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A28F" w14:textId="74F84174" w:rsidR="000D7C78" w:rsidRPr="00C67D88" w:rsidRDefault="00803669" w:rsidP="00A43B76">
      <w:pPr>
        <w:autoSpaceDE w:val="0"/>
        <w:autoSpaceDN w:val="0"/>
        <w:rPr>
          <w:color w:val="auto"/>
          <w:sz w:val="20"/>
        </w:rPr>
      </w:pPr>
      <w:r w:rsidRPr="00C67D88">
        <w:rPr>
          <w:rFonts w:hint="eastAsia"/>
          <w:color w:val="auto"/>
          <w:sz w:val="24"/>
          <w:szCs w:val="40"/>
        </w:rPr>
        <w:t>（監視</w:t>
      </w:r>
      <w:r w:rsidR="00A25A50" w:rsidRPr="00C67D88">
        <w:rPr>
          <w:rFonts w:hint="eastAsia"/>
          <w:color w:val="auto"/>
          <w:sz w:val="24"/>
          <w:szCs w:val="40"/>
        </w:rPr>
        <w:t>指導</w:t>
      </w:r>
      <w:r w:rsidRPr="00C67D88">
        <w:rPr>
          <w:rFonts w:hint="eastAsia"/>
          <w:color w:val="auto"/>
          <w:sz w:val="24"/>
          <w:szCs w:val="40"/>
        </w:rPr>
        <w:t>計画）</w:t>
      </w:r>
    </w:p>
    <w:p w14:paraId="7C2EA290" w14:textId="71CB3A21" w:rsidR="00AD7DB4" w:rsidRPr="00C67D88" w:rsidRDefault="00AD7DB4" w:rsidP="00A43B76">
      <w:pPr>
        <w:autoSpaceDE w:val="0"/>
        <w:autoSpaceDN w:val="0"/>
        <w:rPr>
          <w:color w:val="auto"/>
        </w:rPr>
      </w:pPr>
    </w:p>
    <w:p w14:paraId="5B79E0BC" w14:textId="1E73EE97" w:rsidR="004D2CCA" w:rsidRPr="00C67D88" w:rsidRDefault="004D2CCA" w:rsidP="004D2CCA">
      <w:pPr>
        <w:autoSpaceDE w:val="0"/>
        <w:autoSpaceDN w:val="0"/>
        <w:rPr>
          <w:color w:val="auto"/>
        </w:rPr>
      </w:pPr>
      <w:r w:rsidRPr="00C67D88">
        <w:rPr>
          <w:rFonts w:hint="eastAsia"/>
          <w:color w:val="auto"/>
        </w:rPr>
        <w:t xml:space="preserve">　食中毒等飲食に起因する危害の発生防止、違反・不良食品等の排除を図るため、大阪府食品衛生監視指導計画（監視指導計画）を策定し、食品関係施設に対する監視指導や食品の試験検査、食品衛生検査施設における検査の信頼性確保のほか、食品衛生監視員に対する研修等を実施した。</w:t>
      </w:r>
    </w:p>
    <w:p w14:paraId="22F1945D" w14:textId="77777777" w:rsidR="00C861A1" w:rsidRPr="00C67D88" w:rsidRDefault="00C861A1" w:rsidP="00A43B76">
      <w:pPr>
        <w:autoSpaceDE w:val="0"/>
        <w:autoSpaceDN w:val="0"/>
        <w:rPr>
          <w:color w:val="auto"/>
        </w:rPr>
      </w:pPr>
    </w:p>
    <w:p w14:paraId="7C2EA292" w14:textId="2CD5D8F9" w:rsidR="00A25A50" w:rsidRPr="00C67D88" w:rsidRDefault="00A25A50" w:rsidP="00A43B76">
      <w:pPr>
        <w:autoSpaceDE w:val="0"/>
        <w:autoSpaceDN w:val="0"/>
        <w:rPr>
          <w:color w:val="auto"/>
        </w:rPr>
      </w:pPr>
      <w:r w:rsidRPr="00C67D88">
        <w:rPr>
          <w:rFonts w:hint="eastAsia"/>
          <w:color w:val="auto"/>
        </w:rPr>
        <w:t xml:space="preserve">　</w:t>
      </w:r>
      <w:r w:rsidR="00C702C8" w:rsidRPr="00C67D88">
        <w:rPr>
          <w:rFonts w:hint="eastAsia"/>
          <w:color w:val="auto"/>
        </w:rPr>
        <w:t xml:space="preserve">　　　　　　　　　　　　　　　　　　　</w:t>
      </w:r>
      <w:r w:rsidRPr="00C67D88">
        <w:rPr>
          <w:rFonts w:hint="eastAsia"/>
          <w:color w:val="auto"/>
        </w:rPr>
        <w:t>○根拠法令</w:t>
      </w:r>
    </w:p>
    <w:p w14:paraId="7C2EA293" w14:textId="77777777" w:rsidR="00A25A50" w:rsidRPr="00C67D88" w:rsidRDefault="00A25A50" w:rsidP="00A43B76">
      <w:pPr>
        <w:autoSpaceDE w:val="0"/>
        <w:autoSpaceDN w:val="0"/>
        <w:rPr>
          <w:color w:val="auto"/>
        </w:rPr>
      </w:pPr>
      <w:r w:rsidRPr="00C67D88">
        <w:rPr>
          <w:rFonts w:hint="eastAsia"/>
          <w:color w:val="auto"/>
        </w:rPr>
        <w:t xml:space="preserve">　　　　　　　　　　　　　　　　　　　　　食品衛生法</w:t>
      </w:r>
    </w:p>
    <w:p w14:paraId="3F426D51" w14:textId="726889C0" w:rsidR="00B402C9" w:rsidRPr="00C67D88" w:rsidRDefault="00B402C9" w:rsidP="00B402C9">
      <w:pPr>
        <w:autoSpaceDE w:val="0"/>
        <w:autoSpaceDN w:val="0"/>
        <w:ind w:firstLineChars="2100" w:firstLine="4365"/>
        <w:rPr>
          <w:color w:val="auto"/>
        </w:rPr>
      </w:pPr>
      <w:r w:rsidRPr="00C67D88">
        <w:rPr>
          <w:rFonts w:hint="eastAsia"/>
          <w:color w:val="auto"/>
        </w:rPr>
        <w:t>食品表示法</w:t>
      </w:r>
    </w:p>
    <w:p w14:paraId="7C2EA294" w14:textId="77777777" w:rsidR="00A25A50" w:rsidRPr="00C67D88" w:rsidRDefault="00A25A50" w:rsidP="00A43B76">
      <w:pPr>
        <w:autoSpaceDE w:val="0"/>
        <w:autoSpaceDN w:val="0"/>
        <w:rPr>
          <w:color w:val="auto"/>
        </w:rPr>
      </w:pPr>
      <w:r w:rsidRPr="00C67D88">
        <w:rPr>
          <w:rFonts w:hint="eastAsia"/>
          <w:color w:val="auto"/>
        </w:rPr>
        <w:t xml:space="preserve">　　　　　　　　　　　　　　　　　　　　　乳及び乳製品の成分規格等に関する省令</w:t>
      </w:r>
    </w:p>
    <w:p w14:paraId="7C2EA295" w14:textId="64CFFE23" w:rsidR="00A25A50" w:rsidRPr="00C67D88" w:rsidRDefault="00A25A50" w:rsidP="00A43B76">
      <w:pPr>
        <w:autoSpaceDE w:val="0"/>
        <w:autoSpaceDN w:val="0"/>
        <w:rPr>
          <w:color w:val="auto"/>
        </w:rPr>
      </w:pPr>
      <w:r w:rsidRPr="00C67D88">
        <w:rPr>
          <w:rFonts w:hint="eastAsia"/>
          <w:color w:val="auto"/>
        </w:rPr>
        <w:t xml:space="preserve">　　　　　　　　　　　　　　　　　　　　　</w:t>
      </w:r>
      <w:r w:rsidR="00116E79" w:rsidRPr="00C67D88">
        <w:rPr>
          <w:rFonts w:hint="eastAsia"/>
          <w:color w:val="auto"/>
        </w:rPr>
        <w:t>(</w:t>
      </w:r>
      <w:r w:rsidR="00DE3A76" w:rsidRPr="00C67D88">
        <w:rPr>
          <w:rFonts w:hint="eastAsia"/>
          <w:color w:val="auto"/>
        </w:rPr>
        <w:t>旧</w:t>
      </w:r>
      <w:r w:rsidR="00116E79" w:rsidRPr="00C67D88">
        <w:rPr>
          <w:rFonts w:hint="eastAsia"/>
          <w:color w:val="auto"/>
        </w:rPr>
        <w:t>)</w:t>
      </w:r>
      <w:r w:rsidRPr="00C67D88">
        <w:rPr>
          <w:rFonts w:hint="eastAsia"/>
          <w:color w:val="auto"/>
        </w:rPr>
        <w:t>大阪府ふぐ</w:t>
      </w:r>
      <w:r w:rsidR="00B722F4" w:rsidRPr="00C67D88">
        <w:rPr>
          <w:rFonts w:hint="eastAsia"/>
          <w:color w:val="auto"/>
        </w:rPr>
        <w:t>処理業</w:t>
      </w:r>
      <w:r w:rsidRPr="00C67D88">
        <w:rPr>
          <w:rFonts w:hint="eastAsia"/>
          <w:color w:val="auto"/>
        </w:rPr>
        <w:t>等の規制に関する条例</w:t>
      </w:r>
    </w:p>
    <w:p w14:paraId="7C2EA296" w14:textId="5E21F69E" w:rsidR="00A25A50" w:rsidRPr="00C67D88" w:rsidRDefault="00A25A50" w:rsidP="00A43B76">
      <w:pPr>
        <w:autoSpaceDE w:val="0"/>
        <w:autoSpaceDN w:val="0"/>
        <w:rPr>
          <w:color w:val="auto"/>
        </w:rPr>
      </w:pPr>
      <w:r w:rsidRPr="00C67D88">
        <w:rPr>
          <w:rFonts w:hint="eastAsia"/>
          <w:color w:val="auto"/>
        </w:rPr>
        <w:t xml:space="preserve">　　　　　　　　　　　　　　　　　　　　　食鳥処理の事業の規制及び食鳥検査に関する法律</w:t>
      </w:r>
    </w:p>
    <w:p w14:paraId="1C7A1A5F" w14:textId="77777777" w:rsidR="00B809BB" w:rsidRPr="00C67D88" w:rsidRDefault="00B809BB" w:rsidP="004D2CCA">
      <w:pPr>
        <w:autoSpaceDE w:val="0"/>
        <w:autoSpaceDN w:val="0"/>
        <w:rPr>
          <w:color w:val="auto"/>
        </w:rPr>
      </w:pPr>
    </w:p>
    <w:p w14:paraId="2B17EAA9" w14:textId="485FC0F4" w:rsidR="004D2CCA" w:rsidRPr="00C67D88" w:rsidRDefault="004D2CCA" w:rsidP="004D2CCA">
      <w:pPr>
        <w:autoSpaceDE w:val="0"/>
        <w:autoSpaceDN w:val="0"/>
        <w:rPr>
          <w:color w:val="auto"/>
        </w:rPr>
      </w:pPr>
      <w:r w:rsidRPr="00C67D88">
        <w:rPr>
          <w:rFonts w:hint="eastAsia"/>
          <w:color w:val="auto"/>
        </w:rPr>
        <w:t>１　監視（臨検）</w:t>
      </w:r>
    </w:p>
    <w:p w14:paraId="4F922A5D" w14:textId="2FDD27D6" w:rsidR="004D2CCA" w:rsidRPr="00C67D88" w:rsidRDefault="004D2CCA" w:rsidP="004D2CCA">
      <w:pPr>
        <w:autoSpaceDE w:val="0"/>
        <w:autoSpaceDN w:val="0"/>
        <w:ind w:left="208" w:hangingChars="100" w:hanging="208"/>
        <w:rPr>
          <w:color w:val="auto"/>
        </w:rPr>
      </w:pPr>
      <w:r w:rsidRPr="00C67D88">
        <w:rPr>
          <w:rFonts w:hint="eastAsia"/>
          <w:color w:val="auto"/>
        </w:rPr>
        <w:t xml:space="preserve">　　監視指導計画に基づき、食品衛生監視員（表１）が 仕出し弁当調製施設を始めとする大量調理施設や社会福祉施設等の集団給食施設、広域流通食品製造施設等の重点監視対象施設を中心に監視（臨検）を実施し、違反・不良食品等及び施設の摘発、排除、改善に努めた（表２）。</w:t>
      </w:r>
    </w:p>
    <w:p w14:paraId="35700AE0" w14:textId="187D3AB4" w:rsidR="004D2CCA" w:rsidRPr="00C67D88" w:rsidRDefault="004D2CCA" w:rsidP="004D2CCA">
      <w:pPr>
        <w:autoSpaceDE w:val="0"/>
        <w:autoSpaceDN w:val="0"/>
        <w:ind w:left="208" w:hangingChars="100" w:hanging="208"/>
        <w:rPr>
          <w:color w:val="auto"/>
        </w:rPr>
      </w:pPr>
      <w:r w:rsidRPr="00C67D88">
        <w:rPr>
          <w:rFonts w:hint="eastAsia"/>
          <w:color w:val="auto"/>
        </w:rPr>
        <w:t xml:space="preserve">　　</w:t>
      </w:r>
      <w:r w:rsidR="0051246D" w:rsidRPr="00C67D88">
        <w:rPr>
          <w:rFonts w:hint="eastAsia"/>
          <w:color w:val="auto"/>
        </w:rPr>
        <w:t>また</w:t>
      </w:r>
      <w:r w:rsidRPr="00C67D88">
        <w:rPr>
          <w:rFonts w:hint="eastAsia"/>
          <w:color w:val="auto"/>
        </w:rPr>
        <w:t>、</w:t>
      </w:r>
      <w:r w:rsidR="004C4E0F" w:rsidRPr="00C67D88">
        <w:rPr>
          <w:rFonts w:hint="eastAsia"/>
          <w:color w:val="auto"/>
        </w:rPr>
        <w:t>HACCP</w:t>
      </w:r>
      <w:r w:rsidRPr="00C67D88">
        <w:rPr>
          <w:rFonts w:hint="eastAsia"/>
          <w:color w:val="auto"/>
        </w:rPr>
        <w:t>に沿った衛生管理の</w:t>
      </w:r>
      <w:r w:rsidR="00B809BB" w:rsidRPr="00C67D88">
        <w:rPr>
          <w:rFonts w:hint="eastAsia"/>
          <w:color w:val="auto"/>
        </w:rPr>
        <w:t>取組</w:t>
      </w:r>
      <w:r w:rsidR="000B196B" w:rsidRPr="00C67D88">
        <w:rPr>
          <w:rFonts w:hint="eastAsia"/>
          <w:color w:val="auto"/>
        </w:rPr>
        <w:t>を</w:t>
      </w:r>
      <w:r w:rsidRPr="00C67D88">
        <w:rPr>
          <w:rFonts w:hint="eastAsia"/>
          <w:color w:val="auto"/>
        </w:rPr>
        <w:t>推進</w:t>
      </w:r>
      <w:r w:rsidR="000B196B" w:rsidRPr="00C67D88">
        <w:rPr>
          <w:rFonts w:hint="eastAsia"/>
          <w:color w:val="auto"/>
        </w:rPr>
        <w:t>する</w:t>
      </w:r>
      <w:r w:rsidRPr="00C67D88">
        <w:rPr>
          <w:rFonts w:hint="eastAsia"/>
          <w:color w:val="auto"/>
        </w:rPr>
        <w:t>ため、食品製造施設や大量調理施設等の監視指導時、事業者対象のセミナーや個別相談会等を通じて、</w:t>
      </w:r>
      <w:r w:rsidR="004C4E0F" w:rsidRPr="00C67D88">
        <w:rPr>
          <w:rFonts w:hint="eastAsia"/>
          <w:color w:val="auto"/>
        </w:rPr>
        <w:t>HACCP</w:t>
      </w:r>
      <w:r w:rsidRPr="00C67D88">
        <w:rPr>
          <w:rFonts w:hint="eastAsia"/>
          <w:color w:val="auto"/>
        </w:rPr>
        <w:t>の普及と事業者の自主衛生管理の向上に努めた（表３）。</w:t>
      </w:r>
    </w:p>
    <w:p w14:paraId="265E0C18" w14:textId="6627DEE9" w:rsidR="004D2CCA" w:rsidRPr="00C67D88" w:rsidRDefault="004D2CCA" w:rsidP="004D2CCA">
      <w:pPr>
        <w:autoSpaceDE w:val="0"/>
        <w:autoSpaceDN w:val="0"/>
        <w:ind w:left="208" w:hangingChars="100" w:hanging="208"/>
        <w:rPr>
          <w:color w:val="auto"/>
        </w:rPr>
      </w:pPr>
    </w:p>
    <w:p w14:paraId="0102AA99" w14:textId="5E48C760" w:rsidR="004D2CCA" w:rsidRPr="00C67D88" w:rsidRDefault="004D2CCA" w:rsidP="004D2CCA">
      <w:pPr>
        <w:autoSpaceDE w:val="0"/>
        <w:autoSpaceDN w:val="0"/>
        <w:rPr>
          <w:color w:val="auto"/>
        </w:rPr>
      </w:pPr>
      <w:r w:rsidRPr="00C67D88">
        <w:rPr>
          <w:rFonts w:hint="eastAsia"/>
          <w:color w:val="auto"/>
        </w:rPr>
        <w:t>表１　食品衛生監視員数（令和</w:t>
      </w:r>
      <w:r w:rsidR="003F475F" w:rsidRPr="00C67D88">
        <w:rPr>
          <w:rFonts w:hint="eastAsia"/>
          <w:color w:val="auto"/>
        </w:rPr>
        <w:t>5</w:t>
      </w:r>
      <w:r w:rsidRPr="00C67D88">
        <w:rPr>
          <w:rFonts w:hint="eastAsia"/>
          <w:color w:val="auto"/>
        </w:rPr>
        <w:t>年3月31日現在）</w:t>
      </w:r>
    </w:p>
    <w:tbl>
      <w:tblPr>
        <w:tblW w:w="9050" w:type="dxa"/>
        <w:tblInd w:w="5" w:type="dxa"/>
        <w:tblLayout w:type="fixed"/>
        <w:tblCellMar>
          <w:left w:w="0" w:type="dxa"/>
          <w:right w:w="0" w:type="dxa"/>
        </w:tblCellMar>
        <w:tblLook w:val="0000" w:firstRow="0" w:lastRow="0" w:firstColumn="0" w:lastColumn="0" w:noHBand="0" w:noVBand="0"/>
      </w:tblPr>
      <w:tblGrid>
        <w:gridCol w:w="1286"/>
        <w:gridCol w:w="1297"/>
        <w:gridCol w:w="1296"/>
        <w:gridCol w:w="1621"/>
        <w:gridCol w:w="1296"/>
        <w:gridCol w:w="1296"/>
        <w:gridCol w:w="958"/>
      </w:tblGrid>
      <w:tr w:rsidR="00C67D88" w:rsidRPr="00C67D88" w14:paraId="489E64A1" w14:textId="77777777" w:rsidTr="00FA6BDB">
        <w:trPr>
          <w:trHeight w:hRule="exact" w:val="1080"/>
        </w:trPr>
        <w:tc>
          <w:tcPr>
            <w:tcW w:w="1286" w:type="dxa"/>
            <w:tcBorders>
              <w:top w:val="single" w:sz="4" w:space="0" w:color="auto"/>
              <w:left w:val="single" w:sz="4" w:space="0" w:color="auto"/>
              <w:bottom w:val="single" w:sz="4" w:space="0" w:color="auto"/>
            </w:tcBorders>
            <w:vAlign w:val="center"/>
          </w:tcPr>
          <w:p w14:paraId="4EC5D610" w14:textId="77777777" w:rsidR="0028075B" w:rsidRPr="00C67D88" w:rsidRDefault="0028075B" w:rsidP="00C14D48">
            <w:pPr>
              <w:autoSpaceDE w:val="0"/>
              <w:autoSpaceDN w:val="0"/>
              <w:jc w:val="center"/>
              <w:rPr>
                <w:color w:val="auto"/>
              </w:rPr>
            </w:pPr>
            <w:r w:rsidRPr="00C67D88">
              <w:rPr>
                <w:rFonts w:hint="eastAsia"/>
                <w:color w:val="auto"/>
              </w:rPr>
              <w:t>保健所</w:t>
            </w:r>
          </w:p>
          <w:p w14:paraId="16B20F6A" w14:textId="77777777" w:rsidR="0028075B" w:rsidRPr="00C67D88" w:rsidRDefault="0028075B" w:rsidP="00C14D48">
            <w:pPr>
              <w:autoSpaceDE w:val="0"/>
              <w:autoSpaceDN w:val="0"/>
              <w:jc w:val="center"/>
              <w:rPr>
                <w:color w:val="auto"/>
              </w:rPr>
            </w:pPr>
            <w:r w:rsidRPr="00C67D88">
              <w:rPr>
                <w:rFonts w:hint="eastAsia"/>
                <w:color w:val="auto"/>
              </w:rPr>
              <w:t>(９か所)</w:t>
            </w:r>
          </w:p>
        </w:tc>
        <w:tc>
          <w:tcPr>
            <w:tcW w:w="1297" w:type="dxa"/>
            <w:tcBorders>
              <w:top w:val="single" w:sz="4" w:space="0" w:color="auto"/>
              <w:left w:val="single" w:sz="4" w:space="0" w:color="auto"/>
              <w:bottom w:val="single" w:sz="4" w:space="0" w:color="auto"/>
              <w:right w:val="single" w:sz="4" w:space="0" w:color="auto"/>
            </w:tcBorders>
            <w:vAlign w:val="center"/>
          </w:tcPr>
          <w:p w14:paraId="480602B0" w14:textId="77777777" w:rsidR="0028075B" w:rsidRPr="00C67D88" w:rsidRDefault="0028075B" w:rsidP="00C14D48">
            <w:pPr>
              <w:autoSpaceDE w:val="0"/>
              <w:autoSpaceDN w:val="0"/>
              <w:jc w:val="center"/>
              <w:rPr>
                <w:color w:val="auto"/>
              </w:rPr>
            </w:pPr>
            <w:r w:rsidRPr="00C67D88">
              <w:rPr>
                <w:rFonts w:hint="eastAsia"/>
                <w:color w:val="auto"/>
              </w:rPr>
              <w:t>食品衛生</w:t>
            </w:r>
          </w:p>
          <w:p w14:paraId="29A20815" w14:textId="77777777" w:rsidR="0028075B" w:rsidRPr="00C67D88" w:rsidRDefault="0028075B" w:rsidP="00C14D48">
            <w:pPr>
              <w:autoSpaceDE w:val="0"/>
              <w:autoSpaceDN w:val="0"/>
              <w:jc w:val="center"/>
              <w:rPr>
                <w:color w:val="auto"/>
              </w:rPr>
            </w:pPr>
            <w:r w:rsidRPr="00C67D88">
              <w:rPr>
                <w:rFonts w:hint="eastAsia"/>
                <w:color w:val="auto"/>
              </w:rPr>
              <w:t>広域監視</w:t>
            </w:r>
          </w:p>
          <w:p w14:paraId="481CE7EB" w14:textId="77777777" w:rsidR="0028075B" w:rsidRPr="00C67D88" w:rsidRDefault="0028075B" w:rsidP="00C14D48">
            <w:pPr>
              <w:autoSpaceDE w:val="0"/>
              <w:autoSpaceDN w:val="0"/>
              <w:jc w:val="center"/>
              <w:rPr>
                <w:color w:val="auto"/>
              </w:rPr>
            </w:pPr>
            <w:r w:rsidRPr="00C67D88">
              <w:rPr>
                <w:rFonts w:hint="eastAsia"/>
                <w:color w:val="auto"/>
              </w:rPr>
              <w:t>センター</w:t>
            </w:r>
          </w:p>
        </w:tc>
        <w:tc>
          <w:tcPr>
            <w:tcW w:w="1296" w:type="dxa"/>
            <w:tcBorders>
              <w:top w:val="single" w:sz="4" w:space="0" w:color="auto"/>
              <w:left w:val="single" w:sz="4" w:space="0" w:color="auto"/>
              <w:bottom w:val="single" w:sz="4" w:space="0" w:color="auto"/>
            </w:tcBorders>
            <w:vAlign w:val="center"/>
          </w:tcPr>
          <w:p w14:paraId="17F9F77E" w14:textId="77777777" w:rsidR="0028075B" w:rsidRPr="00C67D88" w:rsidRDefault="0028075B" w:rsidP="00C14D48">
            <w:pPr>
              <w:autoSpaceDE w:val="0"/>
              <w:autoSpaceDN w:val="0"/>
              <w:jc w:val="center"/>
              <w:rPr>
                <w:color w:val="auto"/>
              </w:rPr>
            </w:pPr>
            <w:r w:rsidRPr="00C67D88">
              <w:rPr>
                <w:rFonts w:hint="eastAsia"/>
                <w:color w:val="auto"/>
              </w:rPr>
              <w:t>羽曳野</w:t>
            </w:r>
          </w:p>
          <w:p w14:paraId="6B985D6F" w14:textId="77777777" w:rsidR="0028075B" w:rsidRPr="00C67D88" w:rsidRDefault="0028075B" w:rsidP="00C14D48">
            <w:pPr>
              <w:autoSpaceDE w:val="0"/>
              <w:autoSpaceDN w:val="0"/>
              <w:jc w:val="center"/>
              <w:rPr>
                <w:color w:val="auto"/>
              </w:rPr>
            </w:pPr>
            <w:r w:rsidRPr="00C67D88">
              <w:rPr>
                <w:rFonts w:hint="eastAsia"/>
                <w:color w:val="auto"/>
              </w:rPr>
              <w:t>食肉衛生</w:t>
            </w:r>
          </w:p>
          <w:p w14:paraId="4F456229" w14:textId="77777777" w:rsidR="0028075B" w:rsidRPr="00C67D88" w:rsidRDefault="0028075B" w:rsidP="00C14D48">
            <w:pPr>
              <w:autoSpaceDE w:val="0"/>
              <w:autoSpaceDN w:val="0"/>
              <w:jc w:val="center"/>
              <w:rPr>
                <w:color w:val="auto"/>
              </w:rPr>
            </w:pPr>
            <w:r w:rsidRPr="00C67D88">
              <w:rPr>
                <w:rFonts w:hint="eastAsia"/>
                <w:color w:val="auto"/>
              </w:rPr>
              <w:t>検査所</w:t>
            </w:r>
          </w:p>
        </w:tc>
        <w:tc>
          <w:tcPr>
            <w:tcW w:w="1621" w:type="dxa"/>
            <w:tcBorders>
              <w:top w:val="single" w:sz="4" w:space="0" w:color="auto"/>
              <w:left w:val="single" w:sz="4" w:space="0" w:color="auto"/>
              <w:bottom w:val="single" w:sz="4" w:space="0" w:color="auto"/>
              <w:right w:val="single" w:sz="4" w:space="0" w:color="auto"/>
            </w:tcBorders>
            <w:vAlign w:val="center"/>
          </w:tcPr>
          <w:p w14:paraId="33D39C08" w14:textId="77777777" w:rsidR="0028075B" w:rsidRPr="00C67D88" w:rsidRDefault="0028075B" w:rsidP="00C14D48">
            <w:pPr>
              <w:autoSpaceDE w:val="0"/>
              <w:autoSpaceDN w:val="0"/>
              <w:jc w:val="center"/>
              <w:rPr>
                <w:color w:val="auto"/>
              </w:rPr>
            </w:pPr>
            <w:r w:rsidRPr="00C67D88">
              <w:rPr>
                <w:rFonts w:hint="eastAsia"/>
                <w:color w:val="auto"/>
              </w:rPr>
              <w:t>中央卸売市場</w:t>
            </w:r>
          </w:p>
          <w:p w14:paraId="5815B047" w14:textId="77777777" w:rsidR="0028075B" w:rsidRPr="00C67D88" w:rsidRDefault="0028075B" w:rsidP="00C14D48">
            <w:pPr>
              <w:autoSpaceDE w:val="0"/>
              <w:autoSpaceDN w:val="0"/>
              <w:jc w:val="center"/>
              <w:rPr>
                <w:color w:val="auto"/>
              </w:rPr>
            </w:pPr>
            <w:r w:rsidRPr="00C67D88">
              <w:rPr>
                <w:rFonts w:hint="eastAsia"/>
                <w:color w:val="auto"/>
              </w:rPr>
              <w:t>食品衛生</w:t>
            </w:r>
          </w:p>
          <w:p w14:paraId="531877AC" w14:textId="77777777" w:rsidR="0028075B" w:rsidRPr="00C67D88" w:rsidRDefault="0028075B" w:rsidP="00C14D48">
            <w:pPr>
              <w:autoSpaceDE w:val="0"/>
              <w:autoSpaceDN w:val="0"/>
              <w:jc w:val="center"/>
              <w:rPr>
                <w:color w:val="auto"/>
              </w:rPr>
            </w:pPr>
            <w:r w:rsidRPr="00C67D88">
              <w:rPr>
                <w:rFonts w:hint="eastAsia"/>
                <w:color w:val="auto"/>
              </w:rPr>
              <w:t>検査所</w:t>
            </w:r>
          </w:p>
        </w:tc>
        <w:tc>
          <w:tcPr>
            <w:tcW w:w="1296" w:type="dxa"/>
            <w:tcBorders>
              <w:top w:val="single" w:sz="4" w:space="0" w:color="auto"/>
              <w:left w:val="single" w:sz="4" w:space="0" w:color="auto"/>
              <w:bottom w:val="single" w:sz="4" w:space="0" w:color="auto"/>
              <w:right w:val="single" w:sz="4" w:space="0" w:color="auto"/>
            </w:tcBorders>
            <w:vAlign w:val="center"/>
          </w:tcPr>
          <w:p w14:paraId="6CB3E031" w14:textId="77777777" w:rsidR="0028075B" w:rsidRPr="00C67D88" w:rsidRDefault="0028075B" w:rsidP="00C14D48">
            <w:pPr>
              <w:autoSpaceDE w:val="0"/>
              <w:autoSpaceDN w:val="0"/>
              <w:jc w:val="center"/>
              <w:rPr>
                <w:color w:val="auto"/>
              </w:rPr>
            </w:pPr>
            <w:r w:rsidRPr="00C67D88">
              <w:rPr>
                <w:rFonts w:hint="eastAsia"/>
                <w:color w:val="auto"/>
              </w:rPr>
              <w:t>食鳥検査</w:t>
            </w:r>
          </w:p>
          <w:p w14:paraId="4BACA86B" w14:textId="77777777" w:rsidR="0028075B" w:rsidRPr="00C67D88" w:rsidRDefault="0028075B" w:rsidP="00C14D48">
            <w:pPr>
              <w:autoSpaceDE w:val="0"/>
              <w:autoSpaceDN w:val="0"/>
              <w:jc w:val="center"/>
              <w:rPr>
                <w:color w:val="auto"/>
              </w:rPr>
            </w:pPr>
            <w:r w:rsidRPr="00C67D88">
              <w:rPr>
                <w:rFonts w:hint="eastAsia"/>
                <w:color w:val="auto"/>
              </w:rPr>
              <w:t>センター</w:t>
            </w:r>
          </w:p>
        </w:tc>
        <w:tc>
          <w:tcPr>
            <w:tcW w:w="1296" w:type="dxa"/>
            <w:tcBorders>
              <w:top w:val="single" w:sz="4" w:space="0" w:color="auto"/>
              <w:left w:val="single" w:sz="4" w:space="0" w:color="auto"/>
              <w:bottom w:val="single" w:sz="4" w:space="0" w:color="auto"/>
            </w:tcBorders>
            <w:vAlign w:val="center"/>
          </w:tcPr>
          <w:p w14:paraId="3565DB56" w14:textId="77777777" w:rsidR="0028075B" w:rsidRPr="00C67D88" w:rsidRDefault="0028075B" w:rsidP="00C14D48">
            <w:pPr>
              <w:autoSpaceDE w:val="0"/>
              <w:autoSpaceDN w:val="0"/>
              <w:jc w:val="center"/>
              <w:rPr>
                <w:color w:val="auto"/>
              </w:rPr>
            </w:pPr>
            <w:r w:rsidRPr="00C67D88">
              <w:rPr>
                <w:rFonts w:hint="eastAsia"/>
                <w:color w:val="auto"/>
              </w:rPr>
              <w:t>その他</w:t>
            </w:r>
          </w:p>
        </w:tc>
        <w:tc>
          <w:tcPr>
            <w:tcW w:w="958" w:type="dxa"/>
            <w:tcBorders>
              <w:top w:val="single" w:sz="4" w:space="0" w:color="auto"/>
              <w:left w:val="single" w:sz="4" w:space="0" w:color="auto"/>
              <w:bottom w:val="single" w:sz="4" w:space="0" w:color="auto"/>
              <w:right w:val="single" w:sz="4" w:space="0" w:color="auto"/>
            </w:tcBorders>
            <w:vAlign w:val="center"/>
          </w:tcPr>
          <w:p w14:paraId="1F9C420B" w14:textId="77777777" w:rsidR="0028075B" w:rsidRPr="00C67D88" w:rsidRDefault="0028075B" w:rsidP="00C14D48">
            <w:pPr>
              <w:autoSpaceDE w:val="0"/>
              <w:autoSpaceDN w:val="0"/>
              <w:jc w:val="center"/>
              <w:rPr>
                <w:color w:val="auto"/>
              </w:rPr>
            </w:pPr>
            <w:r w:rsidRPr="00C67D88">
              <w:rPr>
                <w:rFonts w:hint="eastAsia"/>
                <w:color w:val="auto"/>
              </w:rPr>
              <w:t>計</w:t>
            </w:r>
          </w:p>
        </w:tc>
      </w:tr>
      <w:tr w:rsidR="00FA6BDB" w:rsidRPr="00C67D88" w14:paraId="42630942" w14:textId="77777777" w:rsidTr="00FA6BDB">
        <w:trPr>
          <w:trHeight w:hRule="exact" w:val="407"/>
        </w:trPr>
        <w:tc>
          <w:tcPr>
            <w:tcW w:w="1286" w:type="dxa"/>
            <w:tcBorders>
              <w:top w:val="single" w:sz="4" w:space="0" w:color="auto"/>
              <w:left w:val="single" w:sz="4" w:space="0" w:color="auto"/>
              <w:bottom w:val="single" w:sz="4" w:space="0" w:color="auto"/>
            </w:tcBorders>
            <w:vAlign w:val="center"/>
          </w:tcPr>
          <w:p w14:paraId="7F875D02" w14:textId="1741C730" w:rsidR="00FA6BDB" w:rsidRPr="00C67D88" w:rsidRDefault="00FA6BDB" w:rsidP="0051246D">
            <w:pPr>
              <w:wordWrap w:val="0"/>
              <w:autoSpaceDE w:val="0"/>
              <w:autoSpaceDN w:val="0"/>
              <w:jc w:val="right"/>
              <w:rPr>
                <w:color w:val="auto"/>
              </w:rPr>
            </w:pPr>
            <w:r w:rsidRPr="00C67D88">
              <w:rPr>
                <w:color w:val="auto"/>
              </w:rPr>
              <w:t>52</w:t>
            </w:r>
            <w:r w:rsidR="0051246D" w:rsidRPr="00C67D88">
              <w:rPr>
                <w:color w:val="auto"/>
              </w:rPr>
              <w:t xml:space="preserve"> </w:t>
            </w:r>
          </w:p>
        </w:tc>
        <w:tc>
          <w:tcPr>
            <w:tcW w:w="1297" w:type="dxa"/>
            <w:tcBorders>
              <w:top w:val="single" w:sz="4" w:space="0" w:color="auto"/>
              <w:left w:val="single" w:sz="4" w:space="0" w:color="auto"/>
              <w:bottom w:val="single" w:sz="4" w:space="0" w:color="auto"/>
              <w:right w:val="single" w:sz="4" w:space="0" w:color="auto"/>
            </w:tcBorders>
            <w:vAlign w:val="center"/>
          </w:tcPr>
          <w:p w14:paraId="070824D8" w14:textId="51832DF7" w:rsidR="00FA6BDB" w:rsidRPr="00C67D88" w:rsidRDefault="00FA6BDB" w:rsidP="0051246D">
            <w:pPr>
              <w:wordWrap w:val="0"/>
              <w:autoSpaceDE w:val="0"/>
              <w:autoSpaceDN w:val="0"/>
              <w:jc w:val="right"/>
              <w:rPr>
                <w:color w:val="auto"/>
              </w:rPr>
            </w:pPr>
            <w:r w:rsidRPr="00C67D88">
              <w:rPr>
                <w:color w:val="auto"/>
              </w:rPr>
              <w:t>23</w:t>
            </w:r>
            <w:r w:rsidR="0051246D" w:rsidRPr="00C67D88">
              <w:rPr>
                <w:color w:val="auto"/>
              </w:rPr>
              <w:t xml:space="preserve"> </w:t>
            </w:r>
          </w:p>
        </w:tc>
        <w:tc>
          <w:tcPr>
            <w:tcW w:w="1296" w:type="dxa"/>
            <w:tcBorders>
              <w:top w:val="single" w:sz="4" w:space="0" w:color="auto"/>
              <w:left w:val="single" w:sz="4" w:space="0" w:color="auto"/>
              <w:bottom w:val="single" w:sz="4" w:space="0" w:color="auto"/>
            </w:tcBorders>
            <w:vAlign w:val="center"/>
          </w:tcPr>
          <w:p w14:paraId="5E7A238C" w14:textId="3087390B" w:rsidR="00FA6BDB" w:rsidRPr="00C67D88" w:rsidRDefault="00FA6BDB" w:rsidP="0051246D">
            <w:pPr>
              <w:wordWrap w:val="0"/>
              <w:autoSpaceDE w:val="0"/>
              <w:autoSpaceDN w:val="0"/>
              <w:jc w:val="right"/>
              <w:rPr>
                <w:color w:val="auto"/>
              </w:rPr>
            </w:pPr>
            <w:r w:rsidRPr="00C67D88">
              <w:rPr>
                <w:color w:val="auto"/>
              </w:rPr>
              <w:t>10</w:t>
            </w:r>
            <w:r w:rsidR="0051246D" w:rsidRPr="00C67D88">
              <w:rPr>
                <w:color w:val="auto"/>
              </w:rPr>
              <w:t xml:space="preserve"> </w:t>
            </w:r>
          </w:p>
        </w:tc>
        <w:tc>
          <w:tcPr>
            <w:tcW w:w="1621" w:type="dxa"/>
            <w:tcBorders>
              <w:top w:val="single" w:sz="4" w:space="0" w:color="auto"/>
              <w:left w:val="single" w:sz="4" w:space="0" w:color="auto"/>
              <w:bottom w:val="single" w:sz="4" w:space="0" w:color="auto"/>
              <w:right w:val="single" w:sz="4" w:space="0" w:color="auto"/>
            </w:tcBorders>
            <w:vAlign w:val="center"/>
          </w:tcPr>
          <w:p w14:paraId="0EB28ABA" w14:textId="4EA42C71" w:rsidR="00FA6BDB" w:rsidRPr="00C67D88" w:rsidRDefault="00FA6BDB" w:rsidP="0051246D">
            <w:pPr>
              <w:wordWrap w:val="0"/>
              <w:autoSpaceDE w:val="0"/>
              <w:autoSpaceDN w:val="0"/>
              <w:jc w:val="right"/>
              <w:rPr>
                <w:color w:val="auto"/>
              </w:rPr>
            </w:pPr>
            <w:r w:rsidRPr="00C67D88">
              <w:rPr>
                <w:rFonts w:hint="eastAsia"/>
                <w:color w:val="auto"/>
              </w:rPr>
              <w:t>10</w:t>
            </w:r>
            <w:r w:rsidR="0051246D" w:rsidRPr="00C67D88">
              <w:rPr>
                <w:color w:val="auto"/>
              </w:rPr>
              <w:t xml:space="preserve"> </w:t>
            </w:r>
          </w:p>
        </w:tc>
        <w:tc>
          <w:tcPr>
            <w:tcW w:w="1296" w:type="dxa"/>
            <w:tcBorders>
              <w:top w:val="single" w:sz="4" w:space="0" w:color="auto"/>
              <w:left w:val="single" w:sz="4" w:space="0" w:color="auto"/>
              <w:bottom w:val="single" w:sz="4" w:space="0" w:color="auto"/>
              <w:right w:val="single" w:sz="4" w:space="0" w:color="auto"/>
            </w:tcBorders>
            <w:vAlign w:val="center"/>
          </w:tcPr>
          <w:p w14:paraId="7280C561" w14:textId="0B49D5E7" w:rsidR="00FA6BDB" w:rsidRPr="00C67D88" w:rsidRDefault="00FA6BDB" w:rsidP="0051246D">
            <w:pPr>
              <w:wordWrap w:val="0"/>
              <w:autoSpaceDE w:val="0"/>
              <w:autoSpaceDN w:val="0"/>
              <w:jc w:val="right"/>
              <w:rPr>
                <w:color w:val="auto"/>
              </w:rPr>
            </w:pPr>
            <w:r w:rsidRPr="00C67D88">
              <w:rPr>
                <w:color w:val="auto"/>
              </w:rPr>
              <w:t>8</w:t>
            </w:r>
            <w:r w:rsidR="0051246D" w:rsidRPr="00C67D88">
              <w:rPr>
                <w:color w:val="auto"/>
              </w:rPr>
              <w:t xml:space="preserve"> </w:t>
            </w:r>
          </w:p>
        </w:tc>
        <w:tc>
          <w:tcPr>
            <w:tcW w:w="1296" w:type="dxa"/>
            <w:tcBorders>
              <w:top w:val="single" w:sz="4" w:space="0" w:color="auto"/>
              <w:left w:val="single" w:sz="4" w:space="0" w:color="auto"/>
              <w:bottom w:val="single" w:sz="4" w:space="0" w:color="auto"/>
            </w:tcBorders>
            <w:vAlign w:val="center"/>
          </w:tcPr>
          <w:p w14:paraId="7A76BB75" w14:textId="2A9FB325" w:rsidR="00FA6BDB" w:rsidRPr="00C67D88" w:rsidRDefault="00FA6BDB" w:rsidP="0051246D">
            <w:pPr>
              <w:wordWrap w:val="0"/>
              <w:autoSpaceDE w:val="0"/>
              <w:autoSpaceDN w:val="0"/>
              <w:jc w:val="right"/>
              <w:rPr>
                <w:color w:val="auto"/>
              </w:rPr>
            </w:pPr>
            <w:r w:rsidRPr="00C67D88">
              <w:rPr>
                <w:rFonts w:hint="eastAsia"/>
                <w:color w:val="auto"/>
              </w:rPr>
              <w:t>2</w:t>
            </w:r>
            <w:r w:rsidRPr="00C67D88">
              <w:rPr>
                <w:color w:val="auto"/>
              </w:rPr>
              <w:t>3</w:t>
            </w:r>
            <w:r w:rsidR="0051246D" w:rsidRPr="00C67D88">
              <w:rPr>
                <w:color w:val="auto"/>
              </w:rPr>
              <w:t xml:space="preserve"> </w:t>
            </w:r>
          </w:p>
        </w:tc>
        <w:tc>
          <w:tcPr>
            <w:tcW w:w="958" w:type="dxa"/>
            <w:tcBorders>
              <w:top w:val="single" w:sz="4" w:space="0" w:color="auto"/>
              <w:left w:val="single" w:sz="4" w:space="0" w:color="auto"/>
              <w:bottom w:val="single" w:sz="4" w:space="0" w:color="auto"/>
              <w:right w:val="single" w:sz="4" w:space="0" w:color="auto"/>
            </w:tcBorders>
            <w:vAlign w:val="center"/>
          </w:tcPr>
          <w:p w14:paraId="3802710A" w14:textId="4BA85D12" w:rsidR="00FA6BDB" w:rsidRPr="00C67D88" w:rsidRDefault="00FA6BDB" w:rsidP="0051246D">
            <w:pPr>
              <w:wordWrap w:val="0"/>
              <w:autoSpaceDE w:val="0"/>
              <w:autoSpaceDN w:val="0"/>
              <w:jc w:val="right"/>
              <w:rPr>
                <w:color w:val="auto"/>
              </w:rPr>
            </w:pPr>
            <w:r w:rsidRPr="00C67D88">
              <w:rPr>
                <w:color w:val="auto"/>
              </w:rPr>
              <w:t>12</w:t>
            </w:r>
            <w:r w:rsidR="00747E96" w:rsidRPr="00C67D88">
              <w:rPr>
                <w:color w:val="auto"/>
              </w:rPr>
              <w:t>6</w:t>
            </w:r>
            <w:r w:rsidR="0051246D" w:rsidRPr="00C67D88">
              <w:rPr>
                <w:color w:val="auto"/>
              </w:rPr>
              <w:t xml:space="preserve"> </w:t>
            </w:r>
          </w:p>
        </w:tc>
      </w:tr>
    </w:tbl>
    <w:p w14:paraId="6435727A" w14:textId="438B1263" w:rsidR="004D2CCA" w:rsidRPr="00C67D88" w:rsidRDefault="004D2CCA" w:rsidP="004D2CCA">
      <w:pPr>
        <w:widowControl/>
        <w:jc w:val="left"/>
        <w:rPr>
          <w:color w:val="auto"/>
        </w:rPr>
      </w:pPr>
    </w:p>
    <w:p w14:paraId="7175A1F6" w14:textId="77777777" w:rsidR="004D2CCA" w:rsidRPr="00C67D88" w:rsidRDefault="004D2CCA" w:rsidP="004D2CCA">
      <w:pPr>
        <w:widowControl/>
        <w:jc w:val="left"/>
        <w:rPr>
          <w:color w:val="auto"/>
        </w:rPr>
      </w:pPr>
      <w:r w:rsidRPr="00C67D88">
        <w:rPr>
          <w:rFonts w:hint="eastAsia"/>
          <w:color w:val="auto"/>
        </w:rPr>
        <w:t>表２　監視（臨検）の実施状況</w:t>
      </w:r>
    </w:p>
    <w:tbl>
      <w:tblPr>
        <w:tblW w:w="6958" w:type="dxa"/>
        <w:tblInd w:w="5" w:type="dxa"/>
        <w:tblLayout w:type="fixed"/>
        <w:tblCellMar>
          <w:left w:w="0" w:type="dxa"/>
          <w:right w:w="0" w:type="dxa"/>
        </w:tblCellMar>
        <w:tblLook w:val="0000" w:firstRow="0" w:lastRow="0" w:firstColumn="0" w:lastColumn="0" w:noHBand="0" w:noVBand="0"/>
      </w:tblPr>
      <w:tblGrid>
        <w:gridCol w:w="2590"/>
        <w:gridCol w:w="1456"/>
        <w:gridCol w:w="1456"/>
        <w:gridCol w:w="1456"/>
      </w:tblGrid>
      <w:tr w:rsidR="00C67D88" w:rsidRPr="00C67D88" w14:paraId="2FF7F86A" w14:textId="77777777" w:rsidTr="0051246D">
        <w:trPr>
          <w:trHeight w:val="122"/>
        </w:trPr>
        <w:tc>
          <w:tcPr>
            <w:tcW w:w="2590" w:type="dxa"/>
            <w:tcBorders>
              <w:top w:val="single" w:sz="4" w:space="0" w:color="auto"/>
              <w:left w:val="single" w:sz="4" w:space="0" w:color="auto"/>
              <w:bottom w:val="single" w:sz="4" w:space="0" w:color="auto"/>
            </w:tcBorders>
            <w:vAlign w:val="center"/>
          </w:tcPr>
          <w:p w14:paraId="48D35865" w14:textId="77777777" w:rsidR="004D2CCA" w:rsidRPr="00C67D88" w:rsidRDefault="004D2CCA" w:rsidP="0051246D">
            <w:pPr>
              <w:autoSpaceDE w:val="0"/>
              <w:autoSpaceDN w:val="0"/>
              <w:rPr>
                <w:color w:val="auto"/>
              </w:rPr>
            </w:pPr>
          </w:p>
        </w:tc>
        <w:tc>
          <w:tcPr>
            <w:tcW w:w="1456" w:type="dxa"/>
            <w:tcBorders>
              <w:top w:val="single" w:sz="4" w:space="0" w:color="auto"/>
              <w:left w:val="single" w:sz="4" w:space="0" w:color="auto"/>
              <w:bottom w:val="single" w:sz="4" w:space="0" w:color="auto"/>
              <w:right w:val="single" w:sz="4" w:space="0" w:color="auto"/>
            </w:tcBorders>
          </w:tcPr>
          <w:p w14:paraId="6EF3089C" w14:textId="4998ACBB" w:rsidR="004D2CCA" w:rsidRPr="00C67D88" w:rsidRDefault="004D2CCA" w:rsidP="00D525FB">
            <w:pPr>
              <w:autoSpaceDE w:val="0"/>
              <w:autoSpaceDN w:val="0"/>
              <w:jc w:val="center"/>
              <w:rPr>
                <w:color w:val="auto"/>
              </w:rPr>
            </w:pPr>
            <w:r w:rsidRPr="00C67D88">
              <w:rPr>
                <w:rFonts w:hint="eastAsia"/>
                <w:color w:val="auto"/>
              </w:rPr>
              <w:t>令和</w:t>
            </w:r>
            <w:r w:rsidR="003F475F" w:rsidRPr="00C67D88">
              <w:rPr>
                <w:rFonts w:hint="eastAsia"/>
                <w:color w:val="auto"/>
              </w:rPr>
              <w:t>２</w:t>
            </w:r>
            <w:r w:rsidRPr="00C67D88">
              <w:rPr>
                <w:rFonts w:hint="eastAsia"/>
                <w:color w:val="auto"/>
              </w:rPr>
              <w:t>年度</w:t>
            </w:r>
          </w:p>
        </w:tc>
        <w:tc>
          <w:tcPr>
            <w:tcW w:w="1456" w:type="dxa"/>
            <w:tcBorders>
              <w:top w:val="single" w:sz="4" w:space="0" w:color="auto"/>
              <w:left w:val="single" w:sz="4" w:space="0" w:color="auto"/>
              <w:bottom w:val="single" w:sz="4" w:space="0" w:color="auto"/>
              <w:right w:val="single" w:sz="4" w:space="0" w:color="auto"/>
            </w:tcBorders>
          </w:tcPr>
          <w:p w14:paraId="7C9E346A" w14:textId="0479287C" w:rsidR="00352892" w:rsidRPr="00C67D88" w:rsidRDefault="004D2CCA" w:rsidP="00352892">
            <w:pPr>
              <w:autoSpaceDE w:val="0"/>
              <w:autoSpaceDN w:val="0"/>
              <w:jc w:val="center"/>
              <w:rPr>
                <w:color w:val="auto"/>
              </w:rPr>
            </w:pPr>
            <w:r w:rsidRPr="00C67D88">
              <w:rPr>
                <w:rFonts w:hint="eastAsia"/>
                <w:color w:val="auto"/>
              </w:rPr>
              <w:t>令和</w:t>
            </w:r>
            <w:r w:rsidR="003F475F" w:rsidRPr="00C67D88">
              <w:rPr>
                <w:rFonts w:hint="eastAsia"/>
                <w:color w:val="auto"/>
              </w:rPr>
              <w:t>３</w:t>
            </w:r>
            <w:r w:rsidRPr="00C67D88">
              <w:rPr>
                <w:rFonts w:hint="eastAsia"/>
                <w:color w:val="auto"/>
              </w:rPr>
              <w:t>年度</w:t>
            </w:r>
            <w:r w:rsidR="00352892" w:rsidRPr="00C67D88">
              <w:rPr>
                <w:rFonts w:hint="eastAsia"/>
                <w:color w:val="auto"/>
                <w:vertAlign w:val="superscript"/>
              </w:rPr>
              <w:t>※</w:t>
            </w:r>
          </w:p>
        </w:tc>
        <w:tc>
          <w:tcPr>
            <w:tcW w:w="1456" w:type="dxa"/>
            <w:tcBorders>
              <w:top w:val="single" w:sz="4" w:space="0" w:color="auto"/>
              <w:left w:val="single" w:sz="4" w:space="0" w:color="auto"/>
              <w:bottom w:val="single" w:sz="4" w:space="0" w:color="auto"/>
              <w:right w:val="single" w:sz="4" w:space="0" w:color="auto"/>
            </w:tcBorders>
          </w:tcPr>
          <w:p w14:paraId="5C4DCE80" w14:textId="319F38C5" w:rsidR="004D2CCA" w:rsidRPr="00C67D88" w:rsidRDefault="004D2CCA" w:rsidP="00D525FB">
            <w:pPr>
              <w:autoSpaceDE w:val="0"/>
              <w:autoSpaceDN w:val="0"/>
              <w:jc w:val="center"/>
              <w:rPr>
                <w:color w:val="auto"/>
              </w:rPr>
            </w:pPr>
            <w:r w:rsidRPr="00C67D88">
              <w:rPr>
                <w:rFonts w:hint="eastAsia"/>
                <w:color w:val="auto"/>
              </w:rPr>
              <w:t>令和</w:t>
            </w:r>
            <w:r w:rsidR="003F475F" w:rsidRPr="00C67D88">
              <w:rPr>
                <w:rFonts w:hint="eastAsia"/>
                <w:color w:val="auto"/>
              </w:rPr>
              <w:t>４</w:t>
            </w:r>
            <w:r w:rsidRPr="00C67D88">
              <w:rPr>
                <w:rFonts w:hint="eastAsia"/>
                <w:color w:val="auto"/>
              </w:rPr>
              <w:t>年度</w:t>
            </w:r>
            <w:r w:rsidR="00352892" w:rsidRPr="00C67D88">
              <w:rPr>
                <w:rFonts w:hint="eastAsia"/>
                <w:color w:val="auto"/>
                <w:vertAlign w:val="superscript"/>
              </w:rPr>
              <w:t>※</w:t>
            </w:r>
          </w:p>
        </w:tc>
      </w:tr>
      <w:tr w:rsidR="00C67D88" w:rsidRPr="00C67D88" w14:paraId="6E41A2FD" w14:textId="77777777" w:rsidTr="0051246D">
        <w:trPr>
          <w:trHeight w:val="271"/>
        </w:trPr>
        <w:tc>
          <w:tcPr>
            <w:tcW w:w="2590" w:type="dxa"/>
            <w:tcBorders>
              <w:top w:val="single" w:sz="4" w:space="0" w:color="auto"/>
              <w:left w:val="single" w:sz="4" w:space="0" w:color="auto"/>
              <w:bottom w:val="single" w:sz="4" w:space="0" w:color="auto"/>
            </w:tcBorders>
            <w:vAlign w:val="center"/>
          </w:tcPr>
          <w:p w14:paraId="5701D445" w14:textId="77777777" w:rsidR="00FA6BDB" w:rsidRPr="00C67D88" w:rsidRDefault="00FA6BDB" w:rsidP="0051246D">
            <w:pPr>
              <w:autoSpaceDE w:val="0"/>
              <w:autoSpaceDN w:val="0"/>
              <w:ind w:firstLineChars="100" w:firstLine="208"/>
              <w:rPr>
                <w:color w:val="auto"/>
              </w:rPr>
            </w:pPr>
            <w:r w:rsidRPr="00C67D88">
              <w:rPr>
                <w:rFonts w:hint="eastAsia"/>
                <w:color w:val="auto"/>
              </w:rPr>
              <w:t>営業施設数</w:t>
            </w:r>
          </w:p>
        </w:tc>
        <w:tc>
          <w:tcPr>
            <w:tcW w:w="1456" w:type="dxa"/>
            <w:tcBorders>
              <w:top w:val="single" w:sz="4" w:space="0" w:color="auto"/>
              <w:left w:val="single" w:sz="4" w:space="0" w:color="auto"/>
              <w:bottom w:val="single" w:sz="4" w:space="0" w:color="auto"/>
              <w:right w:val="single" w:sz="4" w:space="0" w:color="auto"/>
            </w:tcBorders>
            <w:vAlign w:val="center"/>
          </w:tcPr>
          <w:p w14:paraId="7C394C21" w14:textId="16C33394" w:rsidR="00FA6BDB" w:rsidRPr="00C67D88" w:rsidRDefault="00FA6BDB" w:rsidP="0051246D">
            <w:pPr>
              <w:wordWrap w:val="0"/>
              <w:autoSpaceDE w:val="0"/>
              <w:autoSpaceDN w:val="0"/>
              <w:jc w:val="right"/>
              <w:rPr>
                <w:color w:val="auto"/>
              </w:rPr>
            </w:pPr>
            <w:r w:rsidRPr="00C67D88">
              <w:rPr>
                <w:rFonts w:hint="eastAsia"/>
                <w:color w:val="auto"/>
              </w:rPr>
              <w:t>65,462</w:t>
            </w:r>
            <w:r w:rsidR="0051246D" w:rsidRPr="00C67D88">
              <w:rPr>
                <w:rFonts w:hint="eastAsia"/>
                <w:color w:val="auto"/>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14:paraId="3D2A91DD" w14:textId="737912C5" w:rsidR="00FA6BDB" w:rsidRPr="00C67D88" w:rsidRDefault="00FA6BDB" w:rsidP="0051246D">
            <w:pPr>
              <w:wordWrap w:val="0"/>
              <w:autoSpaceDE w:val="0"/>
              <w:autoSpaceDN w:val="0"/>
              <w:jc w:val="right"/>
              <w:rPr>
                <w:color w:val="auto"/>
              </w:rPr>
            </w:pPr>
            <w:r w:rsidRPr="00C67D88">
              <w:rPr>
                <w:color w:val="auto"/>
              </w:rPr>
              <w:t>42,537</w:t>
            </w:r>
            <w:r w:rsidR="0051246D" w:rsidRPr="00C67D88">
              <w:rPr>
                <w:color w:val="auto"/>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14:paraId="252A9923" w14:textId="26B2CF73" w:rsidR="00FA6BDB" w:rsidRPr="00C67D88" w:rsidRDefault="00FA6BDB" w:rsidP="0051246D">
            <w:pPr>
              <w:wordWrap w:val="0"/>
              <w:autoSpaceDE w:val="0"/>
              <w:autoSpaceDN w:val="0"/>
              <w:jc w:val="right"/>
              <w:rPr>
                <w:color w:val="auto"/>
              </w:rPr>
            </w:pPr>
            <w:r w:rsidRPr="00C67D88">
              <w:rPr>
                <w:color w:val="auto"/>
              </w:rPr>
              <w:t>43,457</w:t>
            </w:r>
            <w:r w:rsidR="0051246D" w:rsidRPr="00C67D88">
              <w:rPr>
                <w:color w:val="auto"/>
              </w:rPr>
              <w:t xml:space="preserve"> </w:t>
            </w:r>
          </w:p>
        </w:tc>
      </w:tr>
      <w:tr w:rsidR="00C67D88" w:rsidRPr="00C67D88" w14:paraId="531B5FDC" w14:textId="77777777" w:rsidTr="0051246D">
        <w:trPr>
          <w:trHeight w:val="191"/>
        </w:trPr>
        <w:tc>
          <w:tcPr>
            <w:tcW w:w="2590" w:type="dxa"/>
            <w:tcBorders>
              <w:top w:val="single" w:sz="4" w:space="0" w:color="auto"/>
              <w:left w:val="single" w:sz="4" w:space="0" w:color="auto"/>
              <w:bottom w:val="single" w:sz="4" w:space="0" w:color="auto"/>
            </w:tcBorders>
            <w:vAlign w:val="center"/>
          </w:tcPr>
          <w:p w14:paraId="6716A47E" w14:textId="77777777" w:rsidR="00FA6BDB" w:rsidRPr="00C67D88" w:rsidRDefault="00FA6BDB" w:rsidP="0051246D">
            <w:pPr>
              <w:autoSpaceDE w:val="0"/>
              <w:autoSpaceDN w:val="0"/>
              <w:ind w:firstLineChars="100" w:firstLine="208"/>
              <w:rPr>
                <w:color w:val="auto"/>
              </w:rPr>
            </w:pPr>
            <w:r w:rsidRPr="00C67D88">
              <w:rPr>
                <w:rFonts w:hint="eastAsia"/>
                <w:color w:val="auto"/>
              </w:rPr>
              <w:t>監視延べ施設数</w:t>
            </w:r>
          </w:p>
        </w:tc>
        <w:tc>
          <w:tcPr>
            <w:tcW w:w="1456" w:type="dxa"/>
            <w:tcBorders>
              <w:top w:val="single" w:sz="4" w:space="0" w:color="auto"/>
              <w:left w:val="single" w:sz="4" w:space="0" w:color="auto"/>
              <w:bottom w:val="single" w:sz="4" w:space="0" w:color="auto"/>
              <w:right w:val="single" w:sz="4" w:space="0" w:color="auto"/>
            </w:tcBorders>
            <w:vAlign w:val="center"/>
          </w:tcPr>
          <w:p w14:paraId="6AB154DB" w14:textId="599E73B4" w:rsidR="00FA6BDB" w:rsidRPr="00C67D88" w:rsidRDefault="00FA6BDB" w:rsidP="0051246D">
            <w:pPr>
              <w:wordWrap w:val="0"/>
              <w:autoSpaceDE w:val="0"/>
              <w:autoSpaceDN w:val="0"/>
              <w:jc w:val="right"/>
              <w:rPr>
                <w:color w:val="auto"/>
              </w:rPr>
            </w:pPr>
            <w:r w:rsidRPr="00C67D88">
              <w:rPr>
                <w:rFonts w:hint="eastAsia"/>
                <w:color w:val="auto"/>
              </w:rPr>
              <w:t>64,403</w:t>
            </w:r>
            <w:r w:rsidR="0051246D" w:rsidRPr="00C67D88">
              <w:rPr>
                <w:color w:val="auto"/>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14:paraId="301142A8" w14:textId="06D1FB18" w:rsidR="00FA6BDB" w:rsidRPr="00C67D88" w:rsidRDefault="00FA6BDB" w:rsidP="0051246D">
            <w:pPr>
              <w:wordWrap w:val="0"/>
              <w:autoSpaceDE w:val="0"/>
              <w:autoSpaceDN w:val="0"/>
              <w:jc w:val="right"/>
              <w:rPr>
                <w:color w:val="auto"/>
              </w:rPr>
            </w:pPr>
            <w:r w:rsidRPr="00C67D88">
              <w:rPr>
                <w:color w:val="auto"/>
              </w:rPr>
              <w:t>42,698</w:t>
            </w:r>
            <w:r w:rsidR="0051246D" w:rsidRPr="00C67D88">
              <w:rPr>
                <w:color w:val="auto"/>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14:paraId="2136EC7E" w14:textId="34CD24A7" w:rsidR="00FA6BDB" w:rsidRPr="00C67D88" w:rsidRDefault="00FA6BDB" w:rsidP="0051246D">
            <w:pPr>
              <w:wordWrap w:val="0"/>
              <w:autoSpaceDE w:val="0"/>
              <w:autoSpaceDN w:val="0"/>
              <w:jc w:val="right"/>
              <w:rPr>
                <w:color w:val="auto"/>
              </w:rPr>
            </w:pPr>
            <w:r w:rsidRPr="00C67D88">
              <w:rPr>
                <w:color w:val="auto"/>
              </w:rPr>
              <w:t>55,067</w:t>
            </w:r>
            <w:r w:rsidR="0051246D" w:rsidRPr="00C67D88">
              <w:rPr>
                <w:color w:val="auto"/>
              </w:rPr>
              <w:t xml:space="preserve"> </w:t>
            </w:r>
          </w:p>
        </w:tc>
      </w:tr>
      <w:tr w:rsidR="00C67D88" w:rsidRPr="00C67D88" w14:paraId="7290559D" w14:textId="77777777" w:rsidTr="0051246D">
        <w:trPr>
          <w:trHeight w:val="637"/>
        </w:trPr>
        <w:tc>
          <w:tcPr>
            <w:tcW w:w="2590" w:type="dxa"/>
            <w:tcBorders>
              <w:top w:val="single" w:sz="4" w:space="0" w:color="auto"/>
              <w:left w:val="single" w:sz="4" w:space="0" w:color="auto"/>
            </w:tcBorders>
            <w:vAlign w:val="center"/>
          </w:tcPr>
          <w:p w14:paraId="5C395CB4" w14:textId="77777777" w:rsidR="00FA6BDB" w:rsidRPr="00C67D88" w:rsidRDefault="00FA6BDB" w:rsidP="0051246D">
            <w:pPr>
              <w:autoSpaceDE w:val="0"/>
              <w:autoSpaceDN w:val="0"/>
              <w:ind w:firstLineChars="100" w:firstLine="208"/>
              <w:rPr>
                <w:color w:val="auto"/>
              </w:rPr>
            </w:pPr>
            <w:r w:rsidRPr="00C67D88">
              <w:rPr>
                <w:rFonts w:hint="eastAsia"/>
                <w:color w:val="auto"/>
              </w:rPr>
              <w:t>監視による</w:t>
            </w:r>
          </w:p>
          <w:p w14:paraId="1FA640CE" w14:textId="77777777" w:rsidR="00FA6BDB" w:rsidRPr="00C67D88" w:rsidRDefault="00FA6BDB" w:rsidP="0051246D">
            <w:pPr>
              <w:autoSpaceDE w:val="0"/>
              <w:autoSpaceDN w:val="0"/>
              <w:ind w:firstLineChars="100" w:firstLine="208"/>
              <w:rPr>
                <w:color w:val="auto"/>
              </w:rPr>
            </w:pPr>
            <w:r w:rsidRPr="00C67D88">
              <w:rPr>
                <w:rFonts w:hint="eastAsia"/>
                <w:color w:val="auto"/>
              </w:rPr>
              <w:t>違反・不良食品等摘発数</w:t>
            </w:r>
          </w:p>
        </w:tc>
        <w:tc>
          <w:tcPr>
            <w:tcW w:w="1456" w:type="dxa"/>
            <w:tcBorders>
              <w:top w:val="single" w:sz="4" w:space="0" w:color="auto"/>
              <w:left w:val="single" w:sz="4" w:space="0" w:color="auto"/>
              <w:right w:val="single" w:sz="4" w:space="0" w:color="auto"/>
            </w:tcBorders>
            <w:vAlign w:val="center"/>
          </w:tcPr>
          <w:p w14:paraId="4810E964" w14:textId="2EC9B069" w:rsidR="00FA6BDB" w:rsidRPr="00C67D88" w:rsidRDefault="00FA6BDB" w:rsidP="0051246D">
            <w:pPr>
              <w:wordWrap w:val="0"/>
              <w:autoSpaceDE w:val="0"/>
              <w:autoSpaceDN w:val="0"/>
              <w:jc w:val="right"/>
              <w:rPr>
                <w:color w:val="auto"/>
              </w:rPr>
            </w:pPr>
            <w:r w:rsidRPr="00C67D88">
              <w:rPr>
                <w:rFonts w:hint="eastAsia"/>
                <w:color w:val="auto"/>
              </w:rPr>
              <w:t>1</w:t>
            </w:r>
            <w:r w:rsidR="0051246D" w:rsidRPr="00C67D88">
              <w:rPr>
                <w:color w:val="auto"/>
              </w:rPr>
              <w:t xml:space="preserve"> </w:t>
            </w:r>
          </w:p>
        </w:tc>
        <w:tc>
          <w:tcPr>
            <w:tcW w:w="1456" w:type="dxa"/>
            <w:tcBorders>
              <w:top w:val="single" w:sz="4" w:space="0" w:color="auto"/>
              <w:left w:val="single" w:sz="4" w:space="0" w:color="auto"/>
              <w:right w:val="single" w:sz="4" w:space="0" w:color="auto"/>
            </w:tcBorders>
            <w:vAlign w:val="center"/>
          </w:tcPr>
          <w:p w14:paraId="4BD670E7" w14:textId="409A6E02" w:rsidR="00FA6BDB" w:rsidRPr="00C67D88" w:rsidRDefault="00FA6BDB" w:rsidP="0051246D">
            <w:pPr>
              <w:wordWrap w:val="0"/>
              <w:autoSpaceDE w:val="0"/>
              <w:autoSpaceDN w:val="0"/>
              <w:jc w:val="right"/>
              <w:rPr>
                <w:color w:val="auto"/>
              </w:rPr>
            </w:pPr>
            <w:r w:rsidRPr="00C67D88">
              <w:rPr>
                <w:rFonts w:hint="eastAsia"/>
                <w:color w:val="auto"/>
              </w:rPr>
              <w:t>0</w:t>
            </w:r>
            <w:r w:rsidR="0051246D" w:rsidRPr="00C67D88">
              <w:rPr>
                <w:color w:val="auto"/>
              </w:rPr>
              <w:t xml:space="preserve"> </w:t>
            </w:r>
          </w:p>
        </w:tc>
        <w:tc>
          <w:tcPr>
            <w:tcW w:w="1456" w:type="dxa"/>
            <w:tcBorders>
              <w:top w:val="single" w:sz="4" w:space="0" w:color="auto"/>
              <w:left w:val="single" w:sz="4" w:space="0" w:color="auto"/>
              <w:right w:val="single" w:sz="4" w:space="0" w:color="auto"/>
            </w:tcBorders>
            <w:vAlign w:val="center"/>
          </w:tcPr>
          <w:p w14:paraId="7CB62402" w14:textId="3D03E526" w:rsidR="00FA6BDB" w:rsidRPr="00C67D88" w:rsidRDefault="00FA6BDB" w:rsidP="0051246D">
            <w:pPr>
              <w:wordWrap w:val="0"/>
              <w:autoSpaceDE w:val="0"/>
              <w:autoSpaceDN w:val="0"/>
              <w:jc w:val="right"/>
              <w:rPr>
                <w:color w:val="auto"/>
              </w:rPr>
            </w:pPr>
            <w:r w:rsidRPr="00C67D88">
              <w:rPr>
                <w:rFonts w:hint="eastAsia"/>
                <w:color w:val="auto"/>
              </w:rPr>
              <w:t>3</w:t>
            </w:r>
            <w:r w:rsidR="0051246D" w:rsidRPr="00C67D88">
              <w:rPr>
                <w:color w:val="auto"/>
              </w:rPr>
              <w:t xml:space="preserve"> </w:t>
            </w:r>
          </w:p>
        </w:tc>
      </w:tr>
      <w:tr w:rsidR="00C67D88" w:rsidRPr="00C67D88" w14:paraId="1BBA3F68" w14:textId="77777777" w:rsidTr="0051246D">
        <w:trPr>
          <w:trHeight w:val="477"/>
        </w:trPr>
        <w:tc>
          <w:tcPr>
            <w:tcW w:w="2590" w:type="dxa"/>
            <w:tcBorders>
              <w:top w:val="single" w:sz="4" w:space="0" w:color="auto"/>
              <w:left w:val="single" w:sz="4" w:space="0" w:color="auto"/>
              <w:bottom w:val="single" w:sz="4" w:space="0" w:color="auto"/>
            </w:tcBorders>
            <w:vAlign w:val="center"/>
          </w:tcPr>
          <w:p w14:paraId="26314FAA" w14:textId="77777777" w:rsidR="00FA6BDB" w:rsidRPr="00C67D88" w:rsidRDefault="00FA6BDB" w:rsidP="0051246D">
            <w:pPr>
              <w:autoSpaceDE w:val="0"/>
              <w:autoSpaceDN w:val="0"/>
              <w:ind w:firstLineChars="100" w:firstLine="208"/>
              <w:rPr>
                <w:color w:val="auto"/>
              </w:rPr>
            </w:pPr>
            <w:r w:rsidRPr="00C67D88">
              <w:rPr>
                <w:rFonts w:hint="eastAsia"/>
                <w:color w:val="auto"/>
              </w:rPr>
              <w:t>監視による</w:t>
            </w:r>
          </w:p>
          <w:p w14:paraId="4CC9E853" w14:textId="77777777" w:rsidR="00FA6BDB" w:rsidRPr="00C67D88" w:rsidRDefault="00FA6BDB" w:rsidP="0051246D">
            <w:pPr>
              <w:autoSpaceDE w:val="0"/>
              <w:autoSpaceDN w:val="0"/>
              <w:ind w:firstLineChars="100" w:firstLine="208"/>
              <w:rPr>
                <w:color w:val="auto"/>
              </w:rPr>
            </w:pPr>
            <w:r w:rsidRPr="00C67D88">
              <w:rPr>
                <w:rFonts w:hint="eastAsia"/>
                <w:color w:val="auto"/>
              </w:rPr>
              <w:t>違反・不良施設摘発数</w:t>
            </w:r>
          </w:p>
        </w:tc>
        <w:tc>
          <w:tcPr>
            <w:tcW w:w="1456" w:type="dxa"/>
            <w:tcBorders>
              <w:top w:val="single" w:sz="4" w:space="0" w:color="auto"/>
              <w:left w:val="single" w:sz="4" w:space="0" w:color="auto"/>
              <w:bottom w:val="single" w:sz="4" w:space="0" w:color="auto"/>
              <w:right w:val="single" w:sz="4" w:space="0" w:color="auto"/>
            </w:tcBorders>
            <w:vAlign w:val="center"/>
          </w:tcPr>
          <w:p w14:paraId="78E2A180" w14:textId="236BA3D6" w:rsidR="00FA6BDB" w:rsidRPr="00C67D88" w:rsidRDefault="00B12A54" w:rsidP="0051246D">
            <w:pPr>
              <w:wordWrap w:val="0"/>
              <w:autoSpaceDE w:val="0"/>
              <w:autoSpaceDN w:val="0"/>
              <w:jc w:val="right"/>
              <w:rPr>
                <w:color w:val="auto"/>
              </w:rPr>
            </w:pPr>
            <w:r w:rsidRPr="00C67D88">
              <w:rPr>
                <w:color w:val="auto"/>
              </w:rPr>
              <w:t>8</w:t>
            </w:r>
            <w:r w:rsidR="00D65B62" w:rsidRPr="00C67D88">
              <w:rPr>
                <w:color w:val="auto"/>
              </w:rPr>
              <w:t>9</w:t>
            </w:r>
            <w:r w:rsidR="0051246D" w:rsidRPr="00C67D88">
              <w:rPr>
                <w:color w:val="auto"/>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14:paraId="295A942D" w14:textId="7F7B1598" w:rsidR="00FA6BDB" w:rsidRPr="00C67D88" w:rsidRDefault="003B3022" w:rsidP="0051246D">
            <w:pPr>
              <w:wordWrap w:val="0"/>
              <w:autoSpaceDE w:val="0"/>
              <w:autoSpaceDN w:val="0"/>
              <w:jc w:val="right"/>
              <w:rPr>
                <w:color w:val="auto"/>
              </w:rPr>
            </w:pPr>
            <w:r w:rsidRPr="00C67D88">
              <w:rPr>
                <w:color w:val="auto"/>
              </w:rPr>
              <w:t>8</w:t>
            </w:r>
            <w:r w:rsidR="00D65B62" w:rsidRPr="00C67D88">
              <w:rPr>
                <w:color w:val="auto"/>
              </w:rPr>
              <w:t>70</w:t>
            </w:r>
            <w:r w:rsidR="0051246D" w:rsidRPr="00C67D88">
              <w:rPr>
                <w:color w:val="auto"/>
              </w:rPr>
              <w:t xml:space="preserve"> </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12F352C0" w14:textId="597AAB69" w:rsidR="00C51E9B" w:rsidRPr="00C67D88" w:rsidRDefault="00D65B62" w:rsidP="0051246D">
            <w:pPr>
              <w:wordWrap w:val="0"/>
              <w:autoSpaceDE w:val="0"/>
              <w:autoSpaceDN w:val="0"/>
              <w:jc w:val="right"/>
              <w:rPr>
                <w:color w:val="auto"/>
              </w:rPr>
            </w:pPr>
            <w:r w:rsidRPr="00C67D88">
              <w:rPr>
                <w:color w:val="auto"/>
              </w:rPr>
              <w:t>2,34</w:t>
            </w:r>
            <w:r w:rsidR="00840728" w:rsidRPr="00C67D88">
              <w:rPr>
                <w:color w:val="auto"/>
              </w:rPr>
              <w:t>9</w:t>
            </w:r>
            <w:r w:rsidR="0051246D" w:rsidRPr="00C67D88">
              <w:rPr>
                <w:color w:val="auto"/>
              </w:rPr>
              <w:t xml:space="preserve"> </w:t>
            </w:r>
          </w:p>
        </w:tc>
      </w:tr>
      <w:tr w:rsidR="00C67D88" w:rsidRPr="00C67D88" w14:paraId="513A5557" w14:textId="77777777" w:rsidTr="0051246D">
        <w:trPr>
          <w:trHeight w:val="175"/>
        </w:trPr>
        <w:tc>
          <w:tcPr>
            <w:tcW w:w="2590" w:type="dxa"/>
            <w:tcBorders>
              <w:top w:val="single" w:sz="4" w:space="0" w:color="auto"/>
              <w:left w:val="single" w:sz="4" w:space="0" w:color="auto"/>
              <w:bottom w:val="single" w:sz="4" w:space="0" w:color="auto"/>
              <w:right w:val="single" w:sz="4" w:space="0" w:color="auto"/>
            </w:tcBorders>
            <w:vAlign w:val="center"/>
          </w:tcPr>
          <w:p w14:paraId="531F4056" w14:textId="77777777" w:rsidR="00FA6BDB" w:rsidRPr="00C67D88" w:rsidRDefault="00FA6BDB" w:rsidP="0051246D">
            <w:pPr>
              <w:autoSpaceDE w:val="0"/>
              <w:autoSpaceDN w:val="0"/>
              <w:ind w:firstLineChars="100" w:firstLine="208"/>
              <w:rPr>
                <w:color w:val="auto"/>
              </w:rPr>
            </w:pPr>
            <w:r w:rsidRPr="00C67D88">
              <w:rPr>
                <w:rFonts w:hint="eastAsia"/>
                <w:color w:val="auto"/>
              </w:rPr>
              <w:t>無許可営業摘発数</w:t>
            </w:r>
          </w:p>
        </w:tc>
        <w:tc>
          <w:tcPr>
            <w:tcW w:w="1456" w:type="dxa"/>
            <w:tcBorders>
              <w:top w:val="single" w:sz="4" w:space="0" w:color="auto"/>
              <w:left w:val="single" w:sz="4" w:space="0" w:color="auto"/>
              <w:bottom w:val="single" w:sz="4" w:space="0" w:color="auto"/>
              <w:right w:val="single" w:sz="4" w:space="0" w:color="auto"/>
            </w:tcBorders>
            <w:vAlign w:val="center"/>
          </w:tcPr>
          <w:p w14:paraId="70F40EFD" w14:textId="0A8174D4" w:rsidR="00FA6BDB" w:rsidRPr="00C67D88" w:rsidRDefault="00FA6BDB" w:rsidP="0051246D">
            <w:pPr>
              <w:wordWrap w:val="0"/>
              <w:autoSpaceDE w:val="0"/>
              <w:autoSpaceDN w:val="0"/>
              <w:jc w:val="right"/>
              <w:rPr>
                <w:color w:val="auto"/>
              </w:rPr>
            </w:pPr>
            <w:r w:rsidRPr="00C67D88">
              <w:rPr>
                <w:rFonts w:hint="eastAsia"/>
                <w:color w:val="auto"/>
              </w:rPr>
              <w:t>240</w:t>
            </w:r>
            <w:r w:rsidR="0051246D" w:rsidRPr="00C67D88">
              <w:rPr>
                <w:color w:val="auto"/>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14:paraId="5DEFE164" w14:textId="2FF86460" w:rsidR="00FA6BDB" w:rsidRPr="00C67D88" w:rsidRDefault="00FA6BDB" w:rsidP="0051246D">
            <w:pPr>
              <w:wordWrap w:val="0"/>
              <w:autoSpaceDE w:val="0"/>
              <w:autoSpaceDN w:val="0"/>
              <w:jc w:val="right"/>
              <w:rPr>
                <w:color w:val="auto"/>
              </w:rPr>
            </w:pPr>
            <w:r w:rsidRPr="00C67D88">
              <w:rPr>
                <w:rFonts w:hint="eastAsia"/>
                <w:color w:val="auto"/>
              </w:rPr>
              <w:t>2</w:t>
            </w:r>
            <w:r w:rsidRPr="00C67D88">
              <w:rPr>
                <w:color w:val="auto"/>
              </w:rPr>
              <w:t>8</w:t>
            </w:r>
            <w:r w:rsidR="0051246D" w:rsidRPr="00C67D88">
              <w:rPr>
                <w:color w:val="auto"/>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14:paraId="56A69F4E" w14:textId="520EB55B" w:rsidR="00FA6BDB" w:rsidRPr="00C67D88" w:rsidRDefault="00FA6BDB" w:rsidP="0051246D">
            <w:pPr>
              <w:wordWrap w:val="0"/>
              <w:autoSpaceDE w:val="0"/>
              <w:autoSpaceDN w:val="0"/>
              <w:jc w:val="right"/>
              <w:rPr>
                <w:color w:val="auto"/>
              </w:rPr>
            </w:pPr>
            <w:r w:rsidRPr="00C67D88">
              <w:rPr>
                <w:rFonts w:hint="eastAsia"/>
                <w:color w:val="auto"/>
              </w:rPr>
              <w:t>1</w:t>
            </w:r>
            <w:r w:rsidR="00D65B62" w:rsidRPr="00C67D88">
              <w:rPr>
                <w:color w:val="auto"/>
              </w:rPr>
              <w:t>9</w:t>
            </w:r>
            <w:r w:rsidR="0051246D" w:rsidRPr="00C67D88">
              <w:rPr>
                <w:color w:val="auto"/>
              </w:rPr>
              <w:t xml:space="preserve"> </w:t>
            </w:r>
          </w:p>
        </w:tc>
      </w:tr>
      <w:tr w:rsidR="00C67D88" w:rsidRPr="00C67D88" w14:paraId="1622F078" w14:textId="77777777" w:rsidTr="0051246D">
        <w:trPr>
          <w:trHeight w:val="175"/>
        </w:trPr>
        <w:tc>
          <w:tcPr>
            <w:tcW w:w="2590" w:type="dxa"/>
            <w:tcBorders>
              <w:top w:val="single" w:sz="4" w:space="0" w:color="auto"/>
              <w:left w:val="single" w:sz="4" w:space="0" w:color="auto"/>
              <w:bottom w:val="single" w:sz="4" w:space="0" w:color="auto"/>
              <w:right w:val="single" w:sz="4" w:space="0" w:color="auto"/>
            </w:tcBorders>
            <w:vAlign w:val="center"/>
          </w:tcPr>
          <w:p w14:paraId="45E8DAEC" w14:textId="77777777" w:rsidR="00FA6BDB" w:rsidRPr="00C67D88" w:rsidRDefault="00FA6BDB" w:rsidP="0051246D">
            <w:pPr>
              <w:autoSpaceDE w:val="0"/>
              <w:autoSpaceDN w:val="0"/>
              <w:ind w:firstLineChars="100" w:firstLine="208"/>
              <w:rPr>
                <w:color w:val="auto"/>
              </w:rPr>
            </w:pPr>
            <w:r w:rsidRPr="00C67D88">
              <w:rPr>
                <w:rFonts w:hint="eastAsia"/>
                <w:color w:val="auto"/>
              </w:rPr>
              <w:t>無届出営業摘発数</w:t>
            </w:r>
          </w:p>
        </w:tc>
        <w:tc>
          <w:tcPr>
            <w:tcW w:w="1456" w:type="dxa"/>
            <w:tcBorders>
              <w:top w:val="single" w:sz="4" w:space="0" w:color="auto"/>
              <w:left w:val="single" w:sz="4" w:space="0" w:color="auto"/>
              <w:bottom w:val="single" w:sz="4" w:space="0" w:color="auto"/>
              <w:right w:val="single" w:sz="4" w:space="0" w:color="auto"/>
              <w:tr2bl w:val="single" w:sz="4" w:space="0" w:color="auto"/>
            </w:tcBorders>
            <w:vAlign w:val="center"/>
          </w:tcPr>
          <w:p w14:paraId="1123744B" w14:textId="77777777" w:rsidR="00FA6BDB" w:rsidRPr="00C67D88" w:rsidRDefault="00FA6BDB" w:rsidP="0051246D">
            <w:pPr>
              <w:autoSpaceDE w:val="0"/>
              <w:autoSpaceDN w:val="0"/>
              <w:jc w:val="right"/>
              <w:rPr>
                <w:color w:val="auto"/>
              </w:rPr>
            </w:pPr>
          </w:p>
        </w:tc>
        <w:tc>
          <w:tcPr>
            <w:tcW w:w="1456" w:type="dxa"/>
            <w:tcBorders>
              <w:top w:val="single" w:sz="4" w:space="0" w:color="auto"/>
              <w:left w:val="single" w:sz="4" w:space="0" w:color="auto"/>
              <w:bottom w:val="single" w:sz="4" w:space="0" w:color="auto"/>
              <w:right w:val="single" w:sz="4" w:space="0" w:color="auto"/>
            </w:tcBorders>
            <w:vAlign w:val="center"/>
          </w:tcPr>
          <w:p w14:paraId="18310B95" w14:textId="672F8FF6" w:rsidR="00FA6BDB" w:rsidRPr="00C67D88" w:rsidRDefault="00FA6BDB" w:rsidP="0051246D">
            <w:pPr>
              <w:wordWrap w:val="0"/>
              <w:autoSpaceDE w:val="0"/>
              <w:autoSpaceDN w:val="0"/>
              <w:jc w:val="right"/>
              <w:rPr>
                <w:color w:val="auto"/>
              </w:rPr>
            </w:pPr>
            <w:r w:rsidRPr="00C67D88">
              <w:rPr>
                <w:rFonts w:hint="eastAsia"/>
                <w:color w:val="auto"/>
              </w:rPr>
              <w:t>1</w:t>
            </w:r>
            <w:r w:rsidR="0051246D" w:rsidRPr="00C67D88">
              <w:rPr>
                <w:color w:val="auto"/>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14:paraId="2C961EA8" w14:textId="19505893" w:rsidR="00FA6BDB" w:rsidRPr="00C67D88" w:rsidRDefault="00FA6BDB" w:rsidP="0051246D">
            <w:pPr>
              <w:wordWrap w:val="0"/>
              <w:autoSpaceDE w:val="0"/>
              <w:autoSpaceDN w:val="0"/>
              <w:jc w:val="right"/>
              <w:rPr>
                <w:color w:val="auto"/>
              </w:rPr>
            </w:pPr>
            <w:r w:rsidRPr="00C67D88">
              <w:rPr>
                <w:rFonts w:hint="eastAsia"/>
                <w:color w:val="auto"/>
              </w:rPr>
              <w:t>2</w:t>
            </w:r>
            <w:r w:rsidRPr="00C67D88">
              <w:rPr>
                <w:color w:val="auto"/>
              </w:rPr>
              <w:t>10</w:t>
            </w:r>
            <w:r w:rsidR="0051246D" w:rsidRPr="00C67D88">
              <w:rPr>
                <w:color w:val="auto"/>
              </w:rPr>
              <w:t xml:space="preserve"> </w:t>
            </w:r>
          </w:p>
        </w:tc>
      </w:tr>
    </w:tbl>
    <w:p w14:paraId="5408B1C8" w14:textId="40001D09" w:rsidR="00110DB4" w:rsidRPr="00C67D88" w:rsidRDefault="00352892" w:rsidP="00FA6BDB">
      <w:pPr>
        <w:autoSpaceDE w:val="0"/>
        <w:autoSpaceDN w:val="0"/>
        <w:ind w:left="208" w:hangingChars="100" w:hanging="208"/>
        <w:rPr>
          <w:color w:val="auto"/>
        </w:rPr>
      </w:pPr>
      <w:r w:rsidRPr="00C67D88">
        <w:rPr>
          <w:rFonts w:hint="eastAsia"/>
          <w:color w:val="auto"/>
        </w:rPr>
        <w:t>※令和３年度の食品衛生法改正により営業許可業種の見直しや届出制度が創設されたことから、施設数に非許可施設を含め</w:t>
      </w:r>
      <w:r w:rsidR="00FA6BDB" w:rsidRPr="00C67D88">
        <w:rPr>
          <w:rFonts w:hint="eastAsia"/>
          <w:color w:val="auto"/>
        </w:rPr>
        <w:t>ずに算出。</w:t>
      </w:r>
    </w:p>
    <w:p w14:paraId="5F66CB64" w14:textId="77777777" w:rsidR="00FA6BDB" w:rsidRPr="00C67D88" w:rsidRDefault="00FA6BDB" w:rsidP="00FA6BDB">
      <w:pPr>
        <w:autoSpaceDE w:val="0"/>
        <w:autoSpaceDN w:val="0"/>
        <w:ind w:left="208" w:hangingChars="100" w:hanging="208"/>
        <w:rPr>
          <w:color w:val="auto"/>
        </w:rPr>
      </w:pPr>
    </w:p>
    <w:p w14:paraId="5F684CB7" w14:textId="052D0607" w:rsidR="004D2CCA" w:rsidRPr="00C67D88" w:rsidRDefault="004D2CCA" w:rsidP="004D2CCA">
      <w:pPr>
        <w:autoSpaceDE w:val="0"/>
        <w:autoSpaceDN w:val="0"/>
        <w:rPr>
          <w:color w:val="auto"/>
        </w:rPr>
      </w:pPr>
      <w:r w:rsidRPr="00C67D88">
        <w:rPr>
          <w:rFonts w:hint="eastAsia"/>
          <w:color w:val="auto"/>
        </w:rPr>
        <w:lastRenderedPageBreak/>
        <w:t xml:space="preserve">表３　</w:t>
      </w:r>
      <w:r w:rsidR="004C4E0F" w:rsidRPr="00C67D88">
        <w:rPr>
          <w:rFonts w:hint="eastAsia"/>
          <w:color w:val="auto"/>
        </w:rPr>
        <w:t>HACCP</w:t>
      </w:r>
      <w:r w:rsidRPr="00C67D88">
        <w:rPr>
          <w:rFonts w:hint="eastAsia"/>
          <w:color w:val="auto"/>
        </w:rPr>
        <w:t>導入</w:t>
      </w:r>
      <w:r w:rsidR="00B809BB" w:rsidRPr="00C67D88">
        <w:rPr>
          <w:rFonts w:hint="eastAsia"/>
          <w:color w:val="auto"/>
        </w:rPr>
        <w:t>・取組</w:t>
      </w:r>
      <w:r w:rsidRPr="00C67D88">
        <w:rPr>
          <w:rFonts w:hint="eastAsia"/>
          <w:color w:val="auto"/>
        </w:rPr>
        <w:t>支援事業の実施状況</w:t>
      </w:r>
    </w:p>
    <w:tbl>
      <w:tblPr>
        <w:tblStyle w:val="a8"/>
        <w:tblW w:w="0" w:type="auto"/>
        <w:tblInd w:w="-5" w:type="dxa"/>
        <w:tblLook w:val="04A0" w:firstRow="1" w:lastRow="0" w:firstColumn="1" w:lastColumn="0" w:noHBand="0" w:noVBand="1"/>
      </w:tblPr>
      <w:tblGrid>
        <w:gridCol w:w="1144"/>
        <w:gridCol w:w="1456"/>
        <w:gridCol w:w="1456"/>
        <w:gridCol w:w="1456"/>
      </w:tblGrid>
      <w:tr w:rsidR="00C67D88" w:rsidRPr="00C67D88" w14:paraId="52372F8A" w14:textId="77777777" w:rsidTr="0051246D">
        <w:trPr>
          <w:trHeight w:val="196"/>
        </w:trPr>
        <w:tc>
          <w:tcPr>
            <w:tcW w:w="1144" w:type="dxa"/>
            <w:tcBorders>
              <w:bottom w:val="single" w:sz="4" w:space="0" w:color="auto"/>
            </w:tcBorders>
          </w:tcPr>
          <w:p w14:paraId="3F53FE1E" w14:textId="77777777" w:rsidR="004D2CCA" w:rsidRPr="00C67D88" w:rsidRDefault="004D2CCA" w:rsidP="0051246D">
            <w:pPr>
              <w:autoSpaceDE w:val="0"/>
              <w:autoSpaceDN w:val="0"/>
              <w:rPr>
                <w:color w:val="auto"/>
              </w:rPr>
            </w:pPr>
          </w:p>
        </w:tc>
        <w:tc>
          <w:tcPr>
            <w:tcW w:w="1456" w:type="dxa"/>
            <w:tcBorders>
              <w:bottom w:val="single" w:sz="4" w:space="0" w:color="auto"/>
            </w:tcBorders>
            <w:vAlign w:val="center"/>
          </w:tcPr>
          <w:p w14:paraId="1448A57C" w14:textId="2E45B287" w:rsidR="004D2CCA" w:rsidRPr="00C67D88" w:rsidRDefault="004D2CCA" w:rsidP="00D525FB">
            <w:pPr>
              <w:autoSpaceDE w:val="0"/>
              <w:autoSpaceDN w:val="0"/>
              <w:jc w:val="center"/>
              <w:rPr>
                <w:color w:val="auto"/>
              </w:rPr>
            </w:pPr>
            <w:r w:rsidRPr="00C67D88">
              <w:rPr>
                <w:rFonts w:hint="eastAsia"/>
                <w:color w:val="auto"/>
              </w:rPr>
              <w:t>令和</w:t>
            </w:r>
            <w:r w:rsidR="003F475F" w:rsidRPr="00C67D88">
              <w:rPr>
                <w:rFonts w:hint="eastAsia"/>
                <w:color w:val="auto"/>
              </w:rPr>
              <w:t>２</w:t>
            </w:r>
            <w:r w:rsidRPr="00C67D88">
              <w:rPr>
                <w:rFonts w:hint="eastAsia"/>
                <w:color w:val="auto"/>
              </w:rPr>
              <w:t>年度</w:t>
            </w:r>
          </w:p>
        </w:tc>
        <w:tc>
          <w:tcPr>
            <w:tcW w:w="1456" w:type="dxa"/>
            <w:tcBorders>
              <w:bottom w:val="single" w:sz="4" w:space="0" w:color="auto"/>
            </w:tcBorders>
            <w:vAlign w:val="center"/>
          </w:tcPr>
          <w:p w14:paraId="42013EB1" w14:textId="72E68399" w:rsidR="004D2CCA" w:rsidRPr="00C67D88" w:rsidRDefault="004D2CCA" w:rsidP="003F475F">
            <w:pPr>
              <w:autoSpaceDE w:val="0"/>
              <w:autoSpaceDN w:val="0"/>
              <w:jc w:val="center"/>
              <w:rPr>
                <w:color w:val="auto"/>
              </w:rPr>
            </w:pPr>
            <w:r w:rsidRPr="00C67D88">
              <w:rPr>
                <w:rFonts w:hint="eastAsia"/>
                <w:color w:val="auto"/>
              </w:rPr>
              <w:t>令和</w:t>
            </w:r>
            <w:r w:rsidR="003F475F" w:rsidRPr="00C67D88">
              <w:rPr>
                <w:rFonts w:hint="eastAsia"/>
                <w:color w:val="auto"/>
              </w:rPr>
              <w:t>３</w:t>
            </w:r>
            <w:r w:rsidRPr="00C67D88">
              <w:rPr>
                <w:rFonts w:hint="eastAsia"/>
                <w:color w:val="auto"/>
              </w:rPr>
              <w:t>年度</w:t>
            </w:r>
          </w:p>
        </w:tc>
        <w:tc>
          <w:tcPr>
            <w:tcW w:w="1456" w:type="dxa"/>
            <w:tcBorders>
              <w:bottom w:val="single" w:sz="4" w:space="0" w:color="auto"/>
            </w:tcBorders>
          </w:tcPr>
          <w:p w14:paraId="44CEF26E" w14:textId="4CCA9009" w:rsidR="004D2CCA" w:rsidRPr="00C67D88" w:rsidRDefault="004D2CCA" w:rsidP="003F475F">
            <w:pPr>
              <w:autoSpaceDE w:val="0"/>
              <w:autoSpaceDN w:val="0"/>
              <w:jc w:val="center"/>
              <w:rPr>
                <w:color w:val="auto"/>
              </w:rPr>
            </w:pPr>
            <w:r w:rsidRPr="00C67D88">
              <w:rPr>
                <w:rFonts w:hint="eastAsia"/>
                <w:color w:val="auto"/>
              </w:rPr>
              <w:t>令和</w:t>
            </w:r>
            <w:r w:rsidR="003F475F" w:rsidRPr="00C67D88">
              <w:rPr>
                <w:rFonts w:hint="eastAsia"/>
                <w:color w:val="auto"/>
              </w:rPr>
              <w:t>４</w:t>
            </w:r>
            <w:r w:rsidRPr="00C67D88">
              <w:rPr>
                <w:rFonts w:hint="eastAsia"/>
                <w:color w:val="auto"/>
              </w:rPr>
              <w:t>年度</w:t>
            </w:r>
          </w:p>
        </w:tc>
      </w:tr>
      <w:tr w:rsidR="00C67D88" w:rsidRPr="00C67D88" w14:paraId="1903DB19" w14:textId="77777777" w:rsidTr="0051246D">
        <w:trPr>
          <w:trHeight w:val="126"/>
        </w:trPr>
        <w:tc>
          <w:tcPr>
            <w:tcW w:w="1144" w:type="dxa"/>
            <w:tcBorders>
              <w:top w:val="single" w:sz="4" w:space="0" w:color="auto"/>
              <w:bottom w:val="single" w:sz="4" w:space="0" w:color="auto"/>
            </w:tcBorders>
            <w:vAlign w:val="center"/>
          </w:tcPr>
          <w:p w14:paraId="2A27A936" w14:textId="77777777" w:rsidR="005A77AE" w:rsidRPr="00C67D88" w:rsidRDefault="005A77AE" w:rsidP="00BA635F">
            <w:pPr>
              <w:autoSpaceDE w:val="0"/>
              <w:autoSpaceDN w:val="0"/>
              <w:rPr>
                <w:color w:val="auto"/>
              </w:rPr>
            </w:pPr>
            <w:r w:rsidRPr="00C67D88">
              <w:rPr>
                <w:rFonts w:hint="eastAsia"/>
                <w:color w:val="auto"/>
              </w:rPr>
              <w:t>実施回数</w:t>
            </w:r>
          </w:p>
        </w:tc>
        <w:tc>
          <w:tcPr>
            <w:tcW w:w="1456" w:type="dxa"/>
            <w:tcBorders>
              <w:top w:val="single" w:sz="4" w:space="0" w:color="auto"/>
              <w:bottom w:val="single" w:sz="4" w:space="0" w:color="auto"/>
            </w:tcBorders>
            <w:vAlign w:val="center"/>
          </w:tcPr>
          <w:p w14:paraId="4E933B8E" w14:textId="1797EC6D" w:rsidR="005A77AE" w:rsidRPr="00C67D88" w:rsidRDefault="005A77AE" w:rsidP="0051246D">
            <w:pPr>
              <w:autoSpaceDE w:val="0"/>
              <w:autoSpaceDN w:val="0"/>
              <w:jc w:val="right"/>
              <w:rPr>
                <w:color w:val="auto"/>
              </w:rPr>
            </w:pPr>
            <w:r w:rsidRPr="00C67D88">
              <w:rPr>
                <w:rFonts w:hint="eastAsia"/>
                <w:color w:val="auto"/>
              </w:rPr>
              <w:t>47</w:t>
            </w:r>
          </w:p>
        </w:tc>
        <w:tc>
          <w:tcPr>
            <w:tcW w:w="1456" w:type="dxa"/>
            <w:tcBorders>
              <w:top w:val="single" w:sz="4" w:space="0" w:color="auto"/>
              <w:bottom w:val="single" w:sz="4" w:space="0" w:color="auto"/>
            </w:tcBorders>
          </w:tcPr>
          <w:p w14:paraId="0160A69C" w14:textId="6DC8C410" w:rsidR="005A77AE" w:rsidRPr="00C67D88" w:rsidRDefault="005A77AE" w:rsidP="0051246D">
            <w:pPr>
              <w:autoSpaceDE w:val="0"/>
              <w:autoSpaceDN w:val="0"/>
              <w:jc w:val="right"/>
              <w:rPr>
                <w:color w:val="auto"/>
              </w:rPr>
            </w:pPr>
            <w:r w:rsidRPr="00C67D88">
              <w:rPr>
                <w:rFonts w:hint="eastAsia"/>
                <w:color w:val="auto"/>
              </w:rPr>
              <w:t>27</w:t>
            </w:r>
          </w:p>
        </w:tc>
        <w:tc>
          <w:tcPr>
            <w:tcW w:w="1456" w:type="dxa"/>
            <w:tcBorders>
              <w:top w:val="single" w:sz="4" w:space="0" w:color="auto"/>
              <w:bottom w:val="single" w:sz="4" w:space="0" w:color="auto"/>
            </w:tcBorders>
          </w:tcPr>
          <w:p w14:paraId="73E450FC" w14:textId="4FBC2398" w:rsidR="005A77AE" w:rsidRPr="00C67D88" w:rsidRDefault="005A77AE" w:rsidP="0051246D">
            <w:pPr>
              <w:autoSpaceDE w:val="0"/>
              <w:autoSpaceDN w:val="0"/>
              <w:jc w:val="right"/>
              <w:rPr>
                <w:color w:val="auto"/>
              </w:rPr>
            </w:pPr>
            <w:r w:rsidRPr="00C67D88">
              <w:rPr>
                <w:rFonts w:hint="eastAsia"/>
                <w:color w:val="auto"/>
              </w:rPr>
              <w:t>8</w:t>
            </w:r>
            <w:r w:rsidR="00277101" w:rsidRPr="00C67D88">
              <w:rPr>
                <w:color w:val="auto"/>
              </w:rPr>
              <w:t>5</w:t>
            </w:r>
          </w:p>
        </w:tc>
      </w:tr>
      <w:tr w:rsidR="00C67D88" w:rsidRPr="00C67D88" w14:paraId="3C7000C8" w14:textId="77777777" w:rsidTr="0051246D">
        <w:trPr>
          <w:trHeight w:val="187"/>
        </w:trPr>
        <w:tc>
          <w:tcPr>
            <w:tcW w:w="1144" w:type="dxa"/>
            <w:tcBorders>
              <w:top w:val="single" w:sz="4" w:space="0" w:color="auto"/>
            </w:tcBorders>
            <w:vAlign w:val="center"/>
          </w:tcPr>
          <w:p w14:paraId="43F8FD5D" w14:textId="77777777" w:rsidR="005A77AE" w:rsidRPr="00C67D88" w:rsidRDefault="005A77AE" w:rsidP="00BA635F">
            <w:pPr>
              <w:autoSpaceDE w:val="0"/>
              <w:autoSpaceDN w:val="0"/>
              <w:rPr>
                <w:color w:val="auto"/>
              </w:rPr>
            </w:pPr>
            <w:r w:rsidRPr="00C67D88">
              <w:rPr>
                <w:rFonts w:hint="eastAsia"/>
                <w:color w:val="auto"/>
              </w:rPr>
              <w:t>受講者数</w:t>
            </w:r>
          </w:p>
        </w:tc>
        <w:tc>
          <w:tcPr>
            <w:tcW w:w="1456" w:type="dxa"/>
            <w:tcBorders>
              <w:top w:val="single" w:sz="4" w:space="0" w:color="auto"/>
            </w:tcBorders>
            <w:vAlign w:val="center"/>
          </w:tcPr>
          <w:p w14:paraId="421CA3DD" w14:textId="070060E1" w:rsidR="005A77AE" w:rsidRPr="00C67D88" w:rsidRDefault="005A77AE" w:rsidP="0051246D">
            <w:pPr>
              <w:autoSpaceDE w:val="0"/>
              <w:autoSpaceDN w:val="0"/>
              <w:jc w:val="right"/>
              <w:rPr>
                <w:color w:val="auto"/>
              </w:rPr>
            </w:pPr>
            <w:r w:rsidRPr="00C67D88">
              <w:rPr>
                <w:rFonts w:hint="eastAsia"/>
                <w:color w:val="auto"/>
              </w:rPr>
              <w:t>772</w:t>
            </w:r>
          </w:p>
        </w:tc>
        <w:tc>
          <w:tcPr>
            <w:tcW w:w="1456" w:type="dxa"/>
            <w:tcBorders>
              <w:top w:val="single" w:sz="4" w:space="0" w:color="auto"/>
            </w:tcBorders>
          </w:tcPr>
          <w:p w14:paraId="5FC72F46" w14:textId="5EBDCD08" w:rsidR="005A77AE" w:rsidRPr="00C67D88" w:rsidRDefault="005A77AE" w:rsidP="0051246D">
            <w:pPr>
              <w:autoSpaceDE w:val="0"/>
              <w:autoSpaceDN w:val="0"/>
              <w:jc w:val="right"/>
              <w:rPr>
                <w:color w:val="auto"/>
              </w:rPr>
            </w:pPr>
            <w:r w:rsidRPr="00C67D88">
              <w:rPr>
                <w:rFonts w:hint="eastAsia"/>
                <w:color w:val="auto"/>
              </w:rPr>
              <w:t>2,169</w:t>
            </w:r>
          </w:p>
        </w:tc>
        <w:tc>
          <w:tcPr>
            <w:tcW w:w="1456" w:type="dxa"/>
            <w:tcBorders>
              <w:top w:val="single" w:sz="4" w:space="0" w:color="auto"/>
            </w:tcBorders>
          </w:tcPr>
          <w:p w14:paraId="776D7009" w14:textId="34E74540" w:rsidR="005A77AE" w:rsidRPr="00C67D88" w:rsidRDefault="005A77AE" w:rsidP="0051246D">
            <w:pPr>
              <w:autoSpaceDE w:val="0"/>
              <w:autoSpaceDN w:val="0"/>
              <w:jc w:val="right"/>
              <w:rPr>
                <w:color w:val="auto"/>
              </w:rPr>
            </w:pPr>
            <w:r w:rsidRPr="00C67D88">
              <w:rPr>
                <w:rFonts w:hint="eastAsia"/>
                <w:color w:val="auto"/>
              </w:rPr>
              <w:t>2</w:t>
            </w:r>
            <w:r w:rsidR="002D1323" w:rsidRPr="00C67D88">
              <w:rPr>
                <w:color w:val="auto"/>
              </w:rPr>
              <w:t>,4</w:t>
            </w:r>
            <w:r w:rsidRPr="00C67D88">
              <w:rPr>
                <w:color w:val="auto"/>
              </w:rPr>
              <w:t>82</w:t>
            </w:r>
          </w:p>
        </w:tc>
      </w:tr>
    </w:tbl>
    <w:p w14:paraId="6E540C96" w14:textId="2DEB0DF9" w:rsidR="00EE4B94" w:rsidRPr="00C67D88" w:rsidRDefault="00EE4B94" w:rsidP="00DD7AAC">
      <w:pPr>
        <w:autoSpaceDE w:val="0"/>
        <w:autoSpaceDN w:val="0"/>
        <w:ind w:left="208" w:hangingChars="100" w:hanging="208"/>
        <w:rPr>
          <w:color w:val="auto"/>
        </w:rPr>
      </w:pPr>
    </w:p>
    <w:p w14:paraId="5388D98E" w14:textId="77777777" w:rsidR="004D2CCA" w:rsidRPr="00C67D88" w:rsidRDefault="004D2CCA" w:rsidP="004D2CCA">
      <w:pPr>
        <w:autoSpaceDE w:val="0"/>
        <w:autoSpaceDN w:val="0"/>
        <w:rPr>
          <w:color w:val="auto"/>
        </w:rPr>
      </w:pPr>
      <w:r w:rsidRPr="00C67D88">
        <w:rPr>
          <w:rFonts w:hint="eastAsia"/>
          <w:color w:val="auto"/>
        </w:rPr>
        <w:t>２　試験検査</w:t>
      </w:r>
    </w:p>
    <w:p w14:paraId="1A820B4A" w14:textId="59F52FF5" w:rsidR="004D2CCA" w:rsidRPr="00C67D88" w:rsidRDefault="004D2CCA" w:rsidP="00A51E48">
      <w:pPr>
        <w:autoSpaceDE w:val="0"/>
        <w:autoSpaceDN w:val="0"/>
        <w:ind w:left="208" w:hangingChars="100" w:hanging="208"/>
        <w:rPr>
          <w:color w:val="auto"/>
        </w:rPr>
      </w:pPr>
      <w:r w:rsidRPr="00C67D88">
        <w:rPr>
          <w:rFonts w:hint="eastAsia"/>
          <w:color w:val="auto"/>
        </w:rPr>
        <w:t xml:space="preserve">　　</w:t>
      </w:r>
      <w:r w:rsidR="00A51E48" w:rsidRPr="00C67D88">
        <w:rPr>
          <w:rFonts w:hint="eastAsia"/>
          <w:color w:val="auto"/>
        </w:rPr>
        <w:t>府内に流通する食品等の法令適合状況を監視し、違反・不良食品等の排除を図るため、試験検査を実施した（表４・表５）。その結果、法令に違反する食品等は無かった。</w:t>
      </w:r>
    </w:p>
    <w:p w14:paraId="2E3DB60D" w14:textId="77777777" w:rsidR="00A51E48" w:rsidRPr="00C67D88" w:rsidRDefault="00A51E48" w:rsidP="00A51E48">
      <w:pPr>
        <w:autoSpaceDE w:val="0"/>
        <w:autoSpaceDN w:val="0"/>
        <w:ind w:left="208" w:hangingChars="100" w:hanging="208"/>
        <w:rPr>
          <w:color w:val="auto"/>
        </w:rPr>
      </w:pPr>
    </w:p>
    <w:p w14:paraId="09F7DBCB" w14:textId="77777777" w:rsidR="004D2CCA" w:rsidRPr="00C67D88" w:rsidRDefault="004D2CCA" w:rsidP="004D2CCA">
      <w:pPr>
        <w:autoSpaceDE w:val="0"/>
        <w:autoSpaceDN w:val="0"/>
        <w:rPr>
          <w:color w:val="auto"/>
        </w:rPr>
      </w:pPr>
      <w:r w:rsidRPr="00C67D88">
        <w:rPr>
          <w:rFonts w:hint="eastAsia"/>
          <w:color w:val="auto"/>
        </w:rPr>
        <w:t>表４　試験検査の実施状況</w:t>
      </w:r>
    </w:p>
    <w:tbl>
      <w:tblPr>
        <w:tblW w:w="7166" w:type="dxa"/>
        <w:tblInd w:w="5" w:type="dxa"/>
        <w:tblLayout w:type="fixed"/>
        <w:tblCellMar>
          <w:left w:w="0" w:type="dxa"/>
          <w:right w:w="0" w:type="dxa"/>
        </w:tblCellMar>
        <w:tblLook w:val="0000" w:firstRow="0" w:lastRow="0" w:firstColumn="0" w:lastColumn="0" w:noHBand="0" w:noVBand="0"/>
      </w:tblPr>
      <w:tblGrid>
        <w:gridCol w:w="3109"/>
        <w:gridCol w:w="1353"/>
        <w:gridCol w:w="1352"/>
        <w:gridCol w:w="1352"/>
      </w:tblGrid>
      <w:tr w:rsidR="00C67D88" w:rsidRPr="00C67D88" w14:paraId="5A6D3A29" w14:textId="77777777" w:rsidTr="0051246D">
        <w:trPr>
          <w:trHeight w:hRule="exact" w:val="439"/>
        </w:trPr>
        <w:tc>
          <w:tcPr>
            <w:tcW w:w="3109" w:type="dxa"/>
            <w:tcBorders>
              <w:top w:val="single" w:sz="4" w:space="0" w:color="auto"/>
              <w:left w:val="single" w:sz="4" w:space="0" w:color="auto"/>
              <w:bottom w:val="single" w:sz="4" w:space="0" w:color="auto"/>
            </w:tcBorders>
            <w:vAlign w:val="center"/>
          </w:tcPr>
          <w:p w14:paraId="04B7C049" w14:textId="77777777" w:rsidR="004D2CCA" w:rsidRPr="00C67D88" w:rsidRDefault="004D2CCA" w:rsidP="00D525FB">
            <w:pPr>
              <w:autoSpaceDE w:val="0"/>
              <w:autoSpaceDN w:val="0"/>
              <w:jc w:val="center"/>
              <w:rPr>
                <w:color w:val="auto"/>
              </w:rPr>
            </w:pPr>
          </w:p>
        </w:tc>
        <w:tc>
          <w:tcPr>
            <w:tcW w:w="1353" w:type="dxa"/>
            <w:tcBorders>
              <w:top w:val="single" w:sz="4" w:space="0" w:color="auto"/>
              <w:left w:val="single" w:sz="4" w:space="0" w:color="auto"/>
              <w:bottom w:val="single" w:sz="4" w:space="0" w:color="auto"/>
              <w:right w:val="single" w:sz="4" w:space="0" w:color="auto"/>
            </w:tcBorders>
            <w:vAlign w:val="center"/>
          </w:tcPr>
          <w:p w14:paraId="18585337" w14:textId="7CC9F657" w:rsidR="004D2CCA" w:rsidRPr="00C67D88" w:rsidRDefault="004D2CCA" w:rsidP="00D525FB">
            <w:pPr>
              <w:autoSpaceDE w:val="0"/>
              <w:autoSpaceDN w:val="0"/>
              <w:jc w:val="center"/>
              <w:rPr>
                <w:color w:val="auto"/>
              </w:rPr>
            </w:pPr>
            <w:r w:rsidRPr="00C67D88">
              <w:rPr>
                <w:rFonts w:hint="eastAsia"/>
                <w:color w:val="auto"/>
              </w:rPr>
              <w:t>令和</w:t>
            </w:r>
            <w:r w:rsidR="003F475F" w:rsidRPr="00C67D88">
              <w:rPr>
                <w:rFonts w:hint="eastAsia"/>
                <w:color w:val="auto"/>
              </w:rPr>
              <w:t>２</w:t>
            </w:r>
            <w:r w:rsidRPr="00C67D88">
              <w:rPr>
                <w:rFonts w:hint="eastAsia"/>
                <w:color w:val="auto"/>
              </w:rPr>
              <w:t>年度</w:t>
            </w:r>
          </w:p>
        </w:tc>
        <w:tc>
          <w:tcPr>
            <w:tcW w:w="1352" w:type="dxa"/>
            <w:tcBorders>
              <w:top w:val="single" w:sz="4" w:space="0" w:color="auto"/>
              <w:left w:val="single" w:sz="4" w:space="0" w:color="auto"/>
              <w:bottom w:val="single" w:sz="4" w:space="0" w:color="auto"/>
              <w:right w:val="single" w:sz="4" w:space="0" w:color="auto"/>
            </w:tcBorders>
            <w:vAlign w:val="center"/>
          </w:tcPr>
          <w:p w14:paraId="0F7D1C48" w14:textId="72B1B25E" w:rsidR="004D2CCA" w:rsidRPr="00C67D88" w:rsidRDefault="004D2CCA" w:rsidP="00D525FB">
            <w:pPr>
              <w:autoSpaceDE w:val="0"/>
              <w:autoSpaceDN w:val="0"/>
              <w:jc w:val="center"/>
              <w:rPr>
                <w:color w:val="auto"/>
              </w:rPr>
            </w:pPr>
            <w:r w:rsidRPr="00C67D88">
              <w:rPr>
                <w:rFonts w:hint="eastAsia"/>
                <w:color w:val="auto"/>
              </w:rPr>
              <w:t>令和</w:t>
            </w:r>
            <w:r w:rsidR="003F475F" w:rsidRPr="00C67D88">
              <w:rPr>
                <w:rFonts w:hint="eastAsia"/>
                <w:color w:val="auto"/>
              </w:rPr>
              <w:t>３</w:t>
            </w:r>
            <w:r w:rsidRPr="00C67D88">
              <w:rPr>
                <w:rFonts w:hint="eastAsia"/>
                <w:color w:val="auto"/>
              </w:rPr>
              <w:t>年度</w:t>
            </w:r>
          </w:p>
        </w:tc>
        <w:tc>
          <w:tcPr>
            <w:tcW w:w="1352" w:type="dxa"/>
            <w:tcBorders>
              <w:top w:val="single" w:sz="4" w:space="0" w:color="auto"/>
              <w:left w:val="single" w:sz="4" w:space="0" w:color="auto"/>
              <w:bottom w:val="single" w:sz="4" w:space="0" w:color="auto"/>
              <w:right w:val="single" w:sz="4" w:space="0" w:color="auto"/>
            </w:tcBorders>
            <w:vAlign w:val="center"/>
          </w:tcPr>
          <w:p w14:paraId="4DB2AB94" w14:textId="14A16C72" w:rsidR="004D2CCA" w:rsidRPr="00C67D88" w:rsidRDefault="004D2CCA" w:rsidP="00D525FB">
            <w:pPr>
              <w:autoSpaceDE w:val="0"/>
              <w:autoSpaceDN w:val="0"/>
              <w:jc w:val="center"/>
              <w:rPr>
                <w:color w:val="auto"/>
              </w:rPr>
            </w:pPr>
            <w:r w:rsidRPr="00C67D88">
              <w:rPr>
                <w:rFonts w:hint="eastAsia"/>
                <w:color w:val="auto"/>
              </w:rPr>
              <w:t>令和</w:t>
            </w:r>
            <w:r w:rsidR="003F475F" w:rsidRPr="00C67D88">
              <w:rPr>
                <w:rFonts w:hint="eastAsia"/>
                <w:color w:val="auto"/>
              </w:rPr>
              <w:t>４</w:t>
            </w:r>
            <w:r w:rsidRPr="00C67D88">
              <w:rPr>
                <w:rFonts w:hint="eastAsia"/>
                <w:color w:val="auto"/>
              </w:rPr>
              <w:t>年度</w:t>
            </w:r>
          </w:p>
        </w:tc>
      </w:tr>
      <w:tr w:rsidR="00C67D88" w:rsidRPr="00C67D88" w14:paraId="5356AE71" w14:textId="77777777" w:rsidTr="0051246D">
        <w:trPr>
          <w:trHeight w:hRule="exact" w:val="780"/>
        </w:trPr>
        <w:tc>
          <w:tcPr>
            <w:tcW w:w="3109" w:type="dxa"/>
            <w:tcBorders>
              <w:top w:val="single" w:sz="4" w:space="0" w:color="auto"/>
              <w:left w:val="single" w:sz="4" w:space="0" w:color="auto"/>
              <w:bottom w:val="single" w:sz="4" w:space="0" w:color="auto"/>
            </w:tcBorders>
            <w:vAlign w:val="center"/>
          </w:tcPr>
          <w:p w14:paraId="2B5D183A" w14:textId="77777777" w:rsidR="005A77AE" w:rsidRPr="00C67D88" w:rsidRDefault="005A77AE" w:rsidP="00BA635F">
            <w:pPr>
              <w:autoSpaceDE w:val="0"/>
              <w:autoSpaceDN w:val="0"/>
              <w:ind w:firstLineChars="50" w:firstLine="104"/>
              <w:rPr>
                <w:color w:val="auto"/>
              </w:rPr>
            </w:pPr>
            <w:r w:rsidRPr="00C67D88">
              <w:rPr>
                <w:rFonts w:hint="eastAsia"/>
                <w:color w:val="auto"/>
              </w:rPr>
              <w:t>検査検体数</w:t>
            </w:r>
          </w:p>
          <w:p w14:paraId="2D77410A" w14:textId="77777777" w:rsidR="005A77AE" w:rsidRPr="00C67D88" w:rsidRDefault="005A77AE" w:rsidP="00BA635F">
            <w:pPr>
              <w:autoSpaceDE w:val="0"/>
              <w:autoSpaceDN w:val="0"/>
              <w:rPr>
                <w:color w:val="auto"/>
              </w:rPr>
            </w:pPr>
            <w:r w:rsidRPr="00C67D88">
              <w:rPr>
                <w:rFonts w:hint="eastAsia"/>
                <w:color w:val="auto"/>
              </w:rPr>
              <w:t>（検査項目数）</w:t>
            </w:r>
          </w:p>
        </w:tc>
        <w:tc>
          <w:tcPr>
            <w:tcW w:w="1353" w:type="dxa"/>
            <w:tcBorders>
              <w:top w:val="single" w:sz="4" w:space="0" w:color="auto"/>
              <w:left w:val="single" w:sz="4" w:space="0" w:color="auto"/>
              <w:bottom w:val="single" w:sz="4" w:space="0" w:color="auto"/>
              <w:right w:val="single" w:sz="4" w:space="0" w:color="auto"/>
            </w:tcBorders>
            <w:vAlign w:val="center"/>
          </w:tcPr>
          <w:p w14:paraId="66CCE443" w14:textId="78987205" w:rsidR="005A77AE" w:rsidRPr="00C67D88" w:rsidRDefault="005A77AE" w:rsidP="0051246D">
            <w:pPr>
              <w:wordWrap w:val="0"/>
              <w:autoSpaceDE w:val="0"/>
              <w:autoSpaceDN w:val="0"/>
              <w:jc w:val="right"/>
              <w:rPr>
                <w:color w:val="auto"/>
              </w:rPr>
            </w:pPr>
            <w:r w:rsidRPr="00C67D88">
              <w:rPr>
                <w:rFonts w:hint="eastAsia"/>
                <w:color w:val="auto"/>
              </w:rPr>
              <w:t>8,703</w:t>
            </w:r>
            <w:r w:rsidR="0051246D" w:rsidRPr="00C67D88">
              <w:rPr>
                <w:rFonts w:hint="eastAsia"/>
                <w:color w:val="auto"/>
              </w:rPr>
              <w:t xml:space="preserve"> </w:t>
            </w:r>
          </w:p>
          <w:p w14:paraId="48D4C38C" w14:textId="5D5DC5BD" w:rsidR="005A77AE" w:rsidRPr="00C67D88" w:rsidRDefault="005A77AE" w:rsidP="0051246D">
            <w:pPr>
              <w:autoSpaceDE w:val="0"/>
              <w:autoSpaceDN w:val="0"/>
              <w:jc w:val="right"/>
              <w:rPr>
                <w:color w:val="auto"/>
              </w:rPr>
            </w:pPr>
            <w:r w:rsidRPr="00C67D88">
              <w:rPr>
                <w:rFonts w:hint="eastAsia"/>
                <w:color w:val="auto"/>
              </w:rPr>
              <w:t>（30,019）</w:t>
            </w:r>
          </w:p>
        </w:tc>
        <w:tc>
          <w:tcPr>
            <w:tcW w:w="1352" w:type="dxa"/>
            <w:tcBorders>
              <w:top w:val="single" w:sz="4" w:space="0" w:color="auto"/>
              <w:left w:val="single" w:sz="4" w:space="0" w:color="auto"/>
              <w:bottom w:val="single" w:sz="4" w:space="0" w:color="auto"/>
              <w:right w:val="single" w:sz="4" w:space="0" w:color="auto"/>
            </w:tcBorders>
            <w:vAlign w:val="center"/>
          </w:tcPr>
          <w:p w14:paraId="5123C1A9" w14:textId="44310A83" w:rsidR="005A77AE" w:rsidRPr="00C67D88" w:rsidRDefault="005A77AE" w:rsidP="0051246D">
            <w:pPr>
              <w:wordWrap w:val="0"/>
              <w:autoSpaceDE w:val="0"/>
              <w:autoSpaceDN w:val="0"/>
              <w:jc w:val="right"/>
              <w:rPr>
                <w:color w:val="auto"/>
              </w:rPr>
            </w:pPr>
            <w:r w:rsidRPr="00C67D88">
              <w:rPr>
                <w:rFonts w:hint="eastAsia"/>
                <w:color w:val="auto"/>
              </w:rPr>
              <w:t>1</w:t>
            </w:r>
            <w:r w:rsidRPr="00C67D88">
              <w:rPr>
                <w:color w:val="auto"/>
              </w:rPr>
              <w:t>2,281</w:t>
            </w:r>
            <w:r w:rsidR="0051246D" w:rsidRPr="00C67D88">
              <w:rPr>
                <w:color w:val="auto"/>
              </w:rPr>
              <w:t xml:space="preserve"> </w:t>
            </w:r>
          </w:p>
          <w:p w14:paraId="3E88A5B2" w14:textId="63C93FE4" w:rsidR="005A77AE" w:rsidRPr="00C67D88" w:rsidRDefault="005A77AE" w:rsidP="0051246D">
            <w:pPr>
              <w:autoSpaceDE w:val="0"/>
              <w:autoSpaceDN w:val="0"/>
              <w:jc w:val="right"/>
              <w:rPr>
                <w:color w:val="auto"/>
              </w:rPr>
            </w:pPr>
            <w:r w:rsidRPr="00C67D88">
              <w:rPr>
                <w:rFonts w:hint="eastAsia"/>
                <w:color w:val="auto"/>
              </w:rPr>
              <w:t>（4</w:t>
            </w:r>
            <w:r w:rsidRPr="00C67D88">
              <w:rPr>
                <w:color w:val="auto"/>
              </w:rPr>
              <w:t>4,599</w:t>
            </w:r>
            <w:r w:rsidRPr="00C67D88">
              <w:rPr>
                <w:rFonts w:hint="eastAsia"/>
                <w:color w:val="auto"/>
              </w:rPr>
              <w:t>）</w:t>
            </w:r>
          </w:p>
        </w:tc>
        <w:tc>
          <w:tcPr>
            <w:tcW w:w="1352" w:type="dxa"/>
            <w:tcBorders>
              <w:top w:val="single" w:sz="4" w:space="0" w:color="auto"/>
              <w:left w:val="single" w:sz="4" w:space="0" w:color="auto"/>
              <w:bottom w:val="single" w:sz="4" w:space="0" w:color="auto"/>
              <w:right w:val="single" w:sz="4" w:space="0" w:color="auto"/>
            </w:tcBorders>
            <w:vAlign w:val="center"/>
          </w:tcPr>
          <w:p w14:paraId="65D08B1A" w14:textId="7B0C4DC7" w:rsidR="005A77AE" w:rsidRPr="00C67D88" w:rsidRDefault="005A77AE" w:rsidP="0051246D">
            <w:pPr>
              <w:wordWrap w:val="0"/>
              <w:autoSpaceDE w:val="0"/>
              <w:autoSpaceDN w:val="0"/>
              <w:jc w:val="right"/>
              <w:rPr>
                <w:color w:val="auto"/>
              </w:rPr>
            </w:pPr>
            <w:r w:rsidRPr="00C67D88">
              <w:rPr>
                <w:rFonts w:hint="eastAsia"/>
                <w:color w:val="auto"/>
              </w:rPr>
              <w:t>1</w:t>
            </w:r>
            <w:r w:rsidRPr="00C67D88">
              <w:rPr>
                <w:color w:val="auto"/>
              </w:rPr>
              <w:t>3,570</w:t>
            </w:r>
            <w:r w:rsidR="0051246D" w:rsidRPr="00C67D88">
              <w:rPr>
                <w:color w:val="auto"/>
              </w:rPr>
              <w:t xml:space="preserve"> </w:t>
            </w:r>
          </w:p>
          <w:p w14:paraId="6CDC1D23" w14:textId="0C755285" w:rsidR="005A77AE" w:rsidRPr="00C67D88" w:rsidRDefault="005A77AE" w:rsidP="0051246D">
            <w:pPr>
              <w:autoSpaceDE w:val="0"/>
              <w:autoSpaceDN w:val="0"/>
              <w:jc w:val="right"/>
              <w:rPr>
                <w:color w:val="auto"/>
              </w:rPr>
            </w:pPr>
            <w:r w:rsidRPr="00C67D88">
              <w:rPr>
                <w:rFonts w:hint="eastAsia"/>
                <w:color w:val="auto"/>
              </w:rPr>
              <w:t>（6</w:t>
            </w:r>
            <w:r w:rsidRPr="00C67D88">
              <w:rPr>
                <w:color w:val="auto"/>
              </w:rPr>
              <w:t>5,050</w:t>
            </w:r>
            <w:r w:rsidRPr="00C67D88">
              <w:rPr>
                <w:rFonts w:hint="eastAsia"/>
                <w:color w:val="auto"/>
              </w:rPr>
              <w:t>）</w:t>
            </w:r>
          </w:p>
        </w:tc>
      </w:tr>
      <w:tr w:rsidR="005A77AE" w:rsidRPr="00C67D88" w14:paraId="43A98C96" w14:textId="77777777" w:rsidTr="0051246D">
        <w:trPr>
          <w:trHeight w:hRule="exact" w:val="1282"/>
        </w:trPr>
        <w:tc>
          <w:tcPr>
            <w:tcW w:w="3109" w:type="dxa"/>
            <w:tcBorders>
              <w:top w:val="single" w:sz="4" w:space="0" w:color="auto"/>
              <w:left w:val="single" w:sz="4" w:space="0" w:color="auto"/>
              <w:bottom w:val="single" w:sz="4" w:space="0" w:color="auto"/>
            </w:tcBorders>
            <w:vAlign w:val="center"/>
          </w:tcPr>
          <w:p w14:paraId="3F6F0017" w14:textId="77777777" w:rsidR="005A77AE" w:rsidRPr="00C67D88" w:rsidRDefault="005A77AE" w:rsidP="00BA635F">
            <w:pPr>
              <w:autoSpaceDE w:val="0"/>
              <w:autoSpaceDN w:val="0"/>
              <w:ind w:firstLineChars="50" w:firstLine="104"/>
              <w:rPr>
                <w:color w:val="auto"/>
              </w:rPr>
            </w:pPr>
            <w:r w:rsidRPr="00C67D88">
              <w:rPr>
                <w:rFonts w:hint="eastAsia"/>
                <w:color w:val="auto"/>
              </w:rPr>
              <w:t>試験検査による</w:t>
            </w:r>
          </w:p>
          <w:p w14:paraId="4652F214" w14:textId="1330350F" w:rsidR="005A77AE" w:rsidRPr="00C67D88" w:rsidRDefault="005A77AE" w:rsidP="00BA635F">
            <w:pPr>
              <w:autoSpaceDE w:val="0"/>
              <w:autoSpaceDN w:val="0"/>
              <w:ind w:firstLineChars="50" w:firstLine="104"/>
              <w:rPr>
                <w:color w:val="auto"/>
              </w:rPr>
            </w:pPr>
            <w:r w:rsidRPr="00C67D88">
              <w:rPr>
                <w:rFonts w:hint="eastAsia"/>
                <w:color w:val="auto"/>
              </w:rPr>
              <w:t>違反・不良食品等摘発数</w:t>
            </w:r>
          </w:p>
          <w:p w14:paraId="2529FA1F" w14:textId="3B703FB0" w:rsidR="005A77AE" w:rsidRPr="00C67D88" w:rsidRDefault="005A77AE" w:rsidP="005A77AE">
            <w:pPr>
              <w:autoSpaceDE w:val="0"/>
              <w:autoSpaceDN w:val="0"/>
              <w:jc w:val="center"/>
              <w:rPr>
                <w:color w:val="auto"/>
              </w:rPr>
            </w:pPr>
            <w:r w:rsidRPr="00C67D88">
              <w:rPr>
                <w:rFonts w:hint="eastAsia"/>
                <w:noProof/>
                <w:color w:val="auto"/>
              </w:rPr>
              <mc:AlternateContent>
                <mc:Choice Requires="wps">
                  <w:drawing>
                    <wp:anchor distT="0" distB="0" distL="114300" distR="114300" simplePos="0" relativeHeight="251665408" behindDoc="0" locked="0" layoutInCell="1" allowOverlap="1" wp14:anchorId="44B164A5" wp14:editId="27A6A387">
                      <wp:simplePos x="0" y="0"/>
                      <wp:positionH relativeFrom="column">
                        <wp:posOffset>61595</wp:posOffset>
                      </wp:positionH>
                      <wp:positionV relativeFrom="paragraph">
                        <wp:posOffset>21590</wp:posOffset>
                      </wp:positionV>
                      <wp:extent cx="1857375" cy="3333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857375" cy="333375"/>
                              </a:xfrm>
                              <a:prstGeom prst="bracketPair">
                                <a:avLst>
                                  <a:gd name="adj" fmla="val 2398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76B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5pt;margin-top:1.7pt;width:146.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" adj="5181" strokecolor="black [3213]"/>
                  </w:pict>
                </mc:Fallback>
              </mc:AlternateContent>
            </w:r>
            <w:r w:rsidRPr="00C67D88">
              <w:rPr>
                <w:rFonts w:hint="eastAsia"/>
                <w:color w:val="auto"/>
              </w:rPr>
              <w:t>うち、衛生規範</w:t>
            </w:r>
            <w:r w:rsidRPr="00C67D88">
              <w:rPr>
                <w:rFonts w:hint="eastAsia"/>
                <w:color w:val="auto"/>
                <w:vertAlign w:val="superscript"/>
              </w:rPr>
              <w:t>※</w:t>
            </w:r>
            <w:r w:rsidRPr="00C67D88">
              <w:rPr>
                <w:rFonts w:hint="eastAsia"/>
                <w:color w:val="auto"/>
              </w:rPr>
              <w:t>逸脱摘発数</w:t>
            </w:r>
          </w:p>
          <w:p w14:paraId="2063406F" w14:textId="01F30C24" w:rsidR="005A77AE" w:rsidRPr="00C67D88" w:rsidRDefault="005A77AE" w:rsidP="005A77AE">
            <w:pPr>
              <w:autoSpaceDE w:val="0"/>
              <w:autoSpaceDN w:val="0"/>
              <w:spacing w:line="200" w:lineRule="exact"/>
              <w:jc w:val="center"/>
              <w:rPr>
                <w:color w:val="auto"/>
              </w:rPr>
            </w:pPr>
            <w:r w:rsidRPr="00C67D88">
              <w:rPr>
                <w:rFonts w:hint="eastAsia"/>
                <w:color w:val="auto"/>
                <w:sz w:val="16"/>
              </w:rPr>
              <w:t>※令和3年6月1日廃止</w:t>
            </w:r>
          </w:p>
        </w:tc>
        <w:tc>
          <w:tcPr>
            <w:tcW w:w="1353" w:type="dxa"/>
            <w:tcBorders>
              <w:top w:val="single" w:sz="4" w:space="0" w:color="auto"/>
              <w:left w:val="single" w:sz="4" w:space="0" w:color="auto"/>
              <w:bottom w:val="single" w:sz="4" w:space="0" w:color="auto"/>
              <w:right w:val="single" w:sz="4" w:space="0" w:color="auto"/>
            </w:tcBorders>
            <w:vAlign w:val="center"/>
          </w:tcPr>
          <w:p w14:paraId="1D7EFD34" w14:textId="0B5B2F44" w:rsidR="005A77AE" w:rsidRPr="00C67D88" w:rsidRDefault="005A77AE" w:rsidP="0051246D">
            <w:pPr>
              <w:wordWrap w:val="0"/>
              <w:autoSpaceDE w:val="0"/>
              <w:autoSpaceDN w:val="0"/>
              <w:jc w:val="right"/>
              <w:rPr>
                <w:color w:val="auto"/>
              </w:rPr>
            </w:pPr>
            <w:r w:rsidRPr="00C67D88">
              <w:rPr>
                <w:rFonts w:hint="eastAsia"/>
                <w:color w:val="auto"/>
              </w:rPr>
              <w:t>10</w:t>
            </w:r>
            <w:r w:rsidR="0051246D" w:rsidRPr="00C67D88">
              <w:rPr>
                <w:color w:val="auto"/>
              </w:rPr>
              <w:t xml:space="preserve"> </w:t>
            </w:r>
          </w:p>
          <w:p w14:paraId="1AABA025" w14:textId="2BC4795A" w:rsidR="005A77AE" w:rsidRPr="00C67D88" w:rsidRDefault="005A77AE" w:rsidP="0051246D">
            <w:pPr>
              <w:autoSpaceDE w:val="0"/>
              <w:autoSpaceDN w:val="0"/>
              <w:jc w:val="right"/>
              <w:rPr>
                <w:color w:val="auto"/>
              </w:rPr>
            </w:pPr>
            <w:r w:rsidRPr="00C67D88">
              <w:rPr>
                <w:rFonts w:hint="eastAsia"/>
                <w:color w:val="auto"/>
              </w:rPr>
              <w:t>（</w:t>
            </w:r>
            <w:r w:rsidRPr="00C67D88">
              <w:rPr>
                <w:color w:val="auto"/>
              </w:rPr>
              <w:t>8）</w:t>
            </w:r>
          </w:p>
        </w:tc>
        <w:tc>
          <w:tcPr>
            <w:tcW w:w="1352" w:type="dxa"/>
            <w:tcBorders>
              <w:top w:val="single" w:sz="4" w:space="0" w:color="auto"/>
              <w:left w:val="single" w:sz="4" w:space="0" w:color="auto"/>
              <w:bottom w:val="single" w:sz="4" w:space="0" w:color="auto"/>
              <w:right w:val="single" w:sz="4" w:space="0" w:color="auto"/>
            </w:tcBorders>
            <w:vAlign w:val="center"/>
          </w:tcPr>
          <w:p w14:paraId="677D0D12" w14:textId="286D1005" w:rsidR="005A77AE" w:rsidRPr="00C67D88" w:rsidRDefault="005819AB" w:rsidP="0051246D">
            <w:pPr>
              <w:wordWrap w:val="0"/>
              <w:autoSpaceDE w:val="0"/>
              <w:autoSpaceDN w:val="0"/>
              <w:jc w:val="right"/>
              <w:rPr>
                <w:color w:val="auto"/>
              </w:rPr>
            </w:pPr>
            <w:r w:rsidRPr="00C67D88">
              <w:rPr>
                <w:color w:val="auto"/>
              </w:rPr>
              <w:t>5</w:t>
            </w:r>
            <w:r w:rsidR="0051246D" w:rsidRPr="00C67D88">
              <w:rPr>
                <w:color w:val="auto"/>
              </w:rPr>
              <w:t xml:space="preserve"> </w:t>
            </w:r>
          </w:p>
          <w:p w14:paraId="452B594C" w14:textId="436B52CA" w:rsidR="005A77AE" w:rsidRPr="00C67D88" w:rsidRDefault="005A77AE" w:rsidP="0051246D">
            <w:pPr>
              <w:autoSpaceDE w:val="0"/>
              <w:autoSpaceDN w:val="0"/>
              <w:jc w:val="right"/>
              <w:rPr>
                <w:color w:val="auto"/>
              </w:rPr>
            </w:pPr>
            <w:r w:rsidRPr="00C67D88">
              <w:rPr>
                <w:rFonts w:hint="eastAsia"/>
                <w:color w:val="auto"/>
              </w:rPr>
              <w:t>（3）</w:t>
            </w:r>
          </w:p>
        </w:tc>
        <w:tc>
          <w:tcPr>
            <w:tcW w:w="1352" w:type="dxa"/>
            <w:tcBorders>
              <w:top w:val="single" w:sz="4" w:space="0" w:color="auto"/>
              <w:left w:val="single" w:sz="4" w:space="0" w:color="auto"/>
              <w:bottom w:val="single" w:sz="4" w:space="0" w:color="auto"/>
              <w:right w:val="single" w:sz="4" w:space="0" w:color="auto"/>
            </w:tcBorders>
            <w:vAlign w:val="center"/>
          </w:tcPr>
          <w:p w14:paraId="2B0D98BE" w14:textId="19D122B7" w:rsidR="005A77AE" w:rsidRPr="00C67D88" w:rsidRDefault="005A77AE" w:rsidP="0051246D">
            <w:pPr>
              <w:wordWrap w:val="0"/>
              <w:autoSpaceDE w:val="0"/>
              <w:autoSpaceDN w:val="0"/>
              <w:jc w:val="right"/>
              <w:rPr>
                <w:color w:val="auto"/>
              </w:rPr>
            </w:pPr>
            <w:r w:rsidRPr="00C67D88">
              <w:rPr>
                <w:rFonts w:hint="eastAsia"/>
                <w:color w:val="auto"/>
              </w:rPr>
              <w:t>0</w:t>
            </w:r>
            <w:r w:rsidR="0051246D" w:rsidRPr="00C67D88">
              <w:rPr>
                <w:color w:val="auto"/>
              </w:rPr>
              <w:t xml:space="preserve"> </w:t>
            </w:r>
          </w:p>
        </w:tc>
      </w:tr>
    </w:tbl>
    <w:p w14:paraId="5A832EFB" w14:textId="30D98C06" w:rsidR="004D2CCA" w:rsidRPr="00C67D88" w:rsidRDefault="004D2CCA" w:rsidP="004D2CCA">
      <w:pPr>
        <w:tabs>
          <w:tab w:val="right" w:pos="8931"/>
        </w:tabs>
        <w:autoSpaceDE w:val="0"/>
        <w:autoSpaceDN w:val="0"/>
        <w:ind w:left="208" w:hangingChars="100" w:hanging="208"/>
        <w:rPr>
          <w:color w:val="auto"/>
        </w:rPr>
      </w:pPr>
    </w:p>
    <w:p w14:paraId="75AE40E0" w14:textId="4EE8076A" w:rsidR="004D2CCA" w:rsidRPr="00C67D88" w:rsidRDefault="004D2CCA" w:rsidP="004D2CCA">
      <w:pPr>
        <w:tabs>
          <w:tab w:val="right" w:pos="8931"/>
        </w:tabs>
        <w:autoSpaceDE w:val="0"/>
        <w:autoSpaceDN w:val="0"/>
        <w:rPr>
          <w:color w:val="auto"/>
        </w:rPr>
      </w:pPr>
      <w:r w:rsidRPr="00C67D88">
        <w:rPr>
          <w:rFonts w:hint="eastAsia"/>
          <w:color w:val="auto"/>
        </w:rPr>
        <w:t>表５　表４のうち地方独立行政法人大阪健康安全基盤研究所において実施した試験検査</w:t>
      </w:r>
    </w:p>
    <w:tbl>
      <w:tblPr>
        <w:tblStyle w:val="a8"/>
        <w:tblW w:w="9251" w:type="dxa"/>
        <w:tblLayout w:type="fixed"/>
        <w:tblLook w:val="04A0" w:firstRow="1" w:lastRow="0" w:firstColumn="1" w:lastColumn="0" w:noHBand="0" w:noVBand="1"/>
      </w:tblPr>
      <w:tblGrid>
        <w:gridCol w:w="2387"/>
        <w:gridCol w:w="3224"/>
        <w:gridCol w:w="1352"/>
        <w:gridCol w:w="1352"/>
        <w:gridCol w:w="936"/>
      </w:tblGrid>
      <w:tr w:rsidR="00C67D88" w:rsidRPr="00C67D88" w14:paraId="2B0DDF79" w14:textId="77777777" w:rsidTr="00B9598E">
        <w:tc>
          <w:tcPr>
            <w:tcW w:w="2387" w:type="dxa"/>
            <w:vAlign w:val="center"/>
          </w:tcPr>
          <w:p w14:paraId="32D9525C" w14:textId="77777777" w:rsidR="005819AB" w:rsidRPr="00C67D88" w:rsidRDefault="005819AB" w:rsidP="005819AB">
            <w:pPr>
              <w:tabs>
                <w:tab w:val="right" w:pos="8931"/>
              </w:tabs>
              <w:autoSpaceDE w:val="0"/>
              <w:autoSpaceDN w:val="0"/>
              <w:jc w:val="center"/>
              <w:rPr>
                <w:color w:val="auto"/>
              </w:rPr>
            </w:pPr>
            <w:r w:rsidRPr="00C67D88">
              <w:rPr>
                <w:rFonts w:asciiTheme="minorEastAsia" w:hAnsiTheme="minorEastAsia" w:hint="eastAsia"/>
                <w:bCs/>
                <w:color w:val="auto"/>
              </w:rPr>
              <w:t>検査項目</w:t>
            </w:r>
          </w:p>
        </w:tc>
        <w:tc>
          <w:tcPr>
            <w:tcW w:w="3224" w:type="dxa"/>
            <w:vAlign w:val="center"/>
          </w:tcPr>
          <w:p w14:paraId="56395834" w14:textId="77777777" w:rsidR="005819AB" w:rsidRPr="00C67D88" w:rsidRDefault="005819AB" w:rsidP="005819AB">
            <w:pPr>
              <w:tabs>
                <w:tab w:val="right" w:pos="8931"/>
              </w:tabs>
              <w:autoSpaceDE w:val="0"/>
              <w:autoSpaceDN w:val="0"/>
              <w:jc w:val="center"/>
              <w:rPr>
                <w:color w:val="auto"/>
              </w:rPr>
            </w:pPr>
            <w:r w:rsidRPr="00C67D88">
              <w:rPr>
                <w:rFonts w:asciiTheme="minorEastAsia" w:hAnsiTheme="minorEastAsia" w:hint="eastAsia"/>
                <w:bCs/>
                <w:color w:val="auto"/>
              </w:rPr>
              <w:t>検体</w:t>
            </w:r>
          </w:p>
        </w:tc>
        <w:tc>
          <w:tcPr>
            <w:tcW w:w="1352" w:type="dxa"/>
            <w:vAlign w:val="center"/>
          </w:tcPr>
          <w:p w14:paraId="70F9B959" w14:textId="77777777" w:rsidR="005819AB" w:rsidRPr="00C67D88" w:rsidRDefault="005819AB" w:rsidP="005819AB">
            <w:pPr>
              <w:tabs>
                <w:tab w:val="right" w:pos="8931"/>
              </w:tabs>
              <w:autoSpaceDE w:val="0"/>
              <w:autoSpaceDN w:val="0"/>
              <w:jc w:val="center"/>
              <w:rPr>
                <w:color w:val="auto"/>
              </w:rPr>
            </w:pPr>
            <w:r w:rsidRPr="00C67D88">
              <w:rPr>
                <w:rFonts w:asciiTheme="minorEastAsia" w:hAnsiTheme="minorEastAsia" w:hint="eastAsia"/>
                <w:bCs/>
                <w:color w:val="auto"/>
              </w:rPr>
              <w:t>計画数</w:t>
            </w:r>
          </w:p>
        </w:tc>
        <w:tc>
          <w:tcPr>
            <w:tcW w:w="1352" w:type="dxa"/>
            <w:vAlign w:val="center"/>
          </w:tcPr>
          <w:p w14:paraId="37489234" w14:textId="77777777" w:rsidR="005819AB" w:rsidRPr="00C67D88" w:rsidRDefault="005819AB" w:rsidP="005819AB">
            <w:pPr>
              <w:tabs>
                <w:tab w:val="right" w:pos="8931"/>
              </w:tabs>
              <w:autoSpaceDE w:val="0"/>
              <w:autoSpaceDN w:val="0"/>
              <w:jc w:val="center"/>
              <w:rPr>
                <w:color w:val="auto"/>
              </w:rPr>
            </w:pPr>
            <w:r w:rsidRPr="00C67D88">
              <w:rPr>
                <w:rFonts w:asciiTheme="minorEastAsia" w:hAnsiTheme="minorEastAsia" w:hint="eastAsia"/>
                <w:bCs/>
                <w:color w:val="auto"/>
              </w:rPr>
              <w:t>実施数</w:t>
            </w:r>
          </w:p>
        </w:tc>
        <w:tc>
          <w:tcPr>
            <w:tcW w:w="936" w:type="dxa"/>
            <w:vAlign w:val="center"/>
          </w:tcPr>
          <w:p w14:paraId="761DACEE" w14:textId="77777777" w:rsidR="005819AB" w:rsidRPr="00C67D88" w:rsidRDefault="005819AB" w:rsidP="005819AB">
            <w:pPr>
              <w:spacing w:line="300" w:lineRule="exact"/>
              <w:jc w:val="center"/>
              <w:rPr>
                <w:rFonts w:asciiTheme="minorEastAsia" w:hAnsiTheme="minorEastAsia"/>
                <w:bCs/>
                <w:color w:val="auto"/>
              </w:rPr>
            </w:pPr>
            <w:r w:rsidRPr="00C67D88">
              <w:rPr>
                <w:rFonts w:asciiTheme="minorEastAsia" w:hAnsiTheme="minorEastAsia" w:hint="eastAsia"/>
                <w:bCs/>
                <w:color w:val="auto"/>
              </w:rPr>
              <w:t>違反</w:t>
            </w:r>
          </w:p>
          <w:p w14:paraId="6B8010B5" w14:textId="77777777" w:rsidR="005819AB" w:rsidRPr="00C67D88" w:rsidRDefault="005819AB" w:rsidP="005819AB">
            <w:pPr>
              <w:tabs>
                <w:tab w:val="right" w:pos="8931"/>
              </w:tabs>
              <w:autoSpaceDE w:val="0"/>
              <w:autoSpaceDN w:val="0"/>
              <w:jc w:val="center"/>
              <w:rPr>
                <w:color w:val="auto"/>
              </w:rPr>
            </w:pPr>
            <w:r w:rsidRPr="00C67D88">
              <w:rPr>
                <w:rFonts w:asciiTheme="minorEastAsia" w:hAnsiTheme="minorEastAsia" w:hint="eastAsia"/>
                <w:bCs/>
                <w:color w:val="auto"/>
              </w:rPr>
              <w:t>摘発数</w:t>
            </w:r>
          </w:p>
        </w:tc>
      </w:tr>
      <w:tr w:rsidR="00C67D88" w:rsidRPr="00C67D88" w14:paraId="7A38B529" w14:textId="77777777" w:rsidTr="00B9598E">
        <w:tc>
          <w:tcPr>
            <w:tcW w:w="9251" w:type="dxa"/>
            <w:gridSpan w:val="5"/>
            <w:shd w:val="clear" w:color="auto" w:fill="D9D9D9" w:themeFill="background1" w:themeFillShade="D9"/>
            <w:vAlign w:val="center"/>
          </w:tcPr>
          <w:p w14:paraId="4E42F834"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●法令遵守状況の監視を目的とする検査</w:t>
            </w:r>
          </w:p>
        </w:tc>
      </w:tr>
      <w:tr w:rsidR="00C67D88" w:rsidRPr="00C67D88" w14:paraId="4099BE7B" w14:textId="77777777" w:rsidTr="00B9598E">
        <w:tc>
          <w:tcPr>
            <w:tcW w:w="2387" w:type="dxa"/>
            <w:vAlign w:val="center"/>
          </w:tcPr>
          <w:p w14:paraId="6C8AD0AA"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残留農薬</w:t>
            </w:r>
          </w:p>
        </w:tc>
        <w:tc>
          <w:tcPr>
            <w:tcW w:w="3224" w:type="dxa"/>
            <w:vAlign w:val="center"/>
          </w:tcPr>
          <w:p w14:paraId="247403D1"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農産物、食肉、飲用乳</w:t>
            </w:r>
          </w:p>
        </w:tc>
        <w:tc>
          <w:tcPr>
            <w:tcW w:w="1352" w:type="dxa"/>
            <w:vAlign w:val="center"/>
          </w:tcPr>
          <w:p w14:paraId="11C33EB9"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2</w:t>
            </w:r>
            <w:r w:rsidRPr="00C67D88">
              <w:rPr>
                <w:rFonts w:asciiTheme="minorEastAsia" w:hAnsiTheme="minorEastAsia"/>
                <w:color w:val="auto"/>
              </w:rPr>
              <w:t>26(111)</w:t>
            </w:r>
          </w:p>
        </w:tc>
        <w:tc>
          <w:tcPr>
            <w:tcW w:w="1352" w:type="dxa"/>
            <w:vAlign w:val="center"/>
          </w:tcPr>
          <w:p w14:paraId="0A49F1DD"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2</w:t>
            </w:r>
            <w:r w:rsidRPr="00C67D88">
              <w:rPr>
                <w:rFonts w:asciiTheme="minorEastAsia" w:hAnsiTheme="minorEastAsia"/>
                <w:color w:val="auto"/>
              </w:rPr>
              <w:t>26(119)</w:t>
            </w:r>
          </w:p>
        </w:tc>
        <w:tc>
          <w:tcPr>
            <w:tcW w:w="936" w:type="dxa"/>
            <w:vAlign w:val="center"/>
          </w:tcPr>
          <w:p w14:paraId="51D056AB"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bCs/>
                <w:color w:val="auto"/>
              </w:rPr>
              <w:t>0</w:t>
            </w:r>
          </w:p>
        </w:tc>
      </w:tr>
      <w:tr w:rsidR="00C67D88" w:rsidRPr="00C67D88" w14:paraId="4F2EEC73" w14:textId="77777777" w:rsidTr="00B9598E">
        <w:tc>
          <w:tcPr>
            <w:tcW w:w="2387" w:type="dxa"/>
            <w:vAlign w:val="center"/>
          </w:tcPr>
          <w:p w14:paraId="652D3EC9"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残留動物用医薬品</w:t>
            </w:r>
          </w:p>
        </w:tc>
        <w:tc>
          <w:tcPr>
            <w:tcW w:w="3224" w:type="dxa"/>
            <w:vAlign w:val="center"/>
          </w:tcPr>
          <w:p w14:paraId="13CE9783"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魚介類、食肉、卵、飲用乳</w:t>
            </w:r>
          </w:p>
        </w:tc>
        <w:tc>
          <w:tcPr>
            <w:tcW w:w="1352" w:type="dxa"/>
            <w:vAlign w:val="center"/>
          </w:tcPr>
          <w:p w14:paraId="7797450B"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1</w:t>
            </w:r>
            <w:r w:rsidRPr="00C67D88">
              <w:rPr>
                <w:rFonts w:asciiTheme="minorEastAsia" w:hAnsiTheme="minorEastAsia"/>
                <w:color w:val="auto"/>
              </w:rPr>
              <w:t>68(21)</w:t>
            </w:r>
          </w:p>
        </w:tc>
        <w:tc>
          <w:tcPr>
            <w:tcW w:w="1352" w:type="dxa"/>
            <w:vAlign w:val="center"/>
          </w:tcPr>
          <w:p w14:paraId="0140A9A4"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163(36)</w:t>
            </w:r>
          </w:p>
        </w:tc>
        <w:tc>
          <w:tcPr>
            <w:tcW w:w="936" w:type="dxa"/>
            <w:vAlign w:val="center"/>
          </w:tcPr>
          <w:p w14:paraId="28B8A8C2"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bCs/>
                <w:color w:val="auto"/>
              </w:rPr>
              <w:t>0</w:t>
            </w:r>
          </w:p>
        </w:tc>
      </w:tr>
      <w:tr w:rsidR="00C67D88" w:rsidRPr="00C67D88" w14:paraId="791E7942" w14:textId="77777777" w:rsidTr="00B9598E">
        <w:tc>
          <w:tcPr>
            <w:tcW w:w="2387" w:type="dxa"/>
            <w:vAlign w:val="center"/>
          </w:tcPr>
          <w:p w14:paraId="5631D22D"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添加物（保存料、甘味料、漂白剤、酸化防止剤、発色剤）</w:t>
            </w:r>
          </w:p>
        </w:tc>
        <w:tc>
          <w:tcPr>
            <w:tcW w:w="3224" w:type="dxa"/>
            <w:vAlign w:val="center"/>
          </w:tcPr>
          <w:p w14:paraId="5058FB23"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輸入食品、夏期・年末に流通する食品等</w:t>
            </w:r>
          </w:p>
        </w:tc>
        <w:tc>
          <w:tcPr>
            <w:tcW w:w="1352" w:type="dxa"/>
            <w:vAlign w:val="center"/>
          </w:tcPr>
          <w:p w14:paraId="00A7520C"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2</w:t>
            </w:r>
            <w:r w:rsidRPr="00C67D88">
              <w:rPr>
                <w:rFonts w:asciiTheme="minorEastAsia" w:hAnsiTheme="minorEastAsia"/>
                <w:color w:val="auto"/>
              </w:rPr>
              <w:t>13(60)</w:t>
            </w:r>
          </w:p>
        </w:tc>
        <w:tc>
          <w:tcPr>
            <w:tcW w:w="1352" w:type="dxa"/>
            <w:vAlign w:val="center"/>
          </w:tcPr>
          <w:p w14:paraId="2E035227"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209(81)</w:t>
            </w:r>
          </w:p>
        </w:tc>
        <w:tc>
          <w:tcPr>
            <w:tcW w:w="936" w:type="dxa"/>
            <w:vAlign w:val="center"/>
          </w:tcPr>
          <w:p w14:paraId="50737A0F"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0</w:t>
            </w:r>
          </w:p>
        </w:tc>
      </w:tr>
      <w:tr w:rsidR="00C67D88" w:rsidRPr="00C67D88" w14:paraId="00162C91" w14:textId="77777777" w:rsidTr="00B9598E">
        <w:tc>
          <w:tcPr>
            <w:tcW w:w="2387" w:type="dxa"/>
            <w:vAlign w:val="center"/>
          </w:tcPr>
          <w:p w14:paraId="211EDF66"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添加物（防かび剤）</w:t>
            </w:r>
          </w:p>
        </w:tc>
        <w:tc>
          <w:tcPr>
            <w:tcW w:w="3224" w:type="dxa"/>
            <w:vAlign w:val="center"/>
          </w:tcPr>
          <w:p w14:paraId="386D20CD"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輸入農産物（かんきつ類、バナナ等）</w:t>
            </w:r>
          </w:p>
        </w:tc>
        <w:tc>
          <w:tcPr>
            <w:tcW w:w="1352" w:type="dxa"/>
            <w:vAlign w:val="center"/>
          </w:tcPr>
          <w:p w14:paraId="4D901CA8"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2</w:t>
            </w:r>
            <w:r w:rsidRPr="00C67D88">
              <w:rPr>
                <w:rFonts w:asciiTheme="minorEastAsia" w:hAnsiTheme="minorEastAsia"/>
                <w:color w:val="auto"/>
              </w:rPr>
              <w:t>7(27)</w:t>
            </w:r>
          </w:p>
        </w:tc>
        <w:tc>
          <w:tcPr>
            <w:tcW w:w="1352" w:type="dxa"/>
            <w:vAlign w:val="center"/>
          </w:tcPr>
          <w:p w14:paraId="2CA83E1C"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24(24)</w:t>
            </w:r>
          </w:p>
        </w:tc>
        <w:tc>
          <w:tcPr>
            <w:tcW w:w="936" w:type="dxa"/>
            <w:vAlign w:val="center"/>
          </w:tcPr>
          <w:p w14:paraId="4D639349"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0</w:t>
            </w:r>
          </w:p>
        </w:tc>
      </w:tr>
      <w:tr w:rsidR="00C67D88" w:rsidRPr="00C67D88" w14:paraId="4141E587" w14:textId="77777777" w:rsidTr="00B9598E">
        <w:tc>
          <w:tcPr>
            <w:tcW w:w="2387" w:type="dxa"/>
            <w:vAlign w:val="center"/>
          </w:tcPr>
          <w:p w14:paraId="6DB8705E"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放射性物質</w:t>
            </w:r>
          </w:p>
        </w:tc>
        <w:tc>
          <w:tcPr>
            <w:tcW w:w="3224" w:type="dxa"/>
            <w:vAlign w:val="center"/>
          </w:tcPr>
          <w:p w14:paraId="57BBC11B"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農産物、魚介類、食肉等</w:t>
            </w:r>
          </w:p>
        </w:tc>
        <w:tc>
          <w:tcPr>
            <w:tcW w:w="1352" w:type="dxa"/>
            <w:vAlign w:val="center"/>
          </w:tcPr>
          <w:p w14:paraId="58EC1321"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38(0)</w:t>
            </w:r>
          </w:p>
        </w:tc>
        <w:tc>
          <w:tcPr>
            <w:tcW w:w="1352" w:type="dxa"/>
            <w:vAlign w:val="center"/>
          </w:tcPr>
          <w:p w14:paraId="73A6CF86"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38(0)</w:t>
            </w:r>
          </w:p>
        </w:tc>
        <w:tc>
          <w:tcPr>
            <w:tcW w:w="936" w:type="dxa"/>
            <w:vAlign w:val="center"/>
          </w:tcPr>
          <w:p w14:paraId="61742F27"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0</w:t>
            </w:r>
          </w:p>
        </w:tc>
      </w:tr>
      <w:tr w:rsidR="00C67D88" w:rsidRPr="00C67D88" w14:paraId="1688A87A" w14:textId="77777777" w:rsidTr="00B9598E">
        <w:tc>
          <w:tcPr>
            <w:tcW w:w="2387" w:type="dxa"/>
            <w:vAlign w:val="center"/>
          </w:tcPr>
          <w:p w14:paraId="180F3746"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組換え遺伝子</w:t>
            </w:r>
          </w:p>
        </w:tc>
        <w:tc>
          <w:tcPr>
            <w:tcW w:w="3224" w:type="dxa"/>
            <w:vAlign w:val="center"/>
          </w:tcPr>
          <w:p w14:paraId="1AC839FF"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大豆加工品、とうもろこし加工品</w:t>
            </w:r>
          </w:p>
        </w:tc>
        <w:tc>
          <w:tcPr>
            <w:tcW w:w="1352" w:type="dxa"/>
            <w:vAlign w:val="center"/>
          </w:tcPr>
          <w:p w14:paraId="0E659CA5"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2</w:t>
            </w:r>
            <w:r w:rsidRPr="00C67D88">
              <w:rPr>
                <w:rFonts w:asciiTheme="minorEastAsia" w:hAnsiTheme="minorEastAsia"/>
                <w:color w:val="auto"/>
              </w:rPr>
              <w:t>2(0)</w:t>
            </w:r>
          </w:p>
        </w:tc>
        <w:tc>
          <w:tcPr>
            <w:tcW w:w="1352" w:type="dxa"/>
            <w:vAlign w:val="center"/>
          </w:tcPr>
          <w:p w14:paraId="6B371179"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22(6)</w:t>
            </w:r>
          </w:p>
        </w:tc>
        <w:tc>
          <w:tcPr>
            <w:tcW w:w="936" w:type="dxa"/>
            <w:vAlign w:val="center"/>
          </w:tcPr>
          <w:p w14:paraId="3AA63D41"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0</w:t>
            </w:r>
          </w:p>
        </w:tc>
      </w:tr>
      <w:tr w:rsidR="00C67D88" w:rsidRPr="00C67D88" w14:paraId="0DDFE24D" w14:textId="77777777" w:rsidTr="00B9598E">
        <w:tc>
          <w:tcPr>
            <w:tcW w:w="2387" w:type="dxa"/>
            <w:vAlign w:val="center"/>
          </w:tcPr>
          <w:p w14:paraId="13B41D33"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アレルギー物質</w:t>
            </w:r>
          </w:p>
        </w:tc>
        <w:tc>
          <w:tcPr>
            <w:tcW w:w="3224" w:type="dxa"/>
            <w:vAlign w:val="center"/>
          </w:tcPr>
          <w:p w14:paraId="7FD0EEF0"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加工食品（特定原材料含有の可能性があるもの）</w:t>
            </w:r>
          </w:p>
        </w:tc>
        <w:tc>
          <w:tcPr>
            <w:tcW w:w="1352" w:type="dxa"/>
            <w:vAlign w:val="center"/>
          </w:tcPr>
          <w:p w14:paraId="0D6B5CFC"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4</w:t>
            </w:r>
            <w:r w:rsidRPr="00C67D88">
              <w:rPr>
                <w:rFonts w:asciiTheme="minorEastAsia" w:hAnsiTheme="minorEastAsia"/>
                <w:color w:val="auto"/>
              </w:rPr>
              <w:t>6(9)</w:t>
            </w:r>
          </w:p>
        </w:tc>
        <w:tc>
          <w:tcPr>
            <w:tcW w:w="1352" w:type="dxa"/>
            <w:vAlign w:val="center"/>
          </w:tcPr>
          <w:p w14:paraId="6ADAE352"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4</w:t>
            </w:r>
            <w:r w:rsidRPr="00C67D88">
              <w:rPr>
                <w:rFonts w:asciiTheme="minorEastAsia" w:hAnsiTheme="minorEastAsia"/>
                <w:color w:val="auto"/>
              </w:rPr>
              <w:t>6(9)</w:t>
            </w:r>
          </w:p>
        </w:tc>
        <w:tc>
          <w:tcPr>
            <w:tcW w:w="936" w:type="dxa"/>
            <w:vAlign w:val="center"/>
          </w:tcPr>
          <w:p w14:paraId="6A4FAE55"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0</w:t>
            </w:r>
          </w:p>
        </w:tc>
      </w:tr>
      <w:tr w:rsidR="00C67D88" w:rsidRPr="00C67D88" w14:paraId="4FF3B2B3" w14:textId="77777777" w:rsidTr="00B9598E">
        <w:tc>
          <w:tcPr>
            <w:tcW w:w="2387" w:type="dxa"/>
            <w:vAlign w:val="center"/>
          </w:tcPr>
          <w:p w14:paraId="60F95B45"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栄養成分</w:t>
            </w:r>
          </w:p>
        </w:tc>
        <w:tc>
          <w:tcPr>
            <w:tcW w:w="3224" w:type="dxa"/>
            <w:vAlign w:val="center"/>
          </w:tcPr>
          <w:p w14:paraId="592F41DA"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加工食品</w:t>
            </w:r>
          </w:p>
        </w:tc>
        <w:tc>
          <w:tcPr>
            <w:tcW w:w="1352" w:type="dxa"/>
            <w:vAlign w:val="center"/>
          </w:tcPr>
          <w:p w14:paraId="04FE3598"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4</w:t>
            </w:r>
            <w:r w:rsidRPr="00C67D88">
              <w:rPr>
                <w:rFonts w:asciiTheme="minorEastAsia" w:hAnsiTheme="minorEastAsia"/>
                <w:color w:val="auto"/>
              </w:rPr>
              <w:t>(0)</w:t>
            </w:r>
          </w:p>
        </w:tc>
        <w:tc>
          <w:tcPr>
            <w:tcW w:w="1352" w:type="dxa"/>
            <w:vAlign w:val="center"/>
          </w:tcPr>
          <w:p w14:paraId="275AC330"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8(0)</w:t>
            </w:r>
          </w:p>
        </w:tc>
        <w:tc>
          <w:tcPr>
            <w:tcW w:w="936" w:type="dxa"/>
            <w:vAlign w:val="center"/>
          </w:tcPr>
          <w:p w14:paraId="5FFEE067"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0</w:t>
            </w:r>
          </w:p>
        </w:tc>
      </w:tr>
      <w:tr w:rsidR="00C67D88" w:rsidRPr="00C67D88" w14:paraId="0FA7A307" w14:textId="77777777" w:rsidTr="00B9598E">
        <w:tc>
          <w:tcPr>
            <w:tcW w:w="2387" w:type="dxa"/>
            <w:vAlign w:val="center"/>
          </w:tcPr>
          <w:p w14:paraId="531B4A5A"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理化学規格</w:t>
            </w:r>
          </w:p>
        </w:tc>
        <w:tc>
          <w:tcPr>
            <w:tcW w:w="3224" w:type="dxa"/>
            <w:vAlign w:val="center"/>
          </w:tcPr>
          <w:p w14:paraId="590049EB"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清涼飲料水、飲用乳等</w:t>
            </w:r>
          </w:p>
        </w:tc>
        <w:tc>
          <w:tcPr>
            <w:tcW w:w="1352" w:type="dxa"/>
            <w:vAlign w:val="center"/>
          </w:tcPr>
          <w:p w14:paraId="7B20936F"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5</w:t>
            </w:r>
            <w:r w:rsidRPr="00C67D88">
              <w:rPr>
                <w:rFonts w:asciiTheme="minorEastAsia" w:hAnsiTheme="minorEastAsia"/>
                <w:color w:val="auto"/>
              </w:rPr>
              <w:t>4(0)</w:t>
            </w:r>
          </w:p>
        </w:tc>
        <w:tc>
          <w:tcPr>
            <w:tcW w:w="1352" w:type="dxa"/>
            <w:vAlign w:val="center"/>
          </w:tcPr>
          <w:p w14:paraId="2BC50C13"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54(1)</w:t>
            </w:r>
          </w:p>
        </w:tc>
        <w:tc>
          <w:tcPr>
            <w:tcW w:w="936" w:type="dxa"/>
            <w:vAlign w:val="center"/>
          </w:tcPr>
          <w:p w14:paraId="416D0D65"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0</w:t>
            </w:r>
          </w:p>
        </w:tc>
      </w:tr>
      <w:tr w:rsidR="00C67D88" w:rsidRPr="00C67D88" w14:paraId="6554DC60" w14:textId="77777777" w:rsidTr="00B9598E">
        <w:tc>
          <w:tcPr>
            <w:tcW w:w="2387" w:type="dxa"/>
            <w:vAlign w:val="center"/>
          </w:tcPr>
          <w:p w14:paraId="2D25F406"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食品以外の理化学規格</w:t>
            </w:r>
          </w:p>
        </w:tc>
        <w:tc>
          <w:tcPr>
            <w:tcW w:w="3224" w:type="dxa"/>
            <w:vAlign w:val="center"/>
          </w:tcPr>
          <w:p w14:paraId="240F51AA"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器具・容器包装、おもちゃ</w:t>
            </w:r>
          </w:p>
        </w:tc>
        <w:tc>
          <w:tcPr>
            <w:tcW w:w="1352" w:type="dxa"/>
            <w:vAlign w:val="center"/>
          </w:tcPr>
          <w:p w14:paraId="7ABCA52B"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6</w:t>
            </w:r>
            <w:r w:rsidRPr="00C67D88">
              <w:rPr>
                <w:rFonts w:asciiTheme="minorEastAsia" w:hAnsiTheme="minorEastAsia"/>
                <w:color w:val="auto"/>
              </w:rPr>
              <w:t>8(0)</w:t>
            </w:r>
          </w:p>
        </w:tc>
        <w:tc>
          <w:tcPr>
            <w:tcW w:w="1352" w:type="dxa"/>
            <w:vAlign w:val="center"/>
          </w:tcPr>
          <w:p w14:paraId="32196E97"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68(11)</w:t>
            </w:r>
          </w:p>
        </w:tc>
        <w:tc>
          <w:tcPr>
            <w:tcW w:w="936" w:type="dxa"/>
            <w:vAlign w:val="center"/>
          </w:tcPr>
          <w:p w14:paraId="14B45606"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0</w:t>
            </w:r>
          </w:p>
        </w:tc>
      </w:tr>
      <w:tr w:rsidR="00C67D88" w:rsidRPr="00C67D88" w14:paraId="34B7E162" w14:textId="77777777" w:rsidTr="00B9598E">
        <w:tc>
          <w:tcPr>
            <w:tcW w:w="2387" w:type="dxa"/>
            <w:vAlign w:val="center"/>
          </w:tcPr>
          <w:p w14:paraId="0397318F"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細菌規格</w:t>
            </w:r>
          </w:p>
        </w:tc>
        <w:tc>
          <w:tcPr>
            <w:tcW w:w="3224" w:type="dxa"/>
            <w:vAlign w:val="center"/>
          </w:tcPr>
          <w:p w14:paraId="5A54F6E4"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液卵、食肉製品、魚介類、魚肉ねり製品、飲用乳、冷凍食品等</w:t>
            </w:r>
          </w:p>
        </w:tc>
        <w:tc>
          <w:tcPr>
            <w:tcW w:w="1352" w:type="dxa"/>
            <w:vAlign w:val="center"/>
          </w:tcPr>
          <w:p w14:paraId="08906EA9"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3</w:t>
            </w:r>
            <w:r w:rsidRPr="00C67D88">
              <w:rPr>
                <w:rFonts w:asciiTheme="minorEastAsia" w:hAnsiTheme="minorEastAsia"/>
                <w:color w:val="auto"/>
              </w:rPr>
              <w:t>34(40)</w:t>
            </w:r>
          </w:p>
        </w:tc>
        <w:tc>
          <w:tcPr>
            <w:tcW w:w="1352" w:type="dxa"/>
            <w:vAlign w:val="center"/>
          </w:tcPr>
          <w:p w14:paraId="27F1F71A"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331(54)</w:t>
            </w:r>
          </w:p>
        </w:tc>
        <w:tc>
          <w:tcPr>
            <w:tcW w:w="936" w:type="dxa"/>
            <w:vAlign w:val="center"/>
          </w:tcPr>
          <w:p w14:paraId="08A172A5"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0</w:t>
            </w:r>
          </w:p>
        </w:tc>
      </w:tr>
      <w:tr w:rsidR="00C67D88" w:rsidRPr="00C67D88" w14:paraId="512CD63D" w14:textId="77777777" w:rsidTr="00B9598E">
        <w:tc>
          <w:tcPr>
            <w:tcW w:w="2387" w:type="dxa"/>
            <w:vAlign w:val="center"/>
          </w:tcPr>
          <w:p w14:paraId="0D4E4459"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クドア</w:t>
            </w:r>
          </w:p>
        </w:tc>
        <w:tc>
          <w:tcPr>
            <w:tcW w:w="3224" w:type="dxa"/>
            <w:vAlign w:val="center"/>
          </w:tcPr>
          <w:p w14:paraId="0EA0B259"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ヒラメ</w:t>
            </w:r>
          </w:p>
        </w:tc>
        <w:tc>
          <w:tcPr>
            <w:tcW w:w="1352" w:type="dxa"/>
            <w:vAlign w:val="center"/>
          </w:tcPr>
          <w:p w14:paraId="45E6B3A8"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6</w:t>
            </w:r>
            <w:r w:rsidRPr="00C67D88">
              <w:rPr>
                <w:rFonts w:asciiTheme="minorEastAsia" w:hAnsiTheme="minorEastAsia"/>
                <w:color w:val="auto"/>
              </w:rPr>
              <w:t>(0)</w:t>
            </w:r>
          </w:p>
        </w:tc>
        <w:tc>
          <w:tcPr>
            <w:tcW w:w="1352" w:type="dxa"/>
            <w:vAlign w:val="center"/>
          </w:tcPr>
          <w:p w14:paraId="3E871E21"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6(3)</w:t>
            </w:r>
          </w:p>
        </w:tc>
        <w:tc>
          <w:tcPr>
            <w:tcW w:w="936" w:type="dxa"/>
            <w:vAlign w:val="center"/>
          </w:tcPr>
          <w:p w14:paraId="609BB99E"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0</w:t>
            </w:r>
          </w:p>
        </w:tc>
      </w:tr>
      <w:tr w:rsidR="00C67D88" w:rsidRPr="00C67D88" w14:paraId="7271D5B9" w14:textId="77777777" w:rsidTr="00B9598E">
        <w:tc>
          <w:tcPr>
            <w:tcW w:w="2387" w:type="dxa"/>
            <w:vAlign w:val="center"/>
          </w:tcPr>
          <w:p w14:paraId="4023B4F5" w14:textId="77777777" w:rsidR="005819AB" w:rsidRPr="00C67D88" w:rsidRDefault="005819AB" w:rsidP="005819AB">
            <w:pPr>
              <w:tabs>
                <w:tab w:val="right" w:pos="8931"/>
              </w:tabs>
              <w:autoSpaceDE w:val="0"/>
              <w:autoSpaceDN w:val="0"/>
              <w:jc w:val="center"/>
              <w:rPr>
                <w:color w:val="auto"/>
              </w:rPr>
            </w:pPr>
            <w:r w:rsidRPr="00C67D88">
              <w:rPr>
                <w:rFonts w:asciiTheme="minorEastAsia" w:hAnsiTheme="minorEastAsia" w:hint="eastAsia"/>
                <w:bCs/>
                <w:color w:val="auto"/>
              </w:rPr>
              <w:lastRenderedPageBreak/>
              <w:t>検査項目</w:t>
            </w:r>
          </w:p>
        </w:tc>
        <w:tc>
          <w:tcPr>
            <w:tcW w:w="3224" w:type="dxa"/>
            <w:vAlign w:val="center"/>
          </w:tcPr>
          <w:p w14:paraId="34E1E9D4" w14:textId="77777777" w:rsidR="005819AB" w:rsidRPr="00C67D88" w:rsidRDefault="005819AB" w:rsidP="005819AB">
            <w:pPr>
              <w:tabs>
                <w:tab w:val="right" w:pos="8931"/>
              </w:tabs>
              <w:autoSpaceDE w:val="0"/>
              <w:autoSpaceDN w:val="0"/>
              <w:jc w:val="center"/>
              <w:rPr>
                <w:color w:val="auto"/>
              </w:rPr>
            </w:pPr>
            <w:r w:rsidRPr="00C67D88">
              <w:rPr>
                <w:rFonts w:asciiTheme="minorEastAsia" w:hAnsiTheme="minorEastAsia" w:hint="eastAsia"/>
                <w:bCs/>
                <w:color w:val="auto"/>
              </w:rPr>
              <w:t>検体</w:t>
            </w:r>
          </w:p>
        </w:tc>
        <w:tc>
          <w:tcPr>
            <w:tcW w:w="1352" w:type="dxa"/>
            <w:vAlign w:val="center"/>
          </w:tcPr>
          <w:p w14:paraId="59D44726" w14:textId="77777777" w:rsidR="005819AB" w:rsidRPr="00C67D88" w:rsidRDefault="005819AB" w:rsidP="005819AB">
            <w:pPr>
              <w:tabs>
                <w:tab w:val="right" w:pos="8931"/>
              </w:tabs>
              <w:autoSpaceDE w:val="0"/>
              <w:autoSpaceDN w:val="0"/>
              <w:jc w:val="center"/>
              <w:rPr>
                <w:color w:val="auto"/>
              </w:rPr>
            </w:pPr>
            <w:r w:rsidRPr="00C67D88">
              <w:rPr>
                <w:rFonts w:asciiTheme="minorEastAsia" w:hAnsiTheme="minorEastAsia" w:hint="eastAsia"/>
                <w:bCs/>
                <w:color w:val="auto"/>
              </w:rPr>
              <w:t>計画数</w:t>
            </w:r>
          </w:p>
        </w:tc>
        <w:tc>
          <w:tcPr>
            <w:tcW w:w="1352" w:type="dxa"/>
            <w:vAlign w:val="center"/>
          </w:tcPr>
          <w:p w14:paraId="3FBA748A" w14:textId="77777777" w:rsidR="005819AB" w:rsidRPr="00C67D88" w:rsidRDefault="005819AB" w:rsidP="005819AB">
            <w:pPr>
              <w:tabs>
                <w:tab w:val="right" w:pos="8931"/>
              </w:tabs>
              <w:autoSpaceDE w:val="0"/>
              <w:autoSpaceDN w:val="0"/>
              <w:jc w:val="center"/>
              <w:rPr>
                <w:color w:val="auto"/>
              </w:rPr>
            </w:pPr>
            <w:r w:rsidRPr="00C67D88">
              <w:rPr>
                <w:rFonts w:asciiTheme="minorEastAsia" w:hAnsiTheme="minorEastAsia" w:hint="eastAsia"/>
                <w:bCs/>
                <w:color w:val="auto"/>
              </w:rPr>
              <w:t>実施数</w:t>
            </w:r>
          </w:p>
        </w:tc>
        <w:tc>
          <w:tcPr>
            <w:tcW w:w="936" w:type="dxa"/>
            <w:vAlign w:val="center"/>
          </w:tcPr>
          <w:p w14:paraId="6F15B602" w14:textId="77777777" w:rsidR="005819AB" w:rsidRPr="00C67D88" w:rsidRDefault="005819AB" w:rsidP="005819AB">
            <w:pPr>
              <w:spacing w:line="300" w:lineRule="exact"/>
              <w:jc w:val="center"/>
              <w:rPr>
                <w:rFonts w:asciiTheme="minorEastAsia" w:hAnsiTheme="minorEastAsia"/>
                <w:bCs/>
                <w:color w:val="auto"/>
              </w:rPr>
            </w:pPr>
            <w:r w:rsidRPr="00C67D88">
              <w:rPr>
                <w:rFonts w:asciiTheme="minorEastAsia" w:hAnsiTheme="minorEastAsia" w:hint="eastAsia"/>
                <w:bCs/>
                <w:color w:val="auto"/>
              </w:rPr>
              <w:t>違反</w:t>
            </w:r>
          </w:p>
          <w:p w14:paraId="2EF46FCD" w14:textId="77777777" w:rsidR="005819AB" w:rsidRPr="00C67D88" w:rsidRDefault="005819AB" w:rsidP="005819AB">
            <w:pPr>
              <w:tabs>
                <w:tab w:val="right" w:pos="8931"/>
              </w:tabs>
              <w:autoSpaceDE w:val="0"/>
              <w:autoSpaceDN w:val="0"/>
              <w:jc w:val="center"/>
              <w:rPr>
                <w:color w:val="auto"/>
              </w:rPr>
            </w:pPr>
            <w:r w:rsidRPr="00C67D88">
              <w:rPr>
                <w:rFonts w:asciiTheme="minorEastAsia" w:hAnsiTheme="minorEastAsia" w:hint="eastAsia"/>
                <w:bCs/>
                <w:color w:val="auto"/>
              </w:rPr>
              <w:t>摘発数</w:t>
            </w:r>
          </w:p>
        </w:tc>
      </w:tr>
      <w:tr w:rsidR="00C67D88" w:rsidRPr="00C67D88" w14:paraId="55079F94" w14:textId="77777777" w:rsidTr="00B9598E">
        <w:tc>
          <w:tcPr>
            <w:tcW w:w="9251" w:type="dxa"/>
            <w:gridSpan w:val="5"/>
            <w:shd w:val="clear" w:color="auto" w:fill="D9D9D9" w:themeFill="background1" w:themeFillShade="D9"/>
            <w:vAlign w:val="center"/>
          </w:tcPr>
          <w:p w14:paraId="14211AA3"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●指導基準等の遵守状況の監視を目的とする検査</w:t>
            </w:r>
          </w:p>
        </w:tc>
      </w:tr>
      <w:tr w:rsidR="00C67D88" w:rsidRPr="00C67D88" w14:paraId="14A6461A" w14:textId="77777777" w:rsidTr="00B9598E">
        <w:tc>
          <w:tcPr>
            <w:tcW w:w="2387" w:type="dxa"/>
            <w:vAlign w:val="center"/>
          </w:tcPr>
          <w:p w14:paraId="2081CBBB"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大腸菌群</w:t>
            </w:r>
          </w:p>
        </w:tc>
        <w:tc>
          <w:tcPr>
            <w:tcW w:w="3224" w:type="dxa"/>
            <w:vAlign w:val="center"/>
          </w:tcPr>
          <w:p w14:paraId="2E718C0B"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color w:val="auto"/>
              </w:rPr>
              <w:t>水（量り売り自動販売機）</w:t>
            </w:r>
          </w:p>
        </w:tc>
        <w:tc>
          <w:tcPr>
            <w:tcW w:w="1352" w:type="dxa"/>
            <w:vAlign w:val="center"/>
          </w:tcPr>
          <w:p w14:paraId="551643EF" w14:textId="77777777" w:rsidR="005819AB" w:rsidRPr="00C67D88" w:rsidRDefault="005819AB" w:rsidP="0051246D">
            <w:pPr>
              <w:tabs>
                <w:tab w:val="right" w:pos="8931"/>
              </w:tabs>
              <w:autoSpaceDE w:val="0"/>
              <w:autoSpaceDN w:val="0"/>
              <w:jc w:val="right"/>
              <w:rPr>
                <w:color w:val="auto"/>
              </w:rPr>
            </w:pPr>
            <w:r w:rsidRPr="00C67D88">
              <w:rPr>
                <w:color w:val="auto"/>
              </w:rPr>
              <w:t>9(0)</w:t>
            </w:r>
          </w:p>
        </w:tc>
        <w:tc>
          <w:tcPr>
            <w:tcW w:w="1352" w:type="dxa"/>
            <w:vAlign w:val="center"/>
          </w:tcPr>
          <w:p w14:paraId="5238FBAB"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9(0)</w:t>
            </w:r>
          </w:p>
        </w:tc>
        <w:tc>
          <w:tcPr>
            <w:tcW w:w="936" w:type="dxa"/>
            <w:vAlign w:val="center"/>
          </w:tcPr>
          <w:p w14:paraId="6F1BB2C6"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bCs/>
                <w:color w:val="auto"/>
              </w:rPr>
              <w:t>-</w:t>
            </w:r>
          </w:p>
        </w:tc>
      </w:tr>
      <w:tr w:rsidR="00C67D88" w:rsidRPr="00C67D88" w14:paraId="12CA732A" w14:textId="77777777" w:rsidTr="00B9598E">
        <w:tc>
          <w:tcPr>
            <w:tcW w:w="2387" w:type="dxa"/>
            <w:vAlign w:val="center"/>
          </w:tcPr>
          <w:p w14:paraId="49DC03C6"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クロストリジウム属菌</w:t>
            </w:r>
          </w:p>
        </w:tc>
        <w:tc>
          <w:tcPr>
            <w:tcW w:w="3224" w:type="dxa"/>
            <w:vAlign w:val="center"/>
          </w:tcPr>
          <w:p w14:paraId="1889A2D7"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color w:val="auto"/>
              </w:rPr>
              <w:t>レトルト類似食品</w:t>
            </w:r>
          </w:p>
        </w:tc>
        <w:tc>
          <w:tcPr>
            <w:tcW w:w="1352" w:type="dxa"/>
            <w:vAlign w:val="center"/>
          </w:tcPr>
          <w:p w14:paraId="7338D8C3"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2</w:t>
            </w:r>
            <w:r w:rsidRPr="00C67D88">
              <w:rPr>
                <w:color w:val="auto"/>
              </w:rPr>
              <w:t>3(0)</w:t>
            </w:r>
          </w:p>
        </w:tc>
        <w:tc>
          <w:tcPr>
            <w:tcW w:w="1352" w:type="dxa"/>
            <w:vAlign w:val="center"/>
          </w:tcPr>
          <w:p w14:paraId="66E095B1"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23(1)</w:t>
            </w:r>
          </w:p>
        </w:tc>
        <w:tc>
          <w:tcPr>
            <w:tcW w:w="936" w:type="dxa"/>
            <w:vAlign w:val="center"/>
          </w:tcPr>
          <w:p w14:paraId="50DB9405"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bCs/>
                <w:color w:val="auto"/>
              </w:rPr>
              <w:t>-</w:t>
            </w:r>
          </w:p>
        </w:tc>
      </w:tr>
      <w:tr w:rsidR="00C67D88" w:rsidRPr="00C67D88" w14:paraId="4725D466" w14:textId="77777777" w:rsidTr="00B9598E">
        <w:tc>
          <w:tcPr>
            <w:tcW w:w="9251" w:type="dxa"/>
            <w:gridSpan w:val="5"/>
            <w:shd w:val="clear" w:color="auto" w:fill="D9D9D9" w:themeFill="background1" w:themeFillShade="D9"/>
            <w:vAlign w:val="center"/>
          </w:tcPr>
          <w:p w14:paraId="7BB0C295"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bCs/>
                <w:color w:val="auto"/>
              </w:rPr>
              <w:t>●実態調査（食中毒対策）を目的とする検査</w:t>
            </w:r>
          </w:p>
        </w:tc>
      </w:tr>
      <w:tr w:rsidR="00C67D88" w:rsidRPr="00C67D88" w14:paraId="35E30B22" w14:textId="77777777" w:rsidTr="00B9598E">
        <w:tc>
          <w:tcPr>
            <w:tcW w:w="2387" w:type="dxa"/>
            <w:vAlign w:val="center"/>
          </w:tcPr>
          <w:p w14:paraId="11523A14"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腸管出血性大腸菌</w:t>
            </w:r>
          </w:p>
        </w:tc>
        <w:tc>
          <w:tcPr>
            <w:tcW w:w="3224" w:type="dxa"/>
            <w:vAlign w:val="center"/>
          </w:tcPr>
          <w:p w14:paraId="1A8ACFC2"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食肉、生食用野菜、漬物、チーズ、給食食材、そうざい等</w:t>
            </w:r>
          </w:p>
        </w:tc>
        <w:tc>
          <w:tcPr>
            <w:tcW w:w="1352" w:type="dxa"/>
            <w:vAlign w:val="center"/>
          </w:tcPr>
          <w:p w14:paraId="5A510BAF"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4</w:t>
            </w:r>
            <w:r w:rsidRPr="00C67D88">
              <w:rPr>
                <w:color w:val="auto"/>
              </w:rPr>
              <w:t>37(0)</w:t>
            </w:r>
          </w:p>
        </w:tc>
        <w:tc>
          <w:tcPr>
            <w:tcW w:w="1352" w:type="dxa"/>
            <w:vAlign w:val="center"/>
          </w:tcPr>
          <w:p w14:paraId="723A19FA"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432(30)</w:t>
            </w:r>
          </w:p>
        </w:tc>
        <w:tc>
          <w:tcPr>
            <w:tcW w:w="936" w:type="dxa"/>
            <w:vAlign w:val="center"/>
          </w:tcPr>
          <w:p w14:paraId="3A03911E"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w:t>
            </w:r>
          </w:p>
        </w:tc>
      </w:tr>
      <w:tr w:rsidR="00C67D88" w:rsidRPr="00C67D88" w14:paraId="18AF32D4" w14:textId="77777777" w:rsidTr="00B9598E">
        <w:tc>
          <w:tcPr>
            <w:tcW w:w="2387" w:type="dxa"/>
            <w:vAlign w:val="center"/>
          </w:tcPr>
          <w:p w14:paraId="622EEC05"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カンピロバクター</w:t>
            </w:r>
          </w:p>
        </w:tc>
        <w:tc>
          <w:tcPr>
            <w:tcW w:w="3224" w:type="dxa"/>
            <w:vAlign w:val="center"/>
          </w:tcPr>
          <w:p w14:paraId="3D215F66"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食肉、生食用野菜、給食食材、そうざい等</w:t>
            </w:r>
          </w:p>
        </w:tc>
        <w:tc>
          <w:tcPr>
            <w:tcW w:w="1352" w:type="dxa"/>
            <w:vAlign w:val="center"/>
          </w:tcPr>
          <w:p w14:paraId="44558EE4"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3</w:t>
            </w:r>
            <w:r w:rsidRPr="00C67D88">
              <w:rPr>
                <w:color w:val="auto"/>
              </w:rPr>
              <w:t>83(0)</w:t>
            </w:r>
          </w:p>
        </w:tc>
        <w:tc>
          <w:tcPr>
            <w:tcW w:w="1352" w:type="dxa"/>
            <w:vAlign w:val="center"/>
          </w:tcPr>
          <w:p w14:paraId="21579B92"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378(27)</w:t>
            </w:r>
          </w:p>
        </w:tc>
        <w:tc>
          <w:tcPr>
            <w:tcW w:w="936" w:type="dxa"/>
            <w:vAlign w:val="center"/>
          </w:tcPr>
          <w:p w14:paraId="38F7E23E"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w:t>
            </w:r>
          </w:p>
        </w:tc>
      </w:tr>
      <w:tr w:rsidR="00C67D88" w:rsidRPr="00C67D88" w14:paraId="6F712314" w14:textId="77777777" w:rsidTr="00B9598E">
        <w:tc>
          <w:tcPr>
            <w:tcW w:w="2387" w:type="dxa"/>
            <w:vAlign w:val="center"/>
          </w:tcPr>
          <w:p w14:paraId="143D9B60"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サルモネラ属菌</w:t>
            </w:r>
          </w:p>
        </w:tc>
        <w:tc>
          <w:tcPr>
            <w:tcW w:w="3224" w:type="dxa"/>
            <w:vAlign w:val="center"/>
          </w:tcPr>
          <w:p w14:paraId="1A7E79BC"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食肉、生食用野菜、給食食材、そうざい、洋生菓子等</w:t>
            </w:r>
          </w:p>
        </w:tc>
        <w:tc>
          <w:tcPr>
            <w:tcW w:w="1352" w:type="dxa"/>
            <w:vAlign w:val="center"/>
          </w:tcPr>
          <w:p w14:paraId="0110DC32"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4</w:t>
            </w:r>
            <w:r w:rsidRPr="00C67D88">
              <w:rPr>
                <w:color w:val="auto"/>
              </w:rPr>
              <w:t>28(0)</w:t>
            </w:r>
          </w:p>
        </w:tc>
        <w:tc>
          <w:tcPr>
            <w:tcW w:w="1352" w:type="dxa"/>
            <w:vAlign w:val="center"/>
          </w:tcPr>
          <w:p w14:paraId="7EDC14CB"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423(27)</w:t>
            </w:r>
          </w:p>
        </w:tc>
        <w:tc>
          <w:tcPr>
            <w:tcW w:w="936" w:type="dxa"/>
            <w:vAlign w:val="center"/>
          </w:tcPr>
          <w:p w14:paraId="5C16BD83"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w:t>
            </w:r>
          </w:p>
        </w:tc>
      </w:tr>
      <w:tr w:rsidR="00C67D88" w:rsidRPr="00C67D88" w14:paraId="45B647FD" w14:textId="77777777" w:rsidTr="00B9598E">
        <w:tc>
          <w:tcPr>
            <w:tcW w:w="2387" w:type="dxa"/>
            <w:vAlign w:val="center"/>
          </w:tcPr>
          <w:p w14:paraId="625BA3F5"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腸炎ビブリオ</w:t>
            </w:r>
          </w:p>
        </w:tc>
        <w:tc>
          <w:tcPr>
            <w:tcW w:w="3224" w:type="dxa"/>
            <w:vAlign w:val="center"/>
          </w:tcPr>
          <w:p w14:paraId="70ADEB35"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魚介類、魚介類加工品</w:t>
            </w:r>
          </w:p>
        </w:tc>
        <w:tc>
          <w:tcPr>
            <w:tcW w:w="1352" w:type="dxa"/>
            <w:vAlign w:val="center"/>
          </w:tcPr>
          <w:p w14:paraId="5B253E19"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8</w:t>
            </w:r>
            <w:r w:rsidRPr="00C67D88">
              <w:rPr>
                <w:color w:val="auto"/>
              </w:rPr>
              <w:t>1(0)</w:t>
            </w:r>
          </w:p>
        </w:tc>
        <w:tc>
          <w:tcPr>
            <w:tcW w:w="1352" w:type="dxa"/>
            <w:vAlign w:val="center"/>
          </w:tcPr>
          <w:p w14:paraId="3ECC2A03"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75(12)</w:t>
            </w:r>
          </w:p>
        </w:tc>
        <w:tc>
          <w:tcPr>
            <w:tcW w:w="936" w:type="dxa"/>
            <w:vAlign w:val="center"/>
          </w:tcPr>
          <w:p w14:paraId="39748244"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w:t>
            </w:r>
          </w:p>
        </w:tc>
      </w:tr>
      <w:tr w:rsidR="00C67D88" w:rsidRPr="00C67D88" w14:paraId="138E8135" w14:textId="77777777" w:rsidTr="00B9598E">
        <w:tc>
          <w:tcPr>
            <w:tcW w:w="2387" w:type="dxa"/>
            <w:vAlign w:val="center"/>
          </w:tcPr>
          <w:p w14:paraId="7CF49437"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color w:val="auto"/>
              </w:rPr>
              <w:t>リステリア</w:t>
            </w:r>
          </w:p>
        </w:tc>
        <w:tc>
          <w:tcPr>
            <w:tcW w:w="3224" w:type="dxa"/>
            <w:vAlign w:val="center"/>
          </w:tcPr>
          <w:p w14:paraId="4DE703FB"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color w:val="auto"/>
              </w:rPr>
              <w:t>輸入冷凍野菜</w:t>
            </w:r>
          </w:p>
        </w:tc>
        <w:tc>
          <w:tcPr>
            <w:tcW w:w="1352" w:type="dxa"/>
            <w:vAlign w:val="center"/>
          </w:tcPr>
          <w:p w14:paraId="329093B8"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1</w:t>
            </w:r>
            <w:r w:rsidRPr="00C67D88">
              <w:rPr>
                <w:color w:val="auto"/>
              </w:rPr>
              <w:t>5(15)</w:t>
            </w:r>
          </w:p>
        </w:tc>
        <w:tc>
          <w:tcPr>
            <w:tcW w:w="1352" w:type="dxa"/>
            <w:vAlign w:val="center"/>
          </w:tcPr>
          <w:p w14:paraId="6F7FC405"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15(15)</w:t>
            </w:r>
          </w:p>
        </w:tc>
        <w:tc>
          <w:tcPr>
            <w:tcW w:w="936" w:type="dxa"/>
            <w:vAlign w:val="center"/>
          </w:tcPr>
          <w:p w14:paraId="138FED47"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w:t>
            </w:r>
          </w:p>
        </w:tc>
      </w:tr>
      <w:tr w:rsidR="00C67D88" w:rsidRPr="00C67D88" w14:paraId="481EB1E4" w14:textId="77777777" w:rsidTr="00B9598E">
        <w:tc>
          <w:tcPr>
            <w:tcW w:w="2387" w:type="dxa"/>
            <w:vAlign w:val="center"/>
          </w:tcPr>
          <w:p w14:paraId="5CFF7B82"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セレウス菌群</w:t>
            </w:r>
          </w:p>
        </w:tc>
        <w:tc>
          <w:tcPr>
            <w:tcW w:w="3224" w:type="dxa"/>
            <w:vAlign w:val="center"/>
          </w:tcPr>
          <w:p w14:paraId="50321F57"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おから</w:t>
            </w:r>
          </w:p>
        </w:tc>
        <w:tc>
          <w:tcPr>
            <w:tcW w:w="1352" w:type="dxa"/>
            <w:vAlign w:val="center"/>
          </w:tcPr>
          <w:p w14:paraId="2DE922C6"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8</w:t>
            </w:r>
            <w:r w:rsidRPr="00C67D88">
              <w:rPr>
                <w:color w:val="auto"/>
              </w:rPr>
              <w:t>(0)</w:t>
            </w:r>
          </w:p>
        </w:tc>
        <w:tc>
          <w:tcPr>
            <w:tcW w:w="1352" w:type="dxa"/>
            <w:vAlign w:val="center"/>
          </w:tcPr>
          <w:p w14:paraId="63E7DB6C"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7(0)</w:t>
            </w:r>
          </w:p>
        </w:tc>
        <w:tc>
          <w:tcPr>
            <w:tcW w:w="936" w:type="dxa"/>
            <w:vAlign w:val="center"/>
          </w:tcPr>
          <w:p w14:paraId="50D9A1BD"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w:t>
            </w:r>
          </w:p>
        </w:tc>
      </w:tr>
      <w:tr w:rsidR="00C67D88" w:rsidRPr="00C67D88" w14:paraId="091DA70C" w14:textId="77777777" w:rsidTr="00B9598E">
        <w:tc>
          <w:tcPr>
            <w:tcW w:w="2387" w:type="dxa"/>
            <w:vAlign w:val="center"/>
          </w:tcPr>
          <w:p w14:paraId="5C9B56B0"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クロノバクター属菌</w:t>
            </w:r>
          </w:p>
        </w:tc>
        <w:tc>
          <w:tcPr>
            <w:tcW w:w="3224" w:type="dxa"/>
            <w:vAlign w:val="center"/>
          </w:tcPr>
          <w:p w14:paraId="4E597621"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乳児用調製粉乳</w:t>
            </w:r>
          </w:p>
        </w:tc>
        <w:tc>
          <w:tcPr>
            <w:tcW w:w="1352" w:type="dxa"/>
            <w:vAlign w:val="center"/>
          </w:tcPr>
          <w:p w14:paraId="5915A1CF"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9</w:t>
            </w:r>
            <w:r w:rsidRPr="00C67D88">
              <w:rPr>
                <w:color w:val="auto"/>
              </w:rPr>
              <w:t>(0)</w:t>
            </w:r>
          </w:p>
        </w:tc>
        <w:tc>
          <w:tcPr>
            <w:tcW w:w="1352" w:type="dxa"/>
            <w:vAlign w:val="center"/>
          </w:tcPr>
          <w:p w14:paraId="2DED6987"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9</w:t>
            </w:r>
            <w:r w:rsidRPr="00C67D88">
              <w:rPr>
                <w:rFonts w:asciiTheme="minorEastAsia" w:hAnsiTheme="minorEastAsia"/>
                <w:color w:val="auto"/>
              </w:rPr>
              <w:t>(0)</w:t>
            </w:r>
          </w:p>
        </w:tc>
        <w:tc>
          <w:tcPr>
            <w:tcW w:w="936" w:type="dxa"/>
            <w:vAlign w:val="center"/>
          </w:tcPr>
          <w:p w14:paraId="07F62608"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hint="eastAsia"/>
                <w:color w:val="auto"/>
              </w:rPr>
              <w:t>-</w:t>
            </w:r>
          </w:p>
        </w:tc>
      </w:tr>
      <w:tr w:rsidR="00C67D88" w:rsidRPr="00C67D88" w14:paraId="6CC5AA52" w14:textId="77777777" w:rsidTr="00B9598E">
        <w:tc>
          <w:tcPr>
            <w:tcW w:w="2387" w:type="dxa"/>
            <w:vAlign w:val="center"/>
          </w:tcPr>
          <w:p w14:paraId="519E3C4B"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hint="eastAsia"/>
                <w:color w:val="auto"/>
                <w:szCs w:val="18"/>
              </w:rPr>
              <w:t>衛生指標菌（一般細菌数、大腸菌群、大腸菌、黄色ブドウ球菌）</w:t>
            </w:r>
          </w:p>
        </w:tc>
        <w:tc>
          <w:tcPr>
            <w:tcW w:w="3224" w:type="dxa"/>
            <w:vAlign w:val="center"/>
          </w:tcPr>
          <w:p w14:paraId="3E7BE748"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漬物、ゆでめん、洋生菓子、そうざい等</w:t>
            </w:r>
          </w:p>
        </w:tc>
        <w:tc>
          <w:tcPr>
            <w:tcW w:w="1352" w:type="dxa"/>
            <w:vAlign w:val="center"/>
          </w:tcPr>
          <w:p w14:paraId="32648D6C"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1</w:t>
            </w:r>
            <w:r w:rsidRPr="00C67D88">
              <w:rPr>
                <w:color w:val="auto"/>
              </w:rPr>
              <w:t>61(0)</w:t>
            </w:r>
          </w:p>
        </w:tc>
        <w:tc>
          <w:tcPr>
            <w:tcW w:w="1352" w:type="dxa"/>
            <w:vAlign w:val="center"/>
          </w:tcPr>
          <w:p w14:paraId="56924106"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155(0)</w:t>
            </w:r>
          </w:p>
        </w:tc>
        <w:tc>
          <w:tcPr>
            <w:tcW w:w="936" w:type="dxa"/>
            <w:vAlign w:val="center"/>
          </w:tcPr>
          <w:p w14:paraId="43D56663"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w:t>
            </w:r>
          </w:p>
        </w:tc>
      </w:tr>
      <w:tr w:rsidR="00C67D88" w:rsidRPr="00C67D88" w14:paraId="48DAC825" w14:textId="77777777" w:rsidTr="00B9598E">
        <w:tc>
          <w:tcPr>
            <w:tcW w:w="2387" w:type="dxa"/>
            <w:vAlign w:val="center"/>
          </w:tcPr>
          <w:p w14:paraId="7623FB21"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クドア</w:t>
            </w:r>
          </w:p>
        </w:tc>
        <w:tc>
          <w:tcPr>
            <w:tcW w:w="3224" w:type="dxa"/>
            <w:vAlign w:val="center"/>
          </w:tcPr>
          <w:p w14:paraId="5D661E31" w14:textId="77777777" w:rsidR="005819AB" w:rsidRPr="00C67D88" w:rsidRDefault="005819AB" w:rsidP="005819AB">
            <w:pPr>
              <w:tabs>
                <w:tab w:val="right" w:pos="8931"/>
              </w:tabs>
              <w:autoSpaceDE w:val="0"/>
              <w:autoSpaceDN w:val="0"/>
              <w:rPr>
                <w:color w:val="auto"/>
              </w:rPr>
            </w:pPr>
            <w:r w:rsidRPr="00C67D88">
              <w:rPr>
                <w:rFonts w:asciiTheme="minorEastAsia" w:hAnsiTheme="minorEastAsia" w:cs="ＭＳ Ｐゴシック" w:hint="eastAsia"/>
                <w:color w:val="auto"/>
                <w:kern w:val="0"/>
              </w:rPr>
              <w:t>マグロ</w:t>
            </w:r>
          </w:p>
        </w:tc>
        <w:tc>
          <w:tcPr>
            <w:tcW w:w="1352" w:type="dxa"/>
            <w:vAlign w:val="center"/>
          </w:tcPr>
          <w:p w14:paraId="31A12BB9"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1</w:t>
            </w:r>
            <w:r w:rsidRPr="00C67D88">
              <w:rPr>
                <w:color w:val="auto"/>
              </w:rPr>
              <w:t>9(0)</w:t>
            </w:r>
          </w:p>
        </w:tc>
        <w:tc>
          <w:tcPr>
            <w:tcW w:w="1352" w:type="dxa"/>
            <w:vAlign w:val="center"/>
          </w:tcPr>
          <w:p w14:paraId="0F171D98"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19(7)</w:t>
            </w:r>
          </w:p>
        </w:tc>
        <w:tc>
          <w:tcPr>
            <w:tcW w:w="936" w:type="dxa"/>
            <w:vAlign w:val="center"/>
          </w:tcPr>
          <w:p w14:paraId="04D70B57" w14:textId="77777777" w:rsidR="005819AB" w:rsidRPr="00C67D88" w:rsidRDefault="005819AB" w:rsidP="0051246D">
            <w:pPr>
              <w:tabs>
                <w:tab w:val="right" w:pos="8931"/>
              </w:tabs>
              <w:autoSpaceDE w:val="0"/>
              <w:autoSpaceDN w:val="0"/>
              <w:jc w:val="right"/>
              <w:rPr>
                <w:color w:val="auto"/>
              </w:rPr>
            </w:pPr>
            <w:r w:rsidRPr="00C67D88">
              <w:rPr>
                <w:rFonts w:asciiTheme="minorEastAsia" w:hAnsiTheme="minorEastAsia"/>
                <w:color w:val="auto"/>
              </w:rPr>
              <w:t>-</w:t>
            </w:r>
          </w:p>
        </w:tc>
      </w:tr>
      <w:tr w:rsidR="00C67D88" w:rsidRPr="00C67D88" w14:paraId="5CF64F2A" w14:textId="77777777" w:rsidTr="00B9598E">
        <w:tc>
          <w:tcPr>
            <w:tcW w:w="2387" w:type="dxa"/>
            <w:vAlign w:val="center"/>
          </w:tcPr>
          <w:p w14:paraId="0C3D0E7C" w14:textId="77777777" w:rsidR="005819AB" w:rsidRPr="00C67D88" w:rsidRDefault="005819AB" w:rsidP="005819AB">
            <w:pPr>
              <w:tabs>
                <w:tab w:val="right" w:pos="8931"/>
              </w:tabs>
              <w:autoSpaceDE w:val="0"/>
              <w:autoSpaceDN w:val="0"/>
              <w:rPr>
                <w:rFonts w:asciiTheme="minorEastAsia" w:hAnsiTheme="minorEastAsia" w:cs="ＭＳ Ｐゴシック"/>
                <w:color w:val="auto"/>
                <w:kern w:val="0"/>
              </w:rPr>
            </w:pPr>
            <w:r w:rsidRPr="00C67D88">
              <w:rPr>
                <w:rFonts w:asciiTheme="minorEastAsia" w:hAnsiTheme="minorEastAsia" w:cs="ＭＳ Ｐゴシック" w:hint="eastAsia"/>
                <w:color w:val="auto"/>
                <w:kern w:val="0"/>
              </w:rPr>
              <w:t>ウイルス（ノロウイルス、A型肝炎ウイルス）</w:t>
            </w:r>
          </w:p>
        </w:tc>
        <w:tc>
          <w:tcPr>
            <w:tcW w:w="3224" w:type="dxa"/>
            <w:vAlign w:val="center"/>
          </w:tcPr>
          <w:p w14:paraId="1D6152C3" w14:textId="77777777" w:rsidR="005819AB" w:rsidRPr="00C67D88" w:rsidRDefault="005819AB" w:rsidP="005819AB">
            <w:pPr>
              <w:tabs>
                <w:tab w:val="right" w:pos="8931"/>
              </w:tabs>
              <w:autoSpaceDE w:val="0"/>
              <w:autoSpaceDN w:val="0"/>
              <w:rPr>
                <w:rFonts w:asciiTheme="minorEastAsia" w:hAnsiTheme="minorEastAsia" w:cs="ＭＳ Ｐゴシック"/>
                <w:color w:val="auto"/>
                <w:kern w:val="0"/>
              </w:rPr>
            </w:pPr>
            <w:r w:rsidRPr="00C67D88">
              <w:rPr>
                <w:rFonts w:asciiTheme="minorEastAsia" w:hAnsiTheme="minorEastAsia" w:cs="ＭＳ Ｐゴシック" w:hint="eastAsia"/>
                <w:color w:val="auto"/>
                <w:kern w:val="0"/>
              </w:rPr>
              <w:t>二枚貝（かき等）</w:t>
            </w:r>
          </w:p>
        </w:tc>
        <w:tc>
          <w:tcPr>
            <w:tcW w:w="1352" w:type="dxa"/>
            <w:vAlign w:val="center"/>
          </w:tcPr>
          <w:p w14:paraId="39B0C0A8"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4</w:t>
            </w:r>
            <w:r w:rsidRPr="00C67D88">
              <w:rPr>
                <w:color w:val="auto"/>
              </w:rPr>
              <w:t>2(0)</w:t>
            </w:r>
          </w:p>
        </w:tc>
        <w:tc>
          <w:tcPr>
            <w:tcW w:w="1352" w:type="dxa"/>
            <w:vAlign w:val="center"/>
          </w:tcPr>
          <w:p w14:paraId="4CDBC140" w14:textId="77777777" w:rsidR="005819AB" w:rsidRPr="00C67D88" w:rsidRDefault="005819AB" w:rsidP="0051246D">
            <w:pPr>
              <w:tabs>
                <w:tab w:val="right" w:pos="8931"/>
              </w:tabs>
              <w:autoSpaceDE w:val="0"/>
              <w:autoSpaceDN w:val="0"/>
              <w:jc w:val="right"/>
              <w:rPr>
                <w:rFonts w:asciiTheme="minorEastAsia" w:hAnsiTheme="minorEastAsia"/>
                <w:color w:val="auto"/>
              </w:rPr>
            </w:pPr>
            <w:r w:rsidRPr="00C67D88">
              <w:rPr>
                <w:rFonts w:asciiTheme="minorEastAsia" w:hAnsiTheme="minorEastAsia"/>
                <w:color w:val="auto"/>
              </w:rPr>
              <w:t>40(0)</w:t>
            </w:r>
          </w:p>
        </w:tc>
        <w:tc>
          <w:tcPr>
            <w:tcW w:w="936" w:type="dxa"/>
            <w:vAlign w:val="center"/>
          </w:tcPr>
          <w:p w14:paraId="25919463" w14:textId="77777777" w:rsidR="005819AB" w:rsidRPr="00C67D88" w:rsidRDefault="005819AB" w:rsidP="0051246D">
            <w:pPr>
              <w:tabs>
                <w:tab w:val="right" w:pos="8931"/>
              </w:tabs>
              <w:autoSpaceDE w:val="0"/>
              <w:autoSpaceDN w:val="0"/>
              <w:jc w:val="right"/>
              <w:rPr>
                <w:rFonts w:asciiTheme="minorEastAsia" w:hAnsiTheme="minorEastAsia"/>
                <w:color w:val="auto"/>
              </w:rPr>
            </w:pPr>
            <w:r w:rsidRPr="00C67D88">
              <w:rPr>
                <w:rFonts w:asciiTheme="minorEastAsia" w:hAnsiTheme="minorEastAsia"/>
                <w:color w:val="auto"/>
              </w:rPr>
              <w:t>-</w:t>
            </w:r>
          </w:p>
        </w:tc>
      </w:tr>
      <w:tr w:rsidR="00C67D88" w:rsidRPr="00C67D88" w14:paraId="35646B93" w14:textId="77777777" w:rsidTr="00B9598E">
        <w:tc>
          <w:tcPr>
            <w:tcW w:w="2387" w:type="dxa"/>
            <w:vAlign w:val="center"/>
          </w:tcPr>
          <w:p w14:paraId="7047D6BF" w14:textId="77777777" w:rsidR="005819AB" w:rsidRPr="00C67D88" w:rsidRDefault="005819AB" w:rsidP="005819AB">
            <w:pPr>
              <w:tabs>
                <w:tab w:val="right" w:pos="8931"/>
              </w:tabs>
              <w:autoSpaceDE w:val="0"/>
              <w:autoSpaceDN w:val="0"/>
              <w:rPr>
                <w:rFonts w:asciiTheme="minorEastAsia" w:hAnsiTheme="minorEastAsia" w:cs="ＭＳ Ｐゴシック"/>
                <w:color w:val="auto"/>
                <w:kern w:val="0"/>
              </w:rPr>
            </w:pPr>
            <w:r w:rsidRPr="00C67D88">
              <w:rPr>
                <w:rFonts w:asciiTheme="minorEastAsia" w:hAnsiTheme="minorEastAsia" w:cs="ＭＳ Ｐゴシック" w:hint="eastAsia"/>
                <w:color w:val="auto"/>
                <w:kern w:val="0"/>
              </w:rPr>
              <w:t>かび毒</w:t>
            </w:r>
          </w:p>
        </w:tc>
        <w:tc>
          <w:tcPr>
            <w:tcW w:w="3224" w:type="dxa"/>
            <w:vAlign w:val="center"/>
          </w:tcPr>
          <w:p w14:paraId="0F064B16" w14:textId="77777777" w:rsidR="005819AB" w:rsidRPr="00C67D88" w:rsidRDefault="005819AB" w:rsidP="005819AB">
            <w:pPr>
              <w:tabs>
                <w:tab w:val="right" w:pos="8931"/>
              </w:tabs>
              <w:autoSpaceDE w:val="0"/>
              <w:autoSpaceDN w:val="0"/>
              <w:rPr>
                <w:rFonts w:asciiTheme="minorEastAsia" w:hAnsiTheme="minorEastAsia" w:cs="ＭＳ Ｐゴシック"/>
                <w:color w:val="auto"/>
                <w:kern w:val="0"/>
              </w:rPr>
            </w:pPr>
            <w:r w:rsidRPr="00C67D88">
              <w:rPr>
                <w:rFonts w:asciiTheme="minorEastAsia" w:hAnsiTheme="minorEastAsia" w:cs="ＭＳ Ｐゴシック" w:hint="eastAsia"/>
                <w:color w:val="auto"/>
                <w:kern w:val="0"/>
              </w:rPr>
              <w:t>輸入豆・穀類等加工品</w:t>
            </w:r>
          </w:p>
        </w:tc>
        <w:tc>
          <w:tcPr>
            <w:tcW w:w="1352" w:type="dxa"/>
            <w:vAlign w:val="center"/>
          </w:tcPr>
          <w:p w14:paraId="7F7B3B78"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1</w:t>
            </w:r>
            <w:r w:rsidRPr="00C67D88">
              <w:rPr>
                <w:color w:val="auto"/>
              </w:rPr>
              <w:t>5(15)</w:t>
            </w:r>
          </w:p>
        </w:tc>
        <w:tc>
          <w:tcPr>
            <w:tcW w:w="1352" w:type="dxa"/>
            <w:vAlign w:val="center"/>
          </w:tcPr>
          <w:p w14:paraId="35A55871" w14:textId="77777777" w:rsidR="005819AB" w:rsidRPr="00C67D88" w:rsidRDefault="005819AB" w:rsidP="0051246D">
            <w:pPr>
              <w:tabs>
                <w:tab w:val="right" w:pos="8931"/>
              </w:tabs>
              <w:autoSpaceDE w:val="0"/>
              <w:autoSpaceDN w:val="0"/>
              <w:jc w:val="right"/>
              <w:rPr>
                <w:rFonts w:asciiTheme="minorEastAsia" w:hAnsiTheme="minorEastAsia"/>
                <w:color w:val="auto"/>
              </w:rPr>
            </w:pPr>
            <w:r w:rsidRPr="00C67D88">
              <w:rPr>
                <w:rFonts w:asciiTheme="minorEastAsia" w:hAnsiTheme="minorEastAsia" w:hint="eastAsia"/>
                <w:color w:val="auto"/>
              </w:rPr>
              <w:t>1</w:t>
            </w:r>
            <w:r w:rsidRPr="00C67D88">
              <w:rPr>
                <w:rFonts w:asciiTheme="minorEastAsia" w:hAnsiTheme="minorEastAsia"/>
                <w:color w:val="auto"/>
              </w:rPr>
              <w:t>5(15)</w:t>
            </w:r>
          </w:p>
        </w:tc>
        <w:tc>
          <w:tcPr>
            <w:tcW w:w="936" w:type="dxa"/>
            <w:vAlign w:val="center"/>
          </w:tcPr>
          <w:p w14:paraId="233EA59E" w14:textId="77777777" w:rsidR="005819AB" w:rsidRPr="00C67D88" w:rsidRDefault="005819AB" w:rsidP="0051246D">
            <w:pPr>
              <w:tabs>
                <w:tab w:val="right" w:pos="8931"/>
              </w:tabs>
              <w:autoSpaceDE w:val="0"/>
              <w:autoSpaceDN w:val="0"/>
              <w:jc w:val="right"/>
              <w:rPr>
                <w:rFonts w:asciiTheme="minorEastAsia" w:hAnsiTheme="minorEastAsia"/>
                <w:color w:val="auto"/>
              </w:rPr>
            </w:pPr>
            <w:r w:rsidRPr="00C67D88">
              <w:rPr>
                <w:rFonts w:asciiTheme="minorEastAsia" w:hAnsiTheme="minorEastAsia" w:hint="eastAsia"/>
                <w:color w:val="auto"/>
              </w:rPr>
              <w:t>-</w:t>
            </w:r>
          </w:p>
        </w:tc>
      </w:tr>
      <w:tr w:rsidR="00C67D88" w:rsidRPr="00C67D88" w14:paraId="57527C19" w14:textId="77777777" w:rsidTr="00B9598E">
        <w:tc>
          <w:tcPr>
            <w:tcW w:w="2387" w:type="dxa"/>
            <w:vAlign w:val="center"/>
          </w:tcPr>
          <w:p w14:paraId="687FC3B0" w14:textId="77777777" w:rsidR="005819AB" w:rsidRPr="00C67D88" w:rsidRDefault="005819AB" w:rsidP="005819AB">
            <w:pPr>
              <w:tabs>
                <w:tab w:val="right" w:pos="8931"/>
              </w:tabs>
              <w:autoSpaceDE w:val="0"/>
              <w:autoSpaceDN w:val="0"/>
              <w:rPr>
                <w:rFonts w:asciiTheme="minorEastAsia" w:hAnsiTheme="minorEastAsia" w:cs="ＭＳ Ｐゴシック"/>
                <w:color w:val="auto"/>
                <w:kern w:val="0"/>
              </w:rPr>
            </w:pPr>
            <w:r w:rsidRPr="00C67D88">
              <w:rPr>
                <w:rFonts w:asciiTheme="minorEastAsia" w:hAnsiTheme="minorEastAsia" w:cs="ＭＳ Ｐゴシック" w:hint="eastAsia"/>
                <w:color w:val="auto"/>
                <w:kern w:val="0"/>
              </w:rPr>
              <w:t>動物性自然毒（ふぐ毒）</w:t>
            </w:r>
          </w:p>
        </w:tc>
        <w:tc>
          <w:tcPr>
            <w:tcW w:w="3224" w:type="dxa"/>
            <w:vAlign w:val="center"/>
          </w:tcPr>
          <w:p w14:paraId="08831640" w14:textId="77777777" w:rsidR="005819AB" w:rsidRPr="00C67D88" w:rsidRDefault="005819AB" w:rsidP="005819AB">
            <w:pPr>
              <w:tabs>
                <w:tab w:val="right" w:pos="8931"/>
              </w:tabs>
              <w:autoSpaceDE w:val="0"/>
              <w:autoSpaceDN w:val="0"/>
              <w:rPr>
                <w:rFonts w:asciiTheme="minorEastAsia" w:hAnsiTheme="minorEastAsia" w:cs="ＭＳ Ｐゴシック"/>
                <w:color w:val="auto"/>
                <w:kern w:val="0"/>
              </w:rPr>
            </w:pPr>
            <w:r w:rsidRPr="00C67D88">
              <w:rPr>
                <w:rFonts w:asciiTheme="minorEastAsia" w:hAnsiTheme="minorEastAsia" w:cs="ＭＳ Ｐゴシック" w:hint="eastAsia"/>
                <w:color w:val="auto"/>
                <w:kern w:val="0"/>
              </w:rPr>
              <w:t>ふぐ</w:t>
            </w:r>
          </w:p>
        </w:tc>
        <w:tc>
          <w:tcPr>
            <w:tcW w:w="1352" w:type="dxa"/>
            <w:vAlign w:val="center"/>
          </w:tcPr>
          <w:p w14:paraId="27F94A87"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6</w:t>
            </w:r>
            <w:r w:rsidRPr="00C67D88">
              <w:rPr>
                <w:color w:val="auto"/>
              </w:rPr>
              <w:t>(0)</w:t>
            </w:r>
          </w:p>
        </w:tc>
        <w:tc>
          <w:tcPr>
            <w:tcW w:w="1352" w:type="dxa"/>
            <w:vAlign w:val="center"/>
          </w:tcPr>
          <w:p w14:paraId="21ACD624" w14:textId="77777777" w:rsidR="005819AB" w:rsidRPr="00C67D88" w:rsidRDefault="005819AB" w:rsidP="0051246D">
            <w:pPr>
              <w:tabs>
                <w:tab w:val="right" w:pos="8931"/>
              </w:tabs>
              <w:autoSpaceDE w:val="0"/>
              <w:autoSpaceDN w:val="0"/>
              <w:jc w:val="right"/>
              <w:rPr>
                <w:rFonts w:asciiTheme="minorEastAsia" w:hAnsiTheme="minorEastAsia"/>
                <w:color w:val="auto"/>
              </w:rPr>
            </w:pPr>
            <w:r w:rsidRPr="00C67D88">
              <w:rPr>
                <w:rFonts w:asciiTheme="minorEastAsia" w:hAnsiTheme="minorEastAsia"/>
                <w:color w:val="auto"/>
              </w:rPr>
              <w:t>5(0)</w:t>
            </w:r>
          </w:p>
        </w:tc>
        <w:tc>
          <w:tcPr>
            <w:tcW w:w="936" w:type="dxa"/>
            <w:vAlign w:val="center"/>
          </w:tcPr>
          <w:p w14:paraId="7E9FE649" w14:textId="77777777" w:rsidR="005819AB" w:rsidRPr="00C67D88" w:rsidRDefault="005819AB" w:rsidP="0051246D">
            <w:pPr>
              <w:tabs>
                <w:tab w:val="right" w:pos="8931"/>
              </w:tabs>
              <w:autoSpaceDE w:val="0"/>
              <w:autoSpaceDN w:val="0"/>
              <w:jc w:val="right"/>
              <w:rPr>
                <w:rFonts w:asciiTheme="minorEastAsia" w:hAnsiTheme="minorEastAsia"/>
                <w:color w:val="auto"/>
              </w:rPr>
            </w:pPr>
            <w:r w:rsidRPr="00C67D88">
              <w:rPr>
                <w:rFonts w:asciiTheme="minorEastAsia" w:hAnsiTheme="minorEastAsia" w:hint="eastAsia"/>
                <w:color w:val="auto"/>
              </w:rPr>
              <w:t>-</w:t>
            </w:r>
          </w:p>
        </w:tc>
      </w:tr>
      <w:tr w:rsidR="00C67D88" w:rsidRPr="00C67D88" w14:paraId="281E72E8" w14:textId="77777777" w:rsidTr="00B9598E">
        <w:tc>
          <w:tcPr>
            <w:tcW w:w="2387" w:type="dxa"/>
            <w:vAlign w:val="center"/>
          </w:tcPr>
          <w:p w14:paraId="126FB569" w14:textId="77777777" w:rsidR="005819AB" w:rsidRPr="00C67D88" w:rsidRDefault="005819AB" w:rsidP="005819AB">
            <w:pPr>
              <w:tabs>
                <w:tab w:val="right" w:pos="8931"/>
              </w:tabs>
              <w:autoSpaceDE w:val="0"/>
              <w:autoSpaceDN w:val="0"/>
              <w:rPr>
                <w:rFonts w:asciiTheme="minorEastAsia" w:hAnsiTheme="minorEastAsia" w:cs="ＭＳ Ｐゴシック"/>
                <w:color w:val="auto"/>
                <w:kern w:val="0"/>
              </w:rPr>
            </w:pPr>
            <w:r w:rsidRPr="00C67D88">
              <w:rPr>
                <w:rFonts w:asciiTheme="minorEastAsia" w:hAnsiTheme="minorEastAsia" w:cs="ＭＳ Ｐゴシック" w:hint="eastAsia"/>
                <w:color w:val="auto"/>
                <w:kern w:val="0"/>
              </w:rPr>
              <w:t>ヒスタミン</w:t>
            </w:r>
          </w:p>
        </w:tc>
        <w:tc>
          <w:tcPr>
            <w:tcW w:w="3224" w:type="dxa"/>
            <w:vAlign w:val="center"/>
          </w:tcPr>
          <w:p w14:paraId="628F26F4" w14:textId="77777777" w:rsidR="005819AB" w:rsidRPr="00C67D88" w:rsidRDefault="005819AB" w:rsidP="005819AB">
            <w:pPr>
              <w:tabs>
                <w:tab w:val="right" w:pos="8931"/>
              </w:tabs>
              <w:autoSpaceDE w:val="0"/>
              <w:autoSpaceDN w:val="0"/>
              <w:rPr>
                <w:rFonts w:asciiTheme="minorEastAsia" w:hAnsiTheme="minorEastAsia" w:cs="ＭＳ Ｐゴシック"/>
                <w:color w:val="auto"/>
                <w:kern w:val="0"/>
              </w:rPr>
            </w:pPr>
            <w:r w:rsidRPr="00C67D88">
              <w:rPr>
                <w:rFonts w:asciiTheme="minorEastAsia" w:hAnsiTheme="minorEastAsia" w:cs="ＭＳ Ｐゴシック" w:hint="eastAsia"/>
                <w:color w:val="auto"/>
                <w:kern w:val="0"/>
              </w:rPr>
              <w:t>魚介類加工品</w:t>
            </w:r>
          </w:p>
        </w:tc>
        <w:tc>
          <w:tcPr>
            <w:tcW w:w="1352" w:type="dxa"/>
            <w:vAlign w:val="center"/>
          </w:tcPr>
          <w:p w14:paraId="28D6461E"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1</w:t>
            </w:r>
            <w:r w:rsidRPr="00C67D88">
              <w:rPr>
                <w:color w:val="auto"/>
              </w:rPr>
              <w:t>8(0)</w:t>
            </w:r>
          </w:p>
        </w:tc>
        <w:tc>
          <w:tcPr>
            <w:tcW w:w="1352" w:type="dxa"/>
            <w:vAlign w:val="center"/>
          </w:tcPr>
          <w:p w14:paraId="3F4CC0D2" w14:textId="77777777" w:rsidR="005819AB" w:rsidRPr="00C67D88" w:rsidRDefault="005819AB" w:rsidP="0051246D">
            <w:pPr>
              <w:tabs>
                <w:tab w:val="right" w:pos="8931"/>
              </w:tabs>
              <w:autoSpaceDE w:val="0"/>
              <w:autoSpaceDN w:val="0"/>
              <w:jc w:val="right"/>
              <w:rPr>
                <w:rFonts w:asciiTheme="minorEastAsia" w:hAnsiTheme="minorEastAsia"/>
                <w:color w:val="auto"/>
              </w:rPr>
            </w:pPr>
            <w:r w:rsidRPr="00C67D88">
              <w:rPr>
                <w:rFonts w:asciiTheme="minorEastAsia" w:hAnsiTheme="minorEastAsia" w:hint="eastAsia"/>
                <w:color w:val="auto"/>
              </w:rPr>
              <w:t>1</w:t>
            </w:r>
            <w:r w:rsidRPr="00C67D88">
              <w:rPr>
                <w:rFonts w:asciiTheme="minorEastAsia" w:hAnsiTheme="minorEastAsia"/>
                <w:color w:val="auto"/>
              </w:rPr>
              <w:t>8(3)</w:t>
            </w:r>
          </w:p>
        </w:tc>
        <w:tc>
          <w:tcPr>
            <w:tcW w:w="936" w:type="dxa"/>
            <w:vAlign w:val="center"/>
          </w:tcPr>
          <w:p w14:paraId="7E8DFC8C" w14:textId="77777777" w:rsidR="005819AB" w:rsidRPr="00C67D88" w:rsidRDefault="005819AB" w:rsidP="0051246D">
            <w:pPr>
              <w:tabs>
                <w:tab w:val="right" w:pos="8931"/>
              </w:tabs>
              <w:autoSpaceDE w:val="0"/>
              <w:autoSpaceDN w:val="0"/>
              <w:jc w:val="right"/>
              <w:rPr>
                <w:rFonts w:asciiTheme="minorEastAsia" w:hAnsiTheme="minorEastAsia"/>
                <w:color w:val="auto"/>
              </w:rPr>
            </w:pPr>
            <w:r w:rsidRPr="00C67D88">
              <w:rPr>
                <w:rFonts w:asciiTheme="minorEastAsia" w:hAnsiTheme="minorEastAsia" w:hint="eastAsia"/>
                <w:color w:val="auto"/>
              </w:rPr>
              <w:t>-</w:t>
            </w:r>
          </w:p>
        </w:tc>
      </w:tr>
      <w:tr w:rsidR="00C67D88" w:rsidRPr="00C67D88" w14:paraId="147BE398" w14:textId="77777777" w:rsidTr="00B9598E">
        <w:tc>
          <w:tcPr>
            <w:tcW w:w="9251" w:type="dxa"/>
            <w:gridSpan w:val="5"/>
            <w:shd w:val="clear" w:color="auto" w:fill="D9D9D9" w:themeFill="background1" w:themeFillShade="D9"/>
            <w:vAlign w:val="center"/>
          </w:tcPr>
          <w:p w14:paraId="332B056D" w14:textId="77777777" w:rsidR="005819AB" w:rsidRPr="00C67D88" w:rsidRDefault="005819AB" w:rsidP="005819AB">
            <w:pPr>
              <w:tabs>
                <w:tab w:val="right" w:pos="8931"/>
              </w:tabs>
              <w:autoSpaceDE w:val="0"/>
              <w:autoSpaceDN w:val="0"/>
              <w:rPr>
                <w:rFonts w:asciiTheme="minorEastAsia" w:hAnsiTheme="minorEastAsia"/>
                <w:color w:val="auto"/>
              </w:rPr>
            </w:pPr>
            <w:r w:rsidRPr="00C67D88">
              <w:rPr>
                <w:rFonts w:asciiTheme="minorEastAsia" w:hAnsiTheme="minorEastAsia" w:hint="eastAsia"/>
                <w:bCs/>
                <w:color w:val="auto"/>
              </w:rPr>
              <w:t>●実態調査（環境汚染物質対策）を目的とする検査</w:t>
            </w:r>
          </w:p>
        </w:tc>
      </w:tr>
      <w:tr w:rsidR="00C67D88" w:rsidRPr="00C67D88" w14:paraId="4C4517B7" w14:textId="77777777" w:rsidTr="00B9598E">
        <w:tc>
          <w:tcPr>
            <w:tcW w:w="2387" w:type="dxa"/>
            <w:tcBorders>
              <w:bottom w:val="double" w:sz="4" w:space="0" w:color="auto"/>
            </w:tcBorders>
            <w:vAlign w:val="center"/>
          </w:tcPr>
          <w:p w14:paraId="6FD6EC26" w14:textId="77777777" w:rsidR="005819AB" w:rsidRPr="00C67D88" w:rsidRDefault="005819AB" w:rsidP="005819AB">
            <w:pPr>
              <w:tabs>
                <w:tab w:val="right" w:pos="8931"/>
              </w:tabs>
              <w:autoSpaceDE w:val="0"/>
              <w:autoSpaceDN w:val="0"/>
              <w:rPr>
                <w:rFonts w:asciiTheme="minorEastAsia" w:hAnsiTheme="minorEastAsia" w:cs="ＭＳ Ｐゴシック"/>
                <w:color w:val="auto"/>
                <w:kern w:val="0"/>
              </w:rPr>
            </w:pPr>
            <w:r w:rsidRPr="00C67D88">
              <w:rPr>
                <w:rFonts w:asciiTheme="minorEastAsia" w:hAnsiTheme="minorEastAsia" w:cs="ＭＳ Ｐゴシック" w:hint="eastAsia"/>
                <w:color w:val="auto"/>
                <w:kern w:val="0"/>
              </w:rPr>
              <w:t>PCB、水銀、有機スズ化合物</w:t>
            </w:r>
          </w:p>
        </w:tc>
        <w:tc>
          <w:tcPr>
            <w:tcW w:w="3224" w:type="dxa"/>
            <w:tcBorders>
              <w:bottom w:val="double" w:sz="4" w:space="0" w:color="auto"/>
            </w:tcBorders>
            <w:vAlign w:val="center"/>
          </w:tcPr>
          <w:p w14:paraId="232E54E8" w14:textId="77777777" w:rsidR="005819AB" w:rsidRPr="00C67D88" w:rsidRDefault="005819AB" w:rsidP="005819AB">
            <w:pPr>
              <w:tabs>
                <w:tab w:val="right" w:pos="8931"/>
              </w:tabs>
              <w:autoSpaceDE w:val="0"/>
              <w:autoSpaceDN w:val="0"/>
              <w:rPr>
                <w:rFonts w:asciiTheme="minorEastAsia" w:hAnsiTheme="minorEastAsia" w:cs="ＭＳ Ｐゴシック"/>
                <w:color w:val="auto"/>
                <w:kern w:val="0"/>
              </w:rPr>
            </w:pPr>
            <w:r w:rsidRPr="00C67D88">
              <w:rPr>
                <w:rFonts w:asciiTheme="minorEastAsia" w:hAnsiTheme="minorEastAsia" w:cs="ＭＳ Ｐゴシック" w:hint="eastAsia"/>
                <w:color w:val="auto"/>
                <w:kern w:val="0"/>
              </w:rPr>
              <w:t>魚介類、</w:t>
            </w:r>
            <w:r w:rsidRPr="00C67D88">
              <w:rPr>
                <w:rFonts w:asciiTheme="minorEastAsia" w:hAnsiTheme="minorEastAsia" w:hint="eastAsia"/>
                <w:bCs/>
                <w:color w:val="auto"/>
              </w:rPr>
              <w:t>卵、飲用乳</w:t>
            </w:r>
          </w:p>
        </w:tc>
        <w:tc>
          <w:tcPr>
            <w:tcW w:w="1352" w:type="dxa"/>
            <w:tcBorders>
              <w:bottom w:val="double" w:sz="4" w:space="0" w:color="auto"/>
            </w:tcBorders>
            <w:vAlign w:val="center"/>
          </w:tcPr>
          <w:p w14:paraId="437C1FB9"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9</w:t>
            </w:r>
            <w:r w:rsidRPr="00C67D88">
              <w:rPr>
                <w:color w:val="auto"/>
              </w:rPr>
              <w:t>3(0)</w:t>
            </w:r>
          </w:p>
        </w:tc>
        <w:tc>
          <w:tcPr>
            <w:tcW w:w="1352" w:type="dxa"/>
            <w:tcBorders>
              <w:bottom w:val="double" w:sz="4" w:space="0" w:color="auto"/>
            </w:tcBorders>
            <w:vAlign w:val="center"/>
          </w:tcPr>
          <w:p w14:paraId="0BD9D513" w14:textId="77777777" w:rsidR="005819AB" w:rsidRPr="00C67D88" w:rsidRDefault="005819AB" w:rsidP="0051246D">
            <w:pPr>
              <w:tabs>
                <w:tab w:val="right" w:pos="8931"/>
              </w:tabs>
              <w:autoSpaceDE w:val="0"/>
              <w:autoSpaceDN w:val="0"/>
              <w:jc w:val="right"/>
              <w:rPr>
                <w:rFonts w:asciiTheme="minorEastAsia" w:hAnsiTheme="minorEastAsia"/>
                <w:color w:val="auto"/>
              </w:rPr>
            </w:pPr>
            <w:r w:rsidRPr="00C67D88">
              <w:rPr>
                <w:rFonts w:asciiTheme="minorEastAsia" w:hAnsiTheme="minorEastAsia"/>
                <w:color w:val="auto"/>
              </w:rPr>
              <w:t>93(34)</w:t>
            </w:r>
          </w:p>
        </w:tc>
        <w:tc>
          <w:tcPr>
            <w:tcW w:w="936" w:type="dxa"/>
            <w:tcBorders>
              <w:bottom w:val="double" w:sz="4" w:space="0" w:color="auto"/>
            </w:tcBorders>
            <w:vAlign w:val="center"/>
          </w:tcPr>
          <w:p w14:paraId="3ECFFDB6" w14:textId="77777777" w:rsidR="005819AB" w:rsidRPr="00C67D88" w:rsidRDefault="005819AB" w:rsidP="0051246D">
            <w:pPr>
              <w:tabs>
                <w:tab w:val="right" w:pos="8931"/>
              </w:tabs>
              <w:autoSpaceDE w:val="0"/>
              <w:autoSpaceDN w:val="0"/>
              <w:jc w:val="right"/>
              <w:rPr>
                <w:rFonts w:asciiTheme="minorEastAsia" w:hAnsiTheme="minorEastAsia"/>
                <w:color w:val="auto"/>
              </w:rPr>
            </w:pPr>
            <w:r w:rsidRPr="00C67D88">
              <w:rPr>
                <w:rFonts w:asciiTheme="minorEastAsia" w:hAnsiTheme="minorEastAsia" w:hint="eastAsia"/>
                <w:color w:val="auto"/>
              </w:rPr>
              <w:t>-</w:t>
            </w:r>
          </w:p>
        </w:tc>
      </w:tr>
      <w:tr w:rsidR="00C67D88" w:rsidRPr="00C67D88" w14:paraId="2E10A864" w14:textId="77777777" w:rsidTr="00B9598E">
        <w:tc>
          <w:tcPr>
            <w:tcW w:w="5611" w:type="dxa"/>
            <w:gridSpan w:val="2"/>
            <w:tcBorders>
              <w:top w:val="double" w:sz="4" w:space="0" w:color="auto"/>
            </w:tcBorders>
            <w:vAlign w:val="center"/>
          </w:tcPr>
          <w:p w14:paraId="11ABB734" w14:textId="77777777" w:rsidR="005819AB" w:rsidRPr="00C67D88" w:rsidRDefault="005819AB" w:rsidP="00BA635F">
            <w:pPr>
              <w:tabs>
                <w:tab w:val="right" w:pos="8931"/>
              </w:tabs>
              <w:autoSpaceDE w:val="0"/>
              <w:autoSpaceDN w:val="0"/>
              <w:jc w:val="right"/>
              <w:rPr>
                <w:rFonts w:asciiTheme="minorEastAsia" w:hAnsiTheme="minorEastAsia" w:cs="ＭＳ Ｐゴシック"/>
                <w:color w:val="auto"/>
                <w:kern w:val="0"/>
              </w:rPr>
            </w:pPr>
            <w:r w:rsidRPr="00C67D88">
              <w:rPr>
                <w:rFonts w:asciiTheme="minorEastAsia" w:hAnsiTheme="minorEastAsia" w:cs="ＭＳ Ｐゴシック" w:hint="eastAsia"/>
                <w:color w:val="auto"/>
                <w:kern w:val="0"/>
              </w:rPr>
              <w:t>計</w:t>
            </w:r>
          </w:p>
        </w:tc>
        <w:tc>
          <w:tcPr>
            <w:tcW w:w="1352" w:type="dxa"/>
            <w:tcBorders>
              <w:top w:val="double" w:sz="4" w:space="0" w:color="auto"/>
            </w:tcBorders>
            <w:vAlign w:val="center"/>
          </w:tcPr>
          <w:p w14:paraId="039FF2B4" w14:textId="77777777" w:rsidR="005819AB" w:rsidRPr="00C67D88" w:rsidRDefault="005819AB" w:rsidP="0051246D">
            <w:pPr>
              <w:tabs>
                <w:tab w:val="right" w:pos="8931"/>
              </w:tabs>
              <w:autoSpaceDE w:val="0"/>
              <w:autoSpaceDN w:val="0"/>
              <w:jc w:val="right"/>
              <w:rPr>
                <w:color w:val="auto"/>
              </w:rPr>
            </w:pPr>
            <w:r w:rsidRPr="00C67D88">
              <w:rPr>
                <w:rFonts w:hint="eastAsia"/>
                <w:color w:val="auto"/>
              </w:rPr>
              <w:t>2</w:t>
            </w:r>
            <w:r w:rsidRPr="00C67D88">
              <w:rPr>
                <w:color w:val="auto"/>
              </w:rPr>
              <w:t>,953(326)</w:t>
            </w:r>
          </w:p>
        </w:tc>
        <w:tc>
          <w:tcPr>
            <w:tcW w:w="1352" w:type="dxa"/>
            <w:tcBorders>
              <w:top w:val="double" w:sz="4" w:space="0" w:color="auto"/>
            </w:tcBorders>
            <w:vAlign w:val="center"/>
          </w:tcPr>
          <w:p w14:paraId="2A2E8855" w14:textId="77777777" w:rsidR="005819AB" w:rsidRPr="00C67D88" w:rsidRDefault="005819AB" w:rsidP="0051246D">
            <w:pPr>
              <w:tabs>
                <w:tab w:val="right" w:pos="8931"/>
              </w:tabs>
              <w:autoSpaceDE w:val="0"/>
              <w:autoSpaceDN w:val="0"/>
              <w:jc w:val="right"/>
              <w:rPr>
                <w:rFonts w:asciiTheme="minorEastAsia" w:hAnsiTheme="minorEastAsia"/>
                <w:color w:val="auto"/>
              </w:rPr>
            </w:pPr>
            <w:r w:rsidRPr="00C67D88">
              <w:rPr>
                <w:rFonts w:asciiTheme="minorEastAsia" w:hAnsiTheme="minorEastAsia"/>
                <w:color w:val="auto"/>
              </w:rPr>
              <w:t>2,911</w:t>
            </w:r>
            <w:r w:rsidRPr="00C67D88">
              <w:rPr>
                <w:rFonts w:asciiTheme="minorEastAsia" w:hAnsiTheme="minorEastAsia" w:hint="eastAsia"/>
                <w:color w:val="auto"/>
              </w:rPr>
              <w:t>(</w:t>
            </w:r>
            <w:r w:rsidRPr="00C67D88">
              <w:rPr>
                <w:rFonts w:asciiTheme="minorEastAsia" w:hAnsiTheme="minorEastAsia"/>
                <w:color w:val="auto"/>
              </w:rPr>
              <w:t>515</w:t>
            </w:r>
            <w:r w:rsidRPr="00C67D88">
              <w:rPr>
                <w:rFonts w:asciiTheme="minorEastAsia" w:hAnsiTheme="minorEastAsia" w:hint="eastAsia"/>
                <w:color w:val="auto"/>
              </w:rPr>
              <w:t>)</w:t>
            </w:r>
          </w:p>
        </w:tc>
        <w:tc>
          <w:tcPr>
            <w:tcW w:w="936" w:type="dxa"/>
            <w:tcBorders>
              <w:top w:val="double" w:sz="4" w:space="0" w:color="auto"/>
            </w:tcBorders>
            <w:vAlign w:val="center"/>
          </w:tcPr>
          <w:p w14:paraId="5630ED69" w14:textId="77777777" w:rsidR="005819AB" w:rsidRPr="00C67D88" w:rsidRDefault="005819AB" w:rsidP="0051246D">
            <w:pPr>
              <w:tabs>
                <w:tab w:val="right" w:pos="8931"/>
              </w:tabs>
              <w:autoSpaceDE w:val="0"/>
              <w:autoSpaceDN w:val="0"/>
              <w:jc w:val="right"/>
              <w:rPr>
                <w:rFonts w:asciiTheme="minorEastAsia" w:hAnsiTheme="minorEastAsia"/>
                <w:color w:val="auto"/>
              </w:rPr>
            </w:pPr>
            <w:r w:rsidRPr="00C67D88">
              <w:rPr>
                <w:rFonts w:asciiTheme="minorEastAsia" w:hAnsiTheme="minorEastAsia" w:cs="ＭＳ Ｐゴシック"/>
                <w:color w:val="auto"/>
                <w:kern w:val="0"/>
              </w:rPr>
              <w:t>0</w:t>
            </w:r>
          </w:p>
        </w:tc>
      </w:tr>
    </w:tbl>
    <w:p w14:paraId="1089A005" w14:textId="1AE8EBCD" w:rsidR="004D2CCA" w:rsidRPr="00C67D88" w:rsidRDefault="005A77AE" w:rsidP="004D2CCA">
      <w:pPr>
        <w:autoSpaceDE w:val="0"/>
        <w:autoSpaceDN w:val="0"/>
        <w:jc w:val="right"/>
        <w:rPr>
          <w:color w:val="auto"/>
        </w:rPr>
      </w:pPr>
      <w:r w:rsidRPr="00C67D88">
        <w:rPr>
          <w:rFonts w:asciiTheme="minorEastAsia" w:hAnsiTheme="minorEastAsia" w:hint="eastAsia"/>
          <w:bCs/>
          <w:color w:val="auto"/>
        </w:rPr>
        <w:t xml:space="preserve"> </w:t>
      </w:r>
      <w:r w:rsidR="004D2CCA" w:rsidRPr="00C67D88">
        <w:rPr>
          <w:rFonts w:asciiTheme="minorEastAsia" w:hAnsiTheme="minorEastAsia" w:hint="eastAsia"/>
          <w:bCs/>
          <w:color w:val="auto"/>
        </w:rPr>
        <w:t>( )内は輸入品を再掲</w:t>
      </w:r>
    </w:p>
    <w:p w14:paraId="24A81656" w14:textId="6FD49710" w:rsidR="00570722" w:rsidRPr="00C67D88" w:rsidRDefault="00570722" w:rsidP="00D34A9F">
      <w:pPr>
        <w:autoSpaceDE w:val="0"/>
        <w:autoSpaceDN w:val="0"/>
        <w:rPr>
          <w:color w:val="auto"/>
        </w:rPr>
      </w:pPr>
    </w:p>
    <w:p w14:paraId="56009509" w14:textId="77777777" w:rsidR="00D34A9F" w:rsidRPr="00C67D88" w:rsidRDefault="00D34A9F" w:rsidP="00D34A9F">
      <w:pPr>
        <w:autoSpaceDE w:val="0"/>
        <w:autoSpaceDN w:val="0"/>
        <w:ind w:leftChars="100" w:left="208" w:firstLineChars="100" w:firstLine="208"/>
        <w:rPr>
          <w:color w:val="auto"/>
        </w:rPr>
      </w:pPr>
      <w:r w:rsidRPr="00C67D88">
        <w:rPr>
          <w:rFonts w:hint="eastAsia"/>
          <w:color w:val="auto"/>
        </w:rPr>
        <w:t>表５のうち食品中に残留する農薬、動物用医薬品、環境汚染物質、放射性物質に係る健康危害防止対策として実施した試験検査の詳細は次のとおりである。</w:t>
      </w:r>
    </w:p>
    <w:p w14:paraId="6F625EBF" w14:textId="77777777" w:rsidR="00D34A9F" w:rsidRPr="00C67D88" w:rsidRDefault="00D34A9F" w:rsidP="00D34A9F">
      <w:pPr>
        <w:autoSpaceDE w:val="0"/>
        <w:autoSpaceDN w:val="0"/>
        <w:rPr>
          <w:color w:val="auto"/>
        </w:rPr>
      </w:pPr>
      <w:r w:rsidRPr="00C67D88">
        <w:rPr>
          <w:rFonts w:hint="eastAsia"/>
          <w:color w:val="auto"/>
        </w:rPr>
        <w:t>（１）農薬</w:t>
      </w:r>
    </w:p>
    <w:p w14:paraId="2BD9B57B" w14:textId="77777777" w:rsidR="00D34A9F" w:rsidRPr="00C67D88" w:rsidRDefault="00D34A9F" w:rsidP="00D34A9F">
      <w:pPr>
        <w:autoSpaceDE w:val="0"/>
        <w:autoSpaceDN w:val="0"/>
        <w:rPr>
          <w:color w:val="auto"/>
        </w:rPr>
      </w:pPr>
      <w:r w:rsidRPr="00C67D88">
        <w:rPr>
          <w:rFonts w:hint="eastAsia"/>
          <w:color w:val="auto"/>
        </w:rPr>
        <w:t xml:space="preserve">　　ア　流通している農産物及びその加工品等に残留する農薬の検査を実施した。</w:t>
      </w:r>
    </w:p>
    <w:p w14:paraId="5A13FF55" w14:textId="77777777" w:rsidR="00D34A9F" w:rsidRPr="00C67D88" w:rsidRDefault="00D34A9F" w:rsidP="00D34A9F">
      <w:pPr>
        <w:autoSpaceDE w:val="0"/>
        <w:autoSpaceDN w:val="0"/>
        <w:rPr>
          <w:color w:val="auto"/>
          <w:lang w:eastAsia="zh-CN"/>
        </w:rPr>
      </w:pPr>
      <w:r w:rsidRPr="00C67D88">
        <w:rPr>
          <w:rFonts w:hint="eastAsia"/>
          <w:color w:val="auto"/>
          <w:lang w:eastAsia="zh-CN"/>
        </w:rPr>
        <w:t xml:space="preserve">　　　　1</w:t>
      </w:r>
      <w:r w:rsidRPr="00C67D88">
        <w:rPr>
          <w:color w:val="auto"/>
          <w:lang w:eastAsia="zh-CN"/>
        </w:rPr>
        <w:t>88</w:t>
      </w:r>
      <w:r w:rsidRPr="00C67D88">
        <w:rPr>
          <w:rFonts w:hint="eastAsia"/>
          <w:color w:val="auto"/>
          <w:lang w:eastAsia="zh-CN"/>
        </w:rPr>
        <w:t>検体（国産</w:t>
      </w:r>
      <w:r w:rsidRPr="00C67D88">
        <w:rPr>
          <w:color w:val="auto"/>
          <w:lang w:eastAsia="zh-CN"/>
        </w:rPr>
        <w:t>77</w:t>
      </w:r>
      <w:r w:rsidRPr="00C67D88">
        <w:rPr>
          <w:rFonts w:hint="eastAsia"/>
          <w:color w:val="auto"/>
          <w:lang w:eastAsia="zh-CN"/>
        </w:rPr>
        <w:t>検体、輸入</w:t>
      </w:r>
      <w:r w:rsidRPr="00C67D88">
        <w:rPr>
          <w:color w:val="auto"/>
          <w:lang w:eastAsia="zh-CN"/>
        </w:rPr>
        <w:t>111</w:t>
      </w:r>
      <w:r w:rsidRPr="00C67D88">
        <w:rPr>
          <w:rFonts w:hint="eastAsia"/>
          <w:color w:val="auto"/>
          <w:lang w:eastAsia="zh-CN"/>
        </w:rPr>
        <w:t>検体）</w:t>
      </w:r>
    </w:p>
    <w:p w14:paraId="4C373CF0" w14:textId="77777777" w:rsidR="00D34A9F" w:rsidRPr="00C67D88" w:rsidRDefault="00D34A9F" w:rsidP="00D34A9F">
      <w:pPr>
        <w:autoSpaceDE w:val="0"/>
        <w:autoSpaceDN w:val="0"/>
        <w:rPr>
          <w:color w:val="auto"/>
        </w:rPr>
      </w:pPr>
      <w:r w:rsidRPr="00C67D88">
        <w:rPr>
          <w:rFonts w:hint="eastAsia"/>
          <w:color w:val="auto"/>
          <w:lang w:eastAsia="zh-CN"/>
        </w:rPr>
        <w:t xml:space="preserve">　　</w:t>
      </w:r>
      <w:r w:rsidRPr="00C67D88">
        <w:rPr>
          <w:rFonts w:hint="eastAsia"/>
          <w:color w:val="auto"/>
        </w:rPr>
        <w:t>イ　産地直送農産物に残留する農薬の検査を実施した。</w:t>
      </w:r>
    </w:p>
    <w:p w14:paraId="7E29B3F3" w14:textId="77777777" w:rsidR="00D34A9F" w:rsidRPr="00C67D88" w:rsidRDefault="00D34A9F" w:rsidP="00D34A9F">
      <w:pPr>
        <w:autoSpaceDE w:val="0"/>
        <w:autoSpaceDN w:val="0"/>
        <w:rPr>
          <w:color w:val="auto"/>
        </w:rPr>
      </w:pPr>
      <w:r w:rsidRPr="00C67D88">
        <w:rPr>
          <w:rFonts w:hint="eastAsia"/>
          <w:color w:val="auto"/>
        </w:rPr>
        <w:t xml:space="preserve">　　　　1</w:t>
      </w:r>
      <w:r w:rsidRPr="00C67D88">
        <w:rPr>
          <w:color w:val="auto"/>
        </w:rPr>
        <w:t>0</w:t>
      </w:r>
      <w:r w:rsidRPr="00C67D88">
        <w:rPr>
          <w:rFonts w:hint="eastAsia"/>
          <w:color w:val="auto"/>
        </w:rPr>
        <w:t>検体</w:t>
      </w:r>
    </w:p>
    <w:p w14:paraId="20E97FA5" w14:textId="77777777" w:rsidR="00D34A9F" w:rsidRPr="00C67D88" w:rsidRDefault="00D34A9F" w:rsidP="00D34A9F">
      <w:pPr>
        <w:autoSpaceDE w:val="0"/>
        <w:autoSpaceDN w:val="0"/>
        <w:ind w:left="831" w:hangingChars="400" w:hanging="831"/>
        <w:rPr>
          <w:color w:val="auto"/>
        </w:rPr>
      </w:pPr>
      <w:r w:rsidRPr="00C67D88">
        <w:rPr>
          <w:rFonts w:hint="eastAsia"/>
          <w:color w:val="auto"/>
        </w:rPr>
        <w:lastRenderedPageBreak/>
        <w:t xml:space="preserve">　　ウ　食肉に残留する有機塩素系農薬の検査を実施した。</w:t>
      </w:r>
    </w:p>
    <w:p w14:paraId="38D294EA" w14:textId="77777777" w:rsidR="00D34A9F" w:rsidRPr="00C67D88" w:rsidRDefault="00D34A9F" w:rsidP="00D34A9F">
      <w:pPr>
        <w:autoSpaceDE w:val="0"/>
        <w:autoSpaceDN w:val="0"/>
        <w:ind w:left="4365" w:hangingChars="2100" w:hanging="4365"/>
        <w:rPr>
          <w:color w:val="auto"/>
          <w:lang w:eastAsia="zh-CN"/>
        </w:rPr>
      </w:pPr>
      <w:r w:rsidRPr="00C67D88">
        <w:rPr>
          <w:rFonts w:hint="eastAsia"/>
          <w:color w:val="auto"/>
          <w:lang w:eastAsia="zh-CN"/>
        </w:rPr>
        <w:t xml:space="preserve">　　　　</w:t>
      </w:r>
      <w:r w:rsidRPr="00C67D88">
        <w:rPr>
          <w:color w:val="auto"/>
          <w:lang w:eastAsia="zh-CN"/>
        </w:rPr>
        <w:t>18</w:t>
      </w:r>
      <w:r w:rsidRPr="00C67D88">
        <w:rPr>
          <w:rFonts w:hint="eastAsia"/>
          <w:color w:val="auto"/>
          <w:lang w:eastAsia="zh-CN"/>
        </w:rPr>
        <w:t>検体（国産</w:t>
      </w:r>
      <w:r w:rsidRPr="00C67D88">
        <w:rPr>
          <w:color w:val="auto"/>
          <w:lang w:eastAsia="zh-CN"/>
        </w:rPr>
        <w:t>10</w:t>
      </w:r>
      <w:r w:rsidRPr="00C67D88">
        <w:rPr>
          <w:rFonts w:hint="eastAsia"/>
          <w:color w:val="auto"/>
          <w:lang w:eastAsia="zh-CN"/>
        </w:rPr>
        <w:t>検体、輸入</w:t>
      </w:r>
      <w:r w:rsidRPr="00C67D88">
        <w:rPr>
          <w:color w:val="auto"/>
          <w:lang w:eastAsia="zh-CN"/>
        </w:rPr>
        <w:t>8</w:t>
      </w:r>
      <w:r w:rsidRPr="00C67D88">
        <w:rPr>
          <w:rFonts w:hint="eastAsia"/>
          <w:color w:val="auto"/>
          <w:lang w:eastAsia="zh-CN"/>
        </w:rPr>
        <w:t>検体）</w:t>
      </w:r>
    </w:p>
    <w:p w14:paraId="01A7A2CA" w14:textId="77777777" w:rsidR="00D34A9F" w:rsidRPr="00C67D88" w:rsidRDefault="00D34A9F" w:rsidP="00D34A9F">
      <w:pPr>
        <w:autoSpaceDE w:val="0"/>
        <w:autoSpaceDN w:val="0"/>
        <w:ind w:left="831" w:hangingChars="400" w:hanging="831"/>
        <w:rPr>
          <w:color w:val="auto"/>
        </w:rPr>
      </w:pPr>
      <w:r w:rsidRPr="00C67D88">
        <w:rPr>
          <w:rFonts w:hint="eastAsia"/>
          <w:color w:val="auto"/>
          <w:lang w:eastAsia="zh-CN"/>
        </w:rPr>
        <w:t xml:space="preserve">　　</w:t>
      </w:r>
      <w:r w:rsidRPr="00C67D88">
        <w:rPr>
          <w:rFonts w:hint="eastAsia"/>
          <w:color w:val="auto"/>
        </w:rPr>
        <w:t>エ　飲用乳に残留する有機塩素系農薬の検査を実施した。</w:t>
      </w:r>
    </w:p>
    <w:p w14:paraId="171CC154" w14:textId="77777777" w:rsidR="00D34A9F" w:rsidRPr="00C67D88" w:rsidRDefault="00D34A9F" w:rsidP="00D34A9F">
      <w:pPr>
        <w:autoSpaceDE w:val="0"/>
        <w:autoSpaceDN w:val="0"/>
        <w:ind w:left="4365" w:hangingChars="2100" w:hanging="4365"/>
        <w:rPr>
          <w:color w:val="auto"/>
          <w:lang w:eastAsia="zh-CN"/>
        </w:rPr>
      </w:pPr>
      <w:r w:rsidRPr="00C67D88">
        <w:rPr>
          <w:rFonts w:hint="eastAsia"/>
          <w:color w:val="auto"/>
        </w:rPr>
        <w:t xml:space="preserve">　　　　</w:t>
      </w:r>
      <w:r w:rsidRPr="00C67D88">
        <w:rPr>
          <w:color w:val="auto"/>
          <w:lang w:eastAsia="zh-CN"/>
        </w:rPr>
        <w:t>10</w:t>
      </w:r>
      <w:r w:rsidRPr="00C67D88">
        <w:rPr>
          <w:rFonts w:hint="eastAsia"/>
          <w:color w:val="auto"/>
          <w:lang w:eastAsia="zh-CN"/>
        </w:rPr>
        <w:t>検体</w:t>
      </w:r>
    </w:p>
    <w:p w14:paraId="453171DB" w14:textId="77777777" w:rsidR="00D34A9F" w:rsidRPr="00C67D88" w:rsidRDefault="00D34A9F" w:rsidP="00D34A9F">
      <w:pPr>
        <w:autoSpaceDE w:val="0"/>
        <w:autoSpaceDN w:val="0"/>
        <w:rPr>
          <w:color w:val="auto"/>
          <w:lang w:eastAsia="zh-CN"/>
        </w:rPr>
      </w:pPr>
    </w:p>
    <w:p w14:paraId="14E9C8B3" w14:textId="77777777" w:rsidR="00D34A9F" w:rsidRPr="00C67D88" w:rsidRDefault="00D34A9F" w:rsidP="00D34A9F">
      <w:pPr>
        <w:autoSpaceDE w:val="0"/>
        <w:autoSpaceDN w:val="0"/>
        <w:rPr>
          <w:color w:val="auto"/>
          <w:lang w:eastAsia="zh-CN"/>
        </w:rPr>
      </w:pPr>
      <w:r w:rsidRPr="00C67D88">
        <w:rPr>
          <w:rFonts w:hint="eastAsia"/>
          <w:color w:val="auto"/>
          <w:lang w:eastAsia="zh-CN"/>
        </w:rPr>
        <w:t>（２）動物用医薬品（抗菌剤、駆虫剤等）</w:t>
      </w:r>
    </w:p>
    <w:p w14:paraId="67C526A2" w14:textId="77777777" w:rsidR="00D34A9F" w:rsidRPr="00C67D88" w:rsidRDefault="00D34A9F" w:rsidP="00D34A9F">
      <w:pPr>
        <w:autoSpaceDE w:val="0"/>
        <w:autoSpaceDN w:val="0"/>
        <w:ind w:left="624" w:hangingChars="300" w:hanging="624"/>
        <w:rPr>
          <w:color w:val="auto"/>
        </w:rPr>
      </w:pPr>
      <w:r w:rsidRPr="00C67D88">
        <w:rPr>
          <w:rFonts w:hint="eastAsia"/>
          <w:color w:val="auto"/>
        </w:rPr>
        <w:t xml:space="preserve">　　　魚介類、食肉、卵及び飲用乳に残留する抗菌剤、駆虫剤等の検査を実施した。</w:t>
      </w:r>
    </w:p>
    <w:p w14:paraId="11680A1E" w14:textId="77777777" w:rsidR="00D34A9F" w:rsidRPr="00C67D88" w:rsidRDefault="00D34A9F" w:rsidP="00D34A9F">
      <w:pPr>
        <w:autoSpaceDE w:val="0"/>
        <w:autoSpaceDN w:val="0"/>
        <w:ind w:left="4390" w:hangingChars="2112" w:hanging="4390"/>
        <w:rPr>
          <w:color w:val="auto"/>
          <w:lang w:eastAsia="zh-CN"/>
        </w:rPr>
      </w:pPr>
      <w:r w:rsidRPr="00C67D88">
        <w:rPr>
          <w:rFonts w:hint="eastAsia"/>
          <w:color w:val="auto"/>
        </w:rPr>
        <w:t xml:space="preserve">　　　</w:t>
      </w:r>
      <w:r w:rsidRPr="00C67D88">
        <w:rPr>
          <w:color w:val="auto"/>
          <w:lang w:eastAsia="zh-CN"/>
        </w:rPr>
        <w:t>163</w:t>
      </w:r>
      <w:r w:rsidRPr="00C67D88">
        <w:rPr>
          <w:rFonts w:hint="eastAsia"/>
          <w:color w:val="auto"/>
          <w:lang w:eastAsia="zh-CN"/>
        </w:rPr>
        <w:t>検体（</w:t>
      </w:r>
      <w:r w:rsidRPr="00C67D88">
        <w:rPr>
          <w:rFonts w:hint="eastAsia"/>
          <w:color w:val="auto"/>
        </w:rPr>
        <w:t>魚介類3</w:t>
      </w:r>
      <w:r w:rsidRPr="00C67D88">
        <w:rPr>
          <w:color w:val="auto"/>
        </w:rPr>
        <w:t>6</w:t>
      </w:r>
      <w:r w:rsidRPr="00C67D88">
        <w:rPr>
          <w:color w:val="auto"/>
          <w:lang w:eastAsia="zh-CN"/>
        </w:rPr>
        <w:t>検体</w:t>
      </w:r>
      <w:r w:rsidRPr="00C67D88">
        <w:rPr>
          <w:rFonts w:hint="eastAsia"/>
          <w:color w:val="auto"/>
          <w:lang w:eastAsia="zh-CN"/>
        </w:rPr>
        <w:t>、食肉</w:t>
      </w:r>
      <w:r w:rsidRPr="00C67D88">
        <w:rPr>
          <w:rFonts w:hint="eastAsia"/>
          <w:color w:val="auto"/>
        </w:rPr>
        <w:t>6</w:t>
      </w:r>
      <w:r w:rsidRPr="00C67D88">
        <w:rPr>
          <w:color w:val="auto"/>
        </w:rPr>
        <w:t>4</w:t>
      </w:r>
      <w:r w:rsidRPr="00C67D88">
        <w:rPr>
          <w:rFonts w:hint="eastAsia"/>
          <w:color w:val="auto"/>
          <w:lang w:eastAsia="zh-CN"/>
        </w:rPr>
        <w:t>検体、</w:t>
      </w:r>
      <w:r w:rsidRPr="00C67D88">
        <w:rPr>
          <w:rFonts w:hint="eastAsia"/>
          <w:color w:val="auto"/>
        </w:rPr>
        <w:t>卵1</w:t>
      </w:r>
      <w:r w:rsidRPr="00C67D88">
        <w:rPr>
          <w:color w:val="auto"/>
        </w:rPr>
        <w:t>8</w:t>
      </w:r>
      <w:r w:rsidRPr="00C67D88">
        <w:rPr>
          <w:rFonts w:hint="eastAsia"/>
          <w:color w:val="auto"/>
        </w:rPr>
        <w:t>検体、飲用乳</w:t>
      </w:r>
      <w:r w:rsidRPr="00C67D88">
        <w:rPr>
          <w:color w:val="auto"/>
          <w:lang w:eastAsia="zh-CN"/>
        </w:rPr>
        <w:t>45</w:t>
      </w:r>
      <w:r w:rsidRPr="00C67D88">
        <w:rPr>
          <w:rFonts w:hint="eastAsia"/>
          <w:color w:val="auto"/>
          <w:lang w:eastAsia="zh-CN"/>
        </w:rPr>
        <w:t>検体）</w:t>
      </w:r>
    </w:p>
    <w:p w14:paraId="5F58DEA3" w14:textId="77777777" w:rsidR="00D34A9F" w:rsidRPr="00C67D88" w:rsidRDefault="00D34A9F" w:rsidP="00D34A9F">
      <w:pPr>
        <w:autoSpaceDE w:val="0"/>
        <w:autoSpaceDN w:val="0"/>
        <w:rPr>
          <w:color w:val="auto"/>
          <w:lang w:eastAsia="zh-CN"/>
        </w:rPr>
      </w:pPr>
    </w:p>
    <w:p w14:paraId="6F6206D4" w14:textId="77777777" w:rsidR="00D34A9F" w:rsidRPr="00C67D88" w:rsidRDefault="00D34A9F" w:rsidP="00D34A9F">
      <w:pPr>
        <w:autoSpaceDE w:val="0"/>
        <w:autoSpaceDN w:val="0"/>
        <w:rPr>
          <w:color w:val="auto"/>
        </w:rPr>
      </w:pPr>
      <w:r w:rsidRPr="00C67D88">
        <w:rPr>
          <w:rFonts w:hint="eastAsia"/>
          <w:color w:val="auto"/>
        </w:rPr>
        <w:t>（３）環境汚染物質</w:t>
      </w:r>
    </w:p>
    <w:p w14:paraId="1EACD746" w14:textId="77777777" w:rsidR="00D34A9F" w:rsidRPr="00C67D88" w:rsidRDefault="00D34A9F" w:rsidP="00D34A9F">
      <w:pPr>
        <w:autoSpaceDE w:val="0"/>
        <w:autoSpaceDN w:val="0"/>
        <w:rPr>
          <w:color w:val="auto"/>
        </w:rPr>
      </w:pPr>
      <w:r w:rsidRPr="00C67D88">
        <w:rPr>
          <w:rFonts w:hint="eastAsia"/>
          <w:color w:val="auto"/>
        </w:rPr>
        <w:t xml:space="preserve">　　　魚介類、卵、飲用乳に残留する環境汚染物質の検査を実施した。</w:t>
      </w:r>
    </w:p>
    <w:p w14:paraId="67CB4D67" w14:textId="77777777" w:rsidR="00D34A9F" w:rsidRPr="00C67D88" w:rsidRDefault="00D34A9F" w:rsidP="00D34A9F">
      <w:pPr>
        <w:tabs>
          <w:tab w:val="left" w:pos="2127"/>
          <w:tab w:val="left" w:pos="3016"/>
          <w:tab w:val="left" w:pos="3224"/>
        </w:tabs>
        <w:autoSpaceDE w:val="0"/>
        <w:autoSpaceDN w:val="0"/>
        <w:ind w:left="4365" w:hangingChars="2100" w:hanging="4365"/>
        <w:rPr>
          <w:color w:val="auto"/>
        </w:rPr>
      </w:pPr>
      <w:r w:rsidRPr="00C67D88">
        <w:rPr>
          <w:rFonts w:hint="eastAsia"/>
          <w:color w:val="auto"/>
        </w:rPr>
        <w:t xml:space="preserve">　　　PCB</w:t>
      </w:r>
      <w:r w:rsidRPr="00C67D88">
        <w:rPr>
          <w:color w:val="auto"/>
        </w:rPr>
        <w:tab/>
      </w:r>
      <w:r w:rsidRPr="00C67D88">
        <w:rPr>
          <w:rFonts w:hint="eastAsia"/>
          <w:color w:val="auto"/>
        </w:rPr>
        <w:t>：3</w:t>
      </w:r>
      <w:r w:rsidRPr="00C67D88">
        <w:rPr>
          <w:color w:val="auto"/>
        </w:rPr>
        <w:t>7</w:t>
      </w:r>
      <w:r w:rsidRPr="00C67D88">
        <w:rPr>
          <w:rFonts w:hint="eastAsia"/>
          <w:color w:val="auto"/>
        </w:rPr>
        <w:t>検体（魚介類1</w:t>
      </w:r>
      <w:r w:rsidRPr="00C67D88">
        <w:rPr>
          <w:color w:val="auto"/>
        </w:rPr>
        <w:t>8</w:t>
      </w:r>
      <w:r w:rsidRPr="00C67D88">
        <w:rPr>
          <w:rFonts w:hint="eastAsia"/>
          <w:color w:val="auto"/>
        </w:rPr>
        <w:t>検体、卵9検体、飲用乳1</w:t>
      </w:r>
      <w:r w:rsidRPr="00C67D88">
        <w:rPr>
          <w:color w:val="auto"/>
        </w:rPr>
        <w:t>0</w:t>
      </w:r>
      <w:r w:rsidRPr="00C67D88">
        <w:rPr>
          <w:rFonts w:hint="eastAsia"/>
          <w:color w:val="auto"/>
        </w:rPr>
        <w:t>検体）</w:t>
      </w:r>
    </w:p>
    <w:p w14:paraId="7D65525D" w14:textId="77777777" w:rsidR="00D34A9F" w:rsidRPr="00C67D88" w:rsidRDefault="00D34A9F" w:rsidP="00D34A9F">
      <w:pPr>
        <w:tabs>
          <w:tab w:val="left" w:pos="2127"/>
          <w:tab w:val="left" w:pos="3016"/>
          <w:tab w:val="left" w:pos="3224"/>
        </w:tabs>
        <w:autoSpaceDE w:val="0"/>
        <w:autoSpaceDN w:val="0"/>
        <w:ind w:left="4365" w:hangingChars="2100" w:hanging="4365"/>
        <w:rPr>
          <w:color w:val="auto"/>
        </w:rPr>
      </w:pPr>
      <w:r w:rsidRPr="00C67D88">
        <w:rPr>
          <w:rFonts w:hint="eastAsia"/>
          <w:color w:val="auto"/>
        </w:rPr>
        <w:t xml:space="preserve">　　　水銀</w:t>
      </w:r>
      <w:r w:rsidRPr="00C67D88">
        <w:rPr>
          <w:color w:val="auto"/>
        </w:rPr>
        <w:tab/>
      </w:r>
      <w:r w:rsidRPr="00C67D88">
        <w:rPr>
          <w:rFonts w:hint="eastAsia"/>
          <w:color w:val="auto"/>
        </w:rPr>
        <w:t>：3</w:t>
      </w:r>
      <w:r w:rsidRPr="00C67D88">
        <w:rPr>
          <w:color w:val="auto"/>
        </w:rPr>
        <w:t>6</w:t>
      </w:r>
      <w:r w:rsidRPr="00C67D88">
        <w:rPr>
          <w:rFonts w:hint="eastAsia"/>
          <w:color w:val="auto"/>
        </w:rPr>
        <w:t>検体（魚介類3</w:t>
      </w:r>
      <w:r w:rsidRPr="00C67D88">
        <w:rPr>
          <w:color w:val="auto"/>
        </w:rPr>
        <w:t>6</w:t>
      </w:r>
      <w:r w:rsidRPr="00C67D88">
        <w:rPr>
          <w:rFonts w:hint="eastAsia"/>
          <w:color w:val="auto"/>
        </w:rPr>
        <w:t>検体）</w:t>
      </w:r>
    </w:p>
    <w:p w14:paraId="3315B3D8" w14:textId="77777777" w:rsidR="00D34A9F" w:rsidRPr="00C67D88" w:rsidRDefault="00D34A9F" w:rsidP="00D34A9F">
      <w:pPr>
        <w:tabs>
          <w:tab w:val="left" w:pos="2127"/>
          <w:tab w:val="left" w:pos="3016"/>
          <w:tab w:val="left" w:pos="3224"/>
        </w:tabs>
        <w:autoSpaceDE w:val="0"/>
        <w:autoSpaceDN w:val="0"/>
        <w:ind w:left="4365" w:hangingChars="2100" w:hanging="4365"/>
        <w:rPr>
          <w:color w:val="auto"/>
        </w:rPr>
      </w:pPr>
      <w:r w:rsidRPr="00C67D88">
        <w:rPr>
          <w:rFonts w:hint="eastAsia"/>
          <w:color w:val="auto"/>
        </w:rPr>
        <w:t xml:space="preserve">　　　有機スズ化合物</w:t>
      </w:r>
      <w:r w:rsidRPr="00C67D88">
        <w:rPr>
          <w:color w:val="auto"/>
        </w:rPr>
        <w:tab/>
      </w:r>
      <w:r w:rsidRPr="00C67D88">
        <w:rPr>
          <w:rFonts w:hint="eastAsia"/>
          <w:color w:val="auto"/>
        </w:rPr>
        <w:t>：2</w:t>
      </w:r>
      <w:r w:rsidRPr="00C67D88">
        <w:rPr>
          <w:color w:val="auto"/>
        </w:rPr>
        <w:t>0</w:t>
      </w:r>
      <w:r w:rsidRPr="00C67D88">
        <w:rPr>
          <w:rFonts w:hint="eastAsia"/>
          <w:color w:val="auto"/>
        </w:rPr>
        <w:t>検体（魚介類2</w:t>
      </w:r>
      <w:r w:rsidRPr="00C67D88">
        <w:rPr>
          <w:color w:val="auto"/>
        </w:rPr>
        <w:t>0</w:t>
      </w:r>
      <w:r w:rsidRPr="00C67D88">
        <w:rPr>
          <w:rFonts w:hint="eastAsia"/>
          <w:color w:val="auto"/>
        </w:rPr>
        <w:t>検体）</w:t>
      </w:r>
    </w:p>
    <w:p w14:paraId="62A13B43" w14:textId="77777777" w:rsidR="00D34A9F" w:rsidRPr="00C67D88" w:rsidRDefault="00D34A9F" w:rsidP="00D34A9F">
      <w:pPr>
        <w:autoSpaceDE w:val="0"/>
        <w:autoSpaceDN w:val="0"/>
        <w:rPr>
          <w:color w:val="auto"/>
        </w:rPr>
      </w:pPr>
    </w:p>
    <w:p w14:paraId="5E6B525A" w14:textId="77777777" w:rsidR="00D34A9F" w:rsidRPr="00C67D88" w:rsidRDefault="00D34A9F" w:rsidP="00D34A9F">
      <w:pPr>
        <w:autoSpaceDE w:val="0"/>
        <w:autoSpaceDN w:val="0"/>
        <w:rPr>
          <w:color w:val="auto"/>
        </w:rPr>
      </w:pPr>
      <w:r w:rsidRPr="00C67D88">
        <w:rPr>
          <w:rFonts w:hint="eastAsia"/>
          <w:color w:val="auto"/>
        </w:rPr>
        <w:t>（４）放射性物質</w:t>
      </w:r>
    </w:p>
    <w:p w14:paraId="56433ECE" w14:textId="77777777" w:rsidR="00D34A9F" w:rsidRPr="00C67D88" w:rsidRDefault="00D34A9F" w:rsidP="00D34A9F">
      <w:pPr>
        <w:autoSpaceDE w:val="0"/>
        <w:autoSpaceDN w:val="0"/>
        <w:rPr>
          <w:color w:val="auto"/>
        </w:rPr>
      </w:pPr>
      <w:r w:rsidRPr="00C67D88">
        <w:rPr>
          <w:rFonts w:hint="eastAsia"/>
          <w:color w:val="auto"/>
        </w:rPr>
        <w:t xml:space="preserve">　　　流通食品における放射性セシウムの検査を実施した。</w:t>
      </w:r>
    </w:p>
    <w:p w14:paraId="47D78BA6" w14:textId="68417844" w:rsidR="004D2CCA" w:rsidRPr="00C67D88" w:rsidRDefault="00D34A9F" w:rsidP="004D2CCA">
      <w:pPr>
        <w:autoSpaceDE w:val="0"/>
        <w:autoSpaceDN w:val="0"/>
        <w:rPr>
          <w:rFonts w:eastAsia="SimSun"/>
          <w:color w:val="auto"/>
          <w:lang w:eastAsia="zh-CN"/>
        </w:rPr>
      </w:pPr>
      <w:r w:rsidRPr="00C67D88">
        <w:rPr>
          <w:rFonts w:hint="eastAsia"/>
          <w:color w:val="auto"/>
          <w:lang w:eastAsia="zh-CN"/>
        </w:rPr>
        <w:t xml:space="preserve">　　　</w:t>
      </w:r>
      <w:r w:rsidRPr="00C67D88">
        <w:rPr>
          <w:rFonts w:hint="eastAsia"/>
          <w:color w:val="auto"/>
          <w:kern w:val="0"/>
          <w:lang w:eastAsia="zh-CN"/>
        </w:rPr>
        <w:t>3</w:t>
      </w:r>
      <w:r w:rsidRPr="00C67D88">
        <w:rPr>
          <w:color w:val="auto"/>
          <w:kern w:val="0"/>
          <w:lang w:eastAsia="zh-CN"/>
        </w:rPr>
        <w:t>8</w:t>
      </w:r>
      <w:r w:rsidRPr="00C67D88">
        <w:rPr>
          <w:rFonts w:hint="eastAsia"/>
          <w:color w:val="auto"/>
          <w:lang w:eastAsia="zh-CN"/>
        </w:rPr>
        <w:t>検体（農産物1</w:t>
      </w:r>
      <w:r w:rsidRPr="00C67D88">
        <w:rPr>
          <w:color w:val="auto"/>
          <w:lang w:eastAsia="zh-CN"/>
        </w:rPr>
        <w:t>7</w:t>
      </w:r>
      <w:r w:rsidRPr="00C67D88">
        <w:rPr>
          <w:rFonts w:hint="eastAsia"/>
          <w:color w:val="auto"/>
          <w:lang w:eastAsia="zh-CN"/>
        </w:rPr>
        <w:t>検体、魚介類</w:t>
      </w:r>
      <w:r w:rsidRPr="00C67D88">
        <w:rPr>
          <w:color w:val="auto"/>
          <w:lang w:eastAsia="zh-CN"/>
        </w:rPr>
        <w:t>12</w:t>
      </w:r>
      <w:r w:rsidRPr="00C67D88">
        <w:rPr>
          <w:rFonts w:hint="eastAsia"/>
          <w:color w:val="auto"/>
          <w:lang w:eastAsia="zh-CN"/>
        </w:rPr>
        <w:t>検体、食肉</w:t>
      </w:r>
      <w:r w:rsidRPr="00C67D88">
        <w:rPr>
          <w:color w:val="auto"/>
          <w:lang w:eastAsia="zh-CN"/>
        </w:rPr>
        <w:t>4</w:t>
      </w:r>
      <w:r w:rsidRPr="00C67D88">
        <w:rPr>
          <w:rFonts w:hint="eastAsia"/>
          <w:color w:val="auto"/>
          <w:lang w:eastAsia="zh-CN"/>
        </w:rPr>
        <w:t>検体、乳児用食品5検体）</w:t>
      </w:r>
    </w:p>
    <w:p w14:paraId="5C1903C8" w14:textId="066AE995" w:rsidR="004023F8" w:rsidRPr="00C67D88" w:rsidRDefault="004023F8">
      <w:pPr>
        <w:widowControl/>
        <w:jc w:val="left"/>
        <w:rPr>
          <w:rFonts w:eastAsia="SimSun"/>
          <w:color w:val="auto"/>
          <w:lang w:eastAsia="zh-CN"/>
        </w:rPr>
      </w:pPr>
    </w:p>
    <w:p w14:paraId="584ED5A2" w14:textId="77777777" w:rsidR="005819AB" w:rsidRPr="00C67D88" w:rsidRDefault="005819AB" w:rsidP="005819AB">
      <w:pPr>
        <w:autoSpaceDE w:val="0"/>
        <w:autoSpaceDN w:val="0"/>
        <w:rPr>
          <w:color w:val="auto"/>
        </w:rPr>
      </w:pPr>
      <w:r w:rsidRPr="00C67D88">
        <w:rPr>
          <w:rFonts w:hint="eastAsia"/>
          <w:color w:val="auto"/>
        </w:rPr>
        <w:t>表６　表５中の</w:t>
      </w:r>
      <w:r w:rsidRPr="00C67D88">
        <w:rPr>
          <w:rFonts w:asciiTheme="minorEastAsia" w:hAnsiTheme="minorEastAsia" w:hint="eastAsia"/>
          <w:bCs/>
          <w:color w:val="auto"/>
        </w:rPr>
        <w:t>違反摘発事案の詳細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4536"/>
        <w:gridCol w:w="1984"/>
      </w:tblGrid>
      <w:tr w:rsidR="00C67D88" w:rsidRPr="00C67D88" w14:paraId="33003929" w14:textId="77777777" w:rsidTr="00D97088">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EC8D20" w14:textId="77777777" w:rsidR="005819AB" w:rsidRPr="00C67D88" w:rsidRDefault="005819AB" w:rsidP="00D97088">
            <w:pPr>
              <w:autoSpaceDE w:val="0"/>
              <w:autoSpaceDN w:val="0"/>
              <w:jc w:val="center"/>
              <w:rPr>
                <w:snapToGrid w:val="0"/>
                <w:color w:val="auto"/>
                <w:spacing w:val="-20"/>
                <w:kern w:val="0"/>
              </w:rPr>
            </w:pPr>
            <w:r w:rsidRPr="00C67D88">
              <w:rPr>
                <w:rFonts w:hint="eastAsia"/>
                <w:snapToGrid w:val="0"/>
                <w:color w:val="auto"/>
                <w:spacing w:val="-20"/>
                <w:kern w:val="0"/>
              </w:rPr>
              <w:t>採取月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EEB40E" w14:textId="77777777" w:rsidR="005819AB" w:rsidRPr="00C67D88" w:rsidRDefault="005819AB" w:rsidP="00D97088">
            <w:pPr>
              <w:autoSpaceDE w:val="0"/>
              <w:autoSpaceDN w:val="0"/>
              <w:jc w:val="center"/>
              <w:rPr>
                <w:color w:val="auto"/>
              </w:rPr>
            </w:pPr>
            <w:r w:rsidRPr="00C67D88">
              <w:rPr>
                <w:rFonts w:hint="eastAsia"/>
                <w:color w:val="auto"/>
              </w:rPr>
              <w:t>名称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D7E561A" w14:textId="77777777" w:rsidR="005819AB" w:rsidRPr="00C67D88" w:rsidRDefault="005819AB" w:rsidP="00D97088">
            <w:pPr>
              <w:autoSpaceDE w:val="0"/>
              <w:autoSpaceDN w:val="0"/>
              <w:jc w:val="center"/>
              <w:rPr>
                <w:color w:val="auto"/>
              </w:rPr>
            </w:pPr>
            <w:r w:rsidRPr="00C67D88">
              <w:rPr>
                <w:rFonts w:hint="eastAsia"/>
                <w:color w:val="auto"/>
              </w:rPr>
              <w:t>違反の内容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B9F532" w14:textId="77777777" w:rsidR="005819AB" w:rsidRPr="00C67D88" w:rsidRDefault="005819AB" w:rsidP="00D97088">
            <w:pPr>
              <w:autoSpaceDE w:val="0"/>
              <w:autoSpaceDN w:val="0"/>
              <w:jc w:val="center"/>
              <w:rPr>
                <w:color w:val="auto"/>
              </w:rPr>
            </w:pPr>
            <w:r w:rsidRPr="00C67D88">
              <w:rPr>
                <w:rFonts w:hint="eastAsia"/>
                <w:color w:val="auto"/>
              </w:rPr>
              <w:t>措置状況</w:t>
            </w:r>
          </w:p>
        </w:tc>
      </w:tr>
      <w:tr w:rsidR="00C67D88" w:rsidRPr="00C67D88" w14:paraId="7CA97720" w14:textId="77777777" w:rsidTr="00D97088">
        <w:trPr>
          <w:trHeight w:val="567"/>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9DA401" w14:textId="77777777" w:rsidR="005819AB" w:rsidRPr="00C67D88" w:rsidRDefault="005819AB" w:rsidP="00D97088">
            <w:pPr>
              <w:autoSpaceDE w:val="0"/>
              <w:autoSpaceDN w:val="0"/>
              <w:jc w:val="center"/>
              <w:rPr>
                <w:color w:val="auto"/>
              </w:rPr>
            </w:pPr>
            <w:r w:rsidRPr="00C67D88">
              <w:rPr>
                <w:rFonts w:hint="eastAsia"/>
                <w:color w:val="auto"/>
              </w:rPr>
              <w:t>違反摘発事案なし</w:t>
            </w:r>
          </w:p>
        </w:tc>
      </w:tr>
    </w:tbl>
    <w:p w14:paraId="754AF967" w14:textId="5D77D046" w:rsidR="005819AB" w:rsidRPr="00C67D88" w:rsidRDefault="005819AB">
      <w:pPr>
        <w:widowControl/>
        <w:jc w:val="left"/>
        <w:rPr>
          <w:rFonts w:eastAsia="SimSun"/>
          <w:color w:val="auto"/>
          <w:lang w:eastAsia="zh-CN"/>
        </w:rPr>
      </w:pPr>
    </w:p>
    <w:p w14:paraId="7BD6AE85" w14:textId="77777777" w:rsidR="001658FB" w:rsidRPr="00C67D88" w:rsidRDefault="001658FB" w:rsidP="001658FB">
      <w:pPr>
        <w:autoSpaceDE w:val="0"/>
        <w:autoSpaceDN w:val="0"/>
        <w:rPr>
          <w:color w:val="auto"/>
        </w:rPr>
      </w:pPr>
      <w:r w:rsidRPr="00C67D88">
        <w:rPr>
          <w:rFonts w:hint="eastAsia"/>
          <w:color w:val="auto"/>
        </w:rPr>
        <w:t>３　一斉取締り</w:t>
      </w:r>
    </w:p>
    <w:p w14:paraId="75F214C8" w14:textId="77777777" w:rsidR="001658FB" w:rsidRPr="00C67D88" w:rsidRDefault="001658FB" w:rsidP="001658FB">
      <w:pPr>
        <w:autoSpaceDE w:val="0"/>
        <w:autoSpaceDN w:val="0"/>
        <w:rPr>
          <w:color w:val="auto"/>
        </w:rPr>
      </w:pPr>
      <w:r w:rsidRPr="00C67D88">
        <w:rPr>
          <w:rFonts w:hint="eastAsia"/>
          <w:color w:val="auto"/>
        </w:rPr>
        <w:t>（１）夏期一斉取締り</w:t>
      </w:r>
    </w:p>
    <w:p w14:paraId="63142F38" w14:textId="77777777" w:rsidR="001658FB" w:rsidRPr="00C67D88" w:rsidRDefault="001658FB" w:rsidP="001658FB">
      <w:pPr>
        <w:autoSpaceDE w:val="0"/>
        <w:autoSpaceDN w:val="0"/>
        <w:rPr>
          <w:color w:val="auto"/>
        </w:rPr>
      </w:pPr>
      <w:r w:rsidRPr="00C67D88">
        <w:rPr>
          <w:rFonts w:hint="eastAsia"/>
          <w:color w:val="auto"/>
        </w:rPr>
        <w:t xml:space="preserve">　　　夏期に多発する食中毒や食品等による事故の未然防止に努めた（7月1日～7月31日）。</w:t>
      </w:r>
    </w:p>
    <w:p w14:paraId="18646D35" w14:textId="77777777" w:rsidR="001658FB" w:rsidRPr="00C67D88" w:rsidRDefault="001658FB" w:rsidP="001658FB">
      <w:pPr>
        <w:autoSpaceDE w:val="0"/>
        <w:autoSpaceDN w:val="0"/>
        <w:ind w:firstLineChars="200" w:firstLine="416"/>
        <w:rPr>
          <w:color w:val="auto"/>
        </w:rPr>
      </w:pPr>
      <w:r w:rsidRPr="00C67D88">
        <w:rPr>
          <w:rFonts w:hint="eastAsia"/>
          <w:color w:val="auto"/>
        </w:rPr>
        <w:t xml:space="preserve">ア　</w:t>
      </w:r>
      <w:r w:rsidRPr="00C67D88">
        <w:rPr>
          <w:rFonts w:hint="eastAsia"/>
          <w:color w:val="auto"/>
          <w:spacing w:val="19"/>
          <w:kern w:val="0"/>
          <w:fitText w:val="1456" w:id="-1246523136"/>
        </w:rPr>
        <w:t>監視延べ件</w:t>
      </w:r>
      <w:r w:rsidRPr="00C67D88">
        <w:rPr>
          <w:rFonts w:hint="eastAsia"/>
          <w:color w:val="auto"/>
          <w:spacing w:val="3"/>
          <w:kern w:val="0"/>
          <w:fitText w:val="1456" w:id="-1246523136"/>
        </w:rPr>
        <w:t>数</w:t>
      </w:r>
      <w:r w:rsidRPr="00C67D88">
        <w:rPr>
          <w:rFonts w:hint="eastAsia"/>
          <w:color w:val="auto"/>
        </w:rPr>
        <w:t xml:space="preserve">　　5,149施設</w:t>
      </w:r>
    </w:p>
    <w:p w14:paraId="5FBE5960" w14:textId="77777777" w:rsidR="001658FB" w:rsidRPr="00C67D88" w:rsidRDefault="001658FB" w:rsidP="001658FB">
      <w:pPr>
        <w:autoSpaceDE w:val="0"/>
        <w:autoSpaceDN w:val="0"/>
        <w:ind w:firstLineChars="400" w:firstLine="831"/>
        <w:rPr>
          <w:color w:val="auto"/>
        </w:rPr>
      </w:pPr>
      <w:r w:rsidRPr="00C67D88">
        <w:rPr>
          <w:rFonts w:hint="eastAsia"/>
          <w:color w:val="auto"/>
          <w:kern w:val="0"/>
        </w:rPr>
        <w:t>うち違反摘発数　　延べ149施設（食品衛生法関係 195件）</w:t>
      </w:r>
    </w:p>
    <w:p w14:paraId="2477B0E3" w14:textId="77777777" w:rsidR="001658FB" w:rsidRPr="00C67D88" w:rsidRDefault="001658FB" w:rsidP="001658FB">
      <w:pPr>
        <w:autoSpaceDE w:val="0"/>
        <w:autoSpaceDN w:val="0"/>
        <w:ind w:firstLineChars="200" w:firstLine="416"/>
        <w:rPr>
          <w:color w:val="auto"/>
        </w:rPr>
      </w:pPr>
      <w:r w:rsidRPr="00C67D88">
        <w:rPr>
          <w:rFonts w:hint="eastAsia"/>
          <w:color w:val="auto"/>
        </w:rPr>
        <w:t xml:space="preserve">イ　</w:t>
      </w:r>
      <w:r w:rsidRPr="00C67D88">
        <w:rPr>
          <w:rFonts w:hint="eastAsia"/>
          <w:color w:val="auto"/>
          <w:spacing w:val="51"/>
          <w:kern w:val="0"/>
          <w:fitText w:val="1456" w:id="-1246523135"/>
        </w:rPr>
        <w:t>点検食品</w:t>
      </w:r>
      <w:r w:rsidRPr="00C67D88">
        <w:rPr>
          <w:rFonts w:hint="eastAsia"/>
          <w:color w:val="auto"/>
          <w:spacing w:val="-1"/>
          <w:kern w:val="0"/>
          <w:fitText w:val="1456" w:id="-1246523135"/>
        </w:rPr>
        <w:t>数</w:t>
      </w:r>
      <w:r w:rsidRPr="00C67D88">
        <w:rPr>
          <w:rFonts w:hint="eastAsia"/>
          <w:color w:val="auto"/>
        </w:rPr>
        <w:t xml:space="preserve">　　7,195品目</w:t>
      </w:r>
    </w:p>
    <w:p w14:paraId="1EC9B55B" w14:textId="77777777" w:rsidR="001658FB" w:rsidRPr="00C67D88" w:rsidRDefault="001658FB" w:rsidP="001658FB">
      <w:pPr>
        <w:autoSpaceDE w:val="0"/>
        <w:autoSpaceDN w:val="0"/>
        <w:rPr>
          <w:color w:val="auto"/>
        </w:rPr>
      </w:pPr>
      <w:r w:rsidRPr="00C67D88">
        <w:rPr>
          <w:rFonts w:hint="eastAsia"/>
          <w:color w:val="auto"/>
        </w:rPr>
        <w:t xml:space="preserve">　　　　</w:t>
      </w:r>
      <w:r w:rsidRPr="00C67D88">
        <w:rPr>
          <w:rFonts w:hint="eastAsia"/>
          <w:color w:val="auto"/>
          <w:kern w:val="0"/>
        </w:rPr>
        <w:t>うち違反摘発数　　21品目（食品衛生法関係</w:t>
      </w:r>
      <w:r w:rsidRPr="00C67D88">
        <w:rPr>
          <w:color w:val="auto"/>
          <w:kern w:val="0"/>
        </w:rPr>
        <w:t xml:space="preserve"> </w:t>
      </w:r>
      <w:r w:rsidRPr="00C67D88">
        <w:rPr>
          <w:rFonts w:hint="eastAsia"/>
          <w:color w:val="auto"/>
          <w:kern w:val="0"/>
        </w:rPr>
        <w:t>5</w:t>
      </w:r>
      <w:r w:rsidRPr="00C67D88">
        <w:rPr>
          <w:color w:val="auto"/>
          <w:kern w:val="0"/>
        </w:rPr>
        <w:t>件</w:t>
      </w:r>
      <w:r w:rsidRPr="00C67D88">
        <w:rPr>
          <w:rFonts w:hint="eastAsia"/>
          <w:color w:val="auto"/>
          <w:kern w:val="0"/>
        </w:rPr>
        <w:t>、食品表示法関係 34件）</w:t>
      </w:r>
    </w:p>
    <w:p w14:paraId="3B3F2313" w14:textId="77777777" w:rsidR="001658FB" w:rsidRPr="00C67D88" w:rsidRDefault="001658FB" w:rsidP="001658FB">
      <w:pPr>
        <w:autoSpaceDE w:val="0"/>
        <w:autoSpaceDN w:val="0"/>
        <w:ind w:firstLineChars="200" w:firstLine="416"/>
        <w:rPr>
          <w:color w:val="auto"/>
        </w:rPr>
      </w:pPr>
      <w:r w:rsidRPr="00C67D88">
        <w:rPr>
          <w:rFonts w:hint="eastAsia"/>
          <w:color w:val="auto"/>
        </w:rPr>
        <w:t>ウ　試験検査検体数　　食品衛生法関係 374検体、食品表示法関係</w:t>
      </w:r>
      <w:r w:rsidRPr="00C67D88">
        <w:rPr>
          <w:color w:val="auto"/>
        </w:rPr>
        <w:t xml:space="preserve"> </w:t>
      </w:r>
      <w:r w:rsidRPr="00C67D88">
        <w:rPr>
          <w:rFonts w:hint="eastAsia"/>
          <w:color w:val="auto"/>
        </w:rPr>
        <w:t>120検体</w:t>
      </w:r>
    </w:p>
    <w:p w14:paraId="00316088" w14:textId="77777777" w:rsidR="001658FB" w:rsidRPr="00C67D88" w:rsidRDefault="001658FB" w:rsidP="001658FB">
      <w:pPr>
        <w:autoSpaceDE w:val="0"/>
        <w:autoSpaceDN w:val="0"/>
        <w:rPr>
          <w:color w:val="auto"/>
        </w:rPr>
      </w:pPr>
      <w:r w:rsidRPr="00C67D88">
        <w:rPr>
          <w:rFonts w:hint="eastAsia"/>
          <w:color w:val="auto"/>
        </w:rPr>
        <w:t xml:space="preserve">　　　　</w:t>
      </w:r>
      <w:r w:rsidRPr="00C67D88">
        <w:rPr>
          <w:rFonts w:hint="eastAsia"/>
          <w:color w:val="auto"/>
          <w:kern w:val="0"/>
        </w:rPr>
        <w:t>うち違反摘発数　　0検体</w:t>
      </w:r>
    </w:p>
    <w:p w14:paraId="169EF882" w14:textId="77777777" w:rsidR="001658FB" w:rsidRPr="00C67D88" w:rsidRDefault="001658FB" w:rsidP="001658FB">
      <w:pPr>
        <w:autoSpaceDE w:val="0"/>
        <w:autoSpaceDN w:val="0"/>
        <w:rPr>
          <w:color w:val="auto"/>
        </w:rPr>
      </w:pPr>
      <w:r w:rsidRPr="00C67D88">
        <w:rPr>
          <w:rFonts w:hint="eastAsia"/>
          <w:color w:val="auto"/>
        </w:rPr>
        <w:t>（２）年末一斉取締り</w:t>
      </w:r>
    </w:p>
    <w:p w14:paraId="6BB041BE" w14:textId="77777777" w:rsidR="001658FB" w:rsidRPr="00C67D88" w:rsidRDefault="001658FB" w:rsidP="001658FB">
      <w:pPr>
        <w:autoSpaceDE w:val="0"/>
        <w:autoSpaceDN w:val="0"/>
        <w:ind w:left="416" w:hangingChars="200" w:hanging="416"/>
        <w:rPr>
          <w:color w:val="auto"/>
        </w:rPr>
      </w:pPr>
      <w:r w:rsidRPr="00C67D88">
        <w:rPr>
          <w:rFonts w:hint="eastAsia"/>
          <w:color w:val="auto"/>
        </w:rPr>
        <w:t xml:space="preserve">　　　年末に多く流通、製造される食品等による事故の未然防止に努めた（12月1日～12月30日）。ア　</w:t>
      </w:r>
      <w:r w:rsidRPr="00C67D88">
        <w:rPr>
          <w:rFonts w:hint="eastAsia"/>
          <w:color w:val="auto"/>
          <w:spacing w:val="19"/>
          <w:kern w:val="0"/>
          <w:fitText w:val="1456" w:id="-1246523134"/>
        </w:rPr>
        <w:t>監視延べ件</w:t>
      </w:r>
      <w:r w:rsidRPr="00C67D88">
        <w:rPr>
          <w:rFonts w:hint="eastAsia"/>
          <w:color w:val="auto"/>
          <w:spacing w:val="3"/>
          <w:kern w:val="0"/>
          <w:fitText w:val="1456" w:id="-1246523134"/>
        </w:rPr>
        <w:t>数</w:t>
      </w:r>
      <w:r w:rsidRPr="00C67D88">
        <w:rPr>
          <w:rFonts w:hint="eastAsia"/>
          <w:color w:val="auto"/>
        </w:rPr>
        <w:t xml:space="preserve">　　5,970施設</w:t>
      </w:r>
    </w:p>
    <w:p w14:paraId="63D7031E" w14:textId="00519E4A" w:rsidR="001658FB" w:rsidRPr="00C67D88" w:rsidRDefault="001658FB" w:rsidP="001658FB">
      <w:pPr>
        <w:autoSpaceDE w:val="0"/>
        <w:autoSpaceDN w:val="0"/>
        <w:ind w:firstLineChars="300" w:firstLine="624"/>
        <w:rPr>
          <w:color w:val="auto"/>
        </w:rPr>
      </w:pPr>
      <w:r w:rsidRPr="00C67D88">
        <w:rPr>
          <w:rFonts w:hint="eastAsia"/>
          <w:color w:val="auto"/>
        </w:rPr>
        <w:t xml:space="preserve">　</w:t>
      </w:r>
      <w:r w:rsidRPr="00C67D88">
        <w:rPr>
          <w:rFonts w:hint="eastAsia"/>
          <w:color w:val="auto"/>
          <w:kern w:val="0"/>
        </w:rPr>
        <w:t>うち違反摘発数</w:t>
      </w:r>
      <w:r w:rsidRPr="00C67D88">
        <w:rPr>
          <w:rFonts w:hint="eastAsia"/>
          <w:color w:val="auto"/>
        </w:rPr>
        <w:t xml:space="preserve">　　延べ202施設（食品衛生法関係 269件、</w:t>
      </w:r>
      <w:r w:rsidR="00C60D4B" w:rsidRPr="00C67D88">
        <w:rPr>
          <w:rFonts w:hint="eastAsia"/>
          <w:color w:val="auto"/>
        </w:rPr>
        <w:t>旧</w:t>
      </w:r>
      <w:r w:rsidRPr="00C67D88">
        <w:rPr>
          <w:rFonts w:hint="eastAsia"/>
          <w:color w:val="auto"/>
        </w:rPr>
        <w:t>ふぐ条例関係 32件）</w:t>
      </w:r>
    </w:p>
    <w:p w14:paraId="4A9F81B8" w14:textId="77777777" w:rsidR="001658FB" w:rsidRPr="00C67D88" w:rsidRDefault="001658FB" w:rsidP="001658FB">
      <w:pPr>
        <w:autoSpaceDE w:val="0"/>
        <w:autoSpaceDN w:val="0"/>
        <w:ind w:firstLineChars="200" w:firstLine="416"/>
        <w:rPr>
          <w:color w:val="auto"/>
        </w:rPr>
      </w:pPr>
      <w:r w:rsidRPr="00C67D88">
        <w:rPr>
          <w:rFonts w:hint="eastAsia"/>
          <w:color w:val="auto"/>
        </w:rPr>
        <w:t xml:space="preserve">イ　</w:t>
      </w:r>
      <w:r w:rsidRPr="00C67D88">
        <w:rPr>
          <w:rFonts w:hint="eastAsia"/>
          <w:color w:val="auto"/>
          <w:spacing w:val="51"/>
          <w:kern w:val="0"/>
          <w:fitText w:val="1456" w:id="-1246523133"/>
        </w:rPr>
        <w:t>点検食品</w:t>
      </w:r>
      <w:r w:rsidRPr="00C67D88">
        <w:rPr>
          <w:rFonts w:hint="eastAsia"/>
          <w:color w:val="auto"/>
          <w:spacing w:val="-1"/>
          <w:kern w:val="0"/>
          <w:fitText w:val="1456" w:id="-1246523133"/>
        </w:rPr>
        <w:t>数</w:t>
      </w:r>
      <w:r w:rsidRPr="00C67D88">
        <w:rPr>
          <w:rFonts w:hint="eastAsia"/>
          <w:color w:val="auto"/>
        </w:rPr>
        <w:t xml:space="preserve">　　7,809品目</w:t>
      </w:r>
    </w:p>
    <w:p w14:paraId="6440584B" w14:textId="77777777" w:rsidR="001658FB" w:rsidRPr="00C67D88" w:rsidRDefault="001658FB" w:rsidP="001658FB">
      <w:pPr>
        <w:autoSpaceDE w:val="0"/>
        <w:autoSpaceDN w:val="0"/>
        <w:rPr>
          <w:color w:val="auto"/>
        </w:rPr>
      </w:pPr>
      <w:r w:rsidRPr="00C67D88">
        <w:rPr>
          <w:rFonts w:hint="eastAsia"/>
          <w:color w:val="auto"/>
        </w:rPr>
        <w:t xml:space="preserve">　　　　</w:t>
      </w:r>
      <w:r w:rsidRPr="00C67D88">
        <w:rPr>
          <w:rFonts w:hint="eastAsia"/>
          <w:color w:val="auto"/>
          <w:kern w:val="0"/>
        </w:rPr>
        <w:t>うち違反摘発数　　52品目（食品表示法関係 71件）</w:t>
      </w:r>
    </w:p>
    <w:p w14:paraId="13881708" w14:textId="77777777" w:rsidR="001658FB" w:rsidRPr="00C67D88" w:rsidRDefault="001658FB" w:rsidP="001658FB">
      <w:pPr>
        <w:autoSpaceDE w:val="0"/>
        <w:autoSpaceDN w:val="0"/>
        <w:ind w:firstLineChars="200" w:firstLine="416"/>
        <w:rPr>
          <w:color w:val="auto"/>
        </w:rPr>
      </w:pPr>
      <w:r w:rsidRPr="00C67D88">
        <w:rPr>
          <w:rFonts w:hint="eastAsia"/>
          <w:color w:val="auto"/>
        </w:rPr>
        <w:t>ウ　試験検査検体数　　食品衛生法関係 256検体、食品表示法関係</w:t>
      </w:r>
      <w:r w:rsidRPr="00C67D88">
        <w:rPr>
          <w:color w:val="auto"/>
        </w:rPr>
        <w:t xml:space="preserve"> </w:t>
      </w:r>
      <w:r w:rsidRPr="00C67D88">
        <w:rPr>
          <w:rFonts w:hint="eastAsia"/>
          <w:color w:val="auto"/>
        </w:rPr>
        <w:t>92検体</w:t>
      </w:r>
    </w:p>
    <w:p w14:paraId="66E842F4" w14:textId="62D6751B" w:rsidR="001658FB" w:rsidRPr="00C67D88" w:rsidRDefault="001658FB" w:rsidP="001658FB">
      <w:pPr>
        <w:autoSpaceDE w:val="0"/>
        <w:autoSpaceDN w:val="0"/>
        <w:ind w:firstLineChars="400" w:firstLine="831"/>
        <w:rPr>
          <w:color w:val="auto"/>
        </w:rPr>
      </w:pPr>
      <w:r w:rsidRPr="00C67D88">
        <w:rPr>
          <w:rFonts w:hint="eastAsia"/>
          <w:color w:val="auto"/>
          <w:kern w:val="0"/>
        </w:rPr>
        <w:t>うち違反摘発数　　0検体</w:t>
      </w:r>
    </w:p>
    <w:p w14:paraId="775D7B8E" w14:textId="77777777" w:rsidR="001658FB" w:rsidRPr="00C67D88" w:rsidRDefault="001658FB" w:rsidP="001658FB">
      <w:pPr>
        <w:autoSpaceDE w:val="0"/>
        <w:autoSpaceDN w:val="0"/>
        <w:rPr>
          <w:color w:val="auto"/>
        </w:rPr>
      </w:pPr>
    </w:p>
    <w:p w14:paraId="5859EC86" w14:textId="77777777" w:rsidR="001658FB" w:rsidRPr="00C67D88" w:rsidRDefault="001658FB" w:rsidP="001658FB">
      <w:pPr>
        <w:autoSpaceDE w:val="0"/>
        <w:autoSpaceDN w:val="0"/>
        <w:rPr>
          <w:color w:val="auto"/>
          <w:shd w:val="clear" w:color="auto" w:fill="FFFF00"/>
        </w:rPr>
      </w:pPr>
      <w:r w:rsidRPr="00C67D88">
        <w:rPr>
          <w:rFonts w:hint="eastAsia"/>
          <w:color w:val="auto"/>
        </w:rPr>
        <w:t>４　庁内他課との合同監視</w:t>
      </w:r>
    </w:p>
    <w:p w14:paraId="0CD3A6ED" w14:textId="77777777" w:rsidR="001658FB" w:rsidRPr="00C67D88" w:rsidRDefault="001658FB" w:rsidP="001658FB">
      <w:pPr>
        <w:autoSpaceDE w:val="0"/>
        <w:autoSpaceDN w:val="0"/>
        <w:ind w:leftChars="100" w:left="208" w:firstLineChars="100" w:firstLine="208"/>
        <w:rPr>
          <w:color w:val="auto"/>
        </w:rPr>
      </w:pPr>
      <w:r w:rsidRPr="00C67D88">
        <w:rPr>
          <w:rFonts w:hint="eastAsia"/>
          <w:color w:val="auto"/>
        </w:rPr>
        <w:t>いわゆる健康食品による健康被害を防止し、府民の安全・安心確保を図るため、食品衛生法、食品表示法（衛生事項、保健事項）、医薬品、医療機器等の品質、有効性及び安全性の確保等に関する法律、健康増進法を担当する関係3課が連携し、健康食品の製造施設及び販売施設に対して監視指導を行った。</w:t>
      </w:r>
    </w:p>
    <w:p w14:paraId="35748578" w14:textId="1CD76E78" w:rsidR="004D2CCA" w:rsidRPr="00C67D88" w:rsidRDefault="001658FB" w:rsidP="001658FB">
      <w:pPr>
        <w:autoSpaceDE w:val="0"/>
        <w:autoSpaceDN w:val="0"/>
        <w:ind w:leftChars="100" w:left="208" w:firstLineChars="100" w:firstLine="208"/>
        <w:rPr>
          <w:color w:val="auto"/>
        </w:rPr>
      </w:pPr>
      <w:r w:rsidRPr="00C67D88">
        <w:rPr>
          <w:rFonts w:hint="eastAsia"/>
          <w:color w:val="auto"/>
        </w:rPr>
        <w:t>製造施設及び販売施設合わせて27施設444品目について調査したところ、8施設54品目について表示不備（疑い含む）が確認されたため、改善を指導した。</w:t>
      </w:r>
    </w:p>
    <w:p w14:paraId="6BCEC5F5" w14:textId="4EE9F65F" w:rsidR="00EE3058" w:rsidRPr="00C67D88" w:rsidRDefault="00EE3058" w:rsidP="00FC18E6">
      <w:pPr>
        <w:autoSpaceDE w:val="0"/>
        <w:autoSpaceDN w:val="0"/>
        <w:rPr>
          <w:color w:val="auto"/>
        </w:rPr>
      </w:pPr>
    </w:p>
    <w:p w14:paraId="2449DFC2" w14:textId="1506013B" w:rsidR="00FC18E6" w:rsidRPr="00C67D88" w:rsidRDefault="00A73DA2" w:rsidP="00FC18E6">
      <w:pPr>
        <w:autoSpaceDE w:val="0"/>
        <w:autoSpaceDN w:val="0"/>
        <w:rPr>
          <w:color w:val="auto"/>
        </w:rPr>
      </w:pPr>
      <w:r w:rsidRPr="00C67D88">
        <w:rPr>
          <w:rFonts w:hint="eastAsia"/>
          <w:color w:val="auto"/>
        </w:rPr>
        <w:t>５</w:t>
      </w:r>
      <w:r w:rsidR="00C702C8" w:rsidRPr="00C67D88">
        <w:rPr>
          <w:rFonts w:hint="eastAsia"/>
          <w:color w:val="auto"/>
        </w:rPr>
        <w:t xml:space="preserve">　</w:t>
      </w:r>
      <w:r w:rsidR="00792F4D" w:rsidRPr="00C67D88">
        <w:rPr>
          <w:rFonts w:hint="eastAsia"/>
          <w:color w:val="auto"/>
        </w:rPr>
        <w:t>食品衛生専門監視事業</w:t>
      </w:r>
    </w:p>
    <w:p w14:paraId="2770B878" w14:textId="1FE02A1A" w:rsidR="00BB06F5" w:rsidRPr="00C67D88" w:rsidRDefault="00BB06F5" w:rsidP="00BB06F5">
      <w:pPr>
        <w:autoSpaceDE w:val="0"/>
        <w:autoSpaceDN w:val="0"/>
        <w:ind w:left="208" w:hangingChars="100" w:hanging="208"/>
        <w:rPr>
          <w:color w:val="auto"/>
        </w:rPr>
      </w:pPr>
      <w:r w:rsidRPr="00C67D88">
        <w:rPr>
          <w:rFonts w:hint="eastAsia"/>
          <w:color w:val="auto"/>
        </w:rPr>
        <w:t xml:space="preserve">　　</w:t>
      </w:r>
      <w:r w:rsidR="00C03A78" w:rsidRPr="00C67D88">
        <w:rPr>
          <w:rFonts w:hint="eastAsia"/>
          <w:color w:val="auto"/>
        </w:rPr>
        <w:t>近年発生の多いアニサキス食中毒への有効な対策を検討するため、アニサキス食中毒の予防法の一つであるアニサキス幼虫を目視で確認し除去する方法について、実地調査及びアンケート調査を実施し、その有用性を検討した。</w:t>
      </w:r>
    </w:p>
    <w:p w14:paraId="08BFEEA7" w14:textId="5D3516B0" w:rsidR="00F95CEA" w:rsidRPr="00C67D88" w:rsidRDefault="00F95CEA" w:rsidP="00A43B76">
      <w:pPr>
        <w:autoSpaceDE w:val="0"/>
        <w:autoSpaceDN w:val="0"/>
        <w:rPr>
          <w:color w:val="auto"/>
        </w:rPr>
      </w:pPr>
    </w:p>
    <w:p w14:paraId="30DC8A1F" w14:textId="77777777" w:rsidR="004D2CCA" w:rsidRPr="00C67D88" w:rsidRDefault="004D2CCA" w:rsidP="004D2CCA">
      <w:pPr>
        <w:autoSpaceDE w:val="0"/>
        <w:autoSpaceDN w:val="0"/>
        <w:rPr>
          <w:color w:val="auto"/>
        </w:rPr>
      </w:pPr>
      <w:r w:rsidRPr="00C67D88">
        <w:rPr>
          <w:rFonts w:hint="eastAsia"/>
          <w:color w:val="auto"/>
        </w:rPr>
        <w:t>６　食品衛生検査施設における業務管理事業</w:t>
      </w:r>
    </w:p>
    <w:p w14:paraId="17AB91BE" w14:textId="77777777" w:rsidR="004D2CCA" w:rsidRPr="00C67D88" w:rsidRDefault="004D2CCA" w:rsidP="004D2CCA">
      <w:pPr>
        <w:autoSpaceDE w:val="0"/>
        <w:autoSpaceDN w:val="0"/>
        <w:ind w:left="208" w:hangingChars="100" w:hanging="208"/>
        <w:rPr>
          <w:color w:val="auto"/>
        </w:rPr>
      </w:pPr>
      <w:r w:rsidRPr="00C67D88">
        <w:rPr>
          <w:rFonts w:hint="eastAsia"/>
          <w:color w:val="auto"/>
        </w:rPr>
        <w:t xml:space="preserve">　　地方独立行政法人大阪健康安全基盤研究所、食品衛生広域監視センター、中央卸売市場食品衛生検査所、羽曳野食肉衛生検査所及び食鳥検査センターにおける検査業務を管理するため、標準試薬等の購入、内部点検の実施、外部精度管理調査への参加、検査機器の保守点検等を実施した。</w:t>
      </w:r>
    </w:p>
    <w:p w14:paraId="7E7E808E" w14:textId="58D598B4" w:rsidR="00D422F6" w:rsidRPr="00C67D88" w:rsidRDefault="00D422F6" w:rsidP="00A43B76">
      <w:pPr>
        <w:autoSpaceDE w:val="0"/>
        <w:autoSpaceDN w:val="0"/>
        <w:ind w:left="208" w:hangingChars="100" w:hanging="208"/>
        <w:rPr>
          <w:color w:val="auto"/>
        </w:rPr>
      </w:pPr>
    </w:p>
    <w:p w14:paraId="52B7D448" w14:textId="77777777" w:rsidR="004D2CCA" w:rsidRPr="00C67D88" w:rsidRDefault="004D2CCA" w:rsidP="004D2CCA">
      <w:pPr>
        <w:autoSpaceDE w:val="0"/>
        <w:autoSpaceDN w:val="0"/>
        <w:ind w:left="208" w:hangingChars="100" w:hanging="208"/>
        <w:rPr>
          <w:color w:val="auto"/>
        </w:rPr>
      </w:pPr>
      <w:r w:rsidRPr="00C67D88">
        <w:rPr>
          <w:rFonts w:hint="eastAsia"/>
          <w:color w:val="auto"/>
        </w:rPr>
        <w:t>７　食品衛生監視員の研修</w:t>
      </w:r>
    </w:p>
    <w:p w14:paraId="71579E40" w14:textId="77777777" w:rsidR="004D2CCA" w:rsidRPr="00C67D88" w:rsidRDefault="004D2CCA" w:rsidP="004D2CCA">
      <w:pPr>
        <w:autoSpaceDE w:val="0"/>
        <w:autoSpaceDN w:val="0"/>
        <w:ind w:leftChars="100" w:left="208" w:firstLineChars="100" w:firstLine="208"/>
        <w:rPr>
          <w:color w:val="auto"/>
        </w:rPr>
      </w:pPr>
      <w:r w:rsidRPr="00C67D88">
        <w:rPr>
          <w:rFonts w:hint="eastAsia"/>
          <w:color w:val="auto"/>
        </w:rPr>
        <w:t>食品衛生監視員の資質の向上を図り、食品衛生関係業務に関する幅広い知識を習得するため、食品衛生及び食品表示に関係する法令や食中毒処理に関する内容について研修を実施した。</w:t>
      </w:r>
    </w:p>
    <w:p w14:paraId="495F041F" w14:textId="02185F0C" w:rsidR="004D2CCA" w:rsidRPr="00C67D88" w:rsidRDefault="00B9598E" w:rsidP="004D2CCA">
      <w:pPr>
        <w:autoSpaceDE w:val="0"/>
        <w:autoSpaceDN w:val="0"/>
        <w:ind w:leftChars="100" w:left="208" w:firstLineChars="100" w:firstLine="208"/>
        <w:rPr>
          <w:color w:val="auto"/>
        </w:rPr>
      </w:pPr>
      <w:r w:rsidRPr="00C67D88">
        <w:rPr>
          <w:rFonts w:hint="eastAsia"/>
          <w:color w:val="auto"/>
        </w:rPr>
        <w:t>また</w:t>
      </w:r>
      <w:r w:rsidR="004D2CCA" w:rsidRPr="00C67D88">
        <w:rPr>
          <w:rFonts w:hint="eastAsia"/>
          <w:color w:val="auto"/>
        </w:rPr>
        <w:t>、近畿食品衛生監視員研修会、全国食品衛生監視員研修会、厚生労働省主催講習会等、書面やオンラインでの開催を含む各種研修に出席することにより、知識の習得及び向上に努めた。</w:t>
      </w:r>
    </w:p>
    <w:p w14:paraId="6B2BD91F" w14:textId="012947BD" w:rsidR="002432CC" w:rsidRPr="00C67D88" w:rsidRDefault="002432CC" w:rsidP="000C1CB8">
      <w:pPr>
        <w:autoSpaceDE w:val="0"/>
        <w:autoSpaceDN w:val="0"/>
        <w:rPr>
          <w:color w:val="auto"/>
        </w:rPr>
      </w:pPr>
    </w:p>
    <w:p w14:paraId="5185BA71" w14:textId="77777777" w:rsidR="000B196B" w:rsidRPr="00C67D88" w:rsidRDefault="000B196B" w:rsidP="000B196B">
      <w:pPr>
        <w:autoSpaceDE w:val="0"/>
        <w:autoSpaceDN w:val="0"/>
        <w:rPr>
          <w:color w:val="auto"/>
        </w:rPr>
      </w:pPr>
      <w:r w:rsidRPr="00C67D88">
        <w:rPr>
          <w:rFonts w:hint="eastAsia"/>
          <w:color w:val="auto"/>
        </w:rPr>
        <w:t>８　食品衛生広域監視センターにおける監視事業</w:t>
      </w:r>
    </w:p>
    <w:p w14:paraId="124E73C5" w14:textId="51D1C97F" w:rsidR="000B196B" w:rsidRPr="00C67D88" w:rsidRDefault="000B196B" w:rsidP="000B196B">
      <w:pPr>
        <w:ind w:leftChars="100" w:left="208"/>
        <w:rPr>
          <w:rFonts w:asciiTheme="minorEastAsia" w:eastAsiaTheme="minorEastAsia" w:hAnsiTheme="minorEastAsia"/>
          <w:color w:val="auto"/>
        </w:rPr>
      </w:pPr>
      <w:r w:rsidRPr="00C67D88">
        <w:rPr>
          <w:rFonts w:asciiTheme="minorEastAsia" w:eastAsiaTheme="minorEastAsia" w:hAnsiTheme="minorEastAsia" w:hint="eastAsia"/>
          <w:color w:val="auto"/>
        </w:rPr>
        <w:t xml:space="preserve">　広域的に流通する食品等の製造施設や大量調理施設等を重点的に、HACCPに沿った衛生管理の取組支援及び適正表示の推進に取り組んだ。</w:t>
      </w:r>
    </w:p>
    <w:p w14:paraId="66BC0390" w14:textId="649FFA2F" w:rsidR="000B196B" w:rsidRPr="00C67D88" w:rsidRDefault="00B9598E" w:rsidP="000B196B">
      <w:pPr>
        <w:ind w:leftChars="100" w:left="208" w:firstLineChars="100" w:firstLine="208"/>
        <w:rPr>
          <w:rFonts w:asciiTheme="minorEastAsia" w:eastAsiaTheme="minorEastAsia" w:hAnsiTheme="minorEastAsia"/>
          <w:color w:val="auto"/>
        </w:rPr>
      </w:pPr>
      <w:r w:rsidRPr="00C67D88">
        <w:rPr>
          <w:rFonts w:asciiTheme="minorEastAsia" w:eastAsiaTheme="minorEastAsia" w:hAnsiTheme="minorEastAsia" w:hint="eastAsia"/>
          <w:color w:val="auto"/>
        </w:rPr>
        <w:t>また</w:t>
      </w:r>
      <w:r w:rsidR="000B196B" w:rsidRPr="00C67D88">
        <w:rPr>
          <w:rFonts w:asciiTheme="minorEastAsia" w:eastAsiaTheme="minorEastAsia" w:hAnsiTheme="minorEastAsia" w:hint="eastAsia"/>
          <w:color w:val="auto"/>
        </w:rPr>
        <w:t>、食品衛生指導のための試験、検査等を行い、科学的根拠に基づいた指導や事業者からの相談対応に努め、食中毒発生時には保健所と連携を図り、調査や原因究明等に努めた。</w:t>
      </w:r>
    </w:p>
    <w:p w14:paraId="55E19197" w14:textId="77777777" w:rsidR="000B196B" w:rsidRPr="00C67D88" w:rsidRDefault="000B196B" w:rsidP="000B196B">
      <w:pPr>
        <w:ind w:leftChars="1" w:left="210" w:hangingChars="100" w:hanging="208"/>
        <w:rPr>
          <w:rFonts w:asciiTheme="minorEastAsia" w:eastAsiaTheme="minorEastAsia" w:hAnsiTheme="minorEastAsia"/>
          <w:color w:val="auto"/>
        </w:rPr>
      </w:pPr>
      <w:r w:rsidRPr="00C67D88">
        <w:rPr>
          <w:rFonts w:asciiTheme="minorEastAsia" w:eastAsiaTheme="minorEastAsia" w:hAnsiTheme="minorEastAsia" w:hint="eastAsia"/>
          <w:color w:val="auto"/>
        </w:rPr>
        <w:t>（１）監視実施状況</w:t>
      </w:r>
    </w:p>
    <w:p w14:paraId="499B255F" w14:textId="7BAAF66C" w:rsidR="000B196B" w:rsidRPr="00C67D88" w:rsidRDefault="000B196B" w:rsidP="000B196B">
      <w:pPr>
        <w:ind w:leftChars="200" w:left="416" w:firstLineChars="100" w:firstLine="208"/>
        <w:rPr>
          <w:rFonts w:asciiTheme="minorEastAsia" w:eastAsiaTheme="minorEastAsia" w:hAnsiTheme="minorEastAsia"/>
          <w:color w:val="auto"/>
        </w:rPr>
      </w:pPr>
      <w:r w:rsidRPr="00C67D88">
        <w:rPr>
          <w:rFonts w:asciiTheme="minorEastAsia" w:eastAsiaTheme="minorEastAsia" w:hAnsiTheme="minorEastAsia" w:hint="eastAsia"/>
          <w:color w:val="auto"/>
        </w:rPr>
        <w:t>監視指導計画に基づき、</w:t>
      </w:r>
      <w:r w:rsidRPr="00C67D88">
        <w:rPr>
          <w:rFonts w:asciiTheme="minorEastAsia" w:eastAsiaTheme="minorEastAsia" w:hAnsiTheme="minorEastAsia"/>
          <w:color w:val="auto"/>
        </w:rPr>
        <w:t>広域流通食品製造施設</w:t>
      </w:r>
      <w:r w:rsidRPr="00C67D88">
        <w:rPr>
          <w:rFonts w:asciiTheme="minorEastAsia" w:eastAsiaTheme="minorEastAsia" w:hAnsiTheme="minorEastAsia" w:hint="eastAsia"/>
          <w:color w:val="auto"/>
        </w:rPr>
        <w:t>や</w:t>
      </w:r>
      <w:r w:rsidRPr="00C67D88">
        <w:rPr>
          <w:rFonts w:asciiTheme="minorEastAsia" w:eastAsiaTheme="minorEastAsia" w:hAnsiTheme="minorEastAsia"/>
          <w:color w:val="auto"/>
        </w:rPr>
        <w:t>大量調理施設等の重点監視対象施設を</w:t>
      </w:r>
      <w:r w:rsidRPr="00C67D88">
        <w:rPr>
          <w:rFonts w:asciiTheme="minorEastAsia" w:eastAsiaTheme="minorEastAsia" w:hAnsiTheme="minorEastAsia" w:hint="eastAsia"/>
          <w:color w:val="auto"/>
        </w:rPr>
        <w:t>中</w:t>
      </w:r>
      <w:r w:rsidRPr="00C67D88">
        <w:rPr>
          <w:rFonts w:asciiTheme="minorEastAsia" w:eastAsiaTheme="minorEastAsia" w:hAnsiTheme="minorEastAsia"/>
          <w:color w:val="auto"/>
        </w:rPr>
        <w:t>心に監視を実施し、</w:t>
      </w:r>
      <w:r w:rsidRPr="00C67D88">
        <w:rPr>
          <w:rFonts w:asciiTheme="minorEastAsia" w:eastAsiaTheme="minorEastAsia" w:hAnsiTheme="minorEastAsia" w:hint="eastAsia"/>
          <w:color w:val="auto"/>
        </w:rPr>
        <w:t>事業者が作成した衛生管理計画とその実施状況を確認して助言指導を実施した。また、</w:t>
      </w:r>
      <w:r w:rsidRPr="00C67D88">
        <w:rPr>
          <w:rFonts w:asciiTheme="minorEastAsia" w:eastAsiaTheme="minorEastAsia" w:hAnsiTheme="minorEastAsia"/>
          <w:color w:val="auto"/>
        </w:rPr>
        <w:t>違反・不良食品の摘発、排除</w:t>
      </w:r>
      <w:r w:rsidRPr="00C67D88">
        <w:rPr>
          <w:rFonts w:asciiTheme="minorEastAsia" w:eastAsiaTheme="minorEastAsia" w:hAnsiTheme="minorEastAsia" w:hint="eastAsia"/>
          <w:color w:val="auto"/>
        </w:rPr>
        <w:t>及び</w:t>
      </w:r>
      <w:r w:rsidRPr="00C67D88">
        <w:rPr>
          <w:rFonts w:asciiTheme="minorEastAsia" w:eastAsiaTheme="minorEastAsia" w:hAnsiTheme="minorEastAsia"/>
          <w:color w:val="auto"/>
        </w:rPr>
        <w:t>改善に努めた（表</w:t>
      </w:r>
      <w:r w:rsidR="002D1323" w:rsidRPr="00C67D88">
        <w:rPr>
          <w:rFonts w:asciiTheme="minorEastAsia" w:eastAsiaTheme="minorEastAsia" w:hAnsiTheme="minorEastAsia" w:hint="eastAsia"/>
          <w:color w:val="auto"/>
        </w:rPr>
        <w:t>７</w:t>
      </w:r>
      <w:r w:rsidRPr="00C67D88">
        <w:rPr>
          <w:rFonts w:asciiTheme="minorEastAsia" w:eastAsiaTheme="minorEastAsia" w:hAnsiTheme="minorEastAsia"/>
          <w:color w:val="auto"/>
        </w:rPr>
        <w:t>）</w:t>
      </w:r>
      <w:r w:rsidRPr="00C67D88">
        <w:rPr>
          <w:rFonts w:asciiTheme="minorEastAsia" w:eastAsiaTheme="minorEastAsia" w:hAnsiTheme="minorEastAsia" w:hint="eastAsia"/>
          <w:color w:val="auto"/>
        </w:rPr>
        <w:t>。</w:t>
      </w:r>
    </w:p>
    <w:p w14:paraId="5FF58D58" w14:textId="262C5FC2" w:rsidR="000B196B" w:rsidRPr="00C67D88" w:rsidRDefault="000B196B" w:rsidP="000B196B">
      <w:pPr>
        <w:ind w:left="416" w:hangingChars="200" w:hanging="416"/>
        <w:rPr>
          <w:rFonts w:asciiTheme="minorEastAsia" w:eastAsiaTheme="minorEastAsia" w:hAnsiTheme="minorEastAsia"/>
          <w:color w:val="auto"/>
        </w:rPr>
      </w:pPr>
    </w:p>
    <w:p w14:paraId="0F626BF2" w14:textId="4DD3EDEB" w:rsidR="00F262B0" w:rsidRPr="00C67D88" w:rsidRDefault="00F262B0" w:rsidP="000B196B">
      <w:pPr>
        <w:ind w:left="416" w:hangingChars="200" w:hanging="416"/>
        <w:rPr>
          <w:rFonts w:asciiTheme="minorEastAsia" w:eastAsiaTheme="minorEastAsia" w:hAnsiTheme="minorEastAsia"/>
          <w:color w:val="auto"/>
        </w:rPr>
      </w:pPr>
    </w:p>
    <w:p w14:paraId="565B2364" w14:textId="684DBD81" w:rsidR="00F262B0" w:rsidRPr="00C67D88" w:rsidRDefault="00F262B0" w:rsidP="000B196B">
      <w:pPr>
        <w:ind w:left="416" w:hangingChars="200" w:hanging="416"/>
        <w:rPr>
          <w:rFonts w:asciiTheme="minorEastAsia" w:eastAsiaTheme="minorEastAsia" w:hAnsiTheme="minorEastAsia"/>
          <w:color w:val="auto"/>
        </w:rPr>
      </w:pPr>
    </w:p>
    <w:p w14:paraId="096BF54D" w14:textId="77777777" w:rsidR="00B9598E" w:rsidRPr="00C67D88" w:rsidRDefault="00B9598E" w:rsidP="000B196B">
      <w:pPr>
        <w:ind w:left="416" w:hangingChars="200" w:hanging="416"/>
        <w:rPr>
          <w:rFonts w:asciiTheme="minorEastAsia" w:eastAsiaTheme="minorEastAsia" w:hAnsiTheme="minorEastAsia"/>
          <w:color w:val="auto"/>
        </w:rPr>
      </w:pPr>
    </w:p>
    <w:p w14:paraId="6A3C4F05" w14:textId="253810EE" w:rsidR="000B196B" w:rsidRPr="00C67D88" w:rsidRDefault="000B196B" w:rsidP="000B196B">
      <w:pPr>
        <w:ind w:firstLineChars="200" w:firstLine="416"/>
        <w:rPr>
          <w:rFonts w:asciiTheme="minorEastAsia" w:eastAsiaTheme="minorEastAsia" w:hAnsiTheme="minorEastAsia"/>
          <w:color w:val="auto"/>
        </w:rPr>
      </w:pPr>
      <w:r w:rsidRPr="00C67D88">
        <w:rPr>
          <w:rFonts w:asciiTheme="minorEastAsia" w:eastAsiaTheme="minorEastAsia" w:hAnsiTheme="minorEastAsia" w:hint="eastAsia"/>
          <w:color w:val="auto"/>
        </w:rPr>
        <w:lastRenderedPageBreak/>
        <w:t>表</w:t>
      </w:r>
      <w:r w:rsidR="002D1323" w:rsidRPr="00C67D88">
        <w:rPr>
          <w:rFonts w:asciiTheme="minorEastAsia" w:eastAsiaTheme="minorEastAsia" w:hAnsiTheme="minorEastAsia" w:hint="eastAsia"/>
          <w:color w:val="auto"/>
        </w:rPr>
        <w:t>７</w:t>
      </w:r>
      <w:r w:rsidRPr="00C67D88">
        <w:rPr>
          <w:rFonts w:asciiTheme="minorEastAsia" w:eastAsiaTheme="minorEastAsia" w:hAnsiTheme="minorEastAsia" w:hint="eastAsia"/>
          <w:color w:val="auto"/>
        </w:rPr>
        <w:t xml:space="preserve">　監視実施状況（延べ施設数）</w:t>
      </w:r>
    </w:p>
    <w:tbl>
      <w:tblPr>
        <w:tblStyle w:val="1a"/>
        <w:tblW w:w="87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000" w:firstRow="0" w:lastRow="0" w:firstColumn="0" w:lastColumn="0" w:noHBand="0" w:noVBand="0"/>
      </w:tblPr>
      <w:tblGrid>
        <w:gridCol w:w="4394"/>
        <w:gridCol w:w="1420"/>
        <w:gridCol w:w="1456"/>
        <w:gridCol w:w="1456"/>
      </w:tblGrid>
      <w:tr w:rsidR="00C67D88" w:rsidRPr="00C67D88" w14:paraId="09046C65" w14:textId="77777777" w:rsidTr="00B9598E">
        <w:trPr>
          <w:trHeight w:val="533"/>
        </w:trPr>
        <w:tc>
          <w:tcPr>
            <w:tcW w:w="4394" w:type="dxa"/>
            <w:vAlign w:val="center"/>
          </w:tcPr>
          <w:p w14:paraId="26B05BCB" w14:textId="77777777" w:rsidR="000B196B" w:rsidRPr="00C67D88" w:rsidRDefault="000B196B" w:rsidP="00454A00">
            <w:pPr>
              <w:rPr>
                <w:rFonts w:asciiTheme="minorEastAsia" w:eastAsiaTheme="minorEastAsia" w:hAnsiTheme="minorEastAsia"/>
                <w:sz w:val="21"/>
                <w:szCs w:val="21"/>
              </w:rPr>
            </w:pPr>
          </w:p>
        </w:tc>
        <w:tc>
          <w:tcPr>
            <w:tcW w:w="1420" w:type="dxa"/>
            <w:vAlign w:val="center"/>
          </w:tcPr>
          <w:p w14:paraId="56BE4094" w14:textId="77777777" w:rsidR="000B196B" w:rsidRPr="00C67D88" w:rsidRDefault="000B196B" w:rsidP="00454A00">
            <w:pPr>
              <w:jc w:val="center"/>
              <w:rPr>
                <w:rFonts w:asciiTheme="minorEastAsia" w:eastAsiaTheme="minorEastAsia" w:hAnsiTheme="minorEastAsia"/>
              </w:rPr>
            </w:pPr>
            <w:r w:rsidRPr="00C67D88">
              <w:rPr>
                <w:rFonts w:asciiTheme="minorEastAsia" w:eastAsiaTheme="minorEastAsia" w:hAnsiTheme="minorEastAsia" w:hint="eastAsia"/>
                <w:sz w:val="21"/>
                <w:szCs w:val="21"/>
              </w:rPr>
              <w:t>令和２年度</w:t>
            </w:r>
          </w:p>
        </w:tc>
        <w:tc>
          <w:tcPr>
            <w:tcW w:w="1456" w:type="dxa"/>
            <w:vAlign w:val="center"/>
          </w:tcPr>
          <w:p w14:paraId="5BC052B1" w14:textId="77777777" w:rsidR="000B196B" w:rsidRPr="00C67D88" w:rsidRDefault="000B196B" w:rsidP="00454A00">
            <w:pPr>
              <w:jc w:val="center"/>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令和３年度</w:t>
            </w:r>
          </w:p>
        </w:tc>
        <w:tc>
          <w:tcPr>
            <w:tcW w:w="1456" w:type="dxa"/>
            <w:vAlign w:val="center"/>
          </w:tcPr>
          <w:p w14:paraId="7C3143D6" w14:textId="77777777" w:rsidR="000B196B" w:rsidRPr="00C67D88" w:rsidRDefault="000B196B" w:rsidP="00454A00">
            <w:pPr>
              <w:jc w:val="center"/>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令和４年度</w:t>
            </w:r>
          </w:p>
        </w:tc>
      </w:tr>
      <w:tr w:rsidR="00C67D88" w:rsidRPr="00C67D88" w14:paraId="42FFC91D" w14:textId="77777777" w:rsidTr="00B9598E">
        <w:trPr>
          <w:trHeight w:val="318"/>
        </w:trPr>
        <w:tc>
          <w:tcPr>
            <w:tcW w:w="4394" w:type="dxa"/>
            <w:vAlign w:val="center"/>
          </w:tcPr>
          <w:p w14:paraId="09BF17B7" w14:textId="77777777" w:rsidR="000B196B" w:rsidRPr="00C67D88" w:rsidRDefault="000B196B" w:rsidP="00454A00">
            <w:pPr>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食品衛生法で許可を要する</w:t>
            </w:r>
            <w:r w:rsidRPr="00C67D88">
              <w:rPr>
                <w:rFonts w:asciiTheme="minorEastAsia" w:eastAsiaTheme="minorEastAsia" w:hAnsiTheme="minorEastAsia"/>
                <w:sz w:val="21"/>
                <w:szCs w:val="21"/>
              </w:rPr>
              <w:t>業種</w:t>
            </w:r>
          </w:p>
        </w:tc>
        <w:tc>
          <w:tcPr>
            <w:tcW w:w="1420" w:type="dxa"/>
            <w:tcBorders>
              <w:bottom w:val="single" w:sz="4" w:space="0" w:color="auto"/>
            </w:tcBorders>
            <w:vAlign w:val="center"/>
          </w:tcPr>
          <w:p w14:paraId="02FD83BA" w14:textId="77777777" w:rsidR="000B196B" w:rsidRPr="00C67D88" w:rsidRDefault="000B196B" w:rsidP="00B9598E">
            <w:pPr>
              <w:jc w:val="right"/>
              <w:rPr>
                <w:rFonts w:asciiTheme="minorEastAsia" w:eastAsiaTheme="minorEastAsia" w:hAnsiTheme="minorEastAsia"/>
              </w:rPr>
            </w:pPr>
            <w:r w:rsidRPr="00C67D88">
              <w:rPr>
                <w:rFonts w:asciiTheme="minorEastAsia" w:eastAsiaTheme="minorEastAsia" w:hAnsiTheme="minorEastAsia" w:hint="eastAsia"/>
                <w:sz w:val="21"/>
                <w:szCs w:val="21"/>
              </w:rPr>
              <w:t>5,1</w:t>
            </w:r>
            <w:r w:rsidRPr="00C67D88">
              <w:rPr>
                <w:rFonts w:asciiTheme="minorEastAsia" w:eastAsiaTheme="minorEastAsia" w:hAnsiTheme="minorEastAsia"/>
                <w:sz w:val="21"/>
                <w:szCs w:val="21"/>
              </w:rPr>
              <w:t>62</w:t>
            </w:r>
          </w:p>
        </w:tc>
        <w:tc>
          <w:tcPr>
            <w:tcW w:w="1456" w:type="dxa"/>
            <w:tcMar>
              <w:right w:w="113" w:type="dxa"/>
            </w:tcMar>
            <w:vAlign w:val="center"/>
          </w:tcPr>
          <w:p w14:paraId="52B32B8B" w14:textId="77777777" w:rsidR="000B196B" w:rsidRPr="00C67D88" w:rsidRDefault="000B196B" w:rsidP="00B9598E">
            <w:pPr>
              <w:jc w:val="right"/>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3,255</w:t>
            </w:r>
          </w:p>
        </w:tc>
        <w:tc>
          <w:tcPr>
            <w:tcW w:w="1456" w:type="dxa"/>
            <w:tcMar>
              <w:right w:w="113" w:type="dxa"/>
            </w:tcMar>
            <w:vAlign w:val="center"/>
          </w:tcPr>
          <w:p w14:paraId="3E9A5D73" w14:textId="77777777" w:rsidR="000B196B" w:rsidRPr="00C67D88" w:rsidRDefault="000B196B" w:rsidP="00B9598E">
            <w:pPr>
              <w:jc w:val="right"/>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5</w:t>
            </w:r>
            <w:r w:rsidRPr="00C67D88">
              <w:rPr>
                <w:rFonts w:asciiTheme="minorEastAsia" w:eastAsiaTheme="minorEastAsia" w:hAnsiTheme="minorEastAsia"/>
                <w:sz w:val="21"/>
                <w:szCs w:val="21"/>
              </w:rPr>
              <w:t>,516</w:t>
            </w:r>
          </w:p>
        </w:tc>
      </w:tr>
      <w:tr w:rsidR="00C67D88" w:rsidRPr="00C67D88" w14:paraId="0E781322" w14:textId="77777777" w:rsidTr="00B9598E">
        <w:trPr>
          <w:trHeight w:val="318"/>
        </w:trPr>
        <w:tc>
          <w:tcPr>
            <w:tcW w:w="4394" w:type="dxa"/>
            <w:vAlign w:val="center"/>
          </w:tcPr>
          <w:p w14:paraId="69D32A2F" w14:textId="77777777" w:rsidR="000B196B" w:rsidRPr="00C67D88" w:rsidRDefault="000B196B" w:rsidP="00454A00">
            <w:pPr>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食品衛生法で届出を要する</w:t>
            </w:r>
            <w:r w:rsidRPr="00C67D88">
              <w:rPr>
                <w:rFonts w:asciiTheme="minorEastAsia" w:eastAsiaTheme="minorEastAsia" w:hAnsiTheme="minorEastAsia"/>
                <w:sz w:val="21"/>
                <w:szCs w:val="21"/>
              </w:rPr>
              <w:t>業種</w:t>
            </w:r>
            <w:r w:rsidRPr="00C67D88">
              <w:rPr>
                <w:rFonts w:asciiTheme="minorEastAsia" w:eastAsiaTheme="minorEastAsia" w:hAnsiTheme="minorEastAsia" w:hint="eastAsia"/>
                <w:sz w:val="21"/>
                <w:szCs w:val="21"/>
                <w:vertAlign w:val="superscript"/>
              </w:rPr>
              <w:t>※</w:t>
            </w:r>
          </w:p>
        </w:tc>
        <w:tc>
          <w:tcPr>
            <w:tcW w:w="1420" w:type="dxa"/>
            <w:tcBorders>
              <w:tl2br w:val="nil"/>
              <w:tr2bl w:val="single" w:sz="4" w:space="0" w:color="auto"/>
            </w:tcBorders>
            <w:vAlign w:val="center"/>
          </w:tcPr>
          <w:p w14:paraId="6506464E" w14:textId="77777777" w:rsidR="000B196B" w:rsidRPr="00C67D88" w:rsidRDefault="000B196B" w:rsidP="00B9598E">
            <w:pPr>
              <w:jc w:val="right"/>
              <w:rPr>
                <w:rFonts w:asciiTheme="minorEastAsia" w:eastAsiaTheme="minorEastAsia" w:hAnsiTheme="minorEastAsia"/>
              </w:rPr>
            </w:pPr>
          </w:p>
        </w:tc>
        <w:tc>
          <w:tcPr>
            <w:tcW w:w="1456" w:type="dxa"/>
            <w:tcMar>
              <w:right w:w="113" w:type="dxa"/>
            </w:tcMar>
            <w:vAlign w:val="center"/>
          </w:tcPr>
          <w:p w14:paraId="3CC41A7E" w14:textId="3972D5E9" w:rsidR="000B196B" w:rsidRPr="00C67D88" w:rsidRDefault="000B196B" w:rsidP="00B9598E">
            <w:pPr>
              <w:jc w:val="right"/>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2</w:t>
            </w:r>
            <w:r w:rsidR="00BC638B" w:rsidRPr="00C67D88">
              <w:rPr>
                <w:rFonts w:asciiTheme="minorEastAsia" w:eastAsiaTheme="minorEastAsia" w:hAnsiTheme="minorEastAsia"/>
                <w:sz w:val="21"/>
                <w:szCs w:val="21"/>
              </w:rPr>
              <w:t>80</w:t>
            </w:r>
          </w:p>
        </w:tc>
        <w:tc>
          <w:tcPr>
            <w:tcW w:w="1456" w:type="dxa"/>
            <w:tcMar>
              <w:right w:w="113" w:type="dxa"/>
            </w:tcMar>
            <w:vAlign w:val="center"/>
          </w:tcPr>
          <w:p w14:paraId="4A392CCA" w14:textId="77777777" w:rsidR="000B196B" w:rsidRPr="00C67D88" w:rsidRDefault="000B196B" w:rsidP="00B9598E">
            <w:pPr>
              <w:jc w:val="right"/>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1</w:t>
            </w:r>
            <w:r w:rsidRPr="00C67D88">
              <w:rPr>
                <w:rFonts w:asciiTheme="minorEastAsia" w:eastAsiaTheme="minorEastAsia" w:hAnsiTheme="minorEastAsia"/>
                <w:sz w:val="21"/>
                <w:szCs w:val="21"/>
              </w:rPr>
              <w:t>,149</w:t>
            </w:r>
          </w:p>
        </w:tc>
      </w:tr>
      <w:tr w:rsidR="00C67D88" w:rsidRPr="00C67D88" w14:paraId="4F87F021" w14:textId="77777777" w:rsidTr="00B9598E">
        <w:trPr>
          <w:trHeight w:val="318"/>
        </w:trPr>
        <w:tc>
          <w:tcPr>
            <w:tcW w:w="4394" w:type="dxa"/>
            <w:vAlign w:val="center"/>
          </w:tcPr>
          <w:p w14:paraId="2F82B959" w14:textId="77777777" w:rsidR="000B196B" w:rsidRPr="00C67D88" w:rsidRDefault="000B196B" w:rsidP="00454A00">
            <w:pPr>
              <w:rPr>
                <w:rFonts w:asciiTheme="minorEastAsia" w:eastAsiaTheme="minorEastAsia" w:hAnsiTheme="minorEastAsia"/>
                <w:sz w:val="21"/>
                <w:szCs w:val="21"/>
              </w:rPr>
            </w:pPr>
            <w:r w:rsidRPr="00C67D88">
              <w:rPr>
                <w:rFonts w:asciiTheme="minorEastAsia" w:eastAsiaTheme="minorEastAsia" w:hAnsiTheme="minorEastAsia" w:hint="eastAsia"/>
                <w:spacing w:val="5"/>
                <w:sz w:val="21"/>
                <w:szCs w:val="21"/>
                <w:fitText w:val="3744" w:id="-1249126144"/>
              </w:rPr>
              <w:t>食鳥処理の事業の規制及び食鳥検査</w:t>
            </w:r>
            <w:r w:rsidRPr="00C67D88">
              <w:rPr>
                <w:rFonts w:asciiTheme="minorEastAsia" w:eastAsiaTheme="minorEastAsia" w:hAnsiTheme="minorEastAsia" w:hint="eastAsia"/>
                <w:spacing w:val="6"/>
                <w:sz w:val="21"/>
                <w:szCs w:val="21"/>
                <w:fitText w:val="3744" w:id="-1249126144"/>
              </w:rPr>
              <w:t>に</w:t>
            </w:r>
          </w:p>
          <w:p w14:paraId="450D5570" w14:textId="77777777" w:rsidR="000B196B" w:rsidRPr="00C67D88" w:rsidRDefault="000B196B" w:rsidP="00454A00">
            <w:pPr>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関する法律で許可又は届出の必要な業種</w:t>
            </w:r>
          </w:p>
        </w:tc>
        <w:tc>
          <w:tcPr>
            <w:tcW w:w="1420" w:type="dxa"/>
            <w:vAlign w:val="center"/>
          </w:tcPr>
          <w:p w14:paraId="2B9375D1" w14:textId="77777777" w:rsidR="000B196B" w:rsidRPr="00C67D88" w:rsidRDefault="000B196B" w:rsidP="00B9598E">
            <w:pPr>
              <w:jc w:val="right"/>
              <w:rPr>
                <w:rFonts w:asciiTheme="minorEastAsia" w:eastAsiaTheme="minorEastAsia" w:hAnsiTheme="minorEastAsia"/>
              </w:rPr>
            </w:pPr>
            <w:r w:rsidRPr="00C67D88">
              <w:rPr>
                <w:rFonts w:asciiTheme="minorEastAsia" w:eastAsiaTheme="minorEastAsia" w:hAnsiTheme="minorEastAsia" w:hint="eastAsia"/>
                <w:sz w:val="21"/>
                <w:szCs w:val="21"/>
              </w:rPr>
              <w:t>16</w:t>
            </w:r>
          </w:p>
        </w:tc>
        <w:tc>
          <w:tcPr>
            <w:tcW w:w="1456" w:type="dxa"/>
            <w:tcMar>
              <w:right w:w="113" w:type="dxa"/>
            </w:tcMar>
            <w:vAlign w:val="center"/>
          </w:tcPr>
          <w:p w14:paraId="531B9B61" w14:textId="77777777" w:rsidR="000B196B" w:rsidRPr="00C67D88" w:rsidRDefault="000B196B" w:rsidP="00B9598E">
            <w:pPr>
              <w:jc w:val="right"/>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9</w:t>
            </w:r>
          </w:p>
        </w:tc>
        <w:tc>
          <w:tcPr>
            <w:tcW w:w="1456" w:type="dxa"/>
            <w:tcMar>
              <w:right w:w="113" w:type="dxa"/>
            </w:tcMar>
            <w:vAlign w:val="center"/>
          </w:tcPr>
          <w:p w14:paraId="6524CAE0" w14:textId="77777777" w:rsidR="000B196B" w:rsidRPr="00C67D88" w:rsidRDefault="000B196B" w:rsidP="00B9598E">
            <w:pPr>
              <w:jc w:val="right"/>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4</w:t>
            </w:r>
          </w:p>
        </w:tc>
      </w:tr>
      <w:tr w:rsidR="00C67D88" w:rsidRPr="00C67D88" w14:paraId="7556DF10" w14:textId="77777777" w:rsidTr="00B9598E">
        <w:trPr>
          <w:trHeight w:val="318"/>
        </w:trPr>
        <w:tc>
          <w:tcPr>
            <w:tcW w:w="4394" w:type="dxa"/>
            <w:tcBorders>
              <w:bottom w:val="double" w:sz="4" w:space="0" w:color="auto"/>
            </w:tcBorders>
            <w:vAlign w:val="center"/>
          </w:tcPr>
          <w:p w14:paraId="2D140C63" w14:textId="77777777" w:rsidR="000B196B" w:rsidRPr="00C67D88" w:rsidRDefault="000B196B" w:rsidP="00454A00">
            <w:pPr>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(旧)大阪府ふぐ処理業等の規制に関する条例で許可の必要な業種</w:t>
            </w:r>
          </w:p>
        </w:tc>
        <w:tc>
          <w:tcPr>
            <w:tcW w:w="1420" w:type="dxa"/>
            <w:tcBorders>
              <w:bottom w:val="double" w:sz="4" w:space="0" w:color="auto"/>
            </w:tcBorders>
            <w:vAlign w:val="center"/>
          </w:tcPr>
          <w:p w14:paraId="752C091B" w14:textId="77777777" w:rsidR="000B196B" w:rsidRPr="00C67D88" w:rsidRDefault="000B196B" w:rsidP="00B9598E">
            <w:pPr>
              <w:jc w:val="right"/>
              <w:rPr>
                <w:rFonts w:asciiTheme="minorEastAsia" w:eastAsiaTheme="minorEastAsia" w:hAnsiTheme="minorEastAsia"/>
              </w:rPr>
            </w:pPr>
            <w:r w:rsidRPr="00C67D88">
              <w:rPr>
                <w:rFonts w:asciiTheme="minorEastAsia" w:eastAsiaTheme="minorEastAsia" w:hAnsiTheme="minorEastAsia" w:hint="eastAsia"/>
                <w:sz w:val="21"/>
                <w:szCs w:val="21"/>
              </w:rPr>
              <w:t>109</w:t>
            </w:r>
          </w:p>
        </w:tc>
        <w:tc>
          <w:tcPr>
            <w:tcW w:w="1456" w:type="dxa"/>
            <w:tcBorders>
              <w:bottom w:val="double" w:sz="4" w:space="0" w:color="auto"/>
            </w:tcBorders>
            <w:tcMar>
              <w:right w:w="113" w:type="dxa"/>
            </w:tcMar>
            <w:vAlign w:val="center"/>
          </w:tcPr>
          <w:p w14:paraId="3566342A" w14:textId="77777777" w:rsidR="000B196B" w:rsidRPr="00C67D88" w:rsidRDefault="000B196B" w:rsidP="00B9598E">
            <w:pPr>
              <w:jc w:val="right"/>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113</w:t>
            </w:r>
          </w:p>
        </w:tc>
        <w:tc>
          <w:tcPr>
            <w:tcW w:w="1456" w:type="dxa"/>
            <w:tcBorders>
              <w:bottom w:val="double" w:sz="4" w:space="0" w:color="auto"/>
            </w:tcBorders>
            <w:tcMar>
              <w:right w:w="113" w:type="dxa"/>
            </w:tcMar>
            <w:vAlign w:val="center"/>
          </w:tcPr>
          <w:p w14:paraId="2CEC03B4" w14:textId="77777777" w:rsidR="000B196B" w:rsidRPr="00C67D88" w:rsidRDefault="000B196B" w:rsidP="00B9598E">
            <w:pPr>
              <w:jc w:val="right"/>
              <w:rPr>
                <w:rFonts w:asciiTheme="minorEastAsia" w:eastAsiaTheme="minorEastAsia" w:hAnsiTheme="minorEastAsia"/>
                <w:sz w:val="21"/>
                <w:szCs w:val="21"/>
              </w:rPr>
            </w:pPr>
            <w:r w:rsidRPr="00C67D88">
              <w:rPr>
                <w:rFonts w:asciiTheme="minorEastAsia" w:eastAsiaTheme="minorEastAsia" w:hAnsiTheme="minorEastAsia"/>
                <w:sz w:val="21"/>
                <w:szCs w:val="21"/>
              </w:rPr>
              <w:t>234</w:t>
            </w:r>
          </w:p>
        </w:tc>
      </w:tr>
      <w:tr w:rsidR="00C67D88" w:rsidRPr="00C67D88" w14:paraId="61B780D8" w14:textId="77777777" w:rsidTr="00B9598E">
        <w:trPr>
          <w:trHeight w:val="271"/>
        </w:trPr>
        <w:tc>
          <w:tcPr>
            <w:tcW w:w="4394" w:type="dxa"/>
            <w:tcBorders>
              <w:top w:val="double" w:sz="4" w:space="0" w:color="auto"/>
            </w:tcBorders>
            <w:vAlign w:val="center"/>
          </w:tcPr>
          <w:p w14:paraId="20B85E61" w14:textId="77777777" w:rsidR="000B196B" w:rsidRPr="00C67D88" w:rsidRDefault="000B196B" w:rsidP="00BA635F">
            <w:pPr>
              <w:jc w:val="right"/>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計</w:t>
            </w:r>
          </w:p>
        </w:tc>
        <w:tc>
          <w:tcPr>
            <w:tcW w:w="1420" w:type="dxa"/>
            <w:tcBorders>
              <w:top w:val="double" w:sz="4" w:space="0" w:color="auto"/>
            </w:tcBorders>
            <w:vAlign w:val="center"/>
          </w:tcPr>
          <w:p w14:paraId="5C096290" w14:textId="77777777" w:rsidR="000B196B" w:rsidRPr="00C67D88" w:rsidRDefault="000B196B" w:rsidP="00B9598E">
            <w:pPr>
              <w:jc w:val="right"/>
              <w:rPr>
                <w:rFonts w:asciiTheme="minorEastAsia" w:eastAsiaTheme="minorEastAsia" w:hAnsiTheme="minorEastAsia"/>
              </w:rPr>
            </w:pPr>
            <w:r w:rsidRPr="00C67D88">
              <w:rPr>
                <w:rFonts w:asciiTheme="minorEastAsia" w:eastAsiaTheme="minorEastAsia" w:hAnsiTheme="minorEastAsia"/>
                <w:sz w:val="21"/>
                <w:szCs w:val="21"/>
              </w:rPr>
              <w:t>5,287</w:t>
            </w:r>
          </w:p>
        </w:tc>
        <w:tc>
          <w:tcPr>
            <w:tcW w:w="1456" w:type="dxa"/>
            <w:tcBorders>
              <w:top w:val="double" w:sz="4" w:space="0" w:color="auto"/>
            </w:tcBorders>
            <w:tcMar>
              <w:right w:w="113" w:type="dxa"/>
            </w:tcMar>
            <w:vAlign w:val="center"/>
          </w:tcPr>
          <w:p w14:paraId="6F171869" w14:textId="1A19F13F" w:rsidR="000B196B" w:rsidRPr="00C67D88" w:rsidRDefault="000B196B" w:rsidP="00B9598E">
            <w:pPr>
              <w:jc w:val="right"/>
              <w:rPr>
                <w:rFonts w:asciiTheme="minorEastAsia" w:eastAsiaTheme="minorEastAsia" w:hAnsiTheme="minorEastAsia"/>
                <w:sz w:val="21"/>
                <w:szCs w:val="21"/>
              </w:rPr>
            </w:pPr>
            <w:r w:rsidRPr="00C67D88">
              <w:rPr>
                <w:rFonts w:asciiTheme="minorEastAsia" w:eastAsiaTheme="minorEastAsia" w:hAnsiTheme="minorEastAsia"/>
                <w:sz w:val="21"/>
                <w:szCs w:val="21"/>
              </w:rPr>
              <w:t>3,6</w:t>
            </w:r>
            <w:r w:rsidR="00FC78DF" w:rsidRPr="00C67D88">
              <w:rPr>
                <w:rFonts w:asciiTheme="minorEastAsia" w:eastAsiaTheme="minorEastAsia" w:hAnsiTheme="minorEastAsia"/>
                <w:sz w:val="21"/>
                <w:szCs w:val="21"/>
              </w:rPr>
              <w:t>57</w:t>
            </w:r>
          </w:p>
        </w:tc>
        <w:tc>
          <w:tcPr>
            <w:tcW w:w="1456" w:type="dxa"/>
            <w:tcBorders>
              <w:top w:val="double" w:sz="4" w:space="0" w:color="auto"/>
            </w:tcBorders>
            <w:tcMar>
              <w:right w:w="113" w:type="dxa"/>
            </w:tcMar>
            <w:vAlign w:val="center"/>
          </w:tcPr>
          <w:p w14:paraId="641055C6" w14:textId="77777777" w:rsidR="000B196B" w:rsidRPr="00C67D88" w:rsidRDefault="000B196B" w:rsidP="00B9598E">
            <w:pPr>
              <w:jc w:val="right"/>
              <w:rPr>
                <w:rFonts w:asciiTheme="minorEastAsia" w:eastAsiaTheme="minorEastAsia" w:hAnsiTheme="minorEastAsia"/>
                <w:sz w:val="21"/>
                <w:szCs w:val="21"/>
              </w:rPr>
            </w:pPr>
            <w:r w:rsidRPr="00C67D88">
              <w:rPr>
                <w:rFonts w:asciiTheme="minorEastAsia" w:eastAsiaTheme="minorEastAsia" w:hAnsiTheme="minorEastAsia" w:hint="eastAsia"/>
                <w:sz w:val="21"/>
                <w:szCs w:val="21"/>
              </w:rPr>
              <w:t>6</w:t>
            </w:r>
            <w:r w:rsidRPr="00C67D88">
              <w:rPr>
                <w:rFonts w:asciiTheme="minorEastAsia" w:eastAsiaTheme="minorEastAsia" w:hAnsiTheme="minorEastAsia"/>
                <w:sz w:val="21"/>
                <w:szCs w:val="21"/>
              </w:rPr>
              <w:t>,903</w:t>
            </w:r>
          </w:p>
        </w:tc>
      </w:tr>
    </w:tbl>
    <w:p w14:paraId="57D6B83B" w14:textId="77777777" w:rsidR="000B196B" w:rsidRPr="00C67D88" w:rsidRDefault="000B196B" w:rsidP="000B196B">
      <w:pPr>
        <w:rPr>
          <w:rFonts w:asciiTheme="minorEastAsia" w:eastAsiaTheme="minorEastAsia" w:hAnsiTheme="minorEastAsia"/>
          <w:color w:val="auto"/>
        </w:rPr>
      </w:pPr>
      <w:r w:rsidRPr="00C67D88">
        <w:rPr>
          <w:rFonts w:asciiTheme="minorEastAsia" w:eastAsiaTheme="minorEastAsia" w:hAnsiTheme="minorEastAsia" w:hint="eastAsia"/>
          <w:color w:val="auto"/>
        </w:rPr>
        <w:t xml:space="preserve">　　※令和３年度の食品衛生法改正により届出制度が創設。</w:t>
      </w:r>
    </w:p>
    <w:p w14:paraId="2255B0BF" w14:textId="77777777" w:rsidR="00541CE0" w:rsidRPr="00C67D88" w:rsidRDefault="00541CE0" w:rsidP="00541CE0">
      <w:pPr>
        <w:rPr>
          <w:rFonts w:asciiTheme="minorEastAsia" w:eastAsiaTheme="minorEastAsia" w:hAnsiTheme="minorEastAsia"/>
          <w:color w:val="auto"/>
        </w:rPr>
      </w:pPr>
    </w:p>
    <w:p w14:paraId="275F7E3F" w14:textId="77777777" w:rsidR="00541CE0" w:rsidRPr="00C67D88" w:rsidRDefault="000B196B" w:rsidP="00541CE0">
      <w:pPr>
        <w:rPr>
          <w:rFonts w:asciiTheme="minorEastAsia" w:eastAsiaTheme="minorEastAsia" w:hAnsiTheme="minorEastAsia"/>
          <w:color w:val="auto"/>
        </w:rPr>
      </w:pPr>
      <w:r w:rsidRPr="00C67D88">
        <w:rPr>
          <w:rFonts w:asciiTheme="minorEastAsia" w:eastAsiaTheme="minorEastAsia" w:hAnsiTheme="minorEastAsia" w:hint="eastAsia"/>
          <w:color w:val="auto"/>
        </w:rPr>
        <w:t>（２）危機管理対応</w:t>
      </w:r>
    </w:p>
    <w:p w14:paraId="672D3CF0" w14:textId="691CEB2A" w:rsidR="000B196B" w:rsidRPr="00C67D88" w:rsidRDefault="000B196B" w:rsidP="00541CE0">
      <w:pPr>
        <w:adjustRightInd w:val="0"/>
        <w:ind w:leftChars="200" w:left="416" w:firstLineChars="100" w:firstLine="208"/>
        <w:rPr>
          <w:rFonts w:asciiTheme="minorEastAsia" w:eastAsiaTheme="minorEastAsia" w:hAnsiTheme="minorEastAsia"/>
          <w:color w:val="auto"/>
        </w:rPr>
      </w:pPr>
      <w:r w:rsidRPr="00C67D88">
        <w:rPr>
          <w:rFonts w:asciiTheme="minorEastAsia" w:eastAsiaTheme="minorEastAsia" w:hAnsiTheme="minorEastAsia" w:hint="eastAsia"/>
          <w:color w:val="auto"/>
        </w:rPr>
        <w:t>管内で発生した食中毒疑いや違反食品事案等に対し、管轄保健所と連携し調査支援を行った。（表</w:t>
      </w:r>
      <w:r w:rsidR="002D1323" w:rsidRPr="00C67D88">
        <w:rPr>
          <w:rFonts w:asciiTheme="minorEastAsia" w:eastAsiaTheme="minorEastAsia" w:hAnsiTheme="minorEastAsia" w:hint="eastAsia"/>
          <w:color w:val="auto"/>
        </w:rPr>
        <w:t>８</w:t>
      </w:r>
      <w:r w:rsidRPr="00C67D88">
        <w:rPr>
          <w:rFonts w:asciiTheme="minorEastAsia" w:eastAsiaTheme="minorEastAsia" w:hAnsiTheme="minorEastAsia" w:hint="eastAsia"/>
          <w:color w:val="auto"/>
        </w:rPr>
        <w:t>）</w:t>
      </w:r>
    </w:p>
    <w:p w14:paraId="4D87B8E6" w14:textId="77777777" w:rsidR="000B196B" w:rsidRPr="00C67D88" w:rsidRDefault="000B196B" w:rsidP="000B196B">
      <w:pPr>
        <w:rPr>
          <w:rFonts w:asciiTheme="minorEastAsia" w:eastAsiaTheme="minorEastAsia" w:hAnsiTheme="minorEastAsia"/>
          <w:color w:val="auto"/>
        </w:rPr>
      </w:pPr>
    </w:p>
    <w:p w14:paraId="6ACD371A" w14:textId="61D3A80C" w:rsidR="000B196B" w:rsidRPr="00C67D88" w:rsidRDefault="00A51E48" w:rsidP="000B196B">
      <w:pPr>
        <w:ind w:firstLineChars="400" w:firstLine="831"/>
        <w:rPr>
          <w:rFonts w:asciiTheme="minorEastAsia" w:eastAsiaTheme="minorEastAsia" w:hAnsiTheme="minorEastAsia"/>
          <w:color w:val="auto"/>
        </w:rPr>
      </w:pPr>
      <w:r w:rsidRPr="00C67D88">
        <w:rPr>
          <w:rFonts w:asciiTheme="minorEastAsia" w:eastAsiaTheme="minorEastAsia" w:hAnsiTheme="minorEastAsia" w:hint="eastAsia"/>
          <w:color w:val="auto"/>
        </w:rPr>
        <w:t xml:space="preserve">　表</w:t>
      </w:r>
      <w:r w:rsidR="002D1323" w:rsidRPr="00C67D88">
        <w:rPr>
          <w:rFonts w:asciiTheme="minorEastAsia" w:eastAsiaTheme="minorEastAsia" w:hAnsiTheme="minorEastAsia" w:hint="eastAsia"/>
          <w:color w:val="auto"/>
        </w:rPr>
        <w:t>８</w:t>
      </w:r>
      <w:r w:rsidR="000B196B" w:rsidRPr="00C67D88">
        <w:rPr>
          <w:rFonts w:asciiTheme="minorEastAsia" w:eastAsiaTheme="minorEastAsia" w:hAnsiTheme="minorEastAsia" w:hint="eastAsia"/>
          <w:color w:val="auto"/>
        </w:rPr>
        <w:t xml:space="preserve">　対応件数</w:t>
      </w:r>
    </w:p>
    <w:tbl>
      <w:tblPr>
        <w:tblStyle w:val="a8"/>
        <w:tblW w:w="0" w:type="auto"/>
        <w:tblInd w:w="902" w:type="dxa"/>
        <w:tblLook w:val="04A0" w:firstRow="1" w:lastRow="0" w:firstColumn="1" w:lastColumn="0" w:noHBand="0" w:noVBand="1"/>
      </w:tblPr>
      <w:tblGrid>
        <w:gridCol w:w="1276"/>
        <w:gridCol w:w="1249"/>
      </w:tblGrid>
      <w:tr w:rsidR="00C67D88" w:rsidRPr="00C67D88" w14:paraId="6A55278C" w14:textId="77777777" w:rsidTr="00BA635F">
        <w:tc>
          <w:tcPr>
            <w:tcW w:w="1276" w:type="dxa"/>
            <w:shd w:val="clear" w:color="auto" w:fill="auto"/>
          </w:tcPr>
          <w:p w14:paraId="5DC7E1B2" w14:textId="77777777" w:rsidR="000B196B" w:rsidRPr="00C67D88" w:rsidRDefault="000B196B" w:rsidP="00541CE0">
            <w:pPr>
              <w:jc w:val="center"/>
              <w:rPr>
                <w:rFonts w:asciiTheme="minorEastAsia" w:eastAsiaTheme="minorEastAsia" w:hAnsiTheme="minorEastAsia"/>
                <w:color w:val="auto"/>
              </w:rPr>
            </w:pPr>
            <w:r w:rsidRPr="00C67D88">
              <w:rPr>
                <w:rFonts w:asciiTheme="minorEastAsia" w:eastAsiaTheme="minorEastAsia" w:hAnsiTheme="minorEastAsia" w:hint="eastAsia"/>
                <w:color w:val="auto"/>
              </w:rPr>
              <w:t>発生月</w:t>
            </w:r>
          </w:p>
        </w:tc>
        <w:tc>
          <w:tcPr>
            <w:tcW w:w="1249" w:type="dxa"/>
            <w:shd w:val="clear" w:color="auto" w:fill="auto"/>
          </w:tcPr>
          <w:p w14:paraId="582A503D" w14:textId="77777777" w:rsidR="000B196B" w:rsidRPr="00C67D88" w:rsidRDefault="000B196B" w:rsidP="00541CE0">
            <w:pPr>
              <w:jc w:val="center"/>
              <w:rPr>
                <w:rFonts w:asciiTheme="minorEastAsia" w:eastAsiaTheme="minorEastAsia" w:hAnsiTheme="minorEastAsia"/>
                <w:color w:val="auto"/>
              </w:rPr>
            </w:pPr>
            <w:r w:rsidRPr="00C67D88">
              <w:rPr>
                <w:rFonts w:asciiTheme="minorEastAsia" w:eastAsiaTheme="minorEastAsia" w:hAnsiTheme="minorEastAsia" w:hint="eastAsia"/>
                <w:color w:val="auto"/>
              </w:rPr>
              <w:t>件数</w:t>
            </w:r>
          </w:p>
        </w:tc>
      </w:tr>
      <w:tr w:rsidR="00C67D88" w:rsidRPr="00C67D88" w14:paraId="4B6D56BE" w14:textId="77777777" w:rsidTr="00BA635F">
        <w:tc>
          <w:tcPr>
            <w:tcW w:w="1276" w:type="dxa"/>
            <w:shd w:val="clear" w:color="auto" w:fill="auto"/>
          </w:tcPr>
          <w:p w14:paraId="5FDB1B92" w14:textId="3CE8870E" w:rsidR="000B196B" w:rsidRPr="00C67D88" w:rsidRDefault="000B196B" w:rsidP="00B9598E">
            <w:pPr>
              <w:jc w:val="right"/>
              <w:rPr>
                <w:rFonts w:asciiTheme="minorEastAsia" w:eastAsiaTheme="minorEastAsia" w:hAnsiTheme="minorEastAsia"/>
                <w:color w:val="auto"/>
              </w:rPr>
            </w:pPr>
            <w:r w:rsidRPr="00C67D88">
              <w:rPr>
                <w:rFonts w:asciiTheme="minorEastAsia" w:eastAsiaTheme="minorEastAsia" w:hAnsiTheme="minorEastAsia"/>
                <w:color w:val="auto"/>
              </w:rPr>
              <w:t>8</w:t>
            </w:r>
            <w:r w:rsidRPr="00C67D88">
              <w:rPr>
                <w:rFonts w:asciiTheme="minorEastAsia" w:eastAsiaTheme="minorEastAsia" w:hAnsiTheme="minorEastAsia" w:hint="eastAsia"/>
                <w:color w:val="auto"/>
              </w:rPr>
              <w:t>月</w:t>
            </w:r>
          </w:p>
        </w:tc>
        <w:tc>
          <w:tcPr>
            <w:tcW w:w="1249" w:type="dxa"/>
            <w:shd w:val="clear" w:color="auto" w:fill="auto"/>
          </w:tcPr>
          <w:p w14:paraId="73BD9796" w14:textId="77777777" w:rsidR="000B196B" w:rsidRPr="00C67D88" w:rsidRDefault="000B196B" w:rsidP="00B9598E">
            <w:pPr>
              <w:jc w:val="right"/>
              <w:rPr>
                <w:rFonts w:asciiTheme="minorEastAsia" w:eastAsiaTheme="minorEastAsia" w:hAnsiTheme="minorEastAsia"/>
                <w:color w:val="auto"/>
              </w:rPr>
            </w:pPr>
            <w:r w:rsidRPr="00C67D88">
              <w:rPr>
                <w:rFonts w:asciiTheme="minorEastAsia" w:eastAsiaTheme="minorEastAsia" w:hAnsiTheme="minorEastAsia" w:hint="eastAsia"/>
                <w:color w:val="auto"/>
              </w:rPr>
              <w:t>1件</w:t>
            </w:r>
          </w:p>
        </w:tc>
      </w:tr>
      <w:tr w:rsidR="00C67D88" w:rsidRPr="00C67D88" w14:paraId="506BC4CE" w14:textId="77777777" w:rsidTr="00BA635F">
        <w:tc>
          <w:tcPr>
            <w:tcW w:w="1276" w:type="dxa"/>
            <w:tcBorders>
              <w:bottom w:val="single" w:sz="4" w:space="0" w:color="auto"/>
            </w:tcBorders>
            <w:shd w:val="clear" w:color="auto" w:fill="auto"/>
          </w:tcPr>
          <w:p w14:paraId="3CA59D9A" w14:textId="62C277F0" w:rsidR="000B196B" w:rsidRPr="00C67D88" w:rsidRDefault="000B196B" w:rsidP="00B9598E">
            <w:pPr>
              <w:jc w:val="right"/>
              <w:rPr>
                <w:rFonts w:asciiTheme="minorEastAsia" w:eastAsiaTheme="minorEastAsia" w:hAnsiTheme="minorEastAsia"/>
                <w:color w:val="auto"/>
              </w:rPr>
            </w:pPr>
            <w:r w:rsidRPr="00C67D88">
              <w:rPr>
                <w:rFonts w:asciiTheme="minorEastAsia" w:eastAsiaTheme="minorEastAsia" w:hAnsiTheme="minorEastAsia"/>
                <w:color w:val="auto"/>
              </w:rPr>
              <w:t>9</w:t>
            </w:r>
            <w:r w:rsidRPr="00C67D88">
              <w:rPr>
                <w:rFonts w:asciiTheme="minorEastAsia" w:eastAsiaTheme="minorEastAsia" w:hAnsiTheme="minorEastAsia" w:hint="eastAsia"/>
                <w:color w:val="auto"/>
              </w:rPr>
              <w:t>月</w:t>
            </w:r>
          </w:p>
        </w:tc>
        <w:tc>
          <w:tcPr>
            <w:tcW w:w="1249" w:type="dxa"/>
            <w:tcBorders>
              <w:bottom w:val="single" w:sz="4" w:space="0" w:color="auto"/>
            </w:tcBorders>
            <w:shd w:val="clear" w:color="auto" w:fill="auto"/>
          </w:tcPr>
          <w:p w14:paraId="389BE9F9" w14:textId="1A45E5AB" w:rsidR="000B196B" w:rsidRPr="00C67D88" w:rsidRDefault="000B196B" w:rsidP="00B9598E">
            <w:pPr>
              <w:jc w:val="right"/>
              <w:rPr>
                <w:rFonts w:asciiTheme="minorEastAsia" w:eastAsiaTheme="minorEastAsia" w:hAnsiTheme="minorEastAsia"/>
                <w:color w:val="auto"/>
              </w:rPr>
            </w:pPr>
            <w:r w:rsidRPr="00C67D88">
              <w:rPr>
                <w:rFonts w:asciiTheme="minorEastAsia" w:eastAsiaTheme="minorEastAsia" w:hAnsiTheme="minorEastAsia"/>
                <w:color w:val="auto"/>
              </w:rPr>
              <w:t>1</w:t>
            </w:r>
            <w:r w:rsidRPr="00C67D88">
              <w:rPr>
                <w:rFonts w:asciiTheme="minorEastAsia" w:eastAsiaTheme="minorEastAsia" w:hAnsiTheme="minorEastAsia" w:hint="eastAsia"/>
                <w:color w:val="auto"/>
              </w:rPr>
              <w:t>件</w:t>
            </w:r>
          </w:p>
        </w:tc>
      </w:tr>
      <w:tr w:rsidR="00C67D88" w:rsidRPr="00C67D88" w14:paraId="4023CBB3" w14:textId="77777777" w:rsidTr="00BA635F">
        <w:tc>
          <w:tcPr>
            <w:tcW w:w="1276" w:type="dxa"/>
            <w:tcBorders>
              <w:bottom w:val="double" w:sz="4" w:space="0" w:color="auto"/>
            </w:tcBorders>
            <w:shd w:val="clear" w:color="auto" w:fill="auto"/>
          </w:tcPr>
          <w:p w14:paraId="5169FA63" w14:textId="200EA39C" w:rsidR="000B196B" w:rsidRPr="00C67D88" w:rsidRDefault="000B196B" w:rsidP="00B9598E">
            <w:pPr>
              <w:jc w:val="right"/>
              <w:rPr>
                <w:rFonts w:asciiTheme="minorEastAsia" w:eastAsiaTheme="minorEastAsia" w:hAnsiTheme="minorEastAsia"/>
                <w:color w:val="auto"/>
              </w:rPr>
            </w:pPr>
            <w:r w:rsidRPr="00C67D88">
              <w:rPr>
                <w:rFonts w:asciiTheme="minorEastAsia" w:eastAsiaTheme="minorEastAsia" w:hAnsiTheme="minorEastAsia"/>
                <w:color w:val="auto"/>
              </w:rPr>
              <w:t>10月</w:t>
            </w:r>
          </w:p>
        </w:tc>
        <w:tc>
          <w:tcPr>
            <w:tcW w:w="1249" w:type="dxa"/>
            <w:tcBorders>
              <w:bottom w:val="double" w:sz="4" w:space="0" w:color="auto"/>
            </w:tcBorders>
            <w:shd w:val="clear" w:color="auto" w:fill="auto"/>
          </w:tcPr>
          <w:p w14:paraId="69B782DA" w14:textId="77777777" w:rsidR="000B196B" w:rsidRPr="00C67D88" w:rsidRDefault="000B196B" w:rsidP="00B9598E">
            <w:pPr>
              <w:jc w:val="right"/>
              <w:rPr>
                <w:rFonts w:asciiTheme="minorEastAsia" w:eastAsiaTheme="minorEastAsia" w:hAnsiTheme="minorEastAsia"/>
                <w:color w:val="auto"/>
              </w:rPr>
            </w:pPr>
            <w:r w:rsidRPr="00C67D88">
              <w:rPr>
                <w:rFonts w:asciiTheme="minorEastAsia" w:eastAsiaTheme="minorEastAsia" w:hAnsiTheme="minorEastAsia" w:hint="eastAsia"/>
                <w:color w:val="auto"/>
              </w:rPr>
              <w:t>1件</w:t>
            </w:r>
          </w:p>
        </w:tc>
      </w:tr>
      <w:tr w:rsidR="000B196B" w:rsidRPr="00C67D88" w14:paraId="11EAF10C" w14:textId="77777777" w:rsidTr="00BA635F">
        <w:tc>
          <w:tcPr>
            <w:tcW w:w="1276" w:type="dxa"/>
            <w:tcBorders>
              <w:top w:val="double" w:sz="4" w:space="0" w:color="auto"/>
            </w:tcBorders>
            <w:shd w:val="clear" w:color="auto" w:fill="auto"/>
          </w:tcPr>
          <w:p w14:paraId="384A5816" w14:textId="77777777" w:rsidR="000B196B" w:rsidRPr="00C67D88" w:rsidRDefault="000B196B" w:rsidP="00B9598E">
            <w:pPr>
              <w:jc w:val="right"/>
              <w:rPr>
                <w:rFonts w:asciiTheme="minorEastAsia" w:eastAsiaTheme="minorEastAsia" w:hAnsiTheme="minorEastAsia"/>
                <w:color w:val="auto"/>
              </w:rPr>
            </w:pPr>
            <w:r w:rsidRPr="00C67D88">
              <w:rPr>
                <w:rFonts w:asciiTheme="minorEastAsia" w:eastAsiaTheme="minorEastAsia" w:hAnsiTheme="minorEastAsia" w:hint="eastAsia"/>
                <w:color w:val="auto"/>
              </w:rPr>
              <w:t>計</w:t>
            </w:r>
          </w:p>
        </w:tc>
        <w:tc>
          <w:tcPr>
            <w:tcW w:w="1249" w:type="dxa"/>
            <w:tcBorders>
              <w:top w:val="double" w:sz="4" w:space="0" w:color="auto"/>
            </w:tcBorders>
            <w:shd w:val="clear" w:color="auto" w:fill="auto"/>
          </w:tcPr>
          <w:p w14:paraId="17221777" w14:textId="6CA9980E" w:rsidR="000B196B" w:rsidRPr="00C67D88" w:rsidRDefault="000B196B" w:rsidP="00B9598E">
            <w:pPr>
              <w:jc w:val="right"/>
              <w:rPr>
                <w:rFonts w:asciiTheme="minorEastAsia" w:eastAsiaTheme="minorEastAsia" w:hAnsiTheme="minorEastAsia"/>
                <w:color w:val="auto"/>
              </w:rPr>
            </w:pPr>
            <w:r w:rsidRPr="00C67D88">
              <w:rPr>
                <w:rFonts w:asciiTheme="minorEastAsia" w:eastAsiaTheme="minorEastAsia" w:hAnsiTheme="minorEastAsia"/>
                <w:color w:val="auto"/>
              </w:rPr>
              <w:t>3</w:t>
            </w:r>
            <w:r w:rsidRPr="00C67D88">
              <w:rPr>
                <w:rFonts w:asciiTheme="minorEastAsia" w:eastAsiaTheme="minorEastAsia" w:hAnsiTheme="minorEastAsia" w:hint="eastAsia"/>
                <w:color w:val="auto"/>
              </w:rPr>
              <w:t>件</w:t>
            </w:r>
          </w:p>
        </w:tc>
      </w:tr>
    </w:tbl>
    <w:p w14:paraId="7D2E1167" w14:textId="77777777" w:rsidR="000B196B" w:rsidRPr="00C67D88" w:rsidRDefault="000B196B" w:rsidP="000B196B">
      <w:pPr>
        <w:rPr>
          <w:rFonts w:asciiTheme="minorEastAsia" w:eastAsiaTheme="minorEastAsia" w:hAnsiTheme="minorEastAsia"/>
          <w:color w:val="auto"/>
        </w:rPr>
      </w:pPr>
    </w:p>
    <w:p w14:paraId="6B5E9786" w14:textId="77777777" w:rsidR="000B196B" w:rsidRPr="00C67D88" w:rsidRDefault="000B196B" w:rsidP="000B196B">
      <w:pPr>
        <w:rPr>
          <w:rFonts w:asciiTheme="minorEastAsia" w:eastAsiaTheme="minorEastAsia" w:hAnsiTheme="minorEastAsia"/>
          <w:color w:val="auto"/>
        </w:rPr>
      </w:pPr>
      <w:r w:rsidRPr="00C67D88">
        <w:rPr>
          <w:rFonts w:asciiTheme="minorEastAsia" w:eastAsiaTheme="minorEastAsia" w:hAnsiTheme="minorEastAsia" w:hint="eastAsia"/>
          <w:color w:val="auto"/>
        </w:rPr>
        <w:t>（３）食中毒予防啓発</w:t>
      </w:r>
    </w:p>
    <w:p w14:paraId="26E7DA4E" w14:textId="77777777" w:rsidR="000B196B" w:rsidRPr="00C67D88" w:rsidRDefault="000B196B" w:rsidP="000B196B">
      <w:pPr>
        <w:ind w:firstLineChars="200" w:firstLine="416"/>
        <w:rPr>
          <w:rFonts w:asciiTheme="minorEastAsia" w:eastAsiaTheme="minorEastAsia" w:hAnsiTheme="minorEastAsia"/>
          <w:color w:val="auto"/>
        </w:rPr>
      </w:pPr>
      <w:r w:rsidRPr="00C67D88">
        <w:rPr>
          <w:rFonts w:asciiTheme="minorEastAsia" w:eastAsiaTheme="minorEastAsia" w:hAnsiTheme="minorEastAsia" w:hint="eastAsia"/>
          <w:color w:val="auto"/>
        </w:rPr>
        <w:t>ア　貝毒による食中毒予防対策</w:t>
      </w:r>
    </w:p>
    <w:p w14:paraId="27AEA819" w14:textId="30B5F0E1" w:rsidR="000B196B" w:rsidRPr="00C67D88" w:rsidRDefault="000B196B" w:rsidP="000B196B">
      <w:pPr>
        <w:ind w:left="624" w:hangingChars="300" w:hanging="624"/>
        <w:rPr>
          <w:rFonts w:asciiTheme="minorEastAsia" w:eastAsiaTheme="minorEastAsia" w:hAnsiTheme="minorEastAsia"/>
          <w:color w:val="auto"/>
        </w:rPr>
      </w:pPr>
      <w:r w:rsidRPr="00C67D88">
        <w:rPr>
          <w:rFonts w:asciiTheme="minorEastAsia" w:eastAsiaTheme="minorEastAsia" w:hAnsiTheme="minorEastAsia" w:hint="eastAsia"/>
          <w:color w:val="auto"/>
        </w:rPr>
        <w:t xml:space="preserve">　　　　通年で府内沿岸等に設置している貝毒による食中毒予防啓発の看板について、例年の貝毒発生シーズンの前に、適切に設置されていることを確認した。令和</w:t>
      </w:r>
      <w:r w:rsidR="0012016C" w:rsidRPr="00C67D88">
        <w:rPr>
          <w:rFonts w:asciiTheme="minorEastAsia" w:eastAsiaTheme="minorEastAsia" w:hAnsiTheme="minorEastAsia" w:hint="eastAsia"/>
          <w:color w:val="auto"/>
        </w:rPr>
        <w:t>4</w:t>
      </w:r>
      <w:r w:rsidRPr="00C67D88">
        <w:rPr>
          <w:rFonts w:asciiTheme="minorEastAsia" w:eastAsiaTheme="minorEastAsia" w:hAnsiTheme="minorEastAsia" w:hint="eastAsia"/>
          <w:color w:val="auto"/>
        </w:rPr>
        <w:t>年度は、規制値（</w:t>
      </w:r>
      <w:r w:rsidRPr="00C67D88">
        <w:rPr>
          <w:rFonts w:asciiTheme="minorEastAsia" w:eastAsiaTheme="minorEastAsia" w:hAnsiTheme="minorEastAsia"/>
          <w:color w:val="auto"/>
        </w:rPr>
        <w:t>4MU/g）を超える</w:t>
      </w:r>
      <w:r w:rsidRPr="00C67D88">
        <w:rPr>
          <w:rFonts w:asciiTheme="minorEastAsia" w:eastAsiaTheme="minorEastAsia" w:hAnsiTheme="minorEastAsia" w:hint="eastAsia"/>
          <w:color w:val="auto"/>
        </w:rPr>
        <w:t>麻痺性</w:t>
      </w:r>
      <w:r w:rsidRPr="00C67D88">
        <w:rPr>
          <w:rFonts w:asciiTheme="minorEastAsia" w:eastAsiaTheme="minorEastAsia" w:hAnsiTheme="minorEastAsia"/>
          <w:color w:val="auto"/>
        </w:rPr>
        <w:t>貝毒の発生がみられず、府民に対し、自生する二枚貝の採取自粛要請は行われなかった。</w:t>
      </w:r>
    </w:p>
    <w:p w14:paraId="72737EAD" w14:textId="77777777" w:rsidR="000B196B" w:rsidRPr="00C67D88" w:rsidRDefault="000B196B" w:rsidP="000B196B">
      <w:pPr>
        <w:rPr>
          <w:rFonts w:asciiTheme="minorEastAsia" w:eastAsiaTheme="minorEastAsia" w:hAnsiTheme="minorEastAsia"/>
          <w:color w:val="auto"/>
        </w:rPr>
      </w:pPr>
    </w:p>
    <w:p w14:paraId="53CFAA82" w14:textId="77777777" w:rsidR="000B196B" w:rsidRPr="00C67D88" w:rsidRDefault="000B196B" w:rsidP="000B196B">
      <w:pPr>
        <w:ind w:firstLineChars="200" w:firstLine="416"/>
        <w:rPr>
          <w:rFonts w:asciiTheme="minorEastAsia" w:eastAsiaTheme="minorEastAsia" w:hAnsiTheme="minorEastAsia"/>
          <w:color w:val="auto"/>
        </w:rPr>
      </w:pPr>
      <w:r w:rsidRPr="00C67D88">
        <w:rPr>
          <w:rFonts w:asciiTheme="minorEastAsia" w:eastAsiaTheme="minorEastAsia" w:hAnsiTheme="minorEastAsia" w:hint="eastAsia"/>
          <w:color w:val="auto"/>
        </w:rPr>
        <w:t>イ　毒きのこによる食中毒予防対策（9月～</w:t>
      </w:r>
      <w:r w:rsidRPr="00C67D88">
        <w:rPr>
          <w:rFonts w:asciiTheme="minorEastAsia" w:eastAsiaTheme="minorEastAsia" w:hAnsiTheme="minorEastAsia"/>
          <w:color w:val="auto"/>
        </w:rPr>
        <w:t>11月）</w:t>
      </w:r>
    </w:p>
    <w:p w14:paraId="60CD1A36" w14:textId="77777777" w:rsidR="000B196B" w:rsidRPr="00C67D88" w:rsidRDefault="000B196B" w:rsidP="000B196B">
      <w:pPr>
        <w:ind w:left="624" w:hangingChars="300" w:hanging="624"/>
        <w:rPr>
          <w:rFonts w:asciiTheme="minorEastAsia" w:eastAsiaTheme="minorEastAsia" w:hAnsiTheme="minorEastAsia"/>
          <w:color w:val="auto"/>
        </w:rPr>
      </w:pPr>
      <w:r w:rsidRPr="00C67D88">
        <w:rPr>
          <w:rFonts w:asciiTheme="minorEastAsia" w:eastAsiaTheme="minorEastAsia" w:hAnsiTheme="minorEastAsia" w:hint="eastAsia"/>
          <w:color w:val="auto"/>
        </w:rPr>
        <w:t xml:space="preserve">　　　　毒キノコによる食中毒を防ぐために、食中毒予防啓発ポスターを作成した。作成したポスターは、府内の自然公園、野外活動センター等、約</w:t>
      </w:r>
      <w:r w:rsidRPr="00C67D88">
        <w:rPr>
          <w:rFonts w:asciiTheme="minorEastAsia" w:eastAsiaTheme="minorEastAsia" w:hAnsiTheme="minorEastAsia"/>
          <w:color w:val="auto"/>
        </w:rPr>
        <w:t>90</w:t>
      </w:r>
      <w:r w:rsidRPr="00C67D88">
        <w:rPr>
          <w:rFonts w:asciiTheme="minorEastAsia" w:eastAsiaTheme="minorEastAsia" w:hAnsiTheme="minorEastAsia" w:hint="eastAsia"/>
          <w:color w:val="auto"/>
        </w:rPr>
        <w:t>か</w:t>
      </w:r>
      <w:r w:rsidRPr="00C67D88">
        <w:rPr>
          <w:rFonts w:asciiTheme="minorEastAsia" w:eastAsiaTheme="minorEastAsia" w:hAnsiTheme="minorEastAsia"/>
          <w:color w:val="auto"/>
        </w:rPr>
        <w:t>所に掲示し、府民への周知啓発を行った。</w:t>
      </w:r>
    </w:p>
    <w:p w14:paraId="3773736B" w14:textId="77777777" w:rsidR="000B196B" w:rsidRPr="00C67D88" w:rsidRDefault="000B196B" w:rsidP="000B196B">
      <w:pPr>
        <w:rPr>
          <w:rFonts w:asciiTheme="minorEastAsia" w:eastAsiaTheme="minorEastAsia" w:hAnsiTheme="minorEastAsia"/>
          <w:color w:val="auto"/>
        </w:rPr>
      </w:pPr>
    </w:p>
    <w:p w14:paraId="4DBC1F73" w14:textId="77777777" w:rsidR="000B196B" w:rsidRPr="00C67D88" w:rsidRDefault="000B196B" w:rsidP="000B196B">
      <w:pPr>
        <w:ind w:firstLineChars="200" w:firstLine="416"/>
        <w:rPr>
          <w:rFonts w:asciiTheme="minorEastAsia" w:eastAsiaTheme="minorEastAsia" w:hAnsiTheme="minorEastAsia"/>
          <w:color w:val="auto"/>
        </w:rPr>
      </w:pPr>
      <w:r w:rsidRPr="00C67D88">
        <w:rPr>
          <w:rFonts w:asciiTheme="minorEastAsia" w:eastAsiaTheme="minorEastAsia" w:hAnsiTheme="minorEastAsia" w:hint="eastAsia"/>
          <w:color w:val="auto"/>
        </w:rPr>
        <w:t>ウ　ふぐによる食中毒予防対策（</w:t>
      </w:r>
      <w:r w:rsidRPr="00C67D88">
        <w:rPr>
          <w:rFonts w:asciiTheme="minorEastAsia" w:eastAsiaTheme="minorEastAsia" w:hAnsiTheme="minorEastAsia"/>
          <w:color w:val="auto"/>
        </w:rPr>
        <w:t>12月～</w:t>
      </w:r>
      <w:r w:rsidRPr="00C67D88">
        <w:rPr>
          <w:rFonts w:asciiTheme="minorEastAsia" w:eastAsiaTheme="minorEastAsia" w:hAnsiTheme="minorEastAsia" w:hint="eastAsia"/>
          <w:color w:val="auto"/>
        </w:rPr>
        <w:t>2</w:t>
      </w:r>
      <w:r w:rsidRPr="00C67D88">
        <w:rPr>
          <w:rFonts w:asciiTheme="minorEastAsia" w:eastAsiaTheme="minorEastAsia" w:hAnsiTheme="minorEastAsia"/>
          <w:color w:val="auto"/>
        </w:rPr>
        <w:t>月）</w:t>
      </w:r>
    </w:p>
    <w:p w14:paraId="450F5013" w14:textId="69ECD0A7" w:rsidR="000B196B" w:rsidRPr="00C67D88" w:rsidRDefault="000B196B" w:rsidP="000B196B">
      <w:pPr>
        <w:ind w:leftChars="300" w:left="624"/>
        <w:rPr>
          <w:rFonts w:asciiTheme="minorEastAsia" w:eastAsiaTheme="minorEastAsia" w:hAnsiTheme="minorEastAsia"/>
          <w:color w:val="auto"/>
        </w:rPr>
      </w:pPr>
      <w:r w:rsidRPr="00C67D88">
        <w:rPr>
          <w:rFonts w:asciiTheme="minorEastAsia" w:eastAsiaTheme="minorEastAsia" w:hAnsiTheme="minorEastAsia" w:hint="eastAsia"/>
          <w:color w:val="auto"/>
        </w:rPr>
        <w:t xml:space="preserve">　釣ったふぐを自己調理することにより起こる食中毒を防ぐために、食中毒予防啓発ポスターを作成した。作成したポスターは、府内の釣り場、釣具店、漁業組合等約70か</w:t>
      </w:r>
      <w:r w:rsidRPr="00C67D88">
        <w:rPr>
          <w:rFonts w:asciiTheme="minorEastAsia" w:eastAsiaTheme="minorEastAsia" w:hAnsiTheme="minorEastAsia"/>
          <w:color w:val="auto"/>
        </w:rPr>
        <w:t>所に掲示し、府民への周知啓発を行った。</w:t>
      </w:r>
    </w:p>
    <w:p w14:paraId="777FC5CF" w14:textId="2D57E6E7" w:rsidR="000B196B" w:rsidRPr="00C67D88" w:rsidRDefault="000B196B" w:rsidP="000B196B">
      <w:pPr>
        <w:ind w:left="312" w:hangingChars="150" w:hanging="312"/>
        <w:rPr>
          <w:rFonts w:asciiTheme="minorEastAsia" w:eastAsiaTheme="minorEastAsia" w:hAnsiTheme="minorEastAsia"/>
          <w:color w:val="auto"/>
        </w:rPr>
      </w:pPr>
    </w:p>
    <w:p w14:paraId="2041EA69" w14:textId="77777777" w:rsidR="0018113A" w:rsidRPr="00C67D88" w:rsidRDefault="0018113A" w:rsidP="000B196B">
      <w:pPr>
        <w:ind w:left="312" w:hangingChars="150" w:hanging="312"/>
        <w:rPr>
          <w:rFonts w:asciiTheme="minorEastAsia" w:eastAsiaTheme="minorEastAsia" w:hAnsiTheme="minorEastAsia"/>
          <w:color w:val="auto"/>
        </w:rPr>
      </w:pPr>
    </w:p>
    <w:p w14:paraId="7BD49F64" w14:textId="77777777" w:rsidR="000B196B" w:rsidRPr="00C67D88" w:rsidRDefault="000B196B" w:rsidP="000B196B">
      <w:pPr>
        <w:rPr>
          <w:rFonts w:asciiTheme="minorEastAsia" w:eastAsiaTheme="minorEastAsia" w:hAnsiTheme="minorEastAsia"/>
          <w:color w:val="auto"/>
        </w:rPr>
      </w:pPr>
      <w:r w:rsidRPr="00C67D88">
        <w:rPr>
          <w:rFonts w:asciiTheme="minorEastAsia" w:eastAsiaTheme="minorEastAsia" w:hAnsiTheme="minorEastAsia" w:hint="eastAsia"/>
          <w:color w:val="auto"/>
        </w:rPr>
        <w:lastRenderedPageBreak/>
        <w:t>（４）検査状況</w:t>
      </w:r>
    </w:p>
    <w:p w14:paraId="26F3AFA6" w14:textId="77777777" w:rsidR="000B196B" w:rsidRPr="00C67D88" w:rsidRDefault="000B196B" w:rsidP="000B196B">
      <w:pPr>
        <w:ind w:firstLineChars="200" w:firstLine="416"/>
        <w:rPr>
          <w:rFonts w:asciiTheme="minorEastAsia" w:eastAsiaTheme="minorEastAsia" w:hAnsiTheme="minorEastAsia"/>
          <w:color w:val="auto"/>
        </w:rPr>
      </w:pPr>
      <w:r w:rsidRPr="00C67D88">
        <w:rPr>
          <w:rFonts w:asciiTheme="minorEastAsia" w:eastAsiaTheme="minorEastAsia" w:hAnsiTheme="minorEastAsia" w:hint="eastAsia"/>
          <w:color w:val="auto"/>
        </w:rPr>
        <w:t>ア　収去検査</w:t>
      </w:r>
    </w:p>
    <w:p w14:paraId="6DA63191" w14:textId="0915C290" w:rsidR="000B196B" w:rsidRPr="00C67D88" w:rsidRDefault="000B196B" w:rsidP="000B196B">
      <w:pPr>
        <w:ind w:leftChars="289" w:left="601" w:firstLineChars="110" w:firstLine="229"/>
        <w:rPr>
          <w:rFonts w:asciiTheme="minorEastAsia" w:eastAsiaTheme="minorEastAsia" w:hAnsiTheme="minorEastAsia"/>
          <w:color w:val="auto"/>
        </w:rPr>
      </w:pPr>
      <w:r w:rsidRPr="00C67D88">
        <w:rPr>
          <w:rFonts w:asciiTheme="minorEastAsia" w:eastAsiaTheme="minorEastAsia" w:hAnsiTheme="minorEastAsia" w:hint="eastAsia"/>
          <w:color w:val="auto"/>
        </w:rPr>
        <w:t>府内の食品関連事業者が製造・調理した食品を対象として、一般細菌、大腸菌群及び黄色ブドウ球菌の収去検査を実施し、不良食品の排除に努めた。不良食品の摘発はなかったが、大阪府の指導指針から逸脱した食品4検体について、調理状況等を確認し、衛生指導を実施した（表</w:t>
      </w:r>
      <w:r w:rsidR="002D1323" w:rsidRPr="00C67D88">
        <w:rPr>
          <w:rFonts w:asciiTheme="minorEastAsia" w:eastAsiaTheme="minorEastAsia" w:hAnsiTheme="minorEastAsia" w:hint="eastAsia"/>
          <w:color w:val="auto"/>
        </w:rPr>
        <w:t>９</w:t>
      </w:r>
      <w:r w:rsidRPr="00C67D88">
        <w:rPr>
          <w:rFonts w:asciiTheme="minorEastAsia" w:eastAsiaTheme="minorEastAsia" w:hAnsiTheme="minorEastAsia" w:hint="eastAsia"/>
          <w:color w:val="auto"/>
        </w:rPr>
        <w:t>）。</w:t>
      </w:r>
    </w:p>
    <w:p w14:paraId="1BC885B5" w14:textId="77777777" w:rsidR="000B196B" w:rsidRPr="00C67D88" w:rsidRDefault="000B196B" w:rsidP="000B196B">
      <w:pPr>
        <w:rPr>
          <w:rFonts w:asciiTheme="minorEastAsia" w:eastAsiaTheme="minorEastAsia" w:hAnsiTheme="minorEastAsia"/>
          <w:color w:val="auto"/>
        </w:rPr>
      </w:pPr>
    </w:p>
    <w:p w14:paraId="76BE384F" w14:textId="772210F3" w:rsidR="000B196B" w:rsidRPr="00C67D88" w:rsidRDefault="00A51E48" w:rsidP="000B196B">
      <w:pPr>
        <w:ind w:firstLineChars="200" w:firstLine="416"/>
        <w:rPr>
          <w:rFonts w:asciiTheme="minorEastAsia" w:eastAsiaTheme="minorEastAsia" w:hAnsiTheme="minorEastAsia"/>
          <w:color w:val="auto"/>
        </w:rPr>
      </w:pPr>
      <w:r w:rsidRPr="00C67D88">
        <w:rPr>
          <w:rFonts w:asciiTheme="minorEastAsia" w:eastAsiaTheme="minorEastAsia" w:hAnsiTheme="minorEastAsia" w:hint="eastAsia"/>
          <w:color w:val="auto"/>
        </w:rPr>
        <w:t>表</w:t>
      </w:r>
      <w:r w:rsidR="002D1323" w:rsidRPr="00C67D88">
        <w:rPr>
          <w:rFonts w:asciiTheme="minorEastAsia" w:eastAsiaTheme="minorEastAsia" w:hAnsiTheme="minorEastAsia" w:hint="eastAsia"/>
          <w:color w:val="auto"/>
        </w:rPr>
        <w:t>９</w:t>
      </w:r>
      <w:r w:rsidR="000B196B" w:rsidRPr="00C67D88">
        <w:rPr>
          <w:rFonts w:asciiTheme="minorEastAsia" w:eastAsiaTheme="minorEastAsia" w:hAnsiTheme="minorEastAsia" w:hint="eastAsia"/>
          <w:color w:val="auto"/>
        </w:rPr>
        <w:t xml:space="preserve">　収去検査実施検体数及び検査項目数</w:t>
      </w:r>
    </w:p>
    <w:tbl>
      <w:tblPr>
        <w:tblStyle w:val="a8"/>
        <w:tblW w:w="5814" w:type="dxa"/>
        <w:tblInd w:w="421" w:type="dxa"/>
        <w:tblLook w:val="04A0" w:firstRow="1" w:lastRow="0" w:firstColumn="1" w:lastColumn="0" w:noHBand="0" w:noVBand="1"/>
      </w:tblPr>
      <w:tblGrid>
        <w:gridCol w:w="1238"/>
        <w:gridCol w:w="1248"/>
        <w:gridCol w:w="1352"/>
        <w:gridCol w:w="1976"/>
      </w:tblGrid>
      <w:tr w:rsidR="00C67D88" w:rsidRPr="00C67D88" w14:paraId="4905E8D9" w14:textId="77777777" w:rsidTr="00BA635F">
        <w:tc>
          <w:tcPr>
            <w:tcW w:w="1238" w:type="dxa"/>
            <w:vAlign w:val="center"/>
          </w:tcPr>
          <w:p w14:paraId="7A831A71" w14:textId="77777777" w:rsidR="000B196B" w:rsidRPr="00C67D88" w:rsidRDefault="000B196B" w:rsidP="00454A00">
            <w:pPr>
              <w:ind w:left="754" w:hanging="962"/>
              <w:rPr>
                <w:rFonts w:asciiTheme="minorEastAsia" w:eastAsiaTheme="minorEastAsia" w:hAnsiTheme="minorEastAsia"/>
                <w:color w:val="auto"/>
              </w:rPr>
            </w:pPr>
          </w:p>
        </w:tc>
        <w:tc>
          <w:tcPr>
            <w:tcW w:w="1248" w:type="dxa"/>
            <w:vAlign w:val="center"/>
          </w:tcPr>
          <w:p w14:paraId="129A690C" w14:textId="77777777" w:rsidR="000B196B" w:rsidRPr="00C67D88" w:rsidRDefault="000B196B" w:rsidP="00BA635F">
            <w:pPr>
              <w:rPr>
                <w:rFonts w:asciiTheme="minorEastAsia" w:eastAsiaTheme="minorEastAsia" w:hAnsiTheme="minorEastAsia"/>
                <w:color w:val="auto"/>
              </w:rPr>
            </w:pPr>
            <w:r w:rsidRPr="00C67D88">
              <w:rPr>
                <w:rFonts w:asciiTheme="minorEastAsia" w:eastAsiaTheme="minorEastAsia" w:hAnsiTheme="minorEastAsia" w:hint="eastAsia"/>
                <w:color w:val="auto"/>
                <w:kern w:val="0"/>
              </w:rPr>
              <w:t>検体数</w:t>
            </w:r>
          </w:p>
        </w:tc>
        <w:tc>
          <w:tcPr>
            <w:tcW w:w="1352" w:type="dxa"/>
            <w:vAlign w:val="center"/>
          </w:tcPr>
          <w:p w14:paraId="48BCBEE9" w14:textId="77777777" w:rsidR="000B196B" w:rsidRPr="00C67D88" w:rsidRDefault="000B196B" w:rsidP="00BA635F">
            <w:pPr>
              <w:rPr>
                <w:rFonts w:asciiTheme="minorEastAsia" w:eastAsiaTheme="minorEastAsia" w:hAnsiTheme="minorEastAsia"/>
                <w:color w:val="auto"/>
              </w:rPr>
            </w:pPr>
            <w:r w:rsidRPr="00C67D88">
              <w:rPr>
                <w:rFonts w:asciiTheme="minorEastAsia" w:eastAsiaTheme="minorEastAsia" w:hAnsiTheme="minorEastAsia" w:hint="eastAsia"/>
                <w:color w:val="auto"/>
                <w:kern w:val="0"/>
              </w:rPr>
              <w:t>検査項目数</w:t>
            </w:r>
          </w:p>
        </w:tc>
        <w:tc>
          <w:tcPr>
            <w:tcW w:w="1976" w:type="dxa"/>
            <w:vAlign w:val="center"/>
          </w:tcPr>
          <w:p w14:paraId="0BF4CA6A" w14:textId="77777777" w:rsidR="000B196B" w:rsidRPr="00C67D88" w:rsidRDefault="000B196B" w:rsidP="00BA635F">
            <w:pPr>
              <w:rPr>
                <w:rFonts w:asciiTheme="minorEastAsia" w:eastAsiaTheme="minorEastAsia" w:hAnsiTheme="minorEastAsia"/>
                <w:color w:val="auto"/>
              </w:rPr>
            </w:pPr>
            <w:r w:rsidRPr="00C67D88">
              <w:rPr>
                <w:rFonts w:asciiTheme="minorEastAsia" w:eastAsiaTheme="minorEastAsia" w:hAnsiTheme="minorEastAsia" w:hint="eastAsia"/>
                <w:color w:val="auto"/>
                <w:kern w:val="0"/>
              </w:rPr>
              <w:t>不良食品の摘発数</w:t>
            </w:r>
          </w:p>
        </w:tc>
      </w:tr>
      <w:tr w:rsidR="000B196B" w:rsidRPr="00C67D88" w14:paraId="46090D02" w14:textId="77777777" w:rsidTr="00BA635F">
        <w:tc>
          <w:tcPr>
            <w:tcW w:w="1238" w:type="dxa"/>
            <w:vAlign w:val="center"/>
          </w:tcPr>
          <w:p w14:paraId="02C2AA59" w14:textId="77777777" w:rsidR="000B196B" w:rsidRPr="00C67D88" w:rsidRDefault="000B196B" w:rsidP="00BA635F">
            <w:pPr>
              <w:rPr>
                <w:rFonts w:asciiTheme="minorEastAsia" w:eastAsiaTheme="minorEastAsia" w:hAnsiTheme="minorEastAsia"/>
                <w:color w:val="auto"/>
              </w:rPr>
            </w:pPr>
            <w:r w:rsidRPr="00C67D88">
              <w:rPr>
                <w:rFonts w:asciiTheme="minorEastAsia" w:eastAsiaTheme="minorEastAsia" w:hAnsiTheme="minorEastAsia" w:hint="eastAsia"/>
                <w:color w:val="auto"/>
                <w:kern w:val="0"/>
              </w:rPr>
              <w:t>細菌検査</w:t>
            </w:r>
          </w:p>
        </w:tc>
        <w:tc>
          <w:tcPr>
            <w:tcW w:w="1248" w:type="dxa"/>
            <w:vAlign w:val="center"/>
          </w:tcPr>
          <w:p w14:paraId="010DBFD3" w14:textId="52511F80" w:rsidR="000B196B" w:rsidRPr="00C67D88" w:rsidRDefault="000B196B" w:rsidP="00BA635F">
            <w:pPr>
              <w:ind w:left="754" w:hanging="962"/>
              <w:jc w:val="right"/>
              <w:rPr>
                <w:rFonts w:asciiTheme="minorEastAsia" w:eastAsiaTheme="minorEastAsia" w:hAnsiTheme="minorEastAsia"/>
                <w:color w:val="auto"/>
              </w:rPr>
            </w:pPr>
            <w:r w:rsidRPr="00C67D88">
              <w:rPr>
                <w:rFonts w:asciiTheme="minorEastAsia" w:eastAsiaTheme="minorEastAsia" w:hAnsiTheme="minorEastAsia"/>
                <w:color w:val="auto"/>
              </w:rPr>
              <w:t>84</w:t>
            </w:r>
          </w:p>
        </w:tc>
        <w:tc>
          <w:tcPr>
            <w:tcW w:w="1352" w:type="dxa"/>
            <w:vAlign w:val="center"/>
          </w:tcPr>
          <w:p w14:paraId="0784AA92" w14:textId="3B281728" w:rsidR="000B196B" w:rsidRPr="00C67D88" w:rsidRDefault="000B196B" w:rsidP="00BA635F">
            <w:pPr>
              <w:ind w:left="754" w:hanging="962"/>
              <w:jc w:val="right"/>
              <w:rPr>
                <w:rFonts w:asciiTheme="minorEastAsia" w:eastAsiaTheme="minorEastAsia" w:hAnsiTheme="minorEastAsia"/>
                <w:color w:val="auto"/>
              </w:rPr>
            </w:pPr>
            <w:r w:rsidRPr="00C67D88">
              <w:rPr>
                <w:rFonts w:asciiTheme="minorEastAsia" w:eastAsiaTheme="minorEastAsia" w:hAnsiTheme="minorEastAsia"/>
                <w:color w:val="auto"/>
              </w:rPr>
              <w:t>252</w:t>
            </w:r>
          </w:p>
        </w:tc>
        <w:tc>
          <w:tcPr>
            <w:tcW w:w="1976" w:type="dxa"/>
            <w:vAlign w:val="center"/>
          </w:tcPr>
          <w:p w14:paraId="07904DE5" w14:textId="77777777" w:rsidR="000B196B" w:rsidRPr="00C67D88" w:rsidRDefault="000B196B" w:rsidP="00BA635F">
            <w:pPr>
              <w:ind w:left="754" w:hanging="962"/>
              <w:jc w:val="right"/>
              <w:rPr>
                <w:rFonts w:asciiTheme="minorEastAsia" w:eastAsiaTheme="minorEastAsia" w:hAnsiTheme="minorEastAsia"/>
                <w:color w:val="auto"/>
              </w:rPr>
            </w:pPr>
            <w:r w:rsidRPr="00C67D88">
              <w:rPr>
                <w:rFonts w:asciiTheme="minorEastAsia" w:eastAsiaTheme="minorEastAsia" w:hAnsiTheme="minorEastAsia" w:hint="eastAsia"/>
                <w:color w:val="auto"/>
              </w:rPr>
              <w:t>0</w:t>
            </w:r>
          </w:p>
        </w:tc>
      </w:tr>
    </w:tbl>
    <w:p w14:paraId="6444E850" w14:textId="77777777" w:rsidR="000B196B" w:rsidRPr="00C67D88" w:rsidRDefault="000B196B" w:rsidP="000B196B">
      <w:pPr>
        <w:rPr>
          <w:rFonts w:asciiTheme="minorEastAsia" w:eastAsiaTheme="minorEastAsia" w:hAnsiTheme="minorEastAsia"/>
          <w:color w:val="auto"/>
        </w:rPr>
      </w:pPr>
    </w:p>
    <w:p w14:paraId="42912845" w14:textId="77777777" w:rsidR="000B196B" w:rsidRPr="00C67D88" w:rsidRDefault="000B196B" w:rsidP="000B196B">
      <w:pPr>
        <w:ind w:firstLineChars="200" w:firstLine="416"/>
        <w:rPr>
          <w:rFonts w:asciiTheme="minorEastAsia" w:eastAsiaTheme="minorEastAsia" w:hAnsiTheme="minorEastAsia"/>
          <w:color w:val="auto"/>
        </w:rPr>
      </w:pPr>
      <w:r w:rsidRPr="00C67D88">
        <w:rPr>
          <w:rFonts w:asciiTheme="minorEastAsia" w:eastAsiaTheme="minorEastAsia" w:hAnsiTheme="minorEastAsia" w:hint="eastAsia"/>
          <w:color w:val="auto"/>
        </w:rPr>
        <w:t>イ　現場検査</w:t>
      </w:r>
    </w:p>
    <w:p w14:paraId="55C2A56C" w14:textId="77777777" w:rsidR="000B196B" w:rsidRPr="00C67D88" w:rsidRDefault="000B196B" w:rsidP="000B196B">
      <w:pPr>
        <w:ind w:leftChars="272" w:left="565" w:firstLineChars="119" w:firstLine="247"/>
        <w:rPr>
          <w:rFonts w:asciiTheme="minorEastAsia" w:eastAsiaTheme="minorEastAsia" w:hAnsiTheme="minorEastAsia"/>
          <w:color w:val="auto"/>
        </w:rPr>
      </w:pPr>
      <w:r w:rsidRPr="00C67D88">
        <w:rPr>
          <w:rFonts w:asciiTheme="minorEastAsia" w:eastAsiaTheme="minorEastAsia" w:hAnsiTheme="minorEastAsia" w:hint="eastAsia"/>
          <w:color w:val="auto"/>
        </w:rPr>
        <w:t>施設の拭き取りやATP検査等を実施し、施設の衛生状態を把握することで効果的な指導につなげた。</w:t>
      </w:r>
    </w:p>
    <w:p w14:paraId="27510F94" w14:textId="04F78BD1" w:rsidR="000B196B" w:rsidRPr="00C67D88" w:rsidRDefault="000B196B" w:rsidP="000B196B">
      <w:pPr>
        <w:ind w:leftChars="272" w:left="565" w:firstLineChars="119" w:firstLine="247"/>
        <w:rPr>
          <w:rFonts w:asciiTheme="minorEastAsia" w:eastAsiaTheme="minorEastAsia" w:hAnsiTheme="minorEastAsia"/>
          <w:color w:val="auto"/>
        </w:rPr>
      </w:pPr>
      <w:r w:rsidRPr="00C67D88">
        <w:rPr>
          <w:rFonts w:asciiTheme="minorEastAsia" w:eastAsiaTheme="minorEastAsia" w:hAnsiTheme="minorEastAsia" w:hint="eastAsia"/>
          <w:color w:val="auto"/>
        </w:rPr>
        <w:t>そのほか、違反が発見された食品の製造施設において原因究明のための検査を実施し、再発防止に努めた（表</w:t>
      </w:r>
      <w:r w:rsidR="002D1323" w:rsidRPr="00C67D88">
        <w:rPr>
          <w:rFonts w:asciiTheme="minorEastAsia" w:eastAsiaTheme="minorEastAsia" w:hAnsiTheme="minorEastAsia" w:hint="eastAsia"/>
          <w:color w:val="auto"/>
        </w:rPr>
        <w:t>10</w:t>
      </w:r>
      <w:r w:rsidRPr="00C67D88">
        <w:rPr>
          <w:rFonts w:asciiTheme="minorEastAsia" w:eastAsiaTheme="minorEastAsia" w:hAnsiTheme="minorEastAsia" w:hint="eastAsia"/>
          <w:color w:val="auto"/>
        </w:rPr>
        <w:t>）。</w:t>
      </w:r>
    </w:p>
    <w:p w14:paraId="6BCF7775" w14:textId="77777777" w:rsidR="000B196B" w:rsidRPr="00C67D88" w:rsidRDefault="000B196B" w:rsidP="000B196B">
      <w:pPr>
        <w:rPr>
          <w:rFonts w:asciiTheme="minorEastAsia" w:eastAsiaTheme="minorEastAsia" w:hAnsiTheme="minorEastAsia"/>
          <w:color w:val="auto"/>
        </w:rPr>
      </w:pPr>
    </w:p>
    <w:p w14:paraId="1126A36A" w14:textId="517391FF" w:rsidR="000B196B" w:rsidRPr="00C67D88" w:rsidRDefault="000B196B" w:rsidP="000B196B">
      <w:pPr>
        <w:ind w:firstLineChars="200" w:firstLine="416"/>
        <w:rPr>
          <w:rFonts w:asciiTheme="minorEastAsia" w:eastAsiaTheme="minorEastAsia" w:hAnsiTheme="minorEastAsia"/>
          <w:color w:val="auto"/>
        </w:rPr>
      </w:pPr>
      <w:r w:rsidRPr="00C67D88">
        <w:rPr>
          <w:rFonts w:asciiTheme="minorEastAsia" w:eastAsiaTheme="minorEastAsia" w:hAnsiTheme="minorEastAsia" w:hint="eastAsia"/>
          <w:color w:val="auto"/>
        </w:rPr>
        <w:t>表</w:t>
      </w:r>
      <w:r w:rsidR="002D1323" w:rsidRPr="00C67D88">
        <w:rPr>
          <w:rFonts w:asciiTheme="minorEastAsia" w:eastAsiaTheme="minorEastAsia" w:hAnsiTheme="minorEastAsia" w:hint="eastAsia"/>
          <w:color w:val="auto"/>
        </w:rPr>
        <w:t>10</w:t>
      </w:r>
      <w:r w:rsidRPr="00C67D88">
        <w:rPr>
          <w:rFonts w:asciiTheme="minorEastAsia" w:eastAsiaTheme="minorEastAsia" w:hAnsiTheme="minorEastAsia" w:hint="eastAsia"/>
          <w:color w:val="auto"/>
        </w:rPr>
        <w:t xml:space="preserve">　現場検査実施検体数及び検査項目数</w:t>
      </w:r>
    </w:p>
    <w:tbl>
      <w:tblPr>
        <w:tblStyle w:val="a8"/>
        <w:tblW w:w="0" w:type="auto"/>
        <w:tblInd w:w="421" w:type="dxa"/>
        <w:tblLook w:val="04A0" w:firstRow="1" w:lastRow="0" w:firstColumn="1" w:lastColumn="0" w:noHBand="0" w:noVBand="1"/>
      </w:tblPr>
      <w:tblGrid>
        <w:gridCol w:w="1342"/>
        <w:gridCol w:w="1248"/>
        <w:gridCol w:w="1352"/>
      </w:tblGrid>
      <w:tr w:rsidR="00C67D88" w:rsidRPr="00C67D88" w14:paraId="5A0D506E" w14:textId="77777777" w:rsidTr="00BA635F">
        <w:tc>
          <w:tcPr>
            <w:tcW w:w="1342" w:type="dxa"/>
            <w:vAlign w:val="center"/>
          </w:tcPr>
          <w:p w14:paraId="1257E02B" w14:textId="77777777" w:rsidR="000B196B" w:rsidRPr="00C67D88" w:rsidRDefault="000B196B" w:rsidP="00454A00">
            <w:pPr>
              <w:ind w:left="754" w:hanging="962"/>
              <w:rPr>
                <w:rFonts w:asciiTheme="minorEastAsia" w:eastAsiaTheme="minorEastAsia" w:hAnsiTheme="minorEastAsia"/>
                <w:color w:val="auto"/>
              </w:rPr>
            </w:pPr>
          </w:p>
        </w:tc>
        <w:tc>
          <w:tcPr>
            <w:tcW w:w="1248" w:type="dxa"/>
            <w:vAlign w:val="center"/>
          </w:tcPr>
          <w:p w14:paraId="503F901C" w14:textId="77777777" w:rsidR="000B196B" w:rsidRPr="00C67D88" w:rsidRDefault="000B196B" w:rsidP="00BA635F">
            <w:pPr>
              <w:rPr>
                <w:rFonts w:asciiTheme="minorEastAsia" w:eastAsiaTheme="minorEastAsia" w:hAnsiTheme="minorEastAsia"/>
                <w:color w:val="auto"/>
              </w:rPr>
            </w:pPr>
            <w:r w:rsidRPr="00C67D88">
              <w:rPr>
                <w:rFonts w:asciiTheme="minorEastAsia" w:eastAsiaTheme="minorEastAsia" w:hAnsiTheme="minorEastAsia" w:hint="eastAsia"/>
                <w:color w:val="auto"/>
                <w:kern w:val="0"/>
              </w:rPr>
              <w:t>検体数</w:t>
            </w:r>
          </w:p>
        </w:tc>
        <w:tc>
          <w:tcPr>
            <w:tcW w:w="1352" w:type="dxa"/>
            <w:vAlign w:val="center"/>
          </w:tcPr>
          <w:p w14:paraId="31886EBF" w14:textId="77777777" w:rsidR="000B196B" w:rsidRPr="00C67D88" w:rsidRDefault="000B196B" w:rsidP="00BA635F">
            <w:pPr>
              <w:rPr>
                <w:rFonts w:asciiTheme="minorEastAsia" w:eastAsiaTheme="minorEastAsia" w:hAnsiTheme="minorEastAsia"/>
                <w:color w:val="auto"/>
              </w:rPr>
            </w:pPr>
            <w:r w:rsidRPr="00C67D88">
              <w:rPr>
                <w:rFonts w:asciiTheme="minorEastAsia" w:eastAsiaTheme="minorEastAsia" w:hAnsiTheme="minorEastAsia" w:hint="eastAsia"/>
                <w:color w:val="auto"/>
                <w:kern w:val="0"/>
              </w:rPr>
              <w:t>検査項目数</w:t>
            </w:r>
          </w:p>
        </w:tc>
      </w:tr>
      <w:tr w:rsidR="00C67D88" w:rsidRPr="00C67D88" w14:paraId="5D12AE64" w14:textId="77777777" w:rsidTr="00BA635F">
        <w:tc>
          <w:tcPr>
            <w:tcW w:w="1342" w:type="dxa"/>
            <w:vAlign w:val="center"/>
          </w:tcPr>
          <w:p w14:paraId="4BD36AE5" w14:textId="77777777" w:rsidR="000B196B" w:rsidRPr="00C67D88" w:rsidRDefault="000B196B" w:rsidP="00BA635F">
            <w:pPr>
              <w:rPr>
                <w:rFonts w:asciiTheme="minorEastAsia" w:eastAsiaTheme="minorEastAsia" w:hAnsiTheme="minorEastAsia"/>
                <w:color w:val="auto"/>
              </w:rPr>
            </w:pPr>
            <w:r w:rsidRPr="00C67D88">
              <w:rPr>
                <w:rFonts w:asciiTheme="minorEastAsia" w:eastAsiaTheme="minorEastAsia" w:hAnsiTheme="minorEastAsia" w:hint="eastAsia"/>
                <w:color w:val="auto"/>
              </w:rPr>
              <w:t>細菌検査</w:t>
            </w:r>
          </w:p>
        </w:tc>
        <w:tc>
          <w:tcPr>
            <w:tcW w:w="1248" w:type="dxa"/>
            <w:vAlign w:val="center"/>
          </w:tcPr>
          <w:p w14:paraId="08B8B25B" w14:textId="1E703E60" w:rsidR="000B196B" w:rsidRPr="00C67D88" w:rsidRDefault="000B196B" w:rsidP="00BA635F">
            <w:pPr>
              <w:ind w:left="754" w:hanging="962"/>
              <w:jc w:val="right"/>
              <w:rPr>
                <w:rFonts w:asciiTheme="minorEastAsia" w:eastAsiaTheme="minorEastAsia" w:hAnsiTheme="minorEastAsia"/>
                <w:strike/>
                <w:color w:val="auto"/>
              </w:rPr>
            </w:pPr>
            <w:r w:rsidRPr="00C67D88">
              <w:rPr>
                <w:rFonts w:asciiTheme="minorEastAsia" w:eastAsiaTheme="minorEastAsia" w:hAnsiTheme="minorEastAsia"/>
                <w:color w:val="auto"/>
              </w:rPr>
              <w:t>179</w:t>
            </w:r>
          </w:p>
        </w:tc>
        <w:tc>
          <w:tcPr>
            <w:tcW w:w="1352" w:type="dxa"/>
            <w:vAlign w:val="center"/>
          </w:tcPr>
          <w:p w14:paraId="309EF466" w14:textId="0E219109" w:rsidR="000B196B" w:rsidRPr="00C67D88" w:rsidRDefault="000B196B" w:rsidP="00BA635F">
            <w:pPr>
              <w:ind w:left="754" w:hanging="962"/>
              <w:jc w:val="right"/>
              <w:rPr>
                <w:rFonts w:asciiTheme="minorEastAsia" w:eastAsiaTheme="minorEastAsia" w:hAnsiTheme="minorEastAsia"/>
                <w:strike/>
                <w:color w:val="auto"/>
              </w:rPr>
            </w:pPr>
            <w:r w:rsidRPr="00C67D88">
              <w:rPr>
                <w:rFonts w:asciiTheme="minorEastAsia" w:eastAsiaTheme="minorEastAsia" w:hAnsiTheme="minorEastAsia"/>
                <w:color w:val="auto"/>
              </w:rPr>
              <w:t>514</w:t>
            </w:r>
          </w:p>
        </w:tc>
      </w:tr>
      <w:tr w:rsidR="00C67D88" w:rsidRPr="00C67D88" w14:paraId="7A5BB8FD" w14:textId="77777777" w:rsidTr="00BA635F">
        <w:tc>
          <w:tcPr>
            <w:tcW w:w="1342" w:type="dxa"/>
            <w:tcBorders>
              <w:bottom w:val="double" w:sz="4" w:space="0" w:color="auto"/>
            </w:tcBorders>
            <w:vAlign w:val="center"/>
          </w:tcPr>
          <w:p w14:paraId="30B91B27" w14:textId="77777777" w:rsidR="000B196B" w:rsidRPr="00C67D88" w:rsidRDefault="000B196B" w:rsidP="00BA635F">
            <w:pPr>
              <w:rPr>
                <w:rFonts w:asciiTheme="minorEastAsia" w:eastAsiaTheme="minorEastAsia" w:hAnsiTheme="minorEastAsia"/>
                <w:color w:val="auto"/>
              </w:rPr>
            </w:pPr>
            <w:r w:rsidRPr="00C67D88">
              <w:rPr>
                <w:rFonts w:asciiTheme="minorEastAsia" w:eastAsiaTheme="minorEastAsia" w:hAnsiTheme="minorEastAsia" w:hint="eastAsia"/>
                <w:color w:val="auto"/>
              </w:rPr>
              <w:t>理化学検査</w:t>
            </w:r>
          </w:p>
        </w:tc>
        <w:tc>
          <w:tcPr>
            <w:tcW w:w="1248" w:type="dxa"/>
            <w:tcBorders>
              <w:bottom w:val="double" w:sz="4" w:space="0" w:color="auto"/>
            </w:tcBorders>
            <w:vAlign w:val="center"/>
          </w:tcPr>
          <w:p w14:paraId="4853856D" w14:textId="394DE28F" w:rsidR="000B196B" w:rsidRPr="00C67D88" w:rsidRDefault="000B196B" w:rsidP="00BA635F">
            <w:pPr>
              <w:ind w:left="754" w:hanging="962"/>
              <w:jc w:val="right"/>
              <w:rPr>
                <w:rFonts w:asciiTheme="minorEastAsia" w:eastAsiaTheme="minorEastAsia" w:hAnsiTheme="minorEastAsia"/>
                <w:strike/>
                <w:color w:val="auto"/>
              </w:rPr>
            </w:pPr>
            <w:r w:rsidRPr="00C67D88">
              <w:rPr>
                <w:rFonts w:asciiTheme="minorEastAsia" w:eastAsiaTheme="minorEastAsia" w:hAnsiTheme="minorEastAsia"/>
                <w:color w:val="auto"/>
              </w:rPr>
              <w:t>3,995</w:t>
            </w:r>
          </w:p>
        </w:tc>
        <w:tc>
          <w:tcPr>
            <w:tcW w:w="1352" w:type="dxa"/>
            <w:tcBorders>
              <w:bottom w:val="double" w:sz="4" w:space="0" w:color="auto"/>
            </w:tcBorders>
            <w:vAlign w:val="center"/>
          </w:tcPr>
          <w:p w14:paraId="473293C5" w14:textId="06AD6366" w:rsidR="000B196B" w:rsidRPr="00C67D88" w:rsidRDefault="000B196B" w:rsidP="00BA635F">
            <w:pPr>
              <w:ind w:left="754" w:hanging="962"/>
              <w:jc w:val="right"/>
              <w:rPr>
                <w:rFonts w:asciiTheme="minorEastAsia" w:eastAsiaTheme="minorEastAsia" w:hAnsiTheme="minorEastAsia"/>
                <w:strike/>
                <w:color w:val="auto"/>
              </w:rPr>
            </w:pPr>
            <w:r w:rsidRPr="00C67D88">
              <w:rPr>
                <w:rFonts w:asciiTheme="minorEastAsia" w:eastAsiaTheme="minorEastAsia" w:hAnsiTheme="minorEastAsia"/>
                <w:color w:val="auto"/>
              </w:rPr>
              <w:t>3,995</w:t>
            </w:r>
          </w:p>
        </w:tc>
      </w:tr>
      <w:tr w:rsidR="000B196B" w:rsidRPr="00C67D88" w14:paraId="7EE4F471" w14:textId="77777777" w:rsidTr="00BA635F">
        <w:tc>
          <w:tcPr>
            <w:tcW w:w="1342" w:type="dxa"/>
            <w:tcBorders>
              <w:top w:val="double" w:sz="4" w:space="0" w:color="auto"/>
            </w:tcBorders>
            <w:vAlign w:val="center"/>
          </w:tcPr>
          <w:p w14:paraId="2BD4CC9B" w14:textId="77777777" w:rsidR="000B196B" w:rsidRPr="00C67D88" w:rsidRDefault="000B196B" w:rsidP="00BA635F">
            <w:pPr>
              <w:jc w:val="right"/>
              <w:rPr>
                <w:rFonts w:asciiTheme="minorEastAsia" w:eastAsiaTheme="minorEastAsia" w:hAnsiTheme="minorEastAsia"/>
                <w:color w:val="auto"/>
              </w:rPr>
            </w:pPr>
            <w:r w:rsidRPr="00C67D88">
              <w:rPr>
                <w:rFonts w:asciiTheme="minorEastAsia" w:eastAsiaTheme="minorEastAsia" w:hAnsiTheme="minorEastAsia" w:hint="eastAsia"/>
                <w:color w:val="auto"/>
              </w:rPr>
              <w:t>計</w:t>
            </w:r>
          </w:p>
        </w:tc>
        <w:tc>
          <w:tcPr>
            <w:tcW w:w="1248" w:type="dxa"/>
            <w:tcBorders>
              <w:top w:val="double" w:sz="4" w:space="0" w:color="auto"/>
            </w:tcBorders>
            <w:vAlign w:val="center"/>
          </w:tcPr>
          <w:p w14:paraId="1DBA122E" w14:textId="5226603E" w:rsidR="000B196B" w:rsidRPr="00C67D88" w:rsidRDefault="000B196B" w:rsidP="00BA635F">
            <w:pPr>
              <w:ind w:left="754" w:hanging="962"/>
              <w:jc w:val="right"/>
              <w:rPr>
                <w:rFonts w:asciiTheme="minorEastAsia" w:eastAsiaTheme="minorEastAsia" w:hAnsiTheme="minorEastAsia"/>
                <w:strike/>
                <w:color w:val="auto"/>
              </w:rPr>
            </w:pPr>
            <w:r w:rsidRPr="00C67D88">
              <w:rPr>
                <w:rFonts w:asciiTheme="minorEastAsia" w:eastAsiaTheme="minorEastAsia" w:hAnsiTheme="minorEastAsia"/>
                <w:color w:val="auto"/>
              </w:rPr>
              <w:t>4,174</w:t>
            </w:r>
          </w:p>
        </w:tc>
        <w:tc>
          <w:tcPr>
            <w:tcW w:w="1352" w:type="dxa"/>
            <w:tcBorders>
              <w:top w:val="double" w:sz="4" w:space="0" w:color="auto"/>
            </w:tcBorders>
            <w:vAlign w:val="center"/>
          </w:tcPr>
          <w:p w14:paraId="06582736" w14:textId="2E156281" w:rsidR="000B196B" w:rsidRPr="00C67D88" w:rsidRDefault="000B196B" w:rsidP="00BA635F">
            <w:pPr>
              <w:ind w:left="754" w:hanging="962"/>
              <w:jc w:val="right"/>
              <w:rPr>
                <w:rFonts w:asciiTheme="minorEastAsia" w:eastAsiaTheme="minorEastAsia" w:hAnsiTheme="minorEastAsia"/>
                <w:strike/>
                <w:color w:val="auto"/>
              </w:rPr>
            </w:pPr>
            <w:r w:rsidRPr="00C67D88">
              <w:rPr>
                <w:rFonts w:asciiTheme="minorEastAsia" w:eastAsiaTheme="minorEastAsia" w:hAnsiTheme="minorEastAsia"/>
                <w:color w:val="auto"/>
              </w:rPr>
              <w:t>4,509</w:t>
            </w:r>
          </w:p>
        </w:tc>
      </w:tr>
    </w:tbl>
    <w:p w14:paraId="30828B3D" w14:textId="77777777" w:rsidR="000B196B" w:rsidRPr="00C67D88" w:rsidRDefault="000B196B" w:rsidP="000B196B">
      <w:pPr>
        <w:rPr>
          <w:rFonts w:asciiTheme="minorEastAsia" w:eastAsiaTheme="minorEastAsia" w:hAnsiTheme="minorEastAsia"/>
          <w:color w:val="auto"/>
        </w:rPr>
      </w:pPr>
    </w:p>
    <w:p w14:paraId="1B246420" w14:textId="77777777" w:rsidR="000B196B" w:rsidRPr="00C67D88" w:rsidRDefault="000B196B" w:rsidP="000B196B">
      <w:pPr>
        <w:ind w:leftChars="1" w:left="210" w:hangingChars="100" w:hanging="208"/>
        <w:rPr>
          <w:rFonts w:asciiTheme="minorEastAsia" w:eastAsiaTheme="minorEastAsia" w:hAnsiTheme="minorEastAsia"/>
          <w:color w:val="auto"/>
        </w:rPr>
      </w:pPr>
      <w:r w:rsidRPr="00C67D88">
        <w:rPr>
          <w:rFonts w:asciiTheme="minorEastAsia" w:eastAsiaTheme="minorEastAsia" w:hAnsiTheme="minorEastAsia" w:hint="eastAsia"/>
          <w:color w:val="auto"/>
        </w:rPr>
        <w:t xml:space="preserve">　　ウ　精度管理の実施</w:t>
      </w:r>
    </w:p>
    <w:p w14:paraId="5E21E59B" w14:textId="77777777" w:rsidR="000B196B" w:rsidRPr="00C67D88" w:rsidRDefault="000B196B" w:rsidP="000B196B">
      <w:pPr>
        <w:ind w:leftChars="1" w:left="565" w:hangingChars="271" w:hanging="563"/>
        <w:rPr>
          <w:rFonts w:asciiTheme="minorEastAsia" w:eastAsiaTheme="minorEastAsia" w:hAnsiTheme="minorEastAsia"/>
          <w:color w:val="auto"/>
        </w:rPr>
      </w:pPr>
      <w:r w:rsidRPr="00C67D88">
        <w:rPr>
          <w:rFonts w:asciiTheme="minorEastAsia" w:eastAsiaTheme="minorEastAsia" w:hAnsiTheme="minorEastAsia" w:hint="eastAsia"/>
          <w:color w:val="auto"/>
        </w:rPr>
        <w:t xml:space="preserve">　　　　食品衛生検査施設における信頼性確保のため、内部精度管理を実施するとともに、一般財団法人食品薬品安全センター秦野研究所が行う外部精度管理調査（技能試験）</w:t>
      </w:r>
      <w:r w:rsidRPr="00C67D88">
        <w:rPr>
          <w:rFonts w:asciiTheme="minorEastAsia" w:eastAsiaTheme="minorEastAsia" w:hAnsiTheme="minorEastAsia"/>
          <w:color w:val="auto"/>
        </w:rPr>
        <w:t>に参加</w:t>
      </w:r>
      <w:r w:rsidRPr="00C67D88">
        <w:rPr>
          <w:rFonts w:asciiTheme="minorEastAsia" w:eastAsiaTheme="minorEastAsia" w:hAnsiTheme="minorEastAsia" w:hint="eastAsia"/>
          <w:color w:val="auto"/>
        </w:rPr>
        <w:t>した。</w:t>
      </w:r>
    </w:p>
    <w:p w14:paraId="55725E2C" w14:textId="77777777" w:rsidR="000B196B" w:rsidRPr="00C67D88" w:rsidRDefault="000B196B" w:rsidP="000B196B">
      <w:pPr>
        <w:ind w:leftChars="1" w:left="210" w:hangingChars="100" w:hanging="208"/>
        <w:rPr>
          <w:rFonts w:asciiTheme="minorEastAsia" w:eastAsiaTheme="minorEastAsia" w:hAnsiTheme="minorEastAsia"/>
          <w:color w:val="auto"/>
        </w:rPr>
      </w:pPr>
      <w:r w:rsidRPr="00C67D88">
        <w:rPr>
          <w:rFonts w:asciiTheme="minorEastAsia" w:eastAsiaTheme="minorEastAsia" w:hAnsiTheme="minorEastAsia" w:hint="eastAsia"/>
          <w:color w:val="auto"/>
        </w:rPr>
        <w:t xml:space="preserve">　　　　外部精度管理調査参加項目：一般細菌数測定検査、大腸菌群検査、黄色ブドウ球菌検査、</w:t>
      </w:r>
    </w:p>
    <w:p w14:paraId="1F93A949" w14:textId="77777777" w:rsidR="000B196B" w:rsidRPr="00C67D88" w:rsidRDefault="000B196B" w:rsidP="000B196B">
      <w:pPr>
        <w:ind w:leftChars="26" w:left="561" w:hangingChars="244" w:hanging="507"/>
        <w:rPr>
          <w:rFonts w:asciiTheme="minorEastAsia" w:eastAsiaTheme="minorEastAsia" w:hAnsiTheme="minorEastAsia"/>
          <w:color w:val="auto"/>
        </w:rPr>
      </w:pPr>
      <w:r w:rsidRPr="00C67D88">
        <w:rPr>
          <w:rFonts w:asciiTheme="minorEastAsia" w:eastAsiaTheme="minorEastAsia" w:hAnsiTheme="minorEastAsia" w:hint="eastAsia"/>
          <w:color w:val="auto"/>
        </w:rPr>
        <w:t xml:space="preserve">　　　　　　　　　　　　　　　　　食品添加物検査Ⅰ（着色料）</w:t>
      </w:r>
    </w:p>
    <w:p w14:paraId="7ED20D30" w14:textId="77777777" w:rsidR="000B196B" w:rsidRPr="00C67D88" w:rsidRDefault="000B196B" w:rsidP="000B196B">
      <w:pPr>
        <w:ind w:leftChars="1" w:left="210" w:hangingChars="100" w:hanging="208"/>
        <w:rPr>
          <w:rFonts w:asciiTheme="minorEastAsia" w:eastAsiaTheme="minorEastAsia" w:hAnsiTheme="minorEastAsia"/>
          <w:color w:val="auto"/>
        </w:rPr>
      </w:pPr>
    </w:p>
    <w:p w14:paraId="5B50E911" w14:textId="77777777" w:rsidR="000B196B" w:rsidRPr="00C67D88" w:rsidRDefault="000B196B" w:rsidP="000B196B">
      <w:pPr>
        <w:rPr>
          <w:rFonts w:asciiTheme="minorEastAsia" w:eastAsiaTheme="minorEastAsia" w:hAnsiTheme="minorEastAsia"/>
          <w:color w:val="auto"/>
        </w:rPr>
      </w:pPr>
      <w:r w:rsidRPr="00C67D88">
        <w:rPr>
          <w:rFonts w:asciiTheme="minorEastAsia" w:eastAsiaTheme="minorEastAsia" w:hAnsiTheme="minorEastAsia" w:hint="eastAsia"/>
          <w:color w:val="auto"/>
        </w:rPr>
        <w:t>（５）食品表示対策</w:t>
      </w:r>
    </w:p>
    <w:p w14:paraId="4A0A0A1E" w14:textId="289A248B" w:rsidR="000B196B" w:rsidRPr="00C67D88" w:rsidRDefault="000B196B" w:rsidP="000B196B">
      <w:pPr>
        <w:ind w:leftChars="200" w:left="416" w:firstLineChars="100" w:firstLine="208"/>
        <w:rPr>
          <w:rFonts w:asciiTheme="minorEastAsia" w:eastAsiaTheme="minorEastAsia" w:hAnsiTheme="minorEastAsia"/>
          <w:color w:val="auto"/>
        </w:rPr>
      </w:pPr>
      <w:r w:rsidRPr="00C67D88">
        <w:rPr>
          <w:rFonts w:asciiTheme="minorEastAsia" w:eastAsiaTheme="minorEastAsia" w:hAnsiTheme="minorEastAsia" w:hint="eastAsia"/>
          <w:color w:val="auto"/>
        </w:rPr>
        <w:t>食品製造・流通・販売業者等</w:t>
      </w:r>
      <w:r w:rsidRPr="00C67D88">
        <w:rPr>
          <w:rFonts w:asciiTheme="minorEastAsia" w:eastAsiaTheme="minorEastAsia" w:hAnsiTheme="minorEastAsia"/>
          <w:color w:val="auto"/>
        </w:rPr>
        <w:t>の</w:t>
      </w:r>
      <w:r w:rsidRPr="00C67D88">
        <w:rPr>
          <w:rFonts w:asciiTheme="minorEastAsia" w:eastAsiaTheme="minorEastAsia" w:hAnsiTheme="minorEastAsia" w:hint="eastAsia"/>
          <w:color w:val="auto"/>
        </w:rPr>
        <w:t>食品関連</w:t>
      </w:r>
      <w:r w:rsidRPr="00C67D88">
        <w:rPr>
          <w:rFonts w:asciiTheme="minorEastAsia" w:eastAsiaTheme="minorEastAsia" w:hAnsiTheme="minorEastAsia"/>
          <w:color w:val="auto"/>
        </w:rPr>
        <w:t>事業者に対し、食品表示法等に基づき</w:t>
      </w:r>
      <w:r w:rsidRPr="00C67D88">
        <w:rPr>
          <w:rFonts w:asciiTheme="minorEastAsia" w:eastAsiaTheme="minorEastAsia" w:hAnsiTheme="minorEastAsia" w:hint="eastAsia"/>
          <w:color w:val="auto"/>
        </w:rPr>
        <w:t>1</w:t>
      </w:r>
      <w:r w:rsidRPr="00C67D88">
        <w:rPr>
          <w:rFonts w:asciiTheme="minorEastAsia" w:eastAsiaTheme="minorEastAsia" w:hAnsiTheme="minorEastAsia"/>
          <w:color w:val="auto"/>
        </w:rPr>
        <w:t>6,369品目</w:t>
      </w:r>
      <w:r w:rsidRPr="00C67D88">
        <w:rPr>
          <w:rFonts w:asciiTheme="minorEastAsia" w:eastAsiaTheme="minorEastAsia" w:hAnsiTheme="minorEastAsia" w:hint="eastAsia"/>
          <w:color w:val="auto"/>
        </w:rPr>
        <w:t>の表示</w:t>
      </w:r>
      <w:r w:rsidRPr="00C67D88">
        <w:rPr>
          <w:rFonts w:asciiTheme="minorEastAsia" w:eastAsiaTheme="minorEastAsia" w:hAnsiTheme="minorEastAsia"/>
          <w:color w:val="auto"/>
        </w:rPr>
        <w:t>確認を行</w:t>
      </w:r>
      <w:r w:rsidRPr="00C67D88">
        <w:rPr>
          <w:rFonts w:asciiTheme="minorEastAsia" w:eastAsiaTheme="minorEastAsia" w:hAnsiTheme="minorEastAsia" w:hint="eastAsia"/>
          <w:color w:val="auto"/>
        </w:rPr>
        <w:t>った。その結果、延べ2</w:t>
      </w:r>
      <w:r w:rsidRPr="00C67D88">
        <w:rPr>
          <w:rFonts w:asciiTheme="minorEastAsia" w:eastAsiaTheme="minorEastAsia" w:hAnsiTheme="minorEastAsia"/>
          <w:color w:val="auto"/>
        </w:rPr>
        <w:t>12件の食品表示基準違反等を発見し</w:t>
      </w:r>
      <w:r w:rsidRPr="00C67D88">
        <w:rPr>
          <w:rFonts w:asciiTheme="minorEastAsia" w:eastAsiaTheme="minorEastAsia" w:hAnsiTheme="minorEastAsia" w:hint="eastAsia"/>
          <w:color w:val="auto"/>
        </w:rPr>
        <w:t>、食品関連事業者への指導及び関係機関への情報回付等を行った。</w:t>
      </w:r>
    </w:p>
    <w:p w14:paraId="7E32EBAC" w14:textId="77777777" w:rsidR="000B196B" w:rsidRPr="00C67D88" w:rsidRDefault="000B196B" w:rsidP="000B196B">
      <w:pPr>
        <w:ind w:leftChars="200" w:left="416" w:firstLineChars="100" w:firstLine="208"/>
        <w:rPr>
          <w:rFonts w:asciiTheme="minorEastAsia" w:eastAsiaTheme="minorEastAsia" w:hAnsiTheme="minorEastAsia"/>
          <w:color w:val="auto"/>
        </w:rPr>
      </w:pPr>
      <w:r w:rsidRPr="00C67D88">
        <w:rPr>
          <w:rFonts w:asciiTheme="minorEastAsia" w:eastAsiaTheme="minorEastAsia" w:hAnsiTheme="minorEastAsia" w:hint="eastAsia"/>
          <w:color w:val="auto"/>
        </w:rPr>
        <w:t>政令市・中核市内の府域事業者に対しては、政令市・中核市の表示部局と協力して監視を行い、食品表示の適正化に努めた。</w:t>
      </w:r>
    </w:p>
    <w:p w14:paraId="4C46FB34" w14:textId="1BCA845B" w:rsidR="004E679D" w:rsidRPr="00C67D88" w:rsidRDefault="004E679D" w:rsidP="000B196B">
      <w:pPr>
        <w:autoSpaceDE w:val="0"/>
        <w:autoSpaceDN w:val="0"/>
        <w:rPr>
          <w:rFonts w:asciiTheme="minorEastAsia" w:eastAsiaTheme="minorEastAsia" w:hAnsiTheme="minorEastAsia"/>
          <w:strike/>
          <w:color w:val="auto"/>
        </w:rPr>
      </w:pPr>
    </w:p>
    <w:p w14:paraId="3DB2D052" w14:textId="77777777" w:rsidR="000B196B" w:rsidRPr="00C67D88" w:rsidRDefault="000B196B" w:rsidP="000B196B">
      <w:pPr>
        <w:autoSpaceDE w:val="0"/>
        <w:autoSpaceDN w:val="0"/>
        <w:rPr>
          <w:rFonts w:asciiTheme="minorEastAsia" w:eastAsiaTheme="minorEastAsia" w:hAnsiTheme="minorEastAsia"/>
          <w:color w:val="auto"/>
        </w:rPr>
      </w:pPr>
      <w:r w:rsidRPr="00C67D88">
        <w:rPr>
          <w:rFonts w:asciiTheme="minorEastAsia" w:eastAsiaTheme="minorEastAsia" w:hAnsiTheme="minorEastAsia" w:hint="eastAsia"/>
          <w:color w:val="auto"/>
        </w:rPr>
        <w:t>（６）衛生教育</w:t>
      </w:r>
    </w:p>
    <w:p w14:paraId="0FEEB069" w14:textId="77777777" w:rsidR="000B196B" w:rsidRPr="00C67D88" w:rsidRDefault="000B196B" w:rsidP="000B196B">
      <w:pPr>
        <w:ind w:leftChars="200" w:left="416" w:firstLineChars="100" w:firstLine="208"/>
        <w:rPr>
          <w:rFonts w:asciiTheme="minorEastAsia" w:eastAsiaTheme="minorEastAsia" w:hAnsiTheme="minorEastAsia"/>
          <w:color w:val="auto"/>
        </w:rPr>
      </w:pPr>
      <w:r w:rsidRPr="00C67D88">
        <w:rPr>
          <w:rFonts w:asciiTheme="minorEastAsia" w:eastAsiaTheme="minorEastAsia" w:hAnsiTheme="minorEastAsia" w:hint="eastAsia"/>
          <w:color w:val="auto"/>
        </w:rPr>
        <w:t>食中毒予防対策やHACCPに沿った衛生管理</w:t>
      </w:r>
      <w:r w:rsidRPr="00C67D88">
        <w:rPr>
          <w:rFonts w:asciiTheme="minorEastAsia" w:eastAsiaTheme="minorEastAsia" w:hAnsiTheme="minorEastAsia"/>
          <w:color w:val="auto"/>
        </w:rPr>
        <w:t>等について</w:t>
      </w:r>
      <w:r w:rsidRPr="00C67D88">
        <w:rPr>
          <w:rFonts w:asciiTheme="minorEastAsia" w:eastAsiaTheme="minorEastAsia" w:hAnsiTheme="minorEastAsia" w:hint="eastAsia"/>
          <w:color w:val="auto"/>
        </w:rPr>
        <w:t>関係営業者</w:t>
      </w:r>
      <w:r w:rsidRPr="00C67D88">
        <w:rPr>
          <w:rFonts w:asciiTheme="minorEastAsia" w:eastAsiaTheme="minorEastAsia" w:hAnsiTheme="minorEastAsia"/>
          <w:color w:val="auto"/>
        </w:rPr>
        <w:t>等を対象に衛生教育を実施し、食品衛生知識の啓発に努めた。</w:t>
      </w:r>
    </w:p>
    <w:p w14:paraId="52F275B9" w14:textId="0CE68606" w:rsidR="000B196B" w:rsidRPr="00C67D88" w:rsidRDefault="000B196B" w:rsidP="000B196B">
      <w:pPr>
        <w:autoSpaceDE w:val="0"/>
        <w:autoSpaceDN w:val="0"/>
        <w:ind w:leftChars="100" w:left="208" w:firstLineChars="200" w:firstLine="416"/>
        <w:rPr>
          <w:rFonts w:asciiTheme="minorEastAsia" w:eastAsiaTheme="minorEastAsia" w:hAnsiTheme="minorEastAsia"/>
          <w:color w:val="auto"/>
        </w:rPr>
      </w:pPr>
      <w:r w:rsidRPr="00C67D88">
        <w:rPr>
          <w:rFonts w:asciiTheme="minorEastAsia" w:eastAsiaTheme="minorEastAsia" w:hAnsiTheme="minorEastAsia" w:hint="eastAsia"/>
          <w:color w:val="auto"/>
        </w:rPr>
        <w:lastRenderedPageBreak/>
        <w:t xml:space="preserve">実施回数　　</w:t>
      </w:r>
      <w:r w:rsidR="00C67D88" w:rsidRPr="00C67D88">
        <w:rPr>
          <w:rFonts w:asciiTheme="minorEastAsia" w:eastAsiaTheme="minorEastAsia" w:hAnsiTheme="minorEastAsia" w:hint="eastAsia"/>
          <w:color w:val="auto"/>
        </w:rPr>
        <w:t xml:space="preserve"> </w:t>
      </w:r>
      <w:r w:rsidRPr="00C67D88">
        <w:rPr>
          <w:rFonts w:asciiTheme="minorEastAsia" w:eastAsiaTheme="minorEastAsia" w:hAnsiTheme="minorEastAsia" w:hint="eastAsia"/>
          <w:color w:val="auto"/>
        </w:rPr>
        <w:t>4</w:t>
      </w:r>
      <w:r w:rsidR="00D65B62" w:rsidRPr="00C67D88">
        <w:rPr>
          <w:rFonts w:asciiTheme="minorEastAsia" w:eastAsiaTheme="minorEastAsia" w:hAnsiTheme="minorEastAsia"/>
          <w:color w:val="auto"/>
        </w:rPr>
        <w:t>6</w:t>
      </w:r>
      <w:r w:rsidRPr="00C67D88">
        <w:rPr>
          <w:rFonts w:asciiTheme="minorEastAsia" w:eastAsiaTheme="minorEastAsia" w:hAnsiTheme="minorEastAsia"/>
          <w:color w:val="auto"/>
        </w:rPr>
        <w:t>回</w:t>
      </w:r>
      <w:r w:rsidRPr="00C67D88">
        <w:rPr>
          <w:rFonts w:asciiTheme="minorEastAsia" w:eastAsiaTheme="minorEastAsia" w:hAnsiTheme="minorEastAsia" w:hint="eastAsia"/>
          <w:color w:val="auto"/>
        </w:rPr>
        <w:t>（「衛生管理計画の個別相談会」34回を含む。）</w:t>
      </w:r>
    </w:p>
    <w:p w14:paraId="3A9B2248" w14:textId="2CDFB9BD" w:rsidR="000B196B" w:rsidRPr="00C67D88" w:rsidRDefault="000B196B" w:rsidP="000B196B">
      <w:pPr>
        <w:autoSpaceDE w:val="0"/>
        <w:autoSpaceDN w:val="0"/>
        <w:rPr>
          <w:rFonts w:asciiTheme="minorEastAsia" w:eastAsiaTheme="minorEastAsia" w:hAnsiTheme="minorEastAsia"/>
          <w:color w:val="auto"/>
        </w:rPr>
      </w:pPr>
      <w:r w:rsidRPr="00C67D88">
        <w:rPr>
          <w:rFonts w:asciiTheme="minorEastAsia" w:eastAsiaTheme="minorEastAsia" w:hAnsiTheme="minorEastAsia" w:hint="eastAsia"/>
          <w:color w:val="auto"/>
        </w:rPr>
        <w:t xml:space="preserve">　　　受講者数　　</w:t>
      </w:r>
      <w:r w:rsidR="00D65B62" w:rsidRPr="00C67D88">
        <w:rPr>
          <w:rFonts w:asciiTheme="minorEastAsia" w:eastAsiaTheme="minorEastAsia" w:hAnsiTheme="minorEastAsia"/>
          <w:color w:val="auto"/>
        </w:rPr>
        <w:t>6</w:t>
      </w:r>
      <w:r w:rsidRPr="00C67D88">
        <w:rPr>
          <w:rFonts w:asciiTheme="minorEastAsia" w:eastAsiaTheme="minorEastAsia" w:hAnsiTheme="minorEastAsia"/>
          <w:color w:val="auto"/>
        </w:rPr>
        <w:t>52名</w:t>
      </w:r>
      <w:r w:rsidRPr="00C67D88">
        <w:rPr>
          <w:rFonts w:asciiTheme="minorEastAsia" w:eastAsiaTheme="minorEastAsia" w:hAnsiTheme="minorEastAsia" w:hint="eastAsia"/>
          <w:color w:val="auto"/>
        </w:rPr>
        <w:t>（「衛生管理計画の個別相談会」</w:t>
      </w:r>
      <w:r w:rsidRPr="00C67D88">
        <w:rPr>
          <w:rFonts w:asciiTheme="minorEastAsia" w:eastAsiaTheme="minorEastAsia" w:hAnsiTheme="minorEastAsia"/>
          <w:color w:val="auto"/>
        </w:rPr>
        <w:t>48</w:t>
      </w:r>
      <w:r w:rsidRPr="00C67D88">
        <w:rPr>
          <w:rFonts w:asciiTheme="minorEastAsia" w:eastAsiaTheme="minorEastAsia" w:hAnsiTheme="minorEastAsia" w:hint="eastAsia"/>
          <w:color w:val="auto"/>
        </w:rPr>
        <w:t>名を含む。）</w:t>
      </w:r>
    </w:p>
    <w:p w14:paraId="6C7F0975" w14:textId="77777777" w:rsidR="000B196B" w:rsidRPr="00C67D88" w:rsidRDefault="000B196B" w:rsidP="000B196B">
      <w:pPr>
        <w:autoSpaceDE w:val="0"/>
        <w:autoSpaceDN w:val="0"/>
        <w:rPr>
          <w:rFonts w:asciiTheme="minorEastAsia" w:eastAsiaTheme="minorEastAsia" w:hAnsiTheme="minorEastAsia"/>
          <w:color w:val="auto"/>
        </w:rPr>
      </w:pPr>
    </w:p>
    <w:p w14:paraId="77D29F82" w14:textId="0D9DBFFA" w:rsidR="00A51E48" w:rsidRPr="00C67D88" w:rsidRDefault="000B196B" w:rsidP="00A51E48">
      <w:pPr>
        <w:autoSpaceDE w:val="0"/>
        <w:autoSpaceDN w:val="0"/>
        <w:rPr>
          <w:rFonts w:asciiTheme="minorEastAsia" w:eastAsiaTheme="minorEastAsia" w:hAnsiTheme="minorEastAsia"/>
          <w:color w:val="auto"/>
        </w:rPr>
      </w:pPr>
      <w:r w:rsidRPr="00C67D88">
        <w:rPr>
          <w:rFonts w:asciiTheme="minorEastAsia" w:eastAsiaTheme="minorEastAsia" w:hAnsiTheme="minorEastAsia" w:hint="eastAsia"/>
          <w:color w:val="auto"/>
        </w:rPr>
        <w:t>（７）調査研究</w:t>
      </w:r>
    </w:p>
    <w:p w14:paraId="79D560D0" w14:textId="77777777" w:rsidR="00F262B0" w:rsidRPr="00C67D88" w:rsidRDefault="000B196B" w:rsidP="00F262B0">
      <w:pPr>
        <w:autoSpaceDE w:val="0"/>
        <w:autoSpaceDN w:val="0"/>
        <w:ind w:leftChars="200" w:left="624" w:hangingChars="100" w:hanging="208"/>
        <w:rPr>
          <w:color w:val="auto"/>
          <w:kern w:val="0"/>
        </w:rPr>
      </w:pPr>
      <w:r w:rsidRPr="00C67D88">
        <w:rPr>
          <w:rFonts w:hint="eastAsia"/>
          <w:color w:val="auto"/>
          <w:kern w:val="0"/>
        </w:rPr>
        <w:t>ア　停電時における冷蔵庫内の温度変化について</w:t>
      </w:r>
    </w:p>
    <w:p w14:paraId="1FD6B955" w14:textId="03A5CDA1" w:rsidR="00A51E48" w:rsidRPr="00C67D88" w:rsidRDefault="000B196B" w:rsidP="00F262B0">
      <w:pPr>
        <w:autoSpaceDE w:val="0"/>
        <w:autoSpaceDN w:val="0"/>
        <w:ind w:leftChars="300" w:left="624" w:firstLineChars="100" w:firstLine="208"/>
        <w:rPr>
          <w:color w:val="auto"/>
          <w:kern w:val="0"/>
        </w:rPr>
      </w:pPr>
      <w:r w:rsidRPr="00C67D88">
        <w:rPr>
          <w:rFonts w:hint="eastAsia"/>
          <w:color w:val="auto"/>
          <w:kern w:val="0"/>
        </w:rPr>
        <w:t>複数台の家庭用冷蔵庫を用いて停電時の状況を再現し、ドアの開閉による影響を調べるため庫内温度を経時的に測定した。温度変化の調査結果から、庫内温度の大まかな予測及び安全に食品を利用できる目安について考察した。</w:t>
      </w:r>
    </w:p>
    <w:p w14:paraId="0ACE44A7" w14:textId="77777777" w:rsidR="00F262B0" w:rsidRPr="00C67D88" w:rsidRDefault="00F262B0" w:rsidP="001F6E49">
      <w:pPr>
        <w:autoSpaceDE w:val="0"/>
        <w:autoSpaceDN w:val="0"/>
        <w:rPr>
          <w:color w:val="auto"/>
          <w:kern w:val="0"/>
        </w:rPr>
      </w:pPr>
    </w:p>
    <w:p w14:paraId="3C3F284C" w14:textId="77777777" w:rsidR="00A51E48" w:rsidRPr="00C67D88" w:rsidRDefault="000B196B" w:rsidP="00A51E48">
      <w:pPr>
        <w:autoSpaceDE w:val="0"/>
        <w:autoSpaceDN w:val="0"/>
        <w:ind w:leftChars="200" w:left="624" w:hangingChars="100" w:hanging="208"/>
        <w:rPr>
          <w:rFonts w:asciiTheme="minorEastAsia" w:eastAsiaTheme="minorEastAsia" w:hAnsiTheme="minorEastAsia"/>
          <w:color w:val="auto"/>
        </w:rPr>
      </w:pPr>
      <w:r w:rsidRPr="00C67D88">
        <w:rPr>
          <w:rFonts w:asciiTheme="minorEastAsia" w:eastAsiaTheme="minorEastAsia" w:hAnsiTheme="minorEastAsia" w:hint="eastAsia"/>
          <w:color w:val="auto"/>
        </w:rPr>
        <w:t>イ　集団給食施設における食事の適温管理について</w:t>
      </w:r>
    </w:p>
    <w:p w14:paraId="5C2A0FF7" w14:textId="4003927A" w:rsidR="00AE6781" w:rsidRPr="00C67D88" w:rsidRDefault="000B196B" w:rsidP="00A51E48">
      <w:pPr>
        <w:autoSpaceDE w:val="0"/>
        <w:autoSpaceDN w:val="0"/>
        <w:ind w:leftChars="300" w:left="624" w:firstLineChars="100" w:firstLine="208"/>
        <w:rPr>
          <w:rFonts w:asciiTheme="minorEastAsia" w:eastAsiaTheme="minorEastAsia" w:hAnsiTheme="minorEastAsia"/>
          <w:color w:val="auto"/>
        </w:rPr>
      </w:pPr>
      <w:r w:rsidRPr="00C67D88">
        <w:rPr>
          <w:rFonts w:asciiTheme="minorEastAsia" w:eastAsiaTheme="minorEastAsia" w:hAnsiTheme="minorEastAsia" w:hint="eastAsia"/>
          <w:color w:val="auto"/>
        </w:rPr>
        <w:t>集団給食施設において、アンケート調査を実施し、食中毒予防を考慮して使用される温蔵又は冷蔵機器による食事の適温管理について実態を把握した。また、加熱後にとろみを付けた模擬食品を使用し、調理後に温蔵した際の中心温度及び菌数の経時的変化について検査を実施した。</w:t>
      </w:r>
    </w:p>
    <w:p w14:paraId="64173872" w14:textId="77777777" w:rsidR="001F6E49" w:rsidRPr="00C67D88" w:rsidRDefault="001F6E49" w:rsidP="001F6E49">
      <w:pPr>
        <w:autoSpaceDE w:val="0"/>
        <w:autoSpaceDN w:val="0"/>
        <w:rPr>
          <w:rFonts w:asciiTheme="minorEastAsia" w:eastAsiaTheme="minorEastAsia" w:hAnsiTheme="minorEastAsia"/>
          <w:color w:val="auto"/>
        </w:rPr>
      </w:pPr>
    </w:p>
    <w:sectPr w:rsidR="001F6E49" w:rsidRPr="00C67D88" w:rsidSect="002C4DD9">
      <w:footerReference w:type="default" r:id="rId11"/>
      <w:pgSz w:w="11906" w:h="16838" w:code="9"/>
      <w:pgMar w:top="851" w:right="1418" w:bottom="851" w:left="1418" w:header="851" w:footer="737" w:gutter="0"/>
      <w:pgNumType w:fmt="numberInDash" w:start="1"/>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FBC8" w14:textId="77777777" w:rsidR="00127A20" w:rsidRDefault="00127A20" w:rsidP="007B0A1F">
      <w:r>
        <w:separator/>
      </w:r>
    </w:p>
  </w:endnote>
  <w:endnote w:type="continuationSeparator" w:id="0">
    <w:p w14:paraId="33493CE7" w14:textId="77777777" w:rsidR="00127A20" w:rsidRDefault="00127A20" w:rsidP="007B0A1F">
      <w:r>
        <w:continuationSeparator/>
      </w:r>
    </w:p>
  </w:endnote>
  <w:endnote w:type="continuationNotice" w:id="1">
    <w:p w14:paraId="2214AD2F" w14:textId="77777777" w:rsidR="00127A20" w:rsidRDefault="00127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E5CC" w14:textId="3DDE42C7" w:rsidR="00C14D48" w:rsidRDefault="00C14D48">
    <w:pPr>
      <w:pStyle w:val="ab"/>
      <w:jc w:val="center"/>
    </w:pPr>
  </w:p>
  <w:p w14:paraId="4D1E695C" w14:textId="77777777" w:rsidR="00C14D48" w:rsidRDefault="00C14D4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EE01" w14:textId="77777777" w:rsidR="00127A20" w:rsidRDefault="00127A20" w:rsidP="007B0A1F">
      <w:r>
        <w:separator/>
      </w:r>
    </w:p>
  </w:footnote>
  <w:footnote w:type="continuationSeparator" w:id="0">
    <w:p w14:paraId="4AF3F5E8" w14:textId="77777777" w:rsidR="00127A20" w:rsidRDefault="00127A20" w:rsidP="007B0A1F">
      <w:r>
        <w:continuationSeparator/>
      </w:r>
    </w:p>
  </w:footnote>
  <w:footnote w:type="continuationNotice" w:id="1">
    <w:p w14:paraId="4DF071EA" w14:textId="77777777" w:rsidR="00127A20" w:rsidRDefault="00127A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4B0D"/>
    <w:multiLevelType w:val="hybridMultilevel"/>
    <w:tmpl w:val="4CCECD34"/>
    <w:lvl w:ilvl="0" w:tplc="560EE5CC">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0CB76F1D"/>
    <w:multiLevelType w:val="hybridMultilevel"/>
    <w:tmpl w:val="024C61FE"/>
    <w:lvl w:ilvl="0" w:tplc="7368E9CE">
      <w:start w:val="2"/>
      <w:numFmt w:val="decimalEnclosedCircle"/>
      <w:lvlText w:val="%1"/>
      <w:lvlJc w:val="left"/>
      <w:pPr>
        <w:tabs>
          <w:tab w:val="num" w:pos="803"/>
        </w:tabs>
        <w:ind w:left="803"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15:restartNumberingAfterBreak="0">
    <w:nsid w:val="36EA6338"/>
    <w:multiLevelType w:val="hybridMultilevel"/>
    <w:tmpl w:val="B7BAEACA"/>
    <w:lvl w:ilvl="0" w:tplc="927AF286">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4B635613"/>
    <w:multiLevelType w:val="hybridMultilevel"/>
    <w:tmpl w:val="B3868A30"/>
    <w:lvl w:ilvl="0" w:tplc="CA70B6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FD2E4A"/>
    <w:multiLevelType w:val="hybridMultilevel"/>
    <w:tmpl w:val="F8DA6944"/>
    <w:lvl w:ilvl="0" w:tplc="7CAAE7AE">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6FDE5530"/>
    <w:multiLevelType w:val="hybridMultilevel"/>
    <w:tmpl w:val="C880668A"/>
    <w:lvl w:ilvl="0" w:tplc="AE72E5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3"/>
  </w:num>
  <w:num w:numId="5">
    <w:abstractNumId w:val="7"/>
  </w:num>
  <w:num w:numId="6">
    <w:abstractNumId w:val="2"/>
  </w:num>
  <w:num w:numId="7">
    <w:abstractNumId w:val="6"/>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00"/>
    <w:rsid w:val="0000283C"/>
    <w:rsid w:val="00006F2A"/>
    <w:rsid w:val="0001034D"/>
    <w:rsid w:val="000111A2"/>
    <w:rsid w:val="00012C12"/>
    <w:rsid w:val="00013ACF"/>
    <w:rsid w:val="000146A5"/>
    <w:rsid w:val="000154D7"/>
    <w:rsid w:val="00015575"/>
    <w:rsid w:val="0001595E"/>
    <w:rsid w:val="00016F8E"/>
    <w:rsid w:val="000200B6"/>
    <w:rsid w:val="00020336"/>
    <w:rsid w:val="00020BDE"/>
    <w:rsid w:val="00025632"/>
    <w:rsid w:val="00032A1B"/>
    <w:rsid w:val="000453A5"/>
    <w:rsid w:val="00045539"/>
    <w:rsid w:val="000458D3"/>
    <w:rsid w:val="00045C02"/>
    <w:rsid w:val="00045F0A"/>
    <w:rsid w:val="00052505"/>
    <w:rsid w:val="00054BEC"/>
    <w:rsid w:val="00062B78"/>
    <w:rsid w:val="00065B44"/>
    <w:rsid w:val="00066F5C"/>
    <w:rsid w:val="0006722C"/>
    <w:rsid w:val="00085871"/>
    <w:rsid w:val="000901D7"/>
    <w:rsid w:val="00092ABB"/>
    <w:rsid w:val="00097C99"/>
    <w:rsid w:val="000A04AE"/>
    <w:rsid w:val="000A189C"/>
    <w:rsid w:val="000A208D"/>
    <w:rsid w:val="000A5346"/>
    <w:rsid w:val="000B000D"/>
    <w:rsid w:val="000B16A7"/>
    <w:rsid w:val="000B196B"/>
    <w:rsid w:val="000B308A"/>
    <w:rsid w:val="000B4033"/>
    <w:rsid w:val="000B4809"/>
    <w:rsid w:val="000C11FF"/>
    <w:rsid w:val="000C1CB8"/>
    <w:rsid w:val="000C2F85"/>
    <w:rsid w:val="000C46A4"/>
    <w:rsid w:val="000C5913"/>
    <w:rsid w:val="000C78F7"/>
    <w:rsid w:val="000D1DEE"/>
    <w:rsid w:val="000D452A"/>
    <w:rsid w:val="000D4F04"/>
    <w:rsid w:val="000D6225"/>
    <w:rsid w:val="000D7C78"/>
    <w:rsid w:val="000F08D3"/>
    <w:rsid w:val="00102DB6"/>
    <w:rsid w:val="001033D4"/>
    <w:rsid w:val="00105EC9"/>
    <w:rsid w:val="00105FED"/>
    <w:rsid w:val="001076C9"/>
    <w:rsid w:val="00110DB4"/>
    <w:rsid w:val="0011651D"/>
    <w:rsid w:val="00116E79"/>
    <w:rsid w:val="0012016C"/>
    <w:rsid w:val="00127A20"/>
    <w:rsid w:val="00131C3A"/>
    <w:rsid w:val="00137075"/>
    <w:rsid w:val="001370D9"/>
    <w:rsid w:val="0014060B"/>
    <w:rsid w:val="0014250C"/>
    <w:rsid w:val="00145B51"/>
    <w:rsid w:val="0014777E"/>
    <w:rsid w:val="00147F58"/>
    <w:rsid w:val="0015033A"/>
    <w:rsid w:val="00154017"/>
    <w:rsid w:val="00154163"/>
    <w:rsid w:val="001546CC"/>
    <w:rsid w:val="00154E41"/>
    <w:rsid w:val="00154E5E"/>
    <w:rsid w:val="0015548B"/>
    <w:rsid w:val="00163156"/>
    <w:rsid w:val="001631D9"/>
    <w:rsid w:val="00164589"/>
    <w:rsid w:val="001658FB"/>
    <w:rsid w:val="00173916"/>
    <w:rsid w:val="001742C2"/>
    <w:rsid w:val="00174C3A"/>
    <w:rsid w:val="00175E3A"/>
    <w:rsid w:val="00176FEE"/>
    <w:rsid w:val="0018113A"/>
    <w:rsid w:val="001822E8"/>
    <w:rsid w:val="001828CE"/>
    <w:rsid w:val="001849C8"/>
    <w:rsid w:val="00186376"/>
    <w:rsid w:val="001875CA"/>
    <w:rsid w:val="00192A96"/>
    <w:rsid w:val="00193544"/>
    <w:rsid w:val="00194711"/>
    <w:rsid w:val="001961DD"/>
    <w:rsid w:val="001A0388"/>
    <w:rsid w:val="001A0BB5"/>
    <w:rsid w:val="001A1220"/>
    <w:rsid w:val="001A2104"/>
    <w:rsid w:val="001A2C6B"/>
    <w:rsid w:val="001A7381"/>
    <w:rsid w:val="001B63FB"/>
    <w:rsid w:val="001B7D6E"/>
    <w:rsid w:val="001B7FBC"/>
    <w:rsid w:val="001C00B6"/>
    <w:rsid w:val="001C63F4"/>
    <w:rsid w:val="001D1500"/>
    <w:rsid w:val="001D165A"/>
    <w:rsid w:val="001D4610"/>
    <w:rsid w:val="001D54DB"/>
    <w:rsid w:val="001D782B"/>
    <w:rsid w:val="001E380D"/>
    <w:rsid w:val="001E4609"/>
    <w:rsid w:val="001E75B9"/>
    <w:rsid w:val="001F456A"/>
    <w:rsid w:val="001F607C"/>
    <w:rsid w:val="001F6E49"/>
    <w:rsid w:val="002000D9"/>
    <w:rsid w:val="00203109"/>
    <w:rsid w:val="002039DD"/>
    <w:rsid w:val="00207264"/>
    <w:rsid w:val="002072C5"/>
    <w:rsid w:val="002076F2"/>
    <w:rsid w:val="0021547F"/>
    <w:rsid w:val="00215643"/>
    <w:rsid w:val="00215AAD"/>
    <w:rsid w:val="00215F9C"/>
    <w:rsid w:val="0022256F"/>
    <w:rsid w:val="00223403"/>
    <w:rsid w:val="00226849"/>
    <w:rsid w:val="0022685C"/>
    <w:rsid w:val="00232AED"/>
    <w:rsid w:val="002367A8"/>
    <w:rsid w:val="002367B1"/>
    <w:rsid w:val="00236862"/>
    <w:rsid w:val="002413F6"/>
    <w:rsid w:val="0024225F"/>
    <w:rsid w:val="002432CC"/>
    <w:rsid w:val="0024592D"/>
    <w:rsid w:val="00250BDA"/>
    <w:rsid w:val="00253D3C"/>
    <w:rsid w:val="0025514C"/>
    <w:rsid w:val="00255206"/>
    <w:rsid w:val="00260052"/>
    <w:rsid w:val="0026311F"/>
    <w:rsid w:val="00263E6D"/>
    <w:rsid w:val="00264119"/>
    <w:rsid w:val="00264429"/>
    <w:rsid w:val="00266CC2"/>
    <w:rsid w:val="00267099"/>
    <w:rsid w:val="0027189F"/>
    <w:rsid w:val="00274454"/>
    <w:rsid w:val="0027475C"/>
    <w:rsid w:val="002747AD"/>
    <w:rsid w:val="00276BC3"/>
    <w:rsid w:val="00277101"/>
    <w:rsid w:val="0028075B"/>
    <w:rsid w:val="00282005"/>
    <w:rsid w:val="00284B7F"/>
    <w:rsid w:val="0028534B"/>
    <w:rsid w:val="00287E15"/>
    <w:rsid w:val="0029192A"/>
    <w:rsid w:val="00291DC7"/>
    <w:rsid w:val="00296910"/>
    <w:rsid w:val="002A15A6"/>
    <w:rsid w:val="002A19B9"/>
    <w:rsid w:val="002A3D35"/>
    <w:rsid w:val="002A5B31"/>
    <w:rsid w:val="002A724C"/>
    <w:rsid w:val="002A7EAF"/>
    <w:rsid w:val="002B00C7"/>
    <w:rsid w:val="002B0C4A"/>
    <w:rsid w:val="002B0E76"/>
    <w:rsid w:val="002B199C"/>
    <w:rsid w:val="002B3052"/>
    <w:rsid w:val="002B712E"/>
    <w:rsid w:val="002B7ED0"/>
    <w:rsid w:val="002C4DD9"/>
    <w:rsid w:val="002D06D8"/>
    <w:rsid w:val="002D0E0C"/>
    <w:rsid w:val="002D1323"/>
    <w:rsid w:val="002D1490"/>
    <w:rsid w:val="002D2664"/>
    <w:rsid w:val="002D5DF6"/>
    <w:rsid w:val="002D6FA5"/>
    <w:rsid w:val="002E3256"/>
    <w:rsid w:val="002E36A8"/>
    <w:rsid w:val="002F0162"/>
    <w:rsid w:val="002F16A0"/>
    <w:rsid w:val="002F2AC3"/>
    <w:rsid w:val="002F3BA5"/>
    <w:rsid w:val="002F4283"/>
    <w:rsid w:val="002F44D4"/>
    <w:rsid w:val="002F54ED"/>
    <w:rsid w:val="00302FC1"/>
    <w:rsid w:val="003061F6"/>
    <w:rsid w:val="003062FD"/>
    <w:rsid w:val="003073C6"/>
    <w:rsid w:val="00307516"/>
    <w:rsid w:val="003131E0"/>
    <w:rsid w:val="00314853"/>
    <w:rsid w:val="00314C21"/>
    <w:rsid w:val="00315E6F"/>
    <w:rsid w:val="00316BB1"/>
    <w:rsid w:val="00317CCB"/>
    <w:rsid w:val="0032345F"/>
    <w:rsid w:val="00324DA3"/>
    <w:rsid w:val="0032705B"/>
    <w:rsid w:val="00327DD0"/>
    <w:rsid w:val="003304E0"/>
    <w:rsid w:val="00330FB5"/>
    <w:rsid w:val="00332689"/>
    <w:rsid w:val="00332CAB"/>
    <w:rsid w:val="00336707"/>
    <w:rsid w:val="003421D0"/>
    <w:rsid w:val="00342D35"/>
    <w:rsid w:val="00352892"/>
    <w:rsid w:val="0035386D"/>
    <w:rsid w:val="003563F3"/>
    <w:rsid w:val="00364A44"/>
    <w:rsid w:val="0036570C"/>
    <w:rsid w:val="00373D48"/>
    <w:rsid w:val="00383D1D"/>
    <w:rsid w:val="00384598"/>
    <w:rsid w:val="00384952"/>
    <w:rsid w:val="00384EF2"/>
    <w:rsid w:val="00385527"/>
    <w:rsid w:val="00391C04"/>
    <w:rsid w:val="00391F86"/>
    <w:rsid w:val="003972C5"/>
    <w:rsid w:val="00397B36"/>
    <w:rsid w:val="003A0443"/>
    <w:rsid w:val="003A4B90"/>
    <w:rsid w:val="003B25FA"/>
    <w:rsid w:val="003B3022"/>
    <w:rsid w:val="003B548C"/>
    <w:rsid w:val="003B6206"/>
    <w:rsid w:val="003C0908"/>
    <w:rsid w:val="003C2C5C"/>
    <w:rsid w:val="003C53C9"/>
    <w:rsid w:val="003C5556"/>
    <w:rsid w:val="003C7792"/>
    <w:rsid w:val="003C7DFA"/>
    <w:rsid w:val="003D1900"/>
    <w:rsid w:val="003D728D"/>
    <w:rsid w:val="003E20CC"/>
    <w:rsid w:val="003E2F13"/>
    <w:rsid w:val="003E4E01"/>
    <w:rsid w:val="003E777B"/>
    <w:rsid w:val="003F475F"/>
    <w:rsid w:val="003F5741"/>
    <w:rsid w:val="003F66AD"/>
    <w:rsid w:val="003F68D5"/>
    <w:rsid w:val="004023F8"/>
    <w:rsid w:val="00402E66"/>
    <w:rsid w:val="0040415C"/>
    <w:rsid w:val="00404AAC"/>
    <w:rsid w:val="00410748"/>
    <w:rsid w:val="00412191"/>
    <w:rsid w:val="0041577C"/>
    <w:rsid w:val="0041657D"/>
    <w:rsid w:val="004168A7"/>
    <w:rsid w:val="00420DDB"/>
    <w:rsid w:val="00423F1C"/>
    <w:rsid w:val="00424960"/>
    <w:rsid w:val="00430118"/>
    <w:rsid w:val="00432809"/>
    <w:rsid w:val="00432CD0"/>
    <w:rsid w:val="00433CAB"/>
    <w:rsid w:val="00433FFF"/>
    <w:rsid w:val="0043510A"/>
    <w:rsid w:val="0043649C"/>
    <w:rsid w:val="00437DA3"/>
    <w:rsid w:val="00440F84"/>
    <w:rsid w:val="00442262"/>
    <w:rsid w:val="004426B8"/>
    <w:rsid w:val="00446105"/>
    <w:rsid w:val="00446368"/>
    <w:rsid w:val="00451BF3"/>
    <w:rsid w:val="0045455D"/>
    <w:rsid w:val="00456849"/>
    <w:rsid w:val="00457D5C"/>
    <w:rsid w:val="004615EF"/>
    <w:rsid w:val="00463153"/>
    <w:rsid w:val="004702F2"/>
    <w:rsid w:val="004724FA"/>
    <w:rsid w:val="00475053"/>
    <w:rsid w:val="00475FBD"/>
    <w:rsid w:val="00481DEA"/>
    <w:rsid w:val="00484428"/>
    <w:rsid w:val="00485CA8"/>
    <w:rsid w:val="00492174"/>
    <w:rsid w:val="004936F0"/>
    <w:rsid w:val="00494267"/>
    <w:rsid w:val="0049607F"/>
    <w:rsid w:val="004964D4"/>
    <w:rsid w:val="00496CC2"/>
    <w:rsid w:val="00497783"/>
    <w:rsid w:val="004A1953"/>
    <w:rsid w:val="004A47A3"/>
    <w:rsid w:val="004A4D31"/>
    <w:rsid w:val="004A6EFD"/>
    <w:rsid w:val="004B0887"/>
    <w:rsid w:val="004B32A9"/>
    <w:rsid w:val="004B7800"/>
    <w:rsid w:val="004C0D9A"/>
    <w:rsid w:val="004C2F3C"/>
    <w:rsid w:val="004C38F0"/>
    <w:rsid w:val="004C485A"/>
    <w:rsid w:val="004C4E0F"/>
    <w:rsid w:val="004C6CC3"/>
    <w:rsid w:val="004D1368"/>
    <w:rsid w:val="004D1609"/>
    <w:rsid w:val="004D2CCA"/>
    <w:rsid w:val="004D2EC4"/>
    <w:rsid w:val="004D4649"/>
    <w:rsid w:val="004D64AC"/>
    <w:rsid w:val="004E42AB"/>
    <w:rsid w:val="004E679D"/>
    <w:rsid w:val="004E7765"/>
    <w:rsid w:val="004F3E6B"/>
    <w:rsid w:val="004F6097"/>
    <w:rsid w:val="00502029"/>
    <w:rsid w:val="005020EB"/>
    <w:rsid w:val="00506581"/>
    <w:rsid w:val="00506AAE"/>
    <w:rsid w:val="00507E6B"/>
    <w:rsid w:val="0051246D"/>
    <w:rsid w:val="005128C7"/>
    <w:rsid w:val="00521DB4"/>
    <w:rsid w:val="00524151"/>
    <w:rsid w:val="00525569"/>
    <w:rsid w:val="00527197"/>
    <w:rsid w:val="005307F9"/>
    <w:rsid w:val="005308CE"/>
    <w:rsid w:val="00534E52"/>
    <w:rsid w:val="00535C9F"/>
    <w:rsid w:val="0054187C"/>
    <w:rsid w:val="00541CE0"/>
    <w:rsid w:val="005424D4"/>
    <w:rsid w:val="005434AE"/>
    <w:rsid w:val="00544CD0"/>
    <w:rsid w:val="00546F19"/>
    <w:rsid w:val="005525E3"/>
    <w:rsid w:val="00554EE3"/>
    <w:rsid w:val="00556175"/>
    <w:rsid w:val="005601A2"/>
    <w:rsid w:val="005613BA"/>
    <w:rsid w:val="00562028"/>
    <w:rsid w:val="00562D3A"/>
    <w:rsid w:val="00564F03"/>
    <w:rsid w:val="005661CB"/>
    <w:rsid w:val="00570722"/>
    <w:rsid w:val="00576B87"/>
    <w:rsid w:val="005816A3"/>
    <w:rsid w:val="005819AB"/>
    <w:rsid w:val="005822F4"/>
    <w:rsid w:val="00586157"/>
    <w:rsid w:val="0058627E"/>
    <w:rsid w:val="0058765C"/>
    <w:rsid w:val="005926E4"/>
    <w:rsid w:val="00597A33"/>
    <w:rsid w:val="005A187D"/>
    <w:rsid w:val="005A2493"/>
    <w:rsid w:val="005A685B"/>
    <w:rsid w:val="005A7045"/>
    <w:rsid w:val="005A77AE"/>
    <w:rsid w:val="005A7D18"/>
    <w:rsid w:val="005A7E18"/>
    <w:rsid w:val="005B18AB"/>
    <w:rsid w:val="005B3550"/>
    <w:rsid w:val="005B76E8"/>
    <w:rsid w:val="005C112A"/>
    <w:rsid w:val="005C1D36"/>
    <w:rsid w:val="005C20D0"/>
    <w:rsid w:val="005D02EC"/>
    <w:rsid w:val="005D0356"/>
    <w:rsid w:val="005D2A6D"/>
    <w:rsid w:val="005D4516"/>
    <w:rsid w:val="005E3176"/>
    <w:rsid w:val="005E485F"/>
    <w:rsid w:val="005F346C"/>
    <w:rsid w:val="005F42C6"/>
    <w:rsid w:val="005F4E2A"/>
    <w:rsid w:val="005F50FE"/>
    <w:rsid w:val="005F6843"/>
    <w:rsid w:val="005F7E0A"/>
    <w:rsid w:val="006003B9"/>
    <w:rsid w:val="00600813"/>
    <w:rsid w:val="0060271E"/>
    <w:rsid w:val="00603E8C"/>
    <w:rsid w:val="00606E45"/>
    <w:rsid w:val="00607E33"/>
    <w:rsid w:val="006115C9"/>
    <w:rsid w:val="00617781"/>
    <w:rsid w:val="0062147E"/>
    <w:rsid w:val="006233D2"/>
    <w:rsid w:val="0062440D"/>
    <w:rsid w:val="006252DE"/>
    <w:rsid w:val="0062739B"/>
    <w:rsid w:val="00631703"/>
    <w:rsid w:val="00633E83"/>
    <w:rsid w:val="00635568"/>
    <w:rsid w:val="00635CA1"/>
    <w:rsid w:val="00637DEF"/>
    <w:rsid w:val="00646552"/>
    <w:rsid w:val="006466D5"/>
    <w:rsid w:val="00650A80"/>
    <w:rsid w:val="00653D16"/>
    <w:rsid w:val="0065411C"/>
    <w:rsid w:val="006544BB"/>
    <w:rsid w:val="00661EA7"/>
    <w:rsid w:val="0067244E"/>
    <w:rsid w:val="00685229"/>
    <w:rsid w:val="006871F4"/>
    <w:rsid w:val="00687FD2"/>
    <w:rsid w:val="006921D7"/>
    <w:rsid w:val="00692341"/>
    <w:rsid w:val="00692F65"/>
    <w:rsid w:val="0069367D"/>
    <w:rsid w:val="0069793E"/>
    <w:rsid w:val="006A15A1"/>
    <w:rsid w:val="006A1F68"/>
    <w:rsid w:val="006A4CC3"/>
    <w:rsid w:val="006A6A52"/>
    <w:rsid w:val="006A70A6"/>
    <w:rsid w:val="006B40BF"/>
    <w:rsid w:val="006B43A6"/>
    <w:rsid w:val="006C3CCB"/>
    <w:rsid w:val="006C59D0"/>
    <w:rsid w:val="006D2603"/>
    <w:rsid w:val="006D2DC9"/>
    <w:rsid w:val="006D380A"/>
    <w:rsid w:val="006D3F17"/>
    <w:rsid w:val="006D78D0"/>
    <w:rsid w:val="006E1B1A"/>
    <w:rsid w:val="006E22D2"/>
    <w:rsid w:val="006E77AA"/>
    <w:rsid w:val="006F1272"/>
    <w:rsid w:val="006F1777"/>
    <w:rsid w:val="006F21FE"/>
    <w:rsid w:val="006F377F"/>
    <w:rsid w:val="006F49B6"/>
    <w:rsid w:val="006F5F9E"/>
    <w:rsid w:val="0070286E"/>
    <w:rsid w:val="00705A9D"/>
    <w:rsid w:val="00707AD3"/>
    <w:rsid w:val="00710BD1"/>
    <w:rsid w:val="00712FC1"/>
    <w:rsid w:val="007138FD"/>
    <w:rsid w:val="00714ABB"/>
    <w:rsid w:val="00721D15"/>
    <w:rsid w:val="00723EA1"/>
    <w:rsid w:val="0072432E"/>
    <w:rsid w:val="00724868"/>
    <w:rsid w:val="00724A14"/>
    <w:rsid w:val="007265FD"/>
    <w:rsid w:val="007279FF"/>
    <w:rsid w:val="007308B8"/>
    <w:rsid w:val="00731E52"/>
    <w:rsid w:val="00732B5D"/>
    <w:rsid w:val="0073341A"/>
    <w:rsid w:val="0073777C"/>
    <w:rsid w:val="00737A88"/>
    <w:rsid w:val="0074002D"/>
    <w:rsid w:val="00741077"/>
    <w:rsid w:val="00746D07"/>
    <w:rsid w:val="0074709B"/>
    <w:rsid w:val="007477AD"/>
    <w:rsid w:val="00747E96"/>
    <w:rsid w:val="0075461A"/>
    <w:rsid w:val="00754D5A"/>
    <w:rsid w:val="00760C57"/>
    <w:rsid w:val="00765585"/>
    <w:rsid w:val="007656E1"/>
    <w:rsid w:val="00772B8F"/>
    <w:rsid w:val="00773172"/>
    <w:rsid w:val="00773A74"/>
    <w:rsid w:val="007746FA"/>
    <w:rsid w:val="00775327"/>
    <w:rsid w:val="00777520"/>
    <w:rsid w:val="00777755"/>
    <w:rsid w:val="00777D0A"/>
    <w:rsid w:val="00781531"/>
    <w:rsid w:val="00781CE7"/>
    <w:rsid w:val="00781E0B"/>
    <w:rsid w:val="00782722"/>
    <w:rsid w:val="00784403"/>
    <w:rsid w:val="00785909"/>
    <w:rsid w:val="00792F4D"/>
    <w:rsid w:val="00794061"/>
    <w:rsid w:val="007956B8"/>
    <w:rsid w:val="00795E6C"/>
    <w:rsid w:val="00796836"/>
    <w:rsid w:val="007A0522"/>
    <w:rsid w:val="007A0D41"/>
    <w:rsid w:val="007A2E86"/>
    <w:rsid w:val="007A46F4"/>
    <w:rsid w:val="007A5765"/>
    <w:rsid w:val="007B0A1F"/>
    <w:rsid w:val="007B166A"/>
    <w:rsid w:val="007C0EE5"/>
    <w:rsid w:val="007C29D6"/>
    <w:rsid w:val="007C2EEC"/>
    <w:rsid w:val="007C382B"/>
    <w:rsid w:val="007D1FF8"/>
    <w:rsid w:val="007D2C8D"/>
    <w:rsid w:val="007E1539"/>
    <w:rsid w:val="007E1E58"/>
    <w:rsid w:val="007F0809"/>
    <w:rsid w:val="007F3145"/>
    <w:rsid w:val="007F3805"/>
    <w:rsid w:val="007F3DFD"/>
    <w:rsid w:val="007F4238"/>
    <w:rsid w:val="007F76D1"/>
    <w:rsid w:val="00800F3F"/>
    <w:rsid w:val="00801CB4"/>
    <w:rsid w:val="00802047"/>
    <w:rsid w:val="008025A1"/>
    <w:rsid w:val="00803669"/>
    <w:rsid w:val="00805D53"/>
    <w:rsid w:val="0081164D"/>
    <w:rsid w:val="00815F0F"/>
    <w:rsid w:val="008207F8"/>
    <w:rsid w:val="00821C0E"/>
    <w:rsid w:val="00822E66"/>
    <w:rsid w:val="0082411E"/>
    <w:rsid w:val="00824C69"/>
    <w:rsid w:val="00825605"/>
    <w:rsid w:val="008261CB"/>
    <w:rsid w:val="008272E2"/>
    <w:rsid w:val="00833668"/>
    <w:rsid w:val="00834554"/>
    <w:rsid w:val="008353B9"/>
    <w:rsid w:val="008356AA"/>
    <w:rsid w:val="00840728"/>
    <w:rsid w:val="00845A91"/>
    <w:rsid w:val="008512A7"/>
    <w:rsid w:val="008529C2"/>
    <w:rsid w:val="008555D6"/>
    <w:rsid w:val="00856F80"/>
    <w:rsid w:val="00857694"/>
    <w:rsid w:val="00860868"/>
    <w:rsid w:val="00860B99"/>
    <w:rsid w:val="00861249"/>
    <w:rsid w:val="00861F67"/>
    <w:rsid w:val="00870312"/>
    <w:rsid w:val="00870B59"/>
    <w:rsid w:val="00870F22"/>
    <w:rsid w:val="00873015"/>
    <w:rsid w:val="00873C12"/>
    <w:rsid w:val="008742FC"/>
    <w:rsid w:val="00882F0E"/>
    <w:rsid w:val="00883E58"/>
    <w:rsid w:val="00884384"/>
    <w:rsid w:val="00892768"/>
    <w:rsid w:val="00892970"/>
    <w:rsid w:val="008942D8"/>
    <w:rsid w:val="008949F9"/>
    <w:rsid w:val="00894DF5"/>
    <w:rsid w:val="008953BD"/>
    <w:rsid w:val="00897933"/>
    <w:rsid w:val="008A1976"/>
    <w:rsid w:val="008A2C82"/>
    <w:rsid w:val="008A6CD4"/>
    <w:rsid w:val="008A6FC2"/>
    <w:rsid w:val="008B3D64"/>
    <w:rsid w:val="008B6456"/>
    <w:rsid w:val="008C1C52"/>
    <w:rsid w:val="008C4988"/>
    <w:rsid w:val="008C79FE"/>
    <w:rsid w:val="008D4CC5"/>
    <w:rsid w:val="008E06D6"/>
    <w:rsid w:val="008E0998"/>
    <w:rsid w:val="008E11AC"/>
    <w:rsid w:val="008E4E42"/>
    <w:rsid w:val="008E7B83"/>
    <w:rsid w:val="008F2617"/>
    <w:rsid w:val="008F2B2A"/>
    <w:rsid w:val="008F38DF"/>
    <w:rsid w:val="008F5861"/>
    <w:rsid w:val="008F7731"/>
    <w:rsid w:val="00900623"/>
    <w:rsid w:val="00902268"/>
    <w:rsid w:val="00910E27"/>
    <w:rsid w:val="00913092"/>
    <w:rsid w:val="00915A51"/>
    <w:rsid w:val="00916618"/>
    <w:rsid w:val="00916F5B"/>
    <w:rsid w:val="0092132D"/>
    <w:rsid w:val="00921553"/>
    <w:rsid w:val="00930557"/>
    <w:rsid w:val="00930E7F"/>
    <w:rsid w:val="00932C17"/>
    <w:rsid w:val="00936259"/>
    <w:rsid w:val="00940473"/>
    <w:rsid w:val="00941C02"/>
    <w:rsid w:val="00942FDF"/>
    <w:rsid w:val="00944B17"/>
    <w:rsid w:val="00956264"/>
    <w:rsid w:val="00960262"/>
    <w:rsid w:val="00961B9E"/>
    <w:rsid w:val="00966EB1"/>
    <w:rsid w:val="009705DB"/>
    <w:rsid w:val="00972D21"/>
    <w:rsid w:val="00973D1F"/>
    <w:rsid w:val="00975966"/>
    <w:rsid w:val="00976905"/>
    <w:rsid w:val="0097738E"/>
    <w:rsid w:val="00987F92"/>
    <w:rsid w:val="009909ED"/>
    <w:rsid w:val="00992947"/>
    <w:rsid w:val="0099294F"/>
    <w:rsid w:val="00994B50"/>
    <w:rsid w:val="00995783"/>
    <w:rsid w:val="00995F2D"/>
    <w:rsid w:val="0099610E"/>
    <w:rsid w:val="00997F57"/>
    <w:rsid w:val="009A002B"/>
    <w:rsid w:val="009A0E51"/>
    <w:rsid w:val="009A2576"/>
    <w:rsid w:val="009A55E7"/>
    <w:rsid w:val="009A79C1"/>
    <w:rsid w:val="009B3483"/>
    <w:rsid w:val="009C1EA4"/>
    <w:rsid w:val="009C438E"/>
    <w:rsid w:val="009C6369"/>
    <w:rsid w:val="009D10DF"/>
    <w:rsid w:val="009D2813"/>
    <w:rsid w:val="009D6087"/>
    <w:rsid w:val="009E0CCC"/>
    <w:rsid w:val="009F0337"/>
    <w:rsid w:val="009F2A0D"/>
    <w:rsid w:val="00A010D6"/>
    <w:rsid w:val="00A11B36"/>
    <w:rsid w:val="00A135CC"/>
    <w:rsid w:val="00A15F7D"/>
    <w:rsid w:val="00A21C94"/>
    <w:rsid w:val="00A2397B"/>
    <w:rsid w:val="00A25A50"/>
    <w:rsid w:val="00A25FE5"/>
    <w:rsid w:val="00A3030E"/>
    <w:rsid w:val="00A3107D"/>
    <w:rsid w:val="00A33E8E"/>
    <w:rsid w:val="00A35055"/>
    <w:rsid w:val="00A37EDB"/>
    <w:rsid w:val="00A37F08"/>
    <w:rsid w:val="00A4073F"/>
    <w:rsid w:val="00A42D52"/>
    <w:rsid w:val="00A43B76"/>
    <w:rsid w:val="00A43EF6"/>
    <w:rsid w:val="00A46414"/>
    <w:rsid w:val="00A51E48"/>
    <w:rsid w:val="00A52583"/>
    <w:rsid w:val="00A53C80"/>
    <w:rsid w:val="00A55295"/>
    <w:rsid w:val="00A56F30"/>
    <w:rsid w:val="00A57EDE"/>
    <w:rsid w:val="00A60BA2"/>
    <w:rsid w:val="00A61ADC"/>
    <w:rsid w:val="00A639C4"/>
    <w:rsid w:val="00A64648"/>
    <w:rsid w:val="00A658B2"/>
    <w:rsid w:val="00A675A9"/>
    <w:rsid w:val="00A67927"/>
    <w:rsid w:val="00A71675"/>
    <w:rsid w:val="00A732C4"/>
    <w:rsid w:val="00A73DA2"/>
    <w:rsid w:val="00A74109"/>
    <w:rsid w:val="00A74206"/>
    <w:rsid w:val="00A752BE"/>
    <w:rsid w:val="00A7548D"/>
    <w:rsid w:val="00A76EA3"/>
    <w:rsid w:val="00A80BCA"/>
    <w:rsid w:val="00A8105A"/>
    <w:rsid w:val="00A85F65"/>
    <w:rsid w:val="00A91F57"/>
    <w:rsid w:val="00A94F5D"/>
    <w:rsid w:val="00A95157"/>
    <w:rsid w:val="00A95C3D"/>
    <w:rsid w:val="00A95CFB"/>
    <w:rsid w:val="00A97A5B"/>
    <w:rsid w:val="00AA2B65"/>
    <w:rsid w:val="00AA3DC6"/>
    <w:rsid w:val="00AA4462"/>
    <w:rsid w:val="00AA5E29"/>
    <w:rsid w:val="00AA6A84"/>
    <w:rsid w:val="00AA781A"/>
    <w:rsid w:val="00AA7FA1"/>
    <w:rsid w:val="00AB475C"/>
    <w:rsid w:val="00AB6330"/>
    <w:rsid w:val="00AB6EAA"/>
    <w:rsid w:val="00AC34A3"/>
    <w:rsid w:val="00AC57BF"/>
    <w:rsid w:val="00AC594E"/>
    <w:rsid w:val="00AC63F4"/>
    <w:rsid w:val="00AD2B33"/>
    <w:rsid w:val="00AD3A9F"/>
    <w:rsid w:val="00AD7DB4"/>
    <w:rsid w:val="00AE001D"/>
    <w:rsid w:val="00AE06E7"/>
    <w:rsid w:val="00AE2B03"/>
    <w:rsid w:val="00AE2B21"/>
    <w:rsid w:val="00AE3497"/>
    <w:rsid w:val="00AE3A19"/>
    <w:rsid w:val="00AE6781"/>
    <w:rsid w:val="00AF229C"/>
    <w:rsid w:val="00AF37D9"/>
    <w:rsid w:val="00AF5AB7"/>
    <w:rsid w:val="00B02E22"/>
    <w:rsid w:val="00B065E5"/>
    <w:rsid w:val="00B07000"/>
    <w:rsid w:val="00B1193B"/>
    <w:rsid w:val="00B12A54"/>
    <w:rsid w:val="00B17054"/>
    <w:rsid w:val="00B17535"/>
    <w:rsid w:val="00B26F38"/>
    <w:rsid w:val="00B31D53"/>
    <w:rsid w:val="00B36467"/>
    <w:rsid w:val="00B36CB8"/>
    <w:rsid w:val="00B402C9"/>
    <w:rsid w:val="00B415A7"/>
    <w:rsid w:val="00B420C2"/>
    <w:rsid w:val="00B47BF9"/>
    <w:rsid w:val="00B523C5"/>
    <w:rsid w:val="00B52707"/>
    <w:rsid w:val="00B54993"/>
    <w:rsid w:val="00B54B95"/>
    <w:rsid w:val="00B56DA7"/>
    <w:rsid w:val="00B57CC1"/>
    <w:rsid w:val="00B60D63"/>
    <w:rsid w:val="00B62813"/>
    <w:rsid w:val="00B65638"/>
    <w:rsid w:val="00B67FC6"/>
    <w:rsid w:val="00B71354"/>
    <w:rsid w:val="00B71492"/>
    <w:rsid w:val="00B71D93"/>
    <w:rsid w:val="00B7227D"/>
    <w:rsid w:val="00B722F4"/>
    <w:rsid w:val="00B733E2"/>
    <w:rsid w:val="00B74BC2"/>
    <w:rsid w:val="00B74C19"/>
    <w:rsid w:val="00B74D75"/>
    <w:rsid w:val="00B761E6"/>
    <w:rsid w:val="00B809BB"/>
    <w:rsid w:val="00B817E3"/>
    <w:rsid w:val="00B837A5"/>
    <w:rsid w:val="00B8556B"/>
    <w:rsid w:val="00B85F08"/>
    <w:rsid w:val="00B90EDD"/>
    <w:rsid w:val="00B9598E"/>
    <w:rsid w:val="00B96B91"/>
    <w:rsid w:val="00BA03BD"/>
    <w:rsid w:val="00BA46F6"/>
    <w:rsid w:val="00BA4E48"/>
    <w:rsid w:val="00BA4F39"/>
    <w:rsid w:val="00BA5CCF"/>
    <w:rsid w:val="00BA621D"/>
    <w:rsid w:val="00BA635F"/>
    <w:rsid w:val="00BA6393"/>
    <w:rsid w:val="00BA7A35"/>
    <w:rsid w:val="00BB06F5"/>
    <w:rsid w:val="00BB49D0"/>
    <w:rsid w:val="00BB6597"/>
    <w:rsid w:val="00BC2EC5"/>
    <w:rsid w:val="00BC5EEF"/>
    <w:rsid w:val="00BC638B"/>
    <w:rsid w:val="00BD1403"/>
    <w:rsid w:val="00BD435C"/>
    <w:rsid w:val="00BD4E2C"/>
    <w:rsid w:val="00BD7B07"/>
    <w:rsid w:val="00BE53ED"/>
    <w:rsid w:val="00BE5E07"/>
    <w:rsid w:val="00BF04BC"/>
    <w:rsid w:val="00BF0D10"/>
    <w:rsid w:val="00BF172B"/>
    <w:rsid w:val="00BF1857"/>
    <w:rsid w:val="00BF2479"/>
    <w:rsid w:val="00BF2AF2"/>
    <w:rsid w:val="00BF4886"/>
    <w:rsid w:val="00BF6262"/>
    <w:rsid w:val="00C01576"/>
    <w:rsid w:val="00C01FAF"/>
    <w:rsid w:val="00C03A78"/>
    <w:rsid w:val="00C125E5"/>
    <w:rsid w:val="00C14D48"/>
    <w:rsid w:val="00C15E4E"/>
    <w:rsid w:val="00C22EF9"/>
    <w:rsid w:val="00C23A23"/>
    <w:rsid w:val="00C24921"/>
    <w:rsid w:val="00C25E1D"/>
    <w:rsid w:val="00C3460C"/>
    <w:rsid w:val="00C3598F"/>
    <w:rsid w:val="00C363B2"/>
    <w:rsid w:val="00C45652"/>
    <w:rsid w:val="00C46E97"/>
    <w:rsid w:val="00C51E9B"/>
    <w:rsid w:val="00C52090"/>
    <w:rsid w:val="00C53429"/>
    <w:rsid w:val="00C54631"/>
    <w:rsid w:val="00C5688E"/>
    <w:rsid w:val="00C56C16"/>
    <w:rsid w:val="00C60404"/>
    <w:rsid w:val="00C60D4B"/>
    <w:rsid w:val="00C64949"/>
    <w:rsid w:val="00C65B62"/>
    <w:rsid w:val="00C66E67"/>
    <w:rsid w:val="00C67D88"/>
    <w:rsid w:val="00C702C8"/>
    <w:rsid w:val="00C709D2"/>
    <w:rsid w:val="00C719E5"/>
    <w:rsid w:val="00C73060"/>
    <w:rsid w:val="00C76998"/>
    <w:rsid w:val="00C7794F"/>
    <w:rsid w:val="00C80DA7"/>
    <w:rsid w:val="00C82BF7"/>
    <w:rsid w:val="00C861A1"/>
    <w:rsid w:val="00C87658"/>
    <w:rsid w:val="00C87938"/>
    <w:rsid w:val="00C92C5F"/>
    <w:rsid w:val="00C94A9D"/>
    <w:rsid w:val="00C94BF0"/>
    <w:rsid w:val="00C96260"/>
    <w:rsid w:val="00CA1BE1"/>
    <w:rsid w:val="00CA2036"/>
    <w:rsid w:val="00CA3D88"/>
    <w:rsid w:val="00CA486C"/>
    <w:rsid w:val="00CA5C27"/>
    <w:rsid w:val="00CB07FB"/>
    <w:rsid w:val="00CB1256"/>
    <w:rsid w:val="00CB4209"/>
    <w:rsid w:val="00CB4C4C"/>
    <w:rsid w:val="00CB7372"/>
    <w:rsid w:val="00CC6A61"/>
    <w:rsid w:val="00CC7871"/>
    <w:rsid w:val="00CD02EA"/>
    <w:rsid w:val="00CD3670"/>
    <w:rsid w:val="00CD4423"/>
    <w:rsid w:val="00CE17C0"/>
    <w:rsid w:val="00CE2639"/>
    <w:rsid w:val="00CE289A"/>
    <w:rsid w:val="00CE2BED"/>
    <w:rsid w:val="00CE788D"/>
    <w:rsid w:val="00CF0AD1"/>
    <w:rsid w:val="00CF1088"/>
    <w:rsid w:val="00CF268B"/>
    <w:rsid w:val="00CF340F"/>
    <w:rsid w:val="00CF5778"/>
    <w:rsid w:val="00CF6394"/>
    <w:rsid w:val="00D06321"/>
    <w:rsid w:val="00D06B99"/>
    <w:rsid w:val="00D0746A"/>
    <w:rsid w:val="00D20F7C"/>
    <w:rsid w:val="00D232B0"/>
    <w:rsid w:val="00D2542F"/>
    <w:rsid w:val="00D26451"/>
    <w:rsid w:val="00D31CEC"/>
    <w:rsid w:val="00D34A9F"/>
    <w:rsid w:val="00D36056"/>
    <w:rsid w:val="00D422F6"/>
    <w:rsid w:val="00D446DC"/>
    <w:rsid w:val="00D44A12"/>
    <w:rsid w:val="00D45C96"/>
    <w:rsid w:val="00D4696F"/>
    <w:rsid w:val="00D46C08"/>
    <w:rsid w:val="00D51B77"/>
    <w:rsid w:val="00D52159"/>
    <w:rsid w:val="00D525FB"/>
    <w:rsid w:val="00D52914"/>
    <w:rsid w:val="00D52E8E"/>
    <w:rsid w:val="00D5332B"/>
    <w:rsid w:val="00D537B7"/>
    <w:rsid w:val="00D55033"/>
    <w:rsid w:val="00D55E41"/>
    <w:rsid w:val="00D61006"/>
    <w:rsid w:val="00D61471"/>
    <w:rsid w:val="00D6551F"/>
    <w:rsid w:val="00D65B62"/>
    <w:rsid w:val="00D664B8"/>
    <w:rsid w:val="00D6675A"/>
    <w:rsid w:val="00D7088E"/>
    <w:rsid w:val="00D73597"/>
    <w:rsid w:val="00D7416B"/>
    <w:rsid w:val="00D74180"/>
    <w:rsid w:val="00D7621D"/>
    <w:rsid w:val="00D76C14"/>
    <w:rsid w:val="00D77221"/>
    <w:rsid w:val="00D7770E"/>
    <w:rsid w:val="00D807CA"/>
    <w:rsid w:val="00D8103F"/>
    <w:rsid w:val="00D82742"/>
    <w:rsid w:val="00D91E97"/>
    <w:rsid w:val="00D9398E"/>
    <w:rsid w:val="00D960CD"/>
    <w:rsid w:val="00D96138"/>
    <w:rsid w:val="00D97BE3"/>
    <w:rsid w:val="00DA3135"/>
    <w:rsid w:val="00DA7E6B"/>
    <w:rsid w:val="00DB4159"/>
    <w:rsid w:val="00DC0514"/>
    <w:rsid w:val="00DC62C2"/>
    <w:rsid w:val="00DD3F22"/>
    <w:rsid w:val="00DD7AAC"/>
    <w:rsid w:val="00DE2223"/>
    <w:rsid w:val="00DE334D"/>
    <w:rsid w:val="00DE3A76"/>
    <w:rsid w:val="00DE3FA5"/>
    <w:rsid w:val="00DE6A99"/>
    <w:rsid w:val="00DE6EA5"/>
    <w:rsid w:val="00DF28DD"/>
    <w:rsid w:val="00E036F8"/>
    <w:rsid w:val="00E03CDE"/>
    <w:rsid w:val="00E03EB2"/>
    <w:rsid w:val="00E04940"/>
    <w:rsid w:val="00E06698"/>
    <w:rsid w:val="00E072FC"/>
    <w:rsid w:val="00E07D4D"/>
    <w:rsid w:val="00E139D6"/>
    <w:rsid w:val="00E14C0D"/>
    <w:rsid w:val="00E22C33"/>
    <w:rsid w:val="00E24844"/>
    <w:rsid w:val="00E258CE"/>
    <w:rsid w:val="00E278FB"/>
    <w:rsid w:val="00E31A51"/>
    <w:rsid w:val="00E33FF2"/>
    <w:rsid w:val="00E34066"/>
    <w:rsid w:val="00E35436"/>
    <w:rsid w:val="00E36CA2"/>
    <w:rsid w:val="00E420E9"/>
    <w:rsid w:val="00E423BC"/>
    <w:rsid w:val="00E447A0"/>
    <w:rsid w:val="00E45DD0"/>
    <w:rsid w:val="00E520AA"/>
    <w:rsid w:val="00E61BCB"/>
    <w:rsid w:val="00E6245F"/>
    <w:rsid w:val="00E62B0C"/>
    <w:rsid w:val="00E62F0A"/>
    <w:rsid w:val="00E63AB6"/>
    <w:rsid w:val="00E66100"/>
    <w:rsid w:val="00E70321"/>
    <w:rsid w:val="00E71F41"/>
    <w:rsid w:val="00E72B84"/>
    <w:rsid w:val="00E7339E"/>
    <w:rsid w:val="00E73E8C"/>
    <w:rsid w:val="00E74E0E"/>
    <w:rsid w:val="00E7591F"/>
    <w:rsid w:val="00E817CD"/>
    <w:rsid w:val="00E82226"/>
    <w:rsid w:val="00E85629"/>
    <w:rsid w:val="00E86BDC"/>
    <w:rsid w:val="00E96794"/>
    <w:rsid w:val="00EA031B"/>
    <w:rsid w:val="00EA2741"/>
    <w:rsid w:val="00EA2EA1"/>
    <w:rsid w:val="00EA361F"/>
    <w:rsid w:val="00EA563A"/>
    <w:rsid w:val="00EA6764"/>
    <w:rsid w:val="00EB06C1"/>
    <w:rsid w:val="00EB11F8"/>
    <w:rsid w:val="00EB464D"/>
    <w:rsid w:val="00EB4BEC"/>
    <w:rsid w:val="00EB6180"/>
    <w:rsid w:val="00EB6AC1"/>
    <w:rsid w:val="00EC0083"/>
    <w:rsid w:val="00EC1D8C"/>
    <w:rsid w:val="00EC4C50"/>
    <w:rsid w:val="00ED1E04"/>
    <w:rsid w:val="00ED20BA"/>
    <w:rsid w:val="00ED366C"/>
    <w:rsid w:val="00ED41D7"/>
    <w:rsid w:val="00EE3058"/>
    <w:rsid w:val="00EE4061"/>
    <w:rsid w:val="00EE4B94"/>
    <w:rsid w:val="00EE7403"/>
    <w:rsid w:val="00EF1501"/>
    <w:rsid w:val="00EF6B66"/>
    <w:rsid w:val="00EF7BCC"/>
    <w:rsid w:val="00F0225D"/>
    <w:rsid w:val="00F04299"/>
    <w:rsid w:val="00F046DE"/>
    <w:rsid w:val="00F0518E"/>
    <w:rsid w:val="00F06C3B"/>
    <w:rsid w:val="00F139FE"/>
    <w:rsid w:val="00F147FE"/>
    <w:rsid w:val="00F14F93"/>
    <w:rsid w:val="00F158C7"/>
    <w:rsid w:val="00F16FEC"/>
    <w:rsid w:val="00F22E1A"/>
    <w:rsid w:val="00F23141"/>
    <w:rsid w:val="00F23D24"/>
    <w:rsid w:val="00F262B0"/>
    <w:rsid w:val="00F26CEE"/>
    <w:rsid w:val="00F27806"/>
    <w:rsid w:val="00F27A04"/>
    <w:rsid w:val="00F31069"/>
    <w:rsid w:val="00F3137D"/>
    <w:rsid w:val="00F3387E"/>
    <w:rsid w:val="00F40500"/>
    <w:rsid w:val="00F41DC2"/>
    <w:rsid w:val="00F45097"/>
    <w:rsid w:val="00F459E6"/>
    <w:rsid w:val="00F5038C"/>
    <w:rsid w:val="00F508F1"/>
    <w:rsid w:val="00F54809"/>
    <w:rsid w:val="00F55E86"/>
    <w:rsid w:val="00F57B9D"/>
    <w:rsid w:val="00F629B7"/>
    <w:rsid w:val="00F62AB0"/>
    <w:rsid w:val="00F7019E"/>
    <w:rsid w:val="00F706F8"/>
    <w:rsid w:val="00F73935"/>
    <w:rsid w:val="00F83E40"/>
    <w:rsid w:val="00F84575"/>
    <w:rsid w:val="00F84930"/>
    <w:rsid w:val="00F92578"/>
    <w:rsid w:val="00F95CEA"/>
    <w:rsid w:val="00F95FD6"/>
    <w:rsid w:val="00F96064"/>
    <w:rsid w:val="00F971BB"/>
    <w:rsid w:val="00FA05DF"/>
    <w:rsid w:val="00FA0AC9"/>
    <w:rsid w:val="00FA21CC"/>
    <w:rsid w:val="00FA6BDB"/>
    <w:rsid w:val="00FB02AF"/>
    <w:rsid w:val="00FB050E"/>
    <w:rsid w:val="00FB21A7"/>
    <w:rsid w:val="00FB253F"/>
    <w:rsid w:val="00FB2DAF"/>
    <w:rsid w:val="00FB3DEE"/>
    <w:rsid w:val="00FB5752"/>
    <w:rsid w:val="00FC18E6"/>
    <w:rsid w:val="00FC26FC"/>
    <w:rsid w:val="00FC3D29"/>
    <w:rsid w:val="00FC41BD"/>
    <w:rsid w:val="00FC4AF8"/>
    <w:rsid w:val="00FC5C75"/>
    <w:rsid w:val="00FC673E"/>
    <w:rsid w:val="00FC78DF"/>
    <w:rsid w:val="00FC7F74"/>
    <w:rsid w:val="00FD08E9"/>
    <w:rsid w:val="00FD1D40"/>
    <w:rsid w:val="00FD2905"/>
    <w:rsid w:val="00FD349A"/>
    <w:rsid w:val="00FD3587"/>
    <w:rsid w:val="00FD3636"/>
    <w:rsid w:val="00FD4021"/>
    <w:rsid w:val="00FD6BBC"/>
    <w:rsid w:val="00FE21C4"/>
    <w:rsid w:val="00FE3085"/>
    <w:rsid w:val="00FE56A3"/>
    <w:rsid w:val="00FF39FB"/>
    <w:rsid w:val="00FF3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C2EA28F"/>
  <w15:docId w15:val="{8563C9FE-6FE9-4C1A-9501-B2071480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color w:val="FF0000"/>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5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spacing w:val="3"/>
    </w:rPr>
  </w:style>
  <w:style w:type="paragraph" w:styleId="2">
    <w:name w:val="Body Text Indent 2"/>
    <w:basedOn w:val="a"/>
    <w:pPr>
      <w:ind w:leftChars="100" w:left="210"/>
    </w:pPr>
    <w:rPr>
      <w:rFonts w:ascii="ＭＳ ゴシック" w:eastAsia="ＭＳ ゴシック"/>
      <w:sz w:val="22"/>
      <w:szCs w:val="20"/>
    </w:rPr>
  </w:style>
  <w:style w:type="paragraph" w:styleId="a3">
    <w:name w:val="Body Text Indent"/>
    <w:basedOn w:val="a"/>
    <w:pPr>
      <w:ind w:leftChars="50" w:left="104"/>
    </w:pPr>
  </w:style>
  <w:style w:type="paragraph" w:styleId="a4">
    <w:name w:val="Balloon Text"/>
    <w:basedOn w:val="a"/>
    <w:semiHidden/>
    <w:rPr>
      <w:rFonts w:ascii="Arial" w:eastAsia="ＭＳ ゴシック" w:hAnsi="Arial"/>
      <w:sz w:val="18"/>
      <w:szCs w:val="18"/>
    </w:rPr>
  </w:style>
  <w:style w:type="character" w:styleId="a5">
    <w:name w:val="annotation reference"/>
    <w:semiHidden/>
    <w:rsid w:val="00792F4D"/>
    <w:rPr>
      <w:sz w:val="18"/>
      <w:szCs w:val="18"/>
    </w:rPr>
  </w:style>
  <w:style w:type="paragraph" w:styleId="a6">
    <w:name w:val="annotation text"/>
    <w:basedOn w:val="a"/>
    <w:semiHidden/>
    <w:rsid w:val="00792F4D"/>
    <w:pPr>
      <w:jc w:val="left"/>
    </w:pPr>
  </w:style>
  <w:style w:type="paragraph" w:styleId="a7">
    <w:name w:val="annotation subject"/>
    <w:basedOn w:val="a6"/>
    <w:next w:val="a6"/>
    <w:semiHidden/>
    <w:rsid w:val="00792F4D"/>
    <w:rPr>
      <w:b/>
      <w:bCs/>
    </w:rPr>
  </w:style>
  <w:style w:type="table" w:styleId="a8">
    <w:name w:val="Table Grid"/>
    <w:basedOn w:val="a1"/>
    <w:uiPriority w:val="59"/>
    <w:rsid w:val="00E14C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7B0A1F"/>
    <w:pPr>
      <w:tabs>
        <w:tab w:val="center" w:pos="4252"/>
        <w:tab w:val="right" w:pos="8504"/>
      </w:tabs>
      <w:snapToGrid w:val="0"/>
    </w:pPr>
  </w:style>
  <w:style w:type="character" w:customStyle="1" w:styleId="aa">
    <w:name w:val="ヘッダー (文字)"/>
    <w:link w:val="a9"/>
    <w:rsid w:val="007B0A1F"/>
    <w:rPr>
      <w:kern w:val="2"/>
      <w:sz w:val="21"/>
      <w:szCs w:val="24"/>
    </w:rPr>
  </w:style>
  <w:style w:type="paragraph" w:styleId="ab">
    <w:name w:val="footer"/>
    <w:basedOn w:val="a"/>
    <w:link w:val="ac"/>
    <w:uiPriority w:val="99"/>
    <w:rsid w:val="007B0A1F"/>
    <w:pPr>
      <w:tabs>
        <w:tab w:val="center" w:pos="4252"/>
        <w:tab w:val="right" w:pos="8504"/>
      </w:tabs>
      <w:snapToGrid w:val="0"/>
    </w:pPr>
  </w:style>
  <w:style w:type="character" w:customStyle="1" w:styleId="ac">
    <w:name w:val="フッター (文字)"/>
    <w:link w:val="ab"/>
    <w:uiPriority w:val="99"/>
    <w:rsid w:val="007B0A1F"/>
    <w:rPr>
      <w:kern w:val="2"/>
      <w:sz w:val="21"/>
      <w:szCs w:val="24"/>
    </w:rPr>
  </w:style>
  <w:style w:type="paragraph" w:styleId="ad">
    <w:name w:val="Revision"/>
    <w:hidden/>
    <w:uiPriority w:val="99"/>
    <w:semiHidden/>
    <w:rsid w:val="00D8103F"/>
    <w:rPr>
      <w:szCs w:val="24"/>
    </w:rPr>
  </w:style>
  <w:style w:type="paragraph" w:styleId="ae">
    <w:name w:val="No Spacing"/>
    <w:uiPriority w:val="1"/>
    <w:qFormat/>
    <w:rsid w:val="00065B44"/>
    <w:pPr>
      <w:widowControl w:val="0"/>
      <w:jc w:val="both"/>
    </w:pPr>
  </w:style>
  <w:style w:type="table" w:customStyle="1" w:styleId="1">
    <w:name w:val="表 (格子)1"/>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9C1EA4"/>
    <w:rPr>
      <w:rFonts w:asciiTheme="minorHAnsi" w:eastAsiaTheme="minorEastAsia"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Grid Table 1 Light"/>
    <w:basedOn w:val="a1"/>
    <w:uiPriority w:val="46"/>
    <w:rsid w:val="008E7B83"/>
    <w:rPr>
      <w:rFonts w:ascii="Century" w:hAnsi="Century"/>
      <w:color w:val="auto"/>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
    <w:name w:val="List Paragraph"/>
    <w:basedOn w:val="a"/>
    <w:uiPriority w:val="34"/>
    <w:qFormat/>
    <w:rsid w:val="00A67927"/>
    <w:pPr>
      <w:ind w:leftChars="400" w:left="840"/>
    </w:pPr>
  </w:style>
  <w:style w:type="table" w:customStyle="1" w:styleId="231">
    <w:name w:val="表 (格子)231"/>
    <w:basedOn w:val="a1"/>
    <w:next w:val="a8"/>
    <w:uiPriority w:val="59"/>
    <w:rsid w:val="00032A1B"/>
    <w:rPr>
      <w:rFonts w:asciiTheme="minorHAnsi" w:eastAsiaTheme="minorEastAsia"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054">
      <w:bodyDiv w:val="1"/>
      <w:marLeft w:val="0"/>
      <w:marRight w:val="0"/>
      <w:marTop w:val="0"/>
      <w:marBottom w:val="0"/>
      <w:divBdr>
        <w:top w:val="none" w:sz="0" w:space="0" w:color="auto"/>
        <w:left w:val="none" w:sz="0" w:space="0" w:color="auto"/>
        <w:bottom w:val="none" w:sz="0" w:space="0" w:color="auto"/>
        <w:right w:val="none" w:sz="0" w:space="0" w:color="auto"/>
      </w:divBdr>
    </w:div>
    <w:div w:id="261764810">
      <w:bodyDiv w:val="1"/>
      <w:marLeft w:val="0"/>
      <w:marRight w:val="0"/>
      <w:marTop w:val="0"/>
      <w:marBottom w:val="0"/>
      <w:divBdr>
        <w:top w:val="none" w:sz="0" w:space="0" w:color="auto"/>
        <w:left w:val="none" w:sz="0" w:space="0" w:color="auto"/>
        <w:bottom w:val="none" w:sz="0" w:space="0" w:color="auto"/>
        <w:right w:val="none" w:sz="0" w:space="0" w:color="auto"/>
      </w:divBdr>
    </w:div>
    <w:div w:id="299187096">
      <w:bodyDiv w:val="1"/>
      <w:marLeft w:val="0"/>
      <w:marRight w:val="0"/>
      <w:marTop w:val="0"/>
      <w:marBottom w:val="0"/>
      <w:divBdr>
        <w:top w:val="none" w:sz="0" w:space="0" w:color="auto"/>
        <w:left w:val="none" w:sz="0" w:space="0" w:color="auto"/>
        <w:bottom w:val="none" w:sz="0" w:space="0" w:color="auto"/>
        <w:right w:val="none" w:sz="0" w:space="0" w:color="auto"/>
      </w:divBdr>
    </w:div>
    <w:div w:id="342166941">
      <w:bodyDiv w:val="1"/>
      <w:marLeft w:val="0"/>
      <w:marRight w:val="0"/>
      <w:marTop w:val="0"/>
      <w:marBottom w:val="0"/>
      <w:divBdr>
        <w:top w:val="none" w:sz="0" w:space="0" w:color="auto"/>
        <w:left w:val="none" w:sz="0" w:space="0" w:color="auto"/>
        <w:bottom w:val="none" w:sz="0" w:space="0" w:color="auto"/>
        <w:right w:val="none" w:sz="0" w:space="0" w:color="auto"/>
      </w:divBdr>
    </w:div>
    <w:div w:id="350834977">
      <w:bodyDiv w:val="1"/>
      <w:marLeft w:val="0"/>
      <w:marRight w:val="0"/>
      <w:marTop w:val="0"/>
      <w:marBottom w:val="0"/>
      <w:divBdr>
        <w:top w:val="none" w:sz="0" w:space="0" w:color="auto"/>
        <w:left w:val="none" w:sz="0" w:space="0" w:color="auto"/>
        <w:bottom w:val="none" w:sz="0" w:space="0" w:color="auto"/>
        <w:right w:val="none" w:sz="0" w:space="0" w:color="auto"/>
      </w:divBdr>
    </w:div>
    <w:div w:id="424693392">
      <w:bodyDiv w:val="1"/>
      <w:marLeft w:val="0"/>
      <w:marRight w:val="0"/>
      <w:marTop w:val="0"/>
      <w:marBottom w:val="0"/>
      <w:divBdr>
        <w:top w:val="none" w:sz="0" w:space="0" w:color="auto"/>
        <w:left w:val="none" w:sz="0" w:space="0" w:color="auto"/>
        <w:bottom w:val="none" w:sz="0" w:space="0" w:color="auto"/>
        <w:right w:val="none" w:sz="0" w:space="0" w:color="auto"/>
      </w:divBdr>
    </w:div>
    <w:div w:id="650525919">
      <w:bodyDiv w:val="1"/>
      <w:marLeft w:val="0"/>
      <w:marRight w:val="0"/>
      <w:marTop w:val="0"/>
      <w:marBottom w:val="0"/>
      <w:divBdr>
        <w:top w:val="none" w:sz="0" w:space="0" w:color="auto"/>
        <w:left w:val="none" w:sz="0" w:space="0" w:color="auto"/>
        <w:bottom w:val="none" w:sz="0" w:space="0" w:color="auto"/>
        <w:right w:val="none" w:sz="0" w:space="0" w:color="auto"/>
      </w:divBdr>
    </w:div>
    <w:div w:id="676885650">
      <w:bodyDiv w:val="1"/>
      <w:marLeft w:val="0"/>
      <w:marRight w:val="0"/>
      <w:marTop w:val="0"/>
      <w:marBottom w:val="0"/>
      <w:divBdr>
        <w:top w:val="none" w:sz="0" w:space="0" w:color="auto"/>
        <w:left w:val="none" w:sz="0" w:space="0" w:color="auto"/>
        <w:bottom w:val="none" w:sz="0" w:space="0" w:color="auto"/>
        <w:right w:val="none" w:sz="0" w:space="0" w:color="auto"/>
      </w:divBdr>
    </w:div>
    <w:div w:id="710613197">
      <w:bodyDiv w:val="1"/>
      <w:marLeft w:val="0"/>
      <w:marRight w:val="0"/>
      <w:marTop w:val="0"/>
      <w:marBottom w:val="0"/>
      <w:divBdr>
        <w:top w:val="none" w:sz="0" w:space="0" w:color="auto"/>
        <w:left w:val="none" w:sz="0" w:space="0" w:color="auto"/>
        <w:bottom w:val="none" w:sz="0" w:space="0" w:color="auto"/>
        <w:right w:val="none" w:sz="0" w:space="0" w:color="auto"/>
      </w:divBdr>
    </w:div>
    <w:div w:id="856894697">
      <w:bodyDiv w:val="1"/>
      <w:marLeft w:val="0"/>
      <w:marRight w:val="0"/>
      <w:marTop w:val="0"/>
      <w:marBottom w:val="0"/>
      <w:divBdr>
        <w:top w:val="none" w:sz="0" w:space="0" w:color="auto"/>
        <w:left w:val="none" w:sz="0" w:space="0" w:color="auto"/>
        <w:bottom w:val="none" w:sz="0" w:space="0" w:color="auto"/>
        <w:right w:val="none" w:sz="0" w:space="0" w:color="auto"/>
      </w:divBdr>
    </w:div>
    <w:div w:id="956912824">
      <w:bodyDiv w:val="1"/>
      <w:marLeft w:val="0"/>
      <w:marRight w:val="0"/>
      <w:marTop w:val="0"/>
      <w:marBottom w:val="0"/>
      <w:divBdr>
        <w:top w:val="none" w:sz="0" w:space="0" w:color="auto"/>
        <w:left w:val="none" w:sz="0" w:space="0" w:color="auto"/>
        <w:bottom w:val="none" w:sz="0" w:space="0" w:color="auto"/>
        <w:right w:val="none" w:sz="0" w:space="0" w:color="auto"/>
      </w:divBdr>
    </w:div>
    <w:div w:id="1067996065">
      <w:bodyDiv w:val="1"/>
      <w:marLeft w:val="0"/>
      <w:marRight w:val="0"/>
      <w:marTop w:val="0"/>
      <w:marBottom w:val="0"/>
      <w:divBdr>
        <w:top w:val="none" w:sz="0" w:space="0" w:color="auto"/>
        <w:left w:val="none" w:sz="0" w:space="0" w:color="auto"/>
        <w:bottom w:val="none" w:sz="0" w:space="0" w:color="auto"/>
        <w:right w:val="none" w:sz="0" w:space="0" w:color="auto"/>
      </w:divBdr>
    </w:div>
    <w:div w:id="1382628689">
      <w:bodyDiv w:val="1"/>
      <w:marLeft w:val="0"/>
      <w:marRight w:val="0"/>
      <w:marTop w:val="0"/>
      <w:marBottom w:val="0"/>
      <w:divBdr>
        <w:top w:val="none" w:sz="0" w:space="0" w:color="auto"/>
        <w:left w:val="none" w:sz="0" w:space="0" w:color="auto"/>
        <w:bottom w:val="none" w:sz="0" w:space="0" w:color="auto"/>
        <w:right w:val="none" w:sz="0" w:space="0" w:color="auto"/>
      </w:divBdr>
    </w:div>
    <w:div w:id="1392381831">
      <w:bodyDiv w:val="1"/>
      <w:marLeft w:val="0"/>
      <w:marRight w:val="0"/>
      <w:marTop w:val="0"/>
      <w:marBottom w:val="0"/>
      <w:divBdr>
        <w:top w:val="none" w:sz="0" w:space="0" w:color="auto"/>
        <w:left w:val="none" w:sz="0" w:space="0" w:color="auto"/>
        <w:bottom w:val="none" w:sz="0" w:space="0" w:color="auto"/>
        <w:right w:val="none" w:sz="0" w:space="0" w:color="auto"/>
      </w:divBdr>
    </w:div>
    <w:div w:id="1597514615">
      <w:bodyDiv w:val="1"/>
      <w:marLeft w:val="0"/>
      <w:marRight w:val="0"/>
      <w:marTop w:val="0"/>
      <w:marBottom w:val="0"/>
      <w:divBdr>
        <w:top w:val="none" w:sz="0" w:space="0" w:color="auto"/>
        <w:left w:val="none" w:sz="0" w:space="0" w:color="auto"/>
        <w:bottom w:val="none" w:sz="0" w:space="0" w:color="auto"/>
        <w:right w:val="none" w:sz="0" w:space="0" w:color="auto"/>
      </w:divBdr>
    </w:div>
    <w:div w:id="1728407113">
      <w:bodyDiv w:val="1"/>
      <w:marLeft w:val="0"/>
      <w:marRight w:val="0"/>
      <w:marTop w:val="0"/>
      <w:marBottom w:val="0"/>
      <w:divBdr>
        <w:top w:val="none" w:sz="0" w:space="0" w:color="auto"/>
        <w:left w:val="none" w:sz="0" w:space="0" w:color="auto"/>
        <w:bottom w:val="none" w:sz="0" w:space="0" w:color="auto"/>
        <w:right w:val="none" w:sz="0" w:space="0" w:color="auto"/>
      </w:divBdr>
    </w:div>
    <w:div w:id="1923102506">
      <w:bodyDiv w:val="1"/>
      <w:marLeft w:val="0"/>
      <w:marRight w:val="0"/>
      <w:marTop w:val="0"/>
      <w:marBottom w:val="0"/>
      <w:divBdr>
        <w:top w:val="none" w:sz="0" w:space="0" w:color="auto"/>
        <w:left w:val="none" w:sz="0" w:space="0" w:color="auto"/>
        <w:bottom w:val="none" w:sz="0" w:space="0" w:color="auto"/>
        <w:right w:val="none" w:sz="0" w:space="0" w:color="auto"/>
      </w:divBdr>
    </w:div>
    <w:div w:id="20603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0B328-EC2E-4336-B86D-AA953878C07C}">
  <ds:schemaRefs>
    <ds:schemaRef ds:uri="http://schemas.openxmlformats.org/officeDocument/2006/bibliography"/>
  </ds:schemaRefs>
</ds:datastoreItem>
</file>

<file path=customXml/itemProps2.xml><?xml version="1.0" encoding="utf-8"?>
<ds:datastoreItem xmlns:ds="http://schemas.openxmlformats.org/officeDocument/2006/customXml" ds:itemID="{82DD407A-4A68-4F47-9157-FF6DE8D1702E}">
  <ds:schemaRefs>
    <ds:schemaRef ds:uri="http://schemas.microsoft.com/sharepoint/v3/contenttype/forms"/>
  </ds:schemaRefs>
</ds:datastoreItem>
</file>

<file path=customXml/itemProps3.xml><?xml version="1.0" encoding="utf-8"?>
<ds:datastoreItem xmlns:ds="http://schemas.openxmlformats.org/officeDocument/2006/customXml" ds:itemID="{C12C5D28-4F76-403A-9167-F154ACE68559}">
  <ds:schemaRefs>
    <ds:schemaRef ds:uri="593365d6-ff8f-42ea-b041-1cf5a6bd90ad"/>
    <ds:schemaRef ds:uri="http://purl.org/dc/term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7ef2d1b-1235-44d9-8c81-ea4e54386f8b"/>
  </ds:schemaRefs>
</ds:datastoreItem>
</file>

<file path=customXml/itemProps4.xml><?xml version="1.0" encoding="utf-8"?>
<ds:datastoreItem xmlns:ds="http://schemas.openxmlformats.org/officeDocument/2006/customXml" ds:itemID="{AB6A39CA-7B86-4EB0-A291-621A1D52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979</Words>
  <Characters>5585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平川　明香里</dc:creator>
  <cp:lastModifiedBy>桝谷　和美</cp:lastModifiedBy>
  <cp:revision>2</cp:revision>
  <cp:lastPrinted>2023-05-30T00:23:00Z</cp:lastPrinted>
  <dcterms:created xsi:type="dcterms:W3CDTF">2024-01-15T03:06:00Z</dcterms:created>
  <dcterms:modified xsi:type="dcterms:W3CDTF">2024-01-15T03:06:00Z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0x0101008C032121D834094899544A7772BB7577</vt:lpwstr>
  </property>
</Properties>
</file>