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6ACE"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大阪府私立学校物価高騰対策一時支援金支給規則を公布する。</w:t>
      </w:r>
    </w:p>
    <w:p w14:paraId="702E490F" w14:textId="130D5B81" w:rsidR="009F00BE" w:rsidRPr="00AF6B69" w:rsidRDefault="009F00BE" w:rsidP="009F00BE">
      <w:pPr>
        <w:autoSpaceDN w:val="0"/>
        <w:ind w:right="-2"/>
        <w:rPr>
          <w:rFonts w:ascii="ＭＳ 明朝" w:hAnsi="ＭＳ 明朝"/>
        </w:rPr>
      </w:pPr>
      <w:r w:rsidRPr="009F00BE">
        <w:rPr>
          <w:rFonts w:ascii="ＭＳ 明朝" w:hAnsi="ＭＳ 明朝" w:hint="eastAsia"/>
        </w:rPr>
        <w:t xml:space="preserve">　　令</w:t>
      </w:r>
      <w:r w:rsidRPr="00AF6B69">
        <w:rPr>
          <w:rFonts w:ascii="ＭＳ 明朝" w:hAnsi="ＭＳ 明朝" w:hint="eastAsia"/>
        </w:rPr>
        <w:t>和</w:t>
      </w:r>
      <w:r w:rsidR="004A28A0" w:rsidRPr="00AF6B69">
        <w:rPr>
          <w:rFonts w:ascii="ＭＳ 明朝" w:hAnsi="ＭＳ 明朝" w:hint="eastAsia"/>
        </w:rPr>
        <w:t>七</w:t>
      </w:r>
      <w:r w:rsidRPr="00AF6B69">
        <w:rPr>
          <w:rFonts w:ascii="ＭＳ 明朝" w:hAnsi="ＭＳ 明朝" w:hint="eastAsia"/>
        </w:rPr>
        <w:t>年</w:t>
      </w:r>
      <w:r w:rsidR="004A28A0" w:rsidRPr="00AF6B69">
        <w:rPr>
          <w:rFonts w:ascii="ＭＳ 明朝" w:hAnsi="ＭＳ 明朝" w:hint="eastAsia"/>
        </w:rPr>
        <w:t>三</w:t>
      </w:r>
      <w:r w:rsidRPr="00AF6B69">
        <w:rPr>
          <w:rFonts w:ascii="ＭＳ 明朝" w:hAnsi="ＭＳ 明朝" w:hint="eastAsia"/>
        </w:rPr>
        <w:t>月</w:t>
      </w:r>
      <w:r w:rsidR="004A28A0" w:rsidRPr="00AF6B69">
        <w:rPr>
          <w:rFonts w:ascii="ＭＳ 明朝" w:hAnsi="ＭＳ 明朝" w:hint="eastAsia"/>
        </w:rPr>
        <w:t>二十七</w:t>
      </w:r>
      <w:r w:rsidRPr="00AF6B69">
        <w:rPr>
          <w:rFonts w:ascii="ＭＳ 明朝" w:hAnsi="ＭＳ 明朝" w:hint="eastAsia"/>
        </w:rPr>
        <w:t>日</w:t>
      </w:r>
    </w:p>
    <w:p w14:paraId="3AB5B7B1" w14:textId="77777777" w:rsidR="009F00BE" w:rsidRPr="00AF6B69" w:rsidRDefault="009F00BE" w:rsidP="009F00BE">
      <w:pPr>
        <w:autoSpaceDN w:val="0"/>
        <w:ind w:right="-2"/>
        <w:rPr>
          <w:rFonts w:ascii="ＭＳ 明朝" w:hAnsi="ＭＳ 明朝"/>
        </w:rPr>
      </w:pPr>
      <w:r w:rsidRPr="00AF6B69">
        <w:rPr>
          <w:rFonts w:ascii="ＭＳ 明朝" w:hAnsi="ＭＳ 明朝" w:hint="eastAsia"/>
        </w:rPr>
        <w:t xml:space="preserve">　　　　　　　　　　　　　　　　　　　　　　　大阪府知事　吉村　洋文　　</w:t>
      </w:r>
    </w:p>
    <w:p w14:paraId="6854C2DC" w14:textId="081E53F6" w:rsidR="009F00BE" w:rsidRPr="00AF6B69" w:rsidRDefault="009F00BE" w:rsidP="009F00BE">
      <w:pPr>
        <w:autoSpaceDN w:val="0"/>
        <w:ind w:right="-2"/>
        <w:rPr>
          <w:rFonts w:ascii="ＭＳ ゴシック" w:eastAsia="ＭＳ ゴシック" w:hAnsi="ＭＳ ゴシック"/>
        </w:rPr>
      </w:pPr>
      <w:r w:rsidRPr="00AF6B69">
        <w:rPr>
          <w:rFonts w:ascii="ＭＳ ゴシック" w:eastAsia="ＭＳ ゴシック" w:hAnsi="ＭＳ ゴシック" w:hint="eastAsia"/>
        </w:rPr>
        <w:t>大阪府規則第</w:t>
      </w:r>
      <w:r w:rsidR="004A28A0" w:rsidRPr="00AF6B69">
        <w:rPr>
          <w:rFonts w:ascii="ＭＳ ゴシック" w:eastAsia="ＭＳ ゴシック" w:hAnsi="ＭＳ ゴシック" w:hint="eastAsia"/>
        </w:rPr>
        <w:t>二十二</w:t>
      </w:r>
      <w:r w:rsidRPr="00AF6B69">
        <w:rPr>
          <w:rFonts w:ascii="ＭＳ ゴシック" w:eastAsia="ＭＳ ゴシック" w:hAnsi="ＭＳ ゴシック" w:hint="eastAsia"/>
        </w:rPr>
        <w:t>号</w:t>
      </w:r>
    </w:p>
    <w:p w14:paraId="16C46FA8"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大阪府私立学校物価高騰対策一時支援金支給規則 </w:t>
      </w:r>
    </w:p>
    <w:p w14:paraId="08FC2B91"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（目的）</w:t>
      </w:r>
    </w:p>
    <w:p w14:paraId="4D20219B" w14:textId="40D3110D"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第一条　この規則は、新型コロナウイルス感染症（病原体がベータコロナウイルス属のコロナウイルス（令和二年一月に、中華人民共和国から世界保健機関に対して、人に伝染する能力を有することが新たに報告されたものに限る。）である感染症をいう。）及び物価の高騰の影響を受ける学校</w:t>
      </w:r>
      <w:r w:rsidR="00C0771D">
        <w:rPr>
          <w:rFonts w:ascii="ＭＳ 明朝" w:hAnsi="ＭＳ 明朝" w:hint="eastAsia"/>
        </w:rPr>
        <w:t>等</w:t>
      </w:r>
      <w:r w:rsidRPr="009F00BE">
        <w:rPr>
          <w:rFonts w:ascii="ＭＳ 明朝" w:hAnsi="ＭＳ 明朝" w:hint="eastAsia"/>
        </w:rPr>
        <w:t>を設置する者（以下「設置者」という。）を対象とした、経営支援を目的とする私立学校物価高騰対策一時支援金（以下「一時支援金」という。）の支給の申請、決定等に関する事項その他一時支援金に係る予算の執行に関する基本的事項を規定することにより、一時支援金に係る予算の執行の適正化を図ることを目的とする。</w:t>
      </w:r>
    </w:p>
    <w:p w14:paraId="64B61F8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（支給の要件）</w:t>
      </w:r>
    </w:p>
    <w:p w14:paraId="39E497A6"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第二条　知事は、次の各号のいずれにも該当する設置者に対し、一時支援金を支給するものとする。</w:t>
      </w:r>
    </w:p>
    <w:p w14:paraId="119A7CB8" w14:textId="58C9AC15" w:rsidR="009F00BE" w:rsidRPr="009F00BE" w:rsidRDefault="009F00BE" w:rsidP="009F00BE">
      <w:pPr>
        <w:autoSpaceDN w:val="0"/>
        <w:ind w:leftChars="100" w:left="504" w:hangingChars="100" w:hanging="252"/>
        <w:rPr>
          <w:rFonts w:ascii="ＭＳ 明朝" w:hAnsi="ＭＳ 明朝"/>
        </w:rPr>
      </w:pPr>
      <w:r w:rsidRPr="009F00BE">
        <w:rPr>
          <w:rFonts w:ascii="ＭＳ 明朝" w:hAnsi="ＭＳ 明朝" w:hint="eastAsia"/>
        </w:rPr>
        <w:t>一　知事が別に定める日に学校教育法（昭和二十二年法律第二十六号）第四条第一項</w:t>
      </w:r>
      <w:r w:rsidR="00D53FAE">
        <w:rPr>
          <w:rFonts w:ascii="ＭＳ 明朝" w:hAnsi="ＭＳ 明朝" w:hint="eastAsia"/>
        </w:rPr>
        <w:t>の規定により知事の</w:t>
      </w:r>
      <w:r w:rsidRPr="009F00BE">
        <w:rPr>
          <w:rFonts w:ascii="ＭＳ 明朝" w:hAnsi="ＭＳ 明朝" w:hint="eastAsia"/>
        </w:rPr>
        <w:t>設置の認可を受けている同法第一条に規定する学校（</w:t>
      </w:r>
      <w:r w:rsidR="00C06735">
        <w:rPr>
          <w:rFonts w:ascii="ＭＳ 明朝" w:hAnsi="ＭＳ 明朝" w:hint="eastAsia"/>
        </w:rPr>
        <w:t>幼稚園、小学校、中学校、高等学校及び中等教育学校に限る</w:t>
      </w:r>
      <w:r w:rsidRPr="009F00BE">
        <w:rPr>
          <w:rFonts w:ascii="ＭＳ 明朝" w:hAnsi="ＭＳ 明朝" w:hint="eastAsia"/>
        </w:rPr>
        <w:t>。）、</w:t>
      </w:r>
      <w:r w:rsidR="001D52A1">
        <w:rPr>
          <w:rFonts w:ascii="ＭＳ 明朝" w:hAnsi="ＭＳ 明朝" w:hint="eastAsia"/>
        </w:rPr>
        <w:t>同日に同</w:t>
      </w:r>
      <w:r w:rsidRPr="009F00BE">
        <w:rPr>
          <w:rFonts w:ascii="ＭＳ 明朝" w:hAnsi="ＭＳ 明朝" w:hint="eastAsia"/>
        </w:rPr>
        <w:t>法第百三十条</w:t>
      </w:r>
      <w:r w:rsidR="00D53FAE">
        <w:rPr>
          <w:rFonts w:ascii="ＭＳ 明朝" w:hAnsi="ＭＳ 明朝" w:hint="eastAsia"/>
        </w:rPr>
        <w:t>第一項の規定により知事の</w:t>
      </w:r>
      <w:r w:rsidRPr="009F00BE">
        <w:rPr>
          <w:rFonts w:ascii="ＭＳ 明朝" w:hAnsi="ＭＳ 明朝" w:hint="eastAsia"/>
        </w:rPr>
        <w:t>設置の認可を受けている同法第百二十四条に規定する専修学校</w:t>
      </w:r>
      <w:r w:rsidR="00C0771D">
        <w:rPr>
          <w:rFonts w:ascii="ＭＳ 明朝" w:hAnsi="ＭＳ 明朝" w:hint="eastAsia"/>
        </w:rPr>
        <w:t>（</w:t>
      </w:r>
      <w:r w:rsidR="000B75C4">
        <w:rPr>
          <w:rFonts w:ascii="ＭＳ 明朝" w:hAnsi="ＭＳ 明朝" w:hint="eastAsia"/>
        </w:rPr>
        <w:t>高等課程を置くものに限る</w:t>
      </w:r>
      <w:r w:rsidR="00C0771D">
        <w:rPr>
          <w:rFonts w:ascii="ＭＳ 明朝" w:hAnsi="ＭＳ 明朝" w:hint="eastAsia"/>
        </w:rPr>
        <w:t>。</w:t>
      </w:r>
      <w:r w:rsidR="00B56958">
        <w:rPr>
          <w:rFonts w:ascii="ＭＳ 明朝" w:hAnsi="ＭＳ 明朝" w:hint="eastAsia"/>
        </w:rPr>
        <w:t>以下同じ。</w:t>
      </w:r>
      <w:r w:rsidR="00C0771D">
        <w:rPr>
          <w:rFonts w:ascii="ＭＳ 明朝" w:hAnsi="ＭＳ 明朝" w:hint="eastAsia"/>
        </w:rPr>
        <w:t>）</w:t>
      </w:r>
      <w:r>
        <w:rPr>
          <w:rFonts w:ascii="ＭＳ 明朝" w:hAnsi="ＭＳ 明朝" w:hint="eastAsia"/>
        </w:rPr>
        <w:t>又は</w:t>
      </w:r>
      <w:r w:rsidR="001D52A1">
        <w:rPr>
          <w:rFonts w:ascii="ＭＳ 明朝" w:hAnsi="ＭＳ 明朝" w:hint="eastAsia"/>
        </w:rPr>
        <w:t>同日に</w:t>
      </w:r>
      <w:r w:rsidRPr="009F00BE">
        <w:rPr>
          <w:rFonts w:ascii="ＭＳ 明朝" w:hAnsi="ＭＳ 明朝" w:hint="eastAsia"/>
        </w:rPr>
        <w:t>同法第百三十四条第二項の規定により読み替えて準用</w:t>
      </w:r>
      <w:r w:rsidR="00883414">
        <w:rPr>
          <w:rFonts w:ascii="ＭＳ 明朝" w:hAnsi="ＭＳ 明朝" w:hint="eastAsia"/>
        </w:rPr>
        <w:t>する</w:t>
      </w:r>
      <w:r w:rsidRPr="009F00BE">
        <w:rPr>
          <w:rFonts w:ascii="ＭＳ 明朝" w:hAnsi="ＭＳ 明朝" w:hint="eastAsia"/>
        </w:rPr>
        <w:t>同法第四条第一項</w:t>
      </w:r>
      <w:r w:rsidR="00C26AA0">
        <w:rPr>
          <w:rFonts w:ascii="ＭＳ 明朝" w:hAnsi="ＭＳ 明朝" w:hint="eastAsia"/>
        </w:rPr>
        <w:t>の</w:t>
      </w:r>
      <w:r w:rsidR="00D53FAE">
        <w:rPr>
          <w:rFonts w:ascii="ＭＳ 明朝" w:hAnsi="ＭＳ 明朝" w:hint="eastAsia"/>
        </w:rPr>
        <w:t>規定により知事の</w:t>
      </w:r>
      <w:r w:rsidRPr="009F00BE">
        <w:rPr>
          <w:rFonts w:ascii="ＭＳ 明朝" w:hAnsi="ＭＳ 明朝" w:hint="eastAsia"/>
        </w:rPr>
        <w:t>設置の認可を受けている同法第百三十四条</w:t>
      </w:r>
      <w:r w:rsidR="00D53FAE">
        <w:rPr>
          <w:rFonts w:ascii="ＭＳ 明朝" w:hAnsi="ＭＳ 明朝" w:hint="eastAsia"/>
        </w:rPr>
        <w:t>第一項</w:t>
      </w:r>
      <w:r w:rsidRPr="009F00BE">
        <w:rPr>
          <w:rFonts w:ascii="ＭＳ 明朝" w:hAnsi="ＭＳ 明朝" w:hint="eastAsia"/>
        </w:rPr>
        <w:t>に規定する各種学校（</w:t>
      </w:r>
      <w:r w:rsidR="00100BA0">
        <w:rPr>
          <w:rFonts w:ascii="ＭＳ 明朝" w:hAnsi="ＭＳ 明朝" w:hint="eastAsia"/>
        </w:rPr>
        <w:t>知事が別に定めるもの</w:t>
      </w:r>
      <w:r w:rsidR="0046429D">
        <w:rPr>
          <w:rFonts w:ascii="ＭＳ 明朝" w:hAnsi="ＭＳ 明朝" w:hint="eastAsia"/>
        </w:rPr>
        <w:t>に限る</w:t>
      </w:r>
      <w:r w:rsidR="00100BA0">
        <w:rPr>
          <w:rFonts w:ascii="ＭＳ 明朝" w:hAnsi="ＭＳ 明朝" w:hint="eastAsia"/>
        </w:rPr>
        <w:t>。</w:t>
      </w:r>
      <w:r w:rsidRPr="009F00BE">
        <w:rPr>
          <w:rFonts w:ascii="ＭＳ 明朝" w:hAnsi="ＭＳ 明朝" w:hint="eastAsia"/>
        </w:rPr>
        <w:t>以下</w:t>
      </w:r>
      <w:r>
        <w:rPr>
          <w:rFonts w:ascii="ＭＳ 明朝" w:hAnsi="ＭＳ 明朝" w:hint="eastAsia"/>
        </w:rPr>
        <w:t>これらを</w:t>
      </w:r>
      <w:r w:rsidRPr="009F00BE">
        <w:rPr>
          <w:rFonts w:ascii="ＭＳ 明朝" w:hAnsi="ＭＳ 明朝" w:hint="eastAsia"/>
        </w:rPr>
        <w:t>「対象学校」という。）を設置</w:t>
      </w:r>
      <w:r w:rsidR="00D53FAE">
        <w:rPr>
          <w:rFonts w:ascii="ＭＳ 明朝" w:hAnsi="ＭＳ 明朝" w:hint="eastAsia"/>
        </w:rPr>
        <w:t>している</w:t>
      </w:r>
      <w:r>
        <w:rPr>
          <w:rFonts w:ascii="ＭＳ 明朝" w:hAnsi="ＭＳ 明朝" w:hint="eastAsia"/>
        </w:rPr>
        <w:t>者</w:t>
      </w:r>
      <w:r w:rsidRPr="009F00BE">
        <w:rPr>
          <w:rFonts w:ascii="ＭＳ 明朝" w:hAnsi="ＭＳ 明朝" w:hint="eastAsia"/>
        </w:rPr>
        <w:t>であること。</w:t>
      </w:r>
    </w:p>
    <w:p w14:paraId="5A401F91" w14:textId="58ADD879" w:rsidR="009F00BE" w:rsidRPr="009F00BE" w:rsidRDefault="009F00BE" w:rsidP="003D587C">
      <w:pPr>
        <w:autoSpaceDN w:val="0"/>
        <w:ind w:leftChars="100" w:left="504" w:hangingChars="100" w:hanging="252"/>
        <w:rPr>
          <w:rFonts w:ascii="ＭＳ 明朝" w:hAnsi="ＭＳ 明朝"/>
        </w:rPr>
      </w:pPr>
      <w:r>
        <w:rPr>
          <w:rFonts w:ascii="ＭＳ 明朝" w:hAnsi="ＭＳ 明朝" w:hint="eastAsia"/>
        </w:rPr>
        <w:t>二</w:t>
      </w:r>
      <w:r w:rsidRPr="009F00BE">
        <w:rPr>
          <w:rFonts w:ascii="ＭＳ 明朝" w:hAnsi="ＭＳ 明朝" w:hint="eastAsia"/>
        </w:rPr>
        <w:t xml:space="preserve">　一時</w:t>
      </w:r>
      <w:r w:rsidR="000B75C4">
        <w:rPr>
          <w:rFonts w:ascii="ＭＳ 明朝" w:hAnsi="ＭＳ 明朝" w:hint="eastAsia"/>
        </w:rPr>
        <w:t>支援</w:t>
      </w:r>
      <w:r w:rsidRPr="009F00BE">
        <w:rPr>
          <w:rFonts w:ascii="ＭＳ 明朝" w:hAnsi="ＭＳ 明朝" w:hint="eastAsia"/>
        </w:rPr>
        <w:t>金の支給の申請をした日において、一時支援金の申請に係る対象学校における</w:t>
      </w:r>
      <w:r w:rsidR="00BD199D">
        <w:rPr>
          <w:rFonts w:ascii="ＭＳ 明朝" w:hAnsi="ＭＳ 明朝" w:hint="eastAsia"/>
        </w:rPr>
        <w:t>授業その他の知事が別に定める教育活動</w:t>
      </w:r>
      <w:r w:rsidR="00ED3E2F">
        <w:rPr>
          <w:rFonts w:ascii="ＭＳ 明朝" w:hAnsi="ＭＳ 明朝" w:hint="eastAsia"/>
        </w:rPr>
        <w:t>の</w:t>
      </w:r>
      <w:r w:rsidRPr="009F00BE">
        <w:rPr>
          <w:rFonts w:ascii="ＭＳ 明朝" w:hAnsi="ＭＳ 明朝" w:hint="eastAsia"/>
        </w:rPr>
        <w:t>休止</w:t>
      </w:r>
      <w:r w:rsidR="00C26AA0">
        <w:rPr>
          <w:rFonts w:ascii="ＭＳ 明朝" w:hAnsi="ＭＳ 明朝" w:hint="eastAsia"/>
        </w:rPr>
        <w:t>（学則に記載されている休業日であることによる休業及び</w:t>
      </w:r>
      <w:r w:rsidR="00C26AA0" w:rsidRPr="00C26AA0">
        <w:rPr>
          <w:rFonts w:ascii="ＭＳ 明朝" w:hAnsi="ＭＳ 明朝" w:hint="eastAsia"/>
        </w:rPr>
        <w:t>学校保健安全法（昭和三十三年法律第五十六号）第二十条に規定する休業を除く。）</w:t>
      </w:r>
      <w:r w:rsidR="00ED3E2F">
        <w:rPr>
          <w:rFonts w:ascii="ＭＳ 明朝" w:hAnsi="ＭＳ 明朝" w:hint="eastAsia"/>
        </w:rPr>
        <w:t>を</w:t>
      </w:r>
      <w:r w:rsidRPr="009F00BE">
        <w:rPr>
          <w:rFonts w:ascii="ＭＳ 明朝" w:hAnsi="ＭＳ 明朝" w:hint="eastAsia"/>
        </w:rPr>
        <w:t>し、又は</w:t>
      </w:r>
      <w:r w:rsidR="00C26AA0">
        <w:rPr>
          <w:rFonts w:ascii="ＭＳ 明朝" w:hAnsi="ＭＳ 明朝" w:hint="eastAsia"/>
        </w:rPr>
        <w:t>対象学校の</w:t>
      </w:r>
      <w:r w:rsidRPr="009F00BE">
        <w:rPr>
          <w:rFonts w:ascii="ＭＳ 明朝" w:hAnsi="ＭＳ 明朝" w:hint="eastAsia"/>
        </w:rPr>
        <w:t>廃止</w:t>
      </w:r>
      <w:r w:rsidR="00ED3E2F">
        <w:rPr>
          <w:rFonts w:ascii="ＭＳ 明朝" w:hAnsi="ＭＳ 明朝" w:hint="eastAsia"/>
        </w:rPr>
        <w:t>を</w:t>
      </w:r>
      <w:r w:rsidRPr="009F00BE">
        <w:rPr>
          <w:rFonts w:ascii="ＭＳ 明朝" w:hAnsi="ＭＳ 明朝" w:hint="eastAsia"/>
        </w:rPr>
        <w:t>していないこと。</w:t>
      </w:r>
    </w:p>
    <w:p w14:paraId="6907EB4B" w14:textId="74CA5BE6" w:rsidR="009F00BE" w:rsidRPr="009F00BE" w:rsidRDefault="009F00BE" w:rsidP="009F00BE">
      <w:pPr>
        <w:autoSpaceDN w:val="0"/>
        <w:ind w:leftChars="100" w:left="252"/>
        <w:rPr>
          <w:rFonts w:ascii="ＭＳ 明朝" w:hAnsi="ＭＳ 明朝"/>
        </w:rPr>
      </w:pPr>
      <w:r>
        <w:rPr>
          <w:rFonts w:ascii="ＭＳ 明朝" w:hAnsi="ＭＳ 明朝" w:hint="eastAsia"/>
        </w:rPr>
        <w:t>三</w:t>
      </w:r>
      <w:r w:rsidRPr="009F00BE">
        <w:rPr>
          <w:rFonts w:ascii="ＭＳ 明朝" w:hAnsi="ＭＳ 明朝" w:hint="eastAsia"/>
        </w:rPr>
        <w:t xml:space="preserve">　次のイからハまでのいずれにも該当しない者であること。</w:t>
      </w:r>
    </w:p>
    <w:p w14:paraId="6FDA927B" w14:textId="77777777" w:rsidR="009F00BE" w:rsidRPr="009F00BE" w:rsidRDefault="009F00BE" w:rsidP="009F00BE">
      <w:pPr>
        <w:autoSpaceDN w:val="0"/>
        <w:ind w:leftChars="200" w:left="756" w:hangingChars="100" w:hanging="252"/>
        <w:rPr>
          <w:rFonts w:ascii="ＭＳ 明朝" w:hAnsi="ＭＳ 明朝"/>
        </w:rPr>
      </w:pPr>
      <w:r w:rsidRPr="009F00BE">
        <w:rPr>
          <w:rFonts w:ascii="ＭＳ 明朝" w:hAnsi="ＭＳ 明朝" w:hint="eastAsia"/>
        </w:rPr>
        <w:t>イ　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2F326AA7" w14:textId="77777777" w:rsidR="009F00BE" w:rsidRPr="009F00BE" w:rsidRDefault="009F00BE" w:rsidP="009F00BE">
      <w:pPr>
        <w:autoSpaceDN w:val="0"/>
        <w:ind w:leftChars="200" w:left="504"/>
        <w:rPr>
          <w:rFonts w:ascii="ＭＳ 明朝" w:hAnsi="ＭＳ 明朝"/>
        </w:rPr>
      </w:pPr>
      <w:r w:rsidRPr="009F00BE">
        <w:rPr>
          <w:rFonts w:ascii="ＭＳ 明朝" w:hAnsi="ＭＳ 明朝" w:hint="eastAsia"/>
        </w:rPr>
        <w:t>ロ　従業員、職員又は使用人に暴力団員又は暴力団密接関係者がある者</w:t>
      </w:r>
    </w:p>
    <w:p w14:paraId="3C3246C9" w14:textId="7970BA0E" w:rsidR="009F00BE" w:rsidRDefault="009F00BE" w:rsidP="009F00BE">
      <w:pPr>
        <w:autoSpaceDN w:val="0"/>
        <w:ind w:leftChars="200" w:left="756" w:hangingChars="100" w:hanging="252"/>
        <w:rPr>
          <w:rFonts w:ascii="ＭＳ 明朝" w:hAnsi="ＭＳ 明朝"/>
        </w:rPr>
      </w:pPr>
      <w:r w:rsidRPr="009F00BE">
        <w:rPr>
          <w:rFonts w:ascii="ＭＳ 明朝" w:hAnsi="ＭＳ 明朝" w:hint="eastAsia"/>
        </w:rPr>
        <w:t>ハ　法人にあっては罰金の刑、個人にあって</w:t>
      </w:r>
      <w:r w:rsidRPr="00AF6B69">
        <w:rPr>
          <w:rFonts w:ascii="ＭＳ 明朝" w:hAnsi="ＭＳ 明朝" w:hint="eastAsia"/>
        </w:rPr>
        <w:t>は</w:t>
      </w:r>
      <w:r w:rsidR="004A28A0" w:rsidRPr="00AF6B69">
        <w:rPr>
          <w:rFonts w:ascii="ＭＳ 明朝" w:hAnsi="ＭＳ 明朝" w:hint="eastAsia"/>
        </w:rPr>
        <w:t>拘禁刑</w:t>
      </w:r>
      <w:r w:rsidRPr="00AF6B69">
        <w:rPr>
          <w:rFonts w:ascii="ＭＳ 明朝" w:hAnsi="ＭＳ 明朝" w:hint="eastAsia"/>
        </w:rPr>
        <w:t>以上</w:t>
      </w:r>
      <w:r w:rsidRPr="009F00BE">
        <w:rPr>
          <w:rFonts w:ascii="ＭＳ 明朝" w:hAnsi="ＭＳ 明朝" w:hint="eastAsia"/>
        </w:rPr>
        <w:t>の刑に処せられ、その執行を終わり、又はその執行を受けることがなくなった日から一年を</w:t>
      </w:r>
      <w:r w:rsidRPr="009F00BE">
        <w:rPr>
          <w:rFonts w:ascii="ＭＳ 明朝" w:hAnsi="ＭＳ 明朝" w:hint="eastAsia"/>
        </w:rPr>
        <w:lastRenderedPageBreak/>
        <w:t>経過しない者</w:t>
      </w:r>
    </w:p>
    <w:p w14:paraId="6FD256BF"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（一時支援金の額）</w:t>
      </w:r>
    </w:p>
    <w:p w14:paraId="5CB809D7" w14:textId="766D31FC" w:rsidR="009F00BE" w:rsidRDefault="009F00BE" w:rsidP="009F00BE">
      <w:pPr>
        <w:autoSpaceDN w:val="0"/>
        <w:ind w:left="252" w:hangingChars="100" w:hanging="252"/>
        <w:rPr>
          <w:rFonts w:ascii="ＭＳ 明朝" w:hAnsi="ＭＳ 明朝"/>
        </w:rPr>
      </w:pPr>
      <w:r w:rsidRPr="009F00BE">
        <w:rPr>
          <w:rFonts w:ascii="ＭＳ 明朝" w:hAnsi="ＭＳ 明朝" w:hint="eastAsia"/>
        </w:rPr>
        <w:t>第三条　一時支援金の額は、</w:t>
      </w:r>
      <w:r w:rsidR="00C0771D">
        <w:rPr>
          <w:rFonts w:ascii="ＭＳ 明朝" w:hAnsi="ＭＳ 明朝" w:hint="eastAsia"/>
        </w:rPr>
        <w:t>次の表の上欄に掲げる</w:t>
      </w:r>
      <w:r w:rsidRPr="009F00BE">
        <w:rPr>
          <w:rFonts w:ascii="ＭＳ 明朝" w:hAnsi="ＭＳ 明朝" w:hint="eastAsia"/>
        </w:rPr>
        <w:t>対象学校</w:t>
      </w:r>
      <w:r w:rsidR="0046429D">
        <w:rPr>
          <w:rFonts w:ascii="ＭＳ 明朝" w:hAnsi="ＭＳ 明朝" w:hint="eastAsia"/>
        </w:rPr>
        <w:t>（高等学校</w:t>
      </w:r>
      <w:r w:rsidR="00C0771D">
        <w:rPr>
          <w:rFonts w:ascii="ＭＳ 明朝" w:hAnsi="ＭＳ 明朝" w:hint="eastAsia"/>
        </w:rPr>
        <w:t>にあっては、</w:t>
      </w:r>
      <w:r w:rsidR="0046429D">
        <w:rPr>
          <w:rFonts w:ascii="ＭＳ 明朝" w:hAnsi="ＭＳ 明朝" w:hint="eastAsia"/>
        </w:rPr>
        <w:t>課程）</w:t>
      </w:r>
      <w:r w:rsidR="00C0771D">
        <w:rPr>
          <w:rFonts w:ascii="ＭＳ 明朝" w:hAnsi="ＭＳ 明朝" w:hint="eastAsia"/>
        </w:rPr>
        <w:t>ごとに</w:t>
      </w:r>
      <w:r w:rsidRPr="009F00BE">
        <w:rPr>
          <w:rFonts w:ascii="ＭＳ 明朝" w:hAnsi="ＭＳ 明朝" w:hint="eastAsia"/>
        </w:rPr>
        <w:t>、同表の中欄に掲げる</w:t>
      </w:r>
      <w:r w:rsidR="000B75C4">
        <w:rPr>
          <w:rFonts w:ascii="ＭＳ 明朝" w:hAnsi="ＭＳ 明朝" w:hint="eastAsia"/>
        </w:rPr>
        <w:t>知事が別に定める日において在学する</w:t>
      </w:r>
      <w:r w:rsidR="00B56958">
        <w:rPr>
          <w:rFonts w:ascii="ＭＳ 明朝" w:hAnsi="ＭＳ 明朝" w:hint="eastAsia"/>
        </w:rPr>
        <w:t>者（専修学校にあっては、高等課程に在学する生徒）</w:t>
      </w:r>
      <w:r w:rsidRPr="009F00BE">
        <w:rPr>
          <w:rFonts w:ascii="ＭＳ 明朝" w:hAnsi="ＭＳ 明朝" w:hint="eastAsia"/>
        </w:rPr>
        <w:t>の人数の区分に応じ、それぞれ同表の下欄に定める額とする。</w:t>
      </w:r>
    </w:p>
    <w:tbl>
      <w:tblPr>
        <w:tblStyle w:val="a4"/>
        <w:tblW w:w="0" w:type="auto"/>
        <w:tblInd w:w="252" w:type="dxa"/>
        <w:tblLook w:val="04A0" w:firstRow="1" w:lastRow="0" w:firstColumn="1" w:lastColumn="0" w:noHBand="0" w:noVBand="1"/>
      </w:tblPr>
      <w:tblGrid>
        <w:gridCol w:w="3004"/>
        <w:gridCol w:w="3260"/>
        <w:gridCol w:w="2544"/>
      </w:tblGrid>
      <w:tr w:rsidR="009F00BE" w14:paraId="6B358D1D" w14:textId="77777777" w:rsidTr="001D52A1">
        <w:tc>
          <w:tcPr>
            <w:tcW w:w="3004" w:type="dxa"/>
            <w:textDirection w:val="lrTbV"/>
          </w:tcPr>
          <w:p w14:paraId="50F6EC94" w14:textId="3AFC37B7" w:rsidR="009F00BE" w:rsidRDefault="009F00BE" w:rsidP="009F00BE">
            <w:pPr>
              <w:autoSpaceDN w:val="0"/>
              <w:jc w:val="center"/>
              <w:rPr>
                <w:rFonts w:ascii="ＭＳ 明朝" w:hAnsi="ＭＳ 明朝"/>
              </w:rPr>
            </w:pPr>
            <w:r>
              <w:rPr>
                <w:rFonts w:ascii="ＭＳ 明朝" w:hAnsi="ＭＳ 明朝" w:hint="eastAsia"/>
              </w:rPr>
              <w:t>対象学校</w:t>
            </w:r>
            <w:r w:rsidR="00C0771D">
              <w:rPr>
                <w:rFonts w:ascii="ＭＳ 明朝" w:hAnsi="ＭＳ 明朝" w:hint="eastAsia"/>
              </w:rPr>
              <w:t>又は課程</w:t>
            </w:r>
          </w:p>
        </w:tc>
        <w:tc>
          <w:tcPr>
            <w:tcW w:w="3260" w:type="dxa"/>
            <w:textDirection w:val="lrTbV"/>
          </w:tcPr>
          <w:p w14:paraId="2BDEB9A4" w14:textId="3CDBA26A" w:rsidR="009F00BE" w:rsidRDefault="009F00BE" w:rsidP="009F00BE">
            <w:pPr>
              <w:autoSpaceDN w:val="0"/>
              <w:jc w:val="center"/>
              <w:rPr>
                <w:rFonts w:ascii="ＭＳ 明朝" w:hAnsi="ＭＳ 明朝"/>
              </w:rPr>
            </w:pPr>
            <w:r>
              <w:rPr>
                <w:rFonts w:ascii="ＭＳ 明朝" w:hAnsi="ＭＳ 明朝" w:hint="eastAsia"/>
              </w:rPr>
              <w:t>区分</w:t>
            </w:r>
          </w:p>
        </w:tc>
        <w:tc>
          <w:tcPr>
            <w:tcW w:w="2544" w:type="dxa"/>
            <w:textDirection w:val="lrTbV"/>
          </w:tcPr>
          <w:p w14:paraId="1A84942F" w14:textId="6C98FFA3" w:rsidR="009F00BE" w:rsidRDefault="00C0771D" w:rsidP="009F00BE">
            <w:pPr>
              <w:autoSpaceDN w:val="0"/>
              <w:jc w:val="center"/>
              <w:rPr>
                <w:rFonts w:ascii="ＭＳ 明朝" w:hAnsi="ＭＳ 明朝"/>
              </w:rPr>
            </w:pPr>
            <w:r>
              <w:rPr>
                <w:rFonts w:ascii="ＭＳ 明朝" w:hAnsi="ＭＳ 明朝" w:hint="eastAsia"/>
              </w:rPr>
              <w:t>一時支援金の</w:t>
            </w:r>
            <w:r w:rsidR="009F00BE">
              <w:rPr>
                <w:rFonts w:ascii="ＭＳ 明朝" w:hAnsi="ＭＳ 明朝" w:hint="eastAsia"/>
              </w:rPr>
              <w:t>額</w:t>
            </w:r>
          </w:p>
        </w:tc>
      </w:tr>
      <w:tr w:rsidR="003D587C" w14:paraId="1387B332" w14:textId="77777777" w:rsidTr="001D52A1">
        <w:trPr>
          <w:trHeight w:val="160"/>
        </w:trPr>
        <w:tc>
          <w:tcPr>
            <w:tcW w:w="3004" w:type="dxa"/>
            <w:vMerge w:val="restart"/>
            <w:textDirection w:val="lrTbV"/>
            <w:vAlign w:val="center"/>
          </w:tcPr>
          <w:p w14:paraId="00737AAA" w14:textId="6C5D3512" w:rsidR="003D587C" w:rsidRDefault="003D587C" w:rsidP="003D587C">
            <w:pPr>
              <w:autoSpaceDN w:val="0"/>
              <w:rPr>
                <w:rFonts w:ascii="ＭＳ 明朝" w:hAnsi="ＭＳ 明朝"/>
              </w:rPr>
            </w:pPr>
            <w:r>
              <w:rPr>
                <w:rFonts w:ascii="ＭＳ 明朝" w:hAnsi="ＭＳ 明朝" w:hint="eastAsia"/>
              </w:rPr>
              <w:t>幼稚園</w:t>
            </w:r>
          </w:p>
        </w:tc>
        <w:tc>
          <w:tcPr>
            <w:tcW w:w="3260" w:type="dxa"/>
            <w:textDirection w:val="lrTbV"/>
            <w:vAlign w:val="center"/>
          </w:tcPr>
          <w:p w14:paraId="6935793D" w14:textId="14648DFB"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7348E9A3" w14:textId="77777777" w:rsidR="003D587C" w:rsidRPr="003D587C" w:rsidRDefault="003D587C" w:rsidP="003D587C">
            <w:pPr>
              <w:autoSpaceDN w:val="0"/>
              <w:jc w:val="right"/>
              <w:rPr>
                <w:rFonts w:ascii="ＭＳ 明朝" w:hAnsi="ＭＳ 明朝"/>
              </w:rPr>
            </w:pPr>
            <w:r w:rsidRPr="003D587C">
              <w:rPr>
                <w:rFonts w:ascii="ＭＳ 明朝" w:hAnsi="ＭＳ 明朝" w:hint="eastAsia"/>
              </w:rPr>
              <w:t>円</w:t>
            </w:r>
          </w:p>
          <w:p w14:paraId="4378FCD1" w14:textId="4F3813C4" w:rsidR="003D587C" w:rsidRDefault="003D587C" w:rsidP="003D587C">
            <w:pPr>
              <w:autoSpaceDN w:val="0"/>
              <w:jc w:val="right"/>
              <w:rPr>
                <w:rFonts w:ascii="ＭＳ 明朝" w:hAnsi="ＭＳ 明朝"/>
              </w:rPr>
            </w:pPr>
            <w:r w:rsidRPr="003D587C">
              <w:rPr>
                <w:rFonts w:ascii="ＭＳ 明朝" w:hAnsi="ＭＳ 明朝" w:hint="eastAsia"/>
              </w:rPr>
              <w:t>一三五、〇〇〇</w:t>
            </w:r>
          </w:p>
        </w:tc>
      </w:tr>
      <w:tr w:rsidR="003D587C" w14:paraId="533DE034" w14:textId="77777777" w:rsidTr="001D52A1">
        <w:trPr>
          <w:trHeight w:val="70"/>
        </w:trPr>
        <w:tc>
          <w:tcPr>
            <w:tcW w:w="3004" w:type="dxa"/>
            <w:vMerge/>
            <w:textDirection w:val="lrTbV"/>
            <w:vAlign w:val="center"/>
          </w:tcPr>
          <w:p w14:paraId="57F253C3" w14:textId="77777777" w:rsidR="003D587C" w:rsidRDefault="003D587C" w:rsidP="003D587C">
            <w:pPr>
              <w:autoSpaceDN w:val="0"/>
              <w:rPr>
                <w:rFonts w:ascii="ＭＳ 明朝" w:hAnsi="ＭＳ 明朝"/>
              </w:rPr>
            </w:pPr>
          </w:p>
        </w:tc>
        <w:tc>
          <w:tcPr>
            <w:tcW w:w="3260" w:type="dxa"/>
            <w:textDirection w:val="lrTbV"/>
            <w:vAlign w:val="center"/>
          </w:tcPr>
          <w:p w14:paraId="06844E70" w14:textId="723E7EFC"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1CC1D610" w14:textId="661E7862" w:rsidR="003D587C" w:rsidRDefault="003D587C" w:rsidP="003D587C">
            <w:pPr>
              <w:autoSpaceDN w:val="0"/>
              <w:jc w:val="right"/>
              <w:rPr>
                <w:rFonts w:ascii="ＭＳ 明朝" w:hAnsi="ＭＳ 明朝"/>
              </w:rPr>
            </w:pPr>
            <w:r w:rsidRPr="003D587C">
              <w:rPr>
                <w:rFonts w:ascii="ＭＳ 明朝" w:hAnsi="ＭＳ 明朝" w:hint="eastAsia"/>
              </w:rPr>
              <w:t>三六〇、〇〇〇</w:t>
            </w:r>
          </w:p>
        </w:tc>
      </w:tr>
      <w:tr w:rsidR="003D587C" w14:paraId="0A73F507" w14:textId="77777777" w:rsidTr="001D52A1">
        <w:trPr>
          <w:trHeight w:val="70"/>
        </w:trPr>
        <w:tc>
          <w:tcPr>
            <w:tcW w:w="3004" w:type="dxa"/>
            <w:vMerge/>
            <w:textDirection w:val="lrTbV"/>
            <w:vAlign w:val="center"/>
          </w:tcPr>
          <w:p w14:paraId="07CF142B" w14:textId="77777777" w:rsidR="003D587C" w:rsidRDefault="003D587C" w:rsidP="003D587C">
            <w:pPr>
              <w:autoSpaceDN w:val="0"/>
              <w:rPr>
                <w:rFonts w:ascii="ＭＳ 明朝" w:hAnsi="ＭＳ 明朝"/>
              </w:rPr>
            </w:pPr>
          </w:p>
        </w:tc>
        <w:tc>
          <w:tcPr>
            <w:tcW w:w="3260" w:type="dxa"/>
            <w:textDirection w:val="lrTbV"/>
            <w:vAlign w:val="center"/>
          </w:tcPr>
          <w:p w14:paraId="2E4570F7" w14:textId="4F14AF1B"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390B882D" w14:textId="7C1D3200" w:rsidR="003D587C" w:rsidRDefault="003D587C" w:rsidP="003D587C">
            <w:pPr>
              <w:autoSpaceDN w:val="0"/>
              <w:jc w:val="right"/>
              <w:rPr>
                <w:rFonts w:ascii="ＭＳ 明朝" w:hAnsi="ＭＳ 明朝"/>
              </w:rPr>
            </w:pPr>
            <w:r w:rsidRPr="003D587C">
              <w:rPr>
                <w:rFonts w:ascii="ＭＳ 明朝" w:hAnsi="ＭＳ 明朝" w:hint="eastAsia"/>
              </w:rPr>
              <w:t>五〇四、〇〇〇</w:t>
            </w:r>
          </w:p>
        </w:tc>
      </w:tr>
      <w:tr w:rsidR="003D587C" w14:paraId="57804180" w14:textId="77777777" w:rsidTr="001D52A1">
        <w:tc>
          <w:tcPr>
            <w:tcW w:w="3004" w:type="dxa"/>
            <w:vMerge w:val="restart"/>
            <w:textDirection w:val="lrTbV"/>
            <w:vAlign w:val="center"/>
          </w:tcPr>
          <w:p w14:paraId="04D5E450" w14:textId="30F75B4F" w:rsidR="003D587C" w:rsidRDefault="003D587C" w:rsidP="003D587C">
            <w:pPr>
              <w:autoSpaceDN w:val="0"/>
              <w:rPr>
                <w:rFonts w:ascii="ＭＳ 明朝" w:hAnsi="ＭＳ 明朝"/>
              </w:rPr>
            </w:pPr>
            <w:r>
              <w:rPr>
                <w:rFonts w:ascii="ＭＳ 明朝" w:hAnsi="ＭＳ 明朝" w:hint="eastAsia"/>
              </w:rPr>
              <w:t>小学校</w:t>
            </w:r>
          </w:p>
        </w:tc>
        <w:tc>
          <w:tcPr>
            <w:tcW w:w="3260" w:type="dxa"/>
            <w:textDirection w:val="lrTbV"/>
            <w:vAlign w:val="center"/>
          </w:tcPr>
          <w:p w14:paraId="1CA494CD" w14:textId="2892B7CC"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70ED37BD" w14:textId="7D5B7D78" w:rsidR="003D587C" w:rsidRDefault="003D587C" w:rsidP="003D587C">
            <w:pPr>
              <w:autoSpaceDN w:val="0"/>
              <w:jc w:val="right"/>
              <w:rPr>
                <w:rFonts w:ascii="ＭＳ 明朝" w:hAnsi="ＭＳ 明朝"/>
              </w:rPr>
            </w:pPr>
            <w:r w:rsidRPr="003D587C">
              <w:rPr>
                <w:rFonts w:ascii="ＭＳ 明朝" w:hAnsi="ＭＳ 明朝" w:hint="eastAsia"/>
              </w:rPr>
              <w:t>九〇、〇〇〇</w:t>
            </w:r>
          </w:p>
        </w:tc>
      </w:tr>
      <w:tr w:rsidR="003D587C" w14:paraId="7BC3999A" w14:textId="77777777" w:rsidTr="001D52A1">
        <w:tc>
          <w:tcPr>
            <w:tcW w:w="3004" w:type="dxa"/>
            <w:vMerge/>
            <w:textDirection w:val="lrTbV"/>
            <w:vAlign w:val="center"/>
          </w:tcPr>
          <w:p w14:paraId="5B3A46AF" w14:textId="77777777" w:rsidR="003D587C" w:rsidRDefault="003D587C" w:rsidP="003D587C">
            <w:pPr>
              <w:autoSpaceDN w:val="0"/>
              <w:rPr>
                <w:rFonts w:ascii="ＭＳ 明朝" w:hAnsi="ＭＳ 明朝"/>
              </w:rPr>
            </w:pPr>
          </w:p>
        </w:tc>
        <w:tc>
          <w:tcPr>
            <w:tcW w:w="3260" w:type="dxa"/>
            <w:textDirection w:val="lrTbV"/>
            <w:vAlign w:val="center"/>
          </w:tcPr>
          <w:p w14:paraId="65B68D66" w14:textId="714F8D20"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275B7C7D" w14:textId="19E63C38" w:rsidR="003D587C" w:rsidRDefault="003D587C" w:rsidP="003D587C">
            <w:pPr>
              <w:autoSpaceDN w:val="0"/>
              <w:jc w:val="right"/>
              <w:rPr>
                <w:rFonts w:ascii="ＭＳ 明朝" w:hAnsi="ＭＳ 明朝"/>
              </w:rPr>
            </w:pPr>
            <w:r w:rsidRPr="003D587C">
              <w:rPr>
                <w:rFonts w:ascii="ＭＳ 明朝" w:hAnsi="ＭＳ 明朝" w:hint="eastAsia"/>
              </w:rPr>
              <w:t>二四〇、〇〇〇</w:t>
            </w:r>
          </w:p>
        </w:tc>
      </w:tr>
      <w:tr w:rsidR="003D587C" w14:paraId="269DEF72" w14:textId="77777777" w:rsidTr="001D52A1">
        <w:tc>
          <w:tcPr>
            <w:tcW w:w="3004" w:type="dxa"/>
            <w:vMerge/>
            <w:textDirection w:val="lrTbV"/>
            <w:vAlign w:val="center"/>
          </w:tcPr>
          <w:p w14:paraId="5983CF64" w14:textId="77777777" w:rsidR="003D587C" w:rsidRDefault="003D587C" w:rsidP="003D587C">
            <w:pPr>
              <w:autoSpaceDN w:val="0"/>
              <w:rPr>
                <w:rFonts w:ascii="ＭＳ 明朝" w:hAnsi="ＭＳ 明朝"/>
              </w:rPr>
            </w:pPr>
          </w:p>
        </w:tc>
        <w:tc>
          <w:tcPr>
            <w:tcW w:w="3260" w:type="dxa"/>
            <w:textDirection w:val="lrTbV"/>
            <w:vAlign w:val="center"/>
          </w:tcPr>
          <w:p w14:paraId="30B81D2D" w14:textId="61BD9E0D"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224405C4" w14:textId="2836E76C" w:rsidR="003D587C" w:rsidRDefault="003D587C" w:rsidP="003D587C">
            <w:pPr>
              <w:autoSpaceDN w:val="0"/>
              <w:jc w:val="right"/>
              <w:rPr>
                <w:rFonts w:ascii="ＭＳ 明朝" w:hAnsi="ＭＳ 明朝"/>
              </w:rPr>
            </w:pPr>
            <w:r w:rsidRPr="003D587C">
              <w:rPr>
                <w:rFonts w:ascii="ＭＳ 明朝" w:hAnsi="ＭＳ 明朝" w:hint="eastAsia"/>
              </w:rPr>
              <w:t>三七八、〇〇〇</w:t>
            </w:r>
          </w:p>
        </w:tc>
      </w:tr>
      <w:tr w:rsidR="003D587C" w14:paraId="3FC7908E" w14:textId="77777777" w:rsidTr="001D52A1">
        <w:tc>
          <w:tcPr>
            <w:tcW w:w="3004" w:type="dxa"/>
            <w:vMerge w:val="restart"/>
            <w:textDirection w:val="lrTbV"/>
            <w:vAlign w:val="center"/>
          </w:tcPr>
          <w:p w14:paraId="1612D713" w14:textId="20BA00AB" w:rsidR="003D587C" w:rsidRDefault="003D587C" w:rsidP="003D587C">
            <w:pPr>
              <w:autoSpaceDN w:val="0"/>
              <w:rPr>
                <w:rFonts w:ascii="ＭＳ 明朝" w:hAnsi="ＭＳ 明朝"/>
              </w:rPr>
            </w:pPr>
            <w:r>
              <w:rPr>
                <w:rFonts w:ascii="ＭＳ 明朝" w:hAnsi="ＭＳ 明朝" w:hint="eastAsia"/>
              </w:rPr>
              <w:t>中学校</w:t>
            </w:r>
          </w:p>
        </w:tc>
        <w:tc>
          <w:tcPr>
            <w:tcW w:w="3260" w:type="dxa"/>
            <w:textDirection w:val="lrTbV"/>
            <w:vAlign w:val="center"/>
          </w:tcPr>
          <w:p w14:paraId="6BD19F95" w14:textId="271D9C34"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63E4135C" w14:textId="1CFBE118" w:rsidR="003D587C" w:rsidRDefault="003D587C" w:rsidP="003D587C">
            <w:pPr>
              <w:autoSpaceDN w:val="0"/>
              <w:jc w:val="right"/>
              <w:rPr>
                <w:rFonts w:ascii="ＭＳ 明朝" w:hAnsi="ＭＳ 明朝"/>
              </w:rPr>
            </w:pPr>
            <w:r w:rsidRPr="003D587C">
              <w:rPr>
                <w:rFonts w:ascii="ＭＳ 明朝" w:hAnsi="ＭＳ 明朝" w:hint="eastAsia"/>
              </w:rPr>
              <w:t>九〇、〇〇〇</w:t>
            </w:r>
          </w:p>
        </w:tc>
      </w:tr>
      <w:tr w:rsidR="003D587C" w14:paraId="1F642F88" w14:textId="77777777" w:rsidTr="001D52A1">
        <w:tc>
          <w:tcPr>
            <w:tcW w:w="3004" w:type="dxa"/>
            <w:vMerge/>
            <w:textDirection w:val="lrTbV"/>
            <w:vAlign w:val="center"/>
          </w:tcPr>
          <w:p w14:paraId="7D408FCC" w14:textId="77777777" w:rsidR="003D587C" w:rsidRDefault="003D587C" w:rsidP="003D587C">
            <w:pPr>
              <w:autoSpaceDN w:val="0"/>
              <w:rPr>
                <w:rFonts w:ascii="ＭＳ 明朝" w:hAnsi="ＭＳ 明朝"/>
              </w:rPr>
            </w:pPr>
          </w:p>
        </w:tc>
        <w:tc>
          <w:tcPr>
            <w:tcW w:w="3260" w:type="dxa"/>
            <w:textDirection w:val="lrTbV"/>
            <w:vAlign w:val="center"/>
          </w:tcPr>
          <w:p w14:paraId="30D988C2" w14:textId="332A9565"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246059DD" w14:textId="54C75ECB" w:rsidR="003D587C" w:rsidRDefault="003D587C" w:rsidP="003D587C">
            <w:pPr>
              <w:autoSpaceDN w:val="0"/>
              <w:jc w:val="right"/>
              <w:rPr>
                <w:rFonts w:ascii="ＭＳ 明朝" w:hAnsi="ＭＳ 明朝"/>
              </w:rPr>
            </w:pPr>
            <w:r w:rsidRPr="003D587C">
              <w:rPr>
                <w:rFonts w:ascii="ＭＳ 明朝" w:hAnsi="ＭＳ 明朝" w:hint="eastAsia"/>
              </w:rPr>
              <w:t>二四〇、〇〇〇</w:t>
            </w:r>
          </w:p>
        </w:tc>
      </w:tr>
      <w:tr w:rsidR="003D587C" w14:paraId="177E6BE8" w14:textId="77777777" w:rsidTr="001D52A1">
        <w:tc>
          <w:tcPr>
            <w:tcW w:w="3004" w:type="dxa"/>
            <w:vMerge/>
            <w:textDirection w:val="lrTbV"/>
            <w:vAlign w:val="center"/>
          </w:tcPr>
          <w:p w14:paraId="1D8BB662" w14:textId="77777777" w:rsidR="003D587C" w:rsidRDefault="003D587C" w:rsidP="003D587C">
            <w:pPr>
              <w:autoSpaceDN w:val="0"/>
              <w:rPr>
                <w:rFonts w:ascii="ＭＳ 明朝" w:hAnsi="ＭＳ 明朝"/>
              </w:rPr>
            </w:pPr>
          </w:p>
        </w:tc>
        <w:tc>
          <w:tcPr>
            <w:tcW w:w="3260" w:type="dxa"/>
            <w:textDirection w:val="lrTbV"/>
            <w:vAlign w:val="center"/>
          </w:tcPr>
          <w:p w14:paraId="13E080DB" w14:textId="5602AB34"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26BC0E54" w14:textId="799EB49C" w:rsidR="003D587C" w:rsidRDefault="003D587C" w:rsidP="003D587C">
            <w:pPr>
              <w:autoSpaceDN w:val="0"/>
              <w:jc w:val="right"/>
              <w:rPr>
                <w:rFonts w:ascii="ＭＳ 明朝" w:hAnsi="ＭＳ 明朝"/>
              </w:rPr>
            </w:pPr>
            <w:r w:rsidRPr="003D587C">
              <w:rPr>
                <w:rFonts w:ascii="ＭＳ 明朝" w:hAnsi="ＭＳ 明朝" w:hint="eastAsia"/>
              </w:rPr>
              <w:t>四五六、〇〇〇</w:t>
            </w:r>
          </w:p>
        </w:tc>
      </w:tr>
      <w:tr w:rsidR="003D587C" w14:paraId="13C5A2BD" w14:textId="77777777" w:rsidTr="001D52A1">
        <w:trPr>
          <w:trHeight w:val="70"/>
        </w:trPr>
        <w:tc>
          <w:tcPr>
            <w:tcW w:w="3004" w:type="dxa"/>
            <w:vMerge w:val="restart"/>
            <w:textDirection w:val="lrTbV"/>
            <w:vAlign w:val="center"/>
          </w:tcPr>
          <w:p w14:paraId="67FE7061" w14:textId="5623758D" w:rsidR="003D587C" w:rsidRDefault="003D587C" w:rsidP="00B56958">
            <w:pPr>
              <w:autoSpaceDN w:val="0"/>
              <w:rPr>
                <w:rFonts w:ascii="ＭＳ 明朝" w:hAnsi="ＭＳ 明朝"/>
              </w:rPr>
            </w:pPr>
            <w:r>
              <w:rPr>
                <w:rFonts w:ascii="ＭＳ 明朝" w:hAnsi="ＭＳ 明朝" w:hint="eastAsia"/>
              </w:rPr>
              <w:t>高等学校</w:t>
            </w:r>
            <w:r w:rsidR="00C0771D">
              <w:rPr>
                <w:rFonts w:ascii="ＭＳ 明朝" w:hAnsi="ＭＳ 明朝" w:hint="eastAsia"/>
              </w:rPr>
              <w:t>の</w:t>
            </w:r>
            <w:r w:rsidR="008F6A1B">
              <w:rPr>
                <w:rFonts w:ascii="ＭＳ 明朝" w:hAnsi="ＭＳ 明朝" w:hint="eastAsia"/>
              </w:rPr>
              <w:t>全日制の課程</w:t>
            </w:r>
            <w:r w:rsidR="00C0771D">
              <w:rPr>
                <w:rFonts w:ascii="ＭＳ 明朝" w:hAnsi="ＭＳ 明朝" w:hint="eastAsia"/>
              </w:rPr>
              <w:t>又は</w:t>
            </w:r>
            <w:r w:rsidR="008F6A1B">
              <w:rPr>
                <w:rFonts w:ascii="ＭＳ 明朝" w:hAnsi="ＭＳ 明朝" w:hint="eastAsia"/>
              </w:rPr>
              <w:t>定時制の課程、</w:t>
            </w:r>
            <w:r>
              <w:rPr>
                <w:rFonts w:ascii="ＭＳ 明朝" w:hAnsi="ＭＳ 明朝" w:hint="eastAsia"/>
              </w:rPr>
              <w:t>中等教育学校及び専修学校</w:t>
            </w:r>
          </w:p>
        </w:tc>
        <w:tc>
          <w:tcPr>
            <w:tcW w:w="3260" w:type="dxa"/>
            <w:textDirection w:val="lrTbV"/>
            <w:vAlign w:val="center"/>
          </w:tcPr>
          <w:p w14:paraId="272A35EC" w14:textId="118C654D" w:rsidR="003D587C" w:rsidRDefault="003D587C" w:rsidP="003D587C">
            <w:pPr>
              <w:autoSpaceDN w:val="0"/>
              <w:rPr>
                <w:rFonts w:ascii="ＭＳ 明朝" w:hAnsi="ＭＳ 明朝"/>
              </w:rPr>
            </w:pPr>
            <w:r>
              <w:rPr>
                <w:rFonts w:ascii="ＭＳ 明朝" w:hAnsi="ＭＳ 明朝" w:hint="eastAsia"/>
              </w:rPr>
              <w:t>四百人以下</w:t>
            </w:r>
          </w:p>
        </w:tc>
        <w:tc>
          <w:tcPr>
            <w:tcW w:w="2544" w:type="dxa"/>
            <w:textDirection w:val="lrTbV"/>
            <w:vAlign w:val="center"/>
          </w:tcPr>
          <w:p w14:paraId="19635BCE" w14:textId="1FA2FDF2" w:rsidR="003D587C" w:rsidRDefault="003D587C" w:rsidP="003D587C">
            <w:pPr>
              <w:autoSpaceDN w:val="0"/>
              <w:jc w:val="right"/>
              <w:rPr>
                <w:rFonts w:ascii="ＭＳ 明朝" w:hAnsi="ＭＳ 明朝"/>
              </w:rPr>
            </w:pPr>
            <w:r w:rsidRPr="003D587C">
              <w:rPr>
                <w:rFonts w:ascii="ＭＳ 明朝" w:hAnsi="ＭＳ 明朝" w:hint="eastAsia"/>
              </w:rPr>
              <w:t>一二〇、〇〇〇</w:t>
            </w:r>
          </w:p>
        </w:tc>
      </w:tr>
      <w:tr w:rsidR="003D587C" w14:paraId="3EA5037E" w14:textId="77777777" w:rsidTr="001D52A1">
        <w:trPr>
          <w:trHeight w:val="70"/>
        </w:trPr>
        <w:tc>
          <w:tcPr>
            <w:tcW w:w="3004" w:type="dxa"/>
            <w:vMerge/>
            <w:textDirection w:val="lrTbV"/>
            <w:vAlign w:val="center"/>
          </w:tcPr>
          <w:p w14:paraId="41B21392" w14:textId="77777777" w:rsidR="003D587C" w:rsidRDefault="003D587C" w:rsidP="003D587C">
            <w:pPr>
              <w:autoSpaceDN w:val="0"/>
              <w:rPr>
                <w:rFonts w:ascii="ＭＳ 明朝" w:hAnsi="ＭＳ 明朝"/>
              </w:rPr>
            </w:pPr>
          </w:p>
        </w:tc>
        <w:tc>
          <w:tcPr>
            <w:tcW w:w="3260" w:type="dxa"/>
            <w:textDirection w:val="lrTbV"/>
            <w:vAlign w:val="center"/>
          </w:tcPr>
          <w:p w14:paraId="67A5AE3D" w14:textId="6ADA3E19" w:rsidR="003D587C" w:rsidRDefault="003D587C" w:rsidP="003D587C">
            <w:pPr>
              <w:autoSpaceDN w:val="0"/>
              <w:rPr>
                <w:rFonts w:ascii="ＭＳ 明朝" w:hAnsi="ＭＳ 明朝"/>
              </w:rPr>
            </w:pPr>
            <w:r>
              <w:rPr>
                <w:rFonts w:ascii="ＭＳ 明朝" w:hAnsi="ＭＳ 明朝" w:hint="eastAsia"/>
              </w:rPr>
              <w:t>四百一人以上七百人以下</w:t>
            </w:r>
          </w:p>
        </w:tc>
        <w:tc>
          <w:tcPr>
            <w:tcW w:w="2544" w:type="dxa"/>
            <w:textDirection w:val="lrTbV"/>
            <w:vAlign w:val="center"/>
          </w:tcPr>
          <w:p w14:paraId="5A1A5112" w14:textId="36702096" w:rsidR="003D587C" w:rsidRDefault="003D587C" w:rsidP="003D587C">
            <w:pPr>
              <w:autoSpaceDN w:val="0"/>
              <w:jc w:val="right"/>
              <w:rPr>
                <w:rFonts w:ascii="ＭＳ 明朝" w:hAnsi="ＭＳ 明朝"/>
              </w:rPr>
            </w:pPr>
            <w:r w:rsidRPr="003D587C">
              <w:rPr>
                <w:rFonts w:ascii="ＭＳ 明朝" w:hAnsi="ＭＳ 明朝" w:hint="eastAsia"/>
              </w:rPr>
              <w:t>三三〇、〇〇〇</w:t>
            </w:r>
          </w:p>
        </w:tc>
      </w:tr>
      <w:tr w:rsidR="003D587C" w14:paraId="138B8230" w14:textId="77777777" w:rsidTr="001D52A1">
        <w:trPr>
          <w:trHeight w:val="70"/>
        </w:trPr>
        <w:tc>
          <w:tcPr>
            <w:tcW w:w="3004" w:type="dxa"/>
            <w:vMerge/>
            <w:textDirection w:val="lrTbV"/>
            <w:vAlign w:val="center"/>
          </w:tcPr>
          <w:p w14:paraId="191E5FD1" w14:textId="77777777" w:rsidR="003D587C" w:rsidRDefault="003D587C" w:rsidP="003D587C">
            <w:pPr>
              <w:autoSpaceDN w:val="0"/>
              <w:rPr>
                <w:rFonts w:ascii="ＭＳ 明朝" w:hAnsi="ＭＳ 明朝"/>
              </w:rPr>
            </w:pPr>
          </w:p>
        </w:tc>
        <w:tc>
          <w:tcPr>
            <w:tcW w:w="3260" w:type="dxa"/>
            <w:textDirection w:val="lrTbV"/>
            <w:vAlign w:val="center"/>
          </w:tcPr>
          <w:p w14:paraId="3D4E8CE6" w14:textId="29F5ADEE" w:rsidR="003D587C" w:rsidRDefault="003D587C" w:rsidP="003D587C">
            <w:pPr>
              <w:autoSpaceDN w:val="0"/>
              <w:rPr>
                <w:rFonts w:ascii="ＭＳ 明朝" w:hAnsi="ＭＳ 明朝"/>
              </w:rPr>
            </w:pPr>
            <w:r>
              <w:rPr>
                <w:rFonts w:ascii="ＭＳ 明朝" w:hAnsi="ＭＳ 明朝" w:hint="eastAsia"/>
              </w:rPr>
              <w:t>七百一人以上</w:t>
            </w:r>
          </w:p>
        </w:tc>
        <w:tc>
          <w:tcPr>
            <w:tcW w:w="2544" w:type="dxa"/>
            <w:textDirection w:val="lrTbV"/>
            <w:vAlign w:val="center"/>
          </w:tcPr>
          <w:p w14:paraId="09802155" w14:textId="109F1D6E" w:rsidR="003D587C" w:rsidRDefault="003D587C" w:rsidP="003D587C">
            <w:pPr>
              <w:autoSpaceDN w:val="0"/>
              <w:jc w:val="right"/>
              <w:rPr>
                <w:rFonts w:ascii="ＭＳ 明朝" w:hAnsi="ＭＳ 明朝"/>
              </w:rPr>
            </w:pPr>
            <w:r w:rsidRPr="003D587C">
              <w:rPr>
                <w:rFonts w:ascii="ＭＳ 明朝" w:hAnsi="ＭＳ 明朝" w:hint="eastAsia"/>
              </w:rPr>
              <w:t>七三二、〇〇〇</w:t>
            </w:r>
          </w:p>
        </w:tc>
      </w:tr>
      <w:tr w:rsidR="00183B0B" w14:paraId="356A89E7" w14:textId="77777777" w:rsidTr="001D52A1">
        <w:tc>
          <w:tcPr>
            <w:tcW w:w="3004" w:type="dxa"/>
            <w:textDirection w:val="lrTbV"/>
            <w:vAlign w:val="center"/>
          </w:tcPr>
          <w:p w14:paraId="55F655A5" w14:textId="0DFE8CE9" w:rsidR="00183B0B" w:rsidRDefault="00183B0B" w:rsidP="008F6A1B">
            <w:pPr>
              <w:autoSpaceDN w:val="0"/>
              <w:rPr>
                <w:rFonts w:ascii="ＭＳ 明朝" w:hAnsi="ＭＳ 明朝"/>
              </w:rPr>
            </w:pPr>
            <w:r>
              <w:rPr>
                <w:rFonts w:ascii="ＭＳ 明朝" w:hAnsi="ＭＳ 明朝" w:hint="eastAsia"/>
              </w:rPr>
              <w:t>高等学校</w:t>
            </w:r>
            <w:r w:rsidR="00C0771D">
              <w:rPr>
                <w:rFonts w:ascii="ＭＳ 明朝" w:hAnsi="ＭＳ 明朝" w:hint="eastAsia"/>
              </w:rPr>
              <w:t>の通信制の課程</w:t>
            </w:r>
          </w:p>
        </w:tc>
        <w:tc>
          <w:tcPr>
            <w:tcW w:w="3260" w:type="dxa"/>
            <w:textDirection w:val="lrTbV"/>
            <w:vAlign w:val="center"/>
          </w:tcPr>
          <w:p w14:paraId="66408C15" w14:textId="1F5242C3" w:rsidR="00183B0B" w:rsidRDefault="00C57220" w:rsidP="003D587C">
            <w:pPr>
              <w:autoSpaceDN w:val="0"/>
              <w:rPr>
                <w:rFonts w:ascii="ＭＳ 明朝" w:hAnsi="ＭＳ 明朝"/>
              </w:rPr>
            </w:pPr>
            <w:r>
              <w:rPr>
                <w:rFonts w:ascii="ＭＳ 明朝" w:hAnsi="ＭＳ 明朝" w:hint="eastAsia"/>
              </w:rPr>
              <w:t>一人以上</w:t>
            </w:r>
          </w:p>
        </w:tc>
        <w:tc>
          <w:tcPr>
            <w:tcW w:w="2544" w:type="dxa"/>
            <w:textDirection w:val="lrTbV"/>
            <w:vAlign w:val="center"/>
          </w:tcPr>
          <w:p w14:paraId="554AE61B" w14:textId="4FEFE2A9" w:rsidR="00183B0B" w:rsidRDefault="003D587C" w:rsidP="003D587C">
            <w:pPr>
              <w:autoSpaceDN w:val="0"/>
              <w:jc w:val="right"/>
              <w:rPr>
                <w:rFonts w:ascii="ＭＳ 明朝" w:hAnsi="ＭＳ 明朝"/>
              </w:rPr>
            </w:pPr>
            <w:r w:rsidRPr="003D587C">
              <w:rPr>
                <w:rFonts w:ascii="ＭＳ 明朝" w:hAnsi="ＭＳ 明朝" w:hint="eastAsia"/>
              </w:rPr>
              <w:t>九〇、〇〇〇</w:t>
            </w:r>
          </w:p>
        </w:tc>
      </w:tr>
      <w:tr w:rsidR="00183B0B" w14:paraId="48071CF9" w14:textId="77777777" w:rsidTr="001D52A1">
        <w:tc>
          <w:tcPr>
            <w:tcW w:w="3004" w:type="dxa"/>
            <w:textDirection w:val="lrTbV"/>
            <w:vAlign w:val="center"/>
          </w:tcPr>
          <w:p w14:paraId="44E02F31" w14:textId="27A78016" w:rsidR="00183B0B" w:rsidRDefault="00C57220" w:rsidP="003D587C">
            <w:pPr>
              <w:autoSpaceDN w:val="0"/>
              <w:rPr>
                <w:rFonts w:ascii="ＭＳ 明朝" w:hAnsi="ＭＳ 明朝"/>
              </w:rPr>
            </w:pPr>
            <w:r>
              <w:rPr>
                <w:rFonts w:ascii="ＭＳ 明朝" w:hAnsi="ＭＳ 明朝" w:hint="eastAsia"/>
              </w:rPr>
              <w:t>各種学校</w:t>
            </w:r>
          </w:p>
        </w:tc>
        <w:tc>
          <w:tcPr>
            <w:tcW w:w="3260" w:type="dxa"/>
            <w:textDirection w:val="lrTbV"/>
            <w:vAlign w:val="center"/>
          </w:tcPr>
          <w:p w14:paraId="677F31E8" w14:textId="68067753" w:rsidR="00183B0B" w:rsidRDefault="008F6A1B" w:rsidP="003D587C">
            <w:pPr>
              <w:autoSpaceDN w:val="0"/>
              <w:rPr>
                <w:rFonts w:ascii="ＭＳ 明朝" w:hAnsi="ＭＳ 明朝"/>
              </w:rPr>
            </w:pPr>
            <w:r>
              <w:rPr>
                <w:rFonts w:ascii="ＭＳ 明朝" w:hAnsi="ＭＳ 明朝" w:hint="eastAsia"/>
              </w:rPr>
              <w:t>一人以上</w:t>
            </w:r>
          </w:p>
        </w:tc>
        <w:tc>
          <w:tcPr>
            <w:tcW w:w="2544" w:type="dxa"/>
            <w:textDirection w:val="lrTbV"/>
            <w:vAlign w:val="center"/>
          </w:tcPr>
          <w:p w14:paraId="15AA7996" w14:textId="5E33BEA1" w:rsidR="00183B0B" w:rsidRDefault="003D587C" w:rsidP="003D587C">
            <w:pPr>
              <w:autoSpaceDN w:val="0"/>
              <w:jc w:val="right"/>
              <w:rPr>
                <w:rFonts w:ascii="ＭＳ 明朝" w:hAnsi="ＭＳ 明朝"/>
              </w:rPr>
            </w:pPr>
            <w:r w:rsidRPr="003D587C">
              <w:rPr>
                <w:rFonts w:ascii="ＭＳ 明朝" w:hAnsi="ＭＳ 明朝" w:hint="eastAsia"/>
              </w:rPr>
              <w:t>六〇、〇〇〇</w:t>
            </w:r>
          </w:p>
        </w:tc>
      </w:tr>
    </w:tbl>
    <w:p w14:paraId="64F8CD30" w14:textId="5B1CA29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（一時支援金の支給の申請）</w:t>
      </w:r>
    </w:p>
    <w:p w14:paraId="37E4A240" w14:textId="6E682222"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第四条　一時支援金の支給を受けようとする設置者は、知事に対し、その定める期日までに、インターネットを利用することにより申請しなければならない。ただし、当該申請をしようとする者がインターネットを利用することが困難である場合にあっては、</w:t>
      </w:r>
      <w:r w:rsidR="00491026">
        <w:rPr>
          <w:rFonts w:ascii="ＭＳ 明朝" w:hAnsi="ＭＳ 明朝" w:hint="eastAsia"/>
        </w:rPr>
        <w:t>知事が別に</w:t>
      </w:r>
      <w:r w:rsidRPr="009F00BE">
        <w:rPr>
          <w:rFonts w:ascii="ＭＳ 明朝" w:hAnsi="ＭＳ 明朝" w:hint="eastAsia"/>
        </w:rPr>
        <w:t>定める書類を提出することにより申請することができる。</w:t>
      </w:r>
    </w:p>
    <w:p w14:paraId="593135BC"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（一時支援金の支給の決定等）</w:t>
      </w:r>
    </w:p>
    <w:p w14:paraId="4FE747E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第五条　知事は、一時支援金の支給の申請があったときは、当該申請に係る書類等により当該申請の内容を審査し、一時支援金を支給すべきものと認めたときは、一時支援金の支給の決定をするものとする。</w:t>
      </w:r>
    </w:p>
    <w:p w14:paraId="76BD9A17"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知事は、前項の場合において、適正な支給を行うため必要があるときは、一時支援金の支給の申請に係る事項につき修正を加えて一時支援金の支給の決定をするものとする。</w:t>
      </w:r>
    </w:p>
    <w:p w14:paraId="62CD614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知事は、申請に係る書類等に形式上の不備があると認めるときは、当該申請をした設置者に対し、相当の期間を定めてその補正を求めることがある。この場合において、当該相当の期間内に設置者が補正を行わなかったときは、知事は、当該申請が取り下げられたものとみなすことがある。</w:t>
      </w:r>
    </w:p>
    <w:p w14:paraId="7C19196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lastRenderedPageBreak/>
        <w:t>（一時支援金の支給の決定の通知）</w:t>
      </w:r>
    </w:p>
    <w:p w14:paraId="69EFC0D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第六条　知事は、一時支援金の支給を決定したときは、速やかにその決定の内容を、一時支援金の支給の申請をした設置者に通知するものとする。</w:t>
      </w:r>
    </w:p>
    <w:p w14:paraId="2DC58B83"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（決定の取消し）</w:t>
      </w:r>
    </w:p>
    <w:p w14:paraId="0E85FC2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第七条　知事は、一時支援金の支給の決定を受けた設置者が、次の各号のいずれかに該当するときは、一時支援金の支給の決定の全部又は一部を取り消すものとする。</w:t>
      </w:r>
    </w:p>
    <w:p w14:paraId="45273CA9" w14:textId="1E4789C0"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一　第二条第一号</w:t>
      </w:r>
      <w:r w:rsidR="00491026">
        <w:rPr>
          <w:rFonts w:ascii="ＭＳ 明朝" w:hAnsi="ＭＳ 明朝" w:hint="eastAsia"/>
        </w:rPr>
        <w:t>又は</w:t>
      </w:r>
      <w:r w:rsidRPr="009F00BE">
        <w:rPr>
          <w:rFonts w:ascii="ＭＳ 明朝" w:hAnsi="ＭＳ 明朝" w:hint="eastAsia"/>
        </w:rPr>
        <w:t>第</w:t>
      </w:r>
      <w:r w:rsidR="00491026">
        <w:rPr>
          <w:rFonts w:ascii="ＭＳ 明朝" w:hAnsi="ＭＳ 明朝" w:hint="eastAsia"/>
        </w:rPr>
        <w:t>二</w:t>
      </w:r>
      <w:r w:rsidRPr="009F00BE">
        <w:rPr>
          <w:rFonts w:ascii="ＭＳ 明朝" w:hAnsi="ＭＳ 明朝" w:hint="eastAsia"/>
        </w:rPr>
        <w:t>号のいずれかに該当していなかったことが判明したとき（第四号に掲げる場合を除く。）。</w:t>
      </w:r>
    </w:p>
    <w:p w14:paraId="0D4EE6BB" w14:textId="73571018"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二　第二条第</w:t>
      </w:r>
      <w:r w:rsidR="00491026">
        <w:rPr>
          <w:rFonts w:ascii="ＭＳ 明朝" w:hAnsi="ＭＳ 明朝" w:hint="eastAsia"/>
        </w:rPr>
        <w:t>三</w:t>
      </w:r>
      <w:r w:rsidRPr="009F00BE">
        <w:rPr>
          <w:rFonts w:ascii="ＭＳ 明朝" w:hAnsi="ＭＳ 明朝" w:hint="eastAsia"/>
        </w:rPr>
        <w:t>号イからハまでのいずれかに該当することとなったとき（一時支援金を支給した後に該当することとなった場合を除く。）又は第四条の規定による申請をした当時に第二条第</w:t>
      </w:r>
      <w:r w:rsidR="00491026">
        <w:rPr>
          <w:rFonts w:ascii="ＭＳ 明朝" w:hAnsi="ＭＳ 明朝" w:hint="eastAsia"/>
        </w:rPr>
        <w:t>三</w:t>
      </w:r>
      <w:r w:rsidRPr="009F00BE">
        <w:rPr>
          <w:rFonts w:ascii="ＭＳ 明朝" w:hAnsi="ＭＳ 明朝" w:hint="eastAsia"/>
        </w:rPr>
        <w:t>号イからハまでのいずれかに該当していたことが判明したとき。</w:t>
      </w:r>
    </w:p>
    <w:p w14:paraId="26F6446A" w14:textId="6E116685"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三　第二条第</w:t>
      </w:r>
      <w:r w:rsidR="00491026">
        <w:rPr>
          <w:rFonts w:ascii="ＭＳ 明朝" w:hAnsi="ＭＳ 明朝" w:hint="eastAsia"/>
        </w:rPr>
        <w:t>三</w:t>
      </w:r>
      <w:r w:rsidRPr="009F00BE">
        <w:rPr>
          <w:rFonts w:ascii="ＭＳ 明朝" w:hAnsi="ＭＳ 明朝" w:hint="eastAsia"/>
        </w:rPr>
        <w:t>号ハに掲げる者と同等以上の重大な不正行為をしたと知事が認めたとき。</w:t>
      </w:r>
    </w:p>
    <w:p w14:paraId="50AB5DFD" w14:textId="77777777"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四　第四条の規定により提出した書類等に記載された内容に虚偽が判明したとき。</w:t>
      </w:r>
    </w:p>
    <w:p w14:paraId="594197B0"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知事は、設置者の責めに帰すべき事由により、知事が定める期日までに一時支援金の支給ができなかったときは、一時支援金の支給の決定を取り消すことがある。</w:t>
      </w:r>
    </w:p>
    <w:p w14:paraId="4465208A"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前条の規定は、第一項の規定による取消しをした場合について準用する。</w:t>
      </w:r>
    </w:p>
    <w:p w14:paraId="769E33A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（一時支援金の返還）</w:t>
      </w:r>
    </w:p>
    <w:p w14:paraId="2E30B8F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第八条　知事は、一時支援金の支給の決定の全部又は一部を取り消した場合において、当該取消しに係る部分に関し、既に一時支援金が支給されているときは、期限を定めて、その返還を命ずるものとする。</w:t>
      </w:r>
    </w:p>
    <w:p w14:paraId="1E344B79"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一時支援金の返還に係る費用については、設置者の負担とする。</w:t>
      </w:r>
    </w:p>
    <w:p w14:paraId="57402AD6" w14:textId="77777777" w:rsidR="009F00BE" w:rsidRPr="009F00BE" w:rsidRDefault="009F00BE" w:rsidP="009F00BE">
      <w:pPr>
        <w:autoSpaceDN w:val="0"/>
        <w:rPr>
          <w:rFonts w:ascii="ＭＳ 明朝" w:hAnsi="ＭＳ 明朝"/>
        </w:rPr>
      </w:pPr>
      <w:r w:rsidRPr="009F00BE">
        <w:rPr>
          <w:rFonts w:ascii="ＭＳ 明朝" w:hAnsi="ＭＳ 明朝" w:hint="eastAsia"/>
        </w:rPr>
        <w:t>（違約金及び延滞金）</w:t>
      </w:r>
    </w:p>
    <w:p w14:paraId="53B83154"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第九条　設置者は、第七条第一項の規定による取消し（同項第一号に該当する場合を除く。）に関し、一時支援金の返還を命ぜられたときは、一時支援金の返還のほか、違約金を支払わなければならない。この場合において、府に納付しなければならない違約金の額は、一時支援金の受領の日から納付の日までの日数に応じ、当該一時支援金の額（その一部を納付した場合におけるその後の期間については、既納額を控除した額）につき年十・九五パーセントの割合により計算した額とする。</w:t>
      </w:r>
    </w:p>
    <w:p w14:paraId="5C49385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前項前段の規定により違約金を納付しなければならない場合において、設置者の納付した金額が返還を命ぜられた一時支援金の額に達するまでは、その納付金額は、まず当該返還を命ぜられた一時支援金の額に充てられたものとする。</w:t>
      </w:r>
    </w:p>
    <w:p w14:paraId="00030666"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設置者は、一時支援金の返還を命ぜられ、これを納期日までに納付しなかったときは、納期日の翌日から納付の日までの日数に応じ、その未納付額につき年十・九五パーセントの割合で計算した額の延滞金を府に納付しなければなら</w:t>
      </w:r>
      <w:r w:rsidRPr="009F00BE">
        <w:rPr>
          <w:rFonts w:ascii="ＭＳ 明朝" w:hAnsi="ＭＳ 明朝" w:hint="eastAsia"/>
        </w:rPr>
        <w:lastRenderedPageBreak/>
        <w:t>ない。</w:t>
      </w:r>
    </w:p>
    <w:p w14:paraId="38CC2E79" w14:textId="77777777" w:rsidR="006A3672" w:rsidRDefault="009F00BE" w:rsidP="009F00BE">
      <w:pPr>
        <w:autoSpaceDN w:val="0"/>
        <w:ind w:left="252" w:hangingChars="100" w:hanging="252"/>
        <w:rPr>
          <w:rFonts w:ascii="ＭＳ 明朝" w:hAnsi="ＭＳ 明朝"/>
        </w:rPr>
      </w:pPr>
      <w:r w:rsidRPr="009F00BE">
        <w:rPr>
          <w:rFonts w:ascii="ＭＳ 明朝" w:hAnsi="ＭＳ 明朝" w:hint="eastAsia"/>
        </w:rPr>
        <w:t>４　第一項又は前項の規定に定める違約金又は延滞金の額の計算につきこれらの</w:t>
      </w:r>
    </w:p>
    <w:p w14:paraId="334E7AD0" w14:textId="2961765E" w:rsidR="006A3672" w:rsidRDefault="009F00BE" w:rsidP="006A3672">
      <w:pPr>
        <w:autoSpaceDN w:val="0"/>
        <w:spacing w:line="400" w:lineRule="exact"/>
        <w:ind w:leftChars="100" w:left="252"/>
        <w:rPr>
          <w:rFonts w:ascii="ＭＳ 明朝" w:hAnsi="ＭＳ 明朝"/>
        </w:rPr>
      </w:pPr>
      <w:r w:rsidRPr="009F00BE">
        <w:rPr>
          <w:rFonts w:ascii="ＭＳ 明朝" w:hAnsi="ＭＳ 明朝" w:hint="eastAsia"/>
        </w:rPr>
        <w:t xml:space="preserve">規定に定める年当たりの割合は、 </w:t>
      </w:r>
      <w:r w:rsidR="007511EE">
        <w:rPr>
          <w:rFonts w:ascii="ＭＳ 明朝" w:hAnsi="ＭＳ 明朝"/>
        </w:rPr>
        <w:ruby>
          <w:rubyPr>
            <w:rubyAlign w:val="distributeSpace"/>
            <w:hps w:val="12"/>
            <w:hpsRaise w:val="22"/>
            <w:hpsBaseText w:val="24"/>
            <w:lid w:val="ja-JP"/>
          </w:rubyPr>
          <w:rt>
            <w:r w:rsidR="007511EE" w:rsidRPr="00E72124">
              <w:rPr>
                <w:rFonts w:ascii="ＭＳ 明朝" w:hAnsi="ＭＳ 明朝"/>
                <w:sz w:val="12"/>
              </w:rPr>
              <w:t>じゆん</w:t>
            </w:r>
          </w:rt>
          <w:rubyBase>
            <w:r w:rsidR="007511EE">
              <w:rPr>
                <w:rFonts w:ascii="ＭＳ 明朝" w:hAnsi="ＭＳ 明朝"/>
              </w:rPr>
              <w:t>閏</w:t>
            </w:r>
          </w:rubyBase>
        </w:ruby>
      </w:r>
      <w:r w:rsidRPr="009F00BE">
        <w:rPr>
          <w:rFonts w:ascii="ＭＳ 明朝" w:hAnsi="ＭＳ 明朝" w:hint="eastAsia"/>
        </w:rPr>
        <w:t>年の日を含む期間についても、三百六十</w:t>
      </w:r>
    </w:p>
    <w:p w14:paraId="0F1931A7" w14:textId="0C1F9973" w:rsidR="009F00BE" w:rsidRPr="009F00BE" w:rsidRDefault="009F00BE" w:rsidP="006A3672">
      <w:pPr>
        <w:autoSpaceDN w:val="0"/>
        <w:spacing w:line="400" w:lineRule="exact"/>
        <w:ind w:leftChars="100" w:left="252"/>
        <w:rPr>
          <w:rFonts w:ascii="ＭＳ 明朝" w:hAnsi="ＭＳ 明朝"/>
        </w:rPr>
      </w:pPr>
      <w:r w:rsidRPr="009F00BE">
        <w:rPr>
          <w:rFonts w:ascii="ＭＳ 明朝" w:hAnsi="ＭＳ 明朝" w:hint="eastAsia"/>
        </w:rPr>
        <w:t>五日当たりの割合とする。</w:t>
      </w:r>
    </w:p>
    <w:p w14:paraId="549288CB"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５　前条第二項の規定は、違約金及び延滞金の納付について準用する。</w:t>
      </w:r>
    </w:p>
    <w:p w14:paraId="1496B31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（適用除外）</w:t>
      </w:r>
    </w:p>
    <w:p w14:paraId="74616BB1"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第十条　一時支援金に関しては、大阪府補助金交付規則（昭和四十五年大阪府規則第八十五号）の規定は、適用しない。</w:t>
      </w:r>
    </w:p>
    <w:p w14:paraId="586D6C8C"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（委任）</w:t>
      </w:r>
    </w:p>
    <w:p w14:paraId="78EA0B73"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第十一条　この規則に定めるもののほか、一時支援金の支給に関し必要な事項は、知事が別に定める。</w:t>
      </w:r>
    </w:p>
    <w:p w14:paraId="45C63DC1" w14:textId="77777777" w:rsidR="009F00BE" w:rsidRPr="009F00BE" w:rsidRDefault="009F00BE" w:rsidP="009F00BE">
      <w:pPr>
        <w:autoSpaceDN w:val="0"/>
        <w:ind w:leftChars="300" w:left="1008" w:hangingChars="100" w:hanging="252"/>
        <w:rPr>
          <w:rFonts w:ascii="ＭＳ 明朝" w:hAnsi="ＭＳ 明朝"/>
        </w:rPr>
      </w:pPr>
      <w:r w:rsidRPr="009F00BE">
        <w:rPr>
          <w:rFonts w:ascii="ＭＳ 明朝" w:hAnsi="ＭＳ 明朝" w:hint="eastAsia"/>
        </w:rPr>
        <w:t>附　則</w:t>
      </w:r>
    </w:p>
    <w:p w14:paraId="613BDC12" w14:textId="39805B5F" w:rsidR="009F00BE" w:rsidRDefault="009F00BE" w:rsidP="00C0771D">
      <w:pPr>
        <w:autoSpaceDN w:val="0"/>
        <w:ind w:leftChars="100" w:left="252"/>
        <w:rPr>
          <w:rFonts w:ascii="ＭＳ 明朝" w:hAnsi="ＭＳ 明朝"/>
        </w:rPr>
      </w:pPr>
      <w:r w:rsidRPr="009F00BE">
        <w:rPr>
          <w:rFonts w:ascii="ＭＳ 明朝" w:hAnsi="ＭＳ 明朝" w:hint="eastAsia"/>
        </w:rPr>
        <w:t>この規則は、公布の日から施行する。</w:t>
      </w:r>
    </w:p>
    <w:p w14:paraId="0C3E171E" w14:textId="7CF82B10" w:rsidR="00655FC7" w:rsidRPr="00AF6B69" w:rsidRDefault="00655FC7" w:rsidP="00655FC7">
      <w:pPr>
        <w:autoSpaceDN w:val="0"/>
        <w:ind w:leftChars="300" w:left="1008" w:hangingChars="100" w:hanging="252"/>
        <w:rPr>
          <w:rFonts w:ascii="ＭＳ 明朝" w:hAnsi="ＭＳ 明朝"/>
        </w:rPr>
      </w:pPr>
      <w:r w:rsidRPr="00AF6B69">
        <w:rPr>
          <w:rFonts w:ascii="ＭＳ 明朝" w:hAnsi="ＭＳ 明朝" w:hint="eastAsia"/>
        </w:rPr>
        <w:t>附　則</w:t>
      </w:r>
    </w:p>
    <w:p w14:paraId="09D576BD" w14:textId="77777777" w:rsidR="00655FC7" w:rsidRPr="00AF6B69" w:rsidRDefault="00655FC7" w:rsidP="00655FC7">
      <w:pPr>
        <w:autoSpaceDN w:val="0"/>
        <w:rPr>
          <w:rFonts w:ascii="ＭＳ 明朝" w:cs="ＭＳ 明朝"/>
          <w:kern w:val="0"/>
        </w:rPr>
      </w:pPr>
      <w:r w:rsidRPr="00AF6B69">
        <w:rPr>
          <w:rFonts w:ascii="ＭＳ 明朝" w:cs="ＭＳ 明朝" w:hint="eastAsia"/>
          <w:kern w:val="0"/>
        </w:rPr>
        <w:t>（施行期日）</w:t>
      </w:r>
    </w:p>
    <w:p w14:paraId="5D38F179" w14:textId="4A592940" w:rsidR="00655FC7" w:rsidRPr="00AF6B69" w:rsidRDefault="00655FC7" w:rsidP="00655FC7">
      <w:pPr>
        <w:autoSpaceDN w:val="0"/>
        <w:rPr>
          <w:rFonts w:ascii="ＭＳ 明朝" w:cs="ＭＳ 明朝"/>
          <w:kern w:val="0"/>
        </w:rPr>
      </w:pPr>
      <w:r w:rsidRPr="00AF6B69">
        <w:rPr>
          <w:rFonts w:ascii="ＭＳ 明朝" w:cs="ＭＳ 明朝" w:hint="eastAsia"/>
          <w:kern w:val="0"/>
        </w:rPr>
        <w:t>１　この規則は、令和七年六月一日から施行する。</w:t>
      </w:r>
    </w:p>
    <w:p w14:paraId="6C948D5D" w14:textId="77777777" w:rsidR="00655FC7" w:rsidRPr="00AF6B69" w:rsidRDefault="00655FC7" w:rsidP="00655FC7">
      <w:pPr>
        <w:autoSpaceDN w:val="0"/>
        <w:rPr>
          <w:rFonts w:ascii="ＭＳ 明朝" w:cs="ＭＳ 明朝"/>
          <w:kern w:val="0"/>
        </w:rPr>
      </w:pPr>
      <w:r w:rsidRPr="00AF6B69">
        <w:rPr>
          <w:rFonts w:ascii="ＭＳ 明朝" w:cs="ＭＳ 明朝" w:hint="eastAsia"/>
          <w:kern w:val="0"/>
        </w:rPr>
        <w:t>（人の資格に関する経過措置）</w:t>
      </w:r>
    </w:p>
    <w:p w14:paraId="15F8A792" w14:textId="324BF179" w:rsidR="00655FC7" w:rsidRPr="00AF6B69" w:rsidRDefault="00655FC7" w:rsidP="00655FC7">
      <w:pPr>
        <w:autoSpaceDN w:val="0"/>
        <w:ind w:left="252" w:hangingChars="100" w:hanging="252"/>
        <w:rPr>
          <w:rFonts w:ascii="ＭＳ 明朝" w:hAnsi="ＭＳ 明朝"/>
        </w:rPr>
      </w:pPr>
      <w:r w:rsidRPr="00AF6B69">
        <w:rPr>
          <w:rFonts w:ascii="ＭＳ 明朝" w:cs="ＭＳ 明朝" w:hint="eastAsia"/>
          <w:kern w:val="0"/>
        </w:rPr>
        <w:t>２　拘禁刑又は拘留に処せられた者に係る他の規則の規定によりなお従前の例によることとされ</w:t>
      </w:r>
      <w:r w:rsidR="00D37FF9" w:rsidRPr="00AF6B69">
        <w:rPr>
          <w:rFonts w:ascii="ＭＳ 明朝" w:cs="ＭＳ 明朝" w:hint="eastAsia"/>
          <w:kern w:val="0"/>
        </w:rPr>
        <w:t>、</w:t>
      </w:r>
      <w:r w:rsidRPr="00AF6B69">
        <w:rPr>
          <w:rFonts w:ascii="ＭＳ 明朝" w:cs="ＭＳ 明朝" w:hint="eastAsia"/>
          <w:kern w:val="0"/>
        </w:rPr>
        <w:t>なお効力を有することとされ又は改正前若しくは廃止前の規則</w:t>
      </w:r>
      <w:r w:rsidRPr="00AF6B69">
        <w:rPr>
          <w:rFonts w:ascii="ＭＳ 明朝" w:hAnsi="ＭＳ 明朝" w:hint="eastAsia"/>
        </w:rPr>
        <w:t>の規定の例によることとされる人の資格に関する法令の規定の適用については、無期拘禁刑に処せられた者は無期の禁錮（刑法等の一部を改正する法律（令和四年法律第六十七号）第二条の規定による改正前の刑法（明治四十年法律第四十五号。以下この項において「旧刑法」という。）第十三条に規定する禁錮をいう。以下同じ。）に処せられた者と、有期拘禁刑に処せられた者は刑期を同じくする有期の禁錮に処せられた者と、拘留に処せられた者は刑期を同じくする旧刑法第十六条に規定する拘留に処せられた者とみなす。</w:t>
      </w:r>
    </w:p>
    <w:p w14:paraId="7F4146EE" w14:textId="77777777" w:rsidR="00655FC7" w:rsidRPr="00AF6B69" w:rsidRDefault="00655FC7" w:rsidP="00655FC7">
      <w:pPr>
        <w:autoSpaceDN w:val="0"/>
        <w:rPr>
          <w:rFonts w:ascii="ＭＳ 明朝" w:hAnsi="ＭＳ 明朝"/>
        </w:rPr>
      </w:pPr>
      <w:r w:rsidRPr="00AF6B69">
        <w:rPr>
          <w:rFonts w:ascii="ＭＳ 明朝" w:hAnsi="ＭＳ 明朝" w:hint="eastAsia"/>
        </w:rPr>
        <w:t>（様式に関する経過措置）</w:t>
      </w:r>
    </w:p>
    <w:p w14:paraId="064B0FD3" w14:textId="64E38581" w:rsidR="00655FC7" w:rsidRPr="00AF6B69" w:rsidRDefault="00655FC7" w:rsidP="00655FC7">
      <w:pPr>
        <w:autoSpaceDN w:val="0"/>
        <w:ind w:left="252" w:hangingChars="100" w:hanging="252"/>
        <w:rPr>
          <w:rFonts w:ascii="ＭＳ 明朝" w:hAnsi="ＭＳ 明朝"/>
        </w:rPr>
      </w:pPr>
      <w:r w:rsidRPr="00AF6B69">
        <w:rPr>
          <w:rFonts w:ascii="ＭＳ 明朝" w:hAnsi="ＭＳ 明朝" w:hint="eastAsia"/>
        </w:rPr>
        <w:t>３　この規則の施行の際現に第四条の規定による改正前の府吏員退隠料等条例施行規則、第八条の規定による改正前の大阪府障害者扶養共済制度条例施行規則、第十一条の規定による改正前の大阪府就学前の子どもに関する教育、保育等の総合的な提供の推進に関する法律施行細則、第二十条の規定による改正前の大阪府使用済自動車の再資源化等に関する法律施行細則、第二十一条の規定による改正前の大阪府中央卸売市場業務規程施行規則又は第二十五条の規定による改正前の大阪府建築士法施行細則（以下これらを「旧規則等」という。）の様式により提出されている申立書その他の書類は、第四条の規定による改正後の府吏員退隠料等条例施行規則、第八条の規定による改正後の大阪府障害者扶養共済制度条例施行規則、第十一条の規定による改正後の大阪府就学前の子どもに関する教育、保育等の総合的な提供の推進に関する法律施行細則、第二十条の規定による改正後の大阪府使用済自動車の再資源化等に関する法律施行細則、</w:t>
      </w:r>
      <w:r w:rsidRPr="00AF6B69">
        <w:rPr>
          <w:rFonts w:ascii="ＭＳ 明朝" w:hAnsi="ＭＳ 明朝" w:hint="eastAsia"/>
        </w:rPr>
        <w:lastRenderedPageBreak/>
        <w:t>第二十一条の規定による改正後の大阪府中央卸売市場業務規程施行規則又は第二十五条の規定による改正後の大阪府建築士法施行細則（以下これらを「新規則等」という。）の様式により提出されたものとみなす。</w:t>
      </w:r>
    </w:p>
    <w:p w14:paraId="08AAD2C5" w14:textId="1BCBE554" w:rsidR="00655FC7" w:rsidRPr="00AF6B69" w:rsidRDefault="00655FC7" w:rsidP="00D37FF9">
      <w:pPr>
        <w:autoSpaceDN w:val="0"/>
        <w:ind w:left="252" w:hangingChars="100" w:hanging="252"/>
        <w:rPr>
          <w:rFonts w:ascii="ＭＳ 明朝" w:hAnsi="ＭＳ 明朝"/>
        </w:rPr>
      </w:pPr>
      <w:r w:rsidRPr="00AF6B69">
        <w:rPr>
          <w:rFonts w:ascii="ＭＳ 明朝" w:hAnsi="ＭＳ 明朝" w:hint="eastAsia"/>
        </w:rPr>
        <w:t>４</w:t>
      </w:r>
      <w:r w:rsidR="00D37FF9" w:rsidRPr="00AF6B69">
        <w:rPr>
          <w:rFonts w:ascii="ＭＳ 明朝" w:hAnsi="ＭＳ 明朝" w:hint="eastAsia"/>
        </w:rPr>
        <w:t xml:space="preserve">　</w:t>
      </w:r>
      <w:r w:rsidRPr="00AF6B69">
        <w:rPr>
          <w:rFonts w:ascii="ＭＳ 明朝" w:hAnsi="ＭＳ 明朝" w:hint="eastAsia"/>
        </w:rPr>
        <w:t>この規則の施行の際現に第八条の規定による改正前の大阪府障害者扶養共済制度条例施行規則様式第十二号の規定により交付されている大阪府障害者扶養共済制度年金証書、第十六条の規定による改正前の大阪府貸金業法施行細則様式第二号の規定により交付されている立入検査員証、第十九条の規定による改正前の大阪府自然環境保全条例施行規則様式第九号の規定により交付されている大阪府自然保護取締員証、第二十三条の規定による改正前の大阪府土砂災害警戒区域等における土砂災害防止対策の推進に関する法律施行細則様式第一号、様式第二号若しくは様式第三号の規定により交付されている身分証明書又は第二十四条の規定による改正前の大阪府特定都市河川浸水被害対策法施行細則様式第十一号若しくは様式第十二号の規定により交付されている身分証明書で現に効力を有するものは、第八条の規定による改正後の大阪府障害者扶養共済制度条例施行規則様式第十二号、第十六条の規定による改正後の大阪府貸金業法施行細則様式第二号、第十九条の規定による改正後の大阪府自然環境保全条例施行規則様式第九号、第二十三条の規定による改正後の大阪府土砂災害警戒区域等における土砂災害防止対策の推進に関する法律施行細則様式第一号、様式第二号若しくは様式第三号又は第二十四条の規定による改正後の大阪府特定都市河川浸水被害対策法施行細則様式第十一号若しくは様式第十二号の規定によ</w:t>
      </w:r>
    </w:p>
    <w:p w14:paraId="1C647D20" w14:textId="77777777" w:rsidR="00655FC7" w:rsidRPr="00AF6B69" w:rsidRDefault="00655FC7" w:rsidP="00D37FF9">
      <w:pPr>
        <w:autoSpaceDN w:val="0"/>
        <w:ind w:firstLineChars="100" w:firstLine="252"/>
        <w:rPr>
          <w:rFonts w:ascii="ＭＳ 明朝" w:hAnsi="ＭＳ 明朝"/>
        </w:rPr>
      </w:pPr>
      <w:r w:rsidRPr="00AF6B69">
        <w:rPr>
          <w:rFonts w:ascii="ＭＳ 明朝" w:hAnsi="ＭＳ 明朝" w:hint="eastAsia"/>
        </w:rPr>
        <w:t>り交付されたものとみなす。</w:t>
      </w:r>
    </w:p>
    <w:p w14:paraId="001CABC4" w14:textId="6EDB2057" w:rsidR="005D6410" w:rsidRPr="00AF6B69" w:rsidRDefault="00655FC7" w:rsidP="00D37FF9">
      <w:pPr>
        <w:autoSpaceDN w:val="0"/>
        <w:ind w:left="252" w:hangingChars="100" w:hanging="252"/>
        <w:rPr>
          <w:rFonts w:ascii="ＭＳ 明朝" w:hAnsi="ＭＳ 明朝"/>
        </w:rPr>
      </w:pPr>
      <w:r w:rsidRPr="00AF6B69">
        <w:rPr>
          <w:rFonts w:ascii="ＭＳ 明朝" w:hAnsi="ＭＳ 明朝" w:hint="eastAsia"/>
        </w:rPr>
        <w:t>５</w:t>
      </w:r>
      <w:r w:rsidR="00D37FF9" w:rsidRPr="00AF6B69">
        <w:rPr>
          <w:rFonts w:ascii="ＭＳ 明朝" w:hAnsi="ＭＳ 明朝" w:hint="eastAsia"/>
        </w:rPr>
        <w:t xml:space="preserve">　</w:t>
      </w:r>
      <w:r w:rsidRPr="00AF6B69">
        <w:rPr>
          <w:rFonts w:ascii="ＭＳ 明朝" w:hAnsi="ＭＳ 明朝" w:hint="eastAsia"/>
        </w:rPr>
        <w:t>旧規則等の様式により作成した用紙は、当分の間、所要の調整をした上、新規則等の様式により作成した用紙として使用することができる。</w:t>
      </w:r>
    </w:p>
    <w:p w14:paraId="0E892A21" w14:textId="3F21E451" w:rsidR="005D6410" w:rsidRPr="00AF6B69" w:rsidRDefault="005D6410" w:rsidP="008B2219">
      <w:pPr>
        <w:autoSpaceDN w:val="0"/>
        <w:rPr>
          <w:rFonts w:ascii="ＭＳ 明朝" w:hAnsi="ＭＳ 明朝"/>
        </w:rPr>
      </w:pPr>
    </w:p>
    <w:p w14:paraId="1240D756" w14:textId="5C91C4E6" w:rsidR="005D6410" w:rsidRPr="00AF6B69" w:rsidRDefault="005D6410" w:rsidP="008B2219">
      <w:pPr>
        <w:autoSpaceDN w:val="0"/>
        <w:rPr>
          <w:rFonts w:ascii="ＭＳ 明朝" w:hAnsi="ＭＳ 明朝"/>
        </w:rPr>
      </w:pPr>
    </w:p>
    <w:p w14:paraId="5F3B9068" w14:textId="0B1FD25B" w:rsidR="005D6410" w:rsidRPr="00AF6B69" w:rsidRDefault="005D6410" w:rsidP="008B2219">
      <w:pPr>
        <w:autoSpaceDN w:val="0"/>
        <w:rPr>
          <w:rFonts w:ascii="ＭＳ 明朝" w:hAnsi="ＭＳ 明朝"/>
        </w:rPr>
      </w:pPr>
    </w:p>
    <w:p w14:paraId="5ED5A81A" w14:textId="459ECC61" w:rsidR="005D6410" w:rsidRPr="00AF6B69" w:rsidRDefault="005D6410" w:rsidP="008B2219">
      <w:pPr>
        <w:autoSpaceDN w:val="0"/>
        <w:rPr>
          <w:rFonts w:ascii="ＭＳ 明朝" w:hAnsi="ＭＳ 明朝"/>
        </w:rPr>
      </w:pPr>
    </w:p>
    <w:p w14:paraId="78138465" w14:textId="1FCB0AC2" w:rsidR="005D6410" w:rsidRPr="00AF6B69" w:rsidRDefault="005D6410" w:rsidP="008B2219">
      <w:pPr>
        <w:autoSpaceDN w:val="0"/>
        <w:rPr>
          <w:rFonts w:ascii="ＭＳ 明朝" w:hAnsi="ＭＳ 明朝"/>
        </w:rPr>
      </w:pPr>
    </w:p>
    <w:p w14:paraId="4B6875E3" w14:textId="017F7543" w:rsidR="005D6410" w:rsidRPr="00AF6B69" w:rsidRDefault="005D6410" w:rsidP="008B2219">
      <w:pPr>
        <w:autoSpaceDN w:val="0"/>
        <w:rPr>
          <w:rFonts w:ascii="ＭＳ 明朝" w:hAnsi="ＭＳ 明朝"/>
        </w:rPr>
      </w:pPr>
    </w:p>
    <w:p w14:paraId="11C23F1E" w14:textId="63FC2914" w:rsidR="005D6410" w:rsidRPr="00AF6B69" w:rsidRDefault="005D6410" w:rsidP="008B2219">
      <w:pPr>
        <w:autoSpaceDN w:val="0"/>
        <w:rPr>
          <w:rFonts w:ascii="ＭＳ 明朝" w:hAnsi="ＭＳ 明朝"/>
        </w:rPr>
      </w:pPr>
    </w:p>
    <w:p w14:paraId="5BC0DF09" w14:textId="11393AAF" w:rsidR="005D6410" w:rsidRPr="00AF6B69" w:rsidRDefault="005D6410" w:rsidP="008B2219">
      <w:pPr>
        <w:autoSpaceDN w:val="0"/>
        <w:rPr>
          <w:rFonts w:ascii="ＭＳ 明朝" w:hAnsi="ＭＳ 明朝"/>
        </w:rPr>
      </w:pPr>
    </w:p>
    <w:p w14:paraId="5B8CF9F4" w14:textId="4A5DF030" w:rsidR="005D6410" w:rsidRPr="00AF6B69" w:rsidRDefault="005D6410" w:rsidP="008B2219">
      <w:pPr>
        <w:autoSpaceDN w:val="0"/>
        <w:rPr>
          <w:rFonts w:ascii="ＭＳ 明朝" w:hAnsi="ＭＳ 明朝"/>
        </w:rPr>
      </w:pPr>
    </w:p>
    <w:p w14:paraId="10D44685" w14:textId="77777777" w:rsidR="005D6410" w:rsidRPr="00AF6B69" w:rsidRDefault="005D6410" w:rsidP="008B2219">
      <w:pPr>
        <w:autoSpaceDN w:val="0"/>
      </w:pPr>
    </w:p>
    <w:sectPr w:rsidR="005D6410" w:rsidRPr="00AF6B69" w:rsidSect="00090859">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B90C" w14:textId="77777777" w:rsidR="00911B4E" w:rsidRDefault="00911B4E">
      <w:r>
        <w:separator/>
      </w:r>
    </w:p>
  </w:endnote>
  <w:endnote w:type="continuationSeparator" w:id="0">
    <w:p w14:paraId="604D63A6" w14:textId="77777777" w:rsidR="00911B4E" w:rsidRDefault="009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E61A" w14:textId="77777777" w:rsidR="00911B4E" w:rsidRDefault="00911B4E">
      <w:r>
        <w:separator/>
      </w:r>
    </w:p>
  </w:footnote>
  <w:footnote w:type="continuationSeparator" w:id="0">
    <w:p w14:paraId="4CD4C378" w14:textId="77777777" w:rsidR="00911B4E" w:rsidRDefault="0091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B75C4"/>
    <w:rsid w:val="000C0A11"/>
    <w:rsid w:val="000C0BB3"/>
    <w:rsid w:val="000C559C"/>
    <w:rsid w:val="000C69D3"/>
    <w:rsid w:val="000D0034"/>
    <w:rsid w:val="000D2273"/>
    <w:rsid w:val="000D2B45"/>
    <w:rsid w:val="000D315D"/>
    <w:rsid w:val="000D34C5"/>
    <w:rsid w:val="000D59E9"/>
    <w:rsid w:val="000E6595"/>
    <w:rsid w:val="000E6A31"/>
    <w:rsid w:val="000E7652"/>
    <w:rsid w:val="000F2065"/>
    <w:rsid w:val="000F2677"/>
    <w:rsid w:val="000F468B"/>
    <w:rsid w:val="000F5C08"/>
    <w:rsid w:val="000F7651"/>
    <w:rsid w:val="000F7F71"/>
    <w:rsid w:val="00100BA0"/>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6215"/>
    <w:rsid w:val="00176BEA"/>
    <w:rsid w:val="0018340A"/>
    <w:rsid w:val="001838FF"/>
    <w:rsid w:val="00183B0B"/>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2A1"/>
    <w:rsid w:val="001D5CB4"/>
    <w:rsid w:val="001D70A6"/>
    <w:rsid w:val="001E0B7A"/>
    <w:rsid w:val="001F3DDF"/>
    <w:rsid w:val="001F7935"/>
    <w:rsid w:val="001F7F21"/>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57ACF"/>
    <w:rsid w:val="00263CB2"/>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13A8"/>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CC4"/>
    <w:rsid w:val="002C5FAE"/>
    <w:rsid w:val="002D097A"/>
    <w:rsid w:val="002D5958"/>
    <w:rsid w:val="002E0F0F"/>
    <w:rsid w:val="002E1439"/>
    <w:rsid w:val="002E1648"/>
    <w:rsid w:val="002E2BDB"/>
    <w:rsid w:val="002E5A59"/>
    <w:rsid w:val="002E5C13"/>
    <w:rsid w:val="002E64DC"/>
    <w:rsid w:val="002F0ED7"/>
    <w:rsid w:val="002F20D1"/>
    <w:rsid w:val="002F315E"/>
    <w:rsid w:val="002F34CF"/>
    <w:rsid w:val="002F7FB1"/>
    <w:rsid w:val="00301799"/>
    <w:rsid w:val="00303E90"/>
    <w:rsid w:val="003063C7"/>
    <w:rsid w:val="00312327"/>
    <w:rsid w:val="00312418"/>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587C"/>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429D"/>
    <w:rsid w:val="0046653C"/>
    <w:rsid w:val="00466583"/>
    <w:rsid w:val="00470CCB"/>
    <w:rsid w:val="00470F94"/>
    <w:rsid w:val="00472A37"/>
    <w:rsid w:val="00480319"/>
    <w:rsid w:val="00487DE9"/>
    <w:rsid w:val="00490228"/>
    <w:rsid w:val="00491026"/>
    <w:rsid w:val="00491308"/>
    <w:rsid w:val="0049276D"/>
    <w:rsid w:val="00493FAC"/>
    <w:rsid w:val="00494052"/>
    <w:rsid w:val="004950CA"/>
    <w:rsid w:val="00496837"/>
    <w:rsid w:val="004979E3"/>
    <w:rsid w:val="00497CD7"/>
    <w:rsid w:val="004A1B5C"/>
    <w:rsid w:val="004A28A0"/>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630A"/>
    <w:rsid w:val="005D6410"/>
    <w:rsid w:val="005E1C34"/>
    <w:rsid w:val="005E4395"/>
    <w:rsid w:val="005E49AE"/>
    <w:rsid w:val="005E7F3A"/>
    <w:rsid w:val="005F13BF"/>
    <w:rsid w:val="005F35F5"/>
    <w:rsid w:val="005F519E"/>
    <w:rsid w:val="0060177E"/>
    <w:rsid w:val="0060187A"/>
    <w:rsid w:val="006062CA"/>
    <w:rsid w:val="006141C1"/>
    <w:rsid w:val="00616ED3"/>
    <w:rsid w:val="00622B1D"/>
    <w:rsid w:val="00623BD1"/>
    <w:rsid w:val="00625E38"/>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5117E"/>
    <w:rsid w:val="00651C42"/>
    <w:rsid w:val="00653C3C"/>
    <w:rsid w:val="00655DFE"/>
    <w:rsid w:val="00655FC7"/>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3672"/>
    <w:rsid w:val="006A4741"/>
    <w:rsid w:val="006A4A82"/>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262F2"/>
    <w:rsid w:val="007272C5"/>
    <w:rsid w:val="00732A76"/>
    <w:rsid w:val="007357C7"/>
    <w:rsid w:val="00735DB5"/>
    <w:rsid w:val="00740223"/>
    <w:rsid w:val="007407B6"/>
    <w:rsid w:val="007408ED"/>
    <w:rsid w:val="00741E92"/>
    <w:rsid w:val="0074275B"/>
    <w:rsid w:val="0074447B"/>
    <w:rsid w:val="0075015D"/>
    <w:rsid w:val="007511EE"/>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D0BF5"/>
    <w:rsid w:val="007D31A1"/>
    <w:rsid w:val="007D6739"/>
    <w:rsid w:val="007E0DB8"/>
    <w:rsid w:val="007E0E7E"/>
    <w:rsid w:val="007E2615"/>
    <w:rsid w:val="007E317E"/>
    <w:rsid w:val="007E5F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3414"/>
    <w:rsid w:val="008852A7"/>
    <w:rsid w:val="008856C4"/>
    <w:rsid w:val="00886C70"/>
    <w:rsid w:val="00891B14"/>
    <w:rsid w:val="008926A7"/>
    <w:rsid w:val="00893169"/>
    <w:rsid w:val="008A2D38"/>
    <w:rsid w:val="008A6EA7"/>
    <w:rsid w:val="008B1FB6"/>
    <w:rsid w:val="008B2219"/>
    <w:rsid w:val="008B2879"/>
    <w:rsid w:val="008B2CF4"/>
    <w:rsid w:val="008B3454"/>
    <w:rsid w:val="008B3AC8"/>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8F6A1B"/>
    <w:rsid w:val="00900C97"/>
    <w:rsid w:val="009021D2"/>
    <w:rsid w:val="0090339C"/>
    <w:rsid w:val="009035CB"/>
    <w:rsid w:val="00911579"/>
    <w:rsid w:val="00911B4E"/>
    <w:rsid w:val="00911DE2"/>
    <w:rsid w:val="009141BA"/>
    <w:rsid w:val="0091445E"/>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33F"/>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0BE"/>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25BA"/>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93D"/>
    <w:rsid w:val="00AE6EC7"/>
    <w:rsid w:val="00AF43A0"/>
    <w:rsid w:val="00AF6956"/>
    <w:rsid w:val="00AF6B69"/>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56958"/>
    <w:rsid w:val="00B604A6"/>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199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6735"/>
    <w:rsid w:val="00C07265"/>
    <w:rsid w:val="00C0766E"/>
    <w:rsid w:val="00C0771D"/>
    <w:rsid w:val="00C078C5"/>
    <w:rsid w:val="00C1240A"/>
    <w:rsid w:val="00C12A8A"/>
    <w:rsid w:val="00C12AE0"/>
    <w:rsid w:val="00C1476E"/>
    <w:rsid w:val="00C15F3A"/>
    <w:rsid w:val="00C1757A"/>
    <w:rsid w:val="00C21A68"/>
    <w:rsid w:val="00C22475"/>
    <w:rsid w:val="00C23886"/>
    <w:rsid w:val="00C266D1"/>
    <w:rsid w:val="00C26AA0"/>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57220"/>
    <w:rsid w:val="00C61088"/>
    <w:rsid w:val="00C63297"/>
    <w:rsid w:val="00C63A85"/>
    <w:rsid w:val="00C65E6C"/>
    <w:rsid w:val="00C73EA5"/>
    <w:rsid w:val="00C77317"/>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37FF9"/>
    <w:rsid w:val="00D40FC9"/>
    <w:rsid w:val="00D42023"/>
    <w:rsid w:val="00D463A2"/>
    <w:rsid w:val="00D46E3C"/>
    <w:rsid w:val="00D47EA1"/>
    <w:rsid w:val="00D502FD"/>
    <w:rsid w:val="00D51BCD"/>
    <w:rsid w:val="00D53FAE"/>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2124"/>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32C0"/>
    <w:rsid w:val="00ED3C47"/>
    <w:rsid w:val="00ED3E2F"/>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06A7"/>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044A"/>
    <w:rsid w:val="00FC208E"/>
    <w:rsid w:val="00FC20FC"/>
    <w:rsid w:val="00FC28A5"/>
    <w:rsid w:val="00FC2A87"/>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DBA3A9B"/>
  <w15:docId w15:val="{0A10DED3-1D6D-4878-995A-5634E99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styleId="ad">
    <w:name w:val="annotation reference"/>
    <w:basedOn w:val="a0"/>
    <w:semiHidden/>
    <w:unhideWhenUsed/>
    <w:rsid w:val="00C57220"/>
    <w:rPr>
      <w:sz w:val="18"/>
      <w:szCs w:val="18"/>
    </w:rPr>
  </w:style>
  <w:style w:type="paragraph" w:styleId="ae">
    <w:name w:val="annotation text"/>
    <w:basedOn w:val="a"/>
    <w:link w:val="af"/>
    <w:semiHidden/>
    <w:unhideWhenUsed/>
    <w:rsid w:val="00C57220"/>
    <w:pPr>
      <w:jc w:val="left"/>
    </w:pPr>
  </w:style>
  <w:style w:type="character" w:customStyle="1" w:styleId="af">
    <w:name w:val="コメント文字列 (文字)"/>
    <w:basedOn w:val="a0"/>
    <w:link w:val="ae"/>
    <w:semiHidden/>
    <w:rsid w:val="00C57220"/>
    <w:rPr>
      <w:kern w:val="2"/>
      <w:sz w:val="24"/>
      <w:szCs w:val="24"/>
    </w:rPr>
  </w:style>
  <w:style w:type="paragraph" w:styleId="af0">
    <w:name w:val="annotation subject"/>
    <w:basedOn w:val="ae"/>
    <w:next w:val="ae"/>
    <w:link w:val="af1"/>
    <w:semiHidden/>
    <w:unhideWhenUsed/>
    <w:rsid w:val="00C57220"/>
    <w:rPr>
      <w:b/>
      <w:bCs/>
    </w:rPr>
  </w:style>
  <w:style w:type="character" w:customStyle="1" w:styleId="af1">
    <w:name w:val="コメント内容 (文字)"/>
    <w:basedOn w:val="af"/>
    <w:link w:val="af0"/>
    <w:semiHidden/>
    <w:rsid w:val="00C57220"/>
    <w:rPr>
      <w:b/>
      <w:bCs/>
      <w:kern w:val="2"/>
      <w:sz w:val="24"/>
      <w:szCs w:val="24"/>
    </w:rPr>
  </w:style>
  <w:style w:type="paragraph" w:customStyle="1" w:styleId="Default">
    <w:name w:val="Default"/>
    <w:rsid w:val="00655FC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2D11D-C489-4E62-80B1-B1513162B9FB}">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63F9626-4595-40AD-B874-0F43293F5B12}">
  <ds:schemaRefs>
    <ds:schemaRef ds:uri="http://schemas.openxmlformats.org/officeDocument/2006/bibliography"/>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4DD078-7A63-4CE0-AE06-E143D006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4889</Words>
  <Characters>258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髙田　茉寿</cp:lastModifiedBy>
  <cp:revision>2</cp:revision>
  <cp:lastPrinted>2025-07-03T10:20:00Z</cp:lastPrinted>
  <dcterms:created xsi:type="dcterms:W3CDTF">2025-07-07T04:17:00Z</dcterms:created>
  <dcterms:modified xsi:type="dcterms:W3CDTF">2025-07-07T04:17:00Z</dcterms:modified>
</cp:coreProperties>
</file>