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E3F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令和５年度大阪府障がい者サポートカンパニーの集い</w:t>
      </w:r>
    </w:p>
    <w:p w14:paraId="2A04824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障がい者雇用の今後を考える</w:t>
      </w:r>
    </w:p>
    <w:p w14:paraId="0A06A7E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</w:p>
    <w:p w14:paraId="3C63EEAF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医療機関、訓練機関、支援機関、それぞれの立場から障がい者雇用の現状と</w:t>
      </w:r>
    </w:p>
    <w:p w14:paraId="60C8780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今後をお話しいただき、全体ディスカッションで障がい者雇用への理解を</w:t>
      </w:r>
    </w:p>
    <w:p w14:paraId="05B19730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より一層深めていきたいと思います。</w:t>
      </w:r>
    </w:p>
    <w:p w14:paraId="0901BC78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障がい者雇用や就労支援に積極的・先駆的に取り組む、サポートカンパニー</w:t>
      </w:r>
    </w:p>
    <w:p w14:paraId="22A80BA1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登録企業のみなさま、ぜひご参加ください。</w:t>
      </w:r>
    </w:p>
    <w:p w14:paraId="23D2F6A2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</w:p>
    <w:p w14:paraId="6F4C61D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日時　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2024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年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3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月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21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日（木曜日）　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13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：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30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～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16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：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00</w:t>
      </w:r>
    </w:p>
    <w:p w14:paraId="60526FC3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会場　エル・おおさか本館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11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階　セミナールーム　（大阪市中央区北浜東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3-14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）</w:t>
      </w:r>
    </w:p>
    <w:p w14:paraId="55967304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対象　サポートカンパニー登録企業</w:t>
      </w:r>
    </w:p>
    <w:p w14:paraId="07C73EDE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　　（登録については「大阪府　障がい者サポートカンパニー」で検索をお願いします）</w:t>
      </w:r>
    </w:p>
    <w:p w14:paraId="01C37908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参加費　無料</w:t>
      </w:r>
    </w:p>
    <w:p w14:paraId="4306EC1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定員　２０名（事前予約制）</w:t>
      </w:r>
    </w:p>
    <w:p w14:paraId="7B9C136F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</w:p>
    <w:p w14:paraId="2DA27B71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プログラム</w:t>
      </w:r>
    </w:p>
    <w:p w14:paraId="4D666A1A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精神科医の立場から障がい者雇用について</w:t>
      </w:r>
    </w:p>
    <w:p w14:paraId="6D014F4B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　西浦クリニック　院長　西浦　竹彦氏</w:t>
      </w:r>
    </w:p>
    <w:p w14:paraId="664BE701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訓練機関の立場から障がい者雇用について　</w:t>
      </w:r>
    </w:p>
    <w:p w14:paraId="08EA0DD3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　大阪市職業リハビリテーションセンター　所長　酒井　京子氏</w:t>
      </w:r>
    </w:p>
    <w:p w14:paraId="1620FFD1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支援機関の立場から障がい者雇用について　</w:t>
      </w:r>
    </w:p>
    <w:p w14:paraId="0B02B631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　大阪市障害者就業・生活支援センター　所長　前野　哲哉氏</w:t>
      </w:r>
    </w:p>
    <w:p w14:paraId="0214314C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全体ディスカッション</w:t>
      </w:r>
    </w:p>
    <w:p w14:paraId="5BB3ECA0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</w:p>
    <w:p w14:paraId="2089A2ED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【申込み方法】</w:t>
      </w:r>
    </w:p>
    <w:p w14:paraId="5B3C1EAF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大阪府インターネット申請・申込みサービスよりお申込みください。</w:t>
      </w:r>
    </w:p>
    <w:p w14:paraId="2C720F72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/>
          <w:kern w:val="0"/>
          <w:sz w:val="20"/>
          <w:szCs w:val="20"/>
          <w:lang w:val="ja-JP"/>
        </w:rPr>
        <w:t xml:space="preserve"> 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※締め切り：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2024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年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3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月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20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日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(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水曜日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)</w:t>
      </w:r>
    </w:p>
    <w:p w14:paraId="2EC74329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</w:p>
    <w:p w14:paraId="2D683EF5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【問い合わせ先】</w:t>
      </w:r>
    </w:p>
    <w:p w14:paraId="13440649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大阪府障がい者雇用促進センター</w:t>
      </w:r>
    </w:p>
    <w:p w14:paraId="33B1EAB9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（大阪府商工労働部雇用推進室就業促進課障がい者雇用促進グループ　）</w:t>
      </w:r>
    </w:p>
    <w:p w14:paraId="4B868AA1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電話：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06-6360-9077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 xml:space="preserve">　　</w:t>
      </w:r>
    </w:p>
    <w:p w14:paraId="03813103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/>
          <w:kern w:val="0"/>
          <w:sz w:val="20"/>
          <w:szCs w:val="20"/>
          <w:lang w:val="ja-JP"/>
        </w:rPr>
        <w:t>E-mail</w:t>
      </w: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：</w:t>
      </w:r>
      <w:r>
        <w:rPr>
          <w:rFonts w:ascii="Lucida Console" w:hAnsi="Lucida Console" w:cs="Lucida Console"/>
          <w:kern w:val="0"/>
          <w:sz w:val="20"/>
          <w:szCs w:val="20"/>
          <w:lang w:val="ja-JP"/>
        </w:rPr>
        <w:t>shugyosokushin-g04@gbox.pref.osaka.lg.jp</w:t>
      </w:r>
    </w:p>
    <w:p w14:paraId="0E41F07F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※手話通訳等が必要な場合は、事前にお申し出ください。</w:t>
      </w:r>
    </w:p>
    <w:p w14:paraId="12B3F8A7" w14:textId="77777777" w:rsidR="007166E4" w:rsidRDefault="007166E4" w:rsidP="007166E4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20"/>
          <w:szCs w:val="20"/>
          <w:lang w:val="ja-JP"/>
        </w:rPr>
      </w:pPr>
      <w:r>
        <w:rPr>
          <w:rFonts w:ascii="Lucida Console" w:hAnsi="Lucida Console" w:cs="Lucida Console" w:hint="eastAsia"/>
          <w:kern w:val="0"/>
          <w:sz w:val="20"/>
          <w:szCs w:val="20"/>
          <w:lang w:val="ja-JP"/>
        </w:rPr>
        <w:t>※お申込みいただいた個人情報は、本セミナーの運営にのみ利用させていただきます。</w:t>
      </w:r>
    </w:p>
    <w:p w14:paraId="115A5A75" w14:textId="77777777" w:rsidR="00D121E7" w:rsidRDefault="00D121E7">
      <w:pPr>
        <w:rPr>
          <w:rFonts w:hint="eastAsia"/>
        </w:rPr>
      </w:pPr>
    </w:p>
    <w:sectPr w:rsidR="00D121E7" w:rsidSect="003F229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244C" w14:textId="77777777" w:rsidR="007166E4" w:rsidRDefault="007166E4" w:rsidP="007166E4">
      <w:r>
        <w:separator/>
      </w:r>
    </w:p>
  </w:endnote>
  <w:endnote w:type="continuationSeparator" w:id="0">
    <w:p w14:paraId="29EBCB24" w14:textId="77777777" w:rsidR="007166E4" w:rsidRDefault="007166E4" w:rsidP="0071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6BC" w14:textId="77777777" w:rsidR="007166E4" w:rsidRDefault="007166E4" w:rsidP="007166E4">
      <w:r>
        <w:separator/>
      </w:r>
    </w:p>
  </w:footnote>
  <w:footnote w:type="continuationSeparator" w:id="0">
    <w:p w14:paraId="585647F6" w14:textId="77777777" w:rsidR="007166E4" w:rsidRDefault="007166E4" w:rsidP="0071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62"/>
    <w:rsid w:val="004C6D62"/>
    <w:rsid w:val="007166E4"/>
    <w:rsid w:val="00D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BDB14"/>
  <w15:chartTrackingRefBased/>
  <w15:docId w15:val="{79F5A52E-0C76-4F27-82CB-D0CE1525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6E4"/>
  </w:style>
  <w:style w:type="paragraph" w:styleId="a5">
    <w:name w:val="footer"/>
    <w:basedOn w:val="a"/>
    <w:link w:val="a6"/>
    <w:uiPriority w:val="99"/>
    <w:unhideWhenUsed/>
    <w:rsid w:val="00716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耕平</dc:creator>
  <cp:keywords/>
  <dc:description/>
  <cp:lastModifiedBy>西川　耕平</cp:lastModifiedBy>
  <cp:revision>2</cp:revision>
  <dcterms:created xsi:type="dcterms:W3CDTF">2024-01-10T06:58:00Z</dcterms:created>
  <dcterms:modified xsi:type="dcterms:W3CDTF">2024-01-10T06:59:00Z</dcterms:modified>
</cp:coreProperties>
</file>