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48A5" w:rsidRPr="000870F8" w:rsidRDefault="003577D4" w:rsidP="00EC7DB7">
      <w:pPr>
        <w:jc w:val="right"/>
        <w:rPr>
          <w:rFonts w:ascii="HG丸ｺﾞｼｯｸM-PRO" w:eastAsia="HG丸ｺﾞｼｯｸM-PRO" w:hAnsi="HG丸ｺﾞｼｯｸM-PRO"/>
          <w:sz w:val="32"/>
          <w:szCs w:val="32"/>
        </w:rPr>
      </w:pPr>
      <w:r>
        <w:rPr>
          <w:rFonts w:ascii="HG丸ｺﾞｼｯｸM-PRO" w:eastAsia="HG丸ｺﾞｼｯｸM-PRO" w:hAnsi="HG丸ｺﾞｼｯｸM-PRO" w:hint="eastAsia"/>
          <w:sz w:val="32"/>
          <w:szCs w:val="32"/>
          <w:bdr w:val="single" w:sz="4" w:space="0" w:color="auto"/>
        </w:rPr>
        <w:t>資料４</w:t>
      </w:r>
      <w:r w:rsidR="005D4C8D" w:rsidRPr="000870F8">
        <w:rPr>
          <w:rFonts w:ascii="HG丸ｺﾞｼｯｸM-PRO" w:eastAsia="HG丸ｺﾞｼｯｸM-PRO" w:hAnsi="HG丸ｺﾞｼｯｸM-PRO" w:hint="eastAsia"/>
          <w:sz w:val="32"/>
          <w:szCs w:val="32"/>
          <w:bdr w:val="single" w:sz="4" w:space="0" w:color="auto"/>
        </w:rPr>
        <w:t>-</w:t>
      </w:r>
      <w:r>
        <w:rPr>
          <w:rFonts w:ascii="HG丸ｺﾞｼｯｸM-PRO" w:eastAsia="HG丸ｺﾞｼｯｸM-PRO" w:hAnsi="HG丸ｺﾞｼｯｸM-PRO" w:hint="eastAsia"/>
          <w:sz w:val="32"/>
          <w:szCs w:val="32"/>
          <w:bdr w:val="single" w:sz="4" w:space="0" w:color="auto"/>
        </w:rPr>
        <w:t>５</w:t>
      </w:r>
    </w:p>
    <w:p w:rsidR="000748A5" w:rsidRPr="0043379F" w:rsidRDefault="000748A5" w:rsidP="000748A5">
      <w:pPr>
        <w:rPr>
          <w:rFonts w:ascii="HG丸ｺﾞｼｯｸM-PRO" w:eastAsia="HG丸ｺﾞｼｯｸM-PRO" w:hAnsi="HG丸ｺﾞｼｯｸM-PRO"/>
        </w:rPr>
      </w:pPr>
    </w:p>
    <w:p w:rsidR="000748A5" w:rsidRDefault="000748A5" w:rsidP="000748A5">
      <w:pPr>
        <w:rPr>
          <w:rFonts w:ascii="HG丸ｺﾞｼｯｸM-PRO" w:eastAsia="HG丸ｺﾞｼｯｸM-PRO" w:hAnsi="HG丸ｺﾞｼｯｸM-PRO"/>
        </w:rPr>
      </w:pPr>
    </w:p>
    <w:p w:rsidR="000748A5" w:rsidRDefault="000748A5" w:rsidP="000748A5">
      <w:pPr>
        <w:rPr>
          <w:rFonts w:ascii="HG丸ｺﾞｼｯｸM-PRO" w:eastAsia="HG丸ｺﾞｼｯｸM-PRO" w:hAnsi="HG丸ｺﾞｼｯｸM-PRO"/>
        </w:rPr>
      </w:pPr>
    </w:p>
    <w:p w:rsidR="00042E07" w:rsidRPr="0043379F" w:rsidRDefault="00042E07" w:rsidP="000748A5">
      <w:pPr>
        <w:rPr>
          <w:rFonts w:ascii="HG丸ｺﾞｼｯｸM-PRO" w:eastAsia="HG丸ｺﾞｼｯｸM-PRO" w:hAnsi="HG丸ｺﾞｼｯｸM-PRO"/>
        </w:rPr>
      </w:pPr>
    </w:p>
    <w:p w:rsidR="00121577" w:rsidRDefault="00400CC4" w:rsidP="000748A5">
      <w:pPr>
        <w:jc w:val="center"/>
        <w:rPr>
          <w:rFonts w:ascii="HG丸ｺﾞｼｯｸM-PRO" w:eastAsia="HG丸ｺﾞｼｯｸM-PRO" w:hAnsi="HG丸ｺﾞｼｯｸM-PRO" w:cs="Meiryo UI"/>
          <w:b/>
          <w:sz w:val="44"/>
          <w:szCs w:val="44"/>
        </w:rPr>
      </w:pPr>
      <w:r>
        <w:rPr>
          <w:rFonts w:ascii="HG丸ｺﾞｼｯｸM-PRO" w:eastAsia="HG丸ｺﾞｼｯｸM-PRO" w:hAnsi="HG丸ｺﾞｼｯｸM-PRO" w:cs="Meiryo UI" w:hint="eastAsia"/>
          <w:b/>
          <w:sz w:val="44"/>
          <w:szCs w:val="44"/>
        </w:rPr>
        <w:t>「</w:t>
      </w:r>
      <w:r w:rsidR="000748A5">
        <w:rPr>
          <w:rFonts w:ascii="HG丸ｺﾞｼｯｸM-PRO" w:eastAsia="HG丸ｺﾞｼｯｸM-PRO" w:hAnsi="HG丸ｺﾞｼｯｸM-PRO" w:cs="Meiryo UI" w:hint="eastAsia"/>
          <w:b/>
          <w:sz w:val="44"/>
          <w:szCs w:val="44"/>
        </w:rPr>
        <w:t>大阪府</w:t>
      </w:r>
      <w:r w:rsidR="000748A5" w:rsidRPr="0043379F">
        <w:rPr>
          <w:rFonts w:ascii="HG丸ｺﾞｼｯｸM-PRO" w:eastAsia="HG丸ｺﾞｼｯｸM-PRO" w:hAnsi="HG丸ｺﾞｼｯｸM-PRO" w:cs="Meiryo UI" w:hint="eastAsia"/>
          <w:b/>
          <w:sz w:val="44"/>
          <w:szCs w:val="44"/>
        </w:rPr>
        <w:t>都市基盤施設長寿命化計画</w:t>
      </w:r>
      <w:r>
        <w:rPr>
          <w:rFonts w:ascii="HG丸ｺﾞｼｯｸM-PRO" w:eastAsia="HG丸ｺﾞｼｯｸM-PRO" w:hAnsi="HG丸ｺﾞｼｯｸM-PRO" w:cs="Meiryo UI" w:hint="eastAsia"/>
          <w:b/>
          <w:sz w:val="44"/>
          <w:szCs w:val="44"/>
        </w:rPr>
        <w:t>」</w:t>
      </w:r>
      <w:r w:rsidR="00121577">
        <w:rPr>
          <w:rFonts w:ascii="HG丸ｺﾞｼｯｸM-PRO" w:eastAsia="HG丸ｺﾞｼｯｸM-PRO" w:hAnsi="HG丸ｺﾞｼｯｸM-PRO" w:cs="Meiryo UI" w:hint="eastAsia"/>
          <w:b/>
          <w:sz w:val="44"/>
          <w:szCs w:val="44"/>
        </w:rPr>
        <w:t>の策定</w:t>
      </w:r>
    </w:p>
    <w:p w:rsidR="000748A5" w:rsidRPr="0043379F" w:rsidRDefault="00121577" w:rsidP="000748A5">
      <w:pPr>
        <w:jc w:val="center"/>
        <w:rPr>
          <w:rFonts w:ascii="HG丸ｺﾞｼｯｸM-PRO" w:eastAsia="HG丸ｺﾞｼｯｸM-PRO" w:hAnsi="HG丸ｺﾞｼｯｸM-PRO" w:cs="Meiryo UI"/>
          <w:b/>
          <w:sz w:val="44"/>
          <w:szCs w:val="44"/>
        </w:rPr>
      </w:pPr>
      <w:r>
        <w:rPr>
          <w:rFonts w:ascii="HG丸ｺﾞｼｯｸM-PRO" w:eastAsia="HG丸ｺﾞｼｯｸM-PRO" w:hAnsi="HG丸ｺﾞｼｯｸM-PRO" w:cs="Meiryo UI" w:hint="eastAsia"/>
          <w:b/>
          <w:sz w:val="44"/>
          <w:szCs w:val="44"/>
        </w:rPr>
        <w:t>に向けて</w:t>
      </w:r>
      <w:r w:rsidR="00B67269">
        <w:rPr>
          <w:rFonts w:ascii="HG丸ｺﾞｼｯｸM-PRO" w:eastAsia="HG丸ｺﾞｼｯｸM-PRO" w:hAnsi="HG丸ｺﾞｼｯｸM-PRO" w:cs="Meiryo UI" w:hint="eastAsia"/>
          <w:b/>
          <w:sz w:val="44"/>
          <w:szCs w:val="44"/>
        </w:rPr>
        <w:t>の</w:t>
      </w:r>
      <w:r>
        <w:rPr>
          <w:rFonts w:ascii="HG丸ｺﾞｼｯｸM-PRO" w:eastAsia="HG丸ｺﾞｼｯｸM-PRO" w:hAnsi="HG丸ｺﾞｼｯｸM-PRO" w:cs="Meiryo UI" w:hint="eastAsia"/>
          <w:b/>
          <w:sz w:val="44"/>
          <w:szCs w:val="44"/>
        </w:rPr>
        <w:t>答申</w:t>
      </w:r>
    </w:p>
    <w:p w:rsidR="000748A5" w:rsidRDefault="000748A5" w:rsidP="000748A5">
      <w:pPr>
        <w:jc w:val="center"/>
        <w:rPr>
          <w:rFonts w:ascii="HG丸ｺﾞｼｯｸM-PRO" w:eastAsia="HG丸ｺﾞｼｯｸM-PRO" w:hAnsi="HG丸ｺﾞｼｯｸM-PRO" w:cs="Meiryo UI"/>
          <w:b/>
          <w:sz w:val="40"/>
          <w:szCs w:val="40"/>
        </w:rPr>
      </w:pPr>
    </w:p>
    <w:p w:rsidR="00F77C92" w:rsidRPr="0043379F" w:rsidRDefault="00F77C92" w:rsidP="000748A5">
      <w:pPr>
        <w:jc w:val="center"/>
        <w:rPr>
          <w:rFonts w:ascii="HG丸ｺﾞｼｯｸM-PRO" w:eastAsia="HG丸ｺﾞｼｯｸM-PRO" w:hAnsi="HG丸ｺﾞｼｯｸM-PRO" w:cs="Meiryo UI"/>
          <w:b/>
          <w:sz w:val="40"/>
          <w:szCs w:val="40"/>
        </w:rPr>
      </w:pPr>
    </w:p>
    <w:p w:rsidR="000748A5" w:rsidRPr="0043379F" w:rsidRDefault="000748A5" w:rsidP="000748A5">
      <w:pPr>
        <w:rPr>
          <w:rFonts w:ascii="HG丸ｺﾞｼｯｸM-PRO" w:eastAsia="HG丸ｺﾞｼｯｸM-PRO" w:hAnsi="HG丸ｺﾞｼｯｸM-PRO"/>
        </w:rPr>
      </w:pPr>
    </w:p>
    <w:p w:rsidR="000748A5" w:rsidRPr="0043379F" w:rsidRDefault="000748A5" w:rsidP="00F77C92">
      <w:pPr>
        <w:jc w:val="center"/>
        <w:rPr>
          <w:rFonts w:ascii="HG丸ｺﾞｼｯｸM-PRO" w:eastAsia="HG丸ｺﾞｼｯｸM-PRO" w:hAnsi="HG丸ｺﾞｼｯｸM-PRO"/>
        </w:rPr>
      </w:pPr>
      <w:r w:rsidRPr="0043379F">
        <w:rPr>
          <w:rFonts w:ascii="HG丸ｺﾞｼｯｸM-PRO" w:eastAsia="HG丸ｺﾞｼｯｸM-PRO" w:hAnsi="HG丸ｺﾞｼｯｸM-PRO" w:cs="Meiryo UI" w:hint="eastAsia"/>
          <w:b/>
          <w:sz w:val="44"/>
          <w:szCs w:val="44"/>
        </w:rPr>
        <w:t>第2編　行動計画</w:t>
      </w:r>
    </w:p>
    <w:p w:rsidR="000748A5" w:rsidRPr="0043379F" w:rsidRDefault="000748A5" w:rsidP="000748A5">
      <w:pPr>
        <w:rPr>
          <w:rFonts w:ascii="HG丸ｺﾞｼｯｸM-PRO" w:eastAsia="HG丸ｺﾞｼｯｸM-PRO" w:hAnsi="HG丸ｺﾞｼｯｸM-PRO"/>
        </w:rPr>
      </w:pPr>
    </w:p>
    <w:p w:rsidR="000748A5" w:rsidRPr="00C15028" w:rsidRDefault="000748A5" w:rsidP="000748A5">
      <w:pPr>
        <w:jc w:val="center"/>
        <w:rPr>
          <w:rFonts w:ascii="HG丸ｺﾞｼｯｸM-PRO" w:eastAsia="HG丸ｺﾞｼｯｸM-PRO" w:hAnsi="HG丸ｺﾞｼｯｸM-PRO" w:cs="Meiryo UI"/>
          <w:b/>
          <w:sz w:val="44"/>
          <w:szCs w:val="44"/>
        </w:rPr>
      </w:pPr>
      <w:r w:rsidRPr="00C15028">
        <w:rPr>
          <w:rFonts w:ascii="HG丸ｺﾞｼｯｸM-PRO" w:eastAsia="HG丸ｺﾞｼｯｸM-PRO" w:hAnsi="HG丸ｺﾞｼｯｸM-PRO" w:cs="Meiryo UI" w:hint="eastAsia"/>
          <w:b/>
          <w:sz w:val="44"/>
          <w:szCs w:val="44"/>
        </w:rPr>
        <w:t>２-</w:t>
      </w:r>
      <w:r>
        <w:rPr>
          <w:rFonts w:ascii="HG丸ｺﾞｼｯｸM-PRO" w:eastAsia="HG丸ｺﾞｼｯｸM-PRO" w:hAnsi="HG丸ｺﾞｼｯｸM-PRO" w:cs="Meiryo UI" w:hint="eastAsia"/>
          <w:b/>
          <w:sz w:val="44"/>
          <w:szCs w:val="44"/>
        </w:rPr>
        <w:t>４</w:t>
      </w:r>
      <w:r w:rsidRPr="00C15028">
        <w:rPr>
          <w:rFonts w:ascii="HG丸ｺﾞｼｯｸM-PRO" w:eastAsia="HG丸ｺﾞｼｯｸM-PRO" w:hAnsi="HG丸ｺﾞｼｯｸM-PRO" w:cs="Meiryo UI" w:hint="eastAsia"/>
          <w:b/>
          <w:sz w:val="44"/>
          <w:szCs w:val="44"/>
        </w:rPr>
        <w:t xml:space="preserve">　</w:t>
      </w:r>
      <w:r>
        <w:rPr>
          <w:rFonts w:ascii="HG丸ｺﾞｼｯｸM-PRO" w:eastAsia="HG丸ｺﾞｼｯｸM-PRO" w:hAnsi="HG丸ｺﾞｼｯｸM-PRO" w:cs="Meiryo UI" w:hint="eastAsia"/>
          <w:b/>
          <w:sz w:val="44"/>
          <w:szCs w:val="44"/>
        </w:rPr>
        <w:t>港湾・海岸施設</w:t>
      </w:r>
      <w:r w:rsidRPr="00C15028">
        <w:rPr>
          <w:rFonts w:ascii="HG丸ｺﾞｼｯｸM-PRO" w:eastAsia="HG丸ｺﾞｼｯｸM-PRO" w:hAnsi="HG丸ｺﾞｼｯｸM-PRO" w:cs="Meiryo UI" w:hint="eastAsia"/>
          <w:b/>
          <w:sz w:val="44"/>
          <w:szCs w:val="44"/>
        </w:rPr>
        <w:t>長寿命化計画</w:t>
      </w:r>
    </w:p>
    <w:p w:rsidR="000748A5" w:rsidRDefault="00121577" w:rsidP="000748A5">
      <w:pPr>
        <w:jc w:val="center"/>
        <w:rPr>
          <w:rFonts w:ascii="HG丸ｺﾞｼｯｸM-PRO" w:eastAsia="HG丸ｺﾞｼｯｸM-PRO" w:hAnsi="HG丸ｺﾞｼｯｸM-PRO" w:cs="Meiryo UI"/>
          <w:b/>
          <w:sz w:val="44"/>
          <w:szCs w:val="44"/>
        </w:rPr>
      </w:pPr>
      <w:r>
        <w:rPr>
          <w:rFonts w:ascii="HG丸ｺﾞｼｯｸM-PRO" w:eastAsia="HG丸ｺﾞｼｯｸM-PRO" w:hAnsi="HG丸ｺﾞｼｯｸM-PRO" w:cs="Meiryo UI" w:hint="eastAsia"/>
          <w:b/>
          <w:sz w:val="44"/>
          <w:szCs w:val="44"/>
        </w:rPr>
        <w:t>土木構造物編</w:t>
      </w:r>
    </w:p>
    <w:p w:rsidR="00121577" w:rsidRPr="00C15028" w:rsidRDefault="00E50023" w:rsidP="000748A5">
      <w:pPr>
        <w:jc w:val="center"/>
        <w:rPr>
          <w:rFonts w:ascii="HG丸ｺﾞｼｯｸM-PRO" w:eastAsia="HG丸ｺﾞｼｯｸM-PRO" w:hAnsi="HG丸ｺﾞｼｯｸM-PRO" w:cs="Meiryo UI"/>
          <w:b/>
          <w:sz w:val="44"/>
          <w:szCs w:val="44"/>
        </w:rPr>
      </w:pPr>
      <w:r>
        <w:rPr>
          <w:rFonts w:ascii="HG丸ｺﾞｼｯｸM-PRO" w:eastAsia="HG丸ｺﾞｼｯｸM-PRO" w:hAnsi="HG丸ｺﾞｼｯｸM-PRO" w:cs="Meiryo UI" w:hint="eastAsia"/>
          <w:b/>
          <w:sz w:val="44"/>
          <w:szCs w:val="44"/>
        </w:rPr>
        <w:t>（案）</w:t>
      </w:r>
    </w:p>
    <w:p w:rsidR="000748A5" w:rsidRPr="0043379F" w:rsidRDefault="000748A5" w:rsidP="000748A5">
      <w:pPr>
        <w:jc w:val="cente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rPr>
          <w:rFonts w:ascii="HG丸ｺﾞｼｯｸM-PRO" w:eastAsia="HG丸ｺﾞｼｯｸM-PRO" w:hAnsi="HG丸ｺﾞｼｯｸM-PRO"/>
        </w:rPr>
      </w:pPr>
    </w:p>
    <w:p w:rsidR="000748A5" w:rsidRPr="0043379F" w:rsidRDefault="000748A5" w:rsidP="000748A5">
      <w:pPr>
        <w:jc w:val="center"/>
        <w:rPr>
          <w:rFonts w:ascii="HG丸ｺﾞｼｯｸM-PRO" w:eastAsia="HG丸ｺﾞｼｯｸM-PRO" w:hAnsi="HG丸ｺﾞｼｯｸM-PRO"/>
          <w:sz w:val="32"/>
          <w:szCs w:val="32"/>
        </w:rPr>
      </w:pPr>
      <w:r w:rsidRPr="0043379F">
        <w:rPr>
          <w:rFonts w:ascii="HG丸ｺﾞｼｯｸM-PRO" w:eastAsia="HG丸ｺﾞｼｯｸM-PRO" w:hAnsi="HG丸ｺﾞｼｯｸM-PRO" w:hint="eastAsia"/>
          <w:sz w:val="32"/>
          <w:szCs w:val="32"/>
        </w:rPr>
        <w:t>平成２7年</w:t>
      </w:r>
      <w:r w:rsidR="007C6AF7">
        <w:rPr>
          <w:rFonts w:ascii="HG丸ｺﾞｼｯｸM-PRO" w:eastAsia="HG丸ｺﾞｼｯｸM-PRO" w:hAnsi="HG丸ｺﾞｼｯｸM-PRO" w:hint="eastAsia"/>
          <w:sz w:val="32"/>
          <w:szCs w:val="32"/>
        </w:rPr>
        <w:t>２</w:t>
      </w:r>
      <w:r w:rsidRPr="0043379F">
        <w:rPr>
          <w:rFonts w:ascii="HG丸ｺﾞｼｯｸM-PRO" w:eastAsia="HG丸ｺﾞｼｯｸM-PRO" w:hAnsi="HG丸ｺﾞｼｯｸM-PRO" w:hint="eastAsia"/>
          <w:sz w:val="32"/>
          <w:szCs w:val="32"/>
        </w:rPr>
        <w:t>月</w:t>
      </w:r>
    </w:p>
    <w:p w:rsidR="000748A5" w:rsidRPr="0043379F" w:rsidRDefault="000748A5" w:rsidP="000748A5">
      <w:pPr>
        <w:jc w:val="center"/>
        <w:rPr>
          <w:rFonts w:ascii="HG丸ｺﾞｼｯｸM-PRO" w:eastAsia="HG丸ｺﾞｼｯｸM-PRO" w:hAnsi="HG丸ｺﾞｼｯｸM-PRO"/>
          <w:sz w:val="16"/>
          <w:szCs w:val="16"/>
        </w:rPr>
      </w:pPr>
    </w:p>
    <w:p w:rsidR="000748A5" w:rsidRPr="0043379F" w:rsidRDefault="000748A5" w:rsidP="000748A5">
      <w:pPr>
        <w:jc w:val="center"/>
        <w:rPr>
          <w:rFonts w:ascii="HG丸ｺﾞｼｯｸM-PRO" w:eastAsia="HG丸ｺﾞｼｯｸM-PRO" w:hAnsi="HG丸ｺﾞｼｯｸM-PRO"/>
        </w:rPr>
      </w:pPr>
      <w:r w:rsidRPr="0043379F">
        <w:rPr>
          <w:rFonts w:ascii="HG丸ｺﾞｼｯｸM-PRO" w:eastAsia="HG丸ｺﾞｼｯｸM-PRO" w:hAnsi="HG丸ｺﾞｼｯｸM-PRO"/>
          <w:noProof/>
        </w:rPr>
        <w:drawing>
          <wp:inline distT="0" distB="0" distL="0" distR="0" wp14:anchorId="54376F21" wp14:editId="6DAF17A2">
            <wp:extent cx="685800" cy="504825"/>
            <wp:effectExtent l="0" t="0" r="0" b="9525"/>
            <wp:docPr id="27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0748A5" w:rsidRPr="0043379F" w:rsidRDefault="000748A5" w:rsidP="000748A5">
      <w:pPr>
        <w:jc w:val="left"/>
        <w:rPr>
          <w:rFonts w:ascii="HG丸ｺﾞｼｯｸM-PRO" w:eastAsia="HG丸ｺﾞｼｯｸM-PRO" w:hAnsi="HG丸ｺﾞｼｯｸM-PRO"/>
        </w:rPr>
      </w:pPr>
    </w:p>
    <w:p w:rsidR="00BE345F" w:rsidRPr="00457A27" w:rsidRDefault="000748A5" w:rsidP="000748A5">
      <w:pPr>
        <w:jc w:val="center"/>
        <w:rPr>
          <w:rFonts w:ascii="HG丸ｺﾞｼｯｸM-PRO" w:eastAsia="HG丸ｺﾞｼｯｸM-PRO" w:hAnsi="HG丸ｺﾞｼｯｸM-PRO"/>
          <w:sz w:val="36"/>
        </w:rPr>
      </w:pPr>
      <w:r w:rsidRPr="0043379F">
        <w:rPr>
          <w:rFonts w:ascii="HG丸ｺﾞｼｯｸM-PRO" w:eastAsia="HG丸ｺﾞｼｯｸM-PRO" w:hAnsi="HG丸ｺﾞｼｯｸM-PRO" w:hint="eastAsia"/>
          <w:sz w:val="36"/>
        </w:rPr>
        <w:t>大阪府都市基盤施設維持管理技術審議会</w:t>
      </w:r>
    </w:p>
    <w:p w:rsidR="0058040D" w:rsidRPr="002F15BA" w:rsidRDefault="00BE345F" w:rsidP="00BE345F">
      <w:pPr>
        <w:widowControl/>
        <w:jc w:val="left"/>
        <w:rPr>
          <w:rFonts w:ascii="HG丸ｺﾞｼｯｸM-PRO" w:eastAsia="HG丸ｺﾞｼｯｸM-PRO" w:hAnsi="HG丸ｺﾞｼｯｸM-PRO"/>
        </w:rPr>
        <w:sectPr w:rsidR="0058040D" w:rsidRPr="002F15BA" w:rsidSect="00A12FFB">
          <w:type w:val="continuous"/>
          <w:pgSz w:w="11906" w:h="16838" w:code="9"/>
          <w:pgMar w:top="1304" w:right="1418" w:bottom="1304" w:left="1418" w:header="794" w:footer="454" w:gutter="0"/>
          <w:pgNumType w:fmt="upperRoman" w:start="1"/>
          <w:cols w:space="425"/>
          <w:docGrid w:type="lines" w:linePitch="360"/>
        </w:sectPr>
      </w:pPr>
      <w:r w:rsidRPr="00457A27">
        <w:rPr>
          <w:rFonts w:ascii="HG丸ｺﾞｼｯｸM-PRO" w:eastAsia="HG丸ｺﾞｼｯｸM-PRO" w:hAnsi="HG丸ｺﾞｼｯｸM-PRO"/>
        </w:rPr>
        <w:br w:type="page"/>
      </w:r>
    </w:p>
    <w:p w:rsidR="00EB2491" w:rsidRPr="00DF3821" w:rsidRDefault="00EB2491" w:rsidP="00EB2491">
      <w:pPr>
        <w:pStyle w:val="42"/>
        <w:spacing w:line="280" w:lineRule="exact"/>
        <w:rPr>
          <w:rFonts w:ascii="HG丸ｺﾞｼｯｸM-PRO" w:eastAsia="HG丸ｺﾞｼｯｸM-PRO" w:hAnsi="HG丸ｺﾞｼｯｸM-PRO"/>
          <w:sz w:val="28"/>
          <w:szCs w:val="28"/>
        </w:rPr>
      </w:pPr>
    </w:p>
    <w:p w:rsidR="00EB2491" w:rsidRDefault="00EC355A" w:rsidP="00EB2491">
      <w:pPr>
        <w:pStyle w:val="42"/>
        <w:spacing w:line="280" w:lineRule="exact"/>
        <w:rPr>
          <w:rFonts w:ascii="HG丸ｺﾞｼｯｸM-PRO" w:eastAsia="HG丸ｺﾞｼｯｸM-PRO" w:hAnsi="HG丸ｺﾞｼｯｸM-PRO"/>
          <w:sz w:val="28"/>
          <w:szCs w:val="28"/>
        </w:rPr>
      </w:pPr>
      <w:r w:rsidRPr="0091648C">
        <w:rPr>
          <w:rFonts w:ascii="HG丸ｺﾞｼｯｸM-PRO" w:eastAsia="HG丸ｺﾞｼｯｸM-PRO" w:hAnsi="HG丸ｺﾞｼｯｸM-PRO" w:hint="eastAsia"/>
          <w:sz w:val="28"/>
          <w:szCs w:val="28"/>
        </w:rPr>
        <w:t xml:space="preserve">－　</w:t>
      </w:r>
      <w:r w:rsidR="001738D4" w:rsidRPr="0091648C">
        <w:rPr>
          <w:rFonts w:ascii="HG丸ｺﾞｼｯｸM-PRO" w:eastAsia="HG丸ｺﾞｼｯｸM-PRO" w:hAnsi="HG丸ｺﾞｼｯｸM-PRO" w:hint="eastAsia"/>
          <w:sz w:val="28"/>
          <w:szCs w:val="28"/>
        </w:rPr>
        <w:t>目　次</w:t>
      </w:r>
      <w:r w:rsidRPr="0091648C">
        <w:rPr>
          <w:rFonts w:ascii="HG丸ｺﾞｼｯｸM-PRO" w:eastAsia="HG丸ｺﾞｼｯｸM-PRO" w:hAnsi="HG丸ｺﾞｼｯｸM-PRO" w:hint="eastAsia"/>
          <w:sz w:val="28"/>
          <w:szCs w:val="28"/>
        </w:rPr>
        <w:t xml:space="preserve">　－</w:t>
      </w:r>
    </w:p>
    <w:p w:rsidR="00EB2491" w:rsidRPr="00EB2491" w:rsidRDefault="005B2A6C" w:rsidP="00EB2491">
      <w:pPr>
        <w:pStyle w:val="42"/>
        <w:spacing w:line="280" w:lineRule="exact"/>
        <w:rPr>
          <w:rFonts w:ascii="HG丸ｺﾞｼｯｸM-PRO" w:eastAsia="HG丸ｺﾞｼｯｸM-PRO" w:hAnsi="HG丸ｺﾞｼｯｸM-PRO"/>
          <w:noProof/>
          <w:sz w:val="32"/>
        </w:rPr>
      </w:pPr>
      <w:r w:rsidRPr="0091648C">
        <w:rPr>
          <w:rFonts w:ascii="HG丸ｺﾞｼｯｸM-PRO" w:eastAsia="HG丸ｺﾞｼｯｸM-PRO" w:hAnsi="HG丸ｺﾞｼｯｸM-PRO"/>
          <w:sz w:val="28"/>
          <w:szCs w:val="28"/>
        </w:rPr>
        <w:fldChar w:fldCharType="begin"/>
      </w:r>
      <w:r w:rsidRPr="0091648C">
        <w:rPr>
          <w:rFonts w:ascii="HG丸ｺﾞｼｯｸM-PRO" w:eastAsia="HG丸ｺﾞｼｯｸM-PRO" w:hAnsi="HG丸ｺﾞｼｯｸM-PRO"/>
          <w:sz w:val="28"/>
          <w:szCs w:val="28"/>
        </w:rPr>
        <w:instrText xml:space="preserve"> </w:instrText>
      </w:r>
      <w:r w:rsidRPr="0091648C">
        <w:rPr>
          <w:rFonts w:ascii="HG丸ｺﾞｼｯｸM-PRO" w:eastAsia="HG丸ｺﾞｼｯｸM-PRO" w:hAnsi="HG丸ｺﾞｼｯｸM-PRO" w:hint="eastAsia"/>
          <w:sz w:val="28"/>
          <w:szCs w:val="28"/>
        </w:rPr>
        <w:instrText>TOC \o "1-2" \h \z \u</w:instrText>
      </w:r>
      <w:r w:rsidRPr="0091648C">
        <w:rPr>
          <w:rFonts w:ascii="HG丸ｺﾞｼｯｸM-PRO" w:eastAsia="HG丸ｺﾞｼｯｸM-PRO" w:hAnsi="HG丸ｺﾞｼｯｸM-PRO"/>
          <w:sz w:val="28"/>
          <w:szCs w:val="28"/>
        </w:rPr>
        <w:instrText xml:space="preserve"> </w:instrText>
      </w:r>
      <w:r w:rsidRPr="0091648C">
        <w:rPr>
          <w:rFonts w:ascii="HG丸ｺﾞｼｯｸM-PRO" w:eastAsia="HG丸ｺﾞｼｯｸM-PRO" w:hAnsi="HG丸ｺﾞｼｯｸM-PRO"/>
          <w:sz w:val="28"/>
          <w:szCs w:val="28"/>
        </w:rPr>
        <w:fldChar w:fldCharType="separate"/>
      </w:r>
    </w:p>
    <w:p w:rsidR="00EB2491" w:rsidRPr="00EB2491" w:rsidRDefault="00E97EA0" w:rsidP="00EB2491">
      <w:pPr>
        <w:pStyle w:val="13"/>
        <w:spacing w:line="280" w:lineRule="exact"/>
        <w:rPr>
          <w:rFonts w:cstheme="minorBidi"/>
          <w:szCs w:val="22"/>
        </w:rPr>
      </w:pPr>
      <w:hyperlink w:anchor="_Toc409637481" w:history="1">
        <w:r w:rsidR="00EB2491" w:rsidRPr="00EB2491">
          <w:rPr>
            <w:rStyle w:val="ad"/>
            <w:sz w:val="32"/>
          </w:rPr>
          <w:t>1.</w:t>
        </w:r>
        <w:r w:rsidR="00EB2491" w:rsidRPr="00EB2491">
          <w:rPr>
            <w:rFonts w:cstheme="minorBidi"/>
            <w:szCs w:val="22"/>
          </w:rPr>
          <w:tab/>
        </w:r>
        <w:r w:rsidR="00EB2491" w:rsidRPr="00EB2491">
          <w:rPr>
            <w:rStyle w:val="ad"/>
            <w:rFonts w:hint="eastAsia"/>
            <w:sz w:val="32"/>
          </w:rPr>
          <w:t>港湾・海岸施設の長寿命化計画の構成</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_Toc409637481 \h </w:instrText>
        </w:r>
        <w:r w:rsidR="00EB2491" w:rsidRPr="00EB2491">
          <w:rPr>
            <w:webHidden/>
            <w:sz w:val="32"/>
          </w:rPr>
        </w:r>
        <w:r w:rsidR="00EB2491" w:rsidRPr="00EB2491">
          <w:rPr>
            <w:webHidden/>
            <w:sz w:val="32"/>
          </w:rPr>
          <w:fldChar w:fldCharType="separate"/>
        </w:r>
        <w:r w:rsidR="000870F8">
          <w:rPr>
            <w:webHidden/>
            <w:sz w:val="32"/>
          </w:rPr>
          <w:t>1</w:t>
        </w:r>
        <w:r w:rsidR="00EB2491" w:rsidRPr="00EB2491">
          <w:rPr>
            <w:webHidden/>
            <w:sz w:val="32"/>
          </w:rPr>
          <w:fldChar w:fldCharType="end"/>
        </w:r>
      </w:hyperlink>
    </w:p>
    <w:p w:rsidR="00EB2491" w:rsidRPr="00EB2491" w:rsidRDefault="00E97EA0" w:rsidP="00EB2491">
      <w:pPr>
        <w:pStyle w:val="24"/>
        <w:spacing w:line="280" w:lineRule="exact"/>
        <w:rPr>
          <w:rFonts w:ascii="HG丸ｺﾞｼｯｸM-PRO" w:eastAsia="HG丸ｺﾞｼｯｸM-PRO" w:hAnsi="HG丸ｺﾞｼｯｸM-PRO" w:cstheme="minorBidi"/>
          <w:noProof/>
          <w:sz w:val="24"/>
          <w:szCs w:val="22"/>
        </w:rPr>
      </w:pPr>
      <w:hyperlink w:anchor="_Toc409637482"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1.1</w:t>
        </w:r>
        <w:r w:rsidR="00EB2491" w:rsidRPr="00EB2491">
          <w:rPr>
            <w:rStyle w:val="ad"/>
            <w:rFonts w:ascii="HG丸ｺﾞｼｯｸM-PRO" w:eastAsia="HG丸ｺﾞｼｯｸM-PRO" w:hAnsi="HG丸ｺﾞｼｯｸM-PRO" w:hint="eastAsia"/>
            <w:noProof/>
            <w:sz w:val="24"/>
          </w:rPr>
          <w:t xml:space="preserve"> 本計画の構成</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_Toc409637482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1</w:t>
        </w:r>
        <w:r w:rsidR="00EB2491" w:rsidRPr="00EB2491">
          <w:rPr>
            <w:rFonts w:ascii="HG丸ｺﾞｼｯｸM-PRO" w:eastAsia="HG丸ｺﾞｼｯｸM-PRO" w:hAnsi="HG丸ｺﾞｼｯｸM-PRO"/>
            <w:noProof/>
            <w:webHidden/>
            <w:sz w:val="24"/>
          </w:rPr>
          <w:fldChar w:fldCharType="end"/>
        </w:r>
      </w:hyperlink>
    </w:p>
    <w:p w:rsidR="00EB2491" w:rsidRPr="00EB2491" w:rsidRDefault="00E97EA0" w:rsidP="00EB2491">
      <w:pPr>
        <w:pStyle w:val="24"/>
        <w:spacing w:line="280" w:lineRule="exact"/>
        <w:rPr>
          <w:rFonts w:ascii="HG丸ｺﾞｼｯｸM-PRO" w:eastAsia="HG丸ｺﾞｼｯｸM-PRO" w:hAnsi="HG丸ｺﾞｼｯｸM-PRO" w:cstheme="minorBidi"/>
          <w:noProof/>
          <w:sz w:val="24"/>
          <w:szCs w:val="22"/>
        </w:rPr>
      </w:pPr>
      <w:hyperlink w:anchor="_Toc409637483"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1.2</w:t>
        </w:r>
        <w:r w:rsidR="00EB2491" w:rsidRPr="00EB2491">
          <w:rPr>
            <w:rStyle w:val="ad"/>
            <w:rFonts w:ascii="HG丸ｺﾞｼｯｸM-PRO" w:eastAsia="HG丸ｺﾞｼｯｸM-PRO" w:hAnsi="HG丸ｺﾞｼｯｸM-PRO" w:hint="eastAsia"/>
            <w:noProof/>
            <w:sz w:val="24"/>
          </w:rPr>
          <w:t xml:space="preserve"> 本計画の対象施設</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_Toc409637483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3</w:t>
        </w:r>
        <w:r w:rsidR="00EB2491" w:rsidRPr="00EB2491">
          <w:rPr>
            <w:rFonts w:ascii="HG丸ｺﾞｼｯｸM-PRO" w:eastAsia="HG丸ｺﾞｼｯｸM-PRO" w:hAnsi="HG丸ｺﾞｼｯｸM-PRO"/>
            <w:noProof/>
            <w:webHidden/>
            <w:sz w:val="24"/>
          </w:rPr>
          <w:fldChar w:fldCharType="end"/>
        </w:r>
      </w:hyperlink>
    </w:p>
    <w:p w:rsidR="00EB2491" w:rsidRPr="00EB2491" w:rsidRDefault="00E97EA0" w:rsidP="00EB2491">
      <w:pPr>
        <w:pStyle w:val="24"/>
        <w:spacing w:line="280" w:lineRule="exact"/>
        <w:rPr>
          <w:rFonts w:ascii="HG丸ｺﾞｼｯｸM-PRO" w:eastAsia="HG丸ｺﾞｼｯｸM-PRO" w:hAnsi="HG丸ｺﾞｼｯｸM-PRO" w:cstheme="minorBidi"/>
          <w:noProof/>
          <w:sz w:val="24"/>
          <w:szCs w:val="22"/>
        </w:rPr>
      </w:pPr>
      <w:hyperlink w:anchor="_Toc409637484"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1.3</w:t>
        </w:r>
        <w:r w:rsidR="00EB2491" w:rsidRPr="00EB2491">
          <w:rPr>
            <w:rStyle w:val="ad"/>
            <w:rFonts w:ascii="HG丸ｺﾞｼｯｸM-PRO" w:eastAsia="HG丸ｺﾞｼｯｸM-PRO" w:hAnsi="HG丸ｺﾞｼｯｸM-PRO" w:hint="eastAsia"/>
            <w:noProof/>
            <w:sz w:val="24"/>
          </w:rPr>
          <w:t xml:space="preserve"> 本計画の対象期間</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_Toc409637484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5</w:t>
        </w:r>
        <w:r w:rsidR="00EB2491" w:rsidRPr="00EB2491">
          <w:rPr>
            <w:rFonts w:ascii="HG丸ｺﾞｼｯｸM-PRO" w:eastAsia="HG丸ｺﾞｼｯｸM-PRO" w:hAnsi="HG丸ｺﾞｼｯｸM-PRO"/>
            <w:noProof/>
            <w:webHidden/>
            <w:sz w:val="24"/>
          </w:rPr>
          <w:fldChar w:fldCharType="end"/>
        </w:r>
      </w:hyperlink>
    </w:p>
    <w:p w:rsidR="00EB2491" w:rsidRPr="00EB2491" w:rsidRDefault="00E97EA0" w:rsidP="00EB2491">
      <w:pPr>
        <w:pStyle w:val="24"/>
        <w:spacing w:line="280" w:lineRule="exact"/>
        <w:rPr>
          <w:rFonts w:ascii="HG丸ｺﾞｼｯｸM-PRO" w:eastAsia="HG丸ｺﾞｼｯｸM-PRO" w:hAnsi="HG丸ｺﾞｼｯｸM-PRO" w:cstheme="minorBidi"/>
          <w:noProof/>
          <w:sz w:val="24"/>
          <w:szCs w:val="22"/>
        </w:rPr>
      </w:pPr>
      <w:hyperlink w:anchor="_Toc409637485"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1.4</w:t>
        </w:r>
        <w:r w:rsidR="00EB2491" w:rsidRPr="00EB2491">
          <w:rPr>
            <w:rStyle w:val="ad"/>
            <w:rFonts w:ascii="HG丸ｺﾞｼｯｸM-PRO" w:eastAsia="HG丸ｺﾞｼｯｸM-PRO" w:hAnsi="HG丸ｺﾞｼｯｸM-PRO" w:hint="eastAsia"/>
            <w:noProof/>
            <w:sz w:val="24"/>
          </w:rPr>
          <w:t xml:space="preserve"> 国のインフラ長寿命化との整合</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_Toc409637485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6</w:t>
        </w:r>
        <w:r w:rsidR="00EB2491" w:rsidRPr="00EB2491">
          <w:rPr>
            <w:rFonts w:ascii="HG丸ｺﾞｼｯｸM-PRO" w:eastAsia="HG丸ｺﾞｼｯｸM-PRO" w:hAnsi="HG丸ｺﾞｼｯｸM-PRO"/>
            <w:noProof/>
            <w:webHidden/>
            <w:sz w:val="24"/>
          </w:rPr>
          <w:fldChar w:fldCharType="end"/>
        </w:r>
      </w:hyperlink>
    </w:p>
    <w:p w:rsidR="00EB2491" w:rsidRPr="00EB2491" w:rsidRDefault="00E97EA0" w:rsidP="00EB2491">
      <w:pPr>
        <w:pStyle w:val="24"/>
        <w:spacing w:line="280" w:lineRule="exact"/>
        <w:rPr>
          <w:rFonts w:ascii="HG丸ｺﾞｼｯｸM-PRO" w:eastAsia="HG丸ｺﾞｼｯｸM-PRO" w:hAnsi="HG丸ｺﾞｼｯｸM-PRO" w:cstheme="minorBidi"/>
          <w:noProof/>
          <w:sz w:val="24"/>
          <w:szCs w:val="22"/>
        </w:rPr>
      </w:pPr>
      <w:hyperlink w:anchor="_Toc409637486"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1.5</w:t>
        </w:r>
        <w:r w:rsidR="00EB2491" w:rsidRPr="00EB2491">
          <w:rPr>
            <w:rStyle w:val="ad"/>
            <w:rFonts w:ascii="HG丸ｺﾞｼｯｸM-PRO" w:eastAsia="HG丸ｺﾞｼｯｸM-PRO" w:hAnsi="HG丸ｺﾞｼｯｸM-PRO" w:hint="eastAsia"/>
            <w:noProof/>
            <w:sz w:val="24"/>
          </w:rPr>
          <w:t xml:space="preserve"> 参照すべき基準類</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_Toc409637486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8</w:t>
        </w:r>
        <w:r w:rsidR="00EB2491" w:rsidRPr="00EB2491">
          <w:rPr>
            <w:rFonts w:ascii="HG丸ｺﾞｼｯｸM-PRO" w:eastAsia="HG丸ｺﾞｼｯｸM-PRO" w:hAnsi="HG丸ｺﾞｼｯｸM-PRO"/>
            <w:noProof/>
            <w:webHidden/>
            <w:sz w:val="24"/>
          </w:rPr>
          <w:fldChar w:fldCharType="end"/>
        </w:r>
      </w:hyperlink>
    </w:p>
    <w:p w:rsidR="00EB2491" w:rsidRPr="00EB2491" w:rsidRDefault="00E97EA0" w:rsidP="00EB2491">
      <w:pPr>
        <w:pStyle w:val="13"/>
        <w:spacing w:line="280" w:lineRule="exact"/>
        <w:rPr>
          <w:rFonts w:cstheme="minorBidi"/>
          <w:szCs w:val="22"/>
        </w:rPr>
      </w:pPr>
      <w:hyperlink w:anchor="_Toc409637487" w:history="1">
        <w:r w:rsidR="00EB2491" w:rsidRPr="00EB2491">
          <w:rPr>
            <w:rStyle w:val="ad"/>
            <w:sz w:val="32"/>
          </w:rPr>
          <w:t>2.</w:t>
        </w:r>
        <w:r w:rsidR="00EB2491" w:rsidRPr="00EB2491">
          <w:rPr>
            <w:rFonts w:cstheme="minorBidi"/>
            <w:szCs w:val="22"/>
          </w:rPr>
          <w:tab/>
        </w:r>
        <w:r w:rsidR="00EB2491" w:rsidRPr="00EB2491">
          <w:rPr>
            <w:rStyle w:val="ad"/>
            <w:rFonts w:hint="eastAsia"/>
            <w:sz w:val="32"/>
          </w:rPr>
          <w:t>維持管理・更新の現状と課題</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_Toc409637487 \h </w:instrText>
        </w:r>
        <w:r w:rsidR="00EB2491" w:rsidRPr="00EB2491">
          <w:rPr>
            <w:webHidden/>
            <w:sz w:val="32"/>
          </w:rPr>
        </w:r>
        <w:r w:rsidR="00EB2491" w:rsidRPr="00EB2491">
          <w:rPr>
            <w:webHidden/>
            <w:sz w:val="32"/>
          </w:rPr>
          <w:fldChar w:fldCharType="separate"/>
        </w:r>
        <w:r w:rsidR="000870F8">
          <w:rPr>
            <w:webHidden/>
            <w:sz w:val="32"/>
          </w:rPr>
          <w:t>9</w:t>
        </w:r>
        <w:r w:rsidR="00EB2491" w:rsidRPr="00EB2491">
          <w:rPr>
            <w:webHidden/>
            <w:sz w:val="32"/>
          </w:rPr>
          <w:fldChar w:fldCharType="end"/>
        </w:r>
      </w:hyperlink>
    </w:p>
    <w:p w:rsidR="00EB2491" w:rsidRPr="00EB2491" w:rsidRDefault="00E97EA0" w:rsidP="00EB2491">
      <w:pPr>
        <w:pStyle w:val="24"/>
        <w:spacing w:line="280" w:lineRule="exact"/>
        <w:rPr>
          <w:rFonts w:ascii="HG丸ｺﾞｼｯｸM-PRO" w:eastAsia="HG丸ｺﾞｼｯｸM-PRO" w:hAnsi="HG丸ｺﾞｼｯｸM-PRO" w:cstheme="minorBidi"/>
          <w:noProof/>
          <w:sz w:val="24"/>
          <w:szCs w:val="22"/>
        </w:rPr>
      </w:pPr>
      <w:hyperlink w:anchor="_Toc409637488"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2.1</w:t>
        </w:r>
        <w:r w:rsidR="00EB2491" w:rsidRPr="00EB2491">
          <w:rPr>
            <w:rStyle w:val="ad"/>
            <w:rFonts w:ascii="HG丸ｺﾞｼｯｸM-PRO" w:eastAsia="HG丸ｺﾞｼｯｸM-PRO" w:hAnsi="HG丸ｺﾞｼｯｸM-PRO" w:hint="eastAsia"/>
            <w:noProof/>
            <w:sz w:val="24"/>
          </w:rPr>
          <w:t xml:space="preserve"> 施設の現状</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_Toc409637488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9</w:t>
        </w:r>
        <w:r w:rsidR="00EB2491" w:rsidRPr="00EB2491">
          <w:rPr>
            <w:rFonts w:ascii="HG丸ｺﾞｼｯｸM-PRO" w:eastAsia="HG丸ｺﾞｼｯｸM-PRO" w:hAnsi="HG丸ｺﾞｼｯｸM-PRO"/>
            <w:noProof/>
            <w:webHidden/>
            <w:sz w:val="24"/>
          </w:rPr>
          <w:fldChar w:fldCharType="end"/>
        </w:r>
      </w:hyperlink>
    </w:p>
    <w:p w:rsidR="00EB2491" w:rsidRPr="00EB2491" w:rsidRDefault="00E97EA0" w:rsidP="00EB2491">
      <w:pPr>
        <w:pStyle w:val="24"/>
        <w:spacing w:line="280" w:lineRule="exact"/>
        <w:rPr>
          <w:rFonts w:ascii="HG丸ｺﾞｼｯｸM-PRO" w:eastAsia="HG丸ｺﾞｼｯｸM-PRO" w:hAnsi="HG丸ｺﾞｼｯｸM-PRO" w:cstheme="minorBidi"/>
          <w:noProof/>
          <w:sz w:val="24"/>
          <w:szCs w:val="22"/>
        </w:rPr>
      </w:pPr>
      <w:hyperlink w:anchor="_Toc409637489"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2.2</w:t>
        </w:r>
        <w:r w:rsidR="00EB2491" w:rsidRPr="00EB2491">
          <w:rPr>
            <w:rStyle w:val="ad"/>
            <w:rFonts w:ascii="HG丸ｺﾞｼｯｸM-PRO" w:eastAsia="HG丸ｺﾞｼｯｸM-PRO" w:hAnsi="HG丸ｺﾞｼｯｸM-PRO" w:hint="eastAsia"/>
            <w:noProof/>
            <w:sz w:val="24"/>
          </w:rPr>
          <w:t xml:space="preserve"> 維持管理の現状</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_Toc409637489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12</w:t>
        </w:r>
        <w:r w:rsidR="00EB2491" w:rsidRPr="00EB2491">
          <w:rPr>
            <w:rFonts w:ascii="HG丸ｺﾞｼｯｸM-PRO" w:eastAsia="HG丸ｺﾞｼｯｸM-PRO" w:hAnsi="HG丸ｺﾞｼｯｸM-PRO"/>
            <w:noProof/>
            <w:webHidden/>
            <w:sz w:val="24"/>
          </w:rPr>
          <w:fldChar w:fldCharType="end"/>
        </w:r>
      </w:hyperlink>
    </w:p>
    <w:p w:rsidR="00EB2491" w:rsidRPr="00EB2491" w:rsidRDefault="00E97EA0" w:rsidP="00EB2491">
      <w:pPr>
        <w:pStyle w:val="24"/>
        <w:spacing w:line="280" w:lineRule="exact"/>
        <w:rPr>
          <w:rFonts w:ascii="HG丸ｺﾞｼｯｸM-PRO" w:eastAsia="HG丸ｺﾞｼｯｸM-PRO" w:hAnsi="HG丸ｺﾞｼｯｸM-PRO" w:cstheme="minorBidi"/>
          <w:noProof/>
          <w:sz w:val="24"/>
          <w:szCs w:val="22"/>
        </w:rPr>
      </w:pPr>
      <w:hyperlink w:anchor="_Toc409637490"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2.3</w:t>
        </w:r>
        <w:r w:rsidR="00EB2491" w:rsidRPr="00EB2491">
          <w:rPr>
            <w:rStyle w:val="ad"/>
            <w:rFonts w:ascii="HG丸ｺﾞｼｯｸM-PRO" w:eastAsia="HG丸ｺﾞｼｯｸM-PRO" w:hAnsi="HG丸ｺﾞｼｯｸM-PRO" w:hint="eastAsia"/>
            <w:noProof/>
            <w:sz w:val="24"/>
          </w:rPr>
          <w:t xml:space="preserve"> 維持管理上の課題</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_Toc409637490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16</w:t>
        </w:r>
        <w:r w:rsidR="00EB2491" w:rsidRPr="00EB2491">
          <w:rPr>
            <w:rFonts w:ascii="HG丸ｺﾞｼｯｸM-PRO" w:eastAsia="HG丸ｺﾞｼｯｸM-PRO" w:hAnsi="HG丸ｺﾞｼｯｸM-PRO"/>
            <w:noProof/>
            <w:webHidden/>
            <w:sz w:val="24"/>
          </w:rPr>
          <w:fldChar w:fldCharType="end"/>
        </w:r>
      </w:hyperlink>
    </w:p>
    <w:p w:rsidR="00EB2491" w:rsidRPr="00EB2491" w:rsidRDefault="00E97EA0" w:rsidP="00EB2491">
      <w:pPr>
        <w:pStyle w:val="13"/>
        <w:spacing w:line="280" w:lineRule="exact"/>
        <w:rPr>
          <w:rFonts w:cstheme="minorBidi"/>
          <w:szCs w:val="22"/>
        </w:rPr>
      </w:pPr>
      <w:hyperlink w:anchor="_Toc409637491" w:history="1">
        <w:r w:rsidR="00EB2491" w:rsidRPr="00EB2491">
          <w:rPr>
            <w:rStyle w:val="ad"/>
            <w:sz w:val="32"/>
          </w:rPr>
          <w:t>3.</w:t>
        </w:r>
        <w:r w:rsidR="00EB2491" w:rsidRPr="00EB2491">
          <w:rPr>
            <w:rFonts w:cstheme="minorBidi"/>
            <w:szCs w:val="22"/>
          </w:rPr>
          <w:tab/>
        </w:r>
        <w:r w:rsidR="00EB2491" w:rsidRPr="00EB2491">
          <w:rPr>
            <w:rStyle w:val="ad"/>
            <w:rFonts w:hint="eastAsia"/>
            <w:sz w:val="32"/>
          </w:rPr>
          <w:t>戦略的維持管理の方針</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_Toc409637491 \h </w:instrText>
        </w:r>
        <w:r w:rsidR="00EB2491" w:rsidRPr="00EB2491">
          <w:rPr>
            <w:webHidden/>
            <w:sz w:val="32"/>
          </w:rPr>
        </w:r>
        <w:r w:rsidR="00EB2491" w:rsidRPr="00EB2491">
          <w:rPr>
            <w:webHidden/>
            <w:sz w:val="32"/>
          </w:rPr>
          <w:fldChar w:fldCharType="separate"/>
        </w:r>
        <w:r w:rsidR="000870F8">
          <w:rPr>
            <w:webHidden/>
            <w:sz w:val="32"/>
          </w:rPr>
          <w:t>19</w:t>
        </w:r>
        <w:r w:rsidR="00EB2491" w:rsidRPr="00EB2491">
          <w:rPr>
            <w:webHidden/>
            <w:sz w:val="32"/>
          </w:rPr>
          <w:fldChar w:fldCharType="end"/>
        </w:r>
      </w:hyperlink>
    </w:p>
    <w:p w:rsidR="00EB2491" w:rsidRPr="00EB2491" w:rsidRDefault="00E97EA0" w:rsidP="00EB2491">
      <w:pPr>
        <w:pStyle w:val="13"/>
        <w:spacing w:line="280" w:lineRule="exact"/>
        <w:rPr>
          <w:rFonts w:cstheme="minorBidi"/>
          <w:szCs w:val="22"/>
        </w:rPr>
      </w:pPr>
      <w:hyperlink w:anchor="_Toc409637492" w:history="1">
        <w:r w:rsidR="00EB2491" w:rsidRPr="00EB2491">
          <w:rPr>
            <w:rStyle w:val="ad"/>
            <w:sz w:val="32"/>
          </w:rPr>
          <w:t>4.</w:t>
        </w:r>
        <w:r w:rsidR="00EB2491" w:rsidRPr="00EB2491">
          <w:rPr>
            <w:rFonts w:cstheme="minorBidi"/>
            <w:szCs w:val="22"/>
          </w:rPr>
          <w:tab/>
        </w:r>
        <w:r w:rsidR="00EB2491" w:rsidRPr="00EB2491">
          <w:rPr>
            <w:rStyle w:val="ad"/>
            <w:rFonts w:hint="eastAsia"/>
            <w:sz w:val="32"/>
          </w:rPr>
          <w:t>効率的・効果的な維持管理の推進</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_Toc409637492 \h </w:instrText>
        </w:r>
        <w:r w:rsidR="00EB2491" w:rsidRPr="00EB2491">
          <w:rPr>
            <w:webHidden/>
            <w:sz w:val="32"/>
          </w:rPr>
        </w:r>
        <w:r w:rsidR="00EB2491" w:rsidRPr="00EB2491">
          <w:rPr>
            <w:webHidden/>
            <w:sz w:val="32"/>
          </w:rPr>
          <w:fldChar w:fldCharType="separate"/>
        </w:r>
        <w:r w:rsidR="000870F8">
          <w:rPr>
            <w:webHidden/>
            <w:sz w:val="32"/>
          </w:rPr>
          <w:t>20</w:t>
        </w:r>
        <w:r w:rsidR="00EB2491" w:rsidRPr="00EB2491">
          <w:rPr>
            <w:webHidden/>
            <w:sz w:val="32"/>
          </w:rPr>
          <w:fldChar w:fldCharType="end"/>
        </w:r>
      </w:hyperlink>
    </w:p>
    <w:p w:rsidR="00EB2491" w:rsidRPr="00EB2491" w:rsidRDefault="00E97EA0" w:rsidP="00EB2491">
      <w:pPr>
        <w:pStyle w:val="24"/>
        <w:spacing w:line="280" w:lineRule="exact"/>
        <w:rPr>
          <w:rFonts w:ascii="HG丸ｺﾞｼｯｸM-PRO" w:eastAsia="HG丸ｺﾞｼｯｸM-PRO" w:hAnsi="HG丸ｺﾞｼｯｸM-PRO" w:cstheme="minorBidi"/>
          <w:noProof/>
          <w:sz w:val="24"/>
          <w:szCs w:val="22"/>
        </w:rPr>
      </w:pPr>
      <w:hyperlink w:anchor="_Toc409637493"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4.1</w:t>
        </w:r>
        <w:r w:rsidR="00EB2491" w:rsidRPr="00EB2491">
          <w:rPr>
            <w:rStyle w:val="ad"/>
            <w:rFonts w:ascii="HG丸ｺﾞｼｯｸM-PRO" w:eastAsia="HG丸ｺﾞｼｯｸM-PRO" w:hAnsi="HG丸ｺﾞｼｯｸM-PRO" w:hint="eastAsia"/>
            <w:noProof/>
            <w:sz w:val="24"/>
          </w:rPr>
          <w:t xml:space="preserve"> 点検、診断・評価の手法や体制等の充実</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_Toc409637493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22</w:t>
        </w:r>
        <w:r w:rsidR="00EB2491" w:rsidRPr="00EB2491">
          <w:rPr>
            <w:rFonts w:ascii="HG丸ｺﾞｼｯｸM-PRO" w:eastAsia="HG丸ｺﾞｼｯｸM-PRO" w:hAnsi="HG丸ｺﾞｼｯｸM-PRO"/>
            <w:noProof/>
            <w:webHidden/>
            <w:sz w:val="24"/>
          </w:rPr>
          <w:fldChar w:fldCharType="end"/>
        </w:r>
      </w:hyperlink>
    </w:p>
    <w:p w:rsidR="00EB2491" w:rsidRPr="00EB2491" w:rsidRDefault="00E97EA0" w:rsidP="00EB2491">
      <w:pPr>
        <w:pStyle w:val="24"/>
        <w:spacing w:line="280" w:lineRule="exact"/>
        <w:rPr>
          <w:rFonts w:ascii="HG丸ｺﾞｼｯｸM-PRO" w:eastAsia="HG丸ｺﾞｼｯｸM-PRO" w:hAnsi="HG丸ｺﾞｼｯｸM-PRO" w:cstheme="minorBidi"/>
          <w:noProof/>
          <w:sz w:val="24"/>
          <w:szCs w:val="22"/>
        </w:rPr>
      </w:pPr>
      <w:hyperlink w:anchor="_Toc409637494"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4.2</w:t>
        </w:r>
        <w:r w:rsidR="00EB2491" w:rsidRPr="00EB2491">
          <w:rPr>
            <w:rStyle w:val="ad"/>
            <w:rFonts w:ascii="HG丸ｺﾞｼｯｸM-PRO" w:eastAsia="HG丸ｺﾞｼｯｸM-PRO" w:hAnsi="HG丸ｺﾞｼｯｸM-PRO" w:hint="eastAsia"/>
            <w:noProof/>
            <w:sz w:val="24"/>
          </w:rPr>
          <w:t xml:space="preserve"> 施設特性に応じた維持管理手法の体系化</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_Toc409637494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43</w:t>
        </w:r>
        <w:r w:rsidR="00EB2491" w:rsidRPr="00EB2491">
          <w:rPr>
            <w:rFonts w:ascii="HG丸ｺﾞｼｯｸM-PRO" w:eastAsia="HG丸ｺﾞｼｯｸM-PRO" w:hAnsi="HG丸ｺﾞｼｯｸM-PRO"/>
            <w:noProof/>
            <w:webHidden/>
            <w:sz w:val="24"/>
          </w:rPr>
          <w:fldChar w:fldCharType="end"/>
        </w:r>
      </w:hyperlink>
    </w:p>
    <w:p w:rsidR="00EB2491" w:rsidRPr="00EB2491" w:rsidRDefault="00E97EA0" w:rsidP="00EB2491">
      <w:pPr>
        <w:pStyle w:val="24"/>
        <w:spacing w:line="280" w:lineRule="exact"/>
        <w:rPr>
          <w:rFonts w:ascii="HG丸ｺﾞｼｯｸM-PRO" w:eastAsia="HG丸ｺﾞｼｯｸM-PRO" w:hAnsi="HG丸ｺﾞｼｯｸM-PRO" w:cstheme="minorBidi"/>
          <w:noProof/>
          <w:sz w:val="24"/>
          <w:szCs w:val="22"/>
        </w:rPr>
      </w:pPr>
      <w:hyperlink w:anchor="_Toc409637495"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4.3</w:t>
        </w:r>
        <w:r w:rsidR="00EB2491" w:rsidRPr="00EB2491">
          <w:rPr>
            <w:rStyle w:val="ad"/>
            <w:rFonts w:ascii="HG丸ｺﾞｼｯｸM-PRO" w:eastAsia="HG丸ｺﾞｼｯｸM-PRO" w:hAnsi="HG丸ｺﾞｼｯｸM-PRO" w:hint="eastAsia"/>
            <w:noProof/>
            <w:sz w:val="24"/>
          </w:rPr>
          <w:t xml:space="preserve"> 重点化指標・優先順位の考え方</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_Toc409637495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51</w:t>
        </w:r>
        <w:r w:rsidR="00EB2491" w:rsidRPr="00EB2491">
          <w:rPr>
            <w:rFonts w:ascii="HG丸ｺﾞｼｯｸM-PRO" w:eastAsia="HG丸ｺﾞｼｯｸM-PRO" w:hAnsi="HG丸ｺﾞｼｯｸM-PRO"/>
            <w:noProof/>
            <w:webHidden/>
            <w:sz w:val="24"/>
          </w:rPr>
          <w:fldChar w:fldCharType="end"/>
        </w:r>
      </w:hyperlink>
    </w:p>
    <w:p w:rsidR="00EB2491" w:rsidRPr="00EB2491" w:rsidRDefault="00E97EA0" w:rsidP="00EB2491">
      <w:pPr>
        <w:pStyle w:val="24"/>
        <w:spacing w:line="280" w:lineRule="exact"/>
        <w:rPr>
          <w:rFonts w:ascii="HG丸ｺﾞｼｯｸM-PRO" w:eastAsia="HG丸ｺﾞｼｯｸM-PRO" w:hAnsi="HG丸ｺﾞｼｯｸM-PRO" w:cstheme="minorBidi"/>
          <w:noProof/>
          <w:sz w:val="24"/>
          <w:szCs w:val="22"/>
        </w:rPr>
      </w:pPr>
      <w:hyperlink w:anchor="_Toc409637496"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4.4</w:t>
        </w:r>
        <w:r w:rsidR="00EB2491" w:rsidRPr="00EB2491">
          <w:rPr>
            <w:rStyle w:val="ad"/>
            <w:rFonts w:ascii="HG丸ｺﾞｼｯｸM-PRO" w:eastAsia="HG丸ｺﾞｼｯｸM-PRO" w:hAnsi="HG丸ｺﾞｼｯｸM-PRO" w:hint="eastAsia"/>
            <w:noProof/>
            <w:sz w:val="24"/>
          </w:rPr>
          <w:t xml:space="preserve"> 日常的な維持管理の着実な実践</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_Toc409637496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54</w:t>
        </w:r>
        <w:r w:rsidR="00EB2491" w:rsidRPr="00EB2491">
          <w:rPr>
            <w:rFonts w:ascii="HG丸ｺﾞｼｯｸM-PRO" w:eastAsia="HG丸ｺﾞｼｯｸM-PRO" w:hAnsi="HG丸ｺﾞｼｯｸM-PRO"/>
            <w:noProof/>
            <w:webHidden/>
            <w:sz w:val="24"/>
          </w:rPr>
          <w:fldChar w:fldCharType="end"/>
        </w:r>
      </w:hyperlink>
    </w:p>
    <w:p w:rsidR="00EB2491" w:rsidRPr="00EB2491" w:rsidRDefault="00E97EA0" w:rsidP="00EB2491">
      <w:pPr>
        <w:pStyle w:val="24"/>
        <w:spacing w:line="280" w:lineRule="exact"/>
        <w:rPr>
          <w:rFonts w:ascii="HG丸ｺﾞｼｯｸM-PRO" w:eastAsia="HG丸ｺﾞｼｯｸM-PRO" w:hAnsi="HG丸ｺﾞｼｯｸM-PRO" w:cstheme="minorBidi"/>
          <w:noProof/>
          <w:sz w:val="24"/>
          <w:szCs w:val="22"/>
        </w:rPr>
      </w:pPr>
      <w:hyperlink w:anchor="_Toc409637497"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4.5</w:t>
        </w:r>
        <w:r w:rsidR="00EB2491" w:rsidRPr="00EB2491">
          <w:rPr>
            <w:rStyle w:val="ad"/>
            <w:rFonts w:ascii="HG丸ｺﾞｼｯｸM-PRO" w:eastAsia="HG丸ｺﾞｼｯｸM-PRO" w:hAnsi="HG丸ｺﾞｼｯｸM-PRO" w:hint="eastAsia"/>
            <w:noProof/>
            <w:sz w:val="24"/>
          </w:rPr>
          <w:t xml:space="preserve"> 維持管理を見通した新設工事上の工夫</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_Toc409637497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61</w:t>
        </w:r>
        <w:r w:rsidR="00EB2491" w:rsidRPr="00EB2491">
          <w:rPr>
            <w:rFonts w:ascii="HG丸ｺﾞｼｯｸM-PRO" w:eastAsia="HG丸ｺﾞｼｯｸM-PRO" w:hAnsi="HG丸ｺﾞｼｯｸM-PRO"/>
            <w:noProof/>
            <w:webHidden/>
            <w:sz w:val="24"/>
          </w:rPr>
          <w:fldChar w:fldCharType="end"/>
        </w:r>
      </w:hyperlink>
    </w:p>
    <w:p w:rsidR="00EB2491" w:rsidRPr="00EB2491" w:rsidRDefault="00E97EA0" w:rsidP="00EB2491">
      <w:pPr>
        <w:pStyle w:val="24"/>
        <w:spacing w:line="280" w:lineRule="exact"/>
        <w:rPr>
          <w:rFonts w:ascii="HG丸ｺﾞｼｯｸM-PRO" w:eastAsia="HG丸ｺﾞｼｯｸM-PRO" w:hAnsi="HG丸ｺﾞｼｯｸM-PRO" w:cstheme="minorBidi"/>
          <w:noProof/>
          <w:sz w:val="24"/>
          <w:szCs w:val="22"/>
        </w:rPr>
      </w:pPr>
      <w:hyperlink w:anchor="_Toc409637498"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4.6</w:t>
        </w:r>
        <w:r w:rsidR="00EB2491" w:rsidRPr="00EB2491">
          <w:rPr>
            <w:rStyle w:val="ad"/>
            <w:rFonts w:ascii="HG丸ｺﾞｼｯｸM-PRO" w:eastAsia="HG丸ｺﾞｼｯｸM-PRO" w:hAnsi="HG丸ｺﾞｼｯｸM-PRO" w:hint="eastAsia"/>
            <w:noProof/>
            <w:sz w:val="24"/>
          </w:rPr>
          <w:t xml:space="preserve"> 新たな技術、材料、工法の活用と促進策</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_Toc409637498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62</w:t>
        </w:r>
        <w:r w:rsidR="00EB2491" w:rsidRPr="00EB2491">
          <w:rPr>
            <w:rFonts w:ascii="HG丸ｺﾞｼｯｸM-PRO" w:eastAsia="HG丸ｺﾞｼｯｸM-PRO" w:hAnsi="HG丸ｺﾞｼｯｸM-PRO"/>
            <w:noProof/>
            <w:webHidden/>
            <w:sz w:val="24"/>
          </w:rPr>
          <w:fldChar w:fldCharType="end"/>
        </w:r>
      </w:hyperlink>
    </w:p>
    <w:p w:rsidR="00EB2491" w:rsidRPr="00EB2491" w:rsidRDefault="00E97EA0" w:rsidP="00EB2491">
      <w:pPr>
        <w:pStyle w:val="13"/>
        <w:spacing w:line="280" w:lineRule="exact"/>
        <w:rPr>
          <w:rFonts w:cstheme="minorBidi"/>
          <w:szCs w:val="22"/>
        </w:rPr>
      </w:pPr>
      <w:hyperlink w:anchor="_Toc409637499" w:history="1">
        <w:r w:rsidR="00EB2491" w:rsidRPr="00EB2491">
          <w:rPr>
            <w:rStyle w:val="ad"/>
            <w:sz w:val="32"/>
          </w:rPr>
          <w:t>5.</w:t>
        </w:r>
        <w:r w:rsidR="00EB2491" w:rsidRPr="00EB2491">
          <w:rPr>
            <w:rFonts w:cstheme="minorBidi"/>
            <w:szCs w:val="22"/>
          </w:rPr>
          <w:tab/>
        </w:r>
        <w:r w:rsidR="00EB2491" w:rsidRPr="00EB2491">
          <w:rPr>
            <w:rStyle w:val="ad"/>
            <w:rFonts w:hint="eastAsia"/>
            <w:sz w:val="32"/>
          </w:rPr>
          <w:t>持続可能な維持管理の仕組みづくり</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_Toc409637499 \h </w:instrText>
        </w:r>
        <w:r w:rsidR="00EB2491" w:rsidRPr="00EB2491">
          <w:rPr>
            <w:webHidden/>
            <w:sz w:val="32"/>
          </w:rPr>
        </w:r>
        <w:r w:rsidR="00EB2491" w:rsidRPr="00EB2491">
          <w:rPr>
            <w:webHidden/>
            <w:sz w:val="32"/>
          </w:rPr>
          <w:fldChar w:fldCharType="separate"/>
        </w:r>
        <w:r w:rsidR="000870F8">
          <w:rPr>
            <w:webHidden/>
            <w:sz w:val="32"/>
          </w:rPr>
          <w:t>64</w:t>
        </w:r>
        <w:r w:rsidR="00EB2491" w:rsidRPr="00EB2491">
          <w:rPr>
            <w:webHidden/>
            <w:sz w:val="32"/>
          </w:rPr>
          <w:fldChar w:fldCharType="end"/>
        </w:r>
      </w:hyperlink>
    </w:p>
    <w:p w:rsidR="00EB2491" w:rsidRPr="00EB2491" w:rsidRDefault="00E97EA0" w:rsidP="00EB2491">
      <w:pPr>
        <w:pStyle w:val="24"/>
        <w:spacing w:line="280" w:lineRule="exact"/>
        <w:rPr>
          <w:rFonts w:ascii="HG丸ｺﾞｼｯｸM-PRO" w:eastAsia="HG丸ｺﾞｼｯｸM-PRO" w:hAnsi="HG丸ｺﾞｼｯｸM-PRO" w:cstheme="minorBidi"/>
          <w:noProof/>
          <w:sz w:val="24"/>
          <w:szCs w:val="22"/>
        </w:rPr>
      </w:pPr>
      <w:hyperlink w:anchor="_Toc409637500"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5.1</w:t>
        </w:r>
        <w:r w:rsidR="00EB2491" w:rsidRPr="00EB2491">
          <w:rPr>
            <w:rStyle w:val="ad"/>
            <w:rFonts w:ascii="HG丸ｺﾞｼｯｸM-PRO" w:eastAsia="HG丸ｺﾞｼｯｸM-PRO" w:hAnsi="HG丸ｺﾞｼｯｸM-PRO" w:hint="eastAsia"/>
            <w:noProof/>
            <w:sz w:val="24"/>
          </w:rPr>
          <w:t xml:space="preserve"> 人材の育成と確保、技術力の向上と継承</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_Toc409637500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65</w:t>
        </w:r>
        <w:r w:rsidR="00EB2491" w:rsidRPr="00EB2491">
          <w:rPr>
            <w:rFonts w:ascii="HG丸ｺﾞｼｯｸM-PRO" w:eastAsia="HG丸ｺﾞｼｯｸM-PRO" w:hAnsi="HG丸ｺﾞｼｯｸM-PRO"/>
            <w:noProof/>
            <w:webHidden/>
            <w:sz w:val="24"/>
          </w:rPr>
          <w:fldChar w:fldCharType="end"/>
        </w:r>
      </w:hyperlink>
    </w:p>
    <w:p w:rsidR="00EB2491" w:rsidRPr="00EB2491" w:rsidRDefault="00E97EA0" w:rsidP="00EB2491">
      <w:pPr>
        <w:pStyle w:val="24"/>
        <w:spacing w:line="280" w:lineRule="exact"/>
        <w:rPr>
          <w:rFonts w:ascii="HG丸ｺﾞｼｯｸM-PRO" w:eastAsia="HG丸ｺﾞｼｯｸM-PRO" w:hAnsi="HG丸ｺﾞｼｯｸM-PRO" w:cstheme="minorBidi"/>
          <w:noProof/>
          <w:sz w:val="24"/>
          <w:szCs w:val="22"/>
        </w:rPr>
      </w:pPr>
      <w:hyperlink w:anchor="_Toc409637501"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5.2</w:t>
        </w:r>
        <w:r w:rsidR="00EB2491" w:rsidRPr="00EB2491">
          <w:rPr>
            <w:rStyle w:val="ad"/>
            <w:rFonts w:ascii="HG丸ｺﾞｼｯｸM-PRO" w:eastAsia="HG丸ｺﾞｼｯｸM-PRO" w:hAnsi="HG丸ｺﾞｼｯｸM-PRO" w:hint="eastAsia"/>
            <w:noProof/>
            <w:sz w:val="24"/>
          </w:rPr>
          <w:t xml:space="preserve"> 現場や地域を重視した維持管理の実践</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_Toc409637501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65</w:t>
        </w:r>
        <w:r w:rsidR="00EB2491" w:rsidRPr="00EB2491">
          <w:rPr>
            <w:rFonts w:ascii="HG丸ｺﾞｼｯｸM-PRO" w:eastAsia="HG丸ｺﾞｼｯｸM-PRO" w:hAnsi="HG丸ｺﾞｼｯｸM-PRO"/>
            <w:noProof/>
            <w:webHidden/>
            <w:sz w:val="24"/>
          </w:rPr>
          <w:fldChar w:fldCharType="end"/>
        </w:r>
      </w:hyperlink>
    </w:p>
    <w:p w:rsidR="00EB2491" w:rsidRPr="00EB2491" w:rsidRDefault="00E97EA0" w:rsidP="00EB2491">
      <w:pPr>
        <w:pStyle w:val="24"/>
        <w:spacing w:line="280" w:lineRule="exact"/>
        <w:rPr>
          <w:rFonts w:ascii="HG丸ｺﾞｼｯｸM-PRO" w:eastAsia="HG丸ｺﾞｼｯｸM-PRO" w:hAnsi="HG丸ｺﾞｼｯｸM-PRO" w:cstheme="minorBidi"/>
          <w:noProof/>
          <w:sz w:val="24"/>
          <w:szCs w:val="22"/>
        </w:rPr>
      </w:pPr>
      <w:hyperlink w:anchor="_Toc409637502"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5.3</w:t>
        </w:r>
        <w:r w:rsidR="00EB2491" w:rsidRPr="00EB2491">
          <w:rPr>
            <w:rStyle w:val="ad"/>
            <w:rFonts w:ascii="HG丸ｺﾞｼｯｸM-PRO" w:eastAsia="HG丸ｺﾞｼｯｸM-PRO" w:hAnsi="HG丸ｺﾞｼｯｸM-PRO" w:hint="eastAsia"/>
            <w:noProof/>
            <w:sz w:val="24"/>
          </w:rPr>
          <w:t xml:space="preserve"> 維持管理業務の改善と魅力向上のあり方</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_Toc409637502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66</w:t>
        </w:r>
        <w:r w:rsidR="00EB2491" w:rsidRPr="00EB2491">
          <w:rPr>
            <w:rFonts w:ascii="HG丸ｺﾞｼｯｸM-PRO" w:eastAsia="HG丸ｺﾞｼｯｸM-PRO" w:hAnsi="HG丸ｺﾞｼｯｸM-PRO"/>
            <w:noProof/>
            <w:webHidden/>
            <w:sz w:val="24"/>
          </w:rPr>
          <w:fldChar w:fldCharType="end"/>
        </w:r>
      </w:hyperlink>
    </w:p>
    <w:p w:rsidR="00EB2491" w:rsidRPr="00EB2491" w:rsidRDefault="00E97EA0" w:rsidP="00EB2491">
      <w:pPr>
        <w:pStyle w:val="13"/>
        <w:spacing w:line="280" w:lineRule="exact"/>
        <w:rPr>
          <w:rFonts w:cstheme="minorBidi"/>
          <w:szCs w:val="22"/>
        </w:rPr>
      </w:pPr>
      <w:hyperlink w:anchor="_Toc409637503" w:history="1">
        <w:r w:rsidR="00EB2491" w:rsidRPr="00EB2491">
          <w:rPr>
            <w:rStyle w:val="ad"/>
            <w:sz w:val="32"/>
          </w:rPr>
          <w:t>6.</w:t>
        </w:r>
        <w:r w:rsidR="00EB2491" w:rsidRPr="00EB2491">
          <w:rPr>
            <w:rFonts w:cstheme="minorBidi"/>
            <w:szCs w:val="22"/>
          </w:rPr>
          <w:tab/>
        </w:r>
        <w:r w:rsidR="00EB2491" w:rsidRPr="00EB2491">
          <w:rPr>
            <w:rStyle w:val="ad"/>
            <w:rFonts w:hint="eastAsia"/>
            <w:sz w:val="32"/>
          </w:rPr>
          <w:t>維持管理マネジメント</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_Toc409637503 \h </w:instrText>
        </w:r>
        <w:r w:rsidR="00EB2491" w:rsidRPr="00EB2491">
          <w:rPr>
            <w:webHidden/>
            <w:sz w:val="32"/>
          </w:rPr>
        </w:r>
        <w:r w:rsidR="00EB2491" w:rsidRPr="00EB2491">
          <w:rPr>
            <w:webHidden/>
            <w:sz w:val="32"/>
          </w:rPr>
          <w:fldChar w:fldCharType="separate"/>
        </w:r>
        <w:r w:rsidR="000870F8">
          <w:rPr>
            <w:webHidden/>
            <w:sz w:val="32"/>
          </w:rPr>
          <w:t>67</w:t>
        </w:r>
        <w:r w:rsidR="00EB2491" w:rsidRPr="00EB2491">
          <w:rPr>
            <w:webHidden/>
            <w:sz w:val="32"/>
          </w:rPr>
          <w:fldChar w:fldCharType="end"/>
        </w:r>
      </w:hyperlink>
    </w:p>
    <w:p w:rsidR="00EB2491" w:rsidRPr="00EB2491" w:rsidRDefault="00E97EA0" w:rsidP="00EB2491">
      <w:pPr>
        <w:pStyle w:val="24"/>
        <w:spacing w:line="280" w:lineRule="exact"/>
        <w:rPr>
          <w:rFonts w:ascii="HG丸ｺﾞｼｯｸM-PRO" w:eastAsia="HG丸ｺﾞｼｯｸM-PRO" w:hAnsi="HG丸ｺﾞｼｯｸM-PRO" w:cstheme="minorBidi"/>
          <w:noProof/>
          <w:sz w:val="24"/>
          <w:szCs w:val="22"/>
        </w:rPr>
      </w:pPr>
      <w:hyperlink w:anchor="_Toc409637504" w:history="1">
        <w:r w:rsidR="00EB2491" w:rsidRPr="00EB2491">
          <w:rPr>
            <w:rStyle w:val="ad"/>
            <w:rFonts w:ascii="HG丸ｺﾞｼｯｸM-PRO" w:eastAsia="HG丸ｺﾞｼｯｸM-PRO" w:hAnsi="HG丸ｺﾞｼｯｸM-PRO"/>
            <w:noProof/>
            <w:sz w:val="24"/>
            <w14:scene3d>
              <w14:camera w14:prst="orthographicFront"/>
              <w14:lightRig w14:rig="threePt" w14:dir="t">
                <w14:rot w14:lat="0" w14:lon="0" w14:rev="0"/>
              </w14:lightRig>
            </w14:scene3d>
          </w:rPr>
          <w:t>6.1</w:t>
        </w:r>
        <w:r w:rsidR="00EB2491" w:rsidRPr="00EB2491">
          <w:rPr>
            <w:rStyle w:val="ad"/>
            <w:rFonts w:ascii="HG丸ｺﾞｼｯｸM-PRO" w:eastAsia="HG丸ｺﾞｼｯｸM-PRO" w:hAnsi="HG丸ｺﾞｼｯｸM-PRO" w:hint="eastAsia"/>
            <w:noProof/>
            <w:sz w:val="24"/>
          </w:rPr>
          <w:t xml:space="preserve"> マネジメント体制</w:t>
        </w:r>
        <w:r w:rsidR="00EB2491" w:rsidRPr="00EB2491">
          <w:rPr>
            <w:rFonts w:ascii="HG丸ｺﾞｼｯｸM-PRO" w:eastAsia="HG丸ｺﾞｼｯｸM-PRO" w:hAnsi="HG丸ｺﾞｼｯｸM-PRO"/>
            <w:noProof/>
            <w:webHidden/>
            <w:sz w:val="24"/>
          </w:rPr>
          <w:tab/>
        </w:r>
        <w:r w:rsidR="00EB2491" w:rsidRPr="00EB2491">
          <w:rPr>
            <w:rFonts w:ascii="HG丸ｺﾞｼｯｸM-PRO" w:eastAsia="HG丸ｺﾞｼｯｸM-PRO" w:hAnsi="HG丸ｺﾞｼｯｸM-PRO"/>
            <w:noProof/>
            <w:webHidden/>
            <w:sz w:val="24"/>
          </w:rPr>
          <w:fldChar w:fldCharType="begin"/>
        </w:r>
        <w:r w:rsidR="00EB2491" w:rsidRPr="00EB2491">
          <w:rPr>
            <w:rFonts w:ascii="HG丸ｺﾞｼｯｸM-PRO" w:eastAsia="HG丸ｺﾞｼｯｸM-PRO" w:hAnsi="HG丸ｺﾞｼｯｸM-PRO"/>
            <w:noProof/>
            <w:webHidden/>
            <w:sz w:val="24"/>
          </w:rPr>
          <w:instrText xml:space="preserve"> PAGEREF _Toc409637504 \h </w:instrText>
        </w:r>
        <w:r w:rsidR="00EB2491" w:rsidRPr="00EB2491">
          <w:rPr>
            <w:rFonts w:ascii="HG丸ｺﾞｼｯｸM-PRO" w:eastAsia="HG丸ｺﾞｼｯｸM-PRO" w:hAnsi="HG丸ｺﾞｼｯｸM-PRO"/>
            <w:noProof/>
            <w:webHidden/>
            <w:sz w:val="24"/>
          </w:rPr>
        </w:r>
        <w:r w:rsidR="00EB2491" w:rsidRPr="00EB2491">
          <w:rPr>
            <w:rFonts w:ascii="HG丸ｺﾞｼｯｸM-PRO" w:eastAsia="HG丸ｺﾞｼｯｸM-PRO" w:hAnsi="HG丸ｺﾞｼｯｸM-PRO"/>
            <w:noProof/>
            <w:webHidden/>
            <w:sz w:val="24"/>
          </w:rPr>
          <w:fldChar w:fldCharType="separate"/>
        </w:r>
        <w:r w:rsidR="000870F8">
          <w:rPr>
            <w:rFonts w:ascii="HG丸ｺﾞｼｯｸM-PRO" w:eastAsia="HG丸ｺﾞｼｯｸM-PRO" w:hAnsi="HG丸ｺﾞｼｯｸM-PRO"/>
            <w:noProof/>
            <w:webHidden/>
            <w:sz w:val="24"/>
          </w:rPr>
          <w:t>67</w:t>
        </w:r>
        <w:r w:rsidR="00EB2491" w:rsidRPr="00EB2491">
          <w:rPr>
            <w:rFonts w:ascii="HG丸ｺﾞｼｯｸM-PRO" w:eastAsia="HG丸ｺﾞｼｯｸM-PRO" w:hAnsi="HG丸ｺﾞｼｯｸM-PRO"/>
            <w:noProof/>
            <w:webHidden/>
            <w:sz w:val="24"/>
          </w:rPr>
          <w:fldChar w:fldCharType="end"/>
        </w:r>
      </w:hyperlink>
    </w:p>
    <w:p w:rsidR="00EB2491" w:rsidRDefault="00E97EA0" w:rsidP="00EB2491">
      <w:pPr>
        <w:pStyle w:val="13"/>
        <w:spacing w:line="280" w:lineRule="exact"/>
        <w:rPr>
          <w:rFonts w:asciiTheme="minorHAnsi" w:eastAsiaTheme="minorEastAsia" w:hAnsiTheme="minorHAnsi" w:cstheme="minorBidi"/>
          <w:sz w:val="21"/>
          <w:szCs w:val="22"/>
        </w:rPr>
      </w:pPr>
      <w:hyperlink w:anchor="_Toc409637505" w:history="1">
        <w:r w:rsidR="00EB2491" w:rsidRPr="00EB2491">
          <w:rPr>
            <w:rStyle w:val="ad"/>
            <w:rFonts w:hint="eastAsia"/>
            <w:sz w:val="32"/>
          </w:rPr>
          <w:t>【参考】用語の定義</w:t>
        </w:r>
        <w:r w:rsidR="00EB2491" w:rsidRPr="00EB2491">
          <w:rPr>
            <w:webHidden/>
            <w:sz w:val="32"/>
          </w:rPr>
          <w:tab/>
        </w:r>
        <w:r w:rsidR="00EB2491" w:rsidRPr="00EB2491">
          <w:rPr>
            <w:webHidden/>
            <w:sz w:val="32"/>
          </w:rPr>
          <w:fldChar w:fldCharType="begin"/>
        </w:r>
        <w:r w:rsidR="00EB2491" w:rsidRPr="00EB2491">
          <w:rPr>
            <w:webHidden/>
            <w:sz w:val="32"/>
          </w:rPr>
          <w:instrText xml:space="preserve"> PAGEREF _Toc409637505 \h </w:instrText>
        </w:r>
        <w:r w:rsidR="00EB2491" w:rsidRPr="00EB2491">
          <w:rPr>
            <w:webHidden/>
            <w:sz w:val="32"/>
          </w:rPr>
        </w:r>
        <w:r w:rsidR="00EB2491" w:rsidRPr="00EB2491">
          <w:rPr>
            <w:webHidden/>
            <w:sz w:val="32"/>
          </w:rPr>
          <w:fldChar w:fldCharType="separate"/>
        </w:r>
        <w:r w:rsidR="000870F8">
          <w:rPr>
            <w:webHidden/>
            <w:sz w:val="32"/>
          </w:rPr>
          <w:t>74</w:t>
        </w:r>
        <w:r w:rsidR="00EB2491" w:rsidRPr="00EB2491">
          <w:rPr>
            <w:webHidden/>
            <w:sz w:val="32"/>
          </w:rPr>
          <w:fldChar w:fldCharType="end"/>
        </w:r>
      </w:hyperlink>
    </w:p>
    <w:bookmarkStart w:id="0" w:name="_GoBack"/>
    <w:bookmarkEnd w:id="0"/>
    <w:p w:rsidR="00593945" w:rsidRDefault="005B2A6C" w:rsidP="00E915CB">
      <w:pPr>
        <w:pStyle w:val="1"/>
      </w:pPr>
      <w:r w:rsidRPr="0091648C">
        <w:rPr>
          <w:sz w:val="28"/>
          <w:szCs w:val="28"/>
        </w:rPr>
        <w:lastRenderedPageBreak/>
        <w:fldChar w:fldCharType="end"/>
      </w:r>
      <w:bookmarkStart w:id="1" w:name="_Ref392096643"/>
      <w:bookmarkStart w:id="2" w:name="_Ref392096649"/>
      <w:bookmarkStart w:id="3" w:name="_Toc406834002"/>
      <w:bookmarkStart w:id="4" w:name="_Toc409637481"/>
      <w:r w:rsidR="00B00B07" w:rsidRPr="00B00B07">
        <w:rPr>
          <w:rFonts w:hint="eastAsia"/>
        </w:rPr>
        <w:t>港湾・海岸施設の長寿命化計画の構成</w:t>
      </w:r>
      <w:bookmarkEnd w:id="1"/>
      <w:bookmarkEnd w:id="2"/>
      <w:bookmarkEnd w:id="3"/>
      <w:bookmarkEnd w:id="4"/>
    </w:p>
    <w:p w:rsidR="006C4E02" w:rsidRDefault="00B00B07" w:rsidP="003346EA">
      <w:pPr>
        <w:pStyle w:val="2"/>
      </w:pPr>
      <w:bookmarkStart w:id="5" w:name="_Toc406834003"/>
      <w:bookmarkStart w:id="6" w:name="_Toc409637482"/>
      <w:r>
        <w:rPr>
          <w:rFonts w:hint="eastAsia"/>
        </w:rPr>
        <w:t>本計画の構成</w:t>
      </w:r>
      <w:bookmarkEnd w:id="5"/>
      <w:bookmarkEnd w:id="6"/>
    </w:p>
    <w:p w:rsidR="00B00B07" w:rsidRDefault="006D42B5" w:rsidP="00681FFE">
      <w:pPr>
        <w:pStyle w:val="20"/>
        <w:ind w:left="105" w:firstLine="210"/>
      </w:pPr>
      <w:r w:rsidRPr="00681FFE">
        <w:rPr>
          <w:rFonts w:ascii="HG丸ｺﾞｼｯｸM-PRO" w:eastAsia="HG丸ｺﾞｼｯｸM-PRO" w:hAnsi="HG丸ｺﾞｼｯｸM-PRO" w:hint="eastAsia"/>
        </w:rPr>
        <w:t>本行動計画は「</w:t>
      </w:r>
      <w:r w:rsidR="00B00B07" w:rsidRPr="00681FFE">
        <w:rPr>
          <w:rFonts w:ascii="HG丸ｺﾞｼｯｸM-PRO" w:eastAsia="HG丸ｺﾞｼｯｸM-PRO" w:hAnsi="HG丸ｺﾞｼｯｸM-PRO" w:hint="eastAsia"/>
        </w:rPr>
        <w:t>都市基盤施設長寿命化計画～戦略的な維持管理の推進に向けて～」</w:t>
      </w:r>
      <w:r w:rsidR="00681FFE">
        <w:rPr>
          <w:rFonts w:ascii="HG丸ｺﾞｼｯｸM-PRO" w:eastAsia="HG丸ｺﾞｼｯｸM-PRO" w:hAnsi="HG丸ｺﾞｼｯｸM-PRO" w:hint="eastAsia"/>
        </w:rPr>
        <w:t>の</w:t>
      </w:r>
      <w:r w:rsidR="00B00B07" w:rsidRPr="00681FFE">
        <w:rPr>
          <w:rFonts w:ascii="HG丸ｺﾞｼｯｸM-PRO" w:eastAsia="HG丸ｺﾞｼｯｸM-PRO" w:hAnsi="HG丸ｺﾞｼｯｸM-PRO" w:hint="eastAsia"/>
        </w:rPr>
        <w:t>第</w:t>
      </w:r>
      <w:r w:rsidR="00B00B07" w:rsidRPr="00681FFE">
        <w:rPr>
          <w:rFonts w:ascii="HG丸ｺﾞｼｯｸM-PRO" w:eastAsia="HG丸ｺﾞｼｯｸM-PRO" w:hAnsi="HG丸ｺﾞｼｯｸM-PRO"/>
        </w:rPr>
        <w:t>1編</w:t>
      </w:r>
      <w:r w:rsidR="00681FFE">
        <w:rPr>
          <w:rFonts w:ascii="HG丸ｺﾞｼｯｸM-PRO" w:eastAsia="HG丸ｺﾞｼｯｸM-PRO" w:hAnsi="HG丸ｺﾞｼｯｸM-PRO" w:hint="eastAsia"/>
        </w:rPr>
        <w:t>・</w:t>
      </w:r>
      <w:r w:rsidR="00B00B07" w:rsidRPr="00681FFE">
        <w:rPr>
          <w:rFonts w:ascii="HG丸ｺﾞｼｯｸM-PRO" w:eastAsia="HG丸ｺﾞｼｯｸM-PRO" w:hAnsi="HG丸ｺﾞｼｯｸM-PRO" w:hint="eastAsia"/>
        </w:rPr>
        <w:t>基本方針に沿った分野</w:t>
      </w:r>
      <w:r>
        <w:rPr>
          <w:rFonts w:ascii="HG丸ｺﾞｼｯｸM-PRO" w:eastAsia="HG丸ｺﾞｼｯｸM-PRO" w:hAnsi="HG丸ｺﾞｼｯｸM-PRO" w:hint="eastAsia"/>
        </w:rPr>
        <w:t>別</w:t>
      </w:r>
      <w:r w:rsidR="00B00B07" w:rsidRPr="00681FFE">
        <w:rPr>
          <w:rFonts w:ascii="HG丸ｺﾞｼｯｸM-PRO" w:eastAsia="HG丸ｺﾞｼｯｸM-PRO" w:hAnsi="HG丸ｺﾞｼｯｸM-PRO" w:hint="eastAsia"/>
        </w:rPr>
        <w:t>行動計画の港湾・海岸編である。</w:t>
      </w:r>
    </w:p>
    <w:p w:rsidR="006D42B5" w:rsidRPr="00681FFE" w:rsidRDefault="006D42B5" w:rsidP="00681FFE">
      <w:pPr>
        <w:pStyle w:val="20"/>
        <w:ind w:left="105" w:firstLine="210"/>
      </w:pPr>
    </w:p>
    <w:p w:rsidR="003E7952" w:rsidRDefault="00BA6A62" w:rsidP="00681FFE">
      <w:pPr>
        <w:widowControl/>
        <w:jc w:val="center"/>
        <w:rPr>
          <w:rFonts w:ascii="HG丸ｺﾞｼｯｸM-PRO" w:eastAsia="HG丸ｺﾞｼｯｸM-PRO" w:hAnsi="HG丸ｺﾞｼｯｸM-PRO"/>
        </w:rPr>
      </w:pP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687808" behindDoc="0" locked="0" layoutInCell="1" allowOverlap="1" wp14:anchorId="712A891A" wp14:editId="07DA8FD4">
                <wp:simplePos x="0" y="0"/>
                <wp:positionH relativeFrom="column">
                  <wp:posOffset>1699260</wp:posOffset>
                </wp:positionH>
                <wp:positionV relativeFrom="paragraph">
                  <wp:posOffset>2550795</wp:posOffset>
                </wp:positionV>
                <wp:extent cx="845185" cy="353060"/>
                <wp:effectExtent l="0" t="0" r="0" b="0"/>
                <wp:wrapNone/>
                <wp:docPr id="385" name="テキスト ボックス 385"/>
                <wp:cNvGraphicFramePr/>
                <a:graphic xmlns:a="http://schemas.openxmlformats.org/drawingml/2006/main">
                  <a:graphicData uri="http://schemas.microsoft.com/office/word/2010/wordprocessingShape">
                    <wps:wsp>
                      <wps:cNvSpPr txBox="1"/>
                      <wps:spPr>
                        <a:xfrm>
                          <a:off x="0" y="0"/>
                          <a:ext cx="845185" cy="353060"/>
                        </a:xfrm>
                        <a:prstGeom prst="rect">
                          <a:avLst/>
                        </a:prstGeom>
                        <a:noFill/>
                        <a:ln w="22225">
                          <a:noFill/>
                        </a:ln>
                      </wps:spPr>
                      <wps:txbx>
                        <w:txbxContent>
                          <w:p w:rsidR="00824817" w:rsidRPr="00681FFE" w:rsidRDefault="00824817" w:rsidP="006D42B5">
                            <w:pPr>
                              <w:pStyle w:val="Web"/>
                              <w:spacing w:before="0" w:beforeAutospacing="0" w:after="0" w:afterAutospacing="0"/>
                              <w:jc w:val="center"/>
                              <w:rPr>
                                <w:rFonts w:ascii="HG丸ｺﾞｼｯｸM-PRO" w:eastAsia="HG丸ｺﾞｼｯｸM-PRO" w:hAnsi="HG丸ｺﾞｼｯｸM-PRO"/>
                                <w:b/>
                                <w:szCs w:val="21"/>
                              </w:rPr>
                            </w:pPr>
                            <w:r w:rsidRPr="00681FFE">
                              <w:rPr>
                                <w:rFonts w:ascii="HG丸ｺﾞｼｯｸM-PRO" w:eastAsia="HG丸ｺﾞｼｯｸM-PRO" w:hAnsi="HG丸ｺﾞｼｯｸM-PRO" w:hint="eastAsia"/>
                                <w:b/>
                                <w:szCs w:val="21"/>
                              </w:rPr>
                              <w:t>本計画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385" o:spid="_x0000_s1026" type="#_x0000_t202" style="position:absolute;left:0;text-align:left;margin-left:133.8pt;margin-top:200.85pt;width:66.55pt;height:27.8pt;z-index:2536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" filled="f" stroked="f" strokeweight="1.75pt">
                <v:textbox>
                  <w:txbxContent>
                    <w:p w:rsidR="00824817" w:rsidRPr="00681FFE" w:rsidRDefault="00824817" w:rsidP="006D42B5">
                      <w:pPr>
                        <w:pStyle w:val="Web"/>
                        <w:spacing w:before="0" w:beforeAutospacing="0" w:after="0" w:afterAutospacing="0"/>
                        <w:jc w:val="center"/>
                        <w:rPr>
                          <w:rFonts w:ascii="HG丸ｺﾞｼｯｸM-PRO" w:eastAsia="HG丸ｺﾞｼｯｸM-PRO" w:hAnsi="HG丸ｺﾞｼｯｸM-PRO"/>
                          <w:b/>
                          <w:szCs w:val="21"/>
                        </w:rPr>
                      </w:pPr>
                      <w:r w:rsidRPr="00681FFE">
                        <w:rPr>
                          <w:rFonts w:ascii="HG丸ｺﾞｼｯｸM-PRO" w:eastAsia="HG丸ｺﾞｼｯｸM-PRO" w:hAnsi="HG丸ｺﾞｼｯｸM-PRO" w:hint="eastAsia"/>
                          <w:b/>
                          <w:szCs w:val="21"/>
                        </w:rPr>
                        <w:t>本計画</w:t>
                      </w:r>
                    </w:p>
                  </w:txbxContent>
                </v:textbox>
              </v:shape>
            </w:pict>
          </mc:Fallback>
        </mc:AlternateContent>
      </w: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686784" behindDoc="0" locked="0" layoutInCell="1" allowOverlap="1" wp14:anchorId="66CC6259" wp14:editId="49E5E239">
                <wp:simplePos x="0" y="0"/>
                <wp:positionH relativeFrom="column">
                  <wp:posOffset>1713865</wp:posOffset>
                </wp:positionH>
                <wp:positionV relativeFrom="paragraph">
                  <wp:posOffset>2522855</wp:posOffset>
                </wp:positionV>
                <wp:extent cx="845185" cy="396240"/>
                <wp:effectExtent l="19050" t="19050" r="278765" b="41910"/>
                <wp:wrapNone/>
                <wp:docPr id="387" name="角丸四角形吹き出し 387"/>
                <wp:cNvGraphicFramePr/>
                <a:graphic xmlns:a="http://schemas.openxmlformats.org/drawingml/2006/main">
                  <a:graphicData uri="http://schemas.microsoft.com/office/word/2010/wordprocessingShape">
                    <wps:wsp>
                      <wps:cNvSpPr/>
                      <wps:spPr>
                        <a:xfrm>
                          <a:off x="0" y="0"/>
                          <a:ext cx="845185" cy="396240"/>
                        </a:xfrm>
                        <a:prstGeom prst="wedgeRoundRectCallout">
                          <a:avLst>
                            <a:gd name="adj1" fmla="val 81749"/>
                            <a:gd name="adj2" fmla="val 53811"/>
                            <a:gd name="adj3" fmla="val 16667"/>
                          </a:avLst>
                        </a:prstGeom>
                        <a:noFill/>
                        <a:ln w="28575" cap="flat" cmpd="sng" algn="ctr">
                          <a:solidFill>
                            <a:srgbClr val="FF0000"/>
                          </a:solidFill>
                          <a:prstDash val="solid"/>
                        </a:ln>
                        <a:effectLst/>
                      </wps:spPr>
                      <wps:txbx>
                        <w:txbxContent>
                          <w:p w:rsidR="00824817" w:rsidRDefault="00824817" w:rsidP="006D42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87" o:spid="_x0000_s1027" type="#_x0000_t62" style="position:absolute;left:0;text-align:left;margin-left:134.95pt;margin-top:198.65pt;width:66.55pt;height:31.2pt;z-index:2536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" adj="28458,22423" filled="f" strokecolor="red" strokeweight="2.25pt">
                <v:textbox>
                  <w:txbxContent>
                    <w:p w:rsidR="00824817" w:rsidRDefault="00824817" w:rsidP="006D42B5">
                      <w:pPr>
                        <w:jc w:val="center"/>
                      </w:pPr>
                    </w:p>
                  </w:txbxContent>
                </v:textbox>
              </v:shape>
            </w:pict>
          </mc:Fallback>
        </mc:AlternateContent>
      </w: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685760" behindDoc="0" locked="0" layoutInCell="1" allowOverlap="1" wp14:anchorId="13248225" wp14:editId="7AA18C52">
                <wp:simplePos x="0" y="0"/>
                <wp:positionH relativeFrom="column">
                  <wp:posOffset>2835275</wp:posOffset>
                </wp:positionH>
                <wp:positionV relativeFrom="paragraph">
                  <wp:posOffset>2798445</wp:posOffset>
                </wp:positionV>
                <wp:extent cx="1057275" cy="555625"/>
                <wp:effectExtent l="19050" t="19050" r="28575" b="15875"/>
                <wp:wrapNone/>
                <wp:docPr id="386" name="正方形/長方形 386"/>
                <wp:cNvGraphicFramePr/>
                <a:graphic xmlns:a="http://schemas.openxmlformats.org/drawingml/2006/main">
                  <a:graphicData uri="http://schemas.microsoft.com/office/word/2010/wordprocessingShape">
                    <wps:wsp>
                      <wps:cNvSpPr/>
                      <wps:spPr>
                        <a:xfrm>
                          <a:off x="0" y="0"/>
                          <a:ext cx="1057275" cy="555625"/>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386" o:spid="_x0000_s1026" style="position:absolute;left:0;text-align:left;margin-left:223.25pt;margin-top:220.35pt;width:83.25pt;height:43.75pt;z-index:2536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" filled="f" strokecolor="red" strokeweight="2.25pt"/>
            </w:pict>
          </mc:Fallback>
        </mc:AlternateContent>
      </w:r>
      <w:r w:rsidR="00681FFE" w:rsidRPr="00681FFE">
        <w:rPr>
          <w:noProof/>
        </w:rPr>
        <w:drawing>
          <wp:inline distT="0" distB="0" distL="0" distR="0" wp14:anchorId="22911F8D" wp14:editId="34741E25">
            <wp:extent cx="5508000" cy="4132860"/>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08000" cy="4132860"/>
                    </a:xfrm>
                    <a:prstGeom prst="rect">
                      <a:avLst/>
                    </a:prstGeom>
                    <a:noFill/>
                    <a:ln>
                      <a:noFill/>
                    </a:ln>
                  </pic:spPr>
                </pic:pic>
              </a:graphicData>
            </a:graphic>
          </wp:inline>
        </w:drawing>
      </w:r>
    </w:p>
    <w:p w:rsidR="00B00B07" w:rsidRDefault="006C7A8C" w:rsidP="006C7A8C">
      <w:pPr>
        <w:pStyle w:val="a9"/>
        <w:rPr>
          <w:kern w:val="0"/>
          <w:szCs w:val="21"/>
        </w:rPr>
      </w:pPr>
      <w:r>
        <w:t xml:space="preserve">図 </w:t>
      </w:r>
      <w:r w:rsidR="00E97EA0">
        <w:fldChar w:fldCharType="begin"/>
      </w:r>
      <w:r w:rsidR="00E97EA0">
        <w:instrText xml:space="preserve"> STYLEREF 2 \s </w:instrText>
      </w:r>
      <w:r w:rsidR="00E97EA0">
        <w:fldChar w:fldCharType="separate"/>
      </w:r>
      <w:r w:rsidR="000870F8">
        <w:rPr>
          <w:noProof/>
        </w:rPr>
        <w:t>1.1</w:t>
      </w:r>
      <w:r w:rsidR="00E97EA0">
        <w:rPr>
          <w:noProof/>
        </w:rPr>
        <w:fldChar w:fldCharType="end"/>
      </w:r>
      <w:r w:rsidR="0082516F">
        <w:noBreakHyphen/>
      </w:r>
      <w:r w:rsidR="00E97EA0">
        <w:fldChar w:fldCharType="begin"/>
      </w:r>
      <w:r w:rsidR="00E97EA0">
        <w:instrText xml:space="preserve"> SEQ </w:instrText>
      </w:r>
      <w:r w:rsidR="00E97EA0">
        <w:instrText>図</w:instrText>
      </w:r>
      <w:r w:rsidR="00E97EA0">
        <w:instrText xml:space="preserve"> \* ARABIC \s 2 </w:instrText>
      </w:r>
      <w:r w:rsidR="00E97EA0">
        <w:fldChar w:fldCharType="separate"/>
      </w:r>
      <w:r w:rsidR="000870F8">
        <w:rPr>
          <w:noProof/>
        </w:rPr>
        <w:t>1</w:t>
      </w:r>
      <w:r w:rsidR="00E97EA0">
        <w:rPr>
          <w:noProof/>
        </w:rPr>
        <w:fldChar w:fldCharType="end"/>
      </w:r>
      <w:r>
        <w:rPr>
          <w:rFonts w:hint="eastAsia"/>
        </w:rPr>
        <w:t xml:space="preserve">　</w:t>
      </w:r>
      <w:r w:rsidR="00B00B07">
        <w:rPr>
          <w:rFonts w:hint="eastAsia"/>
          <w:kern w:val="0"/>
          <w:szCs w:val="21"/>
        </w:rPr>
        <w:t>都市基盤施設長寿命化計画の構成</w:t>
      </w:r>
    </w:p>
    <w:p w:rsidR="00B00B07" w:rsidRDefault="00B00B07" w:rsidP="006C7A8C">
      <w:pPr>
        <w:pStyle w:val="a9"/>
      </w:pPr>
      <w:r>
        <w:br w:type="page"/>
      </w:r>
    </w:p>
    <w:p w:rsidR="006D42B5" w:rsidRDefault="00C76F00" w:rsidP="00681FFE">
      <w:pPr>
        <w:pStyle w:val="a9"/>
      </w:pPr>
      <w:r>
        <w:rPr>
          <w:rFonts w:hint="eastAsia"/>
        </w:rPr>
        <w:lastRenderedPageBreak/>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1.1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w:t>
      </w:r>
      <w:r w:rsidR="000A00B3">
        <w:fldChar w:fldCharType="end"/>
      </w:r>
      <w:r>
        <w:rPr>
          <w:rFonts w:hint="eastAsia"/>
        </w:rPr>
        <w:t xml:space="preserve">　基本方針との目次比較</w:t>
      </w:r>
    </w:p>
    <w:tbl>
      <w:tblPr>
        <w:tblStyle w:val="af3"/>
        <w:tblW w:w="9498" w:type="dxa"/>
        <w:tblLook w:val="04A0" w:firstRow="1" w:lastRow="0" w:firstColumn="1" w:lastColumn="0" w:noHBand="0" w:noVBand="1"/>
      </w:tblPr>
      <w:tblGrid>
        <w:gridCol w:w="4551"/>
        <w:gridCol w:w="4947"/>
      </w:tblGrid>
      <w:tr w:rsidR="005F1DE9" w:rsidRPr="00782149" w:rsidTr="005F1DE9">
        <w:tc>
          <w:tcPr>
            <w:tcW w:w="9498" w:type="dxa"/>
            <w:gridSpan w:val="2"/>
          </w:tcPr>
          <w:p w:rsidR="005F1DE9" w:rsidRPr="00782149" w:rsidRDefault="005F1DE9" w:rsidP="005F1DE9">
            <w:pPr>
              <w:pStyle w:val="Web"/>
              <w:spacing w:before="0" w:beforeAutospacing="0" w:after="0" w:afterAutospacing="0" w:line="300" w:lineRule="exact"/>
              <w:jc w:val="center"/>
              <w:rPr>
                <w:rFonts w:ascii="Meiryo UI" w:eastAsia="Meiryo UI" w:hAnsi="Meiryo UI" w:cs="Meiryo UI"/>
                <w:b/>
                <w:bCs/>
                <w:color w:val="FF9933"/>
                <w:kern w:val="2"/>
              </w:rPr>
            </w:pPr>
            <w:r w:rsidRPr="00782149">
              <w:rPr>
                <w:rFonts w:ascii="Meiryo UI" w:eastAsia="Meiryo UI" w:hAnsi="Meiryo UI" w:cs="Meiryo UI" w:hint="eastAsia"/>
                <w:b/>
                <w:bCs/>
                <w:kern w:val="2"/>
              </w:rPr>
              <w:t>大阪府都市基盤施設長寿命化計画（案）</w:t>
            </w:r>
          </w:p>
        </w:tc>
      </w:tr>
      <w:tr w:rsidR="005F1DE9" w:rsidRPr="00782149" w:rsidTr="005F1DE9">
        <w:tc>
          <w:tcPr>
            <w:tcW w:w="4551" w:type="dxa"/>
          </w:tcPr>
          <w:p w:rsidR="005F1DE9" w:rsidRPr="00782149" w:rsidRDefault="005F1DE9" w:rsidP="005F1DE9">
            <w:pPr>
              <w:pStyle w:val="Web"/>
              <w:spacing w:before="0" w:beforeAutospacing="0" w:after="0" w:afterAutospacing="0" w:line="300" w:lineRule="exact"/>
              <w:jc w:val="center"/>
              <w:rPr>
                <w:rFonts w:ascii="Meiryo UI" w:eastAsia="Meiryo UI" w:hAnsi="Meiryo UI" w:cs="Meiryo UI"/>
                <w:b/>
                <w:bCs/>
                <w:color w:val="0070C0"/>
                <w:kern w:val="2"/>
              </w:rPr>
            </w:pPr>
            <w:r w:rsidRPr="008716C5">
              <w:rPr>
                <w:rFonts w:ascii="Meiryo UI" w:eastAsia="Meiryo UI" w:hAnsi="Meiryo UI" w:cs="Meiryo UI" w:hint="eastAsia"/>
                <w:b/>
                <w:bCs/>
                <w:kern w:val="2"/>
              </w:rPr>
              <w:t>第１編　基本方針（総論）</w:t>
            </w:r>
          </w:p>
          <w:p w:rsidR="005F1DE9" w:rsidRPr="00782149" w:rsidRDefault="005F1DE9" w:rsidP="005F1DE9">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782149">
              <w:rPr>
                <w:rFonts w:ascii="Meiryo UI" w:eastAsia="Meiryo UI" w:hAnsi="Meiryo UI" w:cs="Meiryo UI" w:hint="eastAsia"/>
                <w:bCs/>
                <w:kern w:val="24"/>
                <w:sz w:val="20"/>
                <w:szCs w:val="20"/>
              </w:rPr>
              <w:t>都市基盤施設の維持管理を行うための基本的な</w:t>
            </w:r>
          </w:p>
          <w:p w:rsidR="005F1DE9" w:rsidRPr="00782149" w:rsidRDefault="005F1DE9" w:rsidP="005F1DE9">
            <w:pPr>
              <w:pStyle w:val="Web"/>
              <w:spacing w:before="0" w:beforeAutospacing="0" w:after="0" w:afterAutospacing="0" w:line="260" w:lineRule="exact"/>
              <w:ind w:leftChars="100" w:left="210"/>
            </w:pPr>
            <w:r w:rsidRPr="00782149">
              <w:rPr>
                <w:rFonts w:ascii="Meiryo UI" w:eastAsia="Meiryo UI" w:hAnsi="Meiryo UI" w:cs="Meiryo UI" w:hint="eastAsia"/>
                <w:bCs/>
                <w:kern w:val="24"/>
                <w:sz w:val="20"/>
                <w:szCs w:val="20"/>
              </w:rPr>
              <w:t>考え方を示す。</w:t>
            </w:r>
          </w:p>
        </w:tc>
        <w:tc>
          <w:tcPr>
            <w:tcW w:w="4947" w:type="dxa"/>
          </w:tcPr>
          <w:p w:rsidR="005F1DE9" w:rsidRPr="00782149" w:rsidRDefault="005F1DE9" w:rsidP="005F1DE9">
            <w:pPr>
              <w:pStyle w:val="Web"/>
              <w:spacing w:before="0" w:beforeAutospacing="0" w:after="0" w:afterAutospacing="0" w:line="300" w:lineRule="exact"/>
              <w:jc w:val="center"/>
              <w:rPr>
                <w:rFonts w:ascii="Meiryo UI" w:eastAsia="Meiryo UI" w:hAnsi="Meiryo UI" w:cs="Meiryo UI"/>
                <w:b/>
                <w:bCs/>
                <w:color w:val="FF9933"/>
                <w:kern w:val="2"/>
              </w:rPr>
            </w:pPr>
            <w:r w:rsidRPr="008716C5">
              <w:rPr>
                <w:rFonts w:ascii="Meiryo UI" w:eastAsia="Meiryo UI" w:hAnsi="Meiryo UI" w:cs="Meiryo UI" w:hint="eastAsia"/>
                <w:b/>
                <w:bCs/>
                <w:kern w:val="2"/>
              </w:rPr>
              <w:t>第２編　行動計画（各論）</w:t>
            </w:r>
          </w:p>
          <w:p w:rsidR="005F1DE9" w:rsidRPr="00782149" w:rsidRDefault="005F1DE9" w:rsidP="005F1DE9">
            <w:pPr>
              <w:pStyle w:val="Web"/>
              <w:spacing w:before="0" w:beforeAutospacing="0" w:after="0" w:afterAutospacing="0" w:line="300" w:lineRule="exact"/>
              <w:ind w:firstLineChars="100" w:firstLine="200"/>
              <w:rPr>
                <w:rFonts w:ascii="Meiryo UI" w:eastAsia="Meiryo UI" w:hAnsi="Meiryo UI" w:cs="Meiryo UI"/>
                <w:b/>
                <w:bCs/>
                <w:kern w:val="2"/>
              </w:rPr>
            </w:pPr>
            <w:r w:rsidRPr="00782149">
              <w:rPr>
                <w:rFonts w:ascii="Meiryo UI" w:eastAsia="Meiryo UI" w:hAnsi="Meiryo UI" w:cs="Meiryo UI" w:hint="eastAsia"/>
                <w:bCs/>
                <w:kern w:val="24"/>
                <w:sz w:val="20"/>
                <w:szCs w:val="20"/>
              </w:rPr>
              <w:t>基本方針を踏まえ、実践に移すためのより具体的な</w:t>
            </w:r>
          </w:p>
          <w:p w:rsidR="005F1DE9" w:rsidRPr="00782149" w:rsidRDefault="005F1DE9" w:rsidP="005F1DE9">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782149">
              <w:rPr>
                <w:rFonts w:ascii="Meiryo UI" w:eastAsia="Meiryo UI" w:hAnsi="Meiryo UI" w:cs="Meiryo UI" w:hint="eastAsia"/>
                <w:bCs/>
                <w:kern w:val="24"/>
                <w:sz w:val="20"/>
                <w:szCs w:val="20"/>
              </w:rPr>
              <w:t>行動計画を、分野・施設毎に示す。</w:t>
            </w:r>
          </w:p>
        </w:tc>
      </w:tr>
      <w:tr w:rsidR="005F1DE9" w:rsidRPr="00782149" w:rsidTr="005F1DE9">
        <w:tc>
          <w:tcPr>
            <w:tcW w:w="4551" w:type="dxa"/>
          </w:tcPr>
          <w:p w:rsidR="005F1DE9" w:rsidRPr="00782149" w:rsidRDefault="005F1DE9" w:rsidP="005F1DE9">
            <w:pPr>
              <w:spacing w:line="120" w:lineRule="exact"/>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１．大阪府都市基盤施設長寿命化計画（案）の構成</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●本計画の構成　●主な対象施設</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●対象期間　●他の計画との整合</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２．大阪府における維持管理・更新の現状と課題</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sz w:val="18"/>
                <w:szCs w:val="18"/>
              </w:rPr>
              <w:t xml:space="preserve">　　●</w:t>
            </w:r>
            <w:r w:rsidRPr="00782149">
              <w:rPr>
                <w:rFonts w:ascii="Meiryo UI" w:eastAsia="Meiryo UI" w:hAnsi="Meiryo UI" w:cs="Meiryo UI" w:hint="eastAsia"/>
                <w:color w:val="000000" w:themeColor="text1"/>
                <w:kern w:val="24"/>
                <w:sz w:val="18"/>
                <w:szCs w:val="18"/>
              </w:rPr>
              <w:t>現状認識、課題認識</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３．戦略的維持管理の方針</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●基本理念、使命、戦略的維持管理の基本方針</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sz w:val="18"/>
                <w:szCs w:val="18"/>
              </w:rPr>
              <w:t xml:space="preserve">　　●維持管理業務のフロー、プロセス・ロードマップ</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点検業務（点検～診断・評価）の充実</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●点検業務の選定、フロー、実施</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点検業務における留意事項</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u w:val="single"/>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●維持管理手法の設定、留意事項</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・予防保全</w:t>
            </w:r>
            <w:r w:rsidRPr="00782149">
              <w:rPr>
                <w:rFonts w:ascii="Meiryo UI" w:eastAsia="Meiryo UI" w:hAnsi="Meiryo UI" w:cs="Meiryo UI" w:hint="eastAsia"/>
                <w:color w:val="000000" w:themeColor="text1"/>
                <w:kern w:val="2"/>
                <w:sz w:val="14"/>
                <w:szCs w:val="14"/>
              </w:rPr>
              <w:t>（状態監視、予測計画、時間計画）</w:t>
            </w:r>
            <w:r w:rsidRPr="00782149">
              <w:rPr>
                <w:rFonts w:ascii="Meiryo UI" w:eastAsia="Meiryo UI" w:hAnsi="Meiryo UI" w:cs="Meiryo UI" w:hint="eastAsia"/>
                <w:color w:val="000000" w:themeColor="text1"/>
                <w:kern w:val="2"/>
                <w:sz w:val="18"/>
                <w:szCs w:val="18"/>
              </w:rPr>
              <w:t>、事後保全</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r w:rsidRPr="00782149">
              <w:rPr>
                <w:rFonts w:ascii="Meiryo UI" w:eastAsia="Meiryo UI" w:hAnsi="Meiryo UI" w:cs="Meiryo UI" w:hint="eastAsia"/>
                <w:color w:val="000000" w:themeColor="text1"/>
                <w:sz w:val="14"/>
                <w:szCs w:val="18"/>
              </w:rPr>
              <w:t>（限界管理水準</w:t>
            </w:r>
            <w:r w:rsidRPr="00782149">
              <w:rPr>
                <w:rFonts w:ascii="Meiryo UI" w:eastAsia="Meiryo UI" w:hAnsi="Meiryo UI" w:cs="Meiryo UI" w:hint="eastAsia"/>
                <w:color w:val="000000" w:themeColor="text1"/>
                <w:kern w:val="2"/>
                <w:sz w:val="14"/>
                <w:szCs w:val="18"/>
              </w:rPr>
              <w:t>、目標管理水準</w:t>
            </w:r>
            <w:r w:rsidRPr="00782149">
              <w:rPr>
                <w:rFonts w:ascii="Meiryo UI" w:eastAsia="Meiryo UI" w:hAnsi="Meiryo UI" w:cs="Meiryo UI" w:hint="eastAsia"/>
                <w:color w:val="000000" w:themeColor="text1"/>
                <w:sz w:val="14"/>
                <w:szCs w:val="18"/>
              </w:rPr>
              <w:t>）</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●更新の考え方</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・考慮すべき視点と更新判定フロー</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・更新の考え方にあたっての留意事項</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３）重点化指標・優先順位の考え方</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・基本的な考え方</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・日常的維持管理の位置付けの明確化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・日常的維持管理の進め方</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・データ蓄積・管理体制</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・ライフサイクルコスト縮減</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・維持管理段階における長寿命化に資する工夫</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６）新たな技術、材料、工法の活用と促進策</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・新材料、技術、新工法の開発、促進策の検討</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２）現場や地域を重視した維持管理の実践</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5F1DE9" w:rsidRPr="00782149" w:rsidRDefault="005F1DE9" w:rsidP="005F1DE9">
            <w:pPr>
              <w:spacing w:line="220" w:lineRule="exact"/>
            </w:pPr>
          </w:p>
          <w:p w:rsidR="005F1DE9" w:rsidRPr="00782149" w:rsidRDefault="005F1DE9" w:rsidP="005F1DE9">
            <w:pPr>
              <w:spacing w:line="120" w:lineRule="exact"/>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・維持管理業務の役割分担、ﾒﾝﾃﾅﾝｽﾏﾈｼﾞﾒﾝﾄ委員会</w:t>
            </w:r>
          </w:p>
          <w:p w:rsidR="005F1DE9" w:rsidRPr="00782149" w:rsidRDefault="005F1DE9" w:rsidP="005F1DE9">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・事業評価（効果）の検証</w:t>
            </w:r>
          </w:p>
          <w:p w:rsidR="005F1DE9" w:rsidRPr="00782149" w:rsidRDefault="005F1DE9" w:rsidP="005F1DE9">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4"/>
                <w:sz w:val="18"/>
                <w:szCs w:val="18"/>
              </w:rPr>
              <w:t>・維持管理・更新等の費用の見通し</w:t>
            </w:r>
          </w:p>
          <w:p w:rsidR="005F1DE9" w:rsidRPr="00782149" w:rsidRDefault="005F1DE9" w:rsidP="005F1DE9">
            <w:pPr>
              <w:pStyle w:val="Web"/>
              <w:spacing w:before="0" w:beforeAutospacing="0" w:after="0" w:afterAutospacing="0" w:line="220" w:lineRule="exact"/>
              <w:jc w:val="both"/>
            </w:pPr>
          </w:p>
        </w:tc>
        <w:tc>
          <w:tcPr>
            <w:tcW w:w="4947" w:type="dxa"/>
          </w:tcPr>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kern w:val="2"/>
                <w:sz w:val="18"/>
                <w:szCs w:val="18"/>
              </w:rPr>
            </w:pPr>
            <w:r w:rsidRPr="00782149">
              <w:rPr>
                <w:rFonts w:ascii="Meiryo UI" w:eastAsia="Meiryo UI" w:hAnsi="Meiryo UI" w:cs="Meiryo UI" w:hint="eastAsia"/>
                <w:b/>
                <w:bCs/>
                <w:kern w:val="2"/>
                <w:sz w:val="18"/>
                <w:szCs w:val="18"/>
              </w:rPr>
              <w:t>１．各分野施設行動計画の構成</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kern w:val="2"/>
                <w:sz w:val="18"/>
                <w:szCs w:val="18"/>
              </w:rPr>
            </w:pPr>
            <w:r w:rsidRPr="00782149">
              <w:rPr>
                <w:rFonts w:ascii="Meiryo UI" w:eastAsia="Meiryo UI" w:hAnsi="Meiryo UI" w:cs="Meiryo UI" w:hint="eastAsia"/>
                <w:b/>
                <w:bCs/>
                <w:kern w:val="2"/>
                <w:sz w:val="18"/>
                <w:szCs w:val="18"/>
              </w:rPr>
              <w:t xml:space="preserve">　　●</w:t>
            </w:r>
            <w:r w:rsidRPr="00782149">
              <w:rPr>
                <w:rFonts w:ascii="Meiryo UI" w:eastAsia="Meiryo UI" w:hAnsi="Meiryo UI" w:cs="Meiryo UI" w:hint="eastAsia"/>
                <w:bCs/>
                <w:kern w:val="2"/>
                <w:sz w:val="18"/>
                <w:szCs w:val="18"/>
              </w:rPr>
              <w:t>位置づけ、構成、対象施設、対象期間、参照すべき基準類</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２．維持管理・更新の現状と課題</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●施設の現状（本計画の対象施設）</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●点検、維持管理の現状（整理と分析）</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color w:val="000000" w:themeColor="text1"/>
                <w:kern w:val="24"/>
                <w:sz w:val="18"/>
                <w:szCs w:val="18"/>
              </w:rPr>
              <w:t xml:space="preserve">　　●当該分野・施設における課題</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３．戦略的維持管理の方針</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●当該分野・施設における維持管理方針</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sz w:val="18"/>
                <w:szCs w:val="18"/>
              </w:rPr>
              <w:t>●維持管理業務のフロー、ロードマップ</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点検業務（点検～診断・評価）の充実</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点検業務のプロセス</w:t>
            </w:r>
            <w:r w:rsidRPr="00782149">
              <w:rPr>
                <w:rFonts w:ascii="Meiryo UI" w:eastAsia="Meiryo UI" w:hAnsi="Meiryo UI" w:cs="Meiryo UI" w:hint="eastAsia"/>
                <w:bCs/>
                <w:color w:val="000000" w:themeColor="text1"/>
                <w:kern w:val="2"/>
                <w:sz w:val="18"/>
                <w:szCs w:val="18"/>
              </w:rPr>
              <w:t>、選定　●診断・評価基準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●点検、診断・評価の質の向上・確保のための方策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●データ蓄積・活用・管理の方策</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●維持管理手法の設定、具体的な取組</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●維持管理水準の設定</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●更新の考え方（目標寿命等）</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・更新判定フロー、具体的な検討</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b/>
                <w:color w:val="000000" w:themeColor="text1"/>
                <w:kern w:val="2"/>
                <w:sz w:val="18"/>
                <w:szCs w:val="18"/>
                <w:u w:val="single"/>
              </w:rPr>
              <w:t>3)重点化指標・優先順位の考え方</w:t>
            </w:r>
          </w:p>
          <w:p w:rsidR="005F1DE9" w:rsidRPr="00782149" w:rsidRDefault="005F1DE9" w:rsidP="005F1DE9">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●当該分野・施設における重点化指標・優先順位の考え方</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・リスクに着目した重点化の考え方、社会的影響度</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●パトロール計画の策定</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●維持管理・修繕作業計画の策定</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●府民協働の取組</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●データ蓄積・管理の取扱いルール</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rPr>
              <w:t>６</w:t>
            </w:r>
            <w:r w:rsidRPr="00782149">
              <w:rPr>
                <w:rFonts w:ascii="Meiryo UI" w:eastAsia="Meiryo UI" w:hAnsi="Meiryo UI" w:cs="Meiryo UI" w:hint="eastAsia"/>
                <w:b/>
                <w:bCs/>
                <w:color w:val="000000" w:themeColor="text1"/>
                <w:kern w:val="2"/>
                <w:sz w:val="18"/>
                <w:szCs w:val="18"/>
                <w:u w:val="single"/>
              </w:rPr>
              <w:t>）新たな技術、材料、工法の活用と促進策</w:t>
            </w: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新材料、技術、新工法の開発、促進策</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１）人材の育成と確保、技術力の向上と継承の方策</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２）現場や地域を重視した維持管理の具体的取組</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（当該分野・施設として取組む内容）</w:t>
            </w:r>
          </w:p>
          <w:p w:rsidR="005F1DE9" w:rsidRPr="00782149" w:rsidRDefault="005F1DE9" w:rsidP="005F1DE9">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5F1DE9" w:rsidRPr="00782149" w:rsidRDefault="005F1DE9" w:rsidP="005F1DE9">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b/>
                <w:color w:val="000000" w:themeColor="text1"/>
                <w:kern w:val="2"/>
                <w:sz w:val="18"/>
                <w:szCs w:val="18"/>
              </w:rPr>
              <w:t xml:space="preserve">　　</w:t>
            </w:r>
            <w:r w:rsidRPr="00782149">
              <w:rPr>
                <w:rFonts w:ascii="Meiryo UI" w:eastAsia="Meiryo UI" w:hAnsi="Meiryo UI" w:cs="Meiryo UI" w:hint="eastAsia"/>
                <w:color w:val="000000" w:themeColor="text1"/>
                <w:kern w:val="24"/>
                <w:sz w:val="18"/>
                <w:szCs w:val="18"/>
              </w:rPr>
              <w:t>●当該分野・施設におけるマネジメント体制</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●当該分野・施設における事業評価の方法</w:t>
            </w:r>
          </w:p>
          <w:p w:rsidR="005F1DE9" w:rsidRPr="00782149" w:rsidRDefault="005F1DE9" w:rsidP="005F1DE9">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２）維持管理・更新等のコストの見通し</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●算定条件、算定方法、アクションプラン</w:t>
            </w:r>
          </w:p>
          <w:p w:rsidR="005F1DE9" w:rsidRPr="00782149" w:rsidRDefault="005F1DE9" w:rsidP="005F1DE9">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p>
        </w:tc>
      </w:tr>
    </w:tbl>
    <w:p w:rsidR="0034369B" w:rsidRPr="00681FFE" w:rsidRDefault="00B00B07" w:rsidP="00681FFE">
      <w:pPr>
        <w:pStyle w:val="2"/>
      </w:pPr>
      <w:bookmarkStart w:id="7" w:name="_Toc406834004"/>
      <w:bookmarkStart w:id="8" w:name="_Toc409637483"/>
      <w:r>
        <w:rPr>
          <w:rFonts w:hint="eastAsia"/>
        </w:rPr>
        <w:lastRenderedPageBreak/>
        <w:t>本計画の対象施設</w:t>
      </w:r>
      <w:bookmarkEnd w:id="7"/>
      <w:bookmarkEnd w:id="8"/>
    </w:p>
    <w:p w:rsidR="003E7952" w:rsidRPr="00B00B07" w:rsidRDefault="00B00B07">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bookmarkStart w:id="9" w:name="_Toc406581934"/>
      <w:r w:rsidR="00615861">
        <w:rPr>
          <w:rFonts w:ascii="HG丸ｺﾞｼｯｸM-PRO" w:eastAsia="HG丸ｺﾞｼｯｸM-PRO" w:hAnsi="HG丸ｺﾞｼｯｸM-PRO" w:hint="eastAsia"/>
          <w:kern w:val="0"/>
          <w:szCs w:val="21"/>
        </w:rPr>
        <w:t>本計画で示す対象施設と、対象施設の役割および</w:t>
      </w:r>
      <w:r w:rsidRPr="00681FFE">
        <w:rPr>
          <w:rFonts w:ascii="HG丸ｺﾞｼｯｸM-PRO" w:eastAsia="HG丸ｺﾞｼｯｸM-PRO" w:hAnsi="HG丸ｺﾞｼｯｸM-PRO" w:hint="eastAsia"/>
          <w:kern w:val="0"/>
          <w:szCs w:val="21"/>
        </w:rPr>
        <w:t>主たる材料構成を以下に示す。</w:t>
      </w:r>
      <w:bookmarkEnd w:id="9"/>
    </w:p>
    <w:p w:rsidR="00B00B07" w:rsidRDefault="00B00B07" w:rsidP="00B00B07"/>
    <w:p w:rsidR="00B00B07" w:rsidRDefault="00B00B07" w:rsidP="00681FFE">
      <w:pPr>
        <w:pStyle w:val="a9"/>
        <w:rPr>
          <w:szCs w:val="21"/>
        </w:rPr>
      </w:pPr>
      <w:r>
        <w:t xml:space="preserve">表 </w:t>
      </w:r>
      <w:r w:rsidR="00E97EA0">
        <w:fldChar w:fldCharType="begin"/>
      </w:r>
      <w:r w:rsidR="00E97EA0">
        <w:instrText xml:space="preserve"> STYLEREF 2 \s </w:instrText>
      </w:r>
      <w:r w:rsidR="00E97EA0">
        <w:fldChar w:fldCharType="separate"/>
      </w:r>
      <w:r w:rsidR="000870F8">
        <w:rPr>
          <w:noProof/>
        </w:rPr>
        <w:t>1.2</w:t>
      </w:r>
      <w:r w:rsidR="00E97EA0">
        <w:rPr>
          <w:noProof/>
        </w:rPr>
        <w:fldChar w:fldCharType="end"/>
      </w:r>
      <w:r w:rsidR="000A00B3">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1</w:t>
      </w:r>
      <w:r w:rsidR="00E97EA0">
        <w:rPr>
          <w:noProof/>
        </w:rPr>
        <w:fldChar w:fldCharType="end"/>
      </w:r>
      <w:r>
        <w:rPr>
          <w:rFonts w:hint="eastAsia"/>
        </w:rPr>
        <w:t xml:space="preserve">　</w:t>
      </w:r>
      <w:r>
        <w:rPr>
          <w:rFonts w:hint="eastAsia"/>
          <w:szCs w:val="21"/>
        </w:rPr>
        <w:t>本計画の主な対象施設</w:t>
      </w:r>
    </w:p>
    <w:tbl>
      <w:tblPr>
        <w:tblW w:w="0" w:type="auto"/>
        <w:jc w:val="center"/>
        <w:tblLook w:val="04A0" w:firstRow="1" w:lastRow="0" w:firstColumn="1" w:lastColumn="0" w:noHBand="0" w:noVBand="1"/>
      </w:tblPr>
      <w:tblGrid>
        <w:gridCol w:w="1502"/>
        <w:gridCol w:w="5528"/>
      </w:tblGrid>
      <w:tr w:rsidR="00B00B07" w:rsidTr="00B00B07">
        <w:trPr>
          <w:jc w:val="center"/>
        </w:trPr>
        <w:tc>
          <w:tcPr>
            <w:tcW w:w="1502"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分野</w:t>
            </w:r>
          </w:p>
        </w:tc>
        <w:tc>
          <w:tcPr>
            <w:tcW w:w="5528"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対象施設例</w:t>
            </w:r>
          </w:p>
        </w:tc>
      </w:tr>
      <w:tr w:rsidR="00B00B07" w:rsidTr="00B00B07">
        <w:trPr>
          <w:trHeight w:val="750"/>
          <w:jc w:val="center"/>
        </w:trPr>
        <w:tc>
          <w:tcPr>
            <w:tcW w:w="1502" w:type="dxa"/>
            <w:tcBorders>
              <w:top w:val="single" w:sz="4" w:space="0" w:color="auto"/>
              <w:left w:val="single" w:sz="4" w:space="0" w:color="auto"/>
              <w:bottom w:val="single" w:sz="4" w:space="0" w:color="auto"/>
              <w:right w:val="single" w:sz="4" w:space="0" w:color="auto"/>
            </w:tcBorders>
            <w:vAlign w:val="center"/>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港湾</w:t>
            </w:r>
          </w:p>
        </w:tc>
        <w:tc>
          <w:tcPr>
            <w:tcW w:w="5528" w:type="dxa"/>
            <w:tcBorders>
              <w:top w:val="single" w:sz="4" w:space="0" w:color="auto"/>
              <w:left w:val="single" w:sz="4" w:space="0" w:color="auto"/>
              <w:bottom w:val="single" w:sz="4" w:space="0" w:color="auto"/>
              <w:right w:val="single" w:sz="4" w:space="0" w:color="auto"/>
            </w:tcBorders>
            <w:vAlign w:val="center"/>
            <w:hideMark/>
          </w:tcPr>
          <w:p w:rsidR="00B00B07" w:rsidRDefault="00B00B07">
            <w:pPr>
              <w:rPr>
                <w:rFonts w:ascii="HG丸ｺﾞｼｯｸM-PRO" w:eastAsia="HG丸ｺﾞｼｯｸM-PRO" w:hAnsi="HG丸ｺﾞｼｯｸM-PRO"/>
              </w:rPr>
            </w:pPr>
            <w:r>
              <w:rPr>
                <w:rFonts w:ascii="HG丸ｺﾞｼｯｸM-PRO" w:eastAsia="HG丸ｺﾞｼｯｸM-PRO" w:hAnsi="HG丸ｺﾞｼｯｸM-PRO" w:hint="eastAsia"/>
              </w:rPr>
              <w:t>岸壁</w:t>
            </w:r>
            <w:r w:rsidR="00DA1A88">
              <w:rPr>
                <w:rFonts w:ascii="HG丸ｺﾞｼｯｸM-PRO" w:eastAsia="HG丸ｺﾞｼｯｸM-PRO" w:hAnsi="HG丸ｺﾞｼｯｸM-PRO" w:hint="eastAsia"/>
              </w:rPr>
              <w:t>等、</w:t>
            </w:r>
            <w:r>
              <w:rPr>
                <w:rFonts w:ascii="HG丸ｺﾞｼｯｸM-PRO" w:eastAsia="HG丸ｺﾞｼｯｸM-PRO" w:hAnsi="HG丸ｺﾞｼｯｸM-PRO" w:hint="eastAsia"/>
              </w:rPr>
              <w:t>護岸</w:t>
            </w:r>
            <w:r w:rsidR="00DA1A88">
              <w:rPr>
                <w:rFonts w:ascii="HG丸ｺﾞｼｯｸM-PRO" w:eastAsia="HG丸ｺﾞｼｯｸM-PRO" w:hAnsi="HG丸ｺﾞｼｯｸM-PRO" w:hint="eastAsia"/>
              </w:rPr>
              <w:t>・</w:t>
            </w:r>
            <w:r>
              <w:rPr>
                <w:rFonts w:ascii="HG丸ｺﾞｼｯｸM-PRO" w:eastAsia="HG丸ｺﾞｼｯｸM-PRO" w:hAnsi="HG丸ｺﾞｼｯｸM-PRO" w:hint="eastAsia"/>
              </w:rPr>
              <w:t>防波堤</w:t>
            </w:r>
            <w:r w:rsidR="00DA1A88">
              <w:rPr>
                <w:rFonts w:ascii="HG丸ｺﾞｼｯｸM-PRO" w:eastAsia="HG丸ｺﾞｼｯｸM-PRO" w:hAnsi="HG丸ｺﾞｼｯｸM-PRO" w:hint="eastAsia"/>
              </w:rPr>
              <w:t>等</w:t>
            </w:r>
            <w:r>
              <w:rPr>
                <w:rFonts w:ascii="HG丸ｺﾞｼｯｸM-PRO" w:eastAsia="HG丸ｺﾞｼｯｸM-PRO" w:hAnsi="HG丸ｺﾞｼｯｸM-PRO" w:hint="eastAsia"/>
              </w:rPr>
              <w:t>、緑地、泊地・航路</w:t>
            </w:r>
          </w:p>
          <w:p w:rsidR="004F1861" w:rsidRDefault="004F1861">
            <w:pPr>
              <w:rPr>
                <w:rFonts w:ascii="HG丸ｺﾞｼｯｸM-PRO" w:eastAsia="HG丸ｺﾞｼｯｸM-PRO" w:hAnsi="HG丸ｺﾞｼｯｸM-PRO"/>
              </w:rPr>
            </w:pPr>
            <w:r>
              <w:rPr>
                <w:rFonts w:ascii="HG丸ｺﾞｼｯｸM-PRO" w:eastAsia="HG丸ｺﾞｼｯｸM-PRO" w:hAnsi="HG丸ｺﾞｼｯｸM-PRO" w:hint="eastAsia"/>
              </w:rPr>
              <w:t>橋梁・臨港道路</w:t>
            </w:r>
            <w:r w:rsidR="00DD0686">
              <w:rPr>
                <w:rFonts w:ascii="HG丸ｺﾞｼｯｸM-PRO" w:eastAsia="HG丸ｺﾞｼｯｸM-PRO" w:hAnsi="HG丸ｺﾞｼｯｸM-PRO" w:hint="eastAsia"/>
              </w:rPr>
              <w:t>等※</w:t>
            </w:r>
          </w:p>
        </w:tc>
      </w:tr>
      <w:tr w:rsidR="00B00B07" w:rsidTr="00B00B07">
        <w:trPr>
          <w:trHeight w:val="330"/>
          <w:jc w:val="center"/>
        </w:trPr>
        <w:tc>
          <w:tcPr>
            <w:tcW w:w="1502" w:type="dxa"/>
            <w:tcBorders>
              <w:top w:val="single" w:sz="4" w:space="0" w:color="auto"/>
              <w:left w:val="single" w:sz="4" w:space="0" w:color="auto"/>
              <w:bottom w:val="single" w:sz="4" w:space="0" w:color="auto"/>
              <w:right w:val="single" w:sz="4" w:space="0" w:color="auto"/>
            </w:tcBorders>
            <w:vAlign w:val="center"/>
            <w:hideMark/>
          </w:tcPr>
          <w:p w:rsidR="00B00B07" w:rsidRDefault="00B00B07">
            <w:pPr>
              <w:jc w:val="center"/>
              <w:rPr>
                <w:rFonts w:ascii="HG丸ｺﾞｼｯｸM-PRO" w:eastAsia="HG丸ｺﾞｼｯｸM-PRO" w:hAnsi="HG丸ｺﾞｼｯｸM-PRO"/>
              </w:rPr>
            </w:pPr>
            <w:r>
              <w:rPr>
                <w:rFonts w:ascii="HG丸ｺﾞｼｯｸM-PRO" w:eastAsia="HG丸ｺﾞｼｯｸM-PRO" w:hAnsi="HG丸ｺﾞｼｯｸM-PRO" w:hint="eastAsia"/>
              </w:rPr>
              <w:t>海岸</w:t>
            </w:r>
          </w:p>
        </w:tc>
        <w:tc>
          <w:tcPr>
            <w:tcW w:w="5528" w:type="dxa"/>
            <w:tcBorders>
              <w:top w:val="single" w:sz="4" w:space="0" w:color="auto"/>
              <w:left w:val="single" w:sz="4" w:space="0" w:color="auto"/>
              <w:bottom w:val="single" w:sz="4" w:space="0" w:color="auto"/>
              <w:right w:val="single" w:sz="4" w:space="0" w:color="auto"/>
            </w:tcBorders>
            <w:vAlign w:val="center"/>
            <w:hideMark/>
          </w:tcPr>
          <w:p w:rsidR="00B00B07" w:rsidRDefault="00B00B07">
            <w:pPr>
              <w:rPr>
                <w:rFonts w:ascii="HG丸ｺﾞｼｯｸM-PRO" w:eastAsia="HG丸ｺﾞｼｯｸM-PRO" w:hAnsi="HG丸ｺﾞｼｯｸM-PRO"/>
              </w:rPr>
            </w:pPr>
            <w:r>
              <w:rPr>
                <w:rFonts w:ascii="HG丸ｺﾞｼｯｸM-PRO" w:eastAsia="HG丸ｺﾞｼｯｸM-PRO" w:hAnsi="HG丸ｺﾞｼｯｸM-PRO" w:hint="eastAsia"/>
              </w:rPr>
              <w:t>防潮堤</w:t>
            </w:r>
            <w:r w:rsidR="00645F81">
              <w:rPr>
                <w:rFonts w:ascii="HG丸ｺﾞｼｯｸM-PRO" w:eastAsia="HG丸ｺﾞｼｯｸM-PRO" w:hAnsi="HG丸ｺﾞｼｯｸM-PRO" w:hint="eastAsia"/>
              </w:rPr>
              <w:t>（堤防・護岸）</w:t>
            </w:r>
            <w:r>
              <w:rPr>
                <w:rFonts w:ascii="HG丸ｺﾞｼｯｸM-PRO" w:eastAsia="HG丸ｺﾞｼｯｸM-PRO" w:hAnsi="HG丸ｺﾞｼｯｸM-PRO" w:hint="eastAsia"/>
              </w:rPr>
              <w:t>、突堤、離岸堤、道流堤、養浜・砂浜等、水門・排水機場（土木）</w:t>
            </w:r>
          </w:p>
        </w:tc>
      </w:tr>
    </w:tbl>
    <w:p w:rsidR="00B00B07" w:rsidRDefault="00B00B07" w:rsidP="00B00B07">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rsidR="00B00B07" w:rsidRDefault="00B00B07" w:rsidP="00681FFE">
      <w:pPr>
        <w:pStyle w:val="a9"/>
        <w:rPr>
          <w:szCs w:val="21"/>
        </w:rPr>
      </w:pPr>
      <w:r>
        <w:t xml:space="preserve">表 </w:t>
      </w:r>
      <w:r w:rsidR="00E97EA0">
        <w:fldChar w:fldCharType="begin"/>
      </w:r>
      <w:r w:rsidR="00E97EA0">
        <w:instrText xml:space="preserve"> STYLEREF 2 \s </w:instrText>
      </w:r>
      <w:r w:rsidR="00E97EA0">
        <w:fldChar w:fldCharType="separate"/>
      </w:r>
      <w:r w:rsidR="000870F8">
        <w:rPr>
          <w:noProof/>
        </w:rPr>
        <w:t>1.2</w:t>
      </w:r>
      <w:r w:rsidR="00E97EA0">
        <w:rPr>
          <w:noProof/>
        </w:rPr>
        <w:fldChar w:fldCharType="end"/>
      </w:r>
      <w:r w:rsidR="000A00B3">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2</w:t>
      </w:r>
      <w:r w:rsidR="00E97EA0">
        <w:rPr>
          <w:noProof/>
        </w:rPr>
        <w:fldChar w:fldCharType="end"/>
      </w:r>
      <w:r>
        <w:rPr>
          <w:rFonts w:hint="eastAsia"/>
        </w:rPr>
        <w:t xml:space="preserve">　</w:t>
      </w:r>
      <w:r>
        <w:rPr>
          <w:rFonts w:hint="eastAsia"/>
          <w:szCs w:val="21"/>
        </w:rPr>
        <w:t>対象施設の役割と主たる材料構成</w:t>
      </w:r>
    </w:p>
    <w:p w:rsidR="00B00B07" w:rsidRDefault="00132366" w:rsidP="00B00B07">
      <w:pPr>
        <w:rPr>
          <w:rFonts w:ascii="HG丸ｺﾞｼｯｸM-PRO" w:eastAsia="HG丸ｺﾞｼｯｸM-PRO" w:hAnsi="HG丸ｺﾞｼｯｸM-PRO"/>
          <w:szCs w:val="21"/>
        </w:rPr>
      </w:pPr>
      <w:r w:rsidRPr="00132366">
        <w:rPr>
          <w:noProof/>
        </w:rPr>
        <w:drawing>
          <wp:inline distT="0" distB="0" distL="0" distR="0" wp14:anchorId="65B53493" wp14:editId="73AEE203">
            <wp:extent cx="5759450" cy="3064364"/>
            <wp:effectExtent l="0" t="0" r="0" b="317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9450" cy="3064364"/>
                    </a:xfrm>
                    <a:prstGeom prst="rect">
                      <a:avLst/>
                    </a:prstGeom>
                    <a:noFill/>
                    <a:ln>
                      <a:noFill/>
                    </a:ln>
                  </pic:spPr>
                </pic:pic>
              </a:graphicData>
            </a:graphic>
          </wp:inline>
        </w:drawing>
      </w:r>
    </w:p>
    <w:p w:rsidR="00B00B07" w:rsidRDefault="00B00B07" w:rsidP="00B00B07">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682688" behindDoc="0" locked="0" layoutInCell="1" allowOverlap="1" wp14:anchorId="17217B89" wp14:editId="7A8D0691">
                <wp:simplePos x="0" y="0"/>
                <wp:positionH relativeFrom="column">
                  <wp:posOffset>988695</wp:posOffset>
                </wp:positionH>
                <wp:positionV relativeFrom="paragraph">
                  <wp:posOffset>85725</wp:posOffset>
                </wp:positionV>
                <wp:extent cx="2294890" cy="646430"/>
                <wp:effectExtent l="0" t="0" r="0" b="0"/>
                <wp:wrapNone/>
                <wp:docPr id="383" name="テキスト ボックス 383"/>
                <wp:cNvGraphicFramePr/>
                <a:graphic xmlns:a="http://schemas.openxmlformats.org/drawingml/2006/main">
                  <a:graphicData uri="http://schemas.microsoft.com/office/word/2010/wordprocessingShape">
                    <wps:wsp>
                      <wps:cNvSpPr txBox="1"/>
                      <wps:spPr>
                        <a:xfrm>
                          <a:off x="0" y="0"/>
                          <a:ext cx="2294890" cy="646430"/>
                        </a:xfrm>
                        <a:prstGeom prst="rect">
                          <a:avLst/>
                        </a:prstGeom>
                        <a:noFill/>
                        <a:ln w="22225">
                          <a:noFill/>
                        </a:ln>
                      </wps:spPr>
                      <wps:txbx>
                        <w:txbxContent>
                          <w:p w:rsidR="00824817" w:rsidRDefault="00824817"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rsidR="00824817" w:rsidRDefault="00824817"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383" o:spid="_x0000_s1028" type="#_x0000_t202" style="position:absolute;left:0;text-align:left;margin-left:77.85pt;margin-top:6.75pt;width:180.7pt;height:50.9pt;z-index:2536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" filled="f" stroked="f" strokeweight="1.75pt">
                <v:textbox>
                  <w:txbxContent>
                    <w:p w:rsidR="00824817" w:rsidRDefault="00824817"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rsidR="00824817" w:rsidRDefault="00824817"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v:textbox>
              </v:shape>
            </w:pict>
          </mc:Fallback>
        </mc:AlternateContent>
      </w:r>
      <w:r>
        <w:rPr>
          <w:rFonts w:hint="eastAsia"/>
          <w:noProof/>
        </w:rPr>
        <mc:AlternateContent>
          <mc:Choice Requires="wps">
            <w:drawing>
              <wp:anchor distT="0" distB="0" distL="114300" distR="114300" simplePos="0" relativeHeight="253683712" behindDoc="0" locked="0" layoutInCell="1" allowOverlap="1" wp14:anchorId="0F41D3AD" wp14:editId="6B625602">
                <wp:simplePos x="0" y="0"/>
                <wp:positionH relativeFrom="column">
                  <wp:posOffset>2826385</wp:posOffset>
                </wp:positionH>
                <wp:positionV relativeFrom="paragraph">
                  <wp:posOffset>85725</wp:posOffset>
                </wp:positionV>
                <wp:extent cx="2846705" cy="646430"/>
                <wp:effectExtent l="0" t="0" r="0" b="0"/>
                <wp:wrapNone/>
                <wp:docPr id="382" name="テキスト ボックス 382"/>
                <wp:cNvGraphicFramePr/>
                <a:graphic xmlns:a="http://schemas.openxmlformats.org/drawingml/2006/main">
                  <a:graphicData uri="http://schemas.microsoft.com/office/word/2010/wordprocessingShape">
                    <wps:wsp>
                      <wps:cNvSpPr txBox="1"/>
                      <wps:spPr>
                        <a:xfrm>
                          <a:off x="0" y="0"/>
                          <a:ext cx="2846705" cy="646430"/>
                        </a:xfrm>
                        <a:prstGeom prst="rect">
                          <a:avLst/>
                        </a:prstGeom>
                        <a:noFill/>
                        <a:ln w="22225">
                          <a:noFill/>
                        </a:ln>
                      </wps:spPr>
                      <wps:txbx>
                        <w:txbxContent>
                          <w:p w:rsidR="00824817" w:rsidRDefault="00824817"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rsidR="00824817" w:rsidRDefault="00824817"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382" o:spid="_x0000_s1029" type="#_x0000_t202" style="position:absolute;left:0;text-align:left;margin-left:222.55pt;margin-top:6.75pt;width:224.15pt;height:50.9pt;z-index:2536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" filled="f" stroked="f" strokeweight="1.75pt">
                <v:textbox>
                  <w:txbxContent>
                    <w:p w:rsidR="00824817" w:rsidRDefault="00824817"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rsidR="00824817" w:rsidRDefault="00824817" w:rsidP="00B00B07">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v:textbox>
              </v:shape>
            </w:pict>
          </mc:Fallback>
        </mc:AlternateContent>
      </w:r>
    </w:p>
    <w:p w:rsidR="00B00B07" w:rsidRDefault="00B00B07" w:rsidP="00B00B07">
      <w:pPr>
        <w:rPr>
          <w:rFonts w:ascii="HG丸ｺﾞｼｯｸM-PRO" w:eastAsia="HG丸ｺﾞｼｯｸM-PRO" w:hAnsi="HG丸ｺﾞｼｯｸM-PRO"/>
          <w:szCs w:val="21"/>
        </w:rPr>
      </w:pPr>
    </w:p>
    <w:p w:rsidR="00B00B07" w:rsidRDefault="00B00B07" w:rsidP="00B00B07">
      <w:pPr>
        <w:rPr>
          <w:rFonts w:ascii="HG丸ｺﾞｼｯｸM-PRO" w:eastAsia="HG丸ｺﾞｼｯｸM-PRO" w:hAnsi="HG丸ｺﾞｼｯｸM-PRO"/>
          <w:szCs w:val="21"/>
        </w:rPr>
      </w:pPr>
    </w:p>
    <w:p w:rsidR="00976F92" w:rsidRDefault="00976F92">
      <w:pPr>
        <w:widowControl/>
        <w:jc w:val="left"/>
        <w:rPr>
          <w:rFonts w:ascii="HG丸ｺﾞｼｯｸM-PRO" w:eastAsia="HG丸ｺﾞｼｯｸM-PRO" w:hAnsi="HG丸ｺﾞｼｯｸM-PRO"/>
        </w:rPr>
      </w:pPr>
    </w:p>
    <w:p w:rsidR="00DD0686" w:rsidRDefault="00DD0686">
      <w:pPr>
        <w:widowControl/>
        <w:jc w:val="left"/>
        <w:rPr>
          <w:rFonts w:ascii="HG丸ｺﾞｼｯｸM-PRO" w:eastAsia="HG丸ｺﾞｼｯｸM-PRO" w:hAnsi="HG丸ｺﾞｼｯｸM-PRO"/>
        </w:rPr>
      </w:pPr>
    </w:p>
    <w:p w:rsidR="00DD0686" w:rsidRDefault="00DD0686">
      <w:pPr>
        <w:widowControl/>
        <w:jc w:val="left"/>
        <w:rPr>
          <w:rFonts w:ascii="HG丸ｺﾞｼｯｸM-PRO" w:eastAsia="HG丸ｺﾞｼｯｸM-PRO" w:hAnsi="HG丸ｺﾞｼｯｸM-PRO"/>
        </w:rPr>
      </w:pPr>
    </w:p>
    <w:p w:rsidR="00DD0686" w:rsidRPr="005F1DE9" w:rsidRDefault="00DD0686" w:rsidP="00EB2491">
      <w:pPr>
        <w:ind w:firstLineChars="300" w:firstLine="723"/>
        <w:rPr>
          <w:rFonts w:ascii="HG丸ｺﾞｼｯｸM-PRO" w:eastAsia="HG丸ｺﾞｼｯｸM-PRO" w:hAnsi="HG丸ｺﾞｼｯｸM-PRO"/>
          <w:b/>
          <w:sz w:val="18"/>
          <w:szCs w:val="21"/>
        </w:rPr>
      </w:pPr>
      <w:r w:rsidRPr="00DD0686">
        <w:rPr>
          <w:rFonts w:ascii="HG丸ｺﾞｼｯｸM-PRO" w:eastAsia="HG丸ｺﾞｼｯｸM-PRO" w:hAnsi="HG丸ｺﾞｼｯｸM-PRO" w:hint="eastAsia"/>
          <w:b/>
          <w:sz w:val="24"/>
          <w:szCs w:val="21"/>
        </w:rPr>
        <w:t>※橋梁、臨港道路等については、2-1道路施設長寿命化計画を参照</w:t>
      </w:r>
    </w:p>
    <w:p w:rsidR="00DD0686" w:rsidRPr="00DD0686" w:rsidRDefault="00DD0686">
      <w:pPr>
        <w:widowControl/>
        <w:jc w:val="left"/>
        <w:rPr>
          <w:rFonts w:ascii="HG丸ｺﾞｼｯｸM-PRO" w:eastAsia="HG丸ｺﾞｼｯｸM-PRO" w:hAnsi="HG丸ｺﾞｼｯｸM-PRO"/>
        </w:rPr>
      </w:pPr>
    </w:p>
    <w:tbl>
      <w:tblPr>
        <w:tblpPr w:leftFromText="142" w:rightFromText="142" w:vertAnchor="text" w:horzAnchor="margin" w:tblpXSpec="center" w:tblpY="384"/>
        <w:tblW w:w="0" w:type="auto"/>
        <w:tblLook w:val="04A0" w:firstRow="1" w:lastRow="0" w:firstColumn="1" w:lastColumn="0" w:noHBand="0" w:noVBand="1"/>
      </w:tblPr>
      <w:tblGrid>
        <w:gridCol w:w="4428"/>
        <w:gridCol w:w="4392"/>
      </w:tblGrid>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br w:type="page"/>
            </w:r>
            <w:r>
              <w:rPr>
                <w:rFonts w:ascii="HG丸ｺﾞｼｯｸM-PRO" w:eastAsia="HG丸ｺﾞｼｯｸM-PRO" w:hAnsi="HG丸ｺﾞｼｯｸM-PRO"/>
                <w:noProof/>
                <w:szCs w:val="21"/>
              </w:rPr>
              <w:drawing>
                <wp:inline distT="0" distB="0" distL="0" distR="0" wp14:anchorId="368A737A" wp14:editId="787CE69C">
                  <wp:extent cx="2616200" cy="1765300"/>
                  <wp:effectExtent l="0" t="0" r="0" b="6350"/>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4"/>
                          <pic:cNvPicPr>
                            <a:picLocks noChangeAspect="1" noChangeArrowheads="1"/>
                          </pic:cNvPicPr>
                        </pic:nvPicPr>
                        <pic:blipFill>
                          <a:blip r:embed="rId15">
                            <a:extLst>
                              <a:ext uri="{28A0092B-C50C-407E-A947-70E740481C1C}">
                                <a14:useLocalDpi xmlns:a14="http://schemas.microsoft.com/office/drawing/2010/main" val="0"/>
                              </a:ext>
                            </a:extLst>
                          </a:blip>
                          <a:srcRect b="7961"/>
                          <a:stretch>
                            <a:fillRect/>
                          </a:stretch>
                        </pic:blipFill>
                        <pic:spPr bwMode="auto">
                          <a:xfrm>
                            <a:off x="0" y="0"/>
                            <a:ext cx="2616200" cy="1765300"/>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岸壁（港湾）</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6AA7DFF6" wp14:editId="4547D2C8">
                  <wp:extent cx="2568575" cy="1741170"/>
                  <wp:effectExtent l="0" t="0" r="3175" b="0"/>
                  <wp:docPr id="300" name="図 300" descr="防波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防波堤"/>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68575" cy="1741170"/>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防波堤（港湾）</w:t>
            </w:r>
          </w:p>
        </w:tc>
      </w:tr>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6F6E2A81" wp14:editId="70618D9F">
                  <wp:extent cx="2616200" cy="1788795"/>
                  <wp:effectExtent l="0" t="0" r="0" b="1905"/>
                  <wp:docPr id="299" name="図 299" descr="27002-B-5-32-コ-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6" descr="27002-B-5-32-コ-1-003"/>
                          <pic:cNvPicPr>
                            <a:picLocks noChangeAspect="1" noChangeArrowheads="1"/>
                          </pic:cNvPicPr>
                        </pic:nvPicPr>
                        <pic:blipFill>
                          <a:blip r:embed="rId17">
                            <a:extLst>
                              <a:ext uri="{28A0092B-C50C-407E-A947-70E740481C1C}">
                                <a14:useLocalDpi xmlns:a14="http://schemas.microsoft.com/office/drawing/2010/main" val="0"/>
                              </a:ext>
                            </a:extLst>
                          </a:blip>
                          <a:srcRect b="7883"/>
                          <a:stretch>
                            <a:fillRect/>
                          </a:stretch>
                        </pic:blipFill>
                        <pic:spPr bwMode="auto">
                          <a:xfrm>
                            <a:off x="0" y="0"/>
                            <a:ext cx="2616200" cy="1788795"/>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護岸（港湾）</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E37E1C">
            <w:pPr>
              <w:jc w:val="center"/>
              <w:rPr>
                <w:rFonts w:ascii="HG丸ｺﾞｼｯｸM-PRO" w:eastAsia="HG丸ｺﾞｼｯｸM-PRO" w:hAnsi="HG丸ｺﾞｼｯｸM-PRO"/>
                <w:szCs w:val="21"/>
              </w:rPr>
            </w:pPr>
            <w:r>
              <w:rPr>
                <w:noProof/>
              </w:rPr>
              <w:drawing>
                <wp:inline distT="0" distB="0" distL="0" distR="0" wp14:anchorId="69830937" wp14:editId="630577F1">
                  <wp:extent cx="2556000" cy="1758611"/>
                  <wp:effectExtent l="0" t="0" r="0" b="0"/>
                  <wp:docPr id="31" name="図 31" descr="\\10000ws810161\f\01　維持課\■施設点検\H26\○施設点検写真141224\岸和田旧港(施設紹介)\DSCN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00ws810161\f\01　維持課\■施設点検\H26\○施設点検写真141224\岸和田旧港(施設紹介)\DSCN0484.JP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a:ext>
                            </a:extLst>
                          </a:blip>
                          <a:srcRect t="8110"/>
                          <a:stretch/>
                        </pic:blipFill>
                        <pic:spPr bwMode="auto">
                          <a:xfrm>
                            <a:off x="0" y="0"/>
                            <a:ext cx="2556000" cy="1758611"/>
                          </a:xfrm>
                          <a:prstGeom prst="rect">
                            <a:avLst/>
                          </a:prstGeom>
                          <a:noFill/>
                          <a:ln>
                            <a:noFill/>
                          </a:ln>
                          <a:extLst>
                            <a:ext uri="{53640926-AAD7-44D8-BBD7-CCE9431645EC}">
                              <a14:shadowObscured xmlns:a14="http://schemas.microsoft.com/office/drawing/2010/main"/>
                            </a:ext>
                          </a:extLst>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緑地（港湾）</w:t>
            </w:r>
          </w:p>
        </w:tc>
      </w:tr>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63D74725" wp14:editId="54D1342D">
                  <wp:extent cx="2632075" cy="1797050"/>
                  <wp:effectExtent l="0" t="0" r="0" b="0"/>
                  <wp:docPr id="239" name="図 239" descr="P000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descr="P0000100"/>
                          <pic:cNvPicPr>
                            <a:picLocks noChangeAspect="1" noChangeArrowheads="1"/>
                          </pic:cNvPicPr>
                        </pic:nvPicPr>
                        <pic:blipFill>
                          <a:blip r:embed="rId20">
                            <a:extLst>
                              <a:ext uri="{28A0092B-C50C-407E-A947-70E740481C1C}">
                                <a14:useLocalDpi xmlns:a14="http://schemas.microsoft.com/office/drawing/2010/main" val="0"/>
                              </a:ext>
                            </a:extLst>
                          </a:blip>
                          <a:srcRect b="8696"/>
                          <a:stretch>
                            <a:fillRect/>
                          </a:stretch>
                        </pic:blipFill>
                        <pic:spPr bwMode="auto">
                          <a:xfrm>
                            <a:off x="0" y="0"/>
                            <a:ext cx="2632075" cy="1797050"/>
                          </a:xfrm>
                          <a:prstGeom prst="rect">
                            <a:avLst/>
                          </a:prstGeom>
                          <a:noFill/>
                          <a:ln>
                            <a:noFill/>
                          </a:ln>
                        </pic:spPr>
                      </pic:pic>
                    </a:graphicData>
                  </a:graphic>
                </wp:inline>
              </w:drawing>
            </w:r>
          </w:p>
          <w:p w:rsidR="00976F92" w:rsidRDefault="00645F81">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堤防</w:t>
            </w:r>
            <w:r w:rsidR="00976F92">
              <w:rPr>
                <w:rFonts w:ascii="HG丸ｺﾞｼｯｸM-PRO" w:eastAsia="HG丸ｺﾞｼｯｸM-PRO" w:hAnsi="HG丸ｺﾞｼｯｸM-PRO" w:hint="eastAsia"/>
                <w:szCs w:val="21"/>
              </w:rPr>
              <w:t>（海岸）</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78CB851A" wp14:editId="32BE1FB9">
                  <wp:extent cx="2632075" cy="1741170"/>
                  <wp:effectExtent l="0" t="0" r="0" b="0"/>
                  <wp:docPr id="186" name="図 186" descr="堺旧港　完成箇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堺旧港　完成箇所"/>
                          <pic:cNvPicPr>
                            <a:picLocks noChangeAspect="1" noChangeArrowheads="1"/>
                          </pic:cNvPicPr>
                        </pic:nvPicPr>
                        <pic:blipFill>
                          <a:blip r:embed="rId21">
                            <a:extLst>
                              <a:ext uri="{28A0092B-C50C-407E-A947-70E740481C1C}">
                                <a14:useLocalDpi xmlns:a14="http://schemas.microsoft.com/office/drawing/2010/main" val="0"/>
                              </a:ext>
                            </a:extLst>
                          </a:blip>
                          <a:srcRect b="17947"/>
                          <a:stretch>
                            <a:fillRect/>
                          </a:stretch>
                        </pic:blipFill>
                        <pic:spPr bwMode="auto">
                          <a:xfrm>
                            <a:off x="0" y="0"/>
                            <a:ext cx="2632075" cy="1741170"/>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護岸（海岸）</w:t>
            </w:r>
          </w:p>
        </w:tc>
      </w:tr>
      <w:tr w:rsidR="00976F92" w:rsidTr="00681FFE">
        <w:tc>
          <w:tcPr>
            <w:tcW w:w="4428"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42D3B7A0" wp14:editId="4F385089">
                  <wp:extent cx="2632075" cy="1749425"/>
                  <wp:effectExtent l="0" t="0" r="0" b="3175"/>
                  <wp:docPr id="167" name="図 167" descr="離岸堤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 descr="離岸堤１"/>
                          <pic:cNvPicPr>
                            <a:picLocks noChangeAspect="1" noChangeArrowheads="1"/>
                          </pic:cNvPicPr>
                        </pic:nvPicPr>
                        <pic:blipFill>
                          <a:blip r:embed="rId22">
                            <a:extLst>
                              <a:ext uri="{28A0092B-C50C-407E-A947-70E740481C1C}">
                                <a14:useLocalDpi xmlns:a14="http://schemas.microsoft.com/office/drawing/2010/main" val="0"/>
                              </a:ext>
                            </a:extLst>
                          </a:blip>
                          <a:srcRect l="15251" t="974" r="743" b="-974"/>
                          <a:stretch>
                            <a:fillRect/>
                          </a:stretch>
                        </pic:blipFill>
                        <pic:spPr bwMode="auto">
                          <a:xfrm>
                            <a:off x="0" y="0"/>
                            <a:ext cx="2632075" cy="1749425"/>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離岸堤（海岸）</w:t>
            </w:r>
          </w:p>
        </w:tc>
        <w:tc>
          <w:tcPr>
            <w:tcW w:w="4392" w:type="dxa"/>
            <w:tcBorders>
              <w:top w:val="single" w:sz="4" w:space="0" w:color="auto"/>
              <w:left w:val="single" w:sz="4" w:space="0" w:color="auto"/>
              <w:bottom w:val="single" w:sz="4" w:space="0" w:color="auto"/>
              <w:right w:val="single" w:sz="4" w:space="0" w:color="auto"/>
            </w:tcBorders>
            <w:hideMark/>
          </w:tcPr>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E7688B0" wp14:editId="64669782">
                  <wp:extent cx="2632075" cy="1749425"/>
                  <wp:effectExtent l="0" t="0" r="0" b="3175"/>
                  <wp:docPr id="157" name="図 157" descr="CIMG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 descr="CIMG2008"/>
                          <pic:cNvPicPr>
                            <a:picLocks noChangeAspect="1" noChangeArrowheads="1"/>
                          </pic:cNvPicPr>
                        </pic:nvPicPr>
                        <pic:blipFill>
                          <a:blip r:embed="rId23">
                            <a:extLst>
                              <a:ext uri="{28A0092B-C50C-407E-A947-70E740481C1C}">
                                <a14:useLocalDpi xmlns:a14="http://schemas.microsoft.com/office/drawing/2010/main" val="0"/>
                              </a:ext>
                            </a:extLst>
                          </a:blip>
                          <a:srcRect b="11111"/>
                          <a:stretch>
                            <a:fillRect/>
                          </a:stretch>
                        </pic:blipFill>
                        <pic:spPr bwMode="auto">
                          <a:xfrm>
                            <a:off x="0" y="0"/>
                            <a:ext cx="2632075" cy="1749425"/>
                          </a:xfrm>
                          <a:prstGeom prst="rect">
                            <a:avLst/>
                          </a:prstGeom>
                          <a:noFill/>
                          <a:ln>
                            <a:noFill/>
                          </a:ln>
                        </pic:spPr>
                      </pic:pic>
                    </a:graphicData>
                  </a:graphic>
                </wp:inline>
              </w:drawing>
            </w:r>
          </w:p>
          <w:p w:rsidR="00976F92" w:rsidRDefault="00976F92">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養浜・砂浜（海岸）</w:t>
            </w:r>
          </w:p>
        </w:tc>
      </w:tr>
    </w:tbl>
    <w:p w:rsidR="00F21B79" w:rsidRDefault="00F21B79" w:rsidP="00681FFE">
      <w:pPr>
        <w:pStyle w:val="a9"/>
      </w:pPr>
    </w:p>
    <w:p w:rsidR="00976F92" w:rsidRDefault="00976F92" w:rsidP="00681FFE">
      <w:pPr>
        <w:pStyle w:val="a9"/>
      </w:pPr>
      <w:r>
        <w:rPr>
          <w:rFonts w:hint="eastAsia"/>
        </w:rPr>
        <w:t xml:space="preserve">写真 </w:t>
      </w:r>
      <w:r w:rsidR="000B0484">
        <w:fldChar w:fldCharType="begin"/>
      </w:r>
      <w:r w:rsidR="000B0484">
        <w:instrText xml:space="preserve"> </w:instrText>
      </w:r>
      <w:r w:rsidR="000B0484">
        <w:rPr>
          <w:rFonts w:hint="eastAsia"/>
        </w:rPr>
        <w:instrText>STYLEREF 2 \s</w:instrText>
      </w:r>
      <w:r w:rsidR="000B0484">
        <w:instrText xml:space="preserve"> </w:instrText>
      </w:r>
      <w:r w:rsidR="000B0484">
        <w:fldChar w:fldCharType="separate"/>
      </w:r>
      <w:r w:rsidR="000870F8">
        <w:rPr>
          <w:noProof/>
        </w:rPr>
        <w:t>1.2</w:t>
      </w:r>
      <w:r w:rsidR="000B0484">
        <w:fldChar w:fldCharType="end"/>
      </w:r>
      <w:r w:rsidR="000B0484">
        <w:noBreakHyphen/>
      </w:r>
      <w:r w:rsidR="000B0484">
        <w:fldChar w:fldCharType="begin"/>
      </w:r>
      <w:r w:rsidR="000B0484">
        <w:instrText xml:space="preserve"> </w:instrText>
      </w:r>
      <w:r w:rsidR="000B0484">
        <w:rPr>
          <w:rFonts w:hint="eastAsia"/>
        </w:rPr>
        <w:instrText>SEQ 写真 \* ARABIC \s 2</w:instrText>
      </w:r>
      <w:r w:rsidR="000B0484">
        <w:instrText xml:space="preserve"> </w:instrText>
      </w:r>
      <w:r w:rsidR="000B0484">
        <w:fldChar w:fldCharType="separate"/>
      </w:r>
      <w:r w:rsidR="000870F8">
        <w:rPr>
          <w:noProof/>
        </w:rPr>
        <w:t>1</w:t>
      </w:r>
      <w:r w:rsidR="000B0484">
        <w:fldChar w:fldCharType="end"/>
      </w:r>
      <w:r>
        <w:rPr>
          <w:rFonts w:hint="eastAsia"/>
        </w:rPr>
        <w:t xml:space="preserve">　主な管理施設</w:t>
      </w:r>
    </w:p>
    <w:p w:rsidR="00976F92" w:rsidRDefault="00976F92" w:rsidP="00681FFE">
      <w:pPr>
        <w:pStyle w:val="2"/>
      </w:pPr>
      <w:bookmarkStart w:id="10" w:name="_Toc406834005"/>
      <w:bookmarkStart w:id="11" w:name="_Toc409637484"/>
      <w:r>
        <w:rPr>
          <w:rFonts w:hint="eastAsia"/>
        </w:rPr>
        <w:lastRenderedPageBreak/>
        <w:t>本計画の対象期間</w:t>
      </w:r>
      <w:bookmarkEnd w:id="10"/>
      <w:bookmarkEnd w:id="11"/>
    </w:p>
    <w:p w:rsidR="006444AC" w:rsidRDefault="006444AC"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施設の劣化や損傷は、</w:t>
      </w:r>
      <w:r w:rsidRPr="00207932">
        <w:rPr>
          <w:rFonts w:ascii="HG丸ｺﾞｼｯｸM-PRO" w:eastAsia="HG丸ｺﾞｼｯｸM-PRO" w:hAnsi="HG丸ｺﾞｼｯｸM-PRO" w:hint="eastAsia"/>
        </w:rPr>
        <w:t>必ずしも一定の速度で</w:t>
      </w:r>
      <w:r>
        <w:rPr>
          <w:rFonts w:ascii="HG丸ｺﾞｼｯｸM-PRO" w:eastAsia="HG丸ｺﾞｼｯｸM-PRO" w:hAnsi="HG丸ｺﾞｼｯｸM-PRO" w:hint="eastAsia"/>
        </w:rPr>
        <w:t>進行しないということや、船舶の</w:t>
      </w:r>
      <w:r w:rsidRPr="00207932">
        <w:rPr>
          <w:rFonts w:ascii="HG丸ｺﾞｼｯｸM-PRO" w:eastAsia="HG丸ｺﾞｼｯｸM-PRO" w:hAnsi="HG丸ｺﾞｼｯｸM-PRO" w:hint="eastAsia"/>
        </w:rPr>
        <w:t>利用状況や一時的な津波・高潮などによっても急激に</w:t>
      </w:r>
      <w:r>
        <w:rPr>
          <w:rFonts w:ascii="HG丸ｺﾞｼｯｸM-PRO" w:eastAsia="HG丸ｺﾞｼｯｸM-PRO" w:hAnsi="HG丸ｺﾞｼｯｸM-PRO" w:hint="eastAsia"/>
        </w:rPr>
        <w:t>劣化や</w:t>
      </w:r>
      <w:r w:rsidRPr="00207932">
        <w:rPr>
          <w:rFonts w:ascii="HG丸ｺﾞｼｯｸM-PRO" w:eastAsia="HG丸ｺﾞｼｯｸM-PRO" w:hAnsi="HG丸ｺﾞｼｯｸM-PRO" w:hint="eastAsia"/>
        </w:rPr>
        <w:t>損傷</w:t>
      </w:r>
      <w:r>
        <w:rPr>
          <w:rFonts w:ascii="HG丸ｺﾞｼｯｸM-PRO" w:eastAsia="HG丸ｺﾞｼｯｸM-PRO" w:hAnsi="HG丸ｺﾞｼｯｸM-PRO" w:hint="eastAsia"/>
        </w:rPr>
        <w:t>が進行する可能性がある。</w:t>
      </w:r>
    </w:p>
    <w:p w:rsidR="006444AC" w:rsidRDefault="006444AC"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また、船舶の大型化などの</w:t>
      </w:r>
      <w:r w:rsidRPr="00207932">
        <w:rPr>
          <w:rFonts w:ascii="HG丸ｺﾞｼｯｸM-PRO" w:eastAsia="HG丸ｺﾞｼｯｸM-PRO" w:hAnsi="HG丸ｺﾞｼｯｸM-PRO" w:hint="eastAsia"/>
        </w:rPr>
        <w:t>社会経済情勢変化</w:t>
      </w:r>
      <w:r>
        <w:rPr>
          <w:rFonts w:ascii="HG丸ｺﾞｼｯｸM-PRO" w:eastAsia="HG丸ｺﾞｼｯｸM-PRO" w:hAnsi="HG丸ｺﾞｼｯｸM-PRO" w:hint="eastAsia"/>
        </w:rPr>
        <w:t>に</w:t>
      </w:r>
      <w:r w:rsidRPr="00207932">
        <w:rPr>
          <w:rFonts w:ascii="HG丸ｺﾞｼｯｸM-PRO" w:eastAsia="HG丸ｺﾞｼｯｸM-PRO" w:hAnsi="HG丸ｺﾞｼｯｸM-PRO" w:hint="eastAsia"/>
        </w:rPr>
        <w:t>柔軟</w:t>
      </w:r>
      <w:r>
        <w:rPr>
          <w:rFonts w:ascii="HG丸ｺﾞｼｯｸM-PRO" w:eastAsia="HG丸ｺﾞｼｯｸM-PRO" w:hAnsi="HG丸ｺﾞｼｯｸM-PRO" w:hint="eastAsia"/>
        </w:rPr>
        <w:t>に</w:t>
      </w:r>
      <w:r w:rsidRPr="00207932">
        <w:rPr>
          <w:rFonts w:ascii="HG丸ｺﾞｼｯｸM-PRO" w:eastAsia="HG丸ｺﾞｼｯｸM-PRO" w:hAnsi="HG丸ｺﾞｼｯｸM-PRO" w:hint="eastAsia"/>
        </w:rPr>
        <w:t>対応</w:t>
      </w:r>
      <w:r>
        <w:rPr>
          <w:rFonts w:ascii="HG丸ｺﾞｼｯｸM-PRO" w:eastAsia="HG丸ｺﾞｼｯｸM-PRO" w:hAnsi="HG丸ｺﾞｼｯｸM-PRO" w:hint="eastAsia"/>
        </w:rPr>
        <w:t>することや</w:t>
      </w:r>
      <w:r w:rsidRPr="00207932">
        <w:rPr>
          <w:rFonts w:ascii="HG丸ｺﾞｼｯｸM-PRO" w:eastAsia="HG丸ｺﾞｼｯｸM-PRO" w:hAnsi="HG丸ｺﾞｼｯｸM-PRO" w:hint="eastAsia"/>
        </w:rPr>
        <w:t>、</w:t>
      </w:r>
      <w:r>
        <w:rPr>
          <w:rFonts w:ascii="HG丸ｺﾞｼｯｸM-PRO" w:eastAsia="HG丸ｺﾞｼｯｸM-PRO" w:hAnsi="HG丸ｺﾞｼｯｸM-PRO" w:hint="eastAsia"/>
        </w:rPr>
        <w:t>新しい</w:t>
      </w:r>
      <w:r w:rsidRPr="00207932">
        <w:rPr>
          <w:rFonts w:ascii="HG丸ｺﾞｼｯｸM-PRO" w:eastAsia="HG丸ｺﾞｼｯｸM-PRO" w:hAnsi="HG丸ｺﾞｼｯｸM-PRO" w:hint="eastAsia"/>
        </w:rPr>
        <w:t>技術</w:t>
      </w:r>
      <w:r>
        <w:rPr>
          <w:rFonts w:ascii="HG丸ｺﾞｼｯｸM-PRO" w:eastAsia="HG丸ｺﾞｼｯｸM-PRO" w:hAnsi="HG丸ｺﾞｼｯｸM-PRO" w:hint="eastAsia"/>
        </w:rPr>
        <w:t>や</w:t>
      </w:r>
      <w:r w:rsidRPr="00207932">
        <w:rPr>
          <w:rFonts w:ascii="HG丸ｺﾞｼｯｸM-PRO" w:eastAsia="HG丸ｺﾞｼｯｸM-PRO" w:hAnsi="HG丸ｺﾞｼｯｸM-PRO" w:hint="eastAsia"/>
        </w:rPr>
        <w:t>材料</w:t>
      </w:r>
      <w:r>
        <w:rPr>
          <w:rFonts w:ascii="HG丸ｺﾞｼｯｸM-PRO" w:eastAsia="HG丸ｺﾞｼｯｸM-PRO" w:hAnsi="HG丸ｺﾞｼｯｸM-PRO" w:hint="eastAsia"/>
        </w:rPr>
        <w:t>、</w:t>
      </w:r>
      <w:r w:rsidRPr="00207932">
        <w:rPr>
          <w:rFonts w:ascii="HG丸ｺﾞｼｯｸM-PRO" w:eastAsia="HG丸ｺﾞｼｯｸM-PRO" w:hAnsi="HG丸ｺﾞｼｯｸM-PRO" w:hint="eastAsia"/>
        </w:rPr>
        <w:t>工法の開発など技術的進歩に追従</w:t>
      </w:r>
      <w:r>
        <w:rPr>
          <w:rFonts w:ascii="HG丸ｺﾞｼｯｸM-PRO" w:eastAsia="HG丸ｺﾞｼｯｸM-PRO" w:hAnsi="HG丸ｺﾞｼｯｸM-PRO" w:hint="eastAsia"/>
        </w:rPr>
        <w:t>することも</w:t>
      </w:r>
      <w:r w:rsidRPr="00207932">
        <w:rPr>
          <w:rFonts w:ascii="HG丸ｺﾞｼｯｸM-PRO" w:eastAsia="HG丸ｺﾞｼｯｸM-PRO" w:hAnsi="HG丸ｺﾞｼｯｸM-PRO" w:hint="eastAsia"/>
        </w:rPr>
        <w:t>必要</w:t>
      </w:r>
      <w:r>
        <w:rPr>
          <w:rFonts w:ascii="HG丸ｺﾞｼｯｸM-PRO" w:eastAsia="HG丸ｺﾞｼｯｸM-PRO" w:hAnsi="HG丸ｺﾞｼｯｸM-PRO" w:hint="eastAsia"/>
        </w:rPr>
        <w:t>で</w:t>
      </w:r>
      <w:r w:rsidRPr="00207932">
        <w:rPr>
          <w:rFonts w:ascii="HG丸ｺﾞｼｯｸM-PRO" w:eastAsia="HG丸ｺﾞｼｯｸM-PRO" w:hAnsi="HG丸ｺﾞｼｯｸM-PRO" w:hint="eastAsia"/>
        </w:rPr>
        <w:t>ある。</w:t>
      </w:r>
    </w:p>
    <w:p w:rsidR="00BA6A62" w:rsidRDefault="006444AC" w:rsidP="006444A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以上のことから、</w:t>
      </w:r>
      <w:r w:rsidR="009A49C6">
        <w:rPr>
          <w:rFonts w:ascii="HG丸ｺﾞｼｯｸM-PRO" w:eastAsia="HG丸ｺﾞｼｯｸM-PRO" w:hAnsi="HG丸ｺﾞｼｯｸM-PRO" w:hint="eastAsia"/>
        </w:rPr>
        <w:t>本計画は中長期的な維持管理・更新を見据えつつ、今後10</w:t>
      </w:r>
      <w:r w:rsidR="00397D78">
        <w:rPr>
          <w:rFonts w:ascii="HG丸ｺﾞｼｯｸM-PRO" w:eastAsia="HG丸ｺﾞｼｯｸM-PRO" w:hAnsi="HG丸ｺﾞｼｯｸM-PRO" w:hint="eastAsia"/>
        </w:rPr>
        <w:t>年程度の取組</w:t>
      </w:r>
      <w:r w:rsidR="009A49C6">
        <w:rPr>
          <w:rFonts w:ascii="HG丸ｺﾞｼｯｸM-PRO" w:eastAsia="HG丸ｺﾞｼｯｸM-PRO" w:hAnsi="HG丸ｺﾞｼｯｸM-PRO" w:hint="eastAsia"/>
        </w:rPr>
        <w:t>を着実に実践するために策定することとし、点検業務の見直しや維持管理手法の適正化など、以下の点に留意しながら、</w:t>
      </w:r>
      <w:r>
        <w:rPr>
          <w:rFonts w:ascii="HG丸ｺﾞｼｯｸM-PRO" w:eastAsia="HG丸ｺﾞｼｯｸM-PRO" w:hAnsi="HG丸ｺﾞｼｯｸM-PRO" w:hint="eastAsia"/>
        </w:rPr>
        <w:t>概ね３～５年</w:t>
      </w:r>
      <w:r w:rsidR="009A49C6">
        <w:rPr>
          <w:rFonts w:ascii="HG丸ｺﾞｼｯｸM-PRO" w:eastAsia="HG丸ｺﾞｼｯｸM-PRO" w:hAnsi="HG丸ｺﾞｼｯｸM-PRO" w:hint="eastAsia"/>
        </w:rPr>
        <w:t>毎に見直し</w:t>
      </w:r>
      <w:r w:rsidR="004450BE">
        <w:rPr>
          <w:rFonts w:ascii="HG丸ｺﾞｼｯｸM-PRO" w:eastAsia="HG丸ｺﾞｼｯｸM-PRO" w:hAnsi="HG丸ｺﾞｼｯｸM-PRO" w:hint="eastAsia"/>
        </w:rPr>
        <w:t>を行う</w:t>
      </w:r>
      <w:r w:rsidR="009A49C6">
        <w:rPr>
          <w:rFonts w:ascii="HG丸ｺﾞｼｯｸM-PRO" w:eastAsia="HG丸ｺﾞｼｯｸM-PRO" w:hAnsi="HG丸ｺﾞｼｯｸM-PRO" w:hint="eastAsia"/>
        </w:rPr>
        <w:t>必要がある。</w:t>
      </w:r>
    </w:p>
    <w:p w:rsidR="00BA6A62" w:rsidRPr="009A49C6" w:rsidRDefault="00BA6A62" w:rsidP="00DD53C9">
      <w:pPr>
        <w:pStyle w:val="20"/>
        <w:ind w:left="105" w:firstLine="210"/>
        <w:rPr>
          <w:rFonts w:ascii="HG丸ｺﾞｼｯｸM-PRO" w:eastAsia="HG丸ｺﾞｼｯｸM-PRO" w:hAnsi="HG丸ｺﾞｼｯｸM-PRO"/>
        </w:rPr>
      </w:pPr>
    </w:p>
    <w:p w:rsidR="00BA6A62" w:rsidRDefault="00BA6A62" w:rsidP="00DD53C9">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＜留意事項＞</w:t>
      </w:r>
    </w:p>
    <w:p w:rsidR="00B16D4B" w:rsidRDefault="006444AC" w:rsidP="006F1EA7">
      <w:pPr>
        <w:pStyle w:val="20"/>
        <w:numPr>
          <w:ilvl w:val="0"/>
          <w:numId w:val="26"/>
        </w:numPr>
        <w:ind w:leftChars="0" w:left="709"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劣化や損傷の進行過程</w:t>
      </w:r>
      <w:r w:rsidR="00B16D4B">
        <w:rPr>
          <w:rFonts w:ascii="HG丸ｺﾞｼｯｸM-PRO" w:eastAsia="HG丸ｺﾞｼｯｸM-PRO" w:hAnsi="HG丸ｺﾞｼｯｸM-PRO" w:hint="eastAsia"/>
        </w:rPr>
        <w:t>を正確に把握</w:t>
      </w:r>
      <w:r w:rsidR="004450BE">
        <w:rPr>
          <w:rFonts w:ascii="HG丸ｺﾞｼｯｸM-PRO" w:eastAsia="HG丸ｺﾞｼｯｸM-PRO" w:hAnsi="HG丸ｺﾞｼｯｸM-PRO" w:hint="eastAsia"/>
        </w:rPr>
        <w:t>できているか。</w:t>
      </w:r>
      <w:r w:rsidR="0004121A">
        <w:rPr>
          <w:rFonts w:ascii="HG丸ｺﾞｼｯｸM-PRO" w:eastAsia="HG丸ｺﾞｼｯｸM-PRO" w:hAnsi="HG丸ｺﾞｼｯｸM-PRO" w:hint="eastAsia"/>
        </w:rPr>
        <w:t>（部材特性の理解、外的要因の把握</w:t>
      </w:r>
      <w:r w:rsidR="004450BE">
        <w:rPr>
          <w:rFonts w:ascii="HG丸ｺﾞｼｯｸM-PRO" w:eastAsia="HG丸ｺﾞｼｯｸM-PRO" w:hAnsi="HG丸ｺﾞｼｯｸM-PRO" w:hint="eastAsia"/>
        </w:rPr>
        <w:t>等</w:t>
      </w:r>
      <w:r w:rsidR="0004121A">
        <w:rPr>
          <w:rFonts w:ascii="HG丸ｺﾞｼｯｸM-PRO" w:eastAsia="HG丸ｺﾞｼｯｸM-PRO" w:hAnsi="HG丸ｺﾞｼｯｸM-PRO" w:hint="eastAsia"/>
        </w:rPr>
        <w:t>）</w:t>
      </w:r>
    </w:p>
    <w:p w:rsidR="0004121A" w:rsidRPr="0004121A" w:rsidRDefault="0004121A" w:rsidP="006F1EA7">
      <w:pPr>
        <w:pStyle w:val="20"/>
        <w:numPr>
          <w:ilvl w:val="0"/>
          <w:numId w:val="26"/>
        </w:numPr>
        <w:ind w:leftChars="0" w:left="709"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施設特性に応じて、点検業務の内容・頻度・実施主体を適切に行えているか。</w:t>
      </w:r>
    </w:p>
    <w:p w:rsidR="00CA7271" w:rsidRDefault="0004121A" w:rsidP="006F1EA7">
      <w:pPr>
        <w:pStyle w:val="20"/>
        <w:numPr>
          <w:ilvl w:val="0"/>
          <w:numId w:val="26"/>
        </w:numPr>
        <w:ind w:leftChars="0" w:left="709" w:firstLineChars="0" w:hanging="283"/>
        <w:rPr>
          <w:rFonts w:ascii="HG丸ｺﾞｼｯｸM-PRO" w:eastAsia="HG丸ｺﾞｼｯｸM-PRO" w:hAnsi="HG丸ｺﾞｼｯｸM-PRO"/>
        </w:rPr>
      </w:pPr>
      <w:r w:rsidRPr="0004121A">
        <w:rPr>
          <w:rFonts w:ascii="HG丸ｺﾞｼｯｸM-PRO" w:eastAsia="HG丸ｺﾞｼｯｸM-PRO" w:hAnsi="HG丸ｺﾞｼｯｸM-PRO" w:hint="eastAsia"/>
        </w:rPr>
        <w:t>維持管理手法や目標管理水準について、</w:t>
      </w:r>
      <w:r w:rsidR="005913B4" w:rsidRPr="0004121A">
        <w:rPr>
          <w:rFonts w:ascii="HG丸ｺﾞｼｯｸM-PRO" w:eastAsia="HG丸ｺﾞｼｯｸM-PRO" w:hAnsi="HG丸ｺﾞｼｯｸM-PRO" w:hint="eastAsia"/>
        </w:rPr>
        <w:t>維持管理</w:t>
      </w:r>
      <w:r>
        <w:rPr>
          <w:rFonts w:ascii="HG丸ｺﾞｼｯｸM-PRO" w:eastAsia="HG丸ｺﾞｼｯｸM-PRO" w:hAnsi="HG丸ｺﾞｼｯｸM-PRO" w:hint="eastAsia"/>
        </w:rPr>
        <w:t>業務の</w:t>
      </w:r>
      <w:r w:rsidR="006444AC" w:rsidRPr="0004121A">
        <w:rPr>
          <w:rFonts w:ascii="HG丸ｺﾞｼｯｸM-PRO" w:eastAsia="HG丸ｺﾞｼｯｸM-PRO" w:hAnsi="HG丸ｺﾞｼｯｸM-PRO" w:hint="eastAsia"/>
        </w:rPr>
        <w:t>データや</w:t>
      </w:r>
      <w:r w:rsidR="005913B4" w:rsidRPr="0004121A">
        <w:rPr>
          <w:rFonts w:ascii="HG丸ｺﾞｼｯｸM-PRO" w:eastAsia="HG丸ｺﾞｼｯｸM-PRO" w:hAnsi="HG丸ｺﾞｼｯｸM-PRO" w:hint="eastAsia"/>
        </w:rPr>
        <w:t>ノウハウの蓄積など</w:t>
      </w:r>
      <w:r w:rsidR="00B16D4B" w:rsidRPr="0004121A">
        <w:rPr>
          <w:rFonts w:ascii="HG丸ｺﾞｼｯｸM-PRO" w:eastAsia="HG丸ｺﾞｼｯｸM-PRO" w:hAnsi="HG丸ｺﾞｼｯｸM-PRO" w:hint="eastAsia"/>
        </w:rPr>
        <w:t>から</w:t>
      </w:r>
      <w:r w:rsidR="005913B4" w:rsidRPr="0004121A">
        <w:rPr>
          <w:rFonts w:ascii="HG丸ｺﾞｼｯｸM-PRO" w:eastAsia="HG丸ｺﾞｼｯｸM-PRO" w:hAnsi="HG丸ｺﾞｼｯｸM-PRO" w:hint="eastAsia"/>
        </w:rPr>
        <w:t>、</w:t>
      </w:r>
      <w:r w:rsidRPr="0004121A">
        <w:rPr>
          <w:rFonts w:ascii="HG丸ｺﾞｼｯｸM-PRO" w:eastAsia="HG丸ｺﾞｼｯｸM-PRO" w:hAnsi="HG丸ｺﾞｼｯｸM-PRO" w:hint="eastAsia"/>
        </w:rPr>
        <w:t>考え方を</w:t>
      </w:r>
      <w:r>
        <w:rPr>
          <w:rFonts w:ascii="HG丸ｺﾞｼｯｸM-PRO" w:eastAsia="HG丸ｺﾞｼｯｸM-PRO" w:hAnsi="HG丸ｺﾞｼｯｸM-PRO" w:hint="eastAsia"/>
        </w:rPr>
        <w:t>見直す</w:t>
      </w:r>
      <w:r w:rsidR="00B16D4B" w:rsidRPr="0004121A">
        <w:rPr>
          <w:rFonts w:ascii="HG丸ｺﾞｼｯｸM-PRO" w:eastAsia="HG丸ｺﾞｼｯｸM-PRO" w:hAnsi="HG丸ｺﾞｼｯｸM-PRO" w:hint="eastAsia"/>
        </w:rPr>
        <w:t>必要はないか。</w:t>
      </w:r>
    </w:p>
    <w:p w:rsidR="00DD53C9" w:rsidRPr="00CA7271" w:rsidRDefault="00E33683" w:rsidP="006F1EA7">
      <w:pPr>
        <w:pStyle w:val="20"/>
        <w:numPr>
          <w:ilvl w:val="0"/>
          <w:numId w:val="26"/>
        </w:numPr>
        <w:ind w:leftChars="0" w:left="709" w:firstLineChars="0" w:hanging="283"/>
        <w:rPr>
          <w:rFonts w:ascii="HG丸ｺﾞｼｯｸM-PRO" w:eastAsia="HG丸ｺﾞｼｯｸM-PRO" w:hAnsi="HG丸ｺﾞｼｯｸM-PRO"/>
        </w:rPr>
      </w:pPr>
      <w:r w:rsidRPr="00CA7271">
        <w:rPr>
          <w:rFonts w:ascii="HG丸ｺﾞｼｯｸM-PRO" w:eastAsia="HG丸ｺﾞｼｯｸM-PRO" w:hAnsi="HG丸ｺﾞｼｯｸM-PRO" w:hint="eastAsia"/>
        </w:rPr>
        <w:t>社会情勢の変化</w:t>
      </w:r>
      <w:r>
        <w:rPr>
          <w:rFonts w:ascii="HG丸ｺﾞｼｯｸM-PRO" w:eastAsia="HG丸ｺﾞｼｯｸM-PRO" w:hAnsi="HG丸ｺﾞｼｯｸM-PRO" w:hint="eastAsia"/>
        </w:rPr>
        <w:t>など</w:t>
      </w:r>
      <w:r w:rsidRPr="00CA7271">
        <w:rPr>
          <w:rFonts w:ascii="HG丸ｺﾞｼｯｸM-PRO" w:eastAsia="HG丸ｺﾞｼｯｸM-PRO" w:hAnsi="HG丸ｺﾞｼｯｸM-PRO" w:hint="eastAsia"/>
        </w:rPr>
        <w:t>に応じて重点化指標を変更する必要はないか。</w:t>
      </w:r>
    </w:p>
    <w:p w:rsidR="00BA6A62" w:rsidRDefault="00BA6A62">
      <w:pPr>
        <w:widowControl/>
        <w:jc w:val="left"/>
        <w:rPr>
          <w:rFonts w:ascii="HG丸ｺﾞｼｯｸM-PRO" w:eastAsia="HG丸ｺﾞｼｯｸM-PRO" w:hAnsi="HG丸ｺﾞｼｯｸM-PRO"/>
          <w:sz w:val="28"/>
          <w:szCs w:val="28"/>
        </w:rPr>
      </w:pPr>
      <w:bookmarkStart w:id="12" w:name="_Toc406834006"/>
    </w:p>
    <w:p w:rsidR="00CA7271" w:rsidRDefault="00CA7271">
      <w:pPr>
        <w:widowControl/>
        <w:jc w:val="left"/>
        <w:rPr>
          <w:rFonts w:ascii="HG丸ｺﾞｼｯｸM-PRO" w:eastAsia="HG丸ｺﾞｼｯｸM-PRO" w:hAnsi="HG丸ｺﾞｼｯｸM-PRO"/>
          <w:sz w:val="28"/>
          <w:szCs w:val="28"/>
        </w:rPr>
      </w:pPr>
      <w:r>
        <w:br w:type="page"/>
      </w:r>
    </w:p>
    <w:p w:rsidR="00976F92" w:rsidRDefault="00207932" w:rsidP="00681FFE">
      <w:pPr>
        <w:pStyle w:val="2"/>
      </w:pPr>
      <w:bookmarkStart w:id="13" w:name="_Toc409637485"/>
      <w:r>
        <w:rPr>
          <w:rFonts w:hint="eastAsia"/>
        </w:rPr>
        <w:lastRenderedPageBreak/>
        <w:t>国のインフラ長寿命化との整合</w:t>
      </w:r>
      <w:bookmarkEnd w:id="12"/>
      <w:bookmarkEnd w:id="13"/>
    </w:p>
    <w:p w:rsidR="008B5701" w:rsidRPr="00681FFE" w:rsidRDefault="008B5701" w:rsidP="008B5701">
      <w:pPr>
        <w:pStyle w:val="20"/>
        <w:ind w:left="105" w:firstLine="210"/>
        <w:rPr>
          <w:rFonts w:ascii="HG丸ｺﾞｼｯｸM-PRO" w:eastAsia="HG丸ｺﾞｼｯｸM-PRO" w:hAnsi="HG丸ｺﾞｼｯｸM-PRO"/>
        </w:rPr>
      </w:pPr>
      <w:r w:rsidRPr="00681FFE">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w:t>
      </w:r>
      <w:r w:rsidR="005F1DE9" w:rsidRPr="005F1DE9">
        <w:rPr>
          <w:rFonts w:ascii="HG丸ｺﾞｼｯｸM-PRO" w:eastAsia="HG丸ｺﾞｼｯｸM-PRO" w:hAnsi="HG丸ｺﾞｼｯｸM-PRO" w:hint="eastAsia"/>
        </w:rPr>
        <w:t>同計画において、全ての施設管理者（国</w:t>
      </w:r>
      <w:r w:rsidR="00615861">
        <w:rPr>
          <w:rFonts w:ascii="HG丸ｺﾞｼｯｸM-PRO" w:eastAsia="HG丸ｺﾞｼｯｸM-PRO" w:hAnsi="HG丸ｺﾞｼｯｸM-PRO" w:hint="eastAsia"/>
        </w:rPr>
        <w:t>および</w:t>
      </w:r>
      <w:r w:rsidR="005F1DE9" w:rsidRPr="005F1DE9">
        <w:rPr>
          <w:rFonts w:ascii="HG丸ｺﾞｼｯｸM-PRO" w:eastAsia="HG丸ｺﾞｼｯｸM-PRO" w:hAnsi="HG丸ｺﾞｼｯｸM-PRO" w:hint="eastAsia"/>
        </w:rPr>
        <w:t>自治体レベルの全分野）で、省庁毎または自治体毎に「インフラ長寿命化計画」（＝公共施設等総合管理計画、総務省自治財政局財務調査課発平成25年12月3日付事務連絡）と、「個別施設毎の長寿命化計画（個別施設計画）」を策定することが要請された。</w:t>
      </w:r>
    </w:p>
    <w:p w:rsidR="007524F3" w:rsidRPr="007524F3" w:rsidRDefault="008B5701" w:rsidP="008B5701">
      <w:pPr>
        <w:pStyle w:val="20"/>
        <w:ind w:left="105" w:firstLine="210"/>
        <w:rPr>
          <w:rFonts w:ascii="HG丸ｺﾞｼｯｸM-PRO" w:eastAsia="HG丸ｺﾞｼｯｸM-PRO" w:hAnsi="HG丸ｺﾞｼｯｸM-PRO"/>
        </w:rPr>
      </w:pPr>
      <w:r w:rsidRPr="007524F3">
        <w:rPr>
          <w:rFonts w:ascii="HG丸ｺﾞｼｯｸM-PRO" w:eastAsia="HG丸ｺﾞｼｯｸM-PRO" w:hAnsi="HG丸ｺﾞｼｯｸM-PRO" w:hint="eastAsia"/>
        </w:rPr>
        <w:t>大阪府においては、国が示す「インフラ長寿命化計画」</w:t>
      </w:r>
      <w:r w:rsidR="00615861">
        <w:rPr>
          <w:rFonts w:ascii="HG丸ｺﾞｼｯｸM-PRO" w:eastAsia="HG丸ｺﾞｼｯｸM-PRO" w:hAnsi="HG丸ｺﾞｼｯｸM-PRO" w:hint="eastAsia"/>
        </w:rPr>
        <w:t>および</w:t>
      </w:r>
      <w:r w:rsidRPr="007524F3">
        <w:rPr>
          <w:rFonts w:ascii="HG丸ｺﾞｼｯｸM-PRO" w:eastAsia="HG丸ｺﾞｼｯｸM-PRO" w:hAnsi="HG丸ｺﾞｼｯｸM-PRO" w:hint="eastAsia"/>
        </w:rPr>
        <w:t>「個別施設計画」については、「大阪府都市基盤施設長寿命化計画</w:t>
      </w:r>
      <w:r w:rsidR="007524F3" w:rsidRPr="007524F3">
        <w:rPr>
          <w:rFonts w:ascii="HG丸ｺﾞｼｯｸM-PRO" w:eastAsia="HG丸ｺﾞｼｯｸM-PRO" w:hAnsi="HG丸ｺﾞｼｯｸM-PRO" w:hint="eastAsia"/>
        </w:rPr>
        <w:t>（案）</w:t>
      </w:r>
      <w:r w:rsidRPr="007524F3">
        <w:rPr>
          <w:rFonts w:ascii="HG丸ｺﾞｼｯｸM-PRO" w:eastAsia="HG丸ｺﾞｼｯｸM-PRO" w:hAnsi="HG丸ｺﾞｼｯｸM-PRO" w:hint="eastAsia"/>
        </w:rPr>
        <w:t>」</w:t>
      </w:r>
      <w:r w:rsidR="007524F3" w:rsidRPr="007524F3">
        <w:rPr>
          <w:rFonts w:ascii="HG丸ｺﾞｼｯｸM-PRO" w:eastAsia="HG丸ｺﾞｼｯｸM-PRO" w:hAnsi="HG丸ｺﾞｼｯｸM-PRO" w:hint="eastAsia"/>
        </w:rPr>
        <w:t>として、</w:t>
      </w:r>
      <w:r w:rsidR="007524F3" w:rsidRPr="007524F3">
        <w:rPr>
          <w:rFonts w:ascii="HG丸ｺﾞｼｯｸM-PRO" w:eastAsia="HG丸ｺﾞｼｯｸM-PRO" w:hAnsi="HG丸ｺﾞｼｯｸM-PRO"/>
        </w:rPr>
        <w:fldChar w:fldCharType="begin"/>
      </w:r>
      <w:r w:rsidR="007524F3" w:rsidRPr="007524F3">
        <w:rPr>
          <w:rFonts w:ascii="HG丸ｺﾞｼｯｸM-PRO" w:eastAsia="HG丸ｺﾞｼｯｸM-PRO" w:hAnsi="HG丸ｺﾞｼｯｸM-PRO"/>
        </w:rPr>
        <w:instrText xml:space="preserve"> </w:instrText>
      </w:r>
      <w:r w:rsidR="007524F3" w:rsidRPr="007524F3">
        <w:rPr>
          <w:rFonts w:ascii="HG丸ｺﾞｼｯｸM-PRO" w:eastAsia="HG丸ｺﾞｼｯｸM-PRO" w:hAnsi="HG丸ｺﾞｼｯｸM-PRO" w:hint="eastAsia"/>
        </w:rPr>
        <w:instrText>REF _Ref409269548 \h</w:instrText>
      </w:r>
      <w:r w:rsidR="007524F3" w:rsidRPr="007524F3">
        <w:rPr>
          <w:rFonts w:ascii="HG丸ｺﾞｼｯｸM-PRO" w:eastAsia="HG丸ｺﾞｼｯｸM-PRO" w:hAnsi="HG丸ｺﾞｼｯｸM-PRO"/>
        </w:rPr>
        <w:instrText xml:space="preserve">  \* MERGEFORMAT </w:instrText>
      </w:r>
      <w:r w:rsidR="007524F3" w:rsidRPr="007524F3">
        <w:rPr>
          <w:rFonts w:ascii="HG丸ｺﾞｼｯｸM-PRO" w:eastAsia="HG丸ｺﾞｼｯｸM-PRO" w:hAnsi="HG丸ｺﾞｼｯｸM-PRO"/>
        </w:rPr>
      </w:r>
      <w:r w:rsidR="007524F3" w:rsidRPr="007524F3">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1.4</w:t>
      </w:r>
      <w:r w:rsidR="000870F8" w:rsidRPr="000870F8">
        <w:rPr>
          <w:rFonts w:ascii="HG丸ｺﾞｼｯｸM-PRO" w:eastAsia="HG丸ｺﾞｼｯｸM-PRO" w:hAnsi="HG丸ｺﾞｼｯｸM-PRO"/>
          <w:noProof/>
        </w:rPr>
        <w:noBreakHyphen/>
        <w:t>1</w:t>
      </w:r>
      <w:r w:rsidR="007524F3" w:rsidRPr="007524F3">
        <w:rPr>
          <w:rFonts w:ascii="HG丸ｺﾞｼｯｸM-PRO" w:eastAsia="HG丸ｺﾞｼｯｸM-PRO" w:hAnsi="HG丸ｺﾞｼｯｸM-PRO"/>
        </w:rPr>
        <w:fldChar w:fldCharType="end"/>
      </w:r>
      <w:r w:rsidR="007524F3" w:rsidRPr="007524F3">
        <w:rPr>
          <w:rFonts w:ascii="HG丸ｺﾞｼｯｸM-PRO" w:eastAsia="HG丸ｺﾞｼｯｸM-PRO" w:hAnsi="HG丸ｺﾞｼｯｸM-PRO" w:hint="eastAsia"/>
        </w:rPr>
        <w:t>の通り定めるものとする。</w:t>
      </w:r>
    </w:p>
    <w:p w:rsidR="008B5701" w:rsidRDefault="007524F3" w:rsidP="008B5701">
      <w:pPr>
        <w:pStyle w:val="20"/>
        <w:ind w:left="105" w:firstLine="210"/>
        <w:rPr>
          <w:rFonts w:ascii="HG丸ｺﾞｼｯｸM-PRO" w:eastAsia="HG丸ｺﾞｼｯｸM-PRO" w:hAnsi="HG丸ｺﾞｼｯｸM-PRO"/>
        </w:rPr>
      </w:pPr>
      <w:r w:rsidRPr="007524F3">
        <w:rPr>
          <w:rFonts w:ascii="HG丸ｺﾞｼｯｸM-PRO" w:eastAsia="HG丸ｺﾞｼｯｸM-PRO" w:hAnsi="HG丸ｺﾞｼｯｸM-PRO" w:hint="eastAsia"/>
        </w:rPr>
        <w:t>なお、</w:t>
      </w:r>
      <w:r w:rsidRPr="007524F3">
        <w:rPr>
          <w:rFonts w:ascii="HG丸ｺﾞｼｯｸM-PRO" w:eastAsia="HG丸ｺﾞｼｯｸM-PRO" w:hAnsi="HG丸ｺﾞｼｯｸM-PRO"/>
        </w:rPr>
        <w:fldChar w:fldCharType="begin"/>
      </w:r>
      <w:r w:rsidRPr="007524F3">
        <w:rPr>
          <w:rFonts w:ascii="HG丸ｺﾞｼｯｸM-PRO" w:eastAsia="HG丸ｺﾞｼｯｸM-PRO" w:hAnsi="HG丸ｺﾞｼｯｸM-PRO"/>
        </w:rPr>
        <w:instrText xml:space="preserve"> </w:instrText>
      </w:r>
      <w:r w:rsidRPr="007524F3">
        <w:rPr>
          <w:rFonts w:ascii="HG丸ｺﾞｼｯｸM-PRO" w:eastAsia="HG丸ｺﾞｼｯｸM-PRO" w:hAnsi="HG丸ｺﾞｼｯｸM-PRO" w:hint="eastAsia"/>
        </w:rPr>
        <w:instrText>REF _Ref409269685 \h</w:instrText>
      </w:r>
      <w:r w:rsidRPr="007524F3">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7524F3">
        <w:rPr>
          <w:rFonts w:ascii="HG丸ｺﾞｼｯｸM-PRO" w:eastAsia="HG丸ｺﾞｼｯｸM-PRO" w:hAnsi="HG丸ｺﾞｼｯｸM-PRO"/>
        </w:rPr>
      </w:r>
      <w:r w:rsidRPr="007524F3">
        <w:rPr>
          <w:rFonts w:ascii="HG丸ｺﾞｼｯｸM-PRO" w:eastAsia="HG丸ｺﾞｼｯｸM-PRO" w:hAnsi="HG丸ｺﾞｼｯｸM-PRO"/>
        </w:rPr>
        <w:fldChar w:fldCharType="separate"/>
      </w:r>
      <w:r w:rsidR="000870F8" w:rsidRPr="006B1472">
        <w:rPr>
          <w:rFonts w:ascii="HG丸ｺﾞｼｯｸM-PRO" w:eastAsia="HG丸ｺﾞｼｯｸM-PRO" w:hAnsi="HG丸ｺﾞｼｯｸM-PRO" w:hint="eastAsia"/>
        </w:rPr>
        <w:t xml:space="preserve">図 </w:t>
      </w:r>
      <w:r w:rsidR="000870F8">
        <w:rPr>
          <w:rFonts w:ascii="HG丸ｺﾞｼｯｸM-PRO" w:eastAsia="HG丸ｺﾞｼｯｸM-PRO" w:hAnsi="HG丸ｺﾞｼｯｸM-PRO"/>
          <w:noProof/>
        </w:rPr>
        <w:t>1.4</w:t>
      </w:r>
      <w:r w:rsidR="000870F8">
        <w:rPr>
          <w:rFonts w:ascii="HG丸ｺﾞｼｯｸM-PRO" w:eastAsia="HG丸ｺﾞｼｯｸM-PRO" w:hAnsi="HG丸ｺﾞｼｯｸM-PRO"/>
          <w:noProof/>
        </w:rPr>
        <w:noBreakHyphen/>
        <w:t>2</w:t>
      </w:r>
      <w:r w:rsidRPr="007524F3">
        <w:rPr>
          <w:rFonts w:ascii="HG丸ｺﾞｼｯｸM-PRO" w:eastAsia="HG丸ｺﾞｼｯｸM-PRO" w:hAnsi="HG丸ｺﾞｼｯｸM-PRO"/>
        </w:rPr>
        <w:fldChar w:fldCharType="end"/>
      </w:r>
      <w:r w:rsidRPr="007524F3">
        <w:rPr>
          <w:rFonts w:ascii="HG丸ｺﾞｼｯｸM-PRO" w:eastAsia="HG丸ｺﾞｼｯｸM-PRO" w:hAnsi="HG丸ｺﾞｼｯｸM-PRO" w:hint="eastAsia"/>
        </w:rPr>
        <w:t>に大阪府都市基盤施設長寿命化計画と国のインフラ長寿命化計画の</w:t>
      </w:r>
      <w:r w:rsidRPr="007524F3">
        <w:rPr>
          <w:rFonts w:ascii="HG丸ｺﾞｼｯｸM-PRO" w:eastAsia="HG丸ｺﾞｼｯｸM-PRO" w:hAnsi="HG丸ｺﾞｼｯｸM-PRO" w:hint="eastAsia"/>
          <w:szCs w:val="21"/>
        </w:rPr>
        <w:t>策定イメージを、</w:t>
      </w:r>
      <w:r w:rsidRPr="007524F3">
        <w:rPr>
          <w:rFonts w:ascii="HG丸ｺﾞｼｯｸM-PRO" w:eastAsia="HG丸ｺﾞｼｯｸM-PRO" w:hAnsi="HG丸ｺﾞｼｯｸM-PRO"/>
          <w:szCs w:val="21"/>
        </w:rPr>
        <w:fldChar w:fldCharType="begin"/>
      </w:r>
      <w:r w:rsidRPr="007524F3">
        <w:rPr>
          <w:rFonts w:ascii="HG丸ｺﾞｼｯｸM-PRO" w:eastAsia="HG丸ｺﾞｼｯｸM-PRO" w:hAnsi="HG丸ｺﾞｼｯｸM-PRO"/>
          <w:szCs w:val="21"/>
        </w:rPr>
        <w:instrText xml:space="preserve"> </w:instrText>
      </w:r>
      <w:r w:rsidRPr="007524F3">
        <w:rPr>
          <w:rFonts w:ascii="HG丸ｺﾞｼｯｸM-PRO" w:eastAsia="HG丸ｺﾞｼｯｸM-PRO" w:hAnsi="HG丸ｺﾞｼｯｸM-PRO" w:hint="eastAsia"/>
          <w:szCs w:val="21"/>
        </w:rPr>
        <w:instrText>REF _Ref409269861 \h</w:instrText>
      </w:r>
      <w:r w:rsidRPr="007524F3">
        <w:rPr>
          <w:rFonts w:ascii="HG丸ｺﾞｼｯｸM-PRO" w:eastAsia="HG丸ｺﾞｼｯｸM-PRO" w:hAnsi="HG丸ｺﾞｼｯｸM-PRO"/>
          <w:szCs w:val="21"/>
        </w:rPr>
        <w:instrText xml:space="preserve">  \* MERGEFORMAT </w:instrText>
      </w:r>
      <w:r w:rsidRPr="007524F3">
        <w:rPr>
          <w:rFonts w:ascii="HG丸ｺﾞｼｯｸM-PRO" w:eastAsia="HG丸ｺﾞｼｯｸM-PRO" w:hAnsi="HG丸ｺﾞｼｯｸM-PRO"/>
          <w:szCs w:val="21"/>
        </w:rPr>
      </w:r>
      <w:r w:rsidRPr="007524F3">
        <w:rPr>
          <w:rFonts w:ascii="HG丸ｺﾞｼｯｸM-PRO" w:eastAsia="HG丸ｺﾞｼｯｸM-PRO" w:hAnsi="HG丸ｺﾞｼｯｸM-PRO"/>
          <w:szCs w:val="21"/>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1.4</w:t>
      </w:r>
      <w:r w:rsidR="000870F8" w:rsidRPr="000870F8">
        <w:rPr>
          <w:rFonts w:ascii="HG丸ｺﾞｼｯｸM-PRO" w:eastAsia="HG丸ｺﾞｼｯｸM-PRO" w:hAnsi="HG丸ｺﾞｼｯｸM-PRO"/>
          <w:noProof/>
        </w:rPr>
        <w:noBreakHyphen/>
        <w:t>1</w:t>
      </w:r>
      <w:r w:rsidRPr="007524F3">
        <w:rPr>
          <w:rFonts w:ascii="HG丸ｺﾞｼｯｸM-PRO" w:eastAsia="HG丸ｺﾞｼｯｸM-PRO" w:hAnsi="HG丸ｺﾞｼｯｸM-PRO"/>
          <w:szCs w:val="21"/>
        </w:rPr>
        <w:fldChar w:fldCharType="end"/>
      </w:r>
      <w:r w:rsidRPr="007524F3">
        <w:rPr>
          <w:rFonts w:ascii="HG丸ｺﾞｼｯｸM-PRO" w:eastAsia="HG丸ｺﾞｼｯｸM-PRO" w:hAnsi="HG丸ｺﾞｼｯｸM-PRO" w:hint="eastAsia"/>
          <w:szCs w:val="21"/>
        </w:rPr>
        <w:t>、</w:t>
      </w:r>
      <w:r w:rsidRPr="007524F3">
        <w:rPr>
          <w:rFonts w:ascii="HG丸ｺﾞｼｯｸM-PRO" w:eastAsia="HG丸ｺﾞｼｯｸM-PRO" w:hAnsi="HG丸ｺﾞｼｯｸM-PRO"/>
          <w:szCs w:val="21"/>
        </w:rPr>
        <w:fldChar w:fldCharType="begin"/>
      </w:r>
      <w:r w:rsidRPr="007524F3">
        <w:rPr>
          <w:rFonts w:ascii="HG丸ｺﾞｼｯｸM-PRO" w:eastAsia="HG丸ｺﾞｼｯｸM-PRO" w:hAnsi="HG丸ｺﾞｼｯｸM-PRO"/>
          <w:szCs w:val="21"/>
        </w:rPr>
        <w:instrText xml:space="preserve"> REF _Ref392099997 \h  \* MERGEFORMAT </w:instrText>
      </w:r>
      <w:r w:rsidRPr="007524F3">
        <w:rPr>
          <w:rFonts w:ascii="HG丸ｺﾞｼｯｸM-PRO" w:eastAsia="HG丸ｺﾞｼｯｸM-PRO" w:hAnsi="HG丸ｺﾞｼｯｸM-PRO"/>
          <w:szCs w:val="21"/>
        </w:rPr>
      </w:r>
      <w:r w:rsidRPr="007524F3">
        <w:rPr>
          <w:rFonts w:ascii="HG丸ｺﾞｼｯｸM-PRO" w:eastAsia="HG丸ｺﾞｼｯｸM-PRO" w:hAnsi="HG丸ｺﾞｼｯｸM-PRO"/>
          <w:szCs w:val="21"/>
        </w:rPr>
        <w:fldChar w:fldCharType="separate"/>
      </w:r>
      <w:r w:rsidR="000870F8" w:rsidRPr="00F70AB2">
        <w:rPr>
          <w:rFonts w:ascii="HG丸ｺﾞｼｯｸM-PRO" w:eastAsia="HG丸ｺﾞｼｯｸM-PRO" w:hAnsi="HG丸ｺﾞｼｯｸM-PRO" w:hint="eastAsia"/>
          <w:bCs/>
          <w:szCs w:val="20"/>
        </w:rPr>
        <w:t>表</w:t>
      </w:r>
      <w:r w:rsidR="000870F8" w:rsidRPr="00F70AB2">
        <w:rPr>
          <w:rFonts w:ascii="HG丸ｺﾞｼｯｸM-PRO" w:eastAsia="HG丸ｺﾞｼｯｸM-PRO" w:hAnsi="HG丸ｺﾞｼｯｸM-PRO"/>
          <w:bCs/>
          <w:szCs w:val="20"/>
        </w:rPr>
        <w:t xml:space="preserve"> </w:t>
      </w:r>
      <w:r w:rsidR="000870F8">
        <w:rPr>
          <w:rFonts w:ascii="HG丸ｺﾞｼｯｸM-PRO" w:eastAsia="HG丸ｺﾞｼｯｸM-PRO" w:hAnsi="HG丸ｺﾞｼｯｸM-PRO"/>
          <w:bCs/>
          <w:noProof/>
          <w:szCs w:val="20"/>
        </w:rPr>
        <w:t>1.4</w:t>
      </w:r>
      <w:r w:rsidR="000870F8">
        <w:rPr>
          <w:rFonts w:ascii="HG丸ｺﾞｼｯｸM-PRO" w:eastAsia="HG丸ｺﾞｼｯｸM-PRO" w:hAnsi="HG丸ｺﾞｼｯｸM-PRO"/>
          <w:bCs/>
          <w:noProof/>
          <w:szCs w:val="20"/>
        </w:rPr>
        <w:noBreakHyphen/>
        <w:t>2</w:t>
      </w:r>
      <w:r w:rsidRPr="007524F3">
        <w:rPr>
          <w:rFonts w:ascii="HG丸ｺﾞｼｯｸM-PRO" w:eastAsia="HG丸ｺﾞｼｯｸM-PRO" w:hAnsi="HG丸ｺﾞｼｯｸM-PRO"/>
          <w:szCs w:val="21"/>
        </w:rPr>
        <w:fldChar w:fldCharType="end"/>
      </w:r>
      <w:r w:rsidRPr="007524F3">
        <w:rPr>
          <w:rFonts w:ascii="HG丸ｺﾞｼｯｸM-PRO" w:eastAsia="HG丸ｺﾞｼｯｸM-PRO" w:hAnsi="HG丸ｺﾞｼｯｸM-PRO" w:hint="eastAsia"/>
          <w:szCs w:val="21"/>
        </w:rPr>
        <w:t>にそれぞれ、</w:t>
      </w:r>
      <w:r w:rsidRPr="007524F3">
        <w:rPr>
          <w:rFonts w:ascii="HG丸ｺﾞｼｯｸM-PRO" w:eastAsia="HG丸ｺﾞｼｯｸM-PRO" w:hAnsi="HG丸ｺﾞｼｯｸM-PRO" w:hint="eastAsia"/>
        </w:rPr>
        <w:t>国の「インフラ長寿命化計</w:t>
      </w:r>
      <w:r w:rsidRPr="007524F3">
        <w:rPr>
          <w:rFonts w:ascii="HG丸ｺﾞｼｯｸM-PRO" w:eastAsia="HG丸ｺﾞｼｯｸM-PRO" w:hAnsi="HG丸ｺﾞｼｯｸM-PRO" w:hint="eastAsia"/>
          <w:szCs w:val="21"/>
        </w:rPr>
        <w:t>画」</w:t>
      </w:r>
      <w:r w:rsidRPr="007524F3">
        <w:rPr>
          <w:rFonts w:ascii="HG丸ｺﾞｼｯｸM-PRO" w:eastAsia="HG丸ｺﾞｼｯｸM-PRO" w:hAnsi="HG丸ｺﾞｼｯｸM-PRO" w:hint="eastAsia"/>
        </w:rPr>
        <w:t>との関連する項目の整理表、</w:t>
      </w:r>
      <w:r w:rsidRPr="007524F3">
        <w:rPr>
          <w:rFonts w:ascii="HG丸ｺﾞｼｯｸM-PRO" w:eastAsia="HG丸ｺﾞｼｯｸM-PRO" w:hAnsi="HG丸ｺﾞｼｯｸM-PRO" w:hint="eastAsia"/>
          <w:bCs/>
          <w:szCs w:val="20"/>
        </w:rPr>
        <w:t>国の「インフラ長寿命化計</w:t>
      </w:r>
      <w:r w:rsidRPr="007524F3">
        <w:rPr>
          <w:rFonts w:ascii="HG丸ｺﾞｼｯｸM-PRO" w:eastAsia="HG丸ｺﾞｼｯｸM-PRO" w:hAnsi="HG丸ｺﾞｼｯｸM-PRO" w:hint="eastAsia"/>
          <w:bCs/>
          <w:szCs w:val="21"/>
        </w:rPr>
        <w:t>画（個別施設計画）」</w:t>
      </w:r>
      <w:r w:rsidRPr="007524F3">
        <w:rPr>
          <w:rFonts w:ascii="HG丸ｺﾞｼｯｸM-PRO" w:eastAsia="HG丸ｺﾞｼｯｸM-PRO" w:hAnsi="HG丸ｺﾞｼｯｸM-PRO" w:hint="eastAsia"/>
          <w:bCs/>
          <w:szCs w:val="20"/>
        </w:rPr>
        <w:t>と</w:t>
      </w:r>
      <w:r w:rsidRPr="007524F3">
        <w:rPr>
          <w:rFonts w:ascii="HG丸ｺﾞｼｯｸM-PRO" w:eastAsia="HG丸ｺﾞｼｯｸM-PRO" w:hAnsi="HG丸ｺﾞｼｯｸM-PRO" w:hint="eastAsia"/>
        </w:rPr>
        <w:t>関連する項目の整理表を示す。</w:t>
      </w:r>
    </w:p>
    <w:p w:rsidR="007524F3" w:rsidRDefault="007524F3" w:rsidP="008B5701">
      <w:pPr>
        <w:pStyle w:val="20"/>
        <w:ind w:left="105" w:firstLine="210"/>
        <w:rPr>
          <w:rFonts w:ascii="HG丸ｺﾞｼｯｸM-PRO" w:eastAsia="HG丸ｺﾞｼｯｸM-PRO" w:hAnsi="HG丸ｺﾞｼｯｸM-PRO"/>
        </w:rPr>
      </w:pPr>
    </w:p>
    <w:p w:rsidR="00A52CEB" w:rsidRDefault="007524F3" w:rsidP="00A52CEB">
      <w:pPr>
        <w:pStyle w:val="20"/>
        <w:ind w:left="105" w:firstLine="210"/>
        <w:rPr>
          <w:rFonts w:ascii="HG丸ｺﾞｼｯｸM-PRO" w:eastAsia="HG丸ｺﾞｼｯｸM-PRO" w:hAnsi="HG丸ｺﾞｼｯｸM-PRO"/>
          <w:color w:val="000000" w:themeColor="text1"/>
          <w:szCs w:val="21"/>
        </w:rPr>
      </w:pPr>
      <w:r w:rsidRPr="007524F3">
        <w:rPr>
          <w:noProof/>
        </w:rPr>
        <w:drawing>
          <wp:inline distT="0" distB="0" distL="0" distR="0" wp14:anchorId="4ECF52AF" wp14:editId="02A3D21A">
            <wp:extent cx="5422605" cy="3803854"/>
            <wp:effectExtent l="0" t="0" r="6985" b="635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22299" cy="3803639"/>
                    </a:xfrm>
                    <a:prstGeom prst="rect">
                      <a:avLst/>
                    </a:prstGeom>
                    <a:noFill/>
                    <a:ln>
                      <a:noFill/>
                    </a:ln>
                  </pic:spPr>
                </pic:pic>
              </a:graphicData>
            </a:graphic>
          </wp:inline>
        </w:drawing>
      </w:r>
    </w:p>
    <w:p w:rsidR="007524F3" w:rsidRDefault="007524F3" w:rsidP="00A52CEB">
      <w:pPr>
        <w:pStyle w:val="20"/>
        <w:ind w:left="105" w:firstLine="210"/>
        <w:rPr>
          <w:rFonts w:ascii="HG丸ｺﾞｼｯｸM-PRO" w:eastAsia="HG丸ｺﾞｼｯｸM-PRO" w:hAnsi="HG丸ｺﾞｼｯｸM-PRO"/>
          <w:color w:val="000000" w:themeColor="text1"/>
          <w:szCs w:val="21"/>
        </w:rPr>
      </w:pPr>
      <w:r w:rsidRPr="00782149">
        <w:rPr>
          <w:rFonts w:ascii="HG丸ｺﾞｼｯｸM-PRO" w:eastAsia="HG丸ｺﾞｼｯｸM-PRO" w:hAnsi="HG丸ｺﾞｼｯｸM-PRO"/>
          <w:noProof/>
        </w:rPr>
        <mc:AlternateContent>
          <mc:Choice Requires="wps">
            <w:drawing>
              <wp:anchor distT="0" distB="0" distL="114300" distR="114300" simplePos="0" relativeHeight="254295040" behindDoc="0" locked="0" layoutInCell="1" allowOverlap="1" wp14:anchorId="61BFF0B5" wp14:editId="1B82319D">
                <wp:simplePos x="0" y="0"/>
                <wp:positionH relativeFrom="column">
                  <wp:posOffset>1427480</wp:posOffset>
                </wp:positionH>
                <wp:positionV relativeFrom="paragraph">
                  <wp:posOffset>43180</wp:posOffset>
                </wp:positionV>
                <wp:extent cx="3896995" cy="297180"/>
                <wp:effectExtent l="0" t="762000" r="27305" b="26670"/>
                <wp:wrapNone/>
                <wp:docPr id="495" name="角丸四角形吹き出し 495"/>
                <wp:cNvGraphicFramePr/>
                <a:graphic xmlns:a="http://schemas.openxmlformats.org/drawingml/2006/main">
                  <a:graphicData uri="http://schemas.microsoft.com/office/word/2010/wordprocessingShape">
                    <wps:wsp>
                      <wps:cNvSpPr/>
                      <wps:spPr>
                        <a:xfrm>
                          <a:off x="0" y="0"/>
                          <a:ext cx="3896995" cy="297180"/>
                        </a:xfrm>
                        <a:prstGeom prst="wedgeRoundRectCallout">
                          <a:avLst>
                            <a:gd name="adj1" fmla="val 43078"/>
                            <a:gd name="adj2" fmla="val -297055"/>
                            <a:gd name="adj3" fmla="val 16667"/>
                          </a:avLst>
                        </a:prstGeom>
                        <a:noFill/>
                        <a:ln w="25400" cap="flat" cmpd="sng" algn="ctr">
                          <a:solidFill>
                            <a:srgbClr val="FF0000"/>
                          </a:solidFill>
                          <a:prstDash val="solid"/>
                        </a:ln>
                        <a:effectLst/>
                      </wps:spPr>
                      <wps:txbx>
                        <w:txbxContent>
                          <w:p w:rsidR="00824817" w:rsidRDefault="00824817" w:rsidP="007524F3">
                            <w:pPr>
                              <w:spacing w:line="24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が相当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95" o:spid="_x0000_s1030" type="#_x0000_t62" style="position:absolute;left:0;text-align:left;margin-left:112.4pt;margin-top:3.4pt;width:306.85pt;height:23.4pt;z-index:25429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" adj="20105,-53364" filled="f" strokecolor="red" strokeweight="2pt">
                <v:textbox>
                  <w:txbxContent>
                    <w:p w:rsidR="00824817" w:rsidRDefault="00824817" w:rsidP="007524F3">
                      <w:pPr>
                        <w:spacing w:line="24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が相当</w:t>
                      </w:r>
                    </w:p>
                  </w:txbxContent>
                </v:textbox>
              </v:shape>
            </w:pict>
          </mc:Fallback>
        </mc:AlternateContent>
      </w:r>
    </w:p>
    <w:p w:rsidR="007524F3" w:rsidRPr="006B1472" w:rsidRDefault="007524F3" w:rsidP="00A52CEB">
      <w:pPr>
        <w:pStyle w:val="20"/>
        <w:ind w:left="105" w:firstLine="210"/>
        <w:rPr>
          <w:rFonts w:ascii="HG丸ｺﾞｼｯｸM-PRO" w:eastAsia="HG丸ｺﾞｼｯｸM-PRO" w:hAnsi="HG丸ｺﾞｼｯｸM-PRO"/>
          <w:color w:val="000000" w:themeColor="text1"/>
          <w:szCs w:val="21"/>
        </w:rPr>
      </w:pPr>
    </w:p>
    <w:p w:rsidR="00F70AB2" w:rsidRDefault="00F70AB2" w:rsidP="00F70AB2">
      <w:pPr>
        <w:pStyle w:val="a9"/>
      </w:pPr>
      <w:bookmarkStart w:id="14" w:name="_Ref409269548"/>
      <w:bookmarkStart w:id="15" w:name="_Ref408303105"/>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1.4</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w:t>
      </w:r>
      <w:r w:rsidR="0082516F">
        <w:fldChar w:fldCharType="end"/>
      </w:r>
      <w:bookmarkEnd w:id="14"/>
      <w:r>
        <w:rPr>
          <w:rFonts w:hint="eastAsia"/>
        </w:rPr>
        <w:t xml:space="preserve">　大阪府都市基盤施設長寿命化計画</w:t>
      </w:r>
      <w:r w:rsidR="007524F3">
        <w:rPr>
          <w:rFonts w:hint="eastAsia"/>
        </w:rPr>
        <w:t>（案）</w:t>
      </w:r>
      <w:r w:rsidRPr="00FE7441">
        <w:rPr>
          <w:rFonts w:hint="eastAsia"/>
        </w:rPr>
        <w:t>と国のインフラ長寿命化計画の関係</w:t>
      </w:r>
      <w:bookmarkEnd w:id="15"/>
    </w:p>
    <w:p w:rsidR="007524F3" w:rsidRDefault="007524F3">
      <w:pPr>
        <w:widowControl/>
        <w:jc w:val="left"/>
      </w:pPr>
      <w:r>
        <w:br w:type="page"/>
      </w:r>
    </w:p>
    <w:p w:rsidR="006B1472" w:rsidRDefault="006B1472" w:rsidP="006B1472">
      <w:pPr>
        <w:keepLines/>
        <w:jc w:val="center"/>
      </w:pPr>
      <w:r w:rsidRPr="005C50E7">
        <w:rPr>
          <w:noProof/>
        </w:rPr>
        <w:lastRenderedPageBreak/>
        <w:drawing>
          <wp:inline distT="0" distB="0" distL="0" distR="0" wp14:anchorId="6CB6270E" wp14:editId="230527D1">
            <wp:extent cx="5688000" cy="1834201"/>
            <wp:effectExtent l="0" t="0" r="8255" b="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88000" cy="1834201"/>
                    </a:xfrm>
                    <a:prstGeom prst="rect">
                      <a:avLst/>
                    </a:prstGeom>
                    <a:noFill/>
                    <a:ln>
                      <a:noFill/>
                    </a:ln>
                  </pic:spPr>
                </pic:pic>
              </a:graphicData>
            </a:graphic>
          </wp:inline>
        </w:drawing>
      </w:r>
      <w:bookmarkStart w:id="16" w:name="_Ref408303339"/>
    </w:p>
    <w:p w:rsidR="00A52CEB" w:rsidRDefault="006B1472" w:rsidP="006B1472">
      <w:pPr>
        <w:keepLines/>
        <w:jc w:val="center"/>
        <w:rPr>
          <w:rFonts w:ascii="HG丸ｺﾞｼｯｸM-PRO" w:eastAsia="HG丸ｺﾞｼｯｸM-PRO" w:hAnsi="HG丸ｺﾞｼｯｸM-PRO"/>
          <w:szCs w:val="21"/>
        </w:rPr>
      </w:pPr>
      <w:bookmarkStart w:id="17" w:name="_Ref409269685"/>
      <w:r w:rsidRPr="006B1472">
        <w:rPr>
          <w:rFonts w:ascii="HG丸ｺﾞｼｯｸM-PRO" w:eastAsia="HG丸ｺﾞｼｯｸM-PRO" w:hAnsi="HG丸ｺﾞｼｯｸM-PRO" w:hint="eastAsia"/>
        </w:rPr>
        <w:t xml:space="preserve">図 </w:t>
      </w:r>
      <w:r w:rsidR="0082516F">
        <w:rPr>
          <w:rFonts w:ascii="HG丸ｺﾞｼｯｸM-PRO" w:eastAsia="HG丸ｺﾞｼｯｸM-PRO" w:hAnsi="HG丸ｺﾞｼｯｸM-PRO"/>
        </w:rPr>
        <w:fldChar w:fldCharType="begin"/>
      </w:r>
      <w:r w:rsidR="0082516F">
        <w:rPr>
          <w:rFonts w:ascii="HG丸ｺﾞｼｯｸM-PRO" w:eastAsia="HG丸ｺﾞｼｯｸM-PRO" w:hAnsi="HG丸ｺﾞｼｯｸM-PRO"/>
        </w:rPr>
        <w:instrText xml:space="preserve"> </w:instrText>
      </w:r>
      <w:r w:rsidR="0082516F">
        <w:rPr>
          <w:rFonts w:ascii="HG丸ｺﾞｼｯｸM-PRO" w:eastAsia="HG丸ｺﾞｼｯｸM-PRO" w:hAnsi="HG丸ｺﾞｼｯｸM-PRO" w:hint="eastAsia"/>
        </w:rPr>
        <w:instrText>STYLEREF 2 \s</w:instrText>
      </w:r>
      <w:r w:rsidR="0082516F">
        <w:rPr>
          <w:rFonts w:ascii="HG丸ｺﾞｼｯｸM-PRO" w:eastAsia="HG丸ｺﾞｼｯｸM-PRO" w:hAnsi="HG丸ｺﾞｼｯｸM-PRO"/>
        </w:rPr>
        <w:instrText xml:space="preserve"> </w:instrText>
      </w:r>
      <w:r w:rsidR="0082516F">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1.4</w:t>
      </w:r>
      <w:r w:rsidR="0082516F">
        <w:rPr>
          <w:rFonts w:ascii="HG丸ｺﾞｼｯｸM-PRO" w:eastAsia="HG丸ｺﾞｼｯｸM-PRO" w:hAnsi="HG丸ｺﾞｼｯｸM-PRO"/>
        </w:rPr>
        <w:fldChar w:fldCharType="end"/>
      </w:r>
      <w:r w:rsidR="0082516F">
        <w:rPr>
          <w:rFonts w:ascii="HG丸ｺﾞｼｯｸM-PRO" w:eastAsia="HG丸ｺﾞｼｯｸM-PRO" w:hAnsi="HG丸ｺﾞｼｯｸM-PRO"/>
        </w:rPr>
        <w:noBreakHyphen/>
      </w:r>
      <w:r w:rsidR="0082516F">
        <w:rPr>
          <w:rFonts w:ascii="HG丸ｺﾞｼｯｸM-PRO" w:eastAsia="HG丸ｺﾞｼｯｸM-PRO" w:hAnsi="HG丸ｺﾞｼｯｸM-PRO"/>
        </w:rPr>
        <w:fldChar w:fldCharType="begin"/>
      </w:r>
      <w:r w:rsidR="0082516F">
        <w:rPr>
          <w:rFonts w:ascii="HG丸ｺﾞｼｯｸM-PRO" w:eastAsia="HG丸ｺﾞｼｯｸM-PRO" w:hAnsi="HG丸ｺﾞｼｯｸM-PRO"/>
        </w:rPr>
        <w:instrText xml:space="preserve"> </w:instrText>
      </w:r>
      <w:r w:rsidR="0082516F">
        <w:rPr>
          <w:rFonts w:ascii="HG丸ｺﾞｼｯｸM-PRO" w:eastAsia="HG丸ｺﾞｼｯｸM-PRO" w:hAnsi="HG丸ｺﾞｼｯｸM-PRO" w:hint="eastAsia"/>
        </w:rPr>
        <w:instrText>SEQ 図 \* ARABIC \s 2</w:instrText>
      </w:r>
      <w:r w:rsidR="0082516F">
        <w:rPr>
          <w:rFonts w:ascii="HG丸ｺﾞｼｯｸM-PRO" w:eastAsia="HG丸ｺﾞｼｯｸM-PRO" w:hAnsi="HG丸ｺﾞｼｯｸM-PRO"/>
        </w:rPr>
        <w:instrText xml:space="preserve"> </w:instrText>
      </w:r>
      <w:r w:rsidR="0082516F">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2</w:t>
      </w:r>
      <w:r w:rsidR="0082516F">
        <w:rPr>
          <w:rFonts w:ascii="HG丸ｺﾞｼｯｸM-PRO" w:eastAsia="HG丸ｺﾞｼｯｸM-PRO" w:hAnsi="HG丸ｺﾞｼｯｸM-PRO"/>
        </w:rPr>
        <w:fldChar w:fldCharType="end"/>
      </w:r>
      <w:bookmarkEnd w:id="17"/>
      <w:r w:rsidRPr="006B1472">
        <w:rPr>
          <w:rFonts w:ascii="HG丸ｺﾞｼｯｸM-PRO" w:eastAsia="HG丸ｺﾞｼｯｸM-PRO" w:hAnsi="HG丸ｺﾞｼｯｸM-PRO" w:hint="eastAsia"/>
        </w:rPr>
        <w:t xml:space="preserve">　大阪府都市基盤施設長寿命化計画と国のインフラ長寿命化計画の</w:t>
      </w:r>
      <w:r w:rsidRPr="006B1472">
        <w:rPr>
          <w:rFonts w:ascii="HG丸ｺﾞｼｯｸM-PRO" w:eastAsia="HG丸ｺﾞｼｯｸM-PRO" w:hAnsi="HG丸ｺﾞｼｯｸM-PRO" w:hint="eastAsia"/>
          <w:szCs w:val="21"/>
        </w:rPr>
        <w:t>策定イメージ</w:t>
      </w:r>
      <w:bookmarkEnd w:id="16"/>
    </w:p>
    <w:p w:rsidR="007524F3" w:rsidRPr="006B1472" w:rsidRDefault="007524F3" w:rsidP="006B1472">
      <w:pPr>
        <w:keepLines/>
        <w:jc w:val="center"/>
        <w:rPr>
          <w:rFonts w:ascii="HG丸ｺﾞｼｯｸM-PRO" w:eastAsia="HG丸ｺﾞｼｯｸM-PRO" w:hAnsi="HG丸ｺﾞｼｯｸM-PRO"/>
          <w:bCs/>
          <w:szCs w:val="20"/>
        </w:rPr>
      </w:pPr>
    </w:p>
    <w:p w:rsidR="006B1472" w:rsidRPr="006B1472" w:rsidRDefault="00F70AB2" w:rsidP="006B1472">
      <w:pPr>
        <w:pStyle w:val="a9"/>
      </w:pPr>
      <w:bookmarkStart w:id="18" w:name="_Ref409269861"/>
      <w:bookmarkStart w:id="19" w:name="_Ref408303126"/>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1.4</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w:t>
      </w:r>
      <w:r w:rsidR="000A00B3">
        <w:fldChar w:fldCharType="end"/>
      </w:r>
      <w:bookmarkEnd w:id="18"/>
      <w:r>
        <w:rPr>
          <w:rFonts w:hint="eastAsia"/>
        </w:rPr>
        <w:t xml:space="preserve">　</w:t>
      </w:r>
      <w:r w:rsidRPr="00F70AB2">
        <w:rPr>
          <w:rFonts w:hint="eastAsia"/>
        </w:rPr>
        <w:t>国の「インフラ長寿命化計</w:t>
      </w:r>
      <w:r w:rsidRPr="00F70AB2">
        <w:rPr>
          <w:rFonts w:hint="eastAsia"/>
          <w:szCs w:val="21"/>
        </w:rPr>
        <w:t>画」</w:t>
      </w:r>
      <w:r w:rsidRPr="00F70AB2">
        <w:rPr>
          <w:rFonts w:hint="eastAsia"/>
        </w:rPr>
        <w:t>との関連する項目の整理</w:t>
      </w:r>
      <w:r w:rsidR="00555991">
        <w:rPr>
          <w:rFonts w:hint="eastAsia"/>
        </w:rPr>
        <w:t>表</w:t>
      </w:r>
      <w:bookmarkEnd w:id="19"/>
    </w:p>
    <w:tbl>
      <w:tblPr>
        <w:tblStyle w:val="17"/>
        <w:tblW w:w="8972" w:type="dxa"/>
        <w:jc w:val="center"/>
        <w:tblLook w:val="04A0" w:firstRow="1" w:lastRow="0" w:firstColumn="1" w:lastColumn="0" w:noHBand="0" w:noVBand="1"/>
      </w:tblPr>
      <w:tblGrid>
        <w:gridCol w:w="1446"/>
        <w:gridCol w:w="2564"/>
        <w:gridCol w:w="4962"/>
      </w:tblGrid>
      <w:tr w:rsidR="00F70AB2" w:rsidRPr="00F70AB2" w:rsidTr="00F70AB2">
        <w:trPr>
          <w:trHeight w:val="70"/>
          <w:jc w:val="center"/>
        </w:trPr>
        <w:tc>
          <w:tcPr>
            <w:tcW w:w="4010" w:type="dxa"/>
            <w:gridSpan w:val="2"/>
            <w:tcBorders>
              <w:bottom w:val="double" w:sz="4" w:space="0" w:color="auto"/>
            </w:tcBorders>
            <w:shd w:val="clear" w:color="auto" w:fill="D9D9D9" w:themeFill="background1" w:themeFillShade="D9"/>
            <w:vAlign w:val="center"/>
            <w:hideMark/>
          </w:tcPr>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インフラ長寿命化計画（行動計画）</w:t>
            </w:r>
          </w:p>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大阪府都市基盤施設長寿命化計画</w:t>
            </w:r>
          </w:p>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【基本方針】</w:t>
            </w:r>
          </w:p>
        </w:tc>
      </w:tr>
      <w:tr w:rsidR="00F70AB2" w:rsidRPr="00F70AB2" w:rsidTr="00F70AB2">
        <w:trPr>
          <w:trHeight w:val="35"/>
          <w:jc w:val="center"/>
        </w:trPr>
        <w:tc>
          <w:tcPr>
            <w:tcW w:w="4010" w:type="dxa"/>
            <w:gridSpan w:val="2"/>
            <w:tcBorders>
              <w:top w:val="double" w:sz="4" w:space="0" w:color="auto"/>
            </w:tcBorders>
            <w:vAlign w:val="center"/>
            <w:hideMark/>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rsidR="00F70AB2" w:rsidRPr="00F70AB2" w:rsidRDefault="00DA41FB" w:rsidP="006C7A8C">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本計画の主な対象施設</w:t>
            </w:r>
          </w:p>
        </w:tc>
      </w:tr>
      <w:tr w:rsidR="00F70AB2" w:rsidRPr="00F70AB2" w:rsidTr="00F70AB2">
        <w:trPr>
          <w:trHeight w:val="70"/>
          <w:jc w:val="center"/>
        </w:trPr>
        <w:tc>
          <w:tcPr>
            <w:tcW w:w="4010" w:type="dxa"/>
            <w:gridSpan w:val="2"/>
            <w:vAlign w:val="center"/>
            <w:hideMark/>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②計画期間</w:t>
            </w:r>
          </w:p>
        </w:tc>
        <w:tc>
          <w:tcPr>
            <w:tcW w:w="4962" w:type="dxa"/>
            <w:noWrap/>
            <w:vAlign w:val="center"/>
            <w:hideMark/>
          </w:tcPr>
          <w:p w:rsidR="00F70AB2" w:rsidRPr="00F70AB2" w:rsidRDefault="00DA41FB"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本計画の対象期間</w:t>
            </w:r>
          </w:p>
        </w:tc>
      </w:tr>
      <w:tr w:rsidR="00F70AB2" w:rsidRPr="00F70AB2" w:rsidTr="00F70AB2">
        <w:trPr>
          <w:trHeight w:val="70"/>
          <w:jc w:val="center"/>
        </w:trPr>
        <w:tc>
          <w:tcPr>
            <w:tcW w:w="4010" w:type="dxa"/>
            <w:gridSpan w:val="2"/>
            <w:vAlign w:val="center"/>
            <w:hideMark/>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③対象施設の現状と課題</w:t>
            </w:r>
          </w:p>
        </w:tc>
        <w:tc>
          <w:tcPr>
            <w:tcW w:w="4962" w:type="dxa"/>
            <w:noWrap/>
            <w:vAlign w:val="center"/>
            <w:hideMark/>
          </w:tcPr>
          <w:p w:rsidR="00F70AB2" w:rsidRPr="00F70AB2" w:rsidRDefault="00DA41FB"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大阪府における維持管理・更新の現状と課題</w:t>
            </w:r>
          </w:p>
        </w:tc>
      </w:tr>
      <w:tr w:rsidR="00F70AB2" w:rsidRPr="00F70AB2" w:rsidTr="00F70AB2">
        <w:trPr>
          <w:trHeight w:val="70"/>
          <w:jc w:val="center"/>
        </w:trPr>
        <w:tc>
          <w:tcPr>
            <w:tcW w:w="4010" w:type="dxa"/>
            <w:gridSpan w:val="2"/>
            <w:vAlign w:val="center"/>
            <w:hideMark/>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rsidR="00F70AB2" w:rsidRPr="00F70AB2" w:rsidRDefault="00DA41FB"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維持管理・更新コストの見直し</w:t>
            </w:r>
          </w:p>
        </w:tc>
      </w:tr>
      <w:tr w:rsidR="0022428A" w:rsidRPr="0022428A" w:rsidTr="001B59A1">
        <w:trPr>
          <w:trHeight w:val="70"/>
          <w:jc w:val="center"/>
        </w:trPr>
        <w:tc>
          <w:tcPr>
            <w:tcW w:w="1446" w:type="dxa"/>
            <w:vMerge w:val="restart"/>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⑤</w:t>
            </w:r>
          </w:p>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必要施策に</w:t>
            </w:r>
          </w:p>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係わる</w:t>
            </w:r>
          </w:p>
          <w:p w:rsidR="0022428A" w:rsidRPr="00F70AB2" w:rsidRDefault="00397D78"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取組</w:t>
            </w:r>
            <w:r w:rsidR="0022428A" w:rsidRPr="00F70AB2">
              <w:rPr>
                <w:rFonts w:ascii="HG丸ｺﾞｼｯｸM-PRO" w:eastAsia="HG丸ｺﾞｼｯｸM-PRO" w:hAnsi="HG丸ｺﾞｼｯｸM-PRO" w:hint="eastAsia"/>
                <w:szCs w:val="21"/>
              </w:rPr>
              <w:t>の</w:t>
            </w:r>
          </w:p>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方向性</w:t>
            </w:r>
          </w:p>
        </w:tc>
        <w:tc>
          <w:tcPr>
            <w:tcW w:w="2564" w:type="dxa"/>
            <w:vMerge w:val="restart"/>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点検・診断／</w:t>
            </w:r>
          </w:p>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修繕・更新等</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点検、診断・評価の手法や体制等の充実</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施設特性に応じた維持管理手法の体系化</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重点化指標・優先順位の考え方</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基準類の整備</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※各分野・施設行動計画に記載</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情報基盤の整備と活用</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日常的な維持管理の着実な実践</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Merge w:val="restart"/>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新技術の開発・導入</w:t>
            </w:r>
          </w:p>
        </w:tc>
        <w:tc>
          <w:tcPr>
            <w:tcW w:w="4962" w:type="dxa"/>
            <w:noWrap/>
            <w:hideMark/>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データの蓄積・管理</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4962" w:type="dxa"/>
            <w:noWrap/>
            <w:hideMark/>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維持管理を見通した新設工事上の工夫</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予算管理</w:t>
            </w:r>
          </w:p>
        </w:tc>
        <w:tc>
          <w:tcPr>
            <w:tcW w:w="4962" w:type="dxa"/>
            <w:noWrap/>
            <w:hideMark/>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新たな技術、材料、工法の活用と促進策</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体制の構築</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維持管理・更新等のコストの見通し</w:t>
            </w:r>
          </w:p>
        </w:tc>
      </w:tr>
      <w:tr w:rsidR="0022428A" w:rsidRPr="0022428A" w:rsidTr="001B59A1">
        <w:trPr>
          <w:trHeight w:val="70"/>
          <w:jc w:val="center"/>
        </w:trPr>
        <w:tc>
          <w:tcPr>
            <w:tcW w:w="1446" w:type="dxa"/>
            <w:vMerge/>
            <w:vAlign w:val="center"/>
            <w:hideMark/>
          </w:tcPr>
          <w:p w:rsidR="0022428A" w:rsidRPr="00F70AB2" w:rsidRDefault="0022428A" w:rsidP="00F70AB2">
            <w:pPr>
              <w:spacing w:line="320" w:lineRule="exact"/>
              <w:rPr>
                <w:rFonts w:ascii="HG丸ｺﾞｼｯｸM-PRO" w:eastAsia="HG丸ｺﾞｼｯｸM-PRO" w:hAnsi="HG丸ｺﾞｼｯｸM-PRO"/>
                <w:szCs w:val="21"/>
              </w:rPr>
            </w:pPr>
          </w:p>
        </w:tc>
        <w:tc>
          <w:tcPr>
            <w:tcW w:w="2564" w:type="dxa"/>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法令等の整備</w:t>
            </w:r>
          </w:p>
        </w:tc>
        <w:tc>
          <w:tcPr>
            <w:tcW w:w="4962" w:type="dxa"/>
            <w:noWrap/>
          </w:tcPr>
          <w:p w:rsidR="0022428A" w:rsidRPr="0022428A" w:rsidRDefault="0022428A" w:rsidP="001B59A1">
            <w:pPr>
              <w:rPr>
                <w:rFonts w:ascii="HG丸ｺﾞｼｯｸM-PRO" w:eastAsia="HG丸ｺﾞｼｯｸM-PRO" w:hAnsi="HG丸ｺﾞｼｯｸM-PRO"/>
              </w:rPr>
            </w:pPr>
            <w:r w:rsidRPr="0022428A">
              <w:rPr>
                <w:rFonts w:ascii="HG丸ｺﾞｼｯｸM-PRO" w:eastAsia="HG丸ｺﾞｼｯｸM-PRO" w:hAnsi="HG丸ｺﾞｼｯｸM-PRO" w:hint="eastAsia"/>
              </w:rPr>
              <w:t>持続可能な維持管理の仕組みづくり</w:t>
            </w:r>
          </w:p>
        </w:tc>
      </w:tr>
      <w:tr w:rsidR="0022428A" w:rsidRPr="0022428A" w:rsidTr="00F70AB2">
        <w:trPr>
          <w:trHeight w:val="70"/>
          <w:jc w:val="center"/>
        </w:trPr>
        <w:tc>
          <w:tcPr>
            <w:tcW w:w="4010" w:type="dxa"/>
            <w:gridSpan w:val="2"/>
            <w:vAlign w:val="center"/>
            <w:hideMark/>
          </w:tcPr>
          <w:p w:rsidR="0022428A" w:rsidRPr="00F70AB2" w:rsidRDefault="0022428A"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⑥フォローアップ計画</w:t>
            </w:r>
          </w:p>
        </w:tc>
        <w:tc>
          <w:tcPr>
            <w:tcW w:w="4962" w:type="dxa"/>
            <w:noWrap/>
            <w:vAlign w:val="center"/>
          </w:tcPr>
          <w:p w:rsidR="0022428A" w:rsidRPr="0022428A" w:rsidRDefault="0022428A" w:rsidP="00F70AB2">
            <w:pPr>
              <w:spacing w:line="320" w:lineRule="exact"/>
              <w:rPr>
                <w:rFonts w:ascii="HG丸ｺﾞｼｯｸM-PRO" w:eastAsia="HG丸ｺﾞｼｯｸM-PRO" w:hAnsi="HG丸ｺﾞｼｯｸM-PRO"/>
                <w:szCs w:val="21"/>
              </w:rPr>
            </w:pPr>
            <w:r w:rsidRPr="0022428A">
              <w:rPr>
                <w:rFonts w:ascii="HG丸ｺﾞｼｯｸM-PRO" w:eastAsia="HG丸ｺﾞｼｯｸM-PRO" w:hAnsi="HG丸ｺﾞｼｯｸM-PRO" w:hint="eastAsia"/>
                <w:szCs w:val="21"/>
              </w:rPr>
              <w:t>マネジメント体制</w:t>
            </w:r>
          </w:p>
        </w:tc>
      </w:tr>
    </w:tbl>
    <w:p w:rsidR="006B1472" w:rsidRPr="00F70AB2" w:rsidRDefault="006B1472" w:rsidP="00F70AB2">
      <w:pPr>
        <w:rPr>
          <w:rFonts w:ascii="HG丸ｺﾞｼｯｸM-PRO" w:eastAsia="HG丸ｺﾞｼｯｸM-PRO" w:hAnsi="HG丸ｺﾞｼｯｸM-PRO"/>
        </w:rPr>
      </w:pPr>
    </w:p>
    <w:p w:rsidR="00F70AB2" w:rsidRPr="00F70AB2" w:rsidRDefault="00F70AB2" w:rsidP="00555991">
      <w:pPr>
        <w:keepLines/>
        <w:jc w:val="center"/>
        <w:rPr>
          <w:rFonts w:ascii="HG丸ｺﾞｼｯｸM-PRO" w:eastAsia="HG丸ｺﾞｼｯｸM-PRO" w:hAnsi="HG丸ｺﾞｼｯｸM-PRO"/>
        </w:rPr>
      </w:pPr>
      <w:bookmarkStart w:id="20" w:name="_Ref392099997"/>
      <w:bookmarkStart w:id="21" w:name="_Ref408303129"/>
      <w:bookmarkStart w:id="22" w:name="_Ref388952534"/>
      <w:r w:rsidRPr="00F70AB2">
        <w:rPr>
          <w:rFonts w:ascii="HG丸ｺﾞｼｯｸM-PRO" w:eastAsia="HG丸ｺﾞｼｯｸM-PRO" w:hAnsi="HG丸ｺﾞｼｯｸM-PRO" w:hint="eastAsia"/>
          <w:bCs/>
          <w:szCs w:val="20"/>
        </w:rPr>
        <w:t>表</w:t>
      </w:r>
      <w:r w:rsidRPr="00F70AB2">
        <w:rPr>
          <w:rFonts w:ascii="HG丸ｺﾞｼｯｸM-PRO" w:eastAsia="HG丸ｺﾞｼｯｸM-PRO" w:hAnsi="HG丸ｺﾞｼｯｸM-PRO"/>
          <w:bCs/>
          <w:szCs w:val="20"/>
        </w:rPr>
        <w:t xml:space="preserve"> </w:t>
      </w:r>
      <w:r w:rsidR="000A00B3">
        <w:rPr>
          <w:rFonts w:ascii="HG丸ｺﾞｼｯｸM-PRO" w:eastAsia="HG丸ｺﾞｼｯｸM-PRO" w:hAnsi="HG丸ｺﾞｼｯｸM-PRO"/>
          <w:bCs/>
          <w:szCs w:val="20"/>
        </w:rPr>
        <w:fldChar w:fldCharType="begin"/>
      </w:r>
      <w:r w:rsidR="000A00B3">
        <w:rPr>
          <w:rFonts w:ascii="HG丸ｺﾞｼｯｸM-PRO" w:eastAsia="HG丸ｺﾞｼｯｸM-PRO" w:hAnsi="HG丸ｺﾞｼｯｸM-PRO"/>
          <w:bCs/>
          <w:szCs w:val="20"/>
        </w:rPr>
        <w:instrText xml:space="preserve"> STYLEREF 2 \s </w:instrText>
      </w:r>
      <w:r w:rsidR="000A00B3">
        <w:rPr>
          <w:rFonts w:ascii="HG丸ｺﾞｼｯｸM-PRO" w:eastAsia="HG丸ｺﾞｼｯｸM-PRO" w:hAnsi="HG丸ｺﾞｼｯｸM-PRO"/>
          <w:bCs/>
          <w:szCs w:val="20"/>
        </w:rPr>
        <w:fldChar w:fldCharType="separate"/>
      </w:r>
      <w:r w:rsidR="000870F8">
        <w:rPr>
          <w:rFonts w:ascii="HG丸ｺﾞｼｯｸM-PRO" w:eastAsia="HG丸ｺﾞｼｯｸM-PRO" w:hAnsi="HG丸ｺﾞｼｯｸM-PRO"/>
          <w:bCs/>
          <w:noProof/>
          <w:szCs w:val="20"/>
        </w:rPr>
        <w:t>1.4</w:t>
      </w:r>
      <w:r w:rsidR="000A00B3">
        <w:rPr>
          <w:rFonts w:ascii="HG丸ｺﾞｼｯｸM-PRO" w:eastAsia="HG丸ｺﾞｼｯｸM-PRO" w:hAnsi="HG丸ｺﾞｼｯｸM-PRO"/>
          <w:bCs/>
          <w:szCs w:val="20"/>
        </w:rPr>
        <w:fldChar w:fldCharType="end"/>
      </w:r>
      <w:r w:rsidR="000A00B3">
        <w:rPr>
          <w:rFonts w:ascii="HG丸ｺﾞｼｯｸM-PRO" w:eastAsia="HG丸ｺﾞｼｯｸM-PRO" w:hAnsi="HG丸ｺﾞｼｯｸM-PRO"/>
          <w:bCs/>
          <w:szCs w:val="20"/>
        </w:rPr>
        <w:noBreakHyphen/>
      </w:r>
      <w:r w:rsidR="000A00B3">
        <w:rPr>
          <w:rFonts w:ascii="HG丸ｺﾞｼｯｸM-PRO" w:eastAsia="HG丸ｺﾞｼｯｸM-PRO" w:hAnsi="HG丸ｺﾞｼｯｸM-PRO"/>
          <w:bCs/>
          <w:szCs w:val="20"/>
        </w:rPr>
        <w:fldChar w:fldCharType="begin"/>
      </w:r>
      <w:r w:rsidR="000A00B3">
        <w:rPr>
          <w:rFonts w:ascii="HG丸ｺﾞｼｯｸM-PRO" w:eastAsia="HG丸ｺﾞｼｯｸM-PRO" w:hAnsi="HG丸ｺﾞｼｯｸM-PRO"/>
          <w:bCs/>
          <w:szCs w:val="20"/>
        </w:rPr>
        <w:instrText xml:space="preserve"> SEQ 表 \* ARABIC \s 2 </w:instrText>
      </w:r>
      <w:r w:rsidR="000A00B3">
        <w:rPr>
          <w:rFonts w:ascii="HG丸ｺﾞｼｯｸM-PRO" w:eastAsia="HG丸ｺﾞｼｯｸM-PRO" w:hAnsi="HG丸ｺﾞｼｯｸM-PRO"/>
          <w:bCs/>
          <w:szCs w:val="20"/>
        </w:rPr>
        <w:fldChar w:fldCharType="separate"/>
      </w:r>
      <w:r w:rsidR="000870F8">
        <w:rPr>
          <w:rFonts w:ascii="HG丸ｺﾞｼｯｸM-PRO" w:eastAsia="HG丸ｺﾞｼｯｸM-PRO" w:hAnsi="HG丸ｺﾞｼｯｸM-PRO"/>
          <w:bCs/>
          <w:noProof/>
          <w:szCs w:val="20"/>
        </w:rPr>
        <w:t>2</w:t>
      </w:r>
      <w:r w:rsidR="000A00B3">
        <w:rPr>
          <w:rFonts w:ascii="HG丸ｺﾞｼｯｸM-PRO" w:eastAsia="HG丸ｺﾞｼｯｸM-PRO" w:hAnsi="HG丸ｺﾞｼｯｸM-PRO"/>
          <w:bCs/>
          <w:szCs w:val="20"/>
        </w:rPr>
        <w:fldChar w:fldCharType="end"/>
      </w:r>
      <w:bookmarkEnd w:id="20"/>
      <w:r w:rsidR="00555991">
        <w:rPr>
          <w:rFonts w:ascii="HG丸ｺﾞｼｯｸM-PRO" w:eastAsia="HG丸ｺﾞｼｯｸM-PRO" w:hAnsi="HG丸ｺﾞｼｯｸM-PRO" w:hint="eastAsia"/>
          <w:bCs/>
          <w:szCs w:val="20"/>
        </w:rPr>
        <w:t xml:space="preserve">　</w:t>
      </w:r>
      <w:r w:rsidRPr="00F70AB2">
        <w:rPr>
          <w:rFonts w:ascii="HG丸ｺﾞｼｯｸM-PRO" w:eastAsia="HG丸ｺﾞｼｯｸM-PRO" w:hAnsi="HG丸ｺﾞｼｯｸM-PRO" w:hint="eastAsia"/>
          <w:bCs/>
          <w:szCs w:val="20"/>
        </w:rPr>
        <w:t>国の「インフラ長寿命化計</w:t>
      </w:r>
      <w:r w:rsidRPr="00F70AB2">
        <w:rPr>
          <w:rFonts w:ascii="HG丸ｺﾞｼｯｸM-PRO" w:eastAsia="HG丸ｺﾞｼｯｸM-PRO" w:hAnsi="HG丸ｺﾞｼｯｸM-PRO" w:hint="eastAsia"/>
          <w:bCs/>
          <w:szCs w:val="21"/>
        </w:rPr>
        <w:t>画</w:t>
      </w:r>
      <w:r w:rsidRPr="007524F3">
        <w:rPr>
          <w:rFonts w:ascii="HG丸ｺﾞｼｯｸM-PRO" w:eastAsia="HG丸ｺﾞｼｯｸM-PRO" w:hAnsi="HG丸ｺﾞｼｯｸM-PRO" w:hint="eastAsia"/>
          <w:bCs/>
          <w:szCs w:val="21"/>
        </w:rPr>
        <w:t>（個別施設計画）</w:t>
      </w:r>
      <w:r w:rsidRPr="00F70AB2">
        <w:rPr>
          <w:rFonts w:ascii="HG丸ｺﾞｼｯｸM-PRO" w:eastAsia="HG丸ｺﾞｼｯｸM-PRO" w:hAnsi="HG丸ｺﾞｼｯｸM-PRO" w:hint="eastAsia"/>
          <w:bCs/>
          <w:szCs w:val="21"/>
        </w:rPr>
        <w:t>」</w:t>
      </w:r>
      <w:r w:rsidRPr="00F70AB2">
        <w:rPr>
          <w:rFonts w:ascii="HG丸ｺﾞｼｯｸM-PRO" w:eastAsia="HG丸ｺﾞｼｯｸM-PRO" w:hAnsi="HG丸ｺﾞｼｯｸM-PRO" w:hint="eastAsia"/>
          <w:bCs/>
          <w:szCs w:val="20"/>
        </w:rPr>
        <w:t>と</w:t>
      </w:r>
      <w:r w:rsidR="00555991">
        <w:rPr>
          <w:rFonts w:ascii="HG丸ｺﾞｼｯｸM-PRO" w:eastAsia="HG丸ｺﾞｼｯｸM-PRO" w:hAnsi="HG丸ｺﾞｼｯｸM-PRO" w:hint="eastAsia"/>
        </w:rPr>
        <w:t>関連する項目の整理表</w:t>
      </w:r>
      <w:bookmarkEnd w:id="21"/>
    </w:p>
    <w:tbl>
      <w:tblPr>
        <w:tblStyle w:val="17"/>
        <w:tblW w:w="8972" w:type="dxa"/>
        <w:jc w:val="center"/>
        <w:tblLook w:val="04A0" w:firstRow="1" w:lastRow="0" w:firstColumn="1" w:lastColumn="0" w:noHBand="0" w:noVBand="1"/>
      </w:tblPr>
      <w:tblGrid>
        <w:gridCol w:w="4010"/>
        <w:gridCol w:w="4962"/>
      </w:tblGrid>
      <w:tr w:rsidR="00F70AB2" w:rsidRPr="00F70AB2" w:rsidTr="00F70AB2">
        <w:trPr>
          <w:trHeight w:val="70"/>
          <w:jc w:val="center"/>
        </w:trPr>
        <w:tc>
          <w:tcPr>
            <w:tcW w:w="4010" w:type="dxa"/>
            <w:tcBorders>
              <w:bottom w:val="double" w:sz="4" w:space="0" w:color="auto"/>
            </w:tcBorders>
            <w:shd w:val="clear" w:color="auto" w:fill="D9D9D9" w:themeFill="background1" w:themeFillShade="D9"/>
            <w:vAlign w:val="center"/>
            <w:hideMark/>
          </w:tcPr>
          <w:bookmarkEnd w:id="22"/>
          <w:p w:rsidR="00F70AB2" w:rsidRPr="00F70AB2" w:rsidRDefault="00F70AB2" w:rsidP="00F70AB2">
            <w:pPr>
              <w:spacing w:line="28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インフラ長寿命化計画（個別施設計画）</w:t>
            </w:r>
          </w:p>
          <w:p w:rsidR="00F70AB2" w:rsidRPr="00F70AB2" w:rsidRDefault="00F70AB2" w:rsidP="00F70AB2">
            <w:pPr>
              <w:spacing w:line="28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大阪府都市基盤施設長寿命化計画</w:t>
            </w:r>
          </w:p>
          <w:p w:rsidR="00F70AB2" w:rsidRPr="00F70AB2" w:rsidRDefault="00F70AB2" w:rsidP="00F70AB2">
            <w:pPr>
              <w:spacing w:line="320" w:lineRule="exact"/>
              <w:jc w:val="center"/>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【行動計画】</w:t>
            </w:r>
          </w:p>
        </w:tc>
      </w:tr>
      <w:tr w:rsidR="00F70AB2" w:rsidRPr="00F70AB2" w:rsidTr="00F70AB2">
        <w:trPr>
          <w:trHeight w:val="35"/>
          <w:jc w:val="center"/>
        </w:trPr>
        <w:tc>
          <w:tcPr>
            <w:tcW w:w="4010" w:type="dxa"/>
            <w:tcBorders>
              <w:top w:val="double" w:sz="4" w:space="0" w:color="auto"/>
            </w:tcBorders>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rsidR="00F70AB2" w:rsidRPr="00F70AB2" w:rsidRDefault="0022428A"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本計画の主な対象施設</w:t>
            </w:r>
          </w:p>
        </w:tc>
      </w:tr>
      <w:tr w:rsidR="00F70AB2" w:rsidRPr="00F70AB2" w:rsidTr="00F70AB2">
        <w:trPr>
          <w:trHeight w:val="70"/>
          <w:jc w:val="center"/>
        </w:trPr>
        <w:tc>
          <w:tcPr>
            <w:tcW w:w="4010" w:type="dxa"/>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②計画期間</w:t>
            </w:r>
          </w:p>
        </w:tc>
        <w:tc>
          <w:tcPr>
            <w:tcW w:w="4962" w:type="dxa"/>
            <w:noWrap/>
            <w:vAlign w:val="center"/>
          </w:tcPr>
          <w:p w:rsidR="00F70AB2" w:rsidRPr="00F70AB2" w:rsidRDefault="0022428A" w:rsidP="00F70AB2">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本計画の対象期間</w:t>
            </w:r>
          </w:p>
        </w:tc>
      </w:tr>
      <w:tr w:rsidR="00F70AB2" w:rsidRPr="00F70AB2" w:rsidTr="00F70AB2">
        <w:trPr>
          <w:trHeight w:val="70"/>
          <w:jc w:val="center"/>
        </w:trPr>
        <w:tc>
          <w:tcPr>
            <w:tcW w:w="4010" w:type="dxa"/>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③対策の優先順位の考え方</w:t>
            </w:r>
          </w:p>
        </w:tc>
        <w:tc>
          <w:tcPr>
            <w:tcW w:w="4962" w:type="dxa"/>
            <w:noWrap/>
            <w:vAlign w:val="center"/>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重点化指標・優先順位の考え方</w:t>
            </w:r>
          </w:p>
        </w:tc>
      </w:tr>
      <w:tr w:rsidR="00F70AB2" w:rsidRPr="00F70AB2" w:rsidTr="00F70AB2">
        <w:trPr>
          <w:trHeight w:val="70"/>
          <w:jc w:val="center"/>
        </w:trPr>
        <w:tc>
          <w:tcPr>
            <w:tcW w:w="4010" w:type="dxa"/>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④個別施設の状態等</w:t>
            </w:r>
          </w:p>
        </w:tc>
        <w:tc>
          <w:tcPr>
            <w:tcW w:w="4962" w:type="dxa"/>
            <w:vMerge w:val="restart"/>
            <w:noWrap/>
            <w:vAlign w:val="center"/>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効率的・効果的な維持管理の推進</w:t>
            </w:r>
          </w:p>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szCs w:val="21"/>
              </w:rPr>
              <w:fldChar w:fldCharType="begin"/>
            </w:r>
            <w:r w:rsidRPr="00F70AB2">
              <w:rPr>
                <w:rFonts w:ascii="HG丸ｺﾞｼｯｸM-PRO" w:eastAsia="HG丸ｺﾞｼｯｸM-PRO" w:hAnsi="HG丸ｺﾞｼｯｸM-PRO"/>
                <w:szCs w:val="21"/>
              </w:rPr>
              <w:instrText xml:space="preserve"> REF _Ref394483901  \* MERGEFORMAT </w:instrText>
            </w:r>
            <w:r w:rsidRPr="00F70AB2">
              <w:rPr>
                <w:rFonts w:ascii="HG丸ｺﾞｼｯｸM-PRO" w:eastAsia="HG丸ｺﾞｼｯｸM-PRO" w:hAnsi="HG丸ｺﾞｼｯｸM-PRO"/>
                <w:szCs w:val="21"/>
              </w:rPr>
              <w:fldChar w:fldCharType="separate"/>
            </w:r>
            <w:r w:rsidR="000870F8" w:rsidRPr="000870F8">
              <w:rPr>
                <w:rFonts w:ascii="HG丸ｺﾞｼｯｸM-PRO" w:eastAsia="HG丸ｺﾞｼｯｸM-PRO" w:hAnsi="HG丸ｺﾞｼｯｸM-PRO" w:hint="eastAsia"/>
              </w:rPr>
              <w:t>維持管理・更新等の費用算定</w:t>
            </w:r>
            <w:r w:rsidRPr="00F70AB2">
              <w:rPr>
                <w:rFonts w:ascii="HG丸ｺﾞｼｯｸM-PRO" w:eastAsia="HG丸ｺﾞｼｯｸM-PRO" w:hAnsi="HG丸ｺﾞｼｯｸM-PRO"/>
                <w:szCs w:val="21"/>
              </w:rPr>
              <w:fldChar w:fldCharType="end"/>
            </w:r>
          </w:p>
        </w:tc>
      </w:tr>
      <w:tr w:rsidR="00F70AB2" w:rsidRPr="00F70AB2" w:rsidTr="00F70AB2">
        <w:trPr>
          <w:trHeight w:val="70"/>
          <w:jc w:val="center"/>
        </w:trPr>
        <w:tc>
          <w:tcPr>
            <w:tcW w:w="4010" w:type="dxa"/>
            <w:vAlign w:val="center"/>
          </w:tcPr>
          <w:p w:rsidR="00F70AB2" w:rsidRPr="00F70AB2" w:rsidRDefault="00F70AB2" w:rsidP="00F70AB2">
            <w:pPr>
              <w:spacing w:line="28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⑤対策内容と実施時期</w:t>
            </w:r>
          </w:p>
        </w:tc>
        <w:tc>
          <w:tcPr>
            <w:tcW w:w="4962" w:type="dxa"/>
            <w:vMerge/>
            <w:noWrap/>
            <w:vAlign w:val="center"/>
          </w:tcPr>
          <w:p w:rsidR="00F70AB2" w:rsidRPr="00F70AB2" w:rsidRDefault="00F70AB2" w:rsidP="00F70AB2">
            <w:pPr>
              <w:spacing w:line="280" w:lineRule="exact"/>
              <w:rPr>
                <w:rFonts w:ascii="HG丸ｺﾞｼｯｸM-PRO" w:eastAsia="HG丸ｺﾞｼｯｸM-PRO" w:hAnsi="HG丸ｺﾞｼｯｸM-PRO"/>
                <w:szCs w:val="21"/>
              </w:rPr>
            </w:pPr>
          </w:p>
        </w:tc>
      </w:tr>
      <w:tr w:rsidR="00F70AB2" w:rsidRPr="00F70AB2" w:rsidTr="00F70AB2">
        <w:trPr>
          <w:trHeight w:val="70"/>
          <w:jc w:val="center"/>
        </w:trPr>
        <w:tc>
          <w:tcPr>
            <w:tcW w:w="4010" w:type="dxa"/>
            <w:vAlign w:val="center"/>
          </w:tcPr>
          <w:p w:rsidR="00F70AB2" w:rsidRPr="00F70AB2" w:rsidRDefault="00F70AB2" w:rsidP="00F70AB2">
            <w:pPr>
              <w:spacing w:line="320" w:lineRule="exact"/>
              <w:rPr>
                <w:rFonts w:ascii="HG丸ｺﾞｼｯｸM-PRO" w:eastAsia="HG丸ｺﾞｼｯｸM-PRO" w:hAnsi="HG丸ｺﾞｼｯｸM-PRO"/>
                <w:szCs w:val="21"/>
              </w:rPr>
            </w:pPr>
            <w:r w:rsidRPr="00F70AB2">
              <w:rPr>
                <w:rFonts w:ascii="HG丸ｺﾞｼｯｸM-PRO" w:eastAsia="HG丸ｺﾞｼｯｸM-PRO" w:hAnsi="HG丸ｺﾞｼｯｸM-PRO" w:hint="eastAsia"/>
                <w:szCs w:val="21"/>
              </w:rPr>
              <w:t>⑥対策費用</w:t>
            </w:r>
          </w:p>
        </w:tc>
        <w:tc>
          <w:tcPr>
            <w:tcW w:w="4962" w:type="dxa"/>
            <w:vMerge/>
            <w:noWrap/>
            <w:vAlign w:val="center"/>
          </w:tcPr>
          <w:p w:rsidR="00F70AB2" w:rsidRPr="00F70AB2" w:rsidRDefault="00F70AB2" w:rsidP="00F70AB2">
            <w:pPr>
              <w:spacing w:line="280" w:lineRule="exact"/>
              <w:rPr>
                <w:rFonts w:ascii="HG丸ｺﾞｼｯｸM-PRO" w:eastAsia="HG丸ｺﾞｼｯｸM-PRO" w:hAnsi="HG丸ｺﾞｼｯｸM-PRO"/>
                <w:szCs w:val="21"/>
              </w:rPr>
            </w:pPr>
          </w:p>
        </w:tc>
      </w:tr>
    </w:tbl>
    <w:p w:rsidR="00207932" w:rsidRDefault="008B5701" w:rsidP="00681FFE">
      <w:pPr>
        <w:pStyle w:val="2"/>
      </w:pPr>
      <w:bookmarkStart w:id="23" w:name="_Toc406834007"/>
      <w:bookmarkStart w:id="24" w:name="_Toc409637486"/>
      <w:r>
        <w:rPr>
          <w:rFonts w:hint="eastAsia"/>
        </w:rPr>
        <w:lastRenderedPageBreak/>
        <w:t>参照すべき基準類</w:t>
      </w:r>
      <w:bookmarkEnd w:id="23"/>
      <w:bookmarkEnd w:id="24"/>
    </w:p>
    <w:p w:rsidR="008B5701" w:rsidRPr="00AC19EB" w:rsidRDefault="00AC19EB" w:rsidP="00681FFE">
      <w:pPr>
        <w:pStyle w:val="20"/>
        <w:ind w:left="105" w:firstLine="210"/>
        <w:rPr>
          <w:rFonts w:ascii="HG丸ｺﾞｼｯｸM-PRO" w:eastAsia="HG丸ｺﾞｼｯｸM-PRO" w:hAnsi="HG丸ｺﾞｼｯｸM-PRO"/>
          <w:szCs w:val="21"/>
        </w:rPr>
      </w:pPr>
      <w:r w:rsidRPr="00681FFE">
        <w:rPr>
          <w:rFonts w:ascii="HG丸ｺﾞｼｯｸM-PRO" w:eastAsia="HG丸ｺﾞｼｯｸM-PRO" w:hAnsi="HG丸ｺﾞｼｯｸM-PRO" w:hint="eastAsia"/>
          <w:szCs w:val="21"/>
        </w:rPr>
        <w:t>平成</w:t>
      </w:r>
      <w:r w:rsidRPr="00681FFE">
        <w:rPr>
          <w:rFonts w:ascii="HG丸ｺﾞｼｯｸM-PRO" w:eastAsia="HG丸ｺﾞｼｯｸM-PRO" w:hAnsi="HG丸ｺﾞｼｯｸM-PRO"/>
          <w:szCs w:val="21"/>
        </w:rPr>
        <w:t>26年5月21日</w:t>
      </w:r>
      <w:r w:rsidR="004E50DE">
        <w:rPr>
          <w:rFonts w:ascii="HG丸ｺﾞｼｯｸM-PRO" w:eastAsia="HG丸ｺﾞｼｯｸM-PRO" w:hAnsi="HG丸ｺﾞｼｯｸM-PRO" w:hint="eastAsia"/>
          <w:szCs w:val="21"/>
        </w:rPr>
        <w:t>策定</w:t>
      </w:r>
      <w:r>
        <w:rPr>
          <w:rFonts w:ascii="HG丸ｺﾞｼｯｸM-PRO" w:eastAsia="HG丸ｺﾞｼｯｸM-PRO" w:hAnsi="HG丸ｺﾞｼｯｸM-PRO" w:hint="eastAsia"/>
          <w:szCs w:val="21"/>
        </w:rPr>
        <w:t>の</w:t>
      </w:r>
      <w:r w:rsidR="008B5701" w:rsidRPr="00681FFE">
        <w:rPr>
          <w:rFonts w:ascii="HG丸ｺﾞｼｯｸM-PRO" w:eastAsia="HG丸ｺﾞｼｯｸM-PRO" w:hAnsi="HG丸ｺﾞｼｯｸM-PRO" w:hint="eastAsia"/>
          <w:szCs w:val="21"/>
        </w:rPr>
        <w:t>国土交通省「インフラ長寿命化計画（行動計画）</w:t>
      </w:r>
      <w:r w:rsidR="008B5701" w:rsidRPr="00681FFE">
        <w:rPr>
          <w:rFonts w:ascii="HG丸ｺﾞｼｯｸM-PRO" w:eastAsia="HG丸ｺﾞｼｯｸM-PRO" w:hAnsi="HG丸ｺﾞｼｯｸM-PRO"/>
          <w:szCs w:val="21"/>
        </w:rPr>
        <w:t>」の「２．基準類の整備」で示される港湾・海岸分野の基準類並びに大阪府の基準</w:t>
      </w:r>
      <w:r w:rsidR="008B5701" w:rsidRPr="00AC19EB">
        <w:rPr>
          <w:rFonts w:ascii="HG丸ｺﾞｼｯｸM-PRO" w:eastAsia="HG丸ｺﾞｼｯｸM-PRO" w:hAnsi="HG丸ｺﾞｼｯｸM-PRO"/>
          <w:szCs w:val="21"/>
        </w:rPr>
        <w:t>類を</w:t>
      </w:r>
      <w:r w:rsidRPr="00AC19EB">
        <w:rPr>
          <w:rFonts w:ascii="HG丸ｺﾞｼｯｸM-PRO" w:eastAsia="HG丸ｺﾞｼｯｸM-PRO" w:hAnsi="HG丸ｺﾞｼｯｸM-PRO" w:hint="eastAsia"/>
          <w:szCs w:val="21"/>
        </w:rPr>
        <w:t>、</w:t>
      </w:r>
      <w:r w:rsidRPr="00AC19EB">
        <w:rPr>
          <w:rFonts w:ascii="HG丸ｺﾞｼｯｸM-PRO" w:eastAsia="HG丸ｺﾞｼｯｸM-PRO" w:hAnsi="HG丸ｺﾞｼｯｸM-PRO"/>
          <w:szCs w:val="21"/>
        </w:rPr>
        <w:fldChar w:fldCharType="begin"/>
      </w:r>
      <w:r w:rsidRPr="00AC19EB">
        <w:rPr>
          <w:rFonts w:ascii="HG丸ｺﾞｼｯｸM-PRO" w:eastAsia="HG丸ｺﾞｼｯｸM-PRO" w:hAnsi="HG丸ｺﾞｼｯｸM-PRO"/>
          <w:szCs w:val="21"/>
        </w:rPr>
        <w:instrText xml:space="preserve"> </w:instrText>
      </w:r>
      <w:r w:rsidRPr="00AC19EB">
        <w:rPr>
          <w:rFonts w:ascii="HG丸ｺﾞｼｯｸM-PRO" w:eastAsia="HG丸ｺﾞｼｯｸM-PRO" w:hAnsi="HG丸ｺﾞｼｯｸM-PRO" w:hint="eastAsia"/>
          <w:szCs w:val="21"/>
        </w:rPr>
        <w:instrText>REF _Ref409270227 \h</w:instrText>
      </w:r>
      <w:r w:rsidRPr="00AC19EB">
        <w:rPr>
          <w:rFonts w:ascii="HG丸ｺﾞｼｯｸM-PRO" w:eastAsia="HG丸ｺﾞｼｯｸM-PRO" w:hAnsi="HG丸ｺﾞｼｯｸM-PRO"/>
          <w:szCs w:val="21"/>
        </w:rPr>
        <w:instrText xml:space="preserve"> </w:instrText>
      </w:r>
      <w:r>
        <w:rPr>
          <w:rFonts w:ascii="HG丸ｺﾞｼｯｸM-PRO" w:eastAsia="HG丸ｺﾞｼｯｸM-PRO" w:hAnsi="HG丸ｺﾞｼｯｸM-PRO"/>
          <w:szCs w:val="21"/>
        </w:rPr>
        <w:instrText xml:space="preserve"> \* MERGEFORMAT </w:instrText>
      </w:r>
      <w:r w:rsidRPr="00AC19EB">
        <w:rPr>
          <w:rFonts w:ascii="HG丸ｺﾞｼｯｸM-PRO" w:eastAsia="HG丸ｺﾞｼｯｸM-PRO" w:hAnsi="HG丸ｺﾞｼｯｸM-PRO"/>
          <w:szCs w:val="21"/>
        </w:rPr>
      </w:r>
      <w:r w:rsidRPr="00AC19EB">
        <w:rPr>
          <w:rFonts w:ascii="HG丸ｺﾞｼｯｸM-PRO" w:eastAsia="HG丸ｺﾞｼｯｸM-PRO" w:hAnsi="HG丸ｺﾞｼｯｸM-PRO"/>
          <w:szCs w:val="21"/>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1.5</w:t>
      </w:r>
      <w:r w:rsidR="000870F8" w:rsidRPr="000870F8">
        <w:rPr>
          <w:rFonts w:ascii="HG丸ｺﾞｼｯｸM-PRO" w:eastAsia="HG丸ｺﾞｼｯｸM-PRO" w:hAnsi="HG丸ｺﾞｼｯｸM-PRO"/>
          <w:noProof/>
        </w:rPr>
        <w:noBreakHyphen/>
        <w:t>1</w:t>
      </w:r>
      <w:r w:rsidRPr="00AC19EB">
        <w:rPr>
          <w:rFonts w:ascii="HG丸ｺﾞｼｯｸM-PRO" w:eastAsia="HG丸ｺﾞｼｯｸM-PRO" w:hAnsi="HG丸ｺﾞｼｯｸM-PRO"/>
          <w:szCs w:val="21"/>
        </w:rPr>
        <w:fldChar w:fldCharType="end"/>
      </w:r>
      <w:r>
        <w:rPr>
          <w:rFonts w:ascii="HG丸ｺﾞｼｯｸM-PRO" w:eastAsia="HG丸ｺﾞｼｯｸM-PRO" w:hAnsi="HG丸ｺﾞｼｯｸM-PRO" w:hint="eastAsia"/>
          <w:szCs w:val="21"/>
        </w:rPr>
        <w:t>、</w:t>
      </w:r>
      <w:r w:rsidRPr="00AC19EB">
        <w:rPr>
          <w:rFonts w:ascii="HG丸ｺﾞｼｯｸM-PRO" w:eastAsia="HG丸ｺﾞｼｯｸM-PRO" w:hAnsi="HG丸ｺﾞｼｯｸM-PRO"/>
          <w:szCs w:val="21"/>
        </w:rPr>
        <w:fldChar w:fldCharType="begin"/>
      </w:r>
      <w:r w:rsidRPr="00AC19EB">
        <w:rPr>
          <w:rFonts w:ascii="HG丸ｺﾞｼｯｸM-PRO" w:eastAsia="HG丸ｺﾞｼｯｸM-PRO" w:hAnsi="HG丸ｺﾞｼｯｸM-PRO"/>
          <w:szCs w:val="21"/>
        </w:rPr>
        <w:instrText xml:space="preserve"> REF _Ref409270229 \h </w:instrText>
      </w:r>
      <w:r>
        <w:rPr>
          <w:rFonts w:ascii="HG丸ｺﾞｼｯｸM-PRO" w:eastAsia="HG丸ｺﾞｼｯｸM-PRO" w:hAnsi="HG丸ｺﾞｼｯｸM-PRO"/>
          <w:szCs w:val="21"/>
        </w:rPr>
        <w:instrText xml:space="preserve"> \* MERGEFORMAT </w:instrText>
      </w:r>
      <w:r w:rsidRPr="00AC19EB">
        <w:rPr>
          <w:rFonts w:ascii="HG丸ｺﾞｼｯｸM-PRO" w:eastAsia="HG丸ｺﾞｼｯｸM-PRO" w:hAnsi="HG丸ｺﾞｼｯｸM-PRO"/>
          <w:szCs w:val="21"/>
        </w:rPr>
      </w:r>
      <w:r w:rsidRPr="00AC19EB">
        <w:rPr>
          <w:rFonts w:ascii="HG丸ｺﾞｼｯｸM-PRO" w:eastAsia="HG丸ｺﾞｼｯｸM-PRO" w:hAnsi="HG丸ｺﾞｼｯｸM-PRO"/>
          <w:szCs w:val="21"/>
        </w:rPr>
        <w:fldChar w:fldCharType="separate"/>
      </w:r>
      <w:r w:rsidR="000870F8" w:rsidRPr="000870F8">
        <w:rPr>
          <w:rFonts w:ascii="HG丸ｺﾞｼｯｸM-PRO" w:eastAsia="HG丸ｺﾞｼｯｸM-PRO" w:hAnsi="HG丸ｺﾞｼｯｸM-PRO"/>
        </w:rPr>
        <w:t xml:space="preserve">表 </w:t>
      </w:r>
      <w:r w:rsidR="000870F8" w:rsidRPr="000870F8">
        <w:rPr>
          <w:rFonts w:ascii="HG丸ｺﾞｼｯｸM-PRO" w:eastAsia="HG丸ｺﾞｼｯｸM-PRO" w:hAnsi="HG丸ｺﾞｼｯｸM-PRO"/>
          <w:noProof/>
        </w:rPr>
        <w:t>1.5</w:t>
      </w:r>
      <w:r w:rsidR="000870F8" w:rsidRPr="000870F8">
        <w:rPr>
          <w:rFonts w:ascii="HG丸ｺﾞｼｯｸM-PRO" w:eastAsia="HG丸ｺﾞｼｯｸM-PRO" w:hAnsi="HG丸ｺﾞｼｯｸM-PRO"/>
          <w:noProof/>
        </w:rPr>
        <w:noBreakHyphen/>
        <w:t>2</w:t>
      </w:r>
      <w:r w:rsidRPr="00AC19EB">
        <w:rPr>
          <w:rFonts w:ascii="HG丸ｺﾞｼｯｸM-PRO" w:eastAsia="HG丸ｺﾞｼｯｸM-PRO" w:hAnsi="HG丸ｺﾞｼｯｸM-PRO"/>
          <w:szCs w:val="21"/>
        </w:rPr>
        <w:fldChar w:fldCharType="end"/>
      </w:r>
      <w:r w:rsidR="008B5701" w:rsidRPr="00AC19EB">
        <w:rPr>
          <w:rFonts w:ascii="HG丸ｺﾞｼｯｸM-PRO" w:eastAsia="HG丸ｺﾞｼｯｸM-PRO" w:hAnsi="HG丸ｺﾞｼｯｸM-PRO"/>
          <w:szCs w:val="21"/>
        </w:rPr>
        <w:t>に示す。</w:t>
      </w:r>
    </w:p>
    <w:p w:rsidR="008B5701" w:rsidRPr="00AC19EB" w:rsidRDefault="008B5701" w:rsidP="00681FFE">
      <w:pPr>
        <w:pStyle w:val="20"/>
        <w:ind w:left="105" w:firstLine="210"/>
        <w:rPr>
          <w:szCs w:val="21"/>
        </w:rPr>
      </w:pPr>
    </w:p>
    <w:p w:rsidR="008B5701" w:rsidRDefault="008B5701">
      <w:pPr>
        <w:pStyle w:val="a9"/>
        <w:rPr>
          <w:szCs w:val="21"/>
        </w:rPr>
      </w:pPr>
      <w:bookmarkStart w:id="25" w:name="_Ref409270227"/>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1.5</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w:t>
      </w:r>
      <w:r w:rsidR="000A00B3">
        <w:fldChar w:fldCharType="end"/>
      </w:r>
      <w:bookmarkEnd w:id="25"/>
      <w:r>
        <w:rPr>
          <w:rFonts w:hint="eastAsia"/>
        </w:rPr>
        <w:t xml:space="preserve">　</w:t>
      </w:r>
      <w:r>
        <w:rPr>
          <w:rFonts w:hint="eastAsia"/>
          <w:szCs w:val="21"/>
        </w:rPr>
        <w:t>国土交通省「インフラ長寿命化計画（行動計画）」に示される各分野の基準類</w:t>
      </w:r>
    </w:p>
    <w:tbl>
      <w:tblPr>
        <w:tblW w:w="8444" w:type="dxa"/>
        <w:tblInd w:w="383" w:type="dxa"/>
        <w:tblCellMar>
          <w:left w:w="99" w:type="dxa"/>
          <w:right w:w="99" w:type="dxa"/>
        </w:tblCellMar>
        <w:tblLook w:val="04A0" w:firstRow="1" w:lastRow="0" w:firstColumn="1" w:lastColumn="0" w:noHBand="0" w:noVBand="1"/>
      </w:tblPr>
      <w:tblGrid>
        <w:gridCol w:w="1008"/>
        <w:gridCol w:w="4788"/>
        <w:gridCol w:w="2648"/>
      </w:tblGrid>
      <w:tr w:rsidR="008B5701" w:rsidTr="008B5701">
        <w:trPr>
          <w:trHeight w:val="436"/>
        </w:trPr>
        <w:tc>
          <w:tcPr>
            <w:tcW w:w="100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中分類</w:t>
            </w:r>
          </w:p>
        </w:tc>
        <w:tc>
          <w:tcPr>
            <w:tcW w:w="478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基準名</w:t>
            </w:r>
          </w:p>
        </w:tc>
        <w:tc>
          <w:tcPr>
            <w:tcW w:w="264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備考</w:t>
            </w:r>
          </w:p>
        </w:tc>
      </w:tr>
      <w:tr w:rsidR="008B5701" w:rsidTr="008B5701">
        <w:trPr>
          <w:trHeight w:val="436"/>
        </w:trPr>
        <w:tc>
          <w:tcPr>
            <w:tcW w:w="1008" w:type="dxa"/>
            <w:vMerge w:val="restart"/>
            <w:tcBorders>
              <w:top w:val="double" w:sz="4" w:space="0" w:color="auto"/>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w:t>
            </w: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港湾法</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平成25年6月施行</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港湾の施設の技術上の基準を定める省令</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平成25年12月施行</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技術基準対象施設の維持に関し必要な事項を</w:t>
            </w:r>
          </w:p>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定める告示</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平成26年3月施行</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港湾の施設の点検診断ガイドライン</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平成26年７月策定</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特定技術基準対象施設に関する報告の徴収及び</w:t>
            </w:r>
          </w:p>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立入検査等のガイドライン</w:t>
            </w:r>
          </w:p>
        </w:tc>
        <w:tc>
          <w:tcPr>
            <w:tcW w:w="2648"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平成26年７月策定</w:t>
            </w:r>
          </w:p>
        </w:tc>
      </w:tr>
      <w:tr w:rsidR="008B5701" w:rsidTr="008B5701">
        <w:trPr>
          <w:trHeight w:val="499"/>
        </w:trPr>
        <w:tc>
          <w:tcPr>
            <w:tcW w:w="1008" w:type="dxa"/>
            <w:vMerge w:val="restart"/>
            <w:tcBorders>
              <w:top w:val="single" w:sz="8" w:space="0" w:color="000000"/>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w:t>
            </w:r>
          </w:p>
        </w:tc>
        <w:tc>
          <w:tcPr>
            <w:tcW w:w="4788"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海岸法</w:t>
            </w:r>
          </w:p>
        </w:tc>
        <w:tc>
          <w:tcPr>
            <w:tcW w:w="2648" w:type="dxa"/>
            <w:tcBorders>
              <w:top w:val="nil"/>
              <w:left w:val="nil"/>
              <w:bottom w:val="single" w:sz="8" w:space="0" w:color="000000"/>
              <w:right w:val="single" w:sz="8" w:space="0" w:color="000000"/>
            </w:tcBorders>
            <w:vAlign w:val="center"/>
            <w:hideMark/>
          </w:tcPr>
          <w:p w:rsidR="008B5701" w:rsidRDefault="008B5701" w:rsidP="00BF7B2B">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w:t>
            </w:r>
            <w:r w:rsidR="00BF7B2B">
              <w:rPr>
                <w:rFonts w:ascii="HG丸ｺﾞｼｯｸM-PRO" w:eastAsia="HG丸ｺﾞｼｯｸM-PRO" w:hAnsi="HG丸ｺﾞｼｯｸM-PRO" w:cs="ＭＳ Ｐゴシック" w:hint="eastAsia"/>
                <w:color w:val="000000"/>
                <w:kern w:val="0"/>
                <w:szCs w:val="21"/>
              </w:rPr>
              <w:t>8</w:t>
            </w:r>
            <w:r>
              <w:rPr>
                <w:rFonts w:ascii="HG丸ｺﾞｼｯｸM-PRO" w:eastAsia="HG丸ｺﾞｼｯｸM-PRO" w:hAnsi="HG丸ｺﾞｼｯｸM-PRO" w:cs="ＭＳ Ｐゴシック" w:hint="eastAsia"/>
                <w:color w:val="000000"/>
                <w:kern w:val="0"/>
                <w:szCs w:val="21"/>
              </w:rPr>
              <w:t>月</w:t>
            </w:r>
            <w:r w:rsidR="00BF7B2B">
              <w:rPr>
                <w:rFonts w:ascii="HG丸ｺﾞｼｯｸM-PRO" w:eastAsia="HG丸ｺﾞｼｯｸM-PRO" w:hAnsi="HG丸ｺﾞｼｯｸM-PRO" w:cs="ＭＳ Ｐゴシック" w:hint="eastAsia"/>
                <w:color w:val="000000"/>
                <w:kern w:val="0"/>
                <w:szCs w:val="21"/>
              </w:rPr>
              <w:t>施行</w:t>
            </w:r>
          </w:p>
        </w:tc>
      </w:tr>
      <w:tr w:rsidR="008B5701" w:rsidTr="008B5701">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hint="eastAsia"/>
                <w:szCs w:val="21"/>
              </w:rPr>
              <w:t>海岸保全施設の技術上の基準を定める省令</w:t>
            </w:r>
          </w:p>
        </w:tc>
        <w:tc>
          <w:tcPr>
            <w:tcW w:w="2648" w:type="dxa"/>
            <w:tcBorders>
              <w:top w:val="nil"/>
              <w:left w:val="nil"/>
              <w:bottom w:val="single" w:sz="8" w:space="0" w:color="000000"/>
              <w:right w:val="single" w:sz="8" w:space="0" w:color="000000"/>
            </w:tcBorders>
            <w:vAlign w:val="center"/>
            <w:hideMark/>
          </w:tcPr>
          <w:p w:rsidR="008B5701" w:rsidRDefault="008B5701" w:rsidP="00BF7B2B">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w:t>
            </w:r>
            <w:r w:rsidR="00BF7B2B">
              <w:rPr>
                <w:rFonts w:ascii="HG丸ｺﾞｼｯｸM-PRO" w:eastAsia="HG丸ｺﾞｼｯｸM-PRO" w:hAnsi="HG丸ｺﾞｼｯｸM-PRO" w:cs="ＭＳ Ｐゴシック" w:hint="eastAsia"/>
                <w:color w:val="000000"/>
                <w:kern w:val="0"/>
                <w:szCs w:val="21"/>
              </w:rPr>
              <w:t>26</w:t>
            </w:r>
            <w:r>
              <w:rPr>
                <w:rFonts w:ascii="HG丸ｺﾞｼｯｸM-PRO" w:eastAsia="HG丸ｺﾞｼｯｸM-PRO" w:hAnsi="HG丸ｺﾞｼｯｸM-PRO" w:cs="ＭＳ Ｐゴシック" w:hint="eastAsia"/>
                <w:color w:val="000000"/>
                <w:kern w:val="0"/>
                <w:szCs w:val="21"/>
              </w:rPr>
              <w:t>年</w:t>
            </w:r>
            <w:r w:rsidR="00BF7B2B">
              <w:rPr>
                <w:rFonts w:ascii="HG丸ｺﾞｼｯｸM-PRO" w:eastAsia="HG丸ｺﾞｼｯｸM-PRO" w:hAnsi="HG丸ｺﾞｼｯｸM-PRO" w:cs="ＭＳ Ｐゴシック" w:hint="eastAsia"/>
                <w:color w:val="000000"/>
                <w:kern w:val="0"/>
                <w:szCs w:val="21"/>
              </w:rPr>
              <w:t>8</w:t>
            </w:r>
            <w:r>
              <w:rPr>
                <w:rFonts w:ascii="HG丸ｺﾞｼｯｸM-PRO" w:eastAsia="HG丸ｺﾞｼｯｸM-PRO" w:hAnsi="HG丸ｺﾞｼｯｸM-PRO" w:cs="ＭＳ Ｐゴシック" w:hint="eastAsia"/>
                <w:color w:val="000000"/>
                <w:kern w:val="0"/>
                <w:szCs w:val="21"/>
              </w:rPr>
              <w:t>月施行</w:t>
            </w:r>
          </w:p>
        </w:tc>
      </w:tr>
      <w:tr w:rsidR="008B5701" w:rsidTr="008B5701">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788"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海岸保全施設維持管理マニュアル</w:t>
            </w:r>
          </w:p>
        </w:tc>
        <w:tc>
          <w:tcPr>
            <w:tcW w:w="2648" w:type="dxa"/>
            <w:tcBorders>
              <w:top w:val="nil"/>
              <w:left w:val="nil"/>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平成26年3月改定</w:t>
            </w:r>
          </w:p>
        </w:tc>
      </w:tr>
    </w:tbl>
    <w:p w:rsidR="008B5701" w:rsidRDefault="008B5701" w:rsidP="00681FFE">
      <w:pPr>
        <w:pStyle w:val="a9"/>
        <w:jc w:val="both"/>
        <w:rPr>
          <w:bCs w:val="0"/>
          <w:szCs w:val="21"/>
        </w:rPr>
      </w:pPr>
    </w:p>
    <w:p w:rsidR="008B5701" w:rsidRDefault="008B5701">
      <w:pPr>
        <w:pStyle w:val="a9"/>
        <w:rPr>
          <w:szCs w:val="21"/>
        </w:rPr>
      </w:pPr>
      <w:bookmarkStart w:id="26" w:name="_Ref409270229"/>
      <w:r>
        <w:t xml:space="preserve">表 </w:t>
      </w:r>
      <w:r w:rsidR="00E97EA0">
        <w:fldChar w:fldCharType="begin"/>
      </w:r>
      <w:r w:rsidR="00E97EA0">
        <w:instrText xml:space="preserve"> STYLEREF 2 \s </w:instrText>
      </w:r>
      <w:r w:rsidR="00E97EA0">
        <w:fldChar w:fldCharType="separate"/>
      </w:r>
      <w:r w:rsidR="000870F8">
        <w:rPr>
          <w:noProof/>
        </w:rPr>
        <w:t>1.5</w:t>
      </w:r>
      <w:r w:rsidR="00E97EA0">
        <w:rPr>
          <w:noProof/>
        </w:rPr>
        <w:fldChar w:fldCharType="end"/>
      </w:r>
      <w:r w:rsidR="000A00B3">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2</w:t>
      </w:r>
      <w:r w:rsidR="00E97EA0">
        <w:rPr>
          <w:noProof/>
        </w:rPr>
        <w:fldChar w:fldCharType="end"/>
      </w:r>
      <w:bookmarkEnd w:id="26"/>
      <w:r>
        <w:rPr>
          <w:rFonts w:hint="eastAsia"/>
        </w:rPr>
        <w:t xml:space="preserve">　</w:t>
      </w:r>
      <w:r>
        <w:rPr>
          <w:rFonts w:hint="eastAsia"/>
          <w:szCs w:val="21"/>
        </w:rPr>
        <w:t>大阪府の維持管理上の基準類</w:t>
      </w:r>
    </w:p>
    <w:tbl>
      <w:tblPr>
        <w:tblW w:w="8451" w:type="dxa"/>
        <w:tblInd w:w="383" w:type="dxa"/>
        <w:tblCellMar>
          <w:left w:w="99" w:type="dxa"/>
          <w:right w:w="99" w:type="dxa"/>
        </w:tblCellMar>
        <w:tblLook w:val="04A0" w:firstRow="1" w:lastRow="0" w:firstColumn="1" w:lastColumn="0" w:noHBand="0" w:noVBand="1"/>
      </w:tblPr>
      <w:tblGrid>
        <w:gridCol w:w="992"/>
        <w:gridCol w:w="4820"/>
        <w:gridCol w:w="2639"/>
      </w:tblGrid>
      <w:tr w:rsidR="008B5701" w:rsidTr="008B5701">
        <w:trPr>
          <w:trHeight w:val="436"/>
        </w:trPr>
        <w:tc>
          <w:tcPr>
            <w:tcW w:w="992"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中分類</w:t>
            </w:r>
          </w:p>
        </w:tc>
        <w:tc>
          <w:tcPr>
            <w:tcW w:w="482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基準名</w:t>
            </w:r>
          </w:p>
        </w:tc>
        <w:tc>
          <w:tcPr>
            <w:tcW w:w="2639"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備考</w:t>
            </w:r>
          </w:p>
        </w:tc>
      </w:tr>
      <w:tr w:rsidR="008B5701" w:rsidTr="008B5701">
        <w:trPr>
          <w:trHeight w:val="436"/>
        </w:trPr>
        <w:tc>
          <w:tcPr>
            <w:tcW w:w="992" w:type="dxa"/>
            <w:vMerge w:val="restart"/>
            <w:tcBorders>
              <w:top w:val="double" w:sz="4" w:space="0" w:color="auto"/>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 w:val="20"/>
                <w:szCs w:val="21"/>
              </w:rPr>
            </w:pPr>
            <w:r>
              <w:rPr>
                <w:rFonts w:ascii="HG丸ｺﾞｼｯｸM-PRO" w:eastAsia="HG丸ｺﾞｼｯｸM-PRO" w:hAnsi="HG丸ｺﾞｼｯｸM-PRO" w:cs="ＭＳ Ｐゴシック" w:hint="eastAsia"/>
                <w:color w:val="000000"/>
                <w:kern w:val="0"/>
                <w:sz w:val="20"/>
                <w:szCs w:val="21"/>
              </w:rPr>
              <w:t>港湾</w:t>
            </w:r>
          </w:p>
        </w:tc>
        <w:tc>
          <w:tcPr>
            <w:tcW w:w="4820"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維持管理アクションプログラム＜港湾・海岸編＞</w:t>
            </w:r>
          </w:p>
        </w:tc>
        <w:tc>
          <w:tcPr>
            <w:tcW w:w="2639"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平成17年3月策定</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 w:val="20"/>
                <w:szCs w:val="21"/>
              </w:rPr>
            </w:pPr>
          </w:p>
        </w:tc>
        <w:tc>
          <w:tcPr>
            <w:tcW w:w="4820"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大阪府港湾局維持管理ルールブック</w:t>
            </w:r>
          </w:p>
        </w:tc>
        <w:tc>
          <w:tcPr>
            <w:tcW w:w="2639"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平成18年3月策定</w:t>
            </w:r>
          </w:p>
        </w:tc>
      </w:tr>
      <w:tr w:rsidR="008B5701" w:rsidTr="008B5701">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 w:val="20"/>
                <w:szCs w:val="21"/>
              </w:rPr>
            </w:pPr>
          </w:p>
        </w:tc>
        <w:tc>
          <w:tcPr>
            <w:tcW w:w="4820" w:type="dxa"/>
            <w:tcBorders>
              <w:top w:val="nil"/>
              <w:left w:val="nil"/>
              <w:bottom w:val="single" w:sz="8" w:space="0" w:color="000000"/>
              <w:right w:val="single" w:sz="8" w:space="0" w:color="000000"/>
            </w:tcBorders>
            <w:vAlign w:val="center"/>
            <w:hideMark/>
          </w:tcPr>
          <w:p w:rsidR="008B5701" w:rsidRDefault="008B5701">
            <w:pPr>
              <w:spacing w:line="240" w:lineRule="exact"/>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大阪府港湾施設維持管理基本計画</w:t>
            </w:r>
          </w:p>
        </w:tc>
        <w:tc>
          <w:tcPr>
            <w:tcW w:w="2639" w:type="dxa"/>
            <w:tcBorders>
              <w:top w:val="nil"/>
              <w:left w:val="nil"/>
              <w:bottom w:val="single" w:sz="8" w:space="0" w:color="000000"/>
              <w:right w:val="single" w:sz="8" w:space="0" w:color="000000"/>
            </w:tcBorders>
            <w:vAlign w:val="center"/>
            <w:hideMark/>
          </w:tcPr>
          <w:p w:rsidR="008B5701" w:rsidRDefault="008B5701">
            <w:pPr>
              <w:spacing w:line="24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平成23年3月策定</w:t>
            </w:r>
          </w:p>
        </w:tc>
      </w:tr>
      <w:tr w:rsidR="008B5701" w:rsidTr="008B5701">
        <w:trPr>
          <w:trHeight w:val="499"/>
        </w:trPr>
        <w:tc>
          <w:tcPr>
            <w:tcW w:w="992" w:type="dxa"/>
            <w:vMerge w:val="restart"/>
            <w:tcBorders>
              <w:top w:val="single" w:sz="8" w:space="0" w:color="000000"/>
              <w:left w:val="single" w:sz="8" w:space="0" w:color="000000"/>
              <w:bottom w:val="single" w:sz="8" w:space="0" w:color="000000"/>
              <w:right w:val="single" w:sz="8" w:space="0" w:color="000000"/>
            </w:tcBorders>
            <w:vAlign w:val="center"/>
            <w:hideMark/>
          </w:tcPr>
          <w:p w:rsidR="008B5701" w:rsidRDefault="008B5701">
            <w:pPr>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海岸</w:t>
            </w:r>
          </w:p>
        </w:tc>
        <w:tc>
          <w:tcPr>
            <w:tcW w:w="4820" w:type="dxa"/>
            <w:tcBorders>
              <w:top w:val="single" w:sz="8" w:space="0" w:color="000000"/>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維持管理アクションプログラム＜港湾・海岸編＞</w:t>
            </w:r>
          </w:p>
        </w:tc>
        <w:tc>
          <w:tcPr>
            <w:tcW w:w="2639" w:type="dxa"/>
            <w:tcBorders>
              <w:top w:val="single" w:sz="8" w:space="0" w:color="000000"/>
              <w:left w:val="nil"/>
              <w:bottom w:val="single" w:sz="8" w:space="0" w:color="000000"/>
              <w:right w:val="single" w:sz="8" w:space="0" w:color="000000"/>
            </w:tcBorders>
            <w:vAlign w:val="center"/>
            <w:hideMark/>
          </w:tcPr>
          <w:p w:rsidR="008B5701" w:rsidRDefault="008B5701">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平成17年3月策定</w:t>
            </w:r>
          </w:p>
        </w:tc>
      </w:tr>
      <w:tr w:rsidR="008B5701" w:rsidTr="008B5701">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8B5701" w:rsidRDefault="008B5701">
            <w:pPr>
              <w:widowControl/>
              <w:jc w:val="left"/>
              <w:rPr>
                <w:rFonts w:ascii="HG丸ｺﾞｼｯｸM-PRO" w:eastAsia="HG丸ｺﾞｼｯｸM-PRO" w:hAnsi="HG丸ｺﾞｼｯｸM-PRO" w:cs="ＭＳ Ｐゴシック"/>
                <w:color w:val="000000"/>
                <w:kern w:val="0"/>
                <w:szCs w:val="21"/>
              </w:rPr>
            </w:pPr>
          </w:p>
        </w:tc>
        <w:tc>
          <w:tcPr>
            <w:tcW w:w="4820" w:type="dxa"/>
            <w:tcBorders>
              <w:top w:val="nil"/>
              <w:left w:val="nil"/>
              <w:bottom w:val="single" w:sz="8" w:space="0" w:color="000000"/>
              <w:right w:val="single" w:sz="8" w:space="0" w:color="000000"/>
            </w:tcBorders>
            <w:vAlign w:val="center"/>
            <w:hideMark/>
          </w:tcPr>
          <w:p w:rsidR="008B5701" w:rsidRDefault="008B5701">
            <w:pP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大阪府港湾局維持管理ルールブック</w:t>
            </w:r>
          </w:p>
        </w:tc>
        <w:tc>
          <w:tcPr>
            <w:tcW w:w="2639" w:type="dxa"/>
            <w:tcBorders>
              <w:top w:val="nil"/>
              <w:left w:val="nil"/>
              <w:bottom w:val="single" w:sz="8" w:space="0" w:color="000000"/>
              <w:right w:val="single" w:sz="8" w:space="0" w:color="000000"/>
            </w:tcBorders>
            <w:vAlign w:val="center"/>
            <w:hideMark/>
          </w:tcPr>
          <w:p w:rsidR="008B5701" w:rsidRDefault="008B5701">
            <w:pPr>
              <w:spacing w:line="200" w:lineRule="exact"/>
              <w:jc w:val="center"/>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平成18年3月策定</w:t>
            </w:r>
          </w:p>
        </w:tc>
      </w:tr>
    </w:tbl>
    <w:p w:rsidR="008B5701" w:rsidRDefault="008B5701" w:rsidP="008B5701">
      <w:pPr>
        <w:jc w:val="center"/>
        <w:rPr>
          <w:rFonts w:ascii="HG丸ｺﾞｼｯｸM-PRO" w:eastAsia="HG丸ｺﾞｼｯｸM-PRO" w:hAnsi="HG丸ｺﾞｼｯｸM-PRO"/>
          <w:szCs w:val="21"/>
        </w:rPr>
      </w:pPr>
    </w:p>
    <w:p w:rsidR="008B5701" w:rsidRDefault="008B5701">
      <w:pPr>
        <w:widowControl/>
        <w:jc w:val="left"/>
        <w:rPr>
          <w:rFonts w:ascii="HG丸ｺﾞｼｯｸM-PRO" w:eastAsia="HG丸ｺﾞｼｯｸM-PRO" w:hAnsi="HG丸ｺﾞｼｯｸM-PRO"/>
        </w:rPr>
      </w:pPr>
    </w:p>
    <w:p w:rsidR="008B5701" w:rsidRPr="00207932" w:rsidRDefault="008B5701">
      <w:pPr>
        <w:widowControl/>
        <w:jc w:val="left"/>
        <w:rPr>
          <w:rFonts w:ascii="HG丸ｺﾞｼｯｸM-PRO" w:eastAsia="HG丸ｺﾞｼｯｸM-PRO" w:hAnsi="HG丸ｺﾞｼｯｸM-PRO"/>
        </w:rPr>
      </w:pPr>
    </w:p>
    <w:p w:rsidR="00C90C53" w:rsidRDefault="00C90C53">
      <w:pPr>
        <w:widowControl/>
        <w:jc w:val="left"/>
        <w:rPr>
          <w:rFonts w:ascii="HG丸ｺﾞｼｯｸM-PRO" w:eastAsia="HG丸ｺﾞｼｯｸM-PRO" w:hAnsi="HG丸ｺﾞｼｯｸM-PRO"/>
          <w:sz w:val="40"/>
          <w:szCs w:val="40"/>
        </w:rPr>
      </w:pPr>
      <w:bookmarkStart w:id="27" w:name="_Ref388951378"/>
      <w:bookmarkStart w:id="28" w:name="_Ref388951383"/>
    </w:p>
    <w:p w:rsidR="00C90C53" w:rsidRDefault="00C90C53" w:rsidP="00C90C53">
      <w:r>
        <w:br w:type="page"/>
      </w:r>
    </w:p>
    <w:p w:rsidR="000B32AB" w:rsidRPr="00457A27" w:rsidRDefault="000B32AB" w:rsidP="003346EA">
      <w:pPr>
        <w:pStyle w:val="1"/>
      </w:pPr>
      <w:bookmarkStart w:id="29" w:name="_Toc406834008"/>
      <w:bookmarkStart w:id="30" w:name="_Toc409637487"/>
      <w:r w:rsidRPr="00457A27">
        <w:rPr>
          <w:rFonts w:hint="eastAsia"/>
        </w:rPr>
        <w:lastRenderedPageBreak/>
        <w:t>維持管理・更新の現状と課題</w:t>
      </w:r>
      <w:bookmarkEnd w:id="27"/>
      <w:bookmarkEnd w:id="28"/>
      <w:bookmarkEnd w:id="29"/>
      <w:bookmarkEnd w:id="30"/>
    </w:p>
    <w:p w:rsidR="00F8555C" w:rsidRPr="00681FFE" w:rsidRDefault="00627E3D" w:rsidP="00681FFE">
      <w:pPr>
        <w:pStyle w:val="2"/>
      </w:pPr>
      <w:bookmarkStart w:id="31" w:name="_Toc406834009"/>
      <w:bookmarkStart w:id="32" w:name="_Toc409637488"/>
      <w:r>
        <w:rPr>
          <w:rFonts w:hint="eastAsia"/>
        </w:rPr>
        <w:t>施設の現状</w:t>
      </w:r>
      <w:bookmarkEnd w:id="31"/>
      <w:bookmarkEnd w:id="32"/>
      <w:r w:rsidR="00F8555C" w:rsidDel="00F8555C">
        <w:rPr>
          <w:rFonts w:hint="eastAsia"/>
        </w:rPr>
        <w:t xml:space="preserve"> </w:t>
      </w:r>
    </w:p>
    <w:p w:rsidR="00627E3D" w:rsidRDefault="00F8555C" w:rsidP="00594678">
      <w:pPr>
        <w:pStyle w:val="4"/>
      </w:pPr>
      <w:r>
        <w:rPr>
          <w:rFonts w:hint="eastAsia"/>
        </w:rPr>
        <w:t>大阪府の管理区域</w:t>
      </w:r>
    </w:p>
    <w:p w:rsidR="00594678" w:rsidRPr="00594678" w:rsidRDefault="00594678" w:rsidP="00594678">
      <w:pPr>
        <w:pStyle w:val="40"/>
        <w:ind w:left="420" w:firstLine="210"/>
        <w:rPr>
          <w:rFonts w:ascii="HG丸ｺﾞｼｯｸM-PRO" w:eastAsia="HG丸ｺﾞｼｯｸM-PRO" w:hAnsi="HG丸ｺﾞｼｯｸM-PRO"/>
        </w:rPr>
      </w:pPr>
      <w:r w:rsidRPr="00594678">
        <w:rPr>
          <w:rFonts w:ascii="HG丸ｺﾞｼｯｸM-PRO" w:eastAsia="HG丸ｺﾞｼｯｸM-PRO" w:hAnsi="HG丸ｺﾞｼｯｸM-PRO" w:hint="eastAsia"/>
        </w:rPr>
        <w:t>大阪府の</w:t>
      </w:r>
      <w:r>
        <w:rPr>
          <w:rFonts w:ascii="HG丸ｺﾞｼｯｸM-PRO" w:eastAsia="HG丸ｺﾞｼｯｸM-PRO" w:hAnsi="HG丸ｺﾞｼｯｸM-PRO" w:hint="eastAsia"/>
        </w:rPr>
        <w:t>当該分野における</w:t>
      </w:r>
      <w:r w:rsidRPr="00594678">
        <w:rPr>
          <w:rFonts w:ascii="HG丸ｺﾞｼｯｸM-PRO" w:eastAsia="HG丸ｺﾞｼｯｸM-PRO" w:hAnsi="HG丸ｺﾞｼｯｸM-PRO" w:hint="eastAsia"/>
        </w:rPr>
        <w:t>管理区域を</w:t>
      </w:r>
      <w:r w:rsidRPr="00594678">
        <w:rPr>
          <w:rFonts w:ascii="HG丸ｺﾞｼｯｸM-PRO" w:eastAsia="HG丸ｺﾞｼｯｸM-PRO" w:hAnsi="HG丸ｺﾞｼｯｸM-PRO"/>
        </w:rPr>
        <w:fldChar w:fldCharType="begin"/>
      </w:r>
      <w:r w:rsidRPr="00594678">
        <w:rPr>
          <w:rFonts w:ascii="HG丸ｺﾞｼｯｸM-PRO" w:eastAsia="HG丸ｺﾞｼｯｸM-PRO" w:hAnsi="HG丸ｺﾞｼｯｸM-PRO"/>
        </w:rPr>
        <w:instrText xml:space="preserve"> </w:instrText>
      </w:r>
      <w:r w:rsidRPr="00594678">
        <w:rPr>
          <w:rFonts w:ascii="HG丸ｺﾞｼｯｸM-PRO" w:eastAsia="HG丸ｺﾞｼｯｸM-PRO" w:hAnsi="HG丸ｺﾞｼｯｸM-PRO" w:hint="eastAsia"/>
        </w:rPr>
        <w:instrText>REF _Ref407175997 \h</w:instrText>
      </w:r>
      <w:r w:rsidRPr="0059467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94678">
        <w:rPr>
          <w:rFonts w:ascii="HG丸ｺﾞｼｯｸM-PRO" w:eastAsia="HG丸ｺﾞｼｯｸM-PRO" w:hAnsi="HG丸ｺﾞｼｯｸM-PRO"/>
        </w:rPr>
      </w:r>
      <w:r w:rsidRPr="0059467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rPr>
        <w:t xml:space="preserve">図 </w:t>
      </w:r>
      <w:r w:rsidR="000870F8" w:rsidRPr="000870F8">
        <w:rPr>
          <w:rFonts w:ascii="HG丸ｺﾞｼｯｸM-PRO" w:eastAsia="HG丸ｺﾞｼｯｸM-PRO" w:hAnsi="HG丸ｺﾞｼｯｸM-PRO"/>
          <w:noProof/>
        </w:rPr>
        <w:t>2.1</w:t>
      </w:r>
      <w:r w:rsidR="000870F8" w:rsidRPr="000870F8">
        <w:rPr>
          <w:rFonts w:ascii="HG丸ｺﾞｼｯｸM-PRO" w:eastAsia="HG丸ｺﾞｼｯｸM-PRO" w:hAnsi="HG丸ｺﾞｼｯｸM-PRO"/>
          <w:noProof/>
        </w:rPr>
        <w:noBreakHyphen/>
        <w:t>1</w:t>
      </w:r>
      <w:r w:rsidRPr="00594678">
        <w:rPr>
          <w:rFonts w:ascii="HG丸ｺﾞｼｯｸM-PRO" w:eastAsia="HG丸ｺﾞｼｯｸM-PRO" w:hAnsi="HG丸ｺﾞｼｯｸM-PRO"/>
        </w:rPr>
        <w:fldChar w:fldCharType="end"/>
      </w:r>
      <w:r w:rsidRPr="00594678">
        <w:rPr>
          <w:rFonts w:ascii="HG丸ｺﾞｼｯｸM-PRO" w:eastAsia="HG丸ｺﾞｼｯｸM-PRO" w:hAnsi="HG丸ｺﾞｼｯｸM-PRO" w:hint="eastAsia"/>
        </w:rPr>
        <w:t>に示す。</w:t>
      </w:r>
    </w:p>
    <w:p w:rsidR="00000DAA" w:rsidRDefault="00000DAA" w:rsidP="00681FFE">
      <w:pPr>
        <w:pStyle w:val="a9"/>
      </w:pPr>
      <w:r>
        <w:rPr>
          <w:rFonts w:hint="eastAsia"/>
          <w:noProof/>
        </w:rPr>
        <mc:AlternateContent>
          <mc:Choice Requires="wps">
            <w:drawing>
              <wp:anchor distT="0" distB="0" distL="114300" distR="114300" simplePos="0" relativeHeight="253707264" behindDoc="0" locked="0" layoutInCell="1" allowOverlap="1" wp14:anchorId="17D54DC7" wp14:editId="6D157E64">
                <wp:simplePos x="0" y="0"/>
                <wp:positionH relativeFrom="column">
                  <wp:posOffset>137795</wp:posOffset>
                </wp:positionH>
                <wp:positionV relativeFrom="paragraph">
                  <wp:posOffset>156845</wp:posOffset>
                </wp:positionV>
                <wp:extent cx="5779135" cy="6134100"/>
                <wp:effectExtent l="0" t="0" r="12065" b="19050"/>
                <wp:wrapNone/>
                <wp:docPr id="47148" name="正方形/長方形 47148"/>
                <wp:cNvGraphicFramePr/>
                <a:graphic xmlns:a="http://schemas.openxmlformats.org/drawingml/2006/main">
                  <a:graphicData uri="http://schemas.microsoft.com/office/word/2010/wordprocessingShape">
                    <wps:wsp>
                      <wps:cNvSpPr/>
                      <wps:spPr>
                        <a:xfrm>
                          <a:off x="0" y="0"/>
                          <a:ext cx="5779135" cy="61341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48" o:spid="_x0000_s1026" style="position:absolute;left:0;text-align:left;margin-left:10.85pt;margin-top:12.35pt;width:455.05pt;height:483pt;z-index:2537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" filled="f" strokecolor="black [3213]"/>
            </w:pict>
          </mc:Fallback>
        </mc:AlternateContent>
      </w:r>
    </w:p>
    <w:tbl>
      <w:tblPr>
        <w:tblW w:w="850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1628"/>
        <w:gridCol w:w="413"/>
        <w:gridCol w:w="3250"/>
        <w:gridCol w:w="1558"/>
      </w:tblGrid>
      <w:tr w:rsidR="00627E3D" w:rsidTr="00627E3D">
        <w:tc>
          <w:tcPr>
            <w:tcW w:w="3284" w:type="dxa"/>
            <w:gridSpan w:val="2"/>
            <w:tcBorders>
              <w:top w:val="nil"/>
              <w:left w:val="nil"/>
              <w:bottom w:val="single" w:sz="4" w:space="0" w:color="auto"/>
              <w:right w:val="nil"/>
            </w:tcBorders>
            <w:vAlign w:val="center"/>
            <w:hideMark/>
          </w:tcPr>
          <w:p w:rsidR="00627E3D" w:rsidRDefault="00000DAA">
            <w:pPr>
              <w:snapToGrid w:val="0"/>
              <w:jc w:val="center"/>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w:t>
            </w:r>
            <w:r w:rsidR="00627E3D">
              <w:rPr>
                <w:rFonts w:ascii="HG丸ｺﾞｼｯｸM-PRO" w:eastAsia="HG丸ｺﾞｼｯｸM-PRO" w:hAnsi="HG丸ｺﾞｼｯｸM-PRO" w:cs="Meiryo UI" w:hint="eastAsia"/>
                <w:color w:val="000000"/>
                <w:szCs w:val="21"/>
              </w:rPr>
              <w:t>港湾の管理区域</w:t>
            </w:r>
            <w:r>
              <w:rPr>
                <w:rFonts w:ascii="HG丸ｺﾞｼｯｸM-PRO" w:eastAsia="HG丸ｺﾞｼｯｸM-PRO" w:hAnsi="HG丸ｺﾞｼｯｸM-PRO" w:cs="Meiryo UI" w:hint="eastAsia"/>
                <w:color w:val="000000"/>
                <w:szCs w:val="21"/>
              </w:rPr>
              <w:t>＞</w:t>
            </w:r>
          </w:p>
        </w:tc>
        <w:tc>
          <w:tcPr>
            <w:tcW w:w="413" w:type="dxa"/>
            <w:tcBorders>
              <w:top w:val="nil"/>
              <w:left w:val="nil"/>
              <w:bottom w:val="nil"/>
              <w:right w:val="nil"/>
            </w:tcBorders>
          </w:tcPr>
          <w:p w:rsidR="00627E3D" w:rsidRDefault="00627E3D">
            <w:pPr>
              <w:snapToGrid w:val="0"/>
              <w:rPr>
                <w:rFonts w:ascii="HG丸ｺﾞｼｯｸM-PRO" w:eastAsia="HG丸ｺﾞｼｯｸM-PRO" w:hAnsi="HG丸ｺﾞｼｯｸM-PRO" w:cs="Meiryo UI"/>
                <w:color w:val="000000"/>
                <w:szCs w:val="21"/>
              </w:rPr>
            </w:pPr>
          </w:p>
        </w:tc>
        <w:tc>
          <w:tcPr>
            <w:tcW w:w="4808" w:type="dxa"/>
            <w:gridSpan w:val="2"/>
            <w:tcBorders>
              <w:top w:val="nil"/>
              <w:left w:val="nil"/>
              <w:bottom w:val="single" w:sz="4" w:space="0" w:color="auto"/>
              <w:right w:val="nil"/>
            </w:tcBorders>
            <w:hideMark/>
          </w:tcPr>
          <w:p w:rsidR="00627E3D" w:rsidRDefault="00627E3D">
            <w:pPr>
              <w:snapToGrid w:val="0"/>
              <w:jc w:val="center"/>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 xml:space="preserve">　</w:t>
            </w:r>
            <w:r w:rsidR="00000DAA">
              <w:rPr>
                <w:rFonts w:ascii="HG丸ｺﾞｼｯｸM-PRO" w:eastAsia="HG丸ｺﾞｼｯｸM-PRO" w:hAnsi="HG丸ｺﾞｼｯｸM-PRO" w:cs="Meiryo UI" w:hint="eastAsia"/>
                <w:color w:val="000000"/>
                <w:szCs w:val="21"/>
              </w:rPr>
              <w:t>＜</w:t>
            </w:r>
            <w:r>
              <w:rPr>
                <w:rFonts w:ascii="HG丸ｺﾞｼｯｸM-PRO" w:eastAsia="HG丸ｺﾞｼｯｸM-PRO" w:hAnsi="HG丸ｺﾞｼｯｸM-PRO" w:cs="Meiryo UI" w:hint="eastAsia"/>
                <w:color w:val="000000"/>
                <w:szCs w:val="21"/>
              </w:rPr>
              <w:t>海岸の管理区域</w:t>
            </w:r>
            <w:r w:rsidR="00000DAA">
              <w:rPr>
                <w:rFonts w:ascii="HG丸ｺﾞｼｯｸM-PRO" w:eastAsia="HG丸ｺﾞｼｯｸM-PRO" w:hAnsi="HG丸ｺﾞｼｯｸM-PRO" w:cs="Meiryo UI" w:hint="eastAsia"/>
                <w:color w:val="000000"/>
                <w:szCs w:val="21"/>
              </w:rPr>
              <w:t>＞</w:t>
            </w:r>
          </w:p>
        </w:tc>
      </w:tr>
      <w:tr w:rsidR="00627E3D" w:rsidTr="00627E3D">
        <w:tc>
          <w:tcPr>
            <w:tcW w:w="1656"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国際拠点港湾</w:t>
            </w: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堺泉北港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4808" w:type="dxa"/>
            <w:gridSpan w:val="2"/>
            <w:tcBorders>
              <w:top w:val="single" w:sz="4" w:space="0" w:color="auto"/>
              <w:left w:val="single" w:sz="4" w:space="0" w:color="auto"/>
              <w:bottom w:val="nil"/>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大阪府所管海岸保全区域の延長</w:t>
            </w:r>
          </w:p>
        </w:tc>
      </w:tr>
      <w:tr w:rsidR="00627E3D" w:rsidTr="00627E3D">
        <w:tc>
          <w:tcPr>
            <w:tcW w:w="1656"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重要港湾</w:t>
            </w: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阪南港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4808" w:type="dxa"/>
            <w:gridSpan w:val="2"/>
            <w:tcBorders>
              <w:top w:val="nil"/>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 w:val="18"/>
                <w:szCs w:val="21"/>
              </w:rPr>
            </w:pPr>
            <w:r>
              <w:rPr>
                <w:rFonts w:ascii="HG丸ｺﾞｼｯｸM-PRO" w:eastAsia="HG丸ｺﾞｼｯｸM-PRO" w:hAnsi="HG丸ｺﾞｼｯｸM-PRO" w:cs="Meiryo UI" w:hint="eastAsia"/>
                <w:color w:val="000000"/>
                <w:sz w:val="18"/>
                <w:szCs w:val="21"/>
              </w:rPr>
              <w:t>＜泉州海岸(堺市～岬町)</w:t>
            </w:r>
            <w:r w:rsidR="00615861">
              <w:rPr>
                <w:rFonts w:ascii="HG丸ｺﾞｼｯｸM-PRO" w:eastAsia="HG丸ｺﾞｼｯｸM-PRO" w:hAnsi="HG丸ｺﾞｼｯｸM-PRO" w:cs="Meiryo UI" w:hint="eastAsia"/>
                <w:color w:val="000000"/>
                <w:sz w:val="18"/>
                <w:szCs w:val="21"/>
              </w:rPr>
              <w:t>、およ</w:t>
            </w:r>
            <w:r>
              <w:rPr>
                <w:rFonts w:ascii="HG丸ｺﾞｼｯｸM-PRO" w:eastAsia="HG丸ｺﾞｼｯｸM-PRO" w:hAnsi="HG丸ｺﾞｼｯｸM-PRO" w:cs="Meiryo UI" w:hint="eastAsia"/>
                <w:color w:val="000000"/>
                <w:sz w:val="18"/>
                <w:szCs w:val="21"/>
              </w:rPr>
              <w:t>び布屋海岸(大阪市)＞</w:t>
            </w:r>
          </w:p>
        </w:tc>
      </w:tr>
      <w:tr w:rsidR="00627E3D" w:rsidTr="00627E3D">
        <w:tc>
          <w:tcPr>
            <w:tcW w:w="1656" w:type="dxa"/>
            <w:vMerge w:val="restart"/>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地方港湾</w:t>
            </w: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二色港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○国交省水管理・保全局</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32.9km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泉佐野港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○国交省港湾局所管</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29.8km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尾崎港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○農水省水産庁所管</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ind w:firstLineChars="50" w:firstLine="105"/>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8.3km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淡輪港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○農水省農村振興局所管</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0.2km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深日港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○国交省（水国・港湾重複）</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2.8km</w:t>
            </w:r>
          </w:p>
        </w:tc>
      </w:tr>
      <w:tr w:rsidR="00627E3D" w:rsidTr="00627E3D">
        <w:tc>
          <w:tcPr>
            <w:tcW w:w="0" w:type="auto"/>
            <w:vMerge/>
            <w:tcBorders>
              <w:top w:val="single" w:sz="4" w:space="0" w:color="auto"/>
              <w:left w:val="single" w:sz="4" w:space="0" w:color="auto"/>
              <w:bottom w:val="single" w:sz="4" w:space="0" w:color="auto"/>
              <w:right w:val="single" w:sz="4" w:space="0" w:color="auto"/>
            </w:tcBorders>
            <w:vAlign w:val="center"/>
            <w:hideMark/>
          </w:tcPr>
          <w:p w:rsidR="00627E3D" w:rsidRDefault="00627E3D">
            <w:pPr>
              <w:widowControl/>
              <w:jc w:val="left"/>
              <w:rPr>
                <w:rFonts w:ascii="HG丸ｺﾞｼｯｸM-PRO" w:eastAsia="HG丸ｺﾞｼｯｸM-PRO" w:hAnsi="HG丸ｺﾞｼｯｸM-PRO" w:cs="Meiryo UI"/>
                <w:color w:val="000000"/>
                <w:szCs w:val="21"/>
              </w:rPr>
            </w:pPr>
          </w:p>
        </w:tc>
        <w:tc>
          <w:tcPr>
            <w:tcW w:w="162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泉州港</w:t>
            </w:r>
          </w:p>
        </w:tc>
        <w:tc>
          <w:tcPr>
            <w:tcW w:w="413" w:type="dxa"/>
            <w:tcBorders>
              <w:top w:val="nil"/>
              <w:left w:val="single" w:sz="4" w:space="0" w:color="auto"/>
              <w:bottom w:val="nil"/>
              <w:right w:val="single" w:sz="4" w:space="0" w:color="auto"/>
            </w:tcBorders>
          </w:tcPr>
          <w:p w:rsidR="00627E3D" w:rsidRDefault="00627E3D">
            <w:pPr>
              <w:snapToGrid w:val="0"/>
              <w:rPr>
                <w:rFonts w:ascii="HG丸ｺﾞｼｯｸM-PRO" w:eastAsia="HG丸ｺﾞｼｯｸM-PRO" w:hAnsi="HG丸ｺﾞｼｯｸM-PRO" w:cs="Meiryo UI"/>
                <w:color w:val="000000"/>
                <w:szCs w:val="21"/>
              </w:rPr>
            </w:pPr>
          </w:p>
        </w:tc>
        <w:tc>
          <w:tcPr>
            <w:tcW w:w="3250"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center"/>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合計</w:t>
            </w:r>
          </w:p>
        </w:tc>
        <w:tc>
          <w:tcPr>
            <w:tcW w:w="1558" w:type="dxa"/>
            <w:tcBorders>
              <w:top w:val="single" w:sz="4" w:space="0" w:color="auto"/>
              <w:left w:val="single" w:sz="4" w:space="0" w:color="auto"/>
              <w:bottom w:val="single" w:sz="4" w:space="0" w:color="auto"/>
              <w:right w:val="single" w:sz="4" w:space="0" w:color="auto"/>
            </w:tcBorders>
            <w:vAlign w:val="center"/>
            <w:hideMark/>
          </w:tcPr>
          <w:p w:rsidR="00627E3D" w:rsidRDefault="00627E3D">
            <w:pPr>
              <w:snapToGrid w:val="0"/>
              <w:jc w:val="right"/>
              <w:rPr>
                <w:rFonts w:ascii="HG丸ｺﾞｼｯｸM-PRO" w:eastAsia="HG丸ｺﾞｼｯｸM-PRO" w:hAnsi="HG丸ｺﾞｼｯｸM-PRO" w:cs="Meiryo UI"/>
                <w:color w:val="000000"/>
                <w:szCs w:val="21"/>
              </w:rPr>
            </w:pPr>
            <w:r>
              <w:rPr>
                <w:rFonts w:ascii="HG丸ｺﾞｼｯｸM-PRO" w:eastAsia="HG丸ｺﾞｼｯｸM-PRO" w:hAnsi="HG丸ｺﾞｼｯｸM-PRO" w:cs="Meiryo UI" w:hint="eastAsia"/>
                <w:color w:val="000000"/>
                <w:szCs w:val="21"/>
              </w:rPr>
              <w:t>74.0km</w:t>
            </w:r>
          </w:p>
        </w:tc>
      </w:tr>
      <w:tr w:rsidR="00627E3D" w:rsidTr="00627E3D">
        <w:tc>
          <w:tcPr>
            <w:tcW w:w="3284" w:type="dxa"/>
            <w:gridSpan w:val="2"/>
            <w:tcBorders>
              <w:top w:val="single" w:sz="4" w:space="0" w:color="auto"/>
              <w:left w:val="nil"/>
              <w:bottom w:val="nil"/>
              <w:right w:val="nil"/>
            </w:tcBorders>
            <w:vAlign w:val="center"/>
          </w:tcPr>
          <w:p w:rsidR="00627E3D" w:rsidRDefault="00627E3D">
            <w:pPr>
              <w:snapToGrid w:val="0"/>
              <w:jc w:val="center"/>
              <w:rPr>
                <w:rFonts w:ascii="HG丸ｺﾞｼｯｸM-PRO" w:eastAsia="HG丸ｺﾞｼｯｸM-PRO" w:hAnsi="HG丸ｺﾞｼｯｸM-PRO" w:cs="Meiryo UI"/>
                <w:color w:val="000000"/>
                <w:szCs w:val="21"/>
              </w:rPr>
            </w:pPr>
          </w:p>
        </w:tc>
        <w:tc>
          <w:tcPr>
            <w:tcW w:w="413" w:type="dxa"/>
            <w:tcBorders>
              <w:top w:val="nil"/>
              <w:left w:val="nil"/>
              <w:bottom w:val="nil"/>
              <w:right w:val="nil"/>
            </w:tcBorders>
          </w:tcPr>
          <w:p w:rsidR="00627E3D" w:rsidRDefault="00627E3D">
            <w:pPr>
              <w:snapToGrid w:val="0"/>
              <w:jc w:val="center"/>
              <w:rPr>
                <w:rFonts w:ascii="HG丸ｺﾞｼｯｸM-PRO" w:eastAsia="HG丸ｺﾞｼｯｸM-PRO" w:hAnsi="HG丸ｺﾞｼｯｸM-PRO" w:cs="Meiryo UI"/>
                <w:color w:val="000000"/>
                <w:szCs w:val="21"/>
              </w:rPr>
            </w:pPr>
          </w:p>
        </w:tc>
        <w:tc>
          <w:tcPr>
            <w:tcW w:w="4808" w:type="dxa"/>
            <w:gridSpan w:val="2"/>
            <w:tcBorders>
              <w:top w:val="single" w:sz="4" w:space="0" w:color="auto"/>
              <w:left w:val="nil"/>
              <w:bottom w:val="nil"/>
              <w:right w:val="nil"/>
            </w:tcBorders>
            <w:vAlign w:val="center"/>
          </w:tcPr>
          <w:p w:rsidR="00627E3D" w:rsidRDefault="00627E3D">
            <w:pPr>
              <w:wordWrap w:val="0"/>
              <w:snapToGrid w:val="0"/>
              <w:jc w:val="center"/>
              <w:rPr>
                <w:rFonts w:ascii="HG丸ｺﾞｼｯｸM-PRO" w:eastAsia="HG丸ｺﾞｼｯｸM-PRO" w:hAnsi="HG丸ｺﾞｼｯｸM-PRO" w:cs="Meiryo UI"/>
                <w:color w:val="000000"/>
                <w:szCs w:val="21"/>
              </w:rPr>
            </w:pPr>
          </w:p>
        </w:tc>
      </w:tr>
    </w:tbl>
    <w:p w:rsidR="00627E3D" w:rsidRDefault="00000DAA" w:rsidP="00627E3D">
      <w:pPr>
        <w:rPr>
          <w:rFonts w:ascii="Meiryo UI" w:eastAsia="Meiryo UI" w:hAnsi="Meiryo UI" w:cs="Meiryo UI"/>
        </w:rPr>
      </w:pPr>
      <w:r>
        <w:rPr>
          <w:rFonts w:hint="eastAsia"/>
          <w:noProof/>
        </w:rPr>
        <w:drawing>
          <wp:anchor distT="0" distB="0" distL="114300" distR="114300" simplePos="0" relativeHeight="253690880" behindDoc="0" locked="0" layoutInCell="1" allowOverlap="1" wp14:anchorId="6C9EBDE2" wp14:editId="20E7752C">
            <wp:simplePos x="0" y="0"/>
            <wp:positionH relativeFrom="column">
              <wp:posOffset>3100070</wp:posOffset>
            </wp:positionH>
            <wp:positionV relativeFrom="paragraph">
              <wp:posOffset>127000</wp:posOffset>
            </wp:positionV>
            <wp:extent cx="2752725" cy="3543300"/>
            <wp:effectExtent l="0" t="0" r="9525" b="0"/>
            <wp:wrapNone/>
            <wp:docPr id="312" name="図 312" descr="大阪府営港湾の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0" descr="大阪府営港湾の位置図"/>
                    <pic:cNvPicPr>
                      <a:picLocks noChangeAspect="1" noChangeArrowheads="1"/>
                    </pic:cNvPicPr>
                  </pic:nvPicPr>
                  <pic:blipFill rotWithShape="1">
                    <a:blip r:embed="rId26" r:link="rId27">
                      <a:extLst>
                        <a:ext uri="{28A0092B-C50C-407E-A947-70E740481C1C}">
                          <a14:useLocalDpi xmlns:a14="http://schemas.microsoft.com/office/drawing/2010/main" val="0"/>
                        </a:ext>
                      </a:extLst>
                    </a:blip>
                    <a:srcRect l="20139" t="10312" r="8779"/>
                    <a:stretch/>
                  </pic:blipFill>
                  <pic:spPr bwMode="auto">
                    <a:xfrm>
                      <a:off x="0" y="0"/>
                      <a:ext cx="2752725" cy="3543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3692928" behindDoc="0" locked="0" layoutInCell="1" allowOverlap="1" wp14:anchorId="6A86EC61" wp14:editId="55272572">
                <wp:simplePos x="0" y="0"/>
                <wp:positionH relativeFrom="column">
                  <wp:posOffset>3215005</wp:posOffset>
                </wp:positionH>
                <wp:positionV relativeFrom="paragraph">
                  <wp:posOffset>2581910</wp:posOffset>
                </wp:positionV>
                <wp:extent cx="635" cy="720090"/>
                <wp:effectExtent l="19050" t="0" r="37465" b="3810"/>
                <wp:wrapNone/>
                <wp:docPr id="414" name="直線矢印コネクタ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2009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414" o:spid="_x0000_s1026" type="#_x0000_t32" style="position:absolute;left:0;text-align:left;margin-left:253.15pt;margin-top:203.3pt;width:.05pt;height:56.7pt;z-index:2536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" strokeweight="2.25pt"/>
            </w:pict>
          </mc:Fallback>
        </mc:AlternateContent>
      </w:r>
      <w:r>
        <w:rPr>
          <w:rFonts w:hint="eastAsia"/>
          <w:noProof/>
        </w:rPr>
        <mc:AlternateContent>
          <mc:Choice Requires="wps">
            <w:drawing>
              <wp:anchor distT="0" distB="0" distL="114300" distR="114300" simplePos="0" relativeHeight="253693952" behindDoc="0" locked="0" layoutInCell="1" allowOverlap="1" wp14:anchorId="59D468F2" wp14:editId="44CAE049">
                <wp:simplePos x="0" y="0"/>
                <wp:positionH relativeFrom="column">
                  <wp:posOffset>2703195</wp:posOffset>
                </wp:positionH>
                <wp:positionV relativeFrom="paragraph">
                  <wp:posOffset>1283970</wp:posOffset>
                </wp:positionV>
                <wp:extent cx="2205990" cy="914400"/>
                <wp:effectExtent l="131445" t="0" r="592455" b="0"/>
                <wp:wrapNone/>
                <wp:docPr id="413" name="フリーフォーム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7915511">
                          <a:off x="0" y="0"/>
                          <a:ext cx="2205990" cy="914400"/>
                        </a:xfrm>
                        <a:custGeom>
                          <a:avLst/>
                          <a:gdLst>
                            <a:gd name="G0" fmla="+- 12582 0 0"/>
                            <a:gd name="G1" fmla="+- 21600 0 0"/>
                            <a:gd name="G2" fmla="+- 21600 0 0"/>
                            <a:gd name="T0" fmla="*/ 0 w 27252"/>
                            <a:gd name="T1" fmla="*/ 4043 h 21600"/>
                            <a:gd name="T2" fmla="*/ 27252 w 27252"/>
                            <a:gd name="T3" fmla="*/ 5746 h 21600"/>
                            <a:gd name="T4" fmla="*/ 12582 w 27252"/>
                            <a:gd name="T5" fmla="*/ 21600 h 21600"/>
                          </a:gdLst>
                          <a:ahLst/>
                          <a:cxnLst>
                            <a:cxn ang="0">
                              <a:pos x="T0" y="T1"/>
                            </a:cxn>
                            <a:cxn ang="0">
                              <a:pos x="T2" y="T3"/>
                            </a:cxn>
                            <a:cxn ang="0">
                              <a:pos x="T4" y="T5"/>
                            </a:cxn>
                          </a:cxnLst>
                          <a:rect l="0" t="0" r="r" b="b"/>
                          <a:pathLst>
                            <a:path w="27252" h="21600" fill="none" extrusionOk="0">
                              <a:moveTo>
                                <a:pt x="-1" y="4042"/>
                              </a:moveTo>
                              <a:cubicBezTo>
                                <a:pt x="3668" y="1413"/>
                                <a:pt x="8068" y="-1"/>
                                <a:pt x="12582" y="0"/>
                              </a:cubicBezTo>
                              <a:cubicBezTo>
                                <a:pt x="18021" y="0"/>
                                <a:pt x="23259" y="2051"/>
                                <a:pt x="27252" y="5745"/>
                              </a:cubicBezTo>
                            </a:path>
                            <a:path w="27252" h="21600" stroke="0" extrusionOk="0">
                              <a:moveTo>
                                <a:pt x="-1" y="4042"/>
                              </a:moveTo>
                              <a:cubicBezTo>
                                <a:pt x="3668" y="1413"/>
                                <a:pt x="8068" y="-1"/>
                                <a:pt x="12582" y="0"/>
                              </a:cubicBezTo>
                              <a:cubicBezTo>
                                <a:pt x="18021" y="0"/>
                                <a:pt x="23259" y="2051"/>
                                <a:pt x="27252" y="5745"/>
                              </a:cubicBezTo>
                              <a:lnTo>
                                <a:pt x="12582" y="21600"/>
                              </a:lnTo>
                              <a:close/>
                            </a:path>
                          </a:pathLst>
                        </a:custGeom>
                        <a:noFill/>
                        <a:ln w="19050">
                          <a:solidFill>
                            <a:srgbClr val="000000"/>
                          </a:solidFill>
                          <a:round/>
                          <a:headEnd type="arrow" w="med" len="med"/>
                          <a:tailEnd type="arrow"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フリーフォーム 413" o:spid="_x0000_s1026" style="position:absolute;left:0;text-align:left;margin-left:212.85pt;margin-top:101.1pt;width:173.7pt;height:1in;rotation:8645849fd;z-index:2536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7252,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" path="m-1,4042nfc3668,1413,8068,-1,12582,v5439,,10677,2051,14670,5745em-1,4042nsc3668,1413,8068,-1,12582,v5439,,10677,2051,14670,5745l12582,21600,-1,4042xe" filled="f" strokeweight="1.5pt">
                <v:stroke startarrow="open" endarrow="open"/>
                <v:path arrowok="t" o:extrusionok="f" o:connecttype="custom" o:connectlocs="0,171154;2205990,243247;1018485,914400" o:connectangles="0,0,0"/>
              </v:shape>
            </w:pict>
          </mc:Fallback>
        </mc:AlternateContent>
      </w:r>
      <w:r>
        <w:rPr>
          <w:rFonts w:hint="eastAsia"/>
          <w:noProof/>
        </w:rPr>
        <mc:AlternateContent>
          <mc:Choice Requires="wps">
            <w:drawing>
              <wp:anchor distT="0" distB="0" distL="114300" distR="114300" simplePos="0" relativeHeight="253694976" behindDoc="0" locked="0" layoutInCell="1" allowOverlap="1" wp14:anchorId="360B183A" wp14:editId="62AD3C64">
                <wp:simplePos x="0" y="0"/>
                <wp:positionH relativeFrom="column">
                  <wp:posOffset>3810635</wp:posOffset>
                </wp:positionH>
                <wp:positionV relativeFrom="paragraph">
                  <wp:posOffset>1294765</wp:posOffset>
                </wp:positionV>
                <wp:extent cx="1209040" cy="384810"/>
                <wp:effectExtent l="0" t="0" r="0" b="0"/>
                <wp:wrapNone/>
                <wp:docPr id="412" name="テキスト ボックス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040" cy="3848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24817" w:rsidRDefault="00824817" w:rsidP="00627E3D">
                            <w:pPr>
                              <w:rPr>
                                <w:sz w:val="24"/>
                                <w:u w:val="single"/>
                              </w:rPr>
                            </w:pPr>
                            <w:r>
                              <w:rPr>
                                <w:rFonts w:hint="eastAsia"/>
                                <w:sz w:val="24"/>
                                <w:u w:val="single"/>
                              </w:rPr>
                              <w:t>泉州海岸</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12" o:spid="_x0000_s1031" type="#_x0000_t202" style="position:absolute;left:0;text-align:left;margin-left:300.05pt;margin-top:101.95pt;width:95.2pt;height:30.3pt;z-index:2536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" filled="f" stroked="f" strokeweight="3pt">
                <v:textbox inset="5.85pt,.7pt,5.85pt,.7pt">
                  <w:txbxContent>
                    <w:p w:rsidR="00824817" w:rsidRDefault="00824817" w:rsidP="00627E3D">
                      <w:pPr>
                        <w:rPr>
                          <w:sz w:val="24"/>
                          <w:u w:val="single"/>
                        </w:rPr>
                      </w:pPr>
                      <w:r>
                        <w:rPr>
                          <w:rFonts w:hint="eastAsia"/>
                          <w:sz w:val="24"/>
                          <w:u w:val="single"/>
                        </w:rPr>
                        <w:t>泉州海岸</w:t>
                      </w:r>
                    </w:p>
                  </w:txbxContent>
                </v:textbox>
              </v:shape>
            </w:pict>
          </mc:Fallback>
        </mc:AlternateContent>
      </w:r>
      <w:r>
        <w:rPr>
          <w:rFonts w:hint="eastAsia"/>
          <w:noProof/>
        </w:rPr>
        <mc:AlternateContent>
          <mc:Choice Requires="wps">
            <w:drawing>
              <wp:anchor distT="0" distB="0" distL="114300" distR="114300" simplePos="0" relativeHeight="253696000" behindDoc="0" locked="0" layoutInCell="1" allowOverlap="1" wp14:anchorId="2AF2A192" wp14:editId="392D1E54">
                <wp:simplePos x="0" y="0"/>
                <wp:positionH relativeFrom="column">
                  <wp:posOffset>5267960</wp:posOffset>
                </wp:positionH>
                <wp:positionV relativeFrom="paragraph">
                  <wp:posOffset>351790</wp:posOffset>
                </wp:positionV>
                <wp:extent cx="184150" cy="149860"/>
                <wp:effectExtent l="0" t="0" r="25400" b="21590"/>
                <wp:wrapNone/>
                <wp:docPr id="411" name="円/楕円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49860"/>
                        </a:xfrm>
                        <a:prstGeom prst="ellipse">
                          <a:avLst/>
                        </a:prstGeom>
                        <a:noFill/>
                        <a:ln w="19050"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円/楕円 411" o:spid="_x0000_s1026" style="position:absolute;left:0;text-align:left;margin-left:414.8pt;margin-top:27.7pt;width:14.5pt;height:11.8pt;z-index:2536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" filled="f" strokeweight="1.5pt">
                <v:textbox inset="5.85pt,.7pt,5.85pt,.7pt"/>
              </v:oval>
            </w:pict>
          </mc:Fallback>
        </mc:AlternateContent>
      </w:r>
      <w:r>
        <w:rPr>
          <w:rFonts w:hint="eastAsia"/>
          <w:noProof/>
        </w:rPr>
        <mc:AlternateContent>
          <mc:Choice Requires="wps">
            <w:drawing>
              <wp:anchor distT="0" distB="0" distL="114300" distR="114300" simplePos="0" relativeHeight="253697024" behindDoc="0" locked="0" layoutInCell="1" allowOverlap="1" wp14:anchorId="12F15083" wp14:editId="4EAA7CD1">
                <wp:simplePos x="0" y="0"/>
                <wp:positionH relativeFrom="column">
                  <wp:posOffset>4704715</wp:posOffset>
                </wp:positionH>
                <wp:positionV relativeFrom="paragraph">
                  <wp:posOffset>134620</wp:posOffset>
                </wp:positionV>
                <wp:extent cx="1045845" cy="321310"/>
                <wp:effectExtent l="0" t="0" r="0" b="2540"/>
                <wp:wrapNone/>
                <wp:docPr id="410" name="テキスト ボックス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321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24817" w:rsidRDefault="00824817" w:rsidP="00627E3D">
                            <w:pPr>
                              <w:rPr>
                                <w:sz w:val="24"/>
                                <w:u w:val="single"/>
                              </w:rPr>
                            </w:pPr>
                            <w:r>
                              <w:rPr>
                                <w:rFonts w:hint="eastAsia"/>
                                <w:sz w:val="24"/>
                                <w:u w:val="single"/>
                              </w:rPr>
                              <w:t>布屋海岸</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10" o:spid="_x0000_s1032" type="#_x0000_t202" style="position:absolute;left:0;text-align:left;margin-left:370.45pt;margin-top:10.6pt;width:82.35pt;height:25.3pt;z-index:2536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" filled="f" stroked="f" strokeweight="3pt">
                <v:textbox inset="5.85pt,.7pt,5.85pt,.7pt">
                  <w:txbxContent>
                    <w:p w:rsidR="00824817" w:rsidRDefault="00824817" w:rsidP="00627E3D">
                      <w:pPr>
                        <w:rPr>
                          <w:sz w:val="24"/>
                          <w:u w:val="single"/>
                        </w:rPr>
                      </w:pPr>
                      <w:r>
                        <w:rPr>
                          <w:rFonts w:hint="eastAsia"/>
                          <w:sz w:val="24"/>
                          <w:u w:val="single"/>
                        </w:rPr>
                        <w:t>布屋海岸</w:t>
                      </w:r>
                    </w:p>
                  </w:txbxContent>
                </v:textbox>
              </v:shape>
            </w:pict>
          </mc:Fallback>
        </mc:AlternateContent>
      </w:r>
      <w:r>
        <w:rPr>
          <w:rFonts w:hint="eastAsia"/>
          <w:noProof/>
        </w:rPr>
        <mc:AlternateContent>
          <mc:Choice Requires="wps">
            <w:drawing>
              <wp:anchor distT="0" distB="0" distL="114300" distR="114300" simplePos="0" relativeHeight="253706240" behindDoc="0" locked="0" layoutInCell="1" allowOverlap="1" wp14:anchorId="7D8345D9" wp14:editId="301B9390">
                <wp:simplePos x="0" y="0"/>
                <wp:positionH relativeFrom="column">
                  <wp:posOffset>4715510</wp:posOffset>
                </wp:positionH>
                <wp:positionV relativeFrom="paragraph">
                  <wp:posOffset>1081405</wp:posOffset>
                </wp:positionV>
                <wp:extent cx="857885" cy="0"/>
                <wp:effectExtent l="0" t="19050" r="18415" b="19050"/>
                <wp:wrapNone/>
                <wp:docPr id="409" name="直線矢印コネクタ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885" cy="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直線矢印コネクタ 409" o:spid="_x0000_s1026" type="#_x0000_t32" style="position:absolute;left:0;text-align:left;margin-left:371.3pt;margin-top:85.15pt;width:67.55pt;height:0;flip:x;z-index:2537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" strokeweight="2.25pt"/>
            </w:pict>
          </mc:Fallback>
        </mc:AlternateContent>
      </w:r>
      <w:r>
        <w:rPr>
          <w:rFonts w:hint="eastAsia"/>
          <w:noProof/>
        </w:rPr>
        <w:drawing>
          <wp:anchor distT="0" distB="0" distL="114300" distR="114300" simplePos="0" relativeHeight="251663358" behindDoc="0" locked="0" layoutInCell="1" allowOverlap="1" wp14:anchorId="2CF8CD36" wp14:editId="5FE5588C">
            <wp:simplePos x="0" y="0"/>
            <wp:positionH relativeFrom="column">
              <wp:posOffset>208915</wp:posOffset>
            </wp:positionH>
            <wp:positionV relativeFrom="paragraph">
              <wp:posOffset>104775</wp:posOffset>
            </wp:positionV>
            <wp:extent cx="2924175" cy="3779520"/>
            <wp:effectExtent l="0" t="0" r="9525" b="0"/>
            <wp:wrapNone/>
            <wp:docPr id="47147" name="図 47147" descr="大阪湾白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 descr="大阪湾白図"/>
                    <pic:cNvPicPr>
                      <a:picLocks noChangeAspect="1" noChangeArrowheads="1"/>
                    </pic:cNvPicPr>
                  </pic:nvPicPr>
                  <pic:blipFill>
                    <a:blip r:embed="rId28">
                      <a:extLst>
                        <a:ext uri="{28A0092B-C50C-407E-A947-70E740481C1C}">
                          <a14:useLocalDpi xmlns:a14="http://schemas.microsoft.com/office/drawing/2010/main" val="0"/>
                        </a:ext>
                      </a:extLst>
                    </a:blip>
                    <a:srcRect t="6976"/>
                    <a:stretch>
                      <a:fillRect/>
                    </a:stretch>
                  </pic:blipFill>
                  <pic:spPr bwMode="auto">
                    <a:xfrm>
                      <a:off x="0" y="0"/>
                      <a:ext cx="2924175" cy="3779520"/>
                    </a:xfrm>
                    <a:prstGeom prst="rect">
                      <a:avLst/>
                    </a:prstGeom>
                    <a:noFill/>
                  </pic:spPr>
                </pic:pic>
              </a:graphicData>
            </a:graphic>
            <wp14:sizeRelH relativeFrom="page">
              <wp14:pctWidth>0</wp14:pctWidth>
            </wp14:sizeRelH>
            <wp14:sizeRelV relativeFrom="page">
              <wp14:pctHeight>0</wp14:pctHeight>
            </wp14:sizeRelV>
          </wp:anchor>
        </w:drawing>
      </w:r>
    </w:p>
    <w:p w:rsidR="00627E3D" w:rsidRDefault="00627E3D" w:rsidP="00627E3D">
      <w:pPr>
        <w:ind w:left="420" w:hangingChars="200" w:hanging="420"/>
        <w:rPr>
          <w:rFonts w:ascii="Meiryo UI" w:eastAsia="Meiryo UI" w:hAnsi="Meiryo UI" w:cs="Meiryo UI"/>
        </w:rPr>
      </w:pPr>
    </w:p>
    <w:p w:rsidR="00627E3D" w:rsidRDefault="00627E3D" w:rsidP="00627E3D">
      <w:pPr>
        <w:ind w:left="420" w:hangingChars="200" w:hanging="420"/>
        <w:rPr>
          <w:rFonts w:ascii="Meiryo UI" w:eastAsia="Meiryo UI" w:hAnsi="Meiryo UI" w:cs="Meiryo UI"/>
        </w:rPr>
      </w:pPr>
    </w:p>
    <w:p w:rsidR="00627E3D" w:rsidRDefault="00627E3D" w:rsidP="00627E3D">
      <w:pPr>
        <w:ind w:left="420" w:hangingChars="200" w:hanging="420"/>
        <w:rPr>
          <w:rFonts w:ascii="Meiryo UI" w:eastAsia="Meiryo UI" w:hAnsi="Meiryo UI" w:cs="Meiryo UI"/>
        </w:rPr>
      </w:pPr>
    </w:p>
    <w:p w:rsidR="00627E3D" w:rsidRDefault="00000DAA" w:rsidP="00627E3D">
      <w:pPr>
        <w:ind w:left="420" w:hangingChars="200" w:hanging="420"/>
        <w:rPr>
          <w:rFonts w:ascii="Meiryo UI" w:eastAsia="Meiryo UI" w:hAnsi="Meiryo UI" w:cs="Meiryo UI"/>
        </w:rPr>
      </w:pPr>
      <w:r>
        <w:rPr>
          <w:rFonts w:hint="eastAsia"/>
          <w:noProof/>
        </w:rPr>
        <mc:AlternateContent>
          <mc:Choice Requires="wps">
            <w:drawing>
              <wp:anchor distT="0" distB="0" distL="114300" distR="114300" simplePos="0" relativeHeight="253698048" behindDoc="0" locked="0" layoutInCell="1" allowOverlap="1" wp14:anchorId="7C82DB15" wp14:editId="431BA7DE">
                <wp:simplePos x="0" y="0"/>
                <wp:positionH relativeFrom="column">
                  <wp:posOffset>837565</wp:posOffset>
                </wp:positionH>
                <wp:positionV relativeFrom="paragraph">
                  <wp:posOffset>67310</wp:posOffset>
                </wp:positionV>
                <wp:extent cx="763905" cy="213995"/>
                <wp:effectExtent l="0" t="0" r="321945" b="167005"/>
                <wp:wrapNone/>
                <wp:docPr id="47141" name="線吹き出し 1 (枠付き) 47141"/>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169291"/>
                            <a:gd name="adj4" fmla="val 140461"/>
                          </a:avLst>
                        </a:prstGeom>
                        <a:solidFill>
                          <a:sysClr val="window" lastClr="FFFFFF"/>
                        </a:solidFill>
                        <a:ln w="12700" cap="flat" cmpd="sng" algn="ctr">
                          <a:solidFill>
                            <a:srgbClr val="FF0000"/>
                          </a:solidFill>
                          <a:prstDash val="solid"/>
                        </a:ln>
                        <a:effectLst/>
                      </wps:spPr>
                      <wps:txb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47141" o:spid="_x0000_s1033" type="#_x0000_t47" style="position:absolute;left:0;text-align:left;margin-left:65.95pt;margin-top:5.3pt;width:60.15pt;height:16.85pt;z-index:2536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" adj="30340,36567,21928,12228" fillcolor="window" strokecolor="red" strokeweight="1pt">
                <v:textbo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v:textbox>
                <o:callout v:ext="edit" minusx="t" minusy="t"/>
              </v:shape>
            </w:pict>
          </mc:Fallback>
        </mc:AlternateContent>
      </w:r>
    </w:p>
    <w:p w:rsidR="00627E3D" w:rsidRDefault="00627E3D" w:rsidP="00627E3D">
      <w:pPr>
        <w:rPr>
          <w:rFonts w:ascii="Meiryo UI" w:eastAsia="Meiryo UI" w:hAnsi="Meiryo UI" w:cs="Meiryo UI"/>
          <w:bCs/>
          <w:szCs w:val="28"/>
        </w:rPr>
      </w:pPr>
    </w:p>
    <w:p w:rsidR="00627E3D" w:rsidRDefault="00000DAA" w:rsidP="00627E3D">
      <w:pPr>
        <w:jc w:val="left"/>
        <w:rPr>
          <w:rFonts w:ascii="Meiryo UI" w:eastAsia="Meiryo UI" w:hAnsi="Meiryo UI" w:cs="Meiryo UI"/>
          <w:bCs/>
          <w:szCs w:val="28"/>
        </w:rPr>
      </w:pPr>
      <w:r>
        <w:rPr>
          <w:rFonts w:hint="eastAsia"/>
          <w:noProof/>
        </w:rPr>
        <mc:AlternateContent>
          <mc:Choice Requires="wps">
            <w:drawing>
              <wp:anchor distT="0" distB="0" distL="114300" distR="114300" simplePos="0" relativeHeight="253699072" behindDoc="0" locked="0" layoutInCell="1" allowOverlap="1" wp14:anchorId="1703D76D" wp14:editId="096C3A08">
                <wp:simplePos x="0" y="0"/>
                <wp:positionH relativeFrom="column">
                  <wp:posOffset>723265</wp:posOffset>
                </wp:positionH>
                <wp:positionV relativeFrom="paragraph">
                  <wp:posOffset>208915</wp:posOffset>
                </wp:positionV>
                <wp:extent cx="763905" cy="213995"/>
                <wp:effectExtent l="0" t="0" r="512445" b="319405"/>
                <wp:wrapNone/>
                <wp:docPr id="47138" name="線吹き出し 1 (枠付き) 47138"/>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237670"/>
                            <a:gd name="adj4" fmla="val 164354"/>
                          </a:avLst>
                        </a:prstGeom>
                        <a:solidFill>
                          <a:sysClr val="window" lastClr="FFFFFF"/>
                        </a:solidFill>
                        <a:ln w="12700" cap="flat" cmpd="sng" algn="ctr">
                          <a:solidFill>
                            <a:srgbClr val="FF0000"/>
                          </a:solidFill>
                          <a:prstDash val="solid"/>
                        </a:ln>
                        <a:effectLst/>
                      </wps:spPr>
                      <wps:txb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38" o:spid="_x0000_s1034" type="#_x0000_t47" style="position:absolute;margin-left:56.95pt;margin-top:16.45pt;width:60.15pt;height:16.85pt;z-index:2536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" adj="35500,51337,21928,12228" fillcolor="window" strokecolor="red" strokeweight="1pt">
                <v:textbo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v:textbox>
                <o:callout v:ext="edit" minusx="t" minusy="t"/>
              </v:shape>
            </w:pict>
          </mc:Fallback>
        </mc:AlternateContent>
      </w:r>
    </w:p>
    <w:p w:rsidR="00627E3D" w:rsidRDefault="00627E3D" w:rsidP="00627E3D">
      <w:pPr>
        <w:jc w:val="left"/>
        <w:rPr>
          <w:rFonts w:ascii="Meiryo UI" w:eastAsia="Meiryo UI" w:hAnsi="Meiryo UI" w:cs="Meiryo UI"/>
        </w:rPr>
      </w:pPr>
    </w:p>
    <w:p w:rsidR="00627E3D" w:rsidRDefault="00000DAA" w:rsidP="00627E3D">
      <w:pPr>
        <w:jc w:val="left"/>
        <w:rPr>
          <w:rFonts w:ascii="Meiryo UI" w:eastAsia="Meiryo UI" w:hAnsi="Meiryo UI" w:cs="Meiryo UI"/>
        </w:rPr>
      </w:pPr>
      <w:r>
        <w:rPr>
          <w:rFonts w:hint="eastAsia"/>
          <w:noProof/>
        </w:rPr>
        <mc:AlternateContent>
          <mc:Choice Requires="wps">
            <w:drawing>
              <wp:anchor distT="0" distB="0" distL="114300" distR="114300" simplePos="0" relativeHeight="253705216" behindDoc="0" locked="0" layoutInCell="1" allowOverlap="1" wp14:anchorId="17FAF8AF" wp14:editId="122318C2">
                <wp:simplePos x="0" y="0"/>
                <wp:positionH relativeFrom="column">
                  <wp:posOffset>621665</wp:posOffset>
                </wp:positionH>
                <wp:positionV relativeFrom="paragraph">
                  <wp:posOffset>1975485</wp:posOffset>
                </wp:positionV>
                <wp:extent cx="763905" cy="213995"/>
                <wp:effectExtent l="95250" t="171450" r="17145" b="14605"/>
                <wp:wrapNone/>
                <wp:docPr id="313" name="線吹き出し 1 (枠付き) 3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77070"/>
                            <a:gd name="adj4" fmla="val -11695"/>
                          </a:avLst>
                        </a:prstGeom>
                        <a:solidFill>
                          <a:sysClr val="window" lastClr="FFFFFF"/>
                        </a:solidFill>
                        <a:ln w="12700" cap="flat" cmpd="sng" algn="ctr">
                          <a:solidFill>
                            <a:srgbClr val="FF0000"/>
                          </a:solidFill>
                          <a:prstDash val="solid"/>
                        </a:ln>
                        <a:effectLst/>
                      </wps:spPr>
                      <wps:txb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13" o:spid="_x0000_s1035" type="#_x0000_t47" style="position:absolute;margin-left:48.95pt;margin-top:155.55pt;width:60.15pt;height:16.85pt;z-index:2537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" adj="-2526,-16647,82,9760" fillcolor="window" strokecolor="red" strokeweight="1pt">
                <v:textbo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v:textbox>
              </v:shape>
            </w:pict>
          </mc:Fallback>
        </mc:AlternateContent>
      </w:r>
      <w:r>
        <w:rPr>
          <w:rFonts w:hint="eastAsia"/>
          <w:noProof/>
        </w:rPr>
        <mc:AlternateContent>
          <mc:Choice Requires="wps">
            <w:drawing>
              <wp:anchor distT="0" distB="0" distL="114300" distR="114300" simplePos="0" relativeHeight="253703168" behindDoc="0" locked="0" layoutInCell="1" allowOverlap="1" wp14:anchorId="67799361" wp14:editId="3E17E653">
                <wp:simplePos x="0" y="0"/>
                <wp:positionH relativeFrom="column">
                  <wp:posOffset>1525270</wp:posOffset>
                </wp:positionH>
                <wp:positionV relativeFrom="paragraph">
                  <wp:posOffset>1696720</wp:posOffset>
                </wp:positionV>
                <wp:extent cx="763905" cy="213995"/>
                <wp:effectExtent l="247650" t="304800" r="17145" b="14605"/>
                <wp:wrapNone/>
                <wp:docPr id="3074" name="線吹き出し 1 (枠付き) 3074"/>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45621"/>
                            <a:gd name="adj4" fmla="val -32178"/>
                          </a:avLst>
                        </a:prstGeom>
                        <a:solidFill>
                          <a:sysClr val="window" lastClr="FFFFFF"/>
                        </a:solidFill>
                        <a:ln w="12700" cap="flat" cmpd="sng" algn="ctr">
                          <a:solidFill>
                            <a:srgbClr val="FF0000"/>
                          </a:solidFill>
                          <a:prstDash val="solid"/>
                        </a:ln>
                        <a:effectLst/>
                      </wps:spPr>
                      <wps:txb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074" o:spid="_x0000_s1036" type="#_x0000_t47" style="position:absolute;margin-left:120.1pt;margin-top:133.6pt;width:60.15pt;height:16.85pt;z-index:2537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" adj="-6950,-31454,82,9760" fillcolor="window" strokecolor="red" strokeweight="1pt">
                <v:textbo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v:textbox>
              </v:shape>
            </w:pict>
          </mc:Fallback>
        </mc:AlternateContent>
      </w:r>
      <w:r>
        <w:rPr>
          <w:rFonts w:hint="eastAsia"/>
          <w:noProof/>
        </w:rPr>
        <mc:AlternateContent>
          <mc:Choice Requires="wps">
            <w:drawing>
              <wp:anchor distT="0" distB="0" distL="114300" distR="114300" simplePos="0" relativeHeight="253702144" behindDoc="0" locked="0" layoutInCell="1" allowOverlap="1" wp14:anchorId="35EBE22F" wp14:editId="3550EB5C">
                <wp:simplePos x="0" y="0"/>
                <wp:positionH relativeFrom="column">
                  <wp:posOffset>464185</wp:posOffset>
                </wp:positionH>
                <wp:positionV relativeFrom="paragraph">
                  <wp:posOffset>222250</wp:posOffset>
                </wp:positionV>
                <wp:extent cx="763905" cy="213995"/>
                <wp:effectExtent l="0" t="0" r="93345" b="433705"/>
                <wp:wrapNone/>
                <wp:docPr id="47112" name="線吹き出し 1 (枠付き) 47112"/>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93173"/>
                            <a:gd name="adj2" fmla="val 74634"/>
                            <a:gd name="adj3" fmla="val 295610"/>
                            <a:gd name="adj4" fmla="val 109300"/>
                          </a:avLst>
                        </a:prstGeom>
                        <a:solidFill>
                          <a:sysClr val="window" lastClr="FFFFFF"/>
                        </a:solidFill>
                        <a:ln w="12700" cap="flat" cmpd="sng" algn="ctr">
                          <a:solidFill>
                            <a:srgbClr val="FF0000"/>
                          </a:solidFill>
                          <a:prstDash val="solid"/>
                        </a:ln>
                        <a:effectLst/>
                      </wps:spPr>
                      <wps:txb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12" o:spid="_x0000_s1037" type="#_x0000_t47" style="position:absolute;margin-left:36.55pt;margin-top:17.5pt;width:60.15pt;height:16.85pt;z-index:2537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" adj="23609,63852,16121,20125" fillcolor="window" strokecolor="red" strokeweight="1pt">
                <v:textbo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v:textbox>
                <o:callout v:ext="edit" minusx="t" minusy="t"/>
              </v:shape>
            </w:pict>
          </mc:Fallback>
        </mc:AlternateContent>
      </w:r>
      <w:r>
        <w:rPr>
          <w:rFonts w:hint="eastAsia"/>
          <w:noProof/>
        </w:rPr>
        <mc:AlternateContent>
          <mc:Choice Requires="wps">
            <w:drawing>
              <wp:anchor distT="0" distB="0" distL="114300" distR="114300" simplePos="0" relativeHeight="253701120" behindDoc="0" locked="0" layoutInCell="1" allowOverlap="1" wp14:anchorId="7C61EA6E" wp14:editId="536B7F23">
                <wp:simplePos x="0" y="0"/>
                <wp:positionH relativeFrom="column">
                  <wp:posOffset>2204085</wp:posOffset>
                </wp:positionH>
                <wp:positionV relativeFrom="paragraph">
                  <wp:posOffset>1320800</wp:posOffset>
                </wp:positionV>
                <wp:extent cx="763905" cy="213995"/>
                <wp:effectExtent l="419100" t="381000" r="17145" b="14605"/>
                <wp:wrapNone/>
                <wp:docPr id="47113" name="線吹き出し 1 (枠付き) 471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79641"/>
                            <a:gd name="adj4" fmla="val -54209"/>
                          </a:avLst>
                        </a:prstGeom>
                        <a:solidFill>
                          <a:sysClr val="window" lastClr="FFFFFF"/>
                        </a:solidFill>
                        <a:ln w="12700" cap="flat" cmpd="sng" algn="ctr">
                          <a:solidFill>
                            <a:srgbClr val="FF0000"/>
                          </a:solidFill>
                          <a:prstDash val="solid"/>
                        </a:ln>
                        <a:effectLst/>
                      </wps:spPr>
                      <wps:txb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13" o:spid="_x0000_s1038" type="#_x0000_t47" style="position:absolute;margin-left:173.55pt;margin-top:104pt;width:60.15pt;height:16.85pt;z-index:2537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" adj="-11709,-38802,82,9760" fillcolor="window" strokecolor="red" strokeweight="1pt">
                <v:textbo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v:textbox>
              </v:shape>
            </w:pict>
          </mc:Fallback>
        </mc:AlternateContent>
      </w:r>
    </w:p>
    <w:p w:rsidR="00627E3D" w:rsidRDefault="00000DAA" w:rsidP="00627E3D">
      <w:pPr>
        <w:jc w:val="left"/>
        <w:rPr>
          <w:rFonts w:ascii="Meiryo UI" w:eastAsia="Meiryo UI" w:hAnsi="Meiryo UI" w:cs="Meiryo UI"/>
        </w:rPr>
      </w:pPr>
      <w:r>
        <w:rPr>
          <w:rFonts w:hint="eastAsia"/>
          <w:noProof/>
        </w:rPr>
        <mc:AlternateContent>
          <mc:Choice Requires="wps">
            <w:drawing>
              <wp:anchor distT="0" distB="0" distL="114300" distR="114300" simplePos="0" relativeHeight="253700096" behindDoc="0" locked="0" layoutInCell="1" allowOverlap="1" wp14:anchorId="5DF9413F" wp14:editId="3E48FE6E">
                <wp:simplePos x="0" y="0"/>
                <wp:positionH relativeFrom="column">
                  <wp:posOffset>2328545</wp:posOffset>
                </wp:positionH>
                <wp:positionV relativeFrom="paragraph">
                  <wp:posOffset>212725</wp:posOffset>
                </wp:positionV>
                <wp:extent cx="575945" cy="213995"/>
                <wp:effectExtent l="381000" t="0" r="14605" b="147955"/>
                <wp:wrapNone/>
                <wp:docPr id="47118" name="線吹き出し 1 (枠付き) 47118"/>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45187"/>
                            <a:gd name="adj2" fmla="val 381"/>
                            <a:gd name="adj3" fmla="val 156905"/>
                            <a:gd name="adj4" fmla="val -67414"/>
                          </a:avLst>
                        </a:prstGeom>
                        <a:solidFill>
                          <a:sysClr val="window" lastClr="FFFFFF"/>
                        </a:solidFill>
                        <a:ln w="12700" cap="flat" cmpd="sng" algn="ctr">
                          <a:solidFill>
                            <a:srgbClr val="FF0000"/>
                          </a:solidFill>
                          <a:prstDash val="solid"/>
                        </a:ln>
                        <a:effectLst/>
                      </wps:spPr>
                      <wps:txb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47118" o:spid="_x0000_s1039" type="#_x0000_t47" style="position:absolute;margin-left:183.35pt;margin-top:16.75pt;width:45.35pt;height:16.85pt;z-index:2537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" adj="-14561,33891,82,9760" fillcolor="window" strokecolor="red" strokeweight="1pt">
                <v:textbo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v:textbox>
                <o:callout v:ext="edit" minusy="t"/>
              </v:shape>
            </w:pict>
          </mc:Fallback>
        </mc:AlternateContent>
      </w: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627E3D" w:rsidRDefault="00000DAA" w:rsidP="00627E3D">
      <w:pPr>
        <w:jc w:val="left"/>
        <w:rPr>
          <w:rFonts w:ascii="Meiryo UI" w:eastAsia="Meiryo UI" w:hAnsi="Meiryo UI" w:cs="Meiryo UI"/>
        </w:rPr>
      </w:pPr>
      <w:r>
        <w:rPr>
          <w:rFonts w:hint="eastAsia"/>
          <w:noProof/>
        </w:rPr>
        <mc:AlternateContent>
          <mc:Choice Requires="wps">
            <w:drawing>
              <wp:anchor distT="0" distB="0" distL="114300" distR="114300" simplePos="0" relativeHeight="253704192" behindDoc="0" locked="0" layoutInCell="1" allowOverlap="1" wp14:anchorId="1155950F" wp14:editId="1B4424C9">
                <wp:simplePos x="0" y="0"/>
                <wp:positionH relativeFrom="column">
                  <wp:posOffset>343535</wp:posOffset>
                </wp:positionH>
                <wp:positionV relativeFrom="paragraph">
                  <wp:posOffset>120015</wp:posOffset>
                </wp:positionV>
                <wp:extent cx="575945" cy="213995"/>
                <wp:effectExtent l="0" t="0" r="14605" b="243205"/>
                <wp:wrapNone/>
                <wp:docPr id="314" name="線吹き出し 1 (枠付き) 314"/>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99976"/>
                            <a:gd name="adj2" fmla="val 51991"/>
                            <a:gd name="adj3" fmla="val 208558"/>
                            <a:gd name="adj4" fmla="val 71520"/>
                          </a:avLst>
                        </a:prstGeom>
                        <a:solidFill>
                          <a:sysClr val="window" lastClr="FFFFFF"/>
                        </a:solidFill>
                        <a:ln w="12700" cap="flat" cmpd="sng" algn="ctr">
                          <a:solidFill>
                            <a:srgbClr val="FF0000"/>
                          </a:solidFill>
                          <a:prstDash val="solid"/>
                        </a:ln>
                        <a:effectLst/>
                      </wps:spPr>
                      <wps:txb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線吹き出し 1 (枠付き) 314" o:spid="_x0000_s1040" type="#_x0000_t47" style="position:absolute;margin-left:27.05pt;margin-top:9.45pt;width:45.35pt;height:16.85pt;z-index:2537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" adj="15448,45049,11230,21595" fillcolor="window" strokecolor="red" strokeweight="1pt">
                <v:textbox>
                  <w:txbxContent>
                    <w:p w:rsidR="00824817" w:rsidRDefault="00824817" w:rsidP="00627E3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v:textbox>
                <o:callout v:ext="edit" minusx="t" minusy="t"/>
              </v:shape>
            </w:pict>
          </mc:Fallback>
        </mc:AlternateContent>
      </w: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627E3D" w:rsidRDefault="00627E3D" w:rsidP="00627E3D">
      <w:pPr>
        <w:jc w:val="left"/>
        <w:rPr>
          <w:rFonts w:ascii="Meiryo UI" w:eastAsia="Meiryo UI" w:hAnsi="Meiryo UI" w:cs="Meiryo UI"/>
        </w:rPr>
      </w:pPr>
    </w:p>
    <w:p w:rsidR="00000DAA" w:rsidRPr="00681FFE" w:rsidRDefault="00000DAA"/>
    <w:p w:rsidR="00000DAA" w:rsidRPr="00681FFE" w:rsidRDefault="00000DAA" w:rsidP="00681FFE">
      <w:pPr>
        <w:pStyle w:val="a9"/>
      </w:pPr>
      <w:bookmarkStart w:id="33" w:name="_Ref407175997"/>
      <w:r>
        <w:t xml:space="preserve">図 </w:t>
      </w:r>
      <w:r w:rsidR="00E97EA0">
        <w:fldChar w:fldCharType="begin"/>
      </w:r>
      <w:r w:rsidR="00E97EA0">
        <w:instrText xml:space="preserve"> STYLEREF 2 \s </w:instrText>
      </w:r>
      <w:r w:rsidR="00E97EA0">
        <w:fldChar w:fldCharType="separate"/>
      </w:r>
      <w:r w:rsidR="000870F8">
        <w:rPr>
          <w:noProof/>
        </w:rPr>
        <w:t>2.1</w:t>
      </w:r>
      <w:r w:rsidR="00E97EA0">
        <w:rPr>
          <w:noProof/>
        </w:rPr>
        <w:fldChar w:fldCharType="end"/>
      </w:r>
      <w:r w:rsidR="0082516F">
        <w:noBreakHyphen/>
      </w:r>
      <w:r w:rsidR="00E97EA0">
        <w:fldChar w:fldCharType="begin"/>
      </w:r>
      <w:r w:rsidR="00E97EA0">
        <w:instrText xml:space="preserve"> SEQ </w:instrText>
      </w:r>
      <w:r w:rsidR="00E97EA0">
        <w:instrText>図</w:instrText>
      </w:r>
      <w:r w:rsidR="00E97EA0">
        <w:instrText xml:space="preserve"> \* ARABIC \s 2 </w:instrText>
      </w:r>
      <w:r w:rsidR="00E97EA0">
        <w:fldChar w:fldCharType="separate"/>
      </w:r>
      <w:r w:rsidR="000870F8">
        <w:rPr>
          <w:noProof/>
        </w:rPr>
        <w:t>1</w:t>
      </w:r>
      <w:r w:rsidR="00E97EA0">
        <w:rPr>
          <w:noProof/>
        </w:rPr>
        <w:fldChar w:fldCharType="end"/>
      </w:r>
      <w:bookmarkEnd w:id="33"/>
      <w:r>
        <w:rPr>
          <w:rFonts w:hint="eastAsia"/>
        </w:rPr>
        <w:t xml:space="preserve">　大阪府の管理区域</w:t>
      </w:r>
    </w:p>
    <w:p w:rsidR="008E1BDA" w:rsidRPr="00457A27" w:rsidRDefault="0068555D" w:rsidP="008E1BDA">
      <w:pPr>
        <w:rPr>
          <w:rFonts w:ascii="HG丸ｺﾞｼｯｸM-PRO" w:eastAsia="HG丸ｺﾞｼｯｸM-PRO" w:hAnsi="HG丸ｺﾞｼｯｸM-PRO"/>
        </w:rPr>
      </w:pPr>
      <w:r w:rsidRPr="00457A27">
        <w:rPr>
          <w:rFonts w:ascii="HG丸ｺﾞｼｯｸM-PRO" w:eastAsia="HG丸ｺﾞｼｯｸM-PRO" w:hAnsi="HG丸ｺﾞｼｯｸM-PRO"/>
          <w:noProof/>
          <w:szCs w:val="22"/>
          <w:u w:val="single"/>
        </w:rPr>
        <mc:AlternateContent>
          <mc:Choice Requires="wps">
            <w:drawing>
              <wp:anchor distT="4294967295" distB="4294967295" distL="114300" distR="114300" simplePos="0" relativeHeight="251790336" behindDoc="0" locked="0" layoutInCell="1" allowOverlap="1" wp14:anchorId="2043FFAC" wp14:editId="6BB43C5A">
                <wp:simplePos x="0" y="0"/>
                <wp:positionH relativeFrom="column">
                  <wp:posOffset>53340</wp:posOffset>
                </wp:positionH>
                <wp:positionV relativeFrom="paragraph">
                  <wp:posOffset>302259</wp:posOffset>
                </wp:positionV>
                <wp:extent cx="9144000" cy="0"/>
                <wp:effectExtent l="0" t="57150" r="0" b="571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1790336;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mc:Fallback>
        </mc:AlternateContent>
      </w:r>
    </w:p>
    <w:p w:rsidR="00000DAA" w:rsidRDefault="00000DAA">
      <w:pPr>
        <w:widowControl/>
        <w:jc w:val="left"/>
        <w:rPr>
          <w:rFonts w:ascii="HG丸ｺﾞｼｯｸM-PRO" w:eastAsia="HG丸ｺﾞｼｯｸM-PRO" w:hAnsi="HG丸ｺﾞｼｯｸM-PRO"/>
        </w:rPr>
      </w:pPr>
    </w:p>
    <w:p w:rsidR="00464D3C" w:rsidRDefault="00464D3C">
      <w:pPr>
        <w:widowControl/>
        <w:jc w:val="left"/>
      </w:pPr>
      <w:r>
        <w:br w:type="page"/>
      </w:r>
    </w:p>
    <w:p w:rsidR="00973C06" w:rsidRPr="00464D3C" w:rsidRDefault="00973C06" w:rsidP="00464D3C">
      <w:pPr>
        <w:widowControl/>
        <w:jc w:val="left"/>
        <w:rPr>
          <w:rFonts w:ascii="HG丸ｺﾞｼｯｸM-PRO" w:eastAsia="HG丸ｺﾞｼｯｸM-PRO" w:hAnsi="HG丸ｺﾞｼｯｸM-PRO"/>
          <w:b/>
          <w:bCs/>
          <w:sz w:val="22"/>
          <w:szCs w:val="22"/>
          <w:u w:val="single"/>
        </w:rPr>
      </w:pPr>
    </w:p>
    <w:p w:rsidR="00F8555C" w:rsidRDefault="00000DAA" w:rsidP="00681FFE">
      <w:pPr>
        <w:pStyle w:val="4"/>
      </w:pPr>
      <w:r>
        <w:rPr>
          <w:rFonts w:hint="eastAsia"/>
        </w:rPr>
        <w:t>港湾の現状</w:t>
      </w:r>
    </w:p>
    <w:p w:rsidR="00F8555C" w:rsidRPr="00681FFE" w:rsidRDefault="00F8555C" w:rsidP="00681FFE">
      <w:pPr>
        <w:ind w:leftChars="270" w:left="567" w:firstLineChars="135" w:firstLine="283"/>
        <w:rPr>
          <w:rFonts w:ascii="HG丸ｺﾞｼｯｸM-PRO" w:eastAsia="HG丸ｺﾞｼｯｸM-PRO" w:hAnsi="HG丸ｺﾞｼｯｸM-PRO"/>
        </w:rPr>
      </w:pPr>
      <w:r w:rsidRPr="00681FFE">
        <w:rPr>
          <w:rFonts w:ascii="HG丸ｺﾞｼｯｸM-PRO" w:eastAsia="HG丸ｺﾞｼｯｸM-PRO" w:hAnsi="HG丸ｺﾞｼｯｸM-PRO" w:hint="eastAsia"/>
        </w:rPr>
        <w:t>港湾施設は海上輸送と陸上輸送の結節点として物流や人流を支え、府民の生活の向上や発展に大きな役割を果たしてきた一方で、厳しい自然環境の下に置かれていることや高度経済成長期に集中的に整備した施設が多い。</w:t>
      </w:r>
    </w:p>
    <w:p w:rsidR="00F8555C" w:rsidRDefault="00F8555C" w:rsidP="00681FFE">
      <w:pPr>
        <w:ind w:leftChars="270" w:left="567" w:firstLineChars="135" w:firstLine="283"/>
      </w:pPr>
      <w:r w:rsidRPr="00681FFE">
        <w:rPr>
          <w:rFonts w:ascii="HG丸ｺﾞｼｯｸM-PRO" w:eastAsia="HG丸ｺﾞｼｯｸM-PRO" w:hAnsi="HG丸ｺﾞｼｯｸM-PRO" w:hint="eastAsia"/>
        </w:rPr>
        <w:t>今後、施設の老朽化の進行による安全性の低下や更新費用の増大が懸念されているなかで、港湾の基幹的役割を果たす係留施設については、</w:t>
      </w:r>
      <w:r w:rsidR="00D84047">
        <w:rPr>
          <w:rFonts w:ascii="HG丸ｺﾞｼｯｸM-PRO" w:eastAsia="HG丸ｺﾞｼｯｸM-PRO" w:hAnsi="HG丸ｺﾞｼｯｸM-PRO" w:hint="eastAsia"/>
        </w:rPr>
        <w:t>全国的に</w:t>
      </w:r>
      <w:r w:rsidR="007F5D45">
        <w:rPr>
          <w:rFonts w:ascii="HG丸ｺﾞｼｯｸM-PRO" w:eastAsia="HG丸ｺﾞｼｯｸM-PRO" w:hAnsi="HG丸ｺﾞｼｯｸM-PRO" w:hint="eastAsia"/>
        </w:rPr>
        <w:t>は、</w:t>
      </w:r>
      <w:r w:rsidRPr="00681FFE">
        <w:rPr>
          <w:rFonts w:ascii="HG丸ｺﾞｼｯｸM-PRO" w:eastAsia="HG丸ｺﾞｼｯｸM-PRO" w:hAnsi="HG丸ｺﾞｼｯｸM-PRO" w:hint="eastAsia"/>
        </w:rPr>
        <w:t>10年後に建設後５０年経過する施設が全体の約３割を超え、大阪府の係留施設では約4割を超える</w:t>
      </w:r>
      <w:r w:rsidR="00D84047">
        <w:rPr>
          <w:rFonts w:ascii="HG丸ｺﾞｼｯｸM-PRO" w:eastAsia="HG丸ｺﾞｼｯｸM-PRO" w:hAnsi="HG丸ｺﾞｼｯｸM-PRO" w:hint="eastAsia"/>
        </w:rPr>
        <w:t>。</w:t>
      </w:r>
    </w:p>
    <w:p w:rsidR="00F8555C" w:rsidRDefault="00F8555C" w:rsidP="00F8555C">
      <w:r>
        <w:rPr>
          <w:noProof/>
        </w:rPr>
        <mc:AlternateContent>
          <mc:Choice Requires="wps">
            <w:drawing>
              <wp:anchor distT="0" distB="0" distL="114300" distR="114300" simplePos="0" relativeHeight="253718528" behindDoc="0" locked="0" layoutInCell="1" allowOverlap="1" wp14:anchorId="7C7C44D9" wp14:editId="466A3849">
                <wp:simplePos x="0" y="0"/>
                <wp:positionH relativeFrom="column">
                  <wp:posOffset>394970</wp:posOffset>
                </wp:positionH>
                <wp:positionV relativeFrom="paragraph">
                  <wp:posOffset>156845</wp:posOffset>
                </wp:positionV>
                <wp:extent cx="5289550" cy="2916000"/>
                <wp:effectExtent l="0" t="0" r="25400" b="17780"/>
                <wp:wrapNone/>
                <wp:docPr id="353" name="正方形/長方形 353"/>
                <wp:cNvGraphicFramePr/>
                <a:graphic xmlns:a="http://schemas.openxmlformats.org/drawingml/2006/main">
                  <a:graphicData uri="http://schemas.microsoft.com/office/word/2010/wordprocessingShape">
                    <wps:wsp>
                      <wps:cNvSpPr/>
                      <wps:spPr>
                        <a:xfrm>
                          <a:off x="0" y="0"/>
                          <a:ext cx="5289550" cy="2916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353" o:spid="_x0000_s1026" style="position:absolute;left:0;text-align:left;margin-left:31.1pt;margin-top:12.35pt;width:416.5pt;height:229.6pt;z-index:2537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" filled="f" strokecolor="black [3213]"/>
            </w:pict>
          </mc:Fallback>
        </mc:AlternateContent>
      </w:r>
      <w:r>
        <w:rPr>
          <w:noProof/>
        </w:rPr>
        <mc:AlternateContent>
          <mc:Choice Requires="wps">
            <w:drawing>
              <wp:anchor distT="0" distB="0" distL="114300" distR="114300" simplePos="0" relativeHeight="253709312" behindDoc="0" locked="0" layoutInCell="1" allowOverlap="1" wp14:anchorId="73FE214F" wp14:editId="7750B6E7">
                <wp:simplePos x="0" y="0"/>
                <wp:positionH relativeFrom="column">
                  <wp:posOffset>1089660</wp:posOffset>
                </wp:positionH>
                <wp:positionV relativeFrom="paragraph">
                  <wp:posOffset>1367790</wp:posOffset>
                </wp:positionV>
                <wp:extent cx="1752600" cy="237490"/>
                <wp:effectExtent l="19050" t="19050" r="19050" b="10160"/>
                <wp:wrapNone/>
                <wp:docPr id="389" name="正方形/長方形 389"/>
                <wp:cNvGraphicFramePr/>
                <a:graphic xmlns:a="http://schemas.openxmlformats.org/drawingml/2006/main">
                  <a:graphicData uri="http://schemas.microsoft.com/office/word/2010/wordprocessingShape">
                    <wps:wsp>
                      <wps:cNvSpPr/>
                      <wps:spPr>
                        <a:xfrm>
                          <a:off x="0" y="0"/>
                          <a:ext cx="1752600" cy="237490"/>
                        </a:xfrm>
                        <a:prstGeom prst="rect">
                          <a:avLst/>
                        </a:prstGeom>
                        <a:solidFill>
                          <a:srgbClr val="002060"/>
                        </a:solidFill>
                        <a:ln w="28575" cap="flat" cmpd="sng" algn="ctr">
                          <a:solidFill>
                            <a:srgbClr val="002060"/>
                          </a:solidFill>
                          <a:prstDash val="solid"/>
                        </a:ln>
                        <a:effectLst/>
                      </wps:spPr>
                      <wps:txbx>
                        <w:txbxContent>
                          <w:p w:rsidR="00824817" w:rsidRDefault="00824817" w:rsidP="00F8555C">
                            <w:pPr>
                              <w:pStyle w:val="Web"/>
                              <w:spacing w:before="0" w:beforeAutospacing="0" w:after="0" w:afterAutospacing="0" w:line="200" w:lineRule="exact"/>
                              <w:contextualSpacing/>
                              <w:jc w:val="center"/>
                              <w:rPr>
                                <w:rFonts w:ascii="HG丸ｺﾞｼｯｸM-PRO" w:eastAsia="HG丸ｺﾞｼｯｸM-PRO" w:hAnsi="HG丸ｺﾞｼｯｸM-PRO"/>
                              </w:rPr>
                            </w:pPr>
                            <w:r>
                              <w:rPr>
                                <w:rFonts w:ascii="HG丸ｺﾞｼｯｸM-PRO" w:eastAsia="HG丸ｺﾞｼｯｸM-PRO" w:hAnsi="HG丸ｺﾞｼｯｸM-PRO" w:cstheme="minorBidi" w:hint="eastAsia"/>
                                <w:color w:val="FFFFFF" w:themeColor="light1"/>
                                <w:kern w:val="24"/>
                                <w:sz w:val="18"/>
                                <w:szCs w:val="18"/>
                              </w:rPr>
                              <w:t>桟橋式上部工の鉄筋露出状況</w:t>
                            </w:r>
                          </w:p>
                        </w:txbxContent>
                      </wps:txbx>
                      <wps:bodyPr wrap="square" rtlCol="0" anchor="ctr">
                        <a:noAutofit/>
                      </wps:bodyPr>
                    </wps:wsp>
                  </a:graphicData>
                </a:graphic>
                <wp14:sizeRelH relativeFrom="page">
                  <wp14:pctWidth>0</wp14:pctWidth>
                </wp14:sizeRelH>
                <wp14:sizeRelV relativeFrom="margin">
                  <wp14:pctHeight>0</wp14:pctHeight>
                </wp14:sizeRelV>
              </wp:anchor>
            </w:drawing>
          </mc:Choice>
          <mc:Fallback>
            <w:pict>
              <v:rect id="正方形/長方形 389" o:spid="_x0000_s1041" style="position:absolute;left:0;text-align:left;margin-left:85.8pt;margin-top:107.7pt;width:138pt;height:18.7pt;z-index:2537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" fillcolor="#002060" strokecolor="#002060" strokeweight="2.25pt">
                <v:textbox>
                  <w:txbxContent>
                    <w:p w:rsidR="00824817" w:rsidRDefault="00824817" w:rsidP="00F8555C">
                      <w:pPr>
                        <w:pStyle w:val="Web"/>
                        <w:spacing w:before="0" w:beforeAutospacing="0" w:after="0" w:afterAutospacing="0" w:line="200" w:lineRule="exact"/>
                        <w:contextualSpacing/>
                        <w:jc w:val="center"/>
                        <w:rPr>
                          <w:rFonts w:ascii="HG丸ｺﾞｼｯｸM-PRO" w:eastAsia="HG丸ｺﾞｼｯｸM-PRO" w:hAnsi="HG丸ｺﾞｼｯｸM-PRO"/>
                        </w:rPr>
                      </w:pPr>
                      <w:r>
                        <w:rPr>
                          <w:rFonts w:ascii="HG丸ｺﾞｼｯｸM-PRO" w:eastAsia="HG丸ｺﾞｼｯｸM-PRO" w:hAnsi="HG丸ｺﾞｼｯｸM-PRO" w:cstheme="minorBidi" w:hint="eastAsia"/>
                          <w:color w:val="FFFFFF" w:themeColor="light1"/>
                          <w:kern w:val="24"/>
                          <w:sz w:val="18"/>
                          <w:szCs w:val="18"/>
                        </w:rPr>
                        <w:t>桟橋式上部工の鉄筋露出状況</w:t>
                      </w:r>
                    </w:p>
                  </w:txbxContent>
                </v:textbox>
              </v:rect>
            </w:pict>
          </mc:Fallback>
        </mc:AlternateContent>
      </w:r>
      <w:r>
        <w:rPr>
          <w:noProof/>
        </w:rPr>
        <w:drawing>
          <wp:anchor distT="0" distB="0" distL="114300" distR="114300" simplePos="0" relativeHeight="253715456" behindDoc="0" locked="0" layoutInCell="1" allowOverlap="1" wp14:anchorId="6E85A8A3" wp14:editId="18A364A3">
            <wp:simplePos x="0" y="0"/>
            <wp:positionH relativeFrom="column">
              <wp:posOffset>1089660</wp:posOffset>
            </wp:positionH>
            <wp:positionV relativeFrom="paragraph">
              <wp:posOffset>328295</wp:posOffset>
            </wp:positionV>
            <wp:extent cx="1752600" cy="1034415"/>
            <wp:effectExtent l="19050" t="19050" r="19050" b="13335"/>
            <wp:wrapNone/>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pic:cNvPicPr>
                      <a:picLocks noChangeAspect="1" noChangeArrowheads="1"/>
                    </pic:cNvPicPr>
                  </pic:nvPicPr>
                  <pic:blipFill>
                    <a:blip r:embed="rId29">
                      <a:extLst>
                        <a:ext uri="{28A0092B-C50C-407E-A947-70E740481C1C}">
                          <a14:useLocalDpi xmlns:a14="http://schemas.microsoft.com/office/drawing/2010/main" val="0"/>
                        </a:ext>
                      </a:extLst>
                    </a:blip>
                    <a:srcRect t="4712" b="16499"/>
                    <a:stretch>
                      <a:fillRect/>
                    </a:stretch>
                  </pic:blipFill>
                  <pic:spPr bwMode="auto">
                    <a:xfrm>
                      <a:off x="0" y="0"/>
                      <a:ext cx="1752600" cy="1034415"/>
                    </a:xfrm>
                    <a:prstGeom prst="rect">
                      <a:avLst/>
                    </a:prstGeom>
                    <a:noFill/>
                    <a:ln w="19050">
                      <a:solidFill>
                        <a:srgbClr val="002060"/>
                      </a:solidFill>
                      <a:round/>
                      <a:headEnd/>
                      <a:tailEnd/>
                    </a:ln>
                  </pic:spPr>
                </pic:pic>
              </a:graphicData>
            </a:graphic>
            <wp14:sizeRelH relativeFrom="page">
              <wp14:pctWidth>0</wp14:pctWidth>
            </wp14:sizeRelH>
            <wp14:sizeRelV relativeFrom="margin">
              <wp14:pctHeight>0</wp14:pctHeight>
            </wp14:sizeRelV>
          </wp:anchor>
        </w:drawing>
      </w:r>
      <w:r>
        <w:rPr>
          <w:noProof/>
        </w:rPr>
        <mc:AlternateContent>
          <mc:Choice Requires="wps">
            <w:drawing>
              <wp:anchor distT="0" distB="0" distL="114300" distR="114300" simplePos="0" relativeHeight="253717504" behindDoc="0" locked="0" layoutInCell="1" allowOverlap="1" wp14:anchorId="4F587896" wp14:editId="1016F540">
                <wp:simplePos x="0" y="0"/>
                <wp:positionH relativeFrom="column">
                  <wp:posOffset>394335</wp:posOffset>
                </wp:positionH>
                <wp:positionV relativeFrom="paragraph">
                  <wp:posOffset>172720</wp:posOffset>
                </wp:positionV>
                <wp:extent cx="539115" cy="332740"/>
                <wp:effectExtent l="0" t="0" r="0" b="0"/>
                <wp:wrapNone/>
                <wp:docPr id="354" name="テキスト ボックス 354"/>
                <wp:cNvGraphicFramePr/>
                <a:graphic xmlns:a="http://schemas.openxmlformats.org/drawingml/2006/main">
                  <a:graphicData uri="http://schemas.microsoft.com/office/word/2010/wordprocessingShape">
                    <wps:wsp>
                      <wps:cNvSpPr txBox="1"/>
                      <wps:spPr>
                        <a:xfrm>
                          <a:off x="0" y="0"/>
                          <a:ext cx="539115" cy="332740"/>
                        </a:xfrm>
                        <a:prstGeom prst="rect">
                          <a:avLst/>
                        </a:prstGeom>
                        <a:noFill/>
                        <a:ln w="6350">
                          <a:noFill/>
                        </a:ln>
                        <a:effectLst/>
                      </wps:spPr>
                      <wps:txbx>
                        <w:txbxContent>
                          <w:p w:rsidR="00824817" w:rsidRDefault="00824817"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4" o:spid="_x0000_s1042" type="#_x0000_t202" style="position:absolute;left:0;text-align:left;margin-left:31.05pt;margin-top:13.6pt;width:42.45pt;height:26.2pt;z-index:2537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" filled="f" stroked="f" strokeweight=".5pt">
                <v:textbox>
                  <w:txbxContent>
                    <w:p w:rsidR="00824817" w:rsidRDefault="00824817"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v:textbox>
              </v:shape>
            </w:pict>
          </mc:Fallback>
        </mc:AlternateContent>
      </w:r>
    </w:p>
    <w:p w:rsidR="00F8555C" w:rsidRDefault="00F8555C" w:rsidP="00F8555C">
      <w:pPr>
        <w:snapToGrid w:val="0"/>
        <w:jc w:val="center"/>
        <w:rPr>
          <w:rFonts w:ascii="HG丸ｺﾞｼｯｸM-PRO" w:eastAsia="HG丸ｺﾞｼｯｸM-PRO" w:hAnsi="HG丸ｺﾞｼｯｸM-PRO" w:cs="Meiryo UI"/>
          <w:color w:val="000000" w:themeColor="text1"/>
          <w:kern w:val="24"/>
          <w:sz w:val="22"/>
          <w:szCs w:val="22"/>
        </w:rPr>
      </w:pPr>
    </w:p>
    <w:p w:rsidR="00F8555C" w:rsidRDefault="00CA7271" w:rsidP="00F8555C">
      <w:pPr>
        <w:snapToGrid w:val="0"/>
        <w:jc w:val="center"/>
        <w:rPr>
          <w:rFonts w:ascii="HG丸ｺﾞｼｯｸM-PRO" w:eastAsia="HG丸ｺﾞｼｯｸM-PRO" w:hAnsi="HG丸ｺﾞｼｯｸM-PRO" w:cs="Meiryo UI"/>
          <w:color w:val="000000" w:themeColor="text1"/>
          <w:kern w:val="24"/>
          <w:sz w:val="22"/>
          <w:szCs w:val="22"/>
        </w:rPr>
      </w:pPr>
      <w:r>
        <w:rPr>
          <w:rFonts w:hint="eastAsia"/>
          <w:noProof/>
        </w:rPr>
        <mc:AlternateContent>
          <mc:Choice Requires="wps">
            <w:drawing>
              <wp:anchor distT="0" distB="0" distL="114300" distR="114300" simplePos="0" relativeHeight="253713408" behindDoc="0" locked="0" layoutInCell="1" allowOverlap="1" wp14:anchorId="5BCB5B29" wp14:editId="2375159A">
                <wp:simplePos x="0" y="0"/>
                <wp:positionH relativeFrom="column">
                  <wp:posOffset>4674396</wp:posOffset>
                </wp:positionH>
                <wp:positionV relativeFrom="paragraph">
                  <wp:posOffset>924560</wp:posOffset>
                </wp:positionV>
                <wp:extent cx="0" cy="1271905"/>
                <wp:effectExtent l="0" t="0" r="19050" b="23495"/>
                <wp:wrapNone/>
                <wp:docPr id="407" name="直線コネクタ 407"/>
                <wp:cNvGraphicFramePr/>
                <a:graphic xmlns:a="http://schemas.openxmlformats.org/drawingml/2006/main">
                  <a:graphicData uri="http://schemas.microsoft.com/office/word/2010/wordprocessingShape">
                    <wps:wsp>
                      <wps:cNvCnPr/>
                      <wps:spPr>
                        <a:xfrm flipV="1">
                          <a:off x="0" y="0"/>
                          <a:ext cx="0" cy="1271905"/>
                        </a:xfrm>
                        <a:prstGeom prst="line">
                          <a:avLst/>
                        </a:prstGeom>
                        <a:noFill/>
                        <a:ln w="9525" cap="flat" cmpd="sng" algn="ctr">
                          <a:solidFill>
                            <a:srgbClr val="FF0000"/>
                          </a:solidFill>
                          <a:prstDash val="dash"/>
                        </a:ln>
                        <a:effectLst/>
                      </wps:spPr>
                      <wps:bodyPr/>
                    </wps:wsp>
                  </a:graphicData>
                </a:graphic>
                <wp14:sizeRelH relativeFrom="page">
                  <wp14:pctWidth>0</wp14:pctWidth>
                </wp14:sizeRelH>
                <wp14:sizeRelV relativeFrom="margin">
                  <wp14:pctHeight>0</wp14:pctHeight>
                </wp14:sizeRelV>
              </wp:anchor>
            </w:drawing>
          </mc:Choice>
          <mc:Fallback>
            <w:pict>
              <v:line id="直線コネクタ 407" o:spid="_x0000_s1026" style="position:absolute;left:0;text-align:left;flip:y;z-index:2537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368.05pt,72.8pt" to="368.05pt,17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" strokecolor="red">
                <v:stroke dashstyle="dash"/>
              </v:line>
            </w:pict>
          </mc:Fallback>
        </mc:AlternateContent>
      </w:r>
      <w:r w:rsidR="00EC306E">
        <w:rPr>
          <w:noProof/>
        </w:rPr>
        <mc:AlternateContent>
          <mc:Choice Requires="wps">
            <w:drawing>
              <wp:anchor distT="0" distB="0" distL="114300" distR="114300" simplePos="0" relativeHeight="253711360" behindDoc="0" locked="0" layoutInCell="1" allowOverlap="1" wp14:anchorId="5DCA8963" wp14:editId="3E059001">
                <wp:simplePos x="0" y="0"/>
                <wp:positionH relativeFrom="column">
                  <wp:posOffset>3079750</wp:posOffset>
                </wp:positionH>
                <wp:positionV relativeFrom="paragraph">
                  <wp:posOffset>5715</wp:posOffset>
                </wp:positionV>
                <wp:extent cx="1414145" cy="670560"/>
                <wp:effectExtent l="0" t="0" r="109855" b="243840"/>
                <wp:wrapNone/>
                <wp:docPr id="408" name="四角形吹き出し 408"/>
                <wp:cNvGraphicFramePr/>
                <a:graphic xmlns:a="http://schemas.openxmlformats.org/drawingml/2006/main">
                  <a:graphicData uri="http://schemas.microsoft.com/office/word/2010/wordprocessingShape">
                    <wps:wsp>
                      <wps:cNvSpPr/>
                      <wps:spPr>
                        <a:xfrm>
                          <a:off x="0" y="0"/>
                          <a:ext cx="1414145" cy="670560"/>
                        </a:xfrm>
                        <a:prstGeom prst="wedgeRectCallout">
                          <a:avLst>
                            <a:gd name="adj1" fmla="val 56617"/>
                            <a:gd name="adj2" fmla="val 81490"/>
                          </a:avLst>
                        </a:prstGeom>
                        <a:solidFill>
                          <a:sysClr val="window" lastClr="FFFFFF"/>
                        </a:solidFill>
                        <a:ln w="25400" cap="flat" cmpd="sng" algn="ctr">
                          <a:solidFill>
                            <a:srgbClr val="4D4D4D"/>
                          </a:solidFill>
                          <a:prstDash val="solid"/>
                        </a:ln>
                        <a:effectLst/>
                      </wps:spPr>
                      <wps:txbx>
                        <w:txbxContent>
                          <w:p w:rsidR="00824817" w:rsidRDefault="00824817"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建設後50年経過する施設が10年後に</w:t>
                            </w:r>
                          </w:p>
                          <w:p w:rsidR="00824817" w:rsidRDefault="00824817"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約4割に達する。</w:t>
                            </w:r>
                          </w:p>
                          <w:p w:rsidR="00824817" w:rsidRDefault="00824817" w:rsidP="00F8555C">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（係留施設）</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408" o:spid="_x0000_s1043" type="#_x0000_t61" style="position:absolute;left:0;text-align:left;margin-left:242.5pt;margin-top:.45pt;width:111.35pt;height:52.8pt;z-index:2537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" adj="23029,28402" fillcolor="window" strokecolor="#4d4d4d" strokeweight="2pt">
                <v:textbox>
                  <w:txbxContent>
                    <w:p w:rsidR="00824817" w:rsidRDefault="00824817"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建設後50年経過する施設が10年後に</w:t>
                      </w:r>
                    </w:p>
                    <w:p w:rsidR="00824817" w:rsidRDefault="00824817" w:rsidP="00F8555C">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約4割に達する。</w:t>
                      </w:r>
                    </w:p>
                    <w:p w:rsidR="00824817" w:rsidRDefault="00824817" w:rsidP="00F8555C">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（係留施設）</w:t>
                      </w:r>
                    </w:p>
                  </w:txbxContent>
                </v:textbox>
              </v:shape>
            </w:pict>
          </mc:Fallback>
        </mc:AlternateContent>
      </w:r>
      <w:r w:rsidR="00EC306E">
        <w:rPr>
          <w:rFonts w:hint="eastAsia"/>
          <w:noProof/>
        </w:rPr>
        <mc:AlternateContent>
          <mc:Choice Requires="wps">
            <w:drawing>
              <wp:anchor distT="0" distB="0" distL="114300" distR="114300" simplePos="0" relativeHeight="253714432" behindDoc="0" locked="0" layoutInCell="1" allowOverlap="1" wp14:anchorId="7672458F" wp14:editId="18E37EEE">
                <wp:simplePos x="0" y="0"/>
                <wp:positionH relativeFrom="column">
                  <wp:posOffset>641350</wp:posOffset>
                </wp:positionH>
                <wp:positionV relativeFrom="paragraph">
                  <wp:posOffset>934085</wp:posOffset>
                </wp:positionV>
                <wp:extent cx="4032000" cy="0"/>
                <wp:effectExtent l="0" t="0" r="26035" b="19050"/>
                <wp:wrapNone/>
                <wp:docPr id="352" name="直線コネクタ 352"/>
                <wp:cNvGraphicFramePr/>
                <a:graphic xmlns:a="http://schemas.openxmlformats.org/drawingml/2006/main">
                  <a:graphicData uri="http://schemas.microsoft.com/office/word/2010/wordprocessingShape">
                    <wps:wsp>
                      <wps:cNvCnPr/>
                      <wps:spPr>
                        <a:xfrm>
                          <a:off x="0" y="0"/>
                          <a:ext cx="4032000" cy="0"/>
                        </a:xfrm>
                        <a:prstGeom prst="line">
                          <a:avLst/>
                        </a:prstGeom>
                        <a:noFill/>
                        <a:ln w="9525" cap="flat" cmpd="sng" algn="ctr">
                          <a:solidFill>
                            <a:srgbClr val="FF0000"/>
                          </a:solidFill>
                          <a:prstDash val="dash"/>
                        </a:ln>
                        <a:effectLst/>
                      </wps:spPr>
                      <wps:bodyPr/>
                    </wps:wsp>
                  </a:graphicData>
                </a:graphic>
                <wp14:sizeRelH relativeFrom="page">
                  <wp14:pctWidth>0</wp14:pctWidth>
                </wp14:sizeRelH>
                <wp14:sizeRelV relativeFrom="page">
                  <wp14:pctHeight>0</wp14:pctHeight>
                </wp14:sizeRelV>
              </wp:anchor>
            </w:drawing>
          </mc:Choice>
          <mc:Fallback>
            <w:pict>
              <v:line id="直線コネクタ 352" o:spid="_x0000_s1026" style="position:absolute;left:0;text-align:left;z-index:2537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73.55pt" to="368pt,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" strokecolor="red">
                <v:stroke dashstyle="dash"/>
              </v:line>
            </w:pict>
          </mc:Fallback>
        </mc:AlternateContent>
      </w:r>
      <w:r w:rsidR="00EC306E">
        <w:rPr>
          <w:rFonts w:hint="eastAsia"/>
          <w:noProof/>
        </w:rPr>
        <mc:AlternateContent>
          <mc:Choice Requires="wps">
            <w:drawing>
              <wp:anchor distT="0" distB="0" distL="114300" distR="114300" simplePos="0" relativeHeight="253716480" behindDoc="0" locked="0" layoutInCell="1" allowOverlap="1" wp14:anchorId="6A892D3A" wp14:editId="2B98EFD3">
                <wp:simplePos x="0" y="0"/>
                <wp:positionH relativeFrom="column">
                  <wp:posOffset>387350</wp:posOffset>
                </wp:positionH>
                <wp:positionV relativeFrom="paragraph">
                  <wp:posOffset>867714</wp:posOffset>
                </wp:positionV>
                <wp:extent cx="252000" cy="144000"/>
                <wp:effectExtent l="0" t="0" r="15240" b="27940"/>
                <wp:wrapNone/>
                <wp:docPr id="47157" name="正方形/長方形 47157"/>
                <wp:cNvGraphicFramePr/>
                <a:graphic xmlns:a="http://schemas.openxmlformats.org/drawingml/2006/main">
                  <a:graphicData uri="http://schemas.microsoft.com/office/word/2010/wordprocessingShape">
                    <wps:wsp>
                      <wps:cNvSpPr/>
                      <wps:spPr>
                        <a:xfrm>
                          <a:off x="0" y="0"/>
                          <a:ext cx="252000" cy="1440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47157" o:spid="_x0000_s1026" style="position:absolute;left:0;text-align:left;margin-left:30.5pt;margin-top:68.3pt;width:19.85pt;height:11.35pt;z-index:2537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" filled="f" strokecolor="red" strokeweight="1.5pt"/>
            </w:pict>
          </mc:Fallback>
        </mc:AlternateContent>
      </w:r>
      <w:r w:rsidR="00F8555C">
        <w:rPr>
          <w:rFonts w:hint="eastAsia"/>
          <w:noProof/>
        </w:rPr>
        <mc:AlternateContent>
          <mc:Choice Requires="wps">
            <w:drawing>
              <wp:anchor distT="0" distB="0" distL="114300" distR="114300" simplePos="0" relativeHeight="253710336" behindDoc="0" locked="0" layoutInCell="1" allowOverlap="1" wp14:anchorId="25353EC1" wp14:editId="06B5486F">
                <wp:simplePos x="0" y="0"/>
                <wp:positionH relativeFrom="column">
                  <wp:posOffset>4617306</wp:posOffset>
                </wp:positionH>
                <wp:positionV relativeFrom="paragraph">
                  <wp:posOffset>2176551</wp:posOffset>
                </wp:positionV>
                <wp:extent cx="499110" cy="219710"/>
                <wp:effectExtent l="0" t="95250" r="0" b="104140"/>
                <wp:wrapNone/>
                <wp:docPr id="390" name="円/楕円 390"/>
                <wp:cNvGraphicFramePr/>
                <a:graphic xmlns:a="http://schemas.openxmlformats.org/drawingml/2006/main">
                  <a:graphicData uri="http://schemas.microsoft.com/office/word/2010/wordprocessingShape">
                    <wps:wsp>
                      <wps:cNvSpPr/>
                      <wps:spPr>
                        <a:xfrm rot="2514120">
                          <a:off x="0" y="0"/>
                          <a:ext cx="499110" cy="219710"/>
                        </a:xfrm>
                        <a:prstGeom prst="ellipse">
                          <a:avLst/>
                        </a:prstGeom>
                        <a:noFill/>
                        <a:ln w="25400" cap="flat" cmpd="sng" algn="ctr">
                          <a:solidFill>
                            <a:srgbClr val="FF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oval id="円/楕円 390" o:spid="_x0000_s1026" style="position:absolute;left:0;text-align:left;margin-left:363.55pt;margin-top:171.4pt;width:39.3pt;height:17.3pt;rotation:2746089fd;z-index:2537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" filled="f" strokecolor="red" strokeweight="2pt"/>
            </w:pict>
          </mc:Fallback>
        </mc:AlternateContent>
      </w:r>
      <w:r w:rsidR="00F8555C">
        <w:rPr>
          <w:rFonts w:hint="eastAsia"/>
          <w:noProof/>
        </w:rPr>
        <mc:AlternateContent>
          <mc:Choice Requires="wps">
            <w:drawing>
              <wp:anchor distT="0" distB="0" distL="114300" distR="114300" simplePos="0" relativeHeight="253712384" behindDoc="0" locked="0" layoutInCell="1" allowOverlap="1" wp14:anchorId="73A88763" wp14:editId="235EE298">
                <wp:simplePos x="0" y="0"/>
                <wp:positionH relativeFrom="column">
                  <wp:posOffset>5082540</wp:posOffset>
                </wp:positionH>
                <wp:positionV relativeFrom="paragraph">
                  <wp:posOffset>2002155</wp:posOffset>
                </wp:positionV>
                <wp:extent cx="677545" cy="332740"/>
                <wp:effectExtent l="0" t="0" r="0" b="0"/>
                <wp:wrapNone/>
                <wp:docPr id="47150" name="テキスト ボックス 47150"/>
                <wp:cNvGraphicFramePr/>
                <a:graphic xmlns:a="http://schemas.openxmlformats.org/drawingml/2006/main">
                  <a:graphicData uri="http://schemas.microsoft.com/office/word/2010/wordprocessingShape">
                    <wps:wsp>
                      <wps:cNvSpPr txBox="1"/>
                      <wps:spPr>
                        <a:xfrm>
                          <a:off x="0" y="0"/>
                          <a:ext cx="677545" cy="332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Default="00824817"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50" o:spid="_x0000_s1044" type="#_x0000_t202" style="position:absolute;left:0;text-align:left;margin-left:400.2pt;margin-top:157.65pt;width:53.35pt;height:26.2pt;z-index:2537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" filled="f" stroked="f" strokeweight=".5pt">
                <v:textbox>
                  <w:txbxContent>
                    <w:p w:rsidR="00824817" w:rsidRDefault="00824817" w:rsidP="00F8555C">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w:t>
                      </w:r>
                    </w:p>
                  </w:txbxContent>
                </v:textbox>
              </v:shape>
            </w:pict>
          </mc:Fallback>
        </mc:AlternateContent>
      </w:r>
      <w:r w:rsidR="00F8555C">
        <w:rPr>
          <w:noProof/>
        </w:rPr>
        <w:drawing>
          <wp:inline distT="0" distB="0" distL="0" distR="0" wp14:anchorId="0A279DD7" wp14:editId="2CDEF28F">
            <wp:extent cx="4985372" cy="2528515"/>
            <wp:effectExtent l="0" t="0" r="6350" b="5715"/>
            <wp:docPr id="47149" name="図 47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9"/>
                    <pic:cNvPicPr>
                      <a:picLocks noChangeAspect="1" noChangeArrowheads="1"/>
                    </pic:cNvPicPr>
                  </pic:nvPicPr>
                  <pic:blipFill>
                    <a:blip r:embed="rId30" cstate="print">
                      <a:extLst>
                        <a:ext uri="{28A0092B-C50C-407E-A947-70E740481C1C}">
                          <a14:useLocalDpi xmlns:a14="http://schemas.microsoft.com/office/drawing/2010/main" val="0"/>
                        </a:ext>
                      </a:extLst>
                    </a:blip>
                    <a:srcRect l="1659" t="11084" r="2852" b="4578"/>
                    <a:stretch>
                      <a:fillRect/>
                    </a:stretch>
                  </pic:blipFill>
                  <pic:spPr bwMode="auto">
                    <a:xfrm>
                      <a:off x="0" y="0"/>
                      <a:ext cx="4983440" cy="2527535"/>
                    </a:xfrm>
                    <a:prstGeom prst="rect">
                      <a:avLst/>
                    </a:prstGeom>
                    <a:noFill/>
                    <a:ln>
                      <a:noFill/>
                    </a:ln>
                  </pic:spPr>
                </pic:pic>
              </a:graphicData>
            </a:graphic>
          </wp:inline>
        </w:drawing>
      </w:r>
    </w:p>
    <w:p w:rsidR="00F8555C" w:rsidRDefault="00F8555C" w:rsidP="00EC306E">
      <w:pPr>
        <w:pStyle w:val="a9"/>
      </w:pPr>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2.1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2</w:t>
      </w:r>
      <w:r w:rsidR="0082516F">
        <w:fldChar w:fldCharType="end"/>
      </w:r>
      <w:r>
        <w:rPr>
          <w:rFonts w:hint="eastAsia"/>
        </w:rPr>
        <w:t xml:space="preserve">　港湾施設（係留施設）の経過年数</w:t>
      </w:r>
    </w:p>
    <w:p w:rsidR="00EC306E" w:rsidRPr="00EC306E" w:rsidRDefault="00EC306E" w:rsidP="00EC306E"/>
    <w:tbl>
      <w:tblPr>
        <w:tblStyle w:val="af3"/>
        <w:tblW w:w="0" w:type="auto"/>
        <w:tblInd w:w="392" w:type="dxa"/>
        <w:tblLook w:val="04A0" w:firstRow="1" w:lastRow="0" w:firstColumn="1" w:lastColumn="0" w:noHBand="0" w:noVBand="1"/>
      </w:tblPr>
      <w:tblGrid>
        <w:gridCol w:w="2964"/>
        <w:gridCol w:w="2965"/>
        <w:gridCol w:w="2965"/>
      </w:tblGrid>
      <w:tr w:rsidR="00F8555C" w:rsidTr="00D84047">
        <w:tc>
          <w:tcPr>
            <w:tcW w:w="2964" w:type="dxa"/>
            <w:tcBorders>
              <w:bottom w:val="nil"/>
              <w:right w:val="nil"/>
            </w:tcBorders>
          </w:tcPr>
          <w:p w:rsidR="00F8555C" w:rsidRDefault="00F8555C" w:rsidP="00F8555C">
            <w:r>
              <w:rPr>
                <w:noProof/>
              </w:rPr>
              <w:drawing>
                <wp:inline distT="0" distB="0" distL="0" distR="0" wp14:anchorId="000C2D4C" wp14:editId="6E326BD0">
                  <wp:extent cx="1764000" cy="1224000"/>
                  <wp:effectExtent l="0" t="0" r="8255" b="0"/>
                  <wp:docPr id="47289" name="図 47289" descr="24"/>
                  <wp:cNvGraphicFramePr/>
                  <a:graphic xmlns:a="http://schemas.openxmlformats.org/drawingml/2006/main">
                    <a:graphicData uri="http://schemas.openxmlformats.org/drawingml/2006/picture">
                      <pic:pic xmlns:pic="http://schemas.openxmlformats.org/drawingml/2006/picture">
                        <pic:nvPicPr>
                          <pic:cNvPr id="47289" name="図 47289" descr="24"/>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c>
          <w:tcPr>
            <w:tcW w:w="2965" w:type="dxa"/>
            <w:tcBorders>
              <w:left w:val="nil"/>
              <w:bottom w:val="nil"/>
            </w:tcBorders>
          </w:tcPr>
          <w:p w:rsidR="00F8555C" w:rsidRDefault="00F8555C" w:rsidP="00F8555C">
            <w:pPr>
              <w:rPr>
                <w:noProof/>
              </w:rPr>
            </w:pPr>
            <w:r>
              <w:rPr>
                <w:noProof/>
              </w:rPr>
              <w:drawing>
                <wp:inline distT="0" distB="0" distL="0" distR="0" wp14:anchorId="1F5EF50A" wp14:editId="18EB4618">
                  <wp:extent cx="1764000" cy="1224000"/>
                  <wp:effectExtent l="0" t="0" r="8255" b="0"/>
                  <wp:docPr id="47290" name="Picture 13" descr="A0000957"/>
                  <wp:cNvGraphicFramePr/>
                  <a:graphic xmlns:a="http://schemas.openxmlformats.org/drawingml/2006/main">
                    <a:graphicData uri="http://schemas.openxmlformats.org/drawingml/2006/picture">
                      <pic:pic xmlns:pic="http://schemas.openxmlformats.org/drawingml/2006/picture">
                        <pic:nvPicPr>
                          <pic:cNvPr id="47290" name="Picture 13" descr="A0000957"/>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a:extLst/>
                        </pic:spPr>
                      </pic:pic>
                    </a:graphicData>
                  </a:graphic>
                </wp:inline>
              </w:drawing>
            </w:r>
          </w:p>
        </w:tc>
        <w:tc>
          <w:tcPr>
            <w:tcW w:w="2965" w:type="dxa"/>
            <w:tcBorders>
              <w:bottom w:val="nil"/>
            </w:tcBorders>
          </w:tcPr>
          <w:p w:rsidR="00F8555C" w:rsidRDefault="00F8555C" w:rsidP="00F8555C">
            <w:r>
              <w:rPr>
                <w:noProof/>
              </w:rPr>
              <w:drawing>
                <wp:inline distT="0" distB="0" distL="0" distR="0" wp14:anchorId="14ECC8CF" wp14:editId="5AE0689E">
                  <wp:extent cx="1764000" cy="1224000"/>
                  <wp:effectExtent l="0" t="0" r="8255" b="0"/>
                  <wp:docPr id="356" name="図 356" descr="CIMG2536"/>
                  <wp:cNvGraphicFramePr/>
                  <a:graphic xmlns:a="http://schemas.openxmlformats.org/drawingml/2006/main">
                    <a:graphicData uri="http://schemas.openxmlformats.org/drawingml/2006/picture">
                      <pic:pic xmlns:pic="http://schemas.openxmlformats.org/drawingml/2006/picture">
                        <pic:nvPicPr>
                          <pic:cNvPr id="3074" name="図 3074" descr="CIMG2536"/>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r>
      <w:tr w:rsidR="00F8555C" w:rsidTr="00681FFE">
        <w:tc>
          <w:tcPr>
            <w:tcW w:w="5929" w:type="dxa"/>
            <w:gridSpan w:val="2"/>
            <w:tcBorders>
              <w:top w:val="nil"/>
            </w:tcBorders>
          </w:tcPr>
          <w:p w:rsidR="00F8555C" w:rsidRPr="00681FFE" w:rsidRDefault="00D84047" w:rsidP="00681FFE">
            <w:pPr>
              <w:jc w:val="center"/>
              <w:rPr>
                <w:rFonts w:ascii="HG丸ｺﾞｼｯｸM-PRO" w:eastAsia="HG丸ｺﾞｼｯｸM-PRO" w:hAnsi="HG丸ｺﾞｼｯｸM-PRO"/>
                <w:noProof/>
              </w:rPr>
            </w:pPr>
            <w:r>
              <w:rPr>
                <w:rFonts w:ascii="HG丸ｺﾞｼｯｸM-PRO" w:eastAsia="HG丸ｺﾞｼｯｸM-PRO" w:hAnsi="HG丸ｺﾞｼｯｸM-PRO" w:hint="eastAsia"/>
                <w:noProof/>
              </w:rPr>
              <w:t>係留施設の</w:t>
            </w:r>
            <w:r w:rsidR="00F8555C" w:rsidRPr="00681FFE">
              <w:rPr>
                <w:rFonts w:ascii="HG丸ｺﾞｼｯｸM-PRO" w:eastAsia="HG丸ｺﾞｼｯｸM-PRO" w:hAnsi="HG丸ｺﾞｼｯｸM-PRO" w:hint="eastAsia"/>
                <w:noProof/>
              </w:rPr>
              <w:t>鋼矢板（孔食）</w:t>
            </w:r>
          </w:p>
        </w:tc>
        <w:tc>
          <w:tcPr>
            <w:tcW w:w="2874" w:type="dxa"/>
            <w:tcBorders>
              <w:top w:val="nil"/>
            </w:tcBorders>
          </w:tcPr>
          <w:p w:rsidR="00F8555C" w:rsidRPr="00681FFE" w:rsidRDefault="00F8555C" w:rsidP="00681FFE">
            <w:pPr>
              <w:jc w:val="center"/>
              <w:rPr>
                <w:rFonts w:ascii="HG丸ｺﾞｼｯｸM-PRO" w:eastAsia="HG丸ｺﾞｼｯｸM-PRO" w:hAnsi="HG丸ｺﾞｼｯｸM-PRO"/>
                <w:noProof/>
              </w:rPr>
            </w:pPr>
            <w:r w:rsidRPr="00681FFE">
              <w:rPr>
                <w:rFonts w:ascii="HG丸ｺﾞｼｯｸM-PRO" w:eastAsia="HG丸ｺﾞｼｯｸM-PRO" w:hAnsi="HG丸ｺﾞｼｯｸM-PRO" w:hint="eastAsia"/>
                <w:noProof/>
              </w:rPr>
              <w:t>護岸（ひび割れ）</w:t>
            </w:r>
          </w:p>
        </w:tc>
      </w:tr>
      <w:tr w:rsidR="00F8555C" w:rsidTr="00EC306E">
        <w:trPr>
          <w:trHeight w:val="2181"/>
        </w:trPr>
        <w:tc>
          <w:tcPr>
            <w:tcW w:w="2964" w:type="dxa"/>
          </w:tcPr>
          <w:p w:rsidR="00F8555C" w:rsidRPr="00681FFE" w:rsidRDefault="00F8555C" w:rsidP="00681FFE">
            <w:pPr>
              <w:jc w:val="center"/>
              <w:rPr>
                <w:rFonts w:ascii="HG丸ｺﾞｼｯｸM-PRO" w:eastAsia="HG丸ｺﾞｼｯｸM-PRO" w:hAnsi="HG丸ｺﾞｼｯｸM-PRO"/>
              </w:rPr>
            </w:pPr>
            <w:r w:rsidRPr="00681FFE">
              <w:rPr>
                <w:rFonts w:ascii="HG丸ｺﾞｼｯｸM-PRO" w:eastAsia="HG丸ｺﾞｼｯｸM-PRO" w:hAnsi="HG丸ｺﾞｼｯｸM-PRO"/>
                <w:noProof/>
              </w:rPr>
              <w:drawing>
                <wp:inline distT="0" distB="0" distL="0" distR="0" wp14:anchorId="6E1A50CF" wp14:editId="029B061F">
                  <wp:extent cx="1764000" cy="1224000"/>
                  <wp:effectExtent l="0" t="0" r="8255" b="0"/>
                  <wp:docPr id="47292" name="図 47292"/>
                  <wp:cNvGraphicFramePr/>
                  <a:graphic xmlns:a="http://schemas.openxmlformats.org/drawingml/2006/main">
                    <a:graphicData uri="http://schemas.openxmlformats.org/drawingml/2006/picture">
                      <pic:pic xmlns:pic="http://schemas.openxmlformats.org/drawingml/2006/picture">
                        <pic:nvPicPr>
                          <pic:cNvPr id="47292" name="図 47292"/>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rsidR="00F8555C" w:rsidRPr="00681FFE" w:rsidRDefault="00D84047"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係留施設の</w:t>
            </w:r>
            <w:r w:rsidR="00F8555C" w:rsidRPr="00681FFE">
              <w:rPr>
                <w:rFonts w:ascii="HG丸ｺﾞｼｯｸM-PRO" w:eastAsia="HG丸ｺﾞｼｯｸM-PRO" w:hAnsi="HG丸ｺﾞｼｯｸM-PRO" w:hint="eastAsia"/>
              </w:rPr>
              <w:t>エプロン（陥没）</w:t>
            </w:r>
          </w:p>
        </w:tc>
        <w:tc>
          <w:tcPr>
            <w:tcW w:w="2965" w:type="dxa"/>
          </w:tcPr>
          <w:p w:rsidR="00F8555C" w:rsidRPr="00681FFE" w:rsidRDefault="00F8555C" w:rsidP="00681FFE">
            <w:pPr>
              <w:jc w:val="center"/>
              <w:rPr>
                <w:rFonts w:ascii="HG丸ｺﾞｼｯｸM-PRO" w:eastAsia="HG丸ｺﾞｼｯｸM-PRO" w:hAnsi="HG丸ｺﾞｼｯｸM-PRO"/>
                <w:noProof/>
              </w:rPr>
            </w:pPr>
            <w:r w:rsidRPr="00681FFE">
              <w:rPr>
                <w:rFonts w:ascii="HG丸ｺﾞｼｯｸM-PRO" w:eastAsia="HG丸ｺﾞｼｯｸM-PRO" w:hAnsi="HG丸ｺﾞｼｯｸM-PRO"/>
                <w:noProof/>
              </w:rPr>
              <w:drawing>
                <wp:inline distT="0" distB="0" distL="0" distR="0" wp14:anchorId="10467C8D" wp14:editId="7B24E3EB">
                  <wp:extent cx="1764000" cy="1224000"/>
                  <wp:effectExtent l="0" t="0" r="8255" b="0"/>
                  <wp:docPr id="47295" name="図 47295" descr="CIMG4036 - コピー"/>
                  <wp:cNvGraphicFramePr/>
                  <a:graphic xmlns:a="http://schemas.openxmlformats.org/drawingml/2006/main">
                    <a:graphicData uri="http://schemas.openxmlformats.org/drawingml/2006/picture">
                      <pic:pic xmlns:pic="http://schemas.openxmlformats.org/drawingml/2006/picture">
                        <pic:nvPicPr>
                          <pic:cNvPr id="47295" name="図 47295" descr="CIMG4036 - コピー"/>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rsidR="00F8555C" w:rsidRPr="00681FFE" w:rsidRDefault="00F8555C" w:rsidP="00681FFE">
            <w:pPr>
              <w:jc w:val="center"/>
              <w:rPr>
                <w:rFonts w:ascii="HG丸ｺﾞｼｯｸM-PRO" w:eastAsia="HG丸ｺﾞｼｯｸM-PRO" w:hAnsi="HG丸ｺﾞｼｯｸM-PRO"/>
                <w:noProof/>
              </w:rPr>
            </w:pPr>
            <w:r w:rsidRPr="00681FFE">
              <w:rPr>
                <w:rFonts w:ascii="HG丸ｺﾞｼｯｸM-PRO" w:eastAsia="HG丸ｺﾞｼｯｸM-PRO" w:hAnsi="HG丸ｺﾞｼｯｸM-PRO" w:hint="eastAsia"/>
                <w:noProof/>
              </w:rPr>
              <w:t>桟橋式上部工（鉄筋露出）</w:t>
            </w:r>
          </w:p>
        </w:tc>
        <w:tc>
          <w:tcPr>
            <w:tcW w:w="2965" w:type="dxa"/>
          </w:tcPr>
          <w:p w:rsidR="00F8555C" w:rsidRPr="00681FFE" w:rsidRDefault="00F8555C" w:rsidP="00681FFE">
            <w:pPr>
              <w:jc w:val="center"/>
              <w:rPr>
                <w:rFonts w:ascii="HG丸ｺﾞｼｯｸM-PRO" w:eastAsia="HG丸ｺﾞｼｯｸM-PRO" w:hAnsi="HG丸ｺﾞｼｯｸM-PRO"/>
              </w:rPr>
            </w:pPr>
            <w:r w:rsidRPr="00681FFE">
              <w:rPr>
                <w:rFonts w:ascii="HG丸ｺﾞｼｯｸM-PRO" w:eastAsia="HG丸ｺﾞｼｯｸM-PRO" w:hAnsi="HG丸ｺﾞｼｯｸM-PRO"/>
                <w:noProof/>
              </w:rPr>
              <w:drawing>
                <wp:inline distT="0" distB="0" distL="0" distR="0" wp14:anchorId="5148B624" wp14:editId="6D806203">
                  <wp:extent cx="1764000" cy="1224000"/>
                  <wp:effectExtent l="0" t="0" r="8255" b="0"/>
                  <wp:docPr id="357" name="図 357" descr="CIMG2211"/>
                  <wp:cNvGraphicFramePr/>
                  <a:graphic xmlns:a="http://schemas.openxmlformats.org/drawingml/2006/main">
                    <a:graphicData uri="http://schemas.openxmlformats.org/drawingml/2006/picture">
                      <pic:pic xmlns:pic="http://schemas.openxmlformats.org/drawingml/2006/picture">
                        <pic:nvPicPr>
                          <pic:cNvPr id="3075" name="図 3075" descr="CIMG221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rsidR="00F8555C" w:rsidRPr="00681FFE" w:rsidRDefault="00F8555C" w:rsidP="00681FFE">
            <w:pPr>
              <w:jc w:val="center"/>
              <w:rPr>
                <w:rFonts w:ascii="HG丸ｺﾞｼｯｸM-PRO" w:eastAsia="HG丸ｺﾞｼｯｸM-PRO" w:hAnsi="HG丸ｺﾞｼｯｸM-PRO"/>
              </w:rPr>
            </w:pPr>
            <w:r w:rsidRPr="00681FFE">
              <w:rPr>
                <w:rFonts w:ascii="HG丸ｺﾞｼｯｸM-PRO" w:eastAsia="HG丸ｺﾞｼｯｸM-PRO" w:hAnsi="HG丸ｺﾞｼｯｸM-PRO" w:hint="eastAsia"/>
              </w:rPr>
              <w:t>捨石工（崩壊）</w:t>
            </w:r>
          </w:p>
        </w:tc>
      </w:tr>
    </w:tbl>
    <w:p w:rsidR="00973C06" w:rsidRDefault="00EC306E" w:rsidP="00464D3C">
      <w:pPr>
        <w:jc w:val="center"/>
        <w:rPr>
          <w:rFonts w:ascii="HG丸ｺﾞｼｯｸM-PRO" w:eastAsia="HG丸ｺﾞｼｯｸM-PRO" w:hAnsi="HG丸ｺﾞｼｯｸM-PRO"/>
        </w:rPr>
      </w:pPr>
      <w:r w:rsidRPr="00EC306E">
        <w:rPr>
          <w:rFonts w:ascii="HG丸ｺﾞｼｯｸM-PRO" w:eastAsia="HG丸ｺﾞｼｯｸM-PRO" w:hAnsi="HG丸ｺﾞｼｯｸM-PRO" w:hint="eastAsia"/>
        </w:rPr>
        <w:t xml:space="preserve">写真 </w:t>
      </w:r>
      <w:r w:rsidR="000B0484">
        <w:rPr>
          <w:rFonts w:ascii="HG丸ｺﾞｼｯｸM-PRO" w:eastAsia="HG丸ｺﾞｼｯｸM-PRO" w:hAnsi="HG丸ｺﾞｼｯｸM-PRO"/>
        </w:rPr>
        <w:fldChar w:fldCharType="begin"/>
      </w:r>
      <w:r w:rsidR="000B0484">
        <w:rPr>
          <w:rFonts w:ascii="HG丸ｺﾞｼｯｸM-PRO" w:eastAsia="HG丸ｺﾞｼｯｸM-PRO" w:hAnsi="HG丸ｺﾞｼｯｸM-PRO"/>
        </w:rPr>
        <w:instrText xml:space="preserve"> </w:instrText>
      </w:r>
      <w:r w:rsidR="000B0484">
        <w:rPr>
          <w:rFonts w:ascii="HG丸ｺﾞｼｯｸM-PRO" w:eastAsia="HG丸ｺﾞｼｯｸM-PRO" w:hAnsi="HG丸ｺﾞｼｯｸM-PRO" w:hint="eastAsia"/>
        </w:rPr>
        <w:instrText>STYLEREF 2 \s</w:instrText>
      </w:r>
      <w:r w:rsidR="000B0484">
        <w:rPr>
          <w:rFonts w:ascii="HG丸ｺﾞｼｯｸM-PRO" w:eastAsia="HG丸ｺﾞｼｯｸM-PRO" w:hAnsi="HG丸ｺﾞｼｯｸM-PRO"/>
        </w:rPr>
        <w:instrText xml:space="preserve"> </w:instrText>
      </w:r>
      <w:r w:rsidR="000B0484">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2.1</w:t>
      </w:r>
      <w:r w:rsidR="000B0484">
        <w:rPr>
          <w:rFonts w:ascii="HG丸ｺﾞｼｯｸM-PRO" w:eastAsia="HG丸ｺﾞｼｯｸM-PRO" w:hAnsi="HG丸ｺﾞｼｯｸM-PRO"/>
        </w:rPr>
        <w:fldChar w:fldCharType="end"/>
      </w:r>
      <w:r w:rsidR="000B0484">
        <w:rPr>
          <w:rFonts w:ascii="HG丸ｺﾞｼｯｸM-PRO" w:eastAsia="HG丸ｺﾞｼｯｸM-PRO" w:hAnsi="HG丸ｺﾞｼｯｸM-PRO"/>
        </w:rPr>
        <w:noBreakHyphen/>
      </w:r>
      <w:r w:rsidR="000B0484">
        <w:rPr>
          <w:rFonts w:ascii="HG丸ｺﾞｼｯｸM-PRO" w:eastAsia="HG丸ｺﾞｼｯｸM-PRO" w:hAnsi="HG丸ｺﾞｼｯｸM-PRO"/>
        </w:rPr>
        <w:fldChar w:fldCharType="begin"/>
      </w:r>
      <w:r w:rsidR="000B0484">
        <w:rPr>
          <w:rFonts w:ascii="HG丸ｺﾞｼｯｸM-PRO" w:eastAsia="HG丸ｺﾞｼｯｸM-PRO" w:hAnsi="HG丸ｺﾞｼｯｸM-PRO"/>
        </w:rPr>
        <w:instrText xml:space="preserve"> </w:instrText>
      </w:r>
      <w:r w:rsidR="000B0484">
        <w:rPr>
          <w:rFonts w:ascii="HG丸ｺﾞｼｯｸM-PRO" w:eastAsia="HG丸ｺﾞｼｯｸM-PRO" w:hAnsi="HG丸ｺﾞｼｯｸM-PRO" w:hint="eastAsia"/>
        </w:rPr>
        <w:instrText>SEQ 写真 \* ARABIC \s 2</w:instrText>
      </w:r>
      <w:r w:rsidR="000B0484">
        <w:rPr>
          <w:rFonts w:ascii="HG丸ｺﾞｼｯｸM-PRO" w:eastAsia="HG丸ｺﾞｼｯｸM-PRO" w:hAnsi="HG丸ｺﾞｼｯｸM-PRO"/>
        </w:rPr>
        <w:instrText xml:space="preserve"> </w:instrText>
      </w:r>
      <w:r w:rsidR="000B0484">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1</w:t>
      </w:r>
      <w:r w:rsidR="000B0484">
        <w:rPr>
          <w:rFonts w:ascii="HG丸ｺﾞｼｯｸM-PRO" w:eastAsia="HG丸ｺﾞｼｯｸM-PRO" w:hAnsi="HG丸ｺﾞｼｯｸM-PRO"/>
        </w:rPr>
        <w:fldChar w:fldCharType="end"/>
      </w:r>
      <w:r w:rsidRPr="00EC306E">
        <w:rPr>
          <w:rFonts w:ascii="HG丸ｺﾞｼｯｸM-PRO" w:eastAsia="HG丸ｺﾞｼｯｸM-PRO" w:hAnsi="HG丸ｺﾞｼｯｸM-PRO" w:hint="eastAsia"/>
        </w:rPr>
        <w:t xml:space="preserve">　主な港湾施設の劣化状況</w:t>
      </w:r>
    </w:p>
    <w:p w:rsidR="00464D3C" w:rsidRDefault="00464D3C">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464D3C" w:rsidRPr="00464D3C" w:rsidRDefault="00464D3C" w:rsidP="00464D3C">
      <w:pPr>
        <w:rPr>
          <w:rFonts w:ascii="HG丸ｺﾞｼｯｸM-PRO" w:eastAsia="HG丸ｺﾞｼｯｸM-PRO" w:hAnsi="HG丸ｺﾞｼｯｸM-PRO"/>
        </w:rPr>
      </w:pPr>
    </w:p>
    <w:p w:rsidR="009449AF" w:rsidRDefault="009449AF" w:rsidP="00681FFE">
      <w:pPr>
        <w:pStyle w:val="4"/>
      </w:pPr>
      <w:r>
        <w:rPr>
          <w:rFonts w:hint="eastAsia"/>
        </w:rPr>
        <w:t>海岸の現状</w:t>
      </w:r>
    </w:p>
    <w:p w:rsidR="009449AF" w:rsidRPr="00681FFE" w:rsidRDefault="00397D78" w:rsidP="00681FFE">
      <w:pPr>
        <w:ind w:leftChars="270" w:left="567" w:firstLineChars="135" w:firstLine="283"/>
      </w:pPr>
      <w:r>
        <w:rPr>
          <w:rFonts w:ascii="HG丸ｺﾞｼｯｸM-PRO" w:eastAsia="HG丸ｺﾞｼｯｸM-PRO" w:hAnsi="HG丸ｺﾞｼｯｸM-PRO" w:hint="eastAsia"/>
        </w:rPr>
        <w:t>海岸</w:t>
      </w:r>
      <w:r w:rsidR="009449AF" w:rsidRPr="00681FFE">
        <w:rPr>
          <w:rFonts w:ascii="HG丸ｺﾞｼｯｸM-PRO" w:eastAsia="HG丸ｺﾞｼｯｸM-PRO" w:hAnsi="HG丸ｺﾞｼｯｸM-PRO" w:hint="eastAsia"/>
        </w:rPr>
        <w:t>施設は</w:t>
      </w:r>
      <w:r w:rsidR="00D84047">
        <w:rPr>
          <w:rFonts w:ascii="HG丸ｺﾞｼｯｸM-PRO" w:eastAsia="HG丸ｺﾞｼｯｸM-PRO" w:hAnsi="HG丸ｺﾞｼｯｸM-PRO" w:hint="eastAsia"/>
        </w:rPr>
        <w:t>「国民の生命と財産を守る」</w:t>
      </w:r>
      <w:r>
        <w:rPr>
          <w:rFonts w:ascii="HG丸ｺﾞｼｯｸM-PRO" w:eastAsia="HG丸ｺﾞｼｯｸM-PRO" w:hAnsi="HG丸ｺﾞｼｯｸM-PRO" w:hint="eastAsia"/>
        </w:rPr>
        <w:t>施設であり、全国の海岸</w:t>
      </w:r>
      <w:r w:rsidR="009449AF" w:rsidRPr="00681FFE">
        <w:rPr>
          <w:rFonts w:ascii="HG丸ｺﾞｼｯｸM-PRO" w:eastAsia="HG丸ｺﾞｼｯｸM-PRO" w:hAnsi="HG丸ｺﾞｼｯｸM-PRO" w:hint="eastAsia"/>
        </w:rPr>
        <w:t>施設のうち築後５０年以上経過した施設や、築後年数が不明な施設は２０１０年では約</w:t>
      </w:r>
      <w:r w:rsidR="009449AF" w:rsidRPr="00681FFE">
        <w:rPr>
          <w:rFonts w:ascii="HG丸ｺﾞｼｯｸM-PRO" w:eastAsia="HG丸ｺﾞｼｯｸM-PRO" w:hAnsi="HG丸ｺﾞｼｯｸM-PRO"/>
        </w:rPr>
        <w:t>4割に達し、２０３０年には約7割に達する見込みとなっている。</w:t>
      </w:r>
    </w:p>
    <w:p w:rsidR="009449AF" w:rsidRDefault="009449AF" w:rsidP="00681FFE">
      <w:pPr>
        <w:ind w:leftChars="270" w:left="567" w:firstLineChars="135" w:firstLine="283"/>
        <w:rPr>
          <w:rFonts w:ascii="HG丸ｺﾞｼｯｸM-PRO" w:eastAsia="HG丸ｺﾞｼｯｸM-PRO" w:hAnsi="HG丸ｺﾞｼｯｸM-PRO"/>
        </w:rPr>
      </w:pPr>
      <w:r w:rsidRPr="00681FFE">
        <w:rPr>
          <w:rFonts w:ascii="HG丸ｺﾞｼｯｸM-PRO" w:eastAsia="HG丸ｺﾞｼｯｸM-PRO" w:hAnsi="HG丸ｺﾞｼｯｸM-PRO" w:hint="eastAsia"/>
        </w:rPr>
        <w:t>大阪府</w:t>
      </w:r>
      <w:r w:rsidR="00397D78">
        <w:rPr>
          <w:rFonts w:ascii="HG丸ｺﾞｼｯｸM-PRO" w:eastAsia="HG丸ｺﾞｼｯｸM-PRO" w:hAnsi="HG丸ｺﾞｼｯｸM-PRO" w:hint="eastAsia"/>
        </w:rPr>
        <w:t>の海岸</w:t>
      </w:r>
      <w:r w:rsidR="00973C06">
        <w:rPr>
          <w:rFonts w:ascii="HG丸ｺﾞｼｯｸM-PRO" w:eastAsia="HG丸ｺﾞｼｯｸM-PRO" w:hAnsi="HG丸ｺﾞｼｯｸM-PRO" w:hint="eastAsia"/>
        </w:rPr>
        <w:t>施設は、</w:t>
      </w:r>
      <w:r w:rsidRPr="00681FFE">
        <w:rPr>
          <w:rFonts w:ascii="HG丸ｺﾞｼｯｸM-PRO" w:eastAsia="HG丸ｺﾞｼｯｸM-PRO" w:hAnsi="HG丸ｺﾞｼｯｸM-PRO"/>
        </w:rPr>
        <w:t>1961</w:t>
      </w:r>
      <w:r w:rsidRPr="00681FFE">
        <w:rPr>
          <w:rFonts w:ascii="HG丸ｺﾞｼｯｸM-PRO" w:eastAsia="HG丸ｺﾞｼｯｸM-PRO" w:hAnsi="HG丸ｺﾞｼｯｸM-PRO" w:hint="eastAsia"/>
        </w:rPr>
        <w:t>年（昭和</w:t>
      </w:r>
      <w:r w:rsidRPr="00681FFE">
        <w:rPr>
          <w:rFonts w:ascii="HG丸ｺﾞｼｯｸM-PRO" w:eastAsia="HG丸ｺﾞｼｯｸM-PRO" w:hAnsi="HG丸ｺﾞｼｯｸM-PRO"/>
        </w:rPr>
        <w:t>36</w:t>
      </w:r>
      <w:r w:rsidRPr="00681FFE">
        <w:rPr>
          <w:rFonts w:ascii="HG丸ｺﾞｼｯｸM-PRO" w:eastAsia="HG丸ｺﾞｼｯｸM-PRO" w:hAnsi="HG丸ｺﾞｼｯｸM-PRO" w:hint="eastAsia"/>
        </w:rPr>
        <w:t>）</w:t>
      </w:r>
      <w:r w:rsidRPr="00681FFE">
        <w:rPr>
          <w:rFonts w:ascii="HG丸ｺﾞｼｯｸM-PRO" w:eastAsia="HG丸ｺﾞｼｯｸM-PRO" w:hAnsi="HG丸ｺﾞｼｯｸM-PRO"/>
        </w:rPr>
        <w:t>9</w:t>
      </w:r>
      <w:r w:rsidRPr="00681FFE">
        <w:rPr>
          <w:rFonts w:ascii="HG丸ｺﾞｼｯｸM-PRO" w:eastAsia="HG丸ｺﾞｼｯｸM-PRO" w:hAnsi="HG丸ｺﾞｼｯｸM-PRO" w:hint="eastAsia"/>
        </w:rPr>
        <w:t>月の第</w:t>
      </w:r>
      <w:r w:rsidRPr="00681FFE">
        <w:rPr>
          <w:rFonts w:ascii="HG丸ｺﾞｼｯｸM-PRO" w:eastAsia="HG丸ｺﾞｼｯｸM-PRO" w:hAnsi="HG丸ｺﾞｼｯｸM-PRO"/>
        </w:rPr>
        <w:t>2</w:t>
      </w:r>
      <w:r w:rsidR="00973C06">
        <w:rPr>
          <w:rFonts w:ascii="HG丸ｺﾞｼｯｸM-PRO" w:eastAsia="HG丸ｺﾞｼｯｸM-PRO" w:hAnsi="HG丸ｺﾞｼｯｸM-PRO" w:hint="eastAsia"/>
        </w:rPr>
        <w:t>室戸台風による災害を契機</w:t>
      </w:r>
      <w:r w:rsidRPr="00681FFE">
        <w:rPr>
          <w:rFonts w:ascii="HG丸ｺﾞｼｯｸM-PRO" w:eastAsia="HG丸ｺﾞｼｯｸM-PRO" w:hAnsi="HG丸ｺﾞｼｯｸM-PRO" w:hint="eastAsia"/>
        </w:rPr>
        <w:t>として高潮対策事業が進められ、</w:t>
      </w:r>
      <w:r w:rsidRPr="00681FFE">
        <w:rPr>
          <w:rFonts w:ascii="HG丸ｺﾞｼｯｸM-PRO" w:eastAsia="HG丸ｺﾞｼｯｸM-PRO" w:hAnsi="HG丸ｺﾞｼｯｸM-PRO"/>
        </w:rPr>
        <w:t>1960</w:t>
      </w:r>
      <w:r w:rsidRPr="00681FFE">
        <w:rPr>
          <w:rFonts w:ascii="HG丸ｺﾞｼｯｸM-PRO" w:eastAsia="HG丸ｺﾞｼｯｸM-PRO" w:hAnsi="HG丸ｺﾞｼｯｸM-PRO" w:hint="eastAsia"/>
        </w:rPr>
        <w:t>（昭和</w:t>
      </w:r>
      <w:r w:rsidRPr="00681FFE">
        <w:rPr>
          <w:rFonts w:ascii="HG丸ｺﾞｼｯｸM-PRO" w:eastAsia="HG丸ｺﾞｼｯｸM-PRO" w:hAnsi="HG丸ｺﾞｼｯｸM-PRO"/>
        </w:rPr>
        <w:t>40</w:t>
      </w:r>
      <w:r w:rsidRPr="00681FFE">
        <w:rPr>
          <w:rFonts w:ascii="HG丸ｺﾞｼｯｸM-PRO" w:eastAsia="HG丸ｺﾞｼｯｸM-PRO" w:hAnsi="HG丸ｺﾞｼｯｸM-PRO" w:hint="eastAsia"/>
        </w:rPr>
        <w:t>）年代に建設された施設が多</w:t>
      </w:r>
      <w:r w:rsidR="00973C06">
        <w:rPr>
          <w:rFonts w:ascii="HG丸ｺﾞｼｯｸM-PRO" w:eastAsia="HG丸ｺﾞｼｯｸM-PRO" w:hAnsi="HG丸ｺﾞｼｯｸM-PRO" w:hint="eastAsia"/>
        </w:rPr>
        <w:t>く、</w:t>
      </w:r>
      <w:r w:rsidRPr="00681FFE">
        <w:rPr>
          <w:rFonts w:ascii="HG丸ｺﾞｼｯｸM-PRO" w:eastAsia="HG丸ｺﾞｼｯｸM-PRO" w:hAnsi="HG丸ｺﾞｼｯｸM-PRO" w:hint="eastAsia"/>
        </w:rPr>
        <w:t>１０年後に</w:t>
      </w:r>
      <w:r w:rsidR="00D84047">
        <w:rPr>
          <w:rFonts w:ascii="HG丸ｺﾞｼｯｸM-PRO" w:eastAsia="HG丸ｺﾞｼｯｸM-PRO" w:hAnsi="HG丸ｺﾞｼｯｸM-PRO" w:hint="eastAsia"/>
        </w:rPr>
        <w:t>は</w:t>
      </w:r>
      <w:r w:rsidRPr="00681FFE">
        <w:rPr>
          <w:rFonts w:ascii="HG丸ｺﾞｼｯｸM-PRO" w:eastAsia="HG丸ｺﾞｼｯｸM-PRO" w:hAnsi="HG丸ｺﾞｼｯｸM-PRO" w:hint="eastAsia"/>
        </w:rPr>
        <w:t>、建設後５</w:t>
      </w:r>
      <w:r w:rsidRPr="00681FFE">
        <w:rPr>
          <w:rFonts w:ascii="HG丸ｺﾞｼｯｸM-PRO" w:eastAsia="HG丸ｺﾞｼｯｸM-PRO" w:hAnsi="HG丸ｺﾞｼｯｸM-PRO"/>
        </w:rPr>
        <w:t>0</w:t>
      </w:r>
      <w:r w:rsidRPr="00681FFE">
        <w:rPr>
          <w:rFonts w:ascii="HG丸ｺﾞｼｯｸM-PRO" w:eastAsia="HG丸ｺﾞｼｯｸM-PRO" w:hAnsi="HG丸ｺﾞｼｯｸM-PRO" w:hint="eastAsia"/>
        </w:rPr>
        <w:t>年を超える施設が約６割を超える。</w:t>
      </w:r>
    </w:p>
    <w:p w:rsidR="009449AF" w:rsidRDefault="00973C06" w:rsidP="00681FFE">
      <w:pPr>
        <w:snapToGrid w:val="0"/>
        <w:ind w:leftChars="200" w:left="420" w:firstLineChars="100" w:firstLine="210"/>
        <w:rPr>
          <w:rFonts w:ascii="HG丸ｺﾞｼｯｸM-PRO" w:eastAsia="HG丸ｺﾞｼｯｸM-PRO" w:hAnsi="HG丸ｺﾞｼｯｸM-PRO"/>
          <w:szCs w:val="21"/>
        </w:rPr>
      </w:pPr>
      <w:r>
        <w:rPr>
          <w:noProof/>
        </w:rPr>
        <mc:AlternateContent>
          <mc:Choice Requires="wps">
            <w:drawing>
              <wp:anchor distT="0" distB="0" distL="114300" distR="114300" simplePos="0" relativeHeight="253720576" behindDoc="0" locked="0" layoutInCell="1" allowOverlap="1" wp14:anchorId="713CEC3F" wp14:editId="494020F3">
                <wp:simplePos x="0" y="0"/>
                <wp:positionH relativeFrom="column">
                  <wp:posOffset>318770</wp:posOffset>
                </wp:positionH>
                <wp:positionV relativeFrom="paragraph">
                  <wp:posOffset>166370</wp:posOffset>
                </wp:positionV>
                <wp:extent cx="539115" cy="332740"/>
                <wp:effectExtent l="0" t="0" r="0" b="0"/>
                <wp:wrapNone/>
                <wp:docPr id="364" name="テキスト ボックス 364"/>
                <wp:cNvGraphicFramePr/>
                <a:graphic xmlns:a="http://schemas.openxmlformats.org/drawingml/2006/main">
                  <a:graphicData uri="http://schemas.microsoft.com/office/word/2010/wordprocessingShape">
                    <wps:wsp>
                      <wps:cNvSpPr txBox="1"/>
                      <wps:spPr>
                        <a:xfrm>
                          <a:off x="0" y="0"/>
                          <a:ext cx="539115" cy="332740"/>
                        </a:xfrm>
                        <a:prstGeom prst="rect">
                          <a:avLst/>
                        </a:prstGeom>
                        <a:noFill/>
                        <a:ln w="6350">
                          <a:noFill/>
                        </a:ln>
                        <a:effectLst/>
                      </wps:spPr>
                      <wps:txbx>
                        <w:txbxContent>
                          <w:p w:rsidR="00824817" w:rsidRDefault="00824817"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4" o:spid="_x0000_s1045" type="#_x0000_t202" style="position:absolute;left:0;text-align:left;margin-left:25.1pt;margin-top:13.1pt;width:42.45pt;height:26.2pt;z-index:2537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" filled="f" stroked="f" strokeweight=".5pt">
                <v:textbox>
                  <w:txbxContent>
                    <w:p w:rsidR="00824817" w:rsidRDefault="00824817"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p>
                  </w:txbxContent>
                </v:textbox>
              </v:shape>
            </w:pict>
          </mc:Fallback>
        </mc:AlternateContent>
      </w:r>
      <w:r w:rsidR="0040785A">
        <w:rPr>
          <w:noProof/>
        </w:rPr>
        <mc:AlternateContent>
          <mc:Choice Requires="wps">
            <w:drawing>
              <wp:anchor distT="0" distB="0" distL="114300" distR="114300" simplePos="0" relativeHeight="253725696" behindDoc="0" locked="0" layoutInCell="1" allowOverlap="1" wp14:anchorId="3C3CF20E" wp14:editId="091ECC85">
                <wp:simplePos x="0" y="0"/>
                <wp:positionH relativeFrom="column">
                  <wp:posOffset>394335</wp:posOffset>
                </wp:positionH>
                <wp:positionV relativeFrom="paragraph">
                  <wp:posOffset>118745</wp:posOffset>
                </wp:positionV>
                <wp:extent cx="5165725" cy="2916000"/>
                <wp:effectExtent l="0" t="0" r="15875" b="17780"/>
                <wp:wrapNone/>
                <wp:docPr id="362" name="正方形/長方形 362"/>
                <wp:cNvGraphicFramePr/>
                <a:graphic xmlns:a="http://schemas.openxmlformats.org/drawingml/2006/main">
                  <a:graphicData uri="http://schemas.microsoft.com/office/word/2010/wordprocessingShape">
                    <wps:wsp>
                      <wps:cNvSpPr/>
                      <wps:spPr>
                        <a:xfrm>
                          <a:off x="0" y="0"/>
                          <a:ext cx="5165725" cy="291600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362" o:spid="_x0000_s1026" style="position:absolute;left:0;text-align:left;margin-left:31.05pt;margin-top:9.35pt;width:406.75pt;height:229.6pt;z-index:2537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" filled="f" strokecolor="windowText"/>
            </w:pict>
          </mc:Fallback>
        </mc:AlternateContent>
      </w:r>
    </w:p>
    <w:p w:rsidR="009449AF" w:rsidRDefault="0040785A" w:rsidP="009449AF">
      <w:pPr>
        <w:snapToGrid w:val="0"/>
        <w:jc w:val="center"/>
        <w:rPr>
          <w:rFonts w:ascii="HG丸ｺﾞｼｯｸM-PRO" w:eastAsia="HG丸ｺﾞｼｯｸM-PRO" w:hAnsi="HG丸ｺﾞｼｯｸM-PRO"/>
          <w:szCs w:val="21"/>
        </w:rPr>
      </w:pPr>
      <w:r>
        <w:rPr>
          <w:noProof/>
        </w:rPr>
        <mc:AlternateContent>
          <mc:Choice Requires="wps">
            <w:drawing>
              <wp:anchor distT="0" distB="0" distL="114300" distR="114300" simplePos="0" relativeHeight="253726720" behindDoc="0" locked="0" layoutInCell="1" allowOverlap="1" wp14:anchorId="7D98BE17" wp14:editId="67C165E6">
                <wp:simplePos x="0" y="0"/>
                <wp:positionH relativeFrom="column">
                  <wp:posOffset>3119120</wp:posOffset>
                </wp:positionH>
                <wp:positionV relativeFrom="paragraph">
                  <wp:posOffset>69850</wp:posOffset>
                </wp:positionV>
                <wp:extent cx="1383030" cy="495300"/>
                <wp:effectExtent l="190500" t="0" r="26670" b="228600"/>
                <wp:wrapNone/>
                <wp:docPr id="363" name="四角形吹き出し 363"/>
                <wp:cNvGraphicFramePr/>
                <a:graphic xmlns:a="http://schemas.openxmlformats.org/drawingml/2006/main">
                  <a:graphicData uri="http://schemas.microsoft.com/office/word/2010/wordprocessingShape">
                    <wps:wsp>
                      <wps:cNvSpPr/>
                      <wps:spPr>
                        <a:xfrm>
                          <a:off x="0" y="0"/>
                          <a:ext cx="1383030" cy="495300"/>
                        </a:xfrm>
                        <a:prstGeom prst="wedgeRectCallout">
                          <a:avLst>
                            <a:gd name="adj1" fmla="val -62639"/>
                            <a:gd name="adj2" fmla="val 89311"/>
                          </a:avLst>
                        </a:prstGeom>
                        <a:solidFill>
                          <a:schemeClr val="bg1"/>
                        </a:solidFill>
                        <a:ln w="25400" cap="flat" cmpd="sng" algn="ctr">
                          <a:solidFill>
                            <a:srgbClr val="4D4D4D"/>
                          </a:solidFill>
                          <a:prstDash val="solid"/>
                        </a:ln>
                        <a:effectLst/>
                      </wps:spPr>
                      <wps:txbx>
                        <w:txbxContent>
                          <w:p w:rsidR="00824817" w:rsidRDefault="00824817"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建設後50年経過する</w:t>
                            </w:r>
                          </w:p>
                          <w:p w:rsidR="00824817" w:rsidRDefault="00824817"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施設が10年後に</w:t>
                            </w:r>
                          </w:p>
                          <w:p w:rsidR="00824817" w:rsidRDefault="00824817" w:rsidP="009449AF">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約６割に達する。</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id="四角形吹き出し 363" o:spid="_x0000_s1046" type="#_x0000_t61" style="position:absolute;left:0;text-align:left;margin-left:245.6pt;margin-top:5.5pt;width:108.9pt;height:39pt;z-index:2537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" adj="-2730,30091" fillcolor="white [3212]" strokecolor="#4d4d4d" strokeweight="2pt">
                <v:textbox>
                  <w:txbxContent>
                    <w:p w:rsidR="00824817" w:rsidRDefault="00824817"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建設後50年経過する</w:t>
                      </w:r>
                    </w:p>
                    <w:p w:rsidR="00824817" w:rsidRDefault="00824817" w:rsidP="009449AF">
                      <w:pPr>
                        <w:pStyle w:val="Web"/>
                        <w:spacing w:before="0" w:beforeAutospacing="0" w:after="0" w:afterAutospacing="0" w:line="200" w:lineRule="exact"/>
                        <w:jc w:val="center"/>
                        <w:rPr>
                          <w:rFonts w:ascii="HG丸ｺﾞｼｯｸM-PRO" w:eastAsia="HG丸ｺﾞｼｯｸM-PRO" w:hAnsi="HG丸ｺﾞｼｯｸM-PRO" w:cstheme="minorBidi"/>
                          <w:color w:val="000000" w:themeColor="dark1"/>
                          <w:kern w:val="24"/>
                          <w:sz w:val="18"/>
                          <w:szCs w:val="22"/>
                        </w:rPr>
                      </w:pPr>
                      <w:r>
                        <w:rPr>
                          <w:rFonts w:ascii="HG丸ｺﾞｼｯｸM-PRO" w:eastAsia="HG丸ｺﾞｼｯｸM-PRO" w:hAnsi="HG丸ｺﾞｼｯｸM-PRO" w:cstheme="minorBidi" w:hint="eastAsia"/>
                          <w:color w:val="000000" w:themeColor="dark1"/>
                          <w:kern w:val="24"/>
                          <w:sz w:val="18"/>
                          <w:szCs w:val="22"/>
                        </w:rPr>
                        <w:t>施設が10年後に</w:t>
                      </w:r>
                    </w:p>
                    <w:p w:rsidR="00824817" w:rsidRDefault="00824817" w:rsidP="009449AF">
                      <w:pPr>
                        <w:pStyle w:val="Web"/>
                        <w:spacing w:before="0" w:beforeAutospacing="0" w:after="0" w:afterAutospacing="0" w:line="200" w:lineRule="exact"/>
                        <w:jc w:val="center"/>
                        <w:rPr>
                          <w:rFonts w:ascii="HG丸ｺﾞｼｯｸM-PRO" w:eastAsia="HG丸ｺﾞｼｯｸM-PRO" w:hAnsi="HG丸ｺﾞｼｯｸM-PRO"/>
                          <w:sz w:val="20"/>
                        </w:rPr>
                      </w:pPr>
                      <w:r>
                        <w:rPr>
                          <w:rFonts w:ascii="HG丸ｺﾞｼｯｸM-PRO" w:eastAsia="HG丸ｺﾞｼｯｸM-PRO" w:hAnsi="HG丸ｺﾞｼｯｸM-PRO" w:cstheme="minorBidi" w:hint="eastAsia"/>
                          <w:color w:val="000000" w:themeColor="dark1"/>
                          <w:kern w:val="24"/>
                          <w:sz w:val="18"/>
                          <w:szCs w:val="22"/>
                        </w:rPr>
                        <w:t>約６割に達する。</w:t>
                      </w:r>
                    </w:p>
                  </w:txbxContent>
                </v:textbox>
              </v:shape>
            </w:pict>
          </mc:Fallback>
        </mc:AlternateContent>
      </w:r>
      <w:r>
        <w:rPr>
          <w:rFonts w:hint="eastAsia"/>
          <w:noProof/>
        </w:rPr>
        <mc:AlternateContent>
          <mc:Choice Requires="wps">
            <w:drawing>
              <wp:anchor distT="0" distB="0" distL="114300" distR="114300" simplePos="0" relativeHeight="253723648" behindDoc="0" locked="0" layoutInCell="1" allowOverlap="1" wp14:anchorId="016F17D4" wp14:editId="1DF1C961">
                <wp:simplePos x="0" y="0"/>
                <wp:positionH relativeFrom="column">
                  <wp:posOffset>1347470</wp:posOffset>
                </wp:positionH>
                <wp:positionV relativeFrom="paragraph">
                  <wp:posOffset>41275</wp:posOffset>
                </wp:positionV>
                <wp:extent cx="1642745" cy="1885950"/>
                <wp:effectExtent l="0" t="0" r="14605" b="19050"/>
                <wp:wrapNone/>
                <wp:docPr id="359" name="角丸四角形 359"/>
                <wp:cNvGraphicFramePr/>
                <a:graphic xmlns:a="http://schemas.openxmlformats.org/drawingml/2006/main">
                  <a:graphicData uri="http://schemas.microsoft.com/office/word/2010/wordprocessingShape">
                    <wps:wsp>
                      <wps:cNvSpPr/>
                      <wps:spPr>
                        <a:xfrm>
                          <a:off x="0" y="0"/>
                          <a:ext cx="1642745" cy="1885950"/>
                        </a:xfrm>
                        <a:prstGeom prst="roundRect">
                          <a:avLst>
                            <a:gd name="adj" fmla="val 7775"/>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59" o:spid="_x0000_s1026" style="position:absolute;left:0;text-align:left;margin-left:106.1pt;margin-top:3.25pt;width:129.35pt;height:148.5pt;z-index:2537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0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" filled="f" strokecolor="red" strokeweight="1.5pt">
                <v:stroke dashstyle="dash"/>
              </v:roundrect>
            </w:pict>
          </mc:Fallback>
        </mc:AlternateContent>
      </w:r>
      <w:r w:rsidR="009449AF">
        <w:rPr>
          <w:rFonts w:hint="eastAsia"/>
          <w:noProof/>
        </w:rPr>
        <mc:AlternateContent>
          <mc:Choice Requires="wps">
            <w:drawing>
              <wp:anchor distT="0" distB="0" distL="114300" distR="114300" simplePos="0" relativeHeight="253724672" behindDoc="0" locked="0" layoutInCell="1" allowOverlap="1" wp14:anchorId="5FC74BE7" wp14:editId="7BB7D510">
                <wp:simplePos x="0" y="0"/>
                <wp:positionH relativeFrom="column">
                  <wp:posOffset>4719955</wp:posOffset>
                </wp:positionH>
                <wp:positionV relativeFrom="paragraph">
                  <wp:posOffset>1981200</wp:posOffset>
                </wp:positionV>
                <wp:extent cx="677545" cy="332740"/>
                <wp:effectExtent l="0" t="0" r="0" b="0"/>
                <wp:wrapNone/>
                <wp:docPr id="361" name="テキスト ボックス 361"/>
                <wp:cNvGraphicFramePr/>
                <a:graphic xmlns:a="http://schemas.openxmlformats.org/drawingml/2006/main">
                  <a:graphicData uri="http://schemas.microsoft.com/office/word/2010/wordprocessingShape">
                    <wps:wsp>
                      <wps:cNvSpPr txBox="1"/>
                      <wps:spPr>
                        <a:xfrm>
                          <a:off x="0" y="0"/>
                          <a:ext cx="677545" cy="332740"/>
                        </a:xfrm>
                        <a:prstGeom prst="rect">
                          <a:avLst/>
                        </a:prstGeom>
                        <a:noFill/>
                        <a:ln w="6350">
                          <a:noFill/>
                        </a:ln>
                        <a:effectLst/>
                      </wps:spPr>
                      <wps:txbx>
                        <w:txbxContent>
                          <w:p w:rsidR="00824817" w:rsidRDefault="00824817"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1" o:spid="_x0000_s1047" type="#_x0000_t202" style="position:absolute;left:0;text-align:left;margin-left:371.65pt;margin-top:156pt;width:53.35pt;height:26.2pt;z-index:2537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" filled="f" stroked="f" strokeweight=".5pt">
                <v:textbox>
                  <w:txbxContent>
                    <w:p w:rsidR="00824817" w:rsidRDefault="00824817" w:rsidP="009449A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（年度）</w:t>
                      </w:r>
                    </w:p>
                  </w:txbxContent>
                </v:textbox>
              </v:shape>
            </w:pict>
          </mc:Fallback>
        </mc:AlternateContent>
      </w:r>
      <w:r w:rsidR="009449AF">
        <w:rPr>
          <w:rFonts w:ascii="HG丸ｺﾞｼｯｸM-PRO" w:eastAsia="HG丸ｺﾞｼｯｸM-PRO" w:hAnsi="HG丸ｺﾞｼｯｸM-PRO"/>
          <w:noProof/>
        </w:rPr>
        <w:drawing>
          <wp:inline distT="0" distB="0" distL="0" distR="0" wp14:anchorId="5675BDDF" wp14:editId="7E0205F9">
            <wp:extent cx="4716000" cy="2773529"/>
            <wp:effectExtent l="0" t="0" r="8890" b="0"/>
            <wp:docPr id="358"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9"/>
                    <pic:cNvPicPr>
                      <a:picLocks noChangeAspect="1" noChangeArrowheads="1"/>
                    </pic:cNvPicPr>
                  </pic:nvPicPr>
                  <pic:blipFill>
                    <a:blip r:embed="rId37">
                      <a:extLst>
                        <a:ext uri="{28A0092B-C50C-407E-A947-70E740481C1C}">
                          <a14:useLocalDpi xmlns:a14="http://schemas.microsoft.com/office/drawing/2010/main" val="0"/>
                        </a:ext>
                      </a:extLst>
                    </a:blip>
                    <a:srcRect l="39662" t="11211" r="8907" b="13387"/>
                    <a:stretch>
                      <a:fillRect/>
                    </a:stretch>
                  </pic:blipFill>
                  <pic:spPr bwMode="auto">
                    <a:xfrm>
                      <a:off x="0" y="0"/>
                      <a:ext cx="4716000" cy="2773529"/>
                    </a:xfrm>
                    <a:prstGeom prst="rect">
                      <a:avLst/>
                    </a:prstGeom>
                    <a:noFill/>
                    <a:ln>
                      <a:noFill/>
                    </a:ln>
                  </pic:spPr>
                </pic:pic>
              </a:graphicData>
            </a:graphic>
          </wp:inline>
        </w:drawing>
      </w:r>
    </w:p>
    <w:p w:rsidR="009449AF" w:rsidRDefault="009449AF" w:rsidP="00681FFE">
      <w:pPr>
        <w:pStyle w:val="a9"/>
      </w:pPr>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2.1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3</w:t>
      </w:r>
      <w:r w:rsidR="0082516F">
        <w:fldChar w:fldCharType="end"/>
      </w:r>
      <w:r>
        <w:rPr>
          <w:rFonts w:hint="eastAsia"/>
        </w:rPr>
        <w:t xml:space="preserve">　海岸施設（防潮堤）の</w:t>
      </w:r>
      <w:r w:rsidR="007F5D45">
        <w:rPr>
          <w:rFonts w:hint="eastAsia"/>
        </w:rPr>
        <w:t>経過年数</w:t>
      </w:r>
    </w:p>
    <w:p w:rsidR="00973C06" w:rsidRPr="00973C06" w:rsidRDefault="00973C06" w:rsidP="00681FFE"/>
    <w:tbl>
      <w:tblPr>
        <w:tblStyle w:val="af3"/>
        <w:tblW w:w="0" w:type="auto"/>
        <w:jc w:val="center"/>
        <w:tblInd w:w="339" w:type="dxa"/>
        <w:tblLook w:val="04A0" w:firstRow="1" w:lastRow="0" w:firstColumn="1" w:lastColumn="0" w:noHBand="0" w:noVBand="1"/>
      </w:tblPr>
      <w:tblGrid>
        <w:gridCol w:w="2886"/>
        <w:gridCol w:w="3083"/>
        <w:gridCol w:w="2978"/>
      </w:tblGrid>
      <w:tr w:rsidR="008F253D" w:rsidTr="00C43C35">
        <w:trPr>
          <w:jc w:val="center"/>
        </w:trPr>
        <w:tc>
          <w:tcPr>
            <w:tcW w:w="2886" w:type="dxa"/>
            <w:tcBorders>
              <w:bottom w:val="nil"/>
              <w:right w:val="nil"/>
            </w:tcBorders>
          </w:tcPr>
          <w:p w:rsidR="008F253D" w:rsidRDefault="008F253D" w:rsidP="00681FFE">
            <w:pPr>
              <w:jc w:val="center"/>
              <w:rPr>
                <w:rFonts w:ascii="HG丸ｺﾞｼｯｸM-PRO" w:eastAsia="HG丸ｺﾞｼｯｸM-PRO" w:hAnsi="HG丸ｺﾞｼｯｸM-PRO"/>
              </w:rPr>
            </w:pPr>
            <w:r>
              <w:rPr>
                <w:noProof/>
              </w:rPr>
              <w:drawing>
                <wp:inline distT="0" distB="0" distL="0" distR="0" wp14:anchorId="2EAC2C3A" wp14:editId="1E296FD5">
                  <wp:extent cx="1680210" cy="1254760"/>
                  <wp:effectExtent l="0" t="0" r="0" b="2540"/>
                  <wp:docPr id="367" name="図 367" descr="貝掛１"/>
                  <wp:cNvGraphicFramePr/>
                  <a:graphic xmlns:a="http://schemas.openxmlformats.org/drawingml/2006/main">
                    <a:graphicData uri="http://schemas.openxmlformats.org/drawingml/2006/picture">
                      <pic:pic xmlns:pic="http://schemas.openxmlformats.org/drawingml/2006/picture">
                        <pic:nvPicPr>
                          <pic:cNvPr id="3077" name="図 3077" descr="貝掛１"/>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80210" cy="1254760"/>
                          </a:xfrm>
                          <a:prstGeom prst="rect">
                            <a:avLst/>
                          </a:prstGeom>
                          <a:noFill/>
                          <a:ln>
                            <a:noFill/>
                          </a:ln>
                        </pic:spPr>
                      </pic:pic>
                    </a:graphicData>
                  </a:graphic>
                </wp:inline>
              </w:drawing>
            </w:r>
          </w:p>
        </w:tc>
        <w:tc>
          <w:tcPr>
            <w:tcW w:w="3083" w:type="dxa"/>
            <w:tcBorders>
              <w:left w:val="nil"/>
              <w:bottom w:val="nil"/>
            </w:tcBorders>
          </w:tcPr>
          <w:p w:rsidR="008F253D" w:rsidRDefault="00C43C35" w:rsidP="008F253D">
            <w:pPr>
              <w:jc w:val="center"/>
              <w:rPr>
                <w:rFonts w:ascii="HG丸ｺﾞｼｯｸM-PRO" w:eastAsia="HG丸ｺﾞｼｯｸM-PRO" w:hAnsi="HG丸ｺﾞｼｯｸM-PRO"/>
              </w:rPr>
            </w:pPr>
            <w:r>
              <w:rPr>
                <w:rFonts w:ascii="HG丸ｺﾞｼｯｸM-PRO" w:eastAsia="HG丸ｺﾞｼｯｸM-PRO" w:hAnsi="HG丸ｺﾞｼｯｸM-PRO"/>
                <w:noProof/>
                <w:color w:val="FF0000"/>
                <w:szCs w:val="21"/>
              </w:rPr>
              <w:drawing>
                <wp:inline distT="0" distB="0" distL="0" distR="0" wp14:anchorId="36B41226" wp14:editId="3529187E">
                  <wp:extent cx="1731132" cy="1260000"/>
                  <wp:effectExtent l="0" t="0" r="2540" b="0"/>
                  <wp:docPr id="3445857" name="図 3445857"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 b="3006"/>
                          <a:stretch/>
                        </pic:blipFill>
                        <pic:spPr bwMode="auto">
                          <a:xfrm>
                            <a:off x="0" y="0"/>
                            <a:ext cx="173113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8" w:type="dxa"/>
            <w:tcBorders>
              <w:bottom w:val="nil"/>
            </w:tcBorders>
          </w:tcPr>
          <w:p w:rsidR="008F253D" w:rsidRDefault="00C43C35" w:rsidP="00681FFE">
            <w:pPr>
              <w:jc w:val="center"/>
              <w:rPr>
                <w:noProof/>
              </w:rPr>
            </w:pPr>
            <w:r>
              <w:rPr>
                <w:noProof/>
              </w:rPr>
              <w:drawing>
                <wp:inline distT="0" distB="0" distL="0" distR="0" wp14:anchorId="049D67B4" wp14:editId="25A01446">
                  <wp:extent cx="1692000" cy="1268762"/>
                  <wp:effectExtent l="0" t="0" r="3810" b="7620"/>
                  <wp:docPr id="3445856" name="図 3445856" descr="D:\HirayamaTa\Desktop\P101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HirayamaTa\Desktop\P101004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92000" cy="1268762"/>
                          </a:xfrm>
                          <a:prstGeom prst="rect">
                            <a:avLst/>
                          </a:prstGeom>
                          <a:noFill/>
                          <a:ln>
                            <a:noFill/>
                          </a:ln>
                        </pic:spPr>
                      </pic:pic>
                    </a:graphicData>
                  </a:graphic>
                </wp:inline>
              </w:drawing>
            </w:r>
          </w:p>
        </w:tc>
      </w:tr>
      <w:tr w:rsidR="00C43C35" w:rsidTr="004D2AC6">
        <w:trPr>
          <w:jc w:val="center"/>
        </w:trPr>
        <w:tc>
          <w:tcPr>
            <w:tcW w:w="5969" w:type="dxa"/>
            <w:gridSpan w:val="2"/>
            <w:tcBorders>
              <w:top w:val="nil"/>
            </w:tcBorders>
          </w:tcPr>
          <w:p w:rsidR="00C43C35" w:rsidRDefault="00C43C35" w:rsidP="00C43C35">
            <w:pPr>
              <w:jc w:val="center"/>
              <w:rPr>
                <w:rFonts w:ascii="HG丸ｺﾞｼｯｸM-PRO" w:eastAsia="HG丸ｺﾞｼｯｸM-PRO" w:hAnsi="HG丸ｺﾞｼｯｸM-PRO"/>
              </w:rPr>
            </w:pPr>
            <w:r>
              <w:rPr>
                <w:rFonts w:ascii="HG丸ｺﾞｼｯｸM-PRO" w:eastAsia="HG丸ｺﾞｼｯｸM-PRO" w:hAnsi="HG丸ｺﾞｼｯｸM-PRO" w:hint="eastAsia"/>
              </w:rPr>
              <w:t>防潮堤（鉄筋露出）</w:t>
            </w:r>
          </w:p>
        </w:tc>
        <w:tc>
          <w:tcPr>
            <w:tcW w:w="2978" w:type="dxa"/>
            <w:tcBorders>
              <w:top w:val="nil"/>
            </w:tcBorders>
          </w:tcPr>
          <w:p w:rsidR="00C43C35" w:rsidRDefault="00C43C35"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防潮堤（ｺﾝｸﾘｰﾄ損傷）</w:t>
            </w:r>
          </w:p>
        </w:tc>
      </w:tr>
      <w:tr w:rsidR="008F253D" w:rsidTr="008F253D">
        <w:trPr>
          <w:jc w:val="center"/>
        </w:trPr>
        <w:tc>
          <w:tcPr>
            <w:tcW w:w="2886" w:type="dxa"/>
            <w:tcBorders>
              <w:bottom w:val="nil"/>
            </w:tcBorders>
          </w:tcPr>
          <w:p w:rsidR="008F253D" w:rsidRDefault="008F253D" w:rsidP="00681FFE">
            <w:pPr>
              <w:jc w:val="center"/>
              <w:rPr>
                <w:rFonts w:ascii="HG丸ｺﾞｼｯｸM-PRO" w:eastAsia="HG丸ｺﾞｼｯｸM-PRO" w:hAnsi="HG丸ｺﾞｼｯｸM-PRO"/>
              </w:rPr>
            </w:pPr>
            <w:r>
              <w:rPr>
                <w:rFonts w:hint="eastAsia"/>
                <w:noProof/>
              </w:rPr>
              <w:drawing>
                <wp:inline distT="0" distB="0" distL="0" distR="0" wp14:anchorId="09367788" wp14:editId="0994556E">
                  <wp:extent cx="1692000" cy="1268303"/>
                  <wp:effectExtent l="0" t="0" r="3810" b="8255"/>
                  <wp:docPr id="365" name="図 365" descr="\\G2002SV0AP300\file$\00本部\【企画G】\01企画・予算Ｌ\★平成２７年度　予算要求\各Ｇ提出\一般会計\14 阪南・維持\政策的経費\◎提出(ヒアリング後）\海岸保全費（一般）\写真\6. 貝塚市澤　近木川導流堤\P919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2002SV0AP300\file$\00本部\【企画G】\01企画・予算Ｌ\★平成２７年度　予算要求\各Ｇ提出\一般会計\14 阪南・維持\政策的経費\◎提出(ヒアリング後）\海岸保全費（一般）\写真\6. 貝塚市澤　近木川導流堤\P9190036.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692000" cy="1268303"/>
                          </a:xfrm>
                          <a:prstGeom prst="rect">
                            <a:avLst/>
                          </a:prstGeom>
                          <a:noFill/>
                          <a:ln>
                            <a:noFill/>
                          </a:ln>
                        </pic:spPr>
                      </pic:pic>
                    </a:graphicData>
                  </a:graphic>
                </wp:inline>
              </w:drawing>
            </w:r>
          </w:p>
        </w:tc>
        <w:tc>
          <w:tcPr>
            <w:tcW w:w="3083" w:type="dxa"/>
            <w:tcBorders>
              <w:bottom w:val="nil"/>
            </w:tcBorders>
          </w:tcPr>
          <w:p w:rsidR="008F253D" w:rsidRDefault="00C43C35" w:rsidP="00C43C35">
            <w:pPr>
              <w:jc w:val="center"/>
              <w:rPr>
                <w:rFonts w:ascii="HG丸ｺﾞｼｯｸM-PRO" w:eastAsia="HG丸ｺﾞｼｯｸM-PRO" w:hAnsi="HG丸ｺﾞｼｯｸM-PRO"/>
              </w:rPr>
            </w:pPr>
            <w:r>
              <w:rPr>
                <w:noProof/>
              </w:rPr>
              <w:drawing>
                <wp:inline distT="0" distB="0" distL="0" distR="0" wp14:anchorId="1A9E1935" wp14:editId="3E39BB3B">
                  <wp:extent cx="1692000" cy="1269702"/>
                  <wp:effectExtent l="0" t="0" r="3810" b="6985"/>
                  <wp:docPr id="372" name="図 372" descr="\\10000ws810170\g\013 維持グループ\北浦宏章\維持管理AP\平成16年度AP＆施設点検\施設点検写真\深日G\H160914　貝掛海岸～淡輪海岸\0914点検\淡輪海岸　突堤　崩壊　和歌山側よい大阪方向望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000ws810170\g\013 維持グループ\北浦宏章\維持管理AP\平成16年度AP＆施設点検\施設点検写真\深日G\H160914　貝掛海岸～淡輪海岸\0914点検\淡輪海岸　突堤　崩壊　和歌山側よい大阪方向望む.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92000" cy="1269702"/>
                          </a:xfrm>
                          <a:prstGeom prst="rect">
                            <a:avLst/>
                          </a:prstGeom>
                          <a:noFill/>
                          <a:ln>
                            <a:noFill/>
                          </a:ln>
                        </pic:spPr>
                      </pic:pic>
                    </a:graphicData>
                  </a:graphic>
                </wp:inline>
              </w:drawing>
            </w:r>
          </w:p>
        </w:tc>
        <w:tc>
          <w:tcPr>
            <w:tcW w:w="2978" w:type="dxa"/>
            <w:tcBorders>
              <w:bottom w:val="nil"/>
            </w:tcBorders>
          </w:tcPr>
          <w:p w:rsidR="008F253D" w:rsidRDefault="00C43C35" w:rsidP="00681FFE">
            <w:pPr>
              <w:jc w:val="center"/>
              <w:rPr>
                <w:noProof/>
              </w:rPr>
            </w:pPr>
            <w:r>
              <w:rPr>
                <w:noProof/>
              </w:rPr>
              <w:drawing>
                <wp:inline distT="0" distB="0" distL="0" distR="0" wp14:anchorId="47D08A05" wp14:editId="264BB583">
                  <wp:extent cx="1722755" cy="1297305"/>
                  <wp:effectExtent l="0" t="0" r="0" b="0"/>
                  <wp:docPr id="368" name="図 368" descr="IMG_0005.JPG"/>
                  <wp:cNvGraphicFramePr/>
                  <a:graphic xmlns:a="http://schemas.openxmlformats.org/drawingml/2006/main">
                    <a:graphicData uri="http://schemas.openxmlformats.org/drawingml/2006/picture">
                      <pic:pic xmlns:pic="http://schemas.openxmlformats.org/drawingml/2006/picture">
                        <pic:nvPicPr>
                          <pic:cNvPr id="3078" name="図 3078" descr="IMG_0005.JP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noFill/>
                          <a:ln>
                            <a:noFill/>
                          </a:ln>
                        </pic:spPr>
                      </pic:pic>
                    </a:graphicData>
                  </a:graphic>
                </wp:inline>
              </w:drawing>
            </w:r>
          </w:p>
        </w:tc>
      </w:tr>
      <w:tr w:rsidR="008F253D" w:rsidTr="008F253D">
        <w:trPr>
          <w:jc w:val="center"/>
        </w:trPr>
        <w:tc>
          <w:tcPr>
            <w:tcW w:w="2886" w:type="dxa"/>
            <w:tcBorders>
              <w:top w:val="nil"/>
            </w:tcBorders>
          </w:tcPr>
          <w:p w:rsidR="008F253D" w:rsidRDefault="008F253D"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導流堤（ｺﾝｸﾘｰﾄ損傷）</w:t>
            </w:r>
          </w:p>
        </w:tc>
        <w:tc>
          <w:tcPr>
            <w:tcW w:w="3083" w:type="dxa"/>
            <w:tcBorders>
              <w:top w:val="nil"/>
            </w:tcBorders>
          </w:tcPr>
          <w:p w:rsidR="008F253D" w:rsidRPr="0040785A" w:rsidRDefault="008F253D" w:rsidP="00C43C35">
            <w:pPr>
              <w:jc w:val="center"/>
              <w:rPr>
                <w:rFonts w:ascii="HG丸ｺﾞｼｯｸM-PRO" w:eastAsia="HG丸ｺﾞｼｯｸM-PRO" w:hAnsi="HG丸ｺﾞｼｯｸM-PRO"/>
              </w:rPr>
            </w:pPr>
            <w:r>
              <w:rPr>
                <w:rFonts w:ascii="HG丸ｺﾞｼｯｸM-PRO" w:eastAsia="HG丸ｺﾞｼｯｸM-PRO" w:hAnsi="HG丸ｺﾞｼｯｸM-PRO" w:hint="eastAsia"/>
              </w:rPr>
              <w:t>突堤（</w:t>
            </w:r>
            <w:r w:rsidR="00C43C35">
              <w:rPr>
                <w:rFonts w:ascii="HG丸ｺﾞｼｯｸM-PRO" w:eastAsia="HG丸ｺﾞｼｯｸM-PRO" w:hAnsi="HG丸ｺﾞｼｯｸM-PRO" w:hint="eastAsia"/>
              </w:rPr>
              <w:t>ｺﾝｸﾘｰﾄ</w:t>
            </w:r>
            <w:r>
              <w:rPr>
                <w:rFonts w:ascii="HG丸ｺﾞｼｯｸM-PRO" w:eastAsia="HG丸ｺﾞｼｯｸM-PRO" w:hAnsi="HG丸ｺﾞｼｯｸM-PRO" w:hint="eastAsia"/>
              </w:rPr>
              <w:t>損傷）</w:t>
            </w:r>
          </w:p>
        </w:tc>
        <w:tc>
          <w:tcPr>
            <w:tcW w:w="2978" w:type="dxa"/>
            <w:tcBorders>
              <w:top w:val="nil"/>
            </w:tcBorders>
          </w:tcPr>
          <w:p w:rsidR="008F253D" w:rsidRDefault="00C43C35" w:rsidP="00681FFE">
            <w:pPr>
              <w:jc w:val="center"/>
              <w:rPr>
                <w:rFonts w:ascii="HG丸ｺﾞｼｯｸM-PRO" w:eastAsia="HG丸ｺﾞｼｯｸM-PRO" w:hAnsi="HG丸ｺﾞｼｯｸM-PRO"/>
              </w:rPr>
            </w:pPr>
            <w:r>
              <w:rPr>
                <w:rFonts w:ascii="HG丸ｺﾞｼｯｸM-PRO" w:eastAsia="HG丸ｺﾞｼｯｸM-PRO" w:hAnsi="HG丸ｺﾞｼｯｸM-PRO" w:hint="eastAsia"/>
              </w:rPr>
              <w:t>砂浜（陥没）</w:t>
            </w:r>
          </w:p>
        </w:tc>
      </w:tr>
    </w:tbl>
    <w:p w:rsidR="009449AF" w:rsidRDefault="009449AF" w:rsidP="00681FFE">
      <w:pPr>
        <w:pStyle w:val="a9"/>
      </w:pPr>
      <w:r>
        <w:rPr>
          <w:rFonts w:hint="eastAsia"/>
        </w:rPr>
        <w:t xml:space="preserve">写真 </w:t>
      </w:r>
      <w:r w:rsidR="000B0484">
        <w:fldChar w:fldCharType="begin"/>
      </w:r>
      <w:r w:rsidR="000B0484">
        <w:instrText xml:space="preserve"> </w:instrText>
      </w:r>
      <w:r w:rsidR="000B0484">
        <w:rPr>
          <w:rFonts w:hint="eastAsia"/>
        </w:rPr>
        <w:instrText>STYLEREF 2 \s</w:instrText>
      </w:r>
      <w:r w:rsidR="000B0484">
        <w:instrText xml:space="preserve"> </w:instrText>
      </w:r>
      <w:r w:rsidR="000B0484">
        <w:fldChar w:fldCharType="separate"/>
      </w:r>
      <w:r w:rsidR="000870F8">
        <w:rPr>
          <w:noProof/>
        </w:rPr>
        <w:t>2.1</w:t>
      </w:r>
      <w:r w:rsidR="000B0484">
        <w:fldChar w:fldCharType="end"/>
      </w:r>
      <w:r w:rsidR="000B0484">
        <w:noBreakHyphen/>
      </w:r>
      <w:r w:rsidR="000B0484">
        <w:fldChar w:fldCharType="begin"/>
      </w:r>
      <w:r w:rsidR="000B0484">
        <w:instrText xml:space="preserve"> </w:instrText>
      </w:r>
      <w:r w:rsidR="000B0484">
        <w:rPr>
          <w:rFonts w:hint="eastAsia"/>
        </w:rPr>
        <w:instrText>SEQ 写真 \* ARABIC \s 2</w:instrText>
      </w:r>
      <w:r w:rsidR="000B0484">
        <w:instrText xml:space="preserve"> </w:instrText>
      </w:r>
      <w:r w:rsidR="000B0484">
        <w:fldChar w:fldCharType="separate"/>
      </w:r>
      <w:r w:rsidR="000870F8">
        <w:rPr>
          <w:noProof/>
        </w:rPr>
        <w:t>2</w:t>
      </w:r>
      <w:r w:rsidR="000B0484">
        <w:fldChar w:fldCharType="end"/>
      </w:r>
      <w:r>
        <w:rPr>
          <w:rFonts w:hint="eastAsia"/>
        </w:rPr>
        <w:t xml:space="preserve">　主な海岸施設の劣化状況</w:t>
      </w:r>
    </w:p>
    <w:p w:rsidR="008E7AEE" w:rsidRPr="00681FFE" w:rsidRDefault="00416474" w:rsidP="00681FFE">
      <w:pPr>
        <w:pStyle w:val="2"/>
      </w:pPr>
      <w:bookmarkStart w:id="34" w:name="_Toc406834010"/>
      <w:bookmarkStart w:id="35" w:name="_Toc409637489"/>
      <w:r>
        <w:rPr>
          <w:rFonts w:hint="eastAsia"/>
        </w:rPr>
        <w:lastRenderedPageBreak/>
        <w:t>維持管理の現状</w:t>
      </w:r>
      <w:bookmarkEnd w:id="34"/>
      <w:bookmarkEnd w:id="35"/>
    </w:p>
    <w:p w:rsidR="00F01F2C" w:rsidRDefault="00F01F2C" w:rsidP="00681FFE">
      <w:pPr>
        <w:pStyle w:val="4"/>
      </w:pPr>
      <w:r>
        <w:rPr>
          <w:rFonts w:hint="eastAsia"/>
        </w:rPr>
        <w:t>点検</w:t>
      </w:r>
      <w:r w:rsidR="00AE7E35">
        <w:rPr>
          <w:rFonts w:hint="eastAsia"/>
        </w:rPr>
        <w:t>業務</w:t>
      </w:r>
      <w:r>
        <w:rPr>
          <w:rFonts w:hint="eastAsia"/>
        </w:rPr>
        <w:t>の現状</w:t>
      </w:r>
    </w:p>
    <w:p w:rsidR="00F01F2C" w:rsidRPr="00173502" w:rsidRDefault="00DF5915" w:rsidP="00681FFE">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現在は大阪府が</w:t>
      </w:r>
      <w:r w:rsidR="00173502">
        <w:rPr>
          <w:rFonts w:ascii="HG丸ｺﾞｼｯｸM-PRO" w:eastAsia="HG丸ｺﾞｼｯｸM-PRO" w:hAnsi="HG丸ｺﾞｼｯｸM-PRO" w:hint="eastAsia"/>
        </w:rPr>
        <w:t>定める</w:t>
      </w:r>
      <w:r w:rsidR="00615861">
        <w:rPr>
          <w:rFonts w:ascii="HG丸ｺﾞｼｯｸM-PRO" w:eastAsia="HG丸ｺﾞｼｯｸM-PRO" w:hAnsi="HG丸ｺﾞｼｯｸM-PRO" w:hint="eastAsia"/>
        </w:rPr>
        <w:t>「巡視要領」および</w:t>
      </w:r>
      <w:r w:rsidR="009655E5">
        <w:rPr>
          <w:rFonts w:ascii="HG丸ｺﾞｼｯｸM-PRO" w:eastAsia="HG丸ｺﾞｼｯｸM-PRO" w:hAnsi="HG丸ｺﾞｼｯｸM-PRO" w:hint="eastAsia"/>
        </w:rPr>
        <w:t>「大阪府港湾局維持管理ルールブック」に基づき施設の点検</w:t>
      </w:r>
      <w:r w:rsidR="00AE7E35">
        <w:rPr>
          <w:rFonts w:ascii="HG丸ｺﾞｼｯｸM-PRO" w:eastAsia="HG丸ｺﾞｼｯｸM-PRO" w:hAnsi="HG丸ｺﾞｼｯｸM-PRO" w:hint="eastAsia"/>
        </w:rPr>
        <w:t>業務</w:t>
      </w:r>
      <w:r w:rsidR="009655E5">
        <w:rPr>
          <w:rFonts w:ascii="HG丸ｺﾞｼｯｸM-PRO" w:eastAsia="HG丸ｺﾞｼｯｸM-PRO" w:hAnsi="HG丸ｺﾞｼｯｸM-PRO" w:hint="eastAsia"/>
        </w:rPr>
        <w:t>を実施している。</w:t>
      </w:r>
      <w:r w:rsidR="00F01F2C">
        <w:rPr>
          <w:rFonts w:ascii="HG丸ｺﾞｼｯｸM-PRO" w:eastAsia="HG丸ｺﾞｼｯｸM-PRO" w:hAnsi="HG丸ｺﾞｼｯｸM-PRO" w:hint="eastAsia"/>
        </w:rPr>
        <w:t>現在</w:t>
      </w:r>
      <w:r w:rsidR="00F01F2C" w:rsidRPr="00681FFE">
        <w:rPr>
          <w:rFonts w:ascii="HG丸ｺﾞｼｯｸM-PRO" w:eastAsia="HG丸ｺﾞｼｯｸM-PRO" w:hAnsi="HG丸ｺﾞｼｯｸM-PRO" w:hint="eastAsia"/>
        </w:rPr>
        <w:t>実施して</w:t>
      </w:r>
      <w:r w:rsidR="00F01F2C" w:rsidRPr="00173502">
        <w:rPr>
          <w:rFonts w:ascii="HG丸ｺﾞｼｯｸM-PRO" w:eastAsia="HG丸ｺﾞｼｯｸM-PRO" w:hAnsi="HG丸ｺﾞｼｯｸM-PRO" w:hint="eastAsia"/>
        </w:rPr>
        <w:t>いる点検</w:t>
      </w:r>
      <w:r w:rsidR="00B92D07">
        <w:rPr>
          <w:rFonts w:ascii="HG丸ｺﾞｼｯｸM-PRO" w:eastAsia="HG丸ｺﾞｼｯｸM-PRO" w:hAnsi="HG丸ｺﾞｼｯｸM-PRO" w:hint="eastAsia"/>
        </w:rPr>
        <w:t>を</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w:instrText>
      </w:r>
      <w:r w:rsidR="00B92D07" w:rsidRPr="00B92D07">
        <w:rPr>
          <w:rFonts w:ascii="HG丸ｺﾞｼｯｸM-PRO" w:eastAsia="HG丸ｺﾞｼｯｸM-PRO" w:hAnsi="HG丸ｺﾞｼｯｸM-PRO" w:hint="eastAsia"/>
        </w:rPr>
        <w:instrText>REF _Ref407176204 \h</w:instrText>
      </w:r>
      <w:r w:rsidR="00B92D07" w:rsidRPr="00B92D07">
        <w:rPr>
          <w:rFonts w:ascii="HG丸ｺﾞｼｯｸM-PRO" w:eastAsia="HG丸ｺﾞｼｯｸM-PRO" w:hAnsi="HG丸ｺﾞｼｯｸM-PRO"/>
        </w:rPr>
        <w:instrText xml:space="preserve">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2.2</w:t>
      </w:r>
      <w:r w:rsidR="000870F8" w:rsidRPr="000870F8">
        <w:rPr>
          <w:rFonts w:ascii="HG丸ｺﾞｼｯｸM-PRO" w:eastAsia="HG丸ｺﾞｼｯｸM-PRO" w:hAnsi="HG丸ｺﾞｼｯｸM-PRO"/>
          <w:noProof/>
        </w:rPr>
        <w:noBreakHyphen/>
        <w:t>1</w:t>
      </w:r>
      <w:r w:rsidR="00B92D07" w:rsidRPr="00B92D07">
        <w:rPr>
          <w:rFonts w:ascii="HG丸ｺﾞｼｯｸM-PRO" w:eastAsia="HG丸ｺﾞｼｯｸM-PRO" w:hAnsi="HG丸ｺﾞｼｯｸM-PRO"/>
        </w:rPr>
        <w:fldChar w:fldCharType="end"/>
      </w:r>
      <w:r w:rsidR="00B92D07">
        <w:rPr>
          <w:rFonts w:ascii="HG丸ｺﾞｼｯｸM-PRO" w:eastAsia="HG丸ｺﾞｼｯｸM-PRO" w:hAnsi="HG丸ｺﾞｼｯｸM-PRO" w:hint="eastAsia"/>
        </w:rPr>
        <w:t>、</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REF _Ref407176216 \h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0870F8" w:rsidRPr="006E5F68">
        <w:rPr>
          <w:rFonts w:ascii="HG丸ｺﾞｼｯｸM-PRO" w:eastAsia="HG丸ｺﾞｼｯｸM-PRO" w:hAnsi="HG丸ｺﾞｼｯｸM-PRO" w:hint="eastAsia"/>
        </w:rPr>
        <w:t xml:space="preserve">表 </w:t>
      </w:r>
      <w:r w:rsidR="000870F8">
        <w:rPr>
          <w:rFonts w:ascii="HG丸ｺﾞｼｯｸM-PRO" w:eastAsia="HG丸ｺﾞｼｯｸM-PRO" w:hAnsi="HG丸ｺﾞｼｯｸM-PRO"/>
          <w:noProof/>
        </w:rPr>
        <w:t>2.2</w:t>
      </w:r>
      <w:r w:rsidR="000870F8">
        <w:rPr>
          <w:rFonts w:ascii="HG丸ｺﾞｼｯｸM-PRO" w:eastAsia="HG丸ｺﾞｼｯｸM-PRO" w:hAnsi="HG丸ｺﾞｼｯｸM-PRO"/>
          <w:noProof/>
        </w:rPr>
        <w:noBreakHyphen/>
        <w:t>1</w:t>
      </w:r>
      <w:r w:rsidR="00B92D07" w:rsidRPr="00B92D07">
        <w:rPr>
          <w:rFonts w:ascii="HG丸ｺﾞｼｯｸM-PRO" w:eastAsia="HG丸ｺﾞｼｯｸM-PRO" w:hAnsi="HG丸ｺﾞｼｯｸM-PRO"/>
        </w:rPr>
        <w:fldChar w:fldCharType="end"/>
      </w:r>
      <w:r w:rsidR="00B92D07">
        <w:rPr>
          <w:rFonts w:ascii="HG丸ｺﾞｼｯｸM-PRO" w:eastAsia="HG丸ｺﾞｼｯｸM-PRO" w:hAnsi="HG丸ｺﾞｼｯｸM-PRO" w:hint="eastAsia"/>
        </w:rPr>
        <w:t>、</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w:instrText>
      </w:r>
      <w:r w:rsidR="00B92D07" w:rsidRPr="00B92D07">
        <w:rPr>
          <w:rFonts w:ascii="HG丸ｺﾞｼｯｸM-PRO" w:eastAsia="HG丸ｺﾞｼｯｸM-PRO" w:hAnsi="HG丸ｺﾞｼｯｸM-PRO" w:hint="eastAsia"/>
        </w:rPr>
        <w:instrText>REF _Ref407176326 \h</w:instrText>
      </w:r>
      <w:r w:rsidR="00B92D07" w:rsidRPr="00B92D07">
        <w:rPr>
          <w:rFonts w:ascii="HG丸ｺﾞｼｯｸM-PRO" w:eastAsia="HG丸ｺﾞｼｯｸM-PRO" w:hAnsi="HG丸ｺﾞｼｯｸM-PRO"/>
        </w:rPr>
        <w:instrText xml:space="preserve">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写真 </w:t>
      </w:r>
      <w:r w:rsidR="000870F8" w:rsidRPr="000870F8">
        <w:rPr>
          <w:rFonts w:ascii="HG丸ｺﾞｼｯｸM-PRO" w:eastAsia="HG丸ｺﾞｼｯｸM-PRO" w:hAnsi="HG丸ｺﾞｼｯｸM-PRO"/>
          <w:noProof/>
        </w:rPr>
        <w:t>2.2</w:t>
      </w:r>
      <w:r w:rsidR="000870F8" w:rsidRPr="000870F8">
        <w:rPr>
          <w:rFonts w:ascii="HG丸ｺﾞｼｯｸM-PRO" w:eastAsia="HG丸ｺﾞｼｯｸM-PRO" w:hAnsi="HG丸ｺﾞｼｯｸM-PRO"/>
          <w:noProof/>
        </w:rPr>
        <w:noBreakHyphen/>
        <w:t>1</w:t>
      </w:r>
      <w:r w:rsidR="00B92D07" w:rsidRPr="00B92D07">
        <w:rPr>
          <w:rFonts w:ascii="HG丸ｺﾞｼｯｸM-PRO" w:eastAsia="HG丸ｺﾞｼｯｸM-PRO" w:hAnsi="HG丸ｺﾞｼｯｸM-PRO"/>
        </w:rPr>
        <w:fldChar w:fldCharType="end"/>
      </w:r>
      <w:r w:rsidR="00B92D07">
        <w:rPr>
          <w:rFonts w:ascii="HG丸ｺﾞｼｯｸM-PRO" w:eastAsia="HG丸ｺﾞｼｯｸM-PRO" w:hAnsi="HG丸ｺﾞｼｯｸM-PRO" w:hint="eastAsia"/>
        </w:rPr>
        <w:t>、</w:t>
      </w:r>
      <w:r w:rsidR="00B92D07" w:rsidRPr="00B92D07">
        <w:rPr>
          <w:rFonts w:ascii="HG丸ｺﾞｼｯｸM-PRO" w:eastAsia="HG丸ｺﾞｼｯｸM-PRO" w:hAnsi="HG丸ｺﾞｼｯｸM-PRO"/>
        </w:rPr>
        <w:fldChar w:fldCharType="begin"/>
      </w:r>
      <w:r w:rsidR="00B92D07" w:rsidRPr="00B92D07">
        <w:rPr>
          <w:rFonts w:ascii="HG丸ｺﾞｼｯｸM-PRO" w:eastAsia="HG丸ｺﾞｼｯｸM-PRO" w:hAnsi="HG丸ｺﾞｼｯｸM-PRO"/>
        </w:rPr>
        <w:instrText xml:space="preserve"> REF _Ref407176328 \h </w:instrText>
      </w:r>
      <w:r w:rsidR="00B92D07">
        <w:rPr>
          <w:rFonts w:ascii="HG丸ｺﾞｼｯｸM-PRO" w:eastAsia="HG丸ｺﾞｼｯｸM-PRO" w:hAnsi="HG丸ｺﾞｼｯｸM-PRO"/>
        </w:rPr>
        <w:instrText xml:space="preserve"> \* MERGEFORMAT </w:instrText>
      </w:r>
      <w:r w:rsidR="00B92D07" w:rsidRPr="00B92D07">
        <w:rPr>
          <w:rFonts w:ascii="HG丸ｺﾞｼｯｸM-PRO" w:eastAsia="HG丸ｺﾞｼｯｸM-PRO" w:hAnsi="HG丸ｺﾞｼｯｸM-PRO"/>
        </w:rPr>
      </w:r>
      <w:r w:rsidR="00B92D07" w:rsidRPr="00B92D07">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写真 </w:t>
      </w:r>
      <w:r w:rsidR="000870F8" w:rsidRPr="000870F8">
        <w:rPr>
          <w:rFonts w:ascii="HG丸ｺﾞｼｯｸM-PRO" w:eastAsia="HG丸ｺﾞｼｯｸM-PRO" w:hAnsi="HG丸ｺﾞｼｯｸM-PRO"/>
          <w:noProof/>
        </w:rPr>
        <w:t>2.2</w:t>
      </w:r>
      <w:r w:rsidR="000870F8" w:rsidRPr="000870F8">
        <w:rPr>
          <w:rFonts w:ascii="HG丸ｺﾞｼｯｸM-PRO" w:eastAsia="HG丸ｺﾞｼｯｸM-PRO" w:hAnsi="HG丸ｺﾞｼｯｸM-PRO"/>
          <w:noProof/>
        </w:rPr>
        <w:noBreakHyphen/>
        <w:t>2</w:t>
      </w:r>
      <w:r w:rsidR="00B92D07" w:rsidRPr="00B92D07">
        <w:rPr>
          <w:rFonts w:ascii="HG丸ｺﾞｼｯｸM-PRO" w:eastAsia="HG丸ｺﾞｼｯｸM-PRO" w:hAnsi="HG丸ｺﾞｼｯｸM-PRO"/>
        </w:rPr>
        <w:fldChar w:fldCharType="end"/>
      </w:r>
      <w:r w:rsidR="00B92D07" w:rsidRPr="00B92D07">
        <w:rPr>
          <w:rFonts w:ascii="HG丸ｺﾞｼｯｸM-PRO" w:eastAsia="HG丸ｺﾞｼｯｸM-PRO" w:hAnsi="HG丸ｺﾞｼｯｸM-PRO" w:hint="eastAsia"/>
        </w:rPr>
        <w:t>に示す。</w:t>
      </w:r>
    </w:p>
    <w:p w:rsidR="00F01F2C" w:rsidRDefault="00495D58" w:rsidP="00173502">
      <w:pPr>
        <w:pStyle w:val="40"/>
        <w:ind w:leftChars="0" w:left="0" w:firstLineChars="0" w:firstLine="0"/>
        <w:jc w:val="right"/>
      </w:pPr>
      <w:r>
        <w:rPr>
          <w:rFonts w:hint="eastAsia"/>
          <w:noProof/>
        </w:rPr>
        <w:drawing>
          <wp:inline distT="0" distB="0" distL="0" distR="0" wp14:anchorId="417F384F" wp14:editId="48A000BF">
            <wp:extent cx="5486400" cy="4444409"/>
            <wp:effectExtent l="0" t="0" r="19050" b="0"/>
            <wp:docPr id="17" name="図表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rsidR="006E5F68" w:rsidRDefault="00173502" w:rsidP="00173502">
      <w:pPr>
        <w:pStyle w:val="a9"/>
      </w:pPr>
      <w:bookmarkStart w:id="36" w:name="_Ref407176204"/>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2.2</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w:t>
      </w:r>
      <w:r w:rsidR="0082516F">
        <w:fldChar w:fldCharType="end"/>
      </w:r>
      <w:bookmarkEnd w:id="36"/>
      <w:r>
        <w:rPr>
          <w:rFonts w:hint="eastAsia"/>
        </w:rPr>
        <w:t xml:space="preserve">　点検の現状</w:t>
      </w:r>
    </w:p>
    <w:p w:rsidR="00173502" w:rsidRPr="006E5F68" w:rsidRDefault="00173502" w:rsidP="006E5F68"/>
    <w:p w:rsidR="009655E5" w:rsidRPr="006E5F68" w:rsidRDefault="006E5F68" w:rsidP="006E5F68">
      <w:pPr>
        <w:pStyle w:val="40"/>
        <w:ind w:leftChars="0" w:left="0" w:firstLineChars="0" w:firstLine="0"/>
        <w:jc w:val="center"/>
        <w:rPr>
          <w:rFonts w:ascii="HG丸ｺﾞｼｯｸM-PRO" w:eastAsia="HG丸ｺﾞｼｯｸM-PRO" w:hAnsi="HG丸ｺﾞｼｯｸM-PRO"/>
        </w:rPr>
      </w:pPr>
      <w:bookmarkStart w:id="37" w:name="_Ref407176216"/>
      <w:r w:rsidRPr="006E5F68">
        <w:rPr>
          <w:rFonts w:ascii="HG丸ｺﾞｼｯｸM-PRO" w:eastAsia="HG丸ｺﾞｼｯｸM-PRO" w:hAnsi="HG丸ｺﾞｼｯｸM-PRO" w:hint="eastAsia"/>
        </w:rPr>
        <w:t xml:space="preserve">表 </w:t>
      </w:r>
      <w:r w:rsidR="000A00B3">
        <w:rPr>
          <w:rFonts w:ascii="HG丸ｺﾞｼｯｸM-PRO" w:eastAsia="HG丸ｺﾞｼｯｸM-PRO" w:hAnsi="HG丸ｺﾞｼｯｸM-PRO"/>
        </w:rPr>
        <w:fldChar w:fldCharType="begin"/>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hint="eastAsia"/>
        </w:rPr>
        <w:instrText>STYLEREF 2 \s</w:instrText>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2.2</w:t>
      </w:r>
      <w:r w:rsidR="000A00B3">
        <w:rPr>
          <w:rFonts w:ascii="HG丸ｺﾞｼｯｸM-PRO" w:eastAsia="HG丸ｺﾞｼｯｸM-PRO" w:hAnsi="HG丸ｺﾞｼｯｸM-PRO"/>
        </w:rPr>
        <w:fldChar w:fldCharType="end"/>
      </w:r>
      <w:r w:rsidR="000A00B3">
        <w:rPr>
          <w:rFonts w:ascii="HG丸ｺﾞｼｯｸM-PRO" w:eastAsia="HG丸ｺﾞｼｯｸM-PRO" w:hAnsi="HG丸ｺﾞｼｯｸM-PRO"/>
        </w:rPr>
        <w:noBreakHyphen/>
      </w:r>
      <w:r w:rsidR="000A00B3">
        <w:rPr>
          <w:rFonts w:ascii="HG丸ｺﾞｼｯｸM-PRO" w:eastAsia="HG丸ｺﾞｼｯｸM-PRO" w:hAnsi="HG丸ｺﾞｼｯｸM-PRO"/>
        </w:rPr>
        <w:fldChar w:fldCharType="begin"/>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hint="eastAsia"/>
        </w:rPr>
        <w:instrText>SEQ 表 \* ARABIC \s 2</w:instrText>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1</w:t>
      </w:r>
      <w:r w:rsidR="000A00B3">
        <w:rPr>
          <w:rFonts w:ascii="HG丸ｺﾞｼｯｸM-PRO" w:eastAsia="HG丸ｺﾞｼｯｸM-PRO" w:hAnsi="HG丸ｺﾞｼｯｸM-PRO"/>
        </w:rPr>
        <w:fldChar w:fldCharType="end"/>
      </w:r>
      <w:bookmarkEnd w:id="37"/>
      <w:r w:rsidRPr="006E5F68">
        <w:rPr>
          <w:rFonts w:ascii="HG丸ｺﾞｼｯｸM-PRO" w:eastAsia="HG丸ｺﾞｼｯｸM-PRO" w:hAnsi="HG丸ｺﾞｼｯｸM-PRO" w:hint="eastAsia"/>
        </w:rPr>
        <w:t xml:space="preserve">　点検の整理（維持管理ルールブック2006/5/1版より）</w:t>
      </w:r>
    </w:p>
    <w:tbl>
      <w:tblPr>
        <w:tblStyle w:val="af3"/>
        <w:tblW w:w="8601" w:type="dxa"/>
        <w:jc w:val="center"/>
        <w:tblInd w:w="694" w:type="dxa"/>
        <w:tblLook w:val="01E0" w:firstRow="1" w:lastRow="1" w:firstColumn="1" w:lastColumn="1" w:noHBand="0" w:noVBand="0"/>
      </w:tblPr>
      <w:tblGrid>
        <w:gridCol w:w="1116"/>
        <w:gridCol w:w="2375"/>
        <w:gridCol w:w="2376"/>
        <w:gridCol w:w="2734"/>
      </w:tblGrid>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2B2CC1" w:rsidP="009A5EE6">
            <w:pPr>
              <w:spacing w:line="320" w:lineRule="exact"/>
              <w:jc w:val="center"/>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内容</w:t>
            </w:r>
          </w:p>
        </w:tc>
        <w:tc>
          <w:tcPr>
            <w:tcW w:w="2375" w:type="dxa"/>
            <w:tcBorders>
              <w:top w:val="single" w:sz="4" w:space="0" w:color="auto"/>
              <w:left w:val="double" w:sz="4" w:space="0" w:color="auto"/>
              <w:bottom w:val="double" w:sz="4" w:space="0" w:color="auto"/>
              <w:right w:val="single" w:sz="4" w:space="0" w:color="auto"/>
            </w:tcBorders>
            <w:shd w:val="pct15" w:color="auto" w:fill="auto"/>
            <w:vAlign w:val="center"/>
            <w:hideMark/>
          </w:tcPr>
          <w:p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次点検（職員）</w:t>
            </w:r>
          </w:p>
        </w:tc>
        <w:tc>
          <w:tcPr>
            <w:tcW w:w="2376" w:type="dxa"/>
            <w:tcBorders>
              <w:top w:val="single" w:sz="4" w:space="0" w:color="auto"/>
              <w:left w:val="single" w:sz="4" w:space="0" w:color="auto"/>
              <w:bottom w:val="double" w:sz="4" w:space="0" w:color="auto"/>
              <w:right w:val="single" w:sz="4" w:space="0" w:color="auto"/>
            </w:tcBorders>
            <w:shd w:val="pct15" w:color="auto" w:fill="auto"/>
            <w:vAlign w:val="center"/>
            <w:hideMark/>
          </w:tcPr>
          <w:p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次点検（専門家）</w:t>
            </w:r>
          </w:p>
        </w:tc>
        <w:tc>
          <w:tcPr>
            <w:tcW w:w="2734" w:type="dxa"/>
            <w:tcBorders>
              <w:top w:val="single" w:sz="4" w:space="0" w:color="auto"/>
              <w:left w:val="single" w:sz="4" w:space="0" w:color="auto"/>
              <w:bottom w:val="double" w:sz="4" w:space="0" w:color="auto"/>
              <w:right w:val="single" w:sz="4" w:space="0" w:color="auto"/>
            </w:tcBorders>
            <w:shd w:val="pct15" w:color="auto" w:fill="auto"/>
            <w:vAlign w:val="center"/>
            <w:hideMark/>
          </w:tcPr>
          <w:p w:rsidR="002B2CC1" w:rsidRPr="00681FFE" w:rsidRDefault="004450BE"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点検対象</w:t>
            </w:r>
          </w:p>
        </w:tc>
        <w:tc>
          <w:tcPr>
            <w:tcW w:w="2375" w:type="dxa"/>
            <w:tcBorders>
              <w:top w:val="double" w:sz="4" w:space="0" w:color="auto"/>
              <w:left w:val="doub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陸上点検できる施設全般</w:t>
            </w:r>
          </w:p>
        </w:tc>
        <w:tc>
          <w:tcPr>
            <w:tcW w:w="2376" w:type="dxa"/>
            <w:tcBorders>
              <w:top w:val="doub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鋼構造物</w:t>
            </w:r>
            <w:r w:rsidR="00173502">
              <w:rPr>
                <w:rFonts w:ascii="HG丸ｺﾞｼｯｸM-PRO" w:eastAsia="HG丸ｺﾞｼｯｸM-PRO" w:hAnsi="HG丸ｺﾞｼｯｸM-PRO" w:hint="eastAsia"/>
                <w:sz w:val="18"/>
                <w:szCs w:val="18"/>
              </w:rPr>
              <w:t>、</w:t>
            </w:r>
            <w:r w:rsidRPr="00681FFE">
              <w:rPr>
                <w:rFonts w:ascii="HG丸ｺﾞｼｯｸM-PRO" w:eastAsia="HG丸ｺﾞｼｯｸM-PRO" w:hAnsi="HG丸ｺﾞｼｯｸM-PRO" w:hint="eastAsia"/>
                <w:sz w:val="18"/>
                <w:szCs w:val="18"/>
              </w:rPr>
              <w:t>橋梁</w:t>
            </w:r>
          </w:p>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上屋</w:t>
            </w:r>
          </w:p>
        </w:tc>
        <w:tc>
          <w:tcPr>
            <w:tcW w:w="2734" w:type="dxa"/>
            <w:tcBorders>
              <w:top w:val="doub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水中作業を伴う施設</w:t>
            </w:r>
          </w:p>
          <w:p w:rsidR="002B2CC1" w:rsidRPr="00681FFE" w:rsidRDefault="002B2CC1" w:rsidP="00173502">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鋼構造物</w:t>
            </w:r>
            <w:r w:rsidR="00173502">
              <w:rPr>
                <w:rFonts w:ascii="HG丸ｺﾞｼｯｸM-PRO" w:eastAsia="HG丸ｺﾞｼｯｸM-PRO" w:hAnsi="HG丸ｺﾞｼｯｸM-PRO" w:hint="eastAsia"/>
                <w:sz w:val="18"/>
                <w:szCs w:val="18"/>
              </w:rPr>
              <w:t>、</w:t>
            </w:r>
            <w:r w:rsidRPr="00681FFE">
              <w:rPr>
                <w:rFonts w:ascii="HG丸ｺﾞｼｯｸM-PRO" w:eastAsia="HG丸ｺﾞｼｯｸM-PRO" w:hAnsi="HG丸ｺﾞｼｯｸM-PRO" w:hint="eastAsia"/>
                <w:sz w:val="18"/>
                <w:szCs w:val="18"/>
              </w:rPr>
              <w:t>橋梁</w:t>
            </w:r>
          </w:p>
        </w:tc>
      </w:tr>
      <w:tr w:rsidR="002B2CC1" w:rsidRPr="002B2CC1" w:rsidTr="00173502">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点検時期</w:t>
            </w:r>
          </w:p>
        </w:tc>
        <w:tc>
          <w:tcPr>
            <w:tcW w:w="2375" w:type="dxa"/>
            <w:tcBorders>
              <w:top w:val="single" w:sz="4" w:space="0" w:color="auto"/>
              <w:left w:val="double" w:sz="4" w:space="0" w:color="auto"/>
              <w:bottom w:val="single" w:sz="4" w:space="0" w:color="auto"/>
              <w:right w:val="single" w:sz="4" w:space="0" w:color="auto"/>
            </w:tcBorders>
            <w:vAlign w:val="center"/>
            <w:hideMark/>
          </w:tcPr>
          <w:p w:rsidR="002B2CC1" w:rsidRPr="00681FFE" w:rsidRDefault="002B2CC1" w:rsidP="00173502">
            <w:pPr>
              <w:spacing w:line="320" w:lineRule="exact"/>
              <w:jc w:val="lef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定期的</w:t>
            </w:r>
          </w:p>
        </w:tc>
        <w:tc>
          <w:tcPr>
            <w:tcW w:w="2376" w:type="dxa"/>
            <w:tcBorders>
              <w:top w:val="single" w:sz="4" w:space="0" w:color="auto"/>
              <w:left w:val="single" w:sz="4" w:space="0" w:color="auto"/>
              <w:bottom w:val="single" w:sz="4" w:space="0" w:color="auto"/>
              <w:right w:val="single" w:sz="4" w:space="0" w:color="auto"/>
            </w:tcBorders>
            <w:vAlign w:val="center"/>
            <w:hideMark/>
          </w:tcPr>
          <w:p w:rsidR="002B2CC1" w:rsidRPr="00681FFE" w:rsidRDefault="002B2CC1" w:rsidP="00173502">
            <w:pPr>
              <w:spacing w:line="320" w:lineRule="exact"/>
              <w:jc w:val="lef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定期的</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4450BE" w:rsidP="004450BE">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次点検（職員）あるいは</w:t>
            </w:r>
            <w:r>
              <w:rPr>
                <w:rFonts w:ascii="HG丸ｺﾞｼｯｸM-PRO" w:eastAsia="HG丸ｺﾞｼｯｸM-PRO" w:hAnsi="HG丸ｺﾞｼｯｸM-PRO" w:hint="eastAsia"/>
                <w:sz w:val="18"/>
                <w:szCs w:val="18"/>
              </w:rPr>
              <w:t>一</w:t>
            </w:r>
            <w:r w:rsidR="002B2CC1" w:rsidRPr="00681FFE">
              <w:rPr>
                <w:rFonts w:ascii="HG丸ｺﾞｼｯｸM-PRO" w:eastAsia="HG丸ｺﾞｼｯｸM-PRO" w:hAnsi="HG丸ｺﾞｼｯｸM-PRO" w:hint="eastAsia"/>
                <w:sz w:val="18"/>
                <w:szCs w:val="18"/>
              </w:rPr>
              <w:t>次点検（専門家）において必要あると判断された場合</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点検者</w:t>
            </w:r>
          </w:p>
        </w:tc>
        <w:tc>
          <w:tcPr>
            <w:tcW w:w="2375" w:type="dxa"/>
            <w:tcBorders>
              <w:top w:val="single" w:sz="4" w:space="0" w:color="auto"/>
              <w:left w:val="doub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港湾局職員</w:t>
            </w:r>
          </w:p>
        </w:tc>
        <w:tc>
          <w:tcPr>
            <w:tcW w:w="2376"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委託を受けた外部の専門家</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委託を受けた外部の専門家</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点検方法</w:t>
            </w:r>
          </w:p>
        </w:tc>
        <w:tc>
          <w:tcPr>
            <w:tcW w:w="2375" w:type="dxa"/>
            <w:tcBorders>
              <w:top w:val="single" w:sz="4" w:space="0" w:color="auto"/>
              <w:left w:val="doub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目視</w:t>
            </w:r>
            <w:r w:rsidR="00615861">
              <w:rPr>
                <w:rFonts w:ascii="HG丸ｺﾞｼｯｸM-PRO" w:eastAsia="HG丸ｺﾞｼｯｸM-PRO" w:hAnsi="HG丸ｺﾞｼｯｸM-PRO" w:hint="eastAsia"/>
                <w:sz w:val="18"/>
                <w:szCs w:val="18"/>
              </w:rPr>
              <w:t>および</w:t>
            </w:r>
            <w:r w:rsidRPr="00681FFE">
              <w:rPr>
                <w:rFonts w:ascii="HG丸ｺﾞｼｯｸM-PRO" w:eastAsia="HG丸ｺﾞｼｯｸM-PRO" w:hAnsi="HG丸ｺﾞｼｯｸM-PRO" w:hint="eastAsia"/>
                <w:sz w:val="18"/>
                <w:szCs w:val="18"/>
              </w:rPr>
              <w:t>計測</w:t>
            </w:r>
          </w:p>
        </w:tc>
        <w:tc>
          <w:tcPr>
            <w:tcW w:w="2376"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潜水などの特殊な計測</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潜水などの特殊な計測</w:t>
            </w:r>
          </w:p>
        </w:tc>
      </w:tr>
      <w:tr w:rsidR="002B2CC1" w:rsidRPr="002B2CC1" w:rsidTr="00681FFE">
        <w:trPr>
          <w:jc w:val="center"/>
        </w:trPr>
        <w:tc>
          <w:tcPr>
            <w:tcW w:w="1116" w:type="dxa"/>
            <w:tcBorders>
              <w:top w:val="single" w:sz="4" w:space="0" w:color="auto"/>
              <w:left w:val="single" w:sz="4" w:space="0" w:color="auto"/>
              <w:bottom w:val="single" w:sz="4" w:space="0" w:color="auto"/>
              <w:right w:val="double" w:sz="4" w:space="0" w:color="auto"/>
            </w:tcBorders>
            <w:shd w:val="pct15" w:color="auto" w:fill="auto"/>
            <w:vAlign w:val="center"/>
            <w:hideMark/>
          </w:tcPr>
          <w:p w:rsidR="002B2CC1" w:rsidRPr="00681FFE" w:rsidRDefault="003F0A14" w:rsidP="009A5EE6">
            <w:pPr>
              <w:spacing w:line="32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点検内容</w:t>
            </w:r>
          </w:p>
        </w:tc>
        <w:tc>
          <w:tcPr>
            <w:tcW w:w="2375" w:type="dxa"/>
            <w:tcBorders>
              <w:top w:val="single" w:sz="4" w:space="0" w:color="auto"/>
              <w:left w:val="double" w:sz="4" w:space="0" w:color="auto"/>
              <w:bottom w:val="single" w:sz="4" w:space="0" w:color="auto"/>
              <w:right w:val="single" w:sz="4" w:space="0" w:color="auto"/>
            </w:tcBorders>
            <w:hideMark/>
          </w:tcPr>
          <w:p w:rsidR="00173502"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A～Dの4段階の</w:t>
            </w:r>
          </w:p>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劣化指標レベル</w:t>
            </w:r>
          </w:p>
          <w:p w:rsidR="002B2CC1" w:rsidRPr="00681FFE" w:rsidRDefault="004450BE" w:rsidP="009A5EE6">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次点検（専門家）の要否</w:t>
            </w:r>
          </w:p>
        </w:tc>
        <w:tc>
          <w:tcPr>
            <w:tcW w:w="2376"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補修工事の要否</w:t>
            </w:r>
          </w:p>
          <w:p w:rsidR="002B2CC1" w:rsidRPr="00681FFE" w:rsidRDefault="004450BE" w:rsidP="009A5EE6">
            <w:pPr>
              <w:spacing w:line="32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二</w:t>
            </w:r>
            <w:r w:rsidR="002B2CC1" w:rsidRPr="00681FFE">
              <w:rPr>
                <w:rFonts w:ascii="HG丸ｺﾞｼｯｸM-PRO" w:eastAsia="HG丸ｺﾞｼｯｸM-PRO" w:hAnsi="HG丸ｺﾞｼｯｸM-PRO" w:hint="eastAsia"/>
                <w:sz w:val="18"/>
                <w:szCs w:val="18"/>
              </w:rPr>
              <w:t>次点検（専門家）の要否</w:t>
            </w:r>
          </w:p>
        </w:tc>
        <w:tc>
          <w:tcPr>
            <w:tcW w:w="2734" w:type="dxa"/>
            <w:tcBorders>
              <w:top w:val="single" w:sz="4" w:space="0" w:color="auto"/>
              <w:left w:val="single" w:sz="4" w:space="0" w:color="auto"/>
              <w:bottom w:val="single" w:sz="4" w:space="0" w:color="auto"/>
              <w:right w:val="single" w:sz="4" w:space="0" w:color="auto"/>
            </w:tcBorders>
            <w:hideMark/>
          </w:tcPr>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補修工事の要否</w:t>
            </w:r>
          </w:p>
          <w:p w:rsidR="002B2CC1" w:rsidRPr="00681FFE" w:rsidRDefault="002B2CC1" w:rsidP="009A5EE6">
            <w:pPr>
              <w:spacing w:line="320" w:lineRule="exact"/>
              <w:rPr>
                <w:rFonts w:ascii="HG丸ｺﾞｼｯｸM-PRO" w:eastAsia="HG丸ｺﾞｼｯｸM-PRO" w:hAnsi="HG丸ｺﾞｼｯｸM-PRO"/>
                <w:sz w:val="18"/>
                <w:szCs w:val="18"/>
              </w:rPr>
            </w:pPr>
            <w:r w:rsidRPr="00681FFE">
              <w:rPr>
                <w:rFonts w:ascii="HG丸ｺﾞｼｯｸM-PRO" w:eastAsia="HG丸ｺﾞｼｯｸM-PRO" w:hAnsi="HG丸ｺﾞｼｯｸM-PRO" w:hint="eastAsia"/>
                <w:sz w:val="18"/>
                <w:szCs w:val="18"/>
              </w:rPr>
              <w:t>残存耐力</w:t>
            </w:r>
          </w:p>
        </w:tc>
      </w:tr>
    </w:tbl>
    <w:p w:rsidR="006E5F68" w:rsidRDefault="006E5F68">
      <w:pPr>
        <w:widowControl/>
        <w:jc w:val="left"/>
      </w:pPr>
    </w:p>
    <w:tbl>
      <w:tblPr>
        <w:tblW w:w="0" w:type="auto"/>
        <w:tblInd w:w="392" w:type="dxa"/>
        <w:tblLook w:val="04A0" w:firstRow="1" w:lastRow="0" w:firstColumn="1" w:lastColumn="0" w:noHBand="0" w:noVBand="1"/>
      </w:tblPr>
      <w:tblGrid>
        <w:gridCol w:w="4252"/>
        <w:gridCol w:w="4253"/>
      </w:tblGrid>
      <w:tr w:rsidR="00F01F2C" w:rsidTr="00681FFE">
        <w:trPr>
          <w:trHeight w:val="2394"/>
        </w:trPr>
        <w:tc>
          <w:tcPr>
            <w:tcW w:w="425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br w:type="page"/>
            </w:r>
            <w:r>
              <w:rPr>
                <w:rFonts w:ascii="HG丸ｺﾞｼｯｸM-PRO" w:eastAsia="HG丸ｺﾞｼｯｸM-PRO" w:hAnsi="HG丸ｺﾞｼｯｸM-PRO"/>
                <w:noProof/>
                <w:szCs w:val="21"/>
              </w:rPr>
              <w:drawing>
                <wp:inline distT="0" distB="0" distL="0" distR="0" wp14:anchorId="3D497541" wp14:editId="46241E99">
                  <wp:extent cx="2200275" cy="1447800"/>
                  <wp:effectExtent l="0" t="0" r="9525" b="0"/>
                  <wp:docPr id="3148" name="図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67"/>
                          <pic:cNvPicPr>
                            <a:picLocks noChangeAspect="1" noChangeArrowheads="1"/>
                          </pic:cNvPicPr>
                        </pic:nvPicPr>
                        <pic:blipFill rotWithShape="1">
                          <a:blip r:embed="rId49">
                            <a:extLst>
                              <a:ext uri="{28A0092B-C50C-407E-A947-70E740481C1C}">
                                <a14:useLocalDpi xmlns:a14="http://schemas.microsoft.com/office/drawing/2010/main" val="0"/>
                              </a:ext>
                            </a:extLst>
                          </a:blip>
                          <a:srcRect t="5202" b="6937"/>
                          <a:stretch/>
                        </pic:blipFill>
                        <pic:spPr bwMode="auto">
                          <a:xfrm>
                            <a:off x="0" y="0"/>
                            <a:ext cx="2200275" cy="14478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F01F2C">
              <w:rPr>
                <w:rFonts w:ascii="HG丸ｺﾞｼｯｸM-PRO" w:eastAsia="HG丸ｺﾞｼｯｸM-PRO" w:hAnsi="HG丸ｺﾞｼｯｸM-PRO" w:hint="eastAsia"/>
                <w:szCs w:val="21"/>
              </w:rPr>
              <w:t>エプロン</w:t>
            </w:r>
          </w:p>
        </w:tc>
        <w:tc>
          <w:tcPr>
            <w:tcW w:w="4253" w:type="dxa"/>
            <w:tcBorders>
              <w:top w:val="single" w:sz="4" w:space="0" w:color="auto"/>
              <w:left w:val="single" w:sz="4" w:space="0" w:color="auto"/>
              <w:bottom w:val="single" w:sz="4" w:space="0" w:color="auto"/>
              <w:right w:val="single" w:sz="4" w:space="0" w:color="auto"/>
            </w:tcBorders>
            <w:hideMark/>
          </w:tcPr>
          <w:p w:rsidR="00F01F2C" w:rsidRDefault="00825504">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72B6A134" wp14:editId="63534EFC">
                  <wp:extent cx="2200275" cy="1476010"/>
                  <wp:effectExtent l="0" t="0" r="0" b="0"/>
                  <wp:docPr id="25" name="図 25" descr="\\10000ws810161\f\01　維持課\■施設点検\H26\○施設点検写真141224\貝塚１号物揚場\DSCN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0ws810161\f\01　維持課\■施設点検\H26\○施設点検写真141224\貝塚１号物揚場\DSCN0467.JPG"/>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t="10407"/>
                          <a:stretch/>
                        </pic:blipFill>
                        <pic:spPr bwMode="auto">
                          <a:xfrm>
                            <a:off x="0" y="0"/>
                            <a:ext cx="2196000" cy="1473142"/>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F01F2C">
              <w:rPr>
                <w:rFonts w:ascii="HG丸ｺﾞｼｯｸM-PRO" w:eastAsia="HG丸ｺﾞｼｯｸM-PRO" w:hAnsi="HG丸ｺﾞｼｯｸM-PRO" w:hint="eastAsia"/>
                <w:szCs w:val="21"/>
              </w:rPr>
              <w:t>鋼矢板（電位測定）</w:t>
            </w:r>
          </w:p>
        </w:tc>
      </w:tr>
      <w:tr w:rsidR="00F01F2C" w:rsidTr="00681FFE">
        <w:trPr>
          <w:trHeight w:val="1561"/>
        </w:trPr>
        <w:tc>
          <w:tcPr>
            <w:tcW w:w="425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0E0A0692" wp14:editId="31AACD88">
                  <wp:extent cx="2282632" cy="1512000"/>
                  <wp:effectExtent l="0" t="0" r="3810" b="0"/>
                  <wp:docPr id="381" name="図 381"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69" descr="27"/>
                          <pic:cNvPicPr>
                            <a:picLocks noChangeAspect="1" noChangeArrowheads="1"/>
                          </pic:cNvPicPr>
                        </pic:nvPicPr>
                        <pic:blipFill rotWithShape="1">
                          <a:blip r:embed="rId51">
                            <a:extLst>
                              <a:ext uri="{28A0092B-C50C-407E-A947-70E740481C1C}">
                                <a14:useLocalDpi xmlns:a14="http://schemas.microsoft.com/office/drawing/2010/main" val="0"/>
                              </a:ext>
                            </a:extLst>
                          </a:blip>
                          <a:srcRect b="11932"/>
                          <a:stretch/>
                        </pic:blipFill>
                        <pic:spPr bwMode="auto">
                          <a:xfrm>
                            <a:off x="0" y="0"/>
                            <a:ext cx="2282632"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23782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係留施設の</w:t>
            </w:r>
            <w:r w:rsidR="009E6FE4">
              <w:rPr>
                <w:rFonts w:ascii="HG丸ｺﾞｼｯｸM-PRO" w:eastAsia="HG丸ｺﾞｼｯｸM-PRO" w:hAnsi="HG丸ｺﾞｼｯｸM-PRO" w:hint="eastAsia"/>
                <w:szCs w:val="21"/>
              </w:rPr>
              <w:t>桟橋式</w:t>
            </w:r>
            <w:r w:rsidR="00F01F2C">
              <w:rPr>
                <w:rFonts w:ascii="HG丸ｺﾞｼｯｸM-PRO" w:eastAsia="HG丸ｺﾞｼｯｸM-PRO" w:hAnsi="HG丸ｺﾞｼｯｸM-PRO" w:hint="eastAsia"/>
                <w:szCs w:val="21"/>
              </w:rPr>
              <w:t>上部工</w:t>
            </w:r>
          </w:p>
        </w:tc>
        <w:tc>
          <w:tcPr>
            <w:tcW w:w="4253" w:type="dxa"/>
            <w:tcBorders>
              <w:top w:val="single" w:sz="4" w:space="0" w:color="auto"/>
              <w:left w:val="single" w:sz="4" w:space="0" w:color="auto"/>
              <w:bottom w:val="single" w:sz="4" w:space="0" w:color="auto"/>
              <w:right w:val="single" w:sz="4" w:space="0" w:color="auto"/>
            </w:tcBorders>
            <w:hideMark/>
          </w:tcPr>
          <w:p w:rsidR="00F01F2C" w:rsidRDefault="00DB7DEF">
            <w:pPr>
              <w:jc w:val="center"/>
              <w:rPr>
                <w:rFonts w:ascii="HG丸ｺﾞｼｯｸM-PRO" w:eastAsia="HG丸ｺﾞｼｯｸM-PRO" w:hAnsi="HG丸ｺﾞｼｯｸM-PRO"/>
                <w:szCs w:val="21"/>
              </w:rPr>
            </w:pPr>
            <w:r>
              <w:rPr>
                <w:rFonts w:ascii="HG丸ｺﾞｼｯｸM-PRO" w:eastAsia="HG丸ｺﾞｼｯｸM-PRO" w:hAnsi="HG丸ｺﾞｼｯｸM-PRO"/>
                <w:noProof/>
                <w:color w:val="FF0000"/>
                <w:szCs w:val="21"/>
              </w:rPr>
              <w:drawing>
                <wp:inline distT="0" distB="0" distL="0" distR="0" wp14:anchorId="009BA09E" wp14:editId="6D6D8871">
                  <wp:extent cx="2196181" cy="1467293"/>
                  <wp:effectExtent l="0" t="0" r="0" b="0"/>
                  <wp:docPr id="47120" name="図 47120"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0967"/>
                          <a:stretch/>
                        </pic:blipFill>
                        <pic:spPr bwMode="auto">
                          <a:xfrm>
                            <a:off x="0" y="0"/>
                            <a:ext cx="2196000" cy="1467172"/>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F01F2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防潮堤</w:t>
            </w:r>
          </w:p>
        </w:tc>
      </w:tr>
    </w:tbl>
    <w:p w:rsidR="00F01F2C" w:rsidRDefault="00F01F2C" w:rsidP="00681FFE">
      <w:pPr>
        <w:pStyle w:val="a9"/>
      </w:pPr>
      <w:bookmarkStart w:id="38" w:name="_Ref407176326"/>
      <w:r>
        <w:rPr>
          <w:rFonts w:hint="eastAsia"/>
        </w:rPr>
        <w:t xml:space="preserve">写真 </w:t>
      </w:r>
      <w:r w:rsidR="000B0484">
        <w:fldChar w:fldCharType="begin"/>
      </w:r>
      <w:r w:rsidR="000B0484">
        <w:instrText xml:space="preserve"> </w:instrText>
      </w:r>
      <w:r w:rsidR="000B0484">
        <w:rPr>
          <w:rFonts w:hint="eastAsia"/>
        </w:rPr>
        <w:instrText>STYLEREF 2 \s</w:instrText>
      </w:r>
      <w:r w:rsidR="000B0484">
        <w:instrText xml:space="preserve"> </w:instrText>
      </w:r>
      <w:r w:rsidR="000B0484">
        <w:fldChar w:fldCharType="separate"/>
      </w:r>
      <w:r w:rsidR="000870F8">
        <w:rPr>
          <w:noProof/>
        </w:rPr>
        <w:t>2.2</w:t>
      </w:r>
      <w:r w:rsidR="000B0484">
        <w:fldChar w:fldCharType="end"/>
      </w:r>
      <w:r w:rsidR="000B0484">
        <w:noBreakHyphen/>
      </w:r>
      <w:r w:rsidR="000B0484">
        <w:fldChar w:fldCharType="begin"/>
      </w:r>
      <w:r w:rsidR="000B0484">
        <w:instrText xml:space="preserve"> </w:instrText>
      </w:r>
      <w:r w:rsidR="000B0484">
        <w:rPr>
          <w:rFonts w:hint="eastAsia"/>
        </w:rPr>
        <w:instrText>SEQ 写真 \* ARABIC \s 2</w:instrText>
      </w:r>
      <w:r w:rsidR="000B0484">
        <w:instrText xml:space="preserve"> </w:instrText>
      </w:r>
      <w:r w:rsidR="000B0484">
        <w:fldChar w:fldCharType="separate"/>
      </w:r>
      <w:r w:rsidR="000870F8">
        <w:rPr>
          <w:noProof/>
        </w:rPr>
        <w:t>1</w:t>
      </w:r>
      <w:r w:rsidR="000B0484">
        <w:fldChar w:fldCharType="end"/>
      </w:r>
      <w:bookmarkEnd w:id="38"/>
      <w:r>
        <w:rPr>
          <w:rFonts w:hint="eastAsia"/>
        </w:rPr>
        <w:t xml:space="preserve">　</w:t>
      </w:r>
      <w:r w:rsidR="00DA1A88">
        <w:rPr>
          <w:rFonts w:hint="eastAsia"/>
        </w:rPr>
        <w:t>一次</w:t>
      </w:r>
      <w:r>
        <w:rPr>
          <w:rFonts w:hint="eastAsia"/>
        </w:rPr>
        <w:t>点検</w:t>
      </w:r>
      <w:r w:rsidR="00DA1A88">
        <w:rPr>
          <w:rFonts w:hint="eastAsia"/>
        </w:rPr>
        <w:t>（職員）</w:t>
      </w:r>
      <w:r>
        <w:rPr>
          <w:rFonts w:hint="eastAsia"/>
        </w:rPr>
        <w:t>の現状</w:t>
      </w:r>
    </w:p>
    <w:p w:rsidR="004C1D9E" w:rsidRDefault="004C1D9E" w:rsidP="004C1D9E"/>
    <w:p w:rsidR="009655E5" w:rsidRPr="004C1D9E" w:rsidRDefault="009655E5" w:rsidP="004C1D9E"/>
    <w:tbl>
      <w:tblPr>
        <w:tblW w:w="0" w:type="auto"/>
        <w:tblInd w:w="441" w:type="dxa"/>
        <w:tblLook w:val="04A0" w:firstRow="1" w:lastRow="0" w:firstColumn="1" w:lastColumn="0" w:noHBand="0" w:noVBand="1"/>
      </w:tblPr>
      <w:tblGrid>
        <w:gridCol w:w="4242"/>
        <w:gridCol w:w="4214"/>
      </w:tblGrid>
      <w:tr w:rsidR="00F01F2C" w:rsidTr="00F01F2C">
        <w:tc>
          <w:tcPr>
            <w:tcW w:w="424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Meiryo UI" w:eastAsia="Meiryo UI" w:hAnsi="Meiryo UI" w:cs="Meiryo UI"/>
                <w:b/>
                <w:color w:val="000000"/>
              </w:rPr>
            </w:pPr>
            <w:r>
              <w:br w:type="page"/>
            </w:r>
            <w:r>
              <w:rPr>
                <w:noProof/>
              </w:rPr>
              <w:drawing>
                <wp:inline distT="0" distB="0" distL="0" distR="0" wp14:anchorId="1E1835FD" wp14:editId="21DBEF2C">
                  <wp:extent cx="2253368" cy="1512000"/>
                  <wp:effectExtent l="0" t="0" r="0" b="0"/>
                  <wp:docPr id="3157" name="図 3157" descr="01.肉厚測定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肉厚測定状況"/>
                          <pic:cNvPicPr>
                            <a:picLocks noChangeAspect="1" noChangeArrowheads="1"/>
                          </pic:cNvPicPr>
                        </pic:nvPicPr>
                        <pic:blipFill rotWithShape="1">
                          <a:blip r:embed="rId53">
                            <a:extLst>
                              <a:ext uri="{28A0092B-C50C-407E-A947-70E740481C1C}">
                                <a14:useLocalDpi xmlns:a14="http://schemas.microsoft.com/office/drawing/2010/main" val="0"/>
                              </a:ext>
                            </a:extLst>
                          </a:blip>
                          <a:srcRect b="8824"/>
                          <a:stretch/>
                        </pic:blipFill>
                        <pic:spPr bwMode="auto">
                          <a:xfrm>
                            <a:off x="0" y="0"/>
                            <a:ext cx="2253368"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F01F2C">
            <w:pPr>
              <w:jc w:val="center"/>
              <w:rPr>
                <w:rFonts w:ascii="HG丸ｺﾞｼｯｸM-PRO" w:eastAsia="HG丸ｺﾞｼｯｸM-PRO" w:hAnsi="HG丸ｺﾞｼｯｸM-PRO" w:cs="Meiryo UI"/>
                <w:color w:val="000000"/>
              </w:rPr>
            </w:pPr>
            <w:r>
              <w:rPr>
                <w:rFonts w:ascii="HG丸ｺﾞｼｯｸM-PRO" w:eastAsia="HG丸ｺﾞｼｯｸM-PRO" w:hAnsi="HG丸ｺﾞｼｯｸM-PRO" w:cs="Meiryo UI" w:hint="eastAsia"/>
                <w:color w:val="000000"/>
              </w:rPr>
              <w:t>鋼矢板（肉厚測定）</w:t>
            </w:r>
          </w:p>
        </w:tc>
        <w:tc>
          <w:tcPr>
            <w:tcW w:w="4214"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noProof/>
                <w:szCs w:val="21"/>
              </w:rPr>
            </w:pPr>
            <w:r>
              <w:rPr>
                <w:rFonts w:ascii="HG丸ｺﾞｼｯｸM-PRO" w:eastAsia="HG丸ｺﾞｼｯｸM-PRO" w:hAnsi="HG丸ｺﾞｼｯｸM-PRO"/>
                <w:noProof/>
                <w:szCs w:val="21"/>
              </w:rPr>
              <w:drawing>
                <wp:inline distT="0" distB="0" distL="0" distR="0" wp14:anchorId="0D7330AC" wp14:editId="171EE71E">
                  <wp:extent cx="2190750" cy="1504950"/>
                  <wp:effectExtent l="0" t="0" r="0" b="0"/>
                  <wp:docPr id="3155" name="図 3155" descr="PICT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2" descr="PICT0001"/>
                          <pic:cNvPicPr>
                            <a:picLocks noChangeAspect="1" noChangeArrowheads="1"/>
                          </pic:cNvPicPr>
                        </pic:nvPicPr>
                        <pic:blipFill rotWithShape="1">
                          <a:blip r:embed="rId54">
                            <a:extLst>
                              <a:ext uri="{28A0092B-C50C-407E-A947-70E740481C1C}">
                                <a14:useLocalDpi xmlns:a14="http://schemas.microsoft.com/office/drawing/2010/main" val="0"/>
                              </a:ext>
                            </a:extLst>
                          </a:blip>
                          <a:srcRect b="11731"/>
                          <a:stretch/>
                        </pic:blipFill>
                        <pic:spPr bwMode="auto">
                          <a:xfrm>
                            <a:off x="0" y="0"/>
                            <a:ext cx="2190750" cy="150495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40123A" w:rsidP="0040123A">
            <w:pPr>
              <w:jc w:val="center"/>
              <w:rPr>
                <w:rFonts w:ascii="HG丸ｺﾞｼｯｸM-PRO" w:eastAsia="HG丸ｺﾞｼｯｸM-PRO" w:hAnsi="HG丸ｺﾞｼｯｸM-PRO"/>
                <w:noProof/>
                <w:szCs w:val="21"/>
              </w:rPr>
            </w:pPr>
            <w:r>
              <w:rPr>
                <w:rFonts w:ascii="HG丸ｺﾞｼｯｸM-PRO" w:eastAsia="HG丸ｺﾞｼｯｸM-PRO" w:hAnsi="HG丸ｺﾞｼｯｸM-PRO" w:hint="eastAsia"/>
                <w:noProof/>
                <w:szCs w:val="21"/>
              </w:rPr>
              <w:t>エプロン</w:t>
            </w:r>
            <w:r w:rsidR="00F01F2C">
              <w:rPr>
                <w:rFonts w:ascii="HG丸ｺﾞｼｯｸM-PRO" w:eastAsia="HG丸ｺﾞｼｯｸM-PRO" w:hAnsi="HG丸ｺﾞｼｯｸM-PRO" w:hint="eastAsia"/>
                <w:noProof/>
                <w:szCs w:val="21"/>
              </w:rPr>
              <w:t>（</w:t>
            </w:r>
            <w:r>
              <w:rPr>
                <w:rFonts w:ascii="HG丸ｺﾞｼｯｸM-PRO" w:eastAsia="HG丸ｺﾞｼｯｸM-PRO" w:hAnsi="HG丸ｺﾞｼｯｸM-PRO" w:hint="eastAsia"/>
                <w:noProof/>
                <w:szCs w:val="21"/>
              </w:rPr>
              <w:t>耐力調査</w:t>
            </w:r>
            <w:r w:rsidR="00F01F2C">
              <w:rPr>
                <w:rFonts w:ascii="HG丸ｺﾞｼｯｸM-PRO" w:eastAsia="HG丸ｺﾞｼｯｸM-PRO" w:hAnsi="HG丸ｺﾞｼｯｸM-PRO" w:hint="eastAsia"/>
                <w:noProof/>
                <w:szCs w:val="21"/>
              </w:rPr>
              <w:t>）</w:t>
            </w:r>
          </w:p>
        </w:tc>
      </w:tr>
      <w:tr w:rsidR="00F01F2C" w:rsidTr="00F01F2C">
        <w:tc>
          <w:tcPr>
            <w:tcW w:w="4242"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rFonts w:ascii="Meiryo UI" w:eastAsia="Meiryo UI" w:hAnsi="Meiryo UI" w:cs="Meiryo UI" w:hint="eastAsia"/>
                <w:b/>
                <w:color w:val="000000"/>
              </w:rPr>
              <w:br w:type="page"/>
            </w:r>
            <w:r>
              <w:rPr>
                <w:rFonts w:ascii="HG丸ｺﾞｼｯｸM-PRO" w:eastAsia="HG丸ｺﾞｼｯｸM-PRO" w:hAnsi="HG丸ｺﾞｼｯｸM-PRO"/>
                <w:noProof/>
                <w:szCs w:val="21"/>
              </w:rPr>
              <w:drawing>
                <wp:inline distT="0" distB="0" distL="0" distR="0" wp14:anchorId="179518F5" wp14:editId="4DEB252D">
                  <wp:extent cx="2282824" cy="1512000"/>
                  <wp:effectExtent l="0" t="0" r="3810" b="0"/>
                  <wp:docPr id="3154" name="図 3154" descr="IMG_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3" descr="IMG_0320"/>
                          <pic:cNvPicPr>
                            <a:picLocks noChangeAspect="1" noChangeArrowheads="1"/>
                          </pic:cNvPicPr>
                        </pic:nvPicPr>
                        <pic:blipFill rotWithShape="1">
                          <a:blip r:embed="rId55">
                            <a:extLst>
                              <a:ext uri="{28A0092B-C50C-407E-A947-70E740481C1C}">
                                <a14:useLocalDpi xmlns:a14="http://schemas.microsoft.com/office/drawing/2010/main" val="0"/>
                              </a:ext>
                            </a:extLst>
                          </a:blip>
                          <a:srcRect b="9468"/>
                          <a:stretch/>
                        </pic:blipFill>
                        <pic:spPr bwMode="auto">
                          <a:xfrm>
                            <a:off x="0" y="0"/>
                            <a:ext cx="2282824" cy="1512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G丸ｺﾞｼｯｸM-PRO" w:eastAsia="HG丸ｺﾞｼｯｸM-PRO" w:hAnsi="HG丸ｺﾞｼｯｸM-PRO" w:hint="eastAsia"/>
                <w:szCs w:val="21"/>
              </w:rPr>
              <w:t xml:space="preserve">　</w:t>
            </w:r>
          </w:p>
          <w:p w:rsidR="00F01F2C" w:rsidRDefault="00F01F2C" w:rsidP="0040123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エプロン（</w:t>
            </w:r>
            <w:r w:rsidR="0040123A">
              <w:rPr>
                <w:rFonts w:ascii="HG丸ｺﾞｼｯｸM-PRO" w:eastAsia="HG丸ｺﾞｼｯｸM-PRO" w:hAnsi="HG丸ｺﾞｼｯｸM-PRO" w:hint="eastAsia"/>
                <w:szCs w:val="21"/>
              </w:rPr>
              <w:t>空洞化調査</w:t>
            </w:r>
            <w:r>
              <w:rPr>
                <w:rFonts w:ascii="HG丸ｺﾞｼｯｸM-PRO" w:eastAsia="HG丸ｺﾞｼｯｸM-PRO" w:hAnsi="HG丸ｺﾞｼｯｸM-PRO" w:hint="eastAsia"/>
                <w:szCs w:val="21"/>
              </w:rPr>
              <w:t xml:space="preserve">）　</w:t>
            </w:r>
          </w:p>
        </w:tc>
        <w:tc>
          <w:tcPr>
            <w:tcW w:w="4214" w:type="dxa"/>
            <w:tcBorders>
              <w:top w:val="single" w:sz="4" w:space="0" w:color="auto"/>
              <w:left w:val="single" w:sz="4" w:space="0" w:color="auto"/>
              <w:bottom w:val="single" w:sz="4" w:space="0" w:color="auto"/>
              <w:right w:val="single" w:sz="4" w:space="0" w:color="auto"/>
            </w:tcBorders>
            <w:hideMark/>
          </w:tcPr>
          <w:p w:rsidR="00F01F2C" w:rsidRDefault="00F01F2C">
            <w:pPr>
              <w:jc w:val="center"/>
              <w:rPr>
                <w:rFonts w:ascii="HG丸ｺﾞｼｯｸM-PRO" w:eastAsia="HG丸ｺﾞｼｯｸM-PRO" w:hAnsi="HG丸ｺﾞｼｯｸM-PRO"/>
                <w:szCs w:val="21"/>
              </w:rPr>
            </w:pPr>
            <w:r>
              <w:rPr>
                <w:noProof/>
              </w:rPr>
              <w:drawing>
                <wp:inline distT="0" distB="0" distL="0" distR="0" wp14:anchorId="50FE15B3" wp14:editId="3E935283">
                  <wp:extent cx="2266950" cy="1512990"/>
                  <wp:effectExtent l="0" t="0" r="0" b="0"/>
                  <wp:docPr id="3151" name="図 3151" descr="IMGP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GP0317"/>
                          <pic:cNvPicPr>
                            <a:picLocks noChangeAspect="1" noChangeArrowheads="1"/>
                          </pic:cNvPicPr>
                        </pic:nvPicPr>
                        <pic:blipFill rotWithShape="1">
                          <a:blip r:embed="rId56">
                            <a:extLst>
                              <a:ext uri="{28A0092B-C50C-407E-A947-70E740481C1C}">
                                <a14:useLocalDpi xmlns:a14="http://schemas.microsoft.com/office/drawing/2010/main" val="0"/>
                              </a:ext>
                            </a:extLst>
                          </a:blip>
                          <a:srcRect t="578" r="2057" b="12138"/>
                          <a:stretch/>
                        </pic:blipFill>
                        <pic:spPr bwMode="auto">
                          <a:xfrm>
                            <a:off x="0" y="0"/>
                            <a:ext cx="2265466" cy="1512000"/>
                          </a:xfrm>
                          <a:prstGeom prst="rect">
                            <a:avLst/>
                          </a:prstGeom>
                          <a:noFill/>
                          <a:ln>
                            <a:noFill/>
                          </a:ln>
                          <a:extLst>
                            <a:ext uri="{53640926-AAD7-44D8-BBD7-CCE9431645EC}">
                              <a14:shadowObscured xmlns:a14="http://schemas.microsoft.com/office/drawing/2010/main"/>
                            </a:ext>
                          </a:extLst>
                        </pic:spPr>
                      </pic:pic>
                    </a:graphicData>
                  </a:graphic>
                </wp:inline>
              </w:drawing>
            </w:r>
          </w:p>
          <w:p w:rsidR="00F01F2C" w:rsidRDefault="0040123A" w:rsidP="0040123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上部工</w:t>
            </w:r>
            <w:r w:rsidR="00F01F2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塩化物イオン濃度測定</w:t>
            </w:r>
            <w:r w:rsidR="00F01F2C">
              <w:rPr>
                <w:rFonts w:ascii="HG丸ｺﾞｼｯｸM-PRO" w:eastAsia="HG丸ｺﾞｼｯｸM-PRO" w:hAnsi="HG丸ｺﾞｼｯｸM-PRO" w:hint="eastAsia"/>
                <w:szCs w:val="21"/>
              </w:rPr>
              <w:t>）</w:t>
            </w:r>
          </w:p>
        </w:tc>
      </w:tr>
    </w:tbl>
    <w:p w:rsidR="00F01F2C" w:rsidRPr="00681FFE" w:rsidRDefault="00DA1A88" w:rsidP="00681FFE">
      <w:pPr>
        <w:pStyle w:val="a9"/>
      </w:pPr>
      <w:bookmarkStart w:id="39" w:name="_Ref407176328"/>
      <w:r>
        <w:rPr>
          <w:rFonts w:hint="eastAsia"/>
        </w:rPr>
        <w:t xml:space="preserve">写真 </w:t>
      </w:r>
      <w:r w:rsidR="000B0484">
        <w:fldChar w:fldCharType="begin"/>
      </w:r>
      <w:r w:rsidR="000B0484">
        <w:instrText xml:space="preserve"> </w:instrText>
      </w:r>
      <w:r w:rsidR="000B0484">
        <w:rPr>
          <w:rFonts w:hint="eastAsia"/>
        </w:rPr>
        <w:instrText>STYLEREF 2 \s</w:instrText>
      </w:r>
      <w:r w:rsidR="000B0484">
        <w:instrText xml:space="preserve"> </w:instrText>
      </w:r>
      <w:r w:rsidR="000B0484">
        <w:fldChar w:fldCharType="separate"/>
      </w:r>
      <w:r w:rsidR="000870F8">
        <w:rPr>
          <w:noProof/>
        </w:rPr>
        <w:t>2.2</w:t>
      </w:r>
      <w:r w:rsidR="000B0484">
        <w:fldChar w:fldCharType="end"/>
      </w:r>
      <w:r w:rsidR="000B0484">
        <w:noBreakHyphen/>
      </w:r>
      <w:r w:rsidR="000B0484">
        <w:fldChar w:fldCharType="begin"/>
      </w:r>
      <w:r w:rsidR="000B0484">
        <w:instrText xml:space="preserve"> </w:instrText>
      </w:r>
      <w:r w:rsidR="000B0484">
        <w:rPr>
          <w:rFonts w:hint="eastAsia"/>
        </w:rPr>
        <w:instrText>SEQ 写真 \* ARABIC \s 2</w:instrText>
      </w:r>
      <w:r w:rsidR="000B0484">
        <w:instrText xml:space="preserve"> </w:instrText>
      </w:r>
      <w:r w:rsidR="000B0484">
        <w:fldChar w:fldCharType="separate"/>
      </w:r>
      <w:r w:rsidR="000870F8">
        <w:rPr>
          <w:noProof/>
        </w:rPr>
        <w:t>2</w:t>
      </w:r>
      <w:r w:rsidR="000B0484">
        <w:fldChar w:fldCharType="end"/>
      </w:r>
      <w:bookmarkEnd w:id="39"/>
      <w:r>
        <w:rPr>
          <w:rFonts w:hint="eastAsia"/>
        </w:rPr>
        <w:t xml:space="preserve">　</w:t>
      </w:r>
      <w:r w:rsidR="00B92D07">
        <w:rPr>
          <w:rFonts w:hint="eastAsia"/>
        </w:rPr>
        <w:t>二次</w:t>
      </w:r>
      <w:r>
        <w:rPr>
          <w:rFonts w:hint="eastAsia"/>
        </w:rPr>
        <w:t>点検（専門家）</w:t>
      </w:r>
      <w:r w:rsidR="00173502">
        <w:rPr>
          <w:rFonts w:hint="eastAsia"/>
        </w:rPr>
        <w:t>の現状</w:t>
      </w:r>
    </w:p>
    <w:p w:rsidR="006E5F68" w:rsidRDefault="006E5F68">
      <w:pPr>
        <w:widowControl/>
        <w:jc w:val="left"/>
      </w:pPr>
      <w:r>
        <w:br w:type="page"/>
      </w:r>
    </w:p>
    <w:p w:rsidR="00F21B79" w:rsidRPr="00F01F2C" w:rsidRDefault="00F21B79" w:rsidP="00681FFE">
      <w:pPr>
        <w:pStyle w:val="40"/>
        <w:ind w:left="420" w:firstLine="210"/>
      </w:pPr>
    </w:p>
    <w:p w:rsidR="00F01F2C" w:rsidRDefault="003F0A14" w:rsidP="00681FFE">
      <w:pPr>
        <w:pStyle w:val="4"/>
      </w:pPr>
      <w:r>
        <w:rPr>
          <w:rFonts w:hint="eastAsia"/>
        </w:rPr>
        <w:t>補修の現状</w:t>
      </w:r>
    </w:p>
    <w:p w:rsidR="00042E07" w:rsidRPr="00042E07" w:rsidRDefault="00042E07" w:rsidP="00042E07">
      <w:pPr>
        <w:pStyle w:val="40"/>
        <w:ind w:left="420" w:firstLine="210"/>
        <w:rPr>
          <w:rFonts w:ascii="HG丸ｺﾞｼｯｸM-PRO" w:eastAsia="HG丸ｺﾞｼｯｸM-PRO" w:hAnsi="HG丸ｺﾞｼｯｸM-PRO"/>
        </w:rPr>
      </w:pPr>
      <w:r w:rsidRPr="00042E07">
        <w:rPr>
          <w:rFonts w:ascii="HG丸ｺﾞｼｯｸM-PRO" w:eastAsia="HG丸ｺﾞｼｯｸM-PRO" w:hAnsi="HG丸ｺﾞｼｯｸM-PRO" w:hint="eastAsia"/>
        </w:rPr>
        <w:t>港湾・海岸施設の劣化や損傷を補修する際には、過去の点検結果を踏まえ、施設の利用頻度や防災上の重要性を加味しながら補修の優先順位を決定している。</w:t>
      </w:r>
    </w:p>
    <w:p w:rsidR="00173502" w:rsidRPr="00042E07" w:rsidRDefault="00042E07" w:rsidP="00042E07">
      <w:pPr>
        <w:pStyle w:val="40"/>
        <w:ind w:left="420" w:firstLine="210"/>
        <w:rPr>
          <w:rFonts w:ascii="HG丸ｺﾞｼｯｸM-PRO" w:eastAsia="HG丸ｺﾞｼｯｸM-PRO" w:hAnsi="HG丸ｺﾞｼｯｸM-PRO"/>
        </w:rPr>
      </w:pPr>
      <w:r w:rsidRPr="00042E07">
        <w:rPr>
          <w:rFonts w:ascii="HG丸ｺﾞｼｯｸM-PRO" w:eastAsia="HG丸ｺﾞｼｯｸM-PRO" w:hAnsi="HG丸ｺﾞｼｯｸM-PRO" w:hint="eastAsia"/>
        </w:rPr>
        <w:t>なお、利用頻度の低い港湾施設など優先順位の低い施設については、直ちに補修を行わずに立入禁止措置等の利用制限を行う場合もある。以下の</w:t>
      </w:r>
      <w:r w:rsidRPr="00042E07">
        <w:rPr>
          <w:rFonts w:ascii="HG丸ｺﾞｼｯｸM-PRO" w:eastAsia="HG丸ｺﾞｼｯｸM-PRO" w:hAnsi="HG丸ｺﾞｼｯｸM-PRO"/>
        </w:rPr>
        <w:fldChar w:fldCharType="begin"/>
      </w:r>
      <w:r w:rsidRPr="00042E07">
        <w:rPr>
          <w:rFonts w:ascii="HG丸ｺﾞｼｯｸM-PRO" w:eastAsia="HG丸ｺﾞｼｯｸM-PRO" w:hAnsi="HG丸ｺﾞｼｯｸM-PRO"/>
        </w:rPr>
        <w:instrText xml:space="preserve"> </w:instrText>
      </w:r>
      <w:r w:rsidRPr="00042E07">
        <w:rPr>
          <w:rFonts w:ascii="HG丸ｺﾞｼｯｸM-PRO" w:eastAsia="HG丸ｺﾞｼｯｸM-PRO" w:hAnsi="HG丸ｺﾞｼｯｸM-PRO" w:hint="eastAsia"/>
        </w:rPr>
        <w:instrText>REF _Ref407176512 \h</w:instrText>
      </w:r>
      <w:r w:rsidRPr="00042E07">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042E07">
        <w:rPr>
          <w:rFonts w:ascii="HG丸ｺﾞｼｯｸM-PRO" w:eastAsia="HG丸ｺﾞｼｯｸM-PRO" w:hAnsi="HG丸ｺﾞｼｯｸM-PRO"/>
        </w:rPr>
      </w:r>
      <w:r w:rsidRPr="00042E07">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写真 </w:t>
      </w:r>
      <w:r w:rsidR="000870F8" w:rsidRPr="000870F8">
        <w:rPr>
          <w:rFonts w:ascii="HG丸ｺﾞｼｯｸM-PRO" w:eastAsia="HG丸ｺﾞｼｯｸM-PRO" w:hAnsi="HG丸ｺﾞｼｯｸM-PRO"/>
          <w:noProof/>
        </w:rPr>
        <w:t>2.2</w:t>
      </w:r>
      <w:r w:rsidR="000870F8" w:rsidRPr="000870F8">
        <w:rPr>
          <w:rFonts w:ascii="HG丸ｺﾞｼｯｸM-PRO" w:eastAsia="HG丸ｺﾞｼｯｸM-PRO" w:hAnsi="HG丸ｺﾞｼｯｸM-PRO"/>
          <w:noProof/>
        </w:rPr>
        <w:noBreakHyphen/>
        <w:t>3</w:t>
      </w:r>
      <w:r w:rsidRPr="00042E07">
        <w:rPr>
          <w:rFonts w:ascii="HG丸ｺﾞｼｯｸM-PRO" w:eastAsia="HG丸ｺﾞｼｯｸM-PRO" w:hAnsi="HG丸ｺﾞｼｯｸM-PRO"/>
        </w:rPr>
        <w:fldChar w:fldCharType="end"/>
      </w:r>
      <w:r w:rsidR="00920EA8">
        <w:rPr>
          <w:rFonts w:ascii="HG丸ｺﾞｼｯｸM-PRO" w:eastAsia="HG丸ｺﾞｼｯｸM-PRO" w:hAnsi="HG丸ｺﾞｼｯｸM-PRO" w:hint="eastAsia"/>
        </w:rPr>
        <w:t>、</w:t>
      </w:r>
      <w:r w:rsidRPr="00042E07">
        <w:rPr>
          <w:rFonts w:ascii="HG丸ｺﾞｼｯｸM-PRO" w:eastAsia="HG丸ｺﾞｼｯｸM-PRO" w:hAnsi="HG丸ｺﾞｼｯｸM-PRO"/>
        </w:rPr>
        <w:fldChar w:fldCharType="begin"/>
      </w:r>
      <w:r w:rsidRPr="00042E07">
        <w:rPr>
          <w:rFonts w:ascii="HG丸ｺﾞｼｯｸM-PRO" w:eastAsia="HG丸ｺﾞｼｯｸM-PRO" w:hAnsi="HG丸ｺﾞｼｯｸM-PRO"/>
        </w:rPr>
        <w:instrText xml:space="preserve"> REF _Ref407176514 \h </w:instrText>
      </w:r>
      <w:r>
        <w:rPr>
          <w:rFonts w:ascii="HG丸ｺﾞｼｯｸM-PRO" w:eastAsia="HG丸ｺﾞｼｯｸM-PRO" w:hAnsi="HG丸ｺﾞｼｯｸM-PRO"/>
        </w:rPr>
        <w:instrText xml:space="preserve"> \* MERGEFORMAT </w:instrText>
      </w:r>
      <w:r w:rsidRPr="00042E07">
        <w:rPr>
          <w:rFonts w:ascii="HG丸ｺﾞｼｯｸM-PRO" w:eastAsia="HG丸ｺﾞｼｯｸM-PRO" w:hAnsi="HG丸ｺﾞｼｯｸM-PRO"/>
        </w:rPr>
      </w:r>
      <w:r w:rsidRPr="00042E07">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写真 </w:t>
      </w:r>
      <w:r w:rsidR="000870F8" w:rsidRPr="000870F8">
        <w:rPr>
          <w:rFonts w:ascii="HG丸ｺﾞｼｯｸM-PRO" w:eastAsia="HG丸ｺﾞｼｯｸM-PRO" w:hAnsi="HG丸ｺﾞｼｯｸM-PRO"/>
          <w:noProof/>
        </w:rPr>
        <w:t>2.2</w:t>
      </w:r>
      <w:r w:rsidR="000870F8" w:rsidRPr="000870F8">
        <w:rPr>
          <w:rFonts w:ascii="HG丸ｺﾞｼｯｸM-PRO" w:eastAsia="HG丸ｺﾞｼｯｸM-PRO" w:hAnsi="HG丸ｺﾞｼｯｸM-PRO"/>
          <w:noProof/>
        </w:rPr>
        <w:noBreakHyphen/>
        <w:t>4</w:t>
      </w:r>
      <w:r w:rsidRPr="00042E07">
        <w:rPr>
          <w:rFonts w:ascii="HG丸ｺﾞｼｯｸM-PRO" w:eastAsia="HG丸ｺﾞｼｯｸM-PRO" w:hAnsi="HG丸ｺﾞｼｯｸM-PRO"/>
        </w:rPr>
        <w:fldChar w:fldCharType="end"/>
      </w:r>
      <w:r w:rsidR="00615861">
        <w:rPr>
          <w:rFonts w:ascii="HG丸ｺﾞｼｯｸM-PRO" w:eastAsia="HG丸ｺﾞｼｯｸM-PRO" w:hAnsi="HG丸ｺﾞｼｯｸM-PRO" w:hint="eastAsia"/>
        </w:rPr>
        <w:t>に補修およ</w:t>
      </w:r>
      <w:r w:rsidRPr="00042E07">
        <w:rPr>
          <w:rFonts w:ascii="HG丸ｺﾞｼｯｸM-PRO" w:eastAsia="HG丸ｺﾞｼｯｸM-PRO" w:hAnsi="HG丸ｺﾞｼｯｸM-PRO" w:hint="eastAsia"/>
        </w:rPr>
        <w:t>び利用制限の事例を示す。</w:t>
      </w:r>
    </w:p>
    <w:p w:rsidR="006C6795" w:rsidRDefault="006C6795" w:rsidP="00681FFE">
      <w:pPr>
        <w:pStyle w:val="40"/>
        <w:ind w:leftChars="270" w:left="567" w:firstLineChars="135" w:firstLine="283"/>
      </w:pPr>
    </w:p>
    <w:tbl>
      <w:tblPr>
        <w:tblW w:w="0" w:type="auto"/>
        <w:tblInd w:w="817" w:type="dxa"/>
        <w:tblLook w:val="04A0" w:firstRow="1" w:lastRow="0" w:firstColumn="1" w:lastColumn="0" w:noHBand="0" w:noVBand="1"/>
      </w:tblPr>
      <w:tblGrid>
        <w:gridCol w:w="4111"/>
        <w:gridCol w:w="4111"/>
      </w:tblGrid>
      <w:tr w:rsidR="003F0A14" w:rsidTr="00786CAC">
        <w:trPr>
          <w:trHeight w:val="3052"/>
        </w:trPr>
        <w:tc>
          <w:tcPr>
            <w:tcW w:w="4111" w:type="dxa"/>
            <w:tcBorders>
              <w:top w:val="single" w:sz="8" w:space="0" w:color="000000" w:themeColor="text1"/>
              <w:left w:val="single" w:sz="8" w:space="0" w:color="000000" w:themeColor="text1"/>
              <w:right w:val="nil"/>
            </w:tcBorders>
            <w:vAlign w:val="center"/>
            <w:hideMark/>
          </w:tcPr>
          <w:p w:rsidR="003F0A14" w:rsidRDefault="00786CAC">
            <w:pPr>
              <w:jc w:val="center"/>
              <w:rPr>
                <w:rFonts w:ascii="HG丸ｺﾞｼｯｸM-PRO" w:eastAsia="HG丸ｺﾞｼｯｸM-PRO" w:hAnsi="HG丸ｺﾞｼｯｸM-PRO"/>
                <w:sz w:val="24"/>
              </w:rPr>
            </w:pPr>
            <w:r>
              <w:rPr>
                <w:noProof/>
              </w:rPr>
              <mc:AlternateContent>
                <mc:Choice Requires="wps">
                  <w:drawing>
                    <wp:anchor distT="0" distB="0" distL="114300" distR="114300" simplePos="0" relativeHeight="253729792" behindDoc="0" locked="0" layoutInCell="1" allowOverlap="1" wp14:anchorId="34D1474E" wp14:editId="5BA93B66">
                      <wp:simplePos x="0" y="0"/>
                      <wp:positionH relativeFrom="column">
                        <wp:posOffset>2355215</wp:posOffset>
                      </wp:positionH>
                      <wp:positionV relativeFrom="paragraph">
                        <wp:posOffset>494665</wp:posOffset>
                      </wp:positionV>
                      <wp:extent cx="387985" cy="974725"/>
                      <wp:effectExtent l="0" t="38100" r="31115" b="53975"/>
                      <wp:wrapNone/>
                      <wp:docPr id="377" name="右矢印 377"/>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77" o:spid="_x0000_s1026" type="#_x0000_t13" style="position:absolute;left:0;text-align:left;margin-left:185.45pt;margin-top:38.95pt;width:30.55pt;height:76.75pt;z-index:2537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" adj="10800" fillcolor="#ddd" strokecolor="#a2a2a2" strokeweight="2pt"/>
                  </w:pict>
                </mc:Fallback>
              </mc:AlternateContent>
            </w:r>
            <w:r>
              <w:rPr>
                <w:rFonts w:hint="eastAsia"/>
                <w:noProof/>
              </w:rPr>
              <mc:AlternateContent>
                <mc:Choice Requires="wps">
                  <w:drawing>
                    <wp:anchor distT="0" distB="0" distL="114300" distR="114300" simplePos="0" relativeHeight="253728768" behindDoc="0" locked="0" layoutInCell="1" allowOverlap="1" wp14:anchorId="06589D83" wp14:editId="109F5BD2">
                      <wp:simplePos x="0" y="0"/>
                      <wp:positionH relativeFrom="column">
                        <wp:posOffset>2355215</wp:posOffset>
                      </wp:positionH>
                      <wp:positionV relativeFrom="paragraph">
                        <wp:posOffset>2495550</wp:posOffset>
                      </wp:positionV>
                      <wp:extent cx="387985" cy="974725"/>
                      <wp:effectExtent l="0" t="38100" r="31115" b="53975"/>
                      <wp:wrapNone/>
                      <wp:docPr id="376" name="右矢印 376"/>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右矢印 376" o:spid="_x0000_s1026" type="#_x0000_t13" style="position:absolute;left:0;text-align:left;margin-left:185.45pt;margin-top:196.5pt;width:30.55pt;height:76.75pt;z-index:2537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" adj="10800" fillcolor="#ddd" strokecolor="#a2a2a2" strokeweight="2pt"/>
                  </w:pict>
                </mc:Fallback>
              </mc:AlternateContent>
            </w:r>
            <w:r w:rsidR="003F0A14">
              <w:rPr>
                <w:noProof/>
              </w:rPr>
              <w:drawing>
                <wp:inline distT="0" distB="0" distL="0" distR="0" wp14:anchorId="4C9247BA" wp14:editId="22D68C81">
                  <wp:extent cx="2088000" cy="1750233"/>
                  <wp:effectExtent l="0" t="0" r="7620" b="2540"/>
                  <wp:docPr id="3158" name="図 3158" descr="P101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 descr="P1010379"/>
                          <pic:cNvPicPr>
                            <a:picLocks noChangeAspect="1" noChangeArrowheads="1"/>
                          </pic:cNvPicPr>
                        </pic:nvPicPr>
                        <pic:blipFill>
                          <a:blip r:embed="rId57">
                            <a:extLst>
                              <a:ext uri="{28A0092B-C50C-407E-A947-70E740481C1C}">
                                <a14:useLocalDpi xmlns:a14="http://schemas.microsoft.com/office/drawing/2010/main" val="0"/>
                              </a:ext>
                            </a:extLst>
                          </a:blip>
                          <a:srcRect t="6337"/>
                          <a:stretch>
                            <a:fillRect/>
                          </a:stretch>
                        </pic:blipFill>
                        <pic:spPr bwMode="auto">
                          <a:xfrm>
                            <a:off x="0" y="0"/>
                            <a:ext cx="2088000" cy="1750233"/>
                          </a:xfrm>
                          <a:prstGeom prst="rect">
                            <a:avLst/>
                          </a:prstGeom>
                          <a:noFill/>
                          <a:ln>
                            <a:noFill/>
                          </a:ln>
                        </pic:spPr>
                      </pic:pic>
                    </a:graphicData>
                  </a:graphic>
                </wp:inline>
              </w:drawing>
            </w:r>
          </w:p>
        </w:tc>
        <w:tc>
          <w:tcPr>
            <w:tcW w:w="4111" w:type="dxa"/>
            <w:tcBorders>
              <w:top w:val="single" w:sz="8" w:space="0" w:color="000000" w:themeColor="text1"/>
              <w:left w:val="nil"/>
              <w:right w:val="single" w:sz="8" w:space="0" w:color="000000" w:themeColor="text1"/>
            </w:tcBorders>
            <w:vAlign w:val="center"/>
            <w:hideMark/>
          </w:tcPr>
          <w:p w:rsidR="003F0A14" w:rsidRDefault="003F0A14">
            <w:pPr>
              <w:jc w:val="center"/>
              <w:rPr>
                <w:rFonts w:ascii="HG丸ｺﾞｼｯｸM-PRO" w:eastAsia="HG丸ｺﾞｼｯｸM-PRO" w:hAnsi="HG丸ｺﾞｼｯｸM-PRO"/>
                <w:sz w:val="24"/>
              </w:rPr>
            </w:pPr>
            <w:r>
              <w:rPr>
                <w:noProof/>
              </w:rPr>
              <w:drawing>
                <wp:inline distT="0" distB="0" distL="0" distR="0" wp14:anchorId="1BD8F3DA" wp14:editId="6D0FB481">
                  <wp:extent cx="2088000" cy="1780942"/>
                  <wp:effectExtent l="0" t="0" r="7620" b="0"/>
                  <wp:docPr id="3159" name="図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a:extLst>
                              <a:ext uri="{28A0092B-C50C-407E-A947-70E740481C1C}">
                                <a14:useLocalDpi xmlns:a14="http://schemas.microsoft.com/office/drawing/2010/main" val="0"/>
                              </a:ext>
                            </a:extLst>
                          </a:blip>
                          <a:srcRect l="10117"/>
                          <a:stretch>
                            <a:fillRect/>
                          </a:stretch>
                        </pic:blipFill>
                        <pic:spPr bwMode="auto">
                          <a:xfrm>
                            <a:off x="0" y="0"/>
                            <a:ext cx="2088000" cy="1780942"/>
                          </a:xfrm>
                          <a:prstGeom prst="rect">
                            <a:avLst/>
                          </a:prstGeom>
                          <a:noFill/>
                          <a:ln>
                            <a:noFill/>
                          </a:ln>
                        </pic:spPr>
                      </pic:pic>
                    </a:graphicData>
                  </a:graphic>
                </wp:inline>
              </w:drawing>
            </w:r>
          </w:p>
        </w:tc>
      </w:tr>
      <w:tr w:rsidR="003F0A14" w:rsidTr="00786CAC">
        <w:tc>
          <w:tcPr>
            <w:tcW w:w="8222" w:type="dxa"/>
            <w:gridSpan w:val="2"/>
            <w:tcBorders>
              <w:top w:val="nil"/>
              <w:left w:val="single" w:sz="8" w:space="0" w:color="000000" w:themeColor="text1"/>
              <w:bottom w:val="single" w:sz="4" w:space="0" w:color="auto"/>
              <w:right w:val="single" w:sz="8" w:space="0" w:color="000000" w:themeColor="text1"/>
            </w:tcBorders>
            <w:vAlign w:val="center"/>
            <w:hideMark/>
          </w:tcPr>
          <w:p w:rsidR="003F0A14" w:rsidRDefault="003F0A14">
            <w:pPr>
              <w:jc w:val="center"/>
              <w:rPr>
                <w:rFonts w:ascii="HG丸ｺﾞｼｯｸM-PRO" w:eastAsia="HG丸ｺﾞｼｯｸM-PRO" w:hAnsi="HG丸ｺﾞｼｯｸM-PRO"/>
                <w:sz w:val="24"/>
              </w:rPr>
            </w:pPr>
            <w:r>
              <w:rPr>
                <w:rFonts w:ascii="HG丸ｺﾞｼｯｸM-PRO" w:eastAsia="HG丸ｺﾞｼｯｸM-PRO" w:hAnsi="HG丸ｺﾞｼｯｸM-PRO" w:hint="eastAsia"/>
              </w:rPr>
              <w:t>（鋼矢板の被覆防食）</w:t>
            </w:r>
          </w:p>
        </w:tc>
      </w:tr>
      <w:tr w:rsidR="003F0A14" w:rsidTr="00786CAC">
        <w:trPr>
          <w:trHeight w:val="2771"/>
        </w:trPr>
        <w:tc>
          <w:tcPr>
            <w:tcW w:w="4111" w:type="dxa"/>
            <w:tcBorders>
              <w:top w:val="single" w:sz="4" w:space="0" w:color="auto"/>
              <w:left w:val="single" w:sz="4" w:space="0" w:color="auto"/>
              <w:bottom w:val="nil"/>
              <w:right w:val="nil"/>
            </w:tcBorders>
            <w:vAlign w:val="center"/>
          </w:tcPr>
          <w:p w:rsidR="003F0A14" w:rsidRDefault="00CC56E5">
            <w:pPr>
              <w:jc w:val="center"/>
              <w:rPr>
                <w:rFonts w:ascii="HG丸ｺﾞｼｯｸM-PRO" w:eastAsia="HG丸ｺﾞｼｯｸM-PRO" w:hAnsi="HG丸ｺﾞｼｯｸM-PRO"/>
                <w:sz w:val="24"/>
              </w:rPr>
            </w:pPr>
            <w:r>
              <w:rPr>
                <w:noProof/>
              </w:rPr>
              <w:drawing>
                <wp:inline distT="0" distB="0" distL="0" distR="0" wp14:anchorId="0E8CAF8E" wp14:editId="46378346">
                  <wp:extent cx="2088000" cy="1560832"/>
                  <wp:effectExtent l="0" t="0" r="7620" b="1270"/>
                  <wp:docPr id="388" name="図 388" descr="CIMG4036 - コピ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MG4036 - コピー"/>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88000" cy="1560832"/>
                          </a:xfrm>
                          <a:prstGeom prst="rect">
                            <a:avLst/>
                          </a:prstGeom>
                          <a:noFill/>
                          <a:ln>
                            <a:noFill/>
                          </a:ln>
                        </pic:spPr>
                      </pic:pic>
                    </a:graphicData>
                  </a:graphic>
                </wp:inline>
              </w:drawing>
            </w:r>
          </w:p>
        </w:tc>
        <w:tc>
          <w:tcPr>
            <w:tcW w:w="4111" w:type="dxa"/>
            <w:tcBorders>
              <w:top w:val="single" w:sz="4" w:space="0" w:color="auto"/>
              <w:left w:val="nil"/>
              <w:bottom w:val="nil"/>
              <w:right w:val="single" w:sz="4" w:space="0" w:color="auto"/>
            </w:tcBorders>
            <w:vAlign w:val="center"/>
          </w:tcPr>
          <w:p w:rsidR="003F0A14" w:rsidRDefault="003F0A14">
            <w:pPr>
              <w:jc w:val="center"/>
              <w:rPr>
                <w:rFonts w:ascii="HG丸ｺﾞｼｯｸM-PRO" w:eastAsia="HG丸ｺﾞｼｯｸM-PRO" w:hAnsi="HG丸ｺﾞｼｯｸM-PRO"/>
                <w:sz w:val="24"/>
              </w:rPr>
            </w:pPr>
            <w:r>
              <w:rPr>
                <w:noProof/>
              </w:rPr>
              <w:drawing>
                <wp:inline distT="0" distB="0" distL="0" distR="0" wp14:anchorId="5AB3E01B" wp14:editId="41A9572E">
                  <wp:extent cx="2088000" cy="1584364"/>
                  <wp:effectExtent l="0" t="0" r="7620" b="0"/>
                  <wp:docPr id="384" name="図 384" descr="P217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descr="P217010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88000" cy="1584364"/>
                          </a:xfrm>
                          <a:prstGeom prst="rect">
                            <a:avLst/>
                          </a:prstGeom>
                          <a:noFill/>
                          <a:ln>
                            <a:noFill/>
                          </a:ln>
                          <a:effectLst>
                            <a:outerShdw dist="107763" dir="2700000" sx="86000" sy="86000" algn="ctr" rotWithShape="0">
                              <a:srgbClr val="808080"/>
                            </a:outerShdw>
                          </a:effectLst>
                        </pic:spPr>
                      </pic:pic>
                    </a:graphicData>
                  </a:graphic>
                </wp:inline>
              </w:drawing>
            </w:r>
          </w:p>
        </w:tc>
      </w:tr>
      <w:tr w:rsidR="003F0A14" w:rsidTr="00786CAC">
        <w:tc>
          <w:tcPr>
            <w:tcW w:w="8222" w:type="dxa"/>
            <w:gridSpan w:val="2"/>
            <w:tcBorders>
              <w:top w:val="nil"/>
              <w:left w:val="single" w:sz="4" w:space="0" w:color="auto"/>
              <w:bottom w:val="single" w:sz="4" w:space="0" w:color="auto"/>
              <w:right w:val="single" w:sz="4" w:space="0" w:color="auto"/>
            </w:tcBorders>
            <w:vAlign w:val="center"/>
            <w:hideMark/>
          </w:tcPr>
          <w:p w:rsidR="003F0A14" w:rsidRDefault="003F0A14">
            <w:pPr>
              <w:jc w:val="center"/>
              <w:rPr>
                <w:rFonts w:ascii="HG丸ｺﾞｼｯｸM-PRO" w:eastAsia="HG丸ｺﾞｼｯｸM-PRO" w:hAnsi="HG丸ｺﾞｼｯｸM-PRO"/>
                <w:sz w:val="24"/>
              </w:rPr>
            </w:pPr>
            <w:r>
              <w:rPr>
                <w:rFonts w:ascii="HG丸ｺﾞｼｯｸM-PRO" w:eastAsia="HG丸ｺﾞｼｯｸM-PRO" w:hAnsi="HG丸ｺﾞｼｯｸM-PRO" w:hint="eastAsia"/>
              </w:rPr>
              <w:t>（桟橋式上部工の補修）</w:t>
            </w:r>
          </w:p>
        </w:tc>
      </w:tr>
    </w:tbl>
    <w:p w:rsidR="00F01F2C" w:rsidRDefault="003F0A14" w:rsidP="00681FFE">
      <w:pPr>
        <w:pStyle w:val="a9"/>
      </w:pPr>
      <w:bookmarkStart w:id="40" w:name="_Ref407176512"/>
      <w:r>
        <w:rPr>
          <w:rFonts w:hint="eastAsia"/>
        </w:rPr>
        <w:t xml:space="preserve">写真 </w:t>
      </w:r>
      <w:r w:rsidR="000B0484">
        <w:fldChar w:fldCharType="begin"/>
      </w:r>
      <w:r w:rsidR="000B0484">
        <w:instrText xml:space="preserve"> </w:instrText>
      </w:r>
      <w:r w:rsidR="000B0484">
        <w:rPr>
          <w:rFonts w:hint="eastAsia"/>
        </w:rPr>
        <w:instrText>STYLEREF 2 \s</w:instrText>
      </w:r>
      <w:r w:rsidR="000B0484">
        <w:instrText xml:space="preserve"> </w:instrText>
      </w:r>
      <w:r w:rsidR="000B0484">
        <w:fldChar w:fldCharType="separate"/>
      </w:r>
      <w:r w:rsidR="000870F8">
        <w:rPr>
          <w:noProof/>
        </w:rPr>
        <w:t>2.2</w:t>
      </w:r>
      <w:r w:rsidR="000B0484">
        <w:fldChar w:fldCharType="end"/>
      </w:r>
      <w:r w:rsidR="000B0484">
        <w:noBreakHyphen/>
      </w:r>
      <w:r w:rsidR="000B0484">
        <w:fldChar w:fldCharType="begin"/>
      </w:r>
      <w:r w:rsidR="000B0484">
        <w:instrText xml:space="preserve"> </w:instrText>
      </w:r>
      <w:r w:rsidR="000B0484">
        <w:rPr>
          <w:rFonts w:hint="eastAsia"/>
        </w:rPr>
        <w:instrText>SEQ 写真 \* ARABIC \s 2</w:instrText>
      </w:r>
      <w:r w:rsidR="000B0484">
        <w:instrText xml:space="preserve"> </w:instrText>
      </w:r>
      <w:r w:rsidR="000B0484">
        <w:fldChar w:fldCharType="separate"/>
      </w:r>
      <w:r w:rsidR="000870F8">
        <w:rPr>
          <w:noProof/>
        </w:rPr>
        <w:t>3</w:t>
      </w:r>
      <w:r w:rsidR="000B0484">
        <w:fldChar w:fldCharType="end"/>
      </w:r>
      <w:bookmarkEnd w:id="40"/>
      <w:r w:rsidR="007F5D45">
        <w:rPr>
          <w:rFonts w:hint="eastAsia"/>
        </w:rPr>
        <w:t xml:space="preserve">　補修の事例</w:t>
      </w:r>
    </w:p>
    <w:p w:rsidR="004C1D9E" w:rsidRDefault="004C1D9E" w:rsidP="00681FFE"/>
    <w:tbl>
      <w:tblPr>
        <w:tblStyle w:val="af3"/>
        <w:tblW w:w="0" w:type="auto"/>
        <w:tblInd w:w="817" w:type="dxa"/>
        <w:tblLook w:val="04A0" w:firstRow="1" w:lastRow="0" w:firstColumn="1" w:lastColumn="0" w:noHBand="0" w:noVBand="1"/>
      </w:tblPr>
      <w:tblGrid>
        <w:gridCol w:w="8222"/>
      </w:tblGrid>
      <w:tr w:rsidR="006C6795" w:rsidTr="004450BE">
        <w:trPr>
          <w:trHeight w:val="3096"/>
        </w:trPr>
        <w:tc>
          <w:tcPr>
            <w:tcW w:w="8222" w:type="dxa"/>
            <w:vAlign w:val="center"/>
          </w:tcPr>
          <w:p w:rsidR="00786CAC" w:rsidRDefault="00290E71" w:rsidP="004450BE">
            <w:pPr>
              <w:jc w:val="center"/>
            </w:pPr>
            <w:r>
              <w:rPr>
                <w:noProof/>
              </w:rPr>
              <w:drawing>
                <wp:inline distT="0" distB="0" distL="0" distR="0" wp14:anchorId="188264B8" wp14:editId="5D5E94A0">
                  <wp:extent cx="2113650" cy="1584000"/>
                  <wp:effectExtent l="0" t="0" r="1270" b="0"/>
                  <wp:docPr id="47121" name="図 47121" descr="G:\013 維持グループ\維持Ｇ写真関係\H18.01.11ｊ阪南Ｇ施設点検\DSCN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013 維持グループ\維持Ｇ写真関係\H18.01.11ｊ阪南Ｇ施設点検\DSCN345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13650" cy="1584000"/>
                          </a:xfrm>
                          <a:prstGeom prst="rect">
                            <a:avLst/>
                          </a:prstGeom>
                          <a:noFill/>
                          <a:ln>
                            <a:noFill/>
                          </a:ln>
                        </pic:spPr>
                      </pic:pic>
                    </a:graphicData>
                  </a:graphic>
                </wp:inline>
              </w:drawing>
            </w:r>
            <w:r w:rsidR="006C6795">
              <w:rPr>
                <w:rFonts w:hint="eastAsia"/>
              </w:rPr>
              <w:t xml:space="preserve">　</w:t>
            </w:r>
            <w:r w:rsidR="00786CAC">
              <w:rPr>
                <w:rFonts w:hint="eastAsia"/>
              </w:rPr>
              <w:t xml:space="preserve">　</w:t>
            </w:r>
            <w:r w:rsidR="006C6795">
              <w:rPr>
                <w:rFonts w:hint="eastAsia"/>
              </w:rPr>
              <w:t xml:space="preserve">　</w:t>
            </w:r>
            <w:r w:rsidR="006C6795">
              <w:rPr>
                <w:noProof/>
              </w:rPr>
              <w:drawing>
                <wp:inline distT="0" distB="0" distL="0" distR="0" wp14:anchorId="1078974B" wp14:editId="7D50D190">
                  <wp:extent cx="2042646" cy="1584000"/>
                  <wp:effectExtent l="0" t="0" r="0" b="0"/>
                  <wp:docPr id="392" name="図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42646" cy="1584000"/>
                          </a:xfrm>
                          <a:prstGeom prst="rect">
                            <a:avLst/>
                          </a:prstGeom>
                          <a:noFill/>
                          <a:ln>
                            <a:noFill/>
                          </a:ln>
                        </pic:spPr>
                      </pic:pic>
                    </a:graphicData>
                  </a:graphic>
                </wp:inline>
              </w:drawing>
            </w:r>
          </w:p>
        </w:tc>
      </w:tr>
    </w:tbl>
    <w:p w:rsidR="009C4E7A" w:rsidRDefault="006C6795" w:rsidP="00464D3C">
      <w:pPr>
        <w:pStyle w:val="a9"/>
      </w:pPr>
      <w:bookmarkStart w:id="41" w:name="_Ref407176514"/>
      <w:r>
        <w:rPr>
          <w:rFonts w:hint="eastAsia"/>
        </w:rPr>
        <w:t xml:space="preserve">写真 </w:t>
      </w:r>
      <w:r w:rsidR="000B0484">
        <w:fldChar w:fldCharType="begin"/>
      </w:r>
      <w:r w:rsidR="000B0484">
        <w:instrText xml:space="preserve"> </w:instrText>
      </w:r>
      <w:r w:rsidR="000B0484">
        <w:rPr>
          <w:rFonts w:hint="eastAsia"/>
        </w:rPr>
        <w:instrText>STYLEREF 2 \s</w:instrText>
      </w:r>
      <w:r w:rsidR="000B0484">
        <w:instrText xml:space="preserve"> </w:instrText>
      </w:r>
      <w:r w:rsidR="000B0484">
        <w:fldChar w:fldCharType="separate"/>
      </w:r>
      <w:r w:rsidR="000870F8">
        <w:rPr>
          <w:noProof/>
        </w:rPr>
        <w:t>2.2</w:t>
      </w:r>
      <w:r w:rsidR="000B0484">
        <w:fldChar w:fldCharType="end"/>
      </w:r>
      <w:r w:rsidR="000B0484">
        <w:noBreakHyphen/>
      </w:r>
      <w:r w:rsidR="000B0484">
        <w:fldChar w:fldCharType="begin"/>
      </w:r>
      <w:r w:rsidR="000B0484">
        <w:instrText xml:space="preserve"> </w:instrText>
      </w:r>
      <w:r w:rsidR="000B0484">
        <w:rPr>
          <w:rFonts w:hint="eastAsia"/>
        </w:rPr>
        <w:instrText>SEQ 写真 \* ARABIC \s 2</w:instrText>
      </w:r>
      <w:r w:rsidR="000B0484">
        <w:instrText xml:space="preserve"> </w:instrText>
      </w:r>
      <w:r w:rsidR="000B0484">
        <w:fldChar w:fldCharType="separate"/>
      </w:r>
      <w:r w:rsidR="000870F8">
        <w:rPr>
          <w:noProof/>
        </w:rPr>
        <w:t>4</w:t>
      </w:r>
      <w:r w:rsidR="000B0484">
        <w:fldChar w:fldCharType="end"/>
      </w:r>
      <w:bookmarkEnd w:id="41"/>
      <w:r w:rsidR="007F5D45">
        <w:rPr>
          <w:rFonts w:hint="eastAsia"/>
        </w:rPr>
        <w:t xml:space="preserve">　</w:t>
      </w:r>
      <w:r>
        <w:rPr>
          <w:rFonts w:hint="eastAsia"/>
        </w:rPr>
        <w:t>利用制限の</w:t>
      </w:r>
      <w:r w:rsidR="007F5D45">
        <w:rPr>
          <w:rFonts w:hint="eastAsia"/>
        </w:rPr>
        <w:t>事例</w:t>
      </w:r>
    </w:p>
    <w:p w:rsidR="00464D3C" w:rsidRPr="00464D3C" w:rsidRDefault="00464D3C" w:rsidP="00464D3C"/>
    <w:p w:rsidR="00F21B79" w:rsidRDefault="009C4E7A" w:rsidP="009C4E7A">
      <w:pPr>
        <w:pStyle w:val="4"/>
      </w:pPr>
      <w:r>
        <w:rPr>
          <w:rFonts w:hint="eastAsia"/>
        </w:rPr>
        <w:t>維持管理費の推移</w:t>
      </w:r>
    </w:p>
    <w:p w:rsidR="004630D4" w:rsidRDefault="004630D4" w:rsidP="009C4E7A">
      <w:pPr>
        <w:pStyle w:val="40"/>
        <w:ind w:left="420" w:firstLine="210"/>
        <w:rPr>
          <w:rFonts w:ascii="HG丸ｺﾞｼｯｸM-PRO" w:eastAsia="HG丸ｺﾞｼｯｸM-PRO" w:hAnsi="HG丸ｺﾞｼｯｸM-PRO" w:cs="Meiryo UI"/>
        </w:rPr>
      </w:pPr>
      <w:r>
        <w:rPr>
          <w:rFonts w:ascii="HG丸ｺﾞｼｯｸM-PRO" w:eastAsia="HG丸ｺﾞｼｯｸM-PRO" w:hAnsi="HG丸ｺﾞｼｯｸM-PRO" w:cs="Meiryo UI" w:hint="eastAsia"/>
        </w:rPr>
        <w:t>維持管理費の予算については概ね増加傾向にあり、</w:t>
      </w:r>
      <w:r w:rsidR="009C4E7A" w:rsidRPr="009C4E7A">
        <w:rPr>
          <w:rFonts w:ascii="HG丸ｺﾞｼｯｸM-PRO" w:eastAsia="HG丸ｺﾞｼｯｸM-PRO" w:hAnsi="HG丸ｺﾞｼｯｸM-PRO" w:cs="Meiryo UI" w:hint="eastAsia"/>
        </w:rPr>
        <w:t>平成２</w:t>
      </w:r>
      <w:r>
        <w:rPr>
          <w:rFonts w:ascii="HG丸ｺﾞｼｯｸM-PRO" w:eastAsia="HG丸ｺﾞｼｯｸM-PRO" w:hAnsi="HG丸ｺﾞｼｯｸM-PRO" w:cs="Meiryo UI" w:hint="eastAsia"/>
        </w:rPr>
        <w:t>３</w:t>
      </w:r>
      <w:r w:rsidR="009C4E7A" w:rsidRPr="009C4E7A">
        <w:rPr>
          <w:rFonts w:ascii="HG丸ｺﾞｼｯｸM-PRO" w:eastAsia="HG丸ｺﾞｼｯｸM-PRO" w:hAnsi="HG丸ｺﾞｼｯｸM-PRO" w:cs="Meiryo UI" w:hint="eastAsia"/>
          <w:color w:val="000000"/>
        </w:rPr>
        <w:t>年</w:t>
      </w:r>
      <w:r w:rsidR="009C4E7A" w:rsidRPr="009C4E7A">
        <w:rPr>
          <w:rFonts w:ascii="HG丸ｺﾞｼｯｸM-PRO" w:eastAsia="HG丸ｺﾞｼｯｸM-PRO" w:hAnsi="HG丸ｺﾞｼｯｸM-PRO" w:cs="Meiryo UI" w:hint="eastAsia"/>
        </w:rPr>
        <w:t>度以降</w:t>
      </w:r>
      <w:r>
        <w:rPr>
          <w:rFonts w:ascii="HG丸ｺﾞｼｯｸM-PRO" w:eastAsia="HG丸ｺﾞｼｯｸM-PRO" w:hAnsi="HG丸ｺﾞｼｯｸM-PRO" w:cs="Meiryo UI" w:hint="eastAsia"/>
        </w:rPr>
        <w:t>は政策的に予算拡充を行ったことから、特に増加傾向にある。</w:t>
      </w:r>
    </w:p>
    <w:p w:rsidR="009C4E7A" w:rsidRDefault="009C4E7A" w:rsidP="009C4E7A">
      <w:pPr>
        <w:pStyle w:val="40"/>
        <w:ind w:left="420" w:firstLine="210"/>
        <w:rPr>
          <w:rFonts w:ascii="HG丸ｺﾞｼｯｸM-PRO" w:eastAsia="HG丸ｺﾞｼｯｸM-PRO" w:hAnsi="HG丸ｺﾞｼｯｸM-PRO" w:cs="Meiryo UI"/>
        </w:rPr>
      </w:pPr>
      <w:r w:rsidRPr="009C4E7A">
        <w:rPr>
          <w:rFonts w:ascii="HG丸ｺﾞｼｯｸM-PRO" w:eastAsia="HG丸ｺﾞｼｯｸM-PRO" w:hAnsi="HG丸ｺﾞｼｯｸM-PRO" w:cs="Meiryo UI" w:hint="eastAsia"/>
        </w:rPr>
        <w:t>平成26</w:t>
      </w:r>
      <w:r w:rsidR="004630D4">
        <w:rPr>
          <w:rFonts w:ascii="HG丸ｺﾞｼｯｸM-PRO" w:eastAsia="HG丸ｺﾞｼｯｸM-PRO" w:hAnsi="HG丸ｺﾞｼｯｸM-PRO" w:cs="Meiryo UI" w:hint="eastAsia"/>
        </w:rPr>
        <w:t>年度予算については、</w:t>
      </w:r>
      <w:r w:rsidRPr="009C4E7A">
        <w:rPr>
          <w:rFonts w:ascii="HG丸ｺﾞｼｯｸM-PRO" w:eastAsia="HG丸ｺﾞｼｯｸM-PRO" w:hAnsi="HG丸ｺﾞｼｯｸM-PRO" w:cs="Meiryo UI" w:hint="eastAsia"/>
        </w:rPr>
        <w:t>平成22年</w:t>
      </w:r>
      <w:r w:rsidR="004630D4">
        <w:rPr>
          <w:rFonts w:ascii="HG丸ｺﾞｼｯｸM-PRO" w:eastAsia="HG丸ｺﾞｼｯｸM-PRO" w:hAnsi="HG丸ｺﾞｼｯｸM-PRO" w:cs="Meiryo UI" w:hint="eastAsia"/>
        </w:rPr>
        <w:t>度との比較において、海岸事業が約1.3倍、港湾事業が約1.7倍、合計で約1.8倍の増加となっている。</w:t>
      </w:r>
    </w:p>
    <w:p w:rsidR="009A657C" w:rsidRPr="009A657C" w:rsidRDefault="009A657C" w:rsidP="009C4E7A">
      <w:pPr>
        <w:pStyle w:val="40"/>
        <w:ind w:left="420" w:firstLine="210"/>
        <w:rPr>
          <w:rFonts w:ascii="HG丸ｺﾞｼｯｸM-PRO" w:eastAsia="HG丸ｺﾞｼｯｸM-PRO" w:hAnsi="HG丸ｺﾞｼｯｸM-PRO" w:cs="Meiryo UI"/>
        </w:rPr>
      </w:pPr>
      <w:r w:rsidRPr="009A657C">
        <w:rPr>
          <w:rFonts w:ascii="HG丸ｺﾞｼｯｸM-PRO" w:eastAsia="HG丸ｺﾞｼｯｸM-PRO" w:hAnsi="HG丸ｺﾞｼｯｸM-PRO" w:cs="Meiryo UI" w:hint="eastAsia"/>
        </w:rPr>
        <w:t>以下の</w:t>
      </w:r>
      <w:r w:rsidR="00B92D07" w:rsidRPr="00B92D07">
        <w:rPr>
          <w:rFonts w:ascii="HG丸ｺﾞｼｯｸM-PRO" w:eastAsia="HG丸ｺﾞｼｯｸM-PRO" w:hAnsi="HG丸ｺﾞｼｯｸM-PRO" w:cs="Meiryo UI"/>
        </w:rPr>
        <w:fldChar w:fldCharType="begin"/>
      </w:r>
      <w:r w:rsidR="00B92D07" w:rsidRPr="00B92D07">
        <w:rPr>
          <w:rFonts w:ascii="HG丸ｺﾞｼｯｸM-PRO" w:eastAsia="HG丸ｺﾞｼｯｸM-PRO" w:hAnsi="HG丸ｺﾞｼｯｸM-PRO" w:cs="Meiryo UI"/>
        </w:rPr>
        <w:instrText xml:space="preserve"> </w:instrText>
      </w:r>
      <w:r w:rsidR="00B92D07" w:rsidRPr="00B92D07">
        <w:rPr>
          <w:rFonts w:ascii="HG丸ｺﾞｼｯｸM-PRO" w:eastAsia="HG丸ｺﾞｼｯｸM-PRO" w:hAnsi="HG丸ｺﾞｼｯｸM-PRO" w:cs="Meiryo UI" w:hint="eastAsia"/>
        </w:rPr>
        <w:instrText>REF _Ref408304143 \h</w:instrText>
      </w:r>
      <w:r w:rsidR="00B92D07" w:rsidRPr="00B92D07">
        <w:rPr>
          <w:rFonts w:ascii="HG丸ｺﾞｼｯｸM-PRO" w:eastAsia="HG丸ｺﾞｼｯｸM-PRO" w:hAnsi="HG丸ｺﾞｼｯｸM-PRO" w:cs="Meiryo UI"/>
        </w:rPr>
        <w:instrText xml:space="preserve"> </w:instrText>
      </w:r>
      <w:r w:rsidR="00B92D07">
        <w:rPr>
          <w:rFonts w:ascii="HG丸ｺﾞｼｯｸM-PRO" w:eastAsia="HG丸ｺﾞｼｯｸM-PRO" w:hAnsi="HG丸ｺﾞｼｯｸM-PRO" w:cs="Meiryo UI"/>
        </w:rPr>
        <w:instrText xml:space="preserve"> \* MERGEFORMAT </w:instrText>
      </w:r>
      <w:r w:rsidR="00B92D07" w:rsidRPr="00B92D07">
        <w:rPr>
          <w:rFonts w:ascii="HG丸ｺﾞｼｯｸM-PRO" w:eastAsia="HG丸ｺﾞｼｯｸM-PRO" w:hAnsi="HG丸ｺﾞｼｯｸM-PRO" w:cs="Meiryo UI"/>
        </w:rPr>
      </w:r>
      <w:r w:rsidR="00B92D07" w:rsidRPr="00B92D07">
        <w:rPr>
          <w:rFonts w:ascii="HG丸ｺﾞｼｯｸM-PRO" w:eastAsia="HG丸ｺﾞｼｯｸM-PRO" w:hAnsi="HG丸ｺﾞｼｯｸM-PRO" w:cs="Meiryo UI"/>
        </w:rPr>
        <w:fldChar w:fldCharType="separate"/>
      </w:r>
      <w:r w:rsidR="000870F8" w:rsidRPr="000870F8">
        <w:rPr>
          <w:rFonts w:ascii="HG丸ｺﾞｼｯｸM-PRO" w:eastAsia="HG丸ｺﾞｼｯｸM-PRO" w:hAnsi="HG丸ｺﾞｼｯｸM-PRO"/>
        </w:rPr>
        <w:t xml:space="preserve">図 </w:t>
      </w:r>
      <w:r w:rsidR="000870F8" w:rsidRPr="000870F8">
        <w:rPr>
          <w:rFonts w:ascii="HG丸ｺﾞｼｯｸM-PRO" w:eastAsia="HG丸ｺﾞｼｯｸM-PRO" w:hAnsi="HG丸ｺﾞｼｯｸM-PRO"/>
          <w:noProof/>
        </w:rPr>
        <w:t>2.2</w:t>
      </w:r>
      <w:r w:rsidR="000870F8" w:rsidRPr="000870F8">
        <w:rPr>
          <w:rFonts w:ascii="HG丸ｺﾞｼｯｸM-PRO" w:eastAsia="HG丸ｺﾞｼｯｸM-PRO" w:hAnsi="HG丸ｺﾞｼｯｸM-PRO"/>
          <w:noProof/>
        </w:rPr>
        <w:noBreakHyphen/>
        <w:t>2</w:t>
      </w:r>
      <w:r w:rsidR="00B92D07" w:rsidRPr="00B92D07">
        <w:rPr>
          <w:rFonts w:ascii="HG丸ｺﾞｼｯｸM-PRO" w:eastAsia="HG丸ｺﾞｼｯｸM-PRO" w:hAnsi="HG丸ｺﾞｼｯｸM-PRO" w:cs="Meiryo UI"/>
        </w:rPr>
        <w:fldChar w:fldCharType="end"/>
      </w:r>
      <w:r w:rsidRPr="00B92D07">
        <w:rPr>
          <w:rFonts w:ascii="HG丸ｺﾞｼｯｸM-PRO" w:eastAsia="HG丸ｺﾞｼｯｸM-PRO" w:hAnsi="HG丸ｺﾞｼｯｸM-PRO" w:cs="Meiryo UI" w:hint="eastAsia"/>
        </w:rPr>
        <w:t>、</w:t>
      </w:r>
      <w:r w:rsidRPr="009A657C">
        <w:rPr>
          <w:rFonts w:ascii="HG丸ｺﾞｼｯｸM-PRO" w:eastAsia="HG丸ｺﾞｼｯｸM-PRO" w:hAnsi="HG丸ｺﾞｼｯｸM-PRO" w:cs="Meiryo UI"/>
        </w:rPr>
        <w:fldChar w:fldCharType="begin"/>
      </w:r>
      <w:r w:rsidRPr="009A657C">
        <w:rPr>
          <w:rFonts w:ascii="HG丸ｺﾞｼｯｸM-PRO" w:eastAsia="HG丸ｺﾞｼｯｸM-PRO" w:hAnsi="HG丸ｺﾞｼｯｸM-PRO" w:cs="Meiryo UI"/>
        </w:rPr>
        <w:instrText xml:space="preserve"> REF _Ref407176635 \h </w:instrText>
      </w:r>
      <w:r>
        <w:rPr>
          <w:rFonts w:ascii="HG丸ｺﾞｼｯｸM-PRO" w:eastAsia="HG丸ｺﾞｼｯｸM-PRO" w:hAnsi="HG丸ｺﾞｼｯｸM-PRO" w:cs="Meiryo UI"/>
        </w:rPr>
        <w:instrText xml:space="preserve"> \* MERGEFORMAT </w:instrText>
      </w:r>
      <w:r w:rsidRPr="009A657C">
        <w:rPr>
          <w:rFonts w:ascii="HG丸ｺﾞｼｯｸM-PRO" w:eastAsia="HG丸ｺﾞｼｯｸM-PRO" w:hAnsi="HG丸ｺﾞｼｯｸM-PRO" w:cs="Meiryo UI"/>
        </w:rPr>
      </w:r>
      <w:r w:rsidRPr="009A657C">
        <w:rPr>
          <w:rFonts w:ascii="HG丸ｺﾞｼｯｸM-PRO" w:eastAsia="HG丸ｺﾞｼｯｸM-PRO" w:hAnsi="HG丸ｺﾞｼｯｸM-PRO" w:cs="Meiryo UI"/>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2.2</w:t>
      </w:r>
      <w:r w:rsidR="000870F8" w:rsidRPr="000870F8">
        <w:rPr>
          <w:rFonts w:ascii="HG丸ｺﾞｼｯｸM-PRO" w:eastAsia="HG丸ｺﾞｼｯｸM-PRO" w:hAnsi="HG丸ｺﾞｼｯｸM-PRO"/>
          <w:noProof/>
        </w:rPr>
        <w:noBreakHyphen/>
        <w:t>3</w:t>
      </w:r>
      <w:r w:rsidRPr="009A657C">
        <w:rPr>
          <w:rFonts w:ascii="HG丸ｺﾞｼｯｸM-PRO" w:eastAsia="HG丸ｺﾞｼｯｸM-PRO" w:hAnsi="HG丸ｺﾞｼｯｸM-PRO" w:cs="Meiryo UI"/>
        </w:rPr>
        <w:fldChar w:fldCharType="end"/>
      </w:r>
      <w:r w:rsidRPr="009A657C">
        <w:rPr>
          <w:rFonts w:ascii="HG丸ｺﾞｼｯｸM-PRO" w:eastAsia="HG丸ｺﾞｼｯｸM-PRO" w:hAnsi="HG丸ｺﾞｼｯｸM-PRO" w:cs="Meiryo UI" w:hint="eastAsia"/>
        </w:rPr>
        <w:t>に、港湾・海岸施設における維持管理予算の推移と、大阪府の都市基盤施設全体の維持管理予算の推移を示す。</w:t>
      </w:r>
    </w:p>
    <w:p w:rsidR="004630D4" w:rsidRDefault="004630D4" w:rsidP="009C4E7A">
      <w:pPr>
        <w:pStyle w:val="40"/>
        <w:ind w:left="420" w:firstLine="210"/>
        <w:rPr>
          <w:rFonts w:ascii="HG丸ｺﾞｼｯｸM-PRO" w:eastAsia="HG丸ｺﾞｼｯｸM-PRO" w:hAnsi="HG丸ｺﾞｼｯｸM-PRO" w:cs="Meiryo UI"/>
        </w:rPr>
      </w:pPr>
    </w:p>
    <w:p w:rsidR="004630D4" w:rsidRDefault="006726BA" w:rsidP="00D170C3">
      <w:pPr>
        <w:pStyle w:val="40"/>
        <w:ind w:left="420" w:firstLine="210"/>
        <w:jc w:val="center"/>
        <w:rPr>
          <w:rFonts w:ascii="HG丸ｺﾞｼｯｸM-PRO" w:eastAsia="HG丸ｺﾞｼｯｸM-PRO" w:hAnsi="HG丸ｺﾞｼｯｸM-PRO" w:cs="Meiryo UI"/>
        </w:rPr>
      </w:pPr>
      <w:r w:rsidRPr="006726BA">
        <w:rPr>
          <w:noProof/>
        </w:rPr>
        <w:drawing>
          <wp:inline distT="0" distB="0" distL="0" distR="0" wp14:anchorId="20847FCB" wp14:editId="1627599A">
            <wp:extent cx="5364000" cy="2560859"/>
            <wp:effectExtent l="0" t="0" r="8255" b="0"/>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64000" cy="2560859"/>
                    </a:xfrm>
                    <a:prstGeom prst="rect">
                      <a:avLst/>
                    </a:prstGeom>
                    <a:noFill/>
                    <a:ln>
                      <a:noFill/>
                    </a:ln>
                  </pic:spPr>
                </pic:pic>
              </a:graphicData>
            </a:graphic>
          </wp:inline>
        </w:drawing>
      </w:r>
    </w:p>
    <w:p w:rsidR="004630D4" w:rsidRDefault="00D7067B" w:rsidP="00D7067B">
      <w:pPr>
        <w:pStyle w:val="a9"/>
        <w:rPr>
          <w:rFonts w:cs="Meiryo UI"/>
        </w:rPr>
      </w:pPr>
      <w:bookmarkStart w:id="42" w:name="_Ref408304143"/>
      <w:r>
        <w:t xml:space="preserve">図 </w:t>
      </w:r>
      <w:r w:rsidR="00E97EA0">
        <w:fldChar w:fldCharType="begin"/>
      </w:r>
      <w:r w:rsidR="00E97EA0">
        <w:instrText xml:space="preserve"> STYLEREF 2 \s </w:instrText>
      </w:r>
      <w:r w:rsidR="00E97EA0">
        <w:fldChar w:fldCharType="separate"/>
      </w:r>
      <w:r w:rsidR="000870F8">
        <w:rPr>
          <w:noProof/>
        </w:rPr>
        <w:t>2.2</w:t>
      </w:r>
      <w:r w:rsidR="00E97EA0">
        <w:rPr>
          <w:noProof/>
        </w:rPr>
        <w:fldChar w:fldCharType="end"/>
      </w:r>
      <w:r w:rsidR="0082516F">
        <w:noBreakHyphen/>
      </w:r>
      <w:r w:rsidR="00E97EA0">
        <w:fldChar w:fldCharType="begin"/>
      </w:r>
      <w:r w:rsidR="00E97EA0">
        <w:instrText xml:space="preserve"> SEQ </w:instrText>
      </w:r>
      <w:r w:rsidR="00E97EA0">
        <w:instrText>図</w:instrText>
      </w:r>
      <w:r w:rsidR="00E97EA0">
        <w:instrText xml:space="preserve"> \* ARABIC \s 2 </w:instrText>
      </w:r>
      <w:r w:rsidR="00E97EA0">
        <w:fldChar w:fldCharType="separate"/>
      </w:r>
      <w:r w:rsidR="000870F8">
        <w:rPr>
          <w:noProof/>
        </w:rPr>
        <w:t>2</w:t>
      </w:r>
      <w:r w:rsidR="00E97EA0">
        <w:rPr>
          <w:noProof/>
        </w:rPr>
        <w:fldChar w:fldCharType="end"/>
      </w:r>
      <w:bookmarkEnd w:id="42"/>
      <w:r>
        <w:rPr>
          <w:rFonts w:hint="eastAsia"/>
        </w:rPr>
        <w:t xml:space="preserve">　</w:t>
      </w:r>
      <w:r w:rsidR="004630D4">
        <w:rPr>
          <w:rFonts w:hint="eastAsia"/>
        </w:rPr>
        <w:t>港湾・海岸施設における維持管理予算の推移</w:t>
      </w:r>
    </w:p>
    <w:p w:rsidR="00D170C3" w:rsidRDefault="00D170C3" w:rsidP="006E5F68">
      <w:pPr>
        <w:widowControl/>
        <w:jc w:val="righ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 xml:space="preserve">　　　</w:t>
      </w:r>
      <w:r w:rsidR="006E5F68">
        <w:rPr>
          <w:rFonts w:ascii="HG丸ｺﾞｼｯｸM-PRO" w:eastAsia="HG丸ｺﾞｼｯｸM-PRO" w:hAnsi="HG丸ｺﾞｼｯｸM-PRO" w:cs="Meiryo UI" w:hint="eastAsia"/>
        </w:rPr>
        <w:t xml:space="preserve">　　　</w:t>
      </w:r>
      <w:r w:rsidRPr="00BB247A">
        <w:rPr>
          <w:rFonts w:ascii="HG丸ｺﾞｼｯｸM-PRO" w:eastAsia="HG丸ｺﾞｼｯｸM-PRO" w:hAnsi="HG丸ｺﾞｼｯｸM-PRO"/>
          <w:noProof/>
        </w:rPr>
        <w:drawing>
          <wp:inline distT="0" distB="0" distL="0" distR="0" wp14:anchorId="7EA52E07" wp14:editId="21E3AE84">
            <wp:extent cx="5364000" cy="2628775"/>
            <wp:effectExtent l="0" t="0" r="8255" b="63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364000" cy="2628775"/>
                    </a:xfrm>
                    <a:prstGeom prst="rect">
                      <a:avLst/>
                    </a:prstGeom>
                    <a:noFill/>
                    <a:ln>
                      <a:noFill/>
                    </a:ln>
                  </pic:spPr>
                </pic:pic>
              </a:graphicData>
            </a:graphic>
          </wp:inline>
        </w:drawing>
      </w:r>
    </w:p>
    <w:p w:rsidR="00D170C3" w:rsidRDefault="00D170C3" w:rsidP="00D170C3">
      <w:pPr>
        <w:pStyle w:val="a9"/>
        <w:rPr>
          <w:rFonts w:cs="Meiryo UI"/>
        </w:rPr>
      </w:pPr>
      <w:bookmarkStart w:id="43" w:name="_Ref407176635"/>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2.2</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3</w:t>
      </w:r>
      <w:r w:rsidR="0082516F">
        <w:fldChar w:fldCharType="end"/>
      </w:r>
      <w:bookmarkEnd w:id="43"/>
      <w:r>
        <w:rPr>
          <w:rFonts w:hint="eastAsia"/>
        </w:rPr>
        <w:t xml:space="preserve">　大阪府都市基盤施設全体における維持管理予算の推移</w:t>
      </w:r>
    </w:p>
    <w:p w:rsidR="004630D4" w:rsidRDefault="004630D4" w:rsidP="009C4E7A">
      <w:pPr>
        <w:pStyle w:val="40"/>
        <w:ind w:left="420" w:firstLine="210"/>
        <w:rPr>
          <w:rFonts w:ascii="HG丸ｺﾞｼｯｸM-PRO" w:eastAsia="HG丸ｺﾞｼｯｸM-PRO" w:hAnsi="HG丸ｺﾞｼｯｸM-PRO"/>
        </w:rPr>
      </w:pPr>
    </w:p>
    <w:p w:rsidR="00D170C3" w:rsidRDefault="00D170C3" w:rsidP="009C4E7A">
      <w:pPr>
        <w:pStyle w:val="40"/>
        <w:ind w:left="420" w:firstLine="210"/>
        <w:rPr>
          <w:rFonts w:ascii="HG丸ｺﾞｼｯｸM-PRO" w:eastAsia="HG丸ｺﾞｼｯｸM-PRO" w:hAnsi="HG丸ｺﾞｼｯｸM-PRO"/>
        </w:rPr>
      </w:pPr>
    </w:p>
    <w:p w:rsidR="00687CE5" w:rsidRDefault="00416474" w:rsidP="00681FFE">
      <w:pPr>
        <w:pStyle w:val="2"/>
      </w:pPr>
      <w:bookmarkStart w:id="44" w:name="_Toc406834011"/>
      <w:bookmarkStart w:id="45" w:name="_Toc409637490"/>
      <w:r>
        <w:rPr>
          <w:rFonts w:hint="eastAsia"/>
        </w:rPr>
        <w:lastRenderedPageBreak/>
        <w:t>維持管理上の課題</w:t>
      </w:r>
      <w:bookmarkEnd w:id="44"/>
      <w:bookmarkEnd w:id="45"/>
    </w:p>
    <w:p w:rsidR="00687CE5" w:rsidRDefault="00687CE5" w:rsidP="00681FFE">
      <w:pPr>
        <w:pStyle w:val="4"/>
      </w:pPr>
      <w:r>
        <w:rPr>
          <w:rFonts w:hint="eastAsia"/>
        </w:rPr>
        <w:t>点検の課題</w:t>
      </w:r>
    </w:p>
    <w:p w:rsidR="00687CE5" w:rsidRDefault="006C248D" w:rsidP="006F1EA7">
      <w:pPr>
        <w:pStyle w:val="40"/>
        <w:numPr>
          <w:ilvl w:val="0"/>
          <w:numId w:val="28"/>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近接目視点検</w:t>
      </w:r>
      <w:r w:rsidR="00687CE5" w:rsidRPr="00681FFE">
        <w:rPr>
          <w:rFonts w:ascii="HG丸ｺﾞｼｯｸM-PRO" w:eastAsia="HG丸ｺﾞｼｯｸM-PRO" w:hAnsi="HG丸ｺﾞｼｯｸM-PRO" w:hint="eastAsia"/>
        </w:rPr>
        <w:t>の頻度が原則</w:t>
      </w:r>
      <w:r w:rsidR="00687CE5" w:rsidRPr="00681FFE">
        <w:rPr>
          <w:rFonts w:ascii="HG丸ｺﾞｼｯｸM-PRO" w:eastAsia="HG丸ｺﾞｼｯｸM-PRO" w:hAnsi="HG丸ｺﾞｼｯｸM-PRO"/>
        </w:rPr>
        <w:t>1</w:t>
      </w:r>
      <w:r w:rsidR="00687CE5" w:rsidRPr="00681FFE">
        <w:rPr>
          <w:rFonts w:ascii="HG丸ｺﾞｼｯｸM-PRO" w:eastAsia="HG丸ｺﾞｼｯｸM-PRO" w:hAnsi="HG丸ｺﾞｼｯｸM-PRO" w:hint="eastAsia"/>
        </w:rPr>
        <w:t>回</w:t>
      </w:r>
      <w:r w:rsidR="00687CE5" w:rsidRPr="00681FFE">
        <w:rPr>
          <w:rFonts w:ascii="HG丸ｺﾞｼｯｸM-PRO" w:eastAsia="HG丸ｺﾞｼｯｸM-PRO" w:hAnsi="HG丸ｺﾞｼｯｸM-PRO"/>
        </w:rPr>
        <w:t>/5</w:t>
      </w:r>
      <w:r w:rsidR="00687CE5" w:rsidRPr="00681FFE">
        <w:rPr>
          <w:rFonts w:ascii="HG丸ｺﾞｼｯｸM-PRO" w:eastAsia="HG丸ｺﾞｼｯｸM-PRO" w:hAnsi="HG丸ｺﾞｼｯｸM-PRO" w:hint="eastAsia"/>
        </w:rPr>
        <w:t>年となって</w:t>
      </w:r>
      <w:r w:rsidR="00DC6FA2">
        <w:rPr>
          <w:rFonts w:ascii="HG丸ｺﾞｼｯｸM-PRO" w:eastAsia="HG丸ｺﾞｼｯｸM-PRO" w:hAnsi="HG丸ｺﾞｼｯｸM-PRO" w:hint="eastAsia"/>
        </w:rPr>
        <w:t>おり、</w:t>
      </w:r>
      <w:r w:rsidR="00687CE5" w:rsidRPr="00681FFE">
        <w:rPr>
          <w:rFonts w:ascii="HG丸ｺﾞｼｯｸM-PRO" w:eastAsia="HG丸ｺﾞｼｯｸM-PRO" w:hAnsi="HG丸ｺﾞｼｯｸM-PRO" w:hint="eastAsia"/>
        </w:rPr>
        <w:t>点検に従事する職</w:t>
      </w:r>
      <w:r w:rsidR="00574199">
        <w:rPr>
          <w:rFonts w:ascii="HG丸ｺﾞｼｯｸM-PRO" w:eastAsia="HG丸ｺﾞｼｯｸM-PRO" w:hAnsi="HG丸ｺﾞｼｯｸM-PRO" w:hint="eastAsia"/>
        </w:rPr>
        <w:t>員の経験や技術の蓄積が難し</w:t>
      </w:r>
      <w:r w:rsidR="00DC6FA2">
        <w:rPr>
          <w:rFonts w:ascii="HG丸ｺﾞｼｯｸM-PRO" w:eastAsia="HG丸ｺﾞｼｯｸM-PRO" w:hAnsi="HG丸ｺﾞｼｯｸM-PRO" w:hint="eastAsia"/>
        </w:rPr>
        <w:t>いことから、</w:t>
      </w:r>
      <w:r w:rsidR="00574199">
        <w:rPr>
          <w:rFonts w:ascii="HG丸ｺﾞｼｯｸM-PRO" w:eastAsia="HG丸ｺﾞｼｯｸM-PRO" w:hAnsi="HG丸ｺﾞｼｯｸM-PRO" w:hint="eastAsia"/>
        </w:rPr>
        <w:t>点検マニュアル等による技術の継承</w:t>
      </w:r>
      <w:r w:rsidR="00013DF1">
        <w:rPr>
          <w:rFonts w:ascii="HG丸ｺﾞｼｯｸM-PRO" w:eastAsia="HG丸ｺﾞｼｯｸM-PRO" w:hAnsi="HG丸ｺﾞｼｯｸM-PRO" w:hint="eastAsia"/>
        </w:rPr>
        <w:t>を行っていく必要がある。</w:t>
      </w:r>
    </w:p>
    <w:p w:rsidR="00BD390B" w:rsidRDefault="006726BA" w:rsidP="006F1EA7">
      <w:pPr>
        <w:pStyle w:val="40"/>
        <w:numPr>
          <w:ilvl w:val="0"/>
          <w:numId w:val="28"/>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係留施設の</w:t>
      </w:r>
      <w:r w:rsidR="006C248D">
        <w:rPr>
          <w:rFonts w:ascii="HG丸ｺﾞｼｯｸM-PRO" w:eastAsia="HG丸ｺﾞｼｯｸM-PRO" w:hAnsi="HG丸ｺﾞｼｯｸM-PRO" w:hint="eastAsia"/>
        </w:rPr>
        <w:t>下部工</w:t>
      </w:r>
      <w:r>
        <w:rPr>
          <w:rFonts w:ascii="HG丸ｺﾞｼｯｸM-PRO" w:eastAsia="HG丸ｺﾞｼｯｸM-PRO" w:hAnsi="HG丸ｺﾞｼｯｸM-PRO" w:hint="eastAsia"/>
        </w:rPr>
        <w:t>等の水中部にある部材</w:t>
      </w:r>
      <w:r w:rsidR="006C248D">
        <w:rPr>
          <w:rFonts w:ascii="HG丸ｺﾞｼｯｸM-PRO" w:eastAsia="HG丸ｺﾞｼｯｸM-PRO" w:hAnsi="HG丸ｺﾞｼｯｸM-PRO" w:hint="eastAsia"/>
        </w:rPr>
        <w:t>の目視点検は、潜水士による水中調査となるため、</w:t>
      </w:r>
      <w:r w:rsidR="00687CE5" w:rsidRPr="00681FFE">
        <w:rPr>
          <w:rFonts w:ascii="HG丸ｺﾞｼｯｸM-PRO" w:eastAsia="HG丸ｺﾞｼｯｸM-PRO" w:hAnsi="HG丸ｺﾞｼｯｸM-PRO" w:hint="eastAsia"/>
        </w:rPr>
        <w:t>職員による</w:t>
      </w:r>
      <w:r w:rsidR="006C248D">
        <w:rPr>
          <w:rFonts w:ascii="HG丸ｺﾞｼｯｸM-PRO" w:eastAsia="HG丸ｺﾞｼｯｸM-PRO" w:hAnsi="HG丸ｺﾞｼｯｸM-PRO" w:hint="eastAsia"/>
        </w:rPr>
        <w:t>直営での点検が難し</w:t>
      </w:r>
      <w:r w:rsidR="00013DF1">
        <w:rPr>
          <w:rFonts w:ascii="HG丸ｺﾞｼｯｸM-PRO" w:eastAsia="HG丸ｺﾞｼｯｸM-PRO" w:hAnsi="HG丸ｺﾞｼｯｸM-PRO" w:hint="eastAsia"/>
        </w:rPr>
        <w:t>く専門業者へ委託する必要がある。</w:t>
      </w:r>
    </w:p>
    <w:p w:rsidR="00BD390B" w:rsidRPr="00BD390B" w:rsidRDefault="00BD390B" w:rsidP="006F1EA7">
      <w:pPr>
        <w:pStyle w:val="40"/>
        <w:numPr>
          <w:ilvl w:val="0"/>
          <w:numId w:val="28"/>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施設の劣化や損傷を予測していく</w:t>
      </w:r>
      <w:r w:rsidRPr="00BD390B">
        <w:rPr>
          <w:rFonts w:ascii="HG丸ｺﾞｼｯｸM-PRO" w:eastAsia="HG丸ｺﾞｼｯｸM-PRO" w:hAnsi="HG丸ｺﾞｼｯｸM-PRO" w:hint="eastAsia"/>
        </w:rPr>
        <w:t>上で必要となる</w:t>
      </w:r>
      <w:r>
        <w:rPr>
          <w:rFonts w:ascii="HG丸ｺﾞｼｯｸM-PRO" w:eastAsia="HG丸ｺﾞｼｯｸM-PRO" w:hAnsi="HG丸ｺﾞｼｯｸM-PRO" w:hint="eastAsia"/>
        </w:rPr>
        <w:t>点検</w:t>
      </w:r>
      <w:r w:rsidRPr="00BD390B">
        <w:rPr>
          <w:rFonts w:ascii="HG丸ｺﾞｼｯｸM-PRO" w:eastAsia="HG丸ｺﾞｼｯｸM-PRO" w:hAnsi="HG丸ｺﾞｼｯｸM-PRO" w:hint="eastAsia"/>
        </w:rPr>
        <w:t>データが整理</w:t>
      </w:r>
      <w:r w:rsidR="007F5D45">
        <w:rPr>
          <w:rFonts w:ascii="HG丸ｺﾞｼｯｸM-PRO" w:eastAsia="HG丸ｺﾞｼｯｸM-PRO" w:hAnsi="HG丸ｺﾞｼｯｸM-PRO" w:hint="eastAsia"/>
        </w:rPr>
        <w:t>・蓄積</w:t>
      </w:r>
      <w:r w:rsidRPr="00BD390B">
        <w:rPr>
          <w:rFonts w:ascii="HG丸ｺﾞｼｯｸM-PRO" w:eastAsia="HG丸ｺﾞｼｯｸM-PRO" w:hAnsi="HG丸ｺﾞｼｯｸM-PRO" w:hint="eastAsia"/>
        </w:rPr>
        <w:t>されていないため、</w:t>
      </w:r>
      <w:r>
        <w:rPr>
          <w:rFonts w:ascii="HG丸ｺﾞｼｯｸM-PRO" w:eastAsia="HG丸ｺﾞｼｯｸM-PRO" w:hAnsi="HG丸ｺﾞｼｯｸM-PRO" w:hint="eastAsia"/>
        </w:rPr>
        <w:t>予測手法に応じた</w:t>
      </w:r>
      <w:r w:rsidRPr="00BD390B">
        <w:rPr>
          <w:rFonts w:ascii="HG丸ｺﾞｼｯｸM-PRO" w:eastAsia="HG丸ｺﾞｼｯｸM-PRO" w:hAnsi="HG丸ｺﾞｼｯｸM-PRO" w:hint="eastAsia"/>
        </w:rPr>
        <w:t>点検頻度について検討する必要がある。</w:t>
      </w:r>
    </w:p>
    <w:p w:rsidR="00687CE5" w:rsidRDefault="00BD390B" w:rsidP="006F1EA7">
      <w:pPr>
        <w:pStyle w:val="40"/>
        <w:numPr>
          <w:ilvl w:val="0"/>
          <w:numId w:val="28"/>
        </w:numPr>
        <w:ind w:leftChars="0" w:left="851" w:firstLineChars="0" w:hanging="284"/>
        <w:rPr>
          <w:rFonts w:ascii="HG丸ｺﾞｼｯｸM-PRO" w:eastAsia="HG丸ｺﾞｼｯｸM-PRO" w:hAnsi="HG丸ｺﾞｼｯｸM-PRO"/>
        </w:rPr>
      </w:pPr>
      <w:r w:rsidRPr="00BD390B">
        <w:rPr>
          <w:rFonts w:ascii="HG丸ｺﾞｼｯｸM-PRO" w:eastAsia="HG丸ｺﾞｼｯｸM-PRO" w:hAnsi="HG丸ｺﾞｼｯｸM-PRO" w:hint="eastAsia"/>
        </w:rPr>
        <w:t>点検結果は施設毎に独立して存在しており、全ての結果を一元化できていないことから、維持管理に携わる職員が容易にアクセスできるデータベースの構築を図る必要がある。</w:t>
      </w:r>
    </w:p>
    <w:p w:rsidR="00BD390B" w:rsidRPr="00BD390B" w:rsidRDefault="00BD390B" w:rsidP="00BD390B">
      <w:pPr>
        <w:pStyle w:val="40"/>
        <w:ind w:leftChars="0" w:left="0" w:firstLineChars="0" w:firstLine="0"/>
        <w:rPr>
          <w:rFonts w:ascii="HG丸ｺﾞｼｯｸM-PRO" w:eastAsia="HG丸ｺﾞｼｯｸM-PRO" w:hAnsi="HG丸ｺﾞｼｯｸM-PRO"/>
        </w:rPr>
      </w:pPr>
    </w:p>
    <w:p w:rsidR="00687CE5" w:rsidRDefault="00AE7E35" w:rsidP="00681FFE">
      <w:pPr>
        <w:pStyle w:val="4"/>
      </w:pPr>
      <w:r>
        <w:rPr>
          <w:rFonts w:hint="eastAsia"/>
        </w:rPr>
        <w:t>診断・</w:t>
      </w:r>
      <w:r w:rsidR="00687CE5">
        <w:rPr>
          <w:rFonts w:hint="eastAsia"/>
        </w:rPr>
        <w:t>評価の課題</w:t>
      </w:r>
    </w:p>
    <w:p w:rsidR="00687CE5" w:rsidRPr="00681FFE" w:rsidRDefault="00687CE5" w:rsidP="006F1EA7">
      <w:pPr>
        <w:pStyle w:val="40"/>
        <w:numPr>
          <w:ilvl w:val="0"/>
          <w:numId w:val="29"/>
        </w:numPr>
        <w:ind w:leftChars="0" w:left="851" w:firstLineChars="0" w:hanging="284"/>
        <w:rPr>
          <w:rFonts w:ascii="HG丸ｺﾞｼｯｸM-PRO" w:eastAsia="HG丸ｺﾞｼｯｸM-PRO" w:hAnsi="HG丸ｺﾞｼｯｸM-PRO"/>
        </w:rPr>
      </w:pPr>
      <w:r w:rsidRPr="00681FFE">
        <w:rPr>
          <w:rFonts w:ascii="HG丸ｺﾞｼｯｸM-PRO" w:eastAsia="HG丸ｺﾞｼｯｸM-PRO" w:hAnsi="HG丸ｺﾞｼｯｸM-PRO" w:hint="eastAsia"/>
        </w:rPr>
        <w:t>劣化状況の</w:t>
      </w:r>
      <w:r w:rsidR="00AE7E35">
        <w:rPr>
          <w:rFonts w:ascii="HG丸ｺﾞｼｯｸM-PRO" w:eastAsia="HG丸ｺﾞｼｯｸM-PRO" w:hAnsi="HG丸ｺﾞｼｯｸM-PRO" w:hint="eastAsia"/>
        </w:rPr>
        <w:t>診断・</w:t>
      </w:r>
      <w:r w:rsidRPr="00681FFE">
        <w:rPr>
          <w:rFonts w:ascii="HG丸ｺﾞｼｯｸM-PRO" w:eastAsia="HG丸ｺﾞｼｯｸM-PRO" w:hAnsi="HG丸ｺﾞｼｯｸM-PRO" w:hint="eastAsia"/>
        </w:rPr>
        <w:t>評価において基準が曖昧であ</w:t>
      </w:r>
      <w:r w:rsidR="00DC6FA2">
        <w:rPr>
          <w:rFonts w:ascii="HG丸ｺﾞｼｯｸM-PRO" w:eastAsia="HG丸ｺﾞｼｯｸM-PRO" w:hAnsi="HG丸ｺﾞｼｯｸM-PRO" w:hint="eastAsia"/>
        </w:rPr>
        <w:t>り、</w:t>
      </w:r>
      <w:r w:rsidR="007F5D45">
        <w:rPr>
          <w:rFonts w:ascii="HG丸ｺﾞｼｯｸM-PRO" w:eastAsia="HG丸ｺﾞｼｯｸM-PRO" w:hAnsi="HG丸ｺﾞｼｯｸM-PRO" w:hint="eastAsia"/>
        </w:rPr>
        <w:t>実施</w:t>
      </w:r>
      <w:r w:rsidRPr="00681FFE">
        <w:rPr>
          <w:rFonts w:ascii="HG丸ｺﾞｼｯｸM-PRO" w:eastAsia="HG丸ｺﾞｼｯｸM-PRO" w:hAnsi="HG丸ｺﾞｼｯｸM-PRO" w:hint="eastAsia"/>
        </w:rPr>
        <w:t>者によって</w:t>
      </w:r>
      <w:r w:rsidR="00DC6FA2">
        <w:rPr>
          <w:rFonts w:ascii="HG丸ｺﾞｼｯｸM-PRO" w:eastAsia="HG丸ｺﾞｼｯｸM-PRO" w:hAnsi="HG丸ｺﾞｼｯｸM-PRO" w:hint="eastAsia"/>
        </w:rPr>
        <w:t>バラツキ</w:t>
      </w:r>
      <w:r w:rsidRPr="00681FFE">
        <w:rPr>
          <w:rFonts w:ascii="HG丸ｺﾞｼｯｸM-PRO" w:eastAsia="HG丸ｺﾞｼｯｸM-PRO" w:hAnsi="HG丸ｺﾞｼｯｸM-PRO" w:hint="eastAsia"/>
        </w:rPr>
        <w:t>が生じている可能性があることから、明確な</w:t>
      </w:r>
      <w:r w:rsidR="006726BA">
        <w:rPr>
          <w:rFonts w:ascii="HG丸ｺﾞｼｯｸM-PRO" w:eastAsia="HG丸ｺﾞｼｯｸM-PRO" w:hAnsi="HG丸ｺﾞｼｯｸM-PRO" w:hint="eastAsia"/>
        </w:rPr>
        <w:t>評価</w:t>
      </w:r>
      <w:r w:rsidRPr="00681FFE">
        <w:rPr>
          <w:rFonts w:ascii="HG丸ｺﾞｼｯｸM-PRO" w:eastAsia="HG丸ｺﾞｼｯｸM-PRO" w:hAnsi="HG丸ｺﾞｼｯｸM-PRO" w:hint="eastAsia"/>
        </w:rPr>
        <w:t>基準を作成する必要がある。</w:t>
      </w:r>
    </w:p>
    <w:p w:rsidR="00687CE5" w:rsidRPr="00681FFE" w:rsidRDefault="00687CE5" w:rsidP="006F1EA7">
      <w:pPr>
        <w:pStyle w:val="40"/>
        <w:numPr>
          <w:ilvl w:val="0"/>
          <w:numId w:val="29"/>
        </w:numPr>
        <w:ind w:leftChars="0" w:left="851" w:firstLineChars="0" w:hanging="284"/>
      </w:pPr>
      <w:r w:rsidRPr="00681FFE">
        <w:rPr>
          <w:rFonts w:ascii="HG丸ｺﾞｼｯｸM-PRO" w:eastAsia="HG丸ｺﾞｼｯｸM-PRO" w:hAnsi="HG丸ｺﾞｼｯｸM-PRO" w:hint="eastAsia"/>
        </w:rPr>
        <w:t>劣化状況の</w:t>
      </w:r>
      <w:r w:rsidR="00E92355">
        <w:rPr>
          <w:rFonts w:ascii="HG丸ｺﾞｼｯｸM-PRO" w:eastAsia="HG丸ｺﾞｼｯｸM-PRO" w:hAnsi="HG丸ｺﾞｼｯｸM-PRO" w:hint="eastAsia"/>
        </w:rPr>
        <w:t>診断・</w:t>
      </w:r>
      <w:r w:rsidRPr="00681FFE">
        <w:rPr>
          <w:rFonts w:ascii="HG丸ｺﾞｼｯｸM-PRO" w:eastAsia="HG丸ｺﾞｼｯｸM-PRO" w:hAnsi="HG丸ｺﾞｼｯｸM-PRO" w:hint="eastAsia"/>
        </w:rPr>
        <w:t>評価は、補修工事の優先順位に関わるものであり明確な基準の作成は重要であることから、施設特性や過去の補修履歴等を検討しながら適正な評価を行えるような仕組みづくりが必要である。</w:t>
      </w:r>
    </w:p>
    <w:p w:rsidR="00687CE5" w:rsidRDefault="00687CE5" w:rsidP="00681FFE">
      <w:pPr>
        <w:pStyle w:val="40"/>
        <w:ind w:leftChars="0" w:left="851" w:firstLineChars="0" w:firstLine="0"/>
      </w:pPr>
    </w:p>
    <w:p w:rsidR="00687CE5" w:rsidRDefault="00687CE5" w:rsidP="00681FFE">
      <w:pPr>
        <w:pStyle w:val="4"/>
      </w:pPr>
      <w:r>
        <w:rPr>
          <w:rFonts w:hint="eastAsia"/>
        </w:rPr>
        <w:t>維持管理手法の課題</w:t>
      </w:r>
    </w:p>
    <w:p w:rsidR="00BD390B" w:rsidRPr="00BD390B" w:rsidRDefault="00EC2184" w:rsidP="006F1EA7">
      <w:pPr>
        <w:pStyle w:val="40"/>
        <w:numPr>
          <w:ilvl w:val="0"/>
          <w:numId w:val="30"/>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老朽化が進行した施設が多数存在することから</w:t>
      </w:r>
      <w:r w:rsidR="00BD390B">
        <w:rPr>
          <w:rFonts w:ascii="HG丸ｺﾞｼｯｸM-PRO" w:eastAsia="HG丸ｺﾞｼｯｸM-PRO" w:hAnsi="HG丸ｺﾞｼｯｸM-PRO" w:hint="eastAsia"/>
        </w:rPr>
        <w:t>、</w:t>
      </w:r>
      <w:r>
        <w:rPr>
          <w:rFonts w:ascii="HG丸ｺﾞｼｯｸM-PRO" w:eastAsia="HG丸ｺﾞｼｯｸM-PRO" w:hAnsi="HG丸ｺﾞｼｯｸM-PRO" w:hint="eastAsia"/>
        </w:rPr>
        <w:t>限られた予算内で計画的に補修</w:t>
      </w:r>
      <w:r w:rsidR="00913785">
        <w:rPr>
          <w:rFonts w:ascii="HG丸ｺﾞｼｯｸM-PRO" w:eastAsia="HG丸ｺﾞｼｯｸM-PRO" w:hAnsi="HG丸ｺﾞｼｯｸM-PRO" w:hint="eastAsia"/>
        </w:rPr>
        <w:t>を</w:t>
      </w:r>
      <w:r>
        <w:rPr>
          <w:rFonts w:ascii="HG丸ｺﾞｼｯｸM-PRO" w:eastAsia="HG丸ｺﾞｼｯｸM-PRO" w:hAnsi="HG丸ｺﾞｼｯｸM-PRO" w:hint="eastAsia"/>
        </w:rPr>
        <w:t>行っていくためには、点検業務の充実を図り、施設の劣化や損傷の状況をこれまで以上に的確に把握する必要がある。</w:t>
      </w:r>
    </w:p>
    <w:p w:rsidR="00EC2184" w:rsidRDefault="00EC2184" w:rsidP="006F1EA7">
      <w:pPr>
        <w:pStyle w:val="40"/>
        <w:numPr>
          <w:ilvl w:val="0"/>
          <w:numId w:val="30"/>
        </w:numPr>
        <w:ind w:leftChars="0" w:left="851" w:firstLineChars="0" w:hanging="284"/>
        <w:rPr>
          <w:rFonts w:ascii="HG丸ｺﾞｼｯｸM-PRO" w:eastAsia="HG丸ｺﾞｼｯｸM-PRO" w:hAnsi="HG丸ｺﾞｼｯｸM-PRO"/>
        </w:rPr>
      </w:pPr>
      <w:r w:rsidRPr="00C44CD3">
        <w:rPr>
          <w:rFonts w:ascii="HG丸ｺﾞｼｯｸM-PRO" w:eastAsia="HG丸ｺﾞｼｯｸM-PRO" w:hAnsi="HG丸ｺﾞｼｯｸM-PRO" w:hint="eastAsia"/>
        </w:rPr>
        <w:t>部材や利用頻度の違いなどによって維持管理レベルが異なることから、施設特性に応じた</w:t>
      </w:r>
      <w:r>
        <w:rPr>
          <w:rFonts w:ascii="HG丸ｺﾞｼｯｸM-PRO" w:eastAsia="HG丸ｺﾞｼｯｸM-PRO" w:hAnsi="HG丸ｺﾞｼｯｸM-PRO" w:hint="eastAsia"/>
        </w:rPr>
        <w:t>、</w:t>
      </w:r>
      <w:r w:rsidRPr="00C44CD3">
        <w:rPr>
          <w:rFonts w:ascii="HG丸ｺﾞｼｯｸM-PRO" w:eastAsia="HG丸ｺﾞｼｯｸM-PRO" w:hAnsi="HG丸ｺﾞｼｯｸM-PRO" w:hint="eastAsia"/>
        </w:rPr>
        <w:t>より適切な維持管理手法の設定を行う必要がある。</w:t>
      </w:r>
    </w:p>
    <w:p w:rsidR="00EC2184" w:rsidRPr="00BD390B" w:rsidRDefault="00687CE5" w:rsidP="006F1EA7">
      <w:pPr>
        <w:pStyle w:val="40"/>
        <w:numPr>
          <w:ilvl w:val="0"/>
          <w:numId w:val="30"/>
        </w:numPr>
        <w:ind w:leftChars="0" w:left="851" w:firstLineChars="0" w:hanging="284"/>
        <w:rPr>
          <w:rFonts w:ascii="HG丸ｺﾞｼｯｸM-PRO" w:eastAsia="HG丸ｺﾞｼｯｸM-PRO" w:hAnsi="HG丸ｺﾞｼｯｸM-PRO"/>
        </w:rPr>
      </w:pPr>
      <w:r w:rsidRPr="00C44CD3">
        <w:rPr>
          <w:rFonts w:ascii="HG丸ｺﾞｼｯｸM-PRO" w:eastAsia="HG丸ｺﾞｼｯｸM-PRO" w:hAnsi="HG丸ｺﾞｼｯｸM-PRO" w:hint="eastAsia"/>
        </w:rPr>
        <w:t>補修履歴</w:t>
      </w:r>
      <w:r w:rsidR="00DC6FA2" w:rsidRPr="00C44CD3">
        <w:rPr>
          <w:rFonts w:ascii="HG丸ｺﾞｼｯｸM-PRO" w:eastAsia="HG丸ｺﾞｼｯｸM-PRO" w:hAnsi="HG丸ｺﾞｼｯｸM-PRO" w:hint="eastAsia"/>
        </w:rPr>
        <w:t>が</w:t>
      </w:r>
      <w:r w:rsidRPr="00C44CD3">
        <w:rPr>
          <w:rFonts w:ascii="HG丸ｺﾞｼｯｸM-PRO" w:eastAsia="HG丸ｺﾞｼｯｸM-PRO" w:hAnsi="HG丸ｺﾞｼｯｸM-PRO" w:hint="eastAsia"/>
        </w:rPr>
        <w:t>整理</w:t>
      </w:r>
      <w:r w:rsidR="00DC6FA2" w:rsidRPr="00C44CD3">
        <w:rPr>
          <w:rFonts w:ascii="HG丸ｺﾞｼｯｸM-PRO" w:eastAsia="HG丸ｺﾞｼｯｸM-PRO" w:hAnsi="HG丸ｺﾞｼｯｸM-PRO" w:hint="eastAsia"/>
        </w:rPr>
        <w:t>でき</w:t>
      </w:r>
      <w:r w:rsidRPr="00C44CD3">
        <w:rPr>
          <w:rFonts w:ascii="HG丸ｺﾞｼｯｸM-PRO" w:eastAsia="HG丸ｺﾞｼｯｸM-PRO" w:hAnsi="HG丸ｺﾞｼｯｸM-PRO" w:hint="eastAsia"/>
        </w:rPr>
        <w:t>ていないことから、点検結果と併せて</w:t>
      </w:r>
      <w:r w:rsidR="00DC6FA2" w:rsidRPr="00C44CD3">
        <w:rPr>
          <w:rFonts w:ascii="HG丸ｺﾞｼｯｸM-PRO" w:eastAsia="HG丸ｺﾞｼｯｸM-PRO" w:hAnsi="HG丸ｺﾞｼｯｸM-PRO" w:hint="eastAsia"/>
        </w:rPr>
        <w:t>早急に</w:t>
      </w:r>
      <w:r w:rsidRPr="00C44CD3">
        <w:rPr>
          <w:rFonts w:ascii="HG丸ｺﾞｼｯｸM-PRO" w:eastAsia="HG丸ｺﾞｼｯｸM-PRO" w:hAnsi="HG丸ｺﾞｼｯｸM-PRO" w:hint="eastAsia"/>
        </w:rPr>
        <w:t>整理することが必要である。</w:t>
      </w:r>
      <w:r w:rsidR="00DC6FA2" w:rsidRPr="00C44CD3">
        <w:rPr>
          <w:rFonts w:ascii="HG丸ｺﾞｼｯｸM-PRO" w:eastAsia="HG丸ｺﾞｼｯｸM-PRO" w:hAnsi="HG丸ｺﾞｼｯｸM-PRO" w:hint="eastAsia"/>
        </w:rPr>
        <w:t>また、</w:t>
      </w:r>
      <w:r w:rsidRPr="00C44CD3">
        <w:rPr>
          <w:rFonts w:ascii="HG丸ｺﾞｼｯｸM-PRO" w:eastAsia="HG丸ｺﾞｼｯｸM-PRO" w:hAnsi="HG丸ｺﾞｼｯｸM-PRO" w:hint="eastAsia"/>
        </w:rPr>
        <w:t>効果検証等の事後評価が行われていないため、期待している効果が得られているかが不明であることから、施工後の経過観察等を行う必要がある。</w:t>
      </w:r>
    </w:p>
    <w:p w:rsidR="00687CE5" w:rsidRPr="00C44CD3" w:rsidRDefault="00687CE5" w:rsidP="00681FFE">
      <w:pPr>
        <w:pStyle w:val="40"/>
        <w:ind w:left="420" w:firstLine="210"/>
      </w:pPr>
    </w:p>
    <w:p w:rsidR="00687CE5" w:rsidRDefault="005027E6" w:rsidP="00681FFE">
      <w:pPr>
        <w:pStyle w:val="4"/>
      </w:pPr>
      <w:r>
        <w:rPr>
          <w:rFonts w:hint="eastAsia"/>
        </w:rPr>
        <w:t>関係法令の改正</w:t>
      </w:r>
    </w:p>
    <w:p w:rsidR="005027E6" w:rsidRPr="00681FFE" w:rsidRDefault="00E83FB3" w:rsidP="006F1EA7">
      <w:pPr>
        <w:pStyle w:val="40"/>
        <w:numPr>
          <w:ilvl w:val="0"/>
          <w:numId w:val="31"/>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港湾法の改正により</w:t>
      </w:r>
      <w:r w:rsidR="005027E6" w:rsidRPr="00681FFE">
        <w:rPr>
          <w:rFonts w:ascii="HG丸ｺﾞｼｯｸM-PRO" w:eastAsia="HG丸ｺﾞｼｯｸM-PRO" w:hAnsi="HG丸ｺﾞｼｯｸM-PRO" w:hint="eastAsia"/>
        </w:rPr>
        <w:t>点検の頻度が法律によって明確化され、平成</w:t>
      </w:r>
      <w:r w:rsidR="005027E6" w:rsidRPr="00681FFE">
        <w:rPr>
          <w:rFonts w:ascii="HG丸ｺﾞｼｯｸM-PRO" w:eastAsia="HG丸ｺﾞｼｯｸM-PRO" w:hAnsi="HG丸ｺﾞｼｯｸM-PRO"/>
        </w:rPr>
        <w:t>26</w:t>
      </w:r>
      <w:r w:rsidR="005027E6" w:rsidRPr="00681FFE">
        <w:rPr>
          <w:rFonts w:ascii="HG丸ｺﾞｼｯｸM-PRO" w:eastAsia="HG丸ｺﾞｼｯｸM-PRO" w:hAnsi="HG丸ｺﾞｼｯｸM-PRO" w:hint="eastAsia"/>
        </w:rPr>
        <w:t>年</w:t>
      </w:r>
      <w:r w:rsidR="005027E6" w:rsidRPr="00681FFE">
        <w:rPr>
          <w:rFonts w:ascii="HG丸ｺﾞｼｯｸM-PRO" w:eastAsia="HG丸ｺﾞｼｯｸM-PRO" w:hAnsi="HG丸ｺﾞｼｯｸM-PRO"/>
        </w:rPr>
        <w:t>7</w:t>
      </w:r>
      <w:r w:rsidR="005027E6" w:rsidRPr="00681FFE">
        <w:rPr>
          <w:rFonts w:ascii="HG丸ｺﾞｼｯｸM-PRO" w:eastAsia="HG丸ｺﾞｼｯｸM-PRO" w:hAnsi="HG丸ｺﾞｼｯｸM-PRO" w:hint="eastAsia"/>
        </w:rPr>
        <w:t>月に国土交通省より公表された「港湾</w:t>
      </w:r>
      <w:r w:rsidR="007F5D45">
        <w:rPr>
          <w:rFonts w:ascii="HG丸ｺﾞｼｯｸM-PRO" w:eastAsia="HG丸ｺﾞｼｯｸM-PRO" w:hAnsi="HG丸ｺﾞｼｯｸM-PRO" w:hint="eastAsia"/>
        </w:rPr>
        <w:t>の施設の点検診断ガイドライン」等の関連する技術指針を参考に点検</w:t>
      </w:r>
      <w:r w:rsidR="005027E6" w:rsidRPr="00681FFE">
        <w:rPr>
          <w:rFonts w:ascii="HG丸ｺﾞｼｯｸM-PRO" w:eastAsia="HG丸ｺﾞｼｯｸM-PRO" w:hAnsi="HG丸ｺﾞｼｯｸM-PRO" w:hint="eastAsia"/>
        </w:rPr>
        <w:t>頻度</w:t>
      </w:r>
      <w:r w:rsidR="007F5D45">
        <w:rPr>
          <w:rFonts w:ascii="HG丸ｺﾞｼｯｸM-PRO" w:eastAsia="HG丸ｺﾞｼｯｸM-PRO" w:hAnsi="HG丸ｺﾞｼｯｸM-PRO" w:hint="eastAsia"/>
        </w:rPr>
        <w:t>等の点検業務</w:t>
      </w:r>
      <w:r w:rsidR="005027E6" w:rsidRPr="00681FFE">
        <w:rPr>
          <w:rFonts w:ascii="HG丸ｺﾞｼｯｸM-PRO" w:eastAsia="HG丸ｺﾞｼｯｸM-PRO" w:hAnsi="HG丸ｺﾞｼｯｸM-PRO" w:hint="eastAsia"/>
        </w:rPr>
        <w:t>を見直す必要がある</w:t>
      </w:r>
      <w:r>
        <w:rPr>
          <w:rFonts w:ascii="HG丸ｺﾞｼｯｸM-PRO" w:eastAsia="HG丸ｺﾞｼｯｸM-PRO" w:hAnsi="HG丸ｺﾞｼｯｸM-PRO" w:hint="eastAsia"/>
        </w:rPr>
        <w:t>。</w:t>
      </w:r>
      <w:r w:rsidR="009A0D33" w:rsidRPr="009A0D33">
        <w:rPr>
          <w:rFonts w:ascii="HG丸ｺﾞｼｯｸM-PRO" w:eastAsia="HG丸ｺﾞｼｯｸM-PRO" w:hAnsi="HG丸ｺﾞｼｯｸM-PRO"/>
          <w:i/>
        </w:rPr>
        <w:br/>
      </w:r>
      <w:r w:rsidR="005027E6" w:rsidRPr="008716C5">
        <w:rPr>
          <w:rFonts w:ascii="HG丸ｺﾞｼｯｸM-PRO" w:eastAsia="HG丸ｺﾞｼｯｸM-PRO" w:hAnsi="HG丸ｺﾞｼｯｸM-PRO" w:hint="eastAsia"/>
        </w:rPr>
        <w:t>（重点点検施設、通常点検施設の点検頻度の見直し等）</w:t>
      </w:r>
      <w:r w:rsidR="009A0D33" w:rsidRPr="008716C5">
        <w:rPr>
          <w:rFonts w:ascii="HG丸ｺﾞｼｯｸM-PRO" w:eastAsia="HG丸ｺﾞｼｯｸM-PRO" w:hAnsi="HG丸ｺﾞｼｯｸM-PRO" w:hint="eastAsia"/>
        </w:rPr>
        <w:t xml:space="preserve">　</w:t>
      </w:r>
      <w:r w:rsidR="009A0D33" w:rsidRPr="009A0D33">
        <w:rPr>
          <w:rFonts w:ascii="HG丸ｺﾞｼｯｸM-PRO" w:eastAsia="HG丸ｺﾞｼｯｸM-PRO" w:hAnsi="HG丸ｺﾞｼｯｸM-PRO"/>
        </w:rPr>
        <w:fldChar w:fldCharType="begin"/>
      </w:r>
      <w:r w:rsidR="009A0D33" w:rsidRPr="009A0D33">
        <w:rPr>
          <w:rFonts w:ascii="HG丸ｺﾞｼｯｸM-PRO" w:eastAsia="HG丸ｺﾞｼｯｸM-PRO" w:hAnsi="HG丸ｺﾞｼｯｸM-PRO"/>
        </w:rPr>
        <w:instrText xml:space="preserve"> </w:instrText>
      </w:r>
      <w:r w:rsidR="009A0D33" w:rsidRPr="009A0D33">
        <w:rPr>
          <w:rFonts w:ascii="HG丸ｺﾞｼｯｸM-PRO" w:eastAsia="HG丸ｺﾞｼｯｸM-PRO" w:hAnsi="HG丸ｺﾞｼｯｸM-PRO" w:hint="eastAsia"/>
        </w:rPr>
        <w:instrText>REF _Ref408305999 \h</w:instrText>
      </w:r>
      <w:r w:rsidR="009A0D33" w:rsidRPr="009A0D33">
        <w:rPr>
          <w:rFonts w:ascii="HG丸ｺﾞｼｯｸM-PRO" w:eastAsia="HG丸ｺﾞｼｯｸM-PRO" w:hAnsi="HG丸ｺﾞｼｯｸM-PRO"/>
        </w:rPr>
        <w:instrText xml:space="preserve"> </w:instrText>
      </w:r>
      <w:r w:rsidR="009A0D33">
        <w:rPr>
          <w:rFonts w:ascii="HG丸ｺﾞｼｯｸM-PRO" w:eastAsia="HG丸ｺﾞｼｯｸM-PRO" w:hAnsi="HG丸ｺﾞｼｯｸM-PRO"/>
        </w:rPr>
        <w:instrText xml:space="preserve"> \* MERGEFORMAT </w:instrText>
      </w:r>
      <w:r w:rsidR="009A0D33" w:rsidRPr="009A0D33">
        <w:rPr>
          <w:rFonts w:ascii="HG丸ｺﾞｼｯｸM-PRO" w:eastAsia="HG丸ｺﾞｼｯｸM-PRO" w:hAnsi="HG丸ｺﾞｼｯｸM-PRO"/>
        </w:rPr>
      </w:r>
      <w:r w:rsidR="009A0D33" w:rsidRPr="009A0D33">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2.3</w:t>
      </w:r>
      <w:r w:rsidR="000870F8" w:rsidRPr="000870F8">
        <w:rPr>
          <w:rFonts w:ascii="HG丸ｺﾞｼｯｸM-PRO" w:eastAsia="HG丸ｺﾞｼｯｸM-PRO" w:hAnsi="HG丸ｺﾞｼｯｸM-PRO"/>
          <w:noProof/>
        </w:rPr>
        <w:noBreakHyphen/>
        <w:t>1</w:t>
      </w:r>
      <w:r w:rsidR="009A0D33" w:rsidRPr="009A0D33">
        <w:rPr>
          <w:rFonts w:ascii="HG丸ｺﾞｼｯｸM-PRO" w:eastAsia="HG丸ｺﾞｼｯｸM-PRO" w:hAnsi="HG丸ｺﾞｼｯｸM-PRO"/>
        </w:rPr>
        <w:fldChar w:fldCharType="end"/>
      </w:r>
      <w:r w:rsidR="009A0D33" w:rsidRPr="009A0D33">
        <w:rPr>
          <w:rFonts w:ascii="HG丸ｺﾞｼｯｸM-PRO" w:eastAsia="HG丸ｺﾞｼｯｸM-PRO" w:hAnsi="HG丸ｺﾞｼｯｸM-PRO" w:hint="eastAsia"/>
        </w:rPr>
        <w:t>参照</w:t>
      </w:r>
    </w:p>
    <w:p w:rsidR="00687CE5" w:rsidRPr="009A0D33" w:rsidRDefault="00E83FB3" w:rsidP="006F1EA7">
      <w:pPr>
        <w:pStyle w:val="40"/>
        <w:numPr>
          <w:ilvl w:val="0"/>
          <w:numId w:val="31"/>
        </w:numPr>
        <w:ind w:leftChars="0" w:left="851" w:firstLineChars="0" w:hanging="284"/>
        <w:rPr>
          <w:rFonts w:ascii="HG丸ｺﾞｼｯｸM-PRO" w:eastAsia="HG丸ｺﾞｼｯｸM-PRO" w:hAnsi="HG丸ｺﾞｼｯｸM-PRO"/>
        </w:rPr>
      </w:pPr>
      <w:r>
        <w:rPr>
          <w:rFonts w:ascii="HG丸ｺﾞｼｯｸM-PRO" w:eastAsia="HG丸ｺﾞｼｯｸM-PRO" w:hAnsi="HG丸ｺﾞｼｯｸM-PRO" w:hint="eastAsia"/>
        </w:rPr>
        <w:t>海岸法の改正により</w:t>
      </w:r>
      <w:r w:rsidR="00397D78">
        <w:rPr>
          <w:rFonts w:ascii="HG丸ｺﾞｼｯｸM-PRO" w:eastAsia="HG丸ｺﾞｼｯｸM-PRO" w:hAnsi="HG丸ｺﾞｼｯｸM-PRO" w:hint="eastAsia"/>
        </w:rPr>
        <w:t>海岸管理者の海岸</w:t>
      </w:r>
      <w:r w:rsidR="005027E6" w:rsidRPr="00681FFE">
        <w:rPr>
          <w:rFonts w:ascii="HG丸ｺﾞｼｯｸM-PRO" w:eastAsia="HG丸ｺﾞｼｯｸM-PRO" w:hAnsi="HG丸ｺﾞｼｯｸM-PRO" w:hint="eastAsia"/>
        </w:rPr>
        <w:t>施設に関する維持・修繕の責務が明確化され、平成</w:t>
      </w:r>
      <w:r w:rsidR="005027E6" w:rsidRPr="00681FFE">
        <w:rPr>
          <w:rFonts w:ascii="HG丸ｺﾞｼｯｸM-PRO" w:eastAsia="HG丸ｺﾞｼｯｸM-PRO" w:hAnsi="HG丸ｺﾞｼｯｸM-PRO"/>
        </w:rPr>
        <w:t>26</w:t>
      </w:r>
      <w:r w:rsidR="005027E6" w:rsidRPr="00681FFE">
        <w:rPr>
          <w:rFonts w:ascii="HG丸ｺﾞｼｯｸM-PRO" w:eastAsia="HG丸ｺﾞｼｯｸM-PRO" w:hAnsi="HG丸ｺﾞｼｯｸM-PRO" w:hint="eastAsia"/>
        </w:rPr>
        <w:t>年</w:t>
      </w:r>
      <w:r w:rsidR="005027E6" w:rsidRPr="00681FFE">
        <w:rPr>
          <w:rFonts w:ascii="HG丸ｺﾞｼｯｸM-PRO" w:eastAsia="HG丸ｺﾞｼｯｸM-PRO" w:hAnsi="HG丸ｺﾞｼｯｸM-PRO"/>
        </w:rPr>
        <w:t>3</w:t>
      </w:r>
      <w:r w:rsidR="005027E6" w:rsidRPr="00681FFE">
        <w:rPr>
          <w:rFonts w:ascii="HG丸ｺﾞｼｯｸM-PRO" w:eastAsia="HG丸ｺﾞｼｯｸM-PRO" w:hAnsi="HG丸ｺﾞｼｯｸM-PRO" w:hint="eastAsia"/>
        </w:rPr>
        <w:t>月に国土交通省より公表された「海岸保全施設維持管理マニュアル」等の関連する技術指針を参考にして、点検頻度や内容等を見直す必要がある</w:t>
      </w:r>
      <w:r>
        <w:rPr>
          <w:rFonts w:ascii="HG丸ｺﾞｼｯｸM-PRO" w:eastAsia="HG丸ｺﾞｼｯｸM-PRO" w:hAnsi="HG丸ｺﾞｼｯｸM-PRO" w:hint="eastAsia"/>
        </w:rPr>
        <w:t>。</w:t>
      </w:r>
      <w:r>
        <w:rPr>
          <w:rFonts w:ascii="HG丸ｺﾞｼｯｸM-PRO" w:eastAsia="HG丸ｺﾞｼｯｸM-PRO" w:hAnsi="HG丸ｺﾞｼｯｸM-PRO"/>
        </w:rPr>
        <w:br/>
      </w:r>
      <w:r w:rsidR="005027E6" w:rsidRPr="008716C5">
        <w:rPr>
          <w:rFonts w:ascii="HG丸ｺﾞｼｯｸM-PRO" w:eastAsia="HG丸ｺﾞｼｯｸM-PRO" w:hAnsi="HG丸ｺﾞｼｯｸM-PRO" w:hint="eastAsia"/>
        </w:rPr>
        <w:t>（巡視（パトロール）による点検頻度・内容等）</w:t>
      </w:r>
      <w:r w:rsidR="009A0D33">
        <w:rPr>
          <w:rFonts w:ascii="HG丸ｺﾞｼｯｸM-PRO" w:eastAsia="HG丸ｺﾞｼｯｸM-PRO" w:hAnsi="HG丸ｺﾞｼｯｸM-PRO" w:hint="eastAsia"/>
          <w:i/>
        </w:rPr>
        <w:t xml:space="preserve">　</w:t>
      </w:r>
      <w:r w:rsidR="009A0D33" w:rsidRPr="009A0D33">
        <w:rPr>
          <w:rFonts w:ascii="HG丸ｺﾞｼｯｸM-PRO" w:eastAsia="HG丸ｺﾞｼｯｸM-PRO" w:hAnsi="HG丸ｺﾞｼｯｸM-PRO"/>
          <w:i/>
        </w:rPr>
        <w:fldChar w:fldCharType="begin"/>
      </w:r>
      <w:r w:rsidR="009A0D33" w:rsidRPr="009A0D33">
        <w:rPr>
          <w:rFonts w:ascii="HG丸ｺﾞｼｯｸM-PRO" w:eastAsia="HG丸ｺﾞｼｯｸM-PRO" w:hAnsi="HG丸ｺﾞｼｯｸM-PRO"/>
          <w:i/>
        </w:rPr>
        <w:instrText xml:space="preserve"> </w:instrText>
      </w:r>
      <w:r w:rsidR="009A0D33" w:rsidRPr="009A0D33">
        <w:rPr>
          <w:rFonts w:ascii="HG丸ｺﾞｼｯｸM-PRO" w:eastAsia="HG丸ｺﾞｼｯｸM-PRO" w:hAnsi="HG丸ｺﾞｼｯｸM-PRO" w:hint="eastAsia"/>
          <w:i/>
        </w:rPr>
        <w:instrText>REF _Ref408306028 \h</w:instrText>
      </w:r>
      <w:r w:rsidR="009A0D33" w:rsidRPr="009A0D33">
        <w:rPr>
          <w:rFonts w:ascii="HG丸ｺﾞｼｯｸM-PRO" w:eastAsia="HG丸ｺﾞｼｯｸM-PRO" w:hAnsi="HG丸ｺﾞｼｯｸM-PRO"/>
          <w:i/>
        </w:rPr>
        <w:instrText xml:space="preserve"> </w:instrText>
      </w:r>
      <w:r w:rsidR="009A0D33">
        <w:rPr>
          <w:rFonts w:ascii="HG丸ｺﾞｼｯｸM-PRO" w:eastAsia="HG丸ｺﾞｼｯｸM-PRO" w:hAnsi="HG丸ｺﾞｼｯｸM-PRO"/>
          <w:i/>
        </w:rPr>
        <w:instrText xml:space="preserve"> \* MERGEFORMAT </w:instrText>
      </w:r>
      <w:r w:rsidR="009A0D33" w:rsidRPr="009A0D33">
        <w:rPr>
          <w:rFonts w:ascii="HG丸ｺﾞｼｯｸM-PRO" w:eastAsia="HG丸ｺﾞｼｯｸM-PRO" w:hAnsi="HG丸ｺﾞｼｯｸM-PRO"/>
          <w:i/>
        </w:rPr>
      </w:r>
      <w:r w:rsidR="009A0D33" w:rsidRPr="009A0D33">
        <w:rPr>
          <w:rFonts w:ascii="HG丸ｺﾞｼｯｸM-PRO" w:eastAsia="HG丸ｺﾞｼｯｸM-PRO" w:hAnsi="HG丸ｺﾞｼｯｸM-PRO"/>
          <w:i/>
        </w:rPr>
        <w:fldChar w:fldCharType="separate"/>
      </w:r>
      <w:r w:rsidR="000870F8" w:rsidRPr="000870F8">
        <w:rPr>
          <w:rFonts w:ascii="HG丸ｺﾞｼｯｸM-PRO" w:eastAsia="HG丸ｺﾞｼｯｸM-PRO" w:hAnsi="HG丸ｺﾞｼｯｸM-PRO"/>
        </w:rPr>
        <w:t xml:space="preserve">図 </w:t>
      </w:r>
      <w:r w:rsidR="000870F8" w:rsidRPr="000870F8">
        <w:rPr>
          <w:rFonts w:ascii="HG丸ｺﾞｼｯｸM-PRO" w:eastAsia="HG丸ｺﾞｼｯｸM-PRO" w:hAnsi="HG丸ｺﾞｼｯｸM-PRO"/>
          <w:noProof/>
        </w:rPr>
        <w:t>2.3</w:t>
      </w:r>
      <w:r w:rsidR="000870F8" w:rsidRPr="000870F8">
        <w:rPr>
          <w:rFonts w:ascii="HG丸ｺﾞｼｯｸM-PRO" w:eastAsia="HG丸ｺﾞｼｯｸM-PRO" w:hAnsi="HG丸ｺﾞｼｯｸM-PRO"/>
          <w:noProof/>
        </w:rPr>
        <w:noBreakHyphen/>
        <w:t>2</w:t>
      </w:r>
      <w:r w:rsidR="009A0D33" w:rsidRPr="009A0D33">
        <w:rPr>
          <w:rFonts w:ascii="HG丸ｺﾞｼｯｸM-PRO" w:eastAsia="HG丸ｺﾞｼｯｸM-PRO" w:hAnsi="HG丸ｺﾞｼｯｸM-PRO"/>
          <w:i/>
        </w:rPr>
        <w:fldChar w:fldCharType="end"/>
      </w:r>
      <w:r w:rsidR="009A0D33" w:rsidRPr="004470FF">
        <w:rPr>
          <w:rFonts w:ascii="HG丸ｺﾞｼｯｸM-PRO" w:eastAsia="HG丸ｺﾞｼｯｸM-PRO" w:hAnsi="HG丸ｺﾞｼｯｸM-PRO" w:hint="eastAsia"/>
        </w:rPr>
        <w:t>参照</w:t>
      </w:r>
    </w:p>
    <w:p w:rsidR="005027E6" w:rsidRDefault="005027E6" w:rsidP="00681FFE">
      <w:pPr>
        <w:pStyle w:val="40"/>
        <w:ind w:leftChars="0" w:left="0" w:firstLineChars="0" w:firstLine="0"/>
        <w:rPr>
          <w:rFonts w:ascii="HG丸ｺﾞｼｯｸM-PRO" w:eastAsia="HG丸ｺﾞｼｯｸM-PRO" w:hAnsi="HG丸ｺﾞｼｯｸM-PRO"/>
        </w:rPr>
      </w:pPr>
    </w:p>
    <w:p w:rsidR="005027E6" w:rsidRDefault="005027E6" w:rsidP="00681FFE">
      <w:pPr>
        <w:pStyle w:val="40"/>
        <w:ind w:leftChars="0" w:left="0" w:firstLineChars="0" w:firstLine="0"/>
        <w:rPr>
          <w:rFonts w:ascii="HG丸ｺﾞｼｯｸM-PRO" w:eastAsia="HG丸ｺﾞｼｯｸM-PRO" w:hAnsi="HG丸ｺﾞｼｯｸM-PRO"/>
        </w:rPr>
      </w:pPr>
    </w:p>
    <w:p w:rsidR="00D7067B" w:rsidRDefault="00D7067B" w:rsidP="005027E6">
      <w:pPr>
        <w:jc w:val="center"/>
        <w:rPr>
          <w:rFonts w:ascii="HG丸ｺﾞｼｯｸM-PRO" w:eastAsia="HG丸ｺﾞｼｯｸM-PRO" w:hAnsi="HG丸ｺﾞｼｯｸM-PRO"/>
          <w:szCs w:val="21"/>
        </w:rPr>
      </w:pPr>
    </w:p>
    <w:p w:rsidR="005027E6" w:rsidRDefault="005027E6" w:rsidP="005027E6">
      <w:pPr>
        <w:jc w:val="cente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731840" behindDoc="0" locked="0" layoutInCell="1" allowOverlap="1" wp14:anchorId="36AACE0D" wp14:editId="51AFA93B">
                <wp:simplePos x="0" y="0"/>
                <wp:positionH relativeFrom="column">
                  <wp:posOffset>-62230</wp:posOffset>
                </wp:positionH>
                <wp:positionV relativeFrom="paragraph">
                  <wp:posOffset>124460</wp:posOffset>
                </wp:positionV>
                <wp:extent cx="5886450" cy="7378700"/>
                <wp:effectExtent l="0" t="0" r="19050" b="12700"/>
                <wp:wrapNone/>
                <wp:docPr id="47275" name="角丸四角形 47275"/>
                <wp:cNvGraphicFramePr/>
                <a:graphic xmlns:a="http://schemas.openxmlformats.org/drawingml/2006/main">
                  <a:graphicData uri="http://schemas.microsoft.com/office/word/2010/wordprocessingShape">
                    <wps:wsp>
                      <wps:cNvSpPr/>
                      <wps:spPr>
                        <a:xfrm>
                          <a:off x="0" y="0"/>
                          <a:ext cx="5886450" cy="7378700"/>
                        </a:xfrm>
                        <a:prstGeom prst="roundRect">
                          <a:avLst>
                            <a:gd name="adj" fmla="val 1859"/>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275" o:spid="_x0000_s1026" style="position:absolute;left:0;text-align:left;margin-left:-4.9pt;margin-top:9.8pt;width:463.5pt;height:581pt;z-index:2537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" filled="f" strokecolor="windowText" strokeweight="2pt"/>
            </w:pict>
          </mc:Fallback>
        </mc:AlternateContent>
      </w:r>
    </w:p>
    <w:p w:rsidR="005027E6" w:rsidRDefault="005027E6" w:rsidP="009A0D33">
      <w:pPr>
        <w:jc w:val="right"/>
        <w:rPr>
          <w:rFonts w:ascii="HG丸ｺﾞｼｯｸM-PRO" w:eastAsia="HG丸ｺﾞｼｯｸM-PRO" w:hAnsi="HG丸ｺﾞｼｯｸM-PRO"/>
          <w:szCs w:val="21"/>
        </w:rPr>
      </w:pPr>
      <w:r>
        <w:rPr>
          <w:noProof/>
        </w:rPr>
        <w:drawing>
          <wp:inline distT="0" distB="0" distL="0" distR="0" wp14:anchorId="5AFC1479" wp14:editId="13AA5035">
            <wp:extent cx="5762625" cy="3514725"/>
            <wp:effectExtent l="0" t="0" r="9525" b="0"/>
            <wp:docPr id="394" name="図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2625" cy="3514725"/>
                    </a:xfrm>
                    <a:prstGeom prst="rect">
                      <a:avLst/>
                    </a:prstGeom>
                    <a:noFill/>
                    <a:ln>
                      <a:noFill/>
                    </a:ln>
                  </pic:spPr>
                </pic:pic>
              </a:graphicData>
            </a:graphic>
          </wp:inline>
        </w:drawing>
      </w:r>
    </w:p>
    <w:p w:rsidR="005027E6" w:rsidRDefault="005027E6" w:rsidP="005027E6">
      <w:pPr>
        <w:rPr>
          <w:rFonts w:ascii="HG丸ｺﾞｼｯｸM-PRO" w:eastAsia="HG丸ｺﾞｼｯｸM-PRO" w:hAnsi="HG丸ｺﾞｼｯｸM-PRO"/>
          <w:szCs w:val="21"/>
        </w:rPr>
      </w:pPr>
    </w:p>
    <w:p w:rsidR="005027E6" w:rsidRDefault="005027E6" w:rsidP="005027E6">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07D3CA76" wp14:editId="630AD619">
            <wp:extent cx="5505450" cy="3057525"/>
            <wp:effectExtent l="0" t="0" r="0" b="9525"/>
            <wp:docPr id="393" name="図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7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05450" cy="3057525"/>
                    </a:xfrm>
                    <a:prstGeom prst="rect">
                      <a:avLst/>
                    </a:prstGeom>
                    <a:noFill/>
                    <a:ln>
                      <a:noFill/>
                    </a:ln>
                  </pic:spPr>
                </pic:pic>
              </a:graphicData>
            </a:graphic>
          </wp:inline>
        </w:drawing>
      </w:r>
    </w:p>
    <w:p w:rsidR="005027E6" w:rsidRDefault="005027E6" w:rsidP="005027E6">
      <w:pPr>
        <w:jc w:val="center"/>
        <w:rPr>
          <w:rFonts w:ascii="HG丸ｺﾞｼｯｸM-PRO" w:eastAsia="HG丸ｺﾞｼｯｸM-PRO" w:hAnsi="HG丸ｺﾞｼｯｸM-PRO"/>
          <w:szCs w:val="21"/>
        </w:rPr>
      </w:pPr>
    </w:p>
    <w:p w:rsidR="005027E6" w:rsidRDefault="005027E6" w:rsidP="00681FFE">
      <w:pPr>
        <w:pStyle w:val="a9"/>
      </w:pPr>
      <w:bookmarkStart w:id="46" w:name="_Ref408305999"/>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2.3</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w:t>
      </w:r>
      <w:r w:rsidR="0082516F">
        <w:fldChar w:fldCharType="end"/>
      </w:r>
      <w:bookmarkEnd w:id="46"/>
      <w:r>
        <w:rPr>
          <w:rFonts w:hint="eastAsia"/>
        </w:rPr>
        <w:t xml:space="preserve">　</w:t>
      </w:r>
      <w:r>
        <w:rPr>
          <w:rFonts w:hint="eastAsia"/>
          <w:kern w:val="0"/>
          <w:szCs w:val="21"/>
        </w:rPr>
        <w:t>関連法令（港湾法）の改正の概要</w:t>
      </w:r>
    </w:p>
    <w:p w:rsidR="005027E6" w:rsidRDefault="005027E6" w:rsidP="00681FFE">
      <w:pPr>
        <w:pStyle w:val="40"/>
        <w:ind w:leftChars="0" w:left="0" w:firstLineChars="0" w:firstLine="0"/>
        <w:rPr>
          <w:rFonts w:ascii="HG丸ｺﾞｼｯｸM-PRO" w:eastAsia="HG丸ｺﾞｼｯｸM-PRO" w:hAnsi="HG丸ｺﾞｼｯｸM-PRO"/>
        </w:rPr>
      </w:pPr>
    </w:p>
    <w:p w:rsidR="00E83FB3" w:rsidRDefault="00E83FB3">
      <w:pPr>
        <w:widowControl/>
        <w:jc w:val="left"/>
      </w:pPr>
      <w:r>
        <w:br w:type="page"/>
      </w:r>
    </w:p>
    <w:p w:rsidR="00F21B79" w:rsidRDefault="00F21B79">
      <w:pPr>
        <w:widowControl/>
        <w:jc w:val="left"/>
      </w:pPr>
    </w:p>
    <w:p w:rsidR="00C90C53" w:rsidRDefault="00C90C53" w:rsidP="005027E6">
      <w:pPr>
        <w:jc w:val="center"/>
        <w:rPr>
          <w:rFonts w:ascii="HG丸ｺﾞｼｯｸM-PRO" w:eastAsia="HG丸ｺﾞｼｯｸM-PRO" w:hAnsi="HG丸ｺﾞｼｯｸM-PRO"/>
          <w:szCs w:val="21"/>
        </w:rPr>
      </w:pPr>
    </w:p>
    <w:p w:rsidR="005027E6" w:rsidRDefault="005027E6" w:rsidP="005027E6">
      <w:pPr>
        <w:jc w:val="cente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733888" behindDoc="0" locked="0" layoutInCell="1" allowOverlap="1" wp14:anchorId="31C476FE" wp14:editId="5915B60E">
                <wp:simplePos x="0" y="0"/>
                <wp:positionH relativeFrom="column">
                  <wp:posOffset>-52705</wp:posOffset>
                </wp:positionH>
                <wp:positionV relativeFrom="paragraph">
                  <wp:posOffset>143510</wp:posOffset>
                </wp:positionV>
                <wp:extent cx="5867400" cy="3790950"/>
                <wp:effectExtent l="0" t="0" r="19050" b="19050"/>
                <wp:wrapNone/>
                <wp:docPr id="47276" name="角丸四角形 47276"/>
                <wp:cNvGraphicFramePr/>
                <a:graphic xmlns:a="http://schemas.openxmlformats.org/drawingml/2006/main">
                  <a:graphicData uri="http://schemas.microsoft.com/office/word/2010/wordprocessingShape">
                    <wps:wsp>
                      <wps:cNvSpPr/>
                      <wps:spPr>
                        <a:xfrm>
                          <a:off x="0" y="0"/>
                          <a:ext cx="5867400" cy="3790950"/>
                        </a:xfrm>
                        <a:prstGeom prst="roundRect">
                          <a:avLst>
                            <a:gd name="adj" fmla="val 3296"/>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276" o:spid="_x0000_s1026" style="position:absolute;left:0;text-align:left;margin-left:-4.15pt;margin-top:11.3pt;width:462pt;height:298.5pt;z-index:2537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" filled="f" strokecolor="windowText" strokeweight="2pt"/>
            </w:pict>
          </mc:Fallback>
        </mc:AlternateContent>
      </w:r>
    </w:p>
    <w:p w:rsidR="005027E6" w:rsidRDefault="00B67269" w:rsidP="009A0D33">
      <w:pPr>
        <w:jc w:val="right"/>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0F61160" wp14:editId="6B0564FE">
            <wp:extent cx="5815965" cy="3401695"/>
            <wp:effectExtent l="0" t="0" r="0" b="8255"/>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15965" cy="3401695"/>
                    </a:xfrm>
                    <a:prstGeom prst="rect">
                      <a:avLst/>
                    </a:prstGeom>
                    <a:noFill/>
                    <a:ln>
                      <a:noFill/>
                    </a:ln>
                  </pic:spPr>
                </pic:pic>
              </a:graphicData>
            </a:graphic>
          </wp:inline>
        </w:drawing>
      </w:r>
      <w:r w:rsidR="005027E6">
        <w:rPr>
          <w:rFonts w:ascii="HG丸ｺﾞｼｯｸM-PRO" w:eastAsia="HG丸ｺﾞｼｯｸM-PRO" w:hAnsi="HG丸ｺﾞｼｯｸM-PRO" w:hint="eastAsia"/>
          <w:szCs w:val="21"/>
        </w:rPr>
        <w:t xml:space="preserve"> </w:t>
      </w:r>
    </w:p>
    <w:p w:rsidR="005027E6" w:rsidRDefault="00E83FB3" w:rsidP="00E83FB3">
      <w:pPr>
        <w:pStyle w:val="a9"/>
      </w:pPr>
      <w:bookmarkStart w:id="47" w:name="_Ref408306028"/>
      <w:r>
        <w:t xml:space="preserve">図 </w:t>
      </w:r>
      <w:r w:rsidR="00E97EA0">
        <w:fldChar w:fldCharType="begin"/>
      </w:r>
      <w:r w:rsidR="00E97EA0">
        <w:instrText xml:space="preserve"> STYLEREF 2 \s </w:instrText>
      </w:r>
      <w:r w:rsidR="00E97EA0">
        <w:fldChar w:fldCharType="separate"/>
      </w:r>
      <w:r w:rsidR="000870F8">
        <w:rPr>
          <w:noProof/>
        </w:rPr>
        <w:t>2.3</w:t>
      </w:r>
      <w:r w:rsidR="00E97EA0">
        <w:rPr>
          <w:noProof/>
        </w:rPr>
        <w:fldChar w:fldCharType="end"/>
      </w:r>
      <w:r w:rsidR="0082516F">
        <w:noBreakHyphen/>
      </w:r>
      <w:r w:rsidR="00E97EA0">
        <w:fldChar w:fldCharType="begin"/>
      </w:r>
      <w:r w:rsidR="00E97EA0">
        <w:instrText xml:space="preserve"> SEQ </w:instrText>
      </w:r>
      <w:r w:rsidR="00E97EA0">
        <w:instrText>図</w:instrText>
      </w:r>
      <w:r w:rsidR="00E97EA0">
        <w:instrText xml:space="preserve"> \* ARABIC \s 2 </w:instrText>
      </w:r>
      <w:r w:rsidR="00E97EA0">
        <w:fldChar w:fldCharType="separate"/>
      </w:r>
      <w:r w:rsidR="000870F8">
        <w:rPr>
          <w:noProof/>
        </w:rPr>
        <w:t>2</w:t>
      </w:r>
      <w:r w:rsidR="00E97EA0">
        <w:rPr>
          <w:noProof/>
        </w:rPr>
        <w:fldChar w:fldCharType="end"/>
      </w:r>
      <w:bookmarkEnd w:id="47"/>
      <w:r>
        <w:rPr>
          <w:rFonts w:hint="eastAsia"/>
        </w:rPr>
        <w:t xml:space="preserve">　関連</w:t>
      </w:r>
      <w:r w:rsidR="005027E6">
        <w:rPr>
          <w:rFonts w:hint="eastAsia"/>
          <w:kern w:val="0"/>
          <w:szCs w:val="21"/>
        </w:rPr>
        <w:t>法令（海岸法）の改正の概要</w:t>
      </w:r>
    </w:p>
    <w:p w:rsidR="006726BA" w:rsidRDefault="006726BA">
      <w:pPr>
        <w:widowControl/>
        <w:jc w:val="left"/>
      </w:pPr>
    </w:p>
    <w:p w:rsidR="00A61068" w:rsidRDefault="00A61068">
      <w:pPr>
        <w:widowControl/>
        <w:jc w:val="left"/>
        <w:rPr>
          <w:rFonts w:ascii="HG丸ｺﾞｼｯｸM-PRO" w:eastAsia="HG丸ｺﾞｼｯｸM-PRO" w:hAnsi="HG丸ｺﾞｼｯｸM-PRO"/>
          <w:sz w:val="40"/>
          <w:szCs w:val="40"/>
        </w:rPr>
      </w:pPr>
      <w:bookmarkStart w:id="48" w:name="_Toc406834012"/>
      <w:r>
        <w:br w:type="page"/>
      </w:r>
    </w:p>
    <w:p w:rsidR="008B4F73" w:rsidRDefault="008B4F73" w:rsidP="00681FFE">
      <w:pPr>
        <w:pStyle w:val="1"/>
      </w:pPr>
      <w:bookmarkStart w:id="49" w:name="_Toc409637491"/>
      <w:r>
        <w:rPr>
          <w:rFonts w:hint="eastAsia"/>
        </w:rPr>
        <w:lastRenderedPageBreak/>
        <w:t>戦略的維持管理の方針</w:t>
      </w:r>
      <w:bookmarkEnd w:id="48"/>
      <w:bookmarkEnd w:id="49"/>
    </w:p>
    <w:p w:rsidR="00F512A5" w:rsidRDefault="00F512A5" w:rsidP="0097108B">
      <w:pPr>
        <w:pStyle w:val="10"/>
        <w:ind w:firstLine="210"/>
        <w:rPr>
          <w:rFonts w:ascii="HG丸ｺﾞｼｯｸM-PRO" w:eastAsia="HG丸ｺﾞｼｯｸM-PRO" w:hAnsi="HG丸ｺﾞｼｯｸM-PRO"/>
        </w:rPr>
      </w:pPr>
      <w:r w:rsidRPr="00F512A5">
        <w:rPr>
          <w:rFonts w:ascii="HG丸ｺﾞｼｯｸM-PRO" w:eastAsia="HG丸ｺﾞｼｯｸM-PRO" w:hAnsi="HG丸ｺﾞｼｯｸM-PRO" w:hint="eastAsia"/>
        </w:rPr>
        <w:t>港湾施設は、海上輸送と陸上輸送の結節点として物流や人流を支え、府民の生活水準の向上に大きな役割を果たし</w:t>
      </w:r>
      <w:r w:rsidR="004772AA">
        <w:rPr>
          <w:rFonts w:ascii="HG丸ｺﾞｼｯｸM-PRO" w:eastAsia="HG丸ｺﾞｼｯｸM-PRO" w:hAnsi="HG丸ｺﾞｼｯｸM-PRO" w:hint="eastAsia"/>
        </w:rPr>
        <w:t>、</w:t>
      </w:r>
      <w:r w:rsidRPr="00F512A5">
        <w:rPr>
          <w:rFonts w:ascii="HG丸ｺﾞｼｯｸM-PRO" w:eastAsia="HG丸ｺﾞｼｯｸM-PRO" w:hAnsi="HG丸ｺﾞｼｯｸM-PRO" w:hint="eastAsia"/>
        </w:rPr>
        <w:t>災害発生後の緊急物資輸送にも重要な役割を有している。また、海岸施設は、高潮や津波等に対し</w:t>
      </w:r>
      <w:r w:rsidR="004772AA">
        <w:rPr>
          <w:rFonts w:ascii="HG丸ｺﾞｼｯｸM-PRO" w:eastAsia="HG丸ｺﾞｼｯｸM-PRO" w:hAnsi="HG丸ｺﾞｼｯｸM-PRO" w:hint="eastAsia"/>
        </w:rPr>
        <w:t>、</w:t>
      </w:r>
      <w:r w:rsidRPr="00F512A5">
        <w:rPr>
          <w:rFonts w:ascii="HG丸ｺﾞｼｯｸM-PRO" w:eastAsia="HG丸ｺﾞｼｯｸM-PRO" w:hAnsi="HG丸ｺﾞｼｯｸM-PRO" w:hint="eastAsia"/>
        </w:rPr>
        <w:t>背後の人命や財産を防護する必要不可欠な施設である。</w:t>
      </w:r>
    </w:p>
    <w:p w:rsidR="00286954" w:rsidRDefault="00F512A5" w:rsidP="00F512A5">
      <w:pPr>
        <w:pStyle w:val="10"/>
        <w:ind w:firstLine="210"/>
        <w:rPr>
          <w:rFonts w:ascii="HG丸ｺﾞｼｯｸM-PRO" w:eastAsia="HG丸ｺﾞｼｯｸM-PRO" w:hAnsi="HG丸ｺﾞｼｯｸM-PRO"/>
        </w:rPr>
      </w:pPr>
      <w:r w:rsidRPr="00F512A5">
        <w:rPr>
          <w:rFonts w:ascii="HG丸ｺﾞｼｯｸM-PRO" w:eastAsia="HG丸ｺﾞｼｯｸM-PRO" w:hAnsi="HG丸ｺﾞｼｯｸM-PRO" w:hint="eastAsia"/>
        </w:rPr>
        <w:t>これらの施設の老朽化が今後進展していく中で、維持管理に要する費用の縮減や平準化を図りつつ、計画的かつ適切な維持管理を実施していくため、大阪府の都市基盤施設における基本理念を踏まえ</w:t>
      </w:r>
      <w:r w:rsidR="00286954">
        <w:rPr>
          <w:rFonts w:ascii="HG丸ｺﾞｼｯｸM-PRO" w:eastAsia="HG丸ｺﾞｼｯｸM-PRO" w:hAnsi="HG丸ｺﾞｼｯｸM-PRO" w:hint="eastAsia"/>
        </w:rPr>
        <w:t>ながら、</w:t>
      </w:r>
      <w:r w:rsidR="008157C9">
        <w:rPr>
          <w:rFonts w:ascii="HG丸ｺﾞｼｯｸM-PRO" w:eastAsia="HG丸ｺﾞｼｯｸM-PRO" w:hAnsi="HG丸ｺﾞｼｯｸM-PRO" w:hint="eastAsia"/>
        </w:rPr>
        <w:t>当施設分野おける</w:t>
      </w:r>
      <w:r w:rsidR="00286954">
        <w:rPr>
          <w:rFonts w:ascii="HG丸ｺﾞｼｯｸM-PRO" w:eastAsia="HG丸ｺﾞｼｯｸM-PRO" w:hAnsi="HG丸ｺﾞｼｯｸM-PRO" w:hint="eastAsia"/>
        </w:rPr>
        <w:t>施設特性に応じた</w:t>
      </w:r>
      <w:r w:rsidRPr="00F512A5">
        <w:rPr>
          <w:rFonts w:ascii="HG丸ｺﾞｼｯｸM-PRO" w:eastAsia="HG丸ｺﾞｼｯｸM-PRO" w:hAnsi="HG丸ｺﾞｼｯｸM-PRO" w:hint="eastAsia"/>
        </w:rPr>
        <w:t>今後の戦略的な維持管理方針を</w:t>
      </w:r>
      <w:r w:rsidR="00286954">
        <w:rPr>
          <w:rFonts w:ascii="HG丸ｺﾞｼｯｸM-PRO" w:eastAsia="HG丸ｺﾞｼｯｸM-PRO" w:hAnsi="HG丸ｺﾞｼｯｸM-PRO" w:hint="eastAsia"/>
        </w:rPr>
        <w:t>示していく必要がある</w:t>
      </w:r>
      <w:r w:rsidRPr="00F512A5">
        <w:rPr>
          <w:rFonts w:ascii="HG丸ｺﾞｼｯｸM-PRO" w:eastAsia="HG丸ｺﾞｼｯｸM-PRO" w:hAnsi="HG丸ｺﾞｼｯｸM-PRO" w:hint="eastAsia"/>
        </w:rPr>
        <w:t>。</w:t>
      </w:r>
      <w:r w:rsidR="00286954">
        <w:rPr>
          <w:rFonts w:ascii="HG丸ｺﾞｼｯｸM-PRO" w:eastAsia="HG丸ｺﾞｼｯｸM-PRO" w:hAnsi="HG丸ｺﾞｼｯｸM-PRO" w:hint="eastAsia"/>
        </w:rPr>
        <w:t>以下に戦略的維持管理の方針を示す。</w:t>
      </w:r>
    </w:p>
    <w:p w:rsidR="00AD2612" w:rsidRDefault="00AD2612" w:rsidP="00F512A5">
      <w:pPr>
        <w:ind w:leftChars="67" w:left="141" w:firstLineChars="135" w:firstLine="283"/>
        <w:rPr>
          <w:rFonts w:ascii="HG丸ｺﾞｼｯｸM-PRO" w:eastAsia="HG丸ｺﾞｼｯｸM-PRO" w:hAnsi="HG丸ｺﾞｼｯｸM-PRO"/>
        </w:rPr>
      </w:pPr>
    </w:p>
    <w:p w:rsidR="007F5D45" w:rsidRDefault="007F5D45" w:rsidP="00F512A5">
      <w:pPr>
        <w:ind w:leftChars="67" w:left="141" w:firstLineChars="135" w:firstLine="283"/>
        <w:rPr>
          <w:rFonts w:ascii="HG丸ｺﾞｼｯｸM-PRO" w:eastAsia="HG丸ｺﾞｼｯｸM-PRO" w:hAnsi="HG丸ｺﾞｼｯｸM-PRO"/>
        </w:rPr>
      </w:pPr>
    </w:p>
    <w:p w:rsidR="00637D2B" w:rsidRDefault="007909E2"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39040" behindDoc="0" locked="0" layoutInCell="1" allowOverlap="1" wp14:anchorId="49004B4D" wp14:editId="2B559986">
                <wp:simplePos x="0" y="0"/>
                <wp:positionH relativeFrom="column">
                  <wp:posOffset>213995</wp:posOffset>
                </wp:positionH>
                <wp:positionV relativeFrom="paragraph">
                  <wp:posOffset>194945</wp:posOffset>
                </wp:positionV>
                <wp:extent cx="5505450" cy="600075"/>
                <wp:effectExtent l="57150" t="38100" r="76200" b="104775"/>
                <wp:wrapNone/>
                <wp:docPr id="44040" name="正方形/長方形 44040"/>
                <wp:cNvGraphicFramePr/>
                <a:graphic xmlns:a="http://schemas.openxmlformats.org/drawingml/2006/main">
                  <a:graphicData uri="http://schemas.microsoft.com/office/word/2010/wordprocessingShape">
                    <wps:wsp>
                      <wps:cNvSpPr/>
                      <wps:spPr>
                        <a:xfrm>
                          <a:off x="0" y="0"/>
                          <a:ext cx="5505450" cy="60007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040" o:spid="_x0000_s1026" style="position:absolute;left:0;text-align:left;margin-left:16.85pt;margin-top:15.35pt;width:433.5pt;height:47.25pt;z-index:25403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" fillcolor="#a3c4ff" strokecolor="#4a7ebb">
                <v:fill color2="#e5eeff" rotate="t" angle="180" colors="0 #a3c4ff;22938f #bfd5ff;1 #e5eeff" focus="100%" type="gradient"/>
                <v:shadow on="t" color="black" opacity="24903f" origin=",.5" offset="0,.55556mm"/>
              </v:rect>
            </w:pict>
          </mc:Fallback>
        </mc:AlternateContent>
      </w: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40064" behindDoc="0" locked="0" layoutInCell="1" allowOverlap="1" wp14:anchorId="0DEF6746" wp14:editId="3459A7BF">
                <wp:simplePos x="0" y="0"/>
                <wp:positionH relativeFrom="column">
                  <wp:posOffset>2650490</wp:posOffset>
                </wp:positionH>
                <wp:positionV relativeFrom="paragraph">
                  <wp:posOffset>193675</wp:posOffset>
                </wp:positionV>
                <wp:extent cx="3363595" cy="342900"/>
                <wp:effectExtent l="0" t="0" r="0" b="0"/>
                <wp:wrapNone/>
                <wp:docPr id="3" name="正方形/長方形 3"/>
                <wp:cNvGraphicFramePr/>
                <a:graphic xmlns:a="http://schemas.openxmlformats.org/drawingml/2006/main">
                  <a:graphicData uri="http://schemas.microsoft.com/office/word/2010/wordprocessingShape">
                    <wps:wsp>
                      <wps:cNvSpPr/>
                      <wps:spPr>
                        <a:xfrm>
                          <a:off x="0" y="0"/>
                          <a:ext cx="3363595" cy="342900"/>
                        </a:xfrm>
                        <a:prstGeom prst="rect">
                          <a:avLst/>
                        </a:prstGeom>
                        <a:noFill/>
                        <a:ln w="9525" cap="flat" cmpd="sng" algn="ctr">
                          <a:noFill/>
                          <a:prstDash val="solid"/>
                        </a:ln>
                        <a:effectLst/>
                      </wps:spPr>
                      <wps:txbx>
                        <w:txbxContent>
                          <w:p w:rsidR="00824817" w:rsidRPr="00AD7141" w:rsidRDefault="00824817" w:rsidP="00F512A5">
                            <w:pPr>
                              <w:jc w:val="left"/>
                              <w:rPr>
                                <w:rFonts w:ascii="HG丸ｺﾞｼｯｸM-PRO" w:eastAsia="HG丸ｺﾞｼｯｸM-PRO" w:hAnsi="HG丸ｺﾞｼｯｸM-PRO"/>
                              </w:rPr>
                            </w:pPr>
                            <w:r w:rsidRPr="00AD7141">
                              <w:rPr>
                                <w:rFonts w:ascii="HG丸ｺﾞｼｯｸM-PRO" w:eastAsia="HG丸ｺﾞｼｯｸM-PRO" w:hAnsi="HG丸ｺﾞｼｯｸM-PRO" w:hint="eastAsia"/>
                              </w:rPr>
                              <w:t>都市経営の視点に立ったインフラマネジメント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3" o:spid="_x0000_s1048" style="position:absolute;left:0;text-align:left;margin-left:208.7pt;margin-top:15.25pt;width:264.85pt;height:27pt;z-index:25404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" filled="f" stroked="f">
                <v:textbox>
                  <w:txbxContent>
                    <w:p w:rsidR="00824817" w:rsidRPr="00AD7141" w:rsidRDefault="00824817" w:rsidP="00F512A5">
                      <w:pPr>
                        <w:jc w:val="left"/>
                        <w:rPr>
                          <w:rFonts w:ascii="HG丸ｺﾞｼｯｸM-PRO" w:eastAsia="HG丸ｺﾞｼｯｸM-PRO" w:hAnsi="HG丸ｺﾞｼｯｸM-PRO"/>
                        </w:rPr>
                      </w:pPr>
                      <w:r w:rsidRPr="00AD7141">
                        <w:rPr>
                          <w:rFonts w:ascii="HG丸ｺﾞｼｯｸM-PRO" w:eastAsia="HG丸ｺﾞｼｯｸM-PRO" w:hAnsi="HG丸ｺﾞｼｯｸM-PRO" w:hint="eastAsia"/>
                        </w:rPr>
                        <w:t>都市経営の視点に立ったインフラマネジメント</w:t>
                      </w:r>
                    </w:p>
                  </w:txbxContent>
                </v:textbox>
              </v:rect>
            </w:pict>
          </mc:Fallback>
        </mc:AlternateContent>
      </w:r>
    </w:p>
    <w:p w:rsidR="00637D2B" w:rsidRPr="00F512A5" w:rsidRDefault="007909E2"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41088" behindDoc="0" locked="0" layoutInCell="1" allowOverlap="1" wp14:anchorId="6E851084" wp14:editId="01D798C2">
                <wp:simplePos x="0" y="0"/>
                <wp:positionH relativeFrom="column">
                  <wp:posOffset>139065</wp:posOffset>
                </wp:positionH>
                <wp:positionV relativeFrom="paragraph">
                  <wp:posOffset>8890</wp:posOffset>
                </wp:positionV>
                <wp:extent cx="2768600" cy="251460"/>
                <wp:effectExtent l="0" t="0" r="0" b="34290"/>
                <wp:wrapNone/>
                <wp:docPr id="2" name="正方形/長方形 2"/>
                <wp:cNvGraphicFramePr/>
                <a:graphic xmlns:a="http://schemas.openxmlformats.org/drawingml/2006/main">
                  <a:graphicData uri="http://schemas.microsoft.com/office/word/2010/wordprocessingShape">
                    <wps:wsp>
                      <wps:cNvSpPr/>
                      <wps:spPr>
                        <a:xfrm>
                          <a:off x="0" y="0"/>
                          <a:ext cx="2768600" cy="251460"/>
                        </a:xfrm>
                        <a:prstGeom prst="rect">
                          <a:avLst/>
                        </a:prstGeom>
                        <a:noFill/>
                        <a:ln w="9525" cap="flat" cmpd="sng" algn="ctr">
                          <a:noFill/>
                          <a:prstDash val="solid"/>
                        </a:ln>
                        <a:effectLst>
                          <a:outerShdw blurRad="40000" dist="20000" dir="5400000" rotWithShape="0">
                            <a:srgbClr val="000000">
                              <a:alpha val="38000"/>
                            </a:srgbClr>
                          </a:outerShdw>
                        </a:effectLst>
                      </wps:spPr>
                      <wps:txbx>
                        <w:txbxContent>
                          <w:p w:rsidR="00824817" w:rsidRPr="006A063F" w:rsidRDefault="00824817" w:rsidP="00F512A5">
                            <w:pPr>
                              <w:spacing w:line="260" w:lineRule="exact"/>
                              <w:jc w:val="center"/>
                              <w:rPr>
                                <w:rFonts w:ascii="HG丸ｺﾞｼｯｸM-PRO" w:eastAsia="HG丸ｺﾞｼｯｸM-PRO" w:hAnsi="HG丸ｺﾞｼｯｸM-PRO"/>
                                <w:b/>
                                <w:sz w:val="24"/>
                              </w:rPr>
                            </w:pPr>
                            <w:r w:rsidRPr="006A063F">
                              <w:rPr>
                                <w:rFonts w:ascii="HG丸ｺﾞｼｯｸM-PRO" w:eastAsia="HG丸ｺﾞｼｯｸM-PRO" w:hAnsi="HG丸ｺﾞｼｯｸM-PRO" w:hint="eastAsia"/>
                                <w:b/>
                                <w:sz w:val="24"/>
                              </w:rPr>
                              <w:t>大阪府都市基盤施設の基本理念</w:t>
                            </w:r>
                            <w:r>
                              <w:rPr>
                                <w:rFonts w:ascii="HG丸ｺﾞｼｯｸM-PRO" w:eastAsia="HG丸ｺﾞｼｯｸM-PRO" w:hAnsi="HG丸ｺﾞｼｯｸM-PRO" w:hint="eastAsia"/>
                                <w:b/>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049" style="position:absolute;left:0;text-align:left;margin-left:10.95pt;margin-top:.7pt;width:218pt;height:19.8pt;z-index:25404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" filled="f" stroked="f">
                <v:shadow on="t" color="black" opacity="24903f" origin=",.5" offset="0,.55556mm"/>
                <v:textbox>
                  <w:txbxContent>
                    <w:p w:rsidR="00824817" w:rsidRPr="006A063F" w:rsidRDefault="00824817" w:rsidP="00F512A5">
                      <w:pPr>
                        <w:spacing w:line="260" w:lineRule="exact"/>
                        <w:jc w:val="center"/>
                        <w:rPr>
                          <w:rFonts w:ascii="HG丸ｺﾞｼｯｸM-PRO" w:eastAsia="HG丸ｺﾞｼｯｸM-PRO" w:hAnsi="HG丸ｺﾞｼｯｸM-PRO"/>
                          <w:b/>
                          <w:sz w:val="24"/>
                        </w:rPr>
                      </w:pPr>
                      <w:r w:rsidRPr="006A063F">
                        <w:rPr>
                          <w:rFonts w:ascii="HG丸ｺﾞｼｯｸM-PRO" w:eastAsia="HG丸ｺﾞｼｯｸM-PRO" w:hAnsi="HG丸ｺﾞｼｯｸM-PRO" w:hint="eastAsia"/>
                          <w:b/>
                          <w:sz w:val="24"/>
                        </w:rPr>
                        <w:t>大阪府都市基盤施設の基本理念</w:t>
                      </w:r>
                      <w:r>
                        <w:rPr>
                          <w:rFonts w:ascii="HG丸ｺﾞｼｯｸM-PRO" w:eastAsia="HG丸ｺﾞｼｯｸM-PRO" w:hAnsi="HG丸ｺﾞｼｯｸM-PRO" w:hint="eastAsia"/>
                          <w:b/>
                          <w:sz w:val="24"/>
                        </w:rPr>
                        <w:t>：</w:t>
                      </w:r>
                    </w:p>
                  </w:txbxContent>
                </v:textbox>
              </v:rect>
            </w:pict>
          </mc:Fallback>
        </mc:AlternateContent>
      </w:r>
    </w:p>
    <w:p w:rsidR="00F512A5" w:rsidRPr="00F512A5" w:rsidRDefault="007909E2"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68736" behindDoc="0" locked="0" layoutInCell="1" allowOverlap="1" wp14:anchorId="470C073E" wp14:editId="337EBB48">
                <wp:simplePos x="0" y="0"/>
                <wp:positionH relativeFrom="column">
                  <wp:posOffset>366395</wp:posOffset>
                </wp:positionH>
                <wp:positionV relativeFrom="paragraph">
                  <wp:posOffset>635</wp:posOffset>
                </wp:positionV>
                <wp:extent cx="5143500" cy="342900"/>
                <wp:effectExtent l="0" t="0" r="0" b="0"/>
                <wp:wrapNone/>
                <wp:docPr id="124" name="正方形/長方形 124"/>
                <wp:cNvGraphicFramePr/>
                <a:graphic xmlns:a="http://schemas.openxmlformats.org/drawingml/2006/main">
                  <a:graphicData uri="http://schemas.microsoft.com/office/word/2010/wordprocessingShape">
                    <wps:wsp>
                      <wps:cNvSpPr/>
                      <wps:spPr>
                        <a:xfrm>
                          <a:off x="0" y="0"/>
                          <a:ext cx="5143500" cy="342900"/>
                        </a:xfrm>
                        <a:prstGeom prst="rect">
                          <a:avLst/>
                        </a:prstGeom>
                        <a:noFill/>
                        <a:ln w="9525" cap="flat" cmpd="sng" algn="ctr">
                          <a:noFill/>
                          <a:prstDash val="solid"/>
                        </a:ln>
                        <a:effectLst/>
                      </wps:spPr>
                      <wps:txbx>
                        <w:txbxContent>
                          <w:p w:rsidR="00824817" w:rsidRPr="007909E2" w:rsidRDefault="00824817" w:rsidP="007909E2">
                            <w:pPr>
                              <w:jc w:val="center"/>
                              <w:rPr>
                                <w:rFonts w:ascii="HG丸ｺﾞｼｯｸM-PRO" w:eastAsia="HG丸ｺﾞｼｯｸM-PRO" w:hAnsi="HG丸ｺﾞｼｯｸM-PRO"/>
                                <w:i/>
                                <w:sz w:val="18"/>
                              </w:rPr>
                            </w:pPr>
                            <w:r w:rsidRPr="00FE33BB">
                              <w:rPr>
                                <w:rFonts w:ascii="HG丸ｺﾞｼｯｸM-PRO" w:eastAsia="HG丸ｺﾞｼｯｸM-PRO" w:hAnsi="HG丸ｺﾞｼｯｸM-PRO" w:hint="eastAsia"/>
                                <w:i/>
                              </w:rPr>
                              <w:t>～限られた予算・人員の中で効率的かつ効果的な維持管理を実施していく～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24" o:spid="_x0000_s1050" style="position:absolute;left:0;text-align:left;margin-left:28.85pt;margin-top:.05pt;width:405pt;height:27pt;z-index:25406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" filled="f" stroked="f">
                <v:textbox>
                  <w:txbxContent>
                    <w:p w:rsidR="00824817" w:rsidRPr="007909E2" w:rsidRDefault="00824817" w:rsidP="007909E2">
                      <w:pPr>
                        <w:jc w:val="center"/>
                        <w:rPr>
                          <w:rFonts w:ascii="HG丸ｺﾞｼｯｸM-PRO" w:eastAsia="HG丸ｺﾞｼｯｸM-PRO" w:hAnsi="HG丸ｺﾞｼｯｸM-PRO"/>
                          <w:i/>
                          <w:sz w:val="18"/>
                        </w:rPr>
                      </w:pPr>
                      <w:r w:rsidRPr="00FE33BB">
                        <w:rPr>
                          <w:rFonts w:ascii="HG丸ｺﾞｼｯｸM-PRO" w:eastAsia="HG丸ｺﾞｼｯｸM-PRO" w:hAnsi="HG丸ｺﾞｼｯｸM-PRO" w:hint="eastAsia"/>
                          <w:i/>
                        </w:rPr>
                        <w:t>～限られた予算・人員の中で効率的かつ効果的な維持管理を実施していく～</w:t>
                      </w:r>
                    </w:p>
                  </w:txbxContent>
                </v:textbox>
              </v:rect>
            </w:pict>
          </mc:Fallback>
        </mc:AlternateContent>
      </w:r>
    </w:p>
    <w:p w:rsidR="007909E2" w:rsidRDefault="00FE33BB" w:rsidP="00F512A5">
      <w:pPr>
        <w:ind w:leftChars="67" w:left="141" w:firstLineChars="135" w:firstLine="283"/>
        <w:rPr>
          <w:rFonts w:ascii="HG丸ｺﾞｼｯｸM-PRO" w:eastAsia="HG丸ｺﾞｼｯｸM-PRO" w:hAnsi="HG丸ｺﾞｼｯｸM-PRO"/>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1653108" behindDoc="1" locked="0" layoutInCell="1" allowOverlap="1" wp14:anchorId="1FE376E6" wp14:editId="745522CE">
                <wp:simplePos x="0" y="0"/>
                <wp:positionH relativeFrom="column">
                  <wp:posOffset>2214245</wp:posOffset>
                </wp:positionH>
                <wp:positionV relativeFrom="paragraph">
                  <wp:posOffset>109220</wp:posOffset>
                </wp:positionV>
                <wp:extent cx="1295400" cy="1333500"/>
                <wp:effectExtent l="57150" t="38100" r="57150" b="95250"/>
                <wp:wrapNone/>
                <wp:docPr id="41" name="下矢印 41"/>
                <wp:cNvGraphicFramePr/>
                <a:graphic xmlns:a="http://schemas.openxmlformats.org/drawingml/2006/main">
                  <a:graphicData uri="http://schemas.microsoft.com/office/word/2010/wordprocessingShape">
                    <wps:wsp>
                      <wps:cNvSpPr/>
                      <wps:spPr>
                        <a:xfrm>
                          <a:off x="0" y="0"/>
                          <a:ext cx="1295400" cy="1333500"/>
                        </a:xfrm>
                        <a:prstGeom prst="downArrow">
                          <a:avLst>
                            <a:gd name="adj1" fmla="val 50000"/>
                            <a:gd name="adj2" fmla="val 1544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1" o:spid="_x0000_s1026" type="#_x0000_t67" style="position:absolute;left:0;text-align:left;margin-left:174.35pt;margin-top:8.6pt;width:102pt;height:105pt;z-index:-2516633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" adj="18360" fillcolor="#a3c4ff" strokecolor="#4a7ebb">
                <v:fill color2="#e5eeff" rotate="t" angle="180" colors="0 #a3c4ff;22938f #bfd5ff;1 #e5eeff" focus="100%" type="gradient"/>
                <v:shadow on="t" color="black" opacity="24903f" origin=",.5" offset="0,.55556mm"/>
              </v:shape>
            </w:pict>
          </mc:Fallback>
        </mc:AlternateContent>
      </w:r>
    </w:p>
    <w:p w:rsidR="007909E2" w:rsidRDefault="007F5D45" w:rsidP="00F512A5">
      <w:pPr>
        <w:ind w:leftChars="67" w:left="141"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042112" behindDoc="0" locked="0" layoutInCell="1" allowOverlap="1" wp14:anchorId="01251D18" wp14:editId="07D9D68C">
                <wp:simplePos x="0" y="0"/>
                <wp:positionH relativeFrom="column">
                  <wp:posOffset>2448560</wp:posOffset>
                </wp:positionH>
                <wp:positionV relativeFrom="paragraph">
                  <wp:posOffset>218278</wp:posOffset>
                </wp:positionV>
                <wp:extent cx="2743200" cy="569595"/>
                <wp:effectExtent l="57150" t="38100" r="76200" b="97155"/>
                <wp:wrapNone/>
                <wp:docPr id="81" name="角丸四角形 81"/>
                <wp:cNvGraphicFramePr/>
                <a:graphic xmlns:a="http://schemas.openxmlformats.org/drawingml/2006/main">
                  <a:graphicData uri="http://schemas.microsoft.com/office/word/2010/wordprocessingShape">
                    <wps:wsp>
                      <wps:cNvSpPr/>
                      <wps:spPr>
                        <a:xfrm>
                          <a:off x="0" y="0"/>
                          <a:ext cx="2743200" cy="56959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81" o:spid="_x0000_s1026" style="position:absolute;left:0;text-align:left;margin-left:192.8pt;margin-top:17.2pt;width:3in;height:44.85pt;z-index:25404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" fillcolor="window" strokecolor="#4a7ebb">
                <v:shadow on="t" color="black" opacity="24903f" origin=",.5" offset="0,.55556mm"/>
              </v:roundrect>
            </w:pict>
          </mc:Fallback>
        </mc:AlternateContent>
      </w:r>
      <w:r w:rsidR="00CE468A" w:rsidRPr="00F512A5">
        <w:rPr>
          <w:rFonts w:ascii="HG丸ｺﾞｼｯｸM-PRO" w:eastAsia="HG丸ｺﾞｼｯｸM-PRO" w:hAnsi="HG丸ｺﾞｼｯｸM-PRO" w:hint="eastAsia"/>
          <w:noProof/>
        </w:rPr>
        <mc:AlternateContent>
          <mc:Choice Requires="wps">
            <w:drawing>
              <wp:anchor distT="0" distB="0" distL="114300" distR="114300" simplePos="0" relativeHeight="251659770" behindDoc="1" locked="0" layoutInCell="1" allowOverlap="1" wp14:anchorId="4B086E82" wp14:editId="1D8458AB">
                <wp:simplePos x="0" y="0"/>
                <wp:positionH relativeFrom="column">
                  <wp:posOffset>523875</wp:posOffset>
                </wp:positionH>
                <wp:positionV relativeFrom="paragraph">
                  <wp:posOffset>110017</wp:posOffset>
                </wp:positionV>
                <wp:extent cx="4733925" cy="756000"/>
                <wp:effectExtent l="57150" t="38100" r="85725" b="101600"/>
                <wp:wrapNone/>
                <wp:docPr id="107" name="角丸四角形 107"/>
                <wp:cNvGraphicFramePr/>
                <a:graphic xmlns:a="http://schemas.openxmlformats.org/drawingml/2006/main">
                  <a:graphicData uri="http://schemas.microsoft.com/office/word/2010/wordprocessingShape">
                    <wps:wsp>
                      <wps:cNvSpPr/>
                      <wps:spPr>
                        <a:xfrm>
                          <a:off x="0" y="0"/>
                          <a:ext cx="4733925" cy="756000"/>
                        </a:xfrm>
                        <a:prstGeom prst="roundRect">
                          <a:avLst>
                            <a:gd name="adj" fmla="val 1333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7" o:spid="_x0000_s1026" style="position:absolute;left:0;text-align:left;margin-left:41.25pt;margin-top:8.65pt;width:372.75pt;height:59.55pt;z-index:-2516567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" fillcolor="#a3c4ff" strokecolor="#4a7ebb">
                <v:fill color2="#e5eeff" rotate="t" angle="180" colors="0 #a3c4ff;22938f #bfd5ff;1 #e5eeff" focus="100%" type="gradient"/>
                <v:shadow on="t" color="black" opacity="24903f" origin=",.5" offset="0,.55556mm"/>
              </v:roundrect>
            </w:pict>
          </mc:Fallback>
        </mc:AlternateContent>
      </w:r>
      <w:r w:rsidR="00CE468A">
        <w:rPr>
          <w:rFonts w:ascii="HG丸ｺﾞｼｯｸM-PRO" w:eastAsia="HG丸ｺﾞｼｯｸM-PRO" w:hAnsi="HG丸ｺﾞｼｯｸM-PRO" w:hint="eastAsia"/>
          <w:noProof/>
        </w:rPr>
        <mc:AlternateContent>
          <mc:Choice Requires="wps">
            <w:drawing>
              <wp:anchor distT="0" distB="0" distL="114300" distR="114300" simplePos="0" relativeHeight="254045184" behindDoc="0" locked="0" layoutInCell="1" allowOverlap="1" wp14:anchorId="794A5569" wp14:editId="33BB8D50">
                <wp:simplePos x="0" y="0"/>
                <wp:positionH relativeFrom="column">
                  <wp:posOffset>492125</wp:posOffset>
                </wp:positionH>
                <wp:positionV relativeFrom="paragraph">
                  <wp:posOffset>133985</wp:posOffset>
                </wp:positionV>
                <wp:extent cx="2019935" cy="662305"/>
                <wp:effectExtent l="0" t="0" r="0" b="0"/>
                <wp:wrapNone/>
                <wp:docPr id="95" name="正方形/長方形 95"/>
                <wp:cNvGraphicFramePr/>
                <a:graphic xmlns:a="http://schemas.openxmlformats.org/drawingml/2006/main">
                  <a:graphicData uri="http://schemas.microsoft.com/office/word/2010/wordprocessingShape">
                    <wps:wsp>
                      <wps:cNvSpPr/>
                      <wps:spPr>
                        <a:xfrm>
                          <a:off x="0" y="0"/>
                          <a:ext cx="2019935" cy="662305"/>
                        </a:xfrm>
                        <a:prstGeom prst="rect">
                          <a:avLst/>
                        </a:prstGeom>
                        <a:noFill/>
                        <a:ln w="25400" cap="flat" cmpd="sng" algn="ctr">
                          <a:noFill/>
                          <a:prstDash val="solid"/>
                        </a:ln>
                        <a:effectLst/>
                      </wps:spPr>
                      <wps:txbx>
                        <w:txbxContent>
                          <w:p w:rsidR="00824817" w:rsidRPr="00CE468A" w:rsidRDefault="00824817" w:rsidP="00F512A5">
                            <w:pPr>
                              <w:jc w:val="left"/>
                              <w:rPr>
                                <w:rFonts w:ascii="HG丸ｺﾞｼｯｸM-PRO" w:eastAsia="HG丸ｺﾞｼｯｸM-PRO" w:hAnsi="HG丸ｺﾞｼｯｸM-PRO"/>
                                <w:b/>
                                <w:color w:val="000000" w:themeColor="text1"/>
                                <w:sz w:val="24"/>
                              </w:rPr>
                            </w:pPr>
                            <w:r w:rsidRPr="00CE468A">
                              <w:rPr>
                                <w:rFonts w:ascii="HG丸ｺﾞｼｯｸM-PRO" w:eastAsia="HG丸ｺﾞｼｯｸM-PRO" w:hAnsi="HG丸ｺﾞｼｯｸM-PRO" w:hint="eastAsia"/>
                                <w:b/>
                                <w:color w:val="000000" w:themeColor="text1"/>
                                <w:sz w:val="24"/>
                              </w:rPr>
                              <w:t>港湾・海岸施設における</w:t>
                            </w:r>
                          </w:p>
                          <w:p w:rsidR="00824817" w:rsidRPr="00CE468A" w:rsidRDefault="00824817" w:rsidP="00F512A5">
                            <w:pPr>
                              <w:jc w:val="left"/>
                              <w:rPr>
                                <w:rFonts w:ascii="HG丸ｺﾞｼｯｸM-PRO" w:eastAsia="HG丸ｺﾞｼｯｸM-PRO" w:hAnsi="HG丸ｺﾞｼｯｸM-PRO"/>
                                <w:b/>
                                <w:color w:val="000000" w:themeColor="text1"/>
                                <w:sz w:val="28"/>
                              </w:rPr>
                            </w:pPr>
                            <w:r w:rsidRPr="00CE468A">
                              <w:rPr>
                                <w:rFonts w:ascii="HG丸ｺﾞｼｯｸM-PRO" w:eastAsia="HG丸ｺﾞｼｯｸM-PRO" w:hAnsi="HG丸ｺﾞｼｯｸM-PRO" w:hint="eastAsia"/>
                                <w:b/>
                                <w:color w:val="000000" w:themeColor="text1"/>
                                <w:sz w:val="24"/>
                              </w:rPr>
                              <w:t>維持管理上の使命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95" o:spid="_x0000_s1051" style="position:absolute;left:0;text-align:left;margin-left:38.75pt;margin-top:10.55pt;width:159.05pt;height:52.15pt;z-index:254045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" filled="f" stroked="f" strokeweight="2pt">
                <v:textbox>
                  <w:txbxContent>
                    <w:p w:rsidR="00824817" w:rsidRPr="00CE468A" w:rsidRDefault="00824817" w:rsidP="00F512A5">
                      <w:pPr>
                        <w:jc w:val="left"/>
                        <w:rPr>
                          <w:rFonts w:ascii="HG丸ｺﾞｼｯｸM-PRO" w:eastAsia="HG丸ｺﾞｼｯｸM-PRO" w:hAnsi="HG丸ｺﾞｼｯｸM-PRO"/>
                          <w:b/>
                          <w:color w:val="000000" w:themeColor="text1"/>
                          <w:sz w:val="24"/>
                        </w:rPr>
                      </w:pPr>
                      <w:r w:rsidRPr="00CE468A">
                        <w:rPr>
                          <w:rFonts w:ascii="HG丸ｺﾞｼｯｸM-PRO" w:eastAsia="HG丸ｺﾞｼｯｸM-PRO" w:hAnsi="HG丸ｺﾞｼｯｸM-PRO" w:hint="eastAsia"/>
                          <w:b/>
                          <w:color w:val="000000" w:themeColor="text1"/>
                          <w:sz w:val="24"/>
                        </w:rPr>
                        <w:t>港湾・海岸施設における</w:t>
                      </w:r>
                    </w:p>
                    <w:p w:rsidR="00824817" w:rsidRPr="00CE468A" w:rsidRDefault="00824817" w:rsidP="00F512A5">
                      <w:pPr>
                        <w:jc w:val="left"/>
                        <w:rPr>
                          <w:rFonts w:ascii="HG丸ｺﾞｼｯｸM-PRO" w:eastAsia="HG丸ｺﾞｼｯｸM-PRO" w:hAnsi="HG丸ｺﾞｼｯｸM-PRO"/>
                          <w:b/>
                          <w:color w:val="000000" w:themeColor="text1"/>
                          <w:sz w:val="28"/>
                        </w:rPr>
                      </w:pPr>
                      <w:r w:rsidRPr="00CE468A">
                        <w:rPr>
                          <w:rFonts w:ascii="HG丸ｺﾞｼｯｸM-PRO" w:eastAsia="HG丸ｺﾞｼｯｸM-PRO" w:hAnsi="HG丸ｺﾞｼｯｸM-PRO" w:hint="eastAsia"/>
                          <w:b/>
                          <w:color w:val="000000" w:themeColor="text1"/>
                          <w:sz w:val="24"/>
                        </w:rPr>
                        <w:t>維持管理上の使命</w:t>
                      </w:r>
                    </w:p>
                  </w:txbxContent>
                </v:textbox>
              </v:rect>
            </w:pict>
          </mc:Fallback>
        </mc:AlternateContent>
      </w:r>
    </w:p>
    <w:p w:rsidR="00F512A5" w:rsidRPr="00F512A5" w:rsidRDefault="007F5D45" w:rsidP="00F512A5">
      <w:pPr>
        <w:ind w:leftChars="67" w:left="141"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043136" behindDoc="0" locked="0" layoutInCell="1" allowOverlap="1" wp14:anchorId="3D290CC1" wp14:editId="6ADB2805">
                <wp:simplePos x="0" y="0"/>
                <wp:positionH relativeFrom="column">
                  <wp:posOffset>2563657</wp:posOffset>
                </wp:positionH>
                <wp:positionV relativeFrom="paragraph">
                  <wp:posOffset>-2540</wp:posOffset>
                </wp:positionV>
                <wp:extent cx="2689860" cy="389255"/>
                <wp:effectExtent l="0" t="0" r="0" b="0"/>
                <wp:wrapNone/>
                <wp:docPr id="82" name="正方形/長方形 82"/>
                <wp:cNvGraphicFramePr/>
                <a:graphic xmlns:a="http://schemas.openxmlformats.org/drawingml/2006/main">
                  <a:graphicData uri="http://schemas.microsoft.com/office/word/2010/wordprocessingShape">
                    <wps:wsp>
                      <wps:cNvSpPr/>
                      <wps:spPr>
                        <a:xfrm>
                          <a:off x="0" y="0"/>
                          <a:ext cx="2689860" cy="389255"/>
                        </a:xfrm>
                        <a:prstGeom prst="rect">
                          <a:avLst/>
                        </a:prstGeom>
                        <a:noFill/>
                        <a:ln w="25400" cap="flat" cmpd="sng" algn="ctr">
                          <a:noFill/>
                          <a:prstDash val="solid"/>
                        </a:ln>
                        <a:effectLst/>
                      </wps:spPr>
                      <wps:txbx>
                        <w:txbxContent>
                          <w:p w:rsidR="00824817" w:rsidRPr="00CE468A" w:rsidRDefault="00824817"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利用者の安全確保と利便性の向上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id="正方形/長方形 82" o:spid="_x0000_s1052" style="position:absolute;left:0;text-align:left;margin-left:201.85pt;margin-top:-.2pt;width:211.8pt;height:30.65pt;z-index:25404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" filled="f" stroked="f" strokeweight="2pt">
                <v:textbox>
                  <w:txbxContent>
                    <w:p w:rsidR="00824817" w:rsidRPr="00CE468A" w:rsidRDefault="00824817"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利用者の安全確保と利便性の向上</w:t>
                      </w:r>
                    </w:p>
                  </w:txbxContent>
                </v:textbox>
              </v:rect>
            </w:pict>
          </mc:Fallback>
        </mc:AlternateContent>
      </w:r>
    </w:p>
    <w:p w:rsidR="00F512A5" w:rsidRPr="00F512A5" w:rsidRDefault="007F5D45" w:rsidP="00F512A5">
      <w:pPr>
        <w:ind w:leftChars="67" w:left="141" w:firstLineChars="135" w:firstLine="283"/>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044160" behindDoc="0" locked="0" layoutInCell="1" allowOverlap="1" wp14:anchorId="749B34D6" wp14:editId="0146DAAD">
                <wp:simplePos x="0" y="0"/>
                <wp:positionH relativeFrom="column">
                  <wp:posOffset>2563657</wp:posOffset>
                </wp:positionH>
                <wp:positionV relativeFrom="paragraph">
                  <wp:posOffset>6350</wp:posOffset>
                </wp:positionV>
                <wp:extent cx="2811145" cy="341630"/>
                <wp:effectExtent l="0" t="0" r="0" b="0"/>
                <wp:wrapNone/>
                <wp:docPr id="94" name="正方形/長方形 94"/>
                <wp:cNvGraphicFramePr/>
                <a:graphic xmlns:a="http://schemas.openxmlformats.org/drawingml/2006/main">
                  <a:graphicData uri="http://schemas.microsoft.com/office/word/2010/wordprocessingShape">
                    <wps:wsp>
                      <wps:cNvSpPr/>
                      <wps:spPr>
                        <a:xfrm>
                          <a:off x="0" y="0"/>
                          <a:ext cx="2811145" cy="341630"/>
                        </a:xfrm>
                        <a:prstGeom prst="rect">
                          <a:avLst/>
                        </a:prstGeom>
                        <a:noFill/>
                        <a:ln w="25400" cap="flat" cmpd="sng" algn="ctr">
                          <a:noFill/>
                          <a:prstDash val="solid"/>
                        </a:ln>
                        <a:effectLst/>
                      </wps:spPr>
                      <wps:txbx>
                        <w:txbxContent>
                          <w:p w:rsidR="00824817" w:rsidRPr="00CE468A" w:rsidRDefault="00824817"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府民の生命と財産を守る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id="正方形/長方形 94" o:spid="_x0000_s1053" style="position:absolute;left:0;text-align:left;margin-left:201.85pt;margin-top:.5pt;width:221.35pt;height:26.9pt;z-index:25404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" filled="f" stroked="f" strokeweight="2pt">
                <v:textbox>
                  <w:txbxContent>
                    <w:p w:rsidR="00824817" w:rsidRPr="00CE468A" w:rsidRDefault="00824817" w:rsidP="00F512A5">
                      <w:pPr>
                        <w:jc w:val="left"/>
                        <w:rPr>
                          <w:rFonts w:ascii="HG丸ｺﾞｼｯｸM-PRO" w:eastAsia="HG丸ｺﾞｼｯｸM-PRO" w:hAnsi="HG丸ｺﾞｼｯｸM-PRO"/>
                          <w:color w:val="000000" w:themeColor="text1"/>
                          <w:sz w:val="24"/>
                        </w:rPr>
                      </w:pPr>
                      <w:r w:rsidRPr="00CE468A">
                        <w:rPr>
                          <w:rFonts w:ascii="HG丸ｺﾞｼｯｸM-PRO" w:eastAsia="HG丸ｺﾞｼｯｸM-PRO" w:hAnsi="HG丸ｺﾞｼｯｸM-PRO" w:hint="eastAsia"/>
                          <w:color w:val="000000" w:themeColor="text1"/>
                          <w:sz w:val="24"/>
                        </w:rPr>
                        <w:t>府民の生命と財産を守る</w:t>
                      </w:r>
                    </w:p>
                  </w:txbxContent>
                </v:textbox>
              </v:rect>
            </w:pict>
          </mc:Fallback>
        </mc:AlternateContent>
      </w:r>
    </w:p>
    <w:p w:rsidR="00F512A5" w:rsidRPr="00F512A5" w:rsidRDefault="00F512A5" w:rsidP="00F512A5">
      <w:pPr>
        <w:ind w:leftChars="67" w:left="141" w:firstLineChars="135" w:firstLine="283"/>
        <w:rPr>
          <w:rFonts w:ascii="HG丸ｺﾞｼｯｸM-PRO" w:eastAsia="HG丸ｺﾞｼｯｸM-PRO" w:hAnsi="HG丸ｺﾞｼｯｸM-PRO"/>
        </w:rPr>
      </w:pPr>
    </w:p>
    <w:p w:rsidR="00F512A5" w:rsidRPr="00F512A5" w:rsidRDefault="00FE33BB" w:rsidP="00F512A5">
      <w:pPr>
        <w:ind w:leftChars="67" w:left="141" w:firstLineChars="135" w:firstLine="283"/>
        <w:rPr>
          <w:rFonts w:ascii="HG丸ｺﾞｼｯｸM-PRO" w:eastAsia="HG丸ｺﾞｼｯｸM-PRO" w:hAnsi="HG丸ｺﾞｼｯｸM-PRO"/>
        </w:rPr>
      </w:pPr>
      <w:r w:rsidRPr="00F512A5">
        <w:rPr>
          <w:rFonts w:asciiTheme="minorHAnsi" w:eastAsiaTheme="minorEastAsia" w:hAnsiTheme="minorHAnsi" w:cstheme="minorBidi"/>
          <w:noProof/>
          <w:szCs w:val="22"/>
        </w:rPr>
        <mc:AlternateContent>
          <mc:Choice Requires="wps">
            <w:drawing>
              <wp:anchor distT="0" distB="0" distL="114300" distR="114300" simplePos="0" relativeHeight="254046208" behindDoc="0" locked="0" layoutInCell="1" allowOverlap="1" wp14:anchorId="163FC5BD" wp14:editId="2791A18E">
                <wp:simplePos x="0" y="0"/>
                <wp:positionH relativeFrom="column">
                  <wp:posOffset>433070</wp:posOffset>
                </wp:positionH>
                <wp:positionV relativeFrom="paragraph">
                  <wp:posOffset>147320</wp:posOffset>
                </wp:positionV>
                <wp:extent cx="5039995" cy="476250"/>
                <wp:effectExtent l="0" t="0" r="0" b="0"/>
                <wp:wrapNone/>
                <wp:docPr id="97" name="正方形/長方形 97"/>
                <wp:cNvGraphicFramePr/>
                <a:graphic xmlns:a="http://schemas.openxmlformats.org/drawingml/2006/main">
                  <a:graphicData uri="http://schemas.microsoft.com/office/word/2010/wordprocessingShape">
                    <wps:wsp>
                      <wps:cNvSpPr/>
                      <wps:spPr>
                        <a:xfrm>
                          <a:off x="0" y="0"/>
                          <a:ext cx="5039995" cy="476250"/>
                        </a:xfrm>
                        <a:prstGeom prst="rect">
                          <a:avLst/>
                        </a:prstGeom>
                        <a:noFill/>
                        <a:ln w="25400" cap="flat" cmpd="sng" algn="ctr">
                          <a:noFill/>
                          <a:prstDash val="solid"/>
                        </a:ln>
                        <a:effectLst/>
                      </wps:spPr>
                      <wps:txbx>
                        <w:txbxContent>
                          <w:p w:rsidR="00824817" w:rsidRPr="006A063F" w:rsidRDefault="00824817" w:rsidP="00F512A5">
                            <w:pPr>
                              <w:jc w:val="center"/>
                              <w:rPr>
                                <w:rFonts w:ascii="HG丸ｺﾞｼｯｸM-PRO" w:eastAsia="HG丸ｺﾞｼｯｸM-PRO" w:hAnsi="HG丸ｺﾞｼｯｸM-PRO"/>
                                <w:b/>
                                <w:color w:val="000000" w:themeColor="text1"/>
                                <w:sz w:val="28"/>
                              </w:rPr>
                            </w:pPr>
                            <w:r w:rsidRPr="006A063F">
                              <w:rPr>
                                <w:rFonts w:ascii="HG丸ｺﾞｼｯｸM-PRO" w:eastAsia="HG丸ｺﾞｼｯｸM-PRO" w:hAnsi="HG丸ｺﾞｼｯｸM-PRO" w:hint="eastAsia"/>
                                <w:b/>
                                <w:color w:val="000000" w:themeColor="text1"/>
                                <w:sz w:val="28"/>
                              </w:rPr>
                              <w:t>＜戦略的維持管理の方針＞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97" o:spid="_x0000_s1054" style="position:absolute;left:0;text-align:left;margin-left:34.1pt;margin-top:11.6pt;width:396.85pt;height:37.5pt;z-index:2540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" filled="f" stroked="f" strokeweight="2pt">
                <v:textbox>
                  <w:txbxContent>
                    <w:p w:rsidR="00824817" w:rsidRPr="006A063F" w:rsidRDefault="00824817" w:rsidP="00F512A5">
                      <w:pPr>
                        <w:jc w:val="center"/>
                        <w:rPr>
                          <w:rFonts w:ascii="HG丸ｺﾞｼｯｸM-PRO" w:eastAsia="HG丸ｺﾞｼｯｸM-PRO" w:hAnsi="HG丸ｺﾞｼｯｸM-PRO"/>
                          <w:b/>
                          <w:color w:val="000000" w:themeColor="text1"/>
                          <w:sz w:val="28"/>
                        </w:rPr>
                      </w:pPr>
                      <w:r w:rsidRPr="006A063F">
                        <w:rPr>
                          <w:rFonts w:ascii="HG丸ｺﾞｼｯｸM-PRO" w:eastAsia="HG丸ｺﾞｼｯｸM-PRO" w:hAnsi="HG丸ｺﾞｼｯｸM-PRO" w:hint="eastAsia"/>
                          <w:b/>
                          <w:color w:val="000000" w:themeColor="text1"/>
                          <w:sz w:val="28"/>
                        </w:rPr>
                        <w:t>＜戦略的維持管理の方針＞</w:t>
                      </w:r>
                    </w:p>
                  </w:txbxContent>
                </v:textbox>
              </v:rect>
            </w:pict>
          </mc:Fallback>
        </mc:AlternateContent>
      </w:r>
    </w:p>
    <w:p w:rsidR="00F512A5" w:rsidRPr="00F512A5" w:rsidRDefault="00F512A5" w:rsidP="00F512A5">
      <w:pPr>
        <w:ind w:leftChars="67" w:left="141" w:firstLineChars="135" w:firstLine="283"/>
        <w:rPr>
          <w:rFonts w:ascii="HG丸ｺﾞｼｯｸM-PRO" w:eastAsia="HG丸ｺﾞｼｯｸM-PRO" w:hAnsi="HG丸ｺﾞｼｯｸM-PRO"/>
        </w:rPr>
      </w:pPr>
    </w:p>
    <w:p w:rsidR="009C22BB" w:rsidRDefault="009C22BB" w:rsidP="009C22BB">
      <w:pPr>
        <w:spacing w:line="300" w:lineRule="exact"/>
        <w:ind w:firstLineChars="300" w:firstLine="630"/>
        <w:rPr>
          <w:rFonts w:ascii="HG丸ｺﾞｼｯｸM-PRO" w:eastAsia="HG丸ｺﾞｼｯｸM-PRO" w:hAnsi="HG丸ｺﾞｼｯｸM-PRO" w:cstheme="minorBidi"/>
          <w:b/>
          <w:sz w:val="24"/>
          <w:szCs w:val="22"/>
        </w:rPr>
      </w:pPr>
      <w:r w:rsidRPr="00F512A5">
        <w:rPr>
          <w:rFonts w:ascii="HG丸ｺﾞｼｯｸM-PRO" w:eastAsia="HG丸ｺﾞｼｯｸM-PRO" w:hAnsi="HG丸ｺﾞｼｯｸM-PRO" w:hint="eastAsia"/>
          <w:noProof/>
        </w:rPr>
        <mc:AlternateContent>
          <mc:Choice Requires="wps">
            <w:drawing>
              <wp:anchor distT="0" distB="0" distL="114300" distR="114300" simplePos="0" relativeHeight="254056448" behindDoc="1" locked="0" layoutInCell="1" allowOverlap="1" wp14:anchorId="18EF84EA" wp14:editId="37CAC94E">
                <wp:simplePos x="0" y="0"/>
                <wp:positionH relativeFrom="column">
                  <wp:posOffset>417830</wp:posOffset>
                </wp:positionH>
                <wp:positionV relativeFrom="paragraph">
                  <wp:posOffset>133985</wp:posOffset>
                </wp:positionV>
                <wp:extent cx="5040000" cy="3753293"/>
                <wp:effectExtent l="0" t="0" r="27305" b="19050"/>
                <wp:wrapNone/>
                <wp:docPr id="98" name="角丸四角形 98"/>
                <wp:cNvGraphicFramePr/>
                <a:graphic xmlns:a="http://schemas.openxmlformats.org/drawingml/2006/main">
                  <a:graphicData uri="http://schemas.microsoft.com/office/word/2010/wordprocessingShape">
                    <wps:wsp>
                      <wps:cNvSpPr/>
                      <wps:spPr>
                        <a:xfrm>
                          <a:off x="0" y="0"/>
                          <a:ext cx="5040000" cy="3753293"/>
                        </a:xfrm>
                        <a:prstGeom prst="roundRect">
                          <a:avLst>
                            <a:gd name="adj" fmla="val 3264"/>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98" o:spid="_x0000_s1026" style="position:absolute;left:0;text-align:left;margin-left:32.9pt;margin-top:10.55pt;width:396.85pt;height:295.55pt;z-index:-2492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" fillcolor="white [3201]" strokecolor="#4f81bd [3204]" strokeweight="2pt"/>
            </w:pict>
          </mc:Fallback>
        </mc:AlternateContent>
      </w:r>
    </w:p>
    <w:p w:rsidR="00D502DE" w:rsidRDefault="00E375FF" w:rsidP="00637D2B">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方針１</w:t>
      </w: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効率的・効果的な維持管理を推進する</w:t>
      </w:r>
      <w:r w:rsidR="00AD2612">
        <w:rPr>
          <w:rFonts w:ascii="HG丸ｺﾞｼｯｸM-PRO" w:eastAsia="HG丸ｺﾞｼｯｸM-PRO" w:hAnsi="HG丸ｺﾞｼｯｸM-PRO" w:cstheme="minorBidi" w:hint="eastAsia"/>
          <w:b/>
          <w:sz w:val="24"/>
          <w:szCs w:val="22"/>
        </w:rPr>
        <w:t xml:space="preserve">　⇒　4章</w:t>
      </w:r>
    </w:p>
    <w:p w:rsidR="00D502DE" w:rsidRPr="00D502DE" w:rsidRDefault="009C22BB" w:rsidP="009C22BB">
      <w:pPr>
        <w:spacing w:line="300" w:lineRule="exact"/>
        <w:ind w:leftChars="405" w:left="850" w:rightChars="269" w:right="565" w:firstLineChars="94" w:firstLine="197"/>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052352" behindDoc="0" locked="0" layoutInCell="1" allowOverlap="1" wp14:anchorId="799991AF" wp14:editId="1376CEBA">
                <wp:simplePos x="0" y="0"/>
                <wp:positionH relativeFrom="column">
                  <wp:posOffset>1261745</wp:posOffset>
                </wp:positionH>
                <wp:positionV relativeFrom="paragraph">
                  <wp:posOffset>71120</wp:posOffset>
                </wp:positionV>
                <wp:extent cx="3407410" cy="1409700"/>
                <wp:effectExtent l="57150" t="38100" r="78740" b="95250"/>
                <wp:wrapNone/>
                <wp:docPr id="108" name="1 つの角を切り取った四角形 108"/>
                <wp:cNvGraphicFramePr/>
                <a:graphic xmlns:a="http://schemas.openxmlformats.org/drawingml/2006/main">
                  <a:graphicData uri="http://schemas.microsoft.com/office/word/2010/wordprocessingShape">
                    <wps:wsp>
                      <wps:cNvSpPr/>
                      <wps:spPr>
                        <a:xfrm>
                          <a:off x="0" y="0"/>
                          <a:ext cx="3407410" cy="140970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4.1 点検、診断・評価の手法や体制等の充実</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4.2 施設特性に応じた維持管理手法の体系化</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4.3 重点化指標・優先順位の考え方</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4.4 日常的な維持管理の着実な実践</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4.5 維持管理を見通した新設工事上の工夫</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4.6 新たな技術、材料、工法の活用と促進策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切り取った四角形 108" o:spid="_x0000_s1055" style="position:absolute;left:0;text-align:left;margin-left:99.35pt;margin-top:5.6pt;width:268.3pt;height:111pt;z-index:25405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1409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" adj="-11796480,,5400" path="m,l3249439,r157971,157971l3407410,1409700,,1409700,,xe" fillcolor="#a3c4ff" strokecolor="#4a7ebb">
                <v:fill color2="#e5eeff" rotate="t" angle="180" colors="0 #a3c4ff;22938f #bfd5ff;1 #e5eeff" focus="100%" type="gradient"/>
                <v:stroke joinstyle="miter"/>
                <v:shadow on="t" color="black" opacity="24903f" origin=",.5" offset="0,.55556mm"/>
                <v:formulas/>
                <v:path arrowok="t" o:connecttype="custom" o:connectlocs="0,0;3249439,0;3407410,157971;3407410,1409700;0,1409700;0,0" o:connectangles="0,0,0,0,0,0" textboxrect="0,0,3407410,1409700"/>
                <v:textbox>
                  <w:txbxContent>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4.1 点検、診断・評価の手法や体制等の充実</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4.2 施設特性に応じた維持管理手法の体系化</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4.3 重点化指標・優先順位の考え方</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4.4 日常的な維持管理の着実な実践</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4.5 維持管理を見通した新設工事上の工夫</w:t>
                      </w:r>
                    </w:p>
                    <w:p w:rsidR="00824817" w:rsidRPr="009C22BB" w:rsidRDefault="00824817" w:rsidP="00D502DE">
                      <w:pPr>
                        <w:spacing w:line="300" w:lineRule="exact"/>
                        <w:rPr>
                          <w:rFonts w:ascii="HG丸ｺﾞｼｯｸM-PRO" w:eastAsia="HG丸ｺﾞｼｯｸM-PRO" w:hAnsi="HG丸ｺﾞｼｯｸM-PRO"/>
                          <w:sz w:val="20"/>
                        </w:rPr>
                      </w:pPr>
                      <w:r w:rsidRPr="009C22BB">
                        <w:rPr>
                          <w:rFonts w:ascii="HG丸ｺﾞｼｯｸM-PRO" w:eastAsia="HG丸ｺﾞｼｯｸM-PRO" w:hAnsi="HG丸ｺﾞｼｯｸM-PRO" w:hint="eastAsia"/>
                          <w:sz w:val="20"/>
                        </w:rPr>
                        <w:t>4.6 新たな技術、材料、工法の活用と促進策</w:t>
                      </w:r>
                    </w:p>
                  </w:txbxContent>
                </v:textbox>
              </v:shape>
            </w:pict>
          </mc:Fallback>
        </mc:AlternateContent>
      </w: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9C22BB" w:rsidRPr="00D502DE" w:rsidRDefault="009C22BB" w:rsidP="009C22BB">
      <w:pPr>
        <w:spacing w:line="300" w:lineRule="exact"/>
        <w:rPr>
          <w:rFonts w:ascii="HG丸ｺﾞｼｯｸM-PRO" w:eastAsia="HG丸ｺﾞｼｯｸM-PRO" w:hAnsi="HG丸ｺﾞｼｯｸM-PRO" w:cstheme="minorBidi"/>
          <w:szCs w:val="22"/>
        </w:rPr>
      </w:pPr>
    </w:p>
    <w:p w:rsidR="00D502DE" w:rsidRDefault="00E375FF" w:rsidP="00637D2B">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方針２</w:t>
      </w: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持続可能な維持管理の仕組みを作る</w:t>
      </w:r>
      <w:r w:rsidR="00AD2612">
        <w:rPr>
          <w:rFonts w:ascii="HG丸ｺﾞｼｯｸM-PRO" w:eastAsia="HG丸ｺﾞｼｯｸM-PRO" w:hAnsi="HG丸ｺﾞｼｯｸM-PRO" w:cstheme="minorBidi" w:hint="eastAsia"/>
          <w:b/>
          <w:sz w:val="24"/>
          <w:szCs w:val="22"/>
        </w:rPr>
        <w:t xml:space="preserve">　　⇒　5章</w:t>
      </w:r>
    </w:p>
    <w:p w:rsidR="00E375FF" w:rsidRPr="00D502DE" w:rsidRDefault="009C22BB" w:rsidP="009C22BB">
      <w:pPr>
        <w:spacing w:line="300" w:lineRule="exact"/>
        <w:ind w:leftChars="405" w:left="850" w:rightChars="269" w:right="565" w:firstLineChars="101" w:firstLine="212"/>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053376" behindDoc="0" locked="0" layoutInCell="1" allowOverlap="1" wp14:anchorId="4FE57B7A" wp14:editId="31BEE338">
                <wp:simplePos x="0" y="0"/>
                <wp:positionH relativeFrom="column">
                  <wp:posOffset>1261745</wp:posOffset>
                </wp:positionH>
                <wp:positionV relativeFrom="paragraph">
                  <wp:posOffset>36195</wp:posOffset>
                </wp:positionV>
                <wp:extent cx="3407410" cy="819150"/>
                <wp:effectExtent l="57150" t="38100" r="78740" b="95250"/>
                <wp:wrapNone/>
                <wp:docPr id="110" name="1 つの角を切り取った四角形 110"/>
                <wp:cNvGraphicFramePr/>
                <a:graphic xmlns:a="http://schemas.openxmlformats.org/drawingml/2006/main">
                  <a:graphicData uri="http://schemas.microsoft.com/office/word/2010/wordprocessingShape">
                    <wps:wsp>
                      <wps:cNvSpPr/>
                      <wps:spPr>
                        <a:xfrm>
                          <a:off x="0" y="0"/>
                          <a:ext cx="3407410" cy="819150"/>
                        </a:xfrm>
                        <a:prstGeom prst="snip1Rect">
                          <a:avLst>
                            <a:gd name="adj" fmla="val 19664"/>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824817" w:rsidRPr="00E57381" w:rsidRDefault="00824817"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5.1 人材の育成と確保、技術力の向上と継承</w:t>
                            </w:r>
                          </w:p>
                          <w:p w:rsidR="00824817" w:rsidRPr="00E57381" w:rsidRDefault="00824817"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5.2 現場や地域を重視した維持管理の実践</w:t>
                            </w:r>
                          </w:p>
                          <w:p w:rsidR="00824817" w:rsidRPr="00BD0805" w:rsidRDefault="00824817"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5.3 維持管理業務の改善と魅力向上のあり方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切り取った四角形 110" o:spid="_x0000_s1056" style="position:absolute;left:0;text-align:left;margin-left:99.35pt;margin-top:2.85pt;width:268.3pt;height:64.5pt;z-index:25405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819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" adj="-11796480,,5400" path="m,l3246332,r161078,161078l3407410,819150,,819150,,xe" fillcolor="#a3c4ff" strokecolor="#4a7ebb">
                <v:fill color2="#e5eeff" rotate="t" angle="180" colors="0 #a3c4ff;22938f #bfd5ff;1 #e5eeff" focus="100%" type="gradient"/>
                <v:stroke joinstyle="miter"/>
                <v:shadow on="t" color="black" opacity="24903f" origin=",.5" offset="0,.55556mm"/>
                <v:formulas/>
                <v:path arrowok="t" o:connecttype="custom" o:connectlocs="0,0;3246332,0;3407410,161078;3407410,819150;0,819150;0,0" o:connectangles="0,0,0,0,0,0" textboxrect="0,0,3407410,819150"/>
                <v:textbox>
                  <w:txbxContent>
                    <w:p w:rsidR="00824817" w:rsidRPr="00E57381" w:rsidRDefault="00824817"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5.1 人材の育成と確保、技術力の向上と継承</w:t>
                      </w:r>
                    </w:p>
                    <w:p w:rsidR="00824817" w:rsidRPr="00E57381" w:rsidRDefault="00824817"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5.2 現場や地域を重視した維持管理の実践</w:t>
                      </w:r>
                    </w:p>
                    <w:p w:rsidR="00824817" w:rsidRPr="00BD0805" w:rsidRDefault="00824817" w:rsidP="00D502DE">
                      <w:pPr>
                        <w:spacing w:line="300" w:lineRule="exact"/>
                        <w:rPr>
                          <w:rFonts w:ascii="HG丸ｺﾞｼｯｸM-PRO" w:eastAsia="HG丸ｺﾞｼｯｸM-PRO" w:hAnsi="HG丸ｺﾞｼｯｸM-PRO"/>
                        </w:rPr>
                      </w:pPr>
                      <w:r w:rsidRPr="00E57381">
                        <w:rPr>
                          <w:rFonts w:ascii="HG丸ｺﾞｼｯｸM-PRO" w:eastAsia="HG丸ｺﾞｼｯｸM-PRO" w:hAnsi="HG丸ｺﾞｼｯｸM-PRO" w:hint="eastAsia"/>
                        </w:rPr>
                        <w:t>5.3 維持管理業務の改善と魅力向上のあり方</w:t>
                      </w:r>
                    </w:p>
                  </w:txbxContent>
                </v:textbox>
              </v:shape>
            </w:pict>
          </mc:Fallback>
        </mc:AlternateContent>
      </w: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Pr="00D502DE" w:rsidRDefault="00D502DE" w:rsidP="009C22BB">
      <w:pPr>
        <w:spacing w:line="300" w:lineRule="exact"/>
        <w:rPr>
          <w:rFonts w:ascii="HG丸ｺﾞｼｯｸM-PRO" w:eastAsia="HG丸ｺﾞｼｯｸM-PRO" w:hAnsi="HG丸ｺﾞｼｯｸM-PRO" w:cstheme="minorBidi"/>
          <w:szCs w:val="22"/>
        </w:rPr>
      </w:pPr>
    </w:p>
    <w:p w:rsidR="00D502DE" w:rsidRDefault="00D502DE" w:rsidP="009C22BB">
      <w:pPr>
        <w:spacing w:line="300" w:lineRule="exact"/>
        <w:rPr>
          <w:rFonts w:ascii="HG丸ｺﾞｼｯｸM-PRO" w:eastAsia="HG丸ｺﾞｼｯｸM-PRO" w:hAnsi="HG丸ｺﾞｼｯｸM-PRO" w:cstheme="minorBidi"/>
          <w:szCs w:val="22"/>
        </w:rPr>
      </w:pPr>
    </w:p>
    <w:p w:rsidR="00D502DE" w:rsidRDefault="00ED144C" w:rsidP="00637D2B">
      <w:pPr>
        <w:spacing w:line="300" w:lineRule="exact"/>
        <w:ind w:firstLineChars="400" w:firstLine="964"/>
        <w:rPr>
          <w:rFonts w:ascii="HG丸ｺﾞｼｯｸM-PRO" w:eastAsia="HG丸ｺﾞｼｯｸM-PRO" w:hAnsi="HG丸ｺﾞｼｯｸM-PRO" w:cstheme="minorBidi"/>
          <w:b/>
          <w:sz w:val="24"/>
          <w:szCs w:val="22"/>
        </w:rPr>
      </w:pP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方針３</w:t>
      </w:r>
      <w:r>
        <w:rPr>
          <w:rFonts w:ascii="HG丸ｺﾞｼｯｸM-PRO" w:eastAsia="HG丸ｺﾞｼｯｸM-PRO" w:hAnsi="HG丸ｺﾞｼｯｸM-PRO" w:cstheme="minorBidi" w:hint="eastAsia"/>
          <w:b/>
          <w:sz w:val="24"/>
          <w:szCs w:val="22"/>
        </w:rPr>
        <w:t>】</w:t>
      </w:r>
      <w:r w:rsidR="00D502DE" w:rsidRPr="00D502DE">
        <w:rPr>
          <w:rFonts w:ascii="HG丸ｺﾞｼｯｸM-PRO" w:eastAsia="HG丸ｺﾞｼｯｸM-PRO" w:hAnsi="HG丸ｺﾞｼｯｸM-PRO" w:cstheme="minorBidi" w:hint="eastAsia"/>
          <w:b/>
          <w:sz w:val="24"/>
          <w:szCs w:val="22"/>
        </w:rPr>
        <w:t>維持管理マネジメントを徹底する</w:t>
      </w:r>
      <w:r w:rsidR="00AD2612">
        <w:rPr>
          <w:rFonts w:ascii="HG丸ｺﾞｼｯｸM-PRO" w:eastAsia="HG丸ｺﾞｼｯｸM-PRO" w:hAnsi="HG丸ｺﾞｼｯｸM-PRO" w:cstheme="minorBidi" w:hint="eastAsia"/>
          <w:b/>
          <w:sz w:val="24"/>
          <w:szCs w:val="22"/>
        </w:rPr>
        <w:t xml:space="preserve">　　　⇒　6章</w:t>
      </w:r>
    </w:p>
    <w:p w:rsidR="00D502DE" w:rsidRPr="00D502DE" w:rsidRDefault="00D502DE" w:rsidP="00D502DE">
      <w:pPr>
        <w:rPr>
          <w:rFonts w:ascii="HG丸ｺﾞｼｯｸM-PRO" w:eastAsia="HG丸ｺﾞｼｯｸM-PRO" w:hAnsi="HG丸ｺﾞｼｯｸM-PRO" w:cstheme="minorBidi"/>
          <w:szCs w:val="22"/>
        </w:rPr>
      </w:pPr>
      <w:r w:rsidRPr="00D502DE">
        <w:rPr>
          <w:rFonts w:ascii="HG丸ｺﾞｼｯｸM-PRO" w:eastAsia="HG丸ｺﾞｼｯｸM-PRO" w:hAnsi="HG丸ｺﾞｼｯｸM-PRO" w:cstheme="minorBidi" w:hint="eastAsia"/>
          <w:noProof/>
          <w:szCs w:val="22"/>
        </w:rPr>
        <mc:AlternateContent>
          <mc:Choice Requires="wps">
            <w:drawing>
              <wp:anchor distT="0" distB="0" distL="114300" distR="114300" simplePos="0" relativeHeight="254054400" behindDoc="0" locked="0" layoutInCell="1" allowOverlap="1" wp14:anchorId="031FA467" wp14:editId="6FF2BAB6">
                <wp:simplePos x="0" y="0"/>
                <wp:positionH relativeFrom="column">
                  <wp:posOffset>1257979</wp:posOffset>
                </wp:positionH>
                <wp:positionV relativeFrom="paragraph">
                  <wp:posOffset>58937</wp:posOffset>
                </wp:positionV>
                <wp:extent cx="3407410" cy="393405"/>
                <wp:effectExtent l="57150" t="38100" r="78740" b="102235"/>
                <wp:wrapNone/>
                <wp:docPr id="4" name="1 つの角を切り取った四角形 4"/>
                <wp:cNvGraphicFramePr/>
                <a:graphic xmlns:a="http://schemas.openxmlformats.org/drawingml/2006/main">
                  <a:graphicData uri="http://schemas.microsoft.com/office/word/2010/wordprocessingShape">
                    <wps:wsp>
                      <wps:cNvSpPr/>
                      <wps:spPr>
                        <a:xfrm>
                          <a:off x="0" y="0"/>
                          <a:ext cx="3407410" cy="393405"/>
                        </a:xfrm>
                        <a:prstGeom prst="snip1Rect">
                          <a:avLst>
                            <a:gd name="adj" fmla="val 2492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824817" w:rsidRDefault="00824817" w:rsidP="00D502DE">
                            <w:pPr>
                              <w:spacing w:line="300" w:lineRule="exact"/>
                              <w:rPr>
                                <w:rFonts w:ascii="HG丸ｺﾞｼｯｸM-PRO" w:eastAsia="HG丸ｺﾞｼｯｸM-PRO" w:hAnsi="HG丸ｺﾞｼｯｸM-PRO"/>
                              </w:rPr>
                            </w:pPr>
                            <w:r w:rsidRPr="00BD0805">
                              <w:rPr>
                                <w:rFonts w:ascii="HG丸ｺﾞｼｯｸM-PRO" w:eastAsia="HG丸ｺﾞｼｯｸM-PRO" w:hAnsi="HG丸ｺﾞｼｯｸM-PRO" w:hint="eastAsia"/>
                              </w:rPr>
                              <w:t>6.1 マネジメント体制</w:t>
                            </w:r>
                          </w:p>
                          <w:p w:rsidR="00824817" w:rsidRPr="00E57381" w:rsidRDefault="00824817" w:rsidP="00D502DE">
                            <w:pPr>
                              <w:spacing w:line="300" w:lineRule="exac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切り取った四角形 4" o:spid="_x0000_s1057" style="position:absolute;left:0;text-align:left;margin-left:99.05pt;margin-top:4.65pt;width:268.3pt;height:31pt;z-index:25405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393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" adj="-11796480,,5400" path="m,l3309338,r98072,98072l3407410,393405,,393405,,xe" fillcolor="#a3c4ff" strokecolor="#4a7ebb">
                <v:fill color2="#e5eeff" rotate="t" angle="180" colors="0 #a3c4ff;22938f #bfd5ff;1 #e5eeff" focus="100%" type="gradient"/>
                <v:stroke joinstyle="miter"/>
                <v:shadow on="t" color="black" opacity="24903f" origin=",.5" offset="0,.55556mm"/>
                <v:formulas/>
                <v:path arrowok="t" o:connecttype="custom" o:connectlocs="0,0;3309338,0;3407410,98072;3407410,393405;0,393405;0,0" o:connectangles="0,0,0,0,0,0" textboxrect="0,0,3407410,393405"/>
                <v:textbox>
                  <w:txbxContent>
                    <w:p w:rsidR="00824817" w:rsidRDefault="00824817" w:rsidP="00D502DE">
                      <w:pPr>
                        <w:spacing w:line="300" w:lineRule="exact"/>
                        <w:rPr>
                          <w:rFonts w:ascii="HG丸ｺﾞｼｯｸM-PRO" w:eastAsia="HG丸ｺﾞｼｯｸM-PRO" w:hAnsi="HG丸ｺﾞｼｯｸM-PRO"/>
                        </w:rPr>
                      </w:pPr>
                      <w:r w:rsidRPr="00BD0805">
                        <w:rPr>
                          <w:rFonts w:ascii="HG丸ｺﾞｼｯｸM-PRO" w:eastAsia="HG丸ｺﾞｼｯｸM-PRO" w:hAnsi="HG丸ｺﾞｼｯｸM-PRO" w:hint="eastAsia"/>
                        </w:rPr>
                        <w:t>6.1 マネジメント体制</w:t>
                      </w:r>
                    </w:p>
                    <w:p w:rsidR="00824817" w:rsidRPr="00E57381" w:rsidRDefault="00824817" w:rsidP="00D502DE">
                      <w:pPr>
                        <w:spacing w:line="300" w:lineRule="exact"/>
                        <w:rPr>
                          <w:rFonts w:ascii="HG丸ｺﾞｼｯｸM-PRO" w:eastAsia="HG丸ｺﾞｼｯｸM-PRO" w:hAnsi="HG丸ｺﾞｼｯｸM-PRO"/>
                        </w:rPr>
                      </w:pPr>
                    </w:p>
                  </w:txbxContent>
                </v:textbox>
              </v:shape>
            </w:pict>
          </mc:Fallback>
        </mc:AlternateContent>
      </w:r>
    </w:p>
    <w:p w:rsidR="00D502DE" w:rsidRPr="00D502DE" w:rsidRDefault="00D502DE" w:rsidP="00D502DE">
      <w:pPr>
        <w:rPr>
          <w:rFonts w:asciiTheme="minorHAnsi" w:eastAsiaTheme="minorEastAsia" w:hAnsiTheme="minorHAnsi" w:cstheme="minorBidi"/>
          <w:szCs w:val="22"/>
        </w:rPr>
      </w:pPr>
    </w:p>
    <w:p w:rsidR="00D502DE" w:rsidRPr="00D502DE" w:rsidRDefault="00D502DE" w:rsidP="00D502DE">
      <w:pPr>
        <w:rPr>
          <w:rFonts w:asciiTheme="minorHAnsi" w:eastAsiaTheme="minorEastAsia" w:hAnsiTheme="minorHAnsi" w:cstheme="minorBidi"/>
          <w:szCs w:val="22"/>
        </w:rPr>
      </w:pPr>
    </w:p>
    <w:p w:rsidR="009C22BB" w:rsidRDefault="009C22BB">
      <w:pPr>
        <w:widowControl/>
        <w:jc w:val="left"/>
      </w:pPr>
      <w:bookmarkStart w:id="50" w:name="_Toc397531386"/>
      <w:bookmarkStart w:id="51" w:name="_Toc397604674"/>
      <w:bookmarkStart w:id="52" w:name="_Toc397531387"/>
      <w:bookmarkStart w:id="53" w:name="_Toc397604675"/>
      <w:bookmarkStart w:id="54" w:name="_Toc397531388"/>
      <w:bookmarkStart w:id="55" w:name="_Toc397604676"/>
      <w:bookmarkStart w:id="56" w:name="_Toc397531389"/>
      <w:bookmarkStart w:id="57" w:name="_Toc397604677"/>
      <w:bookmarkStart w:id="58" w:name="_Toc397531390"/>
      <w:bookmarkStart w:id="59" w:name="_Toc397604678"/>
      <w:bookmarkStart w:id="60" w:name="_Toc397531391"/>
      <w:bookmarkStart w:id="61" w:name="_Toc397604679"/>
      <w:bookmarkStart w:id="62" w:name="_Toc397531392"/>
      <w:bookmarkStart w:id="63" w:name="_Toc397604680"/>
      <w:bookmarkStart w:id="64" w:name="_Toc397531393"/>
      <w:bookmarkStart w:id="65" w:name="_Toc397604681"/>
      <w:bookmarkStart w:id="66" w:name="_Toc397531394"/>
      <w:bookmarkStart w:id="67" w:name="_Toc397604682"/>
      <w:bookmarkStart w:id="68" w:name="_Toc397531395"/>
      <w:bookmarkStart w:id="69" w:name="_Toc397604683"/>
      <w:bookmarkStart w:id="70" w:name="_Toc397531396"/>
      <w:bookmarkStart w:id="71" w:name="_Toc397604684"/>
      <w:bookmarkStart w:id="72" w:name="_Toc397531397"/>
      <w:bookmarkStart w:id="73" w:name="_Toc397604685"/>
      <w:bookmarkStart w:id="74" w:name="_Toc397531398"/>
      <w:bookmarkStart w:id="75" w:name="_Toc397604686"/>
      <w:bookmarkStart w:id="76" w:name="_Toc397531399"/>
      <w:bookmarkStart w:id="77" w:name="_Toc397604687"/>
      <w:bookmarkStart w:id="78" w:name="_Toc406834013"/>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br w:type="page"/>
      </w:r>
    </w:p>
    <w:p w:rsidR="00101DBC" w:rsidRDefault="00521227" w:rsidP="00681FFE">
      <w:pPr>
        <w:pStyle w:val="1"/>
      </w:pPr>
      <w:bookmarkStart w:id="79" w:name="_Toc409637492"/>
      <w:r>
        <w:rPr>
          <w:rFonts w:hint="eastAsia"/>
        </w:rPr>
        <w:lastRenderedPageBreak/>
        <w:t>効率</w:t>
      </w:r>
      <w:bookmarkStart w:id="80" w:name="_Toc392091079"/>
      <w:bookmarkStart w:id="81" w:name="_Toc392092668"/>
      <w:bookmarkStart w:id="82" w:name="_Toc392091080"/>
      <w:bookmarkStart w:id="83" w:name="_Toc392092669"/>
      <w:bookmarkStart w:id="84" w:name="_Toc397531402"/>
      <w:bookmarkStart w:id="85" w:name="_Toc397604690"/>
      <w:bookmarkStart w:id="86" w:name="_Toc397531403"/>
      <w:bookmarkStart w:id="87" w:name="_Toc397604691"/>
      <w:bookmarkStart w:id="88" w:name="_Toc397531404"/>
      <w:bookmarkStart w:id="89" w:name="_Toc397604692"/>
      <w:bookmarkStart w:id="90" w:name="_Toc397531415"/>
      <w:bookmarkStart w:id="91" w:name="_Toc397604703"/>
      <w:bookmarkStart w:id="92" w:name="_Toc397531420"/>
      <w:bookmarkStart w:id="93" w:name="_Toc397604708"/>
      <w:bookmarkStart w:id="94" w:name="_Toc397531425"/>
      <w:bookmarkStart w:id="95" w:name="_Toc397604713"/>
      <w:bookmarkStart w:id="96" w:name="_Toc397531430"/>
      <w:bookmarkStart w:id="97" w:name="_Toc397604718"/>
      <w:bookmarkStart w:id="98" w:name="_Toc397531435"/>
      <w:bookmarkStart w:id="99" w:name="_Toc397604723"/>
      <w:bookmarkStart w:id="100" w:name="_Toc397531440"/>
      <w:bookmarkStart w:id="101" w:name="_Toc397604728"/>
      <w:bookmarkStart w:id="102" w:name="_Toc397531445"/>
      <w:bookmarkStart w:id="103" w:name="_Toc397604733"/>
      <w:bookmarkStart w:id="104" w:name="_Toc397531450"/>
      <w:bookmarkStart w:id="105" w:name="_Toc397604738"/>
      <w:bookmarkStart w:id="106" w:name="_Toc397531455"/>
      <w:bookmarkStart w:id="107" w:name="_Toc397604743"/>
      <w:bookmarkStart w:id="108" w:name="_Toc397531460"/>
      <w:bookmarkStart w:id="109" w:name="_Toc397604748"/>
      <w:bookmarkStart w:id="110" w:name="_Toc397531470"/>
      <w:bookmarkStart w:id="111" w:name="_Toc397604758"/>
      <w:bookmarkStart w:id="112" w:name="_Toc397531475"/>
      <w:bookmarkStart w:id="113" w:name="_Toc397604763"/>
      <w:bookmarkStart w:id="114" w:name="_Toc397531480"/>
      <w:bookmarkStart w:id="115" w:name="_Toc397604768"/>
      <w:bookmarkStart w:id="116" w:name="_Toc397531485"/>
      <w:bookmarkStart w:id="117" w:name="_Toc397604773"/>
      <w:bookmarkStart w:id="118" w:name="_Toc397531490"/>
      <w:bookmarkStart w:id="119" w:name="_Toc397604778"/>
      <w:bookmarkStart w:id="120" w:name="_Toc397531495"/>
      <w:bookmarkStart w:id="121" w:name="_Toc397604783"/>
      <w:bookmarkStart w:id="122" w:name="_Toc397531500"/>
      <w:bookmarkStart w:id="123" w:name="_Toc397604788"/>
      <w:bookmarkStart w:id="124" w:name="_Toc397531505"/>
      <w:bookmarkStart w:id="125" w:name="_Toc397604793"/>
      <w:bookmarkStart w:id="126" w:name="_Toc397531510"/>
      <w:bookmarkStart w:id="127" w:name="_Toc397604798"/>
      <w:bookmarkStart w:id="128" w:name="_Toc397531515"/>
      <w:bookmarkStart w:id="129" w:name="_Toc397604803"/>
      <w:bookmarkStart w:id="130" w:name="_Toc397531520"/>
      <w:bookmarkStart w:id="131" w:name="_Toc397604808"/>
      <w:bookmarkStart w:id="132" w:name="_Toc397531525"/>
      <w:bookmarkStart w:id="133" w:name="_Toc397604813"/>
      <w:bookmarkStart w:id="134" w:name="_Toc397531530"/>
      <w:bookmarkStart w:id="135" w:name="_Toc397604818"/>
      <w:bookmarkStart w:id="136" w:name="_Toc397531535"/>
      <w:bookmarkStart w:id="137" w:name="_Toc397604823"/>
      <w:bookmarkStart w:id="138" w:name="_Toc397531540"/>
      <w:bookmarkStart w:id="139" w:name="_Toc397604828"/>
      <w:bookmarkStart w:id="140" w:name="_Toc397531545"/>
      <w:bookmarkStart w:id="141" w:name="_Toc397604833"/>
      <w:bookmarkStart w:id="142" w:name="_Toc397531550"/>
      <w:bookmarkStart w:id="143" w:name="_Toc397604838"/>
      <w:bookmarkStart w:id="144" w:name="_Toc397531555"/>
      <w:bookmarkStart w:id="145" w:name="_Toc397604843"/>
      <w:bookmarkStart w:id="146" w:name="_Toc397531560"/>
      <w:bookmarkStart w:id="147" w:name="_Toc397604848"/>
      <w:bookmarkStart w:id="148" w:name="_Toc397531565"/>
      <w:bookmarkStart w:id="149" w:name="_Toc397604853"/>
      <w:bookmarkStart w:id="150" w:name="_Toc397531570"/>
      <w:bookmarkStart w:id="151" w:name="_Toc397604858"/>
      <w:bookmarkStart w:id="152" w:name="_Toc397531580"/>
      <w:bookmarkStart w:id="153" w:name="_Toc397604868"/>
      <w:bookmarkStart w:id="154" w:name="_Toc397531585"/>
      <w:bookmarkStart w:id="155" w:name="_Toc397604873"/>
      <w:bookmarkStart w:id="156" w:name="_Toc397531605"/>
      <w:bookmarkStart w:id="157" w:name="_Toc397604893"/>
      <w:bookmarkStart w:id="158" w:name="_Toc397531610"/>
      <w:bookmarkStart w:id="159" w:name="_Toc397604898"/>
      <w:bookmarkStart w:id="160" w:name="_Toc397531615"/>
      <w:bookmarkStart w:id="161" w:name="_Toc397604903"/>
      <w:bookmarkStart w:id="162" w:name="_Toc397531620"/>
      <w:bookmarkStart w:id="163" w:name="_Toc397604908"/>
      <w:bookmarkStart w:id="164" w:name="_Toc397531630"/>
      <w:bookmarkStart w:id="165" w:name="_Toc397604918"/>
      <w:bookmarkStart w:id="166" w:name="_Toc397531635"/>
      <w:bookmarkStart w:id="167" w:name="_Toc397604923"/>
      <w:bookmarkStart w:id="168" w:name="_Toc397531640"/>
      <w:bookmarkStart w:id="169" w:name="_Toc397604928"/>
      <w:bookmarkStart w:id="170" w:name="_Toc397531645"/>
      <w:bookmarkStart w:id="171" w:name="_Toc397604933"/>
      <w:bookmarkStart w:id="172" w:name="_Toc397531650"/>
      <w:bookmarkStart w:id="173" w:name="_Toc397604938"/>
      <w:bookmarkStart w:id="174" w:name="_Toc397531655"/>
      <w:bookmarkStart w:id="175" w:name="_Toc397604943"/>
      <w:bookmarkStart w:id="176" w:name="_Toc397531666"/>
      <w:bookmarkStart w:id="177" w:name="_Toc397604954"/>
      <w:bookmarkStart w:id="178" w:name="_Toc397531676"/>
      <w:bookmarkStart w:id="179" w:name="_Toc397604964"/>
      <w:bookmarkStart w:id="180" w:name="_Toc397531681"/>
      <w:bookmarkStart w:id="181" w:name="_Toc397604969"/>
      <w:bookmarkStart w:id="182" w:name="_Toc397531686"/>
      <w:bookmarkStart w:id="183" w:name="_Toc397604974"/>
      <w:bookmarkStart w:id="184" w:name="_Toc397531691"/>
      <w:bookmarkStart w:id="185" w:name="_Toc397604979"/>
      <w:bookmarkStart w:id="186" w:name="_Toc397531696"/>
      <w:bookmarkStart w:id="187" w:name="_Toc397604984"/>
      <w:bookmarkStart w:id="188" w:name="_Toc397531697"/>
      <w:bookmarkStart w:id="189" w:name="_Toc397604985"/>
      <w:bookmarkStart w:id="190" w:name="_Toc397531698"/>
      <w:bookmarkStart w:id="191" w:name="_Toc397604986"/>
      <w:bookmarkStart w:id="192" w:name="_Toc392091082"/>
      <w:bookmarkStart w:id="193" w:name="_Toc392092671"/>
      <w:bookmarkStart w:id="194" w:name="_Toc392091083"/>
      <w:bookmarkStart w:id="195" w:name="_Toc392092672"/>
      <w:bookmarkStart w:id="196" w:name="_Toc392091090"/>
      <w:bookmarkStart w:id="197" w:name="_Toc392092679"/>
      <w:bookmarkStart w:id="198" w:name="_Toc392091094"/>
      <w:bookmarkStart w:id="199" w:name="_Toc392092683"/>
      <w:bookmarkStart w:id="200" w:name="_Toc392091100"/>
      <w:bookmarkStart w:id="201" w:name="_Toc392092689"/>
      <w:bookmarkStart w:id="202" w:name="_Toc392091107"/>
      <w:bookmarkStart w:id="203" w:name="_Toc392092696"/>
      <w:bookmarkStart w:id="204" w:name="_Toc392091115"/>
      <w:bookmarkStart w:id="205" w:name="_Toc392092704"/>
      <w:bookmarkStart w:id="206" w:name="_Toc392091122"/>
      <w:bookmarkStart w:id="207" w:name="_Toc392092711"/>
      <w:bookmarkStart w:id="208" w:name="_Toc392091128"/>
      <w:bookmarkStart w:id="209" w:name="_Toc392092717"/>
      <w:bookmarkStart w:id="210" w:name="_Toc392091149"/>
      <w:bookmarkStart w:id="211" w:name="_Toc392092738"/>
      <w:bookmarkStart w:id="212" w:name="_Toc392091186"/>
      <w:bookmarkStart w:id="213" w:name="_Toc392092775"/>
      <w:bookmarkStart w:id="214" w:name="_Toc392091207"/>
      <w:bookmarkStart w:id="215" w:name="_Toc392092796"/>
      <w:bookmarkStart w:id="216" w:name="_Toc392091210"/>
      <w:bookmarkStart w:id="217" w:name="_Toc392092799"/>
      <w:bookmarkStart w:id="218" w:name="_Toc392091211"/>
      <w:bookmarkStart w:id="219" w:name="_Toc392092800"/>
      <w:bookmarkStart w:id="220" w:name="_Toc392091212"/>
      <w:bookmarkStart w:id="221" w:name="_Toc392092801"/>
      <w:bookmarkStart w:id="222" w:name="_Toc392091213"/>
      <w:bookmarkStart w:id="223" w:name="_Toc392092802"/>
      <w:bookmarkStart w:id="224" w:name="_Toc392091214"/>
      <w:bookmarkStart w:id="225" w:name="_Toc392092803"/>
      <w:bookmarkStart w:id="226" w:name="_Toc392091215"/>
      <w:bookmarkStart w:id="227" w:name="_Toc392092804"/>
      <w:bookmarkStart w:id="228" w:name="_Toc392091216"/>
      <w:bookmarkStart w:id="229" w:name="_Toc392092805"/>
      <w:bookmarkStart w:id="230" w:name="_Toc394390984"/>
      <w:bookmarkStart w:id="231" w:name="_Ref394485466"/>
      <w:bookmarkStart w:id="232" w:name="_Ref394485472"/>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r w:rsidR="00432CD1">
        <w:rPr>
          <w:rFonts w:hint="eastAsia"/>
        </w:rPr>
        <w:t>的・効果的な維持</w:t>
      </w:r>
      <w:r w:rsidR="00101DBC">
        <w:rPr>
          <w:rFonts w:hint="eastAsia"/>
        </w:rPr>
        <w:t>管理</w:t>
      </w:r>
      <w:bookmarkEnd w:id="78"/>
      <w:bookmarkEnd w:id="231"/>
      <w:bookmarkEnd w:id="232"/>
      <w:r w:rsidR="00372ADF">
        <w:rPr>
          <w:rFonts w:hint="eastAsia"/>
        </w:rPr>
        <w:t>の推進</w:t>
      </w:r>
      <w:bookmarkEnd w:id="79"/>
    </w:p>
    <w:p w:rsidR="00B8189B" w:rsidRDefault="00B8189B" w:rsidP="00B8189B">
      <w:pPr>
        <w:pStyle w:val="10"/>
        <w:ind w:firstLineChars="0" w:firstLine="0"/>
      </w:pPr>
      <w:r w:rsidRPr="00B8189B">
        <w:rPr>
          <w:rFonts w:ascii="HG丸ｺﾞｼｯｸM-PRO" w:eastAsia="HG丸ｺﾞｼｯｸM-PRO" w:hAnsi="HG丸ｺﾞｼｯｸM-PRO" w:hint="eastAsia"/>
          <w:noProof/>
          <w:sz w:val="22"/>
          <w:szCs w:val="22"/>
        </w:rPr>
        <mc:AlternateContent>
          <mc:Choice Requires="wps">
            <w:drawing>
              <wp:anchor distT="0" distB="0" distL="114300" distR="114300" simplePos="0" relativeHeight="254022656" behindDoc="1" locked="0" layoutInCell="1" allowOverlap="1" wp14:anchorId="4DF1DA45" wp14:editId="524F671A">
                <wp:simplePos x="0" y="0"/>
                <wp:positionH relativeFrom="column">
                  <wp:posOffset>-90805</wp:posOffset>
                </wp:positionH>
                <wp:positionV relativeFrom="paragraph">
                  <wp:posOffset>175895</wp:posOffset>
                </wp:positionV>
                <wp:extent cx="6007735" cy="2638425"/>
                <wp:effectExtent l="0" t="0" r="12065" b="28575"/>
                <wp:wrapNone/>
                <wp:docPr id="8" name="正方形/長方形 8"/>
                <wp:cNvGraphicFramePr/>
                <a:graphic xmlns:a="http://schemas.openxmlformats.org/drawingml/2006/main">
                  <a:graphicData uri="http://schemas.microsoft.com/office/word/2010/wordprocessingShape">
                    <wps:wsp>
                      <wps:cNvSpPr/>
                      <wps:spPr>
                        <a:xfrm>
                          <a:off x="0" y="0"/>
                          <a:ext cx="6007735" cy="2638425"/>
                        </a:xfrm>
                        <a:prstGeom prst="rect">
                          <a:avLst/>
                        </a:prstGeom>
                        <a:solidFill>
                          <a:schemeClr val="bg1">
                            <a:lumMod val="85000"/>
                          </a:schemeClr>
                        </a:solidFill>
                        <a:ln w="1270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8" o:spid="_x0000_s1026" style="position:absolute;left:0;text-align:left;margin-left:-7.15pt;margin-top:13.85pt;width:473.05pt;height:207.75pt;z-index:-24929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" fillcolor="#d8d8d8 [2732]" strokecolor="#a5a5a5 [2092]" strokeweight="1pt"/>
            </w:pict>
          </mc:Fallback>
        </mc:AlternateContent>
      </w:r>
    </w:p>
    <w:p w:rsidR="00E06C3A" w:rsidRPr="00B8189B" w:rsidRDefault="00B8189B" w:rsidP="00B8189B">
      <w:pPr>
        <w:pStyle w:val="10"/>
        <w:ind w:firstLineChars="0" w:firstLine="0"/>
        <w:rPr>
          <w:rFonts w:ascii="HG丸ｺﾞｼｯｸM-PRO" w:eastAsia="HG丸ｺﾞｼｯｸM-PRO" w:hAnsi="HG丸ｺﾞｼｯｸM-PRO"/>
          <w:sz w:val="22"/>
          <w:szCs w:val="22"/>
        </w:rPr>
      </w:pPr>
      <w:r w:rsidRPr="00B8189B">
        <w:rPr>
          <w:rFonts w:ascii="HG丸ｺﾞｼｯｸM-PRO" w:eastAsia="HG丸ｺﾞｼｯｸM-PRO" w:hAnsi="HG丸ｺﾞｼｯｸM-PRO" w:hint="eastAsia"/>
          <w:sz w:val="22"/>
          <w:szCs w:val="22"/>
        </w:rPr>
        <w:t>【基本的な考え】</w:t>
      </w:r>
    </w:p>
    <w:p w:rsidR="00B8189B" w:rsidRDefault="00B8189B" w:rsidP="006F1EA7">
      <w:pPr>
        <w:pStyle w:val="20"/>
        <w:numPr>
          <w:ilvl w:val="0"/>
          <w:numId w:val="25"/>
        </w:numPr>
        <w:ind w:leftChars="0" w:left="284" w:firstLineChars="0" w:hanging="263"/>
        <w:rPr>
          <w:rFonts w:ascii="HG丸ｺﾞｼｯｸM-PRO" w:eastAsia="HG丸ｺﾞｼｯｸM-PRO" w:hAnsi="HG丸ｺﾞｼｯｸM-PRO"/>
        </w:rPr>
      </w:pPr>
      <w:r>
        <w:rPr>
          <w:rFonts w:ascii="HG丸ｺﾞｼｯｸM-PRO" w:eastAsia="HG丸ｺﾞｼｯｸM-PRO" w:hAnsi="HG丸ｺﾞｼｯｸM-PRO" w:hint="eastAsia"/>
        </w:rPr>
        <w:t>効率的・効果的な維持管理を推進</w:t>
      </w:r>
      <w:r w:rsidRPr="008F2811">
        <w:rPr>
          <w:rFonts w:ascii="HG丸ｺﾞｼｯｸM-PRO" w:eastAsia="HG丸ｺﾞｼｯｸM-PRO" w:hAnsi="HG丸ｺﾞｼｯｸM-PRO" w:hint="eastAsia"/>
        </w:rPr>
        <w:t>するため、点検</w:t>
      </w:r>
      <w:r>
        <w:rPr>
          <w:rFonts w:ascii="HG丸ｺﾞｼｯｸM-PRO" w:eastAsia="HG丸ｺﾞｼｯｸM-PRO" w:hAnsi="HG丸ｺﾞｼｯｸM-PRO" w:hint="eastAsia"/>
        </w:rPr>
        <w:t>、診断・評価の方法や</w:t>
      </w:r>
      <w:r w:rsidRPr="008F2811">
        <w:rPr>
          <w:rFonts w:ascii="HG丸ｺﾞｼｯｸM-PRO" w:eastAsia="HG丸ｺﾞｼｯｸM-PRO" w:hAnsi="HG丸ｺﾞｼｯｸM-PRO" w:hint="eastAsia"/>
        </w:rPr>
        <w:t>、予防保全</w:t>
      </w:r>
      <w:r w:rsidRPr="00CE4E39">
        <w:rPr>
          <w:rFonts w:ascii="HG丸ｺﾞｼｯｸM-PRO" w:eastAsia="HG丸ｺﾞｼｯｸM-PRO" w:hAnsi="HG丸ｺﾞｼｯｸM-PRO" w:hint="eastAsia"/>
        </w:rPr>
        <w:t>などの</w:t>
      </w:r>
      <w:r>
        <w:rPr>
          <w:rFonts w:ascii="HG丸ｺﾞｼｯｸM-PRO" w:eastAsia="HG丸ｺﾞｼｯｸM-PRO" w:hAnsi="HG丸ｺﾞｼｯｸM-PRO" w:hint="eastAsia"/>
        </w:rPr>
        <w:t>考え方、補修や更新</w:t>
      </w:r>
      <w:r w:rsidRPr="00CE4E39">
        <w:rPr>
          <w:rFonts w:ascii="HG丸ｺﾞｼｯｸM-PRO" w:eastAsia="HG丸ｺﾞｼｯｸM-PRO" w:hAnsi="HG丸ｺﾞｼｯｸM-PRO" w:hint="eastAsia"/>
        </w:rPr>
        <w:t>の最適化など</w:t>
      </w:r>
      <w:r>
        <w:rPr>
          <w:rFonts w:ascii="HG丸ｺﾞｼｯｸM-PRO" w:eastAsia="HG丸ｺﾞｼｯｸM-PRO" w:hAnsi="HG丸ｺﾞｼｯｸM-PRO" w:hint="eastAsia"/>
        </w:rPr>
        <w:t>の、計画的維持管理と</w:t>
      </w:r>
      <w:r w:rsidRPr="008F2811">
        <w:rPr>
          <w:rFonts w:ascii="HG丸ｺﾞｼｯｸM-PRO" w:eastAsia="HG丸ｺﾞｼｯｸM-PRO" w:hAnsi="HG丸ｺﾞｼｯｸM-PRO" w:hint="eastAsia"/>
        </w:rPr>
        <w:t>日常的維持管理</w:t>
      </w:r>
      <w:r>
        <w:rPr>
          <w:rFonts w:ascii="HG丸ｺﾞｼｯｸM-PRO" w:eastAsia="HG丸ｺﾞｼｯｸM-PRO" w:hAnsi="HG丸ｺﾞｼｯｸM-PRO" w:hint="eastAsia"/>
        </w:rPr>
        <w:t>に関する考え方を整理し、それらの</w:t>
      </w:r>
      <w:r w:rsidRPr="00CE4E39">
        <w:rPr>
          <w:rFonts w:ascii="HG丸ｺﾞｼｯｸM-PRO" w:eastAsia="HG丸ｺﾞｼｯｸM-PRO" w:hAnsi="HG丸ｺﾞｼｯｸM-PRO" w:hint="eastAsia"/>
        </w:rPr>
        <w:t>留意事項等を明確にし</w:t>
      </w:r>
      <w:r>
        <w:rPr>
          <w:rFonts w:ascii="HG丸ｺﾞｼｯｸM-PRO" w:eastAsia="HG丸ｺﾞｼｯｸM-PRO" w:hAnsi="HG丸ｺﾞｼｯｸM-PRO" w:hint="eastAsia"/>
        </w:rPr>
        <w:t>ながら、</w:t>
      </w:r>
      <w:r w:rsidRPr="00CE4E39">
        <w:rPr>
          <w:rFonts w:ascii="HG丸ｺﾞｼｯｸM-PRO" w:eastAsia="HG丸ｺﾞｼｯｸM-PRO" w:hAnsi="HG丸ｺﾞｼｯｸM-PRO" w:hint="eastAsia"/>
        </w:rPr>
        <w:t>維持管理・更新に的確に対応する必要がある。</w:t>
      </w:r>
    </w:p>
    <w:p w:rsidR="00B8189B" w:rsidRDefault="00B8189B" w:rsidP="006F1EA7">
      <w:pPr>
        <w:pStyle w:val="20"/>
        <w:numPr>
          <w:ilvl w:val="0"/>
          <w:numId w:val="25"/>
        </w:numPr>
        <w:ind w:leftChars="0" w:left="284" w:firstLineChars="0" w:hanging="263"/>
        <w:rPr>
          <w:rFonts w:ascii="HG丸ｺﾞｼｯｸM-PRO" w:eastAsia="HG丸ｺﾞｼｯｸM-PRO" w:hAnsi="HG丸ｺﾞｼｯｸM-PRO"/>
        </w:rPr>
      </w:pPr>
      <w:r w:rsidRPr="00B8189B">
        <w:rPr>
          <w:rFonts w:ascii="HG丸ｺﾞｼｯｸM-PRO" w:eastAsia="HG丸ｺﾞｼｯｸM-PRO" w:hAnsi="HG丸ｺﾞｼｯｸM-PRO" w:hint="eastAsia"/>
          <w:color w:val="000000" w:themeColor="text1"/>
        </w:rPr>
        <w:t>分野横断的</w:t>
      </w:r>
      <w:r w:rsidR="001F113F">
        <w:rPr>
          <w:rFonts w:ascii="HG丸ｺﾞｼｯｸM-PRO" w:eastAsia="HG丸ｺﾞｼｯｸM-PRO" w:hAnsi="HG丸ｺﾞｼｯｸM-PRO" w:hint="eastAsia"/>
          <w:color w:val="000000" w:themeColor="text1"/>
        </w:rPr>
        <w:t>な視点によるアプローチを行うことにより、全体としての最適化をめざ</w:t>
      </w:r>
      <w:r w:rsidRPr="00B8189B">
        <w:rPr>
          <w:rFonts w:ascii="HG丸ｺﾞｼｯｸM-PRO" w:eastAsia="HG丸ｺﾞｼｯｸM-PRO" w:hAnsi="HG丸ｺﾞｼｯｸM-PRO" w:hint="eastAsia"/>
          <w:color w:val="000000" w:themeColor="text1"/>
        </w:rPr>
        <w:t>すべきであるため、国や自治体など他の管理者における維持管理・更新に関する先行的な取組</w:t>
      </w:r>
      <w:r w:rsidR="004E50DE">
        <w:rPr>
          <w:rFonts w:ascii="HG丸ｺﾞｼｯｸM-PRO" w:eastAsia="HG丸ｺﾞｼｯｸM-PRO" w:hAnsi="HG丸ｺﾞｼｯｸM-PRO" w:hint="eastAsia"/>
          <w:color w:val="000000" w:themeColor="text1"/>
        </w:rPr>
        <w:t>など</w:t>
      </w:r>
      <w:r w:rsidRPr="00B8189B">
        <w:rPr>
          <w:rFonts w:ascii="HG丸ｺﾞｼｯｸM-PRO" w:eastAsia="HG丸ｺﾞｼｯｸM-PRO" w:hAnsi="HG丸ｺﾞｼｯｸM-PRO" w:hint="eastAsia"/>
          <w:color w:val="000000" w:themeColor="text1"/>
        </w:rPr>
        <w:t>、有益な情報を有効に活用するべきである。</w:t>
      </w:r>
    </w:p>
    <w:p w:rsidR="00101DBC" w:rsidRDefault="00B8189B" w:rsidP="006F1EA7">
      <w:pPr>
        <w:pStyle w:val="20"/>
        <w:numPr>
          <w:ilvl w:val="0"/>
          <w:numId w:val="25"/>
        </w:numPr>
        <w:ind w:leftChars="0" w:left="284" w:firstLineChars="0" w:hanging="263"/>
        <w:rPr>
          <w:rFonts w:ascii="HG丸ｺﾞｼｯｸM-PRO" w:eastAsia="HG丸ｺﾞｼｯｸM-PRO" w:hAnsi="HG丸ｺﾞｼｯｸM-PRO"/>
        </w:rPr>
      </w:pPr>
      <w:r w:rsidRPr="00B8189B">
        <w:rPr>
          <w:rFonts w:ascii="HG丸ｺﾞｼｯｸM-PRO" w:eastAsia="HG丸ｺﾞｼｯｸM-PRO" w:hAnsi="HG丸ｺﾞｼｯｸM-PRO" w:hint="eastAsia"/>
        </w:rPr>
        <w:t>すぐに</w:t>
      </w:r>
      <w:r w:rsidR="00E20A02">
        <w:rPr>
          <w:rFonts w:ascii="HG丸ｺﾞｼｯｸM-PRO" w:eastAsia="HG丸ｺﾞｼｯｸM-PRO" w:hAnsi="HG丸ｺﾞｼｯｸM-PRO" w:hint="eastAsia"/>
        </w:rPr>
        <w:t>実行可能な</w:t>
      </w:r>
      <w:r w:rsidRPr="00B8189B">
        <w:rPr>
          <w:rFonts w:ascii="HG丸ｺﾞｼｯｸM-PRO" w:eastAsia="HG丸ｺﾞｼｯｸM-PRO" w:hAnsi="HG丸ｺﾞｼｯｸM-PRO" w:hint="eastAsia"/>
        </w:rPr>
        <w:t>取組</w:t>
      </w:r>
      <w:r w:rsidR="00E20A02">
        <w:rPr>
          <w:rFonts w:ascii="HG丸ｺﾞｼｯｸM-PRO" w:eastAsia="HG丸ｺﾞｼｯｸM-PRO" w:hAnsi="HG丸ｺﾞｼｯｸM-PRO" w:hint="eastAsia"/>
        </w:rPr>
        <w:t>と、今後の</w:t>
      </w:r>
      <w:r w:rsidRPr="00B8189B">
        <w:rPr>
          <w:rFonts w:ascii="HG丸ｺﾞｼｯｸM-PRO" w:eastAsia="HG丸ｺﾞｼｯｸM-PRO" w:hAnsi="HG丸ｺﾞｼｯｸM-PRO" w:hint="eastAsia"/>
        </w:rPr>
        <w:t>維持管理データの蓄積や科学的、専門的な知見の高まり</w:t>
      </w:r>
      <w:r w:rsidR="004E50DE">
        <w:rPr>
          <w:rFonts w:ascii="HG丸ｺﾞｼｯｸM-PRO" w:eastAsia="HG丸ｺﾞｼｯｸM-PRO" w:hAnsi="HG丸ｺﾞｼｯｸM-PRO" w:hint="eastAsia"/>
        </w:rPr>
        <w:t>など</w:t>
      </w:r>
      <w:r w:rsidRPr="00B8189B">
        <w:rPr>
          <w:rFonts w:ascii="HG丸ｺﾞｼｯｸM-PRO" w:eastAsia="HG丸ｺﾞｼｯｸM-PRO" w:hAnsi="HG丸ｺﾞｼｯｸM-PRO" w:hint="eastAsia"/>
        </w:rPr>
        <w:t>により段階的に</w:t>
      </w:r>
      <w:r w:rsidR="00E20A02">
        <w:rPr>
          <w:rFonts w:ascii="HG丸ｺﾞｼｯｸM-PRO" w:eastAsia="HG丸ｺﾞｼｯｸM-PRO" w:hAnsi="HG丸ｺﾞｼｯｸM-PRO" w:hint="eastAsia"/>
        </w:rPr>
        <w:t>実行可能な</w:t>
      </w:r>
      <w:r w:rsidRPr="00B8189B">
        <w:rPr>
          <w:rFonts w:ascii="HG丸ｺﾞｼｯｸM-PRO" w:eastAsia="HG丸ｺﾞｼｯｸM-PRO" w:hAnsi="HG丸ｺﾞｼｯｸM-PRO" w:hint="eastAsia"/>
        </w:rPr>
        <w:t>取組</w:t>
      </w:r>
      <w:r w:rsidR="00E20A02">
        <w:rPr>
          <w:rFonts w:ascii="HG丸ｺﾞｼｯｸM-PRO" w:eastAsia="HG丸ｺﾞｼｯｸM-PRO" w:hAnsi="HG丸ｺﾞｼｯｸM-PRO" w:hint="eastAsia"/>
        </w:rPr>
        <w:t>との実施</w:t>
      </w:r>
      <w:r w:rsidRPr="00B8189B">
        <w:rPr>
          <w:rFonts w:ascii="HG丸ｺﾞｼｯｸM-PRO" w:eastAsia="HG丸ｺﾞｼｯｸM-PRO" w:hAnsi="HG丸ｺﾞｼｯｸM-PRO" w:hint="eastAsia"/>
        </w:rPr>
        <w:t>プロセスを明確にし、段階的</w:t>
      </w:r>
      <w:r w:rsidR="00E20A02">
        <w:rPr>
          <w:rFonts w:ascii="HG丸ｺﾞｼｯｸM-PRO" w:eastAsia="HG丸ｺﾞｼｯｸM-PRO" w:hAnsi="HG丸ｺﾞｼｯｸM-PRO" w:hint="eastAsia"/>
        </w:rPr>
        <w:t>な</w:t>
      </w:r>
      <w:r w:rsidRPr="00B8189B">
        <w:rPr>
          <w:rFonts w:ascii="HG丸ｺﾞｼｯｸM-PRO" w:eastAsia="HG丸ｺﾞｼｯｸM-PRO" w:hAnsi="HG丸ｺﾞｼｯｸM-PRO" w:hint="eastAsia"/>
        </w:rPr>
        <w:t>充実を図</w:t>
      </w:r>
      <w:r w:rsidR="005D5938">
        <w:rPr>
          <w:rFonts w:ascii="HG丸ｺﾞｼｯｸM-PRO" w:eastAsia="HG丸ｺﾞｼｯｸM-PRO" w:hAnsi="HG丸ｺﾞｼｯｸM-PRO" w:hint="eastAsia"/>
        </w:rPr>
        <w:t>るため、</w:t>
      </w:r>
      <w:r w:rsidRPr="00B8189B">
        <w:rPr>
          <w:rFonts w:ascii="HG丸ｺﾞｼｯｸM-PRO" w:eastAsia="HG丸ｺﾞｼｯｸM-PRO" w:hAnsi="HG丸ｺﾞｼｯｸM-PRO" w:hint="eastAsia"/>
        </w:rPr>
        <w:t>継続的に</w:t>
      </w:r>
      <w:r w:rsidR="00397D78">
        <w:rPr>
          <w:rFonts w:ascii="HG丸ｺﾞｼｯｸM-PRO" w:eastAsia="HG丸ｺﾞｼｯｸM-PRO" w:hAnsi="HG丸ｺﾞｼｯｸM-PRO" w:hint="eastAsia"/>
        </w:rPr>
        <w:t>取組</w:t>
      </w:r>
      <w:r w:rsidR="00E20A02">
        <w:rPr>
          <w:rFonts w:ascii="HG丸ｺﾞｼｯｸM-PRO" w:eastAsia="HG丸ｺﾞｼｯｸM-PRO" w:hAnsi="HG丸ｺﾞｼｯｸM-PRO" w:hint="eastAsia"/>
        </w:rPr>
        <w:t>内容を</w:t>
      </w:r>
      <w:r w:rsidRPr="00B8189B">
        <w:rPr>
          <w:rFonts w:ascii="HG丸ｺﾞｼｯｸM-PRO" w:eastAsia="HG丸ｺﾞｼｯｸM-PRO" w:hAnsi="HG丸ｺﾞｼｯｸM-PRO" w:hint="eastAsia"/>
        </w:rPr>
        <w:t>見直していく必要がある。</w:t>
      </w:r>
      <w:r w:rsidRPr="00E20A02">
        <w:rPr>
          <w:rFonts w:ascii="HG丸ｺﾞｼｯｸM-PRO" w:eastAsia="HG丸ｺﾞｼｯｸM-PRO" w:hAnsi="HG丸ｺﾞｼｯｸM-PRO" w:hint="eastAsia"/>
        </w:rPr>
        <w:t>併せて、</w:t>
      </w:r>
      <w:r w:rsidRPr="00E20A02">
        <w:rPr>
          <w:rFonts w:ascii="HG丸ｺﾞｼｯｸM-PRO" w:eastAsia="HG丸ｺﾞｼｯｸM-PRO" w:hAnsi="HG丸ｺﾞｼｯｸM-PRO" w:hint="eastAsia"/>
          <w:color w:val="000000" w:themeColor="text1"/>
        </w:rPr>
        <w:t>職員の具体的な行動指針となる</w:t>
      </w:r>
      <w:r w:rsidRPr="00E20A02">
        <w:rPr>
          <w:rFonts w:ascii="HG丸ｺﾞｼｯｸM-PRO" w:eastAsia="HG丸ｺﾞｼｯｸM-PRO" w:hAnsi="HG丸ｺﾞｼｯｸM-PRO" w:hint="eastAsia"/>
        </w:rPr>
        <w:t>よう、現在の取組の評価・検証と一連の業務実施プロセスの明確化を図るべきである。</w:t>
      </w:r>
    </w:p>
    <w:p w:rsidR="00DF5C95" w:rsidRDefault="00DF5C95" w:rsidP="00F51347">
      <w:pPr>
        <w:pStyle w:val="20"/>
        <w:ind w:leftChars="0" w:left="0" w:firstLineChars="0" w:firstLine="0"/>
        <w:rPr>
          <w:rFonts w:ascii="HG丸ｺﾞｼｯｸM-PRO" w:eastAsia="HG丸ｺﾞｼｯｸM-PRO" w:hAnsi="HG丸ｺﾞｼｯｸM-PRO"/>
        </w:rPr>
      </w:pPr>
    </w:p>
    <w:p w:rsidR="0057542F" w:rsidRPr="006751CB" w:rsidRDefault="0057542F" w:rsidP="00F51347">
      <w:pPr>
        <w:pStyle w:val="20"/>
        <w:ind w:leftChars="0" w:left="0" w:firstLineChars="0" w:firstLine="0"/>
        <w:rPr>
          <w:rFonts w:ascii="HG丸ｺﾞｼｯｸM-PRO" w:eastAsia="HG丸ｺﾞｼｯｸM-PRO" w:hAnsi="HG丸ｺﾞｼｯｸM-PRO"/>
        </w:rPr>
      </w:pPr>
    </w:p>
    <w:p w:rsidR="00B528FC" w:rsidRDefault="00065546" w:rsidP="00E06C3A">
      <w:pPr>
        <w:pStyle w:val="4"/>
      </w:pPr>
      <w:bookmarkStart w:id="233" w:name="_Ref390363191"/>
      <w:r w:rsidRPr="00122BB4">
        <w:rPr>
          <w:rFonts w:hint="eastAsia"/>
        </w:rPr>
        <w:t>維持管理業務フロー</w:t>
      </w:r>
      <w:bookmarkEnd w:id="233"/>
    </w:p>
    <w:p w:rsidR="00306584" w:rsidRPr="00306584" w:rsidRDefault="00306584" w:rsidP="00306584">
      <w:pPr>
        <w:pStyle w:val="40"/>
        <w:ind w:left="420" w:firstLine="210"/>
      </w:pPr>
      <w:r w:rsidRPr="00122BB4">
        <w:rPr>
          <w:rFonts w:ascii="HG丸ｺﾞｼｯｸM-PRO" w:eastAsia="HG丸ｺﾞｼｯｸM-PRO" w:hAnsi="HG丸ｺﾞｼｯｸM-PRO" w:hint="eastAsia"/>
        </w:rPr>
        <w:t>維持管理業務の</w:t>
      </w:r>
      <w:r>
        <w:rPr>
          <w:rFonts w:ascii="HG丸ｺﾞｼｯｸM-PRO" w:eastAsia="HG丸ｺﾞｼｯｸM-PRO" w:hAnsi="HG丸ｺﾞｼｯｸM-PRO" w:hint="eastAsia"/>
        </w:rPr>
        <w:t>全体的な</w:t>
      </w:r>
      <w:r w:rsidRPr="00122BB4">
        <w:rPr>
          <w:rFonts w:ascii="HG丸ｺﾞｼｯｸM-PRO" w:eastAsia="HG丸ｺﾞｼｯｸM-PRO" w:hAnsi="HG丸ｺﾞｼｯｸM-PRO" w:hint="eastAsia"/>
        </w:rPr>
        <w:t>実施フローを</w:t>
      </w:r>
      <w:r>
        <w:rPr>
          <w:rFonts w:ascii="HG丸ｺﾞｼｯｸM-PRO" w:eastAsia="HG丸ｺﾞｼｯｸM-PRO" w:hAnsi="HG丸ｺﾞｼｯｸM-PRO" w:hint="eastAsia"/>
        </w:rPr>
        <w:t>図4-1に</w:t>
      </w:r>
      <w:r w:rsidRPr="00122BB4">
        <w:rPr>
          <w:rFonts w:ascii="HG丸ｺﾞｼｯｸM-PRO" w:eastAsia="HG丸ｺﾞｼｯｸM-PRO" w:hAnsi="HG丸ｺﾞｼｯｸM-PRO" w:hint="eastAsia"/>
        </w:rPr>
        <w:t>示す。</w:t>
      </w:r>
    </w:p>
    <w:p w:rsidR="00306584" w:rsidRDefault="00306584" w:rsidP="00306584">
      <w:pPr>
        <w:pStyle w:val="40"/>
        <w:ind w:left="420" w:firstLine="210"/>
        <w:rPr>
          <w:rFonts w:ascii="HG丸ｺﾞｼｯｸM-PRO" w:eastAsia="HG丸ｺﾞｼｯｸM-PRO" w:hAnsi="HG丸ｺﾞｼｯｸM-PRO"/>
        </w:rPr>
      </w:pPr>
    </w:p>
    <w:p w:rsidR="00240FBD" w:rsidRPr="00122BB4" w:rsidRDefault="006751CB" w:rsidP="00306584">
      <w:pPr>
        <w:pStyle w:val="40"/>
        <w:ind w:left="420" w:firstLine="21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46784" behindDoc="0" locked="0" layoutInCell="1" allowOverlap="1" wp14:anchorId="4B3328B6" wp14:editId="04ADA6E9">
                <wp:simplePos x="0" y="0"/>
                <wp:positionH relativeFrom="column">
                  <wp:posOffset>-5080</wp:posOffset>
                </wp:positionH>
                <wp:positionV relativeFrom="paragraph">
                  <wp:posOffset>175895</wp:posOffset>
                </wp:positionV>
                <wp:extent cx="2251710" cy="3267075"/>
                <wp:effectExtent l="0" t="0" r="15240" b="28575"/>
                <wp:wrapNone/>
                <wp:docPr id="3610" name="角丸四角形 3610"/>
                <wp:cNvGraphicFramePr/>
                <a:graphic xmlns:a="http://schemas.openxmlformats.org/drawingml/2006/main">
                  <a:graphicData uri="http://schemas.microsoft.com/office/word/2010/wordprocessingShape">
                    <wps:wsp>
                      <wps:cNvSpPr/>
                      <wps:spPr>
                        <a:xfrm>
                          <a:off x="0" y="0"/>
                          <a:ext cx="2251710" cy="3267075"/>
                        </a:xfrm>
                        <a:prstGeom prst="roundRect">
                          <a:avLst>
                            <a:gd name="adj" fmla="val 6092"/>
                          </a:avLst>
                        </a:prstGeom>
                        <a:noFill/>
                        <a:ln>
                          <a:solidFill>
                            <a:schemeClr val="accent6"/>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610" o:spid="_x0000_s1026" style="position:absolute;left:0;text-align:left;margin-left:-.4pt;margin-top:13.85pt;width:177.3pt;height:257.25pt;z-index:25304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9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" filled="f" strokecolor="#f79646 [3209]" strokeweight="2pt"/>
            </w:pict>
          </mc:Fallback>
        </mc:AlternateContent>
      </w:r>
      <w:r w:rsidRPr="007D2698">
        <w:rPr>
          <w:rFonts w:ascii="HG丸ｺﾞｼｯｸM-PRO" w:eastAsia="HG丸ｺﾞｼｯｸM-PRO" w:hAnsi="HG丸ｺﾞｼｯｸM-PRO"/>
          <w:noProof/>
        </w:rPr>
        <mc:AlternateContent>
          <mc:Choice Requires="wps">
            <w:drawing>
              <wp:anchor distT="0" distB="0" distL="114300" distR="114300" simplePos="0" relativeHeight="253047808" behindDoc="0" locked="0" layoutInCell="1" allowOverlap="1" wp14:anchorId="14E8F57D" wp14:editId="481E82C5">
                <wp:simplePos x="0" y="0"/>
                <wp:positionH relativeFrom="column">
                  <wp:posOffset>3404870</wp:posOffset>
                </wp:positionH>
                <wp:positionV relativeFrom="paragraph">
                  <wp:posOffset>223520</wp:posOffset>
                </wp:positionV>
                <wp:extent cx="2486025" cy="32194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19450"/>
                        </a:xfrm>
                        <a:prstGeom prst="roundRect">
                          <a:avLst>
                            <a:gd name="adj" fmla="val 4790"/>
                          </a:avLst>
                        </a:prstGeom>
                        <a:noFill/>
                        <a:ln>
                          <a:solidFill>
                            <a:srgbClr val="00B05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11" o:spid="_x0000_s1026" style="position:absolute;left:0;text-align:left;margin-left:268.1pt;margin-top:17.6pt;width:195.75pt;height:253.5pt;z-index:2530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" filled="f" strokecolor="#00b050" strokeweight="2pt"/>
            </w:pict>
          </mc:Fallback>
        </mc:AlternateContent>
      </w:r>
      <w:r w:rsidR="009D6501" w:rsidRPr="00583CFE">
        <w:rPr>
          <w:rFonts w:ascii="HG丸ｺﾞｼｯｸM-PRO" w:eastAsia="HG丸ｺﾞｼｯｸM-PRO" w:hAnsi="HG丸ｺﾞｼｯｸM-PRO"/>
          <w:noProof/>
        </w:rPr>
        <mc:AlternateContent>
          <mc:Choice Requires="wps">
            <w:drawing>
              <wp:anchor distT="0" distB="0" distL="114300" distR="114300" simplePos="0" relativeHeight="253057024" behindDoc="0" locked="0" layoutInCell="1" allowOverlap="1" wp14:anchorId="558B888C" wp14:editId="6502398D">
                <wp:simplePos x="0" y="0"/>
                <wp:positionH relativeFrom="column">
                  <wp:posOffset>4029710</wp:posOffset>
                </wp:positionH>
                <wp:positionV relativeFrom="paragraph">
                  <wp:posOffset>1270</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264272" w:rsidRDefault="00824817"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7" o:spid="_x0000_s1058" type="#_x0000_t202" style="position:absolute;left:0;text-align:left;margin-left:317.3pt;margin-top:.1pt;width:93.7pt;height:24.75pt;z-index:25305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VbNxAIAAN8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" fillcolor="#00b050" strokecolor="#00b050" strokeweight="2pt">
                <v:textbox>
                  <w:txbxContent>
                    <w:p w:rsidR="00824817" w:rsidRPr="00264272" w:rsidRDefault="00824817"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r w:rsidR="005D5938" w:rsidRPr="00583CFE">
        <w:rPr>
          <w:rFonts w:ascii="HG丸ｺﾞｼｯｸM-PRO" w:eastAsia="HG丸ｺﾞｼｯｸM-PRO" w:hAnsi="HG丸ｺﾞｼｯｸM-PRO"/>
          <w:noProof/>
        </w:rPr>
        <mc:AlternateContent>
          <mc:Choice Requires="wps">
            <w:drawing>
              <wp:anchor distT="0" distB="0" distL="114300" distR="114300" simplePos="0" relativeHeight="253054976" behindDoc="0" locked="0" layoutInCell="1" allowOverlap="1" wp14:anchorId="2166B622" wp14:editId="7C65FD01">
                <wp:simplePos x="0" y="0"/>
                <wp:positionH relativeFrom="column">
                  <wp:posOffset>505460</wp:posOffset>
                </wp:positionH>
                <wp:positionV relativeFrom="paragraph">
                  <wp:posOffset>1270</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264272" w:rsidRDefault="00824817"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6" o:spid="_x0000_s1059" type="#_x0000_t202" style="position:absolute;left:0;text-align:left;margin-left:39.8pt;margin-top:.1pt;width:93.7pt;height:24.75pt;z-index:25305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" fillcolor="#f79646 [3209]" strokecolor="#f79646 [3209]" strokeweight="2pt">
                <v:textbox>
                  <w:txbxContent>
                    <w:p w:rsidR="00824817" w:rsidRPr="00264272" w:rsidRDefault="00824817"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32448" behindDoc="0" locked="0" layoutInCell="1" allowOverlap="1" wp14:anchorId="6FA81A94" wp14:editId="1F108C57">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587139" w:rsidRDefault="00824817"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410" o:spid="_x0000_s1060" type="#_x0000_t202" style="position:absolute;left:0;text-align:left;margin-left:329.6pt;margin-top:15.65pt;width:117pt;height:24.75pt;z-index:25303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" fillcolor="#4f81bd [3204]" strokecolor="#243f60 [1604]" strokeweight="2pt">
                <v:fill opacity="32896f"/>
                <v:textbox>
                  <w:txbxContent>
                    <w:p w:rsidR="00824817" w:rsidRPr="00587139" w:rsidRDefault="00824817"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1424" behindDoc="0" locked="0" layoutInCell="1" allowOverlap="1" wp14:anchorId="58E4A0B9" wp14:editId="55F6BF1C">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587139" w:rsidRDefault="00824817"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85" o:spid="_x0000_s1061" type="#_x0000_t202" style="position:absolute;left:0;text-align:left;margin-left:21.35pt;margin-top:15.1pt;width:93.7pt;height:24.75pt;z-index:25303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" fillcolor="#4f81bd [3204]" strokecolor="#243f60 [1604]" strokeweight="2pt">
                <v:fill opacity="32896f"/>
                <v:textbox>
                  <w:txbxContent>
                    <w:p w:rsidR="00824817" w:rsidRPr="00587139" w:rsidRDefault="00824817"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3952" behindDoc="0" locked="0" layoutInCell="1" allowOverlap="1" wp14:anchorId="760E7035" wp14:editId="22F395B2">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5" o:spid="_x0000_s1026" type="#_x0000_t32" style="position:absolute;left:0;text-align:left;margin-left:445.6pt;margin-top:12.05pt;width:11.65pt;height:0;flip:y;z-index:25305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51904" behindDoc="0" locked="0" layoutInCell="1" allowOverlap="1" wp14:anchorId="75C28B7A" wp14:editId="436DC1E7">
                <wp:simplePos x="0" y="0"/>
                <wp:positionH relativeFrom="column">
                  <wp:posOffset>5808980</wp:posOffset>
                </wp:positionH>
                <wp:positionV relativeFrom="paragraph">
                  <wp:posOffset>149225</wp:posOffset>
                </wp:positionV>
                <wp:extent cx="0" cy="2592000"/>
                <wp:effectExtent l="0" t="0" r="19050" b="18415"/>
                <wp:wrapNone/>
                <wp:docPr id="3632" name="直線矢印コネクタ 3632"/>
                <wp:cNvGraphicFramePr/>
                <a:graphic xmlns:a="http://schemas.openxmlformats.org/drawingml/2006/main">
                  <a:graphicData uri="http://schemas.microsoft.com/office/word/2010/wordprocessingShape">
                    <wps:wsp>
                      <wps:cNvCnPr/>
                      <wps:spPr>
                        <a:xfrm>
                          <a:off x="0" y="0"/>
                          <a:ext cx="0" cy="2592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3632" o:spid="_x0000_s1026" type="#_x0000_t32" style="position:absolute;left:0;text-align:left;margin-left:457.4pt;margin-top:11.75pt;width:0;height:204.1pt;z-index:25305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048832" behindDoc="0" locked="0" layoutInCell="1" allowOverlap="1" wp14:anchorId="64B49B0D" wp14:editId="7FAD1D48">
                <wp:simplePos x="0" y="0"/>
                <wp:positionH relativeFrom="column">
                  <wp:posOffset>120015</wp:posOffset>
                </wp:positionH>
                <wp:positionV relativeFrom="paragraph">
                  <wp:posOffset>149225</wp:posOffset>
                </wp:positionV>
                <wp:extent cx="0" cy="2592000"/>
                <wp:effectExtent l="0" t="0" r="19050" b="18415"/>
                <wp:wrapNone/>
                <wp:docPr id="3620" name="直線矢印コネクタ 3620"/>
                <wp:cNvGraphicFramePr/>
                <a:graphic xmlns:a="http://schemas.openxmlformats.org/drawingml/2006/main">
                  <a:graphicData uri="http://schemas.microsoft.com/office/word/2010/wordprocessingShape">
                    <wps:wsp>
                      <wps:cNvCnPr/>
                      <wps:spPr>
                        <a:xfrm>
                          <a:off x="0" y="0"/>
                          <a:ext cx="0" cy="2592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20" o:spid="_x0000_s1026" type="#_x0000_t32" style="position:absolute;left:0;text-align:left;margin-left:9.45pt;margin-top:11.75pt;width:0;height:204.1pt;z-index:25304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052928" behindDoc="0" locked="0" layoutInCell="1" allowOverlap="1" wp14:anchorId="2F495203" wp14:editId="2ADC0480">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4" o:spid="_x0000_s1026" type="#_x0000_t32" style="position:absolute;left:0;text-align:left;margin-left:9.35pt;margin-top:11.55pt;width:11.65pt;height:0;flip:y;z-index:25305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w:pict>
          </mc:Fallback>
        </mc:AlternateContent>
      </w:r>
    </w:p>
    <w:p w:rsidR="00240FBD" w:rsidRPr="00122BB4" w:rsidRDefault="006751CB"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26304" behindDoc="0" locked="0" layoutInCell="1" allowOverlap="1" wp14:anchorId="55A559F2" wp14:editId="437882A3">
                <wp:simplePos x="0" y="0"/>
                <wp:positionH relativeFrom="column">
                  <wp:posOffset>2343785</wp:posOffset>
                </wp:positionH>
                <wp:positionV relativeFrom="paragraph">
                  <wp:posOffset>169545</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240FBD" w:rsidRDefault="00824817"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95" o:spid="_x0000_s1062" type="#_x0000_t202" style="position:absolute;left:0;text-align:left;margin-left:184.55pt;margin-top:13.35pt;width:76.15pt;height:118pt;z-index:25302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" fillcolor="#fbd4b4 [1305]" strokecolor="#f79646 [3209]" strokeweight="1pt">
                <v:textbox>
                  <w:txbxContent>
                    <w:p w:rsidR="00824817" w:rsidRPr="00240FBD" w:rsidRDefault="00824817"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00065546" w:rsidRPr="007D2698">
        <w:rPr>
          <w:rFonts w:ascii="HG丸ｺﾞｼｯｸM-PRO" w:eastAsia="HG丸ｺﾞｼｯｸM-PRO" w:hAnsi="HG丸ｺﾞｼｯｸM-PRO"/>
          <w:noProof/>
        </w:rPr>
        <mc:AlternateContent>
          <mc:Choice Requires="wps">
            <w:drawing>
              <wp:anchor distT="0" distB="0" distL="114300" distR="114300" simplePos="0" relativeHeight="253033472" behindDoc="0" locked="0" layoutInCell="1" allowOverlap="1" wp14:anchorId="01388C5F" wp14:editId="716DD43A">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11" o:spid="_x0000_s1026" type="#_x0000_t32" style="position:absolute;left:0;text-align:left;margin-left:67.85pt;margin-top:3.6pt;width:0;height:19.5pt;z-index:25303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7568" behindDoc="0" locked="0" layoutInCell="1" allowOverlap="1" wp14:anchorId="1D73AC5C" wp14:editId="79A80B07">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52" o:spid="_x0000_s1026" type="#_x0000_t32" style="position:absolute;left:0;text-align:left;margin-left:384.35pt;margin-top:3.6pt;width:0;height:19.5pt;z-index:25303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0640" behindDoc="0" locked="0" layoutInCell="1" allowOverlap="1" wp14:anchorId="3EBC01EE" wp14:editId="4DA2E100">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824817" w:rsidRPr="00916EC5" w:rsidRDefault="00824817"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590" o:spid="_x0000_s1063" type="#_x0000_t13" style="position:absolute;left:0;text-align:left;margin-left:119.35pt;margin-top:14.6pt;width:50.2pt;height:43.5pt;z-index:25304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" adj="12241" fillcolor="#9bbb59 [3206]" strokecolor="#4e6128 [1606]" strokeweight="2pt">
                <v:textbox>
                  <w:txbxContent>
                    <w:p w:rsidR="00824817" w:rsidRPr="00916EC5" w:rsidRDefault="00824817"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2688" behindDoc="0" locked="0" layoutInCell="1" allowOverlap="1" wp14:anchorId="7C9E9929" wp14:editId="6B66A3C4">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824817" w:rsidRPr="00916EC5" w:rsidRDefault="00824817"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064" type="#_x0000_t66" style="position:absolute;left:0;text-align:left;margin-left:273.35pt;margin-top:13.6pt;width:50.2pt;height:44.35pt;z-index:25304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" adj="9541" fillcolor="#9bbb59 [3206]" strokecolor="#4e6128 [1606]" strokeweight="2pt">
                <v:textbox>
                  <w:txbxContent>
                    <w:p w:rsidR="00824817" w:rsidRPr="00916EC5" w:rsidRDefault="00824817"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28352" behindDoc="0" locked="0" layoutInCell="1" allowOverlap="1" wp14:anchorId="5BA5895E" wp14:editId="7893BC07">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264272" w:rsidRDefault="00824817"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07" o:spid="_x0000_s1065" type="#_x0000_t202" style="position:absolute;left:0;text-align:left;margin-left:329.6pt;margin-top:4.4pt;width:117pt;height:24.75pt;z-index:25302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" fillcolor="#4f81bd [3204]" strokecolor="#243f60 [1604]" strokeweight="2pt">
                <v:textbox>
                  <w:txbxContent>
                    <w:p w:rsidR="00824817" w:rsidRPr="00264272" w:rsidRDefault="00824817"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27328" behindDoc="0" locked="0" layoutInCell="1" allowOverlap="1" wp14:anchorId="56A1536D" wp14:editId="060A523F">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264272" w:rsidRDefault="00824817"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6" o:spid="_x0000_s1066" type="#_x0000_t202" style="position:absolute;left:0;text-align:left;margin-left:21.35pt;margin-top:5.6pt;width:93.7pt;height:24.75pt;z-index:25302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" fillcolor="#4f81bd [3204]" strokecolor="#243f60 [1604]" strokeweight="2pt">
                <v:textbox>
                  <w:txbxContent>
                    <w:p w:rsidR="00824817" w:rsidRPr="00264272" w:rsidRDefault="00824817"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rsidR="00240FBD" w:rsidRPr="00122BB4" w:rsidRDefault="00E97EA0"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_x0000_s1044" type="#_x0000_t75" style="position:absolute;left:0;text-align:left;margin-left:193.05pt;margin-top:14.85pt;width:59.45pt;height:96.3pt;z-index:253058048;mso-position-horizontal-relative:text;mso-position-vertical-relative:text">
            <v:imagedata r:id="rId67" o:title=""/>
          </v:shape>
          <o:OLEObject Type="Embed" ProgID="Visio.Drawing.11" ShapeID="_x0000_s1044" DrawAspect="Content" ObjectID="_1485254764" r:id="rId68"/>
        </w:pict>
      </w:r>
      <w:r w:rsidR="005B4E7D" w:rsidRPr="007D2698">
        <w:rPr>
          <w:rFonts w:ascii="HG丸ｺﾞｼｯｸM-PRO" w:eastAsia="HG丸ｺﾞｼｯｸM-PRO" w:hAnsi="HG丸ｺﾞｼｯｸM-PRO"/>
          <w:noProof/>
        </w:rPr>
        <mc:AlternateContent>
          <mc:Choice Requires="wps">
            <w:drawing>
              <wp:anchor distT="0" distB="0" distL="114300" distR="114300" simplePos="0" relativeHeight="253038592" behindDoc="0" locked="0" layoutInCell="1" allowOverlap="1" wp14:anchorId="5501DF9A" wp14:editId="43EBF0EF">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587" o:spid="_x0000_s1026" type="#_x0000_t32" style="position:absolute;left:0;text-align:left;margin-left:384.5pt;margin-top:11.35pt;width:0;height:20.9pt;z-index:25303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R69wEAAAIEAAAOAAAAZHJzL2Uyb0RvYy54bWysU0uOEzEQ3SNxB8t70kmGGUZROrPIABsE&#10;EZ8DeNx22pJ/Kpt09zas5wKwQOICgwQS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4496" behindDoc="0" locked="0" layoutInCell="1" allowOverlap="1" wp14:anchorId="4D86E06F" wp14:editId="4A5CD379">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7" o:spid="_x0000_s1026" type="#_x0000_t32" style="position:absolute;left:0;text-align:left;margin-left:67.85pt;margin-top:12.1pt;width:0;height:19.5pt;z-index:25303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w:pict>
          </mc:Fallback>
        </mc:AlternateContent>
      </w: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4608" behindDoc="0" locked="0" layoutInCell="1" allowOverlap="1" wp14:anchorId="662997EE" wp14:editId="64B67088">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264272" w:rsidRDefault="00824817"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46" o:spid="_x0000_s1067" type="#_x0000_t202" style="position:absolute;left:0;text-align:left;margin-left:330.35pt;margin-top:14.15pt;width:116.25pt;height:24.75pt;z-index:25312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" fillcolor="#4f81bd [3204]" strokecolor="#243f60 [1604]" strokeweight="2pt">
                <v:textbox>
                  <w:txbxContent>
                    <w:p w:rsidR="00824817" w:rsidRPr="00264272" w:rsidRDefault="00824817"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26656" behindDoc="0" locked="0" layoutInCell="1" allowOverlap="1" wp14:anchorId="460800E6" wp14:editId="3C175C2F">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824817" w:rsidRPr="00916EC5" w:rsidRDefault="00824817"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047" o:spid="_x0000_s1068" type="#_x0000_t13" style="position:absolute;left:0;text-align:left;margin-left:275.25pt;margin-top:4.55pt;width:50.2pt;height:43.5pt;z-index:25312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" adj="12241" fillcolor="#4bacc6 [3208]" strokecolor="#205867 [1608]" strokeweight="2pt">
                <v:textbox>
                  <w:txbxContent>
                    <w:p w:rsidR="00824817" w:rsidRPr="00916EC5" w:rsidRDefault="00824817"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29376" behindDoc="0" locked="0" layoutInCell="1" allowOverlap="1" wp14:anchorId="67384EBD" wp14:editId="7631966D">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264272" w:rsidRDefault="00824817"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8" o:spid="_x0000_s1069" type="#_x0000_t202" style="position:absolute;left:0;text-align:left;margin-left:21.3pt;margin-top:13.9pt;width:93.65pt;height:24.75pt;z-index:25302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" fillcolor="#4f81bd [3204]" strokecolor="#243f60 [1604]" strokeweight="2pt">
                <v:textbox>
                  <w:txbxContent>
                    <w:p w:rsidR="00824817" w:rsidRPr="00264272" w:rsidRDefault="00824817"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1664" behindDoc="0" locked="0" layoutInCell="1" allowOverlap="1" wp14:anchorId="6764D7C5" wp14:editId="22B68A4B">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824817" w:rsidRPr="00916EC5" w:rsidRDefault="00824817"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592" o:spid="_x0000_s1070" type="#_x0000_t66" style="position:absolute;left:0;text-align:left;margin-left:119.3pt;margin-top:4.1pt;width:50.2pt;height:44.35pt;z-index:25304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" adj="9541" fillcolor="#4bacc6 [3208]" strokecolor="#205867 [1608]" strokeweight="2pt">
                <v:textbox>
                  <w:txbxContent>
                    <w:p w:rsidR="00824817" w:rsidRPr="00916EC5" w:rsidRDefault="00824817"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8704" behindDoc="0" locked="0" layoutInCell="1" allowOverlap="1" wp14:anchorId="4FE41E09" wp14:editId="7D612159">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4048" o:spid="_x0000_s1026" type="#_x0000_t32" style="position:absolute;left:0;text-align:left;margin-left:384.5pt;margin-top:3.75pt;width:0;height:19.5pt;z-index:253128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5520" behindDoc="0" locked="0" layoutInCell="1" allowOverlap="1" wp14:anchorId="12494A9F" wp14:editId="20C06FD5">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8" o:spid="_x0000_s1026" type="#_x0000_t32" style="position:absolute;left:0;text-align:left;margin-left:67.85pt;margin-top:1.1pt;width:0;height:19.5pt;z-index:25303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Eq9wEAAAIEAAAOAAAAZHJzL2Uyb0RvYy54bWysU0uOEzEQ3SNxB8t70klmGEZROrPIABsE&#10;EZ8DeNx22pJ/Kpt09zas5wKwQOICIIE0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" strokecolor="#4579b8 [3044]">
                <v:stroke endarrow="open"/>
              </v:shape>
            </w:pict>
          </mc:Fallback>
        </mc:AlternateContent>
      </w:r>
    </w:p>
    <w:p w:rsidR="005E04E9"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72032" behindDoc="0" locked="0" layoutInCell="1" allowOverlap="1" wp14:anchorId="118F0F74" wp14:editId="38509D26">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135FD4" w:rsidRDefault="00824817"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94" o:spid="_x0000_s1071" type="#_x0000_t202" style="position:absolute;left:0;text-align:left;margin-left:330.3pt;margin-top:5.15pt;width:116.25pt;height:42.65pt;z-index:2529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" fillcolor="#4f81bd [3204]" strokecolor="#243f60 [1604]" strokeweight="2pt">
                <v:textbox>
                  <w:txbxContent>
                    <w:p w:rsidR="00824817" w:rsidRPr="00135FD4" w:rsidRDefault="00824817"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v:textbox>
              </v:shape>
            </w:pict>
          </mc:Fallback>
        </mc:AlternateContent>
      </w:r>
      <w:r w:rsidR="005B4E7D" w:rsidRPr="00583CFE">
        <w:rPr>
          <w:rFonts w:ascii="HG丸ｺﾞｼｯｸM-PRO" w:eastAsia="HG丸ｺﾞｼｯｸM-PRO" w:hAnsi="HG丸ｺﾞｼｯｸM-PRO"/>
          <w:noProof/>
        </w:rPr>
        <mc:AlternateContent>
          <mc:Choice Requires="wps">
            <w:drawing>
              <wp:anchor distT="0" distB="0" distL="114300" distR="114300" simplePos="0" relativeHeight="253044736" behindDoc="0" locked="0" layoutInCell="1" allowOverlap="1" wp14:anchorId="07A983A4" wp14:editId="0D2BCCF9">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824817" w:rsidRPr="00916EC5" w:rsidRDefault="00824817"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602" o:spid="_x0000_s1072" type="#_x0000_t66" style="position:absolute;left:0;text-align:left;margin-left:273.8pt;margin-top:3.95pt;width:50.2pt;height:44.35pt;z-index:25304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" adj="9541" fillcolor="#9bbb59 [3206]" strokecolor="#4e6128 [1606]" strokeweight="2pt">
                <v:textbox>
                  <w:txbxContent>
                    <w:p w:rsidR="00824817" w:rsidRPr="00916EC5" w:rsidRDefault="00824817"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43712" behindDoc="0" locked="0" layoutInCell="1" allowOverlap="1" wp14:anchorId="64632E3E" wp14:editId="4BF1ECCB">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824817" w:rsidRPr="00916EC5" w:rsidRDefault="00824817"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600" o:spid="_x0000_s1073" type="#_x0000_t13" style="position:absolute;left:0;text-align:left;margin-left:119.3pt;margin-top:4.35pt;width:50.2pt;height:43.5pt;z-index:25304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" adj="12241" fillcolor="#9bbb59 [3206]" strokecolor="#4e6128 [1606]" strokeweight="2pt">
                <v:textbox>
                  <w:txbxContent>
                    <w:p w:rsidR="00824817" w:rsidRPr="00916EC5" w:rsidRDefault="00824817"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0400" behindDoc="0" locked="0" layoutInCell="1" allowOverlap="1" wp14:anchorId="1B1613A5" wp14:editId="38FC69FF">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Default="00824817"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824817" w:rsidRPr="00264272" w:rsidRDefault="00824817"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9" o:spid="_x0000_s1074" type="#_x0000_t202" style="position:absolute;left:0;text-align:left;margin-left:21.3pt;margin-top:4.85pt;width:93.7pt;height:42.5pt;z-index:25303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" fillcolor="#4f81bd [3204]" strokecolor="#243f60 [1604]" strokeweight="2pt">
                <v:textbox>
                  <w:txbxContent>
                    <w:p w:rsidR="00824817" w:rsidRDefault="00824817"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824817" w:rsidRPr="00264272" w:rsidRDefault="00824817"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039616" behindDoc="0" locked="0" layoutInCell="1" allowOverlap="1" wp14:anchorId="467B394C" wp14:editId="0051F467">
                <wp:simplePos x="0" y="0"/>
                <wp:positionH relativeFrom="column">
                  <wp:posOffset>4880610</wp:posOffset>
                </wp:positionH>
                <wp:positionV relativeFrom="paragraph">
                  <wp:posOffset>77470</wp:posOffset>
                </wp:positionV>
                <wp:extent cx="0" cy="864000"/>
                <wp:effectExtent l="95250" t="0" r="76200" b="50800"/>
                <wp:wrapNone/>
                <wp:docPr id="3589" name="直線矢印コネクタ 3589"/>
                <wp:cNvGraphicFramePr/>
                <a:graphic xmlns:a="http://schemas.openxmlformats.org/drawingml/2006/main">
                  <a:graphicData uri="http://schemas.microsoft.com/office/word/2010/wordprocessingShape">
                    <wps:wsp>
                      <wps:cNvCnPr/>
                      <wps:spPr>
                        <a:xfrm>
                          <a:off x="0" y="0"/>
                          <a:ext cx="0" cy="864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589" o:spid="_x0000_s1026" type="#_x0000_t32" style="position:absolute;left:0;text-align:left;margin-left:384.3pt;margin-top:6.1pt;width:0;height:68.05pt;z-index:25303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" strokecolor="#4579b8 [3044]">
                <v:stroke endarrow="open"/>
              </v:shape>
            </w:pict>
          </mc:Fallback>
        </mc:AlternateContent>
      </w:r>
    </w:p>
    <w:p w:rsidR="005E04E9" w:rsidRPr="00122BB4" w:rsidRDefault="00114230"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45760" behindDoc="0" locked="0" layoutInCell="1" allowOverlap="1" wp14:anchorId="6319B416" wp14:editId="6C1E9153">
                <wp:simplePos x="0" y="0"/>
                <wp:positionH relativeFrom="column">
                  <wp:posOffset>2518410</wp:posOffset>
                </wp:positionH>
                <wp:positionV relativeFrom="paragraph">
                  <wp:posOffset>133350</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824817" w:rsidRDefault="00824817"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824817" w:rsidRPr="00916EC5" w:rsidRDefault="00824817"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603" o:spid="_x0000_s1075" type="#_x0000_t67" style="position:absolute;left:0;text-align:left;margin-left:198.3pt;margin-top:10.5pt;width:50pt;height:43.5pt;z-index:25304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" adj="10800" fillcolor="#4bacc6 [3208]" strokecolor="#205867 [1608]" strokeweight="2pt">
                <v:textbox>
                  <w:txbxContent>
                    <w:p w:rsidR="00824817" w:rsidRDefault="00824817"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824817" w:rsidRPr="00916EC5" w:rsidRDefault="00824817"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36544" behindDoc="0" locked="0" layoutInCell="1" allowOverlap="1" wp14:anchorId="6BBA0381" wp14:editId="5A254A59">
                <wp:simplePos x="0" y="0"/>
                <wp:positionH relativeFrom="column">
                  <wp:posOffset>867410</wp:posOffset>
                </wp:positionH>
                <wp:positionV relativeFrom="paragraph">
                  <wp:posOffset>64770</wp:posOffset>
                </wp:positionV>
                <wp:extent cx="0" cy="432000"/>
                <wp:effectExtent l="95250" t="0" r="57150" b="63500"/>
                <wp:wrapNone/>
                <wp:docPr id="3448" name="直線矢印コネクタ 3448"/>
                <wp:cNvGraphicFramePr/>
                <a:graphic xmlns:a="http://schemas.openxmlformats.org/drawingml/2006/main">
                  <a:graphicData uri="http://schemas.microsoft.com/office/word/2010/wordprocessingShape">
                    <wps:wsp>
                      <wps:cNvCnPr/>
                      <wps:spPr>
                        <a:xfrm>
                          <a:off x="0" y="0"/>
                          <a:ext cx="0" cy="432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448" o:spid="_x0000_s1026" type="#_x0000_t32" style="position:absolute;left:0;text-align:left;margin-left:68.3pt;margin-top:5.1pt;width:0;height:34pt;z-index:25303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" strokecolor="#4579b8 [3044]">
                <v:stroke endarrow="open"/>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6751CB" w:rsidP="00F51347">
      <w:pPr>
        <w:pStyle w:val="20"/>
        <w:ind w:leftChars="0" w:left="0"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3049856" behindDoc="0" locked="0" layoutInCell="1" allowOverlap="1" wp14:anchorId="63A2141E" wp14:editId="5BEAB04B">
                <wp:simplePos x="0" y="0"/>
                <wp:positionH relativeFrom="column">
                  <wp:posOffset>118110</wp:posOffset>
                </wp:positionH>
                <wp:positionV relativeFrom="paragraph">
                  <wp:posOffset>217170</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27" o:spid="_x0000_s1026" type="#_x0000_t32" style="position:absolute;left:0;text-align:left;margin-left:9.3pt;margin-top:17.1pt;width:11.65pt;height:0;flip:y;z-index:25304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" strokecolor="#4579b8 [3044]"/>
            </w:pict>
          </mc:Fallback>
        </mc:AlternateContent>
      </w:r>
      <w:r w:rsidR="00065546" w:rsidRPr="007D2698">
        <w:rPr>
          <w:rFonts w:ascii="HG丸ｺﾞｼｯｸM-PRO" w:eastAsia="HG丸ｺﾞｼｯｸM-PRO" w:hAnsi="HG丸ｺﾞｼｯｸM-PRO"/>
          <w:noProof/>
        </w:rPr>
        <mc:AlternateContent>
          <mc:Choice Requires="wps">
            <w:drawing>
              <wp:anchor distT="0" distB="0" distL="114300" distR="114300" simplePos="0" relativeHeight="253056000" behindDoc="0" locked="0" layoutInCell="1" allowOverlap="1" wp14:anchorId="557A0E94" wp14:editId="468E1BBB">
                <wp:simplePos x="0" y="0"/>
                <wp:positionH relativeFrom="column">
                  <wp:posOffset>270510</wp:posOffset>
                </wp:positionH>
                <wp:positionV relativeFrom="paragraph">
                  <wp:posOffset>42545</wp:posOffset>
                </wp:positionV>
                <wp:extent cx="5400675" cy="324000"/>
                <wp:effectExtent l="57150" t="38100" r="85725" b="9525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24000"/>
                        </a:xfrm>
                        <a:prstGeom prst="rect">
                          <a:avLst/>
                        </a:prstGeom>
                        <a:ln/>
                      </wps:spPr>
                      <wps:style>
                        <a:lnRef idx="1">
                          <a:schemeClr val="dk1"/>
                        </a:lnRef>
                        <a:fillRef idx="2">
                          <a:schemeClr val="dk1"/>
                        </a:fillRef>
                        <a:effectRef idx="1">
                          <a:schemeClr val="dk1"/>
                        </a:effectRef>
                        <a:fontRef idx="minor">
                          <a:schemeClr val="dk1"/>
                        </a:fontRef>
                      </wps:style>
                      <wps:txbx>
                        <w:txbxContent>
                          <w:p w:rsidR="00824817" w:rsidRPr="00264272" w:rsidRDefault="00824817"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80" o:spid="_x0000_s1076" type="#_x0000_t202" style="position:absolute;left:0;text-align:left;margin-left:21.3pt;margin-top:3.35pt;width:425.25pt;height:25.5pt;z-index:2530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" fillcolor="gray [1616]" strokecolor="black [3040]">
                <v:fill color2="#d9d9d9 [496]" rotate="t" angle="180" colors="0 #bcbcbc;22938f #d0d0d0;1 #ededed" focus="100%" type="gradient"/>
                <v:shadow on="t" color="black" opacity="24903f" origin=",.5" offset="0,.55556mm"/>
                <v:textbox>
                  <w:txbxContent>
                    <w:p w:rsidR="00824817" w:rsidRPr="00264272" w:rsidRDefault="00824817"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rsidR="005E04E9" w:rsidRPr="00122BB4" w:rsidRDefault="00AA4FD7"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0880" behindDoc="0" locked="0" layoutInCell="1" allowOverlap="1" wp14:anchorId="54CAB836" wp14:editId="0009E350">
                <wp:simplePos x="0" y="0"/>
                <wp:positionH relativeFrom="column">
                  <wp:posOffset>5586095</wp:posOffset>
                </wp:positionH>
                <wp:positionV relativeFrom="paragraph">
                  <wp:posOffset>-11430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3631" o:spid="_x0000_s1026" type="#_x0000_t32" style="position:absolute;left:0;text-align:left;margin-left:439.85pt;margin-top:-.9pt;width:17.65pt;height:0;z-index:25305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" strokecolor="#4579b8 [3044]"/>
            </w:pict>
          </mc:Fallback>
        </mc:AlternateContent>
      </w:r>
    </w:p>
    <w:p w:rsidR="00065546" w:rsidRDefault="00C90C53" w:rsidP="006751CB">
      <w:pPr>
        <w:pStyle w:val="a9"/>
      </w:pPr>
      <w:r>
        <w:rPr>
          <w:rFonts w:hint="eastAsia"/>
        </w:rPr>
        <w:t xml:space="preserve">図4-1　</w:t>
      </w:r>
      <w:r w:rsidR="00101DBC">
        <w:rPr>
          <w:rFonts w:hint="eastAsia"/>
        </w:rPr>
        <w:t>維持</w:t>
      </w:r>
      <w:r w:rsidR="00065546" w:rsidRPr="00122BB4">
        <w:rPr>
          <w:rFonts w:hint="eastAsia"/>
        </w:rPr>
        <w:t>管理業務</w:t>
      </w:r>
      <w:r w:rsidR="005D5938">
        <w:rPr>
          <w:rFonts w:hint="eastAsia"/>
        </w:rPr>
        <w:t>の</w:t>
      </w:r>
      <w:r w:rsidR="00065546" w:rsidRPr="00122BB4">
        <w:rPr>
          <w:rFonts w:hint="eastAsia"/>
        </w:rPr>
        <w:t>全体フロー</w:t>
      </w:r>
    </w:p>
    <w:p w:rsidR="006751CB" w:rsidRDefault="006751CB">
      <w:pPr>
        <w:widowControl/>
        <w:jc w:val="left"/>
      </w:pPr>
      <w:r>
        <w:br w:type="page"/>
      </w:r>
    </w:p>
    <w:p w:rsidR="006751CB" w:rsidRPr="006751CB" w:rsidRDefault="006751CB" w:rsidP="006751CB"/>
    <w:p w:rsidR="00C158B3" w:rsidRPr="00122BB4" w:rsidRDefault="00065546" w:rsidP="00065546">
      <w:pPr>
        <w:pStyle w:val="4"/>
      </w:pPr>
      <w:bookmarkStart w:id="234" w:name="_Ref406846527"/>
      <w:r w:rsidRPr="00122BB4">
        <w:rPr>
          <w:rFonts w:hint="eastAsia"/>
        </w:rPr>
        <w:t>維持管理業務プロセス</w:t>
      </w:r>
      <w:bookmarkEnd w:id="234"/>
    </w:p>
    <w:p w:rsidR="007B0F2B" w:rsidRDefault="00B9246C" w:rsidP="00B9246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前項に示したフローにおける維持管理の各プロセス</w:t>
      </w:r>
      <w:r w:rsidR="005D5938" w:rsidRPr="005D5938">
        <w:rPr>
          <w:rFonts w:ascii="HG丸ｺﾞｼｯｸM-PRO" w:eastAsia="HG丸ｺﾞｼｯｸM-PRO" w:hAnsi="HG丸ｺﾞｼｯｸM-PRO" w:hint="eastAsia"/>
        </w:rPr>
        <w:t>を</w:t>
      </w:r>
      <w:r w:rsidR="00C90C53">
        <w:rPr>
          <w:rFonts w:ascii="HG丸ｺﾞｼｯｸM-PRO" w:eastAsia="HG丸ｺﾞｼｯｸM-PRO" w:hAnsi="HG丸ｺﾞｼｯｸM-PRO" w:hint="eastAsia"/>
        </w:rPr>
        <w:t>表4-1</w:t>
      </w:r>
      <w:r w:rsidR="005D5938">
        <w:rPr>
          <w:rFonts w:ascii="HG丸ｺﾞｼｯｸM-PRO" w:eastAsia="HG丸ｺﾞｼｯｸM-PRO" w:hAnsi="HG丸ｺﾞｼｯｸM-PRO" w:hint="eastAsia"/>
        </w:rPr>
        <w:t>に示す。</w:t>
      </w:r>
    </w:p>
    <w:p w:rsidR="005F6269" w:rsidRPr="00457A27" w:rsidRDefault="00C90C53" w:rsidP="00CA5A87">
      <w:pPr>
        <w:pStyle w:val="a9"/>
      </w:pPr>
      <w:bookmarkStart w:id="235" w:name="_Ref406846557"/>
      <w:r>
        <w:rPr>
          <w:rFonts w:hint="eastAsia"/>
        </w:rPr>
        <w:t>表4-1　維持管理業務のプロセス</w:t>
      </w:r>
      <w:bookmarkEnd w:id="235"/>
    </w:p>
    <w:tbl>
      <w:tblPr>
        <w:tblStyle w:val="af3"/>
        <w:tblW w:w="0" w:type="auto"/>
        <w:tblInd w:w="534" w:type="dxa"/>
        <w:tblLook w:val="04A0" w:firstRow="1" w:lastRow="0" w:firstColumn="1" w:lastColumn="0" w:noHBand="0" w:noVBand="1"/>
      </w:tblPr>
      <w:tblGrid>
        <w:gridCol w:w="1134"/>
        <w:gridCol w:w="1984"/>
        <w:gridCol w:w="5387"/>
      </w:tblGrid>
      <w:tr w:rsidR="00AB5BAB" w:rsidRPr="00457A27" w:rsidTr="00681FFE">
        <w:tc>
          <w:tcPr>
            <w:tcW w:w="3118" w:type="dxa"/>
            <w:gridSpan w:val="2"/>
            <w:tcBorders>
              <w:bottom w:val="double" w:sz="4" w:space="0" w:color="auto"/>
            </w:tcBorders>
            <w:shd w:val="clear" w:color="auto" w:fill="D9D9D9" w:themeFill="background1" w:themeFillShade="D9"/>
          </w:tcPr>
          <w:p w:rsidR="00AB5BAB" w:rsidRPr="00457A27" w:rsidRDefault="00AB5BAB" w:rsidP="0041670C">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業務プロセス</w:t>
            </w:r>
          </w:p>
        </w:tc>
        <w:tc>
          <w:tcPr>
            <w:tcW w:w="5387" w:type="dxa"/>
            <w:tcBorders>
              <w:bottom w:val="double" w:sz="4" w:space="0" w:color="auto"/>
            </w:tcBorders>
            <w:shd w:val="clear" w:color="auto" w:fill="D9D9D9" w:themeFill="background1" w:themeFillShade="D9"/>
          </w:tcPr>
          <w:p w:rsidR="00AB5BAB" w:rsidRPr="00457A27" w:rsidRDefault="00AB5BAB" w:rsidP="00AB5BAB">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内容</w:t>
            </w:r>
          </w:p>
        </w:tc>
      </w:tr>
      <w:tr w:rsidR="00AA4FD7" w:rsidRPr="00457A27" w:rsidTr="00042E07">
        <w:trPr>
          <w:trHeight w:val="567"/>
        </w:trPr>
        <w:tc>
          <w:tcPr>
            <w:tcW w:w="1134" w:type="dxa"/>
            <w:vMerge w:val="restart"/>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w:t>
            </w:r>
          </w:p>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1984"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点検計画策定</w:t>
            </w:r>
          </w:p>
        </w:tc>
        <w:tc>
          <w:tcPr>
            <w:tcW w:w="5387"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施設の特性や重要度、点検、補修データ等を評価、検証し、点検計画を策定する。</w:t>
            </w:r>
          </w:p>
        </w:tc>
      </w:tr>
      <w:tr w:rsidR="00AA4FD7" w:rsidRPr="00457A27" w:rsidTr="00042E07">
        <w:trPr>
          <w:trHeight w:val="567"/>
        </w:trPr>
        <w:tc>
          <w:tcPr>
            <w:tcW w:w="1134" w:type="dxa"/>
            <w:vMerge/>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w:t>
            </w:r>
          </w:p>
        </w:tc>
        <w:tc>
          <w:tcPr>
            <w:tcW w:w="5387"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Pr>
                <w:rFonts w:ascii="HG丸ｺﾞｼｯｸM-PRO" w:eastAsia="HG丸ｺﾞｼｯｸM-PRO" w:hAnsi="HG丸ｺﾞｼｯｸM-PRO" w:hint="eastAsia"/>
                <w:sz w:val="18"/>
                <w:szCs w:val="18"/>
              </w:rPr>
              <w:t>等</w:t>
            </w:r>
            <w:r w:rsidRPr="00457A27">
              <w:rPr>
                <w:rFonts w:ascii="HG丸ｺﾞｼｯｸM-PRO" w:eastAsia="HG丸ｺﾞｼｯｸM-PRO" w:hAnsi="HG丸ｺﾞｼｯｸM-PRO" w:hint="eastAsia"/>
                <w:sz w:val="18"/>
                <w:szCs w:val="18"/>
              </w:rPr>
              <w:t>を診断・評価する。</w:t>
            </w:r>
          </w:p>
        </w:tc>
      </w:tr>
      <w:tr w:rsidR="00AA4FD7" w:rsidRPr="00457A27" w:rsidTr="00042E07">
        <w:trPr>
          <w:trHeight w:val="567"/>
        </w:trPr>
        <w:tc>
          <w:tcPr>
            <w:tcW w:w="1134" w:type="dxa"/>
            <w:vMerge/>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対策計画策定</w:t>
            </w:r>
          </w:p>
        </w:tc>
        <w:tc>
          <w:tcPr>
            <w:tcW w:w="5387" w:type="dxa"/>
            <w:vAlign w:val="center"/>
          </w:tcPr>
          <w:p w:rsidR="00AA4FD7" w:rsidRPr="00457A27" w:rsidRDefault="009D6501" w:rsidP="00042E07">
            <w:pPr>
              <w:pStyle w:val="20"/>
              <w:spacing w:line="24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w:t>
            </w:r>
            <w:r w:rsidR="00AA4FD7" w:rsidRPr="00457A27">
              <w:rPr>
                <w:rFonts w:ascii="HG丸ｺﾞｼｯｸM-PRO" w:eastAsia="HG丸ｺﾞｼｯｸM-PRO" w:hAnsi="HG丸ｺﾞｼｯｸM-PRO" w:hint="eastAsia"/>
                <w:sz w:val="18"/>
                <w:szCs w:val="18"/>
              </w:rPr>
              <w:t>診断・評価結果や重点化指標等に基づき、補修・更新等の対策計画を策定する。</w:t>
            </w:r>
          </w:p>
        </w:tc>
      </w:tr>
      <w:tr w:rsidR="00AA4FD7" w:rsidRPr="00457A27" w:rsidTr="00042E07">
        <w:trPr>
          <w:trHeight w:val="567"/>
        </w:trPr>
        <w:tc>
          <w:tcPr>
            <w:tcW w:w="1134" w:type="dxa"/>
            <w:vMerge/>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補修・更新等</w:t>
            </w:r>
          </w:p>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（検討・設計含む）</w:t>
            </w:r>
          </w:p>
        </w:tc>
        <w:tc>
          <w:tcPr>
            <w:tcW w:w="5387"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対策計画に基づき、計画的に補修・更新等の対策を実施する。</w:t>
            </w:r>
          </w:p>
        </w:tc>
      </w:tr>
      <w:tr w:rsidR="00AA4FD7" w:rsidRPr="00457A27" w:rsidTr="00042E07">
        <w:trPr>
          <w:trHeight w:val="567"/>
        </w:trPr>
        <w:tc>
          <w:tcPr>
            <w:tcW w:w="1134" w:type="dxa"/>
            <w:vMerge/>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387"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457A27" w:rsidTr="00042E07">
        <w:trPr>
          <w:trHeight w:val="567"/>
        </w:trPr>
        <w:tc>
          <w:tcPr>
            <w:tcW w:w="1134" w:type="dxa"/>
            <w:vMerge w:val="restart"/>
            <w:vAlign w:val="center"/>
          </w:tcPr>
          <w:p w:rsidR="0068411C" w:rsidRPr="00457A27" w:rsidRDefault="0068411C"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日常的</w:t>
            </w:r>
          </w:p>
          <w:p w:rsidR="0068411C" w:rsidRPr="00457A27" w:rsidRDefault="0068411C"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1984" w:type="dxa"/>
            <w:vAlign w:val="center"/>
          </w:tcPr>
          <w:p w:rsidR="0068411C" w:rsidRPr="00457A27" w:rsidRDefault="0068411C"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パトロール計画策定</w:t>
            </w:r>
          </w:p>
        </w:tc>
        <w:tc>
          <w:tcPr>
            <w:tcW w:w="5387" w:type="dxa"/>
            <w:vAlign w:val="center"/>
          </w:tcPr>
          <w:p w:rsidR="0068411C" w:rsidRPr="00457A27" w:rsidRDefault="009D6501" w:rsidP="00042E07">
            <w:pPr>
              <w:pStyle w:val="20"/>
              <w:spacing w:line="24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港湾局</w:t>
            </w:r>
            <w:r w:rsidR="0068411C" w:rsidRPr="00457A27">
              <w:rPr>
                <w:rFonts w:ascii="HG丸ｺﾞｼｯｸM-PRO" w:eastAsia="HG丸ｺﾞｼｯｸM-PRO" w:hAnsi="HG丸ｺﾞｼｯｸM-PRO" w:hint="eastAsia"/>
                <w:sz w:val="18"/>
                <w:szCs w:val="18"/>
              </w:rPr>
              <w:t>が定めるパトロール要領に基づき、過去の不具合や</w:t>
            </w:r>
            <w:r w:rsidR="00F5128F" w:rsidRPr="00457A27">
              <w:rPr>
                <w:rFonts w:ascii="HG丸ｺﾞｼｯｸM-PRO" w:eastAsia="HG丸ｺﾞｼｯｸM-PRO" w:hAnsi="HG丸ｺﾞｼｯｸM-PRO" w:hint="eastAsia"/>
                <w:sz w:val="18"/>
                <w:szCs w:val="18"/>
              </w:rPr>
              <w:t>府民からの苦情・要望ならびに現場の</w:t>
            </w:r>
            <w:r w:rsidR="0068411C" w:rsidRPr="00457A27">
              <w:rPr>
                <w:rFonts w:ascii="HG丸ｺﾞｼｯｸM-PRO" w:eastAsia="HG丸ｺﾞｼｯｸM-PRO" w:hAnsi="HG丸ｺﾞｼｯｸM-PRO" w:hint="eastAsia"/>
                <w:sz w:val="18"/>
                <w:szCs w:val="18"/>
              </w:rPr>
              <w:t>実施体制等を考慮して、</w:t>
            </w:r>
            <w:r>
              <w:rPr>
                <w:rFonts w:ascii="HG丸ｺﾞｼｯｸM-PRO" w:eastAsia="HG丸ｺﾞｼｯｸM-PRO" w:hAnsi="HG丸ｺﾞｼｯｸM-PRO" w:hint="eastAsia"/>
                <w:sz w:val="18"/>
                <w:szCs w:val="18"/>
              </w:rPr>
              <w:t>分野別</w:t>
            </w:r>
            <w:r w:rsidR="0097108B">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施設別</w:t>
            </w:r>
            <w:r w:rsidR="0097108B">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地区別</w:t>
            </w:r>
            <w:r w:rsidR="0068411C" w:rsidRPr="00457A27">
              <w:rPr>
                <w:rFonts w:ascii="HG丸ｺﾞｼｯｸM-PRO" w:eastAsia="HG丸ｺﾞｼｯｸM-PRO" w:hAnsi="HG丸ｺﾞｼｯｸM-PRO" w:hint="eastAsia"/>
                <w:sz w:val="18"/>
                <w:szCs w:val="18"/>
              </w:rPr>
              <w:t>のパトロール頻度等、具体的なパトロール計画を策定する。</w:t>
            </w:r>
          </w:p>
        </w:tc>
      </w:tr>
      <w:tr w:rsidR="0068411C" w:rsidRPr="00457A27" w:rsidTr="00042E07">
        <w:trPr>
          <w:trHeight w:val="567"/>
        </w:trPr>
        <w:tc>
          <w:tcPr>
            <w:tcW w:w="1134" w:type="dxa"/>
            <w:vMerge/>
            <w:vAlign w:val="center"/>
          </w:tcPr>
          <w:p w:rsidR="0068411C" w:rsidRPr="00457A27" w:rsidRDefault="0068411C" w:rsidP="00042E07">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68411C" w:rsidRPr="00457A27" w:rsidRDefault="0068411C"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w:t>
            </w:r>
          </w:p>
        </w:tc>
        <w:tc>
          <w:tcPr>
            <w:tcW w:w="5387" w:type="dxa"/>
            <w:vAlign w:val="center"/>
          </w:tcPr>
          <w:p w:rsidR="007B0F2B"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tc>
      </w:tr>
      <w:tr w:rsidR="0068411C" w:rsidRPr="00457A27" w:rsidTr="00042E07">
        <w:trPr>
          <w:trHeight w:val="567"/>
        </w:trPr>
        <w:tc>
          <w:tcPr>
            <w:tcW w:w="1134" w:type="dxa"/>
            <w:vMerge/>
            <w:vAlign w:val="center"/>
          </w:tcPr>
          <w:p w:rsidR="0068411C" w:rsidRPr="00457A27" w:rsidRDefault="0068411C" w:rsidP="00042E07">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68411C" w:rsidRPr="00457A27" w:rsidRDefault="0068411C"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苦情・要望対応</w:t>
            </w:r>
          </w:p>
        </w:tc>
        <w:tc>
          <w:tcPr>
            <w:tcW w:w="5387" w:type="dxa"/>
            <w:vAlign w:val="center"/>
          </w:tcPr>
          <w:p w:rsidR="007B0F2B" w:rsidRPr="00457A27" w:rsidRDefault="00F5128F"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府民からの苦情や要望を受け付け、日常パトロール（巡視）や維持管理・修繕作業等に反映させる。</w:t>
            </w:r>
          </w:p>
        </w:tc>
      </w:tr>
      <w:tr w:rsidR="00AA4FD7" w:rsidRPr="00457A27" w:rsidTr="00042E07">
        <w:trPr>
          <w:trHeight w:val="567"/>
        </w:trPr>
        <w:tc>
          <w:tcPr>
            <w:tcW w:w="1134" w:type="dxa"/>
            <w:vMerge/>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作業方針の決定</w:t>
            </w:r>
          </w:p>
        </w:tc>
        <w:tc>
          <w:tcPr>
            <w:tcW w:w="5387"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パトロール結果や苦情</w:t>
            </w:r>
            <w:r w:rsidR="009D6501">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sz w:val="18"/>
                <w:szCs w:val="18"/>
              </w:rPr>
              <w:t>要望などを踏まえ、施設の不具合や規模等の現場状況に応じて、施設の不具合に対する作業の優先度や対応方法など作業方針を決定する。</w:t>
            </w:r>
          </w:p>
        </w:tc>
      </w:tr>
      <w:tr w:rsidR="00AA4FD7" w:rsidRPr="00457A27" w:rsidTr="00042E07">
        <w:trPr>
          <w:trHeight w:val="567"/>
        </w:trPr>
        <w:tc>
          <w:tcPr>
            <w:tcW w:w="1134" w:type="dxa"/>
            <w:vMerge/>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維持管理・修繕作業</w:t>
            </w:r>
          </w:p>
        </w:tc>
        <w:tc>
          <w:tcPr>
            <w:tcW w:w="5387"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作業方針に基づき、直営作業等により維持管理・修繕作業を実施する。</w:t>
            </w:r>
          </w:p>
        </w:tc>
      </w:tr>
      <w:tr w:rsidR="00AA4FD7" w:rsidRPr="00457A27" w:rsidTr="00042E07">
        <w:trPr>
          <w:trHeight w:val="567"/>
        </w:trPr>
        <w:tc>
          <w:tcPr>
            <w:tcW w:w="1134" w:type="dxa"/>
            <w:vMerge/>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p>
        </w:tc>
        <w:tc>
          <w:tcPr>
            <w:tcW w:w="1984" w:type="dxa"/>
            <w:vAlign w:val="center"/>
          </w:tcPr>
          <w:p w:rsidR="00AA4FD7"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387" w:type="dxa"/>
            <w:vAlign w:val="center"/>
          </w:tcPr>
          <w:p w:rsidR="007B0F2B" w:rsidRPr="00457A27" w:rsidRDefault="00AA4FD7"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パトロールや維持管理・修繕作業等の実施状況、府民からの苦情・要望データの一元的に蓄積・管理する。</w:t>
            </w:r>
          </w:p>
        </w:tc>
      </w:tr>
      <w:tr w:rsidR="0068411C" w:rsidRPr="00457A27" w:rsidTr="00042E07">
        <w:trPr>
          <w:trHeight w:val="567"/>
        </w:trPr>
        <w:tc>
          <w:tcPr>
            <w:tcW w:w="3118" w:type="dxa"/>
            <w:gridSpan w:val="2"/>
            <w:tcBorders>
              <w:top w:val="single" w:sz="4" w:space="0" w:color="auto"/>
              <w:bottom w:val="single" w:sz="4" w:space="0" w:color="auto"/>
            </w:tcBorders>
            <w:vAlign w:val="center"/>
          </w:tcPr>
          <w:p w:rsidR="0068411C" w:rsidRPr="00457A27" w:rsidRDefault="0068411C" w:rsidP="00042E07">
            <w:pPr>
              <w:pStyle w:val="20"/>
              <w:spacing w:line="24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評価・検証</w:t>
            </w:r>
          </w:p>
        </w:tc>
        <w:tc>
          <w:tcPr>
            <w:tcW w:w="5387" w:type="dxa"/>
            <w:vAlign w:val="center"/>
          </w:tcPr>
          <w:p w:rsidR="007B0F2B" w:rsidRPr="00457A27" w:rsidRDefault="009D6501" w:rsidP="00042E07">
            <w:pPr>
              <w:pStyle w:val="20"/>
              <w:spacing w:line="240" w:lineRule="exact"/>
              <w:ind w:leftChars="0" w:left="0" w:firstLineChars="0" w:firstLine="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計画的維持管理、日常的維持管理の実施を踏まえ、評価・</w:t>
            </w:r>
            <w:r w:rsidR="00AA4FD7" w:rsidRPr="00457A27">
              <w:rPr>
                <w:rFonts w:ascii="HG丸ｺﾞｼｯｸM-PRO" w:eastAsia="HG丸ｺﾞｼｯｸM-PRO" w:hAnsi="HG丸ｺﾞｼｯｸM-PRO" w:hint="eastAsia"/>
                <w:sz w:val="18"/>
                <w:szCs w:val="18"/>
              </w:rPr>
              <w:t>検証を行い、継続的にPDCAサイクルにより業務を向上させる。</w:t>
            </w:r>
          </w:p>
        </w:tc>
      </w:tr>
    </w:tbl>
    <w:p w:rsidR="007B0F2B" w:rsidRDefault="007B0F2B" w:rsidP="00F51347">
      <w:pPr>
        <w:pStyle w:val="20"/>
        <w:ind w:leftChars="0" w:left="0" w:firstLineChars="0" w:firstLine="0"/>
        <w:rPr>
          <w:rFonts w:ascii="HG丸ｺﾞｼｯｸM-PRO" w:eastAsia="HG丸ｺﾞｼｯｸM-PRO" w:hAnsi="HG丸ｺﾞｼｯｸM-PRO"/>
        </w:rPr>
      </w:pPr>
    </w:p>
    <w:p w:rsidR="00FA557C" w:rsidRDefault="00FA557C" w:rsidP="0027329B">
      <w:pPr>
        <w:pStyle w:val="20"/>
        <w:ind w:leftChars="0" w:left="0" w:firstLineChars="0" w:firstLine="0"/>
      </w:pPr>
    </w:p>
    <w:p w:rsidR="0027329B" w:rsidRDefault="0027329B" w:rsidP="0027329B">
      <w:pPr>
        <w:pStyle w:val="40"/>
        <w:ind w:left="420" w:firstLine="210"/>
      </w:pPr>
    </w:p>
    <w:p w:rsidR="0027329B" w:rsidRDefault="0027329B" w:rsidP="0027329B">
      <w:pPr>
        <w:pStyle w:val="40"/>
        <w:ind w:left="420" w:firstLine="210"/>
      </w:pPr>
    </w:p>
    <w:p w:rsidR="0027329B" w:rsidRDefault="0027329B" w:rsidP="0027329B">
      <w:pPr>
        <w:pStyle w:val="40"/>
        <w:ind w:left="420" w:firstLine="210"/>
      </w:pPr>
    </w:p>
    <w:p w:rsidR="0027329B" w:rsidRDefault="0027329B" w:rsidP="0027329B">
      <w:pPr>
        <w:pStyle w:val="40"/>
        <w:ind w:left="420" w:firstLine="210"/>
      </w:pPr>
    </w:p>
    <w:p w:rsidR="0027329B" w:rsidRDefault="0027329B" w:rsidP="0027329B">
      <w:pPr>
        <w:pStyle w:val="40"/>
        <w:ind w:left="420" w:firstLine="210"/>
      </w:pPr>
    </w:p>
    <w:p w:rsidR="0027329B" w:rsidRDefault="0027329B" w:rsidP="0027329B">
      <w:pPr>
        <w:pStyle w:val="40"/>
        <w:ind w:left="420" w:firstLine="210"/>
      </w:pPr>
    </w:p>
    <w:p w:rsidR="005D5938" w:rsidRDefault="005D5938">
      <w:pPr>
        <w:widowControl/>
        <w:jc w:val="left"/>
        <w:rPr>
          <w:rFonts w:ascii="HG丸ｺﾞｼｯｸM-PRO" w:eastAsia="HG丸ｺﾞｼｯｸM-PRO" w:hAnsi="HG丸ｺﾞｼｯｸM-PRO"/>
          <w:sz w:val="28"/>
          <w:szCs w:val="28"/>
        </w:rPr>
      </w:pPr>
      <w:bookmarkStart w:id="236" w:name="_Ref389743619"/>
      <w:bookmarkStart w:id="237" w:name="_Ref389743622"/>
      <w:bookmarkStart w:id="238" w:name="_Toc406834014"/>
      <w:r>
        <w:br w:type="page"/>
      </w:r>
    </w:p>
    <w:p w:rsidR="004D0CD7" w:rsidRPr="004D0CD7" w:rsidRDefault="00904861" w:rsidP="006F1EA7">
      <w:pPr>
        <w:pStyle w:val="2"/>
        <w:numPr>
          <w:ilvl w:val="1"/>
          <w:numId w:val="4"/>
        </w:numPr>
        <w:ind w:left="681" w:hanging="573"/>
      </w:pPr>
      <w:bookmarkStart w:id="239" w:name="_Ref408763851"/>
      <w:bookmarkStart w:id="240" w:name="_Toc409637493"/>
      <w:r w:rsidRPr="00457A27">
        <w:rPr>
          <w:rFonts w:hint="eastAsia"/>
        </w:rPr>
        <w:lastRenderedPageBreak/>
        <w:t>点検、診断・評価の手法や体制等の充実</w:t>
      </w:r>
      <w:bookmarkEnd w:id="236"/>
      <w:bookmarkEnd w:id="237"/>
      <w:bookmarkEnd w:id="238"/>
      <w:bookmarkEnd w:id="239"/>
      <w:bookmarkEnd w:id="240"/>
    </w:p>
    <w:p w:rsidR="009A21F1" w:rsidRPr="00A819DF" w:rsidRDefault="009A21F1" w:rsidP="009A21F1">
      <w:pPr>
        <w:pStyle w:val="4"/>
        <w:rPr>
          <w:color w:val="000000" w:themeColor="text1"/>
        </w:rPr>
      </w:pPr>
      <w:r w:rsidRPr="00A819DF">
        <w:rPr>
          <w:rFonts w:hint="eastAsia"/>
          <w:color w:val="000000" w:themeColor="text1"/>
        </w:rPr>
        <w:t>点検業務の</w:t>
      </w:r>
      <w:r w:rsidR="00650A51" w:rsidRPr="00A819DF">
        <w:rPr>
          <w:rFonts w:hint="eastAsia"/>
          <w:color w:val="000000" w:themeColor="text1"/>
        </w:rPr>
        <w:t>充実</w:t>
      </w:r>
    </w:p>
    <w:p w:rsidR="000B40A3" w:rsidRDefault="00650A51" w:rsidP="000B40A3">
      <w:pPr>
        <w:pStyle w:val="40"/>
        <w:ind w:left="420" w:firstLine="210"/>
        <w:rPr>
          <w:rFonts w:ascii="HG丸ｺﾞｼｯｸM-PRO" w:eastAsia="HG丸ｺﾞｼｯｸM-PRO" w:hAnsi="HG丸ｺﾞｼｯｸM-PRO"/>
          <w:color w:val="000000" w:themeColor="text1"/>
        </w:rPr>
      </w:pPr>
      <w:r w:rsidRPr="004E50DE">
        <w:rPr>
          <w:rFonts w:ascii="HG丸ｺﾞｼｯｸM-PRO" w:eastAsia="HG丸ｺﾞｼｯｸM-PRO" w:hAnsi="HG丸ｺﾞｼｯｸM-PRO" w:hint="eastAsia"/>
          <w:color w:val="000000" w:themeColor="text1"/>
        </w:rPr>
        <w:t>点検業務（点検、診断・評価）</w:t>
      </w:r>
      <w:r w:rsidRPr="00CE4E39">
        <w:rPr>
          <w:rFonts w:ascii="HG丸ｺﾞｼｯｸM-PRO" w:eastAsia="HG丸ｺﾞｼｯｸM-PRO" w:hAnsi="HG丸ｺﾞｼｯｸM-PRO" w:hint="eastAsia"/>
          <w:color w:val="000000" w:themeColor="text1"/>
        </w:rPr>
        <w:t>は、「施設の現状を把握し、不具合の早期発見、適切な処置により、利用者</w:t>
      </w:r>
      <w:r w:rsidR="00615861">
        <w:rPr>
          <w:rFonts w:ascii="HG丸ｺﾞｼｯｸM-PRO" w:eastAsia="HG丸ｺﾞｼｯｸM-PRO" w:hAnsi="HG丸ｺﾞｼｯｸM-PRO" w:hint="eastAsia"/>
          <w:color w:val="000000" w:themeColor="text1"/>
        </w:rPr>
        <w:t>およ</w:t>
      </w:r>
      <w:r w:rsidR="00397D78">
        <w:rPr>
          <w:rFonts w:ascii="HG丸ｺﾞｼｯｸM-PRO" w:eastAsia="HG丸ｺﾞｼｯｸM-PRO" w:hAnsi="HG丸ｺﾞｼｯｸM-PRO" w:hint="eastAsia"/>
          <w:color w:val="000000" w:themeColor="text1"/>
        </w:rPr>
        <w:t>び</w:t>
      </w:r>
      <w:r w:rsidRPr="00CE4E39">
        <w:rPr>
          <w:rFonts w:ascii="HG丸ｺﾞｼｯｸM-PRO" w:eastAsia="HG丸ｺﾞｼｯｸM-PRO" w:hAnsi="HG丸ｺﾞｼｯｸM-PRO" w:hint="eastAsia"/>
          <w:color w:val="000000" w:themeColor="text1"/>
        </w:rPr>
        <w:t>第三者への安全を確保すること」</w:t>
      </w:r>
      <w:r w:rsidR="00F547D1">
        <w:rPr>
          <w:rFonts w:ascii="HG丸ｺﾞｼｯｸM-PRO" w:eastAsia="HG丸ｺﾞｼｯｸM-PRO" w:hAnsi="HG丸ｺﾞｼｯｸM-PRO" w:hint="eastAsia"/>
          <w:color w:val="000000" w:themeColor="text1"/>
        </w:rPr>
        <w:t>および</w:t>
      </w:r>
      <w:r w:rsidRPr="00CE4E39">
        <w:rPr>
          <w:rFonts w:ascii="HG丸ｺﾞｼｯｸM-PRO" w:eastAsia="HG丸ｺﾞｼｯｸM-PRO" w:hAnsi="HG丸ｺﾞｼｯｸM-PRO" w:hint="eastAsia"/>
          <w:color w:val="000000" w:themeColor="text1"/>
        </w:rPr>
        <w:t>「点検データ（基礎資料）</w:t>
      </w:r>
      <w:r w:rsidR="00716E68">
        <w:rPr>
          <w:rFonts w:ascii="HG丸ｺﾞｼｯｸM-PRO" w:eastAsia="HG丸ｺﾞｼｯｸM-PRO" w:hAnsi="HG丸ｺﾞｼｯｸM-PRO" w:hint="eastAsia"/>
          <w:color w:val="000000" w:themeColor="text1"/>
        </w:rPr>
        <w:t>を蓄積し、点検の充実や予防保全対策の拡充、計画的な補修や更新</w:t>
      </w:r>
      <w:r w:rsidR="004470FF">
        <w:rPr>
          <w:rFonts w:ascii="HG丸ｺﾞｼｯｸM-PRO" w:eastAsia="HG丸ｺﾞｼｯｸM-PRO" w:hAnsi="HG丸ｺﾞｼｯｸM-PRO" w:hint="eastAsia"/>
          <w:color w:val="000000" w:themeColor="text1"/>
        </w:rPr>
        <w:t>の最適化など効率的・効果的な維持管理・更新につなげること」といった</w:t>
      </w:r>
      <w:r w:rsidRPr="00CE4E39">
        <w:rPr>
          <w:rFonts w:ascii="HG丸ｺﾞｼｯｸM-PRO" w:eastAsia="HG丸ｺﾞｼｯｸM-PRO" w:hAnsi="HG丸ｺﾞｼｯｸM-PRO" w:hint="eastAsia"/>
          <w:color w:val="000000" w:themeColor="text1"/>
        </w:rPr>
        <w:t>視点で充実するべきである。</w:t>
      </w:r>
    </w:p>
    <w:p w:rsidR="000B40A3" w:rsidRPr="000B40A3" w:rsidRDefault="000B40A3" w:rsidP="000B40A3">
      <w:pPr>
        <w:pStyle w:val="40"/>
        <w:ind w:left="420" w:firstLine="210"/>
        <w:rPr>
          <w:rFonts w:ascii="HG丸ｺﾞｼｯｸM-PRO" w:eastAsia="HG丸ｺﾞｼｯｸM-PRO" w:hAnsi="HG丸ｺﾞｼｯｸM-PRO"/>
          <w:color w:val="000000" w:themeColor="text1"/>
        </w:rPr>
      </w:pPr>
      <w:r w:rsidRPr="000B40A3">
        <w:rPr>
          <w:rFonts w:ascii="HG丸ｺﾞｼｯｸM-PRO" w:eastAsia="HG丸ｺﾞｼｯｸM-PRO" w:hAnsi="HG丸ｺﾞｼｯｸM-PRO" w:hint="eastAsia"/>
          <w:color w:val="000000" w:themeColor="text1"/>
        </w:rPr>
        <w:t>以下の</w:t>
      </w:r>
      <w:r w:rsidRPr="000B40A3">
        <w:rPr>
          <w:rFonts w:ascii="HG丸ｺﾞｼｯｸM-PRO" w:eastAsia="HG丸ｺﾞｼｯｸM-PRO" w:hAnsi="HG丸ｺﾞｼｯｸM-PRO"/>
          <w:color w:val="000000" w:themeColor="text1"/>
        </w:rPr>
        <w:fldChar w:fldCharType="begin"/>
      </w:r>
      <w:r w:rsidRPr="000B40A3">
        <w:rPr>
          <w:rFonts w:ascii="HG丸ｺﾞｼｯｸM-PRO" w:eastAsia="HG丸ｺﾞｼｯｸM-PRO" w:hAnsi="HG丸ｺﾞｼｯｸM-PRO"/>
          <w:color w:val="000000" w:themeColor="text1"/>
        </w:rPr>
        <w:instrText xml:space="preserve"> </w:instrText>
      </w:r>
      <w:r w:rsidRPr="000B40A3">
        <w:rPr>
          <w:rFonts w:ascii="HG丸ｺﾞｼｯｸM-PRO" w:eastAsia="HG丸ｺﾞｼｯｸM-PRO" w:hAnsi="HG丸ｺﾞｼｯｸM-PRO" w:hint="eastAsia"/>
          <w:color w:val="000000" w:themeColor="text1"/>
        </w:rPr>
        <w:instrText>REF _Ref408940426 \h</w:instrText>
      </w:r>
      <w:r w:rsidRPr="000B40A3">
        <w:rPr>
          <w:rFonts w:ascii="HG丸ｺﾞｼｯｸM-PRO" w:eastAsia="HG丸ｺﾞｼｯｸM-PRO" w:hAnsi="HG丸ｺﾞｼｯｸM-PRO"/>
          <w:color w:val="000000" w:themeColor="text1"/>
        </w:rPr>
        <w:instrText xml:space="preserve"> </w:instrText>
      </w:r>
      <w:r>
        <w:rPr>
          <w:rFonts w:ascii="HG丸ｺﾞｼｯｸM-PRO" w:eastAsia="HG丸ｺﾞｼｯｸM-PRO" w:hAnsi="HG丸ｺﾞｼｯｸM-PRO"/>
          <w:color w:val="000000" w:themeColor="text1"/>
        </w:rPr>
        <w:instrText xml:space="preserve"> \* MERGEFORMAT </w:instrText>
      </w:r>
      <w:r w:rsidRPr="000B40A3">
        <w:rPr>
          <w:rFonts w:ascii="HG丸ｺﾞｼｯｸM-PRO" w:eastAsia="HG丸ｺﾞｼｯｸM-PRO" w:hAnsi="HG丸ｺﾞｼｯｸM-PRO"/>
          <w:color w:val="000000" w:themeColor="text1"/>
        </w:rPr>
      </w:r>
      <w:r w:rsidRPr="000B40A3">
        <w:rPr>
          <w:rFonts w:ascii="HG丸ｺﾞｼｯｸM-PRO" w:eastAsia="HG丸ｺﾞｼｯｸM-PRO" w:hAnsi="HG丸ｺﾞｼｯｸM-PRO"/>
          <w:color w:val="000000" w:themeColor="text1"/>
        </w:rPr>
        <w:fldChar w:fldCharType="separate"/>
      </w:r>
      <w:r w:rsidR="000870F8" w:rsidRPr="000870F8">
        <w:rPr>
          <w:rFonts w:ascii="HG丸ｺﾞｼｯｸM-PRO" w:eastAsia="HG丸ｺﾞｼｯｸM-PRO" w:hAnsi="HG丸ｺﾞｼｯｸM-PRO"/>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w:t>
      </w:r>
      <w:r w:rsidRPr="000B40A3">
        <w:rPr>
          <w:rFonts w:ascii="HG丸ｺﾞｼｯｸM-PRO" w:eastAsia="HG丸ｺﾞｼｯｸM-PRO" w:hAnsi="HG丸ｺﾞｼｯｸM-PRO"/>
          <w:color w:val="000000" w:themeColor="text1"/>
        </w:rPr>
        <w:fldChar w:fldCharType="end"/>
      </w:r>
      <w:r w:rsidRPr="000B40A3">
        <w:rPr>
          <w:rFonts w:ascii="HG丸ｺﾞｼｯｸM-PRO" w:eastAsia="HG丸ｺﾞｼｯｸM-PRO" w:hAnsi="HG丸ｺﾞｼｯｸM-PRO" w:hint="eastAsia"/>
          <w:color w:val="000000" w:themeColor="text1"/>
        </w:rPr>
        <w:t>、</w:t>
      </w:r>
      <w:r w:rsidRPr="000B40A3">
        <w:rPr>
          <w:rFonts w:ascii="HG丸ｺﾞｼｯｸM-PRO" w:eastAsia="HG丸ｺﾞｼｯｸM-PRO" w:hAnsi="HG丸ｺﾞｼｯｸM-PRO"/>
          <w:color w:val="000000" w:themeColor="text1"/>
        </w:rPr>
        <w:fldChar w:fldCharType="begin"/>
      </w:r>
      <w:r w:rsidRPr="000B40A3">
        <w:rPr>
          <w:rFonts w:ascii="HG丸ｺﾞｼｯｸM-PRO" w:eastAsia="HG丸ｺﾞｼｯｸM-PRO" w:hAnsi="HG丸ｺﾞｼｯｸM-PRO"/>
          <w:color w:val="000000" w:themeColor="text1"/>
        </w:rPr>
        <w:instrText xml:space="preserve"> REF _Ref408940430 \h </w:instrText>
      </w:r>
      <w:r>
        <w:rPr>
          <w:rFonts w:ascii="HG丸ｺﾞｼｯｸM-PRO" w:eastAsia="HG丸ｺﾞｼｯｸM-PRO" w:hAnsi="HG丸ｺﾞｼｯｸM-PRO"/>
          <w:color w:val="000000" w:themeColor="text1"/>
        </w:rPr>
        <w:instrText xml:space="preserve"> \* MERGEFORMAT </w:instrText>
      </w:r>
      <w:r w:rsidRPr="000B40A3">
        <w:rPr>
          <w:rFonts w:ascii="HG丸ｺﾞｼｯｸM-PRO" w:eastAsia="HG丸ｺﾞｼｯｸM-PRO" w:hAnsi="HG丸ｺﾞｼｯｸM-PRO"/>
          <w:color w:val="000000" w:themeColor="text1"/>
        </w:rPr>
      </w:r>
      <w:r w:rsidRPr="000B40A3">
        <w:rPr>
          <w:rFonts w:ascii="HG丸ｺﾞｼｯｸM-PRO" w:eastAsia="HG丸ｺﾞｼｯｸM-PRO" w:hAnsi="HG丸ｺﾞｼｯｸM-PRO"/>
          <w:color w:val="000000" w:themeColor="text1"/>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2</w:t>
      </w:r>
      <w:r w:rsidRPr="000B40A3">
        <w:rPr>
          <w:rFonts w:ascii="HG丸ｺﾞｼｯｸM-PRO" w:eastAsia="HG丸ｺﾞｼｯｸM-PRO" w:hAnsi="HG丸ｺﾞｼｯｸM-PRO"/>
          <w:color w:val="000000" w:themeColor="text1"/>
        </w:rPr>
        <w:fldChar w:fldCharType="end"/>
      </w:r>
      <w:r w:rsidRPr="000B40A3">
        <w:rPr>
          <w:rFonts w:ascii="HG丸ｺﾞｼｯｸM-PRO" w:eastAsia="HG丸ｺﾞｼｯｸM-PRO" w:hAnsi="HG丸ｺﾞｼｯｸM-PRO" w:hint="eastAsia"/>
          <w:color w:val="000000" w:themeColor="text1"/>
        </w:rPr>
        <w:t>に点検業務の充実に向けた観点と、当該分野における具体的な例示をそれぞれ示す。</w:t>
      </w:r>
    </w:p>
    <w:p w:rsidR="00E06C3A" w:rsidRPr="000B40A3" w:rsidRDefault="00E06C3A" w:rsidP="009A21F1">
      <w:pPr>
        <w:pStyle w:val="40"/>
        <w:ind w:left="420" w:firstLine="210"/>
        <w:rPr>
          <w:rFonts w:ascii="HG丸ｺﾞｼｯｸM-PRO" w:eastAsia="HG丸ｺﾞｼｯｸM-PRO" w:hAnsi="HG丸ｺﾞｼｯｸM-PRO"/>
          <w:color w:val="000000" w:themeColor="text1"/>
        </w:rPr>
      </w:pPr>
    </w:p>
    <w:p w:rsidR="00676D3E" w:rsidRDefault="00740C39" w:rsidP="00740C39">
      <w:pPr>
        <w:pStyle w:val="40"/>
        <w:ind w:left="420" w:firstLine="21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4229504" behindDoc="0" locked="0" layoutInCell="1" allowOverlap="1" wp14:anchorId="16621290" wp14:editId="4B6ECF04">
                <wp:simplePos x="0" y="0"/>
                <wp:positionH relativeFrom="column">
                  <wp:posOffset>4426452</wp:posOffset>
                </wp:positionH>
                <wp:positionV relativeFrom="paragraph">
                  <wp:posOffset>1810053</wp:posOffset>
                </wp:positionV>
                <wp:extent cx="1648046" cy="782955"/>
                <wp:effectExtent l="0" t="0" r="0" b="17145"/>
                <wp:wrapNone/>
                <wp:docPr id="236" name="グループ化 236"/>
                <wp:cNvGraphicFramePr/>
                <a:graphic xmlns:a="http://schemas.openxmlformats.org/drawingml/2006/main">
                  <a:graphicData uri="http://schemas.microsoft.com/office/word/2010/wordprocessingGroup">
                    <wpg:wgp>
                      <wpg:cNvGrpSpPr/>
                      <wpg:grpSpPr>
                        <a:xfrm>
                          <a:off x="0" y="0"/>
                          <a:ext cx="1648046" cy="782955"/>
                          <a:chOff x="0" y="0"/>
                          <a:chExt cx="1648046" cy="782955"/>
                        </a:xfrm>
                      </wpg:grpSpPr>
                      <wps:wsp>
                        <wps:cNvPr id="425" name="Rectangle 1294"/>
                        <wps:cNvSpPr>
                          <a:spLocks noChangeArrowheads="1"/>
                        </wps:cNvSpPr>
                        <wps:spPr bwMode="auto">
                          <a:xfrm>
                            <a:off x="0" y="0"/>
                            <a:ext cx="1473022" cy="7829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24817" w:rsidRPr="00FD78C7" w:rsidRDefault="00824817" w:rsidP="00740C39">
                              <w:pPr>
                                <w:rPr>
                                  <w:rFonts w:ascii="HG丸ｺﾞｼｯｸM-PRO" w:eastAsia="HG丸ｺﾞｼｯｸM-PRO" w:hAnsi="HG丸ｺﾞｼｯｸM-PRO"/>
                                </w:rPr>
                              </w:pPr>
                            </w:p>
                          </w:txbxContent>
                        </wps:txbx>
                        <wps:bodyPr rot="0" vert="horz" wrap="square" lIns="74295" tIns="8890" rIns="74295" bIns="8890" anchor="t" anchorCtr="0" upright="1">
                          <a:noAutofit/>
                        </wps:bodyPr>
                      </wps:wsp>
                      <wps:wsp>
                        <wps:cNvPr id="428" name="Rectangle 1292"/>
                        <wps:cNvSpPr>
                          <a:spLocks noChangeArrowheads="1"/>
                        </wps:cNvSpPr>
                        <wps:spPr bwMode="auto">
                          <a:xfrm>
                            <a:off x="85060" y="563525"/>
                            <a:ext cx="395605" cy="143510"/>
                          </a:xfrm>
                          <a:prstGeom prst="rect">
                            <a:avLst/>
                          </a:prstGeom>
                          <a:ln>
                            <a:headEnd/>
                            <a:tailEnd/>
                          </a:ln>
                          <a:extLst/>
                        </wps:spPr>
                        <wps:style>
                          <a:lnRef idx="2">
                            <a:schemeClr val="accent1"/>
                          </a:lnRef>
                          <a:fillRef idx="1">
                            <a:schemeClr val="lt1"/>
                          </a:fillRef>
                          <a:effectRef idx="0">
                            <a:schemeClr val="accent1"/>
                          </a:effectRef>
                          <a:fontRef idx="minor">
                            <a:schemeClr val="dk1"/>
                          </a:fontRef>
                        </wps:style>
                        <wps:txbx>
                          <w:txbxContent>
                            <w:p w:rsidR="00824817" w:rsidRPr="00567B73" w:rsidRDefault="00824817" w:rsidP="00740C39">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29" name="Rectangle 1293"/>
                        <wps:cNvSpPr>
                          <a:spLocks noChangeArrowheads="1"/>
                        </wps:cNvSpPr>
                        <wps:spPr bwMode="auto">
                          <a:xfrm>
                            <a:off x="510362" y="563525"/>
                            <a:ext cx="1137684"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65458F" w:rsidRDefault="00824817" w:rsidP="00740C39">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wps:txbx>
                        <wps:bodyPr rot="0" vert="horz" wrap="square" lIns="74295" tIns="8890" rIns="74295" bIns="8890" anchor="t" anchorCtr="0" upright="1">
                          <a:noAutofit/>
                        </wps:bodyPr>
                      </wps:wsp>
                      <wps:wsp>
                        <wps:cNvPr id="431" name="Rectangle 1288"/>
                        <wps:cNvSpPr>
                          <a:spLocks noChangeArrowheads="1"/>
                        </wps:cNvSpPr>
                        <wps:spPr bwMode="auto">
                          <a:xfrm>
                            <a:off x="85060" y="127590"/>
                            <a:ext cx="395605" cy="143510"/>
                          </a:xfrm>
                          <a:prstGeom prst="rect">
                            <a:avLst/>
                          </a:prstGeom>
                          <a:ln>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567B73" w:rsidRDefault="00824817" w:rsidP="00740C39">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2" name="Rectangle 1289"/>
                        <wps:cNvSpPr>
                          <a:spLocks noChangeArrowheads="1"/>
                        </wps:cNvSpPr>
                        <wps:spPr bwMode="auto">
                          <a:xfrm>
                            <a:off x="510362" y="106325"/>
                            <a:ext cx="66040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567B73" w:rsidRDefault="00824817" w:rsidP="00740C39">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434" name="Rectangle 1290"/>
                        <wps:cNvSpPr>
                          <a:spLocks noChangeArrowheads="1"/>
                        </wps:cNvSpPr>
                        <wps:spPr bwMode="auto">
                          <a:xfrm>
                            <a:off x="85060" y="340241"/>
                            <a:ext cx="395605" cy="143510"/>
                          </a:xfrm>
                          <a:prstGeom prst="rect">
                            <a:avLst/>
                          </a:prstGeom>
                          <a:noFill/>
                          <a:ln w="1905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824817" w:rsidRPr="00567B73" w:rsidRDefault="00824817" w:rsidP="00740C39">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435" name="Rectangle 1291"/>
                        <wps:cNvSpPr>
                          <a:spLocks noChangeArrowheads="1"/>
                        </wps:cNvSpPr>
                        <wps:spPr bwMode="auto">
                          <a:xfrm>
                            <a:off x="510362" y="350874"/>
                            <a:ext cx="96266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65458F" w:rsidRDefault="00824817" w:rsidP="00740C39">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wps:txbx>
                        <wps:bodyPr rot="0" vert="horz" wrap="square" lIns="74295" tIns="8890" rIns="74295" bIns="8890" anchor="t" anchorCtr="0" upright="1">
                          <a:noAutofit/>
                        </wps:bodyPr>
                      </wps:wsp>
                    </wpg:wgp>
                  </a:graphicData>
                </a:graphic>
              </wp:anchor>
            </w:drawing>
          </mc:Choice>
          <mc:Fallback>
            <w:pict>
              <v:group id="グループ化 236" o:spid="_x0000_s1077" style="position:absolute;left:0;text-align:left;margin-left:348.55pt;margin-top:142.5pt;width:129.75pt;height:61.65pt;z-index:254229504" coordsize="16480,7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">
                <v:rect id="Rectangle 1294" o:spid="_x0000_s1078" style="position:absolute;width:14730;height:7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XFt8cA&#10;AADcAAAADwAAAGRycy9kb3ducmV2LnhtbESPT2vCQBTE74V+h+UVems2CVZKdA1BsfRQiv8QvD2y&#10;zyRt9m3IbjX66d2C0OMwM79hpvlgWnGi3jWWFSRRDIK4tLrhSsFuu3x5A+E8ssbWMim4kIN89vgw&#10;xUzbM6/ptPGVCBB2GSqove8yKV1Zk0EX2Y44eEfbG/RB9pXUPZ4D3LQyjeOxNNhwWKixo3lN5c/m&#10;1yhYF8P4/docRu5zXyRfXbpYxYtvpZ6fhmICwtPg/8P39odWMEpf4e9MO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FxbfHAAAA3AAAAA8AAAAAAAAAAAAAAAAAmAIAAGRy&#10;cy9kb3ducmV2LnhtbFBLBQYAAAAABAAEAPUAAACMAwAAAAA=&#10;" filled="f">
                  <v:textbox inset="5.85pt,.7pt,5.85pt,.7pt">
                    <w:txbxContent>
                      <w:p w:rsidR="00824817" w:rsidRPr="00FD78C7" w:rsidRDefault="00824817" w:rsidP="00740C39">
                        <w:pPr>
                          <w:rPr>
                            <w:rFonts w:ascii="HG丸ｺﾞｼｯｸM-PRO" w:eastAsia="HG丸ｺﾞｼｯｸM-PRO" w:hAnsi="HG丸ｺﾞｼｯｸM-PRO"/>
                          </w:rPr>
                        </w:pPr>
                      </w:p>
                    </w:txbxContent>
                  </v:textbox>
                </v:rect>
                <v:rect id="Rectangle 1292" o:spid="_x0000_s1079" style="position:absolute;left:850;top:5635;width:3956;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T28AA&#10;AADcAAAADwAAAGRycy9kb3ducmV2LnhtbERPy2rCQBTdC/2H4Qru6iQhFkkdRQoFFbuoStaXzDUJ&#10;zdwJmWkef+8sBJeH897sRtOInjpXW1YQLyMQxIXVNZcKbtfv9zUI55E1NpZJwUQOdtu32QYzbQf+&#10;pf7iSxFC2GWooPK+zaR0RUUG3dK2xIG7286gD7Arpe5wCOGmkUkUfUiDNYeGClv6qqj4u/wbBT/y&#10;PMX31fHm8ijVE+bGpqdcqcV83H+C8DT6l/jpPmgFaRLWhjPhCMjt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zhT28AAAADcAAAADwAAAAAAAAAAAAAAAACYAgAAZHJzL2Rvd25y&#10;ZXYueG1sUEsFBgAAAAAEAAQA9QAAAIUDAAAAAA==&#10;" fillcolor="white [3201]" strokecolor="#4f81bd [3204]" strokeweight="2pt">
                  <v:textbox inset="5.85pt,.7pt,5.85pt,.7pt">
                    <w:txbxContent>
                      <w:p w:rsidR="00824817" w:rsidRPr="00567B73" w:rsidRDefault="00824817" w:rsidP="00740C39">
                        <w:pPr>
                          <w:spacing w:line="260" w:lineRule="exact"/>
                          <w:rPr>
                            <w:rFonts w:ascii="HG丸ｺﾞｼｯｸM-PRO" w:eastAsia="HG丸ｺﾞｼｯｸM-PRO" w:hAnsi="HG丸ｺﾞｼｯｸM-PRO"/>
                            <w:sz w:val="18"/>
                            <w:szCs w:val="18"/>
                          </w:rPr>
                        </w:pPr>
                      </w:p>
                    </w:txbxContent>
                  </v:textbox>
                </v:rect>
                <v:rect id="Rectangle 1293" o:spid="_x0000_s1080" style="position:absolute;left:5103;top:5635;width:11377;height:1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ORsUA&#10;AADcAAAADwAAAGRycy9kb3ducmV2LnhtbESPQWsCMRSE7wX/Q3iCt5pVarFbo4hYUKmIVgRvj83r&#10;ZnHzsmziuv57Uyh4HGbmG2Yya20pGqp94VjBoJ+AIM6cLjhXcPz5eh2D8AFZY+mYFNzJw2zaeZlg&#10;qt2N99QcQi4ihH2KCkwIVSqlzwxZ9H1XEUfv19UWQ5R1LnWNtwi3pRwmybu0WHBcMFjRwlB2OVyt&#10;gmXTZGu8JvR9nI/O24057VZjq1Sv284/QQRqwzP8315pBW/DD/g7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45GxQAAANwAAAAPAAAAAAAAAAAAAAAAAJgCAABkcnMv&#10;ZG93bnJldi54bWxQSwUGAAAAAAQABAD1AAAAigMAAAAA&#10;" filled="f" stroked="f">
                  <v:textbox inset="5.85pt,.7pt,5.85pt,.7pt">
                    <w:txbxContent>
                      <w:p w:rsidR="00824817" w:rsidRPr="0065458F" w:rsidRDefault="00824817" w:rsidP="00740C39">
                        <w:pPr>
                          <w:spacing w:line="200" w:lineRule="exact"/>
                          <w:rPr>
                            <w:rFonts w:ascii="HG丸ｺﾞｼｯｸM-PRO" w:eastAsia="HG丸ｺﾞｼｯｸM-PRO" w:hAnsi="HG丸ｺﾞｼｯｸM-PRO"/>
                            <w:spacing w:val="-6"/>
                            <w:sz w:val="18"/>
                            <w:szCs w:val="18"/>
                          </w:rPr>
                        </w:pPr>
                        <w:r>
                          <w:rPr>
                            <w:rFonts w:ascii="HG丸ｺﾞｼｯｸM-PRO" w:eastAsia="HG丸ｺﾞｼｯｸM-PRO" w:hAnsi="HG丸ｺﾞｼｯｸM-PRO" w:hint="eastAsia"/>
                            <w:spacing w:val="-6"/>
                            <w:sz w:val="18"/>
                            <w:szCs w:val="18"/>
                          </w:rPr>
                          <w:t>点検業務の観点</w:t>
                        </w:r>
                      </w:p>
                    </w:txbxContent>
                  </v:textbox>
                </v:rect>
                <v:rect id="Rectangle 1288" o:spid="_x0000_s1081" style="position:absolute;left:850;top:1275;width:3956;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3VnMUA&#10;AADcAAAADwAAAGRycy9kb3ducmV2LnhtbESPUWvCMBSF3wf7D+EO9qZpnEhbjTKcA30QNvUHXJpr&#10;U9bcdE3U7t+bwWCPh3POdziL1eBacaU+NJ41qHEGgrjypuFaw+n4PspBhIhssPVMGn4owGr5+LDA&#10;0vgbf9L1EGuRIBxK1GBj7EopQ2XJYRj7jjh5Z987jEn2tTQ93hLctXKSZTPpsOG0YLGjtaXq63Bx&#10;GupW2d3behKLD7XvNkWRq/13rvXz0/A6BxFpiP/hv/bWaJi+KPg9k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PdWcxQAAANwAAAAPAAAAAAAAAAAAAAAAAJgCAABkcnMv&#10;ZG93bnJldi54bWxQSwUGAAAAAAQABAD1AAAAigMAAAAA&#10;" fillcolor="#4f81bd [3204]" strokecolor="#243f60 [1604]" strokeweight="2pt">
                  <v:textbox inset="5.85pt,.7pt,5.85pt,.7pt">
                    <w:txbxContent>
                      <w:p w:rsidR="00824817" w:rsidRPr="00567B73" w:rsidRDefault="00824817" w:rsidP="00740C39">
                        <w:pPr>
                          <w:spacing w:line="260" w:lineRule="exact"/>
                          <w:rPr>
                            <w:rFonts w:ascii="HG丸ｺﾞｼｯｸM-PRO" w:eastAsia="HG丸ｺﾞｼｯｸM-PRO" w:hAnsi="HG丸ｺﾞｼｯｸM-PRO"/>
                            <w:sz w:val="18"/>
                            <w:szCs w:val="18"/>
                          </w:rPr>
                        </w:pPr>
                      </w:p>
                    </w:txbxContent>
                  </v:textbox>
                </v:rect>
                <v:rect id="Rectangle 1289" o:spid="_x0000_s1082" style="position:absolute;left:5103;top:1063;width:6604;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aK6sYA&#10;AADcAAAADwAAAGRycy9kb3ducmV2LnhtbESPQWvCQBSE70L/w/IKvemmtopEVxFpIZWWopWCt0f2&#10;NRvMvg3ZNYn/visIHoeZ+YZZrHpbiZYaXzpW8DxKQBDnTpdcKDj8vA9nIHxA1lg5JgUX8rBaPgwW&#10;mGrX8Y7afShEhLBPUYEJoU6l9Lkhi37kauLo/bnGYoiyKaRusItwW8lxkkylxZLjgsGaNoby0/5s&#10;Fby1bf6B54Q+D+vJ8Wtrfr+zmVXq6bFfz0EE6sM9fGtnWsHryxiuZ+IR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aK6sYAAADcAAAADwAAAAAAAAAAAAAAAACYAgAAZHJz&#10;L2Rvd25yZXYueG1sUEsFBgAAAAAEAAQA9QAAAIsDAAAAAA==&#10;" filled="f" stroked="f">
                  <v:textbox inset="5.85pt,.7pt,5.85pt,.7pt">
                    <w:txbxContent>
                      <w:p w:rsidR="00824817" w:rsidRPr="00567B73" w:rsidRDefault="00824817" w:rsidP="00740C39">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90" o:spid="_x0000_s1083" style="position:absolute;left:850;top:3402;width:3956;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i2EMUA&#10;AADcAAAADwAAAGRycy9kb3ducmV2LnhtbESPQWvCQBSE74L/YXlCb3WjRinRVUQRmoOitr0/ss8k&#10;mn0bsqvG/vquUPA4zMw3zGzRmkrcqHGlZQWDfgSCOLO65FzB99fm/QOE88gaK8uk4EEOFvNuZ4aJ&#10;tnc+0O3ocxEg7BJUUHhfJ1K6rCCDrm9r4uCdbGPQB9nkUjd4D3BTyWEUTaTBksNCgTWtCsoux6tR&#10;4HbrHcXp+Wd7fYzTLD3tt5ffpVJvvXY5BeGp9a/wf/tTK4hHMTzPh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mLYQxQAAANwAAAAPAAAAAAAAAAAAAAAAAJgCAABkcnMv&#10;ZG93bnJldi54bWxQSwUGAAAAAAQABAD1AAAAigMAAAAA&#10;" filled="f" strokecolor="#385d8a" strokeweight="1.5pt">
                  <v:stroke dashstyle="dash"/>
                  <v:textbox inset="5.85pt,.7pt,5.85pt,.7pt">
                    <w:txbxContent>
                      <w:p w:rsidR="00824817" w:rsidRPr="00567B73" w:rsidRDefault="00824817" w:rsidP="00740C39">
                        <w:pPr>
                          <w:spacing w:line="260" w:lineRule="exact"/>
                          <w:rPr>
                            <w:rFonts w:ascii="HG丸ｺﾞｼｯｸM-PRO" w:eastAsia="HG丸ｺﾞｼｯｸM-PRO" w:hAnsi="HG丸ｺﾞｼｯｸM-PRO"/>
                            <w:sz w:val="18"/>
                            <w:szCs w:val="18"/>
                          </w:rPr>
                        </w:pPr>
                      </w:p>
                    </w:txbxContent>
                  </v:textbox>
                </v:rect>
                <v:rect id="Rectangle 1291" o:spid="_x0000_s1084" style="position:absolute;left:5103;top:3508;width:9627;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8SnsYA&#10;AADcAAAADwAAAGRycy9kb3ducmV2LnhtbESPQWvCQBSE74X+h+UVvOmmrYrEbESkBS2WopWCt0f2&#10;NRvMvg3ZNcZ/3xWEHoeZ+YbJFr2tRUetrxwreB4lIIgLpysuFRy+34czED4ga6wdk4IreVjkjw8Z&#10;ptpdeEfdPpQiQtinqMCE0KRS+sKQRT9yDXH0fl1rMUTZllK3eIlwW8uXJJlKixXHBYMNrQwVp/3Z&#10;KnjrumKD54S2h+Xk+Plhfr7WM6vU4KlfzkEE6sN/+N5eawXj1wnczs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8SnsYAAADcAAAADwAAAAAAAAAAAAAAAACYAgAAZHJz&#10;L2Rvd25yZXYueG1sUEsFBgAAAAAEAAQA9QAAAIsDAAAAAA==&#10;" filled="f" stroked="f">
                  <v:textbox inset="5.85pt,.7pt,5.85pt,.7pt">
                    <w:txbxContent>
                      <w:p w:rsidR="00824817" w:rsidRPr="0065458F" w:rsidRDefault="00824817" w:rsidP="00740C39">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w:t>
                        </w:r>
                        <w:r>
                          <w:rPr>
                            <w:rFonts w:ascii="HG丸ｺﾞｼｯｸM-PRO" w:eastAsia="HG丸ｺﾞｼｯｸM-PRO" w:hAnsi="HG丸ｺﾞｼｯｸM-PRO" w:hint="eastAsia"/>
                            <w:spacing w:val="-6"/>
                            <w:sz w:val="18"/>
                            <w:szCs w:val="18"/>
                          </w:rPr>
                          <w:t>業務の目的</w:t>
                        </w:r>
                      </w:p>
                    </w:txbxContent>
                  </v:textbox>
                </v:rect>
              </v:group>
            </w:pict>
          </mc:Fallback>
        </mc:AlternateContent>
      </w:r>
      <w:r w:rsidR="00985F4E" w:rsidRPr="00457A27">
        <w:rPr>
          <w:rFonts w:ascii="HG丸ｺﾞｼｯｸM-PRO" w:eastAsia="HG丸ｺﾞｼｯｸM-PRO" w:hAnsi="HG丸ｺﾞｼｯｸM-PRO"/>
          <w:noProof/>
        </w:rPr>
        <mc:AlternateContent>
          <mc:Choice Requires="wpg">
            <w:drawing>
              <wp:inline distT="0" distB="0" distL="0" distR="0" wp14:anchorId="7508B67E" wp14:editId="6A4DF8EE">
                <wp:extent cx="3902149" cy="2717159"/>
                <wp:effectExtent l="0" t="0" r="22225" b="26670"/>
                <wp:docPr id="112" name="グループ化 112"/>
                <wp:cNvGraphicFramePr/>
                <a:graphic xmlns:a="http://schemas.openxmlformats.org/drawingml/2006/main">
                  <a:graphicData uri="http://schemas.microsoft.com/office/word/2010/wordprocessingGroup">
                    <wpg:wgp>
                      <wpg:cNvGrpSpPr/>
                      <wpg:grpSpPr>
                        <a:xfrm>
                          <a:off x="0" y="0"/>
                          <a:ext cx="3902149" cy="2717159"/>
                          <a:chOff x="0" y="0"/>
                          <a:chExt cx="4731337" cy="2717316"/>
                        </a:xfrm>
                      </wpg:grpSpPr>
                      <wps:wsp>
                        <wps:cNvPr id="114" name="カギ線コネクタ 114"/>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17" name="カギ線コネクタ 117"/>
                        <wps:cNvCnPr>
                          <a:cxnSpLocks noChangeShapeType="1"/>
                        </wps:cNvCnPr>
                        <wps:spPr bwMode="auto">
                          <a:xfrm rot="16200000" flipH="1">
                            <a:off x="172714" y="344127"/>
                            <a:ext cx="320673" cy="375199"/>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20" name="フローチャート : 端子 120"/>
                        <wps:cNvSpPr>
                          <a:spLocks/>
                        </wps:cNvSpPr>
                        <wps:spPr>
                          <a:xfrm>
                            <a:off x="0" y="0"/>
                            <a:ext cx="1230355" cy="371475"/>
                          </a:xfrm>
                          <a:prstGeom prst="flowChartTerminator">
                            <a:avLst/>
                          </a:prstGeom>
                          <a:solidFill>
                            <a:srgbClr val="4F81BD"/>
                          </a:solidFill>
                          <a:ln w="25400" cap="flat" cmpd="sng" algn="ctr">
                            <a:solidFill>
                              <a:srgbClr val="4F81BD">
                                <a:shade val="50000"/>
                              </a:srgbClr>
                            </a:solidFill>
                            <a:prstDash val="solid"/>
                          </a:ln>
                          <a:effectLst/>
                        </wps:spPr>
                        <wps:txbx>
                          <w:txbxContent>
                            <w:p w:rsidR="00824817" w:rsidRDefault="00824817" w:rsidP="00985F4E">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wps:txbx>
                        <wps:bodyPr rtlCol="0" anchor="ctr"/>
                      </wps:wsp>
                      <wps:wsp>
                        <wps:cNvPr id="121" name="対角する 2 つの角を丸めた四角形 121"/>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rsidR="00824817" w:rsidRDefault="00824817"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122" name="正方形/長方形 122"/>
                        <wps:cNvSpPr>
                          <a:spLocks/>
                        </wps:cNvSpPr>
                        <wps:spPr>
                          <a:xfrm>
                            <a:off x="409571" y="704850"/>
                            <a:ext cx="1877007" cy="243840"/>
                          </a:xfrm>
                          <a:prstGeom prst="rect">
                            <a:avLst/>
                          </a:prstGeom>
                        </wps:spPr>
                        <wps:txbx>
                          <w:txbxContent>
                            <w:p w:rsidR="00824817" w:rsidRDefault="00824817" w:rsidP="00985F4E">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123" name="対角する 2 つの角を丸めた四角形 123"/>
                        <wps:cNvSpPr>
                          <a:spLocks/>
                        </wps:cNvSpPr>
                        <wps:spPr>
                          <a:xfrm>
                            <a:off x="619125" y="962025"/>
                            <a:ext cx="1435100" cy="467360"/>
                          </a:xfrm>
                          <a:prstGeom prst="round2DiagRect">
                            <a:avLst/>
                          </a:prstGeom>
                          <a:solidFill>
                            <a:sysClr val="window" lastClr="FFFFFF"/>
                          </a:solidFill>
                          <a:ln w="12700" cap="flat" cmpd="sng" algn="ctr">
                            <a:solidFill>
                              <a:srgbClr val="4F81BD">
                                <a:shade val="50000"/>
                              </a:srgbClr>
                            </a:solidFill>
                            <a:prstDash val="dash"/>
                          </a:ln>
                          <a:effectLst/>
                        </wps:spPr>
                        <wps:txbx>
                          <w:txbxContent>
                            <w:p w:rsidR="00824817" w:rsidRDefault="00824817"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824817" w:rsidRDefault="00824817"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125" name="対角する 2 つの角を丸めた四角形 125"/>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rsidR="00824817" w:rsidRDefault="00824817" w:rsidP="00985F4E">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126" name="正方形/長方形 126"/>
                        <wps:cNvSpPr>
                          <a:spLocks/>
                        </wps:cNvSpPr>
                        <wps:spPr>
                          <a:xfrm>
                            <a:off x="409575" y="1714500"/>
                            <a:ext cx="1795780" cy="472440"/>
                          </a:xfrm>
                          <a:prstGeom prst="rect">
                            <a:avLst/>
                          </a:prstGeom>
                        </wps:spPr>
                        <wps:txbx>
                          <w:txbxContent>
                            <w:p w:rsidR="00824817" w:rsidRPr="00FE7441" w:rsidRDefault="00824817" w:rsidP="00985F4E">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824817" w:rsidRDefault="00824817" w:rsidP="00985F4E">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127" name="対角する 2 つの角を丸めた四角形 127"/>
                        <wps:cNvSpPr>
                          <a:spLocks/>
                        </wps:cNvSpPr>
                        <wps:spPr>
                          <a:xfrm>
                            <a:off x="609585" y="2190750"/>
                            <a:ext cx="1435100" cy="526566"/>
                          </a:xfrm>
                          <a:prstGeom prst="round2DiagRect">
                            <a:avLst/>
                          </a:prstGeom>
                          <a:solidFill>
                            <a:sysClr val="window" lastClr="FFFFFF"/>
                          </a:solidFill>
                          <a:ln w="12700" cap="flat" cmpd="sng" algn="ctr">
                            <a:solidFill>
                              <a:srgbClr val="4F81BD">
                                <a:shade val="50000"/>
                              </a:srgbClr>
                            </a:solidFill>
                            <a:prstDash val="dash"/>
                          </a:ln>
                          <a:effectLst/>
                        </wps:spPr>
                        <wps:txbx>
                          <w:txbxContent>
                            <w:p w:rsidR="00824817" w:rsidRDefault="00824817"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824817" w:rsidRDefault="00824817"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wps:txbx>
                        <wps:bodyPr rtlCol="0" anchor="ctr"/>
                      </wps:wsp>
                      <wps:wsp>
                        <wps:cNvPr id="135" name="対角する 2 つの角を丸めた四角形 135"/>
                        <wps:cNvSpPr>
                          <a:spLocks/>
                        </wps:cNvSpPr>
                        <wps:spPr>
                          <a:xfrm>
                            <a:off x="2582184" y="2360896"/>
                            <a:ext cx="2136186"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設計施工へのフィードバック</w:t>
                              </w:r>
                            </w:p>
                          </w:txbxContent>
                        </wps:txbx>
                        <wps:bodyPr rtlCol="0" anchor="ctr">
                          <a:noAutofit/>
                        </wps:bodyPr>
                      </wps:wsp>
                      <wps:wsp>
                        <wps:cNvPr id="136" name="対角する 2 つの角を丸めた四角形 136"/>
                        <wps:cNvSpPr>
                          <a:spLocks/>
                        </wps:cNvSpPr>
                        <wps:spPr>
                          <a:xfrm>
                            <a:off x="2574449" y="1930161"/>
                            <a:ext cx="2143998" cy="323848"/>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維持管理・更新の最適化</w:t>
                              </w:r>
                            </w:p>
                          </w:txbxContent>
                        </wps:txbx>
                        <wps:bodyPr rtlCol="0" anchor="ctr"/>
                      </wps:wsp>
                      <wps:wsp>
                        <wps:cNvPr id="137" name="対角する 2 つの角を丸めた四角形 137"/>
                        <wps:cNvSpPr>
                          <a:spLocks/>
                        </wps:cNvSpPr>
                        <wps:spPr>
                          <a:xfrm>
                            <a:off x="2544596" y="1508296"/>
                            <a:ext cx="2173851"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824817" w:rsidRPr="00740C39" w:rsidRDefault="00824817" w:rsidP="00985F4E">
                              <w:pPr>
                                <w:pStyle w:val="Web"/>
                                <w:spacing w:before="0" w:beforeAutospacing="0" w:after="0" w:afterAutospacing="0" w:line="240" w:lineRule="exact"/>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wps:txbx>
                        <wps:bodyPr wrap="square" rtlCol="0" anchor="ctr">
                          <a:noAutofit/>
                        </wps:bodyPr>
                      </wps:wsp>
                      <wps:wsp>
                        <wps:cNvPr id="138" name="カギ線コネクタ 138"/>
                        <wps:cNvCnPr>
                          <a:cxnSpLocks noChangeShapeType="1"/>
                          <a:endCxn id="135" idx="2"/>
                        </wps:cNvCnPr>
                        <wps:spPr bwMode="auto">
                          <a:xfrm rot="16200000" flipH="1">
                            <a:off x="2006100" y="1946738"/>
                            <a:ext cx="856729" cy="295438"/>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39" name="カギ線コネクタ 139"/>
                        <wps:cNvCnPr/>
                        <wps:spPr>
                          <a:xfrm rot="16200000" flipH="1">
                            <a:off x="2217590" y="1897182"/>
                            <a:ext cx="425843" cy="287812"/>
                          </a:xfrm>
                          <a:prstGeom prst="bentConnector3">
                            <a:avLst>
                              <a:gd name="adj1" fmla="val 61209"/>
                            </a:avLst>
                          </a:prstGeom>
                          <a:noFill/>
                          <a:ln w="9525" cap="flat" cmpd="sng" algn="ctr">
                            <a:solidFill>
                              <a:srgbClr val="4F81BD">
                                <a:shade val="95000"/>
                                <a:satMod val="105000"/>
                              </a:srgbClr>
                            </a:solidFill>
                            <a:prstDash val="solid"/>
                          </a:ln>
                          <a:effectLst/>
                        </wps:spPr>
                        <wps:bodyPr/>
                      </wps:wsp>
                      <wps:wsp>
                        <wps:cNvPr id="140" name="直線コネクタ 140"/>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141" name="グループ化 141"/>
                        <wpg:cNvGrpSpPr>
                          <a:grpSpLocks/>
                        </wpg:cNvGrpSpPr>
                        <wpg:grpSpPr>
                          <a:xfrm>
                            <a:off x="2095499" y="581045"/>
                            <a:ext cx="442345" cy="715034"/>
                            <a:chOff x="2095500" y="581025"/>
                            <a:chExt cx="442185" cy="715034"/>
                          </a:xfrm>
                        </wpg:grpSpPr>
                        <wps:wsp>
                          <wps:cNvPr id="142" name="直線コネクタ 142"/>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143" name="カギ線コネクタ 143"/>
                          <wps:cNvCnPr/>
                          <wps:spPr>
                            <a:xfrm>
                              <a:off x="2095500" y="581025"/>
                              <a:ext cx="436753" cy="360274"/>
                            </a:xfrm>
                            <a:prstGeom prst="bentConnector3">
                              <a:avLst>
                                <a:gd name="adj1" fmla="val 51884"/>
                              </a:avLst>
                            </a:prstGeom>
                            <a:noFill/>
                            <a:ln w="9525" cap="flat" cmpd="sng" algn="ctr">
                              <a:solidFill>
                                <a:srgbClr val="4F81BD">
                                  <a:shade val="95000"/>
                                  <a:satMod val="105000"/>
                                </a:srgbClr>
                              </a:solidFill>
                              <a:prstDash val="solid"/>
                            </a:ln>
                            <a:effectLst/>
                          </wps:spPr>
                          <wps:bodyPr/>
                        </wps:wsp>
                        <wps:wsp>
                          <wps:cNvPr id="144" name="カギ線コネクタ 144"/>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49" name="対角する 2 つの角を丸めた四角形 149"/>
                        <wps:cNvSpPr>
                          <a:spLocks/>
                        </wps:cNvSpPr>
                        <wps:spPr>
                          <a:xfrm>
                            <a:off x="2524127" y="371476"/>
                            <a:ext cx="2207210" cy="320675"/>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耐荷力・耐久性に与える影響</w:t>
                              </w:r>
                            </w:p>
                          </w:txbxContent>
                        </wps:txbx>
                        <wps:bodyPr rtlCol="0" anchor="ctr"/>
                      </wps:wsp>
                      <wps:wsp>
                        <wps:cNvPr id="151" name="対角する 2 つの角を丸めた四角形 151"/>
                        <wps:cNvSpPr>
                          <a:spLocks/>
                        </wps:cNvSpPr>
                        <wps:spPr>
                          <a:xfrm>
                            <a:off x="2530276" y="771525"/>
                            <a:ext cx="2201056"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人的・物的被害を及ぼす可能性</w:t>
                              </w:r>
                            </w:p>
                          </w:txbxContent>
                        </wps:txbx>
                        <wps:bodyPr wrap="square" rtlCol="0" anchor="ctr"/>
                      </wps:wsp>
                      <wps:wsp>
                        <wps:cNvPr id="152" name="対角する 2 つの角を丸めた四角形 152"/>
                        <wps:cNvSpPr>
                          <a:spLocks/>
                        </wps:cNvSpPr>
                        <wps:spPr>
                          <a:xfrm>
                            <a:off x="2524125" y="1123950"/>
                            <a:ext cx="2207208"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災害を誘発する可能性</w:t>
                              </w:r>
                            </w:p>
                          </w:txbxContent>
                        </wps:txbx>
                        <wps:bodyPr wrap="square" rtlCol="0" anchor="ctr"/>
                      </wps:wsp>
                    </wpg:wgp>
                  </a:graphicData>
                </a:graphic>
              </wp:inline>
            </w:drawing>
          </mc:Choice>
          <mc:Fallback>
            <w:pict>
              <v:group id="グループ化 112" o:spid="_x0000_s1085"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114" o:spid="_x0000_s1086"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kiiMMAAADcAAAADwAAAGRycy9kb3ducmV2LnhtbERPS2sCMRC+F/wPYYTeNLtFfGyNYit9&#10;ePSB0NuwGXcXN5NtEnX11zeC0Nt8fM+ZzltTizM5X1lWkPYTEMS51RUXCnbbj94YhA/IGmvLpOBK&#10;HuazztMUM20vvKbzJhQihrDPUEEZQpNJ6fOSDPq+bYgjd7DOYIjQFVI7vMRwU8uXJBlKgxXHhhIb&#10;ei8pP25ORsHqlP5MDm/m042+rvXvcnjbO3NT6rnbLl5BBGrDv/jh/tZxfjqA+zPxAj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5IojDAAAA3AAAAA8AAAAAAAAAAAAA&#10;AAAAoQIAAGRycy9kb3ducmV2LnhtbFBLBQYAAAAABAAEAPkAAACRAwAAAAA=&#10;" adj="21417" strokecolor="#4a7ebb"/>
                <v:shape id="カギ線コネクタ 117" o:spid="_x0000_s1087" type="#_x0000_t34" style="position:absolute;left:1726;top:3441;width:3207;height:375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TnvsUAAADcAAAADwAAAGRycy9kb3ducmV2LnhtbERPS0vDQBC+C/6HZQre7KYR25p2W8RH&#10;seBBUw/tbchOk2B2NuyObfz3riB4m4/vOcv14Dp1ohBbzwYm4wwUceVty7WBj93z9RxUFGSLnWcy&#10;8E0R1qvLiyUW1p/5nU6l1CqFcCzQQCPSF1rHqiGHcex74sQdfXAoCYZa24DnFO46nWfZVDtsOTU0&#10;2NNDQ9Vn+eUMHO42Uuabp9n+Vm7eto/HmIfpqzFXo+F+AUpokH/xn/vFpvmTGfw+ky7Q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TnvsUAAADcAAAADwAAAAAAAAAA&#10;AAAAAAChAgAAZHJzL2Rvd25yZXYueG1sUEsFBgAAAAAEAAQA+QAAAJMDAAAAAA==&#10;" strokecolor="#4a7ebb"/>
                <v:shapetype id="_x0000_t116" coordsize="21600,21600" o:spt="116" path="m3475,qx,10800,3475,21600l18125,21600qx21600,10800,18125,xe">
                  <v:stroke joinstyle="miter"/>
                  <v:path gradientshapeok="t" o:connecttype="rect" textboxrect="1018,3163,20582,18437"/>
                </v:shapetype>
                <v:shape id="フローチャート : 端子 120" o:spid="_x0000_s1088" type="#_x0000_t116" style="position:absolute;width:12303;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0KmsYA&#10;AADcAAAADwAAAGRycy9kb3ducmV2LnhtbESPT2vCQBDF70K/wzKFXqTZNNRSYlYp0oI30fbQ45Ad&#10;88fsbMhuNfHTO4eCtxnem/d+U6xH16kzDaHxbOAlSUERl942XBn4+f56fgcVIrLFzjMZmCjAevUw&#10;KzC3/sJ7Oh9ipSSEQ44G6hj7XOtQ1uQwJL4nFu3oB4dR1qHSdsCLhLtOZ2n6ph02LA019rSpqTwd&#10;/pyBRdu3m10ITtsp/TzNF9fX393VmKfH8WMJKtIY7+b/660V/Ezw5RmZQK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0KmsYAAADcAAAADwAAAAAAAAAAAAAAAACYAgAAZHJz&#10;L2Rvd25yZXYueG1sUEsFBgAAAAAEAAQA9QAAAIsDAAAAAA==&#10;" fillcolor="#4f81bd" strokecolor="#385d8a" strokeweight="2pt">
                  <v:path arrowok="t"/>
                  <v:textbox>
                    <w:txbxContent>
                      <w:p w:rsidR="00824817" w:rsidRDefault="00824817" w:rsidP="00985F4E">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121" o:spid="_x0000_s1089"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eocIA&#10;AADcAAAADwAAAGRycy9kb3ducmV2LnhtbERPS27CMBDdV+IO1iB1Vxy+pSkGVZEQXbABeoAhHuJA&#10;PE5jN4Tb10hI7ObpfWex6mwlWmp86VjBcJCAIM6dLrlQ8HNYv81B+ICssXJMCm7kYbXsvSww1e7K&#10;O2r3oRAxhH2KCkwIdSqlzw1Z9ANXE0fu5BqLIcKmkLrBawy3lRwlyUxaLDk2GKwpM5Rf9n9WQfYx&#10;ec9mm3Z83IatHP+edofp2Sj12u++PkEE6sJT/HB/6zh/NIT7M/EC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9J6hwgAAANwAAAAPAAAAAAAAAAAAAAAAAJgCAABkcnMvZG93&#10;bnJldi54bWxQSwUGAAAAAAQABAD1AAAAhwM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824817" w:rsidRDefault="00824817"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122" o:spid="_x0000_s1090"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btB8IA&#10;AADcAAAADwAAAGRycy9kb3ducmV2LnhtbERP32vCMBB+H/g/hBvsbabrYJPOKKIIe9gEtbLXszmb&#10;YnMpSardf78IA9/u4/t50/lgW3EhHxrHCl7GGQjiyumGawXlfv08AREissbWMSn4pQDz2ehhioV2&#10;V97SZRdrkUI4FKjAxNgVUobKkMUwdh1x4k7OW4wJ+lpqj9cUbluZZ9mbtNhwajDY0dJQdd71VsH7&#10;cVX2r+Gr11lYbA7ab88/30app8dh8QEi0hDv4n/3p07z8xxuz6QL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1u0HwgAAANwAAAAPAAAAAAAAAAAAAAAAAJgCAABkcnMvZG93&#10;bnJldi54bWxQSwUGAAAAAAQABAD1AAAAhwMAAAAA&#10;" filled="f" stroked="f">
                  <v:path arrowok="t"/>
                  <v:textbox>
                    <w:txbxContent>
                      <w:p w:rsidR="00824817" w:rsidRDefault="00824817" w:rsidP="00985F4E">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123" o:spid="_x0000_s1091"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ASNcAA&#10;AADcAAAADwAAAGRycy9kb3ducmV2LnhtbERP24rCMBB9F/yHMIJvmqogUk2LCqK+LOvlA4ZmbKvN&#10;pCRRu3+/WVjwbQ7nOqu8M414kfO1ZQWTcQKCuLC65lLB9bIbLUD4gKyxsUwKfshDnvV7K0y1ffOJ&#10;XudQihjCPkUFVQhtKqUvKjLox7YljtzNOoMhQldK7fAdw00jp0kylwZrjg0VtrStqHicn0bBxrj6&#10;69jty+Phels0dv74ntwTpYaDbr0EEagLH/G/+6Dj/OkM/p6JF8js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tASNcAAAADcAAAADwAAAAAAAAAAAAAAAACYAgAAZHJzL2Rvd25y&#10;ZXYueG1sUEsFBgAAAAAEAAQA9QAAAIUDAAAAAA==&#10;" adj="-11796480,,5400" path="m77895,l1435100,r,l1435100,389465v,43020,-34875,77895,-77895,77895l,467360r,l,77895c,34875,34875,,77895,xe" fillcolor="window" strokecolor="#385d8a" strokeweight="1pt">
                  <v:stroke dashstyle="dash" joinstyle="miter"/>
                  <v:formulas/>
                  <v:path arrowok="t" o:connecttype="custom" o:connectlocs="77895,0;1435100,0;1435100,0;1435100,389465;1357205,467360;0,467360;0,467360;0,77895;77895,0" o:connectangles="0,0,0,0,0,0,0,0,0" textboxrect="0,0,1435100,467360"/>
                  <v:textbox>
                    <w:txbxContent>
                      <w:p w:rsidR="00824817" w:rsidRDefault="00824817"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824817" w:rsidRDefault="00824817" w:rsidP="00985F4E">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125" o:spid="_x0000_s1092"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W38MA&#10;AADcAAAADwAAAGRycy9kb3ducmV2LnhtbERPTYvCMBC9C/sfwix4EU0VlKUaRYTFBfFgXXav02Zs&#10;q82kNNHWf28Ewds83ucsVp2pxI0aV1pWMB5FIIgzq0vOFfwev4dfIJxH1lhZJgV3crBafvQWGGvb&#10;8oFuic9FCGEXo4LC+zqW0mUFGXQjWxMH7mQbgz7AJpe6wTaEm0pOomgmDZYcGgqsaVNQdkmuRsHm&#10;Wibb7G5T89ee/8f7w26w3adK9T+79RyEp86/xS/3jw7zJ1N4PhMu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CW38MAAADcAAAADwAAAAAAAAAAAAAAAACYAgAAZHJzL2Rv&#10;d25yZXYueG1sUEsFBgAAAAAEAAQA9QAAAIgDA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824817" w:rsidRDefault="00824817" w:rsidP="00985F4E">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126" o:spid="_x0000_s1093"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rBMIA&#10;AADcAAAADwAAAGRycy9kb3ducmV2LnhtbERPS2sCMRC+F/wPYQRvNauCldUoohR6aAu+8Dpuxs3i&#10;ZrIkWd3++6ZQ8DYf33MWq87W4k4+VI4VjIYZCOLC6YpLBcfD++sMRIjIGmvHpOCHAqyWvZcF5to9&#10;eEf3fSxFCuGQowITY5NLGQpDFsPQNcSJuzpvMSboS6k9PlK4reU4y6bSYsWpwWBDG0PFbd9aBW+X&#10;7bGdhM9WZ2H9fdJ+dzt/GaUG/W49BxGpi0/xv/tDp/njKfw9ky6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7esEwgAAANwAAAAPAAAAAAAAAAAAAAAAAJgCAABkcnMvZG93&#10;bnJldi54bWxQSwUGAAAAAAQABAD1AAAAhwMAAAAA&#10;" filled="f" stroked="f">
                  <v:path arrowok="t"/>
                  <v:textbox>
                    <w:txbxContent>
                      <w:p w:rsidR="00824817" w:rsidRPr="00FE7441" w:rsidRDefault="00824817" w:rsidP="00985F4E">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824817" w:rsidRDefault="00824817" w:rsidP="00985F4E">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127" o:spid="_x0000_s1094"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ZmHsIA&#10;AADcAAAADwAAAGRycy9kb3ducmV2LnhtbERPTWvCQBC9C/0PyxS86UYPtkZXKQXBg9ioBeltzE6z&#10;odnZmF1j/PeuUPA2j/c582VnK9FS40vHCkbDBARx7nTJhYLvw2rwDsIHZI2VY1JwIw/LxUtvjql2&#10;V95Ruw+FiCHsU1RgQqhTKX1uyKIfupo4cr+usRgibAqpG7zGcFvJcZJMpMWSY4PBmj4N5X/7i1Vw&#10;zMyX1dsiq47t5jQ6+8DZz1Sp/mv3MQMRqAtP8b97reP88Rs8no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ZmYewgAAANwAAAAPAAAAAAAAAAAAAAAAAJgCAABkcnMvZG93&#10;bnJldi54bWxQSwUGAAAAAAQABAD1AAAAhwMAAAAA&#10;" adj="-11796480,,5400" path="m87763,l1435100,r,l1435100,438803v,48470,-39293,87763,-87763,87763l,526566r,l,87763c,39293,39293,,87763,xe" fillcolor="window" strokecolor="#385d8a" strokeweight="1pt">
                  <v:stroke dashstyle="dash" joinstyle="miter"/>
                  <v:formulas/>
                  <v:path arrowok="t" o:connecttype="custom" o:connectlocs="87763,0;1435100,0;1435100,0;1435100,438803;1347337,526566;0,526566;0,526566;0,87763;87763,0" o:connectangles="0,0,0,0,0,0,0,0,0" textboxrect="0,0,1435100,526566"/>
                  <v:textbox>
                    <w:txbxContent>
                      <w:p w:rsidR="00824817" w:rsidRDefault="00824817"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824817" w:rsidRDefault="00824817" w:rsidP="00985F4E">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v:textbox>
                </v:shape>
                <v:shape id="対角する 2 つの角を丸めた四角形 135" o:spid="_x0000_s1095" style="position:absolute;left:25821;top:23608;width:21362;height:3239;visibility:visible;mso-wrap-style:squar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02eMUA&#10;AADcAAAADwAAAGRycy9kb3ducmV2LnhtbERP20oDMRB9F/yHMIJvNqvSC9umpQhV0ULZttDXYTPu&#10;rm4maRLbXb/eCELf5nCuM1t0phUn8qGxrOB+kIEgLq1uuFKw363uJiBCRNbYWiYFPQVYzK+vZphr&#10;e+aCTttYiRTCIUcFdYwulzKUNRkMA+uIE/dhvcGYoK+k9nhO4aaVD1k2kgYbTg01OnqqqfzafhsF&#10;R/Zvo+XnT//+XLix26xf+mFxUOr2pltOQUTq4kX8737Vaf7jEP6eSR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TZ4xQAAANwAAAAPAAAAAAAAAAAAAAAAAJgCAABkcnMv&#10;ZG93bnJldi54bWxQSwUGAAAAAAQABAD1AAAAigMAAAAA&#10;" adj="-11796480,,5400" path="m53976,l2136186,r,l2136186,269874v,29810,-24166,53976,-53976,53976l,323850r,l,53976c,24166,24166,,53976,xe" fillcolor="white [3201]" strokecolor="#4f81bd [3204]" strokeweight="2pt">
                  <v:stroke joinstyle="miter"/>
                  <v:formulas/>
                  <v:path arrowok="t" o:connecttype="custom" o:connectlocs="53976,0;2136186,0;2136186,0;2136186,269874;2082210,323850;0,323850;0,323850;0,53976;53976,0" o:connectangles="0,0,0,0,0,0,0,0,0" textboxrect="0,0,2136186,323850"/>
                  <v:textbo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設計施工へのフィードバック</w:t>
                        </w:r>
                      </w:p>
                    </w:txbxContent>
                  </v:textbox>
                </v:shape>
                <v:shape id="対角する 2 つの角を丸めた四角形 136" o:spid="_x0000_s1096"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DMUcMA&#10;AADcAAAADwAAAGRycy9kb3ducmV2LnhtbERPTWvCQBC9C/6HZYTedFOVVKKbILaFoodSK+pxyE6T&#10;YHY2Zrea/vuuIHibx/ucRdaZWlyodZVlBc+jCARxbnXFhYLd9/twBsJ5ZI21ZVLwRw6ytN9bYKLt&#10;lb/osvWFCCHsElRQet8kUrq8JINuZBviwP3Y1qAPsC2kbvEawk0tx1EUS4MVh4YSG1qVlJ+2v0bB&#10;y3nzdp7K+tVOorg64Kc5+vVeqadBt5yD8NT5h/ju/tBh/iSG2zPhAp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DMUcMAAADcAAAADwAAAAAAAAAAAAAAAACYAgAAZHJzL2Rv&#10;d25yZXYueG1sUEsFBgAAAAAEAAQA9QAAAIgDAAAAAA==&#10;" adj="-11796480,,5400" path="m53976,l2143998,r,l2143998,269872v,29810,-24166,53976,-53976,53976l,323848r,l,53976c,24166,24166,,53976,xe" fillcolor="white [3201]" strokecolor="#4f81bd [3204]" strokeweight="2pt">
                  <v:stroke joinstyle="miter"/>
                  <v:formulas/>
                  <v:path arrowok="t" o:connecttype="custom" o:connectlocs="53976,0;2143998,0;2143998,0;2143998,269872;2090022,323848;0,323848;0,323848;0,53976;53976,0" o:connectangles="0,0,0,0,0,0,0,0,0" textboxrect="0,0,2143998,323848"/>
                  <v:textbo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維持管理・更新の最適化</w:t>
                        </w:r>
                      </w:p>
                    </w:txbxContent>
                  </v:textbox>
                </v:shape>
                <v:shape id="対角する 2 つの角を丸めた四角形 137" o:spid="_x0000_s1097"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jScAA&#10;AADcAAAADwAAAGRycy9kb3ducmV2LnhtbERP24rCMBB9F/yHMIJvmq6CSte0iLsLgi9q/YChmV6w&#10;mZQkq92/3wiCb3M419nmg+nEnZxvLSv4mCcgiEurW64VXIuf2QaED8gaO8uk4I885Nl4tMVU2wef&#10;6X4JtYgh7FNU0ITQp1L6siGDfm574shV1hkMEbpaaoePGG46uUiSlTTYcmxosKd9Q+Xt8msUVAtz&#10;O1fd17EqZKt3xenovvdrpaaTYfcJItAQ3uKX+6Dj/OUans/EC2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wdjScAAAADcAAAADwAAAAAAAAAAAAAAAACYAgAAZHJzL2Rvd25y&#10;ZXYueG1sUEsFBgAAAAAEAAQA9QAAAIUDAAAAAA==&#10;" adj="-11796480,,5400" path="m53976,l2173851,r,l2173851,269874v,29810,-24166,53976,-53976,53976l,323850r,l,53976c,24166,24166,,53976,xe" fillcolor="white [3201]" strokecolor="#4f81bd [3204]" strokeweight="2pt">
                  <v:stroke joinstyle="miter"/>
                  <v:formulas/>
                  <v:path arrowok="t" o:connecttype="custom" o:connectlocs="53976,0;2173851,0;2173851,0;2173851,269874;2119875,323850;0,323850;0,323850;0,53976;53976,0" o:connectangles="0,0,0,0,0,0,0,0,0" textboxrect="0,0,2173851,323850"/>
                  <v:textbox>
                    <w:txbxContent>
                      <w:p w:rsidR="00824817" w:rsidRPr="00740C39" w:rsidRDefault="00824817" w:rsidP="00985F4E">
                        <w:pPr>
                          <w:pStyle w:val="Web"/>
                          <w:spacing w:before="0" w:beforeAutospacing="0" w:after="0" w:afterAutospacing="0" w:line="240" w:lineRule="exact"/>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v:textbox>
                </v:shape>
                <v:shapetype id="_x0000_t33" coordsize="21600,21600" o:spt="33" o:oned="t" path="m,l21600,r,21600e" filled="f">
                  <v:stroke joinstyle="miter"/>
                  <v:path arrowok="t" fillok="f" o:connecttype="none"/>
                  <o:lock v:ext="edit" shapetype="t"/>
                </v:shapetype>
                <v:shape id="カギ線コネクタ 138" o:spid="_x0000_s1098" type="#_x0000_t33" style="position:absolute;left:20060;top:19467;width:8568;height:295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i6oMQAAADcAAAADwAAAGRycy9kb3ducmV2LnhtbESPzWrDQAyE74W+w6JAb806SSnGySaU&#10;QmvTW37IWXhV262lNd5t4rx9dSj0JjGjmU+b3cS9udAYuyAOFvMMDEkdfCeNg9Px7TEHExOKxz4I&#10;ObhRhN32/m6DhQ9X2dPlkBqjIRILdNCmNBTWxrolxjgPA4lqn2FkTLqOjfUjXjWce7vMsmfL2Ik2&#10;tDjQa0v19+GHHfRPefn1vspvVbX8KLnb87k8snMPs+llDSbRlP7Nf9eVV/yV0uozOoHd/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yLqgxAAAANwAAAAPAAAAAAAAAAAA&#10;AAAAAKECAABkcnMvZG93bnJldi54bWxQSwUGAAAAAAQABAD5AAAAkgMAAAAA&#10;" strokecolor="#4a7ebb"/>
                <v:shape id="カギ線コネクタ 139" o:spid="_x0000_s1099"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MX7cMAAADcAAAADwAAAGRycy9kb3ducmV2LnhtbERPzWrCQBC+C32HZQredFMrrUZXKVJB&#10;vJREH2DIjkl0dzZk1xh9erdQ6G0+vt9ZrntrREetrx0reBsnIIgLp2suFRwP29EMhA/IGo1jUnAn&#10;D+vVy2CJqXY3zqjLQyliCPsUFVQhNKmUvqjIoh+7hjhyJ9daDBG2pdQt3mK4NXKSJB/SYs2xocKG&#10;NhUVl/xqFXxf93uTnB9yfjlm3c+nmfazbKfU8LX/WoAI1Id/8Z97p+P89zn8PhMvkK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jF+3DAAAA3AAAAA8AAAAAAAAAAAAA&#10;AAAAoQIAAGRycy9kb3ducmV2LnhtbFBLBQYAAAAABAAEAPkAAACRAwAAAAA=&#10;" adj="13221" strokecolor="#4a7ebb"/>
                <v:line id="直線コネクタ 140" o:spid="_x0000_s1100"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ShUMQAAADcAAAADwAAAGRycy9kb3ducmV2LnhtbESPQWsCMRCF7wX/Qxiht5rVlqJbo4gg&#10;9NCDVUGPYzLdLG4m6ybV7b/vHAq9zfDevPfNfNmHRt2oS3VkA+NRAYrYRldzZeCw3zxNQaWM7LCJ&#10;TAZ+KMFyMXiYY+ninT/ptsuVkhBOJRrwObel1sl6CphGsSUW7St2AbOsXaVdh3cJD42eFMWrDliz&#10;NHhsae3JXnbfwcDR48d2a8+Z4vNpZV3lXLzOjHkc9qs3UJn6/G/+u353gv8i+PKMTKA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VKFQxAAAANwAAAAPAAAAAAAAAAAA&#10;AAAAAKECAABkcnMvZG93bnJldi54bWxQSwUGAAAAAAQABAD5AAAAkgMAAAAA&#10;" strokecolor="#4a7ebb"/>
                <v:group id="グループ化 141" o:spid="_x0000_s1101"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line id="直線コネクタ 142" o:spid="_x0000_s1102" style="position:absolute;visibility:visible;mso-wrap-style:squar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qavMIAAADcAAAADwAAAGRycy9kb3ducmV2LnhtbERPS2sCMRC+C/6HMEJvbra2SF03KyIU&#10;eujBR6E9jsm4WbqZrJtUt//eFAre5uN7TrkaXCsu1IfGs4LHLAdBrL1puFbwcXidvoAIEdlg65kU&#10;/FKAVTUelVgYf+UdXfaxFimEQ4EKbIxdIWXQlhyGzHfEiTv53mFMsK+l6fGawl0rZ3k+lw4bTg0W&#10;O9pY0t/7H6fg0+L7dquPkfzT11qb2hh/Xij1MBnWSxCRhngX/7vfTJr/PIO/Z9IFsr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8qavMIAAADcAAAADwAAAAAAAAAAAAAA&#10;AAChAgAAZHJzL2Rvd25yZXYueG1sUEsFBgAAAAAEAAQA+QAAAJADAAAAAA==&#10;" strokecolor="#4a7ebb"/>
                  <v:shape id="カギ線コネクタ 143" o:spid="_x0000_s1103" type="#_x0000_t34" style="position:absolute;left:20955;top:5810;width:4367;height:36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NTfMYAAADcAAAADwAAAGRycy9kb3ducmV2LnhtbESPQWvCQBCF7wX/wzJCb81GKyLRVUQU&#10;2kMLmh48jrtjEszOhuxqkv76bqHQ2wzvfW/erDa9rcWDWl85VjBJUhDE2pmKCwVf+eFlAcIHZIO1&#10;Y1IwkIfNevS0wsy4jo/0OIVCxBD2GSooQ2gyKb0uyaJPXEMctatrLYa4toU0LXYx3NZymqZzabHi&#10;eKHEhnYl6dvpbmONxXz/gcf9/XL+HGbvW211/j1V6nncb5cgAvXh3/xHv5nIzV7h95k4gV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hTU3zGAAAA3AAAAA8AAAAAAAAA&#10;AAAAAAAAoQIAAGRycy9kb3ducmV2LnhtbFBLBQYAAAAABAAEAPkAAACUAwAAAAA=&#10;" adj="11207" strokecolor="#4a7ebb"/>
                  <v:shape id="カギ線コネクタ 144" o:spid="_x0000_s1104" type="#_x0000_t33" style="position:absolute;left:22490;top:1007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PD2MEAAADcAAAADwAAAGRycy9kb3ducmV2LnhtbERPTWvCQBC9F/oflil4q5tqkJC6SinU&#10;BG9q6XnITpNoZjZkV43/3i0UvM3jfc5yPXKnLjT41omBt2kCiqRytpXawPfh6zUD5QOKxc4JGbiR&#10;h/Xq+WmJuXVX2dFlH2oVQ8TnaKAJoc+19lVDjH7qepLI/bqBMUQ41NoOeI3h3OlZkiw0YyuxocGe&#10;PhuqTvszG+jSrDhu5tmtLGfbgtsd/xQHNmbyMn68gwo0hof4313aOD9N4e+ZeIFe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g8PYwQAAANwAAAAPAAAAAAAAAAAAAAAA&#10;AKECAABkcnMvZG93bnJldi54bWxQSwUGAAAAAAQABAD5AAAAjwMAAAAA&#10;" strokecolor="#4a7ebb"/>
                </v:group>
                <v:shape id="対角する 2 つの角を丸めた四角形 149" o:spid="_x0000_s1105" style="position:absolute;left:25241;top:3714;width:22072;height:3207;visibility:visible;mso-wrap-style:squar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UokcEA&#10;AADcAAAADwAAAGRycy9kb3ducmV2LnhtbERPyWrDMBC9F/IPYgK91XKTpjRulBBMCr3W6aW3wZrY&#10;xtLIWIqXfH1VKOQ2j7fO7jBZIwbqfeNYwXOSgiAunW64UvB9/nh6A+EDskbjmBTM5OGwXzzsMNNu&#10;5C8ailCJGMI+QwV1CF0mpS9rsugT1xFH7uJ6iyHCvpK6xzGGWyNXafoqLTYcG2rsKK+pbIurVWDM&#10;sfX6J7dtsfHrtppvJ+luSj0up+M7iEBTuIv/3Z86zn/Zwt8z8QK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VKJHBAAAA3AAAAA8AAAAAAAAAAAAAAAAAmAIAAGRycy9kb3du&#10;cmV2LnhtbFBLBQYAAAAABAAEAPUAAACGAwAAAAA=&#10;" adj="-11796480,,5400" path="m53447,l2207210,r,l2207210,267228v,29518,-23929,53447,-53447,53447l,320675r,l,53447c,23929,23929,,53447,xe" fillcolor="white [3201]" strokecolor="#4f81bd [3204]" strokeweight="2pt">
                  <v:stroke joinstyle="miter"/>
                  <v:formulas/>
                  <v:path arrowok="t" o:connecttype="custom" o:connectlocs="53447,0;2207210,0;2207210,0;2207210,267228;2153763,320675;0,320675;0,320675;0,53447;53447,0" o:connectangles="0,0,0,0,0,0,0,0,0" textboxrect="0,0,2207210,320675"/>
                  <v:textbo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耐荷力・耐久性に与える影響</w:t>
                        </w:r>
                      </w:p>
                    </w:txbxContent>
                  </v:textbox>
                </v:shape>
                <v:shape id="対角する 2 つの角を丸めた四角形 151" o:spid="_x0000_s1106"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5F6sIA&#10;AADcAAAADwAAAGRycy9kb3ducmV2LnhtbERPTWsCMRC9C/0PYQpepGZ3S0W2RikVwYuHqsXrsJkm&#10;SzeTZZNq9NebQqG3ebzPWayS68SZhtB6VlBOCxDEjdctGwXHw+ZpDiJEZI2dZ1JwpQCr5cNogbX2&#10;F/6g8z4akUM41KjAxtjXUobGksMw9T1x5r784DBmOBipB7zkcNfJqihm0mHLucFiT++Wmu/9j1Pw&#10;uX4uq7Rr9Mm4mzXpRHNbTZQaP6a3VxCRUvwX/7m3Os9/KeH3mXy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TkXqwgAAANwAAAAPAAAAAAAAAAAAAAAAAJgCAABkcnMvZG93&#10;bnJldi54bWxQSwUGAAAAAAQABAD1AAAAhwMAAAAA&#10;" adj="-11796480,,5400" path="m48049,l2201056,r,l2201056,240241v,26537,-21512,48049,-48049,48049l,288290r,l,48049c,21512,21512,,48049,xe" fillcolor="white [3201]" strokecolor="#4f81bd [3204]" strokeweight="2pt">
                  <v:stroke joinstyle="miter"/>
                  <v:formulas/>
                  <v:path arrowok="t" o:connecttype="custom" o:connectlocs="48049,0;2201056,0;2201056,0;2201056,240241;2153007,288290;0,288290;0,288290;0,48049;48049,0" o:connectangles="0,0,0,0,0,0,0,0,0" textboxrect="0,0,2201056,288290"/>
                  <v:textbo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人的・物的被害を及ぼす可能性</w:t>
                        </w:r>
                      </w:p>
                    </w:txbxContent>
                  </v:textbox>
                </v:shape>
                <v:shape id="対角する 2 つの角を丸めた四角形 152" o:spid="_x0000_s1107"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CIDsMA&#10;AADcAAAADwAAAGRycy9kb3ducmV2LnhtbERPTWvCQBC9F/wPywi91U1TKiG6Sm1rqQdBo+B12B2T&#10;aHY2ZLea/vtuQfA2j/c503lvG3GhzteOFTyPEhDE2pmaSwX73fIpA+EDssHGMSn4JQ/z2eBhirlx&#10;V97SpQiliCHsc1RQhdDmUnpdkUU/ci1x5I6usxgi7EppOrzGcNvINEnG0mLNsaHClt4r0ufixypY&#10;bjL9oj8Op69F+pnt1lav2rVX6nHYv01ABOrDXXxzf5s4/zWF/2fiB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CIDsMAAADcAAAADwAAAAAAAAAAAAAAAACYAgAAZHJzL2Rv&#10;d25yZXYueG1sUEsFBgAAAAAEAAQA9QAAAIgDAAAAAA==&#10;" adj="-11796480,,5400" path="m48049,l2207208,r,l2207208,240241v,26537,-21512,48049,-48049,48049l,288290r,l,48049c,21512,21512,,48049,xe" fillcolor="white [3201]" strokecolor="#4f81bd [3204]" strokeweight="2pt">
                  <v:stroke joinstyle="miter"/>
                  <v:formulas/>
                  <v:path arrowok="t" o:connecttype="custom" o:connectlocs="48049,0;2207208,0;2207208,0;2207208,240241;2159159,288290;0,288290;0,288290;0,48049;48049,0" o:connectangles="0,0,0,0,0,0,0,0,0" textboxrect="0,0,2207208,288290"/>
                  <v:textbox>
                    <w:txbxContent>
                      <w:p w:rsidR="00824817" w:rsidRPr="002C727A" w:rsidRDefault="00824817" w:rsidP="00985F4E">
                        <w:pPr>
                          <w:pStyle w:val="Web"/>
                          <w:spacing w:before="0" w:beforeAutospacing="0" w:after="0" w:afterAutospacing="0" w:line="240" w:lineRule="exact"/>
                          <w:rPr>
                            <w:sz w:val="18"/>
                            <w:szCs w:val="18"/>
                          </w:rPr>
                        </w:pPr>
                        <w:r w:rsidRPr="002C727A">
                          <w:rPr>
                            <w:rFonts w:ascii="Meiryo UI" w:eastAsia="Meiryo UI" w:hAnsi="Meiryo UI" w:cs="Meiryo UI" w:hint="eastAsia"/>
                            <w:kern w:val="24"/>
                            <w:sz w:val="18"/>
                            <w:szCs w:val="18"/>
                          </w:rPr>
                          <w:t>災害を誘発する可能性</w:t>
                        </w:r>
                      </w:p>
                    </w:txbxContent>
                  </v:textbox>
                </v:shape>
                <w10:anchorlock/>
              </v:group>
            </w:pict>
          </mc:Fallback>
        </mc:AlternateContent>
      </w:r>
    </w:p>
    <w:p w:rsidR="009A21F1" w:rsidRDefault="005D5938" w:rsidP="005D5938">
      <w:pPr>
        <w:pStyle w:val="a9"/>
      </w:pPr>
      <w:bookmarkStart w:id="241" w:name="_Ref408940426"/>
      <w:r>
        <w:t xml:space="preserve">図 </w:t>
      </w:r>
      <w:r w:rsidR="00E97EA0">
        <w:fldChar w:fldCharType="begin"/>
      </w:r>
      <w:r w:rsidR="00E97EA0">
        <w:instrText xml:space="preserve"> STYLEREF 2 \s </w:instrText>
      </w:r>
      <w:r w:rsidR="00E97EA0">
        <w:fldChar w:fldCharType="separate"/>
      </w:r>
      <w:r w:rsidR="000870F8">
        <w:rPr>
          <w:noProof/>
        </w:rPr>
        <w:t>4.1</w:t>
      </w:r>
      <w:r w:rsidR="00E97EA0">
        <w:rPr>
          <w:noProof/>
        </w:rPr>
        <w:fldChar w:fldCharType="end"/>
      </w:r>
      <w:r w:rsidR="0082516F">
        <w:noBreakHyphen/>
      </w:r>
      <w:r w:rsidR="00E97EA0">
        <w:fldChar w:fldCharType="begin"/>
      </w:r>
      <w:r w:rsidR="00E97EA0">
        <w:instrText xml:space="preserve"> SEQ </w:instrText>
      </w:r>
      <w:r w:rsidR="00E97EA0">
        <w:instrText>図</w:instrText>
      </w:r>
      <w:r w:rsidR="00E97EA0">
        <w:instrText xml:space="preserve"> \* ARABIC \s 2 </w:instrText>
      </w:r>
      <w:r w:rsidR="00E97EA0">
        <w:fldChar w:fldCharType="separate"/>
      </w:r>
      <w:r w:rsidR="000870F8">
        <w:rPr>
          <w:noProof/>
        </w:rPr>
        <w:t>1</w:t>
      </w:r>
      <w:r w:rsidR="00E97EA0">
        <w:rPr>
          <w:noProof/>
        </w:rPr>
        <w:fldChar w:fldCharType="end"/>
      </w:r>
      <w:bookmarkEnd w:id="241"/>
      <w:r>
        <w:rPr>
          <w:rFonts w:hint="eastAsia"/>
        </w:rPr>
        <w:t xml:space="preserve">　</w:t>
      </w:r>
      <w:r w:rsidR="007B0F2B">
        <w:rPr>
          <w:rFonts w:hint="eastAsia"/>
        </w:rPr>
        <w:t>点検業務の充実に向けた観点</w:t>
      </w:r>
    </w:p>
    <w:p w:rsidR="00985F4E" w:rsidRPr="00985F4E" w:rsidRDefault="00985F4E" w:rsidP="00985F4E"/>
    <w:tbl>
      <w:tblPr>
        <w:tblStyle w:val="af3"/>
        <w:tblW w:w="0" w:type="auto"/>
        <w:tblInd w:w="817" w:type="dxa"/>
        <w:tblLook w:val="04A0" w:firstRow="1" w:lastRow="0" w:firstColumn="1" w:lastColumn="0" w:noHBand="0" w:noVBand="1"/>
      </w:tblPr>
      <w:tblGrid>
        <w:gridCol w:w="3263"/>
        <w:gridCol w:w="4533"/>
      </w:tblGrid>
      <w:tr w:rsidR="00E62255" w:rsidTr="00985F4E">
        <w:trPr>
          <w:trHeight w:val="483"/>
        </w:trPr>
        <w:tc>
          <w:tcPr>
            <w:tcW w:w="7796" w:type="dxa"/>
            <w:gridSpan w:val="2"/>
            <w:tcBorders>
              <w:top w:val="nil"/>
              <w:left w:val="nil"/>
              <w:bottom w:val="single" w:sz="4" w:space="0" w:color="auto"/>
              <w:right w:val="nil"/>
            </w:tcBorders>
            <w:shd w:val="clear" w:color="auto" w:fill="auto"/>
            <w:vAlign w:val="center"/>
          </w:tcPr>
          <w:p w:rsidR="00E62255" w:rsidRDefault="00CE468A"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00E62255">
              <w:rPr>
                <w:rFonts w:ascii="HG丸ｺﾞｼｯｸM-PRO" w:eastAsia="HG丸ｺﾞｼｯｸM-PRO" w:hAnsi="HG丸ｺﾞｼｯｸM-PRO" w:hint="eastAsia"/>
              </w:rPr>
              <w:t>施設の現状把握</w:t>
            </w:r>
            <w:r>
              <w:rPr>
                <w:rFonts w:ascii="HG丸ｺﾞｼｯｸM-PRO" w:eastAsia="HG丸ｺﾞｼｯｸM-PRO" w:hAnsi="HG丸ｺﾞｼｯｸM-PRO" w:hint="eastAsia"/>
              </w:rPr>
              <w:t>】</w:t>
            </w:r>
          </w:p>
        </w:tc>
      </w:tr>
      <w:tr w:rsidR="00FE4759" w:rsidTr="00985F4E">
        <w:trPr>
          <w:trHeight w:val="673"/>
        </w:trPr>
        <w:tc>
          <w:tcPr>
            <w:tcW w:w="3263" w:type="dxa"/>
            <w:tcBorders>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耐荷力・耐久性に与える影響</w:t>
            </w:r>
          </w:p>
        </w:tc>
        <w:tc>
          <w:tcPr>
            <w:tcW w:w="4533" w:type="dxa"/>
            <w:tcBorders>
              <w:left w:val="nil"/>
            </w:tcBorders>
            <w:vAlign w:val="center"/>
          </w:tcPr>
          <w:p w:rsidR="00E62255" w:rsidRDefault="00910320" w:rsidP="004D0CD7">
            <w:pPr>
              <w:widowControl/>
              <w:spacing w:line="240" w:lineRule="exact"/>
              <w:ind w:left="456" w:hangingChars="217" w:hanging="456"/>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017414">
              <w:rPr>
                <w:rFonts w:ascii="HG丸ｺﾞｼｯｸM-PRO" w:eastAsia="HG丸ｺﾞｼｯｸM-PRO" w:hAnsi="HG丸ｺﾞｼｯｸM-PRO" w:hint="eastAsia"/>
              </w:rPr>
              <w:t>上部工や</w:t>
            </w:r>
            <w:r w:rsidR="0065364A">
              <w:rPr>
                <w:rFonts w:ascii="HG丸ｺﾞｼｯｸM-PRO" w:eastAsia="HG丸ｺﾞｼｯｸM-PRO" w:hAnsi="HG丸ｺﾞｼｯｸM-PRO" w:hint="eastAsia"/>
              </w:rPr>
              <w:t>防舷材の損傷につながるような</w:t>
            </w:r>
            <w:r w:rsidR="00267409">
              <w:rPr>
                <w:rFonts w:ascii="HG丸ｺﾞｼｯｸM-PRO" w:eastAsia="HG丸ｺﾞｼｯｸM-PRO" w:hAnsi="HG丸ｺﾞｼｯｸM-PRO" w:hint="eastAsia"/>
              </w:rPr>
              <w:t>不適切な荷役作業が行われていないか</w:t>
            </w:r>
          </w:p>
        </w:tc>
      </w:tr>
      <w:tr w:rsidR="00FE4759" w:rsidTr="00985F4E">
        <w:tc>
          <w:tcPr>
            <w:tcW w:w="3263" w:type="dxa"/>
            <w:tcBorders>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人的・物的被害を及ぼす可能性</w:t>
            </w:r>
          </w:p>
        </w:tc>
        <w:tc>
          <w:tcPr>
            <w:tcW w:w="4533" w:type="dxa"/>
            <w:tcBorders>
              <w:left w:val="nil"/>
            </w:tcBorders>
            <w:vAlign w:val="center"/>
          </w:tcPr>
          <w:p w:rsidR="00FE4759" w:rsidRDefault="00910320" w:rsidP="004D0CD7">
            <w:pPr>
              <w:widowControl/>
              <w:spacing w:line="240" w:lineRule="exact"/>
              <w:ind w:left="456" w:hangingChars="217" w:hanging="456"/>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65364A">
              <w:rPr>
                <w:rFonts w:ascii="HG丸ｺﾞｼｯｸM-PRO" w:eastAsia="HG丸ｺﾞｼｯｸM-PRO" w:hAnsi="HG丸ｺﾞｼｯｸM-PRO" w:hint="eastAsia"/>
              </w:rPr>
              <w:t>エプロンの陥没等の</w:t>
            </w:r>
            <w:r w:rsidR="00BF5CF5">
              <w:rPr>
                <w:rFonts w:ascii="HG丸ｺﾞｼｯｸM-PRO" w:eastAsia="HG丸ｺﾞｼｯｸM-PRO" w:hAnsi="HG丸ｺﾞｼｯｸM-PRO" w:hint="eastAsia"/>
              </w:rPr>
              <w:t>急激な</w:t>
            </w:r>
            <w:r w:rsidR="00267409">
              <w:rPr>
                <w:rFonts w:ascii="HG丸ｺﾞｼｯｸM-PRO" w:eastAsia="HG丸ｺﾞｼｯｸM-PRO" w:hAnsi="HG丸ｺﾞｼｯｸM-PRO" w:hint="eastAsia"/>
              </w:rPr>
              <w:t>施設の</w:t>
            </w:r>
            <w:r>
              <w:rPr>
                <w:rFonts w:ascii="HG丸ｺﾞｼｯｸM-PRO" w:eastAsia="HG丸ｺﾞｼｯｸM-PRO" w:hAnsi="HG丸ｺﾞｼｯｸM-PRO" w:hint="eastAsia"/>
              </w:rPr>
              <w:t>劣化等の</w:t>
            </w:r>
            <w:r w:rsidR="00267409">
              <w:rPr>
                <w:rFonts w:ascii="HG丸ｺﾞｼｯｸM-PRO" w:eastAsia="HG丸ｺﾞｼｯｸM-PRO" w:hAnsi="HG丸ｺﾞｼｯｸM-PRO" w:hint="eastAsia"/>
              </w:rPr>
              <w:t>不具合が無いか</w:t>
            </w:r>
          </w:p>
        </w:tc>
      </w:tr>
      <w:tr w:rsidR="00FE4759" w:rsidTr="00985F4E">
        <w:trPr>
          <w:trHeight w:val="692"/>
        </w:trPr>
        <w:tc>
          <w:tcPr>
            <w:tcW w:w="3263" w:type="dxa"/>
            <w:tcBorders>
              <w:bottom w:val="single" w:sz="4" w:space="0" w:color="auto"/>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災害を誘発する可能性</w:t>
            </w:r>
          </w:p>
        </w:tc>
        <w:tc>
          <w:tcPr>
            <w:tcW w:w="4533" w:type="dxa"/>
            <w:tcBorders>
              <w:left w:val="nil"/>
              <w:bottom w:val="single" w:sz="4" w:space="0" w:color="auto"/>
            </w:tcBorders>
            <w:vAlign w:val="center"/>
          </w:tcPr>
          <w:p w:rsidR="00FE4759" w:rsidRDefault="00910320"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　施設不具合による二次災害が起きないか</w:t>
            </w:r>
          </w:p>
        </w:tc>
      </w:tr>
      <w:tr w:rsidR="00E62255" w:rsidTr="00985F4E">
        <w:trPr>
          <w:trHeight w:val="546"/>
        </w:trPr>
        <w:tc>
          <w:tcPr>
            <w:tcW w:w="7796" w:type="dxa"/>
            <w:gridSpan w:val="2"/>
            <w:tcBorders>
              <w:left w:val="nil"/>
              <w:bottom w:val="single" w:sz="4" w:space="0" w:color="auto"/>
              <w:right w:val="nil"/>
            </w:tcBorders>
            <w:shd w:val="clear" w:color="auto" w:fill="auto"/>
            <w:vAlign w:val="center"/>
          </w:tcPr>
          <w:p w:rsidR="00E62255" w:rsidRDefault="00CE468A"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00E62255">
              <w:rPr>
                <w:rFonts w:ascii="HG丸ｺﾞｼｯｸM-PRO" w:eastAsia="HG丸ｺﾞｼｯｸM-PRO" w:hAnsi="HG丸ｺﾞｼｯｸM-PRO" w:hint="eastAsia"/>
              </w:rPr>
              <w:t>基礎資料の蓄積</w:t>
            </w:r>
            <w:r>
              <w:rPr>
                <w:rFonts w:ascii="HG丸ｺﾞｼｯｸM-PRO" w:eastAsia="HG丸ｺﾞｼｯｸM-PRO" w:hAnsi="HG丸ｺﾞｼｯｸM-PRO" w:hint="eastAsia"/>
              </w:rPr>
              <w:t>】</w:t>
            </w:r>
          </w:p>
        </w:tc>
      </w:tr>
      <w:tr w:rsidR="00FE4759" w:rsidTr="00985F4E">
        <w:trPr>
          <w:trHeight w:val="568"/>
        </w:trPr>
        <w:tc>
          <w:tcPr>
            <w:tcW w:w="3263" w:type="dxa"/>
            <w:tcBorders>
              <w:right w:val="nil"/>
            </w:tcBorders>
            <w:vAlign w:val="center"/>
          </w:tcPr>
          <w:p w:rsidR="00FE4759" w:rsidRDefault="00FE4759"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合理的な点検</w:t>
            </w:r>
          </w:p>
        </w:tc>
        <w:tc>
          <w:tcPr>
            <w:tcW w:w="4533" w:type="dxa"/>
            <w:tcBorders>
              <w:left w:val="nil"/>
            </w:tcBorders>
            <w:vAlign w:val="center"/>
          </w:tcPr>
          <w:p w:rsidR="00FE4759" w:rsidRDefault="00910320" w:rsidP="004D0CD7">
            <w:pPr>
              <w:widowControl/>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　新設や</w:t>
            </w:r>
            <w:r w:rsidR="00B34FC1">
              <w:rPr>
                <w:rFonts w:ascii="HG丸ｺﾞｼｯｸM-PRO" w:eastAsia="HG丸ｺﾞｼｯｸM-PRO" w:hAnsi="HG丸ｺﾞｼｯｸM-PRO" w:hint="eastAsia"/>
              </w:rPr>
              <w:t>補修時に合わせて点検実施</w:t>
            </w:r>
          </w:p>
        </w:tc>
      </w:tr>
      <w:tr w:rsidR="00FE4759" w:rsidTr="00985F4E">
        <w:tc>
          <w:tcPr>
            <w:tcW w:w="3263" w:type="dxa"/>
            <w:tcBorders>
              <w:right w:val="nil"/>
            </w:tcBorders>
            <w:vAlign w:val="center"/>
          </w:tcPr>
          <w:p w:rsidR="00FE4759" w:rsidRDefault="00B34FC1"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補修・更新の最適化</w:t>
            </w:r>
          </w:p>
        </w:tc>
        <w:tc>
          <w:tcPr>
            <w:tcW w:w="4533" w:type="dxa"/>
            <w:tcBorders>
              <w:left w:val="nil"/>
            </w:tcBorders>
            <w:vAlign w:val="center"/>
          </w:tcPr>
          <w:p w:rsidR="00FE4759" w:rsidRDefault="00910320" w:rsidP="004D0CD7">
            <w:pPr>
              <w:widowControl/>
              <w:spacing w:line="240" w:lineRule="exact"/>
              <w:ind w:left="439" w:hangingChars="209" w:hanging="439"/>
              <w:rPr>
                <w:rFonts w:ascii="HG丸ｺﾞｼｯｸM-PRO" w:eastAsia="HG丸ｺﾞｼｯｸM-PRO" w:hAnsi="HG丸ｺﾞｼｯｸM-PRO"/>
              </w:rPr>
            </w:pPr>
            <w:r>
              <w:rPr>
                <w:rFonts w:ascii="HG丸ｺﾞｼｯｸM-PRO" w:eastAsia="HG丸ｺﾞｼｯｸM-PRO" w:hAnsi="HG丸ｺﾞｼｯｸM-PRO" w:hint="eastAsia"/>
              </w:rPr>
              <w:t>⇒　鋼矢板の腐食</w:t>
            </w:r>
            <w:r w:rsidR="0065364A">
              <w:rPr>
                <w:rFonts w:ascii="HG丸ｺﾞｼｯｸM-PRO" w:eastAsia="HG丸ｺﾞｼｯｸM-PRO" w:hAnsi="HG丸ｺﾞｼｯｸM-PRO" w:hint="eastAsia"/>
              </w:rPr>
              <w:t>の</w:t>
            </w:r>
            <w:r>
              <w:rPr>
                <w:rFonts w:ascii="HG丸ｺﾞｼｯｸM-PRO" w:eastAsia="HG丸ｺﾞｼｯｸM-PRO" w:hAnsi="HG丸ｺﾞｼｯｸM-PRO" w:hint="eastAsia"/>
              </w:rPr>
              <w:t>進行予測等の劣化予測のための</w:t>
            </w:r>
            <w:r w:rsidR="00E62255">
              <w:rPr>
                <w:rFonts w:ascii="HG丸ｺﾞｼｯｸM-PRO" w:eastAsia="HG丸ｺﾞｼｯｸM-PRO" w:hAnsi="HG丸ｺﾞｼｯｸM-PRO" w:hint="eastAsia"/>
              </w:rPr>
              <w:t>点検実施</w:t>
            </w:r>
          </w:p>
        </w:tc>
      </w:tr>
      <w:tr w:rsidR="00FE4759" w:rsidTr="00985F4E">
        <w:tc>
          <w:tcPr>
            <w:tcW w:w="3263" w:type="dxa"/>
            <w:tcBorders>
              <w:right w:val="nil"/>
            </w:tcBorders>
            <w:vAlign w:val="center"/>
          </w:tcPr>
          <w:p w:rsidR="00FE4759" w:rsidRDefault="00B34FC1" w:rsidP="004D0CD7">
            <w:pPr>
              <w:widowControl/>
              <w:spacing w:line="24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設計施工へのフィードバック</w:t>
            </w:r>
          </w:p>
        </w:tc>
        <w:tc>
          <w:tcPr>
            <w:tcW w:w="4533" w:type="dxa"/>
            <w:tcBorders>
              <w:left w:val="nil"/>
            </w:tcBorders>
            <w:vAlign w:val="center"/>
          </w:tcPr>
          <w:p w:rsidR="00FE4759" w:rsidRDefault="00910320" w:rsidP="004D0CD7">
            <w:pPr>
              <w:widowControl/>
              <w:spacing w:line="240" w:lineRule="exact"/>
              <w:ind w:left="409" w:hangingChars="195" w:hanging="409"/>
              <w:rPr>
                <w:rFonts w:ascii="HG丸ｺﾞｼｯｸM-PRO" w:eastAsia="HG丸ｺﾞｼｯｸM-PRO" w:hAnsi="HG丸ｺﾞｼｯｸM-PRO"/>
              </w:rPr>
            </w:pPr>
            <w:r>
              <w:rPr>
                <w:rFonts w:ascii="HG丸ｺﾞｼｯｸM-PRO" w:eastAsia="HG丸ｺﾞｼｯｸM-PRO" w:hAnsi="HG丸ｺﾞｼｯｸM-PRO" w:hint="eastAsia"/>
              </w:rPr>
              <w:t>⇒　劣化の進行が速い箇所での維持管理上の工夫を実施</w:t>
            </w:r>
          </w:p>
        </w:tc>
      </w:tr>
    </w:tbl>
    <w:p w:rsidR="00FE4759" w:rsidRDefault="00985F4E" w:rsidP="00985F4E">
      <w:pPr>
        <w:pStyle w:val="a9"/>
      </w:pPr>
      <w:bookmarkStart w:id="242" w:name="_Ref408940430"/>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2</w:t>
      </w:r>
      <w:r w:rsidR="0082516F">
        <w:fldChar w:fldCharType="end"/>
      </w:r>
      <w:bookmarkEnd w:id="242"/>
      <w:r w:rsidR="00606E8C">
        <w:rPr>
          <w:rFonts w:hint="eastAsia"/>
        </w:rPr>
        <w:t xml:space="preserve">　</w:t>
      </w:r>
      <w:r>
        <w:rPr>
          <w:rFonts w:hint="eastAsia"/>
        </w:rPr>
        <w:t>点検業務の充実に向けた観点の具体例</w:t>
      </w:r>
    </w:p>
    <w:p w:rsidR="007F5D45" w:rsidRDefault="007F5D45">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EF3E8C" w:rsidRPr="00464D3C" w:rsidRDefault="00EF3E8C" w:rsidP="00464D3C">
      <w:pPr>
        <w:widowControl/>
        <w:jc w:val="left"/>
        <w:rPr>
          <w:rFonts w:ascii="HG丸ｺﾞｼｯｸM-PRO" w:eastAsia="HG丸ｺﾞｼｯｸM-PRO" w:hAnsi="HG丸ｺﾞｼｯｸM-PRO"/>
        </w:rPr>
      </w:pPr>
    </w:p>
    <w:p w:rsidR="00DF22B8" w:rsidRDefault="00B03F88" w:rsidP="00DF22B8">
      <w:pPr>
        <w:pStyle w:val="4"/>
        <w:ind w:left="840"/>
      </w:pPr>
      <w:r w:rsidRPr="00457A27">
        <w:rPr>
          <w:rFonts w:hint="eastAsia"/>
        </w:rPr>
        <w:t>点</w:t>
      </w:r>
      <w:r w:rsidRPr="00FE7441">
        <w:rPr>
          <w:rFonts w:hint="eastAsia"/>
        </w:rPr>
        <w:t>検</w:t>
      </w:r>
      <w:r w:rsidR="00DF22B8">
        <w:rPr>
          <w:rFonts w:hint="eastAsia"/>
        </w:rPr>
        <w:t>業務</w:t>
      </w:r>
      <w:r w:rsidRPr="00FE7441">
        <w:rPr>
          <w:rFonts w:hint="eastAsia"/>
        </w:rPr>
        <w:t>の</w:t>
      </w:r>
      <w:r w:rsidR="00DF22B8">
        <w:rPr>
          <w:rFonts w:hint="eastAsia"/>
        </w:rPr>
        <w:t>種別</w:t>
      </w:r>
      <w:r w:rsidRPr="00457A27">
        <w:rPr>
          <w:rFonts w:hint="eastAsia"/>
        </w:rPr>
        <w:t>選定</w:t>
      </w:r>
      <w:r w:rsidR="00615861">
        <w:rPr>
          <w:rFonts w:hint="eastAsia"/>
        </w:rPr>
        <w:t>およ</w:t>
      </w:r>
      <w:r w:rsidR="001D6B5F">
        <w:rPr>
          <w:rFonts w:hint="eastAsia"/>
        </w:rPr>
        <w:t>び実施主体</w:t>
      </w:r>
    </w:p>
    <w:p w:rsidR="00EF3E8C" w:rsidRDefault="00DF22B8" w:rsidP="00EF3E8C">
      <w:pPr>
        <w:pStyle w:val="40"/>
        <w:ind w:left="420" w:firstLine="210"/>
        <w:rPr>
          <w:rFonts w:ascii="HG丸ｺﾞｼｯｸM-PRO" w:eastAsia="HG丸ｺﾞｼｯｸM-PRO" w:hAnsi="HG丸ｺﾞｼｯｸM-PRO"/>
        </w:rPr>
      </w:pPr>
      <w:r w:rsidRPr="00DF22B8">
        <w:rPr>
          <w:rFonts w:ascii="HG丸ｺﾞｼｯｸM-PRO" w:eastAsia="HG丸ｺﾞｼｯｸM-PRO" w:hAnsi="HG丸ｺﾞｼｯｸM-PRO" w:hint="eastAsia"/>
        </w:rPr>
        <w:t>法令や基準等に則り、</w:t>
      </w:r>
      <w:r w:rsidR="004470FF">
        <w:rPr>
          <w:rFonts w:ascii="HG丸ｺﾞｼｯｸM-PRO" w:eastAsia="HG丸ｺﾞｼｯｸM-PRO" w:hAnsi="HG丸ｺﾞｼｯｸM-PRO" w:hint="eastAsia"/>
        </w:rPr>
        <w:t>施設の特性や状態、重要度等を考慮した上で全ての管理施設を対象に</w:t>
      </w:r>
      <w:r w:rsidRPr="00DF22B8">
        <w:rPr>
          <w:rFonts w:ascii="HG丸ｺﾞｼｯｸM-PRO" w:eastAsia="HG丸ｺﾞｼｯｸM-PRO" w:hAnsi="HG丸ｺﾞｼｯｸM-PRO" w:hint="eastAsia"/>
        </w:rPr>
        <w:t>必要となる点検種別を選定し、点検を実施する必要がある。</w:t>
      </w:r>
    </w:p>
    <w:p w:rsidR="00E837AF" w:rsidRDefault="00EF3E8C" w:rsidP="00EF3E8C">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Pr="00681FFE">
        <w:rPr>
          <w:rFonts w:ascii="HG丸ｺﾞｼｯｸM-PRO" w:eastAsia="HG丸ｺﾞｼｯｸM-PRO" w:hAnsi="HG丸ｺﾞｼｯｸM-PRO" w:hint="eastAsia"/>
        </w:rPr>
        <w:t>施設管理者として施設の供用に支障となる不具合を速やかに察知し、常に良好な状態に保つよう維持・修繕を促進する観点から、施設の状態を継続的に把握し、施</w:t>
      </w:r>
      <w:r w:rsidR="004470FF">
        <w:rPr>
          <w:rFonts w:ascii="HG丸ｺﾞｼｯｸM-PRO" w:eastAsia="HG丸ｺﾞｼｯｸM-PRO" w:hAnsi="HG丸ｺﾞｼｯｸM-PRO" w:hint="eastAsia"/>
        </w:rPr>
        <w:t>設不具合に対して的確に判断することが求められるため、点検業務は</w:t>
      </w:r>
      <w:r w:rsidRPr="00681FFE">
        <w:rPr>
          <w:rFonts w:ascii="HG丸ｺﾞｼｯｸM-PRO" w:eastAsia="HG丸ｺﾞｼｯｸM-PRO" w:hAnsi="HG丸ｺﾞｼｯｸM-PRO" w:hint="eastAsia"/>
        </w:rPr>
        <w:t>直営（府職員）で実施することを基本とするべきである。ただし、</w:t>
      </w:r>
      <w:r w:rsidR="004470FF">
        <w:rPr>
          <w:rFonts w:ascii="HG丸ｺﾞｼｯｸM-PRO" w:eastAsia="HG丸ｺﾞｼｯｸM-PRO" w:hAnsi="HG丸ｺﾞｼｯｸM-PRO" w:hint="eastAsia"/>
        </w:rPr>
        <w:t>施設の特性や専門性、実施難易度等を考慮し、効率性などの観点から</w:t>
      </w:r>
      <w:r w:rsidRPr="00681FFE">
        <w:rPr>
          <w:rFonts w:ascii="HG丸ｺﾞｼｯｸM-PRO" w:eastAsia="HG丸ｺﾞｼｯｸM-PRO" w:hAnsi="HG丸ｺﾞｼｯｸM-PRO" w:hint="eastAsia"/>
        </w:rPr>
        <w:t>委託が望ましい場合には、委託により実施することも検討すべきである。</w:t>
      </w:r>
    </w:p>
    <w:p w:rsidR="00EF3E8C" w:rsidRPr="009C4EEB" w:rsidRDefault="00EF3E8C" w:rsidP="00EF3E8C">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以下の</w:t>
      </w:r>
      <w:r w:rsidRPr="00DF22B8">
        <w:rPr>
          <w:rFonts w:ascii="HG丸ｺﾞｼｯｸM-PRO" w:eastAsia="HG丸ｺﾞｼｯｸM-PRO" w:hAnsi="HG丸ｺﾞｼｯｸM-PRO"/>
        </w:rPr>
        <w:fldChar w:fldCharType="begin"/>
      </w:r>
      <w:r w:rsidRPr="00DF22B8">
        <w:rPr>
          <w:rFonts w:ascii="HG丸ｺﾞｼｯｸM-PRO" w:eastAsia="HG丸ｺﾞｼｯｸM-PRO" w:hAnsi="HG丸ｺﾞｼｯｸM-PRO"/>
        </w:rPr>
        <w:instrText xml:space="preserve"> </w:instrText>
      </w:r>
      <w:r w:rsidRPr="00DF22B8">
        <w:rPr>
          <w:rFonts w:ascii="HG丸ｺﾞｼｯｸM-PRO" w:eastAsia="HG丸ｺﾞｼｯｸM-PRO" w:hAnsi="HG丸ｺﾞｼｯｸM-PRO" w:hint="eastAsia"/>
        </w:rPr>
        <w:instrText>REF _Ref408747125 \h</w:instrText>
      </w:r>
      <w:r w:rsidRPr="00DF22B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DF22B8">
        <w:rPr>
          <w:rFonts w:ascii="HG丸ｺﾞｼｯｸM-PRO" w:eastAsia="HG丸ｺﾞｼｯｸM-PRO" w:hAnsi="HG丸ｺﾞｼｯｸM-PRO"/>
        </w:rPr>
      </w:r>
      <w:r w:rsidRPr="00DF22B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3</w:t>
      </w:r>
      <w:r w:rsidRPr="00DF22B8">
        <w:rPr>
          <w:rFonts w:ascii="HG丸ｺﾞｼｯｸM-PRO" w:eastAsia="HG丸ｺﾞｼｯｸM-PRO" w:hAnsi="HG丸ｺﾞｼｯｸM-PRO"/>
        </w:rPr>
        <w:fldChar w:fldCharType="end"/>
      </w:r>
      <w:r w:rsidR="004405F2">
        <w:rPr>
          <w:rFonts w:ascii="HG丸ｺﾞｼｯｸM-PRO" w:eastAsia="HG丸ｺﾞｼｯｸM-PRO" w:hAnsi="HG丸ｺﾞｼｯｸM-PRO" w:hint="eastAsia"/>
        </w:rPr>
        <w:t>、</w:t>
      </w:r>
      <w:r w:rsidRPr="00EF3E8C">
        <w:rPr>
          <w:rFonts w:ascii="HG丸ｺﾞｼｯｸM-PRO" w:eastAsia="HG丸ｺﾞｼｯｸM-PRO" w:hAnsi="HG丸ｺﾞｼｯｸM-PRO"/>
        </w:rPr>
        <w:fldChar w:fldCharType="begin"/>
      </w:r>
      <w:r w:rsidRPr="00EF3E8C">
        <w:rPr>
          <w:rFonts w:ascii="HG丸ｺﾞｼｯｸM-PRO" w:eastAsia="HG丸ｺﾞｼｯｸM-PRO" w:hAnsi="HG丸ｺﾞｼｯｸM-PRO"/>
        </w:rPr>
        <w:instrText xml:space="preserve"> </w:instrText>
      </w:r>
      <w:r w:rsidRPr="00EF3E8C">
        <w:rPr>
          <w:rFonts w:ascii="HG丸ｺﾞｼｯｸM-PRO" w:eastAsia="HG丸ｺﾞｼｯｸM-PRO" w:hAnsi="HG丸ｺﾞｼｯｸM-PRO" w:hint="eastAsia"/>
        </w:rPr>
        <w:instrText>REF _Ref408747727 \h</w:instrText>
      </w:r>
      <w:r w:rsidRPr="00EF3E8C">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EF3E8C">
        <w:rPr>
          <w:rFonts w:ascii="HG丸ｺﾞｼｯｸM-PRO" w:eastAsia="HG丸ｺﾞｼｯｸM-PRO" w:hAnsi="HG丸ｺﾞｼｯｸM-PRO"/>
        </w:rPr>
      </w:r>
      <w:r w:rsidRPr="00EF3E8C">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w:t>
      </w:r>
      <w:r w:rsidRPr="00EF3E8C">
        <w:rPr>
          <w:rFonts w:ascii="HG丸ｺﾞｼｯｸM-PRO" w:eastAsia="HG丸ｺﾞｼｯｸM-PRO" w:hAnsi="HG丸ｺﾞｼｯｸM-PRO"/>
        </w:rPr>
        <w:fldChar w:fldCharType="end"/>
      </w:r>
      <w:r w:rsidR="004405F2">
        <w:rPr>
          <w:rFonts w:ascii="HG丸ｺﾞｼｯｸM-PRO" w:eastAsia="HG丸ｺﾞｼｯｸM-PRO" w:hAnsi="HG丸ｺﾞｼｯｸM-PRO" w:hint="eastAsia"/>
        </w:rPr>
        <w:t>に</w:t>
      </w:r>
      <w:r w:rsidRPr="009C4EEB">
        <w:rPr>
          <w:rFonts w:ascii="HG丸ｺﾞｼｯｸM-PRO" w:eastAsia="HG丸ｺﾞｼｯｸM-PRO" w:hAnsi="HG丸ｺﾞｼｯｸM-PRO" w:hint="eastAsia"/>
        </w:rPr>
        <w:t>点検業務の</w:t>
      </w:r>
      <w:r w:rsidR="004405F2">
        <w:rPr>
          <w:rFonts w:ascii="HG丸ｺﾞｼｯｸM-PRO" w:eastAsia="HG丸ｺﾞｼｯｸM-PRO" w:hAnsi="HG丸ｺﾞｼｯｸM-PRO" w:hint="eastAsia"/>
        </w:rPr>
        <w:t>分類イメージと点検業務の内容を</w:t>
      </w:r>
      <w:r w:rsidRPr="009C4EEB">
        <w:rPr>
          <w:rFonts w:ascii="HG丸ｺﾞｼｯｸM-PRO" w:eastAsia="HG丸ｺﾞｼｯｸM-PRO" w:hAnsi="HG丸ｺﾞｼｯｸM-PRO" w:hint="eastAsia"/>
        </w:rPr>
        <w:t>示す。</w:t>
      </w:r>
    </w:p>
    <w:p w:rsidR="00EF3E8C" w:rsidRPr="009C4EEB" w:rsidRDefault="00EF3E8C" w:rsidP="00EF3E8C">
      <w:pPr>
        <w:pStyle w:val="40"/>
        <w:ind w:left="420" w:firstLine="210"/>
        <w:rPr>
          <w:rFonts w:ascii="HG丸ｺﾞｼｯｸM-PRO" w:eastAsia="HG丸ｺﾞｼｯｸM-PRO" w:hAnsi="HG丸ｺﾞｼｯｸM-PRO"/>
        </w:rPr>
      </w:pPr>
    </w:p>
    <w:p w:rsidR="00DF22B8" w:rsidRPr="00DF22B8" w:rsidRDefault="009C4EEB" w:rsidP="00E64898">
      <w:pPr>
        <w:pStyle w:val="40"/>
        <w:ind w:left="420" w:firstLine="210"/>
        <w:jc w:val="center"/>
        <w:rPr>
          <w:rFonts w:ascii="HG丸ｺﾞｼｯｸM-PRO" w:eastAsia="HG丸ｺﾞｼｯｸM-PRO" w:hAnsi="HG丸ｺﾞｼｯｸM-PRO"/>
        </w:rPr>
      </w:pPr>
      <w:r w:rsidRPr="009C4EEB">
        <w:rPr>
          <w:rFonts w:hint="eastAsia"/>
          <w:noProof/>
        </w:rPr>
        <w:drawing>
          <wp:inline distT="0" distB="0" distL="0" distR="0" wp14:anchorId="4C53B7B9" wp14:editId="42BC1850">
            <wp:extent cx="4680000" cy="2966774"/>
            <wp:effectExtent l="0" t="0" r="6350" b="508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80000" cy="2966774"/>
                    </a:xfrm>
                    <a:prstGeom prst="rect">
                      <a:avLst/>
                    </a:prstGeom>
                    <a:noFill/>
                    <a:ln>
                      <a:noFill/>
                    </a:ln>
                  </pic:spPr>
                </pic:pic>
              </a:graphicData>
            </a:graphic>
          </wp:inline>
        </w:drawing>
      </w:r>
    </w:p>
    <w:p w:rsidR="00EF3E8C" w:rsidRDefault="00B03F88" w:rsidP="009C4EEB">
      <w:pPr>
        <w:pStyle w:val="a9"/>
      </w:pPr>
      <w:bookmarkStart w:id="243" w:name="_Ref408747125"/>
      <w:r>
        <w:t xml:space="preserve">図 </w:t>
      </w:r>
      <w:r w:rsidR="00E97EA0">
        <w:fldChar w:fldCharType="begin"/>
      </w:r>
      <w:r w:rsidR="00E97EA0">
        <w:instrText xml:space="preserve"> STYLEREF 2 \s </w:instrText>
      </w:r>
      <w:r w:rsidR="00E97EA0">
        <w:fldChar w:fldCharType="separate"/>
      </w:r>
      <w:r w:rsidR="000870F8">
        <w:rPr>
          <w:noProof/>
        </w:rPr>
        <w:t>4.1</w:t>
      </w:r>
      <w:r w:rsidR="00E97EA0">
        <w:rPr>
          <w:noProof/>
        </w:rPr>
        <w:fldChar w:fldCharType="end"/>
      </w:r>
      <w:r w:rsidR="0082516F">
        <w:noBreakHyphen/>
      </w:r>
      <w:r w:rsidR="00E97EA0">
        <w:fldChar w:fldCharType="begin"/>
      </w:r>
      <w:r w:rsidR="00E97EA0">
        <w:instrText xml:space="preserve"> SEQ </w:instrText>
      </w:r>
      <w:r w:rsidR="00E97EA0">
        <w:instrText>図</w:instrText>
      </w:r>
      <w:r w:rsidR="00E97EA0">
        <w:instrText xml:space="preserve"> \* ARABIC \s 2 </w:instrText>
      </w:r>
      <w:r w:rsidR="00E97EA0">
        <w:fldChar w:fldCharType="separate"/>
      </w:r>
      <w:r w:rsidR="000870F8">
        <w:rPr>
          <w:noProof/>
        </w:rPr>
        <w:t>3</w:t>
      </w:r>
      <w:r w:rsidR="00E97EA0">
        <w:rPr>
          <w:noProof/>
        </w:rPr>
        <w:fldChar w:fldCharType="end"/>
      </w:r>
      <w:bookmarkEnd w:id="243"/>
      <w:r>
        <w:rPr>
          <w:rFonts w:hint="eastAsia"/>
        </w:rPr>
        <w:t xml:space="preserve">　</w:t>
      </w:r>
      <w:r w:rsidRPr="00681FFE">
        <w:rPr>
          <w:rFonts w:hint="eastAsia"/>
          <w:bCs w:val="0"/>
          <w:szCs w:val="24"/>
        </w:rPr>
        <w:t>点検</w:t>
      </w:r>
      <w:r w:rsidR="00DF22B8">
        <w:rPr>
          <w:rFonts w:hint="eastAsia"/>
          <w:bCs w:val="0"/>
          <w:szCs w:val="24"/>
        </w:rPr>
        <w:t>業務</w:t>
      </w:r>
      <w:r>
        <w:rPr>
          <w:rFonts w:hint="eastAsia"/>
          <w:bCs w:val="0"/>
          <w:szCs w:val="24"/>
        </w:rPr>
        <w:t>の</w:t>
      </w:r>
      <w:r w:rsidR="004405F2">
        <w:rPr>
          <w:rFonts w:hint="eastAsia"/>
          <w:bCs w:val="0"/>
          <w:szCs w:val="24"/>
        </w:rPr>
        <w:t>分類イメージ</w:t>
      </w:r>
    </w:p>
    <w:p w:rsidR="00B03F88" w:rsidRPr="00FE7441" w:rsidRDefault="00B03F88" w:rsidP="00B03F88">
      <w:pPr>
        <w:pStyle w:val="a9"/>
      </w:pPr>
      <w:bookmarkStart w:id="244" w:name="_Ref408747727"/>
      <w:r>
        <w:t xml:space="preserve">表 </w:t>
      </w:r>
      <w:r w:rsidR="00E97EA0">
        <w:fldChar w:fldCharType="begin"/>
      </w:r>
      <w:r w:rsidR="00E97EA0">
        <w:instrText xml:space="preserve"> STYLEREF 2 \s </w:instrText>
      </w:r>
      <w:r w:rsidR="00E97EA0">
        <w:fldChar w:fldCharType="separate"/>
      </w:r>
      <w:r w:rsidR="000870F8">
        <w:rPr>
          <w:noProof/>
        </w:rPr>
        <w:t>4.1</w:t>
      </w:r>
      <w:r w:rsidR="00E97EA0">
        <w:rPr>
          <w:noProof/>
        </w:rPr>
        <w:fldChar w:fldCharType="end"/>
      </w:r>
      <w:r w:rsidR="000A00B3">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1</w:t>
      </w:r>
      <w:r w:rsidR="00E97EA0">
        <w:rPr>
          <w:noProof/>
        </w:rPr>
        <w:fldChar w:fldCharType="end"/>
      </w:r>
      <w:bookmarkEnd w:id="244"/>
      <w:r>
        <w:rPr>
          <w:rFonts w:hint="eastAsia"/>
        </w:rPr>
        <w:t xml:space="preserve">　点検</w:t>
      </w:r>
      <w:r w:rsidR="00DF22B8">
        <w:rPr>
          <w:rFonts w:hint="eastAsia"/>
        </w:rPr>
        <w:t>業務の内容</w:t>
      </w:r>
    </w:p>
    <w:tbl>
      <w:tblPr>
        <w:tblStyle w:val="af3"/>
        <w:tblW w:w="8647" w:type="dxa"/>
        <w:tblInd w:w="675" w:type="dxa"/>
        <w:tblLook w:val="04A0" w:firstRow="1" w:lastRow="0" w:firstColumn="1" w:lastColumn="0" w:noHBand="0" w:noVBand="1"/>
      </w:tblPr>
      <w:tblGrid>
        <w:gridCol w:w="2429"/>
        <w:gridCol w:w="6218"/>
      </w:tblGrid>
      <w:tr w:rsidR="00EF3E8C" w:rsidRPr="00FE7441" w:rsidTr="009C4EEB">
        <w:tc>
          <w:tcPr>
            <w:tcW w:w="2429" w:type="dxa"/>
            <w:tcBorders>
              <w:bottom w:val="double" w:sz="4" w:space="0" w:color="auto"/>
            </w:tcBorders>
            <w:shd w:val="clear" w:color="auto" w:fill="D9D9D9" w:themeFill="background1" w:themeFillShade="D9"/>
          </w:tcPr>
          <w:p w:rsidR="00EF3E8C" w:rsidRPr="00FE7441" w:rsidRDefault="009C4EEB" w:rsidP="004405F2">
            <w:pPr>
              <w:spacing w:line="26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00EF3E8C" w:rsidRPr="00FE7441">
              <w:rPr>
                <w:rFonts w:ascii="HG丸ｺﾞｼｯｸM-PRO" w:eastAsia="HG丸ｺﾞｼｯｸM-PRO" w:hAnsi="HG丸ｺﾞｼｯｸM-PRO" w:hint="eastAsia"/>
                <w:sz w:val="20"/>
                <w:szCs w:val="20"/>
              </w:rPr>
              <w:t>種別</w:t>
            </w:r>
          </w:p>
        </w:tc>
        <w:tc>
          <w:tcPr>
            <w:tcW w:w="6218" w:type="dxa"/>
            <w:tcBorders>
              <w:bottom w:val="double" w:sz="4" w:space="0" w:color="auto"/>
            </w:tcBorders>
            <w:shd w:val="clear" w:color="auto" w:fill="D9D9D9" w:themeFill="background1" w:themeFillShade="D9"/>
          </w:tcPr>
          <w:p w:rsidR="00EF3E8C" w:rsidRPr="00FE7441" w:rsidRDefault="009C4EEB" w:rsidP="004405F2">
            <w:pPr>
              <w:spacing w:line="26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00EF3E8C">
              <w:rPr>
                <w:rFonts w:ascii="HG丸ｺﾞｼｯｸM-PRO" w:eastAsia="HG丸ｺﾞｼｯｸM-PRO" w:hAnsi="HG丸ｺﾞｼｯｸM-PRO" w:hint="eastAsia"/>
                <w:sz w:val="20"/>
                <w:szCs w:val="20"/>
              </w:rPr>
              <w:t>内容</w:t>
            </w:r>
          </w:p>
        </w:tc>
      </w:tr>
      <w:tr w:rsidR="00EF3E8C" w:rsidRPr="00FE7441" w:rsidTr="009C4EEB">
        <w:tc>
          <w:tcPr>
            <w:tcW w:w="2429" w:type="dxa"/>
            <w:tcBorders>
              <w:top w:val="double" w:sz="4" w:space="0" w:color="auto"/>
            </w:tcBorders>
            <w:vAlign w:val="center"/>
          </w:tcPr>
          <w:p w:rsidR="00EF3E8C" w:rsidRPr="00FE7441" w:rsidRDefault="00EF3E8C" w:rsidP="004405F2">
            <w:pPr>
              <w:spacing w:line="26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EF3E8C" w:rsidRPr="00FE7441" w:rsidRDefault="00EF3E8C" w:rsidP="004405F2">
            <w:pPr>
              <w:spacing w:line="260" w:lineRule="exact"/>
              <w:jc w:val="center"/>
              <w:rPr>
                <w:rFonts w:ascii="HG丸ｺﾞｼｯｸM-PRO" w:eastAsia="HG丸ｺﾞｼｯｸM-PRO" w:hAnsi="HG丸ｺﾞｼｯｸM-PRO"/>
                <w:sz w:val="20"/>
                <w:szCs w:val="20"/>
              </w:rPr>
            </w:pPr>
            <w:r w:rsidRPr="009C4EEB">
              <w:rPr>
                <w:rFonts w:ascii="HG丸ｺﾞｼｯｸM-PRO" w:eastAsia="HG丸ｺﾞｼｯｸM-PRO" w:hAnsi="HG丸ｺﾞｼｯｸM-PRO" w:hint="eastAsia"/>
                <w:szCs w:val="20"/>
              </w:rPr>
              <w:t>（日常パトロール）</w:t>
            </w:r>
          </w:p>
        </w:tc>
        <w:tc>
          <w:tcPr>
            <w:tcW w:w="6218" w:type="dxa"/>
            <w:tcBorders>
              <w:top w:val="double" w:sz="4" w:space="0" w:color="auto"/>
            </w:tcBorders>
          </w:tcPr>
          <w:p w:rsidR="00EF3E8C" w:rsidRPr="006C7A8C" w:rsidRDefault="00EF3E8C" w:rsidP="004405F2">
            <w:pPr>
              <w:spacing w:line="260" w:lineRule="exact"/>
              <w:rPr>
                <w:rFonts w:ascii="HG丸ｺﾞｼｯｸM-PRO" w:eastAsia="HG丸ｺﾞｼｯｸM-PRO" w:hAnsi="HG丸ｺﾞｼｯｸM-PRO"/>
                <w:szCs w:val="21"/>
              </w:rPr>
            </w:pPr>
            <w:r w:rsidRPr="006C7A8C">
              <w:rPr>
                <w:rFonts w:ascii="HG丸ｺﾞｼｯｸM-PRO" w:eastAsia="HG丸ｺﾞｼｯｸM-PRO" w:hAnsi="HG丸ｺﾞｼｯｸM-PRO" w:hint="eastAsia"/>
                <w:szCs w:val="21"/>
              </w:rPr>
              <w:t>施設の不具合（劣化・損傷、不法・不正行為等）を早期発見、早期対応する巡視</w:t>
            </w:r>
          </w:p>
          <w:p w:rsidR="00EF3E8C" w:rsidRPr="006C7A8C" w:rsidRDefault="00EF3E8C" w:rsidP="004405F2">
            <w:pPr>
              <w:spacing w:line="260" w:lineRule="exact"/>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sidR="004405F2">
              <w:rPr>
                <w:rFonts w:ascii="HG丸ｺﾞｼｯｸM-PRO" w:eastAsia="HG丸ｺﾞｼｯｸM-PRO" w:hAnsi="HG丸ｺﾞｼｯｸM-PRO" w:hint="eastAsia"/>
                <w:b/>
                <w:szCs w:val="21"/>
              </w:rPr>
              <w:t>主体</w:t>
            </w:r>
            <w:r w:rsidRPr="006C7A8C">
              <w:rPr>
                <w:rFonts w:ascii="HG丸ｺﾞｼｯｸM-PRO" w:eastAsia="HG丸ｺﾞｼｯｸM-PRO" w:hAnsi="HG丸ｺﾞｼｯｸM-PRO" w:hint="eastAsia"/>
                <w:b/>
                <w:szCs w:val="21"/>
              </w:rPr>
              <w:t>＞</w:t>
            </w:r>
          </w:p>
          <w:p w:rsidR="00EF3E8C" w:rsidRPr="0079379B" w:rsidRDefault="004405F2" w:rsidP="006F1EA7">
            <w:pPr>
              <w:pStyle w:val="af2"/>
              <w:numPr>
                <w:ilvl w:val="0"/>
                <w:numId w:val="18"/>
              </w:numPr>
              <w:spacing w:line="260" w:lineRule="exact"/>
              <w:ind w:leftChars="0" w:left="459" w:hanging="24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職員による直営が基本</w:t>
            </w:r>
          </w:p>
        </w:tc>
      </w:tr>
      <w:tr w:rsidR="00EF3E8C" w:rsidRPr="00FE7441" w:rsidTr="009C4EEB">
        <w:tc>
          <w:tcPr>
            <w:tcW w:w="2429" w:type="dxa"/>
            <w:vAlign w:val="center"/>
          </w:tcPr>
          <w:p w:rsidR="00EF3E8C" w:rsidRPr="009F4D43" w:rsidRDefault="00EF3E8C" w:rsidP="004405F2">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一般</w:t>
            </w:r>
            <w:r w:rsidRPr="00FE7441">
              <w:rPr>
                <w:rFonts w:ascii="HG丸ｺﾞｼｯｸM-PRO" w:eastAsia="HG丸ｺﾞｼｯｸM-PRO" w:hAnsi="HG丸ｺﾞｼｯｸM-PRO" w:hint="eastAsia"/>
              </w:rPr>
              <w:t>点検</w:t>
            </w:r>
          </w:p>
        </w:tc>
        <w:tc>
          <w:tcPr>
            <w:tcW w:w="6218" w:type="dxa"/>
          </w:tcPr>
          <w:p w:rsidR="00EF3E8C" w:rsidRPr="006C7A8C" w:rsidRDefault="00EF3E8C" w:rsidP="004405F2">
            <w:pPr>
              <w:spacing w:line="260" w:lineRule="exact"/>
              <w:rPr>
                <w:rFonts w:ascii="HG丸ｺﾞｼｯｸM-PRO" w:eastAsia="HG丸ｺﾞｼｯｸM-PRO" w:hAnsi="HG丸ｺﾞｼｯｸM-PRO"/>
                <w:szCs w:val="21"/>
              </w:rPr>
            </w:pPr>
            <w:r w:rsidRPr="006C7A8C">
              <w:rPr>
                <w:rFonts w:ascii="HG丸ｺﾞｼｯｸM-PRO" w:eastAsia="HG丸ｺﾞｼｯｸM-PRO" w:hAnsi="HG丸ｺﾞｼｯｸM-PRO" w:hint="eastAsia"/>
                <w:szCs w:val="21"/>
              </w:rPr>
              <w:t>安全性の確認（利用者や第三者に与える被害防止等）と施設の各部位の</w:t>
            </w:r>
            <w:r w:rsidR="00615861">
              <w:rPr>
                <w:rFonts w:ascii="HG丸ｺﾞｼｯｸM-PRO" w:eastAsia="HG丸ｺﾞｼｯｸM-PRO" w:hAnsi="HG丸ｺﾞｼｯｸM-PRO" w:hint="eastAsia"/>
                <w:szCs w:val="21"/>
              </w:rPr>
              <w:t>劣化、損傷等を把握・評価し、対策区分を判定するため、施設を目視およ</w:t>
            </w:r>
            <w:r w:rsidRPr="006C7A8C">
              <w:rPr>
                <w:rFonts w:ascii="HG丸ｺﾞｼｯｸM-PRO" w:eastAsia="HG丸ｺﾞｼｯｸM-PRO" w:hAnsi="HG丸ｺﾞｼｯｸM-PRO" w:hint="eastAsia"/>
                <w:szCs w:val="21"/>
              </w:rPr>
              <w:t>び計測する点検</w:t>
            </w:r>
          </w:p>
          <w:p w:rsidR="00EF3E8C" w:rsidRPr="006C7A8C" w:rsidRDefault="00EF3E8C" w:rsidP="004405F2">
            <w:pPr>
              <w:spacing w:line="260" w:lineRule="exact"/>
              <w:ind w:left="200" w:hanging="200"/>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sidR="004405F2">
              <w:rPr>
                <w:rFonts w:ascii="HG丸ｺﾞｼｯｸM-PRO" w:eastAsia="HG丸ｺﾞｼｯｸM-PRO" w:hAnsi="HG丸ｺﾞｼｯｸM-PRO" w:hint="eastAsia"/>
                <w:b/>
                <w:szCs w:val="21"/>
              </w:rPr>
              <w:t>主体</w:t>
            </w:r>
            <w:r w:rsidRPr="006C7A8C">
              <w:rPr>
                <w:rFonts w:ascii="HG丸ｺﾞｼｯｸM-PRO" w:eastAsia="HG丸ｺﾞｼｯｸM-PRO" w:hAnsi="HG丸ｺﾞｼｯｸM-PRO" w:hint="eastAsia"/>
                <w:b/>
                <w:szCs w:val="21"/>
              </w:rPr>
              <w:t>＞</w:t>
            </w:r>
          </w:p>
          <w:p w:rsidR="00EF3E8C" w:rsidRPr="0079379B" w:rsidRDefault="004405F2" w:rsidP="00D145B4">
            <w:pPr>
              <w:pStyle w:val="af2"/>
              <w:numPr>
                <w:ilvl w:val="0"/>
                <w:numId w:val="19"/>
              </w:numPr>
              <w:spacing w:line="260" w:lineRule="exact"/>
              <w:ind w:leftChars="0" w:left="459" w:hanging="24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職員による直営を基本とするが、</w:t>
            </w:r>
            <w:r>
              <w:rPr>
                <w:rFonts w:ascii="HG丸ｺﾞｼｯｸM-PRO" w:eastAsia="HG丸ｺﾞｼｯｸM-PRO" w:hAnsi="HG丸ｺﾞｼｯｸM-PRO" w:hint="eastAsia"/>
              </w:rPr>
              <w:t>鋼矢板の潜水目視や橋梁の近接目視等は、</w:t>
            </w:r>
            <w:r w:rsidRPr="00FE7441">
              <w:rPr>
                <w:rFonts w:ascii="HG丸ｺﾞｼｯｸM-PRO" w:eastAsia="HG丸ｺﾞｼｯｸM-PRO" w:hAnsi="HG丸ｺﾞｼｯｸM-PRO" w:hint="eastAsia"/>
              </w:rPr>
              <w:t>専門性や実施難易度等を考慮し、専門</w:t>
            </w:r>
            <w:r w:rsidR="00D145B4">
              <w:rPr>
                <w:rFonts w:ascii="HG丸ｺﾞｼｯｸM-PRO" w:eastAsia="HG丸ｺﾞｼｯｸM-PRO" w:hAnsi="HG丸ｺﾞｼｯｸM-PRO" w:hint="eastAsia"/>
              </w:rPr>
              <w:t>業者</w:t>
            </w:r>
            <w:r w:rsidRPr="00FE7441">
              <w:rPr>
                <w:rFonts w:ascii="HG丸ｺﾞｼｯｸM-PRO" w:eastAsia="HG丸ｺﾞｼｯｸM-PRO" w:hAnsi="HG丸ｺﾞｼｯｸM-PRO" w:hint="eastAsia"/>
              </w:rPr>
              <w:t>等への委託により実施</w:t>
            </w:r>
          </w:p>
        </w:tc>
      </w:tr>
      <w:tr w:rsidR="00EF3E8C" w:rsidRPr="00457A27" w:rsidTr="009C4EEB">
        <w:tc>
          <w:tcPr>
            <w:tcW w:w="2429" w:type="dxa"/>
            <w:vAlign w:val="center"/>
          </w:tcPr>
          <w:p w:rsidR="00EF3E8C" w:rsidRDefault="00EF3E8C" w:rsidP="004405F2">
            <w:pPr>
              <w:spacing w:line="26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rsidR="009C4EEB" w:rsidRPr="009F4D43" w:rsidRDefault="00E97EA0" w:rsidP="004405F2">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（モニタ</w:t>
            </w:r>
            <w:r w:rsidR="009C4EEB">
              <w:rPr>
                <w:rFonts w:ascii="HG丸ｺﾞｼｯｸM-PRO" w:eastAsia="HG丸ｺﾞｼｯｸM-PRO" w:hAnsi="HG丸ｺﾞｼｯｸM-PRO" w:hint="eastAsia"/>
              </w:rPr>
              <w:t>リング含む）</w:t>
            </w:r>
          </w:p>
        </w:tc>
        <w:tc>
          <w:tcPr>
            <w:tcW w:w="6218" w:type="dxa"/>
          </w:tcPr>
          <w:p w:rsidR="00EF3E8C" w:rsidRDefault="00EF3E8C" w:rsidP="004405F2">
            <w:pPr>
              <w:spacing w:line="26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一般点検で変状が激しい施設や近接目視だけでは劣化状況を判断できない場合や、劣化予測に必要な情報を得るために行う点検</w:t>
            </w:r>
          </w:p>
          <w:p w:rsidR="00EF3E8C" w:rsidRDefault="00EF3E8C" w:rsidP="004405F2">
            <w:pPr>
              <w:spacing w:line="26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（モニタリング含む）</w:t>
            </w:r>
          </w:p>
          <w:p w:rsidR="00EF3E8C" w:rsidRDefault="00EF3E8C" w:rsidP="004405F2">
            <w:pPr>
              <w:spacing w:line="260" w:lineRule="exact"/>
              <w:ind w:left="200" w:hanging="200"/>
              <w:rPr>
                <w:rFonts w:ascii="HG丸ｺﾞｼｯｸM-PRO" w:eastAsia="HG丸ｺﾞｼｯｸM-PRO" w:hAnsi="HG丸ｺﾞｼｯｸM-PRO"/>
                <w:b/>
                <w:szCs w:val="21"/>
              </w:rPr>
            </w:pPr>
            <w:r w:rsidRPr="006C7A8C">
              <w:rPr>
                <w:rFonts w:ascii="HG丸ｺﾞｼｯｸM-PRO" w:eastAsia="HG丸ｺﾞｼｯｸM-PRO" w:hAnsi="HG丸ｺﾞｼｯｸM-PRO" w:hint="eastAsia"/>
                <w:b/>
                <w:szCs w:val="21"/>
              </w:rPr>
              <w:t>＜実施</w:t>
            </w:r>
            <w:r w:rsidR="004405F2">
              <w:rPr>
                <w:rFonts w:ascii="HG丸ｺﾞｼｯｸM-PRO" w:eastAsia="HG丸ｺﾞｼｯｸM-PRO" w:hAnsi="HG丸ｺﾞｼｯｸM-PRO" w:hint="eastAsia"/>
                <w:b/>
                <w:szCs w:val="21"/>
              </w:rPr>
              <w:t>主体＞</w:t>
            </w:r>
          </w:p>
          <w:p w:rsidR="00EF3E8C" w:rsidRPr="0079379B" w:rsidRDefault="004405F2" w:rsidP="006F1EA7">
            <w:pPr>
              <w:pStyle w:val="af2"/>
              <w:numPr>
                <w:ilvl w:val="0"/>
                <w:numId w:val="20"/>
              </w:numPr>
              <w:spacing w:line="260" w:lineRule="exact"/>
              <w:ind w:leftChars="0" w:hanging="244"/>
              <w:rPr>
                <w:rFonts w:ascii="HG丸ｺﾞｼｯｸM-PRO" w:eastAsia="HG丸ｺﾞｼｯｸM-PRO" w:hAnsi="HG丸ｺﾞｼｯｸM-PRO"/>
                <w:b/>
                <w:szCs w:val="21"/>
              </w:rPr>
            </w:pPr>
            <w:r w:rsidRPr="00FE7441">
              <w:rPr>
                <w:rFonts w:ascii="HG丸ｺﾞｼｯｸM-PRO" w:eastAsia="HG丸ｺﾞｼｯｸM-PRO" w:hAnsi="HG丸ｺﾞｼｯｸM-PRO" w:hint="eastAsia"/>
              </w:rPr>
              <w:t>専門知識と経験を有する専門企業等への委託により実施</w:t>
            </w:r>
          </w:p>
        </w:tc>
      </w:tr>
    </w:tbl>
    <w:p w:rsidR="00325C5D" w:rsidRDefault="00325C5D" w:rsidP="00B03F88">
      <w:pPr>
        <w:pStyle w:val="40"/>
        <w:ind w:leftChars="0" w:left="0" w:firstLineChars="0" w:firstLine="0"/>
        <w:rPr>
          <w:rFonts w:ascii="HG丸ｺﾞｼｯｸM-PRO" w:eastAsia="HG丸ｺﾞｼｯｸM-PRO" w:hAnsi="HG丸ｺﾞｼｯｸM-PRO" w:cs="ＭＳ Ｐゴシック"/>
          <w:kern w:val="0"/>
          <w:sz w:val="22"/>
          <w:szCs w:val="22"/>
        </w:rPr>
      </w:pPr>
    </w:p>
    <w:p w:rsidR="00284B95" w:rsidRDefault="00284B95" w:rsidP="00284B95">
      <w:pPr>
        <w:pStyle w:val="4"/>
      </w:pPr>
      <w:r>
        <w:rPr>
          <w:rFonts w:hint="eastAsia"/>
        </w:rPr>
        <w:t>点検業務の標準的フロー</w:t>
      </w:r>
    </w:p>
    <w:p w:rsidR="00284B95" w:rsidRDefault="00284B95" w:rsidP="00284B95">
      <w:pPr>
        <w:pStyle w:val="40"/>
        <w:ind w:left="420" w:firstLine="210"/>
        <w:rPr>
          <w:rFonts w:ascii="HG丸ｺﾞｼｯｸM-PRO" w:eastAsia="HG丸ｺﾞｼｯｸM-PRO" w:hAnsi="HG丸ｺﾞｼｯｸM-PRO"/>
        </w:rPr>
      </w:pPr>
      <w:r w:rsidRPr="00DA5B12">
        <w:rPr>
          <w:rFonts w:ascii="HG丸ｺﾞｼｯｸM-PRO" w:eastAsia="HG丸ｺﾞｼｯｸM-PRO" w:hAnsi="HG丸ｺﾞｼｯｸM-PRO" w:hint="eastAsia"/>
        </w:rPr>
        <w:t>当該分野における</w:t>
      </w:r>
      <w:r>
        <w:rPr>
          <w:rFonts w:ascii="HG丸ｺﾞｼｯｸM-PRO" w:eastAsia="HG丸ｺﾞｼｯｸM-PRO" w:hAnsi="HG丸ｺﾞｼｯｸM-PRO" w:hint="eastAsia"/>
        </w:rPr>
        <w:t>点検業務</w:t>
      </w:r>
      <w:r w:rsidRPr="00DA5B12">
        <w:rPr>
          <w:rFonts w:ascii="HG丸ｺﾞｼｯｸM-PRO" w:eastAsia="HG丸ｺﾞｼｯｸM-PRO" w:hAnsi="HG丸ｺﾞｼｯｸM-PRO" w:hint="eastAsia"/>
        </w:rPr>
        <w:t>については、これまで</w:t>
      </w:r>
      <w:r w:rsidR="004E50DE">
        <w:rPr>
          <w:rFonts w:ascii="HG丸ｺﾞｼｯｸM-PRO" w:eastAsia="HG丸ｺﾞｼｯｸM-PRO" w:hAnsi="HG丸ｺﾞｼｯｸM-PRO" w:hint="eastAsia"/>
        </w:rPr>
        <w:t>実施してきた</w:t>
      </w:r>
      <w:r w:rsidRPr="00DA5B12">
        <w:rPr>
          <w:rFonts w:ascii="HG丸ｺﾞｼｯｸM-PRO" w:eastAsia="HG丸ｺﾞｼｯｸM-PRO" w:hAnsi="HG丸ｺﾞｼｯｸM-PRO" w:hint="eastAsia"/>
        </w:rPr>
        <w:t>業務フローを基本とし、</w:t>
      </w:r>
      <w:r>
        <w:rPr>
          <w:rFonts w:ascii="HG丸ｺﾞｼｯｸM-PRO" w:eastAsia="HG丸ｺﾞｼｯｸM-PRO" w:hAnsi="HG丸ｺﾞｼｯｸM-PRO" w:hint="eastAsia"/>
        </w:rPr>
        <w:t>本計画の対象期間内においては、</w:t>
      </w:r>
      <w:r w:rsidRPr="00DA5B12">
        <w:rPr>
          <w:rFonts w:ascii="HG丸ｺﾞｼｯｸM-PRO" w:eastAsia="HG丸ｺﾞｼｯｸM-PRO" w:hAnsi="HG丸ｺﾞｼｯｸM-PRO" w:hint="eastAsia"/>
        </w:rPr>
        <w:t>分野施設毎で前述の留意事項を踏まえながら、各分野において示されている国の基準類を参考に</w:t>
      </w:r>
      <w:r>
        <w:rPr>
          <w:rFonts w:ascii="HG丸ｺﾞｼｯｸM-PRO" w:eastAsia="HG丸ｺﾞｼｯｸM-PRO" w:hAnsi="HG丸ｺﾞｼｯｸM-PRO" w:hint="eastAsia"/>
        </w:rPr>
        <w:t>、</w:t>
      </w:r>
      <w:r w:rsidRPr="00DA5B12">
        <w:rPr>
          <w:rFonts w:ascii="HG丸ｺﾞｼｯｸM-PRO" w:eastAsia="HG丸ｺﾞｼｯｸM-PRO" w:hAnsi="HG丸ｺﾞｼｯｸM-PRO" w:hint="eastAsia"/>
        </w:rPr>
        <w:t>より効果的な点検業務フローの再構築を図る必要がある。</w:t>
      </w:r>
      <w:r>
        <w:rPr>
          <w:rFonts w:ascii="HG丸ｺﾞｼｯｸM-PRO" w:eastAsia="HG丸ｺﾞｼｯｸM-PRO" w:hAnsi="HG丸ｺﾞｼｯｸM-PRO" w:hint="eastAsia"/>
        </w:rPr>
        <w:t>以下の</w:t>
      </w:r>
      <w:r w:rsidRPr="00DA5B12">
        <w:rPr>
          <w:rFonts w:ascii="HG丸ｺﾞｼｯｸM-PRO" w:eastAsia="HG丸ｺﾞｼｯｸM-PRO" w:hAnsi="HG丸ｺﾞｼｯｸM-PRO"/>
        </w:rPr>
        <w:fldChar w:fldCharType="begin"/>
      </w:r>
      <w:r w:rsidRPr="00DA5B12">
        <w:rPr>
          <w:rFonts w:ascii="HG丸ｺﾞｼｯｸM-PRO" w:eastAsia="HG丸ｺﾞｼｯｸM-PRO" w:hAnsi="HG丸ｺﾞｼｯｸM-PRO"/>
        </w:rPr>
        <w:instrText xml:space="preserve"> </w:instrText>
      </w:r>
      <w:r w:rsidRPr="00DA5B12">
        <w:rPr>
          <w:rFonts w:ascii="HG丸ｺﾞｼｯｸM-PRO" w:eastAsia="HG丸ｺﾞｼｯｸM-PRO" w:hAnsi="HG丸ｺﾞｼｯｸM-PRO" w:hint="eastAsia"/>
        </w:rPr>
        <w:instrText>REF _Ref408853727 \h</w:instrText>
      </w:r>
      <w:r w:rsidRPr="00DA5B12">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DA5B12">
        <w:rPr>
          <w:rFonts w:ascii="HG丸ｺﾞｼｯｸM-PRO" w:eastAsia="HG丸ｺﾞｼｯｸM-PRO" w:hAnsi="HG丸ｺﾞｼｯｸM-PRO"/>
        </w:rPr>
      </w:r>
      <w:r w:rsidRPr="00DA5B12">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4</w:t>
      </w:r>
      <w:r w:rsidRPr="00DA5B12">
        <w:rPr>
          <w:rFonts w:ascii="HG丸ｺﾞｼｯｸM-PRO" w:eastAsia="HG丸ｺﾞｼｯｸM-PRO" w:hAnsi="HG丸ｺﾞｼｯｸM-PRO"/>
        </w:rPr>
        <w:fldChar w:fldCharType="end"/>
      </w:r>
      <w:r w:rsidRPr="00DA5B12">
        <w:rPr>
          <w:rFonts w:ascii="HG丸ｺﾞｼｯｸM-PRO" w:eastAsia="HG丸ｺﾞｼｯｸM-PRO" w:hAnsi="HG丸ｺﾞｼｯｸM-PRO" w:hint="eastAsia"/>
        </w:rPr>
        <w:t>に点</w:t>
      </w:r>
      <w:r>
        <w:rPr>
          <w:rFonts w:ascii="HG丸ｺﾞｼｯｸM-PRO" w:eastAsia="HG丸ｺﾞｼｯｸM-PRO" w:hAnsi="HG丸ｺﾞｼｯｸM-PRO" w:hint="eastAsia"/>
        </w:rPr>
        <w:t>検業務の標準的フローを示す。</w:t>
      </w:r>
    </w:p>
    <w:p w:rsidR="00284B95" w:rsidRDefault="00284B95" w:rsidP="00284B95">
      <w:pPr>
        <w:pStyle w:val="40"/>
        <w:ind w:left="420" w:firstLine="210"/>
        <w:rPr>
          <w:rFonts w:ascii="HG丸ｺﾞｼｯｸM-PRO" w:eastAsia="HG丸ｺﾞｼｯｸM-PRO" w:hAnsi="HG丸ｺﾞｼｯｸM-PRO"/>
        </w:rPr>
      </w:pPr>
    </w:p>
    <w:p w:rsidR="00284B95" w:rsidRDefault="00284B95" w:rsidP="00284B95">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4400" behindDoc="0" locked="0" layoutInCell="1" allowOverlap="1" wp14:anchorId="44FD8250" wp14:editId="4C7D1B51">
                <wp:simplePos x="0" y="0"/>
                <wp:positionH relativeFrom="column">
                  <wp:posOffset>2061210</wp:posOffset>
                </wp:positionH>
                <wp:positionV relativeFrom="paragraph">
                  <wp:posOffset>5735320</wp:posOffset>
                </wp:positionV>
                <wp:extent cx="0" cy="180975"/>
                <wp:effectExtent l="95250" t="0" r="57150" b="66675"/>
                <wp:wrapNone/>
                <wp:docPr id="187" name="直線矢印コネクタ 187"/>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87" o:spid="_x0000_s1026" type="#_x0000_t32" style="position:absolute;left:0;text-align:left;margin-left:162.3pt;margin-top:451.6pt;width:0;height:14.25pt;z-index:2546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" strokecolor="#4f81bd">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6992" behindDoc="0" locked="0" layoutInCell="1" allowOverlap="1" wp14:anchorId="768DCD9C" wp14:editId="3915DC0C">
                <wp:simplePos x="0" y="0"/>
                <wp:positionH relativeFrom="column">
                  <wp:posOffset>2061210</wp:posOffset>
                </wp:positionH>
                <wp:positionV relativeFrom="paragraph">
                  <wp:posOffset>5207000</wp:posOffset>
                </wp:positionV>
                <wp:extent cx="0" cy="180975"/>
                <wp:effectExtent l="95250" t="0" r="57150" b="66675"/>
                <wp:wrapNone/>
                <wp:docPr id="183" name="直線矢印コネクタ 183"/>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83" o:spid="_x0000_s1026" type="#_x0000_t32" style="position:absolute;left:0;text-align:left;margin-left:162.3pt;margin-top:410pt;width:0;height:14.25pt;z-index:2546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" strokecolor="#4f81bd">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2352" behindDoc="0" locked="0" layoutInCell="1" allowOverlap="1" wp14:anchorId="16A7944D" wp14:editId="35F0FC94">
                <wp:simplePos x="0" y="0"/>
                <wp:positionH relativeFrom="column">
                  <wp:posOffset>2807335</wp:posOffset>
                </wp:positionH>
                <wp:positionV relativeFrom="paragraph">
                  <wp:posOffset>5037455</wp:posOffset>
                </wp:positionV>
                <wp:extent cx="1097280" cy="0"/>
                <wp:effectExtent l="38100" t="76200" r="0" b="114300"/>
                <wp:wrapNone/>
                <wp:docPr id="179" name="直線矢印コネクタ 179"/>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9" o:spid="_x0000_s1026" type="#_x0000_t32" style="position:absolute;left:0;text-align:left;margin-left:221.05pt;margin-top:396.65pt;width:86.4pt;height:0;flip:x;z-index:2546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0304" behindDoc="0" locked="0" layoutInCell="1" allowOverlap="1" wp14:anchorId="791692DA" wp14:editId="720CB445">
                <wp:simplePos x="0" y="0"/>
                <wp:positionH relativeFrom="column">
                  <wp:posOffset>2036445</wp:posOffset>
                </wp:positionH>
                <wp:positionV relativeFrom="paragraph">
                  <wp:posOffset>3978910</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160.35pt;margin-top:313.3pt;width:0;height:14.25pt;z-index:2546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4160" behindDoc="0" locked="0" layoutInCell="1" allowOverlap="1" wp14:anchorId="6C6CBDAA" wp14:editId="22B513AD">
                <wp:simplePos x="0" y="0"/>
                <wp:positionH relativeFrom="column">
                  <wp:posOffset>1300480</wp:posOffset>
                </wp:positionH>
                <wp:positionV relativeFrom="paragraph">
                  <wp:posOffset>3366135</wp:posOffset>
                </wp:positionV>
                <wp:extent cx="1495425" cy="609600"/>
                <wp:effectExtent l="57150" t="19050" r="85725" b="95250"/>
                <wp:wrapNone/>
                <wp:docPr id="96" name="フローチャート : 判断 9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rsidR="00824817" w:rsidRPr="00AA1555" w:rsidRDefault="00824817" w:rsidP="00284B95">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96" o:spid="_x0000_s1108" type="#_x0000_t110" style="position:absolute;left:0;text-align:left;margin-left:102.4pt;margin-top:265.05pt;width:117.75pt;height:48pt;z-index:2546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824817" w:rsidRPr="00AA1555" w:rsidRDefault="00824817" w:rsidP="00284B95">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3136" behindDoc="0" locked="0" layoutInCell="1" allowOverlap="1" wp14:anchorId="17C0A380" wp14:editId="544D1C32">
                <wp:simplePos x="0" y="0"/>
                <wp:positionH relativeFrom="column">
                  <wp:posOffset>2045335</wp:posOffset>
                </wp:positionH>
                <wp:positionV relativeFrom="paragraph">
                  <wp:posOffset>3180715</wp:posOffset>
                </wp:positionV>
                <wp:extent cx="0" cy="180975"/>
                <wp:effectExtent l="95250" t="0" r="57150" b="66675"/>
                <wp:wrapNone/>
                <wp:docPr id="76" name="直線矢印コネクタ 76"/>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76" o:spid="_x0000_s1026" type="#_x0000_t32" style="position:absolute;left:0;text-align:left;margin-left:161.05pt;margin-top:250.45pt;width:0;height:14.25pt;z-index:2546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6208" behindDoc="0" locked="0" layoutInCell="1" allowOverlap="1" wp14:anchorId="2D3F9AEF" wp14:editId="7C278475">
                <wp:simplePos x="0" y="0"/>
                <wp:positionH relativeFrom="column">
                  <wp:posOffset>2051685</wp:posOffset>
                </wp:positionH>
                <wp:positionV relativeFrom="paragraph">
                  <wp:posOffset>2680335</wp:posOffset>
                </wp:positionV>
                <wp:extent cx="0" cy="180975"/>
                <wp:effectExtent l="95250" t="0" r="57150" b="66675"/>
                <wp:wrapNone/>
                <wp:docPr id="69" name="直線矢印コネクタ 6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69" o:spid="_x0000_s1026" type="#_x0000_t32" style="position:absolute;left:0;text-align:left;margin-left:161.55pt;margin-top:211.05pt;width:0;height:14.25pt;z-index:2546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2112" behindDoc="0" locked="0" layoutInCell="1" allowOverlap="1" wp14:anchorId="13118134" wp14:editId="219675BE">
                <wp:simplePos x="0" y="0"/>
                <wp:positionH relativeFrom="column">
                  <wp:posOffset>2802890</wp:posOffset>
                </wp:positionH>
                <wp:positionV relativeFrom="paragraph">
                  <wp:posOffset>2367280</wp:posOffset>
                </wp:positionV>
                <wp:extent cx="1104265" cy="0"/>
                <wp:effectExtent l="0" t="76200" r="19685" b="114300"/>
                <wp:wrapNone/>
                <wp:docPr id="40" name="直線矢印コネクタ 40"/>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0" o:spid="_x0000_s1026" type="#_x0000_t32" style="position:absolute;left:0;text-align:left;margin-left:220.7pt;margin-top:186.4pt;width:86.95pt;height:0;z-index:2546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7776" behindDoc="0" locked="0" layoutInCell="1" allowOverlap="1" wp14:anchorId="242FC94D" wp14:editId="584A4931">
                <wp:simplePos x="0" y="0"/>
                <wp:positionH relativeFrom="column">
                  <wp:posOffset>1307465</wp:posOffset>
                </wp:positionH>
                <wp:positionV relativeFrom="paragraph">
                  <wp:posOffset>2067560</wp:posOffset>
                </wp:positionV>
                <wp:extent cx="1495425" cy="609600"/>
                <wp:effectExtent l="57150" t="19050" r="85725" b="95250"/>
                <wp:wrapNone/>
                <wp:docPr id="36" name="フローチャート : 判断 3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rsidR="00824817" w:rsidRPr="005F32B7" w:rsidRDefault="00824817" w:rsidP="00284B95">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36" o:spid="_x0000_s1109" type="#_x0000_t110" style="position:absolute;left:0;text-align:left;margin-left:102.95pt;margin-top:162.8pt;width:117.75pt;height:48pt;z-index:2546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824817" w:rsidRPr="005F32B7" w:rsidRDefault="00824817" w:rsidP="00284B95">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2896" behindDoc="0" locked="0" layoutInCell="1" allowOverlap="1" wp14:anchorId="34E6BBD0" wp14:editId="12BFDA54">
                <wp:simplePos x="0" y="0"/>
                <wp:positionH relativeFrom="column">
                  <wp:posOffset>2056130</wp:posOffset>
                </wp:positionH>
                <wp:positionV relativeFrom="paragraph">
                  <wp:posOffset>1816735</wp:posOffset>
                </wp:positionV>
                <wp:extent cx="0" cy="247650"/>
                <wp:effectExtent l="95250" t="0" r="57150" b="57150"/>
                <wp:wrapNone/>
                <wp:docPr id="44056" name="直線矢印コネクタ 44056"/>
                <wp:cNvGraphicFramePr/>
                <a:graphic xmlns:a="http://schemas.openxmlformats.org/drawingml/2006/main">
                  <a:graphicData uri="http://schemas.microsoft.com/office/word/2010/wordprocessingShape">
                    <wps:wsp>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56" o:spid="_x0000_s1026" type="#_x0000_t32" style="position:absolute;left:0;text-align:left;margin-left:161.9pt;margin-top:143.05pt;width:0;height:19.5pt;z-index:2546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5424" behindDoc="0" locked="0" layoutInCell="1" allowOverlap="1" wp14:anchorId="65279218" wp14:editId="3A1C8ACB">
                <wp:simplePos x="0" y="0"/>
                <wp:positionH relativeFrom="column">
                  <wp:posOffset>1113155</wp:posOffset>
                </wp:positionH>
                <wp:positionV relativeFrom="paragraph">
                  <wp:posOffset>1140460</wp:posOffset>
                </wp:positionV>
                <wp:extent cx="1895475" cy="676275"/>
                <wp:effectExtent l="57150" t="19050" r="28575" b="104775"/>
                <wp:wrapNone/>
                <wp:docPr id="44043" name="フローチャート : 判断 44043"/>
                <wp:cNvGraphicFramePr/>
                <a:graphic xmlns:a="http://schemas.openxmlformats.org/drawingml/2006/main">
                  <a:graphicData uri="http://schemas.microsoft.com/office/word/2010/wordprocessingShape">
                    <wps:wsp>
                      <wps:cNvSpPr/>
                      <wps:spPr>
                        <a:xfrm>
                          <a:off x="0" y="0"/>
                          <a:ext cx="1895475" cy="676275"/>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rsidR="00824817" w:rsidRPr="006731A1" w:rsidRDefault="00824817" w:rsidP="00284B95">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44043" o:spid="_x0000_s1110" type="#_x0000_t110" style="position:absolute;left:0;text-align:left;margin-left:87.65pt;margin-top:89.8pt;width:149.25pt;height:53.25pt;z-index:2546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" fillcolor="#254163 [1636]" strokecolor="#4579b8 [3044]">
                <v:fill color2="#4477b6 [3012]" rotate="t" angle="180" colors="0 #2c5d98;52429f #3c7bc7;1 #3a7ccb" focus="100%" type="gradient">
                  <o:fill v:ext="view" type="gradientUnscaled"/>
                </v:fill>
                <v:shadow on="t" color="black" opacity="22937f" origin=",.5" offset="0,.63889mm"/>
                <v:textbox inset="1mm,1mm,1mm,1mm">
                  <w:txbxContent>
                    <w:p w:rsidR="00824817" w:rsidRPr="006731A1" w:rsidRDefault="00824817" w:rsidP="00284B95">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w:pict>
          </mc:Fallback>
        </mc:AlternateContent>
      </w:r>
      <w:r w:rsidRPr="006731A1">
        <w:rPr>
          <w:rFonts w:ascii="HG丸ｺﾞｼｯｸM-PRO" w:eastAsia="HG丸ｺﾞｼｯｸM-PRO" w:hAnsi="HG丸ｺﾞｼｯｸM-PRO"/>
          <w:noProof/>
          <w:highlight w:val="yellow"/>
        </w:rPr>
        <mc:AlternateContent>
          <mc:Choice Requires="wps">
            <w:drawing>
              <wp:anchor distT="0" distB="0" distL="114300" distR="114300" simplePos="0" relativeHeight="254666752" behindDoc="0" locked="0" layoutInCell="1" allowOverlap="1" wp14:anchorId="7405730C" wp14:editId="101B8361">
                <wp:simplePos x="0" y="0"/>
                <wp:positionH relativeFrom="column">
                  <wp:posOffset>1311275</wp:posOffset>
                </wp:positionH>
                <wp:positionV relativeFrom="paragraph">
                  <wp:posOffset>629285</wp:posOffset>
                </wp:positionV>
                <wp:extent cx="1495425" cy="314325"/>
                <wp:effectExtent l="57150" t="19050" r="85725" b="1047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824817" w:rsidRPr="00264272" w:rsidRDefault="00824817"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111" type="#_x0000_t202" style="position:absolute;left:0;text-align:left;margin-left:103.25pt;margin-top:49.55pt;width:117.75pt;height:24.75pt;z-index:2546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824817" w:rsidRPr="00264272" w:rsidRDefault="00824817"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r w:rsidRPr="006731A1">
        <w:rPr>
          <w:noProof/>
        </w:rPr>
        <mc:AlternateContent>
          <mc:Choice Requires="wps">
            <w:drawing>
              <wp:anchor distT="0" distB="0" distL="114300" distR="114300" simplePos="0" relativeHeight="254665728" behindDoc="0" locked="0" layoutInCell="1" allowOverlap="1" wp14:anchorId="0A8BE8FF" wp14:editId="3476406D">
                <wp:simplePos x="0" y="0"/>
                <wp:positionH relativeFrom="column">
                  <wp:posOffset>1311275</wp:posOffset>
                </wp:positionH>
                <wp:positionV relativeFrom="paragraph">
                  <wp:posOffset>180975</wp:posOffset>
                </wp:positionV>
                <wp:extent cx="1495425" cy="285750"/>
                <wp:effectExtent l="57150" t="19050" r="85725" b="95250"/>
                <wp:wrapNone/>
                <wp:docPr id="19" name="テキスト ボックス 19"/>
                <wp:cNvGraphicFramePr/>
                <a:graphic xmlns:a="http://schemas.openxmlformats.org/drawingml/2006/main">
                  <a:graphicData uri="http://schemas.microsoft.com/office/word/2010/wordprocessingShape">
                    <wps:wsp>
                      <wps:cNvSpPr txBox="1"/>
                      <wps:spPr>
                        <a:xfrm>
                          <a:off x="0" y="0"/>
                          <a:ext cx="1495425" cy="285750"/>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824817" w:rsidRPr="00264272" w:rsidRDefault="00824817"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 o:spid="_x0000_s1112" type="#_x0000_t202" style="position:absolute;left:0;text-align:left;margin-left:103.25pt;margin-top:14.25pt;width:117.75pt;height:22.5pt;z-index:2546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824817" w:rsidRPr="00264272" w:rsidRDefault="00824817" w:rsidP="00284B95">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rsidR="00284B95" w:rsidRPr="00D0243D" w:rsidRDefault="00284B95" w:rsidP="00284B95">
      <w:pPr>
        <w:rPr>
          <w:rFonts w:ascii="HG丸ｺﾞｼｯｸM-PRO" w:eastAsia="HG丸ｺﾞｼｯｸM-PRO" w:hAnsi="HG丸ｺﾞｼｯｸM-PRO"/>
          <w:highlight w:val="yellow"/>
        </w:rPr>
      </w:pPr>
    </w:p>
    <w:p w:rsidR="00284B95" w:rsidRPr="00D0243D" w:rsidRDefault="00284B95" w:rsidP="00284B95">
      <w:pPr>
        <w:rPr>
          <w:rFonts w:ascii="HG丸ｺﾞｼｯｸM-PRO" w:eastAsia="HG丸ｺﾞｼｯｸM-PRO" w:hAnsi="HG丸ｺﾞｼｯｸM-PRO"/>
          <w:highlight w:val="yellow"/>
        </w:rPr>
      </w:pPr>
      <w:r>
        <w:rPr>
          <w:rFonts w:ascii="HG丸ｺﾞｼｯｸM-PRO" w:eastAsia="HG丸ｺﾞｼｯｸM-PRO" w:hAnsi="HG丸ｺﾞｼｯｸM-PRO" w:hint="eastAsia"/>
          <w:noProof/>
        </w:rPr>
        <mc:AlternateContent>
          <mc:Choice Requires="wps">
            <w:drawing>
              <wp:anchor distT="0" distB="0" distL="114300" distR="114300" simplePos="0" relativeHeight="254701568" behindDoc="0" locked="0" layoutInCell="1" allowOverlap="1" wp14:anchorId="37925B82" wp14:editId="04CD4FC4">
                <wp:simplePos x="0" y="0"/>
                <wp:positionH relativeFrom="column">
                  <wp:posOffset>3183624</wp:posOffset>
                </wp:positionH>
                <wp:positionV relativeFrom="paragraph">
                  <wp:posOffset>185583</wp:posOffset>
                </wp:positionV>
                <wp:extent cx="2668270" cy="892810"/>
                <wp:effectExtent l="57150" t="38100" r="74930" b="97790"/>
                <wp:wrapNone/>
                <wp:docPr id="224" name="角丸四角形吹き出し 224"/>
                <wp:cNvGraphicFramePr/>
                <a:graphic xmlns:a="http://schemas.openxmlformats.org/drawingml/2006/main">
                  <a:graphicData uri="http://schemas.microsoft.com/office/word/2010/wordprocessingShape">
                    <wps:wsp>
                      <wps:cNvSpPr/>
                      <wps:spPr>
                        <a:xfrm>
                          <a:off x="0" y="0"/>
                          <a:ext cx="2668270" cy="892810"/>
                        </a:xfrm>
                        <a:prstGeom prst="wedgeRoundRectCallout">
                          <a:avLst>
                            <a:gd name="adj1" fmla="val -1067"/>
                            <a:gd name="adj2" fmla="val 35124"/>
                            <a:gd name="adj3" fmla="val 1666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824817" w:rsidRDefault="00824817" w:rsidP="00284B95">
                            <w:r>
                              <w:rPr>
                                <w:rFonts w:ascii="HG丸ｺﾞｼｯｸM-PRO" w:eastAsia="HG丸ｺﾞｼｯｸM-PRO" w:hAnsi="HG丸ｺﾞｼｯｸM-PRO" w:hint="eastAsia"/>
                              </w:rPr>
                              <w:t>港湾・海岸それぞれの分野において示されている国の基準類</w:t>
                            </w:r>
                            <w:r w:rsidRPr="00007D68">
                              <w:rPr>
                                <w:rFonts w:ascii="HG丸ｺﾞｼｯｸM-PRO" w:eastAsia="HG丸ｺﾞｼｯｸM-PRO" w:hAnsi="HG丸ｺﾞｼｯｸM-PRO" w:hint="eastAsia"/>
                              </w:rPr>
                              <w:t>を</w:t>
                            </w:r>
                            <w:r>
                              <w:rPr>
                                <w:rFonts w:ascii="HG丸ｺﾞｼｯｸM-PRO" w:eastAsia="HG丸ｺﾞｼｯｸM-PRO" w:hAnsi="HG丸ｺﾞｼｯｸM-PRO" w:hint="eastAsia"/>
                              </w:rPr>
                              <w:t>踏まえながら、点検業務フローの再構築を行う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24" o:spid="_x0000_s1113" type="#_x0000_t62" style="position:absolute;left:0;text-align:left;margin-left:250.7pt;margin-top:14.6pt;width:210.1pt;height:70.3pt;z-index:2547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" adj="10570,18387" fillcolor="#ffbe86" strokecolor="#f69240">
                <v:fill color2="#ffebdb" rotate="t" angle="180" colors="0 #ffbe86;22938f #ffd0aa;1 #ffebdb" focus="100%" type="gradient"/>
                <v:shadow on="t" color="black" opacity="24903f" origin=",.5" offset="0,.55556mm"/>
                <v:textbox>
                  <w:txbxContent>
                    <w:p w:rsidR="00824817" w:rsidRDefault="00824817" w:rsidP="00284B95">
                      <w:r>
                        <w:rPr>
                          <w:rFonts w:ascii="HG丸ｺﾞｼｯｸM-PRO" w:eastAsia="HG丸ｺﾞｼｯｸM-PRO" w:hAnsi="HG丸ｺﾞｼｯｸM-PRO" w:hint="eastAsia"/>
                        </w:rPr>
                        <w:t>港湾・海岸それぞれの分野において示されている国の基準類</w:t>
                      </w:r>
                      <w:r w:rsidRPr="00007D68">
                        <w:rPr>
                          <w:rFonts w:ascii="HG丸ｺﾞｼｯｸM-PRO" w:eastAsia="HG丸ｺﾞｼｯｸM-PRO" w:hAnsi="HG丸ｺﾞｼｯｸM-PRO" w:hint="eastAsia"/>
                        </w:rPr>
                        <w:t>を</w:t>
                      </w:r>
                      <w:r>
                        <w:rPr>
                          <w:rFonts w:ascii="HG丸ｺﾞｼｯｸM-PRO" w:eastAsia="HG丸ｺﾞｼｯｸM-PRO" w:hAnsi="HG丸ｺﾞｼｯｸM-PRO" w:hint="eastAsia"/>
                        </w:rPr>
                        <w:t>踏まえながら、点検業務フローの再構築を行う</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700544" behindDoc="0" locked="0" layoutInCell="1" allowOverlap="1" wp14:anchorId="5379B4E5" wp14:editId="7F1D92D9">
                <wp:simplePos x="0" y="0"/>
                <wp:positionH relativeFrom="column">
                  <wp:posOffset>2041481</wp:posOffset>
                </wp:positionH>
                <wp:positionV relativeFrom="paragraph">
                  <wp:posOffset>6055</wp:posOffset>
                </wp:positionV>
                <wp:extent cx="0" cy="180975"/>
                <wp:effectExtent l="95250" t="0" r="57150" b="66675"/>
                <wp:wrapNone/>
                <wp:docPr id="190" name="直線矢印コネクタ 19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90" o:spid="_x0000_s1026" type="#_x0000_t32" style="position:absolute;left:0;text-align:left;margin-left:160.75pt;margin-top:.5pt;width:0;height:14.25pt;z-index:2547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" strokecolor="#4a7ebb">
                <v:stroke endarrow="open"/>
              </v:shape>
            </w:pict>
          </mc:Fallback>
        </mc:AlternateContent>
      </w:r>
    </w:p>
    <w:p w:rsidR="00284B95" w:rsidRPr="00D0243D" w:rsidRDefault="00284B95" w:rsidP="00284B95">
      <w:pPr>
        <w:rPr>
          <w:rFonts w:ascii="HG丸ｺﾞｼｯｸM-PRO" w:eastAsia="HG丸ｺﾞｼｯｸM-PRO" w:hAnsi="HG丸ｺﾞｼｯｸM-PRO"/>
          <w:highlight w:val="yellow"/>
        </w:rPr>
      </w:pPr>
      <w:r w:rsidRPr="006731A1">
        <w:rPr>
          <w:rFonts w:ascii="HG丸ｺﾞｼｯｸM-PRO" w:eastAsia="HG丸ｺﾞｼｯｸM-PRO" w:hAnsi="HG丸ｺﾞｼｯｸM-PRO"/>
          <w:noProof/>
          <w:highlight w:val="yellow"/>
        </w:rPr>
        <mc:AlternateContent>
          <mc:Choice Requires="wps">
            <w:drawing>
              <wp:anchor distT="0" distB="0" distL="114300" distR="114300" simplePos="0" relativeHeight="254696448" behindDoc="0" locked="0" layoutInCell="1" allowOverlap="1" wp14:anchorId="2C9790FC" wp14:editId="4DA1DAA7">
                <wp:simplePos x="0" y="0"/>
                <wp:positionH relativeFrom="column">
                  <wp:posOffset>224317</wp:posOffset>
                </wp:positionH>
                <wp:positionV relativeFrom="paragraph">
                  <wp:posOffset>93980</wp:posOffset>
                </wp:positionV>
                <wp:extent cx="1080000" cy="0"/>
                <wp:effectExtent l="0" t="76200" r="25400" b="114300"/>
                <wp:wrapNone/>
                <wp:docPr id="28" name="直線矢印コネクタ 28"/>
                <wp:cNvGraphicFramePr/>
                <a:graphic xmlns:a="http://schemas.openxmlformats.org/drawingml/2006/main">
                  <a:graphicData uri="http://schemas.microsoft.com/office/word/2010/wordprocessingShape">
                    <wps:wsp>
                      <wps:cNvCnPr/>
                      <wps:spPr>
                        <a:xfrm>
                          <a:off x="0" y="0"/>
                          <a:ext cx="108000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8" o:spid="_x0000_s1026" type="#_x0000_t32" style="position:absolute;left:0;text-align:left;margin-left:17.65pt;margin-top:7.4pt;width:85.05pt;height:0;z-index:2546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" strokecolor="#4a7ebb">
                <v:stroke endarrow="open"/>
              </v:shape>
            </w:pict>
          </mc:Fallback>
        </mc:AlternateContent>
      </w:r>
      <w:r w:rsidRPr="00B3023D">
        <w:rPr>
          <w:rFonts w:ascii="HG丸ｺﾞｼｯｸM-PRO" w:eastAsia="HG丸ｺﾞｼｯｸM-PRO" w:hAnsi="HG丸ｺﾞｼｯｸM-PRO"/>
          <w:noProof/>
          <w:highlight w:val="yellow"/>
        </w:rPr>
        <mc:AlternateContent>
          <mc:Choice Requires="wps">
            <w:drawing>
              <wp:anchor distT="0" distB="0" distL="114300" distR="114300" simplePos="0" relativeHeight="254678016" behindDoc="0" locked="0" layoutInCell="1" allowOverlap="1" wp14:anchorId="554E20F8" wp14:editId="31539DF1">
                <wp:simplePos x="0" y="0"/>
                <wp:positionH relativeFrom="column">
                  <wp:posOffset>211293</wp:posOffset>
                </wp:positionH>
                <wp:positionV relativeFrom="paragraph">
                  <wp:posOffset>92710</wp:posOffset>
                </wp:positionV>
                <wp:extent cx="0" cy="4257675"/>
                <wp:effectExtent l="0" t="0" r="19050" b="9525"/>
                <wp:wrapNone/>
                <wp:docPr id="27" name="直線矢印コネクタ 27"/>
                <wp:cNvGraphicFramePr/>
                <a:graphic xmlns:a="http://schemas.openxmlformats.org/drawingml/2006/main">
                  <a:graphicData uri="http://schemas.microsoft.com/office/word/2010/wordprocessingShape">
                    <wps:wsp>
                      <wps:cNvCnPr/>
                      <wps:spPr>
                        <a:xfrm>
                          <a:off x="0" y="0"/>
                          <a:ext cx="0" cy="425767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7" o:spid="_x0000_s1026" type="#_x0000_t32" style="position:absolute;left:0;text-align:left;margin-left:16.65pt;margin-top:7.3pt;width:0;height:335.25pt;z-index:2546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" strokecolor="#4a7ebb"/>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1872" behindDoc="0" locked="0" layoutInCell="1" allowOverlap="1" wp14:anchorId="6FDEE3D7" wp14:editId="54D79F46">
                <wp:simplePos x="0" y="0"/>
                <wp:positionH relativeFrom="column">
                  <wp:posOffset>2059261</wp:posOffset>
                </wp:positionH>
                <wp:positionV relativeFrom="paragraph">
                  <wp:posOffset>46695</wp:posOffset>
                </wp:positionV>
                <wp:extent cx="0" cy="180975"/>
                <wp:effectExtent l="95250" t="0" r="57150" b="66675"/>
                <wp:wrapNone/>
                <wp:docPr id="44032" name="直線矢印コネクタ 44032"/>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162.15pt;margin-top:3.7pt;width:0;height:14.25pt;z-index:2546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4704" behindDoc="0" locked="0" layoutInCell="1" allowOverlap="1" wp14:anchorId="6F06171F" wp14:editId="57B1E02B">
                <wp:simplePos x="0" y="0"/>
                <wp:positionH relativeFrom="column">
                  <wp:posOffset>319361</wp:posOffset>
                </wp:positionH>
                <wp:positionV relativeFrom="paragraph">
                  <wp:posOffset>129245</wp:posOffset>
                </wp:positionV>
                <wp:extent cx="962025" cy="209550"/>
                <wp:effectExtent l="0" t="0" r="0" b="0"/>
                <wp:wrapNone/>
                <wp:docPr id="44038" name="テキスト ボックス 44038"/>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txbx>
                        <w:txbxContent>
                          <w:p w:rsidR="00824817" w:rsidRPr="0045680E" w:rsidRDefault="00824817"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8" o:spid="_x0000_s1114" type="#_x0000_t202" style="position:absolute;left:0;text-align:left;margin-left:25.15pt;margin-top:10.2pt;width:75.75pt;height:16.5pt;z-index:2546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" filled="f" stroked="f" strokeweight=".5pt">
                <v:textbox>
                  <w:txbxContent>
                    <w:p w:rsidR="00824817" w:rsidRPr="0045680E" w:rsidRDefault="00824817"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3920" behindDoc="0" locked="0" layoutInCell="1" allowOverlap="1" wp14:anchorId="5DF1BEA4" wp14:editId="1E2B7E6F">
                <wp:simplePos x="0" y="0"/>
                <wp:positionH relativeFrom="column">
                  <wp:posOffset>587375</wp:posOffset>
                </wp:positionH>
                <wp:positionV relativeFrom="paragraph">
                  <wp:posOffset>122393</wp:posOffset>
                </wp:positionV>
                <wp:extent cx="647700" cy="0"/>
                <wp:effectExtent l="38100" t="76200" r="0" b="114300"/>
                <wp:wrapNone/>
                <wp:docPr id="44053" name="直線矢印コネクタ 44053"/>
                <wp:cNvGraphicFramePr/>
                <a:graphic xmlns:a="http://schemas.openxmlformats.org/drawingml/2006/main">
                  <a:graphicData uri="http://schemas.microsoft.com/office/word/2010/wordprocessingShape">
                    <wps:wsp>
                      <wps:cNvCnPr/>
                      <wps:spPr>
                        <a:xfrm flipH="1">
                          <a:off x="0" y="0"/>
                          <a:ext cx="64770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53" o:spid="_x0000_s1026" type="#_x0000_t32" style="position:absolute;left:0;text-align:left;margin-left:46.25pt;margin-top:9.65pt;width:51pt;height:0;flip:x;z-index:2546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" strokecolor="#4a7ebb">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5184" behindDoc="0" locked="0" layoutInCell="1" allowOverlap="1" wp14:anchorId="059E2E89" wp14:editId="206BF8D1">
                <wp:simplePos x="0" y="0"/>
                <wp:positionH relativeFrom="column">
                  <wp:posOffset>607695</wp:posOffset>
                </wp:positionH>
                <wp:positionV relativeFrom="paragraph">
                  <wp:posOffset>111760</wp:posOffset>
                </wp:positionV>
                <wp:extent cx="0" cy="2952000"/>
                <wp:effectExtent l="0" t="0" r="19050" b="20320"/>
                <wp:wrapNone/>
                <wp:docPr id="44044" name="直線矢印コネクタ 44044"/>
                <wp:cNvGraphicFramePr/>
                <a:graphic xmlns:a="http://schemas.openxmlformats.org/drawingml/2006/main">
                  <a:graphicData uri="http://schemas.microsoft.com/office/word/2010/wordprocessingShape">
                    <wps:wsp>
                      <wps:cNvCnPr/>
                      <wps:spPr>
                        <a:xfrm>
                          <a:off x="0" y="0"/>
                          <a:ext cx="0" cy="2952000"/>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4044" o:spid="_x0000_s1026" type="#_x0000_t32" style="position:absolute;left:0;text-align:left;margin-left:47.85pt;margin-top:8.8pt;width:0;height:232.45pt;z-index:2546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" strokecolor="#4a7ebb"/>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7472" behindDoc="0" locked="0" layoutInCell="1" allowOverlap="1" wp14:anchorId="6935227F" wp14:editId="3679414C">
                <wp:simplePos x="0" y="0"/>
                <wp:positionH relativeFrom="column">
                  <wp:posOffset>2057356</wp:posOffset>
                </wp:positionH>
                <wp:positionV relativeFrom="paragraph">
                  <wp:posOffset>157185</wp:posOffset>
                </wp:positionV>
                <wp:extent cx="1126490" cy="209550"/>
                <wp:effectExtent l="0" t="0" r="0" b="0"/>
                <wp:wrapNone/>
                <wp:docPr id="44055" name="テキスト ボックス 44055"/>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rsidR="00824817" w:rsidRPr="0045680E" w:rsidRDefault="00824817"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55" o:spid="_x0000_s1115" type="#_x0000_t202" style="position:absolute;left:0;text-align:left;margin-left:162pt;margin-top:12.4pt;width:88.7pt;height:16.5pt;z-index:2546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" filled="f" stroked="f" strokeweight=".5pt">
                <v:textbox>
                  <w:txbxContent>
                    <w:p w:rsidR="00824817" w:rsidRPr="0045680E" w:rsidRDefault="00824817"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3680" behindDoc="0" locked="0" layoutInCell="1" allowOverlap="1" wp14:anchorId="64CACE4F" wp14:editId="53599466">
                <wp:simplePos x="0" y="0"/>
                <wp:positionH relativeFrom="column">
                  <wp:posOffset>2723471</wp:posOffset>
                </wp:positionH>
                <wp:positionV relativeFrom="paragraph">
                  <wp:posOffset>102575</wp:posOffset>
                </wp:positionV>
                <wp:extent cx="1352550" cy="409575"/>
                <wp:effectExtent l="0" t="0" r="0" b="0"/>
                <wp:wrapNone/>
                <wp:docPr id="44057" name="テキスト ボックス 44057"/>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txbx>
                        <w:txbxContent>
                          <w:p w:rsidR="00824817" w:rsidRDefault="00824817"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824817" w:rsidRPr="0045680E" w:rsidRDefault="00824817"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57" o:spid="_x0000_s1116" type="#_x0000_t202" style="position:absolute;left:0;text-align:left;margin-left:214.45pt;margin-top:8.1pt;width:106.5pt;height:32.25pt;z-index:2546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" filled="f" stroked="f" strokeweight=".5pt">
                <v:textbox>
                  <w:txbxContent>
                    <w:p w:rsidR="00824817" w:rsidRDefault="00824817"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824817" w:rsidRPr="0045680E" w:rsidRDefault="00824817"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4944" behindDoc="0" locked="0" layoutInCell="1" allowOverlap="1" wp14:anchorId="2E9EF5E1" wp14:editId="234B9700">
                <wp:simplePos x="0" y="0"/>
                <wp:positionH relativeFrom="column">
                  <wp:posOffset>3902666</wp:posOffset>
                </wp:positionH>
                <wp:positionV relativeFrom="paragraph">
                  <wp:posOffset>79715</wp:posOffset>
                </wp:positionV>
                <wp:extent cx="0" cy="2661285"/>
                <wp:effectExtent l="0" t="0" r="19050" b="24765"/>
                <wp:wrapNone/>
                <wp:docPr id="37" name="直線矢印コネクタ 37"/>
                <wp:cNvGraphicFramePr/>
                <a:graphic xmlns:a="http://schemas.openxmlformats.org/drawingml/2006/main">
                  <a:graphicData uri="http://schemas.microsoft.com/office/word/2010/wordprocessingShape">
                    <wps:wsp>
                      <wps:cNvCnPr/>
                      <wps:spPr>
                        <a:xfrm>
                          <a:off x="0" y="0"/>
                          <a:ext cx="0" cy="266128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7" o:spid="_x0000_s1026" type="#_x0000_t32" style="position:absolute;left:0;text-align:left;margin-left:307.3pt;margin-top:6.3pt;width:0;height:209.55pt;z-index:2546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" strokecolor="#4a7ebb"/>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1088" behindDoc="0" locked="0" layoutInCell="1" allowOverlap="1" wp14:anchorId="25ECA1CF" wp14:editId="02084EA1">
                <wp:simplePos x="0" y="0"/>
                <wp:positionH relativeFrom="column">
                  <wp:posOffset>2023701</wp:posOffset>
                </wp:positionH>
                <wp:positionV relativeFrom="paragraph">
                  <wp:posOffset>117815</wp:posOffset>
                </wp:positionV>
                <wp:extent cx="971550" cy="228600"/>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txbx>
                        <w:txbxContent>
                          <w:p w:rsidR="00824817" w:rsidRPr="0045680E" w:rsidRDefault="00824817"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 o:spid="_x0000_s1117" type="#_x0000_t202" style="position:absolute;left:0;text-align:left;margin-left:159.35pt;margin-top:9.3pt;width:76.5pt;height:18pt;z-index:2546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" filled="f" stroked="f" strokeweight=".5pt">
                <v:textbox>
                  <w:txbxContent>
                    <w:p w:rsidR="00824817" w:rsidRPr="0045680E" w:rsidRDefault="00824817" w:rsidP="00284B95">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8800" behindDoc="0" locked="0" layoutInCell="1" allowOverlap="1" wp14:anchorId="13BD3475" wp14:editId="5C92284C">
                <wp:simplePos x="0" y="0"/>
                <wp:positionH relativeFrom="column">
                  <wp:posOffset>1308056</wp:posOffset>
                </wp:positionH>
                <wp:positionV relativeFrom="paragraph">
                  <wp:posOffset>121625</wp:posOffset>
                </wp:positionV>
                <wp:extent cx="1487932" cy="314325"/>
                <wp:effectExtent l="57150" t="19050" r="74295" b="104775"/>
                <wp:wrapNone/>
                <wp:docPr id="49" name="テキスト ボックス 49"/>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824817" w:rsidRPr="00264272" w:rsidRDefault="00824817" w:rsidP="00284B95">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9" o:spid="_x0000_s1118" type="#_x0000_t202" style="position:absolute;left:0;text-align:left;margin-left:103pt;margin-top:9.6pt;width:117.15pt;height:24.75pt;z-index:2546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824817" w:rsidRPr="00264272" w:rsidRDefault="00824817" w:rsidP="00284B95">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8256" behindDoc="0" locked="0" layoutInCell="1" allowOverlap="1" wp14:anchorId="6E20DA80" wp14:editId="7D6B5A1B">
                <wp:simplePos x="0" y="0"/>
                <wp:positionH relativeFrom="column">
                  <wp:posOffset>2725376</wp:posOffset>
                </wp:positionH>
                <wp:positionV relativeFrom="paragraph">
                  <wp:posOffset>47330</wp:posOffset>
                </wp:positionV>
                <wp:extent cx="1247775" cy="409575"/>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txbx>
                        <w:txbxContent>
                          <w:p w:rsidR="00824817" w:rsidRDefault="00824817"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824817" w:rsidRPr="0045680E" w:rsidRDefault="00824817"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3" o:spid="_x0000_s1119" type="#_x0000_t202" style="position:absolute;left:0;text-align:left;margin-left:214.6pt;margin-top:3.75pt;width:98.25pt;height:32.25pt;z-index:2546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" filled="f" stroked="f" strokeweight=".5pt">
                <v:textbox>
                  <w:txbxContent>
                    <w:p w:rsidR="00824817" w:rsidRDefault="00824817"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824817" w:rsidRPr="0045680E" w:rsidRDefault="00824817" w:rsidP="00284B95">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9280" behindDoc="0" locked="0" layoutInCell="1" allowOverlap="1" wp14:anchorId="1A6CB685" wp14:editId="57A2D7C5">
                <wp:simplePos x="0" y="0"/>
                <wp:positionH relativeFrom="column">
                  <wp:posOffset>2802211</wp:posOffset>
                </wp:positionH>
                <wp:positionV relativeFrom="paragraph">
                  <wp:posOffset>16850</wp:posOffset>
                </wp:positionV>
                <wp:extent cx="1104265" cy="0"/>
                <wp:effectExtent l="0" t="76200" r="19685" b="114300"/>
                <wp:wrapNone/>
                <wp:docPr id="101" name="直線矢印コネクタ 101"/>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01" o:spid="_x0000_s1026" type="#_x0000_t32" style="position:absolute;left:0;text-align:left;margin-left:220.65pt;margin-top:1.35pt;width:86.95pt;height:0;z-index:2546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7232" behindDoc="0" locked="0" layoutInCell="1" allowOverlap="1" wp14:anchorId="1D3C7709" wp14:editId="33AF5F46">
                <wp:simplePos x="0" y="0"/>
                <wp:positionH relativeFrom="column">
                  <wp:posOffset>2009096</wp:posOffset>
                </wp:positionH>
                <wp:positionV relativeFrom="paragraph">
                  <wp:posOffset>64475</wp:posOffset>
                </wp:positionV>
                <wp:extent cx="962025" cy="257175"/>
                <wp:effectExtent l="0" t="0" r="0" b="0"/>
                <wp:wrapNone/>
                <wp:docPr id="174" name="テキスト ボックス 174"/>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txbx>
                        <w:txbxContent>
                          <w:p w:rsidR="00824817" w:rsidRPr="0045680E" w:rsidRDefault="00824817"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4" o:spid="_x0000_s1120" type="#_x0000_t202" style="position:absolute;left:0;text-align:left;margin-left:158.2pt;margin-top:5.1pt;width:75.75pt;height:20.25pt;z-index:2546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" filled="f" stroked="f" strokeweight=".5pt">
                <v:textbox>
                  <w:txbxContent>
                    <w:p w:rsidR="00824817" w:rsidRPr="0045680E" w:rsidRDefault="00824817" w:rsidP="00284B95">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Pr>
          <w:noProof/>
        </w:rPr>
        <mc:AlternateContent>
          <mc:Choice Requires="wpg">
            <w:drawing>
              <wp:anchor distT="0" distB="0" distL="114300" distR="114300" simplePos="0" relativeHeight="254702592" behindDoc="0" locked="0" layoutInCell="1" allowOverlap="1" wp14:anchorId="69E6D373" wp14:editId="574AC681">
                <wp:simplePos x="0" y="0"/>
                <wp:positionH relativeFrom="column">
                  <wp:posOffset>4079240</wp:posOffset>
                </wp:positionH>
                <wp:positionV relativeFrom="paragraph">
                  <wp:posOffset>212090</wp:posOffset>
                </wp:positionV>
                <wp:extent cx="1714500" cy="1294765"/>
                <wp:effectExtent l="0" t="0" r="19050" b="19685"/>
                <wp:wrapNone/>
                <wp:docPr id="237" name="グループ化 237"/>
                <wp:cNvGraphicFramePr/>
                <a:graphic xmlns:a="http://schemas.openxmlformats.org/drawingml/2006/main">
                  <a:graphicData uri="http://schemas.microsoft.com/office/word/2010/wordprocessingGroup">
                    <wpg:wgp>
                      <wpg:cNvGrpSpPr/>
                      <wpg:grpSpPr>
                        <a:xfrm>
                          <a:off x="0" y="0"/>
                          <a:ext cx="1714500" cy="1294765"/>
                          <a:chOff x="0" y="0"/>
                          <a:chExt cx="1714500" cy="1294765"/>
                        </a:xfrm>
                      </wpg:grpSpPr>
                      <wps:wsp>
                        <wps:cNvPr id="238" name="Rectangle 1277"/>
                        <wps:cNvSpPr>
                          <a:spLocks noChangeArrowheads="1"/>
                        </wps:cNvSpPr>
                        <wps:spPr bwMode="auto">
                          <a:xfrm>
                            <a:off x="104775" y="161925"/>
                            <a:ext cx="561975" cy="222885"/>
                          </a:xfrm>
                          <a:prstGeom prst="rect">
                            <a:avLst/>
                          </a:prstGeom>
                          <a:ln>
                            <a:headEnd/>
                            <a:tailEnd/>
                          </a:ln>
                          <a:extLst/>
                        </wps:spPr>
                        <wps:style>
                          <a:lnRef idx="1">
                            <a:schemeClr val="accent1"/>
                          </a:lnRef>
                          <a:fillRef idx="3">
                            <a:schemeClr val="accent1"/>
                          </a:fillRef>
                          <a:effectRef idx="2">
                            <a:schemeClr val="accent1"/>
                          </a:effectRef>
                          <a:fontRef idx="minor">
                            <a:schemeClr val="lt1"/>
                          </a:fontRef>
                        </wps:style>
                        <wps:txbx>
                          <w:txbxContent>
                            <w:p w:rsidR="00824817" w:rsidRPr="00567B73" w:rsidRDefault="00824817" w:rsidP="00284B95">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0"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567B73" w:rsidRDefault="00824817" w:rsidP="00284B95">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wps:txbx>
                        <wps:bodyPr rot="0" vert="horz" wrap="square" lIns="74295" tIns="8890" rIns="74295" bIns="8890" anchor="t" anchorCtr="0" upright="1">
                          <a:noAutofit/>
                        </wps:bodyPr>
                      </wps:wsp>
                      <wps:wsp>
                        <wps:cNvPr id="241"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824817" w:rsidRPr="00567B73" w:rsidRDefault="00824817" w:rsidP="00284B95">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2"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rsidR="00824817" w:rsidRPr="0065458F" w:rsidRDefault="00824817"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243" name="Rectangle 1281"/>
                        <wps:cNvSpPr>
                          <a:spLocks noChangeArrowheads="1"/>
                        </wps:cNvSpPr>
                        <wps:spPr bwMode="auto">
                          <a:xfrm>
                            <a:off x="114300" y="914400"/>
                            <a:ext cx="561975" cy="222885"/>
                          </a:xfrm>
                          <a:prstGeom prst="rect">
                            <a:avLst/>
                          </a:prstGeom>
                          <a:ln>
                            <a:headEnd/>
                            <a:tailEnd/>
                          </a:ln>
                          <a:extLst/>
                        </wps:spPr>
                        <wps:style>
                          <a:lnRef idx="2">
                            <a:schemeClr val="accent1"/>
                          </a:lnRef>
                          <a:fillRef idx="1">
                            <a:schemeClr val="lt1"/>
                          </a:fillRef>
                          <a:effectRef idx="0">
                            <a:schemeClr val="accent1"/>
                          </a:effectRef>
                          <a:fontRef idx="minor">
                            <a:schemeClr val="dk1"/>
                          </a:fontRef>
                        </wps:style>
                        <wps:txbx>
                          <w:txbxContent>
                            <w:p w:rsidR="00824817" w:rsidRPr="00567B73" w:rsidRDefault="00824817" w:rsidP="00284B95">
                              <w:pPr>
                                <w:spacing w:line="260" w:lineRule="exact"/>
                                <w:rPr>
                                  <w:rFonts w:ascii="HG丸ｺﾞｼｯｸM-PRO" w:eastAsia="HG丸ｺﾞｼｯｸM-PRO" w:hAnsi="HG丸ｺﾞｼｯｸM-PRO"/>
                                  <w:sz w:val="18"/>
                                  <w:szCs w:val="18"/>
                                </w:rPr>
                              </w:pPr>
                            </w:p>
                          </w:txbxContent>
                        </wps:txbx>
                        <wps:bodyPr rot="0" vert="horz" wrap="square" lIns="74295" tIns="8890" rIns="74295" bIns="8890" anchor="t" anchorCtr="0" upright="1">
                          <a:noAutofit/>
                        </wps:bodyPr>
                      </wps:wsp>
                      <wps:wsp>
                        <wps:cNvPr id="244"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65458F" w:rsidRDefault="00824817"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245"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anchor>
            </w:drawing>
          </mc:Choice>
          <mc:Fallback>
            <w:pict>
              <v:group id="グループ化 237" o:spid="_x0000_s1121" style="position:absolute;left:0;text-align:left;margin-left:321.2pt;margin-top:16.7pt;width:135pt;height:101.95pt;z-index:254702592;mso-position-horizontal-relative:text;mso-position-vertical-relative:text" coordsize="17145,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">
                <v:rect id="Rectangle 1277" o:spid="_x0000_s1122" style="position:absolute;left:1047;top:1619;width:5620;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ran8MA&#10;AADcAAAADwAAAGRycy9kb3ducmV2LnhtbERPz2vCMBS+D/Y/hDfYRWxqhyLVKNuYMA/Kpr14ezTP&#10;tti81CTT+t+bg7Djx/d7vuxNKy7kfGNZwShJQRCXVjdcKSj2q+EUhA/IGlvLpOBGHpaL56c55tpe&#10;+Zcuu1CJGMI+RwV1CF0upS9rMugT2xFH7midwRChq6R2eI3hppVZmk6kwYZjQ40dfdZUnnZ/RsGg&#10;2IfDZvMz6VZns3ZfabYdfxilXl/69xmIQH34Fz/c31pB9hbXxjPxCM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ran8MAAADcAAAADwAAAAAAAAAAAAAAAACYAgAAZHJzL2Rv&#10;d25yZXYueG1sUEsFBgAAAAAEAAQA9QAAAIgDAAAAAA==&#10;" fillcolor="#254163 [1636]" strokecolor="#4579b8 [3044]">
                  <v:fill color2="#4477b6 [3012]" rotate="t" angle="180" colors="0 #2c5d98;52429f #3c7bc7;1 #3a7ccb" focus="100%" type="gradient">
                    <o:fill v:ext="view" type="gradientUnscaled"/>
                  </v:fill>
                  <v:shadow on="t" color="black" opacity="22937f" origin=",.5" offset="0,.63889mm"/>
                  <v:textbox inset="5.85pt,.7pt,5.85pt,.7pt">
                    <w:txbxContent>
                      <w:p w:rsidR="00824817" w:rsidRPr="00567B73" w:rsidRDefault="00824817" w:rsidP="00284B95">
                        <w:pPr>
                          <w:spacing w:line="260" w:lineRule="exact"/>
                          <w:rPr>
                            <w:rFonts w:ascii="HG丸ｺﾞｼｯｸM-PRO" w:eastAsia="HG丸ｺﾞｼｯｸM-PRO" w:hAnsi="HG丸ｺﾞｼｯｸM-PRO"/>
                            <w:sz w:val="18"/>
                            <w:szCs w:val="18"/>
                          </w:rPr>
                        </w:pPr>
                      </w:p>
                    </w:txbxContent>
                  </v:textbox>
                </v:rect>
                <v:rect id="Rectangle 1278" o:spid="_x0000_s1123" style="position:absolute;left:6762;top:1619;width:7042;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UAg8EA&#10;AADcAAAADwAAAGRycy9kb3ducmV2LnhtbERPy4rCMBTdC/MP4Qqz01QZRapRZFBwhhHxgeDu0lyb&#10;YnNTmljr308WgsvDec8WrS1FQ7UvHCsY9BMQxJnTBecKTsd1bwLCB2SNpWNS8CQPi/lHZ4apdg/e&#10;U3MIuYgh7FNUYEKoUil9Zsii77uKOHJXV1sMEda51DU+Yrgt5TBJxtJiwbHBYEXfhrLb4W4VrJom&#10;+8F7Qn+n5eiy/TXn3WZilfrstsspiEBteItf7o1WMPyK8+OZeATk/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VAIPBAAAA3AAAAA8AAAAAAAAAAAAAAAAAmAIAAGRycy9kb3du&#10;cmV2LnhtbFBLBQYAAAAABAAEAPUAAACGAwAAAAA=&#10;" filled="f" stroked="f">
                  <v:textbox inset="5.85pt,.7pt,5.85pt,.7pt">
                    <w:txbxContent>
                      <w:p w:rsidR="00824817" w:rsidRPr="00567B73" w:rsidRDefault="00824817" w:rsidP="00284B95">
                        <w:pPr>
                          <w:spacing w:line="26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点検業務</w:t>
                        </w:r>
                      </w:p>
                    </w:txbxContent>
                  </v:textbox>
                </v:rect>
                <v:rect id="Rectangle 1279" o:spid="_x0000_s1124" style="position:absolute;left:1143;top:5429;width:5619;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Bb8YA&#10;AADcAAAADwAAAGRycy9kb3ducmV2LnhtbESPQWvCQBSE74L/YXmCF6kbRaqkrlIqonioqC3i7ZF9&#10;JtHs25hdNf57t1DwOMzMN8x4WptC3KhyuWUFvW4EgjixOudUwc9u/jYC4TyyxsIyKXiQg+mk2Rhj&#10;rO2dN3Tb+lQECLsYFWTel7GULsnIoOvakjh4R1sZ9EFWqdQV3gPcFLIfRe/SYM5hIcOSvjJKztur&#10;UfBd7w+n/WUxmi3SU77+7ayG+oBKtVv15wcIT7V/hf/bS62gP+jB35lwBOTk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sBb8YAAADcAAAADwAAAAAAAAAAAAAAAACYAgAAZHJz&#10;L2Rvd25yZXYueG1sUEsFBgAAAAAEAAQA9QAAAIsDAAAAAA==&#10;" filled="f" strokecolor="#385d8a" strokeweight="2pt">
                  <v:stroke dashstyle="dash"/>
                  <v:textbox inset="5.85pt,.7pt,5.85pt,.7pt">
                    <w:txbxContent>
                      <w:p w:rsidR="00824817" w:rsidRPr="00567B73" w:rsidRDefault="00824817" w:rsidP="00284B95">
                        <w:pPr>
                          <w:spacing w:line="260" w:lineRule="exact"/>
                          <w:rPr>
                            <w:rFonts w:ascii="HG丸ｺﾞｼｯｸM-PRO" w:eastAsia="HG丸ｺﾞｼｯｸM-PRO" w:hAnsi="HG丸ｺﾞｼｯｸM-PRO"/>
                            <w:sz w:val="18"/>
                            <w:szCs w:val="18"/>
                          </w:rPr>
                        </w:pPr>
                      </w:p>
                    </w:txbxContent>
                  </v:textbox>
                </v:rect>
                <v:rect id="Rectangle 1280" o:spid="_x0000_s1125" style="position:absolute;left:6762;top:5048;width:8947;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s7b8UA&#10;AADcAAAADwAAAGRycy9kb3ducmV2LnhtbESP3WrCQBSE7wu+w3KE3tWNQYtEVxFRsNIi/iB4d8ge&#10;s8Hs2ZBdY/r23UKhl8PMfMPMFp2tREuNLx0rGA4SEMS50yUXCs6nzdsEhA/IGivHpOCbPCzmvZcZ&#10;Zto9+UDtMRQiQthnqMCEUGdS+tyQRT9wNXH0bq6xGKJsCqkbfEa4rWSaJO/SYslxwWBNK0P5/fiw&#10;CtZtm3/gI6HP83J8/dqZy347sUq99rvlFESgLvyH/9pbrSAdpfB7Jh4B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SztvxQAAANwAAAAPAAAAAAAAAAAAAAAAAJgCAABkcnMv&#10;ZG93bnJldi54bWxQSwUGAAAAAAQABAD1AAAAigMAAAAA&#10;" filled="f" stroked="f">
                  <v:textbox inset="5.85pt,.7pt,5.85pt,.7pt">
                    <w:txbxContent>
                      <w:p w:rsidR="00824817" w:rsidRDefault="00824817"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点検に基づく</w:t>
                        </w:r>
                      </w:p>
                      <w:p w:rsidR="00824817" w:rsidRPr="0065458F" w:rsidRDefault="00824817"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対策実施</w:t>
                        </w:r>
                      </w:p>
                    </w:txbxContent>
                  </v:textbox>
                </v:rect>
                <v:rect id="Rectangle 1281" o:spid="_x0000_s1126" style="position:absolute;left:1143;top:9144;width:5619;height:2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jm8sMA&#10;AADcAAAADwAAAGRycy9kb3ducmV2LnhtbESPQYvCMBSE74L/ITxhb5qqXZFqFBEEd3EPVun50Tzb&#10;YvNSmqjtv98IC3scZuYbZr3tTC2e1LrKsoLpJAJBnFtdcaHgejmMlyCcR9ZYWyYFPTnYboaDNSba&#10;vvhMz9QXIkDYJaig9L5JpHR5SQbdxDbEwbvZ1qAPsi2kbvEV4KaWsyhaSIMVh4USG9qXlN/Th1Hw&#10;I0/99Pb5dXVZFOseM2Pj70ypj1G3W4Hw1Pn/8F/7qBXM4jm8z4Qj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jm8sMAAADcAAAADwAAAAAAAAAAAAAAAACYAgAAZHJzL2Rv&#10;d25yZXYueG1sUEsFBgAAAAAEAAQA9QAAAIgDAAAAAA==&#10;" fillcolor="white [3201]" strokecolor="#4f81bd [3204]" strokeweight="2pt">
                  <v:textbox inset="5.85pt,.7pt,5.85pt,.7pt">
                    <w:txbxContent>
                      <w:p w:rsidR="00824817" w:rsidRPr="00567B73" w:rsidRDefault="00824817" w:rsidP="00284B95">
                        <w:pPr>
                          <w:spacing w:line="260" w:lineRule="exact"/>
                          <w:rPr>
                            <w:rFonts w:ascii="HG丸ｺﾞｼｯｸM-PRO" w:eastAsia="HG丸ｺﾞｼｯｸM-PRO" w:hAnsi="HG丸ｺﾞｼｯｸM-PRO"/>
                            <w:sz w:val="18"/>
                            <w:szCs w:val="18"/>
                          </w:rPr>
                        </w:pPr>
                      </w:p>
                    </w:txbxContent>
                  </v:textbox>
                </v:rect>
                <v:rect id="Rectangle 1282" o:spid="_x0000_s1127" style="position:absolute;left:6762;top:8953;width:10376;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GgMQA&#10;AADcAAAADwAAAGRycy9kb3ducmV2LnhtbESPQWsCMRSE74L/ITzBW80qVmQ1ioiCFqXUSsHbY/O6&#10;Wbp5WTZxXf+9EQoeh5n5hpkvW1uKhmpfOFYwHCQgiDOnC84VnL+3b1MQPiBrLB2Tgjt5WC66nTmm&#10;2t34i5pTyEWEsE9RgQmhSqX0mSGLfuAq4uj9utpiiLLOpa7xFuG2lKMkmUiLBccFgxWtDWV/p6tV&#10;sGmabI/XhA7n1fvl+GF+PndTq1S/165mIAK14RX+b++0gtF4DM8z8Qj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BoDEAAAA3AAAAA8AAAAAAAAAAAAAAAAAmAIAAGRycy9k&#10;b3ducmV2LnhtbFBLBQYAAAAABAAEAPUAAACJAwAAAAA=&#10;" filled="f" stroked="f">
                  <v:textbox inset="5.85pt,.7pt,5.85pt,.7pt">
                    <w:txbxContent>
                      <w:p w:rsidR="00824817" w:rsidRPr="0065458F" w:rsidRDefault="00824817" w:rsidP="00284B95">
                        <w:pPr>
                          <w:spacing w:line="200" w:lineRule="exact"/>
                          <w:rPr>
                            <w:rFonts w:ascii="HG丸ｺﾞｼｯｸM-PRO" w:eastAsia="HG丸ｺﾞｼｯｸM-PRO" w:hAnsi="HG丸ｺﾞｼｯｸM-PRO"/>
                            <w:spacing w:val="-6"/>
                            <w:sz w:val="18"/>
                            <w:szCs w:val="18"/>
                          </w:rPr>
                        </w:pPr>
                        <w:r w:rsidRPr="0065458F">
                          <w:rPr>
                            <w:rFonts w:ascii="HG丸ｺﾞｼｯｸM-PRO" w:eastAsia="HG丸ｺﾞｼｯｸM-PRO" w:hAnsi="HG丸ｺﾞｼｯｸM-PRO" w:hint="eastAsia"/>
                            <w:spacing w:val="-6"/>
                            <w:sz w:val="18"/>
                            <w:szCs w:val="18"/>
                          </w:rPr>
                          <w:t>計画立案</w:t>
                        </w:r>
                        <w:r>
                          <w:rPr>
                            <w:rFonts w:ascii="HG丸ｺﾞｼｯｸM-PRO" w:eastAsia="HG丸ｺﾞｼｯｸM-PRO" w:hAnsi="HG丸ｺﾞｼｯｸM-PRO" w:hint="eastAsia"/>
                            <w:spacing w:val="-6"/>
                            <w:sz w:val="18"/>
                            <w:szCs w:val="18"/>
                          </w:rPr>
                          <w:t>等</w:t>
                        </w:r>
                        <w:r w:rsidRPr="0065458F">
                          <w:rPr>
                            <w:rFonts w:ascii="HG丸ｺﾞｼｯｸM-PRO" w:eastAsia="HG丸ｺﾞｼｯｸM-PRO" w:hAnsi="HG丸ｺﾞｼｯｸM-PRO" w:hint="eastAsia"/>
                            <w:spacing w:val="-6"/>
                            <w:sz w:val="18"/>
                            <w:szCs w:val="18"/>
                          </w:rPr>
                          <w:t>（蓄積</w:t>
                        </w:r>
                        <w:r>
                          <w:rPr>
                            <w:rFonts w:ascii="HG丸ｺﾞｼｯｸM-PRO" w:eastAsia="HG丸ｺﾞｼｯｸM-PRO" w:hAnsi="HG丸ｺﾞｼｯｸM-PRO" w:hint="eastAsia"/>
                            <w:spacing w:val="-6"/>
                            <w:sz w:val="18"/>
                            <w:szCs w:val="18"/>
                          </w:rPr>
                          <w:t>ﾃﾞｰﾀ</w:t>
                        </w:r>
                        <w:r w:rsidRPr="0065458F">
                          <w:rPr>
                            <w:rFonts w:ascii="HG丸ｺﾞｼｯｸM-PRO" w:eastAsia="HG丸ｺﾞｼｯｸM-PRO" w:hAnsi="HG丸ｺﾞｼｯｸM-PRO" w:hint="eastAsia"/>
                            <w:spacing w:val="-6"/>
                            <w:sz w:val="18"/>
                            <w:szCs w:val="18"/>
                          </w:rPr>
                          <w:t>の活用含む）</w:t>
                        </w:r>
                      </w:p>
                    </w:txbxContent>
                  </v:textbox>
                </v:rect>
                <v:rect id="Rectangle 1283" o:spid="_x0000_s1128" style="position:absolute;width:17145;height:12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Hi78cA&#10;AADcAAAADwAAAGRycy9kb3ducmV2LnhtbESPT2vCQBTE74V+h+UVems2CVZKdA1BsfRQiv8QvD2y&#10;zyRt9m3IbjX66d2C0OMwM79hpvlgWnGi3jWWFSRRDIK4tLrhSsFuu3x5A+E8ssbWMim4kIN89vgw&#10;xUzbM6/ptPGVCBB2GSqove8yKV1Zk0EX2Y44eEfbG/RB9pXUPZ4D3LQyjeOxNNhwWKixo3lN5c/m&#10;1yhYF8P4/docRu5zXyRfXbpYxYtvpZ6fhmICwtPg/8P39odWkI5e4e9MO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R4u/HAAAA3AAAAA8AAAAAAAAAAAAAAAAAmAIAAGRy&#10;cy9kb3ducmV2LnhtbFBLBQYAAAAABAAEAPUAAACMAwAAAAA=&#10;" filled="f">
                  <v:textbox inset="5.85pt,.7pt,5.85pt,.7pt"/>
                </v:rect>
              </v:group>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80064" behindDoc="0" locked="0" layoutInCell="1" allowOverlap="1" wp14:anchorId="6AAE39FF" wp14:editId="38F3E47F">
                <wp:simplePos x="0" y="0"/>
                <wp:positionH relativeFrom="column">
                  <wp:posOffset>1313771</wp:posOffset>
                </wp:positionH>
                <wp:positionV relativeFrom="paragraph">
                  <wp:posOffset>54950</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a:prstDash val="dash"/>
                        </a:ln>
                      </wps:spPr>
                      <wps:style>
                        <a:lnRef idx="2">
                          <a:schemeClr val="accent1"/>
                        </a:lnRef>
                        <a:fillRef idx="1">
                          <a:schemeClr val="lt1"/>
                        </a:fillRef>
                        <a:effectRef idx="0">
                          <a:schemeClr val="accent1"/>
                        </a:effectRef>
                        <a:fontRef idx="minor">
                          <a:schemeClr val="dk1"/>
                        </a:fontRef>
                      </wps:style>
                      <wps:txbx>
                        <w:txbxContent>
                          <w:p w:rsidR="00824817" w:rsidRDefault="00824817" w:rsidP="00284B95">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824817" w:rsidRDefault="00824817" w:rsidP="00284B95">
                            <w:pPr>
                              <w:spacing w:line="320" w:lineRule="exact"/>
                              <w:jc w:val="center"/>
                              <w:rPr>
                                <w:rFonts w:ascii="Meiryo UI" w:eastAsia="Meiryo UI" w:hAnsi="Meiryo UI" w:cs="Meiryo UI"/>
                              </w:rPr>
                            </w:pPr>
                            <w:r>
                              <w:rPr>
                                <w:rFonts w:ascii="Meiryo UI" w:eastAsia="Meiryo UI" w:hAnsi="Meiryo UI" w:cs="Meiryo UI" w:hint="eastAsia"/>
                              </w:rPr>
                              <w:t>の対応（対策）</w:t>
                            </w:r>
                          </w:p>
                          <w:p w:rsidR="00824817" w:rsidRPr="00264272" w:rsidRDefault="00824817" w:rsidP="00284B95">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129" type="#_x0000_t202" style="position:absolute;left:0;text-align:left;margin-left:103.45pt;margin-top:4.35pt;width:116.55pt;height:40.5pt;z-index:2546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" fillcolor="white [3201]" strokecolor="#4f81bd [3204]" strokeweight="2pt">
                <v:stroke dashstyle="dash"/>
                <v:textbox>
                  <w:txbxContent>
                    <w:p w:rsidR="00824817" w:rsidRDefault="00824817" w:rsidP="00284B95">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824817" w:rsidRDefault="00824817" w:rsidP="00284B95">
                      <w:pPr>
                        <w:spacing w:line="320" w:lineRule="exact"/>
                        <w:jc w:val="center"/>
                        <w:rPr>
                          <w:rFonts w:ascii="Meiryo UI" w:eastAsia="Meiryo UI" w:hAnsi="Meiryo UI" w:cs="Meiryo UI"/>
                        </w:rPr>
                      </w:pPr>
                      <w:r>
                        <w:rPr>
                          <w:rFonts w:ascii="Meiryo UI" w:eastAsia="Meiryo UI" w:hAnsi="Meiryo UI" w:cs="Meiryo UI" w:hint="eastAsia"/>
                        </w:rPr>
                        <w:t>の対応（対策）</w:t>
                      </w:r>
                    </w:p>
                    <w:p w:rsidR="00824817" w:rsidRPr="00264272" w:rsidRDefault="00824817" w:rsidP="00284B95">
                      <w:pPr>
                        <w:spacing w:line="320" w:lineRule="exact"/>
                        <w:jc w:val="center"/>
                        <w:rPr>
                          <w:rFonts w:ascii="Meiryo UI" w:eastAsia="Meiryo UI" w:hAnsi="Meiryo UI" w:cs="Meiryo UI"/>
                        </w:rPr>
                      </w:pP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5968" behindDoc="0" locked="0" layoutInCell="1" allowOverlap="1" wp14:anchorId="7F91B573" wp14:editId="13EAEA67">
                <wp:simplePos x="0" y="0"/>
                <wp:positionH relativeFrom="column">
                  <wp:posOffset>624840</wp:posOffset>
                </wp:positionH>
                <wp:positionV relativeFrom="paragraph">
                  <wp:posOffset>82388</wp:posOffset>
                </wp:positionV>
                <wp:extent cx="683895" cy="0"/>
                <wp:effectExtent l="0" t="76200" r="2095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68389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49.2pt;margin-top:6.5pt;width:53.85pt;height:0;flip:y;z-index:2546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1328" behindDoc="0" locked="0" layoutInCell="1" allowOverlap="1" wp14:anchorId="362F1B01" wp14:editId="482BC7EF">
                <wp:simplePos x="0" y="0"/>
                <wp:positionH relativeFrom="column">
                  <wp:posOffset>2055451</wp:posOffset>
                </wp:positionH>
                <wp:positionV relativeFrom="paragraph">
                  <wp:posOffset>133690</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161.85pt;margin-top:10.55pt;width:0;height:14.25pt;z-index:2546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" strokecolor="#4a7ebb">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69824" behindDoc="0" locked="0" layoutInCell="1" allowOverlap="1" wp14:anchorId="52A1FC1B" wp14:editId="2B51814F">
                <wp:simplePos x="0" y="0"/>
                <wp:positionH relativeFrom="column">
                  <wp:posOffset>1315676</wp:posOffset>
                </wp:positionH>
                <wp:positionV relativeFrom="paragraph">
                  <wp:posOffset>83525</wp:posOffset>
                </wp:positionV>
                <wp:extent cx="1480185" cy="314325"/>
                <wp:effectExtent l="57150" t="19050" r="81915" b="1047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rsidR="00824817" w:rsidRPr="0034541C" w:rsidRDefault="00824817" w:rsidP="00284B95">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130" type="#_x0000_t202" style="position:absolute;left:0;text-align:left;margin-left:103.6pt;margin-top:6.6pt;width:116.55pt;height:24.75pt;z-index:2546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rsidR="00824817" w:rsidRPr="0034541C" w:rsidRDefault="00824817" w:rsidP="00284B95">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4679040" behindDoc="0" locked="0" layoutInCell="1" allowOverlap="1" wp14:anchorId="70DA83F2" wp14:editId="0A04C95D">
                <wp:simplePos x="0" y="0"/>
                <wp:positionH relativeFrom="column">
                  <wp:posOffset>211293</wp:posOffset>
                </wp:positionH>
                <wp:positionV relativeFrom="paragraph">
                  <wp:posOffset>6985</wp:posOffset>
                </wp:positionV>
                <wp:extent cx="1291590" cy="0"/>
                <wp:effectExtent l="0" t="0" r="22860" b="19050"/>
                <wp:wrapNone/>
                <wp:docPr id="177" name="直線矢印コネクタ 177"/>
                <wp:cNvGraphicFramePr/>
                <a:graphic xmlns:a="http://schemas.openxmlformats.org/drawingml/2006/main">
                  <a:graphicData uri="http://schemas.microsoft.com/office/word/2010/wordprocessingShape">
                    <wps:wsp>
                      <wps:cNvCnPr/>
                      <wps:spPr>
                        <a:xfrm>
                          <a:off x="0" y="0"/>
                          <a:ext cx="1291590" cy="0"/>
                        </a:xfrm>
                        <a:prstGeom prst="straightConnector1">
                          <a:avLst/>
                        </a:prstGeom>
                        <a:noFill/>
                        <a:ln w="9525" cap="flat" cmpd="sng" algn="ctr">
                          <a:solidFill>
                            <a:srgbClr val="4F81BD"/>
                          </a:solidFill>
                          <a:prstDash val="solid"/>
                          <a:headEnd type="none"/>
                          <a:tailEnd type="none"/>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7" o:spid="_x0000_s1026" type="#_x0000_t32" style="position:absolute;left:0;text-align:left;margin-left:16.65pt;margin-top:.55pt;width:101.7pt;height:0;z-index:2546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" strokecolor="#4f81bd"/>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8496" behindDoc="0" locked="0" layoutInCell="1" allowOverlap="1" wp14:anchorId="74AD9E38" wp14:editId="439BB557">
                <wp:simplePos x="0" y="0"/>
                <wp:positionH relativeFrom="column">
                  <wp:posOffset>211293</wp:posOffset>
                </wp:positionH>
                <wp:positionV relativeFrom="paragraph">
                  <wp:posOffset>6985</wp:posOffset>
                </wp:positionV>
                <wp:extent cx="0" cy="1133475"/>
                <wp:effectExtent l="95250" t="38100" r="57150" b="9525"/>
                <wp:wrapNone/>
                <wp:docPr id="175" name="直線矢印コネクタ 175"/>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16.65pt;margin-top:.55pt;width:0;height:89.25pt;flip:y;z-index:2546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" strokecolor="#4f81bd">
                <v:stroke endarrow="open"/>
              </v:shape>
            </w:pict>
          </mc:Fallback>
        </mc:AlternateContent>
      </w: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70848" behindDoc="0" locked="0" layoutInCell="1" allowOverlap="1" wp14:anchorId="4788B321" wp14:editId="624CE1BC">
                <wp:simplePos x="0" y="0"/>
                <wp:positionH relativeFrom="column">
                  <wp:posOffset>1226820</wp:posOffset>
                </wp:positionH>
                <wp:positionV relativeFrom="paragraph">
                  <wp:posOffset>159385</wp:posOffset>
                </wp:positionV>
                <wp:extent cx="1685925" cy="324000"/>
                <wp:effectExtent l="0" t="0" r="28575" b="19050"/>
                <wp:wrapNone/>
                <wp:docPr id="181" name="テキスト ボックス 181"/>
                <wp:cNvGraphicFramePr/>
                <a:graphic xmlns:a="http://schemas.openxmlformats.org/drawingml/2006/main">
                  <a:graphicData uri="http://schemas.microsoft.com/office/word/2010/wordprocessingShape">
                    <wps:wsp>
                      <wps:cNvSpPr txBox="1"/>
                      <wps:spPr>
                        <a:xfrm>
                          <a:off x="0" y="0"/>
                          <a:ext cx="1685925" cy="324000"/>
                        </a:xfrm>
                        <a:prstGeom prst="rect">
                          <a:avLst/>
                        </a:prstGeom>
                        <a:solidFill>
                          <a:sysClr val="window" lastClr="FFFFFF"/>
                        </a:solidFill>
                        <a:ln w="25400" cap="flat" cmpd="sng" algn="ctr">
                          <a:solidFill>
                            <a:srgbClr val="4F81BD">
                              <a:shade val="50000"/>
                            </a:srgbClr>
                          </a:solidFill>
                          <a:prstDash val="solid"/>
                        </a:ln>
                        <a:effectLst/>
                      </wps:spPr>
                      <wps:txbx>
                        <w:txbxContent>
                          <w:p w:rsidR="00824817" w:rsidRPr="00780C27" w:rsidRDefault="00824817" w:rsidP="00284B95">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1" o:spid="_x0000_s1131" type="#_x0000_t202" style="position:absolute;left:0;text-align:left;margin-left:96.6pt;margin-top:12.55pt;width:132.75pt;height:25.5pt;z-index:2546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" fillcolor="window" strokecolor="#385d8a" strokeweight="2pt">
                <v:textbox>
                  <w:txbxContent>
                    <w:p w:rsidR="00824817" w:rsidRPr="00780C27" w:rsidRDefault="00824817" w:rsidP="00284B95">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p>
    <w:p w:rsidR="00284B95" w:rsidRPr="00457A27"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3376" behindDoc="0" locked="0" layoutInCell="1" allowOverlap="1" wp14:anchorId="3A7CE6F4" wp14:editId="64B4E991">
                <wp:simplePos x="0" y="0"/>
                <wp:positionH relativeFrom="column">
                  <wp:posOffset>1225550</wp:posOffset>
                </wp:positionH>
                <wp:positionV relativeFrom="paragraph">
                  <wp:posOffset>203200</wp:posOffset>
                </wp:positionV>
                <wp:extent cx="3157855" cy="1009650"/>
                <wp:effectExtent l="0" t="0" r="23495" b="19050"/>
                <wp:wrapNone/>
                <wp:docPr id="188" name="テキスト ボックス 188"/>
                <wp:cNvGraphicFramePr/>
                <a:graphic xmlns:a="http://schemas.openxmlformats.org/drawingml/2006/main">
                  <a:graphicData uri="http://schemas.microsoft.com/office/word/2010/wordprocessingShape">
                    <wps:wsp>
                      <wps:cNvSpPr txBox="1"/>
                      <wps:spPr>
                        <a:xfrm>
                          <a:off x="0" y="0"/>
                          <a:ext cx="3157855" cy="1009650"/>
                        </a:xfrm>
                        <a:prstGeom prst="rect">
                          <a:avLst/>
                        </a:prstGeom>
                        <a:solidFill>
                          <a:sysClr val="window" lastClr="FFFFFF"/>
                        </a:solidFill>
                        <a:ln w="25400" cap="flat" cmpd="sng" algn="ctr">
                          <a:solidFill>
                            <a:srgbClr val="4F81BD">
                              <a:shade val="50000"/>
                            </a:srgbClr>
                          </a:solidFill>
                          <a:prstDash val="solid"/>
                        </a:ln>
                        <a:effectLst/>
                      </wps:spPr>
                      <wps:txbx>
                        <w:txbxContent>
                          <w:p w:rsidR="00824817" w:rsidRDefault="00824817"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・施設毎の維持管理計画（長寿命化計画）の見直し</w:t>
                            </w:r>
                          </w:p>
                          <w:p w:rsidR="00824817" w:rsidRDefault="00824817"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　など</w:t>
                            </w:r>
                          </w:p>
                          <w:p w:rsidR="00824817" w:rsidRPr="001A0746" w:rsidRDefault="00824817" w:rsidP="00284B95">
                            <w:pPr>
                              <w:spacing w:line="280" w:lineRule="exact"/>
                              <w:rPr>
                                <w:rFonts w:ascii="Meiryo UI" w:eastAsia="Meiryo UI" w:hAnsi="Meiryo UI" w:cs="Meiryo UI"/>
                                <w:color w:val="000000" w:themeColor="text1"/>
                              </w:rPr>
                            </w:pPr>
                          </w:p>
                          <w:p w:rsidR="00824817" w:rsidRDefault="00824817"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rsidR="00824817" w:rsidRDefault="00824817" w:rsidP="00284B95">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rsidR="00824817" w:rsidRPr="00780C27" w:rsidRDefault="00824817" w:rsidP="00284B95">
                            <w:pPr>
                              <w:spacing w:line="280" w:lineRule="exac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8" o:spid="_x0000_s1132" type="#_x0000_t202" style="position:absolute;left:0;text-align:left;margin-left:96.5pt;margin-top:16pt;width:248.65pt;height:79.5pt;z-index:2546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" fillcolor="window" strokecolor="#385d8a" strokeweight="2pt">
                <v:textbox>
                  <w:txbxContent>
                    <w:p w:rsidR="00824817" w:rsidRDefault="00824817"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・施設毎の維持管理計画（長寿命化計画）の見直し</w:t>
                      </w:r>
                    </w:p>
                    <w:p w:rsidR="00824817" w:rsidRDefault="00824817"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　など</w:t>
                      </w:r>
                    </w:p>
                    <w:p w:rsidR="00824817" w:rsidRPr="001A0746" w:rsidRDefault="00824817" w:rsidP="00284B95">
                      <w:pPr>
                        <w:spacing w:line="280" w:lineRule="exact"/>
                        <w:rPr>
                          <w:rFonts w:ascii="Meiryo UI" w:eastAsia="Meiryo UI" w:hAnsi="Meiryo UI" w:cs="Meiryo UI"/>
                          <w:color w:val="000000" w:themeColor="text1"/>
                        </w:rPr>
                      </w:pPr>
                    </w:p>
                    <w:p w:rsidR="00824817" w:rsidRDefault="00824817" w:rsidP="00284B95">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rsidR="00824817" w:rsidRDefault="00824817" w:rsidP="00284B95">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rsidR="00824817" w:rsidRPr="00780C27" w:rsidRDefault="00824817" w:rsidP="00284B95">
                      <w:pPr>
                        <w:spacing w:line="280" w:lineRule="exact"/>
                        <w:rPr>
                          <w:rFonts w:ascii="Meiryo UI" w:eastAsia="Meiryo UI" w:hAnsi="Meiryo UI" w:cs="Meiryo UI"/>
                          <w:color w:val="000000" w:themeColor="text1"/>
                        </w:rPr>
                      </w:pPr>
                    </w:p>
                  </w:txbxContent>
                </v:textbox>
              </v:shape>
            </w:pict>
          </mc:Fallback>
        </mc:AlternateContent>
      </w:r>
    </w:p>
    <w:p w:rsidR="00284B95" w:rsidRPr="00457A27" w:rsidRDefault="007F5D45" w:rsidP="00284B95">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4699520" behindDoc="0" locked="0" layoutInCell="1" allowOverlap="1" wp14:anchorId="0B715218" wp14:editId="15672436">
                <wp:simplePos x="0" y="0"/>
                <wp:positionH relativeFrom="column">
                  <wp:posOffset>13970</wp:posOffset>
                </wp:positionH>
                <wp:positionV relativeFrom="paragraph">
                  <wp:posOffset>-25400</wp:posOffset>
                </wp:positionV>
                <wp:extent cx="1009650" cy="594995"/>
                <wp:effectExtent l="0" t="0" r="19050" b="14605"/>
                <wp:wrapNone/>
                <wp:docPr id="185" name="テキスト ボックス 185"/>
                <wp:cNvGraphicFramePr/>
                <a:graphic xmlns:a="http://schemas.openxmlformats.org/drawingml/2006/main">
                  <a:graphicData uri="http://schemas.microsoft.com/office/word/2010/wordprocessingShape">
                    <wps:wsp>
                      <wps:cNvSpPr txBox="1"/>
                      <wps:spPr>
                        <a:xfrm>
                          <a:off x="0" y="0"/>
                          <a:ext cx="1009650" cy="594995"/>
                        </a:xfrm>
                        <a:prstGeom prst="rect">
                          <a:avLst/>
                        </a:prstGeom>
                        <a:solidFill>
                          <a:sysClr val="window" lastClr="FFFFFF"/>
                        </a:solidFill>
                        <a:ln w="25400" cap="flat" cmpd="sng" algn="ctr">
                          <a:solidFill>
                            <a:srgbClr val="4F81BD">
                              <a:shade val="50000"/>
                            </a:srgbClr>
                          </a:solidFill>
                          <a:prstDash val="dash"/>
                        </a:ln>
                        <a:effectLst/>
                      </wps:spPr>
                      <wps:txbx>
                        <w:txbxContent>
                          <w:p w:rsidR="00824817" w:rsidRDefault="00824817" w:rsidP="00284B95">
                            <w:pPr>
                              <w:spacing w:line="320" w:lineRule="exact"/>
                              <w:jc w:val="left"/>
                              <w:rPr>
                                <w:rFonts w:ascii="Meiryo UI" w:eastAsia="Meiryo UI" w:hAnsi="Meiryo UI" w:cs="Meiryo UI"/>
                              </w:rPr>
                            </w:pPr>
                            <w:r w:rsidRPr="00DA5B12">
                              <w:rPr>
                                <w:rFonts w:ascii="Meiryo UI" w:eastAsia="Meiryo UI" w:hAnsi="Meiryo UI" w:cs="Meiryo UI" w:hint="eastAsia"/>
                              </w:rPr>
                              <w:t>計画的</w:t>
                            </w:r>
                            <w:r>
                              <w:rPr>
                                <w:rFonts w:ascii="Meiryo UI" w:eastAsia="Meiryo UI" w:hAnsi="Meiryo UI" w:cs="Meiryo UI" w:hint="eastAsia"/>
                              </w:rPr>
                              <w:t>修繕</w:t>
                            </w:r>
                          </w:p>
                          <w:p w:rsidR="00824817" w:rsidRDefault="00824817" w:rsidP="00284B95">
                            <w:pPr>
                              <w:spacing w:line="320" w:lineRule="exact"/>
                              <w:jc w:val="left"/>
                              <w:rPr>
                                <w:rFonts w:ascii="Meiryo UI" w:eastAsia="Meiryo UI" w:hAnsi="Meiryo UI" w:cs="Meiryo UI"/>
                              </w:rPr>
                            </w:pPr>
                            <w:r w:rsidRPr="00DA5B12">
                              <w:rPr>
                                <w:rFonts w:ascii="Meiryo UI" w:eastAsia="Meiryo UI" w:hAnsi="Meiryo UI" w:cs="Meiryo UI" w:hint="eastAsia"/>
                              </w:rPr>
                              <w:t>対応</w:t>
                            </w:r>
                          </w:p>
                          <w:p w:rsidR="00824817" w:rsidRPr="00780C27" w:rsidRDefault="00824817" w:rsidP="00284B95">
                            <w:pPr>
                              <w:spacing w:line="280" w:lineRule="exact"/>
                              <w:jc w:val="lef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5" o:spid="_x0000_s1133" type="#_x0000_t202" style="position:absolute;left:0;text-align:left;margin-left:1.1pt;margin-top:-2pt;width:79.5pt;height:46.85pt;z-index:2546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" fillcolor="window" strokecolor="#385d8a" strokeweight="2pt">
                <v:stroke dashstyle="dash"/>
                <v:textbox>
                  <w:txbxContent>
                    <w:p w:rsidR="00824817" w:rsidRDefault="00824817" w:rsidP="00284B95">
                      <w:pPr>
                        <w:spacing w:line="320" w:lineRule="exact"/>
                        <w:jc w:val="left"/>
                        <w:rPr>
                          <w:rFonts w:ascii="Meiryo UI" w:eastAsia="Meiryo UI" w:hAnsi="Meiryo UI" w:cs="Meiryo UI"/>
                        </w:rPr>
                      </w:pPr>
                      <w:r w:rsidRPr="00DA5B12">
                        <w:rPr>
                          <w:rFonts w:ascii="Meiryo UI" w:eastAsia="Meiryo UI" w:hAnsi="Meiryo UI" w:cs="Meiryo UI" w:hint="eastAsia"/>
                        </w:rPr>
                        <w:t>計画的</w:t>
                      </w:r>
                      <w:r>
                        <w:rPr>
                          <w:rFonts w:ascii="Meiryo UI" w:eastAsia="Meiryo UI" w:hAnsi="Meiryo UI" w:cs="Meiryo UI" w:hint="eastAsia"/>
                        </w:rPr>
                        <w:t>修繕</w:t>
                      </w:r>
                    </w:p>
                    <w:p w:rsidR="00824817" w:rsidRDefault="00824817" w:rsidP="00284B95">
                      <w:pPr>
                        <w:spacing w:line="320" w:lineRule="exact"/>
                        <w:jc w:val="left"/>
                        <w:rPr>
                          <w:rFonts w:ascii="Meiryo UI" w:eastAsia="Meiryo UI" w:hAnsi="Meiryo UI" w:cs="Meiryo UI"/>
                        </w:rPr>
                      </w:pPr>
                      <w:r w:rsidRPr="00DA5B12">
                        <w:rPr>
                          <w:rFonts w:ascii="Meiryo UI" w:eastAsia="Meiryo UI" w:hAnsi="Meiryo UI" w:cs="Meiryo UI" w:hint="eastAsia"/>
                        </w:rPr>
                        <w:t>対応</w:t>
                      </w:r>
                    </w:p>
                    <w:p w:rsidR="00824817" w:rsidRPr="00780C27" w:rsidRDefault="00824817" w:rsidP="00284B95">
                      <w:pPr>
                        <w:spacing w:line="280" w:lineRule="exact"/>
                        <w:jc w:val="left"/>
                        <w:rPr>
                          <w:rFonts w:ascii="Meiryo UI" w:eastAsia="Meiryo UI" w:hAnsi="Meiryo UI" w:cs="Meiryo UI"/>
                          <w:color w:val="000000" w:themeColor="text1"/>
                        </w:rPr>
                      </w:pPr>
                    </w:p>
                  </w:txbxContent>
                </v:textbox>
              </v:shape>
            </w:pict>
          </mc:Fallback>
        </mc:AlternateContent>
      </w:r>
      <w:r w:rsidR="00284B95"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4662656" behindDoc="0" locked="0" layoutInCell="1" allowOverlap="1" wp14:anchorId="30E4D5A7" wp14:editId="55E53DAF">
                <wp:simplePos x="0" y="0"/>
                <wp:positionH relativeFrom="column">
                  <wp:posOffset>1029335</wp:posOffset>
                </wp:positionH>
                <wp:positionV relativeFrom="paragraph">
                  <wp:posOffset>128270</wp:posOffset>
                </wp:positionV>
                <wp:extent cx="216000" cy="0"/>
                <wp:effectExtent l="38100" t="76200" r="0" b="114300"/>
                <wp:wrapNone/>
                <wp:docPr id="189" name="直線矢印コネクタ 189"/>
                <wp:cNvGraphicFramePr/>
                <a:graphic xmlns:a="http://schemas.openxmlformats.org/drawingml/2006/main">
                  <a:graphicData uri="http://schemas.microsoft.com/office/word/2010/wordprocessingShape">
                    <wps:wsp>
                      <wps:cNvCnPr/>
                      <wps:spPr>
                        <a:xfrm flipH="1">
                          <a:off x="0" y="0"/>
                          <a:ext cx="216000" cy="0"/>
                        </a:xfrm>
                        <a:prstGeom prst="straightConnector1">
                          <a:avLst/>
                        </a:prstGeom>
                        <a:noFill/>
                        <a:ln w="9525" cap="flat" cmpd="sng" algn="ctr">
                          <a:solidFill>
                            <a:srgbClr val="4F81BD"/>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189" o:spid="_x0000_s1026" type="#_x0000_t32" style="position:absolute;left:0;text-align:left;margin-left:81.05pt;margin-top:10.1pt;width:17pt;height:0;flip:x;z-index:2546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" strokecolor="#4f81bd">
                <v:stroke endarrow="open"/>
              </v:shape>
            </w:pict>
          </mc:Fallback>
        </mc:AlternateContent>
      </w:r>
    </w:p>
    <w:p w:rsidR="00284B95" w:rsidRDefault="00284B95" w:rsidP="00284B95">
      <w:pPr>
        <w:rPr>
          <w:rFonts w:ascii="HG丸ｺﾞｼｯｸM-PRO" w:eastAsia="HG丸ｺﾞｼｯｸM-PRO" w:hAnsi="HG丸ｺﾞｼｯｸM-PRO"/>
          <w:highlight w:val="yellow"/>
        </w:rPr>
      </w:pPr>
    </w:p>
    <w:p w:rsidR="00284B95" w:rsidRPr="00457A27" w:rsidRDefault="00284B95" w:rsidP="00284B95">
      <w:pPr>
        <w:rPr>
          <w:rFonts w:ascii="HG丸ｺﾞｼｯｸM-PRO" w:eastAsia="HG丸ｺﾞｼｯｸM-PRO" w:hAnsi="HG丸ｺﾞｼｯｸM-PRO"/>
          <w:highlight w:val="yellow"/>
        </w:rPr>
      </w:pPr>
    </w:p>
    <w:p w:rsidR="00284B95" w:rsidRDefault="00284B95" w:rsidP="00284B95">
      <w:pPr>
        <w:pStyle w:val="40"/>
        <w:ind w:left="420" w:firstLine="210"/>
        <w:rPr>
          <w:rFonts w:ascii="HG丸ｺﾞｼｯｸM-PRO" w:eastAsia="HG丸ｺﾞｼｯｸM-PRO" w:hAnsi="HG丸ｺﾞｼｯｸM-PRO"/>
        </w:rPr>
      </w:pPr>
    </w:p>
    <w:p w:rsidR="00284B95" w:rsidRPr="00DA5B12" w:rsidRDefault="00284B95" w:rsidP="00284B95">
      <w:pPr>
        <w:pStyle w:val="a9"/>
      </w:pPr>
      <w:bookmarkStart w:id="245" w:name="_Ref408853727"/>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4</w:t>
      </w:r>
      <w:r w:rsidR="0082516F">
        <w:fldChar w:fldCharType="end"/>
      </w:r>
      <w:bookmarkEnd w:id="245"/>
      <w:r>
        <w:rPr>
          <w:rFonts w:hint="eastAsia"/>
        </w:rPr>
        <w:t xml:space="preserve">　点検業務の標準的フロー</w:t>
      </w:r>
    </w:p>
    <w:p w:rsidR="00284B95" w:rsidRDefault="00284B95" w:rsidP="00284B95">
      <w:pPr>
        <w:widowControl/>
        <w:jc w:val="left"/>
      </w:pPr>
      <w:r>
        <w:br w:type="page"/>
      </w:r>
    </w:p>
    <w:p w:rsidR="00284B95" w:rsidRPr="001D6B5F" w:rsidRDefault="00284B95" w:rsidP="00284B95">
      <w:pPr>
        <w:pStyle w:val="40"/>
        <w:ind w:left="420" w:firstLine="210"/>
      </w:pPr>
    </w:p>
    <w:p w:rsidR="00985F4E" w:rsidRDefault="00985F4E" w:rsidP="00985F4E">
      <w:pPr>
        <w:pStyle w:val="4"/>
      </w:pPr>
      <w:r>
        <w:rPr>
          <w:rFonts w:hint="eastAsia"/>
        </w:rPr>
        <w:t>港湾</w:t>
      </w:r>
      <w:r w:rsidR="004405F2">
        <w:rPr>
          <w:rFonts w:hint="eastAsia"/>
        </w:rPr>
        <w:t>・海岸</w:t>
      </w:r>
      <w:r w:rsidR="00B03F88">
        <w:rPr>
          <w:rFonts w:hint="eastAsia"/>
        </w:rPr>
        <w:t>施設</w:t>
      </w:r>
      <w:r w:rsidR="00286BBA">
        <w:rPr>
          <w:rFonts w:hint="eastAsia"/>
        </w:rPr>
        <w:t>の</w:t>
      </w:r>
      <w:r>
        <w:rPr>
          <w:rFonts w:hint="eastAsia"/>
        </w:rPr>
        <w:t>点検業務</w:t>
      </w:r>
      <w:r w:rsidR="00286BBA">
        <w:rPr>
          <w:rFonts w:hint="eastAsia"/>
        </w:rPr>
        <w:t>における留意事項</w:t>
      </w:r>
    </w:p>
    <w:p w:rsidR="00007D68" w:rsidRDefault="00985F4E" w:rsidP="00007D68">
      <w:pPr>
        <w:pStyle w:val="40"/>
        <w:ind w:left="420" w:firstLine="210"/>
        <w:rPr>
          <w:rFonts w:ascii="HG丸ｺﾞｼｯｸM-PRO" w:eastAsia="HG丸ｺﾞｼｯｸM-PRO" w:hAnsi="HG丸ｺﾞｼｯｸM-PRO"/>
        </w:rPr>
      </w:pPr>
      <w:r w:rsidRPr="009C4EEB">
        <w:rPr>
          <w:rFonts w:ascii="HG丸ｺﾞｼｯｸM-PRO" w:eastAsia="HG丸ｺﾞｼｯｸM-PRO" w:hAnsi="HG丸ｺﾞｼｯｸM-PRO" w:hint="eastAsia"/>
        </w:rPr>
        <w:t>以上を踏まえて、</w:t>
      </w:r>
      <w:r w:rsidR="004405F2">
        <w:rPr>
          <w:rFonts w:ascii="HG丸ｺﾞｼｯｸM-PRO" w:eastAsia="HG丸ｺﾞｼｯｸM-PRO" w:hAnsi="HG丸ｺﾞｼｯｸM-PRO" w:hint="eastAsia"/>
        </w:rPr>
        <w:t>当該分野における</w:t>
      </w:r>
      <w:r w:rsidRPr="009C4EEB">
        <w:rPr>
          <w:rFonts w:ascii="HG丸ｺﾞｼｯｸM-PRO" w:eastAsia="HG丸ｺﾞｼｯｸM-PRO" w:hAnsi="HG丸ｺﾞｼｯｸM-PRO" w:hint="eastAsia"/>
        </w:rPr>
        <w:t>点検業務の</w:t>
      </w:r>
      <w:r w:rsidR="00286BBA">
        <w:rPr>
          <w:rFonts w:ascii="HG丸ｺﾞｼｯｸM-PRO" w:eastAsia="HG丸ｺﾞｼｯｸM-PRO" w:hAnsi="HG丸ｺﾞｼｯｸM-PRO" w:hint="eastAsia"/>
        </w:rPr>
        <w:t>留意事項を以下に</w:t>
      </w:r>
      <w:r w:rsidRPr="009C4EEB">
        <w:rPr>
          <w:rFonts w:ascii="HG丸ｺﾞｼｯｸM-PRO" w:eastAsia="HG丸ｺﾞｼｯｸM-PRO" w:hAnsi="HG丸ｺﾞｼｯｸM-PRO" w:hint="eastAsia"/>
        </w:rPr>
        <w:t>示す。</w:t>
      </w:r>
    </w:p>
    <w:p w:rsidR="00774FE7" w:rsidRDefault="00774FE7" w:rsidP="00774FE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w:t>
      </w:r>
      <w:r w:rsidR="004919B3">
        <w:rPr>
          <w:rFonts w:ascii="HG丸ｺﾞｼｯｸM-PRO" w:eastAsia="HG丸ｺﾞｼｯｸM-PRO" w:hAnsi="HG丸ｺﾞｼｯｸM-PRO" w:hint="eastAsia"/>
        </w:rPr>
        <w:t>本計画の対象期間内においては、現在行っている点検業務の内容や頻度を基本とし</w:t>
      </w:r>
      <w:r w:rsidR="00325C5D">
        <w:rPr>
          <w:rFonts w:ascii="HG丸ｺﾞｼｯｸM-PRO" w:eastAsia="HG丸ｺﾞｼｯｸM-PRO" w:hAnsi="HG丸ｺﾞｼｯｸM-PRO" w:hint="eastAsia"/>
        </w:rPr>
        <w:t>、</w:t>
      </w:r>
      <w:r w:rsidR="00007D68">
        <w:rPr>
          <w:rFonts w:ascii="HG丸ｺﾞｼｯｸM-PRO" w:eastAsia="HG丸ｺﾞｼｯｸM-PRO" w:hAnsi="HG丸ｺﾞｼｯｸM-PRO" w:hint="eastAsia"/>
        </w:rPr>
        <w:t>以下の</w:t>
      </w:r>
      <w:r w:rsidR="00007D68">
        <w:rPr>
          <w:rFonts w:ascii="HG丸ｺﾞｼｯｸM-PRO" w:eastAsia="HG丸ｺﾞｼｯｸM-PRO" w:hAnsi="HG丸ｺﾞｼｯｸM-PRO"/>
        </w:rPr>
        <w:fldChar w:fldCharType="begin"/>
      </w:r>
      <w:r w:rsidR="00007D68">
        <w:rPr>
          <w:rFonts w:ascii="HG丸ｺﾞｼｯｸM-PRO" w:eastAsia="HG丸ｺﾞｼｯｸM-PRO" w:hAnsi="HG丸ｺﾞｼｯｸM-PRO"/>
        </w:rPr>
        <w:instrText xml:space="preserve"> </w:instrText>
      </w:r>
      <w:r w:rsidR="00007D68">
        <w:rPr>
          <w:rFonts w:ascii="HG丸ｺﾞｼｯｸM-PRO" w:eastAsia="HG丸ｺﾞｼｯｸM-PRO" w:hAnsi="HG丸ｺﾞｼｯｸM-PRO" w:hint="eastAsia"/>
        </w:rPr>
        <w:instrText>REF _Ref408750002 \h</w:instrText>
      </w:r>
      <w:r w:rsidR="00007D68">
        <w:rPr>
          <w:rFonts w:ascii="HG丸ｺﾞｼｯｸM-PRO" w:eastAsia="HG丸ｺﾞｼｯｸM-PRO" w:hAnsi="HG丸ｺﾞｼｯｸM-PRO"/>
        </w:rPr>
        <w:instrText xml:space="preserve"> </w:instrText>
      </w:r>
      <w:r w:rsidR="00007D68">
        <w:rPr>
          <w:rFonts w:ascii="HG丸ｺﾞｼｯｸM-PRO" w:eastAsia="HG丸ｺﾞｼｯｸM-PRO" w:hAnsi="HG丸ｺﾞｼｯｸM-PRO"/>
        </w:rPr>
      </w:r>
      <w:r w:rsidR="00007D68">
        <w:rPr>
          <w:rFonts w:ascii="HG丸ｺﾞｼｯｸM-PRO" w:eastAsia="HG丸ｺﾞｼｯｸM-PRO" w:hAnsi="HG丸ｺﾞｼｯｸM-PRO"/>
        </w:rPr>
        <w:fldChar w:fldCharType="separate"/>
      </w:r>
      <w:r w:rsidR="000870F8" w:rsidRPr="00007D68">
        <w:rPr>
          <w:rFonts w:ascii="HG丸ｺﾞｼｯｸM-PRO" w:eastAsia="HG丸ｺﾞｼｯｸM-PRO" w:hAnsi="HG丸ｺﾞｼｯｸM-PRO" w:hint="eastAsia"/>
          <w:bCs/>
          <w:szCs w:val="20"/>
        </w:rPr>
        <w:t xml:space="preserve">表 </w:t>
      </w:r>
      <w:r w:rsidR="000870F8">
        <w:rPr>
          <w:rFonts w:ascii="HG丸ｺﾞｼｯｸM-PRO" w:eastAsia="HG丸ｺﾞｼｯｸM-PRO" w:hAnsi="HG丸ｺﾞｼｯｸM-PRO"/>
          <w:bCs/>
          <w:noProof/>
          <w:szCs w:val="20"/>
        </w:rPr>
        <w:t>4.1</w:t>
      </w:r>
      <w:r w:rsidR="000870F8">
        <w:rPr>
          <w:rFonts w:ascii="HG丸ｺﾞｼｯｸM-PRO" w:eastAsia="HG丸ｺﾞｼｯｸM-PRO" w:hAnsi="HG丸ｺﾞｼｯｸM-PRO"/>
          <w:bCs/>
          <w:szCs w:val="20"/>
        </w:rPr>
        <w:noBreakHyphen/>
      </w:r>
      <w:r w:rsidR="000870F8">
        <w:rPr>
          <w:rFonts w:ascii="HG丸ｺﾞｼｯｸM-PRO" w:eastAsia="HG丸ｺﾞｼｯｸM-PRO" w:hAnsi="HG丸ｺﾞｼｯｸM-PRO"/>
          <w:bCs/>
          <w:noProof/>
          <w:szCs w:val="20"/>
        </w:rPr>
        <w:t>2</w:t>
      </w:r>
      <w:r w:rsidR="00007D68">
        <w:rPr>
          <w:rFonts w:ascii="HG丸ｺﾞｼｯｸM-PRO" w:eastAsia="HG丸ｺﾞｼｯｸM-PRO" w:hAnsi="HG丸ｺﾞｼｯｸM-PRO"/>
        </w:rPr>
        <w:fldChar w:fldCharType="end"/>
      </w:r>
      <w:r w:rsidR="00007D68">
        <w:rPr>
          <w:rFonts w:ascii="HG丸ｺﾞｼｯｸM-PRO" w:eastAsia="HG丸ｺﾞｼｯｸM-PRO" w:hAnsi="HG丸ｺﾞｼｯｸM-PRO" w:hint="eastAsia"/>
        </w:rPr>
        <w:t>に示す国が定めた</w:t>
      </w:r>
      <w:r w:rsidR="00BD584E">
        <w:rPr>
          <w:rFonts w:ascii="HG丸ｺﾞｼｯｸM-PRO" w:eastAsia="HG丸ｺﾞｼｯｸM-PRO" w:hAnsi="HG丸ｺﾞｼｯｸM-PRO" w:hint="eastAsia"/>
        </w:rPr>
        <w:t>基準類</w:t>
      </w:r>
      <w:r w:rsidR="00007D68" w:rsidRPr="00007D68">
        <w:rPr>
          <w:rFonts w:ascii="HG丸ｺﾞｼｯｸM-PRO" w:eastAsia="HG丸ｺﾞｼｯｸM-PRO" w:hAnsi="HG丸ｺﾞｼｯｸM-PRO" w:hint="eastAsia"/>
        </w:rPr>
        <w:t>を</w:t>
      </w:r>
      <w:r w:rsidR="00A71101">
        <w:rPr>
          <w:rFonts w:ascii="HG丸ｺﾞｼｯｸM-PRO" w:eastAsia="HG丸ｺﾞｼｯｸM-PRO" w:hAnsi="HG丸ｺﾞｼｯｸM-PRO" w:hint="eastAsia"/>
        </w:rPr>
        <w:t>踏まえながら、より効果的・効率的な点検業務の再構築を行った上で</w:t>
      </w:r>
      <w:r w:rsidR="00007D68" w:rsidRPr="00007D68">
        <w:rPr>
          <w:rFonts w:ascii="HG丸ｺﾞｼｯｸM-PRO" w:eastAsia="HG丸ｺﾞｼｯｸM-PRO" w:hAnsi="HG丸ｺﾞｼｯｸM-PRO" w:hint="eastAsia"/>
        </w:rPr>
        <w:t>点検業務</w:t>
      </w:r>
      <w:r w:rsidR="00007D68">
        <w:rPr>
          <w:rFonts w:ascii="HG丸ｺﾞｼｯｸM-PRO" w:eastAsia="HG丸ｺﾞｼｯｸM-PRO" w:hAnsi="HG丸ｺﾞｼｯｸM-PRO" w:hint="eastAsia"/>
        </w:rPr>
        <w:t>を進めていく</w:t>
      </w:r>
      <w:r w:rsidR="00325C5D">
        <w:rPr>
          <w:rFonts w:ascii="HG丸ｺﾞｼｯｸM-PRO" w:eastAsia="HG丸ｺﾞｼｯｸM-PRO" w:hAnsi="HG丸ｺﾞｼｯｸM-PRO" w:hint="eastAsia"/>
        </w:rPr>
        <w:t>必要がある</w:t>
      </w:r>
      <w:r w:rsidR="00007D68">
        <w:rPr>
          <w:rFonts w:ascii="HG丸ｺﾞｼｯｸM-PRO" w:eastAsia="HG丸ｺﾞｼｯｸM-PRO" w:hAnsi="HG丸ｺﾞｼｯｸM-PRO" w:hint="eastAsia"/>
        </w:rPr>
        <w:t>。</w:t>
      </w:r>
    </w:p>
    <w:p w:rsidR="00774AA7" w:rsidRDefault="00774AA7" w:rsidP="00774FE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また、点検業務の再構築と合わせて、データの蓄積・利活用の具体的な方法についても、今後の維持管理業務の基本的な部分であることから、今後検討していく必要がある。</w:t>
      </w:r>
    </w:p>
    <w:p w:rsidR="00007D68" w:rsidRPr="00007D68" w:rsidRDefault="00007D68" w:rsidP="00007D68">
      <w:pPr>
        <w:keepLines/>
        <w:spacing w:beforeLines="50" w:before="180"/>
        <w:jc w:val="center"/>
        <w:rPr>
          <w:rFonts w:ascii="HG丸ｺﾞｼｯｸM-PRO" w:eastAsia="HG丸ｺﾞｼｯｸM-PRO" w:hAnsi="HG丸ｺﾞｼｯｸM-PRO"/>
          <w:bCs/>
          <w:szCs w:val="20"/>
        </w:rPr>
      </w:pPr>
      <w:bookmarkStart w:id="246" w:name="_Ref408750002"/>
      <w:r w:rsidRPr="00007D68">
        <w:rPr>
          <w:rFonts w:ascii="HG丸ｺﾞｼｯｸM-PRO" w:eastAsia="HG丸ｺﾞｼｯｸM-PRO" w:hAnsi="HG丸ｺﾞｼｯｸM-PRO" w:hint="eastAsia"/>
          <w:bCs/>
          <w:szCs w:val="20"/>
        </w:rPr>
        <w:t xml:space="preserve">表 </w:t>
      </w:r>
      <w:r w:rsidR="000A00B3">
        <w:rPr>
          <w:rFonts w:ascii="HG丸ｺﾞｼｯｸM-PRO" w:eastAsia="HG丸ｺﾞｼｯｸM-PRO" w:hAnsi="HG丸ｺﾞｼｯｸM-PRO"/>
          <w:bCs/>
          <w:szCs w:val="20"/>
        </w:rPr>
        <w:fldChar w:fldCharType="begin"/>
      </w:r>
      <w:r w:rsidR="000A00B3">
        <w:rPr>
          <w:rFonts w:ascii="HG丸ｺﾞｼｯｸM-PRO" w:eastAsia="HG丸ｺﾞｼｯｸM-PRO" w:hAnsi="HG丸ｺﾞｼｯｸM-PRO"/>
          <w:bCs/>
          <w:szCs w:val="20"/>
        </w:rPr>
        <w:instrText xml:space="preserve"> </w:instrText>
      </w:r>
      <w:r w:rsidR="000A00B3">
        <w:rPr>
          <w:rFonts w:ascii="HG丸ｺﾞｼｯｸM-PRO" w:eastAsia="HG丸ｺﾞｼｯｸM-PRO" w:hAnsi="HG丸ｺﾞｼｯｸM-PRO" w:hint="eastAsia"/>
          <w:bCs/>
          <w:szCs w:val="20"/>
        </w:rPr>
        <w:instrText>STYLEREF 2 \s</w:instrText>
      </w:r>
      <w:r w:rsidR="000A00B3">
        <w:rPr>
          <w:rFonts w:ascii="HG丸ｺﾞｼｯｸM-PRO" w:eastAsia="HG丸ｺﾞｼｯｸM-PRO" w:hAnsi="HG丸ｺﾞｼｯｸM-PRO"/>
          <w:bCs/>
          <w:szCs w:val="20"/>
        </w:rPr>
        <w:instrText xml:space="preserve"> </w:instrText>
      </w:r>
      <w:r w:rsidR="000A00B3">
        <w:rPr>
          <w:rFonts w:ascii="HG丸ｺﾞｼｯｸM-PRO" w:eastAsia="HG丸ｺﾞｼｯｸM-PRO" w:hAnsi="HG丸ｺﾞｼｯｸM-PRO"/>
          <w:bCs/>
          <w:szCs w:val="20"/>
        </w:rPr>
        <w:fldChar w:fldCharType="separate"/>
      </w:r>
      <w:r w:rsidR="000870F8">
        <w:rPr>
          <w:rFonts w:ascii="HG丸ｺﾞｼｯｸM-PRO" w:eastAsia="HG丸ｺﾞｼｯｸM-PRO" w:hAnsi="HG丸ｺﾞｼｯｸM-PRO"/>
          <w:bCs/>
          <w:noProof/>
          <w:szCs w:val="20"/>
        </w:rPr>
        <w:t>4.1</w:t>
      </w:r>
      <w:r w:rsidR="000A00B3">
        <w:rPr>
          <w:rFonts w:ascii="HG丸ｺﾞｼｯｸM-PRO" w:eastAsia="HG丸ｺﾞｼｯｸM-PRO" w:hAnsi="HG丸ｺﾞｼｯｸM-PRO"/>
          <w:bCs/>
          <w:szCs w:val="20"/>
        </w:rPr>
        <w:fldChar w:fldCharType="end"/>
      </w:r>
      <w:r w:rsidR="000A00B3">
        <w:rPr>
          <w:rFonts w:ascii="HG丸ｺﾞｼｯｸM-PRO" w:eastAsia="HG丸ｺﾞｼｯｸM-PRO" w:hAnsi="HG丸ｺﾞｼｯｸM-PRO"/>
          <w:bCs/>
          <w:szCs w:val="20"/>
        </w:rPr>
        <w:noBreakHyphen/>
      </w:r>
      <w:r w:rsidR="000A00B3">
        <w:rPr>
          <w:rFonts w:ascii="HG丸ｺﾞｼｯｸM-PRO" w:eastAsia="HG丸ｺﾞｼｯｸM-PRO" w:hAnsi="HG丸ｺﾞｼｯｸM-PRO"/>
          <w:bCs/>
          <w:szCs w:val="20"/>
        </w:rPr>
        <w:fldChar w:fldCharType="begin"/>
      </w:r>
      <w:r w:rsidR="000A00B3">
        <w:rPr>
          <w:rFonts w:ascii="HG丸ｺﾞｼｯｸM-PRO" w:eastAsia="HG丸ｺﾞｼｯｸM-PRO" w:hAnsi="HG丸ｺﾞｼｯｸM-PRO"/>
          <w:bCs/>
          <w:szCs w:val="20"/>
        </w:rPr>
        <w:instrText xml:space="preserve"> </w:instrText>
      </w:r>
      <w:r w:rsidR="000A00B3">
        <w:rPr>
          <w:rFonts w:ascii="HG丸ｺﾞｼｯｸM-PRO" w:eastAsia="HG丸ｺﾞｼｯｸM-PRO" w:hAnsi="HG丸ｺﾞｼｯｸM-PRO" w:hint="eastAsia"/>
          <w:bCs/>
          <w:szCs w:val="20"/>
        </w:rPr>
        <w:instrText>SEQ 表 \* ARABIC \s 2</w:instrText>
      </w:r>
      <w:r w:rsidR="000A00B3">
        <w:rPr>
          <w:rFonts w:ascii="HG丸ｺﾞｼｯｸM-PRO" w:eastAsia="HG丸ｺﾞｼｯｸM-PRO" w:hAnsi="HG丸ｺﾞｼｯｸM-PRO"/>
          <w:bCs/>
          <w:szCs w:val="20"/>
        </w:rPr>
        <w:instrText xml:space="preserve"> </w:instrText>
      </w:r>
      <w:r w:rsidR="000A00B3">
        <w:rPr>
          <w:rFonts w:ascii="HG丸ｺﾞｼｯｸM-PRO" w:eastAsia="HG丸ｺﾞｼｯｸM-PRO" w:hAnsi="HG丸ｺﾞｼｯｸM-PRO"/>
          <w:bCs/>
          <w:szCs w:val="20"/>
        </w:rPr>
        <w:fldChar w:fldCharType="separate"/>
      </w:r>
      <w:r w:rsidR="000870F8">
        <w:rPr>
          <w:rFonts w:ascii="HG丸ｺﾞｼｯｸM-PRO" w:eastAsia="HG丸ｺﾞｼｯｸM-PRO" w:hAnsi="HG丸ｺﾞｼｯｸM-PRO"/>
          <w:bCs/>
          <w:noProof/>
          <w:szCs w:val="20"/>
        </w:rPr>
        <w:t>2</w:t>
      </w:r>
      <w:r w:rsidR="000A00B3">
        <w:rPr>
          <w:rFonts w:ascii="HG丸ｺﾞｼｯｸM-PRO" w:eastAsia="HG丸ｺﾞｼｯｸM-PRO" w:hAnsi="HG丸ｺﾞｼｯｸM-PRO"/>
          <w:bCs/>
          <w:szCs w:val="20"/>
        </w:rPr>
        <w:fldChar w:fldCharType="end"/>
      </w:r>
      <w:bookmarkEnd w:id="246"/>
      <w:r w:rsidRPr="00007D68">
        <w:rPr>
          <w:rFonts w:ascii="HG丸ｺﾞｼｯｸM-PRO" w:eastAsia="HG丸ｺﾞｼｯｸM-PRO" w:hAnsi="HG丸ｺﾞｼｯｸM-PRO" w:hint="eastAsia"/>
          <w:bCs/>
          <w:szCs w:val="20"/>
        </w:rPr>
        <w:t xml:space="preserve">　点検業務</w:t>
      </w:r>
      <w:r>
        <w:rPr>
          <w:rFonts w:ascii="HG丸ｺﾞｼｯｸM-PRO" w:eastAsia="HG丸ｺﾞｼｯｸM-PRO" w:hAnsi="HG丸ｺﾞｼｯｸM-PRO" w:hint="eastAsia"/>
          <w:bCs/>
          <w:szCs w:val="20"/>
        </w:rPr>
        <w:t>における国の</w:t>
      </w:r>
      <w:r w:rsidRPr="00007D68">
        <w:rPr>
          <w:rFonts w:ascii="HG丸ｺﾞｼｯｸM-PRO" w:eastAsia="HG丸ｺﾞｼｯｸM-PRO" w:hAnsi="HG丸ｺﾞｼｯｸM-PRO" w:hint="eastAsia"/>
          <w:bCs/>
          <w:szCs w:val="20"/>
        </w:rPr>
        <w:t>基準類</w:t>
      </w:r>
    </w:p>
    <w:tbl>
      <w:tblPr>
        <w:tblStyle w:val="af3"/>
        <w:tblW w:w="0" w:type="auto"/>
        <w:tblInd w:w="1526" w:type="dxa"/>
        <w:tblLook w:val="04A0" w:firstRow="1" w:lastRow="0" w:firstColumn="1" w:lastColumn="0" w:noHBand="0" w:noVBand="1"/>
      </w:tblPr>
      <w:tblGrid>
        <w:gridCol w:w="1559"/>
        <w:gridCol w:w="4961"/>
      </w:tblGrid>
      <w:tr w:rsidR="00007D68" w:rsidRPr="00007D68" w:rsidTr="002746A7">
        <w:tc>
          <w:tcPr>
            <w:tcW w:w="1559" w:type="dxa"/>
            <w:shd w:val="pct15" w:color="auto" w:fill="auto"/>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分野</w:t>
            </w:r>
          </w:p>
        </w:tc>
        <w:tc>
          <w:tcPr>
            <w:tcW w:w="4961" w:type="dxa"/>
            <w:shd w:val="pct15" w:color="auto" w:fill="auto"/>
            <w:vAlign w:val="center"/>
          </w:tcPr>
          <w:p w:rsidR="00007D68" w:rsidRPr="00007D68" w:rsidRDefault="007F5D45" w:rsidP="007F5D45">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点検業務の国の</w:t>
            </w:r>
            <w:r w:rsidR="00007D68" w:rsidRPr="00007D68">
              <w:rPr>
                <w:rFonts w:ascii="HG丸ｺﾞｼｯｸM-PRO" w:eastAsia="HG丸ｺﾞｼｯｸM-PRO" w:hAnsi="HG丸ｺﾞｼｯｸM-PRO" w:hint="eastAsia"/>
              </w:rPr>
              <w:t>基準類</w:t>
            </w:r>
          </w:p>
        </w:tc>
      </w:tr>
      <w:tr w:rsidR="00007D68" w:rsidRPr="00007D68" w:rsidTr="002746A7">
        <w:tc>
          <w:tcPr>
            <w:tcW w:w="1559" w:type="dxa"/>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港湾</w:t>
            </w:r>
          </w:p>
        </w:tc>
        <w:tc>
          <w:tcPr>
            <w:tcW w:w="4961" w:type="dxa"/>
          </w:tcPr>
          <w:p w:rsidR="00007D68" w:rsidRPr="00007D68" w:rsidRDefault="00007D68" w:rsidP="00007D68">
            <w:pPr>
              <w:widowControl/>
              <w:rPr>
                <w:rFonts w:ascii="HG丸ｺﾞｼｯｸM-PRO" w:eastAsia="HG丸ｺﾞｼｯｸM-PRO" w:hAnsi="HG丸ｺﾞｼｯｸM-PRO"/>
              </w:rPr>
            </w:pPr>
            <w:r w:rsidRPr="00007D68">
              <w:rPr>
                <w:rFonts w:ascii="HG丸ｺﾞｼｯｸM-PRO" w:eastAsia="HG丸ｺﾞｼｯｸM-PRO" w:hAnsi="HG丸ｺﾞｼｯｸM-PRO" w:hint="eastAsia"/>
              </w:rPr>
              <w:t>港湾の施設の点検診断ガイドライン（H26.7）</w:t>
            </w:r>
          </w:p>
        </w:tc>
      </w:tr>
      <w:tr w:rsidR="00007D68" w:rsidRPr="00007D68" w:rsidTr="002746A7">
        <w:tc>
          <w:tcPr>
            <w:tcW w:w="1559" w:type="dxa"/>
            <w:vAlign w:val="center"/>
          </w:tcPr>
          <w:p w:rsidR="00007D68" w:rsidRPr="00007D68" w:rsidRDefault="00007D68" w:rsidP="00007D68">
            <w:pPr>
              <w:widowControl/>
              <w:jc w:val="center"/>
              <w:rPr>
                <w:rFonts w:ascii="HG丸ｺﾞｼｯｸM-PRO" w:eastAsia="HG丸ｺﾞｼｯｸM-PRO" w:hAnsi="HG丸ｺﾞｼｯｸM-PRO"/>
              </w:rPr>
            </w:pPr>
            <w:r w:rsidRPr="00007D68">
              <w:rPr>
                <w:rFonts w:ascii="HG丸ｺﾞｼｯｸM-PRO" w:eastAsia="HG丸ｺﾞｼｯｸM-PRO" w:hAnsi="HG丸ｺﾞｼｯｸM-PRO" w:hint="eastAsia"/>
              </w:rPr>
              <w:t>海岸</w:t>
            </w:r>
          </w:p>
        </w:tc>
        <w:tc>
          <w:tcPr>
            <w:tcW w:w="4961" w:type="dxa"/>
          </w:tcPr>
          <w:p w:rsidR="00007D68" w:rsidRPr="00007D68" w:rsidRDefault="00007D68" w:rsidP="00007D68">
            <w:pPr>
              <w:widowControl/>
              <w:rPr>
                <w:rFonts w:ascii="HG丸ｺﾞｼｯｸM-PRO" w:eastAsia="HG丸ｺﾞｼｯｸM-PRO" w:hAnsi="HG丸ｺﾞｼｯｸM-PRO"/>
              </w:rPr>
            </w:pPr>
            <w:r w:rsidRPr="00007D68">
              <w:rPr>
                <w:rFonts w:ascii="HG丸ｺﾞｼｯｸM-PRO" w:eastAsia="HG丸ｺﾞｼｯｸM-PRO" w:hAnsi="HG丸ｺﾞｼｯｸM-PRO" w:hint="eastAsia"/>
              </w:rPr>
              <w:t>海岸保全施設維持管理マニュアル（H26.3）</w:t>
            </w:r>
          </w:p>
        </w:tc>
      </w:tr>
    </w:tbl>
    <w:p w:rsidR="00DE097C" w:rsidRDefault="00DE097C" w:rsidP="00DE097C">
      <w:pPr>
        <w:widowControl/>
        <w:jc w:val="left"/>
        <w:rPr>
          <w:rFonts w:ascii="HG丸ｺﾞｼｯｸM-PRO" w:eastAsia="HG丸ｺﾞｼｯｸM-PRO" w:hAnsi="HG丸ｺﾞｼｯｸM-PRO"/>
        </w:rPr>
      </w:pPr>
    </w:p>
    <w:p w:rsidR="00DE097C" w:rsidRDefault="00DE097C" w:rsidP="00DE097C">
      <w:pPr>
        <w:pStyle w:val="80"/>
        <w:ind w:leftChars="0" w:left="0" w:firstLineChars="300" w:firstLine="632"/>
        <w:rPr>
          <w:rFonts w:ascii="HG丸ｺﾞｼｯｸM-PRO" w:eastAsia="HG丸ｺﾞｼｯｸM-PRO" w:hAnsi="HG丸ｺﾞｼｯｸM-PRO"/>
          <w:b/>
        </w:rPr>
      </w:pPr>
      <w:r w:rsidRPr="00B527A8">
        <w:rPr>
          <w:rFonts w:ascii="HG丸ｺﾞｼｯｸM-PRO" w:eastAsia="HG丸ｺﾞｼｯｸM-PRO" w:hAnsi="HG丸ｺﾞｼｯｸM-PRO" w:hint="eastAsia"/>
          <w:b/>
        </w:rPr>
        <w:t>＜</w:t>
      </w:r>
      <w:r>
        <w:rPr>
          <w:rFonts w:ascii="HG丸ｺﾞｼｯｸM-PRO" w:eastAsia="HG丸ｺﾞｼｯｸM-PRO" w:hAnsi="HG丸ｺﾞｼｯｸM-PRO" w:hint="eastAsia"/>
          <w:b/>
        </w:rPr>
        <w:t>頻度</w:t>
      </w:r>
      <w:r w:rsidRPr="00B527A8">
        <w:rPr>
          <w:rFonts w:ascii="HG丸ｺﾞｼｯｸM-PRO" w:eastAsia="HG丸ｺﾞｼｯｸM-PRO" w:hAnsi="HG丸ｺﾞｼｯｸM-PRO" w:hint="eastAsia"/>
          <w:b/>
        </w:rPr>
        <w:t>に</w:t>
      </w:r>
      <w:r>
        <w:rPr>
          <w:rFonts w:ascii="HG丸ｺﾞｼｯｸM-PRO" w:eastAsia="HG丸ｺﾞｼｯｸM-PRO" w:hAnsi="HG丸ｺﾞｼｯｸM-PRO" w:hint="eastAsia"/>
          <w:b/>
        </w:rPr>
        <w:t>おける留意事項</w:t>
      </w:r>
      <w:r w:rsidRPr="00B527A8">
        <w:rPr>
          <w:rFonts w:ascii="HG丸ｺﾞｼｯｸM-PRO" w:eastAsia="HG丸ｺﾞｼｯｸM-PRO" w:hAnsi="HG丸ｺﾞｼｯｸM-PRO" w:hint="eastAsia"/>
          <w:b/>
        </w:rPr>
        <w:t>＞</w:t>
      </w:r>
    </w:p>
    <w:p w:rsidR="00DE097C" w:rsidRDefault="00DE097C" w:rsidP="006F1EA7">
      <w:pPr>
        <w:pStyle w:val="af2"/>
        <w:widowControl/>
        <w:numPr>
          <w:ilvl w:val="0"/>
          <w:numId w:val="38"/>
        </w:numPr>
        <w:ind w:leftChars="0" w:left="1134" w:hanging="283"/>
        <w:jc w:val="left"/>
        <w:rPr>
          <w:rFonts w:ascii="HG丸ｺﾞｼｯｸM-PRO" w:eastAsia="HG丸ｺﾞｼｯｸM-PRO" w:hAnsi="HG丸ｺﾞｼｯｸM-PRO"/>
        </w:rPr>
      </w:pPr>
      <w:r w:rsidRPr="005244CF">
        <w:rPr>
          <w:rFonts w:ascii="HG丸ｺﾞｼｯｸM-PRO" w:eastAsia="HG丸ｺﾞｼｯｸM-PRO" w:hAnsi="HG丸ｺﾞｼｯｸM-PRO" w:hint="eastAsia"/>
        </w:rPr>
        <w:t>点検業務の頻度については、国が定める分野ごと</w:t>
      </w:r>
      <w:r w:rsidR="007F5D45">
        <w:rPr>
          <w:rFonts w:ascii="HG丸ｺﾞｼｯｸM-PRO" w:eastAsia="HG丸ｺﾞｼｯｸM-PRO" w:hAnsi="HG丸ｺﾞｼｯｸM-PRO" w:hint="eastAsia"/>
        </w:rPr>
        <w:t>の</w:t>
      </w:r>
      <w:r w:rsidRPr="005244CF">
        <w:rPr>
          <w:rFonts w:ascii="HG丸ｺﾞｼｯｸM-PRO" w:eastAsia="HG丸ｺﾞｼｯｸM-PRO" w:hAnsi="HG丸ｺﾞｼｯｸM-PRO" w:hint="eastAsia"/>
        </w:rPr>
        <w:t>基準類に従い、管理者として適切に設定する必要がある。以下の</w:t>
      </w:r>
      <w:r w:rsidRPr="005244CF">
        <w:rPr>
          <w:rFonts w:ascii="HG丸ｺﾞｼｯｸM-PRO" w:eastAsia="HG丸ｺﾞｼｯｸM-PRO" w:hAnsi="HG丸ｺﾞｼｯｸM-PRO"/>
        </w:rPr>
        <w:fldChar w:fldCharType="begin"/>
      </w:r>
      <w:r w:rsidRPr="005244CF">
        <w:rPr>
          <w:rFonts w:ascii="HG丸ｺﾞｼｯｸM-PRO" w:eastAsia="HG丸ｺﾞｼｯｸM-PRO" w:hAnsi="HG丸ｺﾞｼｯｸM-PRO"/>
        </w:rPr>
        <w:instrText xml:space="preserve"> </w:instrText>
      </w:r>
      <w:r w:rsidRPr="005244CF">
        <w:rPr>
          <w:rFonts w:ascii="HG丸ｺﾞｼｯｸM-PRO" w:eastAsia="HG丸ｺﾞｼｯｸM-PRO" w:hAnsi="HG丸ｺﾞｼｯｸM-PRO" w:hint="eastAsia"/>
        </w:rPr>
        <w:instrText>REF _Ref408943424 \h</w:instrText>
      </w:r>
      <w:r w:rsidRPr="005244CF">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244CF">
        <w:rPr>
          <w:rFonts w:ascii="HG丸ｺﾞｼｯｸM-PRO" w:eastAsia="HG丸ｺﾞｼｯｸM-PRO" w:hAnsi="HG丸ｺﾞｼｯｸM-PRO"/>
        </w:rPr>
      </w:r>
      <w:r w:rsidRPr="005244CF">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3</w:t>
      </w:r>
      <w:r w:rsidRPr="005244CF">
        <w:rPr>
          <w:rFonts w:ascii="HG丸ｺﾞｼｯｸM-PRO" w:eastAsia="HG丸ｺﾞｼｯｸM-PRO" w:hAnsi="HG丸ｺﾞｼｯｸM-PRO"/>
        </w:rPr>
        <w:fldChar w:fldCharType="end"/>
      </w:r>
      <w:r w:rsidRPr="005244CF">
        <w:rPr>
          <w:rFonts w:ascii="HG丸ｺﾞｼｯｸM-PRO" w:eastAsia="HG丸ｺﾞｼｯｸM-PRO" w:hAnsi="HG丸ｺﾞｼｯｸM-PRO" w:hint="eastAsia"/>
        </w:rPr>
        <w:t>に点検</w:t>
      </w:r>
      <w:r>
        <w:rPr>
          <w:rFonts w:ascii="HG丸ｺﾞｼｯｸM-PRO" w:eastAsia="HG丸ｺﾞｼｯｸM-PRO" w:hAnsi="HG丸ｺﾞｼｯｸM-PRO" w:hint="eastAsia"/>
        </w:rPr>
        <w:t>業務頻度の目安を示す。</w:t>
      </w:r>
    </w:p>
    <w:p w:rsidR="00DE097C" w:rsidRDefault="00DE097C" w:rsidP="006F1EA7">
      <w:pPr>
        <w:pStyle w:val="af2"/>
        <w:widowControl/>
        <w:numPr>
          <w:ilvl w:val="0"/>
          <w:numId w:val="38"/>
        </w:numPr>
        <w:ind w:leftChars="0" w:left="1134" w:hanging="283"/>
        <w:jc w:val="left"/>
        <w:rPr>
          <w:rFonts w:ascii="HG丸ｺﾞｼｯｸM-PRO" w:eastAsia="HG丸ｺﾞｼｯｸM-PRO" w:hAnsi="HG丸ｺﾞｼｯｸM-PRO"/>
        </w:rPr>
      </w:pPr>
      <w:r>
        <w:rPr>
          <w:rFonts w:ascii="HG丸ｺﾞｼｯｸM-PRO" w:eastAsia="HG丸ｺﾞｼｯｸM-PRO" w:hAnsi="HG丸ｺﾞｼｯｸM-PRO" w:hint="eastAsia"/>
        </w:rPr>
        <w:t>劣化が進行している施設については、劣化度合いが想定以上に進行していないかなどの経過観察や補修時期の精査を目的として、特に点検頻度を上げる必要がある。</w:t>
      </w:r>
    </w:p>
    <w:p w:rsidR="007F5D45" w:rsidRDefault="00397D78" w:rsidP="006F1EA7">
      <w:pPr>
        <w:pStyle w:val="af2"/>
        <w:widowControl/>
        <w:numPr>
          <w:ilvl w:val="0"/>
          <w:numId w:val="38"/>
        </w:numPr>
        <w:ind w:leftChars="0" w:left="1134" w:hanging="283"/>
        <w:jc w:val="left"/>
        <w:rPr>
          <w:rFonts w:ascii="HG丸ｺﾞｼｯｸM-PRO" w:eastAsia="HG丸ｺﾞｼｯｸM-PRO" w:hAnsi="HG丸ｺﾞｼｯｸM-PRO"/>
        </w:rPr>
      </w:pPr>
      <w:r>
        <w:rPr>
          <w:rFonts w:ascii="HG丸ｺﾞｼｯｸM-PRO" w:eastAsia="HG丸ｺﾞｼｯｸM-PRO" w:hAnsi="HG丸ｺﾞｼｯｸM-PRO" w:hint="eastAsia"/>
        </w:rPr>
        <w:t>海岸</w:t>
      </w:r>
      <w:r w:rsidR="007F5D45">
        <w:rPr>
          <w:rFonts w:ascii="HG丸ｺﾞｼｯｸM-PRO" w:eastAsia="HG丸ｺﾞｼｯｸM-PRO" w:hAnsi="HG丸ｺﾞｼｯｸM-PRO" w:hint="eastAsia"/>
        </w:rPr>
        <w:t>施設維持管理マニュアルにおいて、年に数回程度の「巡視」が位置付けられており、1～5年に一回の頻度で実施する一般点検との組み合わせにより</w:t>
      </w:r>
      <w:r w:rsidR="004D2AC6">
        <w:rPr>
          <w:rFonts w:ascii="HG丸ｺﾞｼｯｸM-PRO" w:eastAsia="HG丸ｺﾞｼｯｸM-PRO" w:hAnsi="HG丸ｺﾞｼｯｸM-PRO" w:hint="eastAsia"/>
        </w:rPr>
        <w:t>効率的・効果的な点検業務を実施する必要がある。</w:t>
      </w:r>
    </w:p>
    <w:p w:rsidR="00DE097C" w:rsidRPr="005244CF" w:rsidRDefault="00DE097C" w:rsidP="00DE097C">
      <w:pPr>
        <w:pStyle w:val="a9"/>
      </w:pPr>
      <w:bookmarkStart w:id="247" w:name="_Ref408943424"/>
      <w:bookmarkStart w:id="248" w:name="_Ref408943408"/>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3</w:t>
      </w:r>
      <w:r w:rsidR="000A00B3">
        <w:fldChar w:fldCharType="end"/>
      </w:r>
      <w:bookmarkEnd w:id="247"/>
      <w:r>
        <w:rPr>
          <w:rFonts w:hint="eastAsia"/>
        </w:rPr>
        <w:t xml:space="preserve">　点検業務の頻度の目安</w:t>
      </w:r>
      <w:bookmarkEnd w:id="248"/>
    </w:p>
    <w:tbl>
      <w:tblPr>
        <w:tblStyle w:val="af3"/>
        <w:tblW w:w="7938" w:type="dxa"/>
        <w:tblInd w:w="1101" w:type="dxa"/>
        <w:tblLook w:val="04A0" w:firstRow="1" w:lastRow="0" w:firstColumn="1" w:lastColumn="0" w:noHBand="0" w:noVBand="1"/>
      </w:tblPr>
      <w:tblGrid>
        <w:gridCol w:w="2126"/>
        <w:gridCol w:w="5812"/>
      </w:tblGrid>
      <w:tr w:rsidR="00DE097C" w:rsidRPr="00FE7441" w:rsidTr="002746A7">
        <w:tc>
          <w:tcPr>
            <w:tcW w:w="2126" w:type="dxa"/>
            <w:tcBorders>
              <w:bottom w:val="double" w:sz="4" w:space="0" w:color="auto"/>
            </w:tcBorders>
            <w:shd w:val="clear" w:color="auto" w:fill="D9D9D9" w:themeFill="background1" w:themeFillShade="D9"/>
          </w:tcPr>
          <w:p w:rsidR="00DE097C" w:rsidRPr="00FE7441" w:rsidRDefault="00DE097C" w:rsidP="001A0746">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w:t>
            </w:r>
            <w:r w:rsidRPr="00FE7441">
              <w:rPr>
                <w:rFonts w:ascii="HG丸ｺﾞｼｯｸM-PRO" w:eastAsia="HG丸ｺﾞｼｯｸM-PRO" w:hAnsi="HG丸ｺﾞｼｯｸM-PRO" w:hint="eastAsia"/>
                <w:sz w:val="20"/>
                <w:szCs w:val="20"/>
              </w:rPr>
              <w:t>種別</w:t>
            </w:r>
          </w:p>
        </w:tc>
        <w:tc>
          <w:tcPr>
            <w:tcW w:w="5812" w:type="dxa"/>
            <w:tcBorders>
              <w:bottom w:val="double" w:sz="4" w:space="0" w:color="auto"/>
            </w:tcBorders>
            <w:shd w:val="clear" w:color="auto" w:fill="D9D9D9" w:themeFill="background1" w:themeFillShade="D9"/>
          </w:tcPr>
          <w:p w:rsidR="00DE097C" w:rsidRPr="00FE7441" w:rsidRDefault="00DE097C" w:rsidP="001A0746">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点検業務の頻度の目安</w:t>
            </w:r>
          </w:p>
        </w:tc>
      </w:tr>
      <w:tr w:rsidR="00DE097C" w:rsidRPr="00FE7441" w:rsidTr="002746A7">
        <w:tc>
          <w:tcPr>
            <w:tcW w:w="2126" w:type="dxa"/>
            <w:tcBorders>
              <w:top w:val="double" w:sz="4" w:space="0" w:color="auto"/>
            </w:tcBorders>
            <w:vAlign w:val="center"/>
          </w:tcPr>
          <w:p w:rsidR="00DE097C" w:rsidRPr="00FE7441" w:rsidRDefault="00DE097C" w:rsidP="001A0746">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DE097C" w:rsidRPr="00FE7441" w:rsidRDefault="00DE097C" w:rsidP="001A0746">
            <w:pPr>
              <w:spacing w:line="300" w:lineRule="exact"/>
              <w:jc w:val="center"/>
              <w:rPr>
                <w:rFonts w:ascii="HG丸ｺﾞｼｯｸM-PRO" w:eastAsia="HG丸ｺﾞｼｯｸM-PRO" w:hAnsi="HG丸ｺﾞｼｯｸM-PRO"/>
                <w:sz w:val="20"/>
                <w:szCs w:val="20"/>
              </w:rPr>
            </w:pPr>
            <w:r w:rsidRPr="002746A7">
              <w:rPr>
                <w:rFonts w:ascii="HG丸ｺﾞｼｯｸM-PRO" w:eastAsia="HG丸ｺﾞｼｯｸM-PRO" w:hAnsi="HG丸ｺﾞｼｯｸM-PRO" w:hint="eastAsia"/>
                <w:sz w:val="18"/>
                <w:szCs w:val="20"/>
              </w:rPr>
              <w:t>（日常パトロール）</w:t>
            </w:r>
          </w:p>
        </w:tc>
        <w:tc>
          <w:tcPr>
            <w:tcW w:w="5812" w:type="dxa"/>
            <w:tcBorders>
              <w:top w:val="double" w:sz="4" w:space="0" w:color="auto"/>
            </w:tcBorders>
          </w:tcPr>
          <w:p w:rsidR="00DE097C" w:rsidRPr="005244CF" w:rsidRDefault="00DE097C" w:rsidP="001A0746">
            <w:pPr>
              <w:spacing w:line="300" w:lineRule="exact"/>
              <w:rPr>
                <w:rFonts w:ascii="HG丸ｺﾞｼｯｸM-PRO" w:eastAsia="HG丸ｺﾞｼｯｸM-PRO" w:hAnsi="HG丸ｺﾞｼｯｸM-PRO"/>
                <w:b/>
                <w:szCs w:val="21"/>
              </w:rPr>
            </w:pPr>
            <w:r w:rsidRPr="005244CF">
              <w:rPr>
                <w:rFonts w:ascii="HG丸ｺﾞｼｯｸM-PRO" w:eastAsia="HG丸ｺﾞｼｯｸM-PRO" w:hAnsi="HG丸ｺﾞｼｯｸM-PRO" w:hint="eastAsia"/>
                <w:szCs w:val="21"/>
              </w:rPr>
              <w:t>定期：毎日１～２回程度</w:t>
            </w:r>
          </w:p>
          <w:p w:rsidR="00DE097C" w:rsidRPr="005244CF" w:rsidRDefault="00DE097C" w:rsidP="001A0746">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臨時</w:t>
            </w:r>
            <w:r w:rsidRPr="005244CF">
              <w:rPr>
                <w:rFonts w:ascii="HG丸ｺﾞｼｯｸM-PRO" w:eastAsia="HG丸ｺﾞｼｯｸM-PRO" w:hAnsi="HG丸ｺﾞｼｯｸM-PRO" w:hint="eastAsia"/>
                <w:b/>
                <w:szCs w:val="21"/>
              </w:rPr>
              <w:t>：</w:t>
            </w:r>
            <w:r w:rsidRPr="005244CF">
              <w:rPr>
                <w:rFonts w:ascii="HG丸ｺﾞｼｯｸM-PRO" w:eastAsia="HG丸ｺﾞｼｯｸM-PRO" w:hAnsi="HG丸ｺﾞｼｯｸM-PRO" w:hint="eastAsia"/>
                <w:szCs w:val="21"/>
              </w:rPr>
              <w:t>事故時、災害時等、水平展開時など</w:t>
            </w:r>
          </w:p>
        </w:tc>
      </w:tr>
      <w:tr w:rsidR="00DE097C" w:rsidRPr="00FE7441" w:rsidTr="002746A7">
        <w:tc>
          <w:tcPr>
            <w:tcW w:w="2126" w:type="dxa"/>
            <w:vAlign w:val="center"/>
          </w:tcPr>
          <w:p w:rsidR="00DE097C" w:rsidRPr="009F4D43" w:rsidRDefault="00DE097C" w:rsidP="001A0746">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一般</w:t>
            </w:r>
            <w:r w:rsidRPr="00FE7441">
              <w:rPr>
                <w:rFonts w:ascii="HG丸ｺﾞｼｯｸM-PRO" w:eastAsia="HG丸ｺﾞｼｯｸM-PRO" w:hAnsi="HG丸ｺﾞｼｯｸM-PRO" w:hint="eastAsia"/>
              </w:rPr>
              <w:t>点検</w:t>
            </w:r>
          </w:p>
        </w:tc>
        <w:tc>
          <w:tcPr>
            <w:tcW w:w="5812" w:type="dxa"/>
          </w:tcPr>
          <w:p w:rsidR="00DE097C" w:rsidRPr="005244CF" w:rsidRDefault="00DE097C" w:rsidP="001A0746">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定期：１～５年に1回程度（劣化状況に応じて）</w:t>
            </w:r>
          </w:p>
          <w:p w:rsidR="00DE097C" w:rsidRPr="005244CF" w:rsidRDefault="00DE097C" w:rsidP="001A0746">
            <w:pPr>
              <w:spacing w:line="300" w:lineRule="exact"/>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臨時：事故時、災害時、水平展開時、補修、補強工事時</w:t>
            </w:r>
          </w:p>
        </w:tc>
      </w:tr>
      <w:tr w:rsidR="00DE097C" w:rsidRPr="00457A27" w:rsidTr="002746A7">
        <w:tc>
          <w:tcPr>
            <w:tcW w:w="2126" w:type="dxa"/>
            <w:vAlign w:val="center"/>
          </w:tcPr>
          <w:p w:rsidR="00DE097C" w:rsidRPr="009F4D43" w:rsidRDefault="00DE097C" w:rsidP="007F5D45">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tc>
        <w:tc>
          <w:tcPr>
            <w:tcW w:w="5812" w:type="dxa"/>
          </w:tcPr>
          <w:p w:rsidR="00DE097C" w:rsidRPr="005244CF" w:rsidRDefault="00DE097C" w:rsidP="002746A7">
            <w:pPr>
              <w:spacing w:line="300" w:lineRule="exact"/>
              <w:ind w:left="630" w:hangingChars="300" w:hanging="630"/>
              <w:rPr>
                <w:rFonts w:ascii="HG丸ｺﾞｼｯｸM-PRO" w:eastAsia="HG丸ｺﾞｼｯｸM-PRO" w:hAnsi="HG丸ｺﾞｼｯｸM-PRO"/>
                <w:szCs w:val="21"/>
              </w:rPr>
            </w:pPr>
            <w:r w:rsidRPr="005244CF">
              <w:rPr>
                <w:rFonts w:ascii="HG丸ｺﾞｼｯｸM-PRO" w:eastAsia="HG丸ｺﾞｼｯｸM-PRO" w:hAnsi="HG丸ｺﾞｼｯｸM-PRO" w:hint="eastAsia"/>
                <w:szCs w:val="21"/>
              </w:rPr>
              <w:t>定期：3～10年に1回程度</w:t>
            </w:r>
            <w:r w:rsidR="002746A7">
              <w:rPr>
                <w:rFonts w:ascii="HG丸ｺﾞｼｯｸM-PRO" w:eastAsia="HG丸ｺﾞｼｯｸM-PRO" w:hAnsi="HG丸ｺﾞｼｯｸM-PRO"/>
                <w:szCs w:val="21"/>
              </w:rPr>
              <w:br/>
            </w:r>
            <w:r w:rsidRPr="005244CF">
              <w:rPr>
                <w:rFonts w:ascii="HG丸ｺﾞｼｯｸM-PRO" w:eastAsia="HG丸ｺﾞｼｯｸM-PRO" w:hAnsi="HG丸ｺﾞｼｯｸM-PRO" w:hint="eastAsia"/>
                <w:szCs w:val="21"/>
              </w:rPr>
              <w:t>（劣化状況や一般点検結果に応じて）</w:t>
            </w:r>
          </w:p>
          <w:p w:rsidR="00DE097C" w:rsidRPr="005244CF" w:rsidRDefault="00DE097C" w:rsidP="001A0746">
            <w:pPr>
              <w:spacing w:line="300" w:lineRule="exact"/>
              <w:rPr>
                <w:rFonts w:ascii="HG丸ｺﾞｼｯｸM-PRO" w:eastAsia="HG丸ｺﾞｼｯｸM-PRO" w:hAnsi="HG丸ｺﾞｼｯｸM-PRO"/>
                <w:b/>
                <w:szCs w:val="21"/>
              </w:rPr>
            </w:pPr>
            <w:r w:rsidRPr="005244CF">
              <w:rPr>
                <w:rFonts w:ascii="HG丸ｺﾞｼｯｸM-PRO" w:eastAsia="HG丸ｺﾞｼｯｸM-PRO" w:hAnsi="HG丸ｺﾞｼｯｸM-PRO" w:hint="eastAsia"/>
                <w:szCs w:val="21"/>
              </w:rPr>
              <w:t>臨時：事故時、災害時、水平展開時、補修、補強工事時</w:t>
            </w:r>
          </w:p>
        </w:tc>
      </w:tr>
    </w:tbl>
    <w:p w:rsidR="007F5D45" w:rsidRPr="00F77C92" w:rsidRDefault="004D2AC6" w:rsidP="003F4E62">
      <w:pPr>
        <w:pStyle w:val="40"/>
        <w:ind w:leftChars="0" w:left="0" w:firstLineChars="0" w:firstLine="0"/>
      </w:pPr>
      <w:r>
        <w:rPr>
          <w:rFonts w:hint="eastAsia"/>
        </w:rPr>
        <w:t xml:space="preserve">　　　　　</w:t>
      </w:r>
    </w:p>
    <w:p w:rsidR="00F77C92" w:rsidRDefault="005A0181" w:rsidP="00F77C92">
      <w:pPr>
        <w:ind w:firstLineChars="300" w:firstLine="632"/>
        <w:rPr>
          <w:rFonts w:ascii="HG丸ｺﾞｼｯｸM-PRO" w:eastAsia="HG丸ｺﾞｼｯｸM-PRO" w:hAnsi="HG丸ｺﾞｼｯｸM-PRO"/>
          <w:b/>
        </w:rPr>
      </w:pPr>
      <w:r w:rsidRPr="007F7F53">
        <w:rPr>
          <w:rFonts w:ascii="HG丸ｺﾞｼｯｸM-PRO" w:eastAsia="HG丸ｺﾞｼｯｸM-PRO" w:hAnsi="HG丸ｺﾞｼｯｸM-PRO" w:hint="eastAsia"/>
          <w:b/>
        </w:rPr>
        <w:t>＜点検</w:t>
      </w:r>
      <w:r w:rsidR="00035AB8">
        <w:rPr>
          <w:rFonts w:ascii="HG丸ｺﾞｼｯｸM-PRO" w:eastAsia="HG丸ｺﾞｼｯｸM-PRO" w:hAnsi="HG丸ｺﾞｼｯｸM-PRO" w:hint="eastAsia"/>
          <w:b/>
        </w:rPr>
        <w:t>における</w:t>
      </w:r>
      <w:r>
        <w:rPr>
          <w:rFonts w:ascii="HG丸ｺﾞｼｯｸM-PRO" w:eastAsia="HG丸ｺﾞｼｯｸM-PRO" w:hAnsi="HG丸ｺﾞｼｯｸM-PRO" w:hint="eastAsia"/>
          <w:b/>
        </w:rPr>
        <w:t>留意事項</w:t>
      </w:r>
      <w:r w:rsidRPr="007F7F53">
        <w:rPr>
          <w:rFonts w:ascii="HG丸ｺﾞｼｯｸM-PRO" w:eastAsia="HG丸ｺﾞｼｯｸM-PRO" w:hAnsi="HG丸ｺﾞｼｯｸM-PRO" w:hint="eastAsia"/>
          <w:b/>
        </w:rPr>
        <w:t>＞</w:t>
      </w:r>
    </w:p>
    <w:p w:rsidR="002746A7" w:rsidRPr="002746A7" w:rsidRDefault="002746A7" w:rsidP="002746A7">
      <w:pPr>
        <w:ind w:firstLineChars="400" w:firstLine="840"/>
        <w:rPr>
          <w:rFonts w:ascii="HG丸ｺﾞｼｯｸM-PRO" w:eastAsia="HG丸ｺﾞｼｯｸM-PRO" w:hAnsi="HG丸ｺﾞｼｯｸM-PRO"/>
        </w:rPr>
      </w:pPr>
      <w:r w:rsidRPr="002746A7">
        <w:rPr>
          <w:rFonts w:ascii="HG丸ｺﾞｼｯｸM-PRO" w:eastAsia="HG丸ｺﾞｼｯｸM-PRO" w:hAnsi="HG丸ｺﾞｼｯｸM-PRO" w:hint="eastAsia"/>
          <w:bdr w:val="single" w:sz="4" w:space="0" w:color="auto"/>
        </w:rPr>
        <w:t>共通</w:t>
      </w:r>
    </w:p>
    <w:p w:rsidR="00904024" w:rsidRDefault="003B46EF" w:rsidP="006F1EA7">
      <w:pPr>
        <w:pStyle w:val="af2"/>
        <w:numPr>
          <w:ilvl w:val="0"/>
          <w:numId w:val="32"/>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点検に先立ち、波あたりが激しく波浪による劣化が起きやすい箇所や、局所的に越波が確認されている箇所などの変状が起こりやすい箇所を予め抽出する必要がある。</w:t>
      </w:r>
    </w:p>
    <w:p w:rsidR="003B46EF" w:rsidRDefault="007F5D45" w:rsidP="006F1EA7">
      <w:pPr>
        <w:pStyle w:val="af2"/>
        <w:numPr>
          <w:ilvl w:val="0"/>
          <w:numId w:val="32"/>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船舶等による点検や、潜水士による水中調査を実施する場合は、</w:t>
      </w:r>
      <w:r w:rsidR="00904024">
        <w:rPr>
          <w:rFonts w:ascii="HG丸ｺﾞｼｯｸM-PRO" w:eastAsia="HG丸ｺﾞｼｯｸM-PRO" w:hAnsi="HG丸ｺﾞｼｯｸM-PRO" w:hint="eastAsia"/>
        </w:rPr>
        <w:t>可能な限り干潮時で波浪の穏やかな時に点検を実施する必要がある。</w:t>
      </w:r>
    </w:p>
    <w:p w:rsidR="00F77C92" w:rsidRDefault="003B46EF" w:rsidP="006F1EA7">
      <w:pPr>
        <w:pStyle w:val="af2"/>
        <w:numPr>
          <w:ilvl w:val="0"/>
          <w:numId w:val="32"/>
        </w:numPr>
        <w:ind w:leftChars="0" w:left="1134" w:hanging="283"/>
        <w:rPr>
          <w:rFonts w:ascii="HG丸ｺﾞｼｯｸM-PRO" w:eastAsia="HG丸ｺﾞｼｯｸM-PRO" w:hAnsi="HG丸ｺﾞｼｯｸM-PRO"/>
        </w:rPr>
      </w:pPr>
      <w:r w:rsidRPr="00A71101">
        <w:rPr>
          <w:rFonts w:ascii="HG丸ｺﾞｼｯｸM-PRO" w:eastAsia="HG丸ｺﾞｼｯｸM-PRO" w:hAnsi="HG丸ｺﾞｼｯｸM-PRO" w:hint="eastAsia"/>
        </w:rPr>
        <w:t>職員による点検方法のバラツキを排除するため、点検は必ず所定の統一された</w:t>
      </w:r>
      <w:r w:rsidR="002746A7">
        <w:rPr>
          <w:rFonts w:ascii="HG丸ｺﾞｼｯｸM-PRO" w:eastAsia="HG丸ｺﾞｼｯｸM-PRO" w:hAnsi="HG丸ｺﾞｼｯｸM-PRO" w:hint="eastAsia"/>
        </w:rPr>
        <w:t>点検様式（</w:t>
      </w:r>
      <w:r w:rsidRPr="00A71101">
        <w:rPr>
          <w:rFonts w:ascii="HG丸ｺﾞｼｯｸM-PRO" w:eastAsia="HG丸ｺﾞｼｯｸM-PRO" w:hAnsi="HG丸ｺﾞｼｯｸM-PRO" w:hint="eastAsia"/>
        </w:rPr>
        <w:t>チェックリスト</w:t>
      </w:r>
      <w:r w:rsidR="002746A7">
        <w:rPr>
          <w:rFonts w:ascii="HG丸ｺﾞｼｯｸM-PRO" w:eastAsia="HG丸ｺﾞｼｯｸM-PRO" w:hAnsi="HG丸ｺﾞｼｯｸM-PRO" w:hint="eastAsia"/>
        </w:rPr>
        <w:t>等）</w:t>
      </w:r>
      <w:r w:rsidRPr="00A71101">
        <w:rPr>
          <w:rFonts w:ascii="HG丸ｺﾞｼｯｸM-PRO" w:eastAsia="HG丸ｺﾞｼｯｸM-PRO" w:hAnsi="HG丸ｺﾞｼｯｸM-PRO" w:hint="eastAsia"/>
        </w:rPr>
        <w:t>を用い、道具なども全て統一し実施する必要がある。</w:t>
      </w:r>
    </w:p>
    <w:p w:rsidR="003B46EF" w:rsidRDefault="00615861" w:rsidP="006F1EA7">
      <w:pPr>
        <w:pStyle w:val="af2"/>
        <w:numPr>
          <w:ilvl w:val="0"/>
          <w:numId w:val="32"/>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lastRenderedPageBreak/>
        <w:t>点検時は、過去の点検内容およ</w:t>
      </w:r>
      <w:r w:rsidR="003B46EF" w:rsidRPr="00A71101">
        <w:rPr>
          <w:rFonts w:ascii="HG丸ｺﾞｼｯｸM-PRO" w:eastAsia="HG丸ｺﾞｼｯｸM-PRO" w:hAnsi="HG丸ｺﾞｼｯｸM-PRO" w:hint="eastAsia"/>
        </w:rPr>
        <w:t>び診断・評価内容を意識するとともに、過去の点検時の変状箇所以外の新たな初期変状についても漏れなく点検を実施する必要がある。</w:t>
      </w:r>
    </w:p>
    <w:p w:rsidR="002746A7" w:rsidRPr="002746A7" w:rsidRDefault="002746A7" w:rsidP="002746A7">
      <w:pPr>
        <w:rPr>
          <w:rFonts w:ascii="HG丸ｺﾞｼｯｸM-PRO" w:eastAsia="HG丸ｺﾞｼｯｸM-PRO" w:hAnsi="HG丸ｺﾞｼｯｸM-PRO"/>
        </w:rPr>
      </w:pPr>
    </w:p>
    <w:p w:rsidR="00F77C92" w:rsidRPr="00F77C92" w:rsidRDefault="00F77C92" w:rsidP="00F77C92">
      <w:pPr>
        <w:ind w:left="851"/>
        <w:rPr>
          <w:rFonts w:ascii="HG丸ｺﾞｼｯｸM-PRO" w:eastAsia="HG丸ｺﾞｼｯｸM-PRO" w:hAnsi="HG丸ｺﾞｼｯｸM-PRO"/>
        </w:rPr>
      </w:pPr>
      <w:r w:rsidRPr="00F77C92">
        <w:rPr>
          <w:rFonts w:ascii="HG丸ｺﾞｼｯｸM-PRO" w:eastAsia="HG丸ｺﾞｼｯｸM-PRO" w:hAnsi="HG丸ｺﾞｼｯｸM-PRO" w:hint="eastAsia"/>
          <w:bdr w:val="single" w:sz="4" w:space="0" w:color="auto"/>
        </w:rPr>
        <w:t>港湾</w:t>
      </w:r>
    </w:p>
    <w:p w:rsidR="00A71101" w:rsidRPr="00A538CA" w:rsidRDefault="00F77C92" w:rsidP="006F1EA7">
      <w:pPr>
        <w:pStyle w:val="af2"/>
        <w:numPr>
          <w:ilvl w:val="0"/>
          <w:numId w:val="32"/>
        </w:numPr>
        <w:ind w:leftChars="0" w:left="1134" w:hanging="283"/>
        <w:rPr>
          <w:rFonts w:ascii="HG丸ｺﾞｼｯｸM-PRO" w:eastAsia="HG丸ｺﾞｼｯｸM-PRO" w:hAnsi="HG丸ｺﾞｼｯｸM-PRO"/>
        </w:rPr>
      </w:pPr>
      <w:r w:rsidRPr="00A538CA">
        <w:rPr>
          <w:rFonts w:ascii="HG丸ｺﾞｼｯｸM-PRO" w:eastAsia="HG丸ｺﾞｼｯｸM-PRO" w:hAnsi="HG丸ｺﾞｼｯｸM-PRO" w:hint="eastAsia"/>
        </w:rPr>
        <w:t>係留施設の</w:t>
      </w:r>
      <w:r w:rsidR="002264B1">
        <w:rPr>
          <w:rFonts w:ascii="HG丸ｺﾞｼｯｸM-PRO" w:eastAsia="HG丸ｺﾞｼｯｸM-PRO" w:hAnsi="HG丸ｺﾞｼｯｸM-PRO" w:hint="eastAsia"/>
        </w:rPr>
        <w:t>鋼構造施設</w:t>
      </w:r>
      <w:r w:rsidR="005A0181" w:rsidRPr="00A538CA">
        <w:rPr>
          <w:rFonts w:ascii="HG丸ｺﾞｼｯｸM-PRO" w:eastAsia="HG丸ｺﾞｼｯｸM-PRO" w:hAnsi="HG丸ｺﾞｼｯｸM-PRO" w:hint="eastAsia"/>
        </w:rPr>
        <w:t>について、孔開き</w:t>
      </w:r>
      <w:r w:rsidR="00904024" w:rsidRPr="00A538CA">
        <w:rPr>
          <w:rFonts w:ascii="HG丸ｺﾞｼｯｸM-PRO" w:eastAsia="HG丸ｺﾞｼｯｸM-PRO" w:hAnsi="HG丸ｺﾞｼｯｸM-PRO" w:hint="eastAsia"/>
        </w:rPr>
        <w:t>等の</w:t>
      </w:r>
      <w:r w:rsidR="007B5845" w:rsidRPr="00A538CA">
        <w:rPr>
          <w:rFonts w:ascii="HG丸ｺﾞｼｯｸM-PRO" w:eastAsia="HG丸ｺﾞｼｯｸM-PRO" w:hAnsi="HG丸ｺﾞｼｯｸM-PRO" w:hint="eastAsia"/>
        </w:rPr>
        <w:t>鋼材</w:t>
      </w:r>
      <w:r w:rsidR="00CA3274">
        <w:rPr>
          <w:rFonts w:ascii="HG丸ｺﾞｼｯｸM-PRO" w:eastAsia="HG丸ｺﾞｼｯｸM-PRO" w:hAnsi="HG丸ｺﾞｼｯｸM-PRO" w:hint="eastAsia"/>
        </w:rPr>
        <w:t>の</w:t>
      </w:r>
      <w:r w:rsidR="007B5845" w:rsidRPr="00A538CA">
        <w:rPr>
          <w:rFonts w:ascii="HG丸ｺﾞｼｯｸM-PRO" w:eastAsia="HG丸ｺﾞｼｯｸM-PRO" w:hAnsi="HG丸ｺﾞｼｯｸM-PRO" w:hint="eastAsia"/>
        </w:rPr>
        <w:t>腐食</w:t>
      </w:r>
      <w:r w:rsidR="00904024" w:rsidRPr="00A538CA">
        <w:rPr>
          <w:rFonts w:ascii="HG丸ｺﾞｼｯｸM-PRO" w:eastAsia="HG丸ｺﾞｼｯｸM-PRO" w:hAnsi="HG丸ｺﾞｼｯｸM-PRO" w:hint="eastAsia"/>
        </w:rPr>
        <w:t>を把握するため、潜水士による水中調査を継続して実施していく必要がある。</w:t>
      </w:r>
      <w:r w:rsidR="00A538CA" w:rsidRPr="00A538CA">
        <w:rPr>
          <w:rFonts w:ascii="HG丸ｺﾞｼｯｸM-PRO" w:eastAsia="HG丸ｺﾞｼｯｸM-PRO" w:hAnsi="HG丸ｺﾞｼｯｸM-PRO" w:hint="eastAsia"/>
        </w:rPr>
        <w:t>また、水中調査により</w:t>
      </w:r>
      <w:r w:rsidR="005A0181" w:rsidRPr="00A538CA">
        <w:rPr>
          <w:rFonts w:ascii="HG丸ｺﾞｼｯｸM-PRO" w:eastAsia="HG丸ｺﾞｼｯｸM-PRO" w:hAnsi="HG丸ｺﾞｼｯｸM-PRO" w:hint="eastAsia"/>
        </w:rPr>
        <w:t>裏込材の吸出しの可能性が</w:t>
      </w:r>
      <w:r w:rsidR="007B5845" w:rsidRPr="00A538CA">
        <w:rPr>
          <w:rFonts w:ascii="HG丸ｺﾞｼｯｸM-PRO" w:eastAsia="HG丸ｺﾞｼｯｸM-PRO" w:hAnsi="HG丸ｺﾞｼｯｸM-PRO" w:hint="eastAsia"/>
        </w:rPr>
        <w:t>見つかった</w:t>
      </w:r>
      <w:r w:rsidR="005A0181" w:rsidRPr="00A538CA">
        <w:rPr>
          <w:rFonts w:ascii="HG丸ｺﾞｼｯｸM-PRO" w:eastAsia="HG丸ｺﾞｼｯｸM-PRO" w:hAnsi="HG丸ｺﾞｼｯｸM-PRO" w:hint="eastAsia"/>
        </w:rPr>
        <w:t>場合は、</w:t>
      </w:r>
      <w:r w:rsidR="007B5845" w:rsidRPr="00A538CA">
        <w:rPr>
          <w:rFonts w:ascii="HG丸ｺﾞｼｯｸM-PRO" w:eastAsia="HG丸ｺﾞｼｯｸM-PRO" w:hAnsi="HG丸ｺﾞｼｯｸM-PRO" w:hint="eastAsia"/>
        </w:rPr>
        <w:t>直ちに</w:t>
      </w:r>
      <w:r w:rsidR="005A0181" w:rsidRPr="00A538CA">
        <w:rPr>
          <w:rFonts w:ascii="HG丸ｺﾞｼｯｸM-PRO" w:eastAsia="HG丸ｺﾞｼｯｸM-PRO" w:hAnsi="HG丸ｺﾞｼｯｸM-PRO" w:hint="eastAsia"/>
        </w:rPr>
        <w:t>エプロン部の空洞化調査を実施する必要がある。</w:t>
      </w:r>
      <w:r w:rsidR="00CA3274">
        <w:rPr>
          <w:rFonts w:ascii="HG丸ｺﾞｼｯｸM-PRO" w:eastAsia="HG丸ｺﾞｼｯｸM-PRO" w:hAnsi="HG丸ｺﾞｼｯｸM-PRO" w:hint="eastAsia"/>
        </w:rPr>
        <w:t>なお、鋼矢板</w:t>
      </w:r>
      <w:r w:rsidR="007B5845" w:rsidRPr="00A538CA">
        <w:rPr>
          <w:rFonts w:ascii="HG丸ｺﾞｼｯｸM-PRO" w:eastAsia="HG丸ｺﾞｼｯｸM-PRO" w:hAnsi="HG丸ｺﾞｼｯｸM-PRO" w:hint="eastAsia"/>
        </w:rPr>
        <w:t>前面に土砂が</w:t>
      </w:r>
      <w:r w:rsidR="00A71101" w:rsidRPr="00A538CA">
        <w:rPr>
          <w:rFonts w:ascii="HG丸ｺﾞｼｯｸM-PRO" w:eastAsia="HG丸ｺﾞｼｯｸM-PRO" w:hAnsi="HG丸ｺﾞｼｯｸM-PRO" w:hint="eastAsia"/>
        </w:rPr>
        <w:t>堆積している場合は裏込材が流出している可能性が高いと考えられる。</w:t>
      </w:r>
    </w:p>
    <w:p w:rsidR="00A71101" w:rsidRPr="00A71101" w:rsidRDefault="008A401F" w:rsidP="006F1EA7">
      <w:pPr>
        <w:pStyle w:val="af2"/>
        <w:numPr>
          <w:ilvl w:val="0"/>
          <w:numId w:val="32"/>
        </w:numPr>
        <w:ind w:leftChars="0" w:left="1134" w:hanging="283"/>
        <w:rPr>
          <w:rFonts w:ascii="HG丸ｺﾞｼｯｸM-PRO" w:eastAsia="HG丸ｺﾞｼｯｸM-PRO" w:hAnsi="HG丸ｺﾞｼｯｸM-PRO"/>
        </w:rPr>
      </w:pPr>
      <w:r w:rsidRPr="00A71101">
        <w:rPr>
          <w:rFonts w:ascii="HG丸ｺﾞｼｯｸM-PRO" w:eastAsia="HG丸ｺﾞｼｯｸM-PRO" w:hAnsi="HG丸ｺﾞｼｯｸM-PRO" w:hint="eastAsia"/>
        </w:rPr>
        <w:t>係留施設の重力式構造</w:t>
      </w:r>
      <w:r>
        <w:rPr>
          <w:rFonts w:ascii="HG丸ｺﾞｼｯｸM-PRO" w:eastAsia="HG丸ｺﾞｼｯｸM-PRO" w:hAnsi="HG丸ｺﾞｼｯｸM-PRO" w:hint="eastAsia"/>
        </w:rPr>
        <w:t>物</w:t>
      </w:r>
      <w:r w:rsidRPr="00A71101">
        <w:rPr>
          <w:rFonts w:ascii="HG丸ｺﾞｼｯｸM-PRO" w:eastAsia="HG丸ｺﾞｼｯｸM-PRO" w:hAnsi="HG丸ｺﾞｼｯｸM-PRO" w:hint="eastAsia"/>
        </w:rPr>
        <w:t>について、目地部の防砂シート等の損傷により裏込め材が流出することも考えられることから、</w:t>
      </w:r>
      <w:r>
        <w:rPr>
          <w:rFonts w:ascii="HG丸ｺﾞｼｯｸM-PRO" w:eastAsia="HG丸ｺﾞｼｯｸM-PRO" w:hAnsi="HG丸ｺﾞｼｯｸM-PRO" w:hint="eastAsia"/>
        </w:rPr>
        <w:t>目地部の点検を重点的に実施する必要がある。</w:t>
      </w:r>
    </w:p>
    <w:p w:rsidR="005A0181" w:rsidRDefault="00F77C92" w:rsidP="006F1EA7">
      <w:pPr>
        <w:pStyle w:val="af2"/>
        <w:numPr>
          <w:ilvl w:val="0"/>
          <w:numId w:val="32"/>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係留施設の</w:t>
      </w:r>
      <w:r w:rsidR="005A0181" w:rsidRPr="005A0181">
        <w:rPr>
          <w:rFonts w:ascii="HG丸ｺﾞｼｯｸM-PRO" w:eastAsia="HG丸ｺﾞｼｯｸM-PRO" w:hAnsi="HG丸ｺﾞｼｯｸM-PRO" w:hint="eastAsia"/>
        </w:rPr>
        <w:t>桟橋式上部工について、全国的にも塩害による劣化事例が多いため、塩害が起こることを前提とし、鋼材腐食の進行を監視するためのコンクリート中の塩化物イオン濃度測定を</w:t>
      </w:r>
      <w:r w:rsidR="007B5845">
        <w:rPr>
          <w:rFonts w:ascii="HG丸ｺﾞｼｯｸM-PRO" w:eastAsia="HG丸ｺﾞｼｯｸM-PRO" w:hAnsi="HG丸ｺﾞｼｯｸM-PRO" w:hint="eastAsia"/>
        </w:rPr>
        <w:t>継続</w:t>
      </w:r>
      <w:r w:rsidR="00CA3274">
        <w:rPr>
          <w:rFonts w:ascii="HG丸ｺﾞｼｯｸM-PRO" w:eastAsia="HG丸ｺﾞｼｯｸM-PRO" w:hAnsi="HG丸ｺﾞｼｯｸM-PRO" w:hint="eastAsia"/>
        </w:rPr>
        <w:t>して</w:t>
      </w:r>
      <w:r w:rsidR="005A0181" w:rsidRPr="005A0181">
        <w:rPr>
          <w:rFonts w:ascii="HG丸ｺﾞｼｯｸM-PRO" w:eastAsia="HG丸ｺﾞｼｯｸM-PRO" w:hAnsi="HG丸ｺﾞｼｯｸM-PRO" w:hint="eastAsia"/>
        </w:rPr>
        <w:t>実施する必要がある。</w:t>
      </w:r>
      <w:r w:rsidR="00920EA8">
        <w:rPr>
          <w:rFonts w:ascii="HG丸ｺﾞｼｯｸM-PRO" w:eastAsia="HG丸ｺﾞｼｯｸM-PRO" w:hAnsi="HG丸ｺﾞｼｯｸM-PRO"/>
        </w:rPr>
        <w:br/>
      </w:r>
    </w:p>
    <w:p w:rsidR="00F77C92" w:rsidRPr="00F77C92" w:rsidRDefault="00F77C92" w:rsidP="00F77C92">
      <w:pPr>
        <w:ind w:left="851"/>
        <w:rPr>
          <w:rFonts w:ascii="HG丸ｺﾞｼｯｸM-PRO" w:eastAsia="HG丸ｺﾞｼｯｸM-PRO" w:hAnsi="HG丸ｺﾞｼｯｸM-PRO"/>
        </w:rPr>
      </w:pPr>
      <w:r w:rsidRPr="00F77C92">
        <w:rPr>
          <w:rFonts w:ascii="HG丸ｺﾞｼｯｸM-PRO" w:eastAsia="HG丸ｺﾞｼｯｸM-PRO" w:hAnsi="HG丸ｺﾞｼｯｸM-PRO" w:hint="eastAsia"/>
          <w:bdr w:val="single" w:sz="4" w:space="0" w:color="auto"/>
        </w:rPr>
        <w:t>海岸</w:t>
      </w:r>
    </w:p>
    <w:p w:rsidR="005A0181" w:rsidRDefault="00F77C92" w:rsidP="006F1EA7">
      <w:pPr>
        <w:pStyle w:val="af2"/>
        <w:numPr>
          <w:ilvl w:val="0"/>
          <w:numId w:val="21"/>
        </w:numPr>
        <w:ind w:leftChars="0" w:left="1134" w:hanging="283"/>
        <w:rPr>
          <w:rFonts w:ascii="HG丸ｺﾞｼｯｸM-PRO" w:eastAsia="HG丸ｺﾞｼｯｸM-PRO" w:hAnsi="HG丸ｺﾞｼｯｸM-PRO"/>
        </w:rPr>
      </w:pPr>
      <w:r>
        <w:rPr>
          <w:rFonts w:ascii="HG丸ｺﾞｼｯｸM-PRO" w:eastAsia="HG丸ｺﾞｼｯｸM-PRO" w:hAnsi="HG丸ｺﾞｼｯｸM-PRO" w:hint="eastAsia"/>
        </w:rPr>
        <w:t>海岸施設</w:t>
      </w:r>
      <w:r w:rsidR="005A0181">
        <w:rPr>
          <w:rFonts w:ascii="HG丸ｺﾞｼｯｸM-PRO" w:eastAsia="HG丸ｺﾞｼｯｸM-PRO" w:hAnsi="HG丸ｺﾞｼｯｸM-PRO" w:hint="eastAsia"/>
        </w:rPr>
        <w:t>は、防潮堤等の天端高の確保や</w:t>
      </w:r>
      <w:r w:rsidR="0014294B">
        <w:rPr>
          <w:rFonts w:ascii="HG丸ｺﾞｼｯｸM-PRO" w:eastAsia="HG丸ｺﾞｼｯｸM-PRO" w:hAnsi="HG丸ｺﾞｼｯｸM-PRO" w:hint="eastAsia"/>
        </w:rPr>
        <w:t>提体の</w:t>
      </w:r>
      <w:r w:rsidR="005A0181">
        <w:rPr>
          <w:rFonts w:ascii="HG丸ｺﾞｼｯｸM-PRO" w:eastAsia="HG丸ｺﾞｼｯｸM-PRO" w:hAnsi="HG丸ｺﾞｼｯｸM-PRO" w:hint="eastAsia"/>
        </w:rPr>
        <w:t>空洞</w:t>
      </w:r>
      <w:r w:rsidR="0014294B">
        <w:rPr>
          <w:rFonts w:ascii="HG丸ｺﾞｼｯｸM-PRO" w:eastAsia="HG丸ｺﾞｼｯｸM-PRO" w:hAnsi="HG丸ｺﾞｼｯｸM-PRO" w:hint="eastAsia"/>
        </w:rPr>
        <w:t>化の</w:t>
      </w:r>
      <w:r w:rsidR="005A0181">
        <w:rPr>
          <w:rFonts w:ascii="HG丸ｺﾞｼｯｸM-PRO" w:eastAsia="HG丸ｺﾞｼｯｸM-PRO" w:hAnsi="HG丸ｺﾞｼｯｸM-PRO" w:hint="eastAsia"/>
        </w:rPr>
        <w:t>発生防止が重要であることから、天端の沈下や</w:t>
      </w:r>
      <w:r>
        <w:rPr>
          <w:rFonts w:ascii="HG丸ｺﾞｼｯｸM-PRO" w:eastAsia="HG丸ｺﾞｼｯｸM-PRO" w:hAnsi="HG丸ｺﾞｼｯｸM-PRO" w:hint="eastAsia"/>
        </w:rPr>
        <w:t>、</w:t>
      </w:r>
      <w:r w:rsidR="005A0181">
        <w:rPr>
          <w:rFonts w:ascii="HG丸ｺﾞｼｯｸM-PRO" w:eastAsia="HG丸ｺﾞｼｯｸM-PRO" w:hAnsi="HG丸ｺﾞｼｯｸM-PRO" w:hint="eastAsia"/>
        </w:rPr>
        <w:t>空洞化を防ぐため</w:t>
      </w:r>
      <w:r>
        <w:rPr>
          <w:rFonts w:ascii="HG丸ｺﾞｼｯｸM-PRO" w:eastAsia="HG丸ｺﾞｼｯｸM-PRO" w:hAnsi="HG丸ｺﾞｼｯｸM-PRO" w:hint="eastAsia"/>
        </w:rPr>
        <w:t>の</w:t>
      </w:r>
      <w:r w:rsidR="005A0181">
        <w:rPr>
          <w:rFonts w:ascii="HG丸ｺﾞｼｯｸM-PRO" w:eastAsia="HG丸ｺﾞｼｯｸM-PRO" w:hAnsi="HG丸ｺﾞｼｯｸM-PRO" w:hint="eastAsia"/>
        </w:rPr>
        <w:t>コンクリート部材の劣化による変状などについて確実に把握する必要がある。</w:t>
      </w:r>
    </w:p>
    <w:p w:rsidR="00A71101" w:rsidRDefault="0014294B" w:rsidP="006F1EA7">
      <w:pPr>
        <w:pStyle w:val="af2"/>
        <w:numPr>
          <w:ilvl w:val="0"/>
          <w:numId w:val="21"/>
        </w:numPr>
        <w:ind w:leftChars="0" w:left="1134" w:hanging="283"/>
        <w:rPr>
          <w:rFonts w:ascii="HG丸ｺﾞｼｯｸM-PRO" w:eastAsia="HG丸ｺﾞｼｯｸM-PRO" w:hAnsi="HG丸ｺﾞｼｯｸM-PRO"/>
        </w:rPr>
      </w:pPr>
      <w:r w:rsidRPr="00D92C75">
        <w:rPr>
          <w:rFonts w:ascii="HG丸ｺﾞｼｯｸM-PRO" w:eastAsia="HG丸ｺﾞｼｯｸM-PRO" w:hAnsi="HG丸ｺﾞｼｯｸM-PRO" w:hint="eastAsia"/>
        </w:rPr>
        <w:t>堤防前面に砂浜が</w:t>
      </w:r>
      <w:r>
        <w:rPr>
          <w:rFonts w:ascii="HG丸ｺﾞｼｯｸM-PRO" w:eastAsia="HG丸ｺﾞｼｯｸM-PRO" w:hAnsi="HG丸ｺﾞｼｯｸM-PRO" w:hint="eastAsia"/>
        </w:rPr>
        <w:t>ある場合は</w:t>
      </w:r>
      <w:r w:rsidRPr="00D92C75">
        <w:rPr>
          <w:rFonts w:ascii="HG丸ｺﾞｼｯｸM-PRO" w:eastAsia="HG丸ｺﾞｼｯｸM-PRO" w:hAnsi="HG丸ｺﾞｼｯｸM-PRO" w:hint="eastAsia"/>
        </w:rPr>
        <w:t>、</w:t>
      </w:r>
      <w:r>
        <w:rPr>
          <w:rFonts w:ascii="HG丸ｺﾞｼｯｸM-PRO" w:eastAsia="HG丸ｺﾞｼｯｸM-PRO" w:hAnsi="HG丸ｺﾞｼｯｸM-PRO" w:hint="eastAsia"/>
        </w:rPr>
        <w:t>砂浜の浸食の進行により提体材料の吸出しによる空洞が生じる可能性があることから、</w:t>
      </w:r>
      <w:r w:rsidR="005A0181" w:rsidRPr="00D92C75">
        <w:rPr>
          <w:rFonts w:ascii="HG丸ｺﾞｼｯｸM-PRO" w:eastAsia="HG丸ｺﾞｼｯｸM-PRO" w:hAnsi="HG丸ｺﾞｼｯｸM-PRO" w:hint="eastAsia"/>
        </w:rPr>
        <w:t>提体の変状</w:t>
      </w:r>
      <w:r>
        <w:rPr>
          <w:rFonts w:ascii="HG丸ｺﾞｼｯｸM-PRO" w:eastAsia="HG丸ｺﾞｼｯｸM-PRO" w:hAnsi="HG丸ｺﾞｼｯｸM-PRO" w:hint="eastAsia"/>
        </w:rPr>
        <w:t>を把握するため、</w:t>
      </w:r>
      <w:r w:rsidR="005A0181" w:rsidRPr="00D92C75">
        <w:rPr>
          <w:rFonts w:ascii="HG丸ｺﾞｼｯｸM-PRO" w:eastAsia="HG丸ｺﾞｼｯｸM-PRO" w:hAnsi="HG丸ｺﾞｼｯｸM-PRO" w:hint="eastAsia"/>
        </w:rPr>
        <w:t>堤防だけでなく砂浜の変化に対する点検も合わせて実施してく必要がある。</w:t>
      </w:r>
    </w:p>
    <w:p w:rsidR="003F4E62" w:rsidRDefault="003F4E62" w:rsidP="003F4E62">
      <w:pPr>
        <w:ind w:firstLineChars="300" w:firstLine="632"/>
        <w:rPr>
          <w:rFonts w:ascii="HG丸ｺﾞｼｯｸM-PRO" w:eastAsia="HG丸ｺﾞｼｯｸM-PRO" w:hAnsi="HG丸ｺﾞｼｯｸM-PRO"/>
          <w:b/>
        </w:rPr>
      </w:pPr>
    </w:p>
    <w:p w:rsidR="003F4E62" w:rsidRPr="007F7F53" w:rsidRDefault="003F4E62" w:rsidP="003F4E62">
      <w:pPr>
        <w:ind w:firstLineChars="300" w:firstLine="632"/>
        <w:rPr>
          <w:rFonts w:ascii="HG丸ｺﾞｼｯｸM-PRO" w:eastAsia="HG丸ｺﾞｼｯｸM-PRO" w:hAnsi="HG丸ｺﾞｼｯｸM-PRO"/>
          <w:b/>
        </w:rPr>
      </w:pPr>
      <w:r w:rsidRPr="007F7F53">
        <w:rPr>
          <w:rFonts w:ascii="HG丸ｺﾞｼｯｸM-PRO" w:eastAsia="HG丸ｺﾞｼｯｸM-PRO" w:hAnsi="HG丸ｺﾞｼｯｸM-PRO" w:hint="eastAsia"/>
          <w:b/>
        </w:rPr>
        <w:t>＜診断・評価に</w:t>
      </w:r>
      <w:r>
        <w:rPr>
          <w:rFonts w:ascii="HG丸ｺﾞｼｯｸM-PRO" w:eastAsia="HG丸ｺﾞｼｯｸM-PRO" w:hAnsi="HG丸ｺﾞｼｯｸM-PRO" w:hint="eastAsia"/>
          <w:b/>
        </w:rPr>
        <w:t>おける留意事項</w:t>
      </w:r>
      <w:r w:rsidRPr="007F7F53">
        <w:rPr>
          <w:rFonts w:ascii="HG丸ｺﾞｼｯｸM-PRO" w:eastAsia="HG丸ｺﾞｼｯｸM-PRO" w:hAnsi="HG丸ｺﾞｼｯｸM-PRO" w:hint="eastAsia"/>
          <w:b/>
        </w:rPr>
        <w:t>＞</w:t>
      </w:r>
    </w:p>
    <w:p w:rsidR="003F4E62" w:rsidRDefault="003F4E62" w:rsidP="006F1EA7">
      <w:pPr>
        <w:pStyle w:val="80"/>
        <w:numPr>
          <w:ilvl w:val="0"/>
          <w:numId w:val="22"/>
        </w:numPr>
        <w:ind w:leftChars="0" w:left="1134" w:firstLineChars="0" w:hanging="283"/>
        <w:rPr>
          <w:rFonts w:ascii="HG丸ｺﾞｼｯｸM-PRO" w:eastAsia="HG丸ｺﾞｼｯｸM-PRO" w:hAnsi="HG丸ｺﾞｼｯｸM-PRO"/>
        </w:rPr>
      </w:pPr>
      <w:r w:rsidRPr="006748D5">
        <w:rPr>
          <w:rFonts w:ascii="HG丸ｺﾞｼｯｸM-PRO" w:eastAsia="HG丸ｺﾞｼｯｸM-PRO" w:hAnsi="HG丸ｺﾞｼｯｸM-PRO" w:hint="eastAsia"/>
        </w:rPr>
        <w:t>職員によるバラツキを排除し、同じ水準で診断・評価できる仕組みづくりを構築</w:t>
      </w:r>
      <w:r w:rsidR="00B676F7">
        <w:rPr>
          <w:rFonts w:ascii="HG丸ｺﾞｼｯｸM-PRO" w:eastAsia="HG丸ｺﾞｼｯｸM-PRO" w:hAnsi="HG丸ｺﾞｼｯｸM-PRO" w:hint="eastAsia"/>
        </w:rPr>
        <w:t>するため、第3者によるチェック機関としての判定会議のルールを明確にする必要がある。</w:t>
      </w:r>
    </w:p>
    <w:p w:rsidR="00FC138F" w:rsidRDefault="003F4E62" w:rsidP="006F1EA7">
      <w:pPr>
        <w:pStyle w:val="80"/>
        <w:numPr>
          <w:ilvl w:val="0"/>
          <w:numId w:val="22"/>
        </w:numPr>
        <w:ind w:leftChars="0" w:left="1134" w:firstLineChars="0" w:hanging="283"/>
        <w:rPr>
          <w:rFonts w:ascii="HG丸ｺﾞｼｯｸM-PRO" w:eastAsia="HG丸ｺﾞｼｯｸM-PRO" w:hAnsi="HG丸ｺﾞｼｯｸM-PRO"/>
        </w:rPr>
      </w:pPr>
      <w:r w:rsidRPr="006748D5">
        <w:rPr>
          <w:rFonts w:ascii="HG丸ｺﾞｼｯｸM-PRO" w:eastAsia="HG丸ｺﾞｼｯｸM-PRO" w:hAnsi="HG丸ｺﾞｼｯｸM-PRO" w:hint="eastAsia"/>
        </w:rPr>
        <w:t>専門業者</w:t>
      </w:r>
      <w:r>
        <w:rPr>
          <w:rFonts w:ascii="HG丸ｺﾞｼｯｸM-PRO" w:eastAsia="HG丸ｺﾞｼｯｸM-PRO" w:hAnsi="HG丸ｺﾞｼｯｸM-PRO" w:hint="eastAsia"/>
        </w:rPr>
        <w:t>による</w:t>
      </w:r>
      <w:r w:rsidRPr="006748D5">
        <w:rPr>
          <w:rFonts w:ascii="HG丸ｺﾞｼｯｸM-PRO" w:eastAsia="HG丸ｺﾞｼｯｸM-PRO" w:hAnsi="HG丸ｺﾞｼｯｸM-PRO" w:hint="eastAsia"/>
        </w:rPr>
        <w:t>点検を</w:t>
      </w:r>
      <w:r>
        <w:rPr>
          <w:rFonts w:ascii="HG丸ｺﾞｼｯｸM-PRO" w:eastAsia="HG丸ｺﾞｼｯｸM-PRO" w:hAnsi="HG丸ｺﾞｼｯｸM-PRO" w:hint="eastAsia"/>
        </w:rPr>
        <w:t>実施</w:t>
      </w:r>
      <w:r w:rsidRPr="006748D5">
        <w:rPr>
          <w:rFonts w:ascii="HG丸ｺﾞｼｯｸM-PRO" w:eastAsia="HG丸ｺﾞｼｯｸM-PRO" w:hAnsi="HG丸ｺﾞｼｯｸM-PRO" w:hint="eastAsia"/>
        </w:rPr>
        <w:t>する際は、</w:t>
      </w:r>
      <w:r>
        <w:rPr>
          <w:rFonts w:ascii="HG丸ｺﾞｼｯｸM-PRO" w:eastAsia="HG丸ｺﾞｼｯｸM-PRO" w:hAnsi="HG丸ｺﾞｼｯｸM-PRO" w:hint="eastAsia"/>
        </w:rPr>
        <w:t>専門性が高く職員ではその妥当性の判断が困難な場合が多いため、</w:t>
      </w:r>
      <w:r w:rsidRPr="006748D5">
        <w:rPr>
          <w:rFonts w:ascii="HG丸ｺﾞｼｯｸM-PRO" w:eastAsia="HG丸ｺﾞｼｯｸM-PRO" w:hAnsi="HG丸ｺﾞｼｯｸM-PRO" w:hint="eastAsia"/>
        </w:rPr>
        <w:t>点検・診断技術者について必要な資格を明示すべきである。</w:t>
      </w:r>
      <w:r>
        <w:rPr>
          <w:rFonts w:ascii="HG丸ｺﾞｼｯｸM-PRO" w:eastAsia="HG丸ｺﾞｼｯｸM-PRO" w:hAnsi="HG丸ｺﾞｼｯｸM-PRO" w:hint="eastAsia"/>
        </w:rPr>
        <w:t>この点については、現在、「社会資本整備審議会・交通政策審議会技術文化会技術部」において検討中のため、その動向を踏まえる必要がある。</w:t>
      </w:r>
    </w:p>
    <w:p w:rsidR="003F4E62" w:rsidRPr="00FC138F" w:rsidRDefault="003F4E62" w:rsidP="006F1EA7">
      <w:pPr>
        <w:pStyle w:val="80"/>
        <w:numPr>
          <w:ilvl w:val="0"/>
          <w:numId w:val="22"/>
        </w:numPr>
        <w:ind w:leftChars="0" w:left="1134" w:firstLineChars="0" w:hanging="283"/>
        <w:rPr>
          <w:rFonts w:ascii="HG丸ｺﾞｼｯｸM-PRO" w:eastAsia="HG丸ｺﾞｼｯｸM-PRO" w:hAnsi="HG丸ｺﾞｼｯｸM-PRO"/>
        </w:rPr>
      </w:pPr>
      <w:r w:rsidRPr="00FC138F">
        <w:rPr>
          <w:rFonts w:ascii="HG丸ｺﾞｼｯｸM-PRO" w:eastAsia="HG丸ｺﾞｼｯｸM-PRO" w:hAnsi="HG丸ｺﾞｼｯｸM-PRO" w:hint="eastAsia"/>
        </w:rPr>
        <w:t>桟橋式上部工については、塩害が著しく、局所的な劣化が発生しやすいことから、定性的な一般点検の診断・評価では著しい劣化が無い場合でも、定量的な詳細点検の結果から著しい機能低下が発見されることがあるため、その診断・評価に際しては、判定会議や過去の診断・評価結果から十分な考察を実施する必要が</w:t>
      </w:r>
      <w:r w:rsidR="00E97EA0">
        <w:rPr>
          <w:rFonts w:ascii="HG丸ｺﾞｼｯｸM-PRO" w:eastAsia="HG丸ｺﾞｼｯｸM-PRO" w:hAnsi="HG丸ｺﾞｼｯｸM-PRO" w:hint="eastAsia"/>
        </w:rPr>
        <w:t>あ</w:t>
      </w:r>
      <w:r w:rsidRPr="00FC138F">
        <w:rPr>
          <w:rFonts w:ascii="HG丸ｺﾞｼｯｸM-PRO" w:eastAsia="HG丸ｺﾞｼｯｸM-PRO" w:hAnsi="HG丸ｺﾞｼｯｸM-PRO" w:hint="eastAsia"/>
        </w:rPr>
        <w:t>る。</w:t>
      </w:r>
    </w:p>
    <w:p w:rsidR="008A4604" w:rsidRDefault="008A4604" w:rsidP="006F1EA7">
      <w:pPr>
        <w:pStyle w:val="80"/>
        <w:numPr>
          <w:ilvl w:val="0"/>
          <w:numId w:val="22"/>
        </w:numPr>
        <w:ind w:leftChars="0" w:left="1134" w:firstLineChars="0" w:hanging="283"/>
        <w:rPr>
          <w:rFonts w:ascii="HG丸ｺﾞｼｯｸM-PRO" w:eastAsia="HG丸ｺﾞｼｯｸM-PRO" w:hAnsi="HG丸ｺﾞｼｯｸM-PRO"/>
        </w:rPr>
      </w:pPr>
      <w:r>
        <w:rPr>
          <w:rFonts w:ascii="HG丸ｺﾞｼｯｸM-PRO" w:eastAsia="HG丸ｺﾞｼｯｸM-PRO" w:hAnsi="HG丸ｺﾞｼｯｸM-PRO" w:hint="eastAsia"/>
        </w:rPr>
        <w:t>海岸施設については、長い延長の一箇所でも破堤すると他の箇所が健全でも防護機能を確保できなくなるため、ある一定区間の中で最も劣化や損傷が進展している箇所</w:t>
      </w:r>
      <w:r w:rsidR="00FC138F">
        <w:rPr>
          <w:rFonts w:ascii="HG丸ｺﾞｼｯｸM-PRO" w:eastAsia="HG丸ｺﾞｼｯｸM-PRO" w:hAnsi="HG丸ｺﾞｼｯｸM-PRO" w:hint="eastAsia"/>
        </w:rPr>
        <w:t>を</w:t>
      </w:r>
      <w:r>
        <w:rPr>
          <w:rFonts w:ascii="HG丸ｺﾞｼｯｸM-PRO" w:eastAsia="HG丸ｺﾞｼｯｸM-PRO" w:hAnsi="HG丸ｺﾞｼｯｸM-PRO" w:hint="eastAsia"/>
        </w:rPr>
        <w:t>代表</w:t>
      </w:r>
      <w:r w:rsidR="00FC138F">
        <w:rPr>
          <w:rFonts w:ascii="HG丸ｺﾞｼｯｸM-PRO" w:eastAsia="HG丸ｺﾞｼｯｸM-PRO" w:hAnsi="HG丸ｺﾞｼｯｸM-PRO" w:hint="eastAsia"/>
        </w:rPr>
        <w:t>にして</w:t>
      </w:r>
      <w:r>
        <w:rPr>
          <w:rFonts w:ascii="HG丸ｺﾞｼｯｸM-PRO" w:eastAsia="HG丸ｺﾞｼｯｸM-PRO" w:hAnsi="HG丸ｺﾞｼｯｸM-PRO" w:hint="eastAsia"/>
        </w:rPr>
        <w:t>劣化状況を見極める必要がある。</w:t>
      </w:r>
    </w:p>
    <w:p w:rsidR="002746A7" w:rsidRDefault="002746A7">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3F4E62" w:rsidRPr="003533BC" w:rsidRDefault="003F4E62" w:rsidP="003F4E62">
      <w:pPr>
        <w:pStyle w:val="80"/>
        <w:ind w:leftChars="0" w:left="1134" w:firstLineChars="0" w:firstLine="0"/>
        <w:rPr>
          <w:rFonts w:ascii="HG丸ｺﾞｼｯｸM-PRO" w:eastAsia="HG丸ｺﾞｼｯｸM-PRO" w:hAnsi="HG丸ｺﾞｼｯｸM-PRO"/>
        </w:rPr>
      </w:pPr>
    </w:p>
    <w:p w:rsidR="003F4E62" w:rsidRDefault="003F4E62" w:rsidP="004C783E">
      <w:pPr>
        <w:pStyle w:val="80"/>
        <w:ind w:leftChars="0" w:left="0" w:firstLineChars="300" w:firstLine="632"/>
        <w:rPr>
          <w:rFonts w:ascii="HG丸ｺﾞｼｯｸM-PRO" w:eastAsia="HG丸ｺﾞｼｯｸM-PRO" w:hAnsi="HG丸ｺﾞｼｯｸM-PRO"/>
          <w:b/>
        </w:rPr>
      </w:pPr>
      <w:r w:rsidRPr="00B527A8">
        <w:rPr>
          <w:rFonts w:ascii="HG丸ｺﾞｼｯｸM-PRO" w:eastAsia="HG丸ｺﾞｼｯｸM-PRO" w:hAnsi="HG丸ｺﾞｼｯｸM-PRO" w:hint="eastAsia"/>
          <w:b/>
        </w:rPr>
        <w:t>＜データ蓄積・活用・管理に</w:t>
      </w:r>
      <w:r>
        <w:rPr>
          <w:rFonts w:ascii="HG丸ｺﾞｼｯｸM-PRO" w:eastAsia="HG丸ｺﾞｼｯｸM-PRO" w:hAnsi="HG丸ｺﾞｼｯｸM-PRO" w:hint="eastAsia"/>
          <w:b/>
        </w:rPr>
        <w:t>おける留意事項</w:t>
      </w:r>
      <w:r w:rsidRPr="00B527A8">
        <w:rPr>
          <w:rFonts w:ascii="HG丸ｺﾞｼｯｸM-PRO" w:eastAsia="HG丸ｺﾞｼｯｸM-PRO" w:hAnsi="HG丸ｺﾞｼｯｸM-PRO" w:hint="eastAsia"/>
          <w:b/>
        </w:rPr>
        <w:t>＞</w:t>
      </w:r>
    </w:p>
    <w:p w:rsidR="001754B4" w:rsidRDefault="00C6262C" w:rsidP="006F1EA7">
      <w:pPr>
        <w:pStyle w:val="80"/>
        <w:numPr>
          <w:ilvl w:val="0"/>
          <w:numId w:val="33"/>
        </w:numPr>
        <w:ind w:leftChars="0" w:left="1134" w:firstLineChars="0" w:hanging="283"/>
        <w:rPr>
          <w:rFonts w:ascii="HG丸ｺﾞｼｯｸM-PRO" w:eastAsia="HG丸ｺﾞｼｯｸM-PRO" w:hAnsi="HG丸ｺﾞｼｯｸM-PRO"/>
        </w:rPr>
      </w:pPr>
      <w:r w:rsidRPr="001754B4">
        <w:rPr>
          <w:rFonts w:ascii="HG丸ｺﾞｼｯｸM-PRO" w:eastAsia="HG丸ｺﾞｼｯｸM-PRO" w:hAnsi="HG丸ｺﾞｼｯｸM-PRO" w:hint="eastAsia"/>
        </w:rPr>
        <w:t>点検結果や補修履歴を蓄積していくことは、施設が劣化しやすい箇所の把握や分析に活用でき、効率的・効果的な維持管理を推進していく上では最も</w:t>
      </w:r>
      <w:r w:rsidR="00733572" w:rsidRPr="001754B4">
        <w:rPr>
          <w:rFonts w:ascii="HG丸ｺﾞｼｯｸM-PRO" w:eastAsia="HG丸ｺﾞｼｯｸM-PRO" w:hAnsi="HG丸ｺﾞｼｯｸM-PRO" w:hint="eastAsia"/>
        </w:rPr>
        <w:t>重要</w:t>
      </w:r>
      <w:r w:rsidRPr="001754B4">
        <w:rPr>
          <w:rFonts w:ascii="HG丸ｺﾞｼｯｸM-PRO" w:eastAsia="HG丸ｺﾞｼｯｸM-PRO" w:hAnsi="HG丸ｺﾞｼｯｸM-PRO" w:hint="eastAsia"/>
        </w:rPr>
        <w:t>な作業である</w:t>
      </w:r>
      <w:r w:rsidR="001754B4" w:rsidRPr="001754B4">
        <w:rPr>
          <w:rFonts w:ascii="HG丸ｺﾞｼｯｸM-PRO" w:eastAsia="HG丸ｺﾞｼｯｸM-PRO" w:hAnsi="HG丸ｺﾞｼｯｸM-PRO" w:hint="eastAsia"/>
        </w:rPr>
        <w:t>ということをまずは認識する必要がある。</w:t>
      </w:r>
    </w:p>
    <w:p w:rsidR="003F4E62" w:rsidRPr="001754B4" w:rsidRDefault="003F4E62" w:rsidP="006F1EA7">
      <w:pPr>
        <w:pStyle w:val="80"/>
        <w:numPr>
          <w:ilvl w:val="0"/>
          <w:numId w:val="33"/>
        </w:numPr>
        <w:ind w:leftChars="0" w:left="1134" w:firstLineChars="0" w:hanging="283"/>
        <w:rPr>
          <w:rFonts w:ascii="HG丸ｺﾞｼｯｸM-PRO" w:eastAsia="HG丸ｺﾞｼｯｸM-PRO" w:hAnsi="HG丸ｺﾞｼｯｸM-PRO"/>
        </w:rPr>
      </w:pPr>
      <w:r w:rsidRPr="001754B4">
        <w:rPr>
          <w:rFonts w:ascii="HG丸ｺﾞｼｯｸM-PRO" w:eastAsia="HG丸ｺﾞｼｯｸM-PRO" w:hAnsi="HG丸ｺﾞｼｯｸM-PRO" w:hint="eastAsia"/>
        </w:rPr>
        <w:t>変状が無いということも重要な点検結果であるため、点検結果は変状の有無にかかわらず必ず記録保存していく必要がある。</w:t>
      </w:r>
    </w:p>
    <w:p w:rsidR="002746A7" w:rsidRDefault="003F4E62" w:rsidP="006F1EA7">
      <w:pPr>
        <w:pStyle w:val="80"/>
        <w:numPr>
          <w:ilvl w:val="0"/>
          <w:numId w:val="33"/>
        </w:numPr>
        <w:ind w:leftChars="0" w:left="1134" w:firstLineChars="0" w:hanging="283"/>
        <w:rPr>
          <w:rFonts w:ascii="HG丸ｺﾞｼｯｸM-PRO" w:eastAsia="HG丸ｺﾞｼｯｸM-PRO" w:hAnsi="HG丸ｺﾞｼｯｸM-PRO"/>
        </w:rPr>
      </w:pPr>
      <w:r w:rsidRPr="003F4E62">
        <w:rPr>
          <w:rFonts w:ascii="HG丸ｺﾞｼｯｸM-PRO" w:eastAsia="HG丸ｺﾞｼｯｸM-PRO" w:hAnsi="HG丸ｺﾞｼｯｸM-PRO" w:hint="eastAsia"/>
        </w:rPr>
        <w:t>点検結果や補修履歴を保存していく際は、データの利用性の向上の観点からも原則は電子データとし、施設の長寿命化に資する重要な情報であるとい</w:t>
      </w:r>
      <w:r w:rsidR="00920EA8">
        <w:rPr>
          <w:rFonts w:ascii="HG丸ｺﾞｼｯｸM-PRO" w:eastAsia="HG丸ｺﾞｼｯｸM-PRO" w:hAnsi="HG丸ｺﾞｼｯｸM-PRO" w:hint="eastAsia"/>
        </w:rPr>
        <w:t>う</w:t>
      </w:r>
      <w:r w:rsidRPr="003F4E62">
        <w:rPr>
          <w:rFonts w:ascii="HG丸ｺﾞｼｯｸM-PRO" w:eastAsia="HG丸ｺﾞｼｯｸM-PRO" w:hAnsi="HG丸ｺﾞｼｯｸM-PRO" w:hint="eastAsia"/>
        </w:rPr>
        <w:t>認識のもと、少なくとも施設の供用期間中は適切に保存できるようにする必要がある。</w:t>
      </w:r>
    </w:p>
    <w:p w:rsidR="004C783E" w:rsidRPr="00920EA8" w:rsidRDefault="00035AB8" w:rsidP="00920EA8">
      <w:pPr>
        <w:pStyle w:val="80"/>
        <w:numPr>
          <w:ilvl w:val="0"/>
          <w:numId w:val="33"/>
        </w:numPr>
        <w:ind w:leftChars="0" w:left="1134" w:firstLineChars="0" w:hanging="283"/>
        <w:jc w:val="left"/>
        <w:rPr>
          <w:rFonts w:ascii="HG丸ｺﾞｼｯｸM-PRO" w:eastAsia="HG丸ｺﾞｼｯｸM-PRO" w:hAnsi="HG丸ｺﾞｼｯｸM-PRO"/>
        </w:rPr>
      </w:pPr>
      <w:r w:rsidRPr="00035AB8">
        <w:rPr>
          <w:rFonts w:ascii="HG丸ｺﾞｼｯｸM-PRO" w:eastAsia="HG丸ｺﾞｼｯｸM-PRO" w:hAnsi="HG丸ｺﾞｼｯｸM-PRO" w:hint="eastAsia"/>
        </w:rPr>
        <w:t>蓄</w:t>
      </w:r>
      <w:r w:rsidRPr="00217C33">
        <w:rPr>
          <w:rFonts w:ascii="HG丸ｺﾞｼｯｸM-PRO" w:eastAsia="HG丸ｺﾞｼｯｸM-PRO" w:hAnsi="HG丸ｺﾞｼｯｸM-PRO" w:hint="eastAsia"/>
        </w:rPr>
        <w:t>積した点検データ</w:t>
      </w:r>
      <w:r w:rsidR="00101315" w:rsidRPr="00217C33">
        <w:rPr>
          <w:rFonts w:ascii="HG丸ｺﾞｼｯｸM-PRO" w:eastAsia="HG丸ｺﾞｼｯｸM-PRO" w:hAnsi="HG丸ｺﾞｼｯｸM-PRO" w:hint="eastAsia"/>
        </w:rPr>
        <w:t>から評価基準の明確化や</w:t>
      </w:r>
      <w:r w:rsidRPr="00217C33">
        <w:rPr>
          <w:rFonts w:ascii="HG丸ｺﾞｼｯｸM-PRO" w:eastAsia="HG丸ｺﾞｼｯｸM-PRO" w:hAnsi="HG丸ｺﾞｼｯｸM-PRO" w:hint="eastAsia"/>
        </w:rPr>
        <w:t>施設や部材の劣化予測の精度</w:t>
      </w:r>
      <w:r w:rsidR="0087580B" w:rsidRPr="00217C33">
        <w:rPr>
          <w:rFonts w:ascii="HG丸ｺﾞｼｯｸM-PRO" w:eastAsia="HG丸ｺﾞｼｯｸM-PRO" w:hAnsi="HG丸ｺﾞｼｯｸM-PRO" w:hint="eastAsia"/>
        </w:rPr>
        <w:t>向上</w:t>
      </w:r>
      <w:r w:rsidR="00101315" w:rsidRPr="00217C33">
        <w:rPr>
          <w:rFonts w:ascii="HG丸ｺﾞｼｯｸM-PRO" w:eastAsia="HG丸ｺﾞｼｯｸM-PRO" w:hAnsi="HG丸ｺﾞｼｯｸM-PRO" w:hint="eastAsia"/>
        </w:rPr>
        <w:t>を図り、施設毎に作成している維持管理計画の見直しを適宜実施する</w:t>
      </w:r>
      <w:r w:rsidRPr="00217C33">
        <w:rPr>
          <w:rFonts w:ascii="HG丸ｺﾞｼｯｸM-PRO" w:eastAsia="HG丸ｺﾞｼｯｸM-PRO" w:hAnsi="HG丸ｺﾞｼｯｸM-PRO" w:hint="eastAsia"/>
        </w:rPr>
        <w:t>必要がある。</w:t>
      </w:r>
      <w:r w:rsidR="00920EA8">
        <w:rPr>
          <w:rFonts w:ascii="HG丸ｺﾞｼｯｸM-PRO" w:eastAsia="HG丸ｺﾞｼｯｸM-PRO" w:hAnsi="HG丸ｺﾞｼｯｸM-PRO"/>
        </w:rPr>
        <w:br/>
      </w:r>
      <w:r w:rsidR="001A0746" w:rsidRPr="00920EA8">
        <w:rPr>
          <w:rFonts w:ascii="HG丸ｺﾞｼｯｸM-PRO" w:eastAsia="HG丸ｺﾞｼｯｸM-PRO" w:hAnsi="HG丸ｺﾞｼｯｸM-PRO" w:hint="eastAsia"/>
        </w:rPr>
        <w:t>以下</w:t>
      </w:r>
      <w:r w:rsidR="00217C33" w:rsidRPr="00920EA8">
        <w:rPr>
          <w:rFonts w:ascii="HG丸ｺﾞｼｯｸM-PRO" w:eastAsia="HG丸ｺﾞｼｯｸM-PRO" w:hAnsi="HG丸ｺﾞｼｯｸM-PRO" w:hint="eastAsia"/>
        </w:rPr>
        <w:t>の</w:t>
      </w:r>
      <w:r w:rsidR="00217C33" w:rsidRPr="00920EA8">
        <w:rPr>
          <w:rFonts w:ascii="HG丸ｺﾞｼｯｸM-PRO" w:eastAsia="HG丸ｺﾞｼｯｸM-PRO" w:hAnsi="HG丸ｺﾞｼｯｸM-PRO"/>
        </w:rPr>
        <w:fldChar w:fldCharType="begin"/>
      </w:r>
      <w:r w:rsidR="00217C33" w:rsidRPr="00920EA8">
        <w:rPr>
          <w:rFonts w:ascii="HG丸ｺﾞｼｯｸM-PRO" w:eastAsia="HG丸ｺﾞｼｯｸM-PRO" w:hAnsi="HG丸ｺﾞｼｯｸM-PRO"/>
        </w:rPr>
        <w:instrText xml:space="preserve"> </w:instrText>
      </w:r>
      <w:r w:rsidR="00217C33" w:rsidRPr="00920EA8">
        <w:rPr>
          <w:rFonts w:ascii="HG丸ｺﾞｼｯｸM-PRO" w:eastAsia="HG丸ｺﾞｼｯｸM-PRO" w:hAnsi="HG丸ｺﾞｼｯｸM-PRO" w:hint="eastAsia"/>
        </w:rPr>
        <w:instrText>REF _Ref409687793 \h</w:instrText>
      </w:r>
      <w:r w:rsidR="00217C33" w:rsidRPr="00920EA8">
        <w:rPr>
          <w:rFonts w:ascii="HG丸ｺﾞｼｯｸM-PRO" w:eastAsia="HG丸ｺﾞｼｯｸM-PRO" w:hAnsi="HG丸ｺﾞｼｯｸM-PRO"/>
        </w:rPr>
        <w:instrText xml:space="preserve">  \* MERGEFORMAT </w:instrText>
      </w:r>
      <w:r w:rsidR="00217C33" w:rsidRPr="00920EA8">
        <w:rPr>
          <w:rFonts w:ascii="HG丸ｺﾞｼｯｸM-PRO" w:eastAsia="HG丸ｺﾞｼｯｸM-PRO" w:hAnsi="HG丸ｺﾞｼｯｸM-PRO"/>
        </w:rPr>
      </w:r>
      <w:r w:rsidR="00217C33" w:rsidRPr="00920EA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5</w:t>
      </w:r>
      <w:r w:rsidR="00217C33" w:rsidRPr="00920EA8">
        <w:rPr>
          <w:rFonts w:ascii="HG丸ｺﾞｼｯｸM-PRO" w:eastAsia="HG丸ｺﾞｼｯｸM-PRO" w:hAnsi="HG丸ｺﾞｼｯｸM-PRO"/>
        </w:rPr>
        <w:fldChar w:fldCharType="end"/>
      </w:r>
      <w:r w:rsidR="001754B4" w:rsidRPr="00920EA8">
        <w:rPr>
          <w:rFonts w:ascii="HG丸ｺﾞｼｯｸM-PRO" w:eastAsia="HG丸ｺﾞｼｯｸM-PRO" w:hAnsi="HG丸ｺﾞｼｯｸM-PRO" w:hint="eastAsia"/>
        </w:rPr>
        <w:t>に点検</w:t>
      </w:r>
      <w:r w:rsidR="001A0746" w:rsidRPr="00920EA8">
        <w:rPr>
          <w:rFonts w:ascii="HG丸ｺﾞｼｯｸM-PRO" w:eastAsia="HG丸ｺﾞｼｯｸM-PRO" w:hAnsi="HG丸ｺﾞｼｯｸM-PRO" w:hint="eastAsia"/>
        </w:rPr>
        <w:t>データの</w:t>
      </w:r>
      <w:r w:rsidR="004D0CD7" w:rsidRPr="00920EA8">
        <w:rPr>
          <w:rFonts w:ascii="HG丸ｺﾞｼｯｸM-PRO" w:eastAsia="HG丸ｺﾞｼｯｸM-PRO" w:hAnsi="HG丸ｺﾞｼｯｸM-PRO" w:hint="eastAsia"/>
        </w:rPr>
        <w:t>利活用</w:t>
      </w:r>
      <w:r w:rsidR="004D2AC6" w:rsidRPr="00920EA8">
        <w:rPr>
          <w:rFonts w:ascii="HG丸ｺﾞｼｯｸM-PRO" w:eastAsia="HG丸ｺﾞｼｯｸM-PRO" w:hAnsi="HG丸ｺﾞｼｯｸM-PRO" w:hint="eastAsia"/>
        </w:rPr>
        <w:t>イメージ</w:t>
      </w:r>
      <w:r w:rsidR="001A0746" w:rsidRPr="00920EA8">
        <w:rPr>
          <w:rFonts w:ascii="HG丸ｺﾞｼｯｸM-PRO" w:eastAsia="HG丸ｺﾞｼｯｸM-PRO" w:hAnsi="HG丸ｺﾞｼｯｸM-PRO" w:hint="eastAsia"/>
        </w:rPr>
        <w:t>を示す。</w:t>
      </w:r>
    </w:p>
    <w:p w:rsidR="001754B4" w:rsidRPr="00217C33" w:rsidRDefault="006D2005"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61984" behindDoc="0" locked="0" layoutInCell="1" allowOverlap="1" wp14:anchorId="567C507E" wp14:editId="7A28DD84">
                <wp:simplePos x="0" y="0"/>
                <wp:positionH relativeFrom="column">
                  <wp:posOffset>87468</wp:posOffset>
                </wp:positionH>
                <wp:positionV relativeFrom="paragraph">
                  <wp:posOffset>80645</wp:posOffset>
                </wp:positionV>
                <wp:extent cx="5649462" cy="5624623"/>
                <wp:effectExtent l="57150" t="38100" r="85090" b="90805"/>
                <wp:wrapNone/>
                <wp:docPr id="340" name="角丸四角形 340"/>
                <wp:cNvGraphicFramePr/>
                <a:graphic xmlns:a="http://schemas.openxmlformats.org/drawingml/2006/main">
                  <a:graphicData uri="http://schemas.microsoft.com/office/word/2010/wordprocessingShape">
                    <wps:wsp>
                      <wps:cNvSpPr/>
                      <wps:spPr>
                        <a:xfrm>
                          <a:off x="0" y="0"/>
                          <a:ext cx="5649462" cy="5624623"/>
                        </a:xfrm>
                        <a:prstGeom prst="roundRect">
                          <a:avLst>
                            <a:gd name="adj" fmla="val 2956"/>
                          </a:avLst>
                        </a:prstGeom>
                        <a:no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40" o:spid="_x0000_s1026" style="position:absolute;left:0;text-align:left;margin-left:6.9pt;margin-top:6.35pt;width:444.85pt;height:442.9pt;z-index:2547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" filled="f" strokecolor="#be4b48">
                <v:shadow on="t" color="black" opacity="24903f" origin=",.5" offset="0,.55556mm"/>
              </v:roundrect>
            </w:pict>
          </mc:Fallback>
        </mc:AlternateContent>
      </w:r>
    </w:p>
    <w:p w:rsidR="001754B4" w:rsidRDefault="000A00B3"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4745600" behindDoc="0" locked="0" layoutInCell="1" allowOverlap="1" wp14:anchorId="0CC718CD" wp14:editId="4D0F3016">
                <wp:simplePos x="0" y="0"/>
                <wp:positionH relativeFrom="column">
                  <wp:posOffset>4107342</wp:posOffset>
                </wp:positionH>
                <wp:positionV relativeFrom="paragraph">
                  <wp:posOffset>103505</wp:posOffset>
                </wp:positionV>
                <wp:extent cx="1052226" cy="1224000"/>
                <wp:effectExtent l="0" t="0" r="0" b="14605"/>
                <wp:wrapNone/>
                <wp:docPr id="161" name="グループ化 161"/>
                <wp:cNvGraphicFramePr/>
                <a:graphic xmlns:a="http://schemas.openxmlformats.org/drawingml/2006/main">
                  <a:graphicData uri="http://schemas.microsoft.com/office/word/2010/wordprocessingGroup">
                    <wpg:wgp>
                      <wpg:cNvGrpSpPr/>
                      <wpg:grpSpPr>
                        <a:xfrm>
                          <a:off x="0" y="0"/>
                          <a:ext cx="1052226" cy="1224000"/>
                          <a:chOff x="0" y="0"/>
                          <a:chExt cx="1052624" cy="1196109"/>
                        </a:xfrm>
                      </wpg:grpSpPr>
                      <wps:wsp>
                        <wps:cNvPr id="129" name="1 つの角を丸めた四角形 129"/>
                        <wps:cNvSpPr/>
                        <wps:spPr>
                          <a:xfrm>
                            <a:off x="63809" y="0"/>
                            <a:ext cx="972368" cy="1196109"/>
                          </a:xfrm>
                          <a:prstGeom prst="round1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テキスト ボックス 160"/>
                        <wps:cNvSpPr txBox="1"/>
                        <wps:spPr>
                          <a:xfrm>
                            <a:off x="0" y="276447"/>
                            <a:ext cx="1052624" cy="765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4C783E" w:rsidRDefault="00824817" w:rsidP="004C783E">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岸壁</w:t>
                              </w:r>
                            </w:p>
                            <w:p w:rsidR="00824817" w:rsidRPr="004C783E" w:rsidRDefault="00824817" w:rsidP="004C783E">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維持管理計画書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61" o:spid="_x0000_s1134" style="position:absolute;margin-left:323.4pt;margin-top:8.15pt;width:82.85pt;height:96.4pt;z-index:254745600;mso-position-horizontal-relative:text;mso-position-vertical-relative:text;mso-width-relative:margin;mso-height-relative:margin" coordsize="10526,11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">
                <v:shape id="1 つの角を丸めた四角形 129" o:spid="_x0000_s1135" style="position:absolute;left:638;width:9723;height:11961;visibility:visible;mso-wrap-style:square;v-text-anchor:middle" coordsize="972368,1196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eXE8EA&#10;AADcAAAADwAAAGRycy9kb3ducmV2LnhtbERPPWvDMBDdA/kP4gLdEtkeSuNENqUQ2qnQtBmyHdbV&#10;MpVORlIT+99XgUC3e7zP27eTs+JCIQ6eFZSbAgRx5/XAvYKvz8P6CURMyBqtZ1IwU4S2WS72WGt/&#10;5Q+6HFMvcgjHGhWYlMZaytgZchg3fiTO3LcPDlOGoZc64DWHOyuroniUDgfODQZHejHU/Rx/nQKn&#10;8Wyrd5MOYY7z1G/L0r6elHpYTc87EImm9C++u990nl9t4fZMvkA2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XlxPBAAAA3AAAAA8AAAAAAAAAAAAAAAAAmAIAAGRycy9kb3du&#10;cmV2LnhtbFBLBQYAAAAABAAEAPUAAACGAwAAAAA=&#10;" path="m,l810303,v89506,,162065,72559,162065,162065l972368,1196109,,1196109,,xe" fillcolor="white [3201]" strokecolor="black [3200]" strokeweight="2pt">
                  <v:path arrowok="t" o:connecttype="custom" o:connectlocs="0,0;810303,0;972368,162065;972368,1196109;0,1196109;0,0" o:connectangles="0,0,0,0,0,0"/>
                </v:shape>
                <v:shape id="テキスト ボックス 160" o:spid="_x0000_s1136" type="#_x0000_t202" style="position:absolute;top:2764;width:10526;height:7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vvo8YA&#10;AADcAAAADwAAAGRycy9kb3ducmV2LnhtbESPT2vCQBDF70K/wzIFb7pRqEjqRiQglmIPWi+9TbOT&#10;P5idjdmtpv30nYPgbYb35r3frNaDa9WV+tB4NjCbJqCIC28brgycPreTJagQkS22nsnALwVYZ0+j&#10;FabW3/hA12OslIRwSNFAHWOXah2KmhyGqe+IRSt97zDK2lfa9niTcNfqeZIstMOGpaHGjvKaivPx&#10;xxl4z7cfePieu+Vfm+/25aa7nL5ejBk/D5tXUJGG+DDfr9+s4C8EX5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vvo8YAAADcAAAADwAAAAAAAAAAAAAAAACYAgAAZHJz&#10;L2Rvd25yZXYueG1sUEsFBgAAAAAEAAQA9QAAAIsDAAAAAA==&#10;" filled="f" stroked="f" strokeweight=".5pt">
                  <v:textbox>
                    <w:txbxContent>
                      <w:p w:rsidR="00824817" w:rsidRPr="004C783E" w:rsidRDefault="00824817" w:rsidP="004C783E">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岸壁</w:t>
                        </w:r>
                      </w:p>
                      <w:p w:rsidR="00824817" w:rsidRPr="004C783E" w:rsidRDefault="00824817" w:rsidP="004C783E">
                        <w:pPr>
                          <w:jc w:val="center"/>
                          <w:rPr>
                            <w:rFonts w:ascii="HG丸ｺﾞｼｯｸM-PRO" w:eastAsia="HG丸ｺﾞｼｯｸM-PRO" w:hAnsi="HG丸ｺﾞｼｯｸM-PRO"/>
                            <w:sz w:val="18"/>
                            <w:szCs w:val="18"/>
                          </w:rPr>
                        </w:pPr>
                        <w:r w:rsidRPr="004C783E">
                          <w:rPr>
                            <w:rFonts w:ascii="HG丸ｺﾞｼｯｸM-PRO" w:eastAsia="HG丸ｺﾞｼｯｸM-PRO" w:hAnsi="HG丸ｺﾞｼｯｸM-PRO" w:hint="eastAsia"/>
                            <w:sz w:val="18"/>
                            <w:szCs w:val="18"/>
                          </w:rPr>
                          <w:t>維持管理計画書</w:t>
                        </w:r>
                      </w:p>
                    </w:txbxContent>
                  </v:textbox>
                </v:shape>
              </v:group>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751744" behindDoc="0" locked="0" layoutInCell="1" allowOverlap="1" wp14:anchorId="5AB49DFF" wp14:editId="5E1E2FF4">
                <wp:simplePos x="0" y="0"/>
                <wp:positionH relativeFrom="column">
                  <wp:posOffset>483870</wp:posOffset>
                </wp:positionH>
                <wp:positionV relativeFrom="paragraph">
                  <wp:posOffset>19523</wp:posOffset>
                </wp:positionV>
                <wp:extent cx="2555875" cy="1487805"/>
                <wp:effectExtent l="57150" t="38100" r="73025" b="93345"/>
                <wp:wrapNone/>
                <wp:docPr id="3093" name="テキスト ボックス 3093"/>
                <wp:cNvGraphicFramePr/>
                <a:graphic xmlns:a="http://schemas.openxmlformats.org/drawingml/2006/main">
                  <a:graphicData uri="http://schemas.microsoft.com/office/word/2010/wordprocessingShape">
                    <wps:wsp>
                      <wps:cNvSpPr txBox="1"/>
                      <wps:spPr>
                        <a:xfrm>
                          <a:off x="0" y="0"/>
                          <a:ext cx="2555875" cy="1487805"/>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824817" w:rsidRPr="000A00B3" w:rsidRDefault="00824817" w:rsidP="000A00B3">
                            <w:pPr>
                              <w:pStyle w:val="80"/>
                              <w:ind w:leftChars="0" w:left="0" w:firstLineChars="0" w:firstLine="0"/>
                              <w:jc w:val="center"/>
                              <w:rPr>
                                <w:rFonts w:ascii="HG丸ｺﾞｼｯｸM-PRO" w:eastAsia="HG丸ｺﾞｼｯｸM-PRO" w:hAnsi="HG丸ｺﾞｼｯｸM-PRO"/>
                                <w:b/>
                              </w:rPr>
                            </w:pPr>
                            <w:r w:rsidRPr="000A00B3">
                              <w:rPr>
                                <w:rFonts w:ascii="HG丸ｺﾞｼｯｸM-PRO" w:eastAsia="HG丸ｺﾞｼｯｸM-PRO" w:hAnsi="HG丸ｺﾞｼｯｸM-PRO" w:hint="eastAsia"/>
                                <w:b/>
                              </w:rPr>
                              <w:t>＜点検データの</w:t>
                            </w:r>
                            <w:r>
                              <w:rPr>
                                <w:rFonts w:ascii="HG丸ｺﾞｼｯｸM-PRO" w:eastAsia="HG丸ｺﾞｼｯｸM-PRO" w:hAnsi="HG丸ｺﾞｼｯｸM-PRO" w:hint="eastAsia"/>
                                <w:b/>
                              </w:rPr>
                              <w:t>利活用</w:t>
                            </w:r>
                            <w:r w:rsidRPr="000A00B3">
                              <w:rPr>
                                <w:rFonts w:ascii="HG丸ｺﾞｼｯｸM-PRO" w:eastAsia="HG丸ｺﾞｼｯｸM-PRO" w:hAnsi="HG丸ｺﾞｼｯｸM-PRO" w:hint="eastAsia"/>
                                <w:b/>
                              </w:rPr>
                              <w:t>事例＞</w:t>
                            </w:r>
                          </w:p>
                          <w:p w:rsidR="00824817" w:rsidRDefault="00824817" w:rsidP="001754B4">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不具合が起こりやすい箇所の明確化</w:t>
                            </w:r>
                          </w:p>
                          <w:p w:rsidR="00824817" w:rsidRDefault="00824817" w:rsidP="001754B4">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評価基準の明確化</w:t>
                            </w:r>
                          </w:p>
                          <w:p w:rsidR="00824817" w:rsidRDefault="00824817" w:rsidP="001754B4">
                            <w:pPr>
                              <w:rPr>
                                <w:rFonts w:ascii="HG丸ｺﾞｼｯｸM-PRO" w:eastAsia="HG丸ｺﾞｼｯｸM-PRO" w:hAnsi="HG丸ｺﾞｼｯｸM-PRO"/>
                              </w:rPr>
                            </w:pPr>
                            <w:r>
                              <w:rPr>
                                <w:rFonts w:ascii="HG丸ｺﾞｼｯｸM-PRO" w:eastAsia="HG丸ｺﾞｼｯｸM-PRO" w:hAnsi="HG丸ｺﾞｼｯｸM-PRO" w:hint="eastAsia"/>
                              </w:rPr>
                              <w:t>劣化予測の精度向上</w:t>
                            </w:r>
                          </w:p>
                          <w:p w:rsidR="00824817" w:rsidRDefault="00824817" w:rsidP="001754B4">
                            <w:pPr>
                              <w:rPr>
                                <w:rFonts w:ascii="HG丸ｺﾞｼｯｸM-PRO" w:eastAsia="HG丸ｺﾞｼｯｸM-PRO" w:hAnsi="HG丸ｺﾞｼｯｸM-PRO"/>
                              </w:rPr>
                            </w:pPr>
                            <w:r>
                              <w:rPr>
                                <w:rFonts w:ascii="HG丸ｺﾞｼｯｸM-PRO" w:eastAsia="HG丸ｺﾞｼｯｸM-PRO" w:hAnsi="HG丸ｺﾞｼｯｸM-PRO" w:hint="eastAsia"/>
                              </w:rPr>
                              <w:t>点検業務の再構築</w:t>
                            </w:r>
                          </w:p>
                          <w:p w:rsidR="00824817" w:rsidRDefault="00824817" w:rsidP="001754B4">
                            <w:r>
                              <w:rPr>
                                <w:rFonts w:ascii="HG丸ｺﾞｼｯｸM-PRO" w:eastAsia="HG丸ｺﾞｼｯｸM-PRO" w:hAnsi="HG丸ｺﾞｼｯｸM-PRO" w:hint="eastAsia"/>
                              </w:rPr>
                              <w:t>維持管理を見通した工夫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093" o:spid="_x0000_s1137" type="#_x0000_t202" style="position:absolute;margin-left:38.1pt;margin-top:1.55pt;width:201.25pt;height:117.15pt;z-index:25475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" fillcolor="#a7bfde [1620]" strokecolor="#4579b8 [3044]">
                <v:fill color2="#e4ecf5 [500]" rotate="t" angle="180" colors="0 #a3c4ff;22938f #bfd5ff;1 #e5eeff" focus="100%" type="gradient"/>
                <v:shadow on="t" color="black" opacity="24903f" origin=",.5" offset="0,.55556mm"/>
                <v:textbox>
                  <w:txbxContent>
                    <w:p w:rsidR="00824817" w:rsidRPr="000A00B3" w:rsidRDefault="00824817" w:rsidP="000A00B3">
                      <w:pPr>
                        <w:pStyle w:val="80"/>
                        <w:ind w:leftChars="0" w:left="0" w:firstLineChars="0" w:firstLine="0"/>
                        <w:jc w:val="center"/>
                        <w:rPr>
                          <w:rFonts w:ascii="HG丸ｺﾞｼｯｸM-PRO" w:eastAsia="HG丸ｺﾞｼｯｸM-PRO" w:hAnsi="HG丸ｺﾞｼｯｸM-PRO"/>
                          <w:b/>
                        </w:rPr>
                      </w:pPr>
                      <w:r w:rsidRPr="000A00B3">
                        <w:rPr>
                          <w:rFonts w:ascii="HG丸ｺﾞｼｯｸM-PRO" w:eastAsia="HG丸ｺﾞｼｯｸM-PRO" w:hAnsi="HG丸ｺﾞｼｯｸM-PRO" w:hint="eastAsia"/>
                          <w:b/>
                        </w:rPr>
                        <w:t>＜点検データの</w:t>
                      </w:r>
                      <w:r>
                        <w:rPr>
                          <w:rFonts w:ascii="HG丸ｺﾞｼｯｸM-PRO" w:eastAsia="HG丸ｺﾞｼｯｸM-PRO" w:hAnsi="HG丸ｺﾞｼｯｸM-PRO" w:hint="eastAsia"/>
                          <w:b/>
                        </w:rPr>
                        <w:t>利活用</w:t>
                      </w:r>
                      <w:r w:rsidRPr="000A00B3">
                        <w:rPr>
                          <w:rFonts w:ascii="HG丸ｺﾞｼｯｸM-PRO" w:eastAsia="HG丸ｺﾞｼｯｸM-PRO" w:hAnsi="HG丸ｺﾞｼｯｸM-PRO" w:hint="eastAsia"/>
                          <w:b/>
                        </w:rPr>
                        <w:t>事例＞</w:t>
                      </w:r>
                    </w:p>
                    <w:p w:rsidR="00824817" w:rsidRDefault="00824817" w:rsidP="001754B4">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不具合が起こりやすい箇所の明確化</w:t>
                      </w:r>
                    </w:p>
                    <w:p w:rsidR="00824817" w:rsidRDefault="00824817" w:rsidP="001754B4">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rPr>
                        <w:t>評価基準の明確化</w:t>
                      </w:r>
                    </w:p>
                    <w:p w:rsidR="00824817" w:rsidRDefault="00824817" w:rsidP="001754B4">
                      <w:pPr>
                        <w:rPr>
                          <w:rFonts w:ascii="HG丸ｺﾞｼｯｸM-PRO" w:eastAsia="HG丸ｺﾞｼｯｸM-PRO" w:hAnsi="HG丸ｺﾞｼｯｸM-PRO"/>
                        </w:rPr>
                      </w:pPr>
                      <w:r>
                        <w:rPr>
                          <w:rFonts w:ascii="HG丸ｺﾞｼｯｸM-PRO" w:eastAsia="HG丸ｺﾞｼｯｸM-PRO" w:hAnsi="HG丸ｺﾞｼｯｸM-PRO" w:hint="eastAsia"/>
                        </w:rPr>
                        <w:t>劣化予測の精度向上</w:t>
                      </w:r>
                    </w:p>
                    <w:p w:rsidR="00824817" w:rsidRDefault="00824817" w:rsidP="001754B4">
                      <w:pPr>
                        <w:rPr>
                          <w:rFonts w:ascii="HG丸ｺﾞｼｯｸM-PRO" w:eastAsia="HG丸ｺﾞｼｯｸM-PRO" w:hAnsi="HG丸ｺﾞｼｯｸM-PRO"/>
                        </w:rPr>
                      </w:pPr>
                      <w:r>
                        <w:rPr>
                          <w:rFonts w:ascii="HG丸ｺﾞｼｯｸM-PRO" w:eastAsia="HG丸ｺﾞｼｯｸM-PRO" w:hAnsi="HG丸ｺﾞｼｯｸM-PRO" w:hint="eastAsia"/>
                        </w:rPr>
                        <w:t>点検業務の再構築</w:t>
                      </w:r>
                    </w:p>
                    <w:p w:rsidR="00824817" w:rsidRDefault="00824817" w:rsidP="001754B4">
                      <w:r>
                        <w:rPr>
                          <w:rFonts w:ascii="HG丸ｺﾞｼｯｸM-PRO" w:eastAsia="HG丸ｺﾞｼｯｸM-PRO" w:hAnsi="HG丸ｺﾞｼｯｸM-PRO" w:hint="eastAsia"/>
                        </w:rPr>
                        <w:t>維持管理を見通した工夫</w:t>
                      </w:r>
                    </w:p>
                  </w:txbxContent>
                </v:textbox>
              </v:shape>
            </w:pict>
          </mc:Fallback>
        </mc:AlternateContent>
      </w:r>
    </w:p>
    <w:p w:rsidR="001754B4" w:rsidRDefault="004D0CD7"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66080" behindDoc="0" locked="0" layoutInCell="1" allowOverlap="1" wp14:anchorId="47228832" wp14:editId="12CFB6DD">
                <wp:simplePos x="0" y="0"/>
                <wp:positionH relativeFrom="column">
                  <wp:posOffset>2727960</wp:posOffset>
                </wp:positionH>
                <wp:positionV relativeFrom="paragraph">
                  <wp:posOffset>177165</wp:posOffset>
                </wp:positionV>
                <wp:extent cx="1466850" cy="403860"/>
                <wp:effectExtent l="0" t="0" r="0" b="0"/>
                <wp:wrapNone/>
                <wp:docPr id="3445858" name="テキスト ボックス 3445858"/>
                <wp:cNvGraphicFramePr/>
                <a:graphic xmlns:a="http://schemas.openxmlformats.org/drawingml/2006/main">
                  <a:graphicData uri="http://schemas.microsoft.com/office/word/2010/wordprocessingShape">
                    <wps:wsp>
                      <wps:cNvSpPr txBox="1"/>
                      <wps:spPr>
                        <a:xfrm>
                          <a:off x="0" y="0"/>
                          <a:ext cx="1466850" cy="403860"/>
                        </a:xfrm>
                        <a:prstGeom prst="rect">
                          <a:avLst/>
                        </a:prstGeom>
                        <a:noFill/>
                        <a:ln w="6350">
                          <a:noFill/>
                        </a:ln>
                        <a:effectLst/>
                      </wps:spPr>
                      <wps:txbx>
                        <w:txbxContent>
                          <w:p w:rsidR="00824817" w:rsidRPr="00042E07" w:rsidRDefault="00824817" w:rsidP="004D0CD7">
                            <w:pPr>
                              <w:spacing w:line="200" w:lineRule="exact"/>
                              <w:jc w:val="center"/>
                              <w:rPr>
                                <w:rFonts w:ascii="HG丸ｺﾞｼｯｸM-PRO" w:eastAsia="HG丸ｺﾞｼｯｸM-PRO" w:hAnsi="HG丸ｺﾞｼｯｸM-PRO"/>
                                <w:b/>
                                <w:sz w:val="18"/>
                              </w:rPr>
                            </w:pPr>
                            <w:r w:rsidRPr="00042E07">
                              <w:rPr>
                                <w:rFonts w:ascii="HG丸ｺﾞｼｯｸM-PRO" w:eastAsia="HG丸ｺﾞｼｯｸM-PRO" w:hAnsi="HG丸ｺﾞｼｯｸM-PRO" w:hint="eastAsia"/>
                                <w:b/>
                                <w:sz w:val="18"/>
                              </w:rPr>
                              <w:t>＜反映＞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445858" o:spid="_x0000_s1138" type="#_x0000_t202" style="position:absolute;margin-left:214.8pt;margin-top:13.95pt;width:115.5pt;height:31.8pt;z-index:254766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" filled="f" stroked="f" strokeweight=".5pt">
                <v:textbox>
                  <w:txbxContent>
                    <w:p w:rsidR="00824817" w:rsidRPr="00042E07" w:rsidRDefault="00824817" w:rsidP="004D0CD7">
                      <w:pPr>
                        <w:spacing w:line="200" w:lineRule="exact"/>
                        <w:jc w:val="center"/>
                        <w:rPr>
                          <w:rFonts w:ascii="HG丸ｺﾞｼｯｸM-PRO" w:eastAsia="HG丸ｺﾞｼｯｸM-PRO" w:hAnsi="HG丸ｺﾞｼｯｸM-PRO"/>
                          <w:b/>
                          <w:sz w:val="18"/>
                        </w:rPr>
                      </w:pPr>
                      <w:r w:rsidRPr="00042E07">
                        <w:rPr>
                          <w:rFonts w:ascii="HG丸ｺﾞｼｯｸM-PRO" w:eastAsia="HG丸ｺﾞｼｯｸM-PRO" w:hAnsi="HG丸ｺﾞｼｯｸM-PRO" w:hint="eastAsia"/>
                          <w:b/>
                          <w:sz w:val="18"/>
                        </w:rPr>
                        <w:t>＜反映＞</w:t>
                      </w:r>
                    </w:p>
                  </w:txbxContent>
                </v:textbox>
              </v:shape>
            </w:pict>
          </mc:Fallback>
        </mc:AlternateContent>
      </w:r>
      <w:r w:rsidR="000A00B3">
        <w:rPr>
          <w:rFonts w:ascii="HG丸ｺﾞｼｯｸM-PRO" w:eastAsia="HG丸ｺﾞｼｯｸM-PRO" w:hAnsi="HG丸ｺﾞｼｯｸM-PRO" w:hint="eastAsia"/>
          <w:noProof/>
        </w:rPr>
        <mc:AlternateContent>
          <mc:Choice Requires="wps">
            <w:drawing>
              <wp:anchor distT="0" distB="0" distL="114300" distR="114300" simplePos="0" relativeHeight="251646958" behindDoc="0" locked="0" layoutInCell="1" allowOverlap="1" wp14:anchorId="45A707D0" wp14:editId="33E39400">
                <wp:simplePos x="0" y="0"/>
                <wp:positionH relativeFrom="column">
                  <wp:posOffset>2916658</wp:posOffset>
                </wp:positionH>
                <wp:positionV relativeFrom="paragraph">
                  <wp:posOffset>198002</wp:posOffset>
                </wp:positionV>
                <wp:extent cx="1189990" cy="690880"/>
                <wp:effectExtent l="57150" t="38100" r="48260" b="90170"/>
                <wp:wrapNone/>
                <wp:docPr id="334" name="右矢印 334"/>
                <wp:cNvGraphicFramePr/>
                <a:graphic xmlns:a="http://schemas.openxmlformats.org/drawingml/2006/main">
                  <a:graphicData uri="http://schemas.microsoft.com/office/word/2010/wordprocessingShape">
                    <wps:wsp>
                      <wps:cNvSpPr/>
                      <wps:spPr>
                        <a:xfrm>
                          <a:off x="0" y="0"/>
                          <a:ext cx="1189990" cy="690880"/>
                        </a:xfrm>
                        <a:prstGeom prst="rightArrow">
                          <a:avLst>
                            <a:gd name="adj1" fmla="val 50000"/>
                            <a:gd name="adj2" fmla="val 33071"/>
                          </a:avLst>
                        </a:prstGeom>
                      </wps:spPr>
                      <wps:style>
                        <a:lnRef idx="1">
                          <a:schemeClr val="accent1"/>
                        </a:lnRef>
                        <a:fillRef idx="2">
                          <a:schemeClr val="accent1"/>
                        </a:fillRef>
                        <a:effectRef idx="1">
                          <a:schemeClr val="accent1"/>
                        </a:effectRef>
                        <a:fontRef idx="minor">
                          <a:schemeClr val="dk1"/>
                        </a:fontRef>
                      </wps:style>
                      <wps:txbx>
                        <w:txbxContent>
                          <w:p w:rsidR="00824817" w:rsidRPr="006D2005" w:rsidRDefault="00824817" w:rsidP="006D2005">
                            <w:pPr>
                              <w:jc w:val="center"/>
                              <w:rPr>
                                <w:rFonts w:ascii="HG丸ｺﾞｼｯｸM-PRO" w:eastAsia="HG丸ｺﾞｼｯｸM-PRO"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右矢印 334" o:spid="_x0000_s1139" type="#_x0000_t13" style="position:absolute;margin-left:229.65pt;margin-top:15.6pt;width:93.7pt;height:54.4pt;z-index:2516469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" adj="17453" fillcolor="#a7bfde [1620]" strokecolor="#4579b8 [3044]">
                <v:fill color2="#e4ecf5 [500]" rotate="t" angle="180" colors="0 #a3c4ff;22938f #bfd5ff;1 #e5eeff" focus="100%" type="gradient"/>
                <v:shadow on="t" color="black" opacity="24903f" origin=",.5" offset="0,.55556mm"/>
                <v:textbox>
                  <w:txbxContent>
                    <w:p w:rsidR="00824817" w:rsidRPr="006D2005" w:rsidRDefault="00824817" w:rsidP="006D2005">
                      <w:pPr>
                        <w:jc w:val="center"/>
                        <w:rPr>
                          <w:rFonts w:ascii="HG丸ｺﾞｼｯｸM-PRO" w:eastAsia="HG丸ｺﾞｼｯｸM-PRO" w:hAnsi="HG丸ｺﾞｼｯｸM-PRO"/>
                          <w:sz w:val="20"/>
                        </w:rPr>
                      </w:pPr>
                    </w:p>
                  </w:txbxContent>
                </v:textbox>
              </v:shape>
            </w:pict>
          </mc:Fallback>
        </mc:AlternateContent>
      </w:r>
    </w:p>
    <w:p w:rsidR="001754B4" w:rsidRDefault="000A00B3"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64032" behindDoc="0" locked="0" layoutInCell="1" allowOverlap="1" wp14:anchorId="3CB18AE2" wp14:editId="0229D380">
                <wp:simplePos x="0" y="0"/>
                <wp:positionH relativeFrom="column">
                  <wp:posOffset>2770978</wp:posOffset>
                </wp:positionH>
                <wp:positionV relativeFrom="paragraph">
                  <wp:posOffset>146050</wp:posOffset>
                </wp:positionV>
                <wp:extent cx="1467293" cy="404037"/>
                <wp:effectExtent l="0" t="0" r="0" b="0"/>
                <wp:wrapNone/>
                <wp:docPr id="342" name="テキスト ボックス 342"/>
                <wp:cNvGraphicFramePr/>
                <a:graphic xmlns:a="http://schemas.openxmlformats.org/drawingml/2006/main">
                  <a:graphicData uri="http://schemas.microsoft.com/office/word/2010/wordprocessingShape">
                    <wps:wsp>
                      <wps:cNvSpPr txBox="1"/>
                      <wps:spPr>
                        <a:xfrm>
                          <a:off x="0" y="0"/>
                          <a:ext cx="1467293" cy="4040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Default="00824817" w:rsidP="000A00B3">
                            <w:pPr>
                              <w:spacing w:line="200" w:lineRule="exact"/>
                              <w:jc w:val="center"/>
                              <w:rPr>
                                <w:rFonts w:ascii="HG丸ｺﾞｼｯｸM-PRO" w:eastAsia="HG丸ｺﾞｼｯｸM-PRO" w:hAnsi="HG丸ｺﾞｼｯｸM-PRO"/>
                                <w:sz w:val="18"/>
                              </w:rPr>
                            </w:pPr>
                            <w:r w:rsidRPr="000A00B3">
                              <w:rPr>
                                <w:rFonts w:ascii="HG丸ｺﾞｼｯｸM-PRO" w:eastAsia="HG丸ｺﾞｼｯｸM-PRO" w:hAnsi="HG丸ｺﾞｼｯｸM-PRO" w:hint="eastAsia"/>
                                <w:sz w:val="18"/>
                              </w:rPr>
                              <w:t>維持管理計画</w:t>
                            </w:r>
                            <w:r>
                              <w:rPr>
                                <w:rFonts w:ascii="HG丸ｺﾞｼｯｸM-PRO" w:eastAsia="HG丸ｺﾞｼｯｸM-PRO" w:hAnsi="HG丸ｺﾞｼｯｸM-PRO" w:hint="eastAsia"/>
                                <w:sz w:val="18"/>
                              </w:rPr>
                              <w:t>の</w:t>
                            </w:r>
                          </w:p>
                          <w:p w:rsidR="00824817" w:rsidRPr="000A00B3" w:rsidRDefault="00824817" w:rsidP="000A00B3">
                            <w:pPr>
                              <w:spacing w:line="20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見直しを実施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42" o:spid="_x0000_s1140" type="#_x0000_t202" style="position:absolute;margin-left:218.2pt;margin-top:11.5pt;width:115.55pt;height:31.8pt;z-index:254764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" filled="f" stroked="f" strokeweight=".5pt">
                <v:textbox>
                  <w:txbxContent>
                    <w:p w:rsidR="00824817" w:rsidRDefault="00824817" w:rsidP="000A00B3">
                      <w:pPr>
                        <w:spacing w:line="200" w:lineRule="exact"/>
                        <w:jc w:val="center"/>
                        <w:rPr>
                          <w:rFonts w:ascii="HG丸ｺﾞｼｯｸM-PRO" w:eastAsia="HG丸ｺﾞｼｯｸM-PRO" w:hAnsi="HG丸ｺﾞｼｯｸM-PRO"/>
                          <w:sz w:val="18"/>
                        </w:rPr>
                      </w:pPr>
                      <w:r w:rsidRPr="000A00B3">
                        <w:rPr>
                          <w:rFonts w:ascii="HG丸ｺﾞｼｯｸM-PRO" w:eastAsia="HG丸ｺﾞｼｯｸM-PRO" w:hAnsi="HG丸ｺﾞｼｯｸM-PRO" w:hint="eastAsia"/>
                          <w:sz w:val="18"/>
                        </w:rPr>
                        <w:t>維持管理計画</w:t>
                      </w:r>
                      <w:r>
                        <w:rPr>
                          <w:rFonts w:ascii="HG丸ｺﾞｼｯｸM-PRO" w:eastAsia="HG丸ｺﾞｼｯｸM-PRO" w:hAnsi="HG丸ｺﾞｼｯｸM-PRO" w:hint="eastAsia"/>
                          <w:sz w:val="18"/>
                        </w:rPr>
                        <w:t>の</w:t>
                      </w:r>
                    </w:p>
                    <w:p w:rsidR="00824817" w:rsidRPr="000A00B3" w:rsidRDefault="00824817" w:rsidP="000A00B3">
                      <w:pPr>
                        <w:spacing w:line="20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見直しを実施</w:t>
                      </w:r>
                    </w:p>
                  </w:txbxContent>
                </v:textbox>
              </v:shape>
            </w:pict>
          </mc:Fallback>
        </mc:AlternateContent>
      </w:r>
    </w:p>
    <w:p w:rsidR="001754B4" w:rsidRDefault="001754B4" w:rsidP="00035AB8">
      <w:pPr>
        <w:pStyle w:val="80"/>
        <w:ind w:leftChars="0" w:left="0" w:firstLineChars="0" w:firstLine="0"/>
        <w:jc w:val="left"/>
        <w:rPr>
          <w:rFonts w:ascii="HG丸ｺﾞｼｯｸM-PRO" w:eastAsia="HG丸ｺﾞｼｯｸM-PRO" w:hAnsi="HG丸ｺﾞｼｯｸM-PRO"/>
        </w:rPr>
      </w:pPr>
    </w:p>
    <w:p w:rsidR="001754B4" w:rsidRDefault="001754B4" w:rsidP="00035AB8">
      <w:pPr>
        <w:pStyle w:val="80"/>
        <w:ind w:leftChars="0" w:left="0" w:firstLineChars="0" w:firstLine="0"/>
        <w:jc w:val="left"/>
        <w:rPr>
          <w:rFonts w:ascii="HG丸ｺﾞｼｯｸM-PRO" w:eastAsia="HG丸ｺﾞｼｯｸM-PRO" w:hAnsi="HG丸ｺﾞｼｯｸM-PRO"/>
        </w:rPr>
      </w:pPr>
    </w:p>
    <w:p w:rsidR="001754B4" w:rsidRDefault="004D2AC6"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767104" behindDoc="0" locked="0" layoutInCell="1" allowOverlap="1" wp14:anchorId="19A38F59" wp14:editId="32BF0581">
                <wp:simplePos x="0" y="0"/>
                <wp:positionH relativeFrom="column">
                  <wp:posOffset>4404995</wp:posOffset>
                </wp:positionH>
                <wp:positionV relativeFrom="paragraph">
                  <wp:posOffset>166532</wp:posOffset>
                </wp:positionV>
                <wp:extent cx="467832" cy="296811"/>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467832" cy="2968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4D2AC6" w:rsidRDefault="00824817">
                            <w:pPr>
                              <w:rPr>
                                <w:b/>
                              </w:rPr>
                            </w:pPr>
                            <w:r w:rsidRPr="004D2AC6">
                              <w:rPr>
                                <w:rFonts w:hint="eastAsia"/>
                                <w:b/>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99" o:spid="_x0000_s1141" type="#_x0000_t202" style="position:absolute;margin-left:346.85pt;margin-top:13.1pt;width:36.85pt;height:23.35pt;z-index:25476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" filled="f" stroked="f" strokeweight=".5pt">
                <v:textbox style="layout-flow:vertical-ideographic">
                  <w:txbxContent>
                    <w:p w:rsidR="00824817" w:rsidRPr="004D2AC6" w:rsidRDefault="00824817">
                      <w:pPr>
                        <w:rPr>
                          <w:b/>
                        </w:rPr>
                      </w:pPr>
                      <w:r w:rsidRPr="004D2AC6">
                        <w:rPr>
                          <w:rFonts w:hint="eastAsia"/>
                          <w:b/>
                        </w:rPr>
                        <w:t>＝</w:t>
                      </w:r>
                    </w:p>
                  </w:txbxContent>
                </v:textbox>
              </v:shape>
            </w:pict>
          </mc:Fallback>
        </mc:AlternateContent>
      </w:r>
    </w:p>
    <w:p w:rsidR="004C783E" w:rsidRDefault="000A00B3" w:rsidP="00035AB8">
      <w:pPr>
        <w:pStyle w:val="80"/>
        <w:ind w:leftChars="0" w:left="0" w:firstLineChars="0" w:firstLine="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763008" behindDoc="0" locked="0" layoutInCell="1" allowOverlap="1" wp14:anchorId="6542EADF" wp14:editId="53395204">
                <wp:simplePos x="0" y="0"/>
                <wp:positionH relativeFrom="column">
                  <wp:posOffset>3410747</wp:posOffset>
                </wp:positionH>
                <wp:positionV relativeFrom="paragraph">
                  <wp:posOffset>85090</wp:posOffset>
                </wp:positionV>
                <wp:extent cx="2307266" cy="297874"/>
                <wp:effectExtent l="0" t="0" r="0" b="6985"/>
                <wp:wrapNone/>
                <wp:docPr id="341" name="テキスト ボックス 341"/>
                <wp:cNvGraphicFramePr/>
                <a:graphic xmlns:a="http://schemas.openxmlformats.org/drawingml/2006/main">
                  <a:graphicData uri="http://schemas.microsoft.com/office/word/2010/wordprocessingShape">
                    <wps:wsp>
                      <wps:cNvSpPr txBox="1"/>
                      <wps:spPr>
                        <a:xfrm>
                          <a:off x="0" y="0"/>
                          <a:ext cx="2307266" cy="2978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0A00B3" w:rsidRDefault="00824817">
                            <w:pPr>
                              <w:rPr>
                                <w:rFonts w:ascii="HG丸ｺﾞｼｯｸM-PRO" w:eastAsia="HG丸ｺﾞｼｯｸM-PRO" w:hAnsi="HG丸ｺﾞｼｯｸM-PRO"/>
                                <w:b/>
                                <w:color w:val="000000" w:themeColor="text1"/>
                              </w:rPr>
                            </w:pPr>
                            <w:r w:rsidRPr="000A00B3">
                              <w:rPr>
                                <w:rFonts w:ascii="HG丸ｺﾞｼｯｸM-PRO" w:eastAsia="HG丸ｺﾞｼｯｸM-PRO" w:hAnsi="HG丸ｺﾞｼｯｸM-PRO" w:hint="eastAsia"/>
                                <w:b/>
                                <w:color w:val="000000" w:themeColor="text1"/>
                              </w:rPr>
                              <w:t>＜維持管理計画書の内容（抜粋）＞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41" o:spid="_x0000_s1142" type="#_x0000_t202" style="position:absolute;margin-left:268.55pt;margin-top:6.7pt;width:181.65pt;height:23.45pt;z-index:25476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" filled="f" stroked="f" strokeweight=".5pt">
                <v:textbox>
                  <w:txbxContent>
                    <w:p w:rsidR="00824817" w:rsidRPr="000A00B3" w:rsidRDefault="00824817">
                      <w:pPr>
                        <w:rPr>
                          <w:rFonts w:ascii="HG丸ｺﾞｼｯｸM-PRO" w:eastAsia="HG丸ｺﾞｼｯｸM-PRO" w:hAnsi="HG丸ｺﾞｼｯｸM-PRO"/>
                          <w:b/>
                          <w:color w:val="000000" w:themeColor="text1"/>
                        </w:rPr>
                      </w:pPr>
                      <w:r w:rsidRPr="000A00B3">
                        <w:rPr>
                          <w:rFonts w:ascii="HG丸ｺﾞｼｯｸM-PRO" w:eastAsia="HG丸ｺﾞｼｯｸM-PRO" w:hAnsi="HG丸ｺﾞｼｯｸM-PRO" w:hint="eastAsia"/>
                          <w:b/>
                          <w:color w:val="000000" w:themeColor="text1"/>
                        </w:rPr>
                        <w:t>＜維持管理計画書の内容（抜粋）＞</w:t>
                      </w:r>
                    </w:p>
                  </w:txbxContent>
                </v:textbox>
              </v:shape>
            </w:pict>
          </mc:Fallback>
        </mc:AlternateContent>
      </w:r>
    </w:p>
    <w:p w:rsidR="001A0746" w:rsidRDefault="000A00B3" w:rsidP="00967EFF">
      <w:pPr>
        <w:pStyle w:val="80"/>
        <w:ind w:leftChars="0" w:left="0" w:firstLineChars="0" w:firstLine="0"/>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643883" behindDoc="0" locked="0" layoutInCell="1" allowOverlap="1" wp14:anchorId="590C3799" wp14:editId="44BDC1BF">
                <wp:simplePos x="0" y="0"/>
                <wp:positionH relativeFrom="column">
                  <wp:posOffset>162826</wp:posOffset>
                </wp:positionH>
                <wp:positionV relativeFrom="paragraph">
                  <wp:posOffset>112942</wp:posOffset>
                </wp:positionV>
                <wp:extent cx="5472000" cy="3657600"/>
                <wp:effectExtent l="57150" t="38100" r="71755" b="95250"/>
                <wp:wrapNone/>
                <wp:docPr id="337" name="角丸四角形 337"/>
                <wp:cNvGraphicFramePr/>
                <a:graphic xmlns:a="http://schemas.openxmlformats.org/drawingml/2006/main">
                  <a:graphicData uri="http://schemas.microsoft.com/office/word/2010/wordprocessingShape">
                    <wps:wsp>
                      <wps:cNvSpPr/>
                      <wps:spPr>
                        <a:xfrm>
                          <a:off x="0" y="0"/>
                          <a:ext cx="5472000" cy="3657600"/>
                        </a:xfrm>
                        <a:prstGeom prst="roundRect">
                          <a:avLst>
                            <a:gd name="adj" fmla="val 0"/>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37" o:spid="_x0000_s1026" style="position:absolute;left:0;text-align:left;margin-left:12.8pt;margin-top:8.9pt;width:430.85pt;height:4in;z-index:2516438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" fillcolor="#dfa7a6 [1621]" strokecolor="#bc4542 [3045]">
                <v:fill color2="#f5e4e4 [501]" rotate="t" angle="180" colors="0 #ffa2a1;22938f #ffbebd;1 #ffe5e5" focus="100%" type="gradient"/>
                <v:shadow on="t" color="black" opacity="24903f" origin=",.5" offset="0,.55556mm"/>
              </v:roundrect>
            </w:pict>
          </mc:Fallback>
        </mc:AlternateContent>
      </w:r>
      <w:r w:rsidRPr="006D2005">
        <w:rPr>
          <w:rFonts w:hint="eastAsia"/>
          <w:noProof/>
        </w:rPr>
        <w:drawing>
          <wp:anchor distT="0" distB="0" distL="114300" distR="114300" simplePos="0" relativeHeight="251644908" behindDoc="0" locked="0" layoutInCell="1" allowOverlap="1" wp14:anchorId="3EBE9C12" wp14:editId="317636A8">
            <wp:simplePos x="0" y="0"/>
            <wp:positionH relativeFrom="column">
              <wp:posOffset>389255</wp:posOffset>
            </wp:positionH>
            <wp:positionV relativeFrom="paragraph">
              <wp:posOffset>196688</wp:posOffset>
            </wp:positionV>
            <wp:extent cx="4970145" cy="1530985"/>
            <wp:effectExtent l="190500" t="190500" r="382905" b="374015"/>
            <wp:wrapNone/>
            <wp:docPr id="339"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0">
                      <a:extLst>
                        <a:ext uri="{28A0092B-C50C-407E-A947-70E740481C1C}">
                          <a14:useLocalDpi xmlns:a14="http://schemas.microsoft.com/office/drawing/2010/main" val="0"/>
                        </a:ext>
                      </a:extLst>
                    </a:blip>
                    <a:srcRect t="10112" b="29583"/>
                    <a:stretch/>
                  </pic:blipFill>
                  <pic:spPr bwMode="auto">
                    <a:xfrm>
                      <a:off x="0" y="0"/>
                      <a:ext cx="4970145" cy="1530985"/>
                    </a:xfrm>
                    <a:prstGeom prst="rect">
                      <a:avLst/>
                    </a:prstGeom>
                    <a:ln w="12700" cap="flat" cmpd="sng" algn="ctr">
                      <a:solidFill>
                        <a:srgbClr val="002060"/>
                      </a:solidFill>
                      <a:prstDash val="solid"/>
                      <a:round/>
                      <a:headEnd type="none" w="med" len="med"/>
                      <a:tailEnd type="none" w="med" len="med"/>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6D2005" w:rsidP="00967EFF">
      <w:pPr>
        <w:pStyle w:val="80"/>
        <w:ind w:leftChars="0" w:left="0" w:firstLineChars="0" w:firstLine="0"/>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57888" behindDoc="0" locked="0" layoutInCell="1" allowOverlap="1" wp14:anchorId="1F1B95E3" wp14:editId="0051EA8E">
                <wp:simplePos x="0" y="0"/>
                <wp:positionH relativeFrom="column">
                  <wp:posOffset>2406650</wp:posOffset>
                </wp:positionH>
                <wp:positionV relativeFrom="paragraph">
                  <wp:posOffset>99695</wp:posOffset>
                </wp:positionV>
                <wp:extent cx="1404000" cy="252000"/>
                <wp:effectExtent l="57150" t="38100" r="62865" b="91440"/>
                <wp:wrapNone/>
                <wp:docPr id="3103" name="角丸四角形吹き出し 3103"/>
                <wp:cNvGraphicFramePr/>
                <a:graphic xmlns:a="http://schemas.openxmlformats.org/drawingml/2006/main">
                  <a:graphicData uri="http://schemas.microsoft.com/office/word/2010/wordprocessingShape">
                    <wps:wsp>
                      <wps:cNvSpPr/>
                      <wps:spPr>
                        <a:xfrm>
                          <a:off x="0" y="0"/>
                          <a:ext cx="1404000" cy="252000"/>
                        </a:xfrm>
                        <a:prstGeom prst="wedgeRoundRectCallout">
                          <a:avLst>
                            <a:gd name="adj1" fmla="val -33377"/>
                            <a:gd name="adj2" fmla="val -10848"/>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rsidR="00824817" w:rsidRPr="00285DE2" w:rsidRDefault="00824817" w:rsidP="00042E07">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点検診断計画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103" o:spid="_x0000_s1143" type="#_x0000_t62" style="position:absolute;left:0;text-align:left;margin-left:189.5pt;margin-top:7.85pt;width:110.55pt;height:19.85pt;z-index:2547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" adj="3591,8457" fillcolor="#cdddac [1622]" strokecolor="#94b64e [3046]">
                <v:fill color2="#f0f4e6 [502]" rotate="t" angle="180" colors="0 #dafda7;22938f #e4fdc2;1 #f5ffe6" focus="100%" type="gradient"/>
                <v:shadow on="t" color="black" opacity="24903f" origin=",.5" offset="0,.55556mm"/>
                <v:textbox>
                  <w:txbxContent>
                    <w:p w:rsidR="00824817" w:rsidRPr="00285DE2" w:rsidRDefault="00824817" w:rsidP="00042E07">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点検診断計画</w:t>
                      </w:r>
                    </w:p>
                  </w:txbxContent>
                </v:textbox>
              </v:shape>
            </w:pict>
          </mc:Fallback>
        </mc:AlternateContent>
      </w: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4C783E" w:rsidRDefault="004C783E" w:rsidP="00967EFF">
      <w:pPr>
        <w:pStyle w:val="80"/>
        <w:ind w:leftChars="0" w:left="0" w:firstLineChars="0" w:firstLine="0"/>
        <w:jc w:val="right"/>
        <w:rPr>
          <w:rFonts w:ascii="HG丸ｺﾞｼｯｸM-PRO" w:eastAsia="HG丸ｺﾞｼｯｸM-PRO" w:hAnsi="HG丸ｺﾞｼｯｸM-PRO"/>
        </w:rPr>
      </w:pPr>
    </w:p>
    <w:p w:rsidR="001754B4" w:rsidRDefault="00042E07" w:rsidP="00967EFF">
      <w:pPr>
        <w:pStyle w:val="80"/>
        <w:ind w:leftChars="0" w:left="0" w:firstLineChars="0" w:firstLine="0"/>
        <w:jc w:val="right"/>
        <w:rPr>
          <w:rFonts w:ascii="HG丸ｺﾞｼｯｸM-PRO" w:eastAsia="HG丸ｺﾞｼｯｸM-PRO" w:hAnsi="HG丸ｺﾞｼｯｸM-PRO"/>
        </w:rPr>
      </w:pPr>
      <w:r>
        <w:rPr>
          <w:noProof/>
        </w:rPr>
        <w:drawing>
          <wp:anchor distT="0" distB="0" distL="114300" distR="114300" simplePos="0" relativeHeight="254747648" behindDoc="0" locked="0" layoutInCell="1" allowOverlap="1" wp14:anchorId="619FE8D4" wp14:editId="4EB40367">
            <wp:simplePos x="0" y="0"/>
            <wp:positionH relativeFrom="column">
              <wp:posOffset>248285</wp:posOffset>
            </wp:positionH>
            <wp:positionV relativeFrom="paragraph">
              <wp:posOffset>8255</wp:posOffset>
            </wp:positionV>
            <wp:extent cx="2267585" cy="1482725"/>
            <wp:effectExtent l="171450" t="171450" r="380365" b="384175"/>
            <wp:wrapNone/>
            <wp:docPr id="3445881"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881" name="図 16"/>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67585" cy="1482725"/>
                    </a:xfrm>
                    <a:prstGeom prst="rect">
                      <a:avLst/>
                    </a:prstGeom>
                    <a:ln>
                      <a:solidFill>
                        <a:srgbClr val="002060"/>
                      </a:solidFill>
                    </a:ln>
                    <a:effectLst>
                      <a:outerShdw blurRad="292100" dist="139700" dir="2700000" algn="tl" rotWithShape="0">
                        <a:srgbClr val="333333">
                          <a:alpha val="65000"/>
                        </a:srgbClr>
                      </a:outerShdw>
                    </a:effectLst>
                    <a:extLst/>
                  </pic:spPr>
                </pic:pic>
              </a:graphicData>
            </a:graphic>
            <wp14:sizeRelH relativeFrom="page">
              <wp14:pctWidth>0</wp14:pctWidth>
            </wp14:sizeRelH>
            <wp14:sizeRelV relativeFrom="page">
              <wp14:pctHeight>0</wp14:pctHeight>
            </wp14:sizeRelV>
          </wp:anchor>
        </w:drawing>
      </w:r>
      <w:r w:rsidR="000A00B3" w:rsidRPr="00217C33">
        <w:rPr>
          <w:rFonts w:hint="eastAsia"/>
          <w:noProof/>
        </w:rPr>
        <w:drawing>
          <wp:anchor distT="0" distB="0" distL="114300" distR="114300" simplePos="0" relativeHeight="254755840" behindDoc="0" locked="0" layoutInCell="1" allowOverlap="1" wp14:anchorId="6AF36E57" wp14:editId="17DCFD57">
            <wp:simplePos x="0" y="0"/>
            <wp:positionH relativeFrom="column">
              <wp:posOffset>2562860</wp:posOffset>
            </wp:positionH>
            <wp:positionV relativeFrom="paragraph">
              <wp:posOffset>8255</wp:posOffset>
            </wp:positionV>
            <wp:extent cx="2987675" cy="1832610"/>
            <wp:effectExtent l="190500" t="190500" r="384175" b="377190"/>
            <wp:wrapNone/>
            <wp:docPr id="3102" name="図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87675" cy="1832610"/>
                    </a:xfrm>
                    <a:prstGeom prst="rect">
                      <a:avLst/>
                    </a:prstGeom>
                    <a:ln>
                      <a:solidFill>
                        <a:srgbClr val="00206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217C33" w:rsidRDefault="00042E07" w:rsidP="00967EFF">
      <w:pPr>
        <w:pStyle w:val="80"/>
        <w:ind w:leftChars="0" w:left="0" w:firstLineChars="0" w:firstLine="0"/>
        <w:jc w:val="righ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59936" behindDoc="0" locked="0" layoutInCell="1" allowOverlap="1" wp14:anchorId="13EF9E24" wp14:editId="6A929302">
                <wp:simplePos x="0" y="0"/>
                <wp:positionH relativeFrom="column">
                  <wp:posOffset>4176395</wp:posOffset>
                </wp:positionH>
                <wp:positionV relativeFrom="paragraph">
                  <wp:posOffset>153035</wp:posOffset>
                </wp:positionV>
                <wp:extent cx="1318895" cy="251460"/>
                <wp:effectExtent l="57150" t="38100" r="52705" b="91440"/>
                <wp:wrapNone/>
                <wp:docPr id="333" name="角丸四角形吹き出し 333"/>
                <wp:cNvGraphicFramePr/>
                <a:graphic xmlns:a="http://schemas.openxmlformats.org/drawingml/2006/main">
                  <a:graphicData uri="http://schemas.microsoft.com/office/word/2010/wordprocessingShape">
                    <wps:wsp>
                      <wps:cNvSpPr/>
                      <wps:spPr>
                        <a:xfrm>
                          <a:off x="0" y="0"/>
                          <a:ext cx="1318895" cy="251460"/>
                        </a:xfrm>
                        <a:prstGeom prst="wedgeRoundRectCallout">
                          <a:avLst>
                            <a:gd name="adj1" fmla="val -240"/>
                            <a:gd name="adj2" fmla="val -13873"/>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rsidR="00824817" w:rsidRPr="00285DE2" w:rsidRDefault="00824817" w:rsidP="00042E07">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補修シナリオ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33" o:spid="_x0000_s1144" type="#_x0000_t62" style="position:absolute;left:0;text-align:left;margin-left:328.85pt;margin-top:12.05pt;width:103.85pt;height:19.8pt;z-index:2547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" adj="10748,7803" fillcolor="#cdddac [1622]" strokecolor="#94b64e [3046]">
                <v:fill color2="#f0f4e6 [502]" rotate="t" angle="180" colors="0 #dafda7;22938f #e4fdc2;1 #f5ffe6" focus="100%" type="gradient"/>
                <v:shadow on="t" color="black" opacity="24903f" origin=",.5" offset="0,.55556mm"/>
                <v:textbox>
                  <w:txbxContent>
                    <w:p w:rsidR="00824817" w:rsidRPr="00285DE2" w:rsidRDefault="00824817" w:rsidP="00042E07">
                      <w:pPr>
                        <w:spacing w:line="18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補修シナリオ</w:t>
                      </w:r>
                    </w:p>
                  </w:txbxContent>
                </v:textbox>
              </v:shape>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748672" behindDoc="0" locked="0" layoutInCell="1" allowOverlap="1" wp14:anchorId="141E9BF4" wp14:editId="7551AC84">
                <wp:simplePos x="0" y="0"/>
                <wp:positionH relativeFrom="column">
                  <wp:posOffset>536575</wp:posOffset>
                </wp:positionH>
                <wp:positionV relativeFrom="paragraph">
                  <wp:posOffset>120015</wp:posOffset>
                </wp:positionV>
                <wp:extent cx="1691640" cy="252000"/>
                <wp:effectExtent l="57150" t="38100" r="60960" b="91440"/>
                <wp:wrapNone/>
                <wp:docPr id="3088" name="角丸四角形吹き出し 3088"/>
                <wp:cNvGraphicFramePr/>
                <a:graphic xmlns:a="http://schemas.openxmlformats.org/drawingml/2006/main">
                  <a:graphicData uri="http://schemas.microsoft.com/office/word/2010/wordprocessingShape">
                    <wps:wsp>
                      <wps:cNvSpPr/>
                      <wps:spPr>
                        <a:xfrm>
                          <a:off x="0" y="0"/>
                          <a:ext cx="1691640" cy="252000"/>
                        </a:xfrm>
                        <a:prstGeom prst="wedgeRoundRectCallout">
                          <a:avLst>
                            <a:gd name="adj1" fmla="val 5944"/>
                            <a:gd name="adj2" fmla="val 15725"/>
                            <a:gd name="adj3" fmla="val 16667"/>
                          </a:avLst>
                        </a:prstGeom>
                      </wps:spPr>
                      <wps:style>
                        <a:lnRef idx="1">
                          <a:schemeClr val="accent3"/>
                        </a:lnRef>
                        <a:fillRef idx="2">
                          <a:schemeClr val="accent3"/>
                        </a:fillRef>
                        <a:effectRef idx="1">
                          <a:schemeClr val="accent3"/>
                        </a:effectRef>
                        <a:fontRef idx="minor">
                          <a:schemeClr val="dk1"/>
                        </a:fontRef>
                      </wps:style>
                      <wps:txbx>
                        <w:txbxContent>
                          <w:p w:rsidR="00824817" w:rsidRPr="00285DE2" w:rsidRDefault="00824817" w:rsidP="00042E07">
                            <w:pPr>
                              <w:spacing w:line="180" w:lineRule="exact"/>
                              <w:jc w:val="center"/>
                              <w:rPr>
                                <w:rFonts w:ascii="HG丸ｺﾞｼｯｸM-PRO" w:eastAsia="HG丸ｺﾞｼｯｸM-PRO" w:hAnsi="HG丸ｺﾞｼｯｸM-PRO"/>
                                <w:sz w:val="18"/>
                              </w:rPr>
                            </w:pPr>
                            <w:r w:rsidRPr="00285DE2">
                              <w:rPr>
                                <w:rFonts w:ascii="HG丸ｺﾞｼｯｸM-PRO" w:eastAsia="HG丸ｺﾞｼｯｸM-PRO" w:hAnsi="HG丸ｺﾞｼｯｸM-PRO" w:hint="eastAsia"/>
                                <w:sz w:val="18"/>
                              </w:rPr>
                              <w:t>劣化</w:t>
                            </w:r>
                            <w:r>
                              <w:rPr>
                                <w:rFonts w:ascii="HG丸ｺﾞｼｯｸM-PRO" w:eastAsia="HG丸ｺﾞｼｯｸM-PRO" w:hAnsi="HG丸ｺﾞｼｯｸM-PRO" w:hint="eastAsia"/>
                                <w:sz w:val="18"/>
                              </w:rPr>
                              <w:t>予測（鋼矢板の場合）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088" o:spid="_x0000_s1145" type="#_x0000_t62" style="position:absolute;left:0;text-align:left;margin-left:42.25pt;margin-top:9.45pt;width:133.2pt;height:19.85pt;z-index:2547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" adj="12084,14197" fillcolor="#cdddac [1622]" strokecolor="#94b64e [3046]">
                <v:fill color2="#f0f4e6 [502]" rotate="t" angle="180" colors="0 #dafda7;22938f #e4fdc2;1 #f5ffe6" focus="100%" type="gradient"/>
                <v:shadow on="t" color="black" opacity="24903f" origin=",.5" offset="0,.55556mm"/>
                <v:textbox>
                  <w:txbxContent>
                    <w:p w:rsidR="00824817" w:rsidRPr="00285DE2" w:rsidRDefault="00824817" w:rsidP="00042E07">
                      <w:pPr>
                        <w:spacing w:line="180" w:lineRule="exact"/>
                        <w:jc w:val="center"/>
                        <w:rPr>
                          <w:rFonts w:ascii="HG丸ｺﾞｼｯｸM-PRO" w:eastAsia="HG丸ｺﾞｼｯｸM-PRO" w:hAnsi="HG丸ｺﾞｼｯｸM-PRO"/>
                          <w:sz w:val="18"/>
                        </w:rPr>
                      </w:pPr>
                      <w:r w:rsidRPr="00285DE2">
                        <w:rPr>
                          <w:rFonts w:ascii="HG丸ｺﾞｼｯｸM-PRO" w:eastAsia="HG丸ｺﾞｼｯｸM-PRO" w:hAnsi="HG丸ｺﾞｼｯｸM-PRO" w:hint="eastAsia"/>
                          <w:sz w:val="18"/>
                        </w:rPr>
                        <w:t>劣化</w:t>
                      </w:r>
                      <w:r>
                        <w:rPr>
                          <w:rFonts w:ascii="HG丸ｺﾞｼｯｸM-PRO" w:eastAsia="HG丸ｺﾞｼｯｸM-PRO" w:hAnsi="HG丸ｺﾞｼｯｸM-PRO" w:hint="eastAsia"/>
                          <w:sz w:val="18"/>
                        </w:rPr>
                        <w:t>予測（鋼矢板の場合）</w:t>
                      </w:r>
                    </w:p>
                  </w:txbxContent>
                </v:textbox>
              </v:shape>
            </w:pict>
          </mc:Fallback>
        </mc:AlternateContent>
      </w:r>
    </w:p>
    <w:p w:rsidR="00217C33" w:rsidRDefault="00217C33" w:rsidP="00967EFF">
      <w:pPr>
        <w:pStyle w:val="80"/>
        <w:ind w:leftChars="0" w:left="0" w:firstLineChars="0" w:firstLine="0"/>
        <w:jc w:val="right"/>
        <w:rPr>
          <w:rFonts w:ascii="HG丸ｺﾞｼｯｸM-PRO" w:eastAsia="HG丸ｺﾞｼｯｸM-PRO" w:hAnsi="HG丸ｺﾞｼｯｸM-PRO"/>
        </w:rPr>
      </w:pPr>
    </w:p>
    <w:p w:rsidR="00217C33" w:rsidRDefault="00217C33" w:rsidP="00967EFF">
      <w:pPr>
        <w:pStyle w:val="80"/>
        <w:ind w:leftChars="0" w:left="0" w:firstLineChars="0" w:firstLine="0"/>
        <w:jc w:val="right"/>
        <w:rPr>
          <w:rFonts w:ascii="HG丸ｺﾞｼｯｸM-PRO" w:eastAsia="HG丸ｺﾞｼｯｸM-PRO" w:hAnsi="HG丸ｺﾞｼｯｸM-PRO"/>
        </w:rPr>
      </w:pPr>
    </w:p>
    <w:p w:rsidR="00217C33" w:rsidRDefault="00217C33" w:rsidP="00217C33">
      <w:pPr>
        <w:pStyle w:val="a9"/>
      </w:pPr>
      <w:bookmarkStart w:id="249" w:name="_Ref409687793"/>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5</w:t>
      </w:r>
      <w:r w:rsidR="0082516F">
        <w:fldChar w:fldCharType="end"/>
      </w:r>
      <w:bookmarkEnd w:id="249"/>
      <w:r>
        <w:rPr>
          <w:rFonts w:hint="eastAsia"/>
        </w:rPr>
        <w:t xml:space="preserve">　点検データの利活用イメージ</w:t>
      </w:r>
    </w:p>
    <w:p w:rsidR="001754B4" w:rsidRDefault="001754B4" w:rsidP="00967EFF">
      <w:pPr>
        <w:pStyle w:val="80"/>
        <w:ind w:leftChars="0" w:left="0" w:firstLineChars="0" w:firstLine="0"/>
        <w:jc w:val="right"/>
        <w:rPr>
          <w:rFonts w:ascii="HG丸ｺﾞｼｯｸM-PRO" w:eastAsia="HG丸ｺﾞｼｯｸM-PRO" w:hAnsi="HG丸ｺﾞｼｯｸM-PRO"/>
        </w:rPr>
      </w:pPr>
    </w:p>
    <w:p w:rsidR="003F4E62" w:rsidRDefault="00F90B82" w:rsidP="00286BBA">
      <w:pPr>
        <w:pStyle w:val="4"/>
      </w:pPr>
      <w:bookmarkStart w:id="250" w:name="_Ref408756962"/>
      <w:r>
        <w:rPr>
          <w:rFonts w:hint="eastAsia"/>
        </w:rPr>
        <w:t>点検業務の実施方針</w:t>
      </w:r>
      <w:bookmarkEnd w:id="250"/>
      <w:r w:rsidR="00815AC8">
        <w:rPr>
          <w:rFonts w:hint="eastAsia"/>
        </w:rPr>
        <w:t>案</w:t>
      </w:r>
      <w:r w:rsidR="00DA5B12">
        <w:rPr>
          <w:rFonts w:hint="eastAsia"/>
        </w:rPr>
        <w:t>（港湾）</w:t>
      </w:r>
    </w:p>
    <w:p w:rsidR="005F780C" w:rsidRDefault="00DB158C" w:rsidP="00286BBA">
      <w:pPr>
        <w:pStyle w:val="5"/>
      </w:pPr>
      <w:r>
        <w:rPr>
          <w:rFonts w:hint="eastAsia"/>
        </w:rPr>
        <w:t>点検</w:t>
      </w:r>
      <w:r w:rsidR="00815AC8">
        <w:rPr>
          <w:rFonts w:hint="eastAsia"/>
        </w:rPr>
        <w:t>業務の整理</w:t>
      </w:r>
      <w:r w:rsidR="00774FE7">
        <w:rPr>
          <w:rFonts w:hint="eastAsia"/>
        </w:rPr>
        <w:t>（港湾）</w:t>
      </w:r>
    </w:p>
    <w:p w:rsidR="00815AC8" w:rsidRDefault="004D0CD7" w:rsidP="00815AC8">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港湾施設において今後実施すべき</w:t>
      </w:r>
      <w:r w:rsidR="00815AC8" w:rsidRPr="00815AC8">
        <w:rPr>
          <w:rFonts w:ascii="HG丸ｺﾞｼｯｸM-PRO" w:eastAsia="HG丸ｺﾞｼｯｸM-PRO" w:hAnsi="HG丸ｺﾞｼｯｸM-PRO" w:hint="eastAsia"/>
        </w:rPr>
        <w:t>点検業務を以下の</w:t>
      </w:r>
      <w:r w:rsidR="00815AC8" w:rsidRPr="00815AC8">
        <w:rPr>
          <w:rFonts w:ascii="HG丸ｺﾞｼｯｸM-PRO" w:eastAsia="HG丸ｺﾞｼｯｸM-PRO" w:hAnsi="HG丸ｺﾞｼｯｸM-PRO"/>
        </w:rPr>
        <w:fldChar w:fldCharType="begin"/>
      </w:r>
      <w:r w:rsidR="00815AC8" w:rsidRPr="00815AC8">
        <w:rPr>
          <w:rFonts w:ascii="HG丸ｺﾞｼｯｸM-PRO" w:eastAsia="HG丸ｺﾞｼｯｸM-PRO" w:hAnsi="HG丸ｺﾞｼｯｸM-PRO"/>
        </w:rPr>
        <w:instrText xml:space="preserve"> </w:instrText>
      </w:r>
      <w:r w:rsidR="00815AC8" w:rsidRPr="00815AC8">
        <w:rPr>
          <w:rFonts w:ascii="HG丸ｺﾞｼｯｸM-PRO" w:eastAsia="HG丸ｺﾞｼｯｸM-PRO" w:hAnsi="HG丸ｺﾞｼｯｸM-PRO" w:hint="eastAsia"/>
        </w:rPr>
        <w:instrText>REF _Ref408756085 \h</w:instrText>
      </w:r>
      <w:r w:rsidR="00815AC8" w:rsidRPr="00815AC8">
        <w:rPr>
          <w:rFonts w:ascii="HG丸ｺﾞｼｯｸM-PRO" w:eastAsia="HG丸ｺﾞｼｯｸM-PRO" w:hAnsi="HG丸ｺﾞｼｯｸM-PRO"/>
        </w:rPr>
        <w:instrText xml:space="preserve">  \* MERGEFORMAT </w:instrText>
      </w:r>
      <w:r w:rsidR="00815AC8" w:rsidRPr="00815AC8">
        <w:rPr>
          <w:rFonts w:ascii="HG丸ｺﾞｼｯｸM-PRO" w:eastAsia="HG丸ｺﾞｼｯｸM-PRO" w:hAnsi="HG丸ｺﾞｼｯｸM-PRO"/>
        </w:rPr>
      </w:r>
      <w:r w:rsidR="00815AC8" w:rsidRPr="00815AC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4</w:t>
      </w:r>
      <w:r w:rsidR="00815AC8" w:rsidRPr="00815AC8">
        <w:rPr>
          <w:rFonts w:ascii="HG丸ｺﾞｼｯｸM-PRO" w:eastAsia="HG丸ｺﾞｼｯｸM-PRO" w:hAnsi="HG丸ｺﾞｼｯｸM-PRO"/>
        </w:rPr>
        <w:fldChar w:fldCharType="end"/>
      </w:r>
      <w:r w:rsidR="00815AC8" w:rsidRPr="00815AC8">
        <w:rPr>
          <w:rFonts w:ascii="HG丸ｺﾞｼｯｸM-PRO" w:eastAsia="HG丸ｺﾞｼｯｸM-PRO" w:hAnsi="HG丸ｺﾞｼｯｸM-PRO" w:hint="eastAsia"/>
        </w:rPr>
        <w:t>に示す。</w:t>
      </w:r>
    </w:p>
    <w:p w:rsidR="00815AC8" w:rsidRPr="00815AC8" w:rsidRDefault="00815AC8" w:rsidP="00815AC8">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Pr="00815AC8">
        <w:rPr>
          <w:rFonts w:ascii="HG丸ｺﾞｼｯｸM-PRO" w:eastAsia="HG丸ｺﾞｼｯｸM-PRO" w:hAnsi="HG丸ｺﾞｼｯｸM-PRO" w:hint="eastAsia"/>
        </w:rPr>
        <w:t>一般点検の点検頻度については、施設の重要性に関わらず、施設の損傷が激しい施設は点検頻度を上げる必要があるため、以下の</w:t>
      </w:r>
      <w:r w:rsidRPr="00815AC8">
        <w:rPr>
          <w:rFonts w:ascii="HG丸ｺﾞｼｯｸM-PRO" w:eastAsia="HG丸ｺﾞｼｯｸM-PRO" w:hAnsi="HG丸ｺﾞｼｯｸM-PRO"/>
        </w:rPr>
        <w:fldChar w:fldCharType="begin"/>
      </w:r>
      <w:r w:rsidRPr="00815AC8">
        <w:rPr>
          <w:rFonts w:ascii="HG丸ｺﾞｼｯｸM-PRO" w:eastAsia="HG丸ｺﾞｼｯｸM-PRO" w:hAnsi="HG丸ｺﾞｼｯｸM-PRO"/>
        </w:rPr>
        <w:instrText xml:space="preserve"> </w:instrText>
      </w:r>
      <w:r w:rsidRPr="00815AC8">
        <w:rPr>
          <w:rFonts w:ascii="HG丸ｺﾞｼｯｸM-PRO" w:eastAsia="HG丸ｺﾞｼｯｸM-PRO" w:hAnsi="HG丸ｺﾞｼｯｸM-PRO" w:hint="eastAsia"/>
        </w:rPr>
        <w:instrText>REF _Ref408328439 \h</w:instrText>
      </w:r>
      <w:r w:rsidRPr="00815AC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815AC8">
        <w:rPr>
          <w:rFonts w:ascii="HG丸ｺﾞｼｯｸM-PRO" w:eastAsia="HG丸ｺﾞｼｯｸM-PRO" w:hAnsi="HG丸ｺﾞｼｯｸM-PRO"/>
        </w:rPr>
      </w:r>
      <w:r w:rsidRPr="00815AC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color w:val="000000" w:themeColor="text1"/>
        </w:rPr>
        <w:t xml:space="preserve">表 </w:t>
      </w:r>
      <w:r w:rsidR="000870F8" w:rsidRPr="000870F8">
        <w:rPr>
          <w:rFonts w:ascii="HG丸ｺﾞｼｯｸM-PRO" w:eastAsia="HG丸ｺﾞｼｯｸM-PRO" w:hAnsi="HG丸ｺﾞｼｯｸM-PRO"/>
          <w:noProof/>
          <w:color w:val="000000" w:themeColor="text1"/>
        </w:rPr>
        <w:t>4.1</w:t>
      </w:r>
      <w:r w:rsidR="000870F8" w:rsidRPr="000870F8">
        <w:rPr>
          <w:rFonts w:ascii="HG丸ｺﾞｼｯｸM-PRO" w:eastAsia="HG丸ｺﾞｼｯｸM-PRO" w:hAnsi="HG丸ｺﾞｼｯｸM-PRO"/>
          <w:noProof/>
          <w:color w:val="000000" w:themeColor="text1"/>
        </w:rPr>
        <w:noBreakHyphen/>
        <w:t>5</w:t>
      </w:r>
      <w:r w:rsidRPr="00815AC8">
        <w:rPr>
          <w:rFonts w:ascii="HG丸ｺﾞｼｯｸM-PRO" w:eastAsia="HG丸ｺﾞｼｯｸM-PRO" w:hAnsi="HG丸ｺﾞｼｯｸM-PRO"/>
        </w:rPr>
        <w:fldChar w:fldCharType="end"/>
      </w:r>
      <w:r w:rsidRPr="00815AC8">
        <w:rPr>
          <w:rFonts w:ascii="HG丸ｺﾞｼｯｸM-PRO" w:eastAsia="HG丸ｺﾞｼｯｸM-PRO" w:hAnsi="HG丸ｺﾞｼｯｸM-PRO" w:hint="eastAsia"/>
        </w:rPr>
        <w:t>にその具体的な頻度を示す。</w:t>
      </w:r>
    </w:p>
    <w:p w:rsidR="00815AC8" w:rsidRPr="00815AC8" w:rsidRDefault="00815AC8" w:rsidP="00815AC8">
      <w:pPr>
        <w:pStyle w:val="50"/>
        <w:ind w:left="735" w:firstLine="210"/>
        <w:rPr>
          <w:rFonts w:ascii="HG丸ｺﾞｼｯｸM-PRO" w:eastAsia="HG丸ｺﾞｼｯｸM-PRO" w:hAnsi="HG丸ｺﾞｼｯｸM-PRO"/>
        </w:rPr>
      </w:pPr>
      <w:r w:rsidRPr="00815AC8">
        <w:rPr>
          <w:rFonts w:ascii="HG丸ｺﾞｼｯｸM-PRO" w:eastAsia="HG丸ｺﾞｼｯｸM-PRO" w:hAnsi="HG丸ｺﾞｼｯｸM-PRO" w:hint="eastAsia"/>
        </w:rPr>
        <w:t>なお、</w:t>
      </w:r>
      <w:r>
        <w:rPr>
          <w:rFonts w:ascii="HG丸ｺﾞｼｯｸM-PRO" w:eastAsia="HG丸ｺﾞｼｯｸM-PRO" w:hAnsi="HG丸ｺﾞｼｯｸM-PRO" w:hint="eastAsia"/>
        </w:rPr>
        <w:t>一般点検の</w:t>
      </w:r>
      <w:r w:rsidRPr="00815AC8">
        <w:rPr>
          <w:rFonts w:ascii="HG丸ｺﾞｼｯｸM-PRO" w:eastAsia="HG丸ｺﾞｼｯｸM-PRO" w:hAnsi="HG丸ｺﾞｼｯｸM-PRO" w:hint="eastAsia"/>
        </w:rPr>
        <w:t>重点施設</w:t>
      </w:r>
      <w:r>
        <w:rPr>
          <w:rFonts w:ascii="HG丸ｺﾞｼｯｸM-PRO" w:eastAsia="HG丸ｺﾞｼｯｸM-PRO" w:hAnsi="HG丸ｺﾞｼｯｸM-PRO" w:hint="eastAsia"/>
        </w:rPr>
        <w:t>として</w:t>
      </w:r>
      <w:r w:rsidRPr="00815AC8">
        <w:rPr>
          <w:rFonts w:ascii="HG丸ｺﾞｼｯｸM-PRO" w:eastAsia="HG丸ｺﾞｼｯｸM-PRO" w:hAnsi="HG丸ｺﾞｼｯｸM-PRO" w:hint="eastAsia"/>
        </w:rPr>
        <w:t>は、施設の損壊が、人命、財産、または社会経済活動に重大な影響を及ぼす施設を中心に位置づける必要がある</w:t>
      </w:r>
      <w:r w:rsidR="00736938">
        <w:rPr>
          <w:rFonts w:ascii="HG丸ｺﾞｼｯｸM-PRO" w:eastAsia="HG丸ｺﾞｼｯｸM-PRO" w:hAnsi="HG丸ｺﾞｼｯｸM-PRO" w:hint="eastAsia"/>
        </w:rPr>
        <w:t>ため</w:t>
      </w:r>
      <w:r w:rsidRPr="00815AC8">
        <w:rPr>
          <w:rFonts w:ascii="HG丸ｺﾞｼｯｸM-PRO" w:eastAsia="HG丸ｺﾞｼｯｸM-PRO" w:hAnsi="HG丸ｺﾞｼｯｸM-PRO" w:hint="eastAsia"/>
        </w:rPr>
        <w:t>、</w:t>
      </w:r>
      <w:r>
        <w:rPr>
          <w:rFonts w:ascii="HG丸ｺﾞｼｯｸM-PRO" w:eastAsia="HG丸ｺﾞｼｯｸM-PRO" w:hAnsi="HG丸ｺﾞｼｯｸM-PRO" w:hint="eastAsia"/>
        </w:rPr>
        <w:t>以下の</w:t>
      </w:r>
      <w:r w:rsidRPr="00815AC8">
        <w:rPr>
          <w:rFonts w:ascii="HG丸ｺﾞｼｯｸM-PRO" w:eastAsia="HG丸ｺﾞｼｯｸM-PRO" w:hAnsi="HG丸ｺﾞｼｯｸM-PRO"/>
        </w:rPr>
        <w:fldChar w:fldCharType="begin"/>
      </w:r>
      <w:r w:rsidRPr="00815AC8">
        <w:rPr>
          <w:rFonts w:ascii="HG丸ｺﾞｼｯｸM-PRO" w:eastAsia="HG丸ｺﾞｼｯｸM-PRO" w:hAnsi="HG丸ｺﾞｼｯｸM-PRO"/>
        </w:rPr>
        <w:instrText xml:space="preserve"> </w:instrText>
      </w:r>
      <w:r w:rsidRPr="00815AC8">
        <w:rPr>
          <w:rFonts w:ascii="HG丸ｺﾞｼｯｸM-PRO" w:eastAsia="HG丸ｺﾞｼｯｸM-PRO" w:hAnsi="HG丸ｺﾞｼｯｸM-PRO" w:hint="eastAsia"/>
        </w:rPr>
        <w:instrText>REF _Ref409423004 \h</w:instrText>
      </w:r>
      <w:r w:rsidRPr="00815AC8">
        <w:rPr>
          <w:rFonts w:ascii="HG丸ｺﾞｼｯｸM-PRO" w:eastAsia="HG丸ｺﾞｼｯｸM-PRO" w:hAnsi="HG丸ｺﾞｼｯｸM-PRO"/>
        </w:rPr>
        <w:instrText xml:space="preserve">  \* MERGEFORMAT </w:instrText>
      </w:r>
      <w:r w:rsidRPr="00815AC8">
        <w:rPr>
          <w:rFonts w:ascii="HG丸ｺﾞｼｯｸM-PRO" w:eastAsia="HG丸ｺﾞｼｯｸM-PRO" w:hAnsi="HG丸ｺﾞｼｯｸM-PRO"/>
        </w:rPr>
      </w:r>
      <w:r w:rsidRPr="00815AC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6</w:t>
      </w:r>
      <w:r w:rsidRPr="00815AC8">
        <w:rPr>
          <w:rFonts w:ascii="HG丸ｺﾞｼｯｸM-PRO" w:eastAsia="HG丸ｺﾞｼｯｸM-PRO" w:hAnsi="HG丸ｺﾞｼｯｸM-PRO"/>
        </w:rPr>
        <w:fldChar w:fldCharType="end"/>
      </w:r>
      <w:r w:rsidRPr="00815AC8">
        <w:rPr>
          <w:rFonts w:ascii="HG丸ｺﾞｼｯｸM-PRO" w:eastAsia="HG丸ｺﾞｼｯｸM-PRO" w:hAnsi="HG丸ｺﾞｼｯｸM-PRO" w:hint="eastAsia"/>
        </w:rPr>
        <w:t>に</w:t>
      </w:r>
      <w:r>
        <w:rPr>
          <w:rFonts w:ascii="HG丸ｺﾞｼｯｸM-PRO" w:eastAsia="HG丸ｺﾞｼｯｸM-PRO" w:hAnsi="HG丸ｺﾞｼｯｸM-PRO" w:hint="eastAsia"/>
        </w:rPr>
        <w:t>それらの具体例を</w:t>
      </w:r>
      <w:r w:rsidRPr="00815AC8">
        <w:rPr>
          <w:rFonts w:ascii="HG丸ｺﾞｼｯｸM-PRO" w:eastAsia="HG丸ｺﾞｼｯｸM-PRO" w:hAnsi="HG丸ｺﾞｼｯｸM-PRO" w:hint="eastAsia"/>
        </w:rPr>
        <w:t>示す。</w:t>
      </w:r>
    </w:p>
    <w:p w:rsidR="0041251C" w:rsidRPr="00457A27" w:rsidRDefault="00137D94" w:rsidP="00681FFE">
      <w:pPr>
        <w:pStyle w:val="a9"/>
      </w:pPr>
      <w:bookmarkStart w:id="251" w:name="_Ref408756085"/>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4</w:t>
      </w:r>
      <w:r w:rsidR="000A00B3">
        <w:fldChar w:fldCharType="end"/>
      </w:r>
      <w:bookmarkEnd w:id="251"/>
      <w:r>
        <w:rPr>
          <w:rFonts w:hint="eastAsia"/>
        </w:rPr>
        <w:t xml:space="preserve">　</w:t>
      </w:r>
      <w:r>
        <w:rPr>
          <w:rFonts w:hint="eastAsia"/>
          <w:kern w:val="0"/>
          <w:szCs w:val="21"/>
        </w:rPr>
        <w:t>港湾施設</w:t>
      </w:r>
      <w:r w:rsidR="00815AC8">
        <w:rPr>
          <w:rFonts w:hint="eastAsia"/>
          <w:kern w:val="0"/>
          <w:szCs w:val="21"/>
        </w:rPr>
        <w:t>における点検業務</w:t>
      </w:r>
    </w:p>
    <w:tbl>
      <w:tblPr>
        <w:tblStyle w:val="17"/>
        <w:tblW w:w="8646" w:type="dxa"/>
        <w:tblInd w:w="534" w:type="dxa"/>
        <w:tblLook w:val="0420" w:firstRow="1" w:lastRow="0" w:firstColumn="0" w:lastColumn="0" w:noHBand="0" w:noVBand="1"/>
      </w:tblPr>
      <w:tblGrid>
        <w:gridCol w:w="376"/>
        <w:gridCol w:w="1579"/>
        <w:gridCol w:w="1400"/>
        <w:gridCol w:w="755"/>
        <w:gridCol w:w="4536"/>
      </w:tblGrid>
      <w:tr w:rsidR="004D2AC6" w:rsidRPr="004D2AC6" w:rsidTr="00615861">
        <w:trPr>
          <w:trHeight w:val="323"/>
        </w:trPr>
        <w:tc>
          <w:tcPr>
            <w:tcW w:w="1955" w:type="dxa"/>
            <w:gridSpan w:val="2"/>
            <w:shd w:val="clear" w:color="auto" w:fill="BFBFBF" w:themeFill="background1" w:themeFillShade="BF"/>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点検種別</w:t>
            </w:r>
          </w:p>
        </w:tc>
        <w:tc>
          <w:tcPr>
            <w:tcW w:w="1400" w:type="dxa"/>
            <w:shd w:val="clear" w:color="auto" w:fill="BFBFBF" w:themeFill="background1" w:themeFillShade="BF"/>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実施頻度</w:t>
            </w:r>
          </w:p>
        </w:tc>
        <w:tc>
          <w:tcPr>
            <w:tcW w:w="755" w:type="dxa"/>
            <w:shd w:val="clear" w:color="auto" w:fill="BFBFBF" w:themeFill="background1" w:themeFillShade="BF"/>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点検者</w:t>
            </w:r>
          </w:p>
        </w:tc>
        <w:tc>
          <w:tcPr>
            <w:tcW w:w="4536" w:type="dxa"/>
            <w:shd w:val="clear" w:color="auto" w:fill="BFBFBF" w:themeFill="background1" w:themeFillShade="BF"/>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bCs/>
                <w:color w:val="000000" w:themeColor="text1"/>
                <w:kern w:val="24"/>
                <w:sz w:val="16"/>
                <w:szCs w:val="16"/>
              </w:rPr>
              <w:t>内容等</w:t>
            </w:r>
          </w:p>
        </w:tc>
      </w:tr>
      <w:tr w:rsidR="004D2AC6" w:rsidRPr="004D2AC6" w:rsidTr="00615861">
        <w:trPr>
          <w:trHeight w:val="510"/>
        </w:trPr>
        <w:tc>
          <w:tcPr>
            <w:tcW w:w="1955" w:type="dxa"/>
            <w:gridSpan w:val="2"/>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簡易点検</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（日常パトロール）</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昼：1～2回/日</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夜：1回程度/月</w:t>
            </w:r>
          </w:p>
        </w:tc>
        <w:tc>
          <w:tcPr>
            <w:tcW w:w="755"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府職員</w:t>
            </w:r>
          </w:p>
        </w:tc>
        <w:tc>
          <w:tcPr>
            <w:tcW w:w="4536" w:type="dxa"/>
            <w:vAlign w:val="center"/>
            <w:hideMark/>
          </w:tcPr>
          <w:p w:rsidR="004D2AC6" w:rsidRPr="004D2AC6" w:rsidRDefault="00615861" w:rsidP="004D2AC6">
            <w:pPr>
              <w:widowControl/>
              <w:spacing w:line="240" w:lineRule="exact"/>
              <w:rPr>
                <w:rFonts w:ascii="HG丸ｺﾞｼｯｸM-PRO" w:eastAsia="HG丸ｺﾞｼｯｸM-PRO" w:hAnsi="HG丸ｺﾞｼｯｸM-PRO" w:cs="Arial"/>
                <w:color w:val="000000" w:themeColor="text1"/>
                <w:kern w:val="0"/>
                <w:sz w:val="16"/>
                <w:szCs w:val="16"/>
              </w:rPr>
            </w:pPr>
            <w:r>
              <w:rPr>
                <w:rFonts w:ascii="HG丸ｺﾞｼｯｸM-PRO" w:eastAsia="HG丸ｺﾞｼｯｸM-PRO" w:hAnsi="HG丸ｺﾞｼｯｸM-PRO" w:cs="Meiryo UI" w:hint="eastAsia"/>
                <w:color w:val="000000" w:themeColor="text1"/>
                <w:kern w:val="24"/>
                <w:sz w:val="16"/>
                <w:szCs w:val="16"/>
              </w:rPr>
              <w:t>不法行為の発見に加え、港湾施設の損傷の有無、状況を車両およ</w:t>
            </w:r>
            <w:r w:rsidR="004D2AC6" w:rsidRPr="004D2AC6">
              <w:rPr>
                <w:rFonts w:ascii="HG丸ｺﾞｼｯｸM-PRO" w:eastAsia="HG丸ｺﾞｼｯｸM-PRO" w:hAnsi="HG丸ｺﾞｼｯｸM-PRO" w:cs="Meiryo UI" w:hint="eastAsia"/>
                <w:color w:val="000000" w:themeColor="text1"/>
                <w:kern w:val="24"/>
                <w:sz w:val="16"/>
                <w:szCs w:val="16"/>
              </w:rPr>
              <w:t>び船舶からの目視確認を実施</w:t>
            </w:r>
          </w:p>
        </w:tc>
      </w:tr>
      <w:tr w:rsidR="004D2AC6" w:rsidRPr="004D2AC6" w:rsidTr="00615861">
        <w:trPr>
          <w:trHeight w:val="510"/>
        </w:trPr>
        <w:tc>
          <w:tcPr>
            <w:tcW w:w="1955" w:type="dxa"/>
            <w:gridSpan w:val="2"/>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一般点検</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（通常施設）</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1回以上/5年</w:t>
            </w:r>
          </w:p>
        </w:tc>
        <w:tc>
          <w:tcPr>
            <w:tcW w:w="755"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府職員</w:t>
            </w:r>
          </w:p>
        </w:tc>
        <w:tc>
          <w:tcPr>
            <w:tcW w:w="4536" w:type="dxa"/>
            <w:vAlign w:val="center"/>
            <w:hideMark/>
          </w:tcPr>
          <w:p w:rsidR="004D2AC6" w:rsidRPr="004D2AC6" w:rsidRDefault="00615861" w:rsidP="004D2AC6">
            <w:pPr>
              <w:widowControl/>
              <w:spacing w:line="240" w:lineRule="exact"/>
              <w:rPr>
                <w:rFonts w:ascii="HG丸ｺﾞｼｯｸM-PRO" w:eastAsia="HG丸ｺﾞｼｯｸM-PRO" w:hAnsi="HG丸ｺﾞｼｯｸM-PRO" w:cs="Arial"/>
                <w:color w:val="000000" w:themeColor="text1"/>
                <w:kern w:val="0"/>
                <w:sz w:val="16"/>
                <w:szCs w:val="16"/>
              </w:rPr>
            </w:pPr>
            <w:r>
              <w:rPr>
                <w:rFonts w:ascii="HG丸ｺﾞｼｯｸM-PRO" w:eastAsia="HG丸ｺﾞｼｯｸM-PRO" w:hAnsi="HG丸ｺﾞｼｯｸM-PRO" w:cs="Meiryo UI" w:hint="eastAsia"/>
                <w:color w:val="000000" w:themeColor="text1"/>
                <w:kern w:val="24"/>
                <w:sz w:val="16"/>
                <w:szCs w:val="16"/>
              </w:rPr>
              <w:t>徒歩やボート等により、陸上およ</w:t>
            </w:r>
            <w:r w:rsidR="004D2AC6" w:rsidRPr="004D2AC6">
              <w:rPr>
                <w:rFonts w:ascii="HG丸ｺﾞｼｯｸM-PRO" w:eastAsia="HG丸ｺﾞｼｯｸM-PRO" w:hAnsi="HG丸ｺﾞｼｯｸM-PRO" w:cs="Meiryo UI" w:hint="eastAsia"/>
                <w:color w:val="000000" w:themeColor="text1"/>
                <w:kern w:val="24"/>
                <w:sz w:val="16"/>
                <w:szCs w:val="16"/>
              </w:rPr>
              <w:t>び海上から目視点検を実施</w:t>
            </w:r>
          </w:p>
        </w:tc>
      </w:tr>
      <w:tr w:rsidR="004D2AC6" w:rsidRPr="004D2AC6" w:rsidTr="00615861">
        <w:trPr>
          <w:trHeight w:val="510"/>
        </w:trPr>
        <w:tc>
          <w:tcPr>
            <w:tcW w:w="1955" w:type="dxa"/>
            <w:gridSpan w:val="2"/>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一般点検</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（重点施設）</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1回以上/3年</w:t>
            </w:r>
          </w:p>
        </w:tc>
        <w:tc>
          <w:tcPr>
            <w:tcW w:w="755"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府職員</w:t>
            </w:r>
          </w:p>
        </w:tc>
        <w:tc>
          <w:tcPr>
            <w:tcW w:w="4536" w:type="dxa"/>
            <w:vAlign w:val="center"/>
            <w:hideMark/>
          </w:tcPr>
          <w:p w:rsidR="004D2AC6" w:rsidRPr="004D2AC6" w:rsidRDefault="00615861" w:rsidP="004D2AC6">
            <w:pPr>
              <w:widowControl/>
              <w:spacing w:line="240" w:lineRule="exact"/>
              <w:rPr>
                <w:rFonts w:ascii="HG丸ｺﾞｼｯｸM-PRO" w:eastAsia="HG丸ｺﾞｼｯｸM-PRO" w:hAnsi="HG丸ｺﾞｼｯｸM-PRO" w:cs="Arial"/>
                <w:color w:val="000000" w:themeColor="text1"/>
                <w:kern w:val="0"/>
                <w:sz w:val="16"/>
                <w:szCs w:val="16"/>
              </w:rPr>
            </w:pPr>
            <w:r>
              <w:rPr>
                <w:rFonts w:ascii="HG丸ｺﾞｼｯｸM-PRO" w:eastAsia="HG丸ｺﾞｼｯｸM-PRO" w:hAnsi="HG丸ｺﾞｼｯｸM-PRO" w:cs="Meiryo UI" w:hint="eastAsia"/>
                <w:color w:val="000000" w:themeColor="text1"/>
                <w:kern w:val="24"/>
                <w:sz w:val="16"/>
                <w:szCs w:val="16"/>
              </w:rPr>
              <w:t>徒歩やボート等により、陸上およ</w:t>
            </w:r>
            <w:r w:rsidR="004D2AC6" w:rsidRPr="004D2AC6">
              <w:rPr>
                <w:rFonts w:ascii="HG丸ｺﾞｼｯｸM-PRO" w:eastAsia="HG丸ｺﾞｼｯｸM-PRO" w:hAnsi="HG丸ｺﾞｼｯｸM-PRO" w:cs="Meiryo UI" w:hint="eastAsia"/>
                <w:color w:val="000000" w:themeColor="text1"/>
                <w:kern w:val="24"/>
                <w:sz w:val="16"/>
                <w:szCs w:val="16"/>
              </w:rPr>
              <w:t>び海上から目視点検を実施</w:t>
            </w:r>
          </w:p>
        </w:tc>
      </w:tr>
      <w:tr w:rsidR="004D2AC6" w:rsidRPr="004D2AC6" w:rsidTr="00615861">
        <w:trPr>
          <w:trHeight w:val="510"/>
        </w:trPr>
        <w:tc>
          <w:tcPr>
            <w:tcW w:w="376" w:type="dxa"/>
            <w:vMerge w:val="restart"/>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詳</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細</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点</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検</w:t>
            </w:r>
          </w:p>
        </w:tc>
        <w:tc>
          <w:tcPr>
            <w:tcW w:w="1579" w:type="dxa"/>
            <w:vAlign w:val="center"/>
            <w:hideMark/>
          </w:tcPr>
          <w:p w:rsidR="004D2AC6" w:rsidRDefault="004D2AC6" w:rsidP="004D2AC6">
            <w:pPr>
              <w:widowControl/>
              <w:spacing w:line="240" w:lineRule="exact"/>
              <w:jc w:val="center"/>
              <w:rPr>
                <w:rFonts w:ascii="HG丸ｺﾞｼｯｸM-PRO" w:eastAsia="HG丸ｺﾞｼｯｸM-PRO" w:hAnsi="HG丸ｺﾞｼｯｸM-PRO" w:cs="Meiryo UI"/>
                <w:color w:val="000000" w:themeColor="text1"/>
                <w:kern w:val="24"/>
                <w:sz w:val="16"/>
                <w:szCs w:val="16"/>
              </w:rPr>
            </w:pPr>
            <w:r w:rsidRPr="004D2AC6">
              <w:rPr>
                <w:rFonts w:ascii="HG丸ｺﾞｼｯｸM-PRO" w:eastAsia="HG丸ｺﾞｼｯｸM-PRO" w:hAnsi="HG丸ｺﾞｼｯｸM-PRO" w:cs="Meiryo UI" w:hint="eastAsia"/>
                <w:color w:val="000000" w:themeColor="text1"/>
                <w:kern w:val="24"/>
                <w:sz w:val="16"/>
                <w:szCs w:val="16"/>
              </w:rPr>
              <w:t>鋼構造施設</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肉厚調査等</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（水中）</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1回/10～15年</w:t>
            </w:r>
          </w:p>
        </w:tc>
        <w:tc>
          <w:tcPr>
            <w:tcW w:w="755"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委託</w:t>
            </w:r>
          </w:p>
        </w:tc>
        <w:tc>
          <w:tcPr>
            <w:tcW w:w="4536" w:type="dxa"/>
            <w:vAlign w:val="center"/>
            <w:hideMark/>
          </w:tcPr>
          <w:p w:rsidR="004D2AC6" w:rsidRPr="004D2AC6" w:rsidRDefault="004D2AC6" w:rsidP="004D2AC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潜水士による</w:t>
            </w:r>
            <w:r w:rsidR="0082516F">
              <w:rPr>
                <w:rFonts w:ascii="HG丸ｺﾞｼｯｸM-PRO" w:eastAsia="HG丸ｺﾞｼｯｸM-PRO" w:hAnsi="HG丸ｺﾞｼｯｸM-PRO" w:cs="Meiryo UI" w:hint="eastAsia"/>
                <w:color w:val="000000" w:themeColor="text1"/>
                <w:kern w:val="24"/>
                <w:sz w:val="16"/>
                <w:szCs w:val="16"/>
              </w:rPr>
              <w:t>鋼構造施設</w:t>
            </w:r>
            <w:r w:rsidRPr="004D2AC6">
              <w:rPr>
                <w:rFonts w:ascii="HG丸ｺﾞｼｯｸM-PRO" w:eastAsia="HG丸ｺﾞｼｯｸM-PRO" w:hAnsi="HG丸ｺﾞｼｯｸM-PRO" w:cs="Meiryo UI" w:hint="eastAsia"/>
                <w:color w:val="000000" w:themeColor="text1"/>
                <w:kern w:val="24"/>
                <w:sz w:val="16"/>
                <w:szCs w:val="16"/>
              </w:rPr>
              <w:t>の肉厚調査等を</w:t>
            </w:r>
            <w:r>
              <w:rPr>
                <w:rFonts w:ascii="HG丸ｺﾞｼｯｸM-PRO" w:eastAsia="HG丸ｺﾞｼｯｸM-PRO" w:hAnsi="HG丸ｺﾞｼｯｸM-PRO" w:cs="Meiryo UI" w:hint="eastAsia"/>
                <w:color w:val="000000" w:themeColor="text1"/>
                <w:kern w:val="24"/>
                <w:sz w:val="16"/>
                <w:szCs w:val="16"/>
              </w:rPr>
              <w:t>実施</w:t>
            </w:r>
          </w:p>
        </w:tc>
      </w:tr>
      <w:tr w:rsidR="004D2AC6" w:rsidRPr="004D2AC6" w:rsidTr="00615861">
        <w:trPr>
          <w:trHeight w:val="510"/>
        </w:trPr>
        <w:tc>
          <w:tcPr>
            <w:tcW w:w="376" w:type="dxa"/>
            <w:vMerge/>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p>
        </w:tc>
        <w:tc>
          <w:tcPr>
            <w:tcW w:w="1579"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空洞化</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調査</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必要に応じて</w:t>
            </w:r>
          </w:p>
        </w:tc>
        <w:tc>
          <w:tcPr>
            <w:tcW w:w="755"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委託</w:t>
            </w:r>
          </w:p>
        </w:tc>
        <w:tc>
          <w:tcPr>
            <w:tcW w:w="4536" w:type="dxa"/>
            <w:vAlign w:val="center"/>
            <w:hideMark/>
          </w:tcPr>
          <w:p w:rsidR="004D2AC6" w:rsidRPr="004D2AC6" w:rsidRDefault="004D2AC6" w:rsidP="004D2AC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係留施設において、</w:t>
            </w:r>
            <w:r w:rsidR="0082516F">
              <w:rPr>
                <w:rFonts w:ascii="HG丸ｺﾞｼｯｸM-PRO" w:eastAsia="HG丸ｺﾞｼｯｸM-PRO" w:hAnsi="HG丸ｺﾞｼｯｸM-PRO" w:cs="Meiryo UI" w:hint="eastAsia"/>
                <w:color w:val="000000" w:themeColor="text1"/>
                <w:kern w:val="24"/>
                <w:sz w:val="16"/>
                <w:szCs w:val="16"/>
              </w:rPr>
              <w:t>鋼構造施設</w:t>
            </w:r>
            <w:r w:rsidRPr="004D2AC6">
              <w:rPr>
                <w:rFonts w:ascii="HG丸ｺﾞｼｯｸM-PRO" w:eastAsia="HG丸ｺﾞｼｯｸM-PRO" w:hAnsi="HG丸ｺﾞｼｯｸM-PRO" w:cs="Meiryo UI" w:hint="eastAsia"/>
                <w:color w:val="000000" w:themeColor="text1"/>
                <w:kern w:val="24"/>
                <w:sz w:val="16"/>
                <w:szCs w:val="16"/>
              </w:rPr>
              <w:t>の肉厚調査や重力式構造物の目地部の健全性等の点検時に、裏込材の吸出しの可能性がある場合は、エプロン部の空洞化調査を実施</w:t>
            </w:r>
          </w:p>
        </w:tc>
      </w:tr>
      <w:tr w:rsidR="004D2AC6" w:rsidRPr="004D2AC6" w:rsidTr="00615861">
        <w:trPr>
          <w:trHeight w:val="510"/>
        </w:trPr>
        <w:tc>
          <w:tcPr>
            <w:tcW w:w="376" w:type="dxa"/>
            <w:vMerge/>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p>
        </w:tc>
        <w:tc>
          <w:tcPr>
            <w:tcW w:w="1579"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横桟橋式上部工</w:t>
            </w:r>
          </w:p>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現況調査</w:t>
            </w:r>
          </w:p>
        </w:tc>
        <w:tc>
          <w:tcPr>
            <w:tcW w:w="1400"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必要に応じて</w:t>
            </w:r>
          </w:p>
        </w:tc>
        <w:tc>
          <w:tcPr>
            <w:tcW w:w="755" w:type="dxa"/>
            <w:vAlign w:val="center"/>
            <w:hideMark/>
          </w:tcPr>
          <w:p w:rsidR="004D2AC6" w:rsidRPr="004D2AC6" w:rsidRDefault="004D2AC6" w:rsidP="004D2AC6">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委託</w:t>
            </w:r>
          </w:p>
        </w:tc>
        <w:tc>
          <w:tcPr>
            <w:tcW w:w="4536" w:type="dxa"/>
            <w:vAlign w:val="center"/>
            <w:hideMark/>
          </w:tcPr>
          <w:p w:rsidR="004D2AC6" w:rsidRPr="004D2AC6" w:rsidRDefault="004D2AC6" w:rsidP="004D2AC6">
            <w:pPr>
              <w:widowControl/>
              <w:spacing w:line="240" w:lineRule="exact"/>
              <w:rPr>
                <w:rFonts w:ascii="HG丸ｺﾞｼｯｸM-PRO" w:eastAsia="HG丸ｺﾞｼｯｸM-PRO" w:hAnsi="HG丸ｺﾞｼｯｸM-PRO" w:cs="Arial"/>
                <w:color w:val="000000" w:themeColor="text1"/>
                <w:kern w:val="0"/>
                <w:sz w:val="16"/>
                <w:szCs w:val="16"/>
              </w:rPr>
            </w:pPr>
            <w:r w:rsidRPr="004D2AC6">
              <w:rPr>
                <w:rFonts w:ascii="HG丸ｺﾞｼｯｸM-PRO" w:eastAsia="HG丸ｺﾞｼｯｸM-PRO" w:hAnsi="HG丸ｺﾞｼｯｸM-PRO" w:cs="Meiryo UI" w:hint="eastAsia"/>
                <w:color w:val="000000" w:themeColor="text1"/>
                <w:kern w:val="24"/>
                <w:sz w:val="16"/>
                <w:szCs w:val="16"/>
              </w:rPr>
              <w:t>桟橋式上部工については、部材の劣化度がC程度のうちに、コンクリート中の塩化物イオン濃度測定等の詳細調査を実施</w:t>
            </w:r>
          </w:p>
        </w:tc>
      </w:tr>
    </w:tbl>
    <w:p w:rsidR="009A21F1" w:rsidRPr="004D2AC6" w:rsidRDefault="009A21F1" w:rsidP="004D2AC6">
      <w:pPr>
        <w:jc w:val="left"/>
        <w:rPr>
          <w:rFonts w:ascii="HG丸ｺﾞｼｯｸM-PRO" w:eastAsia="HG丸ｺﾞｼｯｸM-PRO" w:hAnsi="HG丸ｺﾞｼｯｸM-PRO"/>
        </w:rPr>
      </w:pPr>
    </w:p>
    <w:bookmarkStart w:id="252" w:name="_Ref408328439"/>
    <w:p w:rsidR="00F11252" w:rsidRPr="00F11252" w:rsidRDefault="00815AC8" w:rsidP="00F11252">
      <w:pPr>
        <w:pStyle w:val="a9"/>
        <w:rPr>
          <w:color w:val="000000" w:themeColor="text1"/>
          <w:kern w:val="0"/>
          <w:szCs w:val="21"/>
        </w:rPr>
      </w:pPr>
      <w:r>
        <w:rPr>
          <w:rFonts w:hint="eastAsia"/>
          <w:noProof/>
          <w:color w:val="000000" w:themeColor="text1"/>
          <w:kern w:val="0"/>
          <w:szCs w:val="21"/>
        </w:rPr>
        <mc:AlternateContent>
          <mc:Choice Requires="wps">
            <w:drawing>
              <wp:anchor distT="0" distB="0" distL="114300" distR="114300" simplePos="0" relativeHeight="254624768" behindDoc="0" locked="0" layoutInCell="1" allowOverlap="1" wp14:anchorId="59542BBA" wp14:editId="0D1E6E71">
                <wp:simplePos x="0" y="0"/>
                <wp:positionH relativeFrom="column">
                  <wp:posOffset>88265</wp:posOffset>
                </wp:positionH>
                <wp:positionV relativeFrom="paragraph">
                  <wp:posOffset>205297</wp:posOffset>
                </wp:positionV>
                <wp:extent cx="1180214" cy="563245"/>
                <wp:effectExtent l="57150" t="38100" r="248920" b="103505"/>
                <wp:wrapNone/>
                <wp:docPr id="14" name="角丸四角形吹き出し 14"/>
                <wp:cNvGraphicFramePr/>
                <a:graphic xmlns:a="http://schemas.openxmlformats.org/drawingml/2006/main">
                  <a:graphicData uri="http://schemas.microsoft.com/office/word/2010/wordprocessingShape">
                    <wps:wsp>
                      <wps:cNvSpPr/>
                      <wps:spPr>
                        <a:xfrm>
                          <a:off x="0" y="0"/>
                          <a:ext cx="1180214" cy="563245"/>
                        </a:xfrm>
                        <a:prstGeom prst="wedgeRoundRectCallout">
                          <a:avLst>
                            <a:gd name="adj1" fmla="val 69926"/>
                            <a:gd name="adj2" fmla="val 36072"/>
                            <a:gd name="adj3" fmla="val 16667"/>
                          </a:avLst>
                        </a:prstGeom>
                      </wps:spPr>
                      <wps:style>
                        <a:lnRef idx="1">
                          <a:schemeClr val="accent2"/>
                        </a:lnRef>
                        <a:fillRef idx="2">
                          <a:schemeClr val="accent2"/>
                        </a:fillRef>
                        <a:effectRef idx="1">
                          <a:schemeClr val="accent2"/>
                        </a:effectRef>
                        <a:fontRef idx="minor">
                          <a:schemeClr val="dk1"/>
                        </a:fontRef>
                      </wps:style>
                      <wps:txbx>
                        <w:txbxContent>
                          <w:p w:rsidR="00824817" w:rsidRPr="00815AC8" w:rsidRDefault="00824817" w:rsidP="00815AC8">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4" o:spid="_x0000_s1146" type="#_x0000_t62" style="position:absolute;left:0;text-align:left;margin-left:6.95pt;margin-top:16.15pt;width:92.95pt;height:44.35pt;z-index:2546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" adj="25904,18592" fillcolor="#dfa7a6 [1621]" strokecolor="#bc4542 [3045]">
                <v:fill color2="#f5e4e4 [501]" rotate="t" angle="180" colors="0 #ffa2a1;22938f #ffbebd;1 #ffe5e5" focus="100%" type="gradient"/>
                <v:shadow on="t" color="black" opacity="24903f" origin=",.5" offset="0,.55556mm"/>
                <v:textbox>
                  <w:txbxContent>
                    <w:p w:rsidR="00824817" w:rsidRPr="00815AC8" w:rsidRDefault="00824817" w:rsidP="00815AC8">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v:textbox>
              </v:shape>
            </w:pict>
          </mc:Fallback>
        </mc:AlternateContent>
      </w:r>
      <w:r w:rsidR="00F11252" w:rsidRPr="00F11252">
        <w:rPr>
          <w:rFonts w:hint="eastAsia"/>
          <w:color w:val="000000" w:themeColor="text1"/>
        </w:rPr>
        <w:t xml:space="preserve">表 </w:t>
      </w:r>
      <w:r w:rsidR="000A00B3">
        <w:rPr>
          <w:color w:val="000000" w:themeColor="text1"/>
        </w:rPr>
        <w:fldChar w:fldCharType="begin"/>
      </w:r>
      <w:r w:rsidR="000A00B3">
        <w:rPr>
          <w:color w:val="000000" w:themeColor="text1"/>
        </w:rPr>
        <w:instrText xml:space="preserve"> </w:instrText>
      </w:r>
      <w:r w:rsidR="000A00B3">
        <w:rPr>
          <w:rFonts w:hint="eastAsia"/>
          <w:color w:val="000000" w:themeColor="text1"/>
        </w:rPr>
        <w:instrText>STYLEREF 2 \s</w:instrText>
      </w:r>
      <w:r w:rsidR="000A00B3">
        <w:rPr>
          <w:color w:val="000000" w:themeColor="text1"/>
        </w:rPr>
        <w:instrText xml:space="preserve"> </w:instrText>
      </w:r>
      <w:r w:rsidR="000A00B3">
        <w:rPr>
          <w:color w:val="000000" w:themeColor="text1"/>
        </w:rPr>
        <w:fldChar w:fldCharType="separate"/>
      </w:r>
      <w:r w:rsidR="000870F8">
        <w:rPr>
          <w:noProof/>
          <w:color w:val="000000" w:themeColor="text1"/>
        </w:rPr>
        <w:t>4.1</w:t>
      </w:r>
      <w:r w:rsidR="000A00B3">
        <w:rPr>
          <w:color w:val="000000" w:themeColor="text1"/>
        </w:rPr>
        <w:fldChar w:fldCharType="end"/>
      </w:r>
      <w:r w:rsidR="000A00B3">
        <w:rPr>
          <w:color w:val="000000" w:themeColor="text1"/>
        </w:rPr>
        <w:noBreakHyphen/>
      </w:r>
      <w:r w:rsidR="000A00B3">
        <w:rPr>
          <w:color w:val="000000" w:themeColor="text1"/>
        </w:rPr>
        <w:fldChar w:fldCharType="begin"/>
      </w:r>
      <w:r w:rsidR="000A00B3">
        <w:rPr>
          <w:color w:val="000000" w:themeColor="text1"/>
        </w:rPr>
        <w:instrText xml:space="preserve"> </w:instrText>
      </w:r>
      <w:r w:rsidR="000A00B3">
        <w:rPr>
          <w:rFonts w:hint="eastAsia"/>
          <w:color w:val="000000" w:themeColor="text1"/>
        </w:rPr>
        <w:instrText>SEQ 表 \* ARABIC \s 2</w:instrText>
      </w:r>
      <w:r w:rsidR="000A00B3">
        <w:rPr>
          <w:color w:val="000000" w:themeColor="text1"/>
        </w:rPr>
        <w:instrText xml:space="preserve"> </w:instrText>
      </w:r>
      <w:r w:rsidR="000A00B3">
        <w:rPr>
          <w:color w:val="000000" w:themeColor="text1"/>
        </w:rPr>
        <w:fldChar w:fldCharType="separate"/>
      </w:r>
      <w:r w:rsidR="000870F8">
        <w:rPr>
          <w:noProof/>
          <w:color w:val="000000" w:themeColor="text1"/>
        </w:rPr>
        <w:t>5</w:t>
      </w:r>
      <w:r w:rsidR="000A00B3">
        <w:rPr>
          <w:color w:val="000000" w:themeColor="text1"/>
        </w:rPr>
        <w:fldChar w:fldCharType="end"/>
      </w:r>
      <w:bookmarkEnd w:id="252"/>
      <w:r w:rsidR="00F11252" w:rsidRPr="00F11252">
        <w:rPr>
          <w:rFonts w:hint="eastAsia"/>
          <w:color w:val="000000" w:themeColor="text1"/>
        </w:rPr>
        <w:t xml:space="preserve">　劣化状況に応じた点検頻度</w:t>
      </w:r>
    </w:p>
    <w:tbl>
      <w:tblPr>
        <w:tblStyle w:val="af3"/>
        <w:tblW w:w="0" w:type="auto"/>
        <w:tblInd w:w="1951" w:type="dxa"/>
        <w:tblLook w:val="04A0" w:firstRow="1" w:lastRow="0" w:firstColumn="1" w:lastColumn="0" w:noHBand="0" w:noVBand="1"/>
      </w:tblPr>
      <w:tblGrid>
        <w:gridCol w:w="2552"/>
        <w:gridCol w:w="2835"/>
      </w:tblGrid>
      <w:tr w:rsidR="000030BF" w:rsidRPr="00F11252" w:rsidTr="00815AC8">
        <w:tc>
          <w:tcPr>
            <w:tcW w:w="2552" w:type="dxa"/>
            <w:shd w:val="clear" w:color="auto" w:fill="BFBFBF" w:themeFill="background1" w:themeFillShade="BF"/>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劣化状況</w:t>
            </w:r>
          </w:p>
        </w:tc>
        <w:tc>
          <w:tcPr>
            <w:tcW w:w="2835" w:type="dxa"/>
            <w:shd w:val="clear" w:color="auto" w:fill="BFBFBF" w:themeFill="background1" w:themeFillShade="BF"/>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点検頻度</w:t>
            </w:r>
          </w:p>
        </w:tc>
      </w:tr>
      <w:tr w:rsidR="000030BF" w:rsidRPr="00F11252" w:rsidTr="00815AC8">
        <w:tc>
          <w:tcPr>
            <w:tcW w:w="2552" w:type="dxa"/>
            <w:vAlign w:val="center"/>
          </w:tcPr>
          <w:p w:rsidR="000030BF" w:rsidRPr="00F11252" w:rsidRDefault="00AD2956" w:rsidP="00815AC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0030BF" w:rsidRPr="00F11252">
              <w:rPr>
                <w:rFonts w:ascii="HG丸ｺﾞｼｯｸM-PRO" w:eastAsia="HG丸ｺﾞｼｯｸM-PRO" w:hAnsi="HG丸ｺﾞｼｯｸM-PRO" w:hint="eastAsia"/>
                <w:color w:val="000000" w:themeColor="text1"/>
                <w:kern w:val="0"/>
                <w:szCs w:val="21"/>
              </w:rPr>
              <w:t xml:space="preserve">　A</w:t>
            </w:r>
          </w:p>
        </w:tc>
        <w:tc>
          <w:tcPr>
            <w:tcW w:w="2835" w:type="dxa"/>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kern w:val="0"/>
                <w:szCs w:val="21"/>
              </w:rPr>
              <w:t>1回／１年</w:t>
            </w:r>
          </w:p>
        </w:tc>
      </w:tr>
      <w:tr w:rsidR="000030BF" w:rsidRPr="00F11252" w:rsidTr="00815AC8">
        <w:tc>
          <w:tcPr>
            <w:tcW w:w="2552" w:type="dxa"/>
            <w:vAlign w:val="center"/>
          </w:tcPr>
          <w:p w:rsidR="000030BF" w:rsidRPr="00F11252" w:rsidRDefault="00AD2956" w:rsidP="00AD295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0030BF" w:rsidRPr="00F11252">
              <w:rPr>
                <w:rFonts w:ascii="HG丸ｺﾞｼｯｸM-PRO" w:eastAsia="HG丸ｺﾞｼｯｸM-PRO" w:hAnsi="HG丸ｺﾞｼｯｸM-PRO" w:hint="eastAsia"/>
                <w:color w:val="000000" w:themeColor="text1"/>
                <w:kern w:val="0"/>
                <w:szCs w:val="21"/>
              </w:rPr>
              <w:t xml:space="preserve">　B</w:t>
            </w:r>
          </w:p>
        </w:tc>
        <w:tc>
          <w:tcPr>
            <w:tcW w:w="2835" w:type="dxa"/>
            <w:vAlign w:val="center"/>
          </w:tcPr>
          <w:p w:rsidR="000030BF" w:rsidRPr="00F11252" w:rsidRDefault="000030BF" w:rsidP="0073693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１</w:t>
            </w:r>
            <w:r w:rsidRPr="00F11252">
              <w:rPr>
                <w:rFonts w:ascii="HG丸ｺﾞｼｯｸM-PRO" w:eastAsia="HG丸ｺﾞｼｯｸM-PRO" w:hAnsi="HG丸ｺﾞｼｯｸM-PRO" w:hint="eastAsia"/>
                <w:color w:val="000000" w:themeColor="text1"/>
                <w:kern w:val="0"/>
                <w:szCs w:val="21"/>
              </w:rPr>
              <w:t>回／</w:t>
            </w:r>
            <w:r>
              <w:rPr>
                <w:rFonts w:ascii="HG丸ｺﾞｼｯｸM-PRO" w:eastAsia="HG丸ｺﾞｼｯｸM-PRO" w:hAnsi="HG丸ｺﾞｼｯｸM-PRO" w:hint="eastAsia"/>
                <w:color w:val="000000" w:themeColor="text1"/>
                <w:kern w:val="0"/>
                <w:szCs w:val="21"/>
              </w:rPr>
              <w:t>２</w:t>
            </w:r>
            <w:r w:rsidRPr="00F11252">
              <w:rPr>
                <w:rFonts w:ascii="HG丸ｺﾞｼｯｸM-PRO" w:eastAsia="HG丸ｺﾞｼｯｸM-PRO" w:hAnsi="HG丸ｺﾞｼｯｸM-PRO" w:hint="eastAsia"/>
                <w:color w:val="000000" w:themeColor="text1"/>
                <w:kern w:val="0"/>
                <w:szCs w:val="21"/>
              </w:rPr>
              <w:t>年</w:t>
            </w:r>
          </w:p>
        </w:tc>
      </w:tr>
    </w:tbl>
    <w:p w:rsidR="00D12E68" w:rsidRPr="00815AC8" w:rsidRDefault="00815AC8" w:rsidP="00815AC8">
      <w:pPr>
        <w:pStyle w:val="a9"/>
      </w:pPr>
      <w:bookmarkStart w:id="253" w:name="_Ref409423004"/>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6</w:t>
      </w:r>
      <w:r w:rsidR="000A00B3">
        <w:fldChar w:fldCharType="end"/>
      </w:r>
      <w:bookmarkEnd w:id="253"/>
      <w:r>
        <w:rPr>
          <w:rFonts w:hint="eastAsia"/>
        </w:rPr>
        <w:t xml:space="preserve">　港湾施設における</w:t>
      </w:r>
      <w:r w:rsidR="00D12E68">
        <w:rPr>
          <w:rFonts w:hint="eastAsia"/>
        </w:rPr>
        <w:t>重点</w:t>
      </w:r>
      <w:r w:rsidR="00920EA8">
        <w:rPr>
          <w:rFonts w:hint="eastAsia"/>
        </w:rPr>
        <w:t>化</w:t>
      </w:r>
      <w:r>
        <w:rPr>
          <w:rFonts w:hint="eastAsia"/>
        </w:rPr>
        <w:t>すべき</w:t>
      </w:r>
      <w:r w:rsidR="00D12E68">
        <w:rPr>
          <w:rFonts w:hint="eastAsia"/>
        </w:rPr>
        <w:t>施設</w:t>
      </w:r>
      <w:r>
        <w:rPr>
          <w:rFonts w:hint="eastAsia"/>
        </w:rPr>
        <w:t>の具体例</w:t>
      </w:r>
    </w:p>
    <w:tbl>
      <w:tblPr>
        <w:tblStyle w:val="af3"/>
        <w:tblW w:w="0" w:type="auto"/>
        <w:tblInd w:w="1951" w:type="dxa"/>
        <w:tblLook w:val="04A0" w:firstRow="1" w:lastRow="0" w:firstColumn="1" w:lastColumn="0" w:noHBand="0" w:noVBand="1"/>
      </w:tblPr>
      <w:tblGrid>
        <w:gridCol w:w="5387"/>
      </w:tblGrid>
      <w:tr w:rsidR="00815AC8" w:rsidTr="00815AC8">
        <w:tc>
          <w:tcPr>
            <w:tcW w:w="5387" w:type="dxa"/>
            <w:shd w:val="clear" w:color="auto" w:fill="BFBFBF" w:themeFill="background1" w:themeFillShade="BF"/>
            <w:vAlign w:val="center"/>
          </w:tcPr>
          <w:p w:rsidR="00815AC8" w:rsidRPr="00913785" w:rsidRDefault="00815AC8" w:rsidP="00736938">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w:t>
            </w:r>
            <w:r w:rsidR="00920EA8">
              <w:rPr>
                <w:rFonts w:ascii="HG丸ｺﾞｼｯｸM-PRO" w:eastAsia="HG丸ｺﾞｼｯｸM-PRO" w:hAnsi="HG丸ｺﾞｼｯｸM-PRO" w:hint="eastAsia"/>
              </w:rPr>
              <w:t>化</w:t>
            </w:r>
            <w:r>
              <w:rPr>
                <w:rFonts w:ascii="HG丸ｺﾞｼｯｸM-PRO" w:eastAsia="HG丸ｺﾞｼｯｸM-PRO" w:hAnsi="HG丸ｺﾞｼｯｸM-PRO" w:hint="eastAsia"/>
              </w:rPr>
              <w:t>すべき施設の具体例</w:t>
            </w:r>
          </w:p>
        </w:tc>
      </w:tr>
      <w:tr w:rsidR="00815AC8" w:rsidTr="00815AC8">
        <w:tc>
          <w:tcPr>
            <w:tcW w:w="5387" w:type="dxa"/>
            <w:vAlign w:val="center"/>
          </w:tcPr>
          <w:p w:rsidR="00815AC8" w:rsidRDefault="00815AC8" w:rsidP="00815AC8">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＜岸壁＞</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0A195F">
              <w:rPr>
                <w:rFonts w:ascii="HG丸ｺﾞｼｯｸM-PRO" w:eastAsia="HG丸ｺﾞｼｯｸM-PRO" w:hAnsi="HG丸ｺﾞｼｯｸM-PRO" w:hint="eastAsia"/>
              </w:rPr>
              <w:t>国際海上コンテナ岸壁</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・取扱い貨物多・大水深　岸壁</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・耐震強化岸壁</w:t>
            </w:r>
          </w:p>
          <w:p w:rsidR="00815AC8"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・フェリー着岸岸壁</w:t>
            </w:r>
          </w:p>
          <w:p w:rsidR="00815AC8" w:rsidRDefault="00815AC8" w:rsidP="00815AC8">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＜防波堤＞</w:t>
            </w:r>
          </w:p>
          <w:p w:rsidR="00815AC8"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・津波防波堤（大阪府には該当施設は無い）</w:t>
            </w:r>
          </w:p>
          <w:p w:rsidR="00815AC8" w:rsidRDefault="00815AC8" w:rsidP="00815AC8">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＜護岸＞</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0A195F">
              <w:rPr>
                <w:rFonts w:ascii="HG丸ｺﾞｼｯｸM-PRO" w:eastAsia="HG丸ｺﾞｼｯｸM-PRO" w:hAnsi="HG丸ｺﾞｼｯｸM-PRO" w:hint="eastAsia"/>
              </w:rPr>
              <w:t>主要航路沿い護岸</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・コンビナート護岸</w:t>
            </w:r>
          </w:p>
          <w:p w:rsidR="00815AC8" w:rsidRDefault="00815AC8" w:rsidP="00815AC8">
            <w:pPr>
              <w:spacing w:line="280" w:lineRule="exact"/>
              <w:ind w:firstLineChars="100" w:firstLine="210"/>
              <w:rPr>
                <w:rFonts w:ascii="HG丸ｺﾞｼｯｸM-PRO" w:eastAsia="HG丸ｺﾞｼｯｸM-PRO" w:hAnsi="HG丸ｺﾞｼｯｸM-PRO"/>
              </w:rPr>
            </w:pPr>
            <w:r w:rsidRPr="000A195F">
              <w:rPr>
                <w:rFonts w:ascii="HG丸ｺﾞｼｯｸM-PRO" w:eastAsia="HG丸ｺﾞｼｯｸM-PRO" w:hAnsi="HG丸ｺﾞｼｯｸM-PRO" w:hint="eastAsia"/>
              </w:rPr>
              <w:t>・廃棄物埋立護岸</w:t>
            </w:r>
          </w:p>
          <w:p w:rsidR="00815AC8" w:rsidRPr="000A195F" w:rsidRDefault="00815AC8" w:rsidP="00815AC8">
            <w:pPr>
              <w:spacing w:line="280" w:lineRule="exact"/>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・防災の観点から特に重要と考えられる護岸</w:t>
            </w:r>
          </w:p>
        </w:tc>
      </w:tr>
    </w:tbl>
    <w:p w:rsidR="000A195F" w:rsidRDefault="000A195F" w:rsidP="00BA3AB7">
      <w:pPr>
        <w:rPr>
          <w:rFonts w:ascii="HG丸ｺﾞｼｯｸM-PRO" w:eastAsia="HG丸ｺﾞｼｯｸM-PRO" w:hAnsi="HG丸ｺﾞｼｯｸM-PRO"/>
        </w:rPr>
      </w:pPr>
    </w:p>
    <w:p w:rsidR="005F780C" w:rsidRDefault="0082516F" w:rsidP="00286BBA">
      <w:pPr>
        <w:pStyle w:val="5"/>
      </w:pPr>
      <w:r>
        <w:rPr>
          <w:rFonts w:hint="eastAsia"/>
        </w:rPr>
        <w:lastRenderedPageBreak/>
        <w:t>総合評価</w:t>
      </w:r>
      <w:r w:rsidR="00DB158C">
        <w:rPr>
          <w:rFonts w:hint="eastAsia"/>
        </w:rPr>
        <w:t>フロー</w:t>
      </w:r>
      <w:r w:rsidR="00774FE7">
        <w:rPr>
          <w:rFonts w:hint="eastAsia"/>
        </w:rPr>
        <w:t>（港湾）</w:t>
      </w:r>
    </w:p>
    <w:p w:rsidR="00E453C6" w:rsidRDefault="00DB158C" w:rsidP="00772DFC">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港湾施設における</w:t>
      </w:r>
      <w:r w:rsidR="0082516F">
        <w:rPr>
          <w:rFonts w:ascii="HG丸ｺﾞｼｯｸM-PRO" w:eastAsia="HG丸ｺﾞｼｯｸM-PRO" w:hAnsi="HG丸ｺﾞｼｯｸM-PRO" w:hint="eastAsia"/>
        </w:rPr>
        <w:t>総合評価</w:t>
      </w:r>
      <w:r w:rsidR="008F2238" w:rsidRPr="008F2238">
        <w:rPr>
          <w:rFonts w:ascii="HG丸ｺﾞｼｯｸM-PRO" w:eastAsia="HG丸ｺﾞｼｯｸM-PRO" w:hAnsi="HG丸ｺﾞｼｯｸM-PRO" w:hint="eastAsia"/>
        </w:rPr>
        <w:t>フローについては、国が定める「港湾の施設の点検診断ガイドライン」において詳細に示されていることから、この基準を参考としながら施設の劣化状況を診断・評価していく必要がある。</w:t>
      </w:r>
      <w:r w:rsidR="008F2238">
        <w:rPr>
          <w:rFonts w:ascii="HG丸ｺﾞｼｯｸM-PRO" w:eastAsia="HG丸ｺﾞｼｯｸM-PRO" w:hAnsi="HG丸ｺﾞｼｯｸM-PRO" w:hint="eastAsia"/>
        </w:rPr>
        <w:t>以</w:t>
      </w:r>
      <w:r w:rsidR="008F2238" w:rsidRPr="0063110B">
        <w:rPr>
          <w:rFonts w:ascii="HG丸ｺﾞｼｯｸM-PRO" w:eastAsia="HG丸ｺﾞｼｯｸM-PRO" w:hAnsi="HG丸ｺﾞｼｯｸM-PRO" w:hint="eastAsia"/>
        </w:rPr>
        <w:t>下の</w:t>
      </w:r>
      <w:r w:rsidR="0063110B" w:rsidRPr="0063110B">
        <w:rPr>
          <w:rFonts w:ascii="HG丸ｺﾞｼｯｸM-PRO" w:eastAsia="HG丸ｺﾞｼｯｸM-PRO" w:hAnsi="HG丸ｺﾞｼｯｸM-PRO"/>
        </w:rPr>
        <w:fldChar w:fldCharType="begin"/>
      </w:r>
      <w:r w:rsidR="0063110B" w:rsidRPr="0063110B">
        <w:rPr>
          <w:rFonts w:ascii="HG丸ｺﾞｼｯｸM-PRO" w:eastAsia="HG丸ｺﾞｼｯｸM-PRO" w:hAnsi="HG丸ｺﾞｼｯｸM-PRO"/>
        </w:rPr>
        <w:instrText xml:space="preserve"> </w:instrText>
      </w:r>
      <w:r w:rsidR="0063110B" w:rsidRPr="0063110B">
        <w:rPr>
          <w:rFonts w:ascii="HG丸ｺﾞｼｯｸM-PRO" w:eastAsia="HG丸ｺﾞｼｯｸM-PRO" w:hAnsi="HG丸ｺﾞｼｯｸM-PRO" w:hint="eastAsia"/>
        </w:rPr>
        <w:instrText>REF _Ref409348095 \h</w:instrText>
      </w:r>
      <w:r w:rsidR="0063110B" w:rsidRPr="0063110B">
        <w:rPr>
          <w:rFonts w:ascii="HG丸ｺﾞｼｯｸM-PRO" w:eastAsia="HG丸ｺﾞｼｯｸM-PRO" w:hAnsi="HG丸ｺﾞｼｯｸM-PRO"/>
        </w:rPr>
        <w:instrText xml:space="preserve"> </w:instrText>
      </w:r>
      <w:r w:rsidR="0063110B">
        <w:rPr>
          <w:rFonts w:ascii="HG丸ｺﾞｼｯｸM-PRO" w:eastAsia="HG丸ｺﾞｼｯｸM-PRO" w:hAnsi="HG丸ｺﾞｼｯｸM-PRO"/>
        </w:rPr>
        <w:instrText xml:space="preserve"> \* MERGEFORMAT </w:instrText>
      </w:r>
      <w:r w:rsidR="0063110B" w:rsidRPr="0063110B">
        <w:rPr>
          <w:rFonts w:ascii="HG丸ｺﾞｼｯｸM-PRO" w:eastAsia="HG丸ｺﾞｼｯｸM-PRO" w:hAnsi="HG丸ｺﾞｼｯｸM-PRO"/>
        </w:rPr>
      </w:r>
      <w:r w:rsidR="0063110B" w:rsidRPr="0063110B">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6</w:t>
      </w:r>
      <w:r w:rsidR="0063110B" w:rsidRPr="0063110B">
        <w:rPr>
          <w:rFonts w:ascii="HG丸ｺﾞｼｯｸM-PRO" w:eastAsia="HG丸ｺﾞｼｯｸM-PRO" w:hAnsi="HG丸ｺﾞｼｯｸM-PRO"/>
        </w:rPr>
        <w:fldChar w:fldCharType="end"/>
      </w:r>
      <w:r w:rsidR="008F2238" w:rsidRPr="0063110B">
        <w:rPr>
          <w:rFonts w:ascii="HG丸ｺﾞｼｯｸM-PRO" w:eastAsia="HG丸ｺﾞｼｯｸM-PRO" w:hAnsi="HG丸ｺﾞｼｯｸM-PRO" w:hint="eastAsia"/>
        </w:rPr>
        <w:t>に</w:t>
      </w:r>
      <w:r w:rsidR="00AE7C24" w:rsidRPr="0063110B">
        <w:rPr>
          <w:rFonts w:ascii="HG丸ｺﾞｼｯｸM-PRO" w:eastAsia="HG丸ｺﾞｼｯｸM-PRO" w:hAnsi="HG丸ｺﾞｼｯｸM-PRO" w:hint="eastAsia"/>
        </w:rPr>
        <w:t>港湾施</w:t>
      </w:r>
      <w:r w:rsidR="00AE7C24">
        <w:rPr>
          <w:rFonts w:ascii="HG丸ｺﾞｼｯｸM-PRO" w:eastAsia="HG丸ｺﾞｼｯｸM-PRO" w:hAnsi="HG丸ｺﾞｼｯｸM-PRO" w:hint="eastAsia"/>
        </w:rPr>
        <w:t>設</w:t>
      </w:r>
      <w:r w:rsidR="0063110B">
        <w:rPr>
          <w:rFonts w:ascii="HG丸ｺﾞｼｯｸM-PRO" w:eastAsia="HG丸ｺﾞｼｯｸM-PRO" w:hAnsi="HG丸ｺﾞｼｯｸM-PRO" w:hint="eastAsia"/>
        </w:rPr>
        <w:t>の</w:t>
      </w:r>
      <w:r w:rsidR="00D145B4">
        <w:rPr>
          <w:rFonts w:ascii="HG丸ｺﾞｼｯｸM-PRO" w:eastAsia="HG丸ｺﾞｼｯｸM-PRO" w:hAnsi="HG丸ｺﾞｼｯｸM-PRO" w:hint="eastAsia"/>
        </w:rPr>
        <w:t>総合評価</w:t>
      </w:r>
      <w:r w:rsidR="00AE7C24">
        <w:rPr>
          <w:rFonts w:ascii="HG丸ｺﾞｼｯｸM-PRO" w:eastAsia="HG丸ｺﾞｼｯｸM-PRO" w:hAnsi="HG丸ｺﾞｼｯｸM-PRO" w:hint="eastAsia"/>
        </w:rPr>
        <w:t>フロー</w:t>
      </w:r>
      <w:r w:rsidR="00772DFC">
        <w:rPr>
          <w:rFonts w:ascii="HG丸ｺﾞｼｯｸM-PRO" w:eastAsia="HG丸ｺﾞｼｯｸM-PRO" w:hAnsi="HG丸ｺﾞｼｯｸM-PRO" w:hint="eastAsia"/>
        </w:rPr>
        <w:t>を示す。</w:t>
      </w:r>
      <w:r w:rsidR="00726C6D">
        <w:rPr>
          <w:rFonts w:ascii="HG丸ｺﾞｼｯｸM-PRO" w:eastAsia="HG丸ｺﾞｼｯｸM-PRO" w:hAnsi="HG丸ｺﾞｼｯｸM-PRO" w:hint="eastAsia"/>
        </w:rPr>
        <w:t>また、</w:t>
      </w:r>
      <w:r w:rsidR="00726C6D" w:rsidRPr="00726C6D">
        <w:rPr>
          <w:rFonts w:ascii="HG丸ｺﾞｼｯｸM-PRO" w:eastAsia="HG丸ｺﾞｼｯｸM-PRO" w:hAnsi="HG丸ｺﾞｼｯｸM-PRO"/>
        </w:rPr>
        <w:fldChar w:fldCharType="begin"/>
      </w:r>
      <w:r w:rsidR="00726C6D" w:rsidRPr="00726C6D">
        <w:rPr>
          <w:rFonts w:ascii="HG丸ｺﾞｼｯｸM-PRO" w:eastAsia="HG丸ｺﾞｼｯｸM-PRO" w:hAnsi="HG丸ｺﾞｼｯｸM-PRO"/>
        </w:rPr>
        <w:instrText xml:space="preserve"> </w:instrText>
      </w:r>
      <w:r w:rsidR="00726C6D" w:rsidRPr="00726C6D">
        <w:rPr>
          <w:rFonts w:ascii="HG丸ｺﾞｼｯｸM-PRO" w:eastAsia="HG丸ｺﾞｼｯｸM-PRO" w:hAnsi="HG丸ｺﾞｼｯｸM-PRO" w:hint="eastAsia"/>
        </w:rPr>
        <w:instrText>REF _Ref409354716 \h</w:instrText>
      </w:r>
      <w:r w:rsidR="00726C6D" w:rsidRPr="00726C6D">
        <w:rPr>
          <w:rFonts w:ascii="HG丸ｺﾞｼｯｸM-PRO" w:eastAsia="HG丸ｺﾞｼｯｸM-PRO" w:hAnsi="HG丸ｺﾞｼｯｸM-PRO"/>
        </w:rPr>
        <w:instrText xml:space="preserve"> </w:instrText>
      </w:r>
      <w:r w:rsidR="00726C6D">
        <w:rPr>
          <w:rFonts w:ascii="HG丸ｺﾞｼｯｸM-PRO" w:eastAsia="HG丸ｺﾞｼｯｸM-PRO" w:hAnsi="HG丸ｺﾞｼｯｸM-PRO"/>
        </w:rPr>
        <w:instrText xml:space="preserve"> \* MERGEFORMAT </w:instrText>
      </w:r>
      <w:r w:rsidR="00726C6D" w:rsidRPr="00726C6D">
        <w:rPr>
          <w:rFonts w:ascii="HG丸ｺﾞｼｯｸM-PRO" w:eastAsia="HG丸ｺﾞｼｯｸM-PRO" w:hAnsi="HG丸ｺﾞｼｯｸM-PRO"/>
        </w:rPr>
      </w:r>
      <w:r w:rsidR="00726C6D" w:rsidRPr="00726C6D">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7</w:t>
      </w:r>
      <w:r w:rsidR="00726C6D" w:rsidRPr="00726C6D">
        <w:rPr>
          <w:rFonts w:ascii="HG丸ｺﾞｼｯｸM-PRO" w:eastAsia="HG丸ｺﾞｼｯｸM-PRO" w:hAnsi="HG丸ｺﾞｼｯｸM-PRO"/>
        </w:rPr>
        <w:fldChar w:fldCharType="end"/>
      </w:r>
      <w:r w:rsidR="00726C6D">
        <w:rPr>
          <w:rFonts w:ascii="HG丸ｺﾞｼｯｸM-PRO" w:eastAsia="HG丸ｺﾞｼｯｸM-PRO" w:hAnsi="HG丸ｺﾞｼｯｸM-PRO" w:hint="eastAsia"/>
        </w:rPr>
        <w:t>に</w:t>
      </w:r>
      <w:r w:rsidR="00726C6D" w:rsidRPr="00726C6D">
        <w:rPr>
          <w:rFonts w:ascii="HG丸ｺﾞｼｯｸM-PRO" w:eastAsia="HG丸ｺﾞｼｯｸM-PRO" w:hAnsi="HG丸ｺﾞｼｯｸM-PRO" w:hint="eastAsia"/>
        </w:rPr>
        <w:t>係留施設（桟橋式）における</w:t>
      </w:r>
      <w:r w:rsidR="00D145B4">
        <w:rPr>
          <w:rFonts w:ascii="HG丸ｺﾞｼｯｸM-PRO" w:eastAsia="HG丸ｺﾞｼｯｸM-PRO" w:hAnsi="HG丸ｺﾞｼｯｸM-PRO" w:hint="eastAsia"/>
        </w:rPr>
        <w:t>総合評価</w:t>
      </w:r>
      <w:r w:rsidR="00726C6D" w:rsidRPr="00726C6D">
        <w:rPr>
          <w:rFonts w:ascii="HG丸ｺﾞｼｯｸM-PRO" w:eastAsia="HG丸ｺﾞｼｯｸM-PRO" w:hAnsi="HG丸ｺﾞｼｯｸM-PRO" w:hint="eastAsia"/>
        </w:rPr>
        <w:t>の</w:t>
      </w:r>
      <w:r w:rsidR="00256597">
        <w:rPr>
          <w:rFonts w:ascii="HG丸ｺﾞｼｯｸM-PRO" w:eastAsia="HG丸ｺﾞｼｯｸM-PRO" w:hAnsi="HG丸ｺﾞｼｯｸM-PRO" w:hint="eastAsia"/>
        </w:rPr>
        <w:t>イメージ</w:t>
      </w:r>
      <w:r w:rsidR="00726C6D">
        <w:rPr>
          <w:rFonts w:ascii="HG丸ｺﾞｼｯｸM-PRO" w:eastAsia="HG丸ｺﾞｼｯｸM-PRO" w:hAnsi="HG丸ｺﾞｼｯｸM-PRO" w:hint="eastAsia"/>
        </w:rPr>
        <w:t>を示す。</w:t>
      </w:r>
    </w:p>
    <w:p w:rsidR="00772DFC" w:rsidRPr="00212057" w:rsidRDefault="00772DFC" w:rsidP="00E35616">
      <w:pPr>
        <w:pStyle w:val="50"/>
        <w:ind w:left="735" w:firstLine="200"/>
        <w:rPr>
          <w:rFonts w:ascii="HG丸ｺﾞｼｯｸM-PRO" w:eastAsia="HG丸ｺﾞｼｯｸM-PRO" w:hAnsi="HG丸ｺﾞｼｯｸM-PRO" w:cs="Meiryo UI"/>
          <w:color w:val="000000" w:themeColor="text1"/>
          <w:kern w:val="24"/>
          <w:sz w:val="20"/>
          <w:szCs w:val="32"/>
        </w:rPr>
      </w:pPr>
    </w:p>
    <w:p w:rsidR="00E453C6" w:rsidRDefault="00D65F9C" w:rsidP="00F0332E">
      <w:pPr>
        <w:widowControl/>
        <w:wordWrap w:val="0"/>
        <w:jc w:val="left"/>
      </w:pPr>
      <w:r>
        <w:rPr>
          <w:rFonts w:ascii="HG丸ｺﾞｼｯｸM-PRO" w:eastAsia="HG丸ｺﾞｼｯｸM-PRO" w:hAnsi="HG丸ｺﾞｼｯｸM-PRO" w:hint="eastAsia"/>
          <w:noProof/>
        </w:rPr>
        <mc:AlternateContent>
          <mc:Choice Requires="wps">
            <w:drawing>
              <wp:anchor distT="0" distB="0" distL="114300" distR="114300" simplePos="0" relativeHeight="254308352" behindDoc="0" locked="0" layoutInCell="1" allowOverlap="1" wp14:anchorId="637F9FCB" wp14:editId="3222182C">
                <wp:simplePos x="0" y="0"/>
                <wp:positionH relativeFrom="column">
                  <wp:posOffset>4356100</wp:posOffset>
                </wp:positionH>
                <wp:positionV relativeFrom="paragraph">
                  <wp:posOffset>904240</wp:posOffset>
                </wp:positionV>
                <wp:extent cx="1079500" cy="254635"/>
                <wp:effectExtent l="57150" t="38100" r="82550" b="88265"/>
                <wp:wrapNone/>
                <wp:docPr id="260" name="正方形/長方形 260"/>
                <wp:cNvGraphicFramePr/>
                <a:graphic xmlns:a="http://schemas.openxmlformats.org/drawingml/2006/main">
                  <a:graphicData uri="http://schemas.microsoft.com/office/word/2010/wordprocessingShape">
                    <wps:wsp>
                      <wps:cNvSpPr/>
                      <wps:spPr>
                        <a:xfrm>
                          <a:off x="0" y="0"/>
                          <a:ext cx="1079500" cy="254635"/>
                        </a:xfrm>
                        <a:prstGeom prst="rect">
                          <a:avLst/>
                        </a:prstGeom>
                      </wps:spPr>
                      <wps:style>
                        <a:lnRef idx="1">
                          <a:schemeClr val="accent1"/>
                        </a:lnRef>
                        <a:fillRef idx="2">
                          <a:schemeClr val="accent1"/>
                        </a:fillRef>
                        <a:effectRef idx="1">
                          <a:schemeClr val="accent1"/>
                        </a:effectRef>
                        <a:fontRef idx="minor">
                          <a:schemeClr val="dk1"/>
                        </a:fontRef>
                      </wps:style>
                      <wps:txbx>
                        <w:txbxContent>
                          <w:p w:rsidR="00824817" w:rsidRPr="0044736F" w:rsidRDefault="00824817"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0" o:spid="_x0000_s1147" style="position:absolute;margin-left:343pt;margin-top:71.2pt;width:85pt;height:20.05pt;z-index:25430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" fillcolor="#a7bfde [1620]" strokecolor="#4579b8 [3044]">
                <v:fill color2="#e4ecf5 [500]" rotate="t" angle="180" colors="0 #a3c4ff;22938f #bfd5ff;1 #e5eeff" focus="100%" type="gradient"/>
                <v:shadow on="t" color="black" opacity="24903f" origin=",.5" offset="0,.55556mm"/>
                <v:textbox>
                  <w:txbxContent>
                    <w:p w:rsidR="00824817" w:rsidRPr="0044736F" w:rsidRDefault="00824817"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v:textbox>
              </v: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310400" behindDoc="0" locked="0" layoutInCell="1" allowOverlap="1" wp14:anchorId="61061943" wp14:editId="420411E8">
                <wp:simplePos x="0" y="0"/>
                <wp:positionH relativeFrom="column">
                  <wp:posOffset>4356100</wp:posOffset>
                </wp:positionH>
                <wp:positionV relativeFrom="paragraph">
                  <wp:posOffset>1310005</wp:posOffset>
                </wp:positionV>
                <wp:extent cx="1079500" cy="254635"/>
                <wp:effectExtent l="57150" t="38100" r="82550" b="88265"/>
                <wp:wrapNone/>
                <wp:docPr id="261" name="正方形/長方形 261"/>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824817" w:rsidRPr="0044736F" w:rsidRDefault="00824817"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1" o:spid="_x0000_s1148" style="position:absolute;margin-left:343pt;margin-top:103.15pt;width:85pt;height:20.05pt;z-index:25431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" fillcolor="#a3c4ff" strokecolor="#4a7ebb">
                <v:fill color2="#e5eeff" rotate="t" angle="180" colors="0 #a3c4ff;22938f #bfd5ff;1 #e5eeff" focus="100%" type="gradient"/>
                <v:shadow on="t" color="black" opacity="24903f" origin=",.5" offset="0,.55556mm"/>
                <v:textbox>
                  <w:txbxContent>
                    <w:p w:rsidR="00824817" w:rsidRPr="0044736F" w:rsidRDefault="00824817"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v:textbox>
              </v:rect>
            </w:pict>
          </mc:Fallback>
        </mc:AlternateContent>
      </w:r>
      <w:r>
        <w:rPr>
          <w:rFonts w:ascii="HG丸ｺﾞｼｯｸM-PRO" w:eastAsia="HG丸ｺﾞｼｯｸM-PRO" w:hAnsi="HG丸ｺﾞｼｯｸM-PRO" w:hint="eastAsia"/>
          <w:noProof/>
        </w:rPr>
        <mc:AlternateContent>
          <mc:Choice Requires="wps">
            <w:drawing>
              <wp:anchor distT="0" distB="0" distL="114300" distR="114300" simplePos="0" relativeHeight="254312448" behindDoc="0" locked="0" layoutInCell="1" allowOverlap="1" wp14:anchorId="312FC0B5" wp14:editId="1000A7EA">
                <wp:simplePos x="0" y="0"/>
                <wp:positionH relativeFrom="column">
                  <wp:posOffset>4356573</wp:posOffset>
                </wp:positionH>
                <wp:positionV relativeFrom="paragraph">
                  <wp:posOffset>1725295</wp:posOffset>
                </wp:positionV>
                <wp:extent cx="1079500" cy="254635"/>
                <wp:effectExtent l="57150" t="38100" r="82550" b="88265"/>
                <wp:wrapNone/>
                <wp:docPr id="264" name="正方形/長方形 264"/>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824817" w:rsidRPr="0044736F" w:rsidRDefault="00824817"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4" o:spid="_x0000_s1149" style="position:absolute;margin-left:343.05pt;margin-top:135.85pt;width:85pt;height:20.05pt;z-index:25431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" fillcolor="#a3c4ff" strokecolor="#4a7ebb">
                <v:fill color2="#e5eeff" rotate="t" angle="180" colors="0 #a3c4ff;22938f #bfd5ff;1 #e5eeff" focus="100%" type="gradient"/>
                <v:shadow on="t" color="black" opacity="24903f" origin=",.5" offset="0,.55556mm"/>
                <v:textbox>
                  <w:txbxContent>
                    <w:p w:rsidR="00824817" w:rsidRPr="0044736F" w:rsidRDefault="00824817" w:rsidP="0044736F">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v:textbox>
              </v:rect>
            </w:pict>
          </mc:Fallback>
        </mc:AlternateContent>
      </w:r>
      <w:r>
        <w:rPr>
          <w:rFonts w:hint="eastAsia"/>
          <w:noProof/>
        </w:rPr>
        <mc:AlternateContent>
          <mc:Choice Requires="wps">
            <w:drawing>
              <wp:anchor distT="0" distB="0" distL="114300" distR="114300" simplePos="0" relativeHeight="254305280" behindDoc="0" locked="0" layoutInCell="1" allowOverlap="1" wp14:anchorId="04366C6A" wp14:editId="36E9DF06">
                <wp:simplePos x="0" y="0"/>
                <wp:positionH relativeFrom="column">
                  <wp:posOffset>3966845</wp:posOffset>
                </wp:positionH>
                <wp:positionV relativeFrom="paragraph">
                  <wp:posOffset>1031240</wp:posOffset>
                </wp:positionV>
                <wp:extent cx="254635" cy="435610"/>
                <wp:effectExtent l="0" t="0" r="12065" b="21590"/>
                <wp:wrapNone/>
                <wp:docPr id="254" name="左カーブ矢印 254"/>
                <wp:cNvGraphicFramePr/>
                <a:graphic xmlns:a="http://schemas.openxmlformats.org/drawingml/2006/main">
                  <a:graphicData uri="http://schemas.microsoft.com/office/word/2010/wordprocessingShape">
                    <wps:wsp>
                      <wps:cNvSpPr/>
                      <wps:spPr>
                        <a:xfrm>
                          <a:off x="0" y="0"/>
                          <a:ext cx="254635" cy="435610"/>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左カーブ矢印 254" o:spid="_x0000_s1026" type="#_x0000_t103" style="position:absolute;left:0;text-align:left;margin-left:312.35pt;margin-top:81.2pt;width:20.05pt;height:34.3pt;z-index:25430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" adj="15287,20022,5400" fillcolor="#4f81bd [3204]" strokecolor="#243f60 [1604]" strokeweight="2pt"/>
            </w:pict>
          </mc:Fallback>
        </mc:AlternateContent>
      </w:r>
      <w:r>
        <w:rPr>
          <w:rFonts w:hint="eastAsia"/>
          <w:noProof/>
        </w:rPr>
        <mc:AlternateContent>
          <mc:Choice Requires="wps">
            <w:drawing>
              <wp:anchor distT="0" distB="0" distL="114300" distR="114300" simplePos="0" relativeHeight="254307328" behindDoc="0" locked="0" layoutInCell="1" allowOverlap="1" wp14:anchorId="451DABB7" wp14:editId="1E5170B6">
                <wp:simplePos x="0" y="0"/>
                <wp:positionH relativeFrom="column">
                  <wp:posOffset>3984463</wp:posOffset>
                </wp:positionH>
                <wp:positionV relativeFrom="paragraph">
                  <wp:posOffset>1501140</wp:posOffset>
                </wp:positionV>
                <wp:extent cx="254635" cy="435610"/>
                <wp:effectExtent l="0" t="0" r="12065" b="21590"/>
                <wp:wrapNone/>
                <wp:docPr id="255" name="左カーブ矢印 255"/>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カーブ矢印 255" o:spid="_x0000_s1026" type="#_x0000_t103" style="position:absolute;left:0;text-align:left;margin-left:313.75pt;margin-top:118.2pt;width:20.05pt;height:34.3pt;z-index:25430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" adj="15287,20022,5400" fillcolor="#4f81bd" strokecolor="#385d8a" strokeweight="2pt"/>
            </w:pict>
          </mc:Fallback>
        </mc:AlternateContent>
      </w:r>
      <w:r w:rsidR="00F0332E">
        <w:rPr>
          <w:rFonts w:hint="eastAsia"/>
        </w:rPr>
        <w:t xml:space="preserve">　　　</w:t>
      </w:r>
      <w:r w:rsidR="00F0332E">
        <w:rPr>
          <w:noProof/>
        </w:rPr>
        <w:drawing>
          <wp:inline distT="0" distB="0" distL="0" distR="0" wp14:anchorId="355DB8CE" wp14:editId="678783A3">
            <wp:extent cx="5061098" cy="2179675"/>
            <wp:effectExtent l="57150" t="19050" r="25400" b="30480"/>
            <wp:docPr id="106" name="図表 1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rsidR="00460588" w:rsidRDefault="0063110B" w:rsidP="0063110B">
      <w:pPr>
        <w:pStyle w:val="a9"/>
      </w:pPr>
      <w:bookmarkStart w:id="254" w:name="_Ref409348095"/>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6</w:t>
      </w:r>
      <w:r w:rsidR="0082516F">
        <w:fldChar w:fldCharType="end"/>
      </w:r>
      <w:bookmarkEnd w:id="254"/>
      <w:r>
        <w:rPr>
          <w:rFonts w:hint="eastAsia"/>
        </w:rPr>
        <w:t xml:space="preserve">　港湾施設の</w:t>
      </w:r>
      <w:r w:rsidR="00D145B4">
        <w:rPr>
          <w:rFonts w:hint="eastAsia"/>
        </w:rPr>
        <w:t>総合評価</w:t>
      </w:r>
      <w:r>
        <w:rPr>
          <w:rFonts w:hint="eastAsia"/>
        </w:rPr>
        <w:t>フロー</w:t>
      </w:r>
    </w:p>
    <w:p w:rsidR="00DC10CC" w:rsidRPr="00E35616" w:rsidRDefault="00DC10CC" w:rsidP="00DC10CC">
      <w:pPr>
        <w:rPr>
          <w:rFonts w:ascii="HG丸ｺﾞｼｯｸM-PRO" w:eastAsia="HG丸ｺﾞｼｯｸM-PRO" w:hAnsi="HG丸ｺﾞｼｯｸM-PRO"/>
          <w:b/>
        </w:rPr>
      </w:pPr>
    </w:p>
    <w:p w:rsidR="00DC10CC" w:rsidRPr="00DC10CC" w:rsidRDefault="00D65F9C" w:rsidP="00D65F9C">
      <w:pPr>
        <w:ind w:firstLineChars="100" w:firstLine="210"/>
        <w:rPr>
          <w:rFonts w:ascii="HG丸ｺﾞｼｯｸM-PRO" w:eastAsia="HG丸ｺﾞｼｯｸM-PRO" w:hAnsi="HG丸ｺﾞｼｯｸM-PRO"/>
          <w:b/>
        </w:rPr>
      </w:pPr>
      <w:r>
        <w:rPr>
          <w:rFonts w:hint="eastAsia"/>
          <w:noProof/>
        </w:rPr>
        <mc:AlternateContent>
          <mc:Choice Requires="wps">
            <w:drawing>
              <wp:anchor distT="0" distB="0" distL="114300" distR="114300" simplePos="0" relativeHeight="254344192" behindDoc="0" locked="0" layoutInCell="1" allowOverlap="1" wp14:anchorId="54D1E505" wp14:editId="134BE4BC">
                <wp:simplePos x="0" y="0"/>
                <wp:positionH relativeFrom="column">
                  <wp:posOffset>4033879</wp:posOffset>
                </wp:positionH>
                <wp:positionV relativeFrom="paragraph">
                  <wp:posOffset>105769</wp:posOffset>
                </wp:positionV>
                <wp:extent cx="1405890" cy="405130"/>
                <wp:effectExtent l="57150" t="38100" r="80010" b="204470"/>
                <wp:wrapNone/>
                <wp:docPr id="310" name="角丸四角形吹き出し 310"/>
                <wp:cNvGraphicFramePr/>
                <a:graphic xmlns:a="http://schemas.openxmlformats.org/drawingml/2006/main">
                  <a:graphicData uri="http://schemas.microsoft.com/office/word/2010/wordprocessingShape">
                    <wps:wsp>
                      <wps:cNvSpPr/>
                      <wps:spPr>
                        <a:xfrm>
                          <a:off x="0" y="0"/>
                          <a:ext cx="1405890" cy="405130"/>
                        </a:xfrm>
                        <a:prstGeom prst="wedgeRoundRectCallout">
                          <a:avLst>
                            <a:gd name="adj1" fmla="val -43967"/>
                            <a:gd name="adj2" fmla="val 80315"/>
                            <a:gd name="adj3" fmla="val 16667"/>
                          </a:avLst>
                        </a:prstGeom>
                      </wps:spPr>
                      <wps:style>
                        <a:lnRef idx="1">
                          <a:schemeClr val="accent3"/>
                        </a:lnRef>
                        <a:fillRef idx="2">
                          <a:schemeClr val="accent3"/>
                        </a:fillRef>
                        <a:effectRef idx="1">
                          <a:schemeClr val="accent3"/>
                        </a:effectRef>
                        <a:fontRef idx="minor">
                          <a:schemeClr val="dk1"/>
                        </a:fontRef>
                      </wps:style>
                      <wps:txbx>
                        <w:txbxContent>
                          <w:p w:rsidR="00824817" w:rsidRDefault="00824817" w:rsidP="00400CC4">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rsidR="00824817" w:rsidRPr="001603D8" w:rsidRDefault="00824817" w:rsidP="00400CC4">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w:t>
                            </w:r>
                            <w:r>
                              <w:rPr>
                                <w:rFonts w:ascii="HG丸ｺﾞｼｯｸM-PRO" w:eastAsia="HG丸ｺﾞｼｯｸM-PRO" w:hAnsi="HG丸ｺﾞｼｯｸM-PRO"/>
                                <w:b/>
                                <w:szCs w:val="20"/>
                              </w:rPr>
                              <w:fldChar w:fldCharType="begin"/>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hint="eastAsia"/>
                                <w:b/>
                                <w:szCs w:val="20"/>
                              </w:rPr>
                              <w:instrText>REF _Ref409775623 \n \h</w:instrText>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b/>
                                <w:szCs w:val="20"/>
                              </w:rPr>
                            </w:r>
                            <w:r>
                              <w:rPr>
                                <w:rFonts w:ascii="HG丸ｺﾞｼｯｸM-PRO" w:eastAsia="HG丸ｺﾞｼｯｸM-PRO" w:hAnsi="HG丸ｺﾞｼｯｸM-PRO"/>
                                <w:b/>
                                <w:szCs w:val="20"/>
                              </w:rPr>
                              <w:fldChar w:fldCharType="separate"/>
                            </w:r>
                            <w:r w:rsidR="000870F8">
                              <w:rPr>
                                <w:rFonts w:ascii="HG丸ｺﾞｼｯｸM-PRO" w:eastAsia="HG丸ｺﾞｼｯｸM-PRO" w:hAnsi="HG丸ｺﾞｼｯｸM-PRO"/>
                                <w:b/>
                                <w:szCs w:val="20"/>
                              </w:rPr>
                              <w:t xml:space="preserve">(7)　</w:t>
                            </w:r>
                            <w:r>
                              <w:rPr>
                                <w:rFonts w:ascii="HG丸ｺﾞｼｯｸM-PRO" w:eastAsia="HG丸ｺﾞｼｯｸM-PRO" w:hAnsi="HG丸ｺﾞｼｯｸM-PRO"/>
                                <w:b/>
                                <w:szCs w:val="20"/>
                              </w:rPr>
                              <w:fldChar w:fldCharType="end"/>
                            </w:r>
                            <w:r>
                              <w:rPr>
                                <w:rFonts w:ascii="HG丸ｺﾞｼｯｸM-PRO" w:eastAsia="HG丸ｺﾞｼｯｸM-PRO" w:hAnsi="HG丸ｺﾞｼｯｸM-PRO" w:hint="eastAsia"/>
                                <w:b/>
                                <w:szCs w:val="20"/>
                              </w:rPr>
                              <w:t>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10" o:spid="_x0000_s1150" type="#_x0000_t62" style="position:absolute;left:0;text-align:left;margin-left:317.65pt;margin-top:8.35pt;width:110.7pt;height:31.9pt;z-index:25434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" adj="1303,28148" fillcolor="#cdddac [1622]" strokecolor="#94b64e [3046]">
                <v:fill color2="#f0f4e6 [502]" rotate="t" angle="180" colors="0 #dafda7;22938f #e4fdc2;1 #f5ffe6" focus="100%" type="gradient"/>
                <v:shadow on="t" color="black" opacity="24903f" origin=",.5" offset="0,.55556mm"/>
                <v:textbox>
                  <w:txbxContent>
                    <w:p w:rsidR="00824817" w:rsidRDefault="00824817" w:rsidP="00400CC4">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rsidR="00824817" w:rsidRPr="001603D8" w:rsidRDefault="00824817" w:rsidP="00400CC4">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w:t>
                      </w:r>
                      <w:r>
                        <w:rPr>
                          <w:rFonts w:ascii="HG丸ｺﾞｼｯｸM-PRO" w:eastAsia="HG丸ｺﾞｼｯｸM-PRO" w:hAnsi="HG丸ｺﾞｼｯｸM-PRO"/>
                          <w:b/>
                          <w:szCs w:val="20"/>
                        </w:rPr>
                        <w:fldChar w:fldCharType="begin"/>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hint="eastAsia"/>
                          <w:b/>
                          <w:szCs w:val="20"/>
                        </w:rPr>
                        <w:instrText>REF _Ref409775623 \n \h</w:instrText>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b/>
                          <w:szCs w:val="20"/>
                        </w:rPr>
                      </w:r>
                      <w:r>
                        <w:rPr>
                          <w:rFonts w:ascii="HG丸ｺﾞｼｯｸM-PRO" w:eastAsia="HG丸ｺﾞｼｯｸM-PRO" w:hAnsi="HG丸ｺﾞｼｯｸM-PRO"/>
                          <w:b/>
                          <w:szCs w:val="20"/>
                        </w:rPr>
                        <w:fldChar w:fldCharType="separate"/>
                      </w:r>
                      <w:r w:rsidR="000870F8">
                        <w:rPr>
                          <w:rFonts w:ascii="HG丸ｺﾞｼｯｸM-PRO" w:eastAsia="HG丸ｺﾞｼｯｸM-PRO" w:hAnsi="HG丸ｺﾞｼｯｸM-PRO"/>
                          <w:b/>
                          <w:szCs w:val="20"/>
                        </w:rPr>
                        <w:t xml:space="preserve">(7)　</w:t>
                      </w:r>
                      <w:r>
                        <w:rPr>
                          <w:rFonts w:ascii="HG丸ｺﾞｼｯｸM-PRO" w:eastAsia="HG丸ｺﾞｼｯｸM-PRO" w:hAnsi="HG丸ｺﾞｼｯｸM-PRO"/>
                          <w:b/>
                          <w:szCs w:val="20"/>
                        </w:rPr>
                        <w:fldChar w:fldCharType="end"/>
                      </w:r>
                      <w:r>
                        <w:rPr>
                          <w:rFonts w:ascii="HG丸ｺﾞｼｯｸM-PRO" w:eastAsia="HG丸ｺﾞｼｯｸM-PRO" w:hAnsi="HG丸ｺﾞｼｯｸM-PRO" w:hint="eastAsia"/>
                          <w:b/>
                          <w:szCs w:val="20"/>
                        </w:rPr>
                        <w:t>参照</w:t>
                      </w:r>
                    </w:p>
                  </w:txbxContent>
                </v:textbox>
              </v:shape>
            </w:pict>
          </mc:Fallback>
        </mc:AlternateContent>
      </w:r>
      <w:r w:rsidR="00DC10CC" w:rsidRPr="00DC10CC">
        <w:rPr>
          <w:rFonts w:ascii="HG丸ｺﾞｼｯｸM-PRO" w:eastAsia="HG丸ｺﾞｼｯｸM-PRO" w:hAnsi="HG丸ｺﾞｼｯｸM-PRO" w:hint="eastAsia"/>
          <w:b/>
        </w:rPr>
        <w:t>＜係留施設（桟橋式）における</w:t>
      </w:r>
      <w:r w:rsidR="00256597">
        <w:rPr>
          <w:rFonts w:ascii="HG丸ｺﾞｼｯｸM-PRO" w:eastAsia="HG丸ｺﾞｼｯｸM-PRO" w:hAnsi="HG丸ｺﾞｼｯｸM-PRO" w:hint="eastAsia"/>
          <w:b/>
        </w:rPr>
        <w:t>総合評価</w:t>
      </w:r>
      <w:r w:rsidR="00DC10CC" w:rsidRPr="00DC10CC">
        <w:rPr>
          <w:rFonts w:ascii="HG丸ｺﾞｼｯｸM-PRO" w:eastAsia="HG丸ｺﾞｼｯｸM-PRO" w:hAnsi="HG丸ｺﾞｼｯｸM-PRO" w:hint="eastAsia"/>
          <w:b/>
        </w:rPr>
        <w:t>イメージ＞</w:t>
      </w:r>
    </w:p>
    <w:p w:rsidR="00637CB7" w:rsidRDefault="0082516F" w:rsidP="00DC10CC">
      <w:pPr>
        <w:widowControl/>
        <w:jc w:val="left"/>
      </w:pPr>
      <w:r>
        <w:rPr>
          <w:rFonts w:hint="eastAsia"/>
          <w:noProof/>
        </w:rPr>
        <mc:AlternateContent>
          <mc:Choice Requires="wps">
            <w:drawing>
              <wp:anchor distT="0" distB="0" distL="114300" distR="114300" simplePos="0" relativeHeight="254768128" behindDoc="0" locked="0" layoutInCell="1" allowOverlap="1" wp14:anchorId="6192B3B2" wp14:editId="5404A4BB">
                <wp:simplePos x="0" y="0"/>
                <wp:positionH relativeFrom="column">
                  <wp:posOffset>2613660</wp:posOffset>
                </wp:positionH>
                <wp:positionV relativeFrom="paragraph">
                  <wp:posOffset>140970</wp:posOffset>
                </wp:positionV>
                <wp:extent cx="669290" cy="265430"/>
                <wp:effectExtent l="57150" t="19050" r="73660" b="382270"/>
                <wp:wrapNone/>
                <wp:docPr id="290" name="線吹き出し 1 (枠付き) 29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98796"/>
                            <a:gd name="adj2" fmla="val 68336"/>
                            <a:gd name="adj3" fmla="val 209616"/>
                            <a:gd name="adj4" fmla="val 9592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90" o:spid="_x0000_s1151" type="#_x0000_t47" style="position:absolute;margin-left:205.8pt;margin-top:11.1pt;width:52.7pt;height:20.9pt;z-index:254768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" adj="20720,45277,14761,21340"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STEP2</w:t>
                      </w:r>
                    </w:p>
                  </w:txbxContent>
                </v:textbox>
                <o:callout v:ext="edit" minusx="t" minusy="t"/>
              </v:shape>
            </w:pict>
          </mc:Fallback>
        </mc:AlternateContent>
      </w:r>
      <w:r>
        <w:rPr>
          <w:rFonts w:hint="eastAsia"/>
          <w:noProof/>
        </w:rPr>
        <mc:AlternateContent>
          <mc:Choice Requires="wps">
            <w:drawing>
              <wp:anchor distT="0" distB="0" distL="114300" distR="114300" simplePos="0" relativeHeight="254339072" behindDoc="0" locked="0" layoutInCell="1" allowOverlap="1" wp14:anchorId="51307772" wp14:editId="4B631E44">
                <wp:simplePos x="0" y="0"/>
                <wp:positionH relativeFrom="column">
                  <wp:posOffset>1746885</wp:posOffset>
                </wp:positionH>
                <wp:positionV relativeFrom="paragraph">
                  <wp:posOffset>140970</wp:posOffset>
                </wp:positionV>
                <wp:extent cx="669290" cy="265430"/>
                <wp:effectExtent l="266700" t="19050" r="73660" b="267970"/>
                <wp:wrapNone/>
                <wp:docPr id="307" name="線吹き出し 1 (枠付き) 307"/>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96741"/>
                            <a:gd name="adj2" fmla="val 17872"/>
                            <a:gd name="adj3" fmla="val 168582"/>
                            <a:gd name="adj4" fmla="val -3356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E35616">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307" o:spid="_x0000_s1152" type="#_x0000_t47" style="position:absolute;margin-left:137.55pt;margin-top:11.1pt;width:52.7pt;height:20.9pt;z-index:25433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" adj="-7250,36414,3860,20896"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E35616">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v:textbox>
                <o:callout v:ext="edit" minusy="t"/>
              </v:shape>
            </w:pict>
          </mc:Fallback>
        </mc:AlternateContent>
      </w:r>
      <w:r w:rsidR="00E35616">
        <w:rPr>
          <w:rFonts w:hint="eastAsia"/>
          <w:noProof/>
        </w:rPr>
        <mc:AlternateContent>
          <mc:Choice Requires="wps">
            <w:drawing>
              <wp:anchor distT="0" distB="0" distL="114300" distR="114300" simplePos="0" relativeHeight="254328832" behindDoc="0" locked="0" layoutInCell="1" allowOverlap="1" wp14:anchorId="348CE5FA" wp14:editId="1C5F8868">
                <wp:simplePos x="0" y="0"/>
                <wp:positionH relativeFrom="column">
                  <wp:posOffset>35235</wp:posOffset>
                </wp:positionH>
                <wp:positionV relativeFrom="paragraph">
                  <wp:posOffset>83702</wp:posOffset>
                </wp:positionV>
                <wp:extent cx="5805170" cy="3667583"/>
                <wp:effectExtent l="0" t="0" r="24130" b="28575"/>
                <wp:wrapNone/>
                <wp:docPr id="301" name="角丸四角形 301"/>
                <wp:cNvGraphicFramePr/>
                <a:graphic xmlns:a="http://schemas.openxmlformats.org/drawingml/2006/main">
                  <a:graphicData uri="http://schemas.microsoft.com/office/word/2010/wordprocessingShape">
                    <wps:wsp>
                      <wps:cNvSpPr/>
                      <wps:spPr>
                        <a:xfrm>
                          <a:off x="0" y="0"/>
                          <a:ext cx="5805170" cy="3667583"/>
                        </a:xfrm>
                        <a:prstGeom prst="roundRect">
                          <a:avLst>
                            <a:gd name="adj" fmla="val 3739"/>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01" o:spid="_x0000_s1026" style="position:absolute;left:0;text-align:left;margin-left:2.75pt;margin-top:6.6pt;width:457.1pt;height:288.8pt;z-index:25432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4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" filled="f" strokecolor="#4f81bd [3204]" strokeweight="2pt"/>
            </w:pict>
          </mc:Fallback>
        </mc:AlternateContent>
      </w:r>
    </w:p>
    <w:p w:rsidR="00637CB7" w:rsidRDefault="00726C6D" w:rsidP="00D65F9C">
      <w:pPr>
        <w:widowControl/>
        <w:jc w:val="right"/>
      </w:pPr>
      <w:r>
        <w:rPr>
          <w:rFonts w:hint="eastAsia"/>
          <w:noProof/>
        </w:rPr>
        <mc:AlternateContent>
          <mc:Choice Requires="wps">
            <w:drawing>
              <wp:anchor distT="0" distB="0" distL="114300" distR="114300" simplePos="0" relativeHeight="254331904" behindDoc="0" locked="0" layoutInCell="1" allowOverlap="1" wp14:anchorId="1800B66E" wp14:editId="6E6359B9">
                <wp:simplePos x="0" y="0"/>
                <wp:positionH relativeFrom="column">
                  <wp:posOffset>4915697</wp:posOffset>
                </wp:positionH>
                <wp:positionV relativeFrom="paragraph">
                  <wp:posOffset>822325</wp:posOffset>
                </wp:positionV>
                <wp:extent cx="116205" cy="626745"/>
                <wp:effectExtent l="57150" t="38100" r="74295" b="97155"/>
                <wp:wrapNone/>
                <wp:docPr id="303" name="右矢印 303"/>
                <wp:cNvGraphicFramePr/>
                <a:graphic xmlns:a="http://schemas.openxmlformats.org/drawingml/2006/main">
                  <a:graphicData uri="http://schemas.microsoft.com/office/word/2010/wordprocessingShape">
                    <wps:wsp>
                      <wps:cNvSpPr/>
                      <wps:spPr>
                        <a:xfrm>
                          <a:off x="0" y="0"/>
                          <a:ext cx="116205" cy="626745"/>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03" o:spid="_x0000_s1026" type="#_x0000_t13" style="position:absolute;left:0;text-align:left;margin-left:387.05pt;margin-top:64.75pt;width:9.15pt;height:49.35pt;z-index:25433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" adj="10800" fillcolor="#a3c4ff" strokecolor="#4a7ebb">
                <v:fill color2="#e5eeff" rotate="t" angle="180" colors="0 #a3c4ff;22938f #bfd5ff;1 #e5eeff" focus="100%" type="gradient"/>
                <v:shadow on="t" color="black" opacity="24903f" origin=",.5" offset="0,.55556mm"/>
              </v:shape>
            </w:pict>
          </mc:Fallback>
        </mc:AlternateContent>
      </w:r>
      <w:r>
        <w:rPr>
          <w:rFonts w:hint="eastAsia"/>
          <w:noProof/>
        </w:rPr>
        <mc:AlternateContent>
          <mc:Choice Requires="wps">
            <w:drawing>
              <wp:anchor distT="0" distB="0" distL="114300" distR="114300" simplePos="0" relativeHeight="254329856" behindDoc="0" locked="0" layoutInCell="1" allowOverlap="1" wp14:anchorId="7475FE26" wp14:editId="6DA3DFE1">
                <wp:simplePos x="0" y="0"/>
                <wp:positionH relativeFrom="column">
                  <wp:posOffset>3009900</wp:posOffset>
                </wp:positionH>
                <wp:positionV relativeFrom="paragraph">
                  <wp:posOffset>822325</wp:posOffset>
                </wp:positionV>
                <wp:extent cx="116205" cy="626745"/>
                <wp:effectExtent l="57150" t="38100" r="74295" b="97155"/>
                <wp:wrapNone/>
                <wp:docPr id="302" name="右矢印 302"/>
                <wp:cNvGraphicFramePr/>
                <a:graphic xmlns:a="http://schemas.openxmlformats.org/drawingml/2006/main">
                  <a:graphicData uri="http://schemas.microsoft.com/office/word/2010/wordprocessingShape">
                    <wps:wsp>
                      <wps:cNvSpPr/>
                      <wps:spPr>
                        <a:xfrm>
                          <a:off x="0" y="0"/>
                          <a:ext cx="116205" cy="626745"/>
                        </a:xfrm>
                        <a:prstGeom prst="rightArrow">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02" o:spid="_x0000_s1026" type="#_x0000_t13" style="position:absolute;left:0;text-align:left;margin-left:237pt;margin-top:64.75pt;width:9.15pt;height:49.35pt;z-index:25432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" adj="10800" fillcolor="#a7bfde [1620]" strokecolor="#4579b8 [3044]">
                <v:fill color2="#e4ecf5 [500]" rotate="t" angle="180" colors="0 #a3c4ff;22938f #bfd5ff;1 #e5eeff" focus="100%" type="gradient"/>
                <v:shadow on="t" color="black" opacity="24903f" origin=",.5" offset="0,.55556mm"/>
              </v:shape>
            </w:pict>
          </mc:Fallback>
        </mc:AlternateContent>
      </w:r>
      <w:r w:rsidR="00D65F9C" w:rsidRPr="00D65F9C">
        <w:rPr>
          <w:noProof/>
        </w:rPr>
        <w:drawing>
          <wp:inline distT="0" distB="0" distL="0" distR="0" wp14:anchorId="42D0A01E" wp14:editId="589B6F98">
            <wp:extent cx="5616000" cy="1723197"/>
            <wp:effectExtent l="0" t="0" r="3810" b="0"/>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16000" cy="1723197"/>
                    </a:xfrm>
                    <a:prstGeom prst="rect">
                      <a:avLst/>
                    </a:prstGeom>
                    <a:noFill/>
                    <a:ln>
                      <a:noFill/>
                    </a:ln>
                  </pic:spPr>
                </pic:pic>
              </a:graphicData>
            </a:graphic>
          </wp:inline>
        </w:drawing>
      </w:r>
    </w:p>
    <w:p w:rsidR="00637CB7" w:rsidRDefault="0082516F" w:rsidP="001603D8">
      <w:pPr>
        <w:widowControl/>
        <w:wordWrap w:val="0"/>
        <w:jc w:val="right"/>
      </w:pPr>
      <w:r>
        <w:rPr>
          <w:rFonts w:hint="eastAsia"/>
          <w:noProof/>
        </w:rPr>
        <mc:AlternateContent>
          <mc:Choice Requires="wps">
            <w:drawing>
              <wp:anchor distT="0" distB="0" distL="114300" distR="114300" simplePos="0" relativeHeight="254349312" behindDoc="0" locked="0" layoutInCell="1" allowOverlap="1" wp14:anchorId="5E150C1C" wp14:editId="687E6B9B">
                <wp:simplePos x="0" y="0"/>
                <wp:positionH relativeFrom="column">
                  <wp:posOffset>665480</wp:posOffset>
                </wp:positionH>
                <wp:positionV relativeFrom="paragraph">
                  <wp:posOffset>55245</wp:posOffset>
                </wp:positionV>
                <wp:extent cx="1979295" cy="435610"/>
                <wp:effectExtent l="57150" t="38100" r="211455" b="97790"/>
                <wp:wrapNone/>
                <wp:docPr id="316" name="角丸四角形吹き出し 316"/>
                <wp:cNvGraphicFramePr/>
                <a:graphic xmlns:a="http://schemas.openxmlformats.org/drawingml/2006/main">
                  <a:graphicData uri="http://schemas.microsoft.com/office/word/2010/wordprocessingShape">
                    <wps:wsp>
                      <wps:cNvSpPr/>
                      <wps:spPr>
                        <a:xfrm>
                          <a:off x="0" y="0"/>
                          <a:ext cx="1979295" cy="435610"/>
                        </a:xfrm>
                        <a:prstGeom prst="wedgeRoundRectCallout">
                          <a:avLst>
                            <a:gd name="adj1" fmla="val 59712"/>
                            <a:gd name="adj2" fmla="val -1245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824817" w:rsidRDefault="00824817"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点検様式（チェックリスト）</w:t>
                            </w:r>
                          </w:p>
                          <w:p w:rsidR="00824817" w:rsidRPr="00E35616" w:rsidRDefault="00824817"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 xml:space="preserve">にて判定　</w:t>
                            </w:r>
                            <w:r w:rsidRPr="0082516F">
                              <w:rPr>
                                <w:rFonts w:ascii="HG丸ｺﾞｼｯｸM-PRO" w:eastAsia="HG丸ｺﾞｼｯｸM-PRO" w:hAnsi="HG丸ｺﾞｼｯｸM-PRO"/>
                                <w:b/>
                                <w:sz w:val="20"/>
                                <w:szCs w:val="20"/>
                              </w:rPr>
                              <w:fldChar w:fldCharType="begin"/>
                            </w:r>
                            <w:r w:rsidRPr="0082516F">
                              <w:rPr>
                                <w:rFonts w:ascii="HG丸ｺﾞｼｯｸM-PRO" w:eastAsia="HG丸ｺﾞｼｯｸM-PRO" w:hAnsi="HG丸ｺﾞｼｯｸM-PRO"/>
                                <w:b/>
                                <w:sz w:val="20"/>
                                <w:szCs w:val="20"/>
                              </w:rPr>
                              <w:instrText xml:space="preserve"> </w:instrText>
                            </w:r>
                            <w:r w:rsidRPr="0082516F">
                              <w:rPr>
                                <w:rFonts w:ascii="HG丸ｺﾞｼｯｸM-PRO" w:eastAsia="HG丸ｺﾞｼｯｸM-PRO" w:hAnsi="HG丸ｺﾞｼｯｸM-PRO" w:hint="eastAsia"/>
                                <w:b/>
                                <w:sz w:val="20"/>
                                <w:szCs w:val="20"/>
                              </w:rPr>
                              <w:instrText>REF _Ref409363828 \h</w:instrText>
                            </w:r>
                            <w:r w:rsidRPr="0082516F">
                              <w:rPr>
                                <w:rFonts w:ascii="HG丸ｺﾞｼｯｸM-PRO" w:eastAsia="HG丸ｺﾞｼｯｸM-PRO" w:hAnsi="HG丸ｺﾞｼｯｸM-PRO"/>
                                <w:b/>
                                <w:sz w:val="20"/>
                                <w:szCs w:val="20"/>
                              </w:rPr>
                              <w:instrText xml:space="preserve"> </w:instrText>
                            </w:r>
                            <w:r>
                              <w:rPr>
                                <w:rFonts w:ascii="HG丸ｺﾞｼｯｸM-PRO" w:eastAsia="HG丸ｺﾞｼｯｸM-PRO" w:hAnsi="HG丸ｺﾞｼｯｸM-PRO"/>
                                <w:b/>
                                <w:sz w:val="20"/>
                                <w:szCs w:val="20"/>
                              </w:rPr>
                              <w:instrText xml:space="preserve"> \* MERGEFORMAT </w:instrText>
                            </w:r>
                            <w:r w:rsidRPr="0082516F">
                              <w:rPr>
                                <w:rFonts w:ascii="HG丸ｺﾞｼｯｸM-PRO" w:eastAsia="HG丸ｺﾞｼｯｸM-PRO" w:hAnsi="HG丸ｺﾞｼｯｸM-PRO"/>
                                <w:b/>
                                <w:sz w:val="20"/>
                                <w:szCs w:val="20"/>
                              </w:rPr>
                            </w:r>
                            <w:r w:rsidRPr="0082516F">
                              <w:rPr>
                                <w:rFonts w:ascii="HG丸ｺﾞｼｯｸM-PRO" w:eastAsia="HG丸ｺﾞｼｯｸM-PRO" w:hAnsi="HG丸ｺﾞｼｯｸM-PRO"/>
                                <w:b/>
                                <w:sz w:val="20"/>
                                <w:szCs w:val="20"/>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9</w:t>
                            </w:r>
                            <w:r w:rsidRPr="0082516F">
                              <w:rPr>
                                <w:rFonts w:ascii="HG丸ｺﾞｼｯｸM-PRO" w:eastAsia="HG丸ｺﾞｼｯｸM-PRO" w:hAnsi="HG丸ｺﾞｼｯｸM-PRO"/>
                                <w:b/>
                                <w:sz w:val="20"/>
                                <w:szCs w:val="20"/>
                              </w:rPr>
                              <w:fldChar w:fldCharType="end"/>
                            </w:r>
                            <w:r w:rsidRPr="0082516F">
                              <w:rPr>
                                <w:rFonts w:ascii="HG丸ｺﾞｼｯｸM-PRO" w:eastAsia="HG丸ｺﾞｼｯｸM-PRO" w:hAnsi="HG丸ｺﾞｼｯｸM-PRO" w:hint="eastAsia"/>
                                <w:b/>
                                <w:sz w:val="20"/>
                                <w:szCs w:val="20"/>
                              </w:rPr>
                              <w:t>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16" o:spid="_x0000_s1153" type="#_x0000_t62" style="position:absolute;left:0;text-align:left;margin-left:52.4pt;margin-top:4.35pt;width:155.85pt;height:34.3pt;z-index:25434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" adj="23698,8109" fillcolor="#dafda7" strokecolor="#98b954">
                <v:fill color2="#f5ffe6" rotate="t" angle="180" colors="0 #dafda7;22938f #e4fdc2;1 #f5ffe6" focus="100%" type="gradient"/>
                <v:shadow on="t" color="black" opacity="24903f" origin=",.5" offset="0,.55556mm"/>
                <v:textbox>
                  <w:txbxContent>
                    <w:p w:rsidR="00824817" w:rsidRDefault="00824817"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点検様式（チェックリスト）</w:t>
                      </w:r>
                    </w:p>
                    <w:p w:rsidR="00824817" w:rsidRPr="00E35616" w:rsidRDefault="00824817" w:rsidP="001A3602">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 xml:space="preserve">にて判定　</w:t>
                      </w:r>
                      <w:r w:rsidRPr="0082516F">
                        <w:rPr>
                          <w:rFonts w:ascii="HG丸ｺﾞｼｯｸM-PRO" w:eastAsia="HG丸ｺﾞｼｯｸM-PRO" w:hAnsi="HG丸ｺﾞｼｯｸM-PRO"/>
                          <w:b/>
                          <w:sz w:val="20"/>
                          <w:szCs w:val="20"/>
                        </w:rPr>
                        <w:fldChar w:fldCharType="begin"/>
                      </w:r>
                      <w:r w:rsidRPr="0082516F">
                        <w:rPr>
                          <w:rFonts w:ascii="HG丸ｺﾞｼｯｸM-PRO" w:eastAsia="HG丸ｺﾞｼｯｸM-PRO" w:hAnsi="HG丸ｺﾞｼｯｸM-PRO"/>
                          <w:b/>
                          <w:sz w:val="20"/>
                          <w:szCs w:val="20"/>
                        </w:rPr>
                        <w:instrText xml:space="preserve"> </w:instrText>
                      </w:r>
                      <w:r w:rsidRPr="0082516F">
                        <w:rPr>
                          <w:rFonts w:ascii="HG丸ｺﾞｼｯｸM-PRO" w:eastAsia="HG丸ｺﾞｼｯｸM-PRO" w:hAnsi="HG丸ｺﾞｼｯｸM-PRO" w:hint="eastAsia"/>
                          <w:b/>
                          <w:sz w:val="20"/>
                          <w:szCs w:val="20"/>
                        </w:rPr>
                        <w:instrText>REF _Ref409363828 \h</w:instrText>
                      </w:r>
                      <w:r w:rsidRPr="0082516F">
                        <w:rPr>
                          <w:rFonts w:ascii="HG丸ｺﾞｼｯｸM-PRO" w:eastAsia="HG丸ｺﾞｼｯｸM-PRO" w:hAnsi="HG丸ｺﾞｼｯｸM-PRO"/>
                          <w:b/>
                          <w:sz w:val="20"/>
                          <w:szCs w:val="20"/>
                        </w:rPr>
                        <w:instrText xml:space="preserve"> </w:instrText>
                      </w:r>
                      <w:r>
                        <w:rPr>
                          <w:rFonts w:ascii="HG丸ｺﾞｼｯｸM-PRO" w:eastAsia="HG丸ｺﾞｼｯｸM-PRO" w:hAnsi="HG丸ｺﾞｼｯｸM-PRO"/>
                          <w:b/>
                          <w:sz w:val="20"/>
                          <w:szCs w:val="20"/>
                        </w:rPr>
                        <w:instrText xml:space="preserve"> \* MERGEFORMAT </w:instrText>
                      </w:r>
                      <w:r w:rsidRPr="0082516F">
                        <w:rPr>
                          <w:rFonts w:ascii="HG丸ｺﾞｼｯｸM-PRO" w:eastAsia="HG丸ｺﾞｼｯｸM-PRO" w:hAnsi="HG丸ｺﾞｼｯｸM-PRO"/>
                          <w:b/>
                          <w:sz w:val="20"/>
                          <w:szCs w:val="20"/>
                        </w:rPr>
                      </w:r>
                      <w:r w:rsidRPr="0082516F">
                        <w:rPr>
                          <w:rFonts w:ascii="HG丸ｺﾞｼｯｸM-PRO" w:eastAsia="HG丸ｺﾞｼｯｸM-PRO" w:hAnsi="HG丸ｺﾞｼｯｸM-PRO"/>
                          <w:b/>
                          <w:sz w:val="20"/>
                          <w:szCs w:val="20"/>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9</w:t>
                      </w:r>
                      <w:r w:rsidRPr="0082516F">
                        <w:rPr>
                          <w:rFonts w:ascii="HG丸ｺﾞｼｯｸM-PRO" w:eastAsia="HG丸ｺﾞｼｯｸM-PRO" w:hAnsi="HG丸ｺﾞｼｯｸM-PRO"/>
                          <w:b/>
                          <w:sz w:val="20"/>
                          <w:szCs w:val="20"/>
                        </w:rPr>
                        <w:fldChar w:fldCharType="end"/>
                      </w:r>
                      <w:r w:rsidRPr="0082516F">
                        <w:rPr>
                          <w:rFonts w:ascii="HG丸ｺﾞｼｯｸM-PRO" w:eastAsia="HG丸ｺﾞｼｯｸM-PRO" w:hAnsi="HG丸ｺﾞｼｯｸM-PRO" w:hint="eastAsia"/>
                          <w:b/>
                          <w:sz w:val="20"/>
                          <w:szCs w:val="20"/>
                        </w:rPr>
                        <w:t>参照</w:t>
                      </w:r>
                    </w:p>
                  </w:txbxContent>
                </v:textbox>
              </v:shape>
            </w:pict>
          </mc:Fallback>
        </mc:AlternateContent>
      </w:r>
      <w:r>
        <w:rPr>
          <w:rFonts w:hint="eastAsia"/>
          <w:noProof/>
        </w:rPr>
        <mc:AlternateContent>
          <mc:Choice Requires="wps">
            <w:drawing>
              <wp:anchor distT="0" distB="0" distL="114300" distR="114300" simplePos="0" relativeHeight="254327808" behindDoc="0" locked="0" layoutInCell="1" allowOverlap="1" wp14:anchorId="54F3068E" wp14:editId="0A4F48FC">
                <wp:simplePos x="0" y="0"/>
                <wp:positionH relativeFrom="column">
                  <wp:posOffset>5094605</wp:posOffset>
                </wp:positionH>
                <wp:positionV relativeFrom="paragraph">
                  <wp:posOffset>55245</wp:posOffset>
                </wp:positionV>
                <wp:extent cx="669290" cy="265430"/>
                <wp:effectExtent l="57150" t="228600" r="73660" b="96520"/>
                <wp:wrapNone/>
                <wp:docPr id="294" name="線吹き出し 1 (枠付き) 29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5181"/>
                            <a:gd name="adj2" fmla="val 79042"/>
                            <a:gd name="adj3" fmla="val -79777"/>
                            <a:gd name="adj4" fmla="val 68105"/>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94" o:spid="_x0000_s1154" type="#_x0000_t47" style="position:absolute;left:0;text-align:left;margin-left:401.15pt;margin-top:4.35pt;width:52.7pt;height:20.9pt;z-index:25432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" adj="14711,-17232,17073,-1119"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v:textbox>
              </v:shape>
            </w:pict>
          </mc:Fallback>
        </mc:AlternateContent>
      </w:r>
      <w:r>
        <w:rPr>
          <w:rFonts w:hint="eastAsia"/>
          <w:noProof/>
        </w:rPr>
        <mc:AlternateContent>
          <mc:Choice Requires="wps">
            <w:drawing>
              <wp:anchor distT="0" distB="0" distL="114300" distR="114300" simplePos="0" relativeHeight="254354432" behindDoc="0" locked="0" layoutInCell="1" allowOverlap="1" wp14:anchorId="1EAFA565" wp14:editId="5368CFDC">
                <wp:simplePos x="0" y="0"/>
                <wp:positionH relativeFrom="column">
                  <wp:posOffset>4283710</wp:posOffset>
                </wp:positionH>
                <wp:positionV relativeFrom="paragraph">
                  <wp:posOffset>46990</wp:posOffset>
                </wp:positionV>
                <wp:extent cx="669290" cy="265430"/>
                <wp:effectExtent l="57150" t="209550" r="207010" b="96520"/>
                <wp:wrapNone/>
                <wp:docPr id="319" name="線吹き出し 1 (枠付き) 319"/>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6156"/>
                            <a:gd name="adj2" fmla="val 85424"/>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1603D8">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319" o:spid="_x0000_s1155" type="#_x0000_t47" style="position:absolute;left:0;text-align:left;margin-left:337.3pt;margin-top:3.7pt;width:52.7pt;height:20.9pt;z-index:25435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" adj="26721,-14636,18452,-1330"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1603D8">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v:textbox>
                <o:callout v:ext="edit" minusx="t"/>
              </v:shape>
            </w:pict>
          </mc:Fallback>
        </mc:AlternateContent>
      </w:r>
      <w:r>
        <w:rPr>
          <w:rFonts w:hint="eastAsia"/>
          <w:noProof/>
        </w:rPr>
        <mc:AlternateContent>
          <mc:Choice Requires="wps">
            <w:drawing>
              <wp:anchor distT="0" distB="0" distL="114300" distR="114300" simplePos="0" relativeHeight="254323712" behindDoc="0" locked="0" layoutInCell="1" allowOverlap="1" wp14:anchorId="76FAFF4A" wp14:editId="1620A7F5">
                <wp:simplePos x="0" y="0"/>
                <wp:positionH relativeFrom="column">
                  <wp:posOffset>2757170</wp:posOffset>
                </wp:positionH>
                <wp:positionV relativeFrom="paragraph">
                  <wp:posOffset>46990</wp:posOffset>
                </wp:positionV>
                <wp:extent cx="669290" cy="265430"/>
                <wp:effectExtent l="57150" t="209550" r="207010" b="96520"/>
                <wp:wrapNone/>
                <wp:docPr id="291" name="線吹き出し 1 (枠付き) 29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64"/>
                            <a:gd name="adj2" fmla="val 83048"/>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91" o:spid="_x0000_s1156" type="#_x0000_t47" style="position:absolute;left:0;text-align:left;margin-left:217.1pt;margin-top:3.7pt;width:52.7pt;height:20.9pt;z-index:25432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" adj="26721,-14636,17938,-35"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DC10C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v:textbox>
                <o:callout v:ext="edit" minusx="t"/>
              </v:shape>
            </w:pict>
          </mc:Fallback>
        </mc:AlternateContent>
      </w:r>
    </w:p>
    <w:p w:rsidR="001603D8" w:rsidRDefault="001603D8" w:rsidP="001603D8">
      <w:pPr>
        <w:widowControl/>
        <w:jc w:val="right"/>
      </w:pPr>
    </w:p>
    <w:p w:rsidR="00637CB7" w:rsidRDefault="000B5838" w:rsidP="00637CB7">
      <w:pPr>
        <w:widowControl/>
        <w:jc w:val="right"/>
      </w:pPr>
      <w:r>
        <w:rPr>
          <w:rFonts w:hint="eastAsia"/>
          <w:noProof/>
        </w:rPr>
        <mc:AlternateContent>
          <mc:Choice Requires="wpg">
            <w:drawing>
              <wp:anchor distT="0" distB="0" distL="114300" distR="114300" simplePos="0" relativeHeight="254337024" behindDoc="0" locked="0" layoutInCell="1" allowOverlap="1" wp14:anchorId="7DD80F08" wp14:editId="64C5AC7A">
                <wp:simplePos x="0" y="0"/>
                <wp:positionH relativeFrom="column">
                  <wp:posOffset>-14605</wp:posOffset>
                </wp:positionH>
                <wp:positionV relativeFrom="paragraph">
                  <wp:posOffset>96358</wp:posOffset>
                </wp:positionV>
                <wp:extent cx="6028055" cy="1052195"/>
                <wp:effectExtent l="0" t="0" r="0" b="71755"/>
                <wp:wrapNone/>
                <wp:docPr id="311" name="グループ化 311"/>
                <wp:cNvGraphicFramePr/>
                <a:graphic xmlns:a="http://schemas.openxmlformats.org/drawingml/2006/main">
                  <a:graphicData uri="http://schemas.microsoft.com/office/word/2010/wordprocessingGroup">
                    <wpg:wgp>
                      <wpg:cNvGrpSpPr/>
                      <wpg:grpSpPr>
                        <a:xfrm>
                          <a:off x="0" y="0"/>
                          <a:ext cx="6028055" cy="1052195"/>
                          <a:chOff x="0" y="0"/>
                          <a:chExt cx="6028173" cy="1052417"/>
                        </a:xfrm>
                      </wpg:grpSpPr>
                      <wps:wsp>
                        <wps:cNvPr id="229" name="角丸四角形 229"/>
                        <wps:cNvSpPr/>
                        <wps:spPr>
                          <a:xfrm>
                            <a:off x="159489" y="276447"/>
                            <a:ext cx="5580000" cy="754380"/>
                          </a:xfrm>
                          <a:prstGeom prst="roundRect">
                            <a:avLst>
                              <a:gd name="adj" fmla="val 594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テキスト ボックス 252"/>
                        <wps:cNvSpPr txBox="1"/>
                        <wps:spPr>
                          <a:xfrm>
                            <a:off x="116958" y="276447"/>
                            <a:ext cx="5911215" cy="775970"/>
                          </a:xfrm>
                          <a:prstGeom prst="rect">
                            <a:avLst/>
                          </a:prstGeom>
                          <a:noFill/>
                          <a:ln w="6350">
                            <a:noFill/>
                          </a:ln>
                          <a:effectLst/>
                        </wps:spPr>
                        <wps:txbx>
                          <w:txbxContent>
                            <w:p w:rsidR="00824817" w:rsidRPr="007747C5" w:rsidRDefault="00824817"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rsidR="00824817" w:rsidRPr="007747C5" w:rsidRDefault="00824817"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rsidR="00824817" w:rsidRPr="007747C5" w:rsidRDefault="00824817"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テキスト ボックス 304"/>
                        <wps:cNvSpPr txBox="1"/>
                        <wps:spPr>
                          <a:xfrm>
                            <a:off x="0" y="0"/>
                            <a:ext cx="3349256" cy="361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4605BC" w:rsidRDefault="00824817">
                              <w:pPr>
                                <w:rPr>
                                  <w:rFonts w:ascii="HG丸ｺﾞｼｯｸM-PRO" w:eastAsia="HG丸ｺﾞｼｯｸM-PRO" w:hAnsi="HG丸ｺﾞｼｯｸM-PRO"/>
                                  <w:b/>
                                  <w:szCs w:val="21"/>
                                </w:rPr>
                              </w:pPr>
                              <w:r w:rsidRPr="004605BC">
                                <w:rPr>
                                  <w:rFonts w:ascii="HG丸ｺﾞｼｯｸM-PRO" w:eastAsia="HG丸ｺﾞｼｯｸM-PRO" w:hAnsi="HG丸ｺﾞｼｯｸM-PRO" w:hint="eastAsia"/>
                                  <w:b/>
                                  <w:szCs w:val="21"/>
                                </w:rPr>
                                <w:t>【点検診断の項目の分類について】</w:t>
                              </w:r>
                              <w:r w:rsidRPr="00E35616">
                                <w:rPr>
                                  <w:rFonts w:ascii="HG丸ｺﾞｼｯｸM-PRO" w:eastAsia="HG丸ｺﾞｼｯｸM-PRO" w:hAnsi="HG丸ｺﾞｼｯｸM-PRO"/>
                                  <w:szCs w:val="21"/>
                                </w:rPr>
                                <w:fldChar w:fldCharType="begin"/>
                              </w:r>
                              <w:r w:rsidRPr="00E35616">
                                <w:rPr>
                                  <w:rFonts w:ascii="HG丸ｺﾞｼｯｸM-PRO" w:eastAsia="HG丸ｺﾞｼｯｸM-PRO" w:hAnsi="HG丸ｺﾞｼｯｸM-PRO"/>
                                  <w:szCs w:val="21"/>
                                </w:rPr>
                                <w:instrText xml:space="preserve"> </w:instrText>
                              </w:r>
                              <w:r w:rsidRPr="00E35616">
                                <w:rPr>
                                  <w:rFonts w:ascii="HG丸ｺﾞｼｯｸM-PRO" w:eastAsia="HG丸ｺﾞｼｯｸM-PRO" w:hAnsi="HG丸ｺﾞｼｯｸM-PRO" w:hint="eastAsia"/>
                                  <w:szCs w:val="21"/>
                                </w:rPr>
                                <w:instrText>REF _Ref409348120 \h</w:instrText>
                              </w:r>
                              <w:r w:rsidRPr="00E35616">
                                <w:rPr>
                                  <w:rFonts w:ascii="HG丸ｺﾞｼｯｸM-PRO" w:eastAsia="HG丸ｺﾞｼｯｸM-PRO" w:hAnsi="HG丸ｺﾞｼｯｸM-PRO"/>
                                  <w:szCs w:val="21"/>
                                </w:rPr>
                                <w:instrText xml:space="preserve">  \* MERGEFORMAT </w:instrText>
                              </w:r>
                              <w:r w:rsidRPr="00E35616">
                                <w:rPr>
                                  <w:rFonts w:ascii="HG丸ｺﾞｼｯｸM-PRO" w:eastAsia="HG丸ｺﾞｼｯｸM-PRO" w:hAnsi="HG丸ｺﾞｼｯｸM-PRO"/>
                                  <w:szCs w:val="21"/>
                                </w:rPr>
                              </w:r>
                              <w:r w:rsidRPr="00E35616">
                                <w:rPr>
                                  <w:rFonts w:ascii="HG丸ｺﾞｼｯｸM-PRO" w:eastAsia="HG丸ｺﾞｼｯｸM-PRO" w:hAnsi="HG丸ｺﾞｼｯｸM-PRO"/>
                                  <w:szCs w:val="21"/>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7</w:t>
                              </w:r>
                              <w:r w:rsidRPr="00E35616">
                                <w:rPr>
                                  <w:rFonts w:ascii="HG丸ｺﾞｼｯｸM-PRO" w:eastAsia="HG丸ｺﾞｼｯｸM-PRO" w:hAnsi="HG丸ｺﾞｼｯｸM-PRO"/>
                                  <w:szCs w:val="21"/>
                                </w:rPr>
                                <w:fldChar w:fldCharType="end"/>
                              </w:r>
                              <w:r w:rsidRPr="00E35616">
                                <w:rPr>
                                  <w:rFonts w:ascii="HG丸ｺﾞｼｯｸM-PRO" w:eastAsia="HG丸ｺﾞｼｯｸM-PRO" w:hAnsi="HG丸ｺﾞｼｯｸM-PRO" w:hint="eastAsia"/>
                                  <w:szCs w:val="21"/>
                                </w:rPr>
                                <w:t>参照</w:t>
                              </w:r>
                            </w:p>
                            <w:p w:rsidR="00824817" w:rsidRDefault="008248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11" o:spid="_x0000_s1157" style="position:absolute;left:0;text-align:left;margin-left:-1.15pt;margin-top:7.6pt;width:474.65pt;height:82.85pt;z-index:254337024;mso-position-horizontal-relative:text;mso-position-vertical-relative:text" coordsize="60281,10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">
                <v:roundrect id="角丸四角形 229" o:spid="_x0000_s1158" style="position:absolute;left:1594;top:2764;width:55800;height:7544;visibility:visible;mso-wrap-style:square;v-text-anchor:middle" arcsize="389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z+cEA&#10;AADcAAAADwAAAGRycy9kb3ducmV2LnhtbESPT4vCMBTE7wv7HcJb8LZNLSK2axTZVfDqv/ujedsW&#10;m5eaxFq/vREEj8PM/IaZLwfTip6cbywrGCcpCOLS6oYrBcfD5nsGwgdkja1lUnAnD8vF58ccC21v&#10;vKN+HyoRIewLVFCH0BVS+rImgz6xHXH0/q0zGKJ0ldQObxFuWpml6VQabDgu1NjRb03leX81Ci6H&#10;PJ+tJ6kzuzL7a3Q/voTqpNToa1j9gAg0hHf41d5qBVmWw/NMPAJ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Hc/nBAAAA3AAAAA8AAAAAAAAAAAAAAAAAmAIAAGRycy9kb3du&#10;cmV2LnhtbFBLBQYAAAAABAAEAPUAAACGAwAAAAA=&#10;" fillcolor="#a3c4ff" strokecolor="#4a7ebb">
                  <v:fill color2="#e5eeff" rotate="t" angle="180" colors="0 #a3c4ff;22938f #bfd5ff;1 #e5eeff" focus="100%" type="gradient"/>
                  <v:shadow on="t" color="black" opacity="24903f" origin=",.5" offset="0,.55556mm"/>
                </v:roundrect>
                <v:shapetype id="_x0000_t202" coordsize="21600,21600" o:spt="202" path="m,l,21600r21600,l21600,xe">
                  <v:stroke joinstyle="miter"/>
                  <v:path gradientshapeok="t" o:connecttype="rect"/>
                </v:shapetype>
                <v:shape id="テキスト ボックス 252" o:spid="_x0000_s1159" type="#_x0000_t202" style="position:absolute;left:1169;top:2764;width:59112;height:7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jsYA&#10;AADcAAAADwAAAGRycy9kb3ducmV2LnhtbESPQWvCQBSE74X+h+UVems2BiySZhUJSKXoQZtLb6/Z&#10;ZxLMvk2zaxL99d1CweMwM98w2WoyrRiod41lBbMoBkFcWt1wpaD43LwsQDiPrLG1TAqu5GC1fHzI&#10;MNV25AMNR1+JAGGXooLa+y6V0pU1GXSR7YiDd7K9QR9kX0nd4xjgppVJHL9Kgw2HhRo7ymsqz8eL&#10;UfCRb/Z4+E7M4tbm77vTuvspvuZKPT9N6zcQniZ/D/+3t1pBMk/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x/jsYAAADcAAAADwAAAAAAAAAAAAAAAACYAgAAZHJz&#10;L2Rvd25yZXYueG1sUEsFBgAAAAAEAAQA9QAAAIsDAAAAAA==&#10;" filled="f" stroked="f" strokeweight=".5pt">
                  <v:textbox>
                    <w:txbxContent>
                      <w:p w:rsidR="00824817" w:rsidRPr="007747C5" w:rsidRDefault="00824817"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rsidR="00824817" w:rsidRPr="007747C5" w:rsidRDefault="00824817"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rsidR="00824817" w:rsidRPr="007747C5" w:rsidRDefault="00824817" w:rsidP="00726C6D">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v:textbox>
                </v:shape>
                <v:shape id="テキスト ボックス 304" o:spid="_x0000_s1160" type="#_x0000_t202" style="position:absolute;width:33492;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ti4cYA&#10;AADcAAAADwAAAGRycy9kb3ducmV2LnhtbESPT4vCMBTE7wt+h/AEb2uq64pUo0hBVsQ9+Ofi7dk8&#10;22LzUpuo1U+/WRA8DjPzG2Yya0wpblS7wrKCXjcCQZxaXXCmYL9bfI5AOI+ssbRMCh7kYDZtfUww&#10;1vbOG7ptfSYChF2MCnLvq1hKl+Zk0HVtRRy8k60N+iDrTOoa7wFuStmPoqE0WHBYyLGiJKf0vL0a&#10;Batk8YubY9+MnmXysz7Nq8v+8K1Up93MxyA8Nf4dfrWXWsFXNID/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ti4cYAAADcAAAADwAAAAAAAAAAAAAAAACYAgAAZHJz&#10;L2Rvd25yZXYueG1sUEsFBgAAAAAEAAQA9QAAAIsDAAAAAA==&#10;" filled="f" stroked="f" strokeweight=".5pt">
                  <v:textbox>
                    <w:txbxContent>
                      <w:p w:rsidR="00824817" w:rsidRPr="004605BC" w:rsidRDefault="00824817">
                        <w:pPr>
                          <w:rPr>
                            <w:rFonts w:ascii="HG丸ｺﾞｼｯｸM-PRO" w:eastAsia="HG丸ｺﾞｼｯｸM-PRO" w:hAnsi="HG丸ｺﾞｼｯｸM-PRO"/>
                            <w:b/>
                            <w:szCs w:val="21"/>
                          </w:rPr>
                        </w:pPr>
                        <w:r w:rsidRPr="004605BC">
                          <w:rPr>
                            <w:rFonts w:ascii="HG丸ｺﾞｼｯｸM-PRO" w:eastAsia="HG丸ｺﾞｼｯｸM-PRO" w:hAnsi="HG丸ｺﾞｼｯｸM-PRO" w:hint="eastAsia"/>
                            <w:b/>
                            <w:szCs w:val="21"/>
                          </w:rPr>
                          <w:t>【点検診断の項目の分類について】</w:t>
                        </w:r>
                        <w:r w:rsidRPr="00E35616">
                          <w:rPr>
                            <w:rFonts w:ascii="HG丸ｺﾞｼｯｸM-PRO" w:eastAsia="HG丸ｺﾞｼｯｸM-PRO" w:hAnsi="HG丸ｺﾞｼｯｸM-PRO"/>
                            <w:szCs w:val="21"/>
                          </w:rPr>
                          <w:fldChar w:fldCharType="begin"/>
                        </w:r>
                        <w:r w:rsidRPr="00E35616">
                          <w:rPr>
                            <w:rFonts w:ascii="HG丸ｺﾞｼｯｸM-PRO" w:eastAsia="HG丸ｺﾞｼｯｸM-PRO" w:hAnsi="HG丸ｺﾞｼｯｸM-PRO"/>
                            <w:szCs w:val="21"/>
                          </w:rPr>
                          <w:instrText xml:space="preserve"> </w:instrText>
                        </w:r>
                        <w:r w:rsidRPr="00E35616">
                          <w:rPr>
                            <w:rFonts w:ascii="HG丸ｺﾞｼｯｸM-PRO" w:eastAsia="HG丸ｺﾞｼｯｸM-PRO" w:hAnsi="HG丸ｺﾞｼｯｸM-PRO" w:hint="eastAsia"/>
                            <w:szCs w:val="21"/>
                          </w:rPr>
                          <w:instrText>REF _Ref409348120 \h</w:instrText>
                        </w:r>
                        <w:r w:rsidRPr="00E35616">
                          <w:rPr>
                            <w:rFonts w:ascii="HG丸ｺﾞｼｯｸM-PRO" w:eastAsia="HG丸ｺﾞｼｯｸM-PRO" w:hAnsi="HG丸ｺﾞｼｯｸM-PRO"/>
                            <w:szCs w:val="21"/>
                          </w:rPr>
                          <w:instrText xml:space="preserve">  \* MERGEFORMAT </w:instrText>
                        </w:r>
                        <w:r w:rsidRPr="00E35616">
                          <w:rPr>
                            <w:rFonts w:ascii="HG丸ｺﾞｼｯｸM-PRO" w:eastAsia="HG丸ｺﾞｼｯｸM-PRO" w:hAnsi="HG丸ｺﾞｼｯｸM-PRO"/>
                            <w:szCs w:val="21"/>
                          </w:rPr>
                        </w:r>
                        <w:r w:rsidRPr="00E35616">
                          <w:rPr>
                            <w:rFonts w:ascii="HG丸ｺﾞｼｯｸM-PRO" w:eastAsia="HG丸ｺﾞｼｯｸM-PRO" w:hAnsi="HG丸ｺﾞｼｯｸM-PRO"/>
                            <w:szCs w:val="21"/>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7</w:t>
                        </w:r>
                        <w:r w:rsidRPr="00E35616">
                          <w:rPr>
                            <w:rFonts w:ascii="HG丸ｺﾞｼｯｸM-PRO" w:eastAsia="HG丸ｺﾞｼｯｸM-PRO" w:hAnsi="HG丸ｺﾞｼｯｸM-PRO"/>
                            <w:szCs w:val="21"/>
                          </w:rPr>
                          <w:fldChar w:fldCharType="end"/>
                        </w:r>
                        <w:r w:rsidRPr="00E35616">
                          <w:rPr>
                            <w:rFonts w:ascii="HG丸ｺﾞｼｯｸM-PRO" w:eastAsia="HG丸ｺﾞｼｯｸM-PRO" w:hAnsi="HG丸ｺﾞｼｯｸM-PRO" w:hint="eastAsia"/>
                            <w:szCs w:val="21"/>
                          </w:rPr>
                          <w:t>参照</w:t>
                        </w:r>
                      </w:p>
                      <w:p w:rsidR="00824817" w:rsidRDefault="00824817"/>
                    </w:txbxContent>
                  </v:textbox>
                </v:shape>
              </v:group>
            </w:pict>
          </mc:Fallback>
        </mc:AlternateContent>
      </w:r>
    </w:p>
    <w:p w:rsidR="00726C6D" w:rsidRDefault="00726C6D" w:rsidP="00637CB7">
      <w:pPr>
        <w:widowControl/>
        <w:jc w:val="right"/>
      </w:pPr>
    </w:p>
    <w:p w:rsidR="00726C6D" w:rsidRDefault="00726C6D" w:rsidP="00637CB7">
      <w:pPr>
        <w:widowControl/>
        <w:jc w:val="right"/>
      </w:pPr>
    </w:p>
    <w:p w:rsidR="00726C6D" w:rsidRDefault="00726C6D" w:rsidP="00637CB7">
      <w:pPr>
        <w:widowControl/>
        <w:jc w:val="right"/>
      </w:pPr>
    </w:p>
    <w:p w:rsidR="00726C6D" w:rsidRDefault="00726C6D" w:rsidP="00637CB7">
      <w:pPr>
        <w:widowControl/>
        <w:jc w:val="right"/>
      </w:pPr>
    </w:p>
    <w:p w:rsidR="00637CB7" w:rsidRDefault="00726C6D" w:rsidP="00726C6D">
      <w:pPr>
        <w:pStyle w:val="a9"/>
      </w:pPr>
      <w:bookmarkStart w:id="255" w:name="_Ref409354716"/>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7</w:t>
      </w:r>
      <w:r w:rsidR="0082516F">
        <w:fldChar w:fldCharType="end"/>
      </w:r>
      <w:bookmarkEnd w:id="255"/>
      <w:r>
        <w:rPr>
          <w:rFonts w:hint="eastAsia"/>
        </w:rPr>
        <w:t xml:space="preserve">  係留施設（桟橋式）における</w:t>
      </w:r>
      <w:r w:rsidR="00256597">
        <w:rPr>
          <w:rFonts w:hint="eastAsia"/>
        </w:rPr>
        <w:t>総合評価</w:t>
      </w:r>
      <w:r>
        <w:rPr>
          <w:rFonts w:hint="eastAsia"/>
        </w:rPr>
        <w:t>イメージ</w:t>
      </w:r>
    </w:p>
    <w:p w:rsidR="00256597" w:rsidRDefault="004605BC" w:rsidP="0025659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rsidR="00134C37" w:rsidRDefault="00134C37" w:rsidP="004605BC">
      <w:pPr>
        <w:ind w:firstLineChars="100" w:firstLine="210"/>
        <w:rPr>
          <w:rFonts w:ascii="HG丸ｺﾞｼｯｸM-PRO" w:eastAsia="HG丸ｺﾞｼｯｸM-PRO" w:hAnsi="HG丸ｺﾞｼｯｸM-PRO"/>
          <w:szCs w:val="21"/>
        </w:rPr>
      </w:pPr>
    </w:p>
    <w:p w:rsidR="004605BC" w:rsidRPr="00262325" w:rsidRDefault="00652DAA" w:rsidP="00391452">
      <w:pPr>
        <w:pStyle w:val="6"/>
        <w:rPr>
          <w:b/>
        </w:rPr>
      </w:pPr>
      <w:r w:rsidRPr="00262325">
        <w:rPr>
          <w:rFonts w:hint="eastAsia"/>
          <w:b/>
        </w:rPr>
        <w:lastRenderedPageBreak/>
        <w:t>STEP1</w:t>
      </w:r>
      <w:r w:rsidR="000D69AD" w:rsidRPr="00262325">
        <w:rPr>
          <w:rFonts w:hint="eastAsia"/>
          <w:b/>
        </w:rPr>
        <w:t xml:space="preserve">　＜</w:t>
      </w:r>
      <w:r w:rsidR="00663AA8" w:rsidRPr="00262325">
        <w:rPr>
          <w:rFonts w:hint="eastAsia"/>
          <w:b/>
        </w:rPr>
        <w:t>劣化度判定のための点検診断の項目整理</w:t>
      </w:r>
      <w:r w:rsidR="000D69AD" w:rsidRPr="00262325">
        <w:rPr>
          <w:rFonts w:hint="eastAsia"/>
          <w:b/>
        </w:rPr>
        <w:t>＞</w:t>
      </w:r>
    </w:p>
    <w:p w:rsidR="005935DF" w:rsidRDefault="00134C37" w:rsidP="00D473CF">
      <w:pPr>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szCs w:val="21"/>
        </w:rPr>
        <w:t>点検診断</w:t>
      </w:r>
      <w:r w:rsidR="00121DA0">
        <w:rPr>
          <w:rFonts w:ascii="HG丸ｺﾞｼｯｸM-PRO" w:eastAsia="HG丸ｺﾞｼｯｸM-PRO" w:hAnsi="HG丸ｺﾞｼｯｸM-PRO" w:hint="eastAsia"/>
          <w:szCs w:val="21"/>
        </w:rPr>
        <w:t>を行う</w:t>
      </w:r>
      <w:r>
        <w:rPr>
          <w:rFonts w:ascii="HG丸ｺﾞｼｯｸM-PRO" w:eastAsia="HG丸ｺﾞｼｯｸM-PRO" w:hAnsi="HG丸ｺﾞｼｯｸM-PRO" w:hint="eastAsia"/>
          <w:szCs w:val="21"/>
        </w:rPr>
        <w:t>項目</w:t>
      </w:r>
      <w:r w:rsidR="00121DA0">
        <w:rPr>
          <w:rFonts w:ascii="HG丸ｺﾞｼｯｸM-PRO" w:eastAsia="HG丸ｺﾞｼｯｸM-PRO" w:hAnsi="HG丸ｺﾞｼｯｸM-PRO" w:hint="eastAsia"/>
          <w:szCs w:val="21"/>
        </w:rPr>
        <w:t>の整理は、</w:t>
      </w:r>
      <w:r>
        <w:rPr>
          <w:rFonts w:ascii="HG丸ｺﾞｼｯｸM-PRO" w:eastAsia="HG丸ｺﾞｼｯｸM-PRO" w:hAnsi="HG丸ｺﾞｼｯｸM-PRO" w:hint="eastAsia"/>
          <w:szCs w:val="21"/>
        </w:rPr>
        <w:t>当該施設の構造形式や</w:t>
      </w:r>
      <w:r w:rsidR="00B3766B">
        <w:rPr>
          <w:rFonts w:ascii="HG丸ｺﾞｼｯｸM-PRO" w:eastAsia="HG丸ｺﾞｼｯｸM-PRO" w:hAnsi="HG丸ｺﾞｼｯｸM-PRO" w:hint="eastAsia"/>
          <w:szCs w:val="21"/>
        </w:rPr>
        <w:t>部材の維持管理レベル</w:t>
      </w:r>
      <w:r w:rsidR="00121DA0" w:rsidRPr="00121DA0">
        <w:rPr>
          <w:rFonts w:ascii="HG丸ｺﾞｼｯｸM-PRO" w:eastAsia="HG丸ｺﾞｼｯｸM-PRO" w:hAnsi="HG丸ｺﾞｼｯｸM-PRO" w:hint="eastAsia"/>
          <w:sz w:val="18"/>
          <w:szCs w:val="21"/>
        </w:rPr>
        <w:t>※</w:t>
      </w:r>
      <w:r>
        <w:rPr>
          <w:rFonts w:ascii="HG丸ｺﾞｼｯｸM-PRO" w:eastAsia="HG丸ｺﾞｼｯｸM-PRO" w:hAnsi="HG丸ｺﾞｼｯｸM-PRO" w:hint="eastAsia"/>
          <w:szCs w:val="21"/>
        </w:rPr>
        <w:t>等を勘案し適切に選定する。以下の</w:t>
      </w:r>
      <w:r w:rsidRPr="0063110B">
        <w:rPr>
          <w:rFonts w:ascii="HG丸ｺﾞｼｯｸM-PRO" w:eastAsia="HG丸ｺﾞｼｯｸM-PRO" w:hAnsi="HG丸ｺﾞｼｯｸM-PRO"/>
        </w:rPr>
        <w:fldChar w:fldCharType="begin"/>
      </w:r>
      <w:r w:rsidRPr="0063110B">
        <w:rPr>
          <w:rFonts w:ascii="HG丸ｺﾞｼｯｸM-PRO" w:eastAsia="HG丸ｺﾞｼｯｸM-PRO" w:hAnsi="HG丸ｺﾞｼｯｸM-PRO"/>
        </w:rPr>
        <w:instrText xml:space="preserve"> </w:instrText>
      </w:r>
      <w:r w:rsidRPr="0063110B">
        <w:rPr>
          <w:rFonts w:ascii="HG丸ｺﾞｼｯｸM-PRO" w:eastAsia="HG丸ｺﾞｼｯｸM-PRO" w:hAnsi="HG丸ｺﾞｼｯｸM-PRO" w:hint="eastAsia"/>
        </w:rPr>
        <w:instrText>REF _Ref409348120 \h</w:instrText>
      </w:r>
      <w:r w:rsidRPr="0063110B">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63110B">
        <w:rPr>
          <w:rFonts w:ascii="HG丸ｺﾞｼｯｸM-PRO" w:eastAsia="HG丸ｺﾞｼｯｸM-PRO" w:hAnsi="HG丸ｺﾞｼｯｸM-PRO"/>
        </w:rPr>
      </w:r>
      <w:r w:rsidRPr="0063110B">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7</w:t>
      </w:r>
      <w:r w:rsidRPr="0063110B">
        <w:rPr>
          <w:rFonts w:ascii="HG丸ｺﾞｼｯｸM-PRO" w:eastAsia="HG丸ｺﾞｼｯｸM-PRO" w:hAnsi="HG丸ｺﾞｼｯｸM-PRO"/>
        </w:rPr>
        <w:fldChar w:fldCharType="end"/>
      </w:r>
      <w:r>
        <w:rPr>
          <w:rFonts w:ascii="HG丸ｺﾞｼｯｸM-PRO" w:eastAsia="HG丸ｺﾞｼｯｸM-PRO" w:hAnsi="HG丸ｺﾞｼｯｸM-PRO" w:hint="eastAsia"/>
        </w:rPr>
        <w:t>に係留施設（</w:t>
      </w:r>
      <w:r w:rsidR="00FC0E95">
        <w:rPr>
          <w:rFonts w:ascii="HG丸ｺﾞｼｯｸM-PRO" w:eastAsia="HG丸ｺﾞｼｯｸM-PRO" w:hAnsi="HG丸ｺﾞｼｯｸM-PRO" w:hint="eastAsia"/>
        </w:rPr>
        <w:t>重力式・</w:t>
      </w:r>
      <w:r>
        <w:rPr>
          <w:rFonts w:ascii="HG丸ｺﾞｼｯｸM-PRO" w:eastAsia="HG丸ｺﾞｼｯｸM-PRO" w:hAnsi="HG丸ｺﾞｼｯｸM-PRO" w:hint="eastAsia"/>
        </w:rPr>
        <w:t>矢板式・桟橋）における点検診断の項目</w:t>
      </w:r>
      <w:r w:rsidR="00121DA0">
        <w:rPr>
          <w:rFonts w:ascii="HG丸ｺﾞｼｯｸM-PRO" w:eastAsia="HG丸ｺﾞｼｯｸM-PRO" w:hAnsi="HG丸ｺﾞｼｯｸM-PRO" w:hint="eastAsia"/>
        </w:rPr>
        <w:t>と点検診断項目の分類</w:t>
      </w:r>
      <w:r w:rsidR="00C41879">
        <w:rPr>
          <w:rFonts w:ascii="HG丸ｺﾞｼｯｸM-PRO" w:eastAsia="HG丸ｺﾞｼｯｸM-PRO" w:hAnsi="HG丸ｺﾞｼｯｸM-PRO" w:hint="eastAsia"/>
        </w:rPr>
        <w:t>の事例を示す</w:t>
      </w:r>
      <w:r w:rsidR="00D65F9C">
        <w:rPr>
          <w:rFonts w:ascii="HG丸ｺﾞｼｯｸM-PRO" w:eastAsia="HG丸ｺﾞｼｯｸM-PRO" w:hAnsi="HG丸ｺﾞｼｯｸM-PRO" w:hint="eastAsia"/>
        </w:rPr>
        <w:t>。</w:t>
      </w:r>
    </w:p>
    <w:p w:rsidR="00134C37" w:rsidRDefault="005935DF" w:rsidP="00D473CF">
      <w:pPr>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w:t>
      </w:r>
      <w:r w:rsidR="00121DA0">
        <w:rPr>
          <w:rFonts w:ascii="HG丸ｺﾞｼｯｸM-PRO" w:eastAsia="HG丸ｺﾞｼｯｸM-PRO" w:hAnsi="HG丸ｺﾞｼｯｸM-PRO" w:hint="eastAsia"/>
          <w:szCs w:val="21"/>
        </w:rPr>
        <w:t>「港湾の施設の維持管理計画書作成の手引き（監修：国土交通省港湾</w:t>
      </w:r>
      <w:r>
        <w:rPr>
          <w:rFonts w:ascii="HG丸ｺﾞｼｯｸM-PRO" w:eastAsia="HG丸ｺﾞｼｯｸM-PRO" w:hAnsi="HG丸ｺﾞｼｯｸM-PRO" w:hint="eastAsia"/>
          <w:szCs w:val="21"/>
        </w:rPr>
        <w:t>局）」</w:t>
      </w:r>
      <w:r w:rsidR="00121DA0">
        <w:rPr>
          <w:rFonts w:ascii="HG丸ｺﾞｼｯｸM-PRO" w:eastAsia="HG丸ｺﾞｼｯｸM-PRO" w:hAnsi="HG丸ｺﾞｼｯｸM-PRO" w:hint="eastAsia"/>
          <w:szCs w:val="21"/>
        </w:rPr>
        <w:t>参照</w:t>
      </w:r>
      <w:r>
        <w:rPr>
          <w:rFonts w:ascii="HG丸ｺﾞｼｯｸM-PRO" w:eastAsia="HG丸ｺﾞｼｯｸM-PRO" w:hAnsi="HG丸ｺﾞｼｯｸM-PRO" w:hint="eastAsia"/>
          <w:szCs w:val="21"/>
        </w:rPr>
        <w:t>）</w:t>
      </w:r>
    </w:p>
    <w:p w:rsidR="00134C37" w:rsidRDefault="00134C37" w:rsidP="00FC0E95">
      <w:pPr>
        <w:pStyle w:val="a9"/>
      </w:pPr>
      <w:bookmarkStart w:id="256" w:name="_Ref409348120"/>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7</w:t>
      </w:r>
      <w:r w:rsidR="000A00B3">
        <w:fldChar w:fldCharType="end"/>
      </w:r>
      <w:bookmarkEnd w:id="256"/>
      <w:r>
        <w:rPr>
          <w:rFonts w:hint="eastAsia"/>
        </w:rPr>
        <w:t xml:space="preserve">　係留施設における点検診断の項目</w:t>
      </w:r>
      <w:r w:rsidR="00FC0E95">
        <w:rPr>
          <w:rFonts w:hint="eastAsia"/>
        </w:rPr>
        <w:t>とその分類</w:t>
      </w:r>
      <w:r w:rsidR="00C41879">
        <w:rPr>
          <w:rFonts w:hint="eastAsia"/>
        </w:rPr>
        <w:t>事例</w:t>
      </w:r>
      <w:r w:rsidR="00FC0E95">
        <w:br/>
      </w:r>
      <w:r>
        <w:rPr>
          <w:rFonts w:hint="eastAsia"/>
        </w:rPr>
        <w:t>（</w:t>
      </w:r>
      <w:r w:rsidR="00FC0E95">
        <w:rPr>
          <w:rFonts w:hint="eastAsia"/>
        </w:rPr>
        <w:t>重力式・</w:t>
      </w:r>
      <w:r>
        <w:rPr>
          <w:rFonts w:hint="eastAsia"/>
        </w:rPr>
        <w:t>矢板式・桟橋）</w:t>
      </w:r>
    </w:p>
    <w:tbl>
      <w:tblPr>
        <w:tblStyle w:val="17"/>
        <w:tblW w:w="8080" w:type="dxa"/>
        <w:tblInd w:w="675" w:type="dxa"/>
        <w:tblLook w:val="0420" w:firstRow="1" w:lastRow="0" w:firstColumn="0" w:lastColumn="0" w:noHBand="0" w:noVBand="1"/>
      </w:tblPr>
      <w:tblGrid>
        <w:gridCol w:w="1276"/>
        <w:gridCol w:w="2977"/>
        <w:gridCol w:w="2693"/>
        <w:gridCol w:w="1134"/>
      </w:tblGrid>
      <w:tr w:rsidR="00FC0E95" w:rsidRPr="00C01A41" w:rsidTr="00FC0E95">
        <w:trPr>
          <w:trHeight w:val="340"/>
        </w:trPr>
        <w:tc>
          <w:tcPr>
            <w:tcW w:w="1276" w:type="dxa"/>
            <w:shd w:val="clear" w:color="auto" w:fill="BFBFBF" w:themeFill="background1" w:themeFillShade="BF"/>
            <w:vAlign w:val="center"/>
            <w:hideMark/>
          </w:tcPr>
          <w:p w:rsidR="00FC0E95" w:rsidRPr="00C01A41" w:rsidRDefault="00FC0E95" w:rsidP="00FC0E95">
            <w:pPr>
              <w:widowControl/>
              <w:spacing w:line="260" w:lineRule="exact"/>
              <w:rPr>
                <w:rFonts w:ascii="HG丸ｺﾞｼｯｸM-PRO" w:eastAsia="HG丸ｺﾞｼｯｸM-PRO" w:hAnsi="HG丸ｺﾞｼｯｸM-PRO" w:cs="Arial"/>
                <w:color w:val="000000" w:themeColor="text1"/>
                <w:kern w:val="0"/>
                <w:sz w:val="20"/>
                <w:szCs w:val="20"/>
              </w:rPr>
            </w:pPr>
          </w:p>
        </w:tc>
        <w:tc>
          <w:tcPr>
            <w:tcW w:w="2977" w:type="dxa"/>
            <w:shd w:val="clear" w:color="auto" w:fill="BFBFBF" w:themeFill="background1" w:themeFillShade="BF"/>
            <w:vAlign w:val="center"/>
            <w:hideMark/>
          </w:tcPr>
          <w:p w:rsidR="00FC0E95" w:rsidRPr="00C01A41" w:rsidRDefault="00FC0E95" w:rsidP="00FC0E95">
            <w:pPr>
              <w:widowControl/>
              <w:spacing w:line="26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b/>
                <w:bCs/>
                <w:color w:val="000000" w:themeColor="text1"/>
                <w:kern w:val="24"/>
                <w:sz w:val="20"/>
                <w:szCs w:val="20"/>
              </w:rPr>
              <w:t>Ⅰ類</w:t>
            </w:r>
          </w:p>
        </w:tc>
        <w:tc>
          <w:tcPr>
            <w:tcW w:w="2693" w:type="dxa"/>
            <w:shd w:val="clear" w:color="auto" w:fill="BFBFBF" w:themeFill="background1" w:themeFillShade="BF"/>
            <w:vAlign w:val="center"/>
            <w:hideMark/>
          </w:tcPr>
          <w:p w:rsidR="00FC0E95" w:rsidRPr="00C01A41" w:rsidRDefault="00FC0E95" w:rsidP="00FC0E95">
            <w:pPr>
              <w:widowControl/>
              <w:spacing w:line="26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b/>
                <w:bCs/>
                <w:color w:val="000000" w:themeColor="text1"/>
                <w:kern w:val="24"/>
                <w:sz w:val="20"/>
                <w:szCs w:val="20"/>
              </w:rPr>
              <w:t>Ⅱ類</w:t>
            </w:r>
          </w:p>
        </w:tc>
        <w:tc>
          <w:tcPr>
            <w:tcW w:w="1134" w:type="dxa"/>
            <w:shd w:val="clear" w:color="auto" w:fill="BFBFBF" w:themeFill="background1" w:themeFillShade="BF"/>
            <w:vAlign w:val="center"/>
            <w:hideMark/>
          </w:tcPr>
          <w:p w:rsidR="00FC0E95" w:rsidRPr="00C01A41" w:rsidRDefault="00FC0E95" w:rsidP="00FC0E95">
            <w:pPr>
              <w:widowControl/>
              <w:spacing w:line="26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b/>
                <w:bCs/>
                <w:color w:val="000000" w:themeColor="text1"/>
                <w:kern w:val="24"/>
                <w:sz w:val="20"/>
                <w:szCs w:val="20"/>
              </w:rPr>
              <w:t>Ⅲ類</w:t>
            </w:r>
          </w:p>
        </w:tc>
      </w:tr>
      <w:tr w:rsidR="00FC0E95" w:rsidRPr="00C01A41" w:rsidTr="00FC0E95">
        <w:trPr>
          <w:trHeight w:val="863"/>
        </w:trPr>
        <w:tc>
          <w:tcPr>
            <w:tcW w:w="1276"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係留施設</w:t>
            </w:r>
          </w:p>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（重力式）</w:t>
            </w:r>
          </w:p>
        </w:tc>
        <w:tc>
          <w:tcPr>
            <w:tcW w:w="2977"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＜岸壁法線＞　</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凹凸、出入り</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 吸出し、空洞化、沈下、陥没</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＜本体工＞</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　ケーソンの空洞化</w:t>
            </w:r>
            <w:r>
              <w:rPr>
                <w:rFonts w:ascii="HG丸ｺﾞｼｯｸM-PRO" w:eastAsia="HG丸ｺﾞｼｯｸM-PRO" w:hAnsi="HG丸ｺﾞｼｯｸM-PRO" w:cs="Meiryo UI" w:hint="eastAsia"/>
                <w:color w:val="000000" w:themeColor="text1"/>
                <w:kern w:val="24"/>
                <w:sz w:val="20"/>
                <w:szCs w:val="20"/>
              </w:rPr>
              <w:t>など</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＜海底地盤＞</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洗掘、土砂の堆積</w:t>
            </w:r>
          </w:p>
        </w:tc>
        <w:tc>
          <w:tcPr>
            <w:tcW w:w="2693"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舗装等の劣化</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w:t>
            </w:r>
          </w:p>
        </w:tc>
        <w:tc>
          <w:tcPr>
            <w:tcW w:w="1134"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左記以外</w:t>
            </w:r>
          </w:p>
        </w:tc>
      </w:tr>
      <w:tr w:rsidR="00FC0E95" w:rsidRPr="00C01A41" w:rsidTr="00FC0E95">
        <w:trPr>
          <w:trHeight w:val="952"/>
        </w:trPr>
        <w:tc>
          <w:tcPr>
            <w:tcW w:w="1276"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係留施設</w:t>
            </w:r>
          </w:p>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（矢板式）</w:t>
            </w:r>
          </w:p>
        </w:tc>
        <w:tc>
          <w:tcPr>
            <w:tcW w:w="2977"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＜岸壁法線＞</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凹凸、出入り</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吸出し、空洞化、沈下、陥没</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＜鋼矢板等＞</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鋼材の腐食、亀裂、損傷</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＜海底地盤＞</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洗掘、土砂の堆積</w:t>
            </w:r>
          </w:p>
        </w:tc>
        <w:tc>
          <w:tcPr>
            <w:tcW w:w="2693"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舗装等の劣化</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＜鋼矢板等＞</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被覆防食工、電気防食工</w:t>
            </w:r>
          </w:p>
        </w:tc>
        <w:tc>
          <w:tcPr>
            <w:tcW w:w="1134"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左記以外</w:t>
            </w:r>
          </w:p>
        </w:tc>
      </w:tr>
      <w:tr w:rsidR="00FC0E95" w:rsidRPr="00C01A41" w:rsidTr="00FC0E95">
        <w:trPr>
          <w:trHeight w:val="952"/>
        </w:trPr>
        <w:tc>
          <w:tcPr>
            <w:tcW w:w="1276"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係留施設</w:t>
            </w:r>
          </w:p>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（桟橋）</w:t>
            </w:r>
          </w:p>
        </w:tc>
        <w:tc>
          <w:tcPr>
            <w:tcW w:w="2977"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＜桟橋法線＞</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凹凸、出入り</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吸出し、空洞化、沈下、陥没</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＜上部工(下面)＞</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Ｃｏの劣化、損傷(PC)</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＜鋼管杭等＞</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鋼材の腐食、亀裂、損傷</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＜土留部＞</w:t>
            </w:r>
          </w:p>
        </w:tc>
        <w:tc>
          <w:tcPr>
            <w:tcW w:w="2693" w:type="dxa"/>
            <w:hideMark/>
          </w:tcPr>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＜エプロン＞</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舗装等の劣化</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＜上部工(上側面)＞</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＜上部工(下面)＞</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Pr>
                <w:rFonts w:ascii="HG丸ｺﾞｼｯｸM-PRO" w:eastAsia="HG丸ｺﾞｼｯｸM-PRO" w:hAnsi="HG丸ｺﾞｼｯｸM-PRO" w:cs="Meiryo UI" w:hint="eastAsia"/>
                <w:color w:val="000000" w:themeColor="text1"/>
                <w:kern w:val="24"/>
                <w:sz w:val="20"/>
                <w:szCs w:val="20"/>
              </w:rPr>
              <w:t>ｺﾝｸﾘｰﾄ</w:t>
            </w:r>
            <w:r w:rsidRPr="00C01A41">
              <w:rPr>
                <w:rFonts w:ascii="HG丸ｺﾞｼｯｸM-PRO" w:eastAsia="HG丸ｺﾞｼｯｸM-PRO" w:hAnsi="HG丸ｺﾞｼｯｸM-PRO" w:cs="Meiryo UI" w:hint="eastAsia"/>
                <w:color w:val="000000" w:themeColor="text1"/>
                <w:kern w:val="24"/>
                <w:sz w:val="20"/>
                <w:szCs w:val="20"/>
              </w:rPr>
              <w:t>の劣化、損傷(RC)</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＜鋼管杭等＞</w:t>
            </w:r>
          </w:p>
          <w:p w:rsidR="00FC0E95" w:rsidRPr="00C01A41" w:rsidRDefault="00FC0E95" w:rsidP="00FC0E95">
            <w:pPr>
              <w:widowControl/>
              <w:spacing w:line="240" w:lineRule="exact"/>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　被覆防食工、電気防食工</w:t>
            </w:r>
          </w:p>
          <w:p w:rsidR="00FC0E95" w:rsidRDefault="00FC0E95" w:rsidP="00FC0E95">
            <w:pPr>
              <w:widowControl/>
              <w:spacing w:line="240" w:lineRule="exact"/>
              <w:rPr>
                <w:rFonts w:ascii="HG丸ｺﾞｼｯｸM-PRO" w:eastAsia="HG丸ｺﾞｼｯｸM-PRO" w:hAnsi="HG丸ｺﾞｼｯｸM-PRO" w:cs="Meiryo UI"/>
                <w:color w:val="000000" w:themeColor="text1"/>
                <w:kern w:val="24"/>
                <w:sz w:val="20"/>
                <w:szCs w:val="20"/>
              </w:rPr>
            </w:pPr>
            <w:r w:rsidRPr="00C01A41">
              <w:rPr>
                <w:rFonts w:ascii="HG丸ｺﾞｼｯｸM-PRO" w:eastAsia="HG丸ｺﾞｼｯｸM-PRO" w:hAnsi="HG丸ｺﾞｼｯｸM-PRO" w:cs="Meiryo UI" w:hint="eastAsia"/>
                <w:color w:val="000000" w:themeColor="text1"/>
                <w:kern w:val="24"/>
                <w:sz w:val="20"/>
                <w:szCs w:val="20"/>
              </w:rPr>
              <w:t>＜渡版＞</w:t>
            </w:r>
          </w:p>
          <w:p w:rsidR="00FC0E95" w:rsidRPr="00C01A41" w:rsidRDefault="00FC0E95" w:rsidP="00FC0E95">
            <w:pPr>
              <w:widowControl/>
              <w:spacing w:line="240" w:lineRule="exact"/>
              <w:ind w:firstLineChars="100" w:firstLine="200"/>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 xml:space="preserve">移動、損傷　</w:t>
            </w:r>
          </w:p>
        </w:tc>
        <w:tc>
          <w:tcPr>
            <w:tcW w:w="1134" w:type="dxa"/>
            <w:vAlign w:val="center"/>
            <w:hideMark/>
          </w:tcPr>
          <w:p w:rsidR="00FC0E95" w:rsidRPr="00C01A41" w:rsidRDefault="00FC0E95" w:rsidP="00FC0E95">
            <w:pPr>
              <w:widowControl/>
              <w:spacing w:line="240" w:lineRule="exact"/>
              <w:jc w:val="center"/>
              <w:rPr>
                <w:rFonts w:ascii="HG丸ｺﾞｼｯｸM-PRO" w:eastAsia="HG丸ｺﾞｼｯｸM-PRO" w:hAnsi="HG丸ｺﾞｼｯｸM-PRO" w:cs="Arial"/>
                <w:color w:val="000000" w:themeColor="text1"/>
                <w:kern w:val="0"/>
                <w:sz w:val="20"/>
                <w:szCs w:val="20"/>
              </w:rPr>
            </w:pPr>
            <w:r w:rsidRPr="00C01A41">
              <w:rPr>
                <w:rFonts w:ascii="HG丸ｺﾞｼｯｸM-PRO" w:eastAsia="HG丸ｺﾞｼｯｸM-PRO" w:hAnsi="HG丸ｺﾞｼｯｸM-PRO" w:cs="Meiryo UI" w:hint="eastAsia"/>
                <w:color w:val="000000" w:themeColor="text1"/>
                <w:kern w:val="24"/>
                <w:sz w:val="20"/>
                <w:szCs w:val="20"/>
              </w:rPr>
              <w:t>左記以外</w:t>
            </w:r>
          </w:p>
        </w:tc>
      </w:tr>
    </w:tbl>
    <w:p w:rsidR="00121DA0" w:rsidRPr="00121DA0" w:rsidRDefault="00121DA0" w:rsidP="00121DA0">
      <w:pPr>
        <w:pStyle w:val="60"/>
        <w:ind w:left="735" w:firstLine="210"/>
      </w:pPr>
    </w:p>
    <w:p w:rsidR="00B3766B" w:rsidRPr="00262325" w:rsidRDefault="00652DAA" w:rsidP="00391452">
      <w:pPr>
        <w:pStyle w:val="6"/>
        <w:rPr>
          <w:b/>
        </w:rPr>
      </w:pPr>
      <w:r w:rsidRPr="00262325">
        <w:rPr>
          <w:rFonts w:hint="eastAsia"/>
          <w:b/>
        </w:rPr>
        <w:t>STEP2</w:t>
      </w:r>
      <w:r w:rsidR="00D473CF" w:rsidRPr="00262325">
        <w:rPr>
          <w:rFonts w:hint="eastAsia"/>
          <w:b/>
        </w:rPr>
        <w:t xml:space="preserve">　</w:t>
      </w:r>
      <w:r w:rsidR="000D69AD" w:rsidRPr="00262325">
        <w:rPr>
          <w:rFonts w:hint="eastAsia"/>
          <w:b/>
        </w:rPr>
        <w:t>＜</w:t>
      </w:r>
      <w:r w:rsidR="00663AA8" w:rsidRPr="00262325">
        <w:rPr>
          <w:rFonts w:hint="eastAsia"/>
          <w:b/>
        </w:rPr>
        <w:t>点検診断の項目毎に判定を行う部材の単位（ブロック）</w:t>
      </w:r>
      <w:r w:rsidR="00FA557C">
        <w:rPr>
          <w:rFonts w:hint="eastAsia"/>
          <w:b/>
        </w:rPr>
        <w:t>の</w:t>
      </w:r>
      <w:r w:rsidR="00663AA8" w:rsidRPr="00262325">
        <w:rPr>
          <w:rFonts w:hint="eastAsia"/>
          <w:b/>
        </w:rPr>
        <w:t>決定</w:t>
      </w:r>
      <w:r w:rsidR="000D69AD" w:rsidRPr="00262325">
        <w:rPr>
          <w:rFonts w:hint="eastAsia"/>
          <w:b/>
        </w:rPr>
        <w:t>＞</w:t>
      </w:r>
    </w:p>
    <w:p w:rsidR="002B1025" w:rsidRDefault="00FC0E95" w:rsidP="00D473CF">
      <w:pPr>
        <w:ind w:leftChars="405" w:left="850" w:firstLineChars="66" w:firstLine="139"/>
        <w:rPr>
          <w:rFonts w:ascii="HG丸ｺﾞｼｯｸM-PRO" w:eastAsia="HG丸ｺﾞｼｯｸM-PRO" w:hAnsi="HG丸ｺﾞｼｯｸM-PRO"/>
        </w:rPr>
      </w:pPr>
      <w:r>
        <w:rPr>
          <w:rFonts w:ascii="HG丸ｺﾞｼｯｸM-PRO" w:eastAsia="HG丸ｺﾞｼｯｸM-PRO" w:hAnsi="HG丸ｺﾞｼｯｸM-PRO" w:hint="eastAsia"/>
        </w:rPr>
        <w:t>部材毎の</w:t>
      </w:r>
      <w:r w:rsidR="00107AAC" w:rsidRPr="00107AAC">
        <w:rPr>
          <w:rFonts w:ascii="HG丸ｺﾞｼｯｸM-PRO" w:eastAsia="HG丸ｺﾞｼｯｸM-PRO" w:hAnsi="HG丸ｺﾞｼｯｸM-PRO" w:hint="eastAsia"/>
        </w:rPr>
        <w:t>部材単位（ブロック）は、施設の種類や構想形式等により</w:t>
      </w:r>
      <w:r w:rsidR="002B1025">
        <w:rPr>
          <w:rFonts w:ascii="HG丸ｺﾞｼｯｸM-PRO" w:eastAsia="HG丸ｺﾞｼｯｸM-PRO" w:hAnsi="HG丸ｺﾞｼｯｸM-PRO" w:hint="eastAsia"/>
        </w:rPr>
        <w:t>決定する</w:t>
      </w:r>
      <w:r w:rsidR="00107AAC" w:rsidRPr="00107AAC">
        <w:rPr>
          <w:rFonts w:ascii="HG丸ｺﾞｼｯｸM-PRO" w:eastAsia="HG丸ｺﾞｼｯｸM-PRO" w:hAnsi="HG丸ｺﾞｼｯｸM-PRO" w:hint="eastAsia"/>
        </w:rPr>
        <w:t>。</w:t>
      </w:r>
    </w:p>
    <w:p w:rsidR="00107AAC" w:rsidRDefault="00107AAC" w:rsidP="00D473CF">
      <w:pPr>
        <w:ind w:leftChars="405" w:left="850" w:firstLineChars="66" w:firstLine="139"/>
        <w:rPr>
          <w:rFonts w:ascii="HG丸ｺﾞｼｯｸM-PRO" w:eastAsia="HG丸ｺﾞｼｯｸM-PRO" w:hAnsi="HG丸ｺﾞｼｯｸM-PRO"/>
        </w:rPr>
      </w:pPr>
      <w:r w:rsidRPr="00107AAC">
        <w:rPr>
          <w:rFonts w:ascii="HG丸ｺﾞｼｯｸM-PRO" w:eastAsia="HG丸ｺﾞｼｯｸM-PRO" w:hAnsi="HG丸ｺﾞｼｯｸM-PRO" w:hint="eastAsia"/>
        </w:rPr>
        <w:t>以下の</w:t>
      </w:r>
      <w:r w:rsidRPr="00107AAC">
        <w:rPr>
          <w:rFonts w:ascii="HG丸ｺﾞｼｯｸM-PRO" w:eastAsia="HG丸ｺﾞｼｯｸM-PRO" w:hAnsi="HG丸ｺﾞｼｯｸM-PRO"/>
        </w:rPr>
        <w:fldChar w:fldCharType="begin"/>
      </w:r>
      <w:r w:rsidRPr="00107AAC">
        <w:rPr>
          <w:rFonts w:ascii="HG丸ｺﾞｼｯｸM-PRO" w:eastAsia="HG丸ｺﾞｼｯｸM-PRO" w:hAnsi="HG丸ｺﾞｼｯｸM-PRO"/>
        </w:rPr>
        <w:instrText xml:space="preserve"> </w:instrText>
      </w:r>
      <w:r w:rsidRPr="00107AAC">
        <w:rPr>
          <w:rFonts w:ascii="HG丸ｺﾞｼｯｸM-PRO" w:eastAsia="HG丸ｺﾞｼｯｸM-PRO" w:hAnsi="HG丸ｺﾞｼｯｸM-PRO" w:hint="eastAsia"/>
        </w:rPr>
        <w:instrText>REF _Ref409348357 \h</w:instrText>
      </w:r>
      <w:r w:rsidRPr="00107AAC">
        <w:rPr>
          <w:rFonts w:ascii="HG丸ｺﾞｼｯｸM-PRO" w:eastAsia="HG丸ｺﾞｼｯｸM-PRO" w:hAnsi="HG丸ｺﾞｼｯｸM-PRO"/>
        </w:rPr>
        <w:instrText xml:space="preserve">  \* MERGEFORMAT </w:instrText>
      </w:r>
      <w:r w:rsidRPr="00107AAC">
        <w:rPr>
          <w:rFonts w:ascii="HG丸ｺﾞｼｯｸM-PRO" w:eastAsia="HG丸ｺﾞｼｯｸM-PRO" w:hAnsi="HG丸ｺﾞｼｯｸM-PRO"/>
        </w:rPr>
      </w:r>
      <w:r w:rsidRPr="00107AAC">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8</w:t>
      </w:r>
      <w:r w:rsidRPr="00107AAC">
        <w:rPr>
          <w:rFonts w:ascii="HG丸ｺﾞｼｯｸM-PRO" w:eastAsia="HG丸ｺﾞｼｯｸM-PRO" w:hAnsi="HG丸ｺﾞｼｯｸM-PRO"/>
        </w:rPr>
        <w:fldChar w:fldCharType="end"/>
      </w:r>
      <w:r w:rsidRPr="00107AAC">
        <w:rPr>
          <w:rFonts w:ascii="HG丸ｺﾞｼｯｸM-PRO" w:eastAsia="HG丸ｺﾞｼｯｸM-PRO" w:hAnsi="HG丸ｺﾞｼｯｸM-PRO" w:hint="eastAsia"/>
        </w:rPr>
        <w:t>に係留施設における部材単位の決定方法を示す。</w:t>
      </w:r>
    </w:p>
    <w:p w:rsidR="00107AAC" w:rsidRDefault="00107AAC" w:rsidP="00107AAC">
      <w:pPr>
        <w:pStyle w:val="a9"/>
      </w:pPr>
      <w:bookmarkStart w:id="257" w:name="_Ref409348357"/>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8</w:t>
      </w:r>
      <w:r w:rsidR="000A00B3">
        <w:fldChar w:fldCharType="end"/>
      </w:r>
      <w:bookmarkEnd w:id="257"/>
      <w:r>
        <w:rPr>
          <w:rFonts w:hint="eastAsia"/>
        </w:rPr>
        <w:t xml:space="preserve">　係留施設における部材単位の決定方法</w:t>
      </w:r>
      <w:r w:rsidR="00FC0E95">
        <w:br/>
      </w:r>
      <w:r>
        <w:rPr>
          <w:rFonts w:hint="eastAsia"/>
        </w:rPr>
        <w:t>（</w:t>
      </w:r>
      <w:r w:rsidR="00FC0E95">
        <w:rPr>
          <w:rFonts w:hint="eastAsia"/>
        </w:rPr>
        <w:t>重力式・</w:t>
      </w:r>
      <w:r>
        <w:rPr>
          <w:rFonts w:hint="eastAsia"/>
        </w:rPr>
        <w:t>矢板式・桟橋）</w:t>
      </w:r>
    </w:p>
    <w:tbl>
      <w:tblPr>
        <w:tblW w:w="4867" w:type="dxa"/>
        <w:tblInd w:w="2081" w:type="dxa"/>
        <w:tblLayout w:type="fixed"/>
        <w:tblCellMar>
          <w:left w:w="0" w:type="dxa"/>
          <w:right w:w="0" w:type="dxa"/>
        </w:tblCellMar>
        <w:tblLook w:val="0420" w:firstRow="1" w:lastRow="0" w:firstColumn="0" w:lastColumn="0" w:noHBand="0" w:noVBand="1"/>
      </w:tblPr>
      <w:tblGrid>
        <w:gridCol w:w="1465"/>
        <w:gridCol w:w="3402"/>
      </w:tblGrid>
      <w:tr w:rsidR="00652DAA" w:rsidRPr="00AE7C24" w:rsidTr="00FC0E95">
        <w:trPr>
          <w:trHeight w:val="206"/>
        </w:trPr>
        <w:tc>
          <w:tcPr>
            <w:tcW w:w="1465"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72" w:type="dxa"/>
              <w:left w:w="144" w:type="dxa"/>
              <w:bottom w:w="72" w:type="dxa"/>
              <w:right w:w="144" w:type="dxa"/>
            </w:tcMar>
          </w:tcPr>
          <w:p w:rsidR="00652DAA" w:rsidRPr="00AE7C24" w:rsidRDefault="00652DAA" w:rsidP="00652DAA">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構造液式</w:t>
            </w:r>
          </w:p>
        </w:tc>
        <w:tc>
          <w:tcPr>
            <w:tcW w:w="3402"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72" w:type="dxa"/>
              <w:left w:w="144" w:type="dxa"/>
              <w:bottom w:w="72" w:type="dxa"/>
              <w:right w:w="144" w:type="dxa"/>
            </w:tcMar>
          </w:tcPr>
          <w:p w:rsidR="00652DAA" w:rsidRPr="00AE7C24" w:rsidRDefault="00652DAA" w:rsidP="00652DAA">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部材単位（ブロック）</w:t>
            </w:r>
          </w:p>
        </w:tc>
      </w:tr>
      <w:tr w:rsidR="00FC0E95" w:rsidRPr="00AE7C24" w:rsidTr="00FC0E95">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FC0E95" w:rsidRPr="00AE7C24" w:rsidRDefault="00FC0E95" w:rsidP="00FC0E95">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重力式</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rsidR="00FC0E95" w:rsidRPr="00AE7C24" w:rsidRDefault="00FC0E95" w:rsidP="00FC0E95">
            <w:pPr>
              <w:widowControl/>
              <w:spacing w:line="200" w:lineRule="exact"/>
              <w:jc w:val="center"/>
              <w:rPr>
                <w:rFonts w:ascii="HG丸ｺﾞｼｯｸM-PRO" w:eastAsia="HG丸ｺﾞｼｯｸM-PRO" w:hAnsi="HG丸ｺﾞｼｯｸM-PRO" w:cs="Meiryo UI"/>
                <w:color w:val="000000" w:themeColor="text1"/>
                <w:kern w:val="24"/>
                <w:sz w:val="20"/>
                <w:szCs w:val="20"/>
              </w:rPr>
            </w:pPr>
            <w:r>
              <w:rPr>
                <w:rFonts w:ascii="HG丸ｺﾞｼｯｸM-PRO" w:eastAsia="HG丸ｺﾞｼｯｸM-PRO" w:hAnsi="HG丸ｺﾞｼｯｸM-PRO" w:cs="Meiryo UI" w:hint="eastAsia"/>
                <w:color w:val="000000" w:themeColor="text1"/>
                <w:kern w:val="24"/>
                <w:sz w:val="20"/>
                <w:szCs w:val="20"/>
              </w:rPr>
              <w:t>ケーソン１函ごと</w:t>
            </w:r>
          </w:p>
        </w:tc>
      </w:tr>
      <w:tr w:rsidR="00652DAA" w:rsidRPr="00AE7C24" w:rsidTr="00FC0E95">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sidRPr="00AE7C24">
              <w:rPr>
                <w:rFonts w:ascii="HG丸ｺﾞｼｯｸM-PRO" w:eastAsia="HG丸ｺﾞｼｯｸM-PRO" w:hAnsi="HG丸ｺﾞｼｯｸM-PRO" w:cs="Meiryo UI" w:hint="eastAsia"/>
                <w:color w:val="000000" w:themeColor="text1"/>
                <w:kern w:val="24"/>
                <w:sz w:val="20"/>
                <w:szCs w:val="20"/>
              </w:rPr>
              <w:t>矢板式</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sidRPr="00AE7C24">
              <w:rPr>
                <w:rFonts w:ascii="HG丸ｺﾞｼｯｸM-PRO" w:eastAsia="HG丸ｺﾞｼｯｸM-PRO" w:hAnsi="HG丸ｺﾞｼｯｸM-PRO" w:cs="Meiryo UI" w:hint="eastAsia"/>
                <w:color w:val="000000" w:themeColor="text1"/>
                <w:kern w:val="24"/>
                <w:sz w:val="20"/>
                <w:szCs w:val="20"/>
              </w:rPr>
              <w:t>上部工１スパンごと</w:t>
            </w:r>
          </w:p>
        </w:tc>
      </w:tr>
      <w:tr w:rsidR="00652DAA" w:rsidRPr="00AE7C24" w:rsidTr="00FC0E95">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Pr>
                <w:rFonts w:ascii="HG丸ｺﾞｼｯｸM-PRO" w:eastAsia="HG丸ｺﾞｼｯｸM-PRO" w:hAnsi="HG丸ｺﾞｼｯｸM-PRO" w:cs="Arial" w:hint="eastAsia"/>
                <w:kern w:val="0"/>
                <w:sz w:val="20"/>
                <w:szCs w:val="20"/>
              </w:rPr>
              <w:t>桟橋</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652DAA" w:rsidRPr="00AE7C24" w:rsidRDefault="00652DAA" w:rsidP="00FC0E95">
            <w:pPr>
              <w:widowControl/>
              <w:spacing w:line="200" w:lineRule="exact"/>
              <w:jc w:val="center"/>
              <w:rPr>
                <w:rFonts w:ascii="HG丸ｺﾞｼｯｸM-PRO" w:eastAsia="HG丸ｺﾞｼｯｸM-PRO" w:hAnsi="HG丸ｺﾞｼｯｸM-PRO" w:cs="Arial"/>
                <w:kern w:val="0"/>
                <w:sz w:val="20"/>
                <w:szCs w:val="20"/>
              </w:rPr>
            </w:pPr>
            <w:r>
              <w:rPr>
                <w:rFonts w:ascii="HG丸ｺﾞｼｯｸM-PRO" w:eastAsia="HG丸ｺﾞｼｯｸM-PRO" w:hAnsi="HG丸ｺﾞｼｯｸM-PRO" w:cs="Arial" w:hint="eastAsia"/>
                <w:kern w:val="0"/>
                <w:sz w:val="20"/>
                <w:szCs w:val="20"/>
              </w:rPr>
              <w:t>上部工1ブロックごと</w:t>
            </w:r>
          </w:p>
        </w:tc>
      </w:tr>
    </w:tbl>
    <w:p w:rsidR="00121DA0" w:rsidRDefault="00121DA0">
      <w:pPr>
        <w:widowControl/>
        <w:jc w:val="left"/>
      </w:pPr>
      <w:bookmarkStart w:id="258" w:name="_Ref409358915"/>
    </w:p>
    <w:p w:rsidR="003533BC" w:rsidRDefault="003533BC">
      <w:pPr>
        <w:widowControl/>
        <w:jc w:val="left"/>
      </w:pPr>
      <w:r>
        <w:br w:type="page"/>
      </w:r>
    </w:p>
    <w:p w:rsidR="00652DAA" w:rsidRDefault="00652DAA" w:rsidP="00652DAA"/>
    <w:p w:rsidR="00652DAA" w:rsidRPr="00262325" w:rsidRDefault="00652DAA" w:rsidP="00391452">
      <w:pPr>
        <w:pStyle w:val="6"/>
        <w:rPr>
          <w:b/>
        </w:rPr>
      </w:pPr>
      <w:r w:rsidRPr="00262325">
        <w:rPr>
          <w:rFonts w:hint="eastAsia"/>
          <w:b/>
        </w:rPr>
        <w:t>STEP3</w:t>
      </w:r>
      <w:r w:rsidR="00D473CF" w:rsidRPr="00262325">
        <w:rPr>
          <w:rFonts w:hint="eastAsia"/>
          <w:b/>
        </w:rPr>
        <w:t xml:space="preserve">　</w:t>
      </w:r>
      <w:r w:rsidR="000D69AD" w:rsidRPr="00262325">
        <w:rPr>
          <w:rFonts w:hint="eastAsia"/>
          <w:b/>
        </w:rPr>
        <w:t>＜</w:t>
      </w:r>
      <w:r w:rsidR="002E23A8" w:rsidRPr="00262325">
        <w:rPr>
          <w:rFonts w:hint="eastAsia"/>
          <w:b/>
        </w:rPr>
        <w:t>部材単位</w:t>
      </w:r>
      <w:r w:rsidR="00FC0E95">
        <w:rPr>
          <w:rFonts w:hint="eastAsia"/>
          <w:b/>
        </w:rPr>
        <w:t>毎</w:t>
      </w:r>
      <w:r w:rsidR="002E23A8" w:rsidRPr="00262325">
        <w:rPr>
          <w:rFonts w:hint="eastAsia"/>
          <w:b/>
        </w:rPr>
        <w:t>の</w:t>
      </w:r>
      <w:r w:rsidRPr="00262325">
        <w:rPr>
          <w:rFonts w:hint="eastAsia"/>
          <w:b/>
        </w:rPr>
        <w:t>劣化度</w:t>
      </w:r>
      <w:r w:rsidR="002E23A8" w:rsidRPr="00262325">
        <w:rPr>
          <w:rFonts w:hint="eastAsia"/>
          <w:b/>
        </w:rPr>
        <w:t>の</w:t>
      </w:r>
      <w:r w:rsidR="00284B95">
        <w:rPr>
          <w:rFonts w:hint="eastAsia"/>
          <w:b/>
        </w:rPr>
        <w:t>判定（</w:t>
      </w:r>
      <w:r w:rsidRPr="00262325">
        <w:rPr>
          <w:rFonts w:hint="eastAsia"/>
          <w:b/>
        </w:rPr>
        <w:t>a,b,c,d</w:t>
      </w:r>
      <w:r w:rsidR="00284B95">
        <w:rPr>
          <w:rFonts w:hint="eastAsia"/>
          <w:b/>
        </w:rPr>
        <w:t>）</w:t>
      </w:r>
      <w:r w:rsidR="000D69AD" w:rsidRPr="00262325">
        <w:rPr>
          <w:rFonts w:hint="eastAsia"/>
          <w:b/>
        </w:rPr>
        <w:t>＞</w:t>
      </w:r>
    </w:p>
    <w:p w:rsidR="00CB1011" w:rsidRDefault="00652DAA" w:rsidP="00D473CF">
      <w:pPr>
        <w:ind w:leftChars="405" w:left="850" w:firstLineChars="67" w:firstLine="141"/>
        <w:rPr>
          <w:rFonts w:ascii="HG丸ｺﾞｼｯｸM-PRO" w:eastAsia="HG丸ｺﾞｼｯｸM-PRO" w:hAnsi="HG丸ｺﾞｼｯｸM-PRO"/>
        </w:rPr>
      </w:pPr>
      <w:r w:rsidRPr="00107AAC">
        <w:rPr>
          <w:rFonts w:ascii="HG丸ｺﾞｼｯｸM-PRO" w:eastAsia="HG丸ｺﾞｼｯｸM-PRO" w:hAnsi="HG丸ｺﾞｼｯｸM-PRO" w:hint="eastAsia"/>
        </w:rPr>
        <w:t>部材単位</w:t>
      </w:r>
      <w:r w:rsidR="005935DF">
        <w:rPr>
          <w:rFonts w:ascii="HG丸ｺﾞｼｯｸM-PRO" w:eastAsia="HG丸ｺﾞｼｯｸM-PRO" w:hAnsi="HG丸ｺﾞｼｯｸM-PRO" w:hint="eastAsia"/>
        </w:rPr>
        <w:t>毎の</w:t>
      </w:r>
      <w:r w:rsidR="00CB1011">
        <w:rPr>
          <w:rFonts w:ascii="HG丸ｺﾞｼｯｸM-PRO" w:eastAsia="HG丸ｺﾞｼｯｸM-PRO" w:hAnsi="HG丸ｺﾞｼｯｸM-PRO" w:hint="eastAsia"/>
        </w:rPr>
        <w:t>劣化度は、部材毎の点検様式（チェックリスト）を用いて判定する</w:t>
      </w:r>
      <w:r w:rsidR="00CB1011" w:rsidRPr="00D473CF">
        <w:rPr>
          <w:rFonts w:ascii="HG丸ｺﾞｼｯｸM-PRO" w:eastAsia="HG丸ｺﾞｼｯｸM-PRO" w:hAnsi="HG丸ｺﾞｼｯｸM-PRO" w:hint="eastAsia"/>
        </w:rPr>
        <w:t>。以下の</w:t>
      </w:r>
      <w:r w:rsidR="00D473CF" w:rsidRPr="00D473CF">
        <w:rPr>
          <w:rFonts w:ascii="HG丸ｺﾞｼｯｸM-PRO" w:eastAsia="HG丸ｺﾞｼｯｸM-PRO" w:hAnsi="HG丸ｺﾞｼｯｸM-PRO"/>
        </w:rPr>
        <w:fldChar w:fldCharType="begin"/>
      </w:r>
      <w:r w:rsidR="00D473CF" w:rsidRPr="00D473CF">
        <w:rPr>
          <w:rFonts w:ascii="HG丸ｺﾞｼｯｸM-PRO" w:eastAsia="HG丸ｺﾞｼｯｸM-PRO" w:hAnsi="HG丸ｺﾞｼｯｸM-PRO"/>
        </w:rPr>
        <w:instrText xml:space="preserve"> </w:instrText>
      </w:r>
      <w:r w:rsidR="00D473CF" w:rsidRPr="00D473CF">
        <w:rPr>
          <w:rFonts w:ascii="HG丸ｺﾞｼｯｸM-PRO" w:eastAsia="HG丸ｺﾞｼｯｸM-PRO" w:hAnsi="HG丸ｺﾞｼｯｸM-PRO" w:hint="eastAsia"/>
        </w:rPr>
        <w:instrText>REF _Ref409363828 \h</w:instrText>
      </w:r>
      <w:r w:rsidR="00D473CF" w:rsidRPr="00D473CF">
        <w:rPr>
          <w:rFonts w:ascii="HG丸ｺﾞｼｯｸM-PRO" w:eastAsia="HG丸ｺﾞｼｯｸM-PRO" w:hAnsi="HG丸ｺﾞｼｯｸM-PRO"/>
        </w:rPr>
        <w:instrText xml:space="preserve"> </w:instrText>
      </w:r>
      <w:r w:rsidR="00D473CF">
        <w:rPr>
          <w:rFonts w:ascii="HG丸ｺﾞｼｯｸM-PRO" w:eastAsia="HG丸ｺﾞｼｯｸM-PRO" w:hAnsi="HG丸ｺﾞｼｯｸM-PRO"/>
        </w:rPr>
        <w:instrText xml:space="preserve"> \* MERGEFORMAT </w:instrText>
      </w:r>
      <w:r w:rsidR="00D473CF" w:rsidRPr="00D473CF">
        <w:rPr>
          <w:rFonts w:ascii="HG丸ｺﾞｼｯｸM-PRO" w:eastAsia="HG丸ｺﾞｼｯｸM-PRO" w:hAnsi="HG丸ｺﾞｼｯｸM-PRO"/>
        </w:rPr>
      </w:r>
      <w:r w:rsidR="00D473CF" w:rsidRPr="00D473CF">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9</w:t>
      </w:r>
      <w:r w:rsidR="00D473CF" w:rsidRPr="00D473CF">
        <w:rPr>
          <w:rFonts w:ascii="HG丸ｺﾞｼｯｸM-PRO" w:eastAsia="HG丸ｺﾞｼｯｸM-PRO" w:hAnsi="HG丸ｺﾞｼｯｸM-PRO"/>
        </w:rPr>
        <w:fldChar w:fldCharType="end"/>
      </w:r>
      <w:r w:rsidR="00CB1011" w:rsidRPr="00D473CF">
        <w:rPr>
          <w:rFonts w:ascii="HG丸ｺﾞｼｯｸM-PRO" w:eastAsia="HG丸ｺﾞｼｯｸM-PRO" w:hAnsi="HG丸ｺﾞｼｯｸM-PRO" w:hint="eastAsia"/>
        </w:rPr>
        <w:t>に係留施設（桟橋）における点検様式の抜粋を示す。また、</w:t>
      </w:r>
      <w:r w:rsidR="00D473CF" w:rsidRPr="00D473CF">
        <w:rPr>
          <w:rFonts w:ascii="HG丸ｺﾞｼｯｸM-PRO" w:eastAsia="HG丸ｺﾞｼｯｸM-PRO" w:hAnsi="HG丸ｺﾞｼｯｸM-PRO"/>
        </w:rPr>
        <w:fldChar w:fldCharType="begin"/>
      </w:r>
      <w:r w:rsidR="00D473CF" w:rsidRPr="00D473CF">
        <w:rPr>
          <w:rFonts w:ascii="HG丸ｺﾞｼｯｸM-PRO" w:eastAsia="HG丸ｺﾞｼｯｸM-PRO" w:hAnsi="HG丸ｺﾞｼｯｸM-PRO"/>
        </w:rPr>
        <w:instrText xml:space="preserve"> </w:instrText>
      </w:r>
      <w:r w:rsidR="00D473CF" w:rsidRPr="00D473CF">
        <w:rPr>
          <w:rFonts w:ascii="HG丸ｺﾞｼｯｸM-PRO" w:eastAsia="HG丸ｺﾞｼｯｸM-PRO" w:hAnsi="HG丸ｺﾞｼｯｸM-PRO" w:hint="eastAsia"/>
        </w:rPr>
        <w:instrText>REF _Ref409363834 \h</w:instrText>
      </w:r>
      <w:r w:rsidR="00D473CF" w:rsidRPr="00D473CF">
        <w:rPr>
          <w:rFonts w:ascii="HG丸ｺﾞｼｯｸM-PRO" w:eastAsia="HG丸ｺﾞｼｯｸM-PRO" w:hAnsi="HG丸ｺﾞｼｯｸM-PRO"/>
        </w:rPr>
        <w:instrText xml:space="preserve"> </w:instrText>
      </w:r>
      <w:r w:rsidR="00D473CF">
        <w:rPr>
          <w:rFonts w:ascii="HG丸ｺﾞｼｯｸM-PRO" w:eastAsia="HG丸ｺﾞｼｯｸM-PRO" w:hAnsi="HG丸ｺﾞｼｯｸM-PRO"/>
        </w:rPr>
        <w:instrText xml:space="preserve"> \* MERGEFORMAT </w:instrText>
      </w:r>
      <w:r w:rsidR="00D473CF" w:rsidRPr="00D473CF">
        <w:rPr>
          <w:rFonts w:ascii="HG丸ｺﾞｼｯｸM-PRO" w:eastAsia="HG丸ｺﾞｼｯｸM-PRO" w:hAnsi="HG丸ｺﾞｼｯｸM-PRO"/>
        </w:rPr>
      </w:r>
      <w:r w:rsidR="00D473CF" w:rsidRPr="00D473CF">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10</w:t>
      </w:r>
      <w:r w:rsidR="00D473CF" w:rsidRPr="00D473CF">
        <w:rPr>
          <w:rFonts w:ascii="HG丸ｺﾞｼｯｸM-PRO" w:eastAsia="HG丸ｺﾞｼｯｸM-PRO" w:hAnsi="HG丸ｺﾞｼｯｸM-PRO"/>
        </w:rPr>
        <w:fldChar w:fldCharType="end"/>
      </w:r>
      <w:r w:rsidR="00CB1011" w:rsidRPr="00D473CF">
        <w:rPr>
          <w:rFonts w:ascii="HG丸ｺﾞｼｯｸM-PRO" w:eastAsia="HG丸ｺﾞｼｯｸM-PRO" w:hAnsi="HG丸ｺﾞｼｯｸM-PRO" w:hint="eastAsia"/>
        </w:rPr>
        <w:t>に部材単位での</w:t>
      </w:r>
      <w:r w:rsidR="00D473CF">
        <w:rPr>
          <w:rFonts w:ascii="HG丸ｺﾞｼｯｸM-PRO" w:eastAsia="HG丸ｺﾞｼｯｸM-PRO" w:hAnsi="HG丸ｺﾞｼｯｸM-PRO" w:hint="eastAsia"/>
        </w:rPr>
        <w:t>劣化度の判定</w:t>
      </w:r>
      <w:r w:rsidR="00CB1011">
        <w:rPr>
          <w:rFonts w:ascii="HG丸ｺﾞｼｯｸM-PRO" w:eastAsia="HG丸ｺﾞｼｯｸM-PRO" w:hAnsi="HG丸ｺﾞｼｯｸM-PRO" w:hint="eastAsia"/>
        </w:rPr>
        <w:t>基準を示す。</w:t>
      </w:r>
    </w:p>
    <w:p w:rsidR="00CB1011" w:rsidRDefault="00CB1011" w:rsidP="00CB1011">
      <w:pPr>
        <w:pStyle w:val="a9"/>
      </w:pPr>
      <w:bookmarkStart w:id="259" w:name="_Ref409363828"/>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9</w:t>
      </w:r>
      <w:r w:rsidR="000A00B3">
        <w:fldChar w:fldCharType="end"/>
      </w:r>
      <w:bookmarkEnd w:id="259"/>
      <w:r>
        <w:rPr>
          <w:rFonts w:hint="eastAsia"/>
        </w:rPr>
        <w:t xml:space="preserve">　係留施設（桟橋）における点検様式の抜粋</w:t>
      </w:r>
    </w:p>
    <w:tbl>
      <w:tblPr>
        <w:tblStyle w:val="17"/>
        <w:tblW w:w="9223" w:type="dxa"/>
        <w:tblInd w:w="392" w:type="dxa"/>
        <w:tblLook w:val="0420" w:firstRow="1" w:lastRow="0" w:firstColumn="0" w:lastColumn="0" w:noHBand="0" w:noVBand="1"/>
      </w:tblPr>
      <w:tblGrid>
        <w:gridCol w:w="704"/>
        <w:gridCol w:w="936"/>
        <w:gridCol w:w="758"/>
        <w:gridCol w:w="516"/>
        <w:gridCol w:w="6309"/>
      </w:tblGrid>
      <w:tr w:rsidR="00CB1011" w:rsidRPr="00CB1011" w:rsidTr="00D473CF">
        <w:trPr>
          <w:trHeight w:val="77"/>
        </w:trPr>
        <w:tc>
          <w:tcPr>
            <w:tcW w:w="704" w:type="dxa"/>
            <w:shd w:val="clear" w:color="auto" w:fill="BFBFBF" w:themeFill="background1" w:themeFillShade="BF"/>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分類</w:t>
            </w:r>
          </w:p>
        </w:tc>
        <w:tc>
          <w:tcPr>
            <w:tcW w:w="936" w:type="dxa"/>
            <w:shd w:val="clear" w:color="auto" w:fill="BFBFBF" w:themeFill="background1" w:themeFillShade="BF"/>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項目</w:t>
            </w:r>
          </w:p>
        </w:tc>
        <w:tc>
          <w:tcPr>
            <w:tcW w:w="758" w:type="dxa"/>
            <w:shd w:val="clear" w:color="auto" w:fill="BFBFBF" w:themeFill="background1" w:themeFillShade="BF"/>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方法</w:t>
            </w:r>
          </w:p>
        </w:tc>
        <w:tc>
          <w:tcPr>
            <w:tcW w:w="6825" w:type="dxa"/>
            <w:gridSpan w:val="2"/>
            <w:tcBorders>
              <w:bottom w:val="single" w:sz="4" w:space="0" w:color="auto"/>
            </w:tcBorders>
            <w:shd w:val="clear" w:color="auto" w:fill="BFBFBF" w:themeFill="background1" w:themeFillShade="BF"/>
            <w:hideMark/>
          </w:tcPr>
          <w:p w:rsidR="00CB1011" w:rsidRPr="00CB1011" w:rsidRDefault="00CB1011" w:rsidP="00D473CF">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劣化度</w:t>
            </w:r>
            <w:r w:rsidR="00D473CF">
              <w:rPr>
                <w:rFonts w:ascii="HG丸ｺﾞｼｯｸM-PRO" w:eastAsia="HG丸ｺﾞｼｯｸM-PRO" w:hAnsi="HG丸ｺﾞｼｯｸM-PRO" w:cs="Meiryo UI" w:hint="eastAsia"/>
                <w:b/>
                <w:bCs/>
                <w:color w:val="000000" w:themeColor="text1"/>
                <w:kern w:val="24"/>
                <w:sz w:val="18"/>
                <w:szCs w:val="18"/>
              </w:rPr>
              <w:t>の</w:t>
            </w:r>
            <w:r w:rsidRPr="00CB1011">
              <w:rPr>
                <w:rFonts w:ascii="HG丸ｺﾞｼｯｸM-PRO" w:eastAsia="HG丸ｺﾞｼｯｸM-PRO" w:hAnsi="HG丸ｺﾞｼｯｸM-PRO" w:cs="Meiryo UI" w:hint="eastAsia"/>
                <w:b/>
                <w:bCs/>
                <w:color w:val="000000" w:themeColor="text1"/>
                <w:kern w:val="24"/>
                <w:sz w:val="18"/>
                <w:szCs w:val="18"/>
              </w:rPr>
              <w:t>判定基準</w:t>
            </w:r>
            <w:r w:rsidR="00D473CF">
              <w:rPr>
                <w:rFonts w:ascii="HG丸ｺﾞｼｯｸM-PRO" w:eastAsia="HG丸ｺﾞｼｯｸM-PRO" w:hAnsi="HG丸ｺﾞｼｯｸM-PRO" w:cs="Meiryo UI" w:hint="eastAsia"/>
                <w:b/>
                <w:bCs/>
                <w:color w:val="000000" w:themeColor="text1"/>
                <w:kern w:val="24"/>
                <w:sz w:val="18"/>
                <w:szCs w:val="18"/>
              </w:rPr>
              <w:t>（部材別）</w:t>
            </w:r>
          </w:p>
        </w:tc>
      </w:tr>
      <w:tr w:rsidR="00CB1011" w:rsidRPr="00CB1011" w:rsidTr="00492C17">
        <w:trPr>
          <w:trHeight w:val="77"/>
        </w:trPr>
        <w:tc>
          <w:tcPr>
            <w:tcW w:w="704" w:type="dxa"/>
            <w:vMerge w:val="restart"/>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Ⅰ類</w:t>
            </w:r>
          </w:p>
        </w:tc>
        <w:tc>
          <w:tcPr>
            <w:tcW w:w="936" w:type="dxa"/>
            <w:vMerge w:val="restart"/>
            <w:hideMark/>
          </w:tcPr>
          <w:p w:rsidR="00CB1011"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桟橋法線</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・凹凸</w:t>
            </w:r>
          </w:p>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・出入り</w:t>
            </w:r>
          </w:p>
        </w:tc>
        <w:tc>
          <w:tcPr>
            <w:tcW w:w="758" w:type="dxa"/>
            <w:vMerge w:val="restart"/>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hideMark/>
          </w:tcPr>
          <w:p w:rsidR="00CB1011" w:rsidRPr="00492C17" w:rsidRDefault="00055BF5" w:rsidP="006F1EA7">
            <w:pPr>
              <w:pStyle w:val="af2"/>
              <w:widowControl/>
              <w:numPr>
                <w:ilvl w:val="0"/>
                <w:numId w:val="41"/>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隣接する上部工との間に20cm以上の凹凸がある。</w:t>
            </w:r>
          </w:p>
        </w:tc>
      </w:tr>
      <w:tr w:rsidR="00CB1011" w:rsidRPr="00CB1011" w:rsidTr="00492C17">
        <w:trPr>
          <w:trHeight w:val="191"/>
        </w:trPr>
        <w:tc>
          <w:tcPr>
            <w:tcW w:w="704"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rsidR="00CB1011" w:rsidRPr="00492C17" w:rsidRDefault="00055BF5" w:rsidP="006F1EA7">
            <w:pPr>
              <w:pStyle w:val="af2"/>
              <w:widowControl/>
              <w:numPr>
                <w:ilvl w:val="0"/>
                <w:numId w:val="41"/>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隣接する上部工との間に10～20cm程度の凹凸がある。</w:t>
            </w:r>
          </w:p>
        </w:tc>
      </w:tr>
      <w:tr w:rsidR="00CB1011" w:rsidRPr="00CB1011" w:rsidTr="00492C17">
        <w:trPr>
          <w:trHeight w:val="225"/>
        </w:trPr>
        <w:tc>
          <w:tcPr>
            <w:tcW w:w="704"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rsidR="00CB1011" w:rsidRPr="00492C17" w:rsidRDefault="00055BF5" w:rsidP="006F1EA7">
            <w:pPr>
              <w:pStyle w:val="af2"/>
              <w:widowControl/>
              <w:numPr>
                <w:ilvl w:val="0"/>
                <w:numId w:val="41"/>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上記以外の場合で、隣接する上部工との間に10cm未満の凹凸がある。</w:t>
            </w:r>
          </w:p>
        </w:tc>
      </w:tr>
      <w:tr w:rsidR="00CB1011" w:rsidRPr="00CB1011" w:rsidTr="00492C17">
        <w:trPr>
          <w:trHeight w:val="204"/>
        </w:trPr>
        <w:tc>
          <w:tcPr>
            <w:tcW w:w="704"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CB1011" w:rsidRPr="00CB1011" w:rsidRDefault="00CB1011"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rsidR="00CB1011" w:rsidRPr="00CB1011" w:rsidRDefault="00CB1011"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rsidR="00CB1011" w:rsidRPr="00CB1011" w:rsidRDefault="00CB1011" w:rsidP="006F1EA7">
            <w:pPr>
              <w:widowControl/>
              <w:numPr>
                <w:ilvl w:val="0"/>
                <w:numId w:val="41"/>
              </w:numPr>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変状なし</w:t>
            </w:r>
          </w:p>
        </w:tc>
      </w:tr>
      <w:tr w:rsidR="00055BF5" w:rsidRPr="00CB1011" w:rsidTr="00492C17">
        <w:tblPrEx>
          <w:tblLook w:val="04A0" w:firstRow="1" w:lastRow="0" w:firstColumn="1" w:lastColumn="0" w:noHBand="0" w:noVBand="1"/>
        </w:tblPrEx>
        <w:trPr>
          <w:trHeight w:val="77"/>
        </w:trPr>
        <w:tc>
          <w:tcPr>
            <w:tcW w:w="704"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Ⅰ類</w:t>
            </w:r>
          </w:p>
        </w:tc>
        <w:tc>
          <w:tcPr>
            <w:tcW w:w="936" w:type="dxa"/>
            <w:vMerge w:val="restart"/>
            <w:hideMark/>
          </w:tcPr>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エプロン</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・沈下</w:t>
            </w:r>
          </w:p>
          <w:p w:rsidR="00055BF5" w:rsidRPr="00CB1011" w:rsidRDefault="0082516F"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w:t>
            </w:r>
            <w:r w:rsidR="00055BF5">
              <w:rPr>
                <w:rFonts w:ascii="HG丸ｺﾞｼｯｸM-PRO" w:eastAsia="HG丸ｺﾞｼｯｸM-PRO" w:hAnsi="HG丸ｺﾞｼｯｸM-PRO" w:cs="Meiryo UI" w:hint="eastAsia"/>
                <w:color w:val="000000" w:themeColor="text1"/>
                <w:kern w:val="24"/>
                <w:sz w:val="18"/>
                <w:szCs w:val="18"/>
              </w:rPr>
              <w:t>陥没</w:t>
            </w:r>
          </w:p>
        </w:tc>
        <w:tc>
          <w:tcPr>
            <w:tcW w:w="758"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hideMark/>
          </w:tcPr>
          <w:p w:rsidR="00055BF5" w:rsidRPr="00492C17" w:rsidRDefault="00055BF5" w:rsidP="006F1EA7">
            <w:pPr>
              <w:pStyle w:val="af2"/>
              <w:widowControl/>
              <w:numPr>
                <w:ilvl w:val="0"/>
                <w:numId w:val="39"/>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土留部背後の土砂が流出している。</w:t>
            </w:r>
          </w:p>
          <w:p w:rsidR="00055BF5" w:rsidRPr="00492C17" w:rsidRDefault="00055BF5" w:rsidP="006F1EA7">
            <w:pPr>
              <w:pStyle w:val="af2"/>
              <w:widowControl/>
              <w:numPr>
                <w:ilvl w:val="0"/>
                <w:numId w:val="39"/>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土留部背後のエプロンが陥没している。</w:t>
            </w:r>
          </w:p>
          <w:p w:rsidR="00055BF5" w:rsidRPr="00492C17" w:rsidRDefault="00055BF5" w:rsidP="006F1EA7">
            <w:pPr>
              <w:pStyle w:val="af2"/>
              <w:widowControl/>
              <w:numPr>
                <w:ilvl w:val="0"/>
                <w:numId w:val="39"/>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車両の通行や歩行に重大な支障がある。</w:t>
            </w:r>
          </w:p>
        </w:tc>
      </w:tr>
      <w:tr w:rsidR="00055BF5" w:rsidRPr="00CB1011" w:rsidTr="00492C17">
        <w:tblPrEx>
          <w:tblLook w:val="04A0" w:firstRow="1" w:lastRow="0" w:firstColumn="1" w:lastColumn="0" w:noHBand="0" w:noVBand="1"/>
        </w:tblPrEx>
        <w:trPr>
          <w:trHeight w:val="191"/>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土留部目地に顕著な開き。ずれがある。</w:t>
            </w:r>
          </w:p>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エプロンに3cm以上の沈下（段差）がある。</w:t>
            </w:r>
          </w:p>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エプロンと後背地の間に30cm以上の沈下（段差）がある。</w:t>
            </w:r>
          </w:p>
        </w:tc>
      </w:tr>
      <w:tr w:rsidR="00055BF5" w:rsidRPr="00CB1011" w:rsidTr="00492C17">
        <w:tblPrEx>
          <w:tblLook w:val="04A0" w:firstRow="1" w:lastRow="0" w:firstColumn="1" w:lastColumn="0" w:noHBand="0" w:noVBand="1"/>
        </w:tblPrEx>
        <w:trPr>
          <w:trHeight w:val="225"/>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土留部目地に軽微な開き。ずれがある。</w:t>
            </w:r>
          </w:p>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エプロンに3cm未満の沈下（段差）がある。</w:t>
            </w:r>
          </w:p>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エプロンと後背地の間に30cm未満の沈下（段差）がある。</w:t>
            </w:r>
          </w:p>
        </w:tc>
      </w:tr>
      <w:tr w:rsidR="00055BF5" w:rsidRPr="00CB1011" w:rsidTr="00492C17">
        <w:tblPrEx>
          <w:tblLook w:val="04A0" w:firstRow="1" w:lastRow="0" w:firstColumn="1" w:lastColumn="0" w:noHBand="0" w:noVBand="1"/>
        </w:tblPrEx>
        <w:trPr>
          <w:trHeight w:val="204"/>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rsidR="00055BF5" w:rsidRPr="00CB1011" w:rsidRDefault="00055BF5" w:rsidP="006F1EA7">
            <w:pPr>
              <w:widowControl/>
              <w:numPr>
                <w:ilvl w:val="0"/>
                <w:numId w:val="40"/>
              </w:numPr>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変状なし</w:t>
            </w:r>
          </w:p>
        </w:tc>
      </w:tr>
      <w:tr w:rsidR="00055BF5" w:rsidRPr="00CB1011" w:rsidTr="00492C17">
        <w:tblPrEx>
          <w:tblLook w:val="04A0" w:firstRow="1" w:lastRow="0" w:firstColumn="1" w:lastColumn="0" w:noHBand="0" w:noVBand="1"/>
        </w:tblPrEx>
        <w:trPr>
          <w:trHeight w:val="77"/>
        </w:trPr>
        <w:tc>
          <w:tcPr>
            <w:tcW w:w="704"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b/>
                <w:bCs/>
                <w:color w:val="000000" w:themeColor="text1"/>
                <w:kern w:val="24"/>
                <w:sz w:val="18"/>
                <w:szCs w:val="18"/>
              </w:rPr>
              <w:t>Ⅰ類</w:t>
            </w:r>
          </w:p>
        </w:tc>
        <w:tc>
          <w:tcPr>
            <w:tcW w:w="936" w:type="dxa"/>
            <w:vMerge w:val="restart"/>
            <w:hideMark/>
          </w:tcPr>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鋼管杭</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・腐食</w:t>
            </w:r>
          </w:p>
          <w:p w:rsidR="00055BF5" w:rsidRDefault="00055BF5" w:rsidP="00055BF5">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・亀裂</w:t>
            </w:r>
          </w:p>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・損傷</w:t>
            </w:r>
          </w:p>
        </w:tc>
        <w:tc>
          <w:tcPr>
            <w:tcW w:w="758" w:type="dxa"/>
            <w:vMerge w:val="restart"/>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Arial" w:hint="eastAsia"/>
                <w:color w:val="000000" w:themeColor="text1"/>
                <w:kern w:val="0"/>
                <w:sz w:val="18"/>
                <w:szCs w:val="18"/>
              </w:rPr>
              <w:t>腐食による開孔や変形、その他著しい損傷がある。</w:t>
            </w:r>
          </w:p>
        </w:tc>
      </w:tr>
      <w:tr w:rsidR="00055BF5" w:rsidRPr="00CB1011" w:rsidTr="00492C17">
        <w:tblPrEx>
          <w:tblLook w:val="04A0" w:firstRow="1" w:lastRow="0" w:firstColumn="1" w:lastColumn="0" w:noHBand="0" w:noVBand="1"/>
        </w:tblPrEx>
        <w:trPr>
          <w:trHeight w:val="191"/>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Arial" w:hint="eastAsia"/>
                <w:color w:val="000000" w:themeColor="text1"/>
                <w:kern w:val="0"/>
                <w:sz w:val="18"/>
                <w:szCs w:val="18"/>
              </w:rPr>
              <w:t>－</w:t>
            </w:r>
          </w:p>
        </w:tc>
      </w:tr>
      <w:tr w:rsidR="00055BF5" w:rsidRPr="00CB1011" w:rsidTr="00492C17">
        <w:tblPrEx>
          <w:tblLook w:val="04A0" w:firstRow="1" w:lastRow="0" w:firstColumn="1" w:lastColumn="0" w:noHBand="0" w:noVBand="1"/>
        </w:tblPrEx>
        <w:trPr>
          <w:trHeight w:val="225"/>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rsidR="00055BF5" w:rsidRPr="00492C17" w:rsidRDefault="00055BF5" w:rsidP="006F1EA7">
            <w:pPr>
              <w:pStyle w:val="af2"/>
              <w:widowControl/>
              <w:numPr>
                <w:ilvl w:val="0"/>
                <w:numId w:val="40"/>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Arial" w:hint="eastAsia"/>
                <w:color w:val="000000" w:themeColor="text1"/>
                <w:kern w:val="0"/>
                <w:sz w:val="18"/>
                <w:szCs w:val="18"/>
              </w:rPr>
              <w:t>－</w:t>
            </w:r>
          </w:p>
        </w:tc>
      </w:tr>
      <w:tr w:rsidR="00055BF5" w:rsidRPr="00CB1011" w:rsidTr="00492C17">
        <w:tblPrEx>
          <w:tblLook w:val="04A0" w:firstRow="1" w:lastRow="0" w:firstColumn="1" w:lastColumn="0" w:noHBand="0" w:noVBand="1"/>
        </w:tblPrEx>
        <w:trPr>
          <w:trHeight w:val="204"/>
        </w:trPr>
        <w:tc>
          <w:tcPr>
            <w:tcW w:w="704"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055BF5">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rsidR="00055BF5" w:rsidRPr="00CB1011" w:rsidRDefault="00055BF5" w:rsidP="00055BF5">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rsidR="00055BF5" w:rsidRPr="00CB1011" w:rsidRDefault="00055BF5" w:rsidP="006F1EA7">
            <w:pPr>
              <w:widowControl/>
              <w:numPr>
                <w:ilvl w:val="0"/>
                <w:numId w:val="40"/>
              </w:numPr>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Arial" w:hint="eastAsia"/>
                <w:color w:val="000000" w:themeColor="text1"/>
                <w:kern w:val="0"/>
                <w:sz w:val="18"/>
                <w:szCs w:val="18"/>
              </w:rPr>
              <w:t>腐食による開孔や変形はない。</w:t>
            </w:r>
          </w:p>
        </w:tc>
      </w:tr>
      <w:tr w:rsidR="00055BF5" w:rsidRPr="00CB1011" w:rsidTr="00492C17">
        <w:tblPrEx>
          <w:tblLook w:val="04A0" w:firstRow="1" w:lastRow="0" w:firstColumn="1" w:lastColumn="0" w:noHBand="0" w:noVBand="1"/>
        </w:tblPrEx>
        <w:trPr>
          <w:trHeight w:val="77"/>
        </w:trPr>
        <w:tc>
          <w:tcPr>
            <w:tcW w:w="704" w:type="dxa"/>
            <w:vMerge w:val="restart"/>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b/>
                <w:bCs/>
                <w:color w:val="000000" w:themeColor="text1"/>
                <w:kern w:val="24"/>
                <w:sz w:val="18"/>
                <w:szCs w:val="18"/>
              </w:rPr>
              <w:t>Ⅱ</w:t>
            </w:r>
            <w:r w:rsidRPr="00CB1011">
              <w:rPr>
                <w:rFonts w:ascii="HG丸ｺﾞｼｯｸM-PRO" w:eastAsia="HG丸ｺﾞｼｯｸM-PRO" w:hAnsi="HG丸ｺﾞｼｯｸM-PRO" w:cs="Meiryo UI" w:hint="eastAsia"/>
                <w:b/>
                <w:bCs/>
                <w:color w:val="000000" w:themeColor="text1"/>
                <w:kern w:val="24"/>
                <w:sz w:val="18"/>
                <w:szCs w:val="18"/>
              </w:rPr>
              <w:t>類</w:t>
            </w:r>
          </w:p>
        </w:tc>
        <w:tc>
          <w:tcPr>
            <w:tcW w:w="936" w:type="dxa"/>
            <w:vMerge w:val="restart"/>
            <w:hideMark/>
          </w:tcPr>
          <w:p w:rsidR="00055BF5" w:rsidRDefault="00492C17"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上部工</w:t>
            </w:r>
          </w:p>
          <w:p w:rsidR="00492C17" w:rsidRDefault="00492C17"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(下面部)</w:t>
            </w:r>
          </w:p>
          <w:p w:rsidR="00492C17" w:rsidRDefault="00492C17"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※RC</w:t>
            </w:r>
          </w:p>
          <w:p w:rsidR="00055BF5" w:rsidRDefault="00055BF5" w:rsidP="00C86E31">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00492C17">
              <w:rPr>
                <w:rFonts w:ascii="HG丸ｺﾞｼｯｸM-PRO" w:eastAsia="HG丸ｺﾞｼｯｸM-PRO" w:hAnsi="HG丸ｺﾞｼｯｸM-PRO" w:cs="Meiryo UI" w:hint="eastAsia"/>
                <w:color w:val="000000" w:themeColor="text1"/>
                <w:kern w:val="24"/>
                <w:sz w:val="18"/>
                <w:szCs w:val="18"/>
              </w:rPr>
              <w:t>劣化</w:t>
            </w:r>
          </w:p>
          <w:p w:rsidR="00055BF5" w:rsidRPr="00CB1011" w:rsidRDefault="00492C17"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r>
              <w:rPr>
                <w:rFonts w:ascii="HG丸ｺﾞｼｯｸM-PRO" w:eastAsia="HG丸ｺﾞｼｯｸM-PRO" w:hAnsi="HG丸ｺﾞｼｯｸM-PRO" w:cs="Meiryo UI" w:hint="eastAsia"/>
                <w:color w:val="000000" w:themeColor="text1"/>
                <w:kern w:val="24"/>
                <w:sz w:val="18"/>
                <w:szCs w:val="18"/>
              </w:rPr>
              <w:t>・損傷</w:t>
            </w:r>
          </w:p>
        </w:tc>
        <w:tc>
          <w:tcPr>
            <w:tcW w:w="758" w:type="dxa"/>
            <w:vMerge w:val="restart"/>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目視</w:t>
            </w:r>
          </w:p>
        </w:tc>
        <w:tc>
          <w:tcPr>
            <w:tcW w:w="516" w:type="dxa"/>
            <w:tcBorders>
              <w:bottom w:val="dotted" w:sz="4" w:space="0" w:color="auto"/>
            </w:tcBorders>
            <w:hideMark/>
          </w:tcPr>
          <w:p w:rsidR="00055BF5" w:rsidRPr="00256597"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256597">
              <w:rPr>
                <w:rFonts w:ascii="HG丸ｺﾞｼｯｸM-PRO" w:eastAsia="HG丸ｺﾞｼｯｸM-PRO" w:hAnsi="HG丸ｺﾞｼｯｸM-PRO" w:cs="Meiryo UI" w:hint="eastAsia"/>
                <w:color w:val="000000" w:themeColor="text1"/>
                <w:kern w:val="24"/>
                <w:sz w:val="18"/>
                <w:szCs w:val="18"/>
              </w:rPr>
              <w:t>a</w:t>
            </w:r>
          </w:p>
        </w:tc>
        <w:tc>
          <w:tcPr>
            <w:tcW w:w="6309" w:type="dxa"/>
            <w:tcBorders>
              <w:bottom w:val="dotted" w:sz="4" w:space="0" w:color="auto"/>
            </w:tcBorders>
            <w:hideMark/>
          </w:tcPr>
          <w:p w:rsidR="00492C17" w:rsidRPr="00256597" w:rsidRDefault="00492C17" w:rsidP="00C86E31">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256597">
              <w:rPr>
                <w:rFonts w:ascii="HG丸ｺﾞｼｯｸM-PRO" w:eastAsia="HG丸ｺﾞｼｯｸM-PRO" w:hAnsi="HG丸ｺﾞｼｯｸM-PRO" w:cs="Meiryo UI" w:hint="eastAsia"/>
                <w:b/>
                <w:color w:val="000000" w:themeColor="text1"/>
                <w:kern w:val="24"/>
                <w:sz w:val="18"/>
                <w:szCs w:val="18"/>
              </w:rPr>
              <w:t>＜スラブ＞</w:t>
            </w:r>
          </w:p>
          <w:p w:rsidR="00055BF5" w:rsidRPr="00256597" w:rsidRDefault="00492C17"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網目状のひび割れが部材表面の50%以上ある。</w:t>
            </w:r>
          </w:p>
          <w:p w:rsidR="00492C17" w:rsidRPr="00256597" w:rsidRDefault="00492C17"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かぶりの剥落がある。</w:t>
            </w:r>
          </w:p>
          <w:p w:rsidR="00492C17" w:rsidRPr="00256597" w:rsidRDefault="00492C17" w:rsidP="006F1EA7">
            <w:pPr>
              <w:pStyle w:val="af2"/>
              <w:widowControl/>
              <w:numPr>
                <w:ilvl w:val="0"/>
                <w:numId w:val="40"/>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錆汁が広範囲に発生している。</w:t>
            </w:r>
          </w:p>
          <w:p w:rsidR="00492C17" w:rsidRPr="00256597" w:rsidRDefault="00492C17" w:rsidP="00C86E31">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256597">
              <w:rPr>
                <w:rFonts w:ascii="HG丸ｺﾞｼｯｸM-PRO" w:eastAsia="HG丸ｺﾞｼｯｸM-PRO" w:hAnsi="HG丸ｺﾞｼｯｸM-PRO" w:cs="Meiryo UI" w:hint="eastAsia"/>
                <w:b/>
                <w:color w:val="000000" w:themeColor="text1"/>
                <w:kern w:val="24"/>
                <w:sz w:val="18"/>
                <w:szCs w:val="18"/>
              </w:rPr>
              <w:t>＜はり・ハンチ＞</w:t>
            </w:r>
          </w:p>
          <w:p w:rsidR="00492C17" w:rsidRPr="00256597" w:rsidRDefault="00492C17" w:rsidP="006F1EA7">
            <w:pPr>
              <w:pStyle w:val="af2"/>
              <w:widowControl/>
              <w:numPr>
                <w:ilvl w:val="0"/>
                <w:numId w:val="42"/>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256597">
              <w:rPr>
                <w:rFonts w:ascii="HG丸ｺﾞｼｯｸM-PRO" w:eastAsia="HG丸ｺﾞｼｯｸM-PRO" w:hAnsi="HG丸ｺﾞｼｯｸM-PRO" w:cs="Meiryo UI" w:hint="eastAsia"/>
                <w:color w:val="000000" w:themeColor="text1"/>
                <w:kern w:val="24"/>
                <w:sz w:val="18"/>
                <w:szCs w:val="18"/>
              </w:rPr>
              <w:t>幅3mm以上の鉄筋軸方向のひび割れがある。</w:t>
            </w:r>
          </w:p>
          <w:p w:rsidR="00055BF5" w:rsidRPr="00256597" w:rsidRDefault="00492C17" w:rsidP="006F1EA7">
            <w:pPr>
              <w:pStyle w:val="af2"/>
              <w:widowControl/>
              <w:numPr>
                <w:ilvl w:val="0"/>
                <w:numId w:val="42"/>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256597">
              <w:rPr>
                <w:rFonts w:ascii="HG丸ｺﾞｼｯｸM-PRO" w:eastAsia="HG丸ｺﾞｼｯｸM-PRO" w:hAnsi="HG丸ｺﾞｼｯｸM-PRO" w:cs="Arial" w:hint="eastAsia"/>
                <w:color w:val="000000" w:themeColor="text1"/>
                <w:kern w:val="0"/>
                <w:sz w:val="18"/>
                <w:szCs w:val="18"/>
              </w:rPr>
              <w:t>かぶりの剥落がある。</w:t>
            </w:r>
          </w:p>
          <w:p w:rsidR="00492C17" w:rsidRPr="00256597" w:rsidRDefault="00492C17" w:rsidP="006F1EA7">
            <w:pPr>
              <w:pStyle w:val="af2"/>
              <w:widowControl/>
              <w:numPr>
                <w:ilvl w:val="0"/>
                <w:numId w:val="42"/>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256597">
              <w:rPr>
                <w:rFonts w:ascii="HG丸ｺﾞｼｯｸM-PRO" w:eastAsia="HG丸ｺﾞｼｯｸM-PRO" w:hAnsi="HG丸ｺﾞｼｯｸM-PRO" w:cs="Meiryo UI" w:hint="eastAsia"/>
                <w:color w:val="000000" w:themeColor="text1"/>
                <w:kern w:val="24"/>
                <w:sz w:val="18"/>
                <w:szCs w:val="18"/>
              </w:rPr>
              <w:t>錆汁が広範囲に発生している。</w:t>
            </w:r>
          </w:p>
        </w:tc>
      </w:tr>
      <w:tr w:rsidR="00055BF5" w:rsidRPr="00CB1011" w:rsidTr="00492C17">
        <w:tblPrEx>
          <w:tblLook w:val="04A0" w:firstRow="1" w:lastRow="0" w:firstColumn="1" w:lastColumn="0" w:noHBand="0" w:noVBand="1"/>
        </w:tblPrEx>
        <w:trPr>
          <w:trHeight w:val="191"/>
        </w:trPr>
        <w:tc>
          <w:tcPr>
            <w:tcW w:w="704"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tcPr>
          <w:p w:rsidR="00492C17" w:rsidRPr="00492C17" w:rsidRDefault="00492C17" w:rsidP="00492C17">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＜スラブ＞</w:t>
            </w:r>
          </w:p>
          <w:p w:rsidR="00492C17" w:rsidRPr="00492C17" w:rsidRDefault="00492C17" w:rsidP="006F1EA7">
            <w:pPr>
              <w:pStyle w:val="af2"/>
              <w:widowControl/>
              <w:numPr>
                <w:ilvl w:val="0"/>
                <w:numId w:val="43"/>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網目状のひび割れが部材表面の50%未満である。</w:t>
            </w:r>
          </w:p>
          <w:p w:rsidR="00492C17" w:rsidRPr="00492C17" w:rsidRDefault="008A401F" w:rsidP="006F1EA7">
            <w:pPr>
              <w:pStyle w:val="af2"/>
              <w:widowControl/>
              <w:numPr>
                <w:ilvl w:val="0"/>
                <w:numId w:val="43"/>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錆汁が部分的に</w:t>
            </w:r>
            <w:r w:rsidRPr="00492C17">
              <w:rPr>
                <w:rFonts w:ascii="HG丸ｺﾞｼｯｸM-PRO" w:eastAsia="HG丸ｺﾞｼｯｸM-PRO" w:hAnsi="HG丸ｺﾞｼｯｸM-PRO" w:cs="Meiryo UI" w:hint="eastAsia"/>
                <w:color w:val="000000" w:themeColor="text1"/>
                <w:kern w:val="24"/>
                <w:sz w:val="18"/>
                <w:szCs w:val="18"/>
              </w:rPr>
              <w:t>発生している。</w:t>
            </w:r>
          </w:p>
          <w:p w:rsidR="00492C17" w:rsidRDefault="00492C17" w:rsidP="00492C17">
            <w:pPr>
              <w:widowControl/>
              <w:spacing w:line="240" w:lineRule="exact"/>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＜はり・ハンチ＞</w:t>
            </w:r>
          </w:p>
          <w:p w:rsidR="00055BF5" w:rsidRPr="00492C17" w:rsidRDefault="00492C17" w:rsidP="006F1EA7">
            <w:pPr>
              <w:pStyle w:val="af2"/>
              <w:widowControl/>
              <w:numPr>
                <w:ilvl w:val="0"/>
                <w:numId w:val="44"/>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幅3mm未満の鉄筋軸方向のひび割れがある。</w:t>
            </w:r>
          </w:p>
          <w:p w:rsidR="00492C17" w:rsidRPr="00492C17" w:rsidRDefault="00492C17" w:rsidP="006F1EA7">
            <w:pPr>
              <w:pStyle w:val="af2"/>
              <w:widowControl/>
              <w:numPr>
                <w:ilvl w:val="0"/>
                <w:numId w:val="44"/>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錆汁が部分的に発生している。</w:t>
            </w:r>
          </w:p>
        </w:tc>
      </w:tr>
      <w:tr w:rsidR="00055BF5" w:rsidRPr="00CB1011" w:rsidTr="00492C17">
        <w:tblPrEx>
          <w:tblLook w:val="04A0" w:firstRow="1" w:lastRow="0" w:firstColumn="1" w:lastColumn="0" w:noHBand="0" w:noVBand="1"/>
        </w:tblPrEx>
        <w:trPr>
          <w:trHeight w:val="225"/>
        </w:trPr>
        <w:tc>
          <w:tcPr>
            <w:tcW w:w="704"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rsidR="00055BF5" w:rsidRPr="00CB1011"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tcPr>
          <w:p w:rsidR="00492C17" w:rsidRPr="00492C17" w:rsidRDefault="00492C17" w:rsidP="00492C17">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＜スラブ＞</w:t>
            </w:r>
          </w:p>
          <w:p w:rsidR="00492C17" w:rsidRPr="00492C17" w:rsidRDefault="00492C17" w:rsidP="006F1EA7">
            <w:pPr>
              <w:pStyle w:val="af2"/>
              <w:widowControl/>
              <w:numPr>
                <w:ilvl w:val="0"/>
                <w:numId w:val="45"/>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一</w:t>
            </w:r>
            <w:r w:rsidRPr="00492C17">
              <w:rPr>
                <w:rFonts w:ascii="HG丸ｺﾞｼｯｸM-PRO" w:eastAsia="HG丸ｺﾞｼｯｸM-PRO" w:hAnsi="HG丸ｺﾞｼｯｸM-PRO" w:cs="Meiryo UI" w:hint="eastAsia"/>
                <w:color w:val="000000" w:themeColor="text1"/>
                <w:kern w:val="24"/>
                <w:sz w:val="18"/>
                <w:szCs w:val="18"/>
              </w:rPr>
              <w:t>方向のひび割れ若しくは帯状又は線状のゲル吐出析物がある。</w:t>
            </w:r>
          </w:p>
          <w:p w:rsidR="00492C17" w:rsidRPr="00492C17" w:rsidRDefault="00492C17" w:rsidP="006F1EA7">
            <w:pPr>
              <w:pStyle w:val="af2"/>
              <w:widowControl/>
              <w:numPr>
                <w:ilvl w:val="0"/>
                <w:numId w:val="45"/>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錆汁が点状に発生している。</w:t>
            </w:r>
          </w:p>
          <w:p w:rsidR="00492C17" w:rsidRPr="00492C17" w:rsidRDefault="00492C17" w:rsidP="00492C17">
            <w:pPr>
              <w:widowControl/>
              <w:spacing w:line="240" w:lineRule="exact"/>
              <w:jc w:val="left"/>
              <w:rPr>
                <w:rFonts w:ascii="HG丸ｺﾞｼｯｸM-PRO" w:eastAsia="HG丸ｺﾞｼｯｸM-PRO" w:hAnsi="HG丸ｺﾞｼｯｸM-PRO" w:cs="Meiryo UI"/>
                <w:b/>
                <w:color w:val="000000" w:themeColor="text1"/>
                <w:kern w:val="24"/>
                <w:sz w:val="18"/>
                <w:szCs w:val="18"/>
              </w:rPr>
            </w:pPr>
            <w:r w:rsidRPr="00492C17">
              <w:rPr>
                <w:rFonts w:ascii="HG丸ｺﾞｼｯｸM-PRO" w:eastAsia="HG丸ｺﾞｼｯｸM-PRO" w:hAnsi="HG丸ｺﾞｼｯｸM-PRO" w:cs="Meiryo UI" w:hint="eastAsia"/>
                <w:b/>
                <w:color w:val="000000" w:themeColor="text1"/>
                <w:kern w:val="24"/>
                <w:sz w:val="18"/>
                <w:szCs w:val="18"/>
              </w:rPr>
              <w:t>＜はり・ハンチ＞</w:t>
            </w:r>
          </w:p>
          <w:p w:rsidR="00055BF5" w:rsidRPr="00492C17" w:rsidRDefault="00492C17" w:rsidP="006F1EA7">
            <w:pPr>
              <w:pStyle w:val="af2"/>
              <w:widowControl/>
              <w:numPr>
                <w:ilvl w:val="0"/>
                <w:numId w:val="46"/>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軸と直角な方向のひび割れのみがある。</w:t>
            </w:r>
          </w:p>
          <w:p w:rsidR="00492C17" w:rsidRPr="00492C17" w:rsidRDefault="00492C17" w:rsidP="006F1EA7">
            <w:pPr>
              <w:pStyle w:val="af2"/>
              <w:widowControl/>
              <w:numPr>
                <w:ilvl w:val="0"/>
                <w:numId w:val="46"/>
              </w:numPr>
              <w:spacing w:line="240" w:lineRule="exact"/>
              <w:ind w:leftChars="0"/>
              <w:jc w:val="left"/>
              <w:rPr>
                <w:rFonts w:ascii="HG丸ｺﾞｼｯｸM-PRO" w:eastAsia="HG丸ｺﾞｼｯｸM-PRO" w:hAnsi="HG丸ｺﾞｼｯｸM-PRO" w:cs="Meiryo UI"/>
                <w:color w:val="000000" w:themeColor="text1"/>
                <w:kern w:val="24"/>
                <w:sz w:val="18"/>
                <w:szCs w:val="18"/>
              </w:rPr>
            </w:pPr>
            <w:r w:rsidRPr="00492C17">
              <w:rPr>
                <w:rFonts w:ascii="HG丸ｺﾞｼｯｸM-PRO" w:eastAsia="HG丸ｺﾞｼｯｸM-PRO" w:hAnsi="HG丸ｺﾞｼｯｸM-PRO" w:cs="Meiryo UI" w:hint="eastAsia"/>
                <w:color w:val="000000" w:themeColor="text1"/>
                <w:kern w:val="24"/>
                <w:sz w:val="18"/>
                <w:szCs w:val="18"/>
              </w:rPr>
              <w:t>錆汁が点状に発生している。</w:t>
            </w:r>
          </w:p>
        </w:tc>
      </w:tr>
      <w:tr w:rsidR="00055BF5" w:rsidRPr="00CB1011" w:rsidTr="00492C17">
        <w:tblPrEx>
          <w:tblLook w:val="04A0" w:firstRow="1" w:lastRow="0" w:firstColumn="1" w:lastColumn="0" w:noHBand="0" w:noVBand="1"/>
        </w:tblPrEx>
        <w:trPr>
          <w:trHeight w:val="204"/>
        </w:trPr>
        <w:tc>
          <w:tcPr>
            <w:tcW w:w="704"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936"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758" w:type="dxa"/>
            <w:vMerge/>
            <w:hideMark/>
          </w:tcPr>
          <w:p w:rsidR="00055BF5" w:rsidRPr="00CB1011" w:rsidRDefault="00055BF5" w:rsidP="00C86E31">
            <w:pPr>
              <w:widowControl/>
              <w:spacing w:line="240" w:lineRule="exact"/>
              <w:jc w:val="left"/>
              <w:rPr>
                <w:rFonts w:ascii="HG丸ｺﾞｼｯｸM-PRO" w:eastAsia="HG丸ｺﾞｼｯｸM-PRO" w:hAnsi="HG丸ｺﾞｼｯｸM-PRO" w:cs="Arial"/>
                <w:color w:val="000000" w:themeColor="text1"/>
                <w:kern w:val="0"/>
                <w:sz w:val="18"/>
                <w:szCs w:val="18"/>
              </w:rPr>
            </w:pPr>
          </w:p>
        </w:tc>
        <w:tc>
          <w:tcPr>
            <w:tcW w:w="516" w:type="dxa"/>
            <w:tcBorders>
              <w:top w:val="dotted" w:sz="4" w:space="0" w:color="auto"/>
            </w:tcBorders>
            <w:hideMark/>
          </w:tcPr>
          <w:p w:rsidR="00055BF5" w:rsidRPr="00CB1011" w:rsidRDefault="00055BF5" w:rsidP="00C86E31">
            <w:pPr>
              <w:widowControl/>
              <w:spacing w:line="240" w:lineRule="exact"/>
              <w:jc w:val="center"/>
              <w:rPr>
                <w:rFonts w:ascii="HG丸ｺﾞｼｯｸM-PRO" w:eastAsia="HG丸ｺﾞｼｯｸM-PRO" w:hAnsi="HG丸ｺﾞｼｯｸM-PRO" w:cs="Arial"/>
                <w:color w:val="000000" w:themeColor="text1"/>
                <w:kern w:val="0"/>
                <w:sz w:val="18"/>
                <w:szCs w:val="18"/>
              </w:rPr>
            </w:pPr>
            <w:r w:rsidRPr="00CB1011">
              <w:rPr>
                <w:rFonts w:ascii="HG丸ｺﾞｼｯｸM-PRO" w:eastAsia="HG丸ｺﾞｼｯｸM-PRO" w:hAnsi="HG丸ｺﾞｼｯｸM-PRO" w:cs="Meiryo UI" w:hint="eastAsia"/>
                <w:color w:val="000000" w:themeColor="text1"/>
                <w:kern w:val="24"/>
                <w:sz w:val="18"/>
                <w:szCs w:val="18"/>
              </w:rPr>
              <w:t>d</w:t>
            </w:r>
          </w:p>
        </w:tc>
        <w:tc>
          <w:tcPr>
            <w:tcW w:w="6309" w:type="dxa"/>
            <w:tcBorders>
              <w:top w:val="dotted" w:sz="4" w:space="0" w:color="auto"/>
            </w:tcBorders>
            <w:hideMark/>
          </w:tcPr>
          <w:p w:rsidR="00055BF5" w:rsidRPr="00492C17" w:rsidRDefault="00055BF5" w:rsidP="006F1EA7">
            <w:pPr>
              <w:pStyle w:val="af2"/>
              <w:widowControl/>
              <w:numPr>
                <w:ilvl w:val="0"/>
                <w:numId w:val="47"/>
              </w:numPr>
              <w:spacing w:line="240" w:lineRule="exact"/>
              <w:ind w:leftChars="0"/>
              <w:jc w:val="left"/>
              <w:rPr>
                <w:rFonts w:ascii="HG丸ｺﾞｼｯｸM-PRO" w:eastAsia="HG丸ｺﾞｼｯｸM-PRO" w:hAnsi="HG丸ｺﾞｼｯｸM-PRO" w:cs="Arial"/>
                <w:color w:val="000000" w:themeColor="text1"/>
                <w:kern w:val="0"/>
                <w:sz w:val="18"/>
                <w:szCs w:val="18"/>
              </w:rPr>
            </w:pPr>
            <w:r w:rsidRPr="00492C17">
              <w:rPr>
                <w:rFonts w:ascii="HG丸ｺﾞｼｯｸM-PRO" w:eastAsia="HG丸ｺﾞｼｯｸM-PRO" w:hAnsi="HG丸ｺﾞｼｯｸM-PRO" w:cs="Meiryo UI" w:hint="eastAsia"/>
                <w:color w:val="000000" w:themeColor="text1"/>
                <w:kern w:val="24"/>
                <w:sz w:val="18"/>
                <w:szCs w:val="18"/>
              </w:rPr>
              <w:t>変状なし</w:t>
            </w:r>
          </w:p>
        </w:tc>
      </w:tr>
    </w:tbl>
    <w:p w:rsidR="004605BC" w:rsidRDefault="007331CA" w:rsidP="007331CA">
      <w:pPr>
        <w:pStyle w:val="a9"/>
        <w:rPr>
          <w:szCs w:val="21"/>
        </w:rPr>
      </w:pPr>
      <w:bookmarkStart w:id="260" w:name="_Ref409363834"/>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10</w:t>
      </w:r>
      <w:r w:rsidR="000A00B3">
        <w:fldChar w:fldCharType="end"/>
      </w:r>
      <w:bookmarkEnd w:id="258"/>
      <w:bookmarkEnd w:id="260"/>
      <w:r>
        <w:rPr>
          <w:rFonts w:hint="eastAsia"/>
        </w:rPr>
        <w:t xml:space="preserve">　</w:t>
      </w:r>
      <w:r w:rsidR="004605BC">
        <w:rPr>
          <w:rFonts w:hint="eastAsia"/>
          <w:szCs w:val="21"/>
        </w:rPr>
        <w:t>部材単位の劣化度</w:t>
      </w:r>
      <w:r w:rsidR="00D473CF">
        <w:rPr>
          <w:rFonts w:hint="eastAsia"/>
          <w:szCs w:val="21"/>
        </w:rPr>
        <w:t>の</w:t>
      </w:r>
      <w:r w:rsidR="004605BC">
        <w:rPr>
          <w:rFonts w:hint="eastAsia"/>
          <w:szCs w:val="21"/>
        </w:rPr>
        <w:t>判定</w:t>
      </w:r>
      <w:r w:rsidR="00134C37">
        <w:rPr>
          <w:rFonts w:hint="eastAsia"/>
          <w:szCs w:val="21"/>
        </w:rPr>
        <w:t>基準</w:t>
      </w:r>
    </w:p>
    <w:tbl>
      <w:tblPr>
        <w:tblW w:w="8364" w:type="dxa"/>
        <w:tblInd w:w="666" w:type="dxa"/>
        <w:tblCellMar>
          <w:left w:w="99" w:type="dxa"/>
          <w:right w:w="99" w:type="dxa"/>
        </w:tblCellMar>
        <w:tblLook w:val="04A0" w:firstRow="1" w:lastRow="0" w:firstColumn="1" w:lastColumn="0" w:noHBand="0" w:noVBand="1"/>
      </w:tblPr>
      <w:tblGrid>
        <w:gridCol w:w="1276"/>
        <w:gridCol w:w="7088"/>
      </w:tblGrid>
      <w:tr w:rsidR="004605BC" w:rsidRPr="001C23AC" w:rsidTr="00D473CF">
        <w:trPr>
          <w:trHeight w:val="283"/>
        </w:trPr>
        <w:tc>
          <w:tcPr>
            <w:tcW w:w="1276"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4605BC" w:rsidRPr="001C23AC" w:rsidRDefault="004605BC" w:rsidP="00D473CF">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1C23AC">
              <w:rPr>
                <w:rFonts w:ascii="HG丸ｺﾞｼｯｸM-PRO" w:eastAsia="HG丸ｺﾞｼｯｸM-PRO" w:hAnsi="HG丸ｺﾞｼｯｸM-PRO" w:cs="ＭＳ Ｐゴシック" w:hint="eastAsia"/>
                <w:color w:val="000000"/>
                <w:kern w:val="0"/>
                <w:sz w:val="20"/>
                <w:szCs w:val="20"/>
              </w:rPr>
              <w:t>劣化度</w:t>
            </w:r>
          </w:p>
        </w:tc>
        <w:tc>
          <w:tcPr>
            <w:tcW w:w="7088"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4605BC" w:rsidRPr="001C23AC" w:rsidRDefault="004605BC" w:rsidP="00D473CF">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1C23AC">
              <w:rPr>
                <w:rFonts w:ascii="HG丸ｺﾞｼｯｸM-PRO" w:eastAsia="HG丸ｺﾞｼｯｸM-PRO" w:hAnsi="HG丸ｺﾞｼｯｸM-PRO" w:cs="ＭＳ Ｐゴシック" w:hint="eastAsia"/>
                <w:color w:val="000000"/>
                <w:kern w:val="0"/>
                <w:sz w:val="20"/>
                <w:szCs w:val="20"/>
              </w:rPr>
              <w:t>劣化度の判定基準</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a</w:t>
            </w:r>
          </w:p>
        </w:tc>
        <w:tc>
          <w:tcPr>
            <w:tcW w:w="7088" w:type="dxa"/>
            <w:tcBorders>
              <w:top w:val="nil"/>
              <w:left w:val="nil"/>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部材の性能が著しく低下している状態</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b</w:t>
            </w:r>
          </w:p>
        </w:tc>
        <w:tc>
          <w:tcPr>
            <w:tcW w:w="7088" w:type="dxa"/>
            <w:tcBorders>
              <w:top w:val="nil"/>
              <w:left w:val="nil"/>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部材の性能が低下している状態</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c</w:t>
            </w:r>
          </w:p>
        </w:tc>
        <w:tc>
          <w:tcPr>
            <w:tcW w:w="7088" w:type="dxa"/>
            <w:tcBorders>
              <w:top w:val="nil"/>
              <w:left w:val="nil"/>
              <w:bottom w:val="single" w:sz="4" w:space="0" w:color="auto"/>
              <w:right w:val="single" w:sz="4" w:space="0" w:color="auto"/>
            </w:tcBorders>
            <w:shd w:val="clear" w:color="auto" w:fill="auto"/>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変状はあるが、部材の性能の低下がほとんど認められない状態</w:t>
            </w:r>
          </w:p>
        </w:tc>
      </w:tr>
      <w:tr w:rsidR="004605BC" w:rsidRPr="001C23AC" w:rsidTr="00D473CF">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center"/>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d</w:t>
            </w:r>
          </w:p>
        </w:tc>
        <w:tc>
          <w:tcPr>
            <w:tcW w:w="7088" w:type="dxa"/>
            <w:tcBorders>
              <w:top w:val="nil"/>
              <w:left w:val="nil"/>
              <w:bottom w:val="single" w:sz="4" w:space="0" w:color="auto"/>
              <w:right w:val="single" w:sz="4" w:space="0" w:color="auto"/>
            </w:tcBorders>
            <w:shd w:val="clear" w:color="auto" w:fill="auto"/>
            <w:noWrap/>
            <w:vAlign w:val="center"/>
            <w:hideMark/>
          </w:tcPr>
          <w:p w:rsidR="004605BC" w:rsidRPr="001C23AC" w:rsidRDefault="004605BC" w:rsidP="00D473CF">
            <w:pPr>
              <w:spacing w:line="240" w:lineRule="exact"/>
              <w:jc w:val="left"/>
              <w:rPr>
                <w:rFonts w:ascii="HG丸ｺﾞｼｯｸM-PRO" w:eastAsia="HG丸ｺﾞｼｯｸM-PRO" w:hAnsi="HG丸ｺﾞｼｯｸM-PRO"/>
                <w:szCs w:val="21"/>
              </w:rPr>
            </w:pPr>
            <w:r w:rsidRPr="001C23AC">
              <w:rPr>
                <w:rFonts w:ascii="HG丸ｺﾞｼｯｸM-PRO" w:eastAsia="HG丸ｺﾞｼｯｸM-PRO" w:hAnsi="HG丸ｺﾞｼｯｸM-PRO" w:hint="eastAsia"/>
                <w:szCs w:val="21"/>
              </w:rPr>
              <w:t>変状が認められない状態</w:t>
            </w:r>
          </w:p>
        </w:tc>
      </w:tr>
    </w:tbl>
    <w:p w:rsidR="00D473CF" w:rsidRDefault="00D473CF" w:rsidP="00D473CF">
      <w:bookmarkStart w:id="261" w:name="_Ref409358916"/>
    </w:p>
    <w:p w:rsidR="00D473CF" w:rsidRPr="00F90B82" w:rsidRDefault="00D473CF" w:rsidP="00D473CF">
      <w:pPr>
        <w:rPr>
          <w:rFonts w:ascii="HG丸ｺﾞｼｯｸM-PRO" w:eastAsia="HG丸ｺﾞｼｯｸM-PRO" w:hAnsi="HG丸ｺﾞｼｯｸM-PRO"/>
          <w:b/>
        </w:rPr>
      </w:pPr>
      <w:r w:rsidRPr="00F90B82">
        <w:rPr>
          <w:rFonts w:ascii="HG丸ｺﾞｼｯｸM-PRO" w:eastAsia="HG丸ｺﾞｼｯｸM-PRO" w:hAnsi="HG丸ｺﾞｼｯｸM-PRO" w:hint="eastAsia"/>
          <w:b/>
        </w:rPr>
        <w:t>＜桟橋式上部工の下面部の状況＞</w:t>
      </w:r>
    </w:p>
    <w:p w:rsidR="00D473CF" w:rsidRPr="00681FFE" w:rsidRDefault="00D473CF" w:rsidP="00D473CF">
      <w:pPr>
        <w:jc w:val="center"/>
      </w:pPr>
      <w:r w:rsidRPr="00681FFE">
        <w:rPr>
          <w:noProof/>
        </w:rPr>
        <w:drawing>
          <wp:inline distT="0" distB="0" distL="0" distR="0" wp14:anchorId="0E76A6DB" wp14:editId="78EBCD90">
            <wp:extent cx="2510155" cy="5543550"/>
            <wp:effectExtent l="7303" t="0" r="0" b="0"/>
            <wp:docPr id="3072" name="図 3072" descr="F:\○維持管理\★大阪府都市基盤施設維持管理技術審議会\○河川・港湾・公園部会\H26第３回\★行動計画素案（作業用）\content.jpg"/>
            <wp:cNvGraphicFramePr/>
            <a:graphic xmlns:a="http://schemas.openxmlformats.org/drawingml/2006/main">
              <a:graphicData uri="http://schemas.openxmlformats.org/drawingml/2006/picture">
                <pic:pic xmlns:pic="http://schemas.openxmlformats.org/drawingml/2006/picture">
                  <pic:nvPicPr>
                    <pic:cNvPr id="3152" name="図 3152" descr="F:\○維持管理\★大阪府都市基盤施設維持管理技術審議会\○河川・港湾・公園部会\H26第３回\★行動計画素案（作業用）\content.jpg"/>
                    <pic:cNvPicPr/>
                  </pic:nvPicPr>
                  <pic:blipFill rotWithShape="1">
                    <a:blip r:embed="rId79" cstate="print">
                      <a:extLst>
                        <a:ext uri="{28A0092B-C50C-407E-A947-70E740481C1C}">
                          <a14:useLocalDpi xmlns:a14="http://schemas.microsoft.com/office/drawing/2010/main" val="0"/>
                        </a:ext>
                      </a:extLst>
                    </a:blip>
                    <a:srcRect l="55472" t="10334" r="19190" b="10593"/>
                    <a:stretch/>
                  </pic:blipFill>
                  <pic:spPr bwMode="auto">
                    <a:xfrm rot="5400000">
                      <a:off x="0" y="0"/>
                      <a:ext cx="2510155" cy="5543550"/>
                    </a:xfrm>
                    <a:prstGeom prst="rect">
                      <a:avLst/>
                    </a:prstGeom>
                    <a:noFill/>
                    <a:ln>
                      <a:noFill/>
                    </a:ln>
                    <a:extLst>
                      <a:ext uri="{53640926-AAD7-44D8-BBD7-CCE9431645EC}">
                        <a14:shadowObscured xmlns:a14="http://schemas.microsoft.com/office/drawing/2010/main"/>
                      </a:ext>
                    </a:extLst>
                  </pic:spPr>
                </pic:pic>
              </a:graphicData>
            </a:graphic>
          </wp:inline>
        </w:drawing>
      </w:r>
    </w:p>
    <w:p w:rsidR="00D473CF" w:rsidRPr="00681FFE" w:rsidRDefault="00D473CF" w:rsidP="00D473CF">
      <w:pPr>
        <w:jc w:val="center"/>
      </w:pPr>
      <w:r w:rsidRPr="00681FFE">
        <w:rPr>
          <w:noProof/>
        </w:rPr>
        <w:drawing>
          <wp:inline distT="0" distB="0" distL="0" distR="0" wp14:anchorId="0939FB63" wp14:editId="106DB200">
            <wp:extent cx="4921968" cy="5730949"/>
            <wp:effectExtent l="0" t="4445" r="7620" b="7620"/>
            <wp:docPr id="3073" name="図 3073" descr="F:\○維持管理\★大阪府都市基盤施設維持管理技術審議会\○河川・港湾・公園部会\H26第３回\★行動計画素案（作業用）\content1.jpg"/>
            <wp:cNvGraphicFramePr/>
            <a:graphic xmlns:a="http://schemas.openxmlformats.org/drawingml/2006/main">
              <a:graphicData uri="http://schemas.openxmlformats.org/drawingml/2006/picture">
                <pic:pic xmlns:pic="http://schemas.openxmlformats.org/drawingml/2006/picture">
                  <pic:nvPicPr>
                    <pic:cNvPr id="3153" name="図 3153" descr="F:\○維持管理\★大阪府都市基盤施設維持管理技術審議会\○河川・港湾・公園部会\H26第３回\★行動計画素案（作業用）\content1.jpg"/>
                    <pic:cNvPicPr/>
                  </pic:nvPicPr>
                  <pic:blipFill rotWithShape="1">
                    <a:blip r:embed="rId80" cstate="print">
                      <a:extLst>
                        <a:ext uri="{28A0092B-C50C-407E-A947-70E740481C1C}">
                          <a14:useLocalDpi xmlns:a14="http://schemas.microsoft.com/office/drawing/2010/main" val="0"/>
                        </a:ext>
                      </a:extLst>
                    </a:blip>
                    <a:srcRect l="12594" t="9957" r="38735" b="9957"/>
                    <a:stretch/>
                  </pic:blipFill>
                  <pic:spPr bwMode="auto">
                    <a:xfrm rot="5400000">
                      <a:off x="0" y="0"/>
                      <a:ext cx="4919723" cy="5728335"/>
                    </a:xfrm>
                    <a:prstGeom prst="rect">
                      <a:avLst/>
                    </a:prstGeom>
                    <a:noFill/>
                    <a:ln>
                      <a:noFill/>
                    </a:ln>
                    <a:extLst>
                      <a:ext uri="{53640926-AAD7-44D8-BBD7-CCE9431645EC}">
                        <a14:shadowObscured xmlns:a14="http://schemas.microsoft.com/office/drawing/2010/main"/>
                      </a:ext>
                    </a:extLst>
                  </pic:spPr>
                </pic:pic>
              </a:graphicData>
            </a:graphic>
          </wp:inline>
        </w:drawing>
      </w:r>
    </w:p>
    <w:p w:rsidR="00D473CF" w:rsidRDefault="0082516F" w:rsidP="0082516F">
      <w:pPr>
        <w:pStyle w:val="a9"/>
        <w:rPr>
          <w:bCs w:val="0"/>
          <w:kern w:val="0"/>
        </w:rPr>
      </w:pPr>
      <w:r>
        <w:t xml:space="preserve">写真 </w:t>
      </w:r>
      <w:r w:rsidR="00E97EA0">
        <w:fldChar w:fldCharType="begin"/>
      </w:r>
      <w:r w:rsidR="00E97EA0">
        <w:instrText xml:space="preserve"> STYLEREF 2 \s </w:instrText>
      </w:r>
      <w:r w:rsidR="00E97EA0">
        <w:fldChar w:fldCharType="separate"/>
      </w:r>
      <w:r w:rsidR="000870F8">
        <w:rPr>
          <w:noProof/>
        </w:rPr>
        <w:t>4.1</w:t>
      </w:r>
      <w:r w:rsidR="00E97EA0">
        <w:rPr>
          <w:noProof/>
        </w:rPr>
        <w:fldChar w:fldCharType="end"/>
      </w:r>
      <w:r w:rsidR="000B0484">
        <w:noBreakHyphen/>
      </w:r>
      <w:r w:rsidR="00E97EA0">
        <w:fldChar w:fldCharType="begin"/>
      </w:r>
      <w:r w:rsidR="00E97EA0">
        <w:instrText xml:space="preserve"> SEQ </w:instrText>
      </w:r>
      <w:r w:rsidR="00E97EA0">
        <w:instrText>写真</w:instrText>
      </w:r>
      <w:r w:rsidR="00E97EA0">
        <w:instrText xml:space="preserve"> \* ARABIC \s 2 </w:instrText>
      </w:r>
      <w:r w:rsidR="00E97EA0">
        <w:fldChar w:fldCharType="separate"/>
      </w:r>
      <w:r w:rsidR="000870F8">
        <w:rPr>
          <w:noProof/>
        </w:rPr>
        <w:t>1</w:t>
      </w:r>
      <w:r w:rsidR="00E97EA0">
        <w:rPr>
          <w:noProof/>
        </w:rPr>
        <w:fldChar w:fldCharType="end"/>
      </w:r>
      <w:r>
        <w:rPr>
          <w:rFonts w:hint="eastAsia"/>
        </w:rPr>
        <w:t xml:space="preserve">　</w:t>
      </w:r>
      <w:r w:rsidR="00D473CF">
        <w:rPr>
          <w:rFonts w:hint="eastAsia"/>
        </w:rPr>
        <w:t>部材の</w:t>
      </w:r>
      <w:r w:rsidR="00D473CF">
        <w:rPr>
          <w:rFonts w:hint="eastAsia"/>
          <w:bCs w:val="0"/>
          <w:kern w:val="0"/>
        </w:rPr>
        <w:t>劣化状況の事例（港湾の施設の点検診断ガイドランより抜粋）</w:t>
      </w:r>
    </w:p>
    <w:p w:rsidR="00C660FE" w:rsidRPr="00C660FE" w:rsidRDefault="00C660FE" w:rsidP="00C660FE">
      <w:r>
        <w:rPr>
          <w:noProof/>
        </w:rPr>
        <mc:AlternateContent>
          <mc:Choice Requires="wps">
            <w:drawing>
              <wp:anchor distT="0" distB="0" distL="114300" distR="114300" simplePos="0" relativeHeight="254627840" behindDoc="0" locked="0" layoutInCell="1" allowOverlap="1" wp14:anchorId="5B5263D8" wp14:editId="02CD3801">
                <wp:simplePos x="0" y="0"/>
                <wp:positionH relativeFrom="column">
                  <wp:posOffset>-18577</wp:posOffset>
                </wp:positionH>
                <wp:positionV relativeFrom="paragraph">
                  <wp:posOffset>110490</wp:posOffset>
                </wp:positionV>
                <wp:extent cx="5762625" cy="520700"/>
                <wp:effectExtent l="57150" t="38100" r="85725" b="88900"/>
                <wp:wrapNone/>
                <wp:docPr id="103" name="正方形/長方形 103"/>
                <wp:cNvGraphicFramePr/>
                <a:graphic xmlns:a="http://schemas.openxmlformats.org/drawingml/2006/main">
                  <a:graphicData uri="http://schemas.microsoft.com/office/word/2010/wordprocessingShape">
                    <wps:wsp>
                      <wps:cNvSpPr/>
                      <wps:spPr>
                        <a:xfrm>
                          <a:off x="0" y="0"/>
                          <a:ext cx="5762625" cy="520700"/>
                        </a:xfrm>
                        <a:prstGeom prst="rect">
                          <a:avLst/>
                        </a:prstGeom>
                      </wps:spPr>
                      <wps:style>
                        <a:lnRef idx="1">
                          <a:schemeClr val="accent2"/>
                        </a:lnRef>
                        <a:fillRef idx="2">
                          <a:schemeClr val="accent2"/>
                        </a:fillRef>
                        <a:effectRef idx="1">
                          <a:schemeClr val="accent2"/>
                        </a:effectRef>
                        <a:fontRef idx="minor">
                          <a:schemeClr val="dk1"/>
                        </a:fontRef>
                      </wps:style>
                      <wps:txbx>
                        <w:txbxContent>
                          <w:p w:rsidR="00824817" w:rsidRDefault="00824817" w:rsidP="00C660FE">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824817" w:rsidRPr="00CB1011" w:rsidRDefault="00824817" w:rsidP="00C660FE">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化を図る必要がある。</w:t>
                            </w:r>
                          </w:p>
                          <w:p w:rsidR="00824817" w:rsidRPr="00C660FE" w:rsidRDefault="00824817" w:rsidP="00C660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03" o:spid="_x0000_s1161" style="position:absolute;left:0;text-align:left;margin-left:-1.45pt;margin-top:8.7pt;width:453.75pt;height:41pt;z-index:25462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" fillcolor="#dfa7a6 [1621]" strokecolor="#bc4542 [3045]">
                <v:fill color2="#f5e4e4 [501]" rotate="t" angle="180" colors="0 #ffa2a1;22938f #ffbebd;1 #ffe5e5" focus="100%" type="gradient"/>
                <v:shadow on="t" color="black" opacity="24903f" origin=",.5" offset="0,.55556mm"/>
                <v:textbox>
                  <w:txbxContent>
                    <w:p w:rsidR="00824817" w:rsidRDefault="00824817" w:rsidP="00C660FE">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824817" w:rsidRPr="00CB1011" w:rsidRDefault="00824817" w:rsidP="00C660FE">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化を図る必要がある。</w:t>
                      </w:r>
                    </w:p>
                    <w:p w:rsidR="00824817" w:rsidRPr="00C660FE" w:rsidRDefault="00824817" w:rsidP="00C660FE">
                      <w:pPr>
                        <w:jc w:val="center"/>
                      </w:pPr>
                    </w:p>
                  </w:txbxContent>
                </v:textbox>
              </v:rect>
            </w:pict>
          </mc:Fallback>
        </mc:AlternateContent>
      </w:r>
    </w:p>
    <w:p w:rsidR="00D473CF" w:rsidRDefault="00D473CF" w:rsidP="00D473CF">
      <w:pPr>
        <w:rPr>
          <w:rFonts w:ascii="HG丸ｺﾞｼｯｸM-PRO" w:eastAsia="HG丸ｺﾞｼｯｸM-PRO" w:hAnsi="HG丸ｺﾞｼｯｸM-PRO"/>
          <w:b/>
        </w:rPr>
      </w:pPr>
    </w:p>
    <w:p w:rsidR="00C660FE" w:rsidRDefault="00C660FE">
      <w:pPr>
        <w:widowControl/>
        <w:jc w:val="left"/>
        <w:rPr>
          <w:rFonts w:ascii="HG丸ｺﾞｼｯｸM-PRO" w:eastAsia="HG丸ｺﾞｼｯｸM-PRO" w:hAnsi="HG丸ｺﾞｼｯｸM-PRO"/>
          <w:b/>
        </w:rPr>
      </w:pPr>
      <w:r>
        <w:rPr>
          <w:rFonts w:ascii="HG丸ｺﾞｼｯｸM-PRO" w:eastAsia="HG丸ｺﾞｼｯｸM-PRO" w:hAnsi="HG丸ｺﾞｼｯｸM-PRO"/>
          <w:b/>
        </w:rPr>
        <w:br w:type="page"/>
      </w:r>
    </w:p>
    <w:p w:rsidR="00D473CF" w:rsidRDefault="00D473CF" w:rsidP="00CB1011">
      <w:pPr>
        <w:widowControl/>
        <w:ind w:firstLineChars="100" w:firstLine="211"/>
        <w:jc w:val="left"/>
        <w:rPr>
          <w:rFonts w:ascii="HG丸ｺﾞｼｯｸM-PRO" w:eastAsia="HG丸ｺﾞｼｯｸM-PRO" w:hAnsi="HG丸ｺﾞｼｯｸM-PRO"/>
          <w:b/>
        </w:rPr>
      </w:pPr>
    </w:p>
    <w:p w:rsidR="00CB1011" w:rsidRPr="00262325" w:rsidRDefault="00CB1011" w:rsidP="00391452">
      <w:pPr>
        <w:pStyle w:val="6"/>
        <w:rPr>
          <w:b/>
        </w:rPr>
      </w:pPr>
      <w:r w:rsidRPr="00262325">
        <w:rPr>
          <w:rFonts w:hint="eastAsia"/>
          <w:b/>
        </w:rPr>
        <w:t>STEP4</w:t>
      </w:r>
      <w:r w:rsidR="00D473CF" w:rsidRPr="00262325">
        <w:rPr>
          <w:rFonts w:hint="eastAsia"/>
          <w:b/>
        </w:rPr>
        <w:t xml:space="preserve">　</w:t>
      </w:r>
      <w:r w:rsidR="000D69AD" w:rsidRPr="00262325">
        <w:rPr>
          <w:rFonts w:hint="eastAsia"/>
          <w:b/>
        </w:rPr>
        <w:t>＜</w:t>
      </w:r>
      <w:r w:rsidR="002E23A8" w:rsidRPr="00262325">
        <w:rPr>
          <w:rFonts w:hint="eastAsia"/>
          <w:b/>
        </w:rPr>
        <w:t>部材</w:t>
      </w:r>
      <w:r w:rsidR="00FC0E95">
        <w:rPr>
          <w:rFonts w:hint="eastAsia"/>
          <w:b/>
        </w:rPr>
        <w:t>毎</w:t>
      </w:r>
      <w:r w:rsidR="002E23A8" w:rsidRPr="00262325">
        <w:rPr>
          <w:rFonts w:hint="eastAsia"/>
          <w:b/>
        </w:rPr>
        <w:t>の性能低下度の</w:t>
      </w:r>
      <w:r w:rsidR="00C660FE" w:rsidRPr="00262325">
        <w:rPr>
          <w:rFonts w:hint="eastAsia"/>
          <w:b/>
        </w:rPr>
        <w:t>評価</w:t>
      </w:r>
      <w:r w:rsidR="00D473CF" w:rsidRPr="00262325">
        <w:rPr>
          <w:rFonts w:hint="eastAsia"/>
          <w:b/>
        </w:rPr>
        <w:t>（</w:t>
      </w:r>
      <w:r w:rsidRPr="00262325">
        <w:rPr>
          <w:rFonts w:hint="eastAsia"/>
          <w:b/>
        </w:rPr>
        <w:t>A,B,C,D</w:t>
      </w:r>
      <w:r w:rsidR="00D473CF" w:rsidRPr="00262325">
        <w:rPr>
          <w:rFonts w:hint="eastAsia"/>
          <w:b/>
        </w:rPr>
        <w:t>）</w:t>
      </w:r>
      <w:r w:rsidR="000D69AD" w:rsidRPr="00262325">
        <w:rPr>
          <w:rFonts w:hint="eastAsia"/>
          <w:b/>
        </w:rPr>
        <w:t>＞</w:t>
      </w:r>
    </w:p>
    <w:p w:rsidR="00CB1011" w:rsidRDefault="00C660FE" w:rsidP="00D473CF">
      <w:pPr>
        <w:ind w:leftChars="405" w:left="850" w:firstLineChars="67" w:firstLine="141"/>
        <w:rPr>
          <w:rFonts w:ascii="HG丸ｺﾞｼｯｸM-PRO" w:eastAsia="HG丸ｺﾞｼｯｸM-PRO" w:hAnsi="HG丸ｺﾞｼｯｸM-PRO"/>
        </w:rPr>
      </w:pPr>
      <w:r w:rsidRPr="00C660FE">
        <w:rPr>
          <w:rFonts w:ascii="HG丸ｺﾞｼｯｸM-PRO" w:eastAsia="HG丸ｺﾞｼｯｸM-PRO" w:hAnsi="HG丸ｺﾞｼｯｸM-PRO" w:hint="eastAsia"/>
        </w:rPr>
        <w:t>部材</w:t>
      </w:r>
      <w:r w:rsidR="00FC0E95">
        <w:rPr>
          <w:rFonts w:ascii="HG丸ｺﾞｼｯｸM-PRO" w:eastAsia="HG丸ｺﾞｼｯｸM-PRO" w:hAnsi="HG丸ｺﾞｼｯｸM-PRO" w:hint="eastAsia"/>
        </w:rPr>
        <w:t>毎</w:t>
      </w:r>
      <w:r w:rsidRPr="00C660FE">
        <w:rPr>
          <w:rFonts w:ascii="HG丸ｺﾞｼｯｸM-PRO" w:eastAsia="HG丸ｺﾞｼｯｸM-PRO" w:hAnsi="HG丸ｺﾞｼｯｸM-PRO" w:hint="eastAsia"/>
        </w:rPr>
        <w:t>の性能低下度</w:t>
      </w:r>
      <w:r w:rsidR="00CB1011" w:rsidRPr="00C660FE">
        <w:rPr>
          <w:rFonts w:ascii="HG丸ｺﾞｼｯｸM-PRO" w:eastAsia="HG丸ｺﾞｼｯｸM-PRO" w:hAnsi="HG丸ｺﾞｼｯｸM-PRO" w:hint="eastAsia"/>
        </w:rPr>
        <w:t>は、部材</w:t>
      </w:r>
      <w:r w:rsidRPr="00C660FE">
        <w:rPr>
          <w:rFonts w:ascii="HG丸ｺﾞｼｯｸM-PRO" w:eastAsia="HG丸ｺﾞｼｯｸM-PRO" w:hAnsi="HG丸ｺﾞｼｯｸM-PRO" w:hint="eastAsia"/>
        </w:rPr>
        <w:t>単位</w:t>
      </w:r>
      <w:r w:rsidR="00FC0E95">
        <w:rPr>
          <w:rFonts w:ascii="HG丸ｺﾞｼｯｸM-PRO" w:eastAsia="HG丸ｺﾞｼｯｸM-PRO" w:hAnsi="HG丸ｺﾞｼｯｸM-PRO" w:hint="eastAsia"/>
        </w:rPr>
        <w:t>毎に</w:t>
      </w:r>
      <w:r w:rsidRPr="00C660FE">
        <w:rPr>
          <w:rFonts w:ascii="HG丸ｺﾞｼｯｸM-PRO" w:eastAsia="HG丸ｺﾞｼｯｸM-PRO" w:hAnsi="HG丸ｺﾞｼｯｸM-PRO" w:hint="eastAsia"/>
        </w:rPr>
        <w:t>判定した劣化度から、点検診断の項目ごとに予め設定された分類（Ⅰ類～Ⅲ類）に応じて</w:t>
      </w:r>
      <w:r w:rsidR="00920EA8">
        <w:rPr>
          <w:rFonts w:ascii="HG丸ｺﾞｼｯｸM-PRO" w:eastAsia="HG丸ｺﾞｼｯｸM-PRO" w:hAnsi="HG丸ｺﾞｼｯｸM-PRO" w:hint="eastAsia"/>
        </w:rPr>
        <w:t>評価</w:t>
      </w:r>
      <w:r w:rsidR="005935DF">
        <w:rPr>
          <w:rFonts w:ascii="HG丸ｺﾞｼｯｸM-PRO" w:eastAsia="HG丸ｺﾞｼｯｸM-PRO" w:hAnsi="HG丸ｺﾞｼｯｸM-PRO" w:hint="eastAsia"/>
        </w:rPr>
        <w:t>する</w:t>
      </w:r>
      <w:r w:rsidR="00920EA8">
        <w:rPr>
          <w:rFonts w:ascii="HG丸ｺﾞｼｯｸM-PRO" w:eastAsia="HG丸ｺﾞｼｯｸM-PRO" w:hAnsi="HG丸ｺﾞｼｯｸM-PRO" w:hint="eastAsia"/>
        </w:rPr>
        <w:t>。</w:t>
      </w:r>
      <w:r w:rsidRPr="00C660FE">
        <w:rPr>
          <w:rFonts w:ascii="HG丸ｺﾞｼｯｸM-PRO" w:eastAsia="HG丸ｺﾞｼｯｸM-PRO" w:hAnsi="HG丸ｺﾞｼｯｸM-PRO" w:hint="eastAsia"/>
        </w:rPr>
        <w:t>以下の</w:t>
      </w:r>
      <w:r w:rsidRPr="00C660FE">
        <w:rPr>
          <w:rFonts w:ascii="HG丸ｺﾞｼｯｸM-PRO" w:eastAsia="HG丸ｺﾞｼｯｸM-PRO" w:hAnsi="HG丸ｺﾞｼｯｸM-PRO"/>
        </w:rPr>
        <w:fldChar w:fldCharType="begin"/>
      </w:r>
      <w:r w:rsidRPr="00C660FE">
        <w:rPr>
          <w:rFonts w:ascii="HG丸ｺﾞｼｯｸM-PRO" w:eastAsia="HG丸ｺﾞｼｯｸM-PRO" w:hAnsi="HG丸ｺﾞｼｯｸM-PRO"/>
        </w:rPr>
        <w:instrText xml:space="preserve"> </w:instrText>
      </w:r>
      <w:r w:rsidRPr="00C660FE">
        <w:rPr>
          <w:rFonts w:ascii="HG丸ｺﾞｼｯｸM-PRO" w:eastAsia="HG丸ｺﾞｼｯｸM-PRO" w:hAnsi="HG丸ｺﾞｼｯｸM-PRO" w:hint="eastAsia"/>
        </w:rPr>
        <w:instrText>REF _Ref409360026 \h</w:instrText>
      </w:r>
      <w:r w:rsidRPr="00C660FE">
        <w:rPr>
          <w:rFonts w:ascii="HG丸ｺﾞｼｯｸM-PRO" w:eastAsia="HG丸ｺﾞｼｯｸM-PRO" w:hAnsi="HG丸ｺﾞｼｯｸM-PRO"/>
        </w:rPr>
        <w:instrText xml:space="preserve">  \* MERGEFORMAT </w:instrText>
      </w:r>
      <w:r w:rsidRPr="00C660FE">
        <w:rPr>
          <w:rFonts w:ascii="HG丸ｺﾞｼｯｸM-PRO" w:eastAsia="HG丸ｺﾞｼｯｸM-PRO" w:hAnsi="HG丸ｺﾞｼｯｸM-PRO"/>
        </w:rPr>
      </w:r>
      <w:r w:rsidRPr="00C660FE">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11</w:t>
      </w:r>
      <w:r w:rsidRPr="00C660FE">
        <w:rPr>
          <w:rFonts w:ascii="HG丸ｺﾞｼｯｸM-PRO" w:eastAsia="HG丸ｺﾞｼｯｸM-PRO" w:hAnsi="HG丸ｺﾞｼｯｸM-PRO"/>
        </w:rPr>
        <w:fldChar w:fldCharType="end"/>
      </w:r>
      <w:r w:rsidR="00C41879">
        <w:rPr>
          <w:rFonts w:ascii="HG丸ｺﾞｼｯｸM-PRO" w:eastAsia="HG丸ｺﾞｼｯｸM-PRO" w:hAnsi="HG丸ｺﾞｼｯｸM-PRO" w:hint="eastAsia"/>
        </w:rPr>
        <w:t>に部材毎の性能低下度の評価基準</w:t>
      </w:r>
      <w:r w:rsidR="00920EA8">
        <w:rPr>
          <w:rFonts w:ascii="HG丸ｺﾞｼｯｸM-PRO" w:eastAsia="HG丸ｺﾞｼｯｸM-PRO" w:hAnsi="HG丸ｺﾞｼｯｸM-PRO" w:hint="eastAsia"/>
        </w:rPr>
        <w:t>、</w:t>
      </w:r>
      <w:r w:rsidR="00B02330" w:rsidRPr="00B02330">
        <w:rPr>
          <w:rFonts w:ascii="HG丸ｺﾞｼｯｸM-PRO" w:eastAsia="HG丸ｺﾞｼｯｸM-PRO" w:hAnsi="HG丸ｺﾞｼｯｸM-PRO"/>
        </w:rPr>
        <w:fldChar w:fldCharType="begin"/>
      </w:r>
      <w:r w:rsidR="00B02330" w:rsidRPr="00B02330">
        <w:rPr>
          <w:rFonts w:ascii="HG丸ｺﾞｼｯｸM-PRO" w:eastAsia="HG丸ｺﾞｼｯｸM-PRO" w:hAnsi="HG丸ｺﾞｼｯｸM-PRO"/>
        </w:rPr>
        <w:instrText xml:space="preserve"> </w:instrText>
      </w:r>
      <w:r w:rsidR="00B02330" w:rsidRPr="00B02330">
        <w:rPr>
          <w:rFonts w:ascii="HG丸ｺﾞｼｯｸM-PRO" w:eastAsia="HG丸ｺﾞｼｯｸM-PRO" w:hAnsi="HG丸ｺﾞｼｯｸM-PRO" w:hint="eastAsia"/>
        </w:rPr>
        <w:instrText>REF _Ref409426810 \h</w:instrText>
      </w:r>
      <w:r w:rsidR="00B02330" w:rsidRPr="00B02330">
        <w:rPr>
          <w:rFonts w:ascii="HG丸ｺﾞｼｯｸM-PRO" w:eastAsia="HG丸ｺﾞｼｯｸM-PRO" w:hAnsi="HG丸ｺﾞｼｯｸM-PRO"/>
        </w:rPr>
        <w:instrText xml:space="preserve"> </w:instrText>
      </w:r>
      <w:r w:rsidR="00B02330">
        <w:rPr>
          <w:rFonts w:ascii="HG丸ｺﾞｼｯｸM-PRO" w:eastAsia="HG丸ｺﾞｼｯｸM-PRO" w:hAnsi="HG丸ｺﾞｼｯｸM-PRO"/>
        </w:rPr>
        <w:instrText xml:space="preserve"> \* MERGEFORMAT </w:instrText>
      </w:r>
      <w:r w:rsidR="00B02330" w:rsidRPr="00B02330">
        <w:rPr>
          <w:rFonts w:ascii="HG丸ｺﾞｼｯｸM-PRO" w:eastAsia="HG丸ｺﾞｼｯｸM-PRO" w:hAnsi="HG丸ｺﾞｼｯｸM-PRO"/>
        </w:rPr>
      </w:r>
      <w:r w:rsidR="00B02330" w:rsidRPr="00B02330">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12</w:t>
      </w:r>
      <w:r w:rsidR="00B02330" w:rsidRPr="00B02330">
        <w:rPr>
          <w:rFonts w:ascii="HG丸ｺﾞｼｯｸM-PRO" w:eastAsia="HG丸ｺﾞｼｯｸM-PRO" w:hAnsi="HG丸ｺﾞｼｯｸM-PRO"/>
        </w:rPr>
        <w:fldChar w:fldCharType="end"/>
      </w:r>
      <w:r w:rsidR="00B02330" w:rsidRPr="00B02330">
        <w:rPr>
          <w:rFonts w:ascii="HG丸ｺﾞｼｯｸM-PRO" w:eastAsia="HG丸ｺﾞｼｯｸM-PRO" w:hAnsi="HG丸ｺﾞｼｯｸM-PRO" w:hint="eastAsia"/>
        </w:rPr>
        <w:t>に施設</w:t>
      </w:r>
      <w:r w:rsidR="00B02330">
        <w:rPr>
          <w:rFonts w:ascii="HG丸ｺﾞｼｯｸM-PRO" w:eastAsia="HG丸ｺﾞｼｯｸM-PRO" w:hAnsi="HG丸ｺﾞｼｯｸM-PRO" w:hint="eastAsia"/>
        </w:rPr>
        <w:t>の性能低下度の評価基準を示す。</w:t>
      </w:r>
      <w:r w:rsidR="0082516F">
        <w:rPr>
          <w:rFonts w:ascii="HG丸ｺﾞｼｯｸM-PRO" w:eastAsia="HG丸ｺﾞｼｯｸM-PRO" w:hAnsi="HG丸ｺﾞｼｯｸM-PRO" w:hint="eastAsia"/>
        </w:rPr>
        <w:t>また、</w:t>
      </w:r>
      <w:r w:rsidR="0082516F" w:rsidRPr="0082516F">
        <w:rPr>
          <w:rFonts w:ascii="HG丸ｺﾞｼｯｸM-PRO" w:eastAsia="HG丸ｺﾞｼｯｸM-PRO" w:hAnsi="HG丸ｺﾞｼｯｸM-PRO"/>
        </w:rPr>
        <w:fldChar w:fldCharType="begin"/>
      </w:r>
      <w:r w:rsidR="0082516F" w:rsidRPr="0082516F">
        <w:rPr>
          <w:rFonts w:ascii="HG丸ｺﾞｼｯｸM-PRO" w:eastAsia="HG丸ｺﾞｼｯｸM-PRO" w:hAnsi="HG丸ｺﾞｼｯｸM-PRO"/>
        </w:rPr>
        <w:instrText xml:space="preserve"> </w:instrText>
      </w:r>
      <w:r w:rsidR="0082516F" w:rsidRPr="0082516F">
        <w:rPr>
          <w:rFonts w:ascii="HG丸ｺﾞｼｯｸM-PRO" w:eastAsia="HG丸ｺﾞｼｯｸM-PRO" w:hAnsi="HG丸ｺﾞｼｯｸM-PRO" w:hint="eastAsia"/>
        </w:rPr>
        <w:instrText>REF _Ref409717022 \h</w:instrText>
      </w:r>
      <w:r w:rsidR="0082516F" w:rsidRPr="0082516F">
        <w:rPr>
          <w:rFonts w:ascii="HG丸ｺﾞｼｯｸM-PRO" w:eastAsia="HG丸ｺﾞｼｯｸM-PRO" w:hAnsi="HG丸ｺﾞｼｯｸM-PRO"/>
        </w:rPr>
        <w:instrText xml:space="preserve"> </w:instrText>
      </w:r>
      <w:r w:rsidR="0082516F">
        <w:rPr>
          <w:rFonts w:ascii="HG丸ｺﾞｼｯｸM-PRO" w:eastAsia="HG丸ｺﾞｼｯｸM-PRO" w:hAnsi="HG丸ｺﾞｼｯｸM-PRO"/>
        </w:rPr>
        <w:instrText xml:space="preserve"> \* MERGEFORMAT </w:instrText>
      </w:r>
      <w:r w:rsidR="0082516F" w:rsidRPr="0082516F">
        <w:rPr>
          <w:rFonts w:ascii="HG丸ｺﾞｼｯｸM-PRO" w:eastAsia="HG丸ｺﾞｼｯｸM-PRO" w:hAnsi="HG丸ｺﾞｼｯｸM-PRO"/>
        </w:rPr>
      </w:r>
      <w:r w:rsidR="0082516F" w:rsidRPr="0082516F">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8</w:t>
      </w:r>
      <w:r w:rsidR="0082516F" w:rsidRPr="0082516F">
        <w:rPr>
          <w:rFonts w:ascii="HG丸ｺﾞｼｯｸM-PRO" w:eastAsia="HG丸ｺﾞｼｯｸM-PRO" w:hAnsi="HG丸ｺﾞｼｯｸM-PRO"/>
        </w:rPr>
        <w:fldChar w:fldCharType="end"/>
      </w:r>
      <w:r w:rsidR="0082516F" w:rsidRPr="0082516F">
        <w:rPr>
          <w:rFonts w:ascii="HG丸ｺﾞｼｯｸM-PRO" w:eastAsia="HG丸ｺﾞｼｯｸM-PRO" w:hAnsi="HG丸ｺﾞｼｯｸM-PRO" w:hint="eastAsia"/>
        </w:rPr>
        <w:t>に部</w:t>
      </w:r>
      <w:r w:rsidR="0082516F">
        <w:rPr>
          <w:rFonts w:ascii="HG丸ｺﾞｼｯｸM-PRO" w:eastAsia="HG丸ｺﾞｼｯｸM-PRO" w:hAnsi="HG丸ｺﾞｼｯｸM-PRO" w:hint="eastAsia"/>
        </w:rPr>
        <w:t>材毎の性能低下度の評価イメージを示す。</w:t>
      </w:r>
    </w:p>
    <w:p w:rsidR="00D473CF" w:rsidRPr="00C660FE" w:rsidRDefault="00D473CF" w:rsidP="00D473CF">
      <w:pPr>
        <w:pStyle w:val="a9"/>
        <w:rPr>
          <w:szCs w:val="21"/>
        </w:rPr>
      </w:pPr>
      <w:bookmarkStart w:id="262" w:name="_Ref409360026"/>
      <w:r w:rsidRPr="00C660FE">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11</w:t>
      </w:r>
      <w:r w:rsidR="000A00B3">
        <w:fldChar w:fldCharType="end"/>
      </w:r>
      <w:bookmarkEnd w:id="262"/>
      <w:r w:rsidRPr="00C660FE">
        <w:rPr>
          <w:rFonts w:hint="eastAsia"/>
        </w:rPr>
        <w:t xml:space="preserve">　部材毎の</w:t>
      </w:r>
      <w:r w:rsidR="00C660FE" w:rsidRPr="00C660FE">
        <w:rPr>
          <w:rFonts w:hint="eastAsia"/>
          <w:szCs w:val="21"/>
        </w:rPr>
        <w:t>性能低下度の評価基準</w:t>
      </w:r>
    </w:p>
    <w:tbl>
      <w:tblPr>
        <w:tblW w:w="8364" w:type="dxa"/>
        <w:tblInd w:w="666" w:type="dxa"/>
        <w:tblCellMar>
          <w:left w:w="99" w:type="dxa"/>
          <w:right w:w="99" w:type="dxa"/>
        </w:tblCellMar>
        <w:tblLook w:val="04A0" w:firstRow="1" w:lastRow="0" w:firstColumn="1" w:lastColumn="0" w:noHBand="0" w:noVBand="1"/>
      </w:tblPr>
      <w:tblGrid>
        <w:gridCol w:w="1276"/>
        <w:gridCol w:w="2410"/>
        <w:gridCol w:w="2410"/>
        <w:gridCol w:w="1275"/>
        <w:gridCol w:w="993"/>
      </w:tblGrid>
      <w:tr w:rsidR="00D473CF" w:rsidRPr="001C23AC" w:rsidTr="00AC58C1">
        <w:trPr>
          <w:trHeight w:val="340"/>
        </w:trPr>
        <w:tc>
          <w:tcPr>
            <w:tcW w:w="1276"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D473CF"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点検診断の</w:t>
            </w:r>
          </w:p>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項目の分類</w:t>
            </w:r>
          </w:p>
        </w:tc>
        <w:tc>
          <w:tcPr>
            <w:tcW w:w="7088" w:type="dxa"/>
            <w:gridSpan w:val="4"/>
            <w:tcBorders>
              <w:top w:val="single" w:sz="4" w:space="0" w:color="auto"/>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点検診断の項目ごとの性能低下度</w:t>
            </w:r>
          </w:p>
        </w:tc>
      </w:tr>
      <w:tr w:rsidR="00D473CF" w:rsidRPr="001C23AC" w:rsidTr="00AC58C1">
        <w:trPr>
          <w:trHeight w:val="340"/>
        </w:trPr>
        <w:tc>
          <w:tcPr>
            <w:tcW w:w="1276" w:type="dxa"/>
            <w:vMerge/>
            <w:tcBorders>
              <w:top w:val="single" w:sz="4" w:space="0" w:color="auto"/>
              <w:left w:val="single" w:sz="4" w:space="0" w:color="auto"/>
              <w:bottom w:val="single" w:sz="4" w:space="0" w:color="auto"/>
              <w:right w:val="single" w:sz="4" w:space="0" w:color="auto"/>
            </w:tcBorders>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p>
        </w:tc>
        <w:tc>
          <w:tcPr>
            <w:tcW w:w="2410"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A</w:t>
            </w:r>
          </w:p>
        </w:tc>
        <w:tc>
          <w:tcPr>
            <w:tcW w:w="2410"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B</w:t>
            </w:r>
          </w:p>
        </w:tc>
        <w:tc>
          <w:tcPr>
            <w:tcW w:w="1275"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C</w:t>
            </w:r>
          </w:p>
        </w:tc>
        <w:tc>
          <w:tcPr>
            <w:tcW w:w="993" w:type="dxa"/>
            <w:tcBorders>
              <w:top w:val="nil"/>
              <w:left w:val="nil"/>
              <w:bottom w:val="single" w:sz="4" w:space="0" w:color="auto"/>
              <w:right w:val="single" w:sz="4" w:space="0" w:color="auto"/>
            </w:tcBorders>
            <w:shd w:val="clear" w:color="000000" w:fill="D9D9D9"/>
            <w:noWrap/>
            <w:vAlign w:val="center"/>
            <w:hideMark/>
          </w:tcPr>
          <w:p w:rsidR="00D473CF" w:rsidRPr="006469E7" w:rsidRDefault="00D473CF" w:rsidP="00C86E31">
            <w:pPr>
              <w:widowControl/>
              <w:spacing w:line="240" w:lineRule="exact"/>
              <w:jc w:val="center"/>
              <w:rPr>
                <w:rFonts w:ascii="HG丸ｺﾞｼｯｸM-PRO" w:eastAsia="HG丸ｺﾞｼｯｸM-PRO" w:hAnsi="HG丸ｺﾞｼｯｸM-PRO" w:cs="ＭＳ Ｐゴシック"/>
                <w:color w:val="000000"/>
                <w:kern w:val="0"/>
                <w:sz w:val="20"/>
                <w:szCs w:val="20"/>
              </w:rPr>
            </w:pPr>
            <w:r w:rsidRPr="006469E7">
              <w:rPr>
                <w:rFonts w:ascii="HG丸ｺﾞｼｯｸM-PRO" w:eastAsia="HG丸ｺﾞｼｯｸM-PRO" w:hAnsi="HG丸ｺﾞｼｯｸM-PRO" w:cs="ＭＳ Ｐゴシック" w:hint="eastAsia"/>
                <w:color w:val="000000"/>
                <w:kern w:val="0"/>
                <w:sz w:val="20"/>
                <w:szCs w:val="20"/>
              </w:rPr>
              <w:t>D</w:t>
            </w:r>
          </w:p>
        </w:tc>
      </w:tr>
      <w:tr w:rsidR="00D473CF" w:rsidRPr="001C23AC" w:rsidTr="0082516F">
        <w:trPr>
          <w:trHeight w:val="842"/>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Ⅰ類</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「aが1個から数個」の点検診断の項目があり、施設の性能が相当低下している状態</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「aまたはbが1個から数個」の点検診断の項目があり、施設の性能が低下している状態</w:t>
            </w:r>
          </w:p>
        </w:tc>
        <w:tc>
          <w:tcPr>
            <w:tcW w:w="1275"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A、B、D</w:t>
            </w:r>
            <w:r w:rsidRPr="006469E7">
              <w:rPr>
                <w:rFonts w:ascii="HG丸ｺﾞｼｯｸM-PRO" w:eastAsia="HG丸ｺﾞｼｯｸM-PRO" w:hAnsi="HG丸ｺﾞｼｯｸM-PRO" w:hint="eastAsia"/>
                <w:szCs w:val="21"/>
              </w:rPr>
              <w:br/>
              <w:t>以外</w:t>
            </w:r>
          </w:p>
        </w:tc>
        <w:tc>
          <w:tcPr>
            <w:tcW w:w="993" w:type="dxa"/>
            <w:tcBorders>
              <w:top w:val="nil"/>
              <w:left w:val="nil"/>
              <w:bottom w:val="single" w:sz="4" w:space="0" w:color="auto"/>
              <w:right w:val="single" w:sz="4" w:space="0" w:color="auto"/>
            </w:tcBorders>
            <w:shd w:val="clear" w:color="auto" w:fill="auto"/>
            <w:vAlign w:val="center"/>
            <w:hideMark/>
          </w:tcPr>
          <w:p w:rsidR="00AC58C1"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すべて</w:t>
            </w:r>
          </w:p>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w:t>
            </w:r>
          </w:p>
        </w:tc>
      </w:tr>
      <w:tr w:rsidR="00D473CF" w:rsidRPr="001C23AC" w:rsidTr="0082516F">
        <w:trPr>
          <w:trHeight w:val="715"/>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Ⅱ類</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「aが多数またはa+bがほとんど」の点検診断の項目があり、施設の性能が相当低下している状態</w:t>
            </w:r>
          </w:p>
        </w:tc>
        <w:tc>
          <w:tcPr>
            <w:tcW w:w="2410"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left"/>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「aが数個またはa+bが多数」の点検診断の項目があり、施設の性能が低下している状態</w:t>
            </w:r>
          </w:p>
        </w:tc>
        <w:tc>
          <w:tcPr>
            <w:tcW w:w="1275" w:type="dxa"/>
            <w:tcBorders>
              <w:top w:val="nil"/>
              <w:left w:val="nil"/>
              <w:bottom w:val="single" w:sz="4" w:space="0" w:color="auto"/>
              <w:right w:val="single" w:sz="4" w:space="0" w:color="auto"/>
            </w:tcBorders>
            <w:shd w:val="clear" w:color="auto" w:fill="auto"/>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A、B、D</w:t>
            </w:r>
            <w:r w:rsidRPr="006469E7">
              <w:rPr>
                <w:rFonts w:ascii="HG丸ｺﾞｼｯｸM-PRO" w:eastAsia="HG丸ｺﾞｼｯｸM-PRO" w:hAnsi="HG丸ｺﾞｼｯｸM-PRO" w:hint="eastAsia"/>
                <w:szCs w:val="21"/>
              </w:rPr>
              <w:br/>
              <w:t>以外</w:t>
            </w:r>
          </w:p>
        </w:tc>
        <w:tc>
          <w:tcPr>
            <w:tcW w:w="993" w:type="dxa"/>
            <w:tcBorders>
              <w:top w:val="nil"/>
              <w:left w:val="nil"/>
              <w:bottom w:val="single" w:sz="4" w:space="0" w:color="auto"/>
              <w:right w:val="single" w:sz="4" w:space="0" w:color="auto"/>
            </w:tcBorders>
            <w:shd w:val="clear" w:color="auto" w:fill="auto"/>
            <w:vAlign w:val="center"/>
            <w:hideMark/>
          </w:tcPr>
          <w:p w:rsidR="00AC58C1"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すべて</w:t>
            </w:r>
          </w:p>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w:t>
            </w:r>
          </w:p>
        </w:tc>
      </w:tr>
      <w:tr w:rsidR="00D473CF" w:rsidRPr="001C23AC" w:rsidTr="00AC58C1">
        <w:trPr>
          <w:trHeight w:val="51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Ⅲ類</w:t>
            </w:r>
          </w:p>
        </w:tc>
        <w:tc>
          <w:tcPr>
            <w:tcW w:w="2410" w:type="dxa"/>
            <w:tcBorders>
              <w:top w:val="nil"/>
              <w:left w:val="nil"/>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w:t>
            </w:r>
          </w:p>
        </w:tc>
        <w:tc>
          <w:tcPr>
            <w:tcW w:w="2410" w:type="dxa"/>
            <w:tcBorders>
              <w:top w:val="nil"/>
              <w:left w:val="nil"/>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w:t>
            </w:r>
          </w:p>
        </w:tc>
        <w:tc>
          <w:tcPr>
            <w:tcW w:w="1275" w:type="dxa"/>
            <w:tcBorders>
              <w:top w:val="nil"/>
              <w:left w:val="nil"/>
              <w:bottom w:val="single" w:sz="4" w:space="0" w:color="auto"/>
              <w:right w:val="single" w:sz="4" w:space="0" w:color="auto"/>
            </w:tcBorders>
            <w:shd w:val="clear" w:color="auto" w:fill="auto"/>
            <w:noWrap/>
            <w:vAlign w:val="center"/>
            <w:hideMark/>
          </w:tcPr>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D以外</w:t>
            </w:r>
          </w:p>
        </w:tc>
        <w:tc>
          <w:tcPr>
            <w:tcW w:w="993" w:type="dxa"/>
            <w:tcBorders>
              <w:top w:val="nil"/>
              <w:left w:val="nil"/>
              <w:bottom w:val="single" w:sz="4" w:space="0" w:color="auto"/>
              <w:right w:val="single" w:sz="4" w:space="0" w:color="auto"/>
            </w:tcBorders>
            <w:shd w:val="clear" w:color="auto" w:fill="auto"/>
            <w:vAlign w:val="center"/>
            <w:hideMark/>
          </w:tcPr>
          <w:p w:rsidR="00AC58C1"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すべて</w:t>
            </w:r>
          </w:p>
          <w:p w:rsidR="00D473CF" w:rsidRPr="006469E7" w:rsidRDefault="00D473CF" w:rsidP="00C86E31">
            <w:pPr>
              <w:spacing w:line="240" w:lineRule="exact"/>
              <w:jc w:val="center"/>
              <w:rPr>
                <w:rFonts w:ascii="HG丸ｺﾞｼｯｸM-PRO" w:eastAsia="HG丸ｺﾞｼｯｸM-PRO" w:hAnsi="HG丸ｺﾞｼｯｸM-PRO"/>
                <w:szCs w:val="21"/>
              </w:rPr>
            </w:pPr>
            <w:r w:rsidRPr="006469E7">
              <w:rPr>
                <w:rFonts w:ascii="HG丸ｺﾞｼｯｸM-PRO" w:eastAsia="HG丸ｺﾞｼｯｸM-PRO" w:hAnsi="HG丸ｺﾞｼｯｸM-PRO" w:hint="eastAsia"/>
                <w:szCs w:val="21"/>
              </w:rPr>
              <w:t>d</w:t>
            </w:r>
          </w:p>
        </w:tc>
      </w:tr>
    </w:tbl>
    <w:p w:rsidR="00D473CF" w:rsidRDefault="00D473CF" w:rsidP="00D473CF">
      <w:pPr>
        <w:widowControl/>
        <w:spacing w:line="0" w:lineRule="atLeast"/>
        <w:jc w:val="right"/>
        <w:rPr>
          <w:rFonts w:ascii="ＭＳ Ｐゴシック" w:eastAsia="ＭＳ Ｐゴシック" w:hAnsi="ＭＳ Ｐゴシック" w:cs="ＭＳ Ｐゴシック"/>
          <w:color w:val="000000"/>
          <w:kern w:val="0"/>
          <w:sz w:val="18"/>
          <w:szCs w:val="16"/>
        </w:rPr>
      </w:pPr>
      <w:r w:rsidRPr="006930F8">
        <w:rPr>
          <w:rFonts w:ascii="HG丸ｺﾞｼｯｸM-PRO" w:eastAsia="HG丸ｺﾞｼｯｸM-PRO" w:hAnsi="HG丸ｺﾞｼｯｸM-PRO" w:cs="ＭＳ Ｐゴシック" w:hint="eastAsia"/>
          <w:color w:val="000000"/>
          <w:kern w:val="0"/>
          <w:sz w:val="20"/>
          <w:szCs w:val="16"/>
        </w:rPr>
        <w:t>注）「多数」とは概ね５割、「ほとんど」とは概ね８割と考えてよい</w:t>
      </w:r>
      <w:r w:rsidRPr="00E35616">
        <w:rPr>
          <w:rFonts w:ascii="ＭＳ Ｐゴシック" w:eastAsia="ＭＳ Ｐゴシック" w:hAnsi="ＭＳ Ｐゴシック" w:cs="ＭＳ Ｐゴシック" w:hint="eastAsia"/>
          <w:color w:val="000000"/>
          <w:kern w:val="0"/>
          <w:sz w:val="18"/>
          <w:szCs w:val="16"/>
        </w:rPr>
        <w:t>。</w:t>
      </w:r>
    </w:p>
    <w:p w:rsidR="00AC58C1" w:rsidRDefault="00C41879" w:rsidP="00D473CF">
      <w:pPr>
        <w:widowControl/>
        <w:spacing w:line="0" w:lineRule="atLeast"/>
        <w:jc w:val="right"/>
        <w:rPr>
          <w:rFonts w:ascii="ＭＳ Ｐゴシック" w:eastAsia="ＭＳ Ｐゴシック" w:hAnsi="ＭＳ Ｐゴシック" w:cs="ＭＳ Ｐゴシック"/>
          <w:color w:val="000000"/>
          <w:kern w:val="0"/>
          <w:sz w:val="18"/>
          <w:szCs w:val="16"/>
        </w:rPr>
      </w:pPr>
      <w:r>
        <w:rPr>
          <w:rFonts w:hint="eastAsia"/>
          <w:noProof/>
        </w:rPr>
        <mc:AlternateContent>
          <mc:Choice Requires="wpg">
            <w:drawing>
              <wp:anchor distT="0" distB="0" distL="114300" distR="114300" simplePos="0" relativeHeight="254632960" behindDoc="0" locked="0" layoutInCell="1" allowOverlap="1" wp14:anchorId="15EA2C5F" wp14:editId="53B50038">
                <wp:simplePos x="0" y="0"/>
                <wp:positionH relativeFrom="column">
                  <wp:posOffset>211455</wp:posOffset>
                </wp:positionH>
                <wp:positionV relativeFrom="paragraph">
                  <wp:posOffset>8255</wp:posOffset>
                </wp:positionV>
                <wp:extent cx="5910580" cy="775335"/>
                <wp:effectExtent l="19050" t="38100" r="0" b="81915"/>
                <wp:wrapNone/>
                <wp:docPr id="154" name="グループ化 154"/>
                <wp:cNvGraphicFramePr/>
                <a:graphic xmlns:a="http://schemas.openxmlformats.org/drawingml/2006/main">
                  <a:graphicData uri="http://schemas.microsoft.com/office/word/2010/wordprocessingGroup">
                    <wpg:wgp>
                      <wpg:cNvGrpSpPr/>
                      <wpg:grpSpPr>
                        <a:xfrm>
                          <a:off x="0" y="0"/>
                          <a:ext cx="5910580" cy="775335"/>
                          <a:chOff x="116958" y="276447"/>
                          <a:chExt cx="5911215" cy="775970"/>
                        </a:xfrm>
                      </wpg:grpSpPr>
                      <wps:wsp>
                        <wps:cNvPr id="155" name="角丸四角形 155"/>
                        <wps:cNvSpPr/>
                        <wps:spPr>
                          <a:xfrm>
                            <a:off x="159489" y="276447"/>
                            <a:ext cx="5580000" cy="754380"/>
                          </a:xfrm>
                          <a:prstGeom prst="roundRect">
                            <a:avLst>
                              <a:gd name="adj" fmla="val 594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テキスト ボックス 156"/>
                        <wps:cNvSpPr txBox="1"/>
                        <wps:spPr>
                          <a:xfrm>
                            <a:off x="116958" y="276447"/>
                            <a:ext cx="5911215" cy="775970"/>
                          </a:xfrm>
                          <a:prstGeom prst="rect">
                            <a:avLst/>
                          </a:prstGeom>
                          <a:noFill/>
                          <a:ln w="6350">
                            <a:noFill/>
                          </a:ln>
                          <a:effectLst/>
                        </wps:spPr>
                        <wps:txbx>
                          <w:txbxContent>
                            <w:p w:rsidR="00824817" w:rsidRPr="007747C5" w:rsidRDefault="00824817"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rsidR="00824817" w:rsidRPr="007747C5" w:rsidRDefault="00824817"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rsidR="00824817" w:rsidRPr="007747C5" w:rsidRDefault="00824817"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54" o:spid="_x0000_s1162" style="position:absolute;left:0;text-align:left;margin-left:16.65pt;margin-top:.65pt;width:465.4pt;height:61.05pt;z-index:254632960;mso-position-horizontal-relative:text;mso-position-vertical-relative:text;mso-width-relative:margin;mso-height-relative:margin" coordorigin="1169,2764" coordsize="59112,7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">
                <v:roundrect id="角丸四角形 155" o:spid="_x0000_s1163" style="position:absolute;left:1594;top:2764;width:55800;height:7544;visibility:visible;mso-wrap-style:square;v-text-anchor:middle" arcsize="389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lr/b4A&#10;AADcAAAADwAAAGRycy9kb3ducmV2LnhtbERPy6rCMBDdC/5DGOHuNFWuotUool5w62s/NGNbbCY1&#10;ibX3740guJvDec5i1ZpKNOR8aVnBcJCAIM6sLjlXcD799acgfEDWWFkmBf/kYbXsdhaYavvkAzXH&#10;kIsYwj5FBUUIdSqlzwoy6Ae2Jo7c1TqDIUKXS+3wGcNNJUdJMpEGS44NBda0KSi7HR9Gwf00m013&#10;v4kzh2y0LXUzvIf8otRPr13PQQRqw1f8ce91nD8ew/uZeIFcv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Dpa/2+AAAA3AAAAA8AAAAAAAAAAAAAAAAAmAIAAGRycy9kb3ducmV2&#10;LnhtbFBLBQYAAAAABAAEAPUAAACDAwAAAAA=&#10;" fillcolor="#a3c4ff" strokecolor="#4a7ebb">
                  <v:fill color2="#e5eeff" rotate="t" angle="180" colors="0 #a3c4ff;22938f #bfd5ff;1 #e5eeff" focus="100%" type="gradient"/>
                  <v:shadow on="t" color="black" opacity="24903f" origin=",.5" offset="0,.55556mm"/>
                </v:roundrect>
                <v:shape id="テキスト ボックス 156" o:spid="_x0000_s1164" type="#_x0000_t202" style="position:absolute;left:1169;top:2764;width:59112;height:7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IY8cIA&#10;AADcAAAADwAAAGRycy9kb3ducmV2LnhtbERPy6rCMBDdC/5DmAvuNL2CItUoUhBFdOFj425uM7bl&#10;NpPaRK1+vREEd3M4z5nMGlOKG9WusKzgtxeBIE6tLjhTcDwsuiMQziNrLC2Tggc5mE3brQnG2t55&#10;R7e9z0QIYRejgtz7KpbSpTkZdD1bEQfubGuDPsA6k7rGewg3pexH0VAaLDg05FhRklP6v78aBetk&#10;scXdX9+MnmWy3Jzn1eV4GijV+WnmYxCeGv8Vf9wrHeYP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ghjxwgAAANwAAAAPAAAAAAAAAAAAAAAAAJgCAABkcnMvZG93&#10;bnJldi54bWxQSwUGAAAAAAQABAD1AAAAhwMAAAAA&#10;" filled="f" stroked="f" strokeweight=".5pt">
                  <v:textbox>
                    <w:txbxContent>
                      <w:p w:rsidR="00824817" w:rsidRPr="007747C5" w:rsidRDefault="00824817"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Ⅰ類：施設の性能（特に構造上の安全性）に直接的に影響を及ぼす部材に対する点検診断の項目</w:t>
                        </w:r>
                      </w:p>
                      <w:p w:rsidR="00824817" w:rsidRPr="007747C5" w:rsidRDefault="00824817"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Ⅱ類：施設の性能に影響を及ぼす部材に対する点検診断の項目</w:t>
                        </w:r>
                      </w:p>
                      <w:p w:rsidR="00824817" w:rsidRPr="007747C5" w:rsidRDefault="00824817" w:rsidP="00AC58C1">
                        <w:pPr>
                          <w:rPr>
                            <w:rFonts w:ascii="HG丸ｺﾞｼｯｸM-PRO" w:eastAsia="HG丸ｺﾞｼｯｸM-PRO" w:hAnsi="HG丸ｺﾞｼｯｸM-PRO"/>
                            <w:sz w:val="20"/>
                            <w:szCs w:val="20"/>
                          </w:rPr>
                        </w:pPr>
                        <w:r w:rsidRPr="007747C5">
                          <w:rPr>
                            <w:rFonts w:ascii="HG丸ｺﾞｼｯｸM-PRO" w:eastAsia="HG丸ｺﾞｼｯｸM-PRO" w:hAnsi="HG丸ｺﾞｼｯｸM-PRO" w:hint="eastAsia"/>
                            <w:sz w:val="20"/>
                            <w:szCs w:val="20"/>
                          </w:rPr>
                          <w:t>Ⅲ類：附帯設備等に対する点検診断項目</w:t>
                        </w:r>
                      </w:p>
                    </w:txbxContent>
                  </v:textbox>
                </v:shape>
              </v:group>
            </w:pict>
          </mc:Fallback>
        </mc:AlternateContent>
      </w: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AC58C1" w:rsidRDefault="00AC58C1" w:rsidP="00D473CF">
      <w:pPr>
        <w:widowControl/>
        <w:spacing w:line="0" w:lineRule="atLeast"/>
        <w:jc w:val="right"/>
        <w:rPr>
          <w:rFonts w:ascii="ＭＳ Ｐゴシック" w:eastAsia="ＭＳ Ｐゴシック" w:hAnsi="ＭＳ Ｐゴシック" w:cs="ＭＳ Ｐゴシック"/>
          <w:color w:val="000000"/>
          <w:kern w:val="0"/>
          <w:sz w:val="18"/>
          <w:szCs w:val="16"/>
        </w:rPr>
      </w:pPr>
    </w:p>
    <w:p w:rsidR="00134C37" w:rsidRPr="00700278" w:rsidRDefault="007331CA" w:rsidP="007331CA">
      <w:pPr>
        <w:pStyle w:val="a9"/>
        <w:rPr>
          <w:szCs w:val="21"/>
        </w:rPr>
      </w:pPr>
      <w:bookmarkStart w:id="263" w:name="_Ref409426810"/>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12</w:t>
      </w:r>
      <w:r w:rsidR="000A00B3">
        <w:fldChar w:fldCharType="end"/>
      </w:r>
      <w:bookmarkEnd w:id="261"/>
      <w:bookmarkEnd w:id="263"/>
      <w:r>
        <w:rPr>
          <w:rFonts w:hint="eastAsia"/>
        </w:rPr>
        <w:t xml:space="preserve">　</w:t>
      </w:r>
      <w:r w:rsidR="00134C37">
        <w:rPr>
          <w:rFonts w:hint="eastAsia"/>
          <w:szCs w:val="21"/>
        </w:rPr>
        <w:t>施設の性能低下度の評価基準</w:t>
      </w:r>
    </w:p>
    <w:tbl>
      <w:tblPr>
        <w:tblStyle w:val="af3"/>
        <w:tblW w:w="8364" w:type="dxa"/>
        <w:tblInd w:w="675" w:type="dxa"/>
        <w:tblLook w:val="04A0" w:firstRow="1" w:lastRow="0" w:firstColumn="1" w:lastColumn="0" w:noHBand="0" w:noVBand="1"/>
      </w:tblPr>
      <w:tblGrid>
        <w:gridCol w:w="1276"/>
        <w:gridCol w:w="7088"/>
      </w:tblGrid>
      <w:tr w:rsidR="00134C37" w:rsidTr="00AC58C1">
        <w:trPr>
          <w:trHeight w:val="340"/>
        </w:trPr>
        <w:tc>
          <w:tcPr>
            <w:tcW w:w="1276" w:type="dxa"/>
            <w:shd w:val="clear" w:color="auto" w:fill="BFBFBF" w:themeFill="background1" w:themeFillShade="BF"/>
            <w:vAlign w:val="center"/>
          </w:tcPr>
          <w:p w:rsidR="00134C37" w:rsidRDefault="007331CA" w:rsidP="005F06AC">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性能低下度</w:t>
            </w:r>
          </w:p>
        </w:tc>
        <w:tc>
          <w:tcPr>
            <w:tcW w:w="7088" w:type="dxa"/>
            <w:shd w:val="clear" w:color="auto" w:fill="BFBFBF" w:themeFill="background1" w:themeFillShade="BF"/>
            <w:vAlign w:val="center"/>
          </w:tcPr>
          <w:p w:rsidR="00134C37" w:rsidRDefault="007331CA"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性能低下度の評価基準</w:t>
            </w:r>
          </w:p>
        </w:tc>
      </w:tr>
      <w:tr w:rsidR="00134C37" w:rsidTr="00AC58C1">
        <w:trPr>
          <w:trHeight w:val="340"/>
        </w:trPr>
        <w:tc>
          <w:tcPr>
            <w:tcW w:w="1276" w:type="dxa"/>
            <w:vAlign w:val="center"/>
          </w:tcPr>
          <w:p w:rsidR="00134C37" w:rsidRDefault="007331CA"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Ａ</w:t>
            </w:r>
          </w:p>
        </w:tc>
        <w:tc>
          <w:tcPr>
            <w:tcW w:w="7088" w:type="dxa"/>
            <w:vAlign w:val="center"/>
          </w:tcPr>
          <w:p w:rsidR="00134C37" w:rsidRPr="003A5CF5" w:rsidRDefault="00134C37" w:rsidP="005F06AC">
            <w:pPr>
              <w:spacing w:line="240" w:lineRule="exact"/>
              <w:rPr>
                <w:rFonts w:ascii="HG丸ｺﾞｼｯｸM-PRO" w:eastAsia="HG丸ｺﾞｼｯｸM-PRO" w:hAnsi="HG丸ｺﾞｼｯｸM-PRO"/>
                <w:sz w:val="20"/>
                <w:szCs w:val="21"/>
              </w:rPr>
            </w:pPr>
            <w:r w:rsidRPr="003A5CF5">
              <w:rPr>
                <w:rFonts w:ascii="HG丸ｺﾞｼｯｸM-PRO" w:eastAsia="HG丸ｺﾞｼｯｸM-PRO" w:hAnsi="HG丸ｺﾞｼｯｸM-PRO" w:hint="eastAsia"/>
                <w:sz w:val="20"/>
                <w:szCs w:val="21"/>
              </w:rPr>
              <w:t>施設の性能が</w:t>
            </w:r>
            <w:r w:rsidR="007331CA">
              <w:rPr>
                <w:rFonts w:ascii="HG丸ｺﾞｼｯｸM-PRO" w:eastAsia="HG丸ｺﾞｼｯｸM-PRO" w:hAnsi="HG丸ｺﾞｼｯｸM-PRO" w:hint="eastAsia"/>
                <w:sz w:val="20"/>
                <w:szCs w:val="21"/>
              </w:rPr>
              <w:t>相当</w:t>
            </w:r>
            <w:r w:rsidRPr="003A5CF5">
              <w:rPr>
                <w:rFonts w:ascii="HG丸ｺﾞｼｯｸM-PRO" w:eastAsia="HG丸ｺﾞｼｯｸM-PRO" w:hAnsi="HG丸ｺﾞｼｯｸM-PRO" w:hint="eastAsia"/>
                <w:sz w:val="20"/>
                <w:szCs w:val="21"/>
              </w:rPr>
              <w:t>低下している状態</w:t>
            </w:r>
          </w:p>
        </w:tc>
      </w:tr>
      <w:tr w:rsidR="00134C37" w:rsidTr="00AC58C1">
        <w:trPr>
          <w:trHeight w:val="340"/>
        </w:trPr>
        <w:tc>
          <w:tcPr>
            <w:tcW w:w="1276" w:type="dxa"/>
            <w:vAlign w:val="center"/>
          </w:tcPr>
          <w:p w:rsidR="00134C37" w:rsidRDefault="00134C37"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Ｂ</w:t>
            </w:r>
          </w:p>
        </w:tc>
        <w:tc>
          <w:tcPr>
            <w:tcW w:w="7088" w:type="dxa"/>
            <w:vAlign w:val="center"/>
          </w:tcPr>
          <w:p w:rsidR="00134C37" w:rsidRPr="003A5CF5" w:rsidRDefault="00134C37" w:rsidP="005F06AC">
            <w:pPr>
              <w:spacing w:line="240" w:lineRule="exact"/>
              <w:rPr>
                <w:rFonts w:ascii="HG丸ｺﾞｼｯｸM-PRO" w:eastAsia="HG丸ｺﾞｼｯｸM-PRO" w:hAnsi="HG丸ｺﾞｼｯｸM-PRO"/>
                <w:sz w:val="20"/>
                <w:szCs w:val="21"/>
              </w:rPr>
            </w:pPr>
            <w:r w:rsidRPr="003A5CF5">
              <w:rPr>
                <w:rFonts w:ascii="HG丸ｺﾞｼｯｸM-PRO" w:eastAsia="HG丸ｺﾞｼｯｸM-PRO" w:hAnsi="HG丸ｺﾞｼｯｸM-PRO" w:hint="eastAsia"/>
                <w:sz w:val="20"/>
                <w:szCs w:val="21"/>
              </w:rPr>
              <w:t>施設の性能が低下</w:t>
            </w:r>
            <w:r w:rsidR="007331CA">
              <w:rPr>
                <w:rFonts w:ascii="HG丸ｺﾞｼｯｸM-PRO" w:eastAsia="HG丸ｺﾞｼｯｸM-PRO" w:hAnsi="HG丸ｺﾞｼｯｸM-PRO" w:hint="eastAsia"/>
                <w:sz w:val="20"/>
                <w:szCs w:val="21"/>
              </w:rPr>
              <w:t>している</w:t>
            </w:r>
            <w:r w:rsidRPr="003A5CF5">
              <w:rPr>
                <w:rFonts w:ascii="HG丸ｺﾞｼｯｸM-PRO" w:eastAsia="HG丸ｺﾞｼｯｸM-PRO" w:hAnsi="HG丸ｺﾞｼｯｸM-PRO" w:hint="eastAsia"/>
                <w:sz w:val="20"/>
                <w:szCs w:val="21"/>
              </w:rPr>
              <w:t>状態</w:t>
            </w:r>
          </w:p>
        </w:tc>
      </w:tr>
      <w:tr w:rsidR="00134C37" w:rsidTr="00AC58C1">
        <w:trPr>
          <w:trHeight w:val="340"/>
        </w:trPr>
        <w:tc>
          <w:tcPr>
            <w:tcW w:w="1276" w:type="dxa"/>
            <w:vAlign w:val="center"/>
          </w:tcPr>
          <w:p w:rsidR="00134C37" w:rsidRDefault="00134C37"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Ｃ</w:t>
            </w:r>
          </w:p>
        </w:tc>
        <w:tc>
          <w:tcPr>
            <w:tcW w:w="7088" w:type="dxa"/>
            <w:vAlign w:val="center"/>
          </w:tcPr>
          <w:p w:rsidR="00134C37" w:rsidRPr="003A5CF5" w:rsidRDefault="007331CA" w:rsidP="005F06AC">
            <w:pPr>
              <w:spacing w:line="240" w:lineRule="exact"/>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変状はあるが、施設の性能の低下がほとんど認められない状態</w:t>
            </w:r>
          </w:p>
        </w:tc>
      </w:tr>
      <w:tr w:rsidR="00134C37" w:rsidTr="00AC58C1">
        <w:trPr>
          <w:trHeight w:val="340"/>
        </w:trPr>
        <w:tc>
          <w:tcPr>
            <w:tcW w:w="1276" w:type="dxa"/>
            <w:vAlign w:val="center"/>
          </w:tcPr>
          <w:p w:rsidR="00134C37" w:rsidRDefault="00134C37" w:rsidP="005F06AC">
            <w:pPr>
              <w:spacing w:line="24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Ｄ</w:t>
            </w:r>
          </w:p>
        </w:tc>
        <w:tc>
          <w:tcPr>
            <w:tcW w:w="7088" w:type="dxa"/>
            <w:vAlign w:val="center"/>
          </w:tcPr>
          <w:p w:rsidR="00134C37" w:rsidRPr="003A5CF5" w:rsidRDefault="00134C37" w:rsidP="005F06AC">
            <w:pPr>
              <w:spacing w:line="240" w:lineRule="exact"/>
              <w:rPr>
                <w:rFonts w:ascii="HG丸ｺﾞｼｯｸM-PRO" w:eastAsia="HG丸ｺﾞｼｯｸM-PRO" w:hAnsi="HG丸ｺﾞｼｯｸM-PRO"/>
                <w:sz w:val="20"/>
                <w:szCs w:val="21"/>
              </w:rPr>
            </w:pPr>
            <w:r w:rsidRPr="003A5CF5">
              <w:rPr>
                <w:rFonts w:ascii="HG丸ｺﾞｼｯｸM-PRO" w:eastAsia="HG丸ｺﾞｼｯｸM-PRO" w:hAnsi="HG丸ｺﾞｼｯｸM-PRO" w:hint="eastAsia"/>
                <w:sz w:val="20"/>
                <w:szCs w:val="21"/>
              </w:rPr>
              <w:t>異常は認められず、</w:t>
            </w:r>
            <w:r w:rsidR="007331CA">
              <w:rPr>
                <w:rFonts w:ascii="HG丸ｺﾞｼｯｸM-PRO" w:eastAsia="HG丸ｺﾞｼｯｸM-PRO" w:hAnsi="HG丸ｺﾞｼｯｸM-PRO" w:hint="eastAsia"/>
                <w:sz w:val="20"/>
                <w:szCs w:val="21"/>
              </w:rPr>
              <w:t>施設の性能が</w:t>
            </w:r>
            <w:r w:rsidRPr="003A5CF5">
              <w:rPr>
                <w:rFonts w:ascii="HG丸ｺﾞｼｯｸM-PRO" w:eastAsia="HG丸ｺﾞｼｯｸM-PRO" w:hAnsi="HG丸ｺﾞｼｯｸM-PRO" w:hint="eastAsia"/>
                <w:sz w:val="20"/>
                <w:szCs w:val="21"/>
              </w:rPr>
              <w:t>十分</w:t>
            </w:r>
            <w:r w:rsidR="007331CA">
              <w:rPr>
                <w:rFonts w:ascii="HG丸ｺﾞｼｯｸM-PRO" w:eastAsia="HG丸ｺﾞｼｯｸM-PRO" w:hAnsi="HG丸ｺﾞｼｯｸM-PRO" w:hint="eastAsia"/>
                <w:sz w:val="20"/>
                <w:szCs w:val="21"/>
              </w:rPr>
              <w:t>に</w:t>
            </w:r>
            <w:r w:rsidRPr="003A5CF5">
              <w:rPr>
                <w:rFonts w:ascii="HG丸ｺﾞｼｯｸM-PRO" w:eastAsia="HG丸ｺﾞｼｯｸM-PRO" w:hAnsi="HG丸ｺﾞｼｯｸM-PRO" w:hint="eastAsia"/>
                <w:sz w:val="20"/>
                <w:szCs w:val="21"/>
              </w:rPr>
              <w:t>保持</w:t>
            </w:r>
            <w:r w:rsidR="007331CA">
              <w:rPr>
                <w:rFonts w:ascii="HG丸ｺﾞｼｯｸM-PRO" w:eastAsia="HG丸ｺﾞｼｯｸM-PRO" w:hAnsi="HG丸ｺﾞｼｯｸM-PRO" w:hint="eastAsia"/>
                <w:sz w:val="20"/>
                <w:szCs w:val="21"/>
              </w:rPr>
              <w:t>されている</w:t>
            </w:r>
            <w:r w:rsidRPr="003A5CF5">
              <w:rPr>
                <w:rFonts w:ascii="HG丸ｺﾞｼｯｸM-PRO" w:eastAsia="HG丸ｺﾞｼｯｸM-PRO" w:hAnsi="HG丸ｺﾞｼｯｸM-PRO" w:hint="eastAsia"/>
                <w:sz w:val="20"/>
                <w:szCs w:val="21"/>
              </w:rPr>
              <w:t>状態</w:t>
            </w:r>
          </w:p>
        </w:tc>
      </w:tr>
    </w:tbl>
    <w:p w:rsidR="00AC58C1" w:rsidRDefault="00134C37" w:rsidP="00AC58C1">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rsidR="0082516F" w:rsidRDefault="00C41879" w:rsidP="0082516F">
      <w:pPr>
        <w:jc w:val="cente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4721024" behindDoc="0" locked="0" layoutInCell="1" allowOverlap="1" wp14:anchorId="61D64EAA" wp14:editId="7594C64B">
                <wp:simplePos x="0" y="0"/>
                <wp:positionH relativeFrom="column">
                  <wp:posOffset>140970</wp:posOffset>
                </wp:positionH>
                <wp:positionV relativeFrom="paragraph">
                  <wp:posOffset>609600</wp:posOffset>
                </wp:positionV>
                <wp:extent cx="5147310" cy="214630"/>
                <wp:effectExtent l="19050" t="19050" r="15240" b="13970"/>
                <wp:wrapNone/>
                <wp:docPr id="282" name="正方形/長方形 282"/>
                <wp:cNvGraphicFramePr/>
                <a:graphic xmlns:a="http://schemas.openxmlformats.org/drawingml/2006/main">
                  <a:graphicData uri="http://schemas.microsoft.com/office/word/2010/wordprocessingShape">
                    <wps:wsp>
                      <wps:cNvSpPr/>
                      <wps:spPr>
                        <a:xfrm>
                          <a:off x="0" y="0"/>
                          <a:ext cx="5147310" cy="21463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2" o:spid="_x0000_s1026" style="position:absolute;left:0;text-align:left;margin-left:11.1pt;margin-top:48pt;width:405.3pt;height:16.9pt;z-index:25472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" filled="f" strokecolor="red" strokeweight="3pt"/>
            </w:pict>
          </mc:Fallback>
        </mc:AlternateContent>
      </w:r>
      <w:r w:rsidR="0082516F">
        <w:rPr>
          <w:rFonts w:hint="eastAsia"/>
          <w:noProof/>
        </w:rPr>
        <mc:AlternateContent>
          <mc:Choice Requires="wps">
            <w:drawing>
              <wp:anchor distT="0" distB="0" distL="114300" distR="114300" simplePos="0" relativeHeight="254720000" behindDoc="0" locked="0" layoutInCell="1" allowOverlap="1" wp14:anchorId="678812B8" wp14:editId="6A431733">
                <wp:simplePos x="0" y="0"/>
                <wp:positionH relativeFrom="column">
                  <wp:posOffset>417830</wp:posOffset>
                </wp:positionH>
                <wp:positionV relativeFrom="paragraph">
                  <wp:posOffset>1567815</wp:posOffset>
                </wp:positionV>
                <wp:extent cx="2581910" cy="497840"/>
                <wp:effectExtent l="57150" t="304800" r="85090" b="92710"/>
                <wp:wrapNone/>
                <wp:docPr id="281" name="線吹き出し 1 (枠付き) 281"/>
                <wp:cNvGraphicFramePr/>
                <a:graphic xmlns:a="http://schemas.openxmlformats.org/drawingml/2006/main">
                  <a:graphicData uri="http://schemas.microsoft.com/office/word/2010/wordprocessingShape">
                    <wps:wsp>
                      <wps:cNvSpPr/>
                      <wps:spPr>
                        <a:xfrm>
                          <a:off x="0" y="0"/>
                          <a:ext cx="2581910" cy="497840"/>
                        </a:xfrm>
                        <a:prstGeom prst="borderCallout1">
                          <a:avLst>
                            <a:gd name="adj1" fmla="val 3838"/>
                            <a:gd name="adj2" fmla="val 21111"/>
                            <a:gd name="adj3" fmla="val -55739"/>
                            <a:gd name="adj4" fmla="val 4848"/>
                          </a:avLst>
                        </a:prstGeom>
                      </wps:spPr>
                      <wps:style>
                        <a:lnRef idx="1">
                          <a:schemeClr val="accent2"/>
                        </a:lnRef>
                        <a:fillRef idx="2">
                          <a:schemeClr val="accent2"/>
                        </a:fillRef>
                        <a:effectRef idx="1">
                          <a:schemeClr val="accent2"/>
                        </a:effectRef>
                        <a:fontRef idx="minor">
                          <a:schemeClr val="dk1"/>
                        </a:fontRef>
                      </wps:style>
                      <wps:txbx>
                        <w:txbxContent>
                          <w:p w:rsidR="00824817" w:rsidRPr="006930F8" w:rsidRDefault="00824817" w:rsidP="00042E07">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aが１つ→岸壁の中央→影響が大きい</w:t>
                            </w:r>
                          </w:p>
                          <w:p w:rsidR="00824817" w:rsidRPr="006930F8" w:rsidRDefault="00824817" w:rsidP="00042E07">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線吹き出し 1 (枠付き) 281" o:spid="_x0000_s1165" type="#_x0000_t47" style="position:absolute;left:0;text-align:left;margin-left:32.9pt;margin-top:123.45pt;width:203.3pt;height:39.2pt;z-index:254720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" adj="1047,-12040,4560,829" fillcolor="#dfa7a6 [1621]" strokecolor="#bc4542 [3045]">
                <v:fill color2="#f5e4e4 [501]" rotate="t" angle="180" colors="0 #ffa2a1;22938f #ffbebd;1 #ffe5e5" focus="100%" type="gradient"/>
                <v:shadow on="t" color="black" opacity="24903f" origin=",.5" offset="0,.55556mm"/>
                <v:textbox>
                  <w:txbxContent>
                    <w:p w:rsidR="00824817" w:rsidRPr="006930F8" w:rsidRDefault="00824817" w:rsidP="00042E07">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aが１つ→岸壁の中央→影響が大きい</w:t>
                      </w:r>
                    </w:p>
                    <w:p w:rsidR="00824817" w:rsidRPr="006930F8" w:rsidRDefault="00824817" w:rsidP="00042E07">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施設の性能低下度「A」</w:t>
                      </w:r>
                    </w:p>
                  </w:txbxContent>
                </v:textbox>
              </v:shape>
            </w:pict>
          </mc:Fallback>
        </mc:AlternateContent>
      </w:r>
      <w:r w:rsidR="0082516F">
        <w:rPr>
          <w:rFonts w:hint="eastAsia"/>
          <w:noProof/>
        </w:rPr>
        <mc:AlternateContent>
          <mc:Choice Requires="wps">
            <w:drawing>
              <wp:anchor distT="0" distB="0" distL="114300" distR="114300" simplePos="0" relativeHeight="254722048" behindDoc="0" locked="0" layoutInCell="1" allowOverlap="1" wp14:anchorId="2ADDF11F" wp14:editId="1F77F3D4">
                <wp:simplePos x="0" y="0"/>
                <wp:positionH relativeFrom="column">
                  <wp:posOffset>3150575</wp:posOffset>
                </wp:positionH>
                <wp:positionV relativeFrom="paragraph">
                  <wp:posOffset>1568081</wp:posOffset>
                </wp:positionV>
                <wp:extent cx="2539365" cy="497840"/>
                <wp:effectExtent l="2552700" t="857250" r="70485" b="92710"/>
                <wp:wrapNone/>
                <wp:docPr id="283" name="線吹き出し 1 (枠付き) 283"/>
                <wp:cNvGraphicFramePr/>
                <a:graphic xmlns:a="http://schemas.openxmlformats.org/drawingml/2006/main">
                  <a:graphicData uri="http://schemas.microsoft.com/office/word/2010/wordprocessingShape">
                    <wps:wsp>
                      <wps:cNvSpPr/>
                      <wps:spPr>
                        <a:xfrm>
                          <a:off x="0" y="0"/>
                          <a:ext cx="2539365" cy="497840"/>
                        </a:xfrm>
                        <a:prstGeom prst="borderCallout1">
                          <a:avLst>
                            <a:gd name="adj1" fmla="val 1705"/>
                            <a:gd name="adj2" fmla="val 12814"/>
                            <a:gd name="adj3" fmla="val -166504"/>
                            <a:gd name="adj4" fmla="val -99018"/>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824817" w:rsidRPr="006930F8" w:rsidRDefault="00824817" w:rsidP="00042E07">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w:t>
                            </w:r>
                            <w:r>
                              <w:rPr>
                                <w:rFonts w:ascii="HG丸ｺﾞｼｯｸM-PRO" w:eastAsia="HG丸ｺﾞｼｯｸM-PRO" w:hAnsi="HG丸ｺﾞｼｯｸM-PRO" w:hint="eastAsia"/>
                              </w:rPr>
                              <w:t>端</w:t>
                            </w:r>
                            <w:r w:rsidRPr="006930F8">
                              <w:rPr>
                                <w:rFonts w:ascii="HG丸ｺﾞｼｯｸM-PRO" w:eastAsia="HG丸ｺﾞｼｯｸM-PRO" w:hAnsi="HG丸ｺﾞｼｯｸM-PRO" w:hint="eastAsia"/>
                              </w:rPr>
                              <w:t>→影響が</w:t>
                            </w:r>
                            <w:r>
                              <w:rPr>
                                <w:rFonts w:ascii="HG丸ｺﾞｼｯｸM-PRO" w:eastAsia="HG丸ｺﾞｼｯｸM-PRO" w:hAnsi="HG丸ｺﾞｼｯｸM-PRO" w:hint="eastAsia"/>
                              </w:rPr>
                              <w:t>小さい</w:t>
                            </w:r>
                          </w:p>
                          <w:p w:rsidR="00824817" w:rsidRPr="006930F8" w:rsidRDefault="00824817" w:rsidP="00042E07">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線吹き出し 1 (枠付き) 283" o:spid="_x0000_s1166" type="#_x0000_t47" style="position:absolute;left:0;text-align:left;margin-left:248.1pt;margin-top:123.45pt;width:199.95pt;height:39.2pt;z-index:254722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" adj="-21388,-35965,2768,368" fillcolor="#ffa2a1" strokecolor="#be4b48">
                <v:fill color2="#ffe5e5" rotate="t" angle="180" colors="0 #ffa2a1;22938f #ffbebd;1 #ffe5e5" focus="100%" type="gradient"/>
                <v:shadow on="t" color="black" opacity="24903f" origin=",.5" offset="0,.55556mm"/>
                <v:textbox>
                  <w:txbxContent>
                    <w:p w:rsidR="00824817" w:rsidRPr="006930F8" w:rsidRDefault="00824817" w:rsidP="00042E07">
                      <w:pPr>
                        <w:spacing w:line="240" w:lineRule="exact"/>
                        <w:rPr>
                          <w:rFonts w:ascii="HG丸ｺﾞｼｯｸM-PRO" w:eastAsia="HG丸ｺﾞｼｯｸM-PRO" w:hAnsi="HG丸ｺﾞｼｯｸM-PRO"/>
                        </w:rPr>
                      </w:pPr>
                      <w:r w:rsidRPr="006930F8">
                        <w:rPr>
                          <w:rFonts w:ascii="HG丸ｺﾞｼｯｸM-PRO" w:eastAsia="HG丸ｺﾞｼｯｸM-PRO" w:hAnsi="HG丸ｺﾞｼｯｸM-PRO" w:hint="eastAsia"/>
                        </w:rPr>
                        <w:t>aが１つ→岸壁の</w:t>
                      </w:r>
                      <w:r>
                        <w:rPr>
                          <w:rFonts w:ascii="HG丸ｺﾞｼｯｸM-PRO" w:eastAsia="HG丸ｺﾞｼｯｸM-PRO" w:hAnsi="HG丸ｺﾞｼｯｸM-PRO" w:hint="eastAsia"/>
                        </w:rPr>
                        <w:t>端</w:t>
                      </w:r>
                      <w:r w:rsidRPr="006930F8">
                        <w:rPr>
                          <w:rFonts w:ascii="HG丸ｺﾞｼｯｸM-PRO" w:eastAsia="HG丸ｺﾞｼｯｸM-PRO" w:hAnsi="HG丸ｺﾞｼｯｸM-PRO" w:hint="eastAsia"/>
                        </w:rPr>
                        <w:t>→影響が</w:t>
                      </w:r>
                      <w:r>
                        <w:rPr>
                          <w:rFonts w:ascii="HG丸ｺﾞｼｯｸM-PRO" w:eastAsia="HG丸ｺﾞｼｯｸM-PRO" w:hAnsi="HG丸ｺﾞｼｯｸM-PRO" w:hint="eastAsia"/>
                        </w:rPr>
                        <w:t>小さい</w:t>
                      </w:r>
                    </w:p>
                    <w:p w:rsidR="00824817" w:rsidRPr="006930F8" w:rsidRDefault="00824817" w:rsidP="00042E07">
                      <w:pPr>
                        <w:spacing w:line="240" w:lineRule="exact"/>
                        <w:rPr>
                          <w:rFonts w:ascii="HG丸ｺﾞｼｯｸM-PRO" w:eastAsia="HG丸ｺﾞｼｯｸM-PRO" w:hAnsi="HG丸ｺﾞｼｯｸM-PRO"/>
                          <w:b/>
                        </w:rPr>
                      </w:pPr>
                      <w:r w:rsidRPr="006930F8">
                        <w:rPr>
                          <w:rFonts w:ascii="HG丸ｺﾞｼｯｸM-PRO" w:eastAsia="HG丸ｺﾞｼｯｸM-PRO" w:hAnsi="HG丸ｺﾞｼｯｸM-PRO" w:hint="eastAsia"/>
                          <w:b/>
                        </w:rPr>
                        <w:t>∴　施設の性能低下度「B」</w:t>
                      </w:r>
                    </w:p>
                  </w:txbxContent>
                </v:textbox>
              </v:shape>
            </w:pict>
          </mc:Fallback>
        </mc:AlternateContent>
      </w:r>
      <w:r w:rsidR="0082516F">
        <w:rPr>
          <w:rFonts w:hint="eastAsia"/>
          <w:noProof/>
        </w:rPr>
        <mc:AlternateContent>
          <mc:Choice Requires="wps">
            <w:drawing>
              <wp:anchor distT="0" distB="0" distL="114300" distR="114300" simplePos="0" relativeHeight="254718976" behindDoc="0" locked="0" layoutInCell="1" allowOverlap="1" wp14:anchorId="57D1BD05" wp14:editId="244D3AB7">
                <wp:simplePos x="0" y="0"/>
                <wp:positionH relativeFrom="column">
                  <wp:posOffset>141561</wp:posOffset>
                </wp:positionH>
                <wp:positionV relativeFrom="paragraph">
                  <wp:posOffset>1163947</wp:posOffset>
                </wp:positionV>
                <wp:extent cx="5147590" cy="215228"/>
                <wp:effectExtent l="19050" t="19050" r="15240" b="13970"/>
                <wp:wrapNone/>
                <wp:docPr id="134" name="正方形/長方形 134"/>
                <wp:cNvGraphicFramePr/>
                <a:graphic xmlns:a="http://schemas.openxmlformats.org/drawingml/2006/main">
                  <a:graphicData uri="http://schemas.microsoft.com/office/word/2010/wordprocessingShape">
                    <wps:wsp>
                      <wps:cNvSpPr/>
                      <wps:spPr>
                        <a:xfrm>
                          <a:off x="0" y="0"/>
                          <a:ext cx="5147590" cy="2152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34" o:spid="_x0000_s1026" style="position:absolute;left:0;text-align:left;margin-left:11.15pt;margin-top:91.65pt;width:405.3pt;height:16.95pt;z-index:25471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" filled="f" strokecolor="red" strokeweight="3pt"/>
            </w:pict>
          </mc:Fallback>
        </mc:AlternateContent>
      </w:r>
      <w:r w:rsidR="0082516F" w:rsidRPr="00DC10CC">
        <w:rPr>
          <w:rFonts w:hint="eastAsia"/>
          <w:noProof/>
        </w:rPr>
        <w:drawing>
          <wp:inline distT="0" distB="0" distL="0" distR="0" wp14:anchorId="41D24669" wp14:editId="3AE4125F">
            <wp:extent cx="5472000" cy="1679013"/>
            <wp:effectExtent l="0" t="0" r="0" b="0"/>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72000" cy="1679013"/>
                    </a:xfrm>
                    <a:prstGeom prst="rect">
                      <a:avLst/>
                    </a:prstGeom>
                    <a:noFill/>
                    <a:ln>
                      <a:noFill/>
                    </a:ln>
                  </pic:spPr>
                </pic:pic>
              </a:graphicData>
            </a:graphic>
          </wp:inline>
        </w:drawing>
      </w:r>
    </w:p>
    <w:p w:rsidR="0082516F" w:rsidRDefault="0082516F" w:rsidP="00AC58C1">
      <w:pPr>
        <w:rPr>
          <w:rFonts w:ascii="HG丸ｺﾞｼｯｸM-PRO" w:eastAsia="HG丸ｺﾞｼｯｸM-PRO" w:hAnsi="HG丸ｺﾞｼｯｸM-PRO"/>
          <w:szCs w:val="21"/>
        </w:rPr>
      </w:pPr>
    </w:p>
    <w:p w:rsidR="0082516F" w:rsidRDefault="0082516F" w:rsidP="0082516F">
      <w:pPr>
        <w:pStyle w:val="a9"/>
        <w:rPr>
          <w:szCs w:val="21"/>
        </w:rPr>
      </w:pPr>
      <w:bookmarkStart w:id="264" w:name="_Ref409717022"/>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0870F8">
        <w:rPr>
          <w:noProof/>
        </w:rPr>
        <w:t>4.1</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0870F8">
        <w:rPr>
          <w:noProof/>
        </w:rPr>
        <w:t>8</w:t>
      </w:r>
      <w:r>
        <w:fldChar w:fldCharType="end"/>
      </w:r>
      <w:bookmarkEnd w:id="264"/>
      <w:r>
        <w:rPr>
          <w:rFonts w:hint="eastAsia"/>
        </w:rPr>
        <w:t xml:space="preserve">　</w:t>
      </w:r>
      <w:r w:rsidRPr="0082516F">
        <w:rPr>
          <w:rFonts w:hint="eastAsia"/>
        </w:rPr>
        <w:t>部</w:t>
      </w:r>
      <w:r>
        <w:rPr>
          <w:rFonts w:hint="eastAsia"/>
        </w:rPr>
        <w:t>材毎の性能低下度の評価イメージ</w:t>
      </w:r>
    </w:p>
    <w:p w:rsidR="0082516F" w:rsidRDefault="0082516F" w:rsidP="00AC58C1">
      <w:pPr>
        <w:rPr>
          <w:rFonts w:ascii="HG丸ｺﾞｼｯｸM-PRO" w:eastAsia="HG丸ｺﾞｼｯｸM-PRO" w:hAnsi="HG丸ｺﾞｼｯｸM-PRO"/>
          <w:szCs w:val="21"/>
        </w:rPr>
      </w:pPr>
    </w:p>
    <w:p w:rsidR="004605BC" w:rsidRPr="00262325" w:rsidRDefault="00D473CF" w:rsidP="00391452">
      <w:pPr>
        <w:pStyle w:val="6"/>
        <w:rPr>
          <w:b/>
        </w:rPr>
      </w:pPr>
      <w:r w:rsidRPr="00262325">
        <w:rPr>
          <w:rFonts w:hint="eastAsia"/>
          <w:b/>
        </w:rPr>
        <w:t>STEP5</w:t>
      </w:r>
      <w:r w:rsidR="005E7C57" w:rsidRPr="00262325">
        <w:rPr>
          <w:rFonts w:hint="eastAsia"/>
          <w:b/>
        </w:rPr>
        <w:t xml:space="preserve">　</w:t>
      </w:r>
      <w:r w:rsidR="000D69AD" w:rsidRPr="00262325">
        <w:rPr>
          <w:rFonts w:hint="eastAsia"/>
          <w:b/>
        </w:rPr>
        <w:t>＜</w:t>
      </w:r>
      <w:r w:rsidR="00E35616" w:rsidRPr="00262325">
        <w:rPr>
          <w:rFonts w:hint="eastAsia"/>
          <w:b/>
        </w:rPr>
        <w:t>施設</w:t>
      </w:r>
      <w:r w:rsidR="0082516F">
        <w:rPr>
          <w:rFonts w:hint="eastAsia"/>
          <w:b/>
        </w:rPr>
        <w:t>毎</w:t>
      </w:r>
      <w:r w:rsidR="00E35616" w:rsidRPr="00262325">
        <w:rPr>
          <w:rFonts w:hint="eastAsia"/>
          <w:b/>
        </w:rPr>
        <w:t>の性能低下度の評価</w:t>
      </w:r>
      <w:r w:rsidR="002E23A8" w:rsidRPr="00262325">
        <w:rPr>
          <w:rFonts w:hint="eastAsia"/>
          <w:b/>
        </w:rPr>
        <w:t>（A,B,C,D）</w:t>
      </w:r>
      <w:r w:rsidR="000D69AD" w:rsidRPr="00262325">
        <w:rPr>
          <w:rFonts w:hint="eastAsia"/>
          <w:b/>
        </w:rPr>
        <w:t>＞</w:t>
      </w:r>
    </w:p>
    <w:p w:rsidR="00ED13D6" w:rsidRDefault="00C41879" w:rsidP="00D27790">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施設毎の性能低下度は、</w:t>
      </w:r>
      <w:r w:rsidR="00911A60" w:rsidRPr="00911A60">
        <w:rPr>
          <w:rFonts w:ascii="HG丸ｺﾞｼｯｸM-PRO" w:eastAsia="HG丸ｺﾞｼｯｸM-PRO" w:hAnsi="HG丸ｺﾞｼｯｸM-PRO" w:hint="eastAsia"/>
        </w:rPr>
        <w:t>STEP4で求めた点検診断の項目ごとに評価された性能低下度のうち、最も厳しく判定されたものを施設全体の性能低下度として選定する</w:t>
      </w:r>
      <w:r w:rsidR="00ED13D6">
        <w:rPr>
          <w:rFonts w:ascii="HG丸ｺﾞｼｯｸM-PRO" w:eastAsia="HG丸ｺﾞｼｯｸM-PRO" w:hAnsi="HG丸ｺﾞｼｯｸM-PRO" w:hint="eastAsia"/>
        </w:rPr>
        <w:t>ことを基本とし、</w:t>
      </w:r>
      <w:r w:rsidR="00ED13D6" w:rsidRPr="001D12FA">
        <w:rPr>
          <w:rFonts w:ascii="HG丸ｺﾞｼｯｸM-PRO" w:eastAsia="HG丸ｺﾞｼｯｸM-PRO" w:hAnsi="HG丸ｺﾞｼｯｸM-PRO" w:hint="eastAsia"/>
        </w:rPr>
        <w:t>総合的</w:t>
      </w:r>
      <w:r w:rsidR="002B1025">
        <w:rPr>
          <w:rFonts w:ascii="HG丸ｺﾞｼｯｸM-PRO" w:eastAsia="HG丸ｺﾞｼｯｸM-PRO" w:hAnsi="HG丸ｺﾞｼｯｸM-PRO" w:hint="eastAsia"/>
        </w:rPr>
        <w:t>に</w:t>
      </w:r>
      <w:r w:rsidR="00ED13D6" w:rsidRPr="001D12FA">
        <w:rPr>
          <w:rFonts w:ascii="HG丸ｺﾞｼｯｸM-PRO" w:eastAsia="HG丸ｺﾞｼｯｸM-PRO" w:hAnsi="HG丸ｺﾞｼｯｸM-PRO" w:hint="eastAsia"/>
        </w:rPr>
        <w:t>評価する</w:t>
      </w:r>
      <w:r w:rsidR="00347807" w:rsidRPr="008716C5">
        <w:rPr>
          <w:rFonts w:ascii="HG丸ｺﾞｼｯｸM-PRO" w:eastAsia="HG丸ｺﾞｼｯｸM-PRO" w:hAnsi="HG丸ｺﾞｼｯｸM-PRO" w:hint="eastAsia"/>
        </w:rPr>
        <w:t>必要がある</w:t>
      </w:r>
      <w:r w:rsidR="00ED13D6" w:rsidRPr="008716C5">
        <w:rPr>
          <w:rFonts w:ascii="HG丸ｺﾞｼｯｸM-PRO" w:eastAsia="HG丸ｺﾞｼｯｸM-PRO" w:hAnsi="HG丸ｺﾞｼｯｸM-PRO" w:hint="eastAsia"/>
        </w:rPr>
        <w:t>。</w:t>
      </w:r>
    </w:p>
    <w:p w:rsidR="00911A60" w:rsidRPr="0082516F" w:rsidRDefault="0082516F" w:rsidP="00D27790">
      <w:pPr>
        <w:pStyle w:val="60"/>
        <w:ind w:left="735" w:firstLine="210"/>
        <w:rPr>
          <w:rFonts w:ascii="HG丸ｺﾞｼｯｸM-PRO" w:eastAsia="HG丸ｺﾞｼｯｸM-PRO" w:hAnsi="HG丸ｺﾞｼｯｸM-PRO"/>
        </w:rPr>
      </w:pPr>
      <w:r w:rsidRPr="0082516F">
        <w:rPr>
          <w:rFonts w:ascii="HG丸ｺﾞｼｯｸM-PRO" w:eastAsia="HG丸ｺﾞｼｯｸM-PRO" w:hAnsi="HG丸ｺﾞｼｯｸM-PRO" w:hint="eastAsia"/>
        </w:rPr>
        <w:t>以下の</w:t>
      </w:r>
      <w:r w:rsidRPr="0082516F">
        <w:rPr>
          <w:rFonts w:ascii="HG丸ｺﾞｼｯｸM-PRO" w:eastAsia="HG丸ｺﾞｼｯｸM-PRO" w:hAnsi="HG丸ｺﾞｼｯｸM-PRO"/>
        </w:rPr>
        <w:fldChar w:fldCharType="begin"/>
      </w:r>
      <w:r w:rsidRPr="0082516F">
        <w:rPr>
          <w:rFonts w:ascii="HG丸ｺﾞｼｯｸM-PRO" w:eastAsia="HG丸ｺﾞｼｯｸM-PRO" w:hAnsi="HG丸ｺﾞｼｯｸM-PRO"/>
        </w:rPr>
        <w:instrText xml:space="preserve"> </w:instrText>
      </w:r>
      <w:r w:rsidRPr="0082516F">
        <w:rPr>
          <w:rFonts w:ascii="HG丸ｺﾞｼｯｸM-PRO" w:eastAsia="HG丸ｺﾞｼｯｸM-PRO" w:hAnsi="HG丸ｺﾞｼｯｸM-PRO" w:hint="eastAsia"/>
        </w:rPr>
        <w:instrText>REF _Ref409717147 \h</w:instrText>
      </w:r>
      <w:r w:rsidRPr="0082516F">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82516F">
        <w:rPr>
          <w:rFonts w:ascii="HG丸ｺﾞｼｯｸM-PRO" w:eastAsia="HG丸ｺﾞｼｯｸM-PRO" w:hAnsi="HG丸ｺﾞｼｯｸM-PRO"/>
        </w:rPr>
      </w:r>
      <w:r w:rsidRPr="0082516F">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9</w:t>
      </w:r>
      <w:r w:rsidRPr="0082516F">
        <w:rPr>
          <w:rFonts w:ascii="HG丸ｺﾞｼｯｸM-PRO" w:eastAsia="HG丸ｺﾞｼｯｸM-PRO" w:hAnsi="HG丸ｺﾞｼｯｸM-PRO"/>
        </w:rPr>
        <w:fldChar w:fldCharType="end"/>
      </w:r>
      <w:r w:rsidRPr="0082516F">
        <w:rPr>
          <w:rFonts w:ascii="HG丸ｺﾞｼｯｸM-PRO" w:eastAsia="HG丸ｺﾞｼｯｸM-PRO" w:hAnsi="HG丸ｺﾞｼｯｸM-PRO" w:hint="eastAsia"/>
        </w:rPr>
        <w:t>に施設毎の性能低下度の評価イメージ</w:t>
      </w:r>
      <w:r>
        <w:rPr>
          <w:rFonts w:ascii="HG丸ｺﾞｼｯｸM-PRO" w:eastAsia="HG丸ｺﾞｼｯｸM-PRO" w:hAnsi="HG丸ｺﾞｼｯｸM-PRO" w:hint="eastAsia"/>
        </w:rPr>
        <w:t>を示す。なお、</w:t>
      </w:r>
      <w:r w:rsidR="00D27790" w:rsidRPr="0082516F">
        <w:rPr>
          <w:rFonts w:ascii="HG丸ｺﾞｼｯｸM-PRO" w:eastAsia="HG丸ｺﾞｼｯｸM-PRO" w:hAnsi="HG丸ｺﾞｼｯｸM-PRO" w:hint="eastAsia"/>
        </w:rPr>
        <w:t>評価基準は</w:t>
      </w:r>
      <w:r w:rsidR="00D27790" w:rsidRPr="0082516F">
        <w:rPr>
          <w:rFonts w:ascii="HG丸ｺﾞｼｯｸM-PRO" w:eastAsia="HG丸ｺﾞｼｯｸM-PRO" w:hAnsi="HG丸ｺﾞｼｯｸM-PRO"/>
        </w:rPr>
        <w:fldChar w:fldCharType="begin"/>
      </w:r>
      <w:r w:rsidR="00D27790" w:rsidRPr="0082516F">
        <w:rPr>
          <w:rFonts w:ascii="HG丸ｺﾞｼｯｸM-PRO" w:eastAsia="HG丸ｺﾞｼｯｸM-PRO" w:hAnsi="HG丸ｺﾞｼｯｸM-PRO"/>
        </w:rPr>
        <w:instrText xml:space="preserve"> </w:instrText>
      </w:r>
      <w:r w:rsidR="00D27790" w:rsidRPr="0082516F">
        <w:rPr>
          <w:rFonts w:ascii="HG丸ｺﾞｼｯｸM-PRO" w:eastAsia="HG丸ｺﾞｼｯｸM-PRO" w:hAnsi="HG丸ｺﾞｼｯｸM-PRO" w:hint="eastAsia"/>
        </w:rPr>
        <w:instrText>REF _Ref409426810 \h</w:instrText>
      </w:r>
      <w:r w:rsidR="00D27790" w:rsidRPr="0082516F">
        <w:rPr>
          <w:rFonts w:ascii="HG丸ｺﾞｼｯｸM-PRO" w:eastAsia="HG丸ｺﾞｼｯｸM-PRO" w:hAnsi="HG丸ｺﾞｼｯｸM-PRO"/>
        </w:rPr>
        <w:instrText xml:space="preserve">  \* MERGEFORMAT </w:instrText>
      </w:r>
      <w:r w:rsidR="00D27790" w:rsidRPr="0082516F">
        <w:rPr>
          <w:rFonts w:ascii="HG丸ｺﾞｼｯｸM-PRO" w:eastAsia="HG丸ｺﾞｼｯｸM-PRO" w:hAnsi="HG丸ｺﾞｼｯｸM-PRO"/>
        </w:rPr>
      </w:r>
      <w:r w:rsidR="00D27790" w:rsidRPr="0082516F">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12</w:t>
      </w:r>
      <w:r w:rsidR="00D27790" w:rsidRPr="0082516F">
        <w:rPr>
          <w:rFonts w:ascii="HG丸ｺﾞｼｯｸM-PRO" w:eastAsia="HG丸ｺﾞｼｯｸM-PRO" w:hAnsi="HG丸ｺﾞｼｯｸM-PRO"/>
        </w:rPr>
        <w:fldChar w:fldCharType="end"/>
      </w:r>
      <w:r w:rsidR="00D27790" w:rsidRPr="0082516F">
        <w:rPr>
          <w:rFonts w:ascii="HG丸ｺﾞｼｯｸM-PRO" w:eastAsia="HG丸ｺﾞｼｯｸM-PRO" w:hAnsi="HG丸ｺﾞｼｯｸM-PRO" w:hint="eastAsia"/>
        </w:rPr>
        <w:t>と同じ</w:t>
      </w:r>
      <w:r>
        <w:rPr>
          <w:rFonts w:ascii="HG丸ｺﾞｼｯｸM-PRO" w:eastAsia="HG丸ｺﾞｼｯｸM-PRO" w:hAnsi="HG丸ｺﾞｼｯｸM-PRO" w:hint="eastAsia"/>
        </w:rPr>
        <w:t>である。</w:t>
      </w:r>
    </w:p>
    <w:p w:rsidR="004605BC" w:rsidRPr="007E3245" w:rsidRDefault="004605BC" w:rsidP="00E35616">
      <w:pPr>
        <w:ind w:leftChars="100" w:left="210" w:firstLineChars="100" w:firstLine="210"/>
        <w:rPr>
          <w:rFonts w:ascii="HG丸ｺﾞｼｯｸM-PRO" w:eastAsia="HG丸ｺﾞｼｯｸM-PRO" w:hAnsi="HG丸ｺﾞｼｯｸM-PRO" w:cs="Meiryo UI"/>
          <w:color w:val="000000"/>
          <w:szCs w:val="21"/>
        </w:rPr>
      </w:pPr>
    </w:p>
    <w:p w:rsidR="00D473CF" w:rsidRDefault="00262325" w:rsidP="006930F8">
      <w:pPr>
        <w:widowControl/>
        <w:jc w:val="right"/>
      </w:pPr>
      <w:r>
        <w:rPr>
          <w:rFonts w:hint="eastAsia"/>
          <w:noProof/>
        </w:rPr>
        <mc:AlternateContent>
          <mc:Choice Requires="wps">
            <w:drawing>
              <wp:anchor distT="0" distB="0" distL="114300" distR="114300" simplePos="0" relativeHeight="254644224" behindDoc="0" locked="0" layoutInCell="1" allowOverlap="1" wp14:anchorId="5AA19363" wp14:editId="03A024BF">
                <wp:simplePos x="0" y="0"/>
                <wp:positionH relativeFrom="column">
                  <wp:posOffset>5396703</wp:posOffset>
                </wp:positionH>
                <wp:positionV relativeFrom="paragraph">
                  <wp:posOffset>1083945</wp:posOffset>
                </wp:positionV>
                <wp:extent cx="350520" cy="233680"/>
                <wp:effectExtent l="19050" t="19050" r="11430" b="13970"/>
                <wp:wrapNone/>
                <wp:docPr id="286" name="正方形/長方形 286"/>
                <wp:cNvGraphicFramePr/>
                <a:graphic xmlns:a="http://schemas.openxmlformats.org/drawingml/2006/main">
                  <a:graphicData uri="http://schemas.microsoft.com/office/word/2010/wordprocessingShape">
                    <wps:wsp>
                      <wps:cNvSpPr/>
                      <wps:spPr>
                        <a:xfrm>
                          <a:off x="0" y="0"/>
                          <a:ext cx="350520" cy="23368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6" o:spid="_x0000_s1026" style="position:absolute;left:0;text-align:left;margin-left:424.95pt;margin-top:85.35pt;width:27.6pt;height:18.4pt;z-index:254644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" filled="f" strokecolor="red" strokeweight="3pt"/>
            </w:pict>
          </mc:Fallback>
        </mc:AlternateContent>
      </w:r>
      <w:r>
        <w:rPr>
          <w:rFonts w:hint="eastAsia"/>
          <w:noProof/>
        </w:rPr>
        <mc:AlternateContent>
          <mc:Choice Requires="wps">
            <w:drawing>
              <wp:anchor distT="0" distB="0" distL="114300" distR="114300" simplePos="0" relativeHeight="254642176" behindDoc="0" locked="0" layoutInCell="1" allowOverlap="1" wp14:anchorId="31AE5674" wp14:editId="08377A48">
                <wp:simplePos x="0" y="0"/>
                <wp:positionH relativeFrom="column">
                  <wp:posOffset>5043170</wp:posOffset>
                </wp:positionH>
                <wp:positionV relativeFrom="paragraph">
                  <wp:posOffset>1165565</wp:posOffset>
                </wp:positionV>
                <wp:extent cx="350874" cy="233916"/>
                <wp:effectExtent l="19050" t="19050" r="11430" b="13970"/>
                <wp:wrapNone/>
                <wp:docPr id="285" name="正方形/長方形 285"/>
                <wp:cNvGraphicFramePr/>
                <a:graphic xmlns:a="http://schemas.openxmlformats.org/drawingml/2006/main">
                  <a:graphicData uri="http://schemas.microsoft.com/office/word/2010/wordprocessingShape">
                    <wps:wsp>
                      <wps:cNvSpPr/>
                      <wps:spPr>
                        <a:xfrm>
                          <a:off x="0" y="0"/>
                          <a:ext cx="350874" cy="23391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5" o:spid="_x0000_s1026" style="position:absolute;left:0;text-align:left;margin-left:397.1pt;margin-top:91.8pt;width:27.65pt;height:18.4pt;z-index:25464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" filled="f" strokecolor="red" strokeweight="3pt"/>
            </w:pict>
          </mc:Fallback>
        </mc:AlternateContent>
      </w:r>
      <w:r w:rsidR="006930F8" w:rsidRPr="00DC10CC">
        <w:rPr>
          <w:rFonts w:hint="eastAsia"/>
          <w:noProof/>
        </w:rPr>
        <w:drawing>
          <wp:inline distT="0" distB="0" distL="0" distR="0" wp14:anchorId="535AE356" wp14:editId="60D04982">
            <wp:extent cx="5616000" cy="1723197"/>
            <wp:effectExtent l="0" t="0" r="3810" b="0"/>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16000" cy="1723197"/>
                    </a:xfrm>
                    <a:prstGeom prst="rect">
                      <a:avLst/>
                    </a:prstGeom>
                    <a:noFill/>
                    <a:ln>
                      <a:noFill/>
                    </a:ln>
                  </pic:spPr>
                </pic:pic>
              </a:graphicData>
            </a:graphic>
          </wp:inline>
        </w:drawing>
      </w:r>
    </w:p>
    <w:p w:rsidR="006930F8" w:rsidRDefault="00262325">
      <w:pPr>
        <w:widowControl/>
        <w:jc w:val="left"/>
        <w:rPr>
          <w:rFonts w:ascii="HG丸ｺﾞｼｯｸM-PRO" w:eastAsia="HG丸ｺﾞｼｯｸM-PRO" w:hAnsi="HG丸ｺﾞｼｯｸM-PRO"/>
        </w:rPr>
      </w:pPr>
      <w:r>
        <w:rPr>
          <w:rFonts w:ascii="ＭＳ Ｐゴシック" w:eastAsia="ＭＳ Ｐゴシック" w:hAnsi="ＭＳ Ｐゴシック" w:cs="ＭＳ Ｐゴシック" w:hint="eastAsia"/>
          <w:noProof/>
          <w:color w:val="000000"/>
          <w:kern w:val="0"/>
          <w:sz w:val="18"/>
          <w:szCs w:val="16"/>
        </w:rPr>
        <mc:AlternateContent>
          <mc:Choice Requires="wps">
            <w:drawing>
              <wp:anchor distT="0" distB="0" distL="114300" distR="114300" simplePos="0" relativeHeight="254646272" behindDoc="0" locked="0" layoutInCell="1" allowOverlap="1" wp14:anchorId="31A0F651" wp14:editId="07163F18">
                <wp:simplePos x="0" y="0"/>
                <wp:positionH relativeFrom="column">
                  <wp:posOffset>3288635</wp:posOffset>
                </wp:positionH>
                <wp:positionV relativeFrom="paragraph">
                  <wp:posOffset>122570</wp:posOffset>
                </wp:positionV>
                <wp:extent cx="2360428" cy="499110"/>
                <wp:effectExtent l="57150" t="590550" r="78105" b="91440"/>
                <wp:wrapNone/>
                <wp:docPr id="287" name="線吹き出し 1 (枠付き) 287"/>
                <wp:cNvGraphicFramePr/>
                <a:graphic xmlns:a="http://schemas.openxmlformats.org/drawingml/2006/main">
                  <a:graphicData uri="http://schemas.microsoft.com/office/word/2010/wordprocessingShape">
                    <wps:wsp>
                      <wps:cNvSpPr/>
                      <wps:spPr>
                        <a:xfrm>
                          <a:off x="0" y="0"/>
                          <a:ext cx="2360428" cy="499110"/>
                        </a:xfrm>
                        <a:prstGeom prst="borderCallout1">
                          <a:avLst>
                            <a:gd name="adj1" fmla="val 10229"/>
                            <a:gd name="adj2" fmla="val 74753"/>
                            <a:gd name="adj3" fmla="val -113312"/>
                            <a:gd name="adj4" fmla="val 85542"/>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824817" w:rsidRDefault="00824817" w:rsidP="00262325">
                            <w:pPr>
                              <w:rPr>
                                <w:rFonts w:ascii="HG丸ｺﾞｼｯｸM-PRO" w:eastAsia="HG丸ｺﾞｼｯｸM-PRO" w:hAnsi="HG丸ｺﾞｼｯｸM-PRO"/>
                              </w:rPr>
                            </w:pPr>
                            <w:r>
                              <w:rPr>
                                <w:rFonts w:ascii="HG丸ｺﾞｼｯｸM-PRO" w:eastAsia="HG丸ｺﾞｼｯｸM-PRO" w:hAnsi="HG丸ｺﾞｼｯｸM-PRO" w:hint="eastAsia"/>
                              </w:rPr>
                              <w:t>鋼管杭が「A」と評価されたため、</w:t>
                            </w:r>
                          </w:p>
                          <w:p w:rsidR="00824817" w:rsidRPr="006930F8" w:rsidRDefault="00824817" w:rsidP="00262325">
                            <w:pPr>
                              <w:rPr>
                                <w:rFonts w:ascii="HG丸ｺﾞｼｯｸM-PRO" w:eastAsia="HG丸ｺﾞｼｯｸM-PRO" w:hAnsi="HG丸ｺﾞｼｯｸM-PRO"/>
                                <w:b/>
                              </w:rPr>
                            </w:pPr>
                            <w:r w:rsidRPr="006930F8">
                              <w:rPr>
                                <w:rFonts w:ascii="HG丸ｺﾞｼｯｸM-PRO" w:eastAsia="HG丸ｺﾞｼｯｸM-PRO" w:hAnsi="HG丸ｺﾞｼｯｸM-PRO" w:hint="eastAsia"/>
                                <w:b/>
                              </w:rPr>
                              <w:t>施設の性能低下度</w:t>
                            </w:r>
                            <w:r>
                              <w:rPr>
                                <w:rFonts w:ascii="HG丸ｺﾞｼｯｸM-PRO" w:eastAsia="HG丸ｺﾞｼｯｸM-PRO" w:hAnsi="HG丸ｺﾞｼｯｸM-PRO" w:hint="eastAsia"/>
                                <w:b/>
                              </w:rPr>
                              <w:t>を</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A</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と評価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287" o:spid="_x0000_s1167" type="#_x0000_t47" style="position:absolute;margin-left:258.95pt;margin-top:9.65pt;width:185.85pt;height:39.3pt;z-index:25464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" adj="18477,-24475,16147,2209" fillcolor="#ffa2a1" strokecolor="#be4b48">
                <v:fill color2="#ffe5e5" rotate="t" angle="180" colors="0 #ffa2a1;22938f #ffbebd;1 #ffe5e5" focus="100%" type="gradient"/>
                <v:shadow on="t" color="black" opacity="24903f" origin=",.5" offset="0,.55556mm"/>
                <v:textbox>
                  <w:txbxContent>
                    <w:p w:rsidR="00824817" w:rsidRDefault="00824817" w:rsidP="00262325">
                      <w:pPr>
                        <w:rPr>
                          <w:rFonts w:ascii="HG丸ｺﾞｼｯｸM-PRO" w:eastAsia="HG丸ｺﾞｼｯｸM-PRO" w:hAnsi="HG丸ｺﾞｼｯｸM-PRO"/>
                        </w:rPr>
                      </w:pPr>
                      <w:r>
                        <w:rPr>
                          <w:rFonts w:ascii="HG丸ｺﾞｼｯｸM-PRO" w:eastAsia="HG丸ｺﾞｼｯｸM-PRO" w:hAnsi="HG丸ｺﾞｼｯｸM-PRO" w:hint="eastAsia"/>
                        </w:rPr>
                        <w:t>鋼管杭が「A」と評価されたため、</w:t>
                      </w:r>
                    </w:p>
                    <w:p w:rsidR="00824817" w:rsidRPr="006930F8" w:rsidRDefault="00824817" w:rsidP="00262325">
                      <w:pPr>
                        <w:rPr>
                          <w:rFonts w:ascii="HG丸ｺﾞｼｯｸM-PRO" w:eastAsia="HG丸ｺﾞｼｯｸM-PRO" w:hAnsi="HG丸ｺﾞｼｯｸM-PRO"/>
                          <w:b/>
                        </w:rPr>
                      </w:pPr>
                      <w:r w:rsidRPr="006930F8">
                        <w:rPr>
                          <w:rFonts w:ascii="HG丸ｺﾞｼｯｸM-PRO" w:eastAsia="HG丸ｺﾞｼｯｸM-PRO" w:hAnsi="HG丸ｺﾞｼｯｸM-PRO" w:hint="eastAsia"/>
                          <w:b/>
                        </w:rPr>
                        <w:t>施設の性能低下度</w:t>
                      </w:r>
                      <w:r>
                        <w:rPr>
                          <w:rFonts w:ascii="HG丸ｺﾞｼｯｸM-PRO" w:eastAsia="HG丸ｺﾞｼｯｸM-PRO" w:hAnsi="HG丸ｺﾞｼｯｸM-PRO" w:hint="eastAsia"/>
                          <w:b/>
                        </w:rPr>
                        <w:t>を</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A</w:t>
                      </w:r>
                      <w:r w:rsidRPr="006930F8">
                        <w:rPr>
                          <w:rFonts w:ascii="HG丸ｺﾞｼｯｸM-PRO" w:eastAsia="HG丸ｺﾞｼｯｸM-PRO" w:hAnsi="HG丸ｺﾞｼｯｸM-PRO" w:hint="eastAsia"/>
                          <w:b/>
                        </w:rPr>
                        <w:t>」</w:t>
                      </w:r>
                      <w:r>
                        <w:rPr>
                          <w:rFonts w:ascii="HG丸ｺﾞｼｯｸM-PRO" w:eastAsia="HG丸ｺﾞｼｯｸM-PRO" w:hAnsi="HG丸ｺﾞｼｯｸM-PRO" w:hint="eastAsia"/>
                          <w:b/>
                        </w:rPr>
                        <w:t>と評価</w:t>
                      </w:r>
                    </w:p>
                  </w:txbxContent>
                </v:textbox>
                <o:callout v:ext="edit" minusx="t"/>
              </v:shape>
            </w:pict>
          </mc:Fallback>
        </mc:AlternateContent>
      </w:r>
    </w:p>
    <w:p w:rsidR="005F780C" w:rsidRDefault="005F780C" w:rsidP="00BA3AB7">
      <w:pPr>
        <w:rPr>
          <w:rFonts w:ascii="HG丸ｺﾞｼｯｸM-PRO" w:eastAsia="HG丸ｺﾞｼｯｸM-PRO" w:hAnsi="HG丸ｺﾞｼｯｸM-PRO"/>
        </w:rPr>
      </w:pPr>
    </w:p>
    <w:p w:rsidR="0082516F" w:rsidRDefault="0082516F" w:rsidP="00BA3AB7">
      <w:pPr>
        <w:rPr>
          <w:rFonts w:ascii="HG丸ｺﾞｼｯｸM-PRO" w:eastAsia="HG丸ｺﾞｼｯｸM-PRO" w:hAnsi="HG丸ｺﾞｼｯｸM-PRO"/>
        </w:rPr>
      </w:pPr>
    </w:p>
    <w:p w:rsidR="0082516F" w:rsidRDefault="0082516F" w:rsidP="0082516F">
      <w:pPr>
        <w:pStyle w:val="a9"/>
      </w:pPr>
      <w:bookmarkStart w:id="265" w:name="_Ref409717147"/>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0870F8">
        <w:rPr>
          <w:noProof/>
        </w:rPr>
        <w:t>4.1</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0870F8">
        <w:rPr>
          <w:noProof/>
        </w:rPr>
        <w:t>9</w:t>
      </w:r>
      <w:r>
        <w:fldChar w:fldCharType="end"/>
      </w:r>
      <w:bookmarkEnd w:id="265"/>
      <w:r>
        <w:rPr>
          <w:rFonts w:hint="eastAsia"/>
        </w:rPr>
        <w:t xml:space="preserve">　</w:t>
      </w:r>
      <w:r w:rsidRPr="0082516F">
        <w:rPr>
          <w:rFonts w:hint="eastAsia"/>
        </w:rPr>
        <w:t>施設毎の性能低下度の評価</w:t>
      </w:r>
      <w:r>
        <w:rPr>
          <w:rFonts w:hint="eastAsia"/>
        </w:rPr>
        <w:t>イメージ</w:t>
      </w:r>
    </w:p>
    <w:p w:rsidR="0082516F" w:rsidRDefault="0082516F" w:rsidP="00BA3AB7">
      <w:pPr>
        <w:rPr>
          <w:rFonts w:ascii="HG丸ｺﾞｼｯｸM-PRO" w:eastAsia="HG丸ｺﾞｼｯｸM-PRO" w:hAnsi="HG丸ｺﾞｼｯｸM-PRO"/>
        </w:rPr>
      </w:pPr>
    </w:p>
    <w:p w:rsidR="0082516F" w:rsidRDefault="0082516F">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82516F" w:rsidRPr="003533BC" w:rsidRDefault="0082516F" w:rsidP="00BA3AB7">
      <w:pPr>
        <w:rPr>
          <w:rFonts w:ascii="HG丸ｺﾞｼｯｸM-PRO" w:eastAsia="HG丸ｺﾞｼｯｸM-PRO" w:hAnsi="HG丸ｺﾞｼｯｸM-PRO"/>
        </w:rPr>
      </w:pPr>
    </w:p>
    <w:p w:rsidR="005F780C" w:rsidRDefault="005F780C" w:rsidP="00286BBA">
      <w:pPr>
        <w:pStyle w:val="4"/>
      </w:pPr>
      <w:r>
        <w:rPr>
          <w:rFonts w:hint="eastAsia"/>
        </w:rPr>
        <w:t>点検業務</w:t>
      </w:r>
      <w:r w:rsidR="00286BBA">
        <w:rPr>
          <w:rFonts w:hint="eastAsia"/>
        </w:rPr>
        <w:t>の</w:t>
      </w:r>
      <w:r>
        <w:rPr>
          <w:rFonts w:hint="eastAsia"/>
        </w:rPr>
        <w:t>実施方針</w:t>
      </w:r>
      <w:r w:rsidR="00736938">
        <w:rPr>
          <w:rFonts w:hint="eastAsia"/>
        </w:rPr>
        <w:t>案</w:t>
      </w:r>
      <w:r>
        <w:rPr>
          <w:rFonts w:hint="eastAsia"/>
        </w:rPr>
        <w:t>（海岸）</w:t>
      </w:r>
    </w:p>
    <w:p w:rsidR="005F780C" w:rsidRDefault="00DB158C" w:rsidP="00286BBA">
      <w:pPr>
        <w:pStyle w:val="5"/>
      </w:pPr>
      <w:r>
        <w:rPr>
          <w:rFonts w:hint="eastAsia"/>
        </w:rPr>
        <w:t>点検</w:t>
      </w:r>
      <w:r w:rsidR="00736938">
        <w:rPr>
          <w:rFonts w:hint="eastAsia"/>
        </w:rPr>
        <w:t>業務</w:t>
      </w:r>
      <w:r>
        <w:rPr>
          <w:rFonts w:hint="eastAsia"/>
        </w:rPr>
        <w:t>の整理</w:t>
      </w:r>
      <w:r w:rsidR="00774FE7">
        <w:rPr>
          <w:rFonts w:hint="eastAsia"/>
        </w:rPr>
        <w:t>（海岸）</w:t>
      </w:r>
      <w:bookmarkStart w:id="266" w:name="_Ref408756176"/>
    </w:p>
    <w:p w:rsidR="00736938" w:rsidRPr="00736938" w:rsidRDefault="004D0CD7" w:rsidP="00736938">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海岸施設において今後実施すべき</w:t>
      </w:r>
      <w:r w:rsidR="00736938" w:rsidRPr="00736938">
        <w:rPr>
          <w:rFonts w:ascii="HG丸ｺﾞｼｯｸM-PRO" w:eastAsia="HG丸ｺﾞｼｯｸM-PRO" w:hAnsi="HG丸ｺﾞｼｯｸM-PRO" w:hint="eastAsia"/>
        </w:rPr>
        <w:t>点検業務を以下の</w:t>
      </w:r>
      <w:r w:rsidR="00736938" w:rsidRPr="00736938">
        <w:rPr>
          <w:rFonts w:ascii="HG丸ｺﾞｼｯｸM-PRO" w:eastAsia="HG丸ｺﾞｼｯｸM-PRO" w:hAnsi="HG丸ｺﾞｼｯｸM-PRO"/>
        </w:rPr>
        <w:fldChar w:fldCharType="begin"/>
      </w:r>
      <w:r w:rsidR="00736938" w:rsidRPr="00736938">
        <w:rPr>
          <w:rFonts w:ascii="HG丸ｺﾞｼｯｸM-PRO" w:eastAsia="HG丸ｺﾞｼｯｸM-PRO" w:hAnsi="HG丸ｺﾞｼｯｸM-PRO"/>
        </w:rPr>
        <w:instrText xml:space="preserve"> </w:instrText>
      </w:r>
      <w:r w:rsidR="00736938" w:rsidRPr="00736938">
        <w:rPr>
          <w:rFonts w:ascii="HG丸ｺﾞｼｯｸM-PRO" w:eastAsia="HG丸ｺﾞｼｯｸM-PRO" w:hAnsi="HG丸ｺﾞｼｯｸM-PRO" w:hint="eastAsia"/>
        </w:rPr>
        <w:instrText>REF _Ref408756241 \h</w:instrText>
      </w:r>
      <w:r w:rsidR="00736938" w:rsidRPr="00736938">
        <w:rPr>
          <w:rFonts w:ascii="HG丸ｺﾞｼｯｸM-PRO" w:eastAsia="HG丸ｺﾞｼｯｸM-PRO" w:hAnsi="HG丸ｺﾞｼｯｸM-PRO"/>
        </w:rPr>
        <w:instrText xml:space="preserve"> </w:instrText>
      </w:r>
      <w:r w:rsidR="00736938">
        <w:rPr>
          <w:rFonts w:ascii="HG丸ｺﾞｼｯｸM-PRO" w:eastAsia="HG丸ｺﾞｼｯｸM-PRO" w:hAnsi="HG丸ｺﾞｼｯｸM-PRO"/>
        </w:rPr>
        <w:instrText xml:space="preserve"> \* MERGEFORMAT </w:instrText>
      </w:r>
      <w:r w:rsidR="00736938" w:rsidRPr="00736938">
        <w:rPr>
          <w:rFonts w:ascii="HG丸ｺﾞｼｯｸM-PRO" w:eastAsia="HG丸ｺﾞｼｯｸM-PRO" w:hAnsi="HG丸ｺﾞｼｯｸM-PRO"/>
        </w:rPr>
      </w:r>
      <w:r w:rsidR="00736938" w:rsidRPr="0073693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13</w:t>
      </w:r>
      <w:r w:rsidR="00736938" w:rsidRPr="00736938">
        <w:rPr>
          <w:rFonts w:ascii="HG丸ｺﾞｼｯｸM-PRO" w:eastAsia="HG丸ｺﾞｼｯｸM-PRO" w:hAnsi="HG丸ｺﾞｼｯｸM-PRO"/>
        </w:rPr>
        <w:fldChar w:fldCharType="end"/>
      </w:r>
      <w:r w:rsidR="00736938" w:rsidRPr="00736938">
        <w:rPr>
          <w:rFonts w:ascii="HG丸ｺﾞｼｯｸM-PRO" w:eastAsia="HG丸ｺﾞｼｯｸM-PRO" w:hAnsi="HG丸ｺﾞｼｯｸM-PRO" w:hint="eastAsia"/>
        </w:rPr>
        <w:t>に示す。</w:t>
      </w:r>
    </w:p>
    <w:p w:rsidR="00736938" w:rsidRPr="00736938" w:rsidRDefault="00736938" w:rsidP="00736938">
      <w:pPr>
        <w:pStyle w:val="50"/>
        <w:ind w:left="735" w:firstLine="210"/>
      </w:pPr>
      <w:r w:rsidRPr="00736938">
        <w:rPr>
          <w:rFonts w:ascii="HG丸ｺﾞｼｯｸM-PRO" w:eastAsia="HG丸ｺﾞｼｯｸM-PRO" w:hAnsi="HG丸ｺﾞｼｯｸM-PRO" w:hint="eastAsia"/>
        </w:rPr>
        <w:t>また、一般点検の点検頻度については、施設の重要性に関わらず、施設の損傷が激しい施設は点検頻度を上げる必要があるため、以下の</w:t>
      </w:r>
      <w:r w:rsidRPr="00736938">
        <w:rPr>
          <w:rFonts w:ascii="HG丸ｺﾞｼｯｸM-PRO" w:eastAsia="HG丸ｺﾞｼｯｸM-PRO" w:hAnsi="HG丸ｺﾞｼｯｸM-PRO"/>
        </w:rPr>
        <w:fldChar w:fldCharType="begin"/>
      </w:r>
      <w:r w:rsidRPr="00736938">
        <w:rPr>
          <w:rFonts w:ascii="HG丸ｺﾞｼｯｸM-PRO" w:eastAsia="HG丸ｺﾞｼｯｸM-PRO" w:hAnsi="HG丸ｺﾞｼｯｸM-PRO"/>
        </w:rPr>
        <w:instrText xml:space="preserve"> </w:instrText>
      </w:r>
      <w:r w:rsidRPr="00736938">
        <w:rPr>
          <w:rFonts w:ascii="HG丸ｺﾞｼｯｸM-PRO" w:eastAsia="HG丸ｺﾞｼｯｸM-PRO" w:hAnsi="HG丸ｺﾞｼｯｸM-PRO" w:hint="eastAsia"/>
        </w:rPr>
        <w:instrText>REF _Ref408329097 \h</w:instrText>
      </w:r>
      <w:r w:rsidRPr="0073693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736938">
        <w:rPr>
          <w:rFonts w:ascii="HG丸ｺﾞｼｯｸM-PRO" w:eastAsia="HG丸ｺﾞｼｯｸM-PRO" w:hAnsi="HG丸ｺﾞｼｯｸM-PRO"/>
        </w:rPr>
      </w:r>
      <w:r w:rsidRPr="0073693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14</w:t>
      </w:r>
      <w:r w:rsidRPr="00736938">
        <w:rPr>
          <w:rFonts w:ascii="HG丸ｺﾞｼｯｸM-PRO" w:eastAsia="HG丸ｺﾞｼｯｸM-PRO" w:hAnsi="HG丸ｺﾞｼｯｸM-PRO"/>
        </w:rPr>
        <w:fldChar w:fldCharType="end"/>
      </w:r>
      <w:r w:rsidRPr="00736938">
        <w:rPr>
          <w:rFonts w:ascii="HG丸ｺﾞｼｯｸM-PRO" w:eastAsia="HG丸ｺﾞｼｯｸM-PRO" w:hAnsi="HG丸ｺﾞｼｯｸM-PRO" w:hint="eastAsia"/>
        </w:rPr>
        <w:t>にその具体的な頻度を示す。なお、一般点検の重点施設としては、施設の損壊が、人命、財産、または社会経済活動に重大な影響を及ぼす施設を中心に位置づける必要があるため、以下</w:t>
      </w:r>
      <w:r w:rsidRPr="004D0CD7">
        <w:rPr>
          <w:rFonts w:ascii="HG丸ｺﾞｼｯｸM-PRO" w:eastAsia="HG丸ｺﾞｼｯｸM-PRO" w:hAnsi="HG丸ｺﾞｼｯｸM-PRO" w:hint="eastAsia"/>
        </w:rPr>
        <w:t>の</w:t>
      </w:r>
      <w:r w:rsidR="00920EA8">
        <w:rPr>
          <w:rFonts w:ascii="HG丸ｺﾞｼｯｸM-PRO" w:eastAsia="HG丸ｺﾞｼｯｸM-PRO" w:hAnsi="HG丸ｺﾞｼｯｸM-PRO"/>
        </w:rPr>
        <w:fldChar w:fldCharType="begin"/>
      </w:r>
      <w:r w:rsidR="00920EA8">
        <w:rPr>
          <w:rFonts w:ascii="HG丸ｺﾞｼｯｸM-PRO" w:eastAsia="HG丸ｺﾞｼｯｸM-PRO" w:hAnsi="HG丸ｺﾞｼｯｸM-PRO"/>
        </w:rPr>
        <w:instrText xml:space="preserve"> </w:instrText>
      </w:r>
      <w:r w:rsidR="00920EA8">
        <w:rPr>
          <w:rFonts w:ascii="HG丸ｺﾞｼｯｸM-PRO" w:eastAsia="HG丸ｺﾞｼｯｸM-PRO" w:hAnsi="HG丸ｺﾞｼｯｸM-PRO" w:hint="eastAsia"/>
        </w:rPr>
        <w:instrText>REF _Ref410040410 \h</w:instrText>
      </w:r>
      <w:r w:rsidR="00920EA8">
        <w:rPr>
          <w:rFonts w:ascii="HG丸ｺﾞｼｯｸM-PRO" w:eastAsia="HG丸ｺﾞｼｯｸM-PRO" w:hAnsi="HG丸ｺﾞｼｯｸM-PRO"/>
        </w:rPr>
        <w:instrText xml:space="preserve"> </w:instrText>
      </w:r>
      <w:r w:rsidR="00920EA8">
        <w:rPr>
          <w:rFonts w:ascii="HG丸ｺﾞｼｯｸM-PRO" w:eastAsia="HG丸ｺﾞｼｯｸM-PRO" w:hAnsi="HG丸ｺﾞｼｯｸM-PRO"/>
        </w:rPr>
      </w:r>
      <w:r w:rsidR="00920EA8">
        <w:rPr>
          <w:rFonts w:ascii="HG丸ｺﾞｼｯｸM-PRO" w:eastAsia="HG丸ｺﾞｼｯｸM-PRO" w:hAnsi="HG丸ｺﾞｼｯｸM-PRO"/>
        </w:rPr>
        <w:fldChar w:fldCharType="separate"/>
      </w:r>
      <w:r w:rsidR="000870F8" w:rsidRPr="00736938">
        <w:rPr>
          <w:rFonts w:ascii="HG丸ｺﾞｼｯｸM-PRO" w:eastAsia="HG丸ｺﾞｼｯｸM-PRO" w:hAnsi="HG丸ｺﾞｼｯｸM-PRO" w:hint="eastAsia"/>
        </w:rPr>
        <w:t xml:space="preserve">表 </w:t>
      </w:r>
      <w:r w:rsidR="000870F8">
        <w:rPr>
          <w:rFonts w:ascii="HG丸ｺﾞｼｯｸM-PRO" w:eastAsia="HG丸ｺﾞｼｯｸM-PRO" w:hAnsi="HG丸ｺﾞｼｯｸM-PRO"/>
          <w:noProof/>
        </w:rPr>
        <w:t>4.1</w:t>
      </w:r>
      <w:r w:rsidR="000870F8">
        <w:rPr>
          <w:rFonts w:ascii="HG丸ｺﾞｼｯｸM-PRO" w:eastAsia="HG丸ｺﾞｼｯｸM-PRO" w:hAnsi="HG丸ｺﾞｼｯｸM-PRO"/>
        </w:rPr>
        <w:noBreakHyphen/>
      </w:r>
      <w:r w:rsidR="000870F8">
        <w:rPr>
          <w:rFonts w:ascii="HG丸ｺﾞｼｯｸM-PRO" w:eastAsia="HG丸ｺﾞｼｯｸM-PRO" w:hAnsi="HG丸ｺﾞｼｯｸM-PRO"/>
          <w:noProof/>
        </w:rPr>
        <w:t>15</w:t>
      </w:r>
      <w:r w:rsidR="00920EA8">
        <w:rPr>
          <w:rFonts w:ascii="HG丸ｺﾞｼｯｸM-PRO" w:eastAsia="HG丸ｺﾞｼｯｸM-PRO" w:hAnsi="HG丸ｺﾞｼｯｸM-PRO"/>
        </w:rPr>
        <w:fldChar w:fldCharType="end"/>
      </w:r>
      <w:r w:rsidRPr="004D0CD7">
        <w:rPr>
          <w:rFonts w:ascii="HG丸ｺﾞｼｯｸM-PRO" w:eastAsia="HG丸ｺﾞｼｯｸM-PRO" w:hAnsi="HG丸ｺﾞｼｯｸM-PRO" w:hint="eastAsia"/>
        </w:rPr>
        <w:t>に</w:t>
      </w:r>
      <w:r w:rsidRPr="00736938">
        <w:rPr>
          <w:rFonts w:ascii="HG丸ｺﾞｼｯｸM-PRO" w:eastAsia="HG丸ｺﾞｼｯｸM-PRO" w:hAnsi="HG丸ｺﾞｼｯｸM-PRO" w:hint="eastAsia"/>
        </w:rPr>
        <w:t>それらの具体例を示す。</w:t>
      </w:r>
    </w:p>
    <w:p w:rsidR="00137D94" w:rsidRDefault="005F780C" w:rsidP="005F780C">
      <w:pPr>
        <w:pStyle w:val="a9"/>
      </w:pPr>
      <w:bookmarkStart w:id="267" w:name="_Ref408756241"/>
      <w:bookmarkEnd w:id="266"/>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13</w:t>
      </w:r>
      <w:r w:rsidR="000A00B3">
        <w:fldChar w:fldCharType="end"/>
      </w:r>
      <w:bookmarkEnd w:id="267"/>
      <w:r>
        <w:rPr>
          <w:rFonts w:hint="eastAsia"/>
        </w:rPr>
        <w:t xml:space="preserve">　</w:t>
      </w:r>
      <w:r>
        <w:rPr>
          <w:rFonts w:hint="eastAsia"/>
          <w:kern w:val="0"/>
          <w:szCs w:val="21"/>
        </w:rPr>
        <w:t>海岸施設</w:t>
      </w:r>
      <w:r w:rsidR="00AD2956">
        <w:rPr>
          <w:rFonts w:hint="eastAsia"/>
          <w:kern w:val="0"/>
          <w:szCs w:val="21"/>
        </w:rPr>
        <w:t>における</w:t>
      </w:r>
      <w:r>
        <w:rPr>
          <w:rFonts w:hint="eastAsia"/>
          <w:kern w:val="0"/>
          <w:szCs w:val="21"/>
        </w:rPr>
        <w:t>点検</w:t>
      </w:r>
      <w:r w:rsidR="00AD2956">
        <w:rPr>
          <w:rFonts w:hint="eastAsia"/>
          <w:kern w:val="0"/>
          <w:szCs w:val="21"/>
        </w:rPr>
        <w:t>業務</w:t>
      </w:r>
    </w:p>
    <w:tbl>
      <w:tblPr>
        <w:tblStyle w:val="17"/>
        <w:tblW w:w="8379" w:type="dxa"/>
        <w:tblInd w:w="675" w:type="dxa"/>
        <w:tblLook w:val="0420" w:firstRow="1" w:lastRow="0" w:firstColumn="0" w:lastColumn="0" w:noHBand="0" w:noVBand="1"/>
      </w:tblPr>
      <w:tblGrid>
        <w:gridCol w:w="463"/>
        <w:gridCol w:w="1238"/>
        <w:gridCol w:w="1418"/>
        <w:gridCol w:w="1134"/>
        <w:gridCol w:w="4126"/>
      </w:tblGrid>
      <w:tr w:rsidR="00743D3D" w:rsidRPr="00743D3D" w:rsidTr="00743D3D">
        <w:trPr>
          <w:trHeight w:val="451"/>
        </w:trPr>
        <w:tc>
          <w:tcPr>
            <w:tcW w:w="1701" w:type="dxa"/>
            <w:gridSpan w:val="2"/>
            <w:shd w:val="clear" w:color="auto" w:fill="BFBFBF" w:themeFill="background1" w:themeFillShade="BF"/>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点検種別</w:t>
            </w:r>
          </w:p>
        </w:tc>
        <w:tc>
          <w:tcPr>
            <w:tcW w:w="1418" w:type="dxa"/>
            <w:shd w:val="clear" w:color="auto" w:fill="BFBFBF" w:themeFill="background1" w:themeFillShade="BF"/>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実施頻度</w:t>
            </w:r>
          </w:p>
        </w:tc>
        <w:tc>
          <w:tcPr>
            <w:tcW w:w="1134" w:type="dxa"/>
            <w:shd w:val="clear" w:color="auto" w:fill="BFBFBF" w:themeFill="background1" w:themeFillShade="BF"/>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点検者</w:t>
            </w:r>
          </w:p>
        </w:tc>
        <w:tc>
          <w:tcPr>
            <w:tcW w:w="4126" w:type="dxa"/>
            <w:shd w:val="clear" w:color="auto" w:fill="BFBFBF" w:themeFill="background1" w:themeFillShade="BF"/>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bCs/>
                <w:color w:val="000000" w:themeColor="text1"/>
                <w:kern w:val="24"/>
                <w:sz w:val="16"/>
                <w:szCs w:val="16"/>
              </w:rPr>
              <w:t>内容等</w:t>
            </w:r>
          </w:p>
        </w:tc>
      </w:tr>
      <w:tr w:rsidR="00743D3D" w:rsidRPr="00743D3D" w:rsidTr="00743D3D">
        <w:trPr>
          <w:trHeight w:val="567"/>
        </w:trPr>
        <w:tc>
          <w:tcPr>
            <w:tcW w:w="1701" w:type="dxa"/>
            <w:gridSpan w:val="2"/>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簡易点検</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（日常パトロール）</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昼：1～2回/日</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夜：1回程度/月</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府職員</w:t>
            </w:r>
          </w:p>
        </w:tc>
        <w:tc>
          <w:tcPr>
            <w:tcW w:w="4126" w:type="dxa"/>
            <w:vAlign w:val="center"/>
            <w:hideMark/>
          </w:tcPr>
          <w:p w:rsidR="00743D3D" w:rsidRPr="00743D3D" w:rsidRDefault="00397D78" w:rsidP="00743D3D">
            <w:pPr>
              <w:widowControl/>
              <w:spacing w:line="240" w:lineRule="exact"/>
              <w:rPr>
                <w:rFonts w:ascii="HG丸ｺﾞｼｯｸM-PRO" w:eastAsia="HG丸ｺﾞｼｯｸM-PRO" w:hAnsi="HG丸ｺﾞｼｯｸM-PRO" w:cs="Arial"/>
                <w:color w:val="000000" w:themeColor="text1"/>
                <w:kern w:val="0"/>
                <w:sz w:val="16"/>
                <w:szCs w:val="16"/>
              </w:rPr>
            </w:pPr>
            <w:r>
              <w:rPr>
                <w:rFonts w:ascii="HG丸ｺﾞｼｯｸM-PRO" w:eastAsia="HG丸ｺﾞｼｯｸM-PRO" w:hAnsi="HG丸ｺﾞｼｯｸM-PRO" w:cs="Meiryo UI" w:hint="eastAsia"/>
                <w:color w:val="000000" w:themeColor="text1"/>
                <w:kern w:val="24"/>
                <w:sz w:val="16"/>
                <w:szCs w:val="16"/>
              </w:rPr>
              <w:t>不法行為の発見に加え、海岸</w:t>
            </w:r>
            <w:r w:rsidR="00615861">
              <w:rPr>
                <w:rFonts w:ascii="HG丸ｺﾞｼｯｸM-PRO" w:eastAsia="HG丸ｺﾞｼｯｸM-PRO" w:hAnsi="HG丸ｺﾞｼｯｸM-PRO" w:cs="Meiryo UI" w:hint="eastAsia"/>
                <w:color w:val="000000" w:themeColor="text1"/>
                <w:kern w:val="24"/>
                <w:sz w:val="16"/>
                <w:szCs w:val="16"/>
              </w:rPr>
              <w:t>施設の損傷の有無、状況を車両およ</w:t>
            </w:r>
            <w:r w:rsidR="00743D3D" w:rsidRPr="00743D3D">
              <w:rPr>
                <w:rFonts w:ascii="HG丸ｺﾞｼｯｸM-PRO" w:eastAsia="HG丸ｺﾞｼｯｸM-PRO" w:hAnsi="HG丸ｺﾞｼｯｸM-PRO" w:cs="Meiryo UI" w:hint="eastAsia"/>
                <w:color w:val="000000" w:themeColor="text1"/>
                <w:kern w:val="24"/>
                <w:sz w:val="16"/>
                <w:szCs w:val="16"/>
              </w:rPr>
              <w:t>び船舶からの目視確認を実施</w:t>
            </w:r>
          </w:p>
        </w:tc>
      </w:tr>
      <w:tr w:rsidR="00743D3D" w:rsidRPr="00743D3D" w:rsidTr="00743D3D">
        <w:trPr>
          <w:trHeight w:val="567"/>
        </w:trPr>
        <w:tc>
          <w:tcPr>
            <w:tcW w:w="1701" w:type="dxa"/>
            <w:gridSpan w:val="2"/>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一般点検</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（通常箇所）</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1回以上/5年</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府職員</w:t>
            </w:r>
          </w:p>
        </w:tc>
        <w:tc>
          <w:tcPr>
            <w:tcW w:w="4126" w:type="dxa"/>
            <w:vAlign w:val="center"/>
            <w:hideMark/>
          </w:tcPr>
          <w:p w:rsidR="00743D3D" w:rsidRPr="00743D3D" w:rsidRDefault="00615861" w:rsidP="00743D3D">
            <w:pPr>
              <w:widowControl/>
              <w:spacing w:line="240" w:lineRule="exact"/>
              <w:rPr>
                <w:rFonts w:ascii="HG丸ｺﾞｼｯｸM-PRO" w:eastAsia="HG丸ｺﾞｼｯｸM-PRO" w:hAnsi="HG丸ｺﾞｼｯｸM-PRO" w:cs="Arial"/>
                <w:color w:val="000000" w:themeColor="text1"/>
                <w:kern w:val="0"/>
                <w:sz w:val="16"/>
                <w:szCs w:val="16"/>
              </w:rPr>
            </w:pPr>
            <w:r>
              <w:rPr>
                <w:rFonts w:ascii="HG丸ｺﾞｼｯｸM-PRO" w:eastAsia="HG丸ｺﾞｼｯｸM-PRO" w:hAnsi="HG丸ｺﾞｼｯｸM-PRO" w:cs="Meiryo UI" w:hint="eastAsia"/>
                <w:color w:val="000000" w:themeColor="text1"/>
                <w:kern w:val="24"/>
                <w:sz w:val="16"/>
                <w:szCs w:val="16"/>
              </w:rPr>
              <w:t>徒歩やボート等により、陸上およ</w:t>
            </w:r>
            <w:r w:rsidR="00743D3D" w:rsidRPr="00743D3D">
              <w:rPr>
                <w:rFonts w:ascii="HG丸ｺﾞｼｯｸM-PRO" w:eastAsia="HG丸ｺﾞｼｯｸM-PRO" w:hAnsi="HG丸ｺﾞｼｯｸM-PRO" w:cs="Meiryo UI" w:hint="eastAsia"/>
                <w:color w:val="000000" w:themeColor="text1"/>
                <w:kern w:val="24"/>
                <w:sz w:val="16"/>
                <w:szCs w:val="16"/>
              </w:rPr>
              <w:t>び海上から目視点検を実施</w:t>
            </w:r>
          </w:p>
        </w:tc>
      </w:tr>
      <w:tr w:rsidR="00743D3D" w:rsidRPr="00743D3D" w:rsidTr="00743D3D">
        <w:trPr>
          <w:trHeight w:val="567"/>
        </w:trPr>
        <w:tc>
          <w:tcPr>
            <w:tcW w:w="1701" w:type="dxa"/>
            <w:gridSpan w:val="2"/>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一般点検</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（重点箇所）</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1回以上/3年</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府職員</w:t>
            </w:r>
          </w:p>
        </w:tc>
        <w:tc>
          <w:tcPr>
            <w:tcW w:w="4126" w:type="dxa"/>
            <w:vAlign w:val="center"/>
            <w:hideMark/>
          </w:tcPr>
          <w:p w:rsidR="00743D3D" w:rsidRPr="00743D3D" w:rsidRDefault="00615861" w:rsidP="00743D3D">
            <w:pPr>
              <w:widowControl/>
              <w:spacing w:line="240" w:lineRule="exact"/>
              <w:rPr>
                <w:rFonts w:ascii="HG丸ｺﾞｼｯｸM-PRO" w:eastAsia="HG丸ｺﾞｼｯｸM-PRO" w:hAnsi="HG丸ｺﾞｼｯｸM-PRO" w:cs="Arial"/>
                <w:color w:val="000000" w:themeColor="text1"/>
                <w:kern w:val="0"/>
                <w:sz w:val="16"/>
                <w:szCs w:val="16"/>
              </w:rPr>
            </w:pPr>
            <w:r>
              <w:rPr>
                <w:rFonts w:ascii="HG丸ｺﾞｼｯｸM-PRO" w:eastAsia="HG丸ｺﾞｼｯｸM-PRO" w:hAnsi="HG丸ｺﾞｼｯｸM-PRO" w:cs="Meiryo UI" w:hint="eastAsia"/>
                <w:color w:val="000000" w:themeColor="text1"/>
                <w:kern w:val="24"/>
                <w:sz w:val="16"/>
                <w:szCs w:val="16"/>
              </w:rPr>
              <w:t>徒歩やボート等により、陸上およ</w:t>
            </w:r>
            <w:r w:rsidR="00743D3D" w:rsidRPr="00743D3D">
              <w:rPr>
                <w:rFonts w:ascii="HG丸ｺﾞｼｯｸM-PRO" w:eastAsia="HG丸ｺﾞｼｯｸM-PRO" w:hAnsi="HG丸ｺﾞｼｯｸM-PRO" w:cs="Meiryo UI" w:hint="eastAsia"/>
                <w:color w:val="000000" w:themeColor="text1"/>
                <w:kern w:val="24"/>
                <w:sz w:val="16"/>
                <w:szCs w:val="16"/>
              </w:rPr>
              <w:t>び海上から目視点検を実施</w:t>
            </w:r>
          </w:p>
        </w:tc>
      </w:tr>
      <w:tr w:rsidR="00743D3D" w:rsidRPr="00743D3D" w:rsidTr="00743D3D">
        <w:trPr>
          <w:trHeight w:val="567"/>
        </w:trPr>
        <w:tc>
          <w:tcPr>
            <w:tcW w:w="1701" w:type="dxa"/>
            <w:gridSpan w:val="2"/>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天端高調査</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１回/３年</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委託</w:t>
            </w:r>
          </w:p>
        </w:tc>
        <w:tc>
          <w:tcPr>
            <w:tcW w:w="4126" w:type="dxa"/>
            <w:vAlign w:val="center"/>
            <w:hideMark/>
          </w:tcPr>
          <w:p w:rsidR="00743D3D" w:rsidRPr="00743D3D" w:rsidRDefault="00743D3D" w:rsidP="00743D3D">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海岸防潮堤について、所定の堤防高が確保されているかを確認</w:t>
            </w:r>
          </w:p>
        </w:tc>
      </w:tr>
      <w:tr w:rsidR="00743D3D" w:rsidRPr="00743D3D" w:rsidTr="00743D3D">
        <w:trPr>
          <w:trHeight w:val="691"/>
        </w:trPr>
        <w:tc>
          <w:tcPr>
            <w:tcW w:w="463" w:type="dxa"/>
            <w:vMerge w:val="restart"/>
            <w:textDirection w:val="tbRlV"/>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詳細点検</w:t>
            </w:r>
          </w:p>
        </w:tc>
        <w:tc>
          <w:tcPr>
            <w:tcW w:w="123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空洞化</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調査</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必要に応じて</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委託</w:t>
            </w:r>
          </w:p>
        </w:tc>
        <w:tc>
          <w:tcPr>
            <w:tcW w:w="4126" w:type="dxa"/>
            <w:vAlign w:val="center"/>
            <w:hideMark/>
          </w:tcPr>
          <w:p w:rsidR="00743D3D" w:rsidRPr="00743D3D" w:rsidRDefault="00743D3D" w:rsidP="00743D3D">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定期点検の結果、防潮堤の水叩き部（管理用通路）に損傷が認められ、吸出しの兆候が確認された場合に実施</w:t>
            </w:r>
          </w:p>
        </w:tc>
      </w:tr>
      <w:tr w:rsidR="00743D3D" w:rsidRPr="00743D3D" w:rsidTr="00743D3D">
        <w:trPr>
          <w:trHeight w:val="251"/>
        </w:trPr>
        <w:tc>
          <w:tcPr>
            <w:tcW w:w="463" w:type="dxa"/>
            <w:vMerge/>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p>
        </w:tc>
        <w:tc>
          <w:tcPr>
            <w:tcW w:w="123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波返工</w:t>
            </w:r>
          </w:p>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調査</w:t>
            </w:r>
          </w:p>
        </w:tc>
        <w:tc>
          <w:tcPr>
            <w:tcW w:w="1418"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必要に応じて</w:t>
            </w:r>
          </w:p>
        </w:tc>
        <w:tc>
          <w:tcPr>
            <w:tcW w:w="1134" w:type="dxa"/>
            <w:vAlign w:val="center"/>
            <w:hideMark/>
          </w:tcPr>
          <w:p w:rsidR="00743D3D" w:rsidRPr="00743D3D" w:rsidRDefault="00743D3D" w:rsidP="00743D3D">
            <w:pPr>
              <w:widowControl/>
              <w:spacing w:line="240" w:lineRule="exact"/>
              <w:jc w:val="center"/>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委託</w:t>
            </w:r>
          </w:p>
        </w:tc>
        <w:tc>
          <w:tcPr>
            <w:tcW w:w="4126" w:type="dxa"/>
            <w:vAlign w:val="center"/>
            <w:hideMark/>
          </w:tcPr>
          <w:p w:rsidR="00743D3D" w:rsidRPr="00743D3D" w:rsidRDefault="00743D3D" w:rsidP="00743D3D">
            <w:pPr>
              <w:widowControl/>
              <w:spacing w:line="240" w:lineRule="exact"/>
              <w:rPr>
                <w:rFonts w:ascii="HG丸ｺﾞｼｯｸM-PRO" w:eastAsia="HG丸ｺﾞｼｯｸM-PRO" w:hAnsi="HG丸ｺﾞｼｯｸM-PRO" w:cs="Arial"/>
                <w:color w:val="000000" w:themeColor="text1"/>
                <w:kern w:val="0"/>
                <w:sz w:val="16"/>
                <w:szCs w:val="16"/>
              </w:rPr>
            </w:pPr>
            <w:r w:rsidRPr="00743D3D">
              <w:rPr>
                <w:rFonts w:ascii="HG丸ｺﾞｼｯｸM-PRO" w:eastAsia="HG丸ｺﾞｼｯｸM-PRO" w:hAnsi="HG丸ｺﾞｼｯｸM-PRO" w:cs="Meiryo UI" w:hint="eastAsia"/>
                <w:color w:val="000000" w:themeColor="text1"/>
                <w:kern w:val="24"/>
                <w:sz w:val="16"/>
                <w:szCs w:val="16"/>
              </w:rPr>
              <w:t>定期点検の結果、波返工部、特に過去に嵩上げを実施している箇所については、変状が認められた場合に調査を実施（鉄筋の腐食を確認するためのはつり試験等）</w:t>
            </w:r>
          </w:p>
        </w:tc>
      </w:tr>
    </w:tbl>
    <w:p w:rsidR="004D0CD7" w:rsidRDefault="004D0CD7" w:rsidP="00681FFE">
      <w:pPr>
        <w:jc w:val="center"/>
        <w:rPr>
          <w:rFonts w:ascii="HG丸ｺﾞｼｯｸM-PRO" w:eastAsia="HG丸ｺﾞｼｯｸM-PRO" w:hAnsi="HG丸ｺﾞｼｯｸM-PRO"/>
        </w:rPr>
      </w:pPr>
    </w:p>
    <w:bookmarkStart w:id="268" w:name="_Ref408329097"/>
    <w:p w:rsidR="009850A4" w:rsidRPr="00F11252" w:rsidRDefault="00AD2956" w:rsidP="00871120">
      <w:pPr>
        <w:pStyle w:val="a9"/>
        <w:rPr>
          <w:color w:val="000000" w:themeColor="text1"/>
          <w:kern w:val="0"/>
          <w:szCs w:val="21"/>
        </w:rPr>
      </w:pPr>
      <w:r>
        <w:rPr>
          <w:rFonts w:hint="eastAsia"/>
          <w:noProof/>
          <w:color w:val="000000" w:themeColor="text1"/>
          <w:kern w:val="0"/>
          <w:szCs w:val="21"/>
        </w:rPr>
        <mc:AlternateContent>
          <mc:Choice Requires="wps">
            <w:drawing>
              <wp:anchor distT="0" distB="0" distL="114300" distR="114300" simplePos="0" relativeHeight="254626816" behindDoc="0" locked="0" layoutInCell="1" allowOverlap="1" wp14:anchorId="7B7F4200" wp14:editId="5C13E260">
                <wp:simplePos x="0" y="0"/>
                <wp:positionH relativeFrom="column">
                  <wp:posOffset>155575</wp:posOffset>
                </wp:positionH>
                <wp:positionV relativeFrom="paragraph">
                  <wp:posOffset>224790</wp:posOffset>
                </wp:positionV>
                <wp:extent cx="1179830" cy="563245"/>
                <wp:effectExtent l="57150" t="38100" r="248920" b="103505"/>
                <wp:wrapNone/>
                <wp:docPr id="90" name="角丸四角形吹き出し 90"/>
                <wp:cNvGraphicFramePr/>
                <a:graphic xmlns:a="http://schemas.openxmlformats.org/drawingml/2006/main">
                  <a:graphicData uri="http://schemas.microsoft.com/office/word/2010/wordprocessingShape">
                    <wps:wsp>
                      <wps:cNvSpPr/>
                      <wps:spPr>
                        <a:xfrm>
                          <a:off x="0" y="0"/>
                          <a:ext cx="1179830" cy="563245"/>
                        </a:xfrm>
                        <a:prstGeom prst="wedgeRoundRectCallout">
                          <a:avLst>
                            <a:gd name="adj1" fmla="val 69926"/>
                            <a:gd name="adj2" fmla="val 36072"/>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824817" w:rsidRPr="00815AC8" w:rsidRDefault="00824817" w:rsidP="00AD2956">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90" o:spid="_x0000_s1168" type="#_x0000_t62" style="position:absolute;left:0;text-align:left;margin-left:12.25pt;margin-top:17.7pt;width:92.9pt;height:44.35pt;z-index:2546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" adj="25904,18592" fillcolor="#dfa7a6 [1621]" strokecolor="#bc4542 [3045]">
                <v:fill color2="#f5e4e4 [501]" rotate="t" angle="180" colors="0 #ffa2a1;22938f #ffbebd;1 #ffe5e5" focus="100%" type="gradient"/>
                <v:shadow on="t" color="black" opacity="24903f" origin=",.5" offset="0,.55556mm"/>
                <v:textbox>
                  <w:txbxContent>
                    <w:p w:rsidR="00824817" w:rsidRPr="00815AC8" w:rsidRDefault="00824817" w:rsidP="00AD2956">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総合評価</w:t>
                      </w:r>
                      <w:r w:rsidRPr="00815AC8">
                        <w:rPr>
                          <w:rFonts w:ascii="HG丸ｺﾞｼｯｸM-PRO" w:eastAsia="HG丸ｺﾞｼｯｸM-PRO" w:hAnsi="HG丸ｺﾞｼｯｸM-PRO" w:hint="eastAsia"/>
                          <w:sz w:val="20"/>
                        </w:rPr>
                        <w:t>については次項参照</w:t>
                      </w:r>
                    </w:p>
                  </w:txbxContent>
                </v:textbox>
              </v:shape>
            </w:pict>
          </mc:Fallback>
        </mc:AlternateContent>
      </w:r>
      <w:r w:rsidR="002F3B18">
        <w:t xml:space="preserve">表 </w:t>
      </w:r>
      <w:r w:rsidR="00E97EA0">
        <w:fldChar w:fldCharType="begin"/>
      </w:r>
      <w:r w:rsidR="00E97EA0">
        <w:instrText xml:space="preserve"> STYLEREF 2 \s </w:instrText>
      </w:r>
      <w:r w:rsidR="00E97EA0">
        <w:fldChar w:fldCharType="separate"/>
      </w:r>
      <w:r w:rsidR="000870F8">
        <w:rPr>
          <w:noProof/>
        </w:rPr>
        <w:t>4.1</w:t>
      </w:r>
      <w:r w:rsidR="00E97EA0">
        <w:rPr>
          <w:noProof/>
        </w:rPr>
        <w:fldChar w:fldCharType="end"/>
      </w:r>
      <w:r w:rsidR="000A00B3">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14</w:t>
      </w:r>
      <w:r w:rsidR="00E97EA0">
        <w:rPr>
          <w:noProof/>
        </w:rPr>
        <w:fldChar w:fldCharType="end"/>
      </w:r>
      <w:bookmarkEnd w:id="268"/>
      <w:r w:rsidR="002F3B18">
        <w:rPr>
          <w:rFonts w:hint="eastAsia"/>
        </w:rPr>
        <w:t xml:space="preserve">　</w:t>
      </w:r>
      <w:r w:rsidR="009850A4" w:rsidRPr="00F11252">
        <w:rPr>
          <w:rFonts w:hint="eastAsia"/>
          <w:color w:val="000000" w:themeColor="text1"/>
        </w:rPr>
        <w:t>劣化状況に応じた点検頻度</w:t>
      </w:r>
    </w:p>
    <w:tbl>
      <w:tblPr>
        <w:tblStyle w:val="af3"/>
        <w:tblW w:w="0" w:type="auto"/>
        <w:tblInd w:w="2093" w:type="dxa"/>
        <w:tblLook w:val="04A0" w:firstRow="1" w:lastRow="0" w:firstColumn="1" w:lastColumn="0" w:noHBand="0" w:noVBand="1"/>
      </w:tblPr>
      <w:tblGrid>
        <w:gridCol w:w="2517"/>
        <w:gridCol w:w="2551"/>
      </w:tblGrid>
      <w:tr w:rsidR="00913785" w:rsidRPr="00F11252" w:rsidTr="00AD2956">
        <w:tc>
          <w:tcPr>
            <w:tcW w:w="2517" w:type="dxa"/>
            <w:shd w:val="clear" w:color="auto" w:fill="BFBFBF" w:themeFill="background1" w:themeFillShade="BF"/>
            <w:vAlign w:val="center"/>
          </w:tcPr>
          <w:p w:rsidR="00913785" w:rsidRPr="00F11252" w:rsidRDefault="00913785" w:rsidP="002F3B1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劣化状況</w:t>
            </w:r>
          </w:p>
        </w:tc>
        <w:tc>
          <w:tcPr>
            <w:tcW w:w="2551" w:type="dxa"/>
            <w:shd w:val="clear" w:color="auto" w:fill="BFBFBF" w:themeFill="background1" w:themeFillShade="BF"/>
            <w:vAlign w:val="center"/>
          </w:tcPr>
          <w:p w:rsidR="00913785" w:rsidRPr="00F11252" w:rsidRDefault="00913785" w:rsidP="002F3B18">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点検頻度</w:t>
            </w:r>
          </w:p>
        </w:tc>
      </w:tr>
      <w:tr w:rsidR="009850A4" w:rsidRPr="00F11252" w:rsidTr="00AD2956">
        <w:tc>
          <w:tcPr>
            <w:tcW w:w="2517" w:type="dxa"/>
            <w:vAlign w:val="center"/>
          </w:tcPr>
          <w:p w:rsidR="009850A4" w:rsidRPr="00F11252" w:rsidRDefault="00AD2956" w:rsidP="00AD295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9850A4" w:rsidRPr="00F11252">
              <w:rPr>
                <w:rFonts w:ascii="HG丸ｺﾞｼｯｸM-PRO" w:eastAsia="HG丸ｺﾞｼｯｸM-PRO" w:hAnsi="HG丸ｺﾞｼｯｸM-PRO" w:hint="eastAsia"/>
                <w:color w:val="000000" w:themeColor="text1"/>
                <w:kern w:val="0"/>
                <w:szCs w:val="21"/>
              </w:rPr>
              <w:t xml:space="preserve">　A</w:t>
            </w:r>
          </w:p>
        </w:tc>
        <w:tc>
          <w:tcPr>
            <w:tcW w:w="2551" w:type="dxa"/>
            <w:vAlign w:val="center"/>
          </w:tcPr>
          <w:p w:rsidR="009850A4" w:rsidRPr="00F11252" w:rsidRDefault="009850A4" w:rsidP="002F3B18">
            <w:pPr>
              <w:pStyle w:val="af2"/>
              <w:ind w:leftChars="0" w:left="0"/>
              <w:jc w:val="center"/>
              <w:rPr>
                <w:rFonts w:ascii="HG丸ｺﾞｼｯｸM-PRO" w:eastAsia="HG丸ｺﾞｼｯｸM-PRO" w:hAnsi="HG丸ｺﾞｼｯｸM-PRO"/>
                <w:color w:val="000000" w:themeColor="text1"/>
                <w:kern w:val="0"/>
                <w:szCs w:val="21"/>
              </w:rPr>
            </w:pPr>
            <w:r w:rsidRPr="00F11252">
              <w:rPr>
                <w:rFonts w:ascii="HG丸ｺﾞｼｯｸM-PRO" w:eastAsia="HG丸ｺﾞｼｯｸM-PRO" w:hAnsi="HG丸ｺﾞｼｯｸM-PRO" w:hint="eastAsia"/>
                <w:color w:val="000000" w:themeColor="text1"/>
                <w:kern w:val="0"/>
                <w:szCs w:val="21"/>
              </w:rPr>
              <w:t>1回／１年</w:t>
            </w:r>
          </w:p>
        </w:tc>
      </w:tr>
      <w:tr w:rsidR="009850A4" w:rsidRPr="00F11252" w:rsidTr="00AD2956">
        <w:tc>
          <w:tcPr>
            <w:tcW w:w="2517" w:type="dxa"/>
            <w:vAlign w:val="center"/>
          </w:tcPr>
          <w:p w:rsidR="009850A4" w:rsidRPr="00F11252" w:rsidRDefault="00AD2956" w:rsidP="00AD2956">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総合評価</w:t>
            </w:r>
            <w:r w:rsidR="009850A4" w:rsidRPr="00F11252">
              <w:rPr>
                <w:rFonts w:ascii="HG丸ｺﾞｼｯｸM-PRO" w:eastAsia="HG丸ｺﾞｼｯｸM-PRO" w:hAnsi="HG丸ｺﾞｼｯｸM-PRO" w:hint="eastAsia"/>
                <w:color w:val="000000" w:themeColor="text1"/>
                <w:kern w:val="0"/>
                <w:szCs w:val="21"/>
              </w:rPr>
              <w:t xml:space="preserve">　B</w:t>
            </w:r>
          </w:p>
        </w:tc>
        <w:tc>
          <w:tcPr>
            <w:tcW w:w="2551" w:type="dxa"/>
            <w:vAlign w:val="center"/>
          </w:tcPr>
          <w:p w:rsidR="009850A4" w:rsidRPr="00F11252" w:rsidRDefault="00627DBC" w:rsidP="00627DBC">
            <w:pPr>
              <w:pStyle w:val="af2"/>
              <w:ind w:leftChars="0" w:left="0"/>
              <w:jc w:val="center"/>
              <w:rPr>
                <w:rFonts w:ascii="HG丸ｺﾞｼｯｸM-PRO" w:eastAsia="HG丸ｺﾞｼｯｸM-PRO" w:hAnsi="HG丸ｺﾞｼｯｸM-PRO"/>
                <w:color w:val="000000" w:themeColor="text1"/>
                <w:kern w:val="0"/>
                <w:szCs w:val="21"/>
              </w:rPr>
            </w:pPr>
            <w:r>
              <w:rPr>
                <w:rFonts w:ascii="HG丸ｺﾞｼｯｸM-PRO" w:eastAsia="HG丸ｺﾞｼｯｸM-PRO" w:hAnsi="HG丸ｺﾞｼｯｸM-PRO" w:hint="eastAsia"/>
                <w:color w:val="000000" w:themeColor="text1"/>
                <w:kern w:val="0"/>
                <w:szCs w:val="21"/>
              </w:rPr>
              <w:t>１</w:t>
            </w:r>
            <w:r w:rsidR="009850A4" w:rsidRPr="00F11252">
              <w:rPr>
                <w:rFonts w:ascii="HG丸ｺﾞｼｯｸM-PRO" w:eastAsia="HG丸ｺﾞｼｯｸM-PRO" w:hAnsi="HG丸ｺﾞｼｯｸM-PRO" w:hint="eastAsia"/>
                <w:color w:val="000000" w:themeColor="text1"/>
                <w:kern w:val="0"/>
                <w:szCs w:val="21"/>
              </w:rPr>
              <w:t>回／</w:t>
            </w:r>
            <w:r>
              <w:rPr>
                <w:rFonts w:ascii="HG丸ｺﾞｼｯｸM-PRO" w:eastAsia="HG丸ｺﾞｼｯｸM-PRO" w:hAnsi="HG丸ｺﾞｼｯｸM-PRO" w:hint="eastAsia"/>
                <w:color w:val="000000" w:themeColor="text1"/>
                <w:kern w:val="0"/>
                <w:szCs w:val="21"/>
              </w:rPr>
              <w:t>２</w:t>
            </w:r>
            <w:r w:rsidR="009850A4" w:rsidRPr="00F11252">
              <w:rPr>
                <w:rFonts w:ascii="HG丸ｺﾞｼｯｸM-PRO" w:eastAsia="HG丸ｺﾞｼｯｸM-PRO" w:hAnsi="HG丸ｺﾞｼｯｸM-PRO" w:hint="eastAsia"/>
                <w:color w:val="000000" w:themeColor="text1"/>
                <w:kern w:val="0"/>
                <w:szCs w:val="21"/>
              </w:rPr>
              <w:t>年</w:t>
            </w:r>
          </w:p>
        </w:tc>
      </w:tr>
    </w:tbl>
    <w:p w:rsidR="004D0CD7" w:rsidRDefault="004D0CD7" w:rsidP="00736938">
      <w:pPr>
        <w:pStyle w:val="af2"/>
        <w:ind w:leftChars="0" w:left="420" w:firstLineChars="800" w:firstLine="1680"/>
      </w:pPr>
      <w:bookmarkStart w:id="269" w:name="_Ref408329121"/>
    </w:p>
    <w:p w:rsidR="009850A4" w:rsidRPr="00736938" w:rsidRDefault="009850A4" w:rsidP="00AD2956">
      <w:pPr>
        <w:jc w:val="center"/>
        <w:rPr>
          <w:rFonts w:ascii="HG丸ｺﾞｼｯｸM-PRO" w:eastAsia="HG丸ｺﾞｼｯｸM-PRO" w:hAnsi="HG丸ｺﾞｼｯｸM-PRO"/>
        </w:rPr>
      </w:pPr>
      <w:bookmarkStart w:id="270" w:name="_Ref410040410"/>
      <w:r w:rsidRPr="00736938">
        <w:rPr>
          <w:rFonts w:ascii="HG丸ｺﾞｼｯｸM-PRO" w:eastAsia="HG丸ｺﾞｼｯｸM-PRO" w:hAnsi="HG丸ｺﾞｼｯｸM-PRO" w:hint="eastAsia"/>
        </w:rPr>
        <w:t xml:space="preserve">表 </w:t>
      </w:r>
      <w:r w:rsidR="000A00B3">
        <w:rPr>
          <w:rFonts w:ascii="HG丸ｺﾞｼｯｸM-PRO" w:eastAsia="HG丸ｺﾞｼｯｸM-PRO" w:hAnsi="HG丸ｺﾞｼｯｸM-PRO"/>
        </w:rPr>
        <w:fldChar w:fldCharType="begin"/>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hint="eastAsia"/>
        </w:rPr>
        <w:instrText>STYLEREF 2 \s</w:instrText>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4.1</w:t>
      </w:r>
      <w:r w:rsidR="000A00B3">
        <w:rPr>
          <w:rFonts w:ascii="HG丸ｺﾞｼｯｸM-PRO" w:eastAsia="HG丸ｺﾞｼｯｸM-PRO" w:hAnsi="HG丸ｺﾞｼｯｸM-PRO"/>
        </w:rPr>
        <w:fldChar w:fldCharType="end"/>
      </w:r>
      <w:r w:rsidR="000A00B3">
        <w:rPr>
          <w:rFonts w:ascii="HG丸ｺﾞｼｯｸM-PRO" w:eastAsia="HG丸ｺﾞｼｯｸM-PRO" w:hAnsi="HG丸ｺﾞｼｯｸM-PRO"/>
        </w:rPr>
        <w:noBreakHyphen/>
      </w:r>
      <w:r w:rsidR="000A00B3">
        <w:rPr>
          <w:rFonts w:ascii="HG丸ｺﾞｼｯｸM-PRO" w:eastAsia="HG丸ｺﾞｼｯｸM-PRO" w:hAnsi="HG丸ｺﾞｼｯｸM-PRO"/>
        </w:rPr>
        <w:fldChar w:fldCharType="begin"/>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hint="eastAsia"/>
        </w:rPr>
        <w:instrText>SEQ 表 \* ARABIC \s 2</w:instrText>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15</w:t>
      </w:r>
      <w:r w:rsidR="000A00B3">
        <w:rPr>
          <w:rFonts w:ascii="HG丸ｺﾞｼｯｸM-PRO" w:eastAsia="HG丸ｺﾞｼｯｸM-PRO" w:hAnsi="HG丸ｺﾞｼｯｸM-PRO"/>
        </w:rPr>
        <w:fldChar w:fldCharType="end"/>
      </w:r>
      <w:bookmarkEnd w:id="269"/>
      <w:bookmarkEnd w:id="270"/>
      <w:r w:rsidR="00107B23" w:rsidRPr="00736938">
        <w:rPr>
          <w:rFonts w:ascii="HG丸ｺﾞｼｯｸM-PRO" w:eastAsia="HG丸ｺﾞｼｯｸM-PRO" w:hAnsi="HG丸ｺﾞｼｯｸM-PRO" w:hint="eastAsia"/>
        </w:rPr>
        <w:t xml:space="preserve">　</w:t>
      </w:r>
      <w:r w:rsidR="00871120">
        <w:rPr>
          <w:rFonts w:ascii="HG丸ｺﾞｼｯｸM-PRO" w:eastAsia="HG丸ｺﾞｼｯｸM-PRO" w:hAnsi="HG丸ｺﾞｼｯｸM-PRO" w:hint="eastAsia"/>
        </w:rPr>
        <w:t>海岸施設</w:t>
      </w:r>
      <w:r w:rsidR="00871120" w:rsidRPr="00871120">
        <w:rPr>
          <w:rFonts w:ascii="HG丸ｺﾞｼｯｸM-PRO" w:eastAsia="HG丸ｺﾞｼｯｸM-PRO" w:hAnsi="HG丸ｺﾞｼｯｸM-PRO" w:hint="eastAsia"/>
        </w:rPr>
        <w:t>における重点</w:t>
      </w:r>
      <w:r w:rsidR="00920EA8">
        <w:rPr>
          <w:rFonts w:ascii="HG丸ｺﾞｼｯｸM-PRO" w:eastAsia="HG丸ｺﾞｼｯｸM-PRO" w:hAnsi="HG丸ｺﾞｼｯｸM-PRO" w:hint="eastAsia"/>
        </w:rPr>
        <w:t>化</w:t>
      </w:r>
      <w:r w:rsidR="00871120" w:rsidRPr="00871120">
        <w:rPr>
          <w:rFonts w:ascii="HG丸ｺﾞｼｯｸM-PRO" w:eastAsia="HG丸ｺﾞｼｯｸM-PRO" w:hAnsi="HG丸ｺﾞｼｯｸM-PRO" w:hint="eastAsia"/>
        </w:rPr>
        <w:t>すべき施設の具体例</w:t>
      </w:r>
    </w:p>
    <w:tbl>
      <w:tblPr>
        <w:tblStyle w:val="af3"/>
        <w:tblW w:w="0" w:type="auto"/>
        <w:tblInd w:w="1101" w:type="dxa"/>
        <w:tblLook w:val="04A0" w:firstRow="1" w:lastRow="0" w:firstColumn="1" w:lastColumn="0" w:noHBand="0" w:noVBand="1"/>
      </w:tblPr>
      <w:tblGrid>
        <w:gridCol w:w="7087"/>
      </w:tblGrid>
      <w:tr w:rsidR="00AD2956" w:rsidTr="00AD2956">
        <w:tc>
          <w:tcPr>
            <w:tcW w:w="7087" w:type="dxa"/>
            <w:shd w:val="clear" w:color="auto" w:fill="BFBFBF" w:themeFill="background1" w:themeFillShade="BF"/>
            <w:vAlign w:val="center"/>
          </w:tcPr>
          <w:p w:rsidR="00AD2956" w:rsidRPr="00913785" w:rsidRDefault="00AD2956" w:rsidP="00871120">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重点</w:t>
            </w:r>
            <w:r w:rsidR="00920EA8">
              <w:rPr>
                <w:rFonts w:ascii="HG丸ｺﾞｼｯｸM-PRO" w:eastAsia="HG丸ｺﾞｼｯｸM-PRO" w:hAnsi="HG丸ｺﾞｼｯｸM-PRO" w:hint="eastAsia"/>
              </w:rPr>
              <w:t>化</w:t>
            </w:r>
            <w:r>
              <w:rPr>
                <w:rFonts w:ascii="HG丸ｺﾞｼｯｸM-PRO" w:eastAsia="HG丸ｺﾞｼｯｸM-PRO" w:hAnsi="HG丸ｺﾞｼｯｸM-PRO" w:hint="eastAsia"/>
              </w:rPr>
              <w:t>すべき</w:t>
            </w:r>
            <w:r w:rsidR="00871120">
              <w:rPr>
                <w:rFonts w:ascii="HG丸ｺﾞｼｯｸM-PRO" w:eastAsia="HG丸ｺﾞｼｯｸM-PRO" w:hAnsi="HG丸ｺﾞｼｯｸM-PRO" w:hint="eastAsia"/>
              </w:rPr>
              <w:t>施設</w:t>
            </w:r>
            <w:r>
              <w:rPr>
                <w:rFonts w:ascii="HG丸ｺﾞｼｯｸM-PRO" w:eastAsia="HG丸ｺﾞｼｯｸM-PRO" w:hAnsi="HG丸ｺﾞｼｯｸM-PRO" w:hint="eastAsia"/>
              </w:rPr>
              <w:t>の</w:t>
            </w:r>
            <w:r w:rsidR="00871120">
              <w:rPr>
                <w:rFonts w:ascii="HG丸ｺﾞｼｯｸM-PRO" w:eastAsia="HG丸ｺﾞｼｯｸM-PRO" w:hAnsi="HG丸ｺﾞｼｯｸM-PRO" w:hint="eastAsia"/>
              </w:rPr>
              <w:t>具体例</w:t>
            </w:r>
          </w:p>
        </w:tc>
      </w:tr>
      <w:tr w:rsidR="00AD2956" w:rsidTr="00AD2956">
        <w:tc>
          <w:tcPr>
            <w:tcW w:w="7087" w:type="dxa"/>
            <w:vAlign w:val="center"/>
          </w:tcPr>
          <w:p w:rsidR="00AD2956" w:rsidRPr="00A45406" w:rsidRDefault="00AD2956" w:rsidP="006F1EA7">
            <w:pPr>
              <w:pStyle w:val="af2"/>
              <w:numPr>
                <w:ilvl w:val="0"/>
                <w:numId w:val="27"/>
              </w:numPr>
              <w:ind w:leftChars="0" w:left="318" w:hanging="318"/>
              <w:rPr>
                <w:rFonts w:ascii="HG丸ｺﾞｼｯｸM-PRO" w:eastAsia="HG丸ｺﾞｼｯｸM-PRO" w:hAnsi="HG丸ｺﾞｼｯｸM-PRO"/>
              </w:rPr>
            </w:pPr>
            <w:r w:rsidRPr="00A45406">
              <w:rPr>
                <w:rFonts w:ascii="HG丸ｺﾞｼｯｸM-PRO" w:eastAsia="HG丸ｺﾞｼｯｸM-PRO" w:hAnsi="HG丸ｺﾞｼｯｸM-PRO" w:hint="eastAsia"/>
              </w:rPr>
              <w:t>背後地盤が低く浸水被害が大きい箇所</w:t>
            </w:r>
          </w:p>
          <w:p w:rsidR="00AD2956" w:rsidRPr="00A45406" w:rsidRDefault="00AD2956" w:rsidP="006F1EA7">
            <w:pPr>
              <w:pStyle w:val="af2"/>
              <w:numPr>
                <w:ilvl w:val="0"/>
                <w:numId w:val="27"/>
              </w:numPr>
              <w:ind w:leftChars="0" w:left="318" w:hanging="318"/>
              <w:rPr>
                <w:rFonts w:ascii="HG丸ｺﾞｼｯｸM-PRO" w:eastAsia="HG丸ｺﾞｼｯｸM-PRO" w:hAnsi="HG丸ｺﾞｼｯｸM-PRO"/>
              </w:rPr>
            </w:pPr>
            <w:r w:rsidRPr="00A45406">
              <w:rPr>
                <w:rFonts w:ascii="HG丸ｺﾞｼｯｸM-PRO" w:eastAsia="HG丸ｺﾞｼｯｸM-PRO" w:hAnsi="HG丸ｺﾞｼｯｸM-PRO" w:hint="eastAsia"/>
              </w:rPr>
              <w:t>背後地の人口が密集している箇所</w:t>
            </w:r>
          </w:p>
          <w:p w:rsidR="00AD2956" w:rsidRPr="00C660FE" w:rsidRDefault="00AD2956" w:rsidP="006F1EA7">
            <w:pPr>
              <w:pStyle w:val="af2"/>
              <w:numPr>
                <w:ilvl w:val="0"/>
                <w:numId w:val="27"/>
              </w:numPr>
              <w:ind w:leftChars="0" w:left="318" w:hanging="318"/>
              <w:rPr>
                <w:rFonts w:ascii="HG丸ｺﾞｼｯｸM-PRO" w:eastAsia="HG丸ｺﾞｼｯｸM-PRO" w:hAnsi="HG丸ｺﾞｼｯｸM-PRO"/>
              </w:rPr>
            </w:pPr>
            <w:r>
              <w:rPr>
                <w:rFonts w:ascii="HG丸ｺﾞｼｯｸM-PRO" w:eastAsia="HG丸ｺﾞｼｯｸM-PRO" w:hAnsi="HG丸ｺﾞｼｯｸM-PRO" w:hint="eastAsia"/>
              </w:rPr>
              <w:t>南海トラフ巨大地震の被害想定シミュレーション結果等によって構造物の</w:t>
            </w:r>
            <w:r w:rsidRPr="00A45406">
              <w:rPr>
                <w:rFonts w:ascii="HG丸ｺﾞｼｯｸM-PRO" w:eastAsia="HG丸ｺﾞｼｯｸM-PRO" w:hAnsi="HG丸ｺﾞｼｯｸM-PRO" w:hint="eastAsia"/>
              </w:rPr>
              <w:t>被害が大きい</w:t>
            </w:r>
            <w:r>
              <w:rPr>
                <w:rFonts w:ascii="HG丸ｺﾞｼｯｸM-PRO" w:eastAsia="HG丸ｺﾞｼｯｸM-PRO" w:hAnsi="HG丸ｺﾞｼｯｸM-PRO" w:hint="eastAsia"/>
              </w:rPr>
              <w:t>箇所</w:t>
            </w:r>
            <w:r w:rsidRPr="00C660FE">
              <w:rPr>
                <w:rFonts w:ascii="HG丸ｺﾞｼｯｸM-PRO" w:eastAsia="HG丸ｺﾞｼｯｸM-PRO" w:hAnsi="HG丸ｺﾞｼｯｸM-PRO" w:hint="eastAsia"/>
              </w:rPr>
              <w:t>または、背後地の津波浸水被害が大きい箇所</w:t>
            </w:r>
          </w:p>
        </w:tc>
      </w:tr>
    </w:tbl>
    <w:p w:rsidR="009850A4" w:rsidRDefault="009850A4" w:rsidP="009850A4">
      <w:pPr>
        <w:rPr>
          <w:rFonts w:ascii="HG丸ｺﾞｼｯｸM-PRO" w:eastAsia="HG丸ｺﾞｼｯｸM-PRO" w:hAnsi="HG丸ｺﾞｼｯｸM-PRO"/>
          <w:color w:val="000000" w:themeColor="text1"/>
        </w:rPr>
      </w:pPr>
    </w:p>
    <w:p w:rsidR="00325C5D" w:rsidRDefault="00325C5D" w:rsidP="005F780C">
      <w:pPr>
        <w:pStyle w:val="50"/>
        <w:ind w:leftChars="0" w:left="0" w:firstLineChars="0" w:firstLine="0"/>
      </w:pPr>
    </w:p>
    <w:p w:rsidR="00AD2956" w:rsidRDefault="00AD2956">
      <w:pPr>
        <w:widowControl/>
        <w:jc w:val="left"/>
      </w:pPr>
      <w:r>
        <w:br w:type="page"/>
      </w:r>
    </w:p>
    <w:p w:rsidR="000030BF" w:rsidRPr="004C1D9E" w:rsidRDefault="000030BF" w:rsidP="005F780C">
      <w:pPr>
        <w:pStyle w:val="50"/>
        <w:ind w:leftChars="0" w:left="0" w:firstLineChars="0" w:firstLine="0"/>
      </w:pPr>
    </w:p>
    <w:p w:rsidR="00325C5D" w:rsidRDefault="00743D3D" w:rsidP="00286BBA">
      <w:pPr>
        <w:pStyle w:val="5"/>
      </w:pPr>
      <w:r>
        <w:rPr>
          <w:rFonts w:hint="eastAsia"/>
        </w:rPr>
        <w:t>総合評価</w:t>
      </w:r>
      <w:r w:rsidR="00DB158C">
        <w:rPr>
          <w:rFonts w:hint="eastAsia"/>
        </w:rPr>
        <w:t>フロー</w:t>
      </w:r>
      <w:r w:rsidR="00774FE7">
        <w:rPr>
          <w:rFonts w:hint="eastAsia"/>
        </w:rPr>
        <w:t>（海岸）</w:t>
      </w:r>
    </w:p>
    <w:p w:rsidR="00C86E31" w:rsidRDefault="0057208A" w:rsidP="00BD584E">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海岸</w:t>
      </w:r>
      <w:r w:rsidRPr="008F2238">
        <w:rPr>
          <w:rFonts w:ascii="HG丸ｺﾞｼｯｸM-PRO" w:eastAsia="HG丸ｺﾞｼｯｸM-PRO" w:hAnsi="HG丸ｺﾞｼｯｸM-PRO" w:hint="eastAsia"/>
        </w:rPr>
        <w:t>施設における</w:t>
      </w:r>
      <w:r w:rsidR="00743D3D">
        <w:rPr>
          <w:rFonts w:ascii="HG丸ｺﾞｼｯｸM-PRO" w:eastAsia="HG丸ｺﾞｼｯｸM-PRO" w:hAnsi="HG丸ｺﾞｼｯｸM-PRO" w:hint="eastAsia"/>
        </w:rPr>
        <w:t>総合評価</w:t>
      </w:r>
      <w:r w:rsidRPr="008F2238">
        <w:rPr>
          <w:rFonts w:ascii="HG丸ｺﾞｼｯｸM-PRO" w:eastAsia="HG丸ｺﾞｼｯｸM-PRO" w:hAnsi="HG丸ｺﾞｼｯｸM-PRO" w:hint="eastAsia"/>
        </w:rPr>
        <w:t>フローについては、国が定める「</w:t>
      </w:r>
      <w:r>
        <w:rPr>
          <w:rFonts w:ascii="HG丸ｺﾞｼｯｸM-PRO" w:eastAsia="HG丸ｺﾞｼｯｸM-PRO" w:hAnsi="HG丸ｺﾞｼｯｸM-PRO" w:hint="eastAsia"/>
        </w:rPr>
        <w:t>海岸保全施設維持管理マニュアル</w:t>
      </w:r>
      <w:r w:rsidRPr="008F2238">
        <w:rPr>
          <w:rFonts w:ascii="HG丸ｺﾞｼｯｸM-PRO" w:eastAsia="HG丸ｺﾞｼｯｸM-PRO" w:hAnsi="HG丸ｺﾞｼｯｸM-PRO" w:hint="eastAsia"/>
        </w:rPr>
        <w:t>」において詳細に示されていることから、この基準を参考としながら施設の劣化状況を診断・評価していく必要がある。</w:t>
      </w:r>
      <w:r>
        <w:rPr>
          <w:rFonts w:ascii="HG丸ｺﾞｼｯｸM-PRO" w:eastAsia="HG丸ｺﾞｼｯｸM-PRO" w:hAnsi="HG丸ｺﾞｼｯｸM-PRO" w:hint="eastAsia"/>
        </w:rPr>
        <w:t>以</w:t>
      </w:r>
      <w:r w:rsidRPr="008F2238">
        <w:rPr>
          <w:rFonts w:ascii="HG丸ｺﾞｼｯｸM-PRO" w:eastAsia="HG丸ｺﾞｼｯｸM-PRO" w:hAnsi="HG丸ｺﾞｼｯｸM-PRO" w:hint="eastAsia"/>
        </w:rPr>
        <w:t>下の</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REF _Ref408946014 \h</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r>
      <w:r>
        <w:rPr>
          <w:rFonts w:ascii="HG丸ｺﾞｼｯｸM-PRO" w:eastAsia="HG丸ｺﾞｼｯｸM-PRO" w:hAnsi="HG丸ｺﾞｼｯｸM-PRO"/>
        </w:rPr>
        <w:fldChar w:fldCharType="separate"/>
      </w:r>
      <w:r w:rsidR="000870F8" w:rsidRPr="00681FFE">
        <w:rPr>
          <w:rFonts w:ascii="HG丸ｺﾞｼｯｸM-PRO" w:eastAsia="HG丸ｺﾞｼｯｸM-PRO" w:hAnsi="HG丸ｺﾞｼｯｸM-PRO" w:hint="eastAsia"/>
        </w:rPr>
        <w:t>図</w:t>
      </w:r>
      <w:r w:rsidR="000870F8" w:rsidRPr="00681FFE">
        <w:rPr>
          <w:rFonts w:ascii="HG丸ｺﾞｼｯｸM-PRO" w:eastAsia="HG丸ｺﾞｼｯｸM-PRO" w:hAnsi="HG丸ｺﾞｼｯｸM-PRO"/>
        </w:rPr>
        <w:t xml:space="preserve"> </w:t>
      </w:r>
      <w:r w:rsidR="000870F8">
        <w:rPr>
          <w:rFonts w:ascii="HG丸ｺﾞｼｯｸM-PRO" w:eastAsia="HG丸ｺﾞｼｯｸM-PRO" w:hAnsi="HG丸ｺﾞｼｯｸM-PRO"/>
          <w:noProof/>
        </w:rPr>
        <w:t>4.1</w:t>
      </w:r>
      <w:r w:rsidR="000870F8">
        <w:rPr>
          <w:rFonts w:ascii="HG丸ｺﾞｼｯｸM-PRO" w:eastAsia="HG丸ｺﾞｼｯｸM-PRO" w:hAnsi="HG丸ｺﾞｼｯｸM-PRO"/>
        </w:rPr>
        <w:noBreakHyphen/>
      </w:r>
      <w:r w:rsidR="000870F8">
        <w:rPr>
          <w:rFonts w:ascii="HG丸ｺﾞｼｯｸM-PRO" w:eastAsia="HG丸ｺﾞｼｯｸM-PRO" w:hAnsi="HG丸ｺﾞｼｯｸM-PRO"/>
          <w:noProof/>
        </w:rPr>
        <w:t>10</w:t>
      </w:r>
      <w:r>
        <w:rPr>
          <w:rFonts w:ascii="HG丸ｺﾞｼｯｸM-PRO" w:eastAsia="HG丸ｺﾞｼｯｸM-PRO" w:hAnsi="HG丸ｺﾞｼｯｸM-PRO"/>
        </w:rPr>
        <w:fldChar w:fldCharType="end"/>
      </w:r>
      <w:r w:rsidRPr="008F2238">
        <w:rPr>
          <w:rFonts w:ascii="HG丸ｺﾞｼｯｸM-PRO" w:eastAsia="HG丸ｺﾞｼｯｸM-PRO" w:hAnsi="HG丸ｺﾞｼｯｸM-PRO" w:hint="eastAsia"/>
        </w:rPr>
        <w:t>に</w:t>
      </w:r>
      <w:r>
        <w:rPr>
          <w:rFonts w:ascii="HG丸ｺﾞｼｯｸM-PRO" w:eastAsia="HG丸ｺﾞｼｯｸM-PRO" w:hAnsi="HG丸ｺﾞｼｯｸM-PRO" w:hint="eastAsia"/>
        </w:rPr>
        <w:t>海岸</w:t>
      </w:r>
      <w:r w:rsidRPr="008F2238">
        <w:rPr>
          <w:rFonts w:ascii="HG丸ｺﾞｼｯｸM-PRO" w:eastAsia="HG丸ｺﾞｼｯｸM-PRO" w:hAnsi="HG丸ｺﾞｼｯｸM-PRO" w:hint="eastAsia"/>
        </w:rPr>
        <w:t>施</w:t>
      </w:r>
      <w:r>
        <w:rPr>
          <w:rFonts w:ascii="HG丸ｺﾞｼｯｸM-PRO" w:eastAsia="HG丸ｺﾞｼｯｸM-PRO" w:hAnsi="HG丸ｺﾞｼｯｸM-PRO" w:hint="eastAsia"/>
        </w:rPr>
        <w:t>設</w:t>
      </w:r>
      <w:r w:rsidR="00C86E31">
        <w:rPr>
          <w:rFonts w:ascii="HG丸ｺﾞｼｯｸM-PRO" w:eastAsia="HG丸ｺﾞｼｯｸM-PRO" w:hAnsi="HG丸ｺﾞｼｯｸM-PRO" w:hint="eastAsia"/>
        </w:rPr>
        <w:t>の</w:t>
      </w:r>
      <w:r w:rsidR="00D145B4">
        <w:rPr>
          <w:rFonts w:ascii="HG丸ｺﾞｼｯｸM-PRO" w:eastAsia="HG丸ｺﾞｼｯｸM-PRO" w:hAnsi="HG丸ｺﾞｼｯｸM-PRO" w:hint="eastAsia"/>
        </w:rPr>
        <w:t>総合評価フロー</w:t>
      </w:r>
      <w:r>
        <w:rPr>
          <w:rFonts w:ascii="HG丸ｺﾞｼｯｸM-PRO" w:eastAsia="HG丸ｺﾞｼｯｸM-PRO" w:hAnsi="HG丸ｺﾞｼｯｸM-PRO" w:hint="eastAsia"/>
        </w:rPr>
        <w:t>を示す。</w:t>
      </w:r>
      <w:r w:rsidR="00C86E31">
        <w:rPr>
          <w:rFonts w:ascii="HG丸ｺﾞｼｯｸM-PRO" w:eastAsia="HG丸ｺﾞｼｯｸM-PRO" w:hAnsi="HG丸ｺﾞｼｯｸM-PRO" w:hint="eastAsia"/>
        </w:rPr>
        <w:t>また、</w:t>
      </w:r>
      <w:r w:rsidR="005F4511" w:rsidRPr="005F4511">
        <w:rPr>
          <w:rFonts w:ascii="HG丸ｺﾞｼｯｸM-PRO" w:eastAsia="HG丸ｺﾞｼｯｸM-PRO" w:hAnsi="HG丸ｺﾞｼｯｸM-PRO"/>
        </w:rPr>
        <w:fldChar w:fldCharType="begin"/>
      </w:r>
      <w:r w:rsidR="005F4511" w:rsidRPr="005F4511">
        <w:rPr>
          <w:rFonts w:ascii="HG丸ｺﾞｼｯｸM-PRO" w:eastAsia="HG丸ｺﾞｼｯｸM-PRO" w:hAnsi="HG丸ｺﾞｼｯｸM-PRO"/>
        </w:rPr>
        <w:instrText xml:space="preserve"> </w:instrText>
      </w:r>
      <w:r w:rsidR="005F4511" w:rsidRPr="005F4511">
        <w:rPr>
          <w:rFonts w:ascii="HG丸ｺﾞｼｯｸM-PRO" w:eastAsia="HG丸ｺﾞｼｯｸM-PRO" w:hAnsi="HG丸ｺﾞｼｯｸM-PRO" w:hint="eastAsia"/>
        </w:rPr>
        <w:instrText>REF _Ref409367165 \h</w:instrText>
      </w:r>
      <w:r w:rsidR="005F4511" w:rsidRPr="005F4511">
        <w:rPr>
          <w:rFonts w:ascii="HG丸ｺﾞｼｯｸM-PRO" w:eastAsia="HG丸ｺﾞｼｯｸM-PRO" w:hAnsi="HG丸ｺﾞｼｯｸM-PRO"/>
        </w:rPr>
        <w:instrText xml:space="preserve"> </w:instrText>
      </w:r>
      <w:r w:rsidR="005F4511">
        <w:rPr>
          <w:rFonts w:ascii="HG丸ｺﾞｼｯｸM-PRO" w:eastAsia="HG丸ｺﾞｼｯｸM-PRO" w:hAnsi="HG丸ｺﾞｼｯｸM-PRO"/>
        </w:rPr>
        <w:instrText xml:space="preserve"> \* MERGEFORMAT </w:instrText>
      </w:r>
      <w:r w:rsidR="005F4511" w:rsidRPr="005F4511">
        <w:rPr>
          <w:rFonts w:ascii="HG丸ｺﾞｼｯｸM-PRO" w:eastAsia="HG丸ｺﾞｼｯｸM-PRO" w:hAnsi="HG丸ｺﾞｼｯｸM-PRO"/>
        </w:rPr>
      </w:r>
      <w:r w:rsidR="005F4511" w:rsidRPr="005F4511">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11</w:t>
      </w:r>
      <w:r w:rsidR="005F4511" w:rsidRPr="005F4511">
        <w:rPr>
          <w:rFonts w:ascii="HG丸ｺﾞｼｯｸM-PRO" w:eastAsia="HG丸ｺﾞｼｯｸM-PRO" w:hAnsi="HG丸ｺﾞｼｯｸM-PRO"/>
        </w:rPr>
        <w:fldChar w:fldCharType="end"/>
      </w:r>
      <w:r w:rsidR="00C86E31" w:rsidRPr="005F4511">
        <w:rPr>
          <w:rFonts w:ascii="HG丸ｺﾞｼｯｸM-PRO" w:eastAsia="HG丸ｺﾞｼｯｸM-PRO" w:hAnsi="HG丸ｺﾞｼｯｸM-PRO" w:hint="eastAsia"/>
        </w:rPr>
        <w:t>に</w:t>
      </w:r>
      <w:r w:rsidR="00D145B4">
        <w:rPr>
          <w:rFonts w:ascii="HG丸ｺﾞｼｯｸM-PRO" w:eastAsia="HG丸ｺﾞｼｯｸM-PRO" w:hAnsi="HG丸ｺﾞｼｯｸM-PRO" w:hint="eastAsia"/>
        </w:rPr>
        <w:t>地区海岸にお</w:t>
      </w:r>
      <w:r w:rsidR="00C86E31" w:rsidRPr="00726C6D">
        <w:rPr>
          <w:rFonts w:ascii="HG丸ｺﾞｼｯｸM-PRO" w:eastAsia="HG丸ｺﾞｼｯｸM-PRO" w:hAnsi="HG丸ｺﾞｼｯｸM-PRO" w:hint="eastAsia"/>
        </w:rPr>
        <w:t>ける</w:t>
      </w:r>
      <w:r w:rsidR="00D145B4">
        <w:rPr>
          <w:rFonts w:ascii="HG丸ｺﾞｼｯｸM-PRO" w:eastAsia="HG丸ｺﾞｼｯｸM-PRO" w:hAnsi="HG丸ｺﾞｼｯｸM-PRO" w:hint="eastAsia"/>
        </w:rPr>
        <w:t>総合評価</w:t>
      </w:r>
      <w:r w:rsidR="00C86E31" w:rsidRPr="00726C6D">
        <w:rPr>
          <w:rFonts w:ascii="HG丸ｺﾞｼｯｸM-PRO" w:eastAsia="HG丸ｺﾞｼｯｸM-PRO" w:hAnsi="HG丸ｺﾞｼｯｸM-PRO" w:hint="eastAsia"/>
        </w:rPr>
        <w:t>のイメージ</w:t>
      </w:r>
      <w:r w:rsidR="00C86E31">
        <w:rPr>
          <w:rFonts w:ascii="HG丸ｺﾞｼｯｸM-PRO" w:eastAsia="HG丸ｺﾞｼｯｸM-PRO" w:hAnsi="HG丸ｺﾞｼｯｸM-PRO" w:hint="eastAsia"/>
        </w:rPr>
        <w:t>を示す。</w:t>
      </w:r>
    </w:p>
    <w:p w:rsidR="00A55A9E" w:rsidRDefault="00560CE8" w:rsidP="00A55A9E">
      <w:pPr>
        <w:pStyle w:val="50"/>
        <w:ind w:leftChars="166" w:left="349" w:firstLineChars="47" w:firstLine="99"/>
      </w:pPr>
      <w:r>
        <w:rPr>
          <w:rFonts w:hint="eastAsia"/>
          <w:noProof/>
        </w:rPr>
        <mc:AlternateContent>
          <mc:Choice Requires="wps">
            <w:drawing>
              <wp:anchor distT="0" distB="0" distL="114300" distR="114300" simplePos="0" relativeHeight="254651392" behindDoc="0" locked="0" layoutInCell="1" allowOverlap="1" wp14:anchorId="01E057C4" wp14:editId="1693BA58">
                <wp:simplePos x="0" y="0"/>
                <wp:positionH relativeFrom="column">
                  <wp:posOffset>4307205</wp:posOffset>
                </wp:positionH>
                <wp:positionV relativeFrom="paragraph">
                  <wp:posOffset>1703232</wp:posOffset>
                </wp:positionV>
                <wp:extent cx="254635" cy="435610"/>
                <wp:effectExtent l="0" t="0" r="12065" b="21590"/>
                <wp:wrapNone/>
                <wp:docPr id="296" name="左カーブ矢印 296"/>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カーブ矢印 296" o:spid="_x0000_s1026" type="#_x0000_t103" style="position:absolute;left:0;text-align:left;margin-left:339.15pt;margin-top:134.1pt;width:20.05pt;height:34.3pt;z-index:25465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" adj="15287,20022,5400" fillcolor="#4f81bd" strokecolor="#385d8a" strokeweight="2pt"/>
            </w:pict>
          </mc:Fallback>
        </mc:AlternateContent>
      </w:r>
      <w:r>
        <w:rPr>
          <w:rFonts w:hint="eastAsia"/>
          <w:noProof/>
        </w:rPr>
        <mc:AlternateContent>
          <mc:Choice Requires="wps">
            <w:drawing>
              <wp:anchor distT="0" distB="0" distL="114300" distR="114300" simplePos="0" relativeHeight="254533632" behindDoc="0" locked="0" layoutInCell="1" allowOverlap="1" wp14:anchorId="3C608808" wp14:editId="5E4F5F04">
                <wp:simplePos x="0" y="0"/>
                <wp:positionH relativeFrom="column">
                  <wp:posOffset>4282440</wp:posOffset>
                </wp:positionH>
                <wp:positionV relativeFrom="paragraph">
                  <wp:posOffset>1236818</wp:posOffset>
                </wp:positionV>
                <wp:extent cx="254635" cy="435610"/>
                <wp:effectExtent l="0" t="0" r="12065" b="21590"/>
                <wp:wrapNone/>
                <wp:docPr id="47129" name="左カーブ矢印 47129"/>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カーブ矢印 47129" o:spid="_x0000_s1026" type="#_x0000_t103" style="position:absolute;left:0;text-align:left;margin-left:337.2pt;margin-top:97.4pt;width:20.05pt;height:34.3pt;z-index:25453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" adj="15287,20022,5400" fillcolor="#4f81bd" strokecolor="#385d8a" strokeweight="2pt"/>
            </w:pict>
          </mc:Fallback>
        </mc:AlternateContent>
      </w:r>
      <w:r w:rsidRPr="00A55A9E">
        <w:rPr>
          <w:rFonts w:ascii="HG丸ｺﾞｼｯｸM-PRO" w:eastAsia="HG丸ｺﾞｼｯｸM-PRO" w:hAnsi="HG丸ｺﾞｼｯｸM-PRO" w:hint="eastAsia"/>
          <w:noProof/>
        </w:rPr>
        <mc:AlternateContent>
          <mc:Choice Requires="wps">
            <w:drawing>
              <wp:anchor distT="0" distB="0" distL="114300" distR="114300" simplePos="0" relativeHeight="254529536" behindDoc="0" locked="0" layoutInCell="1" allowOverlap="1" wp14:anchorId="25FCFA91" wp14:editId="7525458B">
                <wp:simplePos x="0" y="0"/>
                <wp:positionH relativeFrom="column">
                  <wp:posOffset>4622165</wp:posOffset>
                </wp:positionH>
                <wp:positionV relativeFrom="paragraph">
                  <wp:posOffset>1532728</wp:posOffset>
                </wp:positionV>
                <wp:extent cx="1079500" cy="254635"/>
                <wp:effectExtent l="57150" t="38100" r="82550" b="88265"/>
                <wp:wrapNone/>
                <wp:docPr id="47127" name="正方形/長方形 4712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824817" w:rsidRPr="0044736F" w:rsidRDefault="00824817"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7" o:spid="_x0000_s1169" style="position:absolute;left:0;text-align:left;margin-left:363.95pt;margin-top:120.7pt;width:85pt;height:20.05pt;z-index:25452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" fillcolor="#a3c4ff" strokecolor="#4a7ebb">
                <v:fill color2="#e5eeff" rotate="t" angle="180" colors="0 #a3c4ff;22938f #bfd5ff;1 #e5eeff" focus="100%" type="gradient"/>
                <v:shadow on="t" color="black" opacity="24903f" origin=",.5" offset="0,.55556mm"/>
                <v:textbox>
                  <w:txbxContent>
                    <w:p w:rsidR="00824817" w:rsidRPr="0044736F" w:rsidRDefault="00824817"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②</w:t>
                      </w:r>
                    </w:p>
                  </w:txbxContent>
                </v:textbox>
              </v:rect>
            </w:pict>
          </mc:Fallback>
        </mc:AlternateContent>
      </w:r>
      <w:r w:rsidRPr="00A55A9E">
        <w:rPr>
          <w:rFonts w:ascii="HG丸ｺﾞｼｯｸM-PRO" w:eastAsia="HG丸ｺﾞｼｯｸM-PRO" w:hAnsi="HG丸ｺﾞｼｯｸM-PRO" w:hint="eastAsia"/>
          <w:noProof/>
        </w:rPr>
        <mc:AlternateContent>
          <mc:Choice Requires="wps">
            <w:drawing>
              <wp:anchor distT="0" distB="0" distL="114300" distR="114300" simplePos="0" relativeHeight="254653440" behindDoc="0" locked="0" layoutInCell="1" allowOverlap="1" wp14:anchorId="31E9E088" wp14:editId="74577E9F">
                <wp:simplePos x="0" y="0"/>
                <wp:positionH relativeFrom="column">
                  <wp:posOffset>4622165</wp:posOffset>
                </wp:positionH>
                <wp:positionV relativeFrom="paragraph">
                  <wp:posOffset>1937223</wp:posOffset>
                </wp:positionV>
                <wp:extent cx="1079500" cy="254635"/>
                <wp:effectExtent l="57150" t="38100" r="82550" b="88265"/>
                <wp:wrapNone/>
                <wp:docPr id="297" name="正方形/長方形 29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824817" w:rsidRPr="0044736F" w:rsidRDefault="00824817" w:rsidP="00C963DC">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97" o:spid="_x0000_s1170" style="position:absolute;left:0;text-align:left;margin-left:363.95pt;margin-top:152.55pt;width:85pt;height:20.05pt;z-index:2546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" fillcolor="#a3c4ff" strokecolor="#4a7ebb">
                <v:fill color2="#e5eeff" rotate="t" angle="180" colors="0 #a3c4ff;22938f #bfd5ff;1 #e5eeff" focus="100%" type="gradient"/>
                <v:shadow on="t" color="black" opacity="24903f" origin=",.5" offset="0,.55556mm"/>
                <v:textbox>
                  <w:txbxContent>
                    <w:p w:rsidR="00824817" w:rsidRPr="0044736F" w:rsidRDefault="00824817" w:rsidP="00C963DC">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w:t>
                      </w:r>
                      <w:r>
                        <w:rPr>
                          <w:rFonts w:ascii="HG丸ｺﾞｼｯｸM-PRO" w:eastAsia="HG丸ｺﾞｼｯｸM-PRO" w:hAnsi="HG丸ｺﾞｼｯｸM-PRO" w:hint="eastAsia"/>
                          <w:sz w:val="20"/>
                        </w:rPr>
                        <w:t>③</w:t>
                      </w:r>
                    </w:p>
                  </w:txbxContent>
                </v:textbox>
              </v:rect>
            </w:pict>
          </mc:Fallback>
        </mc:AlternateContent>
      </w:r>
      <w:r w:rsidRPr="00A55A9E">
        <w:rPr>
          <w:rFonts w:ascii="HG丸ｺﾞｼｯｸM-PRO" w:eastAsia="HG丸ｺﾞｼｯｸM-PRO" w:hAnsi="HG丸ｺﾞｼｯｸM-PRO" w:hint="eastAsia"/>
          <w:noProof/>
        </w:rPr>
        <mc:AlternateContent>
          <mc:Choice Requires="wps">
            <w:drawing>
              <wp:anchor distT="0" distB="0" distL="114300" distR="114300" simplePos="0" relativeHeight="254527488" behindDoc="0" locked="0" layoutInCell="1" allowOverlap="1" wp14:anchorId="5BA182F6" wp14:editId="5E29F21B">
                <wp:simplePos x="0" y="0"/>
                <wp:positionH relativeFrom="column">
                  <wp:posOffset>4622165</wp:posOffset>
                </wp:positionH>
                <wp:positionV relativeFrom="paragraph">
                  <wp:posOffset>1139190</wp:posOffset>
                </wp:positionV>
                <wp:extent cx="1079500" cy="254635"/>
                <wp:effectExtent l="57150" t="38100" r="82550" b="88265"/>
                <wp:wrapNone/>
                <wp:docPr id="47126" name="正方形/長方形 47126"/>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824817" w:rsidRPr="0044736F" w:rsidRDefault="00824817"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6" o:spid="_x0000_s1171" style="position:absolute;left:0;text-align:left;margin-left:363.95pt;margin-top:89.7pt;width:85pt;height:20.05pt;z-index:25452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" fillcolor="#a3c4ff" strokecolor="#4a7ebb">
                <v:fill color2="#e5eeff" rotate="t" angle="180" colors="0 #a3c4ff;22938f #bfd5ff;1 #e5eeff" focus="100%" type="gradient"/>
                <v:shadow on="t" color="black" opacity="24903f" origin=",.5" offset="0,.55556mm"/>
                <v:textbox>
                  <w:txbxContent>
                    <w:p w:rsidR="00824817" w:rsidRPr="0044736F" w:rsidRDefault="00824817" w:rsidP="00A55A9E">
                      <w:pPr>
                        <w:spacing w:line="240" w:lineRule="exact"/>
                        <w:jc w:val="center"/>
                        <w:rPr>
                          <w:rFonts w:ascii="HG丸ｺﾞｼｯｸM-PRO" w:eastAsia="HG丸ｺﾞｼｯｸM-PRO" w:hAnsi="HG丸ｺﾞｼｯｸM-PRO"/>
                          <w:sz w:val="20"/>
                        </w:rPr>
                      </w:pPr>
                      <w:r w:rsidRPr="0044736F">
                        <w:rPr>
                          <w:rFonts w:ascii="HG丸ｺﾞｼｯｸM-PRO" w:eastAsia="HG丸ｺﾞｼｯｸM-PRO" w:hAnsi="HG丸ｺﾞｼｯｸM-PRO" w:hint="eastAsia"/>
                          <w:sz w:val="20"/>
                        </w:rPr>
                        <w:t>診断・評価①</w:t>
                      </w:r>
                    </w:p>
                  </w:txbxContent>
                </v:textbox>
              </v:rect>
            </w:pict>
          </mc:Fallback>
        </mc:AlternateContent>
      </w:r>
      <w:r w:rsidR="00A55A9E">
        <w:rPr>
          <w:rFonts w:hint="eastAsia"/>
        </w:rPr>
        <w:t xml:space="preserve">　　</w:t>
      </w:r>
      <w:r w:rsidR="00A55A9E">
        <w:rPr>
          <w:noProof/>
        </w:rPr>
        <w:drawing>
          <wp:inline distT="0" distB="0" distL="0" distR="0" wp14:anchorId="0A39CE61" wp14:editId="66AF072C">
            <wp:extent cx="5486400" cy="2083981"/>
            <wp:effectExtent l="57150" t="19050" r="19050" b="31115"/>
            <wp:docPr id="3075" name="図表 30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rsidR="00325C5D" w:rsidRDefault="00325C5D" w:rsidP="00A55A9E">
      <w:pPr>
        <w:pStyle w:val="80"/>
        <w:ind w:left="945" w:firstLine="210"/>
        <w:jc w:val="center"/>
        <w:rPr>
          <w:rFonts w:cs="Meiryo UI"/>
          <w:color w:val="000000"/>
          <w:kern w:val="0"/>
          <w:szCs w:val="21"/>
        </w:rPr>
      </w:pPr>
      <w:bookmarkStart w:id="271" w:name="_Ref408946014"/>
      <w:r w:rsidRPr="00681FFE">
        <w:rPr>
          <w:rFonts w:ascii="HG丸ｺﾞｼｯｸM-PRO" w:eastAsia="HG丸ｺﾞｼｯｸM-PRO" w:hAnsi="HG丸ｺﾞｼｯｸM-PRO" w:hint="eastAsia"/>
        </w:rPr>
        <w:t>図</w:t>
      </w:r>
      <w:r w:rsidRPr="00681FFE">
        <w:rPr>
          <w:rFonts w:ascii="HG丸ｺﾞｼｯｸM-PRO" w:eastAsia="HG丸ｺﾞｼｯｸM-PRO" w:hAnsi="HG丸ｺﾞｼｯｸM-PRO"/>
        </w:rPr>
        <w:t xml:space="preserve"> </w:t>
      </w:r>
      <w:r w:rsidR="0082516F">
        <w:rPr>
          <w:rFonts w:ascii="HG丸ｺﾞｼｯｸM-PRO" w:eastAsia="HG丸ｺﾞｼｯｸM-PRO" w:hAnsi="HG丸ｺﾞｼｯｸM-PRO"/>
        </w:rPr>
        <w:fldChar w:fldCharType="begin"/>
      </w:r>
      <w:r w:rsidR="0082516F">
        <w:rPr>
          <w:rFonts w:ascii="HG丸ｺﾞｼｯｸM-PRO" w:eastAsia="HG丸ｺﾞｼｯｸM-PRO" w:hAnsi="HG丸ｺﾞｼｯｸM-PRO"/>
        </w:rPr>
        <w:instrText xml:space="preserve"> STYLEREF 2 \s </w:instrText>
      </w:r>
      <w:r w:rsidR="0082516F">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4.1</w:t>
      </w:r>
      <w:r w:rsidR="0082516F">
        <w:rPr>
          <w:rFonts w:ascii="HG丸ｺﾞｼｯｸM-PRO" w:eastAsia="HG丸ｺﾞｼｯｸM-PRO" w:hAnsi="HG丸ｺﾞｼｯｸM-PRO"/>
        </w:rPr>
        <w:fldChar w:fldCharType="end"/>
      </w:r>
      <w:r w:rsidR="0082516F">
        <w:rPr>
          <w:rFonts w:ascii="HG丸ｺﾞｼｯｸM-PRO" w:eastAsia="HG丸ｺﾞｼｯｸM-PRO" w:hAnsi="HG丸ｺﾞｼｯｸM-PRO"/>
        </w:rPr>
        <w:noBreakHyphen/>
      </w:r>
      <w:r w:rsidR="0082516F">
        <w:rPr>
          <w:rFonts w:ascii="HG丸ｺﾞｼｯｸM-PRO" w:eastAsia="HG丸ｺﾞｼｯｸM-PRO" w:hAnsi="HG丸ｺﾞｼｯｸM-PRO"/>
        </w:rPr>
        <w:fldChar w:fldCharType="begin"/>
      </w:r>
      <w:r w:rsidR="0082516F">
        <w:rPr>
          <w:rFonts w:ascii="HG丸ｺﾞｼｯｸM-PRO" w:eastAsia="HG丸ｺﾞｼｯｸM-PRO" w:hAnsi="HG丸ｺﾞｼｯｸM-PRO"/>
        </w:rPr>
        <w:instrText xml:space="preserve"> SEQ 図 \* ARABIC \s 2 </w:instrText>
      </w:r>
      <w:r w:rsidR="0082516F">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10</w:t>
      </w:r>
      <w:r w:rsidR="0082516F">
        <w:rPr>
          <w:rFonts w:ascii="HG丸ｺﾞｼｯｸM-PRO" w:eastAsia="HG丸ｺﾞｼｯｸM-PRO" w:hAnsi="HG丸ｺﾞｼｯｸM-PRO"/>
        </w:rPr>
        <w:fldChar w:fldCharType="end"/>
      </w:r>
      <w:bookmarkEnd w:id="271"/>
      <w:r w:rsidRPr="00681FFE">
        <w:rPr>
          <w:rFonts w:ascii="HG丸ｺﾞｼｯｸM-PRO" w:eastAsia="HG丸ｺﾞｼｯｸM-PRO" w:hAnsi="HG丸ｺﾞｼｯｸM-PRO" w:hint="eastAsia"/>
        </w:rPr>
        <w:t xml:space="preserve">　</w:t>
      </w:r>
      <w:r w:rsidRPr="00681FFE">
        <w:rPr>
          <w:rFonts w:ascii="HG丸ｺﾞｼｯｸM-PRO" w:eastAsia="HG丸ｺﾞｼｯｸM-PRO" w:hAnsi="HG丸ｺﾞｼｯｸM-PRO" w:cs="Meiryo UI" w:hint="eastAsia"/>
          <w:color w:val="000000"/>
          <w:kern w:val="0"/>
          <w:szCs w:val="21"/>
        </w:rPr>
        <w:t>海岸施設における</w:t>
      </w:r>
      <w:r w:rsidR="00D145B4">
        <w:rPr>
          <w:rFonts w:ascii="HG丸ｺﾞｼｯｸM-PRO" w:eastAsia="HG丸ｺﾞｼｯｸM-PRO" w:hAnsi="HG丸ｺﾞｼｯｸM-PRO" w:cs="Meiryo UI" w:hint="eastAsia"/>
          <w:color w:val="000000"/>
          <w:kern w:val="0"/>
          <w:szCs w:val="21"/>
        </w:rPr>
        <w:t>総合評価</w:t>
      </w:r>
      <w:r w:rsidR="00DA5B12">
        <w:rPr>
          <w:rFonts w:ascii="HG丸ｺﾞｼｯｸM-PRO" w:eastAsia="HG丸ｺﾞｼｯｸM-PRO" w:hAnsi="HG丸ｺﾞｼｯｸM-PRO" w:cs="Meiryo UI" w:hint="eastAsia"/>
          <w:color w:val="000000"/>
          <w:kern w:val="0"/>
          <w:szCs w:val="21"/>
        </w:rPr>
        <w:t>フロー</w:t>
      </w:r>
    </w:p>
    <w:p w:rsidR="00DA773C" w:rsidRDefault="00DA773C" w:rsidP="00C86E31">
      <w:pPr>
        <w:rPr>
          <w:rFonts w:ascii="HG丸ｺﾞｼｯｸM-PRO" w:eastAsia="HG丸ｺﾞｼｯｸM-PRO" w:hAnsi="HG丸ｺﾞｼｯｸM-PRO"/>
          <w:szCs w:val="21"/>
        </w:rPr>
      </w:pPr>
    </w:p>
    <w:p w:rsidR="00DA773C" w:rsidRDefault="00400CC4" w:rsidP="00400CC4">
      <w:pPr>
        <w:ind w:firstLineChars="100" w:firstLine="210"/>
        <w:rPr>
          <w:rFonts w:ascii="HG丸ｺﾞｼｯｸM-PRO" w:eastAsia="HG丸ｺﾞｼｯｸM-PRO" w:hAnsi="HG丸ｺﾞｼｯｸM-PRO"/>
          <w:b/>
        </w:rPr>
      </w:pPr>
      <w:r>
        <w:rPr>
          <w:rFonts w:hint="eastAsia"/>
          <w:noProof/>
        </w:rPr>
        <mc:AlternateContent>
          <mc:Choice Requires="wps">
            <w:drawing>
              <wp:anchor distT="0" distB="0" distL="114300" distR="114300" simplePos="0" relativeHeight="254778368" behindDoc="0" locked="0" layoutInCell="1" allowOverlap="1" wp14:anchorId="63B31C11" wp14:editId="6948A665">
                <wp:simplePos x="0" y="0"/>
                <wp:positionH relativeFrom="column">
                  <wp:posOffset>3926840</wp:posOffset>
                </wp:positionH>
                <wp:positionV relativeFrom="paragraph">
                  <wp:posOffset>-7620</wp:posOffset>
                </wp:positionV>
                <wp:extent cx="1405890" cy="405130"/>
                <wp:effectExtent l="57150" t="38100" r="80010" b="204470"/>
                <wp:wrapNone/>
                <wp:docPr id="5" name="角丸四角形吹き出し 5"/>
                <wp:cNvGraphicFramePr/>
                <a:graphic xmlns:a="http://schemas.openxmlformats.org/drawingml/2006/main">
                  <a:graphicData uri="http://schemas.microsoft.com/office/word/2010/wordprocessingShape">
                    <wps:wsp>
                      <wps:cNvSpPr/>
                      <wps:spPr>
                        <a:xfrm>
                          <a:off x="0" y="0"/>
                          <a:ext cx="1405890" cy="405130"/>
                        </a:xfrm>
                        <a:prstGeom prst="wedgeRoundRectCallout">
                          <a:avLst>
                            <a:gd name="adj1" fmla="val -43967"/>
                            <a:gd name="adj2" fmla="val 80315"/>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824817" w:rsidRDefault="00824817" w:rsidP="00400CC4">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rsidR="00824817" w:rsidRPr="001603D8" w:rsidRDefault="00824817" w:rsidP="00400CC4">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w:t>
                            </w:r>
                            <w:r>
                              <w:rPr>
                                <w:rFonts w:ascii="HG丸ｺﾞｼｯｸM-PRO" w:eastAsia="HG丸ｺﾞｼｯｸM-PRO" w:hAnsi="HG丸ｺﾞｼｯｸM-PRO"/>
                                <w:b/>
                                <w:szCs w:val="20"/>
                              </w:rPr>
                              <w:fldChar w:fldCharType="begin"/>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hint="eastAsia"/>
                                <w:b/>
                                <w:szCs w:val="20"/>
                              </w:rPr>
                              <w:instrText>REF _Ref409775623 \n \h</w:instrText>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b/>
                                <w:szCs w:val="20"/>
                              </w:rPr>
                            </w:r>
                            <w:r>
                              <w:rPr>
                                <w:rFonts w:ascii="HG丸ｺﾞｼｯｸM-PRO" w:eastAsia="HG丸ｺﾞｼｯｸM-PRO" w:hAnsi="HG丸ｺﾞｼｯｸM-PRO"/>
                                <w:b/>
                                <w:szCs w:val="20"/>
                              </w:rPr>
                              <w:fldChar w:fldCharType="separate"/>
                            </w:r>
                            <w:r w:rsidR="000870F8">
                              <w:rPr>
                                <w:rFonts w:ascii="HG丸ｺﾞｼｯｸM-PRO" w:eastAsia="HG丸ｺﾞｼｯｸM-PRO" w:hAnsi="HG丸ｺﾞｼｯｸM-PRO"/>
                                <w:b/>
                                <w:szCs w:val="20"/>
                              </w:rPr>
                              <w:t xml:space="preserve">(7)　</w:t>
                            </w:r>
                            <w:r>
                              <w:rPr>
                                <w:rFonts w:ascii="HG丸ｺﾞｼｯｸM-PRO" w:eastAsia="HG丸ｺﾞｼｯｸM-PRO" w:hAnsi="HG丸ｺﾞｼｯｸM-PRO"/>
                                <w:b/>
                                <w:szCs w:val="20"/>
                              </w:rPr>
                              <w:fldChar w:fldCharType="end"/>
                            </w:r>
                            <w:r>
                              <w:rPr>
                                <w:rFonts w:ascii="HG丸ｺﾞｼｯｸM-PRO" w:eastAsia="HG丸ｺﾞｼｯｸM-PRO" w:hAnsi="HG丸ｺﾞｼｯｸM-PRO" w:hint="eastAsia"/>
                                <w:b/>
                                <w:szCs w:val="20"/>
                              </w:rPr>
                              <w:t>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5" o:spid="_x0000_s1172" type="#_x0000_t62" style="position:absolute;left:0;text-align:left;margin-left:309.2pt;margin-top:-.6pt;width:110.7pt;height:31.9pt;z-index:2547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" adj="1303,28148" fillcolor="#dafda7" strokecolor="#98b954">
                <v:fill color2="#f5ffe6" rotate="t" angle="180" colors="0 #dafda7;22938f #e4fdc2;1 #f5ffe6" focus="100%" type="gradient"/>
                <v:shadow on="t" color="black" opacity="24903f" origin=",.5" offset="0,.55556mm"/>
                <v:textbox>
                  <w:txbxContent>
                    <w:p w:rsidR="00824817" w:rsidRDefault="00824817" w:rsidP="00400CC4">
                      <w:pPr>
                        <w:spacing w:line="220" w:lineRule="exact"/>
                        <w:jc w:val="center"/>
                        <w:rPr>
                          <w:rFonts w:ascii="HG丸ｺﾞｼｯｸM-PRO" w:eastAsia="HG丸ｺﾞｼｯｸM-PRO" w:hAnsi="HG丸ｺﾞｼｯｸM-PRO"/>
                          <w:b/>
                          <w:szCs w:val="20"/>
                        </w:rPr>
                      </w:pPr>
                      <w:r w:rsidRPr="001603D8">
                        <w:rPr>
                          <w:rFonts w:ascii="HG丸ｺﾞｼｯｸM-PRO" w:eastAsia="HG丸ｺﾞｼｯｸM-PRO" w:hAnsi="HG丸ｺﾞｼｯｸM-PRO" w:hint="eastAsia"/>
                          <w:b/>
                          <w:szCs w:val="20"/>
                        </w:rPr>
                        <w:t>判定会議の実施</w:t>
                      </w:r>
                    </w:p>
                    <w:p w:rsidR="00824817" w:rsidRPr="001603D8" w:rsidRDefault="00824817" w:rsidP="00400CC4">
                      <w:pPr>
                        <w:spacing w:line="220" w:lineRule="exact"/>
                        <w:jc w:val="center"/>
                        <w:rPr>
                          <w:rFonts w:ascii="HG丸ｺﾞｼｯｸM-PRO" w:eastAsia="HG丸ｺﾞｼｯｸM-PRO" w:hAnsi="HG丸ｺﾞｼｯｸM-PRO"/>
                          <w:b/>
                          <w:szCs w:val="20"/>
                        </w:rPr>
                      </w:pPr>
                      <w:r>
                        <w:rPr>
                          <w:rFonts w:ascii="HG丸ｺﾞｼｯｸM-PRO" w:eastAsia="HG丸ｺﾞｼｯｸM-PRO" w:hAnsi="HG丸ｺﾞｼｯｸM-PRO" w:hint="eastAsia"/>
                          <w:b/>
                          <w:szCs w:val="20"/>
                        </w:rPr>
                        <w:t xml:space="preserve">　※</w:t>
                      </w:r>
                      <w:r>
                        <w:rPr>
                          <w:rFonts w:ascii="HG丸ｺﾞｼｯｸM-PRO" w:eastAsia="HG丸ｺﾞｼｯｸM-PRO" w:hAnsi="HG丸ｺﾞｼｯｸM-PRO"/>
                          <w:b/>
                          <w:szCs w:val="20"/>
                        </w:rPr>
                        <w:fldChar w:fldCharType="begin"/>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hint="eastAsia"/>
                          <w:b/>
                          <w:szCs w:val="20"/>
                        </w:rPr>
                        <w:instrText>REF _Ref409775623 \n \h</w:instrText>
                      </w:r>
                      <w:r>
                        <w:rPr>
                          <w:rFonts w:ascii="HG丸ｺﾞｼｯｸM-PRO" w:eastAsia="HG丸ｺﾞｼｯｸM-PRO" w:hAnsi="HG丸ｺﾞｼｯｸM-PRO"/>
                          <w:b/>
                          <w:szCs w:val="20"/>
                        </w:rPr>
                        <w:instrText xml:space="preserve"> </w:instrText>
                      </w:r>
                      <w:r>
                        <w:rPr>
                          <w:rFonts w:ascii="HG丸ｺﾞｼｯｸM-PRO" w:eastAsia="HG丸ｺﾞｼｯｸM-PRO" w:hAnsi="HG丸ｺﾞｼｯｸM-PRO"/>
                          <w:b/>
                          <w:szCs w:val="20"/>
                        </w:rPr>
                      </w:r>
                      <w:r>
                        <w:rPr>
                          <w:rFonts w:ascii="HG丸ｺﾞｼｯｸM-PRO" w:eastAsia="HG丸ｺﾞｼｯｸM-PRO" w:hAnsi="HG丸ｺﾞｼｯｸM-PRO"/>
                          <w:b/>
                          <w:szCs w:val="20"/>
                        </w:rPr>
                        <w:fldChar w:fldCharType="separate"/>
                      </w:r>
                      <w:r w:rsidR="000870F8">
                        <w:rPr>
                          <w:rFonts w:ascii="HG丸ｺﾞｼｯｸM-PRO" w:eastAsia="HG丸ｺﾞｼｯｸM-PRO" w:hAnsi="HG丸ｺﾞｼｯｸM-PRO"/>
                          <w:b/>
                          <w:szCs w:val="20"/>
                        </w:rPr>
                        <w:t xml:space="preserve">(7)　</w:t>
                      </w:r>
                      <w:r>
                        <w:rPr>
                          <w:rFonts w:ascii="HG丸ｺﾞｼｯｸM-PRO" w:eastAsia="HG丸ｺﾞｼｯｸM-PRO" w:hAnsi="HG丸ｺﾞｼｯｸM-PRO"/>
                          <w:b/>
                          <w:szCs w:val="20"/>
                        </w:rPr>
                        <w:fldChar w:fldCharType="end"/>
                      </w:r>
                      <w:r>
                        <w:rPr>
                          <w:rFonts w:ascii="HG丸ｺﾞｼｯｸM-PRO" w:eastAsia="HG丸ｺﾞｼｯｸM-PRO" w:hAnsi="HG丸ｺﾞｼｯｸM-PRO" w:hint="eastAsia"/>
                          <w:b/>
                          <w:szCs w:val="20"/>
                        </w:rPr>
                        <w:t>参照</w:t>
                      </w:r>
                    </w:p>
                  </w:txbxContent>
                </v:textbox>
              </v:shape>
            </w:pict>
          </mc:Fallback>
        </mc:AlternateContent>
      </w:r>
      <w:r w:rsidR="00DA773C" w:rsidRPr="00DC10CC">
        <w:rPr>
          <w:rFonts w:ascii="HG丸ｺﾞｼｯｸM-PRO" w:eastAsia="HG丸ｺﾞｼｯｸM-PRO" w:hAnsi="HG丸ｺﾞｼｯｸM-PRO" w:hint="eastAsia"/>
          <w:b/>
        </w:rPr>
        <w:t>＜</w:t>
      </w:r>
      <w:r w:rsidR="00DA773C">
        <w:rPr>
          <w:rFonts w:ascii="HG丸ｺﾞｼｯｸM-PRO" w:eastAsia="HG丸ｺﾞｼｯｸM-PRO" w:hAnsi="HG丸ｺﾞｼｯｸM-PRO" w:hint="eastAsia"/>
          <w:b/>
        </w:rPr>
        <w:t>○○地区海岸における</w:t>
      </w:r>
      <w:r w:rsidR="00256597">
        <w:rPr>
          <w:rFonts w:ascii="HG丸ｺﾞｼｯｸM-PRO" w:eastAsia="HG丸ｺﾞｼｯｸM-PRO" w:hAnsi="HG丸ｺﾞｼｯｸM-PRO" w:hint="eastAsia"/>
          <w:b/>
        </w:rPr>
        <w:t>総合評価</w:t>
      </w:r>
      <w:r w:rsidR="00DA773C" w:rsidRPr="00DC10CC">
        <w:rPr>
          <w:rFonts w:ascii="HG丸ｺﾞｼｯｸM-PRO" w:eastAsia="HG丸ｺﾞｼｯｸM-PRO" w:hAnsi="HG丸ｺﾞｼｯｸM-PRO" w:hint="eastAsia"/>
          <w:b/>
        </w:rPr>
        <w:t>イメージ＞</w:t>
      </w:r>
    </w:p>
    <w:p w:rsidR="00C86E31" w:rsidRPr="00DA773C" w:rsidRDefault="00B136D7" w:rsidP="00DA773C">
      <w:pPr>
        <w:ind w:firstLineChars="100" w:firstLine="210"/>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4522368" behindDoc="0" locked="0" layoutInCell="1" allowOverlap="1" wp14:anchorId="232451F3" wp14:editId="4368A846">
                <wp:simplePos x="0" y="0"/>
                <wp:positionH relativeFrom="column">
                  <wp:posOffset>183515</wp:posOffset>
                </wp:positionH>
                <wp:positionV relativeFrom="paragraph">
                  <wp:posOffset>26197</wp:posOffset>
                </wp:positionV>
                <wp:extent cx="5655945" cy="3924000"/>
                <wp:effectExtent l="0" t="0" r="20955" b="19685"/>
                <wp:wrapNone/>
                <wp:docPr id="47116" name="角丸四角形 47116"/>
                <wp:cNvGraphicFramePr/>
                <a:graphic xmlns:a="http://schemas.openxmlformats.org/drawingml/2006/main">
                  <a:graphicData uri="http://schemas.microsoft.com/office/word/2010/wordprocessingShape">
                    <wps:wsp>
                      <wps:cNvSpPr/>
                      <wps:spPr>
                        <a:xfrm>
                          <a:off x="0" y="0"/>
                          <a:ext cx="5655945" cy="3924000"/>
                        </a:xfrm>
                        <a:prstGeom prst="roundRect">
                          <a:avLst>
                            <a:gd name="adj" fmla="val 2227"/>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16" o:spid="_x0000_s1026" style="position:absolute;left:0;text-align:left;margin-left:14.45pt;margin-top:2.05pt;width:445.35pt;height:309pt;z-index:2545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" filled="f" strokecolor="#4f81bd" strokeweight="2pt"/>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4523392" behindDoc="0" locked="0" layoutInCell="1" allowOverlap="1" wp14:anchorId="210C6CD5" wp14:editId="74B7F454">
                <wp:simplePos x="0" y="0"/>
                <wp:positionH relativeFrom="column">
                  <wp:posOffset>343062</wp:posOffset>
                </wp:positionH>
                <wp:positionV relativeFrom="paragraph">
                  <wp:posOffset>165735</wp:posOffset>
                </wp:positionV>
                <wp:extent cx="2658110" cy="574040"/>
                <wp:effectExtent l="0" t="0" r="0" b="0"/>
                <wp:wrapNone/>
                <wp:docPr id="47122" name="テキスト ボックス 47122"/>
                <wp:cNvGraphicFramePr/>
                <a:graphic xmlns:a="http://schemas.openxmlformats.org/drawingml/2006/main">
                  <a:graphicData uri="http://schemas.microsoft.com/office/word/2010/wordprocessingShape">
                    <wps:wsp>
                      <wps:cNvSpPr txBox="1"/>
                      <wps:spPr>
                        <a:xfrm>
                          <a:off x="0" y="0"/>
                          <a:ext cx="2658110" cy="574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A55A9E" w:rsidRDefault="00824817"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波あたりが激しい箇所</w:t>
                            </w:r>
                          </w:p>
                          <w:p w:rsidR="00824817" w:rsidRPr="00A55A9E" w:rsidRDefault="00824817"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局所的に越波が見られる箇所</w:t>
                            </w:r>
                          </w:p>
                          <w:p w:rsidR="00824817" w:rsidRPr="00A55A9E" w:rsidRDefault="00824817"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地盤沈下が起こりやすい箇所　など</w:t>
                            </w:r>
                          </w:p>
                          <w:p w:rsidR="00824817" w:rsidRPr="00A55A9E" w:rsidRDefault="00824817" w:rsidP="00A55A9E">
                            <w:pPr>
                              <w:spacing w:line="240" w:lineRule="exact"/>
                              <w:rPr>
                                <w:rFonts w:ascii="HG丸ｺﾞｼｯｸM-PRO" w:eastAsia="HG丸ｺﾞｼｯｸM-PRO" w:hAnsi="HG丸ｺﾞｼｯｸM-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122" o:spid="_x0000_s1173" type="#_x0000_t202" style="position:absolute;left:0;text-align:left;margin-left:27pt;margin-top:13.05pt;width:209.3pt;height:45.2pt;z-index:2545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" filled="f" stroked="f" strokeweight=".5pt">
                <v:textbox>
                  <w:txbxContent>
                    <w:p w:rsidR="00824817" w:rsidRPr="00A55A9E" w:rsidRDefault="00824817"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波あたりが激しい箇所</w:t>
                      </w:r>
                    </w:p>
                    <w:p w:rsidR="00824817" w:rsidRPr="00A55A9E" w:rsidRDefault="00824817"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局所的に越波が見られる箇所</w:t>
                      </w:r>
                    </w:p>
                    <w:p w:rsidR="00824817" w:rsidRPr="00A55A9E" w:rsidRDefault="00824817" w:rsidP="006F1EA7">
                      <w:pPr>
                        <w:pStyle w:val="af2"/>
                        <w:numPr>
                          <w:ilvl w:val="0"/>
                          <w:numId w:val="48"/>
                        </w:numPr>
                        <w:spacing w:line="240" w:lineRule="exact"/>
                        <w:ind w:leftChars="0" w:left="284" w:hanging="284"/>
                        <w:rPr>
                          <w:rFonts w:ascii="HG丸ｺﾞｼｯｸM-PRO" w:eastAsia="HG丸ｺﾞｼｯｸM-PRO" w:hAnsi="HG丸ｺﾞｼｯｸM-PRO"/>
                          <w:sz w:val="20"/>
                        </w:rPr>
                      </w:pPr>
                      <w:r w:rsidRPr="00A55A9E">
                        <w:rPr>
                          <w:rFonts w:ascii="HG丸ｺﾞｼｯｸM-PRO" w:eastAsia="HG丸ｺﾞｼｯｸM-PRO" w:hAnsi="HG丸ｺﾞｼｯｸM-PRO" w:hint="eastAsia"/>
                          <w:sz w:val="20"/>
                        </w:rPr>
                        <w:t>地盤沈下が起こりやすい箇所　など</w:t>
                      </w:r>
                    </w:p>
                    <w:p w:rsidR="00824817" w:rsidRPr="00A55A9E" w:rsidRDefault="00824817" w:rsidP="00A55A9E">
                      <w:pPr>
                        <w:spacing w:line="240" w:lineRule="exact"/>
                        <w:rPr>
                          <w:rFonts w:ascii="HG丸ｺﾞｼｯｸM-PRO" w:eastAsia="HG丸ｺﾞｼｯｸM-PRO" w:hAnsi="HG丸ｺﾞｼｯｸM-PRO"/>
                          <w:sz w:val="20"/>
                        </w:rPr>
                      </w:pP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1651058" behindDoc="0" locked="0" layoutInCell="1" allowOverlap="1" wp14:anchorId="50252942" wp14:editId="3CACB4A6">
                <wp:simplePos x="0" y="0"/>
                <wp:positionH relativeFrom="column">
                  <wp:posOffset>375285</wp:posOffset>
                </wp:positionH>
                <wp:positionV relativeFrom="paragraph">
                  <wp:posOffset>122717</wp:posOffset>
                </wp:positionV>
                <wp:extent cx="2370455" cy="605790"/>
                <wp:effectExtent l="57150" t="38100" r="67945" b="99060"/>
                <wp:wrapNone/>
                <wp:docPr id="47123" name="正方形/長方形 47123"/>
                <wp:cNvGraphicFramePr/>
                <a:graphic xmlns:a="http://schemas.openxmlformats.org/drawingml/2006/main">
                  <a:graphicData uri="http://schemas.microsoft.com/office/word/2010/wordprocessingShape">
                    <wps:wsp>
                      <wps:cNvSpPr/>
                      <wps:spPr>
                        <a:xfrm>
                          <a:off x="0" y="0"/>
                          <a:ext cx="2370455" cy="605790"/>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47123" o:spid="_x0000_s1026" style="position:absolute;left:0;text-align:left;margin-left:29.55pt;margin-top:9.65pt;width:186.65pt;height:47.7pt;z-index:2516510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" fillcolor="#fbcaa2 [1625]" strokecolor="#f68c36 [3049]">
                <v:fill color2="#fdefe3 [505]" rotate="t" angle="180" colors="0 #ffbe86;22938f #ffd0aa;1 #ffebdb" focus="100%" type="gradient"/>
                <v:shadow on="t" color="black" opacity="24903f" origin=",.5" offset="0,.55556mm"/>
              </v:rect>
            </w:pict>
          </mc:Fallback>
        </mc:AlternateContent>
      </w:r>
    </w:p>
    <w:p w:rsidR="00C86E31" w:rsidRDefault="00B136D7" w:rsidP="00C86E31">
      <w:pPr>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4535680" behindDoc="0" locked="0" layoutInCell="1" allowOverlap="1" wp14:anchorId="489B1ED1" wp14:editId="01FA21F4">
                <wp:simplePos x="0" y="0"/>
                <wp:positionH relativeFrom="column">
                  <wp:posOffset>4425950</wp:posOffset>
                </wp:positionH>
                <wp:positionV relativeFrom="paragraph">
                  <wp:posOffset>213360</wp:posOffset>
                </wp:positionV>
                <wp:extent cx="669290" cy="265430"/>
                <wp:effectExtent l="57150" t="19050" r="73660" b="325120"/>
                <wp:wrapNone/>
                <wp:docPr id="47130" name="線吹き出し 1 (枠付き) 4713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86848"/>
                            <a:gd name="adj2" fmla="val 45680"/>
                            <a:gd name="adj3" fmla="val 184605"/>
                            <a:gd name="adj4" fmla="val 4560"/>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30" o:spid="_x0000_s1174" type="#_x0000_t47" style="position:absolute;left:0;text-align:left;margin-left:348.5pt;margin-top:16.8pt;width:52.7pt;height:20.9pt;z-index:25453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" adj="985,39875,9867,18759"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2</w:t>
                      </w:r>
                    </w:p>
                  </w:txbxContent>
                </v:textbox>
                <o:callout v:ext="edit" minusy="t"/>
              </v:shape>
            </w:pict>
          </mc:Fallback>
        </mc:AlternateContent>
      </w:r>
      <w:r w:rsidR="00A55A9E" w:rsidRPr="00A55A9E">
        <w:rPr>
          <w:rFonts w:hint="eastAsia"/>
          <w:noProof/>
        </w:rPr>
        <mc:AlternateContent>
          <mc:Choice Requires="wps">
            <w:drawing>
              <wp:anchor distT="0" distB="0" distL="114300" distR="114300" simplePos="0" relativeHeight="254525440" behindDoc="0" locked="0" layoutInCell="1" allowOverlap="1" wp14:anchorId="73F541F0" wp14:editId="22EF8C27">
                <wp:simplePos x="0" y="0"/>
                <wp:positionH relativeFrom="column">
                  <wp:posOffset>2906026</wp:posOffset>
                </wp:positionH>
                <wp:positionV relativeFrom="paragraph">
                  <wp:posOffset>17248</wp:posOffset>
                </wp:positionV>
                <wp:extent cx="669290" cy="265430"/>
                <wp:effectExtent l="228600" t="19050" r="73660" b="191770"/>
                <wp:wrapNone/>
                <wp:docPr id="47124" name="線吹き出し 1 (枠付き) 4712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46790"/>
                            <a:gd name="adj2" fmla="val 9142"/>
                            <a:gd name="adj3" fmla="val 140542"/>
                            <a:gd name="adj4" fmla="val -27213"/>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A55A9E">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24" o:spid="_x0000_s1175" type="#_x0000_t47" style="position:absolute;left:0;text-align:left;margin-left:228.8pt;margin-top:1.35pt;width:52.7pt;height:20.9pt;z-index:25452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" adj="-5878,30357,1975,10107"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A55A9E">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1</w:t>
                      </w:r>
                    </w:p>
                  </w:txbxContent>
                </v:textbox>
                <o:callout v:ext="edit" minusy="t"/>
              </v:shape>
            </w:pict>
          </mc:Fallback>
        </mc:AlternateContent>
      </w:r>
    </w:p>
    <w:p w:rsidR="00C86E31" w:rsidRDefault="00C86E31" w:rsidP="00C86E31">
      <w:pPr>
        <w:rPr>
          <w:rFonts w:ascii="HG丸ｺﾞｼｯｸM-PRO" w:eastAsia="HG丸ｺﾞｼｯｸM-PRO" w:hAnsi="HG丸ｺﾞｼｯｸM-PRO"/>
          <w:szCs w:val="21"/>
        </w:rPr>
      </w:pPr>
    </w:p>
    <w:p w:rsidR="00C86E31" w:rsidRPr="009A10E7" w:rsidRDefault="00B136D7" w:rsidP="00C86E31">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4419968" behindDoc="0" locked="0" layoutInCell="1" allowOverlap="1" wp14:anchorId="5AE0773A" wp14:editId="704ADBB6">
                <wp:simplePos x="0" y="0"/>
                <wp:positionH relativeFrom="column">
                  <wp:posOffset>374015</wp:posOffset>
                </wp:positionH>
                <wp:positionV relativeFrom="paragraph">
                  <wp:posOffset>100492</wp:posOffset>
                </wp:positionV>
                <wp:extent cx="4869815" cy="1073785"/>
                <wp:effectExtent l="0" t="0" r="0" b="0"/>
                <wp:wrapNone/>
                <wp:docPr id="47110" name="テキスト ボックス 47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9815" cy="107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24817" w:rsidRPr="00A55A9E" w:rsidRDefault="00824817"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＜一定区間＞</w:t>
                            </w:r>
                          </w:p>
                          <w:p w:rsidR="00824817" w:rsidRPr="00DA773C" w:rsidRDefault="00824817" w:rsidP="00A55A9E">
                            <w:pPr>
                              <w:spacing w:line="280" w:lineRule="exact"/>
                              <w:ind w:leftChars="100" w:left="21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法線が変わっている箇所、断面が変わっている箇所等を境として設定された区間一定区間の目安としては、工区（数</w:t>
                            </w:r>
                            <w:r>
                              <w:rPr>
                                <w:rFonts w:ascii="HG丸ｺﾞｼｯｸM-PRO" w:eastAsia="HG丸ｺﾞｼｯｸM-PRO" w:hAnsi="HG丸ｺﾞｼｯｸM-PRO" w:hint="eastAsia"/>
                                <w:color w:val="000000" w:themeColor="text1"/>
                                <w:sz w:val="20"/>
                                <w:szCs w:val="16"/>
                              </w:rPr>
                              <w:t>100</w:t>
                            </w:r>
                            <w:r w:rsidRPr="00DA773C">
                              <w:rPr>
                                <w:rFonts w:ascii="HG丸ｺﾞｼｯｸM-PRO" w:eastAsia="HG丸ｺﾞｼｯｸM-PRO" w:hAnsi="HG丸ｺﾞｼｯｸM-PRO" w:hint="eastAsia"/>
                                <w:color w:val="000000" w:themeColor="text1"/>
                                <w:sz w:val="20"/>
                                <w:szCs w:val="16"/>
                              </w:rPr>
                              <w:t>ｍ程度）</w:t>
                            </w:r>
                          </w:p>
                          <w:p w:rsidR="00824817" w:rsidRPr="00A55A9E" w:rsidRDefault="00824817"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＜スパン＞</w:t>
                            </w:r>
                          </w:p>
                          <w:p w:rsidR="00824817" w:rsidRPr="00DA773C" w:rsidRDefault="00824817" w:rsidP="00A55A9E">
                            <w:pPr>
                              <w:spacing w:line="280" w:lineRule="exact"/>
                              <w:ind w:firstLineChars="100" w:firstLine="20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構造目地により区切られた区間（</w:t>
                            </w:r>
                            <w:r>
                              <w:rPr>
                                <w:rFonts w:ascii="HG丸ｺﾞｼｯｸM-PRO" w:eastAsia="HG丸ｺﾞｼｯｸM-PRO" w:hAnsi="HG丸ｺﾞｼｯｸM-PRO" w:hint="eastAsia"/>
                                <w:color w:val="000000" w:themeColor="text1"/>
                                <w:sz w:val="20"/>
                                <w:szCs w:val="16"/>
                              </w:rPr>
                              <w:t>数</w:t>
                            </w:r>
                            <w:r w:rsidRPr="00DA773C">
                              <w:rPr>
                                <w:rFonts w:ascii="HG丸ｺﾞｼｯｸM-PRO" w:eastAsia="HG丸ｺﾞｼｯｸM-PRO" w:hAnsi="HG丸ｺﾞｼｯｸM-PRO" w:hint="eastAsia"/>
                                <w:color w:val="000000" w:themeColor="text1"/>
                                <w:sz w:val="20"/>
                                <w:szCs w:val="16"/>
                              </w:rPr>
                              <w:t>10ｍ程度）</w:t>
                            </w:r>
                          </w:p>
                        </w:txbxContent>
                      </wps:txbx>
                      <wps:bodyPr rot="0" vert="horz" wrap="square" lIns="72000" tIns="72000" rIns="72000" bIns="7200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47110" o:spid="_x0000_s1176" type="#_x0000_t202" style="position:absolute;left:0;text-align:left;margin-left:29.45pt;margin-top:7.9pt;width:383.45pt;height:84.55pt;z-index:25441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" filled="f" stroked="f" strokeweight=".5pt">
                <v:textbox inset="2mm,2mm,2mm,2mm">
                  <w:txbxContent>
                    <w:p w:rsidR="00824817" w:rsidRPr="00A55A9E" w:rsidRDefault="00824817"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＜一定区間＞</w:t>
                      </w:r>
                    </w:p>
                    <w:p w:rsidR="00824817" w:rsidRPr="00DA773C" w:rsidRDefault="00824817" w:rsidP="00A55A9E">
                      <w:pPr>
                        <w:spacing w:line="280" w:lineRule="exact"/>
                        <w:ind w:leftChars="100" w:left="21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法線が変わっている箇所、断面が変わっている箇所等を境として設定された区間一定区間の目安としては、工区（数</w:t>
                      </w:r>
                      <w:r>
                        <w:rPr>
                          <w:rFonts w:ascii="HG丸ｺﾞｼｯｸM-PRO" w:eastAsia="HG丸ｺﾞｼｯｸM-PRO" w:hAnsi="HG丸ｺﾞｼｯｸM-PRO" w:hint="eastAsia"/>
                          <w:color w:val="000000" w:themeColor="text1"/>
                          <w:sz w:val="20"/>
                          <w:szCs w:val="16"/>
                        </w:rPr>
                        <w:t>100</w:t>
                      </w:r>
                      <w:r w:rsidRPr="00DA773C">
                        <w:rPr>
                          <w:rFonts w:ascii="HG丸ｺﾞｼｯｸM-PRO" w:eastAsia="HG丸ｺﾞｼｯｸM-PRO" w:hAnsi="HG丸ｺﾞｼｯｸM-PRO" w:hint="eastAsia"/>
                          <w:color w:val="000000" w:themeColor="text1"/>
                          <w:sz w:val="20"/>
                          <w:szCs w:val="16"/>
                        </w:rPr>
                        <w:t>ｍ程度）</w:t>
                      </w:r>
                    </w:p>
                    <w:p w:rsidR="00824817" w:rsidRPr="00A55A9E" w:rsidRDefault="00824817" w:rsidP="00DB158C">
                      <w:pPr>
                        <w:spacing w:line="280" w:lineRule="exact"/>
                        <w:rPr>
                          <w:rFonts w:ascii="HG丸ｺﾞｼｯｸM-PRO" w:eastAsia="HG丸ｺﾞｼｯｸM-PRO" w:hAnsi="HG丸ｺﾞｼｯｸM-PRO"/>
                          <w:b/>
                          <w:color w:val="000000" w:themeColor="text1"/>
                          <w:sz w:val="20"/>
                          <w:szCs w:val="16"/>
                        </w:rPr>
                      </w:pPr>
                      <w:r w:rsidRPr="00A55A9E">
                        <w:rPr>
                          <w:rFonts w:ascii="HG丸ｺﾞｼｯｸM-PRO" w:eastAsia="HG丸ｺﾞｼｯｸM-PRO" w:hAnsi="HG丸ｺﾞｼｯｸM-PRO" w:hint="eastAsia"/>
                          <w:b/>
                          <w:color w:val="000000" w:themeColor="text1"/>
                          <w:sz w:val="20"/>
                          <w:szCs w:val="16"/>
                        </w:rPr>
                        <w:t>＜スパン＞</w:t>
                      </w:r>
                    </w:p>
                    <w:p w:rsidR="00824817" w:rsidRPr="00DA773C" w:rsidRDefault="00824817" w:rsidP="00A55A9E">
                      <w:pPr>
                        <w:spacing w:line="280" w:lineRule="exact"/>
                        <w:ind w:firstLineChars="100" w:firstLine="200"/>
                        <w:rPr>
                          <w:rFonts w:ascii="HG丸ｺﾞｼｯｸM-PRO" w:eastAsia="HG丸ｺﾞｼｯｸM-PRO" w:hAnsi="HG丸ｺﾞｼｯｸM-PRO"/>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構造目地により区切られた区間（</w:t>
                      </w:r>
                      <w:r>
                        <w:rPr>
                          <w:rFonts w:ascii="HG丸ｺﾞｼｯｸM-PRO" w:eastAsia="HG丸ｺﾞｼｯｸM-PRO" w:hAnsi="HG丸ｺﾞｼｯｸM-PRO" w:hint="eastAsia"/>
                          <w:color w:val="000000" w:themeColor="text1"/>
                          <w:sz w:val="20"/>
                          <w:szCs w:val="16"/>
                        </w:rPr>
                        <w:t>数</w:t>
                      </w:r>
                      <w:r w:rsidRPr="00DA773C">
                        <w:rPr>
                          <w:rFonts w:ascii="HG丸ｺﾞｼｯｸM-PRO" w:eastAsia="HG丸ｺﾞｼｯｸM-PRO" w:hAnsi="HG丸ｺﾞｼｯｸM-PRO" w:hint="eastAsia"/>
                          <w:color w:val="000000" w:themeColor="text1"/>
                          <w:sz w:val="20"/>
                          <w:szCs w:val="16"/>
                        </w:rPr>
                        <w:t>10ｍ程度）</w:t>
                      </w:r>
                    </w:p>
                  </w:txbxContent>
                </v:textbox>
              </v:shape>
            </w:pict>
          </mc:Fallback>
        </mc:AlternateContent>
      </w:r>
      <w:r w:rsidR="00C963DC">
        <w:rPr>
          <w:rFonts w:ascii="HG丸ｺﾞｼｯｸM-PRO" w:eastAsia="HG丸ｺﾞｼｯｸM-PRO" w:hAnsi="HG丸ｺﾞｼｯｸM-PRO"/>
          <w:noProof/>
          <w:szCs w:val="21"/>
        </w:rPr>
        <mc:AlternateContent>
          <mc:Choice Requires="wps">
            <w:drawing>
              <wp:anchor distT="0" distB="0" distL="114300" distR="114300" simplePos="0" relativeHeight="251650033" behindDoc="0" locked="0" layoutInCell="1" allowOverlap="1" wp14:anchorId="02DBC7B0" wp14:editId="44885413">
                <wp:simplePos x="0" y="0"/>
                <wp:positionH relativeFrom="column">
                  <wp:posOffset>375285</wp:posOffset>
                </wp:positionH>
                <wp:positionV relativeFrom="paragraph">
                  <wp:posOffset>133512</wp:posOffset>
                </wp:positionV>
                <wp:extent cx="4986655" cy="956310"/>
                <wp:effectExtent l="57150" t="38100" r="80645" b="91440"/>
                <wp:wrapNone/>
                <wp:docPr id="47125" name="正方形/長方形 47125"/>
                <wp:cNvGraphicFramePr/>
                <a:graphic xmlns:a="http://schemas.openxmlformats.org/drawingml/2006/main">
                  <a:graphicData uri="http://schemas.microsoft.com/office/word/2010/wordprocessingShape">
                    <wps:wsp>
                      <wps:cNvSpPr/>
                      <wps:spPr>
                        <a:xfrm>
                          <a:off x="0" y="0"/>
                          <a:ext cx="4986655" cy="956310"/>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5" o:spid="_x0000_s1026" style="position:absolute;left:0;text-align:left;margin-left:29.55pt;margin-top:10.5pt;width:392.65pt;height:75.3pt;z-index:2516500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" fillcolor="#ffbe86" strokecolor="#f69240">
                <v:fill color2="#ffebdb" rotate="t" angle="180" colors="0 #ffbe86;22938f #ffd0aa;1 #ffebdb" focus="100%" type="gradient"/>
                <v:shadow on="t" color="black" opacity="24903f" origin=",.5" offset="0,.55556mm"/>
              </v:rect>
            </w:pict>
          </mc:Fallback>
        </mc:AlternateContent>
      </w:r>
    </w:p>
    <w:p w:rsidR="00C86E31" w:rsidRDefault="00C86E31" w:rsidP="00C86E31">
      <w:pPr>
        <w:rPr>
          <w:rFonts w:ascii="HG丸ｺﾞｼｯｸM-PRO" w:eastAsia="HG丸ｺﾞｼｯｸM-PRO" w:hAnsi="HG丸ｺﾞｼｯｸM-PRO"/>
          <w:szCs w:val="21"/>
        </w:rPr>
      </w:pPr>
    </w:p>
    <w:p w:rsidR="00C86E31" w:rsidRDefault="00F711AE" w:rsidP="00C86E31">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g">
            <w:drawing>
              <wp:anchor distT="0" distB="0" distL="114300" distR="114300" simplePos="0" relativeHeight="254473216" behindDoc="0" locked="0" layoutInCell="1" allowOverlap="1" wp14:anchorId="3D0E2C08" wp14:editId="63BBF231">
                <wp:simplePos x="0" y="0"/>
                <wp:positionH relativeFrom="column">
                  <wp:posOffset>3563620</wp:posOffset>
                </wp:positionH>
                <wp:positionV relativeFrom="paragraph">
                  <wp:posOffset>155737</wp:posOffset>
                </wp:positionV>
                <wp:extent cx="2185670" cy="926465"/>
                <wp:effectExtent l="0" t="0" r="24130" b="6985"/>
                <wp:wrapNone/>
                <wp:docPr id="47135" name="グループ化 47135"/>
                <wp:cNvGraphicFramePr/>
                <a:graphic xmlns:a="http://schemas.openxmlformats.org/drawingml/2006/main">
                  <a:graphicData uri="http://schemas.microsoft.com/office/word/2010/wordprocessingGroup">
                    <wpg:wgp>
                      <wpg:cNvGrpSpPr/>
                      <wpg:grpSpPr>
                        <a:xfrm>
                          <a:off x="0" y="0"/>
                          <a:ext cx="2185670" cy="926465"/>
                          <a:chOff x="0" y="0"/>
                          <a:chExt cx="2186112" cy="926933"/>
                        </a:xfrm>
                      </wpg:grpSpPr>
                      <wps:wsp>
                        <wps:cNvPr id="3191" name="正方形/長方形 3191"/>
                        <wps:cNvSpPr>
                          <a:spLocks/>
                        </wps:cNvSpPr>
                        <wps:spPr>
                          <a:xfrm>
                            <a:off x="0" y="0"/>
                            <a:ext cx="2186112" cy="921047"/>
                          </a:xfrm>
                          <a:prstGeom prst="rect">
                            <a:avLst/>
                          </a:prstGeom>
                          <a:solidFill>
                            <a:schemeClr val="bg1"/>
                          </a:solidFill>
                          <a:ln w="254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1" name="直線コネクタ 3171"/>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2" name="直線コネクタ 3172"/>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3" name="直線コネクタ 3173"/>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9" name="テキスト ボックス 47109"/>
                        <wps:cNvSpPr txBox="1">
                          <a:spLocks/>
                        </wps:cNvSpPr>
                        <wps:spPr>
                          <a:xfrm>
                            <a:off x="170121" y="340242"/>
                            <a:ext cx="180337" cy="199339"/>
                          </a:xfrm>
                          <a:prstGeom prst="rect">
                            <a:avLst/>
                          </a:prstGeom>
                          <a:solidFill>
                            <a:sysClr val="window" lastClr="FFFFFF"/>
                          </a:solidFill>
                          <a:ln w="9525">
                            <a:solidFill>
                              <a:sysClr val="windowText" lastClr="000000"/>
                            </a:solidFill>
                          </a:ln>
                          <a:effectLst/>
                        </wps:spPr>
                        <wps:txbx>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75" name="テキスト ボックス 3175"/>
                        <wps:cNvSpPr txBox="1">
                          <a:spLocks/>
                        </wps:cNvSpPr>
                        <wps:spPr>
                          <a:xfrm>
                            <a:off x="404037" y="340242"/>
                            <a:ext cx="180337" cy="199339"/>
                          </a:xfrm>
                          <a:prstGeom prst="rect">
                            <a:avLst/>
                          </a:prstGeom>
                          <a:solidFill>
                            <a:sysClr val="window" lastClr="FFFFFF"/>
                          </a:solidFill>
                          <a:ln w="9525">
                            <a:solidFill>
                              <a:sysClr val="windowText" lastClr="000000"/>
                            </a:solidFill>
                          </a:ln>
                          <a:effectLst/>
                        </wps:spPr>
                        <wps:txbx>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824817" w:rsidRPr="00004210" w:rsidRDefault="00824817" w:rsidP="00C86E31">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348" name="グループ化 348"/>
                        <wpg:cNvGrpSpPr>
                          <a:grpSpLocks/>
                        </wpg:cNvGrpSpPr>
                        <wpg:grpSpPr>
                          <a:xfrm>
                            <a:off x="606056" y="457200"/>
                            <a:ext cx="92067" cy="246290"/>
                            <a:chOff x="0" y="0"/>
                            <a:chExt cx="92433" cy="246854"/>
                          </a:xfrm>
                        </wpg:grpSpPr>
                        <wps:wsp>
                          <wps:cNvPr id="349"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1" name="直線コネクタ 351"/>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80" name="テキスト ボックス 3180"/>
                        <wps:cNvSpPr txBox="1">
                          <a:spLocks/>
                        </wps:cNvSpPr>
                        <wps:spPr>
                          <a:xfrm>
                            <a:off x="829340" y="340242"/>
                            <a:ext cx="180337" cy="199339"/>
                          </a:xfrm>
                          <a:prstGeom prst="rect">
                            <a:avLst/>
                          </a:prstGeom>
                          <a:solidFill>
                            <a:sysClr val="window" lastClr="FFFFFF"/>
                          </a:solidFill>
                          <a:ln w="9525">
                            <a:solidFill>
                              <a:sysClr val="windowText" lastClr="000000"/>
                            </a:solidFill>
                          </a:ln>
                          <a:effectLst/>
                        </wps:spPr>
                        <wps:txbx>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1" name="テキスト ボックス 3181"/>
                        <wps:cNvSpPr txBox="1">
                          <a:spLocks/>
                        </wps:cNvSpPr>
                        <wps:spPr>
                          <a:xfrm>
                            <a:off x="1073889" y="340242"/>
                            <a:ext cx="180337" cy="199339"/>
                          </a:xfrm>
                          <a:prstGeom prst="rect">
                            <a:avLst/>
                          </a:prstGeom>
                          <a:solidFill>
                            <a:sysClr val="window" lastClr="FFFFFF"/>
                          </a:solidFill>
                          <a:ln w="9525">
                            <a:solidFill>
                              <a:sysClr val="windowText" lastClr="000000"/>
                            </a:solidFill>
                          </a:ln>
                          <a:effectLst/>
                        </wps:spPr>
                        <wps:txbx>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47106" name="グループ化 47106"/>
                        <wpg:cNvGrpSpPr>
                          <a:grpSpLocks/>
                        </wpg:cNvGrpSpPr>
                        <wpg:grpSpPr>
                          <a:xfrm>
                            <a:off x="1254642" y="446567"/>
                            <a:ext cx="92067" cy="246290"/>
                            <a:chOff x="0" y="0"/>
                            <a:chExt cx="92433" cy="246854"/>
                          </a:xfrm>
                        </wpg:grpSpPr>
                        <wps:wsp>
                          <wps:cNvPr id="4710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08"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68" name="直線コネクタ 3168"/>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46" name="テキスト ボックス 346"/>
                        <wps:cNvSpPr txBox="1">
                          <a:spLocks/>
                        </wps:cNvSpPr>
                        <wps:spPr>
                          <a:xfrm>
                            <a:off x="1392865" y="329609"/>
                            <a:ext cx="180337" cy="199339"/>
                          </a:xfrm>
                          <a:prstGeom prst="rect">
                            <a:avLst/>
                          </a:prstGeom>
                          <a:ln/>
                        </wps:spPr>
                        <wps:style>
                          <a:lnRef idx="1">
                            <a:schemeClr val="dk1"/>
                          </a:lnRef>
                          <a:fillRef idx="3">
                            <a:schemeClr val="dk1"/>
                          </a:fillRef>
                          <a:effectRef idx="2">
                            <a:schemeClr val="dk1"/>
                          </a:effectRef>
                          <a:fontRef idx="minor">
                            <a:schemeClr val="lt1"/>
                          </a:fontRef>
                        </wps:style>
                        <wps:txbx>
                          <w:txbxContent>
                            <w:p w:rsidR="00824817" w:rsidRPr="008E6601" w:rsidRDefault="00824817" w:rsidP="00C86E31">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4" name="テキスト ボックス 3184"/>
                        <wps:cNvSpPr txBox="1">
                          <a:spLocks/>
                        </wps:cNvSpPr>
                        <wps:spPr>
                          <a:xfrm>
                            <a:off x="1637414" y="329609"/>
                            <a:ext cx="180337" cy="199339"/>
                          </a:xfrm>
                          <a:prstGeom prst="rect">
                            <a:avLst/>
                          </a:prstGeom>
                          <a:solidFill>
                            <a:sysClr val="window" lastClr="FFFFFF"/>
                          </a:solidFill>
                          <a:ln w="9525">
                            <a:solidFill>
                              <a:sysClr val="windowText" lastClr="000000"/>
                            </a:solidFill>
                          </a:ln>
                          <a:effectLst/>
                        </wps:spPr>
                        <wps:txbx>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824817" w:rsidRPr="00004210" w:rsidRDefault="00824817" w:rsidP="00C86E31">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7105" name="直線コネクタ 47105"/>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4" name="直線コネクタ 47104"/>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90" name="直線コネクタ 3190"/>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47" name="直線コネクタ 34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3170" name="直線コネクタ 3170"/>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3165" name="テキスト ボックス 3165"/>
                        <wps:cNvSpPr txBox="1">
                          <a:spLocks/>
                        </wps:cNvSpPr>
                        <wps:spPr>
                          <a:xfrm>
                            <a:off x="1212112" y="754911"/>
                            <a:ext cx="634309" cy="172022"/>
                          </a:xfrm>
                          <a:prstGeom prst="rect">
                            <a:avLst/>
                          </a:prstGeom>
                          <a:noFill/>
                          <a:ln w="6350">
                            <a:noFill/>
                          </a:ln>
                          <a:effectLst/>
                        </wps:spPr>
                        <wps:txbx>
                          <w:txbxContent>
                            <w:p w:rsidR="00824817" w:rsidRPr="00187F7A" w:rsidRDefault="00824817"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89" name="直線コネクタ 3189"/>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92" name="テキスト ボックス 3192"/>
                        <wps:cNvSpPr txBox="1">
                          <a:spLocks/>
                        </wps:cNvSpPr>
                        <wps:spPr>
                          <a:xfrm>
                            <a:off x="669851" y="42530"/>
                            <a:ext cx="857174" cy="172022"/>
                          </a:xfrm>
                          <a:prstGeom prst="rect">
                            <a:avLst/>
                          </a:prstGeom>
                          <a:noFill/>
                          <a:ln w="6350">
                            <a:noFill/>
                          </a:ln>
                          <a:effectLst/>
                        </wps:spPr>
                        <wps:txbx>
                          <w:txbxContent>
                            <w:p w:rsidR="00824817" w:rsidRPr="008E6601" w:rsidRDefault="00824817" w:rsidP="00C86E31">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グループ化 47135" o:spid="_x0000_s1177" style="position:absolute;left:0;text-align:left;margin-left:280.6pt;margin-top:12.25pt;width:172.1pt;height:72.95pt;z-index:254473216;mso-position-horizontal-relative:text;mso-position-vertical-relative:text" coordsize="2186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">
                <v:rect id="正方形/長方形 3191" o:spid="_x0000_s1178" style="position:absolute;width:21861;height:92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xOe8cA&#10;AADdAAAADwAAAGRycy9kb3ducmV2LnhtbESPQWvCQBSE74L/YXmCt7qJpaJpVlFLsdBLG1NyfWSf&#10;STD7NmRXTfvru4WCx2FmvmHSzWBacaXeNZYVxLMIBHFpdcOVgvz4+rAE4TyyxtYyKfgmB5v1eJRi&#10;ou2NP+ma+UoECLsEFdTed4mUrqzJoJvZjjh4J9sb9EH2ldQ93gLctHIeRQtpsOGwUGNH+5rKc3Yx&#10;Chb7nxdnvvL43RSH+dMOi3z1cVBqOhm2zyA8Df4e/m+/aQWP8SqGvzfh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MTnvHAAAA3QAAAA8AAAAAAAAAAAAAAAAAmAIAAGRy&#10;cy9kb3ducmV2LnhtbFBLBQYAAAAABAAEAPUAAACMAwAAAAA=&#10;" fillcolor="white [3212]" strokecolor="#7f7f7f [1612]" strokeweight="2pt">
                  <v:path arrowok="t"/>
                </v:rect>
                <v:line id="直線コネクタ 3171" o:spid="_x0000_s1179" style="position:absolute;visibility:visible;mso-wrap-style:square" from="1382,4465" to="1382,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Yqm8UAAADdAAAADwAAAGRycy9kb3ducmV2LnhtbESP0WrCQBRE34X+w3ILfdNNKkSJbkKR&#10;CgWh1OgHXLPXJLh7N2S3Jv59t1Do4zAzZ5htOVkj7jT4zrGCdJGAIK6d7rhRcD7t52sQPiBrNI5J&#10;wYM8lMXTbIu5diMf6V6FRkQI+xwVtCH0uZS+bsmiX7ieOHpXN1gMUQ6N1AOOEW6NfE2STFrsOC60&#10;2NOupfpWfVsF41e1nz4PTtuz22WdydLL8t0o9fI8vW1ABJrCf/iv/aEVLNNVCr9v4hO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Yqm8UAAADdAAAADwAAAAAAAAAA&#10;AAAAAAChAgAAZHJzL2Rvd25yZXYueG1sUEsFBgAAAAAEAAQA+QAAAJMDAAAAAA==&#10;" strokeweight="1.25pt">
                  <o:lock v:ext="edit" shapetype="f"/>
                </v:line>
                <v:line id="直線コネクタ 3172" o:spid="_x0000_s1180" style="position:absolute;visibility:visible;mso-wrap-style:square" from="3721,4465" to="3721,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S07MQAAADdAAAADwAAAGRycy9kb3ducmV2LnhtbESP0WrCQBRE3wv+w3IF3+omCqlEVxFR&#10;EITSRj/gmr0mwd27Ibua+PfdQqGPw8ycYVabwRrxpM43jhWk0wQEcel0w5WCy/nwvgDhA7JG45gU&#10;vMjDZj16W2GuXc/f9CxCJSKEfY4K6hDaXEpf1mTRT11LHL2b6yyGKLtK6g77CLdGzpIkkxYbjgs1&#10;trSrqbwXD6ug/yoOw+fJaXtxu6wxWXqd741Sk/GwXYIINIT/8F/7qBXM048Z/L6JT0C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BLTsxAAAAN0AAAAPAAAAAAAAAAAA&#10;AAAAAKECAABkcnMvZG93bnJldi54bWxQSwUGAAAAAAQABAD5AAAAkgMAAAAA&#10;" strokeweight="1.25pt">
                  <o:lock v:ext="edit" shapetype="f"/>
                </v:line>
                <v:line id="直線コネクタ 3173" o:spid="_x0000_s1181" style="position:absolute;visibility:visible;mso-wrap-style:square" from="7974,4465" to="7974,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gRd8QAAADdAAAADwAAAGRycy9kb3ducmV2LnhtbESP0WrCQBRE34X+w3IF33STBmJJXUWk&#10;glAQTf2A2+w1Ce7eDdmtSf/eLRR8HGbmDLPajNaIO/W+dawgXSQgiCunW64VXL728zcQPiBrNI5J&#10;wS952KxfJisstBv4TPcy1CJC2BeooAmhK6T0VUMW/cJ1xNG7ut5iiLKvpe5xiHBr5GuS5NJiy3Gh&#10;wY52DVW38scqGE7lfjx+Om0vbpe3Jk+/sw+j1Gw6bt9BBBrDM/zfPmgFWbrM4O9NfAJ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SBF3xAAAAN0AAAAPAAAAAAAAAAAA&#10;AAAAAKECAABkcnMvZG93bnJldi54bWxQSwUGAAAAAAQABAD5AAAAkgMAAAAA&#10;" strokeweight="1.25pt">
                  <o:lock v:ext="edit" shapetype="f"/>
                </v:line>
                <v:shape id="テキスト ボックス 47109" o:spid="_x0000_s1182" type="#_x0000_t202" style="position:absolute;left:1701;top:3402;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pk+8cA&#10;AADeAAAADwAAAGRycy9kb3ducmV2LnhtbESPQUvDQBSE70L/w/IK3uymRdTGbkuoRDzUg9FDj4/s&#10;a5KafbtmX9v4711B8DjMzDfMajO6Xp1piJ1nA/NZBoq49rbjxsDHe3nzACoKssXeMxn4pgib9eRq&#10;hbn1F36jcyWNShCOORpoRUKudaxbchhnPhAn7+AHh5Lk0Gg74CXBXa8XWXanHXacFloMtG2p/qxO&#10;zsDhq5Kj7I9FUe78szydwmu5C8ZcT8fiEZTQKP/hv/aLNXB7P8+W8HsnXQG9/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aZPvHAAAA3gAAAA8AAAAAAAAAAAAAAAAAmAIAAGRy&#10;cy9kb3ducmV2LnhtbFBLBQYAAAAABAAEAPUAAACMAwAAAAA=&#10;" fillcolor="window" strokecolor="windowText">
                  <v:path arrowok="t"/>
                  <v:textbox inset="1mm,0,1mm,0">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75" o:spid="_x0000_s1183" type="#_x0000_t202" style="position:absolute;left:4040;top:3402;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6yo8YA&#10;AADdAAAADwAAAGRycy9kb3ducmV2LnhtbESPQUvDQBSE70L/w/IK3uymFbXEbkuoRDzUg9FDj4/s&#10;a5KafbtmX9v4711B8DjMzDfMajO6Xp1piJ1nA/NZBoq49rbjxsDHe3mzBBUF2WLvmQx8U4TNenK1&#10;wtz6C7/RuZJGJQjHHA20IiHXOtYtOYwzH4iTd/CDQ0lyaLQd8JLgrteLLLvXDjtOCy0G2rZUf1Yn&#10;Z+DwVclR9seiKHf+WZ5O4bXcBWOup2PxCEpolP/wX/vFGridP9zB75v0BP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6yo8YAAADdAAAADwAAAAAAAAAAAAAAAACYAgAAZHJz&#10;L2Rvd25yZXYueG1sUEsFBgAAAAAEAAQA9QAAAIsDAAAAAA==&#10;" fillcolor="window" strokecolor="windowText">
                  <v:path arrowok="t"/>
                  <v:textbox inset="1mm,0,1mm,0">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824817" w:rsidRPr="00004210" w:rsidRDefault="00824817" w:rsidP="00C86E31">
                        <w:pPr>
                          <w:spacing w:line="0" w:lineRule="atLeast"/>
                          <w:jc w:val="center"/>
                          <w:rPr>
                            <w:rFonts w:ascii="ＭＳ Ｐゴシック" w:eastAsia="ＭＳ Ｐゴシック" w:hAnsi="ＭＳ Ｐゴシック"/>
                            <w:sz w:val="22"/>
                            <w:szCs w:val="22"/>
                          </w:rPr>
                        </w:pPr>
                      </w:p>
                    </w:txbxContent>
                  </v:textbox>
                </v:shape>
                <v:group id="グループ化 348" o:spid="_x0000_s1184" style="position:absolute;left:6060;top:4572;width:921;height:2462"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xBe8IAAADcAAAADwAAAGRycy9kb3ducmV2LnhtbERPy4rCMBTdC/MP4Q7M&#10;TtOOD4aOUUQccSGCdUDcXZprW2xuShPb+vdmIbg8nPd82ZtKtNS40rKCeBSBIM6sLjlX8H/6G/6A&#10;cB5ZY2WZFDzIwXLxMZhjom3HR2pTn4sQwi5BBYX3dSKlywoy6Ea2Jg7c1TYGfYBNLnWDXQg3lfyO&#10;opk0WHJoKLCmdUHZLb0bBdsOu9U43rT723X9uJymh/M+JqW+PvvVLwhPvX+LX+6dVjCehL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4cQXvCAAAA3AAAAA8A&#10;AAAAAAAAAAAAAAAAqgIAAGRycy9kb3ducmV2LnhtbFBLBQYAAAAABAAEAPoAAACZAwAAAAA=&#10;">
                  <v:shape id="フリーフォーム 81" o:spid="_x0000_s1185"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a/dcQA&#10;AADcAAAADwAAAGRycy9kb3ducmV2LnhtbESPS4vCQBCE74L/YWjBm058IG7WUURU9qL4WIS9NZk2&#10;CWZ6QmY02X/vCILHoqq+omaLxhTiQZXLLSsY9CMQxInVOacKfs+b3hSE88gaC8uk4J8cLObt1gxj&#10;bWs+0uPkUxEg7GJUkHlfxlK6JCODrm9L4uBdbWXQB1mlUldYB7gp5DCKJtJgzmEhw5JWGSW3090o&#10;qCeH7fW8ptXfcL/JTTG+2J28KNXtNMtvEJ4a/wm/2z9awWj8Ba8z4Qj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mv3XEAAAA3AAAAA8AAAAAAAAAAAAAAAAAmAIAAGRycy9k&#10;b3ducmV2LnhtbFBLBQYAAAAABAAEAPUAAACJAw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186"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WANcAA&#10;AADcAAAADwAAAGRycy9kb3ducmV2LnhtbERPy4rCMBTdC/MP4QruNPXJUI0yiIobxVER3F2aa1ts&#10;bkoTbf17sxBcHs57tmhMIZ5Uudyygn4vAkGcWJ1zquB8Wnd/QTiPrLGwTApe5GAx/2nNMNa25n96&#10;Hn0qQgi7GBVk3pexlC7JyKDr2ZI4cDdbGfQBVqnUFdYh3BRyEEUTaTDn0JBhScuMkvvxYRTUk8Pm&#10;dlrR8jrYr3NTjC52Jy9KddrN3xSEp8Z/xR/3VisYjsP8cCYcAT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0WANcAAAADcAAAADwAAAAAAAAAAAAAAAACYAgAAZHJzL2Rvd25y&#10;ZXYueG1sUEsFBgAAAAAEAAQA9QAAAIUDA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51" o:spid="_x0000_s1187" style="position:absolute;visibility:visible;mso-wrap-style:square" from="10419,4465" to="10419,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Byk8QAAADcAAAADwAAAGRycy9kb3ducmV2LnhtbESP0WrCQBRE34X+w3ILfdNNKg0S3YQi&#10;FQpCqdEPuGavSXD3bshuTfz7bqHg4zAzZ5hNOVkjbjT4zrGCdJGAIK6d7rhRcDru5isQPiBrNI5J&#10;wZ08lMXTbIO5diMf6FaFRkQI+xwVtCH0uZS+bsmiX7ieOHoXN1gMUQ6N1AOOEW6NfE2STFrsOC60&#10;2NO2pfpa/VgF43e1m772TtuT22adydLz8sMo9fI8va9BBJrCI/zf/tQKlm8p/J2JR0A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YHKTxAAAANwAAAAPAAAAAAAAAAAA&#10;AAAAAKECAABkcnMvZG93bnJldi54bWxQSwUGAAAAAAQABAD5AAAAkgMAAAAA&#10;" strokeweight="1.25pt">
                  <o:lock v:ext="edit" shapetype="f"/>
                </v:line>
                <v:shape id="テキスト ボックス 3180" o:spid="_x0000_s1188" type="#_x0000_t202" style="position:absolute;left:8293;top:3402;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xhHMMA&#10;AADdAAAADwAAAGRycy9kb3ducmV2LnhtbERPPW/CMBDdK/U/WFepW3FopQoFDIqoUnWAgbQD4yk+&#10;kkB8duMD0n+Ph0qMT+97sRpdry40xM6zgekkA0Vce9txY+Dnu3yZgYqCbLH3TAb+KMJq+fiwwNz6&#10;K+/oUkmjUgjHHA20IiHXOtYtOYwTH4gTd/CDQ0lwaLQd8JrCXa9fs+xdO+w4NbQYaN1SfarOzsDh&#10;t5Kj7I9FUW78p3ycw7bcBGOen8ZiDkpolLv43/1lDbxNZ2l/epOegF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xhHMMAAADdAAAADwAAAAAAAAAAAAAAAACYAgAAZHJzL2Rv&#10;d25yZXYueG1sUEsFBgAAAAAEAAQA9QAAAIgDAAAAAA==&#10;" fillcolor="window" strokecolor="windowText">
                  <v:path arrowok="t"/>
                  <v:textbox inset="1mm,0,1mm,0">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81" o:spid="_x0000_s1189" type="#_x0000_t202" style="position:absolute;left:10738;top:3402;width:1804;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DEh8YA&#10;AADdAAAADwAAAGRycy9kb3ducmV2LnhtbESPQUvDQBSE70L/w/IEb3YTBSmx2xIsEQ/1YNpDj4/s&#10;a5KafbtmX9v4711B8DjMzDfMcj25QV1ojL1nA/k8A0XceNtza2C/q+4XoKIgWxw8k4FvirBezW6W&#10;WFh/5Q+61NKqBOFYoIFOJBRax6Yjh3HuA3Hyjn50KEmOrbYjXhPcDfohy560w57TQoeBXjpqPuuz&#10;M3D8quUkh1NZVlv/KptzeK+2wZi726l8BiU0yX/4r/1mDTzmixx+36Qno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2DEh8YAAADdAAAADwAAAAAAAAAAAAAAAACYAgAAZHJz&#10;L2Rvd25yZXYueG1sUEsFBgAAAAAEAAQA9QAAAIsDAAAAAA==&#10;" fillcolor="window" strokecolor="windowText">
                  <v:path arrowok="t"/>
                  <v:textbox inset="1mm,0,1mm,0">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v:textbox>
                </v:shape>
                <v:group id="グループ化 47106" o:spid="_x0000_s1190" style="position:absolute;left:12546;top:4465;width:921;height:2463"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hs/zMcAAADe&#10;AAAADwAAAAAAAAAAAAAAAACqAgAAZHJzL2Rvd25yZXYueG1sUEsFBgAAAAAEAAQA+gAAAJ4DAAAA&#10;AA==&#10;">
                  <v:shape id="フリーフォーム 143" o:spid="_x0000_s1191"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RYiscA&#10;AADeAAAADwAAAGRycy9kb3ducmV2LnhtbESPQWvCQBSE7wX/w/IK3upGCUmJrlJExYul1SL09sg+&#10;k2D2bciuSfz3XUHocZiZb5jFajC16Kh1lWUF00kEgji3uuJCwc9p+/YOwnlkjbVlUnAnB6vl6GWB&#10;mbY9f1N39IUIEHYZKii9bzIpXV6SQTexDXHwLrY16INsC6lb7APc1HIWRYk0WHFYKLGhdUn59Xgz&#10;Cvrka3c5bWj9O/vcVqaOz/Ygz0qNX4ePOQhPg/8PP9t7rSBOp1EKjzvh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EWIrHAAAA3gAAAA8AAAAAAAAAAAAAAAAAmAIAAGRy&#10;cy9kb3ducmV2LnhtbFBLBQYAAAAABAAEAPUAAACMAw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192"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vM+MEA&#10;AADeAAAADwAAAGRycy9kb3ducmV2LnhtbERPy6rCMBDdC/5DGMGdporopRpFRMWN4lUR3A3N2Bab&#10;SWmirX9vFoLLw3nPFo0pxIsql1tWMOhHIIgTq3NOFVzOm94fCOeRNRaWScGbHCzm7dYMY21r/qfX&#10;yacihLCLUUHmfRlL6ZKMDLq+LYkDd7eVQR9glUpdYR3CTSGHUTSWBnMODRmWtMooeZyeRkE9Pm7v&#10;5zWtbsPDJjfF6Gr38qpUt9MspyA8Nf4n/rp3WsFoMojC3nAnXAE5/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bzPjBAAAA3gAAAA8AAAAAAAAAAAAAAAAAmAIAAGRycy9kb3du&#10;cmV2LnhtbFBLBQYAAAAABAAEAPUAAACGAw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68" o:spid="_x0000_s1193" style="position:absolute;visibility:visible;mso-wrap-style:square" from="15948,4359" to="15948,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UV28EAAADdAAAADwAAAGRycy9kb3ducmV2LnhtbERP3WqDMBS+H/Qdwin0bo1WkGGbliIV&#10;BoWxuT7AmTlVaXIiJlP39svFYJcf3//htFgjJhp971hBuk1AEDdO99wquH1Wzy8gfEDWaByTgh/y&#10;cDqung5YaDfzB011aEUMYV+ggi6EoZDSNx1Z9Fs3EEfu7kaLIcKxlXrEOYZbI3dJkkuLPceGDgcq&#10;O2oe9bdVML/X1fJ2ddreXJn3Jk+/sotRarNeznsQgZbwL/5zv2oFWZrHufFNfALy+A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NRXbwQAAAN0AAAAPAAAAAAAAAAAAAAAA&#10;AKECAABkcnMvZG93bnJldi54bWxQSwUGAAAAAAQABAD5AAAAjwMAAAAA&#10;" strokeweight="1.25pt">
                  <o:lock v:ext="edit" shapetype="f"/>
                </v:line>
                <v:shape id="テキスト ボックス 346" o:spid="_x0000_s1194" type="#_x0000_t202" style="position:absolute;left:13928;top:3296;width:1804;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pLPcUA&#10;AADcAAAADwAAAGRycy9kb3ducmV2LnhtbESP0WrCQBRE3wv+w3KFvtVNbBGNrkGKklL6YNUPuGSv&#10;STB7N91dk/Tvu4VCH4eZOcNs8tG0oifnG8sK0lkCgri0uuFKweV8eFqC8AFZY2uZFHyTh3w7edhg&#10;pu3An9SfQiUihH2GCuoQukxKX9Zk0M9sRxy9q3UGQ5SuktrhEOGmlfMkWUiDDceFGjt6ram8ne5G&#10;wfF6POxNqmW6krdiLL4+3PzdK/U4HXdrEIHG8B/+a79pBc8vC/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Cks9xQAAANwAAAAPAAAAAAAAAAAAAAAAAJgCAABkcnMv&#10;ZG93bnJldi54bWxQSwUGAAAAAAQABAD1AAAAigMAAAAA&#10;" fillcolor="black [1632]" strokecolor="black [3040]">
                  <v:fill color2="black [3008]" rotate="t" angle="180" focus="80%" type="gradient">
                    <o:fill v:ext="view" type="gradientUnscaled"/>
                  </v:fill>
                  <v:shadow on="t" color="black" opacity="22937f" origin=",.5" offset="0,.63889mm"/>
                  <v:path arrowok="t"/>
                  <v:textbox inset="1mm,0,1mm,0">
                    <w:txbxContent>
                      <w:p w:rsidR="00824817" w:rsidRPr="008E6601" w:rsidRDefault="00824817" w:rsidP="00C86E31">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v:textbox>
                </v:shape>
                <v:shape id="テキスト ボックス 3184" o:spid="_x0000_s1195" type="#_x0000_t202" style="position:absolute;left:16374;top:3296;width:1803;height:1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dnH8YA&#10;AADdAAAADwAAAGRycy9kb3ducmV2LnhtbESPQUvDQBSE74L/YXmCN7upFilptyVUIh7qwejB4yP7&#10;mqTNvt1mX9v037uC4HGYmW+Y5Xp0vTrTEDvPBqaTDBRx7W3HjYGvz/JhDioKssXeMxm4UoT16vZm&#10;ibn1F/6gcyWNShCOORpoRUKudaxbchgnPhAnb+cHh5Lk0Gg74CXBXa8fs+xZO+w4LbQYaNNSfahO&#10;zsDuWMlevvdFUW79q7ycwnu5Dcbc343FApTQKP/hv/abNfA0nc/g9016Anr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dnH8YAAADdAAAADwAAAAAAAAAAAAAAAACYAgAAZHJz&#10;L2Rvd25yZXYueG1sUEsFBgAAAAAEAAQA9QAAAIsDAAAAAA==&#10;" fillcolor="window" strokecolor="windowText">
                  <v:path arrowok="t"/>
                  <v:textbox inset="1mm,0,1mm,0">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rsidR="00824817" w:rsidRPr="00004210" w:rsidRDefault="00824817" w:rsidP="00C86E31">
                        <w:pPr>
                          <w:spacing w:line="0" w:lineRule="atLeast"/>
                          <w:jc w:val="center"/>
                          <w:rPr>
                            <w:rFonts w:ascii="ＭＳ Ｐゴシック" w:eastAsia="ＭＳ Ｐゴシック" w:hAnsi="ＭＳ Ｐゴシック"/>
                            <w:sz w:val="22"/>
                            <w:szCs w:val="22"/>
                          </w:rPr>
                        </w:pPr>
                      </w:p>
                    </w:txbxContent>
                  </v:textbox>
                </v:shape>
                <v:line id="直線コネクタ 47105" o:spid="_x0000_s1196" style="position:absolute;visibility:visible;mso-wrap-style:square" from="18500,4359" to="18500,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k7xcYAAADeAAAADwAAAGRycy9kb3ducmV2LnhtbESP0WrCQBRE3wv+w3IF3+om2kaJriJS&#10;oVAoGv2Aa/aaBHfvhuzWpH/fLRT6OMzMGWa9HawRD+p841hBOk1AEJdON1wpuJwPz0sQPiBrNI5J&#10;wTd52G5GT2vMtev5RI8iVCJC2OeooA6hzaX0ZU0W/dS1xNG7uc5iiLKrpO6wj3Br5CxJMmmx4bhQ&#10;Y0v7msp78WUV9MfiMHx+OG0vbp81Jkuv8zej1GQ87FYgAg3hP/zXftcKXhZp8gq/d+IVkJ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pO8XGAAAA3gAAAA8AAAAAAAAA&#10;AAAAAAAAoQIAAGRycy9kb3ducmV2LnhtbFBLBQYAAAAABAAEAPkAAACUAwAAAAA=&#10;" strokeweight="1.25pt">
                  <o:lock v:ext="edit" shapetype="f"/>
                </v:line>
                <v:line id="直線コネクタ 47104" o:spid="_x0000_s1197" style="position:absolute;visibility:visible;mso-wrap-style:square" from="1382,5954" to="6239,5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WeXsUAAADeAAAADwAAAGRycy9kb3ducmV2LnhtbESP0WrCQBRE3wv+w3IF3+omVaJEVxGp&#10;IBRKjX7ANXtNgrt3Q3Y16d93C4U+DjNzhllvB2vEkzrfOFaQThMQxKXTDVcKLufD6xKED8gajWNS&#10;8E0etpvRyxpz7Xo+0bMIlYgQ9jkqqENocyl9WZNFP3UtcfRurrMYouwqqTvsI9wa+ZYkmbTYcFyo&#10;saV9TeW9eFgF/VdxGD4/nLYXt88ak6XX2btRajIedisQgYbwH/5rH7WC+SJN5vB7J14Buf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WeXsUAAADeAAAADwAAAAAAAAAA&#10;AAAAAAChAgAAZHJzL2Rvd25yZXYueG1sUEsFBgAAAAAEAAQA+QAAAJMDAAAAAA==&#10;" strokeweight="1.25pt">
                  <o:lock v:ext="edit" shapetype="f"/>
                </v:line>
                <v:line id="直線コネクタ 3190" o:spid="_x0000_s1198" style="position:absolute;visibility:visible;mso-wrap-style:square" from="12865,6060" to="18471,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Zp+sIAAADdAAAADwAAAGRycy9kb3ducmV2LnhtbERP3WqDMBS+H/Qdwin0bkZbkNU1LaNU&#10;GAzGZn2AU3OmsuRETKb27ZeLwS4/vv/DabFGTDT63rGCLElBEDdO99wqqK/l4xMIH5A1Gsek4E4e&#10;TsfVwwEL7Wb+pKkKrYgh7AtU0IUwFFL6piOLPnEDceS+3GgxRDi2Uo84x3Br5DZNc2mx59jQ4UDn&#10;jprv6scqmD+qcnl/c9rW7pz3Js9uu4tRarNeXp5BBFrCv/jP/aoV7LJ93B/fxCcgj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ZZp+sIAAADdAAAADwAAAAAAAAAAAAAA&#10;AAChAgAAZHJzL2Rvd25yZXYueG1sUEsFBgAAAAAEAAQA+QAAAJADAAAAAA==&#10;" strokeweight="1.25pt">
                  <o:lock v:ext="edit" shapetype="f"/>
                </v:line>
                <v:line id="直線コネクタ 347" o:spid="_x0000_s1199" style="position:absolute;visibility:visible;mso-wrap-style:square" from="6379,6060" to="12608,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zZocQAAADcAAAADwAAAGRycy9kb3ducmV2LnhtbESP0WrCQBRE3wv+w3KFvjUbq8SSuopI&#10;BUGQGv2A2+xtEty9G7JbE//eFYQ+DjNzhlmsBmvElTrfOFYwSVIQxKXTDVcKzqft2wcIH5A1Gsek&#10;4EYeVsvRywJz7Xo+0rUIlYgQ9jkqqENocyl9WZNFn7iWOHq/rrMYouwqqTvsI9wa+Z6mmbTYcFyo&#10;saVNTeWl+LMK+u9iOxz2Ttuz22SNySY/0y+j1Ot4WH+CCDSE//CzvdMKprM5PM7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HNmhxAAAANwAAAAPAAAAAAAAAAAA&#10;AAAAAKECAABkcnMvZG93bnJldi54bWxQSwUGAAAAAAQABAD5AAAAkgMAAAAA&#10;" strokeweight="1.25pt">
                  <o:lock v:ext="edit" shapetype="f"/>
                </v:line>
                <v:line id="直線コネクタ 3170" o:spid="_x0000_s1200" style="position:absolute;visibility:visible;mso-wrap-style:square" from="13503,7017" to="16246,7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C28EAAADdAAAADwAAAGRycy9kb3ducmV2LnhtbERPy4rCMBTdD/gP4QruxtQKPqpRRKyM&#10;oAurH3Bprm2xuSlN1Pr3k4Xg8nDey3VnavGk1lWWFYyGEQji3OqKCwXXS/o7A+E8ssbaMil4k4P1&#10;qvezxETbF5/pmflChBB2CSoovW8SKV1ekkE3tA1x4G62NegDbAupW3yFcFPLOIom0mDFoaHEhrYl&#10;5ffsYRTQYZeNqzqlzWN+17f9KT7O01ipQb/bLEB46vxX/HH/aQXj0TTsD2/CE5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j4LbwQAAAN0AAAAPAAAAAAAAAAAAAAAA&#10;AKECAABkcnMvZG93bnJldi54bWxQSwUGAAAAAAQABAD5AAAAjwMAAAAA&#10;" strokeweight="1.25pt">
                  <v:stroke startarrow="open" endarrow="open"/>
                  <o:lock v:ext="edit" shapetype="f"/>
                </v:line>
                <v:shape id="テキスト ボックス 3165" o:spid="_x0000_s1201" type="#_x0000_t202" style="position:absolute;left:12121;top:7549;width:6343;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mvacYA&#10;AADdAAAADwAAAGRycy9kb3ducmV2LnhtbESPQWvCQBSE70L/w/IKvenGlkiJriKFopdSqlU8PrLP&#10;JJp9m2Zfk/TfdwsFj8PMfMMsVoOrVUdtqDwbmE4SUMS5txUXBj73r+NnUEGQLdaeycAPBVgt70YL&#10;zKzv+YO6nRQqQjhkaKAUaTKtQ16SwzDxDXH0zr51KFG2hbYt9hHuav2YJDPtsOK4UGJDLyXl1923&#10;M7D3m8ulPybd13vKhxOlb9dCxJiH+2E9ByU0yC38395aA0/TWQp/b+IT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mvacYAAADdAAAADwAAAAAAAAAAAAAAAACYAgAAZHJz&#10;L2Rvd25yZXYueG1sUEsFBgAAAAAEAAQA9QAAAIsDAAAAAA==&#10;" filled="f" stroked="f" strokeweight=".5pt">
                  <v:path arrowok="t"/>
                  <v:textbox inset="0,0,0,0">
                    <w:txbxContent>
                      <w:p w:rsidR="00824817" w:rsidRPr="00187F7A" w:rsidRDefault="00824817"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3189" o:spid="_x0000_s1202" style="position:absolute;visibility:visible;mso-wrap-style:square" from="13609,4253" to="13609,6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VWusUAAADdAAAADwAAAGRycy9kb3ducmV2LnhtbESP0WrCQBRE3wv9h+UW+lY3UQga3YQi&#10;CkKh2OgHXLPXJHT3bsiuJv37bkHo4zAzZ5hNOVkj7jT4zrGCdJaAIK6d7rhRcD7t35YgfEDWaByT&#10;gh/yUBbPTxvMtRv5i+5VaESEsM9RQRtCn0vp65Ys+pnriaN3dYPFEOXQSD3gGOHWyHmSZNJix3Gh&#10;xZ62LdXf1c0qGI/Vfvr8cNqe3TbrTJZeFjuj1OvL9L4GEWgK/+FH+6AVLNLlCv7exCcg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VWusUAAADdAAAADwAAAAAAAAAA&#10;AAAAAAChAgAAZHJzL2Rvd25yZXYueG1sUEsFBgAAAAAEAAQA+QAAAJMDAAAAAA==&#10;" strokeweight="1.25pt">
                  <o:lock v:ext="edit" shapetype="f"/>
                </v:line>
                <v:shape id="テキスト ボックス 3192" o:spid="_x0000_s1203" type="#_x0000_t202" style="position:absolute;left:6698;top:425;width:8572;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VHOsYA&#10;AADdAAAADwAAAGRycy9kb3ducmV2LnhtbESPQWvCQBSE7wX/w/KE3upGi6WmriJCaS9FqlU8PrKv&#10;STT7Ns2+JvHfu0Khx2FmvmHmy95VqqUmlJ4NjEcJKOLM25JzA1+714dnUEGQLVaeycCFAiwXg7s5&#10;ptZ3/EntVnIVIRxSNFCI1KnWISvIYRj5mjh6375xKFE2ubYNdhHuKj1JkiftsOS4UGBN64Ky8/bX&#10;Gdj5t9OpOyTtz2bK+yNNP865iDH3w371Akqol//wX/vdGngczyZwexOfgF5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VHOsYAAADdAAAADwAAAAAAAAAAAAAAAACYAgAAZHJz&#10;L2Rvd25yZXYueG1sUEsFBgAAAAAEAAQA9QAAAIsDAAAAAA==&#10;" filled="f" stroked="f" strokeweight=".5pt">
                  <v:path arrowok="t"/>
                  <v:textbox inset="0,0,0,0">
                    <w:txbxContent>
                      <w:p w:rsidR="00824817" w:rsidRPr="008E6601" w:rsidRDefault="00824817" w:rsidP="00C86E31">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v:textbox>
                </v:shape>
              </v:group>
            </w:pict>
          </mc:Fallback>
        </mc:AlternateContent>
      </w:r>
    </w:p>
    <w:p w:rsidR="00C86E31" w:rsidRDefault="00C86E31" w:rsidP="00C86E31">
      <w:pPr>
        <w:rPr>
          <w:rFonts w:ascii="HG丸ｺﾞｼｯｸM-PRO" w:eastAsia="HG丸ｺﾞｼｯｸM-PRO" w:hAnsi="HG丸ｺﾞｼｯｸM-PRO"/>
          <w:szCs w:val="21"/>
        </w:rPr>
      </w:pPr>
    </w:p>
    <w:p w:rsidR="00C86E31" w:rsidRDefault="000D69AD" w:rsidP="00C86E31">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4540800" behindDoc="0" locked="0" layoutInCell="1" allowOverlap="1" wp14:anchorId="3C471FFC" wp14:editId="0FA2ECC1">
                <wp:simplePos x="0" y="0"/>
                <wp:positionH relativeFrom="column">
                  <wp:posOffset>3017993</wp:posOffset>
                </wp:positionH>
                <wp:positionV relativeFrom="paragraph">
                  <wp:posOffset>64135</wp:posOffset>
                </wp:positionV>
                <wp:extent cx="301625" cy="822748"/>
                <wp:effectExtent l="63500" t="31750" r="85725" b="104775"/>
                <wp:wrapNone/>
                <wp:docPr id="366" name="曲折矢印 366"/>
                <wp:cNvGraphicFramePr/>
                <a:graphic xmlns:a="http://schemas.openxmlformats.org/drawingml/2006/main">
                  <a:graphicData uri="http://schemas.microsoft.com/office/word/2010/wordprocessingShape">
                    <wps:wsp>
                      <wps:cNvSpPr/>
                      <wps:spPr>
                        <a:xfrm rot="16200000" flipH="1">
                          <a:off x="0" y="0"/>
                          <a:ext cx="301625" cy="822748"/>
                        </a:xfrm>
                        <a:prstGeom prst="ben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曲折矢印 366" o:spid="_x0000_s1026" style="position:absolute;left:0;text-align:left;margin-left:237.65pt;margin-top:5.05pt;width:23.75pt;height:64.8pt;rotation:90;flip:x;z-index:2545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1625,822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" path="m,822748l,169664c,96784,59081,37703,131961,37703r94258,l226219,r75406,75406l226219,150813r,-37704l131961,113109v-31234,,-56555,25321,-56555,56555l75406,822748,,822748xe" fillcolor="gray [1616]" strokecolor="black [3040]">
                <v:fill color2="#d9d9d9 [496]" rotate="t" angle="180" colors="0 #bcbcbc;22938f #d0d0d0;1 #ededed" focus="100%" type="gradient"/>
                <v:shadow on="t" color="black" opacity="24903f" origin=",.5" offset="0,.55556mm"/>
                <v:path arrowok="t" o:connecttype="custom" o:connectlocs="0,822748;0,169664;131961,37703;226219,37703;226219,0;301625,75406;226219,150813;226219,113109;131961,113109;75406,169664;75406,822748;0,822748" o:connectangles="0,0,0,0,0,0,0,0,0,0,0,0"/>
              </v:shape>
            </w:pict>
          </mc:Fallback>
        </mc:AlternateContent>
      </w:r>
    </w:p>
    <w:p w:rsidR="00C86E31" w:rsidRDefault="00B136D7" w:rsidP="00C86E31">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1649008" behindDoc="0" locked="0" layoutInCell="1" allowOverlap="1" wp14:anchorId="7861524B" wp14:editId="489F1190">
                <wp:simplePos x="0" y="0"/>
                <wp:positionH relativeFrom="column">
                  <wp:posOffset>980913</wp:posOffset>
                </wp:positionH>
                <wp:positionV relativeFrom="paragraph">
                  <wp:posOffset>65405</wp:posOffset>
                </wp:positionV>
                <wp:extent cx="2477135" cy="1264920"/>
                <wp:effectExtent l="0" t="0" r="18415" b="11430"/>
                <wp:wrapNone/>
                <wp:docPr id="47133" name="正方形/長方形 47133"/>
                <wp:cNvGraphicFramePr/>
                <a:graphic xmlns:a="http://schemas.openxmlformats.org/drawingml/2006/main">
                  <a:graphicData uri="http://schemas.microsoft.com/office/word/2010/wordprocessingShape">
                    <wps:wsp>
                      <wps:cNvSpPr/>
                      <wps:spPr>
                        <a:xfrm>
                          <a:off x="0" y="0"/>
                          <a:ext cx="2477135" cy="1264920"/>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7133" o:spid="_x0000_s1026" style="position:absolute;left:0;text-align:left;margin-left:77.25pt;margin-top:5.15pt;width:195.05pt;height:99.6pt;z-index:25164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" fillcolor="white [3212]" strokecolor="gray [1629]" strokeweight="2pt"/>
            </w:pict>
          </mc:Fallback>
        </mc:AlternateContent>
      </w:r>
      <w:r w:rsidR="00F711AE">
        <w:rPr>
          <w:rFonts w:ascii="HG丸ｺﾞｼｯｸM-PRO" w:eastAsia="HG丸ｺﾞｼｯｸM-PRO" w:hAnsi="HG丸ｺﾞｼｯｸM-PRO"/>
          <w:noProof/>
          <w:szCs w:val="21"/>
        </w:rPr>
        <mc:AlternateContent>
          <mc:Choice Requires="wpg">
            <w:drawing>
              <wp:anchor distT="0" distB="0" distL="114300" distR="114300" simplePos="0" relativeHeight="254418944" behindDoc="0" locked="0" layoutInCell="1" allowOverlap="1" wp14:anchorId="1971A6FE" wp14:editId="38202468">
                <wp:simplePos x="0" y="0"/>
                <wp:positionH relativeFrom="column">
                  <wp:posOffset>1118235</wp:posOffset>
                </wp:positionH>
                <wp:positionV relativeFrom="paragraph">
                  <wp:posOffset>94777</wp:posOffset>
                </wp:positionV>
                <wp:extent cx="2202815" cy="1236345"/>
                <wp:effectExtent l="38100" t="0" r="64135" b="1905"/>
                <wp:wrapNone/>
                <wp:docPr id="47119" name="グループ化 47119"/>
                <wp:cNvGraphicFramePr/>
                <a:graphic xmlns:a="http://schemas.openxmlformats.org/drawingml/2006/main">
                  <a:graphicData uri="http://schemas.microsoft.com/office/word/2010/wordprocessingGroup">
                    <wpg:wgp>
                      <wpg:cNvGrpSpPr/>
                      <wpg:grpSpPr>
                        <a:xfrm>
                          <a:off x="0" y="0"/>
                          <a:ext cx="2202815" cy="1236345"/>
                          <a:chOff x="0" y="0"/>
                          <a:chExt cx="2202815" cy="1236345"/>
                        </a:xfrm>
                      </wpg:grpSpPr>
                      <wpg:grpSp>
                        <wpg:cNvPr id="2068" name="グループ化 2068"/>
                        <wpg:cNvGrpSpPr>
                          <a:grpSpLocks/>
                        </wpg:cNvGrpSpPr>
                        <wpg:grpSpPr>
                          <a:xfrm>
                            <a:off x="1392865" y="499730"/>
                            <a:ext cx="130175" cy="417830"/>
                            <a:chOff x="0" y="0"/>
                            <a:chExt cx="92433" cy="246854"/>
                          </a:xfrm>
                        </wpg:grpSpPr>
                        <wps:wsp>
                          <wps:cNvPr id="2069"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117" name="グループ化 47117"/>
                        <wpg:cNvGrpSpPr/>
                        <wpg:grpSpPr>
                          <a:xfrm>
                            <a:off x="0" y="0"/>
                            <a:ext cx="2202815" cy="1236345"/>
                            <a:chOff x="0" y="0"/>
                            <a:chExt cx="2202815" cy="1236773"/>
                          </a:xfrm>
                        </wpg:grpSpPr>
                        <wps:wsp>
                          <wps:cNvPr id="2067" name="直線コネクタ 2067"/>
                          <wps:cNvCnPr>
                            <a:cxnSpLocks/>
                          </wps:cNvCnPr>
                          <wps:spPr>
                            <a:xfrm>
                              <a:off x="10632" y="467832"/>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2065" name="テキスト ボックス 2065"/>
                          <wps:cNvSpPr txBox="1">
                            <a:spLocks/>
                          </wps:cNvSpPr>
                          <wps:spPr>
                            <a:xfrm>
                              <a:off x="63795" y="329609"/>
                              <a:ext cx="256540" cy="279400"/>
                            </a:xfrm>
                            <a:prstGeom prst="rect">
                              <a:avLst/>
                            </a:prstGeom>
                            <a:solidFill>
                              <a:sysClr val="window" lastClr="FFFFFF"/>
                            </a:solidFill>
                            <a:ln w="9525">
                              <a:solidFill>
                                <a:sysClr val="windowText" lastClr="000000"/>
                              </a:solidFill>
                            </a:ln>
                            <a:effectLst/>
                          </wps:spPr>
                          <wps:txbx>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4" name="テキスト ボックス 2064"/>
                          <wps:cNvSpPr txBox="1">
                            <a:spLocks/>
                          </wps:cNvSpPr>
                          <wps:spPr>
                            <a:xfrm>
                              <a:off x="425302" y="329609"/>
                              <a:ext cx="256540" cy="279400"/>
                            </a:xfrm>
                            <a:prstGeom prst="rect">
                              <a:avLst/>
                            </a:prstGeom>
                            <a:solidFill>
                              <a:sysClr val="window" lastClr="FFFFFF"/>
                            </a:solidFill>
                            <a:ln w="9525">
                              <a:solidFill>
                                <a:sysClr val="windowText" lastClr="000000"/>
                              </a:solidFill>
                            </a:ln>
                            <a:effectLst/>
                          </wps:spPr>
                          <wps:txbx>
                            <w:txbxContent>
                              <w:p w:rsidR="00824817" w:rsidRPr="00187F7A" w:rsidRDefault="00824817" w:rsidP="00C86E31">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3" name="テキスト ボックス 2063"/>
                          <wps:cNvSpPr txBox="1">
                            <a:spLocks/>
                          </wps:cNvSpPr>
                          <wps:spPr>
                            <a:xfrm>
                              <a:off x="776177" y="329609"/>
                              <a:ext cx="256540" cy="279400"/>
                            </a:xfrm>
                            <a:prstGeom prst="rect">
                              <a:avLst/>
                            </a:prstGeom>
                            <a:solidFill>
                              <a:schemeClr val="bg1"/>
                            </a:solidFill>
                            <a:ln/>
                          </wps:spPr>
                          <wps:style>
                            <a:lnRef idx="1">
                              <a:schemeClr val="dk1"/>
                            </a:lnRef>
                            <a:fillRef idx="3">
                              <a:schemeClr val="dk1"/>
                            </a:fillRef>
                            <a:effectRef idx="2">
                              <a:schemeClr val="dk1"/>
                            </a:effectRef>
                            <a:fontRef idx="minor">
                              <a:schemeClr val="lt1"/>
                            </a:fontRef>
                          </wps:style>
                          <wps:txbx>
                            <w:txbxContent>
                              <w:p w:rsidR="00824817" w:rsidRPr="005F4511" w:rsidRDefault="00824817" w:rsidP="00C86E31">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2" name="テキスト ボックス 2062"/>
                          <wps:cNvSpPr txBox="1">
                            <a:spLocks/>
                          </wps:cNvSpPr>
                          <wps:spPr>
                            <a:xfrm>
                              <a:off x="1127051" y="329609"/>
                              <a:ext cx="256540" cy="279400"/>
                            </a:xfrm>
                            <a:prstGeom prst="rect">
                              <a:avLst/>
                            </a:prstGeom>
                            <a:solidFill>
                              <a:sysClr val="window" lastClr="FFFFFF"/>
                            </a:solidFill>
                            <a:ln w="9525">
                              <a:solidFill>
                                <a:sysClr val="windowText" lastClr="000000"/>
                              </a:solidFill>
                            </a:ln>
                            <a:effectLst/>
                          </wps:spPr>
                          <wps:txbx>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1" name="テキスト ボックス 2061"/>
                          <wps:cNvSpPr txBox="1">
                            <a:spLocks/>
                          </wps:cNvSpPr>
                          <wps:spPr>
                            <a:xfrm>
                              <a:off x="1562986" y="308344"/>
                              <a:ext cx="256540" cy="279400"/>
                            </a:xfrm>
                            <a:prstGeom prst="rect">
                              <a:avLst/>
                            </a:prstGeom>
                            <a:solidFill>
                              <a:schemeClr val="tx1"/>
                            </a:solidFill>
                            <a:ln w="9525">
                              <a:solidFill>
                                <a:schemeClr val="tx1"/>
                              </a:solidFill>
                            </a:ln>
                            <a:effectLst/>
                          </wps:spPr>
                          <wps:txbx>
                            <w:txbxContent>
                              <w:p w:rsidR="00824817" w:rsidRPr="000D69AD" w:rsidRDefault="00824817" w:rsidP="00C86E31">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6" name="テキスト ボックス 2066"/>
                          <wps:cNvSpPr txBox="1">
                            <a:spLocks/>
                          </wps:cNvSpPr>
                          <wps:spPr>
                            <a:xfrm>
                              <a:off x="1903228" y="308344"/>
                              <a:ext cx="256540" cy="279400"/>
                            </a:xfrm>
                            <a:prstGeom prst="rect">
                              <a:avLst/>
                            </a:prstGeom>
                            <a:solidFill>
                              <a:sysClr val="window" lastClr="FFFFFF"/>
                            </a:solidFill>
                            <a:ln w="9525">
                              <a:solidFill>
                                <a:sysClr val="windowText" lastClr="000000"/>
                              </a:solidFill>
                            </a:ln>
                            <a:effectLst/>
                          </wps:spPr>
                          <wps:txbx>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72" name="直線コネクタ 2072"/>
                          <wps:cNvCnPr>
                            <a:cxnSpLocks/>
                          </wps:cNvCnPr>
                          <wps:spPr>
                            <a:xfrm>
                              <a:off x="2200939" y="457200"/>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3137" name="直線コネクタ 3137"/>
                          <wps:cNvCnPr>
                            <a:cxnSpLocks/>
                          </wps:cNvCnPr>
                          <wps:spPr>
                            <a:xfrm>
                              <a:off x="10632" y="733646"/>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47115" name="直線コネクタ 47115"/>
                          <wps:cNvCnPr>
                            <a:cxnSpLocks/>
                          </wps:cNvCnPr>
                          <wps:spPr>
                            <a:xfrm>
                              <a:off x="1477925" y="733646"/>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272" name="直線コネクタ 272"/>
                          <wps:cNvCnPr>
                            <a:cxnSpLocks/>
                          </wps:cNvCnPr>
                          <wps:spPr>
                            <a:xfrm>
                              <a:off x="361507" y="595423"/>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4" name="直線コネクタ 2074"/>
                          <wps:cNvCnPr>
                            <a:cxnSpLocks/>
                          </wps:cNvCnPr>
                          <wps:spPr>
                            <a:xfrm>
                              <a:off x="723014"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3" name="直線コネクタ 2073"/>
                          <wps:cNvCnPr>
                            <a:cxnSpLocks/>
                          </wps:cNvCnPr>
                          <wps:spPr>
                            <a:xfrm>
                              <a:off x="1084521"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60" name="直線コネクタ 2060"/>
                          <wps:cNvCnPr>
                            <a:cxnSpLocks/>
                          </wps:cNvCnPr>
                          <wps:spPr>
                            <a:xfrm>
                              <a:off x="1850065"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47114" name="直線コネクタ 47114"/>
                          <wps:cNvCnPr>
                            <a:cxnSpLocks/>
                          </wps:cNvCnPr>
                          <wps:spPr>
                            <a:xfrm>
                              <a:off x="372139" y="223284"/>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8" name="直線コネクタ 2058"/>
                          <wps:cNvCnPr>
                            <a:cxnSpLocks/>
                          </wps:cNvCnPr>
                          <wps:spPr>
                            <a:xfrm>
                              <a:off x="0" y="99946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9" name="テキスト ボックス 2059"/>
                          <wps:cNvSpPr txBox="1">
                            <a:spLocks/>
                          </wps:cNvSpPr>
                          <wps:spPr>
                            <a:xfrm>
                              <a:off x="467832" y="1052623"/>
                              <a:ext cx="1139825" cy="184150"/>
                            </a:xfrm>
                            <a:prstGeom prst="rect">
                              <a:avLst/>
                            </a:prstGeom>
                            <a:noFill/>
                            <a:ln w="6350">
                              <a:noFill/>
                            </a:ln>
                            <a:effectLst/>
                          </wps:spPr>
                          <wps:txbx>
                            <w:txbxContent>
                              <w:p w:rsidR="00824817" w:rsidRPr="00187F7A" w:rsidRDefault="00824817"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11" name="テキスト ボックス 47111"/>
                          <wps:cNvSpPr txBox="1">
                            <a:spLocks/>
                          </wps:cNvSpPr>
                          <wps:spPr>
                            <a:xfrm>
                              <a:off x="180753" y="0"/>
                              <a:ext cx="787400" cy="172085"/>
                            </a:xfrm>
                            <a:prstGeom prst="rect">
                              <a:avLst/>
                            </a:prstGeom>
                            <a:noFill/>
                            <a:ln w="6350">
                              <a:noFill/>
                            </a:ln>
                            <a:effectLst/>
                          </wps:spPr>
                          <wps:txbx>
                            <w:txbxContent>
                              <w:p w:rsidR="00824817" w:rsidRPr="00187F7A" w:rsidRDefault="00824817"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id="グループ化 47119" o:spid="_x0000_s1204" style="position:absolute;left:0;text-align:left;margin-left:88.05pt;margin-top:7.45pt;width:173.45pt;height:97.35pt;z-index:254418944;mso-position-horizontal-relative:text;mso-position-vertical-relative:text" coordsize="22028,1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">
                <v:group id="グループ化 2068" o:spid="_x0000_s1205" style="position:absolute;left:13928;top:4997;width:1302;height:4178"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n91MMAAADdAAAADwAAAGRycy9kb3ducmV2LnhtbERPy4rCMBTdC/MP4Qqz&#10;07QOilRTERmHWYjgA4bZXZrbBzY3pYlt/XuzEFweznu9GUwtOmpdZVlBPI1AEGdWV1wouF72kyUI&#10;55E11pZJwYMcbNKP0RoTbXs+UXf2hQgh7BJUUHrfJFK6rCSDbmob4sDltjXoA2wLqVvsQ7ip5SyK&#10;FtJgxaGhxIZ2JWW3890o+Omx337F393hlu8e/5f58e8Qk1Kf42G7AuFp8G/xy/2rFcyiRZgb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Wf3UwwAAAN0AAAAP&#10;AAAAAAAAAAAAAAAAAKoCAABkcnMvZG93bnJldi54bWxQSwUGAAAAAAQABAD6AAAAmgMAAAAA&#10;">
                  <v:shape id="フリーフォーム 130" o:spid="_x0000_s1206"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t3gMYA&#10;AADdAAAADwAAAGRycy9kb3ducmV2LnhtbESPQWvCQBSE7wX/w/IEb3VjkNCmboIEU7y0VC1Cb4/s&#10;Mwlm34bs1sR/3y0Uehxm5htmk0+mEzcaXGtZwWoZgSCurG65VvB5Kh+fQDiPrLGzTAru5CDPZg8b&#10;TLUd+UC3o69FgLBLUUHjfZ9K6aqGDLql7YmDd7GDQR/kUEs94BjgppNxFCXSYMthocGeioaq6/Hb&#10;KBiTj9fLaUfFV/xetqZbn+2bPCu1mE/bFxCeJv8f/mvvtYI4Sp7h9014Aj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t3gMYAAADdAAAADwAAAAAAAAAAAAAAAACYAgAAZHJz&#10;L2Rvd25yZXYueG1sUEsFBgAAAAAEAAQA9QAAAIsDA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07"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TtW8YA&#10;AADdAAAADwAAAGRycy9kb3ducmV2LnhtbESPQWvCQBSE74L/YXkFb3VjkFRSVynBlF5aNBaht0f2&#10;mYRm34bsNkn/fbcgeBxm5htmu59MKwbqXWNZwWoZgSAurW64UvB5zh83IJxH1thaJgW/5GC/m8+2&#10;mGo78omGwlciQNilqKD2vkuldGVNBt3SdsTBu9reoA+yr6TucQxw08o4ihJpsOGwUGNHWU3ld/Fj&#10;FIzJ8fV6PlD2FX/kjWnXF/suL0otHqaXZxCeJn8P39pvWkEcPa3g/014An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TtW8YAAADdAAAADwAAAAAAAAAAAAAAAACYAgAAZHJz&#10;L2Rvd25yZXYueG1sUEsFBgAAAAAEAAQA9QAAAIsDAAAAAA==&#10;" path="m,c56137,23608,66233,47819,66681,75927v448,28108,-63993,64664,-63993,92722c2688,196707,8558,212266,66678,244278e" filled="f" strokecolor="windowText" strokeweight=".5pt">
                    <v:path arrowok="t" o:connecttype="custom" o:connectlocs="0,0;66673,75791;2688,168347;66670,243840" o:connectangles="0,0,0,0"/>
                  </v:shape>
                </v:group>
                <v:group id="グループ化 47117" o:spid="_x0000_s1208" style="position:absolute;width:22028;height:12363" coordsize="22028,123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I4MiscAAADe&#10;AAAADwAAAAAAAAAAAAAAAACqAgAAZHJzL2Rvd25yZXYueG1sUEsFBgAAAAAEAAQA+gAAAJ4DAAAA&#10;AA==&#10;">
                  <v:line id="直線コネクタ 2067" o:spid="_x0000_s1209" style="position:absolute;visibility:visible;mso-wrap-style:square" from="106,4678" to="106,9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B1jcMAAADdAAAADwAAAGRycy9kb3ducmV2LnhtbESP0YrCMBRE34X9h3AXfNNUhbp0jbLI&#10;CoIg2vUD7jbXtpjclCba+vdGEHwcZuYMs1j11ogbtb52rGAyTkAQF07XXCo4/W1GXyB8QNZoHJOC&#10;O3lYLT8GC8y06/hItzyUIkLYZ6igCqHJpPRFRRb92DXE0Tu71mKIsi2lbrGLcGvkNElSabHmuFBh&#10;Q+uKikt+tQq6Q77p9zun7cmt09qkk//Zr1Fq+Nn/fIMI1Id3+NXeagXTJJ3D8018An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QdY3DAAAA3QAAAA8AAAAAAAAAAAAA&#10;AAAAoQIAAGRycy9kb3ducmV2LnhtbFBLBQYAAAAABAAEAPkAAACRAwAAAAA=&#10;" strokeweight="1.25pt">
                    <o:lock v:ext="edit" shapetype="f"/>
                  </v:line>
                  <v:shape id="テキスト ボックス 2065" o:spid="_x0000_s1210" type="#_x0000_t202" style="position:absolute;left:637;top:3296;width:2566;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QWsYA&#10;AADdAAAADwAAAGRycy9kb3ducmV2LnhtbESPQWvCQBSE7wX/w/KE3upGoVJSVwlKSg/20NhDj4/s&#10;M4nNvl2zT03/fbdQ6HGYmW+Y1WZ0vbrSEDvPBuazDBRx7W3HjYGPQ/nwBCoKssXeMxn4pgib9eRu&#10;hbn1N36nayWNShCOORpoRUKudaxbchhnPhAn7+gHh5Lk0Gg74C3BXa8XWbbUDjtOCy0G2rZUf1UX&#10;Z+B4ruQkn6eiKPf+RXaX8FbugzH307F4BiU0yn/4r/1qDSyy5SP8vklPQ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m3QWsYAAADdAAAADwAAAAAAAAAAAAAAAACYAgAAZHJz&#10;L2Rvd25yZXYueG1sUEsFBgAAAAAEAAQA9QAAAIsDAAAAAA==&#10;" fillcolor="window" strokecolor="windowText">
                    <v:path arrowok="t"/>
                    <v:textbox inset="1mm,0,1mm,0">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shape id="テキスト ボックス 2064" o:spid="_x0000_s1211" type="#_x0000_t202" style="position:absolute;left:4253;top:3296;width:2565;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1wcYA&#10;AADdAAAADwAAAGRycy9kb3ducmV2LnhtbESPQWvCQBSE7wX/w/KE3upGKVJSVwlKSg/20NhDj4/s&#10;M4nNvl2zT03/fbdQ6HGYmW+Y1WZ0vbrSEDvPBuazDBRx7W3HjYGPQ/nwBCoKssXeMxn4pgib9eRu&#10;hbn1N36nayWNShCOORpoRUKudaxbchhnPhAn7+gHh5Lk0Gg74C3BXa8XWbbUDjtOCy0G2rZUf1UX&#10;Z+B4ruQkn6eiKPf+RXaX8FbugzH307F4BiU0yn/4r/1qDSyy5SP8vklPQ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F1wcYAAADdAAAADwAAAAAAAAAAAAAAAACYAgAAZHJz&#10;L2Rvd25yZXYueG1sUEsFBgAAAAAEAAQA9QAAAIsDAAAAAA==&#10;" fillcolor="window" strokecolor="windowText">
                    <v:path arrowok="t"/>
                    <v:textbox inset="1mm,0,1mm,0">
                      <w:txbxContent>
                        <w:p w:rsidR="00824817" w:rsidRPr="00187F7A" w:rsidRDefault="00824817" w:rsidP="00C86E31">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v:textbox>
                  </v:shape>
                  <v:shape id="テキスト ボックス 2063" o:spid="_x0000_s1212" type="#_x0000_t202" style="position:absolute;left:7761;top:3296;width:2566;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PMGcUA&#10;AADdAAAADwAAAGRycy9kb3ducmV2LnhtbESPT2sCMRTE74V+h/AK3mq2Lmi7GkWEguDJPwd7e908&#10;N0uTl3WT6u63N4LgcZiZ3zCzReesuFAbas8KPoYZCOLS65orBYf99/sniBCRNVrPpKCnAIv568sM&#10;C+2vvKXLLlYiQTgUqMDE2BRShtKQwzD0DXHyTr51GJNsK6lbvCa4s3KUZWPpsOa0YLChlaHyb/fv&#10;FNjfvNnbY7/pJ6v8Kzdb+XMOUqnBW7ecgojUxWf40V5rBaNsnMP9TXo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Y8wZxQAAAN0AAAAPAAAAAAAAAAAAAAAAAJgCAABkcnMv&#10;ZG93bnJldi54bWxQSwUGAAAAAAQABAD1AAAAigMAAAAA&#10;" fillcolor="white [3212]" strokecolor="black [3040]">
                    <v:shadow on="t" color="black" opacity="22937f" origin=",.5" offset="0,.63889mm"/>
                    <v:path arrowok="t"/>
                    <v:textbox inset="1mm,0,1mm,0">
                      <w:txbxContent>
                        <w:p w:rsidR="00824817" w:rsidRPr="005F4511" w:rsidRDefault="00824817" w:rsidP="00C86E31">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v:textbox>
                  </v:shape>
                  <v:shape id="テキスト ボックス 2062" o:spid="_x0000_s1213" type="#_x0000_t202" style="position:absolute;left:11270;top:3296;width:2565;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ILsYA&#10;AADdAAAADwAAAGRycy9kb3ducmV2LnhtbESPQUvDQBSE70L/w/IEb3ZjDkVityW0RDy0B6MHj4/s&#10;a5KafbvNvrbx33cFweMwM98wy/XkBnWhMfaeDTzNM1DEjbc9twY+P6rHZ1BRkC0OnsnAD0VYr2Z3&#10;Syysv/I7XWppVYJwLNBAJxIKrWPTkcM494E4eQc/OpQkx1bbEa8J7gadZ9lCO+w5LXQYaNNR812f&#10;nYHDqZajfB3Lstr5V9mew77aBWMe7qfyBZTQJP/hv/abNZBnixx+36Qno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RILsYAAADdAAAADwAAAAAAAAAAAAAAAACYAgAAZHJz&#10;L2Rvd25yZXYueG1sUEsFBgAAAAAEAAQA9QAAAIsDAAAAAA==&#10;" fillcolor="window" strokecolor="windowText">
                    <v:path arrowok="t"/>
                    <v:textbox inset="1mm,0,1mm,0">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v:textbox>
                  </v:shape>
                  <v:shape id="テキスト ボックス 2061" o:spid="_x0000_s1214" type="#_x0000_t202" style="position:absolute;left:15629;top:3083;width:2566;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AEscQA&#10;AADdAAAADwAAAGRycy9kb3ducmV2LnhtbESPwWrDMBBE74X+g9hCLqGRbUISnCimGFoKyaVOP2Cx&#10;NpZba2Us1Xb+vioUchxm5g1zKGbbiZEG3zpWkK4SEMS10y03Cj4vr887ED4ga+wck4IbeSiOjw8H&#10;zLWb+IPGKjQiQtjnqMCE0OdS+tqQRb9yPXH0rm6wGKIcGqkHnCLcdjJLko202HJcMNhTaaj+rn6s&#10;gjNyuRytcV9VuX6bNW6XbndSavE0v+xBBJrDPfzfftcKsmSTwt+b+ATk8R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gBLHEAAAA3QAAAA8AAAAAAAAAAAAAAAAAmAIAAGRycy9k&#10;b3ducmV2LnhtbFBLBQYAAAAABAAEAPUAAACJAwAAAAA=&#10;" fillcolor="black [3213]" strokecolor="black [3213]">
                    <v:path arrowok="t"/>
                    <v:textbox inset="1mm,0,1mm,0">
                      <w:txbxContent>
                        <w:p w:rsidR="00824817" w:rsidRPr="000D69AD" w:rsidRDefault="00824817" w:rsidP="00C86E31">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v:textbox>
                  </v:shape>
                  <v:shape id="テキスト ボックス 2066" o:spid="_x0000_s1215" type="#_x0000_t202" style="position:absolute;left:19032;top:3083;width:2565;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9OLcYA&#10;AADdAAAADwAAAGRycy9kb3ducmV2LnhtbESPQUvDQBSE70L/w/IEb3ZjD0FityW0RDy0B6MHj4/s&#10;a5KafbvNvrbx33cFweMwM98wy/XkBnWhMfaeDTzNM1DEjbc9twY+P6rHZ1BRkC0OnsnAD0VYr2Z3&#10;Syysv/I7XWppVYJwLNBAJxIKrWPTkcM494E4eQc/OpQkx1bbEa8J7ga9yLJcO+w5LXQYaNNR812f&#10;nYHDqZajfB3Lstr5V9mew77aBWMe7qfyBZTQJP/hv/abNbDI8hx+36Qno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9OLcYAAADdAAAADwAAAAAAAAAAAAAAAACYAgAAZHJz&#10;L2Rvd25yZXYueG1sUEsFBgAAAAAEAAQA9QAAAIsDAAAAAA==&#10;" fillcolor="window" strokecolor="windowText">
                    <v:path arrowok="t"/>
                    <v:textbox inset="1mm,0,1mm,0">
                      <w:txbxContent>
                        <w:p w:rsidR="00824817" w:rsidRPr="00004210" w:rsidRDefault="00824817" w:rsidP="00C86E31">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line id="直線コネクタ 2072" o:spid="_x0000_s1216" style="position:absolute;visibility:visible;mso-wrap-style:square" from="22009,4572" to="22009,9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5AyMQAAADdAAAADwAAAGRycy9kb3ducmV2LnhtbESP0WrCQBRE3wv+w3IF35qNEVKJriKi&#10;UChIG/2Aa/aaBHfvhuzWpH/vFgp9HGbmDLPejtaIB/W+daxgnqQgiCunW64VXM7H1yUIH5A1Gsek&#10;4Ic8bDeTlzUW2g38RY8y1CJC2BeooAmhK6T0VUMWfeI64ujdXG8xRNnXUvc4RLg1MkvTXFpsOS40&#10;2NG+oepeflsFw2d5HE8fTtuL2+etyefXxcEoNZuOuxWIQGP4D/+137WCLH3L4PdNfAJy8w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PkDIxAAAAN0AAAAPAAAAAAAAAAAA&#10;AAAAAKECAABkcnMvZG93bnJldi54bWxQSwUGAAAAAAQABAD5AAAAkgMAAAAA&#10;" strokeweight="1.25pt">
                    <o:lock v:ext="edit" shapetype="f"/>
                  </v:line>
                  <v:line id="直線コネクタ 3137" o:spid="_x0000_s1217" style="position:absolute;visibility:visible;mso-wrap-style:square" from="106,7336" to="14114,7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LeTccAAADdAAAADwAAAGRycy9kb3ducmV2LnhtbESPQWvCQBSE74L/YXlCb7qJgVpS11CF&#10;loBQUHtob4/sa5Im+zZkV5P667sFweMwM98w62w0rbhQ72rLCuJFBIK4sLrmUsHH6XX+BMJ5ZI2t&#10;ZVLwSw6yzXSyxlTbgQ90OfpSBAi7FBVU3neplK6oyKBb2I44eN+2N+iD7EupexwC3LRyGUWP0mDN&#10;YaHCjnYVFc3xbBS8jzpf1vZtq/cHXX59Xq/N/vyj1MNsfHkG4Wn09/CtnWsFSZys4P9NeAJy8w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At5NxwAAAN0AAAAPAAAAAAAA&#10;AAAAAAAAAKECAABkcnMvZG93bnJldi54bWxQSwUGAAAAAAQABAD5AAAAlQMAAAAA&#10;" strokeweight="2.75pt">
                    <o:lock v:ext="edit" shapetype="f"/>
                  </v:line>
                  <v:line id="直線コネクタ 47115" o:spid="_x0000_s1218" style="position:absolute;visibility:visible;mso-wrap-style:square" from="14779,7336" to="22005,7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mB+MgAAADeAAAADwAAAGRycy9kb3ducmV2LnhtbESPQWvCQBSE74X+h+UJ3uomUq2krtIW&#10;KgFBSOpBb4/saxLNvg3ZVWN+fbdQ6HGYmW+Y5bo3jbhS52rLCuJJBIK4sLrmUsH+6/NpAcJ5ZI2N&#10;ZVJwJwfr1ePDEhNtb5zRNfelCBB2CSqovG8TKV1RkUE3sS1x8L5tZ9AH2ZVSd3gLcNPIaRTNpcGa&#10;w0KFLX1UVJzzi1Gw63U6re3mXW8zXR4Pw3DeXk5KjUf92ysIT73/D/+1U63g+SWOZ/B7J1wBuf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emB+MgAAADeAAAADwAAAAAA&#10;AAAAAAAAAAChAgAAZHJzL2Rvd25yZXYueG1sUEsFBgAAAAAEAAQA+QAAAJYDAAAAAA==&#10;" strokeweight="2.75pt">
                    <o:lock v:ext="edit" shapetype="f"/>
                  </v:line>
                  <v:line id="直線コネクタ 272" o:spid="_x0000_s1219" style="position:absolute;visibility:visible;mso-wrap-style:square" from="3615,5954" to="3615,8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a/GcMAAADcAAAADwAAAGRycy9kb3ducmV2LnhtbESP0WrCQBRE3wv+w3IF35qNEVKJriKi&#10;UChIG/2Aa/aaBHfvhuzWpH/vFgp9HGbmDLPejtaIB/W+daxgnqQgiCunW64VXM7H1yUIH5A1Gsek&#10;4Ic8bDeTlzUW2g38RY8y1CJC2BeooAmhK6T0VUMWfeI64ujdXG8xRNnXUvc4RLg1MkvTXFpsOS40&#10;2NG+oepeflsFw2d5HE8fTtuL2+etyefXxcEoNZuOuxWIQGP4D/+137WC7C2D3zPxCM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3mvxnDAAAA3AAAAA8AAAAAAAAAAAAA&#10;AAAAoQIAAGRycy9kb3ducmV2LnhtbFBLBQYAAAAABAAEAPkAAACRAwAAAAA=&#10;" strokeweight="1.25pt">
                    <o:lock v:ext="edit" shapetype="f"/>
                  </v:line>
                  <v:line id="直線コネクタ 2074" o:spid="_x0000_s1220" style="position:absolute;visibility:visible;mso-wrap-style:square" from="7230,6060" to="7230,8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t9J8QAAADdAAAADwAAAGRycy9kb3ducmV2LnhtbESP0WrCQBRE3wX/YbmCb2ajllhSVxGp&#10;UBCKRj/gNnubBHfvhuzWpH/vFgo+DjNzhllvB2vEnTrfOFYwT1IQxKXTDVcKrpfD7BWED8gajWNS&#10;8EsetpvxaI25dj2f6V6ESkQI+xwV1CG0uZS+rMmiT1xLHL1v11kMUXaV1B32EW6NXKRpJi02HBdq&#10;bGlfU3krfqyC/lQchs+j0/bq9lljsvnX8t0oNZ0MuzcQgYbwDP+3P7SCRbp6gb838QnIz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m30nxAAAAN0AAAAPAAAAAAAAAAAA&#10;AAAAAKECAABkcnMvZG93bnJldi54bWxQSwUGAAAAAAQABAD5AAAAkgMAAAAA&#10;" strokeweight="1.25pt">
                    <o:lock v:ext="edit" shapetype="f"/>
                  </v:line>
                  <v:line id="直線コネクタ 2073" o:spid="_x0000_s1221" style="position:absolute;visibility:visible;mso-wrap-style:square" from="10845,6060" to="10845,8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LlU8MAAADdAAAADwAAAGRycy9kb3ducmV2LnhtbESP0YrCMBRE34X9h3AXfNNUhbpUo4is&#10;ICyIVj/gbnNti8lNabK2+/dGEHwcZuYMs1z31og7tb52rGAyTkAQF07XXCq4nHejLxA+IGs0jknB&#10;P3lYrz4GS8y06/hE9zyUIkLYZ6igCqHJpPRFRRb92DXE0bu61mKIsi2lbrGLcGvkNElSabHmuFBh&#10;Q9uKilv+ZxV0x3zXH36cthe3TWuTTn5n30ap4We/WYAI1Id3+NXeawXTZD6D55v4BOTq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y5VPDAAAA3QAAAA8AAAAAAAAAAAAA&#10;AAAAoQIAAGRycy9kb3ducmV2LnhtbFBLBQYAAAAABAAEAPkAAACRAwAAAAA=&#10;" strokeweight="1.25pt">
                    <o:lock v:ext="edit" shapetype="f"/>
                  </v:line>
                  <v:line id="直線コネクタ 2060" o:spid="_x0000_s1222" style="position:absolute;visibility:visible;mso-wrap-style:square" from="18500,6060" to="18500,8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nt+cEAAADdAAAADwAAAGRycy9kb3ducmV2LnhtbERP3WrCMBS+H/gO4QjerakKZdSmIjJB&#10;EMbW9QHOmmNbTE5Kk9n69uZisMuP77/Yz9aIO42+d6xgnaQgiBune24V1N+n1zcQPiBrNI5JwYM8&#10;7MvFS4G5dhN/0b0KrYgh7HNU0IUw5FL6piOLPnEDceSubrQYIhxbqUecYrg1cpOmmbTYc2zocKBj&#10;R82t+rUKps/qNH9cnLa1O2a9ydY/23ej1Go5H3YgAs3hX/znPmsFmzSL++Ob+ARk+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ee35wQAAAN0AAAAPAAAAAAAAAAAAAAAA&#10;AKECAABkcnMvZG93bnJldi54bWxQSwUGAAAAAAQABAD5AAAAjwMAAAAA&#10;" strokeweight="1.25pt">
                    <o:lock v:ext="edit" shapetype="f"/>
                  </v:line>
                  <v:line id="直線コネクタ 47114" o:spid="_x0000_s1223" style="position:absolute;visibility:visible;mso-wrap-style:square" from="3721,2232" to="7290,2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e47cYAAADeAAAADwAAAGRycy9kb3ducmV2LnhtbESP0WrCQBRE3wv+w3IF3+omqVSNriLS&#10;SAv6YPQDLtlrEszeDdlV49+7hUIfh5k5wyzXvWnEnTpXW1YQjyMQxIXVNZcKzqfsfQbCeWSNjWVS&#10;8CQH69XgbYmptg8+0j33pQgQdikqqLxvUyldUZFBN7YtcfAutjPog+xKqTt8BLhpZBJFn9JgzWGh&#10;wpa2FRXX/GYU0M9X/lE3GW1u86u+7A7Jfp4lSo2G/WYBwlPv/8N/7W+tYDKN4wn83glXQK5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3uO3GAAAA3gAAAA8AAAAAAAAA&#10;AAAAAAAAoQIAAGRycy9kb3ducmV2LnhtbFBLBQYAAAAABAAEAPkAAACUAwAAAAA=&#10;" strokeweight="1.25pt">
                    <v:stroke startarrow="open" endarrow="open"/>
                    <o:lock v:ext="edit" shapetype="f"/>
                  </v:line>
                  <v:line id="直線コネクタ 2058" o:spid="_x0000_s1224" style="position:absolute;visibility:visible;mso-wrap-style:square" from="0,9994" to="22028,9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YmmcEAAADdAAAADwAAAGRycy9kb3ducmV2LnhtbERPy4rCMBTdC/MP4Q7MTlM7jGhtFBE7&#10;KOjC6gdcmtsHNjelidr5e7MYcHk473Q9mFY8qHeNZQXTSQSCuLC64UrB9ZKN5yCcR9bYWiYFf+Rg&#10;vfoYpZho++QzPXJfiRDCLkEFtfddIqUrajLoJrYjDlxpe4M+wL6SusdnCDetjKNoJg02HBpq7Ghb&#10;U3HL70YBHXb5d9NmtLkvbrr8PcXHRRYr9fU5bJYgPA3+Lf5377WCOPoJc8Ob8ATk6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diaZwQAAAN0AAAAPAAAAAAAAAAAAAAAA&#10;AKECAABkcnMvZG93bnJldi54bWxQSwUGAAAAAAQABAD5AAAAjwMAAAAA&#10;" strokeweight="1.25pt">
                    <v:stroke startarrow="open" endarrow="open"/>
                    <o:lock v:ext="edit" shapetype="f"/>
                  </v:line>
                  <v:shape id="テキスト ボックス 2059" o:spid="_x0000_s1225" type="#_x0000_t202" style="position:absolute;left:4678;top:10526;width:11398;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Kb9cUA&#10;AADdAAAADwAAAGRycy9kb3ducmV2LnhtbESPQUvDQBSE74L/YXmCN7NrIaXGbosIohcptlU8PrLP&#10;JG32bcw+k/jvXaHQ4zAz3zDL9eRbNVAfm8AWbjMDirgMruHKwn73dLMAFQXZYRuYLPxShPXq8mKJ&#10;hQsjv9GwlUolCMcCLdQiXaF1LGvyGLPQESfvK/QeJcm+0q7HMcF9q2fGzLXHhtNCjR091lQetz/e&#10;wi48Hw7jhxm+Nzm/f1L+eqxErL2+mh7uQQlNcg6f2i/Owszkd/D/Jj0B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8pv1xQAAAN0AAAAPAAAAAAAAAAAAAAAAAJgCAABkcnMv&#10;ZG93bnJldi54bWxQSwUGAAAAAAQABAD1AAAAigMAAAAA&#10;" filled="f" stroked="f" strokeweight=".5pt">
                    <v:path arrowok="t"/>
                    <v:textbox inset="0,0,0,0">
                      <w:txbxContent>
                        <w:p w:rsidR="00824817" w:rsidRPr="00187F7A" w:rsidRDefault="00824817"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v:textbox>
                  </v:shape>
                  <v:shape id="テキスト ボックス 47111" o:spid="_x0000_s1226" type="#_x0000_t202" style="position:absolute;left:1807;width:7874;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S8cA&#10;AADeAAAADwAAAGRycy9kb3ducmV2LnhtbESPX0vDQBDE3wW/w7GCb/YSsVrSXosIYl+K2H/0ccmt&#10;SdrcXsytSfz2vULBx2FmfsPMFoOrVUdtqDwbSEcJKOLc24oLA9vN+8MEVBBki7VnMvBHARbz25sZ&#10;Ztb3/EXdWgoVIRwyNFCKNJnWIS/JYRj5hjh63751KFG2hbYt9hHuav2YJM/aYcVxocSG3krKT+tf&#10;Z2DjP47Hfp90P59j3h1ovDoVIsbc3w2vU1BCg/yHr+2lNfD0kqYpXO7EK6Dn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vgkvHAAAA3gAAAA8AAAAAAAAAAAAAAAAAmAIAAGRy&#10;cy9kb3ducmV2LnhtbFBLBQYAAAAABAAEAPUAAACMAwAAAAA=&#10;" filled="f" stroked="f" strokeweight=".5pt">
                    <v:path arrowok="t"/>
                    <v:textbox inset="0,0,0,0">
                      <w:txbxContent>
                        <w:p w:rsidR="00824817" w:rsidRPr="00187F7A" w:rsidRDefault="00824817" w:rsidP="00C86E31">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v:textbox>
                  </v:shape>
                </v:group>
              </v:group>
            </w:pict>
          </mc:Fallback>
        </mc:AlternateContent>
      </w:r>
    </w:p>
    <w:p w:rsidR="00C86E31" w:rsidRDefault="00B136D7" w:rsidP="00DA773C">
      <w:pPr>
        <w:pStyle w:val="Default"/>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4537728" behindDoc="0" locked="0" layoutInCell="1" allowOverlap="1" wp14:anchorId="44218438" wp14:editId="54DA3B66">
                <wp:simplePos x="0" y="0"/>
                <wp:positionH relativeFrom="column">
                  <wp:posOffset>5035550</wp:posOffset>
                </wp:positionH>
                <wp:positionV relativeFrom="paragraph">
                  <wp:posOffset>214630</wp:posOffset>
                </wp:positionV>
                <wp:extent cx="669290" cy="265430"/>
                <wp:effectExtent l="57150" t="133350" r="73660" b="96520"/>
                <wp:wrapNone/>
                <wp:docPr id="47131" name="線吹き出し 1 (枠付き) 4713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86848"/>
                            <a:gd name="adj2" fmla="val 45680"/>
                            <a:gd name="adj3" fmla="val -43725"/>
                            <a:gd name="adj4" fmla="val 773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31" o:spid="_x0000_s1227" type="#_x0000_t47" style="position:absolute;margin-left:396.5pt;margin-top:16.9pt;width:52.7pt;height:20.9pt;z-index:25453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" adj="1671,-9445,9867,18759"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3</w:t>
                      </w:r>
                    </w:p>
                  </w:txbxContent>
                </v:textbox>
              </v:shape>
            </w:pict>
          </mc:Fallback>
        </mc:AlternateContent>
      </w:r>
      <w:r w:rsidRPr="005F4511">
        <w:rPr>
          <w:rFonts w:hint="eastAsia"/>
          <w:noProof/>
        </w:rPr>
        <mc:AlternateContent>
          <mc:Choice Requires="wps">
            <w:drawing>
              <wp:anchor distT="0" distB="0" distL="114300" distR="114300" simplePos="0" relativeHeight="254655488" behindDoc="0" locked="0" layoutInCell="1" allowOverlap="1" wp14:anchorId="532596D7" wp14:editId="64188753">
                <wp:simplePos x="0" y="0"/>
                <wp:positionH relativeFrom="column">
                  <wp:posOffset>3774602</wp:posOffset>
                </wp:positionH>
                <wp:positionV relativeFrom="paragraph">
                  <wp:posOffset>215265</wp:posOffset>
                </wp:positionV>
                <wp:extent cx="669290" cy="265430"/>
                <wp:effectExtent l="57150" t="514350" r="111760" b="96520"/>
                <wp:wrapNone/>
                <wp:docPr id="305" name="線吹き出し 1 (枠付き) 305"/>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86848"/>
                            <a:gd name="adj2" fmla="val 45680"/>
                            <a:gd name="adj3" fmla="val -183927"/>
                            <a:gd name="adj4" fmla="val 10782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C963D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305" o:spid="_x0000_s1228" type="#_x0000_t47" style="position:absolute;margin-left:297.2pt;margin-top:16.95pt;width:52.7pt;height:20.9pt;z-index:25465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" adj="23289,-39728,9867,18759"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C963DC">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4</w:t>
                      </w:r>
                    </w:p>
                  </w:txbxContent>
                </v:textbox>
                <o:callout v:ext="edit" minusx="t"/>
              </v:shape>
            </w:pict>
          </mc:Fallback>
        </mc:AlternateContent>
      </w:r>
    </w:p>
    <w:p w:rsidR="00C86E31" w:rsidRDefault="00C86E31" w:rsidP="00C86E31">
      <w:pPr>
        <w:rPr>
          <w:rFonts w:ascii="HG丸ｺﾞｼｯｸM-PRO" w:eastAsia="HG丸ｺﾞｼｯｸM-PRO" w:hAnsi="HG丸ｺﾞｼｯｸM-PRO"/>
          <w:szCs w:val="21"/>
        </w:rPr>
      </w:pPr>
    </w:p>
    <w:p w:rsidR="00C86E31" w:rsidRDefault="00C963DC" w:rsidP="00C86E31">
      <w:pPr>
        <w:rPr>
          <w:rFonts w:ascii="HG丸ｺﾞｼｯｸM-PRO" w:eastAsia="HG丸ｺﾞｼｯｸM-PRO" w:hAnsi="HG丸ｺﾞｼｯｸM-PRO"/>
          <w:szCs w:val="21"/>
        </w:rPr>
      </w:pPr>
      <w:r w:rsidRPr="00663AA8">
        <w:rPr>
          <w:rFonts w:hint="eastAsia"/>
          <w:noProof/>
        </w:rPr>
        <mc:AlternateContent>
          <mc:Choice Requires="wps">
            <w:drawing>
              <wp:anchor distT="0" distB="0" distL="114300" distR="114300" simplePos="0" relativeHeight="254544896" behindDoc="0" locked="0" layoutInCell="1" allowOverlap="1" wp14:anchorId="1C0C7776" wp14:editId="254FAA75">
                <wp:simplePos x="0" y="0"/>
                <wp:positionH relativeFrom="column">
                  <wp:posOffset>3927637</wp:posOffset>
                </wp:positionH>
                <wp:positionV relativeFrom="paragraph">
                  <wp:posOffset>110490</wp:posOffset>
                </wp:positionV>
                <wp:extent cx="1595552" cy="563245"/>
                <wp:effectExtent l="57150" t="152400" r="81280" b="103505"/>
                <wp:wrapNone/>
                <wp:docPr id="47136" name="角丸四角形吹き出し 47136"/>
                <wp:cNvGraphicFramePr/>
                <a:graphic xmlns:a="http://schemas.openxmlformats.org/drawingml/2006/main">
                  <a:graphicData uri="http://schemas.microsoft.com/office/word/2010/wordprocessingShape">
                    <wps:wsp>
                      <wps:cNvSpPr/>
                      <wps:spPr>
                        <a:xfrm>
                          <a:off x="0" y="0"/>
                          <a:ext cx="1595552" cy="563245"/>
                        </a:xfrm>
                        <a:prstGeom prst="wedgeRoundRectCallout">
                          <a:avLst>
                            <a:gd name="adj1" fmla="val 39710"/>
                            <a:gd name="adj2" fmla="val -7103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824817" w:rsidRDefault="00824817" w:rsidP="00663AA8">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スパン内で各部材毎に</w:t>
                            </w:r>
                          </w:p>
                          <w:p w:rsidR="00824817" w:rsidRPr="00E35616" w:rsidRDefault="00824817" w:rsidP="00663AA8">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変状ランクを判定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7136" o:spid="_x0000_s1229" type="#_x0000_t62" style="position:absolute;left:0;text-align:left;margin-left:309.25pt;margin-top:8.7pt;width:125.65pt;height:44.35pt;z-index:2545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" adj="19377,-4544" fillcolor="#dafda7" strokecolor="#98b954">
                <v:fill color2="#f5ffe6" rotate="t" angle="180" colors="0 #dafda7;22938f #e4fdc2;1 #f5ffe6" focus="100%" type="gradient"/>
                <v:shadow on="t" color="black" opacity="24903f" origin=",.5" offset="0,.55556mm"/>
                <v:textbox>
                  <w:txbxContent>
                    <w:p w:rsidR="00824817" w:rsidRDefault="00824817" w:rsidP="00663AA8">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スパン内で各部材毎に</w:t>
                      </w:r>
                    </w:p>
                    <w:p w:rsidR="00824817" w:rsidRPr="00E35616" w:rsidRDefault="00824817" w:rsidP="00663AA8">
                      <w:pPr>
                        <w:spacing w:line="240" w:lineRule="exact"/>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変状ランクを判定</w:t>
                      </w:r>
                    </w:p>
                  </w:txbxContent>
                </v:textbox>
              </v:shape>
            </w:pict>
          </mc:Fallback>
        </mc:AlternateContent>
      </w:r>
    </w:p>
    <w:p w:rsidR="00C86E31" w:rsidRDefault="005F4511" w:rsidP="00C86E31">
      <w:pPr>
        <w:widowControl/>
        <w:jc w:val="left"/>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4539776" behindDoc="0" locked="0" layoutInCell="1" allowOverlap="1" wp14:anchorId="7C4B1401" wp14:editId="674B71D5">
                <wp:simplePos x="0" y="0"/>
                <wp:positionH relativeFrom="column">
                  <wp:posOffset>258445</wp:posOffset>
                </wp:positionH>
                <wp:positionV relativeFrom="paragraph">
                  <wp:posOffset>75092</wp:posOffset>
                </wp:positionV>
                <wp:extent cx="669290" cy="265430"/>
                <wp:effectExtent l="57150" t="247650" r="187960" b="96520"/>
                <wp:wrapNone/>
                <wp:docPr id="47132" name="線吹き出し 1 (枠付き) 47132"/>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738"/>
                            <a:gd name="adj2" fmla="val 71098"/>
                            <a:gd name="adj3" fmla="val -83783"/>
                            <a:gd name="adj4" fmla="val 11894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rsidR="00824817" w:rsidRPr="00DC10CC" w:rsidRDefault="00824817"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線吹き出し 1 (枠付き) 47132" o:spid="_x0000_s1230" type="#_x0000_t47" style="position:absolute;margin-left:20.35pt;margin-top:5.9pt;width:52.7pt;height:20.9pt;z-index:25453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" adj="25691,-18097,15357,2319" fillcolor="#2c5d98" strokecolor="#4a7ebb">
                <v:fill color2="#3a7ccb" rotate="t" angle="180" colors="0 #2c5d98;52429f #3c7bc7;1 #3a7ccb" focus="100%" type="gradient">
                  <o:fill v:ext="view" type="gradientUnscaled"/>
                </v:fill>
                <v:shadow on="t" color="black" opacity="22937f" origin=",.5" offset="0,.63889mm"/>
                <v:textbox>
                  <w:txbxContent>
                    <w:p w:rsidR="00824817" w:rsidRPr="00DC10CC" w:rsidRDefault="00824817" w:rsidP="005F4511">
                      <w:pPr>
                        <w:spacing w:line="240" w:lineRule="exact"/>
                        <w:jc w:val="center"/>
                        <w:rPr>
                          <w:rFonts w:ascii="HG丸ｺﾞｼｯｸM-PRO" w:eastAsia="HG丸ｺﾞｼｯｸM-PRO" w:hAnsi="HG丸ｺﾞｼｯｸM-PRO"/>
                          <w:color w:val="FFFFFF" w:themeColor="background1"/>
                          <w:sz w:val="20"/>
                        </w:rPr>
                      </w:pPr>
                      <w:r w:rsidRPr="00DC10CC">
                        <w:rPr>
                          <w:rFonts w:ascii="HG丸ｺﾞｼｯｸM-PRO" w:eastAsia="HG丸ｺﾞｼｯｸM-PRO" w:hAnsi="HG丸ｺﾞｼｯｸM-PRO" w:hint="eastAsia"/>
                          <w:color w:val="FFFFFF" w:themeColor="background1"/>
                          <w:sz w:val="20"/>
                        </w:rPr>
                        <w:t>STEP</w:t>
                      </w:r>
                      <w:r>
                        <w:rPr>
                          <w:rFonts w:ascii="HG丸ｺﾞｼｯｸM-PRO" w:eastAsia="HG丸ｺﾞｼｯｸM-PRO" w:hAnsi="HG丸ｺﾞｼｯｸM-PRO" w:hint="eastAsia"/>
                          <w:color w:val="FFFFFF" w:themeColor="background1"/>
                          <w:sz w:val="20"/>
                        </w:rPr>
                        <w:t>5</w:t>
                      </w:r>
                    </w:p>
                  </w:txbxContent>
                </v:textbox>
                <o:callout v:ext="edit" minusx="t"/>
              </v:shape>
            </w:pict>
          </mc:Fallback>
        </mc:AlternateContent>
      </w:r>
    </w:p>
    <w:p w:rsidR="00DA773C" w:rsidRDefault="00DA773C" w:rsidP="00C86E31">
      <w:pPr>
        <w:widowControl/>
        <w:jc w:val="left"/>
        <w:rPr>
          <w:rFonts w:ascii="HG丸ｺﾞｼｯｸM-PRO" w:eastAsia="HG丸ｺﾞｼｯｸM-PRO" w:hAnsi="HG丸ｺﾞｼｯｸM-PRO"/>
          <w:szCs w:val="21"/>
        </w:rPr>
      </w:pPr>
    </w:p>
    <w:p w:rsidR="00DA773C" w:rsidRDefault="00B136D7" w:rsidP="00C86E31">
      <w:pPr>
        <w:widowControl/>
        <w:jc w:val="left"/>
        <w:rPr>
          <w:rFonts w:ascii="HG丸ｺﾞｼｯｸM-PRO" w:eastAsia="HG丸ｺﾞｼｯｸM-PRO" w:hAnsi="HG丸ｺﾞｼｯｸM-PRO"/>
          <w:szCs w:val="21"/>
        </w:rPr>
      </w:pPr>
      <w:r>
        <w:rPr>
          <w:noProof/>
        </w:rPr>
        <mc:AlternateContent>
          <mc:Choice Requires="wps">
            <w:drawing>
              <wp:anchor distT="0" distB="0" distL="114300" distR="114300" simplePos="0" relativeHeight="251647983" behindDoc="0" locked="0" layoutInCell="1" allowOverlap="1" wp14:anchorId="545AE1CD" wp14:editId="3D95651E">
                <wp:simplePos x="0" y="0"/>
                <wp:positionH relativeFrom="column">
                  <wp:posOffset>353695</wp:posOffset>
                </wp:positionH>
                <wp:positionV relativeFrom="paragraph">
                  <wp:posOffset>81753</wp:posOffset>
                </wp:positionV>
                <wp:extent cx="5299710" cy="539750"/>
                <wp:effectExtent l="57150" t="38100" r="72390" b="88900"/>
                <wp:wrapNone/>
                <wp:docPr id="47134" name="角丸四角形 47134"/>
                <wp:cNvGraphicFramePr/>
                <a:graphic xmlns:a="http://schemas.openxmlformats.org/drawingml/2006/main">
                  <a:graphicData uri="http://schemas.microsoft.com/office/word/2010/wordprocessingShape">
                    <wps:wsp>
                      <wps:cNvSpPr/>
                      <wps:spPr>
                        <a:xfrm>
                          <a:off x="0" y="0"/>
                          <a:ext cx="5299710" cy="539750"/>
                        </a:xfrm>
                        <a:prstGeom prst="round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7134" o:spid="_x0000_s1026" style="position:absolute;left:0;text-align:left;margin-left:27.85pt;margin-top:6.45pt;width:417.3pt;height:42.5pt;z-index:2516479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" fillcolor="#a7bfde [1620]" strokecolor="#4579b8 [3044]">
                <v:fill color2="#e4ecf5 [500]" rotate="t" angle="180" colors="0 #a3c4ff;22938f #bfd5ff;1 #e5eeff" focus="100%" type="gradient"/>
                <v:shadow on="t" color="black" opacity="24903f" origin=",.5" offset="0,.55556mm"/>
              </v:roundrect>
            </w:pict>
          </mc:Fallback>
        </mc:AlternateContent>
      </w:r>
      <w:r>
        <w:rPr>
          <w:noProof/>
        </w:rPr>
        <mc:AlternateContent>
          <mc:Choice Requires="wps">
            <w:drawing>
              <wp:anchor distT="0" distB="0" distL="114300" distR="114300" simplePos="0" relativeHeight="254424064" behindDoc="0" locked="0" layoutInCell="1" allowOverlap="1" wp14:anchorId="2754FC1A" wp14:editId="025840E0">
                <wp:simplePos x="0" y="0"/>
                <wp:positionH relativeFrom="column">
                  <wp:posOffset>407035</wp:posOffset>
                </wp:positionH>
                <wp:positionV relativeFrom="paragraph">
                  <wp:posOffset>71917</wp:posOffset>
                </wp:positionV>
                <wp:extent cx="5247005" cy="575945"/>
                <wp:effectExtent l="0" t="0" r="0" b="0"/>
                <wp:wrapNone/>
                <wp:docPr id="345" name="四角形吹き出し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7005" cy="575945"/>
                        </a:xfrm>
                        <a:prstGeom prst="wedgeRectCallout">
                          <a:avLst>
                            <a:gd name="adj1" fmla="val -43560"/>
                            <a:gd name="adj2" fmla="val 35176"/>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cap="flat" cmpd="sng" algn="ctr">
                              <a:solidFill>
                                <a:srgbClr val="000000"/>
                              </a:solidFill>
                              <a:prstDash val="solid"/>
                              <a:miter lim="800000"/>
                              <a:headEnd/>
                              <a:tailEnd/>
                            </a14:hiddenLine>
                          </a:ext>
                        </a:extLst>
                      </wps:spPr>
                      <wps:txbx>
                        <w:txbxContent>
                          <w:p w:rsidR="00824817" w:rsidRPr="005F4511" w:rsidRDefault="00824817" w:rsidP="00DB158C">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ascii="HG丸ｺﾞｼｯｸM-PRO" w:eastAsia="HG丸ｺﾞｼｯｸM-PRO"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rsidR="00824817" w:rsidRDefault="00824817" w:rsidP="005F4511">
                            <w:pPr>
                              <w:spacing w:line="0" w:lineRule="atLeast"/>
                              <w:ind w:firstLineChars="100" w:firstLine="200"/>
                              <w:rPr>
                                <w:rFonts w:ascii="HG丸ｺﾞｼｯｸM-PRO" w:eastAsia="HG丸ｺﾞｼｯｸM-PRO" w:hAnsi="HG丸ｺﾞｼｯｸM-PRO"/>
                                <w:sz w:val="20"/>
                                <w:szCs w:val="20"/>
                              </w:rPr>
                            </w:pPr>
                            <w:r w:rsidRPr="00443E45">
                              <w:rPr>
                                <w:rFonts w:ascii="HG丸ｺﾞｼｯｸM-PRO" w:eastAsia="HG丸ｺﾞｼｯｸM-PRO" w:hAnsi="HG丸ｺﾞｼｯｸM-PRO" w:hint="eastAsia"/>
                                <w:sz w:val="20"/>
                                <w:szCs w:val="20"/>
                              </w:rPr>
                              <w:t>施設の一定区間の中で最も変状が進展している箇所（スパン）の部位・部材の</w:t>
                            </w:r>
                          </w:p>
                          <w:p w:rsidR="00824817" w:rsidRPr="00DB158C" w:rsidRDefault="00824817" w:rsidP="005F4511">
                            <w:pPr>
                              <w:spacing w:line="0" w:lineRule="atLeast"/>
                              <w:ind w:firstLineChars="100" w:firstLine="200"/>
                              <w:rPr>
                                <w:rFonts w:ascii="ＭＳ Ｐゴシック" w:eastAsia="ＭＳ Ｐゴシック" w:hAnsi="ＭＳ Ｐゴシック"/>
                                <w:color w:val="000000"/>
                                <w:sz w:val="20"/>
                                <w:szCs w:val="20"/>
                              </w:rPr>
                            </w:pPr>
                            <w:r w:rsidRPr="00443E45">
                              <w:rPr>
                                <w:rFonts w:ascii="HG丸ｺﾞｼｯｸM-PRO" w:eastAsia="HG丸ｺﾞｼｯｸM-PRO" w:hAnsi="HG丸ｺﾞｼｯｸM-PRO" w:hint="eastAsia"/>
                                <w:sz w:val="20"/>
                                <w:szCs w:val="20"/>
                              </w:rPr>
                              <w:t>変状ランクを代表値とすることを基本とする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四角形吹き出し 345" o:spid="_x0000_s1231" type="#_x0000_t61" style="position:absolute;margin-left:32.05pt;margin-top:5.65pt;width:413.15pt;height:45.35pt;z-index:25442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" adj="1391,18398" filled="f" stroked="f" strokeweight="2pt">
                <v:textbox>
                  <w:txbxContent>
                    <w:p w:rsidR="00824817" w:rsidRPr="005F4511" w:rsidRDefault="00824817" w:rsidP="00DB158C">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ascii="HG丸ｺﾞｼｯｸM-PRO" w:eastAsia="HG丸ｺﾞｼｯｸM-PRO"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rsidR="00824817" w:rsidRDefault="00824817" w:rsidP="005F4511">
                      <w:pPr>
                        <w:spacing w:line="0" w:lineRule="atLeast"/>
                        <w:ind w:firstLineChars="100" w:firstLine="200"/>
                        <w:rPr>
                          <w:rFonts w:ascii="HG丸ｺﾞｼｯｸM-PRO" w:eastAsia="HG丸ｺﾞｼｯｸM-PRO" w:hAnsi="HG丸ｺﾞｼｯｸM-PRO"/>
                          <w:sz w:val="20"/>
                          <w:szCs w:val="20"/>
                        </w:rPr>
                      </w:pPr>
                      <w:r w:rsidRPr="00443E45">
                        <w:rPr>
                          <w:rFonts w:ascii="HG丸ｺﾞｼｯｸM-PRO" w:eastAsia="HG丸ｺﾞｼｯｸM-PRO" w:hAnsi="HG丸ｺﾞｼｯｸM-PRO" w:hint="eastAsia"/>
                          <w:sz w:val="20"/>
                          <w:szCs w:val="20"/>
                        </w:rPr>
                        <w:t>施設の一定区間の中で最も変状が進展している箇所（スパン）の部位・部材の</w:t>
                      </w:r>
                    </w:p>
                    <w:p w:rsidR="00824817" w:rsidRPr="00DB158C" w:rsidRDefault="00824817" w:rsidP="005F4511">
                      <w:pPr>
                        <w:spacing w:line="0" w:lineRule="atLeast"/>
                        <w:ind w:firstLineChars="100" w:firstLine="200"/>
                        <w:rPr>
                          <w:rFonts w:ascii="ＭＳ Ｐゴシック" w:eastAsia="ＭＳ Ｐゴシック" w:hAnsi="ＭＳ Ｐゴシック"/>
                          <w:color w:val="000000"/>
                          <w:sz w:val="20"/>
                          <w:szCs w:val="20"/>
                        </w:rPr>
                      </w:pPr>
                      <w:r w:rsidRPr="00443E45">
                        <w:rPr>
                          <w:rFonts w:ascii="HG丸ｺﾞｼｯｸM-PRO" w:eastAsia="HG丸ｺﾞｼｯｸM-PRO" w:hAnsi="HG丸ｺﾞｼｯｸM-PRO" w:hint="eastAsia"/>
                          <w:sz w:val="20"/>
                          <w:szCs w:val="20"/>
                        </w:rPr>
                        <w:t>変状ランクを代表値とすることを基本とする</w:t>
                      </w:r>
                    </w:p>
                  </w:txbxContent>
                </v:textbox>
              </v:shape>
            </w:pict>
          </mc:Fallback>
        </mc:AlternateContent>
      </w:r>
    </w:p>
    <w:p w:rsidR="00DA773C" w:rsidRDefault="00DA773C" w:rsidP="00C86E31">
      <w:pPr>
        <w:widowControl/>
        <w:jc w:val="left"/>
        <w:rPr>
          <w:rFonts w:ascii="HG丸ｺﾞｼｯｸM-PRO" w:eastAsia="HG丸ｺﾞｼｯｸM-PRO" w:hAnsi="HG丸ｺﾞｼｯｸM-PRO"/>
          <w:szCs w:val="21"/>
        </w:rPr>
      </w:pPr>
    </w:p>
    <w:p w:rsidR="00DA773C" w:rsidRDefault="00DA773C" w:rsidP="00C86E31">
      <w:pPr>
        <w:widowControl/>
        <w:jc w:val="left"/>
        <w:rPr>
          <w:rFonts w:ascii="HG丸ｺﾞｼｯｸM-PRO" w:eastAsia="HG丸ｺﾞｼｯｸM-PRO" w:hAnsi="HG丸ｺﾞｼｯｸM-PRO"/>
          <w:b/>
        </w:rPr>
      </w:pPr>
    </w:p>
    <w:p w:rsidR="005F4511" w:rsidRDefault="005F4511" w:rsidP="005F4511">
      <w:pPr>
        <w:pStyle w:val="a9"/>
        <w:rPr>
          <w:b/>
        </w:rPr>
      </w:pPr>
      <w:bookmarkStart w:id="272" w:name="_Ref409367165"/>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11</w:t>
      </w:r>
      <w:r w:rsidR="0082516F">
        <w:fldChar w:fldCharType="end"/>
      </w:r>
      <w:bookmarkEnd w:id="272"/>
      <w:r>
        <w:rPr>
          <w:rFonts w:hint="eastAsia"/>
        </w:rPr>
        <w:t xml:space="preserve">　○○地区海岸</w:t>
      </w:r>
      <w:r w:rsidRPr="005F4511">
        <w:rPr>
          <w:rFonts w:hint="eastAsia"/>
        </w:rPr>
        <w:t>における</w:t>
      </w:r>
      <w:r w:rsidR="00256597">
        <w:rPr>
          <w:rFonts w:hint="eastAsia"/>
        </w:rPr>
        <w:t>総合評価</w:t>
      </w:r>
      <w:r w:rsidRPr="005F4511">
        <w:rPr>
          <w:rFonts w:hint="eastAsia"/>
        </w:rPr>
        <w:t>イメージ</w:t>
      </w:r>
    </w:p>
    <w:p w:rsidR="00C86E31" w:rsidRDefault="00C86E31">
      <w:pPr>
        <w:widowControl/>
        <w:jc w:val="left"/>
        <w:rPr>
          <w:rFonts w:ascii="HG丸ｺﾞｼｯｸM-PRO" w:eastAsia="HG丸ｺﾞｼｯｸM-PRO" w:hAnsi="HG丸ｺﾞｼｯｸM-PRO"/>
          <w:b/>
        </w:rPr>
      </w:pPr>
    </w:p>
    <w:p w:rsidR="00D145B4" w:rsidRDefault="00D145B4">
      <w:pPr>
        <w:widowControl/>
        <w:jc w:val="left"/>
        <w:rPr>
          <w:rFonts w:ascii="HG丸ｺﾞｼｯｸM-PRO" w:eastAsia="HG丸ｺﾞｼｯｸM-PRO" w:hAnsi="HG丸ｺﾞｼｯｸM-PRO"/>
          <w:b/>
        </w:rPr>
      </w:pPr>
    </w:p>
    <w:p w:rsidR="000D69AD" w:rsidRDefault="000D69AD" w:rsidP="000D69AD">
      <w:pPr>
        <w:pStyle w:val="6"/>
        <w:rPr>
          <w:b/>
        </w:rPr>
      </w:pPr>
      <w:r w:rsidRPr="000D69AD">
        <w:rPr>
          <w:rFonts w:hint="eastAsia"/>
          <w:b/>
        </w:rPr>
        <w:t>STEP1</w:t>
      </w:r>
      <w:r>
        <w:rPr>
          <w:rFonts w:hint="eastAsia"/>
          <w:b/>
        </w:rPr>
        <w:t xml:space="preserve">　</w:t>
      </w:r>
      <w:r w:rsidR="002E23A8">
        <w:rPr>
          <w:rFonts w:hint="eastAsia"/>
          <w:b/>
        </w:rPr>
        <w:t>＜変状が起こりやすい箇所等の点検位置の</w:t>
      </w:r>
      <w:r w:rsidRPr="000D69AD">
        <w:rPr>
          <w:rFonts w:hint="eastAsia"/>
          <w:b/>
        </w:rPr>
        <w:t>整理</w:t>
      </w:r>
      <w:r>
        <w:rPr>
          <w:rFonts w:hint="eastAsia"/>
          <w:b/>
        </w:rPr>
        <w:t>＞</w:t>
      </w:r>
    </w:p>
    <w:p w:rsidR="000D69AD" w:rsidRPr="002F7197" w:rsidRDefault="0041676B" w:rsidP="002F7197">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点検の実施に先立ち、地形等により劣化や被災による変状が起こりやすい箇所を、平面図、航空写真、衛星写真等から抽出する。</w:t>
      </w:r>
      <w:r w:rsidR="001B1156">
        <w:rPr>
          <w:rFonts w:ascii="HG丸ｺﾞｼｯｸM-PRO" w:eastAsia="HG丸ｺﾞｼｯｸM-PRO" w:hAnsi="HG丸ｺﾞｼｯｸM-PRO" w:hint="eastAsia"/>
        </w:rPr>
        <w:t>また、</w:t>
      </w:r>
      <w:r>
        <w:rPr>
          <w:rFonts w:ascii="HG丸ｺﾞｼｯｸM-PRO" w:eastAsia="HG丸ｺﾞｼｯｸM-PRO" w:hAnsi="HG丸ｺﾞｼｯｸM-PRO" w:hint="eastAsia"/>
        </w:rPr>
        <w:t>堤防・護岸等の「天端の</w:t>
      </w:r>
      <w:r w:rsidR="001451FF">
        <w:rPr>
          <w:rFonts w:ascii="HG丸ｺﾞｼｯｸM-PRO" w:eastAsia="HG丸ｺﾞｼｯｸM-PRO" w:hAnsi="HG丸ｺﾞｼｯｸM-PRO" w:hint="eastAsia"/>
        </w:rPr>
        <w:t>沈下</w:t>
      </w:r>
      <w:r>
        <w:rPr>
          <w:rFonts w:ascii="HG丸ｺﾞｼｯｸM-PRO" w:eastAsia="HG丸ｺﾞｼｯｸM-PRO" w:hAnsi="HG丸ｺﾞｼｯｸM-PRO" w:hint="eastAsia"/>
        </w:rPr>
        <w:t>」や「空洞</w:t>
      </w:r>
      <w:r w:rsidR="001451FF">
        <w:rPr>
          <w:rFonts w:ascii="HG丸ｺﾞｼｯｸM-PRO" w:eastAsia="HG丸ｺﾞｼｯｸM-PRO" w:hAnsi="HG丸ｺﾞｼｯｸM-PRO" w:hint="eastAsia"/>
        </w:rPr>
        <w:t>化</w:t>
      </w:r>
      <w:r>
        <w:rPr>
          <w:rFonts w:ascii="HG丸ｺﾞｼｯｸM-PRO" w:eastAsia="HG丸ｺﾞｼｯｸM-PRO" w:hAnsi="HG丸ｺﾞｼｯｸM-PRO" w:hint="eastAsia"/>
        </w:rPr>
        <w:t>」</w:t>
      </w:r>
      <w:r w:rsidR="001451FF">
        <w:rPr>
          <w:rFonts w:ascii="HG丸ｺﾞｼｯｸM-PRO" w:eastAsia="HG丸ｺﾞｼｯｸM-PRO" w:hAnsi="HG丸ｺﾞｼｯｸM-PRO" w:hint="eastAsia"/>
        </w:rPr>
        <w:t>を防ぐためには、変状連鎖※の観点を踏まえ、</w:t>
      </w:r>
      <w:r>
        <w:rPr>
          <w:rFonts w:ascii="HG丸ｺﾞｼｯｸM-PRO" w:eastAsia="HG丸ｺﾞｼｯｸM-PRO" w:hAnsi="HG丸ｺﾞｼｯｸM-PRO" w:hint="eastAsia"/>
        </w:rPr>
        <w:t>「コンクリート部材の変状」、「消波工の沈下」、「砂浜の浸食」等</w:t>
      </w:r>
      <w:r w:rsidR="001451FF">
        <w:rPr>
          <w:rFonts w:ascii="HG丸ｺﾞｼｯｸM-PRO" w:eastAsia="HG丸ｺﾞｼｯｸM-PRO" w:hAnsi="HG丸ｺﾞｼｯｸM-PRO" w:hint="eastAsia"/>
        </w:rPr>
        <w:t>を</w:t>
      </w:r>
      <w:r>
        <w:rPr>
          <w:rFonts w:ascii="HG丸ｺﾞｼｯｸM-PRO" w:eastAsia="HG丸ｺﾞｼｯｸM-PRO" w:hAnsi="HG丸ｺﾞｼｯｸM-PRO" w:hint="eastAsia"/>
        </w:rPr>
        <w:t>把握する</w:t>
      </w:r>
      <w:r w:rsidR="001451FF">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w:t>
      </w:r>
      <w:r w:rsidR="002F7197">
        <w:rPr>
          <w:rFonts w:ascii="HG丸ｺﾞｼｯｸM-PRO" w:eastAsia="HG丸ｺﾞｼｯｸM-PRO" w:hAnsi="HG丸ｺﾞｼｯｸM-PRO"/>
        </w:rPr>
        <w:br/>
      </w:r>
      <w:r w:rsidR="001451FF" w:rsidRPr="001451FF">
        <w:rPr>
          <w:rFonts w:ascii="HG丸ｺﾞｼｯｸM-PRO" w:eastAsia="HG丸ｺﾞｼｯｸM-PRO" w:hAnsi="HG丸ｺﾞｼｯｸM-PRO" w:hint="eastAsia"/>
          <w:u w:val="single"/>
        </w:rPr>
        <w:t>（※「海岸保全施設維持管理マニュアル</w:t>
      </w:r>
      <w:r w:rsidR="005935DF">
        <w:rPr>
          <w:rFonts w:ascii="HG丸ｺﾞｼｯｸM-PRO" w:eastAsia="HG丸ｺﾞｼｯｸM-PRO" w:hAnsi="HG丸ｺﾞｼｯｸM-PRO" w:hint="eastAsia"/>
          <w:u w:val="single"/>
        </w:rPr>
        <w:t>」</w:t>
      </w:r>
      <w:r w:rsidR="001451FF" w:rsidRPr="001451FF">
        <w:rPr>
          <w:rFonts w:ascii="HG丸ｺﾞｼｯｸM-PRO" w:eastAsia="HG丸ｺﾞｼｯｸM-PRO" w:hAnsi="HG丸ｺﾞｼｯｸM-PRO" w:hint="eastAsia"/>
          <w:u w:val="single"/>
        </w:rPr>
        <w:t>参照）</w:t>
      </w:r>
    </w:p>
    <w:p w:rsidR="000D69AD" w:rsidRPr="000D69AD" w:rsidRDefault="000D69AD" w:rsidP="000D69AD">
      <w:pPr>
        <w:pStyle w:val="60"/>
        <w:ind w:left="735" w:firstLine="210"/>
      </w:pPr>
    </w:p>
    <w:p w:rsidR="000D69AD" w:rsidRDefault="000D69AD" w:rsidP="000D69AD">
      <w:pPr>
        <w:pStyle w:val="6"/>
        <w:rPr>
          <w:b/>
        </w:rPr>
      </w:pPr>
      <w:r>
        <w:rPr>
          <w:rFonts w:hint="eastAsia"/>
          <w:b/>
        </w:rPr>
        <w:t>STEP2　＜地区海岸のうち「一定区間」並びに「スパン」決定＞</w:t>
      </w:r>
    </w:p>
    <w:p w:rsidR="005935DF" w:rsidRDefault="001B1156" w:rsidP="001B1156">
      <w:pPr>
        <w:pStyle w:val="60"/>
        <w:ind w:left="735" w:firstLine="210"/>
        <w:rPr>
          <w:rFonts w:ascii="HG丸ｺﾞｼｯｸM-PRO" w:eastAsia="HG丸ｺﾞｼｯｸM-PRO" w:hAnsi="HG丸ｺﾞｼｯｸM-PRO"/>
        </w:rPr>
      </w:pPr>
      <w:r w:rsidRPr="001B1156">
        <w:rPr>
          <w:rFonts w:ascii="HG丸ｺﾞｼｯｸM-PRO" w:eastAsia="HG丸ｺﾞｼｯｸM-PRO" w:hAnsi="HG丸ｺﾞｼｯｸM-PRO" w:hint="eastAsia"/>
        </w:rPr>
        <w:t>海岸施設は長い延長の一箇所でも破堤すると他の箇所が健全でも防護機能を確保できなくなるため、</w:t>
      </w:r>
      <w:r>
        <w:rPr>
          <w:rFonts w:ascii="HG丸ｺﾞｼｯｸM-PRO" w:eastAsia="HG丸ｺﾞｼｯｸM-PRO" w:hAnsi="HG丸ｺﾞｼｯｸM-PRO" w:hint="eastAsia"/>
        </w:rPr>
        <w:t>地区海岸</w:t>
      </w:r>
      <w:r w:rsidR="00BD1640">
        <w:rPr>
          <w:rFonts w:ascii="HG丸ｺﾞｼｯｸM-PRO" w:eastAsia="HG丸ｺﾞｼｯｸM-PRO" w:hAnsi="HG丸ｺﾞｼｯｸM-PRO" w:hint="eastAsia"/>
        </w:rPr>
        <w:t>をある一定の延長で細分化し、その細分化した区間ごとに</w:t>
      </w:r>
      <w:r w:rsidR="005935DF">
        <w:rPr>
          <w:rFonts w:ascii="HG丸ｺﾞｼｯｸM-PRO" w:eastAsia="HG丸ｺﾞｼｯｸM-PRO" w:hAnsi="HG丸ｺﾞｼｯｸM-PRO" w:hint="eastAsia"/>
        </w:rPr>
        <w:t>各部材の変状ランク</w:t>
      </w:r>
      <w:r w:rsidR="002B1025">
        <w:rPr>
          <w:rFonts w:ascii="HG丸ｺﾞｼｯｸM-PRO" w:eastAsia="HG丸ｺﾞｼｯｸM-PRO" w:hAnsi="HG丸ｺﾞｼｯｸM-PRO" w:hint="eastAsia"/>
        </w:rPr>
        <w:t>を</w:t>
      </w:r>
      <w:r w:rsidR="00BD1640" w:rsidRPr="001B1156">
        <w:rPr>
          <w:rFonts w:ascii="HG丸ｺﾞｼｯｸM-PRO" w:eastAsia="HG丸ｺﾞｼｯｸM-PRO" w:hAnsi="HG丸ｺﾞｼｯｸM-PRO" w:hint="eastAsia"/>
        </w:rPr>
        <w:t>判定</w:t>
      </w:r>
      <w:r w:rsidR="00347807">
        <w:rPr>
          <w:rFonts w:ascii="HG丸ｺﾞｼｯｸM-PRO" w:eastAsia="HG丸ｺﾞｼｯｸM-PRO" w:hAnsi="HG丸ｺﾞｼｯｸM-PRO" w:hint="eastAsia"/>
        </w:rPr>
        <w:t>する</w:t>
      </w:r>
      <w:r w:rsidR="00347807" w:rsidRPr="00F547D1">
        <w:rPr>
          <w:rFonts w:ascii="HG丸ｺﾞｼｯｸM-PRO" w:eastAsia="HG丸ｺﾞｼｯｸM-PRO" w:hAnsi="HG丸ｺﾞｼｯｸM-PRO" w:hint="eastAsia"/>
        </w:rPr>
        <w:t>必要がある。</w:t>
      </w:r>
    </w:p>
    <w:p w:rsidR="001B1156" w:rsidRDefault="001B1156" w:rsidP="001B1156">
      <w:pPr>
        <w:pStyle w:val="60"/>
        <w:ind w:left="735" w:firstLine="210"/>
      </w:pPr>
      <w:r w:rsidRPr="00BE3B7D">
        <w:rPr>
          <w:rFonts w:ascii="HG丸ｺﾞｼｯｸM-PRO" w:eastAsia="HG丸ｺﾞｼｯｸM-PRO" w:hAnsi="HG丸ｺﾞｼｯｸM-PRO" w:hint="eastAsia"/>
        </w:rPr>
        <w:t>以下の</w:t>
      </w:r>
      <w:r w:rsidR="00BE3B7D" w:rsidRPr="00BE3B7D">
        <w:rPr>
          <w:rFonts w:ascii="HG丸ｺﾞｼｯｸM-PRO" w:eastAsia="HG丸ｺﾞｼｯｸM-PRO" w:hAnsi="HG丸ｺﾞｼｯｸM-PRO"/>
        </w:rPr>
        <w:fldChar w:fldCharType="begin"/>
      </w:r>
      <w:r w:rsidR="00BE3B7D" w:rsidRPr="00BE3B7D">
        <w:rPr>
          <w:rFonts w:ascii="HG丸ｺﾞｼｯｸM-PRO" w:eastAsia="HG丸ｺﾞｼｯｸM-PRO" w:hAnsi="HG丸ｺﾞｼｯｸM-PRO"/>
        </w:rPr>
        <w:instrText xml:space="preserve"> </w:instrText>
      </w:r>
      <w:r w:rsidR="00BE3B7D" w:rsidRPr="00BE3B7D">
        <w:rPr>
          <w:rFonts w:ascii="HG丸ｺﾞｼｯｸM-PRO" w:eastAsia="HG丸ｺﾞｼｯｸM-PRO" w:hAnsi="HG丸ｺﾞｼｯｸM-PRO" w:hint="eastAsia"/>
        </w:rPr>
        <w:instrText>REF _Ref409427835 \h</w:instrText>
      </w:r>
      <w:r w:rsidR="00BE3B7D" w:rsidRPr="00BE3B7D">
        <w:rPr>
          <w:rFonts w:ascii="HG丸ｺﾞｼｯｸM-PRO" w:eastAsia="HG丸ｺﾞｼｯｸM-PRO" w:hAnsi="HG丸ｺﾞｼｯｸM-PRO"/>
        </w:rPr>
        <w:instrText xml:space="preserve"> </w:instrText>
      </w:r>
      <w:r w:rsidR="00BE3B7D">
        <w:rPr>
          <w:rFonts w:ascii="HG丸ｺﾞｼｯｸM-PRO" w:eastAsia="HG丸ｺﾞｼｯｸM-PRO" w:hAnsi="HG丸ｺﾞｼｯｸM-PRO"/>
        </w:rPr>
        <w:instrText xml:space="preserve"> \* MERGEFORMAT </w:instrText>
      </w:r>
      <w:r w:rsidR="00BE3B7D" w:rsidRPr="00BE3B7D">
        <w:rPr>
          <w:rFonts w:ascii="HG丸ｺﾞｼｯｸM-PRO" w:eastAsia="HG丸ｺﾞｼｯｸM-PRO" w:hAnsi="HG丸ｺﾞｼｯｸM-PRO"/>
        </w:rPr>
      </w:r>
      <w:r w:rsidR="00BE3B7D" w:rsidRPr="00BE3B7D">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12</w:t>
      </w:r>
      <w:r w:rsidR="00BE3B7D" w:rsidRPr="00BE3B7D">
        <w:rPr>
          <w:rFonts w:ascii="HG丸ｺﾞｼｯｸM-PRO" w:eastAsia="HG丸ｺﾞｼｯｸM-PRO" w:hAnsi="HG丸ｺﾞｼｯｸM-PRO"/>
        </w:rPr>
        <w:fldChar w:fldCharType="end"/>
      </w:r>
      <w:r w:rsidRPr="00BE3B7D">
        <w:rPr>
          <w:rFonts w:ascii="HG丸ｺﾞｼｯｸM-PRO" w:eastAsia="HG丸ｺﾞｼｯｸM-PRO" w:hAnsi="HG丸ｺﾞｼｯｸM-PRO" w:hint="eastAsia"/>
        </w:rPr>
        <w:t>に</w:t>
      </w:r>
      <w:r w:rsidR="00BE3B7D">
        <w:rPr>
          <w:rFonts w:ascii="HG丸ｺﾞｼｯｸM-PRO" w:eastAsia="HG丸ｺﾞｼｯｸM-PRO" w:hAnsi="HG丸ｺﾞｼｯｸM-PRO" w:hint="eastAsia"/>
        </w:rPr>
        <w:t>地区海岸の</w:t>
      </w:r>
      <w:r w:rsidR="00BD1640">
        <w:rPr>
          <w:rFonts w:ascii="HG丸ｺﾞｼｯｸM-PRO" w:eastAsia="HG丸ｺﾞｼｯｸM-PRO" w:hAnsi="HG丸ｺﾞｼｯｸM-PRO" w:hint="eastAsia"/>
        </w:rPr>
        <w:t>一定区間並びにスパンの考え方を</w:t>
      </w:r>
      <w:r w:rsidRPr="001B1156">
        <w:rPr>
          <w:rFonts w:ascii="HG丸ｺﾞｼｯｸM-PRO" w:eastAsia="HG丸ｺﾞｼｯｸM-PRO" w:hAnsi="HG丸ｺﾞｼｯｸM-PRO" w:hint="eastAsia"/>
        </w:rPr>
        <w:t>示す</w:t>
      </w:r>
      <w:r w:rsidR="00BD1640">
        <w:rPr>
          <w:rFonts w:ascii="HG丸ｺﾞｼｯｸM-PRO" w:eastAsia="HG丸ｺﾞｼｯｸM-PRO" w:hAnsi="HG丸ｺﾞｼｯｸM-PRO" w:hint="eastAsia"/>
        </w:rPr>
        <w:t>。</w:t>
      </w:r>
    </w:p>
    <w:p w:rsidR="002F7197" w:rsidRPr="001B1156" w:rsidRDefault="00BE3B7D" w:rsidP="001B1156">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4649344" behindDoc="1" locked="0" layoutInCell="1" allowOverlap="1" wp14:anchorId="0EBD732C" wp14:editId="14F80F65">
                <wp:simplePos x="0" y="0"/>
                <wp:positionH relativeFrom="column">
                  <wp:posOffset>460537</wp:posOffset>
                </wp:positionH>
                <wp:positionV relativeFrom="paragraph">
                  <wp:posOffset>112941</wp:posOffset>
                </wp:positionV>
                <wp:extent cx="5284382" cy="2275368"/>
                <wp:effectExtent l="57150" t="38100" r="69215" b="86995"/>
                <wp:wrapNone/>
                <wp:docPr id="295" name="角丸四角形 295"/>
                <wp:cNvGraphicFramePr/>
                <a:graphic xmlns:a="http://schemas.openxmlformats.org/drawingml/2006/main">
                  <a:graphicData uri="http://schemas.microsoft.com/office/word/2010/wordprocessingShape">
                    <wps:wsp>
                      <wps:cNvSpPr/>
                      <wps:spPr>
                        <a:xfrm>
                          <a:off x="0" y="0"/>
                          <a:ext cx="5284382" cy="2275368"/>
                        </a:xfrm>
                        <a:prstGeom prst="roundRect">
                          <a:avLst>
                            <a:gd name="adj" fmla="val 5216"/>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95" o:spid="_x0000_s1026" style="position:absolute;left:0;text-align:left;margin-left:36.25pt;margin-top:8.9pt;width:416.1pt;height:179.15pt;z-index:-2486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" fillcolor="#a7bfde [1620]" strokecolor="#4579b8 [3044]">
                <v:fill color2="#e4ecf5 [500]" rotate="t" angle="180" colors="0 #a3c4ff;22938f #bfd5ff;1 #e5eeff" focus="100%" type="gradient"/>
                <v:shadow on="t" color="black" opacity="24903f" origin=",.5" offset="0,.55556mm"/>
              </v:roundrect>
            </w:pict>
          </mc:Fallback>
        </mc:AlternateContent>
      </w:r>
    </w:p>
    <w:tbl>
      <w:tblPr>
        <w:tblStyle w:val="af3"/>
        <w:tblW w:w="0" w:type="auto"/>
        <w:tblInd w:w="1101" w:type="dxa"/>
        <w:shd w:val="clear" w:color="auto" w:fill="F2F2F2" w:themeFill="background1" w:themeFillShade="F2"/>
        <w:tblLook w:val="04A0" w:firstRow="1" w:lastRow="0" w:firstColumn="1" w:lastColumn="0" w:noHBand="0" w:noVBand="1"/>
      </w:tblPr>
      <w:tblGrid>
        <w:gridCol w:w="1275"/>
        <w:gridCol w:w="6521"/>
      </w:tblGrid>
      <w:tr w:rsidR="00663AA8" w:rsidTr="00BE3B7D">
        <w:tc>
          <w:tcPr>
            <w:tcW w:w="1275" w:type="dxa"/>
            <w:shd w:val="clear" w:color="auto" w:fill="F2F2F2" w:themeFill="background1" w:themeFillShade="F2"/>
            <w:vAlign w:val="center"/>
          </w:tcPr>
          <w:p w:rsidR="00663AA8" w:rsidRPr="00663AA8" w:rsidRDefault="00663AA8" w:rsidP="002F7197">
            <w:pPr>
              <w:jc w:val="center"/>
              <w:rPr>
                <w:rFonts w:ascii="HG丸ｺﾞｼｯｸM-PRO" w:eastAsia="HG丸ｺﾞｼｯｸM-PRO" w:hAnsi="HG丸ｺﾞｼｯｸM-PRO"/>
                <w:color w:val="000000" w:themeColor="text1"/>
                <w:sz w:val="20"/>
                <w:szCs w:val="16"/>
              </w:rPr>
            </w:pPr>
            <w:r w:rsidRPr="00663AA8">
              <w:rPr>
                <w:rFonts w:ascii="HG丸ｺﾞｼｯｸM-PRO" w:eastAsia="HG丸ｺﾞｼｯｸM-PRO" w:hAnsi="HG丸ｺﾞｼｯｸM-PRO" w:hint="eastAsia"/>
                <w:color w:val="000000" w:themeColor="text1"/>
                <w:sz w:val="20"/>
                <w:szCs w:val="16"/>
              </w:rPr>
              <w:t>一定区間</w:t>
            </w:r>
          </w:p>
        </w:tc>
        <w:tc>
          <w:tcPr>
            <w:tcW w:w="6521" w:type="dxa"/>
            <w:shd w:val="clear" w:color="auto" w:fill="F2F2F2" w:themeFill="background1" w:themeFillShade="F2"/>
          </w:tcPr>
          <w:p w:rsidR="00663AA8" w:rsidRDefault="00663AA8" w:rsidP="002F7197">
            <w:pPr>
              <w:rPr>
                <w:rFonts w:ascii="HG丸ｺﾞｼｯｸM-PRO" w:eastAsia="HG丸ｺﾞｼｯｸM-PRO" w:hAnsi="HG丸ｺﾞｼｯｸM-PRO"/>
                <w:b/>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法線が変わっている箇所、断面が変わっている箇所等を境として設定された区間。一定区間の目安としては、工区（数</w:t>
            </w:r>
            <w:r>
              <w:rPr>
                <w:rFonts w:ascii="HG丸ｺﾞｼｯｸM-PRO" w:eastAsia="HG丸ｺﾞｼｯｸM-PRO" w:hAnsi="HG丸ｺﾞｼｯｸM-PRO" w:hint="eastAsia"/>
                <w:color w:val="000000" w:themeColor="text1"/>
                <w:sz w:val="20"/>
                <w:szCs w:val="16"/>
              </w:rPr>
              <w:t>100</w:t>
            </w:r>
            <w:r w:rsidRPr="00DA773C">
              <w:rPr>
                <w:rFonts w:ascii="HG丸ｺﾞｼｯｸM-PRO" w:eastAsia="HG丸ｺﾞｼｯｸM-PRO" w:hAnsi="HG丸ｺﾞｼｯｸM-PRO" w:hint="eastAsia"/>
                <w:color w:val="000000" w:themeColor="text1"/>
                <w:sz w:val="20"/>
                <w:szCs w:val="16"/>
              </w:rPr>
              <w:t>ｍ程度）</w:t>
            </w:r>
          </w:p>
        </w:tc>
      </w:tr>
      <w:tr w:rsidR="00663AA8" w:rsidTr="00BE3B7D">
        <w:tc>
          <w:tcPr>
            <w:tcW w:w="1275" w:type="dxa"/>
            <w:shd w:val="clear" w:color="auto" w:fill="F2F2F2" w:themeFill="background1" w:themeFillShade="F2"/>
            <w:vAlign w:val="center"/>
          </w:tcPr>
          <w:p w:rsidR="00663AA8" w:rsidRPr="00663AA8" w:rsidRDefault="00663AA8" w:rsidP="002F7197">
            <w:pPr>
              <w:jc w:val="center"/>
              <w:rPr>
                <w:rFonts w:ascii="HG丸ｺﾞｼｯｸM-PRO" w:eastAsia="HG丸ｺﾞｼｯｸM-PRO" w:hAnsi="HG丸ｺﾞｼｯｸM-PRO"/>
                <w:color w:val="000000" w:themeColor="text1"/>
                <w:sz w:val="20"/>
                <w:szCs w:val="16"/>
              </w:rPr>
            </w:pPr>
            <w:r w:rsidRPr="00663AA8">
              <w:rPr>
                <w:rFonts w:ascii="HG丸ｺﾞｼｯｸM-PRO" w:eastAsia="HG丸ｺﾞｼｯｸM-PRO" w:hAnsi="HG丸ｺﾞｼｯｸM-PRO" w:hint="eastAsia"/>
                <w:color w:val="000000" w:themeColor="text1"/>
                <w:sz w:val="20"/>
                <w:szCs w:val="16"/>
              </w:rPr>
              <w:t>スパン</w:t>
            </w:r>
          </w:p>
        </w:tc>
        <w:tc>
          <w:tcPr>
            <w:tcW w:w="6521" w:type="dxa"/>
            <w:shd w:val="clear" w:color="auto" w:fill="F2F2F2" w:themeFill="background1" w:themeFillShade="F2"/>
          </w:tcPr>
          <w:p w:rsidR="00663AA8" w:rsidRDefault="00663AA8" w:rsidP="002F7197">
            <w:pPr>
              <w:rPr>
                <w:rFonts w:ascii="HG丸ｺﾞｼｯｸM-PRO" w:eastAsia="HG丸ｺﾞｼｯｸM-PRO" w:hAnsi="HG丸ｺﾞｼｯｸM-PRO"/>
                <w:b/>
                <w:color w:val="000000" w:themeColor="text1"/>
                <w:sz w:val="20"/>
                <w:szCs w:val="16"/>
              </w:rPr>
            </w:pPr>
            <w:r w:rsidRPr="00DA773C">
              <w:rPr>
                <w:rFonts w:ascii="HG丸ｺﾞｼｯｸM-PRO" w:eastAsia="HG丸ｺﾞｼｯｸM-PRO" w:hAnsi="HG丸ｺﾞｼｯｸM-PRO" w:hint="eastAsia"/>
                <w:color w:val="000000" w:themeColor="text1"/>
                <w:sz w:val="20"/>
                <w:szCs w:val="16"/>
              </w:rPr>
              <w:t>構造目地により区切られた区間（10ｍ程度）</w:t>
            </w:r>
          </w:p>
        </w:tc>
      </w:tr>
    </w:tbl>
    <w:p w:rsidR="002E23A8" w:rsidRDefault="00743D3D" w:rsidP="002E23A8">
      <w:pPr>
        <w:pStyle w:val="60"/>
        <w:ind w:left="735" w:firstLine="210"/>
      </w:pPr>
      <w:r>
        <w:rPr>
          <w:noProof/>
        </w:rPr>
        <mc:AlternateContent>
          <mc:Choice Requires="wpg">
            <w:drawing>
              <wp:anchor distT="0" distB="0" distL="114300" distR="114300" simplePos="0" relativeHeight="254568448" behindDoc="0" locked="0" layoutInCell="1" allowOverlap="1" wp14:anchorId="0B7346D9" wp14:editId="6071AC4D">
                <wp:simplePos x="0" y="0"/>
                <wp:positionH relativeFrom="column">
                  <wp:posOffset>737870</wp:posOffset>
                </wp:positionH>
                <wp:positionV relativeFrom="paragraph">
                  <wp:posOffset>172085</wp:posOffset>
                </wp:positionV>
                <wp:extent cx="2477135" cy="1135380"/>
                <wp:effectExtent l="0" t="0" r="18415" b="26670"/>
                <wp:wrapNone/>
                <wp:docPr id="226" name="グループ化 226"/>
                <wp:cNvGraphicFramePr/>
                <a:graphic xmlns:a="http://schemas.openxmlformats.org/drawingml/2006/main">
                  <a:graphicData uri="http://schemas.microsoft.com/office/word/2010/wordprocessingGroup">
                    <wpg:wgp>
                      <wpg:cNvGrpSpPr/>
                      <wpg:grpSpPr>
                        <a:xfrm>
                          <a:off x="0" y="0"/>
                          <a:ext cx="2477135" cy="1135380"/>
                          <a:chOff x="0" y="42530"/>
                          <a:chExt cx="2477135" cy="1135970"/>
                        </a:xfrm>
                      </wpg:grpSpPr>
                      <wps:wsp>
                        <wps:cNvPr id="227" name="正方形/長方形 227"/>
                        <wps:cNvSpPr/>
                        <wps:spPr>
                          <a:xfrm>
                            <a:off x="0" y="42530"/>
                            <a:ext cx="2477135" cy="1135970"/>
                          </a:xfrm>
                          <a:prstGeom prst="rect">
                            <a:avLst/>
                          </a:prstGeom>
                          <a:solidFill>
                            <a:sysClr val="window" lastClr="FFFFFF"/>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8" name="グループ化 228"/>
                        <wpg:cNvGrpSpPr>
                          <a:grpSpLocks/>
                        </wpg:cNvGrpSpPr>
                        <wpg:grpSpPr>
                          <a:xfrm>
                            <a:off x="1531088" y="435935"/>
                            <a:ext cx="130175" cy="417830"/>
                            <a:chOff x="0" y="0"/>
                            <a:chExt cx="92433" cy="246854"/>
                          </a:xfrm>
                        </wpg:grpSpPr>
                        <wps:wsp>
                          <wps:cNvPr id="230"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2" name="直線コネクタ 232"/>
                        <wps:cNvCnPr>
                          <a:cxnSpLocks/>
                        </wps:cNvCnPr>
                        <wps:spPr>
                          <a:xfrm>
                            <a:off x="148855" y="404038"/>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233" name="直線コネクタ 233"/>
                        <wps:cNvCnPr>
                          <a:cxnSpLocks/>
                        </wps:cNvCnPr>
                        <wps:spPr>
                          <a:xfrm>
                            <a:off x="2339162" y="393405"/>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234" name="直線コネクタ 234"/>
                        <wps:cNvCnPr>
                          <a:cxnSpLocks/>
                        </wps:cNvCnPr>
                        <wps:spPr>
                          <a:xfrm>
                            <a:off x="148855" y="680484"/>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246" name="直線コネクタ 246"/>
                        <wps:cNvCnPr>
                          <a:cxnSpLocks/>
                        </wps:cNvCnPr>
                        <wps:spPr>
                          <a:xfrm>
                            <a:off x="1616148" y="680484"/>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250" name="直線コネクタ 250"/>
                        <wps:cNvCnPr>
                          <a:cxnSpLocks/>
                        </wps:cNvCnPr>
                        <wps:spPr>
                          <a:xfrm>
                            <a:off x="499730" y="531628"/>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6" name="直線コネクタ 256"/>
                        <wps:cNvCnPr>
                          <a:cxnSpLocks/>
                        </wps:cNvCnPr>
                        <wps:spPr>
                          <a:xfrm>
                            <a:off x="861237"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7" name="直線コネクタ 257"/>
                        <wps:cNvCnPr>
                          <a:cxnSpLocks/>
                        </wps:cNvCnPr>
                        <wps:spPr>
                          <a:xfrm>
                            <a:off x="1222744"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8" name="直線コネクタ 258"/>
                        <wps:cNvCnPr>
                          <a:cxnSpLocks/>
                        </wps:cNvCnPr>
                        <wps:spPr>
                          <a:xfrm>
                            <a:off x="1988288"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259" name="直線コネクタ 259"/>
                        <wps:cNvCnPr>
                          <a:cxnSpLocks/>
                        </wps:cNvCnPr>
                        <wps:spPr>
                          <a:xfrm>
                            <a:off x="499730" y="457200"/>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62" name="直線コネクタ 262"/>
                        <wps:cNvCnPr>
                          <a:cxnSpLocks/>
                        </wps:cNvCnPr>
                        <wps:spPr>
                          <a:xfrm>
                            <a:off x="138223" y="935665"/>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63" name="テキスト ボックス 263"/>
                        <wps:cNvSpPr txBox="1">
                          <a:spLocks/>
                        </wps:cNvSpPr>
                        <wps:spPr>
                          <a:xfrm>
                            <a:off x="1007951" y="990076"/>
                            <a:ext cx="1139825" cy="184086"/>
                          </a:xfrm>
                          <a:prstGeom prst="rect">
                            <a:avLst/>
                          </a:prstGeom>
                          <a:noFill/>
                          <a:ln w="6350">
                            <a:noFill/>
                          </a:ln>
                          <a:effectLst/>
                        </wps:spPr>
                        <wps:txbx>
                          <w:txbxContent>
                            <w:p w:rsidR="00824817" w:rsidRPr="00743D3D" w:rsidRDefault="00824817" w:rsidP="00BE3B7D">
                              <w:pPr>
                                <w:spacing w:line="0" w:lineRule="atLeast"/>
                                <w:rPr>
                                  <w:rFonts w:ascii="ＭＳ Ｐゴシック" w:eastAsia="ＭＳ Ｐゴシック" w:hAnsi="ＭＳ Ｐゴシック"/>
                                  <w:b/>
                                  <w:sz w:val="18"/>
                                  <w:szCs w:val="18"/>
                                </w:rPr>
                              </w:pPr>
                              <w:r w:rsidRPr="00743D3D">
                                <w:rPr>
                                  <w:rFonts w:ascii="ＭＳ Ｐゴシック" w:eastAsia="ＭＳ Ｐゴシック" w:hAnsi="ＭＳ Ｐゴシック" w:hint="eastAsia"/>
                                  <w:b/>
                                  <w:sz w:val="18"/>
                                  <w:szCs w:val="18"/>
                                </w:rPr>
                                <w:t>地区海岸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6" name="テキスト ボックス 266"/>
                        <wps:cNvSpPr txBox="1">
                          <a:spLocks/>
                        </wps:cNvSpPr>
                        <wps:spPr>
                          <a:xfrm>
                            <a:off x="289294" y="181886"/>
                            <a:ext cx="787400" cy="171450"/>
                          </a:xfrm>
                          <a:prstGeom prst="rect">
                            <a:avLst/>
                          </a:prstGeom>
                          <a:noFill/>
                          <a:ln w="6350">
                            <a:noFill/>
                          </a:ln>
                          <a:effectLst/>
                        </wps:spPr>
                        <wps:txbx>
                          <w:txbxContent>
                            <w:p w:rsidR="00824817" w:rsidRPr="00BD1640" w:rsidRDefault="00824817" w:rsidP="00BD1640">
                              <w:pPr>
                                <w:spacing w:line="0" w:lineRule="atLeast"/>
                                <w:jc w:val="center"/>
                                <w:rPr>
                                  <w:rFonts w:ascii="HG丸ｺﾞｼｯｸM-PRO" w:eastAsia="HG丸ｺﾞｼｯｸM-PRO" w:hAnsi="HG丸ｺﾞｼｯｸM-PRO"/>
                                  <w:b/>
                                  <w:sz w:val="20"/>
                                  <w:szCs w:val="18"/>
                                </w:rPr>
                              </w:pPr>
                              <w:r w:rsidRPr="00BD1640">
                                <w:rPr>
                                  <w:rFonts w:ascii="HG丸ｺﾞｼｯｸM-PRO" w:eastAsia="HG丸ｺﾞｼｯｸM-PRO" w:hAnsi="HG丸ｺﾞｼｯｸM-PRO" w:hint="eastAsia"/>
                                  <w:b/>
                                  <w:sz w:val="20"/>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26" o:spid="_x0000_s1232" style="position:absolute;left:0;text-align:left;margin-left:58.1pt;margin-top:13.55pt;width:195.05pt;height:89.4pt;z-index:254568448;mso-position-horizontal-relative:text;mso-position-vertical-relative:text;mso-width-relative:margin;mso-height-relative:margin" coordorigin=",425" coordsize="24771,11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">
                <v:rect id="正方形/長方形 227" o:spid="_x0000_s1233" style="position:absolute;top:425;width:24771;height:11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Zcu8MA&#10;AADcAAAADwAAAGRycy9kb3ducmV2LnhtbESPQWsCMRSE7wX/Q3iCt5p1hVZWo4ig9GitIN6eyXOz&#10;6+Zl2aS6/vumUOhxmJlvmMWqd424Uxcqzwom4wwEsfam4lLB8Wv7OgMRIrLBxjMpeFKA1XLwssDC&#10;+Ad/0v0QS5EgHApUYGNsCymDtuQwjH1LnLyr7xzGJLtSmg4fCe4amWfZm3RYcVqw2NLGkr4dvp0C&#10;Ey6bdlq7nQ17vZ/KS61P51qp0bBfz0FE6uN/+K/9YRTk+Tv8nklH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Zcu8MAAADcAAAADwAAAAAAAAAAAAAAAACYAgAAZHJzL2Rv&#10;d25yZXYueG1sUEsFBgAAAAAEAAQA9QAAAIgDAAAAAA==&#10;" fillcolor="window" strokecolor="#7f7f7f" strokeweight="2pt"/>
                <v:group id="グループ化 228" o:spid="_x0000_s1234" style="position:absolute;left:15310;top:4359;width:1302;height:4178"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フリーフォーム 130" o:spid="_x0000_s1235"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tqCMIA&#10;AADcAAAADwAAAGRycy9kb3ducmV2LnhtbERPTWvCQBC9F/wPywje6sa0hBJdRYIpXiytiuBtyI5J&#10;MDsbsmsS/333UOjx8b5Xm9E0oqfO1ZYVLOYRCOLC6ppLBedT/voBwnlkjY1lUvAkB5v15GWFqbYD&#10;/1B/9KUIIexSVFB536ZSuqIig25uW+LA3Wxn0AfYlVJ3OIRw08g4ihJpsObQUGFLWUXF/fgwCobk&#10;+/N22lF2jb/y2jTvF3uQF6Vm03G7BOFp9P/iP/deK4jfwvxwJhw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e2oIwgAAANwAAAAPAAAAAAAAAAAAAAAAAJgCAABkcnMvZG93&#10;bnJldi54bWxQSwUGAAAAAAQABAD1AAAAhwM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36"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fPk8UA&#10;AADcAAAADwAAAGRycy9kb3ducmV2LnhtbESPQWvCQBSE70L/w/KE3urGtISSuoqERrxUWi1Cb4/s&#10;MwnNvg3ZNYn/3hUEj8PMfMMsVqNpRE+dqy0rmM8iEMSF1TWXCn4P+cs7COeRNTaWScGFHKyWT5MF&#10;ptoO/EP93pciQNilqKDyvk2ldEVFBt3MtsTBO9nOoA+yK6XucAhw08g4ihJpsOawUGFLWUXF//5s&#10;FAzJ9+Z0+KTsL97ltWnejvZLHpV6no7rDxCeRv8I39tbrSB+ncPtTDg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N8+TxQAAANwAAAAPAAAAAAAAAAAAAAAAAJgCAABkcnMv&#10;ZG93bnJldi54bWxQSwUGAAAAAAQABAD1AAAAigM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232" o:spid="_x0000_s1237" style="position:absolute;visibility:visible;mso-wrap-style:square" from="1488,4040" to="1488,8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wG2cIAAADcAAAADwAAAGRycy9kb3ducmV2LnhtbESP0YrCMBRE34X9h3AXfNPUCkW6RhFZ&#10;QRBEu37A3eZuW0xuSpO19e+NIPg4zMwZZrkerBE36nzjWMFsmoAgLp1uuFJw+dlNFiB8QNZoHJOC&#10;O3lYrz5GS8y16/lMtyJUIkLY56igDqHNpfRlTRb91LXE0ftzncUQZVdJ3WEf4dbINEkyabHhuFBj&#10;S9uaymvxbxX0p2I3HA9O24vbZo3JZr/zb6PU+HPYfIEINIR3+NXeawXpPIXnmXgE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4wG2cIAAADcAAAADwAAAAAAAAAAAAAA&#10;AAChAgAAZHJzL2Rvd25yZXYueG1sUEsFBgAAAAAEAAQA+QAAAJADAAAAAA==&#10;" strokeweight="1.25pt">
                  <o:lock v:ext="edit" shapetype="f"/>
                </v:line>
                <v:line id="直線コネクタ 233" o:spid="_x0000_s1238" style="position:absolute;visibility:visible;mso-wrap-style:square" from="23391,3934" to="23391,8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CjQsIAAADcAAAADwAAAGRycy9kb3ducmV2LnhtbESP0YrCMBRE34X9h3AXfNNUC0W6RhFZ&#10;QRBEu37A3eZuW0xuSpO19e+NIPg4zMwZZrkerBE36nzjWMFsmoAgLp1uuFJw+dlNFiB8QNZoHJOC&#10;O3lYrz5GS8y16/lMtyJUIkLY56igDqHNpfRlTRb91LXE0ftzncUQZVdJ3WEf4dbIeZJk0mLDcaHG&#10;lrY1ldfi3yroT8VuOB6cthe3zRqTzX7Tb6PU+HPYfIEINIR3+NXeawXzNIXnmXgE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MCjQsIAAADcAAAADwAAAAAAAAAAAAAA&#10;AAChAgAAZHJzL2Rvd25yZXYueG1sUEsFBgAAAAAEAAQA+QAAAJADAAAAAA==&#10;" strokeweight="1.25pt">
                  <o:lock v:ext="edit" shapetype="f"/>
                </v:line>
                <v:line id="直線コネクタ 234" o:spid="_x0000_s1239" style="position:absolute;visibility:visible;mso-wrap-style:square" from="1488,6804" to="15496,6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z//8YAAADcAAAADwAAAGRycy9kb3ducmV2LnhtbESPQWvCQBSE7wX/w/KE3urGWIpEV9FC&#10;RQgUtB709sg+k2j2bciuSZpf3y0Uehxm5htmue5NJVpqXGlZwXQSgSDOrC45V3D6+niZg3AeWWNl&#10;mRR8k4P1avS0xETbjg/UHn0uAoRdggoK7+tESpcVZNBNbE0cvKttDPogm1zqBrsAN5WMo+hNGiw5&#10;LBRY03tB2f34MAo+e72PS7vb6vSg88t5GO7p46bU87jfLEB46v1/+K+91wri2Sv8nglH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M///GAAAA3AAAAA8AAAAAAAAA&#10;AAAAAAAAoQIAAGRycy9kb3ducmV2LnhtbFBLBQYAAAAABAAEAPkAAACUAwAAAAA=&#10;" strokeweight="2.75pt">
                  <o:lock v:ext="edit" shapetype="f"/>
                </v:line>
                <v:line id="直線コネクタ 246" o:spid="_x0000_s1240" style="position:absolute;visibility:visible;mso-wrap-style:square" from="16161,6804" to="23387,6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S3bsUAAADcAAAADwAAAGRycy9kb3ducmV2LnhtbESPT4vCMBTE74LfITzBm6ZbRKRrlF1B&#10;EQTBP4fd26N523ZtXkqT1uqnN4LgcZiZ3zDzZWdK0VLtCssKPsYRCOLU6oIzBefTejQD4TyyxtIy&#10;KbiRg+Wi35tjou2VD9QefSYChF2CCnLvq0RKl+Zk0I1tRRy8P1sb9EHWmdQ1XgPclDKOoqk0WHBY&#10;yLGiVU7p5dgYBftOb+PCbr717qCz35/7/bJr/pUaDrqvTxCeOv8Ov9pbrSCeTOF5JhwBuX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NS3bsUAAADcAAAADwAAAAAAAAAA&#10;AAAAAAChAgAAZHJzL2Rvd25yZXYueG1sUEsFBgAAAAAEAAQA+QAAAJMDAAAAAA==&#10;" strokeweight="2.75pt">
                  <o:lock v:ext="edit" shapetype="f"/>
                </v:line>
                <v:line id="直線コネクタ 250" o:spid="_x0000_s1241" style="position:absolute;visibility:visible;mso-wrap-style:square" from="4997,5316" to="4997,7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3Ylb8AAADcAAAADwAAAGRycy9kb3ducmV2LnhtbERPzYrCMBC+L/gOYQRva6qyRapRRBQE&#10;YdmtPsDYjG0xmZQm2vr25iB4/Pj+l+veGvGg1teOFUzGCQjiwumaSwXn0/57DsIHZI3GMSl4kof1&#10;avC1xEy7jv/pkYdSxBD2GSqoQmgyKX1RkUU/dg1x5K6utRgibEupW+xiuDVymiSptFhzbKiwoW1F&#10;xS2/WwXdX77vf49O27PbprVJJ5fZzig1GvabBYhAffiI3+6DVjD9ifPjmXgE5O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c3Ylb8AAADcAAAADwAAAAAAAAAAAAAAAACh&#10;AgAAZHJzL2Rvd25yZXYueG1sUEsFBgAAAAAEAAQA+QAAAI0DAAAAAA==&#10;" strokeweight="1.25pt">
                  <o:lock v:ext="edit" shapetype="f"/>
                </v:line>
                <v:line id="直線コネクタ 256" o:spid="_x0000_s1242" style="position:absolute;visibility:visible;mso-wrap-style:square" from="8612,5422" to="8612,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jlesQAAADcAAAADwAAAGRycy9kb3ducmV2LnhtbESPwWrDMBBE74X8g9hAb40cl5rgRAnB&#10;xFAolNbJB2ysjW0irYyl2u7fV4VCj8PMvGF2h9kaMdLgO8cK1qsEBHHtdMeNgsu5fNqA8AFZo3FM&#10;Cr7Jw2G/eNhhrt3EnzRWoRERwj5HBW0IfS6lr1uy6FeuJ47ezQ0WQ5RDI/WAU4RbI9MkyaTFjuNC&#10;iz0VLdX36ssqmD6qcn5/c9peXJF1Jltfn09GqcflfNyCCDSH//Bf+1UrSF8y+D0Tj4D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aOV6xAAAANwAAAAPAAAAAAAAAAAA&#10;AAAAAKECAABkcnMvZG93bnJldi54bWxQSwUGAAAAAAQABAD5AAAAkgMAAAAA&#10;" strokeweight="1.25pt">
                  <o:lock v:ext="edit" shapetype="f"/>
                </v:line>
                <v:line id="直線コネクタ 257" o:spid="_x0000_s1243" style="position:absolute;visibility:visible;mso-wrap-style:square" from="12227,5422" to="12227,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RA4cQAAADcAAAADwAAAGRycy9kb3ducmV2LnhtbESP0WrCQBRE34X+w3ILfTMbLaYSXaVI&#10;hYIgmvoB1+w1Cd29G7Jbk/69Kwg+DjNzhlmuB2vElTrfOFYwSVIQxKXTDVcKTj/b8RyED8gajWNS&#10;8E8e1quX0RJz7Xo+0rUIlYgQ9jkqqENocyl9WZNFn7iWOHoX11kMUXaV1B32EW6NnKZpJi02HBdq&#10;bGlTU/lb/FkF/aHYDvud0/bkNlljssn5/cso9fY6fC5ABBrCM/xof2sF09kH3M/EIyB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JEDhxAAAANwAAAAPAAAAAAAAAAAA&#10;AAAAAKECAABkcnMvZG93bnJldi54bWxQSwUGAAAAAAQABAD5AAAAkgMAAAAA&#10;" strokeweight="1.25pt">
                  <o:lock v:ext="edit" shapetype="f"/>
                </v:line>
                <v:line id="直線コネクタ 258" o:spid="_x0000_s1244" style="position:absolute;visibility:visible;mso-wrap-style:square" from="19882,5422" to="19882,8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vUk78AAADcAAAADwAAAGRycy9kb3ducmV2LnhtbERPzYrCMBC+L/gOYQRva6qyRapRRBQE&#10;YdmtPsDYjG0xmZQm2vr25iB4/Pj+l+veGvGg1teOFUzGCQjiwumaSwXn0/57DsIHZI3GMSl4kof1&#10;avC1xEy7jv/pkYdSxBD2GSqoQmgyKX1RkUU/dg1x5K6utRgibEupW+xiuDVymiSptFhzbKiwoW1F&#10;xS2/WwXdX77vf49O27PbprVJJ5fZzig1GvabBYhAffiI3+6DVjD9iWvjmXgE5O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7vUk78AAADcAAAADwAAAAAAAAAAAAAAAACh&#10;AgAAZHJzL2Rvd25yZXYueG1sUEsFBgAAAAAEAAQA+QAAAI0DAAAAAA==&#10;" strokeweight="1.25pt">
                  <o:lock v:ext="edit" shapetype="f"/>
                </v:line>
                <v:line id="直線コネクタ 259" o:spid="_x0000_s1245" style="position:absolute;visibility:visible;mso-wrap-style:square" from="4997,4572" to="8566,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atvsMAAADcAAAADwAAAGRycy9kb3ducmV2LnhtbESP0YrCMBRE34X9h3CFfdPUirLtGkUW&#10;uyjog939gEtzbYvNTWmi1r83guDjMDNnmMWqN424Uudqywom4wgEcWF1zaWC/79s9AXCeWSNjWVS&#10;cCcHq+XHYIGptjc+0jX3pQgQdikqqLxvUyldUZFBN7YtcfBOtjPog+xKqTu8BbhpZBxFc2mw5rBQ&#10;YUs/FRXn/GIU0G6TT+smo/UlOevT7yHeJ1ms1OewX3+D8NT7d/jV3moF8SyB55lwBO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2rb7DAAAA3AAAAA8AAAAAAAAAAAAA&#10;AAAAoQIAAGRycy9kb3ducmV2LnhtbFBLBQYAAAAABAAEAPkAAACRAwAAAAA=&#10;" strokeweight="1.25pt">
                  <v:stroke startarrow="open" endarrow="open"/>
                  <o:lock v:ext="edit" shapetype="f"/>
                </v:line>
                <v:line id="直線コネクタ 262" o:spid="_x0000_s1246" style="position:absolute;visibility:visible;mso-wrap-style:square" from="1382,9356" to="23410,9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71csMAAADcAAAADwAAAGRycy9kb3ducmV2LnhtbESP0YrCMBRE34X9h3CFfdPULIhWo8hi&#10;RWF9sPoBl+baFpub0kStf28WFvZxmJkzzHLd20Y8qPO1Yw2TcQKCuHCm5lLD5ZyNZiB8QDbYOCYN&#10;L/KwXn0Mlpga9+QTPfJQighhn6KGKoQ2ldIXFVn0Y9cSR+/qOoshyq6UpsNnhNtGqiSZSos1x4UK&#10;W/quqLjld6uBDtv8q24y2tznN3PdHdXPPFNafw77zQJEoD78h//ae6NBTRX8nolHQK7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J+9XLDAAAA3AAAAA8AAAAAAAAAAAAA&#10;AAAAoQIAAGRycy9kb3ducmV2LnhtbFBLBQYAAAAABAAEAPkAAACRAwAAAAA=&#10;" strokeweight="1.25pt">
                  <v:stroke startarrow="open" endarrow="open"/>
                  <o:lock v:ext="edit" shapetype="f"/>
                </v:line>
                <v:shape id="テキスト ボックス 263" o:spid="_x0000_s1247" type="#_x0000_t202" style="position:absolute;left:10079;top:9900;width:11398;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jPk8UA&#10;AADcAAAADwAAAGRycy9kb3ducmV2LnhtbESPQWvCQBSE74X+h+UJvdWNFqVEV5GCtJci1bZ4fGSf&#10;STT7NmZfk/jvu4LgcZiZb5j5sneVaqkJpWcDo2ECijjztuTcwPdu/fwKKgiyxcozGbhQgOXi8WGO&#10;qfUdf1G7lVxFCIcUDRQidap1yApyGIa+Jo7ewTcOJcom17bBLsJdpcdJMtUOS44LBdb0VlB22v45&#10;Azv/fjx2v0l73kz4Z0+Tz1MuYszToF/NQAn1cg/f2h/WwHj6Atcz8Qjo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iM+TxQAAANwAAAAPAAAAAAAAAAAAAAAAAJgCAABkcnMv&#10;ZG93bnJldi54bWxQSwUGAAAAAAQABAD1AAAAigMAAAAA&#10;" filled="f" stroked="f" strokeweight=".5pt">
                  <v:path arrowok="t"/>
                  <v:textbox inset="0,0,0,0">
                    <w:txbxContent>
                      <w:p w:rsidR="00824817" w:rsidRPr="00743D3D" w:rsidRDefault="00824817" w:rsidP="00BE3B7D">
                        <w:pPr>
                          <w:spacing w:line="0" w:lineRule="atLeast"/>
                          <w:rPr>
                            <w:rFonts w:ascii="ＭＳ Ｐゴシック" w:eastAsia="ＭＳ Ｐゴシック" w:hAnsi="ＭＳ Ｐゴシック"/>
                            <w:b/>
                            <w:sz w:val="18"/>
                            <w:szCs w:val="18"/>
                          </w:rPr>
                        </w:pPr>
                        <w:r w:rsidRPr="00743D3D">
                          <w:rPr>
                            <w:rFonts w:ascii="ＭＳ Ｐゴシック" w:eastAsia="ＭＳ Ｐゴシック" w:hAnsi="ＭＳ Ｐゴシック" w:hint="eastAsia"/>
                            <w:b/>
                            <w:sz w:val="18"/>
                            <w:szCs w:val="18"/>
                          </w:rPr>
                          <w:t>地区海岸</w:t>
                        </w:r>
                      </w:p>
                    </w:txbxContent>
                  </v:textbox>
                </v:shape>
                <v:shape id="テキスト ボックス 266" o:spid="_x0000_s1248" type="#_x0000_t202" style="position:absolute;left:2892;top:1818;width:7874;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9sC8QA&#10;AADcAAAADwAAAGRycy9kb3ducmV2LnhtbESPQWvCQBSE7wX/w/IEb3WjYCipq5SC1ItItRWPj+xr&#10;Es2+TbPPJP77bqHQ4zAz3zDL9eBq1VEbKs8GZtMEFHHubcWFgY/j5vEJVBBki7VnMnCnAOvV6GGJ&#10;mfU9v1N3kEJFCIcMDZQiTaZ1yEtyGKa+IY7el28dSpRtoW2LfYS7Ws+TJNUOK44LJTb0WlJ+Pdyc&#10;gaN/u1z6U9J97xf8eabF7lqIGDMZDy/PoIQG+Q//tbfWwDxN4fdMPAJ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bAvEAAAA3AAAAA8AAAAAAAAAAAAAAAAAmAIAAGRycy9k&#10;b3ducmV2LnhtbFBLBQYAAAAABAAEAPUAAACJAwAAAAA=&#10;" filled="f" stroked="f" strokeweight=".5pt">
                  <v:path arrowok="t"/>
                  <v:textbox inset="0,0,0,0">
                    <w:txbxContent>
                      <w:p w:rsidR="00824817" w:rsidRPr="00BD1640" w:rsidRDefault="00824817" w:rsidP="00BD1640">
                        <w:pPr>
                          <w:spacing w:line="0" w:lineRule="atLeast"/>
                          <w:jc w:val="center"/>
                          <w:rPr>
                            <w:rFonts w:ascii="HG丸ｺﾞｼｯｸM-PRO" w:eastAsia="HG丸ｺﾞｼｯｸM-PRO" w:hAnsi="HG丸ｺﾞｼｯｸM-PRO"/>
                            <w:b/>
                            <w:sz w:val="20"/>
                            <w:szCs w:val="18"/>
                          </w:rPr>
                        </w:pPr>
                        <w:r w:rsidRPr="00BD1640">
                          <w:rPr>
                            <w:rFonts w:ascii="HG丸ｺﾞｼｯｸM-PRO" w:eastAsia="HG丸ｺﾞｼｯｸM-PRO" w:hAnsi="HG丸ｺﾞｼｯｸM-PRO" w:hint="eastAsia"/>
                            <w:b/>
                            <w:sz w:val="20"/>
                            <w:szCs w:val="18"/>
                          </w:rPr>
                          <w:t>＜一定区間＞</w:t>
                        </w:r>
                      </w:p>
                    </w:txbxContent>
                  </v:textbox>
                </v:shape>
              </v:group>
            </w:pict>
          </mc:Fallback>
        </mc:AlternateContent>
      </w:r>
      <w:r w:rsidR="00BE3B7D" w:rsidRPr="00BD1640">
        <w:rPr>
          <w:rFonts w:hint="eastAsia"/>
          <w:noProof/>
        </w:rPr>
        <mc:AlternateContent>
          <mc:Choice Requires="wps">
            <w:drawing>
              <wp:anchor distT="0" distB="0" distL="114300" distR="114300" simplePos="0" relativeHeight="254571520" behindDoc="0" locked="0" layoutInCell="1" allowOverlap="1" wp14:anchorId="03EBEC07" wp14:editId="0CCA8B28">
                <wp:simplePos x="0" y="0"/>
                <wp:positionH relativeFrom="column">
                  <wp:posOffset>2395220</wp:posOffset>
                </wp:positionH>
                <wp:positionV relativeFrom="paragraph">
                  <wp:posOffset>17307</wp:posOffset>
                </wp:positionV>
                <wp:extent cx="722630" cy="288000"/>
                <wp:effectExtent l="57150" t="38100" r="77470" b="150495"/>
                <wp:wrapNone/>
                <wp:docPr id="38919" name="角丸四角形吹き出し 38919"/>
                <wp:cNvGraphicFramePr/>
                <a:graphic xmlns:a="http://schemas.openxmlformats.org/drawingml/2006/main">
                  <a:graphicData uri="http://schemas.microsoft.com/office/word/2010/wordprocessingShape">
                    <wps:wsp>
                      <wps:cNvSpPr/>
                      <wps:spPr>
                        <a:xfrm>
                          <a:off x="0" y="0"/>
                          <a:ext cx="722630" cy="288000"/>
                        </a:xfrm>
                        <a:prstGeom prst="wedgeRoundRectCallout">
                          <a:avLst>
                            <a:gd name="adj1" fmla="val 34659"/>
                            <a:gd name="adj2" fmla="val 74515"/>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824817" w:rsidRPr="00E35616" w:rsidRDefault="00824817" w:rsidP="00BD1640">
                            <w:pPr>
                              <w:spacing w:line="240" w:lineRule="exact"/>
                              <w:jc w:val="cente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細分化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8919" o:spid="_x0000_s1249" type="#_x0000_t62" style="position:absolute;left:0;text-align:left;margin-left:188.6pt;margin-top:1.35pt;width:56.9pt;height:22.7pt;z-index:2545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" adj="18286,26895" fillcolor="#dfa7a6 [1621]" strokecolor="#bc4542 [3045]">
                <v:fill color2="#f5e4e4 [501]" rotate="t" angle="180" colors="0 #ffa2a1;22938f #ffbebd;1 #ffe5e5" focus="100%" type="gradient"/>
                <v:shadow on="t" color="black" opacity="24903f" origin=",.5" offset="0,.55556mm"/>
                <v:textbox>
                  <w:txbxContent>
                    <w:p w:rsidR="00824817" w:rsidRPr="00E35616" w:rsidRDefault="00824817" w:rsidP="00BD1640">
                      <w:pPr>
                        <w:spacing w:line="240" w:lineRule="exact"/>
                        <w:jc w:val="center"/>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細分化</w:t>
                      </w:r>
                    </w:p>
                  </w:txbxContent>
                </v:textbox>
              </v:shape>
            </w:pict>
          </mc:Fallback>
        </mc:AlternateContent>
      </w:r>
    </w:p>
    <w:p w:rsidR="00BD1640" w:rsidRDefault="00BE3B7D" w:rsidP="002E23A8">
      <w:pPr>
        <w:pStyle w:val="60"/>
        <w:ind w:left="735" w:firstLine="210"/>
      </w:pPr>
      <w:r>
        <w:rPr>
          <w:noProof/>
        </w:rPr>
        <mc:AlternateContent>
          <mc:Choice Requires="wps">
            <w:drawing>
              <wp:anchor distT="0" distB="0" distL="114300" distR="114300" simplePos="0" relativeHeight="254569472" behindDoc="0" locked="0" layoutInCell="1" allowOverlap="1" wp14:anchorId="5149435D" wp14:editId="02AA2BB8">
                <wp:simplePos x="0" y="0"/>
                <wp:positionH relativeFrom="column">
                  <wp:posOffset>1842770</wp:posOffset>
                </wp:positionH>
                <wp:positionV relativeFrom="paragraph">
                  <wp:posOffset>76835</wp:posOffset>
                </wp:positionV>
                <wp:extent cx="1583690" cy="159385"/>
                <wp:effectExtent l="57150" t="38100" r="16510" b="88265"/>
                <wp:wrapNone/>
                <wp:docPr id="38914" name="右矢印 38914"/>
                <wp:cNvGraphicFramePr/>
                <a:graphic xmlns:a="http://schemas.openxmlformats.org/drawingml/2006/main">
                  <a:graphicData uri="http://schemas.microsoft.com/office/word/2010/wordprocessingShape">
                    <wps:wsp>
                      <wps:cNvSpPr/>
                      <wps:spPr>
                        <a:xfrm>
                          <a:off x="0" y="0"/>
                          <a:ext cx="1583690" cy="159385"/>
                        </a:xfrm>
                        <a:prstGeom prst="righ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右矢印 38914" o:spid="_x0000_s1026" type="#_x0000_t13" style="position:absolute;left:0;text-align:left;margin-left:145.1pt;margin-top:6.05pt;width:124.7pt;height:12.55pt;z-index:25456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" adj="20513" fillcolor="gray [1616]" strokecolor="black [3040]">
                <v:fill color2="#d9d9d9 [496]" rotate="t" angle="180" colors="0 #bcbcbc;22938f #d0d0d0;1 #ededed" focus="100%" type="gradient"/>
                <v:shadow on="t" color="black" opacity="24903f" origin=",.5" offset="0,.55556mm"/>
              </v:shape>
            </w:pict>
          </mc:Fallback>
        </mc:AlternateContent>
      </w:r>
      <w:r w:rsidRPr="00BD1640">
        <w:rPr>
          <w:noProof/>
        </w:rPr>
        <mc:AlternateContent>
          <mc:Choice Requires="wpg">
            <w:drawing>
              <wp:anchor distT="0" distB="0" distL="114300" distR="114300" simplePos="0" relativeHeight="254547968" behindDoc="0" locked="0" layoutInCell="1" allowOverlap="1" wp14:anchorId="555BD8A8" wp14:editId="3F938252">
                <wp:simplePos x="0" y="0"/>
                <wp:positionH relativeFrom="column">
                  <wp:posOffset>3456940</wp:posOffset>
                </wp:positionH>
                <wp:positionV relativeFrom="paragraph">
                  <wp:posOffset>86522</wp:posOffset>
                </wp:positionV>
                <wp:extent cx="2019935" cy="902335"/>
                <wp:effectExtent l="0" t="0" r="18415" b="12065"/>
                <wp:wrapNone/>
                <wp:docPr id="47162" name="グループ化 47162"/>
                <wp:cNvGraphicFramePr/>
                <a:graphic xmlns:a="http://schemas.openxmlformats.org/drawingml/2006/main">
                  <a:graphicData uri="http://schemas.microsoft.com/office/word/2010/wordprocessingGroup">
                    <wpg:wgp>
                      <wpg:cNvGrpSpPr/>
                      <wpg:grpSpPr>
                        <a:xfrm>
                          <a:off x="0" y="0"/>
                          <a:ext cx="2019935" cy="902335"/>
                          <a:chOff x="0" y="28366"/>
                          <a:chExt cx="2020595" cy="903318"/>
                        </a:xfrm>
                      </wpg:grpSpPr>
                      <wps:wsp>
                        <wps:cNvPr id="47163" name="正方形/長方形 47163"/>
                        <wps:cNvSpPr>
                          <a:spLocks/>
                        </wps:cNvSpPr>
                        <wps:spPr>
                          <a:xfrm>
                            <a:off x="0" y="200435"/>
                            <a:ext cx="2020595" cy="731249"/>
                          </a:xfrm>
                          <a:prstGeom prst="rect">
                            <a:avLst/>
                          </a:prstGeom>
                          <a:solidFill>
                            <a:sysClr val="window" lastClr="FFFFFF"/>
                          </a:solid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64" name="直線コネクタ 47164"/>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5" name="直線コネクタ 47165"/>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6" name="直線コネクタ 47166"/>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0" name="グループ化 3140"/>
                        <wpg:cNvGrpSpPr>
                          <a:grpSpLocks/>
                        </wpg:cNvGrpSpPr>
                        <wpg:grpSpPr>
                          <a:xfrm>
                            <a:off x="606056" y="457200"/>
                            <a:ext cx="92067" cy="246290"/>
                            <a:chOff x="0" y="0"/>
                            <a:chExt cx="92433" cy="246854"/>
                          </a:xfrm>
                        </wpg:grpSpPr>
                        <wps:wsp>
                          <wps:cNvPr id="3141"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2"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43" name="直線コネクタ 3143"/>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6" name="グループ化 3146"/>
                        <wpg:cNvGrpSpPr>
                          <a:grpSpLocks/>
                        </wpg:cNvGrpSpPr>
                        <wpg:grpSpPr>
                          <a:xfrm>
                            <a:off x="1254642" y="446567"/>
                            <a:ext cx="92067" cy="246290"/>
                            <a:chOff x="0" y="0"/>
                            <a:chExt cx="92433" cy="246854"/>
                          </a:xfrm>
                        </wpg:grpSpPr>
                        <wps:wsp>
                          <wps:cNvPr id="314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9"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52" name="直線コネクタ 3152"/>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0" name="直線コネクタ 3160"/>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3" name="直線コネクタ 3163"/>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66" name="直線コネクタ 3166"/>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167" name="直線コネクタ 316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47168" name="直線コネクタ 47168"/>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47171" name="テキスト ボックス 47171"/>
                        <wps:cNvSpPr txBox="1">
                          <a:spLocks/>
                        </wps:cNvSpPr>
                        <wps:spPr>
                          <a:xfrm>
                            <a:off x="1212112" y="754911"/>
                            <a:ext cx="634309" cy="172022"/>
                          </a:xfrm>
                          <a:prstGeom prst="rect">
                            <a:avLst/>
                          </a:prstGeom>
                          <a:noFill/>
                          <a:ln w="6350">
                            <a:noFill/>
                          </a:ln>
                          <a:effectLst/>
                        </wps:spPr>
                        <wps:txbx>
                          <w:txbxContent>
                            <w:p w:rsidR="00824817" w:rsidRPr="00187F7A" w:rsidRDefault="00824817" w:rsidP="00BD1640">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72" name="直線コネクタ 47172"/>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73" name="テキスト ボックス 47173"/>
                        <wps:cNvSpPr txBox="1">
                          <a:spLocks/>
                        </wps:cNvSpPr>
                        <wps:spPr>
                          <a:xfrm>
                            <a:off x="0" y="28366"/>
                            <a:ext cx="857174" cy="172022"/>
                          </a:xfrm>
                          <a:prstGeom prst="rect">
                            <a:avLst/>
                          </a:prstGeom>
                          <a:noFill/>
                          <a:ln w="6350">
                            <a:noFill/>
                          </a:ln>
                          <a:effectLst/>
                        </wps:spPr>
                        <wps:txbx>
                          <w:txbxContent>
                            <w:p w:rsidR="00824817" w:rsidRPr="00BD1640" w:rsidRDefault="00824817" w:rsidP="00BD1640">
                              <w:pPr>
                                <w:spacing w:line="0" w:lineRule="atLeast"/>
                                <w:jc w:val="center"/>
                                <w:rPr>
                                  <w:rFonts w:ascii="HG丸ｺﾞｼｯｸM-PRO" w:eastAsia="HG丸ｺﾞｼｯｸM-PRO" w:hAnsi="HG丸ｺﾞｼｯｸM-PRO"/>
                                  <w:b/>
                                  <w:sz w:val="20"/>
                                  <w:szCs w:val="20"/>
                                </w:rPr>
                              </w:pPr>
                              <w:r w:rsidRPr="00BD1640">
                                <w:rPr>
                                  <w:rFonts w:ascii="HG丸ｺﾞｼｯｸM-PRO" w:eastAsia="HG丸ｺﾞｼｯｸM-PRO" w:hAnsi="HG丸ｺﾞｼｯｸM-PRO" w:hint="eastAsia"/>
                                  <w:b/>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47162" o:spid="_x0000_s1250" style="position:absolute;left:0;text-align:left;margin-left:272.2pt;margin-top:6.8pt;width:159.05pt;height:71.05pt;z-index:254547968;mso-position-horizontal-relative:text;mso-position-vertical-relative:text;mso-width-relative:margin;mso-height-relative:margin" coordorigin=",283" coordsize="20205,9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">
                <v:rect id="正方形/長方形 47163" o:spid="_x0000_s1251" style="position:absolute;top:2004;width:20205;height:73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OQtcYA&#10;AADeAAAADwAAAGRycy9kb3ducmV2LnhtbESPUUvDQBCE3wX/w7GCL8VeoqVK7LWUQksVKpj2Byy5&#10;NRfM7YXctk399Z5Q8HGYmW+Y2WLwrTpRH5vABvJxBoq4Crbh2sBhv354ARUF2WIbmAxcKMJifnsz&#10;w8KGM3/SqZRaJQjHAg04ka7QOlaOPMZx6IiT9xV6j5JkX2vb4znBfasfs2yqPTacFhx2tHJUfZdH&#10;byDbvOWufHdu9DMi/yFb6QR3xtzfDctXUEKD/Iev7a01MHnOp0/wdyddAT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OQtcYAAADeAAAADwAAAAAAAAAAAAAAAACYAgAAZHJz&#10;L2Rvd25yZXYueG1sUEsFBgAAAAAEAAQA9QAAAIsDAAAAAA==&#10;" fillcolor="window" strokecolor="#7f7f7f" strokeweight="2pt">
                  <v:path arrowok="t"/>
                </v:rect>
                <v:line id="直線コネクタ 47164" o:spid="_x0000_s1252" style="position:absolute;visibility:visible;mso-wrap-style:square" from="1382,4465" to="1382,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p7/sUAAADeAAAADwAAAGRycy9kb3ducmV2LnhtbESP0WrCQBRE3wv+w3IF3+omVaJEVxGp&#10;IBRKjX7ANXtNgrt3Q3Y16d93C4U+DjNzhllvB2vEkzrfOFaQThMQxKXTDVcKLufD6xKED8gajWNS&#10;8E0etpvRyxpz7Xo+0bMIlYgQ9jkqqENocyl9WZNFP3UtcfRurrMYouwqqTvsI9wa+ZYkmbTYcFyo&#10;saV9TeW9eFgF/VdxGD4/nLYXt88ak6XX2btRajIedisQgYbwH/5rH7WC+SLN5vB7J14Buf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zp7/sUAAADeAAAADwAAAAAAAAAA&#10;AAAAAAChAgAAZHJzL2Rvd25yZXYueG1sUEsFBgAAAAAEAAQA+QAAAJMDAAAAAA==&#10;" strokeweight="1.25pt">
                  <o:lock v:ext="edit" shapetype="f"/>
                </v:line>
                <v:line id="直線コネクタ 47165" o:spid="_x0000_s1253" style="position:absolute;visibility:visible;mso-wrap-style:square" from="3721,4465" to="3721,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beZcYAAADeAAAADwAAAGRycy9kb3ducmV2LnhtbESP0WrCQBRE3wv9h+UWfKubqI0SXUWk&#10;QkEoNvUDrtlrEty9G7Jbk/69KxT6OMzMGWa1GawRN+p841hBOk5AEJdON1wpOH3vXxcgfEDWaByT&#10;gl/ysFk/P60w167nL7oVoRIRwj5HBXUIbS6lL2uy6MeuJY7exXUWQ5RdJXWHfYRbIydJkkmLDceF&#10;Glva1VReix+roD8W++Hz4LQ9uV3WmCw9T9+NUqOXYbsEEWgI/+G/9odWMJun2Rs87sQr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23mXGAAAA3gAAAA8AAAAAAAAA&#10;AAAAAAAAoQIAAGRycy9kb3ducmV2LnhtbFBLBQYAAAAABAAEAPkAAACUAwAAAAA=&#10;" strokeweight="1.25pt">
                  <o:lock v:ext="edit" shapetype="f"/>
                </v:line>
                <v:line id="直線コネクタ 47166" o:spid="_x0000_s1254" style="position:absolute;visibility:visible;mso-wrap-style:square" from="7974,4465" to="7974,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RAEsUAAADeAAAADwAAAGRycy9kb3ducmV2LnhtbESPUWvCMBSF3wf+h3AF32ZalUw6o4go&#10;DAZjq/6Au+auLUtuShNt9+8XYbDHwznnO5zNbnRW3KgPrWcN+TwDQVx503Kt4XI+Pa5BhIhs0Hom&#10;DT8UYLedPGywMH7gD7qVsRYJwqFADU2MXSFlqBpyGOa+I07el+8dxiT7WpoehwR3Vi6yTEmHLaeF&#10;Bjs6NFR9l1enYXgvT+Pbqzfu4g+qtSr/XB6t1rPpuH8GEWmM/+G/9ovRsHrKlYL7nXQF5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RAEsUAAADeAAAADwAAAAAAAAAA&#10;AAAAAAChAgAAZHJzL2Rvd25yZXYueG1sUEsFBgAAAAAEAAQA+QAAAJMDAAAAAA==&#10;" strokeweight="1.25pt">
                  <o:lock v:ext="edit" shapetype="f"/>
                </v:line>
                <v:group id="グループ化 3140" o:spid="_x0000_s1255" style="position:absolute;left:6060;top:4572;width:921;height:2462"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BZlsQAAADdAAAADwAAAGRycy9kb3ducmV2LnhtbERPy2rCQBTdF/yH4Qru&#10;6iSmLRIdRUItXYRCVRB3l8w1CWbuhMw0j7/vLApdHs57ux9NI3rqXG1ZQbyMQBAXVtdcKricj89r&#10;EM4ja2wsk4KJHOx3s6ctptoO/E39yZcihLBLUUHlfZtK6YqKDLqlbYkDd7edQR9gV0rd4RDCTSNX&#10;UfQmDdYcGipsKauoeJx+jIKPAYdDEr/3+eOeTbfz69c1j0mpxXw8bEB4Gv2/+M/9qRUk8UvYH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qBZlsQAAADdAAAA&#10;DwAAAAAAAAAAAAAAAACqAgAAZHJzL2Rvd25yZXYueG1sUEsFBgAAAAAEAAQA+gAAAJsDAAAAAA==&#10;">
                  <v:shape id="フリーフォーム 81" o:spid="_x0000_s1256"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LTwsUA&#10;AADdAAAADwAAAGRycy9kb3ducmV2LnhtbESPQYvCMBSE78L+h/AW9qZpVUS6RhFR2cuKVhH29mie&#10;bbF5KU203X9vBMHjMDPfMLNFZypxp8aVlhXEgwgEcWZ1ybmC03HTn4JwHlljZZkU/JODxfyjN8NE&#10;25YPdE99LgKEXYIKCu/rREqXFWTQDWxNHLyLbQz6IJtc6gbbADeVHEbRRBosOSwUWNOqoOya3oyC&#10;drLfXo5rWv0Nd5vSVOOz/ZVnpb4+u+U3CE+df4df7R+tYBSPY3i+CU9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tPCxQAAAN0AAAAPAAAAAAAAAAAAAAAAAJgCAABkcnMv&#10;ZG93bnJldi54bWxQSwUGAAAAAAQABAD1AAAAigM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257"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BNtccA&#10;AADdAAAADwAAAGRycy9kb3ducmV2LnhtbESPT2vCQBTE7wW/w/IEb3VjKiJpVpFgipeW+odAb4/s&#10;Mwlm34bsatJv3y0Uehxm5jdMuh1NKx7Uu8aygsU8AkFcWt1wpeByzp/XIJxH1thaJgXf5GC7mTyl&#10;mGg78JEeJ1+JAGGXoILa+y6R0pU1GXRz2xEH72p7gz7IvpK6xyHATSvjKFpJgw2HhRo7ymoqb6e7&#10;UTCsPt+u5z1lX/FH3ph2Wdh3WSg1m467VxCeRv8f/msftIKXxTK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wTbXHAAAA3QAAAA8AAAAAAAAAAAAAAAAAmAIAAGRy&#10;cy9kb3ducmV2LnhtbFBLBQYAAAAABAAEAPUAAACMAw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43" o:spid="_x0000_s1258" style="position:absolute;visibility:visible;mso-wrap-style:square" from="10419,4465" to="10419,7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TbysQAAADdAAAADwAAAGRycy9kb3ducmV2LnhtbESP0WrCQBRE3wv+w3IF3+omRkKJriKi&#10;IBRKm/oB1+w1Ce7eDdnVpH/fFQp9HGbmDLPejtaIB/W+dawgnScgiCunW64VnL+Pr28gfEDWaByT&#10;gh/ysN1MXtZYaDfwFz3KUIsIYV+ggiaErpDSVw1Z9HPXEUfv6nqLIcq+lrrHIcKtkYskyaXFluNC&#10;gx3tG6pu5d0qGD7L4/jx7rQ9u33emjy9ZAej1Gw67lYgAo3hP/zXPmkFWbrM4PkmPgG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JNvKxAAAAN0AAAAPAAAAAAAAAAAA&#10;AAAAAKECAABkcnMvZG93bnJldi54bWxQSwUGAAAAAAQABAD5AAAAkgMAAAAA&#10;" strokeweight="1.25pt">
                  <o:lock v:ext="edit" shapetype="f"/>
                </v:line>
                <v:group id="グループ化 3146" o:spid="_x0000_s1259" style="position:absolute;left:12546;top:4465;width:921;height:2463" coordsize="92433,2468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keccAAADdAAAADwAAAGRycy9kb3ducmV2LnhtbESPQWvCQBSE7wX/w/IK&#10;3ppNtA2SZhWRKh5CoSqU3h7ZZxLMvg3ZbRL/fbdQ6HGYmW+YfDOZVgzUu8aygiSKQRCXVjdcKbic&#10;908rEM4ja2wtk4I7OdisZw85ZtqO/EHDyVciQNhlqKD2vsukdGVNBl1kO+LgXW1v0AfZV1L3OAa4&#10;aeUijlNpsOGwUGNHu5rK2+nbKDiMOG6XydtQ3K67+9f55f2zSEip+eO0fQXhafL/4b/2UStYJs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VkeccAAADd&#10;AAAADwAAAAAAAAAAAAAAAACqAgAAZHJzL2Rvd25yZXYueG1sUEsFBgAAAAAEAAQA+gAAAJ4DAAAA&#10;AA==&#10;">
                  <v:shape id="フリーフォーム 143" o:spid="_x0000_s1260" style="position:absolute;top:2576;width:66683;height:244278;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LccA&#10;AADdAAAADwAAAGRycy9kb3ducmV2LnhtbESPQWvCQBSE7wX/w/IEb3WjhiipqxRpxEtLG4vQ2yP7&#10;TEKzb0N2TeK/7xYKPQ4z8w2z3Y+mET11rrasYDGPQBAXVtdcKvg8Z48bEM4ja2wsk4I7OdjvJg9b&#10;TLUd+IP63JciQNilqKDyvk2ldEVFBt3ctsTBu9rOoA+yK6XucAhw08hlFCXSYM1hocKWDhUV3/nN&#10;KBiS9+P1/EKHr+VbVpsmvthXeVFqNh2fn0B4Gv1/+K990gpWi3gNv2/CE5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H7i3HAAAA3QAAAA8AAAAAAAAAAAAAAAAAmAIAAGRy&#10;cy9kb3ducmV2LnhtbFBLBQYAAAAABAAEAPUAAACMAw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261" style="position:absolute;left:25758;width:66675;height:243840;visibility:visible;mso-wrap-style:square;v-text-anchor:middle" coordsize="66683,244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TfxMcA&#10;AADdAAAADwAAAGRycy9kb3ducmV2LnhtbESPQWvCQBSE7wX/w/IEb3WjhqCpqxRpxEtLG4vQ2yP7&#10;TEKzb0N2TeK/7xYKPQ4z8w2z3Y+mET11rrasYDGPQBAXVtdcKvg8Z49rEM4ja2wsk4I7OdjvJg9b&#10;TLUd+IP63JciQNilqKDyvk2ldEVFBt3ctsTBu9rOoA+yK6XucAhw08hlFCXSYM1hocKWDhUV3/nN&#10;KBiS9+P1/EKHr+VbVpsmvthXeVFqNh2fn0B4Gv1/+K990gpWi3gDv2/CE5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U38THAAAA3QAAAA8AAAAAAAAAAAAAAAAAmAIAAGRy&#10;cy9kb3ducmV2LnhtbFBLBQYAAAAABAAEAPUAAACMAw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52" o:spid="_x0000_s1262" style="position:absolute;visibility:visible;mso-wrap-style:square" from="15948,4359" to="15948,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HojMQAAADdAAAADwAAAGRycy9kb3ducmV2LnhtbESP0WrCQBRE3wv+w3IF3+omSoNEVxFR&#10;EITSRj/gmr0mwd27Ibua+PfdQqGPw8ycYVabwRrxpM43jhWk0wQEcel0w5WCy/nwvgDhA7JG45gU&#10;vMjDZj16W2GuXc/f9CxCJSKEfY4K6hDaXEpf1mTRT11LHL2b6yyGKLtK6g77CLdGzpIkkxYbjgs1&#10;trSrqbwXD6ug/yoOw+fJaXtxu6wxWXqd741Sk/GwXYIINIT/8F/7qBXM048Z/L6JT0C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seiMxAAAAN0AAAAPAAAAAAAAAAAA&#10;AAAAAKECAABkcnMvZG93bnJldi54bWxQSwUGAAAAAAQABAD5AAAAkgMAAAAA&#10;" strokeweight="1.25pt">
                  <o:lock v:ext="edit" shapetype="f"/>
                </v:line>
                <v:line id="直線コネクタ 3160" o:spid="_x0000_s1263" style="position:absolute;visibility:visible;mso-wrap-style:square" from="18500,4359" to="18500,6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MZ3cEAAADdAAAADwAAAGRycy9kb3ducmV2LnhtbERP3WqDMBS+H/Qdwin0bo1WkGGbliIV&#10;BoWxuT7AmTlVaXIiJlP39svFYJcf3//htFgjJhp971hBuk1AEDdO99wquH1Wzy8gfEDWaByTgh/y&#10;cDqung5YaDfzB011aEUMYV+ggi6EoZDSNx1Z9Fs3EEfu7kaLIcKxlXrEOYZbI3dJkkuLPceGDgcq&#10;O2oe9bdVML/X1fJ2ddreXJn3Jk+/sotRarNeznsQgZbwL/5zv2oFWZrH/fFNfALy+A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QxndwQAAAN0AAAAPAAAAAAAAAAAAAAAA&#10;AKECAABkcnMvZG93bnJldi54bWxQSwUGAAAAAAQABAD5AAAAjwMAAAAA&#10;" strokeweight="1.25pt">
                  <o:lock v:ext="edit" shapetype="f"/>
                </v:line>
                <v:line id="直線コネクタ 3163" o:spid="_x0000_s1264" style="position:absolute;visibility:visible;mso-wrap-style:square" from="1382,5954" to="6239,5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GHqsQAAADdAAAADwAAAGRycy9kb3ducmV2LnhtbESP0WrCQBRE3wv+w3IF3+omDYQSXUVE&#10;QRBKG/2Aa/aaBHfvhuzWxL/vFgQfh5k5wyzXozXiTr1vHStI5wkI4srplmsF59P+/ROED8gajWNS&#10;8CAP69XkbYmFdgP/0L0MtYgQ9gUqaELoCil91ZBFP3cdcfSurrcYouxrqXscItwa+ZEkubTYclxo&#10;sKNtQ9Wt/LUKhu9yP34dnbZnt81bk6eXbGeUmk3HzQJEoDG8ws/2QSvI0jyD/zfxCc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kYeqxAAAAN0AAAAPAAAAAAAAAAAA&#10;AAAAAKECAABkcnMvZG93bnJldi54bWxQSwUGAAAAAAQABAD5AAAAkgMAAAAA&#10;" strokeweight="1.25pt">
                  <o:lock v:ext="edit" shapetype="f"/>
                </v:line>
                <v:line id="直線コネクタ 3166" o:spid="_x0000_s1265" style="position:absolute;visibility:visible;mso-wrap-style:square" from="12865,6060" to="18471,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YkMsQAAADdAAAADwAAAGRycy9kb3ducmV2LnhtbESPUWvCMBSF3wf+h3AHvs20CmFUowxR&#10;EATZqj/g2ty1ZclNaaKt/94MBns8nHO+w1ltRmfFnfrQetaQzzIQxJU3LdcaLuf92zuIEJENWs+k&#10;4UEBNuvJywoL4wf+onsZa5EgHArU0MTYFVKGqiGHYeY74uR9+95hTLKvpelxSHBn5TzLlHTYclpo&#10;sKNtQ9VPeXMahs9yP56O3riL36rWqvy62Fmtp6/jxxJEpDH+h//aB6NhkSsFv2/SE5D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5iQyxAAAAN0AAAAPAAAAAAAAAAAA&#10;AAAAAKECAABkcnMvZG93bnJldi54bWxQSwUGAAAAAAQABAD5AAAAkgMAAAAA&#10;" strokeweight="1.25pt">
                  <o:lock v:ext="edit" shapetype="f"/>
                </v:line>
                <v:line id="直線コネクタ 3167" o:spid="_x0000_s1266" style="position:absolute;visibility:visible;mso-wrap-style:square" from="6379,6060" to="12608,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qBqcQAAADdAAAADwAAAGRycy9kb3ducmV2LnhtbESP0WrCQBRE3wX/YbmCb2YThVhSVxFR&#10;EApSUz/gNnubhO7eDdnVpH/vFgp9HGbmDLPZjdaIB/W+dawgS1IQxJXTLdcKbh+nxQsIH5A1Gsek&#10;4Ic87LbTyQYL7Qa+0qMMtYgQ9gUqaELoCil91ZBFn7iOOHpfrrcYouxrqXscItwauUzTXFpsOS40&#10;2NGhoeq7vFsFw3t5Gi9vTtubO+StybPP1dEoNZ+N+1cQgcbwH/5rn7WCVZav4fdNfAJy+w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qoGpxAAAAN0AAAAPAAAAAAAAAAAA&#10;AAAAAKECAABkcnMvZG93bnJldi54bWxQSwUGAAAAAAQABAD5AAAAkgMAAAAA&#10;" strokeweight="1.25pt">
                  <o:lock v:ext="edit" shapetype="f"/>
                </v:line>
                <v:line id="直線コネクタ 47168" o:spid="_x0000_s1267" style="position:absolute;visibility:visible;mso-wrap-style:square" from="13503,7017" to="16246,7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zBlcQAAADeAAAADwAAAGRycy9kb3ducmV2LnhtbERPS2rDMBDdB3oHMYXuYjluSGvHSgil&#10;Lg20i7o5wGCNP9gaGUtJ3NtHi0KWj/fP97MZxIUm11lWsIpiEMSV1R03Ck6/xfIVhPPIGgfLpOCP&#10;HOx3D4scM22v/EOX0jcihLDLUEHr/ZhJ6aqWDLrIjsSBq+1k0Ac4NVJPeA3hZpBJHG+kwY5DQ4sj&#10;vbVU9eXZKKDje/ncDQUdzmmv64/v5CstEqWeHufDFoSn2d/F/+5PrWD9stqEveFOuAJyd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fMGVxAAAAN4AAAAPAAAAAAAAAAAA&#10;AAAAAKECAABkcnMvZG93bnJldi54bWxQSwUGAAAAAAQABAD5AAAAkgMAAAAA&#10;" strokeweight="1.25pt">
                  <v:stroke startarrow="open" endarrow="open"/>
                  <o:lock v:ext="edit" shapetype="f"/>
                </v:line>
                <v:shape id="テキスト ボックス 47171" o:spid="_x0000_s1268" type="#_x0000_t202" style="position:absolute;left:12121;top:7549;width:6343;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n68cA&#10;AADeAAAADwAAAGRycy9kb3ducmV2LnhtbESPX0vDQBDE3wW/w7GCb/YSsbakvRYRRF+k2H/0ccmt&#10;SdrcXsytSfrtewXBx2FmfsPMl4OrVUdtqDwbSEcJKOLc24oLA9vN28MUVBBki7VnMnCmAMvF7c0c&#10;M+t7/qJuLYWKEA4ZGihFmkzrkJfkMIx8Qxy9b986lCjbQtsW+wh3tX5MkmftsOK4UGJDryXlp/Wv&#10;M7Dx78djv0+6n9WYdwcaf54KEWPu74aXGSihQf7Df+0Pa+Bpkk5SuN6JV0Av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wZ+vHAAAA3gAAAA8AAAAAAAAAAAAAAAAAmAIAAGRy&#10;cy9kb3ducmV2LnhtbFBLBQYAAAAABAAEAPUAAACMAwAAAAA=&#10;" filled="f" stroked="f" strokeweight=".5pt">
                  <v:path arrowok="t"/>
                  <v:textbox inset="0,0,0,0">
                    <w:txbxContent>
                      <w:p w:rsidR="00824817" w:rsidRPr="00187F7A" w:rsidRDefault="00824817" w:rsidP="00BD1640">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47172" o:spid="_x0000_s1269" style="position:absolute;visibility:visible;mso-wrap-style:square" from="13609,4253" to="13609,6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bQzMUAAADeAAAADwAAAGRycy9kb3ducmV2LnhtbESP0WrCQBRE3wv+w3KFvtVNrESJriKi&#10;UCiUGv2Aa/aaBHfvhuxq0r/vCoU+DjNzhlltBmvEgzrfOFaQThIQxKXTDVcKzqfD2wKED8gajWNS&#10;8EMeNuvRywpz7Xo+0qMIlYgQ9jkqqENocyl9WZNFP3EtcfSurrMYouwqqTvsI9waOU2STFpsOC7U&#10;2NKupvJW3K2C/rs4DF+fTtuz22WNydLL+94o9ToetksQgYbwH/5rf2gFs3k6n8LzTrwC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bQzMUAAADeAAAADwAAAAAAAAAA&#10;AAAAAAChAgAAZHJzL2Rvd25yZXYueG1sUEsFBgAAAAAEAAQA+QAAAJMDAAAAAA==&#10;" strokeweight="1.25pt">
                  <o:lock v:ext="edit" shapetype="f"/>
                </v:line>
                <v:shape id="テキスト ボックス 47173" o:spid="_x0000_s1270" type="#_x0000_t202" style="position:absolute;top:283;width:8571;height:1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5cB8cA&#10;AADeAAAADwAAAGRycy9kb3ducmV2LnhtbESPX0vDQBDE3wW/w7GFvtlLrbUl9lpEkPoi0r/4uOS2&#10;SdrcXsxtk/jtPUHwcZiZ3zCLVe8q1VITSs8GxqMEFHHmbcm5gf3u9W4OKgiyxcozGfimAKvl7c0C&#10;U+s73lC7lVxFCIcUDRQidap1yApyGEa+Jo7eyTcOJcom17bBLsJdpe+T5FE7LDkuFFjTS0HZZXt1&#10;BnZ+fT53x6T9+pjy4ZOm75dcxJjhoH9+AiXUy3/4r/1mDTzMxrMJ/N6JV0Av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uXAfHAAAA3gAAAA8AAAAAAAAAAAAAAAAAmAIAAGRy&#10;cy9kb3ducmV2LnhtbFBLBQYAAAAABAAEAPUAAACMAwAAAAA=&#10;" filled="f" stroked="f" strokeweight=".5pt">
                  <v:path arrowok="t"/>
                  <v:textbox inset="0,0,0,0">
                    <w:txbxContent>
                      <w:p w:rsidR="00824817" w:rsidRPr="00BD1640" w:rsidRDefault="00824817" w:rsidP="00BD1640">
                        <w:pPr>
                          <w:spacing w:line="0" w:lineRule="atLeast"/>
                          <w:jc w:val="center"/>
                          <w:rPr>
                            <w:rFonts w:ascii="HG丸ｺﾞｼｯｸM-PRO" w:eastAsia="HG丸ｺﾞｼｯｸM-PRO" w:hAnsi="HG丸ｺﾞｼｯｸM-PRO"/>
                            <w:b/>
                            <w:sz w:val="20"/>
                            <w:szCs w:val="20"/>
                          </w:rPr>
                        </w:pPr>
                        <w:r w:rsidRPr="00BD1640">
                          <w:rPr>
                            <w:rFonts w:ascii="HG丸ｺﾞｼｯｸM-PRO" w:eastAsia="HG丸ｺﾞｼｯｸM-PRO" w:hAnsi="HG丸ｺﾞｼｯｸM-PRO" w:hint="eastAsia"/>
                            <w:b/>
                            <w:sz w:val="20"/>
                            <w:szCs w:val="20"/>
                          </w:rPr>
                          <w:t>＜一定区間＞</w:t>
                        </w:r>
                      </w:p>
                    </w:txbxContent>
                  </v:textbox>
                </v:shape>
              </v:group>
            </w:pict>
          </mc:Fallback>
        </mc:AlternateContent>
      </w:r>
    </w:p>
    <w:p w:rsidR="00BD1640" w:rsidRDefault="00BD1640" w:rsidP="002E23A8">
      <w:pPr>
        <w:pStyle w:val="60"/>
        <w:ind w:left="735" w:firstLine="210"/>
      </w:pPr>
    </w:p>
    <w:p w:rsidR="00BD1640" w:rsidRDefault="00BD1640" w:rsidP="002E23A8">
      <w:pPr>
        <w:pStyle w:val="60"/>
        <w:ind w:left="735" w:firstLine="210"/>
      </w:pPr>
      <w:r>
        <w:rPr>
          <w:rFonts w:hint="eastAsia"/>
          <w:noProof/>
        </w:rPr>
        <mc:AlternateContent>
          <mc:Choice Requires="wps">
            <w:drawing>
              <wp:anchor distT="0" distB="0" distL="114300" distR="114300" simplePos="0" relativeHeight="254564352" behindDoc="0" locked="0" layoutInCell="1" allowOverlap="1" wp14:anchorId="18FB53BE" wp14:editId="7CC84C3A">
                <wp:simplePos x="0" y="0"/>
                <wp:positionH relativeFrom="column">
                  <wp:posOffset>2735905</wp:posOffset>
                </wp:positionH>
                <wp:positionV relativeFrom="paragraph">
                  <wp:posOffset>80539</wp:posOffset>
                </wp:positionV>
                <wp:extent cx="0" cy="260895"/>
                <wp:effectExtent l="0" t="0" r="19050" b="25400"/>
                <wp:wrapNone/>
                <wp:docPr id="47193" name="直線コネクタ 471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0895"/>
                        </a:xfrm>
                        <a:prstGeom prst="line">
                          <a:avLst/>
                        </a:prstGeom>
                        <a:noFill/>
                        <a:ln w="15875" cap="flat" cmpd="sng" algn="ctr">
                          <a:solidFill>
                            <a:sysClr val="windowText" lastClr="000000">
                              <a:shade val="95000"/>
                              <a:satMod val="105000"/>
                            </a:sysClr>
                          </a:solidFill>
                          <a:prstDash val="solid"/>
                        </a:ln>
                        <a:effectLst/>
                      </wps:spPr>
                      <wps:bodyPr/>
                    </wps:wsp>
                  </a:graphicData>
                </a:graphic>
              </wp:anchor>
            </w:drawing>
          </mc:Choice>
          <mc:Fallback>
            <w:pict>
              <v:line id="直線コネクタ 47193" o:spid="_x0000_s1026" style="position:absolute;left:0;text-align:left;z-index:254564352;visibility:visible;mso-wrap-style:square;mso-wrap-distance-left:9pt;mso-wrap-distance-top:0;mso-wrap-distance-right:9pt;mso-wrap-distance-bottom:0;mso-position-horizontal:absolute;mso-position-horizontal-relative:text;mso-position-vertical:absolute;mso-position-vertical-relative:text" from="215.45pt,6.35pt" to="215.4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" strokeweight="1.25pt">
                <o:lock v:ext="edit" shapetype="f"/>
              </v:line>
            </w:pict>
          </mc:Fallback>
        </mc:AlternateContent>
      </w:r>
    </w:p>
    <w:p w:rsidR="00BD1640" w:rsidRDefault="00BD1640" w:rsidP="002E23A8">
      <w:pPr>
        <w:pStyle w:val="60"/>
        <w:ind w:left="735" w:firstLine="210"/>
      </w:pPr>
    </w:p>
    <w:p w:rsidR="00BD1640" w:rsidRDefault="00BD1640" w:rsidP="002E23A8">
      <w:pPr>
        <w:pStyle w:val="60"/>
        <w:ind w:left="735" w:firstLine="210"/>
      </w:pPr>
      <w:r>
        <w:rPr>
          <w:rFonts w:hint="eastAsia"/>
          <w:noProof/>
        </w:rPr>
        <mc:AlternateContent>
          <mc:Choice Requires="wps">
            <w:drawing>
              <wp:anchor distT="0" distB="0" distL="114300" distR="114300" simplePos="0" relativeHeight="254566400" behindDoc="0" locked="0" layoutInCell="1" allowOverlap="1" wp14:anchorId="2B2153B8" wp14:editId="38957D0E">
                <wp:simplePos x="0" y="0"/>
                <wp:positionH relativeFrom="column">
                  <wp:posOffset>885840</wp:posOffset>
                </wp:positionH>
                <wp:positionV relativeFrom="paragraph">
                  <wp:posOffset>16607</wp:posOffset>
                </wp:positionV>
                <wp:extent cx="2202815" cy="0"/>
                <wp:effectExtent l="38100" t="76200" r="26035" b="114300"/>
                <wp:wrapNone/>
                <wp:docPr id="47197" name="直線コネクタ 471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a:graphicData>
                </a:graphic>
              </wp:anchor>
            </w:drawing>
          </mc:Choice>
          <mc:Fallback>
            <w:pict>
              <v:line id="直線コネクタ 47197" o:spid="_x0000_s1026" style="position:absolute;left:0;text-align:left;z-index:254566400;visibility:visible;mso-wrap-style:square;mso-wrap-distance-left:9pt;mso-wrap-distance-top:0;mso-wrap-distance-right:9pt;mso-wrap-distance-bottom:0;mso-position-horizontal:absolute;mso-position-horizontal-relative:text;mso-position-vertical:absolute;mso-position-vertical-relative:text" from="69.75pt,1.3pt" to="243.2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" strokeweight="1.25pt">
                <v:stroke startarrow="open" endarrow="open"/>
                <o:lock v:ext="edit" shapetype="f"/>
              </v:line>
            </w:pict>
          </mc:Fallback>
        </mc:AlternateContent>
      </w:r>
      <w:r>
        <w:rPr>
          <w:rFonts w:hint="eastAsia"/>
          <w:noProof/>
        </w:rPr>
        <mc:AlternateContent>
          <mc:Choice Requires="wps">
            <w:drawing>
              <wp:anchor distT="0" distB="0" distL="114300" distR="114300" simplePos="0" relativeHeight="254567424" behindDoc="0" locked="0" layoutInCell="1" allowOverlap="1" wp14:anchorId="59EB594D" wp14:editId="34CDC94C">
                <wp:simplePos x="0" y="0"/>
                <wp:positionH relativeFrom="column">
                  <wp:posOffset>1353672</wp:posOffset>
                </wp:positionH>
                <wp:positionV relativeFrom="paragraph">
                  <wp:posOffset>69752</wp:posOffset>
                </wp:positionV>
                <wp:extent cx="1139825" cy="184086"/>
                <wp:effectExtent l="0" t="0" r="3175" b="6985"/>
                <wp:wrapNone/>
                <wp:docPr id="47198" name="テキスト ボックス 47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9825" cy="184086"/>
                        </a:xfrm>
                        <a:prstGeom prst="rect">
                          <a:avLst/>
                        </a:prstGeom>
                        <a:noFill/>
                        <a:ln w="6350">
                          <a:noFill/>
                        </a:ln>
                        <a:effectLst/>
                      </wps:spPr>
                      <wps:txbx>
                        <w:txbxContent>
                          <w:p w:rsidR="00824817" w:rsidRPr="00187F7A" w:rsidRDefault="00824817" w:rsidP="00BE3B7D">
                            <w:pPr>
                              <w:spacing w:line="0" w:lineRule="atLeast"/>
                              <w:rPr>
                                <w:rFonts w:ascii="ＭＳ Ｐゴシック" w:eastAsia="ＭＳ Ｐゴシック" w:hAnsi="ＭＳ Ｐゴシック"/>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テキスト ボックス 47198" o:spid="_x0000_s1271" type="#_x0000_t202" style="position:absolute;left:0;text-align:left;margin-left:106.6pt;margin-top:5.5pt;width:89.75pt;height:14.5pt;z-index:25456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" filled="f" stroked="f" strokeweight=".5pt">
                <v:path arrowok="t"/>
                <v:textbox inset="0,0,0,0">
                  <w:txbxContent>
                    <w:p w:rsidR="00824817" w:rsidRPr="00187F7A" w:rsidRDefault="00824817" w:rsidP="00BE3B7D">
                      <w:pPr>
                        <w:spacing w:line="0" w:lineRule="atLeast"/>
                        <w:rPr>
                          <w:rFonts w:ascii="ＭＳ Ｐゴシック" w:eastAsia="ＭＳ Ｐゴシック" w:hAnsi="ＭＳ Ｐゴシック"/>
                          <w:sz w:val="18"/>
                          <w:szCs w:val="18"/>
                        </w:rPr>
                      </w:pPr>
                    </w:p>
                  </w:txbxContent>
                </v:textbox>
              </v:shape>
            </w:pict>
          </mc:Fallback>
        </mc:AlternateContent>
      </w:r>
    </w:p>
    <w:p w:rsidR="00BD1640" w:rsidRDefault="00BE3B7D" w:rsidP="00BE3B7D">
      <w:pPr>
        <w:pStyle w:val="a9"/>
      </w:pPr>
      <w:bookmarkStart w:id="273" w:name="_Ref409427835"/>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12</w:t>
      </w:r>
      <w:r w:rsidR="0082516F">
        <w:fldChar w:fldCharType="end"/>
      </w:r>
      <w:bookmarkEnd w:id="273"/>
      <w:r w:rsidR="00615861">
        <w:rPr>
          <w:rFonts w:hint="eastAsia"/>
        </w:rPr>
        <w:t xml:space="preserve">　地区海岸の一定区間およ</w:t>
      </w:r>
      <w:r>
        <w:rPr>
          <w:rFonts w:hint="eastAsia"/>
        </w:rPr>
        <w:t>びスパンの考え方</w:t>
      </w:r>
    </w:p>
    <w:p w:rsidR="002F7197" w:rsidRDefault="002F7197" w:rsidP="002E23A8">
      <w:pPr>
        <w:pStyle w:val="60"/>
        <w:ind w:left="735" w:firstLine="210"/>
      </w:pPr>
    </w:p>
    <w:p w:rsidR="00663AA8" w:rsidRDefault="002E23A8" w:rsidP="006B4E59">
      <w:pPr>
        <w:pStyle w:val="6"/>
        <w:rPr>
          <w:b/>
        </w:rPr>
      </w:pPr>
      <w:r>
        <w:rPr>
          <w:rFonts w:hint="eastAsia"/>
          <w:b/>
        </w:rPr>
        <w:t>STEP3　＜</w:t>
      </w:r>
      <w:r w:rsidR="00284B95">
        <w:rPr>
          <w:rFonts w:hint="eastAsia"/>
          <w:b/>
        </w:rPr>
        <w:t>スパン内の部材毎の変状ランクの</w:t>
      </w:r>
      <w:r w:rsidR="006B4E59" w:rsidRPr="006B4E59">
        <w:rPr>
          <w:rFonts w:hint="eastAsia"/>
          <w:b/>
        </w:rPr>
        <w:t>判定（a,b,c,d）</w:t>
      </w:r>
      <w:r>
        <w:rPr>
          <w:rFonts w:hint="eastAsia"/>
          <w:b/>
        </w:rPr>
        <w:t>＞</w:t>
      </w:r>
    </w:p>
    <w:p w:rsidR="001B1156" w:rsidRPr="00BD1640" w:rsidRDefault="006B4E59" w:rsidP="00BD1640">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スパン内の</w:t>
      </w:r>
      <w:r w:rsidR="00BD1640" w:rsidRPr="00BD1640">
        <w:rPr>
          <w:rFonts w:ascii="HG丸ｺﾞｼｯｸM-PRO" w:eastAsia="HG丸ｺﾞｼｯｸM-PRO" w:hAnsi="HG丸ｺﾞｼｯｸM-PRO" w:hint="eastAsia"/>
        </w:rPr>
        <w:t>部材</w:t>
      </w:r>
      <w:r>
        <w:rPr>
          <w:rFonts w:ascii="HG丸ｺﾞｼｯｸM-PRO" w:eastAsia="HG丸ｺﾞｼｯｸM-PRO" w:hAnsi="HG丸ｺﾞｼｯｸM-PRO" w:hint="eastAsia"/>
        </w:rPr>
        <w:t>毎</w:t>
      </w:r>
      <w:r w:rsidR="005935DF">
        <w:rPr>
          <w:rFonts w:ascii="HG丸ｺﾞｼｯｸM-PRO" w:eastAsia="HG丸ｺﾞｼｯｸM-PRO" w:hAnsi="HG丸ｺﾞｼｯｸM-PRO" w:hint="eastAsia"/>
        </w:rPr>
        <w:t>の変状ランクは</w:t>
      </w:r>
      <w:r w:rsidR="005323B4">
        <w:rPr>
          <w:rFonts w:ascii="HG丸ｺﾞｼｯｸM-PRO" w:eastAsia="HG丸ｺﾞｼｯｸM-PRO" w:hAnsi="HG丸ｺﾞｼｯｸM-PRO" w:hint="eastAsia"/>
        </w:rPr>
        <w:t>、「天端高</w:t>
      </w:r>
      <w:r>
        <w:rPr>
          <w:rFonts w:ascii="HG丸ｺﾞｼｯｸM-PRO" w:eastAsia="HG丸ｺﾞｼｯｸM-PRO" w:hAnsi="HG丸ｺﾞｼｯｸM-PRO" w:hint="eastAsia"/>
        </w:rPr>
        <w:t>の沈下</w:t>
      </w:r>
      <w:r w:rsidR="005323B4">
        <w:rPr>
          <w:rFonts w:ascii="HG丸ｺﾞｼｯｸM-PRO" w:eastAsia="HG丸ｺﾞｼｯｸM-PRO" w:hAnsi="HG丸ｺﾞｼｯｸM-PRO" w:hint="eastAsia"/>
        </w:rPr>
        <w:t>」や「コンクリート部材の大きな変状」など</w:t>
      </w:r>
      <w:r>
        <w:rPr>
          <w:rFonts w:ascii="HG丸ｺﾞｼｯｸM-PRO" w:eastAsia="HG丸ｺﾞｼｯｸM-PRO" w:hAnsi="HG丸ｺﾞｼｯｸM-PRO" w:hint="eastAsia"/>
        </w:rPr>
        <w:t>に着目しながら判定</w:t>
      </w:r>
      <w:r w:rsidR="005935DF">
        <w:rPr>
          <w:rFonts w:ascii="HG丸ｺﾞｼｯｸM-PRO" w:eastAsia="HG丸ｺﾞｼｯｸM-PRO" w:hAnsi="HG丸ｺﾞｼｯｸM-PRO" w:hint="eastAsia"/>
        </w:rPr>
        <w:t>する</w:t>
      </w:r>
      <w:r>
        <w:rPr>
          <w:rFonts w:ascii="HG丸ｺﾞｼｯｸM-PRO" w:eastAsia="HG丸ｺﾞｼｯｸM-PRO" w:hAnsi="HG丸ｺﾞｼｯｸM-PRO" w:hint="eastAsia"/>
        </w:rPr>
        <w:t>。</w:t>
      </w:r>
      <w:r w:rsidRPr="00BD1640">
        <w:rPr>
          <w:rFonts w:ascii="HG丸ｺﾞｼｯｸM-PRO" w:eastAsia="HG丸ｺﾞｼｯｸM-PRO" w:hAnsi="HG丸ｺﾞｼｯｸM-PRO" w:hint="eastAsia"/>
        </w:rPr>
        <w:t>以下の</w:t>
      </w:r>
      <w:r w:rsidRPr="00BD1640">
        <w:rPr>
          <w:rFonts w:ascii="HG丸ｺﾞｼｯｸM-PRO" w:eastAsia="HG丸ｺﾞｼｯｸM-PRO" w:hAnsi="HG丸ｺﾞｼｯｸM-PRO"/>
        </w:rPr>
        <w:fldChar w:fldCharType="begin"/>
      </w:r>
      <w:r w:rsidRPr="00BD1640">
        <w:rPr>
          <w:rFonts w:ascii="HG丸ｺﾞｼｯｸM-PRO" w:eastAsia="HG丸ｺﾞｼｯｸM-PRO" w:hAnsi="HG丸ｺﾞｼｯｸM-PRO"/>
        </w:rPr>
        <w:instrText xml:space="preserve"> </w:instrText>
      </w:r>
      <w:r w:rsidRPr="00BD1640">
        <w:rPr>
          <w:rFonts w:ascii="HG丸ｺﾞｼｯｸM-PRO" w:eastAsia="HG丸ｺﾞｼｯｸM-PRO" w:hAnsi="HG丸ｺﾞｼｯｸM-PRO" w:hint="eastAsia"/>
        </w:rPr>
        <w:instrText>REF _Ref409373210 \h</w:instrText>
      </w:r>
      <w:r w:rsidRPr="00BD1640">
        <w:rPr>
          <w:rFonts w:ascii="HG丸ｺﾞｼｯｸM-PRO" w:eastAsia="HG丸ｺﾞｼｯｸM-PRO" w:hAnsi="HG丸ｺﾞｼｯｸM-PRO"/>
        </w:rPr>
        <w:instrText xml:space="preserve">  \* MERGEFORMAT </w:instrText>
      </w:r>
      <w:r w:rsidRPr="00BD1640">
        <w:rPr>
          <w:rFonts w:ascii="HG丸ｺﾞｼｯｸM-PRO" w:eastAsia="HG丸ｺﾞｼｯｸM-PRO" w:hAnsi="HG丸ｺﾞｼｯｸM-PRO"/>
        </w:rPr>
      </w:r>
      <w:r w:rsidRPr="00BD1640">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13</w:t>
      </w:r>
      <w:r w:rsidRPr="00BD1640">
        <w:rPr>
          <w:rFonts w:ascii="HG丸ｺﾞｼｯｸM-PRO" w:eastAsia="HG丸ｺﾞｼｯｸM-PRO" w:hAnsi="HG丸ｺﾞｼｯｸM-PRO"/>
        </w:rPr>
        <w:fldChar w:fldCharType="end"/>
      </w:r>
      <w:r w:rsidRPr="00BD1640">
        <w:rPr>
          <w:rFonts w:ascii="HG丸ｺﾞｼｯｸM-PRO" w:eastAsia="HG丸ｺﾞｼｯｸM-PRO" w:hAnsi="HG丸ｺﾞｼｯｸM-PRO" w:hint="eastAsia"/>
        </w:rPr>
        <w:t>にスパン</w:t>
      </w:r>
      <w:r>
        <w:rPr>
          <w:rFonts w:ascii="HG丸ｺﾞｼｯｸM-PRO" w:eastAsia="HG丸ｺﾞｼｯｸM-PRO" w:hAnsi="HG丸ｺﾞｼｯｸM-PRO" w:hint="eastAsia"/>
        </w:rPr>
        <w:t>内の部材毎の</w:t>
      </w:r>
      <w:r w:rsidRPr="00BD1640">
        <w:rPr>
          <w:rFonts w:ascii="HG丸ｺﾞｼｯｸM-PRO" w:eastAsia="HG丸ｺﾞｼｯｸM-PRO" w:hAnsi="HG丸ｺﾞｼｯｸM-PRO" w:hint="eastAsia"/>
        </w:rPr>
        <w:t>変状ランクの判定</w:t>
      </w:r>
      <w:r w:rsidR="00531889">
        <w:rPr>
          <w:rFonts w:ascii="HG丸ｺﾞｼｯｸM-PRO" w:eastAsia="HG丸ｺﾞｼｯｸM-PRO" w:hAnsi="HG丸ｺﾞｼｯｸM-PRO" w:hint="eastAsia"/>
        </w:rPr>
        <w:t>イメージ</w:t>
      </w:r>
      <w:r w:rsidRPr="00BD1640">
        <w:rPr>
          <w:rFonts w:ascii="HG丸ｺﾞｼｯｸM-PRO" w:eastAsia="HG丸ｺﾞｼｯｸM-PRO" w:hAnsi="HG丸ｺﾞｼｯｸM-PRO" w:hint="eastAsia"/>
        </w:rPr>
        <w:t>を示す。</w:t>
      </w:r>
      <w:r>
        <w:rPr>
          <w:rFonts w:ascii="HG丸ｺﾞｼｯｸM-PRO" w:eastAsia="HG丸ｺﾞｼｯｸM-PRO" w:hAnsi="HG丸ｺﾞｼｯｸM-PRO" w:hint="eastAsia"/>
        </w:rPr>
        <w:t>また、</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REF _Ref409373279 \h</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r>
      <w:r>
        <w:rPr>
          <w:rFonts w:ascii="HG丸ｺﾞｼｯｸM-PRO" w:eastAsia="HG丸ｺﾞｼｯｸM-PRO" w:hAnsi="HG丸ｺﾞｼｯｸM-PRO"/>
        </w:rPr>
        <w:fldChar w:fldCharType="separate"/>
      </w:r>
      <w:r w:rsidR="000870F8" w:rsidRPr="00BD1640">
        <w:rPr>
          <w:rFonts w:ascii="HG丸ｺﾞｼｯｸM-PRO" w:eastAsia="HG丸ｺﾞｼｯｸM-PRO" w:hAnsi="HG丸ｺﾞｼｯｸM-PRO" w:hint="eastAsia"/>
        </w:rPr>
        <w:t xml:space="preserve">表 </w:t>
      </w:r>
      <w:r w:rsidR="000870F8">
        <w:rPr>
          <w:rFonts w:ascii="HG丸ｺﾞｼｯｸM-PRO" w:eastAsia="HG丸ｺﾞｼｯｸM-PRO" w:hAnsi="HG丸ｺﾞｼｯｸM-PRO"/>
          <w:noProof/>
        </w:rPr>
        <w:t>4.1</w:t>
      </w:r>
      <w:r w:rsidR="000870F8">
        <w:rPr>
          <w:rFonts w:ascii="HG丸ｺﾞｼｯｸM-PRO" w:eastAsia="HG丸ｺﾞｼｯｸM-PRO" w:hAnsi="HG丸ｺﾞｼｯｸM-PRO"/>
        </w:rPr>
        <w:noBreakHyphen/>
      </w:r>
      <w:r w:rsidR="000870F8">
        <w:rPr>
          <w:rFonts w:ascii="HG丸ｺﾞｼｯｸM-PRO" w:eastAsia="HG丸ｺﾞｼｯｸM-PRO" w:hAnsi="HG丸ｺﾞｼｯｸM-PRO"/>
          <w:noProof/>
        </w:rPr>
        <w:t>16</w:t>
      </w:r>
      <w:r>
        <w:rPr>
          <w:rFonts w:ascii="HG丸ｺﾞｼｯｸM-PRO" w:eastAsia="HG丸ｺﾞｼｯｸM-PRO" w:hAnsi="HG丸ｺﾞｼｯｸM-PRO"/>
        </w:rPr>
        <w:fldChar w:fldCharType="end"/>
      </w:r>
      <w:r w:rsidR="00531889">
        <w:rPr>
          <w:rFonts w:ascii="HG丸ｺﾞｼｯｸM-PRO" w:eastAsia="HG丸ｺﾞｼｯｸM-PRO" w:hAnsi="HG丸ｺﾞｼｯｸM-PRO" w:hint="eastAsia"/>
        </w:rPr>
        <w:t>に</w:t>
      </w:r>
      <w:r>
        <w:rPr>
          <w:rFonts w:ascii="HG丸ｺﾞｼｯｸM-PRO" w:eastAsia="HG丸ｺﾞｼｯｸM-PRO" w:hAnsi="HG丸ｺﾞｼｯｸM-PRO" w:hint="eastAsia"/>
        </w:rPr>
        <w:t>部材</w:t>
      </w:r>
      <w:r w:rsidR="00531889">
        <w:rPr>
          <w:rFonts w:ascii="HG丸ｺﾞｼｯｸM-PRO" w:eastAsia="HG丸ｺﾞｼｯｸM-PRO" w:hAnsi="HG丸ｺﾞｼｯｸM-PRO" w:hint="eastAsia"/>
        </w:rPr>
        <w:t>毎</w:t>
      </w:r>
      <w:r>
        <w:rPr>
          <w:rFonts w:ascii="HG丸ｺﾞｼｯｸM-PRO" w:eastAsia="HG丸ｺﾞｼｯｸM-PRO" w:hAnsi="HG丸ｺﾞｼｯｸM-PRO" w:hint="eastAsia"/>
        </w:rPr>
        <w:t>の変状ランクのうち、天端被覆工における変状ランクの判定基準を示す。</w:t>
      </w:r>
    </w:p>
    <w:p w:rsidR="001B1156" w:rsidRDefault="00042E07" w:rsidP="00F33FAC">
      <w:pPr>
        <w:pStyle w:val="60"/>
        <w:ind w:leftChars="166" w:left="349" w:firstLineChars="47" w:firstLine="99"/>
        <w:jc w:val="left"/>
      </w:pPr>
      <w:r>
        <w:rPr>
          <w:rFonts w:hint="eastAsia"/>
          <w:noProof/>
        </w:rPr>
        <mc:AlternateContent>
          <mc:Choice Requires="wps">
            <w:drawing>
              <wp:anchor distT="0" distB="0" distL="114300" distR="114300" simplePos="0" relativeHeight="254710784" behindDoc="0" locked="0" layoutInCell="1" allowOverlap="1" wp14:anchorId="55B038C8" wp14:editId="647F3821">
                <wp:simplePos x="0" y="0"/>
                <wp:positionH relativeFrom="column">
                  <wp:posOffset>1069340</wp:posOffset>
                </wp:positionH>
                <wp:positionV relativeFrom="paragraph">
                  <wp:posOffset>947420</wp:posOffset>
                </wp:positionV>
                <wp:extent cx="3743960" cy="395605"/>
                <wp:effectExtent l="19050" t="19050" r="27940" b="23495"/>
                <wp:wrapNone/>
                <wp:docPr id="274" name="正方形/長方形 274"/>
                <wp:cNvGraphicFramePr/>
                <a:graphic xmlns:a="http://schemas.openxmlformats.org/drawingml/2006/main">
                  <a:graphicData uri="http://schemas.microsoft.com/office/word/2010/wordprocessingShape">
                    <wps:wsp>
                      <wps:cNvSpPr/>
                      <wps:spPr>
                        <a:xfrm>
                          <a:off x="0" y="0"/>
                          <a:ext cx="3743960" cy="3956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74" o:spid="_x0000_s1026" style="position:absolute;left:0;text-align:left;margin-left:84.2pt;margin-top:74.6pt;width:294.8pt;height:31.15pt;z-index:2547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" filled="f" strokecolor="red" strokeweight="2.25pt"/>
            </w:pict>
          </mc:Fallback>
        </mc:AlternateContent>
      </w:r>
      <w:r w:rsidR="00F33FAC">
        <w:rPr>
          <w:rFonts w:hint="eastAsia"/>
          <w:noProof/>
        </w:rPr>
        <mc:AlternateContent>
          <mc:Choice Requires="wps">
            <w:drawing>
              <wp:anchor distT="0" distB="0" distL="114300" distR="114300" simplePos="0" relativeHeight="254711808" behindDoc="0" locked="0" layoutInCell="1" allowOverlap="1" wp14:anchorId="7F994445" wp14:editId="35DCF5B1">
                <wp:simplePos x="0" y="0"/>
                <wp:positionH relativeFrom="column">
                  <wp:posOffset>4436745</wp:posOffset>
                </wp:positionH>
                <wp:positionV relativeFrom="paragraph">
                  <wp:posOffset>164465</wp:posOffset>
                </wp:positionV>
                <wp:extent cx="1349375" cy="792000"/>
                <wp:effectExtent l="57150" t="38100" r="79375" b="236855"/>
                <wp:wrapNone/>
                <wp:docPr id="3078" name="角丸四角形吹き出し 3078"/>
                <wp:cNvGraphicFramePr/>
                <a:graphic xmlns:a="http://schemas.openxmlformats.org/drawingml/2006/main">
                  <a:graphicData uri="http://schemas.microsoft.com/office/word/2010/wordprocessingShape">
                    <wps:wsp>
                      <wps:cNvSpPr/>
                      <wps:spPr>
                        <a:xfrm>
                          <a:off x="0" y="0"/>
                          <a:ext cx="1349375" cy="792000"/>
                        </a:xfrm>
                        <a:prstGeom prst="wedgeRoundRectCallout">
                          <a:avLst>
                            <a:gd name="adj1" fmla="val -42805"/>
                            <a:gd name="adj2" fmla="val 66614"/>
                            <a:gd name="adj3" fmla="val 16667"/>
                          </a:avLst>
                        </a:prstGeom>
                      </wps:spPr>
                      <wps:style>
                        <a:lnRef idx="1">
                          <a:schemeClr val="accent2"/>
                        </a:lnRef>
                        <a:fillRef idx="2">
                          <a:schemeClr val="accent2"/>
                        </a:fillRef>
                        <a:effectRef idx="1">
                          <a:schemeClr val="accent2"/>
                        </a:effectRef>
                        <a:fontRef idx="minor">
                          <a:schemeClr val="dk1"/>
                        </a:fontRef>
                      </wps:style>
                      <wps:txbx>
                        <w:txbxContent>
                          <w:p w:rsidR="00824817" w:rsidRPr="00F711AE" w:rsidRDefault="00824817"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078" o:spid="_x0000_s1272" type="#_x0000_t62" style="position:absolute;left:0;text-align:left;margin-left:349.35pt;margin-top:12.95pt;width:106.25pt;height:62.35pt;z-index:2547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" adj="1554,25189" fillcolor="#dfa7a6 [1621]" strokecolor="#bc4542 [3045]">
                <v:fill color2="#f5e4e4 [501]" rotate="t" angle="180" colors="0 #ffa2a1;22938f #ffbebd;1 #ffe5e5" focus="100%" type="gradient"/>
                <v:shadow on="t" color="black" opacity="24903f" origin=",.5" offset="0,.55556mm"/>
                <v:textbox>
                  <w:txbxContent>
                    <w:p w:rsidR="00824817" w:rsidRPr="00F711AE" w:rsidRDefault="00824817"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v:textbox>
              </v:shape>
            </w:pict>
          </mc:Fallback>
        </mc:AlternateContent>
      </w:r>
      <w:r w:rsidR="00F33FAC">
        <w:rPr>
          <w:rFonts w:hint="eastAsia"/>
        </w:rPr>
        <w:t xml:space="preserve">　</w:t>
      </w:r>
      <w:r w:rsidR="001B1156" w:rsidRPr="001B1156">
        <w:rPr>
          <w:rFonts w:hint="eastAsia"/>
          <w:noProof/>
        </w:rPr>
        <w:drawing>
          <wp:inline distT="0" distB="0" distL="0" distR="0" wp14:anchorId="78CA4D0E" wp14:editId="03FB166A">
            <wp:extent cx="4382015" cy="1584000"/>
            <wp:effectExtent l="0" t="0" r="0" b="0"/>
            <wp:docPr id="47159" name="図 4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87">
                      <a:extLst>
                        <a:ext uri="{28A0092B-C50C-407E-A947-70E740481C1C}">
                          <a14:useLocalDpi xmlns:a14="http://schemas.microsoft.com/office/drawing/2010/main" val="0"/>
                        </a:ext>
                      </a:extLst>
                    </a:blip>
                    <a:srcRect r="20000" b="8348"/>
                    <a:stretch/>
                  </pic:blipFill>
                  <pic:spPr bwMode="auto">
                    <a:xfrm>
                      <a:off x="0" y="0"/>
                      <a:ext cx="4382015" cy="1584000"/>
                    </a:xfrm>
                    <a:prstGeom prst="rect">
                      <a:avLst/>
                    </a:prstGeom>
                    <a:noFill/>
                    <a:ln>
                      <a:noFill/>
                    </a:ln>
                    <a:extLst>
                      <a:ext uri="{53640926-AAD7-44D8-BBD7-CCE9431645EC}">
                        <a14:shadowObscured xmlns:a14="http://schemas.microsoft.com/office/drawing/2010/main"/>
                      </a:ext>
                    </a:extLst>
                  </pic:spPr>
                </pic:pic>
              </a:graphicData>
            </a:graphic>
          </wp:inline>
        </w:drawing>
      </w:r>
    </w:p>
    <w:p w:rsidR="001B1156" w:rsidRPr="001B1156" w:rsidRDefault="00BD1640" w:rsidP="00BD1640">
      <w:pPr>
        <w:pStyle w:val="a9"/>
      </w:pPr>
      <w:bookmarkStart w:id="274" w:name="_Ref409373210"/>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13</w:t>
      </w:r>
      <w:r w:rsidR="0082516F">
        <w:fldChar w:fldCharType="end"/>
      </w:r>
      <w:bookmarkEnd w:id="274"/>
      <w:r>
        <w:rPr>
          <w:rFonts w:hint="eastAsia"/>
        </w:rPr>
        <w:t xml:space="preserve">　スパン</w:t>
      </w:r>
      <w:r w:rsidR="00531889">
        <w:rPr>
          <w:rFonts w:hint="eastAsia"/>
        </w:rPr>
        <w:t>内の部材</w:t>
      </w:r>
      <w:r>
        <w:rPr>
          <w:rFonts w:hint="eastAsia"/>
        </w:rPr>
        <w:t>毎の変状ランクの判定</w:t>
      </w:r>
      <w:r w:rsidR="00531889">
        <w:rPr>
          <w:rFonts w:hint="eastAsia"/>
        </w:rPr>
        <w:t>イメージ</w:t>
      </w:r>
    </w:p>
    <w:p w:rsidR="001B1156" w:rsidRPr="00BD1640" w:rsidRDefault="001B1156" w:rsidP="001B1156">
      <w:pPr>
        <w:pStyle w:val="60"/>
        <w:ind w:left="735" w:firstLine="210"/>
        <w:jc w:val="center"/>
        <w:rPr>
          <w:rFonts w:ascii="HG丸ｺﾞｼｯｸM-PRO" w:eastAsia="HG丸ｺﾞｼｯｸM-PRO" w:hAnsi="HG丸ｺﾞｼｯｸM-PRO"/>
        </w:rPr>
      </w:pPr>
    </w:p>
    <w:p w:rsidR="00663AA8" w:rsidRPr="00BD1640" w:rsidRDefault="00663AA8" w:rsidP="001B1156">
      <w:pPr>
        <w:pStyle w:val="60"/>
        <w:ind w:left="735" w:firstLine="210"/>
        <w:jc w:val="center"/>
        <w:rPr>
          <w:rFonts w:ascii="HG丸ｺﾞｼｯｸM-PRO" w:eastAsia="HG丸ｺﾞｼｯｸM-PRO" w:hAnsi="HG丸ｺﾞｼｯｸM-PRO"/>
        </w:rPr>
      </w:pPr>
      <w:bookmarkStart w:id="275" w:name="_Ref409373279"/>
      <w:r w:rsidRPr="00BD1640">
        <w:rPr>
          <w:rFonts w:ascii="HG丸ｺﾞｼｯｸM-PRO" w:eastAsia="HG丸ｺﾞｼｯｸM-PRO" w:hAnsi="HG丸ｺﾞｼｯｸM-PRO" w:hint="eastAsia"/>
        </w:rPr>
        <w:t xml:space="preserve">表 </w:t>
      </w:r>
      <w:r w:rsidR="000A00B3">
        <w:rPr>
          <w:rFonts w:ascii="HG丸ｺﾞｼｯｸM-PRO" w:eastAsia="HG丸ｺﾞｼｯｸM-PRO" w:hAnsi="HG丸ｺﾞｼｯｸM-PRO"/>
        </w:rPr>
        <w:fldChar w:fldCharType="begin"/>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hint="eastAsia"/>
        </w:rPr>
        <w:instrText>STYLEREF 2 \s</w:instrText>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4.1</w:t>
      </w:r>
      <w:r w:rsidR="000A00B3">
        <w:rPr>
          <w:rFonts w:ascii="HG丸ｺﾞｼｯｸM-PRO" w:eastAsia="HG丸ｺﾞｼｯｸM-PRO" w:hAnsi="HG丸ｺﾞｼｯｸM-PRO"/>
        </w:rPr>
        <w:fldChar w:fldCharType="end"/>
      </w:r>
      <w:r w:rsidR="000A00B3">
        <w:rPr>
          <w:rFonts w:ascii="HG丸ｺﾞｼｯｸM-PRO" w:eastAsia="HG丸ｺﾞｼｯｸM-PRO" w:hAnsi="HG丸ｺﾞｼｯｸM-PRO"/>
        </w:rPr>
        <w:noBreakHyphen/>
      </w:r>
      <w:r w:rsidR="000A00B3">
        <w:rPr>
          <w:rFonts w:ascii="HG丸ｺﾞｼｯｸM-PRO" w:eastAsia="HG丸ｺﾞｼｯｸM-PRO" w:hAnsi="HG丸ｺﾞｼｯｸM-PRO"/>
        </w:rPr>
        <w:fldChar w:fldCharType="begin"/>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hint="eastAsia"/>
        </w:rPr>
        <w:instrText>SEQ 表 \* ARABIC \s 2</w:instrText>
      </w:r>
      <w:r w:rsidR="000A00B3">
        <w:rPr>
          <w:rFonts w:ascii="HG丸ｺﾞｼｯｸM-PRO" w:eastAsia="HG丸ｺﾞｼｯｸM-PRO" w:hAnsi="HG丸ｺﾞｼｯｸM-PRO"/>
        </w:rPr>
        <w:instrText xml:space="preserve"> </w:instrText>
      </w:r>
      <w:r w:rsidR="000A00B3">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16</w:t>
      </w:r>
      <w:r w:rsidR="000A00B3">
        <w:rPr>
          <w:rFonts w:ascii="HG丸ｺﾞｼｯｸM-PRO" w:eastAsia="HG丸ｺﾞｼｯｸM-PRO" w:hAnsi="HG丸ｺﾞｼｯｸM-PRO"/>
        </w:rPr>
        <w:fldChar w:fldCharType="end"/>
      </w:r>
      <w:bookmarkEnd w:id="275"/>
      <w:r w:rsidRPr="00BD1640">
        <w:rPr>
          <w:rFonts w:ascii="HG丸ｺﾞｼｯｸM-PRO" w:eastAsia="HG丸ｺﾞｼｯｸM-PRO" w:hAnsi="HG丸ｺﾞｼｯｸM-PRO" w:hint="eastAsia"/>
        </w:rPr>
        <w:t xml:space="preserve">　</w:t>
      </w:r>
      <w:r w:rsidR="004130C7">
        <w:rPr>
          <w:rFonts w:ascii="HG丸ｺﾞｼｯｸM-PRO" w:eastAsia="HG丸ｺﾞｼｯｸM-PRO" w:hAnsi="HG丸ｺﾞｼｯｸM-PRO" w:hint="eastAsia"/>
        </w:rPr>
        <w:t>天端被覆工</w:t>
      </w:r>
      <w:r w:rsidRPr="00BD1640">
        <w:rPr>
          <w:rFonts w:ascii="HG丸ｺﾞｼｯｸM-PRO" w:eastAsia="HG丸ｺﾞｼｯｸM-PRO" w:hAnsi="HG丸ｺﾞｼｯｸM-PRO" w:hint="eastAsia"/>
        </w:rPr>
        <w:t>の変状ランクの判定基準</w:t>
      </w:r>
    </w:p>
    <w:tbl>
      <w:tblPr>
        <w:tblW w:w="8646"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84"/>
        <w:gridCol w:w="1483"/>
        <w:gridCol w:w="1576"/>
        <w:gridCol w:w="1684"/>
        <w:gridCol w:w="1718"/>
        <w:gridCol w:w="1701"/>
      </w:tblGrid>
      <w:tr w:rsidR="002E23A8" w:rsidRPr="00A97FE1" w:rsidTr="00B136D7">
        <w:trPr>
          <w:trHeight w:val="408"/>
        </w:trPr>
        <w:tc>
          <w:tcPr>
            <w:tcW w:w="1967" w:type="dxa"/>
            <w:gridSpan w:val="2"/>
            <w:vMerge w:val="restart"/>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変状現象</w:t>
            </w:r>
          </w:p>
        </w:tc>
        <w:tc>
          <w:tcPr>
            <w:tcW w:w="6679" w:type="dxa"/>
            <w:gridSpan w:val="4"/>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変状のランク（確認される変状の程度）</w:t>
            </w:r>
          </w:p>
        </w:tc>
      </w:tr>
      <w:tr w:rsidR="002E23A8" w:rsidRPr="00A97FE1" w:rsidTr="00B136D7">
        <w:trPr>
          <w:trHeight w:val="398"/>
        </w:trPr>
        <w:tc>
          <w:tcPr>
            <w:tcW w:w="1967" w:type="dxa"/>
            <w:gridSpan w:val="2"/>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576"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a</w:t>
            </w:r>
          </w:p>
        </w:tc>
        <w:tc>
          <w:tcPr>
            <w:tcW w:w="1684"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b</w:t>
            </w:r>
          </w:p>
        </w:tc>
        <w:tc>
          <w:tcPr>
            <w:tcW w:w="1718"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c</w:t>
            </w:r>
          </w:p>
        </w:tc>
        <w:tc>
          <w:tcPr>
            <w:tcW w:w="1701" w:type="dxa"/>
            <w:shd w:val="clear" w:color="000000" w:fill="D9D9D9"/>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d</w:t>
            </w:r>
          </w:p>
        </w:tc>
      </w:tr>
      <w:tr w:rsidR="002E23A8" w:rsidRPr="00A97FE1" w:rsidTr="00663AA8">
        <w:trPr>
          <w:trHeight w:val="50"/>
        </w:trPr>
        <w:tc>
          <w:tcPr>
            <w:tcW w:w="1967" w:type="dxa"/>
            <w:gridSpan w:val="2"/>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防護高さの不足</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防護高さを満足していない。</w:t>
            </w:r>
          </w:p>
        </w:tc>
        <w:tc>
          <w:tcPr>
            <w:tcW w:w="1684"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18"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防護高さを満足している。</w:t>
            </w:r>
          </w:p>
        </w:tc>
      </w:tr>
      <w:tr w:rsidR="002E23A8" w:rsidRPr="00A97FE1" w:rsidTr="001B1156">
        <w:trPr>
          <w:trHeight w:val="400"/>
        </w:trPr>
        <w:tc>
          <w:tcPr>
            <w:tcW w:w="484" w:type="dxa"/>
            <w:vMerge w:val="restart"/>
            <w:shd w:val="clear" w:color="auto" w:fill="auto"/>
            <w:textDirection w:val="tbRlV"/>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必ず実施する項目</w:t>
            </w:r>
          </w:p>
        </w:tc>
        <w:tc>
          <w:tcPr>
            <w:tcW w:w="1483"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沈下・陥没</w:t>
            </w:r>
          </w:p>
        </w:tc>
        <w:tc>
          <w:tcPr>
            <w:tcW w:w="1576"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陥没がある。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沈下による凹部が目立つ。</w:t>
            </w:r>
          </w:p>
        </w:tc>
        <w:tc>
          <w:tcPr>
            <w:tcW w:w="1718"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部分的な沈下が見られるか、沈下が見られない。</w:t>
            </w:r>
          </w:p>
        </w:tc>
      </w:tr>
      <w:tr w:rsidR="002E23A8" w:rsidRPr="00A97FE1" w:rsidTr="00663AA8">
        <w:trPr>
          <w:trHeight w:val="458"/>
        </w:trPr>
        <w:tc>
          <w:tcPr>
            <w:tcW w:w="484" w:type="dxa"/>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483"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ひび割れ</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部材背面まで達するひび割れ・亀裂が生じている（幅5mm 程度以上）。</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複数方向に幅数mm 程度のひび割れがあるが、背面までは達していない。</w:t>
            </w:r>
          </w:p>
        </w:tc>
        <w:tc>
          <w:tcPr>
            <w:tcW w:w="1718"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１方向に幅数mm 程度のひび割れがあるが、背面までは達していない。</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1mm 以下のひび割れが生じているか、ひび割れが見られない。</w:t>
            </w:r>
          </w:p>
        </w:tc>
      </w:tr>
      <w:tr w:rsidR="002E23A8" w:rsidRPr="00A97FE1" w:rsidTr="00663AA8">
        <w:trPr>
          <w:trHeight w:val="343"/>
        </w:trPr>
        <w:tc>
          <w:tcPr>
            <w:tcW w:w="484" w:type="dxa"/>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483"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目地部、打継ぎ部の状況</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目地部、打継ぎ部のずれが大きく、堤体土砂の流出が見られる。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目地部、打継ぎ部より水の浸透がある。</w:t>
            </w:r>
          </w:p>
        </w:tc>
        <w:tc>
          <w:tcPr>
            <w:tcW w:w="1718"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目地部、打継ぎ部にずれがあるが、水の浸透はない。</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目地部、打継ぎ部にわずかなずれ、段差、開きが見られるか、段差、開きが見られない。</w:t>
            </w:r>
          </w:p>
        </w:tc>
      </w:tr>
      <w:tr w:rsidR="002E23A8" w:rsidRPr="00A97FE1" w:rsidTr="00663AA8">
        <w:trPr>
          <w:trHeight w:val="630"/>
        </w:trPr>
        <w:tc>
          <w:tcPr>
            <w:tcW w:w="484" w:type="dxa"/>
            <w:vMerge/>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p>
        </w:tc>
        <w:tc>
          <w:tcPr>
            <w:tcW w:w="1483" w:type="dxa"/>
            <w:shd w:val="clear" w:color="auto" w:fill="auto"/>
            <w:noWrap/>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剥離・損傷</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広範囲に破損、または流出している。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表面だけでなく部材の深部まで剥離・損傷が及んでいる。</w:t>
            </w:r>
          </w:p>
        </w:tc>
        <w:tc>
          <w:tcPr>
            <w:tcW w:w="1718"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広範囲であっても表面の剥離・損傷が生じている。</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ごく小規模の剥離・損傷が生じているか、剥離・損傷が生じていない。</w:t>
            </w:r>
          </w:p>
        </w:tc>
      </w:tr>
      <w:tr w:rsidR="002E23A8" w:rsidRPr="00A97FE1" w:rsidTr="00531889">
        <w:trPr>
          <w:trHeight w:val="1994"/>
        </w:trPr>
        <w:tc>
          <w:tcPr>
            <w:tcW w:w="484" w:type="dxa"/>
            <w:shd w:val="clear" w:color="auto" w:fill="auto"/>
            <w:textDirection w:val="tbRlV"/>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4"/>
                <w:szCs w:val="14"/>
              </w:rPr>
            </w:pPr>
            <w:r w:rsidRPr="00A97FE1">
              <w:rPr>
                <w:rFonts w:ascii="HG丸ｺﾞｼｯｸM-PRO" w:eastAsia="HG丸ｺﾞｼｯｸM-PRO" w:hAnsi="HG丸ｺﾞｼｯｸM-PRO" w:cs="ＭＳ Ｐゴシック" w:hint="eastAsia"/>
                <w:color w:val="000000"/>
                <w:kern w:val="0"/>
                <w:sz w:val="14"/>
                <w:szCs w:val="14"/>
              </w:rPr>
              <w:t>必要に応じて実施する項目</w:t>
            </w:r>
          </w:p>
        </w:tc>
        <w:tc>
          <w:tcPr>
            <w:tcW w:w="1483"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吸出し・空洞化</w:t>
            </w:r>
          </w:p>
        </w:tc>
        <w:tc>
          <w:tcPr>
            <w:tcW w:w="1576"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防護機能や安全性に影響のある大規模な空洞がある。</w:t>
            </w:r>
          </w:p>
        </w:tc>
        <w:tc>
          <w:tcPr>
            <w:tcW w:w="1684"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部分的に防護機能や安全性に影響のある空洞がある。</w:t>
            </w:r>
          </w:p>
        </w:tc>
        <w:tc>
          <w:tcPr>
            <w:tcW w:w="1718" w:type="dxa"/>
            <w:shd w:val="clear" w:color="auto" w:fill="auto"/>
            <w:noWrap/>
            <w:vAlign w:val="center"/>
            <w:hideMark/>
          </w:tcPr>
          <w:p w:rsidR="002E23A8" w:rsidRPr="00A97FE1" w:rsidRDefault="002E23A8" w:rsidP="001B1156">
            <w:pPr>
              <w:widowControl/>
              <w:spacing w:line="240" w:lineRule="exact"/>
              <w:jc w:val="center"/>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w:t>
            </w:r>
          </w:p>
        </w:tc>
        <w:tc>
          <w:tcPr>
            <w:tcW w:w="1701" w:type="dxa"/>
            <w:shd w:val="clear" w:color="auto" w:fill="auto"/>
            <w:vAlign w:val="center"/>
            <w:hideMark/>
          </w:tcPr>
          <w:p w:rsidR="002E23A8" w:rsidRPr="00A97FE1" w:rsidRDefault="002E23A8" w:rsidP="001B1156">
            <w:pPr>
              <w:widowControl/>
              <w:spacing w:line="240" w:lineRule="exact"/>
              <w:jc w:val="left"/>
              <w:rPr>
                <w:rFonts w:ascii="HG丸ｺﾞｼｯｸM-PRO" w:eastAsia="HG丸ｺﾞｼｯｸM-PRO" w:hAnsi="HG丸ｺﾞｼｯｸM-PRO" w:cs="ＭＳ Ｐゴシック"/>
                <w:color w:val="000000"/>
                <w:kern w:val="0"/>
                <w:sz w:val="16"/>
                <w:szCs w:val="16"/>
              </w:rPr>
            </w:pPr>
            <w:r w:rsidRPr="00A97FE1">
              <w:rPr>
                <w:rFonts w:ascii="HG丸ｺﾞｼｯｸM-PRO" w:eastAsia="HG丸ｺﾞｼｯｸM-PRO" w:hAnsi="HG丸ｺﾞｼｯｸM-PRO" w:cs="ＭＳ Ｐゴシック" w:hint="eastAsia"/>
                <w:color w:val="000000"/>
                <w:kern w:val="0"/>
                <w:sz w:val="16"/>
                <w:szCs w:val="16"/>
              </w:rPr>
              <w:t>防護機能や安全性に影響のある空洞なし。</w:t>
            </w:r>
          </w:p>
        </w:tc>
      </w:tr>
    </w:tbl>
    <w:p w:rsidR="00F711AE" w:rsidRDefault="00F711AE" w:rsidP="006B4E59">
      <w:pPr>
        <w:pStyle w:val="60"/>
        <w:ind w:leftChars="166" w:left="349" w:firstLineChars="47" w:firstLine="99"/>
        <w:jc w:val="center"/>
      </w:pPr>
    </w:p>
    <w:p w:rsidR="00F711AE" w:rsidRDefault="00F711AE" w:rsidP="006B4E59">
      <w:pPr>
        <w:pStyle w:val="60"/>
        <w:ind w:leftChars="166" w:left="349" w:firstLineChars="47" w:firstLine="99"/>
        <w:jc w:val="center"/>
      </w:pPr>
      <w:r w:rsidRPr="00F711AE">
        <w:rPr>
          <w:rFonts w:hint="eastAsia"/>
          <w:noProof/>
        </w:rPr>
        <mc:AlternateContent>
          <mc:Choice Requires="wps">
            <w:drawing>
              <wp:anchor distT="0" distB="0" distL="114300" distR="114300" simplePos="0" relativeHeight="254660608" behindDoc="0" locked="0" layoutInCell="1" allowOverlap="1" wp14:anchorId="52978B71" wp14:editId="1ACD4AF7">
                <wp:simplePos x="0" y="0"/>
                <wp:positionH relativeFrom="column">
                  <wp:posOffset>203673</wp:posOffset>
                </wp:positionH>
                <wp:positionV relativeFrom="paragraph">
                  <wp:posOffset>99695</wp:posOffset>
                </wp:positionV>
                <wp:extent cx="2955290" cy="509905"/>
                <wp:effectExtent l="57150" t="38100" r="73660" b="213995"/>
                <wp:wrapNone/>
                <wp:docPr id="3079" name="角丸四角形吹き出し 3079"/>
                <wp:cNvGraphicFramePr/>
                <a:graphic xmlns:a="http://schemas.openxmlformats.org/drawingml/2006/main">
                  <a:graphicData uri="http://schemas.microsoft.com/office/word/2010/wordprocessingShape">
                    <wps:wsp>
                      <wps:cNvSpPr/>
                      <wps:spPr>
                        <a:xfrm>
                          <a:off x="0" y="0"/>
                          <a:ext cx="2955290" cy="509905"/>
                        </a:xfrm>
                        <a:prstGeom prst="wedgeRoundRectCallout">
                          <a:avLst>
                            <a:gd name="adj1" fmla="val 39727"/>
                            <a:gd name="adj2" fmla="val 71783"/>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824817" w:rsidRPr="00F711AE" w:rsidRDefault="00824817"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079" o:spid="_x0000_s1273" type="#_x0000_t62" style="position:absolute;left:0;text-align:left;margin-left:16.05pt;margin-top:7.85pt;width:232.7pt;height:40.15pt;z-index:2546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" adj="19381,26305" fillcolor="#ffa2a1" strokecolor="#be4b48">
                <v:fill color2="#ffe5e5" rotate="t" angle="180" colors="0 #ffa2a1;22938f #ffbebd;1 #ffe5e5" focus="100%" type="gradient"/>
                <v:shadow on="t" color="black" opacity="24903f" origin=",.5" offset="0,.55556mm"/>
                <v:textbox>
                  <w:txbxContent>
                    <w:p w:rsidR="00824817" w:rsidRPr="00F711AE" w:rsidRDefault="00824817" w:rsidP="00F711AE">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スパン内の</w:t>
                      </w:r>
                      <w:r w:rsidRPr="00F711AE">
                        <w:rPr>
                          <w:rFonts w:ascii="HG丸ｺﾞｼｯｸM-PRO" w:eastAsia="HG丸ｺﾞｼｯｸM-PRO" w:hAnsi="HG丸ｺﾞｼｯｸM-PRO" w:hint="eastAsia"/>
                          <w:sz w:val="20"/>
                          <w:szCs w:val="20"/>
                        </w:rPr>
                        <w:t>波返工や天端被覆工などの各部材の変状ランクを判定する。</w:t>
                      </w:r>
                    </w:p>
                  </w:txbxContent>
                </v:textbox>
              </v:shape>
            </w:pict>
          </mc:Fallback>
        </mc:AlternateContent>
      </w:r>
    </w:p>
    <w:p w:rsidR="006B4E59" w:rsidRDefault="006B4E59" w:rsidP="006B4E59">
      <w:pPr>
        <w:pStyle w:val="60"/>
        <w:ind w:leftChars="166" w:left="349" w:firstLineChars="47" w:firstLine="99"/>
        <w:jc w:val="center"/>
      </w:pPr>
      <w:r>
        <w:rPr>
          <w:noProof/>
        </w:rPr>
        <w:drawing>
          <wp:inline distT="0" distB="0" distL="0" distR="0" wp14:anchorId="50C1A232" wp14:editId="2F784868">
            <wp:extent cx="5419475" cy="2541181"/>
            <wp:effectExtent l="0" t="0" r="0" b="0"/>
            <wp:docPr id="315"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10651" t="20608" r="2661" b="7094"/>
                    <a:stretch/>
                  </pic:blipFill>
                  <pic:spPr bwMode="auto">
                    <a:xfrm>
                      <a:off x="0" y="0"/>
                      <a:ext cx="5438586" cy="2550142"/>
                    </a:xfrm>
                    <a:prstGeom prst="rect">
                      <a:avLst/>
                    </a:prstGeom>
                    <a:ln>
                      <a:noFill/>
                    </a:ln>
                    <a:extLst>
                      <a:ext uri="{53640926-AAD7-44D8-BBD7-CCE9431645EC}">
                        <a14:shadowObscured xmlns:a14="http://schemas.microsoft.com/office/drawing/2010/main"/>
                      </a:ext>
                    </a:extLst>
                  </pic:spPr>
                </pic:pic>
              </a:graphicData>
            </a:graphic>
          </wp:inline>
        </w:drawing>
      </w:r>
    </w:p>
    <w:p w:rsidR="006B4E59" w:rsidRDefault="006B4E59" w:rsidP="006B4E59">
      <w:pPr>
        <w:pStyle w:val="a9"/>
      </w:pPr>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14</w:t>
      </w:r>
      <w:r w:rsidR="0082516F">
        <w:fldChar w:fldCharType="end"/>
      </w:r>
      <w:r>
        <w:rPr>
          <w:rFonts w:hint="eastAsia"/>
        </w:rPr>
        <w:t xml:space="preserve">　堤防等の変状ランクの判定を行う主な</w:t>
      </w:r>
      <w:r w:rsidR="001D12FA">
        <w:rPr>
          <w:rFonts w:hint="eastAsia"/>
        </w:rPr>
        <w:t>部材</w:t>
      </w:r>
      <w:r>
        <w:br/>
      </w:r>
      <w:r>
        <w:rPr>
          <w:rFonts w:hint="eastAsia"/>
        </w:rPr>
        <w:t>（海岸保全施設維持管理マニュアルより抜粋）</w:t>
      </w:r>
    </w:p>
    <w:p w:rsidR="00B136D7" w:rsidRDefault="00B136D7">
      <w:pPr>
        <w:widowControl/>
        <w:jc w:val="left"/>
      </w:pPr>
      <w:r>
        <w:br w:type="page"/>
      </w:r>
    </w:p>
    <w:p w:rsidR="00B136D7" w:rsidRDefault="00B136D7" w:rsidP="00BF72DF">
      <w:pPr>
        <w:widowControl/>
        <w:jc w:val="left"/>
      </w:pPr>
    </w:p>
    <w:p w:rsidR="00BF72DF" w:rsidRPr="00DA5B12" w:rsidRDefault="00BF72DF" w:rsidP="00BF72DF">
      <w:pPr>
        <w:pStyle w:val="80"/>
        <w:ind w:leftChars="0" w:left="0" w:firstLineChars="0" w:firstLine="0"/>
        <w:jc w:val="left"/>
        <w:rPr>
          <w:rFonts w:ascii="HG丸ｺﾞｼｯｸM-PRO" w:eastAsia="HG丸ｺﾞｼｯｸM-PRO" w:hAnsi="HG丸ｺﾞｼｯｸM-PRO"/>
          <w:b/>
        </w:rPr>
      </w:pPr>
      <w:r w:rsidRPr="00DA5B12">
        <w:rPr>
          <w:rFonts w:ascii="HG丸ｺﾞｼｯｸM-PRO" w:eastAsia="HG丸ｺﾞｼｯｸM-PRO" w:hAnsi="HG丸ｺﾞｼｯｸM-PRO" w:hint="eastAsia"/>
          <w:b/>
        </w:rPr>
        <w:t>【</w:t>
      </w:r>
      <w:r w:rsidR="00F711AE">
        <w:rPr>
          <w:rFonts w:ascii="HG丸ｺﾞｼｯｸM-PRO" w:eastAsia="HG丸ｺﾞｼｯｸM-PRO" w:hAnsi="HG丸ｺﾞｼｯｸM-PRO" w:hint="eastAsia"/>
          <w:b/>
        </w:rPr>
        <w:t>天端</w:t>
      </w:r>
      <w:r w:rsidRPr="00DA5B12">
        <w:rPr>
          <w:rFonts w:ascii="HG丸ｺﾞｼｯｸM-PRO" w:eastAsia="HG丸ｺﾞｼｯｸM-PRO" w:hAnsi="HG丸ｺﾞｼｯｸM-PRO" w:hint="eastAsia"/>
          <w:b/>
        </w:rPr>
        <w:t>被覆工】</w:t>
      </w:r>
    </w:p>
    <w:tbl>
      <w:tblPr>
        <w:tblStyle w:val="af3"/>
        <w:tblW w:w="0" w:type="auto"/>
        <w:tblInd w:w="250" w:type="dxa"/>
        <w:tblLook w:val="04A0" w:firstRow="1" w:lastRow="0" w:firstColumn="1" w:lastColumn="0" w:noHBand="0" w:noVBand="1"/>
      </w:tblPr>
      <w:tblGrid>
        <w:gridCol w:w="1236"/>
        <w:gridCol w:w="517"/>
        <w:gridCol w:w="3067"/>
        <w:gridCol w:w="4110"/>
      </w:tblGrid>
      <w:tr w:rsidR="00BF72DF" w:rsidTr="00BF72DF">
        <w:tc>
          <w:tcPr>
            <w:tcW w:w="1236" w:type="dxa"/>
          </w:tcPr>
          <w:p w:rsidR="00BF72DF" w:rsidRDefault="00BF72DF" w:rsidP="00BF72DF">
            <w:pPr>
              <w:pStyle w:val="80"/>
              <w:ind w:leftChars="0" w:left="0" w:firstLineChars="0" w:firstLine="0"/>
              <w:jc w:val="center"/>
            </w:pPr>
            <w:r>
              <w:rPr>
                <w:rFonts w:hint="eastAsia"/>
              </w:rPr>
              <w:t>変状現象</w:t>
            </w:r>
          </w:p>
        </w:tc>
        <w:tc>
          <w:tcPr>
            <w:tcW w:w="7694" w:type="dxa"/>
            <w:gridSpan w:val="3"/>
          </w:tcPr>
          <w:p w:rsidR="00BF72DF" w:rsidRDefault="00BF72DF" w:rsidP="00BF72DF">
            <w:pPr>
              <w:pStyle w:val="80"/>
              <w:ind w:leftChars="0" w:left="0" w:firstLineChars="0" w:firstLine="0"/>
              <w:jc w:val="center"/>
            </w:pPr>
            <w:r>
              <w:rPr>
                <w:rFonts w:hint="eastAsia"/>
              </w:rPr>
              <w:t>変状のランクと損傷事例写真</w:t>
            </w:r>
          </w:p>
        </w:tc>
      </w:tr>
      <w:tr w:rsidR="00BF72DF" w:rsidTr="00BF72DF">
        <w:tc>
          <w:tcPr>
            <w:tcW w:w="1236" w:type="dxa"/>
            <w:vMerge w:val="restart"/>
          </w:tcPr>
          <w:p w:rsidR="00BF72DF" w:rsidRDefault="00BF72DF" w:rsidP="00BF72DF">
            <w:pPr>
              <w:pStyle w:val="80"/>
              <w:ind w:leftChars="0" w:left="0" w:firstLineChars="0" w:firstLine="0"/>
              <w:jc w:val="center"/>
            </w:pPr>
            <w:r>
              <w:rPr>
                <w:rFonts w:hint="eastAsia"/>
              </w:rPr>
              <w:t>ひび割れ</w:t>
            </w:r>
          </w:p>
        </w:tc>
        <w:tc>
          <w:tcPr>
            <w:tcW w:w="517" w:type="dxa"/>
          </w:tcPr>
          <w:p w:rsidR="00BF72DF" w:rsidRDefault="00BF72DF" w:rsidP="00BF72DF">
            <w:pPr>
              <w:pStyle w:val="80"/>
              <w:ind w:leftChars="0" w:left="0" w:firstLineChars="0" w:firstLine="0"/>
              <w:jc w:val="center"/>
            </w:pPr>
            <w:r>
              <w:rPr>
                <w:rFonts w:hint="eastAsia"/>
              </w:rPr>
              <w:t>a</w:t>
            </w:r>
          </w:p>
        </w:tc>
        <w:tc>
          <w:tcPr>
            <w:tcW w:w="3067" w:type="dxa"/>
          </w:tcPr>
          <w:p w:rsidR="00BF72DF" w:rsidRDefault="00BF72DF" w:rsidP="00BF72DF">
            <w:pPr>
              <w:pStyle w:val="80"/>
              <w:ind w:leftChars="0" w:left="0" w:firstLineChars="0" w:firstLine="0"/>
            </w:pPr>
            <w:r w:rsidRPr="00465428">
              <w:rPr>
                <w:rFonts w:hint="eastAsia"/>
              </w:rPr>
              <w:t>部材背面まで達するひび割れ・亀裂が</w:t>
            </w:r>
            <w:r>
              <w:rPr>
                <w:rFonts w:hint="eastAsia"/>
              </w:rPr>
              <w:t>生じている</w:t>
            </w:r>
            <w:r w:rsidR="002B1025">
              <w:rPr>
                <w:rFonts w:hint="eastAsia"/>
              </w:rPr>
              <w:t>。</w:t>
            </w:r>
          </w:p>
          <w:p w:rsidR="00BF72DF" w:rsidRDefault="00BF72DF" w:rsidP="00BF72DF">
            <w:pPr>
              <w:pStyle w:val="80"/>
              <w:ind w:leftChars="0" w:left="0" w:firstLineChars="0" w:firstLine="0"/>
            </w:pPr>
            <w:r w:rsidRPr="00465428">
              <w:rPr>
                <w:rFonts w:hint="eastAsia"/>
              </w:rPr>
              <w:t>（</w:t>
            </w:r>
            <w:r w:rsidRPr="00465428">
              <w:rPr>
                <w:rFonts w:hint="eastAsia"/>
              </w:rPr>
              <w:t xml:space="preserve"> </w:t>
            </w:r>
            <w:r w:rsidRPr="00465428">
              <w:rPr>
                <w:rFonts w:hint="eastAsia"/>
              </w:rPr>
              <w:t>幅</w:t>
            </w:r>
            <w:r w:rsidRPr="00465428">
              <w:rPr>
                <w:rFonts w:hint="eastAsia"/>
              </w:rPr>
              <w:t xml:space="preserve"> 5mm</w:t>
            </w:r>
            <w:r>
              <w:rPr>
                <w:rFonts w:hint="eastAsia"/>
              </w:rPr>
              <w:t>程度</w:t>
            </w:r>
            <w:r w:rsidRPr="00465428">
              <w:rPr>
                <w:rFonts w:hint="eastAsia"/>
              </w:rPr>
              <w:t>以上</w:t>
            </w:r>
            <w:r w:rsidRPr="00465428">
              <w:rPr>
                <w:rFonts w:hint="eastAsia"/>
              </w:rPr>
              <w:t xml:space="preserve"> </w:t>
            </w:r>
            <w:r w:rsidRPr="00465428">
              <w:rPr>
                <w:rFonts w:hint="eastAsia"/>
              </w:rPr>
              <w:t>）</w:t>
            </w:r>
          </w:p>
        </w:tc>
        <w:tc>
          <w:tcPr>
            <w:tcW w:w="4110" w:type="dxa"/>
          </w:tcPr>
          <w:p w:rsidR="00BF72DF" w:rsidRDefault="00BF72DF" w:rsidP="00BF72DF">
            <w:pPr>
              <w:pStyle w:val="80"/>
              <w:ind w:leftChars="0" w:left="0" w:firstLineChars="0" w:firstLine="0"/>
              <w:jc w:val="center"/>
            </w:pPr>
            <w:r>
              <w:rPr>
                <w:noProof/>
              </w:rPr>
              <w:drawing>
                <wp:inline distT="0" distB="0" distL="0" distR="0" wp14:anchorId="347E9B5E" wp14:editId="781B39F7">
                  <wp:extent cx="2124000" cy="1538068"/>
                  <wp:effectExtent l="0" t="0" r="0" b="5080"/>
                  <wp:docPr id="317" name="図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3271" t="17220" r="17618" b="6646"/>
                          <a:stretch/>
                        </pic:blipFill>
                        <pic:spPr bwMode="auto">
                          <a:xfrm>
                            <a:off x="0" y="0"/>
                            <a:ext cx="2124000" cy="1538068"/>
                          </a:xfrm>
                          <a:prstGeom prst="rect">
                            <a:avLst/>
                          </a:prstGeom>
                          <a:ln>
                            <a:noFill/>
                          </a:ln>
                          <a:extLst>
                            <a:ext uri="{53640926-AAD7-44D8-BBD7-CCE9431645EC}">
                              <a14:shadowObscured xmlns:a14="http://schemas.microsoft.com/office/drawing/2010/main"/>
                            </a:ext>
                          </a:extLst>
                        </pic:spPr>
                      </pic:pic>
                    </a:graphicData>
                  </a:graphic>
                </wp:inline>
              </w:drawing>
            </w:r>
          </w:p>
        </w:tc>
      </w:tr>
      <w:tr w:rsidR="00BF72DF" w:rsidTr="00BF72DF">
        <w:tc>
          <w:tcPr>
            <w:tcW w:w="1236" w:type="dxa"/>
            <w:vMerge/>
          </w:tcPr>
          <w:p w:rsidR="00BF72DF" w:rsidRDefault="00BF72DF" w:rsidP="00BF72DF">
            <w:pPr>
              <w:pStyle w:val="80"/>
              <w:ind w:leftChars="0" w:left="0" w:firstLineChars="0" w:firstLine="0"/>
              <w:jc w:val="center"/>
            </w:pPr>
          </w:p>
        </w:tc>
        <w:tc>
          <w:tcPr>
            <w:tcW w:w="517" w:type="dxa"/>
          </w:tcPr>
          <w:p w:rsidR="00BF72DF" w:rsidRPr="00465428" w:rsidRDefault="00BF72DF" w:rsidP="00BF72DF">
            <w:pPr>
              <w:pStyle w:val="80"/>
              <w:ind w:leftChars="0" w:left="0" w:firstLineChars="0" w:firstLine="0"/>
              <w:jc w:val="center"/>
            </w:pPr>
            <w:r>
              <w:rPr>
                <w:rFonts w:hint="eastAsia"/>
              </w:rPr>
              <w:t>b</w:t>
            </w:r>
          </w:p>
        </w:tc>
        <w:tc>
          <w:tcPr>
            <w:tcW w:w="3067" w:type="dxa"/>
          </w:tcPr>
          <w:p w:rsidR="00BF72DF" w:rsidRDefault="00BF72DF" w:rsidP="00BF72DF">
            <w:pPr>
              <w:pStyle w:val="80"/>
              <w:ind w:leftChars="0" w:left="0" w:firstLineChars="0" w:firstLine="0"/>
            </w:pPr>
            <w:r>
              <w:rPr>
                <w:rFonts w:hint="eastAsia"/>
              </w:rPr>
              <w:t>複数方向に幅数</w:t>
            </w:r>
            <w:r>
              <w:rPr>
                <w:rFonts w:hint="eastAsia"/>
              </w:rPr>
              <w:t>mm</w:t>
            </w:r>
            <w:r>
              <w:rPr>
                <w:rFonts w:hint="eastAsia"/>
              </w:rPr>
              <w:t>程度のひび割れがあるが、背面までは達していない。</w:t>
            </w:r>
          </w:p>
        </w:tc>
        <w:tc>
          <w:tcPr>
            <w:tcW w:w="4110" w:type="dxa"/>
          </w:tcPr>
          <w:p w:rsidR="00BF72DF" w:rsidRDefault="00BF72DF" w:rsidP="00BF72DF">
            <w:pPr>
              <w:pStyle w:val="80"/>
              <w:ind w:leftChars="0" w:left="0" w:firstLineChars="0" w:firstLine="0"/>
              <w:jc w:val="center"/>
            </w:pPr>
            <w:r>
              <w:rPr>
                <w:noProof/>
              </w:rPr>
              <w:drawing>
                <wp:inline distT="0" distB="0" distL="0" distR="0" wp14:anchorId="478BAA3F" wp14:editId="540F13EB">
                  <wp:extent cx="2124000" cy="1526625"/>
                  <wp:effectExtent l="0" t="0" r="0" b="0"/>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23101" t="16012" r="17109" b="7553"/>
                          <a:stretch/>
                        </pic:blipFill>
                        <pic:spPr bwMode="auto">
                          <a:xfrm>
                            <a:off x="0" y="0"/>
                            <a:ext cx="2124000" cy="1526625"/>
                          </a:xfrm>
                          <a:prstGeom prst="rect">
                            <a:avLst/>
                          </a:prstGeom>
                          <a:ln>
                            <a:noFill/>
                          </a:ln>
                          <a:extLst>
                            <a:ext uri="{53640926-AAD7-44D8-BBD7-CCE9431645EC}">
                              <a14:shadowObscured xmlns:a14="http://schemas.microsoft.com/office/drawing/2010/main"/>
                            </a:ext>
                          </a:extLst>
                        </pic:spPr>
                      </pic:pic>
                    </a:graphicData>
                  </a:graphic>
                </wp:inline>
              </w:drawing>
            </w:r>
          </w:p>
        </w:tc>
      </w:tr>
      <w:tr w:rsidR="00BF72DF" w:rsidTr="00BF72DF">
        <w:tc>
          <w:tcPr>
            <w:tcW w:w="1236" w:type="dxa"/>
            <w:vMerge/>
          </w:tcPr>
          <w:p w:rsidR="00BF72DF" w:rsidRDefault="00BF72DF" w:rsidP="00BF72DF">
            <w:pPr>
              <w:pStyle w:val="80"/>
              <w:ind w:leftChars="0" w:left="0" w:firstLineChars="0" w:firstLine="0"/>
              <w:jc w:val="center"/>
            </w:pPr>
          </w:p>
        </w:tc>
        <w:tc>
          <w:tcPr>
            <w:tcW w:w="517" w:type="dxa"/>
          </w:tcPr>
          <w:p w:rsidR="00BF72DF" w:rsidRDefault="00BF72DF" w:rsidP="00BF72DF">
            <w:pPr>
              <w:pStyle w:val="80"/>
              <w:ind w:leftChars="0" w:left="0" w:firstLineChars="0" w:firstLine="0"/>
              <w:jc w:val="center"/>
            </w:pPr>
            <w:r>
              <w:rPr>
                <w:rFonts w:hint="eastAsia"/>
              </w:rPr>
              <w:t>c</w:t>
            </w:r>
          </w:p>
        </w:tc>
        <w:tc>
          <w:tcPr>
            <w:tcW w:w="3067" w:type="dxa"/>
          </w:tcPr>
          <w:p w:rsidR="00BF72DF" w:rsidRDefault="00BF72DF" w:rsidP="00BF72DF">
            <w:pPr>
              <w:pStyle w:val="80"/>
              <w:ind w:leftChars="0" w:left="0" w:firstLineChars="0" w:firstLine="0"/>
            </w:pPr>
            <w:r>
              <w:rPr>
                <w:rFonts w:hint="eastAsia"/>
              </w:rPr>
              <w:t>1</w:t>
            </w:r>
            <w:r>
              <w:rPr>
                <w:rFonts w:hint="eastAsia"/>
              </w:rPr>
              <w:t>方向に幅数</w:t>
            </w:r>
            <w:r>
              <w:rPr>
                <w:rFonts w:hint="eastAsia"/>
              </w:rPr>
              <w:t>mm</w:t>
            </w:r>
            <w:r>
              <w:rPr>
                <w:rFonts w:hint="eastAsia"/>
              </w:rPr>
              <w:t>程度のひび割れがあるが、背面までは達していない。</w:t>
            </w:r>
          </w:p>
        </w:tc>
        <w:tc>
          <w:tcPr>
            <w:tcW w:w="4110" w:type="dxa"/>
          </w:tcPr>
          <w:p w:rsidR="00BF72DF" w:rsidRDefault="00BF72DF" w:rsidP="00BF72DF">
            <w:pPr>
              <w:pStyle w:val="80"/>
              <w:ind w:leftChars="0" w:left="0" w:firstLineChars="0" w:firstLine="0"/>
              <w:jc w:val="center"/>
            </w:pPr>
            <w:r>
              <w:rPr>
                <w:noProof/>
              </w:rPr>
              <w:drawing>
                <wp:inline distT="0" distB="0" distL="0" distR="0" wp14:anchorId="617C00D3" wp14:editId="6D38926A">
                  <wp:extent cx="2124000" cy="1501757"/>
                  <wp:effectExtent l="0" t="0" r="0" b="3810"/>
                  <wp:docPr id="3076" name="図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23441" t="17523" r="16259" b="6647"/>
                          <a:stretch/>
                        </pic:blipFill>
                        <pic:spPr bwMode="auto">
                          <a:xfrm>
                            <a:off x="0" y="0"/>
                            <a:ext cx="2124000" cy="1501757"/>
                          </a:xfrm>
                          <a:prstGeom prst="rect">
                            <a:avLst/>
                          </a:prstGeom>
                          <a:ln>
                            <a:noFill/>
                          </a:ln>
                          <a:extLst>
                            <a:ext uri="{53640926-AAD7-44D8-BBD7-CCE9431645EC}">
                              <a14:shadowObscured xmlns:a14="http://schemas.microsoft.com/office/drawing/2010/main"/>
                            </a:ext>
                          </a:extLst>
                        </pic:spPr>
                      </pic:pic>
                    </a:graphicData>
                  </a:graphic>
                </wp:inline>
              </w:drawing>
            </w:r>
          </w:p>
        </w:tc>
      </w:tr>
      <w:tr w:rsidR="00BF72DF" w:rsidTr="00BF72DF">
        <w:tc>
          <w:tcPr>
            <w:tcW w:w="1236" w:type="dxa"/>
            <w:vMerge/>
          </w:tcPr>
          <w:p w:rsidR="00BF72DF" w:rsidRDefault="00BF72DF" w:rsidP="00BF72DF">
            <w:pPr>
              <w:pStyle w:val="80"/>
              <w:ind w:leftChars="0" w:left="0" w:firstLineChars="0" w:firstLine="0"/>
              <w:jc w:val="center"/>
            </w:pPr>
          </w:p>
        </w:tc>
        <w:tc>
          <w:tcPr>
            <w:tcW w:w="517" w:type="dxa"/>
          </w:tcPr>
          <w:p w:rsidR="00BF72DF" w:rsidRDefault="00BF72DF" w:rsidP="00BF72DF">
            <w:pPr>
              <w:pStyle w:val="80"/>
              <w:ind w:leftChars="0" w:left="0" w:firstLineChars="0" w:firstLine="0"/>
              <w:jc w:val="center"/>
            </w:pPr>
            <w:r>
              <w:rPr>
                <w:rFonts w:hint="eastAsia"/>
              </w:rPr>
              <w:t>d</w:t>
            </w:r>
          </w:p>
        </w:tc>
        <w:tc>
          <w:tcPr>
            <w:tcW w:w="3067" w:type="dxa"/>
          </w:tcPr>
          <w:p w:rsidR="00BF72DF" w:rsidRDefault="00BF72DF" w:rsidP="00BF72DF">
            <w:pPr>
              <w:pStyle w:val="80"/>
              <w:ind w:leftChars="0" w:left="0" w:firstLineChars="0" w:firstLine="0"/>
            </w:pPr>
            <w:r>
              <w:rPr>
                <w:rFonts w:hint="eastAsia"/>
              </w:rPr>
              <w:t>1mm</w:t>
            </w:r>
            <w:r>
              <w:rPr>
                <w:rFonts w:hint="eastAsia"/>
              </w:rPr>
              <w:t>以下のひび割れが生じているが、ひび割れが見られない。</w:t>
            </w:r>
          </w:p>
        </w:tc>
        <w:tc>
          <w:tcPr>
            <w:tcW w:w="4110" w:type="dxa"/>
          </w:tcPr>
          <w:p w:rsidR="00BF72DF" w:rsidRDefault="00BF72DF" w:rsidP="00BF72DF">
            <w:pPr>
              <w:pStyle w:val="80"/>
              <w:ind w:leftChars="0" w:left="0" w:firstLineChars="0" w:firstLine="0"/>
              <w:jc w:val="center"/>
            </w:pPr>
            <w:r>
              <w:rPr>
                <w:noProof/>
              </w:rPr>
              <w:drawing>
                <wp:inline distT="0" distB="0" distL="0" distR="0" wp14:anchorId="2E55DEB3" wp14:editId="2F4D4BF9">
                  <wp:extent cx="2124000" cy="1533329"/>
                  <wp:effectExtent l="0" t="0" r="0" b="0"/>
                  <wp:docPr id="3077" name="図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22591" t="15710" r="16939" b="6646"/>
                          <a:stretch/>
                        </pic:blipFill>
                        <pic:spPr bwMode="auto">
                          <a:xfrm>
                            <a:off x="0" y="0"/>
                            <a:ext cx="2124000" cy="1533329"/>
                          </a:xfrm>
                          <a:prstGeom prst="rect">
                            <a:avLst/>
                          </a:prstGeom>
                          <a:ln>
                            <a:noFill/>
                          </a:ln>
                          <a:extLst>
                            <a:ext uri="{53640926-AAD7-44D8-BBD7-CCE9431645EC}">
                              <a14:shadowObscured xmlns:a14="http://schemas.microsoft.com/office/drawing/2010/main"/>
                            </a:ext>
                          </a:extLst>
                        </pic:spPr>
                      </pic:pic>
                    </a:graphicData>
                  </a:graphic>
                </wp:inline>
              </w:drawing>
            </w:r>
          </w:p>
        </w:tc>
      </w:tr>
    </w:tbl>
    <w:p w:rsidR="00BF72DF" w:rsidRPr="00681FFE" w:rsidRDefault="00743D3D" w:rsidP="00743D3D">
      <w:pPr>
        <w:pStyle w:val="a9"/>
      </w:pPr>
      <w:r>
        <w:t xml:space="preserve">写真 </w:t>
      </w:r>
      <w:r w:rsidR="00E97EA0">
        <w:fldChar w:fldCharType="begin"/>
      </w:r>
      <w:r w:rsidR="00E97EA0">
        <w:instrText xml:space="preserve"> STYLEREF 2 \s </w:instrText>
      </w:r>
      <w:r w:rsidR="00E97EA0">
        <w:fldChar w:fldCharType="separate"/>
      </w:r>
      <w:r w:rsidR="000870F8">
        <w:rPr>
          <w:noProof/>
        </w:rPr>
        <w:t>4.1</w:t>
      </w:r>
      <w:r w:rsidR="00E97EA0">
        <w:rPr>
          <w:noProof/>
        </w:rPr>
        <w:fldChar w:fldCharType="end"/>
      </w:r>
      <w:r w:rsidR="000B0484">
        <w:noBreakHyphen/>
      </w:r>
      <w:r w:rsidR="00E97EA0">
        <w:fldChar w:fldCharType="begin"/>
      </w:r>
      <w:r w:rsidR="00E97EA0">
        <w:instrText xml:space="preserve"> SEQ </w:instrText>
      </w:r>
      <w:r w:rsidR="00E97EA0">
        <w:instrText>写真</w:instrText>
      </w:r>
      <w:r w:rsidR="00E97EA0">
        <w:instrText xml:space="preserve"> \* ARABIC \s 2 </w:instrText>
      </w:r>
      <w:r w:rsidR="00E97EA0">
        <w:fldChar w:fldCharType="separate"/>
      </w:r>
      <w:r w:rsidR="000870F8">
        <w:rPr>
          <w:noProof/>
        </w:rPr>
        <w:t>2</w:t>
      </w:r>
      <w:r w:rsidR="00E97EA0">
        <w:rPr>
          <w:noProof/>
        </w:rPr>
        <w:fldChar w:fldCharType="end"/>
      </w:r>
      <w:r w:rsidR="00BF72DF">
        <w:rPr>
          <w:rFonts w:hint="eastAsia"/>
        </w:rPr>
        <w:t xml:space="preserve">　</w:t>
      </w:r>
      <w:r w:rsidR="00BF72DF">
        <w:rPr>
          <w:rFonts w:hint="eastAsia"/>
          <w:bCs w:val="0"/>
          <w:kern w:val="0"/>
        </w:rPr>
        <w:t>劣化状況の事例（海岸保全施設維持管理マニュアルより抜粋）</w:t>
      </w:r>
    </w:p>
    <w:p w:rsidR="00BF72DF" w:rsidRDefault="00BF72DF" w:rsidP="00BF72DF">
      <w:pPr>
        <w:widowControl/>
        <w:jc w:val="left"/>
      </w:pPr>
      <w:r>
        <w:rPr>
          <w:noProof/>
        </w:rPr>
        <mc:AlternateContent>
          <mc:Choice Requires="wps">
            <w:drawing>
              <wp:anchor distT="0" distB="0" distL="114300" distR="114300" simplePos="0" relativeHeight="254657536" behindDoc="0" locked="0" layoutInCell="1" allowOverlap="1" wp14:anchorId="43686C38" wp14:editId="180C753E">
                <wp:simplePos x="0" y="0"/>
                <wp:positionH relativeFrom="column">
                  <wp:posOffset>17027</wp:posOffset>
                </wp:positionH>
                <wp:positionV relativeFrom="paragraph">
                  <wp:posOffset>118464</wp:posOffset>
                </wp:positionV>
                <wp:extent cx="5762625" cy="520700"/>
                <wp:effectExtent l="57150" t="38100" r="85725" b="88900"/>
                <wp:wrapNone/>
                <wp:docPr id="288" name="正方形/長方形 288"/>
                <wp:cNvGraphicFramePr/>
                <a:graphic xmlns:a="http://schemas.openxmlformats.org/drawingml/2006/main">
                  <a:graphicData uri="http://schemas.microsoft.com/office/word/2010/wordprocessingShape">
                    <wps:wsp>
                      <wps:cNvSpPr/>
                      <wps:spPr>
                        <a:xfrm>
                          <a:off x="0" y="0"/>
                          <a:ext cx="5762625" cy="52070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824817" w:rsidRDefault="00824817" w:rsidP="00BF72DF">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824817" w:rsidRPr="00CB1011" w:rsidRDefault="00824817" w:rsidP="00BF72DF">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化を図る必要がある。</w:t>
                            </w:r>
                          </w:p>
                          <w:p w:rsidR="00824817" w:rsidRPr="00C660FE" w:rsidRDefault="00824817" w:rsidP="00BF72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88" o:spid="_x0000_s1274" style="position:absolute;margin-left:1.35pt;margin-top:9.35pt;width:453.75pt;height:41pt;z-index:254657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" fillcolor="#ffa2a1" strokecolor="#be4b48">
                <v:fill color2="#ffe5e5" rotate="t" angle="180" colors="0 #ffa2a1;22938f #ffbebd;1 #ffe5e5" focus="100%" type="gradient"/>
                <v:shadow on="t" color="black" opacity="24903f" origin=",.5" offset="0,.55556mm"/>
                <v:textbox>
                  <w:txbxContent>
                    <w:p w:rsidR="00824817" w:rsidRDefault="00824817" w:rsidP="00BF72DF">
                      <w:pPr>
                        <w:rPr>
                          <w:rFonts w:ascii="HG丸ｺﾞｼｯｸM-PRO" w:eastAsia="HG丸ｺﾞｼｯｸM-PRO" w:hAnsi="HG丸ｺﾞｼｯｸM-PRO"/>
                          <w:b/>
                        </w:rPr>
                      </w:pPr>
                      <w:r w:rsidRPr="00107B23">
                        <w:rPr>
                          <w:rFonts w:ascii="HG丸ｺﾞｼｯｸM-PRO" w:eastAsia="HG丸ｺﾞｼｯｸM-PRO" w:hAnsi="HG丸ｺﾞｼｯｸM-PRO" w:hint="eastAsia"/>
                          <w:b/>
                        </w:rPr>
                        <w:t>今後、点検データの蓄積</w:t>
                      </w:r>
                      <w:r>
                        <w:rPr>
                          <w:rFonts w:ascii="HG丸ｺﾞｼｯｸM-PRO" w:eastAsia="HG丸ｺﾞｼｯｸM-PRO" w:hAnsi="HG丸ｺﾞｼｯｸM-PRO" w:hint="eastAsia"/>
                          <w:b/>
                        </w:rPr>
                        <w:t>を行い、</w:t>
                      </w:r>
                      <w:r w:rsidRPr="00107B23">
                        <w:rPr>
                          <w:rFonts w:ascii="HG丸ｺﾞｼｯｸM-PRO" w:eastAsia="HG丸ｺﾞｼｯｸM-PRO" w:hAnsi="HG丸ｺﾞｼｯｸM-PRO" w:hint="eastAsia"/>
                          <w:b/>
                        </w:rPr>
                        <w:t>大阪府としての劣化状況の事例</w:t>
                      </w:r>
                      <w:r>
                        <w:rPr>
                          <w:rFonts w:ascii="HG丸ｺﾞｼｯｸM-PRO" w:eastAsia="HG丸ｺﾞｼｯｸM-PRO" w:hAnsi="HG丸ｺﾞｼｯｸM-PRO" w:hint="eastAsia"/>
                          <w:b/>
                        </w:rPr>
                        <w:t>集</w:t>
                      </w:r>
                      <w:r w:rsidRPr="00107B23">
                        <w:rPr>
                          <w:rFonts w:ascii="HG丸ｺﾞｼｯｸM-PRO" w:eastAsia="HG丸ｺﾞｼｯｸM-PRO" w:hAnsi="HG丸ｺﾞｼｯｸM-PRO" w:hint="eastAsia"/>
                          <w:b/>
                        </w:rPr>
                        <w:t>を作成</w:t>
                      </w:r>
                      <w:r>
                        <w:rPr>
                          <w:rFonts w:ascii="HG丸ｺﾞｼｯｸM-PRO" w:eastAsia="HG丸ｺﾞｼｯｸM-PRO" w:hAnsi="HG丸ｺﾞｼｯｸM-PRO" w:hint="eastAsia"/>
                          <w:b/>
                        </w:rPr>
                        <w:t>し、</w:t>
                      </w:r>
                      <w:r w:rsidRPr="00107B23">
                        <w:rPr>
                          <w:rFonts w:ascii="HG丸ｺﾞｼｯｸM-PRO" w:eastAsia="HG丸ｺﾞｼｯｸM-PRO" w:hAnsi="HG丸ｺﾞｼｯｸM-PRO" w:hint="eastAsia"/>
                          <w:b/>
                        </w:rPr>
                        <w:t>判定基準等</w:t>
                      </w:r>
                    </w:p>
                    <w:p w:rsidR="00824817" w:rsidRPr="00CB1011" w:rsidRDefault="00824817" w:rsidP="00BF72DF">
                      <w:pPr>
                        <w:ind w:left="424" w:hangingChars="201" w:hanging="424"/>
                      </w:pPr>
                      <w:r>
                        <w:rPr>
                          <w:rFonts w:ascii="HG丸ｺﾞｼｯｸM-PRO" w:eastAsia="HG丸ｺﾞｼｯｸM-PRO" w:hAnsi="HG丸ｺﾞｼｯｸM-PRO" w:hint="eastAsia"/>
                          <w:b/>
                        </w:rPr>
                        <w:t>の</w:t>
                      </w:r>
                      <w:r w:rsidRPr="00107B23">
                        <w:rPr>
                          <w:rFonts w:ascii="HG丸ｺﾞｼｯｸM-PRO" w:eastAsia="HG丸ｺﾞｼｯｸM-PRO" w:hAnsi="HG丸ｺﾞｼｯｸM-PRO" w:hint="eastAsia"/>
                          <w:b/>
                        </w:rPr>
                        <w:t>明確</w:t>
                      </w:r>
                      <w:r>
                        <w:rPr>
                          <w:rFonts w:ascii="HG丸ｺﾞｼｯｸM-PRO" w:eastAsia="HG丸ｺﾞｼｯｸM-PRO" w:hAnsi="HG丸ｺﾞｼｯｸM-PRO" w:hint="eastAsia"/>
                          <w:b/>
                        </w:rPr>
                        <w:t>化を図る必要がある。</w:t>
                      </w:r>
                    </w:p>
                    <w:p w:rsidR="00824817" w:rsidRPr="00C660FE" w:rsidRDefault="00824817" w:rsidP="00BF72DF">
                      <w:pPr>
                        <w:jc w:val="center"/>
                      </w:pPr>
                    </w:p>
                  </w:txbxContent>
                </v:textbox>
              </v:rect>
            </w:pict>
          </mc:Fallback>
        </mc:AlternateContent>
      </w:r>
    </w:p>
    <w:p w:rsidR="00BF72DF" w:rsidRDefault="00BF72DF" w:rsidP="00BF72DF">
      <w:pPr>
        <w:widowControl/>
        <w:jc w:val="left"/>
      </w:pPr>
      <w:r>
        <w:br w:type="page"/>
      </w:r>
    </w:p>
    <w:p w:rsidR="00531889" w:rsidRPr="00BF72DF" w:rsidRDefault="00531889" w:rsidP="005323B4"/>
    <w:p w:rsidR="00531889" w:rsidRDefault="00531889" w:rsidP="00531889">
      <w:pPr>
        <w:pStyle w:val="6"/>
        <w:rPr>
          <w:b/>
        </w:rPr>
      </w:pPr>
      <w:r w:rsidRPr="00531889">
        <w:rPr>
          <w:rFonts w:hint="eastAsia"/>
          <w:b/>
        </w:rPr>
        <w:t>STEP4　＜スパン</w:t>
      </w:r>
      <w:r w:rsidR="00BF72DF">
        <w:rPr>
          <w:rFonts w:hint="eastAsia"/>
          <w:b/>
        </w:rPr>
        <w:t>毎の</w:t>
      </w:r>
      <w:r w:rsidRPr="00531889">
        <w:rPr>
          <w:rFonts w:hint="eastAsia"/>
          <w:b/>
        </w:rPr>
        <w:t>変状ランク</w:t>
      </w:r>
      <w:r w:rsidR="00284B95">
        <w:rPr>
          <w:rFonts w:hint="eastAsia"/>
          <w:b/>
        </w:rPr>
        <w:t>の</w:t>
      </w:r>
      <w:r w:rsidR="0031020B">
        <w:rPr>
          <w:rFonts w:hint="eastAsia"/>
          <w:b/>
        </w:rPr>
        <w:t>評価</w:t>
      </w:r>
      <w:r w:rsidRPr="00531889">
        <w:rPr>
          <w:rFonts w:hint="eastAsia"/>
          <w:b/>
        </w:rPr>
        <w:t>（a,b,c,d）</w:t>
      </w:r>
      <w:r>
        <w:rPr>
          <w:rFonts w:hint="eastAsia"/>
          <w:b/>
        </w:rPr>
        <w:t>＞</w:t>
      </w:r>
    </w:p>
    <w:p w:rsidR="005935DF" w:rsidRPr="00FA557C" w:rsidRDefault="005935DF" w:rsidP="00531889">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スパン毎の変状ランクは、</w:t>
      </w:r>
      <w:r w:rsidR="00F33FAC">
        <w:rPr>
          <w:rFonts w:ascii="HG丸ｺﾞｼｯｸM-PRO" w:eastAsia="HG丸ｺﾞｼｯｸM-PRO" w:hAnsi="HG丸ｺﾞｼｯｸM-PRO" w:hint="eastAsia"/>
        </w:rPr>
        <w:t>STEP3で判定した部材毎の変状ランクから、各部材の変状の過程や</w:t>
      </w:r>
      <w:r w:rsidR="0031020B" w:rsidRPr="00920EA8">
        <w:rPr>
          <w:rFonts w:ascii="HG丸ｺﾞｼｯｸM-PRO" w:eastAsia="HG丸ｺﾞｼｯｸM-PRO" w:hAnsi="HG丸ｺﾞｼｯｸM-PRO" w:hint="eastAsia"/>
        </w:rPr>
        <w:t>既往の健全度結果を用いた劣化予測線</w:t>
      </w:r>
      <w:r w:rsidR="001451FF">
        <w:rPr>
          <w:rFonts w:ascii="HG丸ｺﾞｼｯｸM-PRO" w:eastAsia="HG丸ｺﾞｼｯｸM-PRO" w:hAnsi="HG丸ｺﾞｼｯｸM-PRO" w:hint="eastAsia"/>
        </w:rPr>
        <w:t>※</w:t>
      </w:r>
      <w:r w:rsidR="00DE6CF5">
        <w:rPr>
          <w:rFonts w:ascii="HG丸ｺﾞｼｯｸM-PRO" w:eastAsia="HG丸ｺﾞｼｯｸM-PRO" w:hAnsi="HG丸ｺﾞｼｯｸM-PRO" w:hint="eastAsia"/>
        </w:rPr>
        <w:t>などから</w:t>
      </w:r>
      <w:r w:rsidR="0031020B" w:rsidRPr="0031020B">
        <w:rPr>
          <w:rFonts w:ascii="HG丸ｺﾞｼｯｸM-PRO" w:eastAsia="HG丸ｺﾞｼｯｸM-PRO" w:hAnsi="HG丸ｺﾞｼｯｸM-PRO" w:hint="eastAsia"/>
        </w:rPr>
        <w:t>総合的</w:t>
      </w:r>
      <w:r w:rsidR="002B1025">
        <w:rPr>
          <w:rFonts w:ascii="HG丸ｺﾞｼｯｸM-PRO" w:eastAsia="HG丸ｺﾞｼｯｸM-PRO" w:hAnsi="HG丸ｺﾞｼｯｸM-PRO" w:hint="eastAsia"/>
        </w:rPr>
        <w:t>に評価する</w:t>
      </w:r>
      <w:r w:rsidR="00347807" w:rsidRPr="00FA557C">
        <w:rPr>
          <w:rFonts w:ascii="HG丸ｺﾞｼｯｸM-PRO" w:eastAsia="HG丸ｺﾞｼｯｸM-PRO" w:hAnsi="HG丸ｺﾞｼｯｸM-PRO" w:hint="eastAsia"/>
        </w:rPr>
        <w:t>必要がある</w:t>
      </w:r>
      <w:r w:rsidR="002B1025" w:rsidRPr="00FA557C">
        <w:rPr>
          <w:rFonts w:ascii="HG丸ｺﾞｼｯｸM-PRO" w:eastAsia="HG丸ｺﾞｼｯｸM-PRO" w:hAnsi="HG丸ｺﾞｼｯｸM-PRO" w:hint="eastAsia"/>
        </w:rPr>
        <w:t>。</w:t>
      </w:r>
    </w:p>
    <w:p w:rsidR="005935DF" w:rsidRDefault="00DE6CF5" w:rsidP="00531889">
      <w:pPr>
        <w:pStyle w:val="60"/>
        <w:ind w:left="735" w:firstLine="210"/>
        <w:rPr>
          <w:rFonts w:ascii="HG丸ｺﾞｼｯｸM-PRO" w:eastAsia="HG丸ｺﾞｼｯｸM-PRO" w:hAnsi="HG丸ｺﾞｼｯｸM-PRO"/>
        </w:rPr>
      </w:pPr>
      <w:r w:rsidRPr="00FA557C">
        <w:rPr>
          <w:rFonts w:ascii="HG丸ｺﾞｼｯｸM-PRO" w:eastAsia="HG丸ｺﾞｼｯｸM-PRO" w:hAnsi="HG丸ｺﾞｼｯｸM-PRO" w:hint="eastAsia"/>
        </w:rPr>
        <w:t>なお、海岸施設は長い延長の一箇所でも破堤すると防護機能を確保できなくなるため、最も変状が進展している部材の変状ランクを代表値とすることを基本とする</w:t>
      </w:r>
      <w:r w:rsidR="005A251F" w:rsidRPr="00FA557C">
        <w:rPr>
          <w:rFonts w:ascii="HG丸ｺﾞｼｯｸM-PRO" w:eastAsia="HG丸ｺﾞｼｯｸM-PRO" w:hAnsi="HG丸ｺﾞｼｯｸM-PRO" w:hint="eastAsia"/>
        </w:rPr>
        <w:t>必要がある</w:t>
      </w:r>
      <w:r>
        <w:rPr>
          <w:rFonts w:ascii="HG丸ｺﾞｼｯｸM-PRO" w:eastAsia="HG丸ｺﾞｼｯｸM-PRO" w:hAnsi="HG丸ｺﾞｼｯｸM-PRO" w:hint="eastAsia"/>
        </w:rPr>
        <w:t>。</w:t>
      </w:r>
    </w:p>
    <w:p w:rsidR="001451FF" w:rsidRDefault="0031020B" w:rsidP="00531889">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以下</w:t>
      </w:r>
      <w:r w:rsidRPr="00920EA8">
        <w:rPr>
          <w:rFonts w:ascii="HG丸ｺﾞｼｯｸM-PRO" w:eastAsia="HG丸ｺﾞｼｯｸM-PRO" w:hAnsi="HG丸ｺﾞｼｯｸM-PRO" w:hint="eastAsia"/>
        </w:rPr>
        <w:t>の</w:t>
      </w:r>
      <w:r w:rsidRPr="00920EA8">
        <w:rPr>
          <w:rFonts w:ascii="HG丸ｺﾞｼｯｸM-PRO" w:eastAsia="HG丸ｺﾞｼｯｸM-PRO" w:hAnsi="HG丸ｺﾞｼｯｸM-PRO"/>
        </w:rPr>
        <w:fldChar w:fldCharType="begin"/>
      </w:r>
      <w:r w:rsidRPr="00920EA8">
        <w:rPr>
          <w:rFonts w:ascii="HG丸ｺﾞｼｯｸM-PRO" w:eastAsia="HG丸ｺﾞｼｯｸM-PRO" w:hAnsi="HG丸ｺﾞｼｯｸM-PRO"/>
        </w:rPr>
        <w:instrText xml:space="preserve"> </w:instrText>
      </w:r>
      <w:r w:rsidRPr="00920EA8">
        <w:rPr>
          <w:rFonts w:ascii="HG丸ｺﾞｼｯｸM-PRO" w:eastAsia="HG丸ｺﾞｼｯｸM-PRO" w:hAnsi="HG丸ｺﾞｼｯｸM-PRO" w:hint="eastAsia"/>
        </w:rPr>
        <w:instrText>REF _Ref409437246 \h</w:instrText>
      </w:r>
      <w:r w:rsidRPr="00920EA8">
        <w:rPr>
          <w:rFonts w:ascii="HG丸ｺﾞｼｯｸM-PRO" w:eastAsia="HG丸ｺﾞｼｯｸM-PRO" w:hAnsi="HG丸ｺﾞｼｯｸM-PRO"/>
        </w:rPr>
        <w:instrText xml:space="preserve"> </w:instrText>
      </w:r>
      <w:r w:rsidR="00920EA8">
        <w:rPr>
          <w:rFonts w:ascii="HG丸ｺﾞｼｯｸM-PRO" w:eastAsia="HG丸ｺﾞｼｯｸM-PRO" w:hAnsi="HG丸ｺﾞｼｯｸM-PRO"/>
        </w:rPr>
        <w:instrText xml:space="preserve"> \* MERGEFORMAT </w:instrText>
      </w:r>
      <w:r w:rsidRPr="00920EA8">
        <w:rPr>
          <w:rFonts w:ascii="HG丸ｺﾞｼｯｸM-PRO" w:eastAsia="HG丸ｺﾞｼｯｸM-PRO" w:hAnsi="HG丸ｺﾞｼｯｸM-PRO"/>
        </w:rPr>
      </w:r>
      <w:r w:rsidRPr="00920EA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15</w:t>
      </w:r>
      <w:r w:rsidRPr="00920EA8">
        <w:rPr>
          <w:rFonts w:ascii="HG丸ｺﾞｼｯｸM-PRO" w:eastAsia="HG丸ｺﾞｼｯｸM-PRO" w:hAnsi="HG丸ｺﾞｼｯｸM-PRO"/>
        </w:rPr>
        <w:fldChar w:fldCharType="end"/>
      </w:r>
      <w:r w:rsidRPr="00920EA8">
        <w:rPr>
          <w:rFonts w:ascii="HG丸ｺﾞｼｯｸM-PRO" w:eastAsia="HG丸ｺﾞｼｯｸM-PRO" w:hAnsi="HG丸ｺﾞｼｯｸM-PRO" w:hint="eastAsia"/>
        </w:rPr>
        <w:t>にスパン毎の変状ランクの評価</w:t>
      </w:r>
      <w:r w:rsidR="00DE6CF5" w:rsidRPr="00920EA8">
        <w:rPr>
          <w:rFonts w:ascii="HG丸ｺﾞｼｯｸM-PRO" w:eastAsia="HG丸ｺﾞｼｯｸM-PRO" w:hAnsi="HG丸ｺﾞｼｯｸM-PRO" w:hint="eastAsia"/>
        </w:rPr>
        <w:t>イメージを示す。</w:t>
      </w:r>
    </w:p>
    <w:p w:rsidR="00531889" w:rsidRPr="00920EA8" w:rsidRDefault="001451FF" w:rsidP="00531889">
      <w:pPr>
        <w:pStyle w:val="60"/>
        <w:ind w:left="735" w:firstLine="210"/>
        <w:rPr>
          <w:rFonts w:ascii="HG丸ｺﾞｼｯｸM-PRO" w:eastAsia="HG丸ｺﾞｼｯｸM-PRO" w:hAnsi="HG丸ｺﾞｼｯｸM-PRO"/>
        </w:rPr>
      </w:pPr>
      <w:r>
        <w:rPr>
          <w:rFonts w:hint="eastAsia"/>
          <w:noProof/>
        </w:rPr>
        <mc:AlternateContent>
          <mc:Choice Requires="wps">
            <w:drawing>
              <wp:anchor distT="0" distB="0" distL="114300" distR="114300" simplePos="0" relativeHeight="254715904" behindDoc="0" locked="0" layoutInCell="1" allowOverlap="1" wp14:anchorId="30FA7748" wp14:editId="13BEE1FF">
                <wp:simplePos x="0" y="0"/>
                <wp:positionH relativeFrom="column">
                  <wp:posOffset>2713990</wp:posOffset>
                </wp:positionH>
                <wp:positionV relativeFrom="paragraph">
                  <wp:posOffset>174625</wp:posOffset>
                </wp:positionV>
                <wp:extent cx="264795" cy="3284855"/>
                <wp:effectExtent l="0" t="5080" r="15875" b="15875"/>
                <wp:wrapNone/>
                <wp:docPr id="308" name="右中かっこ 308"/>
                <wp:cNvGraphicFramePr/>
                <a:graphic xmlns:a="http://schemas.openxmlformats.org/drawingml/2006/main">
                  <a:graphicData uri="http://schemas.microsoft.com/office/word/2010/wordprocessingShape">
                    <wps:wsp>
                      <wps:cNvSpPr/>
                      <wps:spPr>
                        <a:xfrm rot="5400000">
                          <a:off x="0" y="0"/>
                          <a:ext cx="264795" cy="3284855"/>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308" o:spid="_x0000_s1026" type="#_x0000_t88" style="position:absolute;left:0;text-align:left;margin-left:213.7pt;margin-top:13.75pt;width:20.85pt;height:258.65pt;rotation:90;z-index:2547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" adj="145" strokecolor="red" strokeweight="1.5pt"/>
            </w:pict>
          </mc:Fallback>
        </mc:AlternateContent>
      </w:r>
      <w:r w:rsidR="00920EA8">
        <w:rPr>
          <w:rFonts w:ascii="HG丸ｺﾞｼｯｸM-PRO" w:eastAsia="HG丸ｺﾞｼｯｸM-PRO" w:hAnsi="HG丸ｺﾞｼｯｸM-PRO" w:hint="eastAsia"/>
        </w:rPr>
        <w:t>（※「海岸保全施設維持管理マニュアル</w:t>
      </w:r>
      <w:r w:rsidR="005935DF">
        <w:rPr>
          <w:rFonts w:ascii="HG丸ｺﾞｼｯｸM-PRO" w:eastAsia="HG丸ｺﾞｼｯｸM-PRO" w:hAnsi="HG丸ｺﾞｼｯｸM-PRO" w:hint="eastAsia"/>
        </w:rPr>
        <w:t>」</w:t>
      </w:r>
      <w:r w:rsidR="00920EA8">
        <w:rPr>
          <w:rFonts w:ascii="HG丸ｺﾞｼｯｸM-PRO" w:eastAsia="HG丸ｺﾞｼｯｸM-PRO" w:hAnsi="HG丸ｺﾞｼｯｸM-PRO" w:hint="eastAsia"/>
        </w:rPr>
        <w:t>参照）</w:t>
      </w:r>
    </w:p>
    <w:p w:rsidR="001D12FA" w:rsidRPr="00531889" w:rsidRDefault="001D12FA" w:rsidP="00531889">
      <w:pPr>
        <w:pStyle w:val="60"/>
        <w:ind w:left="735" w:firstLine="210"/>
        <w:rPr>
          <w:rFonts w:ascii="HG丸ｺﾞｼｯｸM-PRO" w:eastAsia="HG丸ｺﾞｼｯｸM-PRO" w:hAnsi="HG丸ｺﾞｼｯｸM-PRO"/>
        </w:rPr>
      </w:pPr>
    </w:p>
    <w:p w:rsidR="002E23A8" w:rsidRDefault="001451FF" w:rsidP="002E23A8">
      <w:pPr>
        <w:pStyle w:val="60"/>
        <w:ind w:left="735" w:firstLine="210"/>
      </w:pPr>
      <w:r w:rsidRPr="00FD6B7B">
        <w:rPr>
          <w:rFonts w:hint="eastAsia"/>
          <w:noProof/>
        </w:rPr>
        <mc:AlternateContent>
          <mc:Choice Requires="wps">
            <w:drawing>
              <wp:anchor distT="0" distB="0" distL="114300" distR="114300" simplePos="0" relativeHeight="254714880" behindDoc="0" locked="0" layoutInCell="1" allowOverlap="1" wp14:anchorId="1CF0A923" wp14:editId="579571B7">
                <wp:simplePos x="0" y="0"/>
                <wp:positionH relativeFrom="column">
                  <wp:posOffset>1400810</wp:posOffset>
                </wp:positionH>
                <wp:positionV relativeFrom="paragraph">
                  <wp:posOffset>1498600</wp:posOffset>
                </wp:positionV>
                <wp:extent cx="2891790" cy="446405"/>
                <wp:effectExtent l="57150" t="38100" r="80010" b="86995"/>
                <wp:wrapNone/>
                <wp:docPr id="292" name="角丸四角形吹き出し 292"/>
                <wp:cNvGraphicFramePr/>
                <a:graphic xmlns:a="http://schemas.openxmlformats.org/drawingml/2006/main">
                  <a:graphicData uri="http://schemas.microsoft.com/office/word/2010/wordprocessingShape">
                    <wps:wsp>
                      <wps:cNvSpPr/>
                      <wps:spPr>
                        <a:xfrm>
                          <a:off x="0" y="0"/>
                          <a:ext cx="2891790" cy="446405"/>
                        </a:xfrm>
                        <a:prstGeom prst="wedgeRoundRectCallout">
                          <a:avLst>
                            <a:gd name="adj1" fmla="val 42484"/>
                            <a:gd name="adj2" fmla="val -25525"/>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824817" w:rsidRDefault="00824817" w:rsidP="00FD6B7B">
                            <w:pPr>
                              <w:spacing w:line="240" w:lineRule="exact"/>
                              <w:rPr>
                                <w:rFonts w:ascii="HG丸ｺﾞｼｯｸM-PRO" w:eastAsia="HG丸ｺﾞｼｯｸM-PRO" w:hAnsi="HG丸ｺﾞｼｯｸM-PRO"/>
                                <w:sz w:val="20"/>
                                <w:szCs w:val="20"/>
                              </w:rPr>
                            </w:pPr>
                            <w:r w:rsidRPr="00DE6CF5">
                              <w:rPr>
                                <w:rFonts w:ascii="HG丸ｺﾞｼｯｸM-PRO" w:eastAsia="HG丸ｺﾞｼｯｸM-PRO" w:hAnsi="HG丸ｺﾞｼｯｸM-PRO" w:hint="eastAsia"/>
                                <w:sz w:val="20"/>
                                <w:szCs w:val="20"/>
                              </w:rPr>
                              <w:t>最も変状が進展している部材の変状ランクを</w:t>
                            </w:r>
                          </w:p>
                          <w:p w:rsidR="00824817" w:rsidRPr="00F711AE" w:rsidRDefault="00824817" w:rsidP="00FD6B7B">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スパンの</w:t>
                            </w:r>
                            <w:r w:rsidRPr="00DE6CF5">
                              <w:rPr>
                                <w:rFonts w:ascii="HG丸ｺﾞｼｯｸM-PRO" w:eastAsia="HG丸ｺﾞｼｯｸM-PRO" w:hAnsi="HG丸ｺﾞｼｯｸM-PRO" w:hint="eastAsia"/>
                                <w:sz w:val="20"/>
                                <w:szCs w:val="20"/>
                              </w:rPr>
                              <w:t>代表値とすることを基本</w:t>
                            </w:r>
                            <w:r>
                              <w:rPr>
                                <w:rFonts w:ascii="HG丸ｺﾞｼｯｸM-PRO" w:eastAsia="HG丸ｺﾞｼｯｸM-PRO" w:hAnsi="HG丸ｺﾞｼｯｸM-PRO" w:hint="eastAsia"/>
                                <w:sz w:val="20"/>
                                <w:szCs w:val="20"/>
                              </w:rPr>
                              <w:t>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92" o:spid="_x0000_s1275" type="#_x0000_t62" style="position:absolute;left:0;text-align:left;margin-left:110.3pt;margin-top:118pt;width:227.7pt;height:35.15pt;z-index:2547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" adj="19977,5287" fillcolor="#ffa2a1" strokecolor="#be4b48">
                <v:fill color2="#ffe5e5" rotate="t" angle="180" colors="0 #ffa2a1;22938f #ffbebd;1 #ffe5e5" focus="100%" type="gradient"/>
                <v:shadow on="t" color="black" opacity="24903f" origin=",.5" offset="0,.55556mm"/>
                <v:textbox>
                  <w:txbxContent>
                    <w:p w:rsidR="00824817" w:rsidRDefault="00824817" w:rsidP="00FD6B7B">
                      <w:pPr>
                        <w:spacing w:line="240" w:lineRule="exact"/>
                        <w:rPr>
                          <w:rFonts w:ascii="HG丸ｺﾞｼｯｸM-PRO" w:eastAsia="HG丸ｺﾞｼｯｸM-PRO" w:hAnsi="HG丸ｺﾞｼｯｸM-PRO"/>
                          <w:sz w:val="20"/>
                          <w:szCs w:val="20"/>
                        </w:rPr>
                      </w:pPr>
                      <w:r w:rsidRPr="00DE6CF5">
                        <w:rPr>
                          <w:rFonts w:ascii="HG丸ｺﾞｼｯｸM-PRO" w:eastAsia="HG丸ｺﾞｼｯｸM-PRO" w:hAnsi="HG丸ｺﾞｼｯｸM-PRO" w:hint="eastAsia"/>
                          <w:sz w:val="20"/>
                          <w:szCs w:val="20"/>
                        </w:rPr>
                        <w:t>最も変状が進展している部材の変状ランクを</w:t>
                      </w:r>
                    </w:p>
                    <w:p w:rsidR="00824817" w:rsidRPr="00F711AE" w:rsidRDefault="00824817" w:rsidP="00FD6B7B">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スパンの</w:t>
                      </w:r>
                      <w:r w:rsidRPr="00DE6CF5">
                        <w:rPr>
                          <w:rFonts w:ascii="HG丸ｺﾞｼｯｸM-PRO" w:eastAsia="HG丸ｺﾞｼｯｸM-PRO" w:hAnsi="HG丸ｺﾞｼｯｸM-PRO" w:hint="eastAsia"/>
                          <w:sz w:val="20"/>
                          <w:szCs w:val="20"/>
                        </w:rPr>
                        <w:t>代表値とすることを基本</w:t>
                      </w:r>
                      <w:r>
                        <w:rPr>
                          <w:rFonts w:ascii="HG丸ｺﾞｼｯｸM-PRO" w:eastAsia="HG丸ｺﾞｼｯｸM-PRO" w:hAnsi="HG丸ｺﾞｼｯｸM-PRO" w:hint="eastAsia"/>
                          <w:sz w:val="20"/>
                          <w:szCs w:val="20"/>
                        </w:rPr>
                        <w:t>とする。</w:t>
                      </w:r>
                    </w:p>
                  </w:txbxContent>
                </v:textbox>
              </v:shape>
            </w:pict>
          </mc:Fallback>
        </mc:AlternateContent>
      </w:r>
      <w:r w:rsidR="001D12FA" w:rsidRPr="00FD6B7B">
        <w:rPr>
          <w:rFonts w:hint="eastAsia"/>
          <w:noProof/>
        </w:rPr>
        <mc:AlternateContent>
          <mc:Choice Requires="wps">
            <w:drawing>
              <wp:anchor distT="0" distB="0" distL="114300" distR="114300" simplePos="0" relativeHeight="254713856" behindDoc="0" locked="0" layoutInCell="1" allowOverlap="1" wp14:anchorId="1B3856B2" wp14:editId="5B629CA4">
                <wp:simplePos x="0" y="0"/>
                <wp:positionH relativeFrom="column">
                  <wp:posOffset>503068</wp:posOffset>
                </wp:positionH>
                <wp:positionV relativeFrom="paragraph">
                  <wp:posOffset>22565</wp:posOffset>
                </wp:positionV>
                <wp:extent cx="5135526" cy="435757"/>
                <wp:effectExtent l="19050" t="19050" r="27305" b="21590"/>
                <wp:wrapNone/>
                <wp:docPr id="289" name="正方形/長方形 289"/>
                <wp:cNvGraphicFramePr/>
                <a:graphic xmlns:a="http://schemas.openxmlformats.org/drawingml/2006/main">
                  <a:graphicData uri="http://schemas.microsoft.com/office/word/2010/wordprocessingShape">
                    <wps:wsp>
                      <wps:cNvSpPr/>
                      <wps:spPr>
                        <a:xfrm>
                          <a:off x="0" y="0"/>
                          <a:ext cx="5135526" cy="435757"/>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89" o:spid="_x0000_s1026" style="position:absolute;left:0;text-align:left;margin-left:39.6pt;margin-top:1.8pt;width:404.35pt;height:34.3pt;z-index:2547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" filled="f" strokecolor="red" strokeweight="2.25pt"/>
            </w:pict>
          </mc:Fallback>
        </mc:AlternateContent>
      </w:r>
      <w:r w:rsidR="006B4E59" w:rsidRPr="001B1156">
        <w:rPr>
          <w:rFonts w:hint="eastAsia"/>
          <w:noProof/>
        </w:rPr>
        <w:drawing>
          <wp:inline distT="0" distB="0" distL="0" distR="0" wp14:anchorId="71201F55" wp14:editId="785F0553">
            <wp:extent cx="4944139" cy="1559974"/>
            <wp:effectExtent l="0" t="0" r="0" b="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41564" cy="1559161"/>
                    </a:xfrm>
                    <a:prstGeom prst="rect">
                      <a:avLst/>
                    </a:prstGeom>
                    <a:noFill/>
                    <a:ln>
                      <a:noFill/>
                    </a:ln>
                  </pic:spPr>
                </pic:pic>
              </a:graphicData>
            </a:graphic>
          </wp:inline>
        </w:drawing>
      </w:r>
    </w:p>
    <w:p w:rsidR="00531889" w:rsidRDefault="00531889" w:rsidP="002E23A8">
      <w:pPr>
        <w:pStyle w:val="60"/>
        <w:ind w:left="735" w:firstLine="210"/>
      </w:pPr>
    </w:p>
    <w:p w:rsidR="00DE6CF5" w:rsidRDefault="00DE6CF5" w:rsidP="002E23A8">
      <w:pPr>
        <w:pStyle w:val="60"/>
        <w:ind w:left="735" w:firstLine="210"/>
      </w:pPr>
    </w:p>
    <w:p w:rsidR="00FD6B7B" w:rsidRDefault="0031020B" w:rsidP="0031020B">
      <w:pPr>
        <w:pStyle w:val="a9"/>
      </w:pPr>
      <w:bookmarkStart w:id="276" w:name="_Ref409437246"/>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15</w:t>
      </w:r>
      <w:r w:rsidR="0082516F">
        <w:fldChar w:fldCharType="end"/>
      </w:r>
      <w:bookmarkEnd w:id="276"/>
      <w:r w:rsidR="00DE6CF5">
        <w:rPr>
          <w:rFonts w:hint="eastAsia"/>
        </w:rPr>
        <w:t xml:space="preserve">　スパン毎の変状ランクの評価</w:t>
      </w:r>
      <w:r>
        <w:rPr>
          <w:rFonts w:hint="eastAsia"/>
        </w:rPr>
        <w:t>イメージ</w:t>
      </w:r>
    </w:p>
    <w:p w:rsidR="00FD6B7B" w:rsidRPr="002E23A8" w:rsidRDefault="00FD6B7B" w:rsidP="002E23A8">
      <w:pPr>
        <w:pStyle w:val="60"/>
        <w:ind w:left="735" w:firstLine="210"/>
      </w:pPr>
    </w:p>
    <w:p w:rsidR="004130C7" w:rsidRDefault="002E23A8" w:rsidP="00531889">
      <w:pPr>
        <w:pStyle w:val="6"/>
        <w:rPr>
          <w:b/>
        </w:rPr>
      </w:pPr>
      <w:r>
        <w:rPr>
          <w:rFonts w:hint="eastAsia"/>
          <w:b/>
        </w:rPr>
        <w:t>STEP</w:t>
      </w:r>
      <w:r w:rsidR="00531889">
        <w:rPr>
          <w:rFonts w:hint="eastAsia"/>
          <w:b/>
        </w:rPr>
        <w:t>5</w:t>
      </w:r>
      <w:r>
        <w:rPr>
          <w:rFonts w:hint="eastAsia"/>
          <w:b/>
        </w:rPr>
        <w:t xml:space="preserve">　＜</w:t>
      </w:r>
      <w:r w:rsidR="00284B95">
        <w:rPr>
          <w:rFonts w:hint="eastAsia"/>
          <w:b/>
        </w:rPr>
        <w:t>一定区間の健全度の</w:t>
      </w:r>
      <w:r w:rsidR="00531889" w:rsidRPr="00531889">
        <w:rPr>
          <w:rFonts w:hint="eastAsia"/>
          <w:b/>
        </w:rPr>
        <w:t>評価（A,B,C,D）</w:t>
      </w:r>
      <w:r>
        <w:rPr>
          <w:rFonts w:hint="eastAsia"/>
          <w:b/>
        </w:rPr>
        <w:t>＞</w:t>
      </w:r>
    </w:p>
    <w:p w:rsidR="00ED13D6" w:rsidRDefault="005935DF" w:rsidP="004130C7">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一定区間の健全度</w:t>
      </w:r>
      <w:r w:rsidR="001D12FA">
        <w:rPr>
          <w:rFonts w:ascii="HG丸ｺﾞｼｯｸM-PRO" w:eastAsia="HG丸ｺﾞｼｯｸM-PRO" w:hAnsi="HG丸ｺﾞｼｯｸM-PRO" w:hint="eastAsia"/>
        </w:rPr>
        <w:t>は、</w:t>
      </w:r>
      <w:r>
        <w:rPr>
          <w:rFonts w:ascii="HG丸ｺﾞｼｯｸM-PRO" w:eastAsia="HG丸ｺﾞｼｯｸM-PRO" w:hAnsi="HG丸ｺﾞｼｯｸM-PRO" w:hint="eastAsia"/>
        </w:rPr>
        <w:t>STEP4のスパン毎の変状ランクの評価と</w:t>
      </w:r>
      <w:r w:rsidR="001D12FA">
        <w:rPr>
          <w:rFonts w:ascii="HG丸ｺﾞｼｯｸM-PRO" w:eastAsia="HG丸ｺﾞｼｯｸM-PRO" w:hAnsi="HG丸ｺﾞｼｯｸM-PRO" w:hint="eastAsia"/>
        </w:rPr>
        <w:t>同じく、</w:t>
      </w:r>
      <w:r w:rsidR="004130C7" w:rsidRPr="004130C7">
        <w:rPr>
          <w:rFonts w:ascii="HG丸ｺﾞｼｯｸM-PRO" w:eastAsia="HG丸ｺﾞｼｯｸM-PRO" w:hAnsi="HG丸ｺﾞｼｯｸM-PRO" w:hint="eastAsia"/>
        </w:rPr>
        <w:t>最も変状が進展しているスパンの部位・部材の変状ランクを代表値とする</w:t>
      </w:r>
      <w:r w:rsidR="004130C7" w:rsidRPr="001D12FA">
        <w:rPr>
          <w:rFonts w:ascii="HG丸ｺﾞｼｯｸM-PRO" w:eastAsia="HG丸ｺﾞｼｯｸM-PRO" w:hAnsi="HG丸ｺﾞｼｯｸM-PRO" w:hint="eastAsia"/>
        </w:rPr>
        <w:t>ことを基本</w:t>
      </w:r>
      <w:r>
        <w:rPr>
          <w:rFonts w:ascii="HG丸ｺﾞｼｯｸM-PRO" w:eastAsia="HG丸ｺﾞｼｯｸM-PRO" w:hAnsi="HG丸ｺﾞｼｯｸM-PRO" w:hint="eastAsia"/>
        </w:rPr>
        <w:t>と</w:t>
      </w:r>
      <w:r w:rsidR="001D12FA" w:rsidRPr="001D12FA">
        <w:rPr>
          <w:rFonts w:ascii="HG丸ｺﾞｼｯｸM-PRO" w:eastAsia="HG丸ｺﾞｼｯｸM-PRO" w:hAnsi="HG丸ｺﾞｼｯｸM-PRO" w:hint="eastAsia"/>
        </w:rPr>
        <w:t>し、</w:t>
      </w:r>
      <w:r w:rsidR="004130C7" w:rsidRPr="001D12FA">
        <w:rPr>
          <w:rFonts w:ascii="HG丸ｺﾞｼｯｸM-PRO" w:eastAsia="HG丸ｺﾞｼｯｸM-PRO" w:hAnsi="HG丸ｺﾞｼｯｸM-PRO" w:hint="eastAsia"/>
        </w:rPr>
        <w:t>総合的</w:t>
      </w:r>
      <w:r w:rsidR="002B1025">
        <w:rPr>
          <w:rFonts w:ascii="HG丸ｺﾞｼｯｸM-PRO" w:eastAsia="HG丸ｺﾞｼｯｸM-PRO" w:hAnsi="HG丸ｺﾞｼｯｸM-PRO" w:hint="eastAsia"/>
        </w:rPr>
        <w:t>に</w:t>
      </w:r>
      <w:r w:rsidR="004130C7" w:rsidRPr="001D12FA">
        <w:rPr>
          <w:rFonts w:ascii="HG丸ｺﾞｼｯｸM-PRO" w:eastAsia="HG丸ｺﾞｼｯｸM-PRO" w:hAnsi="HG丸ｺﾞｼｯｸM-PRO" w:hint="eastAsia"/>
        </w:rPr>
        <w:t>評価す</w:t>
      </w:r>
      <w:r w:rsidR="004130C7" w:rsidRPr="00FA557C">
        <w:rPr>
          <w:rFonts w:ascii="HG丸ｺﾞｼｯｸM-PRO" w:eastAsia="HG丸ｺﾞｼｯｸM-PRO" w:hAnsi="HG丸ｺﾞｼｯｸM-PRO" w:hint="eastAsia"/>
        </w:rPr>
        <w:t>る</w:t>
      </w:r>
      <w:r w:rsidR="005A251F" w:rsidRPr="00FA557C">
        <w:rPr>
          <w:rFonts w:ascii="HG丸ｺﾞｼｯｸM-PRO" w:eastAsia="HG丸ｺﾞｼｯｸM-PRO" w:hAnsi="HG丸ｺﾞｼｯｸM-PRO" w:hint="eastAsia"/>
        </w:rPr>
        <w:t>必要がある</w:t>
      </w:r>
      <w:r w:rsidR="004130C7" w:rsidRPr="001D12FA">
        <w:rPr>
          <w:rFonts w:ascii="HG丸ｺﾞｼｯｸM-PRO" w:eastAsia="HG丸ｺﾞｼｯｸM-PRO" w:hAnsi="HG丸ｺﾞｼｯｸM-PRO" w:hint="eastAsia"/>
        </w:rPr>
        <w:t>。</w:t>
      </w:r>
    </w:p>
    <w:p w:rsidR="004130C7" w:rsidRPr="004130C7" w:rsidRDefault="001D12FA" w:rsidP="004130C7">
      <w:pPr>
        <w:pStyle w:val="60"/>
        <w:ind w:left="735" w:firstLine="210"/>
        <w:rPr>
          <w:rFonts w:ascii="HG丸ｺﾞｼｯｸM-PRO" w:eastAsia="HG丸ｺﾞｼｯｸM-PRO" w:hAnsi="HG丸ｺﾞｼｯｸM-PRO"/>
        </w:rPr>
      </w:pPr>
      <w:r w:rsidRPr="001D12FA">
        <w:rPr>
          <w:rFonts w:ascii="HG丸ｺﾞｼｯｸM-PRO" w:eastAsia="HG丸ｺﾞｼｯｸM-PRO" w:hAnsi="HG丸ｺﾞｼｯｸM-PRO" w:hint="eastAsia"/>
        </w:rPr>
        <w:t>以下の</w:t>
      </w:r>
      <w:r w:rsidRPr="001D12FA">
        <w:rPr>
          <w:rFonts w:ascii="HG丸ｺﾞｼｯｸM-PRO" w:eastAsia="HG丸ｺﾞｼｯｸM-PRO" w:hAnsi="HG丸ｺﾞｼｯｸM-PRO"/>
        </w:rPr>
        <w:fldChar w:fldCharType="begin"/>
      </w:r>
      <w:r w:rsidRPr="001D12FA">
        <w:rPr>
          <w:rFonts w:ascii="HG丸ｺﾞｼｯｸM-PRO" w:eastAsia="HG丸ｺﾞｼｯｸM-PRO" w:hAnsi="HG丸ｺﾞｼｯｸM-PRO"/>
        </w:rPr>
        <w:instrText xml:space="preserve"> </w:instrText>
      </w:r>
      <w:r w:rsidRPr="001D12FA">
        <w:rPr>
          <w:rFonts w:ascii="HG丸ｺﾞｼｯｸM-PRO" w:eastAsia="HG丸ｺﾞｼｯｸM-PRO" w:hAnsi="HG丸ｺﾞｼｯｸM-PRO" w:hint="eastAsia"/>
        </w:rPr>
        <w:instrText>REF _Ref409438597 \h</w:instrText>
      </w:r>
      <w:r w:rsidRPr="001D12FA">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1D12FA">
        <w:rPr>
          <w:rFonts w:ascii="HG丸ｺﾞｼｯｸM-PRO" w:eastAsia="HG丸ｺﾞｼｯｸM-PRO" w:hAnsi="HG丸ｺﾞｼｯｸM-PRO"/>
        </w:rPr>
      </w:r>
      <w:r w:rsidRPr="001D12FA">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17</w:t>
      </w:r>
      <w:r w:rsidRPr="001D12FA">
        <w:rPr>
          <w:rFonts w:ascii="HG丸ｺﾞｼｯｸM-PRO" w:eastAsia="HG丸ｺﾞｼｯｸM-PRO" w:hAnsi="HG丸ｺﾞｼｯｸM-PRO"/>
        </w:rPr>
        <w:fldChar w:fldCharType="end"/>
      </w:r>
      <w:r w:rsidRPr="001D12FA">
        <w:rPr>
          <w:rFonts w:ascii="HG丸ｺﾞｼｯｸM-PRO" w:eastAsia="HG丸ｺﾞｼｯｸM-PRO" w:hAnsi="HG丸ｺﾞｼｯｸM-PRO" w:hint="eastAsia"/>
        </w:rPr>
        <w:t>に海岸施設の健全度の評価基準を示す。</w:t>
      </w:r>
    </w:p>
    <w:p w:rsidR="00325C5D" w:rsidRDefault="00325C5D" w:rsidP="00325C5D">
      <w:pPr>
        <w:pStyle w:val="a9"/>
      </w:pPr>
      <w:bookmarkStart w:id="277" w:name="_Ref409438597"/>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17</w:t>
      </w:r>
      <w:r w:rsidR="000A00B3">
        <w:fldChar w:fldCharType="end"/>
      </w:r>
      <w:bookmarkEnd w:id="277"/>
      <w:r>
        <w:rPr>
          <w:rFonts w:hint="eastAsia"/>
        </w:rPr>
        <w:t xml:space="preserve">　</w:t>
      </w:r>
      <w:r>
        <w:rPr>
          <w:rFonts w:hint="eastAsia"/>
          <w:kern w:val="0"/>
          <w:szCs w:val="21"/>
        </w:rPr>
        <w:t>海岸</w:t>
      </w:r>
      <w:r w:rsidR="001D12FA">
        <w:rPr>
          <w:rFonts w:hint="eastAsia"/>
          <w:kern w:val="0"/>
          <w:szCs w:val="21"/>
        </w:rPr>
        <w:t>施設の健全度の</w:t>
      </w:r>
      <w:r>
        <w:rPr>
          <w:rFonts w:hint="eastAsia"/>
          <w:kern w:val="0"/>
          <w:szCs w:val="21"/>
        </w:rPr>
        <w:t>評価基準</w:t>
      </w:r>
    </w:p>
    <w:tbl>
      <w:tblPr>
        <w:tblStyle w:val="af3"/>
        <w:tblW w:w="0" w:type="auto"/>
        <w:tblInd w:w="1101" w:type="dxa"/>
        <w:tblLook w:val="04A0" w:firstRow="1" w:lastRow="0" w:firstColumn="1" w:lastColumn="0" w:noHBand="0" w:noVBand="1"/>
      </w:tblPr>
      <w:tblGrid>
        <w:gridCol w:w="992"/>
        <w:gridCol w:w="6804"/>
      </w:tblGrid>
      <w:tr w:rsidR="00325C5D" w:rsidTr="008B0935">
        <w:tc>
          <w:tcPr>
            <w:tcW w:w="992"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25C5D" w:rsidRDefault="00BE3B7D"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健全度</w:t>
            </w:r>
          </w:p>
        </w:tc>
        <w:tc>
          <w:tcPr>
            <w:tcW w:w="680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rsidR="00325C5D" w:rsidRDefault="00BE3B7D" w:rsidP="001D12F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健全度の</w:t>
            </w:r>
            <w:r w:rsidR="001D12FA">
              <w:rPr>
                <w:rFonts w:ascii="HG丸ｺﾞｼｯｸM-PRO" w:eastAsia="HG丸ｺﾞｼｯｸM-PRO" w:hAnsi="HG丸ｺﾞｼｯｸM-PRO" w:hint="eastAsia"/>
                <w:szCs w:val="21"/>
              </w:rPr>
              <w:t>評価</w:t>
            </w:r>
            <w:r w:rsidR="00325C5D">
              <w:rPr>
                <w:rFonts w:ascii="HG丸ｺﾞｼｯｸM-PRO" w:eastAsia="HG丸ｺﾞｼｯｸM-PRO" w:hAnsi="HG丸ｺﾞｼｯｸM-PRO" w:hint="eastAsia"/>
                <w:szCs w:val="21"/>
              </w:rPr>
              <w:t>基準</w:t>
            </w:r>
          </w:p>
        </w:tc>
      </w:tr>
      <w:tr w:rsidR="00325C5D" w:rsidTr="008B0935">
        <w:trPr>
          <w:trHeight w:val="758"/>
        </w:trPr>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Ａ</w:t>
            </w:r>
          </w:p>
        </w:tc>
        <w:tc>
          <w:tcPr>
            <w:tcW w:w="6804" w:type="dxa"/>
            <w:tcBorders>
              <w:top w:val="single" w:sz="4" w:space="0" w:color="auto"/>
              <w:left w:val="single" w:sz="4" w:space="0" w:color="auto"/>
              <w:bottom w:val="single" w:sz="4" w:space="0" w:color="auto"/>
              <w:right w:val="single" w:sz="4" w:space="0" w:color="auto"/>
            </w:tcBorders>
            <w:vAlign w:val="center"/>
            <w:hideMark/>
          </w:tcPr>
          <w:p w:rsidR="00325C5D" w:rsidRDefault="008B0935"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施設の防護機能に対して直接的に影響が出るほど、</w:t>
            </w:r>
            <w:r w:rsidR="00325C5D">
              <w:rPr>
                <w:rFonts w:ascii="HG丸ｺﾞｼｯｸM-PRO" w:eastAsia="HG丸ｺﾞｼｯｸM-PRO" w:hAnsi="HG丸ｺﾞｼｯｸM-PRO" w:hint="eastAsia"/>
                <w:sz w:val="20"/>
                <w:szCs w:val="20"/>
              </w:rPr>
              <w:t>施設に大きな変状が発生し</w:t>
            </w:r>
            <w:r>
              <w:rPr>
                <w:rFonts w:ascii="HG丸ｺﾞｼｯｸM-PRO" w:eastAsia="HG丸ｺﾞｼｯｸM-PRO" w:hAnsi="HG丸ｺﾞｼｯｸM-PRO" w:hint="eastAsia"/>
                <w:sz w:val="20"/>
                <w:szCs w:val="20"/>
              </w:rPr>
              <w:t>ている状態（天端高の低下など）</w:t>
            </w:r>
          </w:p>
        </w:tc>
      </w:tr>
      <w:tr w:rsidR="00325C5D" w:rsidTr="008B0935">
        <w:trPr>
          <w:trHeight w:val="758"/>
        </w:trPr>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BE3B7D">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Ｂ</w:t>
            </w:r>
          </w:p>
        </w:tc>
        <w:tc>
          <w:tcPr>
            <w:tcW w:w="6804"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施設の防護機能に対する影響につながる程度の変状が発生している状態</w:t>
            </w:r>
          </w:p>
          <w:p w:rsidR="00325C5D" w:rsidRDefault="008B0935"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00325C5D">
              <w:rPr>
                <w:rFonts w:ascii="HG丸ｺﾞｼｯｸM-PRO" w:eastAsia="HG丸ｺﾞｼｯｸM-PRO" w:hAnsi="HG丸ｺﾞｼｯｸM-PRO" w:hint="eastAsia"/>
                <w:sz w:val="20"/>
                <w:szCs w:val="20"/>
              </w:rPr>
              <w:t>沈下やひび割れ</w:t>
            </w:r>
            <w:r>
              <w:rPr>
                <w:rFonts w:ascii="HG丸ｺﾞｼｯｸM-PRO" w:eastAsia="HG丸ｺﾞｼｯｸM-PRO" w:hAnsi="HG丸ｺﾞｼｯｸM-PRO" w:hint="eastAsia"/>
                <w:sz w:val="20"/>
                <w:szCs w:val="20"/>
              </w:rPr>
              <w:t>など）</w:t>
            </w:r>
          </w:p>
        </w:tc>
      </w:tr>
      <w:tr w:rsidR="00325C5D" w:rsidTr="008B0935">
        <w:trPr>
          <w:trHeight w:val="758"/>
        </w:trPr>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8B0935">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Ｃ</w:t>
            </w:r>
          </w:p>
        </w:tc>
        <w:tc>
          <w:tcPr>
            <w:tcW w:w="6804"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施設の防護機能に影響を及ぼすほどの変状は生じていないが、変状が進展する可能性があるため、監視が必要</w:t>
            </w:r>
            <w:r w:rsidR="008B0935">
              <w:rPr>
                <w:rFonts w:ascii="HG丸ｺﾞｼｯｸM-PRO" w:eastAsia="HG丸ｺﾞｼｯｸM-PRO" w:hAnsi="HG丸ｺﾞｼｯｸM-PRO" w:hint="eastAsia"/>
                <w:sz w:val="20"/>
                <w:szCs w:val="20"/>
              </w:rPr>
              <w:t>な状態</w:t>
            </w:r>
          </w:p>
        </w:tc>
      </w:tr>
      <w:tr w:rsidR="00325C5D" w:rsidTr="008B0935">
        <w:trPr>
          <w:trHeight w:val="758"/>
        </w:trPr>
        <w:tc>
          <w:tcPr>
            <w:tcW w:w="992"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BE3B7D">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Ｄ</w:t>
            </w:r>
          </w:p>
        </w:tc>
        <w:tc>
          <w:tcPr>
            <w:tcW w:w="6804"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8B0935">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変状が発生して</w:t>
            </w:r>
            <w:r w:rsidR="008B0935">
              <w:rPr>
                <w:rFonts w:ascii="HG丸ｺﾞｼｯｸM-PRO" w:eastAsia="HG丸ｺﾞｼｯｸM-PRO" w:hAnsi="HG丸ｺﾞｼｯｸM-PRO" w:hint="eastAsia"/>
                <w:sz w:val="20"/>
                <w:szCs w:val="20"/>
              </w:rPr>
              <w:t>いない状態</w:t>
            </w:r>
          </w:p>
        </w:tc>
      </w:tr>
    </w:tbl>
    <w:p w:rsidR="000B5838" w:rsidRDefault="000B5838" w:rsidP="000B5838">
      <w:pPr>
        <w:widowControl/>
        <w:wordWrap w:val="0"/>
        <w:jc w:val="left"/>
      </w:pPr>
    </w:p>
    <w:p w:rsidR="00EB2491" w:rsidRDefault="00EB2491">
      <w:pPr>
        <w:widowControl/>
        <w:jc w:val="left"/>
      </w:pPr>
      <w:r>
        <w:br w:type="page"/>
      </w:r>
    </w:p>
    <w:p w:rsidR="004130C7" w:rsidRDefault="004130C7">
      <w:pPr>
        <w:widowControl/>
        <w:jc w:val="left"/>
      </w:pPr>
    </w:p>
    <w:p w:rsidR="00325C5D" w:rsidRDefault="00EB2491" w:rsidP="00EB2491">
      <w:pPr>
        <w:pStyle w:val="4"/>
      </w:pPr>
      <w:bookmarkStart w:id="278" w:name="_Ref409775623"/>
      <w:r>
        <w:rPr>
          <w:rFonts w:hint="eastAsia"/>
        </w:rPr>
        <w:t>点検業務における判定会議</w:t>
      </w:r>
      <w:bookmarkEnd w:id="278"/>
    </w:p>
    <w:p w:rsidR="00C41879" w:rsidRDefault="00EB2491" w:rsidP="004D0CD7">
      <w:pPr>
        <w:pStyle w:val="40"/>
        <w:ind w:left="420" w:firstLine="210"/>
        <w:rPr>
          <w:rFonts w:ascii="HG丸ｺﾞｼｯｸM-PRO" w:eastAsia="HG丸ｺﾞｼｯｸM-PRO" w:hAnsi="HG丸ｺﾞｼｯｸM-PRO"/>
        </w:rPr>
      </w:pPr>
      <w:r w:rsidRPr="000A00B3">
        <w:rPr>
          <w:rFonts w:ascii="HG丸ｺﾞｼｯｸM-PRO" w:eastAsia="HG丸ｺﾞｼｯｸM-PRO" w:hAnsi="HG丸ｺﾞｼｯｸM-PRO" w:hint="eastAsia"/>
        </w:rPr>
        <w:t>港湾・海岸施設において実施する点検業務</w:t>
      </w:r>
      <w:r w:rsidR="00A95AD5" w:rsidRPr="000A00B3">
        <w:rPr>
          <w:rFonts w:ascii="HG丸ｺﾞｼｯｸM-PRO" w:eastAsia="HG丸ｺﾞｼｯｸM-PRO" w:hAnsi="HG丸ｺﾞｼｯｸM-PRO" w:hint="eastAsia"/>
        </w:rPr>
        <w:t>において、</w:t>
      </w:r>
      <w:r w:rsidR="00400CC4">
        <w:rPr>
          <w:rFonts w:ascii="HG丸ｺﾞｼｯｸM-PRO" w:eastAsia="HG丸ｺﾞｼｯｸM-PRO" w:hAnsi="HG丸ｺﾞｼｯｸM-PRO" w:hint="eastAsia"/>
        </w:rPr>
        <w:t>点検、</w:t>
      </w:r>
      <w:r w:rsidR="00A95AD5" w:rsidRPr="000A00B3">
        <w:rPr>
          <w:rFonts w:ascii="HG丸ｺﾞｼｯｸM-PRO" w:eastAsia="HG丸ｺﾞｼｯｸM-PRO" w:hAnsi="HG丸ｺﾞｼｯｸM-PRO" w:hint="eastAsia"/>
        </w:rPr>
        <w:t>診断・評価</w:t>
      </w:r>
      <w:r w:rsidR="00400CC4">
        <w:rPr>
          <w:rFonts w:ascii="HG丸ｺﾞｼｯｸM-PRO" w:eastAsia="HG丸ｺﾞｼｯｸM-PRO" w:hAnsi="HG丸ｺﾞｼｯｸM-PRO" w:hint="eastAsia"/>
        </w:rPr>
        <w:t>の</w:t>
      </w:r>
      <w:r w:rsidR="00C41879">
        <w:rPr>
          <w:rFonts w:ascii="HG丸ｺﾞｼｯｸM-PRO" w:eastAsia="HG丸ｺﾞｼｯｸM-PRO" w:hAnsi="HG丸ｺﾞｼｯｸM-PRO" w:hint="eastAsia"/>
        </w:rPr>
        <w:t>実施状況の確認や、職員</w:t>
      </w:r>
      <w:r w:rsidR="001C1538">
        <w:rPr>
          <w:rFonts w:ascii="HG丸ｺﾞｼｯｸM-PRO" w:eastAsia="HG丸ｺﾞｼｯｸM-PRO" w:hAnsi="HG丸ｺﾞｼｯｸM-PRO" w:hint="eastAsia"/>
        </w:rPr>
        <w:t>や事務所間でのバラツキ</w:t>
      </w:r>
      <w:r w:rsidR="00C41879">
        <w:rPr>
          <w:rFonts w:ascii="HG丸ｺﾞｼｯｸM-PRO" w:eastAsia="HG丸ｺﾞｼｯｸM-PRO" w:hAnsi="HG丸ｺﾞｼｯｸM-PRO" w:hint="eastAsia"/>
        </w:rPr>
        <w:t>の排除などを総合的に評価する仕組みとして、</w:t>
      </w:r>
      <w:r w:rsidR="00A95AD5" w:rsidRPr="000A00B3">
        <w:rPr>
          <w:rFonts w:ascii="HG丸ｺﾞｼｯｸM-PRO" w:eastAsia="HG丸ｺﾞｼｯｸM-PRO" w:hAnsi="HG丸ｺﾞｼｯｸM-PRO" w:hint="eastAsia"/>
        </w:rPr>
        <w:t>経験</w:t>
      </w:r>
      <w:r w:rsidR="00A95AD5" w:rsidRPr="004D0CD7">
        <w:rPr>
          <w:rFonts w:ascii="HG丸ｺﾞｼｯｸM-PRO" w:eastAsia="HG丸ｺﾞｼｯｸM-PRO" w:hAnsi="HG丸ｺﾞｼｯｸM-PRO" w:hint="eastAsia"/>
        </w:rPr>
        <w:t>が豊富で技術的ノウハウを有している職員による判定会議を実施する必要がある。</w:t>
      </w:r>
    </w:p>
    <w:p w:rsidR="002A0534" w:rsidRDefault="002A0534" w:rsidP="004D0CD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特に、</w:t>
      </w:r>
      <w:r w:rsidR="00C41879">
        <w:rPr>
          <w:rFonts w:ascii="HG丸ｺﾞｼｯｸM-PRO" w:eastAsia="HG丸ｺﾞｼｯｸM-PRO" w:hAnsi="HG丸ｺﾞｼｯｸM-PRO" w:hint="eastAsia"/>
        </w:rPr>
        <w:t>施設の劣化や損傷の判定・評価については、補修時期や点検頻度の見直し等に影響することから、</w:t>
      </w:r>
      <w:r>
        <w:rPr>
          <w:rFonts w:ascii="HG丸ｺﾞｼｯｸM-PRO" w:eastAsia="HG丸ｺﾞｼｯｸM-PRO" w:hAnsi="HG丸ｺﾞｼｯｸM-PRO" w:hint="eastAsia"/>
        </w:rPr>
        <w:t>それぞれの</w:t>
      </w:r>
      <w:r w:rsidR="00C41879">
        <w:rPr>
          <w:rFonts w:ascii="HG丸ｺﾞｼｯｸM-PRO" w:eastAsia="HG丸ｺﾞｼｯｸM-PRO" w:hAnsi="HG丸ｺﾞｼｯｸM-PRO" w:hint="eastAsia"/>
        </w:rPr>
        <w:t>施設における</w:t>
      </w:r>
      <w:r>
        <w:rPr>
          <w:rFonts w:ascii="HG丸ｺﾞｼｯｸM-PRO" w:eastAsia="HG丸ｺﾞｼｯｸM-PRO" w:hAnsi="HG丸ｺﾞｼｯｸM-PRO" w:hint="eastAsia"/>
        </w:rPr>
        <w:t>総合評価フローにおいて、</w:t>
      </w:r>
      <w:r w:rsidR="00256597">
        <w:rPr>
          <w:rFonts w:ascii="HG丸ｺﾞｼｯｸM-PRO" w:eastAsia="HG丸ｺﾞｼｯｸM-PRO" w:hAnsi="HG丸ｺﾞｼｯｸM-PRO" w:hint="eastAsia"/>
        </w:rPr>
        <w:t>施設や部材の劣化や損傷状況の</w:t>
      </w:r>
      <w:r>
        <w:rPr>
          <w:rFonts w:ascii="HG丸ｺﾞｼｯｸM-PRO" w:eastAsia="HG丸ｺﾞｼｯｸM-PRO" w:hAnsi="HG丸ｺﾞｼｯｸM-PRO" w:hint="eastAsia"/>
        </w:rPr>
        <w:t>判定</w:t>
      </w:r>
      <w:r w:rsidR="00C41879">
        <w:rPr>
          <w:rFonts w:ascii="HG丸ｺﾞｼｯｸM-PRO" w:eastAsia="HG丸ｺﾞｼｯｸM-PRO" w:hAnsi="HG丸ｺﾞｼｯｸM-PRO" w:hint="eastAsia"/>
        </w:rPr>
        <w:t>・</w:t>
      </w:r>
      <w:r>
        <w:rPr>
          <w:rFonts w:ascii="HG丸ｺﾞｼｯｸM-PRO" w:eastAsia="HG丸ｺﾞｼｯｸM-PRO" w:hAnsi="HG丸ｺﾞｼｯｸM-PRO" w:hint="eastAsia"/>
        </w:rPr>
        <w:t>評価方法</w:t>
      </w:r>
      <w:r w:rsidR="00C41879">
        <w:rPr>
          <w:rFonts w:ascii="HG丸ｺﾞｼｯｸM-PRO" w:eastAsia="HG丸ｺﾞｼｯｸM-PRO" w:hAnsi="HG丸ｺﾞｼｯｸM-PRO" w:hint="eastAsia"/>
        </w:rPr>
        <w:t>に関する</w:t>
      </w:r>
      <w:r>
        <w:rPr>
          <w:rFonts w:ascii="HG丸ｺﾞｼｯｸM-PRO" w:eastAsia="HG丸ｺﾞｼｯｸM-PRO" w:hAnsi="HG丸ｺﾞｼｯｸM-PRO" w:hint="eastAsia"/>
        </w:rPr>
        <w:t>妥当性のチェックは非常に重要である。</w:t>
      </w:r>
    </w:p>
    <w:p w:rsidR="004D0CD7" w:rsidRPr="004D0CD7" w:rsidRDefault="00A95AD5" w:rsidP="004D0CD7">
      <w:pPr>
        <w:pStyle w:val="40"/>
        <w:ind w:left="420" w:firstLine="210"/>
        <w:rPr>
          <w:rFonts w:ascii="HG丸ｺﾞｼｯｸM-PRO" w:eastAsia="HG丸ｺﾞｼｯｸM-PRO" w:hAnsi="HG丸ｺﾞｼｯｸM-PRO"/>
        </w:rPr>
      </w:pPr>
      <w:r w:rsidRPr="004D0CD7">
        <w:rPr>
          <w:rFonts w:ascii="HG丸ｺﾞｼｯｸM-PRO" w:eastAsia="HG丸ｺﾞｼｯｸM-PRO" w:hAnsi="HG丸ｺﾞｼｯｸM-PRO" w:hint="eastAsia"/>
        </w:rPr>
        <w:t>以下の</w:t>
      </w:r>
      <w:r w:rsidR="008830EB" w:rsidRPr="004D0CD7">
        <w:rPr>
          <w:rFonts w:ascii="HG丸ｺﾞｼｯｸM-PRO" w:eastAsia="HG丸ｺﾞｼｯｸM-PRO" w:hAnsi="HG丸ｺﾞｼｯｸM-PRO"/>
        </w:rPr>
        <w:fldChar w:fldCharType="begin"/>
      </w:r>
      <w:r w:rsidR="008830EB" w:rsidRPr="004D0CD7">
        <w:rPr>
          <w:rFonts w:ascii="HG丸ｺﾞｼｯｸM-PRO" w:eastAsia="HG丸ｺﾞｼｯｸM-PRO" w:hAnsi="HG丸ｺﾞｼｯｸM-PRO"/>
        </w:rPr>
        <w:instrText xml:space="preserve"> </w:instrText>
      </w:r>
      <w:r w:rsidR="008830EB" w:rsidRPr="004D0CD7">
        <w:rPr>
          <w:rFonts w:ascii="HG丸ｺﾞｼｯｸM-PRO" w:eastAsia="HG丸ｺﾞｼｯｸM-PRO" w:hAnsi="HG丸ｺﾞｼｯｸM-PRO" w:hint="eastAsia"/>
        </w:rPr>
        <w:instrText>REF _Ref409694124 \h</w:instrText>
      </w:r>
      <w:r w:rsidR="008830EB" w:rsidRPr="004D0CD7">
        <w:rPr>
          <w:rFonts w:ascii="HG丸ｺﾞｼｯｸM-PRO" w:eastAsia="HG丸ｺﾞｼｯｸM-PRO" w:hAnsi="HG丸ｺﾞｼｯｸM-PRO"/>
        </w:rPr>
        <w:instrText xml:space="preserve">  \* MERGEFORMAT </w:instrText>
      </w:r>
      <w:r w:rsidR="008830EB" w:rsidRPr="004D0CD7">
        <w:rPr>
          <w:rFonts w:ascii="HG丸ｺﾞｼｯｸM-PRO" w:eastAsia="HG丸ｺﾞｼｯｸM-PRO" w:hAnsi="HG丸ｺﾞｼｯｸM-PRO"/>
        </w:rPr>
      </w:r>
      <w:r w:rsidR="008830EB" w:rsidRPr="004D0CD7">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18</w:t>
      </w:r>
      <w:r w:rsidR="008830EB" w:rsidRPr="004D0CD7">
        <w:rPr>
          <w:rFonts w:ascii="HG丸ｺﾞｼｯｸM-PRO" w:eastAsia="HG丸ｺﾞｼｯｸM-PRO" w:hAnsi="HG丸ｺﾞｼｯｸM-PRO"/>
        </w:rPr>
        <w:fldChar w:fldCharType="end"/>
      </w:r>
      <w:r w:rsidRPr="004D0CD7">
        <w:rPr>
          <w:rFonts w:ascii="HG丸ｺﾞｼｯｸM-PRO" w:eastAsia="HG丸ｺﾞｼｯｸM-PRO" w:hAnsi="HG丸ｺﾞｼｯｸM-PRO" w:hint="eastAsia"/>
        </w:rPr>
        <w:t>に判定会議の</w:t>
      </w:r>
      <w:r w:rsidR="008830EB" w:rsidRPr="004D0CD7">
        <w:rPr>
          <w:rFonts w:ascii="HG丸ｺﾞｼｯｸM-PRO" w:eastAsia="HG丸ｺﾞｼｯｸM-PRO" w:hAnsi="HG丸ｺﾞｼｯｸM-PRO" w:hint="eastAsia"/>
        </w:rPr>
        <w:t>実施概要</w:t>
      </w:r>
      <w:r w:rsidR="004D0CD7" w:rsidRPr="004D0CD7">
        <w:rPr>
          <w:rFonts w:ascii="HG丸ｺﾞｼｯｸM-PRO" w:eastAsia="HG丸ｺﾞｼｯｸM-PRO" w:hAnsi="HG丸ｺﾞｼｯｸM-PRO" w:hint="eastAsia"/>
        </w:rPr>
        <w:t>案</w:t>
      </w:r>
      <w:r w:rsidR="008830EB" w:rsidRPr="004D0CD7">
        <w:rPr>
          <w:rFonts w:ascii="HG丸ｺﾞｼｯｸM-PRO" w:eastAsia="HG丸ｺﾞｼｯｸM-PRO" w:hAnsi="HG丸ｺﾞｼｯｸM-PRO" w:hint="eastAsia"/>
        </w:rPr>
        <w:t>、</w:t>
      </w:r>
      <w:r w:rsidR="008830EB" w:rsidRPr="004D0CD7">
        <w:rPr>
          <w:rFonts w:ascii="HG丸ｺﾞｼｯｸM-PRO" w:eastAsia="HG丸ｺﾞｼｯｸM-PRO" w:hAnsi="HG丸ｺﾞｼｯｸM-PRO"/>
        </w:rPr>
        <w:fldChar w:fldCharType="begin"/>
      </w:r>
      <w:r w:rsidR="008830EB" w:rsidRPr="004D0CD7">
        <w:rPr>
          <w:rFonts w:ascii="HG丸ｺﾞｼｯｸM-PRO" w:eastAsia="HG丸ｺﾞｼｯｸM-PRO" w:hAnsi="HG丸ｺﾞｼｯｸM-PRO"/>
        </w:rPr>
        <w:instrText xml:space="preserve"> </w:instrText>
      </w:r>
      <w:r w:rsidR="008830EB" w:rsidRPr="004D0CD7">
        <w:rPr>
          <w:rFonts w:ascii="HG丸ｺﾞｼｯｸM-PRO" w:eastAsia="HG丸ｺﾞｼｯｸM-PRO" w:hAnsi="HG丸ｺﾞｼｯｸM-PRO" w:hint="eastAsia"/>
        </w:rPr>
        <w:instrText>REF _Ref409694186 \h</w:instrText>
      </w:r>
      <w:r w:rsidR="008830EB" w:rsidRPr="004D0CD7">
        <w:rPr>
          <w:rFonts w:ascii="HG丸ｺﾞｼｯｸM-PRO" w:eastAsia="HG丸ｺﾞｼｯｸM-PRO" w:hAnsi="HG丸ｺﾞｼｯｸM-PRO"/>
        </w:rPr>
        <w:instrText xml:space="preserve"> </w:instrText>
      </w:r>
      <w:r w:rsidR="004D0CD7">
        <w:rPr>
          <w:rFonts w:ascii="HG丸ｺﾞｼｯｸM-PRO" w:eastAsia="HG丸ｺﾞｼｯｸM-PRO" w:hAnsi="HG丸ｺﾞｼｯｸM-PRO"/>
        </w:rPr>
        <w:instrText xml:space="preserve"> \* MERGEFORMAT </w:instrText>
      </w:r>
      <w:r w:rsidR="008830EB" w:rsidRPr="004D0CD7">
        <w:rPr>
          <w:rFonts w:ascii="HG丸ｺﾞｼｯｸM-PRO" w:eastAsia="HG丸ｺﾞｼｯｸM-PRO" w:hAnsi="HG丸ｺﾞｼｯｸM-PRO"/>
        </w:rPr>
      </w:r>
      <w:r w:rsidR="008830EB" w:rsidRPr="004D0CD7">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写真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3</w:t>
      </w:r>
      <w:r w:rsidR="008830EB" w:rsidRPr="004D0CD7">
        <w:rPr>
          <w:rFonts w:ascii="HG丸ｺﾞｼｯｸM-PRO" w:eastAsia="HG丸ｺﾞｼｯｸM-PRO" w:hAnsi="HG丸ｺﾞｼｯｸM-PRO"/>
        </w:rPr>
        <w:fldChar w:fldCharType="end"/>
      </w:r>
      <w:r w:rsidR="00A97232">
        <w:rPr>
          <w:rFonts w:ascii="HG丸ｺﾞｼｯｸM-PRO" w:eastAsia="HG丸ｺﾞｼｯｸM-PRO" w:hAnsi="HG丸ｺﾞｼｯｸM-PRO" w:hint="eastAsia"/>
        </w:rPr>
        <w:t>に判定会議の様子を示す。</w:t>
      </w:r>
    </w:p>
    <w:p w:rsidR="000A00B3" w:rsidRPr="000A00B3" w:rsidRDefault="000A00B3" w:rsidP="000A00B3">
      <w:pPr>
        <w:pStyle w:val="a9"/>
      </w:pPr>
      <w:bookmarkStart w:id="279" w:name="_Ref409694124"/>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0870F8">
        <w:rPr>
          <w:noProof/>
        </w:rPr>
        <w:t>4.1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0870F8">
        <w:rPr>
          <w:noProof/>
        </w:rPr>
        <w:t>18</w:t>
      </w:r>
      <w:r>
        <w:fldChar w:fldCharType="end"/>
      </w:r>
      <w:bookmarkEnd w:id="279"/>
      <w:r>
        <w:rPr>
          <w:rFonts w:hint="eastAsia"/>
        </w:rPr>
        <w:t xml:space="preserve">　判定会議</w:t>
      </w:r>
      <w:r w:rsidR="008830EB">
        <w:rPr>
          <w:rFonts w:hint="eastAsia"/>
        </w:rPr>
        <w:t>の実施概要</w:t>
      </w:r>
      <w:r w:rsidR="004D0CD7">
        <w:rPr>
          <w:rFonts w:hint="eastAsia"/>
        </w:rPr>
        <w:t>案</w:t>
      </w:r>
    </w:p>
    <w:tbl>
      <w:tblPr>
        <w:tblStyle w:val="af3"/>
        <w:tblW w:w="0" w:type="auto"/>
        <w:tblInd w:w="959" w:type="dxa"/>
        <w:tblLook w:val="04A0" w:firstRow="1" w:lastRow="0" w:firstColumn="1" w:lastColumn="0" w:noHBand="0" w:noVBand="1"/>
      </w:tblPr>
      <w:tblGrid>
        <w:gridCol w:w="1843"/>
        <w:gridCol w:w="6466"/>
      </w:tblGrid>
      <w:tr w:rsidR="003D10BB" w:rsidRPr="008830EB" w:rsidTr="00743D3D">
        <w:tc>
          <w:tcPr>
            <w:tcW w:w="1843" w:type="dxa"/>
            <w:tcBorders>
              <w:tl2br w:val="single" w:sz="4" w:space="0" w:color="auto"/>
            </w:tcBorders>
            <w:shd w:val="clear" w:color="auto" w:fill="BFBFBF" w:themeFill="background1" w:themeFillShade="BF"/>
          </w:tcPr>
          <w:p w:rsidR="003D10BB" w:rsidRPr="008830EB" w:rsidRDefault="003D10BB">
            <w:pPr>
              <w:widowControl/>
              <w:jc w:val="left"/>
              <w:rPr>
                <w:rFonts w:ascii="HG丸ｺﾞｼｯｸM-PRO" w:eastAsia="HG丸ｺﾞｼｯｸM-PRO" w:hAnsi="HG丸ｺﾞｼｯｸM-PRO"/>
              </w:rPr>
            </w:pPr>
          </w:p>
        </w:tc>
        <w:tc>
          <w:tcPr>
            <w:tcW w:w="6466" w:type="dxa"/>
            <w:shd w:val="clear" w:color="auto" w:fill="BFBFBF" w:themeFill="background1" w:themeFillShade="BF"/>
          </w:tcPr>
          <w:p w:rsidR="003D10BB" w:rsidRPr="008830EB" w:rsidRDefault="00743D3D" w:rsidP="00743D3D">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実施内容</w:t>
            </w:r>
          </w:p>
        </w:tc>
      </w:tr>
      <w:tr w:rsidR="003D10BB" w:rsidRPr="008830EB" w:rsidTr="004D0CD7">
        <w:tc>
          <w:tcPr>
            <w:tcW w:w="1843" w:type="dxa"/>
            <w:vAlign w:val="center"/>
          </w:tcPr>
          <w:p w:rsidR="003D10BB" w:rsidRPr="008830EB" w:rsidRDefault="003D10BB" w:rsidP="004D0CD7">
            <w:pPr>
              <w:widowControl/>
              <w:jc w:val="center"/>
              <w:rPr>
                <w:rFonts w:ascii="HG丸ｺﾞｼｯｸM-PRO" w:eastAsia="HG丸ｺﾞｼｯｸM-PRO" w:hAnsi="HG丸ｺﾞｼｯｸM-PRO"/>
              </w:rPr>
            </w:pPr>
            <w:r w:rsidRPr="008830EB">
              <w:rPr>
                <w:rFonts w:ascii="HG丸ｺﾞｼｯｸM-PRO" w:eastAsia="HG丸ｺﾞｼｯｸM-PRO" w:hAnsi="HG丸ｺﾞｼｯｸM-PRO" w:hint="eastAsia"/>
              </w:rPr>
              <w:t>構成員</w:t>
            </w:r>
          </w:p>
        </w:tc>
        <w:tc>
          <w:tcPr>
            <w:tcW w:w="6466" w:type="dxa"/>
          </w:tcPr>
          <w:p w:rsidR="00F2678B" w:rsidRDefault="00F2678B" w:rsidP="003D10BB">
            <w:pPr>
              <w:widowControl/>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＜経験豊富で技術的ノウハウを有している職員＞</w:t>
            </w:r>
          </w:p>
          <w:p w:rsidR="00F2678B" w:rsidRPr="008830EB" w:rsidRDefault="00F2678B" w:rsidP="008830EB">
            <w:pPr>
              <w:widowControl/>
              <w:ind w:firstLineChars="100" w:firstLine="210"/>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本</w:t>
            </w:r>
            <w:r w:rsidR="008830EB">
              <w:rPr>
                <w:rFonts w:ascii="HG丸ｺﾞｼｯｸM-PRO" w:eastAsia="HG丸ｺﾞｼｯｸM-PRO" w:hAnsi="HG丸ｺﾞｼｯｸM-PRO" w:hint="eastAsia"/>
              </w:rPr>
              <w:t xml:space="preserve">　</w:t>
            </w:r>
            <w:r w:rsidRPr="008830EB">
              <w:rPr>
                <w:rFonts w:ascii="HG丸ｺﾞｼｯｸM-PRO" w:eastAsia="HG丸ｺﾞｼｯｸM-PRO" w:hAnsi="HG丸ｺﾞｼｯｸM-PRO" w:hint="eastAsia"/>
              </w:rPr>
              <w:t>局：</w:t>
            </w:r>
            <w:r w:rsidR="002B1025">
              <w:rPr>
                <w:rFonts w:ascii="HG丸ｺﾞｼｯｸM-PRO" w:eastAsia="HG丸ｺﾞｼｯｸM-PRO" w:hAnsi="HG丸ｺﾞｼｯｸM-PRO" w:hint="eastAsia"/>
              </w:rPr>
              <w:t>課長級、補佐級、主査級</w:t>
            </w:r>
          </w:p>
          <w:p w:rsidR="003D10BB" w:rsidRPr="008830EB" w:rsidRDefault="00F2678B" w:rsidP="008830EB">
            <w:pPr>
              <w:widowControl/>
              <w:ind w:firstLineChars="100" w:firstLine="210"/>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事務所：</w:t>
            </w:r>
            <w:r w:rsidR="003D10BB" w:rsidRPr="008830EB">
              <w:rPr>
                <w:rFonts w:ascii="HG丸ｺﾞｼｯｸM-PRO" w:eastAsia="HG丸ｺﾞｼｯｸM-PRO" w:hAnsi="HG丸ｺﾞｼｯｸM-PRO" w:hint="eastAsia"/>
              </w:rPr>
              <w:t>所長、課長</w:t>
            </w:r>
            <w:r w:rsidRPr="008830EB">
              <w:rPr>
                <w:rFonts w:ascii="HG丸ｺﾞｼｯｸM-PRO" w:eastAsia="HG丸ｺﾞｼｯｸM-PRO" w:hAnsi="HG丸ｺﾞｼｯｸM-PRO" w:hint="eastAsia"/>
              </w:rPr>
              <w:t>、課長</w:t>
            </w:r>
          </w:p>
          <w:p w:rsidR="00F2678B" w:rsidRPr="008830EB" w:rsidRDefault="00F2678B" w:rsidP="008830EB">
            <w:pPr>
              <w:widowControl/>
              <w:ind w:firstLineChars="100" w:firstLine="210"/>
              <w:jc w:val="left"/>
              <w:rPr>
                <w:rFonts w:ascii="HG丸ｺﾞｼｯｸM-PRO" w:eastAsia="HG丸ｺﾞｼｯｸM-PRO" w:hAnsi="HG丸ｺﾞｼｯｸM-PRO"/>
              </w:rPr>
            </w:pPr>
            <w:r w:rsidRPr="008830EB">
              <w:rPr>
                <w:rFonts w:ascii="HG丸ｺﾞｼｯｸM-PRO" w:eastAsia="HG丸ｺﾞｼｯｸM-PRO" w:hAnsi="HG丸ｺﾞｼｯｸM-PRO" w:hint="eastAsia"/>
              </w:rPr>
              <w:t>※その他</w:t>
            </w:r>
            <w:r w:rsidR="008830EB">
              <w:rPr>
                <w:rFonts w:ascii="HG丸ｺﾞｼｯｸM-PRO" w:eastAsia="HG丸ｺﾞｼｯｸM-PRO" w:hAnsi="HG丸ｺﾞｼｯｸM-PRO" w:hint="eastAsia"/>
              </w:rPr>
              <w:t>、適宜参加可能</w:t>
            </w:r>
          </w:p>
        </w:tc>
      </w:tr>
      <w:tr w:rsidR="003D10BB" w:rsidRPr="008830EB" w:rsidTr="004D0CD7">
        <w:tc>
          <w:tcPr>
            <w:tcW w:w="1843" w:type="dxa"/>
            <w:vAlign w:val="center"/>
          </w:tcPr>
          <w:p w:rsidR="003D10BB" w:rsidRPr="008830EB" w:rsidRDefault="003D10BB" w:rsidP="004D0CD7">
            <w:pPr>
              <w:widowControl/>
              <w:jc w:val="center"/>
              <w:rPr>
                <w:rFonts w:ascii="HG丸ｺﾞｼｯｸM-PRO" w:eastAsia="HG丸ｺﾞｼｯｸM-PRO" w:hAnsi="HG丸ｺﾞｼｯｸM-PRO"/>
              </w:rPr>
            </w:pPr>
            <w:r w:rsidRPr="008830EB">
              <w:rPr>
                <w:rFonts w:ascii="HG丸ｺﾞｼｯｸM-PRO" w:eastAsia="HG丸ｺﾞｼｯｸM-PRO" w:hAnsi="HG丸ｺﾞｼｯｸM-PRO" w:hint="eastAsia"/>
              </w:rPr>
              <w:t>検討内容</w:t>
            </w:r>
          </w:p>
        </w:tc>
        <w:tc>
          <w:tcPr>
            <w:tcW w:w="6466" w:type="dxa"/>
          </w:tcPr>
          <w:p w:rsidR="008830EB" w:rsidRPr="004D0CD7" w:rsidRDefault="003D10BB" w:rsidP="006F1EA7">
            <w:pPr>
              <w:pStyle w:val="af2"/>
              <w:widowControl/>
              <w:numPr>
                <w:ilvl w:val="0"/>
                <w:numId w:val="49"/>
              </w:numPr>
              <w:ind w:leftChars="0" w:left="317" w:hanging="317"/>
              <w:jc w:val="left"/>
              <w:rPr>
                <w:rFonts w:ascii="HG丸ｺﾞｼｯｸM-PRO" w:eastAsia="HG丸ｺﾞｼｯｸM-PRO" w:hAnsi="HG丸ｺﾞｼｯｸM-PRO"/>
              </w:rPr>
            </w:pPr>
            <w:r w:rsidRPr="004D0CD7">
              <w:rPr>
                <w:rFonts w:ascii="HG丸ｺﾞｼｯｸM-PRO" w:eastAsia="HG丸ｺﾞｼｯｸM-PRO" w:hAnsi="HG丸ｺﾞｼｯｸM-PRO" w:hint="eastAsia"/>
              </w:rPr>
              <w:t>点検</w:t>
            </w:r>
            <w:r w:rsidR="008830EB" w:rsidRPr="004D0CD7">
              <w:rPr>
                <w:rFonts w:ascii="HG丸ｺﾞｼｯｸM-PRO" w:eastAsia="HG丸ｺﾞｼｯｸM-PRO" w:hAnsi="HG丸ｺﾞｼｯｸM-PRO" w:hint="eastAsia"/>
              </w:rPr>
              <w:t>がマニュアル通りに実施さ</w:t>
            </w:r>
            <w:r w:rsidR="004D0CD7">
              <w:rPr>
                <w:rFonts w:ascii="HG丸ｺﾞｼｯｸM-PRO" w:eastAsia="HG丸ｺﾞｼｯｸM-PRO" w:hAnsi="HG丸ｺﾞｼｯｸM-PRO" w:hint="eastAsia"/>
              </w:rPr>
              <w:t>れ</w:t>
            </w:r>
            <w:r w:rsidR="008830EB" w:rsidRPr="004D0CD7">
              <w:rPr>
                <w:rFonts w:ascii="HG丸ｺﾞｼｯｸM-PRO" w:eastAsia="HG丸ｺﾞｼｯｸM-PRO" w:hAnsi="HG丸ｺﾞｼｯｸM-PRO" w:hint="eastAsia"/>
              </w:rPr>
              <w:t>ているか。</w:t>
            </w:r>
          </w:p>
          <w:p w:rsidR="003D10BB" w:rsidRDefault="003D10BB" w:rsidP="006F1EA7">
            <w:pPr>
              <w:pStyle w:val="af2"/>
              <w:widowControl/>
              <w:numPr>
                <w:ilvl w:val="0"/>
                <w:numId w:val="49"/>
              </w:numPr>
              <w:ind w:leftChars="0" w:left="317" w:hanging="317"/>
              <w:jc w:val="left"/>
              <w:rPr>
                <w:rFonts w:ascii="HG丸ｺﾞｼｯｸM-PRO" w:eastAsia="HG丸ｺﾞｼｯｸM-PRO" w:hAnsi="HG丸ｺﾞｼｯｸM-PRO"/>
              </w:rPr>
            </w:pPr>
            <w:r w:rsidRPr="004D0CD7">
              <w:rPr>
                <w:rFonts w:ascii="HG丸ｺﾞｼｯｸM-PRO" w:eastAsia="HG丸ｺﾞｼｯｸM-PRO" w:hAnsi="HG丸ｺﾞｼｯｸM-PRO" w:hint="eastAsia"/>
              </w:rPr>
              <w:t>判定</w:t>
            </w:r>
            <w:r w:rsidR="004D0CD7">
              <w:rPr>
                <w:rFonts w:ascii="HG丸ｺﾞｼｯｸM-PRO" w:eastAsia="HG丸ｺﾞｼｯｸM-PRO" w:hAnsi="HG丸ｺﾞｼｯｸM-PRO" w:hint="eastAsia"/>
              </w:rPr>
              <w:t>、</w:t>
            </w:r>
            <w:r w:rsidRPr="004D0CD7">
              <w:rPr>
                <w:rFonts w:ascii="HG丸ｺﾞｼｯｸM-PRO" w:eastAsia="HG丸ｺﾞｼｯｸM-PRO" w:hAnsi="HG丸ｺﾞｼｯｸM-PRO" w:hint="eastAsia"/>
              </w:rPr>
              <w:t>評価方法</w:t>
            </w:r>
            <w:r w:rsidR="008830EB" w:rsidRPr="004D0CD7">
              <w:rPr>
                <w:rFonts w:ascii="HG丸ｺﾞｼｯｸM-PRO" w:eastAsia="HG丸ｺﾞｼｯｸM-PRO" w:hAnsi="HG丸ｺﾞｼｯｸM-PRO" w:hint="eastAsia"/>
              </w:rPr>
              <w:t>に</w:t>
            </w:r>
            <w:r w:rsidRPr="004D0CD7">
              <w:rPr>
                <w:rFonts w:ascii="HG丸ｺﾞｼｯｸM-PRO" w:eastAsia="HG丸ｺﾞｼｯｸM-PRO" w:hAnsi="HG丸ｺﾞｼｯｸM-PRO" w:hint="eastAsia"/>
              </w:rPr>
              <w:t>バラツキ</w:t>
            </w:r>
            <w:r w:rsidR="008830EB" w:rsidRPr="004D0CD7">
              <w:rPr>
                <w:rFonts w:ascii="HG丸ｺﾞｼｯｸM-PRO" w:eastAsia="HG丸ｺﾞｼｯｸM-PRO" w:hAnsi="HG丸ｺﾞｼｯｸM-PRO" w:hint="eastAsia"/>
              </w:rPr>
              <w:t>はないか。</w:t>
            </w:r>
          </w:p>
          <w:p w:rsidR="00256597" w:rsidRPr="004D0CD7" w:rsidRDefault="00256597" w:rsidP="006F1EA7">
            <w:pPr>
              <w:pStyle w:val="af2"/>
              <w:widowControl/>
              <w:numPr>
                <w:ilvl w:val="0"/>
                <w:numId w:val="49"/>
              </w:numPr>
              <w:ind w:leftChars="0" w:left="317" w:hanging="317"/>
              <w:jc w:val="left"/>
              <w:rPr>
                <w:rFonts w:ascii="HG丸ｺﾞｼｯｸM-PRO" w:eastAsia="HG丸ｺﾞｼｯｸM-PRO" w:hAnsi="HG丸ｺﾞｼｯｸM-PRO"/>
              </w:rPr>
            </w:pPr>
            <w:r>
              <w:rPr>
                <w:rFonts w:ascii="HG丸ｺﾞｼｯｸM-PRO" w:eastAsia="HG丸ｺﾞｼｯｸM-PRO" w:hAnsi="HG丸ｺﾞｼｯｸM-PRO" w:hint="eastAsia"/>
              </w:rPr>
              <w:t>総合評価の内容が妥当かどうか。</w:t>
            </w:r>
          </w:p>
          <w:p w:rsidR="003D10BB" w:rsidRDefault="008830EB" w:rsidP="006F1EA7">
            <w:pPr>
              <w:pStyle w:val="af2"/>
              <w:widowControl/>
              <w:numPr>
                <w:ilvl w:val="0"/>
                <w:numId w:val="49"/>
              </w:numPr>
              <w:ind w:leftChars="0" w:left="317" w:hanging="317"/>
              <w:jc w:val="left"/>
              <w:rPr>
                <w:rFonts w:ascii="HG丸ｺﾞｼｯｸM-PRO" w:eastAsia="HG丸ｺﾞｼｯｸM-PRO" w:hAnsi="HG丸ｺﾞｼｯｸM-PRO"/>
              </w:rPr>
            </w:pPr>
            <w:r w:rsidRPr="004D0CD7">
              <w:rPr>
                <w:rFonts w:ascii="HG丸ｺﾞｼｯｸM-PRO" w:eastAsia="HG丸ｺﾞｼｯｸM-PRO" w:hAnsi="HG丸ｺﾞｼｯｸM-PRO" w:hint="eastAsia"/>
              </w:rPr>
              <w:t>要対策箇所の</w:t>
            </w:r>
            <w:r w:rsidR="003D10BB" w:rsidRPr="004D0CD7">
              <w:rPr>
                <w:rFonts w:ascii="HG丸ｺﾞｼｯｸM-PRO" w:eastAsia="HG丸ｺﾞｼｯｸM-PRO" w:hAnsi="HG丸ｺﾞｼｯｸM-PRO" w:hint="eastAsia"/>
              </w:rPr>
              <w:t>検討</w:t>
            </w:r>
          </w:p>
          <w:p w:rsidR="004D0CD7" w:rsidRDefault="004D0CD7" w:rsidP="006F1EA7">
            <w:pPr>
              <w:pStyle w:val="af2"/>
              <w:widowControl/>
              <w:numPr>
                <w:ilvl w:val="0"/>
                <w:numId w:val="49"/>
              </w:numPr>
              <w:ind w:leftChars="0" w:left="317" w:hanging="317"/>
              <w:jc w:val="left"/>
              <w:rPr>
                <w:rFonts w:ascii="HG丸ｺﾞｼｯｸM-PRO" w:eastAsia="HG丸ｺﾞｼｯｸM-PRO" w:hAnsi="HG丸ｺﾞｼｯｸM-PRO"/>
              </w:rPr>
            </w:pPr>
            <w:r>
              <w:rPr>
                <w:rFonts w:ascii="HG丸ｺﾞｼｯｸM-PRO" w:eastAsia="HG丸ｺﾞｼｯｸM-PRO" w:hAnsi="HG丸ｺﾞｼｯｸM-PRO" w:hint="eastAsia"/>
              </w:rPr>
              <w:t>点検データの蓄積は適正に行われているか。</w:t>
            </w:r>
          </w:p>
          <w:p w:rsidR="00F2678B" w:rsidRPr="001C1538" w:rsidRDefault="004D0CD7" w:rsidP="006F1EA7">
            <w:pPr>
              <w:pStyle w:val="af2"/>
              <w:widowControl/>
              <w:numPr>
                <w:ilvl w:val="0"/>
                <w:numId w:val="49"/>
              </w:numPr>
              <w:ind w:leftChars="0" w:left="317" w:hanging="317"/>
              <w:jc w:val="left"/>
              <w:rPr>
                <w:rFonts w:ascii="HG丸ｺﾞｼｯｸM-PRO" w:eastAsia="HG丸ｺﾞｼｯｸM-PRO" w:hAnsi="HG丸ｺﾞｼｯｸM-PRO"/>
              </w:rPr>
            </w:pPr>
            <w:r>
              <w:rPr>
                <w:rFonts w:ascii="HG丸ｺﾞｼｯｸM-PRO" w:eastAsia="HG丸ｺﾞｼｯｸM-PRO" w:hAnsi="HG丸ｺﾞｼｯｸM-PRO" w:hint="eastAsia"/>
              </w:rPr>
              <w:t>マニュアル等の更新の必要がないか。</w:t>
            </w:r>
          </w:p>
        </w:tc>
      </w:tr>
      <w:tr w:rsidR="003D10BB" w:rsidRPr="008830EB" w:rsidTr="004D0CD7">
        <w:tc>
          <w:tcPr>
            <w:tcW w:w="1843" w:type="dxa"/>
            <w:vAlign w:val="center"/>
          </w:tcPr>
          <w:p w:rsidR="003D10BB" w:rsidRPr="008830EB" w:rsidRDefault="008830EB" w:rsidP="00743D3D">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rPr>
              <w:t>開催</w:t>
            </w:r>
            <w:r w:rsidR="00743D3D">
              <w:rPr>
                <w:rFonts w:ascii="HG丸ｺﾞｼｯｸM-PRO" w:eastAsia="HG丸ｺﾞｼｯｸM-PRO" w:hAnsi="HG丸ｺﾞｼｯｸM-PRO" w:hint="eastAsia"/>
              </w:rPr>
              <w:t>時期</w:t>
            </w:r>
          </w:p>
        </w:tc>
        <w:tc>
          <w:tcPr>
            <w:tcW w:w="6466" w:type="dxa"/>
          </w:tcPr>
          <w:p w:rsidR="003D10BB" w:rsidRDefault="00D043E3">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１０</w:t>
            </w:r>
            <w:r w:rsidR="008830EB">
              <w:rPr>
                <w:rFonts w:ascii="HG丸ｺﾞｼｯｸM-PRO" w:eastAsia="HG丸ｺﾞｼｯｸM-PRO" w:hAnsi="HG丸ｺﾞｼｯｸM-PRO" w:hint="eastAsia"/>
              </w:rPr>
              <w:t>月</w:t>
            </w:r>
            <w:r>
              <w:rPr>
                <w:rFonts w:ascii="HG丸ｺﾞｼｯｸM-PRO" w:eastAsia="HG丸ｺﾞｼｯｸM-PRO" w:hAnsi="HG丸ｺﾞｼｯｸM-PRO" w:hint="eastAsia"/>
              </w:rPr>
              <w:t>ごろ</w:t>
            </w:r>
          </w:p>
          <w:p w:rsidR="008830EB" w:rsidRPr="008830EB" w:rsidRDefault="008830EB" w:rsidP="00FA557C">
            <w:pPr>
              <w:widowControl/>
              <w:ind w:firstLineChars="100"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D043E3">
              <w:rPr>
                <w:rFonts w:ascii="HG丸ｺﾞｼｯｸM-PRO" w:eastAsia="HG丸ｺﾞｼｯｸM-PRO" w:hAnsi="HG丸ｺﾞｼｯｸM-PRO" w:hint="eastAsia"/>
              </w:rPr>
              <w:t>次年度の</w:t>
            </w:r>
            <w:r>
              <w:rPr>
                <w:rFonts w:ascii="HG丸ｺﾞｼｯｸM-PRO" w:eastAsia="HG丸ｺﾞｼｯｸM-PRO" w:hAnsi="HG丸ｺﾞｼｯｸM-PRO" w:hint="eastAsia"/>
              </w:rPr>
              <w:t>予算要求に反映させるため</w:t>
            </w:r>
          </w:p>
        </w:tc>
      </w:tr>
    </w:tbl>
    <w:p w:rsidR="004D0CD7" w:rsidRDefault="004D0CD7" w:rsidP="008830EB">
      <w:pPr>
        <w:widowControl/>
        <w:jc w:val="center"/>
      </w:pPr>
    </w:p>
    <w:p w:rsidR="00A95AD5" w:rsidRPr="003D10BB" w:rsidRDefault="00C41879" w:rsidP="00C41879">
      <w:pPr>
        <w:widowControl/>
        <w:jc w:val="left"/>
      </w:pPr>
      <w:r>
        <w:rPr>
          <w:rFonts w:hint="eastAsia"/>
        </w:rPr>
        <w:t xml:space="preserve">　　　　　　　　　　　</w:t>
      </w:r>
      <w:r w:rsidR="008830EB">
        <w:rPr>
          <w:noProof/>
        </w:rPr>
        <w:drawing>
          <wp:inline distT="0" distB="0" distL="0" distR="0" wp14:anchorId="705C2E52" wp14:editId="1B69F2A8">
            <wp:extent cx="2863970" cy="2146301"/>
            <wp:effectExtent l="171450" t="171450" r="374650" b="368300"/>
            <wp:docPr id="344" name="図 344" descr="G:\013 維持グループ\維持Ｇ写真関係\H17.02.28第2回劣化対策委員会\DSCN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013 維持グループ\維持Ｇ写真関係\H17.02.28第2回劣化対策委員会\DSCN054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77918" cy="2156754"/>
                    </a:xfrm>
                    <a:prstGeom prst="rect">
                      <a:avLst/>
                    </a:prstGeom>
                    <a:ln>
                      <a:noFill/>
                    </a:ln>
                    <a:effectLst>
                      <a:outerShdw blurRad="292100" dist="139700" dir="2700000" algn="tl" rotWithShape="0">
                        <a:srgbClr val="333333">
                          <a:alpha val="65000"/>
                        </a:srgbClr>
                      </a:outerShdw>
                    </a:effectLst>
                  </pic:spPr>
                </pic:pic>
              </a:graphicData>
            </a:graphic>
          </wp:inline>
        </w:drawing>
      </w:r>
    </w:p>
    <w:p w:rsidR="00A95AD5" w:rsidRDefault="008830EB" w:rsidP="008830EB">
      <w:pPr>
        <w:pStyle w:val="a9"/>
      </w:pPr>
      <w:bookmarkStart w:id="280" w:name="_Ref409694186"/>
      <w:r>
        <w:rPr>
          <w:rFonts w:hint="eastAsia"/>
        </w:rPr>
        <w:t xml:space="preserve">写真 </w:t>
      </w:r>
      <w:r w:rsidR="000B0484">
        <w:fldChar w:fldCharType="begin"/>
      </w:r>
      <w:r w:rsidR="000B0484">
        <w:instrText xml:space="preserve"> </w:instrText>
      </w:r>
      <w:r w:rsidR="000B0484">
        <w:rPr>
          <w:rFonts w:hint="eastAsia"/>
        </w:rPr>
        <w:instrText>STYLEREF 2 \s</w:instrText>
      </w:r>
      <w:r w:rsidR="000B0484">
        <w:instrText xml:space="preserve"> </w:instrText>
      </w:r>
      <w:r w:rsidR="000B0484">
        <w:fldChar w:fldCharType="separate"/>
      </w:r>
      <w:r w:rsidR="000870F8">
        <w:rPr>
          <w:noProof/>
        </w:rPr>
        <w:t>4.1</w:t>
      </w:r>
      <w:r w:rsidR="000B0484">
        <w:fldChar w:fldCharType="end"/>
      </w:r>
      <w:r w:rsidR="000B0484">
        <w:noBreakHyphen/>
      </w:r>
      <w:r w:rsidR="000B0484">
        <w:fldChar w:fldCharType="begin"/>
      </w:r>
      <w:r w:rsidR="000B0484">
        <w:instrText xml:space="preserve"> </w:instrText>
      </w:r>
      <w:r w:rsidR="000B0484">
        <w:rPr>
          <w:rFonts w:hint="eastAsia"/>
        </w:rPr>
        <w:instrText>SEQ 写真 \* ARABIC \s 2</w:instrText>
      </w:r>
      <w:r w:rsidR="000B0484">
        <w:instrText xml:space="preserve"> </w:instrText>
      </w:r>
      <w:r w:rsidR="000B0484">
        <w:fldChar w:fldCharType="separate"/>
      </w:r>
      <w:r w:rsidR="000870F8">
        <w:rPr>
          <w:noProof/>
        </w:rPr>
        <w:t>3</w:t>
      </w:r>
      <w:r w:rsidR="000B0484">
        <w:fldChar w:fldCharType="end"/>
      </w:r>
      <w:bookmarkEnd w:id="280"/>
      <w:r>
        <w:rPr>
          <w:rFonts w:hint="eastAsia"/>
        </w:rPr>
        <w:t xml:space="preserve">　判定会議の様子</w:t>
      </w:r>
    </w:p>
    <w:p w:rsidR="00A95AD5" w:rsidRDefault="00A95AD5">
      <w:pPr>
        <w:widowControl/>
        <w:jc w:val="left"/>
      </w:pPr>
      <w:r>
        <w:br w:type="page"/>
      </w:r>
    </w:p>
    <w:p w:rsidR="00EB2491" w:rsidRDefault="00EB2491" w:rsidP="00325C5D">
      <w:pPr>
        <w:ind w:firstLineChars="200" w:firstLine="420"/>
      </w:pPr>
    </w:p>
    <w:p w:rsidR="00325C5D" w:rsidRDefault="00325C5D" w:rsidP="00286BBA">
      <w:pPr>
        <w:pStyle w:val="4"/>
      </w:pPr>
      <w:r>
        <w:rPr>
          <w:rFonts w:hint="eastAsia"/>
        </w:rPr>
        <w:t>総合評価のベンチマーク</w:t>
      </w:r>
    </w:p>
    <w:p w:rsidR="00BE3B7D" w:rsidRPr="00FF4080" w:rsidRDefault="00BE3B7D" w:rsidP="00325C5D">
      <w:pPr>
        <w:pStyle w:val="50"/>
        <w:ind w:left="735" w:firstLine="210"/>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港湾施設、海岸施設で施設の劣化や損傷の程度を示す指標の呼び名が異なるため、以下の</w:t>
      </w:r>
      <w:r w:rsidR="00FF4080" w:rsidRPr="00FF4080">
        <w:rPr>
          <w:rFonts w:ascii="HG丸ｺﾞｼｯｸM-PRO" w:eastAsia="HG丸ｺﾞｼｯｸM-PRO" w:hAnsi="HG丸ｺﾞｼｯｸM-PRO"/>
          <w:kern w:val="0"/>
          <w:szCs w:val="21"/>
        </w:rPr>
        <w:fldChar w:fldCharType="begin"/>
      </w:r>
      <w:r w:rsidR="00FF4080" w:rsidRPr="00FF4080">
        <w:rPr>
          <w:rFonts w:ascii="HG丸ｺﾞｼｯｸM-PRO" w:eastAsia="HG丸ｺﾞｼｯｸM-PRO" w:hAnsi="HG丸ｺﾞｼｯｸM-PRO"/>
          <w:kern w:val="0"/>
          <w:szCs w:val="21"/>
        </w:rPr>
        <w:instrText xml:space="preserve"> </w:instrText>
      </w:r>
      <w:r w:rsidR="00FF4080" w:rsidRPr="00FF4080">
        <w:rPr>
          <w:rFonts w:ascii="HG丸ｺﾞｼｯｸM-PRO" w:eastAsia="HG丸ｺﾞｼｯｸM-PRO" w:hAnsi="HG丸ｺﾞｼｯｸM-PRO" w:hint="eastAsia"/>
          <w:kern w:val="0"/>
          <w:szCs w:val="21"/>
        </w:rPr>
        <w:instrText>REF _Ref409435129 \h</w:instrText>
      </w:r>
      <w:r w:rsidR="00FF4080" w:rsidRPr="00FF4080">
        <w:rPr>
          <w:rFonts w:ascii="HG丸ｺﾞｼｯｸM-PRO" w:eastAsia="HG丸ｺﾞｼｯｸM-PRO" w:hAnsi="HG丸ｺﾞｼｯｸM-PRO"/>
          <w:kern w:val="0"/>
          <w:szCs w:val="21"/>
        </w:rPr>
        <w:instrText xml:space="preserve"> </w:instrText>
      </w:r>
      <w:r w:rsidR="00FF4080">
        <w:rPr>
          <w:rFonts w:ascii="HG丸ｺﾞｼｯｸM-PRO" w:eastAsia="HG丸ｺﾞｼｯｸM-PRO" w:hAnsi="HG丸ｺﾞｼｯｸM-PRO"/>
          <w:kern w:val="0"/>
          <w:szCs w:val="21"/>
        </w:rPr>
        <w:instrText xml:space="preserve"> \* MERGEFORMAT </w:instrText>
      </w:r>
      <w:r w:rsidR="00FF4080" w:rsidRPr="00FF4080">
        <w:rPr>
          <w:rFonts w:ascii="HG丸ｺﾞｼｯｸM-PRO" w:eastAsia="HG丸ｺﾞｼｯｸM-PRO" w:hAnsi="HG丸ｺﾞｼｯｸM-PRO"/>
          <w:kern w:val="0"/>
          <w:szCs w:val="21"/>
        </w:rPr>
      </w:r>
      <w:r w:rsidR="00FF4080" w:rsidRPr="00FF4080">
        <w:rPr>
          <w:rFonts w:ascii="HG丸ｺﾞｼｯｸM-PRO" w:eastAsia="HG丸ｺﾞｼｯｸM-PRO" w:hAnsi="HG丸ｺﾞｼｯｸM-PRO"/>
          <w:kern w:val="0"/>
          <w:szCs w:val="21"/>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19</w:t>
      </w:r>
      <w:r w:rsidR="00FF4080" w:rsidRPr="00FF4080">
        <w:rPr>
          <w:rFonts w:ascii="HG丸ｺﾞｼｯｸM-PRO" w:eastAsia="HG丸ｺﾞｼｯｸM-PRO" w:hAnsi="HG丸ｺﾞｼｯｸM-PRO"/>
          <w:kern w:val="0"/>
          <w:szCs w:val="21"/>
        </w:rPr>
        <w:fldChar w:fldCharType="end"/>
      </w:r>
      <w:r w:rsidRPr="00FF4080">
        <w:rPr>
          <w:rFonts w:ascii="HG丸ｺﾞｼｯｸM-PRO" w:eastAsia="HG丸ｺﾞｼｯｸM-PRO" w:hAnsi="HG丸ｺﾞｼｯｸM-PRO" w:hint="eastAsia"/>
          <w:kern w:val="0"/>
          <w:szCs w:val="21"/>
        </w:rPr>
        <w:t>に</w:t>
      </w:r>
      <w:r w:rsidR="00EB4C08" w:rsidRPr="00EB4C08">
        <w:rPr>
          <w:rFonts w:ascii="HG丸ｺﾞｼｯｸM-PRO" w:eastAsia="HG丸ｺﾞｼｯｸM-PRO" w:hAnsi="HG丸ｺﾞｼｯｸM-PRO" w:hint="eastAsia"/>
          <w:kern w:val="0"/>
          <w:szCs w:val="21"/>
        </w:rPr>
        <w:t>港湾・海岸における</w:t>
      </w:r>
      <w:r w:rsidR="00EB4C08">
        <w:rPr>
          <w:rFonts w:ascii="HG丸ｺﾞｼｯｸM-PRO" w:eastAsia="HG丸ｺﾞｼｯｸM-PRO" w:hAnsi="HG丸ｺﾞｼｯｸM-PRO" w:hint="eastAsia"/>
          <w:kern w:val="0"/>
          <w:szCs w:val="21"/>
        </w:rPr>
        <w:t>総合評価の方法の概要</w:t>
      </w:r>
      <w:r w:rsidRPr="00FF4080">
        <w:rPr>
          <w:rFonts w:ascii="HG丸ｺﾞｼｯｸM-PRO" w:eastAsia="HG丸ｺﾞｼｯｸM-PRO" w:hAnsi="HG丸ｺﾞｼｯｸM-PRO" w:hint="eastAsia"/>
          <w:kern w:val="0"/>
          <w:szCs w:val="21"/>
        </w:rPr>
        <w:t>を示す。</w:t>
      </w:r>
    </w:p>
    <w:p w:rsidR="00325C5D" w:rsidRDefault="00BE3B7D" w:rsidP="00325C5D">
      <w:pPr>
        <w:pStyle w:val="50"/>
        <w:ind w:left="735" w:firstLine="210"/>
        <w:rPr>
          <w:rFonts w:ascii="HG丸ｺﾞｼｯｸM-PRO" w:eastAsia="HG丸ｺﾞｼｯｸM-PRO" w:hAnsi="HG丸ｺﾞｼｯｸM-PRO"/>
          <w:kern w:val="0"/>
          <w:szCs w:val="21"/>
        </w:rPr>
      </w:pPr>
      <w:r w:rsidRPr="00FF4080">
        <w:rPr>
          <w:rFonts w:ascii="HG丸ｺﾞｼｯｸM-PRO" w:eastAsia="HG丸ｺﾞｼｯｸM-PRO" w:hAnsi="HG丸ｺﾞｼｯｸM-PRO" w:hint="eastAsia"/>
          <w:kern w:val="0"/>
          <w:szCs w:val="21"/>
        </w:rPr>
        <w:t>また、</w:t>
      </w:r>
      <w:r w:rsidR="00325C5D" w:rsidRPr="00FF4080">
        <w:rPr>
          <w:rFonts w:ascii="HG丸ｺﾞｼｯｸM-PRO" w:eastAsia="HG丸ｺﾞｼｯｸM-PRO" w:hAnsi="HG丸ｺﾞｼｯｸM-PRO" w:hint="eastAsia"/>
          <w:kern w:val="0"/>
          <w:szCs w:val="21"/>
        </w:rPr>
        <w:t>各分野</w:t>
      </w:r>
      <w:r w:rsidRPr="00FF4080">
        <w:rPr>
          <w:rFonts w:ascii="HG丸ｺﾞｼｯｸM-PRO" w:eastAsia="HG丸ｺﾞｼｯｸM-PRO" w:hAnsi="HG丸ｺﾞｼｯｸM-PRO" w:hint="eastAsia"/>
          <w:kern w:val="0"/>
          <w:szCs w:val="21"/>
        </w:rPr>
        <w:t>に</w:t>
      </w:r>
      <w:r>
        <w:rPr>
          <w:rFonts w:ascii="HG丸ｺﾞｼｯｸM-PRO" w:eastAsia="HG丸ｺﾞｼｯｸM-PRO" w:hAnsi="HG丸ｺﾞｼｯｸM-PRO" w:hint="eastAsia"/>
          <w:kern w:val="0"/>
          <w:szCs w:val="21"/>
        </w:rPr>
        <w:t>おいても、</w:t>
      </w:r>
      <w:r w:rsidR="00325C5D">
        <w:rPr>
          <w:rFonts w:ascii="HG丸ｺﾞｼｯｸM-PRO" w:eastAsia="HG丸ｺﾞｼｯｸM-PRO" w:hAnsi="HG丸ｺﾞｼｯｸM-PRO" w:hint="eastAsia"/>
          <w:kern w:val="0"/>
          <w:szCs w:val="21"/>
        </w:rPr>
        <w:t>診断・評価基準</w:t>
      </w:r>
      <w:r>
        <w:rPr>
          <w:rFonts w:ascii="HG丸ｺﾞｼｯｸM-PRO" w:eastAsia="HG丸ｺﾞｼｯｸM-PRO" w:hAnsi="HG丸ｺﾞｼｯｸM-PRO" w:hint="eastAsia"/>
          <w:kern w:val="0"/>
          <w:szCs w:val="21"/>
        </w:rPr>
        <w:t>に対する考え</w:t>
      </w:r>
      <w:r w:rsidR="00325C5D">
        <w:rPr>
          <w:rFonts w:ascii="HG丸ｺﾞｼｯｸM-PRO" w:eastAsia="HG丸ｺﾞｼｯｸM-PRO" w:hAnsi="HG丸ｺﾞｼｯｸM-PRO" w:hint="eastAsia"/>
          <w:kern w:val="0"/>
          <w:szCs w:val="21"/>
        </w:rPr>
        <w:t>を統一することは困難である</w:t>
      </w:r>
      <w:r>
        <w:rPr>
          <w:rFonts w:ascii="HG丸ｺﾞｼｯｸM-PRO" w:eastAsia="HG丸ｺﾞｼｯｸM-PRO" w:hAnsi="HG丸ｺﾞｼｯｸM-PRO" w:hint="eastAsia"/>
          <w:kern w:val="0"/>
          <w:szCs w:val="21"/>
        </w:rPr>
        <w:t>ため、</w:t>
      </w:r>
      <w:r w:rsidR="00325C5D">
        <w:rPr>
          <w:rFonts w:ascii="HG丸ｺﾞｼｯｸM-PRO" w:eastAsia="HG丸ｺﾞｼｯｸM-PRO" w:hAnsi="HG丸ｺﾞｼｯｸM-PRO" w:hint="eastAsia"/>
          <w:kern w:val="0"/>
          <w:szCs w:val="21"/>
        </w:rPr>
        <w:t>「国土交通省令に基づくトンネル等の健全性の診断結果の分類」を基に、港湾</w:t>
      </w:r>
      <w:r>
        <w:rPr>
          <w:rFonts w:ascii="HG丸ｺﾞｼｯｸM-PRO" w:eastAsia="HG丸ｺﾞｼｯｸM-PRO" w:hAnsi="HG丸ｺﾞｼｯｸM-PRO" w:hint="eastAsia"/>
          <w:kern w:val="0"/>
          <w:szCs w:val="21"/>
        </w:rPr>
        <w:t>施設、</w:t>
      </w:r>
      <w:r w:rsidR="00325C5D">
        <w:rPr>
          <w:rFonts w:ascii="HG丸ｺﾞｼｯｸM-PRO" w:eastAsia="HG丸ｺﾞｼｯｸM-PRO" w:hAnsi="HG丸ｺﾞｼｯｸM-PRO" w:hint="eastAsia"/>
          <w:kern w:val="0"/>
          <w:szCs w:val="21"/>
        </w:rPr>
        <w:t>海岸施設の基準と比較したものを、参考</w:t>
      </w:r>
      <w:r w:rsidR="0057208A">
        <w:rPr>
          <w:rFonts w:ascii="HG丸ｺﾞｼｯｸM-PRO" w:eastAsia="HG丸ｺﾞｼｯｸM-PRO" w:hAnsi="HG丸ｺﾞｼｯｸM-PRO" w:hint="eastAsia"/>
          <w:kern w:val="0"/>
          <w:szCs w:val="21"/>
        </w:rPr>
        <w:t>として以下の</w:t>
      </w:r>
      <w:r w:rsidR="0057208A" w:rsidRPr="0057208A">
        <w:rPr>
          <w:rFonts w:ascii="HG丸ｺﾞｼｯｸM-PRO" w:eastAsia="HG丸ｺﾞｼｯｸM-PRO" w:hAnsi="HG丸ｺﾞｼｯｸM-PRO"/>
          <w:kern w:val="0"/>
          <w:szCs w:val="21"/>
        </w:rPr>
        <w:fldChar w:fldCharType="begin"/>
      </w:r>
      <w:r w:rsidR="0057208A" w:rsidRPr="0057208A">
        <w:rPr>
          <w:rFonts w:ascii="HG丸ｺﾞｼｯｸM-PRO" w:eastAsia="HG丸ｺﾞｼｯｸM-PRO" w:hAnsi="HG丸ｺﾞｼｯｸM-PRO"/>
          <w:kern w:val="0"/>
          <w:szCs w:val="21"/>
        </w:rPr>
        <w:instrText xml:space="preserve"> </w:instrText>
      </w:r>
      <w:r w:rsidR="0057208A" w:rsidRPr="0057208A">
        <w:rPr>
          <w:rFonts w:ascii="HG丸ｺﾞｼｯｸM-PRO" w:eastAsia="HG丸ｺﾞｼｯｸM-PRO" w:hAnsi="HG丸ｺﾞｼｯｸM-PRO" w:hint="eastAsia"/>
          <w:kern w:val="0"/>
          <w:szCs w:val="21"/>
        </w:rPr>
        <w:instrText>REF _Ref408946194 \h</w:instrText>
      </w:r>
      <w:r w:rsidR="0057208A" w:rsidRPr="0057208A">
        <w:rPr>
          <w:rFonts w:ascii="HG丸ｺﾞｼｯｸM-PRO" w:eastAsia="HG丸ｺﾞｼｯｸM-PRO" w:hAnsi="HG丸ｺﾞｼｯｸM-PRO"/>
          <w:kern w:val="0"/>
          <w:szCs w:val="21"/>
        </w:rPr>
        <w:instrText xml:space="preserve"> </w:instrText>
      </w:r>
      <w:r w:rsidR="0057208A">
        <w:rPr>
          <w:rFonts w:ascii="HG丸ｺﾞｼｯｸM-PRO" w:eastAsia="HG丸ｺﾞｼｯｸM-PRO" w:hAnsi="HG丸ｺﾞｼｯｸM-PRO"/>
          <w:kern w:val="0"/>
          <w:szCs w:val="21"/>
        </w:rPr>
        <w:instrText xml:space="preserve"> \* MERGEFORMAT </w:instrText>
      </w:r>
      <w:r w:rsidR="0057208A" w:rsidRPr="0057208A">
        <w:rPr>
          <w:rFonts w:ascii="HG丸ｺﾞｼｯｸM-PRO" w:eastAsia="HG丸ｺﾞｼｯｸM-PRO" w:hAnsi="HG丸ｺﾞｼｯｸM-PRO"/>
          <w:kern w:val="0"/>
          <w:szCs w:val="21"/>
        </w:rPr>
      </w:r>
      <w:r w:rsidR="0057208A" w:rsidRPr="0057208A">
        <w:rPr>
          <w:rFonts w:ascii="HG丸ｺﾞｼｯｸM-PRO" w:eastAsia="HG丸ｺﾞｼｯｸM-PRO" w:hAnsi="HG丸ｺﾞｼｯｸM-PRO"/>
          <w:kern w:val="0"/>
          <w:szCs w:val="21"/>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4.1</w:t>
      </w:r>
      <w:r w:rsidR="000870F8" w:rsidRPr="000870F8">
        <w:rPr>
          <w:rFonts w:ascii="HG丸ｺﾞｼｯｸM-PRO" w:eastAsia="HG丸ｺﾞｼｯｸM-PRO" w:hAnsi="HG丸ｺﾞｼｯｸM-PRO"/>
          <w:noProof/>
        </w:rPr>
        <w:noBreakHyphen/>
        <w:t>20</w:t>
      </w:r>
      <w:r w:rsidR="0057208A" w:rsidRPr="0057208A">
        <w:rPr>
          <w:rFonts w:ascii="HG丸ｺﾞｼｯｸM-PRO" w:eastAsia="HG丸ｺﾞｼｯｸM-PRO" w:hAnsi="HG丸ｺﾞｼｯｸM-PRO"/>
          <w:kern w:val="0"/>
          <w:szCs w:val="21"/>
        </w:rPr>
        <w:fldChar w:fldCharType="end"/>
      </w:r>
      <w:r w:rsidR="00325C5D" w:rsidRPr="0057208A">
        <w:rPr>
          <w:rFonts w:ascii="HG丸ｺﾞｼｯｸM-PRO" w:eastAsia="HG丸ｺﾞｼｯｸM-PRO" w:hAnsi="HG丸ｺﾞｼｯｸM-PRO" w:hint="eastAsia"/>
          <w:kern w:val="0"/>
          <w:szCs w:val="21"/>
        </w:rPr>
        <w:t>に示</w:t>
      </w:r>
      <w:r w:rsidR="00325C5D">
        <w:rPr>
          <w:rFonts w:ascii="HG丸ｺﾞｼｯｸM-PRO" w:eastAsia="HG丸ｺﾞｼｯｸM-PRO" w:hAnsi="HG丸ｺﾞｼｯｸM-PRO" w:hint="eastAsia"/>
          <w:kern w:val="0"/>
          <w:szCs w:val="21"/>
        </w:rPr>
        <w:t>す。</w:t>
      </w:r>
    </w:p>
    <w:p w:rsidR="00325C5D" w:rsidRDefault="00FF4080" w:rsidP="00FF4080">
      <w:pPr>
        <w:pStyle w:val="a9"/>
      </w:pPr>
      <w:bookmarkStart w:id="281" w:name="_Ref409435129"/>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19</w:t>
      </w:r>
      <w:r w:rsidR="000A00B3">
        <w:fldChar w:fldCharType="end"/>
      </w:r>
      <w:bookmarkEnd w:id="281"/>
      <w:r>
        <w:rPr>
          <w:rFonts w:hint="eastAsia"/>
        </w:rPr>
        <w:t xml:space="preserve">　港湾・海岸における</w:t>
      </w:r>
      <w:r w:rsidR="00EB4C08">
        <w:rPr>
          <w:rFonts w:hint="eastAsia"/>
        </w:rPr>
        <w:t>総合評価の概要</w:t>
      </w:r>
    </w:p>
    <w:tbl>
      <w:tblPr>
        <w:tblStyle w:val="af3"/>
        <w:tblW w:w="8222" w:type="dxa"/>
        <w:tblInd w:w="817" w:type="dxa"/>
        <w:tblLook w:val="04A0" w:firstRow="1" w:lastRow="0" w:firstColumn="1" w:lastColumn="0" w:noHBand="0" w:noVBand="1"/>
      </w:tblPr>
      <w:tblGrid>
        <w:gridCol w:w="1418"/>
        <w:gridCol w:w="1275"/>
        <w:gridCol w:w="2764"/>
        <w:gridCol w:w="2765"/>
      </w:tblGrid>
      <w:tr w:rsidR="00EB4C08" w:rsidTr="00EB4C08">
        <w:tc>
          <w:tcPr>
            <w:tcW w:w="2693" w:type="dxa"/>
            <w:gridSpan w:val="2"/>
            <w:tcBorders>
              <w:tl2br w:val="single" w:sz="4" w:space="0" w:color="auto"/>
            </w:tcBorders>
            <w:shd w:val="clear" w:color="auto" w:fill="BFBFBF" w:themeFill="background1" w:themeFillShade="BF"/>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p>
        </w:tc>
        <w:tc>
          <w:tcPr>
            <w:tcW w:w="2764" w:type="dxa"/>
            <w:tcBorders>
              <w:bottom w:val="single" w:sz="4" w:space="0" w:color="auto"/>
            </w:tcBorders>
            <w:shd w:val="clear" w:color="auto" w:fill="BFBFBF" w:themeFill="background1" w:themeFillShade="BF"/>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港湾施設</w:t>
            </w:r>
          </w:p>
        </w:tc>
        <w:tc>
          <w:tcPr>
            <w:tcW w:w="2765" w:type="dxa"/>
            <w:tcBorders>
              <w:bottom w:val="single" w:sz="4" w:space="0" w:color="auto"/>
            </w:tcBorders>
            <w:shd w:val="clear" w:color="auto" w:fill="BFBFBF" w:themeFill="background1" w:themeFillShade="BF"/>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海岸施設</w:t>
            </w:r>
          </w:p>
        </w:tc>
      </w:tr>
      <w:tr w:rsidR="00EB4C08" w:rsidTr="00EB4C08">
        <w:trPr>
          <w:trHeight w:val="402"/>
        </w:trPr>
        <w:tc>
          <w:tcPr>
            <w:tcW w:w="1418" w:type="dxa"/>
            <w:vMerge w:val="restart"/>
            <w:vAlign w:val="center"/>
          </w:tcPr>
          <w:p w:rsidR="00EB4C08" w:rsidRPr="00FF4080" w:rsidRDefault="00F33FAC" w:rsidP="00F33FAC">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診断</w:t>
            </w:r>
            <w:r w:rsidR="00EB4C08" w:rsidRPr="00FF4080">
              <w:rPr>
                <w:rFonts w:ascii="HG丸ｺﾞｼｯｸM-PRO" w:eastAsia="HG丸ｺﾞｼｯｸM-PRO" w:hAnsi="HG丸ｺﾞｼｯｸM-PRO" w:hint="eastAsia"/>
              </w:rPr>
              <w:t>・</w:t>
            </w:r>
            <w:r>
              <w:rPr>
                <w:rFonts w:ascii="HG丸ｺﾞｼｯｸM-PRO" w:eastAsia="HG丸ｺﾞｼｯｸM-PRO" w:hAnsi="HG丸ｺﾞｼｯｸM-PRO" w:hint="eastAsia"/>
              </w:rPr>
              <w:t>評価</w:t>
            </w:r>
            <w:r w:rsidR="00EB4C08" w:rsidRPr="00FF4080">
              <w:rPr>
                <w:rFonts w:ascii="HG丸ｺﾞｼｯｸM-PRO" w:eastAsia="HG丸ｺﾞｼｯｸM-PRO" w:hAnsi="HG丸ｺﾞｼｯｸM-PRO" w:hint="eastAsia"/>
              </w:rPr>
              <w:t>①</w:t>
            </w:r>
          </w:p>
        </w:tc>
        <w:tc>
          <w:tcPr>
            <w:tcW w:w="127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実施単位</w:t>
            </w:r>
          </w:p>
        </w:tc>
        <w:tc>
          <w:tcPr>
            <w:tcW w:w="2764"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rPr>
              <w:t>部材</w:t>
            </w:r>
            <w:r>
              <w:rPr>
                <w:rFonts w:ascii="HG丸ｺﾞｼｯｸM-PRO" w:eastAsia="HG丸ｺﾞｼｯｸM-PRO" w:hAnsi="HG丸ｺﾞｼｯｸM-PRO" w:hint="eastAsia"/>
              </w:rPr>
              <w:t>単位</w:t>
            </w:r>
            <w:r w:rsidRPr="00FF4080">
              <w:rPr>
                <w:rFonts w:ascii="HG丸ｺﾞｼｯｸM-PRO" w:eastAsia="HG丸ｺﾞｼｯｸM-PRO" w:hAnsi="HG丸ｺﾞｼｯｸM-PRO" w:hint="eastAsia"/>
              </w:rPr>
              <w:t>」</w:t>
            </w:r>
            <w:r>
              <w:rPr>
                <w:rFonts w:ascii="HG丸ｺﾞｼｯｸM-PRO" w:eastAsia="HG丸ｺﾞｼｯｸM-PRO" w:hAnsi="HG丸ｺﾞｼｯｸM-PRO" w:hint="eastAsia"/>
              </w:rPr>
              <w:t>毎</w:t>
            </w:r>
          </w:p>
        </w:tc>
        <w:tc>
          <w:tcPr>
            <w:tcW w:w="276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rPr>
              <w:t>部材</w:t>
            </w:r>
            <w:r>
              <w:rPr>
                <w:rFonts w:ascii="HG丸ｺﾞｼｯｸM-PRO" w:eastAsia="HG丸ｺﾞｼｯｸM-PRO" w:hAnsi="HG丸ｺﾞｼｯｸM-PRO" w:hint="eastAsia"/>
              </w:rPr>
              <w:t>」毎</w:t>
            </w:r>
          </w:p>
        </w:tc>
      </w:tr>
      <w:tr w:rsidR="00EB4C08" w:rsidTr="00EB4C08">
        <w:trPr>
          <w:trHeight w:val="402"/>
        </w:trPr>
        <w:tc>
          <w:tcPr>
            <w:tcW w:w="1418" w:type="dxa"/>
            <w:vMerge/>
            <w:vAlign w:val="center"/>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p>
        </w:tc>
        <w:tc>
          <w:tcPr>
            <w:tcW w:w="1275" w:type="dxa"/>
            <w:tcBorders>
              <w:top w:val="dotted" w:sz="4" w:space="0" w:color="auto"/>
              <w:bottom w:val="single"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ランク名</w:t>
            </w:r>
          </w:p>
        </w:tc>
        <w:tc>
          <w:tcPr>
            <w:tcW w:w="2764" w:type="dxa"/>
            <w:tcBorders>
              <w:top w:val="dotted" w:sz="4" w:space="0" w:color="auto"/>
              <w:bottom w:val="single"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劣化度（a,b,c,d）</w:t>
            </w:r>
          </w:p>
        </w:tc>
        <w:tc>
          <w:tcPr>
            <w:tcW w:w="2765" w:type="dxa"/>
            <w:tcBorders>
              <w:top w:val="dotted" w:sz="4" w:space="0" w:color="auto"/>
              <w:bottom w:val="single"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b/>
              </w:rPr>
              <w:t>変状ランク（a,b,c,d）</w:t>
            </w:r>
          </w:p>
        </w:tc>
      </w:tr>
      <w:tr w:rsidR="00EB4C08" w:rsidTr="00EB4C08">
        <w:trPr>
          <w:trHeight w:val="402"/>
        </w:trPr>
        <w:tc>
          <w:tcPr>
            <w:tcW w:w="1418" w:type="dxa"/>
            <w:vMerge w:val="restart"/>
            <w:vAlign w:val="center"/>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診断</w:t>
            </w:r>
            <w:r w:rsidR="00F33FAC">
              <w:rPr>
                <w:rFonts w:ascii="HG丸ｺﾞｼｯｸM-PRO" w:eastAsia="HG丸ｺﾞｼｯｸM-PRO" w:hAnsi="HG丸ｺﾞｼｯｸM-PRO" w:hint="eastAsia"/>
              </w:rPr>
              <w:t>・評価</w:t>
            </w:r>
            <w:r w:rsidRPr="00FF4080">
              <w:rPr>
                <w:rFonts w:ascii="HG丸ｺﾞｼｯｸM-PRO" w:eastAsia="HG丸ｺﾞｼｯｸM-PRO" w:hAnsi="HG丸ｺﾞｼｯｸM-PRO" w:hint="eastAsia"/>
              </w:rPr>
              <w:t>②</w:t>
            </w:r>
          </w:p>
        </w:tc>
        <w:tc>
          <w:tcPr>
            <w:tcW w:w="127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実施単位</w:t>
            </w:r>
          </w:p>
        </w:tc>
        <w:tc>
          <w:tcPr>
            <w:tcW w:w="2764"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「部材」</w:t>
            </w:r>
            <w:r>
              <w:rPr>
                <w:rFonts w:ascii="HG丸ｺﾞｼｯｸM-PRO" w:eastAsia="HG丸ｺﾞｼｯｸM-PRO" w:hAnsi="HG丸ｺﾞｼｯｸM-PRO" w:hint="eastAsia"/>
              </w:rPr>
              <w:t>毎</w:t>
            </w:r>
          </w:p>
        </w:tc>
        <w:tc>
          <w:tcPr>
            <w:tcW w:w="276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「スパン」</w:t>
            </w:r>
            <w:r>
              <w:rPr>
                <w:rFonts w:ascii="HG丸ｺﾞｼｯｸM-PRO" w:eastAsia="HG丸ｺﾞｼｯｸM-PRO" w:hAnsi="HG丸ｺﾞｼｯｸM-PRO" w:hint="eastAsia"/>
              </w:rPr>
              <w:t>毎</w:t>
            </w:r>
          </w:p>
        </w:tc>
      </w:tr>
      <w:tr w:rsidR="00EB4C08" w:rsidTr="00EB4C08">
        <w:trPr>
          <w:trHeight w:val="402"/>
        </w:trPr>
        <w:tc>
          <w:tcPr>
            <w:tcW w:w="1418" w:type="dxa"/>
            <w:vMerge/>
            <w:vAlign w:val="center"/>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p>
        </w:tc>
        <w:tc>
          <w:tcPr>
            <w:tcW w:w="1275" w:type="dxa"/>
            <w:tcBorders>
              <w:top w:val="dotted" w:sz="4" w:space="0" w:color="auto"/>
              <w:bottom w:val="single"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ランク名</w:t>
            </w:r>
          </w:p>
        </w:tc>
        <w:tc>
          <w:tcPr>
            <w:tcW w:w="2764" w:type="dxa"/>
            <w:tcBorders>
              <w:top w:val="dotted" w:sz="4" w:space="0" w:color="auto"/>
              <w:bottom w:val="single" w:sz="4" w:space="0" w:color="auto"/>
            </w:tcBorders>
            <w:vAlign w:val="center"/>
          </w:tcPr>
          <w:p w:rsidR="00EB4C08" w:rsidRPr="00DA5F6E" w:rsidRDefault="00EB4C08" w:rsidP="00EB4C08">
            <w:pPr>
              <w:pStyle w:val="50"/>
              <w:ind w:leftChars="0" w:left="0" w:firstLineChars="0" w:firstLine="0"/>
              <w:jc w:val="center"/>
              <w:rPr>
                <w:rFonts w:ascii="HG丸ｺﾞｼｯｸM-PRO" w:eastAsia="HG丸ｺﾞｼｯｸM-PRO" w:hAnsi="HG丸ｺﾞｼｯｸM-PRO"/>
                <w:color w:val="000000" w:themeColor="text1"/>
              </w:rPr>
            </w:pPr>
            <w:r w:rsidRPr="00DA5F6E">
              <w:rPr>
                <w:rFonts w:ascii="HG丸ｺﾞｼｯｸM-PRO" w:eastAsia="HG丸ｺﾞｼｯｸM-PRO" w:hAnsi="HG丸ｺﾞｼｯｸM-PRO" w:hint="eastAsia"/>
                <w:b/>
                <w:color w:val="000000" w:themeColor="text1"/>
              </w:rPr>
              <w:t>性能低下度（A,B,C,D）</w:t>
            </w:r>
          </w:p>
        </w:tc>
        <w:tc>
          <w:tcPr>
            <w:tcW w:w="2765" w:type="dxa"/>
            <w:tcBorders>
              <w:top w:val="dotted" w:sz="4" w:space="0" w:color="auto"/>
              <w:bottom w:val="single" w:sz="4" w:space="0" w:color="auto"/>
            </w:tcBorders>
            <w:vAlign w:val="center"/>
          </w:tcPr>
          <w:p w:rsidR="00EB4C08" w:rsidRPr="00DA5F6E" w:rsidRDefault="00EB4C08" w:rsidP="00EB4C08">
            <w:pPr>
              <w:pStyle w:val="50"/>
              <w:ind w:leftChars="0" w:left="0" w:firstLineChars="0" w:firstLine="0"/>
              <w:jc w:val="center"/>
              <w:rPr>
                <w:rFonts w:ascii="HG丸ｺﾞｼｯｸM-PRO" w:eastAsia="HG丸ｺﾞｼｯｸM-PRO" w:hAnsi="HG丸ｺﾞｼｯｸM-PRO"/>
                <w:b/>
                <w:color w:val="000000" w:themeColor="text1"/>
              </w:rPr>
            </w:pPr>
            <w:r w:rsidRPr="00DA5F6E">
              <w:rPr>
                <w:rFonts w:ascii="HG丸ｺﾞｼｯｸM-PRO" w:eastAsia="HG丸ｺﾞｼｯｸM-PRO" w:hAnsi="HG丸ｺﾞｼｯｸM-PRO" w:hint="eastAsia"/>
                <w:b/>
                <w:color w:val="000000" w:themeColor="text1"/>
              </w:rPr>
              <w:t>変状ランク（a,b,c,d）</w:t>
            </w:r>
          </w:p>
        </w:tc>
      </w:tr>
      <w:tr w:rsidR="00EB4C08" w:rsidTr="00EB4C08">
        <w:trPr>
          <w:trHeight w:val="402"/>
        </w:trPr>
        <w:tc>
          <w:tcPr>
            <w:tcW w:w="1418" w:type="dxa"/>
            <w:vMerge w:val="restart"/>
            <w:vAlign w:val="center"/>
          </w:tcPr>
          <w:p w:rsidR="00EB4C08" w:rsidRPr="00FF4080" w:rsidRDefault="00F33FAC" w:rsidP="00FF4080">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診断・評価</w:t>
            </w:r>
            <w:r w:rsidR="00EB4C08" w:rsidRPr="00FF4080">
              <w:rPr>
                <w:rFonts w:ascii="HG丸ｺﾞｼｯｸM-PRO" w:eastAsia="HG丸ｺﾞｼｯｸM-PRO" w:hAnsi="HG丸ｺﾞｼｯｸM-PRO" w:hint="eastAsia"/>
              </w:rPr>
              <w:t>③</w:t>
            </w:r>
          </w:p>
        </w:tc>
        <w:tc>
          <w:tcPr>
            <w:tcW w:w="1275" w:type="dxa"/>
            <w:tcBorders>
              <w:bottom w:val="dotted" w:sz="4" w:space="0" w:color="auto"/>
            </w:tcBorders>
            <w:vAlign w:val="center"/>
          </w:tcPr>
          <w:p w:rsidR="00EB4C08" w:rsidRPr="00FF4080" w:rsidRDefault="00DA5F6E"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4716928" behindDoc="0" locked="0" layoutInCell="1" allowOverlap="1" wp14:anchorId="4A8EDC0A" wp14:editId="659C50A2">
                      <wp:simplePos x="0" y="0"/>
                      <wp:positionH relativeFrom="column">
                        <wp:posOffset>702945</wp:posOffset>
                      </wp:positionH>
                      <wp:positionV relativeFrom="paragraph">
                        <wp:posOffset>219710</wp:posOffset>
                      </wp:positionV>
                      <wp:extent cx="3600000" cy="350520"/>
                      <wp:effectExtent l="19050" t="19050" r="19685" b="11430"/>
                      <wp:wrapNone/>
                      <wp:docPr id="3081" name="角丸四角形 3081"/>
                      <wp:cNvGraphicFramePr/>
                      <a:graphic xmlns:a="http://schemas.openxmlformats.org/drawingml/2006/main">
                        <a:graphicData uri="http://schemas.microsoft.com/office/word/2010/wordprocessingShape">
                          <wps:wsp>
                            <wps:cNvSpPr/>
                            <wps:spPr>
                              <a:xfrm>
                                <a:off x="0" y="0"/>
                                <a:ext cx="3600000" cy="35052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81" o:spid="_x0000_s1026" style="position:absolute;left:0;text-align:left;margin-left:55.35pt;margin-top:17.3pt;width:283.45pt;height:27.6pt;z-index:2547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" filled="f" strokecolor="red" strokeweight="2.25pt"/>
                  </w:pict>
                </mc:Fallback>
              </mc:AlternateContent>
            </w:r>
            <w:r w:rsidR="00EB4C08">
              <w:rPr>
                <w:rFonts w:ascii="HG丸ｺﾞｼｯｸM-PRO" w:eastAsia="HG丸ｺﾞｼｯｸM-PRO" w:hAnsi="HG丸ｺﾞｼｯｸM-PRO" w:hint="eastAsia"/>
              </w:rPr>
              <w:t>実施単位</w:t>
            </w:r>
          </w:p>
        </w:tc>
        <w:tc>
          <w:tcPr>
            <w:tcW w:w="2764"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r w:rsidRPr="00FF4080">
              <w:rPr>
                <w:rFonts w:ascii="HG丸ｺﾞｼｯｸM-PRO" w:eastAsia="HG丸ｺﾞｼｯｸM-PRO" w:hAnsi="HG丸ｺﾞｼｯｸM-PRO" w:hint="eastAsia"/>
              </w:rPr>
              <w:t>施設</w:t>
            </w:r>
            <w:r>
              <w:rPr>
                <w:rFonts w:ascii="HG丸ｺﾞｼｯｸM-PRO" w:eastAsia="HG丸ｺﾞｼｯｸM-PRO" w:hAnsi="HG丸ｺﾞｼｯｸM-PRO" w:hint="eastAsia"/>
              </w:rPr>
              <w:t>」毎</w:t>
            </w:r>
          </w:p>
        </w:tc>
        <w:tc>
          <w:tcPr>
            <w:tcW w:w="2765" w:type="dxa"/>
            <w:tcBorders>
              <w:bottom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sidRPr="00FF4080">
              <w:rPr>
                <w:rFonts w:ascii="HG丸ｺﾞｼｯｸM-PRO" w:eastAsia="HG丸ｺﾞｼｯｸM-PRO" w:hAnsi="HG丸ｺﾞｼｯｸM-PRO" w:hint="eastAsia"/>
              </w:rPr>
              <w:t>「一定区間」</w:t>
            </w:r>
            <w:r>
              <w:rPr>
                <w:rFonts w:ascii="HG丸ｺﾞｼｯｸM-PRO" w:eastAsia="HG丸ｺﾞｼｯｸM-PRO" w:hAnsi="HG丸ｺﾞｼｯｸM-PRO" w:hint="eastAsia"/>
              </w:rPr>
              <w:t>毎</w:t>
            </w:r>
          </w:p>
        </w:tc>
      </w:tr>
      <w:tr w:rsidR="00EB4C08" w:rsidTr="00EB4C08">
        <w:trPr>
          <w:trHeight w:val="402"/>
        </w:trPr>
        <w:tc>
          <w:tcPr>
            <w:tcW w:w="1418" w:type="dxa"/>
            <w:vMerge/>
            <w:vAlign w:val="center"/>
          </w:tcPr>
          <w:p w:rsidR="00EB4C08" w:rsidRPr="00FF4080" w:rsidRDefault="00EB4C08" w:rsidP="00FF4080">
            <w:pPr>
              <w:pStyle w:val="50"/>
              <w:ind w:leftChars="0" w:left="0" w:firstLineChars="0" w:firstLine="0"/>
              <w:jc w:val="center"/>
              <w:rPr>
                <w:rFonts w:ascii="HG丸ｺﾞｼｯｸM-PRO" w:eastAsia="HG丸ｺﾞｼｯｸM-PRO" w:hAnsi="HG丸ｺﾞｼｯｸM-PRO"/>
              </w:rPr>
            </w:pPr>
          </w:p>
        </w:tc>
        <w:tc>
          <w:tcPr>
            <w:tcW w:w="1275" w:type="dxa"/>
            <w:tcBorders>
              <w:top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ランク名</w:t>
            </w:r>
          </w:p>
        </w:tc>
        <w:tc>
          <w:tcPr>
            <w:tcW w:w="2764" w:type="dxa"/>
            <w:tcBorders>
              <w:top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性能低下度（A,B,C,D）</w:t>
            </w:r>
          </w:p>
        </w:tc>
        <w:tc>
          <w:tcPr>
            <w:tcW w:w="2765" w:type="dxa"/>
            <w:tcBorders>
              <w:top w:val="dotted" w:sz="4" w:space="0" w:color="auto"/>
            </w:tcBorders>
            <w:vAlign w:val="center"/>
          </w:tcPr>
          <w:p w:rsidR="00EB4C08" w:rsidRPr="00FF4080" w:rsidRDefault="00EB4C08" w:rsidP="00EB4C08">
            <w:pPr>
              <w:pStyle w:val="50"/>
              <w:ind w:leftChars="0" w:left="0" w:firstLineChars="0" w:firstLine="0"/>
              <w:jc w:val="center"/>
              <w:rPr>
                <w:rFonts w:ascii="HG丸ｺﾞｼｯｸM-PRO" w:eastAsia="HG丸ｺﾞｼｯｸM-PRO" w:hAnsi="HG丸ｺﾞｼｯｸM-PRO"/>
                <w:b/>
              </w:rPr>
            </w:pPr>
            <w:r w:rsidRPr="00FF4080">
              <w:rPr>
                <w:rFonts w:ascii="HG丸ｺﾞｼｯｸM-PRO" w:eastAsia="HG丸ｺﾞｼｯｸM-PRO" w:hAnsi="HG丸ｺﾞｼｯｸM-PRO" w:hint="eastAsia"/>
                <w:b/>
              </w:rPr>
              <w:t>健全度（A,B,C,D）</w:t>
            </w:r>
          </w:p>
        </w:tc>
      </w:tr>
    </w:tbl>
    <w:p w:rsidR="00C24815" w:rsidRDefault="00DA5F6E" w:rsidP="00325C5D">
      <w:pPr>
        <w:pStyle w:val="50"/>
        <w:ind w:left="735" w:firstLine="210"/>
      </w:pPr>
      <w:r>
        <w:rPr>
          <w:rFonts w:hint="eastAsia"/>
          <w:noProof/>
        </w:rPr>
        <mc:AlternateContent>
          <mc:Choice Requires="wps">
            <w:drawing>
              <wp:anchor distT="0" distB="0" distL="114300" distR="114300" simplePos="0" relativeHeight="254717952" behindDoc="0" locked="0" layoutInCell="1" allowOverlap="1" wp14:anchorId="38CE515C" wp14:editId="5E140F96">
                <wp:simplePos x="0" y="0"/>
                <wp:positionH relativeFrom="column">
                  <wp:posOffset>1087858</wp:posOffset>
                </wp:positionH>
                <wp:positionV relativeFrom="paragraph">
                  <wp:posOffset>159961</wp:posOffset>
                </wp:positionV>
                <wp:extent cx="4135755" cy="276225"/>
                <wp:effectExtent l="57150" t="171450" r="74295" b="104775"/>
                <wp:wrapNone/>
                <wp:docPr id="133" name="角丸四角形吹き出し 133"/>
                <wp:cNvGraphicFramePr/>
                <a:graphic xmlns:a="http://schemas.openxmlformats.org/drawingml/2006/main">
                  <a:graphicData uri="http://schemas.microsoft.com/office/word/2010/wordprocessingShape">
                    <wps:wsp>
                      <wps:cNvSpPr/>
                      <wps:spPr>
                        <a:xfrm>
                          <a:off x="0" y="0"/>
                          <a:ext cx="4135755" cy="276225"/>
                        </a:xfrm>
                        <a:prstGeom prst="wedgeRoundRectCallout">
                          <a:avLst>
                            <a:gd name="adj1" fmla="val -2508"/>
                            <a:gd name="adj2" fmla="val -102039"/>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824817" w:rsidRPr="00A97232" w:rsidRDefault="00824817" w:rsidP="00A97232">
                            <w:pPr>
                              <w:spacing w:line="240" w:lineRule="exact"/>
                              <w:jc w:val="center"/>
                              <w:rPr>
                                <w:rFonts w:ascii="HG丸ｺﾞｼｯｸM-PRO" w:eastAsia="HG丸ｺﾞｼｯｸM-PRO" w:hAnsi="HG丸ｺﾞｼｯｸM-PRO"/>
                                <w:b/>
                                <w:sz w:val="20"/>
                                <w:szCs w:val="20"/>
                              </w:rPr>
                            </w:pPr>
                            <w:r w:rsidRPr="00A97232">
                              <w:rPr>
                                <w:rFonts w:ascii="HG丸ｺﾞｼｯｸM-PRO" w:eastAsia="HG丸ｺﾞｼｯｸM-PRO" w:hAnsi="HG丸ｺﾞｼｯｸM-PRO" w:hint="eastAsia"/>
                                <w:b/>
                                <w:sz w:val="20"/>
                                <w:szCs w:val="20"/>
                              </w:rPr>
                              <w:t>診断・評価③がそれぞれの施設における最終的な総合評価値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33" o:spid="_x0000_s1276" type="#_x0000_t62" style="position:absolute;left:0;text-align:left;margin-left:85.65pt;margin-top:12.6pt;width:325.65pt;height:21.75pt;z-index:2547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" adj="10258,-11240" fillcolor="#ffa2a1" strokecolor="#be4b48">
                <v:fill color2="#ffe5e5" rotate="t" angle="180" colors="0 #ffa2a1;22938f #ffbebd;1 #ffe5e5" focus="100%" type="gradient"/>
                <v:shadow on="t" color="black" opacity="24903f" origin=",.5" offset="0,.55556mm"/>
                <v:textbox>
                  <w:txbxContent>
                    <w:p w:rsidR="00824817" w:rsidRPr="00A97232" w:rsidRDefault="00824817" w:rsidP="00A97232">
                      <w:pPr>
                        <w:spacing w:line="240" w:lineRule="exact"/>
                        <w:jc w:val="center"/>
                        <w:rPr>
                          <w:rFonts w:ascii="HG丸ｺﾞｼｯｸM-PRO" w:eastAsia="HG丸ｺﾞｼｯｸM-PRO" w:hAnsi="HG丸ｺﾞｼｯｸM-PRO"/>
                          <w:b/>
                          <w:sz w:val="20"/>
                          <w:szCs w:val="20"/>
                        </w:rPr>
                      </w:pPr>
                      <w:r w:rsidRPr="00A97232">
                        <w:rPr>
                          <w:rFonts w:ascii="HG丸ｺﾞｼｯｸM-PRO" w:eastAsia="HG丸ｺﾞｼｯｸM-PRO" w:hAnsi="HG丸ｺﾞｼｯｸM-PRO" w:hint="eastAsia"/>
                          <w:b/>
                          <w:sz w:val="20"/>
                          <w:szCs w:val="20"/>
                        </w:rPr>
                        <w:t>診断・評価③がそれぞれの施設における最終的な総合評価値</w:t>
                      </w:r>
                    </w:p>
                  </w:txbxContent>
                </v:textbox>
              </v:shape>
            </w:pict>
          </mc:Fallback>
        </mc:AlternateContent>
      </w:r>
    </w:p>
    <w:p w:rsidR="00EB4C08" w:rsidRPr="00C24815" w:rsidRDefault="00EB4C08" w:rsidP="00325C5D">
      <w:pPr>
        <w:pStyle w:val="50"/>
        <w:ind w:left="735" w:firstLine="210"/>
      </w:pPr>
    </w:p>
    <w:p w:rsidR="00325C5D" w:rsidRDefault="00325C5D" w:rsidP="00325C5D">
      <w:pPr>
        <w:pStyle w:val="a9"/>
      </w:pPr>
      <w:bookmarkStart w:id="282" w:name="_Ref408946194"/>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20</w:t>
      </w:r>
      <w:r w:rsidR="000A00B3">
        <w:fldChar w:fldCharType="end"/>
      </w:r>
      <w:bookmarkEnd w:id="282"/>
      <w:r>
        <w:rPr>
          <w:rFonts w:hint="eastAsia"/>
        </w:rPr>
        <w:t xml:space="preserve">　評価基準の比較</w:t>
      </w:r>
    </w:p>
    <w:tbl>
      <w:tblPr>
        <w:tblStyle w:val="af3"/>
        <w:tblW w:w="0" w:type="auto"/>
        <w:tblInd w:w="675" w:type="dxa"/>
        <w:tblLayout w:type="fixed"/>
        <w:tblLook w:val="04A0" w:firstRow="1" w:lastRow="0" w:firstColumn="1" w:lastColumn="0" w:noHBand="0" w:noVBand="1"/>
      </w:tblPr>
      <w:tblGrid>
        <w:gridCol w:w="709"/>
        <w:gridCol w:w="425"/>
        <w:gridCol w:w="2268"/>
        <w:gridCol w:w="426"/>
        <w:gridCol w:w="2126"/>
        <w:gridCol w:w="425"/>
        <w:gridCol w:w="1985"/>
      </w:tblGrid>
      <w:tr w:rsidR="00325C5D" w:rsidTr="00652266">
        <w:trPr>
          <w:trHeight w:val="387"/>
        </w:trPr>
        <w:tc>
          <w:tcPr>
            <w:tcW w:w="709" w:type="dxa"/>
            <w:tcBorders>
              <w:top w:val="single" w:sz="4" w:space="0" w:color="auto"/>
              <w:left w:val="single" w:sz="4" w:space="0" w:color="auto"/>
              <w:bottom w:val="single" w:sz="4" w:space="0" w:color="auto"/>
              <w:right w:val="single" w:sz="4" w:space="0" w:color="auto"/>
            </w:tcBorders>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施設</w:t>
            </w:r>
          </w:p>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区分</w:t>
            </w:r>
          </w:p>
        </w:tc>
        <w:tc>
          <w:tcPr>
            <w:tcW w:w="2693" w:type="dxa"/>
            <w:gridSpan w:val="2"/>
            <w:tcBorders>
              <w:top w:val="single" w:sz="4" w:space="0" w:color="auto"/>
              <w:left w:val="single" w:sz="4" w:space="0" w:color="auto"/>
              <w:bottom w:val="single" w:sz="4" w:space="0" w:color="auto"/>
              <w:right w:val="single" w:sz="4" w:space="0" w:color="auto"/>
            </w:tcBorders>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トンネル等の健全性の診断結果の</w:t>
            </w:r>
          </w:p>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分類（国交省道路法施行規則）</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港湾施設</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海岸施設</w:t>
            </w:r>
          </w:p>
        </w:tc>
      </w:tr>
      <w:tr w:rsidR="00325C5D" w:rsidTr="00652266">
        <w:trPr>
          <w:trHeight w:val="350"/>
        </w:trPr>
        <w:tc>
          <w:tcPr>
            <w:tcW w:w="709" w:type="dxa"/>
            <w:tcBorders>
              <w:top w:val="single" w:sz="4" w:space="0" w:color="auto"/>
              <w:left w:val="single" w:sz="4" w:space="0" w:color="auto"/>
              <w:bottom w:val="single" w:sz="4" w:space="0" w:color="auto"/>
              <w:right w:val="single" w:sz="4" w:space="0" w:color="auto"/>
            </w:tcBorders>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評価</w:t>
            </w:r>
          </w:p>
          <w:p w:rsidR="00325C5D" w:rsidRDefault="00EB4C08" w:rsidP="005F780C">
            <w:pPr>
              <w:spacing w:line="0" w:lineRule="atLeast"/>
              <w:jc w:val="center"/>
              <w:rPr>
                <w:rFonts w:ascii="HG丸ｺﾞｼｯｸM-PRO" w:eastAsia="HG丸ｺﾞｼｯｸM-PRO" w:hAnsi="HG丸ｺﾞｼｯｸM-PRO"/>
                <w:sz w:val="16"/>
                <w:szCs w:val="16"/>
              </w:rPr>
            </w:pPr>
            <w:r>
              <w:rPr>
                <w:noProof/>
              </w:rPr>
              <mc:AlternateContent>
                <mc:Choice Requires="wps">
                  <w:drawing>
                    <wp:anchor distT="0" distB="0" distL="114300" distR="114300" simplePos="0" relativeHeight="254705664" behindDoc="0" locked="0" layoutInCell="1" allowOverlap="1" wp14:anchorId="42A6CD2D" wp14:editId="141A0F77">
                      <wp:simplePos x="0" y="0"/>
                      <wp:positionH relativeFrom="column">
                        <wp:posOffset>-83820</wp:posOffset>
                      </wp:positionH>
                      <wp:positionV relativeFrom="paragraph">
                        <wp:posOffset>73660</wp:posOffset>
                      </wp:positionV>
                      <wp:extent cx="476250" cy="323850"/>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rsidR="00824817" w:rsidRDefault="00824817" w:rsidP="00EB4C08">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2" o:spid="_x0000_s1277" type="#_x0000_t202" style="position:absolute;left:0;text-align:left;margin-left:-6.6pt;margin-top:5.8pt;width:37.5pt;height:25.5pt;z-index:2547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" filled="f" stroked="f" strokeweight=".5pt">
                      <v:textbox>
                        <w:txbxContent>
                          <w:p w:rsidR="00824817" w:rsidRDefault="00824817" w:rsidP="00EB4C08">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r w:rsidR="00325C5D">
              <w:rPr>
                <w:rFonts w:ascii="HG丸ｺﾞｼｯｸM-PRO" w:eastAsia="HG丸ｺﾞｼｯｸM-PRO" w:hAnsi="HG丸ｺﾞｼｯｸM-PRO" w:hint="eastAsia"/>
                <w:sz w:val="16"/>
                <w:szCs w:val="16"/>
              </w:rPr>
              <w:t>手法</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健全性評価区分</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性能低下度</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健全度</w:t>
            </w:r>
          </w:p>
        </w:tc>
      </w:tr>
      <w:tr w:rsidR="008B0935" w:rsidTr="00652266">
        <w:trPr>
          <w:trHeight w:val="1111"/>
        </w:trPr>
        <w:tc>
          <w:tcPr>
            <w:tcW w:w="709" w:type="dxa"/>
            <w:vMerge w:val="restart"/>
            <w:tcBorders>
              <w:top w:val="single" w:sz="4" w:space="0" w:color="auto"/>
              <w:left w:val="single" w:sz="4" w:space="0" w:color="auto"/>
              <w:bottom w:val="single" w:sz="4" w:space="0" w:color="auto"/>
              <w:right w:val="single" w:sz="4" w:space="0" w:color="auto"/>
            </w:tcBorders>
            <w:hideMark/>
          </w:tcPr>
          <w:p w:rsidR="008B0935" w:rsidRDefault="008B0935" w:rsidP="005F780C">
            <w:pPr>
              <w:rPr>
                <w:rFonts w:ascii="HG丸ｺﾞｼｯｸM-PRO" w:eastAsia="HG丸ｺﾞｼｯｸM-PRO" w:hAnsi="HG丸ｺﾞｼｯｸM-PRO"/>
                <w:sz w:val="16"/>
                <w:szCs w:val="16"/>
              </w:rPr>
            </w:pPr>
            <w:r>
              <w:rPr>
                <w:noProof/>
              </w:rPr>
              <mc:AlternateContent>
                <mc:Choice Requires="wps">
                  <w:drawing>
                    <wp:anchor distT="0" distB="0" distL="114300" distR="114300" simplePos="0" relativeHeight="254774272" behindDoc="0" locked="0" layoutInCell="1" allowOverlap="1" wp14:anchorId="46D01315" wp14:editId="3778F814">
                      <wp:simplePos x="0" y="0"/>
                      <wp:positionH relativeFrom="column">
                        <wp:posOffset>-86995</wp:posOffset>
                      </wp:positionH>
                      <wp:positionV relativeFrom="paragraph">
                        <wp:posOffset>2771937</wp:posOffset>
                      </wp:positionV>
                      <wp:extent cx="476250" cy="323850"/>
                      <wp:effectExtent l="0" t="0" r="0" b="0"/>
                      <wp:wrapNone/>
                      <wp:docPr id="40983" name="テキスト ボックス 40983"/>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rsidR="00824817" w:rsidRDefault="00824817" w:rsidP="00325C5D">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83" o:spid="_x0000_s1278" type="#_x0000_t202" style="position:absolute;left:0;text-align:left;margin-left:-6.85pt;margin-top:218.25pt;width:37.5pt;height:25.5pt;z-index:2547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" filled="f" stroked="f" strokeweight=".5pt">
                      <v:textbox>
                        <w:txbxContent>
                          <w:p w:rsidR="00824817" w:rsidRDefault="00824817" w:rsidP="00325C5D">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良い</w:t>
                            </w:r>
                          </w:p>
                        </w:txbxContent>
                      </v:textbox>
                    </v:shape>
                  </w:pict>
                </mc:Fallback>
              </mc:AlternateContent>
            </w:r>
            <w:r>
              <w:rPr>
                <w:noProof/>
              </w:rPr>
              <mc:AlternateContent>
                <mc:Choice Requires="wps">
                  <w:drawing>
                    <wp:anchor distT="0" distB="0" distL="114300" distR="114300" simplePos="0" relativeHeight="254773248" behindDoc="0" locked="0" layoutInCell="1" allowOverlap="1" wp14:anchorId="36D1DCE0" wp14:editId="2C134D66">
                      <wp:simplePos x="0" y="0"/>
                      <wp:positionH relativeFrom="column">
                        <wp:posOffset>64135</wp:posOffset>
                      </wp:positionH>
                      <wp:positionV relativeFrom="paragraph">
                        <wp:posOffset>146523</wp:posOffset>
                      </wp:positionV>
                      <wp:extent cx="191135" cy="2699385"/>
                      <wp:effectExtent l="19050" t="19050" r="37465" b="43815"/>
                      <wp:wrapNone/>
                      <wp:docPr id="40984" name="上下矢印 40984"/>
                      <wp:cNvGraphicFramePr/>
                      <a:graphic xmlns:a="http://schemas.openxmlformats.org/drawingml/2006/main">
                        <a:graphicData uri="http://schemas.microsoft.com/office/word/2010/wordprocessingShape">
                          <wps:wsp>
                            <wps:cNvSpPr/>
                            <wps:spPr>
                              <a:xfrm>
                                <a:off x="0" y="0"/>
                                <a:ext cx="191135" cy="2699385"/>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40984" o:spid="_x0000_s1026" type="#_x0000_t70" style="position:absolute;left:0;text-align:left;margin-left:5.05pt;margin-top:11.55pt;width:15.05pt;height:212.55pt;z-index:2547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" adj=",765" fillcolor="red" strokecolor="black [3213]" strokeweight=".5pt">
                      <v:fill color2="yellow" focus="100%" type="gradient">
                        <o:fill v:ext="view" type="gradientUnscaled"/>
                      </v:fill>
                    </v:shape>
                  </w:pict>
                </mc:Fallback>
              </mc:AlternateContent>
            </w:r>
          </w:p>
        </w:tc>
        <w:tc>
          <w:tcPr>
            <w:tcW w:w="425"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Ⅳ</w:t>
            </w:r>
          </w:p>
        </w:tc>
        <w:tc>
          <w:tcPr>
            <w:tcW w:w="2268"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（緊急措置段階）</w:t>
            </w:r>
          </w:p>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構造物の機能に支障が生じている、又は生じる可能性が著しく高く、緊急措置を講ずべき状態</w:t>
            </w:r>
          </w:p>
        </w:tc>
        <w:tc>
          <w:tcPr>
            <w:tcW w:w="426" w:type="dxa"/>
            <w:tcBorders>
              <w:top w:val="single" w:sz="4" w:space="0" w:color="auto"/>
              <w:left w:val="single" w:sz="4" w:space="0" w:color="auto"/>
              <w:bottom w:val="single" w:sz="4" w:space="0" w:color="auto"/>
              <w:right w:val="single" w:sz="4" w:space="0" w:color="auto"/>
            </w:tcBorders>
            <w:vAlign w:val="center"/>
          </w:tcPr>
          <w:p w:rsidR="008B0935" w:rsidRDefault="008B0935"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Ａ</w:t>
            </w:r>
          </w:p>
        </w:tc>
        <w:tc>
          <w:tcPr>
            <w:tcW w:w="2126" w:type="dxa"/>
            <w:tcBorders>
              <w:top w:val="single" w:sz="4" w:space="0" w:color="auto"/>
              <w:left w:val="single" w:sz="4" w:space="0" w:color="auto"/>
              <w:bottom w:val="single" w:sz="4" w:space="0" w:color="auto"/>
              <w:right w:val="single" w:sz="4" w:space="0" w:color="auto"/>
            </w:tcBorders>
            <w:vAlign w:val="center"/>
          </w:tcPr>
          <w:p w:rsidR="008B0935" w:rsidRPr="008B0935" w:rsidRDefault="008B0935" w:rsidP="00256597">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施設の性能が相当低下している状態</w:t>
            </w:r>
          </w:p>
        </w:tc>
        <w:tc>
          <w:tcPr>
            <w:tcW w:w="425" w:type="dxa"/>
            <w:tcBorders>
              <w:top w:val="single" w:sz="4" w:space="0" w:color="auto"/>
              <w:left w:val="single" w:sz="4" w:space="0" w:color="auto"/>
              <w:bottom w:val="single" w:sz="4" w:space="0" w:color="auto"/>
              <w:right w:val="single" w:sz="4" w:space="0" w:color="auto"/>
            </w:tcBorders>
            <w:vAlign w:val="center"/>
          </w:tcPr>
          <w:p w:rsidR="008B0935" w:rsidRDefault="008B0935"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Ａ</w:t>
            </w:r>
          </w:p>
        </w:tc>
        <w:tc>
          <w:tcPr>
            <w:tcW w:w="1985" w:type="dxa"/>
            <w:tcBorders>
              <w:top w:val="single" w:sz="4" w:space="0" w:color="auto"/>
              <w:left w:val="single" w:sz="4" w:space="0" w:color="auto"/>
              <w:bottom w:val="single" w:sz="4" w:space="0" w:color="auto"/>
              <w:right w:val="single" w:sz="4" w:space="0" w:color="auto"/>
            </w:tcBorders>
            <w:vAlign w:val="center"/>
          </w:tcPr>
          <w:p w:rsidR="008B0935" w:rsidRPr="008B0935" w:rsidRDefault="008B0935" w:rsidP="008B0935">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施設の防護機能に対して直接的に影響が出るほど、施設に大きな変状が発生している状態</w:t>
            </w:r>
          </w:p>
        </w:tc>
      </w:tr>
      <w:tr w:rsidR="008B0935" w:rsidTr="00652266">
        <w:trPr>
          <w:trHeight w:hRule="exact" w:val="1250"/>
        </w:trPr>
        <w:tc>
          <w:tcPr>
            <w:tcW w:w="709" w:type="dxa"/>
            <w:vMerge/>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widowControl/>
              <w:jc w:val="left"/>
              <w:rPr>
                <w:rFonts w:ascii="HG丸ｺﾞｼｯｸM-PRO" w:eastAsia="HG丸ｺﾞｼｯｸM-PRO"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Ⅲ</w:t>
            </w:r>
          </w:p>
        </w:tc>
        <w:tc>
          <w:tcPr>
            <w:tcW w:w="2268"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（早期措置段階）</w:t>
            </w:r>
          </w:p>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構造物の機能に支障が生じる可能性があり、早期に措置を講ずべき状態</w:t>
            </w:r>
          </w:p>
        </w:tc>
        <w:tc>
          <w:tcPr>
            <w:tcW w:w="426" w:type="dxa"/>
            <w:tcBorders>
              <w:top w:val="single" w:sz="4" w:space="0" w:color="auto"/>
              <w:left w:val="single" w:sz="4" w:space="0" w:color="auto"/>
              <w:bottom w:val="single" w:sz="4" w:space="0" w:color="auto"/>
              <w:right w:val="single" w:sz="4" w:space="0" w:color="auto"/>
            </w:tcBorders>
            <w:vAlign w:val="center"/>
          </w:tcPr>
          <w:p w:rsidR="008B0935" w:rsidRDefault="008B0935"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2126" w:type="dxa"/>
            <w:tcBorders>
              <w:top w:val="single" w:sz="4" w:space="0" w:color="auto"/>
              <w:left w:val="single" w:sz="4" w:space="0" w:color="auto"/>
              <w:bottom w:val="single" w:sz="4" w:space="0" w:color="auto"/>
              <w:right w:val="single" w:sz="4" w:space="0" w:color="auto"/>
            </w:tcBorders>
            <w:vAlign w:val="center"/>
          </w:tcPr>
          <w:p w:rsidR="008B0935" w:rsidRPr="008B0935" w:rsidRDefault="008B0935" w:rsidP="00256597">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施設の性能が低下している状態</w:t>
            </w:r>
          </w:p>
        </w:tc>
        <w:tc>
          <w:tcPr>
            <w:tcW w:w="425" w:type="dxa"/>
            <w:tcBorders>
              <w:top w:val="single" w:sz="4" w:space="0" w:color="auto"/>
              <w:left w:val="single" w:sz="4" w:space="0" w:color="auto"/>
              <w:bottom w:val="single" w:sz="4" w:space="0" w:color="auto"/>
              <w:right w:val="single" w:sz="4" w:space="0" w:color="auto"/>
            </w:tcBorders>
            <w:vAlign w:val="center"/>
          </w:tcPr>
          <w:p w:rsidR="008B0935" w:rsidRDefault="008B0935" w:rsidP="004772AA">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Ｂ</w:t>
            </w:r>
          </w:p>
        </w:tc>
        <w:tc>
          <w:tcPr>
            <w:tcW w:w="1985" w:type="dxa"/>
            <w:tcBorders>
              <w:top w:val="single" w:sz="4" w:space="0" w:color="auto"/>
              <w:left w:val="single" w:sz="4" w:space="0" w:color="auto"/>
              <w:bottom w:val="single" w:sz="4" w:space="0" w:color="auto"/>
              <w:right w:val="single" w:sz="4" w:space="0" w:color="auto"/>
            </w:tcBorders>
            <w:vAlign w:val="center"/>
          </w:tcPr>
          <w:p w:rsidR="008B0935" w:rsidRPr="008B0935" w:rsidRDefault="008B0935" w:rsidP="008B0935">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施設の防護機能に対する影響につながる程度の変状が発生している状態</w:t>
            </w:r>
          </w:p>
        </w:tc>
      </w:tr>
      <w:tr w:rsidR="008B0935" w:rsidTr="00652266">
        <w:trPr>
          <w:trHeight w:val="1262"/>
        </w:trPr>
        <w:tc>
          <w:tcPr>
            <w:tcW w:w="709" w:type="dxa"/>
            <w:vMerge/>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widowControl/>
              <w:jc w:val="left"/>
              <w:rPr>
                <w:rFonts w:ascii="HG丸ｺﾞｼｯｸM-PRO" w:eastAsia="HG丸ｺﾞｼｯｸM-PRO"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Ⅱ</w:t>
            </w:r>
          </w:p>
        </w:tc>
        <w:tc>
          <w:tcPr>
            <w:tcW w:w="2268"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（予防保全段階）</w:t>
            </w:r>
          </w:p>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構造物の機能に支障が生じていないが、予防保全の観点から措置を講ずることが望ましい状態</w:t>
            </w:r>
          </w:p>
        </w:tc>
        <w:tc>
          <w:tcPr>
            <w:tcW w:w="426" w:type="dxa"/>
            <w:tcBorders>
              <w:top w:val="single" w:sz="4" w:space="0" w:color="auto"/>
              <w:left w:val="single" w:sz="4" w:space="0" w:color="auto"/>
              <w:right w:val="single" w:sz="4" w:space="0" w:color="auto"/>
            </w:tcBorders>
            <w:vAlign w:val="center"/>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2126" w:type="dxa"/>
            <w:tcBorders>
              <w:top w:val="single" w:sz="4" w:space="0" w:color="auto"/>
              <w:left w:val="single" w:sz="4" w:space="0" w:color="auto"/>
              <w:right w:val="single" w:sz="4" w:space="0" w:color="auto"/>
            </w:tcBorders>
            <w:vAlign w:val="center"/>
          </w:tcPr>
          <w:p w:rsidR="008B0935" w:rsidRPr="008B0935" w:rsidRDefault="008B0935" w:rsidP="00256597">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変状はあるが、施設の性能の低下がほとんど認められない状態</w:t>
            </w:r>
          </w:p>
        </w:tc>
        <w:tc>
          <w:tcPr>
            <w:tcW w:w="425" w:type="dxa"/>
            <w:tcBorders>
              <w:top w:val="single" w:sz="4" w:space="0" w:color="auto"/>
              <w:left w:val="single" w:sz="4" w:space="0" w:color="auto"/>
              <w:right w:val="single" w:sz="4" w:space="0" w:color="auto"/>
            </w:tcBorders>
            <w:vAlign w:val="center"/>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Ｃ</w:t>
            </w:r>
          </w:p>
        </w:tc>
        <w:tc>
          <w:tcPr>
            <w:tcW w:w="1985" w:type="dxa"/>
            <w:tcBorders>
              <w:top w:val="single" w:sz="4" w:space="0" w:color="auto"/>
              <w:left w:val="single" w:sz="4" w:space="0" w:color="auto"/>
              <w:right w:val="single" w:sz="4" w:space="0" w:color="auto"/>
            </w:tcBorders>
            <w:vAlign w:val="center"/>
          </w:tcPr>
          <w:p w:rsidR="008B0935" w:rsidRPr="008B0935" w:rsidRDefault="008B0935" w:rsidP="008B0935">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施設の防護機能に影響を及ぼすほどの変状は生じていないが、変状が進展する可能性があるため、監視が必要な状態</w:t>
            </w:r>
          </w:p>
        </w:tc>
      </w:tr>
      <w:tr w:rsidR="008B0935" w:rsidTr="00652266">
        <w:trPr>
          <w:trHeight w:hRule="exact" w:val="1144"/>
        </w:trPr>
        <w:tc>
          <w:tcPr>
            <w:tcW w:w="709" w:type="dxa"/>
            <w:vMerge/>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widowControl/>
              <w:jc w:val="left"/>
              <w:rPr>
                <w:rFonts w:ascii="HG丸ｺﾞｼｯｸM-PRO" w:eastAsia="HG丸ｺﾞｼｯｸM-PRO"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Ⅰ</w:t>
            </w:r>
          </w:p>
        </w:tc>
        <w:tc>
          <w:tcPr>
            <w:tcW w:w="2268" w:type="dxa"/>
            <w:tcBorders>
              <w:top w:val="single" w:sz="4" w:space="0" w:color="auto"/>
              <w:left w:val="single" w:sz="4" w:space="0" w:color="auto"/>
              <w:bottom w:val="single" w:sz="4" w:space="0" w:color="auto"/>
              <w:right w:val="single" w:sz="4" w:space="0" w:color="auto"/>
            </w:tcBorders>
            <w:vAlign w:val="center"/>
            <w:hideMark/>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w:t>
            </w:r>
          </w:p>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構造物の機能に支障が生じていない状態</w:t>
            </w:r>
          </w:p>
        </w:tc>
        <w:tc>
          <w:tcPr>
            <w:tcW w:w="426" w:type="dxa"/>
            <w:tcBorders>
              <w:top w:val="single" w:sz="4" w:space="0" w:color="auto"/>
              <w:left w:val="single" w:sz="4" w:space="0" w:color="auto"/>
              <w:bottom w:val="single" w:sz="4" w:space="0" w:color="auto"/>
              <w:right w:val="single" w:sz="4" w:space="0" w:color="auto"/>
            </w:tcBorders>
            <w:vAlign w:val="center"/>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2126" w:type="dxa"/>
            <w:tcBorders>
              <w:top w:val="single" w:sz="4" w:space="0" w:color="auto"/>
              <w:left w:val="single" w:sz="4" w:space="0" w:color="auto"/>
              <w:bottom w:val="single" w:sz="4" w:space="0" w:color="auto"/>
              <w:right w:val="single" w:sz="4" w:space="0" w:color="auto"/>
            </w:tcBorders>
            <w:vAlign w:val="center"/>
          </w:tcPr>
          <w:p w:rsidR="008B0935" w:rsidRPr="008B0935" w:rsidRDefault="008B0935" w:rsidP="00256597">
            <w:pPr>
              <w:spacing w:line="240" w:lineRule="exact"/>
              <w:rPr>
                <w:rFonts w:ascii="HG丸ｺﾞｼｯｸM-PRO" w:eastAsia="HG丸ｺﾞｼｯｸM-PRO" w:hAnsi="HG丸ｺﾞｼｯｸM-PRO"/>
                <w:sz w:val="16"/>
                <w:szCs w:val="21"/>
              </w:rPr>
            </w:pPr>
            <w:r w:rsidRPr="008B0935">
              <w:rPr>
                <w:rFonts w:ascii="HG丸ｺﾞｼｯｸM-PRO" w:eastAsia="HG丸ｺﾞｼｯｸM-PRO" w:hAnsi="HG丸ｺﾞｼｯｸM-PRO" w:hint="eastAsia"/>
                <w:sz w:val="16"/>
                <w:szCs w:val="21"/>
              </w:rPr>
              <w:t>異常は認められず、施設の性能が十分に保持されている状態</w:t>
            </w:r>
          </w:p>
        </w:tc>
        <w:tc>
          <w:tcPr>
            <w:tcW w:w="425" w:type="dxa"/>
            <w:tcBorders>
              <w:top w:val="single" w:sz="4" w:space="0" w:color="auto"/>
              <w:left w:val="single" w:sz="4" w:space="0" w:color="auto"/>
              <w:bottom w:val="single" w:sz="4" w:space="0" w:color="auto"/>
              <w:right w:val="single" w:sz="4" w:space="0" w:color="auto"/>
            </w:tcBorders>
            <w:vAlign w:val="center"/>
          </w:tcPr>
          <w:p w:rsidR="008B0935" w:rsidRDefault="008B0935"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Ｄ</w:t>
            </w:r>
          </w:p>
        </w:tc>
        <w:tc>
          <w:tcPr>
            <w:tcW w:w="1985" w:type="dxa"/>
            <w:tcBorders>
              <w:top w:val="single" w:sz="4" w:space="0" w:color="auto"/>
              <w:left w:val="single" w:sz="4" w:space="0" w:color="auto"/>
              <w:bottom w:val="single" w:sz="4" w:space="0" w:color="auto"/>
              <w:right w:val="single" w:sz="4" w:space="0" w:color="auto"/>
            </w:tcBorders>
            <w:vAlign w:val="center"/>
          </w:tcPr>
          <w:p w:rsidR="008B0935" w:rsidRPr="008B0935" w:rsidRDefault="008B0935" w:rsidP="008B0935">
            <w:pPr>
              <w:spacing w:line="200" w:lineRule="exact"/>
              <w:rPr>
                <w:rFonts w:ascii="HG丸ｺﾞｼｯｸM-PRO" w:eastAsia="HG丸ｺﾞｼｯｸM-PRO" w:hAnsi="HG丸ｺﾞｼｯｸM-PRO"/>
                <w:sz w:val="16"/>
                <w:szCs w:val="20"/>
              </w:rPr>
            </w:pPr>
            <w:r w:rsidRPr="008B0935">
              <w:rPr>
                <w:rFonts w:ascii="HG丸ｺﾞｼｯｸM-PRO" w:eastAsia="HG丸ｺﾞｼｯｸM-PRO" w:hAnsi="HG丸ｺﾞｼｯｸM-PRO" w:hint="eastAsia"/>
                <w:sz w:val="16"/>
                <w:szCs w:val="20"/>
              </w:rPr>
              <w:t>変状が発生していない状態</w:t>
            </w:r>
          </w:p>
        </w:tc>
      </w:tr>
      <w:tr w:rsidR="00325C5D" w:rsidTr="00652266">
        <w:trPr>
          <w:trHeight w:val="1068"/>
        </w:trPr>
        <w:tc>
          <w:tcPr>
            <w:tcW w:w="709" w:type="dxa"/>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4"/>
                <w:szCs w:val="16"/>
              </w:rPr>
              <w:t>法令、技術基準、マニュアル等</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rsidR="00325C5D" w:rsidRDefault="00325C5D" w:rsidP="005F780C">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省令：道路法施行規則の改定</w:t>
            </w:r>
          </w:p>
          <w:p w:rsidR="00325C5D" w:rsidRDefault="00325C5D" w:rsidP="005F780C">
            <w:pPr>
              <w:spacing w:line="0" w:lineRule="atLeast"/>
              <w:rPr>
                <w:rFonts w:ascii="HG丸ｺﾞｼｯｸM-PRO" w:eastAsia="HG丸ｺﾞｼｯｸM-PRO" w:hAnsi="HG丸ｺﾞｼｯｸM-PRO"/>
                <w:sz w:val="14"/>
                <w:szCs w:val="16"/>
              </w:rPr>
            </w:pPr>
            <w:r>
              <w:rPr>
                <w:rFonts w:ascii="HG丸ｺﾞｼｯｸM-PRO" w:eastAsia="HG丸ｺﾞｼｯｸM-PRO"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652266" w:rsidRDefault="00652266"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325C5D">
              <w:rPr>
                <w:rFonts w:ascii="HG丸ｺﾞｼｯｸM-PRO" w:eastAsia="HG丸ｺﾞｼｯｸM-PRO" w:hAnsi="HG丸ｺﾞｼｯｸM-PRO" w:hint="eastAsia"/>
                <w:sz w:val="16"/>
                <w:szCs w:val="16"/>
              </w:rPr>
              <w:t>港湾の施設の点検診断</w:t>
            </w:r>
          </w:p>
          <w:p w:rsidR="00325C5D" w:rsidRDefault="00325C5D" w:rsidP="00652266">
            <w:pPr>
              <w:spacing w:line="0" w:lineRule="atLeas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ガイドライン</w:t>
            </w:r>
          </w:p>
          <w:p w:rsidR="00652266" w:rsidRDefault="00652266"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・大阪府港湾施設維持管</w:t>
            </w:r>
          </w:p>
          <w:p w:rsidR="00652266" w:rsidRDefault="00652266" w:rsidP="00652266">
            <w:pPr>
              <w:spacing w:line="0" w:lineRule="atLeas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理基本計画</w:t>
            </w:r>
          </w:p>
          <w:p w:rsidR="00652266" w:rsidRDefault="008A401F"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652266">
              <w:rPr>
                <w:rFonts w:ascii="HG丸ｺﾞｼｯｸM-PRO" w:eastAsia="HG丸ｺﾞｼｯｸM-PRO" w:hAnsi="HG丸ｺﾞｼｯｸM-PRO" w:hint="eastAsia"/>
                <w:sz w:val="16"/>
                <w:szCs w:val="16"/>
              </w:rPr>
              <w:t>維持管理ルールブック</w:t>
            </w:r>
          </w:p>
        </w:tc>
        <w:tc>
          <w:tcPr>
            <w:tcW w:w="2410" w:type="dxa"/>
            <w:gridSpan w:val="2"/>
            <w:tcBorders>
              <w:top w:val="single" w:sz="4" w:space="0" w:color="auto"/>
              <w:left w:val="single" w:sz="4" w:space="0" w:color="auto"/>
              <w:bottom w:val="single" w:sz="4" w:space="0" w:color="auto"/>
              <w:right w:val="single" w:sz="4" w:space="0" w:color="auto"/>
            </w:tcBorders>
            <w:vAlign w:val="center"/>
          </w:tcPr>
          <w:p w:rsidR="00652266" w:rsidRDefault="00652266"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325C5D">
              <w:rPr>
                <w:rFonts w:ascii="HG丸ｺﾞｼｯｸM-PRO" w:eastAsia="HG丸ｺﾞｼｯｸM-PRO" w:hAnsi="HG丸ｺﾞｼｯｸM-PRO" w:hint="eastAsia"/>
                <w:sz w:val="16"/>
                <w:szCs w:val="16"/>
              </w:rPr>
              <w:t>海岸保全施設維持管理</w:t>
            </w:r>
          </w:p>
          <w:p w:rsidR="00325C5D" w:rsidRDefault="00325C5D" w:rsidP="00652266">
            <w:pPr>
              <w:spacing w:line="0" w:lineRule="atLeas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マニュアル</w:t>
            </w:r>
          </w:p>
          <w:p w:rsidR="00652266" w:rsidRPr="00334577" w:rsidRDefault="00652266" w:rsidP="005F780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・維持管理ルールブック</w:t>
            </w:r>
          </w:p>
        </w:tc>
      </w:tr>
    </w:tbl>
    <w:p w:rsidR="009B687C" w:rsidRPr="00457A27" w:rsidRDefault="004C2A3C" w:rsidP="00B95B40">
      <w:pPr>
        <w:pStyle w:val="2"/>
        <w:ind w:left="681" w:hanging="573"/>
      </w:pPr>
      <w:bookmarkStart w:id="283" w:name="_Toc397531702"/>
      <w:bookmarkStart w:id="284" w:name="_Toc397604990"/>
      <w:bookmarkStart w:id="285" w:name="_Toc397531703"/>
      <w:bookmarkStart w:id="286" w:name="_Toc397604991"/>
      <w:bookmarkStart w:id="287" w:name="_Toc397531704"/>
      <w:bookmarkStart w:id="288" w:name="_Toc397604992"/>
      <w:bookmarkStart w:id="289" w:name="_Toc397531705"/>
      <w:bookmarkStart w:id="290" w:name="_Toc397604993"/>
      <w:bookmarkStart w:id="291" w:name="_Toc397531706"/>
      <w:bookmarkStart w:id="292" w:name="_Toc397604994"/>
      <w:bookmarkStart w:id="293" w:name="_Toc397531707"/>
      <w:bookmarkStart w:id="294" w:name="_Toc397604995"/>
      <w:bookmarkStart w:id="295" w:name="_Toc397531708"/>
      <w:bookmarkStart w:id="296" w:name="_Toc397604996"/>
      <w:bookmarkStart w:id="297" w:name="_Toc397531709"/>
      <w:bookmarkStart w:id="298" w:name="_Toc397604997"/>
      <w:bookmarkStart w:id="299" w:name="_Toc397531710"/>
      <w:bookmarkStart w:id="300" w:name="_Toc397604998"/>
      <w:bookmarkStart w:id="301" w:name="_Toc397531711"/>
      <w:bookmarkStart w:id="302" w:name="_Toc397604999"/>
      <w:bookmarkStart w:id="303" w:name="_Toc397531712"/>
      <w:bookmarkStart w:id="304" w:name="_Toc397605000"/>
      <w:bookmarkStart w:id="305" w:name="_Ref389743577"/>
      <w:bookmarkStart w:id="306" w:name="_Ref389743580"/>
      <w:bookmarkStart w:id="307" w:name="_Ref392091743"/>
      <w:bookmarkStart w:id="308" w:name="_Ref392091750"/>
      <w:bookmarkStart w:id="309" w:name="_Toc406834015"/>
      <w:bookmarkStart w:id="310" w:name="_Toc409637494"/>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r w:rsidRPr="00FE7441">
        <w:rPr>
          <w:rFonts w:hint="eastAsia"/>
        </w:rPr>
        <w:lastRenderedPageBreak/>
        <w:t>施設特性に応じた維持</w:t>
      </w:r>
      <w:r w:rsidR="009B687C" w:rsidRPr="00FE7441">
        <w:rPr>
          <w:rFonts w:hint="eastAsia"/>
        </w:rPr>
        <w:t>管</w:t>
      </w:r>
      <w:r w:rsidR="009B687C" w:rsidRPr="00457A27">
        <w:rPr>
          <w:rFonts w:hint="eastAsia"/>
        </w:rPr>
        <w:t>理手法の体系化</w:t>
      </w:r>
      <w:bookmarkEnd w:id="305"/>
      <w:bookmarkEnd w:id="306"/>
      <w:bookmarkEnd w:id="307"/>
      <w:bookmarkEnd w:id="308"/>
      <w:bookmarkEnd w:id="309"/>
      <w:bookmarkEnd w:id="310"/>
    </w:p>
    <w:p w:rsidR="00E64AFE" w:rsidRPr="00E64AFE" w:rsidRDefault="00C364CF" w:rsidP="00E64AFE">
      <w:pPr>
        <w:pStyle w:val="3"/>
      </w:pPr>
      <w:bookmarkStart w:id="311" w:name="_Toc406834016"/>
      <w:r w:rsidRPr="00457A27">
        <w:rPr>
          <w:rFonts w:hint="eastAsia"/>
        </w:rPr>
        <w:t>維持管理手法</w:t>
      </w:r>
      <w:bookmarkEnd w:id="311"/>
    </w:p>
    <w:p w:rsidR="00C364CF" w:rsidRPr="00457A27" w:rsidRDefault="00C364CF" w:rsidP="00E64AFE">
      <w:pPr>
        <w:pStyle w:val="4"/>
      </w:pPr>
      <w:r w:rsidRPr="00457A27">
        <w:rPr>
          <w:rFonts w:hint="eastAsia"/>
        </w:rPr>
        <w:t>維持管理手法</w:t>
      </w:r>
      <w:r w:rsidRPr="00A819DF">
        <w:rPr>
          <w:rFonts w:hint="eastAsia"/>
        </w:rPr>
        <w:t>の</w:t>
      </w:r>
      <w:r w:rsidR="006A3843" w:rsidRPr="00A819DF">
        <w:rPr>
          <w:rFonts w:hint="eastAsia"/>
        </w:rPr>
        <w:t>設定</w:t>
      </w:r>
    </w:p>
    <w:p w:rsidR="004C2067" w:rsidRDefault="00C364CF" w:rsidP="004C2067">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安全性</w:t>
      </w:r>
      <w:r w:rsidR="00B75086" w:rsidRPr="00CE4E39">
        <w:rPr>
          <w:rFonts w:ascii="HG丸ｺﾞｼｯｸM-PRO" w:eastAsia="HG丸ｺﾞｼｯｸM-PRO" w:hAnsi="HG丸ｺﾞｼｯｸM-PRO" w:hint="eastAsia"/>
        </w:rPr>
        <w:t>・信頼性や</w:t>
      </w:r>
      <w:r w:rsidRPr="00CE4E39">
        <w:rPr>
          <w:rFonts w:ascii="HG丸ｺﾞｼｯｸM-PRO" w:eastAsia="HG丸ｺﾞｼｯｸM-PRO" w:hAnsi="HG丸ｺﾞｼｯｸM-PRO"/>
        </w:rPr>
        <w:t>LCC最小化の観点から</w:t>
      </w:r>
      <w:r w:rsidR="008C6943" w:rsidRPr="00CE4E39">
        <w:rPr>
          <w:rFonts w:ascii="HG丸ｺﾞｼｯｸM-PRO" w:eastAsia="HG丸ｺﾞｼｯｸM-PRO" w:hAnsi="HG丸ｺﾞｼｯｸM-PRO" w:hint="eastAsia"/>
        </w:rPr>
        <w:t>、｢予防保全｣による管理を原則と</w:t>
      </w:r>
      <w:r w:rsidR="004C2067">
        <w:rPr>
          <w:rFonts w:ascii="HG丸ｺﾞｼｯｸM-PRO" w:eastAsia="HG丸ｺﾞｼｯｸM-PRO" w:hAnsi="HG丸ｺﾞｼｯｸM-PRO" w:hint="eastAsia"/>
        </w:rPr>
        <w:t>し、</w:t>
      </w:r>
      <w:r w:rsidR="00D83E45">
        <w:rPr>
          <w:rFonts w:ascii="HG丸ｺﾞｼｯｸM-PRO" w:eastAsia="HG丸ｺﾞｼｯｸM-PRO" w:hAnsi="HG丸ｺﾞｼｯｸM-PRO" w:hint="eastAsia"/>
        </w:rPr>
        <w:t>本計画の対象期間内において</w:t>
      </w:r>
      <w:r w:rsidR="00D83E45" w:rsidRPr="004C2067">
        <w:rPr>
          <w:rFonts w:ascii="HG丸ｺﾞｼｯｸM-PRO" w:eastAsia="HG丸ｺﾞｼｯｸM-PRO" w:hAnsi="HG丸ｺﾞｼｯｸM-PRO" w:hint="eastAsia"/>
        </w:rPr>
        <w:t>は、</w:t>
      </w:r>
      <w:r w:rsidR="004C2067" w:rsidRPr="004C2067">
        <w:rPr>
          <w:rFonts w:ascii="HG丸ｺﾞｼｯｸM-PRO" w:eastAsia="HG丸ｺﾞｼｯｸM-PRO" w:hAnsi="HG丸ｺﾞｼｯｸM-PRO"/>
        </w:rPr>
        <w:fldChar w:fldCharType="begin"/>
      </w:r>
      <w:r w:rsidR="004C2067" w:rsidRPr="004C2067">
        <w:rPr>
          <w:rFonts w:ascii="HG丸ｺﾞｼｯｸM-PRO" w:eastAsia="HG丸ｺﾞｼｯｸM-PRO" w:hAnsi="HG丸ｺﾞｼｯｸM-PRO"/>
        </w:rPr>
        <w:instrText xml:space="preserve"> </w:instrText>
      </w:r>
      <w:r w:rsidR="004C2067" w:rsidRPr="004C2067">
        <w:rPr>
          <w:rFonts w:ascii="HG丸ｺﾞｼｯｸM-PRO" w:eastAsia="HG丸ｺﾞｼｯｸM-PRO" w:hAnsi="HG丸ｺﾞｼｯｸM-PRO" w:hint="eastAsia"/>
        </w:rPr>
        <w:instrText>REF _Ref386125733 \h</w:instrText>
      </w:r>
      <w:r w:rsidR="004C2067" w:rsidRPr="004C2067">
        <w:rPr>
          <w:rFonts w:ascii="HG丸ｺﾞｼｯｸM-PRO" w:eastAsia="HG丸ｺﾞｼｯｸM-PRO" w:hAnsi="HG丸ｺﾞｼｯｸM-PRO"/>
        </w:rPr>
        <w:instrText xml:space="preserve"> </w:instrText>
      </w:r>
      <w:r w:rsidR="004C2067">
        <w:rPr>
          <w:rFonts w:ascii="HG丸ｺﾞｼｯｸM-PRO" w:eastAsia="HG丸ｺﾞｼｯｸM-PRO" w:hAnsi="HG丸ｺﾞｼｯｸM-PRO"/>
        </w:rPr>
        <w:instrText xml:space="preserve"> \* MERGEFORMAT </w:instrText>
      </w:r>
      <w:r w:rsidR="004C2067" w:rsidRPr="004C2067">
        <w:rPr>
          <w:rFonts w:ascii="HG丸ｺﾞｼｯｸM-PRO" w:eastAsia="HG丸ｺﾞｼｯｸM-PRO" w:hAnsi="HG丸ｺﾞｼｯｸM-PRO"/>
        </w:rPr>
      </w:r>
      <w:r w:rsidR="004C2067" w:rsidRPr="004C2067">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表</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4.2</w:t>
      </w:r>
      <w:r w:rsidR="000870F8" w:rsidRPr="000870F8">
        <w:rPr>
          <w:rFonts w:ascii="HG丸ｺﾞｼｯｸM-PRO" w:eastAsia="HG丸ｺﾞｼｯｸM-PRO" w:hAnsi="HG丸ｺﾞｼｯｸM-PRO"/>
          <w:noProof/>
        </w:rPr>
        <w:noBreakHyphen/>
        <w:t>1</w:t>
      </w:r>
      <w:r w:rsidR="004C2067" w:rsidRPr="004C2067">
        <w:rPr>
          <w:rFonts w:ascii="HG丸ｺﾞｼｯｸM-PRO" w:eastAsia="HG丸ｺﾞｼｯｸM-PRO" w:hAnsi="HG丸ｺﾞｼｯｸM-PRO"/>
        </w:rPr>
        <w:fldChar w:fldCharType="end"/>
      </w:r>
      <w:r w:rsidR="004C2067">
        <w:rPr>
          <w:rFonts w:ascii="HG丸ｺﾞｼｯｸM-PRO" w:eastAsia="HG丸ｺﾞｼｯｸM-PRO" w:hAnsi="HG丸ｺﾞｼｯｸM-PRO" w:hint="eastAsia"/>
        </w:rPr>
        <w:t>に示している</w:t>
      </w:r>
      <w:r w:rsidR="00D83E45" w:rsidRPr="004C2067">
        <w:rPr>
          <w:rFonts w:ascii="HG丸ｺﾞｼｯｸM-PRO" w:eastAsia="HG丸ｺﾞｼｯｸM-PRO" w:hAnsi="HG丸ｺﾞｼｯｸM-PRO" w:hint="eastAsia"/>
        </w:rPr>
        <w:t>予防保</w:t>
      </w:r>
      <w:r w:rsidR="00D83E45">
        <w:rPr>
          <w:rFonts w:ascii="HG丸ｺﾞｼｯｸM-PRO" w:eastAsia="HG丸ｺﾞｼｯｸM-PRO" w:hAnsi="HG丸ｺﾞｼｯｸM-PRO" w:hint="eastAsia"/>
        </w:rPr>
        <w:t>全の考え方のうち、状態監視型の維持管理手法を基本と</w:t>
      </w:r>
      <w:r w:rsidR="005A251F">
        <w:rPr>
          <w:rFonts w:ascii="HG丸ｺﾞｼｯｸM-PRO" w:eastAsia="HG丸ｺﾞｼｯｸM-PRO" w:hAnsi="HG丸ｺﾞｼｯｸM-PRO" w:hint="eastAsia"/>
        </w:rPr>
        <w:t>す</w:t>
      </w:r>
      <w:r w:rsidR="005A251F" w:rsidRPr="00E9033E">
        <w:rPr>
          <w:rFonts w:ascii="HG丸ｺﾞｼｯｸM-PRO" w:eastAsia="HG丸ｺﾞｼｯｸM-PRO" w:hAnsi="HG丸ｺﾞｼｯｸM-PRO" w:hint="eastAsia"/>
        </w:rPr>
        <w:t>べきである</w:t>
      </w:r>
      <w:r w:rsidR="004C2067" w:rsidRPr="00E9033E">
        <w:rPr>
          <w:rFonts w:ascii="HG丸ｺﾞｼｯｸM-PRO" w:eastAsia="HG丸ｺﾞｼｯｸM-PRO" w:hAnsi="HG丸ｺﾞｼｯｸM-PRO" w:hint="eastAsia"/>
        </w:rPr>
        <w:t>。</w:t>
      </w:r>
    </w:p>
    <w:p w:rsidR="00D83E45" w:rsidRPr="004C2067" w:rsidRDefault="004C2067" w:rsidP="004C20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今後は、</w:t>
      </w:r>
      <w:r w:rsidR="000645E6">
        <w:rPr>
          <w:rFonts w:ascii="HG丸ｺﾞｼｯｸM-PRO" w:eastAsia="HG丸ｺﾞｼｯｸM-PRO" w:hAnsi="HG丸ｺﾞｼｯｸM-PRO" w:hint="eastAsia"/>
        </w:rPr>
        <w:t>点検</w:t>
      </w:r>
      <w:r w:rsidR="00C364CF" w:rsidRPr="00CE4E39">
        <w:rPr>
          <w:rFonts w:ascii="HG丸ｺﾞｼｯｸM-PRO" w:eastAsia="HG丸ｺﾞｼｯｸM-PRO" w:hAnsi="HG丸ｺﾞｼｯｸM-PRO" w:hint="eastAsia"/>
        </w:rPr>
        <w:t>結果</w:t>
      </w:r>
      <w:r w:rsidR="000645E6">
        <w:rPr>
          <w:rFonts w:ascii="HG丸ｺﾞｼｯｸM-PRO" w:eastAsia="HG丸ｺﾞｼｯｸM-PRO" w:hAnsi="HG丸ｺﾞｼｯｸM-PRO" w:hint="eastAsia"/>
        </w:rPr>
        <w:t>の蓄積を継続して実施するとともに、他の</w:t>
      </w:r>
      <w:r w:rsidR="00D83E45">
        <w:rPr>
          <w:rFonts w:ascii="HG丸ｺﾞｼｯｸM-PRO" w:eastAsia="HG丸ｺﾞｼｯｸM-PRO" w:hAnsi="HG丸ｺﾞｼｯｸM-PRO" w:hint="eastAsia"/>
          <w:color w:val="000000" w:themeColor="text1"/>
        </w:rPr>
        <w:t>管理者</w:t>
      </w:r>
      <w:r w:rsidR="00CA1250">
        <w:rPr>
          <w:rFonts w:ascii="HG丸ｺﾞｼｯｸM-PRO" w:eastAsia="HG丸ｺﾞｼｯｸM-PRO" w:hAnsi="HG丸ｺﾞｼｯｸM-PRO" w:hint="eastAsia"/>
          <w:color w:val="000000" w:themeColor="text1"/>
        </w:rPr>
        <w:t>や施設</w:t>
      </w:r>
      <w:r w:rsidR="00D83E45">
        <w:rPr>
          <w:rFonts w:ascii="HG丸ｺﾞｼｯｸM-PRO" w:eastAsia="HG丸ｺﾞｼｯｸM-PRO" w:hAnsi="HG丸ｺﾞｼｯｸM-PRO" w:hint="eastAsia"/>
          <w:color w:val="000000" w:themeColor="text1"/>
        </w:rPr>
        <w:t>の事例などを参考にしながら、より効果的な維持管理手法の設定の検討を</w:t>
      </w:r>
      <w:r>
        <w:rPr>
          <w:rFonts w:ascii="HG丸ｺﾞｼｯｸM-PRO" w:eastAsia="HG丸ｺﾞｼｯｸM-PRO" w:hAnsi="HG丸ｺﾞｼｯｸM-PRO" w:hint="eastAsia"/>
          <w:color w:val="000000" w:themeColor="text1"/>
        </w:rPr>
        <w:t>継続して</w:t>
      </w:r>
      <w:r w:rsidR="00D83E45">
        <w:rPr>
          <w:rFonts w:ascii="HG丸ｺﾞｼｯｸM-PRO" w:eastAsia="HG丸ｺﾞｼｯｸM-PRO" w:hAnsi="HG丸ｺﾞｼｯｸM-PRO" w:hint="eastAsia"/>
          <w:color w:val="000000" w:themeColor="text1"/>
        </w:rPr>
        <w:t>行っていく必要がある。</w:t>
      </w:r>
    </w:p>
    <w:p w:rsidR="00271E12" w:rsidRPr="004C2067" w:rsidRDefault="00271E12" w:rsidP="00C364CF">
      <w:pPr>
        <w:pStyle w:val="40"/>
        <w:ind w:left="420" w:firstLine="210"/>
        <w:rPr>
          <w:rFonts w:ascii="HG丸ｺﾞｼｯｸM-PRO" w:eastAsia="HG丸ｺﾞｼｯｸM-PRO" w:hAnsi="HG丸ｺﾞｼｯｸM-PRO"/>
        </w:rPr>
      </w:pPr>
    </w:p>
    <w:p w:rsidR="00C364CF" w:rsidRPr="00122BB4" w:rsidRDefault="00C364CF" w:rsidP="008C6382">
      <w:pPr>
        <w:pStyle w:val="a9"/>
      </w:pPr>
      <w:bookmarkStart w:id="312" w:name="_Ref386125733"/>
      <w:r w:rsidRPr="00583CFE">
        <w:rPr>
          <w:rFonts w:hint="eastAsia"/>
        </w:rPr>
        <w:t>表</w:t>
      </w:r>
      <w:r w:rsidRPr="00583CFE">
        <w:t xml:space="preserve"> </w:t>
      </w:r>
      <w:r w:rsidR="00E97EA0">
        <w:fldChar w:fldCharType="begin"/>
      </w:r>
      <w:r w:rsidR="00E97EA0">
        <w:instrText xml:space="preserve"> STYLEREF 2 \s </w:instrText>
      </w:r>
      <w:r w:rsidR="00E97EA0">
        <w:fldChar w:fldCharType="separate"/>
      </w:r>
      <w:r w:rsidR="000870F8">
        <w:rPr>
          <w:noProof/>
        </w:rPr>
        <w:t>4.2</w:t>
      </w:r>
      <w:r w:rsidR="00E97EA0">
        <w:rPr>
          <w:noProof/>
        </w:rPr>
        <w:fldChar w:fldCharType="end"/>
      </w:r>
      <w:r w:rsidR="000A00B3">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1</w:t>
      </w:r>
      <w:r w:rsidR="00E97EA0">
        <w:rPr>
          <w:noProof/>
        </w:rPr>
        <w:fldChar w:fldCharType="end"/>
      </w:r>
      <w:bookmarkEnd w:id="312"/>
      <w:r w:rsidRPr="00583CFE">
        <w:rPr>
          <w:rFonts w:hint="eastAsia"/>
        </w:rPr>
        <w:t xml:space="preserve">　維持管理手法の区分と定義</w:t>
      </w:r>
    </w:p>
    <w:tbl>
      <w:tblPr>
        <w:tblStyle w:val="af3"/>
        <w:tblW w:w="0" w:type="auto"/>
        <w:tblLook w:val="04A0" w:firstRow="1" w:lastRow="0" w:firstColumn="1" w:lastColumn="0" w:noHBand="0" w:noVBand="1"/>
      </w:tblPr>
      <w:tblGrid>
        <w:gridCol w:w="4219"/>
        <w:gridCol w:w="5067"/>
      </w:tblGrid>
      <w:tr w:rsidR="00FA0868" w:rsidRPr="00782149" w:rsidTr="004470FF">
        <w:trPr>
          <w:trHeight w:val="614"/>
        </w:trPr>
        <w:tc>
          <w:tcPr>
            <w:tcW w:w="4219" w:type="dxa"/>
            <w:tcBorders>
              <w:bottom w:val="double" w:sz="4" w:space="0" w:color="auto"/>
            </w:tcBorders>
            <w:shd w:val="clear" w:color="auto" w:fill="D9D9D9" w:themeFill="background1" w:themeFillShade="D9"/>
            <w:vAlign w:val="center"/>
          </w:tcPr>
          <w:p w:rsidR="00FA0868" w:rsidRPr="006C0A74" w:rsidRDefault="00FA0868" w:rsidP="004470FF">
            <w:pPr>
              <w:pStyle w:val="40"/>
              <w:ind w:leftChars="0" w:left="0" w:firstLineChars="0" w:firstLine="0"/>
              <w:jc w:val="center"/>
              <w:rPr>
                <w:rFonts w:ascii="HG丸ｺﾞｼｯｸM-PRO" w:eastAsia="HG丸ｺﾞｼｯｸM-PRO" w:hAnsi="HG丸ｺﾞｼｯｸM-PRO"/>
                <w:sz w:val="24"/>
              </w:rPr>
            </w:pPr>
            <w:r w:rsidRPr="006C0A74">
              <w:rPr>
                <w:rFonts w:ascii="HG丸ｺﾞｼｯｸM-PRO" w:eastAsia="HG丸ｺﾞｼｯｸM-PRO" w:hAnsi="HG丸ｺﾞｼｯｸM-PRO" w:hint="eastAsia"/>
                <w:sz w:val="24"/>
              </w:rPr>
              <w:t>大区分</w:t>
            </w:r>
          </w:p>
        </w:tc>
        <w:tc>
          <w:tcPr>
            <w:tcW w:w="5067" w:type="dxa"/>
            <w:tcBorders>
              <w:bottom w:val="double" w:sz="4" w:space="0" w:color="auto"/>
            </w:tcBorders>
            <w:shd w:val="clear" w:color="auto" w:fill="D9D9D9" w:themeFill="background1" w:themeFillShade="D9"/>
            <w:vAlign w:val="center"/>
          </w:tcPr>
          <w:p w:rsidR="00FA0868" w:rsidRPr="006C0A74" w:rsidRDefault="00FA0868" w:rsidP="004470FF">
            <w:pPr>
              <w:pStyle w:val="40"/>
              <w:ind w:leftChars="0" w:left="0" w:firstLineChars="0" w:firstLine="0"/>
              <w:jc w:val="center"/>
              <w:rPr>
                <w:rFonts w:ascii="HG丸ｺﾞｼｯｸM-PRO" w:eastAsia="HG丸ｺﾞｼｯｸM-PRO" w:hAnsi="HG丸ｺﾞｼｯｸM-PRO"/>
                <w:sz w:val="24"/>
              </w:rPr>
            </w:pPr>
            <w:r w:rsidRPr="006C0A74">
              <w:rPr>
                <w:rFonts w:ascii="HG丸ｺﾞｼｯｸM-PRO" w:eastAsia="HG丸ｺﾞｼｯｸM-PRO" w:hAnsi="HG丸ｺﾞｼｯｸM-PRO" w:hint="eastAsia"/>
                <w:sz w:val="24"/>
              </w:rPr>
              <w:t>中区分</w:t>
            </w:r>
            <w:r w:rsidRPr="00FA0868">
              <w:rPr>
                <w:rFonts w:ascii="HG丸ｺﾞｼｯｸM-PRO" w:eastAsia="HG丸ｺﾞｼｯｸM-PRO" w:hAnsi="HG丸ｺﾞｼｯｸM-PRO" w:hint="eastAsia"/>
                <w:sz w:val="24"/>
              </w:rPr>
              <w:t>と</w:t>
            </w:r>
            <w:r w:rsidRPr="006C0A74">
              <w:rPr>
                <w:rFonts w:ascii="HG丸ｺﾞｼｯｸM-PRO" w:eastAsia="HG丸ｺﾞｼｯｸM-PRO" w:hAnsi="HG丸ｺﾞｼｯｸM-PRO" w:hint="eastAsia"/>
                <w:sz w:val="24"/>
              </w:rPr>
              <w:t>定義</w:t>
            </w:r>
          </w:p>
        </w:tc>
      </w:tr>
      <w:tr w:rsidR="007F2535" w:rsidRPr="00782149" w:rsidTr="007F2535">
        <w:trPr>
          <w:trHeight w:val="1438"/>
        </w:trPr>
        <w:tc>
          <w:tcPr>
            <w:tcW w:w="4219" w:type="dxa"/>
            <w:vMerge w:val="restart"/>
            <w:tcBorders>
              <w:top w:val="double" w:sz="4" w:space="0" w:color="auto"/>
            </w:tcBorders>
          </w:tcPr>
          <w:p w:rsidR="007F2535" w:rsidRPr="00782149" w:rsidRDefault="007F2535" w:rsidP="004470FF">
            <w:pPr>
              <w:pStyle w:val="40"/>
              <w:ind w:leftChars="0" w:left="0" w:firstLineChars="0" w:firstLine="0"/>
              <w:rPr>
                <w:rFonts w:ascii="HG丸ｺﾞｼｯｸM-PRO" w:eastAsia="HG丸ｺﾞｼｯｸM-PRO" w:hAnsi="HG丸ｺﾞｼｯｸM-PRO"/>
                <w:b/>
                <w:color w:val="FF9900"/>
              </w:rPr>
            </w:pPr>
            <w:r w:rsidRPr="008716C5">
              <w:rPr>
                <w:rFonts w:ascii="HG丸ｺﾞｼｯｸM-PRO" w:eastAsia="HG丸ｺﾞｼｯｸM-PRO" w:hAnsi="HG丸ｺﾞｼｯｸM-PRO" w:hint="eastAsia"/>
                <w:b/>
              </w:rPr>
              <w:t>【計画的維持管理】</w:t>
            </w:r>
          </w:p>
          <w:p w:rsidR="007F2535" w:rsidRPr="00782149" w:rsidRDefault="007F2535" w:rsidP="004470FF">
            <w:pPr>
              <w:pStyle w:val="40"/>
              <w:ind w:leftChars="0" w:left="0" w:firstLineChars="0" w:firstLine="0"/>
              <w:rPr>
                <w:rFonts w:ascii="HG丸ｺﾞｼｯｸM-PRO" w:eastAsia="HG丸ｺﾞｼｯｸM-PRO" w:hAnsi="HG丸ｺﾞｼｯｸM-PRO"/>
                <w:b/>
              </w:rPr>
            </w:pPr>
            <w:r w:rsidRPr="00782149">
              <w:rPr>
                <w:rFonts w:ascii="HG丸ｺﾞｼｯｸM-PRO" w:eastAsia="HG丸ｺﾞｼｯｸM-PRO" w:hAnsi="HG丸ｺﾞｼｯｸM-PRO" w:hint="eastAsia"/>
                <w:b/>
              </w:rPr>
              <w:t>予防保全</w:t>
            </w:r>
          </w:p>
          <w:p w:rsidR="007F2535" w:rsidRPr="00FA0868" w:rsidRDefault="007F2535" w:rsidP="004470FF">
            <w:pPr>
              <w:pStyle w:val="40"/>
              <w:ind w:leftChars="0" w:left="0" w:firstLine="210"/>
              <w:rPr>
                <w:rFonts w:ascii="HG丸ｺﾞｼｯｸM-PRO" w:eastAsia="HG丸ｺﾞｼｯｸM-PRO" w:hAnsi="HG丸ｺﾞｼｯｸM-PRO"/>
              </w:rPr>
            </w:pPr>
            <w:r w:rsidRPr="00FA0868">
              <w:rPr>
                <w:rFonts w:ascii="HG丸ｺﾞｼｯｸM-PRO" w:eastAsia="HG丸ｺﾞｼｯｸM-PRO" w:hAnsi="HG丸ｺﾞｼｯｸM-PRO" w:hint="eastAsia"/>
              </w:rPr>
              <w:t>管理上、目標となる水準を定め、安全性・信頼性を損なうなど機能保持の支障となる不具合が発生する前（限界管理水準を下回る前）に対策を講じる。</w:t>
            </w:r>
          </w:p>
          <w:p w:rsidR="007F2535" w:rsidRPr="00782149" w:rsidRDefault="007F2535" w:rsidP="004470FF">
            <w:pPr>
              <w:pStyle w:val="40"/>
              <w:ind w:leftChars="0" w:left="0" w:firstLine="210"/>
              <w:rPr>
                <w:rFonts w:ascii="HG丸ｺﾞｼｯｸM-PRO" w:eastAsia="HG丸ｺﾞｼｯｸM-PRO" w:hAnsi="HG丸ｺﾞｼｯｸM-PRO"/>
              </w:rPr>
            </w:pPr>
            <w:r w:rsidRPr="00FA0868">
              <w:rPr>
                <w:rFonts w:ascii="HG丸ｺﾞｼｯｸM-PRO" w:eastAsia="HG丸ｺﾞｼｯｸM-PRO" w:hAnsi="HG丸ｺﾞｼｯｸM-PRO" w:hint="eastAsia"/>
              </w:rPr>
              <w:t>予防保全には、時間計画型、状態監視型、予測計画型がある。</w:t>
            </w:r>
          </w:p>
        </w:tc>
        <w:tc>
          <w:tcPr>
            <w:tcW w:w="5067" w:type="dxa"/>
            <w:tcBorders>
              <w:top w:val="double" w:sz="4" w:space="0" w:color="auto"/>
            </w:tcBorders>
          </w:tcPr>
          <w:p w:rsidR="007F2535" w:rsidRPr="00FA0868" w:rsidRDefault="007F2535" w:rsidP="004470FF">
            <w:pPr>
              <w:pStyle w:val="40"/>
              <w:ind w:leftChars="0" w:left="0" w:firstLineChars="0" w:firstLine="0"/>
              <w:rPr>
                <w:rFonts w:ascii="HG丸ｺﾞｼｯｸM-PRO" w:eastAsia="HG丸ｺﾞｼｯｸM-PRO" w:hAnsi="HG丸ｺﾞｼｯｸM-PRO"/>
              </w:rPr>
            </w:pPr>
            <w:r w:rsidRPr="00FA0868">
              <w:rPr>
                <w:rFonts w:ascii="HG丸ｺﾞｼｯｸM-PRO" w:eastAsia="HG丸ｺﾞｼｯｸM-PRO" w:hAnsi="HG丸ｺﾞｼｯｸM-PRO" w:hint="eastAsia"/>
              </w:rPr>
              <w:t>予防保全（状態監視型）</w:t>
            </w:r>
          </w:p>
          <w:p w:rsidR="007F2535" w:rsidRPr="00FA0868" w:rsidRDefault="007F2535" w:rsidP="007F2535">
            <w:pPr>
              <w:pStyle w:val="40"/>
              <w:ind w:leftChars="0" w:left="0" w:firstLineChars="0" w:firstLine="0"/>
              <w:rPr>
                <w:rFonts w:ascii="HG丸ｺﾞｼｯｸM-PRO" w:eastAsia="HG丸ｺﾞｼｯｸM-PRO" w:hAnsi="HG丸ｺﾞｼｯｸM-PRO"/>
              </w:rPr>
            </w:pPr>
            <w:r w:rsidRPr="00FA0868">
              <w:rPr>
                <w:rFonts w:ascii="HG丸ｺﾞｼｯｸM-PRO" w:eastAsia="HG丸ｺﾞｼｯｸM-PRO" w:hAnsi="HG丸ｺﾞｼｯｸM-PRO" w:hint="eastAsia"/>
                <w:szCs w:val="21"/>
              </w:rPr>
              <w:t>点検結果等により劣化や損傷等の変状を評価し、目標となる管理水準を下回る場合に修繕を行う。</w:t>
            </w:r>
          </w:p>
        </w:tc>
      </w:tr>
      <w:tr w:rsidR="00FA0868" w:rsidRPr="00782149" w:rsidTr="004470FF">
        <w:tc>
          <w:tcPr>
            <w:tcW w:w="4219" w:type="dxa"/>
            <w:vMerge/>
          </w:tcPr>
          <w:p w:rsidR="00FA0868" w:rsidRPr="00782149" w:rsidRDefault="00FA0868" w:rsidP="004470FF">
            <w:pPr>
              <w:pStyle w:val="40"/>
              <w:ind w:leftChars="0" w:left="0" w:firstLineChars="0" w:firstLine="0"/>
              <w:rPr>
                <w:rFonts w:ascii="HG丸ｺﾞｼｯｸM-PRO" w:eastAsia="HG丸ｺﾞｼｯｸM-PRO" w:hAnsi="HG丸ｺﾞｼｯｸM-PRO"/>
              </w:rPr>
            </w:pPr>
          </w:p>
        </w:tc>
        <w:tc>
          <w:tcPr>
            <w:tcW w:w="5067" w:type="dxa"/>
          </w:tcPr>
          <w:p w:rsidR="00FA0868" w:rsidRPr="00FA0868" w:rsidRDefault="00FA0868" w:rsidP="004470FF">
            <w:pPr>
              <w:pStyle w:val="40"/>
              <w:ind w:leftChars="0" w:left="0" w:firstLineChars="0" w:firstLine="0"/>
              <w:rPr>
                <w:rFonts w:ascii="HG丸ｺﾞｼｯｸM-PRO" w:eastAsia="HG丸ｺﾞｼｯｸM-PRO" w:hAnsi="HG丸ｺﾞｼｯｸM-PRO"/>
              </w:rPr>
            </w:pPr>
            <w:r w:rsidRPr="00FA0868">
              <w:rPr>
                <w:rFonts w:ascii="HG丸ｺﾞｼｯｸM-PRO" w:eastAsia="HG丸ｺﾞｼｯｸM-PRO" w:hAnsi="HG丸ｺﾞｼｯｸM-PRO" w:hint="eastAsia"/>
              </w:rPr>
              <w:t>予防保全（予測計画型）</w:t>
            </w:r>
          </w:p>
          <w:p w:rsidR="00FA0868" w:rsidRPr="00FA0868" w:rsidRDefault="00FA0868" w:rsidP="004470FF">
            <w:pPr>
              <w:pStyle w:val="40"/>
              <w:ind w:leftChars="0" w:left="0" w:firstLineChars="0" w:firstLine="0"/>
              <w:rPr>
                <w:rFonts w:ascii="HG丸ｺﾞｼｯｸM-PRO" w:eastAsia="HG丸ｺﾞｼｯｸM-PRO" w:hAnsi="HG丸ｺﾞｼｯｸM-PRO"/>
              </w:rPr>
            </w:pPr>
            <w:r w:rsidRPr="00FA0868">
              <w:rPr>
                <w:rFonts w:ascii="HG丸ｺﾞｼｯｸM-PRO" w:eastAsia="HG丸ｺﾞｼｯｸM-PRO" w:hAnsi="HG丸ｺﾞｼｯｸM-PRO" w:hint="eastAsia"/>
              </w:rPr>
              <w:t>点検データ等を用いて劣化の進行予測を行い、最適なタイミングを設定し、修繕等を行う。</w:t>
            </w:r>
          </w:p>
          <w:p w:rsidR="00FA0868" w:rsidRPr="00FA0868" w:rsidRDefault="00FA0868" w:rsidP="004470FF">
            <w:pPr>
              <w:pStyle w:val="40"/>
              <w:ind w:leftChars="0" w:left="0" w:firstLineChars="0" w:firstLine="0"/>
              <w:rPr>
                <w:rFonts w:ascii="HG丸ｺﾞｼｯｸM-PRO" w:eastAsia="HG丸ｺﾞｼｯｸM-PRO" w:hAnsi="HG丸ｺﾞｼｯｸM-PRO"/>
              </w:rPr>
            </w:pPr>
          </w:p>
        </w:tc>
      </w:tr>
      <w:tr w:rsidR="00FA0868" w:rsidRPr="00782149" w:rsidTr="004470FF">
        <w:tc>
          <w:tcPr>
            <w:tcW w:w="4219" w:type="dxa"/>
          </w:tcPr>
          <w:p w:rsidR="00FA0868" w:rsidRPr="00782149" w:rsidRDefault="00FA0868" w:rsidP="004470FF">
            <w:pPr>
              <w:pStyle w:val="40"/>
              <w:ind w:leftChars="0" w:left="0" w:firstLineChars="0" w:firstLine="0"/>
              <w:rPr>
                <w:rFonts w:ascii="HG丸ｺﾞｼｯｸM-PRO" w:eastAsia="HG丸ｺﾞｼｯｸM-PRO" w:hAnsi="HG丸ｺﾞｼｯｸM-PRO"/>
              </w:rPr>
            </w:pPr>
            <w:r w:rsidRPr="008716C5">
              <w:rPr>
                <w:rFonts w:ascii="HG丸ｺﾞｼｯｸM-PRO" w:eastAsia="HG丸ｺﾞｼｯｸM-PRO" w:hAnsi="HG丸ｺﾞｼｯｸM-PRO" w:hint="eastAsia"/>
                <w:b/>
              </w:rPr>
              <w:t>【日常的維持管理】</w:t>
            </w:r>
          </w:p>
          <w:p w:rsidR="00FA0868" w:rsidRPr="00782149" w:rsidRDefault="00FA0868" w:rsidP="004470FF">
            <w:pPr>
              <w:pStyle w:val="40"/>
              <w:ind w:leftChars="0" w:left="0" w:firstLineChars="0" w:firstLine="0"/>
              <w:rPr>
                <w:rFonts w:ascii="HG丸ｺﾞｼｯｸM-PRO" w:eastAsia="HG丸ｺﾞｼｯｸM-PRO" w:hAnsi="HG丸ｺﾞｼｯｸM-PRO"/>
                <w:b/>
              </w:rPr>
            </w:pPr>
            <w:r w:rsidRPr="00782149">
              <w:rPr>
                <w:rFonts w:ascii="HG丸ｺﾞｼｯｸM-PRO" w:eastAsia="HG丸ｺﾞｼｯｸM-PRO" w:hAnsi="HG丸ｺﾞｼｯｸM-PRO" w:hint="eastAsia"/>
                <w:b/>
              </w:rPr>
              <w:t>事後保全</w:t>
            </w:r>
          </w:p>
        </w:tc>
        <w:tc>
          <w:tcPr>
            <w:tcW w:w="5067" w:type="dxa"/>
          </w:tcPr>
          <w:p w:rsidR="00FA0868" w:rsidRPr="00FA0868" w:rsidRDefault="00FA0868" w:rsidP="004470FF">
            <w:pPr>
              <w:ind w:left="210" w:hangingChars="100" w:hanging="210"/>
              <w:rPr>
                <w:rFonts w:ascii="HG丸ｺﾞｼｯｸM-PRO" w:eastAsia="HG丸ｺﾞｼｯｸM-PRO" w:hAnsi="HG丸ｺﾞｼｯｸM-PRO"/>
              </w:rPr>
            </w:pPr>
            <w:r w:rsidRPr="00FA0868">
              <w:rPr>
                <w:rFonts w:ascii="HG丸ｺﾞｼｯｸM-PRO" w:eastAsia="HG丸ｺﾞｼｯｸM-PRO" w:hAnsi="HG丸ｺﾞｼｯｸM-PRO" w:hint="eastAsia"/>
              </w:rPr>
              <w:t>事後保全</w:t>
            </w:r>
          </w:p>
          <w:p w:rsidR="00FA0868" w:rsidRPr="00FA0868" w:rsidRDefault="00FA0868" w:rsidP="004470FF">
            <w:pPr>
              <w:rPr>
                <w:rFonts w:ascii="HG丸ｺﾞｼｯｸM-PRO" w:eastAsia="HG丸ｺﾞｼｯｸM-PRO" w:hAnsi="HG丸ｺﾞｼｯｸM-PRO"/>
              </w:rPr>
            </w:pPr>
            <w:r w:rsidRPr="00FA0868">
              <w:rPr>
                <w:rFonts w:ascii="HG丸ｺﾞｼｯｸM-PRO" w:eastAsia="HG丸ｺﾞｼｯｸM-PRO" w:hAnsi="HG丸ｺﾞｼｯｸM-PRO" w:hint="eastAsia"/>
              </w:rPr>
              <w:t>計画的な維持管理は行わず、限界管理水準を超えてから補修等を行う。</w:t>
            </w:r>
          </w:p>
          <w:p w:rsidR="00FA0868" w:rsidRPr="00FA0868" w:rsidRDefault="00FA0868" w:rsidP="004470FF">
            <w:pPr>
              <w:ind w:left="210" w:hangingChars="100" w:hanging="210"/>
              <w:rPr>
                <w:rFonts w:ascii="HG丸ｺﾞｼｯｸM-PRO" w:eastAsia="HG丸ｺﾞｼｯｸM-PRO" w:hAnsi="HG丸ｺﾞｼｯｸM-PRO"/>
              </w:rPr>
            </w:pPr>
            <w:r w:rsidRPr="00FA0868">
              <w:rPr>
                <w:rFonts w:ascii="HG丸ｺﾞｼｯｸM-PRO" w:eastAsia="HG丸ｺﾞｼｯｸM-PRO" w:hAnsi="HG丸ｺﾞｼｯｸM-PRO" w:hint="eastAsia"/>
              </w:rPr>
              <w:t>・事故や洪水など予測できない突発事象等によって損傷が生じた後に修繕等を行う。</w:t>
            </w:r>
          </w:p>
          <w:p w:rsidR="00FA0868" w:rsidRPr="00FA0868" w:rsidRDefault="000E643D" w:rsidP="004470FF">
            <w:pPr>
              <w:ind w:left="210" w:hangingChars="100" w:hanging="210"/>
              <w:rPr>
                <w:rFonts w:ascii="HG丸ｺﾞｼｯｸM-PRO" w:eastAsia="HG丸ｺﾞｼｯｸM-PRO" w:hAnsi="HG丸ｺﾞｼｯｸM-PRO"/>
              </w:rPr>
            </w:pPr>
            <w:r w:rsidRPr="00FA0868">
              <w:rPr>
                <w:rFonts w:ascii="HG丸ｺﾞｼｯｸM-PRO" w:eastAsia="HG丸ｺﾞｼｯｸM-PRO" w:hAnsi="HG丸ｺﾞｼｯｸM-PRO" w:hint="eastAsia"/>
              </w:rPr>
              <w:t>・日常的なパトロール等で早期発見、早期対応</w:t>
            </w:r>
            <w:r>
              <w:rPr>
                <w:rFonts w:ascii="HG丸ｺﾞｼｯｸM-PRO" w:eastAsia="HG丸ｺﾞｼｯｸM-PRO" w:hAnsi="HG丸ｺﾞｼｯｸM-PRO" w:hint="eastAsia"/>
              </w:rPr>
              <w:t>に努め</w:t>
            </w:r>
            <w:r w:rsidRPr="00FA0868">
              <w:rPr>
                <w:rFonts w:ascii="HG丸ｺﾞｼｯｸM-PRO" w:eastAsia="HG丸ｺﾞｼｯｸM-PRO" w:hAnsi="HG丸ｺﾞｼｯｸM-PRO" w:hint="eastAsia"/>
              </w:rPr>
              <w:t>る。</w:t>
            </w:r>
          </w:p>
        </w:tc>
      </w:tr>
    </w:tbl>
    <w:p w:rsidR="003910A6" w:rsidRPr="00E4456D" w:rsidRDefault="003910A6">
      <w:pPr>
        <w:widowControl/>
        <w:jc w:val="left"/>
        <w:rPr>
          <w:rFonts w:ascii="HG丸ｺﾞｼｯｸM-PRO" w:eastAsia="HG丸ｺﾞｼｯｸM-PRO" w:hAnsi="HG丸ｺﾞｼｯｸM-PRO"/>
          <w:bCs/>
          <w:sz w:val="22"/>
          <w:szCs w:val="22"/>
        </w:rPr>
      </w:pPr>
      <w:r w:rsidRPr="00E4456D">
        <w:rPr>
          <w:rFonts w:ascii="HG丸ｺﾞｼｯｸM-PRO" w:eastAsia="HG丸ｺﾞｼｯｸM-PRO" w:hAnsi="HG丸ｺﾞｼｯｸM-PRO"/>
          <w:bCs/>
          <w:sz w:val="22"/>
          <w:szCs w:val="22"/>
        </w:rPr>
        <w:br w:type="page"/>
      </w:r>
    </w:p>
    <w:p w:rsidR="000A2C75" w:rsidRPr="000A2C75" w:rsidRDefault="000A2C75" w:rsidP="000A2C75"/>
    <w:p w:rsidR="00C364CF" w:rsidRDefault="00D83E45" w:rsidP="000A2C75">
      <w:pPr>
        <w:pStyle w:val="4"/>
      </w:pPr>
      <w:r>
        <w:rPr>
          <w:rFonts w:hint="eastAsia"/>
        </w:rPr>
        <w:t>港湾・海岸分野の</w:t>
      </w:r>
      <w:r w:rsidR="00C364CF" w:rsidRPr="00122BB4">
        <w:rPr>
          <w:rFonts w:hint="eastAsia"/>
        </w:rPr>
        <w:t>維持管理手法の設定に</w:t>
      </w:r>
      <w:r>
        <w:rPr>
          <w:rFonts w:hint="eastAsia"/>
        </w:rPr>
        <w:t>おける</w:t>
      </w:r>
      <w:r w:rsidR="00C364CF" w:rsidRPr="00122BB4">
        <w:rPr>
          <w:rFonts w:hint="eastAsia"/>
        </w:rPr>
        <w:t>留意事項</w:t>
      </w:r>
    </w:p>
    <w:p w:rsidR="00E4726F" w:rsidRPr="00D54832" w:rsidRDefault="00E4726F" w:rsidP="00681FFE">
      <w:pPr>
        <w:pStyle w:val="40"/>
        <w:ind w:left="420" w:firstLine="210"/>
      </w:pPr>
    </w:p>
    <w:p w:rsidR="00C364CF" w:rsidRPr="00122BB4" w:rsidRDefault="00C364CF" w:rsidP="00AE6B72">
      <w:pPr>
        <w:pStyle w:val="5"/>
      </w:pPr>
      <w:r w:rsidRPr="00122BB4">
        <w:rPr>
          <w:rFonts w:hint="eastAsia"/>
        </w:rPr>
        <w:t>予防保全（状態監視型）</w:t>
      </w:r>
    </w:p>
    <w:p w:rsidR="00C11D67" w:rsidRPr="00C11D67" w:rsidRDefault="00C11D67" w:rsidP="006F1EA7">
      <w:pPr>
        <w:pStyle w:val="af2"/>
        <w:numPr>
          <w:ilvl w:val="0"/>
          <w:numId w:val="34"/>
        </w:numPr>
        <w:ind w:leftChars="0" w:left="1134" w:hanging="283"/>
        <w:rPr>
          <w:rFonts w:ascii="HG丸ｺﾞｼｯｸM-PRO" w:eastAsia="HG丸ｺﾞｼｯｸM-PRO" w:hAnsi="HG丸ｺﾞｼｯｸM-PRO"/>
        </w:rPr>
      </w:pPr>
      <w:r w:rsidRPr="00C11D67">
        <w:rPr>
          <w:rFonts w:ascii="HG丸ｺﾞｼｯｸM-PRO" w:eastAsia="HG丸ｺﾞｼｯｸM-PRO" w:hAnsi="HG丸ｺﾞｼｯｸM-PRO" w:hint="eastAsia"/>
        </w:rPr>
        <w:t>コンクリート構造物等</w:t>
      </w:r>
      <w:r w:rsidR="001C71AE">
        <w:rPr>
          <w:rFonts w:ascii="HG丸ｺﾞｼｯｸM-PRO" w:eastAsia="HG丸ｺﾞｼｯｸM-PRO" w:hAnsi="HG丸ｺﾞｼｯｸM-PRO" w:hint="eastAsia"/>
        </w:rPr>
        <w:t>については、</w:t>
      </w:r>
      <w:r w:rsidRPr="00C11D67">
        <w:rPr>
          <w:rFonts w:ascii="HG丸ｺﾞｼｯｸM-PRO" w:eastAsia="HG丸ｺﾞｼｯｸM-PRO" w:hAnsi="HG丸ｺﾞｼｯｸM-PRO" w:hint="eastAsia"/>
        </w:rPr>
        <w:t>点検結果等により劣化や損傷等の変状を</w:t>
      </w:r>
      <w:r w:rsidR="007F2535">
        <w:rPr>
          <w:rFonts w:ascii="HG丸ｺﾞｼｯｸM-PRO" w:eastAsia="HG丸ｺﾞｼｯｸM-PRO" w:hAnsi="HG丸ｺﾞｼｯｸM-PRO" w:hint="eastAsia"/>
        </w:rPr>
        <w:t>評価し、必要な場合に補修や部分更新等を行う状態監視型を基本と</w:t>
      </w:r>
      <w:r w:rsidR="007F2535" w:rsidRPr="00E9033E">
        <w:rPr>
          <w:rFonts w:ascii="HG丸ｺﾞｼｯｸM-PRO" w:eastAsia="HG丸ｺﾞｼｯｸM-PRO" w:hAnsi="HG丸ｺﾞｼｯｸM-PRO" w:hint="eastAsia"/>
        </w:rPr>
        <w:t>すべきである。</w:t>
      </w:r>
    </w:p>
    <w:p w:rsidR="00C74357" w:rsidRPr="00C74357" w:rsidRDefault="00C11D67" w:rsidP="006F1EA7">
      <w:pPr>
        <w:pStyle w:val="af2"/>
        <w:numPr>
          <w:ilvl w:val="0"/>
          <w:numId w:val="34"/>
        </w:numPr>
        <w:ind w:leftChars="0" w:left="1134" w:hanging="283"/>
        <w:rPr>
          <w:rFonts w:ascii="HG丸ｺﾞｼｯｸM-PRO" w:eastAsia="HG丸ｺﾞｼｯｸM-PRO"/>
        </w:rPr>
      </w:pPr>
      <w:r w:rsidRPr="00C11D67">
        <w:rPr>
          <w:rFonts w:ascii="HG丸ｺﾞｼｯｸM-PRO" w:eastAsia="HG丸ｺﾞｼｯｸM-PRO" w:hAnsi="HG丸ｺﾞｼｯｸM-PRO" w:hint="eastAsia"/>
        </w:rPr>
        <w:t>状態監視型では、補修・部分更新等の見極め等について、施設の特性や評価技術等を考慮し、その評価基準を明確にする</w:t>
      </w:r>
      <w:r w:rsidR="00C6262C">
        <w:rPr>
          <w:rFonts w:ascii="HG丸ｺﾞｼｯｸM-PRO" w:eastAsia="HG丸ｺﾞｼｯｸM-PRO" w:hAnsi="HG丸ｺﾞｼｯｸM-PRO" w:hint="eastAsia"/>
        </w:rPr>
        <w:t>必要がある</w:t>
      </w:r>
      <w:r w:rsidRPr="00C11D67">
        <w:rPr>
          <w:rFonts w:ascii="HG丸ｺﾞｼｯｸM-PRO" w:eastAsia="HG丸ｺﾞｼｯｸM-PRO" w:hAnsi="HG丸ｺﾞｼｯｸM-PRO" w:hint="eastAsia"/>
        </w:rPr>
        <w:t>。</w:t>
      </w:r>
    </w:p>
    <w:p w:rsidR="006119F6" w:rsidRPr="0077113D" w:rsidRDefault="00C74357" w:rsidP="006F1EA7">
      <w:pPr>
        <w:pStyle w:val="af2"/>
        <w:numPr>
          <w:ilvl w:val="0"/>
          <w:numId w:val="34"/>
        </w:numPr>
        <w:ind w:leftChars="0" w:left="1134" w:hanging="283"/>
        <w:rPr>
          <w:rFonts w:ascii="HG丸ｺﾞｼｯｸM-PRO" w:eastAsia="HG丸ｺﾞｼｯｸM-PRO"/>
        </w:rPr>
      </w:pPr>
      <w:r w:rsidRPr="0077113D">
        <w:rPr>
          <w:rFonts w:ascii="HG丸ｺﾞｼｯｸM-PRO" w:eastAsia="HG丸ｺﾞｼｯｸM-PRO" w:hAnsi="HG丸ｺﾞｼｯｸM-PRO" w:hint="eastAsia"/>
        </w:rPr>
        <w:t>桟橋式上部工については、劣化が進んでいる施設が多いため、今後も引き続き状態監視型による予防保全を</w:t>
      </w:r>
      <w:r w:rsidR="0077113D">
        <w:rPr>
          <w:rFonts w:ascii="HG丸ｺﾞｼｯｸM-PRO" w:eastAsia="HG丸ｺﾞｼｯｸM-PRO" w:hAnsi="HG丸ｺﾞｼｯｸM-PRO" w:hint="eastAsia"/>
        </w:rPr>
        <w:t>実施し、</w:t>
      </w:r>
      <w:r w:rsidRPr="0077113D">
        <w:rPr>
          <w:rFonts w:ascii="HG丸ｺﾞｼｯｸM-PRO" w:eastAsia="HG丸ｺﾞｼｯｸM-PRO" w:hAnsi="HG丸ｺﾞｼｯｸM-PRO" w:hint="eastAsia"/>
        </w:rPr>
        <w:t>将来的な予測計画型への移行を踏まえ、コンクリート中の塩化</w:t>
      </w:r>
      <w:r w:rsidR="0077113D">
        <w:rPr>
          <w:rFonts w:ascii="HG丸ｺﾞｼｯｸM-PRO" w:eastAsia="HG丸ｺﾞｼｯｸM-PRO" w:hAnsi="HG丸ｺﾞｼｯｸM-PRO" w:hint="eastAsia"/>
        </w:rPr>
        <w:t>物イオン濃度の測定を継続し</w:t>
      </w:r>
      <w:r w:rsidR="0077113D" w:rsidRPr="0077113D">
        <w:rPr>
          <w:rFonts w:ascii="HG丸ｺﾞｼｯｸM-PRO" w:eastAsia="HG丸ｺﾞｼｯｸM-PRO" w:hAnsi="HG丸ｺﾞｼｯｸM-PRO" w:hint="eastAsia"/>
        </w:rPr>
        <w:t>、</w:t>
      </w:r>
      <w:r w:rsidR="00D14CE3" w:rsidRPr="0077113D">
        <w:rPr>
          <w:rFonts w:ascii="HG丸ｺﾞｼｯｸM-PRO" w:eastAsia="HG丸ｺﾞｼｯｸM-PRO" w:hAnsi="HG丸ｺﾞｼｯｸM-PRO" w:hint="eastAsia"/>
        </w:rPr>
        <w:t>データの蓄積や他管理者の動向を踏まえながら段階的に予測計画型への</w:t>
      </w:r>
      <w:r w:rsidR="0077113D">
        <w:rPr>
          <w:rFonts w:ascii="HG丸ｺﾞｼｯｸM-PRO" w:eastAsia="HG丸ｺﾞｼｯｸM-PRO" w:hAnsi="HG丸ｺﾞｼｯｸM-PRO" w:hint="eastAsia"/>
        </w:rPr>
        <w:t>移行</w:t>
      </w:r>
      <w:r w:rsidR="00D14CE3" w:rsidRPr="0077113D">
        <w:rPr>
          <w:rFonts w:ascii="HG丸ｺﾞｼｯｸM-PRO" w:eastAsia="HG丸ｺﾞｼｯｸM-PRO" w:hAnsi="HG丸ｺﾞｼｯｸM-PRO" w:hint="eastAsia"/>
        </w:rPr>
        <w:t>を検討していく必要がある。</w:t>
      </w:r>
      <w:r w:rsidRPr="0077113D">
        <w:rPr>
          <w:rFonts w:ascii="HG丸ｺﾞｼｯｸM-PRO" w:eastAsia="HG丸ｺﾞｼｯｸM-PRO" w:hAnsi="HG丸ｺﾞｼｯｸM-PRO"/>
        </w:rPr>
        <w:br/>
      </w:r>
    </w:p>
    <w:p w:rsidR="00C364CF" w:rsidRPr="00122BB4" w:rsidRDefault="00C364CF" w:rsidP="00AE6B72">
      <w:pPr>
        <w:pStyle w:val="5"/>
      </w:pPr>
      <w:r w:rsidRPr="00122BB4">
        <w:rPr>
          <w:rFonts w:hint="eastAsia"/>
        </w:rPr>
        <w:t>予防保全（予測計画型）</w:t>
      </w:r>
    </w:p>
    <w:p w:rsidR="00C6262C" w:rsidRPr="00967EFF" w:rsidRDefault="00C11D67" w:rsidP="006F1EA7">
      <w:pPr>
        <w:pStyle w:val="af2"/>
        <w:numPr>
          <w:ilvl w:val="0"/>
          <w:numId w:val="35"/>
        </w:numPr>
        <w:ind w:leftChars="0" w:left="1134" w:hanging="283"/>
        <w:rPr>
          <w:rFonts w:ascii="HG丸ｺﾞｼｯｸM-PRO" w:eastAsia="HG丸ｺﾞｼｯｸM-PRO" w:hAnsi="HG丸ｺﾞｼｯｸM-PRO"/>
        </w:rPr>
      </w:pPr>
      <w:r w:rsidRPr="00C6262C">
        <w:rPr>
          <w:rFonts w:ascii="HG丸ｺﾞｼｯｸM-PRO" w:eastAsia="HG丸ｺﾞｼｯｸM-PRO" w:hAnsi="HG丸ｺﾞｼｯｸM-PRO" w:hint="eastAsia"/>
        </w:rPr>
        <w:t>鋼矢板等の鋼構造物は、鋼材腐食や陽極消耗量の理論的劣化予測手法が確立しているため、蓄積した点検結果データ等を基に劣化を予</w:t>
      </w:r>
      <w:r w:rsidR="00A170E6">
        <w:rPr>
          <w:rFonts w:ascii="HG丸ｺﾞｼｯｸM-PRO" w:eastAsia="HG丸ｺﾞｼｯｸM-PRO" w:hAnsi="HG丸ｺﾞｼｯｸM-PRO" w:hint="eastAsia"/>
        </w:rPr>
        <w:t>測し、最適な補修タイミングで補修等を行う予測計画型を基本と</w:t>
      </w:r>
      <w:r w:rsidR="00A170E6" w:rsidRPr="00E9033E">
        <w:rPr>
          <w:rFonts w:ascii="HG丸ｺﾞｼｯｸM-PRO" w:eastAsia="HG丸ｺﾞｼｯｸM-PRO" w:hAnsi="HG丸ｺﾞｼｯｸM-PRO" w:hint="eastAsia"/>
        </w:rPr>
        <w:t>すべきである。</w:t>
      </w:r>
      <w:r w:rsidR="00C6262C">
        <w:rPr>
          <w:rFonts w:ascii="HG丸ｺﾞｼｯｸM-PRO" w:eastAsia="HG丸ｺﾞｼｯｸM-PRO" w:hAnsi="HG丸ｺﾞｼｯｸM-PRO"/>
        </w:rPr>
        <w:br/>
      </w:r>
      <w:r w:rsidR="006C0ED9" w:rsidRPr="00967EFF">
        <w:rPr>
          <w:rFonts w:ascii="HG丸ｺﾞｼｯｸM-PRO" w:eastAsia="HG丸ｺﾞｼｯｸM-PRO" w:hAnsi="HG丸ｺﾞｼｯｸM-PRO" w:hint="eastAsia"/>
        </w:rPr>
        <w:t>ただし、局部</w:t>
      </w:r>
      <w:r w:rsidR="00C6262C" w:rsidRPr="00967EFF">
        <w:rPr>
          <w:rFonts w:ascii="HG丸ｺﾞｼｯｸM-PRO" w:eastAsia="HG丸ｺﾞｼｯｸM-PRO" w:hAnsi="HG丸ｺﾞｼｯｸM-PRO" w:hint="eastAsia"/>
        </w:rPr>
        <w:t>的に</w:t>
      </w:r>
      <w:r w:rsidR="00743D3D">
        <w:rPr>
          <w:rFonts w:ascii="HG丸ｺﾞｼｯｸM-PRO" w:eastAsia="HG丸ｺﾞｼｯｸM-PRO" w:hAnsi="HG丸ｺﾞｼｯｸM-PRO" w:hint="eastAsia"/>
        </w:rPr>
        <w:t>腐食が進行する</w:t>
      </w:r>
      <w:r w:rsidR="00C6262C" w:rsidRPr="00967EFF">
        <w:rPr>
          <w:rFonts w:ascii="HG丸ｺﾞｼｯｸM-PRO" w:eastAsia="HG丸ｺﾞｼｯｸM-PRO" w:hAnsi="HG丸ｺﾞｼｯｸM-PRO" w:hint="eastAsia"/>
        </w:rPr>
        <w:t>場合があることに配慮する必要がある。</w:t>
      </w:r>
    </w:p>
    <w:p w:rsidR="006C0ED9" w:rsidRPr="00C6262C" w:rsidRDefault="006C0ED9" w:rsidP="006F1EA7">
      <w:pPr>
        <w:pStyle w:val="af2"/>
        <w:numPr>
          <w:ilvl w:val="0"/>
          <w:numId w:val="35"/>
        </w:numPr>
        <w:ind w:leftChars="0" w:left="1134" w:hanging="283"/>
        <w:rPr>
          <w:rFonts w:ascii="HG丸ｺﾞｼｯｸM-PRO" w:eastAsia="HG丸ｺﾞｼｯｸM-PRO" w:hAnsi="HG丸ｺﾞｼｯｸM-PRO"/>
        </w:rPr>
      </w:pPr>
      <w:r w:rsidRPr="00967EFF">
        <w:rPr>
          <w:rFonts w:ascii="HG丸ｺﾞｼｯｸM-PRO" w:eastAsia="HG丸ｺﾞｼｯｸM-PRO" w:hAnsi="HG丸ｺﾞｼｯｸM-PRO" w:hint="eastAsia"/>
        </w:rPr>
        <w:t>経年的に蓄積した劣化損傷のデータを解析することで、劣化予測の精度向上を図り、予測計画型の管理にフィードバックすることが必要である</w:t>
      </w:r>
      <w:r w:rsidR="00743D3D">
        <w:rPr>
          <w:rFonts w:ascii="HG丸ｺﾞｼｯｸM-PRO" w:eastAsia="HG丸ｺﾞｼｯｸM-PRO" w:hAnsi="HG丸ｺﾞｼｯｸM-PRO" w:hint="eastAsia"/>
        </w:rPr>
        <w:t>。</w:t>
      </w:r>
    </w:p>
    <w:p w:rsidR="006119F6" w:rsidRPr="00695D9D" w:rsidRDefault="006119F6" w:rsidP="00C364CF">
      <w:pPr>
        <w:pStyle w:val="50"/>
        <w:ind w:leftChars="500" w:left="1260" w:hangingChars="100" w:hanging="210"/>
        <w:rPr>
          <w:rFonts w:ascii="HG丸ｺﾞｼｯｸM-PRO" w:eastAsia="HG丸ｺﾞｼｯｸM-PRO" w:hAnsi="HG丸ｺﾞｼｯｸM-PRO"/>
        </w:rPr>
      </w:pPr>
    </w:p>
    <w:p w:rsidR="000D43DD" w:rsidRDefault="000D43DD" w:rsidP="00AE6B72">
      <w:pPr>
        <w:pStyle w:val="5"/>
      </w:pPr>
      <w:r>
        <w:rPr>
          <w:rFonts w:hint="eastAsia"/>
        </w:rPr>
        <w:t>事後保全</w:t>
      </w:r>
    </w:p>
    <w:p w:rsidR="000D43DD" w:rsidRPr="00CE4E39" w:rsidRDefault="000D43DD" w:rsidP="006F1EA7">
      <w:pPr>
        <w:pStyle w:val="50"/>
        <w:numPr>
          <w:ilvl w:val="0"/>
          <w:numId w:val="36"/>
        </w:numPr>
        <w:ind w:leftChars="0" w:left="1134" w:firstLineChars="0" w:hanging="283"/>
      </w:pPr>
      <w:r w:rsidRPr="00DA1FCE">
        <w:rPr>
          <w:rFonts w:ascii="HG丸ｺﾞｼｯｸM-PRO" w:eastAsia="HG丸ｺﾞｼｯｸM-PRO" w:hAnsi="HG丸ｺﾞｼｯｸM-PRO" w:hint="eastAsia"/>
        </w:rPr>
        <w:t>「予防保全」による管理を原則とするが、事故や洪水など予測できない突発事象等による損傷</w:t>
      </w:r>
      <w:r w:rsidR="004C2067">
        <w:rPr>
          <w:rFonts w:ascii="HG丸ｺﾞｼｯｸM-PRO" w:eastAsia="HG丸ｺﾞｼｯｸM-PRO" w:hAnsi="HG丸ｺﾞｼｯｸM-PRO" w:hint="eastAsia"/>
        </w:rPr>
        <w:t>に</w:t>
      </w:r>
      <w:r w:rsidRPr="00DA1FCE">
        <w:rPr>
          <w:rFonts w:ascii="HG丸ｺﾞｼｯｸM-PRO" w:eastAsia="HG丸ｺﾞｼｯｸM-PRO" w:hAnsi="HG丸ｺﾞｼｯｸM-PRO" w:hint="eastAsia"/>
        </w:rPr>
        <w:t>よって不具合が発生する可能性があり、計画的に修繕することが困難な施設は「事後保全」による管理もやむを得ない。</w:t>
      </w:r>
    </w:p>
    <w:p w:rsidR="000D43DD" w:rsidRPr="00DA1FCE" w:rsidRDefault="000D43DD" w:rsidP="006F1EA7">
      <w:pPr>
        <w:pStyle w:val="50"/>
        <w:numPr>
          <w:ilvl w:val="0"/>
          <w:numId w:val="36"/>
        </w:numPr>
        <w:ind w:leftChars="0" w:left="1134" w:firstLineChars="0" w:hanging="283"/>
      </w:pPr>
      <w:r w:rsidRPr="00DA1FCE">
        <w:rPr>
          <w:rFonts w:ascii="HG丸ｺﾞｼｯｸM-PRO" w:eastAsia="HG丸ｺﾞｼｯｸM-PRO" w:hAnsi="HG丸ｺﾞｼｯｸM-PRO" w:hint="eastAsia"/>
        </w:rPr>
        <w:t>「事後保全」による管理を行う施設では、日常的なパトロール等で</w:t>
      </w:r>
      <w:r w:rsidR="004C2067">
        <w:rPr>
          <w:rFonts w:ascii="HG丸ｺﾞｼｯｸM-PRO" w:eastAsia="HG丸ｺﾞｼｯｸM-PRO" w:hAnsi="HG丸ｺﾞｼｯｸM-PRO" w:hint="eastAsia"/>
        </w:rPr>
        <w:t>変状を</w:t>
      </w:r>
      <w:r w:rsidRPr="00DA1FCE">
        <w:rPr>
          <w:rFonts w:ascii="HG丸ｺﾞｼｯｸM-PRO" w:eastAsia="HG丸ｺﾞｼｯｸM-PRO" w:hAnsi="HG丸ｺﾞｼｯｸM-PRO" w:hint="eastAsia"/>
        </w:rPr>
        <w:t>早期発見</w:t>
      </w:r>
      <w:r w:rsidR="004C2067">
        <w:rPr>
          <w:rFonts w:ascii="HG丸ｺﾞｼｯｸM-PRO" w:eastAsia="HG丸ｺﾞｼｯｸM-PRO" w:hAnsi="HG丸ｺﾞｼｯｸM-PRO" w:hint="eastAsia"/>
        </w:rPr>
        <w:t>し</w:t>
      </w:r>
      <w:r w:rsidRPr="00DA1FCE">
        <w:rPr>
          <w:rFonts w:ascii="HG丸ｺﾞｼｯｸM-PRO" w:eastAsia="HG丸ｺﾞｼｯｸM-PRO" w:hAnsi="HG丸ｺﾞｼｯｸM-PRO" w:hint="eastAsia"/>
        </w:rPr>
        <w:t>、</w:t>
      </w:r>
      <w:r w:rsidR="004C2067">
        <w:rPr>
          <w:rFonts w:ascii="HG丸ｺﾞｼｯｸM-PRO" w:eastAsia="HG丸ｺﾞｼｯｸM-PRO" w:hAnsi="HG丸ｺﾞｼｯｸM-PRO" w:hint="eastAsia"/>
        </w:rPr>
        <w:t>それに対して</w:t>
      </w:r>
      <w:r w:rsidRPr="00DA1FCE">
        <w:rPr>
          <w:rFonts w:ascii="HG丸ｺﾞｼｯｸM-PRO" w:eastAsia="HG丸ｺﾞｼｯｸM-PRO" w:hAnsi="HG丸ｺﾞｼｯｸM-PRO" w:hint="eastAsia"/>
        </w:rPr>
        <w:t>早期</w:t>
      </w:r>
      <w:r w:rsidR="004C2067">
        <w:rPr>
          <w:rFonts w:ascii="HG丸ｺﾞｼｯｸM-PRO" w:eastAsia="HG丸ｺﾞｼｯｸM-PRO" w:hAnsi="HG丸ｺﾞｼｯｸM-PRO" w:hint="eastAsia"/>
        </w:rPr>
        <w:t>に</w:t>
      </w:r>
      <w:r w:rsidRPr="00DA1FCE">
        <w:rPr>
          <w:rFonts w:ascii="HG丸ｺﾞｼｯｸM-PRO" w:eastAsia="HG丸ｺﾞｼｯｸM-PRO" w:hAnsi="HG丸ｺﾞｼｯｸM-PRO" w:hint="eastAsia"/>
        </w:rPr>
        <w:t>対応することで安全を確保する必要がある。</w:t>
      </w:r>
    </w:p>
    <w:p w:rsidR="00C11D67" w:rsidRDefault="00C11D67" w:rsidP="000D43DD">
      <w:pPr>
        <w:pStyle w:val="50"/>
        <w:ind w:leftChars="500" w:left="1260" w:hangingChars="100" w:hanging="210"/>
        <w:rPr>
          <w:rFonts w:ascii="HG丸ｺﾞｼｯｸM-PRO" w:eastAsia="HG丸ｺﾞｼｯｸM-PRO" w:hAnsi="HG丸ｺﾞｼｯｸM-PRO"/>
        </w:rPr>
      </w:pPr>
    </w:p>
    <w:p w:rsidR="000D43DD" w:rsidRPr="000D43DD" w:rsidRDefault="00C364CF" w:rsidP="00AE6B72">
      <w:pPr>
        <w:pStyle w:val="5"/>
      </w:pPr>
      <w:r w:rsidRPr="00122BB4">
        <w:rPr>
          <w:rFonts w:hint="eastAsia"/>
        </w:rPr>
        <w:t>維持管理、更新と合わせた</w:t>
      </w:r>
      <w:r w:rsidR="004C2067">
        <w:rPr>
          <w:rFonts w:hint="eastAsia"/>
        </w:rPr>
        <w:t>施設の</w:t>
      </w:r>
      <w:r w:rsidRPr="00122BB4">
        <w:rPr>
          <w:rFonts w:hint="eastAsia"/>
        </w:rPr>
        <w:t>質の向上</w:t>
      </w:r>
      <w:r w:rsidR="002E3721" w:rsidRPr="00122BB4">
        <w:rPr>
          <w:rFonts w:hint="eastAsia"/>
        </w:rPr>
        <w:t>等</w:t>
      </w:r>
    </w:p>
    <w:p w:rsidR="00C364CF" w:rsidRPr="00CE4E39" w:rsidRDefault="00A93EB7" w:rsidP="006F1EA7">
      <w:pPr>
        <w:pStyle w:val="50"/>
        <w:numPr>
          <w:ilvl w:val="0"/>
          <w:numId w:val="37"/>
        </w:numPr>
        <w:ind w:leftChars="0" w:left="1134" w:firstLineChars="0" w:hanging="283"/>
        <w:rPr>
          <w:rFonts w:ascii="HG丸ｺﾞｼｯｸM-PRO" w:eastAsia="HG丸ｺﾞｼｯｸM-PRO" w:hAnsi="HG丸ｺﾞｼｯｸM-PRO"/>
        </w:rPr>
      </w:pPr>
      <w:r w:rsidRPr="00CE4E39">
        <w:rPr>
          <w:rFonts w:ascii="HG丸ｺﾞｼｯｸM-PRO" w:eastAsia="HG丸ｺﾞｼｯｸM-PRO" w:hAnsi="HG丸ｺﾞｼｯｸM-PRO" w:hint="eastAsia"/>
        </w:rPr>
        <w:t>維持管理、更新に合わせて防災耐震性能の向上や社会ニーズによる機能向上、既存不適格への対応など</w:t>
      </w:r>
      <w:r w:rsidR="004C2067">
        <w:rPr>
          <w:rFonts w:ascii="HG丸ｺﾞｼｯｸM-PRO" w:eastAsia="HG丸ｺﾞｼｯｸM-PRO" w:hAnsi="HG丸ｺﾞｼｯｸM-PRO" w:hint="eastAsia"/>
        </w:rPr>
        <w:t>施設の</w:t>
      </w:r>
      <w:r w:rsidRPr="00CE4E39">
        <w:rPr>
          <w:rFonts w:ascii="HG丸ｺﾞｼｯｸM-PRO" w:eastAsia="HG丸ｺﾞｼｯｸM-PRO" w:hAnsi="HG丸ｺﾞｼｯｸM-PRO" w:hint="eastAsia"/>
        </w:rPr>
        <w:t>質的向上にも配慮する</w:t>
      </w:r>
      <w:r w:rsidR="0082382E"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A93EB7" w:rsidRPr="00DA1FCE" w:rsidRDefault="00A93EB7" w:rsidP="006F1EA7">
      <w:pPr>
        <w:pStyle w:val="50"/>
        <w:numPr>
          <w:ilvl w:val="0"/>
          <w:numId w:val="37"/>
        </w:numPr>
        <w:ind w:leftChars="0" w:left="1134" w:firstLineChars="0" w:hanging="283"/>
        <w:rPr>
          <w:rFonts w:ascii="HG丸ｺﾞｼｯｸM-PRO" w:eastAsia="HG丸ｺﾞｼｯｸM-PRO" w:hAnsi="HG丸ｺﾞｼｯｸM-PRO"/>
        </w:rPr>
      </w:pPr>
      <w:r w:rsidRPr="00DA1FCE">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w:t>
      </w:r>
      <w:r w:rsidR="0082382E"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EB177D" w:rsidRDefault="00EB177D">
      <w:pPr>
        <w:widowControl/>
        <w:jc w:val="left"/>
      </w:pPr>
    </w:p>
    <w:p w:rsidR="00C11D67" w:rsidRDefault="00985BE6" w:rsidP="00B85F67">
      <w:pPr>
        <w:widowControl/>
        <w:jc w:val="left"/>
      </w:pPr>
      <w:r>
        <w:br w:type="page"/>
      </w:r>
    </w:p>
    <w:p w:rsidR="00B85F67" w:rsidRDefault="00B85F67" w:rsidP="00B85F67">
      <w:pPr>
        <w:widowControl/>
        <w:jc w:val="left"/>
      </w:pPr>
    </w:p>
    <w:p w:rsidR="00B85F67" w:rsidRDefault="00B85F67" w:rsidP="00B85F67">
      <w:pPr>
        <w:pStyle w:val="4"/>
      </w:pPr>
      <w:r>
        <w:rPr>
          <w:rFonts w:hint="eastAsia"/>
        </w:rPr>
        <w:t>維持管理手法の選定案</w:t>
      </w:r>
    </w:p>
    <w:p w:rsidR="00B85F67" w:rsidRDefault="00BE592A" w:rsidP="00B85F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以上を踏まえ、将来的に目標とする維持管理手法について、</w:t>
      </w:r>
      <w:r w:rsidR="00B85F67" w:rsidRPr="00B85F67">
        <w:rPr>
          <w:rFonts w:ascii="HG丸ｺﾞｼｯｸM-PRO" w:eastAsia="HG丸ｺﾞｼｯｸM-PRO" w:hAnsi="HG丸ｺﾞｼｯｸM-PRO" w:hint="eastAsia"/>
        </w:rPr>
        <w:t>以下の</w:t>
      </w:r>
      <w:r w:rsidR="00B85F67" w:rsidRPr="00B85F67">
        <w:rPr>
          <w:rFonts w:ascii="HG丸ｺﾞｼｯｸM-PRO" w:eastAsia="HG丸ｺﾞｼｯｸM-PRO" w:hAnsi="HG丸ｺﾞｼｯｸM-PRO"/>
        </w:rPr>
        <w:fldChar w:fldCharType="begin"/>
      </w:r>
      <w:r w:rsidR="00B85F67" w:rsidRPr="00B85F67">
        <w:rPr>
          <w:rFonts w:ascii="HG丸ｺﾞｼｯｸM-PRO" w:eastAsia="HG丸ｺﾞｼｯｸM-PRO" w:hAnsi="HG丸ｺﾞｼｯｸM-PRO"/>
        </w:rPr>
        <w:instrText xml:space="preserve"> </w:instrText>
      </w:r>
      <w:r w:rsidR="00B85F67" w:rsidRPr="00B85F67">
        <w:rPr>
          <w:rFonts w:ascii="HG丸ｺﾞｼｯｸM-PRO" w:eastAsia="HG丸ｺﾞｼｯｸM-PRO" w:hAnsi="HG丸ｺﾞｼｯｸM-PRO" w:hint="eastAsia"/>
        </w:rPr>
        <w:instrText>REF _Ref408425543 \h</w:instrText>
      </w:r>
      <w:r w:rsidR="00B85F67" w:rsidRPr="00B85F67">
        <w:rPr>
          <w:rFonts w:ascii="HG丸ｺﾞｼｯｸM-PRO" w:eastAsia="HG丸ｺﾞｼｯｸM-PRO" w:hAnsi="HG丸ｺﾞｼｯｸM-PRO"/>
        </w:rPr>
        <w:instrText xml:space="preserve"> </w:instrText>
      </w:r>
      <w:r w:rsidR="00B85F67">
        <w:rPr>
          <w:rFonts w:ascii="HG丸ｺﾞｼｯｸM-PRO" w:eastAsia="HG丸ｺﾞｼｯｸM-PRO" w:hAnsi="HG丸ｺﾞｼｯｸM-PRO"/>
        </w:rPr>
        <w:instrText xml:space="preserve"> \* MERGEFORMAT </w:instrText>
      </w:r>
      <w:r w:rsidR="00B85F67" w:rsidRPr="00B85F67">
        <w:rPr>
          <w:rFonts w:ascii="HG丸ｺﾞｼｯｸM-PRO" w:eastAsia="HG丸ｺﾞｼｯｸM-PRO" w:hAnsi="HG丸ｺﾞｼｯｸM-PRO"/>
        </w:rPr>
      </w:r>
      <w:r w:rsidR="00B85F67" w:rsidRPr="00B85F67">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4.2</w:t>
      </w:r>
      <w:r w:rsidR="000870F8" w:rsidRPr="000870F8">
        <w:rPr>
          <w:rFonts w:ascii="HG丸ｺﾞｼｯｸM-PRO" w:eastAsia="HG丸ｺﾞｼｯｸM-PRO" w:hAnsi="HG丸ｺﾞｼｯｸM-PRO"/>
          <w:noProof/>
        </w:rPr>
        <w:noBreakHyphen/>
        <w:t>2</w:t>
      </w:r>
      <w:r w:rsidR="00B85F67" w:rsidRPr="00B85F67">
        <w:rPr>
          <w:rFonts w:ascii="HG丸ｺﾞｼｯｸM-PRO" w:eastAsia="HG丸ｺﾞｼｯｸM-PRO" w:hAnsi="HG丸ｺﾞｼｯｸM-PRO"/>
        </w:rPr>
        <w:fldChar w:fldCharType="end"/>
      </w:r>
      <w:r w:rsidR="00B85F67" w:rsidRPr="00B85F67">
        <w:rPr>
          <w:rFonts w:ascii="HG丸ｺﾞｼｯｸM-PRO" w:eastAsia="HG丸ｺﾞｼｯｸM-PRO" w:hAnsi="HG丸ｺﾞｼｯｸM-PRO" w:hint="eastAsia"/>
        </w:rPr>
        <w:t>に</w:t>
      </w:r>
      <w:r>
        <w:rPr>
          <w:rFonts w:ascii="HG丸ｺﾞｼｯｸM-PRO" w:eastAsia="HG丸ｺﾞｼｯｸM-PRO" w:hAnsi="HG丸ｺﾞｼｯｸM-PRO" w:hint="eastAsia"/>
        </w:rPr>
        <w:t>示す</w:t>
      </w:r>
      <w:r w:rsidR="00B85F67" w:rsidRPr="00B85F67">
        <w:rPr>
          <w:rFonts w:ascii="HG丸ｺﾞｼｯｸM-PRO" w:eastAsia="HG丸ｺﾞｼｯｸM-PRO" w:hAnsi="HG丸ｺﾞｼｯｸM-PRO" w:hint="eastAsia"/>
        </w:rPr>
        <w:t>。</w:t>
      </w:r>
    </w:p>
    <w:p w:rsidR="00505365" w:rsidRDefault="00505365" w:rsidP="00B85F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本計画の対象期間内においては、鋼構造のみを予測計画型とし、桟橋式上部工については、将来的に予測計画型への移行を見据え、</w:t>
      </w:r>
      <w:r w:rsidR="00BE592A">
        <w:rPr>
          <w:rFonts w:ascii="HG丸ｺﾞｼｯｸM-PRO" w:eastAsia="HG丸ｺﾞｼｯｸM-PRO" w:hAnsi="HG丸ｺﾞｼｯｸM-PRO" w:hint="eastAsia"/>
        </w:rPr>
        <w:t>点検データや補修履歴の蓄積などを行い、劣化進行の分析把握の</w:t>
      </w:r>
      <w:r>
        <w:rPr>
          <w:rFonts w:ascii="HG丸ｺﾞｼｯｸM-PRO" w:eastAsia="HG丸ｺﾞｼｯｸM-PRO" w:hAnsi="HG丸ｺﾞｼｯｸM-PRO" w:hint="eastAsia"/>
        </w:rPr>
        <w:t>精度を高めていく必要がある。</w:t>
      </w:r>
    </w:p>
    <w:p w:rsidR="002F3BE3" w:rsidRPr="00505365" w:rsidRDefault="00505365" w:rsidP="00B85F6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なお、本計画の対象期間内における施設別の維持管理手法については、</w:t>
      </w:r>
      <w:r w:rsidRPr="00505365">
        <w:rPr>
          <w:rFonts w:ascii="HG丸ｺﾞｼｯｸM-PRO" w:eastAsia="HG丸ｺﾞｼｯｸM-PRO" w:hAnsi="HG丸ｺﾞｼｯｸM-PRO"/>
        </w:rPr>
        <w:fldChar w:fldCharType="begin"/>
      </w:r>
      <w:r w:rsidRPr="00505365">
        <w:rPr>
          <w:rFonts w:ascii="HG丸ｺﾞｼｯｸM-PRO" w:eastAsia="HG丸ｺﾞｼｯｸM-PRO" w:hAnsi="HG丸ｺﾞｼｯｸM-PRO"/>
        </w:rPr>
        <w:instrText xml:space="preserve"> </w:instrText>
      </w:r>
      <w:r w:rsidRPr="00505365">
        <w:rPr>
          <w:rFonts w:ascii="HG丸ｺﾞｼｯｸM-PRO" w:eastAsia="HG丸ｺﾞｼｯｸM-PRO" w:hAnsi="HG丸ｺﾞｼｯｸM-PRO" w:hint="eastAsia"/>
        </w:rPr>
        <w:instrText>REF _Ref408762189 \h</w:instrText>
      </w:r>
      <w:r w:rsidRPr="00505365">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505365">
        <w:rPr>
          <w:rFonts w:ascii="HG丸ｺﾞｼｯｸM-PRO" w:eastAsia="HG丸ｺﾞｼｯｸM-PRO" w:hAnsi="HG丸ｺﾞｼｯｸM-PRO"/>
        </w:rPr>
      </w:r>
      <w:r w:rsidRPr="00505365">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rPr>
        <w:t xml:space="preserve">表 </w:t>
      </w:r>
      <w:r w:rsidR="000870F8" w:rsidRPr="000870F8">
        <w:rPr>
          <w:rFonts w:ascii="HG丸ｺﾞｼｯｸM-PRO" w:eastAsia="HG丸ｺﾞｼｯｸM-PRO" w:hAnsi="HG丸ｺﾞｼｯｸM-PRO"/>
          <w:noProof/>
        </w:rPr>
        <w:t>4.2</w:t>
      </w:r>
      <w:r w:rsidR="000870F8" w:rsidRPr="000870F8">
        <w:rPr>
          <w:rFonts w:ascii="HG丸ｺﾞｼｯｸM-PRO" w:eastAsia="HG丸ｺﾞｼｯｸM-PRO" w:hAnsi="HG丸ｺﾞｼｯｸM-PRO"/>
          <w:noProof/>
        </w:rPr>
        <w:noBreakHyphen/>
        <w:t>3</w:t>
      </w:r>
      <w:r w:rsidRPr="00505365">
        <w:rPr>
          <w:rFonts w:ascii="HG丸ｺﾞｼｯｸM-PRO" w:eastAsia="HG丸ｺﾞｼｯｸM-PRO" w:hAnsi="HG丸ｺﾞｼｯｸM-PRO"/>
        </w:rPr>
        <w:fldChar w:fldCharType="end"/>
      </w:r>
      <w:r>
        <w:rPr>
          <w:rFonts w:ascii="HG丸ｺﾞｼｯｸM-PRO" w:eastAsia="HG丸ｺﾞｼｯｸM-PRO" w:hAnsi="HG丸ｺﾞｼｯｸM-PRO" w:hint="eastAsia"/>
        </w:rPr>
        <w:t>、</w:t>
      </w:r>
      <w:r w:rsidRPr="00505365">
        <w:rPr>
          <w:rFonts w:ascii="HG丸ｺﾞｼｯｸM-PRO" w:eastAsia="HG丸ｺﾞｼｯｸM-PRO" w:hAnsi="HG丸ｺﾞｼｯｸM-PRO"/>
        </w:rPr>
        <w:fldChar w:fldCharType="begin"/>
      </w:r>
      <w:r w:rsidRPr="00505365">
        <w:rPr>
          <w:rFonts w:ascii="HG丸ｺﾞｼｯｸM-PRO" w:eastAsia="HG丸ｺﾞｼｯｸM-PRO" w:hAnsi="HG丸ｺﾞｼｯｸM-PRO"/>
        </w:rPr>
        <w:instrText xml:space="preserve"> REF _Ref408762191 \h </w:instrText>
      </w:r>
      <w:r>
        <w:rPr>
          <w:rFonts w:ascii="HG丸ｺﾞｼｯｸM-PRO" w:eastAsia="HG丸ｺﾞｼｯｸM-PRO" w:hAnsi="HG丸ｺﾞｼｯｸM-PRO"/>
        </w:rPr>
        <w:instrText xml:space="preserve"> \* MERGEFORMAT </w:instrText>
      </w:r>
      <w:r w:rsidRPr="00505365">
        <w:rPr>
          <w:rFonts w:ascii="HG丸ｺﾞｼｯｸM-PRO" w:eastAsia="HG丸ｺﾞｼｯｸM-PRO" w:hAnsi="HG丸ｺﾞｼｯｸM-PRO"/>
        </w:rPr>
      </w:r>
      <w:r w:rsidRPr="00505365">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4.2</w:t>
      </w:r>
      <w:r w:rsidR="000870F8" w:rsidRPr="000870F8">
        <w:rPr>
          <w:rFonts w:ascii="HG丸ｺﾞｼｯｸM-PRO" w:eastAsia="HG丸ｺﾞｼｯｸM-PRO" w:hAnsi="HG丸ｺﾞｼｯｸM-PRO"/>
          <w:noProof/>
        </w:rPr>
        <w:noBreakHyphen/>
        <w:t>4</w:t>
      </w:r>
      <w:r w:rsidRPr="00505365">
        <w:rPr>
          <w:rFonts w:ascii="HG丸ｺﾞｼｯｸM-PRO" w:eastAsia="HG丸ｺﾞｼｯｸM-PRO" w:hAnsi="HG丸ｺﾞｼｯｸM-PRO"/>
        </w:rPr>
        <w:fldChar w:fldCharType="end"/>
      </w:r>
      <w:r w:rsidRPr="00505365">
        <w:rPr>
          <w:rFonts w:ascii="HG丸ｺﾞｼｯｸM-PRO" w:eastAsia="HG丸ｺﾞｼｯｸM-PRO" w:hAnsi="HG丸ｺﾞｼｯｸM-PRO" w:hint="eastAsia"/>
        </w:rPr>
        <w:t>に示す。</w:t>
      </w:r>
    </w:p>
    <w:p w:rsidR="00C11D67" w:rsidRDefault="00C11D67" w:rsidP="00C11D67">
      <w:pPr>
        <w:pStyle w:val="a9"/>
      </w:pPr>
      <w:bookmarkStart w:id="313" w:name="_Ref408425543"/>
      <w:bookmarkStart w:id="314" w:name="_Ref408425524"/>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4.2</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2</w:t>
      </w:r>
      <w:r w:rsidR="000A00B3">
        <w:fldChar w:fldCharType="end"/>
      </w:r>
      <w:bookmarkEnd w:id="313"/>
      <w:r>
        <w:rPr>
          <w:rFonts w:hint="eastAsia"/>
        </w:rPr>
        <w:t xml:space="preserve">　施設別の維持管理手法</w:t>
      </w:r>
      <w:bookmarkEnd w:id="314"/>
    </w:p>
    <w:p w:rsidR="00C11D67" w:rsidRDefault="000419BE" w:rsidP="00C11D67">
      <w:pPr>
        <w:jc w:val="center"/>
      </w:pPr>
      <w:r w:rsidRPr="000419BE">
        <w:rPr>
          <w:noProof/>
        </w:rPr>
        <w:drawing>
          <wp:inline distT="0" distB="0" distL="0" distR="0" wp14:anchorId="7B8D1B97" wp14:editId="6F687261">
            <wp:extent cx="5508000" cy="3578869"/>
            <wp:effectExtent l="0" t="0" r="0" b="254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08000" cy="3578869"/>
                    </a:xfrm>
                    <a:prstGeom prst="rect">
                      <a:avLst/>
                    </a:prstGeom>
                    <a:noFill/>
                    <a:ln>
                      <a:noFill/>
                    </a:ln>
                  </pic:spPr>
                </pic:pic>
              </a:graphicData>
            </a:graphic>
          </wp:inline>
        </w:drawing>
      </w:r>
    </w:p>
    <w:p w:rsidR="00B85F67" w:rsidRDefault="00B85F67">
      <w:pPr>
        <w:widowControl/>
        <w:jc w:val="left"/>
      </w:pPr>
    </w:p>
    <w:p w:rsidR="00B9231F" w:rsidRDefault="00B9231F">
      <w:pPr>
        <w:widowControl/>
        <w:jc w:val="left"/>
      </w:pPr>
      <w:r>
        <w:br w:type="page"/>
      </w:r>
    </w:p>
    <w:p w:rsidR="00C11D67" w:rsidRDefault="00C11D67">
      <w:pPr>
        <w:widowControl/>
        <w:jc w:val="left"/>
      </w:pPr>
    </w:p>
    <w:p w:rsidR="00C11D67" w:rsidRDefault="003E75EA" w:rsidP="003E75EA">
      <w:pPr>
        <w:pStyle w:val="a9"/>
      </w:pPr>
      <w:bookmarkStart w:id="315" w:name="_Ref408762189"/>
      <w:r>
        <w:t xml:space="preserve">表 </w:t>
      </w:r>
      <w:r w:rsidR="00E97EA0">
        <w:fldChar w:fldCharType="begin"/>
      </w:r>
      <w:r w:rsidR="00E97EA0">
        <w:instrText xml:space="preserve"> STYLEREF 2 \s </w:instrText>
      </w:r>
      <w:r w:rsidR="00E97EA0">
        <w:fldChar w:fldCharType="separate"/>
      </w:r>
      <w:r w:rsidR="000870F8">
        <w:rPr>
          <w:noProof/>
        </w:rPr>
        <w:t>4.2</w:t>
      </w:r>
      <w:r w:rsidR="00E97EA0">
        <w:rPr>
          <w:noProof/>
        </w:rPr>
        <w:fldChar w:fldCharType="end"/>
      </w:r>
      <w:r w:rsidR="000A00B3">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3</w:t>
      </w:r>
      <w:r w:rsidR="00E97EA0">
        <w:rPr>
          <w:noProof/>
        </w:rPr>
        <w:fldChar w:fldCharType="end"/>
      </w:r>
      <w:bookmarkEnd w:id="315"/>
      <w:r>
        <w:rPr>
          <w:rFonts w:hint="eastAsia"/>
        </w:rPr>
        <w:t xml:space="preserve">　</w:t>
      </w:r>
      <w:r w:rsidR="00C11D67">
        <w:rPr>
          <w:rFonts w:hint="eastAsia"/>
        </w:rPr>
        <w:t>港湾施設の維持管理手法　案</w:t>
      </w:r>
    </w:p>
    <w:p w:rsidR="00C11D67" w:rsidRDefault="00CA5979" w:rsidP="00C11D67">
      <w:pPr>
        <w:widowControl/>
        <w:jc w:val="center"/>
      </w:pPr>
      <w:r w:rsidRPr="00CA5979">
        <w:rPr>
          <w:noProof/>
        </w:rPr>
        <w:drawing>
          <wp:inline distT="0" distB="0" distL="0" distR="0" wp14:anchorId="14F8DD1D" wp14:editId="2A476E57">
            <wp:extent cx="5759450" cy="3464011"/>
            <wp:effectExtent l="0" t="0" r="0" b="3175"/>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59450" cy="3464011"/>
                    </a:xfrm>
                    <a:prstGeom prst="rect">
                      <a:avLst/>
                    </a:prstGeom>
                    <a:noFill/>
                    <a:ln>
                      <a:noFill/>
                    </a:ln>
                  </pic:spPr>
                </pic:pic>
              </a:graphicData>
            </a:graphic>
          </wp:inline>
        </w:drawing>
      </w:r>
    </w:p>
    <w:p w:rsidR="00C11D67" w:rsidRDefault="00C11D67">
      <w:pPr>
        <w:widowControl/>
        <w:jc w:val="left"/>
      </w:pPr>
    </w:p>
    <w:p w:rsidR="00C11D67" w:rsidRDefault="00C11D67" w:rsidP="00C11D67">
      <w:pPr>
        <w:pStyle w:val="a9"/>
      </w:pPr>
      <w:bookmarkStart w:id="316" w:name="_Ref408762191"/>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4.2</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4</w:t>
      </w:r>
      <w:r w:rsidR="000A00B3">
        <w:fldChar w:fldCharType="end"/>
      </w:r>
      <w:bookmarkEnd w:id="316"/>
      <w:r>
        <w:rPr>
          <w:rFonts w:hint="eastAsia"/>
        </w:rPr>
        <w:t xml:space="preserve">　海岸施設の維持管理手法　案</w:t>
      </w:r>
    </w:p>
    <w:p w:rsidR="00C11D67" w:rsidRDefault="003910A6" w:rsidP="00C11D67">
      <w:pPr>
        <w:widowControl/>
        <w:jc w:val="center"/>
      </w:pPr>
      <w:r w:rsidRPr="003910A6">
        <w:rPr>
          <w:noProof/>
        </w:rPr>
        <w:drawing>
          <wp:inline distT="0" distB="0" distL="0" distR="0" wp14:anchorId="1160BA0D" wp14:editId="46CE5246">
            <wp:extent cx="5759450" cy="2115817"/>
            <wp:effectExtent l="0" t="0" r="0" b="0"/>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59450" cy="2115817"/>
                    </a:xfrm>
                    <a:prstGeom prst="rect">
                      <a:avLst/>
                    </a:prstGeom>
                    <a:noFill/>
                    <a:ln>
                      <a:noFill/>
                    </a:ln>
                  </pic:spPr>
                </pic:pic>
              </a:graphicData>
            </a:graphic>
          </wp:inline>
        </w:drawing>
      </w:r>
    </w:p>
    <w:p w:rsidR="00C11D67" w:rsidRDefault="00C11D67">
      <w:pPr>
        <w:widowControl/>
        <w:jc w:val="left"/>
      </w:pPr>
      <w:r>
        <w:br w:type="page"/>
      </w:r>
    </w:p>
    <w:p w:rsidR="00C11D67" w:rsidRDefault="00C11D67">
      <w:pPr>
        <w:widowControl/>
        <w:jc w:val="left"/>
      </w:pPr>
    </w:p>
    <w:p w:rsidR="00036AED" w:rsidRPr="00122BB4" w:rsidRDefault="00036AED" w:rsidP="00036AED">
      <w:pPr>
        <w:pStyle w:val="4"/>
      </w:pPr>
      <w:r w:rsidRPr="00122BB4">
        <w:rPr>
          <w:rFonts w:hint="eastAsia"/>
        </w:rPr>
        <w:t>維持管理水準の設定</w:t>
      </w:r>
    </w:p>
    <w:p w:rsidR="00C364CF" w:rsidRPr="00122BB4" w:rsidRDefault="00C364CF" w:rsidP="00792D84">
      <w:pPr>
        <w:pStyle w:val="5"/>
      </w:pPr>
      <w:r w:rsidRPr="00122BB4">
        <w:rPr>
          <w:rFonts w:hint="eastAsia"/>
        </w:rPr>
        <w:t>目標管理水準</w:t>
      </w:r>
      <w:r w:rsidR="00615861">
        <w:rPr>
          <w:rFonts w:hint="eastAsia"/>
        </w:rPr>
        <w:t>およ</w:t>
      </w:r>
      <w:r w:rsidR="00397D78">
        <w:rPr>
          <w:rFonts w:hint="eastAsia"/>
        </w:rPr>
        <w:t>び</w:t>
      </w:r>
      <w:r w:rsidRPr="00122BB4">
        <w:rPr>
          <w:rFonts w:hint="eastAsia"/>
        </w:rPr>
        <w:t>限界管理水準の考え方</w:t>
      </w:r>
    </w:p>
    <w:p w:rsidR="00C364CF" w:rsidRPr="00CE4E39" w:rsidRDefault="00AB1042" w:rsidP="00863D57">
      <w:pPr>
        <w:pStyle w:val="50"/>
        <w:ind w:left="73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維持管理水準の設定については、安全性・信頼性や</w:t>
      </w:r>
      <w:r w:rsidRPr="00CE4E39">
        <w:rPr>
          <w:rFonts w:ascii="HG丸ｺﾞｼｯｸM-PRO" w:eastAsia="HG丸ｺﾞｼｯｸM-PRO" w:hAnsi="HG丸ｺﾞｼｯｸM-PRO"/>
          <w:color w:val="000000" w:themeColor="text1"/>
        </w:rPr>
        <w:t>LCC最小化の観点から施設の特性や重要性などを考慮し、施設もしくは部材単位毎に目標とする管理水準を適切に設定することが重要である。目標管理水準は、不測の事態が発生した場合でも対応可能となるよう、限界管理水準との間に適切な余裕を見込んで設定する必要がある。</w:t>
      </w:r>
    </w:p>
    <w:p w:rsidR="000D39E0" w:rsidRPr="001E628A" w:rsidRDefault="000D39E0" w:rsidP="00863D57">
      <w:pPr>
        <w:pStyle w:val="50"/>
        <w:ind w:left="735" w:firstLine="210"/>
        <w:rPr>
          <w:rFonts w:ascii="HG丸ｺﾞｼｯｸM-PRO" w:eastAsia="HG丸ｺﾞｼｯｸM-PRO" w:hAnsi="HG丸ｺﾞｼｯｸM-PRO"/>
          <w:bCs/>
          <w:szCs w:val="20"/>
        </w:rPr>
      </w:pPr>
    </w:p>
    <w:p w:rsidR="00C364CF" w:rsidRPr="00122BB4" w:rsidRDefault="00C364CF" w:rsidP="00C364CF">
      <w:pPr>
        <w:pStyle w:val="a9"/>
      </w:pPr>
      <w:r w:rsidRPr="00122BB4">
        <w:rPr>
          <w:rFonts w:hint="eastAsia"/>
        </w:rPr>
        <w:t>表</w:t>
      </w:r>
      <w:r w:rsidRPr="00122BB4">
        <w:t xml:space="preserve"> </w:t>
      </w:r>
      <w:r w:rsidR="00E97EA0">
        <w:fldChar w:fldCharType="begin"/>
      </w:r>
      <w:r w:rsidR="00E97EA0">
        <w:instrText xml:space="preserve"> STYLEREF 2 \s </w:instrText>
      </w:r>
      <w:r w:rsidR="00E97EA0">
        <w:fldChar w:fldCharType="separate"/>
      </w:r>
      <w:r w:rsidR="000870F8">
        <w:rPr>
          <w:noProof/>
        </w:rPr>
        <w:t>4.2</w:t>
      </w:r>
      <w:r w:rsidR="00E97EA0">
        <w:rPr>
          <w:noProof/>
        </w:rPr>
        <w:fldChar w:fldCharType="end"/>
      </w:r>
      <w:r w:rsidR="000A00B3">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5</w:t>
      </w:r>
      <w:r w:rsidR="00E97EA0">
        <w:rPr>
          <w:noProof/>
        </w:rPr>
        <w:fldChar w:fldCharType="end"/>
      </w:r>
      <w:r w:rsidRPr="00122BB4">
        <w:rPr>
          <w:rFonts w:hint="eastAsia"/>
        </w:rPr>
        <w:t xml:space="preserve">　管理水準の基本的な考え方</w:t>
      </w:r>
    </w:p>
    <w:tbl>
      <w:tblPr>
        <w:tblStyle w:val="af3"/>
        <w:tblW w:w="8505" w:type="dxa"/>
        <w:tblInd w:w="534" w:type="dxa"/>
        <w:tblLook w:val="04A0" w:firstRow="1" w:lastRow="0" w:firstColumn="1" w:lastColumn="0" w:noHBand="0" w:noVBand="1"/>
      </w:tblPr>
      <w:tblGrid>
        <w:gridCol w:w="236"/>
        <w:gridCol w:w="1748"/>
        <w:gridCol w:w="6521"/>
      </w:tblGrid>
      <w:tr w:rsidR="00C364CF" w:rsidRPr="00122BB4" w:rsidTr="00C11D67">
        <w:tc>
          <w:tcPr>
            <w:tcW w:w="1984" w:type="dxa"/>
            <w:gridSpan w:val="2"/>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区分</w:t>
            </w:r>
          </w:p>
        </w:tc>
        <w:tc>
          <w:tcPr>
            <w:tcW w:w="6521" w:type="dxa"/>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説明</w:t>
            </w:r>
          </w:p>
        </w:tc>
      </w:tr>
      <w:tr w:rsidR="00C364CF" w:rsidRPr="00122BB4" w:rsidTr="00C11D67">
        <w:tc>
          <w:tcPr>
            <w:tcW w:w="1984" w:type="dxa"/>
            <w:gridSpan w:val="2"/>
            <w:tcBorders>
              <w:top w:val="double"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6521" w:type="dxa"/>
            <w:tcBorders>
              <w:top w:val="double"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・施設の安全性</w:t>
            </w:r>
            <w:r w:rsidR="00B42CAC" w:rsidRPr="00122BB4">
              <w:rPr>
                <w:rFonts w:ascii="HG丸ｺﾞｼｯｸM-PRO" w:eastAsia="HG丸ｺﾞｼｯｸM-PRO" w:hAnsi="HG丸ｺﾞｼｯｸM-PRO" w:hint="eastAsia"/>
                <w:szCs w:val="21"/>
              </w:rPr>
              <w:t>・</w:t>
            </w:r>
            <w:r w:rsidRPr="00122BB4">
              <w:rPr>
                <w:rFonts w:ascii="HG丸ｺﾞｼｯｸM-PRO" w:eastAsia="HG丸ｺﾞｼｯｸM-PRO" w:hAnsi="HG丸ｺﾞｼｯｸM-PRO" w:hint="eastAsia"/>
                <w:szCs w:val="21"/>
              </w:rPr>
              <w:t>信頼性を損なう不具合等、管理上、絶対に下回れない水準。</w:t>
            </w:r>
          </w:p>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・一般的に、これを超えると大規模修繕や更新等が必要となる。</w:t>
            </w:r>
          </w:p>
        </w:tc>
      </w:tr>
      <w:tr w:rsidR="00C364CF" w:rsidRPr="00122BB4" w:rsidTr="00C11D67">
        <w:tc>
          <w:tcPr>
            <w:tcW w:w="1984" w:type="dxa"/>
            <w:gridSpan w:val="2"/>
            <w:tcBorders>
              <w:bottom w:val="nil"/>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tc>
        <w:tc>
          <w:tcPr>
            <w:tcW w:w="6521" w:type="dxa"/>
            <w:tcBorders>
              <w:bottom w:val="dashSmallGap"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・管理上、目標とする水準</w:t>
            </w:r>
            <w:r w:rsidR="00FA557C">
              <w:rPr>
                <w:rFonts w:ascii="HG丸ｺﾞｼｯｸM-PRO" w:eastAsia="HG丸ｺﾞｼｯｸM-PRO" w:hAnsi="HG丸ｺﾞｼｯｸM-PRO" w:hint="eastAsia"/>
                <w:szCs w:val="21"/>
              </w:rPr>
              <w:t>。</w:t>
            </w:r>
          </w:p>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・これを下回ると補修等の対策を実施</w:t>
            </w:r>
          </w:p>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_Ref387927655  \* MERGEFORMAT </w:instrText>
            </w:r>
            <w:r w:rsidRPr="009F230A">
              <w:rPr>
                <w:rFonts w:ascii="HG丸ｺﾞｼｯｸM-PRO" w:eastAsia="HG丸ｺﾞｼｯｸM-PRO" w:hAnsi="HG丸ｺﾞｼｯｸM-PRO"/>
                <w:szCs w:val="21"/>
              </w:rPr>
              <w:fldChar w:fldCharType="separate"/>
            </w:r>
            <w:r w:rsidR="000870F8" w:rsidRPr="000870F8">
              <w:rPr>
                <w:rFonts w:ascii="HG丸ｺﾞｼｯｸM-PRO" w:eastAsia="HG丸ｺﾞｼｯｸM-PRO" w:hAnsi="HG丸ｺﾞｼｯｸM-PRO" w:hint="eastAsia"/>
                <w:szCs w:val="21"/>
              </w:rPr>
              <w:t>図</w:t>
            </w:r>
            <w:r w:rsidR="000870F8" w:rsidRPr="000870F8">
              <w:rPr>
                <w:rFonts w:ascii="HG丸ｺﾞｼｯｸM-PRO" w:eastAsia="HG丸ｺﾞｼｯｸM-PRO" w:hAnsi="HG丸ｺﾞｼｯｸM-PRO"/>
                <w:szCs w:val="21"/>
              </w:rPr>
              <w:t xml:space="preserve"> </w:t>
            </w:r>
            <w:r w:rsidR="000870F8" w:rsidRPr="000870F8">
              <w:rPr>
                <w:rFonts w:ascii="HG丸ｺﾞｼｯｸM-PRO" w:eastAsia="HG丸ｺﾞｼｯｸM-PRO" w:hAnsi="HG丸ｺﾞｼｯｸM-PRO"/>
                <w:noProof/>
                <w:szCs w:val="21"/>
              </w:rPr>
              <w:t>4.2</w:t>
            </w:r>
            <w:r w:rsidR="000870F8" w:rsidRPr="000870F8">
              <w:rPr>
                <w:rFonts w:ascii="HG丸ｺﾞｼｯｸM-PRO" w:eastAsia="HG丸ｺﾞｼｯｸM-PRO" w:hAnsi="HG丸ｺﾞｼｯｸM-PRO"/>
                <w:noProof/>
                <w:szCs w:val="21"/>
              </w:rPr>
              <w:noBreakHyphen/>
              <w:t>1</w:t>
            </w:r>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w:t>
            </w:r>
          </w:p>
        </w:tc>
      </w:tr>
      <w:tr w:rsidR="00C364CF" w:rsidRPr="00122BB4" w:rsidTr="00C11D67">
        <w:tc>
          <w:tcPr>
            <w:tcW w:w="236" w:type="dxa"/>
            <w:tcBorders>
              <w:top w:val="nil"/>
              <w:right w:val="dashSmallGap"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p>
        </w:tc>
        <w:tc>
          <w:tcPr>
            <w:tcW w:w="1748" w:type="dxa"/>
            <w:tcBorders>
              <w:top w:val="dashSmallGap" w:sz="4" w:space="0" w:color="auto"/>
              <w:left w:val="dashSmallGap" w:sz="4" w:space="0" w:color="auto"/>
            </w:tcBorders>
          </w:tcPr>
          <w:p w:rsidR="00C11D67" w:rsidRDefault="003B7619" w:rsidP="00A819DF">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予測計画型</w:t>
            </w:r>
          </w:p>
          <w:p w:rsidR="003B7619" w:rsidRPr="00122BB4" w:rsidRDefault="003B7619" w:rsidP="00A819DF">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の場合</w:t>
            </w:r>
          </w:p>
        </w:tc>
        <w:tc>
          <w:tcPr>
            <w:tcW w:w="6521" w:type="dxa"/>
            <w:tcBorders>
              <w:top w:val="dashSmallGap"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・劣化予測が可能な施設（部位・部材等）で、目標</w:t>
            </w:r>
            <w:r w:rsidR="00C13570" w:rsidRPr="00A819DF">
              <w:rPr>
                <w:rFonts w:ascii="HG丸ｺﾞｼｯｸM-PRO" w:eastAsia="HG丸ｺﾞｼｯｸM-PRO" w:hAnsi="HG丸ｺﾞｼｯｸM-PRO" w:hint="eastAsia"/>
                <w:szCs w:val="21"/>
              </w:rPr>
              <w:t>供用</w:t>
            </w:r>
            <w:r w:rsidRPr="00122BB4">
              <w:rPr>
                <w:rFonts w:ascii="HG丸ｺﾞｼｯｸM-PRO" w:eastAsia="HG丸ｺﾞｼｯｸM-PRO" w:hAnsi="HG丸ｺﾞｼｯｸM-PRO" w:hint="eastAsia"/>
                <w:szCs w:val="21"/>
              </w:rPr>
              <w:t>年数（寿命）を</w:t>
            </w:r>
            <w:r w:rsidR="00943C92" w:rsidRPr="00583CFE">
              <w:rPr>
                <w:rFonts w:ascii="HG丸ｺﾞｼｯｸM-PRO" w:eastAsia="HG丸ｺﾞｼｯｸM-PRO" w:hAnsi="HG丸ｺﾞｼｯｸM-PRO" w:hint="eastAsia"/>
                <w:szCs w:val="21"/>
              </w:rPr>
              <w:t>設定</w:t>
            </w:r>
            <w:r w:rsidRPr="00122BB4">
              <w:rPr>
                <w:rFonts w:ascii="HG丸ｺﾞｼｯｸM-PRO" w:eastAsia="HG丸ｺﾞｼｯｸM-PRO" w:hAnsi="HG丸ｺﾞｼｯｸM-PRO" w:hint="eastAsia"/>
                <w:szCs w:val="21"/>
              </w:rPr>
              <w:t>した上で、ライフサイクルコストの最小化など、最適なタイミング（</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_Ref388262597  \* MERGEFORMAT </w:instrText>
            </w:r>
            <w:r w:rsidRPr="009F230A">
              <w:rPr>
                <w:rFonts w:ascii="HG丸ｺﾞｼｯｸM-PRO" w:eastAsia="HG丸ｺﾞｼｯｸM-PRO" w:hAnsi="HG丸ｺﾞｼｯｸM-PRO"/>
                <w:szCs w:val="21"/>
              </w:rPr>
              <w:fldChar w:fldCharType="separate"/>
            </w:r>
            <w:r w:rsidR="000870F8" w:rsidRPr="000870F8">
              <w:rPr>
                <w:rFonts w:ascii="HG丸ｺﾞｼｯｸM-PRO" w:eastAsia="HG丸ｺﾞｼｯｸM-PRO" w:hAnsi="HG丸ｺﾞｼｯｸM-PRO" w:hint="eastAsia"/>
              </w:rPr>
              <w:t>図</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4.2</w:t>
            </w:r>
            <w:r w:rsidR="000870F8" w:rsidRPr="000870F8">
              <w:rPr>
                <w:rFonts w:ascii="HG丸ｺﾞｼｯｸM-PRO" w:eastAsia="HG丸ｺﾞｼｯｸM-PRO" w:hAnsi="HG丸ｺﾞｼｯｸM-PRO"/>
                <w:noProof/>
              </w:rPr>
              <w:noBreakHyphen/>
              <w:t>2</w:t>
            </w:r>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参照）で最適な補修等を行う水準。</w:t>
            </w:r>
          </w:p>
        </w:tc>
      </w:tr>
    </w:tbl>
    <w:p w:rsidR="00482ACE" w:rsidRPr="00122BB4" w:rsidRDefault="008E6987" w:rsidP="00583CFE">
      <w:pPr>
        <w:spacing w:beforeLines="50" w:before="180"/>
        <w:jc w:val="center"/>
        <w:rPr>
          <w:rFonts w:ascii="HG丸ｺﾞｼｯｸM-PRO" w:eastAsia="HG丸ｺﾞｼｯｸM-PRO" w:hAnsi="HG丸ｺﾞｼｯｸM-PRO"/>
        </w:rPr>
      </w:pPr>
      <w:r w:rsidRPr="007D2698">
        <w:rPr>
          <w:noProof/>
        </w:rPr>
        <w:drawing>
          <wp:inline distT="0" distB="0" distL="0" distR="0" wp14:anchorId="74372131" wp14:editId="020145DF">
            <wp:extent cx="3593574" cy="1605516"/>
            <wp:effectExtent l="0" t="0" r="6985" b="0"/>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rsidR="00C364CF" w:rsidRPr="00122BB4" w:rsidRDefault="00C364CF" w:rsidP="00694AF6">
      <w:pPr>
        <w:pStyle w:val="a9"/>
        <w:spacing w:beforeLines="0" w:before="0" w:afterLines="50" w:after="180"/>
        <w:ind w:firstLineChars="200" w:firstLine="420"/>
      </w:pPr>
      <w:bookmarkStart w:id="317" w:name="_Ref387927655"/>
      <w:r w:rsidRPr="00583CFE">
        <w:rPr>
          <w:rFonts w:hint="eastAsia"/>
        </w:rPr>
        <w:t>図</w:t>
      </w:r>
      <w:r w:rsidRPr="00583CFE">
        <w:t xml:space="preserve"> </w:t>
      </w:r>
      <w:r w:rsidR="00E97EA0">
        <w:fldChar w:fldCharType="begin"/>
      </w:r>
      <w:r w:rsidR="00E97EA0">
        <w:instrText xml:space="preserve"> STYLEREF 2 \s </w:instrText>
      </w:r>
      <w:r w:rsidR="00E97EA0">
        <w:fldChar w:fldCharType="separate"/>
      </w:r>
      <w:r w:rsidR="000870F8">
        <w:rPr>
          <w:noProof/>
        </w:rPr>
        <w:t>4.2</w:t>
      </w:r>
      <w:r w:rsidR="00E97EA0">
        <w:rPr>
          <w:noProof/>
        </w:rPr>
        <w:fldChar w:fldCharType="end"/>
      </w:r>
      <w:r w:rsidR="0082516F">
        <w:noBreakHyphen/>
      </w:r>
      <w:r w:rsidR="00E97EA0">
        <w:fldChar w:fldCharType="begin"/>
      </w:r>
      <w:r w:rsidR="00E97EA0">
        <w:instrText xml:space="preserve"> SEQ </w:instrText>
      </w:r>
      <w:r w:rsidR="00E97EA0">
        <w:instrText>図</w:instrText>
      </w:r>
      <w:r w:rsidR="00E97EA0">
        <w:instrText xml:space="preserve"> \* ARABIC \s 2 </w:instrText>
      </w:r>
      <w:r w:rsidR="00E97EA0">
        <w:fldChar w:fldCharType="separate"/>
      </w:r>
      <w:r w:rsidR="000870F8">
        <w:rPr>
          <w:noProof/>
        </w:rPr>
        <w:t>1</w:t>
      </w:r>
      <w:r w:rsidR="00E97EA0">
        <w:rPr>
          <w:noProof/>
        </w:rPr>
        <w:fldChar w:fldCharType="end"/>
      </w:r>
      <w:bookmarkEnd w:id="317"/>
      <w:r w:rsidRPr="00583CFE">
        <w:rPr>
          <w:rFonts w:hint="eastAsia"/>
        </w:rPr>
        <w:t xml:space="preserve">　不測の事態に対する管理水準の余裕幅</w:t>
      </w:r>
    </w:p>
    <w:p w:rsidR="004241FF" w:rsidRPr="00122BB4" w:rsidRDefault="00623586" w:rsidP="004241FF">
      <w:pPr>
        <w:jc w:val="center"/>
      </w:pPr>
      <w:r w:rsidRPr="007D2698">
        <w:rPr>
          <w:rFonts w:ascii="HG丸ｺﾞｼｯｸM-PRO" w:eastAsia="HG丸ｺﾞｼｯｸM-PRO" w:hAnsi="HG丸ｺﾞｼｯｸM-PRO"/>
          <w:noProof/>
        </w:rPr>
        <mc:AlternateContent>
          <mc:Choice Requires="wps">
            <w:drawing>
              <wp:anchor distT="0" distB="0" distL="114300" distR="114300" simplePos="0" relativeHeight="252960768" behindDoc="0" locked="0" layoutInCell="1" allowOverlap="1" wp14:anchorId="05E2333D" wp14:editId="51D4599E">
                <wp:simplePos x="0" y="0"/>
                <wp:positionH relativeFrom="column">
                  <wp:posOffset>2852420</wp:posOffset>
                </wp:positionH>
                <wp:positionV relativeFrom="paragraph">
                  <wp:posOffset>1119505</wp:posOffset>
                </wp:positionV>
                <wp:extent cx="892810" cy="339725"/>
                <wp:effectExtent l="0" t="590550" r="21590" b="22225"/>
                <wp:wrapNone/>
                <wp:docPr id="3277" name="四角形吹き出し 3277"/>
                <wp:cNvGraphicFramePr/>
                <a:graphic xmlns:a="http://schemas.openxmlformats.org/drawingml/2006/main">
                  <a:graphicData uri="http://schemas.microsoft.com/office/word/2010/wordprocessingShape">
                    <wps:wsp>
                      <wps:cNvSpPr/>
                      <wps:spPr>
                        <a:xfrm>
                          <a:off x="0" y="0"/>
                          <a:ext cx="892810" cy="339725"/>
                        </a:xfrm>
                        <a:prstGeom prst="wedgeRectCallout">
                          <a:avLst>
                            <a:gd name="adj1" fmla="val 13931"/>
                            <a:gd name="adj2" fmla="val -221619"/>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A819DF" w:rsidRDefault="00824817"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824817" w:rsidRPr="00A819DF" w:rsidRDefault="00824817"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279" type="#_x0000_t61" style="position:absolute;left:0;text-align:left;margin-left:224.6pt;margin-top:88.15pt;width:70.3pt;height:26.75pt;z-index:2529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" adj="13809,-37070" fillcolor="white [3212]" strokecolor="black [3213]">
                <v:textbox>
                  <w:txbxContent>
                    <w:p w:rsidR="00824817" w:rsidRPr="00A819DF" w:rsidRDefault="00824817"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824817" w:rsidRPr="00A819DF" w:rsidRDefault="00824817"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62816" behindDoc="0" locked="0" layoutInCell="1" allowOverlap="1" wp14:anchorId="5A7EE48C" wp14:editId="5112C578">
                <wp:simplePos x="0" y="0"/>
                <wp:positionH relativeFrom="column">
                  <wp:posOffset>5117465</wp:posOffset>
                </wp:positionH>
                <wp:positionV relativeFrom="paragraph">
                  <wp:posOffset>694055</wp:posOffset>
                </wp:positionV>
                <wp:extent cx="861060" cy="361315"/>
                <wp:effectExtent l="76200" t="152400" r="15240" b="19685"/>
                <wp:wrapNone/>
                <wp:docPr id="3279" name="四角形吹き出し 3279"/>
                <wp:cNvGraphicFramePr/>
                <a:graphic xmlns:a="http://schemas.openxmlformats.org/drawingml/2006/main">
                  <a:graphicData uri="http://schemas.microsoft.com/office/word/2010/wordprocessingShape">
                    <wps:wsp>
                      <wps:cNvSpPr/>
                      <wps:spPr>
                        <a:xfrm>
                          <a:off x="0" y="0"/>
                          <a:ext cx="861060" cy="361315"/>
                        </a:xfrm>
                        <a:prstGeom prst="wedgeRectCallout">
                          <a:avLst>
                            <a:gd name="adj1" fmla="val -57053"/>
                            <a:gd name="adj2" fmla="val -89251"/>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A819DF" w:rsidRDefault="00824817"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280" type="#_x0000_t61" style="position:absolute;left:0;text-align:left;margin-left:402.95pt;margin-top:54.65pt;width:67.8pt;height:28.45pt;z-index:2529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" adj="-1523,-8478" fillcolor="white [3212]" strokecolor="black [3213]">
                <v:textbox>
                  <w:txbxContent>
                    <w:p w:rsidR="00824817" w:rsidRPr="00A819DF" w:rsidRDefault="00824817"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Pr="00583CFE">
        <w:object w:dxaOrig="9650" w:dyaOrig="3078">
          <v:shape id="_x0000_i1027" type="#_x0000_t75" style="width:396.15pt;height:125.25pt" o:ole="">
            <v:imagedata r:id="rId98" o:title=""/>
          </v:shape>
          <o:OLEObject Type="Embed" ProgID="Visio.Drawing.11" ShapeID="_x0000_i1027" DrawAspect="Content" ObjectID="_1485254762" r:id="rId99"/>
        </w:object>
      </w:r>
    </w:p>
    <w:p w:rsidR="008C52E1" w:rsidRPr="00122BB4" w:rsidRDefault="004241FF" w:rsidP="008C52E1">
      <w:pPr>
        <w:pStyle w:val="a9"/>
        <w:spacing w:beforeLines="0" w:before="0"/>
        <w:ind w:right="420"/>
      </w:pPr>
      <w:bookmarkStart w:id="318" w:name="_Ref388262597"/>
      <w:r w:rsidRPr="00122BB4">
        <w:rPr>
          <w:rFonts w:hint="eastAsia"/>
        </w:rPr>
        <w:t>図</w:t>
      </w:r>
      <w:r w:rsidRPr="00122BB4">
        <w:t xml:space="preserve"> </w:t>
      </w:r>
      <w:r w:rsidR="00E97EA0">
        <w:fldChar w:fldCharType="begin"/>
      </w:r>
      <w:r w:rsidR="00E97EA0">
        <w:instrText xml:space="preserve"> STYLEREF 2 \s </w:instrText>
      </w:r>
      <w:r w:rsidR="00E97EA0">
        <w:fldChar w:fldCharType="separate"/>
      </w:r>
      <w:r w:rsidR="000870F8">
        <w:rPr>
          <w:noProof/>
        </w:rPr>
        <w:t>4.2</w:t>
      </w:r>
      <w:r w:rsidR="00E97EA0">
        <w:rPr>
          <w:noProof/>
        </w:rPr>
        <w:fldChar w:fldCharType="end"/>
      </w:r>
      <w:r w:rsidR="0082516F">
        <w:noBreakHyphen/>
      </w:r>
      <w:r w:rsidR="00E97EA0">
        <w:fldChar w:fldCharType="begin"/>
      </w:r>
      <w:r w:rsidR="00E97EA0">
        <w:instrText xml:space="preserve"> SEQ </w:instrText>
      </w:r>
      <w:r w:rsidR="00E97EA0">
        <w:instrText>図</w:instrText>
      </w:r>
      <w:r w:rsidR="00E97EA0">
        <w:instrText xml:space="preserve"> \* ARABIC \s 2 </w:instrText>
      </w:r>
      <w:r w:rsidR="00E97EA0">
        <w:fldChar w:fldCharType="separate"/>
      </w:r>
      <w:r w:rsidR="000870F8">
        <w:rPr>
          <w:noProof/>
        </w:rPr>
        <w:t>2</w:t>
      </w:r>
      <w:r w:rsidR="00E97EA0">
        <w:rPr>
          <w:noProof/>
        </w:rPr>
        <w:fldChar w:fldCharType="end"/>
      </w:r>
      <w:bookmarkEnd w:id="318"/>
      <w:r w:rsidRPr="00122BB4">
        <w:rPr>
          <w:rFonts w:hint="eastAsia"/>
        </w:rPr>
        <w:t xml:space="preserve">　</w:t>
      </w:r>
      <w:r w:rsidRPr="00122BB4">
        <w:t>LCC最小化のイメージ</w:t>
      </w:r>
    </w:p>
    <w:p w:rsidR="004C1D9E" w:rsidRDefault="000D39E0" w:rsidP="000A2C75">
      <w:r>
        <w:br w:type="page"/>
      </w:r>
    </w:p>
    <w:p w:rsidR="000A2C75" w:rsidRDefault="000A2C75" w:rsidP="000A2C75"/>
    <w:p w:rsidR="00CF6CBE" w:rsidRPr="00122BB4" w:rsidRDefault="00CF6CBE" w:rsidP="00CF6CBE">
      <w:pPr>
        <w:pStyle w:val="5"/>
      </w:pPr>
      <w:r w:rsidRPr="00122BB4">
        <w:rPr>
          <w:rFonts w:hint="eastAsia"/>
        </w:rPr>
        <w:t>管理水準の設定</w:t>
      </w:r>
    </w:p>
    <w:p w:rsidR="00475310" w:rsidRDefault="00475310" w:rsidP="00AB1042">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施設の機能を常に維持し続ける必要があることから、</w:t>
      </w:r>
      <w:r w:rsidR="00486A03">
        <w:rPr>
          <w:rFonts w:ascii="HG丸ｺﾞｼｯｸM-PRO" w:eastAsia="HG丸ｺﾞｼｯｸM-PRO" w:hAnsi="HG丸ｺﾞｼｯｸM-PRO" w:hint="eastAsia"/>
        </w:rPr>
        <w:t>劣化による施設の</w:t>
      </w:r>
      <w:r>
        <w:rPr>
          <w:rFonts w:ascii="HG丸ｺﾞｼｯｸM-PRO" w:eastAsia="HG丸ｺﾞｼｯｸM-PRO" w:hAnsi="HG丸ｺﾞｼｯｸM-PRO" w:hint="eastAsia"/>
        </w:rPr>
        <w:t>機能を失う前に補修を実施しなければならない。</w:t>
      </w:r>
    </w:p>
    <w:p w:rsidR="00475310" w:rsidRDefault="00475310" w:rsidP="00AB1042">
      <w:pPr>
        <w:pStyle w:val="50"/>
        <w:ind w:left="735" w:firstLine="21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目標管理水準、限界管理水準は、その施設の要求性能をもとに定量的に設定することが望ましいが、</w:t>
      </w:r>
      <w:r w:rsidR="00486A03">
        <w:rPr>
          <w:rFonts w:ascii="HG丸ｺﾞｼｯｸM-PRO" w:eastAsia="HG丸ｺﾞｼｯｸM-PRO" w:hAnsi="HG丸ｺﾞｼｯｸM-PRO" w:cs="Meiryo UI" w:hint="eastAsia"/>
          <w:color w:val="000000" w:themeColor="text1"/>
        </w:rPr>
        <w:t>現時点では</w:t>
      </w:r>
      <w:r w:rsidRPr="00CE4E39">
        <w:rPr>
          <w:rFonts w:ascii="HG丸ｺﾞｼｯｸM-PRO" w:eastAsia="HG丸ｺﾞｼｯｸM-PRO" w:hAnsi="HG丸ｺﾞｼｯｸM-PRO" w:cs="Meiryo UI" w:hint="eastAsia"/>
          <w:color w:val="000000" w:themeColor="text1"/>
        </w:rPr>
        <w:t>性能規定は難しい面も多いことから、</w:t>
      </w:r>
      <w:r w:rsidR="004772AA">
        <w:rPr>
          <w:rFonts w:ascii="HG丸ｺﾞｼｯｸM-PRO" w:eastAsia="HG丸ｺﾞｼｯｸM-PRO" w:hAnsi="HG丸ｺﾞｼｯｸM-PRO" w:cs="Meiryo UI" w:hint="eastAsia"/>
          <w:color w:val="000000" w:themeColor="text1"/>
        </w:rPr>
        <w:t>点検の診断・評価結果である総合評価に基づき</w:t>
      </w:r>
      <w:r w:rsidRPr="00CE4E39">
        <w:rPr>
          <w:rFonts w:ascii="HG丸ｺﾞｼｯｸM-PRO" w:eastAsia="HG丸ｺﾞｼｯｸM-PRO" w:hAnsi="HG丸ｺﾞｼｯｸM-PRO" w:cs="Meiryo UI" w:hint="eastAsia"/>
          <w:color w:val="000000" w:themeColor="text1"/>
        </w:rPr>
        <w:t>設定する必要がある。併せて、</w:t>
      </w:r>
      <w:r>
        <w:rPr>
          <w:rFonts w:ascii="HG丸ｺﾞｼｯｸM-PRO" w:eastAsia="HG丸ｺﾞｼｯｸM-PRO" w:hAnsi="HG丸ｺﾞｼｯｸM-PRO" w:cs="Meiryo UI" w:hint="eastAsia"/>
          <w:color w:val="000000" w:themeColor="text1"/>
        </w:rPr>
        <w:t>国や他団体の事例も踏まえながら管理水準の見直しを継続的に</w:t>
      </w:r>
      <w:r w:rsidR="00486A03">
        <w:rPr>
          <w:rFonts w:ascii="HG丸ｺﾞｼｯｸM-PRO" w:eastAsia="HG丸ｺﾞｼｯｸM-PRO" w:hAnsi="HG丸ｺﾞｼｯｸM-PRO" w:cs="Meiryo UI" w:hint="eastAsia"/>
          <w:color w:val="000000" w:themeColor="text1"/>
        </w:rPr>
        <w:t>行</w:t>
      </w:r>
      <w:r>
        <w:rPr>
          <w:rFonts w:ascii="HG丸ｺﾞｼｯｸM-PRO" w:eastAsia="HG丸ｺﾞｼｯｸM-PRO" w:hAnsi="HG丸ｺﾞｼｯｸM-PRO" w:cs="Meiryo UI" w:hint="eastAsia"/>
          <w:color w:val="000000" w:themeColor="text1"/>
        </w:rPr>
        <w:t>なっていく必要がある。</w:t>
      </w:r>
    </w:p>
    <w:p w:rsidR="00475310" w:rsidRDefault="00475310" w:rsidP="00AB1042">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805568" behindDoc="0" locked="0" layoutInCell="1" allowOverlap="1" wp14:anchorId="582E7B09" wp14:editId="0A32FE6F">
                <wp:simplePos x="0" y="0"/>
                <wp:positionH relativeFrom="column">
                  <wp:posOffset>528320</wp:posOffset>
                </wp:positionH>
                <wp:positionV relativeFrom="paragraph">
                  <wp:posOffset>147320</wp:posOffset>
                </wp:positionV>
                <wp:extent cx="5286375" cy="628650"/>
                <wp:effectExtent l="0" t="0" r="28575" b="19050"/>
                <wp:wrapNone/>
                <wp:docPr id="399" name="正方形/長方形 399"/>
                <wp:cNvGraphicFramePr/>
                <a:graphic xmlns:a="http://schemas.openxmlformats.org/drawingml/2006/main">
                  <a:graphicData uri="http://schemas.microsoft.com/office/word/2010/wordprocessingShape">
                    <wps:wsp>
                      <wps:cNvSpPr/>
                      <wps:spPr>
                        <a:xfrm>
                          <a:off x="0" y="0"/>
                          <a:ext cx="5286375" cy="628650"/>
                        </a:xfrm>
                        <a:prstGeom prst="rect">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399" o:spid="_x0000_s1026" style="position:absolute;left:0;text-align:left;margin-left:41.6pt;margin-top:11.6pt;width:416.25pt;height:49.5pt;z-index:25380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" filled="f" strokecolor="black [3213]"/>
            </w:pict>
          </mc:Fallback>
        </mc:AlternateContent>
      </w:r>
    </w:p>
    <w:p w:rsidR="00475310" w:rsidRDefault="00475310" w:rsidP="00475310">
      <w:pPr>
        <w:pStyle w:val="50"/>
        <w:ind w:leftChars="450" w:left="945" w:firstLineChars="0" w:firstLine="0"/>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限界管理水準：施設の損傷等により機能を失うことがないように管理する水準を示す。目標管理水準：施設の健全度を一定のレベルより下らないように管理する水準を示す。</w:t>
      </w:r>
    </w:p>
    <w:p w:rsidR="00C11D67" w:rsidRDefault="00C11D67" w:rsidP="00C11D67">
      <w:pPr>
        <w:ind w:left="420" w:hangingChars="200" w:hanging="420"/>
        <w:rPr>
          <w:rFonts w:ascii="HG丸ｺﾞｼｯｸM-PRO" w:eastAsia="HG丸ｺﾞｼｯｸM-PRO" w:hAnsi="HG丸ｺﾞｼｯｸM-PRO"/>
          <w:bCs/>
          <w:szCs w:val="20"/>
        </w:rPr>
      </w:pPr>
    </w:p>
    <w:p w:rsidR="00C11D67" w:rsidRDefault="00475310" w:rsidP="00475310">
      <w:pPr>
        <w:pStyle w:val="a9"/>
        <w:rPr>
          <w:bCs w:val="0"/>
        </w:rPr>
      </w:pPr>
      <w:r>
        <w:t xml:space="preserve">表 </w:t>
      </w:r>
      <w:r w:rsidR="00E97EA0">
        <w:fldChar w:fldCharType="begin"/>
      </w:r>
      <w:r w:rsidR="00E97EA0">
        <w:instrText xml:space="preserve"> STYLEREF 2 \s </w:instrText>
      </w:r>
      <w:r w:rsidR="00E97EA0">
        <w:fldChar w:fldCharType="separate"/>
      </w:r>
      <w:r w:rsidR="000870F8">
        <w:rPr>
          <w:noProof/>
        </w:rPr>
        <w:t>4.2</w:t>
      </w:r>
      <w:r w:rsidR="00E97EA0">
        <w:rPr>
          <w:noProof/>
        </w:rPr>
        <w:fldChar w:fldCharType="end"/>
      </w:r>
      <w:r w:rsidR="000A00B3">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6</w:t>
      </w:r>
      <w:r w:rsidR="00E97EA0">
        <w:rPr>
          <w:noProof/>
        </w:rPr>
        <w:fldChar w:fldCharType="end"/>
      </w:r>
      <w:r>
        <w:rPr>
          <w:rFonts w:hint="eastAsia"/>
        </w:rPr>
        <w:t xml:space="preserve">　</w:t>
      </w:r>
      <w:r w:rsidR="00C11D67">
        <w:rPr>
          <w:rFonts w:hint="eastAsia"/>
          <w:bCs w:val="0"/>
        </w:rPr>
        <w:t>港湾施設における管理水準</w:t>
      </w:r>
      <w:r w:rsidR="00486A03">
        <w:rPr>
          <w:rFonts w:hint="eastAsia"/>
          <w:bCs w:val="0"/>
        </w:rPr>
        <w:t xml:space="preserve">　案</w:t>
      </w:r>
    </w:p>
    <w:p w:rsidR="00C11D67" w:rsidRDefault="008877C0" w:rsidP="008877C0">
      <w:pPr>
        <w:ind w:leftChars="200" w:left="420" w:firstLineChars="100" w:firstLine="210"/>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4576640" behindDoc="0" locked="0" layoutInCell="1" allowOverlap="1" wp14:anchorId="6157ACF5" wp14:editId="7B931B87">
                <wp:simplePos x="0" y="0"/>
                <wp:positionH relativeFrom="column">
                  <wp:posOffset>396240</wp:posOffset>
                </wp:positionH>
                <wp:positionV relativeFrom="paragraph">
                  <wp:posOffset>1293495</wp:posOffset>
                </wp:positionV>
                <wp:extent cx="5579745" cy="0"/>
                <wp:effectExtent l="0" t="19050" r="1905" b="19050"/>
                <wp:wrapNone/>
                <wp:docPr id="128" name="直線コネクタ 128"/>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128" o:spid="_x0000_s1026" style="position:absolute;left:0;text-align:left;z-index:2545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85pt" to="470.55pt,1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" strokecolor="red" strokeweight="2.25pt"/>
            </w:pict>
          </mc:Fallback>
        </mc:AlternateContent>
      </w:r>
      <w:r>
        <w:rPr>
          <w:rFonts w:hint="eastAsia"/>
          <w:noProof/>
        </w:rPr>
        <mc:AlternateContent>
          <mc:Choice Requires="wps">
            <w:drawing>
              <wp:anchor distT="0" distB="0" distL="114300" distR="114300" simplePos="0" relativeHeight="253794304" behindDoc="0" locked="0" layoutInCell="1" allowOverlap="1" wp14:anchorId="5593F2CB" wp14:editId="27D62D0A">
                <wp:simplePos x="0" y="0"/>
                <wp:positionH relativeFrom="column">
                  <wp:posOffset>4962525</wp:posOffset>
                </wp:positionH>
                <wp:positionV relativeFrom="paragraph">
                  <wp:posOffset>466725</wp:posOffset>
                </wp:positionV>
                <wp:extent cx="1250315" cy="339090"/>
                <wp:effectExtent l="0" t="0" r="0" b="0"/>
                <wp:wrapNone/>
                <wp:docPr id="370" name="テキスト ボックス 370"/>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824817" w:rsidRDefault="00824817" w:rsidP="008877C0">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0" o:spid="_x0000_s1281" type="#_x0000_t202" style="position:absolute;left:0;text-align:left;margin-left:390.75pt;margin-top:36.75pt;width:98.45pt;height:26.7pt;z-index:2537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" filled="f" stroked="f" strokeweight="1.5pt">
                <v:textbox style="mso-fit-shape-to-text:t">
                  <w:txbxContent>
                    <w:p w:rsidR="00824817" w:rsidRDefault="00824817" w:rsidP="008877C0">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3799424" behindDoc="0" locked="0" layoutInCell="1" allowOverlap="1" wp14:anchorId="5E8AA38F" wp14:editId="07B1975E">
                <wp:simplePos x="0" y="0"/>
                <wp:positionH relativeFrom="column">
                  <wp:posOffset>396240</wp:posOffset>
                </wp:positionH>
                <wp:positionV relativeFrom="paragraph">
                  <wp:posOffset>734060</wp:posOffset>
                </wp:positionV>
                <wp:extent cx="5579745" cy="0"/>
                <wp:effectExtent l="0" t="19050" r="1905" b="19050"/>
                <wp:wrapNone/>
                <wp:docPr id="373" name="直線コネクタ 373"/>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373" o:spid="_x0000_s1026" style="position:absolute;left:0;text-align:left;z-index:25379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7.8pt" to="470.55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" strokecolor="red" strokeweight="2.25pt"/>
            </w:pict>
          </mc:Fallback>
        </mc:AlternateContent>
      </w:r>
      <w:r w:rsidR="00C11D67">
        <w:rPr>
          <w:rFonts w:hint="eastAsia"/>
          <w:noProof/>
        </w:rPr>
        <mc:AlternateContent>
          <mc:Choice Requires="wps">
            <w:drawing>
              <wp:anchor distT="0" distB="0" distL="114300" distR="114300" simplePos="0" relativeHeight="253798400" behindDoc="0" locked="0" layoutInCell="1" allowOverlap="1" wp14:anchorId="4308B2A3" wp14:editId="3FB9E79D">
                <wp:simplePos x="0" y="0"/>
                <wp:positionH relativeFrom="column">
                  <wp:posOffset>4962525</wp:posOffset>
                </wp:positionH>
                <wp:positionV relativeFrom="paragraph">
                  <wp:posOffset>1031875</wp:posOffset>
                </wp:positionV>
                <wp:extent cx="1250315" cy="339090"/>
                <wp:effectExtent l="0" t="0" r="0" b="0"/>
                <wp:wrapNone/>
                <wp:docPr id="371" name="テキスト ボックス 371"/>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824817" w:rsidRDefault="00824817"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1" o:spid="_x0000_s1282" type="#_x0000_t202" style="position:absolute;left:0;text-align:left;margin-left:390.75pt;margin-top:81.25pt;width:98.45pt;height:26.7pt;z-index:2537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" filled="f" stroked="f" strokeweight="1.5pt">
                <v:textbox style="mso-fit-shape-to-text:t">
                  <w:txbxContent>
                    <w:p w:rsidR="00824817" w:rsidRDefault="00824817"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v:textbox>
              </v:shape>
            </w:pict>
          </mc:Fallback>
        </mc:AlternateContent>
      </w:r>
      <w:r w:rsidRPr="008877C0">
        <w:rPr>
          <w:noProof/>
        </w:rPr>
        <w:drawing>
          <wp:inline distT="0" distB="0" distL="0" distR="0" wp14:anchorId="59F7480D" wp14:editId="7E9408A4">
            <wp:extent cx="4644000" cy="2498585"/>
            <wp:effectExtent l="0" t="0" r="4445"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rsidR="00212E7D" w:rsidRDefault="00212E7D" w:rsidP="008877C0">
      <w:pPr>
        <w:ind w:leftChars="200" w:left="420" w:firstLineChars="100" w:firstLine="210"/>
        <w:jc w:val="left"/>
        <w:rPr>
          <w:rFonts w:ascii="HG丸ｺﾞｼｯｸM-PRO" w:eastAsia="HG丸ｺﾞｼｯｸM-PRO" w:hAnsi="HG丸ｺﾞｼｯｸM-PRO"/>
          <w:bCs/>
          <w:szCs w:val="20"/>
        </w:rPr>
      </w:pPr>
    </w:p>
    <w:p w:rsidR="00212E7D" w:rsidRDefault="00212E7D" w:rsidP="00212E7D">
      <w:pPr>
        <w:pStyle w:val="a9"/>
        <w:rPr>
          <w:bCs w:val="0"/>
        </w:rPr>
      </w:pPr>
      <w:r>
        <w:t xml:space="preserve">表 </w:t>
      </w:r>
      <w:r w:rsidR="00E97EA0">
        <w:fldChar w:fldCharType="begin"/>
      </w:r>
      <w:r w:rsidR="00E97EA0">
        <w:instrText xml:space="preserve"> STYLEREF 2 \s </w:instrText>
      </w:r>
      <w:r w:rsidR="00E97EA0">
        <w:fldChar w:fldCharType="separate"/>
      </w:r>
      <w:r w:rsidR="000870F8">
        <w:rPr>
          <w:noProof/>
        </w:rPr>
        <w:t>4.2</w:t>
      </w:r>
      <w:r w:rsidR="00E97EA0">
        <w:rPr>
          <w:noProof/>
        </w:rPr>
        <w:fldChar w:fldCharType="end"/>
      </w:r>
      <w:r>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7</w:t>
      </w:r>
      <w:r w:rsidR="00E97EA0">
        <w:rPr>
          <w:noProof/>
        </w:rPr>
        <w:fldChar w:fldCharType="end"/>
      </w:r>
      <w:r>
        <w:rPr>
          <w:rFonts w:hint="eastAsia"/>
        </w:rPr>
        <w:t xml:space="preserve">　</w:t>
      </w:r>
      <w:r>
        <w:rPr>
          <w:rFonts w:hint="eastAsia"/>
          <w:bCs w:val="0"/>
          <w:sz w:val="20"/>
        </w:rPr>
        <w:t>海岸施設における管理水準　案</w:t>
      </w:r>
      <w:r>
        <w:rPr>
          <w:rFonts w:hint="eastAsia"/>
          <w:noProof/>
        </w:rPr>
        <mc:AlternateContent>
          <mc:Choice Requires="wps">
            <w:drawing>
              <wp:anchor distT="0" distB="0" distL="114300" distR="114300" simplePos="0" relativeHeight="254776320" behindDoc="0" locked="0" layoutInCell="1" allowOverlap="1" wp14:anchorId="101C6754" wp14:editId="2CB4BCA3">
                <wp:simplePos x="0" y="0"/>
                <wp:positionH relativeFrom="column">
                  <wp:posOffset>6694170</wp:posOffset>
                </wp:positionH>
                <wp:positionV relativeFrom="paragraph">
                  <wp:posOffset>568325</wp:posOffset>
                </wp:positionV>
                <wp:extent cx="1583690" cy="0"/>
                <wp:effectExtent l="0" t="19050" r="16510" b="19050"/>
                <wp:wrapNone/>
                <wp:docPr id="374" name="直線コネクタ 374"/>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直線コネクタ 374" o:spid="_x0000_s1026" style="position:absolute;left:0;text-align:left;z-index:2547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7.1pt,44.75pt" to="651.8pt,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" strokecolor="red" strokeweight="2.25pt"/>
            </w:pict>
          </mc:Fallback>
        </mc:AlternateContent>
      </w:r>
    </w:p>
    <w:p w:rsidR="008877C0" w:rsidRDefault="008877C0" w:rsidP="008877C0">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02496" behindDoc="0" locked="0" layoutInCell="1" allowOverlap="1" wp14:anchorId="2CB578C1" wp14:editId="48E65F27">
                <wp:simplePos x="0" y="0"/>
                <wp:positionH relativeFrom="column">
                  <wp:posOffset>4962525</wp:posOffset>
                </wp:positionH>
                <wp:positionV relativeFrom="paragraph">
                  <wp:posOffset>1020283</wp:posOffset>
                </wp:positionV>
                <wp:extent cx="1250315" cy="339090"/>
                <wp:effectExtent l="0" t="0" r="0" b="0"/>
                <wp:wrapNone/>
                <wp:docPr id="378" name="テキスト ボックス 378"/>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824817" w:rsidRDefault="00824817"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8" o:spid="_x0000_s1283" type="#_x0000_t202" style="position:absolute;margin-left:390.75pt;margin-top:80.35pt;width:98.45pt;height:26.7pt;z-index:2538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" filled="f" stroked="f" strokeweight="1.5pt">
                <v:textbox style="mso-fit-shape-to-text:t">
                  <w:txbxContent>
                    <w:p w:rsidR="00824817" w:rsidRDefault="00824817"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目標管理水準</w:t>
                      </w:r>
                    </w:p>
                  </w:txbxContent>
                </v:textbox>
              </v:shape>
            </w:pict>
          </mc:Fallback>
        </mc:AlternateContent>
      </w:r>
      <w:r>
        <w:rPr>
          <w:rFonts w:hint="eastAsia"/>
          <w:noProof/>
        </w:rPr>
        <mc:AlternateContent>
          <mc:Choice Requires="wps">
            <w:drawing>
              <wp:anchor distT="0" distB="0" distL="114300" distR="114300" simplePos="0" relativeHeight="253800448" behindDoc="0" locked="0" layoutInCell="1" allowOverlap="1" wp14:anchorId="48DD293E" wp14:editId="678413B3">
                <wp:simplePos x="0" y="0"/>
                <wp:positionH relativeFrom="column">
                  <wp:posOffset>4962525</wp:posOffset>
                </wp:positionH>
                <wp:positionV relativeFrom="paragraph">
                  <wp:posOffset>439258</wp:posOffset>
                </wp:positionV>
                <wp:extent cx="1250315" cy="339090"/>
                <wp:effectExtent l="0" t="0" r="0" b="0"/>
                <wp:wrapNone/>
                <wp:docPr id="375" name="テキスト ボックス 375"/>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rsidR="00824817" w:rsidRDefault="00824817"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テキスト ボックス 375" o:spid="_x0000_s1284" type="#_x0000_t202" style="position:absolute;margin-left:390.75pt;margin-top:34.6pt;width:98.45pt;height:26.7pt;z-index:2538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" filled="f" stroked="f" strokeweight="1.5pt">
                <v:textbox style="mso-fit-shape-to-text:t">
                  <w:txbxContent>
                    <w:p w:rsidR="00824817" w:rsidRDefault="00824817" w:rsidP="00C11D67">
                      <w:pPr>
                        <w:jc w:val="lef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4574592" behindDoc="0" locked="0" layoutInCell="1" allowOverlap="1" wp14:anchorId="50F4B49C" wp14:editId="56C1A4CE">
                <wp:simplePos x="0" y="0"/>
                <wp:positionH relativeFrom="column">
                  <wp:posOffset>396240</wp:posOffset>
                </wp:positionH>
                <wp:positionV relativeFrom="paragraph">
                  <wp:posOffset>1290320</wp:posOffset>
                </wp:positionV>
                <wp:extent cx="5579745" cy="0"/>
                <wp:effectExtent l="0" t="19050" r="1905" b="19050"/>
                <wp:wrapNone/>
                <wp:docPr id="119" name="直線コネクタ 119"/>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119" o:spid="_x0000_s1026" style="position:absolute;left:0;text-align:left;z-index:2545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6pt" to="470.55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" strokecolor="red" strokeweight="2.25pt"/>
            </w:pict>
          </mc:Fallback>
        </mc:AlternateContent>
      </w:r>
      <w:r>
        <w:rPr>
          <w:rFonts w:hint="eastAsia"/>
          <w:noProof/>
        </w:rPr>
        <mc:AlternateContent>
          <mc:Choice Requires="wps">
            <w:drawing>
              <wp:anchor distT="0" distB="0" distL="114300" distR="114300" simplePos="0" relativeHeight="254578688" behindDoc="0" locked="0" layoutInCell="1" allowOverlap="1" wp14:anchorId="5DDC4E66" wp14:editId="67B8778B">
                <wp:simplePos x="0" y="0"/>
                <wp:positionH relativeFrom="column">
                  <wp:posOffset>396240</wp:posOffset>
                </wp:positionH>
                <wp:positionV relativeFrom="paragraph">
                  <wp:posOffset>723265</wp:posOffset>
                </wp:positionV>
                <wp:extent cx="5579745" cy="0"/>
                <wp:effectExtent l="0" t="19050" r="1905" b="19050"/>
                <wp:wrapNone/>
                <wp:docPr id="130" name="直線コネクタ 130"/>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直線コネクタ 130" o:spid="_x0000_s1026" style="position:absolute;left:0;text-align:left;z-index:2545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6.95pt" to="470.55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" strokecolor="red" strokeweight="2.25pt"/>
            </w:pict>
          </mc:Fallback>
        </mc:AlternateContent>
      </w:r>
      <w:r>
        <w:rPr>
          <w:rFonts w:ascii="HG丸ｺﾞｼｯｸM-PRO" w:eastAsia="HG丸ｺﾞｼｯｸM-PRO" w:hAnsi="HG丸ｺﾞｼｯｸM-PRO" w:hint="eastAsia"/>
          <w:bCs/>
          <w:szCs w:val="20"/>
        </w:rPr>
        <w:t xml:space="preserve">　　　</w:t>
      </w:r>
      <w:r w:rsidRPr="008877C0">
        <w:rPr>
          <w:noProof/>
        </w:rPr>
        <w:drawing>
          <wp:inline distT="0" distB="0" distL="0" distR="0" wp14:anchorId="2ACEFD31" wp14:editId="61D417A4">
            <wp:extent cx="4644000" cy="2498585"/>
            <wp:effectExtent l="0" t="0" r="4445" b="0"/>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rsidR="00C11D67" w:rsidRDefault="00C11D67" w:rsidP="00C11D67">
      <w:pPr>
        <w:ind w:left="420" w:hangingChars="200" w:hanging="420"/>
        <w:jc w:val="center"/>
        <w:rPr>
          <w:rFonts w:ascii="HG丸ｺﾞｼｯｸM-PRO" w:eastAsia="HG丸ｺﾞｼｯｸM-PRO" w:hAnsi="HG丸ｺﾞｼｯｸM-PRO"/>
          <w:bCs/>
          <w:sz w:val="20"/>
          <w:szCs w:val="20"/>
        </w:rPr>
      </w:pPr>
      <w:r>
        <w:rPr>
          <w:rFonts w:hint="eastAsia"/>
          <w:noProof/>
        </w:rPr>
        <mc:AlternateContent>
          <mc:Choice Requires="wps">
            <w:drawing>
              <wp:anchor distT="0" distB="0" distL="114300" distR="114300" simplePos="0" relativeHeight="253796352" behindDoc="0" locked="0" layoutInCell="1" allowOverlap="1" wp14:anchorId="209BDC6D" wp14:editId="16640004">
                <wp:simplePos x="0" y="0"/>
                <wp:positionH relativeFrom="column">
                  <wp:posOffset>6846570</wp:posOffset>
                </wp:positionH>
                <wp:positionV relativeFrom="paragraph">
                  <wp:posOffset>-1793875</wp:posOffset>
                </wp:positionV>
                <wp:extent cx="1583690" cy="0"/>
                <wp:effectExtent l="0" t="19050" r="16510" b="19050"/>
                <wp:wrapNone/>
                <wp:docPr id="396" name="直線コネクタ 396"/>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直線コネクタ 396" o:spid="_x0000_s1026" style="position:absolute;left:0;text-align:left;z-index:25379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9.1pt,-141.25pt" to="663.8pt,-1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" strokecolor="red" strokeweight="2.25pt"/>
            </w:pict>
          </mc:Fallback>
        </mc:AlternateContent>
      </w:r>
      <w:r>
        <w:rPr>
          <w:rFonts w:ascii="HG丸ｺﾞｼｯｸM-PRO" w:eastAsia="HG丸ｺﾞｼｯｸM-PRO" w:hAnsi="HG丸ｺﾞｼｯｸM-PRO"/>
          <w:bCs/>
          <w:sz w:val="20"/>
          <w:szCs w:val="20"/>
        </w:rPr>
        <w:t xml:space="preserve"> </w:t>
      </w:r>
    </w:p>
    <w:p w:rsidR="004772AA" w:rsidRDefault="004772AA" w:rsidP="004C1D9E">
      <w:pPr>
        <w:widowControl/>
        <w:jc w:val="left"/>
      </w:pPr>
      <w:bookmarkStart w:id="319" w:name="_Toc397531715"/>
      <w:bookmarkStart w:id="320" w:name="_Toc397605003"/>
      <w:bookmarkStart w:id="321" w:name="_Toc397531716"/>
      <w:bookmarkStart w:id="322" w:name="_Toc397605004"/>
      <w:bookmarkStart w:id="323" w:name="_Toc397531717"/>
      <w:bookmarkStart w:id="324" w:name="_Toc397605005"/>
      <w:bookmarkStart w:id="325" w:name="_Toc397531718"/>
      <w:bookmarkStart w:id="326" w:name="_Toc397605006"/>
      <w:bookmarkStart w:id="327" w:name="_Toc397531719"/>
      <w:bookmarkStart w:id="328" w:name="_Toc397605007"/>
      <w:bookmarkStart w:id="329" w:name="_Toc397531720"/>
      <w:bookmarkStart w:id="330" w:name="_Toc397605008"/>
      <w:bookmarkStart w:id="331" w:name="_Toc397531721"/>
      <w:bookmarkStart w:id="332" w:name="_Toc397605009"/>
      <w:bookmarkStart w:id="333" w:name="_Toc397531722"/>
      <w:bookmarkStart w:id="334" w:name="_Toc397605010"/>
      <w:bookmarkStart w:id="335" w:name="_Toc397531723"/>
      <w:bookmarkStart w:id="336" w:name="_Toc397605011"/>
      <w:bookmarkStart w:id="337" w:name="_Toc397531724"/>
      <w:bookmarkStart w:id="338" w:name="_Toc397605012"/>
      <w:bookmarkStart w:id="339" w:name="_Toc397531725"/>
      <w:bookmarkStart w:id="340" w:name="_Toc397605013"/>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p>
    <w:p w:rsidR="00C364CF" w:rsidRPr="00122BB4" w:rsidRDefault="00C364CF" w:rsidP="00C364CF">
      <w:pPr>
        <w:pStyle w:val="3"/>
      </w:pPr>
      <w:bookmarkStart w:id="341" w:name="_Toc406834017"/>
      <w:r w:rsidRPr="00122BB4">
        <w:rPr>
          <w:rFonts w:hint="eastAsia"/>
        </w:rPr>
        <w:t>更新の考え方</w:t>
      </w:r>
      <w:bookmarkEnd w:id="341"/>
    </w:p>
    <w:p w:rsidR="00AB1042" w:rsidRPr="00CE4E39" w:rsidRDefault="00AB1042" w:rsidP="00AB1042">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都市基盤施設は、適切な維持管理を行い、安全性・信頼性、</w:t>
      </w:r>
      <w:r w:rsidRPr="00CE4E39">
        <w:rPr>
          <w:rFonts w:ascii="HG丸ｺﾞｼｯｸM-PRO" w:eastAsia="HG丸ｺﾞｼｯｸM-PRO" w:hAnsi="HG丸ｺﾞｼｯｸM-PRO"/>
          <w:color w:val="000000" w:themeColor="text1"/>
        </w:rPr>
        <w:t>LCC最小化の観点から、</w:t>
      </w:r>
      <w:r w:rsidR="005C41B2">
        <w:rPr>
          <w:rFonts w:ascii="HG丸ｺﾞｼｯｸM-PRO" w:eastAsia="HG丸ｺﾞｼｯｸM-PRO" w:hAnsi="HG丸ｺﾞｼｯｸM-PRO" w:hint="eastAsia"/>
          <w:color w:val="000000" w:themeColor="text1"/>
        </w:rPr>
        <w:t>可能な限り</w:t>
      </w:r>
      <w:r w:rsidR="005C41B2" w:rsidRPr="005C41B2">
        <w:rPr>
          <w:rFonts w:ascii="HG丸ｺﾞｼｯｸM-PRO" w:eastAsia="HG丸ｺﾞｼｯｸM-PRO" w:hAnsi="HG丸ｺﾞｼｯｸM-PRO" w:hint="eastAsia"/>
          <w:color w:val="000000" w:themeColor="text1"/>
        </w:rPr>
        <w:t>繰り返し維持管理を行い、使い続ける</w:t>
      </w:r>
      <w:r w:rsidR="00190C31">
        <w:rPr>
          <w:rFonts w:ascii="HG丸ｺﾞｼｯｸM-PRO" w:eastAsia="HG丸ｺﾞｼｯｸM-PRO" w:hAnsi="HG丸ｺﾞｼｯｸM-PRO" w:hint="eastAsia"/>
          <w:color w:val="000000" w:themeColor="text1"/>
        </w:rPr>
        <w:t>こと</w:t>
      </w:r>
      <w:r w:rsidRPr="00CE4E39">
        <w:rPr>
          <w:rFonts w:ascii="HG丸ｺﾞｼｯｸM-PRO" w:eastAsia="HG丸ｺﾞｼｯｸM-PRO" w:hAnsi="HG丸ｺﾞｼｯｸM-PRO"/>
          <w:color w:val="000000" w:themeColor="text1"/>
        </w:rPr>
        <w:t>が基本であるが、一方で、各分野・施設の特性や重要度を考慮し、物理的、機能的、社会的、経済的、技術的実現可能性の視点などから総合的に評価を行い、更新について見極めることも必要である。</w:t>
      </w:r>
    </w:p>
    <w:p w:rsidR="00AB1042" w:rsidRDefault="00AB1042" w:rsidP="00AB1042">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更新の見極めに際しては、将来の地域・社会構造変化を踏まえた、施設の廃止や集約化などについても考慮する必要がある。</w:t>
      </w:r>
    </w:p>
    <w:p w:rsidR="00C364CF" w:rsidRPr="00122BB4" w:rsidRDefault="00C364CF" w:rsidP="00C364CF">
      <w:pPr>
        <w:pStyle w:val="40"/>
        <w:ind w:left="420" w:firstLine="210"/>
        <w:rPr>
          <w:rFonts w:ascii="HG丸ｺﾞｼｯｸM-PRO" w:eastAsia="HG丸ｺﾞｼｯｸM-PRO" w:hAnsi="HG丸ｺﾞｼｯｸM-PRO"/>
        </w:rPr>
      </w:pPr>
    </w:p>
    <w:p w:rsidR="00C364CF" w:rsidRPr="00122BB4" w:rsidRDefault="00C364CF" w:rsidP="00C364CF">
      <w:pPr>
        <w:pStyle w:val="4"/>
      </w:pPr>
      <w:r w:rsidRPr="00122BB4">
        <w:rPr>
          <w:rFonts w:hint="eastAsia"/>
        </w:rPr>
        <w:t>考慮</w:t>
      </w:r>
      <w:r w:rsidR="002021D0">
        <w:rPr>
          <w:rFonts w:hint="eastAsia"/>
        </w:rPr>
        <w:t>すべき視点と更新判定フロー（例）</w:t>
      </w:r>
    </w:p>
    <w:p w:rsidR="00C364CF" w:rsidRPr="00A819DF" w:rsidRDefault="006119F6" w:rsidP="00C364CF">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更新の見極めにあたっては、以下の視点等を考慮する必要がある。</w:t>
      </w:r>
    </w:p>
    <w:p w:rsidR="00C364CF" w:rsidRPr="00122BB4" w:rsidRDefault="00C364CF" w:rsidP="00C364CF">
      <w:pPr>
        <w:pStyle w:val="a9"/>
      </w:pPr>
      <w:bookmarkStart w:id="342" w:name="_Ref395283386"/>
      <w:r w:rsidRPr="00122BB4">
        <w:rPr>
          <w:rFonts w:hint="eastAsia"/>
        </w:rPr>
        <w:t>表</w:t>
      </w:r>
      <w:r w:rsidRPr="00122BB4">
        <w:t xml:space="preserve"> </w:t>
      </w:r>
      <w:r w:rsidR="00E97EA0">
        <w:fldChar w:fldCharType="begin"/>
      </w:r>
      <w:r w:rsidR="00E97EA0">
        <w:instrText xml:space="preserve"> STYLEREF 2 \s </w:instrText>
      </w:r>
      <w:r w:rsidR="00E97EA0">
        <w:fldChar w:fldCharType="separate"/>
      </w:r>
      <w:r w:rsidR="000870F8">
        <w:rPr>
          <w:noProof/>
        </w:rPr>
        <w:t>4.2</w:t>
      </w:r>
      <w:r w:rsidR="00E97EA0">
        <w:rPr>
          <w:noProof/>
        </w:rPr>
        <w:fldChar w:fldCharType="end"/>
      </w:r>
      <w:r w:rsidR="000A00B3">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8</w:t>
      </w:r>
      <w:r w:rsidR="00E97EA0">
        <w:rPr>
          <w:noProof/>
        </w:rPr>
        <w:fldChar w:fldCharType="end"/>
      </w:r>
      <w:bookmarkEnd w:id="342"/>
      <w:r w:rsidRPr="00122BB4">
        <w:rPr>
          <w:rFonts w:hint="eastAsia"/>
        </w:rPr>
        <w:t xml:space="preserve">　更新の見極めにあたり考慮すべき視点</w:t>
      </w:r>
    </w:p>
    <w:tbl>
      <w:tblPr>
        <w:tblStyle w:val="af3"/>
        <w:tblW w:w="8505" w:type="dxa"/>
        <w:tblInd w:w="534" w:type="dxa"/>
        <w:tblLook w:val="04A0" w:firstRow="1" w:lastRow="0" w:firstColumn="1" w:lastColumn="0" w:noHBand="0" w:noVBand="1"/>
      </w:tblPr>
      <w:tblGrid>
        <w:gridCol w:w="2286"/>
        <w:gridCol w:w="6219"/>
      </w:tblGrid>
      <w:tr w:rsidR="00C364CF" w:rsidRPr="00122BB4" w:rsidTr="00486A03">
        <w:tc>
          <w:tcPr>
            <w:tcW w:w="2286" w:type="dxa"/>
            <w:tcBorders>
              <w:bottom w:val="double" w:sz="4" w:space="0" w:color="auto"/>
            </w:tcBorders>
            <w:shd w:val="clear" w:color="auto" w:fill="D9D9D9" w:themeFill="background1" w:themeFillShade="D9"/>
          </w:tcPr>
          <w:p w:rsidR="00C364CF" w:rsidRPr="00122BB4" w:rsidRDefault="00C364CF" w:rsidP="00AC033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考慮すべき視点</w:t>
            </w:r>
          </w:p>
        </w:tc>
        <w:tc>
          <w:tcPr>
            <w:tcW w:w="6219" w:type="dxa"/>
            <w:tcBorders>
              <w:bottom w:val="double" w:sz="4" w:space="0" w:color="auto"/>
            </w:tcBorders>
            <w:shd w:val="clear" w:color="auto" w:fill="D9D9D9" w:themeFill="background1" w:themeFillShade="D9"/>
          </w:tcPr>
          <w:p w:rsidR="00C364CF" w:rsidRPr="00122BB4" w:rsidRDefault="002021D0" w:rsidP="002021D0">
            <w:pPr>
              <w:jc w:val="center"/>
              <w:rPr>
                <w:rFonts w:ascii="HG丸ｺﾞｼｯｸM-PRO" w:eastAsia="HG丸ｺﾞｼｯｸM-PRO" w:hAnsi="HG丸ｺﾞｼｯｸM-PRO"/>
              </w:rPr>
            </w:pPr>
            <w:r>
              <w:rPr>
                <w:rFonts w:ascii="HG丸ｺﾞｼｯｸM-PRO" w:eastAsia="HG丸ｺﾞｼｯｸM-PRO" w:hAnsi="HG丸ｺﾞｼｯｸM-PRO" w:hint="eastAsia"/>
              </w:rPr>
              <w:t>内容等</w:t>
            </w:r>
          </w:p>
        </w:tc>
      </w:tr>
      <w:tr w:rsidR="00C364CF" w:rsidRPr="00122BB4" w:rsidTr="00486A03">
        <w:tc>
          <w:tcPr>
            <w:tcW w:w="2286" w:type="dxa"/>
            <w:tcBorders>
              <w:top w:val="double" w:sz="4" w:space="0" w:color="auto"/>
            </w:tcBorders>
          </w:tcPr>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物理的視点</w:t>
            </w:r>
          </w:p>
        </w:tc>
        <w:tc>
          <w:tcPr>
            <w:tcW w:w="6219" w:type="dxa"/>
            <w:tcBorders>
              <w:top w:val="double" w:sz="4" w:space="0" w:color="auto"/>
            </w:tcBorders>
          </w:tcPr>
          <w:p w:rsidR="00C364CF" w:rsidRPr="00122BB4" w:rsidRDefault="00C364CF" w:rsidP="00630D66">
            <w:pPr>
              <w:spacing w:line="240" w:lineRule="exact"/>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190C31">
              <w:rPr>
                <w:rFonts w:ascii="HG丸ｺﾞｼｯｸM-PRO" w:eastAsia="HG丸ｺﾞｼｯｸM-PRO" w:hAnsi="HG丸ｺﾞｼｯｸM-PRO" w:hint="eastAsia"/>
              </w:rPr>
              <w:t>自然条件や荷重等の作用によりその機能が低下し（</w:t>
            </w:r>
            <w:r w:rsidR="00CB0121" w:rsidRPr="00122BB4">
              <w:rPr>
                <w:rFonts w:ascii="HG丸ｺﾞｼｯｸM-PRO" w:eastAsia="HG丸ｺﾞｼｯｸM-PRO" w:hAnsi="HG丸ｺﾞｼｯｸM-PRO" w:hint="eastAsia"/>
              </w:rPr>
              <w:t>限界管理水準を下回</w:t>
            </w:r>
            <w:r w:rsidR="00B42CAC" w:rsidRPr="00122BB4">
              <w:rPr>
                <w:rFonts w:ascii="HG丸ｺﾞｼｯｸM-PRO" w:eastAsia="HG丸ｺﾞｼｯｸM-PRO" w:hAnsi="HG丸ｺﾞｼｯｸM-PRO" w:hint="eastAsia"/>
              </w:rPr>
              <w:t>る</w:t>
            </w:r>
            <w:r w:rsidR="00190C31">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、通常の維持・修繕を加えても安全性などから使用に耐えなくなった状態</w:t>
            </w:r>
          </w:p>
        </w:tc>
      </w:tr>
      <w:tr w:rsidR="00C364CF" w:rsidRPr="00122BB4" w:rsidTr="00486A03">
        <w:trPr>
          <w:trHeight w:val="191"/>
        </w:trPr>
        <w:tc>
          <w:tcPr>
            <w:tcW w:w="2286" w:type="dxa"/>
          </w:tcPr>
          <w:p w:rsidR="002021D0"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機能的視点</w:t>
            </w:r>
          </w:p>
        </w:tc>
        <w:tc>
          <w:tcPr>
            <w:tcW w:w="6219" w:type="dxa"/>
          </w:tcPr>
          <w:p w:rsidR="00630D66" w:rsidRPr="00122BB4" w:rsidRDefault="00C364CF" w:rsidP="00190C31">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920C93" w:rsidRPr="00920C93">
              <w:rPr>
                <w:rFonts w:ascii="HG丸ｺﾞｼｯｸM-PRO" w:eastAsia="HG丸ｺﾞｼｯｸM-PRO" w:hAnsi="HG丸ｺﾞｼｯｸM-PRO" w:hint="eastAsia"/>
              </w:rPr>
              <w:t>技術基準などの改訂などによる既存不適格状態の解消等</w:t>
            </w:r>
          </w:p>
        </w:tc>
      </w:tr>
      <w:tr w:rsidR="00733CEB" w:rsidRPr="00122BB4" w:rsidTr="00630D66">
        <w:trPr>
          <w:trHeight w:val="321"/>
        </w:trPr>
        <w:tc>
          <w:tcPr>
            <w:tcW w:w="2286" w:type="dxa"/>
          </w:tcPr>
          <w:p w:rsidR="00733CEB" w:rsidRPr="00122BB4" w:rsidRDefault="00733CEB"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社会的視点</w:t>
            </w:r>
          </w:p>
        </w:tc>
        <w:tc>
          <w:tcPr>
            <w:tcW w:w="6219" w:type="dxa"/>
          </w:tcPr>
          <w:p w:rsidR="00733CEB" w:rsidRPr="00122BB4" w:rsidRDefault="00733CEB" w:rsidP="008B71A3">
            <w:pPr>
              <w:spacing w:line="240" w:lineRule="exact"/>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920C93" w:rsidRPr="00920C93">
              <w:rPr>
                <w:rFonts w:ascii="HG丸ｺﾞｼｯｸM-PRO" w:eastAsia="HG丸ｺﾞｼｯｸM-PRO" w:hAnsi="HG丸ｺﾞｼｯｸM-PRO" w:hint="eastAsia"/>
              </w:rPr>
              <w:t>防災・耐震性能の向上や事故を防ぐための安全性能、環境、景観等に配慮した空間整備等</w:t>
            </w:r>
          </w:p>
        </w:tc>
      </w:tr>
      <w:tr w:rsidR="00C364CF" w:rsidRPr="00122BB4" w:rsidTr="00486A03">
        <w:tc>
          <w:tcPr>
            <w:tcW w:w="2286" w:type="dxa"/>
          </w:tcPr>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経済的視点</w:t>
            </w:r>
          </w:p>
        </w:tc>
        <w:tc>
          <w:tcPr>
            <w:tcW w:w="6219" w:type="dxa"/>
          </w:tcPr>
          <w:p w:rsidR="00630D66" w:rsidRPr="00122BB4" w:rsidRDefault="00C364CF" w:rsidP="00190C31">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・ライフサイクルコスト</w:t>
            </w:r>
            <w:r w:rsidR="00943C92" w:rsidRPr="00122BB4">
              <w:rPr>
                <w:rFonts w:ascii="HG丸ｺﾞｼｯｸM-PRO" w:eastAsia="HG丸ｺﾞｼｯｸM-PRO" w:hAnsi="HG丸ｺﾞｼｯｸM-PRO" w:hint="eastAsia"/>
              </w:rPr>
              <w:t>、資産価値</w:t>
            </w:r>
            <w:r w:rsidRPr="00122BB4">
              <w:rPr>
                <w:rFonts w:ascii="HG丸ｺﾞｼｯｸM-PRO" w:eastAsia="HG丸ｺﾞｼｯｸM-PRO" w:hAnsi="HG丸ｺﾞｼｯｸM-PRO" w:hint="eastAsia"/>
              </w:rPr>
              <w:t>等</w:t>
            </w:r>
          </w:p>
        </w:tc>
      </w:tr>
      <w:tr w:rsidR="00C364CF" w:rsidRPr="00122BB4" w:rsidTr="00486A03">
        <w:tc>
          <w:tcPr>
            <w:tcW w:w="2286" w:type="dxa"/>
          </w:tcPr>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技術的実現可能性</w:t>
            </w:r>
          </w:p>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（技術開発の動向）</w:t>
            </w:r>
          </w:p>
        </w:tc>
        <w:tc>
          <w:tcPr>
            <w:tcW w:w="6219" w:type="dxa"/>
          </w:tcPr>
          <w:p w:rsidR="00C364CF" w:rsidRPr="00122BB4" w:rsidRDefault="00C364CF" w:rsidP="008B71A3">
            <w:pPr>
              <w:spacing w:line="24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・現在の技術では実現困難な場合　等</w:t>
            </w:r>
          </w:p>
        </w:tc>
      </w:tr>
    </w:tbl>
    <w:p w:rsidR="002A200C" w:rsidRPr="00122BB4" w:rsidRDefault="00F92B01" w:rsidP="00630D66">
      <w:pPr>
        <w:jc w:val="center"/>
        <w:rPr>
          <w:rFonts w:ascii="HG丸ｺﾞｼｯｸM-PRO" w:eastAsia="HG丸ｺﾞｼｯｸM-PRO" w:hAnsi="HG丸ｺﾞｼｯｸM-PRO"/>
        </w:rPr>
      </w:pPr>
      <w:r>
        <w:rPr>
          <w:rFonts w:ascii="Meiryo UI" w:eastAsia="Meiryo UI" w:hAnsi="Meiryo UI" w:cs="Meiryo UI"/>
          <w:noProof/>
        </w:rPr>
        <w:drawing>
          <wp:inline distT="0" distB="0" distL="0" distR="0" wp14:anchorId="156158B2" wp14:editId="529463D4">
            <wp:extent cx="5724000" cy="3720819"/>
            <wp:effectExtent l="0" t="0" r="0" b="0"/>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24000" cy="3720819"/>
                    </a:xfrm>
                    <a:prstGeom prst="rect">
                      <a:avLst/>
                    </a:prstGeom>
                    <a:noFill/>
                    <a:ln>
                      <a:noFill/>
                    </a:ln>
                  </pic:spPr>
                </pic:pic>
              </a:graphicData>
            </a:graphic>
          </wp:inline>
        </w:drawing>
      </w:r>
    </w:p>
    <w:p w:rsidR="008B71A3" w:rsidRPr="00D50945" w:rsidRDefault="00C364CF" w:rsidP="00D50945">
      <w:pPr>
        <w:pStyle w:val="a9"/>
        <w:spacing w:beforeLines="0" w:before="0"/>
      </w:pPr>
      <w:bookmarkStart w:id="343" w:name="_Ref382400386"/>
      <w:r w:rsidRPr="00630D66">
        <w:rPr>
          <w:rFonts w:hint="eastAsia"/>
        </w:rPr>
        <w:t>図</w:t>
      </w:r>
      <w:r w:rsidRPr="00630D66">
        <w:t xml:space="preserve"> </w:t>
      </w:r>
      <w:r w:rsidR="00E97EA0">
        <w:fldChar w:fldCharType="begin"/>
      </w:r>
      <w:r w:rsidR="00E97EA0">
        <w:instrText xml:space="preserve"> STYLEREF 2 \s </w:instrText>
      </w:r>
      <w:r w:rsidR="00E97EA0">
        <w:fldChar w:fldCharType="separate"/>
      </w:r>
      <w:r w:rsidR="000870F8">
        <w:rPr>
          <w:noProof/>
        </w:rPr>
        <w:t>4.2</w:t>
      </w:r>
      <w:r w:rsidR="00E97EA0">
        <w:rPr>
          <w:noProof/>
        </w:rPr>
        <w:fldChar w:fldCharType="end"/>
      </w:r>
      <w:r w:rsidR="0082516F">
        <w:noBreakHyphen/>
      </w:r>
      <w:r w:rsidR="00E97EA0">
        <w:fldChar w:fldCharType="begin"/>
      </w:r>
      <w:r w:rsidR="00E97EA0">
        <w:instrText xml:space="preserve"> SEQ </w:instrText>
      </w:r>
      <w:r w:rsidR="00E97EA0">
        <w:instrText>図</w:instrText>
      </w:r>
      <w:r w:rsidR="00E97EA0">
        <w:instrText xml:space="preserve"> \* ARABIC \s 2 </w:instrText>
      </w:r>
      <w:r w:rsidR="00E97EA0">
        <w:fldChar w:fldCharType="separate"/>
      </w:r>
      <w:r w:rsidR="000870F8">
        <w:rPr>
          <w:noProof/>
        </w:rPr>
        <w:t>3</w:t>
      </w:r>
      <w:r w:rsidR="00E97EA0">
        <w:rPr>
          <w:noProof/>
        </w:rPr>
        <w:fldChar w:fldCharType="end"/>
      </w:r>
      <w:bookmarkEnd w:id="343"/>
      <w:r w:rsidRPr="00630D66">
        <w:rPr>
          <w:rFonts w:hint="eastAsia"/>
        </w:rPr>
        <w:t xml:space="preserve">　更新判定フロー（例）</w:t>
      </w:r>
    </w:p>
    <w:p w:rsidR="00212E7D" w:rsidRDefault="00212E7D">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8B71A3" w:rsidRPr="008B71A3" w:rsidRDefault="008B71A3" w:rsidP="00C364CF">
      <w:pPr>
        <w:rPr>
          <w:rFonts w:ascii="HG丸ｺﾞｼｯｸM-PRO" w:eastAsia="HG丸ｺﾞｼｯｸM-PRO" w:hAnsi="HG丸ｺﾞｼｯｸM-PRO"/>
        </w:rPr>
      </w:pPr>
    </w:p>
    <w:p w:rsidR="00C364CF" w:rsidRPr="00122BB4" w:rsidRDefault="00C364CF" w:rsidP="00C364CF">
      <w:pPr>
        <w:pStyle w:val="4"/>
      </w:pPr>
      <w:r w:rsidRPr="00122BB4">
        <w:rPr>
          <w:rFonts w:hint="eastAsia"/>
        </w:rPr>
        <w:t>更新の考え方にあたっての留意事項</w:t>
      </w:r>
    </w:p>
    <w:p w:rsidR="00037EFA" w:rsidRPr="00FA557C" w:rsidRDefault="00037EFA" w:rsidP="00037EFA">
      <w:pPr>
        <w:pStyle w:val="40"/>
        <w:ind w:left="420" w:firstLine="210"/>
        <w:rPr>
          <w:rFonts w:ascii="HG丸ｺﾞｼｯｸM-PRO" w:eastAsia="HG丸ｺﾞｼｯｸM-PRO" w:hAnsi="HG丸ｺﾞｼｯｸM-PRO"/>
        </w:rPr>
      </w:pPr>
      <w:r w:rsidRPr="00FA557C">
        <w:rPr>
          <w:rFonts w:ascii="HG丸ｺﾞｼｯｸM-PRO" w:eastAsia="HG丸ｺﾞｼｯｸM-PRO" w:hAnsi="HG丸ｺﾞｼｯｸM-PRO" w:hint="eastAsia"/>
        </w:rPr>
        <w:t>更新の要否は、施設の健全性と機能性等をもとに検討する必要がある。</w:t>
      </w:r>
    </w:p>
    <w:p w:rsidR="00037EFA" w:rsidRPr="00FA557C" w:rsidRDefault="00037EFA" w:rsidP="00037EFA">
      <w:pPr>
        <w:pStyle w:val="40"/>
        <w:ind w:left="420" w:firstLine="210"/>
        <w:rPr>
          <w:rFonts w:ascii="HG丸ｺﾞｼｯｸM-PRO" w:eastAsia="HG丸ｺﾞｼｯｸM-PRO" w:hAnsi="HG丸ｺﾞｼｯｸM-PRO"/>
        </w:rPr>
      </w:pPr>
      <w:r w:rsidRPr="00FA557C">
        <w:rPr>
          <w:rFonts w:ascii="HG丸ｺﾞｼｯｸM-PRO" w:eastAsia="HG丸ｺﾞｼｯｸM-PRO" w:hAnsi="HG丸ｺﾞｼｯｸM-PRO" w:hint="eastAsia"/>
        </w:rPr>
        <w:t>また、施設毎の更新判定フローを必要に応じて設定するとともに、更新を見極めるための詳細な点検や調査、モニタリングなどを具体の施設を対象にモデル的に実施する等、更新を見極めるためのデータを蓄積・整理していくべきである。</w:t>
      </w:r>
    </w:p>
    <w:p w:rsidR="00037EFA" w:rsidRPr="00FA557C" w:rsidRDefault="00037EFA" w:rsidP="00037EFA">
      <w:pPr>
        <w:pStyle w:val="40"/>
        <w:ind w:left="420" w:firstLine="210"/>
        <w:rPr>
          <w:rFonts w:ascii="HG丸ｺﾞｼｯｸM-PRO" w:eastAsia="HG丸ｺﾞｼｯｸM-PRO" w:hAnsi="HG丸ｺﾞｼｯｸM-PRO"/>
        </w:rPr>
      </w:pPr>
      <w:r w:rsidRPr="00FA557C">
        <w:rPr>
          <w:rFonts w:ascii="HG丸ｺﾞｼｯｸM-PRO" w:eastAsia="HG丸ｺﾞｼｯｸM-PRO" w:hAnsi="HG丸ｺﾞｼｯｸM-PRO" w:hint="eastAsia"/>
        </w:rPr>
        <w:t>施設毎における更新の考え方や捉え方を分野横断的に俯瞰できるよう整理し、維持管理・更新の考え方についての理解を深め、管理する施設全体の最適化を</w:t>
      </w:r>
      <w:r w:rsidR="00E9033E">
        <w:rPr>
          <w:rFonts w:ascii="HG丸ｺﾞｼｯｸM-PRO" w:eastAsia="HG丸ｺﾞｼｯｸM-PRO" w:hAnsi="HG丸ｺﾞｼｯｸM-PRO" w:hint="eastAsia"/>
        </w:rPr>
        <w:t>めざ</w:t>
      </w:r>
      <w:r w:rsidR="00FA557C" w:rsidRPr="00FA557C">
        <w:rPr>
          <w:rFonts w:ascii="HG丸ｺﾞｼｯｸM-PRO" w:eastAsia="HG丸ｺﾞｼｯｸM-PRO" w:hAnsi="HG丸ｺﾞｼｯｸM-PRO" w:hint="eastAsia"/>
        </w:rPr>
        <w:t>す</w:t>
      </w:r>
      <w:r w:rsidRPr="00FA557C">
        <w:rPr>
          <w:rFonts w:ascii="HG丸ｺﾞｼｯｸM-PRO" w:eastAsia="HG丸ｺﾞｼｯｸM-PRO" w:hAnsi="HG丸ｺﾞｼｯｸM-PRO" w:hint="eastAsia"/>
        </w:rPr>
        <w:t>ことが必要である。</w:t>
      </w:r>
    </w:p>
    <w:p w:rsidR="00325054" w:rsidRDefault="00325054" w:rsidP="00FA0795">
      <w:pPr>
        <w:widowControl/>
        <w:jc w:val="left"/>
      </w:pPr>
    </w:p>
    <w:p w:rsidR="00C364CF" w:rsidRPr="00122BB4" w:rsidRDefault="00C364CF" w:rsidP="00C364CF">
      <w:pPr>
        <w:pStyle w:val="4"/>
      </w:pPr>
      <w:r w:rsidRPr="00122BB4">
        <w:rPr>
          <w:rFonts w:hint="eastAsia"/>
        </w:rPr>
        <w:t>種々の観点からの施設の寿命</w:t>
      </w:r>
    </w:p>
    <w:p w:rsidR="00C364CF" w:rsidRDefault="00C24E2B" w:rsidP="00C364CF">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一般的に、</w:t>
      </w:r>
      <w:r w:rsidR="00C364CF" w:rsidRPr="00CE4E39">
        <w:rPr>
          <w:rFonts w:ascii="HG丸ｺﾞｼｯｸM-PRO" w:eastAsia="HG丸ｺﾞｼｯｸM-PRO" w:hAnsi="HG丸ｺﾞｼｯｸM-PRO" w:hint="eastAsia"/>
        </w:rPr>
        <w:t>施設</w:t>
      </w:r>
      <w:r>
        <w:rPr>
          <w:rFonts w:ascii="HG丸ｺﾞｼｯｸM-PRO" w:eastAsia="HG丸ｺﾞｼｯｸM-PRO" w:hAnsi="HG丸ｺﾞｼｯｸM-PRO" w:hint="eastAsia"/>
        </w:rPr>
        <w:t>や</w:t>
      </w:r>
      <w:r w:rsidR="00C364CF" w:rsidRPr="00CE4E39">
        <w:rPr>
          <w:rFonts w:ascii="HG丸ｺﾞｼｯｸM-PRO" w:eastAsia="HG丸ｺﾞｼｯｸM-PRO" w:hAnsi="HG丸ｺﾞｼｯｸM-PRO" w:hint="eastAsia"/>
        </w:rPr>
        <w:t>設備の劣化・損傷状況は、利用環境等の影響を受けるため、</w:t>
      </w:r>
      <w:r>
        <w:rPr>
          <w:rFonts w:ascii="HG丸ｺﾞｼｯｸM-PRO" w:eastAsia="HG丸ｺﾞｼｯｸM-PRO" w:hAnsi="HG丸ｺﾞｼｯｸM-PRO" w:hint="eastAsia"/>
        </w:rPr>
        <w:t>その</w:t>
      </w:r>
      <w:r w:rsidR="00C364CF" w:rsidRPr="00CE4E39">
        <w:rPr>
          <w:rFonts w:ascii="HG丸ｺﾞｼｯｸM-PRO" w:eastAsia="HG丸ｺﾞｼｯｸM-PRO" w:hAnsi="HG丸ｺﾞｼｯｸM-PRO" w:hint="eastAsia"/>
        </w:rPr>
        <w:t>寿命を一</w:t>
      </w:r>
      <w:r w:rsidR="005C41B2">
        <w:rPr>
          <w:rFonts w:ascii="HG丸ｺﾞｼｯｸM-PRO" w:eastAsia="HG丸ｺﾞｼｯｸM-PRO" w:hAnsi="HG丸ｺﾞｼｯｸM-PRO" w:hint="eastAsia"/>
          <w:color w:val="000000" w:themeColor="text1"/>
        </w:rPr>
        <w:t>律に定めることは困難であるが、</w:t>
      </w:r>
      <w:r w:rsidR="00C364CF" w:rsidRPr="00CE4E39">
        <w:rPr>
          <w:rFonts w:ascii="HG丸ｺﾞｼｯｸM-PRO" w:eastAsia="HG丸ｺﾞｼｯｸM-PRO" w:hAnsi="HG丸ｺﾞｼｯｸM-PRO" w:hint="eastAsia"/>
          <w:color w:val="000000" w:themeColor="text1"/>
        </w:rPr>
        <w:t>更新の検討を行うための一つの目安として、公会計（減価償却の観点）や国の基準等、過去からの使用実績等による耐用年数、</w:t>
      </w:r>
      <w:r w:rsidR="00C364CF" w:rsidRPr="00CE4E39">
        <w:rPr>
          <w:rFonts w:ascii="HG丸ｺﾞｼｯｸM-PRO" w:eastAsia="HG丸ｺﾞｼｯｸM-PRO" w:hAnsi="HG丸ｺﾞｼｯｸM-PRO"/>
          <w:color w:val="000000" w:themeColor="text1"/>
        </w:rPr>
        <w:t>ISO2394による設計供用期間</w:t>
      </w:r>
      <w:r w:rsidR="00505365">
        <w:rPr>
          <w:rFonts w:ascii="HG丸ｺﾞｼｯｸM-PRO" w:eastAsia="HG丸ｺﾞｼｯｸM-PRO" w:hAnsi="HG丸ｺﾞｼｯｸM-PRO" w:hint="eastAsia"/>
          <w:color w:val="000000" w:themeColor="text1"/>
        </w:rPr>
        <w:t>などの考え方がある</w:t>
      </w:r>
      <w:r w:rsidR="005C41B2">
        <w:rPr>
          <w:rFonts w:ascii="HG丸ｺﾞｼｯｸM-PRO" w:eastAsia="HG丸ｺﾞｼｯｸM-PRO" w:hAnsi="HG丸ｺﾞｼｯｸM-PRO" w:hint="eastAsia"/>
          <w:color w:val="000000" w:themeColor="text1"/>
        </w:rPr>
        <w:t>。</w:t>
      </w:r>
    </w:p>
    <w:p w:rsidR="00C24E2B" w:rsidRPr="00CE4E39" w:rsidRDefault="00C24E2B" w:rsidP="000748A5">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ただし、ISOの考え方は</w:t>
      </w:r>
      <w:r w:rsidR="005C41B2">
        <w:rPr>
          <w:rFonts w:ascii="HG丸ｺﾞｼｯｸM-PRO" w:eastAsia="HG丸ｺﾞｼｯｸM-PRO" w:hAnsi="HG丸ｺﾞｼｯｸM-PRO" w:hint="eastAsia"/>
          <w:color w:val="000000" w:themeColor="text1"/>
        </w:rPr>
        <w:t>比較的新しい設計基準に用いられる考え方であ</w:t>
      </w:r>
      <w:r w:rsidR="000748A5">
        <w:rPr>
          <w:rFonts w:ascii="HG丸ｺﾞｼｯｸM-PRO" w:eastAsia="HG丸ｺﾞｼｯｸM-PRO" w:hAnsi="HG丸ｺﾞｼｯｸM-PRO" w:hint="eastAsia"/>
          <w:color w:val="000000" w:themeColor="text1"/>
        </w:rPr>
        <w:t>り、</w:t>
      </w:r>
      <w:r>
        <w:rPr>
          <w:rFonts w:ascii="HG丸ｺﾞｼｯｸM-PRO" w:eastAsia="HG丸ｺﾞｼｯｸM-PRO" w:hAnsi="HG丸ｺﾞｼｯｸM-PRO" w:hint="eastAsia"/>
          <w:color w:val="000000" w:themeColor="text1"/>
        </w:rPr>
        <w:t>当該分野において供用しているほとんどの施設においては</w:t>
      </w:r>
      <w:r w:rsidR="00CA1250">
        <w:rPr>
          <w:rFonts w:ascii="HG丸ｺﾞｼｯｸM-PRO" w:eastAsia="HG丸ｺﾞｼｯｸM-PRO" w:hAnsi="HG丸ｺﾞｼｯｸM-PRO" w:hint="eastAsia"/>
          <w:color w:val="000000" w:themeColor="text1"/>
        </w:rPr>
        <w:t>この考え方を基に設定されて</w:t>
      </w:r>
      <w:r w:rsidR="00190C31">
        <w:rPr>
          <w:rFonts w:ascii="HG丸ｺﾞｼｯｸM-PRO" w:eastAsia="HG丸ｺﾞｼｯｸM-PRO" w:hAnsi="HG丸ｺﾞｼｯｸM-PRO" w:hint="eastAsia"/>
          <w:color w:val="000000" w:themeColor="text1"/>
        </w:rPr>
        <w:t>おらず</w:t>
      </w:r>
      <w:r>
        <w:rPr>
          <w:rFonts w:ascii="HG丸ｺﾞｼｯｸM-PRO" w:eastAsia="HG丸ｺﾞｼｯｸM-PRO" w:hAnsi="HG丸ｺﾞｼｯｸM-PRO" w:hint="eastAsia"/>
          <w:color w:val="000000" w:themeColor="text1"/>
        </w:rPr>
        <w:t>、公会計の基準についても実態とは異なる</w:t>
      </w:r>
      <w:r w:rsidR="00190C31">
        <w:rPr>
          <w:rFonts w:ascii="HG丸ｺﾞｼｯｸM-PRO" w:eastAsia="HG丸ｺﾞｼｯｸM-PRO" w:hAnsi="HG丸ｺﾞｼｯｸM-PRO" w:hint="eastAsia"/>
          <w:color w:val="000000" w:themeColor="text1"/>
        </w:rPr>
        <w:t>点</w:t>
      </w:r>
      <w:r>
        <w:rPr>
          <w:rFonts w:ascii="HG丸ｺﾞｼｯｸM-PRO" w:eastAsia="HG丸ｺﾞｼｯｸM-PRO" w:hAnsi="HG丸ｺﾞｼｯｸM-PRO" w:hint="eastAsia"/>
          <w:color w:val="000000" w:themeColor="text1"/>
        </w:rPr>
        <w:t>が多い</w:t>
      </w:r>
      <w:r w:rsidR="000748A5">
        <w:rPr>
          <w:rFonts w:ascii="HG丸ｺﾞｼｯｸM-PRO" w:eastAsia="HG丸ｺﾞｼｯｸM-PRO" w:hAnsi="HG丸ｺﾞｼｯｸM-PRO" w:hint="eastAsia"/>
          <w:color w:val="000000" w:themeColor="text1"/>
        </w:rPr>
        <w:t>ということに留意する必要がある。</w:t>
      </w:r>
    </w:p>
    <w:p w:rsidR="00C364CF" w:rsidRPr="00C24E2B" w:rsidRDefault="00C364CF" w:rsidP="00C364CF">
      <w:pPr>
        <w:rPr>
          <w:rFonts w:ascii="HG丸ｺﾞｼｯｸM-PRO" w:eastAsia="HG丸ｺﾞｼｯｸM-PRO" w:hAnsi="HG丸ｺﾞｼｯｸM-PRO"/>
          <w:sz w:val="18"/>
        </w:rPr>
      </w:pPr>
    </w:p>
    <w:p w:rsidR="00C364CF" w:rsidRPr="00122BB4" w:rsidRDefault="00C364CF" w:rsidP="00C364CF">
      <w:pPr>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B528FC" w:rsidRPr="00122BB4" w:rsidRDefault="00B528FC" w:rsidP="004C1D9E">
      <w:pPr>
        <w:pStyle w:val="2"/>
      </w:pPr>
      <w:bookmarkStart w:id="344" w:name="_Toc397531727"/>
      <w:bookmarkStart w:id="345" w:name="_Toc397605015"/>
      <w:bookmarkStart w:id="346" w:name="_Toc397531728"/>
      <w:bookmarkStart w:id="347" w:name="_Toc397605016"/>
      <w:bookmarkStart w:id="348" w:name="_Toc397531729"/>
      <w:bookmarkStart w:id="349" w:name="_Toc397605017"/>
      <w:bookmarkStart w:id="350" w:name="_Toc397531730"/>
      <w:bookmarkStart w:id="351" w:name="_Toc397605018"/>
      <w:bookmarkStart w:id="352" w:name="_Toc397531731"/>
      <w:bookmarkStart w:id="353" w:name="_Toc397605019"/>
      <w:bookmarkStart w:id="354" w:name="_Toc397531732"/>
      <w:bookmarkStart w:id="355" w:name="_Toc397605020"/>
      <w:bookmarkStart w:id="356" w:name="_Toc397531733"/>
      <w:bookmarkStart w:id="357" w:name="_Toc397605021"/>
      <w:bookmarkStart w:id="358" w:name="_Toc397531734"/>
      <w:bookmarkStart w:id="359" w:name="_Toc397605022"/>
      <w:bookmarkStart w:id="360" w:name="_Toc397531735"/>
      <w:bookmarkStart w:id="361" w:name="_Toc397605023"/>
      <w:bookmarkStart w:id="362" w:name="_Toc397531736"/>
      <w:bookmarkStart w:id="363" w:name="_Toc397605024"/>
      <w:bookmarkStart w:id="364" w:name="_Toc397531737"/>
      <w:bookmarkStart w:id="365" w:name="_Toc397605025"/>
      <w:bookmarkStart w:id="366" w:name="_Toc397531738"/>
      <w:bookmarkStart w:id="367" w:name="_Toc397605026"/>
      <w:bookmarkStart w:id="368" w:name="_Toc397531739"/>
      <w:bookmarkStart w:id="369" w:name="_Toc397605027"/>
      <w:bookmarkStart w:id="370" w:name="_Toc397531740"/>
      <w:bookmarkStart w:id="371" w:name="_Toc397605028"/>
      <w:bookmarkStart w:id="372" w:name="_Toc397531741"/>
      <w:bookmarkStart w:id="373" w:name="_Toc397605029"/>
      <w:bookmarkStart w:id="374" w:name="_Ref392091770"/>
      <w:bookmarkStart w:id="375" w:name="_Ref392091776"/>
      <w:bookmarkStart w:id="376" w:name="_Toc406834018"/>
      <w:bookmarkStart w:id="377" w:name="_Toc409637495"/>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r w:rsidRPr="00122BB4">
        <w:rPr>
          <w:rFonts w:hint="eastAsia"/>
        </w:rPr>
        <w:lastRenderedPageBreak/>
        <w:t>重点化指標・優先順位の考え方</w:t>
      </w:r>
      <w:bookmarkEnd w:id="374"/>
      <w:bookmarkEnd w:id="375"/>
      <w:bookmarkEnd w:id="376"/>
      <w:bookmarkEnd w:id="377"/>
    </w:p>
    <w:p w:rsidR="00306584" w:rsidRDefault="000F0C73" w:rsidP="00306584">
      <w:pPr>
        <w:pStyle w:val="30"/>
        <w:ind w:left="105" w:firstLine="210"/>
        <w:rPr>
          <w:rFonts w:ascii="HG丸ｺﾞｼｯｸM-PRO" w:eastAsia="HG丸ｺﾞｼｯｸM-PRO" w:hAnsi="HG丸ｺﾞｼｯｸM-PRO"/>
          <w:bCs/>
          <w:szCs w:val="20"/>
        </w:rPr>
      </w:pPr>
      <w:r w:rsidRPr="000F0C73">
        <w:rPr>
          <w:rFonts w:ascii="HG丸ｺﾞｼｯｸM-PRO" w:eastAsia="HG丸ｺﾞｼｯｸM-PRO" w:hAnsi="HG丸ｺﾞｼｯｸM-PRO" w:hint="eastAsia"/>
          <w:bCs/>
          <w:szCs w:val="20"/>
        </w:rPr>
        <w:t>限られた資源（予算・人員）の中で維持管理を適切に行うため</w:t>
      </w:r>
      <w:r w:rsidR="006420B2">
        <w:rPr>
          <w:rFonts w:ascii="HG丸ｺﾞｼｯｸM-PRO" w:eastAsia="HG丸ｺﾞｼｯｸM-PRO" w:hAnsi="HG丸ｺﾞｼｯｸM-PRO" w:hint="eastAsia"/>
          <w:bCs/>
          <w:szCs w:val="20"/>
        </w:rPr>
        <w:t>、</w:t>
      </w:r>
      <w:r w:rsidR="006420B2" w:rsidRPr="000F0C73">
        <w:rPr>
          <w:rFonts w:ascii="HG丸ｺﾞｼｯｸM-PRO" w:eastAsia="HG丸ｺﾞｼｯｸM-PRO" w:hAnsi="HG丸ｺﾞｼｯｸM-PRO" w:hint="eastAsia"/>
          <w:bCs/>
          <w:szCs w:val="20"/>
        </w:rPr>
        <w:t>施設</w:t>
      </w:r>
      <w:r w:rsidR="006420B2">
        <w:rPr>
          <w:rFonts w:ascii="HG丸ｺﾞｼｯｸM-PRO" w:eastAsia="HG丸ｺﾞｼｯｸM-PRO" w:hAnsi="HG丸ｺﾞｼｯｸM-PRO" w:hint="eastAsia"/>
          <w:bCs/>
          <w:szCs w:val="20"/>
        </w:rPr>
        <w:t>の</w:t>
      </w:r>
      <w:r w:rsidR="006420B2" w:rsidRPr="000F0C73">
        <w:rPr>
          <w:rFonts w:ascii="HG丸ｺﾞｼｯｸM-PRO" w:eastAsia="HG丸ｺﾞｼｯｸM-PRO" w:hAnsi="HG丸ｺﾞｼｯｸM-PRO" w:hint="eastAsia"/>
          <w:bCs/>
          <w:szCs w:val="20"/>
        </w:rPr>
        <w:t>特性や重要度</w:t>
      </w:r>
      <w:r w:rsidR="006420B2">
        <w:rPr>
          <w:rFonts w:ascii="HG丸ｺﾞｼｯｸM-PRO" w:eastAsia="HG丸ｺﾞｼｯｸM-PRO" w:hAnsi="HG丸ｺﾞｼｯｸM-PRO" w:hint="eastAsia"/>
          <w:bCs/>
          <w:szCs w:val="20"/>
        </w:rPr>
        <w:t>を加味し</w:t>
      </w:r>
      <w:r w:rsidR="007028F3">
        <w:rPr>
          <w:rFonts w:ascii="HG丸ｺﾞｼｯｸM-PRO" w:eastAsia="HG丸ｺﾞｼｯｸM-PRO" w:hAnsi="HG丸ｺﾞｼｯｸM-PRO" w:hint="eastAsia"/>
          <w:bCs/>
          <w:szCs w:val="20"/>
        </w:rPr>
        <w:t>ながら</w:t>
      </w:r>
      <w:r w:rsidR="006420B2" w:rsidRPr="000F0C73">
        <w:rPr>
          <w:rFonts w:ascii="HG丸ｺﾞｼｯｸM-PRO" w:eastAsia="HG丸ｺﾞｼｯｸM-PRO" w:hAnsi="HG丸ｺﾞｼｯｸM-PRO" w:hint="eastAsia"/>
          <w:bCs/>
          <w:szCs w:val="20"/>
        </w:rPr>
        <w:t>維持管理を行</w:t>
      </w:r>
      <w:r w:rsidR="006420B2">
        <w:rPr>
          <w:rFonts w:ascii="HG丸ｺﾞｼｯｸM-PRO" w:eastAsia="HG丸ｺﾞｼｯｸM-PRO" w:hAnsi="HG丸ｺﾞｼｯｸM-PRO" w:hint="eastAsia"/>
          <w:bCs/>
          <w:szCs w:val="20"/>
        </w:rPr>
        <w:t>っていく</w:t>
      </w:r>
      <w:r w:rsidR="006420B2" w:rsidRPr="000F0C73">
        <w:rPr>
          <w:rFonts w:ascii="HG丸ｺﾞｼｯｸM-PRO" w:eastAsia="HG丸ｺﾞｼｯｸM-PRO" w:hAnsi="HG丸ｺﾞｼｯｸM-PRO" w:hint="eastAsia"/>
          <w:bCs/>
          <w:szCs w:val="20"/>
        </w:rPr>
        <w:t>必要がある。</w:t>
      </w:r>
    </w:p>
    <w:p w:rsidR="00774798" w:rsidRDefault="007028F3" w:rsidP="006420B2">
      <w:pPr>
        <w:pStyle w:val="30"/>
        <w:ind w:left="105" w:firstLine="210"/>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不具合発生の可能性としては、施設の劣化や損傷以外に、経過年数や使用環境、設計基準などの項目が考えられ</w:t>
      </w:r>
      <w:r w:rsidR="00EF37D6">
        <w:rPr>
          <w:rFonts w:ascii="HG丸ｺﾞｼｯｸM-PRO" w:eastAsia="HG丸ｺﾞｼｯｸM-PRO" w:hAnsi="HG丸ｺﾞｼｯｸM-PRO" w:hint="eastAsia"/>
          <w:bCs/>
          <w:szCs w:val="20"/>
        </w:rPr>
        <w:t>るが、</w:t>
      </w:r>
      <w:r>
        <w:rPr>
          <w:rFonts w:ascii="HG丸ｺﾞｼｯｸM-PRO" w:eastAsia="HG丸ｺﾞｼｯｸM-PRO" w:hAnsi="HG丸ｺﾞｼｯｸM-PRO" w:hint="eastAsia"/>
          <w:bCs/>
          <w:szCs w:val="20"/>
        </w:rPr>
        <w:t>当該分野</w:t>
      </w:r>
      <w:r w:rsidR="00EF37D6">
        <w:rPr>
          <w:rFonts w:ascii="HG丸ｺﾞｼｯｸM-PRO" w:eastAsia="HG丸ｺﾞｼｯｸM-PRO" w:hAnsi="HG丸ｺﾞｼｯｸM-PRO" w:hint="eastAsia"/>
          <w:bCs/>
          <w:szCs w:val="20"/>
        </w:rPr>
        <w:t>での</w:t>
      </w:r>
      <w:r>
        <w:rPr>
          <w:rFonts w:ascii="HG丸ｺﾞｼｯｸM-PRO" w:eastAsia="HG丸ｺﾞｼｯｸM-PRO" w:hAnsi="HG丸ｺﾞｼｯｸM-PRO" w:hint="eastAsia"/>
          <w:bCs/>
          <w:szCs w:val="20"/>
        </w:rPr>
        <w:t>不具合発生の可能性としては、</w:t>
      </w:r>
      <w:r w:rsidR="00EF37D6">
        <w:rPr>
          <w:rFonts w:ascii="HG丸ｺﾞｼｯｸM-PRO" w:eastAsia="HG丸ｺﾞｼｯｸM-PRO" w:hAnsi="HG丸ｺﾞｼｯｸM-PRO" w:hint="eastAsia"/>
          <w:bCs/>
          <w:szCs w:val="20"/>
        </w:rPr>
        <w:t>施設の劣化や損傷による健全度評価を第一優先とする必要がある。また、</w:t>
      </w:r>
      <w:r w:rsidR="006420B2">
        <w:rPr>
          <w:rFonts w:ascii="HG丸ｺﾞｼｯｸM-PRO" w:eastAsia="HG丸ｺﾞｼｯｸM-PRO" w:hAnsi="HG丸ｺﾞｼｯｸM-PRO" w:hint="eastAsia"/>
          <w:bCs/>
          <w:szCs w:val="20"/>
        </w:rPr>
        <w:t>社会的影響度としては、港湾</w:t>
      </w:r>
      <w:r w:rsidR="006420B2" w:rsidRPr="006420B2">
        <w:rPr>
          <w:rFonts w:ascii="HG丸ｺﾞｼｯｸM-PRO" w:eastAsia="HG丸ｺﾞｼｯｸM-PRO" w:hAnsi="HG丸ｺﾞｼｯｸM-PRO" w:hint="eastAsia"/>
          <w:bCs/>
          <w:szCs w:val="20"/>
        </w:rPr>
        <w:t>施設であれば取扱貨物量や港湾自体の重要度など、海岸施設であれば防護人口や津波対策などの項目を整理する必要がある。</w:t>
      </w:r>
      <w:r w:rsidR="00306584">
        <w:rPr>
          <w:rFonts w:ascii="HG丸ｺﾞｼｯｸM-PRO" w:eastAsia="HG丸ｺﾞｼｯｸM-PRO" w:hAnsi="HG丸ｺﾞｼｯｸM-PRO" w:hint="eastAsia"/>
          <w:bCs/>
          <w:szCs w:val="20"/>
        </w:rPr>
        <w:t>本計画の対象期間内においては、</w:t>
      </w:r>
      <w:r w:rsidR="00306584" w:rsidRPr="006420B2">
        <w:rPr>
          <w:rFonts w:ascii="HG丸ｺﾞｼｯｸM-PRO" w:eastAsia="HG丸ｺﾞｼｯｸM-PRO" w:hAnsi="HG丸ｺﾞｼｯｸM-PRO" w:hint="eastAsia"/>
          <w:bCs/>
          <w:szCs w:val="20"/>
        </w:rPr>
        <w:t>分野</w:t>
      </w:r>
      <w:r w:rsidR="00306584">
        <w:rPr>
          <w:rFonts w:ascii="HG丸ｺﾞｼｯｸM-PRO" w:eastAsia="HG丸ｺﾞｼｯｸM-PRO" w:hAnsi="HG丸ｺﾞｼｯｸM-PRO" w:hint="eastAsia"/>
          <w:bCs/>
          <w:szCs w:val="20"/>
        </w:rPr>
        <w:t>・施設毎に</w:t>
      </w:r>
      <w:r w:rsidR="00306584" w:rsidRPr="006420B2">
        <w:rPr>
          <w:rFonts w:ascii="HG丸ｺﾞｼｯｸM-PRO" w:eastAsia="HG丸ｺﾞｼｯｸM-PRO" w:hAnsi="HG丸ｺﾞｼｯｸM-PRO" w:hint="eastAsia"/>
          <w:bCs/>
          <w:szCs w:val="20"/>
        </w:rPr>
        <w:t>重点化指標の整理を行い、それに基づき補修の優先順位を決定していく</w:t>
      </w:r>
      <w:r w:rsidR="00306584">
        <w:rPr>
          <w:rFonts w:ascii="HG丸ｺﾞｼｯｸM-PRO" w:eastAsia="HG丸ｺﾞｼｯｸM-PRO" w:hAnsi="HG丸ｺﾞｼｯｸM-PRO" w:hint="eastAsia"/>
          <w:bCs/>
          <w:szCs w:val="20"/>
        </w:rPr>
        <w:t>ことを基本とするが、</w:t>
      </w:r>
      <w:r w:rsidR="00306584" w:rsidRPr="00306584">
        <w:rPr>
          <w:rFonts w:ascii="HG丸ｺﾞｼｯｸM-PRO" w:eastAsia="HG丸ｺﾞｼｯｸM-PRO" w:hAnsi="HG丸ｺﾞｼｯｸM-PRO" w:hint="eastAsia"/>
          <w:bCs/>
          <w:szCs w:val="20"/>
        </w:rPr>
        <w:t>当該分野</w:t>
      </w:r>
      <w:r w:rsidR="00306584">
        <w:rPr>
          <w:rFonts w:ascii="HG丸ｺﾞｼｯｸM-PRO" w:eastAsia="HG丸ｺﾞｼｯｸM-PRO" w:hAnsi="HG丸ｺﾞｼｯｸM-PRO" w:hint="eastAsia"/>
          <w:bCs/>
          <w:szCs w:val="20"/>
        </w:rPr>
        <w:t>の施設は</w:t>
      </w:r>
      <w:r w:rsidR="00306584" w:rsidRPr="00306584">
        <w:rPr>
          <w:rFonts w:ascii="HG丸ｺﾞｼｯｸM-PRO" w:eastAsia="HG丸ｺﾞｼｯｸM-PRO" w:hAnsi="HG丸ｺﾞｼｯｸM-PRO" w:hint="eastAsia"/>
          <w:bCs/>
          <w:szCs w:val="20"/>
        </w:rPr>
        <w:t>老朽化が進行した施設が</w:t>
      </w:r>
      <w:r w:rsidR="00306584">
        <w:rPr>
          <w:rFonts w:ascii="HG丸ｺﾞｼｯｸM-PRO" w:eastAsia="HG丸ｺﾞｼｯｸM-PRO" w:hAnsi="HG丸ｺﾞｼｯｸM-PRO" w:hint="eastAsia"/>
          <w:bCs/>
          <w:szCs w:val="20"/>
        </w:rPr>
        <w:t>多く、</w:t>
      </w:r>
      <w:r w:rsidR="00306584" w:rsidRPr="00306584">
        <w:rPr>
          <w:rFonts w:ascii="HG丸ｺﾞｼｯｸM-PRO" w:eastAsia="HG丸ｺﾞｼｯｸM-PRO" w:hAnsi="HG丸ｺﾞｼｯｸM-PRO" w:hint="eastAsia"/>
          <w:bCs/>
          <w:szCs w:val="20"/>
        </w:rPr>
        <w:t>今後も限られた予算内で計画的に補修を実施していくため</w:t>
      </w:r>
      <w:r w:rsidR="00306584">
        <w:rPr>
          <w:rFonts w:ascii="HG丸ｺﾞｼｯｸM-PRO" w:eastAsia="HG丸ｺﾞｼｯｸM-PRO" w:hAnsi="HG丸ｺﾞｼｯｸM-PRO" w:hint="eastAsia"/>
          <w:bCs/>
          <w:szCs w:val="20"/>
        </w:rPr>
        <w:t>には</w:t>
      </w:r>
      <w:r w:rsidR="00306584" w:rsidRPr="00306584">
        <w:rPr>
          <w:rFonts w:ascii="HG丸ｺﾞｼｯｸM-PRO" w:eastAsia="HG丸ｺﾞｼｯｸM-PRO" w:hAnsi="HG丸ｺﾞｼｯｸM-PRO" w:hint="eastAsia"/>
          <w:bCs/>
          <w:szCs w:val="20"/>
        </w:rPr>
        <w:t>、</w:t>
      </w:r>
      <w:r w:rsidR="00306584">
        <w:rPr>
          <w:rFonts w:ascii="HG丸ｺﾞｼｯｸM-PRO" w:eastAsia="HG丸ｺﾞｼｯｸM-PRO" w:hAnsi="HG丸ｺﾞｼｯｸM-PRO" w:hint="eastAsia"/>
          <w:bCs/>
          <w:szCs w:val="20"/>
        </w:rPr>
        <w:t>まずは</w:t>
      </w:r>
      <w:r w:rsidR="00306584" w:rsidRPr="00306584">
        <w:rPr>
          <w:rFonts w:ascii="HG丸ｺﾞｼｯｸM-PRO" w:eastAsia="HG丸ｺﾞｼｯｸM-PRO" w:hAnsi="HG丸ｺﾞｼｯｸM-PRO" w:hint="eastAsia"/>
          <w:bCs/>
          <w:szCs w:val="20"/>
        </w:rPr>
        <w:t>点検業務の充実を図り、施設の劣化や損傷の状況をこれまで以上に的確に把握し補修の時期を見極め</w:t>
      </w:r>
      <w:r w:rsidR="00306584">
        <w:rPr>
          <w:rFonts w:ascii="HG丸ｺﾞｼｯｸM-PRO" w:eastAsia="HG丸ｺﾞｼｯｸM-PRO" w:hAnsi="HG丸ｺﾞｼｯｸM-PRO" w:hint="eastAsia"/>
          <w:bCs/>
          <w:szCs w:val="20"/>
        </w:rPr>
        <w:t>ながら補修の優先順位を決定していく必要がある。</w:t>
      </w:r>
    </w:p>
    <w:p w:rsidR="00B61A34" w:rsidRPr="00306584" w:rsidRDefault="00B61A34" w:rsidP="006420B2">
      <w:pPr>
        <w:pStyle w:val="30"/>
        <w:ind w:left="105" w:firstLine="210"/>
        <w:rPr>
          <w:rFonts w:ascii="HG丸ｺﾞｼｯｸM-PRO" w:eastAsia="HG丸ｺﾞｼｯｸM-PRO" w:hAnsi="HG丸ｺﾞｼｯｸM-PRO"/>
          <w:bCs/>
          <w:szCs w:val="20"/>
        </w:rPr>
      </w:pPr>
    </w:p>
    <w:p w:rsidR="00B53E99" w:rsidRDefault="00B53E99" w:rsidP="00B53E99">
      <w:pPr>
        <w:pStyle w:val="4"/>
      </w:pPr>
      <w:r>
        <w:rPr>
          <w:rFonts w:hint="eastAsia"/>
        </w:rPr>
        <w:t>港湾施設における</w:t>
      </w:r>
      <w:r w:rsidR="00B528FC" w:rsidRPr="00122BB4">
        <w:rPr>
          <w:rFonts w:hint="eastAsia"/>
        </w:rPr>
        <w:t>基本</w:t>
      </w:r>
      <w:r w:rsidR="005B0C62" w:rsidRPr="00122BB4">
        <w:rPr>
          <w:rFonts w:hint="eastAsia"/>
        </w:rPr>
        <w:t>的な考え方</w:t>
      </w:r>
    </w:p>
    <w:p w:rsidR="00B53E99" w:rsidRDefault="00B53E99" w:rsidP="00B53E99">
      <w:pPr>
        <w:pStyle w:val="40"/>
        <w:ind w:left="420" w:firstLine="210"/>
        <w:rPr>
          <w:rFonts w:ascii="HG丸ｺﾞｼｯｸM-PRO" w:eastAsia="HG丸ｺﾞｼｯｸM-PRO" w:hAnsi="HG丸ｺﾞｼｯｸM-PRO"/>
        </w:rPr>
      </w:pPr>
      <w:r w:rsidRPr="00B53E99">
        <w:rPr>
          <w:rFonts w:ascii="HG丸ｺﾞｼｯｸM-PRO" w:eastAsia="HG丸ｺﾞｼｯｸM-PRO" w:hAnsi="HG丸ｺﾞｼｯｸM-PRO" w:hint="eastAsia"/>
        </w:rPr>
        <w:t>港湾施設には、係留施設、外郭施設、臨港交通施設など様々な種類の施設が存在しており、その中でも、構造形式や使用部材の違いなど、より細かな分類が必要となるほど港湾施設の分類は多岐にわたる。これらの施設は、それぞれ求められる役割が異なるため、</w:t>
      </w:r>
      <w:r w:rsidR="00EF37D6">
        <w:rPr>
          <w:rFonts w:ascii="HG丸ｺﾞｼｯｸM-PRO" w:eastAsia="HG丸ｺﾞｼｯｸM-PRO" w:hAnsi="HG丸ｺﾞｼｯｸM-PRO" w:hint="eastAsia"/>
        </w:rPr>
        <w:t>取扱貨物量や耐震強化岸壁などの項目などを考慮しながら、</w:t>
      </w:r>
      <w:r w:rsidR="005E3973">
        <w:rPr>
          <w:rFonts w:ascii="HG丸ｺﾞｼｯｸM-PRO" w:eastAsia="HG丸ｺﾞｼｯｸM-PRO" w:hAnsi="HG丸ｺﾞｼｯｸM-PRO" w:hint="eastAsia"/>
        </w:rPr>
        <w:t>施設に応じた重点化指標・優先順位の考え方を施設毎に</w:t>
      </w:r>
      <w:r w:rsidRPr="00B53E99">
        <w:rPr>
          <w:rFonts w:ascii="HG丸ｺﾞｼｯｸM-PRO" w:eastAsia="HG丸ｺﾞｼｯｸM-PRO" w:hAnsi="HG丸ｺﾞｼｯｸM-PRO" w:hint="eastAsia"/>
        </w:rPr>
        <w:t>整理する必要がある。</w:t>
      </w:r>
    </w:p>
    <w:p w:rsidR="00B53E99" w:rsidRPr="00B53E99" w:rsidRDefault="00B53E99" w:rsidP="00B53E99">
      <w:pPr>
        <w:pStyle w:val="40"/>
        <w:ind w:left="420" w:firstLine="210"/>
        <w:rPr>
          <w:rFonts w:ascii="HG丸ｺﾞｼｯｸM-PRO" w:eastAsia="HG丸ｺﾞｼｯｸM-PRO" w:hAnsi="HG丸ｺﾞｼｯｸM-PRO"/>
        </w:rPr>
      </w:pPr>
    </w:p>
    <w:p w:rsidR="00F078E0" w:rsidRDefault="00B53E99" w:rsidP="00B53E99">
      <w:pPr>
        <w:pStyle w:val="4"/>
      </w:pPr>
      <w:r>
        <w:rPr>
          <w:rFonts w:hint="eastAsia"/>
        </w:rPr>
        <w:t>海岸施設における基本的な考え方</w:t>
      </w:r>
    </w:p>
    <w:p w:rsidR="00EA6C68" w:rsidRDefault="00B53E99" w:rsidP="00EA6C68">
      <w:pPr>
        <w:pStyle w:val="40"/>
        <w:ind w:left="420" w:firstLine="210"/>
        <w:rPr>
          <w:rFonts w:ascii="HG丸ｺﾞｼｯｸM-PRO" w:eastAsia="HG丸ｺﾞｼｯｸM-PRO" w:hAnsi="HG丸ｺﾞｼｯｸM-PRO"/>
        </w:rPr>
      </w:pPr>
      <w:r w:rsidRPr="00B53E99">
        <w:rPr>
          <w:rFonts w:ascii="HG丸ｺﾞｼｯｸM-PRO" w:eastAsia="HG丸ｺﾞｼｯｸM-PRO" w:hAnsi="HG丸ｺﾞｼｯｸM-PRO" w:hint="eastAsia"/>
        </w:rPr>
        <w:t>海岸施設に求められる最大の役割は、「府民の生命と財産を守ること」にある。よって、この役割を最大限に果たすため、基本的には施設の劣化や損傷が激しい箇所から順次補修を行っていく必要がある。</w:t>
      </w:r>
      <w:r w:rsidR="005E3973">
        <w:rPr>
          <w:rFonts w:ascii="HG丸ｺﾞｼｯｸM-PRO" w:eastAsia="HG丸ｺﾞｼｯｸM-PRO" w:hAnsi="HG丸ｺﾞｼｯｸM-PRO" w:hint="eastAsia"/>
        </w:rPr>
        <w:t>また、</w:t>
      </w:r>
      <w:r w:rsidRPr="00B53E99">
        <w:rPr>
          <w:rFonts w:ascii="HG丸ｺﾞｼｯｸM-PRO" w:eastAsia="HG丸ｺﾞｼｯｸM-PRO" w:hAnsi="HG丸ｺﾞｼｯｸM-PRO" w:hint="eastAsia"/>
        </w:rPr>
        <w:t>背後地の人口密度が高い箇所や、南海トラフ巨大地震の想定被害が大きい箇所などについては、特に優先的に補修を行っていく必要がある。</w:t>
      </w:r>
    </w:p>
    <w:p w:rsidR="00EA6C68" w:rsidRDefault="00EA6C68" w:rsidP="00EA6C68">
      <w:pPr>
        <w:pStyle w:val="40"/>
        <w:ind w:leftChars="0" w:left="0" w:firstLineChars="0" w:firstLine="0"/>
        <w:rPr>
          <w:rFonts w:ascii="HG丸ｺﾞｼｯｸM-PRO" w:eastAsia="HG丸ｺﾞｼｯｸM-PRO" w:hAnsi="HG丸ｺﾞｼｯｸM-PRO"/>
        </w:rPr>
      </w:pPr>
    </w:p>
    <w:p w:rsidR="00EA6C68" w:rsidRDefault="00EA6C68" w:rsidP="00EA6C68">
      <w:pPr>
        <w:pStyle w:val="4"/>
      </w:pPr>
      <w:r>
        <w:rPr>
          <w:rFonts w:hint="eastAsia"/>
        </w:rPr>
        <w:t>社会的影響度を考える上での項目</w:t>
      </w:r>
    </w:p>
    <w:p w:rsidR="00EA6C68" w:rsidRPr="00EA6C68" w:rsidRDefault="00EA6C68" w:rsidP="00EA6C68">
      <w:pPr>
        <w:pStyle w:val="40"/>
        <w:ind w:left="420" w:firstLine="210"/>
        <w:rPr>
          <w:rFonts w:ascii="HG丸ｺﾞｼｯｸM-PRO" w:eastAsia="HG丸ｺﾞｼｯｸM-PRO" w:hAnsi="HG丸ｺﾞｼｯｸM-PRO"/>
        </w:rPr>
      </w:pPr>
      <w:r w:rsidRPr="00EA6C68">
        <w:rPr>
          <w:rFonts w:ascii="HG丸ｺﾞｼｯｸM-PRO" w:eastAsia="HG丸ｺﾞｼｯｸM-PRO" w:hAnsi="HG丸ｺﾞｼｯｸM-PRO" w:hint="eastAsia"/>
        </w:rPr>
        <w:t>以上の考え方を踏まえ、以下の</w:t>
      </w:r>
      <w:r w:rsidRPr="00EA6C68">
        <w:rPr>
          <w:rFonts w:ascii="HG丸ｺﾞｼｯｸM-PRO" w:eastAsia="HG丸ｺﾞｼｯｸM-PRO" w:hAnsi="HG丸ｺﾞｼｯｸM-PRO"/>
        </w:rPr>
        <w:fldChar w:fldCharType="begin"/>
      </w:r>
      <w:r w:rsidRPr="00EA6C68">
        <w:rPr>
          <w:rFonts w:ascii="HG丸ｺﾞｼｯｸM-PRO" w:eastAsia="HG丸ｺﾞｼｯｸM-PRO" w:hAnsi="HG丸ｺﾞｼｯｸM-PRO"/>
        </w:rPr>
        <w:instrText xml:space="preserve"> </w:instrText>
      </w:r>
      <w:r w:rsidRPr="00EA6C68">
        <w:rPr>
          <w:rFonts w:ascii="HG丸ｺﾞｼｯｸM-PRO" w:eastAsia="HG丸ｺﾞｼｯｸM-PRO" w:hAnsi="HG丸ｺﾞｼｯｸM-PRO" w:hint="eastAsia"/>
        </w:rPr>
        <w:instrText>REF _Ref408330708 \h</w:instrText>
      </w:r>
      <w:r w:rsidRPr="00EA6C6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EA6C68">
        <w:rPr>
          <w:rFonts w:ascii="HG丸ｺﾞｼｯｸM-PRO" w:eastAsia="HG丸ｺﾞｼｯｸM-PRO" w:hAnsi="HG丸ｺﾞｼｯｸM-PRO"/>
        </w:rPr>
      </w:r>
      <w:r w:rsidRPr="00EA6C6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4.3</w:t>
      </w:r>
      <w:r w:rsidR="000870F8" w:rsidRPr="000870F8">
        <w:rPr>
          <w:rFonts w:ascii="HG丸ｺﾞｼｯｸM-PRO" w:eastAsia="HG丸ｺﾞｼｯｸM-PRO" w:hAnsi="HG丸ｺﾞｼｯｸM-PRO"/>
          <w:noProof/>
        </w:rPr>
        <w:noBreakHyphen/>
        <w:t>1</w:t>
      </w:r>
      <w:r w:rsidRPr="00EA6C68">
        <w:rPr>
          <w:rFonts w:ascii="HG丸ｺﾞｼｯｸM-PRO" w:eastAsia="HG丸ｺﾞｼｯｸM-PRO" w:hAnsi="HG丸ｺﾞｼｯｸM-PRO"/>
        </w:rPr>
        <w:fldChar w:fldCharType="end"/>
      </w:r>
      <w:r w:rsidRPr="00EA6C68">
        <w:rPr>
          <w:rFonts w:ascii="HG丸ｺﾞｼｯｸM-PRO" w:eastAsia="HG丸ｺﾞｼｯｸM-PRO" w:hAnsi="HG丸ｺﾞｼｯｸM-PRO" w:hint="eastAsia"/>
        </w:rPr>
        <w:t>に社会的影響度を考える上での項目を示す。</w:t>
      </w:r>
    </w:p>
    <w:p w:rsidR="00A60FEF" w:rsidRDefault="00D5340B" w:rsidP="00D5340B">
      <w:pPr>
        <w:pStyle w:val="a9"/>
      </w:pPr>
      <w:bookmarkStart w:id="378" w:name="_Ref408330708"/>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4.3</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1</w:t>
      </w:r>
      <w:r w:rsidR="000A00B3">
        <w:fldChar w:fldCharType="end"/>
      </w:r>
      <w:bookmarkEnd w:id="378"/>
      <w:r>
        <w:rPr>
          <w:rFonts w:hint="eastAsia"/>
        </w:rPr>
        <w:t xml:space="preserve">　</w:t>
      </w:r>
      <w:r w:rsidR="00695D9D">
        <w:rPr>
          <w:rFonts w:hint="eastAsia"/>
        </w:rPr>
        <w:t>社会的影響度</w:t>
      </w:r>
      <w:r w:rsidR="005E3973">
        <w:rPr>
          <w:rFonts w:hint="eastAsia"/>
        </w:rPr>
        <w:t>を考える上での</w:t>
      </w:r>
      <w:r w:rsidR="00EA6C68">
        <w:rPr>
          <w:rFonts w:hint="eastAsia"/>
        </w:rPr>
        <w:t>項目</w:t>
      </w:r>
    </w:p>
    <w:tbl>
      <w:tblPr>
        <w:tblStyle w:val="af3"/>
        <w:tblW w:w="0" w:type="auto"/>
        <w:tblInd w:w="675" w:type="dxa"/>
        <w:tblLook w:val="04A0" w:firstRow="1" w:lastRow="0" w:firstColumn="1" w:lastColumn="0" w:noHBand="0" w:noVBand="1"/>
      </w:tblPr>
      <w:tblGrid>
        <w:gridCol w:w="1134"/>
        <w:gridCol w:w="4111"/>
        <w:gridCol w:w="3074"/>
      </w:tblGrid>
      <w:tr w:rsidR="00A60FEF" w:rsidTr="00D5340B">
        <w:tc>
          <w:tcPr>
            <w:tcW w:w="1134" w:type="dxa"/>
            <w:tcBorders>
              <w:tl2br w:val="single" w:sz="4" w:space="0" w:color="auto"/>
            </w:tcBorders>
            <w:shd w:val="pct15" w:color="auto" w:fill="auto"/>
          </w:tcPr>
          <w:p w:rsidR="00A60FEF" w:rsidRDefault="00A60FEF" w:rsidP="00EA6C68">
            <w:pPr>
              <w:widowControl/>
              <w:spacing w:line="280" w:lineRule="exact"/>
              <w:jc w:val="left"/>
              <w:rPr>
                <w:rFonts w:ascii="HG丸ｺﾞｼｯｸM-PRO" w:eastAsia="HG丸ｺﾞｼｯｸM-PRO" w:hAnsi="HG丸ｺﾞｼｯｸM-PRO"/>
              </w:rPr>
            </w:pPr>
          </w:p>
        </w:tc>
        <w:tc>
          <w:tcPr>
            <w:tcW w:w="4111" w:type="dxa"/>
            <w:shd w:val="pct15" w:color="auto" w:fill="auto"/>
            <w:vAlign w:val="center"/>
          </w:tcPr>
          <w:p w:rsidR="00A60FEF"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港湾施設</w:t>
            </w:r>
          </w:p>
        </w:tc>
        <w:tc>
          <w:tcPr>
            <w:tcW w:w="3074" w:type="dxa"/>
            <w:shd w:val="pct15" w:color="auto" w:fill="auto"/>
            <w:vAlign w:val="center"/>
          </w:tcPr>
          <w:p w:rsidR="00A60FEF"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海岸施設</w:t>
            </w:r>
          </w:p>
        </w:tc>
      </w:tr>
      <w:tr w:rsidR="00A60FEF" w:rsidTr="00D5340B">
        <w:tc>
          <w:tcPr>
            <w:tcW w:w="1134" w:type="dxa"/>
            <w:vAlign w:val="center"/>
          </w:tcPr>
          <w:p w:rsidR="00D5340B"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社会的</w:t>
            </w:r>
          </w:p>
          <w:p w:rsidR="00A60FEF" w:rsidRDefault="00D5340B" w:rsidP="00EA6C68">
            <w:pPr>
              <w:widowControl/>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影響度</w:t>
            </w:r>
          </w:p>
        </w:tc>
        <w:tc>
          <w:tcPr>
            <w:tcW w:w="4111" w:type="dxa"/>
          </w:tcPr>
          <w:p w:rsidR="00D5340B" w:rsidRDefault="00D5340B" w:rsidP="0030658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≪岸壁等≫</w:t>
            </w:r>
          </w:p>
          <w:p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災害発生後の緊急物資輸送に重要な役割を果たす耐震強化岸壁</w:t>
            </w:r>
          </w:p>
          <w:p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入港船舶数、取扱貨物量の多い主力岸壁</w:t>
            </w:r>
          </w:p>
          <w:p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旅客船フェリー接岸岸壁</w:t>
            </w:r>
          </w:p>
          <w:p w:rsidR="00D5340B" w:rsidRPr="00A96B94" w:rsidRDefault="00D5340B" w:rsidP="0030658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≪防波堤≫</w:t>
            </w:r>
          </w:p>
          <w:p w:rsidR="00D5340B" w:rsidRPr="00A96B94" w:rsidRDefault="00D5340B" w:rsidP="00306584">
            <w:pPr>
              <w:pStyle w:val="af2"/>
              <w:numPr>
                <w:ilvl w:val="0"/>
                <w:numId w:val="5"/>
              </w:numPr>
              <w:spacing w:line="240" w:lineRule="exact"/>
              <w:ind w:leftChars="0" w:left="142" w:hanging="142"/>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津波・高潮による減災効果の大きい防波堤</w:t>
            </w:r>
          </w:p>
          <w:p w:rsidR="00D5340B" w:rsidRPr="00A96B94" w:rsidRDefault="00D5340B" w:rsidP="0030658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≪護岸≫</w:t>
            </w:r>
          </w:p>
          <w:p w:rsidR="00A60FEF" w:rsidRPr="00995732" w:rsidRDefault="00D5340B" w:rsidP="00995732">
            <w:pPr>
              <w:pStyle w:val="af2"/>
              <w:widowControl/>
              <w:numPr>
                <w:ilvl w:val="0"/>
                <w:numId w:val="50"/>
              </w:numPr>
              <w:spacing w:line="240" w:lineRule="exact"/>
              <w:ind w:leftChars="0" w:left="176" w:hanging="176"/>
              <w:jc w:val="left"/>
              <w:rPr>
                <w:rFonts w:ascii="HG丸ｺﾞｼｯｸM-PRO" w:eastAsia="HG丸ｺﾞｼｯｸM-PRO" w:hAnsi="HG丸ｺﾞｼｯｸM-PRO"/>
                <w:sz w:val="18"/>
              </w:rPr>
            </w:pPr>
            <w:r w:rsidRPr="000572DA">
              <w:rPr>
                <w:rFonts w:ascii="HG丸ｺﾞｼｯｸM-PRO" w:eastAsia="HG丸ｺﾞｼｯｸM-PRO" w:hAnsi="HG丸ｺﾞｼｯｸM-PRO" w:hint="eastAsia"/>
                <w:sz w:val="18"/>
              </w:rPr>
              <w:t>災害時に</w:t>
            </w:r>
            <w:r w:rsidR="000030BF" w:rsidRPr="000572DA">
              <w:rPr>
                <w:rFonts w:ascii="HG丸ｺﾞｼｯｸM-PRO" w:eastAsia="HG丸ｺﾞｼｯｸM-PRO" w:hAnsi="HG丸ｺﾞｼｯｸM-PRO" w:hint="eastAsia"/>
                <w:sz w:val="18"/>
              </w:rPr>
              <w:t>周辺地域へ</w:t>
            </w:r>
            <w:r w:rsidRPr="000572DA">
              <w:rPr>
                <w:rFonts w:ascii="HG丸ｺﾞｼｯｸM-PRO" w:eastAsia="HG丸ｺﾞｼｯｸM-PRO" w:hAnsi="HG丸ｺﾞｼｯｸM-PRO" w:hint="eastAsia"/>
                <w:sz w:val="18"/>
              </w:rPr>
              <w:t>甚大な被害を及ぼす懸念のあるコンビナート地区</w:t>
            </w:r>
            <w:r w:rsidR="000030BF" w:rsidRPr="000572DA">
              <w:rPr>
                <w:rFonts w:ascii="HG丸ｺﾞｼｯｸM-PRO" w:eastAsia="HG丸ｺﾞｼｯｸM-PRO" w:hAnsi="HG丸ｺﾞｼｯｸM-PRO" w:hint="eastAsia"/>
                <w:sz w:val="18"/>
              </w:rPr>
              <w:t>の護岸</w:t>
            </w:r>
            <w:r w:rsidR="00615861">
              <w:rPr>
                <w:rFonts w:ascii="HG丸ｺﾞｼｯｸM-PRO" w:eastAsia="HG丸ｺﾞｼｯｸM-PRO" w:hAnsi="HG丸ｺﾞｼｯｸM-PRO" w:hint="eastAsia"/>
                <w:sz w:val="18"/>
              </w:rPr>
              <w:t>およ</w:t>
            </w:r>
            <w:r w:rsidR="00995732">
              <w:rPr>
                <w:rFonts w:ascii="HG丸ｺﾞｼｯｸM-PRO" w:eastAsia="HG丸ｺﾞｼｯｸM-PRO" w:hAnsi="HG丸ｺﾞｼｯｸM-PRO" w:hint="eastAsia"/>
                <w:sz w:val="18"/>
              </w:rPr>
              <w:t xml:space="preserve">び廃棄物護岸　</w:t>
            </w:r>
            <w:r w:rsidR="00615861">
              <w:rPr>
                <w:rFonts w:ascii="HG丸ｺﾞｼｯｸM-PRO" w:eastAsia="HG丸ｺﾞｼｯｸM-PRO" w:hAnsi="HG丸ｺﾞｼｯｸM-PRO" w:hint="eastAsia"/>
                <w:sz w:val="18"/>
              </w:rPr>
              <w:t xml:space="preserve">　　　　　　　　　　　　　　</w:t>
            </w:r>
            <w:r w:rsidR="005E3973" w:rsidRPr="00995732">
              <w:rPr>
                <w:rFonts w:ascii="HG丸ｺﾞｼｯｸM-PRO" w:eastAsia="HG丸ｺﾞｼｯｸM-PRO" w:hAnsi="HG丸ｺﾞｼｯｸM-PRO" w:hint="eastAsia"/>
                <w:sz w:val="18"/>
              </w:rPr>
              <w:t>など</w:t>
            </w:r>
          </w:p>
        </w:tc>
        <w:tc>
          <w:tcPr>
            <w:tcW w:w="3074" w:type="dxa"/>
          </w:tcPr>
          <w:p w:rsidR="00D5340B" w:rsidRDefault="00D5340B" w:rsidP="0030658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≪防潮堤≫</w:t>
            </w:r>
          </w:p>
          <w:p w:rsidR="00D5340B" w:rsidRPr="00D5340B" w:rsidRDefault="00D5340B" w:rsidP="00306584">
            <w:pPr>
              <w:pStyle w:val="af2"/>
              <w:numPr>
                <w:ilvl w:val="0"/>
                <w:numId w:val="6"/>
              </w:numPr>
              <w:spacing w:line="240" w:lineRule="exact"/>
              <w:ind w:leftChars="0" w:left="175" w:hanging="175"/>
              <w:rPr>
                <w:rFonts w:ascii="HG丸ｺﾞｼｯｸM-PRO" w:eastAsia="HG丸ｺﾞｼｯｸM-PRO" w:hAnsi="HG丸ｺﾞｼｯｸM-PRO"/>
                <w:sz w:val="18"/>
              </w:rPr>
            </w:pPr>
            <w:r w:rsidRPr="00D5340B">
              <w:rPr>
                <w:rFonts w:ascii="HG丸ｺﾞｼｯｸM-PRO" w:eastAsia="HG丸ｺﾞｼｯｸM-PRO" w:hAnsi="HG丸ｺﾞｼｯｸM-PRO" w:hint="eastAsia"/>
                <w:sz w:val="18"/>
              </w:rPr>
              <w:t>背後地盤高が低く、浸水被害が大きい地域</w:t>
            </w:r>
          </w:p>
          <w:p w:rsidR="00D5340B" w:rsidRPr="00D5340B" w:rsidRDefault="00D5340B" w:rsidP="00306584">
            <w:pPr>
              <w:pStyle w:val="af2"/>
              <w:numPr>
                <w:ilvl w:val="0"/>
                <w:numId w:val="6"/>
              </w:numPr>
              <w:spacing w:line="240" w:lineRule="exact"/>
              <w:ind w:leftChars="0" w:left="175" w:hanging="175"/>
              <w:rPr>
                <w:rFonts w:ascii="HG丸ｺﾞｼｯｸM-PRO" w:eastAsia="HG丸ｺﾞｼｯｸM-PRO" w:hAnsi="HG丸ｺﾞｼｯｸM-PRO"/>
                <w:sz w:val="18"/>
              </w:rPr>
            </w:pPr>
            <w:r w:rsidRPr="00D5340B">
              <w:rPr>
                <w:rFonts w:ascii="HG丸ｺﾞｼｯｸM-PRO" w:eastAsia="HG丸ｺﾞｼｯｸM-PRO" w:hAnsi="HG丸ｺﾞｼｯｸM-PRO" w:hint="eastAsia"/>
                <w:sz w:val="18"/>
              </w:rPr>
              <w:t>背後地が人家隣接で人口密集地</w:t>
            </w:r>
          </w:p>
          <w:p w:rsidR="00A60FEF" w:rsidRPr="005E3973" w:rsidRDefault="00D5340B" w:rsidP="00306584">
            <w:pPr>
              <w:pStyle w:val="af2"/>
              <w:widowControl/>
              <w:numPr>
                <w:ilvl w:val="0"/>
                <w:numId w:val="6"/>
              </w:numPr>
              <w:spacing w:line="240" w:lineRule="exact"/>
              <w:ind w:leftChars="0" w:left="175" w:hanging="175"/>
              <w:jc w:val="left"/>
              <w:rPr>
                <w:rFonts w:ascii="HG丸ｺﾞｼｯｸM-PRO" w:eastAsia="HG丸ｺﾞｼｯｸM-PRO" w:hAnsi="HG丸ｺﾞｼｯｸM-PRO"/>
              </w:rPr>
            </w:pPr>
            <w:r w:rsidRPr="00D5340B">
              <w:rPr>
                <w:rFonts w:ascii="HG丸ｺﾞｼｯｸM-PRO" w:eastAsia="HG丸ｺﾞｼｯｸM-PRO" w:hAnsi="HG丸ｺﾞｼｯｸM-PRO" w:hint="eastAsia"/>
                <w:sz w:val="18"/>
              </w:rPr>
              <w:t>南海トラフ巨大地震の被害想定シミュレーション結果等による被害が大きい地域</w:t>
            </w:r>
          </w:p>
          <w:p w:rsidR="005E3973" w:rsidRPr="005E3973" w:rsidRDefault="005E3973" w:rsidP="00306584">
            <w:pPr>
              <w:widowControl/>
              <w:spacing w:line="24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5E3973">
              <w:rPr>
                <w:rFonts w:ascii="HG丸ｺﾞｼｯｸM-PRO" w:eastAsia="HG丸ｺﾞｼｯｸM-PRO" w:hAnsi="HG丸ｺﾞｼｯｸM-PRO" w:hint="eastAsia"/>
                <w:sz w:val="18"/>
              </w:rPr>
              <w:t>など</w:t>
            </w:r>
          </w:p>
        </w:tc>
      </w:tr>
    </w:tbl>
    <w:p w:rsidR="00001DD8" w:rsidRDefault="00001DD8" w:rsidP="00A96B94">
      <w:pPr>
        <w:pStyle w:val="80"/>
        <w:ind w:leftChars="0" w:left="0" w:firstLineChars="0" w:firstLine="0"/>
        <w:rPr>
          <w:rFonts w:ascii="HG丸ｺﾞｼｯｸM-PRO" w:eastAsia="HG丸ｺﾞｼｯｸM-PRO" w:hAnsi="HG丸ｺﾞｼｯｸM-PRO"/>
          <w:b/>
          <w:bCs/>
          <w:szCs w:val="21"/>
        </w:rPr>
      </w:pPr>
    </w:p>
    <w:p w:rsidR="00A96B94" w:rsidRPr="00F34D04" w:rsidRDefault="00A96B94" w:rsidP="00A96B94">
      <w:pPr>
        <w:pStyle w:val="80"/>
        <w:ind w:leftChars="0" w:left="0" w:firstLineChars="0" w:firstLine="0"/>
        <w:rPr>
          <w:rFonts w:ascii="HG丸ｺﾞｼｯｸM-PRO" w:eastAsia="HG丸ｺﾞｼｯｸM-PRO" w:hAnsi="HG丸ｺﾞｼｯｸM-PRO"/>
          <w:b/>
          <w:bCs/>
          <w:szCs w:val="21"/>
        </w:rPr>
      </w:pPr>
      <w:r w:rsidRPr="00F34D04">
        <w:rPr>
          <w:rFonts w:ascii="HG丸ｺﾞｼｯｸM-PRO" w:eastAsia="HG丸ｺﾞｼｯｸM-PRO" w:hAnsi="HG丸ｺﾞｼｯｸM-PRO" w:hint="eastAsia"/>
          <w:b/>
          <w:bCs/>
          <w:szCs w:val="21"/>
        </w:rPr>
        <w:t>＜港湾施設の優先順位の考え方＞</w:t>
      </w:r>
    </w:p>
    <w:p w:rsidR="00A96B94" w:rsidRPr="00A96B94" w:rsidRDefault="00EA6C68" w:rsidP="00A96B94">
      <w:pPr>
        <w:pStyle w:val="80"/>
        <w:ind w:leftChars="0" w:left="0" w:firstLineChars="0" w:firstLine="0"/>
      </w:pPr>
      <w:r>
        <w:rPr>
          <w:rFonts w:hint="eastAsia"/>
          <w:noProof/>
        </w:rPr>
        <mc:AlternateContent>
          <mc:Choice Requires="wps">
            <w:drawing>
              <wp:anchor distT="0" distB="0" distL="114300" distR="114300" simplePos="0" relativeHeight="253858816" behindDoc="0" locked="0" layoutInCell="1" allowOverlap="1" wp14:anchorId="21C69A94" wp14:editId="5B24DC15">
                <wp:simplePos x="0" y="0"/>
                <wp:positionH relativeFrom="column">
                  <wp:posOffset>3841115</wp:posOffset>
                </wp:positionH>
                <wp:positionV relativeFrom="paragraph">
                  <wp:posOffset>147158</wp:posOffset>
                </wp:positionV>
                <wp:extent cx="2458085" cy="593090"/>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2458085" cy="593090"/>
                        </a:xfrm>
                        <a:prstGeom prst="rect">
                          <a:avLst/>
                        </a:prstGeom>
                        <a:noFill/>
                        <a:ln w="6350">
                          <a:noFill/>
                        </a:ln>
                        <a:effectLst/>
                      </wps:spPr>
                      <wps:txbx>
                        <w:txbxContent>
                          <w:p w:rsidR="00824817" w:rsidRDefault="00824817"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824817" w:rsidRDefault="00824817"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 o:spid="_x0000_s1285" type="#_x0000_t202" style="position:absolute;left:0;text-align:left;margin-left:302.45pt;margin-top:11.6pt;width:193.55pt;height:46.7pt;z-index:25385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" filled="f" stroked="f" strokeweight=".5pt">
                <v:textbox>
                  <w:txbxContent>
                    <w:p w:rsidR="00824817" w:rsidRDefault="00824817"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824817" w:rsidRDefault="00824817"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txbxContent>
                </v:textbox>
              </v:shape>
            </w:pict>
          </mc:Fallback>
        </mc:AlternateContent>
      </w:r>
      <w:r w:rsidR="005E3973">
        <w:rPr>
          <w:rFonts w:ascii="HG丸ｺﾞｼｯｸM-PRO" w:eastAsia="HG丸ｺﾞｼｯｸM-PRO" w:hAnsi="HG丸ｺﾞｼｯｸM-PRO" w:hint="eastAsia"/>
          <w:b/>
          <w:bCs/>
          <w:noProof/>
          <w:szCs w:val="21"/>
        </w:rPr>
        <mc:AlternateContent>
          <mc:Choice Requires="wps">
            <w:drawing>
              <wp:anchor distT="0" distB="0" distL="114300" distR="114300" simplePos="0" relativeHeight="254133248" behindDoc="0" locked="0" layoutInCell="1" allowOverlap="1" wp14:anchorId="301BF3F0" wp14:editId="3B69FDA7">
                <wp:simplePos x="0" y="0"/>
                <wp:positionH relativeFrom="column">
                  <wp:posOffset>853440</wp:posOffset>
                </wp:positionH>
                <wp:positionV relativeFrom="paragraph">
                  <wp:posOffset>75727</wp:posOffset>
                </wp:positionV>
                <wp:extent cx="1169670" cy="342900"/>
                <wp:effectExtent l="19050" t="0" r="30480" b="114300"/>
                <wp:wrapNone/>
                <wp:docPr id="162" name="円形吹き出し 162"/>
                <wp:cNvGraphicFramePr/>
                <a:graphic xmlns:a="http://schemas.openxmlformats.org/drawingml/2006/main">
                  <a:graphicData uri="http://schemas.microsoft.com/office/word/2010/wordprocessingShape">
                    <wps:wsp>
                      <wps:cNvSpPr/>
                      <wps:spPr>
                        <a:xfrm>
                          <a:off x="0" y="0"/>
                          <a:ext cx="1169670" cy="342900"/>
                        </a:xfrm>
                        <a:prstGeom prst="wedgeEllipseCallout">
                          <a:avLst>
                            <a:gd name="adj1" fmla="val -38273"/>
                            <a:gd name="adj2" fmla="val 72320"/>
                          </a:avLst>
                        </a:prstGeom>
                      </wps:spPr>
                      <wps:style>
                        <a:lnRef idx="2">
                          <a:schemeClr val="accent6"/>
                        </a:lnRef>
                        <a:fillRef idx="1">
                          <a:schemeClr val="lt1"/>
                        </a:fillRef>
                        <a:effectRef idx="0">
                          <a:schemeClr val="accent6"/>
                        </a:effectRef>
                        <a:fontRef idx="minor">
                          <a:schemeClr val="dk1"/>
                        </a:fontRef>
                      </wps:style>
                      <wps:txbx>
                        <w:txbxContent>
                          <w:p w:rsidR="00824817" w:rsidRPr="005E3973" w:rsidRDefault="00824817" w:rsidP="004772AA">
                            <w:pPr>
                              <w:spacing w:line="220" w:lineRule="exact"/>
                              <w:jc w:val="center"/>
                              <w:rPr>
                                <w:rFonts w:ascii="HG丸ｺﾞｼｯｸM-PRO" w:eastAsia="HG丸ｺﾞｼｯｸM-PRO" w:hAnsi="HG丸ｺﾞｼｯｸM-PRO"/>
                              </w:rPr>
                            </w:pPr>
                            <w:r w:rsidRPr="005E3973">
                              <w:rPr>
                                <w:rFonts w:ascii="HG丸ｺﾞｼｯｸM-PRO" w:eastAsia="HG丸ｺﾞｼｯｸM-PRO" w:hAnsi="HG丸ｺﾞｼｯｸM-PRO" w:hint="eastAsia"/>
                              </w:rPr>
                              <w:t>利用制限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円形吹き出し 162" o:spid="_x0000_s1286" type="#_x0000_t63" style="position:absolute;left:0;text-align:left;margin-left:67.2pt;margin-top:5.95pt;width:92.1pt;height:27pt;z-index:254133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" adj="2533,26421" fillcolor="white [3201]" strokecolor="#f79646 [3209]" strokeweight="2pt">
                <v:textbox>
                  <w:txbxContent>
                    <w:p w:rsidR="00824817" w:rsidRPr="005E3973" w:rsidRDefault="00824817" w:rsidP="004772AA">
                      <w:pPr>
                        <w:spacing w:line="220" w:lineRule="exact"/>
                        <w:jc w:val="center"/>
                        <w:rPr>
                          <w:rFonts w:ascii="HG丸ｺﾞｼｯｸM-PRO" w:eastAsia="HG丸ｺﾞｼｯｸM-PRO" w:hAnsi="HG丸ｺﾞｼｯｸM-PRO"/>
                        </w:rPr>
                      </w:pPr>
                      <w:r w:rsidRPr="005E3973">
                        <w:rPr>
                          <w:rFonts w:ascii="HG丸ｺﾞｼｯｸM-PRO" w:eastAsia="HG丸ｺﾞｼｯｸM-PRO" w:hAnsi="HG丸ｺﾞｼｯｸM-PRO" w:hint="eastAsia"/>
                        </w:rPr>
                        <w:t>利用制限</w:t>
                      </w:r>
                    </w:p>
                  </w:txbxContent>
                </v:textbox>
              </v:shape>
            </w:pict>
          </mc:Fallback>
        </mc:AlternateContent>
      </w:r>
    </w:p>
    <w:p w:rsidR="00A96B94" w:rsidRDefault="00B85F67" w:rsidP="00A96B94">
      <w:pPr>
        <w:jc w:val="left"/>
        <w:rPr>
          <w:rFonts w:ascii="HG丸ｺﾞｼｯｸM-PRO" w:eastAsia="HG丸ｺﾞｼｯｸM-PRO" w:hAnsi="HG丸ｺﾞｼｯｸM-PRO"/>
          <w:bCs/>
          <w:szCs w:val="20"/>
        </w:rPr>
      </w:pPr>
      <w:r w:rsidRPr="00B85F67">
        <w:rPr>
          <w:rFonts w:ascii="HG丸ｺﾞｼｯｸM-PRO" w:eastAsia="HG丸ｺﾞｼｯｸM-PRO" w:hAnsi="HG丸ｺﾞｼｯｸM-PRO" w:hint="eastAsia"/>
          <w:bCs/>
          <w:sz w:val="18"/>
          <w:szCs w:val="20"/>
        </w:rPr>
        <w:t>悪い</w:t>
      </w:r>
      <w:r w:rsidR="00A96B94">
        <w:rPr>
          <w:rFonts w:hint="eastAsia"/>
          <w:noProof/>
        </w:rPr>
        <mc:AlternateContent>
          <mc:Choice Requires="wps">
            <w:drawing>
              <wp:anchor distT="0" distB="0" distL="114300" distR="114300" simplePos="0" relativeHeight="253859840" behindDoc="0" locked="0" layoutInCell="1" allowOverlap="1" wp14:anchorId="6C34C3BC" wp14:editId="3F45FBDB">
                <wp:simplePos x="0" y="0"/>
                <wp:positionH relativeFrom="column">
                  <wp:posOffset>443816</wp:posOffset>
                </wp:positionH>
                <wp:positionV relativeFrom="paragraph">
                  <wp:posOffset>88216</wp:posOffset>
                </wp:positionV>
                <wp:extent cx="1103532" cy="741577"/>
                <wp:effectExtent l="0" t="0" r="20955" b="20955"/>
                <wp:wrapNone/>
                <wp:docPr id="77" name="角丸四角形 60"/>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chemeClr val="tx1">
                            <a:lumMod val="50000"/>
                            <a:lumOff val="50000"/>
                          </a:scheme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60" o:spid="_x0000_s1026" style="position:absolute;left:0;text-align:left;margin-left:34.95pt;margin-top:6.95pt;width:86.9pt;height:58.4pt;z-index:253859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" fillcolor="gray [1629]" strokecolor="windowText" strokeweight="1.25pt"/>
            </w:pict>
          </mc:Fallback>
        </mc:AlternateContent>
      </w:r>
      <w:r w:rsidR="00A96B94">
        <w:rPr>
          <w:rFonts w:hint="eastAsia"/>
          <w:noProof/>
        </w:rPr>
        <mc:AlternateContent>
          <mc:Choice Requires="wps">
            <w:drawing>
              <wp:anchor distT="0" distB="0" distL="114300" distR="114300" simplePos="0" relativeHeight="253860864" behindDoc="0" locked="0" layoutInCell="1" allowOverlap="1" wp14:anchorId="7ADBE46F" wp14:editId="60D77B65">
                <wp:simplePos x="0" y="0"/>
                <wp:positionH relativeFrom="column">
                  <wp:posOffset>1592678</wp:posOffset>
                </wp:positionH>
                <wp:positionV relativeFrom="paragraph">
                  <wp:posOffset>88216</wp:posOffset>
                </wp:positionV>
                <wp:extent cx="1103532" cy="741577"/>
                <wp:effectExtent l="0" t="0" r="20955" b="20955"/>
                <wp:wrapNone/>
                <wp:docPr id="47309" name="角丸四角形 47309"/>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EBADC"/>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7309" o:spid="_x0000_s1026" style="position:absolute;left:0;text-align:left;margin-left:125.4pt;margin-top:6.95pt;width:86.9pt;height:58.4pt;z-index:253860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" fillcolor="#febadc" strokecolor="windowText" strokeweight="1.25pt"/>
            </w:pict>
          </mc:Fallback>
        </mc:AlternateContent>
      </w:r>
      <w:r w:rsidR="00A96B94">
        <w:rPr>
          <w:rFonts w:hint="eastAsia"/>
          <w:noProof/>
        </w:rPr>
        <mc:AlternateContent>
          <mc:Choice Requires="wps">
            <w:drawing>
              <wp:anchor distT="0" distB="0" distL="114300" distR="114300" simplePos="0" relativeHeight="253861888" behindDoc="0" locked="0" layoutInCell="1" allowOverlap="1" wp14:anchorId="45A5C24F" wp14:editId="031C2AC4">
                <wp:simplePos x="0" y="0"/>
                <wp:positionH relativeFrom="column">
                  <wp:posOffset>2741539</wp:posOffset>
                </wp:positionH>
                <wp:positionV relativeFrom="paragraph">
                  <wp:posOffset>88216</wp:posOffset>
                </wp:positionV>
                <wp:extent cx="1103532" cy="741577"/>
                <wp:effectExtent l="0" t="0" r="20955" b="20955"/>
                <wp:wrapNone/>
                <wp:docPr id="2075" name="角丸四角形 2075"/>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C70B6"/>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075" o:spid="_x0000_s1026" style="position:absolute;left:0;text-align:left;margin-left:215.85pt;margin-top:6.95pt;width:86.9pt;height:58.4pt;z-index:253861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" fillcolor="#fc70b6" strokecolor="windowText" strokeweight="1.25pt"/>
            </w:pict>
          </mc:Fallback>
        </mc:AlternateContent>
      </w:r>
      <w:r w:rsidR="00A96B94">
        <w:rPr>
          <w:rFonts w:hint="eastAsia"/>
          <w:noProof/>
        </w:rPr>
        <mc:AlternateContent>
          <mc:Choice Requires="wps">
            <w:drawing>
              <wp:anchor distT="0" distB="0" distL="114300" distR="114300" simplePos="0" relativeHeight="253869056" behindDoc="0" locked="0" layoutInCell="1" allowOverlap="1" wp14:anchorId="6AA1616A" wp14:editId="4C2312E6">
                <wp:simplePos x="0" y="0"/>
                <wp:positionH relativeFrom="column">
                  <wp:posOffset>341747</wp:posOffset>
                </wp:positionH>
                <wp:positionV relativeFrom="paragraph">
                  <wp:posOffset>104546</wp:posOffset>
                </wp:positionV>
                <wp:extent cx="0" cy="2371936"/>
                <wp:effectExtent l="95250" t="38100" r="57150" b="9525"/>
                <wp:wrapNone/>
                <wp:docPr id="47310" name="直線矢印コネクタ 47310"/>
                <wp:cNvGraphicFramePr/>
                <a:graphic xmlns:a="http://schemas.openxmlformats.org/drawingml/2006/main">
                  <a:graphicData uri="http://schemas.microsoft.com/office/word/2010/wordprocessingShape">
                    <wps:wsp>
                      <wps:cNvCnPr/>
                      <wps:spPr>
                        <a:xfrm flipV="1">
                          <a:off x="0" y="0"/>
                          <a:ext cx="0" cy="2371936"/>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310" o:spid="_x0000_s1026" type="#_x0000_t32" style="position:absolute;left:0;text-align:left;margin-left:26.9pt;margin-top:8.25pt;width:0;height:186.75pt;flip:y;z-index:25386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" strokecolor="windowText" strokeweight="1.5pt">
                <v:stroke endarrow="block" endarrowwidth="wide" endarrowlength="long"/>
              </v:shape>
            </w:pict>
          </mc:Fallback>
        </mc:AlternateContent>
      </w:r>
    </w:p>
    <w:p w:rsidR="00A96B94" w:rsidRDefault="00EA6C68" w:rsidP="00A96B94">
      <w:pPr>
        <w:jc w:val="left"/>
        <w:rPr>
          <w:rFonts w:ascii="HG丸ｺﾞｼｯｸM-PRO" w:eastAsia="HG丸ｺﾞｼｯｸM-PRO" w:hAnsi="HG丸ｺﾞｼｯｸM-PRO"/>
          <w:bCs/>
          <w:szCs w:val="20"/>
        </w:rPr>
      </w:pPr>
      <w:r w:rsidRPr="004001AF">
        <w:rPr>
          <w:rFonts w:hint="eastAsia"/>
          <w:noProof/>
          <w:color w:val="FF0000"/>
        </w:rPr>
        <mc:AlternateContent>
          <mc:Choice Requires="wps">
            <w:drawing>
              <wp:anchor distT="0" distB="0" distL="114300" distR="114300" simplePos="0" relativeHeight="253878272" behindDoc="0" locked="0" layoutInCell="1" allowOverlap="1" wp14:anchorId="7898E7E7" wp14:editId="1D058DC5">
                <wp:simplePos x="0" y="0"/>
                <wp:positionH relativeFrom="column">
                  <wp:posOffset>3841115</wp:posOffset>
                </wp:positionH>
                <wp:positionV relativeFrom="paragraph">
                  <wp:posOffset>160655</wp:posOffset>
                </wp:positionV>
                <wp:extent cx="1971675" cy="2443480"/>
                <wp:effectExtent l="0" t="0" r="0" b="0"/>
                <wp:wrapNone/>
                <wp:docPr id="3138" name="テキスト ボックス 3138"/>
                <wp:cNvGraphicFramePr/>
                <a:graphic xmlns:a="http://schemas.openxmlformats.org/drawingml/2006/main">
                  <a:graphicData uri="http://schemas.microsoft.com/office/word/2010/wordprocessingShape">
                    <wps:wsp>
                      <wps:cNvSpPr txBox="1"/>
                      <wps:spPr>
                        <a:xfrm>
                          <a:off x="0" y="0"/>
                          <a:ext cx="1971675" cy="2443480"/>
                        </a:xfrm>
                        <a:prstGeom prst="rect">
                          <a:avLst/>
                        </a:prstGeom>
                        <a:noFill/>
                        <a:ln w="6350">
                          <a:noFill/>
                        </a:ln>
                        <a:effectLst/>
                      </wps:spPr>
                      <wps:txbx>
                        <w:txbxContent>
                          <w:p w:rsidR="00824817" w:rsidRDefault="00824817"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824817" w:rsidRDefault="00824817" w:rsidP="00A96B94">
                            <w:pPr>
                              <w:spacing w:line="240" w:lineRule="exact"/>
                              <w:rPr>
                                <w:rFonts w:ascii="HG丸ｺﾞｼｯｸM-PRO" w:eastAsia="HG丸ｺﾞｼｯｸM-PRO" w:hAnsi="HG丸ｺﾞｼｯｸM-PRO" w:cs="ＭＳ 明朝"/>
                                <w:sz w:val="20"/>
                              </w:rPr>
                            </w:pPr>
                          </w:p>
                          <w:p w:rsidR="00824817" w:rsidRDefault="00824817"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≪岸壁等≫</w:t>
                            </w:r>
                          </w:p>
                          <w:p w:rsidR="00824817" w:rsidRPr="00A96B94"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災害発生後の緊急物資輸送に重要な役割を果たす耐震強化岸壁</w:t>
                            </w:r>
                          </w:p>
                          <w:p w:rsidR="00824817" w:rsidRPr="00A96B94"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入港船舶数、取扱貨物量の多い主力岸壁</w:t>
                            </w:r>
                          </w:p>
                          <w:p w:rsidR="00824817" w:rsidRPr="00A96B94"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旅客船フェリー接岸岸壁</w:t>
                            </w:r>
                          </w:p>
                          <w:p w:rsidR="00824817" w:rsidRPr="000572DA"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0572DA">
                              <w:rPr>
                                <w:rFonts w:ascii="HG丸ｺﾞｼｯｸM-PRO" w:eastAsia="HG丸ｺﾞｼｯｸM-PRO" w:hAnsi="HG丸ｺﾞｼｯｸM-PRO" w:hint="eastAsia"/>
                                <w:sz w:val="18"/>
                              </w:rPr>
                              <w:t>≪防波堤≫</w:t>
                            </w:r>
                          </w:p>
                          <w:p w:rsidR="00824817" w:rsidRPr="00A96B94"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津波・高潮による減災効果の大</w:t>
                            </w:r>
                            <w:r>
                              <w:rPr>
                                <w:rFonts w:ascii="HG丸ｺﾞｼｯｸM-PRO" w:eastAsia="HG丸ｺﾞｼｯｸM-PRO" w:hAnsi="HG丸ｺﾞｼｯｸM-PRO" w:hint="eastAsia"/>
                                <w:sz w:val="18"/>
                              </w:rPr>
                              <w:t>きい</w:t>
                            </w:r>
                            <w:r w:rsidRPr="00A96B94">
                              <w:rPr>
                                <w:rFonts w:ascii="HG丸ｺﾞｼｯｸM-PRO" w:eastAsia="HG丸ｺﾞｼｯｸM-PRO" w:hAnsi="HG丸ｺﾞｼｯｸM-PRO" w:hint="eastAsia"/>
                                <w:sz w:val="18"/>
                              </w:rPr>
                              <w:t>防波堤</w:t>
                            </w:r>
                          </w:p>
                          <w:p w:rsidR="00824817" w:rsidRPr="00A96B94" w:rsidRDefault="00824817" w:rsidP="00A96B9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≪護岸≫</w:t>
                            </w:r>
                          </w:p>
                          <w:p w:rsidR="00824817" w:rsidRPr="00A96B94" w:rsidRDefault="00824817" w:rsidP="006F1EA7">
                            <w:pPr>
                              <w:pStyle w:val="af2"/>
                              <w:numPr>
                                <w:ilvl w:val="0"/>
                                <w:numId w:val="52"/>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災害時に甚大な被害を及ぼす懸念のあるコンビナート地区</w:t>
                            </w:r>
                            <w:r>
                              <w:rPr>
                                <w:rFonts w:ascii="HG丸ｺﾞｼｯｸM-PRO" w:eastAsia="HG丸ｺﾞｼｯｸM-PRO" w:hAnsi="HG丸ｺﾞｼｯｸM-PRO" w:hint="eastAsia"/>
                                <w:sz w:val="18"/>
                              </w:rPr>
                              <w:t>の護岸およ</w:t>
                            </w:r>
                            <w:r w:rsidRPr="00A96B94">
                              <w:rPr>
                                <w:rFonts w:ascii="HG丸ｺﾞｼｯｸM-PRO" w:eastAsia="HG丸ｺﾞｼｯｸM-PRO" w:hAnsi="HG丸ｺﾞｼｯｸM-PRO" w:hint="eastAsia"/>
                                <w:sz w:val="18"/>
                              </w:rPr>
                              <w:t>び廃棄物護岸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38" o:spid="_x0000_s1287" type="#_x0000_t202" style="position:absolute;margin-left:302.45pt;margin-top:12.65pt;width:155.25pt;height:192.4pt;z-index:2538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" filled="f" stroked="f" strokeweight=".5pt">
                <v:textbox>
                  <w:txbxContent>
                    <w:p w:rsidR="00824817" w:rsidRDefault="00824817"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824817" w:rsidRDefault="00824817" w:rsidP="00A96B94">
                      <w:pPr>
                        <w:spacing w:line="240" w:lineRule="exact"/>
                        <w:rPr>
                          <w:rFonts w:ascii="HG丸ｺﾞｼｯｸM-PRO" w:eastAsia="HG丸ｺﾞｼｯｸM-PRO" w:hAnsi="HG丸ｺﾞｼｯｸM-PRO" w:cs="ＭＳ 明朝"/>
                          <w:sz w:val="20"/>
                        </w:rPr>
                      </w:pPr>
                    </w:p>
                    <w:p w:rsidR="00824817" w:rsidRDefault="00824817" w:rsidP="00A96B94">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≪岸壁等≫</w:t>
                      </w:r>
                    </w:p>
                    <w:p w:rsidR="00824817" w:rsidRPr="00A96B94"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災害発生後の緊急物資輸送に重要な役割を果たす耐震強化岸壁</w:t>
                      </w:r>
                    </w:p>
                    <w:p w:rsidR="00824817" w:rsidRPr="00A96B94"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入港船舶数、取扱貨物量の多い主力岸壁</w:t>
                      </w:r>
                    </w:p>
                    <w:p w:rsidR="00824817" w:rsidRPr="00A96B94"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旅客船フェリー接岸岸壁</w:t>
                      </w:r>
                    </w:p>
                    <w:p w:rsidR="00824817" w:rsidRPr="000572DA"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0572DA">
                        <w:rPr>
                          <w:rFonts w:ascii="HG丸ｺﾞｼｯｸM-PRO" w:eastAsia="HG丸ｺﾞｼｯｸM-PRO" w:hAnsi="HG丸ｺﾞｼｯｸM-PRO" w:hint="eastAsia"/>
                          <w:sz w:val="18"/>
                        </w:rPr>
                        <w:t>≪防波堤≫</w:t>
                      </w:r>
                    </w:p>
                    <w:p w:rsidR="00824817" w:rsidRPr="00A96B94" w:rsidRDefault="00824817" w:rsidP="006F1EA7">
                      <w:pPr>
                        <w:pStyle w:val="af2"/>
                        <w:numPr>
                          <w:ilvl w:val="0"/>
                          <w:numId w:val="51"/>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津波・高潮による減災効果の大</w:t>
                      </w:r>
                      <w:r>
                        <w:rPr>
                          <w:rFonts w:ascii="HG丸ｺﾞｼｯｸM-PRO" w:eastAsia="HG丸ｺﾞｼｯｸM-PRO" w:hAnsi="HG丸ｺﾞｼｯｸM-PRO" w:hint="eastAsia"/>
                          <w:sz w:val="18"/>
                        </w:rPr>
                        <w:t>きい</w:t>
                      </w:r>
                      <w:r w:rsidRPr="00A96B94">
                        <w:rPr>
                          <w:rFonts w:ascii="HG丸ｺﾞｼｯｸM-PRO" w:eastAsia="HG丸ｺﾞｼｯｸM-PRO" w:hAnsi="HG丸ｺﾞｼｯｸM-PRO" w:hint="eastAsia"/>
                          <w:sz w:val="18"/>
                        </w:rPr>
                        <w:t>防波堤</w:t>
                      </w:r>
                    </w:p>
                    <w:p w:rsidR="00824817" w:rsidRPr="00A96B94" w:rsidRDefault="00824817" w:rsidP="00A96B94">
                      <w:pPr>
                        <w:spacing w:line="240" w:lineRule="exact"/>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≪護岸≫</w:t>
                      </w:r>
                    </w:p>
                    <w:p w:rsidR="00824817" w:rsidRPr="00A96B94" w:rsidRDefault="00824817" w:rsidP="006F1EA7">
                      <w:pPr>
                        <w:pStyle w:val="af2"/>
                        <w:numPr>
                          <w:ilvl w:val="0"/>
                          <w:numId w:val="52"/>
                        </w:numPr>
                        <w:spacing w:line="240" w:lineRule="exact"/>
                        <w:ind w:leftChars="0" w:left="284" w:hanging="284"/>
                        <w:rPr>
                          <w:rFonts w:ascii="HG丸ｺﾞｼｯｸM-PRO" w:eastAsia="HG丸ｺﾞｼｯｸM-PRO" w:hAnsi="HG丸ｺﾞｼｯｸM-PRO"/>
                          <w:sz w:val="18"/>
                        </w:rPr>
                      </w:pPr>
                      <w:r w:rsidRPr="00A96B94">
                        <w:rPr>
                          <w:rFonts w:ascii="HG丸ｺﾞｼｯｸM-PRO" w:eastAsia="HG丸ｺﾞｼｯｸM-PRO" w:hAnsi="HG丸ｺﾞｼｯｸM-PRO" w:hint="eastAsia"/>
                          <w:sz w:val="18"/>
                        </w:rPr>
                        <w:t>災害時に甚大な被害を及ぼす懸念のあるコンビナート地区</w:t>
                      </w:r>
                      <w:r>
                        <w:rPr>
                          <w:rFonts w:ascii="HG丸ｺﾞｼｯｸM-PRO" w:eastAsia="HG丸ｺﾞｼｯｸM-PRO" w:hAnsi="HG丸ｺﾞｼｯｸM-PRO" w:hint="eastAsia"/>
                          <w:sz w:val="18"/>
                        </w:rPr>
                        <w:t>の護岸およ</w:t>
                      </w:r>
                      <w:r w:rsidRPr="00A96B94">
                        <w:rPr>
                          <w:rFonts w:ascii="HG丸ｺﾞｼｯｸM-PRO" w:eastAsia="HG丸ｺﾞｼｯｸM-PRO" w:hAnsi="HG丸ｺﾞｼｯｸM-PRO" w:hint="eastAsia"/>
                          <w:sz w:val="18"/>
                        </w:rPr>
                        <w:t>び廃棄物護岸</w:t>
                      </w:r>
                    </w:p>
                  </w:txbxContent>
                </v:textbox>
              </v:shape>
            </w:pict>
          </mc:Fallback>
        </mc:AlternateContent>
      </w:r>
      <w:r w:rsidR="00A96B94">
        <w:rPr>
          <w:rFonts w:hint="eastAsia"/>
          <w:noProof/>
        </w:rPr>
        <mc:AlternateContent>
          <mc:Choice Requires="wps">
            <w:drawing>
              <wp:anchor distT="0" distB="0" distL="114300" distR="114300" simplePos="0" relativeHeight="253883392" behindDoc="0" locked="0" layoutInCell="1" allowOverlap="1" wp14:anchorId="791C73FD" wp14:editId="539A9E4E">
                <wp:simplePos x="0" y="0"/>
                <wp:positionH relativeFrom="column">
                  <wp:posOffset>524217</wp:posOffset>
                </wp:positionH>
                <wp:positionV relativeFrom="paragraph">
                  <wp:posOffset>37856</wp:posOffset>
                </wp:positionV>
                <wp:extent cx="937260" cy="421640"/>
                <wp:effectExtent l="0" t="0" r="0" b="0"/>
                <wp:wrapNone/>
                <wp:docPr id="47311"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Pr="00801EC3" w:rsidRDefault="00824817" w:rsidP="00A96B94">
                            <w:pPr>
                              <w:spacing w:line="0" w:lineRule="atLeast"/>
                              <w:contextualSpacing/>
                              <w:jc w:val="center"/>
                              <w:rPr>
                                <w:rFonts w:ascii="HG丸ｺﾞｼｯｸM-PRO" w:eastAsia="HG丸ｺﾞｼｯｸM-PRO" w:hAnsi="HG丸ｺﾞｼｯｸM-PRO"/>
                                <w:color w:val="FFFFFF" w:themeColor="background1"/>
                                <w:sz w:val="28"/>
                                <w:szCs w:val="28"/>
                              </w:rPr>
                            </w:pPr>
                            <w:r w:rsidRPr="006434BA">
                              <w:rPr>
                                <w:rFonts w:ascii="HG丸ｺﾞｼｯｸM-PRO" w:eastAsia="HG丸ｺﾞｼｯｸM-PRO" w:hAnsi="HG丸ｺﾞｼｯｸM-PRO" w:hint="eastAsia"/>
                                <w:color w:val="FFFFFF" w:themeColor="background1"/>
                                <w:szCs w:val="28"/>
                              </w:rPr>
                              <w:t>順次対応</w:t>
                            </w:r>
                            <w:r w:rsidRPr="00801EC3">
                              <w:rPr>
                                <w:rFonts w:ascii="HG丸ｺﾞｼｯｸM-PRO" w:eastAsia="HG丸ｺﾞｼｯｸM-PRO" w:hAnsi="HG丸ｺﾞｼｯｸM-PRO" w:hint="eastAsia"/>
                                <w:color w:val="FFFFFF" w:themeColor="background1"/>
                                <w:sz w:val="28"/>
                                <w:szCs w:val="28"/>
                              </w:rPr>
                              <w:t>【</w:t>
                            </w:r>
                            <w:r>
                              <w:rPr>
                                <w:rFonts w:ascii="HG丸ｺﾞｼｯｸM-PRO" w:eastAsia="HG丸ｺﾞｼｯｸM-PRO" w:hAnsi="HG丸ｺﾞｼｯｸM-PRO" w:hint="eastAsia"/>
                                <w:color w:val="FFFFFF" w:themeColor="background1"/>
                                <w:sz w:val="28"/>
                                <w:szCs w:val="28"/>
                              </w:rPr>
                              <w:t>⑤</w:t>
                            </w:r>
                            <w:r w:rsidRPr="00801EC3">
                              <w:rPr>
                                <w:rFonts w:ascii="HG丸ｺﾞｼｯｸM-PRO" w:eastAsia="HG丸ｺﾞｼｯｸM-PRO" w:hAnsi="HG丸ｺﾞｼｯｸM-PRO" w:hint="eastAsia"/>
                                <w:color w:val="FFFFFF" w:themeColor="background1"/>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83" o:spid="_x0000_s1288" type="#_x0000_t202" style="position:absolute;margin-left:41.3pt;margin-top:3pt;width:73.8pt;height:33.2pt;z-index:2538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" filled="f" stroked="f" strokeweight=".5pt">
                <v:textbox inset="1mm,0,1mm,0">
                  <w:txbxContent>
                    <w:p w:rsidR="00824817" w:rsidRPr="00801EC3" w:rsidRDefault="00824817" w:rsidP="00A96B94">
                      <w:pPr>
                        <w:spacing w:line="0" w:lineRule="atLeast"/>
                        <w:contextualSpacing/>
                        <w:jc w:val="center"/>
                        <w:rPr>
                          <w:rFonts w:ascii="HG丸ｺﾞｼｯｸM-PRO" w:eastAsia="HG丸ｺﾞｼｯｸM-PRO" w:hAnsi="HG丸ｺﾞｼｯｸM-PRO"/>
                          <w:color w:val="FFFFFF" w:themeColor="background1"/>
                          <w:sz w:val="28"/>
                          <w:szCs w:val="28"/>
                        </w:rPr>
                      </w:pPr>
                      <w:r w:rsidRPr="006434BA">
                        <w:rPr>
                          <w:rFonts w:ascii="HG丸ｺﾞｼｯｸM-PRO" w:eastAsia="HG丸ｺﾞｼｯｸM-PRO" w:hAnsi="HG丸ｺﾞｼｯｸM-PRO" w:hint="eastAsia"/>
                          <w:color w:val="FFFFFF" w:themeColor="background1"/>
                          <w:szCs w:val="28"/>
                        </w:rPr>
                        <w:t>順次対応</w:t>
                      </w:r>
                      <w:r w:rsidRPr="00801EC3">
                        <w:rPr>
                          <w:rFonts w:ascii="HG丸ｺﾞｼｯｸM-PRO" w:eastAsia="HG丸ｺﾞｼｯｸM-PRO" w:hAnsi="HG丸ｺﾞｼｯｸM-PRO" w:hint="eastAsia"/>
                          <w:color w:val="FFFFFF" w:themeColor="background1"/>
                          <w:sz w:val="28"/>
                          <w:szCs w:val="28"/>
                        </w:rPr>
                        <w:t>【</w:t>
                      </w:r>
                      <w:r>
                        <w:rPr>
                          <w:rFonts w:ascii="HG丸ｺﾞｼｯｸM-PRO" w:eastAsia="HG丸ｺﾞｼｯｸM-PRO" w:hAnsi="HG丸ｺﾞｼｯｸM-PRO" w:hint="eastAsia"/>
                          <w:color w:val="FFFFFF" w:themeColor="background1"/>
                          <w:sz w:val="28"/>
                          <w:szCs w:val="28"/>
                        </w:rPr>
                        <w:t>⑤</w:t>
                      </w:r>
                      <w:r w:rsidRPr="00801EC3">
                        <w:rPr>
                          <w:rFonts w:ascii="HG丸ｺﾞｼｯｸM-PRO" w:eastAsia="HG丸ｺﾞｼｯｸM-PRO" w:hAnsi="HG丸ｺﾞｼｯｸM-PRO" w:hint="eastAsia"/>
                          <w:color w:val="FFFFFF" w:themeColor="background1"/>
                          <w:sz w:val="28"/>
                          <w:szCs w:val="28"/>
                        </w:rPr>
                        <w:t>】</w:t>
                      </w:r>
                    </w:p>
                  </w:txbxContent>
                </v:textbox>
              </v:shape>
            </w:pict>
          </mc:Fallback>
        </mc:AlternateContent>
      </w:r>
      <w:r w:rsidR="00A96B94">
        <w:rPr>
          <w:rFonts w:hint="eastAsia"/>
          <w:noProof/>
        </w:rPr>
        <mc:AlternateContent>
          <mc:Choice Requires="wps">
            <w:drawing>
              <wp:anchor distT="0" distB="0" distL="114300" distR="114300" simplePos="0" relativeHeight="253882368" behindDoc="0" locked="0" layoutInCell="1" allowOverlap="1" wp14:anchorId="6DB7F7AA" wp14:editId="45A53316">
                <wp:simplePos x="0" y="0"/>
                <wp:positionH relativeFrom="column">
                  <wp:posOffset>1667315</wp:posOffset>
                </wp:positionH>
                <wp:positionV relativeFrom="paragraph">
                  <wp:posOffset>35560</wp:posOffset>
                </wp:positionV>
                <wp:extent cx="937260" cy="421640"/>
                <wp:effectExtent l="0" t="0" r="0" b="0"/>
                <wp:wrapNone/>
                <wp:docPr id="47312"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89" type="#_x0000_t202" style="position:absolute;margin-left:131.3pt;margin-top:2.8pt;width:73.8pt;height:33.2pt;z-index:25388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v:textbox>
              </v:shape>
            </w:pict>
          </mc:Fallback>
        </mc:AlternateContent>
      </w:r>
      <w:r w:rsidR="00A96B94">
        <w:rPr>
          <w:rFonts w:hint="eastAsia"/>
          <w:noProof/>
        </w:rPr>
        <mc:AlternateContent>
          <mc:Choice Requires="wps">
            <w:drawing>
              <wp:anchor distT="0" distB="0" distL="114300" distR="114300" simplePos="0" relativeHeight="253862912" behindDoc="0" locked="0" layoutInCell="1" allowOverlap="1" wp14:anchorId="6DA5B645" wp14:editId="094E68C2">
                <wp:simplePos x="0" y="0"/>
                <wp:positionH relativeFrom="column">
                  <wp:posOffset>2827020</wp:posOffset>
                </wp:positionH>
                <wp:positionV relativeFrom="paragraph">
                  <wp:posOffset>36049</wp:posOffset>
                </wp:positionV>
                <wp:extent cx="937260" cy="421640"/>
                <wp:effectExtent l="0" t="0" r="0" b="0"/>
                <wp:wrapNone/>
                <wp:docPr id="47313"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0" type="#_x0000_t202" style="position:absolute;margin-left:222.6pt;margin-top:2.85pt;width:73.8pt;height:33.2pt;z-index:2538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v:textbox>
              </v:shape>
            </w:pict>
          </mc:Fallback>
        </mc:AlternateContent>
      </w:r>
      <w:r w:rsidR="00A96B94">
        <w:rPr>
          <w:rFonts w:hint="eastAsia"/>
          <w:noProof/>
        </w:rPr>
        <mc:AlternateContent>
          <mc:Choice Requires="wps">
            <w:drawing>
              <wp:anchor distT="0" distB="0" distL="114300" distR="114300" simplePos="0" relativeHeight="253871104" behindDoc="0" locked="0" layoutInCell="1" allowOverlap="1" wp14:anchorId="20159F57" wp14:editId="788E7D4E">
                <wp:simplePos x="0" y="0"/>
                <wp:positionH relativeFrom="column">
                  <wp:posOffset>39370</wp:posOffset>
                </wp:positionH>
                <wp:positionV relativeFrom="paragraph">
                  <wp:posOffset>81915</wp:posOffset>
                </wp:positionV>
                <wp:extent cx="266700" cy="369570"/>
                <wp:effectExtent l="0" t="0" r="0" b="0"/>
                <wp:wrapNone/>
                <wp:docPr id="47314"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137" o:spid="_x0000_s1291" type="#_x0000_t202" style="position:absolute;margin-left:3.1pt;margin-top:6.45pt;width:21pt;height:29.1pt;z-index:25387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" filled="f" stroked="f" strokeweight=".5pt">
                <v:textbo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55744" behindDoc="0" locked="0" layoutInCell="1" allowOverlap="1" wp14:anchorId="0D6A1C17" wp14:editId="3AC4507C">
                <wp:simplePos x="0" y="0"/>
                <wp:positionH relativeFrom="column">
                  <wp:posOffset>2741295</wp:posOffset>
                </wp:positionH>
                <wp:positionV relativeFrom="paragraph">
                  <wp:posOffset>184785</wp:posOffset>
                </wp:positionV>
                <wp:extent cx="1102995" cy="741045"/>
                <wp:effectExtent l="0" t="0" r="20955" b="20955"/>
                <wp:wrapNone/>
                <wp:docPr id="85" name="角丸四角形 85"/>
                <wp:cNvGraphicFramePr/>
                <a:graphic xmlns:a="http://schemas.openxmlformats.org/drawingml/2006/main">
                  <a:graphicData uri="http://schemas.microsoft.com/office/word/2010/wordprocessingShape">
                    <wps:wsp>
                      <wps:cNvSpPr/>
                      <wps:spPr>
                        <a:xfrm>
                          <a:off x="0" y="0"/>
                          <a:ext cx="1102995" cy="741045"/>
                        </a:xfrm>
                        <a:prstGeom prst="roundRect">
                          <a:avLst/>
                        </a:prstGeom>
                        <a:solidFill>
                          <a:srgbClr val="FEBADC"/>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85" o:spid="_x0000_s1026" style="position:absolute;left:0;text-align:left;margin-left:215.85pt;margin-top:14.55pt;width:86.85pt;height:58.35pt;z-index:253855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" fillcolor="#febadc" strokecolor="windowText" strokeweight="1.25pt"/>
            </w:pict>
          </mc:Fallback>
        </mc:AlternateContent>
      </w:r>
      <w:r>
        <w:rPr>
          <w:rFonts w:hint="eastAsia"/>
          <w:noProof/>
        </w:rPr>
        <mc:AlternateContent>
          <mc:Choice Requires="wps">
            <w:drawing>
              <wp:anchor distT="0" distB="0" distL="114300" distR="114300" simplePos="0" relativeHeight="253863936" behindDoc="0" locked="0" layoutInCell="1" allowOverlap="1" wp14:anchorId="18506C62" wp14:editId="605A9C14">
                <wp:simplePos x="0" y="0"/>
                <wp:positionH relativeFrom="column">
                  <wp:posOffset>443816</wp:posOffset>
                </wp:positionH>
                <wp:positionV relativeFrom="paragraph">
                  <wp:posOffset>191770</wp:posOffset>
                </wp:positionV>
                <wp:extent cx="1103532" cy="741577"/>
                <wp:effectExtent l="0" t="0" r="20955" b="20955"/>
                <wp:wrapNone/>
                <wp:docPr id="265" name="角丸四角形 265"/>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FE98B"/>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65" o:spid="_x0000_s1026" style="position:absolute;left:0;text-align:left;margin-left:34.95pt;margin-top:15.1pt;width:86.9pt;height:58.4pt;z-index:253863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" fillcolor="#ffe98b" strokecolor="windowText" strokeweight="1.25pt"/>
            </w:pict>
          </mc:Fallback>
        </mc:AlternateContent>
      </w:r>
      <w:r>
        <w:rPr>
          <w:rFonts w:hint="eastAsia"/>
          <w:noProof/>
        </w:rPr>
        <mc:AlternateContent>
          <mc:Choice Requires="wps">
            <w:drawing>
              <wp:anchor distT="0" distB="0" distL="114300" distR="114300" simplePos="0" relativeHeight="253864960" behindDoc="0" locked="0" layoutInCell="1" allowOverlap="1" wp14:anchorId="0F22991D" wp14:editId="3D58ABF3">
                <wp:simplePos x="0" y="0"/>
                <wp:positionH relativeFrom="column">
                  <wp:posOffset>1592678</wp:posOffset>
                </wp:positionH>
                <wp:positionV relativeFrom="paragraph">
                  <wp:posOffset>183955</wp:posOffset>
                </wp:positionV>
                <wp:extent cx="1103532" cy="741578"/>
                <wp:effectExtent l="0" t="0" r="20955" b="20955"/>
                <wp:wrapNone/>
                <wp:docPr id="269" name="角丸四角形 269"/>
                <wp:cNvGraphicFramePr/>
                <a:graphic xmlns:a="http://schemas.openxmlformats.org/drawingml/2006/main">
                  <a:graphicData uri="http://schemas.microsoft.com/office/word/2010/wordprocessingShape">
                    <wps:wsp>
                      <wps:cNvSpPr/>
                      <wps:spPr>
                        <a:xfrm>
                          <a:off x="0" y="0"/>
                          <a:ext cx="1103532" cy="741578"/>
                        </a:xfrm>
                        <a:prstGeom prst="roundRect">
                          <a:avLst/>
                        </a:prstGeom>
                        <a:solidFill>
                          <a:srgbClr val="FFC91D"/>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269" o:spid="_x0000_s1026" style="position:absolute;left:0;text-align:left;margin-left:125.4pt;margin-top:14.5pt;width:86.9pt;height:58.4pt;z-index:253864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" fillcolor="#ffc91d" strokecolor="windowText" strokeweight="1.25pt"/>
            </w:pict>
          </mc:Fallback>
        </mc:AlternateContent>
      </w:r>
      <w:r>
        <w:rPr>
          <w:rFonts w:hint="eastAsia"/>
          <w:noProof/>
        </w:rPr>
        <mc:AlternateContent>
          <mc:Choice Requires="wps">
            <w:drawing>
              <wp:anchor distT="0" distB="0" distL="114300" distR="114300" simplePos="0" relativeHeight="253874176" behindDoc="0" locked="0" layoutInCell="1" allowOverlap="1" wp14:anchorId="0DC96EE2" wp14:editId="03AF9345">
                <wp:simplePos x="0" y="0"/>
                <wp:positionH relativeFrom="column">
                  <wp:posOffset>-158750</wp:posOffset>
                </wp:positionH>
                <wp:positionV relativeFrom="paragraph">
                  <wp:posOffset>211455</wp:posOffset>
                </wp:positionV>
                <wp:extent cx="267335" cy="888365"/>
                <wp:effectExtent l="0" t="0" r="0" b="6985"/>
                <wp:wrapNone/>
                <wp:docPr id="47315" name="テキスト ボックス 47315"/>
                <wp:cNvGraphicFramePr/>
                <a:graphic xmlns:a="http://schemas.openxmlformats.org/drawingml/2006/main">
                  <a:graphicData uri="http://schemas.microsoft.com/office/word/2010/wordprocessingShape">
                    <wps:wsp>
                      <wps:cNvSpPr txBox="1"/>
                      <wps:spPr>
                        <a:xfrm>
                          <a:off x="0" y="0"/>
                          <a:ext cx="267335" cy="888365"/>
                        </a:xfrm>
                        <a:prstGeom prst="rect">
                          <a:avLst/>
                        </a:prstGeom>
                        <a:noFill/>
                        <a:ln w="6350">
                          <a:noFill/>
                        </a:ln>
                        <a:effectLst/>
                      </wps:spPr>
                      <wps:txb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7315" o:spid="_x0000_s1292" type="#_x0000_t202" style="position:absolute;margin-left:-12.5pt;margin-top:16.65pt;width:21.05pt;height:69.95pt;z-index:25387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" filled="f" stroked="f" strokeweight=".5pt">
                <v:textbo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86464" behindDoc="0" locked="0" layoutInCell="1" allowOverlap="1" wp14:anchorId="01B17644" wp14:editId="1012CB06">
                <wp:simplePos x="0" y="0"/>
                <wp:positionH relativeFrom="column">
                  <wp:posOffset>539653</wp:posOffset>
                </wp:positionH>
                <wp:positionV relativeFrom="paragraph">
                  <wp:posOffset>121920</wp:posOffset>
                </wp:positionV>
                <wp:extent cx="937260" cy="421640"/>
                <wp:effectExtent l="0" t="0" r="0" b="0"/>
                <wp:wrapNone/>
                <wp:docPr id="147"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⑥</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3" type="#_x0000_t202" style="position:absolute;margin-left:42.5pt;margin-top:9.6pt;width:73.8pt;height:33.2pt;z-index:2538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⑥</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85440" behindDoc="0" locked="0" layoutInCell="1" allowOverlap="1" wp14:anchorId="3C036120" wp14:editId="68B1DF17">
                <wp:simplePos x="0" y="0"/>
                <wp:positionH relativeFrom="column">
                  <wp:posOffset>2827117</wp:posOffset>
                </wp:positionH>
                <wp:positionV relativeFrom="paragraph">
                  <wp:posOffset>124460</wp:posOffset>
                </wp:positionV>
                <wp:extent cx="937260" cy="421640"/>
                <wp:effectExtent l="0" t="0" r="0" b="0"/>
                <wp:wrapNone/>
                <wp:docPr id="146"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4" type="#_x0000_t202" style="position:absolute;margin-left:222.6pt;margin-top:9.8pt;width:73.8pt;height:33.2pt;z-index:2538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v:textbox>
              </v:shape>
            </w:pict>
          </mc:Fallback>
        </mc:AlternateContent>
      </w:r>
      <w:r>
        <w:rPr>
          <w:rFonts w:hint="eastAsia"/>
          <w:noProof/>
        </w:rPr>
        <mc:AlternateContent>
          <mc:Choice Requires="wps">
            <w:drawing>
              <wp:anchor distT="0" distB="0" distL="114300" distR="114300" simplePos="0" relativeHeight="253884416" behindDoc="0" locked="0" layoutInCell="1" allowOverlap="1" wp14:anchorId="0AC866BA" wp14:editId="45199A3A">
                <wp:simplePos x="0" y="0"/>
                <wp:positionH relativeFrom="column">
                  <wp:posOffset>1677475</wp:posOffset>
                </wp:positionH>
                <wp:positionV relativeFrom="paragraph">
                  <wp:posOffset>121920</wp:posOffset>
                </wp:positionV>
                <wp:extent cx="937260" cy="421640"/>
                <wp:effectExtent l="0" t="0" r="0" b="0"/>
                <wp:wrapNone/>
                <wp:docPr id="145"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④</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5" type="#_x0000_t202" style="position:absolute;margin-left:132.1pt;margin-top:9.6pt;width:73.8pt;height:33.2pt;z-index:2538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④</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75200" behindDoc="0" locked="0" layoutInCell="1" allowOverlap="1" wp14:anchorId="023E86CE" wp14:editId="33C6373F">
                <wp:simplePos x="0" y="0"/>
                <wp:positionH relativeFrom="column">
                  <wp:posOffset>35560</wp:posOffset>
                </wp:positionH>
                <wp:positionV relativeFrom="paragraph">
                  <wp:posOffset>178064</wp:posOffset>
                </wp:positionV>
                <wp:extent cx="266700" cy="369570"/>
                <wp:effectExtent l="0" t="0" r="0" b="0"/>
                <wp:wrapNone/>
                <wp:docPr id="47316"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96" type="#_x0000_t202" style="position:absolute;margin-left:2.8pt;margin-top:14pt;width:21pt;height:29.1pt;z-index:25387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" filled="f" stroked="f" strokeweight=".5pt">
                <v:textbo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p>
    <w:p w:rsidR="00A96B94" w:rsidRDefault="006434BA" w:rsidP="00A96B94">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876224" behindDoc="0" locked="0" layoutInCell="1" allowOverlap="1" wp14:anchorId="56423E62" wp14:editId="466025EB">
                <wp:simplePos x="0" y="0"/>
                <wp:positionH relativeFrom="column">
                  <wp:posOffset>52705</wp:posOffset>
                </wp:positionH>
                <wp:positionV relativeFrom="paragraph">
                  <wp:posOffset>125095</wp:posOffset>
                </wp:positionV>
                <wp:extent cx="361315" cy="671830"/>
                <wp:effectExtent l="0" t="0" r="0" b="0"/>
                <wp:wrapNone/>
                <wp:docPr id="279" name="テキスト ボックス 3137"/>
                <wp:cNvGraphicFramePr/>
                <a:graphic xmlns:a="http://schemas.openxmlformats.org/drawingml/2006/main">
                  <a:graphicData uri="http://schemas.microsoft.com/office/word/2010/wordprocessingShape">
                    <wps:wsp>
                      <wps:cNvSpPr txBox="1"/>
                      <wps:spPr>
                        <a:xfrm>
                          <a:off x="0" y="0"/>
                          <a:ext cx="361315" cy="671830"/>
                        </a:xfrm>
                        <a:prstGeom prst="rect">
                          <a:avLst/>
                        </a:prstGeom>
                        <a:noFill/>
                        <a:ln w="6350">
                          <a:noFill/>
                        </a:ln>
                        <a:effectLst/>
                      </wps:spPr>
                      <wps:txbx>
                        <w:txbxContent>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7" type="#_x0000_t202" style="position:absolute;left:0;text-align:left;margin-left:4.15pt;margin-top:9.85pt;width:28.45pt;height:52.9pt;z-index:2538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" filled="f" stroked="f" strokeweight=".5pt">
                <v:textbox>
                  <w:txbxContent>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v:textbox>
              </v:shape>
            </w:pict>
          </mc:Fallback>
        </mc:AlternateContent>
      </w:r>
      <w:r w:rsidR="00A96B94">
        <w:rPr>
          <w:rFonts w:hint="eastAsia"/>
          <w:noProof/>
        </w:rPr>
        <mc:AlternateContent>
          <mc:Choice Requires="wps">
            <w:drawing>
              <wp:anchor distT="0" distB="0" distL="114300" distR="114300" simplePos="0" relativeHeight="253865984" behindDoc="0" locked="0" layoutInCell="1" allowOverlap="1" wp14:anchorId="719B8CEC" wp14:editId="777A30CB">
                <wp:simplePos x="0" y="0"/>
                <wp:positionH relativeFrom="column">
                  <wp:posOffset>443816</wp:posOffset>
                </wp:positionH>
                <wp:positionV relativeFrom="paragraph">
                  <wp:posOffset>66724</wp:posOffset>
                </wp:positionV>
                <wp:extent cx="1103532" cy="741577"/>
                <wp:effectExtent l="0" t="0" r="20955" b="20955"/>
                <wp:wrapNone/>
                <wp:docPr id="47317" name="角丸四角形 47317"/>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D0EBB3"/>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7317" o:spid="_x0000_s1026" style="position:absolute;left:0;text-align:left;margin-left:34.95pt;margin-top:5.25pt;width:86.9pt;height:58.4pt;z-index:253865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" fillcolor="#d0ebb3" strokecolor="windowText" strokeweight="1.25pt"/>
            </w:pict>
          </mc:Fallback>
        </mc:AlternateContent>
      </w:r>
      <w:r w:rsidR="00A96B94">
        <w:rPr>
          <w:rFonts w:hint="eastAsia"/>
          <w:noProof/>
        </w:rPr>
        <mc:AlternateContent>
          <mc:Choice Requires="wps">
            <w:drawing>
              <wp:anchor distT="0" distB="0" distL="114300" distR="114300" simplePos="0" relativeHeight="253867008" behindDoc="0" locked="0" layoutInCell="1" allowOverlap="1" wp14:anchorId="25AECDB7" wp14:editId="3E16A399">
                <wp:simplePos x="0" y="0"/>
                <wp:positionH relativeFrom="column">
                  <wp:posOffset>1592678</wp:posOffset>
                </wp:positionH>
                <wp:positionV relativeFrom="paragraph">
                  <wp:posOffset>66724</wp:posOffset>
                </wp:positionV>
                <wp:extent cx="1103532" cy="741577"/>
                <wp:effectExtent l="0" t="0" r="20955" b="20955"/>
                <wp:wrapNone/>
                <wp:docPr id="335" name="角丸四角形 335"/>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alpha val="70000"/>
                          </a:srgb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35" o:spid="_x0000_s1026" style="position:absolute;left:0;text-align:left;margin-left:125.4pt;margin-top:5.25pt;width:86.9pt;height:58.4pt;z-index:253867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" fillcolor="#74b230" strokecolor="windowText" strokeweight="1.25pt">
                <v:fill opacity="46003f"/>
              </v:roundrect>
            </w:pict>
          </mc:Fallback>
        </mc:AlternateContent>
      </w:r>
      <w:r w:rsidR="00A96B94">
        <w:rPr>
          <w:rFonts w:hint="eastAsia"/>
          <w:noProof/>
        </w:rPr>
        <mc:AlternateContent>
          <mc:Choice Requires="wps">
            <w:drawing>
              <wp:anchor distT="0" distB="0" distL="114300" distR="114300" simplePos="0" relativeHeight="253868032" behindDoc="0" locked="0" layoutInCell="1" allowOverlap="1" wp14:anchorId="058EEE51" wp14:editId="575942B6">
                <wp:simplePos x="0" y="0"/>
                <wp:positionH relativeFrom="column">
                  <wp:posOffset>2741539</wp:posOffset>
                </wp:positionH>
                <wp:positionV relativeFrom="paragraph">
                  <wp:posOffset>66724</wp:posOffset>
                </wp:positionV>
                <wp:extent cx="1103532" cy="741577"/>
                <wp:effectExtent l="0" t="0" r="20955" b="20955"/>
                <wp:wrapNone/>
                <wp:docPr id="47318" name="角丸四角形 47318"/>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7318" o:spid="_x0000_s1026" style="position:absolute;left:0;text-align:left;margin-left:215.85pt;margin-top:5.25pt;width:86.9pt;height:58.4pt;z-index:253868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" fillcolor="#74b230" strokecolor="windowText" strokeweight="1.25pt"/>
            </w:pict>
          </mc:Fallback>
        </mc:AlternateContent>
      </w: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889536" behindDoc="0" locked="0" layoutInCell="1" allowOverlap="1" wp14:anchorId="16611D2E" wp14:editId="26A9381E">
                <wp:simplePos x="0" y="0"/>
                <wp:positionH relativeFrom="column">
                  <wp:posOffset>536331</wp:posOffset>
                </wp:positionH>
                <wp:positionV relativeFrom="paragraph">
                  <wp:posOffset>-1270</wp:posOffset>
                </wp:positionV>
                <wp:extent cx="937260" cy="421640"/>
                <wp:effectExtent l="0" t="0" r="0" b="0"/>
                <wp:wrapNone/>
                <wp:docPr id="150"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⑨</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8" type="#_x0000_t202" style="position:absolute;left:0;text-align:left;margin-left:42.25pt;margin-top:-.1pt;width:73.8pt;height:33.2pt;z-index:25388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⑨</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88512" behindDoc="0" locked="0" layoutInCell="1" allowOverlap="1" wp14:anchorId="44DA9889" wp14:editId="111A9E1C">
                <wp:simplePos x="0" y="0"/>
                <wp:positionH relativeFrom="column">
                  <wp:posOffset>1677475</wp:posOffset>
                </wp:positionH>
                <wp:positionV relativeFrom="paragraph">
                  <wp:posOffset>-1270</wp:posOffset>
                </wp:positionV>
                <wp:extent cx="937260" cy="421640"/>
                <wp:effectExtent l="0" t="0" r="0" b="0"/>
                <wp:wrapNone/>
                <wp:docPr id="47319"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⑧</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99" type="#_x0000_t202" style="position:absolute;left:0;text-align:left;margin-left:132.1pt;margin-top:-.1pt;width:73.8pt;height:33.2pt;z-index:2538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⑧</w:t>
                      </w:r>
                      <w:r w:rsidRPr="00211E7F">
                        <w:rPr>
                          <w:rFonts w:ascii="HG丸ｺﾞｼｯｸM-PRO" w:eastAsia="HG丸ｺﾞｼｯｸM-PRO" w:hAnsi="HG丸ｺﾞｼｯｸM-PRO" w:hint="eastAsia"/>
                          <w:sz w:val="28"/>
                          <w:szCs w:val="28"/>
                        </w:rPr>
                        <w:t>】</w:t>
                      </w:r>
                    </w:p>
                  </w:txbxContent>
                </v:textbox>
              </v:shape>
            </w:pict>
          </mc:Fallback>
        </mc:AlternateContent>
      </w:r>
      <w:r>
        <w:rPr>
          <w:rFonts w:hint="eastAsia"/>
          <w:noProof/>
        </w:rPr>
        <mc:AlternateContent>
          <mc:Choice Requires="wps">
            <w:drawing>
              <wp:anchor distT="0" distB="0" distL="114300" distR="114300" simplePos="0" relativeHeight="253887488" behindDoc="0" locked="0" layoutInCell="1" allowOverlap="1" wp14:anchorId="45303F96" wp14:editId="670425CC">
                <wp:simplePos x="0" y="0"/>
                <wp:positionH relativeFrom="column">
                  <wp:posOffset>2817690</wp:posOffset>
                </wp:positionH>
                <wp:positionV relativeFrom="paragraph">
                  <wp:posOffset>-1270</wp:posOffset>
                </wp:positionV>
                <wp:extent cx="937260" cy="421640"/>
                <wp:effectExtent l="0" t="0" r="0" b="0"/>
                <wp:wrapNone/>
                <wp:docPr id="148"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⑦</w:t>
                            </w:r>
                            <w:r w:rsidRPr="00211E7F">
                              <w:rPr>
                                <w:rFonts w:ascii="HG丸ｺﾞｼｯｸM-PRO" w:eastAsia="HG丸ｺﾞｼｯｸM-PRO" w:hAnsi="HG丸ｺﾞｼｯｸM-PRO" w:hint="eastAsia"/>
                                <w:sz w:val="28"/>
                                <w:szCs w:val="28"/>
                              </w:rPr>
                              <w:t>】</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00" type="#_x0000_t202" style="position:absolute;left:0;text-align:left;margin-left:221.85pt;margin-top:-.1pt;width:73.8pt;height:33.2pt;z-index:2538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w:t>
                      </w:r>
                      <w:r>
                        <w:rPr>
                          <w:rFonts w:ascii="HG丸ｺﾞｼｯｸM-PRO" w:eastAsia="HG丸ｺﾞｼｯｸM-PRO" w:hAnsi="HG丸ｺﾞｼｯｸM-PRO" w:hint="eastAsia"/>
                          <w:sz w:val="28"/>
                          <w:szCs w:val="28"/>
                        </w:rPr>
                        <w:t>⑦</w:t>
                      </w:r>
                      <w:r w:rsidRPr="00211E7F">
                        <w:rPr>
                          <w:rFonts w:ascii="HG丸ｺﾞｼｯｸM-PRO" w:eastAsia="HG丸ｺﾞｼｯｸM-PRO" w:hAnsi="HG丸ｺﾞｼｯｸM-PRO" w:hint="eastAsia"/>
                          <w:sz w:val="28"/>
                          <w:szCs w:val="28"/>
                        </w:rPr>
                        <w:t>】</w:t>
                      </w:r>
                    </w:p>
                  </w:txbxContent>
                </v:textbox>
              </v:shape>
            </w:pict>
          </mc:Fallback>
        </mc:AlternateContent>
      </w:r>
    </w:p>
    <w:p w:rsidR="00A96B94" w:rsidRDefault="00A96B94" w:rsidP="00A96B94">
      <w:pPr>
        <w:rPr>
          <w:rFonts w:ascii="HG丸ｺﾞｼｯｸM-PRO" w:eastAsia="HG丸ｺﾞｼｯｸM-PRO" w:hAnsi="HG丸ｺﾞｼｯｸM-PRO"/>
          <w:szCs w:val="21"/>
        </w:rPr>
      </w:pP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877248" behindDoc="0" locked="0" layoutInCell="1" allowOverlap="1" wp14:anchorId="252AE7D1" wp14:editId="7A0BF532">
                <wp:simplePos x="0" y="0"/>
                <wp:positionH relativeFrom="column">
                  <wp:posOffset>2024380</wp:posOffset>
                </wp:positionH>
                <wp:positionV relativeFrom="paragraph">
                  <wp:posOffset>174625</wp:posOffset>
                </wp:positionV>
                <wp:extent cx="267335" cy="370205"/>
                <wp:effectExtent l="0" t="0" r="0" b="0"/>
                <wp:wrapNone/>
                <wp:docPr id="47320" name="テキスト ボックス 47320"/>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320" o:spid="_x0000_s1301" type="#_x0000_t202" style="position:absolute;left:0;text-align:left;margin-left:159.4pt;margin-top:13.75pt;width:21.05pt;height:29.15pt;z-index:2538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" filled="f" stroked="f" strokeweight=".5pt">
                <v:textbo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872128" behindDoc="0" locked="0" layoutInCell="1" allowOverlap="1" wp14:anchorId="37CA68D0" wp14:editId="6B23D1BF">
                <wp:simplePos x="0" y="0"/>
                <wp:positionH relativeFrom="column">
                  <wp:posOffset>3187700</wp:posOffset>
                </wp:positionH>
                <wp:positionV relativeFrom="paragraph">
                  <wp:posOffset>164465</wp:posOffset>
                </wp:positionV>
                <wp:extent cx="266700" cy="369570"/>
                <wp:effectExtent l="0" t="0" r="0" b="0"/>
                <wp:wrapNone/>
                <wp:docPr id="47321" name="テキスト ボックス 3138"/>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02" type="#_x0000_t202" style="position:absolute;left:0;text-align:left;margin-left:251pt;margin-top:12.95pt;width:21pt;height:29.1pt;z-index:25387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" filled="f" stroked="f" strokeweight=".5pt">
                <v:textbo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w:pict>
          </mc:Fallback>
        </mc:AlternateContent>
      </w:r>
      <w:r>
        <w:rPr>
          <w:rFonts w:hint="eastAsia"/>
          <w:noProof/>
        </w:rPr>
        <mc:AlternateContent>
          <mc:Choice Requires="wps">
            <w:drawing>
              <wp:anchor distT="0" distB="0" distL="114300" distR="114300" simplePos="0" relativeHeight="253857792" behindDoc="0" locked="0" layoutInCell="1" allowOverlap="1" wp14:anchorId="58327296" wp14:editId="2262DB68">
                <wp:simplePos x="0" y="0"/>
                <wp:positionH relativeFrom="column">
                  <wp:posOffset>897255</wp:posOffset>
                </wp:positionH>
                <wp:positionV relativeFrom="paragraph">
                  <wp:posOffset>161290</wp:posOffset>
                </wp:positionV>
                <wp:extent cx="267335" cy="370205"/>
                <wp:effectExtent l="0" t="0" r="0" b="0"/>
                <wp:wrapNone/>
                <wp:docPr id="47322" name="テキスト ボックス 47322"/>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7322" o:spid="_x0000_s1303" type="#_x0000_t202" style="position:absolute;left:0;text-align:left;margin-left:70.65pt;margin-top:12.7pt;width:21.05pt;height:29.15pt;z-index:2538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" filled="f" stroked="f" strokeweight=".5pt">
                <v:textbo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870080" behindDoc="0" locked="0" layoutInCell="1" allowOverlap="1" wp14:anchorId="4587E25F" wp14:editId="09043C31">
                <wp:simplePos x="0" y="0"/>
                <wp:positionH relativeFrom="column">
                  <wp:posOffset>341747</wp:posOffset>
                </wp:positionH>
                <wp:positionV relativeFrom="paragraph">
                  <wp:posOffset>199106</wp:posOffset>
                </wp:positionV>
                <wp:extent cx="3614147" cy="0"/>
                <wp:effectExtent l="0" t="95250" r="0" b="114300"/>
                <wp:wrapNone/>
                <wp:docPr id="47323" name="直線矢印コネクタ 47323"/>
                <wp:cNvGraphicFramePr/>
                <a:graphic xmlns:a="http://schemas.openxmlformats.org/drawingml/2006/main">
                  <a:graphicData uri="http://schemas.microsoft.com/office/word/2010/wordprocessingShape">
                    <wps:wsp>
                      <wps:cNvCnPr/>
                      <wps:spPr>
                        <a:xfrm>
                          <a:off x="0" y="0"/>
                          <a:ext cx="3614147" cy="0"/>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323" o:spid="_x0000_s1026" type="#_x0000_t32" style="position:absolute;left:0;text-align:left;margin-left:26.9pt;margin-top:15.7pt;width:284.6pt;height:0;z-index:253870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" strokecolor="windowText" strokeweight="1.5pt">
                <v:stroke endarrow="block" endarrowwidth="wide" endarrowlength="long"/>
              </v:shape>
            </w:pict>
          </mc:Fallback>
        </mc:AlternateContent>
      </w:r>
    </w:p>
    <w:p w:rsidR="00A96B94" w:rsidRDefault="00B85F67" w:rsidP="00A96B94">
      <w:pPr>
        <w:rPr>
          <w:rFonts w:ascii="HG丸ｺﾞｼｯｸM-PRO" w:eastAsia="HG丸ｺﾞｼｯｸM-PRO" w:hAnsi="HG丸ｺﾞｼｯｸM-PRO"/>
          <w:szCs w:val="21"/>
        </w:rPr>
      </w:pPr>
      <w:r w:rsidRPr="00B85F67">
        <w:rPr>
          <w:rFonts w:ascii="HG丸ｺﾞｼｯｸM-PRO" w:eastAsia="HG丸ｺﾞｼｯｸM-PRO" w:hAnsi="HG丸ｺﾞｼｯｸM-PRO" w:hint="eastAsia"/>
          <w:sz w:val="18"/>
          <w:szCs w:val="21"/>
        </w:rPr>
        <w:t>良い</w:t>
      </w:r>
      <w:r w:rsidR="00757F7A">
        <w:rPr>
          <w:rFonts w:ascii="HG丸ｺﾞｼｯｸM-PRO" w:eastAsia="HG丸ｺﾞｼｯｸM-PRO" w:hAnsi="HG丸ｺﾞｼｯｸM-PRO"/>
          <w:noProof/>
          <w:szCs w:val="21"/>
        </w:rPr>
        <mc:AlternateContent>
          <mc:Choice Requires="wps">
            <w:drawing>
              <wp:anchor distT="0" distB="0" distL="114300" distR="114300" simplePos="0" relativeHeight="253880320" behindDoc="0" locked="0" layoutInCell="1" allowOverlap="1" wp14:anchorId="0285E9F0" wp14:editId="666C5043">
                <wp:simplePos x="0" y="0"/>
                <wp:positionH relativeFrom="column">
                  <wp:posOffset>1842770</wp:posOffset>
                </wp:positionH>
                <wp:positionV relativeFrom="paragraph">
                  <wp:posOffset>57785</wp:posOffset>
                </wp:positionV>
                <wp:extent cx="933450" cy="381000"/>
                <wp:effectExtent l="0" t="0" r="0" b="0"/>
                <wp:wrapNone/>
                <wp:docPr id="44051" name="テキスト ボックス 44051"/>
                <wp:cNvGraphicFramePr/>
                <a:graphic xmlns:a="http://schemas.openxmlformats.org/drawingml/2006/main">
                  <a:graphicData uri="http://schemas.microsoft.com/office/word/2010/wordprocessingShape">
                    <wps:wsp>
                      <wps:cNvSpPr txBox="1"/>
                      <wps:spPr>
                        <a:xfrm>
                          <a:off x="0" y="0"/>
                          <a:ext cx="93345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5B1874" w:rsidRDefault="00824817"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51" o:spid="_x0000_s1304" type="#_x0000_t202" style="position:absolute;left:0;text-align:left;margin-left:145.1pt;margin-top:4.55pt;width:73.5pt;height:30pt;z-index:25388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" filled="f" stroked="f" strokeweight=".5pt">
                <v:textbox>
                  <w:txbxContent>
                    <w:p w:rsidR="00824817" w:rsidRPr="005B1874" w:rsidRDefault="00824817"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873152" behindDoc="0" locked="0" layoutInCell="1" allowOverlap="1" wp14:anchorId="644FFD65" wp14:editId="6BB9017A">
                <wp:simplePos x="0" y="0"/>
                <wp:positionH relativeFrom="column">
                  <wp:posOffset>1160780</wp:posOffset>
                </wp:positionH>
                <wp:positionV relativeFrom="paragraph">
                  <wp:posOffset>220345</wp:posOffset>
                </wp:positionV>
                <wp:extent cx="1922780" cy="369570"/>
                <wp:effectExtent l="0" t="0" r="0" b="0"/>
                <wp:wrapNone/>
                <wp:docPr id="47324" name="テキスト ボックス 3139"/>
                <wp:cNvGraphicFramePr/>
                <a:graphic xmlns:a="http://schemas.openxmlformats.org/drawingml/2006/main">
                  <a:graphicData uri="http://schemas.microsoft.com/office/word/2010/wordprocessingShape">
                    <wps:wsp>
                      <wps:cNvSpPr txBox="1"/>
                      <wps:spPr>
                        <a:xfrm>
                          <a:off x="0" y="0"/>
                          <a:ext cx="1922780" cy="369570"/>
                        </a:xfrm>
                        <a:prstGeom prst="rect">
                          <a:avLst/>
                        </a:prstGeom>
                        <a:noFill/>
                        <a:ln w="6350">
                          <a:noFill/>
                        </a:ln>
                        <a:effectLst/>
                      </wps:spPr>
                      <wps:txb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139" o:spid="_x0000_s1305" type="#_x0000_t202" style="position:absolute;left:0;text-align:left;margin-left:91.4pt;margin-top:17.35pt;width:151.4pt;height:29.1pt;z-index:25387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" filled="f" stroked="f" strokeweight=".5pt">
                <v:textbo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881344" behindDoc="0" locked="0" layoutInCell="1" allowOverlap="1" wp14:anchorId="337A93D7" wp14:editId="008675F4">
                <wp:simplePos x="0" y="0"/>
                <wp:positionH relativeFrom="column">
                  <wp:posOffset>2901846</wp:posOffset>
                </wp:positionH>
                <wp:positionV relativeFrom="paragraph">
                  <wp:posOffset>61595</wp:posOffset>
                </wp:positionV>
                <wp:extent cx="798934" cy="381000"/>
                <wp:effectExtent l="0" t="0" r="0" b="0"/>
                <wp:wrapNone/>
                <wp:docPr id="44052" name="テキスト ボックス 44052"/>
                <wp:cNvGraphicFramePr/>
                <a:graphic xmlns:a="http://schemas.openxmlformats.org/drawingml/2006/main">
                  <a:graphicData uri="http://schemas.microsoft.com/office/word/2010/wordprocessingShape">
                    <wps:wsp>
                      <wps:cNvSpPr txBox="1"/>
                      <wps:spPr>
                        <a:xfrm>
                          <a:off x="0" y="0"/>
                          <a:ext cx="798934"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5B1874" w:rsidRDefault="00824817"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52" o:spid="_x0000_s1306" type="#_x0000_t202" style="position:absolute;left:0;text-align:left;margin-left:228.5pt;margin-top:4.85pt;width:62.9pt;height:30pt;z-index:25388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" filled="f" stroked="f" strokeweight=".5pt">
                <v:textbox>
                  <w:txbxContent>
                    <w:p w:rsidR="00824817" w:rsidRPr="005B1874" w:rsidRDefault="00824817"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879296" behindDoc="0" locked="0" layoutInCell="1" allowOverlap="1" wp14:anchorId="4167B2C2" wp14:editId="4241A142">
                <wp:simplePos x="0" y="0"/>
                <wp:positionH relativeFrom="column">
                  <wp:posOffset>779145</wp:posOffset>
                </wp:positionH>
                <wp:positionV relativeFrom="paragraph">
                  <wp:posOffset>61595</wp:posOffset>
                </wp:positionV>
                <wp:extent cx="715010" cy="381000"/>
                <wp:effectExtent l="0" t="0" r="0" b="0"/>
                <wp:wrapNone/>
                <wp:docPr id="44050" name="テキスト ボックス 44050"/>
                <wp:cNvGraphicFramePr/>
                <a:graphic xmlns:a="http://schemas.openxmlformats.org/drawingml/2006/main">
                  <a:graphicData uri="http://schemas.microsoft.com/office/word/2010/wordprocessingShape">
                    <wps:wsp>
                      <wps:cNvSpPr txBox="1"/>
                      <wps:spPr>
                        <a:xfrm>
                          <a:off x="0" y="0"/>
                          <a:ext cx="71501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5B1874" w:rsidRDefault="00824817"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50" o:spid="_x0000_s1307" type="#_x0000_t202" style="position:absolute;left:0;text-align:left;margin-left:61.35pt;margin-top:4.85pt;width:56.3pt;height:30pt;z-index:25387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" filled="f" stroked="f" strokeweight=".5pt">
                <v:textbox>
                  <w:txbxContent>
                    <w:p w:rsidR="00824817" w:rsidRPr="005B1874" w:rsidRDefault="00824817" w:rsidP="00A96B94">
                      <w:pPr>
                        <w:rPr>
                          <w:rFonts w:ascii="HG丸ｺﾞｼｯｸM-PRO" w:eastAsia="HG丸ｺﾞｼｯｸM-PRO" w:hAnsi="HG丸ｺﾞｼｯｸM-PRO"/>
                          <w:sz w:val="20"/>
                          <w:szCs w:val="20"/>
                        </w:rPr>
                      </w:pPr>
                    </w:p>
                  </w:txbxContent>
                </v:textbox>
              </v:shape>
            </w:pict>
          </mc:Fallback>
        </mc:AlternateContent>
      </w:r>
    </w:p>
    <w:p w:rsidR="00A96B94" w:rsidRDefault="00A96B94" w:rsidP="00A96B94">
      <w:pPr>
        <w:ind w:firstLineChars="300" w:firstLine="630"/>
        <w:rPr>
          <w:rFonts w:ascii="HG丸ｺﾞｼｯｸM-PRO" w:eastAsia="HG丸ｺﾞｼｯｸM-PRO" w:hAnsi="HG丸ｺﾞｼｯｸM-PRO"/>
          <w:szCs w:val="21"/>
        </w:rPr>
      </w:pPr>
    </w:p>
    <w:p w:rsidR="00A96B94" w:rsidRDefault="00EA6C68" w:rsidP="00A96B94">
      <w:pPr>
        <w:pStyle w:val="a9"/>
        <w:ind w:firstLineChars="600" w:firstLine="1260"/>
        <w:jc w:val="both"/>
        <w:rPr>
          <w:szCs w:val="21"/>
        </w:rPr>
      </w:pPr>
      <w:r>
        <w:rPr>
          <w:noProof/>
          <w:szCs w:val="21"/>
        </w:rPr>
        <mc:AlternateContent>
          <mc:Choice Requires="wps">
            <w:drawing>
              <wp:anchor distT="0" distB="0" distL="114300" distR="114300" simplePos="0" relativeHeight="254118912" behindDoc="0" locked="0" layoutInCell="1" allowOverlap="1" wp14:anchorId="6AD42BAE" wp14:editId="689C8FB8">
                <wp:simplePos x="0" y="0"/>
                <wp:positionH relativeFrom="column">
                  <wp:posOffset>3457575</wp:posOffset>
                </wp:positionH>
                <wp:positionV relativeFrom="paragraph">
                  <wp:posOffset>33020</wp:posOffset>
                </wp:positionV>
                <wp:extent cx="2340000" cy="266700"/>
                <wp:effectExtent l="57150" t="38100" r="79375" b="95250"/>
                <wp:wrapNone/>
                <wp:docPr id="268" name="正方形/長方形 268"/>
                <wp:cNvGraphicFramePr/>
                <a:graphic xmlns:a="http://schemas.openxmlformats.org/drawingml/2006/main">
                  <a:graphicData uri="http://schemas.microsoft.com/office/word/2010/wordprocessingShape">
                    <wps:wsp>
                      <wps:cNvSpPr/>
                      <wps:spPr>
                        <a:xfrm>
                          <a:off x="0" y="0"/>
                          <a:ext cx="2340000" cy="266700"/>
                        </a:xfrm>
                        <a:prstGeom prst="rect">
                          <a:avLst/>
                        </a:prstGeom>
                      </wps:spPr>
                      <wps:style>
                        <a:lnRef idx="1">
                          <a:schemeClr val="dk1"/>
                        </a:lnRef>
                        <a:fillRef idx="2">
                          <a:schemeClr val="dk1"/>
                        </a:fillRef>
                        <a:effectRef idx="1">
                          <a:schemeClr val="dk1"/>
                        </a:effectRef>
                        <a:fontRef idx="minor">
                          <a:schemeClr val="dk1"/>
                        </a:fontRef>
                      </wps:style>
                      <wps:txbx>
                        <w:txbxContent>
                          <w:p w:rsidR="00824817" w:rsidRDefault="00824817" w:rsidP="005E3973">
                            <w:pPr>
                              <w:spacing w:line="240" w:lineRule="exact"/>
                              <w:jc w:val="center"/>
                            </w:pPr>
                            <w:r>
                              <w:rPr>
                                <w:rFonts w:hint="eastAsia"/>
                              </w:rPr>
                              <w:t>①～⑨：補修の優先順位の目安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8" o:spid="_x0000_s1308" style="position:absolute;left:0;text-align:left;margin-left:272.25pt;margin-top:2.6pt;width:184.25pt;height:21pt;z-index:25411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" fillcolor="gray [1616]" strokecolor="black [3040]">
                <v:fill color2="#d9d9d9 [496]" rotate="t" angle="180" colors="0 #bcbcbc;22938f #d0d0d0;1 #ededed" focus="100%" type="gradient"/>
                <v:shadow on="t" color="black" opacity="24903f" origin=",.5" offset="0,.55556mm"/>
                <v:textbox>
                  <w:txbxContent>
                    <w:p w:rsidR="00824817" w:rsidRDefault="00824817" w:rsidP="005E3973">
                      <w:pPr>
                        <w:spacing w:line="240" w:lineRule="exact"/>
                        <w:jc w:val="center"/>
                      </w:pPr>
                      <w:r>
                        <w:rPr>
                          <w:rFonts w:hint="eastAsia"/>
                        </w:rPr>
                        <w:t>①～⑨：補修の優先順位の目安</w:t>
                      </w:r>
                    </w:p>
                  </w:txbxContent>
                </v:textbox>
              </v:rect>
            </w:pict>
          </mc:Fallback>
        </mc:AlternateContent>
      </w:r>
      <w:r w:rsidR="00A96B94">
        <w:t xml:space="preserve">図 </w:t>
      </w:r>
      <w:r w:rsidR="00E97EA0">
        <w:fldChar w:fldCharType="begin"/>
      </w:r>
      <w:r w:rsidR="00E97EA0">
        <w:instrText xml:space="preserve"> STYLEREF 2 \s </w:instrText>
      </w:r>
      <w:r w:rsidR="00E97EA0">
        <w:fldChar w:fldCharType="separate"/>
      </w:r>
      <w:r w:rsidR="000870F8">
        <w:rPr>
          <w:noProof/>
        </w:rPr>
        <w:t>4.3</w:t>
      </w:r>
      <w:r w:rsidR="00E97EA0">
        <w:rPr>
          <w:noProof/>
        </w:rPr>
        <w:fldChar w:fldCharType="end"/>
      </w:r>
      <w:r w:rsidR="0082516F">
        <w:noBreakHyphen/>
      </w:r>
      <w:r w:rsidR="00E97EA0">
        <w:fldChar w:fldCharType="begin"/>
      </w:r>
      <w:r w:rsidR="00E97EA0">
        <w:instrText xml:space="preserve"> SEQ </w:instrText>
      </w:r>
      <w:r w:rsidR="00E97EA0">
        <w:instrText>図</w:instrText>
      </w:r>
      <w:r w:rsidR="00E97EA0">
        <w:instrText xml:space="preserve"> \* ARABIC \s 2 </w:instrText>
      </w:r>
      <w:r w:rsidR="00E97EA0">
        <w:fldChar w:fldCharType="separate"/>
      </w:r>
      <w:r w:rsidR="000870F8">
        <w:rPr>
          <w:noProof/>
        </w:rPr>
        <w:t>1</w:t>
      </w:r>
      <w:r w:rsidR="00E97EA0">
        <w:rPr>
          <w:noProof/>
        </w:rPr>
        <w:fldChar w:fldCharType="end"/>
      </w:r>
      <w:r w:rsidR="00A96B94">
        <w:rPr>
          <w:rFonts w:hint="eastAsia"/>
        </w:rPr>
        <w:t xml:space="preserve">　</w:t>
      </w:r>
      <w:r w:rsidR="00A96B94">
        <w:rPr>
          <w:rFonts w:hint="eastAsia"/>
          <w:szCs w:val="21"/>
        </w:rPr>
        <w:t>港湾施設の優先</w:t>
      </w:r>
      <w:r w:rsidR="000572DA">
        <w:rPr>
          <w:rFonts w:hint="eastAsia"/>
          <w:szCs w:val="21"/>
        </w:rPr>
        <w:t>順位</w:t>
      </w:r>
    </w:p>
    <w:p w:rsidR="00A96B94" w:rsidRDefault="00A96B94" w:rsidP="00A96B94">
      <w:pPr>
        <w:rPr>
          <w:rFonts w:ascii="HG丸ｺﾞｼｯｸM-PRO" w:eastAsia="HG丸ｺﾞｼｯｸM-PRO" w:hAnsi="HG丸ｺﾞｼｯｸM-PRO"/>
          <w:szCs w:val="21"/>
        </w:rPr>
      </w:pPr>
    </w:p>
    <w:p w:rsidR="005E3973" w:rsidRDefault="005E3973" w:rsidP="00A96B94">
      <w:pPr>
        <w:rPr>
          <w:rFonts w:ascii="HG丸ｺﾞｼｯｸM-PRO" w:eastAsia="HG丸ｺﾞｼｯｸM-PRO" w:hAnsi="HG丸ｺﾞｼｯｸM-PRO"/>
          <w:szCs w:val="21"/>
        </w:rPr>
      </w:pPr>
    </w:p>
    <w:p w:rsidR="00A96B94" w:rsidRDefault="009669C3" w:rsidP="009669C3">
      <w:pPr>
        <w:pStyle w:val="a9"/>
        <w:rPr>
          <w:szCs w:val="21"/>
        </w:rPr>
      </w:pPr>
      <w:r>
        <w:t xml:space="preserve">表 </w:t>
      </w:r>
      <w:r w:rsidR="00E97EA0">
        <w:fldChar w:fldCharType="begin"/>
      </w:r>
      <w:r w:rsidR="00E97EA0">
        <w:instrText xml:space="preserve"> STYLEREF 2 \s </w:instrText>
      </w:r>
      <w:r w:rsidR="00E97EA0">
        <w:fldChar w:fldCharType="separate"/>
      </w:r>
      <w:r w:rsidR="000870F8">
        <w:rPr>
          <w:noProof/>
        </w:rPr>
        <w:t>4.3</w:t>
      </w:r>
      <w:r w:rsidR="00E97EA0">
        <w:rPr>
          <w:noProof/>
        </w:rPr>
        <w:fldChar w:fldCharType="end"/>
      </w:r>
      <w:r w:rsidR="000A00B3">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2</w:t>
      </w:r>
      <w:r w:rsidR="00E97EA0">
        <w:rPr>
          <w:noProof/>
        </w:rPr>
        <w:fldChar w:fldCharType="end"/>
      </w:r>
      <w:r>
        <w:rPr>
          <w:rFonts w:hint="eastAsia"/>
        </w:rPr>
        <w:t xml:space="preserve">　</w:t>
      </w:r>
      <w:r w:rsidR="00A96B94" w:rsidRPr="003E7DCD">
        <w:rPr>
          <w:rFonts w:hint="eastAsia"/>
          <w:szCs w:val="21"/>
        </w:rPr>
        <w:t>港湾施設における</w:t>
      </w:r>
      <w:r w:rsidR="00A96B94">
        <w:rPr>
          <w:rFonts w:hint="eastAsia"/>
          <w:szCs w:val="21"/>
        </w:rPr>
        <w:t>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A96B94" w:rsidRPr="00343AA4" w:rsidTr="00A96B94">
        <w:trPr>
          <w:trHeight w:val="480"/>
        </w:trPr>
        <w:tc>
          <w:tcPr>
            <w:tcW w:w="99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対応方針</w:t>
            </w:r>
          </w:p>
        </w:tc>
        <w:tc>
          <w:tcPr>
            <w:tcW w:w="3685"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判定内容</w:t>
            </w:r>
          </w:p>
        </w:tc>
        <w:tc>
          <w:tcPr>
            <w:tcW w:w="4394"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対応内容</w:t>
            </w:r>
          </w:p>
        </w:tc>
      </w:tr>
      <w:tr w:rsidR="00A96B94" w:rsidRPr="00343AA4" w:rsidTr="00A96B94">
        <w:trPr>
          <w:trHeight w:val="1343"/>
        </w:trPr>
        <w:tc>
          <w:tcPr>
            <w:tcW w:w="998" w:type="dxa"/>
            <w:tcBorders>
              <w:top w:val="single" w:sz="4" w:space="0" w:color="auto"/>
              <w:left w:val="single" w:sz="4" w:space="0" w:color="auto"/>
              <w:bottom w:val="single" w:sz="4" w:space="0" w:color="000000"/>
              <w:right w:val="single" w:sz="4" w:space="0" w:color="auto"/>
            </w:tcBorders>
            <w:shd w:val="clear" w:color="auto" w:fill="FC70B6"/>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優先対応</w:t>
            </w:r>
          </w:p>
        </w:tc>
        <w:tc>
          <w:tcPr>
            <w:tcW w:w="3685" w:type="dxa"/>
            <w:tcBorders>
              <w:top w:val="single" w:sz="4" w:space="0" w:color="auto"/>
              <w:left w:val="single" w:sz="4" w:space="0" w:color="auto"/>
              <w:bottom w:val="single" w:sz="4" w:space="0" w:color="000000"/>
              <w:right w:val="single" w:sz="4" w:space="0" w:color="auto"/>
            </w:tcBorders>
            <w:shd w:val="clear" w:color="auto" w:fill="FEBADC"/>
            <w:vAlign w:val="center"/>
            <w:hideMark/>
          </w:tcPr>
          <w:p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機能面や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面に影響が出る</w:t>
            </w:r>
            <w:r w:rsidRPr="00343AA4">
              <w:rPr>
                <w:rFonts w:ascii="HG丸ｺﾞｼｯｸM-PRO" w:eastAsia="HG丸ｺﾞｼｯｸM-PRO" w:hAnsi="HG丸ｺﾞｼｯｸM-PRO" w:cs="ＭＳ Ｐゴシック" w:hint="eastAsia"/>
                <w:color w:val="000000"/>
                <w:kern w:val="0"/>
                <w:sz w:val="20"/>
                <w:szCs w:val="20"/>
              </w:rPr>
              <w:t>恐れがあり、</w:t>
            </w:r>
            <w:r>
              <w:rPr>
                <w:rFonts w:ascii="HG丸ｺﾞｼｯｸM-PRO" w:eastAsia="HG丸ｺﾞｼｯｸM-PRO" w:hAnsi="HG丸ｺﾞｼｯｸM-PRO" w:cs="ＭＳ Ｐゴシック" w:hint="eastAsia"/>
                <w:color w:val="000000"/>
                <w:kern w:val="0"/>
                <w:sz w:val="20"/>
                <w:szCs w:val="20"/>
              </w:rPr>
              <w:t>優先的に対応が</w:t>
            </w:r>
            <w:r w:rsidRPr="00343AA4">
              <w:rPr>
                <w:rFonts w:ascii="HG丸ｺﾞｼｯｸM-PRO" w:eastAsia="HG丸ｺﾞｼｯｸM-PRO" w:hAnsi="HG丸ｺﾞｼｯｸM-PRO" w:cs="ＭＳ Ｐゴシック" w:hint="eastAsia"/>
                <w:color w:val="000000"/>
                <w:kern w:val="0"/>
                <w:sz w:val="20"/>
                <w:szCs w:val="20"/>
              </w:rPr>
              <w:t>必要な施設</w:t>
            </w:r>
          </w:p>
          <w:p w:rsidR="00A96B94" w:rsidRPr="00343AA4" w:rsidRDefault="00615861"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○損傷・劣化があり、部分的に補修およ</w:t>
            </w:r>
            <w:r w:rsidR="00A96B94">
              <w:rPr>
                <w:rFonts w:ascii="HG丸ｺﾞｼｯｸM-PRO" w:eastAsia="HG丸ｺﾞｼｯｸM-PRO" w:hAnsi="HG丸ｺﾞｼｯｸM-PRO" w:cs="ＭＳ Ｐゴシック" w:hint="eastAsia"/>
                <w:color w:val="000000"/>
                <w:kern w:val="0"/>
                <w:sz w:val="20"/>
                <w:szCs w:val="20"/>
              </w:rPr>
              <w:t>び更新の要否を検討する詳細点検が必要であり、リスクが発現した時の社会的影響度が大きい施設</w:t>
            </w:r>
          </w:p>
        </w:tc>
        <w:tc>
          <w:tcPr>
            <w:tcW w:w="4394" w:type="dxa"/>
            <w:tcBorders>
              <w:top w:val="single" w:sz="4" w:space="0" w:color="auto"/>
              <w:left w:val="nil"/>
              <w:bottom w:val="single" w:sz="4" w:space="0" w:color="auto"/>
              <w:right w:val="single" w:sz="4" w:space="0" w:color="auto"/>
            </w:tcBorders>
            <w:shd w:val="clear" w:color="auto" w:fill="FEBADC"/>
            <w:noWrap/>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sidR="000572DA">
              <w:rPr>
                <w:rFonts w:ascii="HG丸ｺﾞｼｯｸM-PRO" w:eastAsia="HG丸ｺﾞｼｯｸM-PRO" w:hAnsi="HG丸ｺﾞｼｯｸM-PRO" w:cs="ＭＳ Ｐゴシック" w:hint="eastAsia"/>
                <w:color w:val="000000"/>
                <w:kern w:val="0"/>
                <w:sz w:val="20"/>
                <w:szCs w:val="20"/>
              </w:rPr>
              <w:t>補修などを</w:t>
            </w:r>
            <w:r>
              <w:rPr>
                <w:rFonts w:ascii="HG丸ｺﾞｼｯｸM-PRO" w:eastAsia="HG丸ｺﾞｼｯｸM-PRO" w:hAnsi="HG丸ｺﾞｼｯｸM-PRO" w:cs="ＭＳ Ｐゴシック" w:hint="eastAsia"/>
                <w:color w:val="000000"/>
                <w:kern w:val="0"/>
                <w:sz w:val="20"/>
                <w:szCs w:val="20"/>
              </w:rPr>
              <w:t>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なお、「優先対応」施設の中での対応順位については、健全度・社会的影響度の大きさを総合的に勘案して適宜判断を行う。</w:t>
            </w:r>
          </w:p>
        </w:tc>
      </w:tr>
      <w:tr w:rsidR="00A96B94" w:rsidRPr="00343AA4" w:rsidTr="00A96B94">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w:t>
            </w:r>
            <w:r w:rsidRPr="00343AA4">
              <w:rPr>
                <w:rFonts w:ascii="HG丸ｺﾞｼｯｸM-PRO" w:eastAsia="HG丸ｺﾞｼｯｸM-PRO" w:hAnsi="HG丸ｺﾞｼｯｸM-PRO" w:cs="ＭＳ Ｐゴシック" w:hint="eastAsia"/>
                <w:color w:val="000000"/>
                <w:kern w:val="0"/>
                <w:sz w:val="20"/>
                <w:szCs w:val="20"/>
              </w:rPr>
              <w:t>対応は必要としない</w:t>
            </w:r>
            <w:r>
              <w:rPr>
                <w:rFonts w:ascii="HG丸ｺﾞｼｯｸM-PRO" w:eastAsia="HG丸ｺﾞｼｯｸM-PRO" w:hAnsi="HG丸ｺﾞｼｯｸM-PRO" w:cs="ＭＳ Ｐゴシック" w:hint="eastAsia"/>
                <w:color w:val="000000"/>
                <w:kern w:val="0"/>
                <w:sz w:val="20"/>
                <w:szCs w:val="20"/>
              </w:rPr>
              <w:t>ものの</w:t>
            </w:r>
            <w:r w:rsidRPr="00343AA4">
              <w:rPr>
                <w:rFonts w:ascii="HG丸ｺﾞｼｯｸM-PRO" w:eastAsia="HG丸ｺﾞｼｯｸM-PRO" w:hAnsi="HG丸ｺﾞｼｯｸM-PRO" w:cs="ＭＳ Ｐゴシック" w:hint="eastAsia"/>
                <w:color w:val="000000"/>
                <w:kern w:val="0"/>
                <w:sz w:val="20"/>
                <w:szCs w:val="20"/>
              </w:rPr>
              <w:t>、損傷・劣化があり、部分的に補修</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補強対策の要否を検討する</w:t>
            </w:r>
            <w:r>
              <w:rPr>
                <w:rFonts w:ascii="HG丸ｺﾞｼｯｸM-PRO" w:eastAsia="HG丸ｺﾞｼｯｸM-PRO" w:hAnsi="HG丸ｺﾞｼｯｸM-PRO" w:cs="ＭＳ Ｐゴシック" w:hint="eastAsia"/>
                <w:color w:val="000000"/>
                <w:kern w:val="0"/>
                <w:sz w:val="20"/>
                <w:szCs w:val="20"/>
              </w:rPr>
              <w:t>詳細点検</w:t>
            </w:r>
            <w:r w:rsidRPr="00343AA4">
              <w:rPr>
                <w:rFonts w:ascii="HG丸ｺﾞｼｯｸM-PRO" w:eastAsia="HG丸ｺﾞｼｯｸM-PRO" w:hAnsi="HG丸ｺﾞｼｯｸM-PRO" w:cs="ＭＳ Ｐゴシック" w:hint="eastAsia"/>
                <w:color w:val="000000"/>
                <w:kern w:val="0"/>
                <w:sz w:val="20"/>
                <w:szCs w:val="20"/>
              </w:rPr>
              <w:t>が必要な施設</w:t>
            </w:r>
          </w:p>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rsidR="00A96B94" w:rsidRDefault="000572DA"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sidRPr="000572DA">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Pr>
                <w:rFonts w:ascii="HG丸ｺﾞｼｯｸM-PRO" w:eastAsia="HG丸ｺﾞｼｯｸM-PRO" w:hAnsi="HG丸ｺﾞｼｯｸM-PRO" w:cs="ＭＳ Ｐゴシック" w:hint="eastAsia"/>
                <w:color w:val="000000"/>
                <w:kern w:val="0"/>
                <w:sz w:val="20"/>
                <w:szCs w:val="20"/>
              </w:rPr>
              <w:t>状況に応じて、</w:t>
            </w:r>
            <w:r w:rsidRPr="000572DA">
              <w:rPr>
                <w:rFonts w:ascii="HG丸ｺﾞｼｯｸM-PRO" w:eastAsia="HG丸ｺﾞｼｯｸM-PRO" w:hAnsi="HG丸ｺﾞｼｯｸM-PRO" w:cs="ＭＳ Ｐゴシック" w:hint="eastAsia"/>
                <w:color w:val="000000"/>
                <w:kern w:val="0"/>
                <w:sz w:val="20"/>
                <w:szCs w:val="20"/>
              </w:rPr>
              <w:t>補修などを実施する。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0572DA" w:rsidRPr="00343AA4" w:rsidTr="00A96B94">
        <w:trPr>
          <w:trHeight w:val="402"/>
        </w:trPr>
        <w:tc>
          <w:tcPr>
            <w:tcW w:w="998" w:type="dxa"/>
            <w:tcBorders>
              <w:top w:val="single" w:sz="4" w:space="0" w:color="000000"/>
              <w:left w:val="single" w:sz="4" w:space="0" w:color="auto"/>
              <w:bottom w:val="single" w:sz="4" w:space="0" w:color="000000"/>
              <w:right w:val="single" w:sz="4" w:space="0" w:color="000000"/>
            </w:tcBorders>
            <w:shd w:val="clear" w:color="auto" w:fill="74B230"/>
            <w:noWrap/>
            <w:vAlign w:val="center"/>
          </w:tcPr>
          <w:p w:rsidR="000572DA" w:rsidRPr="00343AA4" w:rsidRDefault="000572DA" w:rsidP="00256597">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経過観察</w:t>
            </w:r>
          </w:p>
        </w:tc>
        <w:tc>
          <w:tcPr>
            <w:tcW w:w="3685" w:type="dxa"/>
            <w:tcBorders>
              <w:top w:val="single" w:sz="4" w:space="0" w:color="000000"/>
              <w:left w:val="single" w:sz="4" w:space="0" w:color="000000"/>
              <w:bottom w:val="single" w:sz="4" w:space="0" w:color="000000"/>
              <w:right w:val="single" w:sz="4" w:space="0" w:color="auto"/>
            </w:tcBorders>
            <w:shd w:val="clear" w:color="auto" w:fill="D0EBB3"/>
            <w:vAlign w:val="center"/>
          </w:tcPr>
          <w:p w:rsidR="000572DA" w:rsidRPr="00343AA4" w:rsidRDefault="000572DA" w:rsidP="00256597">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損傷・劣化の見られない施設</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tcBorders>
              <w:top w:val="single" w:sz="4" w:space="0" w:color="auto"/>
              <w:left w:val="single" w:sz="4" w:space="0" w:color="auto"/>
              <w:bottom w:val="single" w:sz="4" w:space="0" w:color="auto"/>
              <w:right w:val="single" w:sz="4" w:space="0" w:color="auto"/>
            </w:tcBorders>
            <w:shd w:val="clear" w:color="auto" w:fill="D0EBB3"/>
            <w:vAlign w:val="center"/>
          </w:tcPr>
          <w:p w:rsidR="000572DA" w:rsidRPr="00343AA4" w:rsidRDefault="000572DA" w:rsidP="00256597">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補修</w:t>
            </w:r>
            <w:r w:rsidRPr="00343AA4">
              <w:rPr>
                <w:rFonts w:ascii="HG丸ｺﾞｼｯｸM-PRO" w:eastAsia="HG丸ｺﾞｼｯｸM-PRO" w:hAnsi="HG丸ｺﾞｼｯｸM-PRO" w:cs="ＭＳ Ｐゴシック" w:hint="eastAsia"/>
                <w:color w:val="000000"/>
                <w:kern w:val="0"/>
                <w:sz w:val="20"/>
                <w:szCs w:val="20"/>
              </w:rPr>
              <w:t>等の対応は行わ</w:t>
            </w:r>
            <w:r>
              <w:rPr>
                <w:rFonts w:ascii="HG丸ｺﾞｼｯｸM-PRO" w:eastAsia="HG丸ｺﾞｼｯｸM-PRO" w:hAnsi="HG丸ｺﾞｼｯｸM-PRO" w:cs="ＭＳ Ｐゴシック" w:hint="eastAsia"/>
                <w:color w:val="000000"/>
                <w:kern w:val="0"/>
                <w:sz w:val="20"/>
                <w:szCs w:val="20"/>
              </w:rPr>
              <w:t>ず、点検業務を継続しながら経過観察を実施する。</w:t>
            </w:r>
          </w:p>
        </w:tc>
      </w:tr>
      <w:tr w:rsidR="000572DA" w:rsidRPr="00343AA4" w:rsidTr="000572DA">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595959" w:themeFill="text1" w:themeFillTint="A6"/>
            <w:noWrap/>
            <w:vAlign w:val="center"/>
          </w:tcPr>
          <w:p w:rsidR="000572DA" w:rsidRPr="00801EC3" w:rsidRDefault="000572DA" w:rsidP="00256597">
            <w:pPr>
              <w:widowControl/>
              <w:spacing w:line="0" w:lineRule="atLeast"/>
              <w:jc w:val="center"/>
              <w:rPr>
                <w:rFonts w:ascii="HG丸ｺﾞｼｯｸM-PRO" w:eastAsia="HG丸ｺﾞｼｯｸM-PRO" w:hAnsi="HG丸ｺﾞｼｯｸM-PRO" w:cs="ＭＳ Ｐゴシック"/>
                <w:color w:val="FFFFFF" w:themeColor="background1"/>
                <w:kern w:val="0"/>
                <w:sz w:val="20"/>
                <w:szCs w:val="20"/>
              </w:rPr>
            </w:pPr>
            <w:r w:rsidRPr="00801EC3">
              <w:rPr>
                <w:rFonts w:ascii="HG丸ｺﾞｼｯｸM-PRO" w:eastAsia="HG丸ｺﾞｼｯｸM-PRO" w:hAnsi="HG丸ｺﾞｼｯｸM-PRO" w:cs="ＭＳ Ｐゴシック" w:hint="eastAsia"/>
                <w:color w:val="FFFFFF" w:themeColor="background1"/>
                <w:kern w:val="0"/>
                <w:sz w:val="20"/>
                <w:szCs w:val="20"/>
              </w:rPr>
              <w:t>利用制限</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9D9D9" w:themeFill="background1" w:themeFillShade="D9"/>
            <w:vAlign w:val="center"/>
          </w:tcPr>
          <w:p w:rsidR="000572DA" w:rsidRPr="00343AA4" w:rsidRDefault="000572DA" w:rsidP="00256597">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機能面や、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面に影響が出る</w:t>
            </w:r>
            <w:r w:rsidRPr="00343AA4">
              <w:rPr>
                <w:rFonts w:ascii="HG丸ｺﾞｼｯｸM-PRO" w:eastAsia="HG丸ｺﾞｼｯｸM-PRO" w:hAnsi="HG丸ｺﾞｼｯｸM-PRO" w:cs="ＭＳ Ｐゴシック" w:hint="eastAsia"/>
                <w:color w:val="000000"/>
                <w:kern w:val="0"/>
                <w:sz w:val="20"/>
                <w:szCs w:val="20"/>
              </w:rPr>
              <w:t>恐れが</w:t>
            </w:r>
            <w:r>
              <w:rPr>
                <w:rFonts w:ascii="HG丸ｺﾞｼｯｸM-PRO" w:eastAsia="HG丸ｺﾞｼｯｸM-PRO" w:hAnsi="HG丸ｺﾞｼｯｸM-PRO" w:cs="ＭＳ Ｐゴシック" w:hint="eastAsia"/>
                <w:color w:val="000000"/>
                <w:kern w:val="0"/>
                <w:sz w:val="20"/>
                <w:szCs w:val="20"/>
              </w:rPr>
              <w:t>あるものの、施設自体の重要度や利用頻度が低い施設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0572DA" w:rsidRPr="003D6CC9" w:rsidRDefault="000572DA" w:rsidP="00256597">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施設の利用を制限し、その間「優先対応」施設から対応していく。評価が「順次対応」以下のレベルの施設のみとなった時点で、状況に応じて補修等を実施する。</w:t>
            </w:r>
          </w:p>
        </w:tc>
      </w:tr>
      <w:tr w:rsidR="00A96B94" w:rsidRPr="00343AA4" w:rsidTr="000572DA">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595959" w:themeFill="text1" w:themeFillTint="A6"/>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shd w:val="clear" w:color="auto" w:fill="D9D9D9" w:themeFill="background1" w:themeFillShade="D9"/>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r w:rsidR="00A96B94" w:rsidRPr="00343AA4" w:rsidTr="000572DA">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595959" w:themeFill="text1" w:themeFillTint="A6"/>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shd w:val="clear" w:color="auto" w:fill="D9D9D9" w:themeFill="background1" w:themeFillShade="D9"/>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bl>
    <w:p w:rsidR="005E3973" w:rsidRPr="000572DA" w:rsidRDefault="005E3973" w:rsidP="00653293">
      <w:pPr>
        <w:jc w:val="left"/>
        <w:rPr>
          <w:rFonts w:ascii="HG丸ｺﾞｼｯｸM-PRO" w:eastAsia="HG丸ｺﾞｼｯｸM-PRO" w:hAnsi="HG丸ｺﾞｼｯｸM-PRO"/>
          <w:b/>
          <w:bCs/>
          <w:szCs w:val="21"/>
        </w:rPr>
      </w:pPr>
    </w:p>
    <w:p w:rsidR="005E3973" w:rsidRPr="008E654F" w:rsidRDefault="005E3973" w:rsidP="00653293">
      <w:pPr>
        <w:jc w:val="left"/>
        <w:rPr>
          <w:rFonts w:ascii="HG丸ｺﾞｼｯｸM-PRO" w:eastAsia="HG丸ｺﾞｼｯｸM-PRO" w:hAnsi="HG丸ｺﾞｼｯｸM-PRO"/>
          <w:b/>
          <w:bCs/>
          <w:szCs w:val="21"/>
        </w:rPr>
      </w:pPr>
    </w:p>
    <w:p w:rsidR="00A96B94" w:rsidRPr="00F34D04" w:rsidRDefault="00653293" w:rsidP="00653293">
      <w:pPr>
        <w:jc w:val="left"/>
        <w:rPr>
          <w:rFonts w:ascii="HG丸ｺﾞｼｯｸM-PRO" w:eastAsia="HG丸ｺﾞｼｯｸM-PRO" w:hAnsi="HG丸ｺﾞｼｯｸM-PRO"/>
          <w:b/>
          <w:bCs/>
          <w:szCs w:val="21"/>
        </w:rPr>
      </w:pPr>
      <w:r w:rsidRPr="00F34D04">
        <w:rPr>
          <w:rFonts w:ascii="HG丸ｺﾞｼｯｸM-PRO" w:eastAsia="HG丸ｺﾞｼｯｸM-PRO" w:hAnsi="HG丸ｺﾞｼｯｸM-PRO" w:hint="eastAsia"/>
          <w:b/>
          <w:bCs/>
          <w:szCs w:val="21"/>
        </w:rPr>
        <w:t>＜海岸施設の優先順位の考え方＞</w:t>
      </w:r>
    </w:p>
    <w:p w:rsidR="00653293" w:rsidRPr="00CC085E" w:rsidRDefault="00653293" w:rsidP="00653293">
      <w:pPr>
        <w:jc w:val="left"/>
        <w:rPr>
          <w:rFonts w:ascii="HG丸ｺﾞｼｯｸM-PRO" w:eastAsia="HG丸ｺﾞｼｯｸM-PRO" w:hAnsi="HG丸ｺﾞｼｯｸM-PRO"/>
          <w:bCs/>
          <w:szCs w:val="21"/>
        </w:rPr>
      </w:pPr>
    </w:p>
    <w:p w:rsidR="00A96B94" w:rsidRDefault="00985BE6" w:rsidP="00A96B94">
      <w:pPr>
        <w:jc w:val="left"/>
        <w:rPr>
          <w:rFonts w:ascii="HG丸ｺﾞｼｯｸM-PRO" w:eastAsia="HG丸ｺﾞｼｯｸM-PRO" w:hAnsi="HG丸ｺﾞｼｯｸM-PRO"/>
          <w:bCs/>
          <w:szCs w:val="20"/>
        </w:rPr>
      </w:pPr>
      <w:r w:rsidRPr="00985BE6">
        <w:rPr>
          <w:rFonts w:ascii="HG丸ｺﾞｼｯｸM-PRO" w:eastAsia="HG丸ｺﾞｼｯｸM-PRO" w:hAnsi="HG丸ｺﾞｼｯｸM-PRO" w:hint="eastAsia"/>
          <w:bCs/>
          <w:sz w:val="18"/>
          <w:szCs w:val="20"/>
        </w:rPr>
        <w:t>悪い</w:t>
      </w:r>
      <w:r w:rsidR="00A96B94">
        <w:rPr>
          <w:rFonts w:hint="eastAsia"/>
          <w:noProof/>
        </w:rPr>
        <mc:AlternateContent>
          <mc:Choice Requires="wps">
            <w:drawing>
              <wp:anchor distT="0" distB="0" distL="114300" distR="114300" simplePos="0" relativeHeight="253856768" behindDoc="0" locked="0" layoutInCell="1" allowOverlap="1" wp14:anchorId="3488DE44" wp14:editId="01C3B0D9">
                <wp:simplePos x="0" y="0"/>
                <wp:positionH relativeFrom="column">
                  <wp:posOffset>3900170</wp:posOffset>
                </wp:positionH>
                <wp:positionV relativeFrom="paragraph">
                  <wp:posOffset>80645</wp:posOffset>
                </wp:positionV>
                <wp:extent cx="2028825" cy="2369820"/>
                <wp:effectExtent l="0" t="0" r="0" b="0"/>
                <wp:wrapNone/>
                <wp:docPr id="3139" name="テキスト ボックス 3139"/>
                <wp:cNvGraphicFramePr/>
                <a:graphic xmlns:a="http://schemas.openxmlformats.org/drawingml/2006/main">
                  <a:graphicData uri="http://schemas.microsoft.com/office/word/2010/wordprocessingShape">
                    <wps:wsp>
                      <wps:cNvSpPr txBox="1"/>
                      <wps:spPr>
                        <a:xfrm>
                          <a:off x="0" y="0"/>
                          <a:ext cx="2028825" cy="2369820"/>
                        </a:xfrm>
                        <a:prstGeom prst="rect">
                          <a:avLst/>
                        </a:prstGeom>
                        <a:noFill/>
                        <a:ln w="6350">
                          <a:noFill/>
                        </a:ln>
                        <a:effectLst/>
                      </wps:spPr>
                      <wps:txbx>
                        <w:txbxContent>
                          <w:p w:rsidR="00824817" w:rsidRDefault="00824817"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824817" w:rsidRDefault="00824817"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p w:rsidR="00824817" w:rsidRDefault="00824817" w:rsidP="00653293">
                            <w:pPr>
                              <w:spacing w:line="240" w:lineRule="exact"/>
                              <w:rPr>
                                <w:rFonts w:ascii="HG丸ｺﾞｼｯｸM-PRO" w:eastAsia="HG丸ｺﾞｼｯｸM-PRO" w:hAnsi="HG丸ｺﾞｼｯｸM-PRO" w:cs="ＭＳ 明朝"/>
                                <w:sz w:val="20"/>
                              </w:rPr>
                            </w:pPr>
                          </w:p>
                          <w:p w:rsidR="00824817" w:rsidRDefault="00824817"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824817" w:rsidRDefault="00824817"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 xml:space="preserve">　≪防潮堤≫</w:t>
                            </w:r>
                          </w:p>
                          <w:p w:rsidR="00824817" w:rsidRDefault="00824817"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・背後地盤高が低く、浸水被害が大きい地域</w:t>
                            </w:r>
                          </w:p>
                          <w:p w:rsidR="00824817" w:rsidRDefault="00824817" w:rsidP="0065329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・背後地が人家隣接で人口密集地</w:t>
                            </w:r>
                          </w:p>
                          <w:p w:rsidR="00824817" w:rsidRDefault="00824817"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・南海トラフ巨大地震の被害想定シミュレーション結果等による被害が大きい地域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09" type="#_x0000_t202" style="position:absolute;margin-left:307.1pt;margin-top:6.35pt;width:159.75pt;height:186.6pt;z-index:2538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" filled="f" stroked="f" strokeweight=".5pt">
                <v:textbox>
                  <w:txbxContent>
                    <w:p w:rsidR="00824817" w:rsidRDefault="00824817"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【健全度】※総合評価</w:t>
                      </w:r>
                      <w:r>
                        <w:rPr>
                          <w:rFonts w:ascii="HG丸ｺﾞｼｯｸM-PRO" w:eastAsia="HG丸ｺﾞｼｯｸM-PRO" w:hAnsi="HG丸ｺﾞｼｯｸM-PRO" w:cs="ＭＳ 明朝" w:hint="eastAsia"/>
                          <w:sz w:val="18"/>
                        </w:rPr>
                        <w:t>（A～D）</w:t>
                      </w:r>
                    </w:p>
                    <w:p w:rsidR="00824817" w:rsidRDefault="00824817" w:rsidP="00EA6C68">
                      <w:pPr>
                        <w:spacing w:line="240" w:lineRule="exact"/>
                        <w:rPr>
                          <w:rFonts w:ascii="HG丸ｺﾞｼｯｸM-PRO" w:eastAsia="HG丸ｺﾞｼｯｸM-PRO" w:hAnsi="HG丸ｺﾞｼｯｸM-PRO" w:cs="ＭＳ 明朝"/>
                          <w:sz w:val="18"/>
                        </w:rPr>
                      </w:pPr>
                      <w:r>
                        <w:rPr>
                          <w:rFonts w:ascii="HG丸ｺﾞｼｯｸM-PRO" w:eastAsia="HG丸ｺﾞｼｯｸM-PRO" w:hAnsi="HG丸ｺﾞｼｯｸM-PRO" w:cs="ＭＳ 明朝" w:hint="eastAsia"/>
                          <w:sz w:val="18"/>
                        </w:rPr>
                        <w:t>・施設の劣化状況や損傷の程度</w:t>
                      </w:r>
                    </w:p>
                    <w:p w:rsidR="00824817" w:rsidRDefault="00824817" w:rsidP="00653293">
                      <w:pPr>
                        <w:spacing w:line="240" w:lineRule="exact"/>
                        <w:rPr>
                          <w:rFonts w:ascii="HG丸ｺﾞｼｯｸM-PRO" w:eastAsia="HG丸ｺﾞｼｯｸM-PRO" w:hAnsi="HG丸ｺﾞｼｯｸM-PRO" w:cs="ＭＳ 明朝"/>
                          <w:sz w:val="20"/>
                        </w:rPr>
                      </w:pPr>
                    </w:p>
                    <w:p w:rsidR="00824817" w:rsidRDefault="00824817"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【社会的影響度】</w:t>
                      </w:r>
                    </w:p>
                    <w:p w:rsidR="00824817" w:rsidRDefault="00824817" w:rsidP="00653293">
                      <w:pPr>
                        <w:spacing w:line="240" w:lineRule="exact"/>
                        <w:rPr>
                          <w:rFonts w:ascii="HG丸ｺﾞｼｯｸM-PRO" w:eastAsia="HG丸ｺﾞｼｯｸM-PRO" w:hAnsi="HG丸ｺﾞｼｯｸM-PRO" w:cs="ＭＳ 明朝"/>
                          <w:sz w:val="20"/>
                        </w:rPr>
                      </w:pPr>
                      <w:r>
                        <w:rPr>
                          <w:rFonts w:ascii="HG丸ｺﾞｼｯｸM-PRO" w:eastAsia="HG丸ｺﾞｼｯｸM-PRO" w:hAnsi="HG丸ｺﾞｼｯｸM-PRO" w:cs="ＭＳ 明朝" w:hint="eastAsia"/>
                          <w:sz w:val="20"/>
                        </w:rPr>
                        <w:t xml:space="preserve">　≪防潮堤≫</w:t>
                      </w:r>
                    </w:p>
                    <w:p w:rsidR="00824817" w:rsidRDefault="00824817"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・背後地盤高が低く、浸水被害が大きい地域</w:t>
                      </w:r>
                    </w:p>
                    <w:p w:rsidR="00824817" w:rsidRDefault="00824817" w:rsidP="00653293">
                      <w:pPr>
                        <w:spacing w:line="240" w:lineRule="exact"/>
                        <w:rPr>
                          <w:rFonts w:ascii="HG丸ｺﾞｼｯｸM-PRO" w:eastAsia="HG丸ｺﾞｼｯｸM-PRO" w:hAnsi="HG丸ｺﾞｼｯｸM-PRO"/>
                          <w:sz w:val="18"/>
                        </w:rPr>
                      </w:pPr>
                      <w:r>
                        <w:rPr>
                          <w:rFonts w:ascii="HG丸ｺﾞｼｯｸM-PRO" w:eastAsia="HG丸ｺﾞｼｯｸM-PRO" w:hAnsi="HG丸ｺﾞｼｯｸM-PRO" w:hint="eastAsia"/>
                          <w:sz w:val="18"/>
                        </w:rPr>
                        <w:t>・背後地が人家隣接で人口密集地</w:t>
                      </w:r>
                    </w:p>
                    <w:p w:rsidR="00824817" w:rsidRDefault="00824817" w:rsidP="00653293">
                      <w:pPr>
                        <w:spacing w:line="240" w:lineRule="exact"/>
                        <w:ind w:left="180" w:hangingChars="100" w:hanging="180"/>
                        <w:rPr>
                          <w:rFonts w:ascii="HG丸ｺﾞｼｯｸM-PRO" w:eastAsia="HG丸ｺﾞｼｯｸM-PRO" w:hAnsi="HG丸ｺﾞｼｯｸM-PRO"/>
                          <w:sz w:val="18"/>
                        </w:rPr>
                      </w:pPr>
                      <w:r>
                        <w:rPr>
                          <w:rFonts w:ascii="HG丸ｺﾞｼｯｸM-PRO" w:eastAsia="HG丸ｺﾞｼｯｸM-PRO" w:hAnsi="HG丸ｺﾞｼｯｸM-PRO" w:hint="eastAsia"/>
                          <w:sz w:val="18"/>
                        </w:rPr>
                        <w:t>・南海トラフ巨大地震の被害想定シミュレーション結果等による被害が大きい地域</w:t>
                      </w:r>
                    </w:p>
                  </w:txbxContent>
                </v:textbox>
              </v:shape>
            </w:pict>
          </mc:Fallback>
        </mc:AlternateContent>
      </w:r>
      <w:r w:rsidR="00A96B94">
        <w:rPr>
          <w:rFonts w:hint="eastAsia"/>
          <w:noProof/>
        </w:rPr>
        <mc:AlternateContent>
          <mc:Choice Requires="wps">
            <w:drawing>
              <wp:anchor distT="0" distB="0" distL="114300" distR="114300" simplePos="0" relativeHeight="253891584" behindDoc="0" locked="0" layoutInCell="1" allowOverlap="1" wp14:anchorId="4B6415A6" wp14:editId="599F7093">
                <wp:simplePos x="0" y="0"/>
                <wp:positionH relativeFrom="column">
                  <wp:posOffset>443816</wp:posOffset>
                </wp:positionH>
                <wp:positionV relativeFrom="paragraph">
                  <wp:posOffset>88216</wp:posOffset>
                </wp:positionV>
                <wp:extent cx="1103532" cy="741577"/>
                <wp:effectExtent l="0" t="0" r="20955" b="20955"/>
                <wp:wrapNone/>
                <wp:docPr id="38915" name="角丸四角形 60"/>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EBADC">
                            <a:alpha val="50000"/>
                          </a:srgb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60" o:spid="_x0000_s1026" style="position:absolute;left:0;text-align:left;margin-left:34.95pt;margin-top:6.95pt;width:86.9pt;height:58.4pt;z-index:2538915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" fillcolor="#febadc" strokecolor="windowText" strokeweight="1.25pt">
                <v:fill opacity="32896f"/>
              </v:roundrect>
            </w:pict>
          </mc:Fallback>
        </mc:AlternateContent>
      </w:r>
      <w:r w:rsidR="00A96B94">
        <w:rPr>
          <w:rFonts w:hint="eastAsia"/>
          <w:noProof/>
        </w:rPr>
        <mc:AlternateContent>
          <mc:Choice Requires="wps">
            <w:drawing>
              <wp:anchor distT="0" distB="0" distL="114300" distR="114300" simplePos="0" relativeHeight="253892608" behindDoc="0" locked="0" layoutInCell="1" allowOverlap="1" wp14:anchorId="54AE9E21" wp14:editId="49F532F3">
                <wp:simplePos x="0" y="0"/>
                <wp:positionH relativeFrom="column">
                  <wp:posOffset>1592678</wp:posOffset>
                </wp:positionH>
                <wp:positionV relativeFrom="paragraph">
                  <wp:posOffset>88216</wp:posOffset>
                </wp:positionV>
                <wp:extent cx="1103532" cy="741577"/>
                <wp:effectExtent l="0" t="0" r="20955" b="20955"/>
                <wp:wrapNone/>
                <wp:docPr id="38916" name="角丸四角形 38916"/>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EBADC"/>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16" o:spid="_x0000_s1026" style="position:absolute;left:0;text-align:left;margin-left:125.4pt;margin-top:6.95pt;width:86.9pt;height:58.4pt;z-index:2538926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" fillcolor="#febadc" strokecolor="windowText" strokeweight="1.25pt"/>
            </w:pict>
          </mc:Fallback>
        </mc:AlternateContent>
      </w:r>
      <w:r w:rsidR="00A96B94">
        <w:rPr>
          <w:rFonts w:hint="eastAsia"/>
          <w:noProof/>
        </w:rPr>
        <mc:AlternateContent>
          <mc:Choice Requires="wps">
            <w:drawing>
              <wp:anchor distT="0" distB="0" distL="114300" distR="114300" simplePos="0" relativeHeight="253893632" behindDoc="0" locked="0" layoutInCell="1" allowOverlap="1" wp14:anchorId="5EB081BF" wp14:editId="346E64B0">
                <wp:simplePos x="0" y="0"/>
                <wp:positionH relativeFrom="column">
                  <wp:posOffset>2741539</wp:posOffset>
                </wp:positionH>
                <wp:positionV relativeFrom="paragraph">
                  <wp:posOffset>88216</wp:posOffset>
                </wp:positionV>
                <wp:extent cx="1103532" cy="741577"/>
                <wp:effectExtent l="0" t="0" r="20955" b="20955"/>
                <wp:wrapNone/>
                <wp:docPr id="38917" name="角丸四角形 38917"/>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C70B6"/>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17" o:spid="_x0000_s1026" style="position:absolute;left:0;text-align:left;margin-left:215.85pt;margin-top:6.95pt;width:86.9pt;height:58.4pt;z-index:2538936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" fillcolor="#fc70b6" strokecolor="windowText" strokeweight="1.25pt"/>
            </w:pict>
          </mc:Fallback>
        </mc:AlternateContent>
      </w:r>
      <w:r w:rsidR="00A96B94">
        <w:rPr>
          <w:rFonts w:hint="eastAsia"/>
          <w:noProof/>
        </w:rPr>
        <mc:AlternateContent>
          <mc:Choice Requires="wps">
            <w:drawing>
              <wp:anchor distT="0" distB="0" distL="114300" distR="114300" simplePos="0" relativeHeight="253901824" behindDoc="0" locked="0" layoutInCell="1" allowOverlap="1" wp14:anchorId="0A1987C9" wp14:editId="107AE750">
                <wp:simplePos x="0" y="0"/>
                <wp:positionH relativeFrom="column">
                  <wp:posOffset>341747</wp:posOffset>
                </wp:positionH>
                <wp:positionV relativeFrom="paragraph">
                  <wp:posOffset>104546</wp:posOffset>
                </wp:positionV>
                <wp:extent cx="0" cy="2371936"/>
                <wp:effectExtent l="95250" t="38100" r="57150" b="9525"/>
                <wp:wrapNone/>
                <wp:docPr id="47325" name="直線矢印コネクタ 47325"/>
                <wp:cNvGraphicFramePr/>
                <a:graphic xmlns:a="http://schemas.openxmlformats.org/drawingml/2006/main">
                  <a:graphicData uri="http://schemas.microsoft.com/office/word/2010/wordprocessingShape">
                    <wps:wsp>
                      <wps:cNvCnPr/>
                      <wps:spPr>
                        <a:xfrm flipV="1">
                          <a:off x="0" y="0"/>
                          <a:ext cx="0" cy="2371936"/>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325" o:spid="_x0000_s1026" type="#_x0000_t32" style="position:absolute;left:0;text-align:left;margin-left:26.9pt;margin-top:8.25pt;width:0;height:186.75pt;flip:y;z-index:25390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" strokecolor="windowText" strokeweight="1.5pt">
                <v:stroke endarrow="block" endarrowwidth="wide" endarrowlength="long"/>
              </v:shape>
            </w:pict>
          </mc:Fallback>
        </mc:AlternateContent>
      </w: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915136" behindDoc="0" locked="0" layoutInCell="1" allowOverlap="1" wp14:anchorId="5608B1DE" wp14:editId="269C6844">
                <wp:simplePos x="0" y="0"/>
                <wp:positionH relativeFrom="column">
                  <wp:posOffset>524217</wp:posOffset>
                </wp:positionH>
                <wp:positionV relativeFrom="paragraph">
                  <wp:posOffset>37856</wp:posOffset>
                </wp:positionV>
                <wp:extent cx="937260" cy="421640"/>
                <wp:effectExtent l="0" t="0" r="0" b="0"/>
                <wp:wrapNone/>
                <wp:docPr id="47326"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【③】</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0" type="#_x0000_t202" style="position:absolute;margin-left:41.3pt;margin-top:3pt;width:73.8pt;height:33.2pt;z-index:2539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【③】</w:t>
                      </w:r>
                    </w:p>
                  </w:txbxContent>
                </v:textbox>
              </v:shape>
            </w:pict>
          </mc:Fallback>
        </mc:AlternateContent>
      </w:r>
      <w:r>
        <w:rPr>
          <w:rFonts w:hint="eastAsia"/>
          <w:noProof/>
        </w:rPr>
        <mc:AlternateContent>
          <mc:Choice Requires="wps">
            <w:drawing>
              <wp:anchor distT="0" distB="0" distL="114300" distR="114300" simplePos="0" relativeHeight="253914112" behindDoc="0" locked="0" layoutInCell="1" allowOverlap="1" wp14:anchorId="5958D1A4" wp14:editId="3F6F71B8">
                <wp:simplePos x="0" y="0"/>
                <wp:positionH relativeFrom="column">
                  <wp:posOffset>1667315</wp:posOffset>
                </wp:positionH>
                <wp:positionV relativeFrom="paragraph">
                  <wp:posOffset>35560</wp:posOffset>
                </wp:positionV>
                <wp:extent cx="937260" cy="421640"/>
                <wp:effectExtent l="0" t="0" r="0" b="0"/>
                <wp:wrapNone/>
                <wp:docPr id="47327"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1" type="#_x0000_t202" style="position:absolute;margin-left:131.3pt;margin-top:2.8pt;width:73.8pt;height:33.2pt;z-index:25391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【②】</w:t>
                      </w:r>
                    </w:p>
                  </w:txbxContent>
                </v:textbox>
              </v:shape>
            </w:pict>
          </mc:Fallback>
        </mc:AlternateContent>
      </w:r>
      <w:r>
        <w:rPr>
          <w:rFonts w:hint="eastAsia"/>
          <w:noProof/>
        </w:rPr>
        <mc:AlternateContent>
          <mc:Choice Requires="wps">
            <w:drawing>
              <wp:anchor distT="0" distB="0" distL="114300" distR="114300" simplePos="0" relativeHeight="253894656" behindDoc="0" locked="0" layoutInCell="1" allowOverlap="1" wp14:anchorId="316A8453" wp14:editId="5E632DE1">
                <wp:simplePos x="0" y="0"/>
                <wp:positionH relativeFrom="column">
                  <wp:posOffset>2827020</wp:posOffset>
                </wp:positionH>
                <wp:positionV relativeFrom="paragraph">
                  <wp:posOffset>36049</wp:posOffset>
                </wp:positionV>
                <wp:extent cx="937260" cy="421640"/>
                <wp:effectExtent l="0" t="0" r="0" b="0"/>
                <wp:wrapNone/>
                <wp:docPr id="320"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2" type="#_x0000_t202" style="position:absolute;margin-left:222.6pt;margin-top:2.85pt;width:73.8pt;height:33.2pt;z-index:2538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【①】</w:t>
                      </w:r>
                    </w:p>
                  </w:txbxContent>
                </v:textbox>
              </v:shape>
            </w:pict>
          </mc:Fallback>
        </mc:AlternateContent>
      </w:r>
      <w:r>
        <w:rPr>
          <w:rFonts w:hint="eastAsia"/>
          <w:noProof/>
        </w:rPr>
        <mc:AlternateContent>
          <mc:Choice Requires="wps">
            <w:drawing>
              <wp:anchor distT="0" distB="0" distL="114300" distR="114300" simplePos="0" relativeHeight="253903872" behindDoc="0" locked="0" layoutInCell="1" allowOverlap="1" wp14:anchorId="1DE406C1" wp14:editId="4FE3D0CF">
                <wp:simplePos x="0" y="0"/>
                <wp:positionH relativeFrom="column">
                  <wp:posOffset>39370</wp:posOffset>
                </wp:positionH>
                <wp:positionV relativeFrom="paragraph">
                  <wp:posOffset>81915</wp:posOffset>
                </wp:positionV>
                <wp:extent cx="266700" cy="369570"/>
                <wp:effectExtent l="0" t="0" r="0" b="0"/>
                <wp:wrapNone/>
                <wp:docPr id="321"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13" type="#_x0000_t202" style="position:absolute;margin-left:3.1pt;margin-top:6.45pt;width:21pt;height:29.1pt;z-index:25390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" filled="f" stroked="f" strokeweight=".5pt">
                <v:textbo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Ａ</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895680" behindDoc="0" locked="0" layoutInCell="1" allowOverlap="1" wp14:anchorId="71CE85F7" wp14:editId="1AF63CBC">
                <wp:simplePos x="0" y="0"/>
                <wp:positionH relativeFrom="column">
                  <wp:posOffset>443816</wp:posOffset>
                </wp:positionH>
                <wp:positionV relativeFrom="paragraph">
                  <wp:posOffset>191770</wp:posOffset>
                </wp:positionV>
                <wp:extent cx="1103532" cy="741577"/>
                <wp:effectExtent l="0" t="0" r="20955" b="20955"/>
                <wp:wrapNone/>
                <wp:docPr id="38924" name="角丸四角形 38924"/>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FFE98B"/>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24" o:spid="_x0000_s1026" style="position:absolute;left:0;text-align:left;margin-left:34.95pt;margin-top:15.1pt;width:86.9pt;height:58.4pt;z-index:2538956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" fillcolor="#ffe98b" strokecolor="windowText" strokeweight="1.25pt"/>
            </w:pict>
          </mc:Fallback>
        </mc:AlternateContent>
      </w:r>
      <w:r>
        <w:rPr>
          <w:rFonts w:hint="eastAsia"/>
          <w:noProof/>
        </w:rPr>
        <mc:AlternateContent>
          <mc:Choice Requires="wps">
            <w:drawing>
              <wp:anchor distT="0" distB="0" distL="114300" distR="114300" simplePos="0" relativeHeight="253896704" behindDoc="0" locked="0" layoutInCell="1" allowOverlap="1" wp14:anchorId="7384B044" wp14:editId="446B14D8">
                <wp:simplePos x="0" y="0"/>
                <wp:positionH relativeFrom="column">
                  <wp:posOffset>1592678</wp:posOffset>
                </wp:positionH>
                <wp:positionV relativeFrom="paragraph">
                  <wp:posOffset>183955</wp:posOffset>
                </wp:positionV>
                <wp:extent cx="1103532" cy="741578"/>
                <wp:effectExtent l="0" t="0" r="20955" b="20955"/>
                <wp:wrapNone/>
                <wp:docPr id="322" name="角丸四角形 322"/>
                <wp:cNvGraphicFramePr/>
                <a:graphic xmlns:a="http://schemas.openxmlformats.org/drawingml/2006/main">
                  <a:graphicData uri="http://schemas.microsoft.com/office/word/2010/wordprocessingShape">
                    <wps:wsp>
                      <wps:cNvSpPr/>
                      <wps:spPr>
                        <a:xfrm>
                          <a:off x="0" y="0"/>
                          <a:ext cx="1103532" cy="741578"/>
                        </a:xfrm>
                        <a:prstGeom prst="roundRect">
                          <a:avLst/>
                        </a:prstGeom>
                        <a:solidFill>
                          <a:srgbClr val="FFC91D"/>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22" o:spid="_x0000_s1026" style="position:absolute;left:0;text-align:left;margin-left:125.4pt;margin-top:14.5pt;width:86.9pt;height:58.4pt;z-index:2538967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" fillcolor="#ffc91d" strokecolor="windowText" strokeweight="1.25pt"/>
            </w:pict>
          </mc:Fallback>
        </mc:AlternateContent>
      </w:r>
      <w:r>
        <w:rPr>
          <w:rFonts w:hint="eastAsia"/>
          <w:noProof/>
        </w:rPr>
        <mc:AlternateContent>
          <mc:Choice Requires="wps">
            <w:drawing>
              <wp:anchor distT="0" distB="0" distL="114300" distR="114300" simplePos="0" relativeHeight="253897728" behindDoc="0" locked="0" layoutInCell="1" allowOverlap="1" wp14:anchorId="5B0B6AC6" wp14:editId="600C12A2">
                <wp:simplePos x="0" y="0"/>
                <wp:positionH relativeFrom="column">
                  <wp:posOffset>2741539</wp:posOffset>
                </wp:positionH>
                <wp:positionV relativeFrom="paragraph">
                  <wp:posOffset>183955</wp:posOffset>
                </wp:positionV>
                <wp:extent cx="1103532" cy="741577"/>
                <wp:effectExtent l="0" t="0" r="20955" b="20955"/>
                <wp:wrapNone/>
                <wp:docPr id="38926" name="角丸四角形 38926"/>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DEA900"/>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26" o:spid="_x0000_s1026" style="position:absolute;left:0;text-align:left;margin-left:215.85pt;margin-top:14.5pt;width:86.9pt;height:58.4pt;z-index:2538977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" fillcolor="#dea900" strokecolor="windowText" strokeweight="1.25pt"/>
            </w:pict>
          </mc:Fallback>
        </mc:AlternateContent>
      </w:r>
      <w:r>
        <w:rPr>
          <w:rFonts w:hint="eastAsia"/>
          <w:noProof/>
        </w:rPr>
        <mc:AlternateContent>
          <mc:Choice Requires="wps">
            <w:drawing>
              <wp:anchor distT="0" distB="0" distL="114300" distR="114300" simplePos="0" relativeHeight="253906944" behindDoc="0" locked="0" layoutInCell="1" allowOverlap="1" wp14:anchorId="4A33AF7C" wp14:editId="3BE011B2">
                <wp:simplePos x="0" y="0"/>
                <wp:positionH relativeFrom="column">
                  <wp:posOffset>-158750</wp:posOffset>
                </wp:positionH>
                <wp:positionV relativeFrom="paragraph">
                  <wp:posOffset>211455</wp:posOffset>
                </wp:positionV>
                <wp:extent cx="267335" cy="888365"/>
                <wp:effectExtent l="0" t="0" r="0" b="6985"/>
                <wp:wrapNone/>
                <wp:docPr id="38927" name="テキスト ボックス 38927"/>
                <wp:cNvGraphicFramePr/>
                <a:graphic xmlns:a="http://schemas.openxmlformats.org/drawingml/2006/main">
                  <a:graphicData uri="http://schemas.microsoft.com/office/word/2010/wordprocessingShape">
                    <wps:wsp>
                      <wps:cNvSpPr txBox="1"/>
                      <wps:spPr>
                        <a:xfrm>
                          <a:off x="0" y="0"/>
                          <a:ext cx="267335" cy="888365"/>
                        </a:xfrm>
                        <a:prstGeom prst="rect">
                          <a:avLst/>
                        </a:prstGeom>
                        <a:noFill/>
                        <a:ln w="6350">
                          <a:noFill/>
                        </a:ln>
                        <a:effectLst/>
                      </wps:spPr>
                      <wps:txb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8927" o:spid="_x0000_s1314" type="#_x0000_t202" style="position:absolute;margin-left:-12.5pt;margin-top:16.65pt;width:21.05pt;height:69.95pt;z-index:2539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" filled="f" stroked="f" strokeweight=".5pt">
                <v:textbo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r>
        <w:rPr>
          <w:rFonts w:hint="eastAsia"/>
          <w:noProof/>
        </w:rPr>
        <mc:AlternateContent>
          <mc:Choice Requires="wps">
            <w:drawing>
              <wp:anchor distT="0" distB="0" distL="114300" distR="114300" simplePos="0" relativeHeight="253918208" behindDoc="0" locked="0" layoutInCell="1" allowOverlap="1" wp14:anchorId="1E13B7DA" wp14:editId="7580E608">
                <wp:simplePos x="0" y="0"/>
                <wp:positionH relativeFrom="column">
                  <wp:posOffset>539653</wp:posOffset>
                </wp:positionH>
                <wp:positionV relativeFrom="paragraph">
                  <wp:posOffset>121920</wp:posOffset>
                </wp:positionV>
                <wp:extent cx="937260" cy="421640"/>
                <wp:effectExtent l="0" t="0" r="0" b="0"/>
                <wp:wrapNone/>
                <wp:docPr id="38928"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【⑥】</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5" type="#_x0000_t202" style="position:absolute;margin-left:42.5pt;margin-top:9.6pt;width:73.8pt;height:33.2pt;z-index:2539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【⑥】</w:t>
                      </w:r>
                    </w:p>
                  </w:txbxContent>
                </v:textbox>
              </v:shape>
            </w:pict>
          </mc:Fallback>
        </mc:AlternateContent>
      </w:r>
      <w:r>
        <w:rPr>
          <w:rFonts w:hint="eastAsia"/>
          <w:noProof/>
        </w:rPr>
        <mc:AlternateContent>
          <mc:Choice Requires="wps">
            <w:drawing>
              <wp:anchor distT="0" distB="0" distL="114300" distR="114300" simplePos="0" relativeHeight="253917184" behindDoc="0" locked="0" layoutInCell="1" allowOverlap="1" wp14:anchorId="6D05B7D1" wp14:editId="0F69B0F5">
                <wp:simplePos x="0" y="0"/>
                <wp:positionH relativeFrom="column">
                  <wp:posOffset>2827117</wp:posOffset>
                </wp:positionH>
                <wp:positionV relativeFrom="paragraph">
                  <wp:posOffset>124460</wp:posOffset>
                </wp:positionV>
                <wp:extent cx="937260" cy="421640"/>
                <wp:effectExtent l="0" t="0" r="0" b="0"/>
                <wp:wrapNone/>
                <wp:docPr id="38929"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【④】</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6" type="#_x0000_t202" style="position:absolute;margin-left:222.6pt;margin-top:9.8pt;width:73.8pt;height:33.2pt;z-index:2539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【④】</w:t>
                      </w:r>
                    </w:p>
                  </w:txbxContent>
                </v:textbox>
              </v:shape>
            </w:pict>
          </mc:Fallback>
        </mc:AlternateContent>
      </w:r>
      <w:r>
        <w:rPr>
          <w:rFonts w:hint="eastAsia"/>
          <w:noProof/>
        </w:rPr>
        <mc:AlternateContent>
          <mc:Choice Requires="wps">
            <w:drawing>
              <wp:anchor distT="0" distB="0" distL="114300" distR="114300" simplePos="0" relativeHeight="253916160" behindDoc="0" locked="0" layoutInCell="1" allowOverlap="1" wp14:anchorId="64B66D5C" wp14:editId="458E51C4">
                <wp:simplePos x="0" y="0"/>
                <wp:positionH relativeFrom="column">
                  <wp:posOffset>1677475</wp:posOffset>
                </wp:positionH>
                <wp:positionV relativeFrom="paragraph">
                  <wp:posOffset>121920</wp:posOffset>
                </wp:positionV>
                <wp:extent cx="937260" cy="421640"/>
                <wp:effectExtent l="0" t="0" r="0" b="0"/>
                <wp:wrapNone/>
                <wp:docPr id="38930"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【⑤】</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7" type="#_x0000_t202" style="position:absolute;margin-left:132.1pt;margin-top:9.6pt;width:73.8pt;height:33.2pt;z-index:2539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【⑤】</w:t>
                      </w:r>
                    </w:p>
                  </w:txbxContent>
                </v:textbox>
              </v:shape>
            </w:pict>
          </mc:Fallback>
        </mc:AlternateContent>
      </w:r>
      <w:r>
        <w:rPr>
          <w:rFonts w:hint="eastAsia"/>
          <w:noProof/>
        </w:rPr>
        <mc:AlternateContent>
          <mc:Choice Requires="wps">
            <w:drawing>
              <wp:anchor distT="0" distB="0" distL="114300" distR="114300" simplePos="0" relativeHeight="253907968" behindDoc="0" locked="0" layoutInCell="1" allowOverlap="1" wp14:anchorId="7FE3A2E4" wp14:editId="5AED0B19">
                <wp:simplePos x="0" y="0"/>
                <wp:positionH relativeFrom="column">
                  <wp:posOffset>35560</wp:posOffset>
                </wp:positionH>
                <wp:positionV relativeFrom="paragraph">
                  <wp:posOffset>178064</wp:posOffset>
                </wp:positionV>
                <wp:extent cx="266700" cy="369570"/>
                <wp:effectExtent l="0" t="0" r="0" b="0"/>
                <wp:wrapNone/>
                <wp:docPr id="38931" name="テキスト ボックス 3137"/>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18" type="#_x0000_t202" style="position:absolute;margin-left:2.8pt;margin-top:14pt;width:21pt;height:29.1pt;z-index:25390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" filled="f" stroked="f" strokeweight=".5pt">
                <v:textbo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Ｂ</w:t>
                      </w:r>
                    </w:p>
                  </w:txbxContent>
                </v:textbox>
              </v:shape>
            </w:pict>
          </mc:Fallback>
        </mc:AlternateContent>
      </w:r>
    </w:p>
    <w:p w:rsidR="00A96B94" w:rsidRDefault="00A96B94" w:rsidP="00A96B94">
      <w:pPr>
        <w:jc w:val="left"/>
        <w:rPr>
          <w:rFonts w:ascii="HG丸ｺﾞｼｯｸM-PRO" w:eastAsia="HG丸ｺﾞｼｯｸM-PRO" w:hAnsi="HG丸ｺﾞｼｯｸM-PRO"/>
          <w:bCs/>
          <w:szCs w:val="20"/>
        </w:rPr>
      </w:pPr>
    </w:p>
    <w:p w:rsidR="00A96B94" w:rsidRDefault="00A96B94" w:rsidP="00A96B94">
      <w:pPr>
        <w:jc w:val="left"/>
        <w:rPr>
          <w:rFonts w:ascii="HG丸ｺﾞｼｯｸM-PRO" w:eastAsia="HG丸ｺﾞｼｯｸM-PRO" w:hAnsi="HG丸ｺﾞｼｯｸM-PRO"/>
          <w:bCs/>
          <w:szCs w:val="20"/>
        </w:rPr>
      </w:pPr>
    </w:p>
    <w:p w:rsidR="00A96B94" w:rsidRDefault="00A96B94" w:rsidP="00A96B94">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898752" behindDoc="0" locked="0" layoutInCell="1" allowOverlap="1" wp14:anchorId="52CFAB1A" wp14:editId="03E3E94E">
                <wp:simplePos x="0" y="0"/>
                <wp:positionH relativeFrom="column">
                  <wp:posOffset>443816</wp:posOffset>
                </wp:positionH>
                <wp:positionV relativeFrom="paragraph">
                  <wp:posOffset>66724</wp:posOffset>
                </wp:positionV>
                <wp:extent cx="1103532" cy="741577"/>
                <wp:effectExtent l="0" t="0" r="20955" b="20955"/>
                <wp:wrapNone/>
                <wp:docPr id="38932" name="角丸四角形 38932"/>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D0EBB3"/>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8932" o:spid="_x0000_s1026" style="position:absolute;left:0;text-align:left;margin-left:34.95pt;margin-top:5.25pt;width:86.9pt;height:58.4pt;z-index:2538987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" fillcolor="#d0ebb3" strokecolor="windowText" strokeweight="1.25pt"/>
            </w:pict>
          </mc:Fallback>
        </mc:AlternateContent>
      </w:r>
      <w:r>
        <w:rPr>
          <w:rFonts w:hint="eastAsia"/>
          <w:noProof/>
        </w:rPr>
        <mc:AlternateContent>
          <mc:Choice Requires="wps">
            <w:drawing>
              <wp:anchor distT="0" distB="0" distL="114300" distR="114300" simplePos="0" relativeHeight="253899776" behindDoc="0" locked="0" layoutInCell="1" allowOverlap="1" wp14:anchorId="5979F52E" wp14:editId="36BFC71E">
                <wp:simplePos x="0" y="0"/>
                <wp:positionH relativeFrom="column">
                  <wp:posOffset>1592678</wp:posOffset>
                </wp:positionH>
                <wp:positionV relativeFrom="paragraph">
                  <wp:posOffset>66724</wp:posOffset>
                </wp:positionV>
                <wp:extent cx="1103532" cy="741577"/>
                <wp:effectExtent l="0" t="0" r="20955" b="20955"/>
                <wp:wrapNone/>
                <wp:docPr id="323" name="角丸四角形 323"/>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alpha val="70000"/>
                          </a:srgbClr>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23" o:spid="_x0000_s1026" style="position:absolute;left:0;text-align:left;margin-left:125.4pt;margin-top:5.25pt;width:86.9pt;height:58.4pt;z-index:2538997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" fillcolor="#74b230" strokecolor="windowText" strokeweight="1.25pt">
                <v:fill opacity="46003f"/>
              </v:roundrect>
            </w:pict>
          </mc:Fallback>
        </mc:AlternateContent>
      </w:r>
      <w:r>
        <w:rPr>
          <w:rFonts w:hint="eastAsia"/>
          <w:noProof/>
        </w:rPr>
        <mc:AlternateContent>
          <mc:Choice Requires="wps">
            <w:drawing>
              <wp:anchor distT="0" distB="0" distL="114300" distR="114300" simplePos="0" relativeHeight="253900800" behindDoc="0" locked="0" layoutInCell="1" allowOverlap="1" wp14:anchorId="7646A8D4" wp14:editId="0FC7D28B">
                <wp:simplePos x="0" y="0"/>
                <wp:positionH relativeFrom="column">
                  <wp:posOffset>2741539</wp:posOffset>
                </wp:positionH>
                <wp:positionV relativeFrom="paragraph">
                  <wp:posOffset>66724</wp:posOffset>
                </wp:positionV>
                <wp:extent cx="1103532" cy="741577"/>
                <wp:effectExtent l="0" t="0" r="20955" b="20955"/>
                <wp:wrapNone/>
                <wp:docPr id="324" name="角丸四角形 324"/>
                <wp:cNvGraphicFramePr/>
                <a:graphic xmlns:a="http://schemas.openxmlformats.org/drawingml/2006/main">
                  <a:graphicData uri="http://schemas.microsoft.com/office/word/2010/wordprocessingShape">
                    <wps:wsp>
                      <wps:cNvSpPr/>
                      <wps:spPr>
                        <a:xfrm>
                          <a:off x="0" y="0"/>
                          <a:ext cx="1103532" cy="741577"/>
                        </a:xfrm>
                        <a:prstGeom prst="roundRect">
                          <a:avLst/>
                        </a:prstGeom>
                        <a:solidFill>
                          <a:srgbClr val="74B230"/>
                        </a:solidFill>
                        <a:ln w="1587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24" o:spid="_x0000_s1026" style="position:absolute;left:0;text-align:left;margin-left:215.85pt;margin-top:5.25pt;width:86.9pt;height:58.4pt;z-index:2539008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" fillcolor="#74b230" strokecolor="windowText" strokeweight="1.25pt"/>
            </w:pict>
          </mc:Fallback>
        </mc:AlternateContent>
      </w:r>
      <w:r>
        <w:rPr>
          <w:rFonts w:hint="eastAsia"/>
          <w:noProof/>
        </w:rPr>
        <mc:AlternateContent>
          <mc:Choice Requires="wps">
            <w:drawing>
              <wp:anchor distT="0" distB="0" distL="114300" distR="114300" simplePos="0" relativeHeight="253908992" behindDoc="0" locked="0" layoutInCell="1" allowOverlap="1" wp14:anchorId="7FE4C5D4" wp14:editId="06866415">
                <wp:simplePos x="0" y="0"/>
                <wp:positionH relativeFrom="column">
                  <wp:posOffset>52969</wp:posOffset>
                </wp:positionH>
                <wp:positionV relativeFrom="paragraph">
                  <wp:posOffset>134620</wp:posOffset>
                </wp:positionV>
                <wp:extent cx="361591" cy="672033"/>
                <wp:effectExtent l="0" t="0" r="0" b="0"/>
                <wp:wrapNone/>
                <wp:docPr id="325" name="テキスト ボックス 3137"/>
                <wp:cNvGraphicFramePr/>
                <a:graphic xmlns:a="http://schemas.openxmlformats.org/drawingml/2006/main">
                  <a:graphicData uri="http://schemas.microsoft.com/office/word/2010/wordprocessingShape">
                    <wps:wsp>
                      <wps:cNvSpPr txBox="1"/>
                      <wps:spPr>
                        <a:xfrm>
                          <a:off x="0" y="0"/>
                          <a:ext cx="361591" cy="672033"/>
                        </a:xfrm>
                        <a:prstGeom prst="rect">
                          <a:avLst/>
                        </a:prstGeom>
                        <a:noFill/>
                        <a:ln w="6350">
                          <a:noFill/>
                        </a:ln>
                        <a:effectLst/>
                      </wps:spPr>
                      <wps:txbx>
                        <w:txbxContent>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19" type="#_x0000_t202" style="position:absolute;left:0;text-align:left;margin-left:4.15pt;margin-top:10.6pt;width:28.45pt;height:52.9pt;z-index:25390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" filled="f" stroked="f" strokeweight=".5pt">
                <v:textbox>
                  <w:txbxContent>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Ｃ</w:t>
                      </w:r>
                    </w:p>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or</w:t>
                      </w:r>
                    </w:p>
                    <w:p w:rsidR="00824817" w:rsidRDefault="00824817" w:rsidP="00A96B94">
                      <w:pPr>
                        <w:spacing w:line="0" w:lineRule="atLeast"/>
                        <w:rPr>
                          <w:rFonts w:ascii="HG丸ｺﾞｼｯｸM-PRO" w:eastAsia="HG丸ｺﾞｼｯｸM-PRO" w:hAnsi="HG丸ｺﾞｼｯｸM-PRO"/>
                        </w:rPr>
                      </w:pPr>
                      <w:r>
                        <w:rPr>
                          <w:rFonts w:ascii="HG丸ｺﾞｼｯｸM-PRO" w:eastAsia="HG丸ｺﾞｼｯｸM-PRO" w:hAnsi="HG丸ｺﾞｼｯｸM-PRO" w:hint="eastAsia"/>
                        </w:rPr>
                        <w:t>Ｄ</w:t>
                      </w:r>
                    </w:p>
                  </w:txbxContent>
                </v:textbox>
              </v:shape>
            </w:pict>
          </mc:Fallback>
        </mc:AlternateContent>
      </w: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921280" behindDoc="0" locked="0" layoutInCell="1" allowOverlap="1" wp14:anchorId="6CBA3C17" wp14:editId="3FA01C9E">
                <wp:simplePos x="0" y="0"/>
                <wp:positionH relativeFrom="column">
                  <wp:posOffset>536331</wp:posOffset>
                </wp:positionH>
                <wp:positionV relativeFrom="paragraph">
                  <wp:posOffset>-1270</wp:posOffset>
                </wp:positionV>
                <wp:extent cx="937260" cy="421640"/>
                <wp:effectExtent l="0" t="0" r="0" b="0"/>
                <wp:wrapNone/>
                <wp:docPr id="326"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【⑨】</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0" type="#_x0000_t202" style="position:absolute;left:0;text-align:left;margin-left:42.25pt;margin-top:-.1pt;width:73.8pt;height:33.2pt;z-index:25392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【⑨】</w:t>
                      </w:r>
                    </w:p>
                  </w:txbxContent>
                </v:textbox>
              </v:shape>
            </w:pict>
          </mc:Fallback>
        </mc:AlternateContent>
      </w:r>
      <w:r>
        <w:rPr>
          <w:rFonts w:hint="eastAsia"/>
          <w:noProof/>
        </w:rPr>
        <mc:AlternateContent>
          <mc:Choice Requires="wps">
            <w:drawing>
              <wp:anchor distT="0" distB="0" distL="114300" distR="114300" simplePos="0" relativeHeight="253920256" behindDoc="0" locked="0" layoutInCell="1" allowOverlap="1" wp14:anchorId="7C76A034" wp14:editId="6DECDDAE">
                <wp:simplePos x="0" y="0"/>
                <wp:positionH relativeFrom="column">
                  <wp:posOffset>1677475</wp:posOffset>
                </wp:positionH>
                <wp:positionV relativeFrom="paragraph">
                  <wp:posOffset>-1270</wp:posOffset>
                </wp:positionV>
                <wp:extent cx="937260" cy="421640"/>
                <wp:effectExtent l="0" t="0" r="0" b="0"/>
                <wp:wrapNone/>
                <wp:docPr id="327"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【⑧】</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1" type="#_x0000_t202" style="position:absolute;left:0;text-align:left;margin-left:132.1pt;margin-top:-.1pt;width:73.8pt;height:33.2pt;z-index:2539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【⑧】</w:t>
                      </w:r>
                    </w:p>
                  </w:txbxContent>
                </v:textbox>
              </v:shape>
            </w:pict>
          </mc:Fallback>
        </mc:AlternateContent>
      </w:r>
      <w:r>
        <w:rPr>
          <w:rFonts w:hint="eastAsia"/>
          <w:noProof/>
        </w:rPr>
        <mc:AlternateContent>
          <mc:Choice Requires="wps">
            <w:drawing>
              <wp:anchor distT="0" distB="0" distL="114300" distR="114300" simplePos="0" relativeHeight="253919232" behindDoc="0" locked="0" layoutInCell="1" allowOverlap="1" wp14:anchorId="3301408B" wp14:editId="5215D05D">
                <wp:simplePos x="0" y="0"/>
                <wp:positionH relativeFrom="column">
                  <wp:posOffset>2817690</wp:posOffset>
                </wp:positionH>
                <wp:positionV relativeFrom="paragraph">
                  <wp:posOffset>-1270</wp:posOffset>
                </wp:positionV>
                <wp:extent cx="937260" cy="421640"/>
                <wp:effectExtent l="0" t="0" r="0" b="0"/>
                <wp:wrapNone/>
                <wp:docPr id="328" name="テキスト ボックス 3083"/>
                <wp:cNvGraphicFramePr/>
                <a:graphic xmlns:a="http://schemas.openxmlformats.org/drawingml/2006/main">
                  <a:graphicData uri="http://schemas.microsoft.com/office/word/2010/wordprocessingShape">
                    <wps:wsp>
                      <wps:cNvSpPr txBox="1"/>
                      <wps:spPr>
                        <a:xfrm>
                          <a:off x="0" y="0"/>
                          <a:ext cx="937260" cy="421640"/>
                        </a:xfrm>
                        <a:prstGeom prst="rect">
                          <a:avLst/>
                        </a:prstGeom>
                        <a:noFill/>
                        <a:ln w="6350">
                          <a:noFill/>
                        </a:ln>
                        <a:effectLst/>
                      </wps:spPr>
                      <wps:txbx>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【⑦】</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22" type="#_x0000_t202" style="position:absolute;left:0;text-align:left;margin-left:221.85pt;margin-top:-.1pt;width:73.8pt;height:33.2pt;z-index:2539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" filled="f" stroked="f" strokeweight=".5pt">
                <v:textbox inset="1mm,0,1mm,0">
                  <w:txbxContent>
                    <w:p w:rsidR="00824817" w:rsidRDefault="00824817" w:rsidP="00A96B94">
                      <w:pPr>
                        <w:spacing w:line="0" w:lineRule="atLeast"/>
                        <w:contextualSpacing/>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rsidR="00824817" w:rsidRPr="00211E7F" w:rsidRDefault="00824817" w:rsidP="00A96B94">
                      <w:pPr>
                        <w:spacing w:line="0" w:lineRule="atLeast"/>
                        <w:contextualSpacing/>
                        <w:jc w:val="center"/>
                        <w:rPr>
                          <w:rFonts w:ascii="HG丸ｺﾞｼｯｸM-PRO" w:eastAsia="HG丸ｺﾞｼｯｸM-PRO" w:hAnsi="HG丸ｺﾞｼｯｸM-PRO"/>
                          <w:sz w:val="28"/>
                          <w:szCs w:val="28"/>
                        </w:rPr>
                      </w:pPr>
                      <w:r w:rsidRPr="00211E7F">
                        <w:rPr>
                          <w:rFonts w:ascii="HG丸ｺﾞｼｯｸM-PRO" w:eastAsia="HG丸ｺﾞｼｯｸM-PRO" w:hAnsi="HG丸ｺﾞｼｯｸM-PRO" w:hint="eastAsia"/>
                          <w:sz w:val="28"/>
                          <w:szCs w:val="28"/>
                        </w:rPr>
                        <w:t>【⑦】</w:t>
                      </w:r>
                    </w:p>
                  </w:txbxContent>
                </v:textbox>
              </v:shape>
            </w:pict>
          </mc:Fallback>
        </mc:AlternateContent>
      </w:r>
    </w:p>
    <w:p w:rsidR="00A96B94" w:rsidRDefault="00A96B94" w:rsidP="00A96B94">
      <w:pPr>
        <w:rPr>
          <w:rFonts w:ascii="HG丸ｺﾞｼｯｸM-PRO" w:eastAsia="HG丸ｺﾞｼｯｸM-PRO" w:hAnsi="HG丸ｺﾞｼｯｸM-PRO"/>
          <w:szCs w:val="21"/>
        </w:rPr>
      </w:pPr>
    </w:p>
    <w:p w:rsidR="00A96B94" w:rsidRDefault="00A96B94" w:rsidP="00A96B94">
      <w:pPr>
        <w:rPr>
          <w:rFonts w:ascii="HG丸ｺﾞｼｯｸM-PRO" w:eastAsia="HG丸ｺﾞｼｯｸM-PRO" w:hAnsi="HG丸ｺﾞｼｯｸM-PRO"/>
          <w:szCs w:val="21"/>
        </w:rPr>
      </w:pPr>
      <w:r>
        <w:rPr>
          <w:rFonts w:hint="eastAsia"/>
          <w:noProof/>
        </w:rPr>
        <mc:AlternateContent>
          <mc:Choice Requires="wps">
            <w:drawing>
              <wp:anchor distT="0" distB="0" distL="114300" distR="114300" simplePos="0" relativeHeight="253910016" behindDoc="0" locked="0" layoutInCell="1" allowOverlap="1" wp14:anchorId="29E75EA5" wp14:editId="2C26B822">
                <wp:simplePos x="0" y="0"/>
                <wp:positionH relativeFrom="column">
                  <wp:posOffset>2024380</wp:posOffset>
                </wp:positionH>
                <wp:positionV relativeFrom="paragraph">
                  <wp:posOffset>174625</wp:posOffset>
                </wp:positionV>
                <wp:extent cx="267335" cy="370205"/>
                <wp:effectExtent l="0" t="0" r="0" b="0"/>
                <wp:wrapNone/>
                <wp:docPr id="329" name="テキスト ボックス 329"/>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9" o:spid="_x0000_s1323" type="#_x0000_t202" style="position:absolute;left:0;text-align:left;margin-left:159.4pt;margin-top:13.75pt;width:21.05pt;height:29.15pt;z-index:25391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" filled="f" stroked="f" strokeweight=".5pt">
                <v:textbox>
                  <w:txbxContent>
                    <w:p w:rsidR="00824817" w:rsidRDefault="00824817" w:rsidP="00A96B94">
                      <w:pPr>
                        <w:rPr>
                          <w:rFonts w:ascii="HG丸ｺﾞｼｯｸM-PRO" w:eastAsia="HG丸ｺﾞｼｯｸM-PRO" w:hAnsi="HG丸ｺﾞｼｯｸM-PRO"/>
                        </w:rPr>
                      </w:pPr>
                      <w:r>
                        <w:rPr>
                          <w:rFonts w:ascii="HG丸ｺﾞｼｯｸM-PRO" w:eastAsia="HG丸ｺﾞｼｯｸM-PRO" w:hAnsi="HG丸ｺﾞｼｯｸM-PRO" w:hint="eastAsia"/>
                        </w:rPr>
                        <w:t>中</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904896" behindDoc="0" locked="0" layoutInCell="1" allowOverlap="1" wp14:anchorId="6472C22C" wp14:editId="218FF950">
                <wp:simplePos x="0" y="0"/>
                <wp:positionH relativeFrom="column">
                  <wp:posOffset>3187700</wp:posOffset>
                </wp:positionH>
                <wp:positionV relativeFrom="paragraph">
                  <wp:posOffset>164465</wp:posOffset>
                </wp:positionV>
                <wp:extent cx="266700" cy="369570"/>
                <wp:effectExtent l="0" t="0" r="0" b="0"/>
                <wp:wrapNone/>
                <wp:docPr id="330" name="テキスト ボックス 3138"/>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24" type="#_x0000_t202" style="position:absolute;left:0;text-align:left;margin-left:251pt;margin-top:12.95pt;width:21pt;height:29.1pt;z-index:25390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" filled="f" stroked="f" strokeweight=".5pt">
                <v:textbo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w:pict>
          </mc:Fallback>
        </mc:AlternateContent>
      </w:r>
      <w:r>
        <w:rPr>
          <w:rFonts w:hint="eastAsia"/>
          <w:noProof/>
        </w:rPr>
        <mc:AlternateContent>
          <mc:Choice Requires="wps">
            <w:drawing>
              <wp:anchor distT="0" distB="0" distL="114300" distR="114300" simplePos="0" relativeHeight="253890560" behindDoc="0" locked="0" layoutInCell="1" allowOverlap="1" wp14:anchorId="2B5C380C" wp14:editId="0BDEF0DD">
                <wp:simplePos x="0" y="0"/>
                <wp:positionH relativeFrom="column">
                  <wp:posOffset>897255</wp:posOffset>
                </wp:positionH>
                <wp:positionV relativeFrom="paragraph">
                  <wp:posOffset>161290</wp:posOffset>
                </wp:positionV>
                <wp:extent cx="267335" cy="370205"/>
                <wp:effectExtent l="0" t="0" r="0" b="0"/>
                <wp:wrapNone/>
                <wp:docPr id="331" name="テキスト ボックス 331"/>
                <wp:cNvGraphicFramePr/>
                <a:graphic xmlns:a="http://schemas.openxmlformats.org/drawingml/2006/main">
                  <a:graphicData uri="http://schemas.microsoft.com/office/word/2010/wordprocessingShape">
                    <wps:wsp>
                      <wps:cNvSpPr txBox="1"/>
                      <wps:spPr>
                        <a:xfrm>
                          <a:off x="0" y="0"/>
                          <a:ext cx="267335" cy="370205"/>
                        </a:xfrm>
                        <a:prstGeom prst="rect">
                          <a:avLst/>
                        </a:prstGeom>
                        <a:noFill/>
                        <a:ln w="6350">
                          <a:noFill/>
                        </a:ln>
                        <a:effectLst/>
                      </wps:spPr>
                      <wps:txb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1" o:spid="_x0000_s1325" type="#_x0000_t202" style="position:absolute;left:0;text-align:left;margin-left:70.65pt;margin-top:12.7pt;width:21.05pt;height:29.15pt;z-index:2538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" filled="f" stroked="f" strokeweight=".5pt">
                <v:textbo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w:pict>
          </mc:Fallback>
        </mc:AlternateContent>
      </w:r>
      <w:r>
        <w:rPr>
          <w:rFonts w:ascii="HG丸ｺﾞｼｯｸM-PRO" w:eastAsia="HG丸ｺﾞｼｯｸM-PRO" w:hAnsi="HG丸ｺﾞｼｯｸM-PRO"/>
          <w:noProof/>
          <w:szCs w:val="21"/>
        </w:rPr>
        <mc:AlternateContent>
          <mc:Choice Requires="wps">
            <w:drawing>
              <wp:anchor distT="0" distB="0" distL="114300" distR="114300" simplePos="0" relativeHeight="253902848" behindDoc="0" locked="0" layoutInCell="1" allowOverlap="1" wp14:anchorId="02CB1339" wp14:editId="43AD2961">
                <wp:simplePos x="0" y="0"/>
                <wp:positionH relativeFrom="column">
                  <wp:posOffset>341747</wp:posOffset>
                </wp:positionH>
                <wp:positionV relativeFrom="paragraph">
                  <wp:posOffset>199106</wp:posOffset>
                </wp:positionV>
                <wp:extent cx="3614147" cy="0"/>
                <wp:effectExtent l="0" t="95250" r="0" b="114300"/>
                <wp:wrapNone/>
                <wp:docPr id="47169" name="直線矢印コネクタ 47169"/>
                <wp:cNvGraphicFramePr/>
                <a:graphic xmlns:a="http://schemas.openxmlformats.org/drawingml/2006/main">
                  <a:graphicData uri="http://schemas.microsoft.com/office/word/2010/wordprocessingShape">
                    <wps:wsp>
                      <wps:cNvCnPr/>
                      <wps:spPr>
                        <a:xfrm>
                          <a:off x="0" y="0"/>
                          <a:ext cx="3614147" cy="0"/>
                        </a:xfrm>
                        <a:prstGeom prst="straightConnector1">
                          <a:avLst/>
                        </a:prstGeom>
                        <a:noFill/>
                        <a:ln w="19050" cap="flat" cmpd="sng" algn="ctr">
                          <a:solidFill>
                            <a:sysClr val="windowText" lastClr="000000"/>
                          </a:solidFill>
                          <a:prstDash val="solid"/>
                          <a:tailEnd type="triangle" w="lg" len="lg"/>
                        </a:ln>
                        <a:effectLst/>
                      </wps:spPr>
                      <wps:bodyPr/>
                    </wps:wsp>
                  </a:graphicData>
                </a:graphic>
              </wp:anchor>
            </w:drawing>
          </mc:Choice>
          <mc:Fallback>
            <w:pict>
              <v:shape id="直線矢印コネクタ 47169" o:spid="_x0000_s1026" type="#_x0000_t32" style="position:absolute;left:0;text-align:left;margin-left:26.9pt;margin-top:15.7pt;width:284.6pt;height:0;z-index:25390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" strokecolor="windowText" strokeweight="1.5pt">
                <v:stroke endarrow="block" endarrowwidth="wide" endarrowlength="long"/>
              </v:shape>
            </w:pict>
          </mc:Fallback>
        </mc:AlternateContent>
      </w:r>
    </w:p>
    <w:p w:rsidR="00A96B94" w:rsidRDefault="00985BE6" w:rsidP="00A96B94">
      <w:pPr>
        <w:rPr>
          <w:rFonts w:ascii="HG丸ｺﾞｼｯｸM-PRO" w:eastAsia="HG丸ｺﾞｼｯｸM-PRO" w:hAnsi="HG丸ｺﾞｼｯｸM-PRO"/>
          <w:szCs w:val="21"/>
        </w:rPr>
      </w:pPr>
      <w:r w:rsidRPr="00985BE6">
        <w:rPr>
          <w:rFonts w:ascii="HG丸ｺﾞｼｯｸM-PRO" w:eastAsia="HG丸ｺﾞｼｯｸM-PRO" w:hAnsi="HG丸ｺﾞｼｯｸM-PRO" w:hint="eastAsia"/>
          <w:sz w:val="18"/>
          <w:szCs w:val="21"/>
        </w:rPr>
        <w:t>良い</w:t>
      </w:r>
      <w:r w:rsidR="00695D9D">
        <w:rPr>
          <w:rFonts w:ascii="HG丸ｺﾞｼｯｸM-PRO" w:eastAsia="HG丸ｺﾞｼｯｸM-PRO" w:hAnsi="HG丸ｺﾞｼｯｸM-PRO"/>
          <w:noProof/>
          <w:szCs w:val="21"/>
        </w:rPr>
        <mc:AlternateContent>
          <mc:Choice Requires="wps">
            <w:drawing>
              <wp:anchor distT="0" distB="0" distL="114300" distR="114300" simplePos="0" relativeHeight="253912064" behindDoc="0" locked="0" layoutInCell="1" allowOverlap="1" wp14:anchorId="65194681" wp14:editId="15B2B2A9">
                <wp:simplePos x="0" y="0"/>
                <wp:positionH relativeFrom="column">
                  <wp:posOffset>1842135</wp:posOffset>
                </wp:positionH>
                <wp:positionV relativeFrom="paragraph">
                  <wp:posOffset>57785</wp:posOffset>
                </wp:positionV>
                <wp:extent cx="1057275" cy="381000"/>
                <wp:effectExtent l="0" t="0" r="0" b="0"/>
                <wp:wrapNone/>
                <wp:docPr id="47194" name="テキスト ボックス 47194"/>
                <wp:cNvGraphicFramePr/>
                <a:graphic xmlns:a="http://schemas.openxmlformats.org/drawingml/2006/main">
                  <a:graphicData uri="http://schemas.microsoft.com/office/word/2010/wordprocessingShape">
                    <wps:wsp>
                      <wps:cNvSpPr txBox="1"/>
                      <wps:spPr>
                        <a:xfrm>
                          <a:off x="0" y="0"/>
                          <a:ext cx="105727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5B1874" w:rsidRDefault="00824817"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7194" o:spid="_x0000_s1326" type="#_x0000_t202" style="position:absolute;left:0;text-align:left;margin-left:145.05pt;margin-top:4.55pt;width:83.25pt;height:30pt;z-index:25391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" filled="f" stroked="f" strokeweight=".5pt">
                <v:textbox>
                  <w:txbxContent>
                    <w:p w:rsidR="00824817" w:rsidRPr="005B1874" w:rsidRDefault="00824817"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05920" behindDoc="0" locked="0" layoutInCell="1" allowOverlap="1" wp14:anchorId="037CB12D" wp14:editId="61A5AC2A">
                <wp:simplePos x="0" y="0"/>
                <wp:positionH relativeFrom="column">
                  <wp:posOffset>1160780</wp:posOffset>
                </wp:positionH>
                <wp:positionV relativeFrom="paragraph">
                  <wp:posOffset>220345</wp:posOffset>
                </wp:positionV>
                <wp:extent cx="1922780" cy="369570"/>
                <wp:effectExtent l="0" t="0" r="0" b="0"/>
                <wp:wrapNone/>
                <wp:docPr id="47170" name="テキスト ボックス 3139"/>
                <wp:cNvGraphicFramePr/>
                <a:graphic xmlns:a="http://schemas.openxmlformats.org/drawingml/2006/main">
                  <a:graphicData uri="http://schemas.microsoft.com/office/word/2010/wordprocessingShape">
                    <wps:wsp>
                      <wps:cNvSpPr txBox="1"/>
                      <wps:spPr>
                        <a:xfrm>
                          <a:off x="0" y="0"/>
                          <a:ext cx="1922780" cy="369570"/>
                        </a:xfrm>
                        <a:prstGeom prst="rect">
                          <a:avLst/>
                        </a:prstGeom>
                        <a:noFill/>
                        <a:ln w="6350">
                          <a:noFill/>
                        </a:ln>
                        <a:effectLst/>
                      </wps:spPr>
                      <wps:txb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327" type="#_x0000_t202" style="position:absolute;left:0;text-align:left;margin-left:91.4pt;margin-top:17.35pt;width:151.4pt;height:29.1pt;z-index:25390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" filled="f" stroked="f" strokeweight=".5pt">
                <v:textbox>
                  <w:txbxContent>
                    <w:p w:rsidR="00824817" w:rsidRDefault="00824817" w:rsidP="00A96B94">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13088" behindDoc="0" locked="0" layoutInCell="1" allowOverlap="1" wp14:anchorId="2BCAB687" wp14:editId="1AC928C5">
                <wp:simplePos x="0" y="0"/>
                <wp:positionH relativeFrom="column">
                  <wp:posOffset>2901846</wp:posOffset>
                </wp:positionH>
                <wp:positionV relativeFrom="paragraph">
                  <wp:posOffset>61595</wp:posOffset>
                </wp:positionV>
                <wp:extent cx="798934" cy="381000"/>
                <wp:effectExtent l="0" t="0" r="0" b="0"/>
                <wp:wrapNone/>
                <wp:docPr id="47188" name="テキスト ボックス 47188"/>
                <wp:cNvGraphicFramePr/>
                <a:graphic xmlns:a="http://schemas.openxmlformats.org/drawingml/2006/main">
                  <a:graphicData uri="http://schemas.microsoft.com/office/word/2010/wordprocessingShape">
                    <wps:wsp>
                      <wps:cNvSpPr txBox="1"/>
                      <wps:spPr>
                        <a:xfrm>
                          <a:off x="0" y="0"/>
                          <a:ext cx="798934"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5B1874" w:rsidRDefault="00824817"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7188" o:spid="_x0000_s1328" type="#_x0000_t202" style="position:absolute;left:0;text-align:left;margin-left:228.5pt;margin-top:4.85pt;width:62.9pt;height:30pt;z-index:25391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" filled="f" stroked="f" strokeweight=".5pt">
                <v:textbox>
                  <w:txbxContent>
                    <w:p w:rsidR="00824817" w:rsidRPr="005B1874" w:rsidRDefault="00824817" w:rsidP="00A96B94">
                      <w:pPr>
                        <w:rPr>
                          <w:rFonts w:ascii="HG丸ｺﾞｼｯｸM-PRO" w:eastAsia="HG丸ｺﾞｼｯｸM-PRO" w:hAnsi="HG丸ｺﾞｼｯｸM-PRO"/>
                          <w:sz w:val="20"/>
                          <w:szCs w:val="20"/>
                        </w:rPr>
                      </w:pPr>
                    </w:p>
                  </w:txbxContent>
                </v:textbox>
              </v:shape>
            </w:pict>
          </mc:Fallback>
        </mc:AlternateContent>
      </w:r>
      <w:r w:rsidR="00A96B94">
        <w:rPr>
          <w:rFonts w:ascii="HG丸ｺﾞｼｯｸM-PRO" w:eastAsia="HG丸ｺﾞｼｯｸM-PRO" w:hAnsi="HG丸ｺﾞｼｯｸM-PRO"/>
          <w:noProof/>
          <w:szCs w:val="21"/>
        </w:rPr>
        <mc:AlternateContent>
          <mc:Choice Requires="wps">
            <w:drawing>
              <wp:anchor distT="0" distB="0" distL="114300" distR="114300" simplePos="0" relativeHeight="253911040" behindDoc="0" locked="0" layoutInCell="1" allowOverlap="1" wp14:anchorId="322DCB3C" wp14:editId="21DA8315">
                <wp:simplePos x="0" y="0"/>
                <wp:positionH relativeFrom="column">
                  <wp:posOffset>779145</wp:posOffset>
                </wp:positionH>
                <wp:positionV relativeFrom="paragraph">
                  <wp:posOffset>61595</wp:posOffset>
                </wp:positionV>
                <wp:extent cx="715010" cy="381000"/>
                <wp:effectExtent l="0" t="0" r="0" b="0"/>
                <wp:wrapNone/>
                <wp:docPr id="47195" name="テキスト ボックス 47195"/>
                <wp:cNvGraphicFramePr/>
                <a:graphic xmlns:a="http://schemas.openxmlformats.org/drawingml/2006/main">
                  <a:graphicData uri="http://schemas.microsoft.com/office/word/2010/wordprocessingShape">
                    <wps:wsp>
                      <wps:cNvSpPr txBox="1"/>
                      <wps:spPr>
                        <a:xfrm>
                          <a:off x="0" y="0"/>
                          <a:ext cx="71501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5B1874" w:rsidRDefault="00824817" w:rsidP="00A96B94">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7195" o:spid="_x0000_s1329" type="#_x0000_t202" style="position:absolute;left:0;text-align:left;margin-left:61.35pt;margin-top:4.85pt;width:56.3pt;height:30pt;z-index:25391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" filled="f" stroked="f" strokeweight=".5pt">
                <v:textbox>
                  <w:txbxContent>
                    <w:p w:rsidR="00824817" w:rsidRPr="005B1874" w:rsidRDefault="00824817" w:rsidP="00A96B94">
                      <w:pPr>
                        <w:rPr>
                          <w:rFonts w:ascii="HG丸ｺﾞｼｯｸM-PRO" w:eastAsia="HG丸ｺﾞｼｯｸM-PRO" w:hAnsi="HG丸ｺﾞｼｯｸM-PRO"/>
                          <w:sz w:val="20"/>
                          <w:szCs w:val="20"/>
                        </w:rPr>
                      </w:pPr>
                    </w:p>
                  </w:txbxContent>
                </v:textbox>
              </v:shape>
            </w:pict>
          </mc:Fallback>
        </mc:AlternateContent>
      </w:r>
    </w:p>
    <w:p w:rsidR="00A96B94" w:rsidRDefault="00A96B94" w:rsidP="00A96B94">
      <w:pPr>
        <w:ind w:firstLineChars="300" w:firstLine="630"/>
        <w:rPr>
          <w:rFonts w:ascii="HG丸ｺﾞｼｯｸM-PRO" w:eastAsia="HG丸ｺﾞｼｯｸM-PRO" w:hAnsi="HG丸ｺﾞｼｯｸM-PRO"/>
          <w:szCs w:val="21"/>
        </w:rPr>
      </w:pPr>
    </w:p>
    <w:p w:rsidR="00A96B94" w:rsidRDefault="00EA6C68" w:rsidP="00A96B94">
      <w:pPr>
        <w:pStyle w:val="a9"/>
        <w:spacing w:beforeLines="0"/>
        <w:ind w:firstLineChars="700" w:firstLine="1470"/>
        <w:jc w:val="left"/>
        <w:rPr>
          <w:szCs w:val="21"/>
        </w:rPr>
      </w:pPr>
      <w:r>
        <w:rPr>
          <w:noProof/>
          <w:szCs w:val="21"/>
        </w:rPr>
        <mc:AlternateContent>
          <mc:Choice Requires="wps">
            <w:drawing>
              <wp:anchor distT="0" distB="0" distL="114300" distR="114300" simplePos="0" relativeHeight="254120960" behindDoc="0" locked="0" layoutInCell="1" allowOverlap="1" wp14:anchorId="56E37EA4" wp14:editId="707E3463">
                <wp:simplePos x="0" y="0"/>
                <wp:positionH relativeFrom="column">
                  <wp:posOffset>3487582</wp:posOffset>
                </wp:positionH>
                <wp:positionV relativeFrom="paragraph">
                  <wp:posOffset>13335</wp:posOffset>
                </wp:positionV>
                <wp:extent cx="2340000" cy="266700"/>
                <wp:effectExtent l="57150" t="38100" r="79375" b="95250"/>
                <wp:wrapNone/>
                <wp:docPr id="270" name="正方形/長方形 270"/>
                <wp:cNvGraphicFramePr/>
                <a:graphic xmlns:a="http://schemas.openxmlformats.org/drawingml/2006/main">
                  <a:graphicData uri="http://schemas.microsoft.com/office/word/2010/wordprocessingShape">
                    <wps:wsp>
                      <wps:cNvSpPr/>
                      <wps:spPr>
                        <a:xfrm>
                          <a:off x="0" y="0"/>
                          <a:ext cx="2340000" cy="26670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824817" w:rsidRDefault="00824817" w:rsidP="005E3973">
                            <w:pPr>
                              <w:spacing w:line="240" w:lineRule="exact"/>
                              <w:jc w:val="center"/>
                            </w:pPr>
                            <w:r>
                              <w:rPr>
                                <w:rFonts w:hint="eastAsia"/>
                              </w:rPr>
                              <w:t>①～⑨：補修の優先順位の目安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70" o:spid="_x0000_s1330" style="position:absolute;left:0;text-align:left;margin-left:274.6pt;margin-top:1.05pt;width:184.25pt;height:21pt;z-index:25412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" fillcolor="#bcbcbc">
                <v:fill color2="#ededed" rotate="t" angle="180" colors="0 #bcbcbc;22938f #d0d0d0;1 #ededed" focus="100%" type="gradient"/>
                <v:shadow on="t" color="black" opacity="24903f" origin=",.5" offset="0,.55556mm"/>
                <v:textbox>
                  <w:txbxContent>
                    <w:p w:rsidR="00824817" w:rsidRDefault="00824817" w:rsidP="005E3973">
                      <w:pPr>
                        <w:spacing w:line="240" w:lineRule="exact"/>
                        <w:jc w:val="center"/>
                      </w:pPr>
                      <w:r>
                        <w:rPr>
                          <w:rFonts w:hint="eastAsia"/>
                        </w:rPr>
                        <w:t>①～⑨：補修の優先順位の目安</w:t>
                      </w:r>
                    </w:p>
                  </w:txbxContent>
                </v:textbox>
              </v:rect>
            </w:pict>
          </mc:Fallback>
        </mc:AlternateContent>
      </w:r>
      <w:r w:rsidR="00A96B94">
        <w:rPr>
          <w:rFonts w:hint="eastAsia"/>
          <w:szCs w:val="21"/>
        </w:rPr>
        <w:t xml:space="preserve">　</w:t>
      </w:r>
      <w:r w:rsidR="00A96B94" w:rsidRPr="00801EC3">
        <w:rPr>
          <w:rFonts w:hint="eastAsia"/>
          <w:szCs w:val="21"/>
        </w:rPr>
        <w:t xml:space="preserve">図 </w:t>
      </w:r>
      <w:r w:rsidR="0082516F">
        <w:rPr>
          <w:szCs w:val="21"/>
        </w:rPr>
        <w:fldChar w:fldCharType="begin"/>
      </w:r>
      <w:r w:rsidR="0082516F">
        <w:rPr>
          <w:szCs w:val="21"/>
        </w:rPr>
        <w:instrText xml:space="preserve"> </w:instrText>
      </w:r>
      <w:r w:rsidR="0082516F">
        <w:rPr>
          <w:rFonts w:hint="eastAsia"/>
          <w:szCs w:val="21"/>
        </w:rPr>
        <w:instrText>STYLEREF 2 \s</w:instrText>
      </w:r>
      <w:r w:rsidR="0082516F">
        <w:rPr>
          <w:szCs w:val="21"/>
        </w:rPr>
        <w:instrText xml:space="preserve"> </w:instrText>
      </w:r>
      <w:r w:rsidR="0082516F">
        <w:rPr>
          <w:szCs w:val="21"/>
        </w:rPr>
        <w:fldChar w:fldCharType="separate"/>
      </w:r>
      <w:r w:rsidR="000870F8">
        <w:rPr>
          <w:noProof/>
          <w:szCs w:val="21"/>
        </w:rPr>
        <w:t>4.3</w:t>
      </w:r>
      <w:r w:rsidR="0082516F">
        <w:rPr>
          <w:szCs w:val="21"/>
        </w:rPr>
        <w:fldChar w:fldCharType="end"/>
      </w:r>
      <w:r w:rsidR="0082516F">
        <w:rPr>
          <w:szCs w:val="21"/>
        </w:rPr>
        <w:noBreakHyphen/>
      </w:r>
      <w:r w:rsidR="0082516F">
        <w:rPr>
          <w:szCs w:val="21"/>
        </w:rPr>
        <w:fldChar w:fldCharType="begin"/>
      </w:r>
      <w:r w:rsidR="0082516F">
        <w:rPr>
          <w:szCs w:val="21"/>
        </w:rPr>
        <w:instrText xml:space="preserve"> </w:instrText>
      </w:r>
      <w:r w:rsidR="0082516F">
        <w:rPr>
          <w:rFonts w:hint="eastAsia"/>
          <w:szCs w:val="21"/>
        </w:rPr>
        <w:instrText>SEQ 図 \* ARABIC \s 2</w:instrText>
      </w:r>
      <w:r w:rsidR="0082516F">
        <w:rPr>
          <w:szCs w:val="21"/>
        </w:rPr>
        <w:instrText xml:space="preserve"> </w:instrText>
      </w:r>
      <w:r w:rsidR="0082516F">
        <w:rPr>
          <w:szCs w:val="21"/>
        </w:rPr>
        <w:fldChar w:fldCharType="separate"/>
      </w:r>
      <w:r w:rsidR="000870F8">
        <w:rPr>
          <w:noProof/>
          <w:szCs w:val="21"/>
        </w:rPr>
        <w:t>2</w:t>
      </w:r>
      <w:r w:rsidR="0082516F">
        <w:rPr>
          <w:szCs w:val="21"/>
        </w:rPr>
        <w:fldChar w:fldCharType="end"/>
      </w:r>
      <w:r w:rsidR="00653293">
        <w:rPr>
          <w:rFonts w:hint="eastAsia"/>
          <w:szCs w:val="21"/>
        </w:rPr>
        <w:t xml:space="preserve">　</w:t>
      </w:r>
      <w:r w:rsidR="00A96B94">
        <w:rPr>
          <w:rFonts w:hint="eastAsia"/>
          <w:szCs w:val="21"/>
        </w:rPr>
        <w:t>海岸施設の優先</w:t>
      </w:r>
      <w:r w:rsidR="006F1EA7">
        <w:rPr>
          <w:rFonts w:hint="eastAsia"/>
          <w:szCs w:val="21"/>
        </w:rPr>
        <w:t>順位</w:t>
      </w:r>
    </w:p>
    <w:p w:rsidR="00A96B94" w:rsidRDefault="00A96B94" w:rsidP="00A96B94">
      <w:pPr>
        <w:rPr>
          <w:rFonts w:ascii="HG丸ｺﾞｼｯｸM-PRO" w:eastAsia="HG丸ｺﾞｼｯｸM-PRO" w:hAnsi="HG丸ｺﾞｼｯｸM-PRO"/>
          <w:szCs w:val="21"/>
        </w:rPr>
      </w:pPr>
    </w:p>
    <w:p w:rsidR="00497ABD" w:rsidRPr="00497ABD" w:rsidRDefault="00497ABD" w:rsidP="00A96B94">
      <w:pPr>
        <w:rPr>
          <w:rFonts w:ascii="HG丸ｺﾞｼｯｸM-PRO" w:eastAsia="HG丸ｺﾞｼｯｸM-PRO" w:hAnsi="HG丸ｺﾞｼｯｸM-PRO"/>
          <w:szCs w:val="21"/>
        </w:rPr>
      </w:pPr>
    </w:p>
    <w:p w:rsidR="00A96B94" w:rsidRDefault="00A96B94" w:rsidP="00653293">
      <w:pPr>
        <w:pStyle w:val="a9"/>
        <w:spacing w:beforeLines="0"/>
        <w:rPr>
          <w:szCs w:val="21"/>
        </w:rPr>
      </w:pPr>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4.3</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3</w:t>
      </w:r>
      <w:r w:rsidR="000A00B3">
        <w:fldChar w:fldCharType="end"/>
      </w:r>
      <w:r w:rsidRPr="004001AF">
        <w:rPr>
          <w:rFonts w:hint="eastAsia"/>
          <w:color w:val="FF0000"/>
          <w:szCs w:val="21"/>
        </w:rPr>
        <w:t xml:space="preserve">　</w:t>
      </w:r>
      <w:r w:rsidRPr="000D0BAD">
        <w:rPr>
          <w:rFonts w:hint="eastAsia"/>
          <w:szCs w:val="21"/>
        </w:rPr>
        <w:t>海岸施設における</w:t>
      </w:r>
      <w:r>
        <w:rPr>
          <w:rFonts w:hint="eastAsia"/>
          <w:szCs w:val="21"/>
        </w:rPr>
        <w:t>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A96B94" w:rsidRPr="00343AA4" w:rsidTr="00A96B94">
        <w:trPr>
          <w:trHeight w:val="480"/>
        </w:trPr>
        <w:tc>
          <w:tcPr>
            <w:tcW w:w="998"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対応方針</w:t>
            </w:r>
          </w:p>
        </w:tc>
        <w:tc>
          <w:tcPr>
            <w:tcW w:w="3685"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判定内容</w:t>
            </w:r>
          </w:p>
        </w:tc>
        <w:tc>
          <w:tcPr>
            <w:tcW w:w="4394" w:type="dxa"/>
            <w:tcBorders>
              <w:top w:val="single" w:sz="4" w:space="0" w:color="auto"/>
              <w:left w:val="nil"/>
              <w:bottom w:val="single" w:sz="4" w:space="0" w:color="auto"/>
              <w:right w:val="single" w:sz="4" w:space="0" w:color="auto"/>
            </w:tcBorders>
            <w:shd w:val="clear" w:color="000000" w:fill="BFBFBF"/>
            <w:noWrap/>
            <w:vAlign w:val="center"/>
            <w:hideMark/>
          </w:tcPr>
          <w:p w:rsidR="00A96B94" w:rsidRPr="00343AA4" w:rsidRDefault="00A96B94" w:rsidP="00A96B94">
            <w:pPr>
              <w:widowControl/>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対応内容</w:t>
            </w:r>
          </w:p>
        </w:tc>
      </w:tr>
      <w:tr w:rsidR="00A96B94" w:rsidRPr="00343AA4" w:rsidTr="00A96B94">
        <w:trPr>
          <w:trHeight w:val="1343"/>
        </w:trPr>
        <w:tc>
          <w:tcPr>
            <w:tcW w:w="998" w:type="dxa"/>
            <w:tcBorders>
              <w:top w:val="single" w:sz="4" w:space="0" w:color="auto"/>
              <w:left w:val="single" w:sz="4" w:space="0" w:color="auto"/>
              <w:bottom w:val="single" w:sz="4" w:space="0" w:color="000000"/>
              <w:right w:val="single" w:sz="4" w:space="0" w:color="auto"/>
            </w:tcBorders>
            <w:shd w:val="clear" w:color="auto" w:fill="FC70B6"/>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優先対応</w:t>
            </w:r>
          </w:p>
        </w:tc>
        <w:tc>
          <w:tcPr>
            <w:tcW w:w="3685" w:type="dxa"/>
            <w:tcBorders>
              <w:top w:val="single" w:sz="4" w:space="0" w:color="auto"/>
              <w:left w:val="single" w:sz="4" w:space="0" w:color="auto"/>
              <w:bottom w:val="single" w:sz="4" w:space="0" w:color="000000"/>
              <w:right w:val="single" w:sz="4" w:space="0" w:color="auto"/>
            </w:tcBorders>
            <w:shd w:val="clear" w:color="auto" w:fill="FEBADC"/>
            <w:vAlign w:val="center"/>
            <w:hideMark/>
          </w:tcPr>
          <w:p w:rsidR="00A96B94" w:rsidRPr="005F1FDD"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損傷・劣化が著しく、</w:t>
            </w:r>
            <w:r>
              <w:rPr>
                <w:rFonts w:ascii="HG丸ｺﾞｼｯｸM-PRO" w:eastAsia="HG丸ｺﾞｼｯｸM-PRO" w:hAnsi="HG丸ｺﾞｼｯｸM-PRO" w:cs="ＭＳ Ｐゴシック" w:hint="eastAsia"/>
                <w:color w:val="000000"/>
                <w:kern w:val="0"/>
                <w:sz w:val="20"/>
                <w:szCs w:val="20"/>
              </w:rPr>
              <w:t>そのままでは天端高や</w:t>
            </w:r>
            <w:r w:rsidRPr="00343AA4">
              <w:rPr>
                <w:rFonts w:ascii="HG丸ｺﾞｼｯｸM-PRO" w:eastAsia="HG丸ｺﾞｼｯｸM-PRO" w:hAnsi="HG丸ｺﾞｼｯｸM-PRO" w:cs="ＭＳ Ｐゴシック" w:hint="eastAsia"/>
                <w:color w:val="000000"/>
                <w:kern w:val="0"/>
                <w:sz w:val="20"/>
                <w:szCs w:val="20"/>
              </w:rPr>
              <w:t>安全</w:t>
            </w:r>
            <w:r>
              <w:rPr>
                <w:rFonts w:ascii="HG丸ｺﾞｼｯｸM-PRO" w:eastAsia="HG丸ｺﾞｼｯｸM-PRO" w:hAnsi="HG丸ｺﾞｼｯｸM-PRO" w:cs="ＭＳ Ｐゴシック" w:hint="eastAsia"/>
                <w:color w:val="000000"/>
                <w:kern w:val="0"/>
                <w:sz w:val="20"/>
                <w:szCs w:val="20"/>
              </w:rPr>
              <w:t>面（防護機能等）に影響が出る</w:t>
            </w:r>
            <w:r w:rsidRPr="00343AA4">
              <w:rPr>
                <w:rFonts w:ascii="HG丸ｺﾞｼｯｸM-PRO" w:eastAsia="HG丸ｺﾞｼｯｸM-PRO" w:hAnsi="HG丸ｺﾞｼｯｸM-PRO" w:cs="ＭＳ Ｐゴシック" w:hint="eastAsia"/>
                <w:color w:val="000000"/>
                <w:kern w:val="0"/>
                <w:sz w:val="20"/>
                <w:szCs w:val="20"/>
              </w:rPr>
              <w:t>恐れがあり、</w:t>
            </w:r>
            <w:r>
              <w:rPr>
                <w:rFonts w:ascii="HG丸ｺﾞｼｯｸM-PRO" w:eastAsia="HG丸ｺﾞｼｯｸM-PRO" w:hAnsi="HG丸ｺﾞｼｯｸM-PRO" w:cs="ＭＳ Ｐゴシック" w:hint="eastAsia"/>
                <w:color w:val="000000"/>
                <w:kern w:val="0"/>
                <w:sz w:val="20"/>
                <w:szCs w:val="20"/>
              </w:rPr>
              <w:t>優先的に対応が</w:t>
            </w:r>
            <w:r w:rsidRPr="00343AA4">
              <w:rPr>
                <w:rFonts w:ascii="HG丸ｺﾞｼｯｸM-PRO" w:eastAsia="HG丸ｺﾞｼｯｸM-PRO" w:hAnsi="HG丸ｺﾞｼｯｸM-PRO" w:cs="ＭＳ Ｐゴシック" w:hint="eastAsia"/>
                <w:color w:val="000000"/>
                <w:kern w:val="0"/>
                <w:sz w:val="20"/>
                <w:szCs w:val="20"/>
              </w:rPr>
              <w:t>必要な施設</w:t>
            </w:r>
          </w:p>
        </w:tc>
        <w:tc>
          <w:tcPr>
            <w:tcW w:w="4394" w:type="dxa"/>
            <w:tcBorders>
              <w:top w:val="single" w:sz="4" w:space="0" w:color="auto"/>
              <w:left w:val="nil"/>
              <w:bottom w:val="single" w:sz="4" w:space="0" w:color="auto"/>
              <w:right w:val="single" w:sz="4" w:space="0" w:color="auto"/>
            </w:tcBorders>
            <w:shd w:val="clear" w:color="auto" w:fill="FEBADC"/>
            <w:noWrap/>
            <w:vAlign w:val="center"/>
            <w:hideMark/>
          </w:tcPr>
          <w:p w:rsidR="00A96B9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sidR="006F1EA7">
              <w:rPr>
                <w:rFonts w:ascii="HG丸ｺﾞｼｯｸM-PRO" w:eastAsia="HG丸ｺﾞｼｯｸM-PRO" w:hAnsi="HG丸ｺﾞｼｯｸM-PRO" w:cs="ＭＳ Ｐゴシック" w:hint="eastAsia"/>
                <w:color w:val="000000"/>
                <w:kern w:val="0"/>
                <w:sz w:val="20"/>
                <w:szCs w:val="20"/>
              </w:rPr>
              <w:t>補修等</w:t>
            </w:r>
            <w:r>
              <w:rPr>
                <w:rFonts w:ascii="HG丸ｺﾞｼｯｸM-PRO" w:eastAsia="HG丸ｺﾞｼｯｸM-PRO" w:hAnsi="HG丸ｺﾞｼｯｸM-PRO" w:cs="ＭＳ Ｐゴシック" w:hint="eastAsia"/>
                <w:color w:val="000000"/>
                <w:kern w:val="0"/>
                <w:sz w:val="20"/>
                <w:szCs w:val="20"/>
              </w:rPr>
              <w:t>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なお、「優先対応」施設の中での対応順位については、社会的影響度が大きい施設から順次実施する。</w:t>
            </w:r>
          </w:p>
        </w:tc>
      </w:tr>
      <w:tr w:rsidR="00A96B94" w:rsidRPr="00343AA4" w:rsidTr="00A96B94">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rsidR="00A96B94" w:rsidRPr="00343AA4" w:rsidRDefault="00A96B94"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rsidR="00A96B9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w:t>
            </w:r>
            <w:r w:rsidRPr="00343AA4">
              <w:rPr>
                <w:rFonts w:ascii="HG丸ｺﾞｼｯｸM-PRO" w:eastAsia="HG丸ｺﾞｼｯｸM-PRO" w:hAnsi="HG丸ｺﾞｼｯｸM-PRO" w:cs="ＭＳ Ｐゴシック" w:hint="eastAsia"/>
                <w:color w:val="000000"/>
                <w:kern w:val="0"/>
                <w:sz w:val="20"/>
                <w:szCs w:val="20"/>
              </w:rPr>
              <w:t>対応は必要としない</w:t>
            </w:r>
            <w:r>
              <w:rPr>
                <w:rFonts w:ascii="HG丸ｺﾞｼｯｸM-PRO" w:eastAsia="HG丸ｺﾞｼｯｸM-PRO" w:hAnsi="HG丸ｺﾞｼｯｸM-PRO" w:cs="ＭＳ Ｐゴシック" w:hint="eastAsia"/>
                <w:color w:val="000000"/>
                <w:kern w:val="0"/>
                <w:sz w:val="20"/>
                <w:szCs w:val="20"/>
              </w:rPr>
              <w:t>ものの</w:t>
            </w:r>
            <w:r w:rsidRPr="00343AA4">
              <w:rPr>
                <w:rFonts w:ascii="HG丸ｺﾞｼｯｸM-PRO" w:eastAsia="HG丸ｺﾞｼｯｸM-PRO" w:hAnsi="HG丸ｺﾞｼｯｸM-PRO" w:cs="ＭＳ Ｐゴシック" w:hint="eastAsia"/>
                <w:color w:val="000000"/>
                <w:kern w:val="0"/>
                <w:sz w:val="20"/>
                <w:szCs w:val="20"/>
              </w:rPr>
              <w:t>、損傷・劣化があり、部分的に補修</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補強対策の要否を検討する</w:t>
            </w:r>
            <w:r>
              <w:rPr>
                <w:rFonts w:ascii="HG丸ｺﾞｼｯｸM-PRO" w:eastAsia="HG丸ｺﾞｼｯｸM-PRO" w:hAnsi="HG丸ｺﾞｼｯｸM-PRO" w:cs="ＭＳ Ｐゴシック" w:hint="eastAsia"/>
                <w:color w:val="000000"/>
                <w:kern w:val="0"/>
                <w:sz w:val="20"/>
                <w:szCs w:val="20"/>
              </w:rPr>
              <w:t>詳細点検</w:t>
            </w:r>
            <w:r w:rsidRPr="00343AA4">
              <w:rPr>
                <w:rFonts w:ascii="HG丸ｺﾞｼｯｸM-PRO" w:eastAsia="HG丸ｺﾞｼｯｸM-PRO" w:hAnsi="HG丸ｺﾞｼｯｸM-PRO" w:cs="ＭＳ Ｐゴシック" w:hint="eastAsia"/>
                <w:color w:val="000000"/>
                <w:kern w:val="0"/>
                <w:sz w:val="20"/>
                <w:szCs w:val="20"/>
              </w:rPr>
              <w:t>が必要な施設</w:t>
            </w:r>
          </w:p>
          <w:p w:rsidR="00A96B94" w:rsidRPr="00343AA4" w:rsidRDefault="00A96B94"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rsidR="00A96B94" w:rsidRDefault="006F1EA7"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sidRPr="006F1EA7">
              <w:rPr>
                <w:rFonts w:ascii="HG丸ｺﾞｼｯｸM-PRO" w:eastAsia="HG丸ｺﾞｼｯｸM-PRO" w:hAnsi="HG丸ｺﾞｼｯｸM-PRO" w:cs="ＭＳ Ｐゴシック" w:hint="eastAsia"/>
                <w:color w:val="000000"/>
                <w:kern w:val="0"/>
                <w:sz w:val="20"/>
                <w:szCs w:val="20"/>
              </w:rPr>
              <w:t>経過観察レベルまで機能回復を行うことを前提に、</w:t>
            </w:r>
            <w:r w:rsidR="00A96B94">
              <w:rPr>
                <w:rFonts w:ascii="HG丸ｺﾞｼｯｸM-PRO" w:eastAsia="HG丸ｺﾞｼｯｸM-PRO" w:hAnsi="HG丸ｺﾞｼｯｸM-PRO" w:cs="ＭＳ Ｐゴシック" w:hint="eastAsia"/>
                <w:color w:val="000000"/>
                <w:kern w:val="0"/>
                <w:sz w:val="20"/>
                <w:szCs w:val="20"/>
              </w:rPr>
              <w:t>状況に応じて</w:t>
            </w:r>
            <w:r>
              <w:rPr>
                <w:rFonts w:ascii="HG丸ｺﾞｼｯｸM-PRO" w:eastAsia="HG丸ｺﾞｼｯｸM-PRO" w:hAnsi="HG丸ｺﾞｼｯｸM-PRO" w:cs="ＭＳ Ｐゴシック" w:hint="eastAsia"/>
                <w:color w:val="000000"/>
                <w:kern w:val="0"/>
                <w:sz w:val="20"/>
                <w:szCs w:val="20"/>
              </w:rPr>
              <w:t>補修等</w:t>
            </w:r>
            <w:r w:rsidR="00A96B94">
              <w:rPr>
                <w:rFonts w:ascii="HG丸ｺﾞｼｯｸM-PRO" w:eastAsia="HG丸ｺﾞｼｯｸM-PRO" w:hAnsi="HG丸ｺﾞｼｯｸM-PRO" w:cs="ＭＳ Ｐゴシック" w:hint="eastAsia"/>
                <w:color w:val="000000"/>
                <w:kern w:val="0"/>
                <w:sz w:val="20"/>
                <w:szCs w:val="20"/>
              </w:rPr>
              <w:t>を実施する。</w:t>
            </w:r>
          </w:p>
          <w:p w:rsidR="00A96B94" w:rsidRPr="00343AA4" w:rsidRDefault="00A96B94" w:rsidP="00A96B94">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6F1EA7" w:rsidRPr="00343AA4" w:rsidTr="00A96B94">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74B230"/>
            <w:noWrap/>
            <w:vAlign w:val="center"/>
            <w:hideMark/>
          </w:tcPr>
          <w:p w:rsidR="006F1EA7" w:rsidRPr="00343AA4" w:rsidRDefault="006F1EA7" w:rsidP="00A96B94">
            <w:pPr>
              <w:widowControl/>
              <w:spacing w:line="0" w:lineRule="atLeast"/>
              <w:jc w:val="center"/>
              <w:rPr>
                <w:rFonts w:ascii="HG丸ｺﾞｼｯｸM-PRO" w:eastAsia="HG丸ｺﾞｼｯｸM-PRO" w:hAnsi="HG丸ｺﾞｼｯｸM-PRO" w:cs="ＭＳ Ｐゴシック"/>
                <w:color w:val="000000"/>
                <w:kern w:val="0"/>
                <w:sz w:val="20"/>
                <w:szCs w:val="20"/>
              </w:rPr>
            </w:pPr>
            <w:r w:rsidRPr="00343AA4">
              <w:rPr>
                <w:rFonts w:ascii="HG丸ｺﾞｼｯｸM-PRO" w:eastAsia="HG丸ｺﾞｼｯｸM-PRO" w:hAnsi="HG丸ｺﾞｼｯｸM-PRO" w:cs="ＭＳ Ｐゴシック" w:hint="eastAsia"/>
                <w:color w:val="000000"/>
                <w:kern w:val="0"/>
                <w:sz w:val="20"/>
                <w:szCs w:val="20"/>
              </w:rPr>
              <w:t>経過観察</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0EBB3"/>
            <w:vAlign w:val="center"/>
            <w:hideMark/>
          </w:tcPr>
          <w:p w:rsidR="006F1EA7" w:rsidRPr="00343AA4" w:rsidRDefault="006F1EA7" w:rsidP="00A96B94">
            <w:pPr>
              <w:widowControl/>
              <w:spacing w:line="0" w:lineRule="atLeast"/>
              <w:ind w:left="200" w:hangingChars="100" w:hanging="200"/>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損傷・劣化の見られない施設</w:t>
            </w:r>
            <w:r>
              <w:rPr>
                <w:rFonts w:ascii="HG丸ｺﾞｼｯｸM-PRO" w:eastAsia="HG丸ｺﾞｼｯｸM-PRO" w:hAnsi="HG丸ｺﾞｼｯｸM-PRO" w:cs="ＭＳ Ｐゴシック" w:hint="eastAsia"/>
                <w:color w:val="000000"/>
                <w:kern w:val="0"/>
                <w:sz w:val="20"/>
                <w:szCs w:val="20"/>
              </w:rPr>
              <w:t>、</w:t>
            </w:r>
            <w:r w:rsidRPr="00343AA4">
              <w:rPr>
                <w:rFonts w:ascii="HG丸ｺﾞｼｯｸM-PRO" w:eastAsia="HG丸ｺﾞｼｯｸM-PRO"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0EBB3"/>
            <w:vAlign w:val="center"/>
            <w:hideMark/>
          </w:tcPr>
          <w:p w:rsidR="006F1EA7" w:rsidRPr="00343AA4" w:rsidRDefault="006F1EA7" w:rsidP="00256597">
            <w:pPr>
              <w:widowControl/>
              <w:spacing w:line="0" w:lineRule="atLeast"/>
              <w:jc w:val="left"/>
              <w:rPr>
                <w:rFonts w:ascii="HG丸ｺﾞｼｯｸM-PRO" w:eastAsia="HG丸ｺﾞｼｯｸM-PRO" w:hAnsi="HG丸ｺﾞｼｯｸM-PRO" w:cs="ＭＳ Ｐゴシック"/>
                <w:color w:val="000000"/>
                <w:kern w:val="0"/>
                <w:sz w:val="20"/>
                <w:szCs w:val="20"/>
              </w:rPr>
            </w:pPr>
            <w:r>
              <w:rPr>
                <w:rFonts w:ascii="HG丸ｺﾞｼｯｸM-PRO" w:eastAsia="HG丸ｺﾞｼｯｸM-PRO" w:hAnsi="HG丸ｺﾞｼｯｸM-PRO" w:cs="ＭＳ Ｐゴシック" w:hint="eastAsia"/>
                <w:color w:val="000000"/>
                <w:kern w:val="0"/>
                <w:sz w:val="20"/>
                <w:szCs w:val="20"/>
              </w:rPr>
              <w:t>補修</w:t>
            </w:r>
            <w:r w:rsidRPr="00343AA4">
              <w:rPr>
                <w:rFonts w:ascii="HG丸ｺﾞｼｯｸM-PRO" w:eastAsia="HG丸ｺﾞｼｯｸM-PRO" w:hAnsi="HG丸ｺﾞｼｯｸM-PRO" w:cs="ＭＳ Ｐゴシック" w:hint="eastAsia"/>
                <w:color w:val="000000"/>
                <w:kern w:val="0"/>
                <w:sz w:val="20"/>
                <w:szCs w:val="20"/>
              </w:rPr>
              <w:t>等の対応は行わ</w:t>
            </w:r>
            <w:r>
              <w:rPr>
                <w:rFonts w:ascii="HG丸ｺﾞｼｯｸM-PRO" w:eastAsia="HG丸ｺﾞｼｯｸM-PRO" w:hAnsi="HG丸ｺﾞｼｯｸM-PRO" w:cs="ＭＳ Ｐゴシック" w:hint="eastAsia"/>
                <w:color w:val="000000"/>
                <w:kern w:val="0"/>
                <w:sz w:val="20"/>
                <w:szCs w:val="20"/>
              </w:rPr>
              <w:t>ず、点検業務を継続しながら経過観察を実施する。</w:t>
            </w:r>
          </w:p>
        </w:tc>
      </w:tr>
      <w:tr w:rsidR="00A96B94" w:rsidRPr="00343AA4" w:rsidTr="00A96B94">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r w:rsidR="00A96B94" w:rsidRPr="00343AA4" w:rsidTr="00A96B94">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A96B94" w:rsidRPr="00343AA4" w:rsidRDefault="00A96B94" w:rsidP="00A96B94">
            <w:pPr>
              <w:widowControl/>
              <w:jc w:val="left"/>
              <w:rPr>
                <w:rFonts w:ascii="HG丸ｺﾞｼｯｸM-PRO" w:eastAsia="HG丸ｺﾞｼｯｸM-PRO" w:hAnsi="HG丸ｺﾞｼｯｸM-PRO" w:cs="ＭＳ Ｐゴシック"/>
                <w:color w:val="000000"/>
                <w:kern w:val="0"/>
                <w:sz w:val="20"/>
                <w:szCs w:val="20"/>
              </w:rPr>
            </w:pPr>
          </w:p>
        </w:tc>
      </w:tr>
    </w:tbl>
    <w:p w:rsidR="00A96B94" w:rsidRDefault="00A96B94" w:rsidP="00A96B94">
      <w:pPr>
        <w:rPr>
          <w:rFonts w:ascii="HG丸ｺﾞｼｯｸM-PRO" w:eastAsia="HG丸ｺﾞｼｯｸM-PRO" w:hAnsi="HG丸ｺﾞｼｯｸM-PRO"/>
          <w:szCs w:val="21"/>
        </w:rPr>
      </w:pPr>
    </w:p>
    <w:p w:rsidR="00A96B94" w:rsidRPr="00C0605C" w:rsidRDefault="00A96B94" w:rsidP="00A96B94">
      <w:pPr>
        <w:rPr>
          <w:rFonts w:ascii="HG丸ｺﾞｼｯｸM-PRO" w:eastAsia="HG丸ｺﾞｼｯｸM-PRO" w:hAnsi="HG丸ｺﾞｼｯｸM-PRO"/>
          <w:szCs w:val="21"/>
        </w:rPr>
      </w:pPr>
    </w:p>
    <w:p w:rsidR="00B528FC" w:rsidRPr="00A96B94" w:rsidRDefault="00B528FC" w:rsidP="00B528FC">
      <w:pPr>
        <w:widowControl/>
        <w:jc w:val="left"/>
        <w:rPr>
          <w:rFonts w:ascii="HG丸ｺﾞｼｯｸM-PRO" w:eastAsia="HG丸ｺﾞｼｯｸM-PRO" w:hAnsi="HG丸ｺﾞｼｯｸM-PRO"/>
        </w:rPr>
      </w:pPr>
    </w:p>
    <w:p w:rsidR="005207CC" w:rsidRPr="00122BB4" w:rsidRDefault="005207CC" w:rsidP="00B528FC">
      <w:pPr>
        <w:rPr>
          <w:rFonts w:ascii="HG丸ｺﾞｼｯｸM-PRO" w:eastAsia="HG丸ｺﾞｼｯｸM-PRO" w:hAnsi="HG丸ｺﾞｼｯｸM-PRO"/>
        </w:rPr>
      </w:pPr>
    </w:p>
    <w:p w:rsidR="00B528FC" w:rsidRPr="00122BB4" w:rsidRDefault="00B528FC" w:rsidP="00B528FC">
      <w:pPr>
        <w:pStyle w:val="10"/>
        <w:ind w:firstLine="210"/>
        <w:rPr>
          <w:rFonts w:ascii="HG丸ｺﾞｼｯｸM-PRO" w:eastAsia="HG丸ｺﾞｼｯｸM-PRO" w:hAnsi="HG丸ｺﾞｼｯｸM-PRO"/>
        </w:rPr>
      </w:pPr>
    </w:p>
    <w:p w:rsidR="00B528FC" w:rsidRPr="00122BB4" w:rsidRDefault="00B528FC" w:rsidP="00B528FC">
      <w:pPr>
        <w:pStyle w:val="10"/>
        <w:ind w:firstLine="210"/>
        <w:rPr>
          <w:rFonts w:ascii="HG丸ｺﾞｼｯｸM-PRO" w:eastAsia="HG丸ｺﾞｼｯｸM-PRO" w:hAnsi="HG丸ｺﾞｼｯｸM-PRO"/>
        </w:rPr>
        <w:sectPr w:rsidR="00B528FC" w:rsidRPr="00122BB4" w:rsidSect="00121577">
          <w:headerReference w:type="default" r:id="rId103"/>
          <w:footerReference w:type="default" r:id="rId104"/>
          <w:pgSz w:w="11906" w:h="16838" w:code="9"/>
          <w:pgMar w:top="1304" w:right="1418" w:bottom="1304" w:left="1418" w:header="794" w:footer="454" w:gutter="0"/>
          <w:pgNumType w:start="0"/>
          <w:cols w:space="425"/>
          <w:docGrid w:type="lines" w:linePitch="360"/>
        </w:sectPr>
      </w:pPr>
    </w:p>
    <w:p w:rsidR="007E048C" w:rsidRPr="00122BB4" w:rsidRDefault="004759BD" w:rsidP="00CB0121">
      <w:pPr>
        <w:pStyle w:val="2"/>
      </w:pPr>
      <w:bookmarkStart w:id="379" w:name="_Ref392088124"/>
      <w:bookmarkStart w:id="380" w:name="_Ref392088131"/>
      <w:bookmarkStart w:id="381" w:name="_Toc406834019"/>
      <w:bookmarkStart w:id="382" w:name="_Ref388951684"/>
      <w:bookmarkStart w:id="383" w:name="_Ref388951694"/>
      <w:bookmarkStart w:id="384" w:name="_Ref390169922"/>
      <w:bookmarkStart w:id="385" w:name="_Ref390169926"/>
      <w:bookmarkStart w:id="386" w:name="_Toc409637496"/>
      <w:r w:rsidRPr="00122BB4">
        <w:rPr>
          <w:rFonts w:hint="eastAsia"/>
        </w:rPr>
        <w:lastRenderedPageBreak/>
        <w:t>日常的な維持管理の着実な実践</w:t>
      </w:r>
      <w:bookmarkEnd w:id="379"/>
      <w:bookmarkEnd w:id="380"/>
      <w:bookmarkEnd w:id="381"/>
      <w:bookmarkEnd w:id="382"/>
      <w:bookmarkEnd w:id="383"/>
      <w:bookmarkEnd w:id="384"/>
      <w:bookmarkEnd w:id="385"/>
      <w:bookmarkEnd w:id="386"/>
    </w:p>
    <w:p w:rsidR="000B24B9" w:rsidRPr="00A819DF" w:rsidRDefault="00232101" w:rsidP="00A42DFF">
      <w:pPr>
        <w:pStyle w:val="2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大阪府では、日常的な維持管理において、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に努めており、これらの取組を引き続き着実に実施していくことが重要である。</w:t>
      </w:r>
    </w:p>
    <w:p w:rsidR="00232101" w:rsidRPr="00E35856" w:rsidRDefault="00232101"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また、「劣化・損傷の原因を排除する」視点で、施設の適正利用や施設清掃などきめ細やかな</w:t>
      </w:r>
      <w:r w:rsidR="0067093C">
        <w:rPr>
          <w:rFonts w:ascii="HG丸ｺﾞｼｯｸM-PRO" w:eastAsia="HG丸ｺﾞｼｯｸM-PRO" w:hAnsi="HG丸ｺﾞｼｯｸM-PRO" w:hint="eastAsia"/>
          <w:color w:val="000000" w:themeColor="text1"/>
        </w:rPr>
        <w:t>維持管理作業等、</w:t>
      </w:r>
      <w:r w:rsidRPr="00E35856">
        <w:rPr>
          <w:rFonts w:ascii="HG丸ｺﾞｼｯｸM-PRO" w:eastAsia="HG丸ｺﾞｼｯｸM-PRO" w:hAnsi="HG丸ｺﾞｼｯｸM-PRO" w:hint="eastAsia"/>
          <w:color w:val="000000" w:themeColor="text1"/>
        </w:rPr>
        <w:t>施設の長寿命化に資する取組を実践していくことが重要である。</w:t>
      </w:r>
    </w:p>
    <w:p w:rsidR="0057771F" w:rsidRPr="00E35856" w:rsidRDefault="0057771F"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CE4E39">
        <w:rPr>
          <w:rFonts w:ascii="HG丸ｺﾞｼｯｸM-PRO" w:eastAsia="HG丸ｺﾞｼｯｸM-PRO" w:hAnsi="HG丸ｺﾞｼｯｸM-PRO"/>
          <w:color w:val="000000" w:themeColor="text1"/>
        </w:rPr>
        <w:t>の保全や</w:t>
      </w:r>
      <w:r w:rsidRPr="00CE4E39">
        <w:rPr>
          <w:rFonts w:ascii="HG丸ｺﾞｼｯｸM-PRO" w:eastAsia="HG丸ｺﾞｼｯｸM-PRO" w:hAnsi="HG丸ｺﾞｼｯｸM-PRO" w:hint="eastAsia"/>
          <w:color w:val="000000" w:themeColor="text1"/>
        </w:rPr>
        <w:t>活用する</w:t>
      </w:r>
      <w:r w:rsidRPr="00CE4E39">
        <w:rPr>
          <w:rFonts w:ascii="HG丸ｺﾞｼｯｸM-PRO" w:eastAsia="HG丸ｺﾞｼｯｸM-PRO" w:hAnsi="HG丸ｺﾞｼｯｸM-PRO"/>
          <w:color w:val="000000" w:themeColor="text1"/>
        </w:rPr>
        <w:t>機会を提供し</w:t>
      </w:r>
      <w:r w:rsidR="00190C31">
        <w:rPr>
          <w:rFonts w:ascii="HG丸ｺﾞｼｯｸM-PRO" w:eastAsia="HG丸ｺﾞｼｯｸM-PRO" w:hAnsi="HG丸ｺﾞｼｯｸM-PRO" w:hint="eastAsia"/>
          <w:color w:val="000000" w:themeColor="text1"/>
        </w:rPr>
        <w:t>、</w:t>
      </w:r>
      <w:r w:rsidRPr="00CE4E39">
        <w:rPr>
          <w:rFonts w:ascii="HG丸ｺﾞｼｯｸM-PRO" w:eastAsia="HG丸ｺﾞｼｯｸM-PRO" w:hAnsi="HG丸ｺﾞｼｯｸM-PRO" w:hint="eastAsia"/>
          <w:color w:val="000000" w:themeColor="text1"/>
        </w:rPr>
        <w:t>府民や企業等、地域社会と協働、連携した維持管理を推進する</w:t>
      </w:r>
      <w:r w:rsidR="005E1A00" w:rsidRPr="00CE4E39">
        <w:rPr>
          <w:rFonts w:ascii="HG丸ｺﾞｼｯｸM-PRO" w:eastAsia="HG丸ｺﾞｼｯｸM-PRO" w:hAnsi="HG丸ｺﾞｼｯｸM-PRO" w:hint="eastAsia"/>
          <w:color w:val="000000" w:themeColor="text1"/>
        </w:rPr>
        <w:t>ことが重要である</w:t>
      </w:r>
      <w:r w:rsidRPr="00CE4E39">
        <w:rPr>
          <w:rFonts w:ascii="HG丸ｺﾞｼｯｸM-PRO" w:eastAsia="HG丸ｺﾞｼｯｸM-PRO" w:hAnsi="HG丸ｺﾞｼｯｸM-PRO" w:hint="eastAsia"/>
          <w:color w:val="000000" w:themeColor="text1"/>
        </w:rPr>
        <w:t>。</w:t>
      </w:r>
    </w:p>
    <w:p w:rsidR="001A42C5" w:rsidRDefault="0057771F"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w:t>
      </w:r>
      <w:r w:rsidR="00FA557C">
        <w:rPr>
          <w:rFonts w:ascii="HG丸ｺﾞｼｯｸM-PRO" w:eastAsia="HG丸ｺﾞｼｯｸM-PRO" w:hAnsi="HG丸ｺﾞｼｯｸM-PRO" w:hint="eastAsia"/>
          <w:color w:val="000000" w:themeColor="text1"/>
        </w:rPr>
        <w:t>、</w:t>
      </w:r>
      <w:r w:rsidRPr="00CE4E39">
        <w:rPr>
          <w:rFonts w:ascii="HG丸ｺﾞｼｯｸM-PRO" w:eastAsia="HG丸ｺﾞｼｯｸM-PRO" w:hAnsi="HG丸ｺﾞｼｯｸM-PRO"/>
          <w:color w:val="000000" w:themeColor="text1"/>
        </w:rPr>
        <w:t>PDCAサイクルによる継続的なマネジメントを</w:t>
      </w:r>
      <w:r w:rsidR="005E1A00" w:rsidRPr="00CE4E39">
        <w:rPr>
          <w:rFonts w:ascii="HG丸ｺﾞｼｯｸM-PRO" w:eastAsia="HG丸ｺﾞｼｯｸM-PRO" w:hAnsi="HG丸ｺﾞｼｯｸM-PRO" w:hint="eastAsia"/>
          <w:color w:val="000000" w:themeColor="text1"/>
        </w:rPr>
        <w:t>行っていくことが必要である。</w:t>
      </w:r>
      <w:r w:rsidR="001A42C5">
        <w:rPr>
          <w:rFonts w:ascii="HG丸ｺﾞｼｯｸM-PRO" w:eastAsia="HG丸ｺﾞｼｯｸM-PRO" w:hAnsi="HG丸ｺﾞｼｯｸM-PRO" w:hint="eastAsia"/>
          <w:color w:val="000000" w:themeColor="text1"/>
        </w:rPr>
        <w:t>以下の</w:t>
      </w:r>
      <w:r w:rsidR="001A42C5">
        <w:rPr>
          <w:rFonts w:ascii="HG丸ｺﾞｼｯｸM-PRO" w:eastAsia="HG丸ｺﾞｼｯｸM-PRO" w:hAnsi="HG丸ｺﾞｼｯｸM-PRO"/>
          <w:color w:val="000000" w:themeColor="text1"/>
        </w:rPr>
        <w:fldChar w:fldCharType="begin"/>
      </w:r>
      <w:r w:rsidR="001A42C5">
        <w:rPr>
          <w:rFonts w:ascii="HG丸ｺﾞｼｯｸM-PRO" w:eastAsia="HG丸ｺﾞｼｯｸM-PRO" w:hAnsi="HG丸ｺﾞｼｯｸM-PRO"/>
          <w:color w:val="000000" w:themeColor="text1"/>
        </w:rPr>
        <w:instrText xml:space="preserve"> </w:instrText>
      </w:r>
      <w:r w:rsidR="001A42C5">
        <w:rPr>
          <w:rFonts w:ascii="HG丸ｺﾞｼｯｸM-PRO" w:eastAsia="HG丸ｺﾞｼｯｸM-PRO" w:hAnsi="HG丸ｺﾞｼｯｸM-PRO" w:hint="eastAsia"/>
          <w:color w:val="000000" w:themeColor="text1"/>
        </w:rPr>
        <w:instrText>REF _Ref409621325 \h</w:instrText>
      </w:r>
      <w:r w:rsidR="001A42C5">
        <w:rPr>
          <w:rFonts w:ascii="HG丸ｺﾞｼｯｸM-PRO" w:eastAsia="HG丸ｺﾞｼｯｸM-PRO" w:hAnsi="HG丸ｺﾞｼｯｸM-PRO"/>
          <w:color w:val="000000" w:themeColor="text1"/>
        </w:rPr>
        <w:instrText xml:space="preserve"> </w:instrText>
      </w:r>
      <w:r w:rsidR="001A42C5">
        <w:rPr>
          <w:rFonts w:ascii="HG丸ｺﾞｼｯｸM-PRO" w:eastAsia="HG丸ｺﾞｼｯｸM-PRO" w:hAnsi="HG丸ｺﾞｼｯｸM-PRO"/>
          <w:color w:val="000000" w:themeColor="text1"/>
        </w:rPr>
      </w:r>
      <w:r w:rsidR="001A42C5">
        <w:rPr>
          <w:rFonts w:ascii="HG丸ｺﾞｼｯｸM-PRO" w:eastAsia="HG丸ｺﾞｼｯｸM-PRO" w:hAnsi="HG丸ｺﾞｼｯｸM-PRO"/>
          <w:color w:val="000000" w:themeColor="text1"/>
        </w:rPr>
        <w:fldChar w:fldCharType="separate"/>
      </w:r>
      <w:r w:rsidR="000870F8" w:rsidRPr="006A7EDA">
        <w:rPr>
          <w:rFonts w:ascii="HG丸ｺﾞｼｯｸM-PRO" w:eastAsia="HG丸ｺﾞｼｯｸM-PRO" w:hAnsi="HG丸ｺﾞｼｯｸM-PRO" w:hint="eastAsia"/>
        </w:rPr>
        <w:t xml:space="preserve">図 </w:t>
      </w:r>
      <w:r w:rsidR="000870F8">
        <w:rPr>
          <w:rFonts w:ascii="HG丸ｺﾞｼｯｸM-PRO" w:eastAsia="HG丸ｺﾞｼｯｸM-PRO" w:hAnsi="HG丸ｺﾞｼｯｸM-PRO"/>
          <w:noProof/>
        </w:rPr>
        <w:t>4.4</w:t>
      </w:r>
      <w:r w:rsidR="000870F8">
        <w:rPr>
          <w:rFonts w:ascii="HG丸ｺﾞｼｯｸM-PRO" w:eastAsia="HG丸ｺﾞｼｯｸM-PRO" w:hAnsi="HG丸ｺﾞｼｯｸM-PRO"/>
        </w:rPr>
        <w:noBreakHyphen/>
      </w:r>
      <w:r w:rsidR="000870F8">
        <w:rPr>
          <w:rFonts w:ascii="HG丸ｺﾞｼｯｸM-PRO" w:eastAsia="HG丸ｺﾞｼｯｸM-PRO" w:hAnsi="HG丸ｺﾞｼｯｸM-PRO"/>
          <w:noProof/>
        </w:rPr>
        <w:t>1</w:t>
      </w:r>
      <w:r w:rsidR="001A42C5">
        <w:rPr>
          <w:rFonts w:ascii="HG丸ｺﾞｼｯｸM-PRO" w:eastAsia="HG丸ｺﾞｼｯｸM-PRO" w:hAnsi="HG丸ｺﾞｼｯｸM-PRO"/>
          <w:color w:val="000000" w:themeColor="text1"/>
        </w:rPr>
        <w:fldChar w:fldCharType="end"/>
      </w:r>
      <w:r w:rsidR="001A42C5">
        <w:rPr>
          <w:rFonts w:ascii="HG丸ｺﾞｼｯｸM-PRO" w:eastAsia="HG丸ｺﾞｼｯｸM-PRO" w:hAnsi="HG丸ｺﾞｼｯｸM-PRO" w:hint="eastAsia"/>
          <w:color w:val="000000" w:themeColor="text1"/>
        </w:rPr>
        <w:t>に維持管理業務における日常的な維持管理の着実な実践イメージを示す。</w:t>
      </w:r>
    </w:p>
    <w:p w:rsidR="00DF5F79" w:rsidRDefault="003023AA"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93984" behindDoc="0" locked="0" layoutInCell="1" allowOverlap="1" wp14:anchorId="4621D431" wp14:editId="1AD6247C">
                <wp:simplePos x="0" y="0"/>
                <wp:positionH relativeFrom="column">
                  <wp:posOffset>1704340</wp:posOffset>
                </wp:positionH>
                <wp:positionV relativeFrom="paragraph">
                  <wp:posOffset>6350</wp:posOffset>
                </wp:positionV>
                <wp:extent cx="3636010" cy="477520"/>
                <wp:effectExtent l="0" t="0" r="0" b="0"/>
                <wp:wrapNone/>
                <wp:docPr id="44035" name="テキスト ボックス 44035"/>
                <wp:cNvGraphicFramePr/>
                <a:graphic xmlns:a="http://schemas.openxmlformats.org/drawingml/2006/main">
                  <a:graphicData uri="http://schemas.microsoft.com/office/word/2010/wordprocessingShape">
                    <wps:wsp>
                      <wps:cNvSpPr txBox="1"/>
                      <wps:spPr>
                        <a:xfrm>
                          <a:off x="0" y="0"/>
                          <a:ext cx="3636010" cy="477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0233B9" w:rsidRDefault="00824817">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5" o:spid="_x0000_s1331" type="#_x0000_t202" style="position:absolute;left:0;text-align:left;margin-left:134.2pt;margin-top:.5pt;width:286.3pt;height:37.6pt;z-index:2539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" filled="f" stroked="f" strokeweight=".5pt">
                <v:textbox>
                  <w:txbxContent>
                    <w:p w:rsidR="00824817" w:rsidRPr="000233B9" w:rsidRDefault="00824817">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v:textbox>
              </v:shape>
            </w:pict>
          </mc:Fallback>
        </mc:AlternateContent>
      </w:r>
      <w:r w:rsidR="000233B9">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660283" behindDoc="0" locked="0" layoutInCell="1" allowOverlap="1" wp14:anchorId="244263DE" wp14:editId="21FE05AE">
                <wp:simplePos x="0" y="0"/>
                <wp:positionH relativeFrom="column">
                  <wp:posOffset>1693914</wp:posOffset>
                </wp:positionH>
                <wp:positionV relativeFrom="paragraph">
                  <wp:posOffset>59779</wp:posOffset>
                </wp:positionV>
                <wp:extent cx="3646805" cy="1605280"/>
                <wp:effectExtent l="57150" t="38100" r="67945" b="109220"/>
                <wp:wrapNone/>
                <wp:docPr id="44037" name="角丸四角形 44037"/>
                <wp:cNvGraphicFramePr/>
                <a:graphic xmlns:a="http://schemas.openxmlformats.org/drawingml/2006/main">
                  <a:graphicData uri="http://schemas.microsoft.com/office/word/2010/wordprocessingShape">
                    <wps:wsp>
                      <wps:cNvSpPr/>
                      <wps:spPr>
                        <a:xfrm>
                          <a:off x="0" y="0"/>
                          <a:ext cx="3646805" cy="1605280"/>
                        </a:xfrm>
                        <a:prstGeom prst="roundRect">
                          <a:avLst>
                            <a:gd name="adj" fmla="val 0"/>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4037" o:spid="_x0000_s1026" style="position:absolute;left:0;text-align:left;margin-left:133.4pt;margin-top:4.7pt;width:287.15pt;height:126.4pt;z-index:2516602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" fillcolor="#506329 [1638]" stroked="f">
                <v:fill color2="#93b64c [3014]" rotate="t" angle="180" colors="0 #769535;52429f #9bc348;1 #9cc746" focus="100%" type="gradient">
                  <o:fill v:ext="view" type="gradientUnscaled"/>
                </v:fill>
                <v:shadow on="t" color="black" opacity="22937f" origin=",.5" offset="0,.63889mm"/>
              </v:roundrect>
            </w:pict>
          </mc:Fallback>
        </mc:AlternateContent>
      </w:r>
    </w:p>
    <w:p w:rsidR="00DF5F79" w:rsidRDefault="000233B9"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91936" behindDoc="0" locked="0" layoutInCell="1" allowOverlap="1" wp14:anchorId="292CA95F" wp14:editId="316A6E17">
                <wp:simplePos x="0" y="0"/>
                <wp:positionH relativeFrom="column">
                  <wp:posOffset>1736887</wp:posOffset>
                </wp:positionH>
                <wp:positionV relativeFrom="paragraph">
                  <wp:posOffset>157480</wp:posOffset>
                </wp:positionV>
                <wp:extent cx="3699510" cy="1329055"/>
                <wp:effectExtent l="0" t="0" r="0" b="4445"/>
                <wp:wrapNone/>
                <wp:docPr id="30" name="テキスト ボックス 30"/>
                <wp:cNvGraphicFramePr/>
                <a:graphic xmlns:a="http://schemas.openxmlformats.org/drawingml/2006/main">
                  <a:graphicData uri="http://schemas.microsoft.com/office/word/2010/wordprocessingShape">
                    <wps:wsp>
                      <wps:cNvSpPr txBox="1"/>
                      <wps:spPr>
                        <a:xfrm>
                          <a:off x="0" y="0"/>
                          <a:ext cx="3699510" cy="1329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332" type="#_x0000_t202" style="position:absolute;left:0;text-align:left;margin-left:136.75pt;margin-top:12.4pt;width:291.3pt;height:104.65pt;z-index:2539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" filled="f" stroked="f" strokeweight=".5pt">
                <v:textbox>
                  <w:txbxContent>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rsidR="00824817" w:rsidRPr="000233B9" w:rsidRDefault="00824817" w:rsidP="006F1EA7">
                      <w:pPr>
                        <w:pStyle w:val="af2"/>
                        <w:numPr>
                          <w:ilvl w:val="0"/>
                          <w:numId w:val="13"/>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v:textbox>
              </v:shape>
            </w:pict>
          </mc:Fallback>
        </mc:AlternateContent>
      </w:r>
    </w:p>
    <w:p w:rsidR="00DF5F79" w:rsidRDefault="000233B9" w:rsidP="00A42DFF">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661308" behindDoc="0" locked="0" layoutInCell="1" allowOverlap="1" wp14:anchorId="5B0E3442" wp14:editId="4AF7A1E4">
                <wp:simplePos x="0" y="0"/>
                <wp:positionH relativeFrom="column">
                  <wp:posOffset>1755775</wp:posOffset>
                </wp:positionH>
                <wp:positionV relativeFrom="paragraph">
                  <wp:posOffset>6823</wp:posOffset>
                </wp:positionV>
                <wp:extent cx="3528000" cy="1152000"/>
                <wp:effectExtent l="0" t="0" r="0" b="0"/>
                <wp:wrapNone/>
                <wp:docPr id="44054" name="正方形/長方形 44054"/>
                <wp:cNvGraphicFramePr/>
                <a:graphic xmlns:a="http://schemas.openxmlformats.org/drawingml/2006/main">
                  <a:graphicData uri="http://schemas.microsoft.com/office/word/2010/wordprocessingShape">
                    <wps:wsp>
                      <wps:cNvSpPr/>
                      <wps:spPr>
                        <a:xfrm>
                          <a:off x="0" y="0"/>
                          <a:ext cx="3528000" cy="1152000"/>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054" o:spid="_x0000_s1026" style="position:absolute;left:0;text-align:left;margin-left:138.25pt;margin-top:.55pt;width:277.8pt;height:90.7pt;z-index:251661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" fillcolor="#d6e3bc [1302]" stroked="f" strokeweight="2pt"/>
            </w:pict>
          </mc:Fallback>
        </mc:AlternateContent>
      </w:r>
    </w:p>
    <w:p w:rsidR="00DF5F79" w:rsidRDefault="00DF5F79" w:rsidP="00A42DFF">
      <w:pPr>
        <w:pStyle w:val="20"/>
        <w:ind w:left="105" w:firstLine="210"/>
        <w:rPr>
          <w:rFonts w:ascii="HG丸ｺﾞｼｯｸM-PRO" w:eastAsia="HG丸ｺﾞｼｯｸM-PRO" w:hAnsi="HG丸ｺﾞｼｯｸM-PRO"/>
          <w:color w:val="000000" w:themeColor="text1"/>
        </w:rPr>
      </w:pPr>
    </w:p>
    <w:p w:rsidR="00DF5F79" w:rsidRDefault="00DF5F79" w:rsidP="00A42DFF">
      <w:pPr>
        <w:pStyle w:val="20"/>
        <w:ind w:left="105" w:firstLine="210"/>
        <w:rPr>
          <w:rFonts w:ascii="HG丸ｺﾞｼｯｸM-PRO" w:eastAsia="HG丸ｺﾞｼｯｸM-PRO" w:hAnsi="HG丸ｺﾞｼｯｸM-PRO"/>
          <w:color w:val="000000" w:themeColor="text1"/>
        </w:rPr>
      </w:pPr>
    </w:p>
    <w:p w:rsidR="00DF5F79" w:rsidRDefault="00DF5F79" w:rsidP="00A42DFF">
      <w:pPr>
        <w:pStyle w:val="20"/>
        <w:ind w:left="105" w:firstLine="210"/>
        <w:rPr>
          <w:rFonts w:ascii="HG丸ｺﾞｼｯｸM-PRO" w:eastAsia="HG丸ｺﾞｼｯｸM-PRO" w:hAnsi="HG丸ｺﾞｼｯｸM-PRO"/>
          <w:color w:val="000000" w:themeColor="text1"/>
        </w:rPr>
      </w:pPr>
    </w:p>
    <w:p w:rsidR="00DF5F79" w:rsidRPr="00E35856" w:rsidRDefault="00DF5F79" w:rsidP="00A42DFF">
      <w:pPr>
        <w:pStyle w:val="20"/>
        <w:ind w:left="105" w:firstLine="210"/>
        <w:rPr>
          <w:rFonts w:ascii="HG丸ｺﾞｼｯｸM-PRO" w:eastAsia="HG丸ｺﾞｼｯｸM-PRO" w:hAnsi="HG丸ｺﾞｼｯｸM-PRO"/>
          <w:color w:val="000000" w:themeColor="text1"/>
        </w:rPr>
      </w:pPr>
    </w:p>
    <w:p w:rsidR="00FF36DA" w:rsidRDefault="000233B9" w:rsidP="00DF5F79">
      <w:pPr>
        <w:pStyle w:val="a9"/>
        <w:rPr>
          <w:color w:val="000000" w:themeColor="text1"/>
          <w:szCs w:val="16"/>
        </w:rPr>
      </w:pPr>
      <w:r>
        <w:rPr>
          <w:noProof/>
        </w:rPr>
        <mc:AlternateContent>
          <mc:Choice Requires="wps">
            <w:drawing>
              <wp:anchor distT="0" distB="0" distL="114300" distR="114300" simplePos="0" relativeHeight="253992960" behindDoc="0" locked="0" layoutInCell="1" allowOverlap="1" wp14:anchorId="190A8079" wp14:editId="42EF50DD">
                <wp:simplePos x="0" y="0"/>
                <wp:positionH relativeFrom="column">
                  <wp:posOffset>3957320</wp:posOffset>
                </wp:positionH>
                <wp:positionV relativeFrom="paragraph">
                  <wp:posOffset>67310</wp:posOffset>
                </wp:positionV>
                <wp:extent cx="552893" cy="400050"/>
                <wp:effectExtent l="0" t="0" r="0" b="0"/>
                <wp:wrapNone/>
                <wp:docPr id="44034" name="下矢印 44034"/>
                <wp:cNvGraphicFramePr/>
                <a:graphic xmlns:a="http://schemas.openxmlformats.org/drawingml/2006/main">
                  <a:graphicData uri="http://schemas.microsoft.com/office/word/2010/wordprocessingShape">
                    <wps:wsp>
                      <wps:cNvSpPr/>
                      <wps:spPr>
                        <a:xfrm rot="10800000">
                          <a:off x="0" y="0"/>
                          <a:ext cx="552893" cy="400050"/>
                        </a:xfrm>
                        <a:prstGeom prst="downArrow">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下矢印 44034" o:spid="_x0000_s1026" type="#_x0000_t67" style="position:absolute;left:0;text-align:left;margin-left:311.6pt;margin-top:5.3pt;width:43.55pt;height:31.5pt;rotation:180;z-index:253992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" adj="10800" fillcolor="#00b050" stroked="f" strokeweight="2pt"/>
            </w:pict>
          </mc:Fallback>
        </mc:AlternateContent>
      </w:r>
    </w:p>
    <w:p w:rsidR="00DF5F79" w:rsidRPr="00DF5F79" w:rsidRDefault="00837EA5" w:rsidP="00DF5F79">
      <w:r>
        <w:rPr>
          <w:rFonts w:hint="eastAsia"/>
        </w:rPr>
        <w:t xml:space="preserve">　　</w:t>
      </w:r>
      <w:r w:rsidRPr="00837EA5">
        <w:rPr>
          <w:noProof/>
        </w:rPr>
        <w:drawing>
          <wp:inline distT="0" distB="0" distL="0" distR="0" wp14:anchorId="71FDFCE2" wp14:editId="37DB58B2">
            <wp:extent cx="5091411" cy="3143250"/>
            <wp:effectExtent l="0" t="0" r="0" b="0"/>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95492" cy="3145770"/>
                    </a:xfrm>
                    <a:prstGeom prst="rect">
                      <a:avLst/>
                    </a:prstGeom>
                    <a:noFill/>
                    <a:ln>
                      <a:noFill/>
                    </a:ln>
                  </pic:spPr>
                </pic:pic>
              </a:graphicData>
            </a:graphic>
          </wp:inline>
        </w:drawing>
      </w:r>
    </w:p>
    <w:p w:rsidR="00FF36DA" w:rsidRDefault="006A7EDA" w:rsidP="006A7EDA">
      <w:pPr>
        <w:widowControl/>
        <w:jc w:val="center"/>
        <w:rPr>
          <w:rFonts w:ascii="HG丸ｺﾞｼｯｸM-PRO" w:eastAsia="HG丸ｺﾞｼｯｸM-PRO" w:hAnsi="HG丸ｺﾞｼｯｸM-PRO"/>
        </w:rPr>
      </w:pPr>
      <w:bookmarkStart w:id="387" w:name="_Ref409621325"/>
      <w:r w:rsidRPr="006A7EDA">
        <w:rPr>
          <w:rFonts w:ascii="HG丸ｺﾞｼｯｸM-PRO" w:eastAsia="HG丸ｺﾞｼｯｸM-PRO" w:hAnsi="HG丸ｺﾞｼｯｸM-PRO" w:hint="eastAsia"/>
        </w:rPr>
        <w:t xml:space="preserve">図 </w:t>
      </w:r>
      <w:r w:rsidR="0082516F">
        <w:rPr>
          <w:rFonts w:ascii="HG丸ｺﾞｼｯｸM-PRO" w:eastAsia="HG丸ｺﾞｼｯｸM-PRO" w:hAnsi="HG丸ｺﾞｼｯｸM-PRO"/>
        </w:rPr>
        <w:fldChar w:fldCharType="begin"/>
      </w:r>
      <w:r w:rsidR="0082516F">
        <w:rPr>
          <w:rFonts w:ascii="HG丸ｺﾞｼｯｸM-PRO" w:eastAsia="HG丸ｺﾞｼｯｸM-PRO" w:hAnsi="HG丸ｺﾞｼｯｸM-PRO"/>
        </w:rPr>
        <w:instrText xml:space="preserve"> </w:instrText>
      </w:r>
      <w:r w:rsidR="0082516F">
        <w:rPr>
          <w:rFonts w:ascii="HG丸ｺﾞｼｯｸM-PRO" w:eastAsia="HG丸ｺﾞｼｯｸM-PRO" w:hAnsi="HG丸ｺﾞｼｯｸM-PRO" w:hint="eastAsia"/>
        </w:rPr>
        <w:instrText>STYLEREF 2 \s</w:instrText>
      </w:r>
      <w:r w:rsidR="0082516F">
        <w:rPr>
          <w:rFonts w:ascii="HG丸ｺﾞｼｯｸM-PRO" w:eastAsia="HG丸ｺﾞｼｯｸM-PRO" w:hAnsi="HG丸ｺﾞｼｯｸM-PRO"/>
        </w:rPr>
        <w:instrText xml:space="preserve"> </w:instrText>
      </w:r>
      <w:r w:rsidR="0082516F">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4.4</w:t>
      </w:r>
      <w:r w:rsidR="0082516F">
        <w:rPr>
          <w:rFonts w:ascii="HG丸ｺﾞｼｯｸM-PRO" w:eastAsia="HG丸ｺﾞｼｯｸM-PRO" w:hAnsi="HG丸ｺﾞｼｯｸM-PRO"/>
        </w:rPr>
        <w:fldChar w:fldCharType="end"/>
      </w:r>
      <w:r w:rsidR="0082516F">
        <w:rPr>
          <w:rFonts w:ascii="HG丸ｺﾞｼｯｸM-PRO" w:eastAsia="HG丸ｺﾞｼｯｸM-PRO" w:hAnsi="HG丸ｺﾞｼｯｸM-PRO"/>
        </w:rPr>
        <w:noBreakHyphen/>
      </w:r>
      <w:r w:rsidR="0082516F">
        <w:rPr>
          <w:rFonts w:ascii="HG丸ｺﾞｼｯｸM-PRO" w:eastAsia="HG丸ｺﾞｼｯｸM-PRO" w:hAnsi="HG丸ｺﾞｼｯｸM-PRO"/>
        </w:rPr>
        <w:fldChar w:fldCharType="begin"/>
      </w:r>
      <w:r w:rsidR="0082516F">
        <w:rPr>
          <w:rFonts w:ascii="HG丸ｺﾞｼｯｸM-PRO" w:eastAsia="HG丸ｺﾞｼｯｸM-PRO" w:hAnsi="HG丸ｺﾞｼｯｸM-PRO"/>
        </w:rPr>
        <w:instrText xml:space="preserve"> </w:instrText>
      </w:r>
      <w:r w:rsidR="0082516F">
        <w:rPr>
          <w:rFonts w:ascii="HG丸ｺﾞｼｯｸM-PRO" w:eastAsia="HG丸ｺﾞｼｯｸM-PRO" w:hAnsi="HG丸ｺﾞｼｯｸM-PRO" w:hint="eastAsia"/>
        </w:rPr>
        <w:instrText>SEQ 図 \* ARABIC \s 2</w:instrText>
      </w:r>
      <w:r w:rsidR="0082516F">
        <w:rPr>
          <w:rFonts w:ascii="HG丸ｺﾞｼｯｸM-PRO" w:eastAsia="HG丸ｺﾞｼｯｸM-PRO" w:hAnsi="HG丸ｺﾞｼｯｸM-PRO"/>
        </w:rPr>
        <w:instrText xml:space="preserve"> </w:instrText>
      </w:r>
      <w:r w:rsidR="0082516F">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1</w:t>
      </w:r>
      <w:r w:rsidR="0082516F">
        <w:rPr>
          <w:rFonts w:ascii="HG丸ｺﾞｼｯｸM-PRO" w:eastAsia="HG丸ｺﾞｼｯｸM-PRO" w:hAnsi="HG丸ｺﾞｼｯｸM-PRO"/>
        </w:rPr>
        <w:fldChar w:fldCharType="end"/>
      </w:r>
      <w:bookmarkEnd w:id="387"/>
      <w:r w:rsidRPr="006A7EDA">
        <w:rPr>
          <w:rFonts w:ascii="HG丸ｺﾞｼｯｸM-PRO" w:eastAsia="HG丸ｺﾞｼｯｸM-PRO" w:hAnsi="HG丸ｺﾞｼｯｸM-PRO" w:hint="eastAsia"/>
        </w:rPr>
        <w:t xml:space="preserve">　</w:t>
      </w:r>
      <w:r w:rsidR="001A42C5">
        <w:rPr>
          <w:rFonts w:ascii="HG丸ｺﾞｼｯｸM-PRO" w:eastAsia="HG丸ｺﾞｼｯｸM-PRO" w:hAnsi="HG丸ｺﾞｼｯｸM-PRO" w:hint="eastAsia"/>
        </w:rPr>
        <w:t>維持管理業務における</w:t>
      </w:r>
      <w:r w:rsidRPr="006A7EDA">
        <w:rPr>
          <w:rFonts w:ascii="HG丸ｺﾞｼｯｸM-PRO" w:eastAsia="HG丸ｺﾞｼｯｸM-PRO" w:hAnsi="HG丸ｺﾞｼｯｸM-PRO" w:hint="eastAsia"/>
        </w:rPr>
        <w:t>日常的な維持管理の着実な実践イメージ</w:t>
      </w:r>
    </w:p>
    <w:p w:rsidR="00DF5F79" w:rsidRPr="00DF5F79" w:rsidRDefault="00DF5F79">
      <w:pPr>
        <w:widowControl/>
        <w:jc w:val="left"/>
        <w:rPr>
          <w:rFonts w:ascii="HG丸ｺﾞｼｯｸM-PRO" w:eastAsia="HG丸ｺﾞｼｯｸM-PRO" w:hAnsi="HG丸ｺﾞｼｯｸM-PRO"/>
          <w:color w:val="000000" w:themeColor="text1"/>
          <w:szCs w:val="16"/>
        </w:rPr>
      </w:pPr>
      <w:r w:rsidRPr="00DF5F79">
        <w:rPr>
          <w:rFonts w:ascii="HG丸ｺﾞｼｯｸM-PRO" w:eastAsia="HG丸ｺﾞｼｯｸM-PRO" w:hAnsi="HG丸ｺﾞｼｯｸM-PRO"/>
          <w:color w:val="000000" w:themeColor="text1"/>
        </w:rPr>
        <w:br w:type="page"/>
      </w:r>
    </w:p>
    <w:p w:rsidR="003D1F80" w:rsidRPr="00122BB4"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Pr="00122BB4" w:rsidRDefault="0027793B" w:rsidP="003346EA">
      <w:pPr>
        <w:pStyle w:val="4"/>
      </w:pPr>
      <w:bookmarkStart w:id="388" w:name="_Ref391808661"/>
      <w:r w:rsidRPr="00122BB4">
        <w:rPr>
          <w:rFonts w:hint="eastAsia"/>
        </w:rPr>
        <w:t>日常パトロール（巡視）</w:t>
      </w:r>
      <w:bookmarkEnd w:id="388"/>
    </w:p>
    <w:p w:rsidR="00C608A0" w:rsidRDefault="0027793B" w:rsidP="008E57B0">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日常</w:t>
      </w:r>
      <w:r w:rsidR="003D1F80" w:rsidRPr="00122BB4">
        <w:rPr>
          <w:rFonts w:ascii="HG丸ｺﾞｼｯｸM-PRO" w:eastAsia="HG丸ｺﾞｼｯｸM-PRO" w:hAnsi="HG丸ｺﾞｼｯｸM-PRO" w:hint="eastAsia"/>
          <w:color w:val="000000" w:themeColor="text1"/>
        </w:rPr>
        <w:t>パトロールは</w:t>
      </w:r>
      <w:r w:rsidR="003D1F80"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122BB4">
        <w:rPr>
          <w:rFonts w:ascii="HG丸ｺﾞｼｯｸM-PRO" w:eastAsia="HG丸ｺﾞｼｯｸM-PRO" w:hAnsi="HG丸ｺﾞｼｯｸM-PRO" w:hint="eastAsia"/>
        </w:rPr>
        <w:t>とともに、</w:t>
      </w:r>
      <w:r w:rsidR="006A7EDA">
        <w:rPr>
          <w:rFonts w:ascii="HG丸ｺﾞｼｯｸM-PRO" w:eastAsia="HG丸ｺﾞｼｯｸM-PRO" w:hAnsi="HG丸ｺﾞｼｯｸM-PRO" w:hint="eastAsia"/>
          <w:szCs w:val="21"/>
        </w:rPr>
        <w:t>施設・設備等の損傷・</w:t>
      </w:r>
      <w:r w:rsidR="006A7EDA" w:rsidRPr="00E741E5">
        <w:rPr>
          <w:rFonts w:ascii="HG丸ｺﾞｼｯｸM-PRO" w:eastAsia="HG丸ｺﾞｼｯｸM-PRO" w:hAnsi="HG丸ｺﾞｼｯｸM-PRO" w:hint="eastAsia"/>
          <w:szCs w:val="21"/>
        </w:rPr>
        <w:t>異常を漏れなく発見することを基本とし、</w:t>
      </w:r>
      <w:r w:rsidR="006A7EDA">
        <w:rPr>
          <w:rFonts w:ascii="HG丸ｺﾞｼｯｸM-PRO" w:eastAsia="HG丸ｺﾞｼｯｸM-PRO" w:hAnsi="HG丸ｺﾞｼｯｸM-PRO" w:hint="eastAsia"/>
          <w:szCs w:val="21"/>
        </w:rPr>
        <w:t>早期発見を徹底することにより重大な事故等発生を未然に防ぐため、</w:t>
      </w:r>
      <w:r w:rsidR="006A7EDA" w:rsidRPr="00122BB4">
        <w:rPr>
          <w:rFonts w:ascii="HG丸ｺﾞｼｯｸM-PRO" w:eastAsia="HG丸ｺﾞｼｯｸM-PRO" w:hAnsi="HG丸ｺﾞｼｯｸM-PRO" w:hint="eastAsia"/>
        </w:rPr>
        <w:t>不法または不正な施設の使用を防止するために実施する</w:t>
      </w:r>
      <w:r w:rsidR="0067093C">
        <w:rPr>
          <w:rFonts w:ascii="HG丸ｺﾞｼｯｸM-PRO" w:eastAsia="HG丸ｺﾞｼｯｸM-PRO" w:hAnsi="HG丸ｺﾞｼｯｸM-PRO" w:hint="eastAsia"/>
        </w:rPr>
        <w:t>必要がある</w:t>
      </w:r>
      <w:r w:rsidR="006A7EDA">
        <w:rPr>
          <w:rFonts w:ascii="HG丸ｺﾞｼｯｸM-PRO" w:eastAsia="HG丸ｺﾞｼｯｸM-PRO" w:hAnsi="HG丸ｺﾞｼｯｸM-PRO" w:hint="eastAsia"/>
        </w:rPr>
        <w:t>。</w:t>
      </w:r>
      <w:r w:rsidR="008E57B0">
        <w:rPr>
          <w:rFonts w:ascii="HG丸ｺﾞｼｯｸM-PRO" w:eastAsia="HG丸ｺﾞｼｯｸM-PRO" w:hAnsi="HG丸ｺﾞｼｯｸM-PRO" w:hint="eastAsia"/>
        </w:rPr>
        <w:t>以下</w:t>
      </w:r>
      <w:r w:rsidR="008E57B0" w:rsidRPr="005C4166">
        <w:rPr>
          <w:rFonts w:ascii="HG丸ｺﾞｼｯｸM-PRO" w:eastAsia="HG丸ｺﾞｼｯｸM-PRO" w:hAnsi="HG丸ｺﾞｼｯｸM-PRO" w:hint="eastAsia"/>
        </w:rPr>
        <w:t>の</w:t>
      </w:r>
      <w:r w:rsidR="008E57B0" w:rsidRPr="005C4166">
        <w:rPr>
          <w:rFonts w:ascii="HG丸ｺﾞｼｯｸM-PRO" w:eastAsia="HG丸ｺﾞｼｯｸM-PRO" w:hAnsi="HG丸ｺﾞｼｯｸM-PRO"/>
        </w:rPr>
        <w:fldChar w:fldCharType="begin"/>
      </w:r>
      <w:r w:rsidR="008E57B0" w:rsidRPr="005C4166">
        <w:rPr>
          <w:rFonts w:ascii="HG丸ｺﾞｼｯｸM-PRO" w:eastAsia="HG丸ｺﾞｼｯｸM-PRO" w:hAnsi="HG丸ｺﾞｼｯｸM-PRO"/>
        </w:rPr>
        <w:instrText xml:space="preserve"> </w:instrText>
      </w:r>
      <w:r w:rsidR="008E57B0" w:rsidRPr="005C4166">
        <w:rPr>
          <w:rFonts w:ascii="HG丸ｺﾞｼｯｸM-PRO" w:eastAsia="HG丸ｺﾞｼｯｸM-PRO" w:hAnsi="HG丸ｺﾞｼｯｸM-PRO" w:hint="eastAsia"/>
        </w:rPr>
        <w:instrText>REF _Ref409629148 \h</w:instrText>
      </w:r>
      <w:r w:rsidR="008E57B0" w:rsidRPr="005C4166">
        <w:rPr>
          <w:rFonts w:ascii="HG丸ｺﾞｼｯｸM-PRO" w:eastAsia="HG丸ｺﾞｼｯｸM-PRO" w:hAnsi="HG丸ｺﾞｼｯｸM-PRO"/>
        </w:rPr>
        <w:instrText xml:space="preserve"> </w:instrText>
      </w:r>
      <w:r w:rsidR="005C4166">
        <w:rPr>
          <w:rFonts w:ascii="HG丸ｺﾞｼｯｸM-PRO" w:eastAsia="HG丸ｺﾞｼｯｸM-PRO" w:hAnsi="HG丸ｺﾞｼｯｸM-PRO"/>
        </w:rPr>
        <w:instrText xml:space="preserve"> \* MERGEFORMAT </w:instrText>
      </w:r>
      <w:r w:rsidR="008E57B0" w:rsidRPr="005C4166">
        <w:rPr>
          <w:rFonts w:ascii="HG丸ｺﾞｼｯｸM-PRO" w:eastAsia="HG丸ｺﾞｼｯｸM-PRO" w:hAnsi="HG丸ｺﾞｼｯｸM-PRO"/>
        </w:rPr>
      </w:r>
      <w:r w:rsidR="008E57B0" w:rsidRPr="005C4166">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rPr>
        <w:t xml:space="preserve">図 </w:t>
      </w:r>
      <w:r w:rsidR="000870F8" w:rsidRPr="000870F8">
        <w:rPr>
          <w:rFonts w:ascii="HG丸ｺﾞｼｯｸM-PRO" w:eastAsia="HG丸ｺﾞｼｯｸM-PRO" w:hAnsi="HG丸ｺﾞｼｯｸM-PRO"/>
          <w:noProof/>
        </w:rPr>
        <w:t>4.4</w:t>
      </w:r>
      <w:r w:rsidR="000870F8" w:rsidRPr="000870F8">
        <w:rPr>
          <w:rFonts w:ascii="HG丸ｺﾞｼｯｸM-PRO" w:eastAsia="HG丸ｺﾞｼｯｸM-PRO" w:hAnsi="HG丸ｺﾞｼｯｸM-PRO"/>
          <w:noProof/>
        </w:rPr>
        <w:noBreakHyphen/>
        <w:t>2</w:t>
      </w:r>
      <w:r w:rsidR="008E57B0" w:rsidRPr="005C4166">
        <w:rPr>
          <w:rFonts w:ascii="HG丸ｺﾞｼｯｸM-PRO" w:eastAsia="HG丸ｺﾞｼｯｸM-PRO" w:hAnsi="HG丸ｺﾞｼｯｸM-PRO"/>
        </w:rPr>
        <w:fldChar w:fldCharType="end"/>
      </w:r>
      <w:r w:rsidR="008E57B0" w:rsidRPr="005C4166">
        <w:rPr>
          <w:rFonts w:ascii="HG丸ｺﾞｼｯｸM-PRO" w:eastAsia="HG丸ｺﾞｼｯｸM-PRO" w:hAnsi="HG丸ｺﾞｼｯｸM-PRO" w:hint="eastAsia"/>
        </w:rPr>
        <w:t>に港湾・海岸施設における日常パトロールのフローと、</w:t>
      </w:r>
      <w:r w:rsidR="008E57B0" w:rsidRPr="005C4166">
        <w:rPr>
          <w:rFonts w:ascii="HG丸ｺﾞｼｯｸM-PRO" w:eastAsia="HG丸ｺﾞｼｯｸM-PRO" w:hAnsi="HG丸ｺﾞｼｯｸM-PRO"/>
        </w:rPr>
        <w:fldChar w:fldCharType="begin"/>
      </w:r>
      <w:r w:rsidR="008E57B0" w:rsidRPr="005C4166">
        <w:rPr>
          <w:rFonts w:ascii="HG丸ｺﾞｼｯｸM-PRO" w:eastAsia="HG丸ｺﾞｼｯｸM-PRO" w:hAnsi="HG丸ｺﾞｼｯｸM-PRO"/>
        </w:rPr>
        <w:instrText xml:space="preserve"> REF _Ref409629157 \h </w:instrText>
      </w:r>
      <w:r w:rsidR="005C4166">
        <w:rPr>
          <w:rFonts w:ascii="HG丸ｺﾞｼｯｸM-PRO" w:eastAsia="HG丸ｺﾞｼｯｸM-PRO" w:hAnsi="HG丸ｺﾞｼｯｸM-PRO"/>
        </w:rPr>
        <w:instrText xml:space="preserve"> \* MERGEFORMAT </w:instrText>
      </w:r>
      <w:r w:rsidR="008E57B0" w:rsidRPr="005C4166">
        <w:rPr>
          <w:rFonts w:ascii="HG丸ｺﾞｼｯｸM-PRO" w:eastAsia="HG丸ｺﾞｼｯｸM-PRO" w:hAnsi="HG丸ｺﾞｼｯｸM-PRO"/>
        </w:rPr>
      </w:r>
      <w:r w:rsidR="008E57B0" w:rsidRPr="005C4166">
        <w:rPr>
          <w:rFonts w:ascii="HG丸ｺﾞｼｯｸM-PRO" w:eastAsia="HG丸ｺﾞｼｯｸM-PRO" w:hAnsi="HG丸ｺﾞｼｯｸM-PRO"/>
        </w:rPr>
        <w:fldChar w:fldCharType="separate"/>
      </w:r>
      <w:r w:rsidR="000870F8" w:rsidRPr="00C71175">
        <w:rPr>
          <w:rFonts w:ascii="HG丸ｺﾞｼｯｸM-PRO" w:eastAsia="HG丸ｺﾞｼｯｸM-PRO" w:hAnsi="HG丸ｺﾞｼｯｸM-PRO" w:hint="eastAsia"/>
        </w:rPr>
        <w:t xml:space="preserve">写真 </w:t>
      </w:r>
      <w:r w:rsidR="000870F8">
        <w:rPr>
          <w:rFonts w:ascii="HG丸ｺﾞｼｯｸM-PRO" w:eastAsia="HG丸ｺﾞｼｯｸM-PRO" w:hAnsi="HG丸ｺﾞｼｯｸM-PRO"/>
          <w:noProof/>
        </w:rPr>
        <w:t>4.4</w:t>
      </w:r>
      <w:r w:rsidR="000870F8">
        <w:rPr>
          <w:rFonts w:ascii="HG丸ｺﾞｼｯｸM-PRO" w:eastAsia="HG丸ｺﾞｼｯｸM-PRO" w:hAnsi="HG丸ｺﾞｼｯｸM-PRO"/>
          <w:noProof/>
        </w:rPr>
        <w:noBreakHyphen/>
        <w:t>1</w:t>
      </w:r>
      <w:r w:rsidR="008E57B0" w:rsidRPr="005C4166">
        <w:rPr>
          <w:rFonts w:ascii="HG丸ｺﾞｼｯｸM-PRO" w:eastAsia="HG丸ｺﾞｼｯｸM-PRO" w:hAnsi="HG丸ｺﾞｼｯｸM-PRO"/>
        </w:rPr>
        <w:fldChar w:fldCharType="end"/>
      </w:r>
      <w:r w:rsidR="008E57B0" w:rsidRPr="005C4166">
        <w:rPr>
          <w:rFonts w:ascii="HG丸ｺﾞｼｯｸM-PRO" w:eastAsia="HG丸ｺﾞｼｯｸM-PRO" w:hAnsi="HG丸ｺﾞｼｯｸM-PRO" w:hint="eastAsia"/>
        </w:rPr>
        <w:t>に</w:t>
      </w:r>
      <w:r w:rsidR="008E57B0" w:rsidRPr="005C4166">
        <w:rPr>
          <w:rFonts w:ascii="HG丸ｺﾞｼｯｸM-PRO" w:eastAsia="HG丸ｺﾞｼｯｸM-PRO" w:hAnsi="HG丸ｺﾞｼｯｸM-PRO" w:hint="eastAsia"/>
          <w:color w:val="000000" w:themeColor="text1"/>
        </w:rPr>
        <w:t>職員による日常パトロールの様子</w:t>
      </w:r>
      <w:r w:rsidR="000B0484">
        <w:rPr>
          <w:rFonts w:ascii="HG丸ｺﾞｼｯｸM-PRO" w:eastAsia="HG丸ｺﾞｼｯｸM-PRO" w:hAnsi="HG丸ｺﾞｼｯｸM-PRO" w:hint="eastAsia"/>
          <w:color w:val="000000" w:themeColor="text1"/>
        </w:rPr>
        <w:t>を</w:t>
      </w:r>
      <w:r w:rsidR="008E57B0" w:rsidRPr="005C4166">
        <w:rPr>
          <w:rFonts w:ascii="HG丸ｺﾞｼｯｸM-PRO" w:eastAsia="HG丸ｺﾞｼｯｸM-PRO" w:hAnsi="HG丸ｺﾞｼｯｸM-PRO" w:hint="eastAsia"/>
          <w:color w:val="000000" w:themeColor="text1"/>
        </w:rPr>
        <w:t>示す。</w:t>
      </w:r>
    </w:p>
    <w:p w:rsidR="008E57B0" w:rsidRPr="00E741E5" w:rsidRDefault="008E57B0" w:rsidP="008E57B0">
      <w:pPr>
        <w:pStyle w:val="40"/>
        <w:ind w:left="420" w:firstLine="210"/>
        <w:rPr>
          <w:rFonts w:ascii="HG丸ｺﾞｼｯｸM-PRO" w:eastAsia="HG丸ｺﾞｼｯｸM-PRO" w:hAnsi="HG丸ｺﾞｼｯｸM-PRO"/>
          <w:szCs w:val="21"/>
        </w:rPr>
      </w:pPr>
    </w:p>
    <w:p w:rsidR="006A7EDA" w:rsidRPr="006A7EDA" w:rsidRDefault="006A7EDA" w:rsidP="006A7EDA">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＜日常パトロール（巡視）の内容＞</w:t>
      </w:r>
    </w:p>
    <w:p w:rsidR="00C608A0" w:rsidRPr="00E741E5" w:rsidRDefault="006A7EDA"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3922304" behindDoc="0" locked="0" layoutInCell="1" allowOverlap="1" wp14:anchorId="74E68265" wp14:editId="4A2565CF">
                <wp:simplePos x="0" y="0"/>
                <wp:positionH relativeFrom="column">
                  <wp:posOffset>247886</wp:posOffset>
                </wp:positionH>
                <wp:positionV relativeFrom="paragraph">
                  <wp:posOffset>1300</wp:posOffset>
                </wp:positionV>
                <wp:extent cx="5645785" cy="4316818"/>
                <wp:effectExtent l="0" t="0" r="12065" b="26670"/>
                <wp:wrapNone/>
                <wp:docPr id="10" name="角丸四角形 10"/>
                <wp:cNvGraphicFramePr/>
                <a:graphic xmlns:a="http://schemas.openxmlformats.org/drawingml/2006/main">
                  <a:graphicData uri="http://schemas.microsoft.com/office/word/2010/wordprocessingShape">
                    <wps:wsp>
                      <wps:cNvSpPr/>
                      <wps:spPr>
                        <a:xfrm>
                          <a:off x="0" y="0"/>
                          <a:ext cx="5645785" cy="4316818"/>
                        </a:xfrm>
                        <a:prstGeom prst="roundRect">
                          <a:avLst>
                            <a:gd name="adj" fmla="val 2352"/>
                          </a:avLst>
                        </a:prstGeom>
                        <a:no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 o:spid="_x0000_s1026" style="position:absolute;left:0;text-align:left;margin-left:19.5pt;margin-top:.1pt;width:444.55pt;height:339.9pt;z-index:25392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" filled="f" strokecolor="#243f60 [1604]"/>
            </w:pict>
          </mc:Fallback>
        </mc:AlternateContent>
      </w:r>
      <w:r w:rsidR="00397D78">
        <w:rPr>
          <w:rFonts w:ascii="HG丸ｺﾞｼｯｸM-PRO" w:eastAsia="HG丸ｺﾞｼｯｸM-PRO" w:hAnsi="HG丸ｺﾞｼｯｸM-PRO" w:hint="eastAsia"/>
          <w:szCs w:val="21"/>
        </w:rPr>
        <w:t>海岸</w:t>
      </w:r>
      <w:r w:rsidR="00615861">
        <w:rPr>
          <w:rFonts w:ascii="HG丸ｺﾞｼｯｸM-PRO" w:eastAsia="HG丸ｺﾞｼｯｸM-PRO" w:hAnsi="HG丸ｺﾞｼｯｸM-PRO" w:hint="eastAsia"/>
          <w:szCs w:val="21"/>
        </w:rPr>
        <w:t>施設、港湾施設の損傷または汚損およ</w:t>
      </w:r>
      <w:r w:rsidR="00C608A0" w:rsidRPr="00E741E5">
        <w:rPr>
          <w:rFonts w:ascii="HG丸ｺﾞｼｯｸM-PRO" w:eastAsia="HG丸ｺﾞｼｯｸM-PRO" w:hAnsi="HG丸ｺﾞｼｯｸM-PRO" w:hint="eastAsia"/>
          <w:szCs w:val="21"/>
        </w:rPr>
        <w:t>びその原因となる事象の発見</w:t>
      </w:r>
    </w:p>
    <w:p w:rsidR="00C608A0" w:rsidRPr="00E741E5" w:rsidRDefault="00615861"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海岸保全区域の土地形状およ</w:t>
      </w:r>
      <w:r w:rsidR="00397D78">
        <w:rPr>
          <w:rFonts w:ascii="HG丸ｺﾞｼｯｸM-PRO" w:eastAsia="HG丸ｺﾞｼｯｸM-PRO" w:hAnsi="HG丸ｺﾞｼｯｸM-PRO" w:hint="eastAsia"/>
          <w:szCs w:val="21"/>
        </w:rPr>
        <w:t>び海岸</w:t>
      </w:r>
      <w:r w:rsidR="00C608A0" w:rsidRPr="00E741E5">
        <w:rPr>
          <w:rFonts w:ascii="HG丸ｺﾞｼｯｸM-PRO" w:eastAsia="HG丸ｺﾞｼｯｸM-PRO" w:hAnsi="HG丸ｺﾞｼｯｸM-PRO" w:hint="eastAsia"/>
          <w:szCs w:val="21"/>
        </w:rPr>
        <w:t>施設の状況把握</w:t>
      </w:r>
    </w:p>
    <w:p w:rsidR="00C608A0" w:rsidRPr="00E741E5" w:rsidRDefault="00615861"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修理必要箇所の早期発見およ</w:t>
      </w:r>
      <w:r w:rsidR="00C608A0" w:rsidRPr="00E741E5">
        <w:rPr>
          <w:rFonts w:ascii="HG丸ｺﾞｼｯｸM-PRO" w:eastAsia="HG丸ｺﾞｼｯｸM-PRO" w:hAnsi="HG丸ｺﾞｼｯｸM-PRO" w:hint="eastAsia"/>
          <w:szCs w:val="21"/>
        </w:rPr>
        <w:t>び連絡</w:t>
      </w:r>
    </w:p>
    <w:p w:rsidR="00C608A0" w:rsidRPr="00E741E5" w:rsidRDefault="00C608A0"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直営による軽微な損傷箇所の補修</w:t>
      </w:r>
    </w:p>
    <w:p w:rsidR="00C608A0" w:rsidRPr="00E741E5" w:rsidRDefault="00C608A0"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港湾施設の維持管理作業の状況把握</w:t>
      </w:r>
    </w:p>
    <w:p w:rsidR="00C608A0" w:rsidRPr="00E741E5" w:rsidRDefault="00C608A0" w:rsidP="006F1EA7">
      <w:pPr>
        <w:pStyle w:val="af2"/>
        <w:numPr>
          <w:ilvl w:val="0"/>
          <w:numId w:val="7"/>
        </w:numPr>
        <w:spacing w:line="320" w:lineRule="exact"/>
        <w:ind w:leftChars="0" w:left="851" w:hanging="284"/>
        <w:rPr>
          <w:rFonts w:ascii="HG丸ｺﾞｼｯｸM-PRO" w:eastAsia="HG丸ｺﾞｼｯｸM-PRO" w:hAnsi="HG丸ｺﾞｼｯｸM-PRO"/>
          <w:szCs w:val="21"/>
        </w:rPr>
      </w:pPr>
      <w:r w:rsidRPr="00E741E5">
        <w:rPr>
          <w:rFonts w:ascii="HG丸ｺﾞｼｯｸM-PRO" w:eastAsia="HG丸ｺﾞｼｯｸM-PRO" w:hAnsi="HG丸ｺﾞｼｯｸM-PRO" w:hint="eastAsia"/>
          <w:szCs w:val="21"/>
        </w:rPr>
        <w:t>不法占用、不法使用、浮遊物、不法投棄ゴミ、落書き等の排除措置</w:t>
      </w:r>
    </w:p>
    <w:p w:rsidR="00615861" w:rsidRPr="00615861" w:rsidRDefault="00615861" w:rsidP="00157033">
      <w:pPr>
        <w:pStyle w:val="af2"/>
        <w:numPr>
          <w:ilvl w:val="0"/>
          <w:numId w:val="7"/>
        </w:numPr>
        <w:spacing w:line="320" w:lineRule="exact"/>
        <w:ind w:leftChars="0" w:left="851" w:hanging="284"/>
        <w:rPr>
          <w:rFonts w:ascii="HG丸ｺﾞｼｯｸM-PRO" w:eastAsia="HG丸ｺﾞｼｯｸM-PRO" w:hAnsi="HG丸ｺﾞｼｯｸM-PRO"/>
          <w:color w:val="0070C0"/>
          <w:szCs w:val="21"/>
        </w:rPr>
      </w:pPr>
      <w:r w:rsidRPr="00615861">
        <w:rPr>
          <w:rFonts w:ascii="HG丸ｺﾞｼｯｸM-PRO" w:eastAsia="HG丸ｺﾞｼｯｸM-PRO" w:hAnsi="HG丸ｺﾞｼｯｸM-PRO" w:hint="eastAsia"/>
          <w:szCs w:val="21"/>
        </w:rPr>
        <w:t>交通あるいは航行の危険を及ぼすおそれのある区域・岸壁の点検観察およ</w:t>
      </w:r>
      <w:r w:rsidR="00C608A0" w:rsidRPr="00615861">
        <w:rPr>
          <w:rFonts w:ascii="HG丸ｺﾞｼｯｸM-PRO" w:eastAsia="HG丸ｺﾞｼｯｸM-PRO" w:hAnsi="HG丸ｺﾞｼｯｸM-PRO" w:hint="eastAsia"/>
          <w:szCs w:val="21"/>
        </w:rPr>
        <w:t>び必要な</w:t>
      </w:r>
    </w:p>
    <w:p w:rsidR="00C608A0" w:rsidRPr="00615861" w:rsidRDefault="00C608A0" w:rsidP="00615861">
      <w:pPr>
        <w:pStyle w:val="af2"/>
        <w:spacing w:line="320" w:lineRule="exact"/>
        <w:ind w:leftChars="0" w:left="851"/>
        <w:rPr>
          <w:rFonts w:ascii="HG丸ｺﾞｼｯｸM-PRO" w:eastAsia="HG丸ｺﾞｼｯｸM-PRO" w:hAnsi="HG丸ｺﾞｼｯｸM-PRO"/>
          <w:color w:val="0070C0"/>
          <w:szCs w:val="21"/>
        </w:rPr>
      </w:pPr>
      <w:r w:rsidRPr="00615861">
        <w:rPr>
          <w:rFonts w:ascii="HG丸ｺﾞｼｯｸM-PRO" w:eastAsia="HG丸ｺﾞｼｯｸM-PRO" w:hAnsi="HG丸ｺﾞｼｯｸM-PRO" w:hint="eastAsia"/>
          <w:szCs w:val="21"/>
        </w:rPr>
        <w:t>措置等</w:t>
      </w:r>
    </w:p>
    <w:tbl>
      <w:tblPr>
        <w:tblStyle w:val="af3"/>
        <w:tblW w:w="7875" w:type="dxa"/>
        <w:tblInd w:w="959" w:type="dxa"/>
        <w:tblLook w:val="04A0" w:firstRow="1" w:lastRow="0" w:firstColumn="1" w:lastColumn="0" w:noHBand="0" w:noVBand="1"/>
      </w:tblPr>
      <w:tblGrid>
        <w:gridCol w:w="1638"/>
        <w:gridCol w:w="6237"/>
      </w:tblGrid>
      <w:tr w:rsidR="00C608A0" w:rsidRPr="006A7EDA" w:rsidTr="00157033">
        <w:tc>
          <w:tcPr>
            <w:tcW w:w="1638" w:type="dxa"/>
          </w:tcPr>
          <w:p w:rsidR="00C608A0" w:rsidRPr="006A7EDA" w:rsidRDefault="00C608A0" w:rsidP="008E57B0">
            <w:pPr>
              <w:widowControl/>
              <w:spacing w:line="300" w:lineRule="exact"/>
              <w:jc w:val="left"/>
              <w:rPr>
                <w:rFonts w:ascii="HG丸ｺﾞｼｯｸM-PRO" w:eastAsia="HG丸ｺﾞｼｯｸM-PRO" w:hAnsi="HG丸ｺﾞｼｯｸM-PRO"/>
                <w:szCs w:val="21"/>
              </w:rPr>
            </w:pPr>
            <w:r w:rsidRPr="006A7EDA">
              <w:rPr>
                <w:rFonts w:ascii="Meiryo UI" w:eastAsia="Meiryo UI" w:hAnsi="Meiryo UI" w:cs="Meiryo UI" w:hint="eastAsia"/>
                <w:szCs w:val="21"/>
              </w:rPr>
              <w:t>陸上パトロール</w:t>
            </w:r>
          </w:p>
        </w:tc>
        <w:tc>
          <w:tcPr>
            <w:tcW w:w="6237" w:type="dxa"/>
          </w:tcPr>
          <w:p w:rsidR="00C608A0" w:rsidRPr="006A7EDA" w:rsidRDefault="00C608A0" w:rsidP="008E57B0">
            <w:pPr>
              <w:spacing w:line="300" w:lineRule="exact"/>
              <w:rPr>
                <w:rFonts w:ascii="Meiryo UI" w:eastAsia="Meiryo UI" w:hAnsi="Meiryo UI" w:cs="Meiryo UI"/>
                <w:szCs w:val="21"/>
              </w:rPr>
            </w:pPr>
            <w:r w:rsidRPr="006A7EDA">
              <w:rPr>
                <w:rFonts w:ascii="Meiryo UI" w:eastAsia="Meiryo UI" w:hAnsi="Meiryo UI" w:cs="Meiryo UI" w:hint="eastAsia"/>
                <w:szCs w:val="21"/>
              </w:rPr>
              <w:t>管理エリアを分割し、各エリアを巡視班がパトロール車により巡視を行う。</w:t>
            </w:r>
          </w:p>
          <w:p w:rsidR="00C608A0" w:rsidRPr="006A7EDA" w:rsidRDefault="00C608A0" w:rsidP="008E57B0">
            <w:pPr>
              <w:spacing w:line="300" w:lineRule="exact"/>
              <w:rPr>
                <w:rFonts w:ascii="Meiryo UI" w:eastAsia="Meiryo UI" w:hAnsi="Meiryo UI" w:cs="Meiryo UI"/>
                <w:szCs w:val="21"/>
              </w:rPr>
            </w:pPr>
            <w:r w:rsidRPr="006A7EDA">
              <w:rPr>
                <w:rFonts w:ascii="Meiryo UI" w:eastAsia="Meiryo UI" w:hAnsi="Meiryo UI" w:cs="Meiryo UI" w:hint="eastAsia"/>
                <w:szCs w:val="21"/>
              </w:rPr>
              <w:t>※上屋、船舶係留状況確認、係船料金徴収他</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＜通常パトロール＞　1回／日以上</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＜徒歩パトロール＞　必要に応じて</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＜夜間パトロール＞　2回／月</w:t>
            </w:r>
          </w:p>
        </w:tc>
      </w:tr>
      <w:tr w:rsidR="00C608A0" w:rsidRPr="006A7EDA" w:rsidTr="00157033">
        <w:tc>
          <w:tcPr>
            <w:tcW w:w="1638" w:type="dxa"/>
          </w:tcPr>
          <w:p w:rsidR="00C608A0" w:rsidRPr="006A7EDA" w:rsidRDefault="00C608A0" w:rsidP="008E57B0">
            <w:pPr>
              <w:widowControl/>
              <w:spacing w:line="300" w:lineRule="exact"/>
              <w:jc w:val="left"/>
              <w:rPr>
                <w:rFonts w:ascii="HG丸ｺﾞｼｯｸM-PRO" w:eastAsia="HG丸ｺﾞｼｯｸM-PRO" w:hAnsi="HG丸ｺﾞｼｯｸM-PRO"/>
                <w:szCs w:val="21"/>
              </w:rPr>
            </w:pPr>
            <w:r w:rsidRPr="006A7EDA">
              <w:rPr>
                <w:rFonts w:ascii="Meiryo UI" w:eastAsia="Meiryo UI" w:hAnsi="Meiryo UI" w:cs="Meiryo UI" w:hint="eastAsia"/>
                <w:szCs w:val="21"/>
              </w:rPr>
              <w:t>海上パトロール</w:t>
            </w:r>
          </w:p>
        </w:tc>
        <w:tc>
          <w:tcPr>
            <w:tcW w:w="6237" w:type="dxa"/>
          </w:tcPr>
          <w:p w:rsidR="00C608A0" w:rsidRPr="006A7EDA" w:rsidRDefault="00C608A0" w:rsidP="008E57B0">
            <w:pPr>
              <w:spacing w:line="300" w:lineRule="exact"/>
              <w:rPr>
                <w:rFonts w:ascii="Meiryo UI" w:eastAsia="Meiryo UI" w:hAnsi="Meiryo UI" w:cs="Meiryo UI"/>
                <w:szCs w:val="21"/>
              </w:rPr>
            </w:pPr>
            <w:r w:rsidRPr="006A7EDA">
              <w:rPr>
                <w:rFonts w:ascii="Meiryo UI" w:eastAsia="Meiryo UI" w:hAnsi="Meiryo UI" w:cs="Meiryo UI" w:hint="eastAsia"/>
                <w:szCs w:val="21"/>
              </w:rPr>
              <w:t>管理エリアを分割し、各エリアを巡視班が巡視船により巡視を行う。</w:t>
            </w:r>
          </w:p>
          <w:p w:rsidR="00C608A0" w:rsidRPr="006A7EDA" w:rsidRDefault="00C608A0" w:rsidP="008E57B0">
            <w:pPr>
              <w:spacing w:line="300" w:lineRule="exact"/>
              <w:ind w:firstLineChars="100" w:firstLine="210"/>
              <w:rPr>
                <w:rFonts w:ascii="Meiryo UI" w:eastAsia="Meiryo UI" w:hAnsi="Meiryo UI" w:cs="Meiryo UI"/>
                <w:szCs w:val="21"/>
              </w:rPr>
            </w:pPr>
            <w:r w:rsidRPr="006A7EDA">
              <w:rPr>
                <w:rFonts w:ascii="Meiryo UI" w:eastAsia="Meiryo UI" w:hAnsi="Meiryo UI" w:cs="Meiryo UI" w:hint="eastAsia"/>
                <w:szCs w:val="21"/>
              </w:rPr>
              <w:t>＜通常パトロール＞　1回／日以上</w:t>
            </w:r>
          </w:p>
          <w:p w:rsidR="00C608A0" w:rsidRPr="006A7EDA" w:rsidRDefault="00C608A0" w:rsidP="008E57B0">
            <w:pPr>
              <w:widowControl/>
              <w:spacing w:line="300" w:lineRule="exact"/>
              <w:ind w:firstLineChars="100" w:firstLine="210"/>
              <w:jc w:val="left"/>
              <w:rPr>
                <w:rFonts w:ascii="Meiryo UI" w:eastAsia="Meiryo UI" w:hAnsi="Meiryo UI" w:cs="Meiryo UI"/>
                <w:szCs w:val="21"/>
              </w:rPr>
            </w:pPr>
            <w:r w:rsidRPr="006A7EDA">
              <w:rPr>
                <w:rFonts w:ascii="Meiryo UI" w:eastAsia="Meiryo UI" w:hAnsi="Meiryo UI" w:cs="Meiryo UI" w:hint="eastAsia"/>
                <w:szCs w:val="21"/>
              </w:rPr>
              <w:t>＜早朝パトロール＞　1～2回／月</w:t>
            </w:r>
          </w:p>
          <w:p w:rsidR="00C608A0" w:rsidRPr="006A7EDA" w:rsidRDefault="00C608A0" w:rsidP="008E57B0">
            <w:pPr>
              <w:widowControl/>
              <w:spacing w:line="300" w:lineRule="exact"/>
              <w:ind w:firstLineChars="100" w:firstLine="210"/>
              <w:jc w:val="left"/>
              <w:rPr>
                <w:rFonts w:ascii="HG丸ｺﾞｼｯｸM-PRO" w:eastAsia="HG丸ｺﾞｼｯｸM-PRO" w:hAnsi="HG丸ｺﾞｼｯｸM-PRO"/>
                <w:szCs w:val="21"/>
              </w:rPr>
            </w:pPr>
            <w:r w:rsidRPr="006A7EDA">
              <w:rPr>
                <w:rFonts w:ascii="Meiryo UI" w:eastAsia="Meiryo UI" w:hAnsi="Meiryo UI" w:cs="Meiryo UI" w:hint="eastAsia"/>
                <w:szCs w:val="21"/>
              </w:rPr>
              <w:t>＜休日パトロール＞　月１回</w:t>
            </w:r>
          </w:p>
        </w:tc>
      </w:tr>
    </w:tbl>
    <w:p w:rsidR="00C608A0" w:rsidRDefault="008E57B0" w:rsidP="00C608A0">
      <w:pPr>
        <w:widowControl/>
        <w:jc w:val="left"/>
        <w:rPr>
          <w:rFonts w:ascii="HG丸ｺﾞｼｯｸM-PRO" w:eastAsia="HG丸ｺﾞｼｯｸM-PRO" w:hAnsi="HG丸ｺﾞｼｯｸM-PRO"/>
          <w:szCs w:val="21"/>
        </w:rPr>
      </w:pPr>
      <w:r w:rsidRPr="006A7EDA">
        <w:rPr>
          <w:rFonts w:ascii="Meiryo UI" w:eastAsia="Meiryo UI" w:hAnsi="Meiryo UI" w:cs="Meiryo UI"/>
          <w:noProof/>
          <w:szCs w:val="28"/>
        </w:rPr>
        <w:drawing>
          <wp:anchor distT="0" distB="0" distL="114300" distR="114300" simplePos="0" relativeHeight="254741504" behindDoc="0" locked="0" layoutInCell="1" allowOverlap="1" wp14:anchorId="17BF9F7A" wp14:editId="2D55C6AA">
            <wp:simplePos x="0" y="0"/>
            <wp:positionH relativeFrom="column">
              <wp:posOffset>406400</wp:posOffset>
            </wp:positionH>
            <wp:positionV relativeFrom="paragraph">
              <wp:posOffset>208442</wp:posOffset>
            </wp:positionV>
            <wp:extent cx="5316220" cy="659130"/>
            <wp:effectExtent l="0" t="38100" r="0" b="83820"/>
            <wp:wrapNone/>
            <wp:docPr id="22" name="図表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noProof/>
          <w:szCs w:val="21"/>
        </w:rPr>
        <mc:AlternateContent>
          <mc:Choice Requires="wps">
            <w:drawing>
              <wp:anchor distT="0" distB="0" distL="114300" distR="114300" simplePos="0" relativeHeight="254278656" behindDoc="0" locked="0" layoutInCell="1" allowOverlap="1" wp14:anchorId="4EB33C34" wp14:editId="4D196591">
                <wp:simplePos x="0" y="0"/>
                <wp:positionH relativeFrom="column">
                  <wp:posOffset>588010</wp:posOffset>
                </wp:positionH>
                <wp:positionV relativeFrom="paragraph">
                  <wp:posOffset>-1743</wp:posOffset>
                </wp:positionV>
                <wp:extent cx="3859530" cy="307975"/>
                <wp:effectExtent l="0" t="0" r="0" b="0"/>
                <wp:wrapNone/>
                <wp:docPr id="249" name="テキスト ボックス 249"/>
                <wp:cNvGraphicFramePr/>
                <a:graphic xmlns:a="http://schemas.openxmlformats.org/drawingml/2006/main">
                  <a:graphicData uri="http://schemas.microsoft.com/office/word/2010/wordprocessingShape">
                    <wps:wsp>
                      <wps:cNvSpPr txBox="1"/>
                      <wps:spPr>
                        <a:xfrm>
                          <a:off x="0" y="0"/>
                          <a:ext cx="385953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985F75" w:rsidRDefault="00824817" w:rsidP="00985F75">
                            <w:pPr>
                              <w:spacing w:line="240" w:lineRule="exact"/>
                              <w:rPr>
                                <w:rFonts w:ascii="HG丸ｺﾞｼｯｸM-PRO" w:eastAsia="HG丸ｺﾞｼｯｸM-PRO" w:hAnsi="HG丸ｺﾞｼｯｸM-PRO"/>
                                <w:sz w:val="18"/>
                              </w:rPr>
                            </w:pPr>
                            <w:r w:rsidRPr="00985F75">
                              <w:rPr>
                                <w:rFonts w:ascii="HG丸ｺﾞｼｯｸM-PRO" w:eastAsia="HG丸ｺﾞｼｯｸM-PRO" w:hAnsi="HG丸ｺﾞｼｯｸM-PRO" w:hint="eastAsia"/>
                                <w:sz w:val="18"/>
                              </w:rPr>
                              <w:t>※パトロールの</w:t>
                            </w:r>
                            <w:r>
                              <w:rPr>
                                <w:rFonts w:ascii="HG丸ｺﾞｼｯｸM-PRO" w:eastAsia="HG丸ｺﾞｼｯｸM-PRO" w:hAnsi="HG丸ｺﾞｼｯｸM-PRO" w:hint="eastAsia"/>
                                <w:sz w:val="18"/>
                              </w:rPr>
                              <w:t>頻度は必要に応じて適宜見直しを実施する。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49" o:spid="_x0000_s1333" type="#_x0000_t202" style="position:absolute;margin-left:46.3pt;margin-top:-.15pt;width:303.9pt;height:24.25pt;z-index:25427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" filled="f" stroked="f" strokeweight=".5pt">
                <v:textbox>
                  <w:txbxContent>
                    <w:p w:rsidR="00824817" w:rsidRPr="00985F75" w:rsidRDefault="00824817" w:rsidP="00985F75">
                      <w:pPr>
                        <w:spacing w:line="240" w:lineRule="exact"/>
                        <w:rPr>
                          <w:rFonts w:ascii="HG丸ｺﾞｼｯｸM-PRO" w:eastAsia="HG丸ｺﾞｼｯｸM-PRO" w:hAnsi="HG丸ｺﾞｼｯｸM-PRO"/>
                          <w:sz w:val="18"/>
                        </w:rPr>
                      </w:pPr>
                      <w:r w:rsidRPr="00985F75">
                        <w:rPr>
                          <w:rFonts w:ascii="HG丸ｺﾞｼｯｸM-PRO" w:eastAsia="HG丸ｺﾞｼｯｸM-PRO" w:hAnsi="HG丸ｺﾞｼｯｸM-PRO" w:hint="eastAsia"/>
                          <w:sz w:val="18"/>
                        </w:rPr>
                        <w:t>※パトロールの</w:t>
                      </w:r>
                      <w:r>
                        <w:rPr>
                          <w:rFonts w:ascii="HG丸ｺﾞｼｯｸM-PRO" w:eastAsia="HG丸ｺﾞｼｯｸM-PRO" w:hAnsi="HG丸ｺﾞｼｯｸM-PRO" w:hint="eastAsia"/>
                          <w:sz w:val="18"/>
                        </w:rPr>
                        <w:t>頻度は必要に応じて適宜見直しを実施する。</w:t>
                      </w:r>
                    </w:p>
                  </w:txbxContent>
                </v:textbox>
              </v:shape>
            </w:pict>
          </mc:Fallback>
        </mc:AlternateContent>
      </w:r>
      <w:r w:rsidR="00C608A0" w:rsidRPr="006A7EDA">
        <w:rPr>
          <w:rFonts w:ascii="HG丸ｺﾞｼｯｸM-PRO" w:eastAsia="HG丸ｺﾞｼｯｸM-PRO" w:hAnsi="HG丸ｺﾞｼｯｸM-PRO" w:hint="eastAsia"/>
          <w:szCs w:val="21"/>
        </w:rPr>
        <w:t xml:space="preserve">　　　</w:t>
      </w:r>
    </w:p>
    <w:p w:rsidR="008E57B0" w:rsidRDefault="008E57B0" w:rsidP="00C608A0">
      <w:pPr>
        <w:widowControl/>
        <w:jc w:val="left"/>
        <w:rPr>
          <w:rFonts w:ascii="HG丸ｺﾞｼｯｸM-PRO" w:eastAsia="HG丸ｺﾞｼｯｸM-PRO" w:hAnsi="HG丸ｺﾞｼｯｸM-PRO"/>
          <w:szCs w:val="21"/>
        </w:rPr>
      </w:pPr>
    </w:p>
    <w:p w:rsidR="008E57B0" w:rsidRDefault="008E57B0" w:rsidP="00C608A0">
      <w:pPr>
        <w:widowControl/>
        <w:jc w:val="left"/>
        <w:rPr>
          <w:rFonts w:ascii="HG丸ｺﾞｼｯｸM-PRO" w:eastAsia="HG丸ｺﾞｼｯｸM-PRO" w:hAnsi="HG丸ｺﾞｼｯｸM-PRO"/>
          <w:szCs w:val="21"/>
        </w:rPr>
      </w:pPr>
    </w:p>
    <w:p w:rsidR="008E57B0" w:rsidRPr="006A7EDA" w:rsidRDefault="008E57B0" w:rsidP="00C608A0">
      <w:pPr>
        <w:widowControl/>
        <w:jc w:val="left"/>
        <w:rPr>
          <w:rFonts w:ascii="Meiryo UI" w:eastAsia="Meiryo UI" w:hAnsi="Meiryo UI" w:cs="Meiryo UI"/>
          <w:szCs w:val="21"/>
        </w:rPr>
      </w:pPr>
    </w:p>
    <w:p w:rsidR="00C71175" w:rsidRPr="004A30DA" w:rsidRDefault="00157033" w:rsidP="00B25271">
      <w:pPr>
        <w:pStyle w:val="a9"/>
        <w:rPr>
          <w:rFonts w:cs="Meiryo UI"/>
          <w:color w:val="FF0000"/>
        </w:rPr>
      </w:pPr>
      <w:bookmarkStart w:id="389" w:name="_Ref409629148"/>
      <w:r>
        <w:t xml:space="preserve">図 </w:t>
      </w:r>
      <w:r w:rsidR="00E97EA0">
        <w:fldChar w:fldCharType="begin"/>
      </w:r>
      <w:r w:rsidR="00E97EA0">
        <w:instrText xml:space="preserve"> STYLEREF 2 \s </w:instrText>
      </w:r>
      <w:r w:rsidR="00E97EA0">
        <w:fldChar w:fldCharType="separate"/>
      </w:r>
      <w:r w:rsidR="000870F8">
        <w:rPr>
          <w:noProof/>
        </w:rPr>
        <w:t>4.4</w:t>
      </w:r>
      <w:r w:rsidR="00E97EA0">
        <w:rPr>
          <w:noProof/>
        </w:rPr>
        <w:fldChar w:fldCharType="end"/>
      </w:r>
      <w:r w:rsidR="0082516F">
        <w:noBreakHyphen/>
      </w:r>
      <w:r w:rsidR="00E97EA0">
        <w:fldChar w:fldCharType="begin"/>
      </w:r>
      <w:r w:rsidR="00E97EA0">
        <w:instrText xml:space="preserve"> SEQ </w:instrText>
      </w:r>
      <w:r w:rsidR="00E97EA0">
        <w:instrText>図</w:instrText>
      </w:r>
      <w:r w:rsidR="00E97EA0">
        <w:instrText xml:space="preserve"> \* ARABIC \s 2 </w:instrText>
      </w:r>
      <w:r w:rsidR="00E97EA0">
        <w:fldChar w:fldCharType="separate"/>
      </w:r>
      <w:r w:rsidR="000870F8">
        <w:rPr>
          <w:noProof/>
        </w:rPr>
        <w:t>2</w:t>
      </w:r>
      <w:r w:rsidR="00E97EA0">
        <w:rPr>
          <w:noProof/>
        </w:rPr>
        <w:fldChar w:fldCharType="end"/>
      </w:r>
      <w:bookmarkEnd w:id="389"/>
      <w:r w:rsidRPr="006A7EDA">
        <w:rPr>
          <w:rFonts w:hint="eastAsia"/>
        </w:rPr>
        <w:t xml:space="preserve">　</w:t>
      </w:r>
      <w:r w:rsidRPr="006A7EDA">
        <w:rPr>
          <w:rFonts w:cs="Meiryo UI" w:hint="eastAsia"/>
        </w:rPr>
        <w:t>港湾・海岸施設における</w:t>
      </w:r>
      <w:r w:rsidR="00C608A0" w:rsidRPr="006A7EDA">
        <w:rPr>
          <w:rFonts w:cs="Meiryo UI" w:hint="eastAsia"/>
        </w:rPr>
        <w:t>日常パトロールのフロー</w:t>
      </w:r>
      <w:r w:rsidR="006A7EDA" w:rsidRPr="006A7EDA">
        <w:rPr>
          <w:rFonts w:hint="eastAsia"/>
          <w:b/>
          <w:noProof/>
        </w:rPr>
        <w:t xml:space="preserve">　　</w:t>
      </w:r>
      <w:r w:rsidR="00557836">
        <w:rPr>
          <w:rFonts w:hint="eastAsia"/>
          <w:b/>
          <w:noProof/>
        </w:rPr>
        <w:t xml:space="preserve">　　</w:t>
      </w:r>
      <w:r w:rsidR="004A30DA">
        <w:rPr>
          <w:rFonts w:hint="eastAsia"/>
          <w:b/>
          <w:noProof/>
        </w:rPr>
        <w:drawing>
          <wp:inline distT="0" distB="0" distL="0" distR="0" wp14:anchorId="625A3AE0" wp14:editId="3A917CFD">
            <wp:extent cx="2340000" cy="1752869"/>
            <wp:effectExtent l="0" t="0" r="3175" b="0"/>
            <wp:docPr id="131" name="図 131" descr="\\10000ws810161\f\01　維持課\■施設点検\巡視写真\陸上巡視(写真)\150119巡視\DSCN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000ws810161\f\01　維持課\■施設点検\巡視写真\陸上巡視(写真)\150119巡視\DSCN0568.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40000" cy="1752869"/>
                    </a:xfrm>
                    <a:prstGeom prst="rect">
                      <a:avLst/>
                    </a:prstGeom>
                    <a:noFill/>
                    <a:ln>
                      <a:noFill/>
                    </a:ln>
                  </pic:spPr>
                </pic:pic>
              </a:graphicData>
            </a:graphic>
          </wp:inline>
        </w:drawing>
      </w:r>
      <w:r w:rsidR="004A30DA">
        <w:rPr>
          <w:rFonts w:hint="eastAsia"/>
          <w:b/>
          <w:noProof/>
        </w:rPr>
        <w:t xml:space="preserve">　　</w:t>
      </w:r>
      <w:r w:rsidR="004A30DA" w:rsidRPr="006A7EDA">
        <w:rPr>
          <w:rFonts w:hint="eastAsia"/>
          <w:b/>
          <w:noProof/>
        </w:rPr>
        <w:drawing>
          <wp:inline distT="0" distB="0" distL="0" distR="0" wp14:anchorId="7A74D909" wp14:editId="6FB73A62">
            <wp:extent cx="2324100" cy="1744199"/>
            <wp:effectExtent l="0" t="0" r="0" b="8890"/>
            <wp:docPr id="24" name="図 24" descr="PA10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65" descr="PA10003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28605" cy="1747580"/>
                    </a:xfrm>
                    <a:prstGeom prst="rect">
                      <a:avLst/>
                    </a:prstGeom>
                    <a:noFill/>
                  </pic:spPr>
                </pic:pic>
              </a:graphicData>
            </a:graphic>
          </wp:inline>
        </w:drawing>
      </w:r>
    </w:p>
    <w:p w:rsidR="006A7EDA" w:rsidRDefault="006A7EDA" w:rsidP="006A7EDA">
      <w:pPr>
        <w:pStyle w:val="40"/>
        <w:ind w:left="420" w:firstLine="210"/>
        <w:jc w:val="center"/>
      </w:pPr>
      <w:bookmarkStart w:id="390" w:name="_Ref409629157"/>
      <w:r w:rsidRPr="00C71175">
        <w:rPr>
          <w:rFonts w:ascii="HG丸ｺﾞｼｯｸM-PRO" w:eastAsia="HG丸ｺﾞｼｯｸM-PRO" w:hAnsi="HG丸ｺﾞｼｯｸM-PRO" w:hint="eastAsia"/>
        </w:rPr>
        <w:t xml:space="preserve">写真 </w:t>
      </w:r>
      <w:r w:rsidR="000B0484">
        <w:rPr>
          <w:rFonts w:ascii="HG丸ｺﾞｼｯｸM-PRO" w:eastAsia="HG丸ｺﾞｼｯｸM-PRO" w:hAnsi="HG丸ｺﾞｼｯｸM-PRO"/>
        </w:rPr>
        <w:fldChar w:fldCharType="begin"/>
      </w:r>
      <w:r w:rsidR="000B0484">
        <w:rPr>
          <w:rFonts w:ascii="HG丸ｺﾞｼｯｸM-PRO" w:eastAsia="HG丸ｺﾞｼｯｸM-PRO" w:hAnsi="HG丸ｺﾞｼｯｸM-PRO"/>
        </w:rPr>
        <w:instrText xml:space="preserve"> </w:instrText>
      </w:r>
      <w:r w:rsidR="000B0484">
        <w:rPr>
          <w:rFonts w:ascii="HG丸ｺﾞｼｯｸM-PRO" w:eastAsia="HG丸ｺﾞｼｯｸM-PRO" w:hAnsi="HG丸ｺﾞｼｯｸM-PRO" w:hint="eastAsia"/>
        </w:rPr>
        <w:instrText>STYLEREF 2 \s</w:instrText>
      </w:r>
      <w:r w:rsidR="000B0484">
        <w:rPr>
          <w:rFonts w:ascii="HG丸ｺﾞｼｯｸM-PRO" w:eastAsia="HG丸ｺﾞｼｯｸM-PRO" w:hAnsi="HG丸ｺﾞｼｯｸM-PRO"/>
        </w:rPr>
        <w:instrText xml:space="preserve"> </w:instrText>
      </w:r>
      <w:r w:rsidR="000B0484">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4.4</w:t>
      </w:r>
      <w:r w:rsidR="000B0484">
        <w:rPr>
          <w:rFonts w:ascii="HG丸ｺﾞｼｯｸM-PRO" w:eastAsia="HG丸ｺﾞｼｯｸM-PRO" w:hAnsi="HG丸ｺﾞｼｯｸM-PRO"/>
        </w:rPr>
        <w:fldChar w:fldCharType="end"/>
      </w:r>
      <w:r w:rsidR="000B0484">
        <w:rPr>
          <w:rFonts w:ascii="HG丸ｺﾞｼｯｸM-PRO" w:eastAsia="HG丸ｺﾞｼｯｸM-PRO" w:hAnsi="HG丸ｺﾞｼｯｸM-PRO"/>
        </w:rPr>
        <w:noBreakHyphen/>
      </w:r>
      <w:r w:rsidR="000B0484">
        <w:rPr>
          <w:rFonts w:ascii="HG丸ｺﾞｼｯｸM-PRO" w:eastAsia="HG丸ｺﾞｼｯｸM-PRO" w:hAnsi="HG丸ｺﾞｼｯｸM-PRO"/>
        </w:rPr>
        <w:fldChar w:fldCharType="begin"/>
      </w:r>
      <w:r w:rsidR="000B0484">
        <w:rPr>
          <w:rFonts w:ascii="HG丸ｺﾞｼｯｸM-PRO" w:eastAsia="HG丸ｺﾞｼｯｸM-PRO" w:hAnsi="HG丸ｺﾞｼｯｸM-PRO"/>
        </w:rPr>
        <w:instrText xml:space="preserve"> </w:instrText>
      </w:r>
      <w:r w:rsidR="000B0484">
        <w:rPr>
          <w:rFonts w:ascii="HG丸ｺﾞｼｯｸM-PRO" w:eastAsia="HG丸ｺﾞｼｯｸM-PRO" w:hAnsi="HG丸ｺﾞｼｯｸM-PRO" w:hint="eastAsia"/>
        </w:rPr>
        <w:instrText>SEQ 写真 \* ARABIC \s 2</w:instrText>
      </w:r>
      <w:r w:rsidR="000B0484">
        <w:rPr>
          <w:rFonts w:ascii="HG丸ｺﾞｼｯｸM-PRO" w:eastAsia="HG丸ｺﾞｼｯｸM-PRO" w:hAnsi="HG丸ｺﾞｼｯｸM-PRO"/>
        </w:rPr>
        <w:instrText xml:space="preserve"> </w:instrText>
      </w:r>
      <w:r w:rsidR="000B0484">
        <w:rPr>
          <w:rFonts w:ascii="HG丸ｺﾞｼｯｸM-PRO" w:eastAsia="HG丸ｺﾞｼｯｸM-PRO" w:hAnsi="HG丸ｺﾞｼｯｸM-PRO"/>
        </w:rPr>
        <w:fldChar w:fldCharType="separate"/>
      </w:r>
      <w:r w:rsidR="000870F8">
        <w:rPr>
          <w:rFonts w:ascii="HG丸ｺﾞｼｯｸM-PRO" w:eastAsia="HG丸ｺﾞｼｯｸM-PRO" w:hAnsi="HG丸ｺﾞｼｯｸM-PRO"/>
          <w:noProof/>
        </w:rPr>
        <w:t>1</w:t>
      </w:r>
      <w:r w:rsidR="000B0484">
        <w:rPr>
          <w:rFonts w:ascii="HG丸ｺﾞｼｯｸM-PRO" w:eastAsia="HG丸ｺﾞｼｯｸM-PRO" w:hAnsi="HG丸ｺﾞｼｯｸM-PRO"/>
        </w:rPr>
        <w:fldChar w:fldCharType="end"/>
      </w:r>
      <w:bookmarkEnd w:id="390"/>
      <w:r w:rsidRPr="00C71175">
        <w:rPr>
          <w:rFonts w:ascii="HG丸ｺﾞｼｯｸM-PRO" w:eastAsia="HG丸ｺﾞｼｯｸM-PRO" w:hAnsi="HG丸ｺﾞｼｯｸM-PRO" w:hint="eastAsia"/>
        </w:rPr>
        <w:t xml:space="preserve">　</w:t>
      </w:r>
      <w:r w:rsidRPr="00C71175">
        <w:rPr>
          <w:rFonts w:ascii="HG丸ｺﾞｼｯｸM-PRO" w:eastAsia="HG丸ｺﾞｼｯｸM-PRO" w:hAnsi="HG丸ｺﾞｼｯｸM-PRO" w:hint="eastAsia"/>
          <w:color w:val="000000" w:themeColor="text1"/>
        </w:rPr>
        <w:t>職員による日常パトロール</w:t>
      </w:r>
      <w:r w:rsidR="008E57B0">
        <w:rPr>
          <w:rFonts w:ascii="HG丸ｺﾞｼｯｸM-PRO" w:eastAsia="HG丸ｺﾞｼｯｸM-PRO" w:hAnsi="HG丸ｺﾞｼｯｸM-PRO" w:hint="eastAsia"/>
          <w:color w:val="000000" w:themeColor="text1"/>
        </w:rPr>
        <w:t>の様子</w:t>
      </w:r>
    </w:p>
    <w:p w:rsidR="006A7EDA" w:rsidRPr="006A7EDA" w:rsidRDefault="006A7EDA" w:rsidP="006A7EDA">
      <w:pPr>
        <w:pStyle w:val="40"/>
        <w:ind w:left="420" w:firstLine="210"/>
      </w:pPr>
    </w:p>
    <w:p w:rsidR="00D41EDF" w:rsidRPr="00122BB4" w:rsidRDefault="0067093C" w:rsidP="003346EA">
      <w:pPr>
        <w:pStyle w:val="4"/>
      </w:pPr>
      <w:r>
        <w:rPr>
          <w:rFonts w:hint="eastAsia"/>
        </w:rPr>
        <w:t>日常的な維持管理作業</w:t>
      </w:r>
      <w:r w:rsidR="00207F42">
        <w:rPr>
          <w:rFonts w:hint="eastAsia"/>
        </w:rPr>
        <w:t>（職員による）</w:t>
      </w:r>
    </w:p>
    <w:p w:rsidR="00D41EDF" w:rsidRDefault="00D41EDF" w:rsidP="00D41EDF">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維持管理作業</w:t>
      </w:r>
      <w:r w:rsidR="00871A93">
        <w:rPr>
          <w:rFonts w:ascii="HG丸ｺﾞｼｯｸM-PRO" w:eastAsia="HG丸ｺﾞｼｯｸM-PRO" w:hAnsi="HG丸ｺﾞｼｯｸM-PRO" w:hint="eastAsia"/>
          <w:color w:val="000000" w:themeColor="text1"/>
        </w:rPr>
        <w:t>で</w:t>
      </w:r>
      <w:r w:rsidRPr="00122BB4">
        <w:rPr>
          <w:rFonts w:ascii="HG丸ｺﾞｼｯｸM-PRO" w:eastAsia="HG丸ｺﾞｼｯｸM-PRO" w:hAnsi="HG丸ｺﾞｼｯｸM-PRO" w:hint="eastAsia"/>
          <w:color w:val="000000" w:themeColor="text1"/>
        </w:rPr>
        <w:t>は、日常パトロール等の結果から、施設の不具合や規模等の現場状況に応じて</w:t>
      </w:r>
      <w:r w:rsidRPr="00E35856">
        <w:rPr>
          <w:rFonts w:ascii="HG丸ｺﾞｼｯｸM-PRO" w:eastAsia="HG丸ｺﾞｼｯｸM-PRO" w:hAnsi="HG丸ｺﾞｼｯｸM-PRO" w:hint="eastAsia"/>
          <w:color w:val="000000" w:themeColor="text1"/>
        </w:rPr>
        <w:t>、直営作業等により迅速に対応し、府</w:t>
      </w:r>
      <w:r w:rsidRPr="00122BB4">
        <w:rPr>
          <w:rFonts w:ascii="HG丸ｺﾞｼｯｸM-PRO" w:eastAsia="HG丸ｺﾞｼｯｸM-PRO" w:hAnsi="HG丸ｺﾞｼｯｸM-PRO" w:hint="eastAsia"/>
          <w:color w:val="000000" w:themeColor="text1"/>
        </w:rPr>
        <w:t>民の安全・安心や快適な環境の確保に努める</w:t>
      </w:r>
      <w:r w:rsidR="00871A93">
        <w:rPr>
          <w:rFonts w:ascii="HG丸ｺﾞｼｯｸM-PRO" w:eastAsia="HG丸ｺﾞｼｯｸM-PRO" w:hAnsi="HG丸ｺﾞｼｯｸM-PRO" w:hint="eastAsia"/>
          <w:color w:val="000000" w:themeColor="text1"/>
        </w:rPr>
        <w:t>必要がある</w:t>
      </w:r>
      <w:r w:rsidR="0027793B"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color w:val="000000" w:themeColor="text1"/>
        </w:rPr>
        <w:t>また、施設の</w:t>
      </w:r>
      <w:r w:rsidR="00774798" w:rsidRPr="00122BB4">
        <w:rPr>
          <w:rFonts w:ascii="HG丸ｺﾞｼｯｸM-PRO" w:eastAsia="HG丸ｺﾞｼｯｸM-PRO" w:hAnsi="HG丸ｺﾞｼｯｸM-PRO" w:hint="eastAsia"/>
          <w:color w:val="000000" w:themeColor="text1"/>
        </w:rPr>
        <w:t>特性</w:t>
      </w:r>
      <w:r w:rsidRPr="00122BB4">
        <w:rPr>
          <w:rFonts w:ascii="HG丸ｺﾞｼｯｸM-PRO" w:eastAsia="HG丸ｺﾞｼｯｸM-PRO" w:hAnsi="HG丸ｺﾞｼｯｸM-PRO" w:hint="eastAsia"/>
          <w:color w:val="000000" w:themeColor="text1"/>
        </w:rPr>
        <w:t>や点検結果などを踏まえて、</w:t>
      </w:r>
      <w:r w:rsidRPr="00CE4E39">
        <w:rPr>
          <w:rFonts w:ascii="HG丸ｺﾞｼｯｸM-PRO" w:eastAsia="HG丸ｺﾞｼｯｸM-PRO" w:hAnsi="HG丸ｺﾞｼｯｸM-PRO" w:hint="eastAsia"/>
          <w:color w:val="000000" w:themeColor="text1"/>
        </w:rPr>
        <w:t>直営作業等により長寿命化に資するきめ細やかな維持管理作業を計画的に推進する</w:t>
      </w:r>
      <w:r w:rsidR="005E1A00"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r w:rsidR="005F5A53">
        <w:rPr>
          <w:rFonts w:ascii="HG丸ｺﾞｼｯｸM-PRO" w:eastAsia="HG丸ｺﾞｼｯｸM-PRO" w:hAnsi="HG丸ｺﾞｼｯｸM-PRO" w:hint="eastAsia"/>
          <w:color w:val="000000" w:themeColor="text1"/>
        </w:rPr>
        <w:t>併せて、過積載車両など人為的な問題を把握し、排除すべきである。</w:t>
      </w:r>
    </w:p>
    <w:p w:rsidR="005F5A53" w:rsidRPr="005F5A53" w:rsidRDefault="005F5A53" w:rsidP="00D41EDF">
      <w:pPr>
        <w:pStyle w:val="40"/>
        <w:ind w:left="420" w:firstLine="210"/>
        <w:rPr>
          <w:rFonts w:ascii="HG丸ｺﾞｼｯｸM-PRO" w:eastAsia="HG丸ｺﾞｼｯｸM-PRO" w:hAnsi="HG丸ｺﾞｼｯｸM-PRO"/>
          <w:color w:val="000000" w:themeColor="text1"/>
        </w:rPr>
      </w:pPr>
    </w:p>
    <w:p w:rsidR="00D41EDF" w:rsidRPr="00122BB4" w:rsidRDefault="00D41EDF" w:rsidP="003346EA">
      <w:pPr>
        <w:pStyle w:val="5"/>
      </w:pPr>
      <w:r w:rsidRPr="00122BB4">
        <w:rPr>
          <w:rFonts w:hint="eastAsia"/>
        </w:rPr>
        <w:t>留意事項</w:t>
      </w:r>
    </w:p>
    <w:p w:rsidR="00851E66" w:rsidRPr="00A819DF" w:rsidRDefault="00851E66" w:rsidP="00851E66">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維持管理・修繕作業を実施する際には、</w:t>
      </w:r>
      <w:r w:rsidR="00F01933" w:rsidRPr="00A819DF">
        <w:rPr>
          <w:rFonts w:ascii="HG丸ｺﾞｼｯｸM-PRO" w:eastAsia="HG丸ｺﾞｼｯｸM-PRO" w:hAnsi="HG丸ｺﾞｼｯｸM-PRO" w:hint="eastAsia"/>
          <w:color w:val="000000" w:themeColor="text1"/>
        </w:rPr>
        <w:t>これまでの取組に加え、以下の内容などに留意する必要がある。</w:t>
      </w:r>
    </w:p>
    <w:p w:rsidR="00732C8E" w:rsidRPr="00207F42" w:rsidRDefault="00481AE1" w:rsidP="006F1EA7">
      <w:pPr>
        <w:pStyle w:val="40"/>
        <w:numPr>
          <w:ilvl w:val="1"/>
          <w:numId w:val="3"/>
        </w:numPr>
        <w:ind w:leftChars="0" w:firstLineChars="0"/>
        <w:rPr>
          <w:rFonts w:ascii="HG丸ｺﾞｼｯｸM-PRO" w:eastAsia="HG丸ｺﾞｼｯｸM-PRO" w:hAnsi="HG丸ｺﾞｼｯｸM-PRO"/>
        </w:rPr>
      </w:pPr>
      <w:r w:rsidRPr="00207F42">
        <w:rPr>
          <w:rFonts w:ascii="HG丸ｺﾞｼｯｸM-PRO" w:eastAsia="HG丸ｺﾞｼｯｸM-PRO" w:hAnsi="HG丸ｺﾞｼｯｸM-PRO" w:hint="eastAsia"/>
          <w:color w:val="000000" w:themeColor="text1"/>
        </w:rPr>
        <w:t>エプロンの陥没や砂浜の陥没など、人命に関わるような重大な</w:t>
      </w:r>
      <w:r w:rsidR="00732C8E" w:rsidRPr="00207F42">
        <w:rPr>
          <w:rFonts w:ascii="HG丸ｺﾞｼｯｸM-PRO" w:eastAsia="HG丸ｺﾞｼｯｸM-PRO" w:hAnsi="HG丸ｺﾞｼｯｸM-PRO" w:hint="eastAsia"/>
          <w:color w:val="000000" w:themeColor="text1"/>
        </w:rPr>
        <w:t>損傷</w:t>
      </w:r>
      <w:r w:rsidRPr="00207F42">
        <w:rPr>
          <w:rFonts w:ascii="HG丸ｺﾞｼｯｸM-PRO" w:eastAsia="HG丸ｺﾞｼｯｸM-PRO" w:hAnsi="HG丸ｺﾞｼｯｸM-PRO" w:hint="eastAsia"/>
          <w:color w:val="000000" w:themeColor="text1"/>
        </w:rPr>
        <w:t>を発見した場合は、立ち入り制限などの二次的な</w:t>
      </w:r>
      <w:r w:rsidR="00732C8E" w:rsidRPr="00207F42">
        <w:rPr>
          <w:rFonts w:ascii="HG丸ｺﾞｼｯｸM-PRO" w:eastAsia="HG丸ｺﾞｼｯｸM-PRO" w:hAnsi="HG丸ｺﾞｼｯｸM-PRO" w:hint="eastAsia"/>
          <w:color w:val="000000" w:themeColor="text1"/>
        </w:rPr>
        <w:t>事故を未然に防止するための予防措置を</w:t>
      </w:r>
      <w:r w:rsidR="00207F42">
        <w:rPr>
          <w:rFonts w:ascii="HG丸ｺﾞｼｯｸM-PRO" w:eastAsia="HG丸ｺﾞｼｯｸM-PRO" w:hAnsi="HG丸ｺﾞｼｯｸM-PRO" w:hint="eastAsia"/>
          <w:color w:val="000000" w:themeColor="text1"/>
        </w:rPr>
        <w:t>直ちに</w:t>
      </w:r>
      <w:r w:rsidR="00732C8E" w:rsidRPr="00207F42">
        <w:rPr>
          <w:rFonts w:ascii="HG丸ｺﾞｼｯｸM-PRO" w:eastAsia="HG丸ｺﾞｼｯｸM-PRO" w:hAnsi="HG丸ｺﾞｼｯｸM-PRO" w:hint="eastAsia"/>
          <w:color w:val="000000" w:themeColor="text1"/>
        </w:rPr>
        <w:t>行い、すぐに対応が出来ない場合は、看板等による注意喚起などを行い、</w:t>
      </w:r>
      <w:r w:rsidRPr="00207F42">
        <w:rPr>
          <w:rFonts w:ascii="HG丸ｺﾞｼｯｸM-PRO" w:eastAsia="HG丸ｺﾞｼｯｸM-PRO" w:hAnsi="HG丸ｺﾞｼｯｸM-PRO" w:hint="eastAsia"/>
          <w:color w:val="000000" w:themeColor="text1"/>
        </w:rPr>
        <w:t>利用者、</w:t>
      </w:r>
      <w:r w:rsidR="00732C8E" w:rsidRPr="00207F42">
        <w:rPr>
          <w:rFonts w:ascii="HG丸ｺﾞｼｯｸM-PRO" w:eastAsia="HG丸ｺﾞｼｯｸM-PRO" w:hAnsi="HG丸ｺﾞｼｯｸM-PRO" w:hint="eastAsia"/>
          <w:color w:val="000000" w:themeColor="text1"/>
        </w:rPr>
        <w:t>府民の安全確保・信頼の確保に努める</w:t>
      </w:r>
      <w:r w:rsidR="00871A93">
        <w:rPr>
          <w:rFonts w:ascii="HG丸ｺﾞｼｯｸM-PRO" w:eastAsia="HG丸ｺﾞｼｯｸM-PRO" w:hAnsi="HG丸ｺﾞｼｯｸM-PRO" w:hint="eastAsia"/>
          <w:color w:val="000000" w:themeColor="text1"/>
        </w:rPr>
        <w:t>べきである</w:t>
      </w:r>
      <w:r w:rsidR="00732C8E" w:rsidRPr="00207F42">
        <w:rPr>
          <w:rFonts w:ascii="HG丸ｺﾞｼｯｸM-PRO" w:eastAsia="HG丸ｺﾞｼｯｸM-PRO" w:hAnsi="HG丸ｺﾞｼｯｸM-PRO" w:hint="eastAsia"/>
          <w:color w:val="000000" w:themeColor="text1"/>
        </w:rPr>
        <w:t>。</w:t>
      </w:r>
    </w:p>
    <w:p w:rsidR="00732C8E" w:rsidRPr="00122BB4" w:rsidRDefault="00732C8E" w:rsidP="006F1EA7">
      <w:pPr>
        <w:pStyle w:val="40"/>
        <w:numPr>
          <w:ilvl w:val="1"/>
          <w:numId w:val="3"/>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不法投棄等を防止するために、柵等を設置する</w:t>
      </w:r>
      <w:r w:rsidR="00481AE1">
        <w:rPr>
          <w:rFonts w:ascii="HG丸ｺﾞｼｯｸM-PRO" w:eastAsia="HG丸ｺﾞｼｯｸM-PRO" w:hAnsi="HG丸ｺﾞｼｯｸM-PRO" w:hint="eastAsia"/>
          <w:color w:val="000000" w:themeColor="text1"/>
        </w:rPr>
        <w:t>だけではなく、</w:t>
      </w:r>
      <w:r w:rsidRPr="00122BB4">
        <w:rPr>
          <w:rFonts w:ascii="HG丸ｺﾞｼｯｸM-PRO" w:eastAsia="HG丸ｺﾞｼｯｸM-PRO" w:hAnsi="HG丸ｺﾞｼｯｸM-PRO" w:hint="eastAsia"/>
          <w:color w:val="000000" w:themeColor="text1"/>
        </w:rPr>
        <w:t>美化活動（清掃、啓発等）を行い、</w:t>
      </w:r>
      <w:r w:rsidR="00481AE1">
        <w:rPr>
          <w:rFonts w:ascii="HG丸ｺﾞｼｯｸM-PRO" w:eastAsia="HG丸ｺﾞｼｯｸM-PRO" w:hAnsi="HG丸ｺﾞｼｯｸM-PRO" w:hint="eastAsia"/>
          <w:color w:val="000000" w:themeColor="text1"/>
        </w:rPr>
        <w:t>周辺</w:t>
      </w:r>
      <w:r w:rsidRPr="00122BB4">
        <w:rPr>
          <w:rFonts w:ascii="HG丸ｺﾞｼｯｸM-PRO" w:eastAsia="HG丸ｺﾞｼｯｸM-PRO" w:hAnsi="HG丸ｺﾞｼｯｸM-PRO" w:hint="eastAsia"/>
          <w:color w:val="000000" w:themeColor="text1"/>
        </w:rPr>
        <w:t>環境の保全に努める</w:t>
      </w:r>
      <w:r w:rsidR="00871A93">
        <w:rPr>
          <w:rFonts w:ascii="HG丸ｺﾞｼｯｸM-PRO" w:eastAsia="HG丸ｺﾞｼｯｸM-PRO" w:hAnsi="HG丸ｺﾞｼｯｸM-PRO" w:hint="eastAsia"/>
          <w:color w:val="000000" w:themeColor="text1"/>
        </w:rPr>
        <w:t>べきである</w:t>
      </w:r>
      <w:r w:rsidRPr="00122BB4">
        <w:rPr>
          <w:rFonts w:ascii="HG丸ｺﾞｼｯｸM-PRO" w:eastAsia="HG丸ｺﾞｼｯｸM-PRO" w:hAnsi="HG丸ｺﾞｼｯｸM-PRO" w:hint="eastAsia"/>
          <w:color w:val="000000" w:themeColor="text1"/>
        </w:rPr>
        <w:t>。</w:t>
      </w:r>
    </w:p>
    <w:p w:rsidR="00732C8E" w:rsidRPr="00CE4E39" w:rsidRDefault="00732C8E" w:rsidP="006F1EA7">
      <w:pPr>
        <w:pStyle w:val="40"/>
        <w:numPr>
          <w:ilvl w:val="1"/>
          <w:numId w:val="3"/>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比較的小規模で簡易</w:t>
      </w:r>
      <w:r w:rsidR="009052E6" w:rsidRPr="00CE4E39">
        <w:rPr>
          <w:rFonts w:ascii="HG丸ｺﾞｼｯｸM-PRO" w:eastAsia="HG丸ｺﾞｼｯｸM-PRO" w:hAnsi="HG丸ｺﾞｼｯｸM-PRO" w:hint="eastAsia"/>
          <w:color w:val="000000" w:themeColor="text1"/>
        </w:rPr>
        <w:t>な</w:t>
      </w:r>
      <w:r w:rsidRPr="00CE4E39">
        <w:rPr>
          <w:rFonts w:ascii="HG丸ｺﾞｼｯｸM-PRO" w:eastAsia="HG丸ｺﾞｼｯｸM-PRO" w:hAnsi="HG丸ｺﾞｼｯｸM-PRO" w:hint="eastAsia"/>
          <w:color w:val="000000" w:themeColor="text1"/>
        </w:rPr>
        <w:t>作業</w:t>
      </w:r>
      <w:r w:rsidR="00481AE1">
        <w:rPr>
          <w:rFonts w:ascii="HG丸ｺﾞｼｯｸM-PRO" w:eastAsia="HG丸ｺﾞｼｯｸM-PRO" w:hAnsi="HG丸ｺﾞｼｯｸM-PRO" w:hint="eastAsia"/>
          <w:color w:val="000000" w:themeColor="text1"/>
        </w:rPr>
        <w:t>でも、こまめに実施することで施設の機能をある程度確保し続けることができるため、</w:t>
      </w:r>
      <w:r w:rsidR="009052E6" w:rsidRPr="00CE4E39">
        <w:rPr>
          <w:rFonts w:ascii="HG丸ｺﾞｼｯｸM-PRO" w:eastAsia="HG丸ｺﾞｼｯｸM-PRO" w:hAnsi="HG丸ｺﾞｼｯｸM-PRO" w:hint="eastAsia"/>
          <w:color w:val="000000" w:themeColor="text1"/>
        </w:rPr>
        <w:t>計画的かつ</w:t>
      </w:r>
      <w:r w:rsidRPr="00CE4E39">
        <w:rPr>
          <w:rFonts w:ascii="HG丸ｺﾞｼｯｸM-PRO" w:eastAsia="HG丸ｺﾞｼｯｸM-PRO" w:hAnsi="HG丸ｺﾞｼｯｸM-PRO" w:hint="eastAsia"/>
          <w:color w:val="000000" w:themeColor="text1"/>
        </w:rPr>
        <w:t>継続的に実施</w:t>
      </w:r>
      <w:r w:rsidR="009052E6" w:rsidRPr="00CE4E39">
        <w:rPr>
          <w:rFonts w:ascii="HG丸ｺﾞｼｯｸM-PRO" w:eastAsia="HG丸ｺﾞｼｯｸM-PRO" w:hAnsi="HG丸ｺﾞｼｯｸM-PRO" w:hint="eastAsia"/>
          <w:color w:val="000000" w:themeColor="text1"/>
        </w:rPr>
        <w:t>することで</w:t>
      </w:r>
      <w:r w:rsidRPr="00CE4E39">
        <w:rPr>
          <w:rFonts w:ascii="HG丸ｺﾞｼｯｸM-PRO" w:eastAsia="HG丸ｺﾞｼｯｸM-PRO" w:hAnsi="HG丸ｺﾞｼｯｸM-PRO" w:hint="eastAsia"/>
          <w:color w:val="000000" w:themeColor="text1"/>
        </w:rPr>
        <w:t>長寿命化に努める</w:t>
      </w:r>
      <w:r w:rsidR="00871A93">
        <w:rPr>
          <w:rFonts w:ascii="HG丸ｺﾞｼｯｸM-PRO" w:eastAsia="HG丸ｺﾞｼｯｸM-PRO" w:hAnsi="HG丸ｺﾞｼｯｸM-PRO" w:hint="eastAsia"/>
          <w:color w:val="000000" w:themeColor="text1"/>
        </w:rPr>
        <w:t>べきである</w:t>
      </w:r>
      <w:r w:rsidR="00481AE1">
        <w:rPr>
          <w:rFonts w:ascii="HG丸ｺﾞｼｯｸM-PRO" w:eastAsia="HG丸ｺﾞｼｯｸM-PRO" w:hAnsi="HG丸ｺﾞｼｯｸM-PRO" w:hint="eastAsia"/>
          <w:color w:val="000000" w:themeColor="text1"/>
        </w:rPr>
        <w:t>。</w:t>
      </w:r>
    </w:p>
    <w:p w:rsidR="00732C8E" w:rsidRDefault="00481AE1" w:rsidP="006F1EA7">
      <w:pPr>
        <w:pStyle w:val="40"/>
        <w:numPr>
          <w:ilvl w:val="1"/>
          <w:numId w:val="3"/>
        </w:numPr>
        <w:ind w:leftChars="0" w:firstLineChars="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岸壁の利用制限や、</w:t>
      </w:r>
      <w:r w:rsidR="00871A93">
        <w:rPr>
          <w:rFonts w:ascii="HG丸ｺﾞｼｯｸM-PRO" w:eastAsia="HG丸ｺﾞｼｯｸM-PRO" w:hAnsi="HG丸ｺﾞｼｯｸM-PRO" w:hint="eastAsia"/>
          <w:color w:val="000000" w:themeColor="text1"/>
        </w:rPr>
        <w:t>立入禁止区域の明確化</w:t>
      </w:r>
      <w:r w:rsidR="00732C8E" w:rsidRPr="00CE4E39">
        <w:rPr>
          <w:rFonts w:ascii="HG丸ｺﾞｼｯｸM-PRO" w:eastAsia="HG丸ｺﾞｼｯｸM-PRO" w:hAnsi="HG丸ｺﾞｼｯｸM-PRO" w:hint="eastAsia"/>
          <w:color w:val="000000" w:themeColor="text1"/>
        </w:rPr>
        <w:t>など</w:t>
      </w:r>
      <w:r w:rsidR="00CD1C47" w:rsidRPr="00CE4E39">
        <w:rPr>
          <w:rFonts w:ascii="HG丸ｺﾞｼｯｸM-PRO" w:eastAsia="HG丸ｺﾞｼｯｸM-PRO" w:hAnsi="HG丸ｺﾞｼｯｸM-PRO" w:hint="eastAsia"/>
          <w:color w:val="000000" w:themeColor="text1"/>
        </w:rPr>
        <w:t>、</w:t>
      </w:r>
      <w:r w:rsidR="00732C8E" w:rsidRPr="00CE4E39">
        <w:rPr>
          <w:rFonts w:ascii="HG丸ｺﾞｼｯｸM-PRO" w:eastAsia="HG丸ｺﾞｼｯｸM-PRO" w:hAnsi="HG丸ｺﾞｼｯｸM-PRO" w:hint="eastAsia"/>
          <w:color w:val="000000" w:themeColor="text1"/>
        </w:rPr>
        <w:t>施設の適正利用により長寿命化に努める</w:t>
      </w:r>
      <w:r w:rsidR="00871A93">
        <w:rPr>
          <w:rFonts w:ascii="HG丸ｺﾞｼｯｸM-PRO" w:eastAsia="HG丸ｺﾞｼｯｸM-PRO" w:hAnsi="HG丸ｺﾞｼｯｸM-PRO" w:hint="eastAsia"/>
          <w:color w:val="000000" w:themeColor="text1"/>
        </w:rPr>
        <w:t>べきである</w:t>
      </w:r>
      <w:r w:rsidR="00F01933" w:rsidRPr="00CE4E39">
        <w:rPr>
          <w:rFonts w:ascii="HG丸ｺﾞｼｯｸM-PRO" w:eastAsia="HG丸ｺﾞｼｯｸM-PRO" w:hAnsi="HG丸ｺﾞｼｯｸM-PRO" w:hint="eastAsia"/>
          <w:color w:val="000000" w:themeColor="text1"/>
        </w:rPr>
        <w:t>。</w:t>
      </w:r>
    </w:p>
    <w:p w:rsidR="00481AE1" w:rsidRPr="00871A93" w:rsidRDefault="00481AE1" w:rsidP="001A6F30">
      <w:pPr>
        <w:pStyle w:val="40"/>
        <w:ind w:leftChars="0" w:firstLineChars="0"/>
        <w:rPr>
          <w:rFonts w:ascii="HG丸ｺﾞｼｯｸM-PRO" w:eastAsia="HG丸ｺﾞｼｯｸM-PRO" w:hAnsi="HG丸ｺﾞｼｯｸM-PRO"/>
          <w:color w:val="000000" w:themeColor="text1"/>
        </w:rPr>
      </w:pPr>
    </w:p>
    <w:p w:rsidR="00851E66" w:rsidRPr="00122BB4" w:rsidRDefault="00851E66" w:rsidP="003346EA">
      <w:pPr>
        <w:pStyle w:val="5"/>
      </w:pPr>
      <w:r w:rsidRPr="00122BB4">
        <w:rPr>
          <w:rFonts w:hint="eastAsia"/>
        </w:rPr>
        <w:t>維持管理作業計画の策定</w:t>
      </w:r>
    </w:p>
    <w:p w:rsidR="00207F42" w:rsidRPr="00871A93" w:rsidRDefault="00851E66" w:rsidP="00207F42">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維持管理作業を効率的・効果的に実践するために、日常的に実施する作業について、具体的な維持管理作業計画</w:t>
      </w:r>
      <w:r w:rsidR="00871A93">
        <w:rPr>
          <w:rFonts w:ascii="HG丸ｺﾞｼｯｸM-PRO" w:eastAsia="HG丸ｺﾞｼｯｸM-PRO" w:hAnsi="HG丸ｺﾞｼｯｸM-PRO" w:hint="eastAsia"/>
          <w:color w:val="000000" w:themeColor="text1"/>
        </w:rPr>
        <w:t>を</w:t>
      </w:r>
      <w:r w:rsidRPr="00122BB4">
        <w:rPr>
          <w:rFonts w:ascii="HG丸ｺﾞｼｯｸM-PRO" w:eastAsia="HG丸ｺﾞｼｯｸM-PRO" w:hAnsi="HG丸ｺﾞｼｯｸM-PRO" w:hint="eastAsia"/>
          <w:color w:val="000000" w:themeColor="text1"/>
        </w:rPr>
        <w:t>策定する</w:t>
      </w:r>
      <w:r w:rsidR="00871A93">
        <w:rPr>
          <w:rFonts w:ascii="HG丸ｺﾞｼｯｸM-PRO" w:eastAsia="HG丸ｺﾞｼｯｸM-PRO" w:hAnsi="HG丸ｺﾞｼｯｸM-PRO" w:hint="eastAsia"/>
          <w:color w:val="000000" w:themeColor="text1"/>
        </w:rPr>
        <w:t>必要がある。以</w:t>
      </w:r>
      <w:r w:rsidR="00871A93" w:rsidRPr="00871A93">
        <w:rPr>
          <w:rFonts w:ascii="HG丸ｺﾞｼｯｸM-PRO" w:eastAsia="HG丸ｺﾞｼｯｸM-PRO" w:hAnsi="HG丸ｺﾞｼｯｸM-PRO" w:hint="eastAsia"/>
          <w:color w:val="000000" w:themeColor="text1"/>
        </w:rPr>
        <w:t>下の</w:t>
      </w:r>
      <w:r w:rsidR="00871A93" w:rsidRPr="00871A93">
        <w:rPr>
          <w:rFonts w:ascii="HG丸ｺﾞｼｯｸM-PRO" w:eastAsia="HG丸ｺﾞｼｯｸM-PRO" w:hAnsi="HG丸ｺﾞｼｯｸM-PRO"/>
          <w:color w:val="000000" w:themeColor="text1"/>
        </w:rPr>
        <w:fldChar w:fldCharType="begin"/>
      </w:r>
      <w:r w:rsidR="00871A93" w:rsidRPr="00871A93">
        <w:rPr>
          <w:rFonts w:ascii="HG丸ｺﾞｼｯｸM-PRO" w:eastAsia="HG丸ｺﾞｼｯｸM-PRO" w:hAnsi="HG丸ｺﾞｼｯｸM-PRO"/>
          <w:color w:val="000000" w:themeColor="text1"/>
        </w:rPr>
        <w:instrText xml:space="preserve"> </w:instrText>
      </w:r>
      <w:r w:rsidR="00871A93" w:rsidRPr="00871A93">
        <w:rPr>
          <w:rFonts w:ascii="HG丸ｺﾞｼｯｸM-PRO" w:eastAsia="HG丸ｺﾞｼｯｸM-PRO" w:hAnsi="HG丸ｺﾞｼｯｸM-PRO" w:hint="eastAsia"/>
          <w:color w:val="000000" w:themeColor="text1"/>
        </w:rPr>
        <w:instrText>REF _Ref387669102 \h</w:instrText>
      </w:r>
      <w:r w:rsidR="00871A93" w:rsidRPr="00871A93">
        <w:rPr>
          <w:rFonts w:ascii="HG丸ｺﾞｼｯｸM-PRO" w:eastAsia="HG丸ｺﾞｼｯｸM-PRO" w:hAnsi="HG丸ｺﾞｼｯｸM-PRO"/>
          <w:color w:val="000000" w:themeColor="text1"/>
        </w:rPr>
        <w:instrText xml:space="preserve"> </w:instrText>
      </w:r>
      <w:r w:rsidR="00871A93">
        <w:rPr>
          <w:rFonts w:ascii="HG丸ｺﾞｼｯｸM-PRO" w:eastAsia="HG丸ｺﾞｼｯｸM-PRO" w:hAnsi="HG丸ｺﾞｼｯｸM-PRO"/>
          <w:color w:val="000000" w:themeColor="text1"/>
        </w:rPr>
        <w:instrText xml:space="preserve"> \* MERGEFORMAT </w:instrText>
      </w:r>
      <w:r w:rsidR="00871A93" w:rsidRPr="00871A93">
        <w:rPr>
          <w:rFonts w:ascii="HG丸ｺﾞｼｯｸM-PRO" w:eastAsia="HG丸ｺﾞｼｯｸM-PRO" w:hAnsi="HG丸ｺﾞｼｯｸM-PRO"/>
          <w:color w:val="000000" w:themeColor="text1"/>
        </w:rPr>
      </w:r>
      <w:r w:rsidR="00871A93" w:rsidRPr="00871A93">
        <w:rPr>
          <w:rFonts w:ascii="HG丸ｺﾞｼｯｸM-PRO" w:eastAsia="HG丸ｺﾞｼｯｸM-PRO" w:hAnsi="HG丸ｺﾞｼｯｸM-PRO"/>
          <w:color w:val="000000" w:themeColor="text1"/>
        </w:rPr>
        <w:fldChar w:fldCharType="separate"/>
      </w:r>
      <w:r w:rsidR="000870F8" w:rsidRPr="000870F8">
        <w:rPr>
          <w:rFonts w:ascii="HG丸ｺﾞｼｯｸM-PRO" w:eastAsia="HG丸ｺﾞｼｯｸM-PRO" w:hAnsi="HG丸ｺﾞｼｯｸM-PRO" w:hint="eastAsia"/>
        </w:rPr>
        <w:t>表</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4.4</w:t>
      </w:r>
      <w:r w:rsidR="000870F8" w:rsidRPr="000870F8">
        <w:rPr>
          <w:rFonts w:ascii="HG丸ｺﾞｼｯｸM-PRO" w:eastAsia="HG丸ｺﾞｼｯｸM-PRO" w:hAnsi="HG丸ｺﾞｼｯｸM-PRO"/>
          <w:noProof/>
        </w:rPr>
        <w:noBreakHyphen/>
        <w:t>1</w:t>
      </w:r>
      <w:r w:rsidR="00871A93" w:rsidRPr="00871A93">
        <w:rPr>
          <w:rFonts w:ascii="HG丸ｺﾞｼｯｸM-PRO" w:eastAsia="HG丸ｺﾞｼｯｸM-PRO" w:hAnsi="HG丸ｺﾞｼｯｸM-PRO"/>
          <w:color w:val="000000" w:themeColor="text1"/>
        </w:rPr>
        <w:fldChar w:fldCharType="end"/>
      </w:r>
      <w:r w:rsidR="00871A93" w:rsidRPr="00871A93">
        <w:rPr>
          <w:rFonts w:ascii="HG丸ｺﾞｼｯｸM-PRO" w:eastAsia="HG丸ｺﾞｼｯｸM-PRO" w:hAnsi="HG丸ｺﾞｼｯｸM-PRO" w:hint="eastAsia"/>
          <w:color w:val="000000" w:themeColor="text1"/>
        </w:rPr>
        <w:t>に維持管理作業計画の事例を示す。</w:t>
      </w:r>
    </w:p>
    <w:p w:rsidR="00732C8E" w:rsidRPr="00122BB4" w:rsidRDefault="00732C8E" w:rsidP="00B34F38">
      <w:pPr>
        <w:pStyle w:val="a9"/>
      </w:pPr>
      <w:bookmarkStart w:id="391" w:name="_Ref387669102"/>
      <w:r w:rsidRPr="00122BB4">
        <w:rPr>
          <w:rFonts w:hint="eastAsia"/>
        </w:rPr>
        <w:t>表</w:t>
      </w:r>
      <w:r w:rsidRPr="00122BB4">
        <w:t xml:space="preserve"> </w:t>
      </w:r>
      <w:r w:rsidR="00E97EA0">
        <w:fldChar w:fldCharType="begin"/>
      </w:r>
      <w:r w:rsidR="00E97EA0">
        <w:instrText xml:space="preserve"> STYLEREF 2 \s </w:instrText>
      </w:r>
      <w:r w:rsidR="00E97EA0">
        <w:fldChar w:fldCharType="separate"/>
      </w:r>
      <w:r w:rsidR="000870F8">
        <w:rPr>
          <w:noProof/>
        </w:rPr>
        <w:t>4.4</w:t>
      </w:r>
      <w:r w:rsidR="00E97EA0">
        <w:rPr>
          <w:noProof/>
        </w:rPr>
        <w:fldChar w:fldCharType="end"/>
      </w:r>
      <w:r w:rsidR="000A00B3">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1</w:t>
      </w:r>
      <w:r w:rsidR="00E97EA0">
        <w:rPr>
          <w:noProof/>
        </w:rPr>
        <w:fldChar w:fldCharType="end"/>
      </w:r>
      <w:bookmarkEnd w:id="391"/>
      <w:r w:rsidRPr="00122BB4">
        <w:rPr>
          <w:rFonts w:hint="eastAsia"/>
        </w:rPr>
        <w:t xml:space="preserve">　</w:t>
      </w:r>
      <w:r w:rsidRPr="00122BB4">
        <w:rPr>
          <w:rFonts w:hint="eastAsia"/>
          <w:color w:val="000000" w:themeColor="text1"/>
        </w:rPr>
        <w:t>維持管理作業計画（例示）</w:t>
      </w:r>
    </w:p>
    <w:tbl>
      <w:tblPr>
        <w:tblW w:w="8137" w:type="dxa"/>
        <w:tblInd w:w="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6"/>
        <w:gridCol w:w="6011"/>
      </w:tblGrid>
      <w:tr w:rsidR="00D41EDF" w:rsidRPr="00122BB4" w:rsidTr="00871A93">
        <w:trPr>
          <w:trHeight w:val="321"/>
        </w:trPr>
        <w:tc>
          <w:tcPr>
            <w:tcW w:w="2126"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6011"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871A93">
        <w:trPr>
          <w:trHeight w:val="938"/>
        </w:trPr>
        <w:tc>
          <w:tcPr>
            <w:tcW w:w="2126" w:type="dxa"/>
            <w:tcBorders>
              <w:top w:val="double" w:sz="4" w:space="0" w:color="auto"/>
            </w:tcBorders>
            <w:vAlign w:val="center"/>
          </w:tcPr>
          <w:p w:rsidR="00D41EDF" w:rsidRPr="00AA15DF" w:rsidRDefault="00D41EDF" w:rsidP="00AA15DF">
            <w:pPr>
              <w:spacing w:line="360" w:lineRule="exact"/>
              <w:rPr>
                <w:rFonts w:ascii="HG丸ｺﾞｼｯｸM-PRO" w:eastAsia="HG丸ｺﾞｼｯｸM-PRO" w:hAnsi="HG丸ｺﾞｼｯｸM-PRO"/>
                <w:color w:val="000000" w:themeColor="text1"/>
                <w:szCs w:val="20"/>
              </w:rPr>
            </w:pPr>
            <w:r w:rsidRPr="00AA15DF">
              <w:rPr>
                <w:rFonts w:ascii="HG丸ｺﾞｼｯｸM-PRO" w:eastAsia="HG丸ｺﾞｼｯｸM-PRO" w:hAnsi="HG丸ｺﾞｼｯｸM-PRO" w:hint="eastAsia"/>
                <w:color w:val="000000" w:themeColor="text1"/>
                <w:szCs w:val="20"/>
              </w:rPr>
              <w:t>維持管理</w:t>
            </w:r>
            <w:r w:rsidR="00851E66" w:rsidRPr="00AA15DF">
              <w:rPr>
                <w:rFonts w:ascii="HG丸ｺﾞｼｯｸM-PRO" w:eastAsia="HG丸ｺﾞｼｯｸM-PRO" w:hAnsi="HG丸ｺﾞｼｯｸM-PRO" w:hint="eastAsia"/>
                <w:color w:val="000000" w:themeColor="text1"/>
                <w:szCs w:val="20"/>
              </w:rPr>
              <w:t>・</w:t>
            </w:r>
            <w:r w:rsidRPr="00AA15DF">
              <w:rPr>
                <w:rFonts w:ascii="HG丸ｺﾞｼｯｸM-PRO" w:eastAsia="HG丸ｺﾞｼｯｸM-PRO" w:hAnsi="HG丸ｺﾞｼｯｸM-PRO" w:hint="eastAsia"/>
                <w:color w:val="000000" w:themeColor="text1"/>
                <w:szCs w:val="20"/>
              </w:rPr>
              <w:t>修繕作業</w:t>
            </w:r>
          </w:p>
        </w:tc>
        <w:tc>
          <w:tcPr>
            <w:tcW w:w="6011" w:type="dxa"/>
            <w:tcBorders>
              <w:top w:val="double" w:sz="4" w:space="0" w:color="auto"/>
            </w:tcBorders>
          </w:tcPr>
          <w:p w:rsidR="00207F42" w:rsidRPr="00FA557C" w:rsidRDefault="00CD3930" w:rsidP="006F1EA7">
            <w:pPr>
              <w:pStyle w:val="af2"/>
              <w:numPr>
                <w:ilvl w:val="0"/>
                <w:numId w:val="16"/>
              </w:numPr>
              <w:spacing w:line="360" w:lineRule="exact"/>
              <w:ind w:leftChars="0" w:left="307" w:hanging="307"/>
              <w:rPr>
                <w:rFonts w:ascii="HG丸ｺﾞｼｯｸM-PRO" w:eastAsia="HG丸ｺﾞｼｯｸM-PRO" w:hAnsi="HG丸ｺﾞｼｯｸM-PRO"/>
                <w:szCs w:val="20"/>
              </w:rPr>
            </w:pPr>
            <w:r>
              <w:rPr>
                <w:rFonts w:ascii="HG丸ｺﾞｼｯｸM-PRO" w:eastAsia="HG丸ｺﾞｼｯｸM-PRO" w:hAnsi="HG丸ｺﾞｼｯｸM-PRO" w:hint="eastAsia"/>
                <w:color w:val="000000" w:themeColor="text1"/>
                <w:szCs w:val="20"/>
              </w:rPr>
              <w:t>直営で実施可能な修繕業</w:t>
            </w:r>
            <w:r w:rsidRPr="00FA557C">
              <w:rPr>
                <w:rFonts w:ascii="HG丸ｺﾞｼｯｸM-PRO" w:eastAsia="HG丸ｺﾞｼｯｸM-PRO" w:hAnsi="HG丸ｺﾞｼｯｸM-PRO" w:hint="eastAsia"/>
                <w:szCs w:val="20"/>
              </w:rPr>
              <w:t>務計画</w:t>
            </w:r>
          </w:p>
          <w:p w:rsidR="00207F42" w:rsidRPr="00FA557C" w:rsidRDefault="00CD3930" w:rsidP="006F1EA7">
            <w:pPr>
              <w:pStyle w:val="af2"/>
              <w:numPr>
                <w:ilvl w:val="0"/>
                <w:numId w:val="16"/>
              </w:numPr>
              <w:spacing w:line="360" w:lineRule="exact"/>
              <w:ind w:leftChars="0" w:left="307" w:hanging="307"/>
              <w:rPr>
                <w:rFonts w:ascii="HG丸ｺﾞｼｯｸM-PRO" w:eastAsia="HG丸ｺﾞｼｯｸM-PRO" w:hAnsi="HG丸ｺﾞｼｯｸM-PRO"/>
                <w:szCs w:val="20"/>
              </w:rPr>
            </w:pPr>
            <w:r w:rsidRPr="00FA557C">
              <w:rPr>
                <w:rFonts w:ascii="HG丸ｺﾞｼｯｸM-PRO" w:eastAsia="HG丸ｺﾞｼｯｸM-PRO" w:hAnsi="HG丸ｺﾞｼｯｸM-PRO" w:hint="eastAsia"/>
                <w:szCs w:val="20"/>
              </w:rPr>
              <w:t>港湾事務所内での連携体制</w:t>
            </w:r>
            <w:r w:rsidR="00207F42" w:rsidRPr="00FA557C">
              <w:rPr>
                <w:rFonts w:ascii="HG丸ｺﾞｼｯｸM-PRO" w:eastAsia="HG丸ｺﾞｼｯｸM-PRO" w:hAnsi="HG丸ｺﾞｼｯｸM-PRO" w:hint="eastAsia"/>
                <w:szCs w:val="20"/>
              </w:rPr>
              <w:t>（管理課⇔維持課）</w:t>
            </w:r>
          </w:p>
          <w:p w:rsidR="00D41EDF" w:rsidRPr="00FA557C" w:rsidRDefault="00D41EDF" w:rsidP="006F1EA7">
            <w:pPr>
              <w:pStyle w:val="af2"/>
              <w:numPr>
                <w:ilvl w:val="0"/>
                <w:numId w:val="16"/>
              </w:numPr>
              <w:spacing w:line="360" w:lineRule="exact"/>
              <w:ind w:leftChars="0" w:left="307" w:hanging="307"/>
              <w:rPr>
                <w:rFonts w:ascii="HG丸ｺﾞｼｯｸM-PRO" w:eastAsia="HG丸ｺﾞｼｯｸM-PRO" w:hAnsi="HG丸ｺﾞｼｯｸM-PRO"/>
                <w:szCs w:val="20"/>
              </w:rPr>
            </w:pPr>
            <w:r w:rsidRPr="00FA557C">
              <w:rPr>
                <w:rFonts w:ascii="HG丸ｺﾞｼｯｸM-PRO" w:eastAsia="HG丸ｺﾞｼｯｸM-PRO" w:hAnsi="HG丸ｺﾞｼｯｸM-PRO" w:hint="eastAsia"/>
                <w:szCs w:val="20"/>
              </w:rPr>
              <w:t>応急対応</w:t>
            </w:r>
            <w:r w:rsidR="00AA15DF" w:rsidRPr="00FA557C">
              <w:rPr>
                <w:rFonts w:ascii="HG丸ｺﾞｼｯｸM-PRO" w:eastAsia="HG丸ｺﾞｼｯｸM-PRO" w:hAnsi="HG丸ｺﾞｼｯｸM-PRO" w:hint="eastAsia"/>
                <w:szCs w:val="20"/>
              </w:rPr>
              <w:t>時の初動体制・</w:t>
            </w:r>
            <w:r w:rsidRPr="00FA557C">
              <w:rPr>
                <w:rFonts w:ascii="HG丸ｺﾞｼｯｸM-PRO" w:eastAsia="HG丸ｺﾞｼｯｸM-PRO" w:hAnsi="HG丸ｺﾞｼｯｸM-PRO" w:hint="eastAsia"/>
                <w:szCs w:val="20"/>
              </w:rPr>
              <w:t>緊急連絡網</w:t>
            </w:r>
          </w:p>
          <w:p w:rsidR="00D41EDF" w:rsidRPr="00FA557C" w:rsidRDefault="00D41EDF" w:rsidP="006F1EA7">
            <w:pPr>
              <w:pStyle w:val="af2"/>
              <w:numPr>
                <w:ilvl w:val="0"/>
                <w:numId w:val="16"/>
              </w:numPr>
              <w:spacing w:line="360" w:lineRule="exact"/>
              <w:ind w:leftChars="0" w:left="307" w:hanging="307"/>
              <w:rPr>
                <w:rFonts w:ascii="HG丸ｺﾞｼｯｸM-PRO" w:eastAsia="HG丸ｺﾞｼｯｸM-PRO" w:hAnsi="HG丸ｺﾞｼｯｸM-PRO"/>
                <w:szCs w:val="20"/>
              </w:rPr>
            </w:pPr>
            <w:r w:rsidRPr="00FA557C">
              <w:rPr>
                <w:rFonts w:ascii="HG丸ｺﾞｼｯｸM-PRO" w:eastAsia="HG丸ｺﾞｼｯｸM-PRO" w:hAnsi="HG丸ｺﾞｼｯｸM-PRO" w:hint="eastAsia"/>
                <w:szCs w:val="20"/>
              </w:rPr>
              <w:t>清掃、除草、美化活動（清掃・啓発等）の作業</w:t>
            </w:r>
            <w:r w:rsidR="00CD3930" w:rsidRPr="00FA557C">
              <w:rPr>
                <w:rFonts w:ascii="HG丸ｺﾞｼｯｸM-PRO" w:eastAsia="HG丸ｺﾞｼｯｸM-PRO" w:hAnsi="HG丸ｺﾞｼｯｸM-PRO" w:hint="eastAsia"/>
                <w:szCs w:val="20"/>
              </w:rPr>
              <w:t>計画</w:t>
            </w:r>
          </w:p>
          <w:p w:rsidR="00AA15DF" w:rsidRPr="00FA557C" w:rsidRDefault="00D41EDF" w:rsidP="006F1EA7">
            <w:pPr>
              <w:pStyle w:val="af2"/>
              <w:numPr>
                <w:ilvl w:val="0"/>
                <w:numId w:val="16"/>
              </w:numPr>
              <w:spacing w:line="360" w:lineRule="exact"/>
              <w:ind w:leftChars="0" w:left="307" w:hanging="307"/>
              <w:rPr>
                <w:rFonts w:ascii="HG丸ｺﾞｼｯｸM-PRO" w:eastAsia="HG丸ｺﾞｼｯｸM-PRO" w:hAnsi="HG丸ｺﾞｼｯｸM-PRO"/>
                <w:szCs w:val="20"/>
              </w:rPr>
            </w:pPr>
            <w:r w:rsidRPr="00FA557C">
              <w:rPr>
                <w:rFonts w:ascii="HG丸ｺﾞｼｯｸM-PRO" w:eastAsia="HG丸ｺﾞｼｯｸM-PRO" w:hAnsi="HG丸ｺﾞｼｯｸM-PRO" w:hint="eastAsia"/>
                <w:szCs w:val="20"/>
              </w:rPr>
              <w:t>長寿命化に資する</w:t>
            </w:r>
            <w:r w:rsidR="00AA15DF" w:rsidRPr="00FA557C">
              <w:rPr>
                <w:rFonts w:ascii="HG丸ｺﾞｼｯｸM-PRO" w:eastAsia="HG丸ｺﾞｼｯｸM-PRO" w:hAnsi="HG丸ｺﾞｼｯｸM-PRO" w:hint="eastAsia"/>
                <w:szCs w:val="20"/>
              </w:rPr>
              <w:t>きめ細やかな修繕</w:t>
            </w:r>
            <w:r w:rsidRPr="00FA557C">
              <w:rPr>
                <w:rFonts w:ascii="HG丸ｺﾞｼｯｸM-PRO" w:eastAsia="HG丸ｺﾞｼｯｸM-PRO" w:hAnsi="HG丸ｺﾞｼｯｸM-PRO" w:hint="eastAsia"/>
                <w:szCs w:val="20"/>
              </w:rPr>
              <w:t>作業</w:t>
            </w:r>
            <w:r w:rsidR="00CD3930" w:rsidRPr="00FA557C">
              <w:rPr>
                <w:rFonts w:ascii="HG丸ｺﾞｼｯｸM-PRO" w:eastAsia="HG丸ｺﾞｼｯｸM-PRO" w:hAnsi="HG丸ｺﾞｼｯｸM-PRO" w:hint="eastAsia"/>
                <w:szCs w:val="20"/>
              </w:rPr>
              <w:t>計画</w:t>
            </w:r>
          </w:p>
          <w:p w:rsidR="00977001" w:rsidRPr="00AA15DF" w:rsidRDefault="00AA15DF" w:rsidP="006F1EA7">
            <w:pPr>
              <w:pStyle w:val="af2"/>
              <w:numPr>
                <w:ilvl w:val="0"/>
                <w:numId w:val="16"/>
              </w:numPr>
              <w:spacing w:line="360" w:lineRule="exact"/>
              <w:ind w:leftChars="0" w:left="307" w:hanging="307"/>
              <w:rPr>
                <w:rFonts w:ascii="HG丸ｺﾞｼｯｸM-PRO" w:eastAsia="HG丸ｺﾞｼｯｸM-PRO" w:hAnsi="HG丸ｺﾞｼｯｸM-PRO"/>
                <w:color w:val="000000" w:themeColor="text1"/>
                <w:szCs w:val="20"/>
              </w:rPr>
            </w:pPr>
            <w:r w:rsidRPr="000B0484">
              <w:rPr>
                <w:rFonts w:ascii="HG丸ｺﾞｼｯｸM-PRO" w:eastAsia="HG丸ｺﾞｼｯｸM-PRO" w:hAnsi="HG丸ｺﾞｼｯｸM-PRO" w:hint="eastAsia"/>
                <w:color w:val="000000" w:themeColor="text1"/>
                <w:szCs w:val="20"/>
              </w:rPr>
              <w:t>利用者による損傷などの</w:t>
            </w:r>
            <w:r w:rsidR="00977001" w:rsidRPr="000B0484">
              <w:rPr>
                <w:rFonts w:ascii="HG丸ｺﾞｼｯｸM-PRO" w:eastAsia="HG丸ｺﾞｼｯｸM-PRO" w:hAnsi="HG丸ｺﾞｼｯｸM-PRO" w:hint="eastAsia"/>
                <w:color w:val="000000" w:themeColor="text1"/>
                <w:szCs w:val="20"/>
              </w:rPr>
              <w:t>人為的な問題の排除</w:t>
            </w:r>
            <w:r w:rsidRPr="000B0484">
              <w:rPr>
                <w:rFonts w:ascii="HG丸ｺﾞｼｯｸM-PRO" w:eastAsia="HG丸ｺﾞｼｯｸM-PRO" w:hAnsi="HG丸ｺﾞｼｯｸM-PRO" w:hint="eastAsia"/>
                <w:color w:val="000000" w:themeColor="text1"/>
                <w:szCs w:val="20"/>
              </w:rPr>
              <w:t>方法</w:t>
            </w:r>
            <w:r w:rsidRPr="000B0484">
              <w:rPr>
                <w:rFonts w:ascii="HG丸ｺﾞｼｯｸM-PRO" w:eastAsia="HG丸ｺﾞｼｯｸM-PRO" w:hAnsi="HG丸ｺﾞｼｯｸM-PRO"/>
                <w:color w:val="000000" w:themeColor="text1"/>
                <w:szCs w:val="20"/>
              </w:rPr>
              <w:br/>
            </w:r>
            <w:r w:rsidRPr="000B0484">
              <w:rPr>
                <w:rFonts w:ascii="HG丸ｺﾞｼｯｸM-PRO" w:eastAsia="HG丸ｺﾞｼｯｸM-PRO" w:hAnsi="HG丸ｺﾞｼｯｸM-PRO" w:hint="eastAsia"/>
                <w:color w:val="000000" w:themeColor="text1"/>
                <w:szCs w:val="20"/>
              </w:rPr>
              <w:t>＜利用者への指導徹底など＞</w:t>
            </w:r>
          </w:p>
        </w:tc>
      </w:tr>
    </w:tbl>
    <w:p w:rsidR="00207F42" w:rsidRDefault="00207F42" w:rsidP="00207F42">
      <w:pPr>
        <w:pStyle w:val="30"/>
        <w:ind w:leftChars="16" w:left="34" w:firstLineChars="47" w:firstLine="99"/>
        <w:rPr>
          <w:rFonts w:ascii="HG丸ｺﾞｼｯｸM-PRO" w:eastAsia="HG丸ｺﾞｼｯｸM-PRO" w:hAnsi="HG丸ｺﾞｼｯｸM-PRO"/>
          <w:color w:val="000000" w:themeColor="text1"/>
        </w:rPr>
      </w:pPr>
    </w:p>
    <w:p w:rsidR="00207F42" w:rsidRDefault="00207F42">
      <w:pPr>
        <w:widowControl/>
        <w:jc w:val="left"/>
        <w:rPr>
          <w:rFonts w:ascii="HG丸ｺﾞｼｯｸM-PRO" w:eastAsia="HG丸ｺﾞｼｯｸM-PRO" w:hAnsi="HG丸ｺﾞｼｯｸM-PRO"/>
          <w:color w:val="000000" w:themeColor="text1"/>
          <w:szCs w:val="16"/>
        </w:rPr>
      </w:pPr>
      <w:r>
        <w:rPr>
          <w:rFonts w:ascii="HG丸ｺﾞｼｯｸM-PRO" w:eastAsia="HG丸ｺﾞｼｯｸM-PRO" w:hAnsi="HG丸ｺﾞｼｯｸM-PRO"/>
          <w:color w:val="000000" w:themeColor="text1"/>
        </w:rPr>
        <w:br w:type="page"/>
      </w:r>
    </w:p>
    <w:p w:rsidR="00924742" w:rsidRDefault="00924742" w:rsidP="00207F42">
      <w:pPr>
        <w:pStyle w:val="30"/>
        <w:ind w:leftChars="16" w:left="34" w:firstLineChars="47" w:firstLine="99"/>
        <w:rPr>
          <w:rFonts w:ascii="HG丸ｺﾞｼｯｸM-PRO" w:eastAsia="HG丸ｺﾞｼｯｸM-PRO" w:hAnsi="HG丸ｺﾞｼｯｸM-PRO"/>
          <w:color w:val="000000" w:themeColor="text1"/>
        </w:rPr>
      </w:pPr>
    </w:p>
    <w:p w:rsidR="00D41EDF" w:rsidRPr="00122BB4" w:rsidRDefault="00D41EDF" w:rsidP="003346EA">
      <w:pPr>
        <w:pStyle w:val="4"/>
      </w:pPr>
      <w:r w:rsidRPr="00122BB4">
        <w:rPr>
          <w:rFonts w:hint="eastAsia"/>
        </w:rPr>
        <w:t>府民や企業等、地域社会と協働、連携した維持管理</w:t>
      </w:r>
    </w:p>
    <w:p w:rsidR="00FE241A" w:rsidRDefault="00FA557C" w:rsidP="008A6795">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大阪府では</w:t>
      </w:r>
      <w:r w:rsidR="00397D78">
        <w:rPr>
          <w:rFonts w:ascii="HG丸ｺﾞｼｯｸM-PRO" w:eastAsia="HG丸ｺﾞｼｯｸM-PRO" w:hAnsi="HG丸ｺﾞｼｯｸM-PRO" w:hint="eastAsia"/>
          <w:color w:val="000000" w:themeColor="text1"/>
        </w:rPr>
        <w:t>、</w:t>
      </w:r>
      <w:r w:rsidR="000B0484">
        <w:rPr>
          <w:rFonts w:ascii="HG丸ｺﾞｼｯｸM-PRO" w:eastAsia="HG丸ｺﾞｼｯｸM-PRO" w:hAnsi="HG丸ｺﾞｼｯｸM-PRO" w:hint="eastAsia"/>
          <w:color w:val="000000" w:themeColor="text1"/>
        </w:rPr>
        <w:t>府民や企業等の方々のボランティアによる</w:t>
      </w:r>
      <w:r w:rsidR="003E2215">
        <w:rPr>
          <w:rFonts w:ascii="HG丸ｺﾞｼｯｸM-PRO" w:eastAsia="HG丸ｺﾞｼｯｸM-PRO" w:hAnsi="HG丸ｺﾞｼｯｸM-PRO" w:hint="eastAsia"/>
          <w:color w:val="000000" w:themeColor="text1"/>
        </w:rPr>
        <w:t>施設の清掃活動</w:t>
      </w:r>
      <w:r w:rsidR="008A6795">
        <w:rPr>
          <w:rFonts w:ascii="HG丸ｺﾞｼｯｸM-PRO" w:eastAsia="HG丸ｺﾞｼｯｸM-PRO" w:hAnsi="HG丸ｺﾞｼｯｸM-PRO" w:hint="eastAsia"/>
          <w:color w:val="000000" w:themeColor="text1"/>
        </w:rPr>
        <w:t>や、元港湾局職員の方々への協力要請などの維持管理業務における協働を</w:t>
      </w:r>
      <w:r w:rsidR="003E2215">
        <w:rPr>
          <w:rFonts w:ascii="HG丸ｺﾞｼｯｸM-PRO" w:eastAsia="HG丸ｺﾞｼｯｸM-PRO" w:hAnsi="HG丸ｺﾞｼｯｸM-PRO" w:hint="eastAsia"/>
          <w:color w:val="000000" w:themeColor="text1"/>
        </w:rPr>
        <w:t>行って</w:t>
      </w:r>
      <w:r w:rsidR="00BA1B68">
        <w:rPr>
          <w:rFonts w:ascii="HG丸ｺﾞｼｯｸM-PRO" w:eastAsia="HG丸ｺﾞｼｯｸM-PRO" w:hAnsi="HG丸ｺﾞｼｯｸM-PRO" w:hint="eastAsia"/>
          <w:color w:val="000000" w:themeColor="text1"/>
        </w:rPr>
        <w:t>いる。</w:t>
      </w:r>
      <w:r w:rsidR="003E2215">
        <w:rPr>
          <w:rFonts w:ascii="HG丸ｺﾞｼｯｸM-PRO" w:eastAsia="HG丸ｺﾞｼｯｸM-PRO" w:hAnsi="HG丸ｺﾞｼｯｸM-PRO" w:hint="eastAsia"/>
          <w:color w:val="000000" w:themeColor="text1"/>
        </w:rPr>
        <w:t>今後も継続してこのような日常的な維持管理における地域社会との協働</w:t>
      </w:r>
      <w:r w:rsidR="008A6795">
        <w:rPr>
          <w:rFonts w:ascii="HG丸ｺﾞｼｯｸM-PRO" w:eastAsia="HG丸ｺﾞｼｯｸM-PRO" w:hAnsi="HG丸ｺﾞｼｯｸM-PRO" w:hint="eastAsia"/>
          <w:color w:val="000000" w:themeColor="text1"/>
        </w:rPr>
        <w:t>や連携</w:t>
      </w:r>
      <w:r w:rsidR="00397D78">
        <w:rPr>
          <w:rFonts w:ascii="HG丸ｺﾞｼｯｸM-PRO" w:eastAsia="HG丸ｺﾞｼｯｸM-PRO" w:hAnsi="HG丸ｺﾞｼｯｸM-PRO" w:hint="eastAsia"/>
          <w:color w:val="000000" w:themeColor="text1"/>
        </w:rPr>
        <w:t>を積極的に取</w:t>
      </w:r>
      <w:r w:rsidR="003E2215">
        <w:rPr>
          <w:rFonts w:ascii="HG丸ｺﾞｼｯｸM-PRO" w:eastAsia="HG丸ｺﾞｼｯｸM-PRO" w:hAnsi="HG丸ｺﾞｼｯｸM-PRO" w:hint="eastAsia"/>
          <w:color w:val="000000" w:themeColor="text1"/>
        </w:rPr>
        <w:t>組んでいく必要がある。</w:t>
      </w:r>
    </w:p>
    <w:p w:rsidR="00D41EDF" w:rsidRPr="007E20E2" w:rsidRDefault="003E2215" w:rsidP="008A6795">
      <w:pPr>
        <w:pStyle w:val="40"/>
        <w:ind w:left="420" w:firstLine="210"/>
        <w:rPr>
          <w:rFonts w:ascii="HG丸ｺﾞｼｯｸM-PRO" w:eastAsia="HG丸ｺﾞｼｯｸM-PRO" w:hAnsi="HG丸ｺﾞｼｯｸM-PRO"/>
          <w:color w:val="000000" w:themeColor="text1"/>
        </w:rPr>
      </w:pPr>
      <w:r w:rsidRPr="003E2215">
        <w:rPr>
          <w:rFonts w:ascii="HG丸ｺﾞｼｯｸM-PRO" w:eastAsia="HG丸ｺﾞｼｯｸM-PRO" w:hAnsi="HG丸ｺﾞｼｯｸM-PRO" w:hint="eastAsia"/>
          <w:color w:val="000000" w:themeColor="text1"/>
        </w:rPr>
        <w:t>以下の</w:t>
      </w:r>
      <w:r w:rsidRPr="003E2215">
        <w:rPr>
          <w:rFonts w:ascii="HG丸ｺﾞｼｯｸM-PRO" w:eastAsia="HG丸ｺﾞｼｯｸM-PRO" w:hAnsi="HG丸ｺﾞｼｯｸM-PRO"/>
          <w:color w:val="000000" w:themeColor="text1"/>
        </w:rPr>
        <w:fldChar w:fldCharType="begin"/>
      </w:r>
      <w:r w:rsidRPr="003E2215">
        <w:rPr>
          <w:rFonts w:ascii="HG丸ｺﾞｼｯｸM-PRO" w:eastAsia="HG丸ｺﾞｼｯｸM-PRO" w:hAnsi="HG丸ｺﾞｼｯｸM-PRO"/>
          <w:color w:val="000000" w:themeColor="text1"/>
        </w:rPr>
        <w:instrText xml:space="preserve"> </w:instrText>
      </w:r>
      <w:r w:rsidRPr="003E2215">
        <w:rPr>
          <w:rFonts w:ascii="HG丸ｺﾞｼｯｸM-PRO" w:eastAsia="HG丸ｺﾞｼｯｸM-PRO" w:hAnsi="HG丸ｺﾞｼｯｸM-PRO" w:hint="eastAsia"/>
          <w:color w:val="000000" w:themeColor="text1"/>
        </w:rPr>
        <w:instrText>REF _Ref408831393 \h</w:instrText>
      </w:r>
      <w:r w:rsidRPr="003E2215">
        <w:rPr>
          <w:rFonts w:ascii="HG丸ｺﾞｼｯｸM-PRO" w:eastAsia="HG丸ｺﾞｼｯｸM-PRO" w:hAnsi="HG丸ｺﾞｼｯｸM-PRO"/>
          <w:color w:val="000000" w:themeColor="text1"/>
        </w:rPr>
        <w:instrText xml:space="preserve"> </w:instrText>
      </w:r>
      <w:r>
        <w:rPr>
          <w:rFonts w:ascii="HG丸ｺﾞｼｯｸM-PRO" w:eastAsia="HG丸ｺﾞｼｯｸM-PRO" w:hAnsi="HG丸ｺﾞｼｯｸM-PRO"/>
          <w:color w:val="000000" w:themeColor="text1"/>
        </w:rPr>
        <w:instrText xml:space="preserve"> \* MERGEFORMAT </w:instrText>
      </w:r>
      <w:r w:rsidRPr="003E2215">
        <w:rPr>
          <w:rFonts w:ascii="HG丸ｺﾞｼｯｸM-PRO" w:eastAsia="HG丸ｺﾞｼｯｸM-PRO" w:hAnsi="HG丸ｺﾞｼｯｸM-PRO"/>
          <w:color w:val="000000" w:themeColor="text1"/>
        </w:rPr>
      </w:r>
      <w:r w:rsidRPr="003E2215">
        <w:rPr>
          <w:rFonts w:ascii="HG丸ｺﾞｼｯｸM-PRO" w:eastAsia="HG丸ｺﾞｼｯｸM-PRO" w:hAnsi="HG丸ｺﾞｼｯｸM-PRO"/>
          <w:color w:val="000000" w:themeColor="text1"/>
        </w:rPr>
        <w:fldChar w:fldCharType="separate"/>
      </w:r>
      <w:r w:rsidR="000870F8" w:rsidRPr="000870F8">
        <w:rPr>
          <w:rFonts w:ascii="HG丸ｺﾞｼｯｸM-PRO" w:eastAsia="HG丸ｺﾞｼｯｸM-PRO" w:hAnsi="HG丸ｺﾞｼｯｸM-PRO" w:hint="eastAsia"/>
        </w:rPr>
        <w:t>表</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4.4</w:t>
      </w:r>
      <w:r w:rsidR="000870F8" w:rsidRPr="000870F8">
        <w:rPr>
          <w:rFonts w:ascii="HG丸ｺﾞｼｯｸM-PRO" w:eastAsia="HG丸ｺﾞｼｯｸM-PRO" w:hAnsi="HG丸ｺﾞｼｯｸM-PRO"/>
          <w:noProof/>
        </w:rPr>
        <w:noBreakHyphen/>
        <w:t>2</w:t>
      </w:r>
      <w:r w:rsidRPr="003E2215">
        <w:rPr>
          <w:rFonts w:ascii="HG丸ｺﾞｼｯｸM-PRO" w:eastAsia="HG丸ｺﾞｼｯｸM-PRO" w:hAnsi="HG丸ｺﾞｼｯｸM-PRO"/>
          <w:color w:val="000000" w:themeColor="text1"/>
        </w:rPr>
        <w:fldChar w:fldCharType="end"/>
      </w:r>
      <w:r>
        <w:rPr>
          <w:rFonts w:ascii="HG丸ｺﾞｼｯｸM-PRO" w:eastAsia="HG丸ｺﾞｼｯｸM-PRO" w:hAnsi="HG丸ｺﾞｼｯｸM-PRO" w:hint="eastAsia"/>
          <w:color w:val="000000" w:themeColor="text1"/>
        </w:rPr>
        <w:t>に府民</w:t>
      </w:r>
      <w:r w:rsidR="008A6795">
        <w:rPr>
          <w:rFonts w:ascii="HG丸ｺﾞｼｯｸM-PRO" w:eastAsia="HG丸ｺﾞｼｯｸM-PRO" w:hAnsi="HG丸ｺﾞｼｯｸM-PRO" w:hint="eastAsia"/>
          <w:color w:val="000000" w:themeColor="text1"/>
        </w:rPr>
        <w:t>や企業等の</w:t>
      </w:r>
      <w:r>
        <w:rPr>
          <w:rFonts w:ascii="HG丸ｺﾞｼｯｸM-PRO" w:eastAsia="HG丸ｺﾞｼｯｸM-PRO" w:hAnsi="HG丸ｺﾞｼｯｸM-PRO" w:hint="eastAsia"/>
          <w:color w:val="000000" w:themeColor="text1"/>
        </w:rPr>
        <w:t>協働・連携した維持管理</w:t>
      </w:r>
      <w:r w:rsidR="007E20E2">
        <w:rPr>
          <w:rFonts w:ascii="HG丸ｺﾞｼｯｸM-PRO" w:eastAsia="HG丸ｺﾞｼｯｸM-PRO" w:hAnsi="HG丸ｺﾞｼｯｸM-PRO" w:hint="eastAsia"/>
          <w:color w:val="000000" w:themeColor="text1"/>
        </w:rPr>
        <w:t>の事例を示す</w:t>
      </w:r>
      <w:r>
        <w:rPr>
          <w:rFonts w:ascii="HG丸ｺﾞｼｯｸM-PRO" w:eastAsia="HG丸ｺﾞｼｯｸM-PRO" w:hAnsi="HG丸ｺﾞｼｯｸM-PRO" w:hint="eastAsia"/>
          <w:color w:val="000000" w:themeColor="text1"/>
        </w:rPr>
        <w:t>。</w:t>
      </w:r>
      <w:r w:rsidR="007E20E2">
        <w:rPr>
          <w:rFonts w:ascii="HG丸ｺﾞｼｯｸM-PRO" w:eastAsia="HG丸ｺﾞｼｯｸM-PRO" w:hAnsi="HG丸ｺﾞｼｯｸM-PRO" w:hint="eastAsia"/>
          <w:color w:val="000000" w:themeColor="text1"/>
        </w:rPr>
        <w:t>また、</w:t>
      </w:r>
      <w:r w:rsidR="007E20E2" w:rsidRPr="007E20E2">
        <w:rPr>
          <w:rFonts w:ascii="HG丸ｺﾞｼｯｸM-PRO" w:eastAsia="HG丸ｺﾞｼｯｸM-PRO" w:hAnsi="HG丸ｺﾞｼｯｸM-PRO"/>
          <w:color w:val="000000" w:themeColor="text1"/>
        </w:rPr>
        <w:fldChar w:fldCharType="begin"/>
      </w:r>
      <w:r w:rsidR="007E20E2" w:rsidRPr="007E20E2">
        <w:rPr>
          <w:rFonts w:ascii="HG丸ｺﾞｼｯｸM-PRO" w:eastAsia="HG丸ｺﾞｼｯｸM-PRO" w:hAnsi="HG丸ｺﾞｼｯｸM-PRO"/>
          <w:color w:val="000000" w:themeColor="text1"/>
        </w:rPr>
        <w:instrText xml:space="preserve"> </w:instrText>
      </w:r>
      <w:r w:rsidR="007E20E2" w:rsidRPr="007E20E2">
        <w:rPr>
          <w:rFonts w:ascii="HG丸ｺﾞｼｯｸM-PRO" w:eastAsia="HG丸ｺﾞｼｯｸM-PRO" w:hAnsi="HG丸ｺﾞｼｯｸM-PRO" w:hint="eastAsia"/>
          <w:color w:val="000000" w:themeColor="text1"/>
        </w:rPr>
        <w:instrText>REF _Ref409624857 \h</w:instrText>
      </w:r>
      <w:r w:rsidR="007E20E2" w:rsidRPr="007E20E2">
        <w:rPr>
          <w:rFonts w:ascii="HG丸ｺﾞｼｯｸM-PRO" w:eastAsia="HG丸ｺﾞｼｯｸM-PRO" w:hAnsi="HG丸ｺﾞｼｯｸM-PRO"/>
          <w:color w:val="000000" w:themeColor="text1"/>
        </w:rPr>
        <w:instrText xml:space="preserve"> </w:instrText>
      </w:r>
      <w:r w:rsidR="007E20E2">
        <w:rPr>
          <w:rFonts w:ascii="HG丸ｺﾞｼｯｸM-PRO" w:eastAsia="HG丸ｺﾞｼｯｸM-PRO" w:hAnsi="HG丸ｺﾞｼｯｸM-PRO"/>
          <w:color w:val="000000" w:themeColor="text1"/>
        </w:rPr>
        <w:instrText xml:space="preserve"> \* MERGEFORMAT </w:instrText>
      </w:r>
      <w:r w:rsidR="007E20E2" w:rsidRPr="007E20E2">
        <w:rPr>
          <w:rFonts w:ascii="HG丸ｺﾞｼｯｸM-PRO" w:eastAsia="HG丸ｺﾞｼｯｸM-PRO" w:hAnsi="HG丸ｺﾞｼｯｸM-PRO"/>
          <w:color w:val="000000" w:themeColor="text1"/>
        </w:rPr>
      </w:r>
      <w:r w:rsidR="007E20E2" w:rsidRPr="007E20E2">
        <w:rPr>
          <w:rFonts w:ascii="HG丸ｺﾞｼｯｸM-PRO" w:eastAsia="HG丸ｺﾞｼｯｸM-PRO" w:hAnsi="HG丸ｺﾞｼｯｸM-PRO"/>
          <w:color w:val="000000" w:themeColor="text1"/>
        </w:rPr>
        <w:fldChar w:fldCharType="separate"/>
      </w:r>
      <w:r w:rsidR="000870F8" w:rsidRPr="000870F8">
        <w:rPr>
          <w:rFonts w:ascii="HG丸ｺﾞｼｯｸM-PRO" w:eastAsia="HG丸ｺﾞｼｯｸM-PRO" w:hAnsi="HG丸ｺﾞｼｯｸM-PRO" w:hint="eastAsia"/>
        </w:rPr>
        <w:t xml:space="preserve">写真 </w:t>
      </w:r>
      <w:r w:rsidR="000870F8" w:rsidRPr="000870F8">
        <w:rPr>
          <w:rFonts w:ascii="HG丸ｺﾞｼｯｸM-PRO" w:eastAsia="HG丸ｺﾞｼｯｸM-PRO" w:hAnsi="HG丸ｺﾞｼｯｸM-PRO"/>
          <w:noProof/>
        </w:rPr>
        <w:t>4.4</w:t>
      </w:r>
      <w:r w:rsidR="000870F8" w:rsidRPr="000870F8">
        <w:rPr>
          <w:rFonts w:ascii="HG丸ｺﾞｼｯｸM-PRO" w:eastAsia="HG丸ｺﾞｼｯｸM-PRO" w:hAnsi="HG丸ｺﾞｼｯｸM-PRO"/>
          <w:noProof/>
        </w:rPr>
        <w:noBreakHyphen/>
        <w:t>2</w:t>
      </w:r>
      <w:r w:rsidR="007E20E2" w:rsidRPr="007E20E2">
        <w:rPr>
          <w:rFonts w:ascii="HG丸ｺﾞｼｯｸM-PRO" w:eastAsia="HG丸ｺﾞｼｯｸM-PRO" w:hAnsi="HG丸ｺﾞｼｯｸM-PRO"/>
          <w:color w:val="000000" w:themeColor="text1"/>
        </w:rPr>
        <w:fldChar w:fldCharType="end"/>
      </w:r>
      <w:r w:rsidR="007E20E2">
        <w:rPr>
          <w:rFonts w:ascii="HG丸ｺﾞｼｯｸM-PRO" w:eastAsia="HG丸ｺﾞｼｯｸM-PRO" w:hAnsi="HG丸ｺﾞｼｯｸM-PRO" w:hint="eastAsia"/>
          <w:color w:val="000000" w:themeColor="text1"/>
        </w:rPr>
        <w:t>に府民等によるボランティア活動の事例を示す。</w:t>
      </w:r>
    </w:p>
    <w:p w:rsidR="00FF68C7" w:rsidRPr="00122BB4" w:rsidRDefault="00FF68C7" w:rsidP="00B34F38">
      <w:pPr>
        <w:pStyle w:val="a9"/>
      </w:pPr>
      <w:bookmarkStart w:id="392" w:name="_Ref408831393"/>
      <w:r w:rsidRPr="00122BB4">
        <w:rPr>
          <w:rFonts w:hint="eastAsia"/>
        </w:rPr>
        <w:t>表</w:t>
      </w:r>
      <w:r w:rsidRPr="00122BB4">
        <w:t xml:space="preserve"> </w:t>
      </w:r>
      <w:r w:rsidR="00E97EA0">
        <w:fldChar w:fldCharType="begin"/>
      </w:r>
      <w:r w:rsidR="00E97EA0">
        <w:instrText xml:space="preserve"> STYLEREF 2 \s </w:instrText>
      </w:r>
      <w:r w:rsidR="00E97EA0">
        <w:fldChar w:fldCharType="separate"/>
      </w:r>
      <w:r w:rsidR="000870F8">
        <w:rPr>
          <w:noProof/>
        </w:rPr>
        <w:t>4.4</w:t>
      </w:r>
      <w:r w:rsidR="00E97EA0">
        <w:rPr>
          <w:noProof/>
        </w:rPr>
        <w:fldChar w:fldCharType="end"/>
      </w:r>
      <w:r w:rsidR="000A00B3">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2</w:t>
      </w:r>
      <w:r w:rsidR="00E97EA0">
        <w:rPr>
          <w:noProof/>
        </w:rPr>
        <w:fldChar w:fldCharType="end"/>
      </w:r>
      <w:bookmarkEnd w:id="392"/>
      <w:r w:rsidRPr="00122BB4">
        <w:rPr>
          <w:rFonts w:hint="eastAsia"/>
        </w:rPr>
        <w:t xml:space="preserve">　</w:t>
      </w:r>
      <w:r w:rsidRPr="00122BB4">
        <w:rPr>
          <w:rFonts w:hint="eastAsia"/>
          <w:color w:val="000000" w:themeColor="text1"/>
        </w:rPr>
        <w:t>府民</w:t>
      </w:r>
      <w:r w:rsidR="008A6795">
        <w:rPr>
          <w:rFonts w:hint="eastAsia"/>
          <w:color w:val="000000" w:themeColor="text1"/>
        </w:rPr>
        <w:t>や企業等の</w:t>
      </w:r>
      <w:r w:rsidRPr="00122BB4">
        <w:rPr>
          <w:rFonts w:hint="eastAsia"/>
          <w:color w:val="000000" w:themeColor="text1"/>
        </w:rPr>
        <w:t>協働・連携した維持管理</w:t>
      </w:r>
      <w:r w:rsidR="007E20E2">
        <w:rPr>
          <w:rFonts w:hint="eastAsia"/>
          <w:color w:val="000000" w:themeColor="text1"/>
        </w:rPr>
        <w:t>の事例</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122BB4"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CB7B48">
        <w:trPr>
          <w:trHeight w:val="511"/>
          <w:jc w:val="center"/>
        </w:trPr>
        <w:tc>
          <w:tcPr>
            <w:tcW w:w="2122" w:type="dxa"/>
            <w:tcBorders>
              <w:top w:val="doub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3E2215"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・アドプト</w:t>
            </w:r>
            <w:r w:rsidR="003E2215">
              <w:rPr>
                <w:rFonts w:ascii="HG丸ｺﾞｼｯｸM-PRO" w:eastAsia="HG丸ｺﾞｼｯｸM-PRO" w:hAnsi="HG丸ｺﾞｼｯｸM-PRO" w:hint="eastAsia"/>
                <w:color w:val="000000" w:themeColor="text1"/>
                <w:sz w:val="20"/>
                <w:szCs w:val="20"/>
              </w:rPr>
              <w:t>・シーサイド・</w:t>
            </w:r>
            <w:r w:rsidRPr="00122BB4">
              <w:rPr>
                <w:rFonts w:ascii="HG丸ｺﾞｼｯｸM-PRO" w:eastAsia="HG丸ｺﾞｼｯｸM-PRO" w:hAnsi="HG丸ｺﾞｼｯｸM-PRO"/>
                <w:color w:val="000000" w:themeColor="text1"/>
                <w:sz w:val="20"/>
                <w:szCs w:val="20"/>
              </w:rPr>
              <w:t>プログラム</w:t>
            </w:r>
          </w:p>
          <w:p w:rsidR="003E2215" w:rsidRPr="00122BB4" w:rsidRDefault="003E2215" w:rsidP="00DD4B76">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DD4B76">
              <w:rPr>
                <w:rFonts w:ascii="HG丸ｺﾞｼｯｸM-PRO" w:eastAsia="HG丸ｺﾞｼｯｸM-PRO" w:hAnsi="HG丸ｺﾞｼｯｸM-PRO" w:hint="eastAsia"/>
                <w:color w:val="000000" w:themeColor="text1"/>
                <w:sz w:val="20"/>
                <w:szCs w:val="20"/>
              </w:rPr>
              <w:t>清掃活動</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030F8A" w:rsidRPr="00122BB4" w:rsidRDefault="00D41EDF" w:rsidP="007E20E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r w:rsidR="008A6795">
              <w:rPr>
                <w:rFonts w:ascii="HG丸ｺﾞｼｯｸM-PRO" w:eastAsia="HG丸ｺﾞｼｯｸM-PRO" w:hAnsi="HG丸ｺﾞｼｯｸM-PRO" w:hint="eastAsia"/>
                <w:color w:val="000000" w:themeColor="text1"/>
                <w:sz w:val="20"/>
                <w:szCs w:val="20"/>
              </w:rPr>
              <w:t>元</w:t>
            </w:r>
            <w:r w:rsidR="004C63E2">
              <w:rPr>
                <w:rFonts w:ascii="HG丸ｺﾞｼｯｸM-PRO" w:eastAsia="HG丸ｺﾞｼｯｸM-PRO" w:hAnsi="HG丸ｺﾞｼｯｸM-PRO" w:hint="eastAsia"/>
                <w:color w:val="000000" w:themeColor="text1"/>
                <w:sz w:val="20"/>
                <w:szCs w:val="20"/>
              </w:rPr>
              <w:t>港湾局</w:t>
            </w:r>
            <w:r w:rsidR="008A6795">
              <w:rPr>
                <w:rFonts w:ascii="HG丸ｺﾞｼｯｸM-PRO" w:eastAsia="HG丸ｺﾞｼｯｸM-PRO" w:hAnsi="HG丸ｺﾞｼｯｸM-PRO" w:hint="eastAsia"/>
                <w:color w:val="000000" w:themeColor="text1"/>
                <w:sz w:val="20"/>
                <w:szCs w:val="20"/>
              </w:rPr>
              <w:t>職員</w:t>
            </w:r>
            <w:r w:rsidR="007E20E2">
              <w:rPr>
                <w:rFonts w:ascii="HG丸ｺﾞｼｯｸM-PRO" w:eastAsia="HG丸ｺﾞｼｯｸM-PRO" w:hAnsi="HG丸ｺﾞｼｯｸM-PRO" w:hint="eastAsia"/>
                <w:color w:val="000000" w:themeColor="text1"/>
                <w:sz w:val="20"/>
                <w:szCs w:val="20"/>
              </w:rPr>
              <w:t>による定期点検の実施</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7E20E2" w:rsidP="00CB7B48">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030F8A" w:rsidRPr="00122BB4" w:rsidRDefault="00D41EDF" w:rsidP="007E20E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r w:rsidR="004C63E2">
              <w:rPr>
                <w:rFonts w:ascii="HG丸ｺﾞｼｯｸM-PRO" w:eastAsia="HG丸ｺﾞｼｯｸM-PRO" w:hAnsi="HG丸ｺﾞｼｯｸM-PRO" w:hint="eastAsia"/>
                <w:color w:val="000000" w:themeColor="text1"/>
                <w:sz w:val="20"/>
                <w:szCs w:val="20"/>
              </w:rPr>
              <w:t>利用者からの情報提供</w:t>
            </w:r>
          </w:p>
        </w:tc>
      </w:tr>
    </w:tbl>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A66A0F" w:rsidTr="00A66A0F">
        <w:tc>
          <w:tcPr>
            <w:tcW w:w="8789" w:type="dxa"/>
          </w:tcPr>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Pr="00A66A0F"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r>
              <w:rPr>
                <w:noProof/>
              </w:rPr>
              <w:drawing>
                <wp:anchor distT="0" distB="0" distL="114300" distR="114300" simplePos="0" relativeHeight="254737408" behindDoc="0" locked="0" layoutInCell="1" allowOverlap="1" wp14:anchorId="76CA1798" wp14:editId="41F821D2">
                  <wp:simplePos x="0" y="0"/>
                  <wp:positionH relativeFrom="column">
                    <wp:posOffset>198120</wp:posOffset>
                  </wp:positionH>
                  <wp:positionV relativeFrom="paragraph">
                    <wp:posOffset>92710</wp:posOffset>
                  </wp:positionV>
                  <wp:extent cx="2519680" cy="1891030"/>
                  <wp:effectExtent l="171450" t="171450" r="375920" b="356870"/>
                  <wp:wrapNone/>
                  <wp:docPr id="170" name="図 170" descr="\\G2002SV0AP300\file$\00本部\【施設運営G】\【写真関係】\H25.9.28二色浜\P928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2002SV0AP300\file$\00本部\【施設運営G】\【写真関係】\H25.9.28二色浜\P9280426.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19680" cy="18910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66A0F">
              <w:rPr>
                <w:noProof/>
              </w:rPr>
              <w:drawing>
                <wp:anchor distT="0" distB="0" distL="114300" distR="114300" simplePos="0" relativeHeight="254738432" behindDoc="0" locked="0" layoutInCell="1" allowOverlap="1" wp14:anchorId="67365C04" wp14:editId="2B74E06B">
                  <wp:simplePos x="0" y="0"/>
                  <wp:positionH relativeFrom="column">
                    <wp:posOffset>3006725</wp:posOffset>
                  </wp:positionH>
                  <wp:positionV relativeFrom="paragraph">
                    <wp:posOffset>92710</wp:posOffset>
                  </wp:positionV>
                  <wp:extent cx="2519680" cy="1900555"/>
                  <wp:effectExtent l="171450" t="171450" r="375920" b="366395"/>
                  <wp:wrapNone/>
                  <wp:docPr id="169" name="図 169" descr="\\G2002SV0AP300\file$\00本部\【施設運営G】\【美化関係】\合同キャンペーン\26年度\7.6貝塚市\260706写真\P706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2002SV0AP300\file$\00本部\【施設運営G】\【美化関係】\合同キャンペーン\26年度\7.6貝塚市\260706写真\P7060327.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7468" r="22382" b="29437"/>
                          <a:stretch/>
                        </pic:blipFill>
                        <pic:spPr bwMode="auto">
                          <a:xfrm>
                            <a:off x="0" y="0"/>
                            <a:ext cx="2519680" cy="19005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6A0F" w:rsidRP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P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7E20E2" w:rsidRPr="00A66A0F" w:rsidRDefault="007E20E2" w:rsidP="00A66A0F">
            <w:pPr>
              <w:widowControl/>
              <w:spacing w:line="280" w:lineRule="exact"/>
              <w:jc w:val="left"/>
              <w:rPr>
                <w:rFonts w:ascii="HG丸ｺﾞｼｯｸM-PRO" w:eastAsia="HG丸ｺﾞｼｯｸM-PRO" w:hAnsi="HG丸ｺﾞｼｯｸM-PRO"/>
                <w:color w:val="000000" w:themeColor="text1"/>
                <w:sz w:val="20"/>
                <w:szCs w:val="21"/>
              </w:rPr>
            </w:pPr>
          </w:p>
          <w:p w:rsidR="00A66A0F" w:rsidRPr="00A66A0F" w:rsidRDefault="00A66A0F" w:rsidP="007E20E2">
            <w:pPr>
              <w:widowControl/>
              <w:spacing w:line="280" w:lineRule="exact"/>
              <w:ind w:firstLineChars="700" w:firstLine="1400"/>
              <w:jc w:val="left"/>
              <w:rPr>
                <w:rFonts w:ascii="HG丸ｺﾞｼｯｸM-PRO" w:eastAsia="HG丸ｺﾞｼｯｸM-PRO" w:hAnsi="HG丸ｺﾞｼｯｸM-PRO"/>
                <w:color w:val="000000" w:themeColor="text1"/>
                <w:sz w:val="20"/>
                <w:szCs w:val="21"/>
              </w:rPr>
            </w:pPr>
            <w:r w:rsidRPr="00A66A0F">
              <w:rPr>
                <w:rFonts w:ascii="HG丸ｺﾞｼｯｸM-PRO" w:eastAsia="HG丸ｺﾞｼｯｸM-PRO" w:hAnsi="HG丸ｺﾞｼｯｸM-PRO" w:hint="eastAsia"/>
                <w:color w:val="000000" w:themeColor="text1"/>
                <w:sz w:val="20"/>
                <w:szCs w:val="21"/>
              </w:rPr>
              <w:t xml:space="preserve">砂浜の清掃活動　　　　　　　　　　　　</w:t>
            </w:r>
            <w:r w:rsidR="007E20E2">
              <w:rPr>
                <w:rFonts w:ascii="HG丸ｺﾞｼｯｸM-PRO" w:eastAsia="HG丸ｺﾞｼｯｸM-PRO" w:hAnsi="HG丸ｺﾞｼｯｸM-PRO" w:hint="eastAsia"/>
                <w:color w:val="000000" w:themeColor="text1"/>
                <w:sz w:val="20"/>
                <w:szCs w:val="21"/>
              </w:rPr>
              <w:t xml:space="preserve">　　　</w:t>
            </w:r>
            <w:r w:rsidRPr="00A66A0F">
              <w:rPr>
                <w:rFonts w:ascii="HG丸ｺﾞｼｯｸM-PRO" w:eastAsia="HG丸ｺﾞｼｯｸM-PRO" w:hAnsi="HG丸ｺﾞｼｯｸM-PRO" w:hint="eastAsia"/>
                <w:color w:val="000000" w:themeColor="text1"/>
                <w:sz w:val="20"/>
                <w:szCs w:val="21"/>
              </w:rPr>
              <w:t>岸壁の清掃活動</w:t>
            </w:r>
          </w:p>
        </w:tc>
      </w:tr>
      <w:tr w:rsidR="00A66A0F" w:rsidTr="00A66A0F">
        <w:tc>
          <w:tcPr>
            <w:tcW w:w="8789" w:type="dxa"/>
          </w:tcPr>
          <w:p w:rsidR="00A66A0F" w:rsidRP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7E20E2" w:rsidP="00A66A0F">
            <w:pPr>
              <w:widowControl/>
              <w:spacing w:line="280" w:lineRule="exact"/>
              <w:rPr>
                <w:rFonts w:ascii="HG丸ｺﾞｼｯｸM-PRO" w:eastAsia="HG丸ｺﾞｼｯｸM-PRO" w:hAnsi="HG丸ｺﾞｼｯｸM-PRO"/>
                <w:color w:val="000000" w:themeColor="text1"/>
                <w:sz w:val="20"/>
                <w:szCs w:val="21"/>
              </w:rPr>
            </w:pPr>
            <w:r>
              <w:rPr>
                <w:rFonts w:hint="eastAsia"/>
                <w:noProof/>
                <w:sz w:val="24"/>
              </w:rPr>
              <w:drawing>
                <wp:anchor distT="0" distB="0" distL="114300" distR="114300" simplePos="0" relativeHeight="254740480" behindDoc="0" locked="0" layoutInCell="1" allowOverlap="1" wp14:anchorId="3DD22FFA" wp14:editId="4387721F">
                  <wp:simplePos x="0" y="0"/>
                  <wp:positionH relativeFrom="column">
                    <wp:posOffset>198120</wp:posOffset>
                  </wp:positionH>
                  <wp:positionV relativeFrom="paragraph">
                    <wp:posOffset>153035</wp:posOffset>
                  </wp:positionV>
                  <wp:extent cx="2519680" cy="1887855"/>
                  <wp:effectExtent l="171450" t="171450" r="375920" b="360045"/>
                  <wp:wrapNone/>
                  <wp:docPr id="166" name="図 166" descr="X:\00本部\【施設運営G】\【美化関係】\アドプト\H25大阪府のみなと原稿\2きららの海を守る会\写真\DSCN8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00本部\【施設運営G】\【美化関係】\アドプト\H25大阪府のみなと原稿\2きららの海を守る会\写真\DSCN812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19680" cy="18878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739456" behindDoc="0" locked="0" layoutInCell="1" allowOverlap="1" wp14:anchorId="3E31E31B" wp14:editId="1AE26677">
                  <wp:simplePos x="0" y="0"/>
                  <wp:positionH relativeFrom="column">
                    <wp:posOffset>3006725</wp:posOffset>
                  </wp:positionH>
                  <wp:positionV relativeFrom="paragraph">
                    <wp:posOffset>153508</wp:posOffset>
                  </wp:positionV>
                  <wp:extent cx="2519680" cy="1913255"/>
                  <wp:effectExtent l="171450" t="171450" r="375920" b="353695"/>
                  <wp:wrapNone/>
                  <wp:docPr id="168" name="図 168" descr="P905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9050377"/>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8759" t="18959" r="15329" b="4233"/>
                          <a:stretch/>
                        </pic:blipFill>
                        <pic:spPr bwMode="auto">
                          <a:xfrm>
                            <a:off x="0" y="0"/>
                            <a:ext cx="2519680" cy="19132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7E20E2"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7E20E2" w:rsidRPr="00A66A0F" w:rsidRDefault="007E20E2" w:rsidP="00A66A0F">
            <w:pPr>
              <w:widowControl/>
              <w:spacing w:line="280" w:lineRule="exact"/>
              <w:rPr>
                <w:rFonts w:ascii="HG丸ｺﾞｼｯｸM-PRO" w:eastAsia="HG丸ｺﾞｼｯｸM-PRO" w:hAnsi="HG丸ｺﾞｼｯｸM-PRO"/>
                <w:color w:val="000000" w:themeColor="text1"/>
                <w:sz w:val="20"/>
                <w:szCs w:val="21"/>
              </w:rPr>
            </w:pPr>
          </w:p>
          <w:p w:rsidR="00A66A0F" w:rsidRPr="007E20E2"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A66A0F" w:rsidP="00A66A0F">
            <w:pPr>
              <w:widowControl/>
              <w:spacing w:line="280" w:lineRule="exact"/>
              <w:rPr>
                <w:rFonts w:ascii="HG丸ｺﾞｼｯｸM-PRO" w:eastAsia="HG丸ｺﾞｼｯｸM-PRO" w:hAnsi="HG丸ｺﾞｼｯｸM-PRO"/>
                <w:color w:val="000000" w:themeColor="text1"/>
                <w:sz w:val="20"/>
                <w:szCs w:val="21"/>
              </w:rPr>
            </w:pPr>
          </w:p>
          <w:p w:rsidR="00A66A0F" w:rsidRPr="00A66A0F" w:rsidRDefault="00A66A0F" w:rsidP="007E20E2">
            <w:pPr>
              <w:widowControl/>
              <w:spacing w:line="280" w:lineRule="exact"/>
              <w:ind w:firstLineChars="1400" w:firstLine="2800"/>
              <w:rPr>
                <w:rFonts w:ascii="HG丸ｺﾞｼｯｸM-PRO" w:eastAsia="HG丸ｺﾞｼｯｸM-PRO" w:hAnsi="HG丸ｺﾞｼｯｸM-PRO"/>
                <w:color w:val="000000" w:themeColor="text1"/>
                <w:sz w:val="20"/>
                <w:szCs w:val="21"/>
              </w:rPr>
            </w:pPr>
            <w:r w:rsidRPr="00A66A0F">
              <w:rPr>
                <w:rFonts w:ascii="HG丸ｺﾞｼｯｸM-PRO" w:eastAsia="HG丸ｺﾞｼｯｸM-PRO" w:hAnsi="HG丸ｺﾞｼｯｸM-PRO" w:hint="eastAsia"/>
                <w:color w:val="000000" w:themeColor="text1"/>
                <w:sz w:val="20"/>
                <w:szCs w:val="21"/>
              </w:rPr>
              <w:t>アドプト・シーサイド・プログラム</w:t>
            </w:r>
          </w:p>
        </w:tc>
      </w:tr>
    </w:tbl>
    <w:p w:rsidR="00924742" w:rsidRDefault="00D33FC6" w:rsidP="00A66A0F">
      <w:pPr>
        <w:pStyle w:val="a9"/>
      </w:pPr>
      <w:bookmarkStart w:id="393" w:name="_Ref409624857"/>
      <w:r>
        <w:rPr>
          <w:rFonts w:hint="eastAsia"/>
        </w:rPr>
        <w:t xml:space="preserve">写真 </w:t>
      </w:r>
      <w:r w:rsidR="000B0484">
        <w:fldChar w:fldCharType="begin"/>
      </w:r>
      <w:r w:rsidR="000B0484">
        <w:instrText xml:space="preserve"> </w:instrText>
      </w:r>
      <w:r w:rsidR="000B0484">
        <w:rPr>
          <w:rFonts w:hint="eastAsia"/>
        </w:rPr>
        <w:instrText>STYLEREF 2 \s</w:instrText>
      </w:r>
      <w:r w:rsidR="000B0484">
        <w:instrText xml:space="preserve"> </w:instrText>
      </w:r>
      <w:r w:rsidR="000B0484">
        <w:fldChar w:fldCharType="separate"/>
      </w:r>
      <w:r w:rsidR="000870F8">
        <w:rPr>
          <w:noProof/>
        </w:rPr>
        <w:t>4.4</w:t>
      </w:r>
      <w:r w:rsidR="000B0484">
        <w:fldChar w:fldCharType="end"/>
      </w:r>
      <w:r w:rsidR="000B0484">
        <w:noBreakHyphen/>
      </w:r>
      <w:r w:rsidR="000B0484">
        <w:fldChar w:fldCharType="begin"/>
      </w:r>
      <w:r w:rsidR="000B0484">
        <w:instrText xml:space="preserve"> </w:instrText>
      </w:r>
      <w:r w:rsidR="000B0484">
        <w:rPr>
          <w:rFonts w:hint="eastAsia"/>
        </w:rPr>
        <w:instrText>SEQ 写真 \* ARABIC \s 2</w:instrText>
      </w:r>
      <w:r w:rsidR="000B0484">
        <w:instrText xml:space="preserve"> </w:instrText>
      </w:r>
      <w:r w:rsidR="000B0484">
        <w:fldChar w:fldCharType="separate"/>
      </w:r>
      <w:r w:rsidR="000870F8">
        <w:rPr>
          <w:noProof/>
        </w:rPr>
        <w:t>2</w:t>
      </w:r>
      <w:r w:rsidR="000B0484">
        <w:fldChar w:fldCharType="end"/>
      </w:r>
      <w:bookmarkEnd w:id="393"/>
      <w:r>
        <w:rPr>
          <w:rFonts w:hint="eastAsia"/>
        </w:rPr>
        <w:t xml:space="preserve">　府民等によるボランティア活動の事例</w:t>
      </w:r>
    </w:p>
    <w:p w:rsidR="00A66A0F" w:rsidRDefault="00A66A0F">
      <w:pPr>
        <w:widowControl/>
        <w:jc w:val="left"/>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color w:val="000000" w:themeColor="text1"/>
          <w:szCs w:val="21"/>
        </w:rPr>
        <w:br w:type="page"/>
      </w:r>
    </w:p>
    <w:p w:rsidR="00CB7B48" w:rsidRPr="00122BB4" w:rsidRDefault="00CB7B48">
      <w:pPr>
        <w:widowControl/>
        <w:jc w:val="left"/>
        <w:rPr>
          <w:rFonts w:ascii="HG丸ｺﾞｼｯｸM-PRO" w:eastAsia="HG丸ｺﾞｼｯｸM-PRO" w:hAnsi="HG丸ｺﾞｼｯｸM-PRO"/>
          <w:color w:val="000000" w:themeColor="text1"/>
          <w:szCs w:val="21"/>
        </w:rPr>
      </w:pPr>
    </w:p>
    <w:p w:rsidR="00805E8F" w:rsidRPr="00122BB4" w:rsidRDefault="00805E8F" w:rsidP="003346EA">
      <w:pPr>
        <w:pStyle w:val="4"/>
      </w:pPr>
      <w:bookmarkStart w:id="394" w:name="_Ref398638234"/>
      <w:r w:rsidRPr="00122BB4">
        <w:rPr>
          <w:rFonts w:hint="eastAsia"/>
        </w:rPr>
        <w:t>データの蓄積・管理</w:t>
      </w:r>
      <w:bookmarkEnd w:id="394"/>
    </w:p>
    <w:p w:rsidR="00B5126C" w:rsidRDefault="00B5126C" w:rsidP="00B5126C">
      <w:pPr>
        <w:pStyle w:val="5"/>
      </w:pPr>
      <w:r>
        <w:rPr>
          <w:rFonts w:hint="eastAsia"/>
        </w:rPr>
        <w:t>大阪府建設CALSシステム</w:t>
      </w:r>
      <w:r w:rsidR="00326127">
        <w:rPr>
          <w:rFonts w:hint="eastAsia"/>
        </w:rPr>
        <w:t>での管理</w:t>
      </w:r>
    </w:p>
    <w:p w:rsidR="00805E8F" w:rsidRPr="00B5126C" w:rsidRDefault="00B5126C" w:rsidP="00B5126C">
      <w:pPr>
        <w:pStyle w:val="50"/>
        <w:ind w:left="735" w:firstLine="210"/>
        <w:rPr>
          <w:rFonts w:ascii="HG丸ｺﾞｼｯｸM-PRO" w:eastAsia="HG丸ｺﾞｼｯｸM-PRO" w:hAnsi="HG丸ｺﾞｼｯｸM-PRO"/>
        </w:rPr>
      </w:pPr>
      <w:r w:rsidRPr="00B5126C">
        <w:rPr>
          <w:rFonts w:ascii="HG丸ｺﾞｼｯｸM-PRO" w:eastAsia="HG丸ｺﾞｼｯｸM-PRO" w:hAnsi="HG丸ｺﾞｼｯｸM-PRO" w:hint="eastAsia"/>
        </w:rPr>
        <w:t>日常的な維持管理のパトロールや苦情・要望、維持管理・修繕作業等データの蓄積・管理については、今後も引き続き「大阪府建設</w:t>
      </w:r>
      <w:r w:rsidRPr="00B5126C">
        <w:rPr>
          <w:rFonts w:ascii="HG丸ｺﾞｼｯｸM-PRO" w:eastAsia="HG丸ｺﾞｼｯｸM-PRO" w:hAnsi="HG丸ｺﾞｼｯｸM-PRO"/>
        </w:rPr>
        <w:t>CALSシステム」</w:t>
      </w:r>
      <w:r w:rsidRPr="00B5126C">
        <w:rPr>
          <w:rFonts w:ascii="HG丸ｺﾞｼｯｸM-PRO" w:eastAsia="HG丸ｺﾞｼｯｸM-PRO" w:hAnsi="HG丸ｺﾞｼｯｸM-PRO" w:hint="eastAsia"/>
        </w:rPr>
        <w:t>への登録を徹底する必要がある。</w:t>
      </w:r>
    </w:p>
    <w:p w:rsidR="00B5126C" w:rsidRDefault="00B5126C" w:rsidP="00B5126C">
      <w:pPr>
        <w:pStyle w:val="40"/>
        <w:ind w:left="420" w:firstLineChars="0" w:firstLine="0"/>
        <w:rPr>
          <w:rFonts w:ascii="HG丸ｺﾞｼｯｸM-PRO" w:eastAsia="HG丸ｺﾞｼｯｸM-PRO" w:hAnsi="HG丸ｺﾞｼｯｸM-PRO"/>
        </w:rPr>
      </w:pPr>
    </w:p>
    <w:p w:rsidR="00B5126C" w:rsidRPr="00442100" w:rsidRDefault="00B5126C" w:rsidP="00442100">
      <w:pPr>
        <w:pStyle w:val="40"/>
        <w:ind w:left="420" w:firstLine="211"/>
        <w:rPr>
          <w:rFonts w:ascii="HG丸ｺﾞｼｯｸM-PRO" w:eastAsia="HG丸ｺﾞｼｯｸM-PRO" w:hAnsi="HG丸ｺﾞｼｯｸM-PRO"/>
          <w:b/>
        </w:rPr>
      </w:pPr>
      <w:r w:rsidRPr="00442100">
        <w:rPr>
          <w:rFonts w:ascii="HG丸ｺﾞｼｯｸM-PRO" w:eastAsia="HG丸ｺﾞｼｯｸM-PRO" w:hAnsi="HG丸ｺﾞｼｯｸM-PRO" w:hint="eastAsia"/>
          <w:b/>
        </w:rPr>
        <w:t>＜維持管理業務における</w:t>
      </w:r>
      <w:r w:rsidR="00805E8F" w:rsidRPr="00442100">
        <w:rPr>
          <w:rFonts w:ascii="HG丸ｺﾞｼｯｸM-PRO" w:eastAsia="HG丸ｺﾞｼｯｸM-PRO" w:hAnsi="HG丸ｺﾞｼｯｸM-PRO" w:hint="eastAsia"/>
          <w:b/>
        </w:rPr>
        <w:t>大阪府建設</w:t>
      </w:r>
      <w:r w:rsidR="00805E8F" w:rsidRPr="00442100">
        <w:rPr>
          <w:rFonts w:ascii="HG丸ｺﾞｼｯｸM-PRO" w:eastAsia="HG丸ｺﾞｼｯｸM-PRO" w:hAnsi="HG丸ｺﾞｼｯｸM-PRO"/>
          <w:b/>
        </w:rPr>
        <w:t>CALSシステム</w:t>
      </w:r>
      <w:r w:rsidRPr="00442100">
        <w:rPr>
          <w:rFonts w:ascii="HG丸ｺﾞｼｯｸM-PRO" w:eastAsia="HG丸ｺﾞｼｯｸM-PRO" w:hAnsi="HG丸ｺﾞｼｯｸM-PRO" w:hint="eastAsia"/>
          <w:b/>
        </w:rPr>
        <w:t>説明＞</w:t>
      </w:r>
    </w:p>
    <w:p w:rsidR="00B10C99" w:rsidRPr="00B10C99" w:rsidRDefault="00B10C99" w:rsidP="00442100">
      <w:pPr>
        <w:pStyle w:val="40"/>
        <w:ind w:leftChars="300" w:left="630" w:firstLineChars="0" w:firstLine="0"/>
        <w:rPr>
          <w:rFonts w:ascii="HG丸ｺﾞｼｯｸM-PRO" w:eastAsia="HG丸ｺﾞｼｯｸM-PRO" w:hAnsi="HG丸ｺﾞｼｯｸM-PRO"/>
        </w:rPr>
      </w:pPr>
      <w:r w:rsidRPr="00B10C99">
        <w:rPr>
          <w:rFonts w:ascii="HG丸ｺﾞｼｯｸM-PRO" w:eastAsia="HG丸ｺﾞｼｯｸM-PRO" w:hAnsi="HG丸ｺﾞｼｯｸM-PRO" w:hint="eastAsia"/>
        </w:rPr>
        <w:t>「大阪府建設CALSシステム」は複数のサブシステムから成り、維持管理業務においては、下記に示す２つのサブシステムを主に利用している。</w:t>
      </w:r>
    </w:p>
    <w:p w:rsidR="00B10C99" w:rsidRDefault="00B10C99" w:rsidP="00B10C99">
      <w:pPr>
        <w:pStyle w:val="40"/>
        <w:ind w:leftChars="95" w:left="199" w:firstLineChars="47" w:firstLine="99"/>
      </w:pPr>
    </w:p>
    <w:p w:rsidR="00805E8F" w:rsidRPr="00B10C99" w:rsidRDefault="00B10C99" w:rsidP="00442100">
      <w:pPr>
        <w:pStyle w:val="40"/>
        <w:ind w:leftChars="95" w:left="199" w:firstLineChars="247" w:firstLine="519"/>
        <w:rPr>
          <w:rFonts w:ascii="HG丸ｺﾞｼｯｸM-PRO" w:eastAsia="HG丸ｺﾞｼｯｸM-PRO" w:hAnsi="HG丸ｺﾞｼｯｸM-PRO"/>
        </w:rPr>
      </w:pPr>
      <w:r w:rsidRPr="00B10C99">
        <w:rPr>
          <w:rFonts w:ascii="HG丸ｺﾞｼｯｸM-PRO" w:eastAsia="HG丸ｺﾞｼｯｸM-PRO" w:hAnsi="HG丸ｺﾞｼｯｸM-PRO" w:hint="eastAsia"/>
          <w:bdr w:val="single" w:sz="4" w:space="0" w:color="auto"/>
        </w:rPr>
        <w:t>維持管理</w:t>
      </w:r>
      <w:r w:rsidR="00805E8F" w:rsidRPr="00B10C99">
        <w:rPr>
          <w:rFonts w:ascii="HG丸ｺﾞｼｯｸM-PRO" w:eastAsia="HG丸ｺﾞｼｯｸM-PRO" w:hAnsi="HG丸ｺﾞｼｯｸM-PRO" w:hint="eastAsia"/>
          <w:bdr w:val="single" w:sz="4" w:space="0" w:color="auto"/>
        </w:rPr>
        <w:t>サブシステム</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維持管理サブシステムは、</w:t>
      </w:r>
      <w:r w:rsidRPr="00122BB4">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r w:rsidRPr="00122BB4">
        <w:rPr>
          <w:rFonts w:ascii="HG丸ｺﾞｼｯｸM-PRO" w:eastAsia="HG丸ｺﾞｼｯｸM-PRO" w:hAnsi="HG丸ｺﾞｼｯｸM-PRO" w:hint="eastAsia"/>
          <w:color w:val="000000" w:themeColor="text1"/>
        </w:rPr>
        <w:t>維持管理サブシステムの適用範囲を</w:t>
      </w:r>
      <w:r w:rsidR="00442100" w:rsidRPr="00442100">
        <w:rPr>
          <w:rFonts w:ascii="HG丸ｺﾞｼｯｸM-PRO" w:eastAsia="HG丸ｺﾞｼｯｸM-PRO" w:hAnsi="HG丸ｺﾞｼｯｸM-PRO"/>
          <w:color w:val="000000" w:themeColor="text1"/>
        </w:rPr>
        <w:fldChar w:fldCharType="begin"/>
      </w:r>
      <w:r w:rsidR="00442100" w:rsidRPr="00442100">
        <w:rPr>
          <w:rFonts w:ascii="HG丸ｺﾞｼｯｸM-PRO" w:eastAsia="HG丸ｺﾞｼｯｸM-PRO" w:hAnsi="HG丸ｺﾞｼｯｸM-PRO"/>
          <w:color w:val="000000" w:themeColor="text1"/>
        </w:rPr>
        <w:instrText xml:space="preserve"> </w:instrText>
      </w:r>
      <w:r w:rsidR="00442100" w:rsidRPr="00442100">
        <w:rPr>
          <w:rFonts w:ascii="HG丸ｺﾞｼｯｸM-PRO" w:eastAsia="HG丸ｺﾞｼｯｸM-PRO" w:hAnsi="HG丸ｺﾞｼｯｸM-PRO" w:hint="eastAsia"/>
          <w:color w:val="000000" w:themeColor="text1"/>
        </w:rPr>
        <w:instrText>REF _Ref409625014 \h</w:instrText>
      </w:r>
      <w:r w:rsidR="00442100" w:rsidRPr="00442100">
        <w:rPr>
          <w:rFonts w:ascii="HG丸ｺﾞｼｯｸM-PRO" w:eastAsia="HG丸ｺﾞｼｯｸM-PRO" w:hAnsi="HG丸ｺﾞｼｯｸM-PRO"/>
          <w:color w:val="000000" w:themeColor="text1"/>
        </w:rPr>
        <w:instrText xml:space="preserve"> </w:instrText>
      </w:r>
      <w:r w:rsidR="00442100">
        <w:rPr>
          <w:rFonts w:ascii="HG丸ｺﾞｼｯｸM-PRO" w:eastAsia="HG丸ｺﾞｼｯｸM-PRO" w:hAnsi="HG丸ｺﾞｼｯｸM-PRO"/>
          <w:color w:val="000000" w:themeColor="text1"/>
        </w:rPr>
        <w:instrText xml:space="preserve"> \* MERGEFORMAT </w:instrText>
      </w:r>
      <w:r w:rsidR="00442100" w:rsidRPr="00442100">
        <w:rPr>
          <w:rFonts w:ascii="HG丸ｺﾞｼｯｸM-PRO" w:eastAsia="HG丸ｺﾞｼｯｸM-PRO" w:hAnsi="HG丸ｺﾞｼｯｸM-PRO"/>
          <w:color w:val="000000" w:themeColor="text1"/>
        </w:rPr>
      </w:r>
      <w:r w:rsidR="00442100" w:rsidRPr="00442100">
        <w:rPr>
          <w:rFonts w:ascii="HG丸ｺﾞｼｯｸM-PRO" w:eastAsia="HG丸ｺﾞｼｯｸM-PRO" w:hAnsi="HG丸ｺﾞｼｯｸM-PRO"/>
          <w:color w:val="000000" w:themeColor="text1"/>
        </w:rPr>
        <w:fldChar w:fldCharType="separate"/>
      </w:r>
      <w:r w:rsidR="000870F8" w:rsidRPr="000870F8">
        <w:rPr>
          <w:rFonts w:ascii="HG丸ｺﾞｼｯｸM-PRO" w:eastAsia="HG丸ｺﾞｼｯｸM-PRO" w:hAnsi="HG丸ｺﾞｼｯｸM-PRO" w:hint="eastAsia"/>
        </w:rPr>
        <w:t>表</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4.4</w:t>
      </w:r>
      <w:r w:rsidR="000870F8" w:rsidRPr="000870F8">
        <w:rPr>
          <w:rFonts w:ascii="HG丸ｺﾞｼｯｸM-PRO" w:eastAsia="HG丸ｺﾞｼｯｸM-PRO" w:hAnsi="HG丸ｺﾞｼｯｸM-PRO"/>
          <w:noProof/>
        </w:rPr>
        <w:noBreakHyphen/>
        <w:t>3</w:t>
      </w:r>
      <w:r w:rsidR="00442100" w:rsidRPr="00442100">
        <w:rPr>
          <w:rFonts w:ascii="HG丸ｺﾞｼｯｸM-PRO" w:eastAsia="HG丸ｺﾞｼｯｸM-PRO" w:hAnsi="HG丸ｺﾞｼｯｸM-PRO"/>
          <w:color w:val="000000" w:themeColor="text1"/>
        </w:rPr>
        <w:fldChar w:fldCharType="end"/>
      </w:r>
      <w:r w:rsidRPr="00442100">
        <w:rPr>
          <w:rFonts w:ascii="HG丸ｺﾞｼｯｸM-PRO" w:eastAsia="HG丸ｺﾞｼｯｸM-PRO" w:hAnsi="HG丸ｺﾞｼｯｸM-PRO" w:hint="eastAsia"/>
          <w:color w:val="000000" w:themeColor="text1"/>
          <w:szCs w:val="21"/>
        </w:rPr>
        <w:t>に</w:t>
      </w:r>
      <w:r w:rsidRPr="00122BB4">
        <w:rPr>
          <w:rFonts w:ascii="HG丸ｺﾞｼｯｸM-PRO" w:eastAsia="HG丸ｺﾞｼｯｸM-PRO" w:hAnsi="HG丸ｺﾞｼｯｸM-PRO" w:hint="eastAsia"/>
          <w:color w:val="000000" w:themeColor="text1"/>
          <w:szCs w:val="21"/>
        </w:rPr>
        <w:t>示す。</w:t>
      </w:r>
    </w:p>
    <w:p w:rsidR="00FF68C7" w:rsidRPr="00122BB4" w:rsidRDefault="00FF68C7" w:rsidP="00B34F38">
      <w:pPr>
        <w:pStyle w:val="a9"/>
      </w:pPr>
      <w:bookmarkStart w:id="395" w:name="_Ref409625014"/>
      <w:r w:rsidRPr="00122BB4">
        <w:rPr>
          <w:rFonts w:hint="eastAsia"/>
        </w:rPr>
        <w:t>表</w:t>
      </w:r>
      <w:r w:rsidRPr="00122BB4">
        <w:t xml:space="preserve"> </w:t>
      </w:r>
      <w:r w:rsidR="00E97EA0">
        <w:fldChar w:fldCharType="begin"/>
      </w:r>
      <w:r w:rsidR="00E97EA0">
        <w:instrText xml:space="preserve"> STYLEREF 2 \s </w:instrText>
      </w:r>
      <w:r w:rsidR="00E97EA0">
        <w:fldChar w:fldCharType="separate"/>
      </w:r>
      <w:r w:rsidR="000870F8">
        <w:rPr>
          <w:noProof/>
        </w:rPr>
        <w:t>4.4</w:t>
      </w:r>
      <w:r w:rsidR="00E97EA0">
        <w:rPr>
          <w:noProof/>
        </w:rPr>
        <w:fldChar w:fldCharType="end"/>
      </w:r>
      <w:r w:rsidR="000A00B3">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3</w:t>
      </w:r>
      <w:r w:rsidR="00E97EA0">
        <w:rPr>
          <w:noProof/>
        </w:rPr>
        <w:fldChar w:fldCharType="end"/>
      </w:r>
      <w:bookmarkEnd w:id="395"/>
      <w:r w:rsidRPr="00122BB4">
        <w:rPr>
          <w:rFonts w:hint="eastAsia"/>
        </w:rPr>
        <w:t xml:space="preserve">　</w:t>
      </w:r>
      <w:r w:rsidRPr="00122BB4">
        <w:rPr>
          <w:rFonts w:hint="eastAsia"/>
          <w:color w:val="000000" w:themeColor="text1"/>
        </w:rPr>
        <w:t>維持管理サブシステムの適用範囲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51"/>
        <w:gridCol w:w="1559"/>
        <w:gridCol w:w="4645"/>
      </w:tblGrid>
      <w:tr w:rsidR="00805E8F" w:rsidRPr="00122BB4" w:rsidTr="00442100">
        <w:trPr>
          <w:cantSplit/>
        </w:trPr>
        <w:tc>
          <w:tcPr>
            <w:tcW w:w="1451" w:type="dxa"/>
            <w:tcBorders>
              <w:bottom w:val="double" w:sz="4" w:space="0" w:color="auto"/>
            </w:tcBorders>
            <w:shd w:val="clear" w:color="auto" w:fill="D9D9D9" w:themeFill="background1" w:themeFillShade="D9"/>
          </w:tcPr>
          <w:p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6204"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805E8F" w:rsidRPr="00122BB4" w:rsidTr="00442100">
        <w:trPr>
          <w:cantSplit/>
          <w:trHeight w:val="420"/>
        </w:trPr>
        <w:tc>
          <w:tcPr>
            <w:tcW w:w="1451" w:type="dxa"/>
            <w:vMerge w:val="restart"/>
            <w:tcBorders>
              <w:top w:val="double" w:sz="4" w:space="0" w:color="auto"/>
            </w:tcBorders>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615861" w:rsidP="00AF426A">
            <w:pPr>
              <w:spacing w:line="28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およ</w:t>
            </w:r>
            <w:r w:rsidR="00397D78">
              <w:rPr>
                <w:rFonts w:ascii="HG丸ｺﾞｼｯｸM-PRO" w:eastAsia="HG丸ｺﾞｼｯｸM-PRO" w:hAnsi="HG丸ｺﾞｼｯｸM-PRO" w:hint="eastAsia"/>
                <w:color w:val="000000" w:themeColor="text1"/>
                <w:sz w:val="20"/>
                <w:szCs w:val="20"/>
              </w:rPr>
              <w:t>び</w:t>
            </w:r>
            <w:r w:rsidR="00805E8F" w:rsidRPr="00122BB4">
              <w:rPr>
                <w:rFonts w:ascii="HG丸ｺﾞｼｯｸM-PRO" w:eastAsia="HG丸ｺﾞｼｯｸM-PRO" w:hAnsi="HG丸ｺﾞｼｯｸM-PRO" w:hint="eastAsia"/>
                <w:color w:val="000000" w:themeColor="text1"/>
                <w:sz w:val="20"/>
                <w:szCs w:val="20"/>
              </w:rPr>
              <w:t>作業</w:t>
            </w:r>
          </w:p>
        </w:tc>
        <w:tc>
          <w:tcPr>
            <w:tcW w:w="1559" w:type="dxa"/>
            <w:tcBorders>
              <w:top w:val="double" w:sz="4" w:space="0" w:color="auto"/>
            </w:tcBorders>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苦情・要望処理</w:t>
            </w:r>
          </w:p>
        </w:tc>
        <w:tc>
          <w:tcPr>
            <w:tcW w:w="4645" w:type="dxa"/>
            <w:tcBorders>
              <w:top w:val="double" w:sz="4" w:space="0" w:color="auto"/>
            </w:tcBorders>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122BB4" w:rsidTr="00442100">
        <w:trPr>
          <w:cantSplit/>
          <w:trHeight w:val="393"/>
        </w:trPr>
        <w:tc>
          <w:tcPr>
            <w:tcW w:w="1451"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1559"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4645"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122BB4" w:rsidTr="00442100">
        <w:trPr>
          <w:cantSplit/>
          <w:trHeight w:val="413"/>
        </w:trPr>
        <w:tc>
          <w:tcPr>
            <w:tcW w:w="1451" w:type="dxa"/>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6204" w:type="dxa"/>
            <w:gridSpan w:val="2"/>
            <w:vAlign w:val="center"/>
          </w:tcPr>
          <w:p w:rsidR="00AF426A"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w:t>
            </w:r>
            <w:r w:rsidR="0027793B" w:rsidRPr="00122BB4">
              <w:rPr>
                <w:rFonts w:ascii="HG丸ｺﾞｼｯｸM-PRO" w:eastAsia="HG丸ｺﾞｼｯｸM-PRO" w:hAnsi="HG丸ｺﾞｼｯｸM-PRO" w:hint="eastAsia"/>
                <w:color w:val="000000" w:themeColor="text1"/>
                <w:sz w:val="20"/>
                <w:szCs w:val="20"/>
              </w:rPr>
              <w:t>職員</w:t>
            </w:r>
          </w:p>
        </w:tc>
      </w:tr>
    </w:tbl>
    <w:p w:rsidR="00B5126C" w:rsidRDefault="00B5126C" w:rsidP="00B5126C">
      <w:pPr>
        <w:pStyle w:val="50"/>
        <w:ind w:leftChars="0" w:left="0" w:firstLineChars="0" w:firstLine="0"/>
        <w:rPr>
          <w:rFonts w:ascii="HG丸ｺﾞｼｯｸM-PRO" w:eastAsia="HG丸ｺﾞｼｯｸM-PRO" w:hAnsi="HG丸ｺﾞｼｯｸM-PRO"/>
          <w:u w:val="single"/>
        </w:rPr>
      </w:pPr>
    </w:p>
    <w:p w:rsidR="00B10C99" w:rsidRPr="00B10C99" w:rsidRDefault="00B10C99" w:rsidP="00B5126C">
      <w:pPr>
        <w:pStyle w:val="50"/>
        <w:ind w:leftChars="0" w:left="0" w:firstLineChars="0" w:firstLine="0"/>
        <w:rPr>
          <w:rFonts w:ascii="HG丸ｺﾞｼｯｸM-PRO" w:eastAsia="HG丸ｺﾞｼｯｸM-PRO" w:hAnsi="HG丸ｺﾞｼｯｸM-PRO"/>
        </w:rPr>
      </w:pPr>
      <w:r w:rsidRPr="00B10C99">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r w:rsidR="00442100">
        <w:rPr>
          <w:rFonts w:ascii="HG丸ｺﾞｼｯｸM-PRO" w:eastAsia="HG丸ｺﾞｼｯｸM-PRO" w:hAnsi="HG丸ｺﾞｼｯｸM-PRO" w:hint="eastAsia"/>
        </w:rPr>
        <w:t xml:space="preserve">　</w:t>
      </w:r>
      <w:r w:rsidRPr="00B10C99">
        <w:rPr>
          <w:rFonts w:ascii="HG丸ｺﾞｼｯｸM-PRO" w:eastAsia="HG丸ｺﾞｼｯｸM-PRO" w:hAnsi="HG丸ｺﾞｼｯｸM-PRO" w:hint="eastAsia"/>
          <w:bdr w:val="single" w:sz="4" w:space="0" w:color="auto"/>
        </w:rPr>
        <w:t>台帳管理サブシステム</w:t>
      </w:r>
    </w:p>
    <w:p w:rsidR="00805E8F" w:rsidRPr="00122BB4" w:rsidRDefault="00805E8F" w:rsidP="00111F92">
      <w:pPr>
        <w:pStyle w:val="50"/>
        <w:ind w:leftChars="400" w:left="840"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台帳管理サブシステムは、</w:t>
      </w:r>
      <w:r w:rsidRPr="00122BB4">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122BB4">
        <w:rPr>
          <w:rFonts w:ascii="HG丸ｺﾞｼｯｸM-PRO" w:eastAsia="HG丸ｺﾞｼｯｸM-PRO" w:hAnsi="HG丸ｺﾞｼｯｸM-PRO" w:hint="eastAsia"/>
          <w:color w:val="000000" w:themeColor="text1"/>
          <w:szCs w:val="21"/>
        </w:rPr>
        <w:t>。</w:t>
      </w:r>
      <w:r w:rsidRPr="00122BB4">
        <w:rPr>
          <w:rFonts w:ascii="HG丸ｺﾞｼｯｸM-PRO" w:eastAsia="HG丸ｺﾞｼｯｸM-PRO" w:hAnsi="HG丸ｺﾞｼｯｸM-PRO" w:hint="eastAsia"/>
          <w:color w:val="000000" w:themeColor="text1"/>
        </w:rPr>
        <w:t>台帳管理サブシステムの適用範囲を</w:t>
      </w:r>
      <w:r w:rsidR="00442100" w:rsidRPr="00442100">
        <w:rPr>
          <w:rFonts w:ascii="HG丸ｺﾞｼｯｸM-PRO" w:eastAsia="HG丸ｺﾞｼｯｸM-PRO" w:hAnsi="HG丸ｺﾞｼｯｸM-PRO"/>
          <w:color w:val="000000" w:themeColor="text1"/>
        </w:rPr>
        <w:fldChar w:fldCharType="begin"/>
      </w:r>
      <w:r w:rsidR="00442100" w:rsidRPr="00442100">
        <w:rPr>
          <w:rFonts w:ascii="HG丸ｺﾞｼｯｸM-PRO" w:eastAsia="HG丸ｺﾞｼｯｸM-PRO" w:hAnsi="HG丸ｺﾞｼｯｸM-PRO"/>
          <w:color w:val="000000" w:themeColor="text1"/>
        </w:rPr>
        <w:instrText xml:space="preserve"> </w:instrText>
      </w:r>
      <w:r w:rsidR="00442100" w:rsidRPr="00442100">
        <w:rPr>
          <w:rFonts w:ascii="HG丸ｺﾞｼｯｸM-PRO" w:eastAsia="HG丸ｺﾞｼｯｸM-PRO" w:hAnsi="HG丸ｺﾞｼｯｸM-PRO" w:hint="eastAsia"/>
          <w:color w:val="000000" w:themeColor="text1"/>
        </w:rPr>
        <w:instrText>REF _Ref409625044 \h</w:instrText>
      </w:r>
      <w:r w:rsidR="00442100" w:rsidRPr="00442100">
        <w:rPr>
          <w:rFonts w:ascii="HG丸ｺﾞｼｯｸM-PRO" w:eastAsia="HG丸ｺﾞｼｯｸM-PRO" w:hAnsi="HG丸ｺﾞｼｯｸM-PRO"/>
          <w:color w:val="000000" w:themeColor="text1"/>
        </w:rPr>
        <w:instrText xml:space="preserve"> </w:instrText>
      </w:r>
      <w:r w:rsidR="00442100">
        <w:rPr>
          <w:rFonts w:ascii="HG丸ｺﾞｼｯｸM-PRO" w:eastAsia="HG丸ｺﾞｼｯｸM-PRO" w:hAnsi="HG丸ｺﾞｼｯｸM-PRO"/>
          <w:color w:val="000000" w:themeColor="text1"/>
        </w:rPr>
        <w:instrText xml:space="preserve"> \* MERGEFORMAT </w:instrText>
      </w:r>
      <w:r w:rsidR="00442100" w:rsidRPr="00442100">
        <w:rPr>
          <w:rFonts w:ascii="HG丸ｺﾞｼｯｸM-PRO" w:eastAsia="HG丸ｺﾞｼｯｸM-PRO" w:hAnsi="HG丸ｺﾞｼｯｸM-PRO"/>
          <w:color w:val="000000" w:themeColor="text1"/>
        </w:rPr>
      </w:r>
      <w:r w:rsidR="00442100" w:rsidRPr="00442100">
        <w:rPr>
          <w:rFonts w:ascii="HG丸ｺﾞｼｯｸM-PRO" w:eastAsia="HG丸ｺﾞｼｯｸM-PRO" w:hAnsi="HG丸ｺﾞｼｯｸM-PRO"/>
          <w:color w:val="000000" w:themeColor="text1"/>
        </w:rPr>
        <w:fldChar w:fldCharType="separate"/>
      </w:r>
      <w:r w:rsidR="000870F8" w:rsidRPr="000870F8">
        <w:rPr>
          <w:rFonts w:ascii="HG丸ｺﾞｼｯｸM-PRO" w:eastAsia="HG丸ｺﾞｼｯｸM-PRO" w:hAnsi="HG丸ｺﾞｼｯｸM-PRO" w:hint="eastAsia"/>
        </w:rPr>
        <w:t>表</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4.4</w:t>
      </w:r>
      <w:r w:rsidR="000870F8" w:rsidRPr="000870F8">
        <w:rPr>
          <w:rFonts w:ascii="HG丸ｺﾞｼｯｸM-PRO" w:eastAsia="HG丸ｺﾞｼｯｸM-PRO" w:hAnsi="HG丸ｺﾞｼｯｸM-PRO"/>
          <w:noProof/>
        </w:rPr>
        <w:noBreakHyphen/>
        <w:t>4</w:t>
      </w:r>
      <w:r w:rsidR="00442100" w:rsidRPr="00442100">
        <w:rPr>
          <w:rFonts w:ascii="HG丸ｺﾞｼｯｸM-PRO" w:eastAsia="HG丸ｺﾞｼｯｸM-PRO" w:hAnsi="HG丸ｺﾞｼｯｸM-PRO"/>
          <w:color w:val="000000" w:themeColor="text1"/>
        </w:rPr>
        <w:fldChar w:fldCharType="end"/>
      </w:r>
      <w:r w:rsidRPr="00442100">
        <w:rPr>
          <w:rFonts w:ascii="HG丸ｺﾞｼｯｸM-PRO" w:eastAsia="HG丸ｺﾞｼｯｸM-PRO" w:hAnsi="HG丸ｺﾞｼｯｸM-PRO" w:hint="eastAsia"/>
          <w:color w:val="000000" w:themeColor="text1"/>
          <w:szCs w:val="21"/>
        </w:rPr>
        <w:t>に示す。</w:t>
      </w:r>
    </w:p>
    <w:p w:rsidR="00FF68C7" w:rsidRPr="00122BB4" w:rsidRDefault="00FF68C7" w:rsidP="00BC2C8C">
      <w:pPr>
        <w:pStyle w:val="a9"/>
      </w:pPr>
      <w:bookmarkStart w:id="396" w:name="_Ref409625044"/>
      <w:r w:rsidRPr="00122BB4">
        <w:rPr>
          <w:rFonts w:hint="eastAsia"/>
        </w:rPr>
        <w:t>表</w:t>
      </w:r>
      <w:r w:rsidRPr="00122BB4">
        <w:t xml:space="preserve"> </w:t>
      </w:r>
      <w:r w:rsidR="00E97EA0">
        <w:fldChar w:fldCharType="begin"/>
      </w:r>
      <w:r w:rsidR="00E97EA0">
        <w:instrText xml:space="preserve"> STYLEREF 2 \s </w:instrText>
      </w:r>
      <w:r w:rsidR="00E97EA0">
        <w:fldChar w:fldCharType="separate"/>
      </w:r>
      <w:r w:rsidR="000870F8">
        <w:rPr>
          <w:noProof/>
        </w:rPr>
        <w:t>4.4</w:t>
      </w:r>
      <w:r w:rsidR="00E97EA0">
        <w:rPr>
          <w:noProof/>
        </w:rPr>
        <w:fldChar w:fldCharType="end"/>
      </w:r>
      <w:r w:rsidR="000A00B3">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4</w:t>
      </w:r>
      <w:r w:rsidR="00E97EA0">
        <w:rPr>
          <w:noProof/>
        </w:rPr>
        <w:fldChar w:fldCharType="end"/>
      </w:r>
      <w:bookmarkEnd w:id="396"/>
      <w:r w:rsidRPr="00122BB4">
        <w:rPr>
          <w:rFonts w:hint="eastAsia"/>
        </w:rPr>
        <w:t xml:space="preserve">　</w:t>
      </w:r>
      <w:r w:rsidRPr="00122BB4">
        <w:rPr>
          <w:rFonts w:hint="eastAsia"/>
          <w:color w:val="000000" w:themeColor="text1"/>
        </w:rPr>
        <w:t>台帳管理サブシステムの適用範囲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2655"/>
        <w:gridCol w:w="3582"/>
      </w:tblGrid>
      <w:tr w:rsidR="00805E8F" w:rsidRPr="00122BB4" w:rsidTr="00442100">
        <w:trPr>
          <w:cantSplit/>
        </w:trPr>
        <w:tc>
          <w:tcPr>
            <w:tcW w:w="1418" w:type="dxa"/>
            <w:tcBorders>
              <w:bottom w:val="double" w:sz="4" w:space="0" w:color="auto"/>
            </w:tcBorders>
            <w:shd w:val="clear" w:color="auto" w:fill="D9D9D9" w:themeFill="background1" w:themeFillShade="D9"/>
          </w:tcPr>
          <w:p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6237"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0B048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805E8F" w:rsidRPr="00122BB4" w:rsidTr="00442100">
        <w:trPr>
          <w:cantSplit/>
          <w:trHeight w:val="560"/>
        </w:trPr>
        <w:tc>
          <w:tcPr>
            <w:tcW w:w="1418" w:type="dxa"/>
            <w:vMerge w:val="restart"/>
            <w:tcBorders>
              <w:top w:val="double" w:sz="4" w:space="0" w:color="auto"/>
            </w:tcBorders>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615861" w:rsidP="00AF426A">
            <w:pPr>
              <w:spacing w:line="28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およ</w:t>
            </w:r>
            <w:r w:rsidR="00397D78">
              <w:rPr>
                <w:rFonts w:ascii="HG丸ｺﾞｼｯｸM-PRO" w:eastAsia="HG丸ｺﾞｼｯｸM-PRO" w:hAnsi="HG丸ｺﾞｼｯｸM-PRO" w:hint="eastAsia"/>
                <w:color w:val="000000" w:themeColor="text1"/>
                <w:sz w:val="20"/>
                <w:szCs w:val="20"/>
              </w:rPr>
              <w:t>び</w:t>
            </w:r>
            <w:r w:rsidR="00805E8F" w:rsidRPr="00122BB4">
              <w:rPr>
                <w:rFonts w:ascii="HG丸ｺﾞｼｯｸM-PRO" w:eastAsia="HG丸ｺﾞｼｯｸM-PRO" w:hAnsi="HG丸ｺﾞｼｯｸM-PRO" w:hint="eastAsia"/>
                <w:color w:val="000000" w:themeColor="text1"/>
                <w:sz w:val="20"/>
                <w:szCs w:val="20"/>
              </w:rPr>
              <w:t>作業</w:t>
            </w:r>
          </w:p>
        </w:tc>
        <w:tc>
          <w:tcPr>
            <w:tcW w:w="2655" w:type="dxa"/>
            <w:tcBorders>
              <w:top w:val="double" w:sz="4" w:space="0" w:color="auto"/>
            </w:tcBorders>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調査・計画フェーズ</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（調査／照会）</w:t>
            </w:r>
          </w:p>
        </w:tc>
        <w:tc>
          <w:tcPr>
            <w:tcW w:w="3582" w:type="dxa"/>
            <w:tcBorders>
              <w:top w:val="double" w:sz="4" w:space="0" w:color="auto"/>
            </w:tcBorders>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統計情報、保守・修繕履歴の参照</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支援</w:t>
            </w:r>
          </w:p>
        </w:tc>
      </w:tr>
      <w:tr w:rsidR="00805E8F" w:rsidRPr="00122BB4" w:rsidTr="00442100">
        <w:trPr>
          <w:cantSplit/>
          <w:trHeight w:val="560"/>
        </w:trPr>
        <w:tc>
          <w:tcPr>
            <w:tcW w:w="1418"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655"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工事施工フェーズ</w:t>
            </w:r>
          </w:p>
        </w:tc>
        <w:tc>
          <w:tcPr>
            <w:tcW w:w="3582"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工事完了後の管理台帳作成支援</w:t>
            </w:r>
          </w:p>
        </w:tc>
      </w:tr>
      <w:tr w:rsidR="00805E8F" w:rsidRPr="00122BB4" w:rsidTr="00442100">
        <w:trPr>
          <w:cantSplit/>
          <w:trHeight w:val="560"/>
        </w:trPr>
        <w:tc>
          <w:tcPr>
            <w:tcW w:w="1418"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655" w:type="dxa"/>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582" w:type="dxa"/>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パトロール計画立案支援、報告書</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作成支援</w:t>
            </w:r>
          </w:p>
        </w:tc>
      </w:tr>
      <w:tr w:rsidR="00805E8F" w:rsidRPr="00122BB4" w:rsidTr="00442100">
        <w:trPr>
          <w:cantSplit/>
          <w:trHeight w:val="560"/>
        </w:trPr>
        <w:tc>
          <w:tcPr>
            <w:tcW w:w="1418" w:type="dxa"/>
            <w:vMerge/>
            <w:vAlign w:val="center"/>
          </w:tcPr>
          <w:p w:rsidR="00805E8F" w:rsidRPr="00122BB4" w:rsidRDefault="00805E8F" w:rsidP="00AF426A">
            <w:pPr>
              <w:spacing w:line="280" w:lineRule="exact"/>
              <w:jc w:val="center"/>
              <w:rPr>
                <w:rFonts w:ascii="HG丸ｺﾞｼｯｸM-PRO" w:eastAsia="HG丸ｺﾞｼｯｸM-PRO" w:hAnsi="HG丸ｺﾞｼｯｸM-PRO"/>
                <w:color w:val="000000" w:themeColor="text1"/>
                <w:sz w:val="20"/>
                <w:szCs w:val="20"/>
              </w:rPr>
            </w:pPr>
          </w:p>
        </w:tc>
        <w:tc>
          <w:tcPr>
            <w:tcW w:w="2655" w:type="dxa"/>
            <w:vAlign w:val="center"/>
          </w:tcPr>
          <w:p w:rsidR="00AF426A"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w:t>
            </w:r>
          </w:p>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（要望処理）</w:t>
            </w:r>
          </w:p>
        </w:tc>
        <w:tc>
          <w:tcPr>
            <w:tcW w:w="3582" w:type="dxa"/>
            <w:vAlign w:val="center"/>
          </w:tcPr>
          <w:p w:rsidR="00805E8F" w:rsidRPr="00122BB4" w:rsidRDefault="00805E8F"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要望受付支援、報告書作成支援</w:t>
            </w:r>
          </w:p>
        </w:tc>
      </w:tr>
      <w:tr w:rsidR="0027793B" w:rsidRPr="00122BB4" w:rsidTr="00442100">
        <w:trPr>
          <w:cantSplit/>
          <w:trHeight w:val="447"/>
        </w:trPr>
        <w:tc>
          <w:tcPr>
            <w:tcW w:w="1418" w:type="dxa"/>
            <w:vAlign w:val="center"/>
          </w:tcPr>
          <w:p w:rsidR="0027793B" w:rsidRPr="00122BB4" w:rsidRDefault="0027793B"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6237" w:type="dxa"/>
            <w:gridSpan w:val="2"/>
            <w:vAlign w:val="center"/>
          </w:tcPr>
          <w:p w:rsidR="0027793B" w:rsidRPr="00122BB4" w:rsidRDefault="0027793B"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r w:rsidR="0027793B" w:rsidRPr="00122BB4" w:rsidTr="00442100">
        <w:trPr>
          <w:cantSplit/>
          <w:trHeight w:val="425"/>
        </w:trPr>
        <w:tc>
          <w:tcPr>
            <w:tcW w:w="1418" w:type="dxa"/>
            <w:vAlign w:val="center"/>
          </w:tcPr>
          <w:p w:rsidR="0027793B" w:rsidRPr="00122BB4" w:rsidRDefault="0027793B" w:rsidP="00AF426A">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業務系統</w:t>
            </w:r>
          </w:p>
        </w:tc>
        <w:tc>
          <w:tcPr>
            <w:tcW w:w="6237" w:type="dxa"/>
            <w:gridSpan w:val="2"/>
            <w:vAlign w:val="center"/>
          </w:tcPr>
          <w:p w:rsidR="0027793B" w:rsidRPr="00122BB4" w:rsidRDefault="0027793B" w:rsidP="00AF426A">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土木系</w:t>
            </w:r>
          </w:p>
        </w:tc>
      </w:tr>
    </w:tbl>
    <w:p w:rsidR="00442100" w:rsidRDefault="00442100" w:rsidP="00805E8F">
      <w:pPr>
        <w:pStyle w:val="Default"/>
        <w:rPr>
          <w:rFonts w:ascii="HG丸ｺﾞｼｯｸM-PRO" w:eastAsia="HG丸ｺﾞｼｯｸM-PRO" w:hAnsi="HG丸ｺﾞｼｯｸM-PRO"/>
          <w:color w:val="000000" w:themeColor="text1"/>
          <w:sz w:val="20"/>
        </w:rPr>
      </w:pPr>
    </w:p>
    <w:p w:rsidR="00442100" w:rsidRDefault="00442100">
      <w:pPr>
        <w:widowControl/>
        <w:jc w:val="left"/>
        <w:rPr>
          <w:rFonts w:ascii="HG丸ｺﾞｼｯｸM-PRO" w:eastAsia="HG丸ｺﾞｼｯｸM-PRO" w:hAnsi="HG丸ｺﾞｼｯｸM-PRO"/>
          <w:color w:val="000000" w:themeColor="text1"/>
          <w:kern w:val="0"/>
          <w:sz w:val="20"/>
        </w:rPr>
      </w:pPr>
      <w:r>
        <w:rPr>
          <w:rFonts w:ascii="HG丸ｺﾞｼｯｸM-PRO" w:eastAsia="HG丸ｺﾞｼｯｸM-PRO" w:hAnsi="HG丸ｺﾞｼｯｸM-PRO"/>
          <w:color w:val="000000" w:themeColor="text1"/>
          <w:sz w:val="20"/>
        </w:rPr>
        <w:br w:type="page"/>
      </w:r>
    </w:p>
    <w:p w:rsidR="00805E8F" w:rsidRPr="00122BB4" w:rsidRDefault="00805E8F" w:rsidP="00805E8F">
      <w:pPr>
        <w:pStyle w:val="Default"/>
        <w:rPr>
          <w:rFonts w:ascii="HG丸ｺﾞｼｯｸM-PRO" w:eastAsia="HG丸ｺﾞｼｯｸM-PRO" w:hAnsi="HG丸ｺﾞｼｯｸM-PRO"/>
          <w:color w:val="000000" w:themeColor="text1"/>
          <w:sz w:val="20"/>
        </w:rPr>
      </w:pPr>
    </w:p>
    <w:p w:rsidR="00805E8F" w:rsidRPr="00122BB4" w:rsidRDefault="00B10C99" w:rsidP="003346EA">
      <w:pPr>
        <w:pStyle w:val="5"/>
      </w:pPr>
      <w:r>
        <w:rPr>
          <w:rFonts w:hint="eastAsia"/>
        </w:rPr>
        <w:t>大阪府</w:t>
      </w:r>
      <w:r w:rsidR="0058132C" w:rsidRPr="00122BB4">
        <w:rPr>
          <w:rFonts w:hint="eastAsia"/>
        </w:rPr>
        <w:t>建設</w:t>
      </w:r>
      <w:r w:rsidR="00805E8F" w:rsidRPr="00122BB4">
        <w:t>CALSシステム以外での管理</w:t>
      </w:r>
    </w:p>
    <w:p w:rsidR="00B10C99" w:rsidRDefault="00805E8F" w:rsidP="001E2E83">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維持管理のデータについては、基本的に先に述べた建設</w:t>
      </w:r>
      <w:r w:rsidRPr="00122BB4">
        <w:rPr>
          <w:rFonts w:ascii="HG丸ｺﾞｼｯｸM-PRO" w:eastAsia="HG丸ｺﾞｼｯｸM-PRO" w:hAnsi="HG丸ｺﾞｼｯｸM-PRO"/>
        </w:rPr>
        <w:t>CALSシステムで管理・蓄積しているが、</w:t>
      </w:r>
      <w:r w:rsidR="0060030C">
        <w:rPr>
          <w:rFonts w:ascii="HG丸ｺﾞｼｯｸM-PRO" w:eastAsia="HG丸ｺﾞｼｯｸM-PRO" w:hAnsi="HG丸ｺﾞｼｯｸM-PRO" w:hint="eastAsia"/>
        </w:rPr>
        <w:t>港湾</w:t>
      </w:r>
      <w:r w:rsidR="00AD444F" w:rsidRPr="00122BB4">
        <w:rPr>
          <w:rFonts w:ascii="HG丸ｺﾞｼｯｸM-PRO" w:eastAsia="HG丸ｺﾞｼｯｸM-PRO" w:hAnsi="HG丸ｺﾞｼｯｸM-PRO" w:hint="eastAsia"/>
        </w:rPr>
        <w:t>・</w:t>
      </w:r>
      <w:r w:rsidR="0060030C">
        <w:rPr>
          <w:rFonts w:ascii="HG丸ｺﾞｼｯｸM-PRO" w:eastAsia="HG丸ｺﾞｼｯｸM-PRO" w:hAnsi="HG丸ｺﾞｼｯｸM-PRO" w:hint="eastAsia"/>
        </w:rPr>
        <w:t>海岸分野では</w:t>
      </w:r>
      <w:r w:rsidR="00B5126C">
        <w:rPr>
          <w:rFonts w:ascii="HG丸ｺﾞｼｯｸM-PRO" w:eastAsia="HG丸ｺﾞｼｯｸM-PRO" w:hAnsi="HG丸ｺﾞｼｯｸM-PRO" w:hint="eastAsia"/>
        </w:rPr>
        <w:t>、</w:t>
      </w:r>
      <w:r w:rsidR="00B10C99">
        <w:rPr>
          <w:rFonts w:ascii="HG丸ｺﾞｼｯｸM-PRO" w:eastAsia="HG丸ｺﾞｼｯｸM-PRO" w:hAnsi="HG丸ｺﾞｼｯｸM-PRO" w:hint="eastAsia"/>
        </w:rPr>
        <w:t>大阪府</w:t>
      </w:r>
      <w:r w:rsidR="00B10C99" w:rsidRPr="00122BB4">
        <w:rPr>
          <w:rFonts w:ascii="HG丸ｺﾞｼｯｸM-PRO" w:eastAsia="HG丸ｺﾞｼｯｸM-PRO" w:hAnsi="HG丸ｺﾞｼｯｸM-PRO" w:hint="eastAsia"/>
        </w:rPr>
        <w:t>建設</w:t>
      </w:r>
      <w:r w:rsidR="00B10C99" w:rsidRPr="00122BB4">
        <w:rPr>
          <w:rFonts w:ascii="HG丸ｺﾞｼｯｸM-PRO" w:eastAsia="HG丸ｺﾞｼｯｸM-PRO" w:hAnsi="HG丸ｺﾞｼｯｸM-PRO"/>
        </w:rPr>
        <w:t>CALS</w:t>
      </w:r>
      <w:r w:rsidR="00B10C99" w:rsidRPr="00122BB4">
        <w:rPr>
          <w:rFonts w:ascii="HG丸ｺﾞｼｯｸM-PRO" w:eastAsia="HG丸ｺﾞｼｯｸM-PRO" w:hAnsi="HG丸ｺﾞｼｯｸM-PRO" w:hint="eastAsia"/>
        </w:rPr>
        <w:t>システムとは独立したシステム</w:t>
      </w:r>
      <w:r w:rsidR="00B10C99">
        <w:rPr>
          <w:rFonts w:ascii="HG丸ｺﾞｼｯｸM-PRO" w:eastAsia="HG丸ｺﾞｼｯｸM-PRO" w:hAnsi="HG丸ｺﾞｼｯｸM-PRO" w:hint="eastAsia"/>
        </w:rPr>
        <w:t>として</w:t>
      </w:r>
      <w:r w:rsidR="00326127">
        <w:rPr>
          <w:rFonts w:ascii="HG丸ｺﾞｼｯｸM-PRO" w:eastAsia="HG丸ｺﾞｼｯｸM-PRO" w:hAnsi="HG丸ｺﾞｼｯｸM-PRO" w:hint="eastAsia"/>
        </w:rPr>
        <w:t>、施設点検データ</w:t>
      </w:r>
      <w:r w:rsidR="00B10C99">
        <w:rPr>
          <w:rFonts w:ascii="HG丸ｺﾞｼｯｸM-PRO" w:eastAsia="HG丸ｺﾞｼｯｸM-PRO" w:hAnsi="HG丸ｺﾞｼｯｸM-PRO" w:hint="eastAsia"/>
        </w:rPr>
        <w:t>や補修実施データなどがあり、</w:t>
      </w:r>
      <w:r w:rsidR="00326127">
        <w:rPr>
          <w:rFonts w:ascii="HG丸ｺﾞｼｯｸM-PRO" w:eastAsia="HG丸ｺﾞｼｯｸM-PRO" w:hAnsi="HG丸ｺﾞｼｯｸM-PRO" w:hint="eastAsia"/>
        </w:rPr>
        <w:t>その他に</w:t>
      </w:r>
      <w:r w:rsidR="00B10C99">
        <w:rPr>
          <w:rFonts w:ascii="HG丸ｺﾞｼｯｸM-PRO" w:eastAsia="HG丸ｺﾞｼｯｸM-PRO" w:hAnsi="HG丸ｺﾞｼｯｸM-PRO" w:hint="eastAsia"/>
        </w:rPr>
        <w:t>施設運営上の管理システムなどの岸壁等の利用者向けの施設</w:t>
      </w:r>
      <w:r w:rsidR="00B5126C">
        <w:rPr>
          <w:rFonts w:ascii="HG丸ｺﾞｼｯｸM-PRO" w:eastAsia="HG丸ｺﾞｼｯｸM-PRO" w:hAnsi="HG丸ｺﾞｼｯｸM-PRO" w:hint="eastAsia"/>
        </w:rPr>
        <w:t>管理システム</w:t>
      </w:r>
      <w:r w:rsidR="00B10C99">
        <w:rPr>
          <w:rFonts w:ascii="HG丸ｺﾞｼｯｸM-PRO" w:eastAsia="HG丸ｺﾞｼｯｸM-PRO" w:hAnsi="HG丸ｺﾞｼｯｸM-PRO" w:hint="eastAsia"/>
        </w:rPr>
        <w:t>など</w:t>
      </w:r>
      <w:r w:rsidR="001E2E83">
        <w:rPr>
          <w:rFonts w:ascii="HG丸ｺﾞｼｯｸM-PRO" w:eastAsia="HG丸ｺﾞｼｯｸM-PRO" w:hAnsi="HG丸ｺﾞｼｯｸM-PRO" w:hint="eastAsia"/>
        </w:rPr>
        <w:t>があ</w:t>
      </w:r>
      <w:r w:rsidR="001E2E83" w:rsidRPr="001E2E83">
        <w:rPr>
          <w:rFonts w:ascii="HG丸ｺﾞｼｯｸM-PRO" w:eastAsia="HG丸ｺﾞｼｯｸM-PRO" w:hAnsi="HG丸ｺﾞｼｯｸM-PRO" w:hint="eastAsia"/>
        </w:rPr>
        <w:t>る。以下の</w:t>
      </w:r>
      <w:r w:rsidR="001E2E83" w:rsidRPr="001E2E83">
        <w:rPr>
          <w:rFonts w:ascii="HG丸ｺﾞｼｯｸM-PRO" w:eastAsia="HG丸ｺﾞｼｯｸM-PRO" w:hAnsi="HG丸ｺﾞｼｯｸM-PRO"/>
        </w:rPr>
        <w:fldChar w:fldCharType="begin"/>
      </w:r>
      <w:r w:rsidR="001E2E83" w:rsidRPr="001E2E83">
        <w:rPr>
          <w:rFonts w:ascii="HG丸ｺﾞｼｯｸM-PRO" w:eastAsia="HG丸ｺﾞｼｯｸM-PRO" w:hAnsi="HG丸ｺﾞｼｯｸM-PRO"/>
        </w:rPr>
        <w:instrText xml:space="preserve"> </w:instrText>
      </w:r>
      <w:r w:rsidR="001E2E83" w:rsidRPr="001E2E83">
        <w:rPr>
          <w:rFonts w:ascii="HG丸ｺﾞｼｯｸM-PRO" w:eastAsia="HG丸ｺﾞｼｯｸM-PRO" w:hAnsi="HG丸ｺﾞｼｯｸM-PRO" w:hint="eastAsia"/>
        </w:rPr>
        <w:instrText>REF _Ref409627714 \h</w:instrText>
      </w:r>
      <w:r w:rsidR="001E2E83" w:rsidRPr="001E2E83">
        <w:rPr>
          <w:rFonts w:ascii="HG丸ｺﾞｼｯｸM-PRO" w:eastAsia="HG丸ｺﾞｼｯｸM-PRO" w:hAnsi="HG丸ｺﾞｼｯｸM-PRO"/>
        </w:rPr>
        <w:instrText xml:space="preserve"> </w:instrText>
      </w:r>
      <w:r w:rsidR="001E2E83">
        <w:rPr>
          <w:rFonts w:ascii="HG丸ｺﾞｼｯｸM-PRO" w:eastAsia="HG丸ｺﾞｼｯｸM-PRO" w:hAnsi="HG丸ｺﾞｼｯｸM-PRO"/>
        </w:rPr>
        <w:instrText xml:space="preserve"> \* MERGEFORMAT </w:instrText>
      </w:r>
      <w:r w:rsidR="001E2E83" w:rsidRPr="001E2E83">
        <w:rPr>
          <w:rFonts w:ascii="HG丸ｺﾞｼｯｸM-PRO" w:eastAsia="HG丸ｺﾞｼｯｸM-PRO" w:hAnsi="HG丸ｺﾞｼｯｸM-PRO"/>
        </w:rPr>
      </w:r>
      <w:r w:rsidR="001E2E83" w:rsidRPr="001E2E83">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4.4</w:t>
      </w:r>
      <w:r w:rsidR="000870F8" w:rsidRPr="000870F8">
        <w:rPr>
          <w:rFonts w:ascii="HG丸ｺﾞｼｯｸM-PRO" w:eastAsia="HG丸ｺﾞｼｯｸM-PRO" w:hAnsi="HG丸ｺﾞｼｯｸM-PRO"/>
          <w:noProof/>
        </w:rPr>
        <w:noBreakHyphen/>
        <w:t>5</w:t>
      </w:r>
      <w:r w:rsidR="001E2E83" w:rsidRPr="001E2E83">
        <w:rPr>
          <w:rFonts w:ascii="HG丸ｺﾞｼｯｸM-PRO" w:eastAsia="HG丸ｺﾞｼｯｸM-PRO" w:hAnsi="HG丸ｺﾞｼｯｸM-PRO"/>
        </w:rPr>
        <w:fldChar w:fldCharType="end"/>
      </w:r>
      <w:r w:rsidR="001E2E83">
        <w:rPr>
          <w:rFonts w:ascii="HG丸ｺﾞｼｯｸM-PRO" w:eastAsia="HG丸ｺﾞｼｯｸM-PRO" w:hAnsi="HG丸ｺﾞｼｯｸM-PRO" w:hint="eastAsia"/>
        </w:rPr>
        <w:t>に、大阪府建設CALSシステム以外の個別の管理システムの事例を示す。</w:t>
      </w:r>
    </w:p>
    <w:p w:rsidR="0060030C" w:rsidRDefault="0060030C" w:rsidP="0060030C">
      <w:pPr>
        <w:pStyle w:val="a9"/>
      </w:pPr>
      <w:bookmarkStart w:id="397" w:name="_Ref409627714"/>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4.4</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5</w:t>
      </w:r>
      <w:r w:rsidR="000A00B3">
        <w:fldChar w:fldCharType="end"/>
      </w:r>
      <w:bookmarkEnd w:id="397"/>
      <w:r>
        <w:rPr>
          <w:rFonts w:hint="eastAsia"/>
        </w:rPr>
        <w:t xml:space="preserve">　</w:t>
      </w:r>
      <w:r w:rsidR="001E2E83">
        <w:rPr>
          <w:rFonts w:hint="eastAsia"/>
        </w:rPr>
        <w:t>大阪府建設CALSシステム以外の</w:t>
      </w:r>
      <w:r>
        <w:rPr>
          <w:rFonts w:hint="eastAsia"/>
          <w:kern w:val="0"/>
          <w:szCs w:val="21"/>
        </w:rPr>
        <w:t>個別の管理システム</w:t>
      </w:r>
    </w:p>
    <w:tbl>
      <w:tblPr>
        <w:tblW w:w="8391" w:type="dxa"/>
        <w:tblInd w:w="8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270"/>
        <w:gridCol w:w="1620"/>
        <w:gridCol w:w="4765"/>
      </w:tblGrid>
      <w:tr w:rsidR="0060030C" w:rsidRPr="00746BEC" w:rsidTr="0060030C">
        <w:trPr>
          <w:cantSplit/>
        </w:trPr>
        <w:tc>
          <w:tcPr>
            <w:tcW w:w="736" w:type="dxa"/>
            <w:tcBorders>
              <w:bottom w:val="double" w:sz="4" w:space="0" w:color="auto"/>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分野</w:t>
            </w:r>
          </w:p>
        </w:tc>
        <w:tc>
          <w:tcPr>
            <w:tcW w:w="1270" w:type="dxa"/>
            <w:tcBorders>
              <w:bottom w:val="double" w:sz="4" w:space="0" w:color="auto"/>
              <w:right w:val="single" w:sz="4" w:space="0" w:color="auto"/>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施設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名称</w:t>
            </w:r>
          </w:p>
        </w:tc>
        <w:tc>
          <w:tcPr>
            <w:tcW w:w="4765" w:type="dxa"/>
            <w:tcBorders>
              <w:left w:val="single" w:sz="4" w:space="0" w:color="auto"/>
              <w:bottom w:val="double" w:sz="4" w:space="0" w:color="auto"/>
              <w:right w:val="single" w:sz="4" w:space="0" w:color="000000"/>
            </w:tcBorders>
            <w:shd w:val="clear" w:color="auto" w:fill="D9D9D9" w:themeFill="background1" w:themeFillShade="D9"/>
          </w:tcPr>
          <w:p w:rsidR="0060030C" w:rsidRPr="0035751B" w:rsidRDefault="0060030C" w:rsidP="0060030C">
            <w:pPr>
              <w:spacing w:line="280" w:lineRule="exact"/>
              <w:jc w:val="center"/>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内容</w:t>
            </w:r>
            <w:r w:rsidR="00615861">
              <w:rPr>
                <w:rFonts w:ascii="HG丸ｺﾞｼｯｸM-PRO" w:eastAsia="HG丸ｺﾞｼｯｸM-PRO" w:hAnsi="HG丸ｺﾞｼｯｸM-PRO" w:hint="eastAsia"/>
                <w:sz w:val="20"/>
                <w:szCs w:val="20"/>
              </w:rPr>
              <w:t>およ</w:t>
            </w:r>
            <w:r w:rsidR="00DA1219">
              <w:rPr>
                <w:rFonts w:ascii="HG丸ｺﾞｼｯｸM-PRO" w:eastAsia="HG丸ｺﾞｼｯｸM-PRO" w:hAnsi="HG丸ｺﾞｼｯｸM-PRO" w:hint="eastAsia"/>
                <w:sz w:val="20"/>
                <w:szCs w:val="20"/>
              </w:rPr>
              <w:t>び</w:t>
            </w:r>
            <w:r w:rsidRPr="0035751B">
              <w:rPr>
                <w:rFonts w:ascii="HG丸ｺﾞｼｯｸM-PRO" w:eastAsia="HG丸ｺﾞｼｯｸM-PRO" w:hAnsi="HG丸ｺﾞｼｯｸM-PRO" w:hint="eastAsia"/>
                <w:sz w:val="20"/>
                <w:szCs w:val="20"/>
              </w:rPr>
              <w:t>現状</w:t>
            </w:r>
          </w:p>
        </w:tc>
      </w:tr>
      <w:tr w:rsidR="0060030C" w:rsidRPr="00746BEC" w:rsidTr="0060030C">
        <w:trPr>
          <w:cantSplit/>
          <w:trHeight w:val="740"/>
        </w:trPr>
        <w:tc>
          <w:tcPr>
            <w:tcW w:w="736" w:type="dxa"/>
            <w:vAlign w:val="center"/>
          </w:tcPr>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港湾</w:t>
            </w:r>
          </w:p>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海岸</w:t>
            </w:r>
          </w:p>
        </w:tc>
        <w:tc>
          <w:tcPr>
            <w:tcW w:w="1270" w:type="dxa"/>
            <w:vAlign w:val="center"/>
          </w:tcPr>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土木構造物</w:t>
            </w:r>
          </w:p>
        </w:tc>
        <w:tc>
          <w:tcPr>
            <w:tcW w:w="1620" w:type="dxa"/>
            <w:vAlign w:val="center"/>
          </w:tcPr>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施設点検データ</w:t>
            </w:r>
          </w:p>
          <w:p w:rsidR="0060030C" w:rsidRPr="0035751B" w:rsidRDefault="0060030C" w:rsidP="0060030C">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補修実施データ</w:t>
            </w:r>
          </w:p>
        </w:tc>
        <w:tc>
          <w:tcPr>
            <w:tcW w:w="4765" w:type="dxa"/>
            <w:vAlign w:val="center"/>
          </w:tcPr>
          <w:p w:rsidR="0060030C" w:rsidRPr="0035751B" w:rsidRDefault="0060030C" w:rsidP="004643A7">
            <w:pPr>
              <w:spacing w:line="280" w:lineRule="exact"/>
              <w:rPr>
                <w:rFonts w:ascii="HG丸ｺﾞｼｯｸM-PRO" w:eastAsia="HG丸ｺﾞｼｯｸM-PRO" w:hAnsi="HG丸ｺﾞｼｯｸM-PRO"/>
                <w:sz w:val="20"/>
                <w:szCs w:val="20"/>
              </w:rPr>
            </w:pPr>
            <w:r w:rsidRPr="0035751B">
              <w:rPr>
                <w:rFonts w:ascii="HG丸ｺﾞｼｯｸM-PRO" w:eastAsia="HG丸ｺﾞｼｯｸM-PRO" w:hAnsi="HG丸ｺﾞｼｯｸM-PRO" w:hint="eastAsia"/>
                <w:sz w:val="20"/>
                <w:szCs w:val="20"/>
              </w:rPr>
              <w:t>定期点検結果をデータ管理</w:t>
            </w:r>
          </w:p>
        </w:tc>
      </w:tr>
    </w:tbl>
    <w:p w:rsidR="00097A74" w:rsidRPr="00B25271" w:rsidRDefault="00097A74" w:rsidP="00B25271">
      <w:pPr>
        <w:pStyle w:val="50"/>
        <w:ind w:left="735" w:firstLine="210"/>
      </w:pPr>
    </w:p>
    <w:p w:rsidR="0060030C" w:rsidRPr="0060030C" w:rsidRDefault="006F1BC6" w:rsidP="0060030C">
      <w:pPr>
        <w:pStyle w:val="5"/>
      </w:pPr>
      <w:r>
        <w:rPr>
          <w:rFonts w:hint="eastAsia"/>
        </w:rPr>
        <w:t>「日常的維持管理」と「計画的維持管理」の効果的なデータ連携</w:t>
      </w:r>
    </w:p>
    <w:p w:rsidR="006F1BC6" w:rsidRPr="00097A74" w:rsidRDefault="00097A74" w:rsidP="00805E8F">
      <w:pPr>
        <w:pStyle w:val="50"/>
        <w:ind w:left="735" w:firstLine="210"/>
        <w:rPr>
          <w:rFonts w:ascii="HG丸ｺﾞｼｯｸM-PRO" w:eastAsia="HG丸ｺﾞｼｯｸM-PRO" w:hAnsi="HG丸ｺﾞｼｯｸM-PRO"/>
        </w:rPr>
      </w:pPr>
      <w:r w:rsidRPr="00E35856">
        <w:rPr>
          <w:rFonts w:ascii="HG丸ｺﾞｼｯｸM-PRO" w:eastAsia="HG丸ｺﾞｼｯｸM-PRO" w:hAnsi="HG丸ｺﾞｼｯｸM-PRO" w:hint="eastAsia"/>
        </w:rPr>
        <w:t>今後</w:t>
      </w:r>
      <w:r w:rsidRPr="00CE4E39">
        <w:rPr>
          <w:rFonts w:ascii="HG丸ｺﾞｼｯｸM-PRO" w:eastAsia="HG丸ｺﾞｼｯｸM-PRO" w:hAnsi="HG丸ｺﾞｼｯｸM-PRO" w:hint="eastAsia"/>
        </w:rPr>
        <w:t>、効率的・効果的な維持管理に向け、点検データ等を有効に活用していくため</w:t>
      </w:r>
      <w:r>
        <w:rPr>
          <w:rFonts w:ascii="HG丸ｺﾞｼｯｸM-PRO" w:eastAsia="HG丸ｺﾞｼｯｸM-PRO" w:hAnsi="HG丸ｺﾞｼｯｸM-PRO" w:hint="eastAsia"/>
        </w:rPr>
        <w:t>、</w:t>
      </w:r>
      <w:r w:rsidR="00805E8F" w:rsidRPr="00122BB4">
        <w:rPr>
          <w:rFonts w:ascii="HG丸ｺﾞｼｯｸM-PRO" w:eastAsia="HG丸ｺﾞｼｯｸM-PRO" w:hAnsi="HG丸ｺﾞｼｯｸM-PRO" w:hint="eastAsia"/>
        </w:rPr>
        <w:t>上記事例のとおり、</w:t>
      </w:r>
      <w:r w:rsidR="0045053A">
        <w:rPr>
          <w:rFonts w:ascii="HG丸ｺﾞｼｯｸM-PRO" w:eastAsia="HG丸ｺﾞｼｯｸM-PRO" w:hAnsi="HG丸ｺﾞｼｯｸM-PRO" w:hint="eastAsia"/>
        </w:rPr>
        <w:t>特に</w:t>
      </w:r>
      <w:r w:rsidR="006F1BC6">
        <w:rPr>
          <w:rFonts w:ascii="HG丸ｺﾞｼｯｸM-PRO" w:eastAsia="HG丸ｺﾞｼｯｸM-PRO" w:hAnsi="HG丸ｺﾞｼｯｸM-PRO" w:hint="eastAsia"/>
        </w:rPr>
        <w:t>計画的維持管理に資する維持管理データは、</w:t>
      </w:r>
      <w:r w:rsidR="00805E8F" w:rsidRPr="00122BB4">
        <w:rPr>
          <w:rFonts w:ascii="HG丸ｺﾞｼｯｸM-PRO" w:eastAsia="HG丸ｺﾞｼｯｸM-PRO" w:hAnsi="HG丸ｺﾞｼｯｸM-PRO"/>
        </w:rPr>
        <w:t>独立したシステム</w:t>
      </w:r>
      <w:r w:rsidR="0045053A">
        <w:rPr>
          <w:rFonts w:ascii="HG丸ｺﾞｼｯｸM-PRO" w:eastAsia="HG丸ｺﾞｼｯｸM-PRO" w:hAnsi="HG丸ｺﾞｼｯｸM-PRO" w:hint="eastAsia"/>
        </w:rPr>
        <w:t>として</w:t>
      </w:r>
      <w:r w:rsidR="001E2E83">
        <w:rPr>
          <w:rFonts w:ascii="HG丸ｺﾞｼｯｸM-PRO" w:eastAsia="HG丸ｺﾞｼｯｸM-PRO" w:hAnsi="HG丸ｺﾞｼｯｸM-PRO" w:hint="eastAsia"/>
        </w:rPr>
        <w:t>存在していることから、これらの各種システムにて収集している維持管理上必要となるデータを統合的に活用できる仕組みづくり</w:t>
      </w:r>
      <w:r>
        <w:rPr>
          <w:rFonts w:ascii="HG丸ｺﾞｼｯｸM-PRO" w:eastAsia="HG丸ｺﾞｼｯｸM-PRO" w:hAnsi="HG丸ｺﾞｼｯｸM-PRO" w:hint="eastAsia"/>
        </w:rPr>
        <w:t>を今後</w:t>
      </w:r>
      <w:r w:rsidR="001E2E83">
        <w:rPr>
          <w:rFonts w:ascii="HG丸ｺﾞｼｯｸM-PRO" w:eastAsia="HG丸ｺﾞｼｯｸM-PRO" w:hAnsi="HG丸ｺﾞｼｯｸM-PRO" w:hint="eastAsia"/>
        </w:rPr>
        <w:t>検討</w:t>
      </w:r>
      <w:r>
        <w:rPr>
          <w:rFonts w:ascii="HG丸ｺﾞｼｯｸM-PRO" w:eastAsia="HG丸ｺﾞｼｯｸM-PRO" w:hAnsi="HG丸ｺﾞｼｯｸM-PRO" w:hint="eastAsia"/>
        </w:rPr>
        <w:t>していく</w:t>
      </w:r>
      <w:r w:rsidR="001E2E83">
        <w:rPr>
          <w:rFonts w:ascii="HG丸ｺﾞｼｯｸM-PRO" w:eastAsia="HG丸ｺﾞｼｯｸM-PRO" w:hAnsi="HG丸ｺﾞｼｯｸM-PRO" w:hint="eastAsia"/>
        </w:rPr>
        <w:t>必要がある。以下</w:t>
      </w:r>
      <w:r>
        <w:rPr>
          <w:rFonts w:ascii="HG丸ｺﾞｼｯｸM-PRO" w:eastAsia="HG丸ｺﾞｼｯｸM-PRO" w:hAnsi="HG丸ｺﾞｼｯｸM-PRO" w:hint="eastAsia"/>
        </w:rPr>
        <w:t>の</w:t>
      </w:r>
      <w:r w:rsidRPr="00097A74">
        <w:rPr>
          <w:rFonts w:ascii="HG丸ｺﾞｼｯｸM-PRO" w:eastAsia="HG丸ｺﾞｼｯｸM-PRO" w:hAnsi="HG丸ｺﾞｼｯｸM-PRO"/>
        </w:rPr>
        <w:fldChar w:fldCharType="begin"/>
      </w:r>
      <w:r w:rsidRPr="00097A74">
        <w:rPr>
          <w:rFonts w:ascii="HG丸ｺﾞｼｯｸM-PRO" w:eastAsia="HG丸ｺﾞｼｯｸM-PRO" w:hAnsi="HG丸ｺﾞｼｯｸM-PRO"/>
        </w:rPr>
        <w:instrText xml:space="preserve"> </w:instrText>
      </w:r>
      <w:r w:rsidRPr="00097A74">
        <w:rPr>
          <w:rFonts w:ascii="HG丸ｺﾞｼｯｸM-PRO" w:eastAsia="HG丸ｺﾞｼｯｸM-PRO" w:hAnsi="HG丸ｺﾞｼｯｸM-PRO" w:hint="eastAsia"/>
        </w:rPr>
        <w:instrText>REF _Ref409628489 \h</w:instrText>
      </w:r>
      <w:r w:rsidRPr="00097A74">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097A74">
        <w:rPr>
          <w:rFonts w:ascii="HG丸ｺﾞｼｯｸM-PRO" w:eastAsia="HG丸ｺﾞｼｯｸM-PRO" w:hAnsi="HG丸ｺﾞｼｯｸM-PRO"/>
        </w:rPr>
      </w:r>
      <w:r w:rsidRPr="00097A74">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図</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4.4</w:t>
      </w:r>
      <w:r w:rsidR="000870F8" w:rsidRPr="000870F8">
        <w:rPr>
          <w:rFonts w:ascii="HG丸ｺﾞｼｯｸM-PRO" w:eastAsia="HG丸ｺﾞｼｯｸM-PRO" w:hAnsi="HG丸ｺﾞｼｯｸM-PRO"/>
          <w:noProof/>
        </w:rPr>
        <w:noBreakHyphen/>
        <w:t>3</w:t>
      </w:r>
      <w:r w:rsidRPr="00097A74">
        <w:rPr>
          <w:rFonts w:ascii="HG丸ｺﾞｼｯｸM-PRO" w:eastAsia="HG丸ｺﾞｼｯｸM-PRO" w:hAnsi="HG丸ｺﾞｼｯｸM-PRO"/>
        </w:rPr>
        <w:fldChar w:fldCharType="end"/>
      </w:r>
      <w:r>
        <w:rPr>
          <w:rFonts w:ascii="HG丸ｺﾞｼｯｸM-PRO" w:eastAsia="HG丸ｺﾞｼｯｸM-PRO" w:hAnsi="HG丸ｺﾞｼｯｸM-PRO" w:hint="eastAsia"/>
        </w:rPr>
        <w:t>に今後の建設CALSシステムのイメージを示す。</w:t>
      </w:r>
    </w:p>
    <w:p w:rsidR="001D70C7" w:rsidRPr="00097A74" w:rsidRDefault="001D70C7" w:rsidP="00805E8F">
      <w:pPr>
        <w:pStyle w:val="50"/>
        <w:ind w:left="735" w:firstLine="210"/>
        <w:rPr>
          <w:rFonts w:ascii="HG丸ｺﾞｼｯｸM-PRO" w:eastAsia="HG丸ｺﾞｼｯｸM-PRO" w:hAnsi="HG丸ｺﾞｼｯｸM-PRO"/>
        </w:rPr>
      </w:pPr>
    </w:p>
    <w:p w:rsidR="001D70C7" w:rsidRPr="001D70C7" w:rsidRDefault="001D70C7" w:rsidP="00B10C99">
      <w:pPr>
        <w:pStyle w:val="50"/>
        <w:ind w:left="735" w:firstLine="180"/>
        <w:jc w:val="right"/>
        <w:rPr>
          <w:rFonts w:ascii="HG丸ｺﾞｼｯｸM-PRO" w:eastAsia="HG丸ｺﾞｼｯｸM-PRO" w:hAnsi="HG丸ｺﾞｼｯｸM-PRO"/>
          <w:sz w:val="18"/>
          <w:szCs w:val="18"/>
        </w:rPr>
      </w:pPr>
      <w:r w:rsidRPr="001D70C7">
        <w:rPr>
          <w:rFonts w:ascii="HG丸ｺﾞｼｯｸM-PRO" w:eastAsia="HG丸ｺﾞｼｯｸM-PRO" w:hAnsi="HG丸ｺﾞｼｯｸM-PRO" w:hint="eastAsia"/>
          <w:sz w:val="18"/>
          <w:szCs w:val="18"/>
        </w:rPr>
        <w:t>※「日常的維持管理」と「計画的維持管理」については</w:t>
      </w:r>
      <w:r w:rsidRPr="001D70C7">
        <w:rPr>
          <w:rFonts w:ascii="HG丸ｺﾞｼｯｸM-PRO" w:eastAsia="HG丸ｺﾞｼｯｸM-PRO" w:hAnsi="HG丸ｺﾞｼｯｸM-PRO"/>
          <w:sz w:val="18"/>
          <w:szCs w:val="18"/>
        </w:rPr>
        <w:fldChar w:fldCharType="begin"/>
      </w:r>
      <w:r w:rsidRPr="001D70C7">
        <w:rPr>
          <w:rFonts w:ascii="HG丸ｺﾞｼｯｸM-PRO" w:eastAsia="HG丸ｺﾞｼｯｸM-PRO" w:hAnsi="HG丸ｺﾞｼｯｸM-PRO"/>
          <w:sz w:val="18"/>
          <w:szCs w:val="18"/>
        </w:rPr>
        <w:instrText xml:space="preserve"> </w:instrText>
      </w:r>
      <w:r w:rsidRPr="001D70C7">
        <w:rPr>
          <w:rFonts w:ascii="HG丸ｺﾞｼｯｸM-PRO" w:eastAsia="HG丸ｺﾞｼｯｸM-PRO" w:hAnsi="HG丸ｺﾞｼｯｸM-PRO" w:hint="eastAsia"/>
          <w:sz w:val="18"/>
          <w:szCs w:val="18"/>
        </w:rPr>
        <w:instrText>REF _Ref406846557 \h</w:instrText>
      </w:r>
      <w:r w:rsidRPr="001D70C7">
        <w:rPr>
          <w:rFonts w:ascii="HG丸ｺﾞｼｯｸM-PRO" w:eastAsia="HG丸ｺﾞｼｯｸM-PRO" w:hAnsi="HG丸ｺﾞｼｯｸM-PRO"/>
          <w:sz w:val="18"/>
          <w:szCs w:val="18"/>
        </w:rPr>
        <w:instrText xml:space="preserve">  \* MERGEFORMAT </w:instrText>
      </w:r>
      <w:r w:rsidRPr="001D70C7">
        <w:rPr>
          <w:rFonts w:ascii="HG丸ｺﾞｼｯｸM-PRO" w:eastAsia="HG丸ｺﾞｼｯｸM-PRO" w:hAnsi="HG丸ｺﾞｼｯｸM-PRO"/>
          <w:sz w:val="18"/>
          <w:szCs w:val="18"/>
        </w:rPr>
      </w:r>
      <w:r w:rsidRPr="001D70C7">
        <w:rPr>
          <w:rFonts w:ascii="HG丸ｺﾞｼｯｸM-PRO" w:eastAsia="HG丸ｺﾞｼｯｸM-PRO" w:hAnsi="HG丸ｺﾞｼｯｸM-PRO"/>
          <w:sz w:val="18"/>
          <w:szCs w:val="18"/>
        </w:rPr>
        <w:fldChar w:fldCharType="separate"/>
      </w:r>
      <w:r w:rsidR="000870F8" w:rsidRPr="000870F8">
        <w:rPr>
          <w:rFonts w:ascii="HG丸ｺﾞｼｯｸM-PRO" w:eastAsia="HG丸ｺﾞｼｯｸM-PRO" w:hAnsi="HG丸ｺﾞｼｯｸM-PRO" w:hint="eastAsia"/>
          <w:sz w:val="18"/>
          <w:szCs w:val="18"/>
        </w:rPr>
        <w:t>表4-1　維持管理業務のプロセス</w:t>
      </w:r>
      <w:r w:rsidRPr="001D70C7">
        <w:rPr>
          <w:rFonts w:ascii="HG丸ｺﾞｼｯｸM-PRO" w:eastAsia="HG丸ｺﾞｼｯｸM-PRO" w:hAnsi="HG丸ｺﾞｼｯｸM-PRO"/>
          <w:sz w:val="18"/>
          <w:szCs w:val="18"/>
        </w:rPr>
        <w:fldChar w:fldCharType="end"/>
      </w:r>
      <w:r w:rsidRPr="001D70C7">
        <w:rPr>
          <w:rFonts w:ascii="HG丸ｺﾞｼｯｸM-PRO" w:eastAsia="HG丸ｺﾞｼｯｸM-PRO" w:hAnsi="HG丸ｺﾞｼｯｸM-PRO" w:hint="eastAsia"/>
          <w:sz w:val="18"/>
          <w:szCs w:val="18"/>
        </w:rPr>
        <w:t>を参照</w:t>
      </w:r>
    </w:p>
    <w:p w:rsidR="00805E8F" w:rsidRDefault="00F03D67" w:rsidP="00FE0B34">
      <w:pPr>
        <w:jc w:val="center"/>
      </w:pPr>
      <w:r>
        <w:rPr>
          <w:rFonts w:hint="eastAsia"/>
          <w:noProof/>
        </w:rPr>
        <mc:AlternateContent>
          <mc:Choice Requires="wps">
            <w:drawing>
              <wp:anchor distT="0" distB="0" distL="114300" distR="114300" simplePos="0" relativeHeight="254019584" behindDoc="0" locked="0" layoutInCell="1" allowOverlap="1" wp14:anchorId="01C47BC5" wp14:editId="69CCE5A4">
                <wp:simplePos x="0" y="0"/>
                <wp:positionH relativeFrom="column">
                  <wp:posOffset>1537970</wp:posOffset>
                </wp:positionH>
                <wp:positionV relativeFrom="paragraph">
                  <wp:posOffset>1740535</wp:posOffset>
                </wp:positionV>
                <wp:extent cx="1403985" cy="428625"/>
                <wp:effectExtent l="57150" t="38100" r="62865" b="104775"/>
                <wp:wrapNone/>
                <wp:docPr id="87" name="円/楕円 87"/>
                <wp:cNvGraphicFramePr/>
                <a:graphic xmlns:a="http://schemas.openxmlformats.org/drawingml/2006/main">
                  <a:graphicData uri="http://schemas.microsoft.com/office/word/2010/wordprocessingShape">
                    <wps:wsp>
                      <wps:cNvSpPr/>
                      <wps:spPr>
                        <a:xfrm>
                          <a:off x="0" y="0"/>
                          <a:ext cx="1403985" cy="428625"/>
                        </a:xfrm>
                        <a:prstGeom prst="ellipse">
                          <a:avLst/>
                        </a:prstGeom>
                        <a:ln/>
                      </wps:spPr>
                      <wps:style>
                        <a:lnRef idx="1">
                          <a:schemeClr val="accent3"/>
                        </a:lnRef>
                        <a:fillRef idx="2">
                          <a:schemeClr val="accent3"/>
                        </a:fillRef>
                        <a:effectRef idx="1">
                          <a:schemeClr val="accent3"/>
                        </a:effectRef>
                        <a:fontRef idx="minor">
                          <a:schemeClr val="dk1"/>
                        </a:fontRef>
                      </wps:style>
                      <wps:txbx>
                        <w:txbxContent>
                          <w:p w:rsidR="00824817" w:rsidRPr="00F03D67" w:rsidRDefault="00824817"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日</w:t>
                            </w:r>
                            <w:r>
                              <w:rPr>
                                <w:rFonts w:ascii="HG丸ｺﾞｼｯｸM-PRO" w:eastAsia="HG丸ｺﾞｼｯｸM-PRO" w:hAnsi="HG丸ｺﾞｼｯｸM-PRO" w:hint="eastAsia"/>
                                <w:color w:val="000000" w:themeColor="text1"/>
                                <w:sz w:val="18"/>
                                <w:szCs w:val="20"/>
                              </w:rPr>
                              <w:t>常的維持管理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円/楕円 87" o:spid="_x0000_s1334" style="position:absolute;left:0;text-align:left;margin-left:121.1pt;margin-top:137.05pt;width:110.55pt;height:33.75pt;z-index:25401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" fillcolor="#cdddac [1622]" strokecolor="#94b64e [3046]">
                <v:fill color2="#f0f4e6 [502]" rotate="t" angle="180" colors="0 #dafda7;22938f #e4fdc2;1 #f5ffe6" focus="100%" type="gradient"/>
                <v:shadow on="t" color="black" opacity="24903f" origin=",.5" offset="0,.55556mm"/>
                <v:textbox>
                  <w:txbxContent>
                    <w:p w:rsidR="00824817" w:rsidRPr="00F03D67" w:rsidRDefault="00824817"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日</w:t>
                      </w:r>
                      <w:r>
                        <w:rPr>
                          <w:rFonts w:ascii="HG丸ｺﾞｼｯｸM-PRO" w:eastAsia="HG丸ｺﾞｼｯｸM-PRO" w:hAnsi="HG丸ｺﾞｼｯｸM-PRO" w:hint="eastAsia"/>
                          <w:color w:val="000000" w:themeColor="text1"/>
                          <w:sz w:val="18"/>
                          <w:szCs w:val="20"/>
                        </w:rPr>
                        <w:t>常的維持管理</w:t>
                      </w:r>
                    </w:p>
                  </w:txbxContent>
                </v:textbox>
              </v:oval>
            </w:pict>
          </mc:Fallback>
        </mc:AlternateContent>
      </w:r>
      <w:r w:rsidRPr="006F1BC6">
        <w:rPr>
          <w:rFonts w:hint="eastAsia"/>
          <w:noProof/>
        </w:rPr>
        <mc:AlternateContent>
          <mc:Choice Requires="wps">
            <w:drawing>
              <wp:anchor distT="0" distB="0" distL="114300" distR="114300" simplePos="0" relativeHeight="254021632" behindDoc="0" locked="0" layoutInCell="1" allowOverlap="1" wp14:anchorId="7492C3CE" wp14:editId="3D6EB703">
                <wp:simplePos x="0" y="0"/>
                <wp:positionH relativeFrom="column">
                  <wp:posOffset>3157220</wp:posOffset>
                </wp:positionH>
                <wp:positionV relativeFrom="paragraph">
                  <wp:posOffset>1740535</wp:posOffset>
                </wp:positionV>
                <wp:extent cx="1403985" cy="428625"/>
                <wp:effectExtent l="57150" t="38100" r="62865" b="104775"/>
                <wp:wrapNone/>
                <wp:docPr id="93" name="円/楕円 93"/>
                <wp:cNvGraphicFramePr/>
                <a:graphic xmlns:a="http://schemas.openxmlformats.org/drawingml/2006/main">
                  <a:graphicData uri="http://schemas.microsoft.com/office/word/2010/wordprocessingShape">
                    <wps:wsp>
                      <wps:cNvSpPr/>
                      <wps:spPr>
                        <a:xfrm>
                          <a:off x="0" y="0"/>
                          <a:ext cx="1403985" cy="428625"/>
                        </a:xfrm>
                        <a:prstGeom prst="ellipse">
                          <a:avLst/>
                        </a:prstGeom>
                        <a:ln/>
                      </wps:spPr>
                      <wps:style>
                        <a:lnRef idx="1">
                          <a:schemeClr val="accent6"/>
                        </a:lnRef>
                        <a:fillRef idx="2">
                          <a:schemeClr val="accent6"/>
                        </a:fillRef>
                        <a:effectRef idx="1">
                          <a:schemeClr val="accent6"/>
                        </a:effectRef>
                        <a:fontRef idx="minor">
                          <a:schemeClr val="dk1"/>
                        </a:fontRef>
                      </wps:style>
                      <wps:txbx>
                        <w:txbxContent>
                          <w:p w:rsidR="00824817" w:rsidRPr="00F03D67" w:rsidRDefault="00824817"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計画的維持管理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円/楕円 93" o:spid="_x0000_s1335" style="position:absolute;left:0;text-align:left;margin-left:248.6pt;margin-top:137.05pt;width:110.55pt;height:33.75pt;z-index:25402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" fillcolor="#fbcaa2 [1625]" strokecolor="#f68c36 [3049]">
                <v:fill color2="#fdefe3 [505]" rotate="t" angle="180" colors="0 #ffbe86;22938f #ffd0aa;1 #ffebdb" focus="100%" type="gradient"/>
                <v:shadow on="t" color="black" opacity="24903f" origin=",.5" offset="0,.55556mm"/>
                <v:textbox>
                  <w:txbxContent>
                    <w:p w:rsidR="00824817" w:rsidRPr="00F03D67" w:rsidRDefault="00824817" w:rsidP="006F1BC6">
                      <w:pPr>
                        <w:jc w:val="center"/>
                        <w:rPr>
                          <w:rFonts w:ascii="HG丸ｺﾞｼｯｸM-PRO" w:eastAsia="HG丸ｺﾞｼｯｸM-PRO" w:hAnsi="HG丸ｺﾞｼｯｸM-PRO"/>
                          <w:color w:val="000000" w:themeColor="text1"/>
                          <w:sz w:val="18"/>
                          <w:szCs w:val="20"/>
                        </w:rPr>
                      </w:pPr>
                      <w:r w:rsidRPr="00F03D67">
                        <w:rPr>
                          <w:rFonts w:ascii="HG丸ｺﾞｼｯｸM-PRO" w:eastAsia="HG丸ｺﾞｼｯｸM-PRO" w:hAnsi="HG丸ｺﾞｼｯｸM-PRO" w:hint="eastAsia"/>
                          <w:color w:val="000000" w:themeColor="text1"/>
                          <w:sz w:val="18"/>
                          <w:szCs w:val="20"/>
                        </w:rPr>
                        <w:t>計画的維持管理</w:t>
                      </w:r>
                    </w:p>
                  </w:txbxContent>
                </v:textbox>
              </v:oval>
            </w:pict>
          </mc:Fallback>
        </mc:AlternateContent>
      </w:r>
      <w:r w:rsidR="00FE0B34">
        <w:rPr>
          <w:rFonts w:hint="eastAsia"/>
        </w:rPr>
        <w:t xml:space="preserve">　　　</w:t>
      </w:r>
      <w:r w:rsidR="001E2E83">
        <w:rPr>
          <w:noProof/>
        </w:rPr>
        <w:drawing>
          <wp:inline distT="0" distB="0" distL="0" distR="0" wp14:anchorId="5B6FCD9F" wp14:editId="6B303D4D">
            <wp:extent cx="3456109" cy="2424224"/>
            <wp:effectExtent l="0" t="0" r="0" b="0"/>
            <wp:docPr id="3089" name="図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461954" cy="2428324"/>
                    </a:xfrm>
                    <a:prstGeom prst="rect">
                      <a:avLst/>
                    </a:prstGeom>
                    <a:noFill/>
                    <a:ln>
                      <a:noFill/>
                    </a:ln>
                  </pic:spPr>
                </pic:pic>
              </a:graphicData>
            </a:graphic>
          </wp:inline>
        </w:drawing>
      </w:r>
    </w:p>
    <w:p w:rsidR="007917B0" w:rsidRPr="00122BB4" w:rsidRDefault="007917B0" w:rsidP="007917B0">
      <w:pPr>
        <w:pStyle w:val="a9"/>
        <w:spacing w:beforeLines="0" w:before="0"/>
      </w:pPr>
      <w:bookmarkStart w:id="398" w:name="_Ref409628489"/>
      <w:r w:rsidRPr="00122BB4">
        <w:rPr>
          <w:rFonts w:hint="eastAsia"/>
        </w:rPr>
        <w:t>図</w:t>
      </w:r>
      <w:r w:rsidRPr="00122BB4">
        <w:t xml:space="preserve"> </w:t>
      </w:r>
      <w:r w:rsidR="00E97EA0">
        <w:fldChar w:fldCharType="begin"/>
      </w:r>
      <w:r w:rsidR="00E97EA0">
        <w:instrText xml:space="preserve"> STYLEREF 2 \s </w:instrText>
      </w:r>
      <w:r w:rsidR="00E97EA0">
        <w:fldChar w:fldCharType="separate"/>
      </w:r>
      <w:r w:rsidR="000870F8">
        <w:rPr>
          <w:noProof/>
        </w:rPr>
        <w:t>4.4</w:t>
      </w:r>
      <w:r w:rsidR="00E97EA0">
        <w:rPr>
          <w:noProof/>
        </w:rPr>
        <w:fldChar w:fldCharType="end"/>
      </w:r>
      <w:r w:rsidR="0082516F">
        <w:noBreakHyphen/>
      </w:r>
      <w:r w:rsidR="00E97EA0">
        <w:fldChar w:fldCharType="begin"/>
      </w:r>
      <w:r w:rsidR="00E97EA0">
        <w:instrText xml:space="preserve"> SEQ </w:instrText>
      </w:r>
      <w:r w:rsidR="00E97EA0">
        <w:instrText>図</w:instrText>
      </w:r>
      <w:r w:rsidR="00E97EA0">
        <w:instrText xml:space="preserve"> \* ARABIC \s 2 </w:instrText>
      </w:r>
      <w:r w:rsidR="00E97EA0">
        <w:fldChar w:fldCharType="separate"/>
      </w:r>
      <w:r w:rsidR="000870F8">
        <w:rPr>
          <w:noProof/>
        </w:rPr>
        <w:t>3</w:t>
      </w:r>
      <w:r w:rsidR="00E97EA0">
        <w:rPr>
          <w:noProof/>
        </w:rPr>
        <w:fldChar w:fldCharType="end"/>
      </w:r>
      <w:bookmarkEnd w:id="398"/>
      <w:r w:rsidRPr="00122BB4">
        <w:rPr>
          <w:rFonts w:hint="eastAsia"/>
        </w:rPr>
        <w:t xml:space="preserve">　</w:t>
      </w:r>
      <w:r w:rsidR="0027793B" w:rsidRPr="00122BB4">
        <w:rPr>
          <w:rFonts w:hint="eastAsia"/>
        </w:rPr>
        <w:t>今後の</w:t>
      </w:r>
      <w:r w:rsidRPr="00122BB4">
        <w:rPr>
          <w:rFonts w:hint="eastAsia"/>
        </w:rPr>
        <w:t>建設</w:t>
      </w:r>
      <w:r w:rsidRPr="00122BB4">
        <w:t>CALSシステム（イメージ）</w:t>
      </w:r>
    </w:p>
    <w:p w:rsidR="001E2E83" w:rsidRDefault="001E2E83">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805E8F" w:rsidRPr="00C674CF" w:rsidRDefault="00805E8F" w:rsidP="00805E8F">
      <w:pPr>
        <w:pStyle w:val="50"/>
        <w:ind w:left="735" w:firstLine="210"/>
        <w:rPr>
          <w:rFonts w:ascii="HG丸ｺﾞｼｯｸM-PRO" w:eastAsia="HG丸ｺﾞｼｯｸM-PRO" w:hAnsi="HG丸ｺﾞｼｯｸM-PRO"/>
        </w:rPr>
      </w:pPr>
    </w:p>
    <w:p w:rsidR="00805E8F" w:rsidRPr="00122BB4" w:rsidRDefault="00805E8F" w:rsidP="003346EA">
      <w:pPr>
        <w:pStyle w:val="5"/>
      </w:pPr>
      <w:r w:rsidRPr="00122BB4">
        <w:rPr>
          <w:rFonts w:hint="eastAsia"/>
        </w:rPr>
        <w:t>データ</w:t>
      </w:r>
      <w:r w:rsidR="003E6E6F" w:rsidRPr="00122BB4">
        <w:rPr>
          <w:rFonts w:hint="eastAsia"/>
        </w:rPr>
        <w:t>蓄積・管理</w:t>
      </w:r>
      <w:r w:rsidRPr="00122BB4">
        <w:rPr>
          <w:rFonts w:hint="eastAsia"/>
        </w:rPr>
        <w:t>ルール</w:t>
      </w:r>
      <w:r w:rsidR="003E6E6F" w:rsidRPr="00122BB4">
        <w:rPr>
          <w:rFonts w:hint="eastAsia"/>
        </w:rPr>
        <w:t>の確立</w:t>
      </w:r>
    </w:p>
    <w:p w:rsidR="003E6E6F" w:rsidRDefault="00F01933" w:rsidP="00863D57">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点検やパトロール、補修・補強等の履歴などのデータは、電子データを基本とし、その取扱いルールを明確にすることが重要</w:t>
      </w:r>
      <w:r w:rsidRPr="00E35856">
        <w:rPr>
          <w:rFonts w:ascii="HG丸ｺﾞｼｯｸM-PRO" w:eastAsia="HG丸ｺﾞｼｯｸM-PRO" w:hAnsi="HG丸ｺﾞｼｯｸM-PRO" w:hint="eastAsia"/>
          <w:color w:val="000000" w:themeColor="text1"/>
        </w:rPr>
        <w:t>であ</w:t>
      </w:r>
      <w:r w:rsidR="00CD601A" w:rsidRPr="00CE4E39">
        <w:rPr>
          <w:rFonts w:ascii="HG丸ｺﾞｼｯｸM-PRO" w:eastAsia="HG丸ｺﾞｼｯｸM-PRO" w:hAnsi="HG丸ｺﾞｼｯｸM-PRO" w:hint="eastAsia"/>
          <w:color w:val="000000" w:themeColor="text1"/>
        </w:rPr>
        <w:t>る。</w:t>
      </w:r>
      <w:r w:rsidRPr="00E35856">
        <w:rPr>
          <w:rFonts w:ascii="HG丸ｺﾞｼｯｸM-PRO" w:eastAsia="HG丸ｺﾞｼｯｸM-PRO" w:hAnsi="HG丸ｺﾞｼｯｸM-PRO" w:hint="eastAsia"/>
          <w:color w:val="000000" w:themeColor="text1"/>
        </w:rPr>
        <w:t>以下に基本的な考え方を示す。</w:t>
      </w:r>
    </w:p>
    <w:p w:rsidR="00AC1E50" w:rsidRPr="00E35856" w:rsidRDefault="00AC1E50" w:rsidP="00863D57">
      <w:pPr>
        <w:pStyle w:val="50"/>
        <w:ind w:left="735" w:firstLine="210"/>
        <w:rPr>
          <w:rFonts w:ascii="HG丸ｺﾞｼｯｸM-PRO" w:eastAsia="HG丸ｺﾞｼｯｸM-PRO" w:hAnsi="HG丸ｺﾞｼｯｸM-PRO"/>
          <w:color w:val="000000" w:themeColor="text1"/>
        </w:rPr>
      </w:pPr>
    </w:p>
    <w:p w:rsidR="001D70C7" w:rsidRPr="001D70C7" w:rsidRDefault="00AC1E50" w:rsidP="006F1EA7">
      <w:pPr>
        <w:pStyle w:val="50"/>
        <w:numPr>
          <w:ilvl w:val="0"/>
          <w:numId w:val="17"/>
        </w:numPr>
        <w:ind w:leftChars="0" w:left="1276" w:firstLineChars="0" w:hanging="331"/>
        <w:rPr>
          <w:rFonts w:ascii="HG丸ｺﾞｼｯｸM-PRO" w:eastAsia="HG丸ｺﾞｼｯｸM-PRO" w:hAnsi="HG丸ｺﾞｼｯｸM-PRO"/>
        </w:rPr>
      </w:pPr>
      <w:r>
        <w:rPr>
          <w:rFonts w:ascii="HG丸ｺﾞｼｯｸM-PRO" w:eastAsia="HG丸ｺﾞｼｯｸM-PRO" w:hAnsi="HG丸ｺﾞｼｯｸM-PRO" w:hint="eastAsia"/>
        </w:rPr>
        <w:t>維持管理に関する</w:t>
      </w:r>
      <w:r w:rsidR="00F347F2" w:rsidRPr="00AC1E50">
        <w:rPr>
          <w:rFonts w:ascii="HG丸ｺﾞｼｯｸM-PRO" w:eastAsia="HG丸ｺﾞｼｯｸM-PRO" w:hAnsi="HG丸ｺﾞｼｯｸM-PRO" w:hint="eastAsia"/>
        </w:rPr>
        <w:t>データは</w:t>
      </w:r>
      <w:r w:rsidR="00805E8F" w:rsidRPr="00AC1E50">
        <w:rPr>
          <w:rFonts w:ascii="HG丸ｺﾞｼｯｸM-PRO" w:eastAsia="HG丸ｺﾞｼｯｸM-PRO" w:hAnsi="HG丸ｺﾞｼｯｸM-PRO" w:hint="eastAsia"/>
        </w:rPr>
        <w:t>、</w:t>
      </w:r>
      <w:r w:rsidR="00F347F2" w:rsidRPr="00AC1E50">
        <w:rPr>
          <w:rFonts w:ascii="HG丸ｺﾞｼｯｸM-PRO" w:eastAsia="HG丸ｺﾞｼｯｸM-PRO" w:hAnsi="HG丸ｺﾞｼｯｸM-PRO" w:hint="eastAsia"/>
        </w:rPr>
        <w:t>事務所</w:t>
      </w:r>
      <w:r w:rsidR="001A16FF">
        <w:rPr>
          <w:rFonts w:ascii="HG丸ｺﾞｼｯｸM-PRO" w:eastAsia="HG丸ｺﾞｼｯｸM-PRO" w:hAnsi="HG丸ｺﾞｼｯｸM-PRO" w:hint="eastAsia"/>
        </w:rPr>
        <w:t>毎</w:t>
      </w:r>
      <w:r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分</w:t>
      </w:r>
      <w:r w:rsidR="00F04C0D" w:rsidRPr="00AC1E50">
        <w:rPr>
          <w:rFonts w:ascii="HG丸ｺﾞｼｯｸM-PRO" w:eastAsia="HG丸ｺﾞｼｯｸM-PRO" w:hAnsi="HG丸ｺﾞｼｯｸM-PRO" w:hint="eastAsia"/>
        </w:rPr>
        <w:t>野</w:t>
      </w:r>
      <w:r w:rsidR="001A16FF">
        <w:rPr>
          <w:rFonts w:ascii="HG丸ｺﾞｼｯｸM-PRO" w:eastAsia="HG丸ｺﾞｼｯｸM-PRO" w:hAnsi="HG丸ｺﾞｼｯｸM-PRO" w:hint="eastAsia"/>
        </w:rPr>
        <w:t>毎</w:t>
      </w:r>
      <w:r>
        <w:rPr>
          <w:rFonts w:ascii="HG丸ｺﾞｼｯｸM-PRO" w:eastAsia="HG丸ｺﾞｼｯｸM-PRO" w:hAnsi="HG丸ｺﾞｼｯｸM-PRO" w:hint="eastAsia"/>
        </w:rPr>
        <w:t>、</w:t>
      </w:r>
      <w:r w:rsidR="00F04C0D" w:rsidRPr="00AC1E50">
        <w:rPr>
          <w:rFonts w:ascii="HG丸ｺﾞｼｯｸM-PRO" w:eastAsia="HG丸ｺﾞｼｯｸM-PRO" w:hAnsi="HG丸ｺﾞｼｯｸM-PRO" w:hint="eastAsia"/>
        </w:rPr>
        <w:t>施設</w:t>
      </w:r>
      <w:r w:rsidR="001A16FF">
        <w:rPr>
          <w:rFonts w:ascii="HG丸ｺﾞｼｯｸM-PRO" w:eastAsia="HG丸ｺﾞｼｯｸM-PRO" w:hAnsi="HG丸ｺﾞｼｯｸM-PRO" w:hint="eastAsia"/>
        </w:rPr>
        <w:t>毎</w:t>
      </w:r>
      <w:r w:rsidR="00F04C0D"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業務</w:t>
      </w:r>
      <w:r w:rsidR="001A16FF">
        <w:rPr>
          <w:rFonts w:ascii="HG丸ｺﾞｼｯｸM-PRO" w:eastAsia="HG丸ｺﾞｼｯｸM-PRO" w:hAnsi="HG丸ｺﾞｼｯｸM-PRO" w:hint="eastAsia"/>
        </w:rPr>
        <w:t>毎</w:t>
      </w:r>
      <w:r>
        <w:rPr>
          <w:rFonts w:ascii="HG丸ｺﾞｼｯｸM-PRO" w:eastAsia="HG丸ｺﾞｼｯｸM-PRO" w:hAnsi="HG丸ｺﾞｼｯｸM-PRO" w:hint="eastAsia"/>
        </w:rPr>
        <w:t>等のできるだけ細分化</w:t>
      </w:r>
      <w:r w:rsidR="003E6E6F" w:rsidRPr="00AC1E50">
        <w:rPr>
          <w:rFonts w:ascii="HG丸ｺﾞｼｯｸM-PRO" w:eastAsia="HG丸ｺﾞｼｯｸM-PRO" w:hAnsi="HG丸ｺﾞｼｯｸM-PRO" w:hint="eastAsia"/>
        </w:rPr>
        <w:t>し</w:t>
      </w:r>
      <w:r w:rsidR="00F04C0D" w:rsidRPr="00AC1E50">
        <w:rPr>
          <w:rFonts w:ascii="HG丸ｺﾞｼｯｸM-PRO" w:eastAsia="HG丸ｺﾞｼｯｸM-PRO" w:hAnsi="HG丸ｺﾞｼｯｸM-PRO" w:hint="eastAsia"/>
        </w:rPr>
        <w:t>、</w:t>
      </w:r>
      <w:r w:rsidR="003E6E6F" w:rsidRPr="00AC1E50">
        <w:rPr>
          <w:rFonts w:ascii="HG丸ｺﾞｼｯｸM-PRO" w:eastAsia="HG丸ｺﾞｼｯｸM-PRO" w:hAnsi="HG丸ｺﾞｼｯｸM-PRO" w:hint="eastAsia"/>
        </w:rPr>
        <w:t>管理・蓄積を行う。</w:t>
      </w:r>
    </w:p>
    <w:p w:rsidR="00F04C0D" w:rsidRPr="00AC1E50" w:rsidRDefault="00F04C0D" w:rsidP="006F1EA7">
      <w:pPr>
        <w:pStyle w:val="50"/>
        <w:numPr>
          <w:ilvl w:val="0"/>
          <w:numId w:val="17"/>
        </w:numPr>
        <w:ind w:leftChars="0" w:left="1276" w:firstLineChars="0" w:hanging="331"/>
        <w:rPr>
          <w:rFonts w:ascii="HG丸ｺﾞｼｯｸM-PRO" w:eastAsia="HG丸ｺﾞｼｯｸM-PRO" w:hAnsi="HG丸ｺﾞｼｯｸM-PRO"/>
        </w:rPr>
      </w:pPr>
      <w:r w:rsidRPr="00AC1E50">
        <w:rPr>
          <w:rFonts w:ascii="HG丸ｺﾞｼｯｸM-PRO" w:eastAsia="HG丸ｺﾞｼｯｸM-PRO" w:hAnsi="HG丸ｺﾞｼｯｸM-PRO" w:hint="eastAsia"/>
        </w:rPr>
        <w:t>各事務所は、</w:t>
      </w:r>
      <w:r w:rsidR="00AB49AE" w:rsidRPr="00AC1E50">
        <w:rPr>
          <w:rFonts w:ascii="HG丸ｺﾞｼｯｸM-PRO" w:eastAsia="HG丸ｺﾞｼｯｸM-PRO" w:hAnsi="HG丸ｺﾞｼｯｸM-PRO" w:hint="eastAsia"/>
        </w:rPr>
        <w:t>データ</w:t>
      </w:r>
      <w:r w:rsidRPr="00AC1E50">
        <w:rPr>
          <w:rFonts w:ascii="HG丸ｺﾞｼｯｸM-PRO" w:eastAsia="HG丸ｺﾞｼｯｸM-PRO" w:hAnsi="HG丸ｺﾞｼｯｸM-PRO" w:hint="eastAsia"/>
        </w:rPr>
        <w:t>を管理する管理責任者</w:t>
      </w:r>
      <w:r w:rsidR="00615861">
        <w:rPr>
          <w:rFonts w:ascii="HG丸ｺﾞｼｯｸM-PRO" w:eastAsia="HG丸ｺﾞｼｯｸM-PRO" w:hAnsi="HG丸ｺﾞｼｯｸM-PRO" w:hint="eastAsia"/>
        </w:rPr>
        <w:t>およ</w:t>
      </w:r>
      <w:r w:rsidR="00DA1219">
        <w:rPr>
          <w:rFonts w:ascii="HG丸ｺﾞｼｯｸM-PRO" w:eastAsia="HG丸ｺﾞｼｯｸM-PRO" w:hAnsi="HG丸ｺﾞｼｯｸM-PRO" w:hint="eastAsia"/>
        </w:rPr>
        <w:t>び</w:t>
      </w:r>
      <w:r w:rsidRPr="00AC1E50">
        <w:rPr>
          <w:rFonts w:ascii="HG丸ｺﾞｼｯｸM-PRO" w:eastAsia="HG丸ｺﾞｼｯｸM-PRO" w:hAnsi="HG丸ｺﾞｼｯｸM-PRO" w:hint="eastAsia"/>
        </w:rPr>
        <w:t>データ入力（蓄積）担当者を定め</w:t>
      </w:r>
      <w:r w:rsidR="00AC1E50">
        <w:rPr>
          <w:rFonts w:ascii="HG丸ｺﾞｼｯｸM-PRO" w:eastAsia="HG丸ｺﾞｼｯｸM-PRO" w:hAnsi="HG丸ｺﾞｼｯｸM-PRO" w:hint="eastAsia"/>
        </w:rPr>
        <w:t>、</w:t>
      </w:r>
      <w:r w:rsidRPr="00AC1E50">
        <w:rPr>
          <w:rFonts w:ascii="HG丸ｺﾞｼｯｸM-PRO" w:eastAsia="HG丸ｺﾞｼｯｸM-PRO" w:hAnsi="HG丸ｺﾞｼｯｸM-PRO" w:hint="eastAsia"/>
        </w:rPr>
        <w:t>管理責任者は、適宜データの入力（蓄積）状況を管理するとともに年度末には、</w:t>
      </w:r>
      <w:r w:rsidR="001F6316" w:rsidRPr="00AC1E50">
        <w:rPr>
          <w:rFonts w:ascii="HG丸ｺﾞｼｯｸM-PRO" w:eastAsia="HG丸ｺﾞｼｯｸM-PRO" w:hAnsi="HG丸ｺﾞｼｯｸM-PRO" w:hint="eastAsia"/>
        </w:rPr>
        <w:t>蓄積</w:t>
      </w:r>
      <w:r w:rsidR="005C544D" w:rsidRPr="00AC1E50">
        <w:rPr>
          <w:rFonts w:ascii="HG丸ｺﾞｼｯｸM-PRO" w:eastAsia="HG丸ｺﾞｼｯｸM-PRO" w:hAnsi="HG丸ｺﾞｼｯｸM-PRO" w:hint="eastAsia"/>
        </w:rPr>
        <w:t>状況を確認</w:t>
      </w:r>
      <w:r w:rsidRPr="00AC1E50">
        <w:rPr>
          <w:rFonts w:ascii="HG丸ｺﾞｼｯｸM-PRO" w:eastAsia="HG丸ｺﾞｼｯｸM-PRO" w:hAnsi="HG丸ｺﾞｼｯｸM-PRO" w:hint="eastAsia"/>
        </w:rPr>
        <w:t>する。</w:t>
      </w:r>
    </w:p>
    <w:p w:rsidR="001F6316" w:rsidRPr="00AC1E50" w:rsidRDefault="00805E8F" w:rsidP="006F1EA7">
      <w:pPr>
        <w:pStyle w:val="50"/>
        <w:numPr>
          <w:ilvl w:val="0"/>
          <w:numId w:val="17"/>
        </w:numPr>
        <w:ind w:leftChars="0" w:left="1276" w:firstLineChars="0" w:hanging="331"/>
        <w:rPr>
          <w:rFonts w:ascii="HG丸ｺﾞｼｯｸM-PRO" w:eastAsia="HG丸ｺﾞｼｯｸM-PRO" w:hAnsi="HG丸ｺﾞｼｯｸM-PRO"/>
        </w:rPr>
      </w:pPr>
      <w:r w:rsidRPr="00AC1E50">
        <w:rPr>
          <w:rFonts w:ascii="HG丸ｺﾞｼｯｸM-PRO" w:eastAsia="HG丸ｺﾞｼｯｸM-PRO" w:hAnsi="HG丸ｺﾞｼｯｸM-PRO" w:hint="eastAsia"/>
        </w:rPr>
        <w:t>事業</w:t>
      </w:r>
      <w:r w:rsidR="00C4236B" w:rsidRPr="00AC1E50">
        <w:rPr>
          <w:rFonts w:ascii="HG丸ｺﾞｼｯｸM-PRO" w:eastAsia="HG丸ｺﾞｼｯｸM-PRO" w:hAnsi="HG丸ｺﾞｼｯｸM-PRO" w:hint="eastAsia"/>
        </w:rPr>
        <w:t>室</w:t>
      </w:r>
      <w:r w:rsidRPr="00AC1E50">
        <w:rPr>
          <w:rFonts w:ascii="HG丸ｺﾞｼｯｸM-PRO" w:eastAsia="HG丸ｺﾞｼｯｸM-PRO" w:hAnsi="HG丸ｺﾞｼｯｸM-PRO" w:hint="eastAsia"/>
        </w:rPr>
        <w:t>（局</w:t>
      </w:r>
      <w:r w:rsidR="00C4236B" w:rsidRPr="00AC1E50">
        <w:rPr>
          <w:rFonts w:ascii="HG丸ｺﾞｼｯｸM-PRO" w:eastAsia="HG丸ｺﾞｼｯｸM-PRO" w:hAnsi="HG丸ｺﾞｼｯｸM-PRO" w:hint="eastAsia"/>
        </w:rPr>
        <w:t>）</w:t>
      </w:r>
      <w:r w:rsidRPr="00AC1E50">
        <w:rPr>
          <w:rFonts w:ascii="HG丸ｺﾞｼｯｸM-PRO" w:eastAsia="HG丸ｺﾞｼｯｸM-PRO" w:hAnsi="HG丸ｺﾞｼｯｸM-PRO" w:hint="eastAsia"/>
        </w:rPr>
        <w:t>課は、事務所</w:t>
      </w:r>
      <w:r w:rsidR="00C4236B" w:rsidRPr="00AC1E50">
        <w:rPr>
          <w:rFonts w:ascii="HG丸ｺﾞｼｯｸM-PRO" w:eastAsia="HG丸ｺﾞｼｯｸM-PRO" w:hAnsi="HG丸ｺﾞｼｯｸM-PRO" w:hint="eastAsia"/>
        </w:rPr>
        <w:t>毎</w:t>
      </w:r>
      <w:r w:rsidRPr="00AC1E50">
        <w:rPr>
          <w:rFonts w:ascii="HG丸ｺﾞｼｯｸM-PRO" w:eastAsia="HG丸ｺﾞｼｯｸM-PRO" w:hAnsi="HG丸ｺﾞｼｯｸM-PRO" w:hint="eastAsia"/>
        </w:rPr>
        <w:t>に管理・蓄積されたデータ</w:t>
      </w:r>
      <w:r w:rsidR="001F6316" w:rsidRPr="00AC1E50">
        <w:rPr>
          <w:rFonts w:ascii="HG丸ｺﾞｼｯｸM-PRO" w:eastAsia="HG丸ｺﾞｼｯｸM-PRO" w:hAnsi="HG丸ｺﾞｼｯｸM-PRO" w:hint="eastAsia"/>
        </w:rPr>
        <w:t>の内、計画的な維持管理に資するデータ等</w:t>
      </w:r>
      <w:r w:rsidR="00012A13" w:rsidRPr="00AC1E50">
        <w:rPr>
          <w:rFonts w:ascii="HG丸ｺﾞｼｯｸM-PRO" w:eastAsia="HG丸ｺﾞｼｯｸM-PRO" w:hAnsi="HG丸ｺﾞｼｯｸM-PRO" w:hint="eastAsia"/>
        </w:rPr>
        <w:t>を選定し、選定したデータの</w:t>
      </w:r>
      <w:r w:rsidRPr="00AC1E50">
        <w:rPr>
          <w:rFonts w:ascii="HG丸ｺﾞｼｯｸM-PRO" w:eastAsia="HG丸ｺﾞｼｯｸM-PRO" w:hAnsi="HG丸ｺﾞｼｯｸM-PRO" w:hint="eastAsia"/>
        </w:rPr>
        <w:t>管理</w:t>
      </w:r>
      <w:r w:rsidR="001F6316" w:rsidRPr="00AC1E50">
        <w:rPr>
          <w:rFonts w:ascii="HG丸ｺﾞｼｯｸM-PRO" w:eastAsia="HG丸ｺﾞｼｯｸM-PRO" w:hAnsi="HG丸ｺﾞｼｯｸM-PRO" w:hint="eastAsia"/>
        </w:rPr>
        <w:t>・蓄積状況を適宜確認</w:t>
      </w:r>
      <w:r w:rsidR="005C544D" w:rsidRPr="00AC1E50">
        <w:rPr>
          <w:rFonts w:ascii="HG丸ｺﾞｼｯｸM-PRO" w:eastAsia="HG丸ｺﾞｼｯｸM-PRO" w:hAnsi="HG丸ｺﾞｼｯｸM-PRO" w:hint="eastAsia"/>
        </w:rPr>
        <w:t>するとともに年度末には、蓄積状況を確認</w:t>
      </w:r>
      <w:r w:rsidR="001A11F3" w:rsidRPr="00AC1E50">
        <w:rPr>
          <w:rFonts w:ascii="HG丸ｺﾞｼｯｸM-PRO" w:eastAsia="HG丸ｺﾞｼｯｸM-PRO" w:hAnsi="HG丸ｺﾞｼｯｸM-PRO" w:hint="eastAsia"/>
        </w:rPr>
        <w:t>する。</w:t>
      </w:r>
    </w:p>
    <w:p w:rsidR="005C544D" w:rsidRPr="001A16FF" w:rsidRDefault="001A16FF" w:rsidP="006F1EA7">
      <w:pPr>
        <w:pStyle w:val="50"/>
        <w:numPr>
          <w:ilvl w:val="0"/>
          <w:numId w:val="17"/>
        </w:numPr>
        <w:ind w:leftChars="0" w:left="1276" w:firstLineChars="0" w:hanging="331"/>
        <w:rPr>
          <w:rFonts w:ascii="HG丸ｺﾞｼｯｸM-PRO" w:eastAsia="HG丸ｺﾞｼｯｸM-PRO" w:hAnsi="HG丸ｺﾞｼｯｸM-PRO"/>
        </w:rPr>
      </w:pPr>
      <w:r>
        <w:rPr>
          <w:rFonts w:ascii="HG丸ｺﾞｼｯｸM-PRO" w:eastAsia="HG丸ｺﾞｼｯｸM-PRO" w:hAnsi="HG丸ｺﾞｼｯｸM-PRO" w:hint="eastAsia"/>
        </w:rPr>
        <w:t>港湾・海岸</w:t>
      </w:r>
      <w:r w:rsidR="000E0E67" w:rsidRPr="00AC1E50">
        <w:rPr>
          <w:rFonts w:ascii="HG丸ｺﾞｼｯｸM-PRO" w:eastAsia="HG丸ｺﾞｼｯｸM-PRO" w:hAnsi="HG丸ｺﾞｼｯｸM-PRO" w:hint="eastAsia"/>
        </w:rPr>
        <w:t>施設</w:t>
      </w:r>
      <w:r w:rsidR="00012A13" w:rsidRPr="00AC1E50">
        <w:rPr>
          <w:rFonts w:ascii="HG丸ｺﾞｼｯｸM-PRO" w:eastAsia="HG丸ｺﾞｼｯｸM-PRO" w:hAnsi="HG丸ｺﾞｼｯｸM-PRO" w:hint="eastAsia"/>
        </w:rPr>
        <w:t>行動計画において、適切なデータ管理・蓄積ルールを</w:t>
      </w:r>
      <w:r w:rsidRPr="001A16FF">
        <w:rPr>
          <w:rFonts w:ascii="HG丸ｺﾞｼｯｸM-PRO" w:eastAsia="HG丸ｺﾞｼｯｸM-PRO" w:hAnsi="HG丸ｺﾞｼｯｸM-PRO"/>
        </w:rPr>
        <w:fldChar w:fldCharType="begin"/>
      </w:r>
      <w:r w:rsidRPr="001A16FF">
        <w:rPr>
          <w:rFonts w:ascii="HG丸ｺﾞｼｯｸM-PRO" w:eastAsia="HG丸ｺﾞｼｯｸM-PRO" w:hAnsi="HG丸ｺﾞｼｯｸM-PRO"/>
        </w:rPr>
        <w:instrText xml:space="preserve"> </w:instrText>
      </w:r>
      <w:r w:rsidRPr="001A16FF">
        <w:rPr>
          <w:rFonts w:ascii="HG丸ｺﾞｼｯｸM-PRO" w:eastAsia="HG丸ｺﾞｼｯｸM-PRO" w:hAnsi="HG丸ｺﾞｼｯｸM-PRO" w:hint="eastAsia"/>
        </w:rPr>
        <w:instrText>REF _Ref406932347 \h</w:instrText>
      </w:r>
      <w:r w:rsidRPr="001A16FF">
        <w:rPr>
          <w:rFonts w:ascii="HG丸ｺﾞｼｯｸM-PRO" w:eastAsia="HG丸ｺﾞｼｯｸM-PRO" w:hAnsi="HG丸ｺﾞｼｯｸM-PRO"/>
        </w:rPr>
        <w:instrText xml:space="preserve">  \* MERGEFORMAT </w:instrText>
      </w:r>
      <w:r w:rsidRPr="001A16FF">
        <w:rPr>
          <w:rFonts w:ascii="HG丸ｺﾞｼｯｸM-PRO" w:eastAsia="HG丸ｺﾞｼｯｸM-PRO" w:hAnsi="HG丸ｺﾞｼｯｸM-PRO"/>
        </w:rPr>
      </w:r>
      <w:r w:rsidRPr="001A16FF">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rPr>
        <w:t xml:space="preserve">表 </w:t>
      </w:r>
      <w:r w:rsidR="000870F8" w:rsidRPr="000870F8">
        <w:rPr>
          <w:rFonts w:ascii="HG丸ｺﾞｼｯｸM-PRO" w:eastAsia="HG丸ｺﾞｼｯｸM-PRO" w:hAnsi="HG丸ｺﾞｼｯｸM-PRO"/>
          <w:noProof/>
        </w:rPr>
        <w:t>4.4</w:t>
      </w:r>
      <w:r w:rsidR="000870F8" w:rsidRPr="000870F8">
        <w:rPr>
          <w:rFonts w:ascii="HG丸ｺﾞｼｯｸM-PRO" w:eastAsia="HG丸ｺﾞｼｯｸM-PRO" w:hAnsi="HG丸ｺﾞｼｯｸM-PRO"/>
          <w:noProof/>
        </w:rPr>
        <w:noBreakHyphen/>
        <w:t>6</w:t>
      </w:r>
      <w:r w:rsidRPr="001A16FF">
        <w:rPr>
          <w:rFonts w:ascii="HG丸ｺﾞｼｯｸM-PRO" w:eastAsia="HG丸ｺﾞｼｯｸM-PRO" w:hAnsi="HG丸ｺﾞｼｯｸM-PRO"/>
        </w:rPr>
        <w:fldChar w:fldCharType="end"/>
      </w:r>
      <w:r w:rsidRPr="001A16FF">
        <w:rPr>
          <w:rFonts w:ascii="HG丸ｺﾞｼｯｸM-PRO" w:eastAsia="HG丸ｺﾞｼｯｸM-PRO" w:hAnsi="HG丸ｺﾞｼｯｸM-PRO" w:hint="eastAsia"/>
        </w:rPr>
        <w:t>に定める。</w:t>
      </w:r>
    </w:p>
    <w:p w:rsidR="007917B0" w:rsidRPr="00122BB4" w:rsidRDefault="001A16FF" w:rsidP="001A16FF">
      <w:pPr>
        <w:pStyle w:val="a9"/>
      </w:pPr>
      <w:bookmarkStart w:id="399" w:name="_Ref406932347"/>
      <w:r>
        <w:t xml:space="preserve">表 </w:t>
      </w:r>
      <w:r w:rsidR="00E97EA0">
        <w:fldChar w:fldCharType="begin"/>
      </w:r>
      <w:r w:rsidR="00E97EA0">
        <w:instrText xml:space="preserve"> STYLEREF 2 \s </w:instrText>
      </w:r>
      <w:r w:rsidR="00E97EA0">
        <w:fldChar w:fldCharType="separate"/>
      </w:r>
      <w:r w:rsidR="000870F8">
        <w:rPr>
          <w:noProof/>
        </w:rPr>
        <w:t>4.4</w:t>
      </w:r>
      <w:r w:rsidR="00E97EA0">
        <w:rPr>
          <w:noProof/>
        </w:rPr>
        <w:fldChar w:fldCharType="end"/>
      </w:r>
      <w:r w:rsidR="000A00B3">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6</w:t>
      </w:r>
      <w:r w:rsidR="00E97EA0">
        <w:rPr>
          <w:noProof/>
        </w:rPr>
        <w:fldChar w:fldCharType="end"/>
      </w:r>
      <w:bookmarkEnd w:id="399"/>
      <w:r w:rsidR="00C87953">
        <w:rPr>
          <w:rFonts w:hint="eastAsia"/>
        </w:rPr>
        <w:t xml:space="preserve">　</w:t>
      </w:r>
      <w:r w:rsidR="007917B0" w:rsidRPr="00122BB4">
        <w:rPr>
          <w:rFonts w:hint="eastAsia"/>
        </w:rPr>
        <w:t>データ蓄積・管理体制</w:t>
      </w:r>
      <w:r w:rsidR="004E7163">
        <w:rPr>
          <w:rFonts w:hint="eastAsia"/>
        </w:rPr>
        <w:t>の例示</w:t>
      </w:r>
    </w:p>
    <w:tbl>
      <w:tblPr>
        <w:tblW w:w="8241" w:type="dxa"/>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1226"/>
        <w:gridCol w:w="1278"/>
        <w:gridCol w:w="1098"/>
        <w:gridCol w:w="652"/>
        <w:gridCol w:w="653"/>
      </w:tblGrid>
      <w:tr w:rsidR="008A1C2D" w:rsidRPr="008A1C2D" w:rsidTr="008A1C2D">
        <w:trPr>
          <w:cantSplit/>
          <w:trHeight w:val="789"/>
        </w:trPr>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データ</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内　容</w:t>
            </w:r>
          </w:p>
        </w:tc>
        <w:tc>
          <w:tcPr>
            <w:tcW w:w="131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システム</w:t>
            </w:r>
          </w:p>
        </w:tc>
        <w:tc>
          <w:tcPr>
            <w:tcW w:w="73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頻度</w:t>
            </w:r>
          </w:p>
        </w:tc>
        <w:tc>
          <w:tcPr>
            <w:tcW w:w="1226"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管理者</w:t>
            </w:r>
          </w:p>
        </w:tc>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蓄積</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1098"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事業室課</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担当</w:t>
            </w:r>
          </w:p>
        </w:tc>
        <w:tc>
          <w:tcPr>
            <w:tcW w:w="652"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分類</w:t>
            </w:r>
          </w:p>
        </w:tc>
        <w:tc>
          <w:tcPr>
            <w:tcW w:w="653" w:type="dxa"/>
            <w:tcBorders>
              <w:left w:val="single" w:sz="4" w:space="0" w:color="auto"/>
              <w:bottom w:val="double" w:sz="4" w:space="0" w:color="auto"/>
              <w:right w:val="single" w:sz="4" w:space="0" w:color="auto"/>
            </w:tcBorders>
            <w:shd w:val="clear" w:color="auto" w:fill="D9D9D9" w:themeFill="background1" w:themeFillShade="D9"/>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確認</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時期</w:t>
            </w:r>
          </w:p>
        </w:tc>
      </w:tr>
      <w:tr w:rsidR="008A1C2D" w:rsidRPr="008A1C2D" w:rsidTr="008A1C2D">
        <w:trPr>
          <w:cantSplit/>
          <w:trHeight w:val="789"/>
        </w:trPr>
        <w:tc>
          <w:tcPr>
            <w:tcW w:w="127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パト・</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補修結果</w:t>
            </w:r>
          </w:p>
        </w:tc>
        <w:tc>
          <w:tcPr>
            <w:tcW w:w="131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建設</w:t>
            </w:r>
            <w:r w:rsidRPr="008A1C2D">
              <w:rPr>
                <w:rFonts w:ascii="HG丸ｺﾞｼｯｸM-PRO" w:eastAsia="HG丸ｺﾞｼｯｸM-PRO" w:hAnsi="HG丸ｺﾞｼｯｸM-PRO"/>
                <w:color w:val="000000" w:themeColor="text1"/>
                <w:sz w:val="18"/>
                <w:szCs w:val="18"/>
              </w:rPr>
              <w:t>CALS</w:t>
            </w:r>
          </w:p>
        </w:tc>
        <w:tc>
          <w:tcPr>
            <w:tcW w:w="73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日々</w:t>
            </w:r>
          </w:p>
        </w:tc>
        <w:tc>
          <w:tcPr>
            <w:tcW w:w="1226" w:type="dxa"/>
            <w:tcBorders>
              <w:top w:val="double" w:sz="4" w:space="0" w:color="auto"/>
            </w:tcBorders>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管理課長</w:t>
            </w:r>
          </w:p>
        </w:tc>
        <w:tc>
          <w:tcPr>
            <w:tcW w:w="1278" w:type="dxa"/>
            <w:tcBorders>
              <w:top w:val="double" w:sz="4" w:space="0" w:color="auto"/>
            </w:tcBorders>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管理課</w:t>
            </w:r>
          </w:p>
        </w:tc>
        <w:tc>
          <w:tcPr>
            <w:tcW w:w="1098"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2" w:type="dxa"/>
            <w:tcBorders>
              <w:top w:val="double" w:sz="4" w:space="0" w:color="auto"/>
            </w:tcBorders>
            <w:vAlign w:val="center"/>
          </w:tcPr>
          <w:p w:rsidR="00C87953" w:rsidRPr="008A1C2D" w:rsidRDefault="00C87953"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日常</w:t>
            </w:r>
          </w:p>
          <w:p w:rsidR="008A1C2D" w:rsidRPr="008A1C2D" w:rsidRDefault="008A1C2D"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3" w:type="dxa"/>
            <w:tcBorders>
              <w:top w:val="double" w:sz="4" w:space="0" w:color="auto"/>
            </w:tcBorders>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随時</w:t>
            </w:r>
          </w:p>
        </w:tc>
      </w:tr>
      <w:tr w:rsidR="008A1C2D" w:rsidRPr="008A1C2D" w:rsidTr="008A1C2D">
        <w:trPr>
          <w:cantSplit/>
          <w:trHeight w:val="789"/>
        </w:trPr>
        <w:tc>
          <w:tcPr>
            <w:tcW w:w="1278"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点検・</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補修履歴等</w:t>
            </w:r>
          </w:p>
        </w:tc>
        <w:tc>
          <w:tcPr>
            <w:tcW w:w="1318"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エクセル</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ベース</w:t>
            </w:r>
          </w:p>
        </w:tc>
        <w:tc>
          <w:tcPr>
            <w:tcW w:w="738"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１年</w:t>
            </w:r>
          </w:p>
        </w:tc>
        <w:tc>
          <w:tcPr>
            <w:tcW w:w="1226" w:type="dxa"/>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維持課長</w:t>
            </w:r>
          </w:p>
        </w:tc>
        <w:tc>
          <w:tcPr>
            <w:tcW w:w="1278" w:type="dxa"/>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港湾事務所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維持課</w:t>
            </w:r>
          </w:p>
        </w:tc>
        <w:tc>
          <w:tcPr>
            <w:tcW w:w="1098" w:type="dxa"/>
            <w:vAlign w:val="center"/>
          </w:tcPr>
          <w:p w:rsidR="008A1C2D" w:rsidRPr="008A1C2D" w:rsidRDefault="008A1C2D"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本局</w:t>
            </w:r>
          </w:p>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事業Ｇ</w:t>
            </w:r>
          </w:p>
        </w:tc>
        <w:tc>
          <w:tcPr>
            <w:tcW w:w="652" w:type="dxa"/>
            <w:vAlign w:val="center"/>
          </w:tcPr>
          <w:p w:rsidR="00C87953" w:rsidRPr="008A1C2D" w:rsidRDefault="00C87953"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計画</w:t>
            </w:r>
          </w:p>
          <w:p w:rsidR="008A1C2D" w:rsidRPr="008A1C2D" w:rsidRDefault="008A1C2D" w:rsidP="006563D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w:t>
            </w:r>
          </w:p>
        </w:tc>
        <w:tc>
          <w:tcPr>
            <w:tcW w:w="653" w:type="dxa"/>
            <w:vAlign w:val="center"/>
          </w:tcPr>
          <w:p w:rsidR="00C87953" w:rsidRPr="008A1C2D" w:rsidRDefault="00C87953" w:rsidP="00C87953">
            <w:pPr>
              <w:spacing w:line="280" w:lineRule="exact"/>
              <w:jc w:val="center"/>
              <w:rPr>
                <w:rFonts w:ascii="HG丸ｺﾞｼｯｸM-PRO" w:eastAsia="HG丸ｺﾞｼｯｸM-PRO" w:hAnsi="HG丸ｺﾞｼｯｸM-PRO"/>
                <w:color w:val="000000" w:themeColor="text1"/>
                <w:sz w:val="18"/>
                <w:szCs w:val="18"/>
              </w:rPr>
            </w:pPr>
            <w:r w:rsidRPr="008A1C2D">
              <w:rPr>
                <w:rFonts w:ascii="HG丸ｺﾞｼｯｸM-PRO" w:eastAsia="HG丸ｺﾞｼｯｸM-PRO" w:hAnsi="HG丸ｺﾞｼｯｸM-PRO" w:hint="eastAsia"/>
                <w:color w:val="000000" w:themeColor="text1"/>
                <w:sz w:val="18"/>
                <w:szCs w:val="18"/>
              </w:rPr>
              <w:t>９月</w:t>
            </w:r>
          </w:p>
        </w:tc>
      </w:tr>
    </w:tbl>
    <w:p w:rsidR="00773D62" w:rsidRPr="00122BB4" w:rsidRDefault="008A1C2D">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8A1C2D">
        <w:rPr>
          <w:rFonts w:ascii="HG丸ｺﾞｼｯｸM-PRO" w:eastAsia="HG丸ｺﾞｼｯｸM-PRO" w:hAnsi="HG丸ｺﾞｼｯｸM-PRO" w:hint="eastAsia"/>
          <w:color w:val="000000" w:themeColor="text1"/>
          <w:sz w:val="18"/>
        </w:rPr>
        <w:t>（</w:t>
      </w:r>
      <w:r>
        <w:rPr>
          <w:rFonts w:ascii="HG丸ｺﾞｼｯｸM-PRO" w:eastAsia="HG丸ｺﾞｼｯｸM-PRO" w:hAnsi="HG丸ｺﾞｼｯｸM-PRO" w:hint="eastAsia"/>
          <w:color w:val="000000" w:themeColor="text1"/>
          <w:sz w:val="18"/>
        </w:rPr>
        <w:t>※</w:t>
      </w:r>
      <w:r w:rsidRPr="008A1C2D">
        <w:rPr>
          <w:rFonts w:ascii="HG丸ｺﾞｼｯｸM-PRO" w:eastAsia="HG丸ｺﾞｼｯｸM-PRO" w:hAnsi="HG丸ｺﾞｼｯｸM-PRO" w:hint="eastAsia"/>
          <w:color w:val="000000" w:themeColor="text1"/>
          <w:sz w:val="18"/>
        </w:rPr>
        <w:t>）</w:t>
      </w:r>
      <w:r w:rsidR="006563D3" w:rsidRPr="008A1C2D">
        <w:rPr>
          <w:rFonts w:ascii="HG丸ｺﾞｼｯｸM-PRO" w:eastAsia="HG丸ｺﾞｼｯｸM-PRO" w:hAnsi="HG丸ｺﾞｼｯｸM-PRO" w:hint="eastAsia"/>
          <w:color w:val="000000" w:themeColor="text1"/>
          <w:sz w:val="18"/>
        </w:rPr>
        <w:t>日常：日常的維持管理</w:t>
      </w:r>
      <w:r w:rsidRPr="008A1C2D">
        <w:rPr>
          <w:rFonts w:ascii="HG丸ｺﾞｼｯｸM-PRO" w:eastAsia="HG丸ｺﾞｼｯｸM-PRO" w:hAnsi="HG丸ｺﾞｼｯｸM-PRO" w:hint="eastAsia"/>
          <w:color w:val="000000" w:themeColor="text1"/>
          <w:sz w:val="18"/>
        </w:rPr>
        <w:t>に資するデータ</w:t>
      </w:r>
      <w:r w:rsidR="006563D3" w:rsidRPr="008A1C2D">
        <w:rPr>
          <w:rFonts w:ascii="HG丸ｺﾞｼｯｸM-PRO" w:eastAsia="HG丸ｺﾞｼｯｸM-PRO" w:hAnsi="HG丸ｺﾞｼｯｸM-PRO" w:hint="eastAsia"/>
          <w:color w:val="000000" w:themeColor="text1"/>
          <w:sz w:val="18"/>
        </w:rPr>
        <w:t>、計画：計画的維持管理</w:t>
      </w:r>
      <w:r w:rsidRPr="008A1C2D">
        <w:rPr>
          <w:rFonts w:ascii="HG丸ｺﾞｼｯｸM-PRO" w:eastAsia="HG丸ｺﾞｼｯｸM-PRO" w:hAnsi="HG丸ｺﾞｼｯｸM-PRO" w:hint="eastAsia"/>
          <w:color w:val="000000" w:themeColor="text1"/>
          <w:sz w:val="18"/>
        </w:rPr>
        <w:t>に資するデータ</w:t>
      </w:r>
    </w:p>
    <w:p w:rsidR="00C355E7" w:rsidRPr="00122BB4" w:rsidRDefault="00C355E7">
      <w:pPr>
        <w:widowControl/>
        <w:jc w:val="left"/>
        <w:rPr>
          <w:rFonts w:ascii="HG丸ｺﾞｼｯｸM-PRO" w:eastAsia="HG丸ｺﾞｼｯｸM-PRO" w:hAnsi="HG丸ｺﾞｼｯｸM-PRO"/>
          <w:color w:val="000000" w:themeColor="text1"/>
        </w:rPr>
      </w:pPr>
    </w:p>
    <w:p w:rsidR="00D41EDF" w:rsidRPr="00122BB4" w:rsidRDefault="006A5B7B" w:rsidP="003346EA">
      <w:pPr>
        <w:pStyle w:val="4"/>
      </w:pPr>
      <w:r w:rsidRPr="00122BB4">
        <w:t>PDCAに</w:t>
      </w:r>
      <w:r w:rsidR="00D41EDF" w:rsidRPr="00122BB4">
        <w:rPr>
          <w:rFonts w:hint="eastAsia"/>
        </w:rPr>
        <w:t>よる継続したマネジメント</w:t>
      </w:r>
    </w:p>
    <w:p w:rsidR="00D41EDF"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効率的・効果的</w:t>
      </w:r>
      <w:r w:rsidR="008E57B0">
        <w:rPr>
          <w:rFonts w:ascii="HG丸ｺﾞｼｯｸM-PRO" w:eastAsia="HG丸ｺﾞｼｯｸM-PRO" w:hAnsi="HG丸ｺﾞｼｯｸM-PRO" w:hint="eastAsia"/>
          <w:color w:val="000000" w:themeColor="text1"/>
        </w:rPr>
        <w:t>に日常的な維持管理を着実な実践していくため、実施状況等を検証、</w:t>
      </w:r>
      <w:r w:rsidRPr="00122BB4">
        <w:rPr>
          <w:rFonts w:ascii="HG丸ｺﾞｼｯｸM-PRO" w:eastAsia="HG丸ｺﾞｼｯｸM-PRO" w:hAnsi="HG丸ｺﾞｼｯｸM-PRO" w:hint="eastAsia"/>
          <w:color w:val="000000" w:themeColor="text1"/>
        </w:rPr>
        <w:t>評価し、改善する等、毎年度</w:t>
      </w:r>
      <w:r w:rsidR="006A5B7B"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サイクルによる継続したマネジメントを実施する</w:t>
      </w:r>
      <w:r w:rsidR="008E57B0">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rsidR="00D41EDF" w:rsidRPr="00122BB4" w:rsidRDefault="00D41EDF" w:rsidP="003346EA">
      <w:pPr>
        <w:pStyle w:val="5"/>
      </w:pPr>
      <w:r w:rsidRPr="00122BB4">
        <w:rPr>
          <w:rFonts w:hint="eastAsia"/>
        </w:rPr>
        <w:t>実施状況の検証</w:t>
      </w:r>
    </w:p>
    <w:p w:rsidR="00D41EDF"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パトロール報告結果より、パトロールが計画に基づき、</w:t>
      </w:r>
      <w:r w:rsidR="00372D36" w:rsidRPr="00122BB4">
        <w:rPr>
          <w:rFonts w:ascii="HG丸ｺﾞｼｯｸM-PRO" w:eastAsia="HG丸ｺﾞｼｯｸM-PRO" w:hAnsi="HG丸ｺﾞｼｯｸM-PRO" w:hint="eastAsia"/>
          <w:color w:val="000000" w:themeColor="text1"/>
        </w:rPr>
        <w:t>有効</w:t>
      </w:r>
      <w:r w:rsidRPr="00122BB4">
        <w:rPr>
          <w:rFonts w:ascii="HG丸ｺﾞｼｯｸM-PRO" w:eastAsia="HG丸ｺﾞｼｯｸM-PRO" w:hAnsi="HG丸ｺﾞｼｯｸM-PRO" w:hint="eastAsia"/>
          <w:color w:val="000000" w:themeColor="text1"/>
        </w:rPr>
        <w:t>に実施されたかどうかを確認する</w:t>
      </w:r>
      <w:r w:rsidR="00871A93">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rsidR="00D41EDF" w:rsidRPr="00122BB4" w:rsidRDefault="009A6260" w:rsidP="003346EA">
      <w:pPr>
        <w:pStyle w:val="5"/>
      </w:pPr>
      <w:r w:rsidRPr="00122BB4">
        <w:rPr>
          <w:rFonts w:hint="eastAsia"/>
        </w:rPr>
        <w:t>不具合等発生状況の</w:t>
      </w:r>
      <w:r w:rsidR="00D41EDF" w:rsidRPr="00122BB4">
        <w:rPr>
          <w:rFonts w:hint="eastAsia"/>
        </w:rPr>
        <w:t>検証</w:t>
      </w:r>
    </w:p>
    <w:p w:rsidR="00D41EDF"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「大阪府建設</w:t>
      </w:r>
      <w:r w:rsidRPr="00122BB4">
        <w:rPr>
          <w:rFonts w:ascii="HG丸ｺﾞｼｯｸM-PRO" w:eastAsia="HG丸ｺﾞｼｯｸM-PRO" w:hAnsi="HG丸ｺﾞｼｯｸM-PRO"/>
          <w:color w:val="000000" w:themeColor="text1"/>
        </w:rPr>
        <w:t>CALSシステム」に蓄積されたパトロール結果より、施設等毎に不具合の発生状況を評価し、重点化方針の再評価を行う</w:t>
      </w:r>
      <w:r w:rsidR="00871A93">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color w:val="000000" w:themeColor="text1"/>
        </w:rPr>
        <w:t>。</w:t>
      </w:r>
    </w:p>
    <w:p w:rsidR="00D41EDF" w:rsidRPr="00122BB4" w:rsidRDefault="009A6260" w:rsidP="003346EA">
      <w:pPr>
        <w:pStyle w:val="5"/>
      </w:pPr>
      <w:r w:rsidRPr="00122BB4">
        <w:rPr>
          <w:rFonts w:hint="eastAsia"/>
        </w:rPr>
        <w:t>対応</w:t>
      </w:r>
      <w:r w:rsidR="00D41EDF" w:rsidRPr="00122BB4">
        <w:rPr>
          <w:rFonts w:hint="eastAsia"/>
        </w:rPr>
        <w:t>成果の検証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r w:rsidR="00871A93">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rsidR="00C4236B" w:rsidRDefault="00C4236B">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4759BD" w:rsidRPr="00122BB4" w:rsidRDefault="004759BD" w:rsidP="00E12107">
      <w:pPr>
        <w:pStyle w:val="2"/>
      </w:pPr>
      <w:bookmarkStart w:id="400" w:name="_Toc398033948"/>
      <w:bookmarkStart w:id="401" w:name="_Toc398033949"/>
      <w:bookmarkStart w:id="402" w:name="_Toc398033950"/>
      <w:bookmarkStart w:id="403" w:name="_Toc398033951"/>
      <w:bookmarkStart w:id="404" w:name="_Ref392088200"/>
      <w:bookmarkStart w:id="405" w:name="_Ref392088205"/>
      <w:bookmarkStart w:id="406" w:name="_Toc406834020"/>
      <w:bookmarkStart w:id="407" w:name="_Toc409637497"/>
      <w:bookmarkEnd w:id="400"/>
      <w:bookmarkEnd w:id="401"/>
      <w:bookmarkEnd w:id="402"/>
      <w:bookmarkEnd w:id="403"/>
      <w:r w:rsidRPr="00122BB4">
        <w:rPr>
          <w:rFonts w:hint="eastAsia"/>
        </w:rPr>
        <w:lastRenderedPageBreak/>
        <w:t>維持管理を見通した新設工事上の工夫</w:t>
      </w:r>
      <w:bookmarkEnd w:id="404"/>
      <w:bookmarkEnd w:id="405"/>
      <w:bookmarkEnd w:id="406"/>
      <w:bookmarkEnd w:id="407"/>
    </w:p>
    <w:p w:rsidR="009A065A" w:rsidRDefault="009A065A" w:rsidP="006452A6">
      <w:pPr>
        <w:ind w:leftChars="100" w:left="210"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建設</w:t>
      </w:r>
      <w:r w:rsidR="00615861">
        <w:rPr>
          <w:rFonts w:ascii="HG丸ｺﾞｼｯｸM-PRO" w:eastAsia="HG丸ｺﾞｼｯｸM-PRO" w:hAnsi="HG丸ｺﾞｼｯｸM-PRO" w:hint="eastAsia"/>
        </w:rPr>
        <w:t>およ</w:t>
      </w:r>
      <w:r w:rsidR="00DA1219">
        <w:rPr>
          <w:rFonts w:ascii="HG丸ｺﾞｼｯｸM-PRO" w:eastAsia="HG丸ｺﾞｼｯｸM-PRO" w:hAnsi="HG丸ｺﾞｼｯｸM-PRO" w:hint="eastAsia"/>
        </w:rPr>
        <w:t>び</w:t>
      </w:r>
      <w:r w:rsidRPr="00122BB4">
        <w:rPr>
          <w:rFonts w:ascii="HG丸ｺﾞｼｯｸM-PRO" w:eastAsia="HG丸ｺﾞｼｯｸM-PRO" w:hAnsi="HG丸ｺﾞｼｯｸM-PRO" w:hint="eastAsia"/>
        </w:rPr>
        <w:t>補修・補強の計画、設計等の段階において、最小限の維持管理でこれまで以上に施設の長寿命化が実現できる</w:t>
      </w:r>
      <w:r w:rsidRPr="00920C93">
        <w:rPr>
          <w:rFonts w:ascii="HG丸ｺﾞｼｯｸM-PRO" w:eastAsia="HG丸ｺﾞｼｯｸM-PRO" w:hAnsi="HG丸ｺﾞｼｯｸM-PRO" w:hint="eastAsia"/>
        </w:rPr>
        <w:t>新たな技術、材料、工法の活用を</w:t>
      </w:r>
      <w:r w:rsidRPr="00122BB4">
        <w:rPr>
          <w:rFonts w:ascii="HG丸ｺﾞｼｯｸM-PRO" w:eastAsia="HG丸ｺﾞｼｯｸM-PRO" w:hAnsi="HG丸ｺﾞｼｯｸM-PRO" w:hint="eastAsia"/>
        </w:rPr>
        <w:t>検討し、ライフサイクルコストの縮減を図る</w:t>
      </w:r>
      <w:r>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p>
    <w:p w:rsidR="009A065A" w:rsidRDefault="009A065A" w:rsidP="006452A6">
      <w:pPr>
        <w:ind w:leftChars="100" w:left="210"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また、</w:t>
      </w:r>
      <w:r w:rsidRPr="00CE4E39">
        <w:rPr>
          <w:rFonts w:ascii="HG丸ｺﾞｼｯｸM-PRO" w:eastAsia="HG丸ｺﾞｼｯｸM-PRO" w:hAnsi="HG丸ｺﾞｼｯｸM-PRO" w:hint="eastAsia"/>
        </w:rPr>
        <w:t>長寿命化やコスト縮減のための工夫に関する情報を共有化するとともに、その中で、効率性に優れているものや高い効果が得られるものの中で、汎用性の高いもの等について、</w:t>
      </w:r>
      <w:r>
        <w:rPr>
          <w:rFonts w:ascii="HG丸ｺﾞｼｯｸM-PRO" w:eastAsia="HG丸ｺﾞｼｯｸM-PRO" w:hAnsi="HG丸ｺﾞｼｯｸM-PRO" w:hint="eastAsia"/>
        </w:rPr>
        <w:t>積極的に導入</w:t>
      </w:r>
      <w:r w:rsidR="008E57B0">
        <w:rPr>
          <w:rFonts w:ascii="HG丸ｺﾞｼｯｸM-PRO" w:eastAsia="HG丸ｺﾞｼｯｸM-PRO" w:hAnsi="HG丸ｺﾞｼｯｸM-PRO" w:hint="eastAsia"/>
        </w:rPr>
        <w:t>の検討を実施</w:t>
      </w:r>
      <w:r>
        <w:rPr>
          <w:rFonts w:ascii="HG丸ｺﾞｼｯｸM-PRO" w:eastAsia="HG丸ｺﾞｼｯｸM-PRO" w:hAnsi="HG丸ｺﾞｼｯｸM-PRO" w:hint="eastAsia"/>
        </w:rPr>
        <w:t>していく必要がある。</w:t>
      </w:r>
    </w:p>
    <w:p w:rsidR="006452A6" w:rsidRDefault="00D33FC6" w:rsidP="006452A6">
      <w:pPr>
        <w:ind w:leftChars="100" w:left="21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本計画の対象期間内においては、今後の課題として以下の内容について引き続き検討していく</w:t>
      </w:r>
      <w:r w:rsidR="003A2548">
        <w:rPr>
          <w:rFonts w:ascii="HG丸ｺﾞｼｯｸM-PRO" w:eastAsia="HG丸ｺﾞｼｯｸM-PRO" w:hAnsi="HG丸ｺﾞｼｯｸM-PRO" w:hint="eastAsia"/>
          <w:color w:val="000000" w:themeColor="text1"/>
        </w:rPr>
        <w:t>こととし、維持管理を見通した新設工事上の考え方を整理しマニュアル等を作成する</w:t>
      </w:r>
      <w:r>
        <w:rPr>
          <w:rFonts w:ascii="HG丸ｺﾞｼｯｸM-PRO" w:eastAsia="HG丸ｺﾞｼｯｸM-PRO" w:hAnsi="HG丸ｺﾞｼｯｸM-PRO" w:hint="eastAsia"/>
          <w:color w:val="000000" w:themeColor="text1"/>
        </w:rPr>
        <w:t>必要がある。</w:t>
      </w:r>
    </w:p>
    <w:p w:rsidR="00D33FC6" w:rsidRDefault="00D33FC6" w:rsidP="006452A6">
      <w:pPr>
        <w:ind w:leftChars="100" w:left="210" w:firstLineChars="100" w:firstLine="210"/>
        <w:rPr>
          <w:rFonts w:ascii="HG丸ｺﾞｼｯｸM-PRO" w:eastAsia="HG丸ｺﾞｼｯｸM-PRO" w:hAnsi="HG丸ｺﾞｼｯｸM-PRO"/>
          <w:color w:val="000000" w:themeColor="text1"/>
        </w:rPr>
      </w:pPr>
    </w:p>
    <w:p w:rsidR="009A065A" w:rsidRDefault="009A065A" w:rsidP="009A065A">
      <w:pPr>
        <w:pStyle w:val="4"/>
      </w:pPr>
      <w:r>
        <w:rPr>
          <w:rFonts w:hint="eastAsia"/>
        </w:rPr>
        <w:t>ライフサイクルコスト縮減</w:t>
      </w:r>
    </w:p>
    <w:p w:rsidR="009A065A" w:rsidRPr="00A819DF" w:rsidRDefault="009A065A" w:rsidP="00397D78">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建</w:t>
      </w:r>
      <w:r w:rsidR="00397D78" w:rsidRPr="00A819DF">
        <w:rPr>
          <w:rFonts w:ascii="HG丸ｺﾞｼｯｸM-PRO" w:eastAsia="HG丸ｺﾞｼｯｸM-PRO" w:hAnsi="HG丸ｺﾞｼｯｸM-PRO" w:hint="eastAsia"/>
          <w:color w:val="000000" w:themeColor="text1"/>
        </w:rPr>
        <w:t>設</w:t>
      </w:r>
      <w:r w:rsidR="00615861">
        <w:rPr>
          <w:rFonts w:ascii="HG丸ｺﾞｼｯｸM-PRO" w:eastAsia="HG丸ｺﾞｼｯｸM-PRO" w:hAnsi="HG丸ｺﾞｼｯｸM-PRO" w:hint="eastAsia"/>
          <w:color w:val="000000" w:themeColor="text1"/>
        </w:rPr>
        <w:t>およ</w:t>
      </w:r>
      <w:r w:rsidR="00397D78">
        <w:rPr>
          <w:rFonts w:ascii="HG丸ｺﾞｼｯｸM-PRO" w:eastAsia="HG丸ｺﾞｼｯｸM-PRO" w:hAnsi="HG丸ｺﾞｼｯｸM-PRO" w:hint="eastAsia"/>
          <w:color w:val="000000" w:themeColor="text1"/>
        </w:rPr>
        <w:t>び</w:t>
      </w:r>
      <w:r w:rsidR="00397D78" w:rsidRPr="00A819DF">
        <w:rPr>
          <w:rFonts w:ascii="HG丸ｺﾞｼｯｸM-PRO" w:eastAsia="HG丸ｺﾞｼｯｸM-PRO" w:hAnsi="HG丸ｺﾞｼｯｸM-PRO" w:hint="eastAsia"/>
          <w:color w:val="000000" w:themeColor="text1"/>
        </w:rPr>
        <w:t>補修・補強の計画、</w:t>
      </w:r>
      <w:r w:rsidR="00397D78">
        <w:rPr>
          <w:rFonts w:ascii="HG丸ｺﾞｼｯｸM-PRO" w:eastAsia="HG丸ｺﾞｼｯｸM-PRO" w:hAnsi="HG丸ｺﾞｼｯｸM-PRO" w:hint="eastAsia"/>
          <w:color w:val="000000" w:themeColor="text1"/>
        </w:rPr>
        <w:t>設計等の段階において、設計・建設費用が通常の構造物より</w:t>
      </w:r>
      <w:r w:rsidRPr="00A819DF">
        <w:rPr>
          <w:rFonts w:ascii="HG丸ｺﾞｼｯｸM-PRO" w:eastAsia="HG丸ｺﾞｼｯｸM-PRO" w:hAnsi="HG丸ｺﾞｼｯｸM-PRO" w:hint="eastAsia"/>
          <w:color w:val="000000" w:themeColor="text1"/>
        </w:rPr>
        <w:t>高くなる</w:t>
      </w:r>
      <w:r w:rsidR="00397D78">
        <w:rPr>
          <w:rFonts w:ascii="HG丸ｺﾞｼｯｸM-PRO" w:eastAsia="HG丸ｺﾞｼｯｸM-PRO" w:hAnsi="HG丸ｺﾞｼｯｸM-PRO" w:hint="eastAsia"/>
          <w:color w:val="000000" w:themeColor="text1"/>
        </w:rPr>
        <w:t>場合においても</w:t>
      </w:r>
      <w:r w:rsidRPr="00A819DF">
        <w:rPr>
          <w:rFonts w:ascii="HG丸ｺﾞｼｯｸM-PRO" w:eastAsia="HG丸ｺﾞｼｯｸM-PRO" w:hAnsi="HG丸ｺﾞｼｯｸM-PRO" w:hint="eastAsia"/>
          <w:color w:val="000000" w:themeColor="text1"/>
        </w:rPr>
        <w:t>、基本構造部分の耐久性を向上させることや、維持管理が容易に行える構造</w:t>
      </w:r>
      <w:r w:rsidR="00BC0F61">
        <w:rPr>
          <w:rFonts w:ascii="HG丸ｺﾞｼｯｸM-PRO" w:eastAsia="HG丸ｺﾞｼｯｸM-PRO" w:hAnsi="HG丸ｺﾞｼｯｸM-PRO" w:hint="eastAsia"/>
          <w:color w:val="000000" w:themeColor="text1"/>
        </w:rPr>
        <w:t>と</w:t>
      </w:r>
      <w:r w:rsidRPr="00A819DF">
        <w:rPr>
          <w:rFonts w:ascii="HG丸ｺﾞｼｯｸM-PRO" w:eastAsia="HG丸ｺﾞｼｯｸM-PRO" w:hAnsi="HG丸ｺﾞｼｯｸM-PRO" w:hint="eastAsia"/>
          <w:color w:val="000000" w:themeColor="text1"/>
        </w:rPr>
        <w:t>することにより、維持管理費用や更新費用を最小化するライフサイクルコスト</w:t>
      </w:r>
      <w:r w:rsidR="00BC0F61">
        <w:rPr>
          <w:rFonts w:ascii="HG丸ｺﾞｼｯｸM-PRO" w:eastAsia="HG丸ｺﾞｼｯｸM-PRO" w:hAnsi="HG丸ｺﾞｼｯｸM-PRO" w:hint="eastAsia"/>
          <w:color w:val="000000" w:themeColor="text1"/>
        </w:rPr>
        <w:t>の</w:t>
      </w:r>
      <w:r w:rsidRPr="00A819DF">
        <w:rPr>
          <w:rFonts w:ascii="HG丸ｺﾞｼｯｸM-PRO" w:eastAsia="HG丸ｺﾞｼｯｸM-PRO" w:hAnsi="HG丸ｺﾞｼｯｸM-PRO" w:hint="eastAsia"/>
          <w:color w:val="000000" w:themeColor="text1"/>
        </w:rPr>
        <w:t>縮減</w:t>
      </w:r>
      <w:r w:rsidR="00BC0F61">
        <w:rPr>
          <w:rFonts w:ascii="HG丸ｺﾞｼｯｸM-PRO" w:eastAsia="HG丸ｺﾞｼｯｸM-PRO" w:hAnsi="HG丸ｺﾞｼｯｸM-PRO" w:hint="eastAsia"/>
          <w:color w:val="000000" w:themeColor="text1"/>
        </w:rPr>
        <w:t>を</w:t>
      </w:r>
      <w:r w:rsidRPr="00A819DF">
        <w:rPr>
          <w:rFonts w:ascii="HG丸ｺﾞｼｯｸM-PRO" w:eastAsia="HG丸ｺﾞｼｯｸM-PRO" w:hAnsi="HG丸ｺﾞｼｯｸM-PRO" w:hint="eastAsia"/>
          <w:color w:val="000000" w:themeColor="text1"/>
        </w:rPr>
        <w:t>検討するべきである。</w:t>
      </w:r>
    </w:p>
    <w:p w:rsidR="009A065A" w:rsidRPr="00FE7441" w:rsidRDefault="009A065A" w:rsidP="009A065A">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noProof/>
        </w:rPr>
        <mc:AlternateContent>
          <mc:Choice Requires="wpg">
            <w:drawing>
              <wp:anchor distT="0" distB="0" distL="114300" distR="114300" simplePos="0" relativeHeight="253999104" behindDoc="0" locked="0" layoutInCell="1" allowOverlap="1" wp14:anchorId="78FD8440" wp14:editId="30C7889B">
                <wp:simplePos x="0" y="0"/>
                <wp:positionH relativeFrom="column">
                  <wp:posOffset>290195</wp:posOffset>
                </wp:positionH>
                <wp:positionV relativeFrom="paragraph">
                  <wp:posOffset>124460</wp:posOffset>
                </wp:positionV>
                <wp:extent cx="5214620" cy="1476375"/>
                <wp:effectExtent l="0" t="0" r="5080" b="9525"/>
                <wp:wrapNone/>
                <wp:docPr id="3586" name="グループ化 3586"/>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56169A" w:rsidRDefault="00824817" w:rsidP="009A065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22767"/>
                            <a:ext cx="441960" cy="2132330"/>
                          </a:xfrm>
                          <a:prstGeom prst="bentConnector3">
                            <a:avLst>
                              <a:gd name="adj1" fmla="val 42660"/>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824817" w:rsidRPr="00225300" w:rsidRDefault="00824817" w:rsidP="009A065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824817" w:rsidRPr="009F01F2" w:rsidRDefault="00824817" w:rsidP="009A065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225300" w:rsidRDefault="00824817"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824817" w:rsidRPr="00225300" w:rsidRDefault="00824817"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id="グループ化 3586" o:spid="_x0000_s1336" style="position:absolute;left:0;text-align:left;margin-left:22.85pt;margin-top:9.8pt;width:410.6pt;height:116.25pt;z-index:253999104;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">
                <v:shape id="テキスト ボックス 3269" o:spid="_x0000_s1337"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338"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339"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340"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341"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824817" w:rsidRPr="0056169A" w:rsidRDefault="00824817" w:rsidP="009A065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342"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343"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19" o:title=""/>
                  </v:shape>
                  <v:shape id="Text Box 18" o:spid="_x0000_s1344"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824817" w:rsidRPr="0056169A" w:rsidRDefault="00824817" w:rsidP="009A065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345"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346"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347"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348"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349" type="#_x0000_t34" style="position:absolute;left:34385;top:-5228;width:4419;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5JHscAAADdAAAADwAAAGRycy9kb3ducmV2LnhtbESPT2vCQBTE7wW/w/IK3uqmsVWbukoR&#10;S4sn/4EeH9lnsph9m2ZXE799Vyj0OMzMb5jpvLOVuFLjjWMFz4MEBHHutOFCwX73+TQB4QOyxsox&#10;KbiRh/ms9zDFTLuWN3TdhkJECPsMFZQh1JmUPi/Joh+4mjh6J9dYDFE2hdQNthFuK5kmyUhaNBwX&#10;SqxpUVJ+3l6sArtamZN9S5et/zqM1/vF7eeYG6X6j93HO4hAXfgP/7W/tYLhS/oK9zfxCc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nkkexwAAAN0AAAAPAAAAAAAA&#10;AAAAAAAAAKECAABkcnMvZG93bnJldi54bWxQSwUGAAAAAAQABAD5AAAAlQMAAAAA&#10;" adj="9215">
                  <v:stroke dashstyle="1 1" endarrow="block"/>
                </v:shape>
                <v:shape id="テキスト ボックス 3426" o:spid="_x0000_s1350"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824817" w:rsidRPr="00225300" w:rsidRDefault="00824817" w:rsidP="009A065A">
                        <w:pPr>
                          <w:snapToGrid w:val="0"/>
                          <w:spacing w:line="0" w:lineRule="atLeast"/>
                          <w:rPr>
                            <w:rFonts w:ascii="Meiryo UI" w:eastAsia="Meiryo UI" w:hAnsi="Meiryo UI" w:cs="Meiryo UI"/>
                            <w:sz w:val="12"/>
                            <w:szCs w:val="12"/>
                          </w:rPr>
                        </w:pPr>
                      </w:p>
                    </w:txbxContent>
                  </v:textbox>
                </v:shape>
                <v:shape id="テキスト ボックス 3427" o:spid="_x0000_s1351"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824817" w:rsidRPr="009F01F2" w:rsidRDefault="00824817" w:rsidP="009A065A">
                        <w:pPr>
                          <w:snapToGrid w:val="0"/>
                          <w:spacing w:line="0" w:lineRule="atLeast"/>
                          <w:rPr>
                            <w:sz w:val="10"/>
                            <w:szCs w:val="10"/>
                          </w:rPr>
                        </w:pPr>
                      </w:p>
                    </w:txbxContent>
                  </v:textbox>
                </v:shape>
                <v:shape id="テキスト ボックス 3428" o:spid="_x0000_s1352"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824817" w:rsidRPr="00225300" w:rsidRDefault="00824817"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824817" w:rsidRPr="00225300" w:rsidRDefault="00824817" w:rsidP="009A065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353"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354"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824817" w:rsidRPr="00225300" w:rsidRDefault="00824817" w:rsidP="009A065A">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rPr>
          <w:rFonts w:ascii="HG丸ｺﾞｼｯｸM-PRO" w:eastAsia="HG丸ｺﾞｼｯｸM-PRO" w:hAnsi="HG丸ｺﾞｼｯｸM-PRO"/>
        </w:rPr>
      </w:pPr>
    </w:p>
    <w:p w:rsidR="009A065A" w:rsidRPr="00FE7441" w:rsidRDefault="009A065A" w:rsidP="009A065A">
      <w:pPr>
        <w:pStyle w:val="a9"/>
      </w:pPr>
      <w:r>
        <w:t xml:space="preserve">図 </w:t>
      </w:r>
      <w:r w:rsidR="00E97EA0">
        <w:fldChar w:fldCharType="begin"/>
      </w:r>
      <w:r w:rsidR="00E97EA0">
        <w:instrText xml:space="preserve"> STYLEREF 2 \s </w:instrText>
      </w:r>
      <w:r w:rsidR="00E97EA0">
        <w:fldChar w:fldCharType="separate"/>
      </w:r>
      <w:r w:rsidR="000870F8">
        <w:rPr>
          <w:noProof/>
        </w:rPr>
        <w:t>4.5</w:t>
      </w:r>
      <w:r w:rsidR="00E97EA0">
        <w:rPr>
          <w:noProof/>
        </w:rPr>
        <w:fldChar w:fldCharType="end"/>
      </w:r>
      <w:r w:rsidR="0082516F">
        <w:noBreakHyphen/>
      </w:r>
      <w:r w:rsidR="00E97EA0">
        <w:fldChar w:fldCharType="begin"/>
      </w:r>
      <w:r w:rsidR="00E97EA0">
        <w:instrText xml:space="preserve"> SEQ </w:instrText>
      </w:r>
      <w:r w:rsidR="00E97EA0">
        <w:instrText>図</w:instrText>
      </w:r>
      <w:r w:rsidR="00E97EA0">
        <w:instrText xml:space="preserve"> \* ARABIC \s 2 </w:instrText>
      </w:r>
      <w:r w:rsidR="00E97EA0">
        <w:fldChar w:fldCharType="separate"/>
      </w:r>
      <w:r w:rsidR="000870F8">
        <w:rPr>
          <w:noProof/>
        </w:rPr>
        <w:t>1</w:t>
      </w:r>
      <w:r w:rsidR="00E97EA0">
        <w:rPr>
          <w:noProof/>
        </w:rPr>
        <w:fldChar w:fldCharType="end"/>
      </w:r>
      <w:r>
        <w:rPr>
          <w:rFonts w:hint="eastAsia"/>
        </w:rPr>
        <w:t xml:space="preserve">　</w:t>
      </w:r>
      <w:r w:rsidRPr="00FE7441">
        <w:rPr>
          <w:rFonts w:hint="eastAsia"/>
        </w:rPr>
        <w:t>ライフサイクルコスト縮減の視点</w:t>
      </w:r>
    </w:p>
    <w:p w:rsidR="00FF7C56" w:rsidRPr="00FE7441" w:rsidRDefault="00FF7C56" w:rsidP="009A065A">
      <w:pPr>
        <w:rPr>
          <w:rFonts w:ascii="HG丸ｺﾞｼｯｸM-PRO" w:eastAsia="HG丸ｺﾞｼｯｸM-PRO" w:hAnsi="HG丸ｺﾞｼｯｸM-PRO"/>
        </w:rPr>
      </w:pPr>
    </w:p>
    <w:p w:rsidR="006452A6" w:rsidRDefault="009A065A" w:rsidP="009A065A">
      <w:pPr>
        <w:pStyle w:val="4"/>
      </w:pPr>
      <w:r>
        <w:rPr>
          <w:rFonts w:hint="eastAsia"/>
          <w:color w:val="000000" w:themeColor="text1"/>
        </w:rPr>
        <w:t>維持管理を見通した新技術の検討事例</w:t>
      </w:r>
    </w:p>
    <w:p w:rsidR="009A065A" w:rsidRPr="00FF7C56" w:rsidRDefault="006452A6" w:rsidP="006F1EA7">
      <w:pPr>
        <w:pStyle w:val="af2"/>
        <w:numPr>
          <w:ilvl w:val="0"/>
          <w:numId w:val="14"/>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不可視部分を極力減らすため</w:t>
      </w:r>
      <w:r w:rsidR="00FF7C56">
        <w:rPr>
          <w:rFonts w:ascii="HG丸ｺﾞｼｯｸM-PRO" w:eastAsia="HG丸ｺﾞｼｯｸM-PRO" w:hAnsi="HG丸ｺﾞｼｯｸM-PRO" w:hint="eastAsia"/>
          <w:color w:val="000000" w:themeColor="text1"/>
        </w:rPr>
        <w:t>、</w:t>
      </w:r>
      <w:r w:rsidRPr="00FF7C56">
        <w:rPr>
          <w:rFonts w:ascii="HG丸ｺﾞｼｯｸM-PRO" w:eastAsia="HG丸ｺﾞｼｯｸM-PRO" w:hAnsi="HG丸ｺﾞｼｯｸM-PRO" w:hint="eastAsia"/>
          <w:color w:val="000000" w:themeColor="text1"/>
        </w:rPr>
        <w:t>桟橋式上部工の点検孔や点検足場等の設置</w:t>
      </w:r>
      <w:r w:rsidR="009A065A" w:rsidRPr="00FF7C56">
        <w:rPr>
          <w:rFonts w:ascii="HG丸ｺﾞｼｯｸM-PRO" w:eastAsia="HG丸ｺﾞｼｯｸM-PRO" w:hAnsi="HG丸ｺﾞｼｯｸM-PRO" w:hint="eastAsia"/>
          <w:color w:val="000000" w:themeColor="text1"/>
        </w:rPr>
        <w:t>や、床版部分のプレキャスト化など、桟橋上部工の補修が容易にできるよう維持管理しやすい構造の採用を検討する</w:t>
      </w:r>
      <w:r w:rsidR="00871A93">
        <w:rPr>
          <w:rFonts w:ascii="HG丸ｺﾞｼｯｸM-PRO" w:eastAsia="HG丸ｺﾞｼｯｸM-PRO" w:hAnsi="HG丸ｺﾞｼｯｸM-PRO" w:hint="eastAsia"/>
          <w:color w:val="000000" w:themeColor="text1"/>
        </w:rPr>
        <w:t>必要がある</w:t>
      </w:r>
      <w:r w:rsidR="009A065A" w:rsidRPr="00FF7C56">
        <w:rPr>
          <w:rFonts w:ascii="HG丸ｺﾞｼｯｸM-PRO" w:eastAsia="HG丸ｺﾞｼｯｸM-PRO" w:hAnsi="HG丸ｺﾞｼｯｸM-PRO" w:hint="eastAsia"/>
          <w:color w:val="000000" w:themeColor="text1"/>
        </w:rPr>
        <w:t>。</w:t>
      </w:r>
    </w:p>
    <w:p w:rsidR="009A065A" w:rsidRPr="00FF7C56" w:rsidRDefault="006452A6" w:rsidP="006F1EA7">
      <w:pPr>
        <w:pStyle w:val="af2"/>
        <w:numPr>
          <w:ilvl w:val="0"/>
          <w:numId w:val="14"/>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コンクリート橋（桁）、桟橋式上部工への海水の侵入を防ぎ、塩害、凍結・アルカリ骨材反応等の劣化要因から保護するため、</w:t>
      </w:r>
      <w:r w:rsidR="00FF7C56" w:rsidRPr="00FF7C56">
        <w:rPr>
          <w:rFonts w:ascii="HG丸ｺﾞｼｯｸM-PRO" w:eastAsia="HG丸ｺﾞｼｯｸM-PRO" w:hAnsi="HG丸ｺﾞｼｯｸM-PRO" w:hint="eastAsia"/>
          <w:color w:val="000000" w:themeColor="text1"/>
        </w:rPr>
        <w:t>表面被覆工の採用を検討</w:t>
      </w:r>
      <w:r w:rsidRPr="00FF7C56">
        <w:rPr>
          <w:rFonts w:ascii="HG丸ｺﾞｼｯｸM-PRO" w:eastAsia="HG丸ｺﾞｼｯｸM-PRO" w:hAnsi="HG丸ｺﾞｼｯｸM-PRO" w:hint="eastAsia"/>
          <w:color w:val="000000" w:themeColor="text1"/>
        </w:rPr>
        <w:t>する</w:t>
      </w:r>
      <w:r w:rsidR="00871A93">
        <w:rPr>
          <w:rFonts w:ascii="HG丸ｺﾞｼｯｸM-PRO" w:eastAsia="HG丸ｺﾞｼｯｸM-PRO" w:hAnsi="HG丸ｺﾞｼｯｸM-PRO" w:hint="eastAsia"/>
          <w:color w:val="000000" w:themeColor="text1"/>
        </w:rPr>
        <w:t>必要がある</w:t>
      </w:r>
      <w:r w:rsidRPr="00FF7C56">
        <w:rPr>
          <w:rFonts w:ascii="HG丸ｺﾞｼｯｸM-PRO" w:eastAsia="HG丸ｺﾞｼｯｸM-PRO" w:hAnsi="HG丸ｺﾞｼｯｸM-PRO" w:hint="eastAsia"/>
          <w:color w:val="000000" w:themeColor="text1"/>
        </w:rPr>
        <w:t>。</w:t>
      </w:r>
    </w:p>
    <w:p w:rsidR="006452A6" w:rsidRPr="00FF7C56" w:rsidRDefault="006452A6" w:rsidP="006F1EA7">
      <w:pPr>
        <w:pStyle w:val="af2"/>
        <w:numPr>
          <w:ilvl w:val="0"/>
          <w:numId w:val="14"/>
        </w:numPr>
        <w:ind w:leftChars="0" w:left="993" w:hanging="284"/>
        <w:rPr>
          <w:rFonts w:ascii="HG丸ｺﾞｼｯｸM-PRO" w:eastAsia="HG丸ｺﾞｼｯｸM-PRO" w:hAnsi="HG丸ｺﾞｼｯｸM-PRO"/>
          <w:color w:val="000000" w:themeColor="text1"/>
        </w:rPr>
      </w:pPr>
      <w:r w:rsidRPr="00FF7C56">
        <w:rPr>
          <w:rFonts w:ascii="HG丸ｺﾞｼｯｸM-PRO" w:eastAsia="HG丸ｺﾞｼｯｸM-PRO" w:hAnsi="HG丸ｺﾞｼｯｸM-PRO" w:hint="eastAsia"/>
          <w:color w:val="000000" w:themeColor="text1"/>
        </w:rPr>
        <w:t>コンクリート中の鋼材に腐食が生じないよう、耐腐食性の高い鋼材（ステンレス鉄筋、エポキシ樹脂塗装鉄筋等）・連続繊維補強材</w:t>
      </w:r>
      <w:r w:rsidR="006F1EA7">
        <w:rPr>
          <w:rFonts w:ascii="HG丸ｺﾞｼｯｸM-PRO" w:eastAsia="HG丸ｺﾞｼｯｸM-PRO" w:hAnsi="HG丸ｺﾞｼｯｸM-PRO" w:hint="eastAsia"/>
          <w:color w:val="000000" w:themeColor="text1"/>
        </w:rPr>
        <w:t>など</w:t>
      </w:r>
      <w:r w:rsidRPr="00FF7C56">
        <w:rPr>
          <w:rFonts w:ascii="HG丸ｺﾞｼｯｸM-PRO" w:eastAsia="HG丸ｺﾞｼｯｸM-PRO" w:hAnsi="HG丸ｺﾞｼｯｸM-PRO" w:hint="eastAsia"/>
          <w:color w:val="000000" w:themeColor="text1"/>
        </w:rPr>
        <w:t>の使用を検討する</w:t>
      </w:r>
      <w:r w:rsidR="00871A93">
        <w:rPr>
          <w:rFonts w:ascii="HG丸ｺﾞｼｯｸM-PRO" w:eastAsia="HG丸ｺﾞｼｯｸM-PRO" w:hAnsi="HG丸ｺﾞｼｯｸM-PRO" w:hint="eastAsia"/>
          <w:color w:val="000000" w:themeColor="text1"/>
        </w:rPr>
        <w:t>必要がある</w:t>
      </w:r>
      <w:r w:rsidRPr="00FF7C56">
        <w:rPr>
          <w:rFonts w:ascii="HG丸ｺﾞｼｯｸM-PRO" w:eastAsia="HG丸ｺﾞｼｯｸM-PRO" w:hAnsi="HG丸ｺﾞｼｯｸM-PRO" w:hint="eastAsia"/>
          <w:color w:val="000000" w:themeColor="text1"/>
        </w:rPr>
        <w:t>。</w:t>
      </w:r>
    </w:p>
    <w:p w:rsidR="00FF7C56" w:rsidRPr="00FF7C56" w:rsidRDefault="00FF7C56" w:rsidP="006F1EA7">
      <w:pPr>
        <w:pStyle w:val="af2"/>
        <w:numPr>
          <w:ilvl w:val="0"/>
          <w:numId w:val="14"/>
        </w:numPr>
        <w:ind w:leftChars="0" w:left="993" w:hanging="284"/>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車止めの再設置を可能にするため、</w:t>
      </w:r>
      <w:r w:rsidRPr="00FF7C56">
        <w:rPr>
          <w:rFonts w:ascii="HG丸ｺﾞｼｯｸM-PRO" w:eastAsia="HG丸ｺﾞｼｯｸM-PRO" w:hAnsi="HG丸ｺﾞｼｯｸM-PRO" w:hint="eastAsia"/>
          <w:color w:val="000000" w:themeColor="text1"/>
        </w:rPr>
        <w:t>部分交換による脱着が容易</w:t>
      </w:r>
      <w:r>
        <w:rPr>
          <w:rFonts w:ascii="HG丸ｺﾞｼｯｸM-PRO" w:eastAsia="HG丸ｺﾞｼｯｸM-PRO" w:hAnsi="HG丸ｺﾞｼｯｸM-PRO" w:hint="eastAsia"/>
          <w:color w:val="000000" w:themeColor="text1"/>
        </w:rPr>
        <w:t>で、</w:t>
      </w:r>
      <w:r w:rsidRPr="00FF7C56">
        <w:rPr>
          <w:rFonts w:ascii="HG丸ｺﾞｼｯｸM-PRO" w:eastAsia="HG丸ｺﾞｼｯｸM-PRO" w:hAnsi="HG丸ｺﾞｼｯｸM-PRO" w:hint="eastAsia"/>
          <w:color w:val="000000" w:themeColor="text1"/>
        </w:rPr>
        <w:t>損傷箇所のみを交換できる</w:t>
      </w:r>
      <w:r>
        <w:rPr>
          <w:rFonts w:ascii="HG丸ｺﾞｼｯｸM-PRO" w:eastAsia="HG丸ｺﾞｼｯｸM-PRO" w:hAnsi="HG丸ｺﾞｼｯｸM-PRO" w:hint="eastAsia"/>
          <w:color w:val="000000" w:themeColor="text1"/>
        </w:rPr>
        <w:t>構造の採用を検討する</w:t>
      </w:r>
      <w:r w:rsidR="00871A93">
        <w:rPr>
          <w:rFonts w:ascii="HG丸ｺﾞｼｯｸM-PRO" w:eastAsia="HG丸ｺﾞｼｯｸM-PRO" w:hAnsi="HG丸ｺﾞｼｯｸM-PRO" w:hint="eastAsia"/>
          <w:color w:val="000000" w:themeColor="text1"/>
        </w:rPr>
        <w:t>必要がある</w:t>
      </w:r>
      <w:r>
        <w:rPr>
          <w:rFonts w:ascii="HG丸ｺﾞｼｯｸM-PRO" w:eastAsia="HG丸ｺﾞｼｯｸM-PRO" w:hAnsi="HG丸ｺﾞｼｯｸM-PRO" w:hint="eastAsia"/>
          <w:color w:val="000000" w:themeColor="text1"/>
        </w:rPr>
        <w:t>。</w:t>
      </w:r>
    </w:p>
    <w:p w:rsidR="00FF7C56" w:rsidRDefault="00FF7C56" w:rsidP="00FF7C56">
      <w:r>
        <w:br w:type="page"/>
      </w:r>
    </w:p>
    <w:p w:rsidR="004759BD" w:rsidRPr="00457A27" w:rsidRDefault="004759BD" w:rsidP="00E12107">
      <w:pPr>
        <w:pStyle w:val="2"/>
      </w:pPr>
      <w:bookmarkStart w:id="408" w:name="_Ref388951653"/>
      <w:bookmarkStart w:id="409" w:name="_Ref388951656"/>
      <w:bookmarkStart w:id="410" w:name="_Ref388951815"/>
      <w:bookmarkStart w:id="411" w:name="_Ref388951841"/>
      <w:bookmarkStart w:id="412" w:name="_Toc406834021"/>
      <w:bookmarkStart w:id="413" w:name="_Toc409637498"/>
      <w:r w:rsidRPr="00457A27">
        <w:rPr>
          <w:rFonts w:hint="eastAsia"/>
        </w:rPr>
        <w:lastRenderedPageBreak/>
        <w:t>新たな技術、材料、工法の活用と促進策</w:t>
      </w:r>
      <w:bookmarkEnd w:id="408"/>
      <w:bookmarkEnd w:id="409"/>
      <w:bookmarkEnd w:id="410"/>
      <w:bookmarkEnd w:id="411"/>
      <w:bookmarkEnd w:id="412"/>
      <w:bookmarkEnd w:id="413"/>
    </w:p>
    <w:p w:rsidR="00BC0F61" w:rsidRDefault="00BC0F61" w:rsidP="00BC0F61">
      <w:pPr>
        <w:widowControl/>
        <w:ind w:left="105" w:firstLineChars="100" w:firstLine="210"/>
        <w:rPr>
          <w:rFonts w:ascii="HG丸ｺﾞｼｯｸM-PRO" w:eastAsia="HG丸ｺﾞｼｯｸM-PRO" w:hAnsi="HG丸ｺﾞｼｯｸM-PRO"/>
        </w:rPr>
      </w:pPr>
      <w:r w:rsidRPr="00BC0F61">
        <w:rPr>
          <w:rFonts w:ascii="HG丸ｺﾞｼｯｸM-PRO" w:eastAsia="HG丸ｺﾞｼｯｸM-PRO"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p>
    <w:p w:rsidR="00BC0F61" w:rsidRDefault="00F677FE" w:rsidP="00BC0F61">
      <w:pPr>
        <w:widowControl/>
        <w:ind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当該分野におい</w:t>
      </w:r>
      <w:r w:rsidR="00E97EA0">
        <w:rPr>
          <w:rFonts w:ascii="HG丸ｺﾞｼｯｸM-PRO" w:eastAsia="HG丸ｺﾞｼｯｸM-PRO" w:hAnsi="HG丸ｺﾞｼｯｸM-PRO" w:hint="eastAsia"/>
          <w:color w:val="000000" w:themeColor="text1"/>
        </w:rPr>
        <w:t>て</w:t>
      </w:r>
      <w:r>
        <w:rPr>
          <w:rFonts w:ascii="HG丸ｺﾞｼｯｸM-PRO" w:eastAsia="HG丸ｺﾞｼｯｸM-PRO" w:hAnsi="HG丸ｺﾞｼｯｸM-PRO" w:hint="eastAsia"/>
          <w:color w:val="000000" w:themeColor="text1"/>
        </w:rPr>
        <w:t>も、</w:t>
      </w:r>
      <w:r w:rsidR="00BC0F61">
        <w:rPr>
          <w:rFonts w:ascii="HG丸ｺﾞｼｯｸM-PRO" w:eastAsia="HG丸ｺﾞｼｯｸM-PRO" w:hAnsi="HG丸ｺﾞｼｯｸM-PRO" w:hint="eastAsia"/>
          <w:color w:val="000000" w:themeColor="text1"/>
        </w:rPr>
        <w:t>港湾・海岸固有の課題に対応するため、老朽化した施設を新技術開発のための実験場として積極的に提供し、民間企業や大学等の連携による新たな技術、材料、工法の開発に積極的</w:t>
      </w:r>
      <w:r w:rsidR="00397D78">
        <w:rPr>
          <w:rFonts w:ascii="HG丸ｺﾞｼｯｸM-PRO" w:eastAsia="HG丸ｺﾞｼｯｸM-PRO" w:hAnsi="HG丸ｺﾞｼｯｸM-PRO" w:hint="eastAsia"/>
          <w:color w:val="000000" w:themeColor="text1"/>
        </w:rPr>
        <w:t>に取</w:t>
      </w:r>
      <w:r w:rsidR="00BC0F61">
        <w:rPr>
          <w:rFonts w:ascii="HG丸ｺﾞｼｯｸM-PRO" w:eastAsia="HG丸ｺﾞｼｯｸM-PRO" w:hAnsi="HG丸ｺﾞｼｯｸM-PRO" w:hint="eastAsia"/>
          <w:color w:val="000000" w:themeColor="text1"/>
        </w:rPr>
        <w:t>組んでいく必要がある。</w:t>
      </w:r>
      <w:r w:rsidR="00BC0F61" w:rsidRPr="00BC0F61">
        <w:rPr>
          <w:rFonts w:ascii="HG丸ｺﾞｼｯｸM-PRO" w:eastAsia="HG丸ｺﾞｼｯｸM-PRO" w:hAnsi="HG丸ｺﾞｼｯｸM-PRO" w:hint="eastAsia"/>
        </w:rPr>
        <w:t>しかしながら、それらの導入においては、工法等の選定や効果の確認、契約手続きなどの課題がある。</w:t>
      </w:r>
    </w:p>
    <w:p w:rsidR="00BC0F61" w:rsidRPr="00BC0F61" w:rsidRDefault="00F677FE" w:rsidP="00BC0F61">
      <w:pPr>
        <w:widowControl/>
        <w:ind w:left="105"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本計画の対象期間内においては、今後の課題として以下の内容について引き続き検討していく必要がある。</w:t>
      </w:r>
    </w:p>
    <w:p w:rsidR="009B7248" w:rsidRPr="00871A93" w:rsidRDefault="009B7248" w:rsidP="00F677FE">
      <w:pPr>
        <w:rPr>
          <w:rFonts w:ascii="HG丸ｺﾞｼｯｸM-PRO" w:eastAsia="HG丸ｺﾞｼｯｸM-PRO" w:hAnsi="HG丸ｺﾞｼｯｸM-PRO"/>
          <w:color w:val="000000" w:themeColor="text1"/>
        </w:rPr>
      </w:pPr>
    </w:p>
    <w:p w:rsidR="009B7248" w:rsidRDefault="009B7248" w:rsidP="009B7248">
      <w:pPr>
        <w:pStyle w:val="4"/>
      </w:pPr>
      <w:r>
        <w:rPr>
          <w:rFonts w:hint="eastAsia"/>
        </w:rPr>
        <w:t>港湾・海岸分野において求められる新技術の事例</w:t>
      </w:r>
    </w:p>
    <w:p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sidRPr="004D236A">
        <w:rPr>
          <w:rFonts w:ascii="HG丸ｺﾞｼｯｸM-PRO" w:eastAsia="HG丸ｺﾞｼｯｸM-PRO" w:hAnsi="HG丸ｺﾞｼｯｸM-PRO" w:hint="eastAsia"/>
          <w:color w:val="000000" w:themeColor="text1"/>
        </w:rPr>
        <w:t>点検・</w:t>
      </w:r>
      <w:r>
        <w:rPr>
          <w:rFonts w:ascii="HG丸ｺﾞｼｯｸM-PRO" w:eastAsia="HG丸ｺﾞｼｯｸM-PRO" w:hAnsi="HG丸ｺﾞｼｯｸM-PRO" w:hint="eastAsia"/>
          <w:color w:val="000000" w:themeColor="text1"/>
        </w:rPr>
        <w:t>診断・モニタリングの効率化技術（不可視部分の点検）</w:t>
      </w:r>
    </w:p>
    <w:p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建設時、更新時に構造物の長寿命化を促進する技術</w:t>
      </w:r>
    </w:p>
    <w:p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既設構造物の長寿命化を図る補修・補強技術</w:t>
      </w:r>
    </w:p>
    <w:p w:rsidR="009B7248"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維持管理に係るライフサイクルコストを縮減する技術</w:t>
      </w:r>
    </w:p>
    <w:p w:rsidR="009B7248" w:rsidRPr="004D236A" w:rsidRDefault="009B7248" w:rsidP="006F1EA7">
      <w:pPr>
        <w:pStyle w:val="af2"/>
        <w:numPr>
          <w:ilvl w:val="0"/>
          <w:numId w:val="15"/>
        </w:numPr>
        <w:ind w:leftChars="0" w:hanging="318"/>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既設構造物の維持管理を支援するシステム技術</w:t>
      </w:r>
    </w:p>
    <w:p w:rsidR="009B7248" w:rsidRDefault="009B7248" w:rsidP="009B7248">
      <w:pPr>
        <w:ind w:leftChars="150" w:left="315" w:firstLineChars="100" w:firstLine="210"/>
        <w:rPr>
          <w:rFonts w:ascii="HG丸ｺﾞｼｯｸM-PRO" w:eastAsia="HG丸ｺﾞｼｯｸM-PRO" w:hAnsi="HG丸ｺﾞｼｯｸM-PRO"/>
          <w:color w:val="000000" w:themeColor="text1"/>
        </w:rPr>
      </w:pPr>
    </w:p>
    <w:p w:rsidR="009B7248" w:rsidRPr="00871A93" w:rsidRDefault="009B7248" w:rsidP="009B7248">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当面の個別の課題として、施設の点検調査・長寿命化施工において現状の課題解決に寄与すると考えられる技術を選定し、試行的に実践する。</w:t>
      </w:r>
      <w:r w:rsidRPr="00871A93">
        <w:rPr>
          <w:rFonts w:ascii="HG丸ｺﾞｼｯｸM-PRO" w:eastAsia="HG丸ｺﾞｼｯｸM-PRO" w:hAnsi="HG丸ｺﾞｼｯｸM-PRO" w:hint="eastAsia"/>
          <w:color w:val="000000" w:themeColor="text1"/>
        </w:rPr>
        <w:t>以下</w:t>
      </w:r>
      <w:r w:rsidR="00871A93" w:rsidRPr="00871A93">
        <w:rPr>
          <w:rFonts w:ascii="HG丸ｺﾞｼｯｸM-PRO" w:eastAsia="HG丸ｺﾞｼｯｸM-PRO" w:hAnsi="HG丸ｺﾞｼｯｸM-PRO" w:hint="eastAsia"/>
          <w:color w:val="000000" w:themeColor="text1"/>
        </w:rPr>
        <w:t>の</w:t>
      </w:r>
      <w:r w:rsidR="00871A93" w:rsidRPr="00871A93">
        <w:rPr>
          <w:rFonts w:ascii="HG丸ｺﾞｼｯｸM-PRO" w:eastAsia="HG丸ｺﾞｼｯｸM-PRO" w:hAnsi="HG丸ｺﾞｼｯｸM-PRO"/>
          <w:color w:val="000000" w:themeColor="text1"/>
        </w:rPr>
        <w:fldChar w:fldCharType="begin"/>
      </w:r>
      <w:r w:rsidR="00871A93" w:rsidRPr="00871A93">
        <w:rPr>
          <w:rFonts w:ascii="HG丸ｺﾞｼｯｸM-PRO" w:eastAsia="HG丸ｺﾞｼｯｸM-PRO" w:hAnsi="HG丸ｺﾞｼｯｸM-PRO"/>
          <w:color w:val="000000" w:themeColor="text1"/>
        </w:rPr>
        <w:instrText xml:space="preserve"> </w:instrText>
      </w:r>
      <w:r w:rsidR="00871A93" w:rsidRPr="00871A93">
        <w:rPr>
          <w:rFonts w:ascii="HG丸ｺﾞｼｯｸM-PRO" w:eastAsia="HG丸ｺﾞｼｯｸM-PRO" w:hAnsi="HG丸ｺﾞｼｯｸM-PRO" w:hint="eastAsia"/>
          <w:color w:val="000000" w:themeColor="text1"/>
        </w:rPr>
        <w:instrText>REF _Ref409629875 \h</w:instrText>
      </w:r>
      <w:r w:rsidR="00871A93" w:rsidRPr="00871A93">
        <w:rPr>
          <w:rFonts w:ascii="HG丸ｺﾞｼｯｸM-PRO" w:eastAsia="HG丸ｺﾞｼｯｸM-PRO" w:hAnsi="HG丸ｺﾞｼｯｸM-PRO"/>
          <w:color w:val="000000" w:themeColor="text1"/>
        </w:rPr>
        <w:instrText xml:space="preserve"> </w:instrText>
      </w:r>
      <w:r w:rsidR="00871A93">
        <w:rPr>
          <w:rFonts w:ascii="HG丸ｺﾞｼｯｸM-PRO" w:eastAsia="HG丸ｺﾞｼｯｸM-PRO" w:hAnsi="HG丸ｺﾞｼｯｸM-PRO"/>
          <w:color w:val="000000" w:themeColor="text1"/>
        </w:rPr>
        <w:instrText xml:space="preserve"> \* MERGEFORMAT </w:instrText>
      </w:r>
      <w:r w:rsidR="00871A93" w:rsidRPr="00871A93">
        <w:rPr>
          <w:rFonts w:ascii="HG丸ｺﾞｼｯｸM-PRO" w:eastAsia="HG丸ｺﾞｼｯｸM-PRO" w:hAnsi="HG丸ｺﾞｼｯｸM-PRO"/>
          <w:color w:val="000000" w:themeColor="text1"/>
        </w:rPr>
      </w:r>
      <w:r w:rsidR="00871A93" w:rsidRPr="00871A93">
        <w:rPr>
          <w:rFonts w:ascii="HG丸ｺﾞｼｯｸM-PRO" w:eastAsia="HG丸ｺﾞｼｯｸM-PRO" w:hAnsi="HG丸ｺﾞｼｯｸM-PRO"/>
          <w:color w:val="000000" w:themeColor="text1"/>
        </w:rPr>
        <w:fldChar w:fldCharType="separate"/>
      </w:r>
      <w:r w:rsidR="000870F8" w:rsidRPr="000870F8">
        <w:rPr>
          <w:rFonts w:ascii="HG丸ｺﾞｼｯｸM-PRO" w:eastAsia="HG丸ｺﾞｼｯｸM-PRO" w:hAnsi="HG丸ｺﾞｼｯｸM-PRO"/>
        </w:rPr>
        <w:t xml:space="preserve">表 </w:t>
      </w:r>
      <w:r w:rsidR="000870F8" w:rsidRPr="000870F8">
        <w:rPr>
          <w:rFonts w:ascii="HG丸ｺﾞｼｯｸM-PRO" w:eastAsia="HG丸ｺﾞｼｯｸM-PRO" w:hAnsi="HG丸ｺﾞｼｯｸM-PRO"/>
          <w:noProof/>
        </w:rPr>
        <w:t>4.6</w:t>
      </w:r>
      <w:r w:rsidR="000870F8" w:rsidRPr="000870F8">
        <w:rPr>
          <w:rFonts w:ascii="HG丸ｺﾞｼｯｸM-PRO" w:eastAsia="HG丸ｺﾞｼｯｸM-PRO" w:hAnsi="HG丸ｺﾞｼｯｸM-PRO"/>
          <w:noProof/>
        </w:rPr>
        <w:noBreakHyphen/>
        <w:t>1</w:t>
      </w:r>
      <w:r w:rsidR="00871A93" w:rsidRPr="00871A93">
        <w:rPr>
          <w:rFonts w:ascii="HG丸ｺﾞｼｯｸM-PRO" w:eastAsia="HG丸ｺﾞｼｯｸM-PRO" w:hAnsi="HG丸ｺﾞｼｯｸM-PRO"/>
          <w:color w:val="000000" w:themeColor="text1"/>
        </w:rPr>
        <w:fldChar w:fldCharType="end"/>
      </w:r>
      <w:r w:rsidRPr="00871A93">
        <w:rPr>
          <w:rFonts w:ascii="HG丸ｺﾞｼｯｸM-PRO" w:eastAsia="HG丸ｺﾞｼｯｸM-PRO" w:hAnsi="HG丸ｺﾞｼｯｸM-PRO" w:hint="eastAsia"/>
          <w:color w:val="000000" w:themeColor="text1"/>
        </w:rPr>
        <w:t>に、</w:t>
      </w:r>
      <w:r w:rsidR="00871A93" w:rsidRPr="00871A93">
        <w:rPr>
          <w:rFonts w:ascii="HG丸ｺﾞｼｯｸM-PRO" w:eastAsia="HG丸ｺﾞｼｯｸM-PRO" w:hAnsi="HG丸ｺﾞｼｯｸM-PRO" w:hint="eastAsia"/>
          <w:color w:val="000000" w:themeColor="text1"/>
        </w:rPr>
        <w:t>適用が考えられる点検調査に関する新技術</w:t>
      </w:r>
      <w:r w:rsidR="00871A93">
        <w:rPr>
          <w:rFonts w:ascii="HG丸ｺﾞｼｯｸM-PRO" w:eastAsia="HG丸ｺﾞｼｯｸM-PRO" w:hAnsi="HG丸ｺﾞｼｯｸM-PRO" w:hint="eastAsia"/>
          <w:color w:val="000000" w:themeColor="text1"/>
        </w:rPr>
        <w:t>の事例</w:t>
      </w:r>
      <w:r w:rsidRPr="00871A93">
        <w:rPr>
          <w:rFonts w:ascii="HG丸ｺﾞｼｯｸM-PRO" w:eastAsia="HG丸ｺﾞｼｯｸM-PRO" w:hAnsi="HG丸ｺﾞｼｯｸM-PRO" w:hint="eastAsia"/>
          <w:color w:val="000000" w:themeColor="text1"/>
        </w:rPr>
        <w:t>を示す。</w:t>
      </w:r>
    </w:p>
    <w:p w:rsidR="009B7248" w:rsidRDefault="009B7248" w:rsidP="009B7248">
      <w:pPr>
        <w:pStyle w:val="a9"/>
        <w:rPr>
          <w:color w:val="000000"/>
          <w:szCs w:val="16"/>
        </w:rPr>
      </w:pPr>
      <w:bookmarkStart w:id="414" w:name="_Ref409629875"/>
      <w:r>
        <w:t xml:space="preserve">表 </w:t>
      </w:r>
      <w:r w:rsidR="00E97EA0">
        <w:fldChar w:fldCharType="begin"/>
      </w:r>
      <w:r w:rsidR="00E97EA0">
        <w:instrText xml:space="preserve"> STYLEREF 2 \s </w:instrText>
      </w:r>
      <w:r w:rsidR="00E97EA0">
        <w:fldChar w:fldCharType="separate"/>
      </w:r>
      <w:r w:rsidR="000870F8">
        <w:rPr>
          <w:noProof/>
        </w:rPr>
        <w:t>4.6</w:t>
      </w:r>
      <w:r w:rsidR="00E97EA0">
        <w:rPr>
          <w:noProof/>
        </w:rPr>
        <w:fldChar w:fldCharType="end"/>
      </w:r>
      <w:r w:rsidR="000A00B3">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1</w:t>
      </w:r>
      <w:r w:rsidR="00E97EA0">
        <w:rPr>
          <w:noProof/>
        </w:rPr>
        <w:fldChar w:fldCharType="end"/>
      </w:r>
      <w:bookmarkEnd w:id="414"/>
      <w:r>
        <w:rPr>
          <w:rFonts w:hint="eastAsia"/>
        </w:rPr>
        <w:t xml:space="preserve">　</w:t>
      </w:r>
      <w:r>
        <w:rPr>
          <w:rFonts w:hint="eastAsia"/>
          <w:bCs w:val="0"/>
        </w:rPr>
        <w:t>適用が考えられる点検調査に関する新技術（</w:t>
      </w:r>
      <w:r w:rsidR="00871A93">
        <w:rPr>
          <w:rFonts w:hint="eastAsia"/>
          <w:bCs w:val="0"/>
        </w:rPr>
        <w:t>事例</w:t>
      </w:r>
      <w:r>
        <w:rPr>
          <w:rFonts w:hint="eastAsia"/>
          <w:bCs w:val="0"/>
        </w:rPr>
        <w:t>）</w:t>
      </w:r>
    </w:p>
    <w:tbl>
      <w:tblPr>
        <w:tblStyle w:val="af3"/>
        <w:tblW w:w="0" w:type="auto"/>
        <w:tblInd w:w="315" w:type="dxa"/>
        <w:tblLook w:val="04A0" w:firstRow="1" w:lastRow="0" w:firstColumn="1" w:lastColumn="0" w:noHBand="0" w:noVBand="1"/>
      </w:tblPr>
      <w:tblGrid>
        <w:gridCol w:w="3054"/>
        <w:gridCol w:w="3402"/>
        <w:gridCol w:w="2515"/>
      </w:tblGrid>
      <w:tr w:rsidR="009B7248" w:rsidTr="003023AA">
        <w:tc>
          <w:tcPr>
            <w:tcW w:w="3054" w:type="dxa"/>
            <w:shd w:val="pct25" w:color="auto" w:fill="auto"/>
          </w:tcPr>
          <w:p w:rsidR="009B7248" w:rsidRPr="00567AAE" w:rsidRDefault="009B7248" w:rsidP="003023AA">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現場におけるニーズ</w:t>
            </w:r>
          </w:p>
        </w:tc>
        <w:tc>
          <w:tcPr>
            <w:tcW w:w="5917" w:type="dxa"/>
            <w:gridSpan w:val="2"/>
            <w:shd w:val="pct25" w:color="auto" w:fill="auto"/>
          </w:tcPr>
          <w:p w:rsidR="009B7248" w:rsidRDefault="009B7248" w:rsidP="003023AA">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適用可能な技術例</w:t>
            </w:r>
          </w:p>
        </w:tc>
      </w:tr>
      <w:tr w:rsidR="009B7248" w:rsidTr="003023AA">
        <w:tc>
          <w:tcPr>
            <w:tcW w:w="3054" w:type="dxa"/>
            <w:vAlign w:val="center"/>
          </w:tcPr>
          <w:p w:rsidR="009B7248" w:rsidRPr="00567AAE" w:rsidRDefault="009B7248" w:rsidP="003023AA">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鋼矢板岸壁の板厚測定</w:t>
            </w:r>
          </w:p>
        </w:tc>
        <w:tc>
          <w:tcPr>
            <w:tcW w:w="3402" w:type="dxa"/>
            <w:tcBorders>
              <w:right w:val="nil"/>
            </w:tcBorders>
            <w:vAlign w:val="center"/>
          </w:tcPr>
          <w:p w:rsidR="009B7248" w:rsidRDefault="009B7248" w:rsidP="003023AA">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海水中の鋼構造物の表面に付着しているカキや海草等の海生生物を除去することなく、非接触で板厚計測ができる計測システムの活用</w:t>
            </w:r>
          </w:p>
          <w:p w:rsidR="009B7248" w:rsidRPr="00567AAE" w:rsidRDefault="009B7248" w:rsidP="003023AA">
            <w:pPr>
              <w:pStyle w:val="40"/>
              <w:ind w:leftChars="0" w:left="0" w:firstLineChars="0" w:firstLine="0"/>
              <w:rPr>
                <w:rFonts w:ascii="HG丸ｺﾞｼｯｸM-PRO" w:eastAsia="HG丸ｺﾞｼｯｸM-PRO" w:hAnsi="HG丸ｺﾞｼｯｸM-PRO"/>
              </w:rPr>
            </w:pPr>
          </w:p>
        </w:tc>
        <w:tc>
          <w:tcPr>
            <w:tcW w:w="2515" w:type="dxa"/>
            <w:tcBorders>
              <w:left w:val="nil"/>
              <w:bottom w:val="single" w:sz="4" w:space="0" w:color="auto"/>
            </w:tcBorders>
          </w:tcPr>
          <w:p w:rsidR="009B7248" w:rsidRDefault="009B7248" w:rsidP="003023AA">
            <w:pPr>
              <w:rPr>
                <w:rFonts w:ascii="HG丸ｺﾞｼｯｸM-PRO" w:eastAsia="HG丸ｺﾞｼｯｸM-PRO" w:hAnsi="HG丸ｺﾞｼｯｸM-PRO"/>
                <w:color w:val="000000" w:themeColor="text1"/>
              </w:rPr>
            </w:pPr>
            <w:r>
              <w:rPr>
                <w:noProof/>
              </w:rPr>
              <w:drawing>
                <wp:anchor distT="0" distB="0" distL="114300" distR="114300" simplePos="0" relativeHeight="254017536" behindDoc="0" locked="0" layoutInCell="1" allowOverlap="1" wp14:anchorId="1C23C264" wp14:editId="22E53FAF">
                  <wp:simplePos x="0" y="0"/>
                  <wp:positionH relativeFrom="column">
                    <wp:posOffset>17780</wp:posOffset>
                  </wp:positionH>
                  <wp:positionV relativeFrom="paragraph">
                    <wp:posOffset>36830</wp:posOffset>
                  </wp:positionV>
                  <wp:extent cx="1402715" cy="1066800"/>
                  <wp:effectExtent l="0" t="0" r="6985" b="0"/>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02715" cy="1066800"/>
                          </a:xfrm>
                          <a:prstGeom prst="rect">
                            <a:avLst/>
                          </a:prstGeom>
                        </pic:spPr>
                      </pic:pic>
                    </a:graphicData>
                  </a:graphic>
                  <wp14:sizeRelH relativeFrom="margin">
                    <wp14:pctWidth>0</wp14:pctWidth>
                  </wp14:sizeRelH>
                  <wp14:sizeRelV relativeFrom="margin">
                    <wp14:pctHeight>0</wp14:pctHeight>
                  </wp14:sizeRelV>
                </wp:anchor>
              </w:drawing>
            </w:r>
          </w:p>
        </w:tc>
      </w:tr>
      <w:tr w:rsidR="009B7248" w:rsidTr="003023AA">
        <w:tc>
          <w:tcPr>
            <w:tcW w:w="3054" w:type="dxa"/>
            <w:vAlign w:val="center"/>
          </w:tcPr>
          <w:p w:rsidR="009B7248" w:rsidRPr="00567AAE" w:rsidRDefault="009B7248" w:rsidP="003023AA">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港湾構造物の水中部の点検</w:t>
            </w:r>
          </w:p>
        </w:tc>
        <w:tc>
          <w:tcPr>
            <w:tcW w:w="3402" w:type="dxa"/>
            <w:tcBorders>
              <w:right w:val="nil"/>
            </w:tcBorders>
            <w:vAlign w:val="center"/>
          </w:tcPr>
          <w:p w:rsidR="009B7248" w:rsidRDefault="009B7248" w:rsidP="003023AA">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マルチビーム音響測探機ソナーをROV（自航式ロボット）に搭載した計測システムの活用</w:t>
            </w:r>
            <w:r w:rsidRPr="00D01412">
              <w:rPr>
                <w:rFonts w:ascii="HG丸ｺﾞｼｯｸM-PRO" w:eastAsia="HG丸ｺﾞｼｯｸM-PRO" w:hAnsi="HG丸ｺﾞｼｯｸM-PRO"/>
              </w:rPr>
              <w:t xml:space="preserve"> </w:t>
            </w:r>
          </w:p>
          <w:p w:rsidR="009B7248" w:rsidRDefault="009B7248" w:rsidP="000522C5">
            <w:pPr>
              <w:pStyle w:val="40"/>
              <w:spacing w:line="240" w:lineRule="exact"/>
              <w:ind w:leftChars="0" w:left="160" w:hangingChars="100" w:hanging="160"/>
              <w:rPr>
                <w:rFonts w:ascii="HG丸ｺﾞｼｯｸM-PRO" w:eastAsia="HG丸ｺﾞｼｯｸM-PRO" w:hAnsi="HG丸ｺﾞｼｯｸM-PRO"/>
                <w:sz w:val="16"/>
                <w:szCs w:val="16"/>
              </w:rPr>
            </w:pPr>
            <w:r w:rsidRPr="000B7657">
              <w:rPr>
                <w:rFonts w:ascii="HG丸ｺﾞｼｯｸM-PRO" w:eastAsia="HG丸ｺﾞｼｯｸM-PRO" w:hAnsi="HG丸ｺﾞｼｯｸM-PRO" w:hint="eastAsia"/>
                <w:sz w:val="16"/>
                <w:szCs w:val="16"/>
              </w:rPr>
              <w:t>※</w:t>
            </w:r>
            <w:r w:rsidR="000522C5">
              <w:rPr>
                <w:rFonts w:ascii="HG丸ｺﾞｼｯｸM-PRO" w:eastAsia="HG丸ｺﾞｼｯｸM-PRO" w:hAnsi="HG丸ｺﾞｼｯｸM-PRO" w:hint="eastAsia"/>
                <w:sz w:val="16"/>
                <w:szCs w:val="16"/>
              </w:rPr>
              <w:t>NETIS</w:t>
            </w:r>
            <w:r>
              <w:rPr>
                <w:rFonts w:ascii="HG丸ｺﾞｼｯｸM-PRO" w:eastAsia="HG丸ｺﾞｼｯｸM-PRO" w:hAnsi="HG丸ｺﾞｼｯｸM-PRO" w:hint="eastAsia"/>
                <w:sz w:val="16"/>
                <w:szCs w:val="16"/>
              </w:rPr>
              <w:t>登録番号（KTK-130002-A）</w:t>
            </w:r>
          </w:p>
          <w:p w:rsidR="000522C5" w:rsidRDefault="000522C5" w:rsidP="000522C5">
            <w:pPr>
              <w:pStyle w:val="40"/>
              <w:spacing w:line="240" w:lineRule="exact"/>
              <w:ind w:leftChars="0" w:left="160" w:hangingChars="100" w:hanging="160"/>
              <w:rPr>
                <w:rFonts w:ascii="HG丸ｺﾞｼｯｸM-PRO" w:eastAsia="HG丸ｺﾞｼｯｸM-PRO" w:hAnsi="HG丸ｺﾞｼｯｸM-PRO"/>
                <w:sz w:val="16"/>
                <w:szCs w:val="16"/>
              </w:rPr>
            </w:pPr>
          </w:p>
          <w:p w:rsidR="000522C5" w:rsidRPr="000522C5" w:rsidRDefault="000522C5" w:rsidP="000522C5">
            <w:pPr>
              <w:pStyle w:val="40"/>
              <w:spacing w:line="240" w:lineRule="exact"/>
              <w:ind w:leftChars="0" w:left="160" w:hangingChars="100" w:hanging="160"/>
              <w:rPr>
                <w:rFonts w:ascii="HG丸ｺﾞｼｯｸM-PRO" w:eastAsia="HG丸ｺﾞｼｯｸM-PRO" w:hAnsi="HG丸ｺﾞｼｯｸM-PRO"/>
                <w:sz w:val="16"/>
                <w:szCs w:val="16"/>
              </w:rPr>
            </w:pPr>
          </w:p>
        </w:tc>
        <w:tc>
          <w:tcPr>
            <w:tcW w:w="2515" w:type="dxa"/>
            <w:tcBorders>
              <w:left w:val="nil"/>
            </w:tcBorders>
          </w:tcPr>
          <w:p w:rsidR="009B7248" w:rsidRDefault="009B7248" w:rsidP="003023AA">
            <w:pPr>
              <w:rPr>
                <w:rFonts w:ascii="HG丸ｺﾞｼｯｸM-PRO" w:eastAsia="HG丸ｺﾞｼｯｸM-PRO" w:hAnsi="HG丸ｺﾞｼｯｸM-PRO"/>
                <w:color w:val="000000" w:themeColor="text1"/>
              </w:rPr>
            </w:pPr>
            <w:r>
              <w:rPr>
                <w:noProof/>
              </w:rPr>
              <w:drawing>
                <wp:anchor distT="0" distB="0" distL="114300" distR="114300" simplePos="0" relativeHeight="254018560" behindDoc="0" locked="0" layoutInCell="1" allowOverlap="1" wp14:anchorId="4FC8EFBE" wp14:editId="6AA23DB0">
                  <wp:simplePos x="0" y="0"/>
                  <wp:positionH relativeFrom="column">
                    <wp:posOffset>29210</wp:posOffset>
                  </wp:positionH>
                  <wp:positionV relativeFrom="paragraph">
                    <wp:posOffset>29179</wp:posOffset>
                  </wp:positionV>
                  <wp:extent cx="1390493" cy="1082371"/>
                  <wp:effectExtent l="0" t="0" r="635" b="381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cstate="print">
                            <a:grayscl/>
                            <a:extLst>
                              <a:ext uri="{28A0092B-C50C-407E-A947-70E740481C1C}">
                                <a14:useLocalDpi xmlns:a14="http://schemas.microsoft.com/office/drawing/2010/main" val="0"/>
                              </a:ext>
                            </a:extLst>
                          </a:blip>
                          <a:srcRect l="1623" t="2491" r="3132" b="1"/>
                          <a:stretch/>
                        </pic:blipFill>
                        <pic:spPr bwMode="auto">
                          <a:xfrm>
                            <a:off x="0" y="0"/>
                            <a:ext cx="1390493" cy="10823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677FE" w:rsidRDefault="00F677FE" w:rsidP="00C50AC4">
      <w:pPr>
        <w:ind w:leftChars="150" w:left="315" w:firstLineChars="100" w:firstLine="210"/>
        <w:rPr>
          <w:rFonts w:ascii="HG丸ｺﾞｼｯｸM-PRO" w:eastAsia="HG丸ｺﾞｼｯｸM-PRO" w:hAnsi="HG丸ｺﾞｼｯｸM-PRO"/>
          <w:color w:val="000000" w:themeColor="text1"/>
        </w:rPr>
      </w:pPr>
    </w:p>
    <w:p w:rsidR="00F677FE" w:rsidRDefault="00F677FE" w:rsidP="00F677FE">
      <w:r>
        <w:br w:type="page"/>
      </w:r>
    </w:p>
    <w:p w:rsidR="00BC0F61" w:rsidRDefault="00BC0F61" w:rsidP="00C50AC4">
      <w:pPr>
        <w:ind w:leftChars="150" w:left="315" w:firstLineChars="100" w:firstLine="210"/>
        <w:rPr>
          <w:rFonts w:ascii="HG丸ｺﾞｼｯｸM-PRO" w:eastAsia="HG丸ｺﾞｼｯｸM-PRO" w:hAnsi="HG丸ｺﾞｼｯｸM-PRO"/>
          <w:color w:val="000000" w:themeColor="text1"/>
        </w:rPr>
      </w:pPr>
    </w:p>
    <w:p w:rsidR="00C50AC4" w:rsidRPr="00787D30" w:rsidRDefault="00787D30"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inline distT="0" distB="0" distL="0" distR="0" wp14:anchorId="6D2577D4" wp14:editId="5172F9A0">
            <wp:extent cx="5635256" cy="4401879"/>
            <wp:effectExtent l="76200" t="57150" r="99060" b="113030"/>
            <wp:docPr id="6" name="図表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2" r:lo="rId123" r:qs="rId124" r:cs="rId125"/>
              </a:graphicData>
            </a:graphic>
          </wp:inline>
        </w:drawing>
      </w:r>
    </w:p>
    <w:p w:rsidR="00C50AC4" w:rsidRPr="00432B76" w:rsidRDefault="00C50AC4" w:rsidP="00787D30">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28448" behindDoc="0" locked="0" layoutInCell="1" allowOverlap="1" wp14:anchorId="42DF4179" wp14:editId="09DF8A57">
                <wp:simplePos x="0" y="0"/>
                <wp:positionH relativeFrom="column">
                  <wp:posOffset>2328545</wp:posOffset>
                </wp:positionH>
                <wp:positionV relativeFrom="paragraph">
                  <wp:posOffset>29683</wp:posOffset>
                </wp:positionV>
                <wp:extent cx="1704975" cy="876300"/>
                <wp:effectExtent l="57150" t="38100" r="66675" b="95250"/>
                <wp:wrapNone/>
                <wp:docPr id="43" name="円/楕円 4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824817" w:rsidRPr="00F1446D" w:rsidRDefault="00824817"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維持管理ニーズ</w:t>
                            </w:r>
                          </w:p>
                          <w:p w:rsidR="00824817" w:rsidRPr="00F1446D" w:rsidRDefault="00824817"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の整理・抽出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43" o:spid="_x0000_s1355" style="position:absolute;left:0;text-align:left;margin-left:183.35pt;margin-top:2.35pt;width:134.25pt;height:69pt;z-index:25392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" fillcolor="#a7bfde [1620]" strokecolor="#4579b8 [3044]">
                <v:fill color2="#e4ecf5 [500]" rotate="t" angle="180" colors="0 #a3c4ff;22938f #bfd5ff;1 #e5eeff" focus="100%" type="gradient"/>
                <v:shadow on="t" color="black" opacity="24903f" origin=",.5" offset="0,.55556mm"/>
                <v:textbox>
                  <w:txbxContent>
                    <w:p w:rsidR="00824817" w:rsidRPr="00F1446D" w:rsidRDefault="00824817"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維持管理ニーズ</w:t>
                      </w:r>
                    </w:p>
                    <w:p w:rsidR="00824817" w:rsidRPr="00F1446D" w:rsidRDefault="00824817" w:rsidP="00C50AC4">
                      <w:pPr>
                        <w:jc w:val="center"/>
                        <w:rPr>
                          <w:rFonts w:ascii="HG丸ｺﾞｼｯｸM-PRO" w:eastAsia="HG丸ｺﾞｼｯｸM-PRO" w:hAnsi="HG丸ｺﾞｼｯｸM-PRO"/>
                          <w:sz w:val="22"/>
                        </w:rPr>
                      </w:pPr>
                      <w:r w:rsidRPr="00F1446D">
                        <w:rPr>
                          <w:rFonts w:ascii="HG丸ｺﾞｼｯｸM-PRO" w:eastAsia="HG丸ｺﾞｼｯｸM-PRO" w:hAnsi="HG丸ｺﾞｼｯｸM-PRO" w:hint="eastAsia"/>
                          <w:sz w:val="22"/>
                        </w:rPr>
                        <w:t>の整理・抽出</w:t>
                      </w:r>
                    </w:p>
                  </w:txbxContent>
                </v:textbox>
              </v:oval>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0B4AE5"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5616" behindDoc="0" locked="0" layoutInCell="1" allowOverlap="1" wp14:anchorId="5FCAD4BD" wp14:editId="03504C27">
                <wp:simplePos x="0" y="0"/>
                <wp:positionH relativeFrom="column">
                  <wp:posOffset>1981200</wp:posOffset>
                </wp:positionH>
                <wp:positionV relativeFrom="paragraph">
                  <wp:posOffset>196215</wp:posOffset>
                </wp:positionV>
                <wp:extent cx="457200" cy="485775"/>
                <wp:effectExtent l="61912" t="0" r="0" b="100012"/>
                <wp:wrapNone/>
                <wp:docPr id="56" name="右矢印 56"/>
                <wp:cNvGraphicFramePr/>
                <a:graphic xmlns:a="http://schemas.openxmlformats.org/drawingml/2006/main">
                  <a:graphicData uri="http://schemas.microsoft.com/office/word/2010/wordprocessingShape">
                    <wps:wsp>
                      <wps:cNvSpPr/>
                      <wps:spPr>
                        <a:xfrm rot="18888902">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6" o:spid="_x0000_s1026" type="#_x0000_t13" style="position:absolute;left:0;text-align:left;margin-left:156pt;margin-top:15.45pt;width:36pt;height:38.25pt;rotation:-2961242fd;z-index:25393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2544" behindDoc="0" locked="0" layoutInCell="1" allowOverlap="1" wp14:anchorId="3A862074" wp14:editId="4697C308">
                <wp:simplePos x="0" y="0"/>
                <wp:positionH relativeFrom="column">
                  <wp:posOffset>3971290</wp:posOffset>
                </wp:positionH>
                <wp:positionV relativeFrom="paragraph">
                  <wp:posOffset>192878</wp:posOffset>
                </wp:positionV>
                <wp:extent cx="457200" cy="485775"/>
                <wp:effectExtent l="95250" t="38100" r="19050" b="28575"/>
                <wp:wrapNone/>
                <wp:docPr id="52" name="右矢印 52"/>
                <wp:cNvGraphicFramePr/>
                <a:graphic xmlns:a="http://schemas.openxmlformats.org/drawingml/2006/main">
                  <a:graphicData uri="http://schemas.microsoft.com/office/word/2010/wordprocessingShape">
                    <wps:wsp>
                      <wps:cNvSpPr/>
                      <wps:spPr>
                        <a:xfrm rot="2245706">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2" o:spid="_x0000_s1026" type="#_x0000_t13" style="position:absolute;left:0;text-align:left;margin-left:312.7pt;margin-top:15.2pt;width:36pt;height:38.25pt;rotation:2452910fd;z-index:25393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" adj="10800" fillcolor="#a7bfde [1620]" strokecolor="#4579b8 [3044]">
                <v:fill color2="#e4ecf5 [500]" rotate="t" angle="180" colors="0 #a3c4ff;22938f #bfd5ff;1 #e5eeff" focus="100%" type="gradient"/>
                <v:shadow on="t" color="black" opacity="24903f" origin=",.5" offset="0,.55556mm"/>
              </v:shape>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29472" behindDoc="0" locked="0" layoutInCell="1" allowOverlap="1" wp14:anchorId="4721DFEC" wp14:editId="79984EA7">
                <wp:simplePos x="0" y="0"/>
                <wp:positionH relativeFrom="column">
                  <wp:posOffset>4043045</wp:posOffset>
                </wp:positionH>
                <wp:positionV relativeFrom="paragraph">
                  <wp:posOffset>118745</wp:posOffset>
                </wp:positionV>
                <wp:extent cx="1704975" cy="876300"/>
                <wp:effectExtent l="57150" t="38100" r="66675" b="95250"/>
                <wp:wrapNone/>
                <wp:docPr id="44" name="円/楕円 44"/>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824817"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技術シーズ</w:t>
                            </w:r>
                          </w:p>
                          <w:p w:rsidR="00824817" w:rsidRPr="00F1446D"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の公募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44" o:spid="_x0000_s1356" style="position:absolute;left:0;text-align:left;margin-left:318.35pt;margin-top:9.35pt;width:134.25pt;height:69pt;z-index:25392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" fillcolor="#a7bfde [1620]" strokecolor="#4579b8 [3044]">
                <v:fill color2="#e4ecf5 [500]" rotate="t" angle="180" colors="0 #a3c4ff;22938f #bfd5ff;1 #e5eeff" focus="100%" type="gradient"/>
                <v:shadow on="t" color="black" opacity="24903f" origin=",.5" offset="0,.55556mm"/>
                <v:textbox>
                  <w:txbxContent>
                    <w:p w:rsidR="00824817"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技術シーズ</w:t>
                      </w:r>
                    </w:p>
                    <w:p w:rsidR="00824817" w:rsidRPr="00F1446D"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の公募</w:t>
                      </w:r>
                    </w:p>
                  </w:txbxContent>
                </v:textbox>
              </v:oval>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1520" behindDoc="0" locked="0" layoutInCell="1" allowOverlap="1" wp14:anchorId="630E486A" wp14:editId="35FCEBFE">
                <wp:simplePos x="0" y="0"/>
                <wp:positionH relativeFrom="column">
                  <wp:posOffset>604520</wp:posOffset>
                </wp:positionH>
                <wp:positionV relativeFrom="paragraph">
                  <wp:posOffset>109220</wp:posOffset>
                </wp:positionV>
                <wp:extent cx="1704975" cy="876300"/>
                <wp:effectExtent l="57150" t="38100" r="66675" b="95250"/>
                <wp:wrapNone/>
                <wp:docPr id="13" name="円/楕円 1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824817"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新技術情報公表</w:t>
                            </w:r>
                          </w:p>
                          <w:p w:rsidR="00824817" w:rsidRPr="00F1446D"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新技術活用促進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13" o:spid="_x0000_s1357" style="position:absolute;left:0;text-align:left;margin-left:47.6pt;margin-top:8.6pt;width:134.25pt;height:69pt;z-index:25393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" fillcolor="#a7bfde [1620]" strokecolor="#4579b8 [3044]">
                <v:fill color2="#e4ecf5 [500]" rotate="t" angle="180" colors="0 #a3c4ff;22938f #bfd5ff;1 #e5eeff" focus="100%" type="gradient"/>
                <v:shadow on="t" color="black" opacity="24903f" origin=",.5" offset="0,.55556mm"/>
                <v:textbox>
                  <w:txbxContent>
                    <w:p w:rsidR="00824817"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新技術情報公表</w:t>
                      </w:r>
                    </w:p>
                    <w:p w:rsidR="00824817" w:rsidRPr="00F1446D"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新技術活用促進</w:t>
                      </w:r>
                    </w:p>
                  </w:txbxContent>
                </v:textbox>
              </v:oval>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4592" behindDoc="0" locked="0" layoutInCell="1" allowOverlap="1" wp14:anchorId="42F62ED0" wp14:editId="796EBC99">
                <wp:simplePos x="0" y="0"/>
                <wp:positionH relativeFrom="column">
                  <wp:posOffset>3968115</wp:posOffset>
                </wp:positionH>
                <wp:positionV relativeFrom="paragraph">
                  <wp:posOffset>220345</wp:posOffset>
                </wp:positionV>
                <wp:extent cx="457200" cy="485775"/>
                <wp:effectExtent l="0" t="71438" r="61913" b="23812"/>
                <wp:wrapNone/>
                <wp:docPr id="55" name="右矢印 55"/>
                <wp:cNvGraphicFramePr/>
                <a:graphic xmlns:a="http://schemas.openxmlformats.org/drawingml/2006/main">
                  <a:graphicData uri="http://schemas.microsoft.com/office/word/2010/wordprocessingShape">
                    <wps:wsp>
                      <wps:cNvSpPr/>
                      <wps:spPr>
                        <a:xfrm rot="806981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5" o:spid="_x0000_s1026" type="#_x0000_t13" style="position:absolute;left:0;text-align:left;margin-left:312.45pt;margin-top:17.35pt;width:36pt;height:38.25pt;rotation:8814389fd;z-index:25393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3568" behindDoc="0" locked="0" layoutInCell="1" allowOverlap="1" wp14:anchorId="28462E06" wp14:editId="276059FF">
                <wp:simplePos x="0" y="0"/>
                <wp:positionH relativeFrom="column">
                  <wp:posOffset>1970405</wp:posOffset>
                </wp:positionH>
                <wp:positionV relativeFrom="paragraph">
                  <wp:posOffset>163830</wp:posOffset>
                </wp:positionV>
                <wp:extent cx="457200" cy="485775"/>
                <wp:effectExtent l="19050" t="0" r="95250" b="66675"/>
                <wp:wrapNone/>
                <wp:docPr id="54" name="右矢印 54"/>
                <wp:cNvGraphicFramePr/>
                <a:graphic xmlns:a="http://schemas.openxmlformats.org/drawingml/2006/main">
                  <a:graphicData uri="http://schemas.microsoft.com/office/word/2010/wordprocessingShape">
                    <wps:wsp>
                      <wps:cNvSpPr/>
                      <wps:spPr>
                        <a:xfrm rot="1283615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54" o:spid="_x0000_s1026" type="#_x0000_t13" style="position:absolute;left:0;text-align:left;margin-left:155.15pt;margin-top:12.9pt;width:36pt;height:38.25pt;rotation:-9572457fd;z-index:25393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" adj="10800" fillcolor="#a7bfde [1620]" strokecolor="#4579b8 [3044]">
                <v:fill color2="#e4ecf5 [500]" rotate="t" angle="180" colors="0 #a3c4ff;22938f #bfd5ff;1 #e5eeff" focus="100%" type="gradient"/>
                <v:shadow on="t" color="black" opacity="24903f" origin=",.5" offset="0,.55556mm"/>
              </v:shape>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0496" behindDoc="0" locked="0" layoutInCell="1" allowOverlap="1" wp14:anchorId="36695FDB" wp14:editId="038F34B2">
                <wp:simplePos x="0" y="0"/>
                <wp:positionH relativeFrom="column">
                  <wp:posOffset>2328545</wp:posOffset>
                </wp:positionH>
                <wp:positionV relativeFrom="paragraph">
                  <wp:posOffset>147320</wp:posOffset>
                </wp:positionV>
                <wp:extent cx="1704975" cy="876300"/>
                <wp:effectExtent l="57150" t="38100" r="66675" b="95250"/>
                <wp:wrapNone/>
                <wp:docPr id="15" name="円/楕円 15"/>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rsidR="00824817"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フィールド提供</w:t>
                            </w:r>
                          </w:p>
                          <w:p w:rsidR="00824817" w:rsidRPr="00F1446D"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現場検証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15" o:spid="_x0000_s1358" style="position:absolute;left:0;text-align:left;margin-left:183.35pt;margin-top:11.6pt;width:134.25pt;height:69pt;z-index:25393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" fillcolor="#a7bfde [1620]" strokecolor="#4579b8 [3044]">
                <v:fill color2="#e4ecf5 [500]" rotate="t" angle="180" colors="0 #a3c4ff;22938f #bfd5ff;1 #e5eeff" focus="100%" type="gradient"/>
                <v:shadow on="t" color="black" opacity="24903f" origin=",.5" offset="0,.55556mm"/>
                <v:textbox>
                  <w:txbxContent>
                    <w:p w:rsidR="00824817"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フィールド提供</w:t>
                      </w:r>
                    </w:p>
                    <w:p w:rsidR="00824817" w:rsidRPr="00F1446D" w:rsidRDefault="00824817" w:rsidP="00C50AC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現場検証</w:t>
                      </w:r>
                    </w:p>
                  </w:txbxContent>
                </v:textbox>
              </v:oval>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7664" behindDoc="0" locked="0" layoutInCell="1" allowOverlap="1" wp14:anchorId="27E545DD" wp14:editId="21B607C7">
                <wp:simplePos x="0" y="0"/>
                <wp:positionH relativeFrom="column">
                  <wp:posOffset>1777882</wp:posOffset>
                </wp:positionH>
                <wp:positionV relativeFrom="paragraph">
                  <wp:posOffset>109220</wp:posOffset>
                </wp:positionV>
                <wp:extent cx="381000" cy="342378"/>
                <wp:effectExtent l="57150" t="38100" r="38100" b="95885"/>
                <wp:wrapNone/>
                <wp:docPr id="16" name="右矢印 16"/>
                <wp:cNvGraphicFramePr/>
                <a:graphic xmlns:a="http://schemas.openxmlformats.org/drawingml/2006/main">
                  <a:graphicData uri="http://schemas.microsoft.com/office/word/2010/wordprocessingShape">
                    <wps:wsp>
                      <wps:cNvSpPr/>
                      <wps:spPr>
                        <a:xfrm>
                          <a:off x="0" y="0"/>
                          <a:ext cx="381000" cy="342378"/>
                        </a:xfrm>
                        <a:prstGeom prst="rightArrow">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16" o:spid="_x0000_s1026" type="#_x0000_t13" style="position:absolute;left:0;text-align:left;margin-left:140pt;margin-top:8.6pt;width:30pt;height:26.95pt;z-index:25393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" adj="11895" fillcolor="#dfa7a6 [1621]" strokecolor="#bc4542 [3045]">
                <v:fill color2="#f5e4e4 [501]" rotate="t" angle="180" colors="0 #ffa2a1;22938f #ffbebd;1 #ffe5e5" focus="100%" type="gradient"/>
                <v:shadow on="t" color="black" opacity="24903f" origin=",.5" offset="0,.55556mm"/>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936640" behindDoc="0" locked="0" layoutInCell="1" allowOverlap="1" wp14:anchorId="5F5524A0" wp14:editId="606AE4F7">
                <wp:simplePos x="0" y="0"/>
                <wp:positionH relativeFrom="column">
                  <wp:posOffset>375920</wp:posOffset>
                </wp:positionH>
                <wp:positionV relativeFrom="paragraph">
                  <wp:posOffset>13970</wp:posOffset>
                </wp:positionV>
                <wp:extent cx="1395095" cy="552450"/>
                <wp:effectExtent l="57150" t="38100" r="71755" b="95250"/>
                <wp:wrapNone/>
                <wp:docPr id="62" name="テキスト ボックス 62"/>
                <wp:cNvGraphicFramePr/>
                <a:graphic xmlns:a="http://schemas.openxmlformats.org/drawingml/2006/main">
                  <a:graphicData uri="http://schemas.microsoft.com/office/word/2010/wordprocessingShape">
                    <wps:wsp>
                      <wps:cNvSpPr txBox="1"/>
                      <wps:spPr>
                        <a:xfrm>
                          <a:off x="0" y="0"/>
                          <a:ext cx="1395095" cy="5524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824817" w:rsidRDefault="00824817"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新技術の評価</w:t>
                            </w:r>
                          </w:p>
                          <w:p w:rsidR="00824817" w:rsidRPr="00FC25EE" w:rsidRDefault="00824817"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（学識経験者等）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2" o:spid="_x0000_s1359" type="#_x0000_t202" style="position:absolute;left:0;text-align:left;margin-left:29.6pt;margin-top:1.1pt;width:109.85pt;height:43.5pt;z-index:2539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" fillcolor="#dfa7a6 [1621]" strokecolor="#bc4542 [3045]">
                <v:fill color2="#f5e4e4 [501]" rotate="t" angle="180" colors="0 #ffa2a1;22938f #ffbebd;1 #ffe5e5" focus="100%" type="gradient"/>
                <v:shadow on="t" color="black" opacity="24903f" origin=",.5" offset="0,.55556mm"/>
                <v:textbox>
                  <w:txbxContent>
                    <w:p w:rsidR="00824817" w:rsidRDefault="00824817"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新技術の評価</w:t>
                      </w:r>
                    </w:p>
                    <w:p w:rsidR="00824817" w:rsidRPr="00FC25EE" w:rsidRDefault="00824817" w:rsidP="00C50AC4">
                      <w:pPr>
                        <w:jc w:val="center"/>
                        <w:rPr>
                          <w:rFonts w:ascii="HG丸ｺﾞｼｯｸM-PRO" w:eastAsia="HG丸ｺﾞｼｯｸM-PRO" w:hAnsi="HG丸ｺﾞｼｯｸM-PRO"/>
                        </w:rPr>
                      </w:pPr>
                      <w:r>
                        <w:rPr>
                          <w:rFonts w:ascii="HG丸ｺﾞｼｯｸM-PRO" w:eastAsia="HG丸ｺﾞｼｯｸM-PRO" w:hAnsi="HG丸ｺﾞｼｯｸM-PRO" w:hint="eastAsia"/>
                        </w:rPr>
                        <w:t>（学識経験者等）</w:t>
                      </w:r>
                    </w:p>
                  </w:txbxContent>
                </v:textbox>
              </v:shape>
            </w:pict>
          </mc:Fallback>
        </mc:AlternateContent>
      </w: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C50AC4" w:rsidRDefault="00C50AC4" w:rsidP="00C50AC4">
      <w:pPr>
        <w:ind w:leftChars="150" w:left="315" w:firstLineChars="100" w:firstLine="210"/>
        <w:rPr>
          <w:rFonts w:ascii="HG丸ｺﾞｼｯｸM-PRO" w:eastAsia="HG丸ｺﾞｼｯｸM-PRO" w:hAnsi="HG丸ｺﾞｼｯｸM-PRO"/>
          <w:color w:val="000000" w:themeColor="text1"/>
        </w:rPr>
      </w:pPr>
    </w:p>
    <w:p w:rsidR="00296419" w:rsidRDefault="00C50AC4" w:rsidP="00C50AC4">
      <w:pPr>
        <w:pStyle w:val="a9"/>
        <w:rPr>
          <w:color w:val="000000" w:themeColor="text1"/>
        </w:rPr>
      </w:pPr>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4.6</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w:t>
      </w:r>
      <w:r w:rsidR="0082516F">
        <w:fldChar w:fldCharType="end"/>
      </w:r>
      <w:r>
        <w:rPr>
          <w:rFonts w:hint="eastAsia"/>
        </w:rPr>
        <w:t xml:space="preserve">　</w:t>
      </w:r>
      <w:r>
        <w:rPr>
          <w:rFonts w:hint="eastAsia"/>
          <w:color w:val="000000" w:themeColor="text1"/>
        </w:rPr>
        <w:t>新たな技術、材料、工法の活用における考え方</w:t>
      </w:r>
    </w:p>
    <w:p w:rsidR="00C50AC4" w:rsidRPr="00C50AC4" w:rsidRDefault="00C50AC4" w:rsidP="00C50AC4">
      <w:pPr>
        <w:sectPr w:rsidR="00C50AC4" w:rsidRPr="00C50AC4" w:rsidSect="00A12FFB">
          <w:type w:val="continuous"/>
          <w:pgSz w:w="11906" w:h="16838" w:code="9"/>
          <w:pgMar w:top="1304" w:right="1418" w:bottom="1304" w:left="1418" w:header="794" w:footer="454" w:gutter="0"/>
          <w:cols w:space="425"/>
          <w:docGrid w:type="lines" w:linePitch="360"/>
        </w:sectPr>
      </w:pPr>
    </w:p>
    <w:p w:rsidR="00A5558C" w:rsidRPr="00122BB4" w:rsidRDefault="002E2590" w:rsidP="00763333">
      <w:pPr>
        <w:pStyle w:val="1"/>
      </w:pPr>
      <w:bookmarkStart w:id="415" w:name="_Ref388951580"/>
      <w:bookmarkStart w:id="416" w:name="_Ref388951583"/>
      <w:bookmarkStart w:id="417" w:name="_Toc406834022"/>
      <w:bookmarkStart w:id="418" w:name="_Toc409637499"/>
      <w:r w:rsidRPr="00457A27">
        <w:rPr>
          <w:rFonts w:hint="eastAsia"/>
        </w:rPr>
        <w:lastRenderedPageBreak/>
        <w:t>持</w:t>
      </w:r>
      <w:r w:rsidRPr="00122BB4">
        <w:rPr>
          <w:rFonts w:hint="eastAsia"/>
        </w:rPr>
        <w:t>続可能な維持管理の</w:t>
      </w:r>
      <w:r w:rsidR="003D1E8C" w:rsidRPr="00122BB4">
        <w:rPr>
          <w:rFonts w:hint="eastAsia"/>
        </w:rPr>
        <w:t>仕組み</w:t>
      </w:r>
      <w:r w:rsidRPr="00122BB4">
        <w:rPr>
          <w:rFonts w:hint="eastAsia"/>
        </w:rPr>
        <w:t>づくり</w:t>
      </w:r>
      <w:bookmarkEnd w:id="415"/>
      <w:bookmarkEnd w:id="416"/>
      <w:bookmarkEnd w:id="417"/>
      <w:bookmarkEnd w:id="418"/>
    </w:p>
    <w:p w:rsidR="00457356" w:rsidRPr="00122BB4" w:rsidRDefault="00B02322" w:rsidP="003A34EE">
      <w:r w:rsidRPr="007D2698">
        <w:rPr>
          <w:noProof/>
        </w:rPr>
        <mc:AlternateContent>
          <mc:Choice Requires="wps">
            <w:drawing>
              <wp:anchor distT="0" distB="0" distL="114300" distR="114300" simplePos="0" relativeHeight="252764160" behindDoc="1" locked="0" layoutInCell="1" allowOverlap="1" wp14:anchorId="7FDEC592" wp14:editId="204E7D2F">
                <wp:simplePos x="0" y="0"/>
                <wp:positionH relativeFrom="column">
                  <wp:posOffset>4445</wp:posOffset>
                </wp:positionH>
                <wp:positionV relativeFrom="paragraph">
                  <wp:posOffset>185420</wp:posOffset>
                </wp:positionV>
                <wp:extent cx="5953125" cy="1543050"/>
                <wp:effectExtent l="0" t="0" r="28575" b="19050"/>
                <wp:wrapNone/>
                <wp:docPr id="18" name="正方形/長方形 18"/>
                <wp:cNvGraphicFramePr/>
                <a:graphic xmlns:a="http://schemas.openxmlformats.org/drawingml/2006/main">
                  <a:graphicData uri="http://schemas.microsoft.com/office/word/2010/wordprocessingShape">
                    <wps:wsp>
                      <wps:cNvSpPr/>
                      <wps:spPr>
                        <a:xfrm>
                          <a:off x="0" y="0"/>
                          <a:ext cx="5953125" cy="1543050"/>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8" o:spid="_x0000_s1026" style="position:absolute;left:0;text-align:left;margin-left:.35pt;margin-top:14.6pt;width:468.75pt;height:121.5pt;z-index:-25055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" fillcolor="#d8d8d8 [2732]" strokecolor="black [3213]" strokeweight="1pt"/>
            </w:pict>
          </mc:Fallback>
        </mc:AlternateContent>
      </w:r>
    </w:p>
    <w:p w:rsidR="00387EAC" w:rsidRPr="00122BB4" w:rsidRDefault="00387EAC" w:rsidP="003A34EE">
      <w:pPr>
        <w:pStyle w:val="20"/>
        <w:ind w:leftChars="0" w:left="0" w:firstLineChars="0" w:firstLine="0"/>
        <w:rPr>
          <w:rFonts w:ascii="HG丸ｺﾞｼｯｸM-PRO" w:eastAsia="HG丸ｺﾞｼｯｸM-PRO" w:hAnsi="HG丸ｺﾞｼｯｸM-PRO"/>
          <w:sz w:val="24"/>
        </w:rPr>
      </w:pPr>
      <w:r w:rsidRPr="00122BB4">
        <w:rPr>
          <w:rFonts w:ascii="HG丸ｺﾞｼｯｸM-PRO" w:eastAsia="HG丸ｺﾞｼｯｸM-PRO" w:hAnsi="HG丸ｺﾞｼｯｸM-PRO" w:hint="eastAsia"/>
          <w:sz w:val="24"/>
        </w:rPr>
        <w:t>【</w:t>
      </w:r>
      <w:r w:rsidR="00EB13A2">
        <w:rPr>
          <w:rFonts w:ascii="HG丸ｺﾞｼｯｸM-PRO" w:eastAsia="HG丸ｺﾞｼｯｸM-PRO" w:hAnsi="HG丸ｺﾞｼｯｸM-PRO" w:hint="eastAsia"/>
          <w:sz w:val="24"/>
        </w:rPr>
        <w:t>基本的な考え</w:t>
      </w:r>
      <w:r w:rsidRPr="00122BB4">
        <w:rPr>
          <w:rFonts w:ascii="HG丸ｺﾞｼｯｸM-PRO" w:eastAsia="HG丸ｺﾞｼｯｸM-PRO" w:hAnsi="HG丸ｺﾞｼｯｸM-PRO" w:hint="eastAsia"/>
          <w:sz w:val="24"/>
        </w:rPr>
        <w:t>】</w:t>
      </w:r>
    </w:p>
    <w:p w:rsidR="002E2590" w:rsidRPr="00E35856" w:rsidRDefault="00E37519" w:rsidP="00507952">
      <w:pPr>
        <w:pStyle w:val="20"/>
        <w:ind w:leftChars="100" w:left="630" w:hangingChars="200" w:hanging="42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w:t>
      </w:r>
      <w:r w:rsidR="006D080C" w:rsidRPr="00CE4E39">
        <w:rPr>
          <w:rFonts w:ascii="HG丸ｺﾞｼｯｸM-PRO" w:eastAsia="HG丸ｺﾞｼｯｸM-PRO" w:hAnsi="HG丸ｺﾞｼｯｸM-PRO" w:hint="eastAsia"/>
        </w:rPr>
        <w:t>前</w:t>
      </w:r>
      <w:r w:rsidR="007F156D" w:rsidRPr="00CE4E39">
        <w:rPr>
          <w:rFonts w:ascii="HG丸ｺﾞｼｯｸM-PRO" w:eastAsia="HG丸ｺﾞｼｯｸM-PRO" w:hAnsi="HG丸ｺﾞｼｯｸM-PRO" w:hint="eastAsia"/>
        </w:rPr>
        <w:t>章で示された効率的・効果的な維持管理を持続可能なものにしていくために</w:t>
      </w:r>
      <w:r w:rsidR="006D080C" w:rsidRPr="00CE4E39">
        <w:rPr>
          <w:rFonts w:ascii="HG丸ｺﾞｼｯｸM-PRO" w:eastAsia="HG丸ｺﾞｼｯｸM-PRO" w:hAnsi="HG丸ｺﾞｼｯｸM-PRO" w:hint="eastAsia"/>
        </w:rPr>
        <w:t>は</w:t>
      </w:r>
      <w:r w:rsidR="007F156D" w:rsidRPr="00CE4E39">
        <w:rPr>
          <w:rFonts w:ascii="HG丸ｺﾞｼｯｸM-PRO" w:eastAsia="HG丸ｺﾞｼｯｸM-PRO" w:hAnsi="HG丸ｺﾞｼｯｸM-PRO" w:hint="eastAsia"/>
        </w:rPr>
        <w:t>、必要な仕組み</w:t>
      </w:r>
      <w:r w:rsidR="006D080C" w:rsidRPr="00CE4E39">
        <w:rPr>
          <w:rFonts w:ascii="HG丸ｺﾞｼｯｸM-PRO" w:eastAsia="HG丸ｺﾞｼｯｸM-PRO" w:hAnsi="HG丸ｺﾞｼｯｸM-PRO" w:hint="eastAsia"/>
        </w:rPr>
        <w:t>とともに、</w:t>
      </w:r>
      <w:r w:rsidRPr="00CE4E39">
        <w:rPr>
          <w:rFonts w:ascii="HG丸ｺﾞｼｯｸM-PRO" w:eastAsia="HG丸ｺﾞｼｯｸM-PRO" w:hAnsi="HG丸ｺﾞｼｯｸM-PRO" w:hint="eastAsia"/>
        </w:rPr>
        <w:t>具体的な目標や取組、ロードマップを明確にする</w:t>
      </w:r>
      <w:r w:rsidR="006D080C" w:rsidRPr="00CE4E39">
        <w:rPr>
          <w:rFonts w:ascii="HG丸ｺﾞｼｯｸM-PRO" w:eastAsia="HG丸ｺﾞｼｯｸM-PRO" w:hAnsi="HG丸ｺﾞｼｯｸM-PRO" w:hint="eastAsia"/>
        </w:rPr>
        <w:t>ことが重要である</w:t>
      </w:r>
      <w:r w:rsidRPr="00CE4E39">
        <w:rPr>
          <w:rFonts w:ascii="HG丸ｺﾞｼｯｸM-PRO" w:eastAsia="HG丸ｺﾞｼｯｸM-PRO" w:hAnsi="HG丸ｺﾞｼｯｸM-PRO" w:hint="eastAsia"/>
        </w:rPr>
        <w:t>。</w:t>
      </w:r>
    </w:p>
    <w:p w:rsidR="00C702AD" w:rsidRPr="00E35856" w:rsidRDefault="00E37519" w:rsidP="00CA067C">
      <w:pPr>
        <w:pStyle w:val="20"/>
        <w:ind w:leftChars="100" w:left="630" w:hangingChars="200" w:hanging="420"/>
        <w:rPr>
          <w:rFonts w:ascii="HG丸ｺﾞｼｯｸM-PRO" w:eastAsia="HG丸ｺﾞｼｯｸM-PRO" w:hAnsi="HG丸ｺﾞｼｯｸM-PRO"/>
        </w:rPr>
      </w:pPr>
      <w:r w:rsidRPr="00E35856">
        <w:rPr>
          <w:rFonts w:ascii="HG丸ｺﾞｼｯｸM-PRO" w:eastAsia="HG丸ｺﾞｼｯｸM-PRO" w:hAnsi="HG丸ｺﾞｼｯｸM-PRO" w:hint="eastAsia"/>
        </w:rPr>
        <w:t xml:space="preserve">●　</w:t>
      </w:r>
      <w:r w:rsidR="00C702AD" w:rsidRPr="00CE4E39">
        <w:rPr>
          <w:rFonts w:ascii="HG丸ｺﾞｼｯｸM-PRO" w:eastAsia="HG丸ｺﾞｼｯｸM-PRO" w:hAnsi="HG丸ｺﾞｼｯｸM-PRO" w:hint="eastAsia"/>
        </w:rPr>
        <w:t>大阪府として仕組みを構築する</w:t>
      </w:r>
      <w:r w:rsidR="006D080C" w:rsidRPr="00CE4E39">
        <w:rPr>
          <w:rFonts w:ascii="HG丸ｺﾞｼｯｸM-PRO" w:eastAsia="HG丸ｺﾞｼｯｸM-PRO" w:hAnsi="HG丸ｺﾞｼｯｸM-PRO" w:hint="eastAsia"/>
        </w:rPr>
        <w:t>だけでなく</w:t>
      </w:r>
      <w:r w:rsidR="00C702AD" w:rsidRPr="00CE4E39">
        <w:rPr>
          <w:rFonts w:ascii="HG丸ｺﾞｼｯｸM-PRO" w:eastAsia="HG丸ｺﾞｼｯｸM-PRO" w:hAnsi="HG丸ｺﾞｼｯｸM-PRO" w:hint="eastAsia"/>
        </w:rPr>
        <w:t>、市町村</w:t>
      </w:r>
      <w:r w:rsidR="00615861">
        <w:rPr>
          <w:rFonts w:ascii="HG丸ｺﾞｼｯｸM-PRO" w:eastAsia="HG丸ｺﾞｼｯｸM-PRO" w:hAnsi="HG丸ｺﾞｼｯｸM-PRO" w:hint="eastAsia"/>
        </w:rPr>
        <w:t>およ</w:t>
      </w:r>
      <w:r w:rsidR="00DA1219">
        <w:rPr>
          <w:rFonts w:ascii="HG丸ｺﾞｼｯｸM-PRO" w:eastAsia="HG丸ｺﾞｼｯｸM-PRO" w:hAnsi="HG丸ｺﾞｼｯｸM-PRO" w:hint="eastAsia"/>
        </w:rPr>
        <w:t>び</w:t>
      </w:r>
      <w:r w:rsidR="00C702AD" w:rsidRPr="00CE4E39">
        <w:rPr>
          <w:rFonts w:ascii="HG丸ｺﾞｼｯｸM-PRO" w:eastAsia="HG丸ｺﾞｼｯｸM-PRO" w:hAnsi="HG丸ｺﾞｼｯｸM-PRO" w:hint="eastAsia"/>
        </w:rPr>
        <w:t>国等の他管理者や近隣大学などとも連携を強化し、加えて府民や企業とも連携・協働</w:t>
      </w:r>
      <w:r w:rsidR="008C4A94" w:rsidRPr="00CE4E39">
        <w:rPr>
          <w:rFonts w:ascii="HG丸ｺﾞｼｯｸM-PRO" w:eastAsia="HG丸ｺﾞｼｯｸM-PRO" w:hAnsi="HG丸ｺﾞｼｯｸM-PRO" w:hint="eastAsia"/>
        </w:rPr>
        <w:t>するなど</w:t>
      </w:r>
      <w:r w:rsidR="006D080C" w:rsidRPr="00CE4E39">
        <w:rPr>
          <w:rFonts w:ascii="HG丸ｺﾞｼｯｸM-PRO" w:eastAsia="HG丸ｺﾞｼｯｸM-PRO" w:hAnsi="HG丸ｺﾞｼｯｸM-PRO" w:hint="eastAsia"/>
        </w:rPr>
        <w:t>、</w:t>
      </w:r>
      <w:r w:rsidR="008C4A94" w:rsidRPr="00CE4E39">
        <w:rPr>
          <w:rFonts w:ascii="HG丸ｺﾞｼｯｸM-PRO" w:eastAsia="HG丸ｺﾞｼｯｸM-PRO" w:hAnsi="HG丸ｺﾞｼｯｸM-PRO" w:hint="eastAsia"/>
        </w:rPr>
        <w:t>多様な主体と一体となり、</w:t>
      </w:r>
      <w:r w:rsidR="00C702AD" w:rsidRPr="00CE4E39">
        <w:rPr>
          <w:rFonts w:ascii="HG丸ｺﾞｼｯｸM-PRO" w:eastAsia="HG丸ｺﾞｼｯｸM-PRO" w:hAnsi="HG丸ｺﾞｼｯｸM-PRO"/>
        </w:rPr>
        <w:t>次世代に良好な都市基盤施設を</w:t>
      </w:r>
      <w:r w:rsidR="00C702AD" w:rsidRPr="00CE4E39">
        <w:rPr>
          <w:rFonts w:ascii="HG丸ｺﾞｼｯｸM-PRO" w:eastAsia="HG丸ｺﾞｼｯｸM-PRO" w:hAnsi="HG丸ｺﾞｼｯｸM-PRO" w:hint="eastAsia"/>
        </w:rPr>
        <w:t>継承</w:t>
      </w:r>
      <w:r w:rsidR="006D080C" w:rsidRPr="00CE4E39">
        <w:rPr>
          <w:rFonts w:ascii="HG丸ｺﾞｼｯｸM-PRO" w:eastAsia="HG丸ｺﾞｼｯｸM-PRO" w:hAnsi="HG丸ｺﾞｼｯｸM-PRO" w:hint="eastAsia"/>
        </w:rPr>
        <w:t>していく必要がある</w:t>
      </w:r>
      <w:r w:rsidR="00C702AD" w:rsidRPr="00CE4E39">
        <w:rPr>
          <w:rFonts w:ascii="HG丸ｺﾞｼｯｸM-PRO" w:eastAsia="HG丸ｺﾞｼｯｸM-PRO" w:hAnsi="HG丸ｺﾞｼｯｸM-PRO" w:hint="eastAsia"/>
        </w:rPr>
        <w:t>。</w:t>
      </w:r>
    </w:p>
    <w:p w:rsidR="00387EAC" w:rsidRDefault="00387EAC" w:rsidP="00E70DAF">
      <w:pPr>
        <w:pStyle w:val="20"/>
        <w:ind w:leftChars="0" w:left="315" w:firstLineChars="0" w:firstLine="0"/>
        <w:rPr>
          <w:rFonts w:ascii="HG丸ｺﾞｼｯｸM-PRO" w:eastAsia="HG丸ｺﾞｼｯｸM-PRO" w:hAnsi="HG丸ｺﾞｼｯｸM-PRO"/>
        </w:rPr>
      </w:pPr>
    </w:p>
    <w:p w:rsidR="005A1C29" w:rsidRDefault="005A1C29" w:rsidP="00E70DAF">
      <w:pPr>
        <w:pStyle w:val="20"/>
        <w:ind w:leftChars="0" w:left="315" w:firstLineChars="0" w:firstLine="0"/>
        <w:rPr>
          <w:rFonts w:ascii="HG丸ｺﾞｼｯｸM-PRO" w:eastAsia="HG丸ｺﾞｼｯｸM-PRO" w:hAnsi="HG丸ｺﾞｼｯｸM-PRO"/>
        </w:rPr>
      </w:pPr>
    </w:p>
    <w:p w:rsidR="00E8180E" w:rsidRPr="008E654F" w:rsidRDefault="00E8180E" w:rsidP="008E654F">
      <w:pPr>
        <w:pStyle w:val="20"/>
        <w:ind w:leftChars="67" w:left="426" w:hangingChars="135" w:hanging="285"/>
        <w:rPr>
          <w:rFonts w:ascii="HG丸ｺﾞｼｯｸM-PRO" w:eastAsia="HG丸ｺﾞｼｯｸM-PRO" w:hAnsi="HG丸ｺﾞｼｯｸM-PRO"/>
          <w:b/>
        </w:rPr>
      </w:pPr>
      <w:r w:rsidRPr="008E654F">
        <w:rPr>
          <w:rFonts w:ascii="HG丸ｺﾞｼｯｸM-PRO" w:eastAsia="HG丸ｺﾞｼｯｸM-PRO" w:hAnsi="HG丸ｺﾞｼｯｸM-PRO" w:hint="eastAsia"/>
          <w:b/>
        </w:rPr>
        <w:t>※「第1編　基本方針」における取組内容を基本とし当該分野における活用方法を検討していく必要がある。</w:t>
      </w:r>
    </w:p>
    <w:p w:rsidR="00E8180E" w:rsidRPr="00E8180E" w:rsidRDefault="00884EAC" w:rsidP="00E70DAF">
      <w:pPr>
        <w:pStyle w:val="20"/>
        <w:ind w:leftChars="0" w:left="315"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7E253363" wp14:editId="74314975">
            <wp:extent cx="5953125" cy="2649220"/>
            <wp:effectExtent l="0" t="0" r="9525"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53125" cy="2649220"/>
                    </a:xfrm>
                    <a:prstGeom prst="rect">
                      <a:avLst/>
                    </a:prstGeom>
                    <a:noFill/>
                    <a:ln>
                      <a:noFill/>
                    </a:ln>
                  </pic:spPr>
                </pic:pic>
              </a:graphicData>
            </a:graphic>
          </wp:inline>
        </w:drawing>
      </w:r>
    </w:p>
    <w:p w:rsidR="005A1C29" w:rsidRPr="00122BB4" w:rsidRDefault="005A1C29" w:rsidP="00E70DAF">
      <w:pPr>
        <w:pStyle w:val="20"/>
        <w:ind w:leftChars="0" w:left="315" w:firstLineChars="0" w:firstLine="0"/>
        <w:rPr>
          <w:rFonts w:ascii="HG丸ｺﾞｼｯｸM-PRO" w:eastAsia="HG丸ｺﾞｼｯｸM-PRO" w:hAnsi="HG丸ｺﾞｼｯｸM-PRO"/>
        </w:rPr>
      </w:pPr>
    </w:p>
    <w:p w:rsidR="007E048C" w:rsidRPr="00122BB4" w:rsidRDefault="008E654F" w:rsidP="00D7067B">
      <w:pPr>
        <w:pStyle w:val="a9"/>
      </w:pPr>
      <w:r>
        <w:rPr>
          <w:rFonts w:hint="eastAsia"/>
        </w:rPr>
        <w:t xml:space="preserve">図5-1　</w:t>
      </w:r>
      <w:r w:rsidR="007E048C" w:rsidRPr="00122BB4">
        <w:rPr>
          <w:rFonts w:hint="eastAsia"/>
        </w:rPr>
        <w:t>持続可能な維持管理の</w:t>
      </w:r>
      <w:r w:rsidR="003D1E8C" w:rsidRPr="00122BB4">
        <w:rPr>
          <w:rFonts w:hint="eastAsia"/>
        </w:rPr>
        <w:t>仕組み</w:t>
      </w:r>
      <w:r w:rsidR="002E55CC" w:rsidRPr="00122BB4">
        <w:rPr>
          <w:rFonts w:hint="eastAsia"/>
        </w:rPr>
        <w:t>に関する連携</w:t>
      </w:r>
      <w:r w:rsidR="00746629" w:rsidRPr="00122BB4">
        <w:rPr>
          <w:rFonts w:hint="eastAsia"/>
        </w:rPr>
        <w:t>イメージ</w:t>
      </w:r>
    </w:p>
    <w:p w:rsidR="007917B0" w:rsidRPr="00122BB4" w:rsidRDefault="007917B0" w:rsidP="007917B0">
      <w:pPr>
        <w:rPr>
          <w:rFonts w:ascii="HG丸ｺﾞｼｯｸM-PRO" w:eastAsia="HG丸ｺﾞｼｯｸM-PRO" w:hAnsi="HG丸ｺﾞｼｯｸM-PRO"/>
        </w:rPr>
      </w:pPr>
    </w:p>
    <w:p w:rsidR="007917B0" w:rsidRPr="00122BB4" w:rsidRDefault="007917B0">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507952" w:rsidRDefault="001E5F94" w:rsidP="00507952">
      <w:pPr>
        <w:pStyle w:val="2"/>
      </w:pPr>
      <w:bookmarkStart w:id="419" w:name="_Ref388951883"/>
      <w:bookmarkStart w:id="420" w:name="_Ref388951886"/>
      <w:bookmarkStart w:id="421" w:name="_Toc406834023"/>
      <w:bookmarkStart w:id="422" w:name="_Toc409637500"/>
      <w:r w:rsidRPr="00481639">
        <w:rPr>
          <w:rFonts w:hint="eastAsia"/>
        </w:rPr>
        <w:lastRenderedPageBreak/>
        <w:t>人材の</w:t>
      </w:r>
      <w:r w:rsidR="007874F3" w:rsidRPr="00481639">
        <w:rPr>
          <w:rFonts w:hint="eastAsia"/>
        </w:rPr>
        <w:t>育成</w:t>
      </w:r>
      <w:r w:rsidRPr="00481639">
        <w:rPr>
          <w:rFonts w:hint="eastAsia"/>
        </w:rPr>
        <w:t>と確保、技術力の向上と継承</w:t>
      </w:r>
      <w:bookmarkStart w:id="423" w:name="_Toc397605036"/>
      <w:bookmarkStart w:id="424" w:name="_Toc397605037"/>
      <w:bookmarkStart w:id="425" w:name="_Toc397605038"/>
      <w:bookmarkStart w:id="426" w:name="_Toc397605039"/>
      <w:bookmarkStart w:id="427" w:name="_Toc397605040"/>
      <w:bookmarkStart w:id="428" w:name="_Toc397605041"/>
      <w:bookmarkEnd w:id="419"/>
      <w:bookmarkEnd w:id="420"/>
      <w:bookmarkEnd w:id="421"/>
      <w:bookmarkEnd w:id="422"/>
      <w:bookmarkEnd w:id="423"/>
      <w:bookmarkEnd w:id="424"/>
      <w:bookmarkEnd w:id="425"/>
      <w:bookmarkEnd w:id="426"/>
      <w:bookmarkEnd w:id="427"/>
      <w:bookmarkEnd w:id="428"/>
    </w:p>
    <w:p w:rsidR="00AB6EB9" w:rsidRDefault="00AB6EB9" w:rsidP="00AB6EB9">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近年は、</w:t>
      </w:r>
      <w:r w:rsidRPr="00AB6EB9">
        <w:rPr>
          <w:rFonts w:ascii="HG丸ｺﾞｼｯｸM-PRO" w:eastAsia="HG丸ｺﾞｼｯｸM-PRO" w:hAnsi="HG丸ｺﾞｼｯｸM-PRO" w:hint="eastAsia"/>
        </w:rPr>
        <w:t>建設事業の減少に伴い、技術的な経験を積む機会が減少していることに加えて、入札契約関係の業務の厳格化に伴い多様な業務に追われ、技術の習得に要する時間が減少し、技術職員の技術力維持が困難となりつつある。</w:t>
      </w:r>
    </w:p>
    <w:p w:rsidR="00AB6EB9" w:rsidRDefault="00AB6EB9" w:rsidP="00AB6EB9">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Pr="00AB6EB9">
        <w:rPr>
          <w:rFonts w:ascii="HG丸ｺﾞｼｯｸM-PRO" w:eastAsia="HG丸ｺﾞｼｯｸM-PRO" w:hAnsi="HG丸ｺﾞｼｯｸM-PRO" w:hint="eastAsia"/>
        </w:rPr>
        <w:t>これまでに様々な現場経験等を経</w:t>
      </w:r>
      <w:r>
        <w:rPr>
          <w:rFonts w:ascii="HG丸ｺﾞｼｯｸM-PRO" w:eastAsia="HG丸ｺﾞｼｯｸM-PRO" w:hAnsi="HG丸ｺﾞｼｯｸM-PRO" w:hint="eastAsia"/>
        </w:rPr>
        <w:t>て、</w:t>
      </w:r>
      <w:r w:rsidRPr="00AB6EB9">
        <w:rPr>
          <w:rFonts w:ascii="HG丸ｺﾞｼｯｸM-PRO" w:eastAsia="HG丸ｺﾞｼｯｸM-PRO" w:hAnsi="HG丸ｺﾞｼｯｸM-PRO" w:hint="eastAsia"/>
        </w:rPr>
        <w:t>技術的なノウハウを有する多くの職員が今後一斉に退職することが予想され</w:t>
      </w:r>
      <w:r>
        <w:rPr>
          <w:rFonts w:ascii="HG丸ｺﾞｼｯｸM-PRO" w:eastAsia="HG丸ｺﾞｼｯｸM-PRO" w:hAnsi="HG丸ｺﾞｼｯｸM-PRO" w:hint="eastAsia"/>
        </w:rPr>
        <w:t>る中で、</w:t>
      </w:r>
      <w:r w:rsidRPr="00AB6EB9">
        <w:rPr>
          <w:rFonts w:ascii="HG丸ｺﾞｼｯｸM-PRO" w:eastAsia="HG丸ｺﾞｼｯｸM-PRO" w:hAnsi="HG丸ｺﾞｼｯｸM-PRO" w:hint="eastAsia"/>
        </w:rPr>
        <w:t>技術の継承</w:t>
      </w:r>
      <w:r>
        <w:rPr>
          <w:rFonts w:ascii="HG丸ｺﾞｼｯｸM-PRO" w:eastAsia="HG丸ｺﾞｼｯｸM-PRO" w:hAnsi="HG丸ｺﾞｼｯｸM-PRO" w:hint="eastAsia"/>
        </w:rPr>
        <w:t>の実践がますます必要となって</w:t>
      </w:r>
      <w:r w:rsidR="00D5163C">
        <w:rPr>
          <w:rFonts w:ascii="HG丸ｺﾞｼｯｸM-PRO" w:eastAsia="HG丸ｺﾞｼｯｸM-PRO" w:hAnsi="HG丸ｺﾞｼｯｸM-PRO" w:hint="eastAsia"/>
        </w:rPr>
        <w:t>きている。</w:t>
      </w:r>
    </w:p>
    <w:p w:rsidR="00FA0795" w:rsidRDefault="00AB6EB9" w:rsidP="00D5163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今後は、人</w:t>
      </w:r>
      <w:r w:rsidR="00D5163C">
        <w:rPr>
          <w:rFonts w:ascii="HG丸ｺﾞｼｯｸM-PRO" w:eastAsia="HG丸ｺﾞｼｯｸM-PRO" w:hAnsi="HG丸ｺﾞｼｯｸM-PRO" w:hint="eastAsia"/>
        </w:rPr>
        <w:t>材の育成と確保や、職員の技術力の向上と継承を実践していくための</w:t>
      </w:r>
      <w:r>
        <w:rPr>
          <w:rFonts w:ascii="HG丸ｺﾞｼｯｸM-PRO" w:eastAsia="HG丸ｺﾞｼｯｸM-PRO" w:hAnsi="HG丸ｺﾞｼｯｸM-PRO" w:hint="eastAsia"/>
        </w:rPr>
        <w:t>人材育成の仕組み</w:t>
      </w:r>
      <w:r w:rsidR="00D5163C">
        <w:rPr>
          <w:rFonts w:ascii="HG丸ｺﾞｼｯｸM-PRO" w:eastAsia="HG丸ｺﾞｼｯｸM-PRO" w:hAnsi="HG丸ｺﾞｼｯｸM-PRO" w:hint="eastAsia"/>
        </w:rPr>
        <w:t>を構築し</w:t>
      </w:r>
      <w:r>
        <w:rPr>
          <w:rFonts w:ascii="HG丸ｺﾞｼｯｸM-PRO" w:eastAsia="HG丸ｺﾞｼｯｸM-PRO" w:hAnsi="HG丸ｺﾞｼｯｸM-PRO" w:hint="eastAsia"/>
        </w:rPr>
        <w:t>、それを実践していく必要がある。以下に</w:t>
      </w:r>
      <w:r w:rsidR="00D5163C">
        <w:rPr>
          <w:rFonts w:ascii="HG丸ｺﾞｼｯｸM-PRO" w:eastAsia="HG丸ｺﾞｼｯｸM-PRO" w:hAnsi="HG丸ｺﾞｼｯｸM-PRO" w:hint="eastAsia"/>
        </w:rPr>
        <w:t>、人</w:t>
      </w:r>
      <w:r w:rsidR="00397D78">
        <w:rPr>
          <w:rFonts w:ascii="HG丸ｺﾞｼｯｸM-PRO" w:eastAsia="HG丸ｺﾞｼｯｸM-PRO" w:hAnsi="HG丸ｺﾞｼｯｸM-PRO" w:hint="eastAsia"/>
        </w:rPr>
        <w:t>材育成の仕組みづくりの視点と、本計画の対象期間内に実施すべき取組</w:t>
      </w:r>
      <w:r w:rsidR="00D5163C">
        <w:rPr>
          <w:rFonts w:ascii="HG丸ｺﾞｼｯｸM-PRO" w:eastAsia="HG丸ｺﾞｼｯｸM-PRO" w:hAnsi="HG丸ｺﾞｼｯｸM-PRO" w:hint="eastAsia"/>
        </w:rPr>
        <w:t>内容を示す。</w:t>
      </w:r>
    </w:p>
    <w:p w:rsidR="00D5163C" w:rsidRPr="000609D6" w:rsidRDefault="00D5163C" w:rsidP="00D5163C">
      <w:pPr>
        <w:pStyle w:val="20"/>
        <w:ind w:left="105" w:firstLine="211"/>
        <w:rPr>
          <w:rFonts w:ascii="HG丸ｺﾞｼｯｸM-PRO" w:eastAsia="HG丸ｺﾞｼｯｸM-PRO" w:hAnsi="HG丸ｺﾞｼｯｸM-PRO"/>
          <w:b/>
        </w:rPr>
      </w:pPr>
    </w:p>
    <w:p w:rsidR="00656F78" w:rsidRPr="00FA0795" w:rsidRDefault="008D6664" w:rsidP="00F507BA">
      <w:pPr>
        <w:pStyle w:val="40"/>
        <w:ind w:leftChars="0" w:left="0" w:firstLineChars="200" w:firstLine="422"/>
        <w:rPr>
          <w:rFonts w:ascii="HG丸ｺﾞｼｯｸM-PRO" w:eastAsia="HG丸ｺﾞｼｯｸM-PRO" w:hAnsi="HG丸ｺﾞｼｯｸM-PRO"/>
          <w:b/>
        </w:rPr>
      </w:pPr>
      <w:r w:rsidRPr="00FA0795">
        <w:rPr>
          <w:rFonts w:ascii="HG丸ｺﾞｼｯｸM-PRO" w:eastAsia="HG丸ｺﾞｼｯｸM-PRO" w:hAnsi="HG丸ｺﾞｼｯｸM-PRO" w:hint="eastAsia"/>
          <w:b/>
        </w:rPr>
        <w:t>＜</w:t>
      </w:r>
      <w:r w:rsidR="00656F78" w:rsidRPr="00FA0795">
        <w:rPr>
          <w:rFonts w:ascii="HG丸ｺﾞｼｯｸM-PRO" w:eastAsia="HG丸ｺﾞｼｯｸM-PRO" w:hAnsi="HG丸ｺﾞｼｯｸM-PRO" w:hint="eastAsia"/>
          <w:b/>
        </w:rPr>
        <w:t>人材育成の仕組みづくりの視点</w:t>
      </w:r>
      <w:r w:rsidRPr="00FA0795">
        <w:rPr>
          <w:rFonts w:ascii="HG丸ｺﾞｼｯｸM-PRO" w:eastAsia="HG丸ｺﾞｼｯｸM-PRO" w:hAnsi="HG丸ｺﾞｼｯｸM-PRO" w:hint="eastAsia"/>
          <w:b/>
        </w:rPr>
        <w:t>＞</w:t>
      </w:r>
    </w:p>
    <w:p w:rsidR="00656F78" w:rsidRPr="00A819DF" w:rsidRDefault="000B0484" w:rsidP="006F1EA7">
      <w:pPr>
        <w:pStyle w:val="50"/>
        <w:numPr>
          <w:ilvl w:val="1"/>
          <w:numId w:val="23"/>
        </w:numPr>
        <w:ind w:leftChars="0" w:left="993" w:firstLineChars="0" w:hanging="284"/>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人材育成、技術継承を着実に</w:t>
      </w:r>
      <w:r w:rsidR="00656F78" w:rsidRPr="00A819DF">
        <w:rPr>
          <w:rFonts w:ascii="HG丸ｺﾞｼｯｸM-PRO" w:eastAsia="HG丸ｺﾞｼｯｸM-PRO" w:hAnsi="HG丸ｺﾞｼｯｸM-PRO" w:hint="eastAsia"/>
          <w:color w:val="000000" w:themeColor="text1"/>
        </w:rPr>
        <w:t>実施</w:t>
      </w:r>
    </w:p>
    <w:p w:rsidR="00656F78" w:rsidRPr="00A819DF" w:rsidRDefault="00656F78" w:rsidP="006F1EA7">
      <w:pPr>
        <w:pStyle w:val="50"/>
        <w:numPr>
          <w:ilvl w:val="1"/>
          <w:numId w:val="23"/>
        </w:numPr>
        <w:ind w:leftChars="0" w:left="993" w:firstLineChars="0" w:hanging="284"/>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分野、経験年数、職階等を考慮</w:t>
      </w:r>
    </w:p>
    <w:p w:rsidR="00656F78" w:rsidRPr="00A819DF" w:rsidRDefault="00656F78" w:rsidP="006F1EA7">
      <w:pPr>
        <w:pStyle w:val="50"/>
        <w:numPr>
          <w:ilvl w:val="1"/>
          <w:numId w:val="23"/>
        </w:numPr>
        <w:ind w:leftChars="0" w:left="993" w:firstLineChars="0" w:hanging="284"/>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組織内でキャリア等</w:t>
      </w:r>
      <w:r w:rsidR="000B0484">
        <w:rPr>
          <w:rFonts w:ascii="HG丸ｺﾞｼｯｸM-PRO" w:eastAsia="HG丸ｺﾞｼｯｸM-PRO" w:hAnsi="HG丸ｺﾞｼｯｸM-PRO" w:hint="eastAsia"/>
          <w:color w:val="000000" w:themeColor="text1"/>
        </w:rPr>
        <w:t>の</w:t>
      </w:r>
      <w:r w:rsidRPr="00A819DF">
        <w:rPr>
          <w:rFonts w:ascii="HG丸ｺﾞｼｯｸM-PRO" w:eastAsia="HG丸ｺﾞｼｯｸM-PRO" w:hAnsi="HG丸ｺﾞｼｯｸM-PRO" w:hint="eastAsia"/>
          <w:color w:val="000000" w:themeColor="text1"/>
        </w:rPr>
        <w:t>有効</w:t>
      </w:r>
      <w:r w:rsidR="000B0484">
        <w:rPr>
          <w:rFonts w:ascii="HG丸ｺﾞｼｯｸM-PRO" w:eastAsia="HG丸ｺﾞｼｯｸM-PRO" w:hAnsi="HG丸ｺﾞｼｯｸM-PRO" w:hint="eastAsia"/>
          <w:color w:val="000000" w:themeColor="text1"/>
        </w:rPr>
        <w:t>活用</w:t>
      </w:r>
    </w:p>
    <w:p w:rsidR="00ED08F6" w:rsidRDefault="00656F78" w:rsidP="006F1EA7">
      <w:pPr>
        <w:pStyle w:val="50"/>
        <w:numPr>
          <w:ilvl w:val="1"/>
          <w:numId w:val="23"/>
        </w:numPr>
        <w:ind w:leftChars="0" w:left="993" w:firstLineChars="0" w:hanging="284"/>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緊急事象等の適切な対応</w:t>
      </w:r>
    </w:p>
    <w:p w:rsidR="00ED08F6" w:rsidRDefault="00ED08F6" w:rsidP="006F1EA7">
      <w:pPr>
        <w:pStyle w:val="50"/>
        <w:numPr>
          <w:ilvl w:val="1"/>
          <w:numId w:val="23"/>
        </w:numPr>
        <w:ind w:leftChars="0" w:left="993" w:firstLineChars="0" w:hanging="284"/>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核</w:t>
      </w:r>
      <w:r w:rsidR="00656F78" w:rsidRPr="00ED08F6">
        <w:rPr>
          <w:rFonts w:ascii="HG丸ｺﾞｼｯｸM-PRO" w:eastAsia="HG丸ｺﾞｼｯｸM-PRO" w:hAnsi="HG丸ｺﾞｼｯｸM-PRO" w:hint="eastAsia"/>
          <w:color w:val="000000" w:themeColor="text1"/>
        </w:rPr>
        <w:t>となるスペシャリストの育成</w:t>
      </w:r>
    </w:p>
    <w:p w:rsidR="00F507BA" w:rsidRDefault="00656F78" w:rsidP="006F1EA7">
      <w:pPr>
        <w:pStyle w:val="50"/>
        <w:numPr>
          <w:ilvl w:val="1"/>
          <w:numId w:val="23"/>
        </w:numPr>
        <w:ind w:leftChars="0" w:left="993" w:firstLineChars="0" w:hanging="284"/>
        <w:rPr>
          <w:rFonts w:ascii="HG丸ｺﾞｼｯｸM-PRO" w:eastAsia="HG丸ｺﾞｼｯｸM-PRO" w:hAnsi="HG丸ｺﾞｼｯｸM-PRO"/>
          <w:color w:val="000000" w:themeColor="text1"/>
        </w:rPr>
      </w:pPr>
      <w:r w:rsidRPr="00ED08F6">
        <w:rPr>
          <w:rFonts w:ascii="HG丸ｺﾞｼｯｸM-PRO" w:eastAsia="HG丸ｺﾞｼｯｸM-PRO" w:hAnsi="HG丸ｺﾞｼｯｸM-PRO" w:hint="eastAsia"/>
          <w:color w:val="000000" w:themeColor="text1"/>
        </w:rPr>
        <w:t>市町村など他管理者と一緒に、地域全体としての技術力の向上</w:t>
      </w:r>
    </w:p>
    <w:p w:rsidR="00F507BA" w:rsidRDefault="00F507BA" w:rsidP="00F507BA">
      <w:pPr>
        <w:pStyle w:val="50"/>
        <w:ind w:leftChars="0" w:firstLineChars="0"/>
        <w:rPr>
          <w:rFonts w:ascii="HG丸ｺﾞｼｯｸM-PRO" w:eastAsia="HG丸ｺﾞｼｯｸM-PRO" w:hAnsi="HG丸ｺﾞｼｯｸM-PRO"/>
          <w:color w:val="000000" w:themeColor="text1"/>
        </w:rPr>
      </w:pPr>
    </w:p>
    <w:p w:rsidR="00EB55ED" w:rsidRPr="00F507BA" w:rsidRDefault="00F507BA" w:rsidP="00F507BA">
      <w:pPr>
        <w:pStyle w:val="50"/>
        <w:ind w:leftChars="0" w:firstLineChars="0"/>
        <w:rPr>
          <w:rFonts w:ascii="HG丸ｺﾞｼｯｸM-PRO" w:eastAsia="HG丸ｺﾞｼｯｸM-PRO" w:hAnsi="HG丸ｺﾞｼｯｸM-PRO"/>
          <w:b/>
          <w:color w:val="000000" w:themeColor="text1"/>
        </w:rPr>
      </w:pPr>
      <w:r w:rsidRPr="00F507BA">
        <w:rPr>
          <w:rFonts w:ascii="HG丸ｺﾞｼｯｸM-PRO" w:eastAsia="HG丸ｺﾞｼｯｸM-PRO" w:hAnsi="HG丸ｺﾞｼｯｸM-PRO" w:hint="eastAsia"/>
          <w:b/>
          <w:color w:val="000000" w:themeColor="text1"/>
        </w:rPr>
        <w:t>＜</w:t>
      </w:r>
      <w:r w:rsidR="00DF0548" w:rsidRPr="00F507BA">
        <w:rPr>
          <w:rFonts w:ascii="HG丸ｺﾞｼｯｸM-PRO" w:eastAsia="HG丸ｺﾞｼｯｸM-PRO" w:hAnsi="HG丸ｺﾞｼｯｸM-PRO" w:hint="eastAsia"/>
          <w:b/>
        </w:rPr>
        <w:t>具体的な取</w:t>
      </w:r>
      <w:r w:rsidR="00656F78" w:rsidRPr="00F507BA">
        <w:rPr>
          <w:rFonts w:ascii="HG丸ｺﾞｼｯｸM-PRO" w:eastAsia="HG丸ｺﾞｼｯｸM-PRO" w:hAnsi="HG丸ｺﾞｼｯｸM-PRO" w:hint="eastAsia"/>
          <w:b/>
        </w:rPr>
        <w:t>組内容</w:t>
      </w:r>
      <w:r w:rsidRPr="00F507BA">
        <w:rPr>
          <w:rFonts w:ascii="HG丸ｺﾞｼｯｸM-PRO" w:eastAsia="HG丸ｺﾞｼｯｸM-PRO" w:hAnsi="HG丸ｺﾞｼｯｸM-PRO" w:hint="eastAsia"/>
          <w:b/>
        </w:rPr>
        <w:t>＞</w:t>
      </w:r>
    </w:p>
    <w:p w:rsidR="008D6664" w:rsidRDefault="008D6664" w:rsidP="006F1EA7">
      <w:pPr>
        <w:widowControl/>
        <w:numPr>
          <w:ilvl w:val="0"/>
          <w:numId w:val="24"/>
        </w:numPr>
        <w:ind w:left="993" w:hanging="284"/>
        <w:rPr>
          <w:rFonts w:ascii="HG丸ｺﾞｼｯｸM-PRO" w:eastAsia="HG丸ｺﾞｼｯｸM-PRO" w:hAnsi="HG丸ｺﾞｼｯｸM-PRO"/>
          <w:szCs w:val="16"/>
        </w:rPr>
      </w:pPr>
      <w:r>
        <w:rPr>
          <w:rFonts w:ascii="HG丸ｺﾞｼｯｸM-PRO" w:eastAsia="HG丸ｺﾞｼｯｸM-PRO" w:hAnsi="HG丸ｺﾞｼｯｸM-PRO" w:hint="eastAsia"/>
          <w:szCs w:val="16"/>
        </w:rPr>
        <w:t>都市整備部が実施する技術研修を基本とし、国土交通省主催の維持管理業務研修等の外部研修を最大限に活用しながら、港湾・海岸分野における維持管理業務に必要な知識や技術を習得させるための研修を実施する</w:t>
      </w:r>
      <w:r w:rsidR="003F5E2F">
        <w:rPr>
          <w:rFonts w:ascii="HG丸ｺﾞｼｯｸM-PRO" w:eastAsia="HG丸ｺﾞｼｯｸM-PRO" w:hAnsi="HG丸ｺﾞｼｯｸM-PRO" w:hint="eastAsia"/>
          <w:szCs w:val="16"/>
        </w:rPr>
        <w:t>必要がある</w:t>
      </w:r>
      <w:r>
        <w:rPr>
          <w:rFonts w:ascii="HG丸ｺﾞｼｯｸM-PRO" w:eastAsia="HG丸ｺﾞｼｯｸM-PRO" w:hAnsi="HG丸ｺﾞｼｯｸM-PRO" w:hint="eastAsia"/>
          <w:szCs w:val="16"/>
        </w:rPr>
        <w:t>。</w:t>
      </w:r>
    </w:p>
    <w:p w:rsidR="008D6664" w:rsidRDefault="008D6664" w:rsidP="006F1EA7">
      <w:pPr>
        <w:widowControl/>
        <w:numPr>
          <w:ilvl w:val="0"/>
          <w:numId w:val="24"/>
        </w:numPr>
        <w:ind w:left="993" w:hanging="284"/>
        <w:rPr>
          <w:rFonts w:ascii="HG丸ｺﾞｼｯｸM-PRO" w:eastAsia="HG丸ｺﾞｼｯｸM-PRO" w:hAnsi="HG丸ｺﾞｼｯｸM-PRO"/>
          <w:szCs w:val="16"/>
        </w:rPr>
      </w:pPr>
      <w:r>
        <w:rPr>
          <w:rFonts w:ascii="HG丸ｺﾞｼｯｸM-PRO" w:eastAsia="HG丸ｺﾞｼｯｸM-PRO" w:hAnsi="HG丸ｺﾞｼｯｸM-PRO" w:hint="eastAsia"/>
          <w:szCs w:val="16"/>
        </w:rPr>
        <w:t>「技術の伝承・技術の底上げ」を目的とした、ベテラン技術者との意見交換や技術相談の場としての研修会等を、港湾事務所単位で今後も継続させる</w:t>
      </w:r>
      <w:r w:rsidR="003F5E2F">
        <w:rPr>
          <w:rFonts w:ascii="HG丸ｺﾞｼｯｸM-PRO" w:eastAsia="HG丸ｺﾞｼｯｸM-PRO" w:hAnsi="HG丸ｺﾞｼｯｸM-PRO" w:hint="eastAsia"/>
          <w:szCs w:val="16"/>
        </w:rPr>
        <w:t>必要がある</w:t>
      </w:r>
      <w:r>
        <w:rPr>
          <w:rFonts w:ascii="HG丸ｺﾞｼｯｸM-PRO" w:eastAsia="HG丸ｺﾞｼｯｸM-PRO" w:hAnsi="HG丸ｺﾞｼｯｸM-PRO" w:hint="eastAsia"/>
          <w:szCs w:val="16"/>
        </w:rPr>
        <w:t>。</w:t>
      </w:r>
    </w:p>
    <w:p w:rsidR="008D6664" w:rsidRDefault="008D6664" w:rsidP="006F1EA7">
      <w:pPr>
        <w:widowControl/>
        <w:numPr>
          <w:ilvl w:val="0"/>
          <w:numId w:val="24"/>
        </w:numPr>
        <w:ind w:left="993" w:hanging="284"/>
        <w:rPr>
          <w:rFonts w:ascii="HG丸ｺﾞｼｯｸM-PRO" w:eastAsia="HG丸ｺﾞｼｯｸM-PRO" w:hAnsi="HG丸ｺﾞｼｯｸM-PRO"/>
          <w:szCs w:val="16"/>
        </w:rPr>
      </w:pPr>
      <w:r>
        <w:rPr>
          <w:rFonts w:ascii="HG丸ｺﾞｼｯｸM-PRO" w:eastAsia="HG丸ｺﾞｼｯｸM-PRO" w:hAnsi="HG丸ｺﾞｼｯｸM-PRO" w:hint="eastAsia"/>
          <w:szCs w:val="16"/>
        </w:rPr>
        <w:t>港湾・海岸施設の適切な維持管理業務を実施することを目的とした、維持管理業務に関する部会を設置し、基本的事項・施設設計・施工マニュアルを作成する</w:t>
      </w:r>
      <w:r w:rsidR="003F5E2F">
        <w:rPr>
          <w:rFonts w:ascii="HG丸ｺﾞｼｯｸM-PRO" w:eastAsia="HG丸ｺﾞｼｯｸM-PRO" w:hAnsi="HG丸ｺﾞｼｯｸM-PRO" w:hint="eastAsia"/>
          <w:szCs w:val="16"/>
        </w:rPr>
        <w:t>必要がある</w:t>
      </w:r>
      <w:r>
        <w:rPr>
          <w:rFonts w:ascii="HG丸ｺﾞｼｯｸM-PRO" w:eastAsia="HG丸ｺﾞｼｯｸM-PRO" w:hAnsi="HG丸ｺﾞｼｯｸM-PRO" w:hint="eastAsia"/>
          <w:szCs w:val="16"/>
        </w:rPr>
        <w:t>。</w:t>
      </w:r>
    </w:p>
    <w:p w:rsidR="00935335" w:rsidRPr="00935335" w:rsidRDefault="00935335" w:rsidP="00481639">
      <w:pPr>
        <w:pStyle w:val="30"/>
        <w:ind w:leftChars="0" w:left="993" w:firstLineChars="0" w:firstLine="0"/>
        <w:rPr>
          <w:rFonts w:ascii="HG丸ｺﾞｼｯｸM-PRO" w:eastAsia="HG丸ｺﾞｼｯｸM-PRO" w:hAnsi="HG丸ｺﾞｼｯｸM-PRO"/>
        </w:rPr>
      </w:pPr>
      <w:bookmarkStart w:id="429" w:name="_Toc397605044"/>
      <w:bookmarkEnd w:id="429"/>
    </w:p>
    <w:p w:rsidR="00B214F2" w:rsidRDefault="00EA1F04" w:rsidP="003D7FDF">
      <w:pPr>
        <w:pStyle w:val="2"/>
      </w:pPr>
      <w:bookmarkStart w:id="430" w:name="_Ref388951790"/>
      <w:bookmarkStart w:id="431" w:name="_Ref388951794"/>
      <w:bookmarkStart w:id="432" w:name="_Ref388951902"/>
      <w:bookmarkStart w:id="433" w:name="_Ref388951905"/>
      <w:bookmarkStart w:id="434" w:name="_Toc406834027"/>
      <w:bookmarkStart w:id="435" w:name="_Toc409637501"/>
      <w:r w:rsidRPr="00481639">
        <w:rPr>
          <w:rFonts w:hint="eastAsia"/>
        </w:rPr>
        <w:t>現場や地域を重視した維持管理の実践</w:t>
      </w:r>
      <w:bookmarkEnd w:id="430"/>
      <w:bookmarkEnd w:id="431"/>
      <w:bookmarkEnd w:id="432"/>
      <w:bookmarkEnd w:id="433"/>
      <w:bookmarkEnd w:id="434"/>
      <w:bookmarkEnd w:id="435"/>
    </w:p>
    <w:p w:rsidR="003D7FDF" w:rsidRPr="003D7FDF" w:rsidRDefault="003D7FDF" w:rsidP="003D7FDF">
      <w:pPr>
        <w:pStyle w:val="20"/>
        <w:ind w:left="105" w:firstLine="210"/>
        <w:rPr>
          <w:rFonts w:ascii="HG丸ｺﾞｼｯｸM-PRO" w:eastAsia="HG丸ｺﾞｼｯｸM-PRO" w:hAnsi="HG丸ｺﾞｼｯｸM-PRO"/>
        </w:rPr>
      </w:pPr>
      <w:r w:rsidRPr="003D7FDF">
        <w:rPr>
          <w:rFonts w:ascii="HG丸ｺﾞｼｯｸM-PRO" w:eastAsia="HG丸ｺﾞｼｯｸM-PRO" w:hAnsi="HG丸ｺﾞｼｯｸM-PRO" w:hint="eastAsia"/>
        </w:rPr>
        <w:t>地域全体の安全性の向上を図るため、地域特性や地の利、つながりの観点から土木事務所の地域単位で、国や市町村など施設管理者同士が維持管理を通して、顔の見える関係を構築することが有事や平常時の維持管理業務に有効である。</w:t>
      </w:r>
    </w:p>
    <w:p w:rsidR="003D7FDF" w:rsidRPr="003D7FDF" w:rsidRDefault="003D7FDF" w:rsidP="003D7FDF">
      <w:pPr>
        <w:pStyle w:val="20"/>
        <w:ind w:left="105" w:firstLine="210"/>
      </w:pPr>
      <w:r w:rsidRPr="003D7FDF">
        <w:rPr>
          <w:rFonts w:ascii="HG丸ｺﾞｼｯｸM-PRO" w:eastAsia="HG丸ｺﾞｼｯｸM-PRO" w:hAnsi="HG丸ｺﾞｼｯｸM-PRO" w:hint="eastAsia"/>
        </w:rPr>
        <w:t>一方で、港湾・海岸施設については、他の都市基盤施設とは異なり、大阪市域を除く府域の全てで施設管理者が大阪府となっていることから、土木事務所が中心となって今後進めていく「地域維持管理連携プラットフォーム」の活用方法については、港湾・海岸施設の適切な維持管理をはじめとした、各種技術的課題解決等に向けた</w:t>
      </w:r>
      <w:r w:rsidR="00397D78">
        <w:rPr>
          <w:rFonts w:ascii="HG丸ｺﾞｼｯｸM-PRO" w:eastAsia="HG丸ｺﾞｼｯｸM-PRO" w:hAnsi="HG丸ｺﾞｼｯｸM-PRO" w:hint="eastAsia"/>
        </w:rPr>
        <w:t>取組</w:t>
      </w:r>
      <w:r w:rsidRPr="003D7FDF">
        <w:rPr>
          <w:rFonts w:ascii="HG丸ｺﾞｼｯｸM-PRO" w:eastAsia="HG丸ｺﾞｼｯｸM-PRO" w:hAnsi="HG丸ｺﾞｼｯｸM-PRO" w:hint="eastAsia"/>
        </w:rPr>
        <w:t>を検討する必要がある。</w:t>
      </w:r>
    </w:p>
    <w:p w:rsidR="003D7FDF" w:rsidRDefault="003D7FDF">
      <w:pPr>
        <w:widowControl/>
        <w:jc w:val="left"/>
        <w:rPr>
          <w:rFonts w:ascii="HG丸ｺﾞｼｯｸM-PRO" w:eastAsia="HG丸ｺﾞｼｯｸM-PRO" w:hAnsi="HG丸ｺﾞｼｯｸM-PRO"/>
          <w:sz w:val="28"/>
          <w:szCs w:val="28"/>
        </w:rPr>
      </w:pPr>
      <w:bookmarkStart w:id="436" w:name="_Toc397605048"/>
      <w:bookmarkStart w:id="437" w:name="_Toc397605049"/>
      <w:bookmarkStart w:id="438" w:name="_Toc397605050"/>
      <w:bookmarkStart w:id="439" w:name="_Toc397605051"/>
      <w:bookmarkStart w:id="440" w:name="_Toc397605052"/>
      <w:bookmarkStart w:id="441" w:name="_Toc397605053"/>
      <w:bookmarkStart w:id="442" w:name="_Toc397605054"/>
      <w:bookmarkStart w:id="443" w:name="_Toc406834031"/>
      <w:bookmarkEnd w:id="436"/>
      <w:bookmarkEnd w:id="437"/>
      <w:bookmarkEnd w:id="438"/>
      <w:bookmarkEnd w:id="439"/>
      <w:bookmarkEnd w:id="440"/>
      <w:bookmarkEnd w:id="441"/>
      <w:bookmarkEnd w:id="442"/>
    </w:p>
    <w:p w:rsidR="007F4E80" w:rsidRPr="00616416" w:rsidRDefault="007F4E80" w:rsidP="00457356">
      <w:pPr>
        <w:pStyle w:val="2"/>
      </w:pPr>
      <w:bookmarkStart w:id="444" w:name="_Toc409637502"/>
      <w:r w:rsidRPr="00616416">
        <w:rPr>
          <w:rFonts w:hint="eastAsia"/>
        </w:rPr>
        <w:lastRenderedPageBreak/>
        <w:t>維持管理業務の改善と魅力向上のあり方</w:t>
      </w:r>
      <w:bookmarkEnd w:id="443"/>
      <w:bookmarkEnd w:id="444"/>
    </w:p>
    <w:p w:rsidR="007F4E80" w:rsidRDefault="002B6F44" w:rsidP="00817A32">
      <w:pPr>
        <w:pStyle w:val="4"/>
      </w:pPr>
      <w:bookmarkStart w:id="445" w:name="_Toc406834032"/>
      <w:r w:rsidRPr="00A819DF">
        <w:rPr>
          <w:rFonts w:hint="eastAsia"/>
        </w:rPr>
        <w:t>新技術</w:t>
      </w:r>
      <w:r w:rsidR="009C3067" w:rsidRPr="00A819DF">
        <w:rPr>
          <w:rFonts w:hint="eastAsia"/>
        </w:rPr>
        <w:t>等</w:t>
      </w:r>
      <w:r w:rsidRPr="00A819DF">
        <w:rPr>
          <w:rFonts w:hint="eastAsia"/>
        </w:rPr>
        <w:t>の活用</w:t>
      </w:r>
      <w:bookmarkEnd w:id="445"/>
    </w:p>
    <w:p w:rsidR="00481639" w:rsidRDefault="00481639" w:rsidP="00D5163C">
      <w:pPr>
        <w:widowControl/>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していく必要がある。このような状況を踏まえて、大阪府においても、新技術などの活用促進に向けて、『産官学民が連携（意見交換する場）』する機会を増やし、ニーズや課題等の情報共有を行う必要がある。</w:t>
      </w:r>
    </w:p>
    <w:p w:rsidR="00616416" w:rsidRPr="00481639" w:rsidRDefault="00616416" w:rsidP="00616416">
      <w:pPr>
        <w:pStyle w:val="40"/>
        <w:ind w:left="420" w:firstLine="210"/>
      </w:pPr>
    </w:p>
    <w:p w:rsidR="00B522DC" w:rsidRDefault="00817A32" w:rsidP="00817A32">
      <w:pPr>
        <w:pStyle w:val="4"/>
      </w:pPr>
      <w:r>
        <w:rPr>
          <w:rFonts w:hint="eastAsia"/>
        </w:rPr>
        <w:t>維持管理業務の魅力向上に向けて</w:t>
      </w:r>
      <w:bookmarkStart w:id="446" w:name="_Toc397605058"/>
      <w:bookmarkEnd w:id="446"/>
    </w:p>
    <w:p w:rsidR="00481639" w:rsidRPr="00616416" w:rsidRDefault="009E5057" w:rsidP="00616416">
      <w:pPr>
        <w:ind w:leftChars="202" w:left="424" w:firstLineChars="110" w:firstLine="231"/>
        <w:rPr>
          <w:rFonts w:ascii="HG丸ｺﾞｼｯｸM-PRO" w:eastAsia="HG丸ｺﾞｼｯｸM-PRO" w:hAnsi="HG丸ｺﾞｼｯｸM-PRO"/>
        </w:rPr>
      </w:pPr>
      <w:r>
        <w:rPr>
          <w:rFonts w:ascii="HG丸ｺﾞｼｯｸM-PRO" w:eastAsia="HG丸ｺﾞｼｯｸM-PRO" w:hAnsi="HG丸ｺﾞｼｯｸM-PRO" w:hint="eastAsia"/>
        </w:rPr>
        <w:t>府民にとって、都市基盤施設は、</w:t>
      </w:r>
      <w:r w:rsidR="00481639" w:rsidRPr="00616416">
        <w:rPr>
          <w:rFonts w:ascii="HG丸ｺﾞｼｯｸM-PRO" w:eastAsia="HG丸ｺﾞｼｯｸM-PRO" w:hAnsi="HG丸ｺﾞｼｯｸM-PRO" w:hint="eastAsia"/>
        </w:rPr>
        <w:t>日々の生活の中で当たり前のように使われ、身近なサービスとしてなかなか実感されない</w:t>
      </w:r>
      <w:r>
        <w:rPr>
          <w:rFonts w:ascii="HG丸ｺﾞｼｯｸM-PRO" w:eastAsia="HG丸ｺﾞｼｯｸM-PRO" w:hAnsi="HG丸ｺﾞｼｯｸM-PRO" w:hint="eastAsia"/>
        </w:rPr>
        <w:t>。</w:t>
      </w:r>
      <w:r w:rsidR="00481639" w:rsidRPr="00616416">
        <w:rPr>
          <w:rFonts w:ascii="HG丸ｺﾞｼｯｸM-PRO" w:eastAsia="HG丸ｺﾞｼｯｸM-PRO" w:hAnsi="HG丸ｺﾞｼｯｸM-PRO" w:hint="eastAsia"/>
        </w:rPr>
        <w:t>また、日々の維持管理を着実に実施することにより、都市基盤</w:t>
      </w:r>
      <w:r>
        <w:rPr>
          <w:rFonts w:ascii="HG丸ｺﾞｼｯｸM-PRO" w:eastAsia="HG丸ｺﾞｼｯｸM-PRO" w:hAnsi="HG丸ｺﾞｼｯｸM-PRO" w:hint="eastAsia"/>
        </w:rPr>
        <w:t>施設が安全かつ良好に保たれていることも府民にとっては見えにくい。</w:t>
      </w:r>
      <w:r w:rsidR="00481639" w:rsidRPr="00616416">
        <w:rPr>
          <w:rFonts w:ascii="HG丸ｺﾞｼｯｸM-PRO" w:eastAsia="HG丸ｺﾞｼｯｸM-PRO" w:hAnsi="HG丸ｺﾞｼｯｸM-PRO" w:hint="eastAsia"/>
        </w:rPr>
        <w:t>そのため、府民に対し、都市基盤施設の長寿</w:t>
      </w:r>
      <w:r w:rsidR="00397D78">
        <w:rPr>
          <w:rFonts w:ascii="HG丸ｺﾞｼｯｸM-PRO" w:eastAsia="HG丸ｺﾞｼｯｸM-PRO" w:hAnsi="HG丸ｺﾞｼｯｸM-PRO" w:hint="eastAsia"/>
        </w:rPr>
        <w:t>命化の意義・重要性を伝えるとともに、長寿命化に関する大阪府の取組</w:t>
      </w:r>
      <w:r w:rsidR="00481639" w:rsidRPr="00616416">
        <w:rPr>
          <w:rFonts w:ascii="HG丸ｺﾞｼｯｸM-PRO" w:eastAsia="HG丸ｺﾞｼｯｸM-PRO" w:hAnsi="HG丸ｺﾞｼｯｸM-PRO" w:hint="eastAsia"/>
        </w:rPr>
        <w:t>を紹介し、府民の理解・信頼・共感を醸成することが重要である。</w:t>
      </w:r>
    </w:p>
    <w:p w:rsidR="00481639" w:rsidRDefault="008A401F" w:rsidP="00616416">
      <w:pPr>
        <w:ind w:leftChars="202" w:left="424" w:firstLineChars="110" w:firstLine="231"/>
        <w:rPr>
          <w:rFonts w:ascii="HG丸ｺﾞｼｯｸM-PRO" w:eastAsia="HG丸ｺﾞｼｯｸM-PRO" w:hAnsi="HG丸ｺﾞｼｯｸM-PRO"/>
        </w:rPr>
      </w:pPr>
      <w:r>
        <w:rPr>
          <w:rFonts w:ascii="HG丸ｺﾞｼｯｸM-PRO" w:eastAsia="HG丸ｺﾞｼｯｸM-PRO" w:hAnsi="HG丸ｺﾞｼｯｸM-PRO" w:hint="eastAsia"/>
        </w:rPr>
        <w:t>今後も引き続き、港湾・海岸施設の役割や魅力などの情報発信を行い、府民</w:t>
      </w:r>
      <w:r w:rsidR="00397D78">
        <w:rPr>
          <w:rFonts w:ascii="HG丸ｺﾞｼｯｸM-PRO" w:eastAsia="HG丸ｺﾞｼｯｸM-PRO" w:hAnsi="HG丸ｺﾞｼｯｸM-PRO" w:hint="eastAsia"/>
        </w:rPr>
        <w:t>の方々に、施設の役割や魅力などをもっと知っていただけるような取組を</w:t>
      </w:r>
      <w:r>
        <w:rPr>
          <w:rFonts w:ascii="HG丸ｺﾞｼｯｸM-PRO" w:eastAsia="HG丸ｺﾞｼｯｸM-PRO" w:hAnsi="HG丸ｺﾞｼｯｸM-PRO" w:hint="eastAsia"/>
        </w:rPr>
        <w:t>実施していく必要がある。</w:t>
      </w:r>
    </w:p>
    <w:p w:rsidR="002E7F7C" w:rsidRDefault="000C3FA6" w:rsidP="002E7F7C">
      <w:pPr>
        <w:widowControl/>
        <w:rPr>
          <w:rFonts w:ascii="HG丸ｺﾞｼｯｸM-PRO" w:eastAsia="HG丸ｺﾞｼｯｸM-PRO" w:hAnsi="HG丸ｺﾞｼｯｸM-PRO"/>
        </w:rPr>
      </w:pPr>
      <w:r>
        <w:rPr>
          <w:rFonts w:ascii="HG丸ｺﾞｼｯｸM-PRO" w:eastAsia="HG丸ｺﾞｼｯｸM-PRO"/>
          <w:noProof/>
          <w:sz w:val="24"/>
        </w:rPr>
        <w:drawing>
          <wp:anchor distT="0" distB="0" distL="114300" distR="114300" simplePos="0" relativeHeight="254736384" behindDoc="0" locked="0" layoutInCell="1" allowOverlap="1" wp14:anchorId="21DC0E4F" wp14:editId="121DA978">
            <wp:simplePos x="0" y="0"/>
            <wp:positionH relativeFrom="column">
              <wp:posOffset>3065145</wp:posOffset>
            </wp:positionH>
            <wp:positionV relativeFrom="paragraph">
              <wp:posOffset>86360</wp:posOffset>
            </wp:positionV>
            <wp:extent cx="2340000" cy="1754543"/>
            <wp:effectExtent l="171450" t="171450" r="384175" b="360045"/>
            <wp:wrapNone/>
            <wp:docPr id="3086" name="図 3086" descr="DSC0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1487"/>
                    <pic:cNvPicPr>
                      <a:picLocks noChangeAspect="1" noChangeArrowheads="1"/>
                    </pic:cNvPicPr>
                  </pic:nvPicPr>
                  <pic:blipFill rotWithShape="1">
                    <a:blip r:embed="rId128">
                      <a:extLst>
                        <a:ext uri="{28A0092B-C50C-407E-A947-70E740481C1C}">
                          <a14:useLocalDpi xmlns:a14="http://schemas.microsoft.com/office/drawing/2010/main" val="0"/>
                        </a:ext>
                      </a:extLst>
                    </a:blip>
                    <a:srcRect t="8828" r="8696"/>
                    <a:stretch/>
                  </pic:blipFill>
                  <pic:spPr bwMode="auto">
                    <a:xfrm>
                      <a:off x="0" y="0"/>
                      <a:ext cx="2340000" cy="175454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4723072" behindDoc="0" locked="0" layoutInCell="1" allowOverlap="1" wp14:anchorId="16FB1FFC" wp14:editId="3B06D3A6">
            <wp:simplePos x="0" y="0"/>
            <wp:positionH relativeFrom="column">
              <wp:posOffset>405765</wp:posOffset>
            </wp:positionH>
            <wp:positionV relativeFrom="paragraph">
              <wp:posOffset>85725</wp:posOffset>
            </wp:positionV>
            <wp:extent cx="2340000" cy="1754848"/>
            <wp:effectExtent l="171450" t="171450" r="384175" b="360045"/>
            <wp:wrapNone/>
            <wp:docPr id="3082" name="図 3082" descr="PICT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CT001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40000" cy="175484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B0484" w:rsidRDefault="009E5057" w:rsidP="002E7F7C">
      <w:pPr>
        <w:widowControl/>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4727168" behindDoc="1" locked="0" layoutInCell="1" allowOverlap="1" wp14:anchorId="0FF25DA0" wp14:editId="5FFE8031">
            <wp:simplePos x="0" y="0"/>
            <wp:positionH relativeFrom="column">
              <wp:posOffset>405765</wp:posOffset>
            </wp:positionH>
            <wp:positionV relativeFrom="paragraph">
              <wp:posOffset>1908175</wp:posOffset>
            </wp:positionV>
            <wp:extent cx="2339975" cy="1756410"/>
            <wp:effectExtent l="171450" t="171450" r="384175" b="358140"/>
            <wp:wrapNone/>
            <wp:docPr id="3087" name="図 3087" descr="DSCF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F238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339975" cy="1756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4726144" behindDoc="0" locked="0" layoutInCell="1" allowOverlap="1" wp14:anchorId="4188B310" wp14:editId="344A4FCB">
            <wp:simplePos x="0" y="0"/>
            <wp:positionH relativeFrom="column">
              <wp:posOffset>3065145</wp:posOffset>
            </wp:positionH>
            <wp:positionV relativeFrom="paragraph">
              <wp:posOffset>1910715</wp:posOffset>
            </wp:positionV>
            <wp:extent cx="2339975" cy="1753870"/>
            <wp:effectExtent l="171450" t="171450" r="384175" b="360680"/>
            <wp:wrapNone/>
            <wp:docPr id="3084" name="図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050022  10万画素.jpg"/>
                    <pic:cNvPicPr/>
                  </pic:nvPicPr>
                  <pic:blipFill>
                    <a:blip r:embed="rId131">
                      <a:extLst>
                        <a:ext uri="{28A0092B-C50C-407E-A947-70E740481C1C}">
                          <a14:useLocalDpi xmlns:a14="http://schemas.microsoft.com/office/drawing/2010/main" val="0"/>
                        </a:ext>
                      </a:extLst>
                    </a:blip>
                    <a:stretch>
                      <a:fillRect/>
                    </a:stretch>
                  </pic:blipFill>
                  <pic:spPr>
                    <a:xfrm>
                      <a:off x="0" y="0"/>
                      <a:ext cx="2339975" cy="17538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4735360" behindDoc="0" locked="0" layoutInCell="1" allowOverlap="1" wp14:anchorId="21E3F690" wp14:editId="4176C7A8">
                <wp:simplePos x="0" y="0"/>
                <wp:positionH relativeFrom="column">
                  <wp:posOffset>3068320</wp:posOffset>
                </wp:positionH>
                <wp:positionV relativeFrom="paragraph">
                  <wp:posOffset>3672840</wp:posOffset>
                </wp:positionV>
                <wp:extent cx="2445385" cy="350520"/>
                <wp:effectExtent l="0" t="0" r="0" b="0"/>
                <wp:wrapNone/>
                <wp:docPr id="3085" name="テキスト ボックス 3085"/>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txbx>
                        <w:txbxContent>
                          <w:p w:rsidR="00824817" w:rsidRPr="000C3FA6" w:rsidRDefault="00824817"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船による港湾施設見学会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085" o:spid="_x0000_s1360" type="#_x0000_t202" style="position:absolute;left:0;text-align:left;margin-left:241.6pt;margin-top:289.2pt;width:192.55pt;height:27.6pt;z-index:25473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" filled="f" stroked="f" strokeweight=".5pt">
                <v:textbox>
                  <w:txbxContent>
                    <w:p w:rsidR="00824817" w:rsidRPr="000C3FA6" w:rsidRDefault="00824817"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船による港湾施設見学会</w:t>
                      </w:r>
                    </w:p>
                  </w:txbxContent>
                </v:textbox>
              </v:shape>
            </w:pict>
          </mc:Fallback>
        </mc:AlternateContent>
      </w:r>
      <w:r>
        <w:rPr>
          <w:noProof/>
        </w:rPr>
        <mc:AlternateContent>
          <mc:Choice Requires="wps">
            <w:drawing>
              <wp:anchor distT="0" distB="0" distL="114300" distR="114300" simplePos="0" relativeHeight="254733312" behindDoc="0" locked="0" layoutInCell="1" allowOverlap="1" wp14:anchorId="04D64D9A" wp14:editId="2C6BD10F">
                <wp:simplePos x="0" y="0"/>
                <wp:positionH relativeFrom="column">
                  <wp:posOffset>407035</wp:posOffset>
                </wp:positionH>
                <wp:positionV relativeFrom="paragraph">
                  <wp:posOffset>3673002</wp:posOffset>
                </wp:positionV>
                <wp:extent cx="2445385" cy="350520"/>
                <wp:effectExtent l="0" t="0" r="0" b="0"/>
                <wp:wrapNone/>
                <wp:docPr id="3083" name="テキスト ボックス 3083"/>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txbx>
                        <w:txbxContent>
                          <w:p w:rsidR="00824817" w:rsidRPr="000C3FA6" w:rsidRDefault="00824817"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防潮堤のペインティング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361" type="#_x0000_t202" style="position:absolute;left:0;text-align:left;margin-left:32.05pt;margin-top:289.2pt;width:192.55pt;height:27.6pt;z-index:254733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" filled="f" stroked="f" strokeweight=".5pt">
                <v:textbox>
                  <w:txbxContent>
                    <w:p w:rsidR="00824817" w:rsidRPr="000C3FA6" w:rsidRDefault="00824817"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防潮堤のペインティング</w:t>
                      </w:r>
                    </w:p>
                  </w:txbxContent>
                </v:textbox>
              </v:shape>
            </w:pict>
          </mc:Fallback>
        </mc:AlternateContent>
      </w:r>
      <w:r>
        <w:rPr>
          <w:noProof/>
        </w:rPr>
        <mc:AlternateContent>
          <mc:Choice Requires="wps">
            <w:drawing>
              <wp:anchor distT="0" distB="0" distL="114300" distR="114300" simplePos="0" relativeHeight="254731264" behindDoc="0" locked="0" layoutInCell="1" allowOverlap="1" wp14:anchorId="3F3FE432" wp14:editId="11223167">
                <wp:simplePos x="0" y="0"/>
                <wp:positionH relativeFrom="column">
                  <wp:posOffset>3068320</wp:posOffset>
                </wp:positionH>
                <wp:positionV relativeFrom="paragraph">
                  <wp:posOffset>1588770</wp:posOffset>
                </wp:positionV>
                <wp:extent cx="2445385" cy="350520"/>
                <wp:effectExtent l="0" t="0" r="0" b="0"/>
                <wp:wrapNone/>
                <wp:docPr id="3080" name="テキスト ボックス 3080"/>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txbx>
                        <w:txbxContent>
                          <w:p w:rsidR="00824817" w:rsidRPr="000C3FA6" w:rsidRDefault="00824817"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磯浜見学会・生物観察会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080" o:spid="_x0000_s1362" type="#_x0000_t202" style="position:absolute;left:0;text-align:left;margin-left:241.6pt;margin-top:125.1pt;width:192.55pt;height:27.6pt;z-index:25473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" filled="f" stroked="f" strokeweight=".5pt">
                <v:textbox>
                  <w:txbxContent>
                    <w:p w:rsidR="00824817" w:rsidRPr="000C3FA6" w:rsidRDefault="00824817" w:rsidP="000C3FA6">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磯浜見学会・生物観察会</w:t>
                      </w:r>
                    </w:p>
                  </w:txbxContent>
                </v:textbox>
              </v:shape>
            </w:pict>
          </mc:Fallback>
        </mc:AlternateContent>
      </w:r>
      <w:r>
        <w:rPr>
          <w:noProof/>
        </w:rPr>
        <mc:AlternateContent>
          <mc:Choice Requires="wps">
            <w:drawing>
              <wp:anchor distT="0" distB="0" distL="114300" distR="114300" simplePos="0" relativeHeight="254729216" behindDoc="0" locked="0" layoutInCell="1" allowOverlap="1" wp14:anchorId="67CDEAB9" wp14:editId="61B29EC9">
                <wp:simplePos x="0" y="0"/>
                <wp:positionH relativeFrom="column">
                  <wp:posOffset>407035</wp:posOffset>
                </wp:positionH>
                <wp:positionV relativeFrom="paragraph">
                  <wp:posOffset>1588932</wp:posOffset>
                </wp:positionV>
                <wp:extent cx="2445385" cy="350520"/>
                <wp:effectExtent l="0" t="0" r="0" b="0"/>
                <wp:wrapNone/>
                <wp:docPr id="298" name="テキスト ボックス 298"/>
                <wp:cNvGraphicFramePr/>
                <a:graphic xmlns:a="http://schemas.openxmlformats.org/drawingml/2006/main">
                  <a:graphicData uri="http://schemas.microsoft.com/office/word/2010/wordprocessingShape">
                    <wps:wsp>
                      <wps:cNvSpPr txBox="1"/>
                      <wps:spPr>
                        <a:xfrm>
                          <a:off x="0" y="0"/>
                          <a:ext cx="244538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0C3FA6" w:rsidRDefault="00824817" w:rsidP="000C3FA6">
                            <w:pPr>
                              <w:jc w:val="center"/>
                              <w:rPr>
                                <w:rFonts w:ascii="HG丸ｺﾞｼｯｸM-PRO" w:eastAsia="HG丸ｺﾞｼｯｸM-PRO" w:hAnsi="HG丸ｺﾞｼｯｸM-PRO"/>
                                <w:sz w:val="20"/>
                              </w:rPr>
                            </w:pPr>
                            <w:r w:rsidRPr="000C3FA6">
                              <w:rPr>
                                <w:rFonts w:ascii="HG丸ｺﾞｼｯｸM-PRO" w:eastAsia="HG丸ｺﾞｼｯｸM-PRO" w:hAnsi="HG丸ｺﾞｼｯｸM-PRO" w:hint="eastAsia"/>
                                <w:sz w:val="20"/>
                              </w:rPr>
                              <w:t>人工干潟</w:t>
                            </w:r>
                            <w:r>
                              <w:rPr>
                                <w:rFonts w:ascii="HG丸ｺﾞｼｯｸM-PRO" w:eastAsia="HG丸ｺﾞｼｯｸM-PRO" w:hAnsi="HG丸ｺﾞｼｯｸM-PRO" w:hint="eastAsia"/>
                                <w:sz w:val="20"/>
                              </w:rPr>
                              <w:t>見学会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98" o:spid="_x0000_s1363" type="#_x0000_t202" style="position:absolute;left:0;text-align:left;margin-left:32.05pt;margin-top:125.1pt;width:192.55pt;height:27.6pt;z-index:25472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" filled="f" stroked="f" strokeweight=".5pt">
                <v:textbox>
                  <w:txbxContent>
                    <w:p w:rsidR="00824817" w:rsidRPr="000C3FA6" w:rsidRDefault="00824817" w:rsidP="000C3FA6">
                      <w:pPr>
                        <w:jc w:val="center"/>
                        <w:rPr>
                          <w:rFonts w:ascii="HG丸ｺﾞｼｯｸM-PRO" w:eastAsia="HG丸ｺﾞｼｯｸM-PRO" w:hAnsi="HG丸ｺﾞｼｯｸM-PRO"/>
                          <w:sz w:val="20"/>
                        </w:rPr>
                      </w:pPr>
                      <w:r w:rsidRPr="000C3FA6">
                        <w:rPr>
                          <w:rFonts w:ascii="HG丸ｺﾞｼｯｸM-PRO" w:eastAsia="HG丸ｺﾞｼｯｸM-PRO" w:hAnsi="HG丸ｺﾞｼｯｸM-PRO" w:hint="eastAsia"/>
                          <w:sz w:val="20"/>
                        </w:rPr>
                        <w:t>人工干潟</w:t>
                      </w:r>
                      <w:r>
                        <w:rPr>
                          <w:rFonts w:ascii="HG丸ｺﾞｼｯｸM-PRO" w:eastAsia="HG丸ｺﾞｼｯｸM-PRO" w:hAnsi="HG丸ｺﾞｼｯｸM-PRO" w:hint="eastAsia"/>
                          <w:sz w:val="20"/>
                        </w:rPr>
                        <w:t>見学会</w:t>
                      </w:r>
                    </w:p>
                  </w:txbxContent>
                </v:textbox>
              </v:shape>
            </w:pict>
          </mc:Fallback>
        </mc:AlternateContent>
      </w: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Pr="000B0484" w:rsidRDefault="000B0484" w:rsidP="000B0484">
      <w:pPr>
        <w:rPr>
          <w:rFonts w:ascii="HG丸ｺﾞｼｯｸM-PRO" w:eastAsia="HG丸ｺﾞｼｯｸM-PRO" w:hAnsi="HG丸ｺﾞｼｯｸM-PRO"/>
        </w:rPr>
      </w:pPr>
    </w:p>
    <w:p w:rsidR="000B0484" w:rsidRDefault="000B0484" w:rsidP="000B0484">
      <w:pPr>
        <w:rPr>
          <w:rFonts w:ascii="HG丸ｺﾞｼｯｸM-PRO" w:eastAsia="HG丸ｺﾞｼｯｸM-PRO" w:hAnsi="HG丸ｺﾞｼｯｸM-PRO"/>
        </w:rPr>
      </w:pPr>
    </w:p>
    <w:p w:rsidR="000B0484" w:rsidRDefault="000B0484" w:rsidP="000B0484">
      <w:pPr>
        <w:pStyle w:val="a9"/>
      </w:pPr>
      <w:r>
        <w:rPr>
          <w:rFonts w:hint="eastAsia"/>
        </w:rPr>
        <w:t xml:space="preserve">写真 </w:t>
      </w:r>
      <w:r>
        <w:fldChar w:fldCharType="begin"/>
      </w:r>
      <w:r>
        <w:instrText xml:space="preserve"> </w:instrText>
      </w:r>
      <w:r>
        <w:rPr>
          <w:rFonts w:hint="eastAsia"/>
        </w:rPr>
        <w:instrText>STYLEREF 2 \s</w:instrText>
      </w:r>
      <w:r>
        <w:instrText xml:space="preserve"> </w:instrText>
      </w:r>
      <w:r>
        <w:fldChar w:fldCharType="separate"/>
      </w:r>
      <w:r w:rsidR="000870F8">
        <w:rPr>
          <w:noProof/>
        </w:rPr>
        <w:t>5.3</w:t>
      </w:r>
      <w:r>
        <w:fldChar w:fldCharType="end"/>
      </w:r>
      <w:r>
        <w:noBreakHyphen/>
      </w:r>
      <w:r>
        <w:fldChar w:fldCharType="begin"/>
      </w:r>
      <w:r>
        <w:instrText xml:space="preserve"> </w:instrText>
      </w:r>
      <w:r>
        <w:rPr>
          <w:rFonts w:hint="eastAsia"/>
        </w:rPr>
        <w:instrText>SEQ 写真 \* ARABIC \s 2</w:instrText>
      </w:r>
      <w:r>
        <w:instrText xml:space="preserve"> </w:instrText>
      </w:r>
      <w:r>
        <w:fldChar w:fldCharType="separate"/>
      </w:r>
      <w:r w:rsidR="000870F8">
        <w:rPr>
          <w:noProof/>
        </w:rPr>
        <w:t>1</w:t>
      </w:r>
      <w:r>
        <w:fldChar w:fldCharType="end"/>
      </w:r>
      <w:r w:rsidR="00397D78">
        <w:rPr>
          <w:rFonts w:hint="eastAsia"/>
        </w:rPr>
        <w:t xml:space="preserve">　維持管理業務の魅力向上に向けた取組</w:t>
      </w:r>
      <w:r>
        <w:rPr>
          <w:rFonts w:hint="eastAsia"/>
        </w:rPr>
        <w:t>事例</w:t>
      </w:r>
    </w:p>
    <w:p w:rsidR="00822CCD" w:rsidRPr="00CE4E39" w:rsidRDefault="00FD636B" w:rsidP="00EC462D">
      <w:pPr>
        <w:pStyle w:val="1"/>
      </w:pPr>
      <w:bookmarkStart w:id="447" w:name="_Ref392096666"/>
      <w:bookmarkStart w:id="448" w:name="_Ref392096675"/>
      <w:bookmarkStart w:id="449" w:name="_Ref392096923"/>
      <w:bookmarkStart w:id="450" w:name="_Ref392096928"/>
      <w:bookmarkStart w:id="451" w:name="_Toc406834035"/>
      <w:bookmarkStart w:id="452" w:name="_Toc409637503"/>
      <w:r w:rsidRPr="00CE4E39">
        <w:rPr>
          <w:rFonts w:hint="eastAsia"/>
        </w:rPr>
        <w:lastRenderedPageBreak/>
        <w:t>維持管理マネジメント</w:t>
      </w:r>
      <w:bookmarkEnd w:id="447"/>
      <w:bookmarkEnd w:id="448"/>
      <w:bookmarkEnd w:id="449"/>
      <w:bookmarkEnd w:id="450"/>
      <w:bookmarkEnd w:id="451"/>
      <w:bookmarkEnd w:id="452"/>
    </w:p>
    <w:p w:rsidR="00B02322" w:rsidRDefault="008E6987" w:rsidP="006D6FDD">
      <w:pPr>
        <w:pStyle w:val="2"/>
      </w:pPr>
      <w:bookmarkStart w:id="453" w:name="_Toc406834036"/>
      <w:bookmarkStart w:id="454" w:name="_Ref394484020"/>
      <w:bookmarkStart w:id="455" w:name="_Ref394484026"/>
      <w:bookmarkStart w:id="456" w:name="_Toc409637504"/>
      <w:r w:rsidRPr="00122BB4">
        <w:rPr>
          <w:rFonts w:hint="eastAsia"/>
        </w:rPr>
        <w:t>マネジメント体制</w:t>
      </w:r>
      <w:bookmarkEnd w:id="453"/>
      <w:bookmarkEnd w:id="454"/>
      <w:bookmarkEnd w:id="455"/>
      <w:bookmarkEnd w:id="456"/>
    </w:p>
    <w:p w:rsidR="005F2332" w:rsidRDefault="00105050" w:rsidP="005F2332">
      <w:pPr>
        <w:pStyle w:val="20"/>
        <w:ind w:left="10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rPr>
        <w:t>本計画を</w:t>
      </w:r>
      <w:r w:rsidRPr="00A819DF">
        <w:rPr>
          <w:rFonts w:ascii="HG丸ｺﾞｼｯｸM-PRO" w:eastAsia="HG丸ｺﾞｼｯｸM-PRO" w:hAnsi="HG丸ｺﾞｼｯｸM-PRO" w:hint="eastAsia"/>
          <w:color w:val="000000" w:themeColor="text1"/>
        </w:rPr>
        <w:t>より実効性のあるものにしていくためには、引き続き、平成17年4月より都市整備部内で設置されている「都市整備部</w:t>
      </w:r>
      <w:r w:rsidR="00E33683" w:rsidRPr="00A819DF">
        <w:rPr>
          <w:rFonts w:ascii="HG丸ｺﾞｼｯｸM-PRO" w:eastAsia="HG丸ｺﾞｼｯｸM-PRO" w:hAnsi="HG丸ｺﾞｼｯｸM-PRO" w:hint="eastAsia"/>
          <w:color w:val="000000" w:themeColor="text1"/>
        </w:rPr>
        <w:t>メンテナンスマネジメント</w:t>
      </w:r>
      <w:r w:rsidRPr="00A819DF">
        <w:rPr>
          <w:rFonts w:ascii="HG丸ｺﾞｼｯｸM-PRO" w:eastAsia="HG丸ｺﾞｼｯｸM-PRO" w:hAnsi="HG丸ｺﾞｼｯｸM-PRO" w:hint="eastAsia"/>
          <w:color w:val="000000" w:themeColor="text1"/>
        </w:rPr>
        <w:t>委員会」</w:t>
      </w:r>
      <w:r w:rsidR="00615861">
        <w:rPr>
          <w:rFonts w:ascii="HG丸ｺﾞｼｯｸM-PRO" w:eastAsia="HG丸ｺﾞｼｯｸM-PRO" w:hAnsi="HG丸ｺﾞｼｯｸM-PRO" w:hint="eastAsia"/>
          <w:color w:val="000000" w:themeColor="text1"/>
        </w:rPr>
        <w:t>およ</w:t>
      </w:r>
      <w:r w:rsidR="00DA1219">
        <w:rPr>
          <w:rFonts w:ascii="HG丸ｺﾞｼｯｸM-PRO" w:eastAsia="HG丸ｺﾞｼｯｸM-PRO" w:hAnsi="HG丸ｺﾞｼｯｸM-PRO" w:hint="eastAsia"/>
          <w:color w:val="000000" w:themeColor="text1"/>
        </w:rPr>
        <w:t>び</w:t>
      </w:r>
      <w:r w:rsidRPr="00A819DF">
        <w:rPr>
          <w:rFonts w:ascii="HG丸ｺﾞｼｯｸM-PRO" w:eastAsia="HG丸ｺﾞｼｯｸM-PRO" w:hAnsi="HG丸ｺﾞｼｯｸM-PRO" w:hint="eastAsia"/>
          <w:color w:val="000000" w:themeColor="text1"/>
        </w:rPr>
        <w:t>「事務所</w:t>
      </w:r>
      <w:r w:rsidR="00E33683" w:rsidRPr="00A819DF">
        <w:rPr>
          <w:rFonts w:ascii="HG丸ｺﾞｼｯｸM-PRO" w:eastAsia="HG丸ｺﾞｼｯｸM-PRO" w:hAnsi="HG丸ｺﾞｼｯｸM-PRO" w:hint="eastAsia"/>
          <w:color w:val="000000" w:themeColor="text1"/>
        </w:rPr>
        <w:t>メンテナンスマネジメント</w:t>
      </w:r>
      <w:r w:rsidRPr="00A819DF">
        <w:rPr>
          <w:rFonts w:ascii="HG丸ｺﾞｼｯｸM-PRO" w:eastAsia="HG丸ｺﾞｼｯｸM-PRO" w:hAnsi="HG丸ｺﾞｼｯｸM-PRO" w:hint="eastAsia"/>
          <w:color w:val="000000" w:themeColor="text1"/>
        </w:rPr>
        <w:t>委員会」を中心とした維持管理マネジメント体制により、適切に維持管理業務を、継続的に改善、向上させていく必要がある</w:t>
      </w:r>
      <w:r>
        <w:rPr>
          <w:rFonts w:ascii="HG丸ｺﾞｼｯｸM-PRO" w:eastAsia="HG丸ｺﾞｼｯｸM-PRO" w:hAnsi="HG丸ｺﾞｼｯｸM-PRO" w:hint="eastAsia"/>
          <w:color w:val="000000" w:themeColor="text1"/>
        </w:rPr>
        <w:t>。</w:t>
      </w:r>
    </w:p>
    <w:p w:rsidR="00105050" w:rsidRPr="005F2332" w:rsidRDefault="005F2332" w:rsidP="005F2332">
      <w:pPr>
        <w:pStyle w:val="20"/>
        <w:ind w:left="10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rPr>
        <w:t>また、</w:t>
      </w:r>
      <w:r w:rsidRPr="005F2332">
        <w:rPr>
          <w:rFonts w:ascii="HG丸ｺﾞｼｯｸM-PRO" w:eastAsia="HG丸ｺﾞｼｯｸM-PRO" w:hAnsi="HG丸ｺﾞｼｯｸM-PRO"/>
        </w:rPr>
        <w:t>PDCA</w:t>
      </w:r>
      <w:r w:rsidRPr="005F2332">
        <w:rPr>
          <w:rFonts w:ascii="HG丸ｺﾞｼｯｸM-PRO" w:eastAsia="HG丸ｺﾞｼｯｸM-PRO" w:hAnsi="HG丸ｺﾞｼｯｸM-PRO" w:hint="eastAsia"/>
        </w:rPr>
        <w:t>サイクルによる継続的なマネジメントを基本とし、都市整備部が策定する基本方針（</w:t>
      </w:r>
      <w:r w:rsidRPr="005F2332">
        <w:rPr>
          <w:rFonts w:ascii="HG丸ｺﾞｼｯｸM-PRO" w:eastAsia="HG丸ｺﾞｼｯｸM-PRO" w:hAnsi="HG丸ｺﾞｼｯｸM-PRO"/>
        </w:rPr>
        <w:t>5</w:t>
      </w:r>
      <w:r w:rsidRPr="005F2332">
        <w:rPr>
          <w:rFonts w:ascii="HG丸ｺﾞｼｯｸM-PRO" w:eastAsia="HG丸ｺﾞｼｯｸM-PRO" w:hAnsi="HG丸ｺﾞｼｯｸM-PRO" w:hint="eastAsia"/>
        </w:rPr>
        <w:t>年～</w:t>
      </w:r>
      <w:r w:rsidRPr="005F2332">
        <w:rPr>
          <w:rFonts w:ascii="HG丸ｺﾞｼｯｸM-PRO" w:eastAsia="HG丸ｺﾞｼｯｸM-PRO" w:hAnsi="HG丸ｺﾞｼｯｸM-PRO"/>
        </w:rPr>
        <w:t>10</w:t>
      </w:r>
      <w:r w:rsidRPr="005F2332">
        <w:rPr>
          <w:rFonts w:ascii="HG丸ｺﾞｼｯｸM-PRO" w:eastAsia="HG丸ｺﾞｼｯｸM-PRO" w:hAnsi="HG丸ｺﾞｼｯｸM-PRO" w:hint="eastAsia"/>
        </w:rPr>
        <w:t>年サイクル）の</w:t>
      </w:r>
      <w:r>
        <w:rPr>
          <w:rFonts w:ascii="HG丸ｺﾞｼｯｸM-PRO" w:eastAsia="HG丸ｺﾞｼｯｸM-PRO" w:hAnsi="HG丸ｺﾞｼｯｸM-PRO" w:hint="eastAsia"/>
        </w:rPr>
        <w:t>もと、港湾局本局</w:t>
      </w:r>
      <w:r w:rsidRPr="005F2332">
        <w:rPr>
          <w:rFonts w:ascii="HG丸ｺﾞｼｯｸM-PRO" w:eastAsia="HG丸ｺﾞｼｯｸM-PRO" w:hAnsi="HG丸ｺﾞｼｯｸM-PRO" w:hint="eastAsia"/>
        </w:rPr>
        <w:t>が策定する</w:t>
      </w:r>
      <w:r>
        <w:rPr>
          <w:rFonts w:ascii="HG丸ｺﾞｼｯｸM-PRO" w:eastAsia="HG丸ｺﾞｼｯｸM-PRO" w:hAnsi="HG丸ｺﾞｼｯｸM-PRO" w:hint="eastAsia"/>
        </w:rPr>
        <w:t>当該分野の</w:t>
      </w:r>
      <w:r w:rsidRPr="005F2332">
        <w:rPr>
          <w:rFonts w:ascii="HG丸ｺﾞｼｯｸM-PRO" w:eastAsia="HG丸ｺﾞｼｯｸM-PRO" w:hAnsi="HG丸ｺﾞｼｯｸM-PRO" w:hint="eastAsia"/>
        </w:rPr>
        <w:t>長寿命化計画</w:t>
      </w:r>
      <w:r w:rsidR="00615861">
        <w:rPr>
          <w:rFonts w:ascii="HG丸ｺﾞｼｯｸM-PRO" w:eastAsia="HG丸ｺﾞｼｯｸM-PRO" w:hAnsi="HG丸ｺﾞｼｯｸM-PRO" w:hint="eastAsia"/>
        </w:rPr>
        <w:t>およ</w:t>
      </w:r>
      <w:r w:rsidR="00DA1219">
        <w:rPr>
          <w:rFonts w:ascii="HG丸ｺﾞｼｯｸM-PRO" w:eastAsia="HG丸ｺﾞｼｯｸM-PRO" w:hAnsi="HG丸ｺﾞｼｯｸM-PRO" w:hint="eastAsia"/>
        </w:rPr>
        <w:t>び</w:t>
      </w:r>
      <w:r w:rsidRPr="005F2332">
        <w:rPr>
          <w:rFonts w:ascii="HG丸ｺﾞｼｯｸM-PRO" w:eastAsia="HG丸ｺﾞｼｯｸM-PRO" w:hAnsi="HG丸ｺﾞｼｯｸM-PRO" w:hint="eastAsia"/>
        </w:rPr>
        <w:t>点検要領</w:t>
      </w:r>
      <w:r w:rsidRPr="005F2332">
        <w:rPr>
          <w:rFonts w:ascii="HG丸ｺﾞｼｯｸM-PRO" w:eastAsia="HG丸ｺﾞｼｯｸM-PRO" w:hAnsi="HG丸ｺﾞｼｯｸM-PRO"/>
        </w:rPr>
        <w:t>(</w:t>
      </w:r>
      <w:r w:rsidRPr="005F2332">
        <w:rPr>
          <w:rFonts w:ascii="HG丸ｺﾞｼｯｸM-PRO" w:eastAsia="HG丸ｺﾞｼｯｸM-PRO" w:hAnsi="HG丸ｺﾞｼｯｸM-PRO" w:hint="eastAsia"/>
        </w:rPr>
        <w:t>マニュアル</w:t>
      </w:r>
      <w:r w:rsidRPr="005F2332">
        <w:rPr>
          <w:rFonts w:ascii="HG丸ｺﾞｼｯｸM-PRO" w:eastAsia="HG丸ｺﾞｼｯｸM-PRO" w:hAnsi="HG丸ｺﾞｼｯｸM-PRO"/>
        </w:rPr>
        <w:t>)</w:t>
      </w:r>
      <w:r w:rsidRPr="005F2332">
        <w:rPr>
          <w:rFonts w:ascii="HG丸ｺﾞｼｯｸM-PRO" w:eastAsia="HG丸ｺﾞｼｯｸM-PRO" w:hAnsi="HG丸ｺﾞｼｯｸM-PRO" w:hint="eastAsia"/>
        </w:rPr>
        <w:t>等（</w:t>
      </w:r>
      <w:r w:rsidRPr="005F2332">
        <w:rPr>
          <w:rFonts w:ascii="HG丸ｺﾞｼｯｸM-PRO" w:eastAsia="HG丸ｺﾞｼｯｸM-PRO" w:hAnsi="HG丸ｺﾞｼｯｸM-PRO"/>
        </w:rPr>
        <w:t>3</w:t>
      </w:r>
      <w:r w:rsidRPr="005F2332">
        <w:rPr>
          <w:rFonts w:ascii="HG丸ｺﾞｼｯｸM-PRO" w:eastAsia="HG丸ｺﾞｼｯｸM-PRO" w:hAnsi="HG丸ｺﾞｼｯｸM-PRO" w:hint="eastAsia"/>
        </w:rPr>
        <w:t>年～</w:t>
      </w:r>
      <w:r w:rsidRPr="005F2332">
        <w:rPr>
          <w:rFonts w:ascii="HG丸ｺﾞｼｯｸM-PRO" w:eastAsia="HG丸ｺﾞｼｯｸM-PRO" w:hAnsi="HG丸ｺﾞｼｯｸM-PRO"/>
        </w:rPr>
        <w:t>5</w:t>
      </w:r>
      <w:r w:rsidRPr="005F2332">
        <w:rPr>
          <w:rFonts w:ascii="HG丸ｺﾞｼｯｸM-PRO" w:eastAsia="HG丸ｺﾞｼｯｸM-PRO" w:hAnsi="HG丸ｺﾞｼｯｸM-PRO" w:hint="eastAsia"/>
        </w:rPr>
        <w:t>年サイクル）、</w:t>
      </w:r>
      <w:r>
        <w:rPr>
          <w:rFonts w:ascii="HG丸ｺﾞｼｯｸM-PRO" w:eastAsia="HG丸ｺﾞｼｯｸM-PRO" w:hAnsi="HG丸ｺﾞｼｯｸM-PRO" w:hint="eastAsia"/>
        </w:rPr>
        <w:t>維持管理業務を実際に担っている部署それぞれ</w:t>
      </w:r>
      <w:r w:rsidRPr="005F2332">
        <w:rPr>
          <w:rFonts w:ascii="HG丸ｺﾞｼｯｸM-PRO" w:eastAsia="HG丸ｺﾞｼｯｸM-PRO" w:hAnsi="HG丸ｺﾞｼｯｸM-PRO" w:hint="eastAsia"/>
        </w:rPr>
        <w:t>策定する行動計画（</w:t>
      </w:r>
      <w:r w:rsidRPr="005F2332">
        <w:rPr>
          <w:rFonts w:ascii="HG丸ｺﾞｼｯｸM-PRO" w:eastAsia="HG丸ｺﾞｼｯｸM-PRO" w:hAnsi="HG丸ｺﾞｼｯｸM-PRO"/>
        </w:rPr>
        <w:t>1</w:t>
      </w:r>
      <w:r w:rsidRPr="005F2332">
        <w:rPr>
          <w:rFonts w:ascii="HG丸ｺﾞｼｯｸM-PRO" w:eastAsia="HG丸ｺﾞｼｯｸM-PRO" w:hAnsi="HG丸ｺﾞｼｯｸM-PRO" w:hint="eastAsia"/>
        </w:rPr>
        <w:t>年サイクル）</w:t>
      </w:r>
      <w:r>
        <w:rPr>
          <w:rFonts w:ascii="HG丸ｺﾞｼｯｸM-PRO" w:eastAsia="HG丸ｺﾞｼｯｸM-PRO" w:hAnsi="HG丸ｺﾞｼｯｸM-PRO" w:hint="eastAsia"/>
        </w:rPr>
        <w:t>に基づき着実に維持管理業務を実行していく必要がある。</w:t>
      </w:r>
    </w:p>
    <w:p w:rsidR="00105050" w:rsidRDefault="005F2332" w:rsidP="00105050">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なお、港湾</w:t>
      </w:r>
      <w:r w:rsidR="00105050">
        <w:rPr>
          <w:rFonts w:ascii="HG丸ｺﾞｼｯｸM-PRO" w:eastAsia="HG丸ｺﾞｼｯｸM-PRO" w:hAnsi="HG丸ｺﾞｼｯｸM-PRO" w:hint="eastAsia"/>
        </w:rPr>
        <w:t>局内の横断的な情報共有や意思統一を目的</w:t>
      </w:r>
      <w:r>
        <w:rPr>
          <w:rFonts w:ascii="HG丸ｺﾞｼｯｸM-PRO" w:eastAsia="HG丸ｺﾞｼｯｸM-PRO" w:hAnsi="HG丸ｺﾞｼｯｸM-PRO" w:hint="eastAsia"/>
        </w:rPr>
        <w:t>として</w:t>
      </w:r>
      <w:r w:rsidR="00105050">
        <w:rPr>
          <w:rFonts w:ascii="HG丸ｺﾞｼｯｸM-PRO" w:eastAsia="HG丸ｺﾞｼｯｸM-PRO" w:hAnsi="HG丸ｺﾞｼｯｸM-PRO" w:hint="eastAsia"/>
        </w:rPr>
        <w:t>、</w:t>
      </w:r>
      <w:r w:rsidR="00403A5C">
        <w:rPr>
          <w:rFonts w:ascii="HG丸ｺﾞｼｯｸM-PRO" w:eastAsia="HG丸ｺﾞｼｯｸM-PRO" w:hAnsi="HG丸ｺﾞｼｯｸM-PRO" w:hint="eastAsia"/>
        </w:rPr>
        <w:t>今後も引き続き、局内の維持管理サイクルを</w:t>
      </w:r>
      <w:r w:rsidR="00105050">
        <w:rPr>
          <w:rFonts w:ascii="HG丸ｺﾞｼｯｸM-PRO" w:eastAsia="HG丸ｺﾞｼｯｸM-PRO" w:hAnsi="HG丸ｺﾞｼｯｸM-PRO" w:hint="eastAsia"/>
        </w:rPr>
        <w:t>補完</w:t>
      </w:r>
      <w:r>
        <w:rPr>
          <w:rFonts w:ascii="HG丸ｺﾞｼｯｸM-PRO" w:eastAsia="HG丸ｺﾞｼｯｸM-PRO" w:hAnsi="HG丸ｺﾞｼｯｸM-PRO" w:hint="eastAsia"/>
        </w:rPr>
        <w:t>する</w:t>
      </w:r>
      <w:r w:rsidR="00105050">
        <w:rPr>
          <w:rFonts w:ascii="HG丸ｺﾞｼｯｸM-PRO" w:eastAsia="HG丸ｺﾞｼｯｸM-PRO" w:hAnsi="HG丸ｺﾞｼｯｸM-PRO" w:hint="eastAsia"/>
        </w:rPr>
        <w:t>体制</w:t>
      </w:r>
      <w:r w:rsidR="00403A5C">
        <w:rPr>
          <w:rFonts w:ascii="HG丸ｺﾞｼｯｸM-PRO" w:eastAsia="HG丸ｺﾞｼｯｸM-PRO" w:hAnsi="HG丸ｺﾞｼｯｸM-PRO" w:hint="eastAsia"/>
        </w:rPr>
        <w:t>を継続</w:t>
      </w:r>
      <w:r w:rsidR="00105050">
        <w:rPr>
          <w:rFonts w:ascii="HG丸ｺﾞｼｯｸM-PRO" w:eastAsia="HG丸ｺﾞｼｯｸM-PRO" w:hAnsi="HG丸ｺﾞｼｯｸM-PRO" w:hint="eastAsia"/>
        </w:rPr>
        <w:t>していく必要がある。</w:t>
      </w:r>
      <w:r w:rsidR="00D5163C">
        <w:rPr>
          <w:rFonts w:ascii="HG丸ｺﾞｼｯｸM-PRO" w:eastAsia="HG丸ｺﾞｼｯｸM-PRO" w:hAnsi="HG丸ｺﾞｼｯｸM-PRO" w:hint="eastAsia"/>
        </w:rPr>
        <w:t>以</w:t>
      </w:r>
      <w:r w:rsidR="00D5163C" w:rsidRPr="004E5DA8">
        <w:rPr>
          <w:rFonts w:ascii="HG丸ｺﾞｼｯｸM-PRO" w:eastAsia="HG丸ｺﾞｼｯｸM-PRO" w:hAnsi="HG丸ｺﾞｼｯｸM-PRO" w:hint="eastAsia"/>
        </w:rPr>
        <w:t>下の</w:t>
      </w:r>
      <w:r w:rsidR="00D5163C" w:rsidRPr="004E5DA8">
        <w:rPr>
          <w:rFonts w:ascii="HG丸ｺﾞｼｯｸM-PRO" w:eastAsia="HG丸ｺﾞｼｯｸM-PRO" w:hAnsi="HG丸ｺﾞｼｯｸM-PRO"/>
        </w:rPr>
        <w:fldChar w:fldCharType="begin"/>
      </w:r>
      <w:r w:rsidR="00D5163C" w:rsidRPr="004E5DA8">
        <w:rPr>
          <w:rFonts w:ascii="HG丸ｺﾞｼｯｸM-PRO" w:eastAsia="HG丸ｺﾞｼｯｸM-PRO" w:hAnsi="HG丸ｺﾞｼｯｸM-PRO"/>
        </w:rPr>
        <w:instrText xml:space="preserve"> </w:instrText>
      </w:r>
      <w:r w:rsidR="00D5163C" w:rsidRPr="004E5DA8">
        <w:rPr>
          <w:rFonts w:ascii="HG丸ｺﾞｼｯｸM-PRO" w:eastAsia="HG丸ｺﾞｼｯｸM-PRO" w:hAnsi="HG丸ｺﾞｼｯｸM-PRO" w:hint="eastAsia"/>
        </w:rPr>
        <w:instrText>REF _Ref409632653 \h</w:instrText>
      </w:r>
      <w:r w:rsidR="00D5163C" w:rsidRPr="004E5DA8">
        <w:rPr>
          <w:rFonts w:ascii="HG丸ｺﾞｼｯｸM-PRO" w:eastAsia="HG丸ｺﾞｼｯｸM-PRO" w:hAnsi="HG丸ｺﾞｼｯｸM-PRO"/>
        </w:rPr>
        <w:instrText xml:space="preserve"> </w:instrText>
      </w:r>
      <w:r w:rsidR="004E5DA8">
        <w:rPr>
          <w:rFonts w:ascii="HG丸ｺﾞｼｯｸM-PRO" w:eastAsia="HG丸ｺﾞｼｯｸM-PRO" w:hAnsi="HG丸ｺﾞｼｯｸM-PRO"/>
        </w:rPr>
        <w:instrText xml:space="preserve"> \* MERGEFORMAT </w:instrText>
      </w:r>
      <w:r w:rsidR="00D5163C" w:rsidRPr="004E5DA8">
        <w:rPr>
          <w:rFonts w:ascii="HG丸ｺﾞｼｯｸM-PRO" w:eastAsia="HG丸ｺﾞｼｯｸM-PRO" w:hAnsi="HG丸ｺﾞｼｯｸM-PRO"/>
        </w:rPr>
      </w:r>
      <w:r w:rsidR="00D5163C" w:rsidRPr="004E5DA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図 </w:t>
      </w:r>
      <w:r w:rsidR="000870F8" w:rsidRPr="000870F8">
        <w:rPr>
          <w:rFonts w:ascii="HG丸ｺﾞｼｯｸM-PRO" w:eastAsia="HG丸ｺﾞｼｯｸM-PRO" w:hAnsi="HG丸ｺﾞｼｯｸM-PRO"/>
          <w:noProof/>
        </w:rPr>
        <w:t>6.1</w:t>
      </w:r>
      <w:r w:rsidR="000870F8" w:rsidRPr="000870F8">
        <w:rPr>
          <w:rFonts w:ascii="HG丸ｺﾞｼｯｸM-PRO" w:eastAsia="HG丸ｺﾞｼｯｸM-PRO" w:hAnsi="HG丸ｺﾞｼｯｸM-PRO"/>
          <w:noProof/>
        </w:rPr>
        <w:noBreakHyphen/>
        <w:t>1</w:t>
      </w:r>
      <w:r w:rsidR="00D5163C" w:rsidRPr="004E5DA8">
        <w:rPr>
          <w:rFonts w:ascii="HG丸ｺﾞｼｯｸM-PRO" w:eastAsia="HG丸ｺﾞｼｯｸM-PRO" w:hAnsi="HG丸ｺﾞｼｯｸM-PRO"/>
        </w:rPr>
        <w:fldChar w:fldCharType="end"/>
      </w:r>
      <w:r w:rsidR="00D5163C" w:rsidRPr="004E5DA8">
        <w:rPr>
          <w:rFonts w:ascii="HG丸ｺﾞｼｯｸM-PRO" w:eastAsia="HG丸ｺﾞｼｯｸM-PRO" w:hAnsi="HG丸ｺﾞｼｯｸM-PRO" w:hint="eastAsia"/>
        </w:rPr>
        <w:t>に維持管</w:t>
      </w:r>
      <w:r w:rsidR="00D5163C">
        <w:rPr>
          <w:rFonts w:ascii="HG丸ｺﾞｼｯｸM-PRO" w:eastAsia="HG丸ｺﾞｼｯｸM-PRO" w:hAnsi="HG丸ｺﾞｼｯｸM-PRO" w:hint="eastAsia"/>
        </w:rPr>
        <w:t>理マネジメント体制のイメージを示す。</w:t>
      </w:r>
    </w:p>
    <w:p w:rsidR="00770C50" w:rsidRPr="00105050" w:rsidRDefault="00770C50" w:rsidP="00105050">
      <w:pPr>
        <w:pStyle w:val="20"/>
        <w:ind w:left="105" w:firstLine="210"/>
      </w:pPr>
    </w:p>
    <w:p w:rsidR="006D6FDD" w:rsidRDefault="006D6FDD" w:rsidP="00CA067C">
      <w:pPr>
        <w:ind w:firstLineChars="200" w:firstLine="420"/>
      </w:pPr>
    </w:p>
    <w:p w:rsidR="00160148" w:rsidRDefault="00125D61" w:rsidP="004C0C3C">
      <w:pPr>
        <w:jc w:val="left"/>
        <w:rPr>
          <w:rFonts w:ascii="HG丸ｺﾞｼｯｸM-PRO" w:eastAsia="HG丸ｺﾞｼｯｸM-PRO" w:hAnsi="HG丸ｺﾞｼｯｸM-PRO"/>
        </w:rPr>
      </w:pPr>
      <w:r>
        <w:rPr>
          <w:noProof/>
        </w:rPr>
        <mc:AlternateContent>
          <mc:Choice Requires="wps">
            <w:drawing>
              <wp:anchor distT="0" distB="0" distL="114300" distR="114300" simplePos="0" relativeHeight="254168064" behindDoc="0" locked="0" layoutInCell="1" allowOverlap="1" wp14:anchorId="1C826E39" wp14:editId="52CB3515">
                <wp:simplePos x="0" y="0"/>
                <wp:positionH relativeFrom="column">
                  <wp:posOffset>4511040</wp:posOffset>
                </wp:positionH>
                <wp:positionV relativeFrom="paragraph">
                  <wp:posOffset>2441855</wp:posOffset>
                </wp:positionV>
                <wp:extent cx="1020726" cy="414670"/>
                <wp:effectExtent l="0" t="0" r="0" b="4445"/>
                <wp:wrapNone/>
                <wp:docPr id="180" name="テキスト ボックス 180"/>
                <wp:cNvGraphicFramePr/>
                <a:graphic xmlns:a="http://schemas.openxmlformats.org/drawingml/2006/main">
                  <a:graphicData uri="http://schemas.microsoft.com/office/word/2010/wordprocessingShape">
                    <wps:wsp>
                      <wps:cNvSpPr txBox="1"/>
                      <wps:spPr>
                        <a:xfrm>
                          <a:off x="0" y="0"/>
                          <a:ext cx="1020726" cy="414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4817" w:rsidRPr="00125D61" w:rsidRDefault="00824817"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情報共有</w:t>
                            </w:r>
                          </w:p>
                          <w:p w:rsidR="00824817" w:rsidRPr="00125D61" w:rsidRDefault="00824817"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意思統一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80" o:spid="_x0000_s1364" type="#_x0000_t202" style="position:absolute;margin-left:355.2pt;margin-top:192.25pt;width:80.35pt;height:32.65pt;z-index:25416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" filled="f" stroked="f" strokeweight=".5pt">
                <v:textbox>
                  <w:txbxContent>
                    <w:p w:rsidR="00824817" w:rsidRPr="00125D61" w:rsidRDefault="00824817"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情報共有</w:t>
                      </w:r>
                    </w:p>
                    <w:p w:rsidR="00824817" w:rsidRPr="00125D61" w:rsidRDefault="00824817" w:rsidP="00125D61">
                      <w:pPr>
                        <w:spacing w:line="240" w:lineRule="exact"/>
                        <w:jc w:val="center"/>
                        <w:rPr>
                          <w:rFonts w:ascii="HG丸ｺﾞｼｯｸM-PRO" w:eastAsia="HG丸ｺﾞｼｯｸM-PRO" w:hAnsi="HG丸ｺﾞｼｯｸM-PRO"/>
                          <w:b/>
                        </w:rPr>
                      </w:pPr>
                      <w:r w:rsidRPr="00125D61">
                        <w:rPr>
                          <w:rFonts w:ascii="HG丸ｺﾞｼｯｸM-PRO" w:eastAsia="HG丸ｺﾞｼｯｸM-PRO" w:hAnsi="HG丸ｺﾞｼｯｸM-PRO" w:hint="eastAsia"/>
                          <w:b/>
                        </w:rPr>
                        <w:t>意思統一</w:t>
                      </w:r>
                    </w:p>
                  </w:txbxContent>
                </v:textbox>
              </v:shape>
            </w:pict>
          </mc:Fallback>
        </mc:AlternateContent>
      </w:r>
      <w:r w:rsidR="004C0C3C">
        <w:rPr>
          <w:noProof/>
        </w:rPr>
        <mc:AlternateContent>
          <mc:Choice Requires="wps">
            <w:drawing>
              <wp:anchor distT="0" distB="0" distL="114300" distR="114300" simplePos="0" relativeHeight="254167040" behindDoc="0" locked="0" layoutInCell="1" allowOverlap="1" wp14:anchorId="58C03F31" wp14:editId="62452F76">
                <wp:simplePos x="0" y="0"/>
                <wp:positionH relativeFrom="column">
                  <wp:posOffset>4330700</wp:posOffset>
                </wp:positionH>
                <wp:positionV relativeFrom="paragraph">
                  <wp:posOffset>1791808</wp:posOffset>
                </wp:positionV>
                <wp:extent cx="1275715" cy="660164"/>
                <wp:effectExtent l="76200" t="57150" r="76835" b="102235"/>
                <wp:wrapNone/>
                <wp:docPr id="176" name="正方形/長方形 176"/>
                <wp:cNvGraphicFramePr/>
                <a:graphic xmlns:a="http://schemas.openxmlformats.org/drawingml/2006/main">
                  <a:graphicData uri="http://schemas.microsoft.com/office/word/2010/wordprocessingShape">
                    <wps:wsp>
                      <wps:cNvSpPr/>
                      <wps:spPr>
                        <a:xfrm>
                          <a:off x="0" y="0"/>
                          <a:ext cx="1275715" cy="660164"/>
                        </a:xfrm>
                        <a:prstGeom prst="rect">
                          <a:avLst/>
                        </a:prstGeom>
                        <a:ln w="38100">
                          <a:solidFill>
                            <a:schemeClr val="tx1">
                              <a:lumMod val="75000"/>
                              <a:lumOff val="25000"/>
                            </a:schemeClr>
                          </a:solidFill>
                        </a:ln>
                      </wps:spPr>
                      <wps:style>
                        <a:lnRef idx="1">
                          <a:schemeClr val="dk1"/>
                        </a:lnRef>
                        <a:fillRef idx="2">
                          <a:schemeClr val="dk1"/>
                        </a:fillRef>
                        <a:effectRef idx="1">
                          <a:schemeClr val="dk1"/>
                        </a:effectRef>
                        <a:fontRef idx="minor">
                          <a:schemeClr val="dk1"/>
                        </a:fontRef>
                      </wps:style>
                      <wps:txbx>
                        <w:txbxContent>
                          <w:p w:rsidR="00824817" w:rsidRDefault="00824817"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港湾局</w:t>
                            </w:r>
                          </w:p>
                          <w:p w:rsidR="00824817" w:rsidRPr="00395BB2" w:rsidRDefault="00824817"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長寿命化WG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76" o:spid="_x0000_s1365" style="position:absolute;margin-left:341pt;margin-top:141.1pt;width:100.45pt;height:52pt;z-index:254167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" fillcolor="gray [1616]" strokecolor="#404040 [2429]" strokeweight="3pt">
                <v:fill color2="#d9d9d9 [496]" rotate="t" angle="180" colors="0 #bcbcbc;22938f #d0d0d0;1 #ededed" focus="100%" type="gradient"/>
                <v:shadow on="t" color="black" opacity="24903f" origin=",.5" offset="0,.55556mm"/>
                <v:textbox>
                  <w:txbxContent>
                    <w:p w:rsidR="00824817" w:rsidRDefault="00824817"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港湾局</w:t>
                      </w:r>
                    </w:p>
                    <w:p w:rsidR="00824817" w:rsidRPr="00395BB2" w:rsidRDefault="00824817" w:rsidP="00395BB2">
                      <w:pPr>
                        <w:jc w:val="center"/>
                        <w:rPr>
                          <w:rFonts w:ascii="HG丸ｺﾞｼｯｸM-PRO" w:eastAsia="HG丸ｺﾞｼｯｸM-PRO" w:hAnsi="HG丸ｺﾞｼｯｸM-PRO"/>
                          <w:b/>
                          <w:sz w:val="22"/>
                        </w:rPr>
                      </w:pPr>
                      <w:r w:rsidRPr="00395BB2">
                        <w:rPr>
                          <w:rFonts w:ascii="HG丸ｺﾞｼｯｸM-PRO" w:eastAsia="HG丸ｺﾞｼｯｸM-PRO" w:hAnsi="HG丸ｺﾞｼｯｸM-PRO" w:hint="eastAsia"/>
                          <w:b/>
                          <w:sz w:val="22"/>
                        </w:rPr>
                        <w:t>長寿命化WG</w:t>
                      </w:r>
                    </w:p>
                  </w:txbxContent>
                </v:textbox>
              </v:rect>
            </w:pict>
          </mc:Fallback>
        </mc:AlternateContent>
      </w:r>
      <w:r w:rsidR="004C0C3C">
        <w:rPr>
          <w:noProof/>
        </w:rPr>
        <mc:AlternateContent>
          <mc:Choice Requires="wps">
            <w:drawing>
              <wp:anchor distT="0" distB="0" distL="114300" distR="114300" simplePos="0" relativeHeight="254159872" behindDoc="0" locked="0" layoutInCell="1" allowOverlap="1" wp14:anchorId="133ABAF4" wp14:editId="4F22EA7F">
                <wp:simplePos x="0" y="0"/>
                <wp:positionH relativeFrom="column">
                  <wp:posOffset>843310</wp:posOffset>
                </wp:positionH>
                <wp:positionV relativeFrom="paragraph">
                  <wp:posOffset>378800</wp:posOffset>
                </wp:positionV>
                <wp:extent cx="3467100" cy="533400"/>
                <wp:effectExtent l="0" t="0" r="0" b="0"/>
                <wp:wrapNone/>
                <wp:docPr id="115" name="正方形/長方形 115"/>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rsidR="00824817" w:rsidRPr="00184E57" w:rsidRDefault="00824817"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大阪府都市基盤施設長寿命化計画</w:t>
                            </w:r>
                          </w:p>
                          <w:p w:rsidR="00824817" w:rsidRPr="00184E57" w:rsidRDefault="00824817"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15" o:spid="_x0000_s1366" style="position:absolute;margin-left:66.4pt;margin-top:29.85pt;width:273pt;height:42pt;z-index:25415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" filled="f" stroked="f" strokeweight="2pt">
                <v:textbox>
                  <w:txbxContent>
                    <w:p w:rsidR="00824817" w:rsidRPr="00184E57" w:rsidRDefault="00824817"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大阪府都市基盤施設長寿命化計画</w:t>
                      </w:r>
                    </w:p>
                    <w:p w:rsidR="00824817" w:rsidRPr="00184E57" w:rsidRDefault="00824817"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基本方針</w:t>
                      </w:r>
                    </w:p>
                  </w:txbxContent>
                </v:textbox>
              </v:rect>
            </w:pict>
          </mc:Fallback>
        </mc:AlternateContent>
      </w:r>
      <w:r w:rsidR="004C0C3C">
        <w:rPr>
          <w:noProof/>
        </w:rPr>
        <mc:AlternateContent>
          <mc:Choice Requires="wps">
            <w:drawing>
              <wp:anchor distT="0" distB="0" distL="114300" distR="114300" simplePos="0" relativeHeight="254160896" behindDoc="0" locked="0" layoutInCell="1" allowOverlap="1" wp14:anchorId="098AEB66" wp14:editId="317552B1">
                <wp:simplePos x="0" y="0"/>
                <wp:positionH relativeFrom="column">
                  <wp:posOffset>843310</wp:posOffset>
                </wp:positionH>
                <wp:positionV relativeFrom="paragraph">
                  <wp:posOffset>2228865</wp:posOffset>
                </wp:positionV>
                <wp:extent cx="3467100" cy="533400"/>
                <wp:effectExtent l="0" t="0" r="0" b="0"/>
                <wp:wrapNone/>
                <wp:docPr id="163" name="正方形/長方形 163"/>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rsidR="00824817" w:rsidRDefault="00824817"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港湾局行動計画</w:t>
                            </w:r>
                          </w:p>
                          <w:p w:rsidR="00824817" w:rsidRPr="00184E57" w:rsidRDefault="00824817"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＜港湾局内の各担当部署が実施＞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63" o:spid="_x0000_s1367" style="position:absolute;margin-left:66.4pt;margin-top:175.5pt;width:273pt;height:42pt;z-index:25416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" filled="f" stroked="f" strokeweight="2pt">
                <v:textbox>
                  <w:txbxContent>
                    <w:p w:rsidR="00824817" w:rsidRDefault="00824817"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港湾局行動計画</w:t>
                      </w:r>
                    </w:p>
                    <w:p w:rsidR="00824817" w:rsidRPr="00184E57" w:rsidRDefault="00824817"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＜港湾局内の各担当部署が実施＞</w:t>
                      </w:r>
                    </w:p>
                  </w:txbxContent>
                </v:textbox>
              </v:rect>
            </w:pict>
          </mc:Fallback>
        </mc:AlternateContent>
      </w:r>
      <w:r w:rsidR="004C0C3C">
        <w:rPr>
          <w:noProof/>
        </w:rPr>
        <mc:AlternateContent>
          <mc:Choice Requires="wps">
            <w:drawing>
              <wp:anchor distT="0" distB="0" distL="114300" distR="114300" simplePos="0" relativeHeight="254161920" behindDoc="0" locked="0" layoutInCell="1" allowOverlap="1" wp14:anchorId="7CF21156" wp14:editId="6D90038E">
                <wp:simplePos x="0" y="0"/>
                <wp:positionH relativeFrom="column">
                  <wp:posOffset>1800240</wp:posOffset>
                </wp:positionH>
                <wp:positionV relativeFrom="paragraph">
                  <wp:posOffset>208679</wp:posOffset>
                </wp:positionV>
                <wp:extent cx="1511935" cy="215900"/>
                <wp:effectExtent l="0" t="0" r="12065" b="12700"/>
                <wp:wrapNone/>
                <wp:docPr id="1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4F81BD"/>
                          </a:solidFill>
                          <a:prstDash val="solid"/>
                          <a:headEnd/>
                          <a:tailEnd/>
                        </a:ln>
                        <a:effectLst/>
                      </wps:spPr>
                      <wps:txbx>
                        <w:txbxContent>
                          <w:p w:rsidR="00824817" w:rsidRPr="00184E57" w:rsidRDefault="00824817"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wps:txbx>
                      <wps:bodyPr rot="0" vert="horz" wrap="square" lIns="91440" tIns="0" rIns="91440" bIns="0" anchor="t" anchorCtr="0">
                        <a:spAutoFit/>
                      </wps:bodyPr>
                    </wps:wsp>
                  </a:graphicData>
                </a:graphic>
              </wp:anchor>
            </w:drawing>
          </mc:Choice>
          <mc:Fallback>
            <w:pict>
              <v:shape id="テキスト ボックス 2" o:spid="_x0000_s1368" type="#_x0000_t202" style="position:absolute;margin-left:141.75pt;margin-top:16.45pt;width:119.05pt;height:17pt;z-index:25416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" fillcolor="window" strokecolor="#4f81bd" strokeweight="2pt">
                <v:textbox style="mso-fit-shape-to-text:t" inset=",0,,0">
                  <w:txbxContent>
                    <w:p w:rsidR="00824817" w:rsidRPr="00184E57" w:rsidRDefault="00824817"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v:textbox>
              </v:shape>
            </w:pict>
          </mc:Fallback>
        </mc:AlternateContent>
      </w:r>
      <w:r w:rsidR="004C0C3C">
        <w:rPr>
          <w:noProof/>
        </w:rPr>
        <mc:AlternateContent>
          <mc:Choice Requires="wps">
            <w:drawing>
              <wp:anchor distT="0" distB="0" distL="114300" distR="114300" simplePos="0" relativeHeight="254162944" behindDoc="0" locked="0" layoutInCell="1" allowOverlap="1" wp14:anchorId="48E54D68" wp14:editId="1FD75B23">
                <wp:simplePos x="0" y="0"/>
                <wp:positionH relativeFrom="column">
                  <wp:posOffset>1800240</wp:posOffset>
                </wp:positionH>
                <wp:positionV relativeFrom="paragraph">
                  <wp:posOffset>1038018</wp:posOffset>
                </wp:positionV>
                <wp:extent cx="1511935" cy="215900"/>
                <wp:effectExtent l="0" t="0" r="12065" b="12700"/>
                <wp:wrapNone/>
                <wp:docPr id="1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F79646"/>
                          </a:solidFill>
                          <a:prstDash val="solid"/>
                          <a:headEnd/>
                          <a:tailEnd/>
                        </a:ln>
                        <a:effectLst/>
                      </wps:spPr>
                      <wps:txbx>
                        <w:txbxContent>
                          <w:p w:rsidR="00824817" w:rsidRPr="00184E57" w:rsidRDefault="00824817"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3～５年サイクル</w:t>
                            </w:r>
                          </w:p>
                        </w:txbxContent>
                      </wps:txbx>
                      <wps:bodyPr rot="0" vert="horz" wrap="square" lIns="91440" tIns="0" rIns="91440" bIns="0" anchor="t" anchorCtr="0">
                        <a:spAutoFit/>
                      </wps:bodyPr>
                    </wps:wsp>
                  </a:graphicData>
                </a:graphic>
              </wp:anchor>
            </w:drawing>
          </mc:Choice>
          <mc:Fallback>
            <w:pict>
              <v:shape id="_x0000_s1369" type="#_x0000_t202" style="position:absolute;margin-left:141.75pt;margin-top:81.75pt;width:119.05pt;height:17pt;z-index:25416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" fillcolor="window" strokecolor="#f79646" strokeweight="2pt">
                <v:textbox style="mso-fit-shape-to-text:t" inset=",0,,0">
                  <w:txbxContent>
                    <w:p w:rsidR="00824817" w:rsidRPr="00184E57" w:rsidRDefault="00824817"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3～５年サイクル</w:t>
                      </w:r>
                    </w:p>
                  </w:txbxContent>
                </v:textbox>
              </v:shape>
            </w:pict>
          </mc:Fallback>
        </mc:AlternateContent>
      </w:r>
      <w:r w:rsidR="004C0C3C">
        <w:rPr>
          <w:noProof/>
        </w:rPr>
        <mc:AlternateContent>
          <mc:Choice Requires="wps">
            <w:drawing>
              <wp:anchor distT="0" distB="0" distL="114300" distR="114300" simplePos="0" relativeHeight="254163968" behindDoc="0" locked="0" layoutInCell="1" allowOverlap="1" wp14:anchorId="23D004B7" wp14:editId="7E51A064">
                <wp:simplePos x="0" y="0"/>
                <wp:positionH relativeFrom="column">
                  <wp:posOffset>1800240</wp:posOffset>
                </wp:positionH>
                <wp:positionV relativeFrom="paragraph">
                  <wp:posOffset>2058744</wp:posOffset>
                </wp:positionV>
                <wp:extent cx="1511935" cy="215900"/>
                <wp:effectExtent l="0" t="0" r="12065" b="12700"/>
                <wp:wrapNone/>
                <wp:docPr id="1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00B050"/>
                          </a:solidFill>
                          <a:prstDash val="solid"/>
                          <a:headEnd/>
                          <a:tailEnd/>
                        </a:ln>
                        <a:effectLst/>
                      </wps:spPr>
                      <wps:txbx>
                        <w:txbxContent>
                          <w:p w:rsidR="00824817" w:rsidRPr="00184E57" w:rsidRDefault="00824817"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wps:txbx>
                      <wps:bodyPr rot="0" vert="horz" wrap="square" lIns="91440" tIns="0" rIns="91440" bIns="0" anchor="t" anchorCtr="0">
                        <a:spAutoFit/>
                      </wps:bodyPr>
                    </wps:wsp>
                  </a:graphicData>
                </a:graphic>
              </wp:anchor>
            </w:drawing>
          </mc:Choice>
          <mc:Fallback>
            <w:pict>
              <v:shape id="_x0000_s1370" type="#_x0000_t202" style="position:absolute;margin-left:141.75pt;margin-top:162.1pt;width:119.05pt;height:17pt;z-index:25416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" fillcolor="window" strokecolor="#00b050" strokeweight="2pt">
                <v:textbox style="mso-fit-shape-to-text:t" inset=",0,,0">
                  <w:txbxContent>
                    <w:p w:rsidR="00824817" w:rsidRPr="00184E57" w:rsidRDefault="00824817" w:rsidP="00184E5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v:textbox>
              </v:shape>
            </w:pict>
          </mc:Fallback>
        </mc:AlternateContent>
      </w:r>
      <w:r w:rsidR="004C0C3C">
        <w:rPr>
          <w:noProof/>
        </w:rPr>
        <mc:AlternateContent>
          <mc:Choice Requires="wps">
            <w:drawing>
              <wp:anchor distT="0" distB="0" distL="114300" distR="114300" simplePos="0" relativeHeight="254164992" behindDoc="0" locked="0" layoutInCell="1" allowOverlap="1" wp14:anchorId="1C831A36" wp14:editId="6C914316">
                <wp:simplePos x="0" y="0"/>
                <wp:positionH relativeFrom="column">
                  <wp:posOffset>853942</wp:posOffset>
                </wp:positionH>
                <wp:positionV relativeFrom="paragraph">
                  <wp:posOffset>1186874</wp:posOffset>
                </wp:positionV>
                <wp:extent cx="3467100" cy="533400"/>
                <wp:effectExtent l="0" t="0" r="0" b="0"/>
                <wp:wrapNone/>
                <wp:docPr id="158" name="正方形/長方形 158"/>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rsidR="00824817" w:rsidRDefault="00824817"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港湾・海岸施設長寿命化計画</w:t>
                            </w:r>
                          </w:p>
                          <w:p w:rsidR="00824817" w:rsidRPr="00184E57" w:rsidRDefault="00824817"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＜港湾局本局が実施＞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58" o:spid="_x0000_s1371" style="position:absolute;margin-left:67.25pt;margin-top:93.45pt;width:273pt;height:42pt;z-index:25416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" filled="f" stroked="f" strokeweight="2pt">
                <v:textbox>
                  <w:txbxContent>
                    <w:p w:rsidR="00824817" w:rsidRDefault="00824817" w:rsidP="00184E57">
                      <w:pPr>
                        <w:jc w:val="center"/>
                        <w:rPr>
                          <w:rFonts w:ascii="HG丸ｺﾞｼｯｸM-PRO" w:eastAsia="HG丸ｺﾞｼｯｸM-PRO" w:hAnsi="HG丸ｺﾞｼｯｸM-PRO"/>
                          <w:b/>
                          <w:color w:val="000000" w:themeColor="text1"/>
                          <w:sz w:val="24"/>
                        </w:rPr>
                      </w:pPr>
                      <w:r w:rsidRPr="00184E57">
                        <w:rPr>
                          <w:rFonts w:ascii="HG丸ｺﾞｼｯｸM-PRO" w:eastAsia="HG丸ｺﾞｼｯｸM-PRO" w:hAnsi="HG丸ｺﾞｼｯｸM-PRO" w:hint="eastAsia"/>
                          <w:b/>
                          <w:color w:val="000000" w:themeColor="text1"/>
                          <w:sz w:val="24"/>
                        </w:rPr>
                        <w:t>港湾・海岸施設長寿命化計画</w:t>
                      </w:r>
                    </w:p>
                    <w:p w:rsidR="00824817" w:rsidRPr="00184E57" w:rsidRDefault="00824817" w:rsidP="00184E57">
                      <w:pPr>
                        <w:jc w:val="center"/>
                        <w:rPr>
                          <w:rFonts w:ascii="HG丸ｺﾞｼｯｸM-PRO" w:eastAsia="HG丸ｺﾞｼｯｸM-PRO" w:hAnsi="HG丸ｺﾞｼｯｸM-PRO"/>
                          <w:b/>
                          <w:color w:val="000000" w:themeColor="text1"/>
                          <w:sz w:val="24"/>
                        </w:rPr>
                      </w:pPr>
                      <w:r>
                        <w:rPr>
                          <w:rFonts w:ascii="HG丸ｺﾞｼｯｸM-PRO" w:eastAsia="HG丸ｺﾞｼｯｸM-PRO" w:hAnsi="HG丸ｺﾞｼｯｸM-PRO" w:hint="eastAsia"/>
                          <w:b/>
                          <w:color w:val="000000" w:themeColor="text1"/>
                          <w:sz w:val="24"/>
                        </w:rPr>
                        <w:t>＜港湾局本局が実施＞</w:t>
                      </w:r>
                    </w:p>
                  </w:txbxContent>
                </v:textbox>
              </v:rect>
            </w:pict>
          </mc:Fallback>
        </mc:AlternateContent>
      </w:r>
      <w:r w:rsidR="004C0C3C">
        <w:rPr>
          <w:noProof/>
        </w:rPr>
        <mc:AlternateContent>
          <mc:Choice Requires="wps">
            <w:drawing>
              <wp:anchor distT="0" distB="0" distL="114300" distR="114300" simplePos="0" relativeHeight="254166016" behindDoc="0" locked="0" layoutInCell="1" allowOverlap="1" wp14:anchorId="1BC7890C" wp14:editId="50E153F8">
                <wp:simplePos x="0" y="0"/>
                <wp:positionH relativeFrom="column">
                  <wp:posOffset>3873589</wp:posOffset>
                </wp:positionH>
                <wp:positionV relativeFrom="paragraph">
                  <wp:posOffset>974223</wp:posOffset>
                </wp:positionV>
                <wp:extent cx="542260" cy="2307265"/>
                <wp:effectExtent l="0" t="19050" r="10795" b="17145"/>
                <wp:wrapNone/>
                <wp:docPr id="178" name="右中かっこ 178"/>
                <wp:cNvGraphicFramePr/>
                <a:graphic xmlns:a="http://schemas.openxmlformats.org/drawingml/2006/main">
                  <a:graphicData uri="http://schemas.microsoft.com/office/word/2010/wordprocessingShape">
                    <wps:wsp>
                      <wps:cNvSpPr/>
                      <wps:spPr>
                        <a:xfrm>
                          <a:off x="0" y="0"/>
                          <a:ext cx="542260" cy="2307265"/>
                        </a:xfrm>
                        <a:prstGeom prst="rightBrace">
                          <a:avLst/>
                        </a:prstGeom>
                        <a:ln w="381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中かっこ 178" o:spid="_x0000_s1026" type="#_x0000_t88" style="position:absolute;left:0;text-align:left;margin-left:305pt;margin-top:76.7pt;width:42.7pt;height:181.65pt;z-index:25416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" adj="423" strokecolor="#404040 [2429]" strokeweight="3pt"/>
            </w:pict>
          </mc:Fallback>
        </mc:AlternateContent>
      </w:r>
      <w:r w:rsidR="00184E57" w:rsidRPr="00184E57">
        <w:rPr>
          <w:noProof/>
        </w:rPr>
        <w:drawing>
          <wp:inline distT="0" distB="0" distL="0" distR="0" wp14:anchorId="6F5F3D4A" wp14:editId="33BF24D0">
            <wp:extent cx="5086350" cy="3409950"/>
            <wp:effectExtent l="0" t="0" r="0" b="0"/>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086350" cy="3409950"/>
                    </a:xfrm>
                    <a:prstGeom prst="rect">
                      <a:avLst/>
                    </a:prstGeom>
                    <a:noFill/>
                    <a:ln>
                      <a:noFill/>
                    </a:ln>
                  </pic:spPr>
                </pic:pic>
              </a:graphicData>
            </a:graphic>
          </wp:inline>
        </w:drawing>
      </w:r>
    </w:p>
    <w:p w:rsidR="00160148" w:rsidRDefault="00160148" w:rsidP="00EE0FA8">
      <w:pPr>
        <w:jc w:val="center"/>
        <w:rPr>
          <w:rFonts w:ascii="HG丸ｺﾞｼｯｸM-PRO" w:eastAsia="HG丸ｺﾞｼｯｸM-PRO" w:hAnsi="HG丸ｺﾞｼｯｸM-PRO"/>
        </w:rPr>
      </w:pPr>
    </w:p>
    <w:p w:rsidR="00822CCD" w:rsidRDefault="00D7067B" w:rsidP="00D7067B">
      <w:pPr>
        <w:pStyle w:val="a9"/>
      </w:pPr>
      <w:bookmarkStart w:id="457" w:name="_Ref409632653"/>
      <w:r>
        <w:rPr>
          <w:rFonts w:hint="eastAsia"/>
        </w:rPr>
        <w:t xml:space="preserve">図 </w:t>
      </w:r>
      <w:r w:rsidR="0082516F">
        <w:fldChar w:fldCharType="begin"/>
      </w:r>
      <w:r w:rsidR="0082516F">
        <w:instrText xml:space="preserve"> </w:instrText>
      </w:r>
      <w:r w:rsidR="0082516F">
        <w:rPr>
          <w:rFonts w:hint="eastAsia"/>
        </w:rPr>
        <w:instrText>STYLEREF 2 \s</w:instrText>
      </w:r>
      <w:r w:rsidR="0082516F">
        <w:instrText xml:space="preserve"> </w:instrText>
      </w:r>
      <w:r w:rsidR="0082516F">
        <w:fldChar w:fldCharType="separate"/>
      </w:r>
      <w:r w:rsidR="000870F8">
        <w:rPr>
          <w:noProof/>
        </w:rPr>
        <w:t>6.1</w:t>
      </w:r>
      <w:r w:rsidR="0082516F">
        <w:fldChar w:fldCharType="end"/>
      </w:r>
      <w:r w:rsidR="0082516F">
        <w:noBreakHyphen/>
      </w:r>
      <w:r w:rsidR="0082516F">
        <w:fldChar w:fldCharType="begin"/>
      </w:r>
      <w:r w:rsidR="0082516F">
        <w:instrText xml:space="preserve"> </w:instrText>
      </w:r>
      <w:r w:rsidR="0082516F">
        <w:rPr>
          <w:rFonts w:hint="eastAsia"/>
        </w:rPr>
        <w:instrText>SEQ 図 \* ARABIC \s 2</w:instrText>
      </w:r>
      <w:r w:rsidR="0082516F">
        <w:instrText xml:space="preserve"> </w:instrText>
      </w:r>
      <w:r w:rsidR="0082516F">
        <w:fldChar w:fldCharType="separate"/>
      </w:r>
      <w:r w:rsidR="000870F8">
        <w:rPr>
          <w:noProof/>
        </w:rPr>
        <w:t>1</w:t>
      </w:r>
      <w:r w:rsidR="0082516F">
        <w:fldChar w:fldCharType="end"/>
      </w:r>
      <w:bookmarkEnd w:id="457"/>
      <w:r>
        <w:rPr>
          <w:rFonts w:hint="eastAsia"/>
        </w:rPr>
        <w:t xml:space="preserve">　</w:t>
      </w:r>
      <w:r w:rsidR="00EE0FA8" w:rsidRPr="00EE0FA8">
        <w:rPr>
          <w:rFonts w:hint="eastAsia"/>
        </w:rPr>
        <w:t>維持管理マネジメント体制イメージ</w:t>
      </w:r>
    </w:p>
    <w:p w:rsidR="00403A5C" w:rsidRDefault="00403A5C" w:rsidP="00403A5C"/>
    <w:p w:rsidR="00403A5C" w:rsidRDefault="00403A5C" w:rsidP="00403A5C"/>
    <w:p w:rsidR="00403A5C" w:rsidRPr="00403A5C" w:rsidRDefault="00403A5C" w:rsidP="00403A5C"/>
    <w:p w:rsidR="00770C50" w:rsidRDefault="00770C50">
      <w:pPr>
        <w:widowControl/>
        <w:jc w:val="left"/>
        <w:rPr>
          <w:noProof/>
        </w:rPr>
      </w:pPr>
      <w:bookmarkStart w:id="458" w:name="_Ref398125678"/>
      <w:r>
        <w:rPr>
          <w:noProof/>
        </w:rPr>
        <w:br w:type="page"/>
      </w:r>
    </w:p>
    <w:p w:rsidR="00464D3C" w:rsidRDefault="00464D3C" w:rsidP="00395BB2">
      <w:pPr>
        <w:widowControl/>
        <w:jc w:val="left"/>
        <w:rPr>
          <w:noProof/>
        </w:rPr>
      </w:pPr>
    </w:p>
    <w:p w:rsidR="00822CCD" w:rsidRPr="00122BB4" w:rsidRDefault="00822CCD" w:rsidP="00822CCD">
      <w:pPr>
        <w:pStyle w:val="4"/>
      </w:pPr>
      <w:r w:rsidRPr="00122BB4">
        <w:rPr>
          <w:rFonts w:hint="eastAsia"/>
        </w:rPr>
        <w:t>維持管理業務の役割分担</w:t>
      </w:r>
      <w:bookmarkEnd w:id="458"/>
      <w:r w:rsidR="00DB2F66">
        <w:rPr>
          <w:rFonts w:hint="eastAsia"/>
        </w:rPr>
        <w:t>（Doの整理）</w:t>
      </w:r>
    </w:p>
    <w:p w:rsidR="00822CCD" w:rsidRPr="004E5DA8" w:rsidRDefault="00627081" w:rsidP="00CA067C">
      <w:pPr>
        <w:pStyle w:val="40"/>
        <w:ind w:left="420" w:firstLine="210"/>
        <w:rPr>
          <w:rFonts w:ascii="HG丸ｺﾞｼｯｸM-PRO" w:eastAsia="HG丸ｺﾞｼｯｸM-PRO" w:hAnsi="HG丸ｺﾞｼｯｸM-PRO"/>
        </w:rPr>
      </w:pPr>
      <w:r w:rsidRPr="00627081">
        <w:rPr>
          <w:rFonts w:ascii="HG丸ｺﾞｼｯｸM-PRO" w:eastAsia="HG丸ｺﾞｼｯｸM-PRO" w:hAnsi="HG丸ｺﾞｼｯｸM-PRO" w:hint="eastAsia"/>
        </w:rPr>
        <w:t>維持管理業務は、</w:t>
      </w:r>
      <w:r w:rsidR="006B5D49">
        <w:rPr>
          <w:rFonts w:ascii="HG丸ｺﾞｼｯｸM-PRO" w:eastAsia="HG丸ｺﾞｼｯｸM-PRO" w:hAnsi="HG丸ｺﾞｼｯｸM-PRO" w:hint="eastAsia"/>
        </w:rPr>
        <w:t>表4.1に示している通り、</w:t>
      </w:r>
      <w:r w:rsidRPr="00627081">
        <w:rPr>
          <w:rFonts w:ascii="HG丸ｺﾞｼｯｸM-PRO" w:eastAsia="HG丸ｺﾞｼｯｸM-PRO" w:hAnsi="HG丸ｺﾞｼｯｸM-PRO" w:hint="eastAsia"/>
        </w:rPr>
        <w:t>日常的なパトロールや維持</w:t>
      </w:r>
      <w:r w:rsidR="00105050">
        <w:rPr>
          <w:rFonts w:ascii="HG丸ｺﾞｼｯｸM-PRO" w:eastAsia="HG丸ｺﾞｼｯｸM-PRO" w:hAnsi="HG丸ｺﾞｼｯｸM-PRO" w:hint="eastAsia"/>
        </w:rPr>
        <w:t>管理作業など</w:t>
      </w:r>
      <w:r w:rsidRPr="00627081">
        <w:rPr>
          <w:rFonts w:ascii="HG丸ｺﾞｼｯｸM-PRO" w:eastAsia="HG丸ｺﾞｼｯｸM-PRO" w:hAnsi="HG丸ｺﾞｼｯｸM-PRO" w:hint="eastAsia"/>
        </w:rPr>
        <w:t>の「日常的維持管理」と計画的な補修、更新等の「計画的維持管理」に分類し</w:t>
      </w:r>
      <w:r w:rsidR="004C0C3C">
        <w:rPr>
          <w:rFonts w:ascii="HG丸ｺﾞｼｯｸM-PRO" w:eastAsia="HG丸ｺﾞｼｯｸM-PRO" w:hAnsi="HG丸ｺﾞｼｯｸM-PRO" w:hint="eastAsia"/>
        </w:rPr>
        <w:t>ており、</w:t>
      </w:r>
      <w:r w:rsidR="004E5DA8">
        <w:rPr>
          <w:rFonts w:ascii="HG丸ｺﾞｼｯｸM-PRO" w:eastAsia="HG丸ｺﾞｼｯｸM-PRO" w:hAnsi="HG丸ｺﾞｼｯｸM-PRO" w:hint="eastAsia"/>
        </w:rPr>
        <w:t>役割分担を維持管理サイクルごとに整理にしておく必要がある。以下の</w:t>
      </w:r>
      <w:r w:rsidR="004E5DA8" w:rsidRPr="004E5DA8">
        <w:rPr>
          <w:rFonts w:ascii="HG丸ｺﾞｼｯｸM-PRO" w:eastAsia="HG丸ｺﾞｼｯｸM-PRO" w:hAnsi="HG丸ｺﾞｼｯｸM-PRO"/>
        </w:rPr>
        <w:fldChar w:fldCharType="begin"/>
      </w:r>
      <w:r w:rsidR="004E5DA8" w:rsidRPr="004E5DA8">
        <w:rPr>
          <w:rFonts w:ascii="HG丸ｺﾞｼｯｸM-PRO" w:eastAsia="HG丸ｺﾞｼｯｸM-PRO" w:hAnsi="HG丸ｺﾞｼｯｸM-PRO"/>
        </w:rPr>
        <w:instrText xml:space="preserve"> </w:instrText>
      </w:r>
      <w:r w:rsidR="004E5DA8" w:rsidRPr="004E5DA8">
        <w:rPr>
          <w:rFonts w:ascii="HG丸ｺﾞｼｯｸM-PRO" w:eastAsia="HG丸ｺﾞｼｯｸM-PRO" w:hAnsi="HG丸ｺﾞｼｯｸM-PRO" w:hint="eastAsia"/>
        </w:rPr>
        <w:instrText>REF _Ref392100251 \h</w:instrText>
      </w:r>
      <w:r w:rsidR="004E5DA8" w:rsidRPr="004E5DA8">
        <w:rPr>
          <w:rFonts w:ascii="HG丸ｺﾞｼｯｸM-PRO" w:eastAsia="HG丸ｺﾞｼｯｸM-PRO" w:hAnsi="HG丸ｺﾞｼｯｸM-PRO"/>
        </w:rPr>
        <w:instrText xml:space="preserve"> </w:instrText>
      </w:r>
      <w:r w:rsidR="004E5DA8">
        <w:rPr>
          <w:rFonts w:ascii="HG丸ｺﾞｼｯｸM-PRO" w:eastAsia="HG丸ｺﾞｼｯｸM-PRO" w:hAnsi="HG丸ｺﾞｼｯｸM-PRO"/>
        </w:rPr>
        <w:instrText xml:space="preserve"> \* MERGEFORMAT </w:instrText>
      </w:r>
      <w:r w:rsidR="004E5DA8" w:rsidRPr="004E5DA8">
        <w:rPr>
          <w:rFonts w:ascii="HG丸ｺﾞｼｯｸM-PRO" w:eastAsia="HG丸ｺﾞｼｯｸM-PRO" w:hAnsi="HG丸ｺﾞｼｯｸM-PRO"/>
        </w:rPr>
      </w:r>
      <w:r w:rsidR="004E5DA8" w:rsidRPr="004E5DA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表</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6.1</w:t>
      </w:r>
      <w:r w:rsidR="000870F8" w:rsidRPr="000870F8">
        <w:rPr>
          <w:rFonts w:ascii="HG丸ｺﾞｼｯｸM-PRO" w:eastAsia="HG丸ｺﾞｼｯｸM-PRO" w:hAnsi="HG丸ｺﾞｼｯｸM-PRO"/>
          <w:noProof/>
        </w:rPr>
        <w:noBreakHyphen/>
        <w:t>1</w:t>
      </w:r>
      <w:r w:rsidR="004E5DA8" w:rsidRPr="004E5DA8">
        <w:rPr>
          <w:rFonts w:ascii="HG丸ｺﾞｼｯｸM-PRO" w:eastAsia="HG丸ｺﾞｼｯｸM-PRO" w:hAnsi="HG丸ｺﾞｼｯｸM-PRO"/>
        </w:rPr>
        <w:fldChar w:fldCharType="end"/>
      </w:r>
      <w:r w:rsidR="004E5DA8" w:rsidRPr="004E5DA8">
        <w:rPr>
          <w:rFonts w:ascii="HG丸ｺﾞｼｯｸM-PRO" w:eastAsia="HG丸ｺﾞｼｯｸM-PRO" w:hAnsi="HG丸ｺﾞｼｯｸM-PRO" w:hint="eastAsia"/>
        </w:rPr>
        <w:t>に維持管理業務の役割分担を示す。</w:t>
      </w:r>
    </w:p>
    <w:p w:rsidR="00822CCD" w:rsidRDefault="00822CCD" w:rsidP="00822CCD">
      <w:pPr>
        <w:pStyle w:val="a9"/>
        <w:ind w:left="840"/>
      </w:pPr>
      <w:bookmarkStart w:id="459" w:name="_Ref392100251"/>
      <w:r w:rsidRPr="00122BB4">
        <w:rPr>
          <w:rFonts w:hint="eastAsia"/>
        </w:rPr>
        <w:t>表</w:t>
      </w:r>
      <w:r w:rsidRPr="00122BB4">
        <w:t xml:space="preserve"> </w:t>
      </w:r>
      <w:r w:rsidR="00E97EA0">
        <w:fldChar w:fldCharType="begin"/>
      </w:r>
      <w:r w:rsidR="00E97EA0">
        <w:instrText xml:space="preserve"> STYLEREF 2 \s </w:instrText>
      </w:r>
      <w:r w:rsidR="00E97EA0">
        <w:fldChar w:fldCharType="separate"/>
      </w:r>
      <w:r w:rsidR="000870F8">
        <w:rPr>
          <w:noProof/>
        </w:rPr>
        <w:t>6.1</w:t>
      </w:r>
      <w:r w:rsidR="00E97EA0">
        <w:rPr>
          <w:noProof/>
        </w:rPr>
        <w:fldChar w:fldCharType="end"/>
      </w:r>
      <w:r w:rsidR="000A00B3">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1</w:t>
      </w:r>
      <w:r w:rsidR="00E97EA0">
        <w:rPr>
          <w:noProof/>
        </w:rPr>
        <w:fldChar w:fldCharType="end"/>
      </w:r>
      <w:bookmarkEnd w:id="459"/>
      <w:r w:rsidRPr="00122BB4">
        <w:rPr>
          <w:rFonts w:hint="eastAsia"/>
        </w:rPr>
        <w:t xml:space="preserve">　維持管理業務の役割分担</w:t>
      </w:r>
      <w:r w:rsidR="00DB2F66">
        <w:rPr>
          <w:rFonts w:hint="eastAsia"/>
        </w:rPr>
        <w:t>（Doの整理）</w:t>
      </w:r>
    </w:p>
    <w:tbl>
      <w:tblPr>
        <w:tblW w:w="8695" w:type="dxa"/>
        <w:jc w:val="right"/>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3543"/>
        <w:gridCol w:w="3888"/>
      </w:tblGrid>
      <w:tr w:rsidR="00627081" w:rsidRPr="00567AAE" w:rsidTr="009816C2">
        <w:trPr>
          <w:jc w:val="right"/>
        </w:trPr>
        <w:tc>
          <w:tcPr>
            <w:tcW w:w="1264"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627081" w:rsidRPr="00567AAE" w:rsidRDefault="00627081" w:rsidP="00627081">
            <w:pPr>
              <w:jc w:val="center"/>
              <w:rPr>
                <w:rFonts w:ascii="HG丸ｺﾞｼｯｸM-PRO" w:eastAsia="HG丸ｺﾞｼｯｸM-PRO" w:hAnsi="HG丸ｺﾞｼｯｸM-PRO"/>
                <w:sz w:val="20"/>
                <w:szCs w:val="20"/>
              </w:rPr>
            </w:pPr>
          </w:p>
        </w:tc>
        <w:tc>
          <w:tcPr>
            <w:tcW w:w="3543" w:type="dxa"/>
            <w:tcBorders>
              <w:top w:val="single" w:sz="12" w:space="0" w:color="auto"/>
              <w:bottom w:val="double" w:sz="4" w:space="0" w:color="auto"/>
            </w:tcBorders>
            <w:shd w:val="clear" w:color="auto" w:fill="D9D9D9" w:themeFill="background1" w:themeFillShade="D9"/>
            <w:vAlign w:val="center"/>
          </w:tcPr>
          <w:p w:rsidR="00627081" w:rsidRPr="00B560E3" w:rsidRDefault="00627081" w:rsidP="00627081">
            <w:pPr>
              <w:jc w:val="center"/>
              <w:rPr>
                <w:rFonts w:ascii="HG丸ｺﾞｼｯｸM-PRO" w:eastAsia="HG丸ｺﾞｼｯｸM-PRO" w:hAnsi="HG丸ｺﾞｼｯｸM-PRO"/>
                <w:sz w:val="20"/>
                <w:szCs w:val="20"/>
              </w:rPr>
            </w:pPr>
            <w:r w:rsidRPr="00B560E3">
              <w:rPr>
                <w:rFonts w:ascii="HG丸ｺﾞｼｯｸM-PRO" w:eastAsia="HG丸ｺﾞｼｯｸM-PRO" w:hAnsi="HG丸ｺﾞｼｯｸM-PRO" w:hint="eastAsia"/>
                <w:sz w:val="20"/>
                <w:szCs w:val="20"/>
              </w:rPr>
              <w:t>日常的維持管理</w:t>
            </w:r>
          </w:p>
        </w:tc>
        <w:tc>
          <w:tcPr>
            <w:tcW w:w="3888" w:type="dxa"/>
            <w:tcBorders>
              <w:top w:val="single" w:sz="12" w:space="0" w:color="auto"/>
              <w:bottom w:val="double" w:sz="4" w:space="0" w:color="auto"/>
              <w:right w:val="single" w:sz="12" w:space="0" w:color="auto"/>
            </w:tcBorders>
            <w:shd w:val="clear" w:color="auto" w:fill="D9D9D9" w:themeFill="background1" w:themeFillShade="D9"/>
            <w:vAlign w:val="center"/>
          </w:tcPr>
          <w:p w:rsidR="00627081" w:rsidRPr="00B560E3" w:rsidRDefault="00627081" w:rsidP="00627081">
            <w:pPr>
              <w:jc w:val="center"/>
              <w:rPr>
                <w:rFonts w:ascii="HG丸ｺﾞｼｯｸM-PRO" w:eastAsia="HG丸ｺﾞｼｯｸM-PRO" w:hAnsi="HG丸ｺﾞｼｯｸM-PRO"/>
                <w:sz w:val="20"/>
                <w:szCs w:val="20"/>
              </w:rPr>
            </w:pPr>
            <w:r w:rsidRPr="00B560E3">
              <w:rPr>
                <w:rFonts w:ascii="HG丸ｺﾞｼｯｸM-PRO" w:eastAsia="HG丸ｺﾞｼｯｸM-PRO" w:hAnsi="HG丸ｺﾞｼｯｸM-PRO" w:hint="eastAsia"/>
                <w:sz w:val="20"/>
                <w:szCs w:val="20"/>
              </w:rPr>
              <w:t>計画的維持管理</w:t>
            </w:r>
          </w:p>
        </w:tc>
      </w:tr>
      <w:tr w:rsidR="00507CA0" w:rsidRPr="00567AAE" w:rsidTr="000B1DDD">
        <w:trPr>
          <w:trHeight w:val="2703"/>
          <w:jc w:val="right"/>
        </w:trPr>
        <w:tc>
          <w:tcPr>
            <w:tcW w:w="1264" w:type="dxa"/>
            <w:tcBorders>
              <w:left w:val="single" w:sz="12" w:space="0" w:color="auto"/>
            </w:tcBorders>
            <w:vAlign w:val="center"/>
          </w:tcPr>
          <w:p w:rsidR="00507CA0" w:rsidRPr="00122BB4" w:rsidRDefault="00507CA0" w:rsidP="00507CA0">
            <w:pPr>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事業管理室</w:t>
            </w:r>
          </w:p>
          <w:p w:rsidR="00507CA0" w:rsidRPr="00122BB4" w:rsidRDefault="00507CA0" w:rsidP="00507CA0">
            <w:pPr>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（全体）</w:t>
            </w:r>
          </w:p>
        </w:tc>
        <w:tc>
          <w:tcPr>
            <w:tcW w:w="7431" w:type="dxa"/>
            <w:gridSpan w:val="2"/>
            <w:tcBorders>
              <w:right w:val="single" w:sz="12" w:space="0" w:color="auto"/>
            </w:tcBorders>
            <w:vAlign w:val="center"/>
          </w:tcPr>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●「大阪府都市基盤施設長寿命化計画（基本方針）」の</w:t>
            </w:r>
            <w:r w:rsidR="000B1DDD">
              <w:rPr>
                <w:rFonts w:ascii="HG丸ｺﾞｼｯｸM-PRO" w:eastAsia="HG丸ｺﾞｼｯｸM-PRO" w:hAnsi="HG丸ｺﾞｼｯｸM-PRO" w:hint="eastAsia"/>
                <w:color w:val="000000" w:themeColor="text1"/>
                <w:sz w:val="20"/>
                <w:szCs w:val="20"/>
              </w:rPr>
              <w:t>実施</w:t>
            </w:r>
          </w:p>
          <w:p w:rsidR="00507CA0" w:rsidRPr="004C0C3C" w:rsidRDefault="00507CA0" w:rsidP="004C0C3C">
            <w:pPr>
              <w:spacing w:line="280" w:lineRule="exact"/>
              <w:ind w:firstLineChars="100" w:firstLine="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・効率的・効果的な維持管理の推進</w:t>
            </w:r>
          </w:p>
          <w:p w:rsidR="00507CA0" w:rsidRPr="004C0C3C" w:rsidRDefault="00507CA0" w:rsidP="004C0C3C">
            <w:pPr>
              <w:spacing w:line="280" w:lineRule="exact"/>
              <w:ind w:firstLineChars="100" w:firstLine="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・持続可能な維持管理の仕組みづくり　など</w:t>
            </w:r>
          </w:p>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●都市整備部メンテナンスマネジメント（</w:t>
            </w:r>
            <w:r w:rsidRPr="004C0C3C">
              <w:rPr>
                <w:rFonts w:ascii="HG丸ｺﾞｼｯｸM-PRO" w:eastAsia="HG丸ｺﾞｼｯｸM-PRO" w:hAnsi="HG丸ｺﾞｼｯｸM-PRO"/>
                <w:color w:val="000000" w:themeColor="text1"/>
                <w:sz w:val="20"/>
                <w:szCs w:val="20"/>
              </w:rPr>
              <w:t>MM）</w:t>
            </w:r>
            <w:r w:rsidR="00A66A0F" w:rsidRPr="00A66A0F">
              <w:rPr>
                <w:rFonts w:ascii="HG丸ｺﾞｼｯｸM-PRO" w:eastAsia="HG丸ｺﾞｼｯｸM-PRO" w:hAnsi="HG丸ｺﾞｼｯｸM-PRO" w:hint="eastAsia"/>
                <w:color w:val="000000" w:themeColor="text1"/>
                <w:sz w:val="16"/>
                <w:szCs w:val="20"/>
              </w:rPr>
              <w:t>※</w:t>
            </w:r>
            <w:r w:rsidRPr="004C0C3C">
              <w:rPr>
                <w:rFonts w:ascii="HG丸ｺﾞｼｯｸM-PRO" w:eastAsia="HG丸ｺﾞｼｯｸM-PRO" w:hAnsi="HG丸ｺﾞｼｯｸM-PRO"/>
                <w:color w:val="000000" w:themeColor="text1"/>
                <w:sz w:val="20"/>
                <w:szCs w:val="20"/>
              </w:rPr>
              <w:t>委員会</w:t>
            </w:r>
            <w:r w:rsidRPr="004C0C3C">
              <w:rPr>
                <w:rFonts w:ascii="HG丸ｺﾞｼｯｸM-PRO" w:eastAsia="HG丸ｺﾞｼｯｸM-PRO" w:hAnsi="HG丸ｺﾞｼｯｸM-PRO" w:hint="eastAsia"/>
                <w:color w:val="000000" w:themeColor="text1"/>
                <w:sz w:val="20"/>
                <w:szCs w:val="20"/>
              </w:rPr>
              <w:t>の運営</w:t>
            </w:r>
          </w:p>
          <w:p w:rsidR="00507CA0" w:rsidRPr="004C0C3C"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●各事業室（局）課策定の「</w:t>
            </w:r>
            <w:r w:rsidR="002C7F62" w:rsidRPr="004C0C3C">
              <w:rPr>
                <w:rFonts w:ascii="HG丸ｺﾞｼｯｸM-PRO" w:eastAsia="HG丸ｺﾞｼｯｸM-PRO" w:hAnsi="HG丸ｺﾞｼｯｸM-PRO" w:hint="eastAsia"/>
                <w:color w:val="000000" w:themeColor="text1"/>
                <w:sz w:val="20"/>
                <w:szCs w:val="20"/>
              </w:rPr>
              <w:t>各分野施設</w:t>
            </w:r>
            <w:r w:rsidRPr="004C0C3C">
              <w:rPr>
                <w:rFonts w:ascii="HG丸ｺﾞｼｯｸM-PRO" w:eastAsia="HG丸ｺﾞｼｯｸM-PRO" w:hAnsi="HG丸ｺﾞｼｯｸM-PRO" w:hint="eastAsia"/>
                <w:color w:val="000000" w:themeColor="text1"/>
                <w:sz w:val="20"/>
                <w:szCs w:val="20"/>
              </w:rPr>
              <w:t>長寿命化計画」</w:t>
            </w:r>
            <w:r w:rsidR="00615861">
              <w:rPr>
                <w:rFonts w:ascii="HG丸ｺﾞｼｯｸM-PRO" w:eastAsia="HG丸ｺﾞｼｯｸM-PRO" w:hAnsi="HG丸ｺﾞｼｯｸM-PRO" w:hint="eastAsia"/>
                <w:color w:val="000000" w:themeColor="text1"/>
                <w:sz w:val="20"/>
                <w:szCs w:val="20"/>
              </w:rPr>
              <w:t>およ</w:t>
            </w:r>
            <w:r w:rsidR="00DA1219">
              <w:rPr>
                <w:rFonts w:ascii="HG丸ｺﾞｼｯｸM-PRO" w:eastAsia="HG丸ｺﾞｼｯｸM-PRO" w:hAnsi="HG丸ｺﾞｼｯｸM-PRO" w:hint="eastAsia"/>
                <w:color w:val="000000" w:themeColor="text1"/>
                <w:sz w:val="20"/>
                <w:szCs w:val="20"/>
              </w:rPr>
              <w:t>び</w:t>
            </w:r>
            <w:r w:rsidRPr="004C0C3C">
              <w:rPr>
                <w:rFonts w:ascii="HG丸ｺﾞｼｯｸM-PRO" w:eastAsia="HG丸ｺﾞｼｯｸM-PRO" w:hAnsi="HG丸ｺﾞｼｯｸM-PRO" w:hint="eastAsia"/>
                <w:color w:val="000000" w:themeColor="text1"/>
                <w:sz w:val="20"/>
                <w:szCs w:val="20"/>
              </w:rPr>
              <w:t>各事務所策定の「事務所行動計画」のフォローアップ等（分野横断的な視点）</w:t>
            </w:r>
          </w:p>
          <w:p w:rsidR="00507CA0" w:rsidRPr="004C0C3C" w:rsidRDefault="00507CA0" w:rsidP="00DB2F66">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●分野別の重点化（優先順位）、</w:t>
            </w:r>
            <w:r w:rsidR="00DB2F66">
              <w:rPr>
                <w:rFonts w:ascii="HG丸ｺﾞｼｯｸM-PRO" w:eastAsia="HG丸ｺﾞｼｯｸM-PRO" w:hAnsi="HG丸ｺﾞｼｯｸM-PRO" w:hint="eastAsia"/>
                <w:color w:val="000000" w:themeColor="text1"/>
                <w:sz w:val="20"/>
                <w:szCs w:val="20"/>
              </w:rPr>
              <w:t>補修計画の策定</w:t>
            </w:r>
          </w:p>
        </w:tc>
      </w:tr>
      <w:tr w:rsidR="00507CA0" w:rsidRPr="00567AAE" w:rsidTr="000B1DDD">
        <w:trPr>
          <w:trHeight w:val="1537"/>
          <w:jc w:val="right"/>
        </w:trPr>
        <w:tc>
          <w:tcPr>
            <w:tcW w:w="1264" w:type="dxa"/>
            <w:vMerge w:val="restart"/>
            <w:tcBorders>
              <w:left w:val="single" w:sz="12" w:space="0" w:color="auto"/>
            </w:tcBorders>
            <w:vAlign w:val="center"/>
          </w:tcPr>
          <w:p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＜港湾局＞</w:t>
            </w:r>
          </w:p>
          <w:p w:rsidR="00507CA0" w:rsidRPr="00567AAE"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本局</w:t>
            </w:r>
          </w:p>
        </w:tc>
        <w:tc>
          <w:tcPr>
            <w:tcW w:w="7431" w:type="dxa"/>
            <w:gridSpan w:val="2"/>
            <w:tcBorders>
              <w:bottom w:val="single" w:sz="18" w:space="0" w:color="auto"/>
              <w:right w:val="single" w:sz="12" w:space="0" w:color="auto"/>
            </w:tcBorders>
            <w:vAlign w:val="center"/>
          </w:tcPr>
          <w:p w:rsidR="000B1DDD"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2C7F62" w:rsidRPr="004C0C3C">
              <w:rPr>
                <w:rFonts w:ascii="HG丸ｺﾞｼｯｸM-PRO" w:eastAsia="HG丸ｺﾞｼｯｸM-PRO" w:hAnsi="HG丸ｺﾞｼｯｸM-PRO" w:hint="eastAsia"/>
                <w:color w:val="000000" w:themeColor="text1"/>
                <w:sz w:val="20"/>
                <w:szCs w:val="20"/>
              </w:rPr>
              <w:t>「</w:t>
            </w:r>
            <w:r w:rsidR="004C0C3C" w:rsidRPr="004C0C3C">
              <w:rPr>
                <w:rFonts w:ascii="HG丸ｺﾞｼｯｸM-PRO" w:eastAsia="HG丸ｺﾞｼｯｸM-PRO" w:hAnsi="HG丸ｺﾞｼｯｸM-PRO" w:hint="eastAsia"/>
                <w:color w:val="000000" w:themeColor="text1"/>
                <w:sz w:val="20"/>
                <w:szCs w:val="20"/>
              </w:rPr>
              <w:t>港湾・海岸</w:t>
            </w:r>
            <w:r w:rsidR="002C7F62" w:rsidRPr="004C0C3C">
              <w:rPr>
                <w:rFonts w:ascii="HG丸ｺﾞｼｯｸM-PRO" w:eastAsia="HG丸ｺﾞｼｯｸM-PRO" w:hAnsi="HG丸ｺﾞｼｯｸM-PRO" w:hint="eastAsia"/>
                <w:color w:val="000000" w:themeColor="text1"/>
                <w:sz w:val="20"/>
                <w:szCs w:val="20"/>
              </w:rPr>
              <w:t>施設長寿命化計画」</w:t>
            </w:r>
            <w:r w:rsidR="000B1DDD">
              <w:rPr>
                <w:rFonts w:ascii="HG丸ｺﾞｼｯｸM-PRO" w:eastAsia="HG丸ｺﾞｼｯｸM-PRO" w:hAnsi="HG丸ｺﾞｼｯｸM-PRO" w:hint="eastAsia"/>
                <w:color w:val="000000" w:themeColor="text1"/>
                <w:sz w:val="20"/>
                <w:szCs w:val="20"/>
              </w:rPr>
              <w:t>の実施</w:t>
            </w:r>
          </w:p>
          <w:p w:rsidR="00507CA0" w:rsidRPr="004C0C3C" w:rsidRDefault="000B1DDD"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2C7F62" w:rsidRPr="004C0C3C">
              <w:rPr>
                <w:rFonts w:ascii="HG丸ｺﾞｼｯｸM-PRO" w:eastAsia="HG丸ｺﾞｼｯｸM-PRO" w:hAnsi="HG丸ｺﾞｼｯｸM-PRO" w:hint="eastAsia"/>
                <w:color w:val="000000" w:themeColor="text1"/>
                <w:sz w:val="20"/>
                <w:szCs w:val="20"/>
              </w:rPr>
              <w:t>各</w:t>
            </w:r>
            <w:r>
              <w:rPr>
                <w:rFonts w:ascii="HG丸ｺﾞｼｯｸM-PRO" w:eastAsia="HG丸ｺﾞｼｯｸM-PRO" w:hAnsi="HG丸ｺﾞｼｯｸM-PRO" w:hint="eastAsia"/>
                <w:color w:val="000000" w:themeColor="text1"/>
                <w:sz w:val="20"/>
                <w:szCs w:val="20"/>
              </w:rPr>
              <w:t>施設の</w:t>
            </w:r>
            <w:r w:rsidR="002C7F62" w:rsidRPr="004C0C3C">
              <w:rPr>
                <w:rFonts w:ascii="HG丸ｺﾞｼｯｸM-PRO" w:eastAsia="HG丸ｺﾞｼｯｸM-PRO" w:hAnsi="HG丸ｺﾞｼｯｸM-PRO" w:hint="eastAsia"/>
                <w:color w:val="000000" w:themeColor="text1"/>
                <w:sz w:val="20"/>
                <w:szCs w:val="20"/>
              </w:rPr>
              <w:t>点検要領（マニュアル）等</w:t>
            </w:r>
            <w:r>
              <w:rPr>
                <w:rFonts w:ascii="HG丸ｺﾞｼｯｸM-PRO" w:eastAsia="HG丸ｺﾞｼｯｸM-PRO" w:hAnsi="HG丸ｺﾞｼｯｸM-PRO" w:hint="eastAsia"/>
                <w:color w:val="000000" w:themeColor="text1"/>
                <w:sz w:val="20"/>
                <w:szCs w:val="20"/>
              </w:rPr>
              <w:t>の作成</w:t>
            </w:r>
          </w:p>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●港湾局として策定の「</w:t>
            </w:r>
            <w:r w:rsidR="004C0C3C" w:rsidRPr="004C0C3C">
              <w:rPr>
                <w:rFonts w:ascii="HG丸ｺﾞｼｯｸM-PRO" w:eastAsia="HG丸ｺﾞｼｯｸM-PRO" w:hAnsi="HG丸ｺﾞｼｯｸM-PRO" w:hint="eastAsia"/>
                <w:color w:val="000000" w:themeColor="text1"/>
                <w:sz w:val="20"/>
                <w:szCs w:val="20"/>
              </w:rPr>
              <w:t>港湾局</w:t>
            </w:r>
            <w:r w:rsidRPr="004C0C3C">
              <w:rPr>
                <w:rFonts w:ascii="HG丸ｺﾞｼｯｸM-PRO" w:eastAsia="HG丸ｺﾞｼｯｸM-PRO" w:hAnsi="HG丸ｺﾞｼｯｸM-PRO" w:hint="eastAsia"/>
                <w:color w:val="000000" w:themeColor="text1"/>
                <w:sz w:val="20"/>
                <w:szCs w:val="20"/>
              </w:rPr>
              <w:t>行動計画」のフォローアップ等</w:t>
            </w:r>
          </w:p>
          <w:p w:rsidR="00507CA0" w:rsidRPr="004C0C3C" w:rsidRDefault="00507CA0" w:rsidP="00DB2F66">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●施設別の重点化（優先順位）、</w:t>
            </w:r>
            <w:r w:rsidR="00DB2F66">
              <w:rPr>
                <w:rFonts w:ascii="HG丸ｺﾞｼｯｸM-PRO" w:eastAsia="HG丸ｺﾞｼｯｸM-PRO" w:hAnsi="HG丸ｺﾞｼｯｸM-PRO" w:hint="eastAsia"/>
                <w:color w:val="000000" w:themeColor="text1"/>
                <w:sz w:val="20"/>
                <w:szCs w:val="20"/>
              </w:rPr>
              <w:t>補修計画</w:t>
            </w:r>
            <w:r w:rsidRPr="004C0C3C">
              <w:rPr>
                <w:rFonts w:ascii="HG丸ｺﾞｼｯｸM-PRO" w:eastAsia="HG丸ｺﾞｼｯｸM-PRO" w:hAnsi="HG丸ｺﾞｼｯｸM-PRO" w:hint="eastAsia"/>
                <w:color w:val="000000" w:themeColor="text1"/>
                <w:sz w:val="20"/>
                <w:szCs w:val="20"/>
              </w:rPr>
              <w:t>の策定</w:t>
            </w:r>
          </w:p>
        </w:tc>
      </w:tr>
      <w:tr w:rsidR="00507CA0" w:rsidRPr="00567AAE" w:rsidTr="000B1DDD">
        <w:trPr>
          <w:trHeight w:val="2071"/>
          <w:jc w:val="right"/>
        </w:trPr>
        <w:tc>
          <w:tcPr>
            <w:tcW w:w="1264" w:type="dxa"/>
            <w:vMerge/>
            <w:tcBorders>
              <w:left w:val="single" w:sz="12" w:space="0" w:color="auto"/>
              <w:bottom w:val="single" w:sz="4" w:space="0" w:color="auto"/>
              <w:right w:val="single" w:sz="18" w:space="0" w:color="auto"/>
            </w:tcBorders>
            <w:vAlign w:val="center"/>
          </w:tcPr>
          <w:p w:rsidR="00507CA0" w:rsidRPr="00567AAE" w:rsidRDefault="00507CA0" w:rsidP="009244ED">
            <w:pPr>
              <w:jc w:val="center"/>
              <w:rPr>
                <w:rFonts w:ascii="HG丸ｺﾞｼｯｸM-PRO" w:eastAsia="HG丸ｺﾞｼｯｸM-PRO"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rsidR="00507CA0"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●各担当部署が行っている</w:t>
            </w:r>
            <w:r w:rsidR="005A6F06" w:rsidRPr="004C0C3C">
              <w:rPr>
                <w:rFonts w:ascii="HG丸ｺﾞｼｯｸM-PRO" w:eastAsia="HG丸ｺﾞｼｯｸM-PRO" w:hAnsi="HG丸ｺﾞｼｯｸM-PRO" w:hint="eastAsia"/>
                <w:color w:val="000000" w:themeColor="text1"/>
                <w:sz w:val="20"/>
                <w:szCs w:val="20"/>
              </w:rPr>
              <w:t>日常的維持管理</w:t>
            </w:r>
            <w:r w:rsidRPr="004C0C3C">
              <w:rPr>
                <w:rFonts w:ascii="HG丸ｺﾞｼｯｸM-PRO" w:eastAsia="HG丸ｺﾞｼｯｸM-PRO" w:hAnsi="HG丸ｺﾞｼｯｸM-PRO" w:hint="eastAsia"/>
                <w:color w:val="000000" w:themeColor="text1"/>
                <w:sz w:val="20"/>
                <w:szCs w:val="20"/>
              </w:rPr>
              <w:t>業務</w:t>
            </w:r>
            <w:r w:rsidR="005A6F06" w:rsidRPr="004C0C3C">
              <w:rPr>
                <w:rFonts w:ascii="HG丸ｺﾞｼｯｸM-PRO" w:eastAsia="HG丸ｺﾞｼｯｸM-PRO" w:hAnsi="HG丸ｺﾞｼｯｸM-PRO" w:hint="eastAsia"/>
                <w:color w:val="000000" w:themeColor="text1"/>
                <w:sz w:val="20"/>
                <w:szCs w:val="20"/>
              </w:rPr>
              <w:t>の実施状況を分析し</w:t>
            </w:r>
            <w:r w:rsidR="000B1DDD">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w:t>
            </w:r>
            <w:r w:rsidRPr="004C0C3C">
              <w:rPr>
                <w:rFonts w:ascii="HG丸ｺﾞｼｯｸM-PRO" w:eastAsia="HG丸ｺﾞｼｯｸM-PRO" w:hAnsi="HG丸ｺﾞｼｯｸM-PRO" w:hint="eastAsia"/>
                <w:color w:val="000000" w:themeColor="text1"/>
                <w:sz w:val="20"/>
                <w:szCs w:val="20"/>
              </w:rPr>
              <w:t>長寿命化</w:t>
            </w:r>
            <w:r w:rsidR="00507CA0" w:rsidRPr="004C0C3C">
              <w:rPr>
                <w:rFonts w:ascii="HG丸ｺﾞｼｯｸM-PRO" w:eastAsia="HG丸ｺﾞｼｯｸM-PRO" w:hAnsi="HG丸ｺﾞｼｯｸM-PRO" w:hint="eastAsia"/>
                <w:color w:val="000000" w:themeColor="text1"/>
                <w:sz w:val="20"/>
                <w:szCs w:val="20"/>
              </w:rPr>
              <w:t>計画」</w:t>
            </w:r>
            <w:r w:rsidR="005A6F06" w:rsidRPr="004C0C3C">
              <w:rPr>
                <w:rFonts w:ascii="HG丸ｺﾞｼｯｸM-PRO" w:eastAsia="HG丸ｺﾞｼｯｸM-PRO" w:hAnsi="HG丸ｺﾞｼｯｸM-PRO" w:hint="eastAsia"/>
                <w:color w:val="000000" w:themeColor="text1"/>
                <w:sz w:val="20"/>
                <w:szCs w:val="20"/>
              </w:rPr>
              <w:t>へフィードバックする。</w:t>
            </w:r>
          </w:p>
        </w:tc>
        <w:tc>
          <w:tcPr>
            <w:tcW w:w="3888" w:type="dxa"/>
            <w:tcBorders>
              <w:top w:val="single" w:sz="18" w:space="0" w:color="auto"/>
              <w:left w:val="nil"/>
              <w:bottom w:val="single" w:sz="18" w:space="0" w:color="auto"/>
              <w:right w:val="single" w:sz="18" w:space="0" w:color="auto"/>
            </w:tcBorders>
            <w:shd w:val="pct15" w:color="auto" w:fill="auto"/>
            <w:vAlign w:val="center"/>
          </w:tcPr>
          <w:p w:rsidR="006B5D49" w:rsidRPr="004C0C3C"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6B5D49" w:rsidRPr="004C0C3C">
              <w:rPr>
                <w:rFonts w:ascii="HG丸ｺﾞｼｯｸM-PRO" w:eastAsia="HG丸ｺﾞｼｯｸM-PRO" w:hAnsi="HG丸ｺﾞｼｯｸM-PRO" w:hint="eastAsia"/>
                <w:color w:val="000000" w:themeColor="text1"/>
                <w:sz w:val="20"/>
                <w:szCs w:val="20"/>
              </w:rPr>
              <w:t>点検業務の見直し</w:t>
            </w:r>
          </w:p>
          <w:p w:rsidR="006B5D49"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●維持管理手法の見直し</w:t>
            </w:r>
          </w:p>
          <w:p w:rsidR="006B5D49" w:rsidRPr="004C0C3C" w:rsidRDefault="006B5D49"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目標管理水準</w:t>
            </w:r>
            <w:r w:rsidRPr="004C0C3C">
              <w:rPr>
                <w:rFonts w:ascii="HG丸ｺﾞｼｯｸM-PRO" w:eastAsia="HG丸ｺﾞｼｯｸM-PRO" w:hAnsi="HG丸ｺﾞｼｯｸM-PRO" w:hint="eastAsia"/>
                <w:color w:val="000000" w:themeColor="text1"/>
                <w:sz w:val="20"/>
                <w:szCs w:val="20"/>
              </w:rPr>
              <w:t>の見直し</w:t>
            </w:r>
          </w:p>
          <w:p w:rsidR="00507CA0"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6B5D49" w:rsidRPr="004C0C3C">
              <w:rPr>
                <w:rFonts w:ascii="HG丸ｺﾞｼｯｸM-PRO" w:eastAsia="HG丸ｺﾞｼｯｸM-PRO" w:hAnsi="HG丸ｺﾞｼｯｸM-PRO" w:hint="eastAsia"/>
                <w:color w:val="000000" w:themeColor="text1"/>
                <w:sz w:val="20"/>
                <w:szCs w:val="20"/>
              </w:rPr>
              <w:t>重点化指標の見直し</w:t>
            </w:r>
          </w:p>
          <w:p w:rsidR="000B1DDD" w:rsidRPr="004C0C3C" w:rsidRDefault="000B1DD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●維持管理業務全般の見直し</w:t>
            </w:r>
          </w:p>
          <w:p w:rsidR="00C152ED" w:rsidRPr="004C0C3C" w:rsidRDefault="00C152E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●データの蓄積・管理状況の確認</w:t>
            </w:r>
          </w:p>
        </w:tc>
      </w:tr>
      <w:tr w:rsidR="00507CA0" w:rsidRPr="00567AAE" w:rsidTr="000B1DDD">
        <w:trPr>
          <w:trHeight w:val="1107"/>
          <w:jc w:val="right"/>
        </w:trPr>
        <w:tc>
          <w:tcPr>
            <w:tcW w:w="1264" w:type="dxa"/>
            <w:vMerge w:val="restart"/>
            <w:tcBorders>
              <w:left w:val="single" w:sz="12" w:space="0" w:color="auto"/>
            </w:tcBorders>
            <w:vAlign w:val="center"/>
          </w:tcPr>
          <w:p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＜港湾局＞</w:t>
            </w:r>
          </w:p>
          <w:p w:rsidR="00507CA0"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本局</w:t>
            </w:r>
          </w:p>
          <w:p w:rsidR="00507CA0" w:rsidRPr="00567AAE" w:rsidRDefault="00507CA0" w:rsidP="009244ED">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各事務所</w:t>
            </w:r>
          </w:p>
        </w:tc>
        <w:tc>
          <w:tcPr>
            <w:tcW w:w="7431" w:type="dxa"/>
            <w:gridSpan w:val="2"/>
            <w:tcBorders>
              <w:top w:val="single" w:sz="18" w:space="0" w:color="auto"/>
              <w:bottom w:val="single" w:sz="18" w:space="0" w:color="auto"/>
              <w:right w:val="single" w:sz="12" w:space="0" w:color="auto"/>
            </w:tcBorders>
            <w:vAlign w:val="center"/>
          </w:tcPr>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●港湾局として策定の「</w:t>
            </w:r>
            <w:r w:rsidR="004C0C3C" w:rsidRPr="004C0C3C">
              <w:rPr>
                <w:rFonts w:ascii="HG丸ｺﾞｼｯｸM-PRO" w:eastAsia="HG丸ｺﾞｼｯｸM-PRO" w:hAnsi="HG丸ｺﾞｼｯｸM-PRO" w:hint="eastAsia"/>
                <w:color w:val="000000" w:themeColor="text1"/>
                <w:sz w:val="20"/>
                <w:szCs w:val="20"/>
              </w:rPr>
              <w:t>港湾局</w:t>
            </w:r>
            <w:r w:rsidRPr="004C0C3C">
              <w:rPr>
                <w:rFonts w:ascii="HG丸ｺﾞｼｯｸM-PRO" w:eastAsia="HG丸ｺﾞｼｯｸM-PRO" w:hAnsi="HG丸ｺﾞｼｯｸM-PRO" w:hint="eastAsia"/>
                <w:color w:val="000000" w:themeColor="text1"/>
                <w:sz w:val="20"/>
                <w:szCs w:val="20"/>
              </w:rPr>
              <w:t>行動計画」</w:t>
            </w:r>
            <w:r w:rsidR="000B1DDD">
              <w:rPr>
                <w:rFonts w:ascii="HG丸ｺﾞｼｯｸM-PRO" w:eastAsia="HG丸ｺﾞｼｯｸM-PRO" w:hAnsi="HG丸ｺﾞｼｯｸM-PRO" w:hint="eastAsia"/>
                <w:color w:val="000000" w:themeColor="text1"/>
                <w:sz w:val="20"/>
                <w:szCs w:val="20"/>
              </w:rPr>
              <w:t>の実施</w:t>
            </w:r>
          </w:p>
          <w:p w:rsidR="00507CA0" w:rsidRPr="004C0C3C"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●港湾局メンテナンスマネジメント（MM）委員会の運営</w:t>
            </w:r>
          </w:p>
        </w:tc>
      </w:tr>
      <w:tr w:rsidR="00507CA0" w:rsidRPr="00567AAE" w:rsidTr="00DB2F66">
        <w:trPr>
          <w:trHeight w:val="2262"/>
          <w:jc w:val="right"/>
        </w:trPr>
        <w:tc>
          <w:tcPr>
            <w:tcW w:w="1264" w:type="dxa"/>
            <w:vMerge/>
            <w:tcBorders>
              <w:left w:val="single" w:sz="12" w:space="0" w:color="auto"/>
              <w:bottom w:val="single" w:sz="12" w:space="0" w:color="auto"/>
              <w:right w:val="single" w:sz="18" w:space="0" w:color="auto"/>
            </w:tcBorders>
            <w:vAlign w:val="center"/>
          </w:tcPr>
          <w:p w:rsidR="00507CA0" w:rsidRPr="00567AAE" w:rsidRDefault="00507CA0" w:rsidP="00627081">
            <w:pPr>
              <w:rPr>
                <w:rFonts w:ascii="HG丸ｺﾞｼｯｸM-PRO" w:eastAsia="HG丸ｺﾞｼｯｸM-PRO"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rsidR="00125D61" w:rsidRDefault="000B1DDD" w:rsidP="000B1DDD">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●点検業務の実施（簡易点検）</w:t>
            </w:r>
          </w:p>
          <w:p w:rsidR="00C152ED" w:rsidRPr="004C0C3C" w:rsidRDefault="00125D61"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C152ED" w:rsidRPr="004C0C3C">
              <w:rPr>
                <w:rFonts w:ascii="HG丸ｺﾞｼｯｸM-PRO" w:eastAsia="HG丸ｺﾞｼｯｸM-PRO" w:hAnsi="HG丸ｺﾞｼｯｸM-PRO" w:hint="eastAsia"/>
                <w:color w:val="000000" w:themeColor="text1"/>
                <w:sz w:val="20"/>
                <w:szCs w:val="20"/>
              </w:rPr>
              <w:t>簡易な</w:t>
            </w:r>
            <w:r w:rsidR="000B1DDD">
              <w:rPr>
                <w:rFonts w:ascii="HG丸ｺﾞｼｯｸM-PRO" w:eastAsia="HG丸ｺﾞｼｯｸM-PRO" w:hAnsi="HG丸ｺﾞｼｯｸM-PRO" w:hint="eastAsia"/>
                <w:color w:val="000000" w:themeColor="text1"/>
                <w:sz w:val="20"/>
                <w:szCs w:val="20"/>
              </w:rPr>
              <w:t>補修・</w:t>
            </w:r>
            <w:r w:rsidR="00C152ED" w:rsidRPr="004C0C3C">
              <w:rPr>
                <w:rFonts w:ascii="HG丸ｺﾞｼｯｸM-PRO" w:eastAsia="HG丸ｺﾞｼｯｸM-PRO" w:hAnsi="HG丸ｺﾞｼｯｸM-PRO" w:hint="eastAsia"/>
                <w:color w:val="000000" w:themeColor="text1"/>
                <w:sz w:val="20"/>
                <w:szCs w:val="20"/>
              </w:rPr>
              <w:t>修繕</w:t>
            </w:r>
            <w:r w:rsidR="000B1DDD">
              <w:rPr>
                <w:rFonts w:ascii="HG丸ｺﾞｼｯｸM-PRO" w:eastAsia="HG丸ｺﾞｼｯｸM-PRO" w:hAnsi="HG丸ｺﾞｼｯｸM-PRO" w:hint="eastAsia"/>
                <w:color w:val="000000" w:themeColor="text1"/>
                <w:sz w:val="20"/>
                <w:szCs w:val="20"/>
              </w:rPr>
              <w:t>の実施</w:t>
            </w:r>
          </w:p>
          <w:p w:rsidR="00C152ED" w:rsidRPr="004C0C3C" w:rsidRDefault="000B1DDD"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●地域社会との協働、連携に関する活動を実施</w:t>
            </w:r>
          </w:p>
          <w:p w:rsidR="00507CA0"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●データの蓄積・管理</w:t>
            </w:r>
            <w:r w:rsidR="000B1DDD">
              <w:rPr>
                <w:rFonts w:ascii="HG丸ｺﾞｼｯｸM-PRO" w:eastAsia="HG丸ｺﾞｼｯｸM-PRO" w:hAnsi="HG丸ｺﾞｼｯｸM-PRO" w:hint="eastAsia"/>
                <w:color w:val="000000" w:themeColor="text1"/>
                <w:sz w:val="20"/>
                <w:szCs w:val="20"/>
              </w:rPr>
              <w:t>を実施</w:t>
            </w:r>
          </w:p>
          <w:p w:rsidR="00125D61" w:rsidRPr="004C0C3C" w:rsidRDefault="00125D61"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（4.4章を参照）</w:t>
            </w:r>
          </w:p>
        </w:tc>
        <w:tc>
          <w:tcPr>
            <w:tcW w:w="3888" w:type="dxa"/>
            <w:tcBorders>
              <w:top w:val="single" w:sz="18" w:space="0" w:color="auto"/>
              <w:left w:val="nil"/>
              <w:bottom w:val="single" w:sz="18" w:space="0" w:color="auto"/>
              <w:right w:val="single" w:sz="18" w:space="0" w:color="auto"/>
            </w:tcBorders>
            <w:shd w:val="pct15" w:color="auto" w:fill="auto"/>
            <w:vAlign w:val="center"/>
          </w:tcPr>
          <w:p w:rsidR="000B1DDD" w:rsidRDefault="00507CA0" w:rsidP="004C0C3C">
            <w:pPr>
              <w:spacing w:line="280" w:lineRule="exact"/>
              <w:ind w:left="200" w:hangingChars="100" w:hanging="200"/>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0B1DDD">
              <w:rPr>
                <w:rFonts w:ascii="HG丸ｺﾞｼｯｸM-PRO" w:eastAsia="HG丸ｺﾞｼｯｸM-PRO" w:hAnsi="HG丸ｺﾞｼｯｸM-PRO" w:hint="eastAsia"/>
                <w:color w:val="000000" w:themeColor="text1"/>
                <w:sz w:val="20"/>
                <w:szCs w:val="20"/>
              </w:rPr>
              <w:t>点検業務の実施（一般点検、詳細点検）</w:t>
            </w:r>
          </w:p>
          <w:p w:rsidR="00507CA0" w:rsidRPr="004C0C3C" w:rsidRDefault="000B1DDD" w:rsidP="000B1DDD">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w:t>
            </w:r>
            <w:r w:rsidR="00507CA0" w:rsidRPr="004C0C3C">
              <w:rPr>
                <w:rFonts w:ascii="HG丸ｺﾞｼｯｸM-PRO" w:eastAsia="HG丸ｺﾞｼｯｸM-PRO" w:hAnsi="HG丸ｺﾞｼｯｸM-PRO" w:hint="eastAsia"/>
                <w:color w:val="000000" w:themeColor="text1"/>
                <w:sz w:val="20"/>
                <w:szCs w:val="20"/>
              </w:rPr>
              <w:t>計画的な</w:t>
            </w:r>
            <w:r>
              <w:rPr>
                <w:rFonts w:ascii="HG丸ｺﾞｼｯｸM-PRO" w:eastAsia="HG丸ｺﾞｼｯｸM-PRO" w:hAnsi="HG丸ｺﾞｼｯｸM-PRO" w:hint="eastAsia"/>
                <w:color w:val="000000" w:themeColor="text1"/>
                <w:sz w:val="20"/>
                <w:szCs w:val="20"/>
              </w:rPr>
              <w:t>補修・修繕の実施</w:t>
            </w:r>
          </w:p>
          <w:p w:rsidR="00507CA0" w:rsidRDefault="00507CA0" w:rsidP="00507CA0">
            <w:pPr>
              <w:spacing w:line="280" w:lineRule="exact"/>
              <w:rPr>
                <w:rFonts w:ascii="HG丸ｺﾞｼｯｸM-PRO" w:eastAsia="HG丸ｺﾞｼｯｸM-PRO" w:hAnsi="HG丸ｺﾞｼｯｸM-PRO"/>
                <w:color w:val="000000" w:themeColor="text1"/>
                <w:sz w:val="20"/>
                <w:szCs w:val="20"/>
              </w:rPr>
            </w:pPr>
            <w:r w:rsidRPr="004C0C3C">
              <w:rPr>
                <w:rFonts w:ascii="HG丸ｺﾞｼｯｸM-PRO" w:eastAsia="HG丸ｺﾞｼｯｸM-PRO" w:hAnsi="HG丸ｺﾞｼｯｸM-PRO" w:hint="eastAsia"/>
                <w:color w:val="000000" w:themeColor="text1"/>
                <w:sz w:val="20"/>
                <w:szCs w:val="20"/>
              </w:rPr>
              <w:t>●</w:t>
            </w:r>
            <w:r w:rsidR="000B1DDD">
              <w:rPr>
                <w:rFonts w:ascii="HG丸ｺﾞｼｯｸM-PRO" w:eastAsia="HG丸ｺﾞｼｯｸM-PRO" w:hAnsi="HG丸ｺﾞｼｯｸM-PRO" w:hint="eastAsia"/>
                <w:color w:val="000000" w:themeColor="text1"/>
                <w:sz w:val="20"/>
                <w:szCs w:val="20"/>
              </w:rPr>
              <w:t>データの蓄積</w:t>
            </w:r>
            <w:r w:rsidRPr="004C0C3C">
              <w:rPr>
                <w:rFonts w:ascii="HG丸ｺﾞｼｯｸM-PRO" w:eastAsia="HG丸ｺﾞｼｯｸM-PRO" w:hAnsi="HG丸ｺﾞｼｯｸM-PRO" w:hint="eastAsia"/>
                <w:color w:val="000000" w:themeColor="text1"/>
                <w:sz w:val="20"/>
                <w:szCs w:val="20"/>
              </w:rPr>
              <w:t>・管理</w:t>
            </w:r>
            <w:r w:rsidR="000B1DDD">
              <w:rPr>
                <w:rFonts w:ascii="HG丸ｺﾞｼｯｸM-PRO" w:eastAsia="HG丸ｺﾞｼｯｸM-PRO" w:hAnsi="HG丸ｺﾞｼｯｸM-PRO" w:hint="eastAsia"/>
                <w:color w:val="000000" w:themeColor="text1"/>
                <w:sz w:val="20"/>
                <w:szCs w:val="20"/>
              </w:rPr>
              <w:t>を実施</w:t>
            </w:r>
          </w:p>
          <w:p w:rsidR="000B1DDD" w:rsidRPr="004C0C3C" w:rsidRDefault="000B1DDD" w:rsidP="00507CA0">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●技術力向上研修の実施</w:t>
            </w:r>
          </w:p>
          <w:p w:rsidR="00507CA0" w:rsidRPr="000B1DDD" w:rsidRDefault="00507CA0" w:rsidP="00507CA0">
            <w:pPr>
              <w:spacing w:line="280" w:lineRule="exact"/>
              <w:rPr>
                <w:rFonts w:ascii="HG丸ｺﾞｼｯｸM-PRO" w:eastAsia="HG丸ｺﾞｼｯｸM-PRO" w:hAnsi="HG丸ｺﾞｼｯｸM-PRO"/>
                <w:color w:val="000000" w:themeColor="text1"/>
                <w:sz w:val="20"/>
                <w:szCs w:val="20"/>
              </w:rPr>
            </w:pPr>
          </w:p>
        </w:tc>
      </w:tr>
    </w:tbl>
    <w:p w:rsidR="00822CCD" w:rsidRPr="00122BB4" w:rsidRDefault="00822CCD" w:rsidP="00507CA0">
      <w:pPr>
        <w:spacing w:line="280" w:lineRule="exact"/>
        <w:rPr>
          <w:rFonts w:ascii="HG丸ｺﾞｼｯｸM-PRO" w:eastAsia="HG丸ｺﾞｼｯｸM-PRO" w:hAnsi="HG丸ｺﾞｼｯｸM-PRO"/>
          <w:sz w:val="18"/>
          <w:szCs w:val="18"/>
        </w:rPr>
      </w:pPr>
    </w:p>
    <w:p w:rsidR="00A66A0F" w:rsidRDefault="00A66A0F" w:rsidP="00A66A0F">
      <w:pPr>
        <w:widowControl/>
        <w:ind w:firstLineChars="400" w:firstLine="840"/>
        <w:jc w:val="left"/>
        <w:rPr>
          <w:rFonts w:ascii="HG丸ｺﾞｼｯｸM-PRO" w:eastAsia="HG丸ｺﾞｼｯｸM-PRO" w:hAnsi="HG丸ｺﾞｼｯｸM-PRO"/>
        </w:rPr>
      </w:pPr>
      <w:bookmarkStart w:id="460" w:name="_Ref392094404"/>
      <w:r>
        <w:rPr>
          <w:rFonts w:ascii="HG丸ｺﾞｼｯｸM-PRO" w:eastAsia="HG丸ｺﾞｼｯｸM-PRO" w:hAnsi="HG丸ｺﾞｼｯｸM-PRO" w:hint="eastAsia"/>
        </w:rPr>
        <w:t>※</w:t>
      </w:r>
      <w:r w:rsidR="008A401F">
        <w:rPr>
          <w:rFonts w:ascii="HG丸ｺﾞｼｯｸM-PRO" w:eastAsia="HG丸ｺﾞｼｯｸM-PRO" w:hAnsi="HG丸ｺﾞｼｯｸM-PRO" w:hint="eastAsia"/>
        </w:rPr>
        <w:t>メンテナンスマネジメント</w:t>
      </w:r>
      <w:r>
        <w:rPr>
          <w:rFonts w:ascii="HG丸ｺﾞｼｯｸM-PRO" w:eastAsia="HG丸ｺﾞｼｯｸM-PRO" w:hAnsi="HG丸ｺﾞｼｯｸM-PRO" w:hint="eastAsia"/>
        </w:rPr>
        <w:t>委員会については次項参照</w:t>
      </w:r>
    </w:p>
    <w:p w:rsidR="00A66A0F" w:rsidRDefault="00A66A0F">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A66A0F" w:rsidRDefault="00A66A0F" w:rsidP="00DB2F66">
      <w:pPr>
        <w:ind w:firstLineChars="100" w:firstLine="210"/>
        <w:rPr>
          <w:rFonts w:ascii="HG丸ｺﾞｼｯｸM-PRO" w:eastAsia="HG丸ｺﾞｼｯｸM-PRO" w:hAnsi="HG丸ｺﾞｼｯｸM-PRO"/>
        </w:rPr>
      </w:pPr>
    </w:p>
    <w:p w:rsidR="00822CCD" w:rsidRPr="00DB2F66" w:rsidRDefault="00A66A0F" w:rsidP="00DB2F66">
      <w:pPr>
        <w:ind w:firstLineChars="100" w:firstLine="211"/>
        <w:rPr>
          <w:rFonts w:ascii="HG丸ｺﾞｼｯｸM-PRO" w:eastAsia="HG丸ｺﾞｼｯｸM-PRO" w:hAnsi="HG丸ｺﾞｼｯｸM-PRO"/>
          <w:b/>
        </w:rPr>
      </w:pPr>
      <w:r w:rsidRPr="00DB2F66">
        <w:rPr>
          <w:rFonts w:ascii="HG丸ｺﾞｼｯｸM-PRO" w:eastAsia="HG丸ｺﾞｼｯｸM-PRO" w:hAnsi="HG丸ｺﾞｼｯｸM-PRO" w:hint="eastAsia"/>
          <w:b/>
        </w:rPr>
        <w:t>＜メンテナンスマネジメント委員会（</w:t>
      </w:r>
      <w:r w:rsidRPr="00DB2F66">
        <w:rPr>
          <w:rFonts w:ascii="HG丸ｺﾞｼｯｸM-PRO" w:eastAsia="HG丸ｺﾞｼｯｸM-PRO" w:hAnsi="HG丸ｺﾞｼｯｸM-PRO"/>
          <w:b/>
        </w:rPr>
        <w:t>MM委員会）</w:t>
      </w:r>
      <w:bookmarkEnd w:id="460"/>
      <w:r w:rsidR="00DB2F66" w:rsidRPr="00DB2F66">
        <w:rPr>
          <w:rFonts w:ascii="HG丸ｺﾞｼｯｸM-PRO" w:eastAsia="HG丸ｺﾞｼｯｸM-PRO" w:hAnsi="HG丸ｺﾞｼｯｸM-PRO" w:hint="eastAsia"/>
          <w:b/>
        </w:rPr>
        <w:t>について＞</w:t>
      </w:r>
    </w:p>
    <w:p w:rsidR="00822CCD" w:rsidRPr="00122BB4" w:rsidRDefault="00822CCD" w:rsidP="00CA067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w:t>
      </w:r>
      <w:r w:rsidR="00615861">
        <w:rPr>
          <w:rFonts w:ascii="HG丸ｺﾞｼｯｸM-PRO" w:eastAsia="HG丸ｺﾞｼｯｸM-PRO" w:hAnsi="HG丸ｺﾞｼｯｸM-PRO" w:hint="eastAsia"/>
        </w:rPr>
        <w:t>およ</w:t>
      </w:r>
      <w:r w:rsidR="00DA1219">
        <w:rPr>
          <w:rFonts w:ascii="HG丸ｺﾞｼｯｸM-PRO" w:eastAsia="HG丸ｺﾞｼｯｸM-PRO" w:hAnsi="HG丸ｺﾞｼｯｸM-PRO" w:hint="eastAsia"/>
        </w:rPr>
        <w:t>び</w:t>
      </w:r>
      <w:r w:rsidRPr="00122BB4">
        <w:rPr>
          <w:rFonts w:ascii="HG丸ｺﾞｼｯｸM-PRO" w:eastAsia="HG丸ｺﾞｼｯｸM-PRO" w:hAnsi="HG丸ｺﾞｼｯｸM-PRO"/>
        </w:rPr>
        <w:t>事務所MM委員会設立の目的は、以下の3点である。</w:t>
      </w:r>
    </w:p>
    <w:p w:rsidR="00822CCD" w:rsidRPr="00122BB4" w:rsidRDefault="00822CCD" w:rsidP="006F1EA7">
      <w:pPr>
        <w:pStyle w:val="40"/>
        <w:numPr>
          <w:ilvl w:val="0"/>
          <w:numId w:val="8"/>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rsidR="00822CCD" w:rsidRPr="00122BB4" w:rsidRDefault="00822CCD" w:rsidP="006F1EA7">
      <w:pPr>
        <w:pStyle w:val="40"/>
        <w:numPr>
          <w:ilvl w:val="0"/>
          <w:numId w:val="8"/>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rsidR="00822CCD" w:rsidRPr="00122BB4" w:rsidRDefault="00822CCD" w:rsidP="006F1EA7">
      <w:pPr>
        <w:pStyle w:val="40"/>
        <w:numPr>
          <w:ilvl w:val="0"/>
          <w:numId w:val="8"/>
        </w:numPr>
        <w:ind w:leftChars="0" w:left="1134" w:firstLineChars="0" w:hanging="283"/>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rsidR="00822CCD" w:rsidRPr="00122BB4" w:rsidRDefault="00822CCD" w:rsidP="00CA067C">
      <w:pPr>
        <w:pStyle w:val="40"/>
        <w:ind w:left="420" w:firstLine="210"/>
        <w:rPr>
          <w:rFonts w:ascii="HG丸ｺﾞｼｯｸM-PRO" w:eastAsia="HG丸ｺﾞｼｯｸM-PRO" w:hAnsi="HG丸ｺﾞｼｯｸM-PRO"/>
        </w:rPr>
      </w:pPr>
    </w:p>
    <w:p w:rsidR="0088770D" w:rsidRPr="0088770D" w:rsidRDefault="0088770D" w:rsidP="00CA067C">
      <w:pPr>
        <w:pStyle w:val="40"/>
        <w:ind w:left="420" w:firstLine="211"/>
        <w:rPr>
          <w:rFonts w:ascii="HG丸ｺﾞｼｯｸM-PRO" w:eastAsia="HG丸ｺﾞｼｯｸM-PRO" w:hAnsi="HG丸ｺﾞｼｯｸM-PRO"/>
          <w:b/>
        </w:rPr>
      </w:pPr>
      <w:r w:rsidRPr="0088770D">
        <w:rPr>
          <w:rFonts w:ascii="HG丸ｺﾞｼｯｸM-PRO" w:eastAsia="HG丸ｺﾞｼｯｸM-PRO" w:hAnsi="HG丸ｺﾞｼｯｸM-PRO" w:hint="eastAsia"/>
          <w:b/>
        </w:rPr>
        <w:t>＜</w:t>
      </w:r>
      <w:r w:rsidR="00822CCD" w:rsidRPr="0088770D">
        <w:rPr>
          <w:rFonts w:ascii="HG丸ｺﾞｼｯｸM-PRO" w:eastAsia="HG丸ｺﾞｼｯｸM-PRO" w:hAnsi="HG丸ｺﾞｼｯｸM-PRO" w:hint="eastAsia"/>
          <w:b/>
        </w:rPr>
        <w:t>都市整備部</w:t>
      </w:r>
      <w:r w:rsidR="00822CCD" w:rsidRPr="0088770D">
        <w:rPr>
          <w:rFonts w:ascii="HG丸ｺﾞｼｯｸM-PRO" w:eastAsia="HG丸ｺﾞｼｯｸM-PRO" w:hAnsi="HG丸ｺﾞｼｯｸM-PRO"/>
          <w:b/>
        </w:rPr>
        <w:t>MM委員会（事務局：事業管理室等）</w:t>
      </w:r>
      <w:r w:rsidRPr="0088770D">
        <w:rPr>
          <w:rFonts w:ascii="HG丸ｺﾞｼｯｸM-PRO" w:eastAsia="HG丸ｺﾞｼｯｸM-PRO" w:hAnsi="HG丸ｺﾞｼｯｸM-PRO" w:hint="eastAsia"/>
          <w:b/>
        </w:rPr>
        <w:t>＞</w:t>
      </w:r>
    </w:p>
    <w:p w:rsidR="0088770D" w:rsidRDefault="0088770D" w:rsidP="009816C2">
      <w:pPr>
        <w:pStyle w:val="40"/>
        <w:ind w:leftChars="405" w:left="850" w:right="139" w:firstLineChars="68" w:firstLine="143"/>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42784" behindDoc="0" locked="0" layoutInCell="1" allowOverlap="1" wp14:anchorId="3D8B0920" wp14:editId="19E9E78B">
                <wp:simplePos x="0" y="0"/>
                <wp:positionH relativeFrom="column">
                  <wp:posOffset>437988</wp:posOffset>
                </wp:positionH>
                <wp:positionV relativeFrom="paragraph">
                  <wp:posOffset>1270</wp:posOffset>
                </wp:positionV>
                <wp:extent cx="5305425" cy="1115695"/>
                <wp:effectExtent l="0" t="0" r="28575" b="27305"/>
                <wp:wrapNone/>
                <wp:docPr id="21" name="正方形/長方形 21"/>
                <wp:cNvGraphicFramePr/>
                <a:graphic xmlns:a="http://schemas.openxmlformats.org/drawingml/2006/main">
                  <a:graphicData uri="http://schemas.microsoft.com/office/word/2010/wordprocessingShape">
                    <wps:wsp>
                      <wps:cNvSpPr/>
                      <wps:spPr>
                        <a:xfrm>
                          <a:off x="0" y="0"/>
                          <a:ext cx="5305425" cy="111569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1" o:spid="_x0000_s1026" style="position:absolute;left:0;text-align:left;margin-left:34.5pt;margin-top:.1pt;width:417.75pt;height:87.85pt;z-index:25394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" filled="f" strokecolor="black [3213]"/>
            </w:pict>
          </mc:Fallback>
        </mc:AlternateContent>
      </w:r>
      <w:r w:rsidR="00822CCD" w:rsidRPr="00122BB4">
        <w:rPr>
          <w:rFonts w:ascii="HG丸ｺﾞｼｯｸM-PRO" w:eastAsia="HG丸ｺﾞｼｯｸM-PRO" w:hAnsi="HG丸ｺﾞｼｯｸM-PRO"/>
        </w:rPr>
        <w:t>委員長を都市整備部長、副委員長を技監、委員は各室長、港湾局次長、各課長、各事務所長とし、必要に応じて委員長の招集により開催する。</w:t>
      </w:r>
    </w:p>
    <w:p w:rsidR="00822CCD" w:rsidRPr="00122BB4" w:rsidRDefault="00822CCD" w:rsidP="009816C2">
      <w:pPr>
        <w:pStyle w:val="40"/>
        <w:ind w:leftChars="405" w:left="850" w:right="139" w:firstLineChars="68" w:firstLine="143"/>
        <w:rPr>
          <w:rFonts w:ascii="HG丸ｺﾞｼｯｸM-PRO" w:eastAsia="HG丸ｺﾞｼｯｸM-PRO" w:hAnsi="HG丸ｺﾞｼｯｸM-PRO"/>
        </w:rPr>
      </w:pPr>
      <w:r w:rsidRPr="00122BB4">
        <w:rPr>
          <w:rFonts w:ascii="HG丸ｺﾞｼｯｸM-PRO" w:eastAsia="HG丸ｺﾞｼｯｸM-PRO" w:hAnsi="HG丸ｺﾞｼｯｸM-PRO"/>
        </w:rPr>
        <w:t>この委員会では、各事業室（局）課・各事務所が</w:t>
      </w:r>
      <w:r w:rsidR="00C82880">
        <w:rPr>
          <w:rFonts w:ascii="HG丸ｺﾞｼｯｸM-PRO" w:eastAsia="HG丸ｺﾞｼｯｸM-PRO" w:hAnsi="HG丸ｺﾞｼｯｸM-PRO" w:hint="eastAsia"/>
        </w:rPr>
        <w:t>それぞれの</w:t>
      </w:r>
      <w:r w:rsidR="00C82880">
        <w:rPr>
          <w:rFonts w:ascii="HG丸ｺﾞｼｯｸM-PRO" w:eastAsia="HG丸ｺﾞｼｯｸM-PRO" w:hAnsi="HG丸ｺﾞｼｯｸM-PRO"/>
        </w:rPr>
        <w:t>維持管理</w:t>
      </w:r>
      <w:r w:rsidR="00C82880">
        <w:rPr>
          <w:rFonts w:ascii="HG丸ｺﾞｼｯｸM-PRO" w:eastAsia="HG丸ｺﾞｼｯｸM-PRO" w:hAnsi="HG丸ｺﾞｼｯｸM-PRO" w:hint="eastAsia"/>
        </w:rPr>
        <w:t>業務</w:t>
      </w:r>
      <w:r w:rsidR="00C82880">
        <w:rPr>
          <w:rFonts w:ascii="HG丸ｺﾞｼｯｸM-PRO" w:eastAsia="HG丸ｺﾞｼｯｸM-PRO" w:hAnsi="HG丸ｺﾞｼｯｸM-PRO"/>
        </w:rPr>
        <w:t>について報告し、</w:t>
      </w:r>
      <w:r w:rsidR="00C82880">
        <w:rPr>
          <w:rFonts w:ascii="HG丸ｺﾞｼｯｸM-PRO" w:eastAsia="HG丸ｺﾞｼｯｸM-PRO" w:hAnsi="HG丸ｺﾞｼｯｸM-PRO" w:hint="eastAsia"/>
        </w:rPr>
        <w:t>情報の共有、行動計画の検証・評価・改善等を</w:t>
      </w:r>
      <w:r w:rsidR="00C82880">
        <w:rPr>
          <w:rFonts w:ascii="HG丸ｺﾞｼｯｸM-PRO" w:eastAsia="HG丸ｺﾞｼｯｸM-PRO" w:hAnsi="HG丸ｺﾞｼｯｸM-PRO"/>
        </w:rPr>
        <w:t>行う</w:t>
      </w:r>
      <w:r w:rsidRPr="00122BB4">
        <w:rPr>
          <w:rFonts w:ascii="HG丸ｺﾞｼｯｸM-PRO" w:eastAsia="HG丸ｺﾞｼｯｸM-PRO" w:hAnsi="HG丸ｺﾞｼｯｸM-PRO"/>
        </w:rPr>
        <w:t>とともに、各事業室（局）課策定の「</w:t>
      </w:r>
      <w:r w:rsidR="005B5BB0">
        <w:rPr>
          <w:rFonts w:ascii="HG丸ｺﾞｼｯｸM-PRO" w:eastAsia="HG丸ｺﾞｼｯｸM-PRO" w:hAnsi="HG丸ｺﾞｼｯｸM-PRO" w:hint="eastAsia"/>
        </w:rPr>
        <w:t>大阪府</w:t>
      </w:r>
      <w:r w:rsidRPr="00122BB4">
        <w:rPr>
          <w:rFonts w:ascii="HG丸ｺﾞｼｯｸM-PRO" w:eastAsia="HG丸ｺﾞｼｯｸM-PRO" w:hAnsi="HG丸ｺﾞｼｯｸM-PRO"/>
        </w:rPr>
        <w:t>都市基盤施設長寿命化計画（行動計画）」について報告する。</w:t>
      </w:r>
    </w:p>
    <w:p w:rsidR="0088770D" w:rsidRDefault="0088770D" w:rsidP="00CA067C">
      <w:pPr>
        <w:pStyle w:val="40"/>
        <w:ind w:left="420" w:firstLine="210"/>
        <w:rPr>
          <w:rFonts w:ascii="HG丸ｺﾞｼｯｸM-PRO" w:eastAsia="HG丸ｺﾞｼｯｸM-PRO" w:hAnsi="HG丸ｺﾞｼｯｸM-PRO"/>
          <w:color w:val="FF0000"/>
        </w:rPr>
      </w:pPr>
    </w:p>
    <w:p w:rsidR="0088770D" w:rsidRPr="0088770D" w:rsidRDefault="0088770D" w:rsidP="00CA067C">
      <w:pPr>
        <w:pStyle w:val="40"/>
        <w:ind w:left="420" w:firstLine="211"/>
        <w:rPr>
          <w:rFonts w:ascii="HG丸ｺﾞｼｯｸM-PRO" w:eastAsia="HG丸ｺﾞｼｯｸM-PRO" w:hAnsi="HG丸ｺﾞｼｯｸM-PRO"/>
          <w:b/>
        </w:rPr>
      </w:pPr>
      <w:r w:rsidRPr="0088770D">
        <w:rPr>
          <w:rFonts w:ascii="HG丸ｺﾞｼｯｸM-PRO" w:eastAsia="HG丸ｺﾞｼｯｸM-PRO" w:hAnsi="HG丸ｺﾞｼｯｸM-PRO"/>
          <w:b/>
          <w:noProof/>
        </w:rPr>
        <mc:AlternateContent>
          <mc:Choice Requires="wps">
            <w:drawing>
              <wp:anchor distT="0" distB="0" distL="114300" distR="114300" simplePos="0" relativeHeight="253944832" behindDoc="0" locked="0" layoutInCell="1" allowOverlap="1" wp14:anchorId="3D648DF2" wp14:editId="55A65D92">
                <wp:simplePos x="0" y="0"/>
                <wp:positionH relativeFrom="column">
                  <wp:posOffset>437988</wp:posOffset>
                </wp:positionH>
                <wp:positionV relativeFrom="paragraph">
                  <wp:posOffset>213360</wp:posOffset>
                </wp:positionV>
                <wp:extent cx="5347335" cy="1638300"/>
                <wp:effectExtent l="0" t="0" r="24765" b="19050"/>
                <wp:wrapNone/>
                <wp:docPr id="26" name="正方形/長方形 26"/>
                <wp:cNvGraphicFramePr/>
                <a:graphic xmlns:a="http://schemas.openxmlformats.org/drawingml/2006/main">
                  <a:graphicData uri="http://schemas.microsoft.com/office/word/2010/wordprocessingShape">
                    <wps:wsp>
                      <wps:cNvSpPr/>
                      <wps:spPr>
                        <a:xfrm>
                          <a:off x="0" y="0"/>
                          <a:ext cx="5347335" cy="163830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6" o:spid="_x0000_s1026" style="position:absolute;left:0;text-align:left;margin-left:34.5pt;margin-top:16.8pt;width:421.05pt;height:129pt;z-index:2539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" filled="f" strokecolor="windowText"/>
            </w:pict>
          </mc:Fallback>
        </mc:AlternateContent>
      </w:r>
      <w:r w:rsidRPr="0088770D">
        <w:rPr>
          <w:rFonts w:ascii="HG丸ｺﾞｼｯｸM-PRO" w:eastAsia="HG丸ｺﾞｼｯｸM-PRO" w:hAnsi="HG丸ｺﾞｼｯｸM-PRO" w:hint="eastAsia"/>
          <w:b/>
        </w:rPr>
        <w:t>＜</w:t>
      </w:r>
      <w:r w:rsidR="00627081" w:rsidRPr="0088770D">
        <w:rPr>
          <w:rFonts w:ascii="HG丸ｺﾞｼｯｸM-PRO" w:eastAsia="HG丸ｺﾞｼｯｸM-PRO" w:hAnsi="HG丸ｺﾞｼｯｸM-PRO" w:hint="eastAsia"/>
          <w:b/>
        </w:rPr>
        <w:t>港湾局MM委員会（事務局：港湾局計画調整課）</w:t>
      </w:r>
      <w:r w:rsidRPr="0088770D">
        <w:rPr>
          <w:rFonts w:ascii="HG丸ｺﾞｼｯｸM-PRO" w:eastAsia="HG丸ｺﾞｼｯｸM-PRO" w:hAnsi="HG丸ｺﾞｼｯｸM-PRO" w:hint="eastAsia"/>
          <w:b/>
        </w:rPr>
        <w:t>＞</w:t>
      </w:r>
    </w:p>
    <w:p w:rsidR="0088770D" w:rsidRDefault="00627081" w:rsidP="009816C2">
      <w:pPr>
        <w:pStyle w:val="40"/>
        <w:ind w:leftChars="405" w:left="850" w:rightChars="66" w:right="139" w:firstLineChars="68" w:firstLine="143"/>
        <w:rPr>
          <w:rFonts w:ascii="HG丸ｺﾞｼｯｸM-PRO" w:eastAsia="HG丸ｺﾞｼｯｸM-PRO" w:hAnsi="HG丸ｺﾞｼｯｸM-PRO"/>
        </w:rPr>
      </w:pPr>
      <w:r w:rsidRPr="0088770D">
        <w:rPr>
          <w:rFonts w:ascii="HG丸ｺﾞｼｯｸM-PRO" w:eastAsia="HG丸ｺﾞｼｯｸM-PRO" w:hAnsi="HG丸ｺﾞｼｯｸM-PRO" w:hint="eastAsia"/>
        </w:rPr>
        <w:t>委員長を計画調整課長、副委員長を総務企画課長、経営振興課長、堺泉北港湾事務所</w:t>
      </w:r>
      <w:r w:rsidR="00F334AF">
        <w:rPr>
          <w:rFonts w:ascii="HG丸ｺﾞｼｯｸM-PRO" w:eastAsia="HG丸ｺﾞｼｯｸM-PRO" w:hAnsi="HG丸ｺﾞｼｯｸM-PRO" w:hint="eastAsia"/>
        </w:rPr>
        <w:t>長、阪南港湾事務所長</w:t>
      </w:r>
      <w:r w:rsidR="009816C2">
        <w:rPr>
          <w:rFonts w:ascii="HG丸ｺﾞｼｯｸM-PRO" w:eastAsia="HG丸ｺﾞｼｯｸM-PRO" w:hAnsi="HG丸ｺﾞｼｯｸM-PRO" w:hint="eastAsia"/>
        </w:rPr>
        <w:t>の5名</w:t>
      </w:r>
      <w:r w:rsidR="00F334AF">
        <w:rPr>
          <w:rFonts w:ascii="HG丸ｺﾞｼｯｸM-PRO" w:eastAsia="HG丸ｺﾞｼｯｸM-PRO" w:hAnsi="HG丸ｺﾞｼｯｸM-PRO" w:hint="eastAsia"/>
        </w:rPr>
        <w:t>、委員を各港湾事務所各課長、本局各グループ長とし、</w:t>
      </w:r>
      <w:r w:rsidR="00822CCD" w:rsidRPr="00122BB4">
        <w:rPr>
          <w:rFonts w:ascii="HG丸ｺﾞｼｯｸM-PRO" w:eastAsia="HG丸ｺﾞｼｯｸM-PRO" w:hAnsi="HG丸ｺﾞｼｯｸM-PRO"/>
        </w:rPr>
        <w:t>毎年6月、9月、3月の年3回を目途に、委員長の招集により開催する。</w:t>
      </w:r>
    </w:p>
    <w:p w:rsidR="0088770D" w:rsidRDefault="00F334AF" w:rsidP="00C82880">
      <w:pPr>
        <w:pStyle w:val="40"/>
        <w:ind w:leftChars="405" w:left="850" w:rightChars="66" w:right="139" w:firstLineChars="68" w:firstLine="143"/>
        <w:rPr>
          <w:rFonts w:ascii="HG丸ｺﾞｼｯｸM-PRO" w:eastAsia="HG丸ｺﾞｼｯｸM-PRO" w:hAnsi="HG丸ｺﾞｼｯｸM-PRO"/>
        </w:rPr>
      </w:pPr>
      <w:r>
        <w:rPr>
          <w:rFonts w:ascii="HG丸ｺﾞｼｯｸM-PRO" w:eastAsia="HG丸ｺﾞｼｯｸM-PRO" w:hAnsi="HG丸ｺﾞｼｯｸM-PRO"/>
        </w:rPr>
        <w:t>この委員会では、</w:t>
      </w:r>
      <w:r>
        <w:rPr>
          <w:rFonts w:ascii="HG丸ｺﾞｼｯｸM-PRO" w:eastAsia="HG丸ｺﾞｼｯｸM-PRO" w:hAnsi="HG丸ｺﾞｼｯｸM-PRO" w:hint="eastAsia"/>
        </w:rPr>
        <w:t>各</w:t>
      </w:r>
      <w:r w:rsidR="00C82880">
        <w:rPr>
          <w:rFonts w:ascii="HG丸ｺﾞｼｯｸM-PRO" w:eastAsia="HG丸ｺﾞｼｯｸM-PRO" w:hAnsi="HG丸ｺﾞｼｯｸM-PRO"/>
        </w:rPr>
        <w:t>担当</w:t>
      </w:r>
      <w:r w:rsidR="00C82880">
        <w:rPr>
          <w:rFonts w:ascii="HG丸ｺﾞｼｯｸM-PRO" w:eastAsia="HG丸ｺﾞｼｯｸM-PRO" w:hAnsi="HG丸ｺﾞｼｯｸM-PRO" w:hint="eastAsia"/>
        </w:rPr>
        <w:t>がそれぞれの</w:t>
      </w:r>
      <w:r w:rsidR="00C82880">
        <w:rPr>
          <w:rFonts w:ascii="HG丸ｺﾞｼｯｸM-PRO" w:eastAsia="HG丸ｺﾞｼｯｸM-PRO" w:hAnsi="HG丸ｺﾞｼｯｸM-PRO"/>
        </w:rPr>
        <w:t>業務</w:t>
      </w:r>
      <w:r w:rsidR="00C82880">
        <w:rPr>
          <w:rFonts w:ascii="HG丸ｺﾞｼｯｸM-PRO" w:eastAsia="HG丸ｺﾞｼｯｸM-PRO" w:hAnsi="HG丸ｺﾞｼｯｸM-PRO" w:hint="eastAsia"/>
        </w:rPr>
        <w:t>の</w:t>
      </w:r>
      <w:r w:rsidR="00627081">
        <w:rPr>
          <w:rFonts w:ascii="HG丸ｺﾞｼｯｸM-PRO" w:eastAsia="HG丸ｺﾞｼｯｸM-PRO" w:hAnsi="HG丸ｺﾞｼｯｸM-PRO"/>
        </w:rPr>
        <w:t>維持管理</w:t>
      </w:r>
      <w:r w:rsidR="00C82880">
        <w:rPr>
          <w:rFonts w:ascii="HG丸ｺﾞｼｯｸM-PRO" w:eastAsia="HG丸ｺﾞｼｯｸM-PRO" w:hAnsi="HG丸ｺﾞｼｯｸM-PRO" w:hint="eastAsia"/>
        </w:rPr>
        <w:t>業務</w:t>
      </w:r>
      <w:r w:rsidR="00627081">
        <w:rPr>
          <w:rFonts w:ascii="HG丸ｺﾞｼｯｸM-PRO" w:eastAsia="HG丸ｺﾞｼｯｸM-PRO" w:hAnsi="HG丸ｺﾞｼｯｸM-PRO"/>
        </w:rPr>
        <w:t>について報告し、</w:t>
      </w:r>
      <w:r w:rsidR="00C82880">
        <w:rPr>
          <w:rFonts w:ascii="HG丸ｺﾞｼｯｸM-PRO" w:eastAsia="HG丸ｺﾞｼｯｸM-PRO" w:hAnsi="HG丸ｺﾞｼｯｸM-PRO" w:hint="eastAsia"/>
        </w:rPr>
        <w:t>情報の共有、行動計画の検証・評価・改善等を</w:t>
      </w:r>
      <w:r w:rsidR="00822CCD" w:rsidRPr="00122BB4">
        <w:rPr>
          <w:rFonts w:ascii="HG丸ｺﾞｼｯｸM-PRO" w:eastAsia="HG丸ｺﾞｼｯｸM-PRO" w:hAnsi="HG丸ｺﾞｼｯｸM-PRO"/>
        </w:rPr>
        <w:t>行う。</w:t>
      </w:r>
    </w:p>
    <w:p w:rsidR="00822CCD" w:rsidRPr="00122BB4" w:rsidRDefault="00822CCD" w:rsidP="009816C2">
      <w:pPr>
        <w:pStyle w:val="40"/>
        <w:ind w:leftChars="405" w:left="850" w:rightChars="66" w:right="139" w:firstLineChars="68" w:firstLine="143"/>
        <w:rPr>
          <w:rFonts w:ascii="HG丸ｺﾞｼｯｸM-PRO" w:eastAsia="HG丸ｺﾞｼｯｸM-PRO" w:hAnsi="HG丸ｺﾞｼｯｸM-PRO"/>
        </w:rPr>
      </w:pPr>
      <w:r w:rsidRPr="00122BB4">
        <w:rPr>
          <w:rFonts w:ascii="HG丸ｺﾞｼｯｸM-PRO" w:eastAsia="HG丸ｺﾞｼｯｸM-PRO" w:hAnsi="HG丸ｺﾞｼｯｸM-PRO"/>
        </w:rPr>
        <w:t>また、施設の損傷等に対する診断と長</w:t>
      </w:r>
      <w:r w:rsidR="00397D78">
        <w:rPr>
          <w:rFonts w:ascii="HG丸ｺﾞｼｯｸM-PRO" w:eastAsia="HG丸ｺﾞｼｯｸM-PRO" w:hAnsi="HG丸ｺﾞｼｯｸM-PRO"/>
        </w:rPr>
        <w:t>寿命化についての検討や、建設と一体となった維持管理に向けての取組</w:t>
      </w:r>
      <w:r w:rsidRPr="00122BB4">
        <w:rPr>
          <w:rFonts w:ascii="HG丸ｺﾞｼｯｸM-PRO" w:eastAsia="HG丸ｺﾞｼｯｸM-PRO" w:hAnsi="HG丸ｺﾞｼｯｸM-PRO"/>
        </w:rPr>
        <w:t>等についても検討を行う。</w:t>
      </w:r>
    </w:p>
    <w:p w:rsidR="00230725" w:rsidRDefault="00230725" w:rsidP="00CA067C">
      <w:pPr>
        <w:pStyle w:val="40"/>
        <w:ind w:left="420" w:firstLine="210"/>
        <w:rPr>
          <w:rFonts w:ascii="HG丸ｺﾞｼｯｸM-PRO" w:eastAsia="HG丸ｺﾞｼｯｸM-PRO" w:hAnsi="HG丸ｺﾞｼｯｸM-PRO"/>
        </w:rPr>
      </w:pPr>
    </w:p>
    <w:p w:rsidR="0088770D" w:rsidRPr="00122BB4" w:rsidRDefault="0088770D" w:rsidP="00CA067C">
      <w:pPr>
        <w:pStyle w:val="40"/>
        <w:ind w:left="420" w:firstLine="210"/>
        <w:rPr>
          <w:rFonts w:ascii="HG丸ｺﾞｼｯｸM-PRO" w:eastAsia="HG丸ｺﾞｼｯｸM-PRO" w:hAnsi="HG丸ｺﾞｼｯｸM-PRO"/>
        </w:rPr>
      </w:pPr>
    </w:p>
    <w:p w:rsidR="00822CCD" w:rsidRPr="00122BB4" w:rsidRDefault="0088770D" w:rsidP="00EC462D">
      <w:pPr>
        <w:jc w:val="center"/>
      </w:pPr>
      <w:r>
        <w:rPr>
          <w:rFonts w:hint="eastAsia"/>
        </w:rPr>
        <w:t xml:space="preserve">　　</w:t>
      </w:r>
      <w:r w:rsidR="0066367E">
        <w:rPr>
          <w:rFonts w:hint="eastAsia"/>
        </w:rPr>
        <w:t xml:space="preserve">　</w:t>
      </w:r>
      <w:r>
        <w:rPr>
          <w:rFonts w:hint="eastAsia"/>
          <w:noProof/>
        </w:rPr>
        <mc:AlternateContent>
          <mc:Choice Requires="wpc">
            <w:drawing>
              <wp:inline distT="0" distB="0" distL="0" distR="0" wp14:anchorId="6A609004" wp14:editId="1581CB76">
                <wp:extent cx="5067300" cy="2590800"/>
                <wp:effectExtent l="0" t="0" r="0" b="0"/>
                <wp:docPr id="75" name="キャンバス 7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77" name="Rectangle 45"/>
                        <wps:cNvSpPr>
                          <a:spLocks noChangeArrowheads="1"/>
                        </wps:cNvSpPr>
                        <wps:spPr bwMode="auto">
                          <a:xfrm>
                            <a:off x="81280" y="65700"/>
                            <a:ext cx="4909185" cy="121539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66367E"/>
                          </w:txbxContent>
                        </wps:txbx>
                        <wps:bodyPr rot="0" vert="horz" wrap="square" lIns="91440" tIns="45720" rIns="91440" bIns="45720" anchor="t" anchorCtr="0" upright="1">
                          <a:noAutofit/>
                        </wps:bodyPr>
                      </wps:wsp>
                      <wps:wsp>
                        <wps:cNvPr id="576" name="Rectangle 50"/>
                        <wps:cNvSpPr>
                          <a:spLocks noChangeArrowheads="1"/>
                        </wps:cNvSpPr>
                        <wps:spPr bwMode="auto">
                          <a:xfrm>
                            <a:off x="2339975" y="142875"/>
                            <a:ext cx="2591435" cy="1079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66367E"/>
                          </w:txbxContent>
                        </wps:txbx>
                        <wps:bodyPr rot="0" vert="horz" wrap="square" lIns="91440" tIns="45720" rIns="91440" bIns="45720" anchor="t" anchorCtr="0" upright="1">
                          <a:noAutofit/>
                        </wps:bodyPr>
                      </wps:wsp>
                      <wps:wsp>
                        <wps:cNvPr id="44033" name="Rectangle 29"/>
                        <wps:cNvSpPr>
                          <a:spLocks noChangeArrowheads="1"/>
                        </wps:cNvSpPr>
                        <wps:spPr bwMode="auto">
                          <a:xfrm>
                            <a:off x="146050" y="303725"/>
                            <a:ext cx="8261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b/>
                                  <w:bCs/>
                                  <w:color w:val="FFFFFF"/>
                                  <w:kern w:val="0"/>
                                  <w:sz w:val="26"/>
                                  <w:szCs w:val="26"/>
                                </w:rPr>
                                <w:t>都市整備部</w:t>
                              </w:r>
                            </w:p>
                          </w:txbxContent>
                        </wps:txbx>
                        <wps:bodyPr rot="0" vert="horz" wrap="none" lIns="0" tIns="0" rIns="0" bIns="0" anchor="t" anchorCtr="0">
                          <a:spAutoFit/>
                        </wps:bodyPr>
                      </wps:wsp>
                      <wps:wsp>
                        <wps:cNvPr id="44036" name="Rectangle 30"/>
                        <wps:cNvSpPr>
                          <a:spLocks noChangeArrowheads="1"/>
                        </wps:cNvSpPr>
                        <wps:spPr bwMode="auto">
                          <a:xfrm>
                            <a:off x="146050" y="500575"/>
                            <a:ext cx="2074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b/>
                                  <w:bCs/>
                                  <w:color w:val="FFFFFF"/>
                                  <w:kern w:val="0"/>
                                  <w:sz w:val="26"/>
                                  <w:szCs w:val="26"/>
                                </w:rPr>
                                <w:t>メンテナンスマネジメント委員会</w:t>
                              </w:r>
                            </w:p>
                          </w:txbxContent>
                        </wps:txbx>
                        <wps:bodyPr rot="0" vert="horz" wrap="none" lIns="0" tIns="0" rIns="0" bIns="0" anchor="t" anchorCtr="0">
                          <a:spAutoFit/>
                        </wps:bodyPr>
                      </wps:wsp>
                      <wps:wsp>
                        <wps:cNvPr id="44041" name="Rectangle 31"/>
                        <wps:cNvSpPr>
                          <a:spLocks noChangeArrowheads="1"/>
                        </wps:cNvSpPr>
                        <wps:spPr bwMode="auto">
                          <a:xfrm>
                            <a:off x="146050" y="696790"/>
                            <a:ext cx="11563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b/>
                                  <w:bCs/>
                                  <w:color w:val="FFFFFF"/>
                                  <w:kern w:val="0"/>
                                  <w:sz w:val="26"/>
                                  <w:szCs w:val="26"/>
                                </w:rPr>
                                <w:t>（事務局：事業</w:t>
                              </w:r>
                            </w:p>
                          </w:txbxContent>
                        </wps:txbx>
                        <wps:bodyPr rot="0" vert="horz" wrap="none" lIns="0" tIns="0" rIns="0" bIns="0" anchor="t" anchorCtr="0">
                          <a:spAutoFit/>
                        </wps:bodyPr>
                      </wps:wsp>
                      <wps:wsp>
                        <wps:cNvPr id="44042" name="Rectangle 32"/>
                        <wps:cNvSpPr>
                          <a:spLocks noChangeArrowheads="1"/>
                        </wps:cNvSpPr>
                        <wps:spPr bwMode="auto">
                          <a:xfrm>
                            <a:off x="1290320" y="696790"/>
                            <a:ext cx="6610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b/>
                                  <w:bCs/>
                                  <w:color w:val="FFFFFF"/>
                                  <w:kern w:val="0"/>
                                  <w:sz w:val="26"/>
                                  <w:szCs w:val="26"/>
                                </w:rPr>
                                <w:t>管理室）</w:t>
                              </w:r>
                            </w:p>
                          </w:txbxContent>
                        </wps:txbx>
                        <wps:bodyPr rot="0" vert="horz" wrap="none" lIns="0" tIns="0" rIns="0" bIns="0" anchor="t" anchorCtr="0">
                          <a:spAutoFit/>
                        </wps:bodyPr>
                      </wps:wsp>
                      <wps:wsp>
                        <wps:cNvPr id="44058" name="Rectangle 36"/>
                        <wps:cNvSpPr>
                          <a:spLocks noChangeArrowheads="1"/>
                        </wps:cNvSpPr>
                        <wps:spPr bwMode="auto">
                          <a:xfrm>
                            <a:off x="2390140" y="186885"/>
                            <a:ext cx="1270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委員長：都市整備部長</w:t>
                              </w:r>
                            </w:p>
                          </w:txbxContent>
                        </wps:txbx>
                        <wps:bodyPr rot="0" vert="horz" wrap="none" lIns="0" tIns="0" rIns="0" bIns="0" anchor="t" anchorCtr="0">
                          <a:spAutoFit/>
                        </wps:bodyPr>
                      </wps:wsp>
                      <wps:wsp>
                        <wps:cNvPr id="44059" name="Rectangle 37"/>
                        <wps:cNvSpPr>
                          <a:spLocks noChangeArrowheads="1"/>
                        </wps:cNvSpPr>
                        <wps:spPr bwMode="auto">
                          <a:xfrm>
                            <a:off x="2390140" y="334840"/>
                            <a:ext cx="889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副委員長：技監</w:t>
                              </w:r>
                            </w:p>
                          </w:txbxContent>
                        </wps:txbx>
                        <wps:bodyPr rot="0" vert="horz" wrap="none" lIns="0" tIns="0" rIns="0" bIns="0" anchor="t" anchorCtr="0">
                          <a:spAutoFit/>
                        </wps:bodyPr>
                      </wps:wsp>
                      <wps:wsp>
                        <wps:cNvPr id="44060" name="Rectangle 38"/>
                        <wps:cNvSpPr>
                          <a:spLocks noChangeArrowheads="1"/>
                        </wps:cNvSpPr>
                        <wps:spPr bwMode="auto">
                          <a:xfrm>
                            <a:off x="2390140" y="482795"/>
                            <a:ext cx="1588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委員：港湾局次長・各室課長</w:t>
                              </w:r>
                            </w:p>
                          </w:txbxContent>
                        </wps:txbx>
                        <wps:bodyPr rot="0" vert="horz" wrap="none" lIns="0" tIns="0" rIns="0" bIns="0" anchor="t" anchorCtr="0">
                          <a:spAutoFit/>
                        </wps:bodyPr>
                      </wps:wsp>
                      <wps:wsp>
                        <wps:cNvPr id="44061" name="Rectangle 39"/>
                        <wps:cNvSpPr>
                          <a:spLocks noChangeArrowheads="1"/>
                        </wps:cNvSpPr>
                        <wps:spPr bwMode="auto">
                          <a:xfrm>
                            <a:off x="2395855" y="61507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開催</w:t>
                              </w:r>
                            </w:p>
                          </w:txbxContent>
                        </wps:txbx>
                        <wps:bodyPr rot="0" vert="horz" wrap="none" lIns="0" tIns="0" rIns="0" bIns="0" anchor="t" anchorCtr="0">
                          <a:spAutoFit/>
                        </wps:bodyPr>
                      </wps:wsp>
                      <wps:wsp>
                        <wps:cNvPr id="44062" name="Rectangle 40"/>
                        <wps:cNvSpPr>
                          <a:spLocks noChangeArrowheads="1"/>
                        </wps:cNvSpPr>
                        <wps:spPr bwMode="auto">
                          <a:xfrm>
                            <a:off x="2635885" y="629480"/>
                            <a:ext cx="7994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：必要に応じて</w:t>
                              </w:r>
                            </w:p>
                          </w:txbxContent>
                        </wps:txbx>
                        <wps:bodyPr rot="0" vert="horz" wrap="none" lIns="0" tIns="0" rIns="0" bIns="0" anchor="t" anchorCtr="0">
                          <a:spAutoFit/>
                        </wps:bodyPr>
                      </wps:wsp>
                      <wps:wsp>
                        <wps:cNvPr id="44063" name="Rectangle 41"/>
                        <wps:cNvSpPr>
                          <a:spLocks noChangeArrowheads="1"/>
                        </wps:cNvSpPr>
                        <wps:spPr bwMode="auto">
                          <a:xfrm>
                            <a:off x="2390140" y="777435"/>
                            <a:ext cx="2220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内容：維持管理目標（方針）の明確化、</w:t>
                              </w:r>
                            </w:p>
                          </w:txbxContent>
                        </wps:txbx>
                        <wps:bodyPr rot="0" vert="horz" wrap="none" lIns="0" tIns="0" rIns="0" bIns="0" anchor="t" anchorCtr="0">
                          <a:spAutoFit/>
                        </wps:bodyPr>
                      </wps:wsp>
                      <wps:wsp>
                        <wps:cNvPr id="32" name="Rectangle 42"/>
                        <wps:cNvSpPr>
                          <a:spLocks noChangeArrowheads="1"/>
                        </wps:cNvSpPr>
                        <wps:spPr bwMode="auto">
                          <a:xfrm>
                            <a:off x="2799080" y="925390"/>
                            <a:ext cx="338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共有、</w:t>
                              </w:r>
                            </w:p>
                          </w:txbxContent>
                        </wps:txbx>
                        <wps:bodyPr rot="0" vert="horz" wrap="none" lIns="0" tIns="0" rIns="0" bIns="0" anchor="t" anchorCtr="0">
                          <a:spAutoFit/>
                        </wps:bodyPr>
                      </wps:wsp>
                      <wps:wsp>
                        <wps:cNvPr id="33" name="Rectangle 43"/>
                        <wps:cNvSpPr>
                          <a:spLocks noChangeArrowheads="1"/>
                        </wps:cNvSpPr>
                        <wps:spPr bwMode="auto">
                          <a:xfrm>
                            <a:off x="3126105" y="925390"/>
                            <a:ext cx="342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color w:val="000000"/>
                                  <w:kern w:val="0"/>
                                  <w:sz w:val="20"/>
                                  <w:szCs w:val="20"/>
                                </w:rPr>
                                <w:t>PDCA</w:t>
                              </w:r>
                            </w:p>
                          </w:txbxContent>
                        </wps:txbx>
                        <wps:bodyPr rot="0" vert="horz" wrap="none" lIns="0" tIns="0" rIns="0" bIns="0" anchor="t" anchorCtr="0">
                          <a:spAutoFit/>
                        </wps:bodyPr>
                      </wps:wsp>
                      <wps:wsp>
                        <wps:cNvPr id="34" name="Rectangle 44"/>
                        <wps:cNvSpPr>
                          <a:spLocks noChangeArrowheads="1"/>
                        </wps:cNvSpPr>
                        <wps:spPr bwMode="auto">
                          <a:xfrm>
                            <a:off x="3457575" y="925390"/>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等</w:t>
                              </w:r>
                            </w:p>
                          </w:txbxContent>
                        </wps:txbx>
                        <wps:bodyPr rot="0" vert="horz" wrap="none" lIns="0" tIns="0" rIns="0" bIns="0" anchor="t" anchorCtr="0">
                          <a:spAutoFit/>
                        </wps:bodyPr>
                      </wps:wsp>
                      <wps:wsp>
                        <wps:cNvPr id="35" name="Rectangle 45"/>
                        <wps:cNvSpPr>
                          <a:spLocks noChangeArrowheads="1"/>
                        </wps:cNvSpPr>
                        <wps:spPr bwMode="auto">
                          <a:xfrm>
                            <a:off x="81280" y="1333280"/>
                            <a:ext cx="4909185" cy="121539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47"/>
                        <wps:cNvSpPr>
                          <a:spLocks noChangeArrowheads="1"/>
                        </wps:cNvSpPr>
                        <wps:spPr bwMode="auto">
                          <a:xfrm>
                            <a:off x="146050" y="1491615"/>
                            <a:ext cx="4959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b/>
                                  <w:bCs/>
                                  <w:color w:val="FFFFFF"/>
                                  <w:kern w:val="0"/>
                                  <w:sz w:val="26"/>
                                  <w:szCs w:val="26"/>
                                </w:rPr>
                                <w:t>港湾局</w:t>
                              </w:r>
                            </w:p>
                          </w:txbxContent>
                        </wps:txbx>
                        <wps:bodyPr rot="0" vert="horz" wrap="none" lIns="0" tIns="0" rIns="0" bIns="0" anchor="t" anchorCtr="0">
                          <a:spAutoFit/>
                        </wps:bodyPr>
                      </wps:wsp>
                      <wps:wsp>
                        <wps:cNvPr id="39" name="Rectangle 48"/>
                        <wps:cNvSpPr>
                          <a:spLocks noChangeArrowheads="1"/>
                        </wps:cNvSpPr>
                        <wps:spPr bwMode="auto">
                          <a:xfrm>
                            <a:off x="155575" y="1731645"/>
                            <a:ext cx="2074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b/>
                                  <w:bCs/>
                                  <w:color w:val="FFFFFF"/>
                                  <w:kern w:val="0"/>
                                  <w:sz w:val="26"/>
                                  <w:szCs w:val="26"/>
                                </w:rPr>
                                <w:t>メンテナンスマネジメント委員会</w:t>
                              </w:r>
                            </w:p>
                          </w:txbxContent>
                        </wps:txbx>
                        <wps:bodyPr rot="0" vert="horz" wrap="none" lIns="0" tIns="0" rIns="0" bIns="0" anchor="t" anchorCtr="0">
                          <a:spAutoFit/>
                        </wps:bodyPr>
                      </wps:wsp>
                      <wps:wsp>
                        <wps:cNvPr id="45" name="Rectangle 49"/>
                        <wps:cNvSpPr>
                          <a:spLocks noChangeArrowheads="1"/>
                        </wps:cNvSpPr>
                        <wps:spPr bwMode="auto">
                          <a:xfrm>
                            <a:off x="220345" y="1990725"/>
                            <a:ext cx="19564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b/>
                                  <w:bCs/>
                                  <w:color w:val="FFFFFF"/>
                                  <w:kern w:val="0"/>
                                  <w:sz w:val="22"/>
                                </w:rPr>
                                <w:t>（事務局：港湾局計画調整課）</w:t>
                              </w:r>
                            </w:p>
                          </w:txbxContent>
                        </wps:txbx>
                        <wps:bodyPr rot="0" vert="horz" wrap="none" lIns="0" tIns="0" rIns="0" bIns="0" anchor="t" anchorCtr="0">
                          <a:spAutoFit/>
                        </wps:bodyPr>
                      </wps:wsp>
                      <wps:wsp>
                        <wps:cNvPr id="46" name="Rectangle 50"/>
                        <wps:cNvSpPr>
                          <a:spLocks noChangeArrowheads="1"/>
                        </wps:cNvSpPr>
                        <wps:spPr bwMode="auto">
                          <a:xfrm>
                            <a:off x="2339975" y="1403984"/>
                            <a:ext cx="2592000" cy="1080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52"/>
                        <wps:cNvSpPr>
                          <a:spLocks noChangeArrowheads="1"/>
                        </wps:cNvSpPr>
                        <wps:spPr bwMode="auto">
                          <a:xfrm>
                            <a:off x="2390140" y="1421130"/>
                            <a:ext cx="1270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委員長：計画調整課長</w:t>
                              </w:r>
                            </w:p>
                          </w:txbxContent>
                        </wps:txbx>
                        <wps:bodyPr rot="0" vert="horz" wrap="none" lIns="0" tIns="0" rIns="0" bIns="0" anchor="t" anchorCtr="0">
                          <a:spAutoFit/>
                        </wps:bodyPr>
                      </wps:wsp>
                      <wps:wsp>
                        <wps:cNvPr id="51" name="Rectangle 53"/>
                        <wps:cNvSpPr>
                          <a:spLocks noChangeArrowheads="1"/>
                        </wps:cNvSpPr>
                        <wps:spPr bwMode="auto">
                          <a:xfrm>
                            <a:off x="2390140" y="1566325"/>
                            <a:ext cx="152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副委員長：各港湾事務所長</w:t>
                              </w:r>
                            </w:p>
                          </w:txbxContent>
                        </wps:txbx>
                        <wps:bodyPr rot="0" vert="horz" wrap="none" lIns="0" tIns="0" rIns="0" bIns="0" anchor="t" anchorCtr="0">
                          <a:spAutoFit/>
                        </wps:bodyPr>
                      </wps:wsp>
                      <wps:wsp>
                        <wps:cNvPr id="53" name="Rectangle 54"/>
                        <wps:cNvSpPr>
                          <a:spLocks noChangeArrowheads="1"/>
                        </wps:cNvSpPr>
                        <wps:spPr bwMode="auto">
                          <a:xfrm>
                            <a:off x="2390140" y="1715194"/>
                            <a:ext cx="23672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委員：本局各グループ長、各事務所の各課長</w:t>
                              </w:r>
                            </w:p>
                          </w:txbxContent>
                        </wps:txbx>
                        <wps:bodyPr rot="0" vert="horz" wrap="none" lIns="0" tIns="0" rIns="0" bIns="0" anchor="t" anchorCtr="0">
                          <a:spAutoFit/>
                        </wps:bodyPr>
                      </wps:wsp>
                      <wps:wsp>
                        <wps:cNvPr id="58" name="Rectangle 55"/>
                        <wps:cNvSpPr>
                          <a:spLocks noChangeArrowheads="1"/>
                        </wps:cNvSpPr>
                        <wps:spPr bwMode="auto">
                          <a:xfrm>
                            <a:off x="2390140" y="186372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開催</w:t>
                              </w:r>
                            </w:p>
                          </w:txbxContent>
                        </wps:txbx>
                        <wps:bodyPr rot="0" vert="horz" wrap="none" lIns="0" tIns="0" rIns="0" bIns="0" anchor="t" anchorCtr="0">
                          <a:spAutoFit/>
                        </wps:bodyPr>
                      </wps:wsp>
                      <wps:wsp>
                        <wps:cNvPr id="59" name="Rectangle 56"/>
                        <wps:cNvSpPr>
                          <a:spLocks noChangeArrowheads="1"/>
                        </wps:cNvSpPr>
                        <wps:spPr bwMode="auto">
                          <a:xfrm>
                            <a:off x="2635885" y="186372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w:t>
                              </w:r>
                            </w:p>
                          </w:txbxContent>
                        </wps:txbx>
                        <wps:bodyPr rot="0" vert="horz" wrap="none" lIns="0" tIns="0" rIns="0" bIns="0" anchor="t" anchorCtr="0">
                          <a:spAutoFit/>
                        </wps:bodyPr>
                      </wps:wsp>
                      <wps:wsp>
                        <wps:cNvPr id="60" name="Rectangle 57"/>
                        <wps:cNvSpPr>
                          <a:spLocks noChangeArrowheads="1"/>
                        </wps:cNvSpPr>
                        <wps:spPr bwMode="auto">
                          <a:xfrm>
                            <a:off x="2758440"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color w:val="000000"/>
                                  <w:kern w:val="0"/>
                                  <w:sz w:val="20"/>
                                  <w:szCs w:val="20"/>
                                </w:rPr>
                                <w:t>6</w:t>
                              </w:r>
                            </w:p>
                          </w:txbxContent>
                        </wps:txbx>
                        <wps:bodyPr rot="0" vert="horz" wrap="none" lIns="0" tIns="0" rIns="0" bIns="0" anchor="t" anchorCtr="0">
                          <a:spAutoFit/>
                        </wps:bodyPr>
                      </wps:wsp>
                      <wps:wsp>
                        <wps:cNvPr id="61" name="Rectangle 58"/>
                        <wps:cNvSpPr>
                          <a:spLocks noChangeArrowheads="1"/>
                        </wps:cNvSpPr>
                        <wps:spPr bwMode="auto">
                          <a:xfrm>
                            <a:off x="2834640" y="1863725"/>
                            <a:ext cx="211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月、</w:t>
                              </w:r>
                            </w:p>
                          </w:txbxContent>
                        </wps:txbx>
                        <wps:bodyPr rot="0" vert="horz" wrap="none" lIns="0" tIns="0" rIns="0" bIns="0" anchor="t" anchorCtr="0">
                          <a:spAutoFit/>
                        </wps:bodyPr>
                      </wps:wsp>
                      <wps:wsp>
                        <wps:cNvPr id="63" name="Rectangle 59"/>
                        <wps:cNvSpPr>
                          <a:spLocks noChangeArrowheads="1"/>
                        </wps:cNvSpPr>
                        <wps:spPr bwMode="auto">
                          <a:xfrm>
                            <a:off x="3038475"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color w:val="000000"/>
                                  <w:kern w:val="0"/>
                                  <w:sz w:val="20"/>
                                  <w:szCs w:val="20"/>
                                </w:rPr>
                                <w:t>9</w:t>
                              </w:r>
                            </w:p>
                          </w:txbxContent>
                        </wps:txbx>
                        <wps:bodyPr rot="0" vert="horz" wrap="none" lIns="0" tIns="0" rIns="0" bIns="0" anchor="t" anchorCtr="0">
                          <a:spAutoFit/>
                        </wps:bodyPr>
                      </wps:wsp>
                      <wps:wsp>
                        <wps:cNvPr id="64" name="Rectangle 60"/>
                        <wps:cNvSpPr>
                          <a:spLocks noChangeArrowheads="1"/>
                        </wps:cNvSpPr>
                        <wps:spPr bwMode="auto">
                          <a:xfrm>
                            <a:off x="3114675" y="1863725"/>
                            <a:ext cx="2114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月、</w:t>
                              </w:r>
                            </w:p>
                          </w:txbxContent>
                        </wps:txbx>
                        <wps:bodyPr rot="0" vert="horz" wrap="none" lIns="0" tIns="0" rIns="0" bIns="0" anchor="t" anchorCtr="0">
                          <a:spAutoFit/>
                        </wps:bodyPr>
                      </wps:wsp>
                      <wps:wsp>
                        <wps:cNvPr id="66" name="Rectangle 61"/>
                        <wps:cNvSpPr>
                          <a:spLocks noChangeArrowheads="1"/>
                        </wps:cNvSpPr>
                        <wps:spPr bwMode="auto">
                          <a:xfrm>
                            <a:off x="3318510"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color w:val="000000"/>
                                  <w:kern w:val="0"/>
                                  <w:sz w:val="20"/>
                                  <w:szCs w:val="20"/>
                                </w:rPr>
                                <w:t>3</w:t>
                              </w:r>
                            </w:p>
                          </w:txbxContent>
                        </wps:txbx>
                        <wps:bodyPr rot="0" vert="horz" wrap="none" lIns="0" tIns="0" rIns="0" bIns="0" anchor="t" anchorCtr="0">
                          <a:spAutoFit/>
                        </wps:bodyPr>
                      </wps:wsp>
                      <wps:wsp>
                        <wps:cNvPr id="67" name="Rectangle 62"/>
                        <wps:cNvSpPr>
                          <a:spLocks noChangeArrowheads="1"/>
                        </wps:cNvSpPr>
                        <wps:spPr bwMode="auto">
                          <a:xfrm>
                            <a:off x="3394710" y="1863725"/>
                            <a:ext cx="381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月（年</w:t>
                              </w:r>
                            </w:p>
                          </w:txbxContent>
                        </wps:txbx>
                        <wps:bodyPr rot="0" vert="horz" wrap="none" lIns="0" tIns="0" rIns="0" bIns="0" anchor="t" anchorCtr="0">
                          <a:spAutoFit/>
                        </wps:bodyPr>
                      </wps:wsp>
                      <wps:wsp>
                        <wps:cNvPr id="68" name="Rectangle 63"/>
                        <wps:cNvSpPr>
                          <a:spLocks noChangeArrowheads="1"/>
                        </wps:cNvSpPr>
                        <wps:spPr bwMode="auto">
                          <a:xfrm>
                            <a:off x="3763645" y="1863725"/>
                            <a:ext cx="793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color w:val="000000"/>
                                  <w:kern w:val="0"/>
                                  <w:sz w:val="20"/>
                                  <w:szCs w:val="20"/>
                                </w:rPr>
                                <w:t>3</w:t>
                              </w:r>
                            </w:p>
                          </w:txbxContent>
                        </wps:txbx>
                        <wps:bodyPr rot="0" vert="horz" wrap="none" lIns="0" tIns="0" rIns="0" bIns="0" anchor="t" anchorCtr="0">
                          <a:spAutoFit/>
                        </wps:bodyPr>
                      </wps:wsp>
                      <wps:wsp>
                        <wps:cNvPr id="70" name="Rectangle 64"/>
                        <wps:cNvSpPr>
                          <a:spLocks noChangeArrowheads="1"/>
                        </wps:cNvSpPr>
                        <wps:spPr bwMode="auto">
                          <a:xfrm>
                            <a:off x="3839845" y="186372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回）</w:t>
                              </w:r>
                            </w:p>
                          </w:txbxContent>
                        </wps:txbx>
                        <wps:bodyPr rot="0" vert="horz" wrap="none" lIns="0" tIns="0" rIns="0" bIns="0" anchor="t" anchorCtr="0">
                          <a:spAutoFit/>
                        </wps:bodyPr>
                      </wps:wsp>
                      <wps:wsp>
                        <wps:cNvPr id="71" name="Rectangle 65"/>
                        <wps:cNvSpPr>
                          <a:spLocks noChangeArrowheads="1"/>
                        </wps:cNvSpPr>
                        <wps:spPr bwMode="auto">
                          <a:xfrm>
                            <a:off x="2390140" y="2010410"/>
                            <a:ext cx="2220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内容：行動計画（目標の明確化、共有）</w:t>
                              </w:r>
                            </w:p>
                          </w:txbxContent>
                        </wps:txbx>
                        <wps:bodyPr rot="0" vert="horz" wrap="none" lIns="0" tIns="0" rIns="0" bIns="0" anchor="t" anchorCtr="0">
                          <a:spAutoFit/>
                        </wps:bodyPr>
                      </wps:wsp>
                      <wps:wsp>
                        <wps:cNvPr id="72" name="Rectangle 66"/>
                        <wps:cNvSpPr>
                          <a:spLocks noChangeArrowheads="1"/>
                        </wps:cNvSpPr>
                        <wps:spPr bwMode="auto">
                          <a:xfrm>
                            <a:off x="2799080" y="2158365"/>
                            <a:ext cx="10775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の策定（毎年度）、</w:t>
                              </w:r>
                            </w:p>
                          </w:txbxContent>
                        </wps:txbx>
                        <wps:bodyPr rot="0" vert="horz" wrap="none" lIns="0" tIns="0" rIns="0" bIns="0" anchor="t" anchorCtr="0">
                          <a:spAutoFit/>
                        </wps:bodyPr>
                      </wps:wsp>
                      <wps:wsp>
                        <wps:cNvPr id="73" name="Rectangle 67"/>
                        <wps:cNvSpPr>
                          <a:spLocks noChangeArrowheads="1"/>
                        </wps:cNvSpPr>
                        <wps:spPr bwMode="auto">
                          <a:xfrm>
                            <a:off x="3841115" y="2158365"/>
                            <a:ext cx="342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color w:val="000000"/>
                                  <w:kern w:val="0"/>
                                  <w:sz w:val="20"/>
                                  <w:szCs w:val="20"/>
                                </w:rPr>
                                <w:t>PDCA</w:t>
                              </w:r>
                            </w:p>
                          </w:txbxContent>
                        </wps:txbx>
                        <wps:bodyPr rot="0" vert="horz" wrap="none" lIns="0" tIns="0" rIns="0" bIns="0" anchor="t" anchorCtr="0">
                          <a:spAutoFit/>
                        </wps:bodyPr>
                      </wps:wsp>
                      <wps:wsp>
                        <wps:cNvPr id="74" name="Rectangle 68"/>
                        <wps:cNvSpPr>
                          <a:spLocks noChangeArrowheads="1"/>
                        </wps:cNvSpPr>
                        <wps:spPr bwMode="auto">
                          <a:xfrm>
                            <a:off x="4172585" y="215836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4817" w:rsidRDefault="00824817" w:rsidP="0088770D">
                              <w:r>
                                <w:rPr>
                                  <w:rFonts w:ascii="Meiryo UI" w:eastAsia="Meiryo UI" w:cs="Meiryo UI" w:hint="eastAsia"/>
                                  <w:color w:val="000000"/>
                                  <w:kern w:val="0"/>
                                  <w:sz w:val="20"/>
                                  <w:szCs w:val="20"/>
                                </w:rPr>
                                <w:t>等</w:t>
                              </w:r>
                            </w:p>
                          </w:txbxContent>
                        </wps:txbx>
                        <wps:bodyPr rot="0" vert="horz" wrap="none" lIns="0" tIns="0" rIns="0" bIns="0" anchor="t" anchorCtr="0">
                          <a:spAutoFit/>
                        </wps:bodyPr>
                      </wps:wsp>
                    </wpc:wpc>
                  </a:graphicData>
                </a:graphic>
              </wp:inline>
            </w:drawing>
          </mc:Choice>
          <mc:Fallback>
            <w:pict>
              <v:group id="キャンバス 75" o:spid="_x0000_s1372" editas="canvas" style="width:399pt;height:204pt;mso-position-horizontal-relative:char;mso-position-vertical-relative:line" coordsize="50673,25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">
                <v:shape id="_x0000_s1373" type="#_x0000_t75" style="position:absolute;width:50673;height:25908;visibility:visible;mso-wrap-style:square">
                  <v:fill o:detectmouseclick="t"/>
                  <v:path o:connecttype="none"/>
                </v:shape>
                <v:rect id="Rectangle 45" o:spid="_x0000_s1374" style="position:absolute;left:812;top:657;width:49092;height:12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20U8YA&#10;AADcAAAADwAAAGRycy9kb3ducmV2LnhtbESPQWvCQBSE70L/w/IKvemmQqtEN0FKRQsWq/Hg8Zl9&#10;JqHZtyG7JvHfdwuFHoeZ+YZZpoOpRUetqywreJ5EIIhzqysuFJyy9XgOwnlkjbVlUnAnB2nyMFpi&#10;rG3PB+qOvhABwi5GBaX3TSyly0sy6Ca2IQ7e1bYGfZBtIXWLfYCbWk6j6FUarDgslNjQW0n59/Fm&#10;FFyiw9A1u/cvyj6zfn/+MJvL2ij19DisFiA8Df4//NfeagUvsxn8nglHQC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20U8YAAADcAAAADwAAAAAAAAAAAAAAAACYAgAAZHJz&#10;L2Rvd25yZXYueG1sUEsFBgAAAAAEAAQA9QAAAIsDAAAAAA==&#10;" fillcolor="#4f81bd" stroked="f">
                  <v:textbox>
                    <w:txbxContent>
                      <w:p w:rsidR="00824817" w:rsidRDefault="00824817" w:rsidP="0066367E"/>
                    </w:txbxContent>
                  </v:textbox>
                </v:rect>
                <v:rect id="Rectangle 50" o:spid="_x0000_s1375" style="position:absolute;left:23399;top:1428;width:25915;height:10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RCu8UA&#10;AADcAAAADwAAAGRycy9kb3ducmV2LnhtbESPT2vCQBTE70K/w/IKvelu/5hqmo2UglBQD42C10f2&#10;mYRm36bZVdNv7wqCx2FmfsNki8G24kS9bxxreJ4oEMSlMw1XGnbb5XgGwgdkg61j0vBPHhb5wyjD&#10;1Lgz/9CpCJWIEPYpaqhD6FIpfVmTRT9xHXH0Dq63GKLsK2l6PEe4beWLUom02HBcqLGjr5rK3+Jo&#10;NWDyZv42h9f1dnVMcF4NajndK62fHofPDxCBhnAP39rfRsP0PYHrmXgE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JEK7xQAAANwAAAAPAAAAAAAAAAAAAAAAAJgCAABkcnMv&#10;ZG93bnJldi54bWxQSwUGAAAAAAQABAD1AAAAigMAAAAA&#10;" stroked="f">
                  <v:textbox>
                    <w:txbxContent>
                      <w:p w:rsidR="00824817" w:rsidRDefault="00824817" w:rsidP="0066367E"/>
                    </w:txbxContent>
                  </v:textbox>
                </v:rect>
                <v:rect id="Rectangle 29" o:spid="_x0000_s1376" style="position:absolute;left:1460;top:3037;width:8261;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hzcQA&#10;AADeAAAADwAAAGRycy9kb3ducmV2LnhtbESP3WoCMRSE7wXfIRyhd5pUpchqlFIQbPHG1Qc4bM7+&#10;YHKyJKm7ffumIPRymJlvmN1hdFY8KMTOs4bXhQJBXHnTcaPhdj3ONyBiQjZoPZOGH4pw2E8nOyyM&#10;H/hCjzI1IkM4FqihTakvpIxVSw7jwvfE2at9cJiyDI00AYcMd1YulXqTDjvOCy329NFSdS+/nQZ5&#10;LY/DprRB+a9lfbafp0tNXuuX2fi+BZFoTP/hZ/tkNKzXarWCvzv5Cs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c3EAAAA3gAAAA8AAAAAAAAAAAAAAAAAmAIAAGRycy9k&#10;b3ducmV2LnhtbFBLBQYAAAAABAAEAPUAAACJAwAAAAA=&#10;" filled="f" stroked="f">
                  <v:textbox style="mso-fit-shape-to-text:t" inset="0,0,0,0">
                    <w:txbxContent>
                      <w:p w:rsidR="00824817" w:rsidRDefault="00824817" w:rsidP="0088770D">
                        <w:r>
                          <w:rPr>
                            <w:rFonts w:ascii="Meiryo UI" w:eastAsia="Meiryo UI" w:cs="Meiryo UI" w:hint="eastAsia"/>
                            <w:b/>
                            <w:bCs/>
                            <w:color w:val="FFFFFF"/>
                            <w:kern w:val="0"/>
                            <w:sz w:val="26"/>
                            <w:szCs w:val="26"/>
                          </w:rPr>
                          <w:t>都市整備部</w:t>
                        </w:r>
                      </w:p>
                    </w:txbxContent>
                  </v:textbox>
                </v:rect>
                <v:rect id="Rectangle 30" o:spid="_x0000_s1377" style="position:absolute;left:1460;top:5005;width:20745;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ZCVcQA&#10;AADeAAAADwAAAGRycy9kb3ducmV2LnhtbESP3WoCMRSE7wt9h3AKvatJrYhsjVIKgoo3rj7AYXP2&#10;hyYnS5K669sbQfBymJlvmOV6dFZcKMTOs4bPiQJBXHnTcaPhfNp8LEDEhGzQeiYNV4qwXr2+LLEw&#10;fuAjXcrUiAzhWKCGNqW+kDJWLTmME98TZ6/2wWHKMjTSBBwy3Fk5VWouHXacF1rs6bel6q/8dxrk&#10;qdwMi9IG5ffT+mB322NNXuv3t/HnG0SiMT3Dj/bWaJjN1Ncc7nfyF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2QlXEAAAA3gAAAA8AAAAAAAAAAAAAAAAAmAIAAGRycy9k&#10;b3ducmV2LnhtbFBLBQYAAAAABAAEAPUAAACJAwAAAAA=&#10;" filled="f" stroked="f">
                  <v:textbox style="mso-fit-shape-to-text:t" inset="0,0,0,0">
                    <w:txbxContent>
                      <w:p w:rsidR="00824817" w:rsidRDefault="00824817" w:rsidP="0088770D">
                        <w:r>
                          <w:rPr>
                            <w:rFonts w:ascii="Meiryo UI" w:eastAsia="Meiryo UI" w:cs="Meiryo UI" w:hint="eastAsia"/>
                            <w:b/>
                            <w:bCs/>
                            <w:color w:val="FFFFFF"/>
                            <w:kern w:val="0"/>
                            <w:sz w:val="26"/>
                            <w:szCs w:val="26"/>
                          </w:rPr>
                          <w:t>メンテナンスマネジメント委員会</w:t>
                        </w:r>
                      </w:p>
                    </w:txbxContent>
                  </v:textbox>
                </v:rect>
                <v:rect id="Rectangle 31" o:spid="_x0000_s1378" style="position:absolute;left:1460;top:6967;width:11563;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mpXMMA&#10;AADeAAAADwAAAGRycy9kb3ducmV2LnhtbESP3WoCMRSE74W+QziF3mmiLCJbo0hBsNIb1z7AYXP2&#10;B5OTJUnd7dubQsHLYWa+Ybb7yVlxpxB7zxqWCwWCuPam51bD9/U434CICdmg9UwafinCfvcy22Jp&#10;/MgXulepFRnCsUQNXUpDKWWsO3IYF34gzl7jg8OUZWilCThmuLNypdRaOuw5L3Q40EdH9a36cRrk&#10;tTqOm8oG5c+r5st+ni4Nea3fXqfDO4hEU3qG/9sno6EoVLGEvzv5Csjd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mpXMMAAADeAAAADwAAAAAAAAAAAAAAAACYAgAAZHJzL2Rv&#10;d25yZXYueG1sUEsFBgAAAAAEAAQA9QAAAIgDAAAAAA==&#10;" filled="f" stroked="f">
                  <v:textbox style="mso-fit-shape-to-text:t" inset="0,0,0,0">
                    <w:txbxContent>
                      <w:p w:rsidR="00824817" w:rsidRDefault="00824817" w:rsidP="0088770D">
                        <w:r>
                          <w:rPr>
                            <w:rFonts w:ascii="Meiryo UI" w:eastAsia="Meiryo UI" w:cs="Meiryo UI" w:hint="eastAsia"/>
                            <w:b/>
                            <w:bCs/>
                            <w:color w:val="FFFFFF"/>
                            <w:kern w:val="0"/>
                            <w:sz w:val="26"/>
                            <w:szCs w:val="26"/>
                          </w:rPr>
                          <w:t>（事務局：事業</w:t>
                        </w:r>
                      </w:p>
                    </w:txbxContent>
                  </v:textbox>
                </v:rect>
                <v:rect id="Rectangle 32" o:spid="_x0000_s1379" style="position:absolute;left:12903;top:6967;width:6610;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s3K8QA&#10;AADeAAAADwAAAGRycy9kb3ducmV2LnhtbESPzWrDMBCE74W+g9hAb40UY0pwooQQCKSllzh5gMVa&#10;/xBpZSQ1dt++KhR6HGbmG2a7n50VDwpx8KxhtVQgiBtvBu403K6n1zWImJANWs+k4Zsi7HfPT1us&#10;jJ/4Qo86dSJDOFaooU9prKSMTU8O49KPxNlrfXCYsgydNAGnDHdWFkq9SYcD54UeRzr21NzrL6dB&#10;XuvTtK5tUP6jaD/t+/nSktf6ZTEfNiASzek//Nc+Gw1lqcoCfu/kK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LNyvEAAAA3gAAAA8AAAAAAAAAAAAAAAAAmAIAAGRycy9k&#10;b3ducmV2LnhtbFBLBQYAAAAABAAEAPUAAACJAwAAAAA=&#10;" filled="f" stroked="f">
                  <v:textbox style="mso-fit-shape-to-text:t" inset="0,0,0,0">
                    <w:txbxContent>
                      <w:p w:rsidR="00824817" w:rsidRDefault="00824817" w:rsidP="0088770D">
                        <w:r>
                          <w:rPr>
                            <w:rFonts w:ascii="Meiryo UI" w:eastAsia="Meiryo UI" w:cs="Meiryo UI" w:hint="eastAsia"/>
                            <w:b/>
                            <w:bCs/>
                            <w:color w:val="FFFFFF"/>
                            <w:kern w:val="0"/>
                            <w:sz w:val="26"/>
                            <w:szCs w:val="26"/>
                          </w:rPr>
                          <w:t>管理室）</w:t>
                        </w:r>
                      </w:p>
                    </w:txbxContent>
                  </v:textbox>
                </v:rect>
                <v:rect id="Rectangle 36" o:spid="_x0000_s1380" style="position:absolute;left:23901;top:1868;width:127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qWHMEA&#10;AADeAAAADwAAAGRycy9kb3ducmV2LnhtbERPS2rDMBDdF3oHMYXuGikhKcGNYkLBkJZsYucAgzX+&#10;UGlkJDV2b18tCl0+3v9QLs6KO4U4etawXikQxK03I/cabk31sgcRE7JB65k0/FCE8vj4cMDC+Jmv&#10;dK9TL3IIxwI1DClNhZSxHchhXPmJOHOdDw5ThqGXJuCcw52VG6VepcORc8OAE70P1H7V306DbOpq&#10;3tc2KP+56S7243ztyGv9/LSc3kAkWtK/+M99Nhq2W7XLe/OdfAXk8R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6lhzBAAAA3g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color w:val="000000"/>
                            <w:kern w:val="0"/>
                            <w:sz w:val="20"/>
                            <w:szCs w:val="20"/>
                          </w:rPr>
                          <w:t>委員長：都市整備部長</w:t>
                        </w:r>
                      </w:p>
                    </w:txbxContent>
                  </v:textbox>
                </v:rect>
                <v:rect id="Rectangle 37" o:spid="_x0000_s1381" style="position:absolute;left:23901;top:3348;width:889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Yzh8UA&#10;AADeAAAADwAAAGRycy9kb3ducmV2LnhtbESP3WoCMRSE7wt9h3AK3tVEscVujVIKgpbeuOsDHDZn&#10;fzA5WZLobt++EQq9HGbmG2azm5wVNwqx96xhMVcgiGtvem41nKv98xpETMgGrWfS8EMRdtvHhw0W&#10;xo98oluZWpEhHAvU0KU0FFLGuiOHce4H4uw1PjhMWYZWmoBjhjsrl0q9Soc954UOB/rsqL6UV6dB&#10;VuV+XJc2KP+1bL7t8XBqyGs9e5o+3kEkmtJ/+K99MBpWK/XyBvc7+Qr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jOHxQAAAN4AAAAPAAAAAAAAAAAAAAAAAJgCAABkcnMv&#10;ZG93bnJldi54bWxQSwUGAAAAAAQABAD1AAAAigMAAAAA&#10;" filled="f" stroked="f">
                  <v:textbox style="mso-fit-shape-to-text:t" inset="0,0,0,0">
                    <w:txbxContent>
                      <w:p w:rsidR="00824817" w:rsidRDefault="00824817" w:rsidP="0088770D">
                        <w:r>
                          <w:rPr>
                            <w:rFonts w:ascii="Meiryo UI" w:eastAsia="Meiryo UI" w:cs="Meiryo UI" w:hint="eastAsia"/>
                            <w:color w:val="000000"/>
                            <w:kern w:val="0"/>
                            <w:sz w:val="20"/>
                            <w:szCs w:val="20"/>
                          </w:rPr>
                          <w:t>副委員長：技監</w:t>
                        </w:r>
                      </w:p>
                    </w:txbxContent>
                  </v:textbox>
                </v:rect>
                <v:rect id="Rectangle 38" o:spid="_x0000_s1382" style="position:absolute;left:23901;top:4827;width:15881;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BQp8EA&#10;AADeAAAADwAAAGRycy9kb3ducmV2LnhtbESPy2oCMRSG90LfIRyhO00UEZkaRQRBpRtHH+AwOXOh&#10;ycmQpM749mZR6PLnv/Ft96Oz4kkhdp41LOYKBHHlTceNhsf9NNuAiAnZoPVMGl4UYb/7mGyxMH7g&#10;Gz3L1Ig8wrFADW1KfSFlrFpyGOe+J85e7YPDlGVopAk45HFn5VKptXTYcX5osadjS9VP+es0yHt5&#10;GjalDcpfl/W3vZxvNXmtP6fj4QtEojH9h//aZ6NhtVLrDJBxMgrI3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gUKfBAAAA3g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color w:val="000000"/>
                            <w:kern w:val="0"/>
                            <w:sz w:val="20"/>
                            <w:szCs w:val="20"/>
                          </w:rPr>
                          <w:t>委員：港湾局次長・各室課長</w:t>
                        </w:r>
                      </w:p>
                    </w:txbxContent>
                  </v:textbox>
                </v:rect>
                <v:rect id="Rectangle 39" o:spid="_x0000_s1383" style="position:absolute;left:23958;top:6150;width:25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z1PMQA&#10;AADeAAAADwAAAGRycy9kb3ducmV2LnhtbESP3WoCMRSE74W+QziF3rmJIiJbo5SCYEtvXH2Aw+bs&#10;D01OliR117c3BcHLYWa+Ybb7yVlxpRB7zxoWhQJBXHvTc6vhcj7MNyBiQjZoPZOGG0XY715mWyyN&#10;H/lE1yq1IkM4lqihS2kopYx1Rw5j4Qfi7DU+OExZhlaagGOGOyuXSq2lw57zQocDfXZU/1Z/ToM8&#10;V4dxU9mg/Pey+bFfx1NDXuu31+njHUSiKT3Dj/bRaFit1HoB/3fyFZ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s9TzEAAAA3gAAAA8AAAAAAAAAAAAAAAAAmAIAAGRycy9k&#10;b3ducmV2LnhtbFBLBQYAAAAABAAEAPUAAACJAwAAAAA=&#10;" filled="f" stroked="f">
                  <v:textbox style="mso-fit-shape-to-text:t" inset="0,0,0,0">
                    <w:txbxContent>
                      <w:p w:rsidR="00824817" w:rsidRDefault="00824817" w:rsidP="0088770D">
                        <w:r>
                          <w:rPr>
                            <w:rFonts w:ascii="Meiryo UI" w:eastAsia="Meiryo UI" w:cs="Meiryo UI" w:hint="eastAsia"/>
                            <w:color w:val="000000"/>
                            <w:kern w:val="0"/>
                            <w:sz w:val="20"/>
                            <w:szCs w:val="20"/>
                          </w:rPr>
                          <w:t>開催</w:t>
                        </w:r>
                      </w:p>
                    </w:txbxContent>
                  </v:textbox>
                </v:rect>
                <v:rect id="Rectangle 40" o:spid="_x0000_s1384" style="position:absolute;left:26358;top:6294;width:799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5rS8MA&#10;AADeAAAADwAAAGRycy9kb3ducmV2LnhtbESP3WoCMRSE7wt9h3AKvauJi4isRhFBsKU3rj7AYXP2&#10;B5OTJUnd7ds3BcHLYWa+YTa7yVlxpxB7zxrmMwWCuPam51bD9XL8WIGICdmg9UwafinCbvv6ssHS&#10;+JHPdK9SKzKEY4kaupSGUspYd+QwzvxAnL3GB4cpy9BKE3DMcGdlodRSOuw5L3Q40KGj+lb9OA3y&#10;Uh3HVWWD8l9F820/T+eGvNbvb9N+DSLRlJ7hR/tkNCwWalnA/518Be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n5rS8MAAADeAAAADwAAAAAAAAAAAAAAAACYAgAAZHJzL2Rv&#10;d25yZXYueG1sUEsFBgAAAAAEAAQA9QAAAIgDAAAAAA==&#10;" filled="f" stroked="f">
                  <v:textbox style="mso-fit-shape-to-text:t" inset="0,0,0,0">
                    <w:txbxContent>
                      <w:p w:rsidR="00824817" w:rsidRDefault="00824817" w:rsidP="0088770D">
                        <w:r>
                          <w:rPr>
                            <w:rFonts w:ascii="Meiryo UI" w:eastAsia="Meiryo UI" w:cs="Meiryo UI" w:hint="eastAsia"/>
                            <w:color w:val="000000"/>
                            <w:kern w:val="0"/>
                            <w:sz w:val="20"/>
                            <w:szCs w:val="20"/>
                          </w:rPr>
                          <w:t>：必要に応じて</w:t>
                        </w:r>
                      </w:p>
                    </w:txbxContent>
                  </v:textbox>
                </v:rect>
                <v:rect id="Rectangle 41" o:spid="_x0000_s1385" style="position:absolute;left:23901;top:7774;width:222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LO0MQA&#10;AADeAAAADwAAAGRycy9kb3ducmV2LnhtbESP3WoCMRSE7wt9h3AKvatJrYhsjVIKgoo3rj7AYXP2&#10;hyYnS5K669sbQfBymJlvmOV6dFZcKMTOs4bPiQJBXHnTcaPhfNp8LEDEhGzQeiYNV4qwXr2+LLEw&#10;fuAjXcrUiAzhWKCGNqW+kDJWLTmME98TZ6/2wWHKMjTSBBwy3Fk5VWouHXacF1rs6bel6q/8dxrk&#10;qdwMi9IG5ffT+mB322NNXuv3t/HnG0SiMT3Dj/bWaJjN1PwL7nfyF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yztDEAAAA3gAAAA8AAAAAAAAAAAAAAAAAmAIAAGRycy9k&#10;b3ducmV2LnhtbFBLBQYAAAAABAAEAPUAAACJAwAAAAA=&#10;" filled="f" stroked="f">
                  <v:textbox style="mso-fit-shape-to-text:t" inset="0,0,0,0">
                    <w:txbxContent>
                      <w:p w:rsidR="00824817" w:rsidRDefault="00824817" w:rsidP="0088770D">
                        <w:r>
                          <w:rPr>
                            <w:rFonts w:ascii="Meiryo UI" w:eastAsia="Meiryo UI" w:cs="Meiryo UI" w:hint="eastAsia"/>
                            <w:color w:val="000000"/>
                            <w:kern w:val="0"/>
                            <w:sz w:val="20"/>
                            <w:szCs w:val="20"/>
                          </w:rPr>
                          <w:t>内容：維持管理目標（方針）の明確化、</w:t>
                        </w:r>
                      </w:p>
                    </w:txbxContent>
                  </v:textbox>
                </v:rect>
                <v:rect id="Rectangle 42" o:spid="_x0000_s1386" style="position:absolute;left:27990;top:9253;width:338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1xDsEA&#10;AADbAAAADwAAAGRycy9kb3ducmV2LnhtbESP3YrCMBSE7wXfIRxh7zS1wi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dcQ7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color w:val="000000"/>
                            <w:kern w:val="0"/>
                            <w:sz w:val="20"/>
                            <w:szCs w:val="20"/>
                          </w:rPr>
                          <w:t>共有、</w:t>
                        </w:r>
                      </w:p>
                    </w:txbxContent>
                  </v:textbox>
                </v:rect>
                <v:rect id="Rectangle 43" o:spid="_x0000_s1387" style="position:absolute;left:31261;top:9253;width:3422;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HUlcAA&#10;AADbAAAADwAAAGRycy9kb3ducmV2LnhtbESPzYoCMRCE7wu+Q2jB25pRYZ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1HUlcAAAADbAAAADwAAAAAAAAAAAAAAAACYAgAAZHJzL2Rvd25y&#10;ZXYueG1sUEsFBgAAAAAEAAQA9QAAAIUDAAAAAA==&#10;" filled="f" stroked="f">
                  <v:textbox style="mso-fit-shape-to-text:t" inset="0,0,0,0">
                    <w:txbxContent>
                      <w:p w:rsidR="00824817" w:rsidRDefault="00824817" w:rsidP="0088770D">
                        <w:r>
                          <w:rPr>
                            <w:rFonts w:ascii="Meiryo UI" w:eastAsia="Meiryo UI" w:cs="Meiryo UI"/>
                            <w:color w:val="000000"/>
                            <w:kern w:val="0"/>
                            <w:sz w:val="20"/>
                            <w:szCs w:val="20"/>
                          </w:rPr>
                          <w:t>PDCA</w:t>
                        </w:r>
                      </w:p>
                    </w:txbxContent>
                  </v:textbox>
                </v:rect>
                <v:rect id="Rectangle 44" o:spid="_x0000_s1388" style="position:absolute;left:34575;top:9253;width:127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hM4cEA&#10;AADbAAAADwAAAGRycy9kb3ducmV2LnhtbESPzYoCMRCE74LvEFrwphl1W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4TOH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color w:val="000000"/>
                            <w:kern w:val="0"/>
                            <w:sz w:val="20"/>
                            <w:szCs w:val="20"/>
                          </w:rPr>
                          <w:t>等</w:t>
                        </w:r>
                      </w:p>
                    </w:txbxContent>
                  </v:textbox>
                </v:rect>
                <v:rect id="Rectangle 45" o:spid="_x0000_s1389" style="position:absolute;left:812;top:13332;width:49092;height:1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d3UcUA&#10;AADbAAAADwAAAGRycy9kb3ducmV2LnhtbESPQWvCQBSE74L/YXlCb7ppi1Kim1Ck0hYqrcaDx2f2&#10;mQSzb0N2m8R/3xWEHoeZ+YZZpYOpRUetqywreJxFIIhzqysuFByyzfQFhPPIGmvLpOBKDtJkPFph&#10;rG3PO+r2vhABwi5GBaX3TSyly0sy6Ga2IQ7e2bYGfZBtIXWLfYCbWj5F0UIarDgslNjQuqT8sv81&#10;Ck7Rbuiar7cfyrZZ/338NO+njVHqYTK8LkF4Gvx/+N7+0Aqe53D7En6AT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J3dRxQAAANsAAAAPAAAAAAAAAAAAAAAAAJgCAABkcnMv&#10;ZG93bnJldi54bWxQSwUGAAAAAAQABAD1AAAAigMAAAAA&#10;" fillcolor="#4f81bd" stroked="f"/>
                <v:rect id="Rectangle 47" o:spid="_x0000_s1390" style="position:absolute;left:1460;top:14916;width:4959;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VG5L8A&#10;AADbAAAADwAAAGRycy9kb3ducmV2LnhtbERPS2rDMBDdF3IHMYXsarkO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9UbkvwAAANsAAAAPAAAAAAAAAAAAAAAAAJgCAABkcnMvZG93bnJl&#10;di54bWxQSwUGAAAAAAQABAD1AAAAhAMAAAAA&#10;" filled="f" stroked="f">
                  <v:textbox style="mso-fit-shape-to-text:t" inset="0,0,0,0">
                    <w:txbxContent>
                      <w:p w:rsidR="00824817" w:rsidRDefault="00824817" w:rsidP="0088770D">
                        <w:r>
                          <w:rPr>
                            <w:rFonts w:ascii="Meiryo UI" w:eastAsia="Meiryo UI" w:cs="Meiryo UI" w:hint="eastAsia"/>
                            <w:b/>
                            <w:bCs/>
                            <w:color w:val="FFFFFF"/>
                            <w:kern w:val="0"/>
                            <w:sz w:val="26"/>
                            <w:szCs w:val="26"/>
                          </w:rPr>
                          <w:t>港湾局</w:t>
                        </w:r>
                      </w:p>
                    </w:txbxContent>
                  </v:textbox>
                </v:rect>
                <v:rect id="Rectangle 48" o:spid="_x0000_s1391" style="position:absolute;left:1555;top:17316;width:20746;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jf8EA&#10;AADbAAAADwAAAGRycy9kb3ducmV2LnhtbESPzYoCMRCE7wu+Q2jB25pRYd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543/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b/>
                            <w:bCs/>
                            <w:color w:val="FFFFFF"/>
                            <w:kern w:val="0"/>
                            <w:sz w:val="26"/>
                            <w:szCs w:val="26"/>
                          </w:rPr>
                          <w:t>メンテナンスマネジメント委員会</w:t>
                        </w:r>
                      </w:p>
                    </w:txbxContent>
                  </v:textbox>
                </v:rect>
                <v:rect id="Rectangle 49" o:spid="_x0000_s1392" style="position:absolute;left:2203;top:19907;width:19564;height:45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B8EA&#10;AADbAAAADwAAAGRycy9kb3ducmV2LnhtbESPzYoCMRCE74LvEFrwphnFX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ymgf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b/>
                            <w:bCs/>
                            <w:color w:val="FFFFFF"/>
                            <w:kern w:val="0"/>
                            <w:sz w:val="22"/>
                          </w:rPr>
                          <w:t>（事務局：港湾局計画調整課）</w:t>
                        </w:r>
                      </w:p>
                    </w:txbxContent>
                  </v:textbox>
                </v:rect>
                <v:rect id="Rectangle 50" o:spid="_x0000_s1393" style="position:absolute;left:23399;top:14039;width:25920;height:10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6J1MQA&#10;AADbAAAADwAAAGRycy9kb3ducmV2LnhtbESPQWvCQBSE70L/w/KE3nTXqqFNXUMRAoXqQS30+sg+&#10;k9Ds2zS7iem/dwsFj8PMfMNsstE2YqDO1441LOYKBHHhTM2lhs9zPnsG4QOywcYxafglD9n2YbLB&#10;1LgrH2k4hVJECPsUNVQhtKmUvqjIop+7ljh6F9dZDFF2pTQdXiPcNvJJqURarDkuVNjSrqLi+9Rb&#10;DZiszM/hstyfP/oEX8pR5esvpfXjdHx7BRFoDPfwf/vdaFgl8Pcl/gC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idTEAAAA2wAAAA8AAAAAAAAAAAAAAAAAmAIAAGRycy9k&#10;b3ducmV2LnhtbFBLBQYAAAAABAAEAPUAAACJAwAAAAA=&#10;" stroked="f"/>
                <v:rect id="Rectangle 52" o:spid="_x0000_s1394" style="position:absolute;left:23901;top:14211;width:127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1mb8A&#10;AADbAAAADwAAAGRycy9kb3ducmV2LnhtbERPS2rDMBDdF3IHMYXsarkm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8zWZvwAAANsAAAAPAAAAAAAAAAAAAAAAAJgCAABkcnMvZG93bnJl&#10;di54bWxQSwUGAAAAAAQABAD1AAAAhAMAAAAA&#10;" filled="f" stroked="f">
                  <v:textbox style="mso-fit-shape-to-text:t" inset="0,0,0,0">
                    <w:txbxContent>
                      <w:p w:rsidR="00824817" w:rsidRDefault="00824817" w:rsidP="0088770D">
                        <w:r>
                          <w:rPr>
                            <w:rFonts w:ascii="Meiryo UI" w:eastAsia="Meiryo UI" w:cs="Meiryo UI" w:hint="eastAsia"/>
                            <w:color w:val="000000"/>
                            <w:kern w:val="0"/>
                            <w:sz w:val="20"/>
                            <w:szCs w:val="20"/>
                          </w:rPr>
                          <w:t>委員長：計画調整課長</w:t>
                        </w:r>
                      </w:p>
                    </w:txbxContent>
                  </v:textbox>
                </v:rect>
                <v:rect id="Rectangle 53" o:spid="_x0000_s1395" style="position:absolute;left:23901;top:15663;width:152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K2cAA&#10;AADbAAAADwAAAGRycy9kb3ducmV2LnhtbESPzYoCMRCE7wu+Q2jB25pR2E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AK2cAAAADbAAAADwAAAAAAAAAAAAAAAACYAgAAZHJzL2Rvd25y&#10;ZXYueG1sUEsFBgAAAAAEAAQA9QAAAIUDAAAAAA==&#10;" filled="f" stroked="f">
                  <v:textbox style="mso-fit-shape-to-text:t" inset="0,0,0,0">
                    <w:txbxContent>
                      <w:p w:rsidR="00824817" w:rsidRDefault="00824817" w:rsidP="0088770D">
                        <w:r>
                          <w:rPr>
                            <w:rFonts w:ascii="Meiryo UI" w:eastAsia="Meiryo UI" w:cs="Meiryo UI" w:hint="eastAsia"/>
                            <w:color w:val="000000"/>
                            <w:kern w:val="0"/>
                            <w:sz w:val="20"/>
                            <w:szCs w:val="20"/>
                          </w:rPr>
                          <w:t>副委員長：各港湾事務所長</w:t>
                        </w:r>
                      </w:p>
                    </w:txbxContent>
                  </v:textbox>
                </v:rect>
                <v:rect id="Rectangle 54" o:spid="_x0000_s1396" style="position:absolute;left:23901;top:17151;width:23673;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4xNcEA&#10;AADbAAAADwAAAGRycy9kb3ducmV2LnhtbESPzYoCMRCE74LvEFrwphmV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OMTX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color w:val="000000"/>
                            <w:kern w:val="0"/>
                            <w:sz w:val="20"/>
                            <w:szCs w:val="20"/>
                          </w:rPr>
                          <w:t>委員：本局各グループ長、各事務所の各課長</w:t>
                        </w:r>
                      </w:p>
                    </w:txbxContent>
                  </v:textbox>
                </v:rect>
                <v:rect id="Rectangle 55" o:spid="_x0000_s1397" style="position:absolute;left:23901;top:18637;width:25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qjRL8A&#10;AADbAAAADwAAAGRycy9kb3ducmV2LnhtbERPS2rDMBDdF3IHMYXsarmG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KqNEvwAAANsAAAAPAAAAAAAAAAAAAAAAAJgCAABkcnMvZG93bnJl&#10;di54bWxQSwUGAAAAAAQABAD1AAAAhAMAAAAA&#10;" filled="f" stroked="f">
                  <v:textbox style="mso-fit-shape-to-text:t" inset="0,0,0,0">
                    <w:txbxContent>
                      <w:p w:rsidR="00824817" w:rsidRDefault="00824817" w:rsidP="0088770D">
                        <w:r>
                          <w:rPr>
                            <w:rFonts w:ascii="Meiryo UI" w:eastAsia="Meiryo UI" w:cs="Meiryo UI" w:hint="eastAsia"/>
                            <w:color w:val="000000"/>
                            <w:kern w:val="0"/>
                            <w:sz w:val="20"/>
                            <w:szCs w:val="20"/>
                          </w:rPr>
                          <w:t>開催</w:t>
                        </w:r>
                      </w:p>
                    </w:txbxContent>
                  </v:textbox>
                </v:rect>
                <v:rect id="Rectangle 56" o:spid="_x0000_s1398" style="position:absolute;left:26358;top:18637;width:127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YG38EA&#10;AADbAAAADwAAAGRycy9kb3ducmV2LnhtbESPzYoCMRCE7wu+Q2jB25pRc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mBt/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color w:val="000000"/>
                            <w:kern w:val="0"/>
                            <w:sz w:val="20"/>
                            <w:szCs w:val="20"/>
                          </w:rPr>
                          <w:t>：</w:t>
                        </w:r>
                      </w:p>
                    </w:txbxContent>
                  </v:textbox>
                </v:rect>
                <v:rect id="Rectangle 57" o:spid="_x0000_s1399" style="position:absolute;left:27584;top:18637;width:79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Bl/70A&#10;AADbAAAADwAAAGRycy9kb3ducmV2LnhtbERPy4rCMBTdC/5DuII7m+pCpBpFBEEHN9b5gEtz+8Dk&#10;piTRdv7eLIRZHs57dxitEW/yoXOsYJnlIIgrpztuFPw+zosNiBCRNRrHpOCPAhz208kOC+0GvtO7&#10;jI1IIRwKVNDG2BdShqoliyFzPXHiauctxgR9I7XHIYVbI1d5vpYWO04NLfZ0aql6li+rQD7K87Ap&#10;jc/dz6q+mevlXpNTaj4bj1sQkcb4L/66L1rBOq1P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DBl/70AAADbAAAADwAAAAAAAAAAAAAAAACYAgAAZHJzL2Rvd25yZXYu&#10;eG1sUEsFBgAAAAAEAAQA9QAAAIIDAAAAAA==&#10;" filled="f" stroked="f">
                  <v:textbox style="mso-fit-shape-to-text:t" inset="0,0,0,0">
                    <w:txbxContent>
                      <w:p w:rsidR="00824817" w:rsidRDefault="00824817" w:rsidP="0088770D">
                        <w:r>
                          <w:rPr>
                            <w:rFonts w:ascii="Meiryo UI" w:eastAsia="Meiryo UI" w:cs="Meiryo UI"/>
                            <w:color w:val="000000"/>
                            <w:kern w:val="0"/>
                            <w:sz w:val="20"/>
                            <w:szCs w:val="20"/>
                          </w:rPr>
                          <w:t>6</w:t>
                        </w:r>
                      </w:p>
                    </w:txbxContent>
                  </v:textbox>
                </v:rect>
                <v:rect id="Rectangle 58" o:spid="_x0000_s1400" style="position:absolute;left:28346;top:18637;width:211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zAZMEA&#10;AADbAAAADwAAAGRycy9kb3ducmV2LnhtbESP3YrCMBSE7xf2HcJZ8G5N64VINYosFFS8se4DHJrT&#10;H0xOSpK19e2NIOzlMDPfMJvdZI24kw+9YwX5PANBXDvdc6vg91p+r0CEiKzROCYFDwqw235+bLDQ&#10;buQL3avYigThUKCCLsahkDLUHVkMczcQJ69x3mJM0rdSexwT3Bq5yLKltNhzWuhwoJ+O6lv1ZxXI&#10;a1WOq8r4zJ0WzdkcD5eGnFKzr2m/BhFpiv/hd/ugFSxzeH1JP0B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8wGT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color w:val="000000"/>
                            <w:kern w:val="0"/>
                            <w:sz w:val="20"/>
                            <w:szCs w:val="20"/>
                          </w:rPr>
                          <w:t>月、</w:t>
                        </w:r>
                      </w:p>
                    </w:txbxContent>
                  </v:textbox>
                </v:rect>
                <v:rect id="Rectangle 59" o:spid="_x0000_s1401" style="position:absolute;left:30384;top:18637;width:79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iMAA&#10;AADbAAAADwAAAGRycy9kb3ducmV2LnhtbESPzYoCMRCE7wu+Q2jB25pRQW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7iMAAAADbAAAADwAAAAAAAAAAAAAAAACYAgAAZHJzL2Rvd25y&#10;ZXYueG1sUEsFBgAAAAAEAAQA9QAAAIUDAAAAAA==&#10;" filled="f" stroked="f">
                  <v:textbox style="mso-fit-shape-to-text:t" inset="0,0,0,0">
                    <w:txbxContent>
                      <w:p w:rsidR="00824817" w:rsidRDefault="00824817" w:rsidP="0088770D">
                        <w:r>
                          <w:rPr>
                            <w:rFonts w:ascii="Meiryo UI" w:eastAsia="Meiryo UI" w:cs="Meiryo UI"/>
                            <w:color w:val="000000"/>
                            <w:kern w:val="0"/>
                            <w:sz w:val="20"/>
                            <w:szCs w:val="20"/>
                          </w:rPr>
                          <w:t>9</w:t>
                        </w:r>
                      </w:p>
                    </w:txbxContent>
                  </v:textbox>
                </v:rect>
                <v:rect id="Rectangle 60" o:spid="_x0000_s1402" style="position:absolute;left:31146;top:18637;width:2115;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tj/MAA&#10;AADbAAAADwAAAGRycy9kb3ducmV2LnhtbESPzYoCMRCE7wu+Q2jB25pRRG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wtj/MAAAADbAAAADwAAAAAAAAAAAAAAAACYAgAAZHJzL2Rvd25y&#10;ZXYueG1sUEsFBgAAAAAEAAQA9QAAAIUDAAAAAA==&#10;" filled="f" stroked="f">
                  <v:textbox style="mso-fit-shape-to-text:t" inset="0,0,0,0">
                    <w:txbxContent>
                      <w:p w:rsidR="00824817" w:rsidRDefault="00824817" w:rsidP="0088770D">
                        <w:r>
                          <w:rPr>
                            <w:rFonts w:ascii="Meiryo UI" w:eastAsia="Meiryo UI" w:cs="Meiryo UI" w:hint="eastAsia"/>
                            <w:color w:val="000000"/>
                            <w:kern w:val="0"/>
                            <w:sz w:val="20"/>
                            <w:szCs w:val="20"/>
                          </w:rPr>
                          <w:t>月、</w:t>
                        </w:r>
                      </w:p>
                    </w:txbxContent>
                  </v:textbox>
                </v:rect>
                <v:rect id="Rectangle 61" o:spid="_x0000_s1403" style="position:absolute;left:33185;top:18637;width:793;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VYEMAA&#10;AADbAAAADwAAAGRycy9kb3ducmV2LnhtbESPzYoCMRCE7wu+Q2jB25rRwyCzRhFBUPHiuA/QTHp+&#10;2KQzJNEZ394Iwh6LqvqKWm9Ha8SDfOgcK1jMMxDEldMdNwp+b4fvFYgQkTUax6TgSQG2m8nXGgvt&#10;Br7So4yNSBAOBSpoY+wLKUPVksUwdz1x8mrnLcYkfSO1xyHBrZHLLMulxY7TQos97Vuq/sq7VSBv&#10;5WFYlcZn7rysL+Z0vNbklJpNx90PiEhj/A9/2ketIM/h/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JVYEMAAAADbAAAADwAAAAAAAAAAAAAAAACYAgAAZHJzL2Rvd25y&#10;ZXYueG1sUEsFBgAAAAAEAAQA9QAAAIUDAAAAAA==&#10;" filled="f" stroked="f">
                  <v:textbox style="mso-fit-shape-to-text:t" inset="0,0,0,0">
                    <w:txbxContent>
                      <w:p w:rsidR="00824817" w:rsidRDefault="00824817" w:rsidP="0088770D">
                        <w:r>
                          <w:rPr>
                            <w:rFonts w:ascii="Meiryo UI" w:eastAsia="Meiryo UI" w:cs="Meiryo UI"/>
                            <w:color w:val="000000"/>
                            <w:kern w:val="0"/>
                            <w:sz w:val="20"/>
                            <w:szCs w:val="20"/>
                          </w:rPr>
                          <w:t>3</w:t>
                        </w:r>
                      </w:p>
                    </w:txbxContent>
                  </v:textbox>
                </v:rect>
                <v:rect id="Rectangle 62" o:spid="_x0000_s1404" style="position:absolute;left:33947;top:18637;width:381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n9i8AA&#10;AADbAAAADwAAAGRycy9kb3ducmV2LnhtbESPzYoCMRCE7wu+Q2jB25rRgyu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9n9i8AAAADbAAAADwAAAAAAAAAAAAAAAACYAgAAZHJzL2Rvd25y&#10;ZXYueG1sUEsFBgAAAAAEAAQA9QAAAIUDAAAAAA==&#10;" filled="f" stroked="f">
                  <v:textbox style="mso-fit-shape-to-text:t" inset="0,0,0,0">
                    <w:txbxContent>
                      <w:p w:rsidR="00824817" w:rsidRDefault="00824817" w:rsidP="0088770D">
                        <w:r>
                          <w:rPr>
                            <w:rFonts w:ascii="Meiryo UI" w:eastAsia="Meiryo UI" w:cs="Meiryo UI" w:hint="eastAsia"/>
                            <w:color w:val="000000"/>
                            <w:kern w:val="0"/>
                            <w:sz w:val="20"/>
                            <w:szCs w:val="20"/>
                          </w:rPr>
                          <w:t>月（年</w:t>
                        </w:r>
                      </w:p>
                    </w:txbxContent>
                  </v:textbox>
                </v:rect>
                <v:rect id="Rectangle 63" o:spid="_x0000_s1405" style="position:absolute;left:37636;top:18637;width:794;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Zp+b0A&#10;AADbAAAADwAAAGRycy9kb3ducmV2LnhtbERPy4rCMBTdC/5DuII7m+pCpBpFBEEHN9b5gEtz+8Dk&#10;piTRdv7eLIRZHs57dxitEW/yoXOsYJnlIIgrpztuFPw+zosNiBCRNRrHpOCPAhz208kOC+0GvtO7&#10;jI1IIRwKVNDG2BdShqoliyFzPXHiauctxgR9I7XHIYVbI1d5vpYWO04NLfZ0aql6li+rQD7K87Ap&#10;jc/dz6q+mevlXpNTaj4bj1sQkcb4L/66L1rBOo1N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kZp+b0AAADbAAAADwAAAAAAAAAAAAAAAACYAgAAZHJzL2Rvd25yZXYu&#10;eG1sUEsFBgAAAAAEAAQA9QAAAIIDAAAAAA==&#10;" filled="f" stroked="f">
                  <v:textbox style="mso-fit-shape-to-text:t" inset="0,0,0,0">
                    <w:txbxContent>
                      <w:p w:rsidR="00824817" w:rsidRDefault="00824817" w:rsidP="0088770D">
                        <w:r>
                          <w:rPr>
                            <w:rFonts w:ascii="Meiryo UI" w:eastAsia="Meiryo UI" w:cs="Meiryo UI"/>
                            <w:color w:val="000000"/>
                            <w:kern w:val="0"/>
                            <w:sz w:val="20"/>
                            <w:szCs w:val="20"/>
                          </w:rPr>
                          <w:t>3</w:t>
                        </w:r>
                      </w:p>
                    </w:txbxContent>
                  </v:textbox>
                </v:rect>
                <v:rect id="Rectangle 64" o:spid="_x0000_s1406" style="position:absolute;left:38398;top:18637;width:254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nzIr8A&#10;AADbAAAADwAAAGRycy9kb3ducmV2LnhtbERPS2rDMBDdF3IHMYXsarlepMG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6fMivwAAANsAAAAPAAAAAAAAAAAAAAAAAJgCAABkcnMvZG93bnJl&#10;di54bWxQSwUGAAAAAAQABAD1AAAAhAMAAAAA&#10;" filled="f" stroked="f">
                  <v:textbox style="mso-fit-shape-to-text:t" inset="0,0,0,0">
                    <w:txbxContent>
                      <w:p w:rsidR="00824817" w:rsidRDefault="00824817" w:rsidP="0088770D">
                        <w:r>
                          <w:rPr>
                            <w:rFonts w:ascii="Meiryo UI" w:eastAsia="Meiryo UI" w:cs="Meiryo UI" w:hint="eastAsia"/>
                            <w:color w:val="000000"/>
                            <w:kern w:val="0"/>
                            <w:sz w:val="20"/>
                            <w:szCs w:val="20"/>
                          </w:rPr>
                          <w:t>回）</w:t>
                        </w:r>
                      </w:p>
                    </w:txbxContent>
                  </v:textbox>
                </v:rect>
                <v:rect id="Rectangle 65" o:spid="_x0000_s1407" style="position:absolute;left:23901;top:20104;width:2220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WucAA&#10;AADbAAAADwAAAGRycy9kb3ducmV2LnhtbESPzYoCMRCE7wu+Q2jB25rRw66M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qVWucAAAADbAAAADwAAAAAAAAAAAAAAAACYAgAAZHJzL2Rvd25y&#10;ZXYueG1sUEsFBgAAAAAEAAQA9QAAAIUDAAAAAA==&#10;" filled="f" stroked="f">
                  <v:textbox style="mso-fit-shape-to-text:t" inset="0,0,0,0">
                    <w:txbxContent>
                      <w:p w:rsidR="00824817" w:rsidRDefault="00824817" w:rsidP="0088770D">
                        <w:r>
                          <w:rPr>
                            <w:rFonts w:ascii="Meiryo UI" w:eastAsia="Meiryo UI" w:cs="Meiryo UI" w:hint="eastAsia"/>
                            <w:color w:val="000000"/>
                            <w:kern w:val="0"/>
                            <w:sz w:val="20"/>
                            <w:szCs w:val="20"/>
                          </w:rPr>
                          <w:t>内容：行動計画（目標の明確化、共有）</w:t>
                        </w:r>
                      </w:p>
                    </w:txbxContent>
                  </v:textbox>
                </v:rect>
                <v:rect id="Rectangle 66" o:spid="_x0000_s1408" style="position:absolute;left:27990;top:21583;width:10776;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IzsEA&#10;AADbAAAADwAAAGRycy9kb3ducmV2LnhtbESPzYoCMRCE74LvEFrYm2acgyuzRhFBUNmL4z5AM+n5&#10;waQzJNEZ394sLOyxqKqvqM1utEY8yYfOsYLlIgNBXDndcaPg53acr0GEiKzROCYFLwqw204nGyy0&#10;G/hKzzI2IkE4FKigjbEvpAxVSxbDwvXEyaudtxiT9I3UHocEt0bmWbaSFjtOCy32dGipupcPq0De&#10;yuOwLo3P3CWvv835dK3JKfUxG/dfICKN8T/81z5pBZ85/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3yM7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color w:val="000000"/>
                            <w:kern w:val="0"/>
                            <w:sz w:val="20"/>
                            <w:szCs w:val="20"/>
                          </w:rPr>
                          <w:t>の策定（毎年度）、</w:t>
                        </w:r>
                      </w:p>
                    </w:txbxContent>
                  </v:textbox>
                </v:rect>
                <v:rect id="Rectangle 67" o:spid="_x0000_s1409" style="position:absolute;left:38411;top:21583;width:3422;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tVcEA&#10;AADbAAAADwAAAGRycy9kb3ducmV2LnhtbESPzYoCMRCE74LvEFrwphkV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7bVX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color w:val="000000"/>
                            <w:kern w:val="0"/>
                            <w:sz w:val="20"/>
                            <w:szCs w:val="20"/>
                          </w:rPr>
                          <w:t>PDCA</w:t>
                        </w:r>
                      </w:p>
                    </w:txbxContent>
                  </v:textbox>
                </v:rect>
                <v:rect id="Rectangle 68" o:spid="_x0000_s1410" style="position:absolute;left:41725;top:21583;width:1277;height:22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L1IcEA&#10;AADbAAAADwAAAGRycy9kb3ducmV2LnhtbESPzYoCMRCE74LvEFrwphlF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S9SHBAAAA2wAAAA8AAAAAAAAAAAAAAAAAmAIAAGRycy9kb3du&#10;cmV2LnhtbFBLBQYAAAAABAAEAPUAAACGAwAAAAA=&#10;" filled="f" stroked="f">
                  <v:textbox style="mso-fit-shape-to-text:t" inset="0,0,0,0">
                    <w:txbxContent>
                      <w:p w:rsidR="00824817" w:rsidRDefault="00824817" w:rsidP="0088770D">
                        <w:r>
                          <w:rPr>
                            <w:rFonts w:ascii="Meiryo UI" w:eastAsia="Meiryo UI" w:cs="Meiryo UI" w:hint="eastAsia"/>
                            <w:color w:val="000000"/>
                            <w:kern w:val="0"/>
                            <w:sz w:val="20"/>
                            <w:szCs w:val="20"/>
                          </w:rPr>
                          <w:t>等</w:t>
                        </w:r>
                      </w:p>
                    </w:txbxContent>
                  </v:textbox>
                </v:rect>
                <w10:anchorlock/>
              </v:group>
            </w:pict>
          </mc:Fallback>
        </mc:AlternateContent>
      </w:r>
    </w:p>
    <w:p w:rsidR="00822CCD" w:rsidRPr="00122BB4" w:rsidRDefault="00822CCD" w:rsidP="00822CCD">
      <w:pPr>
        <w:pStyle w:val="a9"/>
        <w:spacing w:beforeLines="0" w:before="0"/>
      </w:pPr>
      <w:r w:rsidRPr="00122BB4">
        <w:rPr>
          <w:rFonts w:hint="eastAsia"/>
        </w:rPr>
        <w:t>図</w:t>
      </w:r>
      <w:r w:rsidRPr="00122BB4">
        <w:t xml:space="preserve"> </w:t>
      </w:r>
      <w:r w:rsidR="00E97EA0">
        <w:fldChar w:fldCharType="begin"/>
      </w:r>
      <w:r w:rsidR="00E97EA0">
        <w:instrText xml:space="preserve"> STYLEREF 2 \s </w:instrText>
      </w:r>
      <w:r w:rsidR="00E97EA0">
        <w:fldChar w:fldCharType="separate"/>
      </w:r>
      <w:r w:rsidR="000870F8">
        <w:rPr>
          <w:noProof/>
        </w:rPr>
        <w:t>6.1</w:t>
      </w:r>
      <w:r w:rsidR="00E97EA0">
        <w:rPr>
          <w:noProof/>
        </w:rPr>
        <w:fldChar w:fldCharType="end"/>
      </w:r>
      <w:r w:rsidR="0082516F">
        <w:noBreakHyphen/>
      </w:r>
      <w:r w:rsidR="00E97EA0">
        <w:fldChar w:fldCharType="begin"/>
      </w:r>
      <w:r w:rsidR="00E97EA0">
        <w:instrText xml:space="preserve"> SEQ </w:instrText>
      </w:r>
      <w:r w:rsidR="00E97EA0">
        <w:instrText>図</w:instrText>
      </w:r>
      <w:r w:rsidR="00E97EA0">
        <w:instrText xml:space="preserve"> \* ARABIC \s 2 </w:instrText>
      </w:r>
      <w:r w:rsidR="00E97EA0">
        <w:fldChar w:fldCharType="separate"/>
      </w:r>
      <w:r w:rsidR="000870F8">
        <w:rPr>
          <w:noProof/>
        </w:rPr>
        <w:t>2</w:t>
      </w:r>
      <w:r w:rsidR="00E97EA0">
        <w:rPr>
          <w:noProof/>
        </w:rPr>
        <w:fldChar w:fldCharType="end"/>
      </w:r>
      <w:r w:rsidRPr="00122BB4">
        <w:rPr>
          <w:rFonts w:hint="eastAsia"/>
        </w:rPr>
        <w:t xml:space="preserve">　</w:t>
      </w:r>
      <w:r w:rsidR="00E33683" w:rsidRPr="00122BB4">
        <w:rPr>
          <w:rFonts w:hint="eastAsia"/>
        </w:rPr>
        <w:t>メンテナンスマネジメント</w:t>
      </w:r>
      <w:r w:rsidRPr="00122BB4">
        <w:rPr>
          <w:rFonts w:hint="eastAsia"/>
        </w:rPr>
        <w:t>委員会</w:t>
      </w:r>
    </w:p>
    <w:p w:rsidR="00822CCD" w:rsidRPr="00122BB4" w:rsidRDefault="00822CCD" w:rsidP="00822CCD">
      <w:pPr>
        <w:rPr>
          <w:rFonts w:ascii="HG丸ｺﾞｼｯｸM-PRO" w:eastAsia="HG丸ｺﾞｼｯｸM-PRO" w:hAnsi="HG丸ｺﾞｼｯｸM-PRO"/>
        </w:rPr>
      </w:pPr>
    </w:p>
    <w:p w:rsidR="002E6439" w:rsidRDefault="00822CCD" w:rsidP="00464D3C">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464D3C" w:rsidRPr="00464D3C" w:rsidRDefault="00464D3C" w:rsidP="00464D3C">
      <w:pPr>
        <w:widowControl/>
        <w:jc w:val="left"/>
        <w:rPr>
          <w:rFonts w:ascii="HG丸ｺﾞｼｯｸM-PRO" w:eastAsia="HG丸ｺﾞｼｯｸM-PRO" w:hAnsi="HG丸ｺﾞｼｯｸM-PRO"/>
        </w:rPr>
      </w:pPr>
    </w:p>
    <w:p w:rsidR="00822CCD" w:rsidRPr="00122BB4" w:rsidRDefault="00822CCD" w:rsidP="00822CCD">
      <w:pPr>
        <w:pStyle w:val="4"/>
      </w:pPr>
      <w:r w:rsidRPr="00122BB4">
        <w:rPr>
          <w:rFonts w:hint="eastAsia"/>
        </w:rPr>
        <w:t>マネジメント実施の流れ</w:t>
      </w:r>
    </w:p>
    <w:p w:rsidR="00822CCD" w:rsidRPr="000B0484" w:rsidRDefault="00822CCD" w:rsidP="00CA067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維持管理のマネジメントを実施するにあたり、基本的な年度毎の流れを、</w:t>
      </w:r>
      <w:r w:rsidR="00397D78">
        <w:rPr>
          <w:rFonts w:ascii="HG丸ｺﾞｼｯｸM-PRO" w:eastAsia="HG丸ｺﾞｼｯｸM-PRO" w:hAnsi="HG丸ｺﾞｼｯｸM-PRO" w:hint="eastAsia"/>
        </w:rPr>
        <w:t>「日常的維持管理」と「計画的維持管理」</w:t>
      </w:r>
      <w:r w:rsidRPr="000B0484">
        <w:rPr>
          <w:rFonts w:ascii="HG丸ｺﾞｼｯｸM-PRO" w:eastAsia="HG丸ｺﾞｼｯｸM-PRO" w:hAnsi="HG丸ｺﾞｼｯｸM-PRO" w:hint="eastAsia"/>
        </w:rPr>
        <w:t>に分けて示す</w:t>
      </w:r>
      <w:r w:rsidR="001F2E57" w:rsidRPr="000B0484">
        <w:rPr>
          <w:rFonts w:ascii="HG丸ｺﾞｼｯｸM-PRO" w:eastAsia="HG丸ｺﾞｼｯｸM-PRO" w:hAnsi="HG丸ｺﾞｼｯｸM-PRO" w:hint="eastAsia"/>
        </w:rPr>
        <w:t>必要がある</w:t>
      </w:r>
      <w:r w:rsidRPr="000B0484">
        <w:rPr>
          <w:rFonts w:ascii="HG丸ｺﾞｼｯｸM-PRO" w:eastAsia="HG丸ｺﾞｼｯｸM-PRO" w:hAnsi="HG丸ｺﾞｼｯｸM-PRO" w:hint="eastAsia"/>
        </w:rPr>
        <w:t>。</w:t>
      </w:r>
    </w:p>
    <w:p w:rsidR="00822CCD" w:rsidRPr="001F2E57" w:rsidRDefault="00822CCD" w:rsidP="00CA067C">
      <w:pPr>
        <w:pStyle w:val="40"/>
        <w:ind w:left="420" w:firstLine="210"/>
        <w:rPr>
          <w:rFonts w:ascii="HG丸ｺﾞｼｯｸM-PRO" w:eastAsia="HG丸ｺﾞｼｯｸM-PRO" w:hAnsi="HG丸ｺﾞｼｯｸM-PRO"/>
        </w:rPr>
      </w:pPr>
    </w:p>
    <w:p w:rsidR="00822CCD" w:rsidRPr="00122BB4" w:rsidRDefault="00822CCD" w:rsidP="00822CCD">
      <w:pPr>
        <w:pStyle w:val="5"/>
      </w:pPr>
      <w:r w:rsidRPr="00122BB4">
        <w:rPr>
          <w:rFonts w:hint="eastAsia"/>
        </w:rPr>
        <w:t>日常的維持管理</w:t>
      </w:r>
      <w:r w:rsidR="001F2E57">
        <w:rPr>
          <w:rFonts w:hint="eastAsia"/>
        </w:rPr>
        <w:t>業務の</w:t>
      </w:r>
      <w:r w:rsidR="005C4BF1">
        <w:rPr>
          <w:rFonts w:hint="eastAsia"/>
        </w:rPr>
        <w:t>サイクル</w:t>
      </w:r>
    </w:p>
    <w:p w:rsidR="00822CCD" w:rsidRPr="00122BB4" w:rsidRDefault="00822CCD" w:rsidP="00CA067C">
      <w:pPr>
        <w:pStyle w:val="50"/>
        <w:ind w:leftChars="405" w:left="850" w:firstLineChars="67" w:firstLine="141"/>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日常的維持管理は、緊急的・突発的な事案や、苦情・要望事項等への迅速な対応を図るなど日常的に行う行為であり、</w:t>
      </w:r>
      <w:r w:rsidR="00AB1B9B">
        <w:rPr>
          <w:rFonts w:ascii="HG丸ｺﾞｼｯｸM-PRO" w:eastAsia="HG丸ｺﾞｼｯｸM-PRO" w:hAnsi="HG丸ｺﾞｼｯｸM-PRO" w:hint="eastAsia"/>
        </w:rPr>
        <w:t>基本的には日々の業務の下でPDCAを実施していくのが望ましいが、</w:t>
      </w:r>
      <w:r w:rsidRPr="00122BB4">
        <w:rPr>
          <w:rFonts w:ascii="HG丸ｺﾞｼｯｸM-PRO" w:eastAsia="HG丸ｺﾞｼｯｸM-PRO" w:hAnsi="HG丸ｺﾞｼｯｸM-PRO" w:hint="eastAsia"/>
        </w:rPr>
        <w:t>パトロールや点検（直営）作業、維持管理、修繕作業、不法行為の排除などについて</w:t>
      </w:r>
      <w:r w:rsidR="00AB1B9B">
        <w:rPr>
          <w:rFonts w:ascii="HG丸ｺﾞｼｯｸM-PRO" w:eastAsia="HG丸ｺﾞｼｯｸM-PRO" w:hAnsi="HG丸ｺﾞｼｯｸM-PRO" w:hint="eastAsia"/>
        </w:rPr>
        <w:t>の年間の</w:t>
      </w:r>
      <w:r w:rsidRPr="00122BB4">
        <w:rPr>
          <w:rFonts w:ascii="HG丸ｺﾞｼｯｸM-PRO" w:eastAsia="HG丸ｺﾞｼｯｸM-PRO" w:hAnsi="HG丸ｺﾞｼｯｸM-PRO" w:hint="eastAsia"/>
        </w:rPr>
        <w:t>行動計画を作成</w:t>
      </w:r>
      <w:r w:rsidR="00AB1B9B">
        <w:rPr>
          <w:rFonts w:ascii="HG丸ｺﾞｼｯｸM-PRO" w:eastAsia="HG丸ｺﾞｼｯｸM-PRO" w:hAnsi="HG丸ｺﾞｼｯｸM-PRO" w:hint="eastAsia"/>
        </w:rPr>
        <w:t>する必要があることから、１年間でのPDCAを</w:t>
      </w:r>
      <w:r w:rsidRPr="00122BB4">
        <w:rPr>
          <w:rFonts w:ascii="HG丸ｺﾞｼｯｸM-PRO" w:eastAsia="HG丸ｺﾞｼｯｸM-PRO" w:hAnsi="HG丸ｺﾞｼｯｸM-PRO" w:hint="eastAsia"/>
        </w:rPr>
        <w:t>実施</w:t>
      </w:r>
      <w:r w:rsidR="00AB1B9B">
        <w:rPr>
          <w:rFonts w:ascii="HG丸ｺﾞｼｯｸM-PRO" w:eastAsia="HG丸ｺﾞｼｯｸM-PRO" w:hAnsi="HG丸ｺﾞｼｯｸM-PRO" w:hint="eastAsia"/>
        </w:rPr>
        <w:t>していく必要があ</w:t>
      </w:r>
      <w:r w:rsidRPr="00122BB4">
        <w:rPr>
          <w:rFonts w:ascii="HG丸ｺﾞｼｯｸM-PRO" w:eastAsia="HG丸ｺﾞｼｯｸM-PRO" w:hAnsi="HG丸ｺﾞｼｯｸM-PRO" w:hint="eastAsia"/>
        </w:rPr>
        <w:t>る。</w:t>
      </w:r>
    </w:p>
    <w:p w:rsidR="00F70AB2" w:rsidRDefault="001F2E57"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日常的維持管理業務を行っている</w:t>
      </w:r>
      <w:r w:rsidR="00822CCD" w:rsidRPr="00122BB4">
        <w:rPr>
          <w:rFonts w:ascii="HG丸ｺﾞｼｯｸM-PRO" w:eastAsia="HG丸ｺﾞｼｯｸM-PRO" w:hAnsi="HG丸ｺﾞｼｯｸM-PRO" w:hint="eastAsia"/>
        </w:rPr>
        <w:t>各</w:t>
      </w:r>
      <w:r w:rsidR="009A5FF1">
        <w:rPr>
          <w:rFonts w:ascii="HG丸ｺﾞｼｯｸM-PRO" w:eastAsia="HG丸ｺﾞｼｯｸM-PRO" w:hAnsi="HG丸ｺﾞｼｯｸM-PRO" w:hint="eastAsia"/>
        </w:rPr>
        <w:t>港湾</w:t>
      </w:r>
      <w:r w:rsidR="00822CCD" w:rsidRPr="00122BB4">
        <w:rPr>
          <w:rFonts w:ascii="HG丸ｺﾞｼｯｸM-PRO" w:eastAsia="HG丸ｺﾞｼｯｸM-PRO" w:hAnsi="HG丸ｺﾞｼｯｸM-PRO" w:hint="eastAsia"/>
        </w:rPr>
        <w:t>事務所</w:t>
      </w:r>
      <w:r w:rsidR="002E6439">
        <w:rPr>
          <w:rFonts w:ascii="HG丸ｺﾞｼｯｸM-PRO" w:eastAsia="HG丸ｺﾞｼｯｸM-PRO" w:hAnsi="HG丸ｺﾞｼｯｸM-PRO" w:hint="eastAsia"/>
        </w:rPr>
        <w:t>、</w:t>
      </w:r>
      <w:r w:rsidR="009A5FF1">
        <w:rPr>
          <w:rFonts w:ascii="HG丸ｺﾞｼｯｸM-PRO" w:eastAsia="HG丸ｺﾞｼｯｸM-PRO" w:hAnsi="HG丸ｺﾞｼｯｸM-PRO" w:hint="eastAsia"/>
        </w:rPr>
        <w:t>本局</w:t>
      </w:r>
      <w:r w:rsidR="002E6439">
        <w:rPr>
          <w:rFonts w:ascii="HG丸ｺﾞｼｯｸM-PRO" w:eastAsia="HG丸ｺﾞｼｯｸM-PRO" w:hAnsi="HG丸ｺﾞｼｯｸM-PRO" w:hint="eastAsia"/>
        </w:rPr>
        <w:t>各グループ</w:t>
      </w:r>
      <w:r w:rsidR="00822CCD" w:rsidRPr="00122BB4">
        <w:rPr>
          <w:rFonts w:ascii="HG丸ｺﾞｼｯｸM-PRO" w:eastAsia="HG丸ｺﾞｼｯｸM-PRO" w:hAnsi="HG丸ｺﾞｼｯｸM-PRO" w:hint="eastAsia"/>
        </w:rPr>
        <w:t>は、前年度の検証・改善等を行</w:t>
      </w:r>
      <w:r w:rsidR="002B1615">
        <w:rPr>
          <w:rFonts w:ascii="HG丸ｺﾞｼｯｸM-PRO" w:eastAsia="HG丸ｺﾞｼｯｸM-PRO" w:hAnsi="HG丸ｺﾞｼｯｸM-PRO" w:hint="eastAsia"/>
        </w:rPr>
        <w:t>い</w:t>
      </w:r>
      <w:r w:rsidR="00822CCD" w:rsidRPr="00122BB4">
        <w:rPr>
          <w:rFonts w:ascii="HG丸ｺﾞｼｯｸM-PRO" w:eastAsia="HG丸ｺﾞｼｯｸM-PRO" w:hAnsi="HG丸ｺﾞｼｯｸM-PRO" w:hint="eastAsia"/>
        </w:rPr>
        <w:t>、３月から４月にかけて当年度の行動計画を作成し、実行に移していく。</w:t>
      </w:r>
    </w:p>
    <w:p w:rsidR="00822CCD" w:rsidRDefault="005C4BF1"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なお、日常的な維持管理業務を実施していく上では、現場レベルでの日々のPDCAは</w:t>
      </w:r>
      <w:r w:rsidR="00770C50">
        <w:rPr>
          <w:rFonts w:ascii="HG丸ｺﾞｼｯｸM-PRO" w:eastAsia="HG丸ｺﾞｼｯｸM-PRO" w:hAnsi="HG丸ｺﾞｼｯｸM-PRO" w:hint="eastAsia"/>
        </w:rPr>
        <w:t>当然実施していく必要があ</w:t>
      </w:r>
      <w:r w:rsidR="00AB1B9B">
        <w:rPr>
          <w:rFonts w:ascii="HG丸ｺﾞｼｯｸM-PRO" w:eastAsia="HG丸ｺﾞｼｯｸM-PRO" w:hAnsi="HG丸ｺﾞｼｯｸM-PRO" w:hint="eastAsia"/>
        </w:rPr>
        <w:t>ることから、</w:t>
      </w:r>
      <w:r w:rsidR="00770C50">
        <w:rPr>
          <w:rFonts w:ascii="HG丸ｺﾞｼｯｸM-PRO" w:eastAsia="HG丸ｺﾞｼｯｸM-PRO" w:hAnsi="HG丸ｺﾞｼｯｸM-PRO" w:hint="eastAsia"/>
        </w:rPr>
        <w:t>事務所内で実施している維持課管理課会議などを積極的に活用していく必要がある。</w:t>
      </w:r>
    </w:p>
    <w:p w:rsidR="004E5DA8" w:rsidRDefault="004E5DA8" w:rsidP="00CA067C">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以下の</w:t>
      </w:r>
      <w:r w:rsidRPr="004E5DA8">
        <w:rPr>
          <w:rFonts w:ascii="HG丸ｺﾞｼｯｸM-PRO" w:eastAsia="HG丸ｺﾞｼｯｸM-PRO" w:hAnsi="HG丸ｺﾞｼｯｸM-PRO"/>
        </w:rPr>
        <w:fldChar w:fldCharType="begin"/>
      </w:r>
      <w:r w:rsidRPr="004E5DA8">
        <w:rPr>
          <w:rFonts w:ascii="HG丸ｺﾞｼｯｸM-PRO" w:eastAsia="HG丸ｺﾞｼｯｸM-PRO" w:hAnsi="HG丸ｺﾞｼｯｸM-PRO"/>
        </w:rPr>
        <w:instrText xml:space="preserve"> </w:instrText>
      </w:r>
      <w:r w:rsidRPr="004E5DA8">
        <w:rPr>
          <w:rFonts w:ascii="HG丸ｺﾞｼｯｸM-PRO" w:eastAsia="HG丸ｺﾞｼｯｸM-PRO" w:hAnsi="HG丸ｺﾞｼｯｸM-PRO" w:hint="eastAsia"/>
        </w:rPr>
        <w:instrText>REF _Ref409633622 \h</w:instrText>
      </w:r>
      <w:r w:rsidRPr="004E5DA8">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4E5DA8">
        <w:rPr>
          <w:rFonts w:ascii="HG丸ｺﾞｼｯｸM-PRO" w:eastAsia="HG丸ｺﾞｼｯｸM-PRO" w:hAnsi="HG丸ｺﾞｼｯｸM-PRO"/>
        </w:rPr>
      </w:r>
      <w:r w:rsidRPr="004E5DA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6.1</w:t>
      </w:r>
      <w:r w:rsidR="000870F8" w:rsidRPr="000870F8">
        <w:rPr>
          <w:rFonts w:ascii="HG丸ｺﾞｼｯｸM-PRO" w:eastAsia="HG丸ｺﾞｼｯｸM-PRO" w:hAnsi="HG丸ｺﾞｼｯｸM-PRO"/>
          <w:noProof/>
        </w:rPr>
        <w:noBreakHyphen/>
        <w:t>2</w:t>
      </w:r>
      <w:r w:rsidRPr="004E5DA8">
        <w:rPr>
          <w:rFonts w:ascii="HG丸ｺﾞｼｯｸM-PRO" w:eastAsia="HG丸ｺﾞｼｯｸM-PRO" w:hAnsi="HG丸ｺﾞｼｯｸM-PRO"/>
        </w:rPr>
        <w:fldChar w:fldCharType="end"/>
      </w:r>
      <w:r w:rsidRPr="004E5DA8">
        <w:rPr>
          <w:rFonts w:ascii="HG丸ｺﾞｼｯｸM-PRO" w:eastAsia="HG丸ｺﾞｼｯｸM-PRO" w:hAnsi="HG丸ｺﾞｼｯｸM-PRO" w:hint="eastAsia"/>
        </w:rPr>
        <w:t>に港湾局</w:t>
      </w:r>
      <w:r>
        <w:rPr>
          <w:rFonts w:ascii="HG丸ｺﾞｼｯｸM-PRO" w:eastAsia="HG丸ｺﾞｼｯｸM-PRO" w:hAnsi="HG丸ｺﾞｼｯｸM-PRO" w:hint="eastAsia"/>
        </w:rPr>
        <w:t>における日常的維持管理業務サイクルを示す。</w:t>
      </w:r>
    </w:p>
    <w:p w:rsidR="00770C50" w:rsidRPr="00122BB4" w:rsidRDefault="00770C50" w:rsidP="00CA067C">
      <w:pPr>
        <w:pStyle w:val="50"/>
        <w:ind w:leftChars="405" w:left="850" w:firstLineChars="67" w:firstLine="141"/>
        <w:rPr>
          <w:rFonts w:ascii="HG丸ｺﾞｼｯｸM-PRO" w:eastAsia="HG丸ｺﾞｼｯｸM-PRO" w:hAnsi="HG丸ｺﾞｼｯｸM-PRO"/>
        </w:rPr>
      </w:pPr>
    </w:p>
    <w:p w:rsidR="00822CCD" w:rsidRDefault="00213DBE" w:rsidP="00213DBE">
      <w:pPr>
        <w:pStyle w:val="a9"/>
      </w:pPr>
      <w:bookmarkStart w:id="461" w:name="_Ref409633622"/>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6.1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2</w:t>
      </w:r>
      <w:r w:rsidR="000A00B3">
        <w:fldChar w:fldCharType="end"/>
      </w:r>
      <w:bookmarkEnd w:id="461"/>
      <w:r>
        <w:rPr>
          <w:rFonts w:hint="eastAsia"/>
        </w:rPr>
        <w:t xml:space="preserve">　港湾局における日常的維持管理</w:t>
      </w:r>
      <w:r w:rsidR="00FE3CBE">
        <w:rPr>
          <w:rFonts w:hint="eastAsia"/>
        </w:rPr>
        <w:t>業務</w:t>
      </w:r>
      <w:r>
        <w:rPr>
          <w:rFonts w:hint="eastAsia"/>
        </w:rPr>
        <w:t>サイクル</w:t>
      </w:r>
    </w:p>
    <w:tbl>
      <w:tblPr>
        <w:tblStyle w:val="af3"/>
        <w:tblW w:w="7934" w:type="dxa"/>
        <w:tblInd w:w="959" w:type="dxa"/>
        <w:tblLook w:val="04A0" w:firstRow="1" w:lastRow="0" w:firstColumn="1" w:lastColumn="0" w:noHBand="0" w:noVBand="1"/>
      </w:tblPr>
      <w:tblGrid>
        <w:gridCol w:w="1616"/>
        <w:gridCol w:w="1611"/>
        <w:gridCol w:w="1176"/>
        <w:gridCol w:w="1177"/>
        <w:gridCol w:w="1177"/>
        <w:gridCol w:w="1177"/>
      </w:tblGrid>
      <w:tr w:rsidR="000A0B99" w:rsidTr="000A0B99">
        <w:tc>
          <w:tcPr>
            <w:tcW w:w="1616" w:type="dxa"/>
            <w:vMerge w:val="restart"/>
            <w:tcBorders>
              <w:right w:val="double" w:sz="4" w:space="0" w:color="auto"/>
            </w:tcBorders>
            <w:shd w:val="pct15" w:color="auto" w:fill="auto"/>
          </w:tcPr>
          <w:p w:rsidR="000A0B99" w:rsidRDefault="000A0B99" w:rsidP="001D5A45">
            <w:pPr>
              <w:pStyle w:val="50"/>
              <w:ind w:leftChars="0" w:left="0" w:firstLineChars="0" w:firstLine="0"/>
              <w:rPr>
                <w:rFonts w:ascii="HG丸ｺﾞｼｯｸM-PRO" w:eastAsia="HG丸ｺﾞｼｯｸM-PRO" w:hAnsi="HG丸ｺﾞｼｯｸM-PRO"/>
              </w:rPr>
            </w:pPr>
          </w:p>
        </w:tc>
        <w:tc>
          <w:tcPr>
            <w:tcW w:w="1611" w:type="dxa"/>
            <w:tcBorders>
              <w:left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前年度</w:t>
            </w:r>
          </w:p>
        </w:tc>
        <w:tc>
          <w:tcPr>
            <w:tcW w:w="4707" w:type="dxa"/>
            <w:gridSpan w:val="4"/>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当年度</w:t>
            </w:r>
          </w:p>
        </w:tc>
      </w:tr>
      <w:tr w:rsidR="000A0B99" w:rsidTr="00C51E4A">
        <w:tc>
          <w:tcPr>
            <w:tcW w:w="1616" w:type="dxa"/>
            <w:vMerge/>
            <w:tcBorders>
              <w:bottom w:val="double" w:sz="4" w:space="0" w:color="auto"/>
              <w:right w:val="double" w:sz="4" w:space="0" w:color="auto"/>
            </w:tcBorders>
            <w:shd w:val="pct15" w:color="auto" w:fill="auto"/>
          </w:tcPr>
          <w:p w:rsidR="000A0B99" w:rsidRDefault="000A0B99" w:rsidP="001D5A45">
            <w:pPr>
              <w:pStyle w:val="50"/>
              <w:ind w:leftChars="0" w:left="0" w:firstLineChars="0" w:firstLine="0"/>
              <w:rPr>
                <w:rFonts w:ascii="HG丸ｺﾞｼｯｸM-PRO" w:eastAsia="HG丸ｺﾞｼｯｸM-PRO" w:hAnsi="HG丸ｺﾞｼｯｸM-PRO"/>
              </w:rPr>
            </w:pPr>
          </w:p>
        </w:tc>
        <w:tc>
          <w:tcPr>
            <w:tcW w:w="1611" w:type="dxa"/>
            <w:tcBorders>
              <w:left w:val="double" w:sz="4" w:space="0" w:color="auto"/>
              <w:bottom w:val="single" w:sz="4" w:space="0" w:color="auto"/>
            </w:tcBorders>
            <w:shd w:val="pct15" w:color="auto" w:fill="auto"/>
            <w:vAlign w:val="center"/>
          </w:tcPr>
          <w:p w:rsidR="000A0B99" w:rsidRDefault="000A0B99" w:rsidP="002812A4">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3月</w:t>
            </w:r>
          </w:p>
        </w:tc>
        <w:tc>
          <w:tcPr>
            <w:tcW w:w="1176"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4月</w:t>
            </w:r>
          </w:p>
        </w:tc>
        <w:tc>
          <w:tcPr>
            <w:tcW w:w="1177"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177"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6月</w:t>
            </w:r>
          </w:p>
        </w:tc>
        <w:tc>
          <w:tcPr>
            <w:tcW w:w="1177" w:type="dxa"/>
            <w:tcBorders>
              <w:bottom w:val="double" w:sz="4" w:space="0" w:color="auto"/>
            </w:tcBorders>
            <w:shd w:val="pct15" w:color="auto" w:fill="auto"/>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0A0B99" w:rsidTr="00A81713">
        <w:trPr>
          <w:trHeight w:val="707"/>
        </w:trPr>
        <w:tc>
          <w:tcPr>
            <w:tcW w:w="1616" w:type="dxa"/>
            <w:vMerge w:val="restart"/>
            <w:tcBorders>
              <w:top w:val="double" w:sz="4" w:space="0" w:color="auto"/>
              <w:right w:val="double" w:sz="4" w:space="0" w:color="auto"/>
            </w:tcBorders>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各港湾事務所</w:t>
            </w:r>
          </w:p>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本局各Ｇ</w:t>
            </w:r>
          </w:p>
        </w:tc>
        <w:tc>
          <w:tcPr>
            <w:tcW w:w="1611" w:type="dxa"/>
            <w:tcBorders>
              <w:top w:val="single" w:sz="4" w:space="0" w:color="auto"/>
              <w:left w:val="double" w:sz="4" w:space="0" w:color="auto"/>
              <w:bottom w:val="single" w:sz="4" w:space="0" w:color="auto"/>
            </w:tcBorders>
            <w:shd w:val="clear" w:color="auto" w:fill="FBD4B4" w:themeFill="accent6" w:themeFillTint="66"/>
            <w:vAlign w:val="center"/>
          </w:tcPr>
          <w:p w:rsidR="008E56A4" w:rsidRDefault="008E56A4" w:rsidP="008E56A4">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１年間の</w:t>
            </w:r>
            <w:r w:rsidR="000A0B99" w:rsidRPr="000A0B99">
              <w:rPr>
                <w:rFonts w:ascii="HG丸ｺﾞｼｯｸM-PRO" w:eastAsia="HG丸ｺﾞｼｯｸM-PRO" w:hAnsi="HG丸ｺﾞｼｯｸM-PRO" w:hint="eastAsia"/>
                <w:sz w:val="18"/>
              </w:rPr>
              <w:t>検証</w:t>
            </w:r>
          </w:p>
          <w:p w:rsidR="000A0B99" w:rsidRPr="000A0B99" w:rsidRDefault="000A0B99" w:rsidP="008E56A4">
            <w:pPr>
              <w:pStyle w:val="50"/>
              <w:spacing w:line="300" w:lineRule="exact"/>
              <w:ind w:leftChars="0" w:left="0" w:firstLineChars="0" w:firstLine="0"/>
              <w:jc w:val="center"/>
              <w:rPr>
                <w:rFonts w:ascii="HG丸ｺﾞｼｯｸM-PRO" w:eastAsia="HG丸ｺﾞｼｯｸM-PRO" w:hAnsi="HG丸ｺﾞｼｯｸM-PRO"/>
                <w:sz w:val="18"/>
              </w:rPr>
            </w:pPr>
            <w:r w:rsidRPr="000A0B99">
              <w:rPr>
                <w:rFonts w:ascii="HG丸ｺﾞｼｯｸM-PRO" w:eastAsia="HG丸ｺﾞｼｯｸM-PRO" w:hAnsi="HG丸ｺﾞｼｯｸM-PRO" w:hint="eastAsia"/>
                <w:sz w:val="18"/>
              </w:rPr>
              <w:t>・改善検討</w:t>
            </w:r>
          </w:p>
        </w:tc>
        <w:tc>
          <w:tcPr>
            <w:tcW w:w="1176" w:type="dxa"/>
            <w:tcBorders>
              <w:top w:val="double" w:sz="4" w:space="0" w:color="auto"/>
              <w:bottom w:val="single" w:sz="4" w:space="0" w:color="auto"/>
              <w:righ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7360" behindDoc="0" locked="0" layoutInCell="1" allowOverlap="1" wp14:anchorId="7B9C1A41" wp14:editId="2EA81DE9">
                      <wp:simplePos x="0" y="0"/>
                      <wp:positionH relativeFrom="column">
                        <wp:posOffset>-27333</wp:posOffset>
                      </wp:positionH>
                      <wp:positionV relativeFrom="paragraph">
                        <wp:posOffset>62561</wp:posOffset>
                      </wp:positionV>
                      <wp:extent cx="1574165" cy="314325"/>
                      <wp:effectExtent l="209550" t="38100" r="83185" b="104775"/>
                      <wp:wrapNone/>
                      <wp:docPr id="29" name="角丸四角形吹き出し 29"/>
                      <wp:cNvGraphicFramePr/>
                      <a:graphic xmlns:a="http://schemas.openxmlformats.org/drawingml/2006/main">
                        <a:graphicData uri="http://schemas.microsoft.com/office/word/2010/wordprocessingShape">
                          <wps:wsp>
                            <wps:cNvSpPr/>
                            <wps:spPr>
                              <a:xfrm>
                                <a:off x="0" y="0"/>
                                <a:ext cx="1574165" cy="314325"/>
                              </a:xfrm>
                              <a:prstGeom prst="wedgeRoundRectCallout">
                                <a:avLst>
                                  <a:gd name="adj1" fmla="val -60639"/>
                                  <a:gd name="adj2" fmla="val -20941"/>
                                  <a:gd name="adj3" fmla="val 16667"/>
                                </a:avLst>
                              </a:prstGeom>
                            </wps:spPr>
                            <wps:style>
                              <a:lnRef idx="1">
                                <a:schemeClr val="accent2"/>
                              </a:lnRef>
                              <a:fillRef idx="2">
                                <a:schemeClr val="accent2"/>
                              </a:fillRef>
                              <a:effectRef idx="1">
                                <a:schemeClr val="accent2"/>
                              </a:effectRef>
                              <a:fontRef idx="minor">
                                <a:schemeClr val="dk1"/>
                              </a:fontRef>
                            </wps:style>
                            <wps:txbx>
                              <w:txbxContent>
                                <w:p w:rsidR="00824817" w:rsidRPr="000A0B99" w:rsidRDefault="00824817" w:rsidP="000A0B99">
                                  <w:pPr>
                                    <w:spacing w:line="240" w:lineRule="exact"/>
                                    <w:jc w:val="center"/>
                                    <w:rPr>
                                      <w:rFonts w:ascii="Meiryo UI" w:eastAsia="Meiryo UI" w:hAnsi="Meiryo UI" w:cs="Meiryo UI"/>
                                    </w:rPr>
                                  </w:pPr>
                                  <w:r>
                                    <w:rPr>
                                      <w:rFonts w:ascii="Meiryo UI" w:eastAsia="Meiryo UI" w:hAnsi="Meiryo UI" w:cs="Meiryo UI" w:hint="eastAsia"/>
                                    </w:rPr>
                                    <w:t>Check　→　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9" o:spid="_x0000_s1411" type="#_x0000_t62" style="position:absolute;left:0;text-align:left;margin-left:-2.15pt;margin-top:4.95pt;width:123.95pt;height:24.75pt;z-index:2539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" adj="-2298,6277" fillcolor="#dfa7a6 [1621]" strokecolor="#bc4542 [3045]">
                      <v:fill color2="#f5e4e4 [501]" rotate="t" angle="180" colors="0 #ffa2a1;22938f #ffbebd;1 #ffe5e5" focus="100%" type="gradient"/>
                      <v:shadow on="t" color="black" opacity="24903f" origin=",.5" offset="0,.55556mm"/>
                      <v:textbox>
                        <w:txbxContent>
                          <w:p w:rsidR="00824817" w:rsidRPr="000A0B99" w:rsidRDefault="00824817" w:rsidP="000A0B99">
                            <w:pPr>
                              <w:spacing w:line="240" w:lineRule="exact"/>
                              <w:jc w:val="center"/>
                              <w:rPr>
                                <w:rFonts w:ascii="Meiryo UI" w:eastAsia="Meiryo UI" w:hAnsi="Meiryo UI" w:cs="Meiryo UI"/>
                              </w:rPr>
                            </w:pPr>
                            <w:r>
                              <w:rPr>
                                <w:rFonts w:ascii="Meiryo UI" w:eastAsia="Meiryo UI" w:hAnsi="Meiryo UI" w:cs="Meiryo UI" w:hint="eastAsia"/>
                              </w:rPr>
                              <w:t>Check　→　Action</w:t>
                            </w:r>
                          </w:p>
                        </w:txbxContent>
                      </v:textbox>
                    </v:shape>
                  </w:pict>
                </mc:Fallback>
              </mc:AlternateContent>
            </w:r>
          </w:p>
        </w:tc>
        <w:tc>
          <w:tcPr>
            <w:tcW w:w="1177" w:type="dxa"/>
            <w:tcBorders>
              <w:top w:val="double" w:sz="4" w:space="0" w:color="auto"/>
              <w:left w:val="nil"/>
              <w:bottom w:val="single" w:sz="4" w:space="0" w:color="auto"/>
              <w:right w:val="nil"/>
            </w:tcBorders>
          </w:tcPr>
          <w:p w:rsidR="000A0B99" w:rsidRDefault="00BD4FB5"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3264" behindDoc="0" locked="0" layoutInCell="1" allowOverlap="1" wp14:anchorId="02903583" wp14:editId="7161891A">
                      <wp:simplePos x="0" y="0"/>
                      <wp:positionH relativeFrom="column">
                        <wp:posOffset>85090</wp:posOffset>
                      </wp:positionH>
                      <wp:positionV relativeFrom="paragraph">
                        <wp:posOffset>368935</wp:posOffset>
                      </wp:positionV>
                      <wp:extent cx="360000" cy="148442"/>
                      <wp:effectExtent l="0" t="0" r="2540" b="4445"/>
                      <wp:wrapNone/>
                      <wp:docPr id="47" name="下矢印 47"/>
                      <wp:cNvGraphicFramePr/>
                      <a:graphic xmlns:a="http://schemas.openxmlformats.org/drawingml/2006/main">
                        <a:graphicData uri="http://schemas.microsoft.com/office/word/2010/wordprocessingShape">
                          <wps:wsp>
                            <wps:cNvSpPr/>
                            <wps:spPr>
                              <a:xfrm>
                                <a:off x="0" y="0"/>
                                <a:ext cx="360000" cy="148442"/>
                              </a:xfrm>
                              <a:prstGeom prst="downArrow">
                                <a:avLst/>
                              </a:prstGeom>
                              <a:solidFill>
                                <a:schemeClr val="tx1">
                                  <a:lumMod val="50000"/>
                                  <a:lumOff val="50000"/>
                                </a:schemeClr>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47" o:spid="_x0000_s1026" type="#_x0000_t67" style="position:absolute;left:0;text-align:left;margin-left:6.7pt;margin-top:29.05pt;width:28.35pt;height:11.7pt;z-index:2539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" adj="10800" fillcolor="gray [1629]" stroked="f" strokeweight="2pt"/>
                  </w:pict>
                </mc:Fallback>
              </mc:AlternateContent>
            </w:r>
          </w:p>
        </w:tc>
        <w:tc>
          <w:tcPr>
            <w:tcW w:w="1177" w:type="dxa"/>
            <w:tcBorders>
              <w:top w:val="double" w:sz="4" w:space="0" w:color="auto"/>
              <w:left w:val="nil"/>
              <w:bottom w:val="single" w:sz="4" w:space="0" w:color="auto"/>
              <w:right w:val="nil"/>
            </w:tcBorders>
          </w:tcPr>
          <w:p w:rsidR="000A0B99" w:rsidRDefault="009B1FDA"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5312" behindDoc="0" locked="0" layoutInCell="1" allowOverlap="1" wp14:anchorId="45D59239" wp14:editId="2D577524">
                      <wp:simplePos x="0" y="0"/>
                      <wp:positionH relativeFrom="column">
                        <wp:posOffset>38100</wp:posOffset>
                      </wp:positionH>
                      <wp:positionV relativeFrom="paragraph">
                        <wp:posOffset>408778</wp:posOffset>
                      </wp:positionV>
                      <wp:extent cx="246771" cy="560070"/>
                      <wp:effectExtent l="0" t="4445" r="0" b="0"/>
                      <wp:wrapNone/>
                      <wp:docPr id="50" name="下矢印 50"/>
                      <wp:cNvGraphicFramePr/>
                      <a:graphic xmlns:a="http://schemas.openxmlformats.org/drawingml/2006/main">
                        <a:graphicData uri="http://schemas.microsoft.com/office/word/2010/wordprocessingShape">
                          <wps:wsp>
                            <wps:cNvSpPr/>
                            <wps:spPr>
                              <a:xfrm rot="16200000">
                                <a:off x="0" y="0"/>
                                <a:ext cx="246771" cy="560070"/>
                              </a:xfrm>
                              <a:prstGeom prst="downArrow">
                                <a:avLst/>
                              </a:prstGeom>
                              <a:solidFill>
                                <a:sysClr val="windowText" lastClr="000000">
                                  <a:lumMod val="50000"/>
                                  <a:lumOff val="5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50" o:spid="_x0000_s1026" type="#_x0000_t67" style="position:absolute;left:0;text-align:left;margin-left:3pt;margin-top:32.2pt;width:19.45pt;height:44.1pt;rotation:-90;z-index:2539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" adj="16841" fillcolor="#7f7f7f" stroked="f" strokeweight="2pt"/>
                  </w:pict>
                </mc:Fallback>
              </mc:AlternateContent>
            </w:r>
          </w:p>
        </w:tc>
        <w:tc>
          <w:tcPr>
            <w:tcW w:w="1177" w:type="dxa"/>
            <w:tcBorders>
              <w:top w:val="double" w:sz="4" w:space="0" w:color="auto"/>
              <w:left w:val="nil"/>
              <w:bottom w:val="single" w:sz="4" w:space="0" w:color="auto"/>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r w:rsidR="000A0B99" w:rsidTr="00A81713">
        <w:trPr>
          <w:trHeight w:val="707"/>
        </w:trPr>
        <w:tc>
          <w:tcPr>
            <w:tcW w:w="1616" w:type="dxa"/>
            <w:vMerge/>
            <w:tcBorders>
              <w:right w:val="double" w:sz="4" w:space="0" w:color="auto"/>
            </w:tcBorders>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p>
        </w:tc>
        <w:tc>
          <w:tcPr>
            <w:tcW w:w="2787" w:type="dxa"/>
            <w:gridSpan w:val="2"/>
            <w:tcBorders>
              <w:left w:val="double" w:sz="4" w:space="0" w:color="auto"/>
            </w:tcBorders>
            <w:shd w:val="clear" w:color="auto" w:fill="FBD4B4" w:themeFill="accent6" w:themeFillTint="66"/>
            <w:vAlign w:val="center"/>
          </w:tcPr>
          <w:p w:rsidR="000A0B99" w:rsidRDefault="000A0B99" w:rsidP="000A0B99">
            <w:pPr>
              <w:pStyle w:val="50"/>
              <w:spacing w:line="300" w:lineRule="exact"/>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次年度の行動計画作成</w:t>
            </w:r>
          </w:p>
          <w:p w:rsidR="00BD4FB5" w:rsidRPr="00BD4FB5" w:rsidRDefault="00BD4FB5" w:rsidP="000A0B99">
            <w:pPr>
              <w:pStyle w:val="50"/>
              <w:spacing w:line="300" w:lineRule="exact"/>
              <w:ind w:leftChars="0" w:left="0" w:firstLineChars="0" w:firstLine="0"/>
              <w:jc w:val="center"/>
              <w:rPr>
                <w:rFonts w:ascii="HG丸ｺﾞｼｯｸM-PRO" w:eastAsia="HG丸ｺﾞｼｯｸM-PRO" w:hAnsi="HG丸ｺﾞｼｯｸM-PRO"/>
                <w:b/>
                <w:i/>
              </w:rPr>
            </w:pPr>
            <w:r w:rsidRPr="00BD4FB5">
              <w:rPr>
                <w:rFonts w:ascii="HG丸ｺﾞｼｯｸM-PRO" w:eastAsia="HG丸ｺﾞｼｯｸM-PRO" w:hAnsi="HG丸ｺﾞｼｯｸM-PRO" w:hint="eastAsia"/>
                <w:b/>
                <w:i/>
              </w:rPr>
              <w:t>＜業務の引き継ぎ＞</w:t>
            </w:r>
          </w:p>
        </w:tc>
        <w:tc>
          <w:tcPr>
            <w:tcW w:w="1177" w:type="dxa"/>
            <w:tcBorders>
              <w:righ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6336" behindDoc="0" locked="0" layoutInCell="1" allowOverlap="1" wp14:anchorId="75A1E731" wp14:editId="5F2F4121">
                      <wp:simplePos x="0" y="0"/>
                      <wp:positionH relativeFrom="column">
                        <wp:posOffset>-34621</wp:posOffset>
                      </wp:positionH>
                      <wp:positionV relativeFrom="paragraph">
                        <wp:posOffset>66040</wp:posOffset>
                      </wp:positionV>
                      <wp:extent cx="657225" cy="314325"/>
                      <wp:effectExtent l="228600" t="38100" r="85725" b="104775"/>
                      <wp:wrapNone/>
                      <wp:docPr id="44045" name="角丸四角形吹き出し 44045"/>
                      <wp:cNvGraphicFramePr/>
                      <a:graphic xmlns:a="http://schemas.openxmlformats.org/drawingml/2006/main">
                        <a:graphicData uri="http://schemas.microsoft.com/office/word/2010/wordprocessingShape">
                          <wps:wsp>
                            <wps:cNvSpPr/>
                            <wps:spPr>
                              <a:xfrm>
                                <a:off x="0" y="0"/>
                                <a:ext cx="657225" cy="314325"/>
                              </a:xfrm>
                              <a:prstGeom prst="wedgeRoundRectCallout">
                                <a:avLst>
                                  <a:gd name="adj1" fmla="val -76084"/>
                                  <a:gd name="adj2" fmla="val 8388"/>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824817" w:rsidRPr="000A0B99" w:rsidRDefault="00824817" w:rsidP="008E56A4">
                                  <w:pPr>
                                    <w:spacing w:line="240" w:lineRule="exact"/>
                                    <w:jc w:val="center"/>
                                    <w:rPr>
                                      <w:rFonts w:ascii="Meiryo UI" w:eastAsia="Meiryo UI" w:hAnsi="Meiryo UI" w:cs="Meiryo UI"/>
                                    </w:rPr>
                                  </w:pPr>
                                  <w:r>
                                    <w:rPr>
                                      <w:rFonts w:ascii="Meiryo UI" w:eastAsia="Meiryo UI" w:hAnsi="Meiryo UI" w:cs="Meiryo UI"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4045" o:spid="_x0000_s1412" type="#_x0000_t62" style="position:absolute;left:0;text-align:left;margin-left:-2.75pt;margin-top:5.2pt;width:51.75pt;height:24.75pt;z-index:2539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" adj="-5634,12612" fillcolor="#dfa7a6 [1621]" strokecolor="#bc4542 [3045]">
                      <v:fill color2="#f5e4e4 [501]" rotate="t" angle="180" colors="0 #ffa2a1;22938f #ffbebd;1 #ffe5e5" focus="100%" type="gradient"/>
                      <v:shadow on="t" color="black" opacity="24903f" origin=",.5" offset="0,.55556mm"/>
                      <v:textbox>
                        <w:txbxContent>
                          <w:p w:rsidR="00824817" w:rsidRPr="000A0B99" w:rsidRDefault="00824817" w:rsidP="008E56A4">
                            <w:pPr>
                              <w:spacing w:line="240" w:lineRule="exact"/>
                              <w:jc w:val="center"/>
                              <w:rPr>
                                <w:rFonts w:ascii="Meiryo UI" w:eastAsia="Meiryo UI" w:hAnsi="Meiryo UI" w:cs="Meiryo UI"/>
                              </w:rPr>
                            </w:pPr>
                            <w:r>
                              <w:rPr>
                                <w:rFonts w:ascii="Meiryo UI" w:eastAsia="Meiryo UI" w:hAnsi="Meiryo UI" w:cs="Meiryo UI" w:hint="eastAsia"/>
                              </w:rPr>
                              <w:t>Plan</w:t>
                            </w:r>
                          </w:p>
                        </w:txbxContent>
                      </v:textbox>
                    </v:shape>
                  </w:pict>
                </mc:Fallback>
              </mc:AlternateContent>
            </w:r>
          </w:p>
        </w:tc>
        <w:tc>
          <w:tcPr>
            <w:tcW w:w="1177" w:type="dxa"/>
            <w:tcBorders>
              <w:left w:val="nil"/>
              <w:right w:val="nil"/>
            </w:tcBorders>
          </w:tcPr>
          <w:p w:rsidR="000A0B99" w:rsidRDefault="008E56A4" w:rsidP="000A0B99">
            <w:pPr>
              <w:pStyle w:val="50"/>
              <w:spacing w:line="300" w:lineRule="exact"/>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68384" behindDoc="0" locked="0" layoutInCell="1" allowOverlap="1" wp14:anchorId="32E27245" wp14:editId="34468E65">
                      <wp:simplePos x="0" y="0"/>
                      <wp:positionH relativeFrom="column">
                        <wp:posOffset>429895</wp:posOffset>
                      </wp:positionH>
                      <wp:positionV relativeFrom="paragraph">
                        <wp:posOffset>66040</wp:posOffset>
                      </wp:positionV>
                      <wp:extent cx="476250" cy="314325"/>
                      <wp:effectExtent l="133350" t="38100" r="76200" b="314325"/>
                      <wp:wrapNone/>
                      <wp:docPr id="44049" name="角丸四角形吹き出し 44049"/>
                      <wp:cNvGraphicFramePr/>
                      <a:graphic xmlns:a="http://schemas.openxmlformats.org/drawingml/2006/main">
                        <a:graphicData uri="http://schemas.microsoft.com/office/word/2010/wordprocessingShape">
                          <wps:wsp>
                            <wps:cNvSpPr/>
                            <wps:spPr>
                              <a:xfrm>
                                <a:off x="0" y="0"/>
                                <a:ext cx="476250" cy="314325"/>
                              </a:xfrm>
                              <a:prstGeom prst="wedgeRoundRectCallout">
                                <a:avLst>
                                  <a:gd name="adj1" fmla="val -68211"/>
                                  <a:gd name="adj2" fmla="val 114449"/>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rsidR="00824817" w:rsidRPr="000A0B99" w:rsidRDefault="00824817" w:rsidP="000A0B99">
                                  <w:pPr>
                                    <w:spacing w:line="240" w:lineRule="exact"/>
                                    <w:jc w:val="center"/>
                                    <w:rPr>
                                      <w:rFonts w:ascii="Meiryo UI" w:eastAsia="Meiryo UI" w:hAnsi="Meiryo UI" w:cs="Meiryo UI"/>
                                    </w:rPr>
                                  </w:pPr>
                                  <w:r>
                                    <w:rPr>
                                      <w:rFonts w:ascii="Meiryo UI" w:eastAsia="Meiryo UI" w:hAnsi="Meiryo UI" w:cs="Meiryo UI" w:hint="eastAsia"/>
                                    </w:rPr>
                                    <w:t>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4049" o:spid="_x0000_s1413" type="#_x0000_t62" style="position:absolute;left:0;text-align:left;margin-left:33.85pt;margin-top:5.2pt;width:37.5pt;height:24.75pt;z-index:2539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" adj="-3934,35521" fillcolor="#dfa7a6 [1621]" strokecolor="#bc4542 [3045]">
                      <v:fill color2="#f5e4e4 [501]" rotate="t" angle="180" colors="0 #ffa2a1;22938f #ffbebd;1 #ffe5e5" focus="100%" type="gradient"/>
                      <v:shadow on="t" color="black" opacity="24903f" origin=",.5" offset="0,.55556mm"/>
                      <v:textbox>
                        <w:txbxContent>
                          <w:p w:rsidR="00824817" w:rsidRPr="000A0B99" w:rsidRDefault="00824817" w:rsidP="000A0B99">
                            <w:pPr>
                              <w:spacing w:line="240" w:lineRule="exact"/>
                              <w:jc w:val="center"/>
                              <w:rPr>
                                <w:rFonts w:ascii="Meiryo UI" w:eastAsia="Meiryo UI" w:hAnsi="Meiryo UI" w:cs="Meiryo UI"/>
                              </w:rPr>
                            </w:pPr>
                            <w:r>
                              <w:rPr>
                                <w:rFonts w:ascii="Meiryo UI" w:eastAsia="Meiryo UI" w:hAnsi="Meiryo UI" w:cs="Meiryo UI" w:hint="eastAsia"/>
                              </w:rPr>
                              <w:t>Do</w:t>
                            </w:r>
                          </w:p>
                        </w:txbxContent>
                      </v:textbox>
                    </v:shape>
                  </w:pict>
                </mc:Fallback>
              </mc:AlternateContent>
            </w:r>
          </w:p>
        </w:tc>
        <w:tc>
          <w:tcPr>
            <w:tcW w:w="1177" w:type="dxa"/>
            <w:tcBorders>
              <w:lef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r w:rsidR="002B1615" w:rsidTr="00AB1B9B">
        <w:trPr>
          <w:trHeight w:val="1473"/>
        </w:trPr>
        <w:tc>
          <w:tcPr>
            <w:tcW w:w="1616" w:type="dxa"/>
            <w:vMerge/>
            <w:tcBorders>
              <w:bottom w:val="single" w:sz="4" w:space="0" w:color="auto"/>
              <w:right w:val="double" w:sz="4" w:space="0" w:color="auto"/>
            </w:tcBorders>
            <w:vAlign w:val="center"/>
          </w:tcPr>
          <w:p w:rsidR="002B1615" w:rsidRDefault="002B1615" w:rsidP="000A0B99">
            <w:pPr>
              <w:pStyle w:val="50"/>
              <w:ind w:leftChars="0" w:left="0" w:firstLineChars="0" w:firstLine="0"/>
              <w:jc w:val="center"/>
              <w:rPr>
                <w:rFonts w:ascii="HG丸ｺﾞｼｯｸM-PRO" w:eastAsia="HG丸ｺﾞｼｯｸM-PRO" w:hAnsi="HG丸ｺﾞｼｯｸM-PRO"/>
              </w:rPr>
            </w:pPr>
          </w:p>
        </w:tc>
        <w:tc>
          <w:tcPr>
            <w:tcW w:w="6318" w:type="dxa"/>
            <w:gridSpan w:val="5"/>
            <w:tcBorders>
              <w:left w:val="double" w:sz="4" w:space="0" w:color="auto"/>
              <w:bottom w:val="single" w:sz="4" w:space="0" w:color="auto"/>
            </w:tcBorders>
            <w:vAlign w:val="center"/>
          </w:tcPr>
          <w:p w:rsidR="00050D17" w:rsidRDefault="00AB1B9B" w:rsidP="000A0B99">
            <w:pPr>
              <w:pStyle w:val="50"/>
              <w:spacing w:line="300" w:lineRule="exact"/>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945856" behindDoc="0" locked="0" layoutInCell="1" allowOverlap="1" wp14:anchorId="65AA0B00" wp14:editId="4774E59E">
                      <wp:simplePos x="0" y="0"/>
                      <wp:positionH relativeFrom="column">
                        <wp:posOffset>3175</wp:posOffset>
                      </wp:positionH>
                      <wp:positionV relativeFrom="paragraph">
                        <wp:posOffset>-4445</wp:posOffset>
                      </wp:positionV>
                      <wp:extent cx="3848100" cy="413385"/>
                      <wp:effectExtent l="57150" t="38100" r="57150" b="100965"/>
                      <wp:wrapNone/>
                      <wp:docPr id="91" name="右矢印 91"/>
                      <wp:cNvGraphicFramePr/>
                      <a:graphic xmlns:a="http://schemas.openxmlformats.org/drawingml/2006/main">
                        <a:graphicData uri="http://schemas.microsoft.com/office/word/2010/wordprocessingShape">
                          <wps:wsp>
                            <wps:cNvSpPr/>
                            <wps:spPr>
                              <a:xfrm>
                                <a:off x="0" y="0"/>
                                <a:ext cx="3848100" cy="413385"/>
                              </a:xfrm>
                              <a:prstGeom prst="rightArrow">
                                <a:avLst>
                                  <a:gd name="adj1" fmla="val 63953"/>
                                  <a:gd name="adj2" fmla="val 38372"/>
                                </a:avLst>
                              </a:prstGeom>
                            </wps:spPr>
                            <wps:style>
                              <a:lnRef idx="1">
                                <a:schemeClr val="accent1"/>
                              </a:lnRef>
                              <a:fillRef idx="2">
                                <a:schemeClr val="accent1"/>
                              </a:fillRef>
                              <a:effectRef idx="1">
                                <a:schemeClr val="accent1"/>
                              </a:effectRef>
                              <a:fontRef idx="minor">
                                <a:schemeClr val="dk1"/>
                              </a:fontRef>
                            </wps:style>
                            <wps:txbx>
                              <w:txbxContent>
                                <w:p w:rsidR="00824817" w:rsidRPr="00050D17" w:rsidRDefault="00824817" w:rsidP="009B1FDA">
                                  <w:pPr>
                                    <w:spacing w:line="240" w:lineRule="exact"/>
                                    <w:jc w:val="center"/>
                                  </w:pPr>
                                  <w:r w:rsidRPr="00050D17">
                                    <w:rPr>
                                      <w:rFonts w:ascii="HG丸ｺﾞｼｯｸM-PRO" w:eastAsia="HG丸ｺﾞｼｯｸM-PRO" w:hAnsi="HG丸ｺﾞｼｯｸM-PRO" w:hint="eastAsia"/>
                                    </w:rPr>
                                    <w:t>行動計画に基づき切れ目なく日常的維持管理を実行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91" o:spid="_x0000_s1414" type="#_x0000_t13" style="position:absolute;left:0;text-align:left;margin-left:.25pt;margin-top:-.35pt;width:303pt;height:32.55pt;z-index:25394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" adj="20710,3893" fillcolor="#a7bfde [1620]" strokecolor="#4579b8 [3044]">
                      <v:fill color2="#e4ecf5 [500]" rotate="t" angle="180" colors="0 #a3c4ff;22938f #bfd5ff;1 #e5eeff" focus="100%" type="gradient"/>
                      <v:shadow on="t" color="black" opacity="24903f" origin=",.5" offset="0,.55556mm"/>
                      <v:textbox>
                        <w:txbxContent>
                          <w:p w:rsidR="00824817" w:rsidRPr="00050D17" w:rsidRDefault="00824817" w:rsidP="009B1FDA">
                            <w:pPr>
                              <w:spacing w:line="240" w:lineRule="exact"/>
                              <w:jc w:val="center"/>
                            </w:pPr>
                            <w:r w:rsidRPr="00050D17">
                              <w:rPr>
                                <w:rFonts w:ascii="HG丸ｺﾞｼｯｸM-PRO" w:eastAsia="HG丸ｺﾞｼｯｸM-PRO" w:hAnsi="HG丸ｺﾞｼｯｸM-PRO" w:hint="eastAsia"/>
                              </w:rPr>
                              <w:t>行動計画に基づき切れ目なく日常的維持管理を実行</w:t>
                            </w:r>
                          </w:p>
                        </w:txbxContent>
                      </v:textbox>
                    </v:shape>
                  </w:pict>
                </mc:Fallback>
              </mc:AlternateContent>
            </w:r>
          </w:p>
          <w:p w:rsidR="002B1615" w:rsidRDefault="00AB1B9B" w:rsidP="000A0B99">
            <w:pPr>
              <w:pStyle w:val="50"/>
              <w:spacing w:line="300" w:lineRule="exact"/>
              <w:ind w:leftChars="0" w:left="0" w:firstLineChars="0" w:firstLine="0"/>
              <w:jc w:val="center"/>
              <w:rPr>
                <w:rFonts w:ascii="HG丸ｺﾞｼｯｸM-PRO" w:eastAsia="HG丸ｺﾞｼｯｸM-PRO" w:hAnsi="HG丸ｺﾞｼｯｸM-PRO"/>
              </w:rPr>
            </w:pPr>
            <w:r w:rsidRPr="00AB1B9B">
              <w:rPr>
                <w:rFonts w:ascii="HG丸ｺﾞｼｯｸM-PRO" w:eastAsia="HG丸ｺﾞｼｯｸM-PRO" w:hAnsi="HG丸ｺﾞｼｯｸM-PRO"/>
                <w:noProof/>
              </w:rPr>
              <mc:AlternateContent>
                <mc:Choice Requires="wps">
                  <w:drawing>
                    <wp:anchor distT="0" distB="0" distL="114300" distR="114300" simplePos="0" relativeHeight="254174208" behindDoc="0" locked="0" layoutInCell="1" allowOverlap="1" wp14:anchorId="6A99AA13" wp14:editId="241E8647">
                      <wp:simplePos x="0" y="0"/>
                      <wp:positionH relativeFrom="column">
                        <wp:posOffset>433070</wp:posOffset>
                      </wp:positionH>
                      <wp:positionV relativeFrom="paragraph">
                        <wp:posOffset>219710</wp:posOffset>
                      </wp:positionV>
                      <wp:extent cx="2963545" cy="287020"/>
                      <wp:effectExtent l="0" t="0" r="27305" b="17780"/>
                      <wp:wrapNone/>
                      <wp:docPr id="184" name="角丸四角形吹き出し 184"/>
                      <wp:cNvGraphicFramePr/>
                      <a:graphic xmlns:a="http://schemas.openxmlformats.org/drawingml/2006/main">
                        <a:graphicData uri="http://schemas.microsoft.com/office/word/2010/wordprocessingShape">
                          <wps:wsp>
                            <wps:cNvSpPr/>
                            <wps:spPr>
                              <a:xfrm>
                                <a:off x="0" y="0"/>
                                <a:ext cx="2963545" cy="287020"/>
                              </a:xfrm>
                              <a:prstGeom prst="wedgeRoundRectCallout">
                                <a:avLst>
                                  <a:gd name="adj1" fmla="val -39715"/>
                                  <a:gd name="adj2" fmla="val -20832"/>
                                  <a:gd name="adj3" fmla="val 16667"/>
                                </a:avLst>
                              </a:prstGeom>
                              <a:ln/>
                            </wps:spPr>
                            <wps:style>
                              <a:lnRef idx="2">
                                <a:schemeClr val="accent1"/>
                              </a:lnRef>
                              <a:fillRef idx="1">
                                <a:schemeClr val="lt1"/>
                              </a:fillRef>
                              <a:effectRef idx="0">
                                <a:schemeClr val="accent1"/>
                              </a:effectRef>
                              <a:fontRef idx="minor">
                                <a:schemeClr val="dk1"/>
                              </a:fontRef>
                            </wps:style>
                            <wps:txbx>
                              <w:txbxContent>
                                <w:p w:rsidR="00824817" w:rsidRPr="00770C50" w:rsidRDefault="00824817" w:rsidP="00AB1B9B">
                                  <w:pPr>
                                    <w:spacing w:line="240" w:lineRule="exact"/>
                                    <w:jc w:val="center"/>
                                    <w:rPr>
                                      <w:rFonts w:ascii="HG丸ｺﾞｼｯｸM-PRO" w:eastAsia="HG丸ｺﾞｼｯｸM-PRO" w:hAnsi="HG丸ｺﾞｼｯｸM-PRO" w:cs="Meiryo UI"/>
                                      <w:b/>
                                    </w:rPr>
                                  </w:pPr>
                                  <w:r>
                                    <w:rPr>
                                      <w:rFonts w:ascii="HG丸ｺﾞｼｯｸM-PRO" w:eastAsia="HG丸ｺﾞｼｯｸM-PRO" w:hAnsi="HG丸ｺﾞｼｯｸM-PRO" w:cs="Meiryo UI" w:hint="eastAsia"/>
                                      <w:b/>
                                    </w:rPr>
                                    <w:t>日々の業務の中でのPDCAも必要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84" o:spid="_x0000_s1415" type="#_x0000_t62" style="position:absolute;left:0;text-align:left;margin-left:34.1pt;margin-top:17.3pt;width:233.35pt;height:22.6pt;z-index:25417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" adj="2222,6300" fillcolor="white [3201]" strokecolor="#4f81bd [3204]" strokeweight="2pt">
                      <v:textbox>
                        <w:txbxContent>
                          <w:p w:rsidR="00824817" w:rsidRPr="00770C50" w:rsidRDefault="00824817" w:rsidP="00AB1B9B">
                            <w:pPr>
                              <w:spacing w:line="240" w:lineRule="exact"/>
                              <w:jc w:val="center"/>
                              <w:rPr>
                                <w:rFonts w:ascii="HG丸ｺﾞｼｯｸM-PRO" w:eastAsia="HG丸ｺﾞｼｯｸM-PRO" w:hAnsi="HG丸ｺﾞｼｯｸM-PRO" w:cs="Meiryo UI"/>
                                <w:b/>
                              </w:rPr>
                            </w:pPr>
                            <w:r>
                              <w:rPr>
                                <w:rFonts w:ascii="HG丸ｺﾞｼｯｸM-PRO" w:eastAsia="HG丸ｺﾞｼｯｸM-PRO" w:hAnsi="HG丸ｺﾞｼｯｸM-PRO" w:cs="Meiryo UI" w:hint="eastAsia"/>
                                <w:b/>
                              </w:rPr>
                              <w:t>日々の業務の中でのPDCAも必要</w:t>
                            </w:r>
                          </w:p>
                        </w:txbxContent>
                      </v:textbox>
                    </v:shape>
                  </w:pict>
                </mc:Fallback>
              </mc:AlternateContent>
            </w:r>
          </w:p>
        </w:tc>
      </w:tr>
      <w:tr w:rsidR="000A0B99" w:rsidTr="00213DBE">
        <w:trPr>
          <w:trHeight w:val="707"/>
        </w:trPr>
        <w:tc>
          <w:tcPr>
            <w:tcW w:w="1616" w:type="dxa"/>
            <w:tcBorders>
              <w:top w:val="single" w:sz="4" w:space="0" w:color="auto"/>
              <w:right w:val="double" w:sz="4" w:space="0" w:color="auto"/>
            </w:tcBorders>
            <w:vAlign w:val="center"/>
          </w:tcPr>
          <w:p w:rsidR="000A0B99" w:rsidRDefault="000A0B99" w:rsidP="000A0B99">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MM委員会</w:t>
            </w:r>
          </w:p>
        </w:tc>
        <w:tc>
          <w:tcPr>
            <w:tcW w:w="1611" w:type="dxa"/>
            <w:tcBorders>
              <w:top w:val="single" w:sz="4" w:space="0" w:color="auto"/>
              <w:left w:val="double" w:sz="4" w:space="0" w:color="auto"/>
            </w:tcBorders>
            <w:shd w:val="clear" w:color="auto" w:fill="FBD4B4" w:themeFill="accent6" w:themeFillTint="66"/>
            <w:vAlign w:val="center"/>
          </w:tcPr>
          <w:p w:rsidR="00770C50" w:rsidRDefault="008E56A4" w:rsidP="00770C50">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1年間の結果</w:t>
            </w:r>
          </w:p>
          <w:p w:rsidR="005C4BF1" w:rsidRPr="008E56A4" w:rsidRDefault="00770C50" w:rsidP="00770C50">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を</w:t>
            </w:r>
            <w:r w:rsidR="008E56A4">
              <w:rPr>
                <w:rFonts w:ascii="HG丸ｺﾞｼｯｸM-PRO" w:eastAsia="HG丸ｺﾞｼｯｸM-PRO" w:hAnsi="HG丸ｺﾞｼｯｸM-PRO" w:hint="eastAsia"/>
                <w:sz w:val="18"/>
              </w:rPr>
              <w:t>報告</w:t>
            </w:r>
          </w:p>
        </w:tc>
        <w:tc>
          <w:tcPr>
            <w:tcW w:w="1176" w:type="dxa"/>
            <w:tcBorders>
              <w:top w:val="single" w:sz="4" w:space="0" w:color="auto"/>
              <w:righ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c>
          <w:tcPr>
            <w:tcW w:w="1177" w:type="dxa"/>
            <w:tcBorders>
              <w:top w:val="single" w:sz="4" w:space="0" w:color="auto"/>
              <w:left w:val="nil"/>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c>
          <w:tcPr>
            <w:tcW w:w="1177" w:type="dxa"/>
            <w:tcBorders>
              <w:top w:val="single" w:sz="4" w:space="0" w:color="auto"/>
            </w:tcBorders>
            <w:shd w:val="clear" w:color="auto" w:fill="FBD4B4" w:themeFill="accent6" w:themeFillTint="66"/>
            <w:vAlign w:val="center"/>
          </w:tcPr>
          <w:p w:rsidR="000A0B99" w:rsidRDefault="000A0B99" w:rsidP="000A0B99">
            <w:pPr>
              <w:pStyle w:val="50"/>
              <w:spacing w:line="300" w:lineRule="exact"/>
              <w:ind w:leftChars="0" w:left="0" w:firstLineChars="0" w:firstLine="0"/>
              <w:jc w:val="center"/>
              <w:rPr>
                <w:rFonts w:ascii="HG丸ｺﾞｼｯｸM-PRO" w:eastAsia="HG丸ｺﾞｼｯｸM-PRO" w:hAnsi="HG丸ｺﾞｼｯｸM-PRO"/>
                <w:sz w:val="18"/>
              </w:rPr>
            </w:pPr>
            <w:r w:rsidRPr="000A0B99">
              <w:rPr>
                <w:rFonts w:ascii="HG丸ｺﾞｼｯｸM-PRO" w:eastAsia="HG丸ｺﾞｼｯｸM-PRO" w:hAnsi="HG丸ｺﾞｼｯｸM-PRO" w:hint="eastAsia"/>
                <w:sz w:val="18"/>
              </w:rPr>
              <w:t>行動計画</w:t>
            </w:r>
          </w:p>
          <w:p w:rsidR="000A0B99" w:rsidRPr="000A0B99" w:rsidRDefault="00770C50" w:rsidP="000A0B99">
            <w:pPr>
              <w:pStyle w:val="50"/>
              <w:spacing w:line="300" w:lineRule="exact"/>
              <w:ind w:leftChars="0" w:left="0" w:firstLineChars="0" w:firstLine="0"/>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を</w:t>
            </w:r>
            <w:r w:rsidR="000A0B99" w:rsidRPr="000A0B99">
              <w:rPr>
                <w:rFonts w:ascii="HG丸ｺﾞｼｯｸM-PRO" w:eastAsia="HG丸ｺﾞｼｯｸM-PRO" w:hAnsi="HG丸ｺﾞｼｯｸM-PRO" w:hint="eastAsia"/>
                <w:sz w:val="18"/>
              </w:rPr>
              <w:t>報告</w:t>
            </w:r>
          </w:p>
        </w:tc>
        <w:tc>
          <w:tcPr>
            <w:tcW w:w="1177" w:type="dxa"/>
            <w:tcBorders>
              <w:top w:val="single" w:sz="4" w:space="0" w:color="auto"/>
            </w:tcBorders>
          </w:tcPr>
          <w:p w:rsidR="000A0B99" w:rsidRDefault="000A0B99" w:rsidP="000A0B99">
            <w:pPr>
              <w:pStyle w:val="50"/>
              <w:spacing w:line="300" w:lineRule="exact"/>
              <w:ind w:leftChars="0" w:left="0" w:firstLineChars="0" w:firstLine="0"/>
              <w:rPr>
                <w:rFonts w:ascii="HG丸ｺﾞｼｯｸM-PRO" w:eastAsia="HG丸ｺﾞｼｯｸM-PRO" w:hAnsi="HG丸ｺﾞｼｯｸM-PRO"/>
              </w:rPr>
            </w:pPr>
          </w:p>
        </w:tc>
      </w:tr>
    </w:tbl>
    <w:p w:rsidR="008E56A4" w:rsidRDefault="00770C50" w:rsidP="008E56A4">
      <w:pPr>
        <w:jc w:val="right"/>
        <w:rPr>
          <w:rFonts w:ascii="HG丸ｺﾞｼｯｸM-PRO" w:eastAsia="HG丸ｺﾞｼｯｸM-PRO" w:hAnsi="HG丸ｺﾞｼｯｸM-PRO"/>
        </w:rPr>
      </w:pPr>
      <w:r w:rsidRPr="00770C50">
        <w:rPr>
          <w:rFonts w:ascii="HG丸ｺﾞｼｯｸM-PRO" w:eastAsia="HG丸ｺﾞｼｯｸM-PRO" w:hAnsi="HG丸ｺﾞｼｯｸM-PRO"/>
          <w:noProof/>
        </w:rPr>
        <mc:AlternateContent>
          <mc:Choice Requires="wps">
            <w:drawing>
              <wp:anchor distT="0" distB="0" distL="114300" distR="114300" simplePos="0" relativeHeight="254172160" behindDoc="0" locked="0" layoutInCell="1" allowOverlap="1" wp14:anchorId="10EEDC05" wp14:editId="367B637D">
                <wp:simplePos x="0" y="0"/>
                <wp:positionH relativeFrom="column">
                  <wp:posOffset>885840</wp:posOffset>
                </wp:positionH>
                <wp:positionV relativeFrom="paragraph">
                  <wp:posOffset>208428</wp:posOffset>
                </wp:positionV>
                <wp:extent cx="2963545" cy="605790"/>
                <wp:effectExtent l="57150" t="342900" r="65405" b="99060"/>
                <wp:wrapNone/>
                <wp:docPr id="182" name="角丸四角形吹き出し 182"/>
                <wp:cNvGraphicFramePr/>
                <a:graphic xmlns:a="http://schemas.openxmlformats.org/drawingml/2006/main">
                  <a:graphicData uri="http://schemas.microsoft.com/office/word/2010/wordprocessingShape">
                    <wps:wsp>
                      <wps:cNvSpPr/>
                      <wps:spPr>
                        <a:xfrm>
                          <a:off x="0" y="0"/>
                          <a:ext cx="2963545" cy="605790"/>
                        </a:xfrm>
                        <a:prstGeom prst="wedgeRoundRectCallout">
                          <a:avLst>
                            <a:gd name="adj1" fmla="val -45815"/>
                            <a:gd name="adj2" fmla="val -100114"/>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rsidR="00824817" w:rsidRPr="00770C50" w:rsidRDefault="00824817"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3月：前年度のCheck、Actionの報告</w:t>
                            </w:r>
                          </w:p>
                          <w:p w:rsidR="00824817" w:rsidRPr="00770C50" w:rsidRDefault="00824817"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6月：当該年度のPlanを報告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82" o:spid="_x0000_s1416" type="#_x0000_t62" style="position:absolute;left:0;text-align:left;margin-left:69.75pt;margin-top:16.4pt;width:233.35pt;height:47.7pt;z-index:25417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" adj="904,-10825" fillcolor="#cdddac [1622]" strokecolor="#94b64e [3046]">
                <v:fill color2="#f0f4e6 [502]" rotate="t" angle="180" colors="0 #dafda7;22938f #e4fdc2;1 #f5ffe6" focus="100%" type="gradient"/>
                <v:shadow on="t" color="black" opacity="24903f" origin=",.5" offset="0,.55556mm"/>
                <v:textbox>
                  <w:txbxContent>
                    <w:p w:rsidR="00824817" w:rsidRPr="00770C50" w:rsidRDefault="00824817"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3月：前年度のCheck、Actionの報告</w:t>
                      </w:r>
                    </w:p>
                    <w:p w:rsidR="00824817" w:rsidRPr="00770C50" w:rsidRDefault="00824817" w:rsidP="00770C50">
                      <w:pPr>
                        <w:spacing w:line="240" w:lineRule="exact"/>
                        <w:jc w:val="left"/>
                        <w:rPr>
                          <w:rFonts w:ascii="HG丸ｺﾞｼｯｸM-PRO" w:eastAsia="HG丸ｺﾞｼｯｸM-PRO" w:hAnsi="HG丸ｺﾞｼｯｸM-PRO" w:cs="Meiryo UI"/>
                          <w:b/>
                        </w:rPr>
                      </w:pPr>
                      <w:r w:rsidRPr="00770C50">
                        <w:rPr>
                          <w:rFonts w:ascii="HG丸ｺﾞｼｯｸM-PRO" w:eastAsia="HG丸ｺﾞｼｯｸM-PRO" w:hAnsi="HG丸ｺﾞｼｯｸM-PRO" w:cs="Meiryo UI" w:hint="eastAsia"/>
                          <w:b/>
                        </w:rPr>
                        <w:t>6月：当該年度のPlanを報告</w:t>
                      </w:r>
                    </w:p>
                  </w:txbxContent>
                </v:textbox>
              </v:shape>
            </w:pict>
          </mc:Fallback>
        </mc:AlternateContent>
      </w:r>
    </w:p>
    <w:p w:rsidR="005C4BF1" w:rsidRDefault="005C4BF1" w:rsidP="008E56A4">
      <w:pPr>
        <w:jc w:val="right"/>
        <w:rPr>
          <w:rFonts w:ascii="HG丸ｺﾞｼｯｸM-PRO" w:eastAsia="HG丸ｺﾞｼｯｸM-PRO" w:hAnsi="HG丸ｺﾞｼｯｸM-PRO"/>
        </w:rPr>
      </w:pPr>
    </w:p>
    <w:p w:rsidR="005C4BF1" w:rsidRDefault="005C4BF1" w:rsidP="008E56A4">
      <w:pPr>
        <w:jc w:val="right"/>
        <w:rPr>
          <w:rFonts w:ascii="HG丸ｺﾞｼｯｸM-PRO" w:eastAsia="HG丸ｺﾞｼｯｸM-PRO" w:hAnsi="HG丸ｺﾞｼｯｸM-PRO"/>
        </w:rPr>
      </w:pPr>
    </w:p>
    <w:p w:rsidR="005C4BF1" w:rsidRDefault="005C4BF1" w:rsidP="008E56A4">
      <w:pPr>
        <w:jc w:val="right"/>
        <w:rPr>
          <w:rFonts w:ascii="HG丸ｺﾞｼｯｸM-PRO" w:eastAsia="HG丸ｺﾞｼｯｸM-PRO" w:hAnsi="HG丸ｺﾞｼｯｸM-PRO"/>
        </w:rPr>
      </w:pPr>
    </w:p>
    <w:p w:rsidR="005C4BF1" w:rsidRDefault="005C4BF1" w:rsidP="008E56A4">
      <w:pPr>
        <w:jc w:val="right"/>
        <w:rPr>
          <w:rFonts w:ascii="HG丸ｺﾞｼｯｸM-PRO" w:eastAsia="HG丸ｺﾞｼｯｸM-PRO" w:hAnsi="HG丸ｺﾞｼｯｸM-PRO"/>
        </w:rPr>
      </w:pPr>
    </w:p>
    <w:p w:rsidR="008E56A4" w:rsidRPr="00122BB4" w:rsidRDefault="008E56A4" w:rsidP="008E56A4">
      <w:pPr>
        <w:jc w:val="right"/>
        <w:rPr>
          <w:rFonts w:ascii="HG丸ｺﾞｼｯｸM-PRO" w:eastAsia="HG丸ｺﾞｼｯｸM-PRO" w:hAnsi="HG丸ｺﾞｼｯｸM-PRO"/>
        </w:rPr>
      </w:pPr>
    </w:p>
    <w:p w:rsidR="00770C50" w:rsidRDefault="00770C50">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464D3C" w:rsidRPr="005C4BF1" w:rsidRDefault="00464D3C" w:rsidP="00770C50">
      <w:pPr>
        <w:widowControl/>
        <w:jc w:val="left"/>
        <w:rPr>
          <w:rFonts w:ascii="HG丸ｺﾞｼｯｸM-PRO" w:eastAsia="HG丸ｺﾞｼｯｸM-PRO" w:hAnsi="HG丸ｺﾞｼｯｸM-PRO"/>
        </w:rPr>
      </w:pPr>
    </w:p>
    <w:p w:rsidR="00822CCD" w:rsidRPr="00122BB4" w:rsidRDefault="00822CCD" w:rsidP="00822CCD">
      <w:pPr>
        <w:pStyle w:val="5"/>
      </w:pPr>
      <w:r w:rsidRPr="00122BB4">
        <w:rPr>
          <w:rFonts w:hint="eastAsia"/>
        </w:rPr>
        <w:t>計画的維持管理</w:t>
      </w:r>
      <w:r w:rsidR="00FE3CBE">
        <w:rPr>
          <w:rFonts w:hint="eastAsia"/>
        </w:rPr>
        <w:t>業務</w:t>
      </w:r>
      <w:r w:rsidRPr="00122BB4">
        <w:rPr>
          <w:rFonts w:hint="eastAsia"/>
        </w:rPr>
        <w:t>の</w:t>
      </w:r>
      <w:r w:rsidR="00770C50">
        <w:rPr>
          <w:rFonts w:hint="eastAsia"/>
        </w:rPr>
        <w:t>サイクル</w:t>
      </w:r>
    </w:p>
    <w:p w:rsidR="00C454DE" w:rsidRDefault="00627081" w:rsidP="00CA067C">
      <w:pPr>
        <w:pStyle w:val="50"/>
        <w:ind w:leftChars="405" w:left="850" w:firstLineChars="67" w:firstLine="141"/>
        <w:rPr>
          <w:rFonts w:ascii="HG丸ｺﾞｼｯｸM-PRO" w:eastAsia="HG丸ｺﾞｼｯｸM-PRO" w:hAnsi="HG丸ｺﾞｼｯｸM-PRO"/>
        </w:rPr>
      </w:pPr>
      <w:r w:rsidRPr="00627081">
        <w:rPr>
          <w:rFonts w:ascii="HG丸ｺﾞｼｯｸM-PRO" w:eastAsia="HG丸ｺﾞｼｯｸM-PRO" w:hAnsi="HG丸ｺﾞｼｯｸM-PRO" w:hint="eastAsia"/>
        </w:rPr>
        <w:t>計画的維持管理は、</w:t>
      </w:r>
      <w:r w:rsidR="002E33D4">
        <w:rPr>
          <w:rFonts w:ascii="HG丸ｺﾞｼｯｸM-PRO" w:eastAsia="HG丸ｺﾞｼｯｸM-PRO" w:hAnsi="HG丸ｺﾞｼｯｸM-PRO" w:hint="eastAsia"/>
        </w:rPr>
        <w:t>計画的な点検・補修計画の策定、</w:t>
      </w:r>
      <w:r w:rsidR="002E33D4" w:rsidRPr="002E33D4">
        <w:rPr>
          <w:rFonts w:ascii="HG丸ｺﾞｼｯｸM-PRO" w:eastAsia="HG丸ｺﾞｼｯｸM-PRO" w:hAnsi="HG丸ｺﾞｼｯｸM-PRO" w:hint="eastAsia"/>
        </w:rPr>
        <w:t>目標管理水準等の設定</w:t>
      </w:r>
      <w:r w:rsidR="002E33D4">
        <w:rPr>
          <w:rFonts w:ascii="HG丸ｺﾞｼｯｸM-PRO" w:eastAsia="HG丸ｺﾞｼｯｸM-PRO" w:hAnsi="HG丸ｺﾞｼｯｸM-PRO" w:hint="eastAsia"/>
        </w:rPr>
        <w:t>、</w:t>
      </w:r>
      <w:r w:rsidR="002E33D4" w:rsidRPr="002E33D4">
        <w:rPr>
          <w:rFonts w:ascii="HG丸ｺﾞｼｯｸM-PRO" w:eastAsia="HG丸ｺﾞｼｯｸM-PRO" w:hAnsi="HG丸ｺﾞｼｯｸM-PRO" w:hint="eastAsia"/>
        </w:rPr>
        <w:t>点検、補修・更新等データ蓄積・管理など</w:t>
      </w:r>
      <w:r w:rsidR="002E33D4">
        <w:rPr>
          <w:rFonts w:ascii="HG丸ｺﾞｼｯｸM-PRO" w:eastAsia="HG丸ｺﾞｼｯｸM-PRO" w:hAnsi="HG丸ｺﾞｼｯｸM-PRO" w:hint="eastAsia"/>
        </w:rPr>
        <w:t>を</w:t>
      </w:r>
      <w:r w:rsidRPr="00627081">
        <w:rPr>
          <w:rFonts w:ascii="HG丸ｺﾞｼｯｸM-PRO" w:eastAsia="HG丸ｺﾞｼｯｸM-PRO" w:hAnsi="HG丸ｺﾞｼｯｸM-PRO" w:hint="eastAsia"/>
        </w:rPr>
        <w:t>行う行為であり、</w:t>
      </w:r>
      <w:r w:rsidR="002E33D4">
        <w:rPr>
          <w:rFonts w:ascii="HG丸ｺﾞｼｯｸM-PRO" w:eastAsia="HG丸ｺﾞｼｯｸM-PRO" w:hAnsi="HG丸ｺﾞｼｯｸM-PRO" w:hint="eastAsia"/>
        </w:rPr>
        <w:t>日常的維持管理サイクルに</w:t>
      </w:r>
      <w:r w:rsidR="0049126E">
        <w:rPr>
          <w:rFonts w:ascii="HG丸ｺﾞｼｯｸM-PRO" w:eastAsia="HG丸ｺﾞｼｯｸM-PRO" w:hAnsi="HG丸ｺﾞｼｯｸM-PRO" w:hint="eastAsia"/>
        </w:rPr>
        <w:t>おける</w:t>
      </w:r>
      <w:r w:rsidR="002E33D4">
        <w:rPr>
          <w:rFonts w:ascii="HG丸ｺﾞｼｯｸM-PRO" w:eastAsia="HG丸ｺﾞｼｯｸM-PRO" w:hAnsi="HG丸ｺﾞｼｯｸM-PRO" w:hint="eastAsia"/>
        </w:rPr>
        <w:t>課題の検証も行いながら、</w:t>
      </w:r>
      <w:r w:rsidR="0049126E">
        <w:rPr>
          <w:rFonts w:ascii="HG丸ｺﾞｼｯｸM-PRO" w:eastAsia="HG丸ｺﾞｼｯｸM-PRO" w:hAnsi="HG丸ｺﾞｼｯｸM-PRO" w:hint="eastAsia"/>
        </w:rPr>
        <w:t>3年を目途に計画の見直しを行う</w:t>
      </w:r>
      <w:r w:rsidR="00770C50">
        <w:rPr>
          <w:rFonts w:ascii="HG丸ｺﾞｼｯｸM-PRO" w:eastAsia="HG丸ｺﾞｼｯｸM-PRO" w:hAnsi="HG丸ｺﾞｼｯｸM-PRO" w:hint="eastAsia"/>
        </w:rPr>
        <w:t>ことを前提としているが、維持管理業務の計画的な予算執行を踏まえ、1年単位でのPDCAを実施していくべきである。</w:t>
      </w:r>
      <w:r w:rsidR="00AB1B9B">
        <w:rPr>
          <w:rFonts w:ascii="HG丸ｺﾞｼｯｸM-PRO" w:eastAsia="HG丸ｺﾞｼｯｸM-PRO" w:hAnsi="HG丸ｺﾞｼｯｸM-PRO" w:hint="eastAsia"/>
        </w:rPr>
        <w:t>よって、</w:t>
      </w:r>
      <w:r w:rsidR="0049126E">
        <w:rPr>
          <w:rFonts w:ascii="HG丸ｺﾞｼｯｸM-PRO" w:eastAsia="HG丸ｺﾞｼｯｸM-PRO" w:hAnsi="HG丸ｺﾞｼｯｸM-PRO" w:hint="eastAsia"/>
        </w:rPr>
        <w:t>次年度の維持管理に関する予算要求に関しては、</w:t>
      </w:r>
      <w:r w:rsidRPr="00627081">
        <w:rPr>
          <w:rFonts w:ascii="HG丸ｺﾞｼｯｸM-PRO" w:eastAsia="HG丸ｺﾞｼｯｸM-PRO" w:hAnsi="HG丸ｺﾞｼｯｸM-PRO" w:hint="eastAsia"/>
        </w:rPr>
        <w:t>港湾局ＭＭ委員会</w:t>
      </w:r>
      <w:r w:rsidR="0049126E">
        <w:rPr>
          <w:rFonts w:ascii="HG丸ｺﾞｼｯｸM-PRO" w:eastAsia="HG丸ｺﾞｼｯｸM-PRO" w:hAnsi="HG丸ｺﾞｼｯｸM-PRO" w:hint="eastAsia"/>
        </w:rPr>
        <w:t>を9月（</w:t>
      </w:r>
      <w:r w:rsidR="00C454DE">
        <w:rPr>
          <w:rFonts w:ascii="HG丸ｺﾞｼｯｸM-PRO" w:eastAsia="HG丸ｺﾞｼｯｸM-PRO" w:hAnsi="HG丸ｺﾞｼｯｸM-PRO" w:hint="eastAsia"/>
        </w:rPr>
        <w:t>予算要求時期</w:t>
      </w:r>
      <w:r w:rsidR="0049126E">
        <w:rPr>
          <w:rFonts w:ascii="HG丸ｺﾞｼｯｸM-PRO" w:eastAsia="HG丸ｺﾞｼｯｸM-PRO" w:hAnsi="HG丸ｺﾞｼｯｸM-PRO" w:hint="eastAsia"/>
        </w:rPr>
        <w:t>）</w:t>
      </w:r>
      <w:r w:rsidR="00C454DE">
        <w:rPr>
          <w:rFonts w:ascii="HG丸ｺﾞｼｯｸM-PRO" w:eastAsia="HG丸ｺﾞｼｯｸM-PRO" w:hAnsi="HG丸ｺﾞｼｯｸM-PRO" w:hint="eastAsia"/>
        </w:rPr>
        <w:t>に開催し、次年度の計画的補修メニューの検討や、維持管理に関する情報の共有などを行</w:t>
      </w:r>
      <w:r w:rsidR="0049126E">
        <w:rPr>
          <w:rFonts w:ascii="HG丸ｺﾞｼｯｸM-PRO" w:eastAsia="HG丸ｺﾞｼｯｸM-PRO" w:hAnsi="HG丸ｺﾞｼｯｸM-PRO" w:hint="eastAsia"/>
        </w:rPr>
        <w:t>い</w:t>
      </w:r>
      <w:r w:rsidR="00C454DE">
        <w:rPr>
          <w:rFonts w:ascii="HG丸ｺﾞｼｯｸM-PRO" w:eastAsia="HG丸ｺﾞｼｯｸM-PRO" w:hAnsi="HG丸ｺﾞｼｯｸM-PRO" w:hint="eastAsia"/>
        </w:rPr>
        <w:t>、</w:t>
      </w:r>
      <w:r w:rsidR="009B1FDA">
        <w:rPr>
          <w:rFonts w:ascii="HG丸ｺﾞｼｯｸM-PRO" w:eastAsia="HG丸ｺﾞｼｯｸM-PRO" w:hAnsi="HG丸ｺﾞｼｯｸM-PRO" w:hint="eastAsia"/>
        </w:rPr>
        <w:t>港湾局MM委員会として</w:t>
      </w:r>
      <w:r w:rsidRPr="00627081">
        <w:rPr>
          <w:rFonts w:ascii="HG丸ｺﾞｼｯｸM-PRO" w:eastAsia="HG丸ｺﾞｼｯｸM-PRO" w:hAnsi="HG丸ｺﾞｼｯｸM-PRO" w:hint="eastAsia"/>
        </w:rPr>
        <w:t>予算要求</w:t>
      </w:r>
      <w:r w:rsidR="00DE1407">
        <w:rPr>
          <w:rFonts w:ascii="HG丸ｺﾞｼｯｸM-PRO" w:eastAsia="HG丸ｺﾞｼｯｸM-PRO" w:hAnsi="HG丸ｺﾞｼｯｸM-PRO" w:hint="eastAsia"/>
        </w:rPr>
        <w:t>項目の整理を行い、これを受けて港湾局計画調整課で維持管理業務の予算要求方針を決定する</w:t>
      </w:r>
      <w:r w:rsidR="000B0484">
        <w:rPr>
          <w:rFonts w:ascii="HG丸ｺﾞｼｯｸM-PRO" w:eastAsia="HG丸ｺﾞｼｯｸM-PRO" w:hAnsi="HG丸ｺﾞｼｯｸM-PRO" w:hint="eastAsia"/>
        </w:rPr>
        <w:t>必要がある</w:t>
      </w:r>
      <w:r w:rsidR="00DE1407">
        <w:rPr>
          <w:rFonts w:ascii="HG丸ｺﾞｼｯｸM-PRO" w:eastAsia="HG丸ｺﾞｼｯｸM-PRO" w:hAnsi="HG丸ｺﾞｼｯｸM-PRO" w:hint="eastAsia"/>
        </w:rPr>
        <w:t>。</w:t>
      </w:r>
    </w:p>
    <w:p w:rsidR="00213DBE" w:rsidRPr="004E5DA8" w:rsidRDefault="00DE1407" w:rsidP="004E5DA8">
      <w:pPr>
        <w:pStyle w:val="50"/>
        <w:ind w:leftChars="405" w:left="850" w:firstLineChars="67" w:firstLine="141"/>
        <w:rPr>
          <w:rFonts w:ascii="HG丸ｺﾞｼｯｸM-PRO" w:eastAsia="HG丸ｺﾞｼｯｸM-PRO" w:hAnsi="HG丸ｺﾞｼｯｸM-PRO"/>
        </w:rPr>
      </w:pPr>
      <w:r>
        <w:rPr>
          <w:rFonts w:ascii="HG丸ｺﾞｼｯｸM-PRO" w:eastAsia="HG丸ｺﾞｼｯｸM-PRO" w:hAnsi="HG丸ｺﾞｼｯｸM-PRO" w:hint="eastAsia"/>
        </w:rPr>
        <w:t>最終的には、</w:t>
      </w:r>
      <w:r w:rsidR="00627081" w:rsidRPr="00627081">
        <w:rPr>
          <w:rFonts w:ascii="HG丸ｺﾞｼｯｸM-PRO" w:eastAsia="HG丸ｺﾞｼｯｸM-PRO" w:hAnsi="HG丸ｺﾞｼｯｸM-PRO" w:hint="eastAsia"/>
        </w:rPr>
        <w:t>９月から10月に</w:t>
      </w:r>
      <w:r>
        <w:rPr>
          <w:rFonts w:ascii="HG丸ｺﾞｼｯｸM-PRO" w:eastAsia="HG丸ｺﾞｼｯｸM-PRO" w:hAnsi="HG丸ｺﾞｼｯｸM-PRO" w:hint="eastAsia"/>
        </w:rPr>
        <w:t>かけて、</w:t>
      </w:r>
      <w:r w:rsidR="00627081" w:rsidRPr="00627081">
        <w:rPr>
          <w:rFonts w:ascii="HG丸ｺﾞｼｯｸM-PRO" w:eastAsia="HG丸ｺﾞｼｯｸM-PRO" w:hAnsi="HG丸ｺﾞｼｯｸM-PRO" w:hint="eastAsia"/>
        </w:rPr>
        <w:t>各事務所</w:t>
      </w:r>
      <w:r>
        <w:rPr>
          <w:rFonts w:ascii="HG丸ｺﾞｼｯｸM-PRO" w:eastAsia="HG丸ｺﾞｼｯｸM-PRO" w:hAnsi="HG丸ｺﾞｼｯｸM-PRO" w:hint="eastAsia"/>
        </w:rPr>
        <w:t>・本局各Ｇ</w:t>
      </w:r>
      <w:r w:rsidR="00627081" w:rsidRPr="00627081">
        <w:rPr>
          <w:rFonts w:ascii="HG丸ｺﾞｼｯｸM-PRO" w:eastAsia="HG丸ｺﾞｼｯｸM-PRO" w:hAnsi="HG丸ｺﾞｼｯｸM-PRO" w:hint="eastAsia"/>
        </w:rPr>
        <w:t>の次年度の目標を設定し、予算要</w:t>
      </w:r>
      <w:r w:rsidR="00627081" w:rsidRPr="004E5DA8">
        <w:rPr>
          <w:rFonts w:ascii="HG丸ｺﾞｼｯｸM-PRO" w:eastAsia="HG丸ｺﾞｼｯｸM-PRO" w:hAnsi="HG丸ｺﾞｼｯｸM-PRO" w:hint="eastAsia"/>
        </w:rPr>
        <w:t>求書を作成する。その予算要求書をもとに、</w:t>
      </w:r>
      <w:r w:rsidRPr="004E5DA8">
        <w:rPr>
          <w:rFonts w:ascii="HG丸ｺﾞｼｯｸM-PRO" w:eastAsia="HG丸ｺﾞｼｯｸM-PRO" w:hAnsi="HG丸ｺﾞｼｯｸM-PRO" w:hint="eastAsia"/>
        </w:rPr>
        <w:t>計画調整課で</w:t>
      </w:r>
      <w:r w:rsidR="00627081" w:rsidRPr="004E5DA8">
        <w:rPr>
          <w:rFonts w:ascii="HG丸ｺﾞｼｯｸM-PRO" w:eastAsia="HG丸ｺﾞｼｯｸM-PRO" w:hAnsi="HG丸ｺﾞｼｯｸM-PRO" w:hint="eastAsia"/>
        </w:rPr>
        <w:t>事務所間の調整を行ったうえで次年度予算計画を作成し、財政当局へ予算要求を行う</w:t>
      </w:r>
      <w:r w:rsidR="000B0484">
        <w:rPr>
          <w:rFonts w:ascii="HG丸ｺﾞｼｯｸM-PRO" w:eastAsia="HG丸ｺﾞｼｯｸM-PRO" w:hAnsi="HG丸ｺﾞｼｯｸM-PRO" w:hint="eastAsia"/>
        </w:rPr>
        <w:t>必要がある</w:t>
      </w:r>
      <w:r w:rsidR="00627081" w:rsidRPr="004E5DA8">
        <w:rPr>
          <w:rFonts w:ascii="HG丸ｺﾞｼｯｸM-PRO" w:eastAsia="HG丸ｺﾞｼｯｸM-PRO" w:hAnsi="HG丸ｺﾞｼｯｸM-PRO" w:hint="eastAsia"/>
        </w:rPr>
        <w:t>。</w:t>
      </w:r>
    </w:p>
    <w:p w:rsidR="004E5DA8" w:rsidRDefault="004E5DA8" w:rsidP="004E5DA8">
      <w:pPr>
        <w:pStyle w:val="50"/>
        <w:ind w:leftChars="405" w:left="850" w:firstLineChars="67" w:firstLine="141"/>
        <w:rPr>
          <w:rFonts w:ascii="HG丸ｺﾞｼｯｸM-PRO" w:eastAsia="HG丸ｺﾞｼｯｸM-PRO" w:hAnsi="HG丸ｺﾞｼｯｸM-PRO"/>
        </w:rPr>
      </w:pPr>
      <w:r w:rsidRPr="004E5DA8">
        <w:rPr>
          <w:rFonts w:ascii="HG丸ｺﾞｼｯｸM-PRO" w:eastAsia="HG丸ｺﾞｼｯｸM-PRO" w:hAnsi="HG丸ｺﾞｼｯｸM-PRO" w:hint="eastAsia"/>
        </w:rPr>
        <w:t>以下の</w:t>
      </w:r>
      <w:r w:rsidRPr="004E5DA8">
        <w:rPr>
          <w:rFonts w:ascii="HG丸ｺﾞｼｯｸM-PRO" w:eastAsia="HG丸ｺﾞｼｯｸM-PRO" w:hAnsi="HG丸ｺﾞｼｯｸM-PRO"/>
        </w:rPr>
        <w:fldChar w:fldCharType="begin"/>
      </w:r>
      <w:r w:rsidRPr="004E5DA8">
        <w:rPr>
          <w:rFonts w:ascii="HG丸ｺﾞｼｯｸM-PRO" w:eastAsia="HG丸ｺﾞｼｯｸM-PRO" w:hAnsi="HG丸ｺﾞｼｯｸM-PRO"/>
        </w:rPr>
        <w:instrText xml:space="preserve"> </w:instrText>
      </w:r>
      <w:r w:rsidRPr="004E5DA8">
        <w:rPr>
          <w:rFonts w:ascii="HG丸ｺﾞｼｯｸM-PRO" w:eastAsia="HG丸ｺﾞｼｯｸM-PRO" w:hAnsi="HG丸ｺﾞｼｯｸM-PRO" w:hint="eastAsia"/>
        </w:rPr>
        <w:instrText>REF _Ref409633667 \h</w:instrText>
      </w:r>
      <w:r w:rsidRPr="004E5DA8">
        <w:rPr>
          <w:rFonts w:ascii="HG丸ｺﾞｼｯｸM-PRO" w:eastAsia="HG丸ｺﾞｼｯｸM-PRO" w:hAnsi="HG丸ｺﾞｼｯｸM-PRO"/>
        </w:rPr>
        <w:instrText xml:space="preserve">  \* MERGEFORMAT </w:instrText>
      </w:r>
      <w:r w:rsidRPr="004E5DA8">
        <w:rPr>
          <w:rFonts w:ascii="HG丸ｺﾞｼｯｸM-PRO" w:eastAsia="HG丸ｺﾞｼｯｸM-PRO" w:hAnsi="HG丸ｺﾞｼｯｸM-PRO"/>
        </w:rPr>
      </w:r>
      <w:r w:rsidRPr="004E5DA8">
        <w:rPr>
          <w:rFonts w:ascii="HG丸ｺﾞｼｯｸM-PRO" w:eastAsia="HG丸ｺﾞｼｯｸM-PRO" w:hAnsi="HG丸ｺﾞｼｯｸM-PRO"/>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6.1</w:t>
      </w:r>
      <w:r w:rsidR="000870F8" w:rsidRPr="000870F8">
        <w:rPr>
          <w:rFonts w:ascii="HG丸ｺﾞｼｯｸM-PRO" w:eastAsia="HG丸ｺﾞｼｯｸM-PRO" w:hAnsi="HG丸ｺﾞｼｯｸM-PRO"/>
          <w:noProof/>
        </w:rPr>
        <w:noBreakHyphen/>
        <w:t>3</w:t>
      </w:r>
      <w:r w:rsidRPr="004E5DA8">
        <w:rPr>
          <w:rFonts w:ascii="HG丸ｺﾞｼｯｸM-PRO" w:eastAsia="HG丸ｺﾞｼｯｸM-PRO" w:hAnsi="HG丸ｺﾞｼｯｸM-PRO"/>
        </w:rPr>
        <w:fldChar w:fldCharType="end"/>
      </w:r>
      <w:r w:rsidRPr="004E5DA8">
        <w:rPr>
          <w:rFonts w:ascii="HG丸ｺﾞｼｯｸM-PRO" w:eastAsia="HG丸ｺﾞｼｯｸM-PRO" w:hAnsi="HG丸ｺﾞｼｯｸM-PRO" w:hint="eastAsia"/>
        </w:rPr>
        <w:t>に港湾局における計画的維持管理業務サイクルを示す。</w:t>
      </w:r>
    </w:p>
    <w:p w:rsidR="006F1EA7" w:rsidRPr="004E5DA8" w:rsidRDefault="006F1EA7" w:rsidP="004E5DA8">
      <w:pPr>
        <w:pStyle w:val="50"/>
        <w:ind w:leftChars="405" w:left="850" w:firstLineChars="67" w:firstLine="141"/>
        <w:rPr>
          <w:rFonts w:ascii="HG丸ｺﾞｼｯｸM-PRO" w:eastAsia="HG丸ｺﾞｼｯｸM-PRO" w:hAnsi="HG丸ｺﾞｼｯｸM-PRO"/>
        </w:rPr>
      </w:pPr>
    </w:p>
    <w:p w:rsidR="00213DBE" w:rsidRPr="00122BB4" w:rsidRDefault="00213DBE" w:rsidP="00213DBE">
      <w:pPr>
        <w:pStyle w:val="a9"/>
      </w:pPr>
      <w:bookmarkStart w:id="462" w:name="_Ref409633667"/>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6.1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3</w:t>
      </w:r>
      <w:r w:rsidR="000A00B3">
        <w:fldChar w:fldCharType="end"/>
      </w:r>
      <w:bookmarkEnd w:id="462"/>
      <w:r>
        <w:rPr>
          <w:rFonts w:hint="eastAsia"/>
        </w:rPr>
        <w:t xml:space="preserve">　港湾局における計画的維持管理業務サイクル（予算要求）</w:t>
      </w:r>
    </w:p>
    <w:tbl>
      <w:tblPr>
        <w:tblStyle w:val="af3"/>
        <w:tblW w:w="0" w:type="auto"/>
        <w:tblInd w:w="959" w:type="dxa"/>
        <w:tblLook w:val="04A0" w:firstRow="1" w:lastRow="0" w:firstColumn="1" w:lastColumn="0" w:noHBand="0" w:noVBand="1"/>
      </w:tblPr>
      <w:tblGrid>
        <w:gridCol w:w="1613"/>
        <w:gridCol w:w="1091"/>
        <w:gridCol w:w="1091"/>
        <w:gridCol w:w="1091"/>
        <w:gridCol w:w="642"/>
        <w:gridCol w:w="449"/>
        <w:gridCol w:w="1091"/>
        <w:gridCol w:w="1091"/>
      </w:tblGrid>
      <w:tr w:rsidR="00213DBE" w:rsidTr="00213DBE">
        <w:tc>
          <w:tcPr>
            <w:tcW w:w="1613" w:type="dxa"/>
            <w:vMerge w:val="restart"/>
            <w:tcBorders>
              <w:right w:val="double" w:sz="4" w:space="0" w:color="auto"/>
            </w:tcBorders>
            <w:shd w:val="pct15" w:color="auto" w:fill="auto"/>
          </w:tcPr>
          <w:p w:rsidR="00213DBE" w:rsidRDefault="00213DBE" w:rsidP="00822CCD">
            <w:pPr>
              <w:rPr>
                <w:rFonts w:ascii="HG丸ｺﾞｼｯｸM-PRO" w:eastAsia="HG丸ｺﾞｼｯｸM-PRO" w:hAnsi="HG丸ｺﾞｼｯｸM-PRO"/>
              </w:rPr>
            </w:pPr>
          </w:p>
        </w:tc>
        <w:tc>
          <w:tcPr>
            <w:tcW w:w="1091" w:type="dxa"/>
            <w:tcBorders>
              <w:left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前年度</w:t>
            </w:r>
          </w:p>
        </w:tc>
        <w:tc>
          <w:tcPr>
            <w:tcW w:w="5455" w:type="dxa"/>
            <w:gridSpan w:val="6"/>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当年度</w:t>
            </w:r>
          </w:p>
        </w:tc>
      </w:tr>
      <w:tr w:rsidR="00213DBE" w:rsidTr="00213DBE">
        <w:tc>
          <w:tcPr>
            <w:tcW w:w="1613" w:type="dxa"/>
            <w:vMerge/>
            <w:tcBorders>
              <w:bottom w:val="double" w:sz="4" w:space="0" w:color="auto"/>
              <w:right w:val="double" w:sz="4" w:space="0" w:color="auto"/>
            </w:tcBorders>
            <w:shd w:val="pct15" w:color="auto" w:fill="auto"/>
          </w:tcPr>
          <w:p w:rsidR="00213DBE" w:rsidRDefault="00213DBE" w:rsidP="00822CCD">
            <w:pPr>
              <w:rPr>
                <w:rFonts w:ascii="HG丸ｺﾞｼｯｸM-PRO" w:eastAsia="HG丸ｺﾞｼｯｸM-PRO" w:hAnsi="HG丸ｺﾞｼｯｸM-PRO"/>
              </w:rPr>
            </w:pPr>
          </w:p>
        </w:tc>
        <w:tc>
          <w:tcPr>
            <w:tcW w:w="1091" w:type="dxa"/>
            <w:tcBorders>
              <w:left w:val="double" w:sz="4" w:space="0" w:color="auto"/>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８月</w:t>
            </w:r>
          </w:p>
        </w:tc>
        <w:tc>
          <w:tcPr>
            <w:tcW w:w="1091" w:type="dxa"/>
            <w:gridSpan w:val="2"/>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9月</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10月</w:t>
            </w:r>
          </w:p>
        </w:tc>
        <w:tc>
          <w:tcPr>
            <w:tcW w:w="1091" w:type="dxa"/>
            <w:tcBorders>
              <w:bottom w:val="double" w:sz="4" w:space="0" w:color="auto"/>
            </w:tcBorders>
            <w:shd w:val="pct15" w:color="auto" w:fill="auto"/>
            <w:vAlign w:val="center"/>
          </w:tcPr>
          <w:p w:rsidR="00213DBE" w:rsidRDefault="00213DBE"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p>
        </w:tc>
      </w:tr>
      <w:tr w:rsidR="004602DC" w:rsidTr="004602DC">
        <w:trPr>
          <w:trHeight w:val="675"/>
        </w:trPr>
        <w:tc>
          <w:tcPr>
            <w:tcW w:w="1613" w:type="dxa"/>
            <w:vMerge w:val="restart"/>
            <w:tcBorders>
              <w:top w:val="double" w:sz="4" w:space="0" w:color="auto"/>
              <w:right w:val="double" w:sz="4" w:space="0" w:color="auto"/>
            </w:tcBorders>
            <w:vAlign w:val="center"/>
          </w:tcPr>
          <w:p w:rsidR="004602DC" w:rsidRDefault="004602DC" w:rsidP="008B6755">
            <w:pPr>
              <w:pStyle w:val="5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各港湾事務所</w:t>
            </w:r>
          </w:p>
          <w:p w:rsidR="004602DC" w:rsidRDefault="004602DC" w:rsidP="008B6755">
            <w:pPr>
              <w:jc w:val="center"/>
              <w:rPr>
                <w:rFonts w:ascii="HG丸ｺﾞｼｯｸM-PRO" w:eastAsia="HG丸ｺﾞｼｯｸM-PRO" w:hAnsi="HG丸ｺﾞｼｯｸM-PRO"/>
              </w:rPr>
            </w:pPr>
            <w:r>
              <w:rPr>
                <w:rFonts w:ascii="HG丸ｺﾞｼｯｸM-PRO" w:eastAsia="HG丸ｺﾞｼｯｸM-PRO" w:hAnsi="HG丸ｺﾞｼｯｸM-PRO" w:hint="eastAsia"/>
              </w:rPr>
              <w:t>本局各Ｇ</w:t>
            </w:r>
          </w:p>
        </w:tc>
        <w:tc>
          <w:tcPr>
            <w:tcW w:w="6546" w:type="dxa"/>
            <w:gridSpan w:val="7"/>
            <w:tcBorders>
              <w:top w:val="double" w:sz="4" w:space="0" w:color="auto"/>
              <w:left w:val="double" w:sz="4" w:space="0" w:color="auto"/>
            </w:tcBorders>
            <w:shd w:val="clear" w:color="auto" w:fill="auto"/>
            <w:vAlign w:val="center"/>
          </w:tcPr>
          <w:p w:rsidR="004602DC" w:rsidRPr="004602DC" w:rsidRDefault="004602DC" w:rsidP="004602DC">
            <w:pPr>
              <w:rPr>
                <w:rFonts w:ascii="HG丸ｺﾞｼｯｸM-PRO" w:eastAsia="HG丸ｺﾞｼｯｸM-PRO" w:hAnsi="HG丸ｺﾞｼｯｸM-PRO"/>
                <w:sz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3990912" behindDoc="0" locked="0" layoutInCell="1" allowOverlap="1" wp14:anchorId="0D735360" wp14:editId="1C5238EF">
                      <wp:simplePos x="0" y="0"/>
                      <wp:positionH relativeFrom="column">
                        <wp:posOffset>38100</wp:posOffset>
                      </wp:positionH>
                      <wp:positionV relativeFrom="paragraph">
                        <wp:posOffset>-3175</wp:posOffset>
                      </wp:positionV>
                      <wp:extent cx="3848100" cy="413385"/>
                      <wp:effectExtent l="57150" t="38100" r="57150" b="100965"/>
                      <wp:wrapNone/>
                      <wp:docPr id="92" name="右矢印 92"/>
                      <wp:cNvGraphicFramePr/>
                      <a:graphic xmlns:a="http://schemas.openxmlformats.org/drawingml/2006/main">
                        <a:graphicData uri="http://schemas.microsoft.com/office/word/2010/wordprocessingShape">
                          <wps:wsp>
                            <wps:cNvSpPr/>
                            <wps:spPr>
                              <a:xfrm>
                                <a:off x="0" y="0"/>
                                <a:ext cx="3848100" cy="413385"/>
                              </a:xfrm>
                              <a:prstGeom prst="rightArrow">
                                <a:avLst>
                                  <a:gd name="adj1" fmla="val 63953"/>
                                  <a:gd name="adj2" fmla="val 38372"/>
                                </a:avLst>
                              </a:prstGeom>
                              <a:ln/>
                            </wps:spPr>
                            <wps:style>
                              <a:lnRef idx="1">
                                <a:schemeClr val="accent2"/>
                              </a:lnRef>
                              <a:fillRef idx="2">
                                <a:schemeClr val="accent2"/>
                              </a:fillRef>
                              <a:effectRef idx="1">
                                <a:schemeClr val="accent2"/>
                              </a:effectRef>
                              <a:fontRef idx="minor">
                                <a:schemeClr val="dk1"/>
                              </a:fontRef>
                            </wps:style>
                            <wps:txbx>
                              <w:txbxContent>
                                <w:p w:rsidR="00824817" w:rsidRPr="00050D17" w:rsidRDefault="00824817" w:rsidP="008B6610">
                                  <w:pPr>
                                    <w:spacing w:line="240" w:lineRule="exact"/>
                                    <w:jc w:val="center"/>
                                  </w:pPr>
                                  <w:r>
                                    <w:rPr>
                                      <w:rFonts w:ascii="HG丸ｺﾞｼｯｸM-PRO" w:eastAsia="HG丸ｺﾞｼｯｸM-PRO" w:hAnsi="HG丸ｺﾞｼｯｸM-PRO" w:hint="eastAsia"/>
                                    </w:rPr>
                                    <w:t>行動計画に基づき切れ目なく計画</w:t>
                                  </w:r>
                                  <w:r w:rsidRPr="00050D17">
                                    <w:rPr>
                                      <w:rFonts w:ascii="HG丸ｺﾞｼｯｸM-PRO" w:eastAsia="HG丸ｺﾞｼｯｸM-PRO" w:hAnsi="HG丸ｺﾞｼｯｸM-PRO" w:hint="eastAsia"/>
                                    </w:rPr>
                                    <w:t>的維持管理を実行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92" o:spid="_x0000_s1417" type="#_x0000_t13" style="position:absolute;left:0;text-align:left;margin-left:3pt;margin-top:-.25pt;width:303pt;height:32.55pt;z-index:2539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" adj="20710,3893" fillcolor="#dfa7a6 [1621]" strokecolor="#bc4542 [3045]">
                      <v:fill color2="#f5e4e4 [501]" rotate="t" angle="180" colors="0 #ffa2a1;22938f #ffbebd;1 #ffe5e5" focus="100%" type="gradient"/>
                      <v:shadow on="t" color="black" opacity="24903f" origin=",.5" offset="0,.55556mm"/>
                      <v:textbox>
                        <w:txbxContent>
                          <w:p w:rsidR="00824817" w:rsidRPr="00050D17" w:rsidRDefault="00824817" w:rsidP="008B6610">
                            <w:pPr>
                              <w:spacing w:line="240" w:lineRule="exact"/>
                              <w:jc w:val="center"/>
                            </w:pPr>
                            <w:r>
                              <w:rPr>
                                <w:rFonts w:ascii="HG丸ｺﾞｼｯｸM-PRO" w:eastAsia="HG丸ｺﾞｼｯｸM-PRO" w:hAnsi="HG丸ｺﾞｼｯｸM-PRO" w:hint="eastAsia"/>
                              </w:rPr>
                              <w:t>行動計画に基づき切れ目なく計画</w:t>
                            </w:r>
                            <w:r w:rsidRPr="00050D17">
                              <w:rPr>
                                <w:rFonts w:ascii="HG丸ｺﾞｼｯｸM-PRO" w:eastAsia="HG丸ｺﾞｼｯｸM-PRO" w:hAnsi="HG丸ｺﾞｼｯｸM-PRO" w:hint="eastAsia"/>
                              </w:rPr>
                              <w:t>的維持管理を実行</w:t>
                            </w:r>
                          </w:p>
                        </w:txbxContent>
                      </v:textbox>
                    </v:shape>
                  </w:pict>
                </mc:Fallback>
              </mc:AlternateContent>
            </w:r>
          </w:p>
        </w:tc>
      </w:tr>
      <w:tr w:rsidR="00C51E4A" w:rsidTr="004602DC">
        <w:trPr>
          <w:trHeight w:val="454"/>
        </w:trPr>
        <w:tc>
          <w:tcPr>
            <w:tcW w:w="1613" w:type="dxa"/>
            <w:vMerge/>
            <w:tcBorders>
              <w:right w:val="double" w:sz="4" w:space="0" w:color="auto"/>
            </w:tcBorders>
          </w:tcPr>
          <w:p w:rsidR="00C51E4A" w:rsidRDefault="00C51E4A" w:rsidP="00822CCD">
            <w:pPr>
              <w:rPr>
                <w:rFonts w:ascii="HG丸ｺﾞｼｯｸM-PRO" w:eastAsia="HG丸ｺﾞｼｯｸM-PRO" w:hAnsi="HG丸ｺﾞｼｯｸM-PRO"/>
              </w:rPr>
            </w:pPr>
          </w:p>
        </w:tc>
        <w:tc>
          <w:tcPr>
            <w:tcW w:w="1091" w:type="dxa"/>
            <w:tcBorders>
              <w:left w:val="double" w:sz="4" w:space="0" w:color="auto"/>
              <w:right w:val="single" w:sz="24" w:space="0" w:color="0070C0"/>
            </w:tcBorders>
          </w:tcPr>
          <w:p w:rsidR="00C51E4A" w:rsidRDefault="00C51E4A" w:rsidP="00822CCD">
            <w:pPr>
              <w:rPr>
                <w:rFonts w:ascii="HG丸ｺﾞｼｯｸM-PRO" w:eastAsia="HG丸ｺﾞｼｯｸM-PRO" w:hAnsi="HG丸ｺﾞｼｯｸM-PRO"/>
              </w:rPr>
            </w:pPr>
          </w:p>
        </w:tc>
        <w:tc>
          <w:tcPr>
            <w:tcW w:w="2182"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tcPr>
          <w:p w:rsidR="00213DBE" w:rsidRDefault="00C51E4A" w:rsidP="00C51E4A">
            <w:pPr>
              <w:spacing w:line="240" w:lineRule="exact"/>
              <w:jc w:val="center"/>
              <w:rPr>
                <w:rFonts w:ascii="HG丸ｺﾞｼｯｸM-PRO" w:eastAsia="HG丸ｺﾞｼｯｸM-PRO" w:hAnsi="HG丸ｺﾞｼｯｸM-PRO"/>
                <w:sz w:val="18"/>
              </w:rPr>
            </w:pPr>
            <w:r w:rsidRPr="008B6755">
              <w:rPr>
                <w:rFonts w:ascii="HG丸ｺﾞｼｯｸM-PRO" w:eastAsia="HG丸ｺﾞｼｯｸM-PRO" w:hAnsi="HG丸ｺﾞｼｯｸM-PRO" w:hint="eastAsia"/>
                <w:sz w:val="18"/>
              </w:rPr>
              <w:t>次年度の予算要求</w:t>
            </w:r>
            <w:r>
              <w:rPr>
                <w:rFonts w:ascii="HG丸ｺﾞｼｯｸM-PRO" w:eastAsia="HG丸ｺﾞｼｯｸM-PRO" w:hAnsi="HG丸ｺﾞｼｯｸM-PRO" w:hint="eastAsia"/>
                <w:sz w:val="18"/>
              </w:rPr>
              <w:t>上</w:t>
            </w:r>
          </w:p>
          <w:p w:rsidR="00C51E4A" w:rsidRPr="00C51E4A" w:rsidRDefault="00C51E4A" w:rsidP="00C51E4A">
            <w:pPr>
              <w:spacing w:line="240" w:lineRule="exact"/>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の課題</w:t>
            </w:r>
            <w:r w:rsidRPr="008B6755">
              <w:rPr>
                <w:rFonts w:ascii="HG丸ｺﾞｼｯｸM-PRO" w:eastAsia="HG丸ｺﾞｼｯｸM-PRO" w:hAnsi="HG丸ｺﾞｼｯｸM-PRO" w:hint="eastAsia"/>
                <w:sz w:val="18"/>
              </w:rPr>
              <w:t>整理</w:t>
            </w:r>
          </w:p>
        </w:tc>
        <w:tc>
          <w:tcPr>
            <w:tcW w:w="1091" w:type="dxa"/>
            <w:gridSpan w:val="2"/>
            <w:tcBorders>
              <w:left w:val="single" w:sz="24" w:space="0" w:color="0070C0"/>
              <w:right w:val="nil"/>
            </w:tcBorders>
          </w:tcPr>
          <w:p w:rsidR="00C51E4A" w:rsidRPr="00C51E4A" w:rsidRDefault="00C51E4A" w:rsidP="00C51E4A">
            <w:pPr>
              <w:spacing w:line="240" w:lineRule="exact"/>
              <w:jc w:val="center"/>
              <w:rPr>
                <w:rFonts w:ascii="HG丸ｺﾞｼｯｸM-PRO" w:eastAsia="HG丸ｺﾞｼｯｸM-PRO" w:hAnsi="HG丸ｺﾞｼｯｸM-PRO"/>
                <w:sz w:val="18"/>
              </w:rPr>
            </w:pPr>
          </w:p>
        </w:tc>
        <w:tc>
          <w:tcPr>
            <w:tcW w:w="1091" w:type="dxa"/>
            <w:tcBorders>
              <w:left w:val="nil"/>
              <w:right w:val="nil"/>
            </w:tcBorders>
          </w:tcPr>
          <w:p w:rsidR="00C51E4A" w:rsidRDefault="00C51E4A" w:rsidP="00822CCD">
            <w:pPr>
              <w:rPr>
                <w:rFonts w:ascii="HG丸ｺﾞｼｯｸM-PRO" w:eastAsia="HG丸ｺﾞｼｯｸM-PRO" w:hAnsi="HG丸ｺﾞｼｯｸM-PRO"/>
              </w:rPr>
            </w:pPr>
          </w:p>
        </w:tc>
        <w:tc>
          <w:tcPr>
            <w:tcW w:w="1091" w:type="dxa"/>
            <w:tcBorders>
              <w:left w:val="nil"/>
            </w:tcBorders>
          </w:tcPr>
          <w:p w:rsidR="00C51E4A" w:rsidRDefault="00C51E4A" w:rsidP="00822CCD">
            <w:pPr>
              <w:rPr>
                <w:rFonts w:ascii="HG丸ｺﾞｼｯｸM-PRO" w:eastAsia="HG丸ｺﾞｼｯｸM-PRO" w:hAnsi="HG丸ｺﾞｼｯｸM-PRO"/>
              </w:rPr>
            </w:pPr>
          </w:p>
        </w:tc>
      </w:tr>
      <w:tr w:rsidR="00A81713" w:rsidTr="004602DC">
        <w:trPr>
          <w:trHeight w:val="454"/>
        </w:trPr>
        <w:tc>
          <w:tcPr>
            <w:tcW w:w="1613" w:type="dxa"/>
            <w:vMerge/>
            <w:tcBorders>
              <w:right w:val="double" w:sz="4" w:space="0" w:color="auto"/>
            </w:tcBorders>
            <w:vAlign w:val="center"/>
          </w:tcPr>
          <w:p w:rsidR="00A81713" w:rsidRDefault="00A81713" w:rsidP="008B6755">
            <w:pPr>
              <w:jc w:val="center"/>
              <w:rPr>
                <w:rFonts w:ascii="HG丸ｺﾞｼｯｸM-PRO" w:eastAsia="HG丸ｺﾞｼｯｸM-PRO" w:hAnsi="HG丸ｺﾞｼｯｸM-PRO"/>
              </w:rPr>
            </w:pPr>
          </w:p>
        </w:tc>
        <w:tc>
          <w:tcPr>
            <w:tcW w:w="1091" w:type="dxa"/>
            <w:tcBorders>
              <w:left w:val="double" w:sz="4" w:space="0" w:color="auto"/>
              <w:bottom w:val="single" w:sz="4" w:space="0" w:color="auto"/>
              <w:right w:val="nil"/>
            </w:tcBorders>
          </w:tcPr>
          <w:p w:rsidR="00A81713" w:rsidRDefault="00213DBE"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85792" behindDoc="0" locked="0" layoutInCell="1" allowOverlap="1" wp14:anchorId="6FC0F1EC" wp14:editId="580DEADC">
                      <wp:simplePos x="0" y="0"/>
                      <wp:positionH relativeFrom="column">
                        <wp:posOffset>50165</wp:posOffset>
                      </wp:positionH>
                      <wp:positionV relativeFrom="paragraph">
                        <wp:posOffset>47321</wp:posOffset>
                      </wp:positionV>
                      <wp:extent cx="1295400" cy="503555"/>
                      <wp:effectExtent l="0" t="0" r="247650" b="10795"/>
                      <wp:wrapNone/>
                      <wp:docPr id="84" name="角丸四角形吹き出し 84"/>
                      <wp:cNvGraphicFramePr/>
                      <a:graphic xmlns:a="http://schemas.openxmlformats.org/drawingml/2006/main">
                        <a:graphicData uri="http://schemas.microsoft.com/office/word/2010/wordprocessingShape">
                          <wps:wsp>
                            <wps:cNvSpPr/>
                            <wps:spPr>
                              <a:xfrm>
                                <a:off x="0" y="0"/>
                                <a:ext cx="1295400" cy="503555"/>
                              </a:xfrm>
                              <a:prstGeom prst="wedgeRoundRectCallout">
                                <a:avLst>
                                  <a:gd name="adj1" fmla="val 66760"/>
                                  <a:gd name="adj2" fmla="val -1430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24817" w:rsidRPr="00213DBE" w:rsidRDefault="00824817"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行動計画の進捗・</w:t>
                                  </w:r>
                                </w:p>
                                <w:p w:rsidR="00824817" w:rsidRPr="00213DBE" w:rsidRDefault="00824817"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次年度の維持管理予算</w:t>
                                  </w:r>
                                </w:p>
                                <w:p w:rsidR="00824817" w:rsidRPr="00213DBE" w:rsidRDefault="00824817"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の項目整理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84" o:spid="_x0000_s1418" type="#_x0000_t62" style="position:absolute;left:0;text-align:left;margin-left:3.95pt;margin-top:3.75pt;width:102pt;height:39.65pt;z-index:2539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" adj="25220,7710" fillcolor="#4f81bd [3204]" strokecolor="#243f60 [1604]" strokeweight="2pt">
                      <v:textbox>
                        <w:txbxContent>
                          <w:p w:rsidR="00824817" w:rsidRPr="00213DBE" w:rsidRDefault="00824817"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行動計画の進捗・</w:t>
                            </w:r>
                          </w:p>
                          <w:p w:rsidR="00824817" w:rsidRPr="00213DBE" w:rsidRDefault="00824817"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次年度の維持管理予算</w:t>
                            </w:r>
                          </w:p>
                          <w:p w:rsidR="00824817" w:rsidRPr="00213DBE" w:rsidRDefault="00824817" w:rsidP="00213DBE">
                            <w:pPr>
                              <w:spacing w:line="180" w:lineRule="exact"/>
                              <w:jc w:val="left"/>
                              <w:rPr>
                                <w:rFonts w:ascii="HG丸ｺﾞｼｯｸM-PRO" w:eastAsia="HG丸ｺﾞｼｯｸM-PRO" w:hAnsi="HG丸ｺﾞｼｯｸM-PRO"/>
                                <w:sz w:val="16"/>
                                <w:szCs w:val="20"/>
                              </w:rPr>
                            </w:pPr>
                            <w:r w:rsidRPr="00213DBE">
                              <w:rPr>
                                <w:rFonts w:ascii="HG丸ｺﾞｼｯｸM-PRO" w:eastAsia="HG丸ｺﾞｼｯｸM-PRO" w:hAnsi="HG丸ｺﾞｼｯｸM-PRO" w:hint="eastAsia"/>
                                <w:sz w:val="16"/>
                                <w:szCs w:val="20"/>
                              </w:rPr>
                              <w:t>の項目整理</w:t>
                            </w:r>
                          </w:p>
                        </w:txbxContent>
                      </v:textbox>
                    </v:shape>
                  </w:pict>
                </mc:Fallback>
              </mc:AlternateContent>
            </w:r>
          </w:p>
        </w:tc>
        <w:tc>
          <w:tcPr>
            <w:tcW w:w="1091" w:type="dxa"/>
            <w:tcBorders>
              <w:left w:val="nil"/>
              <w:bottom w:val="single" w:sz="4" w:space="0" w:color="auto"/>
              <w:right w:val="nil"/>
            </w:tcBorders>
          </w:tcPr>
          <w:p w:rsidR="00A81713" w:rsidRDefault="00A81713" w:rsidP="00822CCD">
            <w:pPr>
              <w:rPr>
                <w:rFonts w:ascii="HG丸ｺﾞｼｯｸM-PRO" w:eastAsia="HG丸ｺﾞｼｯｸM-PRO" w:hAnsi="HG丸ｺﾞｼｯｸM-PRO"/>
              </w:rPr>
            </w:pPr>
          </w:p>
        </w:tc>
        <w:tc>
          <w:tcPr>
            <w:tcW w:w="1091" w:type="dxa"/>
            <w:tcBorders>
              <w:left w:val="nil"/>
              <w:bottom w:val="single" w:sz="4" w:space="0" w:color="auto"/>
              <w:right w:val="nil"/>
            </w:tcBorders>
          </w:tcPr>
          <w:p w:rsidR="00A81713" w:rsidRDefault="00A81713"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981696" behindDoc="0" locked="0" layoutInCell="1" allowOverlap="1" wp14:anchorId="28F7EAFE" wp14:editId="49FEC96C">
                      <wp:simplePos x="0" y="0"/>
                      <wp:positionH relativeFrom="column">
                        <wp:posOffset>128822</wp:posOffset>
                      </wp:positionH>
                      <wp:positionV relativeFrom="paragraph">
                        <wp:posOffset>35338</wp:posOffset>
                      </wp:positionV>
                      <wp:extent cx="445135" cy="511506"/>
                      <wp:effectExtent l="0" t="0" r="12065" b="22225"/>
                      <wp:wrapNone/>
                      <wp:docPr id="86" name="曲折矢印 86"/>
                      <wp:cNvGraphicFramePr/>
                      <a:graphic xmlns:a="http://schemas.openxmlformats.org/drawingml/2006/main">
                        <a:graphicData uri="http://schemas.microsoft.com/office/word/2010/wordprocessingShape">
                          <wps:wsp>
                            <wps:cNvSpPr/>
                            <wps:spPr>
                              <a:xfrm rot="10800000" flipH="1">
                                <a:off x="0" y="0"/>
                                <a:ext cx="445135" cy="511506"/>
                              </a:xfrm>
                              <a:prstGeom prst="bentArrow">
                                <a:avLst>
                                  <a:gd name="adj1" fmla="val 17855"/>
                                  <a:gd name="adj2" fmla="val 17855"/>
                                  <a:gd name="adj3" fmla="val 25000"/>
                                  <a:gd name="adj4" fmla="val 4375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曲折矢印 86" o:spid="_x0000_s1026" style="position:absolute;left:0;text-align:left;margin-left:10.15pt;margin-top:2.8pt;width:35.05pt;height:40.3pt;rotation:180;flip:x;z-index:2539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5135,511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" path="m,511506l,234486c,126930,87191,39739,194747,39739r139104,l333851,,445135,79479,333851,158958r,-39740l194747,119218v-63661,,-115268,51607,-115268,115268l79479,511506,,511506xe" fillcolor="#4f81bd [3204]" strokecolor="#243f60 [1604]" strokeweight="2pt">
                      <v:path arrowok="t" o:connecttype="custom" o:connectlocs="0,511506;0,234486;194747,39739;333851,39739;333851,0;445135,79479;333851,158958;333851,119218;194747,119218;79479,234486;79479,511506;0,511506" o:connectangles="0,0,0,0,0,0,0,0,0,0,0,0"/>
                    </v:shape>
                  </w:pict>
                </mc:Fallback>
              </mc:AlternateContent>
            </w:r>
          </w:p>
        </w:tc>
        <w:tc>
          <w:tcPr>
            <w:tcW w:w="642" w:type="dxa"/>
            <w:tcBorders>
              <w:left w:val="nil"/>
              <w:right w:val="single" w:sz="24" w:space="0" w:color="0070C0"/>
            </w:tcBorders>
            <w:shd w:val="clear" w:color="auto" w:fill="auto"/>
            <w:vAlign w:val="center"/>
          </w:tcPr>
          <w:p w:rsidR="00A81713" w:rsidRPr="00A81713" w:rsidRDefault="00A81713" w:rsidP="00A81713">
            <w:pPr>
              <w:jc w:val="center"/>
              <w:rPr>
                <w:rFonts w:ascii="HG丸ｺﾞｼｯｸM-PRO" w:eastAsia="HG丸ｺﾞｼｯｸM-PRO" w:hAnsi="HG丸ｺﾞｼｯｸM-PRO"/>
                <w:sz w:val="18"/>
                <w:szCs w:val="18"/>
              </w:rPr>
            </w:pPr>
          </w:p>
        </w:tc>
        <w:tc>
          <w:tcPr>
            <w:tcW w:w="1540"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rsidR="00213DBE" w:rsidRDefault="00A81713" w:rsidP="00A81713">
            <w:pPr>
              <w:spacing w:line="240" w:lineRule="exact"/>
              <w:jc w:val="center"/>
              <w:rPr>
                <w:rFonts w:ascii="HG丸ｺﾞｼｯｸM-PRO" w:eastAsia="HG丸ｺﾞｼｯｸM-PRO" w:hAnsi="HG丸ｺﾞｼｯｸM-PRO"/>
                <w:sz w:val="18"/>
                <w:szCs w:val="18"/>
              </w:rPr>
            </w:pPr>
            <w:r w:rsidRPr="00A81713">
              <w:rPr>
                <w:rFonts w:ascii="HG丸ｺﾞｼｯｸM-PRO" w:eastAsia="HG丸ｺﾞｼｯｸM-PRO" w:hAnsi="HG丸ｺﾞｼｯｸM-PRO" w:hint="eastAsia"/>
                <w:sz w:val="18"/>
                <w:szCs w:val="18"/>
              </w:rPr>
              <w:t>予算要求書</w:t>
            </w:r>
          </w:p>
          <w:p w:rsidR="00A81713" w:rsidRPr="00A81713" w:rsidRDefault="00A81713" w:rsidP="00213DBE">
            <w:pPr>
              <w:spacing w:line="240" w:lineRule="exact"/>
              <w:jc w:val="center"/>
              <w:rPr>
                <w:rFonts w:ascii="HG丸ｺﾞｼｯｸM-PRO" w:eastAsia="HG丸ｺﾞｼｯｸM-PRO" w:hAnsi="HG丸ｺﾞｼｯｸM-PRO"/>
                <w:sz w:val="18"/>
                <w:szCs w:val="18"/>
              </w:rPr>
            </w:pPr>
            <w:r w:rsidRPr="00A81713">
              <w:rPr>
                <w:rFonts w:ascii="HG丸ｺﾞｼｯｸM-PRO" w:eastAsia="HG丸ｺﾞｼｯｸM-PRO" w:hAnsi="HG丸ｺﾞｼｯｸM-PRO" w:hint="eastAsia"/>
                <w:sz w:val="18"/>
                <w:szCs w:val="18"/>
              </w:rPr>
              <w:t>の作成</w:t>
            </w:r>
          </w:p>
        </w:tc>
        <w:tc>
          <w:tcPr>
            <w:tcW w:w="1091" w:type="dxa"/>
            <w:tcBorders>
              <w:left w:val="single" w:sz="24" w:space="0" w:color="0070C0"/>
            </w:tcBorders>
          </w:tcPr>
          <w:p w:rsidR="00A81713" w:rsidRDefault="00A81713" w:rsidP="00822CCD">
            <w:pPr>
              <w:rPr>
                <w:rFonts w:ascii="HG丸ｺﾞｼｯｸM-PRO" w:eastAsia="HG丸ｺﾞｼｯｸM-PRO" w:hAnsi="HG丸ｺﾞｼｯｸM-PRO"/>
              </w:rPr>
            </w:pPr>
          </w:p>
        </w:tc>
      </w:tr>
      <w:tr w:rsidR="00213DBE" w:rsidTr="004602DC">
        <w:trPr>
          <w:trHeight w:val="454"/>
        </w:trPr>
        <w:tc>
          <w:tcPr>
            <w:tcW w:w="1613" w:type="dxa"/>
            <w:tcBorders>
              <w:right w:val="double" w:sz="4" w:space="0" w:color="auto"/>
            </w:tcBorders>
            <w:vAlign w:val="center"/>
          </w:tcPr>
          <w:p w:rsidR="00C51E4A" w:rsidRDefault="00C51E4A" w:rsidP="00213DBE">
            <w:pPr>
              <w:jc w:val="center"/>
              <w:rPr>
                <w:rFonts w:ascii="HG丸ｺﾞｼｯｸM-PRO" w:eastAsia="HG丸ｺﾞｼｯｸM-PRO" w:hAnsi="HG丸ｺﾞｼｯｸM-PRO"/>
              </w:rPr>
            </w:pPr>
            <w:r>
              <w:rPr>
                <w:rFonts w:ascii="HG丸ｺﾞｼｯｸM-PRO" w:eastAsia="HG丸ｺﾞｼｯｸM-PRO" w:hAnsi="HG丸ｺﾞｼｯｸM-PRO" w:hint="eastAsia"/>
              </w:rPr>
              <w:t>MM委員会</w:t>
            </w:r>
          </w:p>
        </w:tc>
        <w:tc>
          <w:tcPr>
            <w:tcW w:w="1091" w:type="dxa"/>
            <w:tcBorders>
              <w:left w:val="double" w:sz="4" w:space="0" w:color="auto"/>
              <w:bottom w:val="single" w:sz="4" w:space="0" w:color="auto"/>
              <w:right w:val="nil"/>
            </w:tcBorders>
          </w:tcPr>
          <w:p w:rsidR="00C51E4A" w:rsidRDefault="00C51E4A" w:rsidP="00822CCD">
            <w:pPr>
              <w:rPr>
                <w:rFonts w:ascii="HG丸ｺﾞｼｯｸM-PRO" w:eastAsia="HG丸ｺﾞｼｯｸM-PRO" w:hAnsi="HG丸ｺﾞｼｯｸM-PRO"/>
              </w:rPr>
            </w:pPr>
          </w:p>
        </w:tc>
        <w:tc>
          <w:tcPr>
            <w:tcW w:w="1091" w:type="dxa"/>
            <w:tcBorders>
              <w:left w:val="nil"/>
              <w:bottom w:val="single" w:sz="4" w:space="0" w:color="auto"/>
              <w:right w:val="nil"/>
            </w:tcBorders>
          </w:tcPr>
          <w:p w:rsidR="00C51E4A" w:rsidRDefault="00C51E4A" w:rsidP="00822CCD">
            <w:pPr>
              <w:rPr>
                <w:rFonts w:ascii="HG丸ｺﾞｼｯｸM-PRO" w:eastAsia="HG丸ｺﾞｼｯｸM-PRO" w:hAnsi="HG丸ｺﾞｼｯｸM-PRO"/>
              </w:rPr>
            </w:pPr>
          </w:p>
        </w:tc>
        <w:tc>
          <w:tcPr>
            <w:tcW w:w="1091" w:type="dxa"/>
            <w:tcBorders>
              <w:left w:val="nil"/>
              <w:bottom w:val="single" w:sz="4" w:space="0" w:color="auto"/>
              <w:right w:val="single" w:sz="24" w:space="0" w:color="0070C0"/>
            </w:tcBorders>
          </w:tcPr>
          <w:p w:rsidR="00C51E4A" w:rsidRDefault="00C51E4A" w:rsidP="00822CCD">
            <w:pPr>
              <w:rPr>
                <w:rFonts w:ascii="HG丸ｺﾞｼｯｸM-PRO" w:eastAsia="HG丸ｺﾞｼｯｸM-PRO" w:hAnsi="HG丸ｺﾞｼｯｸM-PRO"/>
              </w:rPr>
            </w:pPr>
          </w:p>
        </w:tc>
        <w:tc>
          <w:tcPr>
            <w:tcW w:w="1091"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rsidR="00C51E4A" w:rsidRPr="00A81713" w:rsidRDefault="00213DBE" w:rsidP="00A81713">
            <w:pPr>
              <w:jc w:val="center"/>
              <w:rPr>
                <w:rFonts w:ascii="HG丸ｺﾞｼｯｸM-PRO" w:eastAsia="HG丸ｺﾞｼｯｸM-PRO" w:hAnsi="HG丸ｺﾞｼｯｸM-PRO"/>
                <w:sz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3986816" behindDoc="0" locked="0" layoutInCell="1" allowOverlap="1" wp14:anchorId="219445D8" wp14:editId="504820FF">
                      <wp:simplePos x="0" y="0"/>
                      <wp:positionH relativeFrom="column">
                        <wp:posOffset>227965</wp:posOffset>
                      </wp:positionH>
                      <wp:positionV relativeFrom="paragraph">
                        <wp:posOffset>243840</wp:posOffset>
                      </wp:positionV>
                      <wp:extent cx="206375" cy="174625"/>
                      <wp:effectExtent l="19050" t="0" r="22225" b="34925"/>
                      <wp:wrapNone/>
                      <wp:docPr id="88" name="下矢印 88"/>
                      <wp:cNvGraphicFramePr/>
                      <a:graphic xmlns:a="http://schemas.openxmlformats.org/drawingml/2006/main">
                        <a:graphicData uri="http://schemas.microsoft.com/office/word/2010/wordprocessingShape">
                          <wps:wsp>
                            <wps:cNvSpPr/>
                            <wps:spPr>
                              <a:xfrm>
                                <a:off x="0" y="0"/>
                                <a:ext cx="206375" cy="1746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88" o:spid="_x0000_s1026" type="#_x0000_t67" style="position:absolute;left:0;text-align:left;margin-left:17.95pt;margin-top:19.2pt;width:16.25pt;height:13.75pt;z-index:2539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" adj="10800" fillcolor="#4f81bd [3204]" strokecolor="#243f60 [1604]" strokeweight="2pt"/>
                  </w:pict>
                </mc:Fallback>
              </mc:AlternateContent>
            </w:r>
            <w:r w:rsidR="00A81713" w:rsidRPr="00A81713">
              <w:rPr>
                <w:rFonts w:ascii="HG丸ｺﾞｼｯｸM-PRO" w:eastAsia="HG丸ｺﾞｼｯｸM-PRO" w:hAnsi="HG丸ｺﾞｼｯｸM-PRO" w:hint="eastAsia"/>
                <w:sz w:val="18"/>
              </w:rPr>
              <w:t>MM開催</w:t>
            </w:r>
          </w:p>
        </w:tc>
        <w:tc>
          <w:tcPr>
            <w:tcW w:w="2182" w:type="dxa"/>
            <w:gridSpan w:val="2"/>
            <w:tcBorders>
              <w:left w:val="single" w:sz="24" w:space="0" w:color="0070C0"/>
            </w:tcBorders>
          </w:tcPr>
          <w:p w:rsidR="00C51E4A" w:rsidRDefault="00213DBE" w:rsidP="00822CCD">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988864" behindDoc="0" locked="0" layoutInCell="1" allowOverlap="1" wp14:anchorId="7A26B2F2" wp14:editId="39ABE5BA">
                      <wp:simplePos x="0" y="0"/>
                      <wp:positionH relativeFrom="column">
                        <wp:posOffset>353060</wp:posOffset>
                      </wp:positionH>
                      <wp:positionV relativeFrom="paragraph">
                        <wp:posOffset>-29845</wp:posOffset>
                      </wp:positionV>
                      <wp:extent cx="206375" cy="324000"/>
                      <wp:effectExtent l="19050" t="19050" r="41275" b="19050"/>
                      <wp:wrapNone/>
                      <wp:docPr id="89" name="下矢印 89"/>
                      <wp:cNvGraphicFramePr/>
                      <a:graphic xmlns:a="http://schemas.openxmlformats.org/drawingml/2006/main">
                        <a:graphicData uri="http://schemas.microsoft.com/office/word/2010/wordprocessingShape">
                          <wps:wsp>
                            <wps:cNvSpPr/>
                            <wps:spPr>
                              <a:xfrm rot="10800000">
                                <a:off x="0" y="0"/>
                                <a:ext cx="206375" cy="32400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下矢印 89" o:spid="_x0000_s1026" type="#_x0000_t67" style="position:absolute;left:0;text-align:left;margin-left:27.8pt;margin-top:-2.35pt;width:16.25pt;height:25.5pt;rotation:180;z-index:2539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" adj="14721" fillcolor="#4f81bd" strokecolor="#385d8a" strokeweight="2pt"/>
                  </w:pict>
                </mc:Fallback>
              </mc:AlternateContent>
            </w:r>
          </w:p>
        </w:tc>
      </w:tr>
      <w:tr w:rsidR="00213DBE" w:rsidTr="004602DC">
        <w:trPr>
          <w:trHeight w:val="454"/>
        </w:trPr>
        <w:tc>
          <w:tcPr>
            <w:tcW w:w="1613" w:type="dxa"/>
            <w:tcBorders>
              <w:right w:val="double" w:sz="4" w:space="0" w:color="auto"/>
            </w:tcBorders>
            <w:vAlign w:val="center"/>
          </w:tcPr>
          <w:p w:rsidR="00213DBE" w:rsidRDefault="00213DBE" w:rsidP="00213DBE">
            <w:pPr>
              <w:jc w:val="center"/>
              <w:rPr>
                <w:rFonts w:ascii="HG丸ｺﾞｼｯｸM-PRO" w:eastAsia="HG丸ｺﾞｼｯｸM-PRO" w:hAnsi="HG丸ｺﾞｼｯｸM-PRO"/>
              </w:rPr>
            </w:pPr>
            <w:r>
              <w:rPr>
                <w:rFonts w:ascii="HG丸ｺﾞｼｯｸM-PRO" w:eastAsia="HG丸ｺﾞｼｯｸM-PRO" w:hAnsi="HG丸ｺﾞｼｯｸM-PRO" w:hint="eastAsia"/>
              </w:rPr>
              <w:t>計画調整課</w:t>
            </w:r>
          </w:p>
        </w:tc>
        <w:tc>
          <w:tcPr>
            <w:tcW w:w="1091" w:type="dxa"/>
            <w:tcBorders>
              <w:left w:val="double" w:sz="4" w:space="0" w:color="auto"/>
              <w:right w:val="nil"/>
            </w:tcBorders>
          </w:tcPr>
          <w:p w:rsidR="00213DBE" w:rsidRDefault="00213DBE" w:rsidP="00822CCD">
            <w:pPr>
              <w:rPr>
                <w:rFonts w:ascii="HG丸ｺﾞｼｯｸM-PRO" w:eastAsia="HG丸ｺﾞｼｯｸM-PRO" w:hAnsi="HG丸ｺﾞｼｯｸM-PRO"/>
              </w:rPr>
            </w:pPr>
          </w:p>
        </w:tc>
        <w:tc>
          <w:tcPr>
            <w:tcW w:w="1091" w:type="dxa"/>
            <w:tcBorders>
              <w:left w:val="nil"/>
              <w:right w:val="nil"/>
            </w:tcBorders>
          </w:tcPr>
          <w:p w:rsidR="00213DBE" w:rsidRDefault="00213DBE" w:rsidP="00822CCD">
            <w:pPr>
              <w:rPr>
                <w:rFonts w:ascii="HG丸ｺﾞｼｯｸM-PRO" w:eastAsia="HG丸ｺﾞｼｯｸM-PRO" w:hAnsi="HG丸ｺﾞｼｯｸM-PRO"/>
              </w:rPr>
            </w:pPr>
          </w:p>
        </w:tc>
        <w:tc>
          <w:tcPr>
            <w:tcW w:w="1091" w:type="dxa"/>
            <w:tcBorders>
              <w:left w:val="nil"/>
              <w:right w:val="nil"/>
            </w:tcBorders>
          </w:tcPr>
          <w:p w:rsidR="00213DBE" w:rsidRDefault="00213DBE" w:rsidP="00822CCD">
            <w:pPr>
              <w:rPr>
                <w:rFonts w:ascii="HG丸ｺﾞｼｯｸM-PRO" w:eastAsia="HG丸ｺﾞｼｯｸM-PRO" w:hAnsi="HG丸ｺﾞｼｯｸM-PRO"/>
              </w:rPr>
            </w:pPr>
          </w:p>
        </w:tc>
        <w:tc>
          <w:tcPr>
            <w:tcW w:w="642" w:type="dxa"/>
            <w:tcBorders>
              <w:left w:val="nil"/>
              <w:right w:val="single" w:sz="24" w:space="0" w:color="0070C0"/>
            </w:tcBorders>
            <w:shd w:val="clear" w:color="auto" w:fill="auto"/>
            <w:vAlign w:val="center"/>
          </w:tcPr>
          <w:p w:rsidR="00213DBE" w:rsidRPr="00213DBE" w:rsidRDefault="00213DBE" w:rsidP="00213DBE">
            <w:pPr>
              <w:jc w:val="center"/>
              <w:rPr>
                <w:rFonts w:ascii="HG丸ｺﾞｼｯｸM-PRO" w:eastAsia="HG丸ｺﾞｼｯｸM-PRO" w:hAnsi="HG丸ｺﾞｼｯｸM-PRO"/>
                <w:sz w:val="18"/>
              </w:rPr>
            </w:pPr>
          </w:p>
        </w:tc>
        <w:tc>
          <w:tcPr>
            <w:tcW w:w="1540" w:type="dxa"/>
            <w:gridSpan w:val="2"/>
            <w:tcBorders>
              <w:top w:val="single" w:sz="24" w:space="0" w:color="0070C0"/>
              <w:left w:val="single" w:sz="24" w:space="0" w:color="0070C0"/>
              <w:bottom w:val="single" w:sz="24" w:space="0" w:color="0070C0"/>
              <w:right w:val="single" w:sz="24" w:space="0" w:color="0070C0"/>
            </w:tcBorders>
            <w:shd w:val="clear" w:color="auto" w:fill="B6DDE8" w:themeFill="accent5" w:themeFillTint="66"/>
            <w:vAlign w:val="center"/>
          </w:tcPr>
          <w:p w:rsidR="00213DBE" w:rsidRDefault="00213DBE" w:rsidP="00213DBE">
            <w:pPr>
              <w:spacing w:line="240" w:lineRule="exact"/>
              <w:jc w:val="center"/>
              <w:rPr>
                <w:rFonts w:ascii="HG丸ｺﾞｼｯｸM-PRO" w:eastAsia="HG丸ｺﾞｼｯｸM-PRO" w:hAnsi="HG丸ｺﾞｼｯｸM-PRO"/>
                <w:sz w:val="18"/>
              </w:rPr>
            </w:pPr>
            <w:r w:rsidRPr="00213DBE">
              <w:rPr>
                <w:rFonts w:ascii="HG丸ｺﾞｼｯｸM-PRO" w:eastAsia="HG丸ｺﾞｼｯｸM-PRO" w:hAnsi="HG丸ｺﾞｼｯｸM-PRO" w:hint="eastAsia"/>
                <w:sz w:val="18"/>
              </w:rPr>
              <w:t>予算要求方針</w:t>
            </w:r>
          </w:p>
          <w:p w:rsidR="00213DBE" w:rsidRPr="00213DBE" w:rsidRDefault="00213DBE" w:rsidP="00213DBE">
            <w:pPr>
              <w:spacing w:line="240" w:lineRule="exact"/>
              <w:jc w:val="center"/>
              <w:rPr>
                <w:rFonts w:ascii="HG丸ｺﾞｼｯｸM-PRO" w:eastAsia="HG丸ｺﾞｼｯｸM-PRO" w:hAnsi="HG丸ｺﾞｼｯｸM-PRO"/>
                <w:sz w:val="18"/>
              </w:rPr>
            </w:pPr>
            <w:r w:rsidRPr="00213DBE">
              <w:rPr>
                <w:rFonts w:ascii="HG丸ｺﾞｼｯｸM-PRO" w:eastAsia="HG丸ｺﾞｼｯｸM-PRO" w:hAnsi="HG丸ｺﾞｼｯｸM-PRO" w:hint="eastAsia"/>
                <w:sz w:val="18"/>
              </w:rPr>
              <w:t>の決定</w:t>
            </w:r>
          </w:p>
        </w:tc>
        <w:tc>
          <w:tcPr>
            <w:tcW w:w="1091" w:type="dxa"/>
            <w:tcBorders>
              <w:left w:val="single" w:sz="24" w:space="0" w:color="0070C0"/>
            </w:tcBorders>
          </w:tcPr>
          <w:p w:rsidR="00213DBE" w:rsidRDefault="00213DBE" w:rsidP="00822CCD">
            <w:pPr>
              <w:rPr>
                <w:rFonts w:ascii="HG丸ｺﾞｼｯｸM-PRO" w:eastAsia="HG丸ｺﾞｼｯｸM-PRO" w:hAnsi="HG丸ｺﾞｼｯｸM-PRO"/>
              </w:rPr>
            </w:pPr>
          </w:p>
        </w:tc>
      </w:tr>
    </w:tbl>
    <w:p w:rsidR="00822CCD" w:rsidRPr="00122BB4" w:rsidRDefault="00822CCD" w:rsidP="00822CCD">
      <w:pPr>
        <w:rPr>
          <w:rFonts w:ascii="HG丸ｺﾞｼｯｸM-PRO" w:eastAsia="HG丸ｺﾞｼｯｸM-PRO" w:hAnsi="HG丸ｺﾞｼｯｸM-PRO"/>
        </w:rPr>
      </w:pPr>
    </w:p>
    <w:p w:rsidR="006F1EA7" w:rsidRDefault="006F1EA7">
      <w:pPr>
        <w:widowControl/>
        <w:jc w:val="left"/>
      </w:pPr>
      <w:r>
        <w:br w:type="page"/>
      </w:r>
    </w:p>
    <w:p w:rsidR="00464D3C" w:rsidRPr="00464D3C" w:rsidRDefault="00464D3C" w:rsidP="00464D3C"/>
    <w:p w:rsidR="00822CCD" w:rsidRPr="0035557A" w:rsidRDefault="00822CCD" w:rsidP="00822CCD">
      <w:pPr>
        <w:pStyle w:val="4"/>
      </w:pPr>
      <w:r w:rsidRPr="0035557A">
        <w:rPr>
          <w:rFonts w:hint="eastAsia"/>
        </w:rPr>
        <w:t>事業評価（効果）の検証</w:t>
      </w:r>
    </w:p>
    <w:p w:rsidR="00F6249E" w:rsidRPr="008C1BBF" w:rsidRDefault="00F6249E" w:rsidP="00CA067C">
      <w:pPr>
        <w:pStyle w:val="40"/>
        <w:ind w:leftChars="95" w:left="199" w:firstLineChars="47" w:firstLine="99"/>
        <w:rPr>
          <w:rFonts w:ascii="HG丸ｺﾞｼｯｸM-PRO" w:eastAsia="HG丸ｺﾞｼｯｸM-PRO" w:hAnsi="HG丸ｺﾞｼｯｸM-PRO"/>
        </w:rPr>
      </w:pPr>
      <w:r w:rsidRPr="008C1BBF">
        <w:rPr>
          <w:rFonts w:ascii="HG丸ｺﾞｼｯｸM-PRO" w:eastAsia="HG丸ｺﾞｼｯｸM-PRO" w:hAnsi="HG丸ｺﾞｼｯｸM-PRO" w:hint="eastAsia"/>
        </w:rPr>
        <w:t>（基本的な考え方）</w:t>
      </w:r>
    </w:p>
    <w:p w:rsidR="008C1BBF" w:rsidRPr="008C1BBF"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8C1BBF">
        <w:rPr>
          <w:rFonts w:ascii="HG丸ｺﾞｼｯｸM-PRO" w:eastAsia="HG丸ｺﾞｼｯｸM-PRO" w:hAnsi="HG丸ｺﾞｼｯｸM-PRO" w:cs="Meiryo UI"/>
        </w:rPr>
        <w:t>3点</w:t>
      </w:r>
      <w:r w:rsidRPr="008C1BBF">
        <w:rPr>
          <w:rFonts w:ascii="HG丸ｺﾞｼｯｸM-PRO" w:eastAsia="HG丸ｺﾞｼｯｸM-PRO" w:hAnsi="HG丸ｺﾞｼｯｸM-PRO" w:cs="Meiryo UI" w:hint="eastAsia"/>
        </w:rPr>
        <w:t>が考えられる</w:t>
      </w:r>
      <w:r w:rsidR="00741095">
        <w:rPr>
          <w:rFonts w:ascii="HG丸ｺﾞｼｯｸM-PRO" w:eastAsia="HG丸ｺﾞｼｯｸM-PRO" w:hAnsi="HG丸ｺﾞｼｯｸM-PRO" w:cs="Meiryo UI" w:hint="eastAsia"/>
        </w:rPr>
        <w:t>。</w:t>
      </w:r>
      <w:r w:rsidR="00741095" w:rsidRPr="00741095">
        <w:rPr>
          <w:rFonts w:ascii="HG丸ｺﾞｼｯｸM-PRO" w:eastAsia="HG丸ｺﾞｼｯｸM-PRO" w:hAnsi="HG丸ｺﾞｼｯｸM-PRO" w:cs="Meiryo UI" w:hint="eastAsia"/>
        </w:rPr>
        <w:t>（</w:t>
      </w:r>
      <w:r w:rsidR="00741095" w:rsidRPr="00741095">
        <w:rPr>
          <w:rFonts w:ascii="HG丸ｺﾞｼｯｸM-PRO" w:eastAsia="HG丸ｺﾞｼｯｸM-PRO" w:hAnsi="HG丸ｺﾞｼｯｸM-PRO" w:cs="Meiryo UI"/>
        </w:rPr>
        <w:fldChar w:fldCharType="begin"/>
      </w:r>
      <w:r w:rsidR="00741095" w:rsidRPr="00741095">
        <w:rPr>
          <w:rFonts w:ascii="HG丸ｺﾞｼｯｸM-PRO" w:eastAsia="HG丸ｺﾞｼｯｸM-PRO" w:hAnsi="HG丸ｺﾞｼｯｸM-PRO" w:cs="Meiryo UI"/>
        </w:rPr>
        <w:instrText xml:space="preserve"> </w:instrText>
      </w:r>
      <w:r w:rsidR="00741095" w:rsidRPr="00741095">
        <w:rPr>
          <w:rFonts w:ascii="HG丸ｺﾞｼｯｸM-PRO" w:eastAsia="HG丸ｺﾞｼｯｸM-PRO" w:hAnsi="HG丸ｺﾞｼｯｸM-PRO" w:cs="Meiryo UI" w:hint="eastAsia"/>
        </w:rPr>
        <w:instrText>REF _Ref392098991 \h</w:instrText>
      </w:r>
      <w:r w:rsidR="00741095" w:rsidRPr="00741095">
        <w:rPr>
          <w:rFonts w:ascii="HG丸ｺﾞｼｯｸM-PRO" w:eastAsia="HG丸ｺﾞｼｯｸM-PRO" w:hAnsi="HG丸ｺﾞｼｯｸM-PRO" w:cs="Meiryo UI"/>
        </w:rPr>
        <w:instrText xml:space="preserve"> </w:instrText>
      </w:r>
      <w:r w:rsidR="00741095">
        <w:rPr>
          <w:rFonts w:ascii="HG丸ｺﾞｼｯｸM-PRO" w:eastAsia="HG丸ｺﾞｼｯｸM-PRO" w:hAnsi="HG丸ｺﾞｼｯｸM-PRO" w:cs="Meiryo UI"/>
        </w:rPr>
        <w:instrText xml:space="preserve"> \* MERGEFORMAT </w:instrText>
      </w:r>
      <w:r w:rsidR="00741095" w:rsidRPr="00741095">
        <w:rPr>
          <w:rFonts w:ascii="HG丸ｺﾞｼｯｸM-PRO" w:eastAsia="HG丸ｺﾞｼｯｸM-PRO" w:hAnsi="HG丸ｺﾞｼｯｸM-PRO" w:cs="Meiryo UI"/>
        </w:rPr>
      </w:r>
      <w:r w:rsidR="00741095" w:rsidRPr="00741095">
        <w:rPr>
          <w:rFonts w:ascii="HG丸ｺﾞｼｯｸM-PRO" w:eastAsia="HG丸ｺﾞｼｯｸM-PRO" w:hAnsi="HG丸ｺﾞｼｯｸM-PRO" w:cs="Meiryo UI"/>
        </w:rPr>
        <w:fldChar w:fldCharType="separate"/>
      </w:r>
      <w:r w:rsidR="000870F8" w:rsidRPr="000870F8">
        <w:rPr>
          <w:rFonts w:ascii="HG丸ｺﾞｼｯｸM-PRO" w:eastAsia="HG丸ｺﾞｼｯｸM-PRO" w:hAnsi="HG丸ｺﾞｼｯｸM-PRO" w:hint="eastAsia"/>
        </w:rPr>
        <w:t>図</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6.1</w:t>
      </w:r>
      <w:r w:rsidR="000870F8" w:rsidRPr="000870F8">
        <w:rPr>
          <w:rFonts w:ascii="HG丸ｺﾞｼｯｸM-PRO" w:eastAsia="HG丸ｺﾞｼｯｸM-PRO" w:hAnsi="HG丸ｺﾞｼｯｸM-PRO"/>
          <w:noProof/>
        </w:rPr>
        <w:noBreakHyphen/>
        <w:t>3</w:t>
      </w:r>
      <w:r w:rsidR="00741095" w:rsidRPr="00741095">
        <w:rPr>
          <w:rFonts w:ascii="HG丸ｺﾞｼｯｸM-PRO" w:eastAsia="HG丸ｺﾞｼｯｸM-PRO" w:hAnsi="HG丸ｺﾞｼｯｸM-PRO" w:cs="Meiryo UI"/>
        </w:rPr>
        <w:fldChar w:fldCharType="end"/>
      </w:r>
      <w:r w:rsidR="00741095" w:rsidRPr="00741095">
        <w:rPr>
          <w:rFonts w:ascii="HG丸ｺﾞｼｯｸM-PRO" w:eastAsia="HG丸ｺﾞｼｯｸM-PRO" w:hAnsi="HG丸ｺﾞｼｯｸM-PRO" w:cs="Meiryo UI" w:hint="eastAsia"/>
        </w:rPr>
        <w:t>参照）</w:t>
      </w:r>
    </w:p>
    <w:p w:rsidR="00E83F46" w:rsidRPr="008C1BBF"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都市基盤施設の維持管理業務において、例えば、長寿命化対策等については、</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アウトプット（長寿命化対策）</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が</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アウトカム（長寿命化）</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として現れるには時間がかかる場合があることや、その効果を定量的に計測することも困難であることから、当面は、</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プロセス評価</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アウトプット評価</w:t>
      </w:r>
      <w:r w:rsidR="004E5DA8">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により検証・評価行うなど、分野</w:t>
      </w:r>
      <w:r w:rsidR="006F6D29" w:rsidRPr="008C1BBF">
        <w:rPr>
          <w:rFonts w:ascii="HG丸ｺﾞｼｯｸM-PRO" w:eastAsia="HG丸ｺﾞｼｯｸM-PRO" w:hAnsi="HG丸ｺﾞｼｯｸM-PRO" w:cs="Meiryo UI" w:hint="eastAsia"/>
        </w:rPr>
        <w:t>・</w:t>
      </w:r>
      <w:r w:rsidRPr="008C1BBF">
        <w:rPr>
          <w:rFonts w:ascii="HG丸ｺﾞｼｯｸM-PRO" w:eastAsia="HG丸ｺﾞｼｯｸM-PRO" w:hAnsi="HG丸ｺﾞｼｯｸM-PRO" w:cs="Meiryo UI" w:hint="eastAsia"/>
        </w:rPr>
        <w:t>施設の業務毎に評価手法を検討する必要がある。</w:t>
      </w:r>
    </w:p>
    <w:p w:rsidR="00E83F46" w:rsidRPr="008C1BBF"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今後、データを蓄積し、アウトカムの計測方法等分析が可能になったものから段階的に、アウトカム評価を取り入れていくことが望まれる。</w:t>
      </w:r>
    </w:p>
    <w:p w:rsidR="00E83F46" w:rsidRPr="008C1BBF" w:rsidRDefault="00E83F46" w:rsidP="00CA067C">
      <w:pPr>
        <w:pStyle w:val="40"/>
        <w:ind w:left="420" w:firstLine="210"/>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上記の基本的な考え方を踏まえ、現時点での知見等を考慮し、</w:t>
      </w:r>
      <w:r w:rsidR="008C1BBF" w:rsidRPr="008C1BBF">
        <w:rPr>
          <w:rFonts w:ascii="HG丸ｺﾞｼｯｸM-PRO" w:eastAsia="HG丸ｺﾞｼｯｸM-PRO" w:hAnsi="HG丸ｺﾞｼｯｸM-PRO" w:cs="Meiryo UI" w:hint="eastAsia"/>
        </w:rPr>
        <w:t>港湾・海岸施設における</w:t>
      </w:r>
      <w:r w:rsidRPr="008C1BBF">
        <w:rPr>
          <w:rFonts w:ascii="HG丸ｺﾞｼｯｸM-PRO" w:eastAsia="HG丸ｺﾞｼｯｸM-PRO" w:hAnsi="HG丸ｺﾞｼｯｸM-PRO" w:cs="Meiryo UI" w:hint="eastAsia"/>
        </w:rPr>
        <w:t>維持管理の</w:t>
      </w:r>
      <w:r w:rsidR="005F3DE3" w:rsidRPr="008C1BBF">
        <w:rPr>
          <w:rFonts w:ascii="HG丸ｺﾞｼｯｸM-PRO" w:eastAsia="HG丸ｺﾞｼｯｸM-PRO" w:hAnsi="HG丸ｺﾞｼｯｸM-PRO" w:cs="Meiryo UI" w:hint="eastAsia"/>
        </w:rPr>
        <w:t>「評価手法（指標）」</w:t>
      </w:r>
      <w:r w:rsidR="004E5DA8">
        <w:rPr>
          <w:rFonts w:ascii="HG丸ｺﾞｼｯｸM-PRO" w:eastAsia="HG丸ｺﾞｼｯｸM-PRO" w:hAnsi="HG丸ｺﾞｼｯｸM-PRO" w:cs="Meiryo UI" w:hint="eastAsia"/>
        </w:rPr>
        <w:t>の</w:t>
      </w:r>
      <w:r w:rsidRPr="008C1BBF">
        <w:rPr>
          <w:rFonts w:ascii="HG丸ｺﾞｼｯｸM-PRO" w:eastAsia="HG丸ｺﾞｼｯｸM-PRO" w:hAnsi="HG丸ｺﾞｼｯｸM-PRO" w:cs="Meiryo UI" w:hint="eastAsia"/>
        </w:rPr>
        <w:t>設定例を</w:t>
      </w:r>
      <w:r w:rsidR="00741095" w:rsidRPr="00741095">
        <w:rPr>
          <w:rFonts w:ascii="HG丸ｺﾞｼｯｸM-PRO" w:eastAsia="HG丸ｺﾞｼｯｸM-PRO" w:hAnsi="HG丸ｺﾞｼｯｸM-PRO" w:cs="Meiryo UI"/>
        </w:rPr>
        <w:fldChar w:fldCharType="begin"/>
      </w:r>
      <w:r w:rsidR="00741095" w:rsidRPr="00741095">
        <w:rPr>
          <w:rFonts w:ascii="HG丸ｺﾞｼｯｸM-PRO" w:eastAsia="HG丸ｺﾞｼｯｸM-PRO" w:hAnsi="HG丸ｺﾞｼｯｸM-PRO" w:cs="Meiryo UI"/>
        </w:rPr>
        <w:instrText xml:space="preserve"> </w:instrText>
      </w:r>
      <w:r w:rsidR="00741095" w:rsidRPr="00741095">
        <w:rPr>
          <w:rFonts w:ascii="HG丸ｺﾞｼｯｸM-PRO" w:eastAsia="HG丸ｺﾞｼｯｸM-PRO" w:hAnsi="HG丸ｺﾞｼｯｸM-PRO" w:cs="Meiryo UI" w:hint="eastAsia"/>
        </w:rPr>
        <w:instrText>REF _Ref392099033 \h</w:instrText>
      </w:r>
      <w:r w:rsidR="00741095" w:rsidRPr="00741095">
        <w:rPr>
          <w:rFonts w:ascii="HG丸ｺﾞｼｯｸM-PRO" w:eastAsia="HG丸ｺﾞｼｯｸM-PRO" w:hAnsi="HG丸ｺﾞｼｯｸM-PRO" w:cs="Meiryo UI"/>
        </w:rPr>
        <w:instrText xml:space="preserve"> </w:instrText>
      </w:r>
      <w:r w:rsidR="00741095">
        <w:rPr>
          <w:rFonts w:ascii="HG丸ｺﾞｼｯｸM-PRO" w:eastAsia="HG丸ｺﾞｼｯｸM-PRO" w:hAnsi="HG丸ｺﾞｼｯｸM-PRO" w:cs="Meiryo UI"/>
        </w:rPr>
        <w:instrText xml:space="preserve"> \* MERGEFORMAT </w:instrText>
      </w:r>
      <w:r w:rsidR="00741095" w:rsidRPr="00741095">
        <w:rPr>
          <w:rFonts w:ascii="HG丸ｺﾞｼｯｸM-PRO" w:eastAsia="HG丸ｺﾞｼｯｸM-PRO" w:hAnsi="HG丸ｺﾞｼｯｸM-PRO" w:cs="Meiryo UI"/>
        </w:rPr>
      </w:r>
      <w:r w:rsidR="00741095" w:rsidRPr="00741095">
        <w:rPr>
          <w:rFonts w:ascii="HG丸ｺﾞｼｯｸM-PRO" w:eastAsia="HG丸ｺﾞｼｯｸM-PRO" w:hAnsi="HG丸ｺﾞｼｯｸM-PRO" w:cs="Meiryo UI"/>
        </w:rPr>
        <w:fldChar w:fldCharType="separate"/>
      </w:r>
      <w:r w:rsidR="000870F8" w:rsidRPr="000870F8">
        <w:rPr>
          <w:rFonts w:ascii="HG丸ｺﾞｼｯｸM-PRO" w:eastAsia="HG丸ｺﾞｼｯｸM-PRO" w:hAnsi="HG丸ｺﾞｼｯｸM-PRO" w:hint="eastAsia"/>
        </w:rPr>
        <w:t>表</w:t>
      </w:r>
      <w:r w:rsidR="000870F8" w:rsidRPr="000870F8">
        <w:rPr>
          <w:rFonts w:ascii="HG丸ｺﾞｼｯｸM-PRO" w:eastAsia="HG丸ｺﾞｼｯｸM-PRO" w:hAnsi="HG丸ｺﾞｼｯｸM-PRO"/>
        </w:rPr>
        <w:t xml:space="preserve"> </w:t>
      </w:r>
      <w:r w:rsidR="000870F8" w:rsidRPr="000870F8">
        <w:rPr>
          <w:rFonts w:ascii="HG丸ｺﾞｼｯｸM-PRO" w:eastAsia="HG丸ｺﾞｼｯｸM-PRO" w:hAnsi="HG丸ｺﾞｼｯｸM-PRO"/>
          <w:noProof/>
        </w:rPr>
        <w:t>6.1</w:t>
      </w:r>
      <w:r w:rsidR="000870F8" w:rsidRPr="000870F8">
        <w:rPr>
          <w:rFonts w:ascii="HG丸ｺﾞｼｯｸM-PRO" w:eastAsia="HG丸ｺﾞｼｯｸM-PRO" w:hAnsi="HG丸ｺﾞｼｯｸM-PRO"/>
          <w:noProof/>
        </w:rPr>
        <w:noBreakHyphen/>
        <w:t>4</w:t>
      </w:r>
      <w:r w:rsidR="00741095" w:rsidRPr="00741095">
        <w:rPr>
          <w:rFonts w:ascii="HG丸ｺﾞｼｯｸM-PRO" w:eastAsia="HG丸ｺﾞｼｯｸM-PRO" w:hAnsi="HG丸ｺﾞｼｯｸM-PRO" w:cs="Meiryo UI"/>
        </w:rPr>
        <w:fldChar w:fldCharType="end"/>
      </w:r>
      <w:r w:rsidR="00741095">
        <w:rPr>
          <w:rFonts w:ascii="HG丸ｺﾞｼｯｸM-PRO" w:eastAsia="HG丸ｺﾞｼｯｸM-PRO" w:hAnsi="HG丸ｺﾞｼｯｸM-PRO" w:cs="Meiryo UI" w:hint="eastAsia"/>
        </w:rPr>
        <w:t>、</w:t>
      </w:r>
      <w:r w:rsidR="00741095" w:rsidRPr="00741095">
        <w:rPr>
          <w:rFonts w:ascii="HG丸ｺﾞｼｯｸM-PRO" w:eastAsia="HG丸ｺﾞｼｯｸM-PRO" w:hAnsi="HG丸ｺﾞｼｯｸM-PRO" w:cs="Meiryo UI"/>
        </w:rPr>
        <w:fldChar w:fldCharType="begin"/>
      </w:r>
      <w:r w:rsidR="00741095" w:rsidRPr="00741095">
        <w:rPr>
          <w:rFonts w:ascii="HG丸ｺﾞｼｯｸM-PRO" w:eastAsia="HG丸ｺﾞｼｯｸM-PRO" w:hAnsi="HG丸ｺﾞｼｯｸM-PRO" w:cs="Meiryo UI"/>
        </w:rPr>
        <w:instrText xml:space="preserve"> REF _Ref406855596 \h </w:instrText>
      </w:r>
      <w:r w:rsidR="00741095">
        <w:rPr>
          <w:rFonts w:ascii="HG丸ｺﾞｼｯｸM-PRO" w:eastAsia="HG丸ｺﾞｼｯｸM-PRO" w:hAnsi="HG丸ｺﾞｼｯｸM-PRO" w:cs="Meiryo UI"/>
        </w:rPr>
        <w:instrText xml:space="preserve"> \* MERGEFORMAT </w:instrText>
      </w:r>
      <w:r w:rsidR="00741095" w:rsidRPr="00741095">
        <w:rPr>
          <w:rFonts w:ascii="HG丸ｺﾞｼｯｸM-PRO" w:eastAsia="HG丸ｺﾞｼｯｸM-PRO" w:hAnsi="HG丸ｺﾞｼｯｸM-PRO" w:cs="Meiryo UI"/>
        </w:rPr>
      </w:r>
      <w:r w:rsidR="00741095" w:rsidRPr="00741095">
        <w:rPr>
          <w:rFonts w:ascii="HG丸ｺﾞｼｯｸM-PRO" w:eastAsia="HG丸ｺﾞｼｯｸM-PRO" w:hAnsi="HG丸ｺﾞｼｯｸM-PRO" w:cs="Meiryo UI"/>
        </w:rPr>
        <w:fldChar w:fldCharType="separate"/>
      </w:r>
      <w:r w:rsidR="000870F8" w:rsidRPr="000870F8">
        <w:rPr>
          <w:rFonts w:ascii="HG丸ｺﾞｼｯｸM-PRO" w:eastAsia="HG丸ｺﾞｼｯｸM-PRO" w:hAnsi="HG丸ｺﾞｼｯｸM-PRO" w:hint="eastAsia"/>
        </w:rPr>
        <w:t xml:space="preserve">表 </w:t>
      </w:r>
      <w:r w:rsidR="000870F8" w:rsidRPr="000870F8">
        <w:rPr>
          <w:rFonts w:ascii="HG丸ｺﾞｼｯｸM-PRO" w:eastAsia="HG丸ｺﾞｼｯｸM-PRO" w:hAnsi="HG丸ｺﾞｼｯｸM-PRO"/>
          <w:noProof/>
        </w:rPr>
        <w:t>6.1</w:t>
      </w:r>
      <w:r w:rsidR="000870F8" w:rsidRPr="000870F8">
        <w:rPr>
          <w:rFonts w:ascii="HG丸ｺﾞｼｯｸM-PRO" w:eastAsia="HG丸ｺﾞｼｯｸM-PRO" w:hAnsi="HG丸ｺﾞｼｯｸM-PRO"/>
          <w:noProof/>
        </w:rPr>
        <w:noBreakHyphen/>
        <w:t>5</w:t>
      </w:r>
      <w:r w:rsidR="00741095" w:rsidRPr="00741095">
        <w:rPr>
          <w:rFonts w:ascii="HG丸ｺﾞｼｯｸM-PRO" w:eastAsia="HG丸ｺﾞｼｯｸM-PRO" w:hAnsi="HG丸ｺﾞｼｯｸM-PRO" w:cs="Meiryo UI"/>
        </w:rPr>
        <w:fldChar w:fldCharType="end"/>
      </w:r>
      <w:r w:rsidRPr="008C1BBF">
        <w:rPr>
          <w:rFonts w:ascii="HG丸ｺﾞｼｯｸM-PRO" w:eastAsia="HG丸ｺﾞｼｯｸM-PRO" w:hAnsi="HG丸ｺﾞｼｯｸM-PRO" w:cs="Meiryo UI" w:hint="eastAsia"/>
        </w:rPr>
        <w:t>に示す。</w:t>
      </w:r>
    </w:p>
    <w:p w:rsidR="00822CCD" w:rsidRPr="008C1BBF" w:rsidRDefault="00822CCD" w:rsidP="00CA067C">
      <w:pPr>
        <w:pStyle w:val="30"/>
        <w:ind w:left="105" w:firstLine="210"/>
        <w:rPr>
          <w:rFonts w:ascii="HG丸ｺﾞｼｯｸM-PRO" w:eastAsia="HG丸ｺﾞｼｯｸM-PRO" w:hAnsi="HG丸ｺﾞｼｯｸM-PRO"/>
        </w:rPr>
      </w:pPr>
    </w:p>
    <w:p w:rsidR="00822CCD" w:rsidRPr="008C1BBF" w:rsidRDefault="00822CCD" w:rsidP="00822CCD">
      <w:pPr>
        <w:pStyle w:val="5"/>
      </w:pPr>
      <w:r w:rsidRPr="008C1BBF">
        <w:rPr>
          <w:rFonts w:hint="eastAsia"/>
        </w:rPr>
        <w:t>プロセス評価</w:t>
      </w:r>
    </w:p>
    <w:p w:rsidR="00822CCD" w:rsidRPr="008C1BBF" w:rsidRDefault="00E14A3B" w:rsidP="00CA067C">
      <w:pPr>
        <w:pStyle w:val="50"/>
        <w:ind w:left="735" w:firstLine="210"/>
        <w:rPr>
          <w:rFonts w:ascii="HG丸ｺﾞｼｯｸM-PRO" w:eastAsia="HG丸ｺﾞｼｯｸM-PRO" w:hAnsi="HG丸ｺﾞｼｯｸM-PRO"/>
        </w:rPr>
      </w:pPr>
      <w:r w:rsidRPr="008C1BBF">
        <w:rPr>
          <w:rFonts w:ascii="HG丸ｺﾞｼｯｸM-PRO" w:eastAsia="HG丸ｺﾞｼｯｸM-PRO" w:hAnsi="HG丸ｺﾞｼｯｸM-PRO" w:hint="eastAsia"/>
        </w:rPr>
        <w:t>PDCAサイクルによるマネジメントシステムを前提として、点検、パトロール</w:t>
      </w:r>
      <w:r w:rsidR="00615861">
        <w:rPr>
          <w:rFonts w:ascii="HG丸ｺﾞｼｯｸM-PRO" w:eastAsia="HG丸ｺﾞｼｯｸM-PRO" w:hAnsi="HG丸ｺﾞｼｯｸM-PRO" w:hint="eastAsia"/>
        </w:rPr>
        <w:t>およ</w:t>
      </w:r>
      <w:r w:rsidR="00DA1219">
        <w:rPr>
          <w:rFonts w:ascii="HG丸ｺﾞｼｯｸM-PRO" w:eastAsia="HG丸ｺﾞｼｯｸM-PRO" w:hAnsi="HG丸ｺﾞｼｯｸM-PRO" w:hint="eastAsia"/>
        </w:rPr>
        <w:t>び</w:t>
      </w:r>
      <w:r w:rsidRPr="008C1BBF">
        <w:rPr>
          <w:rFonts w:ascii="HG丸ｺﾞｼｯｸM-PRO" w:eastAsia="HG丸ｺﾞｼｯｸM-PRO" w:hAnsi="HG丸ｺﾞｼｯｸM-PRO" w:hint="eastAsia"/>
        </w:rPr>
        <w:t>補修等の実施状況を確認し、計画通りの行動が行われたかどうかの検証・評価するもの。</w:t>
      </w:r>
    </w:p>
    <w:p w:rsidR="00822CCD" w:rsidRPr="008C1BBF" w:rsidRDefault="00822CCD" w:rsidP="00822CCD">
      <w:pPr>
        <w:pStyle w:val="5"/>
      </w:pPr>
      <w:r w:rsidRPr="008C1BBF">
        <w:rPr>
          <w:rFonts w:hint="eastAsia"/>
        </w:rPr>
        <w:t>アウトプット評価</w:t>
      </w:r>
    </w:p>
    <w:p w:rsidR="00822CCD" w:rsidRPr="008C1BBF" w:rsidRDefault="00E14A3B" w:rsidP="00CA067C">
      <w:pPr>
        <w:pStyle w:val="50"/>
        <w:ind w:left="735" w:firstLine="210"/>
        <w:rPr>
          <w:rFonts w:ascii="HG丸ｺﾞｼｯｸM-PRO" w:eastAsia="HG丸ｺﾞｼｯｸM-PRO" w:hAnsi="HG丸ｺﾞｼｯｸM-PRO"/>
        </w:rPr>
      </w:pPr>
      <w:r w:rsidRPr="008C1BBF">
        <w:rPr>
          <w:rFonts w:ascii="HG丸ｺﾞｼｯｸM-PRO" w:eastAsia="HG丸ｺﾞｼｯｸM-PRO" w:hAnsi="HG丸ｺﾞｼｯｸM-PRO" w:hint="eastAsia"/>
        </w:rPr>
        <w:t>点検、パトロール</w:t>
      </w:r>
      <w:r w:rsidR="00615861">
        <w:rPr>
          <w:rFonts w:ascii="HG丸ｺﾞｼｯｸM-PRO" w:eastAsia="HG丸ｺﾞｼｯｸM-PRO" w:hAnsi="HG丸ｺﾞｼｯｸM-PRO" w:hint="eastAsia"/>
        </w:rPr>
        <w:t>およ</w:t>
      </w:r>
      <w:r w:rsidR="00DA1219">
        <w:rPr>
          <w:rFonts w:ascii="HG丸ｺﾞｼｯｸM-PRO" w:eastAsia="HG丸ｺﾞｼｯｸM-PRO" w:hAnsi="HG丸ｺﾞｼｯｸM-PRO" w:hint="eastAsia"/>
        </w:rPr>
        <w:t>び</w:t>
      </w:r>
      <w:r w:rsidRPr="008C1BBF">
        <w:rPr>
          <w:rFonts w:ascii="HG丸ｺﾞｼｯｸM-PRO" w:eastAsia="HG丸ｺﾞｼｯｸM-PRO" w:hAnsi="HG丸ｺﾞｼｯｸM-PRO" w:hint="eastAsia"/>
        </w:rPr>
        <w:t>補修等の実施結果を確認し、インプットに対して適切なアウトプットが得られているかどうか検証・評価するもの。</w:t>
      </w:r>
    </w:p>
    <w:p w:rsidR="00822CCD" w:rsidRPr="008C1BBF" w:rsidRDefault="00822CCD" w:rsidP="00822CCD">
      <w:pPr>
        <w:pStyle w:val="5"/>
      </w:pPr>
      <w:r w:rsidRPr="008C1BBF">
        <w:rPr>
          <w:rFonts w:hint="eastAsia"/>
        </w:rPr>
        <w:t>アウトカム評価</w:t>
      </w:r>
    </w:p>
    <w:p w:rsidR="00E14A3B" w:rsidRDefault="00822CCD" w:rsidP="00CA067C">
      <w:pPr>
        <w:pStyle w:val="50"/>
        <w:ind w:left="735" w:firstLine="210"/>
        <w:rPr>
          <w:rFonts w:ascii="HG丸ｺﾞｼｯｸM-PRO" w:eastAsia="HG丸ｺﾞｼｯｸM-PRO" w:hAnsi="HG丸ｺﾞｼｯｸM-PRO"/>
          <w:u w:val="single"/>
        </w:rPr>
      </w:pPr>
      <w:r w:rsidRPr="008C1BBF">
        <w:rPr>
          <w:rFonts w:ascii="HG丸ｺﾞｼｯｸM-PRO" w:eastAsia="HG丸ｺﾞｼｯｸM-PRO" w:hAnsi="HG丸ｺﾞｼｯｸM-PRO" w:hint="eastAsia"/>
          <w:u w:val="single"/>
        </w:rPr>
        <w:t>府民の視点からみたアウトカムを</w:t>
      </w:r>
      <w:r w:rsidR="00E14A3B" w:rsidRPr="008C1BBF">
        <w:rPr>
          <w:rFonts w:ascii="HG丸ｺﾞｼｯｸM-PRO" w:eastAsia="HG丸ｺﾞｼｯｸM-PRO" w:hAnsi="HG丸ｺﾞｼｯｸM-PRO" w:hint="eastAsia"/>
          <w:u w:val="single"/>
        </w:rPr>
        <w:t>設定し、検証・</w:t>
      </w:r>
      <w:r w:rsidRPr="008C1BBF">
        <w:rPr>
          <w:rFonts w:ascii="HG丸ｺﾞｼｯｸM-PRO" w:eastAsia="HG丸ｺﾞｼｯｸM-PRO" w:hAnsi="HG丸ｺﾞｼｯｸM-PRO" w:hint="eastAsia"/>
          <w:u w:val="single"/>
        </w:rPr>
        <w:t>評価する</w:t>
      </w:r>
      <w:r w:rsidR="00E14A3B" w:rsidRPr="008C1BBF">
        <w:rPr>
          <w:rFonts w:ascii="HG丸ｺﾞｼｯｸM-PRO" w:eastAsia="HG丸ｺﾞｼｯｸM-PRO" w:hAnsi="HG丸ｺﾞｼｯｸM-PRO" w:hint="eastAsia"/>
          <w:u w:val="single"/>
        </w:rPr>
        <w:t>もの。</w:t>
      </w:r>
    </w:p>
    <w:p w:rsidR="004E5DA8" w:rsidRPr="0035557A" w:rsidRDefault="004E5DA8" w:rsidP="00CA067C">
      <w:pPr>
        <w:pStyle w:val="50"/>
        <w:ind w:left="735" w:firstLine="210"/>
        <w:rPr>
          <w:rFonts w:ascii="HG丸ｺﾞｼｯｸM-PRO" w:eastAsia="HG丸ｺﾞｼｯｸM-PRO" w:hAnsi="HG丸ｺﾞｼｯｸM-PRO"/>
          <w:u w:val="single"/>
        </w:rPr>
      </w:pPr>
    </w:p>
    <w:p w:rsidR="00822CCD" w:rsidRPr="0035557A" w:rsidRDefault="004E5DA8" w:rsidP="004E5DA8">
      <w:pPr>
        <w:widowControl/>
        <w:jc w:val="center"/>
        <w:rPr>
          <w:rFonts w:ascii="HG丸ｺﾞｼｯｸM-PRO" w:eastAsia="HG丸ｺﾞｼｯｸM-PRO" w:hAnsi="HG丸ｺﾞｼｯｸM-PRO"/>
        </w:rPr>
      </w:pPr>
      <w:r w:rsidRPr="0035557A">
        <w:rPr>
          <w:rFonts w:ascii="HG丸ｺﾞｼｯｸM-PRO" w:eastAsia="HG丸ｺﾞｼｯｸM-PRO" w:hAnsi="HG丸ｺﾞｼｯｸM-PRO"/>
        </w:rPr>
        <w:object w:dxaOrig="10514" w:dyaOrig="5693">
          <v:shape id="_x0000_i1028" type="#_x0000_t75" style="width:427.9pt;height:229.45pt" o:ole="">
            <v:imagedata r:id="rId133" o:title="" grayscale="t"/>
          </v:shape>
          <o:OLEObject Type="Embed" ProgID="Visio.Drawing.11" ShapeID="_x0000_i1028" DrawAspect="Content" ObjectID="_1485254763" r:id="rId134"/>
        </w:object>
      </w:r>
    </w:p>
    <w:p w:rsidR="00822CCD" w:rsidRDefault="00822CCD" w:rsidP="003533BC">
      <w:pPr>
        <w:pStyle w:val="a9"/>
        <w:spacing w:beforeLines="0" w:before="0"/>
      </w:pPr>
      <w:bookmarkStart w:id="463" w:name="_Ref392098991"/>
      <w:r w:rsidRPr="0035557A">
        <w:rPr>
          <w:rFonts w:hint="eastAsia"/>
        </w:rPr>
        <w:t>図</w:t>
      </w:r>
      <w:r w:rsidRPr="0035557A">
        <w:t xml:space="preserve"> </w:t>
      </w:r>
      <w:r w:rsidR="00E97EA0">
        <w:fldChar w:fldCharType="begin"/>
      </w:r>
      <w:r w:rsidR="00E97EA0">
        <w:instrText xml:space="preserve"> STYLEREF 2 \s </w:instrText>
      </w:r>
      <w:r w:rsidR="00E97EA0">
        <w:fldChar w:fldCharType="separate"/>
      </w:r>
      <w:r w:rsidR="000870F8">
        <w:rPr>
          <w:noProof/>
        </w:rPr>
        <w:t>6.1</w:t>
      </w:r>
      <w:r w:rsidR="00E97EA0">
        <w:rPr>
          <w:noProof/>
        </w:rPr>
        <w:fldChar w:fldCharType="end"/>
      </w:r>
      <w:r w:rsidR="0082516F">
        <w:noBreakHyphen/>
      </w:r>
      <w:r w:rsidR="00E97EA0">
        <w:fldChar w:fldCharType="begin"/>
      </w:r>
      <w:r w:rsidR="00E97EA0">
        <w:instrText xml:space="preserve"> SEQ </w:instrText>
      </w:r>
      <w:r w:rsidR="00E97EA0">
        <w:instrText>図</w:instrText>
      </w:r>
      <w:r w:rsidR="00E97EA0">
        <w:instrText xml:space="preserve"> \* ARABIC \s 2 </w:instrText>
      </w:r>
      <w:r w:rsidR="00E97EA0">
        <w:fldChar w:fldCharType="separate"/>
      </w:r>
      <w:r w:rsidR="000870F8">
        <w:rPr>
          <w:noProof/>
        </w:rPr>
        <w:t>3</w:t>
      </w:r>
      <w:r w:rsidR="00E97EA0">
        <w:rPr>
          <w:noProof/>
        </w:rPr>
        <w:fldChar w:fldCharType="end"/>
      </w:r>
      <w:bookmarkEnd w:id="463"/>
      <w:r w:rsidRPr="0035557A">
        <w:rPr>
          <w:rFonts w:hint="eastAsia"/>
        </w:rPr>
        <w:t xml:space="preserve">　維持管理業務の検証・評価（例）</w:t>
      </w:r>
    </w:p>
    <w:p w:rsidR="00822CCD" w:rsidRPr="008C1BBF" w:rsidRDefault="00822CCD" w:rsidP="00822CCD">
      <w:pPr>
        <w:pStyle w:val="a9"/>
      </w:pPr>
      <w:bookmarkStart w:id="464" w:name="_Ref392099033"/>
      <w:bookmarkStart w:id="465" w:name="_Ref406854014"/>
      <w:bookmarkStart w:id="466" w:name="_Ref406855465"/>
      <w:r w:rsidRPr="0035557A">
        <w:rPr>
          <w:rFonts w:hint="eastAsia"/>
        </w:rPr>
        <w:lastRenderedPageBreak/>
        <w:t>表</w:t>
      </w:r>
      <w:r w:rsidRPr="0035557A">
        <w:t xml:space="preserve"> </w:t>
      </w:r>
      <w:r w:rsidR="00E97EA0">
        <w:fldChar w:fldCharType="begin"/>
      </w:r>
      <w:r w:rsidR="00E97EA0">
        <w:instrText xml:space="preserve"> STYLEREF 2 \s </w:instrText>
      </w:r>
      <w:r w:rsidR="00E97EA0">
        <w:fldChar w:fldCharType="separate"/>
      </w:r>
      <w:r w:rsidR="000870F8">
        <w:rPr>
          <w:noProof/>
        </w:rPr>
        <w:t>6.1</w:t>
      </w:r>
      <w:r w:rsidR="00E97EA0">
        <w:rPr>
          <w:noProof/>
        </w:rPr>
        <w:fldChar w:fldCharType="end"/>
      </w:r>
      <w:r w:rsidR="000A00B3">
        <w:noBreakHyphen/>
      </w:r>
      <w:r w:rsidR="00E97EA0">
        <w:fldChar w:fldCharType="begin"/>
      </w:r>
      <w:r w:rsidR="00E97EA0">
        <w:instrText xml:space="preserve"> SEQ </w:instrText>
      </w:r>
      <w:r w:rsidR="00E97EA0">
        <w:instrText>表</w:instrText>
      </w:r>
      <w:r w:rsidR="00E97EA0">
        <w:instrText xml:space="preserve"> \* ARABIC \s 2 </w:instrText>
      </w:r>
      <w:r w:rsidR="00E97EA0">
        <w:fldChar w:fldCharType="separate"/>
      </w:r>
      <w:r w:rsidR="000870F8">
        <w:rPr>
          <w:noProof/>
        </w:rPr>
        <w:t>4</w:t>
      </w:r>
      <w:r w:rsidR="00E97EA0">
        <w:rPr>
          <w:noProof/>
        </w:rPr>
        <w:fldChar w:fldCharType="end"/>
      </w:r>
      <w:bookmarkEnd w:id="464"/>
      <w:r w:rsidRPr="0035557A">
        <w:rPr>
          <w:rFonts w:hint="eastAsia"/>
        </w:rPr>
        <w:t xml:space="preserve">　</w:t>
      </w:r>
      <w:r w:rsidR="00C23304" w:rsidRPr="008C1BBF">
        <w:rPr>
          <w:rFonts w:hint="eastAsia"/>
        </w:rPr>
        <w:t>維持管理業務の</w:t>
      </w:r>
      <w:r w:rsidR="00741095">
        <w:rPr>
          <w:rFonts w:hint="eastAsia"/>
        </w:rPr>
        <w:t>評価</w:t>
      </w:r>
      <w:r w:rsidRPr="008C1BBF">
        <w:rPr>
          <w:rFonts w:hint="eastAsia"/>
        </w:rPr>
        <w:t>イメージ</w:t>
      </w:r>
      <w:bookmarkEnd w:id="465"/>
      <w:r w:rsidR="006F6FB8">
        <w:rPr>
          <w:rFonts w:hint="eastAsia"/>
        </w:rPr>
        <w:t>（日常的維持管理）</w:t>
      </w:r>
      <w:bookmarkEnd w:id="466"/>
    </w:p>
    <w:tbl>
      <w:tblPr>
        <w:tblStyle w:val="af3"/>
        <w:tblW w:w="8752" w:type="dxa"/>
        <w:jc w:val="center"/>
        <w:tblInd w:w="534" w:type="dxa"/>
        <w:tblLook w:val="04A0" w:firstRow="1" w:lastRow="0" w:firstColumn="1" w:lastColumn="0" w:noHBand="0" w:noVBand="1"/>
      </w:tblPr>
      <w:tblGrid>
        <w:gridCol w:w="700"/>
        <w:gridCol w:w="2076"/>
        <w:gridCol w:w="3019"/>
        <w:gridCol w:w="2957"/>
      </w:tblGrid>
      <w:tr w:rsidR="006F6FB8" w:rsidRPr="008C1BBF" w:rsidTr="00741095">
        <w:trPr>
          <w:jc w:val="center"/>
        </w:trPr>
        <w:tc>
          <w:tcPr>
            <w:tcW w:w="700"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分野</w:t>
            </w:r>
          </w:p>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アウトカム評価</w:t>
            </w:r>
          </w:p>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rsidR="006F6FB8" w:rsidRPr="008C1BBF" w:rsidRDefault="006F6FB8"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プロセス評価</w:t>
            </w:r>
          </w:p>
        </w:tc>
      </w:tr>
      <w:tr w:rsidR="006F6FB8" w:rsidRPr="008C1BBF" w:rsidTr="00741095">
        <w:trPr>
          <w:jc w:val="center"/>
        </w:trPr>
        <w:tc>
          <w:tcPr>
            <w:tcW w:w="700" w:type="dxa"/>
            <w:tcBorders>
              <w:top w:val="double" w:sz="4" w:space="0" w:color="auto"/>
            </w:tcBorders>
          </w:tcPr>
          <w:p w:rsidR="006F6FB8" w:rsidRDefault="006F6FB8"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港湾</w:t>
            </w:r>
          </w:p>
          <w:p w:rsidR="006F6FB8" w:rsidRPr="008C1BBF" w:rsidRDefault="006F6FB8"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海岸</w:t>
            </w:r>
          </w:p>
        </w:tc>
        <w:tc>
          <w:tcPr>
            <w:tcW w:w="2076" w:type="dxa"/>
            <w:tcBorders>
              <w:top w:val="double" w:sz="4" w:space="0" w:color="auto"/>
            </w:tcBorders>
          </w:tcPr>
          <w:p w:rsidR="006F6FB8" w:rsidRPr="008C1BBF" w:rsidRDefault="006F6FB8"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府民の安全・安心</w:t>
            </w:r>
          </w:p>
          <w:p w:rsidR="006F6FB8" w:rsidRPr="008C1BBF" w:rsidRDefault="006F6FB8"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・管理瑕疵の減</w:t>
            </w:r>
          </w:p>
          <w:p w:rsidR="006F6FB8" w:rsidRPr="008C1BBF" w:rsidRDefault="006F6FB8"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・苦情要望の減</w:t>
            </w:r>
          </w:p>
        </w:tc>
        <w:tc>
          <w:tcPr>
            <w:tcW w:w="3019" w:type="dxa"/>
            <w:tcBorders>
              <w:top w:val="double" w:sz="4" w:space="0" w:color="auto"/>
            </w:tcBorders>
          </w:tcPr>
          <w:p w:rsidR="006F6FB8" w:rsidRPr="006F6FB8" w:rsidRDefault="006F6FB8"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パトロール回数、延べ人数</w:t>
            </w:r>
          </w:p>
          <w:p w:rsidR="006F6FB8" w:rsidRPr="006F6FB8" w:rsidRDefault="00741095"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注意件数</w:t>
            </w:r>
            <w:r w:rsidR="006F6FB8" w:rsidRPr="006F6FB8">
              <w:rPr>
                <w:rFonts w:ascii="HG丸ｺﾞｼｯｸM-PRO" w:eastAsia="HG丸ｺﾞｼｯｸM-PRO" w:hAnsi="HG丸ｺﾞｼｯｸM-PRO" w:cs="Meiryo UI" w:hint="eastAsia"/>
                <w:sz w:val="20"/>
                <w:szCs w:val="20"/>
              </w:rPr>
              <w:t>、対応</w:t>
            </w:r>
            <w:r>
              <w:rPr>
                <w:rFonts w:ascii="HG丸ｺﾞｼｯｸM-PRO" w:eastAsia="HG丸ｺﾞｼｯｸM-PRO" w:hAnsi="HG丸ｺﾞｼｯｸM-PRO" w:cs="Meiryo UI" w:hint="eastAsia"/>
                <w:sz w:val="20"/>
                <w:szCs w:val="20"/>
              </w:rPr>
              <w:t>件数</w:t>
            </w:r>
          </w:p>
          <w:p w:rsidR="006F6FB8" w:rsidRPr="006F6FB8" w:rsidRDefault="006F6FB8"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直営補修作業の実施件数</w:t>
            </w:r>
          </w:p>
          <w:p w:rsidR="008B6610" w:rsidRPr="008B6610" w:rsidRDefault="006F6FB8" w:rsidP="006F1EA7">
            <w:pPr>
              <w:pStyle w:val="af2"/>
              <w:numPr>
                <w:ilvl w:val="0"/>
                <w:numId w:val="9"/>
              </w:numPr>
              <w:spacing w:line="260" w:lineRule="exact"/>
              <w:ind w:leftChars="0" w:left="176" w:hanging="284"/>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不法投棄物の撤去作業件数</w:t>
            </w:r>
          </w:p>
          <w:p w:rsidR="006F6FB8" w:rsidRPr="006F6FB8" w:rsidRDefault="006F6FB8" w:rsidP="00534579">
            <w:pPr>
              <w:spacing w:line="260" w:lineRule="exact"/>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など</w:t>
            </w:r>
          </w:p>
        </w:tc>
        <w:tc>
          <w:tcPr>
            <w:tcW w:w="2957" w:type="dxa"/>
            <w:tcBorders>
              <w:top w:val="double" w:sz="4" w:space="0" w:color="auto"/>
            </w:tcBorders>
          </w:tcPr>
          <w:p w:rsidR="008B6610" w:rsidRDefault="008B6610"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日常的維持管理サイクルの実行状況</w:t>
            </w:r>
          </w:p>
          <w:p w:rsidR="006F6FB8" w:rsidRDefault="006F6FB8"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sidRPr="006F6FB8">
              <w:rPr>
                <w:rFonts w:ascii="HG丸ｺﾞｼｯｸM-PRO" w:eastAsia="HG丸ｺﾞｼｯｸM-PRO" w:hAnsi="HG丸ｺﾞｼｯｸM-PRO" w:cs="Meiryo UI" w:hint="eastAsia"/>
                <w:sz w:val="20"/>
                <w:szCs w:val="20"/>
              </w:rPr>
              <w:t>パトロール計画の</w:t>
            </w:r>
            <w:r w:rsidR="008B6610">
              <w:rPr>
                <w:rFonts w:ascii="HG丸ｺﾞｼｯｸM-PRO" w:eastAsia="HG丸ｺﾞｼｯｸM-PRO" w:hAnsi="HG丸ｺﾞｼｯｸM-PRO" w:cs="Meiryo UI" w:hint="eastAsia"/>
                <w:sz w:val="20"/>
                <w:szCs w:val="20"/>
              </w:rPr>
              <w:t>実行</w:t>
            </w:r>
            <w:r w:rsidRPr="006F6FB8">
              <w:rPr>
                <w:rFonts w:ascii="HG丸ｺﾞｼｯｸM-PRO" w:eastAsia="HG丸ｺﾞｼｯｸM-PRO" w:hAnsi="HG丸ｺﾞｼｯｸM-PRO" w:cs="Meiryo UI" w:hint="eastAsia"/>
                <w:sz w:val="20"/>
                <w:szCs w:val="20"/>
              </w:rPr>
              <w:t>状況</w:t>
            </w:r>
          </w:p>
          <w:p w:rsidR="008B6610" w:rsidRDefault="008B6610"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苦情要望の対応状況</w:t>
            </w:r>
          </w:p>
          <w:p w:rsidR="006F6FB8" w:rsidRPr="006F6FB8" w:rsidRDefault="008B6610" w:rsidP="006F1EA7">
            <w:pPr>
              <w:pStyle w:val="af2"/>
              <w:numPr>
                <w:ilvl w:val="0"/>
                <w:numId w:val="10"/>
              </w:numPr>
              <w:spacing w:line="260" w:lineRule="exact"/>
              <w:ind w:leftChars="0" w:left="175" w:hanging="283"/>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データの蓄積状況</w:t>
            </w:r>
            <w:r w:rsidR="00534579">
              <w:rPr>
                <w:rFonts w:ascii="HG丸ｺﾞｼｯｸM-PRO" w:eastAsia="HG丸ｺﾞｼｯｸM-PRO" w:hAnsi="HG丸ｺﾞｼｯｸM-PRO" w:cs="Meiryo UI" w:hint="eastAsia"/>
                <w:sz w:val="20"/>
                <w:szCs w:val="20"/>
              </w:rPr>
              <w:t xml:space="preserve">　　</w:t>
            </w:r>
            <w:r w:rsidR="006F6FB8" w:rsidRPr="006F6FB8">
              <w:rPr>
                <w:rFonts w:ascii="HG丸ｺﾞｼｯｸM-PRO" w:eastAsia="HG丸ｺﾞｼｯｸM-PRO" w:hAnsi="HG丸ｺﾞｼｯｸM-PRO" w:cs="Meiryo UI" w:hint="eastAsia"/>
                <w:sz w:val="20"/>
                <w:szCs w:val="20"/>
              </w:rPr>
              <w:t>など</w:t>
            </w:r>
          </w:p>
        </w:tc>
      </w:tr>
    </w:tbl>
    <w:p w:rsidR="00741095" w:rsidRPr="0035557A" w:rsidRDefault="00741095" w:rsidP="00741095">
      <w:pPr>
        <w:pStyle w:val="a9"/>
      </w:pPr>
      <w:bookmarkStart w:id="467" w:name="_Ref406855596"/>
      <w:bookmarkStart w:id="468" w:name="_Ref406855467"/>
      <w:r>
        <w:rPr>
          <w:rFonts w:hint="eastAsia"/>
        </w:rPr>
        <w:t xml:space="preserve">表 </w:t>
      </w:r>
      <w:r w:rsidR="000A00B3">
        <w:fldChar w:fldCharType="begin"/>
      </w:r>
      <w:r w:rsidR="000A00B3">
        <w:instrText xml:space="preserve"> </w:instrText>
      </w:r>
      <w:r w:rsidR="000A00B3">
        <w:rPr>
          <w:rFonts w:hint="eastAsia"/>
        </w:rPr>
        <w:instrText>STYLEREF 2 \s</w:instrText>
      </w:r>
      <w:r w:rsidR="000A00B3">
        <w:instrText xml:space="preserve"> </w:instrText>
      </w:r>
      <w:r w:rsidR="000A00B3">
        <w:fldChar w:fldCharType="separate"/>
      </w:r>
      <w:r w:rsidR="000870F8">
        <w:rPr>
          <w:noProof/>
        </w:rPr>
        <w:t>6.1</w:t>
      </w:r>
      <w:r w:rsidR="000A00B3">
        <w:fldChar w:fldCharType="end"/>
      </w:r>
      <w:r w:rsidR="000A00B3">
        <w:noBreakHyphen/>
      </w:r>
      <w:r w:rsidR="000A00B3">
        <w:fldChar w:fldCharType="begin"/>
      </w:r>
      <w:r w:rsidR="000A00B3">
        <w:instrText xml:space="preserve"> </w:instrText>
      </w:r>
      <w:r w:rsidR="000A00B3">
        <w:rPr>
          <w:rFonts w:hint="eastAsia"/>
        </w:rPr>
        <w:instrText>SEQ 表 \* ARABIC \s 2</w:instrText>
      </w:r>
      <w:r w:rsidR="000A00B3">
        <w:instrText xml:space="preserve"> </w:instrText>
      </w:r>
      <w:r w:rsidR="000A00B3">
        <w:fldChar w:fldCharType="separate"/>
      </w:r>
      <w:r w:rsidR="000870F8">
        <w:rPr>
          <w:noProof/>
        </w:rPr>
        <w:t>5</w:t>
      </w:r>
      <w:r w:rsidR="000A00B3">
        <w:fldChar w:fldCharType="end"/>
      </w:r>
      <w:bookmarkEnd w:id="467"/>
      <w:r>
        <w:rPr>
          <w:rFonts w:hint="eastAsia"/>
        </w:rPr>
        <w:t xml:space="preserve">　維持管理業務の評価イメージ（計画</w:t>
      </w:r>
      <w:r w:rsidR="003910A6">
        <w:rPr>
          <w:rFonts w:hint="eastAsia"/>
        </w:rPr>
        <w:t>的</w:t>
      </w:r>
      <w:r>
        <w:rPr>
          <w:rFonts w:hint="eastAsia"/>
        </w:rPr>
        <w:t>維持管理）</w:t>
      </w:r>
      <w:bookmarkEnd w:id="468"/>
    </w:p>
    <w:tbl>
      <w:tblPr>
        <w:tblStyle w:val="af3"/>
        <w:tblW w:w="8752" w:type="dxa"/>
        <w:jc w:val="center"/>
        <w:tblInd w:w="534" w:type="dxa"/>
        <w:tblLook w:val="04A0" w:firstRow="1" w:lastRow="0" w:firstColumn="1" w:lastColumn="0" w:noHBand="0" w:noVBand="1"/>
      </w:tblPr>
      <w:tblGrid>
        <w:gridCol w:w="700"/>
        <w:gridCol w:w="2076"/>
        <w:gridCol w:w="3019"/>
        <w:gridCol w:w="2957"/>
      </w:tblGrid>
      <w:tr w:rsidR="00741095" w:rsidRPr="008C1BBF" w:rsidTr="00741095">
        <w:trPr>
          <w:jc w:val="center"/>
        </w:trPr>
        <w:tc>
          <w:tcPr>
            <w:tcW w:w="700"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分野</w:t>
            </w:r>
          </w:p>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アウトカム評価</w:t>
            </w:r>
          </w:p>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rsidR="00741095" w:rsidRPr="008C1BBF" w:rsidRDefault="00741095" w:rsidP="00534579">
            <w:pPr>
              <w:spacing w:line="260" w:lineRule="exact"/>
              <w:jc w:val="center"/>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プロセス評価</w:t>
            </w:r>
          </w:p>
        </w:tc>
      </w:tr>
      <w:tr w:rsidR="00741095" w:rsidRPr="008C1BBF" w:rsidTr="00741095">
        <w:trPr>
          <w:jc w:val="center"/>
        </w:trPr>
        <w:tc>
          <w:tcPr>
            <w:tcW w:w="700" w:type="dxa"/>
          </w:tcPr>
          <w:p w:rsidR="00741095" w:rsidRDefault="00741095"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港湾</w:t>
            </w:r>
          </w:p>
          <w:p w:rsidR="005C016D" w:rsidRPr="008C1BBF" w:rsidRDefault="005C016D"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海岸</w:t>
            </w:r>
          </w:p>
        </w:tc>
        <w:tc>
          <w:tcPr>
            <w:tcW w:w="2076" w:type="dxa"/>
          </w:tcPr>
          <w:p w:rsidR="00741095" w:rsidRPr="008C1BBF" w:rsidRDefault="00741095" w:rsidP="00534579">
            <w:pPr>
              <w:spacing w:line="260" w:lineRule="exact"/>
              <w:rPr>
                <w:rFonts w:ascii="HG丸ｺﾞｼｯｸM-PRO" w:eastAsia="HG丸ｺﾞｼｯｸM-PRO" w:hAnsi="HG丸ｺﾞｼｯｸM-PRO" w:cs="Meiryo UI"/>
              </w:rPr>
            </w:pPr>
            <w:r w:rsidRPr="008C1BBF">
              <w:rPr>
                <w:rFonts w:ascii="HG丸ｺﾞｼｯｸM-PRO" w:eastAsia="HG丸ｺﾞｼｯｸM-PRO" w:hAnsi="HG丸ｺﾞｼｯｸM-PRO" w:cs="Meiryo UI" w:hint="eastAsia"/>
              </w:rPr>
              <w:t>府民の安全・安心</w:t>
            </w:r>
          </w:p>
          <w:p w:rsidR="00741095" w:rsidRPr="008C1BBF" w:rsidRDefault="003910A6" w:rsidP="00534579">
            <w:pPr>
              <w:spacing w:line="260" w:lineRule="exact"/>
              <w:rPr>
                <w:rFonts w:ascii="HG丸ｺﾞｼｯｸM-PRO" w:eastAsia="HG丸ｺﾞｼｯｸM-PRO" w:hAnsi="HG丸ｺﾞｼｯｸM-PRO" w:cs="Meiryo UI"/>
              </w:rPr>
            </w:pPr>
            <w:r>
              <w:rPr>
                <w:rFonts w:ascii="HG丸ｺﾞｼｯｸM-PRO" w:eastAsia="HG丸ｺﾞｼｯｸM-PRO" w:hAnsi="HG丸ｺﾞｼｯｸM-PRO" w:cs="Meiryo UI" w:hint="eastAsia"/>
              </w:rPr>
              <w:t>利用者の利便性</w:t>
            </w:r>
          </w:p>
        </w:tc>
        <w:tc>
          <w:tcPr>
            <w:tcW w:w="3019" w:type="dxa"/>
          </w:tcPr>
          <w:p w:rsidR="00741095" w:rsidRPr="005C016D" w:rsidRDefault="00741095" w:rsidP="006F1EA7">
            <w:pPr>
              <w:pStyle w:val="af2"/>
              <w:numPr>
                <w:ilvl w:val="0"/>
                <w:numId w:val="12"/>
              </w:numPr>
              <w:spacing w:line="260" w:lineRule="exact"/>
              <w:ind w:leftChars="0" w:left="218" w:hanging="284"/>
              <w:rPr>
                <w:rFonts w:ascii="HG丸ｺﾞｼｯｸM-PRO" w:eastAsia="HG丸ｺﾞｼｯｸM-PRO" w:hAnsi="HG丸ｺﾞｼｯｸM-PRO" w:cs="Meiryo UI"/>
                <w:sz w:val="20"/>
                <w:szCs w:val="20"/>
              </w:rPr>
            </w:pPr>
            <w:r w:rsidRPr="005C016D">
              <w:rPr>
                <w:rFonts w:ascii="HG丸ｺﾞｼｯｸM-PRO" w:eastAsia="HG丸ｺﾞｼｯｸM-PRO" w:hAnsi="HG丸ｺﾞｼｯｸM-PRO" w:cs="Meiryo UI" w:hint="eastAsia"/>
                <w:sz w:val="20"/>
                <w:szCs w:val="20"/>
              </w:rPr>
              <w:t>目標管理水準の確保状況</w:t>
            </w:r>
          </w:p>
          <w:p w:rsidR="005C016D" w:rsidRDefault="005C016D" w:rsidP="00534579">
            <w:pPr>
              <w:spacing w:line="260" w:lineRule="exact"/>
              <w:rPr>
                <w:rFonts w:ascii="HG丸ｺﾞｼｯｸM-PRO" w:eastAsia="HG丸ｺﾞｼｯｸM-PRO" w:hAnsi="HG丸ｺﾞｼｯｸM-PRO" w:cs="Meiryo UI"/>
                <w:sz w:val="20"/>
                <w:szCs w:val="20"/>
              </w:rPr>
            </w:pPr>
            <w:r>
              <w:rPr>
                <w:rFonts w:ascii="HG丸ｺﾞｼｯｸM-PRO" w:eastAsia="HG丸ｺﾞｼｯｸM-PRO" w:hAnsi="HG丸ｺﾞｼｯｸM-PRO" w:cs="Meiryo UI" w:hint="eastAsia"/>
                <w:sz w:val="20"/>
                <w:szCs w:val="20"/>
              </w:rPr>
              <w:t>など</w:t>
            </w:r>
          </w:p>
          <w:p w:rsidR="008B6610" w:rsidRPr="008B6610" w:rsidRDefault="008B6610" w:rsidP="00534579">
            <w:pPr>
              <w:spacing w:line="260" w:lineRule="exact"/>
              <w:rPr>
                <w:rFonts w:ascii="HG丸ｺﾞｼｯｸM-PRO" w:eastAsia="HG丸ｺﾞｼｯｸM-PRO" w:hAnsi="HG丸ｺﾞｼｯｸM-PRO" w:cs="Meiryo UI"/>
                <w:sz w:val="20"/>
                <w:szCs w:val="20"/>
              </w:rPr>
            </w:pPr>
          </w:p>
        </w:tc>
        <w:tc>
          <w:tcPr>
            <w:tcW w:w="2957" w:type="dxa"/>
          </w:tcPr>
          <w:p w:rsidR="008B6610" w:rsidRPr="008B6610" w:rsidRDefault="008B6610" w:rsidP="006F1EA7">
            <w:pPr>
              <w:pStyle w:val="af2"/>
              <w:numPr>
                <w:ilvl w:val="0"/>
                <w:numId w:val="11"/>
              </w:numPr>
              <w:spacing w:line="26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点検の実施状況</w:t>
            </w:r>
          </w:p>
          <w:p w:rsidR="008B6610" w:rsidRPr="008B6610" w:rsidRDefault="008B6610" w:rsidP="006F1EA7">
            <w:pPr>
              <w:pStyle w:val="af2"/>
              <w:numPr>
                <w:ilvl w:val="0"/>
                <w:numId w:val="11"/>
              </w:numPr>
              <w:spacing w:line="26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補修の実施状況</w:t>
            </w:r>
          </w:p>
          <w:p w:rsidR="00741095" w:rsidRPr="006F6FB8" w:rsidRDefault="008B6610" w:rsidP="006F1EA7">
            <w:pPr>
              <w:pStyle w:val="af2"/>
              <w:numPr>
                <w:ilvl w:val="0"/>
                <w:numId w:val="11"/>
              </w:numPr>
              <w:spacing w:line="260" w:lineRule="exact"/>
              <w:ind w:leftChars="0" w:left="175" w:hanging="283"/>
              <w:rPr>
                <w:rFonts w:ascii="HG丸ｺﾞｼｯｸM-PRO" w:eastAsia="HG丸ｺﾞｼｯｸM-PRO" w:hAnsi="HG丸ｺﾞｼｯｸM-PRO" w:cs="Meiryo UI"/>
                <w:sz w:val="20"/>
                <w:szCs w:val="20"/>
              </w:rPr>
            </w:pPr>
            <w:r w:rsidRPr="008B6610">
              <w:rPr>
                <w:rFonts w:ascii="HG丸ｺﾞｼｯｸM-PRO" w:eastAsia="HG丸ｺﾞｼｯｸM-PRO" w:hAnsi="HG丸ｺﾞｼｯｸM-PRO" w:cs="Meiryo UI" w:hint="eastAsia"/>
                <w:sz w:val="20"/>
                <w:szCs w:val="20"/>
              </w:rPr>
              <w:t>予算の執行状況</w:t>
            </w:r>
            <w:r w:rsidR="00534579">
              <w:rPr>
                <w:rFonts w:ascii="HG丸ｺﾞｼｯｸM-PRO" w:eastAsia="HG丸ｺﾞｼｯｸM-PRO" w:hAnsi="HG丸ｺﾞｼｯｸM-PRO" w:cs="Meiryo UI" w:hint="eastAsia"/>
                <w:sz w:val="20"/>
                <w:szCs w:val="20"/>
              </w:rPr>
              <w:t xml:space="preserve">　　</w:t>
            </w:r>
            <w:r>
              <w:rPr>
                <w:rFonts w:ascii="HG丸ｺﾞｼｯｸM-PRO" w:eastAsia="HG丸ｺﾞｼｯｸM-PRO" w:hAnsi="HG丸ｺﾞｼｯｸM-PRO" w:cs="Meiryo UI" w:hint="eastAsia"/>
                <w:sz w:val="20"/>
                <w:szCs w:val="20"/>
              </w:rPr>
              <w:t>など</w:t>
            </w:r>
          </w:p>
        </w:tc>
      </w:tr>
    </w:tbl>
    <w:p w:rsidR="00534579" w:rsidRPr="0035557A" w:rsidRDefault="00534579" w:rsidP="00822CCD">
      <w:pPr>
        <w:rPr>
          <w:rFonts w:ascii="HG丸ｺﾞｼｯｸM-PRO" w:eastAsia="HG丸ｺﾞｼｯｸM-PRO" w:hAnsi="HG丸ｺﾞｼｯｸM-PRO"/>
        </w:rPr>
      </w:pPr>
    </w:p>
    <w:p w:rsidR="008E6987" w:rsidRDefault="008E6987" w:rsidP="00534579">
      <w:pPr>
        <w:pStyle w:val="4"/>
      </w:pPr>
      <w:bookmarkStart w:id="469" w:name="_Toc394483225"/>
      <w:bookmarkStart w:id="470" w:name="_Toc394484233"/>
      <w:bookmarkStart w:id="471" w:name="_Ref394483901"/>
      <w:bookmarkStart w:id="472" w:name="_Ref394483909"/>
      <w:bookmarkStart w:id="473" w:name="_Toc406834037"/>
      <w:bookmarkEnd w:id="469"/>
      <w:bookmarkEnd w:id="470"/>
      <w:r w:rsidRPr="00122BB4">
        <w:rPr>
          <w:rFonts w:hint="eastAsia"/>
        </w:rPr>
        <w:t>維持管理・更新等の</w:t>
      </w:r>
      <w:r w:rsidR="00534579">
        <w:rPr>
          <w:rFonts w:hint="eastAsia"/>
        </w:rPr>
        <w:t>費用算定</w:t>
      </w:r>
      <w:bookmarkEnd w:id="471"/>
      <w:bookmarkEnd w:id="472"/>
      <w:bookmarkEnd w:id="473"/>
    </w:p>
    <w:p w:rsidR="00534579" w:rsidRPr="00534579" w:rsidRDefault="00534579" w:rsidP="00534579">
      <w:pPr>
        <w:pStyle w:val="40"/>
        <w:ind w:left="420" w:firstLine="210"/>
        <w:rPr>
          <w:rFonts w:ascii="HG丸ｺﾞｼｯｸM-PRO" w:eastAsia="HG丸ｺﾞｼｯｸM-PRO" w:hAnsi="HG丸ｺﾞｼｯｸM-PRO"/>
        </w:rPr>
      </w:pPr>
      <w:r w:rsidRPr="00534579">
        <w:rPr>
          <w:rFonts w:ascii="HG丸ｺﾞｼｯｸM-PRO" w:eastAsia="HG丸ｺﾞｼｯｸM-PRO" w:hAnsi="HG丸ｺﾞｼｯｸM-PRO" w:hint="eastAsia"/>
        </w:rPr>
        <w:t>長期的な維持管理・更新費の見通しを示すことは、</w:t>
      </w:r>
      <w:r>
        <w:rPr>
          <w:rFonts w:ascii="HG丸ｺﾞｼｯｸM-PRO" w:eastAsia="HG丸ｺﾞｼｯｸM-PRO" w:hAnsi="HG丸ｺﾞｼｯｸM-PRO" w:hint="eastAsia"/>
        </w:rPr>
        <w:t>今後の戦略を立案する上で極めて重要な取組であるが、</w:t>
      </w:r>
      <w:r w:rsidRPr="00534579">
        <w:rPr>
          <w:rFonts w:ascii="HG丸ｺﾞｼｯｸM-PRO" w:eastAsia="HG丸ｺﾞｼｯｸM-PRO" w:hAnsi="HG丸ｺﾞｼｯｸM-PRO" w:hint="eastAsia"/>
        </w:rPr>
        <w:t>維持管理・更新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要素が多いことなどから、長期にわたり試算を行うことには限界がある。</w:t>
      </w:r>
    </w:p>
    <w:p w:rsidR="00534579" w:rsidRDefault="00534579" w:rsidP="00534579">
      <w:pPr>
        <w:pStyle w:val="40"/>
        <w:ind w:left="420" w:firstLine="210"/>
        <w:rPr>
          <w:rFonts w:ascii="HG丸ｺﾞｼｯｸM-PRO" w:eastAsia="HG丸ｺﾞｼｯｸM-PRO" w:hAnsi="HG丸ｺﾞｼｯｸM-PRO"/>
        </w:rPr>
      </w:pPr>
      <w:r w:rsidRPr="00534579">
        <w:rPr>
          <w:rFonts w:ascii="HG丸ｺﾞｼｯｸM-PRO" w:eastAsia="HG丸ｺﾞｼｯｸM-PRO" w:hAnsi="HG丸ｺﾞｼｯｸM-PRO" w:hint="eastAsia"/>
        </w:rPr>
        <w:t>このため、</w:t>
      </w:r>
      <w:r w:rsidR="004E32B5">
        <w:rPr>
          <w:rFonts w:ascii="HG丸ｺﾞｼｯｸM-PRO" w:eastAsia="HG丸ｺﾞｼｯｸM-PRO" w:hAnsi="HG丸ｺﾞｼｯｸM-PRO" w:hint="eastAsia"/>
        </w:rPr>
        <w:t>今後の</w:t>
      </w:r>
      <w:r w:rsidR="004E32B5" w:rsidRPr="00534579">
        <w:rPr>
          <w:rFonts w:ascii="HG丸ｺﾞｼｯｸM-PRO" w:eastAsia="HG丸ｺﾞｼｯｸM-PRO" w:hAnsi="HG丸ｺﾞｼｯｸM-PRO" w:hint="eastAsia"/>
        </w:rPr>
        <w:t>維持管理・更新</w:t>
      </w:r>
      <w:r w:rsidR="004E32B5">
        <w:rPr>
          <w:rFonts w:ascii="HG丸ｺﾞｼｯｸM-PRO" w:eastAsia="HG丸ｺﾞｼｯｸM-PRO" w:hAnsi="HG丸ｺﾞｼｯｸM-PRO" w:hint="eastAsia"/>
        </w:rPr>
        <w:t>等の費用については、</w:t>
      </w:r>
      <w:r w:rsidRPr="00534579">
        <w:rPr>
          <w:rFonts w:ascii="HG丸ｺﾞｼｯｸM-PRO" w:eastAsia="HG丸ｺﾞｼｯｸM-PRO" w:hAnsi="HG丸ｺﾞｼｯｸM-PRO" w:hint="eastAsia"/>
        </w:rPr>
        <w:t>現在の技術や仕組みによる維持管理状況が概ね継続することを前提とし</w:t>
      </w:r>
      <w:r w:rsidR="004E32B5">
        <w:rPr>
          <w:rFonts w:ascii="HG丸ｺﾞｼｯｸM-PRO" w:eastAsia="HG丸ｺﾞｼｯｸM-PRO" w:hAnsi="HG丸ｺﾞｼｯｸM-PRO" w:hint="eastAsia"/>
        </w:rPr>
        <w:t>、</w:t>
      </w:r>
      <w:r w:rsidRPr="00534579">
        <w:rPr>
          <w:rFonts w:ascii="HG丸ｺﾞｼｯｸM-PRO" w:eastAsia="HG丸ｺﾞｼｯｸM-PRO" w:hAnsi="HG丸ｺﾞｼｯｸM-PRO" w:hint="eastAsia"/>
        </w:rPr>
        <w:t>今後10年程度の取組を着実に進めるために算定し、PDCAサイクルに基づき3年～5年毎に見直しを</w:t>
      </w:r>
      <w:r w:rsidR="004E32B5">
        <w:rPr>
          <w:rFonts w:ascii="HG丸ｺﾞｼｯｸM-PRO" w:eastAsia="HG丸ｺﾞｼｯｸM-PRO" w:hAnsi="HG丸ｺﾞｼｯｸM-PRO" w:hint="eastAsia"/>
        </w:rPr>
        <w:t>行っていく必要がある。</w:t>
      </w:r>
    </w:p>
    <w:p w:rsidR="003533BC" w:rsidRPr="00534579" w:rsidRDefault="003533BC" w:rsidP="00534579">
      <w:pPr>
        <w:pStyle w:val="40"/>
        <w:ind w:left="420" w:firstLine="210"/>
      </w:pPr>
    </w:p>
    <w:p w:rsidR="008E6987" w:rsidRPr="00122BB4" w:rsidRDefault="008E6987" w:rsidP="00D24C4E">
      <w:pPr>
        <w:pStyle w:val="5"/>
      </w:pPr>
      <w:r w:rsidRPr="00122BB4">
        <w:rPr>
          <w:rFonts w:hint="eastAsia"/>
        </w:rPr>
        <w:t>維持管理費・更新費の定義</w:t>
      </w:r>
    </w:p>
    <w:tbl>
      <w:tblPr>
        <w:tblStyle w:val="af3"/>
        <w:tblW w:w="0" w:type="auto"/>
        <w:tblInd w:w="959" w:type="dxa"/>
        <w:tblLook w:val="04A0" w:firstRow="1" w:lastRow="0" w:firstColumn="1" w:lastColumn="0" w:noHBand="0" w:noVBand="1"/>
      </w:tblPr>
      <w:tblGrid>
        <w:gridCol w:w="1843"/>
        <w:gridCol w:w="6378"/>
      </w:tblGrid>
      <w:tr w:rsidR="008E6987" w:rsidRPr="00122BB4" w:rsidTr="00995F67">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維持管理費</w:t>
            </w:r>
          </w:p>
        </w:tc>
        <w:tc>
          <w:tcPr>
            <w:tcW w:w="6378" w:type="dxa"/>
          </w:tcPr>
          <w:p w:rsidR="008E6987" w:rsidRPr="00122BB4" w:rsidRDefault="008E6987" w:rsidP="00995F67">
            <w:pPr>
              <w:widowControl/>
              <w:spacing w:line="300" w:lineRule="exact"/>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施設、設備、構造物等（以下「施設等」）の機能の維持のために必要となる点検・調査、補修・修繕、部分更新などに要する費用。</w:t>
            </w:r>
          </w:p>
        </w:tc>
      </w:tr>
      <w:tr w:rsidR="008E6987" w:rsidRPr="00122BB4" w:rsidTr="00995F67">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更新費</w:t>
            </w:r>
          </w:p>
        </w:tc>
        <w:tc>
          <w:tcPr>
            <w:tcW w:w="6378" w:type="dxa"/>
          </w:tcPr>
          <w:p w:rsidR="008E6987" w:rsidRPr="00122BB4" w:rsidRDefault="008E6987" w:rsidP="00995F67">
            <w:pPr>
              <w:widowControl/>
              <w:spacing w:line="300" w:lineRule="exact"/>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老朽化等に伴い機能が低下した施設等を取替え、同程度の機能に再整備することなどに要する費用。</w:t>
            </w:r>
          </w:p>
          <w:p w:rsidR="008E6987" w:rsidRPr="00122BB4" w:rsidRDefault="008E6987" w:rsidP="00995F67">
            <w:pPr>
              <w:widowControl/>
              <w:spacing w:line="300" w:lineRule="exact"/>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rsidR="008E6987" w:rsidRPr="00122BB4" w:rsidRDefault="00534579" w:rsidP="00D24C4E">
      <w:pPr>
        <w:pStyle w:val="5"/>
      </w:pPr>
      <w:r>
        <w:rPr>
          <w:rFonts w:hint="eastAsia"/>
        </w:rPr>
        <w:t>費用</w:t>
      </w:r>
      <w:r w:rsidR="008E6987" w:rsidRPr="00122BB4">
        <w:rPr>
          <w:rFonts w:hint="eastAsia"/>
        </w:rPr>
        <w:t>算定の前提条件</w:t>
      </w:r>
    </w:p>
    <w:tbl>
      <w:tblPr>
        <w:tblStyle w:val="af3"/>
        <w:tblW w:w="0" w:type="auto"/>
        <w:tblInd w:w="959" w:type="dxa"/>
        <w:tblLook w:val="04A0" w:firstRow="1" w:lastRow="0" w:firstColumn="1" w:lastColumn="0" w:noHBand="0" w:noVBand="1"/>
      </w:tblPr>
      <w:tblGrid>
        <w:gridCol w:w="1843"/>
        <w:gridCol w:w="6378"/>
      </w:tblGrid>
      <w:tr w:rsidR="008E6987" w:rsidRPr="00122BB4" w:rsidTr="00995F67">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対象範囲</w:t>
            </w:r>
          </w:p>
        </w:tc>
        <w:tc>
          <w:tcPr>
            <w:tcW w:w="6378" w:type="dxa"/>
            <w:vAlign w:val="center"/>
          </w:tcPr>
          <w:p w:rsidR="00995F67"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大阪府が管理する道路、河川、港湾・海岸、公園、下水道の</w:t>
            </w:r>
          </w:p>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各分野・施設等</w:t>
            </w:r>
          </w:p>
        </w:tc>
      </w:tr>
      <w:tr w:rsidR="008E6987" w:rsidRPr="00122BB4" w:rsidTr="00995F67">
        <w:trPr>
          <w:trHeight w:val="162"/>
        </w:trPr>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対象期間</w:t>
            </w:r>
          </w:p>
        </w:tc>
        <w:tc>
          <w:tcPr>
            <w:tcW w:w="6378" w:type="dxa"/>
            <w:vAlign w:val="center"/>
          </w:tcPr>
          <w:p w:rsidR="00F34D04"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27年度から36年度までの10年間</w:t>
            </w:r>
          </w:p>
        </w:tc>
      </w:tr>
      <w:tr w:rsidR="008E6987" w:rsidRPr="00122BB4" w:rsidTr="00995F67">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推計の考え方</w:t>
            </w:r>
          </w:p>
        </w:tc>
        <w:tc>
          <w:tcPr>
            <w:tcW w:w="6378"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8E6987" w:rsidRPr="00122BB4" w:rsidTr="00995F67">
        <w:trPr>
          <w:trHeight w:val="77"/>
        </w:trPr>
        <w:tc>
          <w:tcPr>
            <w:tcW w:w="1843" w:type="dxa"/>
            <w:vAlign w:val="center"/>
          </w:tcPr>
          <w:p w:rsidR="00F34D0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将来の新設や</w:t>
            </w:r>
          </w:p>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除去の取り扱い</w:t>
            </w:r>
          </w:p>
        </w:tc>
        <w:tc>
          <w:tcPr>
            <w:tcW w:w="6378"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大阪府都市整備中期計画を踏まえて、新規施設の増加等を考慮</w:t>
            </w:r>
          </w:p>
        </w:tc>
      </w:tr>
      <w:tr w:rsidR="008E6987" w:rsidRPr="00122BB4" w:rsidTr="00995F67">
        <w:tc>
          <w:tcPr>
            <w:tcW w:w="1843" w:type="dxa"/>
            <w:vAlign w:val="center"/>
          </w:tcPr>
          <w:p w:rsidR="00F34D0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施設更新時の</w:t>
            </w:r>
          </w:p>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機能向上</w:t>
            </w:r>
          </w:p>
        </w:tc>
        <w:tc>
          <w:tcPr>
            <w:tcW w:w="6378"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基本的には、現状と同等の機能で更新</w:t>
            </w:r>
          </w:p>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ただし、更新時の現行の耐震基準など既存不適格については対応</w:t>
            </w:r>
          </w:p>
        </w:tc>
      </w:tr>
      <w:tr w:rsidR="008E6987" w:rsidRPr="00122BB4" w:rsidTr="00995F67">
        <w:trPr>
          <w:trHeight w:val="128"/>
        </w:trPr>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6378" w:type="dxa"/>
            <w:vAlign w:val="center"/>
          </w:tcPr>
          <w:p w:rsidR="00F34D04"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実績や予測式または法令に基づく耐用年数等を考慮して設定</w:t>
            </w:r>
          </w:p>
        </w:tc>
      </w:tr>
      <w:tr w:rsidR="008E6987" w:rsidRPr="00122BB4" w:rsidTr="00995F67">
        <w:trPr>
          <w:trHeight w:val="77"/>
        </w:trPr>
        <w:tc>
          <w:tcPr>
            <w:tcW w:w="1843" w:type="dxa"/>
            <w:vAlign w:val="center"/>
          </w:tcPr>
          <w:p w:rsidR="008E6987"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6378" w:type="dxa"/>
            <w:vAlign w:val="center"/>
          </w:tcPr>
          <w:p w:rsidR="00F34D04" w:rsidRPr="00122BB4" w:rsidRDefault="008E6987" w:rsidP="00995F67">
            <w:pPr>
              <w:widowControl/>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用地費、補償費、災害復旧費は含まない</w:t>
            </w:r>
          </w:p>
        </w:tc>
      </w:tr>
    </w:tbl>
    <w:p w:rsidR="00591C38" w:rsidRDefault="00591C38" w:rsidP="00B90DF1">
      <w:pPr>
        <w:widowControl/>
        <w:jc w:val="left"/>
        <w:rPr>
          <w:rFonts w:ascii="HG丸ｺﾞｼｯｸM-PRO" w:eastAsia="HG丸ｺﾞｼｯｸM-PRO" w:hAnsi="HG丸ｺﾞｼｯｸM-PRO"/>
        </w:rPr>
        <w:sectPr w:rsidR="00591C38" w:rsidSect="00A12FFB">
          <w:pgSz w:w="11906" w:h="16838" w:code="9"/>
          <w:pgMar w:top="1304" w:right="1418" w:bottom="1304" w:left="1418" w:header="794" w:footer="454" w:gutter="0"/>
          <w:cols w:space="425"/>
          <w:docGrid w:type="lines" w:linePitch="360" w:charSpace="5874"/>
        </w:sectPr>
      </w:pPr>
    </w:p>
    <w:p w:rsidR="00822CCD" w:rsidRPr="00122BB4" w:rsidRDefault="00230725" w:rsidP="00EC462D">
      <w:pPr>
        <w:pStyle w:val="1"/>
        <w:numPr>
          <w:ilvl w:val="0"/>
          <w:numId w:val="0"/>
        </w:numPr>
        <w:ind w:left="516" w:hanging="516"/>
      </w:pPr>
      <w:bookmarkStart w:id="474" w:name="_Toc406834038"/>
      <w:bookmarkStart w:id="475" w:name="_Toc409637505"/>
      <w:r w:rsidRPr="00A64F21">
        <w:rPr>
          <w:rFonts w:hint="eastAsia"/>
        </w:rPr>
        <w:lastRenderedPageBreak/>
        <w:t>【参考】</w:t>
      </w:r>
      <w:r w:rsidR="00822CCD" w:rsidRPr="00A64F21">
        <w:rPr>
          <w:rFonts w:hint="eastAsia"/>
        </w:rPr>
        <w:t>用語の定義</w:t>
      </w:r>
      <w:bookmarkEnd w:id="474"/>
      <w:bookmarkEnd w:id="475"/>
    </w:p>
    <w:p w:rsidR="00822CCD" w:rsidRPr="00122BB4" w:rsidRDefault="00822CCD" w:rsidP="00822CCD">
      <w:pPr>
        <w:pStyle w:val="a9"/>
        <w:spacing w:beforeLines="0" w:before="0"/>
      </w:pPr>
      <w:r w:rsidRPr="00122BB4">
        <w:rPr>
          <w:rFonts w:hint="eastAsia"/>
        </w:rPr>
        <w:t>表</w:t>
      </w:r>
      <w:r w:rsidR="00E03217" w:rsidRPr="00122BB4">
        <w:t xml:space="preserve"> </w:t>
      </w:r>
      <w:r w:rsidR="00826302">
        <w:rPr>
          <w:rFonts w:hint="eastAsia"/>
          <w:noProof/>
        </w:rPr>
        <w:t xml:space="preserve">参考　</w:t>
      </w:r>
      <w:r w:rsidRPr="00122BB4">
        <w:rPr>
          <w:rFonts w:hint="eastAsia"/>
        </w:rPr>
        <w:t>本計画で用いる主な用語の定義（</w:t>
      </w:r>
      <w:r w:rsidRPr="00122BB4">
        <w:t>1／3</w:t>
      </w:r>
      <w:r w:rsidRPr="00122BB4">
        <w:rPr>
          <w:rFonts w:hint="eastAsia"/>
        </w:rPr>
        <w:t>）</w:t>
      </w:r>
    </w:p>
    <w:tbl>
      <w:tblPr>
        <w:tblStyle w:val="af3"/>
        <w:tblW w:w="0" w:type="auto"/>
        <w:tblInd w:w="108" w:type="dxa"/>
        <w:tblLook w:val="04A0" w:firstRow="1" w:lastRow="0" w:firstColumn="1" w:lastColumn="0" w:noHBand="0" w:noVBand="1"/>
      </w:tblPr>
      <w:tblGrid>
        <w:gridCol w:w="236"/>
        <w:gridCol w:w="268"/>
        <w:gridCol w:w="251"/>
        <w:gridCol w:w="1513"/>
        <w:gridCol w:w="6803"/>
      </w:tblGrid>
      <w:tr w:rsidR="00822CCD" w:rsidRPr="00122BB4" w:rsidTr="00230725">
        <w:tc>
          <w:tcPr>
            <w:tcW w:w="2268" w:type="dxa"/>
            <w:gridSpan w:val="4"/>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803"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822CCD" w:rsidRPr="00122BB4" w:rsidTr="00230725">
        <w:tc>
          <w:tcPr>
            <w:tcW w:w="2268" w:type="dxa"/>
            <w:gridSpan w:val="4"/>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施設管理者が行う全ての各施設法令上の管理行為</w:t>
            </w:r>
            <w:r w:rsidR="00F92B01">
              <w:rPr>
                <w:rFonts w:ascii="HG丸ｺﾞｼｯｸM-PRO" w:eastAsia="HG丸ｺﾞｼｯｸM-PRO" w:hAnsi="HG丸ｺﾞｼｯｸM-PRO" w:hint="eastAsia"/>
              </w:rPr>
              <w:t>。</w:t>
            </w:r>
          </w:p>
        </w:tc>
      </w:tr>
      <w:tr w:rsidR="00822CCD" w:rsidRPr="00122BB4" w:rsidTr="00230725">
        <w:tc>
          <w:tcPr>
            <w:tcW w:w="236"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2032" w:type="dxa"/>
            <w:gridSpan w:val="3"/>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管理の内、維持、修繕、災害復旧その他の管理行為</w:t>
            </w:r>
            <w:r w:rsidR="00F92B01">
              <w:rPr>
                <w:rFonts w:ascii="HG丸ｺﾞｼｯｸM-PRO" w:eastAsia="HG丸ｺﾞｼｯｸM-PRO" w:hAnsi="HG丸ｺﾞｼｯｸM-PRO" w:hint="eastAsia"/>
              </w:rPr>
              <w:t>。</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施設の機能</w:t>
            </w:r>
            <w:r w:rsidR="00615861">
              <w:rPr>
                <w:rFonts w:ascii="HG丸ｺﾞｼｯｸM-PRO" w:eastAsia="HG丸ｺﾞｼｯｸM-PRO" w:hAnsi="HG丸ｺﾞｼｯｸM-PRO" w:hint="eastAsia"/>
              </w:rPr>
              <w:t>およ</w:t>
            </w:r>
            <w:r w:rsidR="00DA1219">
              <w:rPr>
                <w:rFonts w:ascii="HG丸ｺﾞｼｯｸM-PRO" w:eastAsia="HG丸ｺﾞｼｯｸM-PRO" w:hAnsi="HG丸ｺﾞｼｯｸM-PRO" w:hint="eastAsia"/>
              </w:rPr>
              <w:t>び</w:t>
            </w:r>
            <w:r w:rsidRPr="00122BB4">
              <w:rPr>
                <w:rFonts w:ascii="HG丸ｺﾞｼｯｸM-PRO" w:eastAsia="HG丸ｺﾞｼｯｸM-PRO" w:hAnsi="HG丸ｺﾞｼｯｸM-PRO" w:hint="eastAsia"/>
              </w:rPr>
              <w:t>構造の保持を目的とする日常的な行為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（点検、巡視、清掃、小修繕など）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施設の劣化や損傷等した構造を当初の状態に回復する行為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付加的に必要な機能</w:t>
            </w:r>
            <w:r w:rsidR="00615861">
              <w:rPr>
                <w:rFonts w:ascii="HG丸ｺﾞｼｯｸM-PRO" w:eastAsia="HG丸ｺﾞｼｯｸM-PRO" w:hAnsi="HG丸ｺﾞｼｯｸM-PRO" w:hint="eastAsia"/>
              </w:rPr>
              <w:t>およ</w:t>
            </w:r>
            <w:r w:rsidR="00DA1219">
              <w:rPr>
                <w:rFonts w:ascii="HG丸ｺﾞｼｯｸM-PRO" w:eastAsia="HG丸ｺﾞｼｯｸM-PRO" w:hAnsi="HG丸ｺﾞｼｯｸM-PRO" w:hint="eastAsia"/>
              </w:rPr>
              <w:t>び</w:t>
            </w:r>
            <w:r w:rsidRPr="00122BB4">
              <w:rPr>
                <w:rFonts w:ascii="HG丸ｺﾞｼｯｸM-PRO" w:eastAsia="HG丸ｺﾞｼｯｸM-PRO" w:hAnsi="HG丸ｺﾞｼｯｸM-PRO" w:hint="eastAsia"/>
              </w:rPr>
              <w:t>構造の強化を目的とする行為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（施設等の劣化・損傷部分の補修・補強・部分更新、構造補強など）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補修</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補修工事では耐荷性の回復・向上は目的としていない。</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構造物が保有していた程度まで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性能を回復させる</w:t>
            </w:r>
            <w:r w:rsidRPr="00122BB4">
              <w:rPr>
                <w:rFonts w:ascii="HG丸ｺﾞｼｯｸM-PRO" w:eastAsia="HG丸ｺﾞｼｯｸM-PRO" w:hAnsi="HG丸ｺﾞｼｯｸM-PRO" w:hint="eastAsia"/>
              </w:rPr>
              <w:t>ための対策</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補強</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構造物が保有していたよりも高い性能まで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性能を向上させる</w:t>
            </w:r>
            <w:r w:rsidRPr="00122BB4">
              <w:rPr>
                <w:rFonts w:ascii="HG丸ｺﾞｼｯｸM-PRO" w:eastAsia="HG丸ｺﾞｼｯｸM-PRO" w:hAnsi="HG丸ｺﾞｼｯｸM-PRO" w:hint="eastAsia"/>
              </w:rPr>
              <w:t>ための対策。</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部分更新</w:t>
            </w:r>
          </w:p>
        </w:tc>
        <w:tc>
          <w:tcPr>
            <w:tcW w:w="6803" w:type="dxa"/>
          </w:tcPr>
          <w:p w:rsidR="00822CCD" w:rsidRPr="00122BB4" w:rsidRDefault="00D66AB8" w:rsidP="00F92B01">
            <w:pPr>
              <w:rPr>
                <w:rFonts w:ascii="HG丸ｺﾞｼｯｸM-PRO" w:eastAsia="HG丸ｺﾞｼｯｸM-PRO" w:hAnsi="HG丸ｺﾞｼｯｸM-PRO"/>
              </w:rPr>
            </w:pPr>
            <w:r w:rsidRPr="00D66AB8">
              <w:rPr>
                <w:rFonts w:ascii="HG丸ｺﾞｼｯｸM-PRO" w:eastAsia="HG丸ｺﾞｼｯｸM-PRO" w:hAnsi="HG丸ｺﾞｼｯｸM-PRO" w:hint="eastAsia"/>
              </w:rPr>
              <w:t>老朽化等により機能が低下した施設、設備等の一部を取り替えること。例えば、橋梁の床版取替え、支承取替え、水門のゲートの取り替え</w:t>
            </w:r>
            <w:r>
              <w:rPr>
                <w:rFonts w:ascii="HG丸ｺﾞｼｯｸM-PRO" w:eastAsia="HG丸ｺﾞｼｯｸM-PRO" w:hAnsi="HG丸ｺﾞｼｯｸM-PRO" w:hint="eastAsia"/>
              </w:rPr>
              <w:t>等</w:t>
            </w:r>
            <w:r w:rsidR="00F92B01">
              <w:rPr>
                <w:rFonts w:ascii="HG丸ｺﾞｼｯｸM-PRO" w:eastAsia="HG丸ｺﾞｼｯｸM-PRO" w:hAnsi="HG丸ｺﾞｼｯｸM-PRO" w:hint="eastAsia"/>
              </w:rPr>
              <w:t>。</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大規模修繕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修繕のうち、通行止め等を伴う社会的影響が高いものや費用が高い大規模なもの。</w:t>
            </w:r>
          </w:p>
        </w:tc>
      </w:tr>
      <w:tr w:rsidR="00822CCD" w:rsidRPr="00122BB4" w:rsidTr="00230725">
        <w:tc>
          <w:tcPr>
            <w:tcW w:w="2268" w:type="dxa"/>
            <w:gridSpan w:val="4"/>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老朽化等により機能が低下した施設、設備</w:t>
            </w:r>
            <w:r w:rsidRPr="00122BB4">
              <w:rPr>
                <w:rFonts w:ascii="HG丸ｺﾞｼｯｸM-PRO" w:eastAsia="HG丸ｺﾞｼｯｸM-PRO" w:hAnsi="HG丸ｺﾞｼｯｸM-PRO" w:hint="eastAsia"/>
                <w:u w:val="single"/>
              </w:rPr>
              <w:t>全体を取り替え</w:t>
            </w:r>
            <w:r w:rsidRPr="00122BB4">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長寿命化</w:t>
            </w:r>
          </w:p>
        </w:tc>
        <w:tc>
          <w:tcPr>
            <w:tcW w:w="6803" w:type="dxa"/>
            <w:tcBorders>
              <w:top w:val="single" w:sz="4" w:space="0" w:color="auto"/>
            </w:tcBorders>
          </w:tcPr>
          <w:p w:rsidR="00F92B01" w:rsidRPr="00122BB4" w:rsidRDefault="00F92B01" w:rsidP="00230725">
            <w:pPr>
              <w:rPr>
                <w:rFonts w:ascii="HG丸ｺﾞｼｯｸM-PRO" w:eastAsia="HG丸ｺﾞｼｯｸM-PRO" w:hAnsi="HG丸ｺﾞｼｯｸM-PRO"/>
              </w:rPr>
            </w:pPr>
            <w:r w:rsidRPr="00EB2491">
              <w:rPr>
                <w:rFonts w:ascii="HG丸ｺﾞｼｯｸM-PRO" w:eastAsia="HG丸ｺﾞｼｯｸM-PRO" w:hAnsi="HG丸ｺﾞｼｯｸM-PRO" w:hint="eastAsia"/>
              </w:rPr>
              <w:t>適切な維持管理・更新を行うことにより、将来にわたって必要なインフラの機能を発揮し続けるための取組み。</w:t>
            </w:r>
          </w:p>
        </w:tc>
      </w:tr>
      <w:tr w:rsidR="004960F0" w:rsidRPr="00122BB4" w:rsidTr="00230725">
        <w:tc>
          <w:tcPr>
            <w:tcW w:w="2268" w:type="dxa"/>
            <w:gridSpan w:val="4"/>
            <w:tcBorders>
              <w:top w:val="single" w:sz="4" w:space="0" w:color="auto"/>
            </w:tcBorders>
          </w:tcPr>
          <w:p w:rsidR="004960F0" w:rsidRPr="00583CFE" w:rsidRDefault="004960F0"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変状</w:t>
            </w:r>
          </w:p>
        </w:tc>
        <w:tc>
          <w:tcPr>
            <w:tcW w:w="6803" w:type="dxa"/>
            <w:tcBorders>
              <w:top w:val="single" w:sz="4" w:space="0" w:color="auto"/>
            </w:tcBorders>
          </w:tcPr>
          <w:p w:rsidR="004960F0"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何らかの原因で、施設や設備に発生している、本来あるべき姿でない状態。初期欠陥、損傷、劣化等の総称。</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br w:type="page"/>
            </w:r>
            <w:r w:rsidRPr="00122BB4">
              <w:rPr>
                <w:rFonts w:ascii="HG丸ｺﾞｼｯｸM-PRO" w:eastAsia="HG丸ｺﾞｼｯｸM-PRO" w:hAnsi="HG丸ｺﾞｼｯｸM-PRO" w:hint="eastAsia"/>
              </w:rPr>
              <w:t>劣化</w:t>
            </w:r>
          </w:p>
        </w:tc>
        <w:tc>
          <w:tcPr>
            <w:tcW w:w="6803"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822CCD" w:rsidRPr="00122BB4" w:rsidTr="00230725">
        <w:tc>
          <w:tcPr>
            <w:tcW w:w="2268" w:type="dxa"/>
            <w:gridSpan w:val="4"/>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損傷</w:t>
            </w:r>
          </w:p>
        </w:tc>
        <w:tc>
          <w:tcPr>
            <w:tcW w:w="6803" w:type="dxa"/>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rsidR="00E0376F" w:rsidRDefault="00E0376F" w:rsidP="00230725"/>
    <w:p w:rsidR="008D3B54" w:rsidRDefault="008D3B54" w:rsidP="008D3B54">
      <w:r>
        <w:br w:type="page"/>
      </w:r>
    </w:p>
    <w:p w:rsidR="00230725" w:rsidRPr="00122BB4" w:rsidRDefault="00230725" w:rsidP="00230725"/>
    <w:p w:rsidR="00822CCD" w:rsidRPr="00122BB4" w:rsidRDefault="00E03217" w:rsidP="000B3D26">
      <w:pPr>
        <w:pStyle w:val="a9"/>
        <w:spacing w:beforeLines="0" w:before="0"/>
      </w:pPr>
      <w:r w:rsidRPr="00122BB4">
        <w:rPr>
          <w:rFonts w:hint="eastAsia"/>
        </w:rPr>
        <w:t>表</w:t>
      </w:r>
      <w:r w:rsidRPr="00122BB4">
        <w:t xml:space="preserve"> </w:t>
      </w:r>
      <w:r w:rsidR="00826302">
        <w:rPr>
          <w:rFonts w:hint="eastAsia"/>
          <w:noProof/>
        </w:rPr>
        <w:t xml:space="preserve">参考　</w:t>
      </w:r>
      <w:r w:rsidRPr="00122BB4">
        <w:rPr>
          <w:rFonts w:hint="eastAsia"/>
        </w:rPr>
        <w:t>本計画で用いる主な用語の定義（</w:t>
      </w:r>
      <w:r w:rsidRPr="00122BB4">
        <w:t>2／3</w:t>
      </w:r>
      <w:r w:rsidRPr="00122BB4">
        <w:rPr>
          <w:rFonts w:hint="eastAsia"/>
        </w:rPr>
        <w:t>）</w:t>
      </w:r>
    </w:p>
    <w:tbl>
      <w:tblPr>
        <w:tblStyle w:val="af3"/>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EC462D">
        <w:tc>
          <w:tcPr>
            <w:tcW w:w="2412"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健全度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施設の健全性を表す指標。</w:t>
            </w:r>
            <w:r w:rsidR="00E33683" w:rsidRPr="00122BB4">
              <w:rPr>
                <w:rFonts w:ascii="HG丸ｺﾞｼｯｸM-PRO" w:eastAsia="HG丸ｺﾞｼｯｸM-PRO" w:hAnsi="HG丸ｺﾞｼｯｸM-PRO" w:hint="eastAsia"/>
              </w:rPr>
              <w:t>一般的には、数字が大きい方が健全な状態で、小さい方が健全性が損なわれて</w:t>
            </w:r>
            <w:r w:rsidR="00E33683">
              <w:rPr>
                <w:rFonts w:ascii="HG丸ｺﾞｼｯｸM-PRO" w:eastAsia="HG丸ｺﾞｼｯｸM-PRO" w:hAnsi="HG丸ｺﾞｼｯｸM-PRO" w:hint="eastAsia"/>
              </w:rPr>
              <w:t>い</w:t>
            </w:r>
            <w:r w:rsidR="00E33683" w:rsidRPr="00122BB4">
              <w:rPr>
                <w:rFonts w:ascii="HG丸ｺﾞｼｯｸM-PRO" w:eastAsia="HG丸ｺﾞｼｯｸM-PRO" w:hAnsi="HG丸ｺﾞｼｯｸM-PRO" w:hint="eastAsia"/>
              </w:rPr>
              <w:t>た状態を示す。</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w:t>
            </w:r>
            <w:r w:rsidRPr="00122BB4">
              <w:rPr>
                <w:rFonts w:ascii="HG丸ｺﾞｼｯｸM-PRO" w:eastAsia="HG丸ｺﾞｼｯｸM-PRO" w:hAnsi="HG丸ｺﾞｼｯｸM-PRO"/>
              </w:rPr>
              <w:t>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（設備の）信頼性</w:t>
            </w:r>
          </w:p>
        </w:tc>
        <w:tc>
          <w:tcPr>
            <w:tcW w:w="6659" w:type="dxa"/>
            <w:tcBorders>
              <w:top w:val="single" w:sz="4" w:space="0" w:color="auto"/>
            </w:tcBorders>
          </w:tcPr>
          <w:p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w:t>
            </w:r>
            <w:r>
              <w:rPr>
                <w:rFonts w:ascii="HG丸ｺﾞｼｯｸM-PRO" w:eastAsia="HG丸ｺﾞｼｯｸM-PRO" w:hAnsi="HG丸ｺﾞｼｯｸM-PRO" w:hint="eastAsia"/>
              </w:rPr>
              <w:t>れ</w:t>
            </w:r>
            <w:r w:rsidRPr="00122BB4">
              <w:rPr>
                <w:rFonts w:ascii="HG丸ｺﾞｼｯｸM-PRO" w:eastAsia="HG丸ｺﾞｼｯｸM-PRO" w:hAnsi="HG丸ｺﾞｼｯｸM-PRO" w:hint="eastAsia"/>
              </w:rPr>
              <w:t>る設備における、故障等を起こさない（正常に動作する）確率論的な信頼性（</w:t>
            </w:r>
            <w:r w:rsidRPr="00122BB4">
              <w:rPr>
                <w:rFonts w:ascii="HG丸ｺﾞｼｯｸM-PRO" w:eastAsia="HG丸ｺﾞｼｯｸM-PRO" w:hAnsi="HG丸ｺﾞｼｯｸM-PRO"/>
              </w:rPr>
              <w:t>reliability）のことをいう。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アセットマネジメント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広義には資産（</w:t>
            </w:r>
            <w:r w:rsidRPr="00122BB4">
              <w:rPr>
                <w:rFonts w:ascii="HG丸ｺﾞｼｯｸM-PRO" w:eastAsia="HG丸ｺﾞｼｯｸM-PRO" w:hAnsi="HG丸ｺﾞｼｯｸM-PRO"/>
              </w:rPr>
              <w:t>Asset）を効率よく運用する（Management）</w:t>
            </w:r>
            <w:r w:rsidRPr="00122BB4">
              <w:rPr>
                <w:rFonts w:ascii="HG丸ｺﾞｼｯｸM-PRO" w:eastAsia="HG丸ｺﾞｼｯｸM-PRO" w:hAnsi="HG丸ｺﾞｼｯｸM-PRO" w:hint="eastAsia"/>
              </w:rPr>
              <w:t>こと。</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ここでは、限られた資源（財源・人材）を有効に活用し、最大の効果を生み出すために</w:t>
            </w:r>
            <w:r w:rsidR="00397D78">
              <w:rPr>
                <w:rFonts w:ascii="HG丸ｺﾞｼｯｸM-PRO" w:eastAsia="HG丸ｺﾞｼｯｸM-PRO" w:hAnsi="HG丸ｺﾞｼｯｸM-PRO" w:hint="eastAsia"/>
              </w:rPr>
              <w:t>、建設事業と維持管理をトータルでマネジメントすする取組</w:t>
            </w:r>
            <w:r w:rsidRPr="00122BB4">
              <w:rPr>
                <w:rFonts w:ascii="HG丸ｺﾞｼｯｸM-PRO" w:eastAsia="HG丸ｺﾞｼｯｸM-PRO" w:hAnsi="HG丸ｺﾞｼｯｸM-PRO" w:hint="eastAsia"/>
              </w:rPr>
              <w:t>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PDCAサイクル</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Plan（計画）、Do（実行）、Check（評価）、Act（改善）を繰り返すことにより、業務や事業等を継続的に改善していくための手法。</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LCC（ライフサイクルコスト）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w:t>
            </w:r>
            <w:r w:rsidRPr="00122BB4">
              <w:rPr>
                <w:rFonts w:ascii="HG丸ｺﾞｼｯｸM-PRO" w:eastAsia="HG丸ｺﾞｼｯｸM-PRO" w:hAnsi="HG丸ｺﾞｼｯｸM-PRO"/>
              </w:rPr>
              <w:t>Initial Cost）と、運用、保守・修繕等のためのランニングコスト（Running Cost）より構成される。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キャリブレーション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rPr>
              <w:t>calibration</w:t>
            </w:r>
            <w:r w:rsidRPr="00122BB4">
              <w:rPr>
                <w:rFonts w:ascii="HG丸ｺﾞｼｯｸM-PRO" w:eastAsia="HG丸ｺﾞｼｯｸM-PRO" w:hAnsi="HG丸ｺﾞｼｯｸM-PRO" w:hint="eastAsia"/>
              </w:rPr>
              <w: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OJT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 xml:space="preserve">On Job </w:t>
            </w:r>
            <w:r w:rsidR="008A401F" w:rsidRPr="00122BB4">
              <w:rPr>
                <w:rFonts w:ascii="HG丸ｺﾞｼｯｸM-PRO" w:eastAsia="HG丸ｺﾞｼｯｸM-PRO" w:hAnsi="HG丸ｺﾞｼｯｸM-PRO"/>
              </w:rPr>
              <w:t>Training</w:t>
            </w:r>
            <w:r w:rsidRPr="00122BB4">
              <w:rPr>
                <w:rFonts w:ascii="HG丸ｺﾞｼｯｸM-PRO" w:eastAsia="HG丸ｺﾞｼｯｸM-PRO" w:hAnsi="HG丸ｺﾞｼｯｸM-PRO"/>
              </w:rPr>
              <w:t>の略。職場において実際の職務を通じて教育、訓練を行うこと。</w:t>
            </w:r>
          </w:p>
        </w:tc>
      </w:tr>
    </w:tbl>
    <w:p w:rsidR="00230725" w:rsidRPr="00122BB4" w:rsidRDefault="00230725">
      <w:pPr>
        <w:widowControl/>
        <w:jc w:val="left"/>
      </w:pPr>
      <w:r w:rsidRPr="00122BB4">
        <w:br w:type="page"/>
      </w:r>
    </w:p>
    <w:p w:rsidR="00EB2491" w:rsidRDefault="00EB2491" w:rsidP="000B3D26">
      <w:pPr>
        <w:pStyle w:val="a9"/>
        <w:spacing w:beforeLines="0" w:before="0"/>
      </w:pPr>
    </w:p>
    <w:p w:rsidR="00822CCD" w:rsidRPr="00122BB4" w:rsidRDefault="00E03217" w:rsidP="000B3D26">
      <w:pPr>
        <w:pStyle w:val="a9"/>
        <w:spacing w:beforeLines="0" w:before="0"/>
      </w:pPr>
      <w:r w:rsidRPr="00122BB4">
        <w:rPr>
          <w:rFonts w:hint="eastAsia"/>
        </w:rPr>
        <w:t>表</w:t>
      </w:r>
      <w:r w:rsidRPr="00122BB4">
        <w:t xml:space="preserve"> </w:t>
      </w:r>
      <w:r w:rsidR="00826302">
        <w:rPr>
          <w:rFonts w:hint="eastAsia"/>
          <w:noProof/>
        </w:rPr>
        <w:t>参考</w:t>
      </w:r>
      <w:r w:rsidRPr="00122BB4">
        <w:rPr>
          <w:rFonts w:hint="eastAsia"/>
        </w:rPr>
        <w:t xml:space="preserve">　本計画で用いる主な用語の定義（</w:t>
      </w:r>
      <w:r w:rsidRPr="00122BB4">
        <w:t>3／3</w:t>
      </w:r>
      <w:r w:rsidRPr="00122BB4">
        <w:rPr>
          <w:rFonts w:hint="eastAsia"/>
        </w:rPr>
        <w:t>）</w:t>
      </w:r>
    </w:p>
    <w:tbl>
      <w:tblPr>
        <w:tblStyle w:val="af3"/>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230725">
        <w:tc>
          <w:tcPr>
            <w:tcW w:w="2412"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都市整備中期計画</w:t>
            </w:r>
            <w:r w:rsidRPr="00122BB4">
              <w:rPr>
                <w:rFonts w:ascii="HG丸ｺﾞｼｯｸM-PRO" w:eastAsia="HG丸ｺﾞｼｯｸM-PRO" w:hAnsi="HG丸ｺﾞｼｯｸM-PRO"/>
              </w:rPr>
              <w:t>(案)</w:t>
            </w:r>
          </w:p>
        </w:tc>
        <w:tc>
          <w:tcPr>
            <w:tcW w:w="6659"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122BB4">
              <w:rPr>
                <w:rFonts w:ascii="HG丸ｺﾞｼｯｸM-PRO" w:eastAsia="HG丸ｺﾞｼｯｸM-PRO" w:hAnsi="HG丸ｺﾞｼｯｸM-PRO"/>
              </w:rPr>
              <w:t>H24.3に策定した計画。</w:t>
            </w:r>
          </w:p>
        </w:tc>
      </w:tr>
      <w:tr w:rsidR="00822CCD" w:rsidRPr="00122BB4" w:rsidTr="00230725">
        <w:tc>
          <w:tcPr>
            <w:tcW w:w="2412" w:type="dxa"/>
          </w:tcPr>
          <w:p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「アドプト」とは、「養子にする」という意味。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笑働ＯＳＡＫＡ</w:t>
            </w:r>
          </w:p>
        </w:tc>
        <w:tc>
          <w:tcPr>
            <w:tcW w:w="6659" w:type="dxa"/>
          </w:tcPr>
          <w:p w:rsidR="00822CCD" w:rsidRPr="00122BB4" w:rsidRDefault="00E33683"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r w:rsidR="00822CCD" w:rsidRPr="00122BB4">
              <w:rPr>
                <w:rFonts w:ascii="HG丸ｺﾞｼｯｸM-PRO" w:eastAsia="HG丸ｺﾞｼｯｸM-PRO" w:hAnsi="HG丸ｺﾞｼｯｸM-PRO" w:hint="eastAsia"/>
              </w:rPr>
              <w:t>の</w:t>
            </w:r>
            <w:r w:rsidR="00822CCD" w:rsidRPr="00122BB4">
              <w:rPr>
                <w:rFonts w:ascii="HG丸ｺﾞｼｯｸM-PRO" w:eastAsia="HG丸ｺﾞｼｯｸM-PRO" w:hAnsi="HG丸ｺﾞｼｯｸM-PRO"/>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ネーミングライツ</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インフラマネジメント</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694AF6" w:rsidRPr="00122BB4" w:rsidTr="00230725">
        <w:tc>
          <w:tcPr>
            <w:tcW w:w="2412" w:type="dxa"/>
          </w:tcPr>
          <w:p w:rsidR="00822CCD"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シラバス</w:t>
            </w:r>
          </w:p>
        </w:tc>
        <w:tc>
          <w:tcPr>
            <w:tcW w:w="6659" w:type="dxa"/>
          </w:tcPr>
          <w:p w:rsidR="00822CCD" w:rsidRPr="00583CFE" w:rsidRDefault="00DC2BD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講義・授業などの大まかな学習計画（講義等の目的、各回の講義の内容、担当講師などを示したもの）のこと。</w:t>
            </w:r>
          </w:p>
        </w:tc>
      </w:tr>
      <w:tr w:rsidR="00694AF6" w:rsidRPr="00122BB4" w:rsidTr="00230725">
        <w:tc>
          <w:tcPr>
            <w:tcW w:w="2412" w:type="dxa"/>
          </w:tcPr>
          <w:p w:rsidR="00DC2BDC"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プラットフォーム</w:t>
            </w:r>
          </w:p>
        </w:tc>
        <w:tc>
          <w:tcPr>
            <w:tcW w:w="6659" w:type="dxa"/>
          </w:tcPr>
          <w:p w:rsidR="00DC2BDC" w:rsidRPr="00583CFE" w:rsidRDefault="008C6AC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ここでは、行動や活動のなどの基盤となる組織や制度のこと。</w:t>
            </w:r>
          </w:p>
        </w:tc>
      </w:tr>
      <w:tr w:rsidR="009F230A" w:rsidRPr="00122BB4" w:rsidTr="00230725">
        <w:tc>
          <w:tcPr>
            <w:tcW w:w="2412" w:type="dxa"/>
          </w:tcPr>
          <w:p w:rsidR="009F230A"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計画的維持管理</w:t>
            </w:r>
          </w:p>
        </w:tc>
        <w:tc>
          <w:tcPr>
            <w:tcW w:w="6659" w:type="dxa"/>
          </w:tcPr>
          <w:p w:rsidR="009F230A"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計画的な補修、更新など</w:t>
            </w:r>
          </w:p>
          <w:p w:rsidR="00C42EA8" w:rsidRPr="00583CFE" w:rsidRDefault="00C42EA8" w:rsidP="00C922C1">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C42EA8">
              <w:rPr>
                <w:rFonts w:ascii="HG丸ｺﾞｼｯｸM-PRO" w:eastAsia="HG丸ｺﾞｼｯｸM-PRO" w:hAnsi="HG丸ｺﾞｼｯｸM-PRO" w:hint="eastAsia"/>
              </w:rPr>
              <w:t>表4</w:t>
            </w:r>
            <w:r w:rsidR="00C922C1">
              <w:rPr>
                <w:rFonts w:ascii="HG丸ｺﾞｼｯｸM-PRO" w:eastAsia="HG丸ｺﾞｼｯｸM-PRO" w:hAnsi="HG丸ｺﾞｼｯｸM-PRO" w:hint="eastAsia"/>
              </w:rPr>
              <w:t>.2</w:t>
            </w:r>
            <w:r w:rsidRPr="00C42EA8">
              <w:rPr>
                <w:rFonts w:ascii="HG丸ｺﾞｼｯｸM-PRO" w:eastAsia="HG丸ｺﾞｼｯｸM-PRO" w:hAnsi="HG丸ｺﾞｼｯｸM-PRO" w:hint="eastAsia"/>
              </w:rPr>
              <w:t>-1を参照</w:t>
            </w:r>
          </w:p>
        </w:tc>
      </w:tr>
      <w:tr w:rsidR="00C922C1" w:rsidRPr="00122BB4" w:rsidTr="00230725">
        <w:tc>
          <w:tcPr>
            <w:tcW w:w="2412" w:type="dxa"/>
          </w:tcPr>
          <w:p w:rsidR="00C922C1" w:rsidRPr="00583CFE" w:rsidRDefault="00C922C1" w:rsidP="00B67269">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日常的維持管理</w:t>
            </w:r>
          </w:p>
        </w:tc>
        <w:tc>
          <w:tcPr>
            <w:tcW w:w="6659" w:type="dxa"/>
          </w:tcPr>
          <w:p w:rsidR="00C922C1" w:rsidRDefault="00C922C1" w:rsidP="00B67269">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日常的なパトロールや維持修繕作業など</w:t>
            </w:r>
          </w:p>
          <w:p w:rsidR="00C922C1" w:rsidRPr="00583CFE" w:rsidRDefault="00C922C1" w:rsidP="00B67269">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Pr="00C42EA8">
              <w:rPr>
                <w:rFonts w:ascii="HG丸ｺﾞｼｯｸM-PRO" w:eastAsia="HG丸ｺﾞｼｯｸM-PRO" w:hAnsi="HG丸ｺﾞｼｯｸM-PRO" w:hint="eastAsia"/>
              </w:rPr>
              <w:t>表4</w:t>
            </w:r>
            <w:r>
              <w:rPr>
                <w:rFonts w:ascii="HG丸ｺﾞｼｯｸM-PRO" w:eastAsia="HG丸ｺﾞｼｯｸM-PRO" w:hAnsi="HG丸ｺﾞｼｯｸM-PRO" w:hint="eastAsia"/>
              </w:rPr>
              <w:t>.2</w:t>
            </w:r>
            <w:r w:rsidRPr="00C42EA8">
              <w:rPr>
                <w:rFonts w:ascii="HG丸ｺﾞｼｯｸM-PRO" w:eastAsia="HG丸ｺﾞｼｯｸM-PRO" w:hAnsi="HG丸ｺﾞｼｯｸM-PRO" w:hint="eastAsia"/>
              </w:rPr>
              <w:t>-1を参照</w:t>
            </w:r>
          </w:p>
        </w:tc>
      </w:tr>
    </w:tbl>
    <w:p w:rsidR="0058040D" w:rsidRPr="00457A27" w:rsidRDefault="0058040D" w:rsidP="00583CFE">
      <w:pPr>
        <w:rPr>
          <w:rFonts w:ascii="HG丸ｺﾞｼｯｸM-PRO" w:eastAsia="HG丸ｺﾞｼｯｸM-PRO" w:hAnsi="HG丸ｺﾞｼｯｸM-PRO"/>
        </w:rPr>
      </w:pPr>
    </w:p>
    <w:p w:rsidR="00F512A5" w:rsidRPr="00457A27" w:rsidRDefault="00F512A5">
      <w:pPr>
        <w:rPr>
          <w:rFonts w:ascii="HG丸ｺﾞｼｯｸM-PRO" w:eastAsia="HG丸ｺﾞｼｯｸM-PRO" w:hAnsi="HG丸ｺﾞｼｯｸM-PRO"/>
        </w:rPr>
      </w:pPr>
    </w:p>
    <w:sectPr w:rsidR="00F512A5" w:rsidRPr="00457A27" w:rsidSect="00A12FFB">
      <w:pgSz w:w="11906" w:h="16838" w:code="9"/>
      <w:pgMar w:top="1304" w:right="1418" w:bottom="1304" w:left="1418" w:header="794" w:footer="454"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4817" w:rsidRDefault="00824817">
      <w:r>
        <w:separator/>
      </w:r>
    </w:p>
  </w:endnote>
  <w:endnote w:type="continuationSeparator" w:id="0">
    <w:p w:rsidR="00824817" w:rsidRDefault="008248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Meiryo UI">
    <w:altName w:val="Arial Unicode MS"/>
    <w:panose1 w:val="020B0604030504040204"/>
    <w:charset w:val="80"/>
    <w:family w:val="modern"/>
    <w:pitch w:val="variable"/>
    <w:sig w:usb0="E10102FF" w:usb1="EAC7FFFF" w:usb2="0001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817" w:rsidRPr="001B59A1" w:rsidRDefault="00824817">
    <w:pPr>
      <w:pStyle w:val="a5"/>
      <w:rPr>
        <w:rFonts w:ascii="HG丸ｺﾞｼｯｸM-PRO" w:eastAsia="HG丸ｺﾞｼｯｸM-PRO" w:hAnsi="HG丸ｺﾞｼｯｸM-PRO"/>
      </w:rPr>
    </w:pPr>
    <w:r>
      <w:rPr>
        <w:rFonts w:ascii="HG丸ｺﾞｼｯｸM-PRO" w:eastAsia="HG丸ｺﾞｼｯｸM-PRO" w:hAnsi="HG丸ｺﾞｼｯｸM-PRO"/>
        <w:noProof/>
        <w:sz w:val="28"/>
      </w:rPr>
      <mc:AlternateContent>
        <mc:Choice Requires="wps">
          <w:drawing>
            <wp:anchor distT="0" distB="0" distL="114300" distR="114300" simplePos="0" relativeHeight="252015104" behindDoc="0" locked="0" layoutInCell="1" allowOverlap="1" wp14:anchorId="59AE8A45" wp14:editId="17FB633E">
              <wp:simplePos x="0" y="0"/>
              <wp:positionH relativeFrom="margin">
                <wp:align>center</wp:align>
              </wp:positionH>
              <wp:positionV relativeFrom="paragraph">
                <wp:posOffset>-208280</wp:posOffset>
              </wp:positionV>
              <wp:extent cx="6084000" cy="72000"/>
              <wp:effectExtent l="0" t="0" r="12065" b="23495"/>
              <wp:wrapNone/>
              <wp:docPr id="104" name="正方形/長方形 104"/>
              <wp:cNvGraphicFramePr/>
              <a:graphic xmlns:a="http://schemas.openxmlformats.org/drawingml/2006/main">
                <a:graphicData uri="http://schemas.microsoft.com/office/word/2010/wordprocessingShape">
                  <wps:wsp>
                    <wps:cNvSpPr/>
                    <wps:spPr>
                      <a:xfrm>
                        <a:off x="0" y="0"/>
                        <a:ext cx="6084000" cy="720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4" o:spid="_x0000_s1026" style="position:absolute;left:0;text-align:left;margin-left:0;margin-top:-16.4pt;width:479.05pt;height:5.65pt;z-index:252015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" fillcolor="black [3213]" strokecolor="black [3213]" strokeweight="2pt">
              <w10:wrap anchorx="margin"/>
            </v:rect>
          </w:pict>
        </mc:Fallback>
      </mc:AlternateContent>
    </w:r>
    <w:r w:rsidRPr="001B59A1">
      <w:rPr>
        <w:rFonts w:ascii="HG丸ｺﾞｼｯｸM-PRO" w:eastAsia="HG丸ｺﾞｼｯｸM-PRO" w:hAnsi="HG丸ｺﾞｼｯｸM-PRO"/>
        <w:sz w:val="28"/>
      </w:rPr>
      <w:fldChar w:fldCharType="begin"/>
    </w:r>
    <w:r w:rsidRPr="001B59A1">
      <w:rPr>
        <w:rFonts w:ascii="HG丸ｺﾞｼｯｸM-PRO" w:eastAsia="HG丸ｺﾞｼｯｸM-PRO" w:hAnsi="HG丸ｺﾞｼｯｸM-PRO"/>
        <w:sz w:val="28"/>
      </w:rPr>
      <w:instrText>PAGE   \* MERGEFORMAT</w:instrText>
    </w:r>
    <w:r w:rsidRPr="001B59A1">
      <w:rPr>
        <w:rFonts w:ascii="HG丸ｺﾞｼｯｸM-PRO" w:eastAsia="HG丸ｺﾞｼｯｸM-PRO" w:hAnsi="HG丸ｺﾞｼｯｸM-PRO"/>
        <w:sz w:val="28"/>
      </w:rPr>
      <w:fldChar w:fldCharType="separate"/>
    </w:r>
    <w:r w:rsidR="00E97EA0" w:rsidRPr="00E97EA0">
      <w:rPr>
        <w:rFonts w:ascii="HG丸ｺﾞｼｯｸM-PRO" w:eastAsia="HG丸ｺﾞｼｯｸM-PRO" w:hAnsi="HG丸ｺﾞｼｯｸM-PRO"/>
        <w:noProof/>
        <w:sz w:val="28"/>
        <w:lang w:val="ja-JP"/>
      </w:rPr>
      <w:t>1</w:t>
    </w:r>
    <w:r w:rsidRPr="001B59A1">
      <w:rPr>
        <w:rFonts w:ascii="HG丸ｺﾞｼｯｸM-PRO" w:eastAsia="HG丸ｺﾞｼｯｸM-PRO" w:hAnsi="HG丸ｺﾞｼｯｸM-PRO"/>
        <w:sz w:val="2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4817" w:rsidRDefault="00824817">
      <w:r>
        <w:separator/>
      </w:r>
    </w:p>
  </w:footnote>
  <w:footnote w:type="continuationSeparator" w:id="0">
    <w:p w:rsidR="00824817" w:rsidRDefault="0082481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4817" w:rsidRDefault="00824817">
    <w:pPr>
      <w:pStyle w:val="a8"/>
    </w:pPr>
    <w:r>
      <w:rPr>
        <w:noProof/>
      </w:rPr>
      <mc:AlternateContent>
        <mc:Choice Requires="wps">
          <w:drawing>
            <wp:anchor distT="0" distB="0" distL="114300" distR="114300" simplePos="0" relativeHeight="252013056" behindDoc="0" locked="0" layoutInCell="1" allowOverlap="1" wp14:anchorId="0FF0FE04" wp14:editId="2B4D9088">
              <wp:simplePos x="0" y="0"/>
              <wp:positionH relativeFrom="column">
                <wp:posOffset>-95250</wp:posOffset>
              </wp:positionH>
              <wp:positionV relativeFrom="paragraph">
                <wp:posOffset>-54610</wp:posOffset>
              </wp:positionV>
              <wp:extent cx="6084000" cy="314325"/>
              <wp:effectExtent l="0" t="0" r="12065" b="28575"/>
              <wp:wrapNone/>
              <wp:docPr id="36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4000" cy="314325"/>
                      </a:xfrm>
                      <a:prstGeom prst="rect">
                        <a:avLst/>
                      </a:prstGeom>
                      <a:solidFill>
                        <a:srgbClr val="000000"/>
                      </a:solidFill>
                      <a:ln w="9525">
                        <a:solidFill>
                          <a:srgbClr val="000000"/>
                        </a:solidFill>
                        <a:miter lim="800000"/>
                        <a:headEnd/>
                        <a:tailEnd/>
                      </a:ln>
                    </wps:spPr>
                    <wps:txbx>
                      <w:txbxContent>
                        <w:p w:rsidR="00824817" w:rsidRPr="00D856E6" w:rsidRDefault="00824817" w:rsidP="00C779D0">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419" type="#_x0000_t202" style="position:absolute;left:0;text-align:left;margin-left:-7.5pt;margin-top:-4.3pt;width:479.05pt;height:24.7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" fillcolor="black">
              <v:textbox inset="5.85pt,.7pt,5.85pt,.7pt">
                <w:txbxContent>
                  <w:p w:rsidR="00824817" w:rsidRPr="00D856E6" w:rsidRDefault="00824817" w:rsidP="00C779D0">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clip_image001"/>
      </v:shape>
    </w:pict>
  </w:numPicBullet>
  <w:abstractNum w:abstractNumId="0">
    <w:nsid w:val="06837DC3"/>
    <w:multiLevelType w:val="hybridMultilevel"/>
    <w:tmpl w:val="EAE874E4"/>
    <w:lvl w:ilvl="0" w:tplc="A28C777A">
      <w:numFmt w:val="bullet"/>
      <w:lvlText w:val=""/>
      <w:lvlPicBulletId w:val="0"/>
      <w:lvlJc w:val="left"/>
      <w:pPr>
        <w:ind w:left="1365" w:hanging="420"/>
      </w:pPr>
      <w:rPr>
        <w:rFonts w:ascii="Symbol" w:hAnsi="Symbol" w:hint="default"/>
        <w:color w:val="auto"/>
        <w:sz w:val="21"/>
      </w:rPr>
    </w:lvl>
    <w:lvl w:ilvl="1" w:tplc="0409000B" w:tentative="1">
      <w:start w:val="1"/>
      <w:numFmt w:val="bullet"/>
      <w:lvlText w:val=""/>
      <w:lvlJc w:val="left"/>
      <w:pPr>
        <w:ind w:left="1785" w:hanging="420"/>
      </w:pPr>
      <w:rPr>
        <w:rFonts w:ascii="Wingdings" w:hAnsi="Wingdings" w:hint="default"/>
      </w:rPr>
    </w:lvl>
    <w:lvl w:ilvl="2" w:tplc="0409000D" w:tentative="1">
      <w:start w:val="1"/>
      <w:numFmt w:val="bullet"/>
      <w:lvlText w:val=""/>
      <w:lvlJc w:val="left"/>
      <w:pPr>
        <w:ind w:left="2205" w:hanging="420"/>
      </w:pPr>
      <w:rPr>
        <w:rFonts w:ascii="Wingdings" w:hAnsi="Wingdings" w:hint="default"/>
      </w:rPr>
    </w:lvl>
    <w:lvl w:ilvl="3" w:tplc="04090001" w:tentative="1">
      <w:start w:val="1"/>
      <w:numFmt w:val="bullet"/>
      <w:lvlText w:val=""/>
      <w:lvlJc w:val="left"/>
      <w:pPr>
        <w:ind w:left="2625" w:hanging="420"/>
      </w:pPr>
      <w:rPr>
        <w:rFonts w:ascii="Wingdings" w:hAnsi="Wingdings" w:hint="default"/>
      </w:rPr>
    </w:lvl>
    <w:lvl w:ilvl="4" w:tplc="0409000B" w:tentative="1">
      <w:start w:val="1"/>
      <w:numFmt w:val="bullet"/>
      <w:lvlText w:val=""/>
      <w:lvlJc w:val="left"/>
      <w:pPr>
        <w:ind w:left="3045" w:hanging="420"/>
      </w:pPr>
      <w:rPr>
        <w:rFonts w:ascii="Wingdings" w:hAnsi="Wingdings" w:hint="default"/>
      </w:rPr>
    </w:lvl>
    <w:lvl w:ilvl="5" w:tplc="0409000D" w:tentative="1">
      <w:start w:val="1"/>
      <w:numFmt w:val="bullet"/>
      <w:lvlText w:val=""/>
      <w:lvlJc w:val="left"/>
      <w:pPr>
        <w:ind w:left="3465" w:hanging="420"/>
      </w:pPr>
      <w:rPr>
        <w:rFonts w:ascii="Wingdings" w:hAnsi="Wingdings" w:hint="default"/>
      </w:rPr>
    </w:lvl>
    <w:lvl w:ilvl="6" w:tplc="04090001" w:tentative="1">
      <w:start w:val="1"/>
      <w:numFmt w:val="bullet"/>
      <w:lvlText w:val=""/>
      <w:lvlJc w:val="left"/>
      <w:pPr>
        <w:ind w:left="3885" w:hanging="420"/>
      </w:pPr>
      <w:rPr>
        <w:rFonts w:ascii="Wingdings" w:hAnsi="Wingdings" w:hint="default"/>
      </w:rPr>
    </w:lvl>
    <w:lvl w:ilvl="7" w:tplc="0409000B" w:tentative="1">
      <w:start w:val="1"/>
      <w:numFmt w:val="bullet"/>
      <w:lvlText w:val=""/>
      <w:lvlJc w:val="left"/>
      <w:pPr>
        <w:ind w:left="4305" w:hanging="420"/>
      </w:pPr>
      <w:rPr>
        <w:rFonts w:ascii="Wingdings" w:hAnsi="Wingdings" w:hint="default"/>
      </w:rPr>
    </w:lvl>
    <w:lvl w:ilvl="8" w:tplc="0409000D" w:tentative="1">
      <w:start w:val="1"/>
      <w:numFmt w:val="bullet"/>
      <w:lvlText w:val=""/>
      <w:lvlJc w:val="left"/>
      <w:pPr>
        <w:ind w:left="4725" w:hanging="420"/>
      </w:pPr>
      <w:rPr>
        <w:rFonts w:ascii="Wingdings" w:hAnsi="Wingdings" w:hint="default"/>
      </w:rPr>
    </w:lvl>
  </w:abstractNum>
  <w:abstractNum w:abstractNumId="1">
    <w:nsid w:val="0A2F504F"/>
    <w:multiLevelType w:val="hybridMultilevel"/>
    <w:tmpl w:val="72BE67C4"/>
    <w:lvl w:ilvl="0" w:tplc="A28C777A">
      <w:numFmt w:val="bullet"/>
      <w:lvlText w:val=""/>
      <w:lvlPicBulletId w:val="0"/>
      <w:lvlJc w:val="left"/>
      <w:pPr>
        <w:ind w:left="420" w:hanging="420"/>
      </w:pPr>
      <w:rPr>
        <w:rFonts w:ascii="Symbol" w:hAnsi="Symbol" w:hint="default"/>
        <w:color w:val="auto"/>
        <w:sz w:val="21"/>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0A8F37EE"/>
    <w:multiLevelType w:val="hybridMultilevel"/>
    <w:tmpl w:val="B6C40868"/>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0F3B78A6"/>
    <w:multiLevelType w:val="hybridMultilevel"/>
    <w:tmpl w:val="AC5A84F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10703E6E"/>
    <w:multiLevelType w:val="hybridMultilevel"/>
    <w:tmpl w:val="9DFC412A"/>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1A5563F4"/>
    <w:multiLevelType w:val="hybridMultilevel"/>
    <w:tmpl w:val="84202EEC"/>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20395467"/>
    <w:multiLevelType w:val="hybridMultilevel"/>
    <w:tmpl w:val="8DB6E0E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23552186"/>
    <w:multiLevelType w:val="hybridMultilevel"/>
    <w:tmpl w:val="2E1EB4CA"/>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nsid w:val="2748406C"/>
    <w:multiLevelType w:val="hybridMultilevel"/>
    <w:tmpl w:val="71926BE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0">
    <w:nsid w:val="28F753ED"/>
    <w:multiLevelType w:val="hybridMultilevel"/>
    <w:tmpl w:val="C83C4084"/>
    <w:lvl w:ilvl="0" w:tplc="264C8718">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2A42600F"/>
    <w:multiLevelType w:val="hybridMultilevel"/>
    <w:tmpl w:val="B66CC35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nsid w:val="2CA16661"/>
    <w:multiLevelType w:val="hybridMultilevel"/>
    <w:tmpl w:val="D5C0B59E"/>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300F5EA4"/>
    <w:multiLevelType w:val="hybridMultilevel"/>
    <w:tmpl w:val="21005E3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31B22704"/>
    <w:multiLevelType w:val="hybridMultilevel"/>
    <w:tmpl w:val="F3D615F8"/>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nsid w:val="34572709"/>
    <w:multiLevelType w:val="hybridMultilevel"/>
    <w:tmpl w:val="84C61730"/>
    <w:lvl w:ilvl="0" w:tplc="EDA449A6">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35DB532E"/>
    <w:multiLevelType w:val="hybridMultilevel"/>
    <w:tmpl w:val="82C6626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nsid w:val="36F346AA"/>
    <w:multiLevelType w:val="hybridMultilevel"/>
    <w:tmpl w:val="5A18AF8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38207556"/>
    <w:multiLevelType w:val="hybridMultilevel"/>
    <w:tmpl w:val="45E24DFA"/>
    <w:lvl w:ilvl="0" w:tplc="A28C777A">
      <w:numFmt w:val="bullet"/>
      <w:lvlText w:val=""/>
      <w:lvlPicBulletId w:val="0"/>
      <w:lvlJc w:val="left"/>
      <w:pPr>
        <w:ind w:left="735" w:hanging="420"/>
      </w:pPr>
      <w:rPr>
        <w:rFonts w:ascii="Symbol" w:hAnsi="Symbol" w:hint="default"/>
        <w:color w:val="auto"/>
        <w:sz w:val="21"/>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9">
    <w:nsid w:val="385A2446"/>
    <w:multiLevelType w:val="hybridMultilevel"/>
    <w:tmpl w:val="B1FECEE6"/>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nsid w:val="39802437"/>
    <w:multiLevelType w:val="hybridMultilevel"/>
    <w:tmpl w:val="338C1254"/>
    <w:lvl w:ilvl="0" w:tplc="A28C777A">
      <w:numFmt w:val="bullet"/>
      <w:lvlText w:val=""/>
      <w:lvlPicBulletId w:val="0"/>
      <w:lvlJc w:val="left"/>
      <w:pPr>
        <w:ind w:left="885" w:hanging="360"/>
      </w:pPr>
      <w:rPr>
        <w:rFonts w:ascii="Symbol" w:hAnsi="Symbol" w:hint="default"/>
        <w:color w:val="auto"/>
        <w:sz w:val="21"/>
        <w:lang w:val="en-US"/>
      </w:r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21">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2">
    <w:nsid w:val="3EDA7724"/>
    <w:multiLevelType w:val="hybridMultilevel"/>
    <w:tmpl w:val="F7A64820"/>
    <w:lvl w:ilvl="0" w:tplc="A28C777A">
      <w:numFmt w:val="bullet"/>
      <w:lvlText w:val=""/>
      <w:lvlPicBulletId w:val="0"/>
      <w:lvlJc w:val="left"/>
      <w:pPr>
        <w:ind w:left="1470" w:hanging="420"/>
      </w:pPr>
      <w:rPr>
        <w:rFonts w:ascii="Symbol" w:hAnsi="Symbol" w:hint="default"/>
        <w:color w:val="auto"/>
        <w:sz w:val="21"/>
      </w:rPr>
    </w:lvl>
    <w:lvl w:ilvl="1" w:tplc="CED65D38">
      <w:numFmt w:val="bullet"/>
      <w:lvlText w:val="・"/>
      <w:lvlJc w:val="left"/>
      <w:pPr>
        <w:ind w:left="1830" w:hanging="360"/>
      </w:pPr>
      <w:rPr>
        <w:rFonts w:ascii="HG丸ｺﾞｼｯｸM-PRO" w:eastAsia="HG丸ｺﾞｼｯｸM-PRO" w:hAnsi="HG丸ｺﾞｼｯｸM-PRO" w:cs="Times New Roman" w:hint="eastAsia"/>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3">
    <w:nsid w:val="400E095B"/>
    <w:multiLevelType w:val="hybridMultilevel"/>
    <w:tmpl w:val="4A12EF74"/>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nsid w:val="40F10D08"/>
    <w:multiLevelType w:val="hybridMultilevel"/>
    <w:tmpl w:val="43546CF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nsid w:val="454521D2"/>
    <w:multiLevelType w:val="hybridMultilevel"/>
    <w:tmpl w:val="66729A5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nsid w:val="45F50F9B"/>
    <w:multiLevelType w:val="hybridMultilevel"/>
    <w:tmpl w:val="A8820DCC"/>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nsid w:val="48177062"/>
    <w:multiLevelType w:val="hybridMultilevel"/>
    <w:tmpl w:val="742C2FF6"/>
    <w:lvl w:ilvl="0" w:tplc="04090001">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nsid w:val="494C3F99"/>
    <w:multiLevelType w:val="hybridMultilevel"/>
    <w:tmpl w:val="1C9CD664"/>
    <w:lvl w:ilvl="0" w:tplc="A28C777A">
      <w:numFmt w:val="bullet"/>
      <w:lvlText w:val=""/>
      <w:lvlPicBulletId w:val="0"/>
      <w:lvlJc w:val="left"/>
      <w:pPr>
        <w:ind w:left="1050" w:hanging="420"/>
      </w:pPr>
      <w:rPr>
        <w:rFonts w:ascii="Symbol" w:hAnsi="Symbol" w:hint="default"/>
        <w:color w:val="auto"/>
        <w:sz w:val="21"/>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9">
    <w:nsid w:val="4D0323A9"/>
    <w:multiLevelType w:val="hybridMultilevel"/>
    <w:tmpl w:val="71DC7420"/>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nsid w:val="52EA3348"/>
    <w:multiLevelType w:val="hybridMultilevel"/>
    <w:tmpl w:val="052EF20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nsid w:val="5328759F"/>
    <w:multiLevelType w:val="hybridMultilevel"/>
    <w:tmpl w:val="40A21C2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nsid w:val="57912838"/>
    <w:multiLevelType w:val="hybridMultilevel"/>
    <w:tmpl w:val="660E8FD6"/>
    <w:lvl w:ilvl="0" w:tplc="A28C777A">
      <w:numFmt w:val="bullet"/>
      <w:lvlText w:val=""/>
      <w:lvlPicBulletId w:val="0"/>
      <w:lvlJc w:val="left"/>
      <w:pPr>
        <w:ind w:left="1050" w:hanging="420"/>
      </w:pPr>
      <w:rPr>
        <w:rFonts w:ascii="Symbol" w:hAnsi="Symbol" w:hint="default"/>
        <w:color w:val="auto"/>
        <w:sz w:val="21"/>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3">
    <w:nsid w:val="5A1108FF"/>
    <w:multiLevelType w:val="hybridMultilevel"/>
    <w:tmpl w:val="B5C6E9CA"/>
    <w:lvl w:ilvl="0" w:tplc="0409000D">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nsid w:val="5A792349"/>
    <w:multiLevelType w:val="hybridMultilevel"/>
    <w:tmpl w:val="9F808960"/>
    <w:lvl w:ilvl="0" w:tplc="B5588AC2">
      <w:numFmt w:val="bullet"/>
      <w:lvlText w:val="・"/>
      <w:lvlJc w:val="left"/>
      <w:pPr>
        <w:ind w:left="283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nsid w:val="5CFA2A43"/>
    <w:multiLevelType w:val="hybridMultilevel"/>
    <w:tmpl w:val="339E87E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6">
    <w:nsid w:val="5E4841F9"/>
    <w:multiLevelType w:val="hybridMultilevel"/>
    <w:tmpl w:val="7C2C004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nsid w:val="608F0F2D"/>
    <w:multiLevelType w:val="hybridMultilevel"/>
    <w:tmpl w:val="C992A180"/>
    <w:lvl w:ilvl="0" w:tplc="04090001">
      <w:start w:val="1"/>
      <w:numFmt w:val="bullet"/>
      <w:lvlText w:val=""/>
      <w:lvlJc w:val="left"/>
      <w:pPr>
        <w:ind w:left="441" w:hanging="420"/>
      </w:pPr>
      <w:rPr>
        <w:rFonts w:ascii="Wingdings" w:hAnsi="Wingdings" w:hint="default"/>
      </w:rPr>
    </w:lvl>
    <w:lvl w:ilvl="1" w:tplc="0409000B" w:tentative="1">
      <w:start w:val="1"/>
      <w:numFmt w:val="bullet"/>
      <w:lvlText w:val=""/>
      <w:lvlJc w:val="left"/>
      <w:pPr>
        <w:ind w:left="861" w:hanging="420"/>
      </w:pPr>
      <w:rPr>
        <w:rFonts w:ascii="Wingdings" w:hAnsi="Wingdings" w:hint="default"/>
      </w:rPr>
    </w:lvl>
    <w:lvl w:ilvl="2" w:tplc="0409000D" w:tentative="1">
      <w:start w:val="1"/>
      <w:numFmt w:val="bullet"/>
      <w:lvlText w:val=""/>
      <w:lvlJc w:val="left"/>
      <w:pPr>
        <w:ind w:left="1281" w:hanging="420"/>
      </w:pPr>
      <w:rPr>
        <w:rFonts w:ascii="Wingdings" w:hAnsi="Wingdings" w:hint="default"/>
      </w:rPr>
    </w:lvl>
    <w:lvl w:ilvl="3" w:tplc="04090001" w:tentative="1">
      <w:start w:val="1"/>
      <w:numFmt w:val="bullet"/>
      <w:lvlText w:val=""/>
      <w:lvlJc w:val="left"/>
      <w:pPr>
        <w:ind w:left="1701" w:hanging="420"/>
      </w:pPr>
      <w:rPr>
        <w:rFonts w:ascii="Wingdings" w:hAnsi="Wingdings" w:hint="default"/>
      </w:rPr>
    </w:lvl>
    <w:lvl w:ilvl="4" w:tplc="0409000B" w:tentative="1">
      <w:start w:val="1"/>
      <w:numFmt w:val="bullet"/>
      <w:lvlText w:val=""/>
      <w:lvlJc w:val="left"/>
      <w:pPr>
        <w:ind w:left="2121" w:hanging="420"/>
      </w:pPr>
      <w:rPr>
        <w:rFonts w:ascii="Wingdings" w:hAnsi="Wingdings" w:hint="default"/>
      </w:rPr>
    </w:lvl>
    <w:lvl w:ilvl="5" w:tplc="0409000D" w:tentative="1">
      <w:start w:val="1"/>
      <w:numFmt w:val="bullet"/>
      <w:lvlText w:val=""/>
      <w:lvlJc w:val="left"/>
      <w:pPr>
        <w:ind w:left="2541" w:hanging="420"/>
      </w:pPr>
      <w:rPr>
        <w:rFonts w:ascii="Wingdings" w:hAnsi="Wingdings" w:hint="default"/>
      </w:rPr>
    </w:lvl>
    <w:lvl w:ilvl="6" w:tplc="04090001" w:tentative="1">
      <w:start w:val="1"/>
      <w:numFmt w:val="bullet"/>
      <w:lvlText w:val=""/>
      <w:lvlJc w:val="left"/>
      <w:pPr>
        <w:ind w:left="2961" w:hanging="420"/>
      </w:pPr>
      <w:rPr>
        <w:rFonts w:ascii="Wingdings" w:hAnsi="Wingdings" w:hint="default"/>
      </w:rPr>
    </w:lvl>
    <w:lvl w:ilvl="7" w:tplc="0409000B" w:tentative="1">
      <w:start w:val="1"/>
      <w:numFmt w:val="bullet"/>
      <w:lvlText w:val=""/>
      <w:lvlJc w:val="left"/>
      <w:pPr>
        <w:ind w:left="3381" w:hanging="420"/>
      </w:pPr>
      <w:rPr>
        <w:rFonts w:ascii="Wingdings" w:hAnsi="Wingdings" w:hint="default"/>
      </w:rPr>
    </w:lvl>
    <w:lvl w:ilvl="8" w:tplc="0409000D" w:tentative="1">
      <w:start w:val="1"/>
      <w:numFmt w:val="bullet"/>
      <w:lvlText w:val=""/>
      <w:lvlJc w:val="left"/>
      <w:pPr>
        <w:ind w:left="3801" w:hanging="420"/>
      </w:pPr>
      <w:rPr>
        <w:rFonts w:ascii="Wingdings" w:hAnsi="Wingdings" w:hint="default"/>
      </w:rPr>
    </w:lvl>
  </w:abstractNum>
  <w:abstractNum w:abstractNumId="38">
    <w:nsid w:val="6281433E"/>
    <w:multiLevelType w:val="hybridMultilevel"/>
    <w:tmpl w:val="ABCE6EB4"/>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nsid w:val="66A80F6C"/>
    <w:multiLevelType w:val="hybridMultilevel"/>
    <w:tmpl w:val="AADEB10E"/>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nsid w:val="6D7152AC"/>
    <w:multiLevelType w:val="hybridMultilevel"/>
    <w:tmpl w:val="BBCCFE44"/>
    <w:lvl w:ilvl="0" w:tplc="0A2CB60E">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2">
    <w:nsid w:val="716624E5"/>
    <w:multiLevelType w:val="hybridMultilevel"/>
    <w:tmpl w:val="58E00028"/>
    <w:lvl w:ilvl="0" w:tplc="A28C777A">
      <w:numFmt w:val="bullet"/>
      <w:lvlText w:val=""/>
      <w:lvlPicBulletId w:val="0"/>
      <w:lvlJc w:val="left"/>
      <w:pPr>
        <w:ind w:left="1575" w:hanging="420"/>
      </w:pPr>
      <w:rPr>
        <w:rFonts w:ascii="Symbol" w:hAnsi="Symbol" w:hint="default"/>
        <w:color w:val="auto"/>
        <w:sz w:val="21"/>
      </w:rPr>
    </w:lvl>
    <w:lvl w:ilvl="1" w:tplc="0409000B" w:tentative="1">
      <w:start w:val="1"/>
      <w:numFmt w:val="bullet"/>
      <w:lvlText w:val=""/>
      <w:lvlJc w:val="left"/>
      <w:pPr>
        <w:ind w:left="1995" w:hanging="420"/>
      </w:pPr>
      <w:rPr>
        <w:rFonts w:ascii="Wingdings" w:hAnsi="Wingdings" w:hint="default"/>
      </w:rPr>
    </w:lvl>
    <w:lvl w:ilvl="2" w:tplc="0409000D" w:tentative="1">
      <w:start w:val="1"/>
      <w:numFmt w:val="bullet"/>
      <w:lvlText w:val=""/>
      <w:lvlJc w:val="left"/>
      <w:pPr>
        <w:ind w:left="2415" w:hanging="420"/>
      </w:pPr>
      <w:rPr>
        <w:rFonts w:ascii="Wingdings" w:hAnsi="Wingdings" w:hint="default"/>
      </w:rPr>
    </w:lvl>
    <w:lvl w:ilvl="3" w:tplc="04090001" w:tentative="1">
      <w:start w:val="1"/>
      <w:numFmt w:val="bullet"/>
      <w:lvlText w:val=""/>
      <w:lvlJc w:val="left"/>
      <w:pPr>
        <w:ind w:left="2835" w:hanging="420"/>
      </w:pPr>
      <w:rPr>
        <w:rFonts w:ascii="Wingdings" w:hAnsi="Wingdings" w:hint="default"/>
      </w:rPr>
    </w:lvl>
    <w:lvl w:ilvl="4" w:tplc="0409000B" w:tentative="1">
      <w:start w:val="1"/>
      <w:numFmt w:val="bullet"/>
      <w:lvlText w:val=""/>
      <w:lvlJc w:val="left"/>
      <w:pPr>
        <w:ind w:left="3255" w:hanging="420"/>
      </w:pPr>
      <w:rPr>
        <w:rFonts w:ascii="Wingdings" w:hAnsi="Wingdings" w:hint="default"/>
      </w:rPr>
    </w:lvl>
    <w:lvl w:ilvl="5" w:tplc="0409000D" w:tentative="1">
      <w:start w:val="1"/>
      <w:numFmt w:val="bullet"/>
      <w:lvlText w:val=""/>
      <w:lvlJc w:val="left"/>
      <w:pPr>
        <w:ind w:left="3675" w:hanging="420"/>
      </w:pPr>
      <w:rPr>
        <w:rFonts w:ascii="Wingdings" w:hAnsi="Wingdings" w:hint="default"/>
      </w:rPr>
    </w:lvl>
    <w:lvl w:ilvl="6" w:tplc="04090001" w:tentative="1">
      <w:start w:val="1"/>
      <w:numFmt w:val="bullet"/>
      <w:lvlText w:val=""/>
      <w:lvlJc w:val="left"/>
      <w:pPr>
        <w:ind w:left="4095" w:hanging="420"/>
      </w:pPr>
      <w:rPr>
        <w:rFonts w:ascii="Wingdings" w:hAnsi="Wingdings" w:hint="default"/>
      </w:rPr>
    </w:lvl>
    <w:lvl w:ilvl="7" w:tplc="0409000B" w:tentative="1">
      <w:start w:val="1"/>
      <w:numFmt w:val="bullet"/>
      <w:lvlText w:val=""/>
      <w:lvlJc w:val="left"/>
      <w:pPr>
        <w:ind w:left="4515" w:hanging="420"/>
      </w:pPr>
      <w:rPr>
        <w:rFonts w:ascii="Wingdings" w:hAnsi="Wingdings" w:hint="default"/>
      </w:rPr>
    </w:lvl>
    <w:lvl w:ilvl="8" w:tplc="0409000D" w:tentative="1">
      <w:start w:val="1"/>
      <w:numFmt w:val="bullet"/>
      <w:lvlText w:val=""/>
      <w:lvlJc w:val="left"/>
      <w:pPr>
        <w:ind w:left="4935" w:hanging="420"/>
      </w:pPr>
      <w:rPr>
        <w:rFonts w:ascii="Wingdings" w:hAnsi="Wingdings" w:hint="default"/>
      </w:rPr>
    </w:lvl>
  </w:abstractNum>
  <w:abstractNum w:abstractNumId="43">
    <w:nsid w:val="71FD4B74"/>
    <w:multiLevelType w:val="hybridMultilevel"/>
    <w:tmpl w:val="AC5CB4A8"/>
    <w:lvl w:ilvl="0" w:tplc="264C8718">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nsid w:val="72527EB1"/>
    <w:multiLevelType w:val="hybridMultilevel"/>
    <w:tmpl w:val="482E5ACA"/>
    <w:lvl w:ilvl="0" w:tplc="A28C777A">
      <w:numFmt w:val="bullet"/>
      <w:lvlText w:val=""/>
      <w:lvlPicBulletId w:val="0"/>
      <w:lvlJc w:val="left"/>
      <w:pPr>
        <w:ind w:left="525" w:hanging="420"/>
      </w:pPr>
      <w:rPr>
        <w:rFonts w:ascii="Symbol" w:hAnsi="Symbol" w:hint="default"/>
        <w:color w:val="auto"/>
        <w:sz w:val="21"/>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45">
    <w:nsid w:val="73345BAB"/>
    <w:multiLevelType w:val="hybridMultilevel"/>
    <w:tmpl w:val="D0E8F56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47">
    <w:nsid w:val="745953A1"/>
    <w:multiLevelType w:val="hybridMultilevel"/>
    <w:tmpl w:val="0E821232"/>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8">
    <w:nsid w:val="761C645A"/>
    <w:multiLevelType w:val="hybridMultilevel"/>
    <w:tmpl w:val="600AC48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9">
    <w:nsid w:val="7A8100C2"/>
    <w:multiLevelType w:val="hybridMultilevel"/>
    <w:tmpl w:val="70805CE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0">
    <w:nsid w:val="7C4127A0"/>
    <w:multiLevelType w:val="multilevel"/>
    <w:tmpl w:val="D69243DC"/>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998" w:hanging="572"/>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5285" w:hanging="465"/>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
      <w:lvlJc w:val="left"/>
      <w:pPr>
        <w:ind w:left="3517" w:hanging="397"/>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suff w:val="nothing"/>
      <w:lvlText w:val="%6)　"/>
      <w:lvlJc w:val="left"/>
      <w:pPr>
        <w:ind w:left="3108" w:hanging="414"/>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1832" w:hanging="414"/>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upperLetter"/>
      <w:pStyle w:val="9"/>
      <w:suff w:val="nothing"/>
      <w:lvlText w:val="%9.　"/>
      <w:lvlJc w:val="left"/>
      <w:pPr>
        <w:ind w:left="1457" w:hanging="408"/>
      </w:pPr>
      <w:rPr>
        <w:rFonts w:hint="eastAsia"/>
      </w:rPr>
    </w:lvl>
  </w:abstractNum>
  <w:num w:numId="1">
    <w:abstractNumId w:val="50"/>
  </w:num>
  <w:num w:numId="2">
    <w:abstractNumId w:val="46"/>
  </w:num>
  <w:num w:numId="3">
    <w:abstractNumId w:val="8"/>
  </w:num>
  <w:num w:numId="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1"/>
  </w:num>
  <w:num w:numId="6">
    <w:abstractNumId w:val="48"/>
  </w:num>
  <w:num w:numId="7">
    <w:abstractNumId w:val="4"/>
  </w:num>
  <w:num w:numId="8">
    <w:abstractNumId w:val="32"/>
  </w:num>
  <w:num w:numId="9">
    <w:abstractNumId w:val="34"/>
  </w:num>
  <w:num w:numId="10">
    <w:abstractNumId w:val="5"/>
  </w:num>
  <w:num w:numId="11">
    <w:abstractNumId w:val="23"/>
  </w:num>
  <w:num w:numId="12">
    <w:abstractNumId w:val="47"/>
  </w:num>
  <w:num w:numId="13">
    <w:abstractNumId w:val="33"/>
  </w:num>
  <w:num w:numId="14">
    <w:abstractNumId w:val="49"/>
  </w:num>
  <w:num w:numId="15">
    <w:abstractNumId w:val="20"/>
  </w:num>
  <w:num w:numId="16">
    <w:abstractNumId w:val="39"/>
  </w:num>
  <w:num w:numId="17">
    <w:abstractNumId w:val="0"/>
  </w:num>
  <w:num w:numId="18">
    <w:abstractNumId w:val="9"/>
  </w:num>
  <w:num w:numId="19">
    <w:abstractNumId w:val="35"/>
  </w:num>
  <w:num w:numId="20">
    <w:abstractNumId w:val="13"/>
  </w:num>
  <w:num w:numId="21">
    <w:abstractNumId w:val="1"/>
  </w:num>
  <w:num w:numId="22">
    <w:abstractNumId w:val="42"/>
  </w:num>
  <w:num w:numId="23">
    <w:abstractNumId w:val="21"/>
  </w:num>
  <w:num w:numId="24">
    <w:abstractNumId w:val="44"/>
  </w:num>
  <w:num w:numId="25">
    <w:abstractNumId w:val="37"/>
  </w:num>
  <w:num w:numId="26">
    <w:abstractNumId w:val="18"/>
  </w:num>
  <w:num w:numId="27">
    <w:abstractNumId w:val="41"/>
  </w:num>
  <w:num w:numId="28">
    <w:abstractNumId w:val="24"/>
  </w:num>
  <w:num w:numId="29">
    <w:abstractNumId w:val="3"/>
  </w:num>
  <w:num w:numId="30">
    <w:abstractNumId w:val="2"/>
  </w:num>
  <w:num w:numId="31">
    <w:abstractNumId w:val="36"/>
  </w:num>
  <w:num w:numId="32">
    <w:abstractNumId w:val="19"/>
  </w:num>
  <w:num w:numId="33">
    <w:abstractNumId w:val="28"/>
  </w:num>
  <w:num w:numId="34">
    <w:abstractNumId w:val="16"/>
  </w:num>
  <w:num w:numId="35">
    <w:abstractNumId w:val="45"/>
  </w:num>
  <w:num w:numId="36">
    <w:abstractNumId w:val="22"/>
  </w:num>
  <w:num w:numId="37">
    <w:abstractNumId w:val="12"/>
  </w:num>
  <w:num w:numId="38">
    <w:abstractNumId w:val="25"/>
  </w:num>
  <w:num w:numId="39">
    <w:abstractNumId w:val="40"/>
  </w:num>
  <w:num w:numId="40">
    <w:abstractNumId w:val="7"/>
  </w:num>
  <w:num w:numId="41">
    <w:abstractNumId w:val="17"/>
  </w:num>
  <w:num w:numId="42">
    <w:abstractNumId w:val="26"/>
  </w:num>
  <w:num w:numId="43">
    <w:abstractNumId w:val="11"/>
  </w:num>
  <w:num w:numId="44">
    <w:abstractNumId w:val="14"/>
  </w:num>
  <w:num w:numId="45">
    <w:abstractNumId w:val="6"/>
  </w:num>
  <w:num w:numId="46">
    <w:abstractNumId w:val="38"/>
  </w:num>
  <w:num w:numId="47">
    <w:abstractNumId w:val="29"/>
  </w:num>
  <w:num w:numId="48">
    <w:abstractNumId w:val="30"/>
  </w:num>
  <w:num w:numId="49">
    <w:abstractNumId w:val="15"/>
  </w:num>
  <w:num w:numId="50">
    <w:abstractNumId w:val="27"/>
  </w:num>
  <w:num w:numId="51">
    <w:abstractNumId w:val="10"/>
  </w:num>
  <w:num w:numId="52">
    <w:abstractNumId w:val="4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proofState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0DAA"/>
    <w:rsid w:val="00000EC4"/>
    <w:rsid w:val="00001696"/>
    <w:rsid w:val="00001C18"/>
    <w:rsid w:val="00001DD8"/>
    <w:rsid w:val="00002AB9"/>
    <w:rsid w:val="000030BF"/>
    <w:rsid w:val="000045F2"/>
    <w:rsid w:val="00006860"/>
    <w:rsid w:val="00007D68"/>
    <w:rsid w:val="0001046B"/>
    <w:rsid w:val="000104C2"/>
    <w:rsid w:val="000105A7"/>
    <w:rsid w:val="000105C7"/>
    <w:rsid w:val="00010BA8"/>
    <w:rsid w:val="00011DD0"/>
    <w:rsid w:val="00012A13"/>
    <w:rsid w:val="00013DF1"/>
    <w:rsid w:val="00014EE9"/>
    <w:rsid w:val="00016746"/>
    <w:rsid w:val="00016F3C"/>
    <w:rsid w:val="0001711F"/>
    <w:rsid w:val="00017414"/>
    <w:rsid w:val="000207CA"/>
    <w:rsid w:val="00021170"/>
    <w:rsid w:val="00022077"/>
    <w:rsid w:val="00022079"/>
    <w:rsid w:val="000233B9"/>
    <w:rsid w:val="00024212"/>
    <w:rsid w:val="00025ADC"/>
    <w:rsid w:val="000262B0"/>
    <w:rsid w:val="00027D64"/>
    <w:rsid w:val="00030F8A"/>
    <w:rsid w:val="00035AB8"/>
    <w:rsid w:val="00036AED"/>
    <w:rsid w:val="00036B40"/>
    <w:rsid w:val="00036E98"/>
    <w:rsid w:val="00037E48"/>
    <w:rsid w:val="00037EFA"/>
    <w:rsid w:val="0004121A"/>
    <w:rsid w:val="000419BE"/>
    <w:rsid w:val="000424B9"/>
    <w:rsid w:val="00042E07"/>
    <w:rsid w:val="00043BD7"/>
    <w:rsid w:val="00044435"/>
    <w:rsid w:val="000459DF"/>
    <w:rsid w:val="0004609E"/>
    <w:rsid w:val="000477AF"/>
    <w:rsid w:val="00050D17"/>
    <w:rsid w:val="000511AF"/>
    <w:rsid w:val="00051612"/>
    <w:rsid w:val="000522C5"/>
    <w:rsid w:val="00052C89"/>
    <w:rsid w:val="00053B6E"/>
    <w:rsid w:val="00053BD7"/>
    <w:rsid w:val="00055BF5"/>
    <w:rsid w:val="00056152"/>
    <w:rsid w:val="00056529"/>
    <w:rsid w:val="000572DA"/>
    <w:rsid w:val="000609D6"/>
    <w:rsid w:val="000643FD"/>
    <w:rsid w:val="000645E6"/>
    <w:rsid w:val="00064AA8"/>
    <w:rsid w:val="00064D6A"/>
    <w:rsid w:val="00065546"/>
    <w:rsid w:val="00067D84"/>
    <w:rsid w:val="000705D9"/>
    <w:rsid w:val="000748A5"/>
    <w:rsid w:val="00075282"/>
    <w:rsid w:val="000801C7"/>
    <w:rsid w:val="000825A4"/>
    <w:rsid w:val="00082DF5"/>
    <w:rsid w:val="00084D37"/>
    <w:rsid w:val="00086A2D"/>
    <w:rsid w:val="000870F8"/>
    <w:rsid w:val="00092212"/>
    <w:rsid w:val="00094DEC"/>
    <w:rsid w:val="000961A2"/>
    <w:rsid w:val="0009724D"/>
    <w:rsid w:val="00097A74"/>
    <w:rsid w:val="000A00B3"/>
    <w:rsid w:val="000A0A14"/>
    <w:rsid w:val="000A0B99"/>
    <w:rsid w:val="000A195F"/>
    <w:rsid w:val="000A21A2"/>
    <w:rsid w:val="000A2C75"/>
    <w:rsid w:val="000A7E51"/>
    <w:rsid w:val="000B0484"/>
    <w:rsid w:val="000B1DDD"/>
    <w:rsid w:val="000B2340"/>
    <w:rsid w:val="000B24B9"/>
    <w:rsid w:val="000B2821"/>
    <w:rsid w:val="000B32AB"/>
    <w:rsid w:val="000B3403"/>
    <w:rsid w:val="000B3AA3"/>
    <w:rsid w:val="000B3D14"/>
    <w:rsid w:val="000B3D26"/>
    <w:rsid w:val="000B40A3"/>
    <w:rsid w:val="000B4812"/>
    <w:rsid w:val="000B4AE5"/>
    <w:rsid w:val="000B4F99"/>
    <w:rsid w:val="000B5838"/>
    <w:rsid w:val="000B5BDB"/>
    <w:rsid w:val="000B5DAA"/>
    <w:rsid w:val="000B6B6E"/>
    <w:rsid w:val="000B73DA"/>
    <w:rsid w:val="000B7529"/>
    <w:rsid w:val="000B7868"/>
    <w:rsid w:val="000C027A"/>
    <w:rsid w:val="000C3FA6"/>
    <w:rsid w:val="000C420F"/>
    <w:rsid w:val="000C483A"/>
    <w:rsid w:val="000C6B18"/>
    <w:rsid w:val="000C787E"/>
    <w:rsid w:val="000D39E0"/>
    <w:rsid w:val="000D43DD"/>
    <w:rsid w:val="000D4850"/>
    <w:rsid w:val="000D514D"/>
    <w:rsid w:val="000D5422"/>
    <w:rsid w:val="000D5E83"/>
    <w:rsid w:val="000D66E1"/>
    <w:rsid w:val="000D69AD"/>
    <w:rsid w:val="000D6C51"/>
    <w:rsid w:val="000D7D12"/>
    <w:rsid w:val="000E0656"/>
    <w:rsid w:val="000E0E67"/>
    <w:rsid w:val="000E1FEA"/>
    <w:rsid w:val="000E2D3D"/>
    <w:rsid w:val="000E3202"/>
    <w:rsid w:val="000E332E"/>
    <w:rsid w:val="000E3C51"/>
    <w:rsid w:val="000E3EF7"/>
    <w:rsid w:val="000E643D"/>
    <w:rsid w:val="000E65C2"/>
    <w:rsid w:val="000E7474"/>
    <w:rsid w:val="000E7725"/>
    <w:rsid w:val="000E786B"/>
    <w:rsid w:val="000F0C73"/>
    <w:rsid w:val="000F1249"/>
    <w:rsid w:val="000F2F48"/>
    <w:rsid w:val="000F37BE"/>
    <w:rsid w:val="000F3D43"/>
    <w:rsid w:val="000F40F6"/>
    <w:rsid w:val="000F554D"/>
    <w:rsid w:val="00101315"/>
    <w:rsid w:val="0010161D"/>
    <w:rsid w:val="00101DBC"/>
    <w:rsid w:val="0010241D"/>
    <w:rsid w:val="00103563"/>
    <w:rsid w:val="00103823"/>
    <w:rsid w:val="00104580"/>
    <w:rsid w:val="00105050"/>
    <w:rsid w:val="001050A3"/>
    <w:rsid w:val="00107AAC"/>
    <w:rsid w:val="00107B23"/>
    <w:rsid w:val="0011030D"/>
    <w:rsid w:val="00110937"/>
    <w:rsid w:val="001115C3"/>
    <w:rsid w:val="00111F92"/>
    <w:rsid w:val="001138BD"/>
    <w:rsid w:val="00114230"/>
    <w:rsid w:val="00115145"/>
    <w:rsid w:val="00115330"/>
    <w:rsid w:val="0011762A"/>
    <w:rsid w:val="0012087F"/>
    <w:rsid w:val="00121577"/>
    <w:rsid w:val="00121708"/>
    <w:rsid w:val="0012174D"/>
    <w:rsid w:val="00121DA0"/>
    <w:rsid w:val="00122BB4"/>
    <w:rsid w:val="00124B6D"/>
    <w:rsid w:val="00124D1F"/>
    <w:rsid w:val="00125A8B"/>
    <w:rsid w:val="00125D61"/>
    <w:rsid w:val="00125D75"/>
    <w:rsid w:val="00130400"/>
    <w:rsid w:val="00132366"/>
    <w:rsid w:val="001339E7"/>
    <w:rsid w:val="00134443"/>
    <w:rsid w:val="0013447C"/>
    <w:rsid w:val="00134C37"/>
    <w:rsid w:val="00135FD4"/>
    <w:rsid w:val="00137D94"/>
    <w:rsid w:val="00137FB7"/>
    <w:rsid w:val="001413D4"/>
    <w:rsid w:val="00142307"/>
    <w:rsid w:val="0014294B"/>
    <w:rsid w:val="0014295A"/>
    <w:rsid w:val="00142977"/>
    <w:rsid w:val="00142C85"/>
    <w:rsid w:val="001449AA"/>
    <w:rsid w:val="00144C34"/>
    <w:rsid w:val="001451FF"/>
    <w:rsid w:val="00150299"/>
    <w:rsid w:val="00150436"/>
    <w:rsid w:val="001505E7"/>
    <w:rsid w:val="00150642"/>
    <w:rsid w:val="00150831"/>
    <w:rsid w:val="00152911"/>
    <w:rsid w:val="001534C8"/>
    <w:rsid w:val="001534D1"/>
    <w:rsid w:val="0015477B"/>
    <w:rsid w:val="00157033"/>
    <w:rsid w:val="001576D6"/>
    <w:rsid w:val="00160148"/>
    <w:rsid w:val="001602A5"/>
    <w:rsid w:val="001603D8"/>
    <w:rsid w:val="00160854"/>
    <w:rsid w:val="00161006"/>
    <w:rsid w:val="001615AD"/>
    <w:rsid w:val="00164311"/>
    <w:rsid w:val="001649ED"/>
    <w:rsid w:val="00166517"/>
    <w:rsid w:val="00171CD2"/>
    <w:rsid w:val="00171FAD"/>
    <w:rsid w:val="00172E86"/>
    <w:rsid w:val="00173484"/>
    <w:rsid w:val="00173502"/>
    <w:rsid w:val="001738D4"/>
    <w:rsid w:val="00173C41"/>
    <w:rsid w:val="001754B4"/>
    <w:rsid w:val="00175CFB"/>
    <w:rsid w:val="001760AE"/>
    <w:rsid w:val="00176CE4"/>
    <w:rsid w:val="00177A3F"/>
    <w:rsid w:val="001801AD"/>
    <w:rsid w:val="00180EE2"/>
    <w:rsid w:val="00181BCE"/>
    <w:rsid w:val="00181F88"/>
    <w:rsid w:val="00184D33"/>
    <w:rsid w:val="00184E57"/>
    <w:rsid w:val="001853A6"/>
    <w:rsid w:val="00185D75"/>
    <w:rsid w:val="001868AC"/>
    <w:rsid w:val="00186FEB"/>
    <w:rsid w:val="00190C31"/>
    <w:rsid w:val="00192D37"/>
    <w:rsid w:val="001950EA"/>
    <w:rsid w:val="001960C5"/>
    <w:rsid w:val="00196B66"/>
    <w:rsid w:val="00196E26"/>
    <w:rsid w:val="00197539"/>
    <w:rsid w:val="00197ADA"/>
    <w:rsid w:val="001A0027"/>
    <w:rsid w:val="001A030C"/>
    <w:rsid w:val="001A0746"/>
    <w:rsid w:val="001A1155"/>
    <w:rsid w:val="001A11F3"/>
    <w:rsid w:val="001A16FF"/>
    <w:rsid w:val="001A1FA8"/>
    <w:rsid w:val="001A3602"/>
    <w:rsid w:val="001A42C5"/>
    <w:rsid w:val="001A485D"/>
    <w:rsid w:val="001A48F1"/>
    <w:rsid w:val="001A59D3"/>
    <w:rsid w:val="001A6F30"/>
    <w:rsid w:val="001B1156"/>
    <w:rsid w:val="001B58B9"/>
    <w:rsid w:val="001B59A1"/>
    <w:rsid w:val="001B68B3"/>
    <w:rsid w:val="001B77B1"/>
    <w:rsid w:val="001B7CFC"/>
    <w:rsid w:val="001C01BD"/>
    <w:rsid w:val="001C08E3"/>
    <w:rsid w:val="001C1538"/>
    <w:rsid w:val="001C56E4"/>
    <w:rsid w:val="001C6E0D"/>
    <w:rsid w:val="001C71AE"/>
    <w:rsid w:val="001D02BF"/>
    <w:rsid w:val="001D0468"/>
    <w:rsid w:val="001D12FA"/>
    <w:rsid w:val="001D2342"/>
    <w:rsid w:val="001D36E5"/>
    <w:rsid w:val="001D5A45"/>
    <w:rsid w:val="001D5D92"/>
    <w:rsid w:val="001D6B5F"/>
    <w:rsid w:val="001D70C7"/>
    <w:rsid w:val="001D70E5"/>
    <w:rsid w:val="001E1558"/>
    <w:rsid w:val="001E205F"/>
    <w:rsid w:val="001E22A9"/>
    <w:rsid w:val="001E2E83"/>
    <w:rsid w:val="001E33ED"/>
    <w:rsid w:val="001E3458"/>
    <w:rsid w:val="001E3878"/>
    <w:rsid w:val="001E469C"/>
    <w:rsid w:val="001E51EA"/>
    <w:rsid w:val="001E5F94"/>
    <w:rsid w:val="001E628A"/>
    <w:rsid w:val="001F113F"/>
    <w:rsid w:val="001F18D9"/>
    <w:rsid w:val="001F2160"/>
    <w:rsid w:val="001F2E57"/>
    <w:rsid w:val="001F362C"/>
    <w:rsid w:val="001F6316"/>
    <w:rsid w:val="001F643C"/>
    <w:rsid w:val="0020010E"/>
    <w:rsid w:val="00201696"/>
    <w:rsid w:val="00201C0F"/>
    <w:rsid w:val="002021D0"/>
    <w:rsid w:val="0020269A"/>
    <w:rsid w:val="00202E54"/>
    <w:rsid w:val="00203B30"/>
    <w:rsid w:val="00204271"/>
    <w:rsid w:val="00206766"/>
    <w:rsid w:val="00207932"/>
    <w:rsid w:val="00207F42"/>
    <w:rsid w:val="00210199"/>
    <w:rsid w:val="00210F2E"/>
    <w:rsid w:val="00211E5D"/>
    <w:rsid w:val="00211F62"/>
    <w:rsid w:val="00212057"/>
    <w:rsid w:val="00212E7D"/>
    <w:rsid w:val="002131D3"/>
    <w:rsid w:val="0021329B"/>
    <w:rsid w:val="00213DBE"/>
    <w:rsid w:val="00215D7F"/>
    <w:rsid w:val="002174AE"/>
    <w:rsid w:val="00217C33"/>
    <w:rsid w:val="00220323"/>
    <w:rsid w:val="002225AB"/>
    <w:rsid w:val="0022428A"/>
    <w:rsid w:val="0022485F"/>
    <w:rsid w:val="00225300"/>
    <w:rsid w:val="002264B1"/>
    <w:rsid w:val="0022740B"/>
    <w:rsid w:val="00227799"/>
    <w:rsid w:val="0023002B"/>
    <w:rsid w:val="00230725"/>
    <w:rsid w:val="00232101"/>
    <w:rsid w:val="00233AA0"/>
    <w:rsid w:val="00234107"/>
    <w:rsid w:val="002344E5"/>
    <w:rsid w:val="002347B1"/>
    <w:rsid w:val="002356B7"/>
    <w:rsid w:val="00237825"/>
    <w:rsid w:val="002402F1"/>
    <w:rsid w:val="00240B45"/>
    <w:rsid w:val="00240FBD"/>
    <w:rsid w:val="00241BE6"/>
    <w:rsid w:val="00242974"/>
    <w:rsid w:val="002435EE"/>
    <w:rsid w:val="002436DA"/>
    <w:rsid w:val="00243BFC"/>
    <w:rsid w:val="002454C5"/>
    <w:rsid w:val="002479D2"/>
    <w:rsid w:val="00247D98"/>
    <w:rsid w:val="0025172B"/>
    <w:rsid w:val="00253840"/>
    <w:rsid w:val="00253BCF"/>
    <w:rsid w:val="00256081"/>
    <w:rsid w:val="00256597"/>
    <w:rsid w:val="00256BC9"/>
    <w:rsid w:val="002578EA"/>
    <w:rsid w:val="00257C0B"/>
    <w:rsid w:val="00260D5D"/>
    <w:rsid w:val="00261A3C"/>
    <w:rsid w:val="00262325"/>
    <w:rsid w:val="00263B18"/>
    <w:rsid w:val="00263C2A"/>
    <w:rsid w:val="00264272"/>
    <w:rsid w:val="00264A68"/>
    <w:rsid w:val="002650C9"/>
    <w:rsid w:val="00265223"/>
    <w:rsid w:val="00265994"/>
    <w:rsid w:val="0026629F"/>
    <w:rsid w:val="002665B9"/>
    <w:rsid w:val="00267409"/>
    <w:rsid w:val="00267A21"/>
    <w:rsid w:val="00271E12"/>
    <w:rsid w:val="00272AEB"/>
    <w:rsid w:val="0027329B"/>
    <w:rsid w:val="002746A7"/>
    <w:rsid w:val="002754EF"/>
    <w:rsid w:val="00275942"/>
    <w:rsid w:val="0027793B"/>
    <w:rsid w:val="002812A4"/>
    <w:rsid w:val="002834C9"/>
    <w:rsid w:val="0028386D"/>
    <w:rsid w:val="00284B95"/>
    <w:rsid w:val="00285AC9"/>
    <w:rsid w:val="00285DE2"/>
    <w:rsid w:val="00286954"/>
    <w:rsid w:val="00286BBA"/>
    <w:rsid w:val="00287BDC"/>
    <w:rsid w:val="0029012E"/>
    <w:rsid w:val="00290E71"/>
    <w:rsid w:val="00290F5A"/>
    <w:rsid w:val="002913BF"/>
    <w:rsid w:val="00293BF4"/>
    <w:rsid w:val="00295668"/>
    <w:rsid w:val="002957DF"/>
    <w:rsid w:val="002960E4"/>
    <w:rsid w:val="00296419"/>
    <w:rsid w:val="0029739C"/>
    <w:rsid w:val="002A0534"/>
    <w:rsid w:val="002A07AA"/>
    <w:rsid w:val="002A0954"/>
    <w:rsid w:val="002A1B25"/>
    <w:rsid w:val="002A200C"/>
    <w:rsid w:val="002A28A4"/>
    <w:rsid w:val="002A3066"/>
    <w:rsid w:val="002A4903"/>
    <w:rsid w:val="002A67A2"/>
    <w:rsid w:val="002B0172"/>
    <w:rsid w:val="002B0A32"/>
    <w:rsid w:val="002B1025"/>
    <w:rsid w:val="002B1615"/>
    <w:rsid w:val="002B181C"/>
    <w:rsid w:val="002B1F2E"/>
    <w:rsid w:val="002B2316"/>
    <w:rsid w:val="002B2CC1"/>
    <w:rsid w:val="002B31A8"/>
    <w:rsid w:val="002B3FBA"/>
    <w:rsid w:val="002B6F44"/>
    <w:rsid w:val="002C02EA"/>
    <w:rsid w:val="002C19F3"/>
    <w:rsid w:val="002C1B78"/>
    <w:rsid w:val="002C2A72"/>
    <w:rsid w:val="002C2BBD"/>
    <w:rsid w:val="002C4439"/>
    <w:rsid w:val="002C5CCF"/>
    <w:rsid w:val="002C639B"/>
    <w:rsid w:val="002C6588"/>
    <w:rsid w:val="002C6A2D"/>
    <w:rsid w:val="002C6F96"/>
    <w:rsid w:val="002C727A"/>
    <w:rsid w:val="002C7F62"/>
    <w:rsid w:val="002D099E"/>
    <w:rsid w:val="002D1CDD"/>
    <w:rsid w:val="002D2041"/>
    <w:rsid w:val="002D38ED"/>
    <w:rsid w:val="002D4E88"/>
    <w:rsid w:val="002D511B"/>
    <w:rsid w:val="002D52BF"/>
    <w:rsid w:val="002D5301"/>
    <w:rsid w:val="002D59F8"/>
    <w:rsid w:val="002D6418"/>
    <w:rsid w:val="002D64F9"/>
    <w:rsid w:val="002D72C5"/>
    <w:rsid w:val="002D7457"/>
    <w:rsid w:val="002E059A"/>
    <w:rsid w:val="002E23A8"/>
    <w:rsid w:val="002E2590"/>
    <w:rsid w:val="002E33D4"/>
    <w:rsid w:val="002E33DA"/>
    <w:rsid w:val="002E357C"/>
    <w:rsid w:val="002E3721"/>
    <w:rsid w:val="002E3741"/>
    <w:rsid w:val="002E55CC"/>
    <w:rsid w:val="002E61CF"/>
    <w:rsid w:val="002E6264"/>
    <w:rsid w:val="002E6439"/>
    <w:rsid w:val="002E6EF0"/>
    <w:rsid w:val="002E7F7C"/>
    <w:rsid w:val="002F15BA"/>
    <w:rsid w:val="002F2E98"/>
    <w:rsid w:val="002F3518"/>
    <w:rsid w:val="002F36E3"/>
    <w:rsid w:val="002F3B18"/>
    <w:rsid w:val="002F3BE3"/>
    <w:rsid w:val="002F3E65"/>
    <w:rsid w:val="002F5915"/>
    <w:rsid w:val="002F7197"/>
    <w:rsid w:val="00300AF1"/>
    <w:rsid w:val="00300F25"/>
    <w:rsid w:val="00301028"/>
    <w:rsid w:val="003010F4"/>
    <w:rsid w:val="00301825"/>
    <w:rsid w:val="0030208C"/>
    <w:rsid w:val="003023AA"/>
    <w:rsid w:val="00302E14"/>
    <w:rsid w:val="00306584"/>
    <w:rsid w:val="0030684E"/>
    <w:rsid w:val="0031020B"/>
    <w:rsid w:val="00311090"/>
    <w:rsid w:val="00311149"/>
    <w:rsid w:val="003112A4"/>
    <w:rsid w:val="00311C7B"/>
    <w:rsid w:val="003134F4"/>
    <w:rsid w:val="00314988"/>
    <w:rsid w:val="003168EB"/>
    <w:rsid w:val="00317ACD"/>
    <w:rsid w:val="00320CEE"/>
    <w:rsid w:val="0032129A"/>
    <w:rsid w:val="0032130F"/>
    <w:rsid w:val="00324474"/>
    <w:rsid w:val="00324A14"/>
    <w:rsid w:val="00325054"/>
    <w:rsid w:val="00325C5D"/>
    <w:rsid w:val="00326127"/>
    <w:rsid w:val="003274E9"/>
    <w:rsid w:val="0032754D"/>
    <w:rsid w:val="00330E3F"/>
    <w:rsid w:val="003315C9"/>
    <w:rsid w:val="00331C99"/>
    <w:rsid w:val="00331FB9"/>
    <w:rsid w:val="003324A7"/>
    <w:rsid w:val="00334577"/>
    <w:rsid w:val="003346EA"/>
    <w:rsid w:val="00334802"/>
    <w:rsid w:val="00334BE6"/>
    <w:rsid w:val="00335EEE"/>
    <w:rsid w:val="00336904"/>
    <w:rsid w:val="00340526"/>
    <w:rsid w:val="003421B6"/>
    <w:rsid w:val="00342300"/>
    <w:rsid w:val="00342C20"/>
    <w:rsid w:val="0034369B"/>
    <w:rsid w:val="00343E69"/>
    <w:rsid w:val="0034409E"/>
    <w:rsid w:val="003447A3"/>
    <w:rsid w:val="00344F70"/>
    <w:rsid w:val="0034541C"/>
    <w:rsid w:val="0034654E"/>
    <w:rsid w:val="003465EE"/>
    <w:rsid w:val="00347807"/>
    <w:rsid w:val="0035149D"/>
    <w:rsid w:val="00351580"/>
    <w:rsid w:val="003533BC"/>
    <w:rsid w:val="00353C06"/>
    <w:rsid w:val="0035557A"/>
    <w:rsid w:val="003557DD"/>
    <w:rsid w:val="00355C0D"/>
    <w:rsid w:val="00357012"/>
    <w:rsid w:val="0035751B"/>
    <w:rsid w:val="003577D4"/>
    <w:rsid w:val="0036026C"/>
    <w:rsid w:val="00360735"/>
    <w:rsid w:val="00360CAB"/>
    <w:rsid w:val="0036602F"/>
    <w:rsid w:val="0036756C"/>
    <w:rsid w:val="003678B1"/>
    <w:rsid w:val="003719A5"/>
    <w:rsid w:val="003721DC"/>
    <w:rsid w:val="00372AAC"/>
    <w:rsid w:val="00372ADF"/>
    <w:rsid w:val="00372D36"/>
    <w:rsid w:val="0037343B"/>
    <w:rsid w:val="00373EBA"/>
    <w:rsid w:val="0037534A"/>
    <w:rsid w:val="0037700A"/>
    <w:rsid w:val="003778B7"/>
    <w:rsid w:val="00380EB4"/>
    <w:rsid w:val="00380F74"/>
    <w:rsid w:val="00383FC4"/>
    <w:rsid w:val="00384969"/>
    <w:rsid w:val="003858C3"/>
    <w:rsid w:val="00386D9A"/>
    <w:rsid w:val="0038742A"/>
    <w:rsid w:val="00387EAC"/>
    <w:rsid w:val="003910A6"/>
    <w:rsid w:val="00391156"/>
    <w:rsid w:val="00391414"/>
    <w:rsid w:val="00391452"/>
    <w:rsid w:val="003920B6"/>
    <w:rsid w:val="00393097"/>
    <w:rsid w:val="0039339B"/>
    <w:rsid w:val="00393742"/>
    <w:rsid w:val="003943C7"/>
    <w:rsid w:val="00394475"/>
    <w:rsid w:val="00394641"/>
    <w:rsid w:val="00394644"/>
    <w:rsid w:val="00394744"/>
    <w:rsid w:val="00394AE2"/>
    <w:rsid w:val="00395107"/>
    <w:rsid w:val="00395905"/>
    <w:rsid w:val="00395BB2"/>
    <w:rsid w:val="003970A9"/>
    <w:rsid w:val="00397D78"/>
    <w:rsid w:val="003A09EB"/>
    <w:rsid w:val="003A1093"/>
    <w:rsid w:val="003A18EE"/>
    <w:rsid w:val="003A1932"/>
    <w:rsid w:val="003A2548"/>
    <w:rsid w:val="003A28D6"/>
    <w:rsid w:val="003A34EE"/>
    <w:rsid w:val="003A3AFB"/>
    <w:rsid w:val="003A55CF"/>
    <w:rsid w:val="003A5F2B"/>
    <w:rsid w:val="003A67C3"/>
    <w:rsid w:val="003A741C"/>
    <w:rsid w:val="003B0B84"/>
    <w:rsid w:val="003B0D5B"/>
    <w:rsid w:val="003B165A"/>
    <w:rsid w:val="003B1D05"/>
    <w:rsid w:val="003B42A4"/>
    <w:rsid w:val="003B435C"/>
    <w:rsid w:val="003B46EF"/>
    <w:rsid w:val="003B4808"/>
    <w:rsid w:val="003B537A"/>
    <w:rsid w:val="003B56DA"/>
    <w:rsid w:val="003B5D46"/>
    <w:rsid w:val="003B5FD3"/>
    <w:rsid w:val="003B6DA1"/>
    <w:rsid w:val="003B7338"/>
    <w:rsid w:val="003B7619"/>
    <w:rsid w:val="003B7D08"/>
    <w:rsid w:val="003C0EE2"/>
    <w:rsid w:val="003C0F37"/>
    <w:rsid w:val="003C17B6"/>
    <w:rsid w:val="003C1B84"/>
    <w:rsid w:val="003C342C"/>
    <w:rsid w:val="003C36EF"/>
    <w:rsid w:val="003C408F"/>
    <w:rsid w:val="003C4444"/>
    <w:rsid w:val="003C4B33"/>
    <w:rsid w:val="003C5A81"/>
    <w:rsid w:val="003C7B9E"/>
    <w:rsid w:val="003D10BB"/>
    <w:rsid w:val="003D1A21"/>
    <w:rsid w:val="003D1E8C"/>
    <w:rsid w:val="003D1F80"/>
    <w:rsid w:val="003D2014"/>
    <w:rsid w:val="003D24AC"/>
    <w:rsid w:val="003D24B2"/>
    <w:rsid w:val="003D27AD"/>
    <w:rsid w:val="003D67D4"/>
    <w:rsid w:val="003D70FD"/>
    <w:rsid w:val="003D775A"/>
    <w:rsid w:val="003D7FDF"/>
    <w:rsid w:val="003E0CDD"/>
    <w:rsid w:val="003E2215"/>
    <w:rsid w:val="003E5047"/>
    <w:rsid w:val="003E523B"/>
    <w:rsid w:val="003E547C"/>
    <w:rsid w:val="003E5A12"/>
    <w:rsid w:val="003E5E51"/>
    <w:rsid w:val="003E6E6F"/>
    <w:rsid w:val="003E75EA"/>
    <w:rsid w:val="003E7952"/>
    <w:rsid w:val="003F0A14"/>
    <w:rsid w:val="003F1957"/>
    <w:rsid w:val="003F34E1"/>
    <w:rsid w:val="003F4E62"/>
    <w:rsid w:val="003F5E2F"/>
    <w:rsid w:val="003F7C68"/>
    <w:rsid w:val="00400CC4"/>
    <w:rsid w:val="00400D60"/>
    <w:rsid w:val="0040123A"/>
    <w:rsid w:val="004014EE"/>
    <w:rsid w:val="00401BA2"/>
    <w:rsid w:val="004023CA"/>
    <w:rsid w:val="00403543"/>
    <w:rsid w:val="00403A5C"/>
    <w:rsid w:val="0040624A"/>
    <w:rsid w:val="00406901"/>
    <w:rsid w:val="004070DD"/>
    <w:rsid w:val="00407118"/>
    <w:rsid w:val="0040785A"/>
    <w:rsid w:val="0041251C"/>
    <w:rsid w:val="004130C7"/>
    <w:rsid w:val="00413D09"/>
    <w:rsid w:val="00413FE0"/>
    <w:rsid w:val="0041433D"/>
    <w:rsid w:val="00414E45"/>
    <w:rsid w:val="00416474"/>
    <w:rsid w:val="0041670C"/>
    <w:rsid w:val="0041676B"/>
    <w:rsid w:val="00416AA5"/>
    <w:rsid w:val="004179BD"/>
    <w:rsid w:val="00417F26"/>
    <w:rsid w:val="00420944"/>
    <w:rsid w:val="00422245"/>
    <w:rsid w:val="004234C6"/>
    <w:rsid w:val="004241FF"/>
    <w:rsid w:val="00425B58"/>
    <w:rsid w:val="00425E35"/>
    <w:rsid w:val="00425F8E"/>
    <w:rsid w:val="004263FC"/>
    <w:rsid w:val="00426A16"/>
    <w:rsid w:val="0042776D"/>
    <w:rsid w:val="00432015"/>
    <w:rsid w:val="00432CD1"/>
    <w:rsid w:val="00433F2F"/>
    <w:rsid w:val="00435B4F"/>
    <w:rsid w:val="00436517"/>
    <w:rsid w:val="00437950"/>
    <w:rsid w:val="00437C47"/>
    <w:rsid w:val="004405F2"/>
    <w:rsid w:val="00441564"/>
    <w:rsid w:val="00441AEB"/>
    <w:rsid w:val="00441DBA"/>
    <w:rsid w:val="00442100"/>
    <w:rsid w:val="00442E18"/>
    <w:rsid w:val="00442E81"/>
    <w:rsid w:val="004440BD"/>
    <w:rsid w:val="004450BE"/>
    <w:rsid w:val="00445620"/>
    <w:rsid w:val="00445CA1"/>
    <w:rsid w:val="00446071"/>
    <w:rsid w:val="004460FE"/>
    <w:rsid w:val="004470FF"/>
    <w:rsid w:val="0044713D"/>
    <w:rsid w:val="0044736F"/>
    <w:rsid w:val="00450157"/>
    <w:rsid w:val="0045053A"/>
    <w:rsid w:val="00453CED"/>
    <w:rsid w:val="004546FF"/>
    <w:rsid w:val="0045482F"/>
    <w:rsid w:val="004555DB"/>
    <w:rsid w:val="00456804"/>
    <w:rsid w:val="0045680E"/>
    <w:rsid w:val="00456DFD"/>
    <w:rsid w:val="00457356"/>
    <w:rsid w:val="0045752F"/>
    <w:rsid w:val="00457A27"/>
    <w:rsid w:val="00457A56"/>
    <w:rsid w:val="004602DC"/>
    <w:rsid w:val="00460588"/>
    <w:rsid w:val="004605BC"/>
    <w:rsid w:val="0046277C"/>
    <w:rsid w:val="00462E29"/>
    <w:rsid w:val="004630D4"/>
    <w:rsid w:val="004638D9"/>
    <w:rsid w:val="00463FC1"/>
    <w:rsid w:val="004643A7"/>
    <w:rsid w:val="00464D3C"/>
    <w:rsid w:val="00465428"/>
    <w:rsid w:val="004659CE"/>
    <w:rsid w:val="0046756D"/>
    <w:rsid w:val="00472D61"/>
    <w:rsid w:val="00473695"/>
    <w:rsid w:val="00473ACF"/>
    <w:rsid w:val="004742D3"/>
    <w:rsid w:val="00475310"/>
    <w:rsid w:val="004759BD"/>
    <w:rsid w:val="00475C25"/>
    <w:rsid w:val="0047676D"/>
    <w:rsid w:val="004772AA"/>
    <w:rsid w:val="00480A1A"/>
    <w:rsid w:val="00481193"/>
    <w:rsid w:val="004812CC"/>
    <w:rsid w:val="00481639"/>
    <w:rsid w:val="004819D9"/>
    <w:rsid w:val="00481AE1"/>
    <w:rsid w:val="004823A5"/>
    <w:rsid w:val="00482ACE"/>
    <w:rsid w:val="00483B90"/>
    <w:rsid w:val="00484D26"/>
    <w:rsid w:val="004852A3"/>
    <w:rsid w:val="00486363"/>
    <w:rsid w:val="00486585"/>
    <w:rsid w:val="004867A8"/>
    <w:rsid w:val="00486A03"/>
    <w:rsid w:val="0049126E"/>
    <w:rsid w:val="004919B3"/>
    <w:rsid w:val="00492C17"/>
    <w:rsid w:val="00492F8F"/>
    <w:rsid w:val="004931B7"/>
    <w:rsid w:val="00493B8A"/>
    <w:rsid w:val="00494B3E"/>
    <w:rsid w:val="0049510E"/>
    <w:rsid w:val="00495874"/>
    <w:rsid w:val="00495D58"/>
    <w:rsid w:val="004960F0"/>
    <w:rsid w:val="00497375"/>
    <w:rsid w:val="00497ABD"/>
    <w:rsid w:val="004A0171"/>
    <w:rsid w:val="004A0508"/>
    <w:rsid w:val="004A07E2"/>
    <w:rsid w:val="004A1BC7"/>
    <w:rsid w:val="004A1FCD"/>
    <w:rsid w:val="004A2459"/>
    <w:rsid w:val="004A2502"/>
    <w:rsid w:val="004A30DA"/>
    <w:rsid w:val="004A59F2"/>
    <w:rsid w:val="004A693B"/>
    <w:rsid w:val="004B330C"/>
    <w:rsid w:val="004B40D0"/>
    <w:rsid w:val="004B46F1"/>
    <w:rsid w:val="004B56B4"/>
    <w:rsid w:val="004B60F2"/>
    <w:rsid w:val="004B6664"/>
    <w:rsid w:val="004B72A3"/>
    <w:rsid w:val="004C0C3C"/>
    <w:rsid w:val="004C1924"/>
    <w:rsid w:val="004C1D9E"/>
    <w:rsid w:val="004C1FA4"/>
    <w:rsid w:val="004C2067"/>
    <w:rsid w:val="004C220E"/>
    <w:rsid w:val="004C2A3C"/>
    <w:rsid w:val="004C4A51"/>
    <w:rsid w:val="004C4DB4"/>
    <w:rsid w:val="004C4ED7"/>
    <w:rsid w:val="004C5A66"/>
    <w:rsid w:val="004C5E6B"/>
    <w:rsid w:val="004C63E2"/>
    <w:rsid w:val="004C7570"/>
    <w:rsid w:val="004C783E"/>
    <w:rsid w:val="004C79BC"/>
    <w:rsid w:val="004D0CD7"/>
    <w:rsid w:val="004D2AC6"/>
    <w:rsid w:val="004D3B45"/>
    <w:rsid w:val="004D4824"/>
    <w:rsid w:val="004D5D90"/>
    <w:rsid w:val="004D7F36"/>
    <w:rsid w:val="004E27DD"/>
    <w:rsid w:val="004E2C01"/>
    <w:rsid w:val="004E2C8D"/>
    <w:rsid w:val="004E32B5"/>
    <w:rsid w:val="004E3BB9"/>
    <w:rsid w:val="004E50DE"/>
    <w:rsid w:val="004E5335"/>
    <w:rsid w:val="004E5DA8"/>
    <w:rsid w:val="004E5E5B"/>
    <w:rsid w:val="004E6639"/>
    <w:rsid w:val="004E66BD"/>
    <w:rsid w:val="004E6B0E"/>
    <w:rsid w:val="004E7163"/>
    <w:rsid w:val="004E78BD"/>
    <w:rsid w:val="004F1861"/>
    <w:rsid w:val="004F18D4"/>
    <w:rsid w:val="004F1C21"/>
    <w:rsid w:val="004F1F79"/>
    <w:rsid w:val="004F31BA"/>
    <w:rsid w:val="004F3A70"/>
    <w:rsid w:val="004F4C7D"/>
    <w:rsid w:val="004F4D1D"/>
    <w:rsid w:val="004F4F45"/>
    <w:rsid w:val="004F6A0E"/>
    <w:rsid w:val="004F74A4"/>
    <w:rsid w:val="004F757A"/>
    <w:rsid w:val="0050007B"/>
    <w:rsid w:val="00501262"/>
    <w:rsid w:val="005025FD"/>
    <w:rsid w:val="005027E6"/>
    <w:rsid w:val="00505365"/>
    <w:rsid w:val="0050613C"/>
    <w:rsid w:val="0050640B"/>
    <w:rsid w:val="00506A5A"/>
    <w:rsid w:val="00506B1A"/>
    <w:rsid w:val="00506C29"/>
    <w:rsid w:val="00507952"/>
    <w:rsid w:val="00507CA0"/>
    <w:rsid w:val="00510298"/>
    <w:rsid w:val="00510BFE"/>
    <w:rsid w:val="00512133"/>
    <w:rsid w:val="00512540"/>
    <w:rsid w:val="00513D97"/>
    <w:rsid w:val="00514594"/>
    <w:rsid w:val="0051516C"/>
    <w:rsid w:val="00515E1C"/>
    <w:rsid w:val="005207CC"/>
    <w:rsid w:val="00521227"/>
    <w:rsid w:val="0052146C"/>
    <w:rsid w:val="00522F9E"/>
    <w:rsid w:val="00523DF4"/>
    <w:rsid w:val="005244CF"/>
    <w:rsid w:val="00524FCC"/>
    <w:rsid w:val="005269C8"/>
    <w:rsid w:val="00531889"/>
    <w:rsid w:val="005323B4"/>
    <w:rsid w:val="0053280F"/>
    <w:rsid w:val="00532EB6"/>
    <w:rsid w:val="0053312C"/>
    <w:rsid w:val="00533329"/>
    <w:rsid w:val="00534579"/>
    <w:rsid w:val="00536FA7"/>
    <w:rsid w:val="00537CB7"/>
    <w:rsid w:val="00540862"/>
    <w:rsid w:val="00540992"/>
    <w:rsid w:val="005421E7"/>
    <w:rsid w:val="00542319"/>
    <w:rsid w:val="00545CF0"/>
    <w:rsid w:val="0054693A"/>
    <w:rsid w:val="00547D05"/>
    <w:rsid w:val="00550305"/>
    <w:rsid w:val="00550A09"/>
    <w:rsid w:val="0055166F"/>
    <w:rsid w:val="005533AB"/>
    <w:rsid w:val="005535E5"/>
    <w:rsid w:val="005548F7"/>
    <w:rsid w:val="00554C7A"/>
    <w:rsid w:val="00554E0F"/>
    <w:rsid w:val="00555991"/>
    <w:rsid w:val="00555B2F"/>
    <w:rsid w:val="00555FDC"/>
    <w:rsid w:val="00557705"/>
    <w:rsid w:val="00557820"/>
    <w:rsid w:val="00557836"/>
    <w:rsid w:val="00557A87"/>
    <w:rsid w:val="00560281"/>
    <w:rsid w:val="00560BB3"/>
    <w:rsid w:val="00560CE8"/>
    <w:rsid w:val="00560ED9"/>
    <w:rsid w:val="005611E5"/>
    <w:rsid w:val="0056169A"/>
    <w:rsid w:val="00561898"/>
    <w:rsid w:val="00561BC2"/>
    <w:rsid w:val="0056380D"/>
    <w:rsid w:val="00563868"/>
    <w:rsid w:val="00563EBB"/>
    <w:rsid w:val="00570102"/>
    <w:rsid w:val="00571A09"/>
    <w:rsid w:val="0057208A"/>
    <w:rsid w:val="0057311B"/>
    <w:rsid w:val="00574199"/>
    <w:rsid w:val="005747E3"/>
    <w:rsid w:val="0057542F"/>
    <w:rsid w:val="005754E4"/>
    <w:rsid w:val="0057771F"/>
    <w:rsid w:val="005777C2"/>
    <w:rsid w:val="0058040D"/>
    <w:rsid w:val="0058132C"/>
    <w:rsid w:val="0058350D"/>
    <w:rsid w:val="00583CFE"/>
    <w:rsid w:val="00584E76"/>
    <w:rsid w:val="005854AD"/>
    <w:rsid w:val="00585D49"/>
    <w:rsid w:val="005861A6"/>
    <w:rsid w:val="00587139"/>
    <w:rsid w:val="00590080"/>
    <w:rsid w:val="005913B4"/>
    <w:rsid w:val="00591C38"/>
    <w:rsid w:val="00591C53"/>
    <w:rsid w:val="005935DF"/>
    <w:rsid w:val="00593945"/>
    <w:rsid w:val="00594678"/>
    <w:rsid w:val="00595006"/>
    <w:rsid w:val="0059538C"/>
    <w:rsid w:val="0059570A"/>
    <w:rsid w:val="00596706"/>
    <w:rsid w:val="005A0129"/>
    <w:rsid w:val="005A0181"/>
    <w:rsid w:val="005A022F"/>
    <w:rsid w:val="005A0699"/>
    <w:rsid w:val="005A0B37"/>
    <w:rsid w:val="005A0D6B"/>
    <w:rsid w:val="005A191D"/>
    <w:rsid w:val="005A1C29"/>
    <w:rsid w:val="005A251F"/>
    <w:rsid w:val="005A2AAE"/>
    <w:rsid w:val="005A35FE"/>
    <w:rsid w:val="005A37D9"/>
    <w:rsid w:val="005A3D04"/>
    <w:rsid w:val="005A4761"/>
    <w:rsid w:val="005A6F06"/>
    <w:rsid w:val="005A77FE"/>
    <w:rsid w:val="005B0C62"/>
    <w:rsid w:val="005B16C2"/>
    <w:rsid w:val="005B25B6"/>
    <w:rsid w:val="005B2A6C"/>
    <w:rsid w:val="005B4A46"/>
    <w:rsid w:val="005B4ABD"/>
    <w:rsid w:val="005B4E7D"/>
    <w:rsid w:val="005B50AF"/>
    <w:rsid w:val="005B5109"/>
    <w:rsid w:val="005B5BB0"/>
    <w:rsid w:val="005B5DB2"/>
    <w:rsid w:val="005B741A"/>
    <w:rsid w:val="005C016D"/>
    <w:rsid w:val="005C15DB"/>
    <w:rsid w:val="005C1856"/>
    <w:rsid w:val="005C2304"/>
    <w:rsid w:val="005C3B45"/>
    <w:rsid w:val="005C4166"/>
    <w:rsid w:val="005C41B2"/>
    <w:rsid w:val="005C4BF1"/>
    <w:rsid w:val="005C544D"/>
    <w:rsid w:val="005C5D92"/>
    <w:rsid w:val="005C70F4"/>
    <w:rsid w:val="005C7EA9"/>
    <w:rsid w:val="005D0998"/>
    <w:rsid w:val="005D0CF0"/>
    <w:rsid w:val="005D1763"/>
    <w:rsid w:val="005D1DF9"/>
    <w:rsid w:val="005D28C7"/>
    <w:rsid w:val="005D3B56"/>
    <w:rsid w:val="005D4C8D"/>
    <w:rsid w:val="005D548F"/>
    <w:rsid w:val="005D5938"/>
    <w:rsid w:val="005D5C4B"/>
    <w:rsid w:val="005D7210"/>
    <w:rsid w:val="005E04E9"/>
    <w:rsid w:val="005E1A00"/>
    <w:rsid w:val="005E33A9"/>
    <w:rsid w:val="005E3973"/>
    <w:rsid w:val="005E4803"/>
    <w:rsid w:val="005E649C"/>
    <w:rsid w:val="005E7C57"/>
    <w:rsid w:val="005E7E7A"/>
    <w:rsid w:val="005F06AC"/>
    <w:rsid w:val="005F0F3F"/>
    <w:rsid w:val="005F0F7D"/>
    <w:rsid w:val="005F1DE9"/>
    <w:rsid w:val="005F2100"/>
    <w:rsid w:val="005F2332"/>
    <w:rsid w:val="005F3DE3"/>
    <w:rsid w:val="005F4511"/>
    <w:rsid w:val="005F524E"/>
    <w:rsid w:val="005F55DD"/>
    <w:rsid w:val="005F5A53"/>
    <w:rsid w:val="005F6269"/>
    <w:rsid w:val="005F74BF"/>
    <w:rsid w:val="005F780C"/>
    <w:rsid w:val="005F785E"/>
    <w:rsid w:val="0060030C"/>
    <w:rsid w:val="00601A4E"/>
    <w:rsid w:val="00602968"/>
    <w:rsid w:val="00603631"/>
    <w:rsid w:val="00603FED"/>
    <w:rsid w:val="00606271"/>
    <w:rsid w:val="00606515"/>
    <w:rsid w:val="0060679D"/>
    <w:rsid w:val="00606E8C"/>
    <w:rsid w:val="006105BC"/>
    <w:rsid w:val="00610CD3"/>
    <w:rsid w:val="00611992"/>
    <w:rsid w:val="006119F6"/>
    <w:rsid w:val="00611A24"/>
    <w:rsid w:val="0061237C"/>
    <w:rsid w:val="00612C2B"/>
    <w:rsid w:val="00614199"/>
    <w:rsid w:val="00614408"/>
    <w:rsid w:val="00615861"/>
    <w:rsid w:val="00616416"/>
    <w:rsid w:val="006179E6"/>
    <w:rsid w:val="00620116"/>
    <w:rsid w:val="0062075B"/>
    <w:rsid w:val="00621347"/>
    <w:rsid w:val="006217B2"/>
    <w:rsid w:val="006219C8"/>
    <w:rsid w:val="00621ED0"/>
    <w:rsid w:val="0062314D"/>
    <w:rsid w:val="00623586"/>
    <w:rsid w:val="00623764"/>
    <w:rsid w:val="00623F67"/>
    <w:rsid w:val="00624725"/>
    <w:rsid w:val="00624F4F"/>
    <w:rsid w:val="0062549F"/>
    <w:rsid w:val="006256DB"/>
    <w:rsid w:val="00627081"/>
    <w:rsid w:val="00627725"/>
    <w:rsid w:val="006277C8"/>
    <w:rsid w:val="00627DBC"/>
    <w:rsid w:val="00627E3D"/>
    <w:rsid w:val="00630D66"/>
    <w:rsid w:val="00630ED1"/>
    <w:rsid w:val="0063110B"/>
    <w:rsid w:val="00631A09"/>
    <w:rsid w:val="00632390"/>
    <w:rsid w:val="00632847"/>
    <w:rsid w:val="0063292F"/>
    <w:rsid w:val="00633062"/>
    <w:rsid w:val="006343AD"/>
    <w:rsid w:val="00634F44"/>
    <w:rsid w:val="00637CB7"/>
    <w:rsid w:val="00637D2B"/>
    <w:rsid w:val="00641B0D"/>
    <w:rsid w:val="006420B2"/>
    <w:rsid w:val="00642A4D"/>
    <w:rsid w:val="00642E49"/>
    <w:rsid w:val="006434BA"/>
    <w:rsid w:val="006444AC"/>
    <w:rsid w:val="006451CB"/>
    <w:rsid w:val="006452A6"/>
    <w:rsid w:val="00645F81"/>
    <w:rsid w:val="006502B9"/>
    <w:rsid w:val="00650A51"/>
    <w:rsid w:val="00652221"/>
    <w:rsid w:val="00652266"/>
    <w:rsid w:val="00652690"/>
    <w:rsid w:val="006526F1"/>
    <w:rsid w:val="00652DAA"/>
    <w:rsid w:val="00653293"/>
    <w:rsid w:val="0065364A"/>
    <w:rsid w:val="00654DF8"/>
    <w:rsid w:val="00654E78"/>
    <w:rsid w:val="006563D3"/>
    <w:rsid w:val="00656B0C"/>
    <w:rsid w:val="00656F78"/>
    <w:rsid w:val="0066021B"/>
    <w:rsid w:val="00662180"/>
    <w:rsid w:val="00662597"/>
    <w:rsid w:val="00662A6D"/>
    <w:rsid w:val="0066367E"/>
    <w:rsid w:val="00663AA8"/>
    <w:rsid w:val="00664EBD"/>
    <w:rsid w:val="00665EFC"/>
    <w:rsid w:val="0066660E"/>
    <w:rsid w:val="0066728F"/>
    <w:rsid w:val="00667B9B"/>
    <w:rsid w:val="00667CF1"/>
    <w:rsid w:val="0067093C"/>
    <w:rsid w:val="006726BA"/>
    <w:rsid w:val="00673028"/>
    <w:rsid w:val="00673A35"/>
    <w:rsid w:val="00674216"/>
    <w:rsid w:val="006742EB"/>
    <w:rsid w:val="0067479D"/>
    <w:rsid w:val="006748D5"/>
    <w:rsid w:val="00674DDB"/>
    <w:rsid w:val="006751CB"/>
    <w:rsid w:val="00675DA8"/>
    <w:rsid w:val="00676D3E"/>
    <w:rsid w:val="0067751B"/>
    <w:rsid w:val="006776A1"/>
    <w:rsid w:val="00680006"/>
    <w:rsid w:val="00681FFE"/>
    <w:rsid w:val="00682CC8"/>
    <w:rsid w:val="00683A53"/>
    <w:rsid w:val="0068411C"/>
    <w:rsid w:val="0068555D"/>
    <w:rsid w:val="00686CEC"/>
    <w:rsid w:val="006876B7"/>
    <w:rsid w:val="00687CE5"/>
    <w:rsid w:val="0069080D"/>
    <w:rsid w:val="00691577"/>
    <w:rsid w:val="00691BD7"/>
    <w:rsid w:val="006930F8"/>
    <w:rsid w:val="0069353B"/>
    <w:rsid w:val="00694294"/>
    <w:rsid w:val="00694AF6"/>
    <w:rsid w:val="006954AE"/>
    <w:rsid w:val="00695D9D"/>
    <w:rsid w:val="00697B66"/>
    <w:rsid w:val="006A0AD5"/>
    <w:rsid w:val="006A0B6D"/>
    <w:rsid w:val="006A1540"/>
    <w:rsid w:val="006A1E10"/>
    <w:rsid w:val="006A2591"/>
    <w:rsid w:val="006A2BB2"/>
    <w:rsid w:val="006A34FA"/>
    <w:rsid w:val="006A3843"/>
    <w:rsid w:val="006A5454"/>
    <w:rsid w:val="006A5B7B"/>
    <w:rsid w:val="006A5D47"/>
    <w:rsid w:val="006A5FA2"/>
    <w:rsid w:val="006A63AF"/>
    <w:rsid w:val="006A698F"/>
    <w:rsid w:val="006A77FC"/>
    <w:rsid w:val="006A7D7C"/>
    <w:rsid w:val="006A7EDA"/>
    <w:rsid w:val="006B02BE"/>
    <w:rsid w:val="006B052B"/>
    <w:rsid w:val="006B059D"/>
    <w:rsid w:val="006B1472"/>
    <w:rsid w:val="006B3228"/>
    <w:rsid w:val="006B3298"/>
    <w:rsid w:val="006B4E59"/>
    <w:rsid w:val="006B5141"/>
    <w:rsid w:val="006B5D49"/>
    <w:rsid w:val="006B639D"/>
    <w:rsid w:val="006B7FBA"/>
    <w:rsid w:val="006C0AB3"/>
    <w:rsid w:val="006C0ED9"/>
    <w:rsid w:val="006C248D"/>
    <w:rsid w:val="006C4A46"/>
    <w:rsid w:val="006C4E00"/>
    <w:rsid w:val="006C4E02"/>
    <w:rsid w:val="006C4F2A"/>
    <w:rsid w:val="006C53E3"/>
    <w:rsid w:val="006C59E8"/>
    <w:rsid w:val="006C607F"/>
    <w:rsid w:val="006C6795"/>
    <w:rsid w:val="006C6A6D"/>
    <w:rsid w:val="006C6D7D"/>
    <w:rsid w:val="006C6E96"/>
    <w:rsid w:val="006C7A8C"/>
    <w:rsid w:val="006D00AF"/>
    <w:rsid w:val="006D0440"/>
    <w:rsid w:val="006D080C"/>
    <w:rsid w:val="006D11F6"/>
    <w:rsid w:val="006D2005"/>
    <w:rsid w:val="006D3947"/>
    <w:rsid w:val="006D42B5"/>
    <w:rsid w:val="006D4679"/>
    <w:rsid w:val="006D68F4"/>
    <w:rsid w:val="006D6FDD"/>
    <w:rsid w:val="006D703A"/>
    <w:rsid w:val="006D78E5"/>
    <w:rsid w:val="006D79F5"/>
    <w:rsid w:val="006E0149"/>
    <w:rsid w:val="006E1090"/>
    <w:rsid w:val="006E1AD4"/>
    <w:rsid w:val="006E1B9B"/>
    <w:rsid w:val="006E302A"/>
    <w:rsid w:val="006E3A7A"/>
    <w:rsid w:val="006E3CF4"/>
    <w:rsid w:val="006E4066"/>
    <w:rsid w:val="006E43C8"/>
    <w:rsid w:val="006E55F6"/>
    <w:rsid w:val="006E5F68"/>
    <w:rsid w:val="006E6A82"/>
    <w:rsid w:val="006F12AF"/>
    <w:rsid w:val="006F1BC6"/>
    <w:rsid w:val="006F1EA7"/>
    <w:rsid w:val="006F47F9"/>
    <w:rsid w:val="006F4B67"/>
    <w:rsid w:val="006F5CB9"/>
    <w:rsid w:val="006F663E"/>
    <w:rsid w:val="006F6D29"/>
    <w:rsid w:val="006F6FB8"/>
    <w:rsid w:val="00700048"/>
    <w:rsid w:val="007028F3"/>
    <w:rsid w:val="00703231"/>
    <w:rsid w:val="0070348B"/>
    <w:rsid w:val="0070493E"/>
    <w:rsid w:val="00704A03"/>
    <w:rsid w:val="00705B26"/>
    <w:rsid w:val="00705E91"/>
    <w:rsid w:val="00706CF9"/>
    <w:rsid w:val="00707257"/>
    <w:rsid w:val="007076B3"/>
    <w:rsid w:val="00707B6D"/>
    <w:rsid w:val="00710633"/>
    <w:rsid w:val="00710A8D"/>
    <w:rsid w:val="00710CF4"/>
    <w:rsid w:val="00713242"/>
    <w:rsid w:val="007144B4"/>
    <w:rsid w:val="00714B4A"/>
    <w:rsid w:val="00714F76"/>
    <w:rsid w:val="007153DA"/>
    <w:rsid w:val="00716E68"/>
    <w:rsid w:val="007204BC"/>
    <w:rsid w:val="0072069B"/>
    <w:rsid w:val="00720829"/>
    <w:rsid w:val="00720F12"/>
    <w:rsid w:val="007212BB"/>
    <w:rsid w:val="00722445"/>
    <w:rsid w:val="0072395C"/>
    <w:rsid w:val="00723A6D"/>
    <w:rsid w:val="0072406F"/>
    <w:rsid w:val="0072527A"/>
    <w:rsid w:val="007259E2"/>
    <w:rsid w:val="00726093"/>
    <w:rsid w:val="00726564"/>
    <w:rsid w:val="00726C6D"/>
    <w:rsid w:val="0072794E"/>
    <w:rsid w:val="00727EB3"/>
    <w:rsid w:val="00730549"/>
    <w:rsid w:val="00732C8E"/>
    <w:rsid w:val="007331CA"/>
    <w:rsid w:val="00733572"/>
    <w:rsid w:val="00733CEB"/>
    <w:rsid w:val="00735578"/>
    <w:rsid w:val="00735762"/>
    <w:rsid w:val="00736938"/>
    <w:rsid w:val="00737C58"/>
    <w:rsid w:val="00740C39"/>
    <w:rsid w:val="00741095"/>
    <w:rsid w:val="007439C6"/>
    <w:rsid w:val="00743D3D"/>
    <w:rsid w:val="007441A0"/>
    <w:rsid w:val="00745249"/>
    <w:rsid w:val="00745EB6"/>
    <w:rsid w:val="00746629"/>
    <w:rsid w:val="00746B62"/>
    <w:rsid w:val="007470D0"/>
    <w:rsid w:val="00747225"/>
    <w:rsid w:val="00747B6D"/>
    <w:rsid w:val="0075001A"/>
    <w:rsid w:val="007504A5"/>
    <w:rsid w:val="00750789"/>
    <w:rsid w:val="00750902"/>
    <w:rsid w:val="00750E21"/>
    <w:rsid w:val="00751836"/>
    <w:rsid w:val="0075203E"/>
    <w:rsid w:val="007524F3"/>
    <w:rsid w:val="00753639"/>
    <w:rsid w:val="00754C2C"/>
    <w:rsid w:val="00754D2B"/>
    <w:rsid w:val="00755BD7"/>
    <w:rsid w:val="00755EB5"/>
    <w:rsid w:val="007564D0"/>
    <w:rsid w:val="00756FCC"/>
    <w:rsid w:val="0075761E"/>
    <w:rsid w:val="00757F7A"/>
    <w:rsid w:val="00760087"/>
    <w:rsid w:val="0076129F"/>
    <w:rsid w:val="007614F3"/>
    <w:rsid w:val="00761993"/>
    <w:rsid w:val="00763333"/>
    <w:rsid w:val="00766D7D"/>
    <w:rsid w:val="0077078E"/>
    <w:rsid w:val="007707C7"/>
    <w:rsid w:val="00770C50"/>
    <w:rsid w:val="0077113D"/>
    <w:rsid w:val="00771A53"/>
    <w:rsid w:val="007728B0"/>
    <w:rsid w:val="00772DFC"/>
    <w:rsid w:val="00773D62"/>
    <w:rsid w:val="00774798"/>
    <w:rsid w:val="007747C5"/>
    <w:rsid w:val="00774AA7"/>
    <w:rsid w:val="00774E00"/>
    <w:rsid w:val="00774FE7"/>
    <w:rsid w:val="00775483"/>
    <w:rsid w:val="00776729"/>
    <w:rsid w:val="007803E4"/>
    <w:rsid w:val="00780C27"/>
    <w:rsid w:val="0078359E"/>
    <w:rsid w:val="00785701"/>
    <w:rsid w:val="00786CAC"/>
    <w:rsid w:val="00786DD4"/>
    <w:rsid w:val="007874F3"/>
    <w:rsid w:val="00787D30"/>
    <w:rsid w:val="00790980"/>
    <w:rsid w:val="007909E2"/>
    <w:rsid w:val="007917B0"/>
    <w:rsid w:val="00791937"/>
    <w:rsid w:val="00791EEE"/>
    <w:rsid w:val="00792D84"/>
    <w:rsid w:val="00792E9B"/>
    <w:rsid w:val="0079379B"/>
    <w:rsid w:val="00793979"/>
    <w:rsid w:val="00797570"/>
    <w:rsid w:val="007A02B5"/>
    <w:rsid w:val="007A163A"/>
    <w:rsid w:val="007A21A0"/>
    <w:rsid w:val="007A4234"/>
    <w:rsid w:val="007A5A63"/>
    <w:rsid w:val="007A5D26"/>
    <w:rsid w:val="007A7101"/>
    <w:rsid w:val="007A7EFA"/>
    <w:rsid w:val="007B0F2B"/>
    <w:rsid w:val="007B4A45"/>
    <w:rsid w:val="007B4F41"/>
    <w:rsid w:val="007B5845"/>
    <w:rsid w:val="007B7FAD"/>
    <w:rsid w:val="007C3534"/>
    <w:rsid w:val="007C5388"/>
    <w:rsid w:val="007C5E0E"/>
    <w:rsid w:val="007C5F2E"/>
    <w:rsid w:val="007C6AF7"/>
    <w:rsid w:val="007C729C"/>
    <w:rsid w:val="007C7583"/>
    <w:rsid w:val="007D0022"/>
    <w:rsid w:val="007D08F1"/>
    <w:rsid w:val="007D197E"/>
    <w:rsid w:val="007D19B9"/>
    <w:rsid w:val="007D2003"/>
    <w:rsid w:val="007D2458"/>
    <w:rsid w:val="007D2698"/>
    <w:rsid w:val="007D3434"/>
    <w:rsid w:val="007D3D0E"/>
    <w:rsid w:val="007D7247"/>
    <w:rsid w:val="007D72FA"/>
    <w:rsid w:val="007E048C"/>
    <w:rsid w:val="007E0698"/>
    <w:rsid w:val="007E089F"/>
    <w:rsid w:val="007E0A15"/>
    <w:rsid w:val="007E0A1A"/>
    <w:rsid w:val="007E20E2"/>
    <w:rsid w:val="007E25AF"/>
    <w:rsid w:val="007E2E98"/>
    <w:rsid w:val="007E4144"/>
    <w:rsid w:val="007E4667"/>
    <w:rsid w:val="007E66D9"/>
    <w:rsid w:val="007E73B5"/>
    <w:rsid w:val="007F0192"/>
    <w:rsid w:val="007F033B"/>
    <w:rsid w:val="007F0A11"/>
    <w:rsid w:val="007F156D"/>
    <w:rsid w:val="007F18A4"/>
    <w:rsid w:val="007F2535"/>
    <w:rsid w:val="007F2958"/>
    <w:rsid w:val="007F2A24"/>
    <w:rsid w:val="007F33DB"/>
    <w:rsid w:val="007F418B"/>
    <w:rsid w:val="007F4E80"/>
    <w:rsid w:val="007F5D45"/>
    <w:rsid w:val="007F66A9"/>
    <w:rsid w:val="007F76F2"/>
    <w:rsid w:val="007F7A32"/>
    <w:rsid w:val="007F7F53"/>
    <w:rsid w:val="008000E9"/>
    <w:rsid w:val="00800229"/>
    <w:rsid w:val="008002DD"/>
    <w:rsid w:val="00802CAF"/>
    <w:rsid w:val="008033E4"/>
    <w:rsid w:val="00804F2E"/>
    <w:rsid w:val="008053F4"/>
    <w:rsid w:val="0080598D"/>
    <w:rsid w:val="00805E8F"/>
    <w:rsid w:val="0080796C"/>
    <w:rsid w:val="008113E7"/>
    <w:rsid w:val="00811813"/>
    <w:rsid w:val="00812E3B"/>
    <w:rsid w:val="00813061"/>
    <w:rsid w:val="00813E95"/>
    <w:rsid w:val="00814830"/>
    <w:rsid w:val="0081514E"/>
    <w:rsid w:val="008157C9"/>
    <w:rsid w:val="00815AC8"/>
    <w:rsid w:val="00816DB4"/>
    <w:rsid w:val="00817224"/>
    <w:rsid w:val="00817320"/>
    <w:rsid w:val="00817A32"/>
    <w:rsid w:val="008209EE"/>
    <w:rsid w:val="00820D9C"/>
    <w:rsid w:val="00821F73"/>
    <w:rsid w:val="00822BB5"/>
    <w:rsid w:val="00822CCD"/>
    <w:rsid w:val="0082356E"/>
    <w:rsid w:val="0082382E"/>
    <w:rsid w:val="00823D9E"/>
    <w:rsid w:val="00823E5F"/>
    <w:rsid w:val="00824132"/>
    <w:rsid w:val="00824373"/>
    <w:rsid w:val="00824817"/>
    <w:rsid w:val="0082516F"/>
    <w:rsid w:val="00825504"/>
    <w:rsid w:val="00825D68"/>
    <w:rsid w:val="00826302"/>
    <w:rsid w:val="00827A58"/>
    <w:rsid w:val="00827CA4"/>
    <w:rsid w:val="00830708"/>
    <w:rsid w:val="00831058"/>
    <w:rsid w:val="00831846"/>
    <w:rsid w:val="00831DCA"/>
    <w:rsid w:val="00832396"/>
    <w:rsid w:val="00832DF0"/>
    <w:rsid w:val="00833EE5"/>
    <w:rsid w:val="00834870"/>
    <w:rsid w:val="00836578"/>
    <w:rsid w:val="00836DCA"/>
    <w:rsid w:val="00837924"/>
    <w:rsid w:val="00837B2C"/>
    <w:rsid w:val="00837E93"/>
    <w:rsid w:val="00837EA5"/>
    <w:rsid w:val="00840469"/>
    <w:rsid w:val="008414FF"/>
    <w:rsid w:val="00841521"/>
    <w:rsid w:val="00841F59"/>
    <w:rsid w:val="0084229C"/>
    <w:rsid w:val="00842E28"/>
    <w:rsid w:val="008437CD"/>
    <w:rsid w:val="00843D04"/>
    <w:rsid w:val="0084595C"/>
    <w:rsid w:val="00845DCB"/>
    <w:rsid w:val="008468D0"/>
    <w:rsid w:val="00851E66"/>
    <w:rsid w:val="00851FE6"/>
    <w:rsid w:val="00853AB0"/>
    <w:rsid w:val="00854E57"/>
    <w:rsid w:val="00855F11"/>
    <w:rsid w:val="008560E9"/>
    <w:rsid w:val="00857430"/>
    <w:rsid w:val="0085772B"/>
    <w:rsid w:val="008602F1"/>
    <w:rsid w:val="008628AA"/>
    <w:rsid w:val="00863D57"/>
    <w:rsid w:val="00864F45"/>
    <w:rsid w:val="0086641A"/>
    <w:rsid w:val="008703A6"/>
    <w:rsid w:val="00871120"/>
    <w:rsid w:val="008716C5"/>
    <w:rsid w:val="0087192A"/>
    <w:rsid w:val="00871A93"/>
    <w:rsid w:val="008727D6"/>
    <w:rsid w:val="00872BD2"/>
    <w:rsid w:val="00874D27"/>
    <w:rsid w:val="00874E29"/>
    <w:rsid w:val="0087580B"/>
    <w:rsid w:val="00877E4C"/>
    <w:rsid w:val="0088047E"/>
    <w:rsid w:val="008830EB"/>
    <w:rsid w:val="0088450F"/>
    <w:rsid w:val="00884EAC"/>
    <w:rsid w:val="00886A17"/>
    <w:rsid w:val="00886D93"/>
    <w:rsid w:val="00887326"/>
    <w:rsid w:val="00887616"/>
    <w:rsid w:val="0088770D"/>
    <w:rsid w:val="008877C0"/>
    <w:rsid w:val="00887DFA"/>
    <w:rsid w:val="00891FCA"/>
    <w:rsid w:val="0089268D"/>
    <w:rsid w:val="00893034"/>
    <w:rsid w:val="00896976"/>
    <w:rsid w:val="008A1C2D"/>
    <w:rsid w:val="008A315B"/>
    <w:rsid w:val="008A3BDE"/>
    <w:rsid w:val="008A3CFA"/>
    <w:rsid w:val="008A401F"/>
    <w:rsid w:val="008A4604"/>
    <w:rsid w:val="008A4DAA"/>
    <w:rsid w:val="008A5AC4"/>
    <w:rsid w:val="008A61DD"/>
    <w:rsid w:val="008A6564"/>
    <w:rsid w:val="008A6795"/>
    <w:rsid w:val="008A6A18"/>
    <w:rsid w:val="008B08E4"/>
    <w:rsid w:val="008B0935"/>
    <w:rsid w:val="008B3D1E"/>
    <w:rsid w:val="008B46D7"/>
    <w:rsid w:val="008B4F73"/>
    <w:rsid w:val="008B52AB"/>
    <w:rsid w:val="008B538A"/>
    <w:rsid w:val="008B5701"/>
    <w:rsid w:val="008B5ED0"/>
    <w:rsid w:val="008B5F03"/>
    <w:rsid w:val="008B6272"/>
    <w:rsid w:val="008B62FF"/>
    <w:rsid w:val="008B6610"/>
    <w:rsid w:val="008B6710"/>
    <w:rsid w:val="008B6755"/>
    <w:rsid w:val="008B71A3"/>
    <w:rsid w:val="008C02CA"/>
    <w:rsid w:val="008C1BBF"/>
    <w:rsid w:val="008C460F"/>
    <w:rsid w:val="008C4A94"/>
    <w:rsid w:val="008C52E1"/>
    <w:rsid w:val="008C5337"/>
    <w:rsid w:val="008C557A"/>
    <w:rsid w:val="008C6382"/>
    <w:rsid w:val="008C65E4"/>
    <w:rsid w:val="008C6943"/>
    <w:rsid w:val="008C6997"/>
    <w:rsid w:val="008C6ACC"/>
    <w:rsid w:val="008C7A99"/>
    <w:rsid w:val="008D040F"/>
    <w:rsid w:val="008D196D"/>
    <w:rsid w:val="008D2488"/>
    <w:rsid w:val="008D29F5"/>
    <w:rsid w:val="008D367A"/>
    <w:rsid w:val="008D3B54"/>
    <w:rsid w:val="008D3E49"/>
    <w:rsid w:val="008D4BA0"/>
    <w:rsid w:val="008D6664"/>
    <w:rsid w:val="008D687E"/>
    <w:rsid w:val="008D74D7"/>
    <w:rsid w:val="008D7592"/>
    <w:rsid w:val="008D7B95"/>
    <w:rsid w:val="008E1735"/>
    <w:rsid w:val="008E1BDA"/>
    <w:rsid w:val="008E25F4"/>
    <w:rsid w:val="008E30C2"/>
    <w:rsid w:val="008E56A4"/>
    <w:rsid w:val="008E57B0"/>
    <w:rsid w:val="008E5E9E"/>
    <w:rsid w:val="008E5F65"/>
    <w:rsid w:val="008E654F"/>
    <w:rsid w:val="008E6987"/>
    <w:rsid w:val="008E7AEE"/>
    <w:rsid w:val="008F2238"/>
    <w:rsid w:val="008F253D"/>
    <w:rsid w:val="008F2811"/>
    <w:rsid w:val="008F4340"/>
    <w:rsid w:val="008F4CA6"/>
    <w:rsid w:val="008F4FA5"/>
    <w:rsid w:val="00902481"/>
    <w:rsid w:val="00902FA7"/>
    <w:rsid w:val="00904024"/>
    <w:rsid w:val="00904861"/>
    <w:rsid w:val="00904903"/>
    <w:rsid w:val="009052E6"/>
    <w:rsid w:val="009052F8"/>
    <w:rsid w:val="00906A88"/>
    <w:rsid w:val="00906ED7"/>
    <w:rsid w:val="0090729F"/>
    <w:rsid w:val="00910320"/>
    <w:rsid w:val="00910C27"/>
    <w:rsid w:val="00911A60"/>
    <w:rsid w:val="00913785"/>
    <w:rsid w:val="00914BEE"/>
    <w:rsid w:val="00916313"/>
    <w:rsid w:val="0091648C"/>
    <w:rsid w:val="00916EC5"/>
    <w:rsid w:val="00920C93"/>
    <w:rsid w:val="00920EA8"/>
    <w:rsid w:val="00921800"/>
    <w:rsid w:val="009219D0"/>
    <w:rsid w:val="00921B25"/>
    <w:rsid w:val="0092200E"/>
    <w:rsid w:val="009225E1"/>
    <w:rsid w:val="009244ED"/>
    <w:rsid w:val="00924742"/>
    <w:rsid w:val="00924C8D"/>
    <w:rsid w:val="00926827"/>
    <w:rsid w:val="00930FA8"/>
    <w:rsid w:val="00931DB5"/>
    <w:rsid w:val="00932A44"/>
    <w:rsid w:val="0093349A"/>
    <w:rsid w:val="00934701"/>
    <w:rsid w:val="00934ED7"/>
    <w:rsid w:val="00934F68"/>
    <w:rsid w:val="00935335"/>
    <w:rsid w:val="00935754"/>
    <w:rsid w:val="009362AD"/>
    <w:rsid w:val="009366C7"/>
    <w:rsid w:val="00937256"/>
    <w:rsid w:val="00937947"/>
    <w:rsid w:val="009403FE"/>
    <w:rsid w:val="00941A77"/>
    <w:rsid w:val="00941B2A"/>
    <w:rsid w:val="00943C92"/>
    <w:rsid w:val="009449AF"/>
    <w:rsid w:val="00945C63"/>
    <w:rsid w:val="00947B8A"/>
    <w:rsid w:val="00950C67"/>
    <w:rsid w:val="00952982"/>
    <w:rsid w:val="0095399E"/>
    <w:rsid w:val="00953AD3"/>
    <w:rsid w:val="00954220"/>
    <w:rsid w:val="00954C87"/>
    <w:rsid w:val="00954F7B"/>
    <w:rsid w:val="00956C56"/>
    <w:rsid w:val="009578B6"/>
    <w:rsid w:val="009616CD"/>
    <w:rsid w:val="00961B84"/>
    <w:rsid w:val="00961D84"/>
    <w:rsid w:val="00962FD7"/>
    <w:rsid w:val="00964DB3"/>
    <w:rsid w:val="009655E5"/>
    <w:rsid w:val="009669C3"/>
    <w:rsid w:val="00967EFF"/>
    <w:rsid w:val="0097108B"/>
    <w:rsid w:val="00971D1D"/>
    <w:rsid w:val="00972545"/>
    <w:rsid w:val="00973C06"/>
    <w:rsid w:val="00974F43"/>
    <w:rsid w:val="00975FE0"/>
    <w:rsid w:val="00976E50"/>
    <w:rsid w:val="00976F92"/>
    <w:rsid w:val="00977001"/>
    <w:rsid w:val="009816C2"/>
    <w:rsid w:val="00981B6B"/>
    <w:rsid w:val="009830F7"/>
    <w:rsid w:val="00984CC5"/>
    <w:rsid w:val="009850A4"/>
    <w:rsid w:val="00985BE6"/>
    <w:rsid w:val="00985F4E"/>
    <w:rsid w:val="00985F75"/>
    <w:rsid w:val="009903CB"/>
    <w:rsid w:val="00991036"/>
    <w:rsid w:val="00991048"/>
    <w:rsid w:val="00991260"/>
    <w:rsid w:val="009920BF"/>
    <w:rsid w:val="00993012"/>
    <w:rsid w:val="009950C0"/>
    <w:rsid w:val="00995732"/>
    <w:rsid w:val="00995F67"/>
    <w:rsid w:val="00997686"/>
    <w:rsid w:val="009977B2"/>
    <w:rsid w:val="009A065A"/>
    <w:rsid w:val="009A0D33"/>
    <w:rsid w:val="009A0EBC"/>
    <w:rsid w:val="009A1572"/>
    <w:rsid w:val="009A21F1"/>
    <w:rsid w:val="009A23FB"/>
    <w:rsid w:val="009A3AFA"/>
    <w:rsid w:val="009A3C0D"/>
    <w:rsid w:val="009A497D"/>
    <w:rsid w:val="009A49C6"/>
    <w:rsid w:val="009A5079"/>
    <w:rsid w:val="009A5EE6"/>
    <w:rsid w:val="009A5FF1"/>
    <w:rsid w:val="009A6260"/>
    <w:rsid w:val="009A657C"/>
    <w:rsid w:val="009A6D1F"/>
    <w:rsid w:val="009A7A8B"/>
    <w:rsid w:val="009B159C"/>
    <w:rsid w:val="009B1FDA"/>
    <w:rsid w:val="009B4D78"/>
    <w:rsid w:val="009B4F4F"/>
    <w:rsid w:val="009B62B0"/>
    <w:rsid w:val="009B687C"/>
    <w:rsid w:val="009B6AED"/>
    <w:rsid w:val="009B7248"/>
    <w:rsid w:val="009C0832"/>
    <w:rsid w:val="009C11F9"/>
    <w:rsid w:val="009C22BB"/>
    <w:rsid w:val="009C3067"/>
    <w:rsid w:val="009C32BF"/>
    <w:rsid w:val="009C49DB"/>
    <w:rsid w:val="009C4E7A"/>
    <w:rsid w:val="009C4EEB"/>
    <w:rsid w:val="009C566A"/>
    <w:rsid w:val="009C5ADB"/>
    <w:rsid w:val="009C601C"/>
    <w:rsid w:val="009C6556"/>
    <w:rsid w:val="009C698A"/>
    <w:rsid w:val="009C6F6A"/>
    <w:rsid w:val="009C747F"/>
    <w:rsid w:val="009D0E52"/>
    <w:rsid w:val="009D1186"/>
    <w:rsid w:val="009D1766"/>
    <w:rsid w:val="009D3CD5"/>
    <w:rsid w:val="009D4A1E"/>
    <w:rsid w:val="009D5821"/>
    <w:rsid w:val="009D6501"/>
    <w:rsid w:val="009D67C3"/>
    <w:rsid w:val="009D7DE9"/>
    <w:rsid w:val="009E1AB3"/>
    <w:rsid w:val="009E27C0"/>
    <w:rsid w:val="009E2B9A"/>
    <w:rsid w:val="009E4AF8"/>
    <w:rsid w:val="009E4B35"/>
    <w:rsid w:val="009E5057"/>
    <w:rsid w:val="009E605E"/>
    <w:rsid w:val="009E6FE4"/>
    <w:rsid w:val="009F08A6"/>
    <w:rsid w:val="009F1514"/>
    <w:rsid w:val="009F230A"/>
    <w:rsid w:val="009F23AA"/>
    <w:rsid w:val="009F486E"/>
    <w:rsid w:val="009F4C30"/>
    <w:rsid w:val="009F4D43"/>
    <w:rsid w:val="009F65A7"/>
    <w:rsid w:val="009F7102"/>
    <w:rsid w:val="009F7920"/>
    <w:rsid w:val="009F7F37"/>
    <w:rsid w:val="00A00C3D"/>
    <w:rsid w:val="00A013D0"/>
    <w:rsid w:val="00A01689"/>
    <w:rsid w:val="00A017DA"/>
    <w:rsid w:val="00A01835"/>
    <w:rsid w:val="00A01E06"/>
    <w:rsid w:val="00A01E31"/>
    <w:rsid w:val="00A021CF"/>
    <w:rsid w:val="00A036C2"/>
    <w:rsid w:val="00A048F2"/>
    <w:rsid w:val="00A04B3F"/>
    <w:rsid w:val="00A05FC9"/>
    <w:rsid w:val="00A06D39"/>
    <w:rsid w:val="00A10732"/>
    <w:rsid w:val="00A10E9D"/>
    <w:rsid w:val="00A116B0"/>
    <w:rsid w:val="00A12FFB"/>
    <w:rsid w:val="00A1493A"/>
    <w:rsid w:val="00A1509C"/>
    <w:rsid w:val="00A170E6"/>
    <w:rsid w:val="00A20A2C"/>
    <w:rsid w:val="00A234F2"/>
    <w:rsid w:val="00A23F8B"/>
    <w:rsid w:val="00A25DFC"/>
    <w:rsid w:val="00A30356"/>
    <w:rsid w:val="00A32A6A"/>
    <w:rsid w:val="00A334F8"/>
    <w:rsid w:val="00A33C1F"/>
    <w:rsid w:val="00A33CB5"/>
    <w:rsid w:val="00A34939"/>
    <w:rsid w:val="00A34D4B"/>
    <w:rsid w:val="00A3580F"/>
    <w:rsid w:val="00A3597E"/>
    <w:rsid w:val="00A35CA8"/>
    <w:rsid w:val="00A35F73"/>
    <w:rsid w:val="00A3730D"/>
    <w:rsid w:val="00A37B3A"/>
    <w:rsid w:val="00A4081D"/>
    <w:rsid w:val="00A40C35"/>
    <w:rsid w:val="00A426CA"/>
    <w:rsid w:val="00A42DFF"/>
    <w:rsid w:val="00A42F1A"/>
    <w:rsid w:val="00A42FC4"/>
    <w:rsid w:val="00A4354D"/>
    <w:rsid w:val="00A43ECC"/>
    <w:rsid w:val="00A45406"/>
    <w:rsid w:val="00A4699D"/>
    <w:rsid w:val="00A47D54"/>
    <w:rsid w:val="00A50179"/>
    <w:rsid w:val="00A50764"/>
    <w:rsid w:val="00A51453"/>
    <w:rsid w:val="00A52CEB"/>
    <w:rsid w:val="00A52D3A"/>
    <w:rsid w:val="00A538CA"/>
    <w:rsid w:val="00A53C46"/>
    <w:rsid w:val="00A5558C"/>
    <w:rsid w:val="00A55A9E"/>
    <w:rsid w:val="00A566AA"/>
    <w:rsid w:val="00A60C39"/>
    <w:rsid w:val="00A60FEF"/>
    <w:rsid w:val="00A61068"/>
    <w:rsid w:val="00A6436E"/>
    <w:rsid w:val="00A64F21"/>
    <w:rsid w:val="00A650C4"/>
    <w:rsid w:val="00A66023"/>
    <w:rsid w:val="00A662A9"/>
    <w:rsid w:val="00A66921"/>
    <w:rsid w:val="00A66A0F"/>
    <w:rsid w:val="00A67B72"/>
    <w:rsid w:val="00A71101"/>
    <w:rsid w:val="00A71C47"/>
    <w:rsid w:val="00A71EAC"/>
    <w:rsid w:val="00A74D6C"/>
    <w:rsid w:val="00A75AF1"/>
    <w:rsid w:val="00A76984"/>
    <w:rsid w:val="00A77A00"/>
    <w:rsid w:val="00A80627"/>
    <w:rsid w:val="00A806F2"/>
    <w:rsid w:val="00A80F02"/>
    <w:rsid w:val="00A81510"/>
    <w:rsid w:val="00A81713"/>
    <w:rsid w:val="00A817FB"/>
    <w:rsid w:val="00A819DF"/>
    <w:rsid w:val="00A82490"/>
    <w:rsid w:val="00A82E7C"/>
    <w:rsid w:val="00A85080"/>
    <w:rsid w:val="00A85211"/>
    <w:rsid w:val="00A85862"/>
    <w:rsid w:val="00A90253"/>
    <w:rsid w:val="00A90A9A"/>
    <w:rsid w:val="00A90AF5"/>
    <w:rsid w:val="00A91C22"/>
    <w:rsid w:val="00A93EB7"/>
    <w:rsid w:val="00A95AD5"/>
    <w:rsid w:val="00A96B94"/>
    <w:rsid w:val="00A97232"/>
    <w:rsid w:val="00A976B6"/>
    <w:rsid w:val="00AA0483"/>
    <w:rsid w:val="00AA14FB"/>
    <w:rsid w:val="00AA1555"/>
    <w:rsid w:val="00AA15DF"/>
    <w:rsid w:val="00AA1D24"/>
    <w:rsid w:val="00AA4CC9"/>
    <w:rsid w:val="00AA4FD7"/>
    <w:rsid w:val="00AA5281"/>
    <w:rsid w:val="00AA556F"/>
    <w:rsid w:val="00AA667A"/>
    <w:rsid w:val="00AA7076"/>
    <w:rsid w:val="00AA7081"/>
    <w:rsid w:val="00AA7576"/>
    <w:rsid w:val="00AA7EC1"/>
    <w:rsid w:val="00AB0A5B"/>
    <w:rsid w:val="00AB1042"/>
    <w:rsid w:val="00AB1B9B"/>
    <w:rsid w:val="00AB34BF"/>
    <w:rsid w:val="00AB3F78"/>
    <w:rsid w:val="00AB49AE"/>
    <w:rsid w:val="00AB4D22"/>
    <w:rsid w:val="00AB5BAB"/>
    <w:rsid w:val="00AB6EB9"/>
    <w:rsid w:val="00AC033B"/>
    <w:rsid w:val="00AC0630"/>
    <w:rsid w:val="00AC19EB"/>
    <w:rsid w:val="00AC1BE7"/>
    <w:rsid w:val="00AC1CC7"/>
    <w:rsid w:val="00AC1E50"/>
    <w:rsid w:val="00AC290E"/>
    <w:rsid w:val="00AC30C1"/>
    <w:rsid w:val="00AC3AE8"/>
    <w:rsid w:val="00AC3B23"/>
    <w:rsid w:val="00AC4DEE"/>
    <w:rsid w:val="00AC5324"/>
    <w:rsid w:val="00AC58C1"/>
    <w:rsid w:val="00AC640C"/>
    <w:rsid w:val="00AC6615"/>
    <w:rsid w:val="00AC6B38"/>
    <w:rsid w:val="00AC6E3A"/>
    <w:rsid w:val="00AC7B45"/>
    <w:rsid w:val="00AD093C"/>
    <w:rsid w:val="00AD0A00"/>
    <w:rsid w:val="00AD0BC4"/>
    <w:rsid w:val="00AD1529"/>
    <w:rsid w:val="00AD18EC"/>
    <w:rsid w:val="00AD1C3E"/>
    <w:rsid w:val="00AD2612"/>
    <w:rsid w:val="00AD2956"/>
    <w:rsid w:val="00AD3C4F"/>
    <w:rsid w:val="00AD444F"/>
    <w:rsid w:val="00AD5106"/>
    <w:rsid w:val="00AD5D2E"/>
    <w:rsid w:val="00AD5D41"/>
    <w:rsid w:val="00AD697A"/>
    <w:rsid w:val="00AE03EE"/>
    <w:rsid w:val="00AE095E"/>
    <w:rsid w:val="00AE186F"/>
    <w:rsid w:val="00AE1F3D"/>
    <w:rsid w:val="00AE3897"/>
    <w:rsid w:val="00AE3C8B"/>
    <w:rsid w:val="00AE3EC1"/>
    <w:rsid w:val="00AE4C4C"/>
    <w:rsid w:val="00AE6A31"/>
    <w:rsid w:val="00AE6B72"/>
    <w:rsid w:val="00AE76AA"/>
    <w:rsid w:val="00AE7C24"/>
    <w:rsid w:val="00AE7E35"/>
    <w:rsid w:val="00AF0093"/>
    <w:rsid w:val="00AF1DD1"/>
    <w:rsid w:val="00AF4056"/>
    <w:rsid w:val="00AF426A"/>
    <w:rsid w:val="00AF4278"/>
    <w:rsid w:val="00AF4BE0"/>
    <w:rsid w:val="00AF4D00"/>
    <w:rsid w:val="00AF5176"/>
    <w:rsid w:val="00AF5487"/>
    <w:rsid w:val="00AF7408"/>
    <w:rsid w:val="00B00B07"/>
    <w:rsid w:val="00B00E13"/>
    <w:rsid w:val="00B02322"/>
    <w:rsid w:val="00B02330"/>
    <w:rsid w:val="00B02DB2"/>
    <w:rsid w:val="00B03F88"/>
    <w:rsid w:val="00B04862"/>
    <w:rsid w:val="00B05689"/>
    <w:rsid w:val="00B07059"/>
    <w:rsid w:val="00B07F0A"/>
    <w:rsid w:val="00B10295"/>
    <w:rsid w:val="00B108CA"/>
    <w:rsid w:val="00B10B70"/>
    <w:rsid w:val="00B10C99"/>
    <w:rsid w:val="00B1102A"/>
    <w:rsid w:val="00B11BA3"/>
    <w:rsid w:val="00B136D7"/>
    <w:rsid w:val="00B1469C"/>
    <w:rsid w:val="00B15BB5"/>
    <w:rsid w:val="00B16395"/>
    <w:rsid w:val="00B1680D"/>
    <w:rsid w:val="00B16D4B"/>
    <w:rsid w:val="00B17674"/>
    <w:rsid w:val="00B214F2"/>
    <w:rsid w:val="00B22D5E"/>
    <w:rsid w:val="00B24A4E"/>
    <w:rsid w:val="00B24AB9"/>
    <w:rsid w:val="00B25271"/>
    <w:rsid w:val="00B2556B"/>
    <w:rsid w:val="00B25D03"/>
    <w:rsid w:val="00B26091"/>
    <w:rsid w:val="00B2782B"/>
    <w:rsid w:val="00B27A1F"/>
    <w:rsid w:val="00B3017A"/>
    <w:rsid w:val="00B30211"/>
    <w:rsid w:val="00B310D5"/>
    <w:rsid w:val="00B3207F"/>
    <w:rsid w:val="00B330D7"/>
    <w:rsid w:val="00B33C5D"/>
    <w:rsid w:val="00B33EBD"/>
    <w:rsid w:val="00B34D8A"/>
    <w:rsid w:val="00B34E54"/>
    <w:rsid w:val="00B34F38"/>
    <w:rsid w:val="00B34FC1"/>
    <w:rsid w:val="00B360F8"/>
    <w:rsid w:val="00B37653"/>
    <w:rsid w:val="00B3766B"/>
    <w:rsid w:val="00B37D51"/>
    <w:rsid w:val="00B407F0"/>
    <w:rsid w:val="00B409D4"/>
    <w:rsid w:val="00B4187D"/>
    <w:rsid w:val="00B42624"/>
    <w:rsid w:val="00B42CAC"/>
    <w:rsid w:val="00B434A2"/>
    <w:rsid w:val="00B43DC2"/>
    <w:rsid w:val="00B4575C"/>
    <w:rsid w:val="00B466AA"/>
    <w:rsid w:val="00B474BA"/>
    <w:rsid w:val="00B47C1B"/>
    <w:rsid w:val="00B50221"/>
    <w:rsid w:val="00B5058C"/>
    <w:rsid w:val="00B5126C"/>
    <w:rsid w:val="00B52088"/>
    <w:rsid w:val="00B522DC"/>
    <w:rsid w:val="00B527A8"/>
    <w:rsid w:val="00B528FC"/>
    <w:rsid w:val="00B53BEB"/>
    <w:rsid w:val="00B53E8E"/>
    <w:rsid w:val="00B53E99"/>
    <w:rsid w:val="00B558A3"/>
    <w:rsid w:val="00B57614"/>
    <w:rsid w:val="00B60560"/>
    <w:rsid w:val="00B6076F"/>
    <w:rsid w:val="00B61A34"/>
    <w:rsid w:val="00B625A2"/>
    <w:rsid w:val="00B64026"/>
    <w:rsid w:val="00B64532"/>
    <w:rsid w:val="00B64DDF"/>
    <w:rsid w:val="00B650D1"/>
    <w:rsid w:val="00B65316"/>
    <w:rsid w:val="00B65FD2"/>
    <w:rsid w:val="00B66062"/>
    <w:rsid w:val="00B669A6"/>
    <w:rsid w:val="00B67269"/>
    <w:rsid w:val="00B676F7"/>
    <w:rsid w:val="00B71C5F"/>
    <w:rsid w:val="00B723E5"/>
    <w:rsid w:val="00B72756"/>
    <w:rsid w:val="00B75086"/>
    <w:rsid w:val="00B75487"/>
    <w:rsid w:val="00B75D12"/>
    <w:rsid w:val="00B8070B"/>
    <w:rsid w:val="00B80BB2"/>
    <w:rsid w:val="00B81139"/>
    <w:rsid w:val="00B8189B"/>
    <w:rsid w:val="00B81D82"/>
    <w:rsid w:val="00B83103"/>
    <w:rsid w:val="00B84FF6"/>
    <w:rsid w:val="00B85F67"/>
    <w:rsid w:val="00B86909"/>
    <w:rsid w:val="00B87368"/>
    <w:rsid w:val="00B87D00"/>
    <w:rsid w:val="00B90DF1"/>
    <w:rsid w:val="00B91C59"/>
    <w:rsid w:val="00B922F7"/>
    <w:rsid w:val="00B9231F"/>
    <w:rsid w:val="00B9246C"/>
    <w:rsid w:val="00B92D07"/>
    <w:rsid w:val="00B9332D"/>
    <w:rsid w:val="00B9467B"/>
    <w:rsid w:val="00B95B40"/>
    <w:rsid w:val="00B96557"/>
    <w:rsid w:val="00B97B13"/>
    <w:rsid w:val="00BA0F5C"/>
    <w:rsid w:val="00BA1257"/>
    <w:rsid w:val="00BA1B68"/>
    <w:rsid w:val="00BA1B6D"/>
    <w:rsid w:val="00BA30BA"/>
    <w:rsid w:val="00BA3AB7"/>
    <w:rsid w:val="00BA3C8C"/>
    <w:rsid w:val="00BA4CD4"/>
    <w:rsid w:val="00BA5626"/>
    <w:rsid w:val="00BA6A62"/>
    <w:rsid w:val="00BA71E8"/>
    <w:rsid w:val="00BB0133"/>
    <w:rsid w:val="00BB02B1"/>
    <w:rsid w:val="00BB0483"/>
    <w:rsid w:val="00BB0F12"/>
    <w:rsid w:val="00BB10D5"/>
    <w:rsid w:val="00BB1BE9"/>
    <w:rsid w:val="00BB1FF7"/>
    <w:rsid w:val="00BB247A"/>
    <w:rsid w:val="00BB2BDB"/>
    <w:rsid w:val="00BB3C62"/>
    <w:rsid w:val="00BB3F54"/>
    <w:rsid w:val="00BB4BEC"/>
    <w:rsid w:val="00BB6637"/>
    <w:rsid w:val="00BC0F61"/>
    <w:rsid w:val="00BC1353"/>
    <w:rsid w:val="00BC14E3"/>
    <w:rsid w:val="00BC2C8C"/>
    <w:rsid w:val="00BC47D3"/>
    <w:rsid w:val="00BC49B9"/>
    <w:rsid w:val="00BC4B33"/>
    <w:rsid w:val="00BC53F9"/>
    <w:rsid w:val="00BC58CC"/>
    <w:rsid w:val="00BC6354"/>
    <w:rsid w:val="00BC6B7A"/>
    <w:rsid w:val="00BC6E20"/>
    <w:rsid w:val="00BD1640"/>
    <w:rsid w:val="00BD16FF"/>
    <w:rsid w:val="00BD390B"/>
    <w:rsid w:val="00BD4FB5"/>
    <w:rsid w:val="00BD584E"/>
    <w:rsid w:val="00BD787D"/>
    <w:rsid w:val="00BE1548"/>
    <w:rsid w:val="00BE18B4"/>
    <w:rsid w:val="00BE345F"/>
    <w:rsid w:val="00BE356E"/>
    <w:rsid w:val="00BE3B7D"/>
    <w:rsid w:val="00BE592A"/>
    <w:rsid w:val="00BE5B9A"/>
    <w:rsid w:val="00BE6998"/>
    <w:rsid w:val="00BE75DD"/>
    <w:rsid w:val="00BF03C5"/>
    <w:rsid w:val="00BF1910"/>
    <w:rsid w:val="00BF1DDC"/>
    <w:rsid w:val="00BF20A9"/>
    <w:rsid w:val="00BF33AB"/>
    <w:rsid w:val="00BF396E"/>
    <w:rsid w:val="00BF3F24"/>
    <w:rsid w:val="00BF4754"/>
    <w:rsid w:val="00BF5CF5"/>
    <w:rsid w:val="00BF5D52"/>
    <w:rsid w:val="00BF6DDE"/>
    <w:rsid w:val="00BF71E8"/>
    <w:rsid w:val="00BF72DF"/>
    <w:rsid w:val="00BF7B2B"/>
    <w:rsid w:val="00BF7D0C"/>
    <w:rsid w:val="00C001CA"/>
    <w:rsid w:val="00C0027F"/>
    <w:rsid w:val="00C00C36"/>
    <w:rsid w:val="00C01A41"/>
    <w:rsid w:val="00C05014"/>
    <w:rsid w:val="00C060CB"/>
    <w:rsid w:val="00C11D67"/>
    <w:rsid w:val="00C12480"/>
    <w:rsid w:val="00C12CD4"/>
    <w:rsid w:val="00C13570"/>
    <w:rsid w:val="00C1439E"/>
    <w:rsid w:val="00C14CC8"/>
    <w:rsid w:val="00C152ED"/>
    <w:rsid w:val="00C158B3"/>
    <w:rsid w:val="00C15CD9"/>
    <w:rsid w:val="00C17BF3"/>
    <w:rsid w:val="00C20D94"/>
    <w:rsid w:val="00C228A9"/>
    <w:rsid w:val="00C23304"/>
    <w:rsid w:val="00C241BC"/>
    <w:rsid w:val="00C2444A"/>
    <w:rsid w:val="00C24815"/>
    <w:rsid w:val="00C24E2B"/>
    <w:rsid w:val="00C25926"/>
    <w:rsid w:val="00C2642C"/>
    <w:rsid w:val="00C266ED"/>
    <w:rsid w:val="00C26AB8"/>
    <w:rsid w:val="00C275DD"/>
    <w:rsid w:val="00C3070F"/>
    <w:rsid w:val="00C325B9"/>
    <w:rsid w:val="00C32F93"/>
    <w:rsid w:val="00C352A7"/>
    <w:rsid w:val="00C355E7"/>
    <w:rsid w:val="00C364CF"/>
    <w:rsid w:val="00C3671B"/>
    <w:rsid w:val="00C37D9D"/>
    <w:rsid w:val="00C41319"/>
    <w:rsid w:val="00C41879"/>
    <w:rsid w:val="00C41FC5"/>
    <w:rsid w:val="00C42293"/>
    <w:rsid w:val="00C4236B"/>
    <w:rsid w:val="00C42EA8"/>
    <w:rsid w:val="00C43062"/>
    <w:rsid w:val="00C43C35"/>
    <w:rsid w:val="00C44CD3"/>
    <w:rsid w:val="00C454DE"/>
    <w:rsid w:val="00C4562C"/>
    <w:rsid w:val="00C462F2"/>
    <w:rsid w:val="00C46B74"/>
    <w:rsid w:val="00C47620"/>
    <w:rsid w:val="00C50AC4"/>
    <w:rsid w:val="00C50BC3"/>
    <w:rsid w:val="00C5192B"/>
    <w:rsid w:val="00C519A9"/>
    <w:rsid w:val="00C51E4A"/>
    <w:rsid w:val="00C53639"/>
    <w:rsid w:val="00C60289"/>
    <w:rsid w:val="00C608A0"/>
    <w:rsid w:val="00C60B0C"/>
    <w:rsid w:val="00C60F19"/>
    <w:rsid w:val="00C6262C"/>
    <w:rsid w:val="00C62FEB"/>
    <w:rsid w:val="00C6336F"/>
    <w:rsid w:val="00C660FE"/>
    <w:rsid w:val="00C674CF"/>
    <w:rsid w:val="00C702AD"/>
    <w:rsid w:val="00C71175"/>
    <w:rsid w:val="00C72003"/>
    <w:rsid w:val="00C72F02"/>
    <w:rsid w:val="00C74357"/>
    <w:rsid w:val="00C748FE"/>
    <w:rsid w:val="00C74FC4"/>
    <w:rsid w:val="00C76B67"/>
    <w:rsid w:val="00C76F00"/>
    <w:rsid w:val="00C76F6E"/>
    <w:rsid w:val="00C779D0"/>
    <w:rsid w:val="00C82880"/>
    <w:rsid w:val="00C83397"/>
    <w:rsid w:val="00C845C6"/>
    <w:rsid w:val="00C848F5"/>
    <w:rsid w:val="00C86E31"/>
    <w:rsid w:val="00C87429"/>
    <w:rsid w:val="00C87624"/>
    <w:rsid w:val="00C87953"/>
    <w:rsid w:val="00C87F63"/>
    <w:rsid w:val="00C90225"/>
    <w:rsid w:val="00C9074D"/>
    <w:rsid w:val="00C90C53"/>
    <w:rsid w:val="00C910B4"/>
    <w:rsid w:val="00C91A90"/>
    <w:rsid w:val="00C922C1"/>
    <w:rsid w:val="00C94B68"/>
    <w:rsid w:val="00C95BCE"/>
    <w:rsid w:val="00C963DC"/>
    <w:rsid w:val="00CA067C"/>
    <w:rsid w:val="00CA1250"/>
    <w:rsid w:val="00CA1EDF"/>
    <w:rsid w:val="00CA2AF8"/>
    <w:rsid w:val="00CA2B0F"/>
    <w:rsid w:val="00CA2E2F"/>
    <w:rsid w:val="00CA3274"/>
    <w:rsid w:val="00CA3891"/>
    <w:rsid w:val="00CA5146"/>
    <w:rsid w:val="00CA5974"/>
    <w:rsid w:val="00CA5979"/>
    <w:rsid w:val="00CA5A87"/>
    <w:rsid w:val="00CA5B82"/>
    <w:rsid w:val="00CA62A8"/>
    <w:rsid w:val="00CA6715"/>
    <w:rsid w:val="00CA6AED"/>
    <w:rsid w:val="00CA71A1"/>
    <w:rsid w:val="00CA7271"/>
    <w:rsid w:val="00CA75C2"/>
    <w:rsid w:val="00CB0121"/>
    <w:rsid w:val="00CB0A7A"/>
    <w:rsid w:val="00CB1011"/>
    <w:rsid w:val="00CB3BC6"/>
    <w:rsid w:val="00CB53AE"/>
    <w:rsid w:val="00CB739F"/>
    <w:rsid w:val="00CB7B48"/>
    <w:rsid w:val="00CC194E"/>
    <w:rsid w:val="00CC2B54"/>
    <w:rsid w:val="00CC2E93"/>
    <w:rsid w:val="00CC5394"/>
    <w:rsid w:val="00CC5516"/>
    <w:rsid w:val="00CC56E5"/>
    <w:rsid w:val="00CC612B"/>
    <w:rsid w:val="00CC6D11"/>
    <w:rsid w:val="00CD0ADA"/>
    <w:rsid w:val="00CD1074"/>
    <w:rsid w:val="00CD1375"/>
    <w:rsid w:val="00CD1C47"/>
    <w:rsid w:val="00CD1D3C"/>
    <w:rsid w:val="00CD3930"/>
    <w:rsid w:val="00CD43FF"/>
    <w:rsid w:val="00CD441C"/>
    <w:rsid w:val="00CD56D0"/>
    <w:rsid w:val="00CD601A"/>
    <w:rsid w:val="00CD60F3"/>
    <w:rsid w:val="00CE02BF"/>
    <w:rsid w:val="00CE0D26"/>
    <w:rsid w:val="00CE1DE8"/>
    <w:rsid w:val="00CE2080"/>
    <w:rsid w:val="00CE2683"/>
    <w:rsid w:val="00CE468A"/>
    <w:rsid w:val="00CE4C7C"/>
    <w:rsid w:val="00CE4E39"/>
    <w:rsid w:val="00CE54CD"/>
    <w:rsid w:val="00CF0124"/>
    <w:rsid w:val="00CF0EEC"/>
    <w:rsid w:val="00CF14D9"/>
    <w:rsid w:val="00CF24CD"/>
    <w:rsid w:val="00CF5E4D"/>
    <w:rsid w:val="00CF6CBE"/>
    <w:rsid w:val="00D003EC"/>
    <w:rsid w:val="00D01DD3"/>
    <w:rsid w:val="00D03D6E"/>
    <w:rsid w:val="00D03F1D"/>
    <w:rsid w:val="00D043E3"/>
    <w:rsid w:val="00D04835"/>
    <w:rsid w:val="00D06722"/>
    <w:rsid w:val="00D0729A"/>
    <w:rsid w:val="00D07B4F"/>
    <w:rsid w:val="00D1002E"/>
    <w:rsid w:val="00D11C89"/>
    <w:rsid w:val="00D121D0"/>
    <w:rsid w:val="00D1283B"/>
    <w:rsid w:val="00D12E68"/>
    <w:rsid w:val="00D12F69"/>
    <w:rsid w:val="00D13116"/>
    <w:rsid w:val="00D137F3"/>
    <w:rsid w:val="00D145B4"/>
    <w:rsid w:val="00D14CE3"/>
    <w:rsid w:val="00D170C3"/>
    <w:rsid w:val="00D202D7"/>
    <w:rsid w:val="00D209B5"/>
    <w:rsid w:val="00D219F1"/>
    <w:rsid w:val="00D21D0B"/>
    <w:rsid w:val="00D23800"/>
    <w:rsid w:val="00D249E8"/>
    <w:rsid w:val="00D24C4E"/>
    <w:rsid w:val="00D25DD7"/>
    <w:rsid w:val="00D26A34"/>
    <w:rsid w:val="00D27790"/>
    <w:rsid w:val="00D3070A"/>
    <w:rsid w:val="00D30739"/>
    <w:rsid w:val="00D30A7E"/>
    <w:rsid w:val="00D31C8F"/>
    <w:rsid w:val="00D3291D"/>
    <w:rsid w:val="00D33FC6"/>
    <w:rsid w:val="00D36DF7"/>
    <w:rsid w:val="00D41CDC"/>
    <w:rsid w:val="00D41EDF"/>
    <w:rsid w:val="00D458AE"/>
    <w:rsid w:val="00D473CF"/>
    <w:rsid w:val="00D47A97"/>
    <w:rsid w:val="00D502DE"/>
    <w:rsid w:val="00D50945"/>
    <w:rsid w:val="00D5163C"/>
    <w:rsid w:val="00D52320"/>
    <w:rsid w:val="00D52576"/>
    <w:rsid w:val="00D5340B"/>
    <w:rsid w:val="00D53594"/>
    <w:rsid w:val="00D54832"/>
    <w:rsid w:val="00D54DAE"/>
    <w:rsid w:val="00D55F05"/>
    <w:rsid w:val="00D56C20"/>
    <w:rsid w:val="00D56E97"/>
    <w:rsid w:val="00D611F5"/>
    <w:rsid w:val="00D61930"/>
    <w:rsid w:val="00D62FED"/>
    <w:rsid w:val="00D63B70"/>
    <w:rsid w:val="00D63BDC"/>
    <w:rsid w:val="00D658FB"/>
    <w:rsid w:val="00D65F9C"/>
    <w:rsid w:val="00D66AB8"/>
    <w:rsid w:val="00D67B2B"/>
    <w:rsid w:val="00D67C07"/>
    <w:rsid w:val="00D70578"/>
    <w:rsid w:val="00D7059F"/>
    <w:rsid w:val="00D7067B"/>
    <w:rsid w:val="00D71B3B"/>
    <w:rsid w:val="00D71ED8"/>
    <w:rsid w:val="00D728F5"/>
    <w:rsid w:val="00D768E5"/>
    <w:rsid w:val="00D76D30"/>
    <w:rsid w:val="00D76EC1"/>
    <w:rsid w:val="00D76F5C"/>
    <w:rsid w:val="00D7731A"/>
    <w:rsid w:val="00D77B05"/>
    <w:rsid w:val="00D80371"/>
    <w:rsid w:val="00D82693"/>
    <w:rsid w:val="00D82DC3"/>
    <w:rsid w:val="00D832FB"/>
    <w:rsid w:val="00D83448"/>
    <w:rsid w:val="00D83E45"/>
    <w:rsid w:val="00D84047"/>
    <w:rsid w:val="00D856E6"/>
    <w:rsid w:val="00D85834"/>
    <w:rsid w:val="00D871A6"/>
    <w:rsid w:val="00D871D1"/>
    <w:rsid w:val="00D87DF1"/>
    <w:rsid w:val="00D90B18"/>
    <w:rsid w:val="00D91FEB"/>
    <w:rsid w:val="00D92C75"/>
    <w:rsid w:val="00D95367"/>
    <w:rsid w:val="00D95EE2"/>
    <w:rsid w:val="00D96F97"/>
    <w:rsid w:val="00DA116D"/>
    <w:rsid w:val="00DA1219"/>
    <w:rsid w:val="00DA1A88"/>
    <w:rsid w:val="00DA1FCE"/>
    <w:rsid w:val="00DA2AC0"/>
    <w:rsid w:val="00DA41FB"/>
    <w:rsid w:val="00DA54B3"/>
    <w:rsid w:val="00DA5B12"/>
    <w:rsid w:val="00DA5F6E"/>
    <w:rsid w:val="00DA773C"/>
    <w:rsid w:val="00DB0FCE"/>
    <w:rsid w:val="00DB158C"/>
    <w:rsid w:val="00DB2F66"/>
    <w:rsid w:val="00DB36E5"/>
    <w:rsid w:val="00DB3B3D"/>
    <w:rsid w:val="00DB4296"/>
    <w:rsid w:val="00DB49AE"/>
    <w:rsid w:val="00DB4B66"/>
    <w:rsid w:val="00DB4E28"/>
    <w:rsid w:val="00DB7475"/>
    <w:rsid w:val="00DB7CBA"/>
    <w:rsid w:val="00DB7DEF"/>
    <w:rsid w:val="00DC10CC"/>
    <w:rsid w:val="00DC1DDA"/>
    <w:rsid w:val="00DC23C6"/>
    <w:rsid w:val="00DC2BDC"/>
    <w:rsid w:val="00DC3069"/>
    <w:rsid w:val="00DC414C"/>
    <w:rsid w:val="00DC4436"/>
    <w:rsid w:val="00DC4D7C"/>
    <w:rsid w:val="00DC56FC"/>
    <w:rsid w:val="00DC6084"/>
    <w:rsid w:val="00DC6126"/>
    <w:rsid w:val="00DC66BA"/>
    <w:rsid w:val="00DC6A6B"/>
    <w:rsid w:val="00DC6DDC"/>
    <w:rsid w:val="00DC6FA2"/>
    <w:rsid w:val="00DC7B9C"/>
    <w:rsid w:val="00DD0686"/>
    <w:rsid w:val="00DD0874"/>
    <w:rsid w:val="00DD12C0"/>
    <w:rsid w:val="00DD29E1"/>
    <w:rsid w:val="00DD4B76"/>
    <w:rsid w:val="00DD53C9"/>
    <w:rsid w:val="00DD55D1"/>
    <w:rsid w:val="00DD562D"/>
    <w:rsid w:val="00DD568A"/>
    <w:rsid w:val="00DE00BC"/>
    <w:rsid w:val="00DE08FF"/>
    <w:rsid w:val="00DE097C"/>
    <w:rsid w:val="00DE1407"/>
    <w:rsid w:val="00DE1A9B"/>
    <w:rsid w:val="00DE23DD"/>
    <w:rsid w:val="00DE26B2"/>
    <w:rsid w:val="00DE3C4E"/>
    <w:rsid w:val="00DE67E7"/>
    <w:rsid w:val="00DE6CF5"/>
    <w:rsid w:val="00DF014B"/>
    <w:rsid w:val="00DF0548"/>
    <w:rsid w:val="00DF22B8"/>
    <w:rsid w:val="00DF3821"/>
    <w:rsid w:val="00DF442E"/>
    <w:rsid w:val="00DF581D"/>
    <w:rsid w:val="00DF5915"/>
    <w:rsid w:val="00DF5B60"/>
    <w:rsid w:val="00DF5C95"/>
    <w:rsid w:val="00DF5F79"/>
    <w:rsid w:val="00DF60F7"/>
    <w:rsid w:val="00DF748E"/>
    <w:rsid w:val="00DF7868"/>
    <w:rsid w:val="00DF7FFB"/>
    <w:rsid w:val="00E006D6"/>
    <w:rsid w:val="00E017FF"/>
    <w:rsid w:val="00E03217"/>
    <w:rsid w:val="00E0376F"/>
    <w:rsid w:val="00E03FCF"/>
    <w:rsid w:val="00E040A9"/>
    <w:rsid w:val="00E04634"/>
    <w:rsid w:val="00E0526A"/>
    <w:rsid w:val="00E06210"/>
    <w:rsid w:val="00E06C3A"/>
    <w:rsid w:val="00E07EE9"/>
    <w:rsid w:val="00E1007F"/>
    <w:rsid w:val="00E1159F"/>
    <w:rsid w:val="00E12107"/>
    <w:rsid w:val="00E1219C"/>
    <w:rsid w:val="00E123EF"/>
    <w:rsid w:val="00E13016"/>
    <w:rsid w:val="00E13220"/>
    <w:rsid w:val="00E13D40"/>
    <w:rsid w:val="00E1403F"/>
    <w:rsid w:val="00E149C8"/>
    <w:rsid w:val="00E14A3B"/>
    <w:rsid w:val="00E14F69"/>
    <w:rsid w:val="00E15EA7"/>
    <w:rsid w:val="00E16DE2"/>
    <w:rsid w:val="00E175A0"/>
    <w:rsid w:val="00E20A02"/>
    <w:rsid w:val="00E20A29"/>
    <w:rsid w:val="00E2166A"/>
    <w:rsid w:val="00E21FEA"/>
    <w:rsid w:val="00E221D6"/>
    <w:rsid w:val="00E2305A"/>
    <w:rsid w:val="00E316A8"/>
    <w:rsid w:val="00E31DDC"/>
    <w:rsid w:val="00E32C82"/>
    <w:rsid w:val="00E32D91"/>
    <w:rsid w:val="00E33683"/>
    <w:rsid w:val="00E33A69"/>
    <w:rsid w:val="00E350E7"/>
    <w:rsid w:val="00E35616"/>
    <w:rsid w:val="00E35856"/>
    <w:rsid w:val="00E35880"/>
    <w:rsid w:val="00E365CA"/>
    <w:rsid w:val="00E36B44"/>
    <w:rsid w:val="00E37519"/>
    <w:rsid w:val="00E375FF"/>
    <w:rsid w:val="00E37E1C"/>
    <w:rsid w:val="00E40DC5"/>
    <w:rsid w:val="00E410AE"/>
    <w:rsid w:val="00E42839"/>
    <w:rsid w:val="00E42E5D"/>
    <w:rsid w:val="00E4456D"/>
    <w:rsid w:val="00E453C6"/>
    <w:rsid w:val="00E4655C"/>
    <w:rsid w:val="00E46C50"/>
    <w:rsid w:val="00E46CCE"/>
    <w:rsid w:val="00E4726F"/>
    <w:rsid w:val="00E50023"/>
    <w:rsid w:val="00E503F4"/>
    <w:rsid w:val="00E524E4"/>
    <w:rsid w:val="00E526B8"/>
    <w:rsid w:val="00E533F8"/>
    <w:rsid w:val="00E53A3D"/>
    <w:rsid w:val="00E55C96"/>
    <w:rsid w:val="00E57DB5"/>
    <w:rsid w:val="00E60ADE"/>
    <w:rsid w:val="00E61707"/>
    <w:rsid w:val="00E61BFA"/>
    <w:rsid w:val="00E62255"/>
    <w:rsid w:val="00E62C20"/>
    <w:rsid w:val="00E64898"/>
    <w:rsid w:val="00E64AFE"/>
    <w:rsid w:val="00E64BF2"/>
    <w:rsid w:val="00E67CD2"/>
    <w:rsid w:val="00E70DAF"/>
    <w:rsid w:val="00E71B56"/>
    <w:rsid w:val="00E72898"/>
    <w:rsid w:val="00E7300D"/>
    <w:rsid w:val="00E744A7"/>
    <w:rsid w:val="00E7483F"/>
    <w:rsid w:val="00E7497A"/>
    <w:rsid w:val="00E74C18"/>
    <w:rsid w:val="00E75F4A"/>
    <w:rsid w:val="00E75F7D"/>
    <w:rsid w:val="00E76C46"/>
    <w:rsid w:val="00E7738C"/>
    <w:rsid w:val="00E7762E"/>
    <w:rsid w:val="00E8024A"/>
    <w:rsid w:val="00E8180E"/>
    <w:rsid w:val="00E833E8"/>
    <w:rsid w:val="00E835CF"/>
    <w:rsid w:val="00E837AF"/>
    <w:rsid w:val="00E83E2B"/>
    <w:rsid w:val="00E83F46"/>
    <w:rsid w:val="00E83FB3"/>
    <w:rsid w:val="00E84959"/>
    <w:rsid w:val="00E854AB"/>
    <w:rsid w:val="00E857C7"/>
    <w:rsid w:val="00E9033E"/>
    <w:rsid w:val="00E91072"/>
    <w:rsid w:val="00E915CB"/>
    <w:rsid w:val="00E91F0F"/>
    <w:rsid w:val="00E92355"/>
    <w:rsid w:val="00E92D61"/>
    <w:rsid w:val="00E9358C"/>
    <w:rsid w:val="00E95916"/>
    <w:rsid w:val="00E9667C"/>
    <w:rsid w:val="00E966D4"/>
    <w:rsid w:val="00E96B4B"/>
    <w:rsid w:val="00E97812"/>
    <w:rsid w:val="00E978A9"/>
    <w:rsid w:val="00E97EA0"/>
    <w:rsid w:val="00EA00FB"/>
    <w:rsid w:val="00EA0D94"/>
    <w:rsid w:val="00EA1547"/>
    <w:rsid w:val="00EA1F04"/>
    <w:rsid w:val="00EA2609"/>
    <w:rsid w:val="00EA3155"/>
    <w:rsid w:val="00EA40A8"/>
    <w:rsid w:val="00EA67A8"/>
    <w:rsid w:val="00EA6A8B"/>
    <w:rsid w:val="00EA6C68"/>
    <w:rsid w:val="00EB0196"/>
    <w:rsid w:val="00EB13A2"/>
    <w:rsid w:val="00EB177D"/>
    <w:rsid w:val="00EB2491"/>
    <w:rsid w:val="00EB330B"/>
    <w:rsid w:val="00EB3C6F"/>
    <w:rsid w:val="00EB3CBE"/>
    <w:rsid w:val="00EB4126"/>
    <w:rsid w:val="00EB4C08"/>
    <w:rsid w:val="00EB54BC"/>
    <w:rsid w:val="00EB55ED"/>
    <w:rsid w:val="00EB5E99"/>
    <w:rsid w:val="00EB60BE"/>
    <w:rsid w:val="00EB66A2"/>
    <w:rsid w:val="00EB79D9"/>
    <w:rsid w:val="00EC1B66"/>
    <w:rsid w:val="00EC2184"/>
    <w:rsid w:val="00EC306E"/>
    <w:rsid w:val="00EC31D4"/>
    <w:rsid w:val="00EC355A"/>
    <w:rsid w:val="00EC462D"/>
    <w:rsid w:val="00EC4B52"/>
    <w:rsid w:val="00EC500C"/>
    <w:rsid w:val="00EC54B6"/>
    <w:rsid w:val="00EC5C40"/>
    <w:rsid w:val="00EC7DB7"/>
    <w:rsid w:val="00EC7F53"/>
    <w:rsid w:val="00ED0650"/>
    <w:rsid w:val="00ED08F6"/>
    <w:rsid w:val="00ED0DDD"/>
    <w:rsid w:val="00ED13D6"/>
    <w:rsid w:val="00ED144C"/>
    <w:rsid w:val="00ED1FEC"/>
    <w:rsid w:val="00ED2401"/>
    <w:rsid w:val="00ED2B52"/>
    <w:rsid w:val="00ED2B5F"/>
    <w:rsid w:val="00ED2CA5"/>
    <w:rsid w:val="00ED2D61"/>
    <w:rsid w:val="00ED4C49"/>
    <w:rsid w:val="00ED6AA2"/>
    <w:rsid w:val="00EE085B"/>
    <w:rsid w:val="00EE0FA8"/>
    <w:rsid w:val="00EE26E7"/>
    <w:rsid w:val="00EE3B66"/>
    <w:rsid w:val="00EE3E83"/>
    <w:rsid w:val="00EE594F"/>
    <w:rsid w:val="00EF160F"/>
    <w:rsid w:val="00EF285E"/>
    <w:rsid w:val="00EF2CD8"/>
    <w:rsid w:val="00EF338F"/>
    <w:rsid w:val="00EF37D6"/>
    <w:rsid w:val="00EF3E8C"/>
    <w:rsid w:val="00EF4274"/>
    <w:rsid w:val="00EF5806"/>
    <w:rsid w:val="00EF5CF8"/>
    <w:rsid w:val="00EF60A4"/>
    <w:rsid w:val="00EF6FB6"/>
    <w:rsid w:val="00F01933"/>
    <w:rsid w:val="00F01F2C"/>
    <w:rsid w:val="00F03242"/>
    <w:rsid w:val="00F0332E"/>
    <w:rsid w:val="00F033DE"/>
    <w:rsid w:val="00F03915"/>
    <w:rsid w:val="00F03D3A"/>
    <w:rsid w:val="00F03D67"/>
    <w:rsid w:val="00F03E2C"/>
    <w:rsid w:val="00F04C0D"/>
    <w:rsid w:val="00F04C16"/>
    <w:rsid w:val="00F0579F"/>
    <w:rsid w:val="00F05D0B"/>
    <w:rsid w:val="00F06304"/>
    <w:rsid w:val="00F078E0"/>
    <w:rsid w:val="00F07FD8"/>
    <w:rsid w:val="00F1002E"/>
    <w:rsid w:val="00F111DB"/>
    <w:rsid w:val="00F11252"/>
    <w:rsid w:val="00F13AE5"/>
    <w:rsid w:val="00F140E7"/>
    <w:rsid w:val="00F15B92"/>
    <w:rsid w:val="00F207DC"/>
    <w:rsid w:val="00F21B79"/>
    <w:rsid w:val="00F21D08"/>
    <w:rsid w:val="00F232B6"/>
    <w:rsid w:val="00F23575"/>
    <w:rsid w:val="00F245C5"/>
    <w:rsid w:val="00F259AE"/>
    <w:rsid w:val="00F2678B"/>
    <w:rsid w:val="00F26EFA"/>
    <w:rsid w:val="00F2738A"/>
    <w:rsid w:val="00F27AC8"/>
    <w:rsid w:val="00F27C22"/>
    <w:rsid w:val="00F3009E"/>
    <w:rsid w:val="00F32521"/>
    <w:rsid w:val="00F334AF"/>
    <w:rsid w:val="00F33FAC"/>
    <w:rsid w:val="00F34791"/>
    <w:rsid w:val="00F347F2"/>
    <w:rsid w:val="00F34D04"/>
    <w:rsid w:val="00F37DB4"/>
    <w:rsid w:val="00F406DA"/>
    <w:rsid w:val="00F452A2"/>
    <w:rsid w:val="00F4618C"/>
    <w:rsid w:val="00F46789"/>
    <w:rsid w:val="00F50757"/>
    <w:rsid w:val="00F507BA"/>
    <w:rsid w:val="00F5128F"/>
    <w:rsid w:val="00F512A5"/>
    <w:rsid w:val="00F51347"/>
    <w:rsid w:val="00F5170D"/>
    <w:rsid w:val="00F5255E"/>
    <w:rsid w:val="00F53BB2"/>
    <w:rsid w:val="00F547D1"/>
    <w:rsid w:val="00F54B13"/>
    <w:rsid w:val="00F612A4"/>
    <w:rsid w:val="00F61E06"/>
    <w:rsid w:val="00F61FCF"/>
    <w:rsid w:val="00F6249E"/>
    <w:rsid w:val="00F64E6C"/>
    <w:rsid w:val="00F670E5"/>
    <w:rsid w:val="00F671A8"/>
    <w:rsid w:val="00F677FE"/>
    <w:rsid w:val="00F678A5"/>
    <w:rsid w:val="00F678FC"/>
    <w:rsid w:val="00F67D40"/>
    <w:rsid w:val="00F70AB2"/>
    <w:rsid w:val="00F711AE"/>
    <w:rsid w:val="00F71C6F"/>
    <w:rsid w:val="00F731DD"/>
    <w:rsid w:val="00F75AB4"/>
    <w:rsid w:val="00F75DB0"/>
    <w:rsid w:val="00F7646F"/>
    <w:rsid w:val="00F76E7D"/>
    <w:rsid w:val="00F77C92"/>
    <w:rsid w:val="00F83862"/>
    <w:rsid w:val="00F83E1F"/>
    <w:rsid w:val="00F841E7"/>
    <w:rsid w:val="00F8555C"/>
    <w:rsid w:val="00F85581"/>
    <w:rsid w:val="00F85595"/>
    <w:rsid w:val="00F856B5"/>
    <w:rsid w:val="00F86E1C"/>
    <w:rsid w:val="00F90B82"/>
    <w:rsid w:val="00F91813"/>
    <w:rsid w:val="00F918CF"/>
    <w:rsid w:val="00F91A0C"/>
    <w:rsid w:val="00F92383"/>
    <w:rsid w:val="00F92925"/>
    <w:rsid w:val="00F92AE8"/>
    <w:rsid w:val="00F92B01"/>
    <w:rsid w:val="00F95D8F"/>
    <w:rsid w:val="00F965B7"/>
    <w:rsid w:val="00FA0795"/>
    <w:rsid w:val="00FA0868"/>
    <w:rsid w:val="00FA0BC4"/>
    <w:rsid w:val="00FA13AC"/>
    <w:rsid w:val="00FA15D9"/>
    <w:rsid w:val="00FA2113"/>
    <w:rsid w:val="00FA2856"/>
    <w:rsid w:val="00FA29F2"/>
    <w:rsid w:val="00FA2EDF"/>
    <w:rsid w:val="00FA308B"/>
    <w:rsid w:val="00FA3D2E"/>
    <w:rsid w:val="00FA4859"/>
    <w:rsid w:val="00FA4916"/>
    <w:rsid w:val="00FA557C"/>
    <w:rsid w:val="00FA5F50"/>
    <w:rsid w:val="00FB1196"/>
    <w:rsid w:val="00FB11F3"/>
    <w:rsid w:val="00FB1CFA"/>
    <w:rsid w:val="00FB2C20"/>
    <w:rsid w:val="00FB4BA9"/>
    <w:rsid w:val="00FB4CFF"/>
    <w:rsid w:val="00FB5C78"/>
    <w:rsid w:val="00FB7096"/>
    <w:rsid w:val="00FC0531"/>
    <w:rsid w:val="00FC0E95"/>
    <w:rsid w:val="00FC138F"/>
    <w:rsid w:val="00FC1D2D"/>
    <w:rsid w:val="00FC202F"/>
    <w:rsid w:val="00FC2ECC"/>
    <w:rsid w:val="00FD080E"/>
    <w:rsid w:val="00FD1160"/>
    <w:rsid w:val="00FD1FA3"/>
    <w:rsid w:val="00FD25C8"/>
    <w:rsid w:val="00FD2A3A"/>
    <w:rsid w:val="00FD57E2"/>
    <w:rsid w:val="00FD5E56"/>
    <w:rsid w:val="00FD5FEF"/>
    <w:rsid w:val="00FD60B5"/>
    <w:rsid w:val="00FD636B"/>
    <w:rsid w:val="00FD6B7B"/>
    <w:rsid w:val="00FD7BD7"/>
    <w:rsid w:val="00FE0B34"/>
    <w:rsid w:val="00FE1E90"/>
    <w:rsid w:val="00FE241A"/>
    <w:rsid w:val="00FE33BB"/>
    <w:rsid w:val="00FE3877"/>
    <w:rsid w:val="00FE3CBE"/>
    <w:rsid w:val="00FE4759"/>
    <w:rsid w:val="00FE4D78"/>
    <w:rsid w:val="00FE558B"/>
    <w:rsid w:val="00FE7441"/>
    <w:rsid w:val="00FF2F3F"/>
    <w:rsid w:val="00FF324E"/>
    <w:rsid w:val="00FF36DA"/>
    <w:rsid w:val="00FF3D4C"/>
    <w:rsid w:val="00FF4080"/>
    <w:rsid w:val="00FF4174"/>
    <w:rsid w:val="00FF4E13"/>
    <w:rsid w:val="00FF54A3"/>
    <w:rsid w:val="00FF5E73"/>
    <w:rsid w:val="00FF68C7"/>
    <w:rsid w:val="00FF7C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uiPriority w:val="99"/>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uiPriority w:val="99"/>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Char Char Char,Char Char,表番号"/>
    <w:basedOn w:val="a0"/>
    <w:next w:val="a"/>
    <w:link w:val="a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uiPriority w:val="99"/>
    <w:pPr>
      <w:jc w:val="center"/>
    </w:pPr>
    <w:rPr>
      <w:rFonts w:ascii="Arial" w:eastAsia="ＭＳ ゴシック" w:hAnsi="Arial"/>
      <w:sz w:val="24"/>
    </w:rPr>
  </w:style>
  <w:style w:type="paragraph" w:customStyle="1" w:styleId="ab">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D53594"/>
    <w:pPr>
      <w:tabs>
        <w:tab w:val="left" w:pos="630"/>
        <w:tab w:val="right" w:leader="middleDot" w:pos="9309"/>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rsid w:val="00D53594"/>
    <w:pPr>
      <w:tabs>
        <w:tab w:val="right" w:leader="middleDot" w:pos="9309"/>
      </w:tabs>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c">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d">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e">
    <w:name w:val="Balloon Text"/>
    <w:basedOn w:val="a"/>
    <w:link w:val="af"/>
    <w:rsid w:val="008D040F"/>
    <w:rPr>
      <w:rFonts w:asciiTheme="majorHAnsi" w:eastAsiaTheme="majorEastAsia" w:hAnsiTheme="majorHAnsi" w:cstheme="majorBidi"/>
      <w:sz w:val="18"/>
      <w:szCs w:val="18"/>
    </w:rPr>
  </w:style>
  <w:style w:type="character" w:customStyle="1" w:styleId="af">
    <w:name w:val="吹き出し (文字)"/>
    <w:basedOn w:val="a1"/>
    <w:link w:val="ae"/>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0">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1">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2">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3">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4">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5">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6">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7">
    <w:name w:val="Body Text Indent"/>
    <w:basedOn w:val="a"/>
    <w:link w:val="af8"/>
    <w:rsid w:val="00425E35"/>
    <w:pPr>
      <w:ind w:leftChars="400" w:left="851"/>
    </w:pPr>
    <w:rPr>
      <w:rFonts w:ascii="Times New Roman" w:eastAsia="HG丸ｺﾞｼｯｸM-PRO" w:hAnsi="Times New Roman"/>
      <w:kern w:val="0"/>
      <w:szCs w:val="22"/>
    </w:rPr>
  </w:style>
  <w:style w:type="character" w:customStyle="1" w:styleId="af8">
    <w:name w:val="本文インデント (文字)"/>
    <w:basedOn w:val="a1"/>
    <w:link w:val="af7"/>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uiPriority w:val="99"/>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9">
    <w:name w:val="annotation reference"/>
    <w:basedOn w:val="a1"/>
    <w:semiHidden/>
    <w:unhideWhenUsed/>
    <w:rsid w:val="007D2458"/>
    <w:rPr>
      <w:sz w:val="18"/>
      <w:szCs w:val="18"/>
    </w:rPr>
  </w:style>
  <w:style w:type="paragraph" w:styleId="afa">
    <w:name w:val="annotation text"/>
    <w:basedOn w:val="a"/>
    <w:link w:val="afb"/>
    <w:semiHidden/>
    <w:unhideWhenUsed/>
    <w:rsid w:val="007D2458"/>
    <w:pPr>
      <w:jc w:val="left"/>
    </w:pPr>
  </w:style>
  <w:style w:type="character" w:customStyle="1" w:styleId="afb">
    <w:name w:val="コメント文字列 (文字)"/>
    <w:basedOn w:val="a1"/>
    <w:link w:val="afa"/>
    <w:semiHidden/>
    <w:rsid w:val="007D2458"/>
    <w:rPr>
      <w:kern w:val="2"/>
      <w:sz w:val="21"/>
      <w:szCs w:val="24"/>
    </w:rPr>
  </w:style>
  <w:style w:type="paragraph" w:styleId="afc">
    <w:name w:val="Revision"/>
    <w:hidden/>
    <w:uiPriority w:val="99"/>
    <w:semiHidden/>
    <w:rsid w:val="00A4699D"/>
    <w:rPr>
      <w:kern w:val="2"/>
      <w:sz w:val="21"/>
      <w:szCs w:val="24"/>
    </w:rPr>
  </w:style>
  <w:style w:type="paragraph" w:styleId="afd">
    <w:name w:val="annotation subject"/>
    <w:basedOn w:val="afa"/>
    <w:next w:val="afa"/>
    <w:link w:val="afe"/>
    <w:semiHidden/>
    <w:unhideWhenUsed/>
    <w:rsid w:val="002B1F2E"/>
    <w:rPr>
      <w:b/>
      <w:bCs/>
    </w:rPr>
  </w:style>
  <w:style w:type="character" w:customStyle="1" w:styleId="afe">
    <w:name w:val="コメント内容 (文字)"/>
    <w:basedOn w:val="afb"/>
    <w:link w:val="afd"/>
    <w:semiHidden/>
    <w:rsid w:val="002B1F2E"/>
    <w:rPr>
      <w:b/>
      <w:bCs/>
      <w:kern w:val="2"/>
      <w:sz w:val="21"/>
      <w:szCs w:val="24"/>
    </w:rPr>
  </w:style>
  <w:style w:type="character" w:customStyle="1" w:styleId="aa">
    <w:name w:val="図表番号 (文字)"/>
    <w:aliases w:val="Char (文字), Char Char Char (文字), Char Char (文字),Char Char Char (文字),Char Char (文字),表番号 (文字)"/>
    <w:link w:val="a9"/>
    <w:locked/>
    <w:rsid w:val="00B00B07"/>
    <w:rPr>
      <w:rFonts w:ascii="HG丸ｺﾞｼｯｸM-PRO" w:eastAsia="HG丸ｺﾞｼｯｸM-PRO" w:hAnsi="HG丸ｺﾞｼｯｸM-PRO"/>
      <w:bCs/>
      <w:kern w:val="2"/>
      <w:sz w:val="21"/>
    </w:rPr>
  </w:style>
  <w:style w:type="paragraph" w:styleId="aff">
    <w:name w:val="Subtitle"/>
    <w:basedOn w:val="a"/>
    <w:next w:val="a"/>
    <w:link w:val="aff0"/>
    <w:qFormat/>
    <w:rsid w:val="008E7AEE"/>
    <w:pPr>
      <w:jc w:val="center"/>
      <w:outlineLvl w:val="1"/>
    </w:pPr>
    <w:rPr>
      <w:rFonts w:asciiTheme="majorHAnsi" w:eastAsia="ＭＳ ゴシック" w:hAnsiTheme="majorHAnsi" w:cstheme="majorBidi"/>
      <w:sz w:val="24"/>
    </w:rPr>
  </w:style>
  <w:style w:type="character" w:customStyle="1" w:styleId="aff0">
    <w:name w:val="副題 (文字)"/>
    <w:basedOn w:val="a1"/>
    <w:link w:val="aff"/>
    <w:rsid w:val="008E7AEE"/>
    <w:rPr>
      <w:rFonts w:asciiTheme="majorHAnsi" w:eastAsia="ＭＳ ゴシック" w:hAnsiTheme="majorHAnsi" w:cstheme="majorBidi"/>
      <w:kern w:val="2"/>
      <w:sz w:val="24"/>
      <w:szCs w:val="24"/>
    </w:rPr>
  </w:style>
  <w:style w:type="paragraph" w:styleId="aff1">
    <w:name w:val="footnote text"/>
    <w:basedOn w:val="a"/>
    <w:link w:val="aff2"/>
    <w:semiHidden/>
    <w:unhideWhenUsed/>
    <w:rsid w:val="00507CA0"/>
    <w:pPr>
      <w:snapToGrid w:val="0"/>
      <w:jc w:val="left"/>
    </w:pPr>
  </w:style>
  <w:style w:type="character" w:customStyle="1" w:styleId="aff2">
    <w:name w:val="脚注文字列 (文字)"/>
    <w:basedOn w:val="a1"/>
    <w:link w:val="aff1"/>
    <w:semiHidden/>
    <w:rsid w:val="00507CA0"/>
    <w:rPr>
      <w:kern w:val="2"/>
      <w:sz w:val="21"/>
      <w:szCs w:val="24"/>
    </w:rPr>
  </w:style>
  <w:style w:type="character" w:styleId="aff3">
    <w:name w:val="footnote reference"/>
    <w:basedOn w:val="a1"/>
    <w:semiHidden/>
    <w:unhideWhenUsed/>
    <w:rsid w:val="00507CA0"/>
    <w:rPr>
      <w:vertAlign w:val="superscript"/>
    </w:rPr>
  </w:style>
  <w:style w:type="table" w:customStyle="1" w:styleId="17">
    <w:name w:val="表 (格子)1"/>
    <w:basedOn w:val="a2"/>
    <w:next w:val="af3"/>
    <w:uiPriority w:val="59"/>
    <w:rsid w:val="00F70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 (格子)2"/>
    <w:basedOn w:val="a2"/>
    <w:next w:val="af3"/>
    <w:uiPriority w:val="59"/>
    <w:rsid w:val="004E66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2"/>
    <w:next w:val="af3"/>
    <w:uiPriority w:val="59"/>
    <w:rsid w:val="00962F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Date"/>
    <w:basedOn w:val="a"/>
    <w:next w:val="a"/>
    <w:link w:val="aff5"/>
    <w:rsid w:val="00FB1CFA"/>
  </w:style>
  <w:style w:type="character" w:customStyle="1" w:styleId="aff5">
    <w:name w:val="日付 (文字)"/>
    <w:basedOn w:val="a1"/>
    <w:link w:val="aff4"/>
    <w:rsid w:val="00FB1CFA"/>
    <w:rPr>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uiPriority w:val="99"/>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uiPriority w:val="99"/>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Char Char Char,Char Char,表番号"/>
    <w:basedOn w:val="a0"/>
    <w:next w:val="a"/>
    <w:link w:val="a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uiPriority w:val="99"/>
    <w:pPr>
      <w:jc w:val="center"/>
    </w:pPr>
    <w:rPr>
      <w:rFonts w:ascii="Arial" w:eastAsia="ＭＳ ゴシック" w:hAnsi="Arial"/>
      <w:sz w:val="24"/>
    </w:rPr>
  </w:style>
  <w:style w:type="paragraph" w:customStyle="1" w:styleId="ab">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D53594"/>
    <w:pPr>
      <w:tabs>
        <w:tab w:val="left" w:pos="630"/>
        <w:tab w:val="right" w:leader="middleDot" w:pos="9309"/>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rsid w:val="00D53594"/>
    <w:pPr>
      <w:tabs>
        <w:tab w:val="right" w:leader="middleDot" w:pos="9309"/>
      </w:tabs>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c">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d">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e">
    <w:name w:val="Balloon Text"/>
    <w:basedOn w:val="a"/>
    <w:link w:val="af"/>
    <w:rsid w:val="008D040F"/>
    <w:rPr>
      <w:rFonts w:asciiTheme="majorHAnsi" w:eastAsiaTheme="majorEastAsia" w:hAnsiTheme="majorHAnsi" w:cstheme="majorBidi"/>
      <w:sz w:val="18"/>
      <w:szCs w:val="18"/>
    </w:rPr>
  </w:style>
  <w:style w:type="character" w:customStyle="1" w:styleId="af">
    <w:name w:val="吹き出し (文字)"/>
    <w:basedOn w:val="a1"/>
    <w:link w:val="ae"/>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0">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1">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2">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3">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4">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5">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6">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7">
    <w:name w:val="Body Text Indent"/>
    <w:basedOn w:val="a"/>
    <w:link w:val="af8"/>
    <w:rsid w:val="00425E35"/>
    <w:pPr>
      <w:ind w:leftChars="400" w:left="851"/>
    </w:pPr>
    <w:rPr>
      <w:rFonts w:ascii="Times New Roman" w:eastAsia="HG丸ｺﾞｼｯｸM-PRO" w:hAnsi="Times New Roman"/>
      <w:kern w:val="0"/>
      <w:szCs w:val="22"/>
    </w:rPr>
  </w:style>
  <w:style w:type="character" w:customStyle="1" w:styleId="af8">
    <w:name w:val="本文インデント (文字)"/>
    <w:basedOn w:val="a1"/>
    <w:link w:val="af7"/>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uiPriority w:val="99"/>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9">
    <w:name w:val="annotation reference"/>
    <w:basedOn w:val="a1"/>
    <w:semiHidden/>
    <w:unhideWhenUsed/>
    <w:rsid w:val="007D2458"/>
    <w:rPr>
      <w:sz w:val="18"/>
      <w:szCs w:val="18"/>
    </w:rPr>
  </w:style>
  <w:style w:type="paragraph" w:styleId="afa">
    <w:name w:val="annotation text"/>
    <w:basedOn w:val="a"/>
    <w:link w:val="afb"/>
    <w:semiHidden/>
    <w:unhideWhenUsed/>
    <w:rsid w:val="007D2458"/>
    <w:pPr>
      <w:jc w:val="left"/>
    </w:pPr>
  </w:style>
  <w:style w:type="character" w:customStyle="1" w:styleId="afb">
    <w:name w:val="コメント文字列 (文字)"/>
    <w:basedOn w:val="a1"/>
    <w:link w:val="afa"/>
    <w:semiHidden/>
    <w:rsid w:val="007D2458"/>
    <w:rPr>
      <w:kern w:val="2"/>
      <w:sz w:val="21"/>
      <w:szCs w:val="24"/>
    </w:rPr>
  </w:style>
  <w:style w:type="paragraph" w:styleId="afc">
    <w:name w:val="Revision"/>
    <w:hidden/>
    <w:uiPriority w:val="99"/>
    <w:semiHidden/>
    <w:rsid w:val="00A4699D"/>
    <w:rPr>
      <w:kern w:val="2"/>
      <w:sz w:val="21"/>
      <w:szCs w:val="24"/>
    </w:rPr>
  </w:style>
  <w:style w:type="paragraph" w:styleId="afd">
    <w:name w:val="annotation subject"/>
    <w:basedOn w:val="afa"/>
    <w:next w:val="afa"/>
    <w:link w:val="afe"/>
    <w:semiHidden/>
    <w:unhideWhenUsed/>
    <w:rsid w:val="002B1F2E"/>
    <w:rPr>
      <w:b/>
      <w:bCs/>
    </w:rPr>
  </w:style>
  <w:style w:type="character" w:customStyle="1" w:styleId="afe">
    <w:name w:val="コメント内容 (文字)"/>
    <w:basedOn w:val="afb"/>
    <w:link w:val="afd"/>
    <w:semiHidden/>
    <w:rsid w:val="002B1F2E"/>
    <w:rPr>
      <w:b/>
      <w:bCs/>
      <w:kern w:val="2"/>
      <w:sz w:val="21"/>
      <w:szCs w:val="24"/>
    </w:rPr>
  </w:style>
  <w:style w:type="character" w:customStyle="1" w:styleId="aa">
    <w:name w:val="図表番号 (文字)"/>
    <w:aliases w:val="Char (文字), Char Char Char (文字), Char Char (文字),Char Char Char (文字),Char Char (文字),表番号 (文字)"/>
    <w:link w:val="a9"/>
    <w:locked/>
    <w:rsid w:val="00B00B07"/>
    <w:rPr>
      <w:rFonts w:ascii="HG丸ｺﾞｼｯｸM-PRO" w:eastAsia="HG丸ｺﾞｼｯｸM-PRO" w:hAnsi="HG丸ｺﾞｼｯｸM-PRO"/>
      <w:bCs/>
      <w:kern w:val="2"/>
      <w:sz w:val="21"/>
    </w:rPr>
  </w:style>
  <w:style w:type="paragraph" w:styleId="aff">
    <w:name w:val="Subtitle"/>
    <w:basedOn w:val="a"/>
    <w:next w:val="a"/>
    <w:link w:val="aff0"/>
    <w:qFormat/>
    <w:rsid w:val="008E7AEE"/>
    <w:pPr>
      <w:jc w:val="center"/>
      <w:outlineLvl w:val="1"/>
    </w:pPr>
    <w:rPr>
      <w:rFonts w:asciiTheme="majorHAnsi" w:eastAsia="ＭＳ ゴシック" w:hAnsiTheme="majorHAnsi" w:cstheme="majorBidi"/>
      <w:sz w:val="24"/>
    </w:rPr>
  </w:style>
  <w:style w:type="character" w:customStyle="1" w:styleId="aff0">
    <w:name w:val="副題 (文字)"/>
    <w:basedOn w:val="a1"/>
    <w:link w:val="aff"/>
    <w:rsid w:val="008E7AEE"/>
    <w:rPr>
      <w:rFonts w:asciiTheme="majorHAnsi" w:eastAsia="ＭＳ ゴシック" w:hAnsiTheme="majorHAnsi" w:cstheme="majorBidi"/>
      <w:kern w:val="2"/>
      <w:sz w:val="24"/>
      <w:szCs w:val="24"/>
    </w:rPr>
  </w:style>
  <w:style w:type="paragraph" w:styleId="aff1">
    <w:name w:val="footnote text"/>
    <w:basedOn w:val="a"/>
    <w:link w:val="aff2"/>
    <w:semiHidden/>
    <w:unhideWhenUsed/>
    <w:rsid w:val="00507CA0"/>
    <w:pPr>
      <w:snapToGrid w:val="0"/>
      <w:jc w:val="left"/>
    </w:pPr>
  </w:style>
  <w:style w:type="character" w:customStyle="1" w:styleId="aff2">
    <w:name w:val="脚注文字列 (文字)"/>
    <w:basedOn w:val="a1"/>
    <w:link w:val="aff1"/>
    <w:semiHidden/>
    <w:rsid w:val="00507CA0"/>
    <w:rPr>
      <w:kern w:val="2"/>
      <w:sz w:val="21"/>
      <w:szCs w:val="24"/>
    </w:rPr>
  </w:style>
  <w:style w:type="character" w:styleId="aff3">
    <w:name w:val="footnote reference"/>
    <w:basedOn w:val="a1"/>
    <w:semiHidden/>
    <w:unhideWhenUsed/>
    <w:rsid w:val="00507CA0"/>
    <w:rPr>
      <w:vertAlign w:val="superscript"/>
    </w:rPr>
  </w:style>
  <w:style w:type="table" w:customStyle="1" w:styleId="17">
    <w:name w:val="表 (格子)1"/>
    <w:basedOn w:val="a2"/>
    <w:next w:val="af3"/>
    <w:uiPriority w:val="59"/>
    <w:rsid w:val="00F70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表 (格子)2"/>
    <w:basedOn w:val="a2"/>
    <w:next w:val="af3"/>
    <w:uiPriority w:val="59"/>
    <w:rsid w:val="004E66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2"/>
    <w:next w:val="af3"/>
    <w:uiPriority w:val="59"/>
    <w:rsid w:val="00962F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Date"/>
    <w:basedOn w:val="a"/>
    <w:next w:val="a"/>
    <w:link w:val="aff5"/>
    <w:rsid w:val="00FB1CFA"/>
  </w:style>
  <w:style w:type="character" w:customStyle="1" w:styleId="aff5">
    <w:name w:val="日付 (文字)"/>
    <w:basedOn w:val="a1"/>
    <w:link w:val="aff4"/>
    <w:rsid w:val="00FB1CFA"/>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54622660">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85276074">
      <w:bodyDiv w:val="1"/>
      <w:marLeft w:val="0"/>
      <w:marRight w:val="0"/>
      <w:marTop w:val="0"/>
      <w:marBottom w:val="0"/>
      <w:divBdr>
        <w:top w:val="none" w:sz="0" w:space="0" w:color="auto"/>
        <w:left w:val="none" w:sz="0" w:space="0" w:color="auto"/>
        <w:bottom w:val="none" w:sz="0" w:space="0" w:color="auto"/>
        <w:right w:val="none" w:sz="0" w:space="0" w:color="auto"/>
      </w:divBdr>
    </w:div>
    <w:div w:id="93524625">
      <w:bodyDiv w:val="1"/>
      <w:marLeft w:val="0"/>
      <w:marRight w:val="0"/>
      <w:marTop w:val="0"/>
      <w:marBottom w:val="0"/>
      <w:divBdr>
        <w:top w:val="none" w:sz="0" w:space="0" w:color="auto"/>
        <w:left w:val="none" w:sz="0" w:space="0" w:color="auto"/>
        <w:bottom w:val="none" w:sz="0" w:space="0" w:color="auto"/>
        <w:right w:val="none" w:sz="0" w:space="0" w:color="auto"/>
      </w:divBdr>
    </w:div>
    <w:div w:id="122116149">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202131244">
      <w:bodyDiv w:val="1"/>
      <w:marLeft w:val="0"/>
      <w:marRight w:val="0"/>
      <w:marTop w:val="0"/>
      <w:marBottom w:val="0"/>
      <w:divBdr>
        <w:top w:val="none" w:sz="0" w:space="0" w:color="auto"/>
        <w:left w:val="none" w:sz="0" w:space="0" w:color="auto"/>
        <w:bottom w:val="none" w:sz="0" w:space="0" w:color="auto"/>
        <w:right w:val="none" w:sz="0" w:space="0" w:color="auto"/>
      </w:divBdr>
    </w:div>
    <w:div w:id="241959541">
      <w:bodyDiv w:val="1"/>
      <w:marLeft w:val="0"/>
      <w:marRight w:val="0"/>
      <w:marTop w:val="0"/>
      <w:marBottom w:val="0"/>
      <w:divBdr>
        <w:top w:val="none" w:sz="0" w:space="0" w:color="auto"/>
        <w:left w:val="none" w:sz="0" w:space="0" w:color="auto"/>
        <w:bottom w:val="none" w:sz="0" w:space="0" w:color="auto"/>
        <w:right w:val="none" w:sz="0" w:space="0" w:color="auto"/>
      </w:divBdr>
    </w:div>
    <w:div w:id="246354767">
      <w:bodyDiv w:val="1"/>
      <w:marLeft w:val="0"/>
      <w:marRight w:val="0"/>
      <w:marTop w:val="0"/>
      <w:marBottom w:val="0"/>
      <w:divBdr>
        <w:top w:val="none" w:sz="0" w:space="0" w:color="auto"/>
        <w:left w:val="none" w:sz="0" w:space="0" w:color="auto"/>
        <w:bottom w:val="none" w:sz="0" w:space="0" w:color="auto"/>
        <w:right w:val="none" w:sz="0" w:space="0" w:color="auto"/>
      </w:divBdr>
    </w:div>
    <w:div w:id="257294914">
      <w:bodyDiv w:val="1"/>
      <w:marLeft w:val="0"/>
      <w:marRight w:val="0"/>
      <w:marTop w:val="0"/>
      <w:marBottom w:val="0"/>
      <w:divBdr>
        <w:top w:val="none" w:sz="0" w:space="0" w:color="auto"/>
        <w:left w:val="none" w:sz="0" w:space="0" w:color="auto"/>
        <w:bottom w:val="none" w:sz="0" w:space="0" w:color="auto"/>
        <w:right w:val="none" w:sz="0" w:space="0" w:color="auto"/>
      </w:divBdr>
    </w:div>
    <w:div w:id="267277503">
      <w:bodyDiv w:val="1"/>
      <w:marLeft w:val="0"/>
      <w:marRight w:val="0"/>
      <w:marTop w:val="0"/>
      <w:marBottom w:val="0"/>
      <w:divBdr>
        <w:top w:val="none" w:sz="0" w:space="0" w:color="auto"/>
        <w:left w:val="none" w:sz="0" w:space="0" w:color="auto"/>
        <w:bottom w:val="none" w:sz="0" w:space="0" w:color="auto"/>
        <w:right w:val="none" w:sz="0" w:space="0" w:color="auto"/>
      </w:divBdr>
    </w:div>
    <w:div w:id="27259446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72139648">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28759282">
      <w:bodyDiv w:val="1"/>
      <w:marLeft w:val="0"/>
      <w:marRight w:val="0"/>
      <w:marTop w:val="0"/>
      <w:marBottom w:val="0"/>
      <w:divBdr>
        <w:top w:val="none" w:sz="0" w:space="0" w:color="auto"/>
        <w:left w:val="none" w:sz="0" w:space="0" w:color="auto"/>
        <w:bottom w:val="none" w:sz="0" w:space="0" w:color="auto"/>
        <w:right w:val="none" w:sz="0" w:space="0" w:color="auto"/>
      </w:divBdr>
    </w:div>
    <w:div w:id="549655535">
      <w:bodyDiv w:val="1"/>
      <w:marLeft w:val="0"/>
      <w:marRight w:val="0"/>
      <w:marTop w:val="0"/>
      <w:marBottom w:val="0"/>
      <w:divBdr>
        <w:top w:val="none" w:sz="0" w:space="0" w:color="auto"/>
        <w:left w:val="none" w:sz="0" w:space="0" w:color="auto"/>
        <w:bottom w:val="none" w:sz="0" w:space="0" w:color="auto"/>
        <w:right w:val="none" w:sz="0" w:space="0" w:color="auto"/>
      </w:divBdr>
    </w:div>
    <w:div w:id="551430318">
      <w:bodyDiv w:val="1"/>
      <w:marLeft w:val="0"/>
      <w:marRight w:val="0"/>
      <w:marTop w:val="0"/>
      <w:marBottom w:val="0"/>
      <w:divBdr>
        <w:top w:val="none" w:sz="0" w:space="0" w:color="auto"/>
        <w:left w:val="none" w:sz="0" w:space="0" w:color="auto"/>
        <w:bottom w:val="none" w:sz="0" w:space="0" w:color="auto"/>
        <w:right w:val="none" w:sz="0" w:space="0" w:color="auto"/>
      </w:divBdr>
      <w:divsChild>
        <w:div w:id="197396893">
          <w:marLeft w:val="274"/>
          <w:marRight w:val="0"/>
          <w:marTop w:val="0"/>
          <w:marBottom w:val="0"/>
          <w:divBdr>
            <w:top w:val="none" w:sz="0" w:space="0" w:color="auto"/>
            <w:left w:val="none" w:sz="0" w:space="0" w:color="auto"/>
            <w:bottom w:val="none" w:sz="0" w:space="0" w:color="auto"/>
            <w:right w:val="none" w:sz="0" w:space="0" w:color="auto"/>
          </w:divBdr>
        </w:div>
        <w:div w:id="1966035901">
          <w:marLeft w:val="274"/>
          <w:marRight w:val="0"/>
          <w:marTop w:val="0"/>
          <w:marBottom w:val="0"/>
          <w:divBdr>
            <w:top w:val="none" w:sz="0" w:space="0" w:color="auto"/>
            <w:left w:val="none" w:sz="0" w:space="0" w:color="auto"/>
            <w:bottom w:val="none" w:sz="0" w:space="0" w:color="auto"/>
            <w:right w:val="none" w:sz="0" w:space="0" w:color="auto"/>
          </w:divBdr>
        </w:div>
        <w:div w:id="1588803104">
          <w:marLeft w:val="274"/>
          <w:marRight w:val="0"/>
          <w:marTop w:val="0"/>
          <w:marBottom w:val="0"/>
          <w:divBdr>
            <w:top w:val="none" w:sz="0" w:space="0" w:color="auto"/>
            <w:left w:val="none" w:sz="0" w:space="0" w:color="auto"/>
            <w:bottom w:val="none" w:sz="0" w:space="0" w:color="auto"/>
            <w:right w:val="none" w:sz="0" w:space="0" w:color="auto"/>
          </w:divBdr>
        </w:div>
        <w:div w:id="993684194">
          <w:marLeft w:val="274"/>
          <w:marRight w:val="0"/>
          <w:marTop w:val="0"/>
          <w:marBottom w:val="0"/>
          <w:divBdr>
            <w:top w:val="none" w:sz="0" w:space="0" w:color="auto"/>
            <w:left w:val="none" w:sz="0" w:space="0" w:color="auto"/>
            <w:bottom w:val="none" w:sz="0" w:space="0" w:color="auto"/>
            <w:right w:val="none" w:sz="0" w:space="0" w:color="auto"/>
          </w:divBdr>
        </w:div>
        <w:div w:id="101078420">
          <w:marLeft w:val="274"/>
          <w:marRight w:val="0"/>
          <w:marTop w:val="0"/>
          <w:marBottom w:val="0"/>
          <w:divBdr>
            <w:top w:val="none" w:sz="0" w:space="0" w:color="auto"/>
            <w:left w:val="none" w:sz="0" w:space="0" w:color="auto"/>
            <w:bottom w:val="none" w:sz="0" w:space="0" w:color="auto"/>
            <w:right w:val="none" w:sz="0" w:space="0" w:color="auto"/>
          </w:divBdr>
        </w:div>
        <w:div w:id="449860126">
          <w:marLeft w:val="274"/>
          <w:marRight w:val="0"/>
          <w:marTop w:val="0"/>
          <w:marBottom w:val="0"/>
          <w:divBdr>
            <w:top w:val="none" w:sz="0" w:space="0" w:color="auto"/>
            <w:left w:val="none" w:sz="0" w:space="0" w:color="auto"/>
            <w:bottom w:val="none" w:sz="0" w:space="0" w:color="auto"/>
            <w:right w:val="none" w:sz="0" w:space="0" w:color="auto"/>
          </w:divBdr>
        </w:div>
        <w:div w:id="1338921234">
          <w:marLeft w:val="274"/>
          <w:marRight w:val="0"/>
          <w:marTop w:val="0"/>
          <w:marBottom w:val="0"/>
          <w:divBdr>
            <w:top w:val="none" w:sz="0" w:space="0" w:color="auto"/>
            <w:left w:val="none" w:sz="0" w:space="0" w:color="auto"/>
            <w:bottom w:val="none" w:sz="0" w:space="0" w:color="auto"/>
            <w:right w:val="none" w:sz="0" w:space="0" w:color="auto"/>
          </w:divBdr>
        </w:div>
        <w:div w:id="1084305158">
          <w:marLeft w:val="274"/>
          <w:marRight w:val="0"/>
          <w:marTop w:val="0"/>
          <w:marBottom w:val="0"/>
          <w:divBdr>
            <w:top w:val="none" w:sz="0" w:space="0" w:color="auto"/>
            <w:left w:val="none" w:sz="0" w:space="0" w:color="auto"/>
            <w:bottom w:val="none" w:sz="0" w:space="0" w:color="auto"/>
            <w:right w:val="none" w:sz="0" w:space="0" w:color="auto"/>
          </w:divBdr>
        </w:div>
        <w:div w:id="1469663795">
          <w:marLeft w:val="274"/>
          <w:marRight w:val="0"/>
          <w:marTop w:val="0"/>
          <w:marBottom w:val="0"/>
          <w:divBdr>
            <w:top w:val="none" w:sz="0" w:space="0" w:color="auto"/>
            <w:left w:val="none" w:sz="0" w:space="0" w:color="auto"/>
            <w:bottom w:val="none" w:sz="0" w:space="0" w:color="auto"/>
            <w:right w:val="none" w:sz="0" w:space="0" w:color="auto"/>
          </w:divBdr>
        </w:div>
        <w:div w:id="594479136">
          <w:marLeft w:val="274"/>
          <w:marRight w:val="0"/>
          <w:marTop w:val="0"/>
          <w:marBottom w:val="0"/>
          <w:divBdr>
            <w:top w:val="none" w:sz="0" w:space="0" w:color="auto"/>
            <w:left w:val="none" w:sz="0" w:space="0" w:color="auto"/>
            <w:bottom w:val="none" w:sz="0" w:space="0" w:color="auto"/>
            <w:right w:val="none" w:sz="0" w:space="0" w:color="auto"/>
          </w:divBdr>
        </w:div>
      </w:divsChild>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05504007">
      <w:bodyDiv w:val="1"/>
      <w:marLeft w:val="0"/>
      <w:marRight w:val="0"/>
      <w:marTop w:val="0"/>
      <w:marBottom w:val="0"/>
      <w:divBdr>
        <w:top w:val="none" w:sz="0" w:space="0" w:color="auto"/>
        <w:left w:val="none" w:sz="0" w:space="0" w:color="auto"/>
        <w:bottom w:val="none" w:sz="0" w:space="0" w:color="auto"/>
        <w:right w:val="none" w:sz="0" w:space="0" w:color="auto"/>
      </w:divBdr>
      <w:divsChild>
        <w:div w:id="16079002">
          <w:marLeft w:val="547"/>
          <w:marRight w:val="0"/>
          <w:marTop w:val="0"/>
          <w:marBottom w:val="0"/>
          <w:divBdr>
            <w:top w:val="none" w:sz="0" w:space="0" w:color="auto"/>
            <w:left w:val="none" w:sz="0" w:space="0" w:color="auto"/>
            <w:bottom w:val="none" w:sz="0" w:space="0" w:color="auto"/>
            <w:right w:val="none" w:sz="0" w:space="0" w:color="auto"/>
          </w:divBdr>
        </w:div>
      </w:divsChild>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17898693">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32523825">
      <w:bodyDiv w:val="1"/>
      <w:marLeft w:val="0"/>
      <w:marRight w:val="0"/>
      <w:marTop w:val="0"/>
      <w:marBottom w:val="0"/>
      <w:divBdr>
        <w:top w:val="none" w:sz="0" w:space="0" w:color="auto"/>
        <w:left w:val="none" w:sz="0" w:space="0" w:color="auto"/>
        <w:bottom w:val="none" w:sz="0" w:space="0" w:color="auto"/>
        <w:right w:val="none" w:sz="0" w:space="0" w:color="auto"/>
      </w:divBdr>
    </w:div>
    <w:div w:id="873277301">
      <w:bodyDiv w:val="1"/>
      <w:marLeft w:val="0"/>
      <w:marRight w:val="0"/>
      <w:marTop w:val="0"/>
      <w:marBottom w:val="0"/>
      <w:divBdr>
        <w:top w:val="none" w:sz="0" w:space="0" w:color="auto"/>
        <w:left w:val="none" w:sz="0" w:space="0" w:color="auto"/>
        <w:bottom w:val="none" w:sz="0" w:space="0" w:color="auto"/>
        <w:right w:val="none" w:sz="0" w:space="0" w:color="auto"/>
      </w:divBdr>
    </w:div>
    <w:div w:id="905070805">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06834016">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061489067">
      <w:bodyDiv w:val="1"/>
      <w:marLeft w:val="0"/>
      <w:marRight w:val="0"/>
      <w:marTop w:val="0"/>
      <w:marBottom w:val="0"/>
      <w:divBdr>
        <w:top w:val="none" w:sz="0" w:space="0" w:color="auto"/>
        <w:left w:val="none" w:sz="0" w:space="0" w:color="auto"/>
        <w:bottom w:val="none" w:sz="0" w:space="0" w:color="auto"/>
        <w:right w:val="none" w:sz="0" w:space="0" w:color="auto"/>
      </w:divBdr>
      <w:divsChild>
        <w:div w:id="1239558952">
          <w:marLeft w:val="547"/>
          <w:marRight w:val="0"/>
          <w:marTop w:val="0"/>
          <w:marBottom w:val="0"/>
          <w:divBdr>
            <w:top w:val="none" w:sz="0" w:space="0" w:color="auto"/>
            <w:left w:val="none" w:sz="0" w:space="0" w:color="auto"/>
            <w:bottom w:val="none" w:sz="0" w:space="0" w:color="auto"/>
            <w:right w:val="none" w:sz="0" w:space="0" w:color="auto"/>
          </w:divBdr>
        </w:div>
      </w:divsChild>
    </w:div>
    <w:div w:id="1095203384">
      <w:bodyDiv w:val="1"/>
      <w:marLeft w:val="0"/>
      <w:marRight w:val="0"/>
      <w:marTop w:val="0"/>
      <w:marBottom w:val="0"/>
      <w:divBdr>
        <w:top w:val="none" w:sz="0" w:space="0" w:color="auto"/>
        <w:left w:val="none" w:sz="0" w:space="0" w:color="auto"/>
        <w:bottom w:val="none" w:sz="0" w:space="0" w:color="auto"/>
        <w:right w:val="none" w:sz="0" w:space="0" w:color="auto"/>
      </w:divBdr>
    </w:div>
    <w:div w:id="1133718497">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179737413">
      <w:bodyDiv w:val="1"/>
      <w:marLeft w:val="0"/>
      <w:marRight w:val="0"/>
      <w:marTop w:val="0"/>
      <w:marBottom w:val="0"/>
      <w:divBdr>
        <w:top w:val="none" w:sz="0" w:space="0" w:color="auto"/>
        <w:left w:val="none" w:sz="0" w:space="0" w:color="auto"/>
        <w:bottom w:val="none" w:sz="0" w:space="0" w:color="auto"/>
        <w:right w:val="none" w:sz="0" w:space="0" w:color="auto"/>
      </w:divBdr>
    </w:div>
    <w:div w:id="1201437245">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3249571">
      <w:bodyDiv w:val="1"/>
      <w:marLeft w:val="0"/>
      <w:marRight w:val="0"/>
      <w:marTop w:val="0"/>
      <w:marBottom w:val="0"/>
      <w:divBdr>
        <w:top w:val="none" w:sz="0" w:space="0" w:color="auto"/>
        <w:left w:val="none" w:sz="0" w:space="0" w:color="auto"/>
        <w:bottom w:val="none" w:sz="0" w:space="0" w:color="auto"/>
        <w:right w:val="none" w:sz="0" w:space="0" w:color="auto"/>
      </w:divBdr>
    </w:div>
    <w:div w:id="124579472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2474412">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19109617">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388190404">
      <w:bodyDiv w:val="1"/>
      <w:marLeft w:val="0"/>
      <w:marRight w:val="0"/>
      <w:marTop w:val="0"/>
      <w:marBottom w:val="0"/>
      <w:divBdr>
        <w:top w:val="none" w:sz="0" w:space="0" w:color="auto"/>
        <w:left w:val="none" w:sz="0" w:space="0" w:color="auto"/>
        <w:bottom w:val="none" w:sz="0" w:space="0" w:color="auto"/>
        <w:right w:val="none" w:sz="0" w:space="0" w:color="auto"/>
      </w:divBdr>
    </w:div>
    <w:div w:id="1395592287">
      <w:bodyDiv w:val="1"/>
      <w:marLeft w:val="0"/>
      <w:marRight w:val="0"/>
      <w:marTop w:val="0"/>
      <w:marBottom w:val="0"/>
      <w:divBdr>
        <w:top w:val="none" w:sz="0" w:space="0" w:color="auto"/>
        <w:left w:val="none" w:sz="0" w:space="0" w:color="auto"/>
        <w:bottom w:val="none" w:sz="0" w:space="0" w:color="auto"/>
        <w:right w:val="none" w:sz="0" w:space="0" w:color="auto"/>
      </w:divBdr>
      <w:divsChild>
        <w:div w:id="1173229781">
          <w:marLeft w:val="547"/>
          <w:marRight w:val="0"/>
          <w:marTop w:val="0"/>
          <w:marBottom w:val="0"/>
          <w:divBdr>
            <w:top w:val="none" w:sz="0" w:space="0" w:color="auto"/>
            <w:left w:val="none" w:sz="0" w:space="0" w:color="auto"/>
            <w:bottom w:val="none" w:sz="0" w:space="0" w:color="auto"/>
            <w:right w:val="none" w:sz="0" w:space="0" w:color="auto"/>
          </w:divBdr>
        </w:div>
      </w:divsChild>
    </w:div>
    <w:div w:id="1404058999">
      <w:bodyDiv w:val="1"/>
      <w:marLeft w:val="0"/>
      <w:marRight w:val="0"/>
      <w:marTop w:val="0"/>
      <w:marBottom w:val="0"/>
      <w:divBdr>
        <w:top w:val="none" w:sz="0" w:space="0" w:color="auto"/>
        <w:left w:val="none" w:sz="0" w:space="0" w:color="auto"/>
        <w:bottom w:val="none" w:sz="0" w:space="0" w:color="auto"/>
        <w:right w:val="none" w:sz="0" w:space="0" w:color="auto"/>
      </w:divBdr>
    </w:div>
    <w:div w:id="1407648672">
      <w:bodyDiv w:val="1"/>
      <w:marLeft w:val="0"/>
      <w:marRight w:val="0"/>
      <w:marTop w:val="0"/>
      <w:marBottom w:val="0"/>
      <w:divBdr>
        <w:top w:val="none" w:sz="0" w:space="0" w:color="auto"/>
        <w:left w:val="none" w:sz="0" w:space="0" w:color="auto"/>
        <w:bottom w:val="none" w:sz="0" w:space="0" w:color="auto"/>
        <w:right w:val="none" w:sz="0" w:space="0" w:color="auto"/>
      </w:divBdr>
    </w:div>
    <w:div w:id="1425616595">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470171514">
      <w:bodyDiv w:val="1"/>
      <w:marLeft w:val="0"/>
      <w:marRight w:val="0"/>
      <w:marTop w:val="0"/>
      <w:marBottom w:val="0"/>
      <w:divBdr>
        <w:top w:val="none" w:sz="0" w:space="0" w:color="auto"/>
        <w:left w:val="none" w:sz="0" w:space="0" w:color="auto"/>
        <w:bottom w:val="none" w:sz="0" w:space="0" w:color="auto"/>
        <w:right w:val="none" w:sz="0" w:space="0" w:color="auto"/>
      </w:divBdr>
    </w:div>
    <w:div w:id="1476751884">
      <w:bodyDiv w:val="1"/>
      <w:marLeft w:val="0"/>
      <w:marRight w:val="0"/>
      <w:marTop w:val="0"/>
      <w:marBottom w:val="0"/>
      <w:divBdr>
        <w:top w:val="none" w:sz="0" w:space="0" w:color="auto"/>
        <w:left w:val="none" w:sz="0" w:space="0" w:color="auto"/>
        <w:bottom w:val="none" w:sz="0" w:space="0" w:color="auto"/>
        <w:right w:val="none" w:sz="0" w:space="0" w:color="auto"/>
      </w:divBdr>
    </w:div>
    <w:div w:id="1494221791">
      <w:bodyDiv w:val="1"/>
      <w:marLeft w:val="0"/>
      <w:marRight w:val="0"/>
      <w:marTop w:val="0"/>
      <w:marBottom w:val="0"/>
      <w:divBdr>
        <w:top w:val="none" w:sz="0" w:space="0" w:color="auto"/>
        <w:left w:val="none" w:sz="0" w:space="0" w:color="auto"/>
        <w:bottom w:val="none" w:sz="0" w:space="0" w:color="auto"/>
        <w:right w:val="none" w:sz="0" w:space="0" w:color="auto"/>
      </w:divBdr>
      <w:divsChild>
        <w:div w:id="433475121">
          <w:marLeft w:val="547"/>
          <w:marRight w:val="0"/>
          <w:marTop w:val="0"/>
          <w:marBottom w:val="0"/>
          <w:divBdr>
            <w:top w:val="none" w:sz="0" w:space="0" w:color="auto"/>
            <w:left w:val="none" w:sz="0" w:space="0" w:color="auto"/>
            <w:bottom w:val="none" w:sz="0" w:space="0" w:color="auto"/>
            <w:right w:val="none" w:sz="0" w:space="0" w:color="auto"/>
          </w:divBdr>
        </w:div>
      </w:divsChild>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560432854">
      <w:bodyDiv w:val="1"/>
      <w:marLeft w:val="0"/>
      <w:marRight w:val="0"/>
      <w:marTop w:val="0"/>
      <w:marBottom w:val="0"/>
      <w:divBdr>
        <w:top w:val="none" w:sz="0" w:space="0" w:color="auto"/>
        <w:left w:val="none" w:sz="0" w:space="0" w:color="auto"/>
        <w:bottom w:val="none" w:sz="0" w:space="0" w:color="auto"/>
        <w:right w:val="none" w:sz="0" w:space="0" w:color="auto"/>
      </w:divBdr>
    </w:div>
    <w:div w:id="1586918216">
      <w:bodyDiv w:val="1"/>
      <w:marLeft w:val="0"/>
      <w:marRight w:val="0"/>
      <w:marTop w:val="0"/>
      <w:marBottom w:val="0"/>
      <w:divBdr>
        <w:top w:val="none" w:sz="0" w:space="0" w:color="auto"/>
        <w:left w:val="none" w:sz="0" w:space="0" w:color="auto"/>
        <w:bottom w:val="none" w:sz="0" w:space="0" w:color="auto"/>
        <w:right w:val="none" w:sz="0" w:space="0" w:color="auto"/>
      </w:divBdr>
    </w:div>
    <w:div w:id="1596210257">
      <w:bodyDiv w:val="1"/>
      <w:marLeft w:val="0"/>
      <w:marRight w:val="0"/>
      <w:marTop w:val="0"/>
      <w:marBottom w:val="0"/>
      <w:divBdr>
        <w:top w:val="none" w:sz="0" w:space="0" w:color="auto"/>
        <w:left w:val="none" w:sz="0" w:space="0" w:color="auto"/>
        <w:bottom w:val="none" w:sz="0" w:space="0" w:color="auto"/>
        <w:right w:val="none" w:sz="0" w:space="0" w:color="auto"/>
      </w:divBdr>
    </w:div>
    <w:div w:id="1661234644">
      <w:bodyDiv w:val="1"/>
      <w:marLeft w:val="0"/>
      <w:marRight w:val="0"/>
      <w:marTop w:val="0"/>
      <w:marBottom w:val="0"/>
      <w:divBdr>
        <w:top w:val="none" w:sz="0" w:space="0" w:color="auto"/>
        <w:left w:val="none" w:sz="0" w:space="0" w:color="auto"/>
        <w:bottom w:val="none" w:sz="0" w:space="0" w:color="auto"/>
        <w:right w:val="none" w:sz="0" w:space="0" w:color="auto"/>
      </w:divBdr>
      <w:divsChild>
        <w:div w:id="1646545968">
          <w:marLeft w:val="547"/>
          <w:marRight w:val="0"/>
          <w:marTop w:val="0"/>
          <w:marBottom w:val="0"/>
          <w:divBdr>
            <w:top w:val="none" w:sz="0" w:space="0" w:color="auto"/>
            <w:left w:val="none" w:sz="0" w:space="0" w:color="auto"/>
            <w:bottom w:val="none" w:sz="0" w:space="0" w:color="auto"/>
            <w:right w:val="none" w:sz="0" w:space="0" w:color="auto"/>
          </w:divBdr>
        </w:div>
      </w:divsChild>
    </w:div>
    <w:div w:id="1717973855">
      <w:bodyDiv w:val="1"/>
      <w:marLeft w:val="0"/>
      <w:marRight w:val="0"/>
      <w:marTop w:val="0"/>
      <w:marBottom w:val="0"/>
      <w:divBdr>
        <w:top w:val="none" w:sz="0" w:space="0" w:color="auto"/>
        <w:left w:val="none" w:sz="0" w:space="0" w:color="auto"/>
        <w:bottom w:val="none" w:sz="0" w:space="0" w:color="auto"/>
        <w:right w:val="none" w:sz="0" w:space="0" w:color="auto"/>
      </w:divBdr>
    </w:div>
    <w:div w:id="1743329034">
      <w:bodyDiv w:val="1"/>
      <w:marLeft w:val="0"/>
      <w:marRight w:val="0"/>
      <w:marTop w:val="0"/>
      <w:marBottom w:val="0"/>
      <w:divBdr>
        <w:top w:val="none" w:sz="0" w:space="0" w:color="auto"/>
        <w:left w:val="none" w:sz="0" w:space="0" w:color="auto"/>
        <w:bottom w:val="none" w:sz="0" w:space="0" w:color="auto"/>
        <w:right w:val="none" w:sz="0" w:space="0" w:color="auto"/>
      </w:divBdr>
    </w:div>
    <w:div w:id="1796874481">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839618766">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1962958700">
      <w:bodyDiv w:val="1"/>
      <w:marLeft w:val="0"/>
      <w:marRight w:val="0"/>
      <w:marTop w:val="0"/>
      <w:marBottom w:val="0"/>
      <w:divBdr>
        <w:top w:val="none" w:sz="0" w:space="0" w:color="auto"/>
        <w:left w:val="none" w:sz="0" w:space="0" w:color="auto"/>
        <w:bottom w:val="none" w:sz="0" w:space="0" w:color="auto"/>
        <w:right w:val="none" w:sz="0" w:space="0" w:color="auto"/>
      </w:divBdr>
    </w:div>
    <w:div w:id="1990942055">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41398780">
      <w:bodyDiv w:val="1"/>
      <w:marLeft w:val="0"/>
      <w:marRight w:val="0"/>
      <w:marTop w:val="0"/>
      <w:marBottom w:val="0"/>
      <w:divBdr>
        <w:top w:val="none" w:sz="0" w:space="0" w:color="auto"/>
        <w:left w:val="none" w:sz="0" w:space="0" w:color="auto"/>
        <w:bottom w:val="none" w:sz="0" w:space="0" w:color="auto"/>
        <w:right w:val="none" w:sz="0" w:space="0" w:color="auto"/>
      </w:divBdr>
    </w:div>
    <w:div w:id="2072533640">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19786291">
      <w:bodyDiv w:val="1"/>
      <w:marLeft w:val="0"/>
      <w:marRight w:val="0"/>
      <w:marTop w:val="0"/>
      <w:marBottom w:val="0"/>
      <w:divBdr>
        <w:top w:val="none" w:sz="0" w:space="0" w:color="auto"/>
        <w:left w:val="none" w:sz="0" w:space="0" w:color="auto"/>
        <w:bottom w:val="none" w:sz="0" w:space="0" w:color="auto"/>
        <w:right w:val="none" w:sz="0" w:space="0" w:color="auto"/>
      </w:divBdr>
      <w:divsChild>
        <w:div w:id="340425797">
          <w:marLeft w:val="547"/>
          <w:marRight w:val="0"/>
          <w:marTop w:val="0"/>
          <w:marBottom w:val="0"/>
          <w:divBdr>
            <w:top w:val="none" w:sz="0" w:space="0" w:color="auto"/>
            <w:left w:val="none" w:sz="0" w:space="0" w:color="auto"/>
            <w:bottom w:val="none" w:sz="0" w:space="0" w:color="auto"/>
            <w:right w:val="none" w:sz="0" w:space="0" w:color="auto"/>
          </w:divBdr>
        </w:div>
      </w:divsChild>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81.png"/><Relationship Id="rId21" Type="http://schemas.openxmlformats.org/officeDocument/2006/relationships/image" Target="media/image10.jpeg"/><Relationship Id="rId42" Type="http://schemas.openxmlformats.org/officeDocument/2006/relationships/image" Target="media/image30.jpeg"/><Relationship Id="rId47" Type="http://schemas.openxmlformats.org/officeDocument/2006/relationships/diagramColors" Target="diagrams/colors1.xml"/><Relationship Id="rId63" Type="http://schemas.openxmlformats.org/officeDocument/2006/relationships/image" Target="media/image46.png"/><Relationship Id="rId68" Type="http://schemas.openxmlformats.org/officeDocument/2006/relationships/oleObject" Target="embeddings/oleObject1.bin"/><Relationship Id="rId84" Type="http://schemas.openxmlformats.org/officeDocument/2006/relationships/diagramQuickStyle" Target="diagrams/quickStyle3.xml"/><Relationship Id="rId89" Type="http://schemas.openxmlformats.org/officeDocument/2006/relationships/image" Target="media/image61.png"/><Relationship Id="rId112" Type="http://schemas.openxmlformats.org/officeDocument/2006/relationships/image" Target="media/image76.jpeg"/><Relationship Id="rId133" Type="http://schemas.openxmlformats.org/officeDocument/2006/relationships/image" Target="media/image91.emf"/><Relationship Id="rId16" Type="http://schemas.openxmlformats.org/officeDocument/2006/relationships/image" Target="media/image6.jpeg"/><Relationship Id="rId107" Type="http://schemas.openxmlformats.org/officeDocument/2006/relationships/diagramLayout" Target="diagrams/layout4.xml"/><Relationship Id="rId11" Type="http://schemas.openxmlformats.org/officeDocument/2006/relationships/endnotes" Target="endnotes.xml"/><Relationship Id="rId32" Type="http://schemas.openxmlformats.org/officeDocument/2006/relationships/image" Target="media/image20.jpeg"/><Relationship Id="rId37" Type="http://schemas.openxmlformats.org/officeDocument/2006/relationships/image" Target="media/image25.pn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diagramLayout" Target="diagrams/layout2.xml"/><Relationship Id="rId79" Type="http://schemas.openxmlformats.org/officeDocument/2006/relationships/image" Target="media/image56.jpeg"/><Relationship Id="rId102" Type="http://schemas.openxmlformats.org/officeDocument/2006/relationships/image" Target="media/image73.png"/><Relationship Id="rId123" Type="http://schemas.openxmlformats.org/officeDocument/2006/relationships/diagramLayout" Target="diagrams/layout5.xml"/><Relationship Id="rId128" Type="http://schemas.openxmlformats.org/officeDocument/2006/relationships/image" Target="media/image86.jpeg"/><Relationship Id="rId5" Type="http://schemas.openxmlformats.org/officeDocument/2006/relationships/numbering" Target="numbering.xml"/><Relationship Id="rId90" Type="http://schemas.openxmlformats.org/officeDocument/2006/relationships/image" Target="media/image62.png"/><Relationship Id="rId95" Type="http://schemas.openxmlformats.org/officeDocument/2006/relationships/image" Target="media/image67.emf"/><Relationship Id="rId14" Type="http://schemas.openxmlformats.org/officeDocument/2006/relationships/image" Target="media/image4.emf"/><Relationship Id="rId22" Type="http://schemas.openxmlformats.org/officeDocument/2006/relationships/image" Target="media/image11.jpeg"/><Relationship Id="rId27" Type="http://schemas.openxmlformats.org/officeDocument/2006/relationships/image" Target="http://www.pref.osaka.jp/kowan/port/img/PortArea.gif" TargetMode="External"/><Relationship Id="rId30" Type="http://schemas.openxmlformats.org/officeDocument/2006/relationships/image" Target="media/image18.emf"/><Relationship Id="rId35" Type="http://schemas.openxmlformats.org/officeDocument/2006/relationships/image" Target="media/image23.jpeg"/><Relationship Id="rId43" Type="http://schemas.openxmlformats.org/officeDocument/2006/relationships/image" Target="media/image31.jpeg"/><Relationship Id="rId48" Type="http://schemas.microsoft.com/office/2007/relationships/diagramDrawing" Target="diagrams/drawing1.xml"/><Relationship Id="rId56" Type="http://schemas.openxmlformats.org/officeDocument/2006/relationships/image" Target="media/image39.jpeg"/><Relationship Id="rId64" Type="http://schemas.openxmlformats.org/officeDocument/2006/relationships/image" Target="media/image47.emf"/><Relationship Id="rId69" Type="http://schemas.openxmlformats.org/officeDocument/2006/relationships/image" Target="media/image51.emf"/><Relationship Id="rId77" Type="http://schemas.microsoft.com/office/2007/relationships/diagramDrawing" Target="diagrams/drawing2.xml"/><Relationship Id="rId100" Type="http://schemas.openxmlformats.org/officeDocument/2006/relationships/image" Target="media/image71.emf"/><Relationship Id="rId105" Type="http://schemas.openxmlformats.org/officeDocument/2006/relationships/image" Target="media/image74.emf"/><Relationship Id="rId113" Type="http://schemas.openxmlformats.org/officeDocument/2006/relationships/image" Target="media/image77.jpeg"/><Relationship Id="rId118" Type="http://schemas.openxmlformats.org/officeDocument/2006/relationships/image" Target="media/image82.emf"/><Relationship Id="rId126" Type="http://schemas.microsoft.com/office/2007/relationships/diagramDrawing" Target="diagrams/drawing5.xml"/><Relationship Id="rId134" Type="http://schemas.openxmlformats.org/officeDocument/2006/relationships/oleObject" Target="embeddings/oleObject3.bin"/><Relationship Id="rId8" Type="http://schemas.openxmlformats.org/officeDocument/2006/relationships/settings" Target="settings.xml"/><Relationship Id="rId51" Type="http://schemas.openxmlformats.org/officeDocument/2006/relationships/image" Target="media/image34.jpeg"/><Relationship Id="rId72" Type="http://schemas.openxmlformats.org/officeDocument/2006/relationships/image" Target="media/image54.emf"/><Relationship Id="rId80" Type="http://schemas.openxmlformats.org/officeDocument/2006/relationships/image" Target="media/image57.jpeg"/><Relationship Id="rId85" Type="http://schemas.openxmlformats.org/officeDocument/2006/relationships/diagramColors" Target="diagrams/colors3.xml"/><Relationship Id="rId93" Type="http://schemas.openxmlformats.org/officeDocument/2006/relationships/image" Target="media/image65.jpeg"/><Relationship Id="rId98" Type="http://schemas.openxmlformats.org/officeDocument/2006/relationships/image" Target="media/image70.emf"/><Relationship Id="rId121" Type="http://schemas.openxmlformats.org/officeDocument/2006/relationships/image" Target="media/image84.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4.emf"/><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diagramQuickStyle" Target="diagrams/quickStyle1.xml"/><Relationship Id="rId59" Type="http://schemas.openxmlformats.org/officeDocument/2006/relationships/image" Target="media/image42.jpeg"/><Relationship Id="rId67" Type="http://schemas.openxmlformats.org/officeDocument/2006/relationships/image" Target="media/image50.emf"/><Relationship Id="rId103" Type="http://schemas.openxmlformats.org/officeDocument/2006/relationships/header" Target="header1.xml"/><Relationship Id="rId108" Type="http://schemas.openxmlformats.org/officeDocument/2006/relationships/diagramQuickStyle" Target="diagrams/quickStyle4.xml"/><Relationship Id="rId116" Type="http://schemas.openxmlformats.org/officeDocument/2006/relationships/image" Target="media/image80.jpeg"/><Relationship Id="rId124" Type="http://schemas.openxmlformats.org/officeDocument/2006/relationships/diagramQuickStyle" Target="diagrams/quickStyle5.xml"/><Relationship Id="rId129" Type="http://schemas.openxmlformats.org/officeDocument/2006/relationships/image" Target="media/image87.jpeg"/><Relationship Id="rId20" Type="http://schemas.openxmlformats.org/officeDocument/2006/relationships/image" Target="media/image9.jpeg"/><Relationship Id="rId41" Type="http://schemas.openxmlformats.org/officeDocument/2006/relationships/image" Target="media/image29.jpeg"/><Relationship Id="rId54" Type="http://schemas.openxmlformats.org/officeDocument/2006/relationships/image" Target="media/image37.jpeg"/><Relationship Id="rId62" Type="http://schemas.openxmlformats.org/officeDocument/2006/relationships/image" Target="media/image45.emf"/><Relationship Id="rId70" Type="http://schemas.openxmlformats.org/officeDocument/2006/relationships/image" Target="media/image52.emf"/><Relationship Id="rId75" Type="http://schemas.openxmlformats.org/officeDocument/2006/relationships/diagramQuickStyle" Target="diagrams/quickStyle2.xml"/><Relationship Id="rId83" Type="http://schemas.openxmlformats.org/officeDocument/2006/relationships/diagramLayout" Target="diagrams/layout3.xml"/><Relationship Id="rId88" Type="http://schemas.openxmlformats.org/officeDocument/2006/relationships/image" Target="media/image60.png"/><Relationship Id="rId91" Type="http://schemas.openxmlformats.org/officeDocument/2006/relationships/image" Target="media/image63.png"/><Relationship Id="rId96" Type="http://schemas.openxmlformats.org/officeDocument/2006/relationships/image" Target="media/image68.emf"/><Relationship Id="rId111" Type="http://schemas.openxmlformats.org/officeDocument/2006/relationships/image" Target="media/image75.jpeg"/><Relationship Id="rId132" Type="http://schemas.openxmlformats.org/officeDocument/2006/relationships/image" Target="media/image90.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diagramData" Target="diagrams/data4.xml"/><Relationship Id="rId114" Type="http://schemas.openxmlformats.org/officeDocument/2006/relationships/image" Target="media/image78.jpeg"/><Relationship Id="rId119" Type="http://schemas.openxmlformats.org/officeDocument/2006/relationships/image" Target="media/image83.emf"/><Relationship Id="rId127" Type="http://schemas.openxmlformats.org/officeDocument/2006/relationships/image" Target="media/image85.png"/><Relationship Id="rId10" Type="http://schemas.openxmlformats.org/officeDocument/2006/relationships/footnotes" Target="footnotes.xml"/><Relationship Id="rId31" Type="http://schemas.openxmlformats.org/officeDocument/2006/relationships/image" Target="media/image19.jpeg"/><Relationship Id="rId44" Type="http://schemas.openxmlformats.org/officeDocument/2006/relationships/diagramData" Target="diagrams/data1.xml"/><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diagramData" Target="diagrams/data2.xml"/><Relationship Id="rId78" Type="http://schemas.openxmlformats.org/officeDocument/2006/relationships/image" Target="media/image55.emf"/><Relationship Id="rId81" Type="http://schemas.openxmlformats.org/officeDocument/2006/relationships/image" Target="media/image58.emf"/><Relationship Id="rId86" Type="http://schemas.microsoft.com/office/2007/relationships/diagramDrawing" Target="diagrams/drawing3.xml"/><Relationship Id="rId94" Type="http://schemas.openxmlformats.org/officeDocument/2006/relationships/image" Target="media/image66.emf"/><Relationship Id="rId99" Type="http://schemas.openxmlformats.org/officeDocument/2006/relationships/oleObject" Target="embeddings/oleObject2.bin"/><Relationship Id="rId101" Type="http://schemas.openxmlformats.org/officeDocument/2006/relationships/image" Target="media/image72.emf"/><Relationship Id="rId122" Type="http://schemas.openxmlformats.org/officeDocument/2006/relationships/diagramData" Target="diagrams/data5.xml"/><Relationship Id="rId130" Type="http://schemas.openxmlformats.org/officeDocument/2006/relationships/image" Target="media/image88.jpeg"/><Relationship Id="rId13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8.jpeg"/><Relationship Id="rId39" Type="http://schemas.openxmlformats.org/officeDocument/2006/relationships/image" Target="media/image27.jpeg"/><Relationship Id="rId109" Type="http://schemas.openxmlformats.org/officeDocument/2006/relationships/diagramColors" Target="diagrams/colors4.xml"/><Relationship Id="rId34" Type="http://schemas.openxmlformats.org/officeDocument/2006/relationships/image" Target="media/image22.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diagramColors" Target="diagrams/colors2.xml"/><Relationship Id="rId97" Type="http://schemas.openxmlformats.org/officeDocument/2006/relationships/image" Target="media/image69.emf"/><Relationship Id="rId104" Type="http://schemas.openxmlformats.org/officeDocument/2006/relationships/footer" Target="footer1.xml"/><Relationship Id="rId120" Type="http://schemas.openxmlformats.org/officeDocument/2006/relationships/image" Target="media/image83.png"/><Relationship Id="rId125" Type="http://schemas.openxmlformats.org/officeDocument/2006/relationships/diagramColors" Target="diagrams/colors5.xml"/><Relationship Id="rId7" Type="http://schemas.microsoft.com/office/2007/relationships/stylesWithEffects" Target="stylesWithEffects.xml"/><Relationship Id="rId71" Type="http://schemas.openxmlformats.org/officeDocument/2006/relationships/image" Target="media/image53.png"/><Relationship Id="rId92" Type="http://schemas.openxmlformats.org/officeDocument/2006/relationships/image" Target="media/image64.pn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3.emf"/><Relationship Id="rId40" Type="http://schemas.openxmlformats.org/officeDocument/2006/relationships/image" Target="media/image28.jpeg"/><Relationship Id="rId45" Type="http://schemas.openxmlformats.org/officeDocument/2006/relationships/diagramLayout" Target="diagrams/layout1.xml"/><Relationship Id="rId66" Type="http://schemas.openxmlformats.org/officeDocument/2006/relationships/image" Target="media/image49.png"/><Relationship Id="rId87" Type="http://schemas.openxmlformats.org/officeDocument/2006/relationships/image" Target="media/image59.emf"/><Relationship Id="rId110" Type="http://schemas.microsoft.com/office/2007/relationships/diagramDrawing" Target="diagrams/drawing4.xml"/><Relationship Id="rId115" Type="http://schemas.openxmlformats.org/officeDocument/2006/relationships/image" Target="media/image79.jpeg"/><Relationship Id="rId131" Type="http://schemas.openxmlformats.org/officeDocument/2006/relationships/image" Target="media/image89.jpg"/><Relationship Id="rId136" Type="http://schemas.openxmlformats.org/officeDocument/2006/relationships/theme" Target="theme/theme1.xml"/><Relationship Id="rId61" Type="http://schemas.openxmlformats.org/officeDocument/2006/relationships/image" Target="media/image44.png"/><Relationship Id="rId82" Type="http://schemas.openxmlformats.org/officeDocument/2006/relationships/diagramData" Target="diagrams/data3.xml"/><Relationship Id="rId19" Type="http://schemas.microsoft.com/office/2007/relationships/hdphoto" Target="media/hdphoto1.wdp"/></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27019A-FCCF-4813-A6A9-4FD64869C84A}" type="doc">
      <dgm:prSet loTypeId="urn:microsoft.com/office/officeart/2005/8/layout/list1" loCatId="list" qsTypeId="urn:microsoft.com/office/officeart/2005/8/quickstyle/simple3" qsCatId="simple" csTypeId="urn:microsoft.com/office/officeart/2005/8/colors/accent1_2" csCatId="accent1" phldr="1"/>
      <dgm:spPr/>
      <dgm:t>
        <a:bodyPr/>
        <a:lstStyle/>
        <a:p>
          <a:endParaRPr kumimoji="1" lang="ja-JP" altLang="en-US"/>
        </a:p>
      </dgm:t>
    </dgm:pt>
    <dgm:pt modelId="{3277A00B-7572-4252-A4B9-E943ED514161}">
      <dgm:prSet phldrT="[テキスト]"/>
      <dgm:spPr/>
      <dgm:t>
        <a:bodyPr/>
        <a:lstStyle/>
        <a:p>
          <a:r>
            <a:rPr lang="ja-JP">
              <a:latin typeface="HG丸ｺﾞｼｯｸM-PRO" panose="020F0600000000000000" pitchFamily="50" charset="-128"/>
              <a:ea typeface="HG丸ｺﾞｼｯｸM-PRO" panose="020F0600000000000000" pitchFamily="50" charset="-128"/>
            </a:rPr>
            <a:t>日常パトロール（巡視）</a:t>
          </a:r>
          <a:endParaRPr kumimoji="1" lang="ja-JP" altLang="en-US">
            <a:latin typeface="HG丸ｺﾞｼｯｸM-PRO" panose="020F0600000000000000" pitchFamily="50" charset="-128"/>
            <a:ea typeface="HG丸ｺﾞｼｯｸM-PRO" panose="020F0600000000000000" pitchFamily="50" charset="-128"/>
          </a:endParaRPr>
        </a:p>
      </dgm:t>
    </dgm:pt>
    <dgm:pt modelId="{793EF0C1-31F1-432B-B291-CFF451AA8949}" type="par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F646A87-064A-479D-B047-21544C20B5FC}" type="sib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1EC6A0D-B2CB-41DA-AF9B-3C4B9878A4DC}">
      <dgm:prSet phldrT="[テキスト]"/>
      <dgm:spPr/>
      <dgm:t>
        <a:bodyPr/>
        <a:lstStyle/>
        <a:p>
          <a:r>
            <a:rPr lang="ja-JP">
              <a:latin typeface="HG丸ｺﾞｼｯｸM-PRO" panose="020F0600000000000000" pitchFamily="50" charset="-128"/>
              <a:ea typeface="HG丸ｺﾞｼｯｸM-PRO" panose="020F0600000000000000" pitchFamily="50" charset="-128"/>
            </a:rPr>
            <a:t>二次点検（専門家）</a:t>
          </a:r>
          <a:endParaRPr kumimoji="1" lang="ja-JP" altLang="en-US">
            <a:latin typeface="HG丸ｺﾞｼｯｸM-PRO" panose="020F0600000000000000" pitchFamily="50" charset="-128"/>
            <a:ea typeface="HG丸ｺﾞｼｯｸM-PRO" panose="020F0600000000000000" pitchFamily="50" charset="-128"/>
          </a:endParaRPr>
        </a:p>
      </dgm:t>
    </dgm:pt>
    <dgm:pt modelId="{5A3C1326-D1F7-49C0-8285-5A932C77FC6F}" type="par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2289045-2F60-4E26-ADF0-129489EFB0E5}" type="sib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459FC79-549A-456B-90AB-8766D3401EF8}">
      <dgm:prSet phldrT="[テキスト]"/>
      <dgm:spPr/>
      <dgm:t>
        <a:bodyPr/>
        <a:lstStyle/>
        <a:p>
          <a:r>
            <a:rPr lang="ja-JP">
              <a:latin typeface="HG丸ｺﾞｼｯｸM-PRO" panose="020F0600000000000000" pitchFamily="50" charset="-128"/>
              <a:ea typeface="HG丸ｺﾞｼｯｸM-PRO" panose="020F0600000000000000" pitchFamily="50" charset="-128"/>
            </a:rPr>
            <a:t>緊急点検</a:t>
          </a:r>
          <a:endParaRPr kumimoji="1" lang="ja-JP" altLang="en-US">
            <a:latin typeface="HG丸ｺﾞｼｯｸM-PRO" panose="020F0600000000000000" pitchFamily="50" charset="-128"/>
            <a:ea typeface="HG丸ｺﾞｼｯｸM-PRO" panose="020F0600000000000000" pitchFamily="50" charset="-128"/>
          </a:endParaRPr>
        </a:p>
      </dgm:t>
    </dgm:pt>
    <dgm:pt modelId="{9842187A-FA34-4C81-BB23-C412C6EB65CF}" type="par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BE251AA-30B8-4592-8041-259B2096A8A5}" type="sib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9DC460-CD03-405D-ACB8-29F097C6D403}">
      <dgm:prSet/>
      <dgm:spPr/>
      <dgm:t>
        <a:bodyPr/>
        <a:lstStyle/>
        <a:p>
          <a:r>
            <a:rPr lang="ja-JP">
              <a:latin typeface="HG丸ｺﾞｼｯｸM-PRO" panose="020F0600000000000000" pitchFamily="50" charset="-128"/>
              <a:ea typeface="HG丸ｺﾞｼｯｸM-PRO" panose="020F0600000000000000" pitchFamily="50" charset="-128"/>
            </a:rPr>
            <a:t>一次点検（職員</a:t>
          </a:r>
          <a:r>
            <a:rPr lang="en-US">
              <a:latin typeface="HG丸ｺﾞｼｯｸM-PRO" panose="020F0600000000000000" pitchFamily="50" charset="-128"/>
              <a:ea typeface="HG丸ｺﾞｼｯｸM-PRO" panose="020F0600000000000000" pitchFamily="50" charset="-128"/>
            </a:rPr>
            <a:t>or</a:t>
          </a:r>
          <a:r>
            <a:rPr lang="ja-JP">
              <a:latin typeface="HG丸ｺﾞｼｯｸM-PRO" panose="020F0600000000000000" pitchFamily="50" charset="-128"/>
              <a:ea typeface="HG丸ｺﾞｼｯｸM-PRO" panose="020F0600000000000000" pitchFamily="50" charset="-128"/>
            </a:rPr>
            <a:t>専門家</a:t>
          </a:r>
          <a:r>
            <a:rPr lang="ja-JP" altLang="en-US">
              <a:latin typeface="HG丸ｺﾞｼｯｸM-PRO" panose="020F0600000000000000" pitchFamily="50" charset="-128"/>
              <a:ea typeface="HG丸ｺﾞｼｯｸM-PRO" panose="020F0600000000000000" pitchFamily="50" charset="-128"/>
            </a:rPr>
            <a:t>）</a:t>
          </a:r>
        </a:p>
      </dgm:t>
    </dgm:pt>
    <dgm:pt modelId="{92E0C0C7-461E-4F1C-A21F-93737280B1E7}" type="par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CACB3F1-73E8-4A39-B16E-730A7EF50D94}" type="sib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75D0DD2-3935-4EBF-8629-6285603072A9}">
      <dgm:prSet phldrT="[テキスト]"/>
      <dgm:spPr/>
      <dgm:t>
        <a:bodyPr/>
        <a:lstStyle/>
        <a:p>
          <a:r>
            <a:rPr kumimoji="1" lang="ja-JP">
              <a:latin typeface="HG丸ｺﾞｼｯｸM-PRO" panose="020F0600000000000000" pitchFamily="50" charset="-128"/>
              <a:ea typeface="HG丸ｺﾞｼｯｸM-PRO" panose="020F0600000000000000" pitchFamily="50" charset="-128"/>
            </a:rPr>
            <a:t>早期発見を徹底することにより</a:t>
          </a:r>
          <a:r>
            <a:rPr kumimoji="1" lang="ja-JP" altLang="en-US">
              <a:latin typeface="HG丸ｺﾞｼｯｸM-PRO" panose="020F0600000000000000" pitchFamily="50" charset="-128"/>
              <a:ea typeface="HG丸ｺﾞｼｯｸM-PRO" panose="020F0600000000000000" pitchFamily="50" charset="-128"/>
            </a:rPr>
            <a:t>、</a:t>
          </a:r>
          <a:r>
            <a:rPr kumimoji="1" lang="ja-JP">
              <a:latin typeface="HG丸ｺﾞｼｯｸM-PRO" panose="020F0600000000000000" pitchFamily="50" charset="-128"/>
              <a:ea typeface="HG丸ｺﾞｼｯｸM-PRO" panose="020F0600000000000000" pitchFamily="50" charset="-128"/>
            </a:rPr>
            <a:t>重大な事故等</a:t>
          </a:r>
          <a:r>
            <a:rPr kumimoji="1" lang="ja-JP" altLang="en-US">
              <a:latin typeface="HG丸ｺﾞｼｯｸM-PRO" panose="020F0600000000000000" pitchFamily="50" charset="-128"/>
              <a:ea typeface="HG丸ｺﾞｼｯｸM-PRO" panose="020F0600000000000000" pitchFamily="50" charset="-128"/>
            </a:rPr>
            <a:t>の</a:t>
          </a:r>
          <a:r>
            <a:rPr kumimoji="1" lang="ja-JP">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発生を未然に防ぐため、施設・設備等の損傷・異常を漏れなく発見することを基本とし、不法又は不正な施設の使用を防止するために実施している。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4022608D-8C34-46AD-9117-5A4E40FBCE6B}" type="par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A75DBC5-136B-4699-8413-56C9D4132539}" type="sib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47CA4B-EB6F-474D-920F-B09EFE12F755}">
      <dgm:prSet/>
      <dgm:spPr/>
      <dgm:t>
        <a:bodyPr/>
        <a:lstStyle/>
        <a:p>
          <a:r>
            <a:rPr lang="ja-JP">
              <a:latin typeface="HG丸ｺﾞｼｯｸM-PRO" panose="020F0600000000000000" pitchFamily="50" charset="-128"/>
              <a:ea typeface="HG丸ｺﾞｼｯｸM-PRO" panose="020F0600000000000000" pitchFamily="50" charset="-128"/>
            </a:rPr>
            <a:t>構造物の状態を定期的に把握し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劣化状況の推移をとらえるため、陸上</a:t>
          </a:r>
          <a:r>
            <a:rPr lang="ja-JP" altLang="en-US">
              <a:latin typeface="HG丸ｺﾞｼｯｸM-PRO" panose="020F0600000000000000" pitchFamily="50" charset="-128"/>
              <a:ea typeface="HG丸ｺﾞｼｯｸM-PRO" panose="020F0600000000000000" pitchFamily="50" charset="-128"/>
            </a:rPr>
            <a:t>およ</a:t>
          </a:r>
          <a:r>
            <a:rPr lang="ja-JP">
              <a:latin typeface="HG丸ｺﾞｼｯｸM-PRO" panose="020F0600000000000000" pitchFamily="50" charset="-128"/>
              <a:ea typeface="HG丸ｺﾞｼｯｸM-PRO" panose="020F0600000000000000" pitchFamily="50" charset="-128"/>
            </a:rPr>
            <a:t>び海上からの目視により変状を点検している。電気防食施設については電位測定を実施し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防食状況の点検を実施している。また、鋼構造施設の水中部、橋梁の近接目視、舗装の</a:t>
          </a:r>
          <a:r>
            <a:rPr lang="en-US">
              <a:latin typeface="HG丸ｺﾞｼｯｸM-PRO" panose="020F0600000000000000" pitchFamily="50" charset="-128"/>
              <a:ea typeface="HG丸ｺﾞｼｯｸM-PRO" panose="020F0600000000000000" pitchFamily="50" charset="-128"/>
            </a:rPr>
            <a:t>MCI</a:t>
          </a:r>
          <a:r>
            <a:rPr lang="ja-JP">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a:latin typeface="HG丸ｺﾞｼｯｸM-PRO" panose="020F0600000000000000" pitchFamily="50" charset="-128"/>
            <a:ea typeface="HG丸ｺﾞｼｯｸM-PRO" panose="020F0600000000000000" pitchFamily="50" charset="-128"/>
          </a:endParaRPr>
        </a:p>
      </dgm:t>
    </dgm:pt>
    <dgm:pt modelId="{793C3956-FAF5-4FEB-BB27-C2F782269DE5}" type="par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9411AAF-34F5-4719-B101-CDE2F70D6EC3}" type="sib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998AAC-6555-4EC7-ACB1-FDF7707CC15D}">
      <dgm:prSet/>
      <dgm:spPr/>
      <dgm:t>
        <a:bodyPr/>
        <a:lstStyle/>
        <a:p>
          <a:r>
            <a:rPr lang="ja-JP">
              <a:latin typeface="HG丸ｺﾞｼｯｸM-PRO" panose="020F0600000000000000" pitchFamily="50" charset="-128"/>
              <a:ea typeface="HG丸ｺﾞｼｯｸM-PRO" panose="020F0600000000000000" pitchFamily="50" charset="-128"/>
            </a:rPr>
            <a:t>＜点検頻度＞　</a:t>
          </a:r>
          <a:r>
            <a:rPr lang="ja-JP" altLang="en-US">
              <a:latin typeface="HG丸ｺﾞｼｯｸM-PRO" panose="020F0600000000000000" pitchFamily="50" charset="-128"/>
              <a:ea typeface="HG丸ｺﾞｼｯｸM-PRO" panose="020F0600000000000000" pitchFamily="50" charset="-128"/>
            </a:rPr>
            <a:t>概ね</a:t>
          </a:r>
          <a:r>
            <a:rPr lang="en-US">
              <a:latin typeface="HG丸ｺﾞｼｯｸM-PRO" panose="020F0600000000000000" pitchFamily="50" charset="-128"/>
              <a:ea typeface="HG丸ｺﾞｼｯｸM-PRO" panose="020F0600000000000000" pitchFamily="50" charset="-128"/>
            </a:rPr>
            <a:t>1</a:t>
          </a:r>
          <a:r>
            <a:rPr lang="ja-JP">
              <a:latin typeface="HG丸ｺﾞｼｯｸM-PRO" panose="020F0600000000000000" pitchFamily="50" charset="-128"/>
              <a:ea typeface="HG丸ｺﾞｼｯｸM-PRO" panose="020F0600000000000000" pitchFamily="50" charset="-128"/>
            </a:rPr>
            <a:t>回／</a:t>
          </a:r>
          <a:r>
            <a:rPr lang="en-US">
              <a:latin typeface="HG丸ｺﾞｼｯｸM-PRO" panose="020F0600000000000000" pitchFamily="50" charset="-128"/>
              <a:ea typeface="HG丸ｺﾞｼｯｸM-PRO" panose="020F0600000000000000" pitchFamily="50" charset="-128"/>
            </a:rPr>
            <a:t>5</a:t>
          </a:r>
          <a:r>
            <a:rPr lang="ja-JP">
              <a:latin typeface="HG丸ｺﾞｼｯｸM-PRO" panose="020F0600000000000000" pitchFamily="50" charset="-128"/>
              <a:ea typeface="HG丸ｺﾞｼｯｸM-PRO" panose="020F0600000000000000" pitchFamily="50" charset="-128"/>
            </a:rPr>
            <a:t>年</a:t>
          </a:r>
          <a:endParaRPr lang="ja-JP" altLang="en-US">
            <a:latin typeface="HG丸ｺﾞｼｯｸM-PRO" panose="020F0600000000000000" pitchFamily="50" charset="-128"/>
            <a:ea typeface="HG丸ｺﾞｼｯｸM-PRO" panose="020F0600000000000000" pitchFamily="50" charset="-128"/>
          </a:endParaRPr>
        </a:p>
      </dgm:t>
    </dgm:pt>
    <dgm:pt modelId="{B1C9A189-DCF6-4970-8ADB-1C83BC6D4ACF}" type="par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29C6CAD-FAEC-47FB-BA51-E3B01F6273F3}" type="sib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C9B68E-AC16-4AC3-ADEC-CB50913ECA7B}">
      <dgm:prSet phldrT="[テキスト]"/>
      <dgm:spPr/>
      <dgm:t>
        <a:bodyPr/>
        <a:lstStyle/>
        <a:p>
          <a:r>
            <a:rPr lang="ja-JP">
              <a:latin typeface="HG丸ｺﾞｼｯｸM-PRO" panose="020F0600000000000000" pitchFamily="50" charset="-128"/>
              <a:ea typeface="HG丸ｺﾞｼｯｸM-PRO" panose="020F0600000000000000" pitchFamily="50" charset="-128"/>
            </a:rPr>
            <a:t>一次点検で変状が著しいあるいは判断が難しいと判定された施設の詳細な劣化状況を把握するため、又は劣化予測に必要な詳細データを抽出するため、特定の機器等を用いて点検を実施している。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D1A5DE0F-DF75-49F1-82B2-B814BB685444}" type="par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BA3EF9F-4999-4F44-83BA-AB24C41D9840}" type="sib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096F420-4115-40B3-8C10-2CE63A46E95D}">
      <dgm:prSet/>
      <dgm:spPr/>
      <dgm:t>
        <a:bodyPr/>
        <a:lstStyle/>
        <a:p>
          <a:r>
            <a:rPr lang="ja-JP">
              <a:latin typeface="HG丸ｺﾞｼｯｸM-PRO" panose="020F0600000000000000" pitchFamily="50" charset="-128"/>
              <a:ea typeface="HG丸ｺﾞｼｯｸM-PRO" panose="020F0600000000000000" pitchFamily="50" charset="-128"/>
            </a:rPr>
            <a:t>＜点検頻度＞概ね</a:t>
          </a:r>
          <a:r>
            <a:rPr lang="en-US">
              <a:latin typeface="HG丸ｺﾞｼｯｸM-PRO" panose="020F0600000000000000" pitchFamily="50" charset="-128"/>
              <a:ea typeface="HG丸ｺﾞｼｯｸM-PRO" panose="020F0600000000000000" pitchFamily="50" charset="-128"/>
            </a:rPr>
            <a:t>1</a:t>
          </a:r>
          <a:r>
            <a:rPr lang="ja-JP">
              <a:latin typeface="HG丸ｺﾞｼｯｸM-PRO" panose="020F0600000000000000" pitchFamily="50" charset="-128"/>
              <a:ea typeface="HG丸ｺﾞｼｯｸM-PRO" panose="020F0600000000000000" pitchFamily="50" charset="-128"/>
            </a:rPr>
            <a:t>回／</a:t>
          </a:r>
          <a:r>
            <a:rPr lang="en-US">
              <a:latin typeface="HG丸ｺﾞｼｯｸM-PRO" panose="020F0600000000000000" pitchFamily="50" charset="-128"/>
              <a:ea typeface="HG丸ｺﾞｼｯｸM-PRO" panose="020F0600000000000000" pitchFamily="50" charset="-128"/>
            </a:rPr>
            <a:t>10</a:t>
          </a:r>
          <a:r>
            <a:rPr lang="ja-JP">
              <a:latin typeface="HG丸ｺﾞｼｯｸM-PRO" panose="020F0600000000000000" pitchFamily="50" charset="-128"/>
              <a:ea typeface="HG丸ｺﾞｼｯｸM-PRO" panose="020F0600000000000000" pitchFamily="50" charset="-128"/>
            </a:rPr>
            <a:t>年　</a:t>
          </a:r>
          <a:r>
            <a:rPr lang="en-US">
              <a:latin typeface="HG丸ｺﾞｼｯｸM-PRO" panose="020F0600000000000000" pitchFamily="50" charset="-128"/>
              <a:ea typeface="HG丸ｺﾞｼｯｸM-PRO" panose="020F0600000000000000" pitchFamily="50" charset="-128"/>
            </a:rPr>
            <a:t>or</a:t>
          </a:r>
          <a:r>
            <a:rPr lang="ja-JP">
              <a:latin typeface="HG丸ｺﾞｼｯｸM-PRO" panose="020F0600000000000000" pitchFamily="50" charset="-128"/>
              <a:ea typeface="HG丸ｺﾞｼｯｸM-PRO" panose="020F0600000000000000" pitchFamily="50" charset="-128"/>
            </a:rPr>
            <a:t>　必要に応じて</a:t>
          </a:r>
          <a:endParaRPr lang="ja-JP" altLang="en-US">
            <a:latin typeface="HG丸ｺﾞｼｯｸM-PRO" panose="020F0600000000000000" pitchFamily="50" charset="-128"/>
            <a:ea typeface="HG丸ｺﾞｼｯｸM-PRO" panose="020F0600000000000000" pitchFamily="50" charset="-128"/>
          </a:endParaRPr>
        </a:p>
      </dgm:t>
    </dgm:pt>
    <dgm:pt modelId="{51753F43-57B0-4B0B-9F58-10A0264EE030}" type="par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B4970-D582-42C2-B2CF-38105416E960}" type="sib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83C64-C43C-45DF-B80A-FA439E223353}">
      <dgm:prSet phldrT="[テキスト]"/>
      <dgm:spPr/>
      <dgm:t>
        <a:bodyPr/>
        <a:lstStyle/>
        <a:p>
          <a:r>
            <a:rPr lang="ja-JP">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E54181F0-1353-436F-A9B9-E670D401435E}" type="par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E9F586-AF56-410C-B8E2-1060ACB050C0}" type="sib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D3CF6B7-FC4C-495F-9A3A-CED46447B3CE}" type="pres">
      <dgm:prSet presAssocID="{B227019A-FCCF-4813-A6A9-4FD64869C84A}" presName="linear" presStyleCnt="0">
        <dgm:presLayoutVars>
          <dgm:dir/>
          <dgm:animLvl val="lvl"/>
          <dgm:resizeHandles val="exact"/>
        </dgm:presLayoutVars>
      </dgm:prSet>
      <dgm:spPr/>
      <dgm:t>
        <a:bodyPr/>
        <a:lstStyle/>
        <a:p>
          <a:endParaRPr kumimoji="1" lang="ja-JP" altLang="en-US"/>
        </a:p>
      </dgm:t>
    </dgm:pt>
    <dgm:pt modelId="{C92171AA-223F-4F5B-85A5-186AD670049A}" type="pres">
      <dgm:prSet presAssocID="{3277A00B-7572-4252-A4B9-E943ED514161}" presName="parentLin" presStyleCnt="0"/>
      <dgm:spPr/>
    </dgm:pt>
    <dgm:pt modelId="{2441729B-6792-41E9-9293-5AC5F0CCD78E}" type="pres">
      <dgm:prSet presAssocID="{3277A00B-7572-4252-A4B9-E943ED514161}" presName="parentLeftMargin" presStyleLbl="node1" presStyleIdx="0" presStyleCnt="4"/>
      <dgm:spPr/>
      <dgm:t>
        <a:bodyPr/>
        <a:lstStyle/>
        <a:p>
          <a:endParaRPr kumimoji="1" lang="ja-JP" altLang="en-US"/>
        </a:p>
      </dgm:t>
    </dgm:pt>
    <dgm:pt modelId="{4179A21D-3AC2-4809-9D8D-EAEC9DCB1A10}" type="pres">
      <dgm:prSet presAssocID="{3277A00B-7572-4252-A4B9-E943ED514161}" presName="parentText" presStyleLbl="node1" presStyleIdx="0" presStyleCnt="4">
        <dgm:presLayoutVars>
          <dgm:chMax val="0"/>
          <dgm:bulletEnabled val="1"/>
        </dgm:presLayoutVars>
      </dgm:prSet>
      <dgm:spPr/>
      <dgm:t>
        <a:bodyPr/>
        <a:lstStyle/>
        <a:p>
          <a:endParaRPr kumimoji="1" lang="ja-JP" altLang="en-US"/>
        </a:p>
      </dgm:t>
    </dgm:pt>
    <dgm:pt modelId="{D49CC319-07B9-4663-A091-5DC0ED7BA822}" type="pres">
      <dgm:prSet presAssocID="{3277A00B-7572-4252-A4B9-E943ED514161}" presName="negativeSpace" presStyleCnt="0"/>
      <dgm:spPr/>
    </dgm:pt>
    <dgm:pt modelId="{AC5E19BC-2066-4F8A-BEE4-C3E23BFD9543}" type="pres">
      <dgm:prSet presAssocID="{3277A00B-7572-4252-A4B9-E943ED514161}" presName="childText" presStyleLbl="conFgAcc1" presStyleIdx="0" presStyleCnt="4">
        <dgm:presLayoutVars>
          <dgm:bulletEnabled val="1"/>
        </dgm:presLayoutVars>
      </dgm:prSet>
      <dgm:spPr/>
      <dgm:t>
        <a:bodyPr/>
        <a:lstStyle/>
        <a:p>
          <a:endParaRPr kumimoji="1" lang="ja-JP" altLang="en-US"/>
        </a:p>
      </dgm:t>
    </dgm:pt>
    <dgm:pt modelId="{7D21B212-EC8D-436C-932B-944612A8AFE5}" type="pres">
      <dgm:prSet presAssocID="{1F646A87-064A-479D-B047-21544C20B5FC}" presName="spaceBetweenRectangles" presStyleCnt="0"/>
      <dgm:spPr/>
    </dgm:pt>
    <dgm:pt modelId="{F5D43E7D-A2F4-419F-B484-FA1C34A86DAB}" type="pres">
      <dgm:prSet presAssocID="{559DC460-CD03-405D-ACB8-29F097C6D403}" presName="parentLin" presStyleCnt="0"/>
      <dgm:spPr/>
    </dgm:pt>
    <dgm:pt modelId="{D57E2654-9042-48DC-A9C6-19608133FB76}" type="pres">
      <dgm:prSet presAssocID="{559DC460-CD03-405D-ACB8-29F097C6D403}" presName="parentLeftMargin" presStyleLbl="node1" presStyleIdx="0" presStyleCnt="4"/>
      <dgm:spPr/>
      <dgm:t>
        <a:bodyPr/>
        <a:lstStyle/>
        <a:p>
          <a:endParaRPr kumimoji="1" lang="ja-JP" altLang="en-US"/>
        </a:p>
      </dgm:t>
    </dgm:pt>
    <dgm:pt modelId="{43A631AB-6D1F-4A87-9E1D-9E1D8EA966D9}" type="pres">
      <dgm:prSet presAssocID="{559DC460-CD03-405D-ACB8-29F097C6D403}" presName="parentText" presStyleLbl="node1" presStyleIdx="1" presStyleCnt="4">
        <dgm:presLayoutVars>
          <dgm:chMax val="0"/>
          <dgm:bulletEnabled val="1"/>
        </dgm:presLayoutVars>
      </dgm:prSet>
      <dgm:spPr/>
      <dgm:t>
        <a:bodyPr/>
        <a:lstStyle/>
        <a:p>
          <a:endParaRPr kumimoji="1" lang="ja-JP" altLang="en-US"/>
        </a:p>
      </dgm:t>
    </dgm:pt>
    <dgm:pt modelId="{6B3722B1-AF8E-434E-916A-FE0D70B0C2BA}" type="pres">
      <dgm:prSet presAssocID="{559DC460-CD03-405D-ACB8-29F097C6D403}" presName="negativeSpace" presStyleCnt="0"/>
      <dgm:spPr/>
    </dgm:pt>
    <dgm:pt modelId="{0AC7E74E-4DFA-4BB1-BD47-E0D16A0CC5CE}" type="pres">
      <dgm:prSet presAssocID="{559DC460-CD03-405D-ACB8-29F097C6D403}" presName="childText" presStyleLbl="conFgAcc1" presStyleIdx="1" presStyleCnt="4">
        <dgm:presLayoutVars>
          <dgm:bulletEnabled val="1"/>
        </dgm:presLayoutVars>
      </dgm:prSet>
      <dgm:spPr/>
      <dgm:t>
        <a:bodyPr/>
        <a:lstStyle/>
        <a:p>
          <a:endParaRPr kumimoji="1" lang="ja-JP" altLang="en-US"/>
        </a:p>
      </dgm:t>
    </dgm:pt>
    <dgm:pt modelId="{C1FA2A35-4434-4F60-B23E-E1B6A8D9ABEE}" type="pres">
      <dgm:prSet presAssocID="{2CACB3F1-73E8-4A39-B16E-730A7EF50D94}" presName="spaceBetweenRectangles" presStyleCnt="0"/>
      <dgm:spPr/>
    </dgm:pt>
    <dgm:pt modelId="{6F169228-9888-463A-84DD-17B73ABE7D0F}" type="pres">
      <dgm:prSet presAssocID="{F1EC6A0D-B2CB-41DA-AF9B-3C4B9878A4DC}" presName="parentLin" presStyleCnt="0"/>
      <dgm:spPr/>
    </dgm:pt>
    <dgm:pt modelId="{11C09D64-78AC-465A-A096-14E339B3B97D}" type="pres">
      <dgm:prSet presAssocID="{F1EC6A0D-B2CB-41DA-AF9B-3C4B9878A4DC}" presName="parentLeftMargin" presStyleLbl="node1" presStyleIdx="1" presStyleCnt="4"/>
      <dgm:spPr/>
      <dgm:t>
        <a:bodyPr/>
        <a:lstStyle/>
        <a:p>
          <a:endParaRPr kumimoji="1" lang="ja-JP" altLang="en-US"/>
        </a:p>
      </dgm:t>
    </dgm:pt>
    <dgm:pt modelId="{9F38C500-068A-40DB-9B55-DDFD94162D09}" type="pres">
      <dgm:prSet presAssocID="{F1EC6A0D-B2CB-41DA-AF9B-3C4B9878A4DC}" presName="parentText" presStyleLbl="node1" presStyleIdx="2" presStyleCnt="4">
        <dgm:presLayoutVars>
          <dgm:chMax val="0"/>
          <dgm:bulletEnabled val="1"/>
        </dgm:presLayoutVars>
      </dgm:prSet>
      <dgm:spPr/>
      <dgm:t>
        <a:bodyPr/>
        <a:lstStyle/>
        <a:p>
          <a:endParaRPr kumimoji="1" lang="ja-JP" altLang="en-US"/>
        </a:p>
      </dgm:t>
    </dgm:pt>
    <dgm:pt modelId="{BB51BE5A-CE8F-49A1-90A8-80F515F17C6D}" type="pres">
      <dgm:prSet presAssocID="{F1EC6A0D-B2CB-41DA-AF9B-3C4B9878A4DC}" presName="negativeSpace" presStyleCnt="0"/>
      <dgm:spPr/>
    </dgm:pt>
    <dgm:pt modelId="{FDD65822-6F7E-4777-927D-E94D8EDF3E40}" type="pres">
      <dgm:prSet presAssocID="{F1EC6A0D-B2CB-41DA-AF9B-3C4B9878A4DC}" presName="childText" presStyleLbl="conFgAcc1" presStyleIdx="2" presStyleCnt="4">
        <dgm:presLayoutVars>
          <dgm:bulletEnabled val="1"/>
        </dgm:presLayoutVars>
      </dgm:prSet>
      <dgm:spPr/>
      <dgm:t>
        <a:bodyPr/>
        <a:lstStyle/>
        <a:p>
          <a:endParaRPr kumimoji="1" lang="ja-JP" altLang="en-US"/>
        </a:p>
      </dgm:t>
    </dgm:pt>
    <dgm:pt modelId="{06FE9E34-A163-4DBB-B5B6-78FEFBFF3CD6}" type="pres">
      <dgm:prSet presAssocID="{A2289045-2F60-4E26-ADF0-129489EFB0E5}" presName="spaceBetweenRectangles" presStyleCnt="0"/>
      <dgm:spPr/>
    </dgm:pt>
    <dgm:pt modelId="{7F107607-F2DF-43C5-8B62-A3C6DB779CD5}" type="pres">
      <dgm:prSet presAssocID="{1459FC79-549A-456B-90AB-8766D3401EF8}" presName="parentLin" presStyleCnt="0"/>
      <dgm:spPr/>
    </dgm:pt>
    <dgm:pt modelId="{E242BA97-A51F-4F04-85F7-A6BFF700A335}" type="pres">
      <dgm:prSet presAssocID="{1459FC79-549A-456B-90AB-8766D3401EF8}" presName="parentLeftMargin" presStyleLbl="node1" presStyleIdx="2" presStyleCnt="4"/>
      <dgm:spPr/>
      <dgm:t>
        <a:bodyPr/>
        <a:lstStyle/>
        <a:p>
          <a:endParaRPr kumimoji="1" lang="ja-JP" altLang="en-US"/>
        </a:p>
      </dgm:t>
    </dgm:pt>
    <dgm:pt modelId="{6508D487-7CBB-4348-BF1F-8C5F98EDF5F5}" type="pres">
      <dgm:prSet presAssocID="{1459FC79-549A-456B-90AB-8766D3401EF8}" presName="parentText" presStyleLbl="node1" presStyleIdx="3" presStyleCnt="4">
        <dgm:presLayoutVars>
          <dgm:chMax val="0"/>
          <dgm:bulletEnabled val="1"/>
        </dgm:presLayoutVars>
      </dgm:prSet>
      <dgm:spPr/>
      <dgm:t>
        <a:bodyPr/>
        <a:lstStyle/>
        <a:p>
          <a:endParaRPr kumimoji="1" lang="ja-JP" altLang="en-US"/>
        </a:p>
      </dgm:t>
    </dgm:pt>
    <dgm:pt modelId="{AB2BCDA5-A9D1-4585-97BC-CEF263CA3893}" type="pres">
      <dgm:prSet presAssocID="{1459FC79-549A-456B-90AB-8766D3401EF8}" presName="negativeSpace" presStyleCnt="0"/>
      <dgm:spPr/>
    </dgm:pt>
    <dgm:pt modelId="{C667F4A2-B31D-4F8B-83B4-0D76E4AB2018}" type="pres">
      <dgm:prSet presAssocID="{1459FC79-549A-456B-90AB-8766D3401EF8}" presName="childText" presStyleLbl="conFgAcc1" presStyleIdx="3" presStyleCnt="4">
        <dgm:presLayoutVars>
          <dgm:bulletEnabled val="1"/>
        </dgm:presLayoutVars>
      </dgm:prSet>
      <dgm:spPr/>
      <dgm:t>
        <a:bodyPr/>
        <a:lstStyle/>
        <a:p>
          <a:endParaRPr kumimoji="1" lang="ja-JP" altLang="en-US"/>
        </a:p>
      </dgm:t>
    </dgm:pt>
  </dgm:ptLst>
  <dgm:cxnLst>
    <dgm:cxn modelId="{F8512E50-D760-4470-A7CF-D7DE3411CC4E}" srcId="{3277A00B-7572-4252-A4B9-E943ED514161}" destId="{E75D0DD2-3935-4EBF-8629-6285603072A9}" srcOrd="0" destOrd="0" parTransId="{4022608D-8C34-46AD-9117-5A4E40FBCE6B}" sibTransId="{AA75DBC5-136B-4699-8413-56C9D4132539}"/>
    <dgm:cxn modelId="{1849017A-C6C8-4C06-A910-20B11C7441BB}" type="presOf" srcId="{ED998AAC-6555-4EC7-ACB1-FDF7707CC15D}" destId="{0AC7E74E-4DFA-4BB1-BD47-E0D16A0CC5CE}" srcOrd="0" destOrd="1" presId="urn:microsoft.com/office/officeart/2005/8/layout/list1"/>
    <dgm:cxn modelId="{2FAE08AD-707F-4DA3-B767-B469FA5F6C28}" type="presOf" srcId="{559DC460-CD03-405D-ACB8-29F097C6D403}" destId="{D57E2654-9042-48DC-A9C6-19608133FB76}" srcOrd="0" destOrd="0" presId="urn:microsoft.com/office/officeart/2005/8/layout/list1"/>
    <dgm:cxn modelId="{945480DB-B18F-4161-949A-013388C5907F}" srcId="{F1EC6A0D-B2CB-41DA-AF9B-3C4B9878A4DC}" destId="{D096F420-4115-40B3-8C10-2CE63A46E95D}" srcOrd="1" destOrd="0" parTransId="{51753F43-57B0-4B0B-9F58-10A0264EE030}" sibTransId="{366B4970-D582-42C2-B2CF-38105416E960}"/>
    <dgm:cxn modelId="{D8C7AB7C-9487-444C-969D-203ACF4F7774}" type="presOf" srcId="{D096F420-4115-40B3-8C10-2CE63A46E95D}" destId="{FDD65822-6F7E-4777-927D-E94D8EDF3E40}" srcOrd="0" destOrd="1" presId="urn:microsoft.com/office/officeart/2005/8/layout/list1"/>
    <dgm:cxn modelId="{A294E921-F8DF-4A3B-87ED-087A18D1ED9A}" type="presOf" srcId="{3277A00B-7572-4252-A4B9-E943ED514161}" destId="{4179A21D-3AC2-4809-9D8D-EAEC9DCB1A10}" srcOrd="1" destOrd="0" presId="urn:microsoft.com/office/officeart/2005/8/layout/list1"/>
    <dgm:cxn modelId="{BF6A54CA-5F2A-4536-ABC1-EB4ECE14D4D6}" srcId="{F1EC6A0D-B2CB-41DA-AF9B-3C4B9878A4DC}" destId="{8EC9B68E-AC16-4AC3-ADEC-CB50913ECA7B}" srcOrd="0" destOrd="0" parTransId="{D1A5DE0F-DF75-49F1-82B2-B814BB685444}" sibTransId="{2BA3EF9F-4999-4F44-83BA-AB24C41D9840}"/>
    <dgm:cxn modelId="{419A6AF5-AEC8-48D9-B1AC-FF75A2510CD5}" type="presOf" srcId="{B227019A-FCCF-4813-A6A9-4FD64869C84A}" destId="{7D3CF6B7-FC4C-495F-9A3A-CED46447B3CE}" srcOrd="0" destOrd="0" presId="urn:microsoft.com/office/officeart/2005/8/layout/list1"/>
    <dgm:cxn modelId="{7BE677D4-DD22-4E8A-BE6B-05B034B2AE78}" type="presOf" srcId="{EF47CA4B-EB6F-474D-920F-B09EFE12F755}" destId="{0AC7E74E-4DFA-4BB1-BD47-E0D16A0CC5CE}" srcOrd="0" destOrd="0" presId="urn:microsoft.com/office/officeart/2005/8/layout/list1"/>
    <dgm:cxn modelId="{F57E949C-2FE8-4B7C-AC49-8728706FC8FD}" srcId="{559DC460-CD03-405D-ACB8-29F097C6D403}" destId="{EF47CA4B-EB6F-474D-920F-B09EFE12F755}" srcOrd="0" destOrd="0" parTransId="{793C3956-FAF5-4FEB-BB27-C2F782269DE5}" sibTransId="{39411AAF-34F5-4719-B101-CDE2F70D6EC3}"/>
    <dgm:cxn modelId="{7D97CF69-6E99-40A8-82C6-ADA85B8DDAC6}" type="presOf" srcId="{3277A00B-7572-4252-A4B9-E943ED514161}" destId="{2441729B-6792-41E9-9293-5AC5F0CCD78E}" srcOrd="0" destOrd="0" presId="urn:microsoft.com/office/officeart/2005/8/layout/list1"/>
    <dgm:cxn modelId="{3EF14EA5-0ABF-4239-92DE-C4613E0B2B02}" srcId="{B227019A-FCCF-4813-A6A9-4FD64869C84A}" destId="{3277A00B-7572-4252-A4B9-E943ED514161}" srcOrd="0" destOrd="0" parTransId="{793EF0C1-31F1-432B-B291-CFF451AA8949}" sibTransId="{1F646A87-064A-479D-B047-21544C20B5FC}"/>
    <dgm:cxn modelId="{ADD743AB-CED5-4E8E-9433-9863B9FBD891}" srcId="{B227019A-FCCF-4813-A6A9-4FD64869C84A}" destId="{559DC460-CD03-405D-ACB8-29F097C6D403}" srcOrd="1" destOrd="0" parTransId="{92E0C0C7-461E-4F1C-A21F-93737280B1E7}" sibTransId="{2CACB3F1-73E8-4A39-B16E-730A7EF50D94}"/>
    <dgm:cxn modelId="{DD6CD826-55C7-49A4-A526-12B37E0DA6FA}" type="presOf" srcId="{E75D0DD2-3935-4EBF-8629-6285603072A9}" destId="{AC5E19BC-2066-4F8A-BEE4-C3E23BFD9543}" srcOrd="0" destOrd="0" presId="urn:microsoft.com/office/officeart/2005/8/layout/list1"/>
    <dgm:cxn modelId="{E2852088-0A0C-4C66-8B4A-49EF22738F72}" type="presOf" srcId="{559DC460-CD03-405D-ACB8-29F097C6D403}" destId="{43A631AB-6D1F-4A87-9E1D-9E1D8EA966D9}" srcOrd="1" destOrd="0" presId="urn:microsoft.com/office/officeart/2005/8/layout/list1"/>
    <dgm:cxn modelId="{C4E4A588-9480-439D-B04C-FA46C5881565}" type="presOf" srcId="{36683C64-C43C-45DF-B80A-FA439E223353}" destId="{C667F4A2-B31D-4F8B-83B4-0D76E4AB2018}" srcOrd="0" destOrd="0" presId="urn:microsoft.com/office/officeart/2005/8/layout/list1"/>
    <dgm:cxn modelId="{5B540A77-C52E-479F-9A0C-8C7BD1E243D0}" srcId="{559DC460-CD03-405D-ACB8-29F097C6D403}" destId="{ED998AAC-6555-4EC7-ACB1-FDF7707CC15D}" srcOrd="1" destOrd="0" parTransId="{B1C9A189-DCF6-4970-8ADB-1C83BC6D4ACF}" sibTransId="{129C6CAD-FAEC-47FB-BA51-E3B01F6273F3}"/>
    <dgm:cxn modelId="{7038A117-CFAA-43D3-AD2A-3C8878FB3C93}" type="presOf" srcId="{1459FC79-549A-456B-90AB-8766D3401EF8}" destId="{E242BA97-A51F-4F04-85F7-A6BFF700A335}" srcOrd="0" destOrd="0" presId="urn:microsoft.com/office/officeart/2005/8/layout/list1"/>
    <dgm:cxn modelId="{2641B5EB-8F6B-4764-B1B4-0BC3AC4B2239}" type="presOf" srcId="{1459FC79-549A-456B-90AB-8766D3401EF8}" destId="{6508D487-7CBB-4348-BF1F-8C5F98EDF5F5}" srcOrd="1" destOrd="0" presId="urn:microsoft.com/office/officeart/2005/8/layout/list1"/>
    <dgm:cxn modelId="{3D1302CF-5633-4DEF-ADB0-E229FBA0A592}" srcId="{1459FC79-549A-456B-90AB-8766D3401EF8}" destId="{36683C64-C43C-45DF-B80A-FA439E223353}" srcOrd="0" destOrd="0" parTransId="{E54181F0-1353-436F-A9B9-E670D401435E}" sibTransId="{55E9F586-AF56-410C-B8E2-1060ACB050C0}"/>
    <dgm:cxn modelId="{3103052C-0E8C-43A2-A7E6-14665903867C}" type="presOf" srcId="{8EC9B68E-AC16-4AC3-ADEC-CB50913ECA7B}" destId="{FDD65822-6F7E-4777-927D-E94D8EDF3E40}" srcOrd="0" destOrd="0" presId="urn:microsoft.com/office/officeart/2005/8/layout/list1"/>
    <dgm:cxn modelId="{C90B79CB-C251-4C6C-8C90-D90E02661DA4}" srcId="{B227019A-FCCF-4813-A6A9-4FD64869C84A}" destId="{F1EC6A0D-B2CB-41DA-AF9B-3C4B9878A4DC}" srcOrd="2" destOrd="0" parTransId="{5A3C1326-D1F7-49C0-8285-5A932C77FC6F}" sibTransId="{A2289045-2F60-4E26-ADF0-129489EFB0E5}"/>
    <dgm:cxn modelId="{537DDDD3-D4D7-46AF-AF0F-003EB4A760AF}" type="presOf" srcId="{F1EC6A0D-B2CB-41DA-AF9B-3C4B9878A4DC}" destId="{9F38C500-068A-40DB-9B55-DDFD94162D09}" srcOrd="1" destOrd="0" presId="urn:microsoft.com/office/officeart/2005/8/layout/list1"/>
    <dgm:cxn modelId="{03478D4E-CF9E-41FB-9FBB-E7AF5CD720E6}" type="presOf" srcId="{F1EC6A0D-B2CB-41DA-AF9B-3C4B9878A4DC}" destId="{11C09D64-78AC-465A-A096-14E339B3B97D}" srcOrd="0" destOrd="0" presId="urn:microsoft.com/office/officeart/2005/8/layout/list1"/>
    <dgm:cxn modelId="{C27EA2DA-153B-43D0-8682-6493969F3330}" srcId="{B227019A-FCCF-4813-A6A9-4FD64869C84A}" destId="{1459FC79-549A-456B-90AB-8766D3401EF8}" srcOrd="3" destOrd="0" parTransId="{9842187A-FA34-4C81-BB23-C412C6EB65CF}" sibTransId="{DBE251AA-30B8-4592-8041-259B2096A8A5}"/>
    <dgm:cxn modelId="{223327A1-547E-473E-8E22-13ABBB979D4A}" type="presParOf" srcId="{7D3CF6B7-FC4C-495F-9A3A-CED46447B3CE}" destId="{C92171AA-223F-4F5B-85A5-186AD670049A}" srcOrd="0" destOrd="0" presId="urn:microsoft.com/office/officeart/2005/8/layout/list1"/>
    <dgm:cxn modelId="{C4A21788-59F6-4AB7-B39B-3CB1E17C870F}" type="presParOf" srcId="{C92171AA-223F-4F5B-85A5-186AD670049A}" destId="{2441729B-6792-41E9-9293-5AC5F0CCD78E}" srcOrd="0" destOrd="0" presId="urn:microsoft.com/office/officeart/2005/8/layout/list1"/>
    <dgm:cxn modelId="{0E58C9D0-B895-4E7C-A2DA-6227DFFC0F56}" type="presParOf" srcId="{C92171AA-223F-4F5B-85A5-186AD670049A}" destId="{4179A21D-3AC2-4809-9D8D-EAEC9DCB1A10}" srcOrd="1" destOrd="0" presId="urn:microsoft.com/office/officeart/2005/8/layout/list1"/>
    <dgm:cxn modelId="{8F836C2B-21F2-4CB4-B645-EEE649457585}" type="presParOf" srcId="{7D3CF6B7-FC4C-495F-9A3A-CED46447B3CE}" destId="{D49CC319-07B9-4663-A091-5DC0ED7BA822}" srcOrd="1" destOrd="0" presId="urn:microsoft.com/office/officeart/2005/8/layout/list1"/>
    <dgm:cxn modelId="{C89F7090-73F4-40DC-A9AA-1FE7C7DF53D1}" type="presParOf" srcId="{7D3CF6B7-FC4C-495F-9A3A-CED46447B3CE}" destId="{AC5E19BC-2066-4F8A-BEE4-C3E23BFD9543}" srcOrd="2" destOrd="0" presId="urn:microsoft.com/office/officeart/2005/8/layout/list1"/>
    <dgm:cxn modelId="{934C5118-8216-4BE8-AB32-AC39D453A7D4}" type="presParOf" srcId="{7D3CF6B7-FC4C-495F-9A3A-CED46447B3CE}" destId="{7D21B212-EC8D-436C-932B-944612A8AFE5}" srcOrd="3" destOrd="0" presId="urn:microsoft.com/office/officeart/2005/8/layout/list1"/>
    <dgm:cxn modelId="{7D03D2E3-9BEE-4027-8C36-85B0214B93F0}" type="presParOf" srcId="{7D3CF6B7-FC4C-495F-9A3A-CED46447B3CE}" destId="{F5D43E7D-A2F4-419F-B484-FA1C34A86DAB}" srcOrd="4" destOrd="0" presId="urn:microsoft.com/office/officeart/2005/8/layout/list1"/>
    <dgm:cxn modelId="{17D13752-6F59-4957-955D-7B520682207F}" type="presParOf" srcId="{F5D43E7D-A2F4-419F-B484-FA1C34A86DAB}" destId="{D57E2654-9042-48DC-A9C6-19608133FB76}" srcOrd="0" destOrd="0" presId="urn:microsoft.com/office/officeart/2005/8/layout/list1"/>
    <dgm:cxn modelId="{3FAA9E10-9A3A-4434-80C1-A9F8EA67B3FF}" type="presParOf" srcId="{F5D43E7D-A2F4-419F-B484-FA1C34A86DAB}" destId="{43A631AB-6D1F-4A87-9E1D-9E1D8EA966D9}" srcOrd="1" destOrd="0" presId="urn:microsoft.com/office/officeart/2005/8/layout/list1"/>
    <dgm:cxn modelId="{4001DB8C-883F-478B-8E0C-F020D6D0FE8F}" type="presParOf" srcId="{7D3CF6B7-FC4C-495F-9A3A-CED46447B3CE}" destId="{6B3722B1-AF8E-434E-916A-FE0D70B0C2BA}" srcOrd="5" destOrd="0" presId="urn:microsoft.com/office/officeart/2005/8/layout/list1"/>
    <dgm:cxn modelId="{478054C3-18DC-4AD6-ABF5-99CAFC0D5636}" type="presParOf" srcId="{7D3CF6B7-FC4C-495F-9A3A-CED46447B3CE}" destId="{0AC7E74E-4DFA-4BB1-BD47-E0D16A0CC5CE}" srcOrd="6" destOrd="0" presId="urn:microsoft.com/office/officeart/2005/8/layout/list1"/>
    <dgm:cxn modelId="{4DDBD4E9-ED90-4B99-803A-3A38F8734A06}" type="presParOf" srcId="{7D3CF6B7-FC4C-495F-9A3A-CED46447B3CE}" destId="{C1FA2A35-4434-4F60-B23E-E1B6A8D9ABEE}" srcOrd="7" destOrd="0" presId="urn:microsoft.com/office/officeart/2005/8/layout/list1"/>
    <dgm:cxn modelId="{A2CC6062-E40E-4AB2-AEDC-BC9A42986EDC}" type="presParOf" srcId="{7D3CF6B7-FC4C-495F-9A3A-CED46447B3CE}" destId="{6F169228-9888-463A-84DD-17B73ABE7D0F}" srcOrd="8" destOrd="0" presId="urn:microsoft.com/office/officeart/2005/8/layout/list1"/>
    <dgm:cxn modelId="{3F418E8B-DDE4-4A51-87EA-37755B504579}" type="presParOf" srcId="{6F169228-9888-463A-84DD-17B73ABE7D0F}" destId="{11C09D64-78AC-465A-A096-14E339B3B97D}" srcOrd="0" destOrd="0" presId="urn:microsoft.com/office/officeart/2005/8/layout/list1"/>
    <dgm:cxn modelId="{786D6DEC-5580-451E-9E58-02030D54E872}" type="presParOf" srcId="{6F169228-9888-463A-84DD-17B73ABE7D0F}" destId="{9F38C500-068A-40DB-9B55-DDFD94162D09}" srcOrd="1" destOrd="0" presId="urn:microsoft.com/office/officeart/2005/8/layout/list1"/>
    <dgm:cxn modelId="{72CA6587-8FAB-4E6A-8A5A-0A12413B719B}" type="presParOf" srcId="{7D3CF6B7-FC4C-495F-9A3A-CED46447B3CE}" destId="{BB51BE5A-CE8F-49A1-90A8-80F515F17C6D}" srcOrd="9" destOrd="0" presId="urn:microsoft.com/office/officeart/2005/8/layout/list1"/>
    <dgm:cxn modelId="{AF617BDC-7E43-4E93-80D9-9625D8FAAEE8}" type="presParOf" srcId="{7D3CF6B7-FC4C-495F-9A3A-CED46447B3CE}" destId="{FDD65822-6F7E-4777-927D-E94D8EDF3E40}" srcOrd="10" destOrd="0" presId="urn:microsoft.com/office/officeart/2005/8/layout/list1"/>
    <dgm:cxn modelId="{2228D605-CFAA-422F-A661-FA684B6035A8}" type="presParOf" srcId="{7D3CF6B7-FC4C-495F-9A3A-CED46447B3CE}" destId="{06FE9E34-A163-4DBB-B5B6-78FEFBFF3CD6}" srcOrd="11" destOrd="0" presId="urn:microsoft.com/office/officeart/2005/8/layout/list1"/>
    <dgm:cxn modelId="{367976A8-1502-4B79-A035-7F7AC27F67E5}" type="presParOf" srcId="{7D3CF6B7-FC4C-495F-9A3A-CED46447B3CE}" destId="{7F107607-F2DF-43C5-8B62-A3C6DB779CD5}" srcOrd="12" destOrd="0" presId="urn:microsoft.com/office/officeart/2005/8/layout/list1"/>
    <dgm:cxn modelId="{8BAEB591-92F2-4E61-AE8C-E0FF4C0503E1}" type="presParOf" srcId="{7F107607-F2DF-43C5-8B62-A3C6DB779CD5}" destId="{E242BA97-A51F-4F04-85F7-A6BFF700A335}" srcOrd="0" destOrd="0" presId="urn:microsoft.com/office/officeart/2005/8/layout/list1"/>
    <dgm:cxn modelId="{D0FFE1CA-24D2-46B6-AC20-964E9668FF1B}" type="presParOf" srcId="{7F107607-F2DF-43C5-8B62-A3C6DB779CD5}" destId="{6508D487-7CBB-4348-BF1F-8C5F98EDF5F5}" srcOrd="1" destOrd="0" presId="urn:microsoft.com/office/officeart/2005/8/layout/list1"/>
    <dgm:cxn modelId="{F11A8145-2073-485B-899C-AE25F1B74B38}" type="presParOf" srcId="{7D3CF6B7-FC4C-495F-9A3A-CED46447B3CE}" destId="{AB2BCDA5-A9D1-4585-97BC-CEF263CA3893}" srcOrd="13" destOrd="0" presId="urn:microsoft.com/office/officeart/2005/8/layout/list1"/>
    <dgm:cxn modelId="{7B53955D-A53E-4375-84A5-E8ED77FEDCC1}" type="presParOf" srcId="{7D3CF6B7-FC4C-495F-9A3A-CED46447B3CE}" destId="{C667F4A2-B31D-4F8B-83B4-0D76E4AB2018}" srcOrd="14" destOrd="0" presId="urn:microsoft.com/office/officeart/2005/8/layout/list1"/>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a:t>
          </a:r>
          <a:r>
            <a:rPr kumimoji="1" lang="ja-JP" altLang="en-US" sz="700">
              <a:latin typeface="HG丸ｺﾞｼｯｸM-PRO" panose="020F0600000000000000" pitchFamily="50" charset="-128"/>
              <a:ea typeface="HG丸ｺﾞｼｯｸM-PRO" panose="020F0600000000000000" pitchFamily="50" charset="-128"/>
            </a:rPr>
            <a:t>１</a:t>
          </a:r>
        </a:p>
      </dgm:t>
    </dgm:pt>
    <dgm:pt modelId="{FA5B4B9E-D698-4987-A870-A4248A76AB31}" type="par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dgm:t>
        <a:bodyPr/>
        <a:lstStyle/>
        <a:p>
          <a:r>
            <a:rPr kumimoji="1" lang="ja-JP" altLang="en-US" sz="1100" b="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gm:t>
    </dgm:pt>
    <dgm:pt modelId="{92B44D8F-62A8-40A9-AD32-82DCA7EDC57C}" type="par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STEP2</a:t>
          </a:r>
          <a:endParaRPr kumimoji="1" lang="ja-JP" altLang="en-US" sz="700">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dgm:t>
        <a:bodyPr/>
        <a:lstStyle/>
        <a:p>
          <a:r>
            <a:rPr kumimoji="1" lang="ja-JP" altLang="en-US" sz="1100" b="0">
              <a:solidFill>
                <a:schemeClr val="tx1"/>
              </a:solidFill>
              <a:latin typeface="HG丸ｺﾞｼｯｸM-PRO" panose="020F0600000000000000" pitchFamily="50" charset="-128"/>
              <a:ea typeface="HG丸ｺﾞｼｯｸM-PRO" panose="020F0600000000000000" pitchFamily="50" charset="-128"/>
            </a:rPr>
            <a:t>点検診断の項</a:t>
          </a:r>
          <a:r>
            <a:rPr kumimoji="1" lang="ja-JP" altLang="en-US" sz="1100">
              <a:solidFill>
                <a:schemeClr val="tx1"/>
              </a:solidFill>
              <a:latin typeface="HG丸ｺﾞｼｯｸM-PRO" panose="020F0600000000000000" pitchFamily="50" charset="-128"/>
              <a:ea typeface="HG丸ｺﾞｼｯｸM-PRO" panose="020F0600000000000000" pitchFamily="50" charset="-128"/>
            </a:rPr>
            <a:t>目毎に判定を行う部材単位（ブロック）を決定する</a:t>
          </a:r>
          <a:r>
            <a:rPr kumimoji="1" lang="ja-JP" altLang="en-US" sz="1100">
              <a:latin typeface="HG丸ｺﾞｼｯｸM-PRO" panose="020F0600000000000000" pitchFamily="50" charset="-128"/>
              <a:ea typeface="HG丸ｺﾞｼｯｸM-PRO" panose="020F0600000000000000" pitchFamily="50" charset="-128"/>
            </a:rPr>
            <a:t>。</a:t>
          </a:r>
        </a:p>
      </dgm:t>
    </dgm:pt>
    <dgm:pt modelId="{B56106BE-00AE-484F-A182-C08551A50F5D}" type="par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部材単位</a:t>
          </a:r>
          <a:r>
            <a:rPr lang="ja-JP" altLang="en-US" sz="1100" b="0">
              <a:solidFill>
                <a:schemeClr val="tx1"/>
              </a:solidFill>
              <a:latin typeface="HG丸ｺﾞｼｯｸM-PRO" panose="020F0600000000000000" pitchFamily="50" charset="-128"/>
              <a:ea typeface="HG丸ｺﾞｼｯｸM-PRO" panose="020F0600000000000000" pitchFamily="50" charset="-128"/>
            </a:rPr>
            <a:t>毎に</a:t>
          </a:r>
          <a:r>
            <a:rPr lang="ja-JP" sz="1100" b="0">
              <a:solidFill>
                <a:schemeClr val="tx1"/>
              </a:solidFill>
              <a:latin typeface="HG丸ｺﾞｼｯｸM-PRO" panose="020F0600000000000000" pitchFamily="50" charset="-128"/>
              <a:ea typeface="HG丸ｺﾞｼｯｸM-PRO" panose="020F0600000000000000" pitchFamily="50" charset="-128"/>
            </a:rPr>
            <a:t>劣化度を判定する。</a:t>
          </a:r>
          <a:r>
            <a:rPr lang="ja-JP" sz="1100">
              <a:latin typeface="HG丸ｺﾞｼｯｸM-PRO" panose="020F0600000000000000" pitchFamily="50" charset="-128"/>
              <a:ea typeface="HG丸ｺﾞｼｯｸM-PRO" panose="020F0600000000000000" pitchFamily="50" charset="-128"/>
            </a:rPr>
            <a:t>（</a:t>
          </a:r>
          <a:r>
            <a:rPr lang="en-US" sz="1100">
              <a:latin typeface="HG丸ｺﾞｼｯｸM-PRO" panose="020F0600000000000000" pitchFamily="50" charset="-128"/>
              <a:ea typeface="HG丸ｺﾞｼｯｸM-PRO" panose="020F0600000000000000" pitchFamily="50" charset="-128"/>
            </a:rPr>
            <a:t>a,b,c,d</a:t>
          </a:r>
          <a:r>
            <a:rPr lang="ja-JP"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C6A2824-C793-4E2F-B948-0999A6582872}" type="par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193582D-DCC8-46FC-9591-D5B9F6AB9DF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STEP5</a:t>
          </a:r>
          <a:endParaRPr kumimoji="1" lang="ja-JP" altLang="en-US" sz="700">
            <a:latin typeface="HG丸ｺﾞｼｯｸM-PRO" panose="020F0600000000000000" pitchFamily="50" charset="-128"/>
            <a:ea typeface="HG丸ｺﾞｼｯｸM-PRO" panose="020F0600000000000000" pitchFamily="50" charset="-128"/>
          </a:endParaRPr>
        </a:p>
      </dgm:t>
    </dgm:pt>
    <dgm:pt modelId="{F531F8D1-82A0-4305-A06E-98DDADFCAE17}" type="par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9112449-0B45-4897-AAAD-701595932F03}" type="sib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部材</a:t>
          </a:r>
          <a:r>
            <a:rPr lang="ja-JP" altLang="en-US" sz="1100" b="0">
              <a:solidFill>
                <a:schemeClr val="tx1"/>
              </a:solidFill>
              <a:latin typeface="HG丸ｺﾞｼｯｸM-PRO" panose="020F0600000000000000" pitchFamily="50" charset="-128"/>
              <a:ea typeface="HG丸ｺﾞｼｯｸM-PRO" panose="020F0600000000000000" pitchFamily="50" charset="-128"/>
            </a:rPr>
            <a:t>毎の</a:t>
          </a:r>
          <a:r>
            <a:rPr lang="ja-JP" sz="1100" b="0">
              <a:solidFill>
                <a:schemeClr val="tx1"/>
              </a:solidFill>
              <a:latin typeface="HG丸ｺﾞｼｯｸM-PRO" panose="020F0600000000000000" pitchFamily="50" charset="-128"/>
              <a:ea typeface="HG丸ｺﾞｼｯｸM-PRO" panose="020F0600000000000000" pitchFamily="50" charset="-128"/>
            </a:rPr>
            <a:t>性能低下度を</a:t>
          </a:r>
          <a:r>
            <a:rPr lang="ja-JP" altLang="en-US" sz="1100" b="0">
              <a:solidFill>
                <a:schemeClr val="tx1"/>
              </a:solidFill>
              <a:latin typeface="HG丸ｺﾞｼｯｸM-PRO" panose="020F0600000000000000" pitchFamily="50" charset="-128"/>
              <a:ea typeface="HG丸ｺﾞｼｯｸM-PRO" panose="020F0600000000000000" pitchFamily="50" charset="-128"/>
            </a:rPr>
            <a:t>評価</a:t>
          </a:r>
          <a:r>
            <a:rPr lang="ja-JP" sz="1100" b="0">
              <a:solidFill>
                <a:schemeClr val="tx1"/>
              </a:solidFill>
              <a:latin typeface="HG丸ｺﾞｼｯｸM-PRO" panose="020F0600000000000000" pitchFamily="50" charset="-128"/>
              <a:ea typeface="HG丸ｺﾞｼｯｸM-PRO" panose="020F0600000000000000" pitchFamily="50" charset="-128"/>
            </a:rPr>
            <a:t>す</a:t>
          </a:r>
          <a:r>
            <a:rPr lang="ja-JP" sz="1100">
              <a:latin typeface="HG丸ｺﾞｼｯｸM-PRO" panose="020F0600000000000000" pitchFamily="50" charset="-128"/>
              <a:ea typeface="HG丸ｺﾞｼｯｸM-PRO" panose="020F0600000000000000" pitchFamily="50" charset="-128"/>
            </a:rPr>
            <a:t>る。（</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50B9D2A-8E1A-43BD-A454-89076A460238}" type="par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STEP4</a:t>
          </a:r>
          <a:endParaRPr kumimoji="1" lang="ja-JP" altLang="en-US" sz="700">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6D0F123-9215-4509-9D00-885EE3CBA66F}">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施設</a:t>
          </a:r>
          <a:r>
            <a:rPr lang="ja-JP" altLang="en-US" sz="1100" b="0">
              <a:solidFill>
                <a:schemeClr val="tx1"/>
              </a:solidFill>
              <a:latin typeface="HG丸ｺﾞｼｯｸM-PRO" panose="020F0600000000000000" pitchFamily="50" charset="-128"/>
              <a:ea typeface="HG丸ｺﾞｼｯｸM-PRO" panose="020F0600000000000000" pitchFamily="50" charset="-128"/>
            </a:rPr>
            <a:t>毎</a:t>
          </a:r>
          <a:r>
            <a:rPr lang="ja-JP" sz="1100" b="0">
              <a:solidFill>
                <a:schemeClr val="tx1"/>
              </a:solidFill>
              <a:latin typeface="HG丸ｺﾞｼｯｸM-PRO" panose="020F0600000000000000" pitchFamily="50" charset="-128"/>
              <a:ea typeface="HG丸ｺﾞｼｯｸM-PRO" panose="020F0600000000000000" pitchFamily="50" charset="-128"/>
            </a:rPr>
            <a:t>の性能低下度</a:t>
          </a:r>
          <a:r>
            <a:rPr lang="ja-JP" altLang="en-US" sz="1100" b="0">
              <a:solidFill>
                <a:schemeClr val="tx1"/>
              </a:solidFill>
              <a:latin typeface="HG丸ｺﾞｼｯｸM-PRO" panose="020F0600000000000000" pitchFamily="50" charset="-128"/>
              <a:ea typeface="HG丸ｺﾞｼｯｸM-PRO" panose="020F0600000000000000" pitchFamily="50" charset="-128"/>
            </a:rPr>
            <a:t>を評価する。</a:t>
          </a:r>
          <a:r>
            <a:rPr lang="ja-JP" sz="1100">
              <a:latin typeface="HG丸ｺﾞｼｯｸM-PRO" panose="020F0600000000000000" pitchFamily="50" charset="-128"/>
              <a:ea typeface="HG丸ｺﾞｼｯｸM-PRO" panose="020F0600000000000000" pitchFamily="50" charset="-128"/>
            </a:rPr>
            <a:t>（</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48825AA1-F636-4C77-BAEF-8E42713F6402}" type="par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3145BD-62B3-48E1-8749-01FBDCF405E2}" type="sib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STEP3</a:t>
          </a:r>
          <a:endParaRPr kumimoji="1" lang="ja-JP" altLang="en-US" sz="7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kumimoji="1" lang="ja-JP" altLang="en-US"/>
        </a:p>
      </dgm:t>
    </dgm:pt>
    <dgm:pt modelId="{24210883-B942-4085-9C5B-A3FBD4485CD4}" type="sibTrans" cxnId="{C5ABCBE6-C4D5-474A-931A-932C9BFA4689}">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t>
        <a:bodyPr/>
        <a:lstStyle/>
        <a:p>
          <a:endParaRPr kumimoji="1" lang="ja-JP" altLang="en-US"/>
        </a:p>
      </dgm:t>
    </dgm:pt>
    <dgm:pt modelId="{D64F2420-E113-4E4F-8B42-DA93E6D6DF27}" type="pres">
      <dgm:prSet presAssocID="{F85617E7-12F8-4CBB-A490-5E905E7075DB}" presName="composite" presStyleCnt="0"/>
      <dgm:spPr/>
    </dgm:pt>
    <dgm:pt modelId="{67C35759-0AF4-4642-ACEC-402FD3AAC5FF}" type="pres">
      <dgm:prSet presAssocID="{F85617E7-12F8-4CBB-A490-5E905E7075DB}" presName="parentText" presStyleLbl="alignNode1" presStyleIdx="0" presStyleCnt="5">
        <dgm:presLayoutVars>
          <dgm:chMax val="1"/>
          <dgm:bulletEnabled val="1"/>
        </dgm:presLayoutVars>
      </dgm:prSet>
      <dgm:spPr/>
      <dgm:t>
        <a:bodyPr/>
        <a:lstStyle/>
        <a:p>
          <a:endParaRPr kumimoji="1" lang="ja-JP" altLang="en-US"/>
        </a:p>
      </dgm:t>
    </dgm:pt>
    <dgm:pt modelId="{1A1D938D-0137-46EB-8400-E6DC6FD7CAA5}" type="pres">
      <dgm:prSet presAssocID="{F85617E7-12F8-4CBB-A490-5E905E7075DB}" presName="descendantText" presStyleLbl="alignAcc1" presStyleIdx="0" presStyleCnt="5">
        <dgm:presLayoutVars>
          <dgm:bulletEnabled val="1"/>
        </dgm:presLayoutVars>
      </dgm:prSet>
      <dgm:spPr/>
      <dgm:t>
        <a:bodyPr/>
        <a:lstStyle/>
        <a:p>
          <a:endParaRPr kumimoji="1" lang="ja-JP" altLang="en-US"/>
        </a:p>
      </dgm:t>
    </dgm:pt>
    <dgm:pt modelId="{FD1DFC7E-BC7C-4225-B579-45AA3B598814}" type="pres">
      <dgm:prSet presAssocID="{17D526EB-EA79-4130-98CB-0B0C6B9E768E}" presName="sp" presStyleCnt="0"/>
      <dgm:spPr/>
    </dgm:pt>
    <dgm:pt modelId="{D0F1110A-4FA0-4BF4-A21F-CD2CB157F7C8}" type="pres">
      <dgm:prSet presAssocID="{EB6FBD17-2F60-4D00-9CDA-1EA459EA41C2}" presName="composite" presStyleCnt="0"/>
      <dgm:spPr/>
    </dgm:pt>
    <dgm:pt modelId="{6C7E22A9-980C-41DB-A454-8BC8AA7B98F6}" type="pres">
      <dgm:prSet presAssocID="{EB6FBD17-2F60-4D00-9CDA-1EA459EA41C2}" presName="parentText" presStyleLbl="alignNode1" presStyleIdx="1" presStyleCnt="5">
        <dgm:presLayoutVars>
          <dgm:chMax val="1"/>
          <dgm:bulletEnabled val="1"/>
        </dgm:presLayoutVars>
      </dgm:prSet>
      <dgm:spPr/>
      <dgm:t>
        <a:bodyPr/>
        <a:lstStyle/>
        <a:p>
          <a:endParaRPr kumimoji="1" lang="ja-JP" altLang="en-US"/>
        </a:p>
      </dgm:t>
    </dgm:pt>
    <dgm:pt modelId="{D8032613-B683-4522-992E-6016E367CD9E}" type="pres">
      <dgm:prSet presAssocID="{EB6FBD17-2F60-4D00-9CDA-1EA459EA41C2}" presName="descendantText" presStyleLbl="alignAcc1" presStyleIdx="1" presStyleCnt="5">
        <dgm:presLayoutVars>
          <dgm:bulletEnabled val="1"/>
        </dgm:presLayoutVars>
      </dgm:prSet>
      <dgm:spPr/>
      <dgm:t>
        <a:bodyPr/>
        <a:lstStyle/>
        <a:p>
          <a:endParaRPr kumimoji="1" lang="ja-JP" altLang="en-US"/>
        </a:p>
      </dgm:t>
    </dgm:pt>
    <dgm:pt modelId="{7245E0E6-8D0D-45EE-B1C2-4D7D942A3520}" type="pres">
      <dgm:prSet presAssocID="{C294256A-E1A5-4823-9081-B2D0416E9B07}" presName="sp" presStyleCnt="0"/>
      <dgm:spPr/>
    </dgm:pt>
    <dgm:pt modelId="{5795789C-AEE5-46FE-A1E1-29E4E79E45BE}" type="pres">
      <dgm:prSet presAssocID="{8C0E8402-B113-48CD-BB34-D1ACE62C3E7E}" presName="composite" presStyleCnt="0"/>
      <dgm:spPr/>
    </dgm:pt>
    <dgm:pt modelId="{6153C5A0-A12C-4BFD-BD05-5893C9084B77}" type="pres">
      <dgm:prSet presAssocID="{8C0E8402-B113-48CD-BB34-D1ACE62C3E7E}" presName="parentText" presStyleLbl="alignNode1" presStyleIdx="2" presStyleCnt="5">
        <dgm:presLayoutVars>
          <dgm:chMax val="1"/>
          <dgm:bulletEnabled val="1"/>
        </dgm:presLayoutVars>
      </dgm:prSet>
      <dgm:spPr/>
      <dgm:t>
        <a:bodyPr/>
        <a:lstStyle/>
        <a:p>
          <a:endParaRPr kumimoji="1" lang="ja-JP" altLang="en-US"/>
        </a:p>
      </dgm:t>
    </dgm:pt>
    <dgm:pt modelId="{8BB14D4C-A671-487B-AB86-35067F351C0F}" type="pres">
      <dgm:prSet presAssocID="{8C0E8402-B113-48CD-BB34-D1ACE62C3E7E}" presName="descendantText" presStyleLbl="alignAcc1" presStyleIdx="2" presStyleCnt="5">
        <dgm:presLayoutVars>
          <dgm:bulletEnabled val="1"/>
        </dgm:presLayoutVars>
      </dgm:prSet>
      <dgm:spPr/>
      <dgm:t>
        <a:bodyPr/>
        <a:lstStyle/>
        <a:p>
          <a:endParaRPr kumimoji="1" lang="ja-JP" altLang="en-US"/>
        </a:p>
      </dgm:t>
    </dgm:pt>
    <dgm:pt modelId="{ECA95F5C-7956-4C36-BFAA-0F0CEC813383}" type="pres">
      <dgm:prSet presAssocID="{24210883-B942-4085-9C5B-A3FBD4485CD4}" presName="sp" presStyleCnt="0"/>
      <dgm:spPr/>
    </dgm:pt>
    <dgm:pt modelId="{0609FE15-F06A-4AB2-A064-C8BE445A82BB}" type="pres">
      <dgm:prSet presAssocID="{83C2CA3C-3658-4306-BB93-A369E4CF95A9}" presName="composite" presStyleCnt="0"/>
      <dgm:spPr/>
    </dgm:pt>
    <dgm:pt modelId="{4BB3E86B-3551-429C-A18B-C5EF3F53C72A}" type="pres">
      <dgm:prSet presAssocID="{83C2CA3C-3658-4306-BB93-A369E4CF95A9}" presName="parentText" presStyleLbl="alignNode1" presStyleIdx="3" presStyleCnt="5">
        <dgm:presLayoutVars>
          <dgm:chMax val="1"/>
          <dgm:bulletEnabled val="1"/>
        </dgm:presLayoutVars>
      </dgm:prSet>
      <dgm:spPr/>
      <dgm:t>
        <a:bodyPr/>
        <a:lstStyle/>
        <a:p>
          <a:endParaRPr kumimoji="1" lang="ja-JP" altLang="en-US"/>
        </a:p>
      </dgm:t>
    </dgm:pt>
    <dgm:pt modelId="{DFAAAF6D-8884-4DBE-A369-081821BCDC97}" type="pres">
      <dgm:prSet presAssocID="{83C2CA3C-3658-4306-BB93-A369E4CF95A9}" presName="descendantText" presStyleLbl="alignAcc1" presStyleIdx="3" presStyleCnt="5">
        <dgm:presLayoutVars>
          <dgm:bulletEnabled val="1"/>
        </dgm:presLayoutVars>
      </dgm:prSet>
      <dgm:spPr/>
      <dgm:t>
        <a:bodyPr/>
        <a:lstStyle/>
        <a:p>
          <a:endParaRPr kumimoji="1" lang="ja-JP" altLang="en-US"/>
        </a:p>
      </dgm:t>
    </dgm:pt>
    <dgm:pt modelId="{B7B5361E-0CA2-4D00-A529-4F7329BA5377}" type="pres">
      <dgm:prSet presAssocID="{D9EBE2A5-1FD8-4280-A760-9BF1C533EFD6}" presName="sp" presStyleCnt="0"/>
      <dgm:spPr/>
    </dgm:pt>
    <dgm:pt modelId="{A0D4D1AC-8AE2-4E88-8E0A-F82B55C1D49C}" type="pres">
      <dgm:prSet presAssocID="{C193582D-DCC8-46FC-9591-D5B9F6AB9DF2}" presName="composite" presStyleCnt="0"/>
      <dgm:spPr/>
    </dgm:pt>
    <dgm:pt modelId="{62006DFA-E95A-49B0-82EF-33692AD5E92F}" type="pres">
      <dgm:prSet presAssocID="{C193582D-DCC8-46FC-9591-D5B9F6AB9DF2}" presName="parentText" presStyleLbl="alignNode1" presStyleIdx="4" presStyleCnt="5">
        <dgm:presLayoutVars>
          <dgm:chMax val="1"/>
          <dgm:bulletEnabled val="1"/>
        </dgm:presLayoutVars>
      </dgm:prSet>
      <dgm:spPr/>
      <dgm:t>
        <a:bodyPr/>
        <a:lstStyle/>
        <a:p>
          <a:endParaRPr kumimoji="1" lang="ja-JP" altLang="en-US"/>
        </a:p>
      </dgm:t>
    </dgm:pt>
    <dgm:pt modelId="{1D63F7BD-27B4-4429-BE6D-854115D63F49}" type="pres">
      <dgm:prSet presAssocID="{C193582D-DCC8-46FC-9591-D5B9F6AB9DF2}" presName="descendantText" presStyleLbl="alignAcc1" presStyleIdx="4" presStyleCnt="5">
        <dgm:presLayoutVars>
          <dgm:bulletEnabled val="1"/>
        </dgm:presLayoutVars>
      </dgm:prSet>
      <dgm:spPr/>
      <dgm:t>
        <a:bodyPr/>
        <a:lstStyle/>
        <a:p>
          <a:endParaRPr kumimoji="1" lang="ja-JP" altLang="en-US"/>
        </a:p>
      </dgm:t>
    </dgm:pt>
  </dgm:ptLst>
  <dgm:cxnLst>
    <dgm:cxn modelId="{72DC8AE2-6495-4E95-85D2-8270FC8B60E7}" type="presOf" srcId="{4177EC6D-2C51-4302-861D-519C7695A9A8}" destId="{DFAAAF6D-8884-4DBE-A369-081821BCDC97}"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D0C9C758-9D47-4343-8146-91F60F657FA2}" srcId="{C1F547AD-6DB0-4109-8608-B9EC33EBBB63}" destId="{C193582D-DCC8-46FC-9591-D5B9F6AB9DF2}" srcOrd="4" destOrd="0" parTransId="{F531F8D1-82A0-4305-A06E-98DDADFCAE17}" sibTransId="{69112449-0B45-4897-AAAD-701595932F03}"/>
    <dgm:cxn modelId="{ADAC6D7B-5B8B-4AAE-AED3-875233D177DD}" srcId="{EB6FBD17-2F60-4D00-9CDA-1EA459EA41C2}" destId="{EF006FFD-91CE-41A0-87A1-22AD85BBCD67}" srcOrd="0" destOrd="0" parTransId="{B56106BE-00AE-484F-A182-C08551A50F5D}" sibTransId="{C39436DA-F515-48BC-B012-C8C381D6906A}"/>
    <dgm:cxn modelId="{50ACEC5B-2547-463F-9871-033928A3C49A}" srcId="{C193582D-DCC8-46FC-9591-D5B9F6AB9DF2}" destId="{76D0F123-9215-4509-9D00-885EE3CBA66F}" srcOrd="0" destOrd="0" parTransId="{48825AA1-F636-4C77-BAEF-8E42713F6402}" sibTransId="{623145BD-62B3-48E1-8749-01FBDCF405E2}"/>
    <dgm:cxn modelId="{6C25A8C1-9D9C-4E6A-BD64-E21AE412CBBE}" srcId="{83C2CA3C-3658-4306-BB93-A369E4CF95A9}" destId="{4177EC6D-2C51-4302-861D-519C7695A9A8}" srcOrd="0" destOrd="0" parTransId="{750B9D2A-8E1A-43BD-A454-89076A460238}" sibTransId="{F85E5E46-2EEE-4F40-953E-B3DDC7B82C9F}"/>
    <dgm:cxn modelId="{D8046B77-4CC7-4CAA-BF1D-58280077B229}" type="presOf" srcId="{F85617E7-12F8-4CBB-A490-5E905E7075DB}" destId="{67C35759-0AF4-4642-ACEC-402FD3AAC5FF}" srcOrd="0" destOrd="0" presId="urn:microsoft.com/office/officeart/2005/8/layout/chevron2"/>
    <dgm:cxn modelId="{6C32580D-338A-4A13-B12C-B9273CC7CFB9}" srcId="{C1F547AD-6DB0-4109-8608-B9EC33EBBB63}" destId="{F85617E7-12F8-4CBB-A490-5E905E7075DB}" srcOrd="0" destOrd="0" parTransId="{FA5B4B9E-D698-4987-A870-A4248A76AB31}" sibTransId="{17D526EB-EA79-4130-98CB-0B0C6B9E768E}"/>
    <dgm:cxn modelId="{2B05A1B5-E2DC-4484-B323-902EC5A3F574}" type="presOf" srcId="{83C2CA3C-3658-4306-BB93-A369E4CF95A9}" destId="{4BB3E86B-3551-429C-A18B-C5EF3F53C72A}" srcOrd="0" destOrd="0" presId="urn:microsoft.com/office/officeart/2005/8/layout/chevron2"/>
    <dgm:cxn modelId="{D0C0A986-2647-4B8F-82D6-D8D3BAAD0B45}" type="presOf" srcId="{C1F547AD-6DB0-4109-8608-B9EC33EBBB63}" destId="{DF830CFC-CA2D-4EAB-BDA3-D7BC551FDE4A}"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D4C621B9-3C3E-4DBF-A4D7-F17A68C143D7}" type="presOf" srcId="{8C0E8402-B113-48CD-BB34-D1ACE62C3E7E}" destId="{6153C5A0-A12C-4BFD-BD05-5893C9084B77}" srcOrd="0" destOrd="0" presId="urn:microsoft.com/office/officeart/2005/8/layout/chevron2"/>
    <dgm:cxn modelId="{C5ABCBE6-C4D5-474A-931A-932C9BFA4689}" srcId="{C1F547AD-6DB0-4109-8608-B9EC33EBBB63}" destId="{8C0E8402-B113-48CD-BB34-D1ACE62C3E7E}" srcOrd="2" destOrd="0" parTransId="{857F63BC-E678-45FD-98A2-6F016F859A97}" sibTransId="{24210883-B942-4085-9C5B-A3FBD4485CD4}"/>
    <dgm:cxn modelId="{8C07B330-28BA-4B16-9CD5-D82AE414471A}" type="presOf" srcId="{C193582D-DCC8-46FC-9591-D5B9F6AB9DF2}" destId="{62006DFA-E95A-49B0-82EF-33692AD5E92F}" srcOrd="0" destOrd="0" presId="urn:microsoft.com/office/officeart/2005/8/layout/chevron2"/>
    <dgm:cxn modelId="{FC936967-7917-4D21-B541-D153AAEB60C2}" type="presOf" srcId="{EF006FFD-91CE-41A0-87A1-22AD85BBCD67}" destId="{D8032613-B683-4522-992E-6016E367CD9E}" srcOrd="0" destOrd="0" presId="urn:microsoft.com/office/officeart/2005/8/layout/chevron2"/>
    <dgm:cxn modelId="{B8C06B40-5315-4EAF-9AB3-8A963BE38A13}" type="presOf" srcId="{771F13E0-D807-4483-8954-A0BB1743D11F}" destId="{8BB14D4C-A671-487B-AB86-35067F351C0F}" srcOrd="0" destOrd="0" presId="urn:microsoft.com/office/officeart/2005/8/layout/chevron2"/>
    <dgm:cxn modelId="{13E6C9C2-ECB3-4598-90D5-B1E730C20689}" type="presOf" srcId="{EB6FBD17-2F60-4D00-9CDA-1EA459EA41C2}" destId="{6C7E22A9-980C-41DB-A454-8BC8AA7B98F6}" srcOrd="0" destOrd="0" presId="urn:microsoft.com/office/officeart/2005/8/layout/chevron2"/>
    <dgm:cxn modelId="{A41E217B-2912-4522-8703-11E61DDAFC3B}" srcId="{F85617E7-12F8-4CBB-A490-5E905E7075DB}" destId="{F672E361-4A50-4090-87F0-A5234235D153}" srcOrd="0" destOrd="0" parTransId="{92B44D8F-62A8-40A9-AD32-82DCA7EDC57C}" sibTransId="{723E85A1-B2C0-417B-874F-F3A31E0D6DA2}"/>
    <dgm:cxn modelId="{78968C9C-CAD7-4FCE-9A97-07DDD63361F6}" type="presOf" srcId="{76D0F123-9215-4509-9D00-885EE3CBA66F}" destId="{1D63F7BD-27B4-4429-BE6D-854115D63F49}" srcOrd="0" destOrd="0" presId="urn:microsoft.com/office/officeart/2005/8/layout/chevron2"/>
    <dgm:cxn modelId="{19AD23AD-A676-46CB-AD62-C58837531B4E}" type="presOf" srcId="{F672E361-4A50-4090-87F0-A5234235D153}" destId="{1A1D938D-0137-46EB-8400-E6DC6FD7CAA5}" srcOrd="0" destOrd="0" presId="urn:microsoft.com/office/officeart/2005/8/layout/chevron2"/>
    <dgm:cxn modelId="{126804DF-FB4A-41F0-A5FA-73E89D281868}" srcId="{C1F547AD-6DB0-4109-8608-B9EC33EBBB63}" destId="{83C2CA3C-3658-4306-BB93-A369E4CF95A9}" srcOrd="3" destOrd="0" parTransId="{782C6146-8FCE-4702-9FDB-1385413894E9}" sibTransId="{D9EBE2A5-1FD8-4280-A760-9BF1C533EFD6}"/>
    <dgm:cxn modelId="{1EAD9C73-C80B-4F51-B61E-D497FD3E5127}" type="presParOf" srcId="{DF830CFC-CA2D-4EAB-BDA3-D7BC551FDE4A}" destId="{D64F2420-E113-4E4F-8B42-DA93E6D6DF27}" srcOrd="0" destOrd="0" presId="urn:microsoft.com/office/officeart/2005/8/layout/chevron2"/>
    <dgm:cxn modelId="{452392AB-57DD-4880-B40D-83BB7CC50AF8}" type="presParOf" srcId="{D64F2420-E113-4E4F-8B42-DA93E6D6DF27}" destId="{67C35759-0AF4-4642-ACEC-402FD3AAC5FF}" srcOrd="0" destOrd="0" presId="urn:microsoft.com/office/officeart/2005/8/layout/chevron2"/>
    <dgm:cxn modelId="{DE00455A-DFAB-468E-A279-EA2B38578D57}" type="presParOf" srcId="{D64F2420-E113-4E4F-8B42-DA93E6D6DF27}" destId="{1A1D938D-0137-46EB-8400-E6DC6FD7CAA5}" srcOrd="1" destOrd="0" presId="urn:microsoft.com/office/officeart/2005/8/layout/chevron2"/>
    <dgm:cxn modelId="{27F95D08-9644-4551-96A6-B4F37832671E}" type="presParOf" srcId="{DF830CFC-CA2D-4EAB-BDA3-D7BC551FDE4A}" destId="{FD1DFC7E-BC7C-4225-B579-45AA3B598814}" srcOrd="1" destOrd="0" presId="urn:microsoft.com/office/officeart/2005/8/layout/chevron2"/>
    <dgm:cxn modelId="{61F0AC06-449C-43F8-BBB5-70749EC02129}" type="presParOf" srcId="{DF830CFC-CA2D-4EAB-BDA3-D7BC551FDE4A}" destId="{D0F1110A-4FA0-4BF4-A21F-CD2CB157F7C8}" srcOrd="2" destOrd="0" presId="urn:microsoft.com/office/officeart/2005/8/layout/chevron2"/>
    <dgm:cxn modelId="{BE28284D-D724-4D1D-9A40-CACECAF445AA}" type="presParOf" srcId="{D0F1110A-4FA0-4BF4-A21F-CD2CB157F7C8}" destId="{6C7E22A9-980C-41DB-A454-8BC8AA7B98F6}" srcOrd="0" destOrd="0" presId="urn:microsoft.com/office/officeart/2005/8/layout/chevron2"/>
    <dgm:cxn modelId="{3DB2DB82-4125-4A41-AC10-8AFEA7611367}" type="presParOf" srcId="{D0F1110A-4FA0-4BF4-A21F-CD2CB157F7C8}" destId="{D8032613-B683-4522-992E-6016E367CD9E}" srcOrd="1" destOrd="0" presId="urn:microsoft.com/office/officeart/2005/8/layout/chevron2"/>
    <dgm:cxn modelId="{5364C56F-B21B-47A3-8849-D7F26BD012A3}" type="presParOf" srcId="{DF830CFC-CA2D-4EAB-BDA3-D7BC551FDE4A}" destId="{7245E0E6-8D0D-45EE-B1C2-4D7D942A3520}" srcOrd="3" destOrd="0" presId="urn:microsoft.com/office/officeart/2005/8/layout/chevron2"/>
    <dgm:cxn modelId="{0E57FDAC-4F6C-4757-AE40-1D1AC3DB68C7}" type="presParOf" srcId="{DF830CFC-CA2D-4EAB-BDA3-D7BC551FDE4A}" destId="{5795789C-AEE5-46FE-A1E1-29E4E79E45BE}" srcOrd="4" destOrd="0" presId="urn:microsoft.com/office/officeart/2005/8/layout/chevron2"/>
    <dgm:cxn modelId="{294A6D59-F4FA-4704-8976-F779E2DB9F54}" type="presParOf" srcId="{5795789C-AEE5-46FE-A1E1-29E4E79E45BE}" destId="{6153C5A0-A12C-4BFD-BD05-5893C9084B77}" srcOrd="0" destOrd="0" presId="urn:microsoft.com/office/officeart/2005/8/layout/chevron2"/>
    <dgm:cxn modelId="{9EC2EB5C-6470-4682-94F4-E8A97BBD46EB}" type="presParOf" srcId="{5795789C-AEE5-46FE-A1E1-29E4E79E45BE}" destId="{8BB14D4C-A671-487B-AB86-35067F351C0F}" srcOrd="1" destOrd="0" presId="urn:microsoft.com/office/officeart/2005/8/layout/chevron2"/>
    <dgm:cxn modelId="{FF562AA9-B94E-4F1A-B598-A0DA3ACCB2AD}" type="presParOf" srcId="{DF830CFC-CA2D-4EAB-BDA3-D7BC551FDE4A}" destId="{ECA95F5C-7956-4C36-BFAA-0F0CEC813383}" srcOrd="5" destOrd="0" presId="urn:microsoft.com/office/officeart/2005/8/layout/chevron2"/>
    <dgm:cxn modelId="{F5B784FE-5F76-4ED6-99FA-C8CBA3F2A921}" type="presParOf" srcId="{DF830CFC-CA2D-4EAB-BDA3-D7BC551FDE4A}" destId="{0609FE15-F06A-4AB2-A064-C8BE445A82BB}" srcOrd="6" destOrd="0" presId="urn:microsoft.com/office/officeart/2005/8/layout/chevron2"/>
    <dgm:cxn modelId="{785BABCE-FBF7-4C0B-ACCB-38FA05BFD046}" type="presParOf" srcId="{0609FE15-F06A-4AB2-A064-C8BE445A82BB}" destId="{4BB3E86B-3551-429C-A18B-C5EF3F53C72A}" srcOrd="0" destOrd="0" presId="urn:microsoft.com/office/officeart/2005/8/layout/chevron2"/>
    <dgm:cxn modelId="{6C2BFB72-CD17-4466-ABD5-9FE179BABA7D}" type="presParOf" srcId="{0609FE15-F06A-4AB2-A064-C8BE445A82BB}" destId="{DFAAAF6D-8884-4DBE-A369-081821BCDC97}" srcOrd="1" destOrd="0" presId="urn:microsoft.com/office/officeart/2005/8/layout/chevron2"/>
    <dgm:cxn modelId="{1320B6BC-5F15-4755-912F-3A4BED81580B}" type="presParOf" srcId="{DF830CFC-CA2D-4EAB-BDA3-D7BC551FDE4A}" destId="{B7B5361E-0CA2-4D00-A529-4F7329BA5377}" srcOrd="7" destOrd="0" presId="urn:microsoft.com/office/officeart/2005/8/layout/chevron2"/>
    <dgm:cxn modelId="{C8F9665E-2A2D-4753-A891-BDF642A15A03}" type="presParOf" srcId="{DF830CFC-CA2D-4EAB-BDA3-D7BC551FDE4A}" destId="{A0D4D1AC-8AE2-4E88-8E0A-F82B55C1D49C}" srcOrd="8" destOrd="0" presId="urn:microsoft.com/office/officeart/2005/8/layout/chevron2"/>
    <dgm:cxn modelId="{88D801CB-AE98-415B-B1EF-F51693941005}" type="presParOf" srcId="{A0D4D1AC-8AE2-4E88-8E0A-F82B55C1D49C}" destId="{62006DFA-E95A-49B0-82EF-33692AD5E92F}" srcOrd="0" destOrd="0" presId="urn:microsoft.com/office/officeart/2005/8/layout/chevron2"/>
    <dgm:cxn modelId="{0222733F-3C37-43D8-8D79-FD60A97521E3}" type="presParOf" srcId="{A0D4D1AC-8AE2-4E88-8E0A-F82B55C1D49C}" destId="{1D63F7BD-27B4-4429-BE6D-854115D63F49}" srcOrd="1" destOrd="0" presId="urn:microsoft.com/office/officeart/2005/8/layout/chevron2"/>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dgm:spPr>
        <a:xfrm rot="5400000">
          <a:off x="-92278" y="92757"/>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STEP1</a:t>
          </a:r>
          <a:endParaRPr lang="ja-JP" altLang="en-US">
            <a:latin typeface="HG丸ｺﾞｼｯｸM-PRO" panose="020F0600000000000000" pitchFamily="50" charset="-128"/>
            <a:ea typeface="HG丸ｺﾞｼｯｸM-PRO" panose="020F0600000000000000" pitchFamily="50" charset="-128"/>
          </a:endParaRPr>
        </a:p>
      </dgm:t>
    </dgm:pt>
    <dgm:pt modelId="{FA5B4B9E-D698-4987-A870-A4248A76AB31}" type="par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a:xfrm rot="5400000">
          <a:off x="2370491" y="-1939377"/>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変状が起こりやすい箇所等の点検位置を整理する。</a:t>
          </a:r>
        </a:p>
      </dgm:t>
    </dgm:pt>
    <dgm:pt modelId="{92B44D8F-62A8-40A9-AD32-82DCA7EDC57C}" type="par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dgm:spPr>
        <a:xfrm rot="5400000">
          <a:off x="-92278" y="539504"/>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STEP2</a:t>
          </a:r>
          <a:endParaRPr lang="ja-JP" altLang="en-US">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地区海岸のうち「一定区間」並びに「スパン」を決定する。</a:t>
          </a:r>
          <a:r>
            <a:rPr lang="en-US" altLang="ja-JP" sz="1050">
              <a:latin typeface="HG丸ｺﾞｼｯｸM-PRO" panose="020F0600000000000000" pitchFamily="50" charset="-128"/>
              <a:ea typeface="HG丸ｺﾞｼｯｸM-PRO" panose="020F0600000000000000" pitchFamily="50" charset="-128"/>
            </a:rPr>
            <a:t>※</a:t>
          </a:r>
          <a:endParaRPr lang="ja-JP" altLang="en-US" sz="1050">
            <a:latin typeface="HG丸ｺﾞｼｯｸM-PRO" panose="020F0600000000000000" pitchFamily="50" charset="-128"/>
            <a:ea typeface="HG丸ｺﾞｼｯｸM-PRO" panose="020F0600000000000000" pitchFamily="50" charset="-128"/>
          </a:endParaRPr>
        </a:p>
      </dgm:t>
    </dgm:pt>
    <dgm:pt modelId="{B56106BE-00AE-484F-A182-C08551A50F5D}" type="par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a:xfrm rot="5400000">
          <a:off x="2370491" y="-1045883"/>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スパン毎の</a:t>
          </a:r>
          <a:r>
            <a:rPr lang="ja-JP" altLang="en-US" sz="1050" b="0">
              <a:solidFill>
                <a:schemeClr val="tx1"/>
              </a:solidFill>
              <a:latin typeface="HG丸ｺﾞｼｯｸM-PRO" panose="020F0600000000000000" pitchFamily="50" charset="-128"/>
              <a:ea typeface="HG丸ｺﾞｼｯｸM-PRO" panose="020F0600000000000000" pitchFamily="50" charset="-128"/>
            </a:rPr>
            <a:t>変状ランクを評価す</a:t>
          </a:r>
          <a:r>
            <a:rPr lang="ja-JP" altLang="en-US" sz="1050">
              <a:latin typeface="HG丸ｺﾞｼｯｸM-PRO" panose="020F0600000000000000" pitchFamily="50" charset="-128"/>
              <a:ea typeface="HG丸ｺﾞｼｯｸM-PRO" panose="020F0600000000000000" pitchFamily="50" charset="-128"/>
            </a:rPr>
            <a:t>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C6A2824-C793-4E2F-B948-0999A6582872}" type="par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a:xfrm rot="5400000">
          <a:off x="2370491" y="-599136"/>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一定区間の</a:t>
          </a:r>
          <a:r>
            <a:rPr lang="ja-JP" altLang="en-US" sz="1050" b="0">
              <a:solidFill>
                <a:schemeClr val="tx1"/>
              </a:solidFill>
              <a:latin typeface="HG丸ｺﾞｼｯｸM-PRO" panose="020F0600000000000000" pitchFamily="50" charset="-128"/>
              <a:ea typeface="HG丸ｺﾞｼｯｸM-PRO" panose="020F0600000000000000" pitchFamily="50" charset="-128"/>
            </a:rPr>
            <a:t>健全度を評価す</a:t>
          </a:r>
          <a:r>
            <a:rPr lang="ja-JP" altLang="en-US" sz="1050">
              <a:latin typeface="HG丸ｺﾞｼｯｸM-PRO" panose="020F0600000000000000" pitchFamily="50" charset="-128"/>
              <a:ea typeface="HG丸ｺﾞｼｯｸM-PRO" panose="020F0600000000000000" pitchFamily="50" charset="-128"/>
            </a:rPr>
            <a:t>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50B9D2A-8E1A-43BD-A454-89076A460238}" type="par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dgm:spPr>
        <a:xfrm rot="5400000">
          <a:off x="-92278" y="1432998"/>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STEP5</a:t>
          </a:r>
          <a:endParaRPr lang="ja-JP" altLang="en-US">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a:xfrm rot="5400000">
          <a:off x="-92278" y="986251"/>
          <a:ext cx="615193" cy="430635"/>
        </a:xfrm>
      </dgm:spPr>
      <dgm:t>
        <a:bodyPr/>
        <a:lstStyle/>
        <a:p>
          <a:r>
            <a:rPr lang="en-US" altLang="ja-JP" sz="600">
              <a:latin typeface="HG丸ｺﾞｼｯｸM-PRO" panose="020F0600000000000000" pitchFamily="50" charset="-128"/>
              <a:ea typeface="HG丸ｺﾞｼｯｸM-PRO" panose="020F0600000000000000" pitchFamily="50" charset="-128"/>
            </a:rPr>
            <a:t>STEP4</a:t>
          </a:r>
          <a:endParaRPr lang="ja-JP" altLang="en-US" sz="6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4210883-B942-4085-9C5B-A3FBD4485CD4}" type="sib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A391C3C-2C18-4D01-AC52-8FB746B4B0AD}">
      <dgm:prSet phldrT="[テキスト]"/>
      <dgm:spPr>
        <a:xfrm rot="5400000">
          <a:off x="2370491" y="-1492630"/>
          <a:ext cx="399875" cy="4279587"/>
        </a:xfrm>
      </dgm:spPr>
      <dgm:t>
        <a:bodyPr/>
        <a:lstStyle/>
        <a:p>
          <a:r>
            <a:rPr lang="en-US" altLang="ja-JP">
              <a:latin typeface="HG丸ｺﾞｼｯｸM-PRO" panose="020F0600000000000000" pitchFamily="50" charset="-128"/>
              <a:ea typeface="HG丸ｺﾞｼｯｸM-PRO" panose="020F0600000000000000" pitchFamily="50" charset="-128"/>
            </a:rPr>
            <a:t>STEP3</a:t>
          </a:r>
          <a:endParaRPr lang="ja-JP" altLang="en-US">
            <a:latin typeface="HG丸ｺﾞｼｯｸM-PRO" panose="020F0600000000000000" pitchFamily="50" charset="-128"/>
            <a:ea typeface="HG丸ｺﾞｼｯｸM-PRO" panose="020F0600000000000000" pitchFamily="50" charset="-128"/>
          </a:endParaRPr>
        </a:p>
      </dgm:t>
    </dgm:pt>
    <dgm:pt modelId="{AA1E8156-1C83-4B27-9693-518CEC70CE3B}" type="parTrans" cxnId="{7B6C5BBF-92B5-4F97-8F4E-0D07E98D5506}">
      <dgm:prSet/>
      <dgm:spPr/>
      <dgm:t>
        <a:bodyPr/>
        <a:lstStyle/>
        <a:p>
          <a:endParaRPr kumimoji="1" lang="ja-JP" altLang="en-US"/>
        </a:p>
      </dgm:t>
    </dgm:pt>
    <dgm:pt modelId="{992913B4-2F34-42EC-B9CC-A0BB1E2851AA}" type="sibTrans" cxnId="{7B6C5BBF-92B5-4F97-8F4E-0D07E98D5506}">
      <dgm:prSet/>
      <dgm:spPr/>
      <dgm:t>
        <a:bodyPr/>
        <a:lstStyle/>
        <a:p>
          <a:endParaRPr kumimoji="1" lang="ja-JP" altLang="en-US"/>
        </a:p>
      </dgm:t>
    </dgm:pt>
    <dgm:pt modelId="{46494460-CA46-40A3-9274-5F0BE66F4FDD}">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スパン内の部材毎の</a:t>
          </a:r>
          <a:r>
            <a:rPr lang="ja-JP" altLang="en-US" sz="1050" b="0">
              <a:solidFill>
                <a:schemeClr val="tx1"/>
              </a:solidFill>
              <a:latin typeface="HG丸ｺﾞｼｯｸM-PRO" panose="020F0600000000000000" pitchFamily="50" charset="-128"/>
              <a:ea typeface="HG丸ｺﾞｼｯｸM-PRO" panose="020F0600000000000000" pitchFamily="50" charset="-128"/>
            </a:rPr>
            <a:t>変状ランクを判定す</a:t>
          </a:r>
          <a:r>
            <a:rPr lang="ja-JP" altLang="en-US" sz="1050">
              <a:latin typeface="HG丸ｺﾞｼｯｸM-PRO" panose="020F0600000000000000" pitchFamily="50" charset="-128"/>
              <a:ea typeface="HG丸ｺﾞｼｯｸM-PRO" panose="020F0600000000000000" pitchFamily="50" charset="-128"/>
            </a:rPr>
            <a:t>る。（</a:t>
          </a:r>
          <a:r>
            <a:rPr lang="en-US" altLang="ja-JP"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8D66A3A0-13AD-4609-B3E7-81073C258CF6}" type="parTrans" cxnId="{67E680E1-0428-434B-BE5C-3C102DA4DEB6}">
      <dgm:prSet/>
      <dgm:spPr/>
      <dgm:t>
        <a:bodyPr/>
        <a:lstStyle/>
        <a:p>
          <a:endParaRPr kumimoji="1" lang="ja-JP" altLang="en-US"/>
        </a:p>
      </dgm:t>
    </dgm:pt>
    <dgm:pt modelId="{1C0DE225-F0A8-4C11-A2BC-6471B76AE48B}" type="sibTrans" cxnId="{67E680E1-0428-434B-BE5C-3C102DA4DEB6}">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t>
        <a:bodyPr/>
        <a:lstStyle/>
        <a:p>
          <a:endParaRPr kumimoji="1" lang="ja-JP" altLang="en-US"/>
        </a:p>
      </dgm:t>
    </dgm:pt>
    <dgm:pt modelId="{D64F2420-E113-4E4F-8B42-DA93E6D6DF27}" type="pres">
      <dgm:prSet presAssocID="{F85617E7-12F8-4CBB-A490-5E905E7075DB}" presName="composite" presStyleCnt="0"/>
      <dgm:spPr/>
      <dgm:t>
        <a:bodyPr/>
        <a:lstStyle/>
        <a:p>
          <a:endParaRPr kumimoji="1" lang="ja-JP" altLang="en-US"/>
        </a:p>
      </dgm:t>
    </dgm:pt>
    <dgm:pt modelId="{67C35759-0AF4-4642-ACEC-402FD3AAC5FF}" type="pres">
      <dgm:prSet presAssocID="{F85617E7-12F8-4CBB-A490-5E905E7075DB}" presName="parentText" presStyleLbl="alignNode1" presStyleIdx="0" presStyleCnt="5">
        <dgm:presLayoutVars>
          <dgm:chMax val="1"/>
          <dgm:bulletEnabled val="1"/>
        </dgm:presLayoutVars>
      </dgm:prSet>
      <dgm:spPr/>
      <dgm:t>
        <a:bodyPr/>
        <a:lstStyle/>
        <a:p>
          <a:endParaRPr kumimoji="1" lang="ja-JP" altLang="en-US"/>
        </a:p>
      </dgm:t>
    </dgm:pt>
    <dgm:pt modelId="{1A1D938D-0137-46EB-8400-E6DC6FD7CAA5}" type="pres">
      <dgm:prSet presAssocID="{F85617E7-12F8-4CBB-A490-5E905E7075DB}" presName="descendantText" presStyleLbl="alignAcc1" presStyleIdx="0" presStyleCnt="5">
        <dgm:presLayoutVars>
          <dgm:bulletEnabled val="1"/>
        </dgm:presLayoutVars>
      </dgm:prSet>
      <dgm:spPr/>
      <dgm:t>
        <a:bodyPr/>
        <a:lstStyle/>
        <a:p>
          <a:endParaRPr kumimoji="1" lang="ja-JP" altLang="en-US"/>
        </a:p>
      </dgm:t>
    </dgm:pt>
    <dgm:pt modelId="{FD1DFC7E-BC7C-4225-B579-45AA3B598814}" type="pres">
      <dgm:prSet presAssocID="{17D526EB-EA79-4130-98CB-0B0C6B9E768E}" presName="sp" presStyleCnt="0"/>
      <dgm:spPr/>
      <dgm:t>
        <a:bodyPr/>
        <a:lstStyle/>
        <a:p>
          <a:endParaRPr kumimoji="1" lang="ja-JP" altLang="en-US"/>
        </a:p>
      </dgm:t>
    </dgm:pt>
    <dgm:pt modelId="{D0F1110A-4FA0-4BF4-A21F-CD2CB157F7C8}" type="pres">
      <dgm:prSet presAssocID="{EB6FBD17-2F60-4D00-9CDA-1EA459EA41C2}" presName="composite" presStyleCnt="0"/>
      <dgm:spPr/>
      <dgm:t>
        <a:bodyPr/>
        <a:lstStyle/>
        <a:p>
          <a:endParaRPr kumimoji="1" lang="ja-JP" altLang="en-US"/>
        </a:p>
      </dgm:t>
    </dgm:pt>
    <dgm:pt modelId="{6C7E22A9-980C-41DB-A454-8BC8AA7B98F6}" type="pres">
      <dgm:prSet presAssocID="{EB6FBD17-2F60-4D00-9CDA-1EA459EA41C2}" presName="parentText" presStyleLbl="alignNode1" presStyleIdx="1" presStyleCnt="5">
        <dgm:presLayoutVars>
          <dgm:chMax val="1"/>
          <dgm:bulletEnabled val="1"/>
        </dgm:presLayoutVars>
      </dgm:prSet>
      <dgm:spPr/>
      <dgm:t>
        <a:bodyPr/>
        <a:lstStyle/>
        <a:p>
          <a:endParaRPr kumimoji="1" lang="ja-JP" altLang="en-US"/>
        </a:p>
      </dgm:t>
    </dgm:pt>
    <dgm:pt modelId="{D8032613-B683-4522-992E-6016E367CD9E}" type="pres">
      <dgm:prSet presAssocID="{EB6FBD17-2F60-4D00-9CDA-1EA459EA41C2}" presName="descendantText" presStyleLbl="alignAcc1" presStyleIdx="1" presStyleCnt="5">
        <dgm:presLayoutVars>
          <dgm:bulletEnabled val="1"/>
        </dgm:presLayoutVars>
      </dgm:prSet>
      <dgm:spPr/>
      <dgm:t>
        <a:bodyPr/>
        <a:lstStyle/>
        <a:p>
          <a:endParaRPr kumimoji="1" lang="ja-JP" altLang="en-US"/>
        </a:p>
      </dgm:t>
    </dgm:pt>
    <dgm:pt modelId="{7245E0E6-8D0D-45EE-B1C2-4D7D942A3520}" type="pres">
      <dgm:prSet presAssocID="{C294256A-E1A5-4823-9081-B2D0416E9B07}" presName="sp" presStyleCnt="0"/>
      <dgm:spPr/>
      <dgm:t>
        <a:bodyPr/>
        <a:lstStyle/>
        <a:p>
          <a:endParaRPr kumimoji="1" lang="ja-JP" altLang="en-US"/>
        </a:p>
      </dgm:t>
    </dgm:pt>
    <dgm:pt modelId="{3DD2DF33-57F2-4777-8573-45A7524FC476}" type="pres">
      <dgm:prSet presAssocID="{EA391C3C-2C18-4D01-AC52-8FB746B4B0AD}" presName="composite" presStyleCnt="0"/>
      <dgm:spPr/>
    </dgm:pt>
    <dgm:pt modelId="{ADC6EAD0-249A-4EF6-9F3D-8E54BFD3C9DD}" type="pres">
      <dgm:prSet presAssocID="{EA391C3C-2C18-4D01-AC52-8FB746B4B0AD}" presName="parentText" presStyleLbl="alignNode1" presStyleIdx="2" presStyleCnt="5">
        <dgm:presLayoutVars>
          <dgm:chMax val="1"/>
          <dgm:bulletEnabled val="1"/>
        </dgm:presLayoutVars>
      </dgm:prSet>
      <dgm:spPr/>
      <dgm:t>
        <a:bodyPr/>
        <a:lstStyle/>
        <a:p>
          <a:endParaRPr kumimoji="1" lang="ja-JP" altLang="en-US"/>
        </a:p>
      </dgm:t>
    </dgm:pt>
    <dgm:pt modelId="{9FFA5E8B-D1CC-4B0C-8CCD-FC26E7D81DA7}" type="pres">
      <dgm:prSet presAssocID="{EA391C3C-2C18-4D01-AC52-8FB746B4B0AD}" presName="descendantText" presStyleLbl="alignAcc1" presStyleIdx="2" presStyleCnt="5">
        <dgm:presLayoutVars>
          <dgm:bulletEnabled val="1"/>
        </dgm:presLayoutVars>
      </dgm:prSet>
      <dgm:spPr/>
      <dgm:t>
        <a:bodyPr/>
        <a:lstStyle/>
        <a:p>
          <a:endParaRPr kumimoji="1" lang="ja-JP" altLang="en-US"/>
        </a:p>
      </dgm:t>
    </dgm:pt>
    <dgm:pt modelId="{377A2A50-5BD3-4D3C-9744-54845E3461AD}" type="pres">
      <dgm:prSet presAssocID="{992913B4-2F34-42EC-B9CC-A0BB1E2851AA}" presName="sp" presStyleCnt="0"/>
      <dgm:spPr/>
    </dgm:pt>
    <dgm:pt modelId="{5795789C-AEE5-46FE-A1E1-29E4E79E45BE}" type="pres">
      <dgm:prSet presAssocID="{8C0E8402-B113-48CD-BB34-D1ACE62C3E7E}" presName="composite" presStyleCnt="0"/>
      <dgm:spPr/>
      <dgm:t>
        <a:bodyPr/>
        <a:lstStyle/>
        <a:p>
          <a:endParaRPr kumimoji="1" lang="ja-JP" altLang="en-US"/>
        </a:p>
      </dgm:t>
    </dgm:pt>
    <dgm:pt modelId="{6153C5A0-A12C-4BFD-BD05-5893C9084B77}" type="pres">
      <dgm:prSet presAssocID="{8C0E8402-B113-48CD-BB34-D1ACE62C3E7E}" presName="parentText" presStyleLbl="alignNode1" presStyleIdx="3" presStyleCnt="5">
        <dgm:presLayoutVars>
          <dgm:chMax val="1"/>
          <dgm:bulletEnabled val="1"/>
        </dgm:presLayoutVars>
      </dgm:prSet>
      <dgm:spPr/>
      <dgm:t>
        <a:bodyPr/>
        <a:lstStyle/>
        <a:p>
          <a:endParaRPr kumimoji="1" lang="ja-JP" altLang="en-US"/>
        </a:p>
      </dgm:t>
    </dgm:pt>
    <dgm:pt modelId="{8BB14D4C-A671-487B-AB86-35067F351C0F}" type="pres">
      <dgm:prSet presAssocID="{8C0E8402-B113-48CD-BB34-D1ACE62C3E7E}" presName="descendantText" presStyleLbl="alignAcc1" presStyleIdx="3" presStyleCnt="5">
        <dgm:presLayoutVars>
          <dgm:bulletEnabled val="1"/>
        </dgm:presLayoutVars>
      </dgm:prSet>
      <dgm:spPr/>
      <dgm:t>
        <a:bodyPr/>
        <a:lstStyle/>
        <a:p>
          <a:endParaRPr kumimoji="1" lang="ja-JP" altLang="en-US"/>
        </a:p>
      </dgm:t>
    </dgm:pt>
    <dgm:pt modelId="{ECA95F5C-7956-4C36-BFAA-0F0CEC813383}" type="pres">
      <dgm:prSet presAssocID="{24210883-B942-4085-9C5B-A3FBD4485CD4}" presName="sp" presStyleCnt="0"/>
      <dgm:spPr/>
      <dgm:t>
        <a:bodyPr/>
        <a:lstStyle/>
        <a:p>
          <a:endParaRPr kumimoji="1" lang="ja-JP" altLang="en-US"/>
        </a:p>
      </dgm:t>
    </dgm:pt>
    <dgm:pt modelId="{0609FE15-F06A-4AB2-A064-C8BE445A82BB}" type="pres">
      <dgm:prSet presAssocID="{83C2CA3C-3658-4306-BB93-A369E4CF95A9}" presName="composite" presStyleCnt="0"/>
      <dgm:spPr/>
      <dgm:t>
        <a:bodyPr/>
        <a:lstStyle/>
        <a:p>
          <a:endParaRPr kumimoji="1" lang="ja-JP" altLang="en-US"/>
        </a:p>
      </dgm:t>
    </dgm:pt>
    <dgm:pt modelId="{4BB3E86B-3551-429C-A18B-C5EF3F53C72A}" type="pres">
      <dgm:prSet presAssocID="{83C2CA3C-3658-4306-BB93-A369E4CF95A9}" presName="parentText" presStyleLbl="alignNode1" presStyleIdx="4" presStyleCnt="5">
        <dgm:presLayoutVars>
          <dgm:chMax val="1"/>
          <dgm:bulletEnabled val="1"/>
        </dgm:presLayoutVars>
      </dgm:prSet>
      <dgm:spPr/>
      <dgm:t>
        <a:bodyPr/>
        <a:lstStyle/>
        <a:p>
          <a:endParaRPr kumimoji="1" lang="ja-JP" altLang="en-US"/>
        </a:p>
      </dgm:t>
    </dgm:pt>
    <dgm:pt modelId="{DFAAAF6D-8884-4DBE-A369-081821BCDC97}" type="pres">
      <dgm:prSet presAssocID="{83C2CA3C-3658-4306-BB93-A369E4CF95A9}" presName="descendantText" presStyleLbl="alignAcc1" presStyleIdx="4" presStyleCnt="5">
        <dgm:presLayoutVars>
          <dgm:bulletEnabled val="1"/>
        </dgm:presLayoutVars>
      </dgm:prSet>
      <dgm:spPr/>
      <dgm:t>
        <a:bodyPr/>
        <a:lstStyle/>
        <a:p>
          <a:endParaRPr kumimoji="1" lang="ja-JP" altLang="en-US"/>
        </a:p>
      </dgm:t>
    </dgm:pt>
  </dgm:ptLst>
  <dgm:cxnLst>
    <dgm:cxn modelId="{6C25A8C1-9D9C-4E6A-BD64-E21AE412CBBE}" srcId="{83C2CA3C-3658-4306-BB93-A369E4CF95A9}" destId="{4177EC6D-2C51-4302-861D-519C7695A9A8}" srcOrd="0" destOrd="0" parTransId="{750B9D2A-8E1A-43BD-A454-89076A460238}" sibTransId="{F85E5E46-2EEE-4F40-953E-B3DDC7B82C9F}"/>
    <dgm:cxn modelId="{699E890F-8E39-4803-B517-9E76741A3A29}" type="presOf" srcId="{4177EC6D-2C51-4302-861D-519C7695A9A8}" destId="{DFAAAF6D-8884-4DBE-A369-081821BCDC97}" srcOrd="0" destOrd="0" presId="urn:microsoft.com/office/officeart/2005/8/layout/chevron2"/>
    <dgm:cxn modelId="{C5ABCBE6-C4D5-474A-931A-932C9BFA4689}" srcId="{C1F547AD-6DB0-4109-8608-B9EC33EBBB63}" destId="{8C0E8402-B113-48CD-BB34-D1ACE62C3E7E}" srcOrd="3" destOrd="0" parTransId="{857F63BC-E678-45FD-98A2-6F016F859A97}" sibTransId="{24210883-B942-4085-9C5B-A3FBD4485CD4}"/>
    <dgm:cxn modelId="{21C1016A-9BA4-4C01-88ED-087210BE8EEA}" type="presOf" srcId="{83C2CA3C-3658-4306-BB93-A369E4CF95A9}" destId="{4BB3E86B-3551-429C-A18B-C5EF3F53C72A}"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185CD459-CA71-488A-8D24-942D072B2C5C}" type="presOf" srcId="{EB6FBD17-2F60-4D00-9CDA-1EA459EA41C2}" destId="{6C7E22A9-980C-41DB-A454-8BC8AA7B98F6}" srcOrd="0" destOrd="0" presId="urn:microsoft.com/office/officeart/2005/8/layout/chevron2"/>
    <dgm:cxn modelId="{126804DF-FB4A-41F0-A5FA-73E89D281868}" srcId="{C1F547AD-6DB0-4109-8608-B9EC33EBBB63}" destId="{83C2CA3C-3658-4306-BB93-A369E4CF95A9}" srcOrd="4" destOrd="0" parTransId="{782C6146-8FCE-4702-9FDB-1385413894E9}" sibTransId="{D9EBE2A5-1FD8-4280-A760-9BF1C533EFD6}"/>
    <dgm:cxn modelId="{20232827-1397-4CD0-BF26-04F9558C77CD}" type="presOf" srcId="{8C0E8402-B113-48CD-BB34-D1ACE62C3E7E}" destId="{6153C5A0-A12C-4BFD-BD05-5893C9084B77}" srcOrd="0" destOrd="0" presId="urn:microsoft.com/office/officeart/2005/8/layout/chevron2"/>
    <dgm:cxn modelId="{19FF8468-D141-49E8-81E1-72D66491DAD3}" type="presOf" srcId="{EA391C3C-2C18-4D01-AC52-8FB746B4B0AD}" destId="{ADC6EAD0-249A-4EF6-9F3D-8E54BFD3C9DD}" srcOrd="0" destOrd="0" presId="urn:microsoft.com/office/officeart/2005/8/layout/chevron2"/>
    <dgm:cxn modelId="{7B6C5BBF-92B5-4F97-8F4E-0D07E98D5506}" srcId="{C1F547AD-6DB0-4109-8608-B9EC33EBBB63}" destId="{EA391C3C-2C18-4D01-AC52-8FB746B4B0AD}" srcOrd="2" destOrd="0" parTransId="{AA1E8156-1C83-4B27-9693-518CEC70CE3B}" sibTransId="{992913B4-2F34-42EC-B9CC-A0BB1E2851AA}"/>
    <dgm:cxn modelId="{67E680E1-0428-434B-BE5C-3C102DA4DEB6}" srcId="{EA391C3C-2C18-4D01-AC52-8FB746B4B0AD}" destId="{46494460-CA46-40A3-9274-5F0BE66F4FDD}" srcOrd="0" destOrd="0" parTransId="{8D66A3A0-13AD-4609-B3E7-81073C258CF6}" sibTransId="{1C0DE225-F0A8-4C11-A2BC-6471B76AE48B}"/>
    <dgm:cxn modelId="{544F8122-0155-47F0-9822-562838387647}" type="presOf" srcId="{EF006FFD-91CE-41A0-87A1-22AD85BBCD67}" destId="{D8032613-B683-4522-992E-6016E367CD9E}" srcOrd="0" destOrd="0" presId="urn:microsoft.com/office/officeart/2005/8/layout/chevron2"/>
    <dgm:cxn modelId="{ADAC6D7B-5B8B-4AAE-AED3-875233D177DD}" srcId="{EB6FBD17-2F60-4D00-9CDA-1EA459EA41C2}" destId="{EF006FFD-91CE-41A0-87A1-22AD85BBCD67}" srcOrd="0" destOrd="0" parTransId="{B56106BE-00AE-484F-A182-C08551A50F5D}" sibTransId="{C39436DA-F515-48BC-B012-C8C381D6906A}"/>
    <dgm:cxn modelId="{A41E217B-2912-4522-8703-11E61DDAFC3B}" srcId="{F85617E7-12F8-4CBB-A490-5E905E7075DB}" destId="{F672E361-4A50-4090-87F0-A5234235D153}" srcOrd="0" destOrd="0" parTransId="{92B44D8F-62A8-40A9-AD32-82DCA7EDC57C}" sibTransId="{723E85A1-B2C0-417B-874F-F3A31E0D6DA2}"/>
    <dgm:cxn modelId="{DA7DA001-1E61-468C-938C-40D2AFE2ED72}" type="presOf" srcId="{771F13E0-D807-4483-8954-A0BB1743D11F}" destId="{8BB14D4C-A671-487B-AB86-35067F351C0F}" srcOrd="0" destOrd="0" presId="urn:microsoft.com/office/officeart/2005/8/layout/chevron2"/>
    <dgm:cxn modelId="{6DD78C14-CF19-4B25-93CA-D1B1DF34D655}" type="presOf" srcId="{46494460-CA46-40A3-9274-5F0BE66F4FDD}" destId="{9FFA5E8B-D1CC-4B0C-8CCD-FC26E7D81DA7}" srcOrd="0" destOrd="0" presId="urn:microsoft.com/office/officeart/2005/8/layout/chevron2"/>
    <dgm:cxn modelId="{441E8C85-A013-43B0-957E-FE7D45B332F4}" type="presOf" srcId="{C1F547AD-6DB0-4109-8608-B9EC33EBBB63}" destId="{DF830CFC-CA2D-4EAB-BDA3-D7BC551FDE4A}" srcOrd="0" destOrd="0" presId="urn:microsoft.com/office/officeart/2005/8/layout/chevron2"/>
    <dgm:cxn modelId="{76F3C332-10FD-4A0C-AF8A-B3114D4A9778}" type="presOf" srcId="{F85617E7-12F8-4CBB-A490-5E905E7075DB}" destId="{67C35759-0AF4-4642-ACEC-402FD3AAC5FF}" srcOrd="0" destOrd="0" presId="urn:microsoft.com/office/officeart/2005/8/layout/chevron2"/>
    <dgm:cxn modelId="{6C32580D-338A-4A13-B12C-B9273CC7CFB9}" srcId="{C1F547AD-6DB0-4109-8608-B9EC33EBBB63}" destId="{F85617E7-12F8-4CBB-A490-5E905E7075DB}" srcOrd="0" destOrd="0" parTransId="{FA5B4B9E-D698-4987-A870-A4248A76AB31}" sibTransId="{17D526EB-EA79-4130-98CB-0B0C6B9E768E}"/>
    <dgm:cxn modelId="{738D066A-263C-4E2C-8D1C-0D092D71C8CE}" type="presOf" srcId="{F672E361-4A50-4090-87F0-A5234235D153}" destId="{1A1D938D-0137-46EB-8400-E6DC6FD7CAA5}"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D9112782-99A7-456F-81C4-ECB444A0FA37}" type="presParOf" srcId="{DF830CFC-CA2D-4EAB-BDA3-D7BC551FDE4A}" destId="{D64F2420-E113-4E4F-8B42-DA93E6D6DF27}" srcOrd="0" destOrd="0" presId="urn:microsoft.com/office/officeart/2005/8/layout/chevron2"/>
    <dgm:cxn modelId="{FBF9B887-AF1C-49D9-A8AE-4A0D07C89D17}" type="presParOf" srcId="{D64F2420-E113-4E4F-8B42-DA93E6D6DF27}" destId="{67C35759-0AF4-4642-ACEC-402FD3AAC5FF}" srcOrd="0" destOrd="0" presId="urn:microsoft.com/office/officeart/2005/8/layout/chevron2"/>
    <dgm:cxn modelId="{D3B54AB5-D89E-4011-95EE-E197BB8DEA3E}" type="presParOf" srcId="{D64F2420-E113-4E4F-8B42-DA93E6D6DF27}" destId="{1A1D938D-0137-46EB-8400-E6DC6FD7CAA5}" srcOrd="1" destOrd="0" presId="urn:microsoft.com/office/officeart/2005/8/layout/chevron2"/>
    <dgm:cxn modelId="{06C23C9C-6C6E-4229-954C-3EC373D41EE0}" type="presParOf" srcId="{DF830CFC-CA2D-4EAB-BDA3-D7BC551FDE4A}" destId="{FD1DFC7E-BC7C-4225-B579-45AA3B598814}" srcOrd="1" destOrd="0" presId="urn:microsoft.com/office/officeart/2005/8/layout/chevron2"/>
    <dgm:cxn modelId="{0EBA8F9C-0AA9-4460-B7BE-14785EBCEBDA}" type="presParOf" srcId="{DF830CFC-CA2D-4EAB-BDA3-D7BC551FDE4A}" destId="{D0F1110A-4FA0-4BF4-A21F-CD2CB157F7C8}" srcOrd="2" destOrd="0" presId="urn:microsoft.com/office/officeart/2005/8/layout/chevron2"/>
    <dgm:cxn modelId="{55A62FB7-FD3B-468B-ABF3-F2E37662A30A}" type="presParOf" srcId="{D0F1110A-4FA0-4BF4-A21F-CD2CB157F7C8}" destId="{6C7E22A9-980C-41DB-A454-8BC8AA7B98F6}" srcOrd="0" destOrd="0" presId="urn:microsoft.com/office/officeart/2005/8/layout/chevron2"/>
    <dgm:cxn modelId="{71C62501-C865-4A89-A8B6-DF53A6EBD71B}" type="presParOf" srcId="{D0F1110A-4FA0-4BF4-A21F-CD2CB157F7C8}" destId="{D8032613-B683-4522-992E-6016E367CD9E}" srcOrd="1" destOrd="0" presId="urn:microsoft.com/office/officeart/2005/8/layout/chevron2"/>
    <dgm:cxn modelId="{BA094C07-0AA5-4030-AFA3-F4F5CE27BBD3}" type="presParOf" srcId="{DF830CFC-CA2D-4EAB-BDA3-D7BC551FDE4A}" destId="{7245E0E6-8D0D-45EE-B1C2-4D7D942A3520}" srcOrd="3" destOrd="0" presId="urn:microsoft.com/office/officeart/2005/8/layout/chevron2"/>
    <dgm:cxn modelId="{7CEF26D6-E6A1-4FFA-BFEF-9612549B8771}" type="presParOf" srcId="{DF830CFC-CA2D-4EAB-BDA3-D7BC551FDE4A}" destId="{3DD2DF33-57F2-4777-8573-45A7524FC476}" srcOrd="4" destOrd="0" presId="urn:microsoft.com/office/officeart/2005/8/layout/chevron2"/>
    <dgm:cxn modelId="{8BD1B8D0-A601-483A-901D-34654A62B9DD}" type="presParOf" srcId="{3DD2DF33-57F2-4777-8573-45A7524FC476}" destId="{ADC6EAD0-249A-4EF6-9F3D-8E54BFD3C9DD}" srcOrd="0" destOrd="0" presId="urn:microsoft.com/office/officeart/2005/8/layout/chevron2"/>
    <dgm:cxn modelId="{6BE2C020-B98F-44F0-9C93-1AE27C93BCDB}" type="presParOf" srcId="{3DD2DF33-57F2-4777-8573-45A7524FC476}" destId="{9FFA5E8B-D1CC-4B0C-8CCD-FC26E7D81DA7}" srcOrd="1" destOrd="0" presId="urn:microsoft.com/office/officeart/2005/8/layout/chevron2"/>
    <dgm:cxn modelId="{1D1898D9-A437-4941-8534-C5ED63DB72BC}" type="presParOf" srcId="{DF830CFC-CA2D-4EAB-BDA3-D7BC551FDE4A}" destId="{377A2A50-5BD3-4D3C-9744-54845E3461AD}" srcOrd="5" destOrd="0" presId="urn:microsoft.com/office/officeart/2005/8/layout/chevron2"/>
    <dgm:cxn modelId="{4644631B-61D7-4297-B1F6-CB33C96688F4}" type="presParOf" srcId="{DF830CFC-CA2D-4EAB-BDA3-D7BC551FDE4A}" destId="{5795789C-AEE5-46FE-A1E1-29E4E79E45BE}" srcOrd="6" destOrd="0" presId="urn:microsoft.com/office/officeart/2005/8/layout/chevron2"/>
    <dgm:cxn modelId="{DE431EE5-922C-4BF5-9519-6D5926A35CEC}" type="presParOf" srcId="{5795789C-AEE5-46FE-A1E1-29E4E79E45BE}" destId="{6153C5A0-A12C-4BFD-BD05-5893C9084B77}" srcOrd="0" destOrd="0" presId="urn:microsoft.com/office/officeart/2005/8/layout/chevron2"/>
    <dgm:cxn modelId="{A032216C-DF9E-497F-8699-75529888D18E}" type="presParOf" srcId="{5795789C-AEE5-46FE-A1E1-29E4E79E45BE}" destId="{8BB14D4C-A671-487B-AB86-35067F351C0F}" srcOrd="1" destOrd="0" presId="urn:microsoft.com/office/officeart/2005/8/layout/chevron2"/>
    <dgm:cxn modelId="{2AEE565E-87DC-460B-A5A6-61BB496319F7}" type="presParOf" srcId="{DF830CFC-CA2D-4EAB-BDA3-D7BC551FDE4A}" destId="{ECA95F5C-7956-4C36-BFAA-0F0CEC813383}" srcOrd="7" destOrd="0" presId="urn:microsoft.com/office/officeart/2005/8/layout/chevron2"/>
    <dgm:cxn modelId="{C9F01C9C-F024-473C-9804-373BC9F54C0F}" type="presParOf" srcId="{DF830CFC-CA2D-4EAB-BDA3-D7BC551FDE4A}" destId="{0609FE15-F06A-4AB2-A064-C8BE445A82BB}" srcOrd="8" destOrd="0" presId="urn:microsoft.com/office/officeart/2005/8/layout/chevron2"/>
    <dgm:cxn modelId="{4107762D-71EC-4DAD-86C0-9D040639E4AF}" type="presParOf" srcId="{0609FE15-F06A-4AB2-A064-C8BE445A82BB}" destId="{4BB3E86B-3551-429C-A18B-C5EF3F53C72A}" srcOrd="0" destOrd="0" presId="urn:microsoft.com/office/officeart/2005/8/layout/chevron2"/>
    <dgm:cxn modelId="{7CAC103D-9D44-4663-899C-B8A1A45141E4}" type="presParOf" srcId="{0609FE15-F06A-4AB2-A064-C8BE445A82BB}" destId="{DFAAAF6D-8884-4DBE-A369-081821BCDC97}" srcOrd="1" destOrd="0" presId="urn:microsoft.com/office/officeart/2005/8/layout/chevron2"/>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システムへ入力</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報告書の作成</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452">
        <dgm:presLayoutVars>
          <dgm:bulletEnabled val="1"/>
        </dgm:presLayoutVars>
      </dgm:prSet>
      <dgm:spPr/>
      <dgm:t>
        <a:bodyPr/>
        <a:lstStyle/>
        <a:p>
          <a:endParaRPr kumimoji="1" lang="ja-JP" altLang="en-US"/>
        </a:p>
      </dgm:t>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dgm:presLayoutVars>
          <dgm:bulletEnabled val="1"/>
        </dgm:presLayoutVars>
      </dgm:prSet>
      <dgm:spPr/>
      <dgm:t>
        <a:bodyPr/>
        <a:lstStyle/>
        <a:p>
          <a:endParaRPr kumimoji="1" lang="ja-JP" altLang="en-US"/>
        </a:p>
      </dgm:t>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71743">
        <dgm:presLayoutVars>
          <dgm:bulletEnabled val="1"/>
        </dgm:presLayoutVars>
      </dgm:prSet>
      <dgm:spPr/>
      <dgm:t>
        <a:bodyPr/>
        <a:lstStyle/>
        <a:p>
          <a:endParaRPr kumimoji="1" lang="ja-JP" altLang="en-US"/>
        </a:p>
      </dgm:t>
    </dgm:pt>
  </dgm:ptLst>
  <dgm:cxnLst>
    <dgm:cxn modelId="{0C705D97-9178-4F64-B7D3-A3774D42F84E}" type="presOf" srcId="{C8233E64-CFBD-4E8C-B07F-B8C1FBD12A33}" destId="{4EDD1341-FAB8-4194-A278-8E07DCACE2A7}" srcOrd="0" destOrd="0" presId="urn:microsoft.com/office/officeart/2005/8/layout/hProcess9"/>
    <dgm:cxn modelId="{A5EB13EE-7B72-42A1-A066-E8FDCBECA6D5}" type="presOf" srcId="{F71172AA-33DA-444E-98A3-5189BD8B2201}" destId="{CE7CAAAB-441E-4C57-A582-571A05076A5E}" srcOrd="0" destOrd="0" presId="urn:microsoft.com/office/officeart/2005/8/layout/hProcess9"/>
    <dgm:cxn modelId="{D7F5B5CD-B22E-4E77-A5AF-5DC001F7FA9F}" srcId="{C8233E64-CFBD-4E8C-B07F-B8C1FBD12A33}" destId="{C4EE6739-2586-4E9C-92F6-249458FE3CFD}" srcOrd="0" destOrd="0" parTransId="{018D9ED4-53A9-449E-AA4F-B8423CA16F79}" sibTransId="{4FBF4F2A-7C71-4B54-9414-DBC124F9C3D1}"/>
    <dgm:cxn modelId="{1F940F57-02A8-41A5-BBD2-78D9AD84CB78}" srcId="{C8233E64-CFBD-4E8C-B07F-B8C1FBD12A33}" destId="{F71172AA-33DA-444E-98A3-5189BD8B2201}" srcOrd="1" destOrd="0" parTransId="{07BCEF75-AF4E-4C49-AB3F-0718054CA5B7}" sibTransId="{D31F26EC-7365-45AA-85AA-2EF870A7977F}"/>
    <dgm:cxn modelId="{3EBCDE74-517C-4896-99C7-4188C877DAFA}" type="presOf" srcId="{A75A4DE7-0607-4593-88EB-A94E6E941AD5}" destId="{F645ABA9-4999-4A59-B3B2-D14AB92330E1}" srcOrd="0" destOrd="0" presId="urn:microsoft.com/office/officeart/2005/8/layout/hProcess9"/>
    <dgm:cxn modelId="{1BAFD5C9-E5D4-43D5-BA72-55F25CFFBAC5}" srcId="{C8233E64-CFBD-4E8C-B07F-B8C1FBD12A33}" destId="{A75A4DE7-0607-4593-88EB-A94E6E941AD5}" srcOrd="2" destOrd="0" parTransId="{FA8BF8F8-59C8-4233-A81A-CFB308A235B6}" sibTransId="{84DFB009-0EFE-4732-A65E-2B3B99061249}"/>
    <dgm:cxn modelId="{923487A5-BB32-4186-8F30-87C6B8B4B5D8}" type="presOf" srcId="{C4EE6739-2586-4E9C-92F6-249458FE3CFD}" destId="{75C03C95-490E-4000-9689-0CFB3B962F5F}" srcOrd="0" destOrd="0" presId="urn:microsoft.com/office/officeart/2005/8/layout/hProcess9"/>
    <dgm:cxn modelId="{A73AECDA-85D2-494C-B503-B8FA50F1FCE3}" type="presParOf" srcId="{4EDD1341-FAB8-4194-A278-8E07DCACE2A7}" destId="{8982CAA7-0A99-48A4-B6B3-7CF62C325BE6}" srcOrd="0" destOrd="0" presId="urn:microsoft.com/office/officeart/2005/8/layout/hProcess9"/>
    <dgm:cxn modelId="{FDC3784B-4BCA-46E1-8431-831693B3311F}" type="presParOf" srcId="{4EDD1341-FAB8-4194-A278-8E07DCACE2A7}" destId="{979D5E8E-2945-41F8-BFA1-049D519F9F2C}" srcOrd="1" destOrd="0" presId="urn:microsoft.com/office/officeart/2005/8/layout/hProcess9"/>
    <dgm:cxn modelId="{8EB91D7B-1087-41A5-B5E2-C332E9185160}" type="presParOf" srcId="{979D5E8E-2945-41F8-BFA1-049D519F9F2C}" destId="{75C03C95-490E-4000-9689-0CFB3B962F5F}" srcOrd="0" destOrd="0" presId="urn:microsoft.com/office/officeart/2005/8/layout/hProcess9"/>
    <dgm:cxn modelId="{FFAE9078-BAE0-41AD-A866-63C666C95E39}" type="presParOf" srcId="{979D5E8E-2945-41F8-BFA1-049D519F9F2C}" destId="{360D9E67-7896-48BF-9BE8-C3E0C6A22572}" srcOrd="1" destOrd="0" presId="urn:microsoft.com/office/officeart/2005/8/layout/hProcess9"/>
    <dgm:cxn modelId="{9A54B3DA-5118-428F-969E-B430B6B76D17}" type="presParOf" srcId="{979D5E8E-2945-41F8-BFA1-049D519F9F2C}" destId="{CE7CAAAB-441E-4C57-A582-571A05076A5E}" srcOrd="2" destOrd="0" presId="urn:microsoft.com/office/officeart/2005/8/layout/hProcess9"/>
    <dgm:cxn modelId="{EA59D5E3-E499-47CB-AC50-4D5C70ACB053}" type="presParOf" srcId="{979D5E8E-2945-41F8-BFA1-049D519F9F2C}" destId="{4B6B018D-F8A5-4A3F-AC70-578C333D3657}" srcOrd="3" destOrd="0" presId="urn:microsoft.com/office/officeart/2005/8/layout/hProcess9"/>
    <dgm:cxn modelId="{D2485BF7-DB30-43CB-AC76-8AE4FA85848C}"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4A3E809-9CFB-4DC5-AA62-5B6BB57AAB5D}" type="doc">
      <dgm:prSet loTypeId="urn:microsoft.com/office/officeart/2005/8/layout/vProcess5" loCatId="process" qsTypeId="urn:microsoft.com/office/officeart/2005/8/quickstyle/simple3" qsCatId="simple" csTypeId="urn:microsoft.com/office/officeart/2005/8/colors/accent0_1" csCatId="mainScheme" phldr="1"/>
      <dgm:spPr/>
      <dgm:t>
        <a:bodyPr/>
        <a:lstStyle/>
        <a:p>
          <a:endParaRPr kumimoji="1" lang="ja-JP" altLang="en-US"/>
        </a:p>
      </dgm:t>
    </dgm:pt>
    <dgm:pt modelId="{D58FF42D-D14D-4CCE-BF36-E6DC07B5BC91}">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維持管理ニーズの整理・抽出</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79F913A2-FC13-4A40-9768-81EA7A1846BE}" type="par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049D4C1-979D-47A0-B53D-C809D561D343}" type="sib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D0D15A-ECBE-4691-9373-9C46C90EE482}">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定期的に事務所へのヒアリングを行い、維持管理の課題を整理し、新技術の必要性を整理する。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718DD340-53E1-449F-8F74-429007CB4D57}" type="par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768540A-0D9F-47D1-A73D-35F6BFED0ADF}" type="sib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F3C3AAE-E31B-487F-9DE8-A28A2B8D4360}">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維持管理に関する社会ニーズと技術シーズのマッチング</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87C0B8BF-41F4-4CEC-8F7C-344D517D1B2E}" type="par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EEC61ED-B1F0-473D-8126-631F73B72D38}" type="sib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08377E-79AC-46E0-A38A-06F45CF9B5A5}">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a:latin typeface="HG丸ｺﾞｼｯｸM-PRO" panose="020F0600000000000000" pitchFamily="50" charset="-128"/>
            <a:ea typeface="HG丸ｺﾞｼｯｸM-PRO" panose="020F0600000000000000" pitchFamily="50" charset="-128"/>
          </a:endParaRPr>
        </a:p>
      </dgm:t>
    </dgm:pt>
    <dgm:pt modelId="{5BAAF706-5C0A-43B7-8C6C-2147A3B96747}" type="par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7A8D15-7D6A-4E49-B772-2DE677003992}" type="sib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7D5C6D-28F6-4C43-AFD8-E85E9F13BF1B}">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フィールドでの新技術の現地実証・評価・改善</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9819F9A2-C24B-46B7-8BFB-F9EEB5B4D8D5}" type="par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B86EFE5-8FC3-4C08-87E9-3E198BB60631}" type="sib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530AC31-D93C-41A7-A623-37C47236DE78}">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74FE9A40-B819-4D45-A076-5D1D3A2E6C55}" type="par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86BC23-7648-49AD-93B9-15E252D03EA7}" type="sib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09C59981-E6F0-4120-9021-95125B127E2A}">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26030544-FF5B-4FF4-A8BC-842B2BE591C5}" type="par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DFC01C-3914-417B-A754-DAE1E2412B16}" type="sib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4C4BC3B-6BA6-440B-A5DE-785AB40BC4AA}">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開発された技術の普及・活用促進</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24F28A6A-3959-4359-A39D-CBC5F3E8BF6A}" type="par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BE8FDAA-D945-440B-B6BB-F9DA10276418}" type="sib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B4993E7-56AB-4EC1-B110-C0A55B33B962}" type="pres">
      <dgm:prSet presAssocID="{74A3E809-9CFB-4DC5-AA62-5B6BB57AAB5D}" presName="outerComposite" presStyleCnt="0">
        <dgm:presLayoutVars>
          <dgm:chMax val="5"/>
          <dgm:dir/>
          <dgm:resizeHandles val="exact"/>
        </dgm:presLayoutVars>
      </dgm:prSet>
      <dgm:spPr/>
      <dgm:t>
        <a:bodyPr/>
        <a:lstStyle/>
        <a:p>
          <a:endParaRPr kumimoji="1" lang="ja-JP" altLang="en-US"/>
        </a:p>
      </dgm:t>
    </dgm:pt>
    <dgm:pt modelId="{48AA7A5D-D6D8-4B64-9E0E-B05778A1D608}" type="pres">
      <dgm:prSet presAssocID="{74A3E809-9CFB-4DC5-AA62-5B6BB57AAB5D}" presName="dummyMaxCanvas" presStyleCnt="0">
        <dgm:presLayoutVars/>
      </dgm:prSet>
      <dgm:spPr/>
    </dgm:pt>
    <dgm:pt modelId="{A3C47FB3-7E27-41AF-A271-4F1C8D5C8C7C}" type="pres">
      <dgm:prSet presAssocID="{74A3E809-9CFB-4DC5-AA62-5B6BB57AAB5D}" presName="FourNodes_1" presStyleLbl="node1" presStyleIdx="0" presStyleCnt="4">
        <dgm:presLayoutVars>
          <dgm:bulletEnabled val="1"/>
        </dgm:presLayoutVars>
      </dgm:prSet>
      <dgm:spPr/>
      <dgm:t>
        <a:bodyPr/>
        <a:lstStyle/>
        <a:p>
          <a:endParaRPr kumimoji="1" lang="ja-JP" altLang="en-US"/>
        </a:p>
      </dgm:t>
    </dgm:pt>
    <dgm:pt modelId="{DB7074D6-4654-47D9-A4E9-6F25C8B69B90}" type="pres">
      <dgm:prSet presAssocID="{74A3E809-9CFB-4DC5-AA62-5B6BB57AAB5D}" presName="FourNodes_2" presStyleLbl="node1" presStyleIdx="1" presStyleCnt="4" custScaleX="112867" custLinFactNeighborX="2910" custLinFactNeighborY="-7685">
        <dgm:presLayoutVars>
          <dgm:bulletEnabled val="1"/>
        </dgm:presLayoutVars>
      </dgm:prSet>
      <dgm:spPr/>
      <dgm:t>
        <a:bodyPr/>
        <a:lstStyle/>
        <a:p>
          <a:endParaRPr kumimoji="1" lang="ja-JP" altLang="en-US"/>
        </a:p>
      </dgm:t>
    </dgm:pt>
    <dgm:pt modelId="{D0D693AA-0A96-41B4-BF78-48AD26D35A20}" type="pres">
      <dgm:prSet presAssocID="{74A3E809-9CFB-4DC5-AA62-5B6BB57AAB5D}" presName="FourNodes_3" presStyleLbl="node1" presStyleIdx="2" presStyleCnt="4" custScaleX="110439" custScaleY="125560" custLinFactNeighborY="-5490">
        <dgm:presLayoutVars>
          <dgm:bulletEnabled val="1"/>
        </dgm:presLayoutVars>
      </dgm:prSet>
      <dgm:spPr/>
      <dgm:t>
        <a:bodyPr/>
        <a:lstStyle/>
        <a:p>
          <a:endParaRPr kumimoji="1" lang="ja-JP" altLang="en-US"/>
        </a:p>
      </dgm:t>
    </dgm:pt>
    <dgm:pt modelId="{47C29784-5C6F-4791-BA57-B87E7B1AE066}" type="pres">
      <dgm:prSet presAssocID="{74A3E809-9CFB-4DC5-AA62-5B6BB57AAB5D}" presName="FourNodes_4" presStyleLbl="node1" presStyleIdx="3" presStyleCnt="4">
        <dgm:presLayoutVars>
          <dgm:bulletEnabled val="1"/>
        </dgm:presLayoutVars>
      </dgm:prSet>
      <dgm:spPr/>
      <dgm:t>
        <a:bodyPr/>
        <a:lstStyle/>
        <a:p>
          <a:endParaRPr kumimoji="1" lang="ja-JP" altLang="en-US"/>
        </a:p>
      </dgm:t>
    </dgm:pt>
    <dgm:pt modelId="{3810F60C-B3E2-4DC3-8C43-6E65B4104140}" type="pres">
      <dgm:prSet presAssocID="{74A3E809-9CFB-4DC5-AA62-5B6BB57AAB5D}" presName="FourConn_1-2" presStyleLbl="fgAccFollowNode1" presStyleIdx="0" presStyleCnt="3">
        <dgm:presLayoutVars>
          <dgm:bulletEnabled val="1"/>
        </dgm:presLayoutVars>
      </dgm:prSet>
      <dgm:spPr/>
      <dgm:t>
        <a:bodyPr/>
        <a:lstStyle/>
        <a:p>
          <a:endParaRPr kumimoji="1" lang="ja-JP" altLang="en-US"/>
        </a:p>
      </dgm:t>
    </dgm:pt>
    <dgm:pt modelId="{01569EDD-E80A-452C-91A2-237EEBEE1B1A}" type="pres">
      <dgm:prSet presAssocID="{74A3E809-9CFB-4DC5-AA62-5B6BB57AAB5D}" presName="FourConn_2-3" presStyleLbl="fgAccFollowNode1" presStyleIdx="1" presStyleCnt="3">
        <dgm:presLayoutVars>
          <dgm:bulletEnabled val="1"/>
        </dgm:presLayoutVars>
      </dgm:prSet>
      <dgm:spPr/>
      <dgm:t>
        <a:bodyPr/>
        <a:lstStyle/>
        <a:p>
          <a:endParaRPr kumimoji="1" lang="ja-JP" altLang="en-US"/>
        </a:p>
      </dgm:t>
    </dgm:pt>
    <dgm:pt modelId="{D0E0F008-B110-4499-A1FA-92F202415C37}" type="pres">
      <dgm:prSet presAssocID="{74A3E809-9CFB-4DC5-AA62-5B6BB57AAB5D}" presName="FourConn_3-4" presStyleLbl="fgAccFollowNode1" presStyleIdx="2" presStyleCnt="3">
        <dgm:presLayoutVars>
          <dgm:bulletEnabled val="1"/>
        </dgm:presLayoutVars>
      </dgm:prSet>
      <dgm:spPr/>
      <dgm:t>
        <a:bodyPr/>
        <a:lstStyle/>
        <a:p>
          <a:endParaRPr kumimoji="1" lang="ja-JP" altLang="en-US"/>
        </a:p>
      </dgm:t>
    </dgm:pt>
    <dgm:pt modelId="{12B1D5E2-A3BA-4F54-883E-B4DFFFBA1BBE}" type="pres">
      <dgm:prSet presAssocID="{74A3E809-9CFB-4DC5-AA62-5B6BB57AAB5D}" presName="FourNodes_1_text" presStyleLbl="node1" presStyleIdx="3" presStyleCnt="4">
        <dgm:presLayoutVars>
          <dgm:bulletEnabled val="1"/>
        </dgm:presLayoutVars>
      </dgm:prSet>
      <dgm:spPr/>
      <dgm:t>
        <a:bodyPr/>
        <a:lstStyle/>
        <a:p>
          <a:endParaRPr kumimoji="1" lang="ja-JP" altLang="en-US"/>
        </a:p>
      </dgm:t>
    </dgm:pt>
    <dgm:pt modelId="{84D9D49A-9D27-4EFC-854F-D38345CAA06A}" type="pres">
      <dgm:prSet presAssocID="{74A3E809-9CFB-4DC5-AA62-5B6BB57AAB5D}" presName="FourNodes_2_text" presStyleLbl="node1" presStyleIdx="3" presStyleCnt="4">
        <dgm:presLayoutVars>
          <dgm:bulletEnabled val="1"/>
        </dgm:presLayoutVars>
      </dgm:prSet>
      <dgm:spPr/>
      <dgm:t>
        <a:bodyPr/>
        <a:lstStyle/>
        <a:p>
          <a:endParaRPr kumimoji="1" lang="ja-JP" altLang="en-US"/>
        </a:p>
      </dgm:t>
    </dgm:pt>
    <dgm:pt modelId="{197A885B-5155-4963-A265-EA41D36E1AFF}" type="pres">
      <dgm:prSet presAssocID="{74A3E809-9CFB-4DC5-AA62-5B6BB57AAB5D}" presName="FourNodes_3_text" presStyleLbl="node1" presStyleIdx="3" presStyleCnt="4">
        <dgm:presLayoutVars>
          <dgm:bulletEnabled val="1"/>
        </dgm:presLayoutVars>
      </dgm:prSet>
      <dgm:spPr/>
      <dgm:t>
        <a:bodyPr/>
        <a:lstStyle/>
        <a:p>
          <a:endParaRPr kumimoji="1" lang="ja-JP" altLang="en-US"/>
        </a:p>
      </dgm:t>
    </dgm:pt>
    <dgm:pt modelId="{762E2518-3DDE-4D10-A14D-AFE1AA1CA12A}" type="pres">
      <dgm:prSet presAssocID="{74A3E809-9CFB-4DC5-AA62-5B6BB57AAB5D}" presName="FourNodes_4_text" presStyleLbl="node1" presStyleIdx="3" presStyleCnt="4">
        <dgm:presLayoutVars>
          <dgm:bulletEnabled val="1"/>
        </dgm:presLayoutVars>
      </dgm:prSet>
      <dgm:spPr/>
      <dgm:t>
        <a:bodyPr/>
        <a:lstStyle/>
        <a:p>
          <a:endParaRPr kumimoji="1" lang="ja-JP" altLang="en-US"/>
        </a:p>
      </dgm:t>
    </dgm:pt>
  </dgm:ptLst>
  <dgm:cxnLst>
    <dgm:cxn modelId="{DBBFE195-3A96-497C-A6F6-01108A5DF804}" srcId="{D58FF42D-D14D-4CCE-BF36-E6DC07B5BC91}" destId="{EDD0D15A-ECBE-4691-9373-9C46C90EE482}" srcOrd="0" destOrd="0" parTransId="{718DD340-53E1-449F-8F74-429007CB4D57}" sibTransId="{3768540A-0D9F-47D1-A73D-35F6BFED0ADF}"/>
    <dgm:cxn modelId="{0E2509C6-A654-4954-98B5-0B1F75F47924}" type="presOf" srcId="{09C59981-E6F0-4120-9021-95125B127E2A}" destId="{762E2518-3DDE-4D10-A14D-AFE1AA1CA12A}" srcOrd="1" destOrd="1" presId="urn:microsoft.com/office/officeart/2005/8/layout/vProcess5"/>
    <dgm:cxn modelId="{68532BF5-93CB-47EF-896E-F328255251C6}" type="presOf" srcId="{F530AC31-D93C-41A7-A623-37C47236DE78}" destId="{197A885B-5155-4963-A265-EA41D36E1AFF}" srcOrd="1" destOrd="1" presId="urn:microsoft.com/office/officeart/2005/8/layout/vProcess5"/>
    <dgm:cxn modelId="{16EC8845-7ED1-4671-AE2E-3617B0A4E969}" type="presOf" srcId="{4108377E-79AC-46E0-A38A-06F45CF9B5A5}" destId="{DB7074D6-4654-47D9-A4E9-6F25C8B69B90}" srcOrd="0" destOrd="1" presId="urn:microsoft.com/office/officeart/2005/8/layout/vProcess5"/>
    <dgm:cxn modelId="{88B58477-DB09-49F9-8885-567A2AB98F53}" type="presOf" srcId="{7B86EFE5-8FC3-4C08-87E9-3E198BB60631}" destId="{D0E0F008-B110-4499-A1FA-92F202415C37}" srcOrd="0" destOrd="0" presId="urn:microsoft.com/office/officeart/2005/8/layout/vProcess5"/>
    <dgm:cxn modelId="{C705EC1E-1782-45DE-AB1D-B543D455111B}" type="presOf" srcId="{3F3C3AAE-E31B-487F-9DE8-A28A2B8D4360}" destId="{DB7074D6-4654-47D9-A4E9-6F25C8B69B90}" srcOrd="0" destOrd="0" presId="urn:microsoft.com/office/officeart/2005/8/layout/vProcess5"/>
    <dgm:cxn modelId="{EE47A5C2-4DB4-449A-9817-2838C85AF322}" type="presOf" srcId="{3F3C3AAE-E31B-487F-9DE8-A28A2B8D4360}" destId="{84D9D49A-9D27-4EFC-854F-D38345CAA06A}" srcOrd="1" destOrd="0" presId="urn:microsoft.com/office/officeart/2005/8/layout/vProcess5"/>
    <dgm:cxn modelId="{1572A80D-DC50-4269-9EB9-931DF3CBAC4C}" type="presOf" srcId="{09C59981-E6F0-4120-9021-95125B127E2A}" destId="{47C29784-5C6F-4791-BA57-B87E7B1AE066}" srcOrd="0" destOrd="1" presId="urn:microsoft.com/office/officeart/2005/8/layout/vProcess5"/>
    <dgm:cxn modelId="{79BB4267-FFF2-4E8A-98BB-CE74B2C053ED}" type="presOf" srcId="{AEEC61ED-B1F0-473D-8126-631F73B72D38}" destId="{01569EDD-E80A-452C-91A2-237EEBEE1B1A}" srcOrd="0" destOrd="0" presId="urn:microsoft.com/office/officeart/2005/8/layout/vProcess5"/>
    <dgm:cxn modelId="{C9A23D94-9F9C-4CCD-8B7E-9894D16E2430}" type="presOf" srcId="{D4C4BC3B-6BA6-440B-A5DE-785AB40BC4AA}" destId="{762E2518-3DDE-4D10-A14D-AFE1AA1CA12A}" srcOrd="1" destOrd="0" presId="urn:microsoft.com/office/officeart/2005/8/layout/vProcess5"/>
    <dgm:cxn modelId="{186D0326-4887-4FF7-903B-288F98328150}" type="presOf" srcId="{627D5C6D-28F6-4C43-AFD8-E85E9F13BF1B}" destId="{197A885B-5155-4963-A265-EA41D36E1AFF}" srcOrd="1" destOrd="0" presId="urn:microsoft.com/office/officeart/2005/8/layout/vProcess5"/>
    <dgm:cxn modelId="{68089EEB-721F-4A53-B286-42F8AC8B40E6}" srcId="{74A3E809-9CFB-4DC5-AA62-5B6BB57AAB5D}" destId="{627D5C6D-28F6-4C43-AFD8-E85E9F13BF1B}" srcOrd="2" destOrd="0" parTransId="{9819F9A2-C24B-46B7-8BFB-F9EEB5B4D8D5}" sibTransId="{7B86EFE5-8FC3-4C08-87E9-3E198BB60631}"/>
    <dgm:cxn modelId="{3E230FC2-0513-4A9F-BB9F-A84DB258DF36}" type="presOf" srcId="{D58FF42D-D14D-4CCE-BF36-E6DC07B5BC91}" destId="{A3C47FB3-7E27-41AF-A271-4F1C8D5C8C7C}" srcOrd="0" destOrd="0" presId="urn:microsoft.com/office/officeart/2005/8/layout/vProcess5"/>
    <dgm:cxn modelId="{96CBDFD6-D1B5-40E8-957F-B013E687D07C}" type="presOf" srcId="{EDD0D15A-ECBE-4691-9373-9C46C90EE482}" destId="{12B1D5E2-A3BA-4F54-883E-B4DFFFBA1BBE}" srcOrd="1" destOrd="1" presId="urn:microsoft.com/office/officeart/2005/8/layout/vProcess5"/>
    <dgm:cxn modelId="{A952A688-C057-4297-87F2-E19768647125}" srcId="{D4C4BC3B-6BA6-440B-A5DE-785AB40BC4AA}" destId="{09C59981-E6F0-4120-9021-95125B127E2A}" srcOrd="0" destOrd="0" parTransId="{26030544-FF5B-4FF4-A8BC-842B2BE591C5}" sibTransId="{8EDFC01C-3914-417B-A754-DAE1E2412B16}"/>
    <dgm:cxn modelId="{96E5672E-F4C3-41A8-97C8-E2329461586E}" type="presOf" srcId="{627D5C6D-28F6-4C43-AFD8-E85E9F13BF1B}" destId="{D0D693AA-0A96-41B4-BF78-48AD26D35A20}" srcOrd="0" destOrd="0" presId="urn:microsoft.com/office/officeart/2005/8/layout/vProcess5"/>
    <dgm:cxn modelId="{3191BF60-9BCA-4B08-928C-D8D979E1438A}" srcId="{74A3E809-9CFB-4DC5-AA62-5B6BB57AAB5D}" destId="{3F3C3AAE-E31B-487F-9DE8-A28A2B8D4360}" srcOrd="1" destOrd="0" parTransId="{87C0B8BF-41F4-4CEC-8F7C-344D517D1B2E}" sibTransId="{AEEC61ED-B1F0-473D-8126-631F73B72D38}"/>
    <dgm:cxn modelId="{EAB7CFD2-3F73-489C-B99C-5D05C717231F}" srcId="{627D5C6D-28F6-4C43-AFD8-E85E9F13BF1B}" destId="{F530AC31-D93C-41A7-A623-37C47236DE78}" srcOrd="0" destOrd="0" parTransId="{74FE9A40-B819-4D45-A076-5D1D3A2E6C55}" sibTransId="{C386BC23-7648-49AD-93B9-15E252D03EA7}"/>
    <dgm:cxn modelId="{9670721A-0743-4286-A88C-F455FBABA97C}" srcId="{3F3C3AAE-E31B-487F-9DE8-A28A2B8D4360}" destId="{4108377E-79AC-46E0-A38A-06F45CF9B5A5}" srcOrd="0" destOrd="0" parTransId="{5BAAF706-5C0A-43B7-8C6C-2147A3B96747}" sibTransId="{727A8D15-7D6A-4E49-B772-2DE677003992}"/>
    <dgm:cxn modelId="{94523406-9876-4320-BD52-8A3B89B41F20}" type="presOf" srcId="{4108377E-79AC-46E0-A38A-06F45CF9B5A5}" destId="{84D9D49A-9D27-4EFC-854F-D38345CAA06A}" srcOrd="1" destOrd="1" presId="urn:microsoft.com/office/officeart/2005/8/layout/vProcess5"/>
    <dgm:cxn modelId="{00285788-77A8-4C62-9AD0-72198FBD7816}" srcId="{74A3E809-9CFB-4DC5-AA62-5B6BB57AAB5D}" destId="{D4C4BC3B-6BA6-440B-A5DE-785AB40BC4AA}" srcOrd="3" destOrd="0" parTransId="{24F28A6A-3959-4359-A39D-CBC5F3E8BF6A}" sibTransId="{CBE8FDAA-D945-440B-B6BB-F9DA10276418}"/>
    <dgm:cxn modelId="{9E82F771-8434-4D5C-98BA-EC7383A8A772}" srcId="{74A3E809-9CFB-4DC5-AA62-5B6BB57AAB5D}" destId="{D58FF42D-D14D-4CCE-BF36-E6DC07B5BC91}" srcOrd="0" destOrd="0" parTransId="{79F913A2-FC13-4A40-9768-81EA7A1846BE}" sibTransId="{C049D4C1-979D-47A0-B53D-C809D561D343}"/>
    <dgm:cxn modelId="{506CB8B7-508D-41CC-9A4C-0B31743D14BC}" type="presOf" srcId="{EDD0D15A-ECBE-4691-9373-9C46C90EE482}" destId="{A3C47FB3-7E27-41AF-A271-4F1C8D5C8C7C}" srcOrd="0" destOrd="1" presId="urn:microsoft.com/office/officeart/2005/8/layout/vProcess5"/>
    <dgm:cxn modelId="{C2AB51A5-A898-495E-BEFF-12D714D019F3}" type="presOf" srcId="{C049D4C1-979D-47A0-B53D-C809D561D343}" destId="{3810F60C-B3E2-4DC3-8C43-6E65B4104140}" srcOrd="0" destOrd="0" presId="urn:microsoft.com/office/officeart/2005/8/layout/vProcess5"/>
    <dgm:cxn modelId="{9F6A9DFF-692F-4D99-9341-3FD9EBD59887}" type="presOf" srcId="{D4C4BC3B-6BA6-440B-A5DE-785AB40BC4AA}" destId="{47C29784-5C6F-4791-BA57-B87E7B1AE066}" srcOrd="0" destOrd="0" presId="urn:microsoft.com/office/officeart/2005/8/layout/vProcess5"/>
    <dgm:cxn modelId="{ABBB2B0E-2209-448D-A9F1-5142566B07EF}" type="presOf" srcId="{74A3E809-9CFB-4DC5-AA62-5B6BB57AAB5D}" destId="{1B4993E7-56AB-4EC1-B110-C0A55B33B962}" srcOrd="0" destOrd="0" presId="urn:microsoft.com/office/officeart/2005/8/layout/vProcess5"/>
    <dgm:cxn modelId="{B7E70B83-FD8B-4948-8623-FC61B1174688}" type="presOf" srcId="{F530AC31-D93C-41A7-A623-37C47236DE78}" destId="{D0D693AA-0A96-41B4-BF78-48AD26D35A20}" srcOrd="0" destOrd="1" presId="urn:microsoft.com/office/officeart/2005/8/layout/vProcess5"/>
    <dgm:cxn modelId="{7992DA58-ED29-4C8A-A38D-E62D5B7D02E9}" type="presOf" srcId="{D58FF42D-D14D-4CCE-BF36-E6DC07B5BC91}" destId="{12B1D5E2-A3BA-4F54-883E-B4DFFFBA1BBE}" srcOrd="1" destOrd="0" presId="urn:microsoft.com/office/officeart/2005/8/layout/vProcess5"/>
    <dgm:cxn modelId="{803CB53A-C283-4D61-89FF-821228278223}" type="presParOf" srcId="{1B4993E7-56AB-4EC1-B110-C0A55B33B962}" destId="{48AA7A5D-D6D8-4B64-9E0E-B05778A1D608}" srcOrd="0" destOrd="0" presId="urn:microsoft.com/office/officeart/2005/8/layout/vProcess5"/>
    <dgm:cxn modelId="{B7859941-4C2F-41B9-B138-2A00D87988D9}" type="presParOf" srcId="{1B4993E7-56AB-4EC1-B110-C0A55B33B962}" destId="{A3C47FB3-7E27-41AF-A271-4F1C8D5C8C7C}" srcOrd="1" destOrd="0" presId="urn:microsoft.com/office/officeart/2005/8/layout/vProcess5"/>
    <dgm:cxn modelId="{B9972CC1-9CD1-43C8-A27B-3B3E69BDDC1C}" type="presParOf" srcId="{1B4993E7-56AB-4EC1-B110-C0A55B33B962}" destId="{DB7074D6-4654-47D9-A4E9-6F25C8B69B90}" srcOrd="2" destOrd="0" presId="urn:microsoft.com/office/officeart/2005/8/layout/vProcess5"/>
    <dgm:cxn modelId="{987DF7E7-C8D6-4BBF-9562-25F913AE2C83}" type="presParOf" srcId="{1B4993E7-56AB-4EC1-B110-C0A55B33B962}" destId="{D0D693AA-0A96-41B4-BF78-48AD26D35A20}" srcOrd="3" destOrd="0" presId="urn:microsoft.com/office/officeart/2005/8/layout/vProcess5"/>
    <dgm:cxn modelId="{131AB8AD-0AF4-4434-8DC1-BCE9E87B4E66}" type="presParOf" srcId="{1B4993E7-56AB-4EC1-B110-C0A55B33B962}" destId="{47C29784-5C6F-4791-BA57-B87E7B1AE066}" srcOrd="4" destOrd="0" presId="urn:microsoft.com/office/officeart/2005/8/layout/vProcess5"/>
    <dgm:cxn modelId="{A0AED6DA-D8CE-482D-B695-FB7A23B709B8}" type="presParOf" srcId="{1B4993E7-56AB-4EC1-B110-C0A55B33B962}" destId="{3810F60C-B3E2-4DC3-8C43-6E65B4104140}" srcOrd="5" destOrd="0" presId="urn:microsoft.com/office/officeart/2005/8/layout/vProcess5"/>
    <dgm:cxn modelId="{2BF7BE06-77D7-4FF2-82A3-783A62299017}" type="presParOf" srcId="{1B4993E7-56AB-4EC1-B110-C0A55B33B962}" destId="{01569EDD-E80A-452C-91A2-237EEBEE1B1A}" srcOrd="6" destOrd="0" presId="urn:microsoft.com/office/officeart/2005/8/layout/vProcess5"/>
    <dgm:cxn modelId="{0EF3454F-572B-48AD-8F3E-8A00CC7575EA}" type="presParOf" srcId="{1B4993E7-56AB-4EC1-B110-C0A55B33B962}" destId="{D0E0F008-B110-4499-A1FA-92F202415C37}" srcOrd="7" destOrd="0" presId="urn:microsoft.com/office/officeart/2005/8/layout/vProcess5"/>
    <dgm:cxn modelId="{6132C71A-7C55-471D-A541-EC5099341650}" type="presParOf" srcId="{1B4993E7-56AB-4EC1-B110-C0A55B33B962}" destId="{12B1D5E2-A3BA-4F54-883E-B4DFFFBA1BBE}" srcOrd="8" destOrd="0" presId="urn:microsoft.com/office/officeart/2005/8/layout/vProcess5"/>
    <dgm:cxn modelId="{BBD11D7B-55B4-4BDA-997A-2E8974EDA5C7}" type="presParOf" srcId="{1B4993E7-56AB-4EC1-B110-C0A55B33B962}" destId="{84D9D49A-9D27-4EFC-854F-D38345CAA06A}" srcOrd="9" destOrd="0" presId="urn:microsoft.com/office/officeart/2005/8/layout/vProcess5"/>
    <dgm:cxn modelId="{55A50B6B-96E1-4574-8436-221F7F7CC8CC}" type="presParOf" srcId="{1B4993E7-56AB-4EC1-B110-C0A55B33B962}" destId="{197A885B-5155-4963-A265-EA41D36E1AFF}" srcOrd="10" destOrd="0" presId="urn:microsoft.com/office/officeart/2005/8/layout/vProcess5"/>
    <dgm:cxn modelId="{0D318DAB-ACB5-476B-ADFD-0436DB8B06B3}" type="presParOf" srcId="{1B4993E7-56AB-4EC1-B110-C0A55B33B962}" destId="{762E2518-3DDE-4D10-A14D-AFE1AA1CA12A}" srcOrd="11" destOrd="0" presId="urn:microsoft.com/office/officeart/2005/8/layout/vProcess5"/>
  </dgm:cxnLst>
  <dgm:bg/>
  <dgm:whole/>
  <dgm:extLst>
    <a:ext uri="http://schemas.microsoft.com/office/drawing/2008/diagram">
      <dsp:dataModelExt xmlns:dsp="http://schemas.microsoft.com/office/drawing/2008/diagram" relId="rId1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5E19BC-2066-4F8A-BEE4-C3E23BFD9543}">
      <dsp:nvSpPr>
        <dsp:cNvPr id="0" name=""/>
        <dsp:cNvSpPr/>
      </dsp:nvSpPr>
      <dsp:spPr>
        <a:xfrm>
          <a:off x="0" y="19810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kumimoji="1" lang="ja-JP" sz="1000" kern="1200">
              <a:latin typeface="HG丸ｺﾞｼｯｸM-PRO" panose="020F0600000000000000" pitchFamily="50" charset="-128"/>
              <a:ea typeface="HG丸ｺﾞｼｯｸM-PRO" panose="020F0600000000000000" pitchFamily="50" charset="-128"/>
            </a:rPr>
            <a:t>早期発見を徹底することにより</a:t>
          </a:r>
          <a:r>
            <a:rPr kumimoji="1" lang="ja-JP" altLang="en-US" sz="1000" kern="1200">
              <a:latin typeface="HG丸ｺﾞｼｯｸM-PRO" panose="020F0600000000000000" pitchFamily="50" charset="-128"/>
              <a:ea typeface="HG丸ｺﾞｼｯｸM-PRO" panose="020F0600000000000000" pitchFamily="50" charset="-128"/>
            </a:rPr>
            <a:t>、</a:t>
          </a:r>
          <a:r>
            <a:rPr kumimoji="1" lang="ja-JP" sz="1000" kern="1200">
              <a:latin typeface="HG丸ｺﾞｼｯｸM-PRO" panose="020F0600000000000000" pitchFamily="50" charset="-128"/>
              <a:ea typeface="HG丸ｺﾞｼｯｸM-PRO" panose="020F0600000000000000" pitchFamily="50" charset="-128"/>
            </a:rPr>
            <a:t>重大な事故等</a:t>
          </a:r>
          <a:r>
            <a:rPr kumimoji="1" lang="ja-JP" altLang="en-US" sz="1000" kern="1200">
              <a:latin typeface="HG丸ｺﾞｼｯｸM-PRO" panose="020F0600000000000000" pitchFamily="50" charset="-128"/>
              <a:ea typeface="HG丸ｺﾞｼｯｸM-PRO" panose="020F0600000000000000" pitchFamily="50" charset="-128"/>
            </a:rPr>
            <a:t>の</a:t>
          </a:r>
          <a:r>
            <a:rPr kumimoji="1" lang="ja-JP" sz="1000" kern="1200">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発生を未然に防ぐため、施設・設備等の損傷・異常を漏れなく発見することを基本とし、不法又は不正な施設の使用を防止するために実施している。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198104"/>
        <a:ext cx="5486400" cy="740250"/>
      </dsp:txXfrm>
    </dsp:sp>
    <dsp:sp modelId="{4179A21D-3AC2-4809-9D8D-EAEC9DCB1A10}">
      <dsp:nvSpPr>
        <dsp:cNvPr id="0" name=""/>
        <dsp:cNvSpPr/>
      </dsp:nvSpPr>
      <dsp:spPr>
        <a:xfrm>
          <a:off x="274320" y="5050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日常パトロール（巡視）</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64914"/>
        <a:ext cx="3811660" cy="266380"/>
      </dsp:txXfrm>
    </dsp:sp>
    <dsp:sp modelId="{0AC7E74E-4DFA-4BB1-BD47-E0D16A0CC5CE}">
      <dsp:nvSpPr>
        <dsp:cNvPr id="0" name=""/>
        <dsp:cNvSpPr/>
      </dsp:nvSpPr>
      <dsp:spPr>
        <a:xfrm>
          <a:off x="0" y="1139954"/>
          <a:ext cx="5486400" cy="11970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構造物の状態を定期的に把握し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劣化状況の推移をとらえるため、陸上</a:t>
          </a:r>
          <a:r>
            <a:rPr lang="ja-JP" altLang="en-US" sz="1000" kern="1200">
              <a:latin typeface="HG丸ｺﾞｼｯｸM-PRO" panose="020F0600000000000000" pitchFamily="50" charset="-128"/>
              <a:ea typeface="HG丸ｺﾞｼｯｸM-PRO" panose="020F0600000000000000" pitchFamily="50" charset="-128"/>
            </a:rPr>
            <a:t>およ</a:t>
          </a:r>
          <a:r>
            <a:rPr lang="ja-JP" sz="1000" kern="1200">
              <a:latin typeface="HG丸ｺﾞｼｯｸM-PRO" panose="020F0600000000000000" pitchFamily="50" charset="-128"/>
              <a:ea typeface="HG丸ｺﾞｼｯｸM-PRO" panose="020F0600000000000000" pitchFamily="50" charset="-128"/>
            </a:rPr>
            <a:t>び海上からの目視により変状を点検している。電気防食施設については電位測定を実施し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防食状況の点検を実施している。また、鋼構造施設の水中部、橋梁の近接目視、舗装の</a:t>
          </a:r>
          <a:r>
            <a:rPr lang="en-US" sz="1000" kern="1200">
              <a:latin typeface="HG丸ｺﾞｼｯｸM-PRO" panose="020F0600000000000000" pitchFamily="50" charset="-128"/>
              <a:ea typeface="HG丸ｺﾞｼｯｸM-PRO" panose="020F0600000000000000" pitchFamily="50" charset="-128"/>
            </a:rPr>
            <a:t>MCI</a:t>
          </a:r>
          <a:r>
            <a:rPr lang="ja-JP" sz="1000" kern="1200">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　</a:t>
          </a:r>
          <a:r>
            <a:rPr lang="ja-JP" altLang="en-US" sz="1000" kern="1200">
              <a:latin typeface="HG丸ｺﾞｼｯｸM-PRO" panose="020F0600000000000000" pitchFamily="50" charset="-128"/>
              <a:ea typeface="HG丸ｺﾞｼｯｸM-PRO" panose="020F0600000000000000" pitchFamily="50" charset="-128"/>
            </a:rPr>
            <a:t>概ね</a:t>
          </a:r>
          <a:r>
            <a:rPr lang="en-US" sz="1000" kern="1200">
              <a:latin typeface="HG丸ｺﾞｼｯｸM-PRO" panose="020F0600000000000000" pitchFamily="50" charset="-128"/>
              <a:ea typeface="HG丸ｺﾞｼｯｸM-PRO" panose="020F0600000000000000" pitchFamily="50" charset="-128"/>
            </a:rPr>
            <a:t>1</a:t>
          </a:r>
          <a:r>
            <a:rPr lang="ja-JP" sz="1000" kern="1200">
              <a:latin typeface="HG丸ｺﾞｼｯｸM-PRO" panose="020F0600000000000000" pitchFamily="50" charset="-128"/>
              <a:ea typeface="HG丸ｺﾞｼｯｸM-PRO" panose="020F0600000000000000" pitchFamily="50" charset="-128"/>
            </a:rPr>
            <a:t>回／</a:t>
          </a:r>
          <a:r>
            <a:rPr lang="en-US" sz="1000" kern="1200">
              <a:latin typeface="HG丸ｺﾞｼｯｸM-PRO" panose="020F0600000000000000" pitchFamily="50" charset="-128"/>
              <a:ea typeface="HG丸ｺﾞｼｯｸM-PRO" panose="020F0600000000000000" pitchFamily="50" charset="-128"/>
            </a:rPr>
            <a:t>5</a:t>
          </a:r>
          <a:r>
            <a:rPr lang="ja-JP" sz="1000" kern="1200">
              <a:latin typeface="HG丸ｺﾞｼｯｸM-PRO" panose="020F0600000000000000" pitchFamily="50" charset="-128"/>
              <a:ea typeface="HG丸ｺﾞｼｯｸM-PRO" panose="020F0600000000000000" pitchFamily="50" charset="-128"/>
            </a:rPr>
            <a:t>年</a:t>
          </a:r>
          <a:endParaRPr lang="ja-JP" altLang="en-US" sz="1000" kern="1200">
            <a:latin typeface="HG丸ｺﾞｼｯｸM-PRO" panose="020F0600000000000000" pitchFamily="50" charset="-128"/>
            <a:ea typeface="HG丸ｺﾞｼｯｸM-PRO" panose="020F0600000000000000" pitchFamily="50" charset="-128"/>
          </a:endParaRPr>
        </a:p>
      </dsp:txBody>
      <dsp:txXfrm>
        <a:off x="0" y="1139954"/>
        <a:ext cx="5486400" cy="1197000"/>
      </dsp:txXfrm>
    </dsp:sp>
    <dsp:sp modelId="{43A631AB-6D1F-4A87-9E1D-9E1D8EA966D9}">
      <dsp:nvSpPr>
        <dsp:cNvPr id="0" name=""/>
        <dsp:cNvSpPr/>
      </dsp:nvSpPr>
      <dsp:spPr>
        <a:xfrm>
          <a:off x="274320" y="9923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一次点検（職員</a:t>
          </a:r>
          <a:r>
            <a:rPr lang="en-US" sz="1000" kern="1200">
              <a:latin typeface="HG丸ｺﾞｼｯｸM-PRO" panose="020F0600000000000000" pitchFamily="50" charset="-128"/>
              <a:ea typeface="HG丸ｺﾞｼｯｸM-PRO" panose="020F0600000000000000" pitchFamily="50" charset="-128"/>
            </a:rPr>
            <a:t>or</a:t>
          </a:r>
          <a:r>
            <a:rPr lang="ja-JP" sz="1000" kern="1200">
              <a:latin typeface="HG丸ｺﾞｼｯｸM-PRO" panose="020F0600000000000000" pitchFamily="50" charset="-128"/>
              <a:ea typeface="HG丸ｺﾞｼｯｸM-PRO" panose="020F0600000000000000" pitchFamily="50" charset="-128"/>
            </a:rPr>
            <a:t>専門家</a:t>
          </a:r>
          <a:r>
            <a:rPr lang="ja-JP" altLang="en-US" sz="1000" kern="1200">
              <a:latin typeface="HG丸ｺﾞｼｯｸM-PRO" panose="020F0600000000000000" pitchFamily="50" charset="-128"/>
              <a:ea typeface="HG丸ｺﾞｼｯｸM-PRO" panose="020F0600000000000000" pitchFamily="50" charset="-128"/>
            </a:rPr>
            <a:t>）</a:t>
          </a:r>
        </a:p>
      </dsp:txBody>
      <dsp:txXfrm>
        <a:off x="288730" y="1006764"/>
        <a:ext cx="3811660" cy="266380"/>
      </dsp:txXfrm>
    </dsp:sp>
    <dsp:sp modelId="{FDD65822-6F7E-4777-927D-E94D8EDF3E40}">
      <dsp:nvSpPr>
        <dsp:cNvPr id="0" name=""/>
        <dsp:cNvSpPr/>
      </dsp:nvSpPr>
      <dsp:spPr>
        <a:xfrm>
          <a:off x="0" y="2538554"/>
          <a:ext cx="5486400" cy="9135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一次点検で変状が著しいあるいは判断が難しいと判定された施設の詳細な劣化状況を把握するため、又は劣化予測に必要な詳細データを抽出するため、特定の機器等を用いて点検を実施している。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＜点検頻度＞概ね</a:t>
          </a:r>
          <a:r>
            <a:rPr lang="en-US" sz="1000" kern="1200">
              <a:latin typeface="HG丸ｺﾞｼｯｸM-PRO" panose="020F0600000000000000" pitchFamily="50" charset="-128"/>
              <a:ea typeface="HG丸ｺﾞｼｯｸM-PRO" panose="020F0600000000000000" pitchFamily="50" charset="-128"/>
            </a:rPr>
            <a:t>1</a:t>
          </a:r>
          <a:r>
            <a:rPr lang="ja-JP" sz="1000" kern="1200">
              <a:latin typeface="HG丸ｺﾞｼｯｸM-PRO" panose="020F0600000000000000" pitchFamily="50" charset="-128"/>
              <a:ea typeface="HG丸ｺﾞｼｯｸM-PRO" panose="020F0600000000000000" pitchFamily="50" charset="-128"/>
            </a:rPr>
            <a:t>回／</a:t>
          </a:r>
          <a:r>
            <a:rPr lang="en-US" sz="1000" kern="1200">
              <a:latin typeface="HG丸ｺﾞｼｯｸM-PRO" panose="020F0600000000000000" pitchFamily="50" charset="-128"/>
              <a:ea typeface="HG丸ｺﾞｼｯｸM-PRO" panose="020F0600000000000000" pitchFamily="50" charset="-128"/>
            </a:rPr>
            <a:t>10</a:t>
          </a:r>
          <a:r>
            <a:rPr lang="ja-JP" sz="1000" kern="1200">
              <a:latin typeface="HG丸ｺﾞｼｯｸM-PRO" panose="020F0600000000000000" pitchFamily="50" charset="-128"/>
              <a:ea typeface="HG丸ｺﾞｼｯｸM-PRO" panose="020F0600000000000000" pitchFamily="50" charset="-128"/>
            </a:rPr>
            <a:t>年　</a:t>
          </a:r>
          <a:r>
            <a:rPr lang="en-US" sz="1000" kern="1200">
              <a:latin typeface="HG丸ｺﾞｼｯｸM-PRO" panose="020F0600000000000000" pitchFamily="50" charset="-128"/>
              <a:ea typeface="HG丸ｺﾞｼｯｸM-PRO" panose="020F0600000000000000" pitchFamily="50" charset="-128"/>
            </a:rPr>
            <a:t>or</a:t>
          </a:r>
          <a:r>
            <a:rPr lang="ja-JP" sz="1000" kern="1200">
              <a:latin typeface="HG丸ｺﾞｼｯｸM-PRO" panose="020F0600000000000000" pitchFamily="50" charset="-128"/>
              <a:ea typeface="HG丸ｺﾞｼｯｸM-PRO" panose="020F0600000000000000" pitchFamily="50" charset="-128"/>
            </a:rPr>
            <a:t>　必要に応じて</a:t>
          </a:r>
          <a:endParaRPr lang="ja-JP" altLang="en-US" sz="1000" kern="1200">
            <a:latin typeface="HG丸ｺﾞｼｯｸM-PRO" panose="020F0600000000000000" pitchFamily="50" charset="-128"/>
            <a:ea typeface="HG丸ｺﾞｼｯｸM-PRO" panose="020F0600000000000000" pitchFamily="50" charset="-128"/>
          </a:endParaRPr>
        </a:p>
      </dsp:txBody>
      <dsp:txXfrm>
        <a:off x="0" y="2538554"/>
        <a:ext cx="5486400" cy="913500"/>
      </dsp:txXfrm>
    </dsp:sp>
    <dsp:sp modelId="{9F38C500-068A-40DB-9B55-DDFD94162D09}">
      <dsp:nvSpPr>
        <dsp:cNvPr id="0" name=""/>
        <dsp:cNvSpPr/>
      </dsp:nvSpPr>
      <dsp:spPr>
        <a:xfrm>
          <a:off x="274320" y="23909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二次点検（専門家）</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2405364"/>
        <a:ext cx="3811660" cy="266380"/>
      </dsp:txXfrm>
    </dsp:sp>
    <dsp:sp modelId="{C667F4A2-B31D-4F8B-83B4-0D76E4AB2018}">
      <dsp:nvSpPr>
        <dsp:cNvPr id="0" name=""/>
        <dsp:cNvSpPr/>
      </dsp:nvSpPr>
      <dsp:spPr>
        <a:xfrm>
          <a:off x="0" y="365365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3653654"/>
        <a:ext cx="5486400" cy="740250"/>
      </dsp:txXfrm>
    </dsp:sp>
    <dsp:sp modelId="{6508D487-7CBB-4348-BF1F-8C5F98EDF5F5}">
      <dsp:nvSpPr>
        <dsp:cNvPr id="0" name=""/>
        <dsp:cNvSpPr/>
      </dsp:nvSpPr>
      <dsp:spPr>
        <a:xfrm>
          <a:off x="274320" y="35060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lvl="0" algn="l" defTabSz="444500">
            <a:lnSpc>
              <a:spcPct val="90000"/>
            </a:lnSpc>
            <a:spcBef>
              <a:spcPct val="0"/>
            </a:spcBef>
            <a:spcAft>
              <a:spcPct val="35000"/>
            </a:spcAft>
          </a:pPr>
          <a:r>
            <a:rPr lang="ja-JP" sz="1000" kern="1200">
              <a:latin typeface="HG丸ｺﾞｼｯｸM-PRO" panose="020F0600000000000000" pitchFamily="50" charset="-128"/>
              <a:ea typeface="HG丸ｺﾞｼｯｸM-PRO" panose="020F0600000000000000" pitchFamily="50" charset="-128"/>
            </a:rPr>
            <a:t>緊急点検</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3520464"/>
        <a:ext cx="3811660" cy="2663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81338" y="82063"/>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a:t>
          </a:r>
          <a:r>
            <a:rPr kumimoji="1" lang="ja-JP" altLang="en-US" sz="700" kern="1200">
              <a:latin typeface="HG丸ｺﾞｼｯｸM-PRO" panose="020F0600000000000000" pitchFamily="50" charset="-128"/>
              <a:ea typeface="HG丸ｺﾞｼｯｸM-PRO" panose="020F0600000000000000" pitchFamily="50" charset="-128"/>
            </a:rPr>
            <a:t>１</a:t>
          </a:r>
        </a:p>
      </dsp:txBody>
      <dsp:txXfrm rot="-5400000">
        <a:off x="1" y="190514"/>
        <a:ext cx="379580" cy="162678"/>
      </dsp:txXfrm>
    </dsp:sp>
    <dsp:sp modelId="{1A1D938D-0137-46EB-8400-E6DC6FD7CAA5}">
      <dsp:nvSpPr>
        <dsp:cNvPr id="0" name=""/>
        <dsp:cNvSpPr/>
      </dsp:nvSpPr>
      <dsp:spPr>
        <a:xfrm rot="5400000">
          <a:off x="2544105" y="-2163800"/>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0" kern="120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sp:txBody>
      <dsp:txXfrm rot="-5400000">
        <a:off x="379580" y="17931"/>
        <a:ext cx="4664311" cy="318055"/>
      </dsp:txXfrm>
    </dsp:sp>
    <dsp:sp modelId="{6C7E22A9-980C-41DB-A454-8BC8AA7B98F6}">
      <dsp:nvSpPr>
        <dsp:cNvPr id="0" name=""/>
        <dsp:cNvSpPr/>
      </dsp:nvSpPr>
      <dsp:spPr>
        <a:xfrm rot="5400000">
          <a:off x="-81338" y="491055"/>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STEP2</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599506"/>
        <a:ext cx="379580" cy="162678"/>
      </dsp:txXfrm>
    </dsp:sp>
    <dsp:sp modelId="{D8032613-B683-4522-992E-6016E367CD9E}">
      <dsp:nvSpPr>
        <dsp:cNvPr id="0" name=""/>
        <dsp:cNvSpPr/>
      </dsp:nvSpPr>
      <dsp:spPr>
        <a:xfrm rot="5400000">
          <a:off x="2544105" y="-1754808"/>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0" kern="1200">
              <a:solidFill>
                <a:schemeClr val="tx1"/>
              </a:solidFill>
              <a:latin typeface="HG丸ｺﾞｼｯｸM-PRO" panose="020F0600000000000000" pitchFamily="50" charset="-128"/>
              <a:ea typeface="HG丸ｺﾞｼｯｸM-PRO" panose="020F0600000000000000" pitchFamily="50" charset="-128"/>
            </a:rPr>
            <a:t>点検診断の項</a:t>
          </a:r>
          <a:r>
            <a:rPr kumimoji="1" lang="ja-JP" altLang="en-US" sz="1100" kern="1200">
              <a:solidFill>
                <a:schemeClr val="tx1"/>
              </a:solidFill>
              <a:latin typeface="HG丸ｺﾞｼｯｸM-PRO" panose="020F0600000000000000" pitchFamily="50" charset="-128"/>
              <a:ea typeface="HG丸ｺﾞｼｯｸM-PRO" panose="020F0600000000000000" pitchFamily="50" charset="-128"/>
            </a:rPr>
            <a:t>目毎に判定を行う部材単位（ブロック）を決定する</a:t>
          </a:r>
          <a:r>
            <a:rPr kumimoji="1" lang="ja-JP" altLang="en-US" sz="1100" kern="1200">
              <a:latin typeface="HG丸ｺﾞｼｯｸM-PRO" panose="020F0600000000000000" pitchFamily="50" charset="-128"/>
              <a:ea typeface="HG丸ｺﾞｼｯｸM-PRO" panose="020F0600000000000000" pitchFamily="50" charset="-128"/>
            </a:rPr>
            <a:t>。</a:t>
          </a:r>
        </a:p>
      </dsp:txBody>
      <dsp:txXfrm rot="-5400000">
        <a:off x="379580" y="426923"/>
        <a:ext cx="4664311" cy="318055"/>
      </dsp:txXfrm>
    </dsp:sp>
    <dsp:sp modelId="{6153C5A0-A12C-4BFD-BD05-5893C9084B77}">
      <dsp:nvSpPr>
        <dsp:cNvPr id="0" name=""/>
        <dsp:cNvSpPr/>
      </dsp:nvSpPr>
      <dsp:spPr>
        <a:xfrm rot="5400000">
          <a:off x="-81338" y="900047"/>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STEP3</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008498"/>
        <a:ext cx="379580" cy="162678"/>
      </dsp:txXfrm>
    </dsp:sp>
    <dsp:sp modelId="{8BB14D4C-A671-487B-AB86-35067F351C0F}">
      <dsp:nvSpPr>
        <dsp:cNvPr id="0" name=""/>
        <dsp:cNvSpPr/>
      </dsp:nvSpPr>
      <dsp:spPr>
        <a:xfrm rot="5400000">
          <a:off x="2544105" y="-1345816"/>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部材単位</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毎に</a:t>
          </a:r>
          <a:r>
            <a:rPr lang="ja-JP" sz="1100" b="0" kern="1200">
              <a:solidFill>
                <a:schemeClr val="tx1"/>
              </a:solidFill>
              <a:latin typeface="HG丸ｺﾞｼｯｸM-PRO" panose="020F0600000000000000" pitchFamily="50" charset="-128"/>
              <a:ea typeface="HG丸ｺﾞｼｯｸM-PRO" panose="020F0600000000000000" pitchFamily="50" charset="-128"/>
            </a:rPr>
            <a:t>劣化度を判定する。</a:t>
          </a:r>
          <a:r>
            <a:rPr lang="ja-JP" sz="1100" kern="1200">
              <a:latin typeface="HG丸ｺﾞｼｯｸM-PRO" panose="020F0600000000000000" pitchFamily="50" charset="-128"/>
              <a:ea typeface="HG丸ｺﾞｼｯｸM-PRO" panose="020F0600000000000000" pitchFamily="50" charset="-128"/>
            </a:rPr>
            <a:t>（</a:t>
          </a:r>
          <a:r>
            <a:rPr lang="en-US" sz="1100" kern="1200">
              <a:latin typeface="HG丸ｺﾞｼｯｸM-PRO" panose="020F0600000000000000" pitchFamily="50" charset="-128"/>
              <a:ea typeface="HG丸ｺﾞｼｯｸM-PRO" panose="020F0600000000000000" pitchFamily="50" charset="-128"/>
            </a:rPr>
            <a:t>a,b,c,d</a:t>
          </a:r>
          <a:r>
            <a:rPr lang="ja-JP"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835915"/>
        <a:ext cx="4664311" cy="318055"/>
      </dsp:txXfrm>
    </dsp:sp>
    <dsp:sp modelId="{4BB3E86B-3551-429C-A18B-C5EF3F53C72A}">
      <dsp:nvSpPr>
        <dsp:cNvPr id="0" name=""/>
        <dsp:cNvSpPr/>
      </dsp:nvSpPr>
      <dsp:spPr>
        <a:xfrm rot="5400000">
          <a:off x="-81338" y="1309039"/>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STEP4</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417490"/>
        <a:ext cx="379580" cy="162678"/>
      </dsp:txXfrm>
    </dsp:sp>
    <dsp:sp modelId="{DFAAAF6D-8884-4DBE-A369-081821BCDC97}">
      <dsp:nvSpPr>
        <dsp:cNvPr id="0" name=""/>
        <dsp:cNvSpPr/>
      </dsp:nvSpPr>
      <dsp:spPr>
        <a:xfrm rot="5400000">
          <a:off x="2544105" y="-936824"/>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部材</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毎の</a:t>
          </a:r>
          <a:r>
            <a:rPr lang="ja-JP" sz="1100" b="0" kern="1200">
              <a:solidFill>
                <a:schemeClr val="tx1"/>
              </a:solidFill>
              <a:latin typeface="HG丸ｺﾞｼｯｸM-PRO" panose="020F0600000000000000" pitchFamily="50" charset="-128"/>
              <a:ea typeface="HG丸ｺﾞｼｯｸM-PRO" panose="020F0600000000000000" pitchFamily="50" charset="-128"/>
            </a:rPr>
            <a:t>性能低下度を</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評価</a:t>
          </a:r>
          <a:r>
            <a:rPr lang="ja-JP" sz="1100" b="0" kern="1200">
              <a:solidFill>
                <a:schemeClr val="tx1"/>
              </a:solidFill>
              <a:latin typeface="HG丸ｺﾞｼｯｸM-PRO" panose="020F0600000000000000" pitchFamily="50" charset="-128"/>
              <a:ea typeface="HG丸ｺﾞｼｯｸM-PRO" panose="020F0600000000000000" pitchFamily="50" charset="-128"/>
            </a:rPr>
            <a:t>す</a:t>
          </a:r>
          <a:r>
            <a:rPr lang="ja-JP" sz="1100" kern="1200">
              <a:latin typeface="HG丸ｺﾞｼｯｸM-PRO" panose="020F0600000000000000" pitchFamily="50" charset="-128"/>
              <a:ea typeface="HG丸ｺﾞｼｯｸM-PRO" panose="020F0600000000000000" pitchFamily="50" charset="-128"/>
            </a:rPr>
            <a:t>る。（</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244907"/>
        <a:ext cx="4664311" cy="318055"/>
      </dsp:txXfrm>
    </dsp:sp>
    <dsp:sp modelId="{62006DFA-E95A-49B0-82EF-33692AD5E92F}">
      <dsp:nvSpPr>
        <dsp:cNvPr id="0" name=""/>
        <dsp:cNvSpPr/>
      </dsp:nvSpPr>
      <dsp:spPr>
        <a:xfrm rot="5400000">
          <a:off x="-81338" y="1718031"/>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kumimoji="1" lang="en-US" altLang="ja-JP" sz="700" kern="1200">
              <a:latin typeface="HG丸ｺﾞｼｯｸM-PRO" panose="020F0600000000000000" pitchFamily="50" charset="-128"/>
              <a:ea typeface="HG丸ｺﾞｼｯｸM-PRO" panose="020F0600000000000000" pitchFamily="50" charset="-128"/>
            </a:rPr>
            <a:t>STEP5</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826482"/>
        <a:ext cx="379580" cy="162678"/>
      </dsp:txXfrm>
    </dsp:sp>
    <dsp:sp modelId="{1D63F7BD-27B4-4429-BE6D-854115D63F49}">
      <dsp:nvSpPr>
        <dsp:cNvPr id="0" name=""/>
        <dsp:cNvSpPr/>
      </dsp:nvSpPr>
      <dsp:spPr>
        <a:xfrm rot="5400000">
          <a:off x="2544105" y="-527832"/>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施設</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毎</a:t>
          </a:r>
          <a:r>
            <a:rPr lang="ja-JP" sz="1100" b="0" kern="1200">
              <a:solidFill>
                <a:schemeClr val="tx1"/>
              </a:solidFill>
              <a:latin typeface="HG丸ｺﾞｼｯｸM-PRO" panose="020F0600000000000000" pitchFamily="50" charset="-128"/>
              <a:ea typeface="HG丸ｺﾞｼｯｸM-PRO" panose="020F0600000000000000" pitchFamily="50" charset="-128"/>
            </a:rPr>
            <a:t>の性能低下度</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を評価する。</a:t>
          </a:r>
          <a:r>
            <a:rPr lang="ja-JP" sz="1100" kern="1200">
              <a:latin typeface="HG丸ｺﾞｼｯｸM-PRO" panose="020F0600000000000000" pitchFamily="50" charset="-128"/>
              <a:ea typeface="HG丸ｺﾞｼｯｸM-PRO" panose="020F0600000000000000" pitchFamily="50" charset="-128"/>
            </a:rPr>
            <a:t>（</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653899"/>
        <a:ext cx="4664311" cy="31805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75096" y="75747"/>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STEP1</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875"/>
        <a:ext cx="350450" cy="150193"/>
      </dsp:txXfrm>
    </dsp:sp>
    <dsp:sp modelId="{1A1D938D-0137-46EB-8400-E6DC6FD7CAA5}">
      <dsp:nvSpPr>
        <dsp:cNvPr id="0" name=""/>
        <dsp:cNvSpPr/>
      </dsp:nvSpPr>
      <dsp:spPr>
        <a:xfrm rot="5400000">
          <a:off x="2755716" y="-2404614"/>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変状が起こりやすい箇所等の点検位置を整理する。</a:t>
          </a:r>
        </a:p>
      </dsp:txBody>
      <dsp:txXfrm rot="-5400000">
        <a:off x="350451" y="16537"/>
        <a:ext cx="5120063" cy="293646"/>
      </dsp:txXfrm>
    </dsp:sp>
    <dsp:sp modelId="{6C7E22A9-980C-41DB-A454-8BC8AA7B98F6}">
      <dsp:nvSpPr>
        <dsp:cNvPr id="0" name=""/>
        <dsp:cNvSpPr/>
      </dsp:nvSpPr>
      <dsp:spPr>
        <a:xfrm rot="5400000">
          <a:off x="-75096" y="471256"/>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STEP2</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571384"/>
        <a:ext cx="350450" cy="150193"/>
      </dsp:txXfrm>
    </dsp:sp>
    <dsp:sp modelId="{D8032613-B683-4522-992E-6016E367CD9E}">
      <dsp:nvSpPr>
        <dsp:cNvPr id="0" name=""/>
        <dsp:cNvSpPr/>
      </dsp:nvSpPr>
      <dsp:spPr>
        <a:xfrm rot="5400000">
          <a:off x="2755716" y="-2009105"/>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地区海岸のうち「一定区間」並びに「スパン」を決定する。</a:t>
          </a:r>
          <a:r>
            <a:rPr lang="en-US" altLang="ja-JP" sz="1050" kern="1200">
              <a:latin typeface="HG丸ｺﾞｼｯｸM-PRO" panose="020F0600000000000000" pitchFamily="50" charset="-128"/>
              <a:ea typeface="HG丸ｺﾞｼｯｸM-PRO" panose="020F0600000000000000" pitchFamily="50" charset="-128"/>
            </a:rPr>
            <a:t>※</a:t>
          </a:r>
          <a:endParaRPr lang="ja-JP" altLang="en-US" sz="1050" kern="1200">
            <a:latin typeface="HG丸ｺﾞｼｯｸM-PRO" panose="020F0600000000000000" pitchFamily="50" charset="-128"/>
            <a:ea typeface="HG丸ｺﾞｼｯｸM-PRO" panose="020F0600000000000000" pitchFamily="50" charset="-128"/>
          </a:endParaRPr>
        </a:p>
      </dsp:txBody>
      <dsp:txXfrm rot="-5400000">
        <a:off x="350451" y="412046"/>
        <a:ext cx="5120063" cy="293646"/>
      </dsp:txXfrm>
    </dsp:sp>
    <dsp:sp modelId="{ADC6EAD0-249A-4EF6-9F3D-8E54BFD3C9DD}">
      <dsp:nvSpPr>
        <dsp:cNvPr id="0" name=""/>
        <dsp:cNvSpPr/>
      </dsp:nvSpPr>
      <dsp:spPr>
        <a:xfrm rot="5400000">
          <a:off x="-75096" y="866765"/>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STEP3</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966893"/>
        <a:ext cx="350450" cy="150193"/>
      </dsp:txXfrm>
    </dsp:sp>
    <dsp:sp modelId="{9FFA5E8B-D1CC-4B0C-8CCD-FC26E7D81DA7}">
      <dsp:nvSpPr>
        <dsp:cNvPr id="0" name=""/>
        <dsp:cNvSpPr/>
      </dsp:nvSpPr>
      <dsp:spPr>
        <a:xfrm rot="5400000">
          <a:off x="2755716" y="-1613596"/>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スパン内の部材毎の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変状ランクを判定す</a:t>
          </a:r>
          <a:r>
            <a:rPr lang="ja-JP" altLang="en-US" sz="1050" kern="1200">
              <a:latin typeface="HG丸ｺﾞｼｯｸM-PRO" panose="020F0600000000000000" pitchFamily="50" charset="-128"/>
              <a:ea typeface="HG丸ｺﾞｼｯｸM-PRO" panose="020F0600000000000000" pitchFamily="50" charset="-128"/>
            </a:rPr>
            <a:t>る。（</a:t>
          </a:r>
          <a:r>
            <a:rPr lang="en-US" altLang="ja-JP"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807555"/>
        <a:ext cx="5120063" cy="293646"/>
      </dsp:txXfrm>
    </dsp:sp>
    <dsp:sp modelId="{6153C5A0-A12C-4BFD-BD05-5893C9084B77}">
      <dsp:nvSpPr>
        <dsp:cNvPr id="0" name=""/>
        <dsp:cNvSpPr/>
      </dsp:nvSpPr>
      <dsp:spPr>
        <a:xfrm rot="5400000">
          <a:off x="-75096" y="1262273"/>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en-US" altLang="ja-JP" sz="600" kern="1200">
              <a:latin typeface="HG丸ｺﾞｼｯｸM-PRO" panose="020F0600000000000000" pitchFamily="50" charset="-128"/>
              <a:ea typeface="HG丸ｺﾞｼｯｸM-PRO" panose="020F0600000000000000" pitchFamily="50" charset="-128"/>
            </a:rPr>
            <a:t>STEP4</a:t>
          </a:r>
          <a:endParaRPr lang="ja-JP" altLang="en-US" sz="600" kern="1200">
            <a:latin typeface="HG丸ｺﾞｼｯｸM-PRO" panose="020F0600000000000000" pitchFamily="50" charset="-128"/>
            <a:ea typeface="HG丸ｺﾞｼｯｸM-PRO" panose="020F0600000000000000" pitchFamily="50" charset="-128"/>
          </a:endParaRPr>
        </a:p>
      </dsp:txBody>
      <dsp:txXfrm rot="-5400000">
        <a:off x="1" y="1362401"/>
        <a:ext cx="350450" cy="150193"/>
      </dsp:txXfrm>
    </dsp:sp>
    <dsp:sp modelId="{8BB14D4C-A671-487B-AB86-35067F351C0F}">
      <dsp:nvSpPr>
        <dsp:cNvPr id="0" name=""/>
        <dsp:cNvSpPr/>
      </dsp:nvSpPr>
      <dsp:spPr>
        <a:xfrm rot="5400000">
          <a:off x="2755716" y="-1218088"/>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スパン毎の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変状ランクを評価す</a:t>
          </a:r>
          <a:r>
            <a:rPr lang="ja-JP" altLang="en-US" sz="1050" kern="1200">
              <a:latin typeface="HG丸ｺﾞｼｯｸM-PRO" panose="020F0600000000000000" pitchFamily="50" charset="-128"/>
              <a:ea typeface="HG丸ｺﾞｼｯｸM-PRO" panose="020F0600000000000000" pitchFamily="50" charset="-128"/>
            </a:rPr>
            <a:t>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203063"/>
        <a:ext cx="5120063" cy="293646"/>
      </dsp:txXfrm>
    </dsp:sp>
    <dsp:sp modelId="{4BB3E86B-3551-429C-A18B-C5EF3F53C72A}">
      <dsp:nvSpPr>
        <dsp:cNvPr id="0" name=""/>
        <dsp:cNvSpPr/>
      </dsp:nvSpPr>
      <dsp:spPr>
        <a:xfrm rot="5400000">
          <a:off x="-75096" y="1657782"/>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altLang="ja-JP" sz="700" kern="1200">
              <a:latin typeface="HG丸ｺﾞｼｯｸM-PRO" panose="020F0600000000000000" pitchFamily="50" charset="-128"/>
              <a:ea typeface="HG丸ｺﾞｼｯｸM-PRO" panose="020F0600000000000000" pitchFamily="50" charset="-128"/>
            </a:rPr>
            <a:t>STEP5</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7910"/>
        <a:ext cx="350450" cy="150193"/>
      </dsp:txXfrm>
    </dsp:sp>
    <dsp:sp modelId="{DFAAAF6D-8884-4DBE-A369-081821BCDC97}">
      <dsp:nvSpPr>
        <dsp:cNvPr id="0" name=""/>
        <dsp:cNvSpPr/>
      </dsp:nvSpPr>
      <dsp:spPr>
        <a:xfrm rot="5400000">
          <a:off x="2755716" y="-822579"/>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一定区間の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健全度を評価す</a:t>
          </a:r>
          <a:r>
            <a:rPr lang="ja-JP" altLang="en-US" sz="1050" kern="1200">
              <a:latin typeface="HG丸ｺﾞｼｯｸM-PRO" panose="020F0600000000000000" pitchFamily="50" charset="-128"/>
              <a:ea typeface="HG丸ｺﾞｼｯｸM-PRO" panose="020F0600000000000000" pitchFamily="50" charset="-128"/>
            </a:rPr>
            <a:t>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598572"/>
        <a:ext cx="5120063" cy="29364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398716" y="0"/>
          <a:ext cx="4518787" cy="659129"/>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484879" y="197738"/>
          <a:ext cx="1075769"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497749" y="210608"/>
        <a:ext cx="1050029" cy="237912"/>
      </dsp:txXfrm>
    </dsp:sp>
    <dsp:sp modelId="{CE7CAAAB-441E-4C57-A582-571A05076A5E}">
      <dsp:nvSpPr>
        <dsp:cNvPr id="0" name=""/>
        <dsp:cNvSpPr/>
      </dsp:nvSpPr>
      <dsp:spPr>
        <a:xfrm>
          <a:off x="1826459" y="197738"/>
          <a:ext cx="1594866"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kern="12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システムへ入力</a:t>
          </a:r>
        </a:p>
      </dsp:txBody>
      <dsp:txXfrm>
        <a:off x="1839329" y="210608"/>
        <a:ext cx="1569126" cy="237912"/>
      </dsp:txXfrm>
    </dsp:sp>
    <dsp:sp modelId="{F645ABA9-4999-4A59-B3B2-D14AB92330E1}">
      <dsp:nvSpPr>
        <dsp:cNvPr id="0" name=""/>
        <dsp:cNvSpPr/>
      </dsp:nvSpPr>
      <dsp:spPr>
        <a:xfrm>
          <a:off x="3687136" y="197738"/>
          <a:ext cx="1144204"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報告書の作成</a:t>
          </a:r>
        </a:p>
      </dsp:txBody>
      <dsp:txXfrm>
        <a:off x="3700006" y="210608"/>
        <a:ext cx="1118464" cy="23791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C47FB3-7E27-41AF-A271-4F1C8D5C8C7C}">
      <dsp:nvSpPr>
        <dsp:cNvPr id="0" name=""/>
        <dsp:cNvSpPr/>
      </dsp:nvSpPr>
      <dsp:spPr>
        <a:xfrm>
          <a:off x="0" y="0"/>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維持管理ニーズの整理・抽出</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定期的に事務所へのヒアリングを行い、維持管理の課題を整理し、新技術の必要性を整理する。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28364" y="28364"/>
        <a:ext cx="3381380" cy="911685"/>
      </dsp:txXfrm>
    </dsp:sp>
    <dsp:sp modelId="{DB7074D6-4654-47D9-A4E9-6F25C8B69B90}">
      <dsp:nvSpPr>
        <dsp:cNvPr id="0" name=""/>
        <dsp:cNvSpPr/>
      </dsp:nvSpPr>
      <dsp:spPr>
        <a:xfrm>
          <a:off x="218715" y="1070065"/>
          <a:ext cx="5088275"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維持管理に関する社会ニーズと技術シーズのマッチング</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247079" y="1098429"/>
        <a:ext cx="3894942" cy="911685"/>
      </dsp:txXfrm>
    </dsp:sp>
    <dsp:sp modelId="{D0D693AA-0A96-41B4-BF78-48AD26D35A20}">
      <dsp:nvSpPr>
        <dsp:cNvPr id="0" name=""/>
        <dsp:cNvSpPr/>
      </dsp:nvSpPr>
      <dsp:spPr>
        <a:xfrm>
          <a:off x="514183" y="2112047"/>
          <a:ext cx="4978816" cy="1215939"/>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フィールドでの新技術の現地実証・評価・改善</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549797" y="2147661"/>
        <a:ext cx="3801657" cy="1144711"/>
      </dsp:txXfrm>
    </dsp:sp>
    <dsp:sp modelId="{47C29784-5C6F-4791-BA57-B87E7B1AE066}">
      <dsp:nvSpPr>
        <dsp:cNvPr id="0" name=""/>
        <dsp:cNvSpPr/>
      </dsp:nvSpPr>
      <dsp:spPr>
        <a:xfrm>
          <a:off x="1127051" y="3433465"/>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kumimoji="1" lang="ja-JP" altLang="en-US" sz="1050" b="1" kern="1200">
              <a:latin typeface="HG丸ｺﾞｼｯｸM-PRO" panose="020F0600000000000000" pitchFamily="50" charset="-128"/>
              <a:ea typeface="HG丸ｺﾞｼｯｸM-PRO" panose="020F0600000000000000" pitchFamily="50" charset="-128"/>
            </a:rPr>
            <a:t>＜</a:t>
          </a:r>
          <a:r>
            <a:rPr lang="ja-JP" sz="1050" b="1" kern="1200">
              <a:latin typeface="HG丸ｺﾞｼｯｸM-PRO" panose="020F0600000000000000" pitchFamily="50" charset="-128"/>
              <a:ea typeface="HG丸ｺﾞｼｯｸM-PRO" panose="020F0600000000000000" pitchFamily="50" charset="-128"/>
            </a:rPr>
            <a:t>開発された技術の普及・活用促進</a:t>
          </a:r>
          <a:r>
            <a:rPr lang="ja-JP" altLang="en-US" sz="1050" b="1" kern="1200">
              <a:latin typeface="HG丸ｺﾞｼｯｸM-PRO" panose="020F0600000000000000" pitchFamily="50" charset="-128"/>
              <a:ea typeface="HG丸ｺﾞｼｯｸM-PRO" panose="020F0600000000000000" pitchFamily="50" charset="-128"/>
            </a:rPr>
            <a:t>＞</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1155415" y="3461829"/>
        <a:ext cx="3444445" cy="911685"/>
      </dsp:txXfrm>
    </dsp:sp>
    <dsp:sp modelId="{3810F60C-B3E2-4DC3-8C43-6E65B4104140}">
      <dsp:nvSpPr>
        <dsp:cNvPr id="0" name=""/>
        <dsp:cNvSpPr/>
      </dsp:nvSpPr>
      <dsp:spPr>
        <a:xfrm>
          <a:off x="3878736" y="741716"/>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1200150">
            <a:lnSpc>
              <a:spcPct val="90000"/>
            </a:lnSpc>
            <a:spcBef>
              <a:spcPct val="0"/>
            </a:spcBef>
            <a:spcAft>
              <a:spcPct val="35000"/>
            </a:spcAft>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020366" y="741716"/>
        <a:ext cx="346208" cy="473675"/>
      </dsp:txXfrm>
    </dsp:sp>
    <dsp:sp modelId="{01569EDD-E80A-452C-91A2-237EEBEE1B1A}">
      <dsp:nvSpPr>
        <dsp:cNvPr id="0" name=""/>
        <dsp:cNvSpPr/>
      </dsp:nvSpPr>
      <dsp:spPr>
        <a:xfrm>
          <a:off x="4256298" y="1886205"/>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1200150">
            <a:lnSpc>
              <a:spcPct val="90000"/>
            </a:lnSpc>
            <a:spcBef>
              <a:spcPct val="0"/>
            </a:spcBef>
            <a:spcAft>
              <a:spcPct val="35000"/>
            </a:spcAft>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397928" y="1886205"/>
        <a:ext cx="346208" cy="473675"/>
      </dsp:txXfrm>
    </dsp:sp>
    <dsp:sp modelId="{D0E0F008-B110-4499-A1FA-92F202415C37}">
      <dsp:nvSpPr>
        <dsp:cNvPr id="0" name=""/>
        <dsp:cNvSpPr/>
      </dsp:nvSpPr>
      <dsp:spPr>
        <a:xfrm>
          <a:off x="4628225" y="3030693"/>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1200150">
            <a:lnSpc>
              <a:spcPct val="90000"/>
            </a:lnSpc>
            <a:spcBef>
              <a:spcPct val="0"/>
            </a:spcBef>
            <a:spcAft>
              <a:spcPct val="35000"/>
            </a:spcAft>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769855" y="3030693"/>
        <a:ext cx="346208" cy="473675"/>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p:properties xmlns:p="http://schemas.microsoft.com/office/2006/metadata/properties" xmlns:xsi="http://www.w3.org/2001/XMLSchema-instanc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2E319F3A-ADF7-4D65-988E-1A8B0CB4BEC3}">
  <ds:schemaRefs>
    <ds:schemaRef ds:uri="http://purl.org/dc/dcmitype/"/>
    <ds:schemaRef ds:uri="http://purl.org/dc/terms/"/>
    <ds:schemaRef ds:uri="http://schemas.microsoft.com/office/2006/metadata/properties"/>
    <ds:schemaRef ds:uri="http://purl.org/dc/elements/1.1/"/>
    <ds:schemaRef ds:uri="http://schemas.microsoft.com/office/2006/documentManagement/types"/>
    <ds:schemaRef ds:uri="http://schemas.openxmlformats.org/package/2006/metadata/core-properties"/>
    <ds:schemaRef ds:uri="http://www.w3.org/XML/1998/namespace"/>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5919678D-81AE-43BC-B9E9-A33F0F794D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28</TotalTime>
  <Pages>78</Pages>
  <Words>41101</Words>
  <Characters>14704</Characters>
  <Application>Microsoft Office Word</Application>
  <DocSecurity>0</DocSecurity>
  <Lines>122</Lines>
  <Paragraphs>111</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55694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事業管理室</dc:creator>
  <cp:lastModifiedBy>HOSTNAME</cp:lastModifiedBy>
  <cp:revision>10</cp:revision>
  <cp:lastPrinted>2015-02-12T01:21:00Z</cp:lastPrinted>
  <dcterms:created xsi:type="dcterms:W3CDTF">2015-02-12T00:01:00Z</dcterms:created>
  <dcterms:modified xsi:type="dcterms:W3CDTF">2015-02-12T05:00:00Z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-410837404</vt:i4>
  </property>
</Properties>
</file>