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13C" w:rsidRPr="000F519E" w:rsidRDefault="000F519E" w:rsidP="000F519E">
      <w:pPr>
        <w:wordWrap w:val="0"/>
        <w:ind w:right="400"/>
        <w:jc w:val="right"/>
        <w:rPr>
          <w:rFonts w:ascii="Meiryo UI" w:eastAsia="Meiryo UI" w:hAnsi="Meiryo UI" w:cs="Meiryo UI"/>
          <w:b/>
          <w:sz w:val="40"/>
          <w:szCs w:val="28"/>
          <w:bdr w:val="single" w:sz="4" w:space="0" w:color="auto"/>
        </w:rPr>
      </w:pPr>
      <w:bookmarkStart w:id="0" w:name="_GoBack"/>
      <w:bookmarkEnd w:id="0"/>
      <w:r w:rsidRPr="000F519E">
        <w:rPr>
          <w:rFonts w:ascii="Meiryo UI" w:eastAsia="Meiryo UI" w:hAnsi="Meiryo UI" w:cs="Meiryo UI" w:hint="eastAsia"/>
          <w:b/>
          <w:sz w:val="40"/>
          <w:szCs w:val="28"/>
          <w:bdr w:val="single" w:sz="4" w:space="0" w:color="auto"/>
        </w:rPr>
        <w:t>資料５－１</w:t>
      </w:r>
    </w:p>
    <w:p w:rsidR="00230725" w:rsidRPr="005C29EA" w:rsidRDefault="00230725" w:rsidP="000234C9">
      <w:pPr>
        <w:jc w:val="right"/>
        <w:rPr>
          <w:rFonts w:ascii="HG丸ｺﾞｼｯｸM-PRO" w:eastAsia="HG丸ｺﾞｼｯｸM-PRO" w:hAnsi="HG丸ｺﾞｼｯｸM-PRO"/>
        </w:rPr>
      </w:pPr>
    </w:p>
    <w:p w:rsidR="00AD18EC" w:rsidRPr="005C29EA" w:rsidRDefault="00AD18EC" w:rsidP="00D26A34">
      <w:pPr>
        <w:rPr>
          <w:rFonts w:ascii="HG丸ｺﾞｼｯｸM-PRO" w:eastAsia="HG丸ｺﾞｼｯｸM-PRO" w:hAnsi="HG丸ｺﾞｼｯｸM-PRO"/>
        </w:rPr>
      </w:pPr>
    </w:p>
    <w:p w:rsidR="00230725" w:rsidRPr="005C29EA" w:rsidRDefault="00230725" w:rsidP="00D26A34">
      <w:pPr>
        <w:rPr>
          <w:rFonts w:ascii="HG丸ｺﾞｼｯｸM-PRO" w:eastAsia="HG丸ｺﾞｼｯｸM-PRO" w:hAnsi="HG丸ｺﾞｼｯｸM-PRO"/>
        </w:rPr>
      </w:pPr>
    </w:p>
    <w:p w:rsidR="00D26A34" w:rsidRPr="005C29EA" w:rsidRDefault="00D26A34" w:rsidP="00D26A34">
      <w:pPr>
        <w:rPr>
          <w:rFonts w:ascii="HG丸ｺﾞｼｯｸM-PRO" w:eastAsia="HG丸ｺﾞｼｯｸM-PRO" w:hAnsi="HG丸ｺﾞｼｯｸM-PRO"/>
        </w:rPr>
      </w:pPr>
    </w:p>
    <w:p w:rsidR="00AD18EC" w:rsidRPr="005C29EA" w:rsidRDefault="00AD18EC" w:rsidP="00D26A34">
      <w:pPr>
        <w:rPr>
          <w:rFonts w:ascii="HG丸ｺﾞｼｯｸM-PRO" w:eastAsia="HG丸ｺﾞｼｯｸM-PRO" w:hAnsi="HG丸ｺﾞｼｯｸM-PRO"/>
        </w:rPr>
      </w:pPr>
    </w:p>
    <w:p w:rsidR="00AD18EC" w:rsidRPr="005C29EA" w:rsidRDefault="00AD18EC" w:rsidP="00D26A34">
      <w:pPr>
        <w:rPr>
          <w:rFonts w:ascii="HG丸ｺﾞｼｯｸM-PRO" w:eastAsia="HG丸ｺﾞｼｯｸM-PRO" w:hAnsi="HG丸ｺﾞｼｯｸM-PRO"/>
        </w:rPr>
      </w:pPr>
    </w:p>
    <w:p w:rsidR="00E51CAA" w:rsidRDefault="00E51CAA" w:rsidP="00E51CAA">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都市基盤施設（</w:t>
      </w:r>
      <w:r w:rsidR="007F029C">
        <w:rPr>
          <w:rFonts w:ascii="HG丸ｺﾞｼｯｸM-PRO" w:eastAsia="HG丸ｺﾞｼｯｸM-PRO" w:hAnsi="HG丸ｺﾞｼｯｸM-PRO" w:cs="Meiryo UI" w:hint="eastAsia"/>
          <w:b/>
          <w:sz w:val="40"/>
          <w:szCs w:val="40"/>
        </w:rPr>
        <w:t>道路</w:t>
      </w:r>
      <w:r>
        <w:rPr>
          <w:rFonts w:ascii="HG丸ｺﾞｼｯｸM-PRO" w:eastAsia="HG丸ｺﾞｼｯｸM-PRO" w:hAnsi="HG丸ｺﾞｼｯｸM-PRO" w:cs="Meiryo UI" w:hint="eastAsia"/>
          <w:b/>
          <w:sz w:val="40"/>
          <w:szCs w:val="40"/>
        </w:rPr>
        <w:t>・橋梁）の維持管理</w:t>
      </w:r>
    </w:p>
    <w:p w:rsidR="00AD444F" w:rsidRDefault="00E51CAA" w:rsidP="00E51CAA">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・更新のあり方についての答申</w:t>
      </w:r>
    </w:p>
    <w:p w:rsidR="00E51CAA" w:rsidRPr="00E51CAA" w:rsidRDefault="00E51CAA" w:rsidP="00E51CAA">
      <w:pPr>
        <w:jc w:val="center"/>
        <w:rPr>
          <w:rFonts w:ascii="HG丸ｺﾞｼｯｸM-PRO" w:eastAsia="HG丸ｺﾞｼｯｸM-PRO" w:hAnsi="HG丸ｺﾞｼｯｸM-PRO" w:cs="Meiryo UI"/>
          <w:b/>
          <w:sz w:val="40"/>
          <w:szCs w:val="40"/>
        </w:rPr>
      </w:pPr>
    </w:p>
    <w:p w:rsidR="00E51CAA" w:rsidRDefault="00E51CAA" w:rsidP="00AD444F">
      <w:pPr>
        <w:jc w:val="center"/>
        <w:rPr>
          <w:rFonts w:ascii="HG丸ｺﾞｼｯｸM-PRO" w:eastAsia="HG丸ｺﾞｼｯｸM-PRO" w:hAnsi="HG丸ｺﾞｼｯｸM-PRO" w:cs="Meiryo UI"/>
          <w:b/>
          <w:sz w:val="32"/>
          <w:szCs w:val="32"/>
        </w:rPr>
      </w:pPr>
      <w:r w:rsidRPr="00E51CAA">
        <w:rPr>
          <w:rFonts w:ascii="HG丸ｺﾞｼｯｸM-PRO" w:eastAsia="HG丸ｺﾞｼｯｸM-PRO" w:hAnsi="HG丸ｺﾞｼｯｸM-PRO" w:cs="Meiryo UI" w:hint="eastAsia"/>
          <w:b/>
          <w:sz w:val="32"/>
          <w:szCs w:val="32"/>
        </w:rPr>
        <w:t>道路付属物（照明灯・標識）の</w:t>
      </w:r>
    </w:p>
    <w:p w:rsidR="00F406DA" w:rsidRPr="00E51CAA" w:rsidRDefault="00E51CAA" w:rsidP="00E51CAA">
      <w:pPr>
        <w:jc w:val="center"/>
        <w:rPr>
          <w:rFonts w:ascii="HG丸ｺﾞｼｯｸM-PRO" w:eastAsia="HG丸ｺﾞｼｯｸM-PRO" w:hAnsi="HG丸ｺﾞｼｯｸM-PRO" w:cs="Meiryo UI"/>
          <w:b/>
          <w:sz w:val="32"/>
          <w:szCs w:val="32"/>
        </w:rPr>
      </w:pPr>
      <w:r w:rsidRPr="00E51CAA">
        <w:rPr>
          <w:rFonts w:ascii="HG丸ｺﾞｼｯｸM-PRO" w:eastAsia="HG丸ｺﾞｼｯｸM-PRO" w:hAnsi="HG丸ｺﾞｼｯｸM-PRO" w:cs="Meiryo UI" w:hint="eastAsia"/>
          <w:b/>
          <w:sz w:val="32"/>
          <w:szCs w:val="32"/>
        </w:rPr>
        <w:t>維持管理・更新のあり方について</w:t>
      </w:r>
    </w:p>
    <w:p w:rsidR="002D1CDD" w:rsidRDefault="002D1CDD" w:rsidP="002D1CDD">
      <w:pPr>
        <w:rPr>
          <w:rFonts w:ascii="HG丸ｺﾞｼｯｸM-PRO" w:eastAsia="HG丸ｺﾞｼｯｸM-PRO" w:hAnsi="HG丸ｺﾞｼｯｸM-PRO"/>
        </w:rPr>
      </w:pPr>
    </w:p>
    <w:p w:rsidR="002D1CDD" w:rsidRPr="00BE7951" w:rsidRDefault="002D1CDD" w:rsidP="000150D0">
      <w:pPr>
        <w:jc w:val="center"/>
        <w:rPr>
          <w:rFonts w:ascii="HG丸ｺﾞｼｯｸM-PRO" w:eastAsia="HG丸ｺﾞｼｯｸM-PRO" w:hAnsi="HG丸ｺﾞｼｯｸM-PRO"/>
          <w:sz w:val="40"/>
        </w:rPr>
      </w:pPr>
    </w:p>
    <w:p w:rsidR="000150D0" w:rsidRDefault="000150D0" w:rsidP="002D1CDD">
      <w:pPr>
        <w:pStyle w:val="11"/>
        <w:rPr>
          <w:rFonts w:ascii="HG丸ｺﾞｼｯｸM-PRO" w:eastAsia="HG丸ｺﾞｼｯｸM-PRO" w:hAnsi="HG丸ｺﾞｼｯｸM-PRO"/>
        </w:rPr>
      </w:pPr>
    </w:p>
    <w:p w:rsidR="002D1CDD" w:rsidRPr="005C29EA" w:rsidRDefault="002D1CDD" w:rsidP="002D1CDD">
      <w:pPr>
        <w:pStyle w:val="11"/>
        <w:rPr>
          <w:rFonts w:ascii="HG丸ｺﾞｼｯｸM-PRO" w:eastAsia="HG丸ｺﾞｼｯｸM-PRO" w:hAnsi="HG丸ｺﾞｼｯｸM-PRO"/>
        </w:rPr>
      </w:pPr>
    </w:p>
    <w:p w:rsidR="005C7EA9" w:rsidRPr="005C29EA" w:rsidRDefault="005C7EA9" w:rsidP="00D26A34">
      <w:pPr>
        <w:rPr>
          <w:rFonts w:ascii="HG丸ｺﾞｼｯｸM-PRO" w:eastAsia="HG丸ｺﾞｼｯｸM-PRO" w:hAnsi="HG丸ｺﾞｼｯｸM-PRO"/>
        </w:rPr>
      </w:pPr>
    </w:p>
    <w:p w:rsidR="00D26A34" w:rsidRPr="005C29EA" w:rsidRDefault="00D26A34" w:rsidP="00D26A34">
      <w:pPr>
        <w:rPr>
          <w:rFonts w:ascii="HG丸ｺﾞｼｯｸM-PRO" w:eastAsia="HG丸ｺﾞｼｯｸM-PRO" w:hAnsi="HG丸ｺﾞｼｯｸM-PRO"/>
        </w:rPr>
      </w:pPr>
    </w:p>
    <w:p w:rsidR="00AD18EC" w:rsidRPr="005C29EA" w:rsidRDefault="00AD18EC" w:rsidP="00D26A34">
      <w:pPr>
        <w:rPr>
          <w:rFonts w:ascii="HG丸ｺﾞｼｯｸM-PRO" w:eastAsia="HG丸ｺﾞｼｯｸM-PRO" w:hAnsi="HG丸ｺﾞｼｯｸM-PRO"/>
        </w:rPr>
      </w:pPr>
    </w:p>
    <w:p w:rsidR="00D26A34" w:rsidRDefault="00D26A34" w:rsidP="00D26A34">
      <w:pPr>
        <w:rPr>
          <w:rFonts w:ascii="HG丸ｺﾞｼｯｸM-PRO" w:eastAsia="HG丸ｺﾞｼｯｸM-PRO" w:hAnsi="HG丸ｺﾞｼｯｸM-PRO"/>
        </w:rPr>
      </w:pPr>
    </w:p>
    <w:p w:rsidR="00E51CAA" w:rsidRPr="005C29EA" w:rsidRDefault="00E51CAA" w:rsidP="00D26A34">
      <w:pPr>
        <w:rPr>
          <w:rFonts w:ascii="HG丸ｺﾞｼｯｸM-PRO" w:eastAsia="HG丸ｺﾞｼｯｸM-PRO" w:hAnsi="HG丸ｺﾞｼｯｸM-PRO"/>
        </w:rPr>
      </w:pPr>
    </w:p>
    <w:p w:rsidR="00D26A34" w:rsidRPr="005C29EA" w:rsidRDefault="00D26A34" w:rsidP="00D26A34">
      <w:pPr>
        <w:rPr>
          <w:rFonts w:ascii="HG丸ｺﾞｼｯｸM-PRO" w:eastAsia="HG丸ｺﾞｼｯｸM-PRO" w:hAnsi="HG丸ｺﾞｼｯｸM-PRO"/>
        </w:rPr>
      </w:pPr>
    </w:p>
    <w:p w:rsidR="00D26A34" w:rsidRPr="005C29EA" w:rsidRDefault="00D26A34" w:rsidP="00D26A34">
      <w:pPr>
        <w:jc w:val="center"/>
        <w:rPr>
          <w:rFonts w:ascii="HG丸ｺﾞｼｯｸM-PRO" w:eastAsia="HG丸ｺﾞｼｯｸM-PRO" w:hAnsi="HG丸ｺﾞｼｯｸM-PRO"/>
          <w:sz w:val="32"/>
          <w:szCs w:val="32"/>
        </w:rPr>
      </w:pPr>
      <w:r w:rsidRPr="005C29EA">
        <w:rPr>
          <w:rFonts w:ascii="HG丸ｺﾞｼｯｸM-PRO" w:eastAsia="HG丸ｺﾞｼｯｸM-PRO" w:hAnsi="HG丸ｺﾞｼｯｸM-PRO" w:hint="eastAsia"/>
          <w:sz w:val="32"/>
          <w:szCs w:val="32"/>
        </w:rPr>
        <w:t>平成</w:t>
      </w:r>
      <w:r w:rsidR="000150D0">
        <w:rPr>
          <w:rFonts w:ascii="HG丸ｺﾞｼｯｸM-PRO" w:eastAsia="HG丸ｺﾞｼｯｸM-PRO" w:hAnsi="HG丸ｺﾞｼｯｸM-PRO" w:hint="eastAsia"/>
          <w:sz w:val="32"/>
          <w:szCs w:val="32"/>
        </w:rPr>
        <w:t>２９</w:t>
      </w:r>
      <w:r w:rsidRPr="005C29EA">
        <w:rPr>
          <w:rFonts w:ascii="HG丸ｺﾞｼｯｸM-PRO" w:eastAsia="HG丸ｺﾞｼｯｸM-PRO" w:hAnsi="HG丸ｺﾞｼｯｸM-PRO" w:hint="eastAsia"/>
          <w:sz w:val="32"/>
          <w:szCs w:val="32"/>
        </w:rPr>
        <w:t>年</w:t>
      </w:r>
      <w:r w:rsidR="000150D0">
        <w:rPr>
          <w:rFonts w:ascii="HG丸ｺﾞｼｯｸM-PRO" w:eastAsia="HG丸ｺﾞｼｯｸM-PRO" w:hAnsi="HG丸ｺﾞｼｯｸM-PRO" w:hint="eastAsia"/>
          <w:sz w:val="32"/>
          <w:szCs w:val="32"/>
        </w:rPr>
        <w:t>１１</w:t>
      </w:r>
      <w:r w:rsidR="00FA308B" w:rsidRPr="005C29EA">
        <w:rPr>
          <w:rFonts w:ascii="HG丸ｺﾞｼｯｸM-PRO" w:eastAsia="HG丸ｺﾞｼｯｸM-PRO" w:hAnsi="HG丸ｺﾞｼｯｸM-PRO" w:hint="eastAsia"/>
          <w:sz w:val="32"/>
          <w:szCs w:val="32"/>
        </w:rPr>
        <w:t>月</w:t>
      </w:r>
    </w:p>
    <w:p w:rsidR="00D26A34" w:rsidRPr="005C29EA" w:rsidRDefault="00D26A34" w:rsidP="00D26A34">
      <w:pPr>
        <w:jc w:val="center"/>
        <w:rPr>
          <w:rFonts w:ascii="HG丸ｺﾞｼｯｸM-PRO" w:eastAsia="HG丸ｺﾞｼｯｸM-PRO" w:hAnsi="HG丸ｺﾞｼｯｸM-PRO"/>
          <w:sz w:val="16"/>
          <w:szCs w:val="16"/>
        </w:rPr>
      </w:pPr>
    </w:p>
    <w:p w:rsidR="00D26A34" w:rsidRPr="005C29EA" w:rsidRDefault="00D26A34" w:rsidP="00D26A34">
      <w:pPr>
        <w:jc w:val="center"/>
        <w:rPr>
          <w:rFonts w:ascii="HG丸ｺﾞｼｯｸM-PRO" w:eastAsia="HG丸ｺﾞｼｯｸM-PRO" w:hAnsi="HG丸ｺﾞｼｯｸM-PRO"/>
        </w:rPr>
      </w:pPr>
    </w:p>
    <w:p w:rsidR="00D26A34" w:rsidRPr="005C29EA" w:rsidRDefault="00D26A34" w:rsidP="00D26A34">
      <w:pPr>
        <w:jc w:val="left"/>
        <w:rPr>
          <w:rFonts w:ascii="HG丸ｺﾞｼｯｸM-PRO" w:eastAsia="HG丸ｺﾞｼｯｸM-PRO" w:hAnsi="HG丸ｺﾞｼｯｸM-PRO"/>
        </w:rPr>
      </w:pPr>
    </w:p>
    <w:p w:rsidR="00D26A34" w:rsidRPr="005C29EA" w:rsidRDefault="00D26A34" w:rsidP="00D26A34">
      <w:pPr>
        <w:jc w:val="center"/>
        <w:rPr>
          <w:rFonts w:ascii="HG丸ｺﾞｼｯｸM-PRO" w:eastAsia="HG丸ｺﾞｼｯｸM-PRO" w:hAnsi="HG丸ｺﾞｼｯｸM-PRO"/>
          <w:sz w:val="36"/>
        </w:rPr>
      </w:pPr>
      <w:r w:rsidRPr="005C29EA">
        <w:rPr>
          <w:rFonts w:ascii="HG丸ｺﾞｼｯｸM-PRO" w:eastAsia="HG丸ｺﾞｼｯｸM-PRO" w:hAnsi="HG丸ｺﾞｼｯｸM-PRO" w:hint="eastAsia"/>
          <w:sz w:val="36"/>
        </w:rPr>
        <w:t>大阪府都市基盤施設維持管理技術審議会</w:t>
      </w:r>
    </w:p>
    <w:p w:rsidR="0058040D" w:rsidRPr="005C29EA" w:rsidRDefault="0058040D">
      <w:pPr>
        <w:widowControl/>
        <w:jc w:val="left"/>
        <w:rPr>
          <w:rFonts w:ascii="HG丸ｺﾞｼｯｸM-PRO" w:eastAsia="HG丸ｺﾞｼｯｸM-PRO" w:hAnsi="HG丸ｺﾞｼｯｸM-PRO"/>
        </w:rPr>
      </w:pPr>
      <w:r w:rsidRPr="005C29EA">
        <w:rPr>
          <w:rFonts w:ascii="HG丸ｺﾞｼｯｸM-PRO" w:eastAsia="HG丸ｺﾞｼｯｸM-PRO" w:hAnsi="HG丸ｺﾞｼｯｸM-PRO"/>
        </w:rPr>
        <w:br w:type="page"/>
      </w:r>
    </w:p>
    <w:p w:rsidR="0058040D" w:rsidRPr="005C29EA" w:rsidRDefault="0058040D" w:rsidP="0058040D">
      <w:pPr>
        <w:rPr>
          <w:rFonts w:ascii="HG丸ｺﾞｼｯｸM-PRO" w:eastAsia="HG丸ｺﾞｼｯｸM-PRO" w:hAnsi="HG丸ｺﾞｼｯｸM-PRO"/>
        </w:rPr>
        <w:sectPr w:rsidR="0058040D" w:rsidRPr="005C29EA" w:rsidSect="00BA5626">
          <w:type w:val="continuous"/>
          <w:pgSz w:w="11906" w:h="16838" w:code="9"/>
          <w:pgMar w:top="1418" w:right="1418" w:bottom="1418" w:left="1418" w:header="851" w:footer="567" w:gutter="0"/>
          <w:pgNumType w:fmt="upperRoman" w:start="1"/>
          <w:cols w:space="425"/>
          <w:docGrid w:type="lines" w:linePitch="360"/>
        </w:sectPr>
      </w:pPr>
    </w:p>
    <w:p w:rsidR="003D67D4" w:rsidRPr="000B7DC4" w:rsidRDefault="003D67D4" w:rsidP="005818CF">
      <w:pPr>
        <w:spacing w:line="276" w:lineRule="auto"/>
        <w:rPr>
          <w:rFonts w:ascii="HG丸ｺﾞｼｯｸM-PRO" w:eastAsia="HG丸ｺﾞｼｯｸM-PRO" w:hAnsi="HG丸ｺﾞｼｯｸM-PRO"/>
          <w:sz w:val="26"/>
          <w:szCs w:val="26"/>
        </w:rPr>
      </w:pPr>
    </w:p>
    <w:p w:rsidR="001738D4" w:rsidRPr="000B7DC4" w:rsidRDefault="00EC355A" w:rsidP="005818CF">
      <w:pPr>
        <w:pStyle w:val="42"/>
        <w:spacing w:line="276" w:lineRule="auto"/>
        <w:rPr>
          <w:rFonts w:ascii="HG丸ｺﾞｼｯｸM-PRO" w:eastAsia="HG丸ｺﾞｼｯｸM-PRO" w:hAnsi="HG丸ｺﾞｼｯｸM-PRO"/>
          <w:b/>
          <w:sz w:val="26"/>
          <w:szCs w:val="26"/>
        </w:rPr>
      </w:pPr>
      <w:r w:rsidRPr="000B7DC4">
        <w:rPr>
          <w:rFonts w:ascii="HG丸ｺﾞｼｯｸM-PRO" w:eastAsia="HG丸ｺﾞｼｯｸM-PRO" w:hAnsi="HG丸ｺﾞｼｯｸM-PRO" w:hint="eastAsia"/>
          <w:b/>
          <w:sz w:val="26"/>
          <w:szCs w:val="26"/>
        </w:rPr>
        <w:t xml:space="preserve">－　</w:t>
      </w:r>
      <w:r w:rsidR="001738D4" w:rsidRPr="000B7DC4">
        <w:rPr>
          <w:rFonts w:ascii="HG丸ｺﾞｼｯｸM-PRO" w:eastAsia="HG丸ｺﾞｼｯｸM-PRO" w:hAnsi="HG丸ｺﾞｼｯｸM-PRO" w:hint="eastAsia"/>
          <w:b/>
          <w:sz w:val="26"/>
          <w:szCs w:val="26"/>
        </w:rPr>
        <w:t>目　次</w:t>
      </w:r>
      <w:r w:rsidRPr="000B7DC4">
        <w:rPr>
          <w:rFonts w:ascii="HG丸ｺﾞｼｯｸM-PRO" w:eastAsia="HG丸ｺﾞｼｯｸM-PRO" w:hAnsi="HG丸ｺﾞｼｯｸM-PRO" w:hint="eastAsia"/>
          <w:b/>
          <w:sz w:val="26"/>
          <w:szCs w:val="26"/>
        </w:rPr>
        <w:t xml:space="preserve">　－</w:t>
      </w:r>
    </w:p>
    <w:p w:rsidR="005818CF" w:rsidRPr="000B7DC4" w:rsidRDefault="005818CF" w:rsidP="00FC198D">
      <w:pPr>
        <w:spacing w:line="480" w:lineRule="auto"/>
        <w:rPr>
          <w:sz w:val="26"/>
          <w:szCs w:val="26"/>
        </w:rPr>
      </w:pPr>
    </w:p>
    <w:p w:rsidR="005818CF" w:rsidRPr="000B7DC4" w:rsidRDefault="000B7DC4" w:rsidP="00FC198D">
      <w:pPr>
        <w:spacing w:line="480" w:lineRule="auto"/>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諮問の内容</w:t>
      </w:r>
      <w:r w:rsidR="00927BB8" w:rsidRPr="000B7DC4">
        <w:rPr>
          <w:rFonts w:ascii="HG丸ｺﾞｼｯｸM-PRO" w:eastAsia="HG丸ｺﾞｼｯｸM-PRO" w:hAnsi="HG丸ｺﾞｼｯｸM-PRO" w:hint="eastAsia"/>
          <w:b/>
          <w:sz w:val="26"/>
          <w:szCs w:val="26"/>
        </w:rPr>
        <w:t>と審議の経緯</w:t>
      </w:r>
      <w:r w:rsidR="005818CF" w:rsidRPr="000B7DC4">
        <w:rPr>
          <w:rFonts w:ascii="HG丸ｺﾞｼｯｸM-PRO" w:eastAsia="HG丸ｺﾞｼｯｸM-PRO" w:hAnsi="HG丸ｺﾞｼｯｸM-PRO" w:hint="eastAsia"/>
          <w:sz w:val="26"/>
          <w:szCs w:val="26"/>
        </w:rPr>
        <w:t>・・・・</w:t>
      </w:r>
      <w:r w:rsidR="00FC198D" w:rsidRPr="000B7DC4">
        <w:rPr>
          <w:rFonts w:ascii="HG丸ｺﾞｼｯｸM-PRO" w:eastAsia="HG丸ｺﾞｼｯｸM-PRO" w:hAnsi="HG丸ｺﾞｼｯｸM-PRO" w:hint="eastAsia"/>
          <w:sz w:val="26"/>
          <w:szCs w:val="26"/>
        </w:rPr>
        <w:t>・・</w:t>
      </w:r>
      <w:r w:rsidR="005818CF" w:rsidRPr="000B7DC4">
        <w:rPr>
          <w:rFonts w:ascii="HG丸ｺﾞｼｯｸM-PRO" w:eastAsia="HG丸ｺﾞｼｯｸM-PRO" w:hAnsi="HG丸ｺﾞｼｯｸM-PRO" w:hint="eastAsia"/>
          <w:sz w:val="26"/>
          <w:szCs w:val="26"/>
        </w:rPr>
        <w:t>・・・・・・・・・・・・・・</w:t>
      </w:r>
      <w:r w:rsidR="00892575">
        <w:rPr>
          <w:rFonts w:ascii="HG丸ｺﾞｼｯｸM-PRO" w:eastAsia="HG丸ｺﾞｼｯｸM-PRO" w:hAnsi="HG丸ｺﾞｼｯｸM-PRO" w:hint="eastAsia"/>
          <w:sz w:val="26"/>
          <w:szCs w:val="26"/>
        </w:rPr>
        <w:t>・</w:t>
      </w:r>
      <w:r w:rsidR="00F40C1F">
        <w:rPr>
          <w:rFonts w:ascii="HG丸ｺﾞｼｯｸM-PRO" w:eastAsia="HG丸ｺﾞｼｯｸM-PRO" w:hAnsi="HG丸ｺﾞｼｯｸM-PRO" w:hint="eastAsia"/>
          <w:b/>
          <w:sz w:val="26"/>
          <w:szCs w:val="26"/>
        </w:rPr>
        <w:t>１</w:t>
      </w:r>
    </w:p>
    <w:p w:rsidR="005818CF" w:rsidRPr="000B7DC4" w:rsidRDefault="005818CF" w:rsidP="00FC198D">
      <w:pPr>
        <w:spacing w:line="480" w:lineRule="auto"/>
        <w:rPr>
          <w:rFonts w:ascii="HG丸ｺﾞｼｯｸM-PRO" w:eastAsia="HG丸ｺﾞｼｯｸM-PRO" w:hAnsi="HG丸ｺﾞｼｯｸM-PRO"/>
          <w:b/>
          <w:sz w:val="26"/>
          <w:szCs w:val="26"/>
        </w:rPr>
      </w:pPr>
    </w:p>
    <w:p w:rsidR="002D2D1F" w:rsidRPr="000B7DC4" w:rsidRDefault="005818CF" w:rsidP="000F3AA0">
      <w:pPr>
        <w:pStyle w:val="13"/>
      </w:pPr>
      <w:r w:rsidRPr="000B7DC4">
        <w:t>1.</w:t>
      </w:r>
      <w:r w:rsidRPr="000B7DC4">
        <w:tab/>
      </w:r>
      <w:bookmarkStart w:id="1" w:name="_Hlk498274731"/>
      <w:r w:rsidR="007F029C">
        <w:rPr>
          <w:rFonts w:hint="eastAsia"/>
        </w:rPr>
        <w:t>道路照明灯の倒壊原因の特定及び傾向分析、また、致命的な不具合を見逃さないための点検の内容や頻度など、合理的な維持管理手法の検討</w:t>
      </w:r>
    </w:p>
    <w:bookmarkEnd w:id="1"/>
    <w:p w:rsidR="005818CF" w:rsidRPr="000B7DC4" w:rsidRDefault="005818CF" w:rsidP="000F3AA0">
      <w:pPr>
        <w:pStyle w:val="13"/>
      </w:pPr>
    </w:p>
    <w:p w:rsidR="00480098" w:rsidRPr="00D5645D" w:rsidRDefault="00480098" w:rsidP="00D5645D">
      <w:pPr>
        <w:pStyle w:val="13"/>
        <w:ind w:leftChars="67" w:left="141" w:firstLineChars="59" w:firstLine="143"/>
        <w:rPr>
          <w:b/>
        </w:rPr>
      </w:pPr>
      <w:r w:rsidRPr="00D5645D">
        <w:rPr>
          <w:rFonts w:hint="eastAsia"/>
          <w:b/>
        </w:rPr>
        <w:t>１.１  検討概要・・・・・・・・・・・・・・・・・・・・・・・・・</w:t>
      </w:r>
      <w:r w:rsidR="00C72BB4">
        <w:rPr>
          <w:rFonts w:hint="eastAsia"/>
          <w:b/>
        </w:rPr>
        <w:t xml:space="preserve">　３</w:t>
      </w:r>
    </w:p>
    <w:p w:rsidR="00480098" w:rsidRPr="00D5645D" w:rsidRDefault="00480098" w:rsidP="00D5645D">
      <w:pPr>
        <w:pStyle w:val="13"/>
        <w:ind w:leftChars="67" w:left="141" w:firstLineChars="59" w:firstLine="143"/>
        <w:rPr>
          <w:b/>
        </w:rPr>
      </w:pPr>
      <w:r w:rsidRPr="00D5645D">
        <w:rPr>
          <w:rFonts w:hint="eastAsia"/>
          <w:b/>
        </w:rPr>
        <w:t>１.２　倒壊原因の特定（鋼製支柱の腐食原因やメカニズムの究明）・・</w:t>
      </w:r>
      <w:r w:rsidR="006A0DC3">
        <w:rPr>
          <w:rFonts w:hint="eastAsia"/>
          <w:b/>
        </w:rPr>
        <w:t xml:space="preserve"> </w:t>
      </w:r>
      <w:r w:rsidR="00C72BB4">
        <w:rPr>
          <w:rFonts w:hint="eastAsia"/>
          <w:b/>
        </w:rPr>
        <w:t xml:space="preserve">　４</w:t>
      </w:r>
    </w:p>
    <w:p w:rsidR="007F029C" w:rsidRPr="00D5645D" w:rsidRDefault="007A2EA1" w:rsidP="00D5645D">
      <w:pPr>
        <w:ind w:leftChars="67" w:left="141" w:firstLineChars="59" w:firstLine="143"/>
        <w:rPr>
          <w:rFonts w:ascii="HG丸ｺﾞｼｯｸM-PRO" w:eastAsia="HG丸ｺﾞｼｯｸM-PRO" w:hAnsi="HG丸ｺﾞｼｯｸM-PRO" w:cstheme="minorBidi"/>
          <w:b/>
          <w:sz w:val="24"/>
        </w:rPr>
      </w:pPr>
      <w:r w:rsidRPr="00D5645D">
        <w:rPr>
          <w:rFonts w:ascii="HG丸ｺﾞｼｯｸM-PRO" w:eastAsia="HG丸ｺﾞｼｯｸM-PRO" w:hAnsi="HG丸ｺﾞｼｯｸM-PRO" w:hint="eastAsia"/>
          <w:b/>
          <w:sz w:val="24"/>
        </w:rPr>
        <w:t>１.３</w:t>
      </w:r>
      <w:r w:rsidR="007F029C" w:rsidRPr="00D5645D">
        <w:rPr>
          <w:rFonts w:ascii="HG丸ｺﾞｼｯｸM-PRO" w:eastAsia="HG丸ｺﾞｼｯｸM-PRO" w:hAnsi="HG丸ｺﾞｼｯｸM-PRO" w:hint="eastAsia"/>
          <w:b/>
          <w:sz w:val="24"/>
        </w:rPr>
        <w:t xml:space="preserve">　</w:t>
      </w:r>
      <w:r w:rsidR="007F029C" w:rsidRPr="00D5645D">
        <w:rPr>
          <w:rFonts w:ascii="HG丸ｺﾞｼｯｸM-PRO" w:eastAsia="HG丸ｺﾞｼｯｸM-PRO" w:hAnsi="HG丸ｺﾞｼｯｸM-PRO" w:cstheme="minorBidi" w:hint="eastAsia"/>
          <w:b/>
          <w:sz w:val="24"/>
        </w:rPr>
        <w:t>緊急点検結果の傾向分析</w:t>
      </w:r>
      <w:r w:rsidR="00203DC9" w:rsidRPr="00D5645D">
        <w:rPr>
          <w:rFonts w:ascii="HG丸ｺﾞｼｯｸM-PRO" w:eastAsia="HG丸ｺﾞｼｯｸM-PRO" w:hAnsi="HG丸ｺﾞｼｯｸM-PRO" w:cstheme="minorBidi" w:hint="eastAsia"/>
          <w:b/>
          <w:sz w:val="24"/>
        </w:rPr>
        <w:t>の報告</w:t>
      </w:r>
      <w:r w:rsidRPr="00D5645D">
        <w:rPr>
          <w:rFonts w:ascii="HG丸ｺﾞｼｯｸM-PRO" w:eastAsia="HG丸ｺﾞｼｯｸM-PRO" w:hAnsi="HG丸ｺﾞｼｯｸM-PRO" w:cstheme="minorBidi" w:hint="eastAsia"/>
          <w:b/>
          <w:sz w:val="24"/>
        </w:rPr>
        <w:t>・・・・・・・・・・・・・・・</w:t>
      </w:r>
      <w:r w:rsidR="00C72BB4">
        <w:rPr>
          <w:rFonts w:ascii="HG丸ｺﾞｼｯｸM-PRO" w:eastAsia="HG丸ｺﾞｼｯｸM-PRO" w:hAnsi="HG丸ｺﾞｼｯｸM-PRO" w:cstheme="minorBidi" w:hint="eastAsia"/>
          <w:b/>
          <w:sz w:val="24"/>
        </w:rPr>
        <w:t xml:space="preserve">　６</w:t>
      </w:r>
    </w:p>
    <w:p w:rsidR="007A2EA1" w:rsidRPr="00D5645D" w:rsidRDefault="007A2EA1" w:rsidP="00D5645D">
      <w:pPr>
        <w:ind w:leftChars="67" w:left="141" w:firstLineChars="59" w:firstLine="143"/>
        <w:rPr>
          <w:rFonts w:ascii="HG丸ｺﾞｼｯｸM-PRO" w:eastAsia="HG丸ｺﾞｼｯｸM-PRO" w:hAnsi="HG丸ｺﾞｼｯｸM-PRO" w:cs="ＭＳ Ｐゴシック"/>
          <w:b/>
          <w:kern w:val="0"/>
          <w:sz w:val="24"/>
        </w:rPr>
      </w:pPr>
      <w:r w:rsidRPr="00D5645D">
        <w:rPr>
          <w:rFonts w:ascii="HG丸ｺﾞｼｯｸM-PRO" w:eastAsia="HG丸ｺﾞｼｯｸM-PRO" w:hAnsi="HG丸ｺﾞｼｯｸM-PRO" w:hint="eastAsia"/>
          <w:b/>
          <w:sz w:val="24"/>
        </w:rPr>
        <w:t>１</w:t>
      </w:r>
      <w:r w:rsidRPr="00D5645D">
        <w:rPr>
          <w:rFonts w:ascii="HG丸ｺﾞｼｯｸM-PRO" w:eastAsia="HG丸ｺﾞｼｯｸM-PRO" w:hAnsi="HG丸ｺﾞｼｯｸM-PRO"/>
          <w:b/>
          <w:sz w:val="24"/>
        </w:rPr>
        <w:t>.</w:t>
      </w:r>
      <w:r w:rsidRPr="00D5645D">
        <w:rPr>
          <w:rFonts w:ascii="HG丸ｺﾞｼｯｸM-PRO" w:eastAsia="HG丸ｺﾞｼｯｸM-PRO" w:hAnsi="HG丸ｺﾞｼｯｸM-PRO" w:hint="eastAsia"/>
          <w:b/>
          <w:sz w:val="24"/>
        </w:rPr>
        <w:t>４</w:t>
      </w:r>
      <w:r w:rsidR="007F029C" w:rsidRPr="00D5645D">
        <w:rPr>
          <w:rFonts w:ascii="HG丸ｺﾞｼｯｸM-PRO" w:eastAsia="HG丸ｺﾞｼｯｸM-PRO" w:hAnsi="HG丸ｺﾞｼｯｸM-PRO" w:hint="eastAsia"/>
          <w:b/>
          <w:sz w:val="24"/>
        </w:rPr>
        <w:t xml:space="preserve">　</w:t>
      </w:r>
      <w:r w:rsidR="008F4929" w:rsidRPr="00D5645D">
        <w:rPr>
          <w:rFonts w:ascii="HG丸ｺﾞｼｯｸM-PRO" w:eastAsia="HG丸ｺﾞｼｯｸM-PRO" w:hAnsi="HG丸ｺﾞｼｯｸM-PRO" w:hint="eastAsia"/>
          <w:b/>
          <w:sz w:val="24"/>
        </w:rPr>
        <w:t>点検の内容と頻度及び、施設更新・補修補強の進め方</w:t>
      </w:r>
      <w:r w:rsidRPr="00D5645D">
        <w:rPr>
          <w:rFonts w:ascii="HG丸ｺﾞｼｯｸM-PRO" w:eastAsia="HG丸ｺﾞｼｯｸM-PRO" w:hAnsi="HG丸ｺﾞｼｯｸM-PRO" w:cs="ＭＳ Ｐゴシック" w:hint="eastAsia"/>
          <w:b/>
          <w:kern w:val="0"/>
          <w:sz w:val="24"/>
        </w:rPr>
        <w:t>・</w:t>
      </w:r>
      <w:r w:rsidR="008F4929">
        <w:rPr>
          <w:rFonts w:ascii="HG丸ｺﾞｼｯｸM-PRO" w:eastAsia="HG丸ｺﾞｼｯｸM-PRO" w:hAnsi="HG丸ｺﾞｼｯｸM-PRO" w:cs="ＭＳ Ｐゴシック" w:hint="eastAsia"/>
          <w:b/>
          <w:kern w:val="0"/>
          <w:sz w:val="24"/>
        </w:rPr>
        <w:t>・・・</w:t>
      </w:r>
      <w:r w:rsidR="00C72BB4">
        <w:rPr>
          <w:rFonts w:ascii="HG丸ｺﾞｼｯｸM-PRO" w:eastAsia="HG丸ｺﾞｼｯｸM-PRO" w:hAnsi="HG丸ｺﾞｼｯｸM-PRO" w:cs="ＭＳ Ｐゴシック" w:hint="eastAsia"/>
          <w:b/>
          <w:kern w:val="0"/>
          <w:sz w:val="24"/>
        </w:rPr>
        <w:t>・　９</w:t>
      </w:r>
    </w:p>
    <w:p w:rsidR="00480098" w:rsidRPr="00D5645D" w:rsidRDefault="007A2EA1" w:rsidP="00D5645D">
      <w:pPr>
        <w:ind w:leftChars="67" w:left="141" w:firstLineChars="59" w:firstLine="143"/>
        <w:rPr>
          <w:rFonts w:ascii="HG丸ｺﾞｼｯｸM-PRO" w:eastAsia="HG丸ｺﾞｼｯｸM-PRO" w:hAnsi="HG丸ｺﾞｼｯｸM-PRO"/>
          <w:b/>
          <w:sz w:val="24"/>
        </w:rPr>
      </w:pPr>
      <w:r w:rsidRPr="00D5645D">
        <w:rPr>
          <w:rFonts w:ascii="HG丸ｺﾞｼｯｸM-PRO" w:eastAsia="HG丸ｺﾞｼｯｸM-PRO" w:hAnsi="HG丸ｺﾞｼｯｸM-PRO" w:hint="eastAsia"/>
          <w:b/>
          <w:sz w:val="24"/>
        </w:rPr>
        <w:t>１.</w:t>
      </w:r>
      <w:r w:rsidR="00550765" w:rsidRPr="00D5645D">
        <w:rPr>
          <w:rFonts w:ascii="HG丸ｺﾞｼｯｸM-PRO" w:eastAsia="HG丸ｺﾞｼｯｸM-PRO" w:hAnsi="HG丸ｺﾞｼｯｸM-PRO" w:hint="eastAsia"/>
          <w:b/>
          <w:sz w:val="24"/>
        </w:rPr>
        <w:t>５</w:t>
      </w:r>
      <w:r w:rsidRPr="00D5645D">
        <w:rPr>
          <w:rFonts w:ascii="HG丸ｺﾞｼｯｸM-PRO" w:eastAsia="HG丸ｺﾞｼｯｸM-PRO" w:hAnsi="HG丸ｺﾞｼｯｸM-PRO" w:hint="eastAsia"/>
          <w:b/>
          <w:sz w:val="24"/>
        </w:rPr>
        <w:t xml:space="preserve">　</w:t>
      </w:r>
      <w:r w:rsidR="008F4929" w:rsidRPr="00D5645D">
        <w:rPr>
          <w:rFonts w:ascii="HG丸ｺﾞｼｯｸM-PRO" w:eastAsia="HG丸ｺﾞｼｯｸM-PRO" w:hAnsi="HG丸ｺﾞｼｯｸM-PRO" w:cs="ＭＳ Ｐゴシック" w:hint="eastAsia"/>
          <w:b/>
          <w:kern w:val="0"/>
          <w:sz w:val="24"/>
        </w:rPr>
        <w:t>不具合事案が発生した際の応急対策方法（補修、補強工法</w:t>
      </w:r>
      <w:r w:rsidR="00C72BB4">
        <w:rPr>
          <w:rFonts w:ascii="HG丸ｺﾞｼｯｸM-PRO" w:eastAsia="HG丸ｺﾞｼｯｸM-PRO" w:hAnsi="HG丸ｺﾞｼｯｸM-PRO" w:hint="eastAsia"/>
          <w:b/>
          <w:sz w:val="24"/>
        </w:rPr>
        <w:t>・・・１１</w:t>
      </w:r>
    </w:p>
    <w:p w:rsidR="005818CF" w:rsidRPr="00D5645D" w:rsidRDefault="005818CF" w:rsidP="000557C6">
      <w:pPr>
        <w:pStyle w:val="13"/>
        <w:ind w:firstLineChars="99" w:firstLine="239"/>
        <w:rPr>
          <w:b/>
        </w:rPr>
      </w:pPr>
    </w:p>
    <w:p w:rsidR="00FC198D" w:rsidRPr="000B7DC4" w:rsidRDefault="00FC198D" w:rsidP="00FC198D">
      <w:pPr>
        <w:rPr>
          <w:sz w:val="26"/>
          <w:szCs w:val="26"/>
        </w:rPr>
      </w:pPr>
    </w:p>
    <w:p w:rsidR="00FC198D" w:rsidRPr="000B7DC4" w:rsidRDefault="00FC198D" w:rsidP="00FC198D">
      <w:pPr>
        <w:rPr>
          <w:sz w:val="26"/>
          <w:szCs w:val="26"/>
        </w:rPr>
      </w:pPr>
    </w:p>
    <w:p w:rsidR="005818CF" w:rsidRPr="000B7DC4" w:rsidRDefault="005818CF" w:rsidP="005818CF">
      <w:pPr>
        <w:rPr>
          <w:sz w:val="26"/>
          <w:szCs w:val="26"/>
        </w:rPr>
      </w:pPr>
      <w:r w:rsidRPr="000B7DC4">
        <w:rPr>
          <w:rFonts w:hint="eastAsia"/>
          <w:sz w:val="26"/>
          <w:szCs w:val="26"/>
        </w:rPr>
        <w:t xml:space="preserve">　</w:t>
      </w:r>
    </w:p>
    <w:p w:rsidR="005818CF" w:rsidRPr="000B7DC4" w:rsidRDefault="005818CF" w:rsidP="005818CF">
      <w:pPr>
        <w:rPr>
          <w:sz w:val="26"/>
          <w:szCs w:val="26"/>
        </w:rPr>
      </w:pPr>
    </w:p>
    <w:p w:rsidR="000B7DC4" w:rsidRDefault="000B7DC4" w:rsidP="000F3AA0">
      <w:pPr>
        <w:pStyle w:val="13"/>
      </w:pPr>
    </w:p>
    <w:p w:rsidR="000B7DC4" w:rsidRDefault="000B7DC4" w:rsidP="000F3AA0">
      <w:pPr>
        <w:pStyle w:val="13"/>
      </w:pPr>
    </w:p>
    <w:p w:rsidR="000B7DC4" w:rsidRDefault="000B7DC4" w:rsidP="000F3AA0">
      <w:pPr>
        <w:pStyle w:val="13"/>
      </w:pPr>
    </w:p>
    <w:p w:rsidR="007A2EA1" w:rsidRDefault="007A2EA1" w:rsidP="000F3AA0">
      <w:pPr>
        <w:pStyle w:val="13"/>
      </w:pPr>
    </w:p>
    <w:p w:rsidR="007A2EA1" w:rsidRDefault="007A2EA1" w:rsidP="000F3AA0">
      <w:pPr>
        <w:pStyle w:val="13"/>
      </w:pPr>
    </w:p>
    <w:p w:rsidR="007A2EA1" w:rsidRDefault="007A2EA1" w:rsidP="000F3AA0">
      <w:pPr>
        <w:pStyle w:val="13"/>
      </w:pPr>
    </w:p>
    <w:p w:rsidR="007A2EA1" w:rsidRDefault="007A2EA1" w:rsidP="000F3AA0">
      <w:pPr>
        <w:pStyle w:val="13"/>
      </w:pPr>
    </w:p>
    <w:p w:rsidR="007A2EA1" w:rsidRDefault="007A2EA1" w:rsidP="000F3AA0">
      <w:pPr>
        <w:pStyle w:val="13"/>
      </w:pPr>
    </w:p>
    <w:p w:rsidR="007A2EA1" w:rsidRDefault="007A2EA1" w:rsidP="000F3AA0">
      <w:pPr>
        <w:pStyle w:val="13"/>
      </w:pPr>
    </w:p>
    <w:p w:rsidR="007A2EA1" w:rsidRDefault="007A2EA1" w:rsidP="000F3AA0">
      <w:pPr>
        <w:pStyle w:val="13"/>
      </w:pPr>
    </w:p>
    <w:p w:rsidR="007A2EA1" w:rsidRDefault="007A2EA1" w:rsidP="000F3AA0">
      <w:pPr>
        <w:pStyle w:val="13"/>
      </w:pPr>
    </w:p>
    <w:p w:rsidR="005818CF" w:rsidRPr="000B7DC4" w:rsidRDefault="00B35E2C" w:rsidP="000F3AA0">
      <w:pPr>
        <w:pStyle w:val="13"/>
      </w:pPr>
      <w:r w:rsidRPr="000B7DC4">
        <w:fldChar w:fldCharType="begin"/>
      </w:r>
      <w:r w:rsidR="001738D4" w:rsidRPr="000B7DC4">
        <w:instrText xml:space="preserve"> TOC \o "1-3" \h \z </w:instrText>
      </w:r>
      <w:r w:rsidRPr="000B7DC4">
        <w:fldChar w:fldCharType="separate"/>
      </w:r>
    </w:p>
    <w:p w:rsidR="005818CF" w:rsidRPr="000B7DC4" w:rsidRDefault="005818CF" w:rsidP="005818CF">
      <w:pPr>
        <w:rPr>
          <w:sz w:val="26"/>
          <w:szCs w:val="26"/>
        </w:rPr>
      </w:pPr>
    </w:p>
    <w:p w:rsidR="005818CF" w:rsidRPr="000B7DC4" w:rsidRDefault="005818CF" w:rsidP="005818CF">
      <w:pPr>
        <w:rPr>
          <w:sz w:val="26"/>
          <w:szCs w:val="26"/>
        </w:rPr>
      </w:pPr>
    </w:p>
    <w:p w:rsidR="00F03B2F" w:rsidRDefault="00F03B2F" w:rsidP="005818CF">
      <w:pPr>
        <w:rPr>
          <w:sz w:val="26"/>
          <w:szCs w:val="26"/>
        </w:rPr>
      </w:pPr>
    </w:p>
    <w:p w:rsidR="00550765" w:rsidRPr="000B7DC4" w:rsidRDefault="00550765" w:rsidP="005818CF">
      <w:pPr>
        <w:rPr>
          <w:sz w:val="26"/>
          <w:szCs w:val="26"/>
        </w:rPr>
      </w:pPr>
    </w:p>
    <w:p w:rsidR="005818CF" w:rsidRPr="000B7DC4" w:rsidRDefault="005818CF" w:rsidP="005818CF">
      <w:pPr>
        <w:rPr>
          <w:sz w:val="26"/>
          <w:szCs w:val="26"/>
        </w:rPr>
      </w:pPr>
    </w:p>
    <w:p w:rsidR="00892575" w:rsidRDefault="00B35E2C" w:rsidP="007A2EA1">
      <w:pPr>
        <w:snapToGrid w:val="0"/>
        <w:spacing w:line="360" w:lineRule="auto"/>
        <w:rPr>
          <w:rFonts w:ascii="HG丸ｺﾞｼｯｸM-PRO" w:eastAsia="HG丸ｺﾞｼｯｸM-PRO" w:hAnsi="HG丸ｺﾞｼｯｸM-PRO"/>
          <w:b/>
          <w:sz w:val="26"/>
          <w:szCs w:val="26"/>
        </w:rPr>
        <w:sectPr w:rsidR="00892575" w:rsidSect="00AC7F26">
          <w:headerReference w:type="default" r:id="rId12"/>
          <w:footerReference w:type="default" r:id="rId13"/>
          <w:pgSz w:w="11906" w:h="16838" w:code="9"/>
          <w:pgMar w:top="1418" w:right="1418" w:bottom="1418" w:left="1418" w:header="851" w:footer="567" w:gutter="0"/>
          <w:cols w:space="425"/>
          <w:docGrid w:type="linesAndChars" w:linePitch="360" w:charSpace="190"/>
        </w:sectPr>
      </w:pPr>
      <w:r w:rsidRPr="000B7DC4">
        <w:rPr>
          <w:rFonts w:ascii="HG丸ｺﾞｼｯｸM-PRO" w:eastAsia="HG丸ｺﾞｼｯｸM-PRO" w:hAnsi="HG丸ｺﾞｼｯｸM-PRO"/>
          <w:b/>
          <w:sz w:val="26"/>
          <w:szCs w:val="26"/>
        </w:rPr>
        <w:fldChar w:fldCharType="end"/>
      </w:r>
    </w:p>
    <w:p w:rsidR="00267501" w:rsidRPr="00A767AC" w:rsidRDefault="00927BB8" w:rsidP="007A2EA1">
      <w:pPr>
        <w:snapToGrid w:val="0"/>
        <w:spacing w:line="360" w:lineRule="auto"/>
        <w:rPr>
          <w:rFonts w:ascii="HG丸ｺﾞｼｯｸM-PRO" w:eastAsia="HG丸ｺﾞｼｯｸM-PRO" w:hAnsi="HG丸ｺﾞｼｯｸM-PRO"/>
          <w:b/>
          <w:sz w:val="26"/>
          <w:szCs w:val="26"/>
        </w:rPr>
      </w:pPr>
      <w:r w:rsidRPr="00A767AC">
        <w:rPr>
          <w:rFonts w:ascii="HG丸ｺﾞｼｯｸM-PRO" w:eastAsia="HG丸ｺﾞｼｯｸM-PRO" w:hAnsi="HG丸ｺﾞｼｯｸM-PRO" w:hint="eastAsia"/>
          <w:b/>
          <w:sz w:val="26"/>
          <w:szCs w:val="26"/>
        </w:rPr>
        <w:lastRenderedPageBreak/>
        <w:t>諮問</w:t>
      </w:r>
      <w:r w:rsidR="000B7DC4" w:rsidRPr="00A767AC">
        <w:rPr>
          <w:rFonts w:ascii="HG丸ｺﾞｼｯｸM-PRO" w:eastAsia="HG丸ｺﾞｼｯｸM-PRO" w:hAnsi="HG丸ｺﾞｼｯｸM-PRO" w:hint="eastAsia"/>
          <w:b/>
          <w:sz w:val="26"/>
          <w:szCs w:val="26"/>
        </w:rPr>
        <w:t>の内容</w:t>
      </w:r>
      <w:r w:rsidRPr="00A767AC">
        <w:rPr>
          <w:rFonts w:ascii="HG丸ｺﾞｼｯｸM-PRO" w:eastAsia="HG丸ｺﾞｼｯｸM-PRO" w:hAnsi="HG丸ｺﾞｼｯｸM-PRO" w:hint="eastAsia"/>
          <w:b/>
          <w:sz w:val="26"/>
          <w:szCs w:val="26"/>
        </w:rPr>
        <w:t>と審議の経緯</w:t>
      </w:r>
    </w:p>
    <w:p w:rsidR="00586109" w:rsidRPr="00267501" w:rsidRDefault="00586109" w:rsidP="00267501">
      <w:pPr>
        <w:pStyle w:val="10"/>
        <w:snapToGrid w:val="0"/>
        <w:spacing w:line="360" w:lineRule="auto"/>
        <w:ind w:firstLineChars="27" w:firstLine="70"/>
        <w:rPr>
          <w:rFonts w:ascii="HG丸ｺﾞｼｯｸM-PRO" w:eastAsia="HG丸ｺﾞｼｯｸM-PRO" w:hAnsi="HG丸ｺﾞｼｯｸM-PRO"/>
          <w:sz w:val="26"/>
          <w:szCs w:val="26"/>
        </w:rPr>
      </w:pPr>
      <w:r w:rsidRPr="00267501">
        <w:rPr>
          <w:rFonts w:ascii="HG丸ｺﾞｼｯｸM-PRO" w:eastAsia="HG丸ｺﾞｼｯｸM-PRO" w:hAnsi="HG丸ｺﾞｼｯｸM-PRO" w:hint="eastAsia"/>
          <w:sz w:val="26"/>
          <w:szCs w:val="26"/>
        </w:rPr>
        <w:t>【諮問の内容】</w:t>
      </w:r>
    </w:p>
    <w:p w:rsidR="00586109" w:rsidRPr="00267501" w:rsidRDefault="00550765" w:rsidP="00267501">
      <w:pPr>
        <w:pStyle w:val="10"/>
        <w:snapToGrid w:val="0"/>
        <w:spacing w:line="360" w:lineRule="auto"/>
        <w:ind w:firstLineChars="136" w:firstLine="355"/>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道路付属物（照明灯・標識）の維持管理・更新のあり方</w:t>
      </w:r>
    </w:p>
    <w:p w:rsidR="00267501" w:rsidRPr="00267501" w:rsidRDefault="00267501" w:rsidP="00550765">
      <w:pPr>
        <w:pStyle w:val="10"/>
        <w:snapToGrid w:val="0"/>
        <w:spacing w:line="360" w:lineRule="auto"/>
        <w:ind w:firstLineChars="0" w:firstLine="0"/>
        <w:rPr>
          <w:rFonts w:ascii="HG丸ｺﾞｼｯｸM-PRO" w:eastAsia="HG丸ｺﾞｼｯｸM-PRO" w:hAnsi="HG丸ｺﾞｼｯｸM-PRO"/>
          <w:sz w:val="26"/>
          <w:szCs w:val="26"/>
        </w:rPr>
      </w:pPr>
    </w:p>
    <w:p w:rsidR="000150D0" w:rsidRPr="00267501" w:rsidRDefault="00586109" w:rsidP="00267501">
      <w:pPr>
        <w:pStyle w:val="10"/>
        <w:snapToGrid w:val="0"/>
        <w:spacing w:line="360" w:lineRule="auto"/>
        <w:ind w:firstLineChars="27" w:firstLine="70"/>
        <w:rPr>
          <w:rFonts w:ascii="HG丸ｺﾞｼｯｸM-PRO" w:eastAsia="HG丸ｺﾞｼｯｸM-PRO" w:hAnsi="HG丸ｺﾞｼｯｸM-PRO"/>
          <w:sz w:val="26"/>
          <w:szCs w:val="26"/>
        </w:rPr>
      </w:pPr>
      <w:r w:rsidRPr="00267501">
        <w:rPr>
          <w:rFonts w:ascii="HG丸ｺﾞｼｯｸM-PRO" w:eastAsia="HG丸ｺﾞｼｯｸM-PRO" w:hAnsi="HG丸ｺﾞｼｯｸM-PRO" w:hint="eastAsia"/>
          <w:sz w:val="26"/>
          <w:szCs w:val="26"/>
        </w:rPr>
        <w:t>【</w:t>
      </w:r>
      <w:r w:rsidR="000150D0" w:rsidRPr="00267501">
        <w:rPr>
          <w:rFonts w:ascii="HG丸ｺﾞｼｯｸM-PRO" w:eastAsia="HG丸ｺﾞｼｯｸM-PRO" w:hAnsi="HG丸ｺﾞｼｯｸM-PRO" w:hint="eastAsia"/>
          <w:sz w:val="26"/>
          <w:szCs w:val="26"/>
        </w:rPr>
        <w:t>諮問の趣旨</w:t>
      </w:r>
      <w:r w:rsidRPr="00267501">
        <w:rPr>
          <w:rFonts w:ascii="HG丸ｺﾞｼｯｸM-PRO" w:eastAsia="HG丸ｺﾞｼｯｸM-PRO" w:hAnsi="HG丸ｺﾞｼｯｸM-PRO" w:hint="eastAsia"/>
          <w:sz w:val="26"/>
          <w:szCs w:val="26"/>
        </w:rPr>
        <w:t>】</w:t>
      </w:r>
    </w:p>
    <w:p w:rsidR="00E85748" w:rsidRDefault="00DC3FC0" w:rsidP="00DC3FC0">
      <w:pPr>
        <w:snapToGrid w:val="0"/>
        <w:ind w:leftChars="100" w:left="211" w:firstLineChars="100" w:firstLine="261"/>
        <w:rPr>
          <w:rFonts w:ascii="HG丸ｺﾞｼｯｸM-PRO" w:eastAsia="HG丸ｺﾞｼｯｸM-PRO" w:hAnsi="HG丸ｺﾞｼｯｸM-PRO" w:cstheme="minorBidi"/>
          <w:sz w:val="26"/>
          <w:szCs w:val="26"/>
        </w:rPr>
      </w:pPr>
      <w:r w:rsidRPr="00DC3FC0">
        <w:rPr>
          <w:rFonts w:ascii="HG丸ｺﾞｼｯｸM-PRO" w:eastAsia="HG丸ｺﾞｼｯｸM-PRO" w:hAnsi="HG丸ｺﾞｼｯｸM-PRO" w:cstheme="minorBidi" w:hint="eastAsia"/>
          <w:sz w:val="26"/>
          <w:szCs w:val="26"/>
        </w:rPr>
        <w:t>大阪府では、道路照明や道路標識など附属物を約36,000</w:t>
      </w:r>
      <w:r w:rsidR="00E85748">
        <w:rPr>
          <w:rFonts w:ascii="HG丸ｺﾞｼｯｸM-PRO" w:eastAsia="HG丸ｺﾞｼｯｸM-PRO" w:hAnsi="HG丸ｺﾞｼｯｸM-PRO" w:cstheme="minorBidi" w:hint="eastAsia"/>
          <w:sz w:val="26"/>
          <w:szCs w:val="26"/>
        </w:rPr>
        <w:t>基にのぼる膨大な数を管理している。</w:t>
      </w:r>
    </w:p>
    <w:p w:rsidR="00DC3FC0" w:rsidRPr="00DC3FC0" w:rsidRDefault="00E85748" w:rsidP="00E85748">
      <w:pPr>
        <w:snapToGrid w:val="0"/>
        <w:ind w:leftChars="100" w:left="211" w:firstLineChars="100" w:firstLine="261"/>
        <w:rPr>
          <w:rFonts w:ascii="HG丸ｺﾞｼｯｸM-PRO" w:eastAsia="HG丸ｺﾞｼｯｸM-PRO" w:hAnsi="HG丸ｺﾞｼｯｸM-PRO" w:cstheme="minorBidi"/>
          <w:sz w:val="26"/>
          <w:szCs w:val="26"/>
        </w:rPr>
      </w:pPr>
      <w:r>
        <w:rPr>
          <w:rFonts w:ascii="HG丸ｺﾞｼｯｸM-PRO" w:eastAsia="HG丸ｺﾞｼｯｸM-PRO" w:hAnsi="HG丸ｺﾞｼｯｸM-PRO" w:cstheme="minorBidi" w:hint="eastAsia"/>
          <w:sz w:val="26"/>
          <w:szCs w:val="26"/>
        </w:rPr>
        <w:t>その多くは鋼製支柱を有しており</w:t>
      </w:r>
      <w:r w:rsidR="00DC3FC0" w:rsidRPr="00DC3FC0">
        <w:rPr>
          <w:rFonts w:ascii="HG丸ｺﾞｼｯｸM-PRO" w:eastAsia="HG丸ｺﾞｼｯｸM-PRO" w:hAnsi="HG丸ｺﾞｼｯｸM-PRO" w:cstheme="minorBidi" w:hint="eastAsia"/>
          <w:sz w:val="26"/>
          <w:szCs w:val="26"/>
        </w:rPr>
        <w:t>支柱の基部は土中やコンクリートへの埋め込み若しくはベースプレート等で固定される構造となっている。</w:t>
      </w:r>
    </w:p>
    <w:p w:rsidR="00DC3FC0" w:rsidRPr="00DC3FC0" w:rsidRDefault="00DC3FC0" w:rsidP="00DC3FC0">
      <w:pPr>
        <w:snapToGrid w:val="0"/>
        <w:ind w:leftChars="100" w:left="211" w:firstLineChars="100" w:firstLine="261"/>
        <w:rPr>
          <w:rFonts w:ascii="HG丸ｺﾞｼｯｸM-PRO" w:eastAsia="HG丸ｺﾞｼｯｸM-PRO" w:hAnsi="HG丸ｺﾞｼｯｸM-PRO" w:cstheme="minorBidi"/>
          <w:sz w:val="26"/>
          <w:szCs w:val="26"/>
        </w:rPr>
      </w:pPr>
      <w:r w:rsidRPr="00DC3FC0">
        <w:rPr>
          <w:rFonts w:ascii="HG丸ｺﾞｼｯｸM-PRO" w:eastAsia="HG丸ｺﾞｼｯｸM-PRO" w:hAnsi="HG丸ｺﾞｼｯｸM-PRO" w:cstheme="minorBidi" w:hint="eastAsia"/>
          <w:sz w:val="26"/>
          <w:szCs w:val="26"/>
        </w:rPr>
        <w:t>これら附属物の点検については、支柱の大きな揺れや損傷などの異常を発見することを目的とした日常パトロールや、第三者被害が生じるような不具合が発生した際に、緊急点検により、外観からの近接目視や打音による点検を行ってきたところである。</w:t>
      </w:r>
    </w:p>
    <w:p w:rsidR="00DC3FC0" w:rsidRPr="00DC3FC0" w:rsidRDefault="00DC3FC0" w:rsidP="00487D4B">
      <w:pPr>
        <w:snapToGrid w:val="0"/>
        <w:ind w:leftChars="100" w:left="211" w:firstLineChars="100" w:firstLine="261"/>
        <w:rPr>
          <w:rFonts w:ascii="HG丸ｺﾞｼｯｸM-PRO" w:eastAsia="HG丸ｺﾞｼｯｸM-PRO" w:hAnsi="HG丸ｺﾞｼｯｸM-PRO" w:cstheme="minorBidi"/>
          <w:sz w:val="26"/>
          <w:szCs w:val="26"/>
        </w:rPr>
      </w:pPr>
      <w:r w:rsidRPr="00DC3FC0">
        <w:rPr>
          <w:rFonts w:ascii="HG丸ｺﾞｼｯｸM-PRO" w:eastAsia="HG丸ｺﾞｼｯｸM-PRO" w:hAnsi="HG丸ｺﾞｼｯｸM-PRO" w:cstheme="minorBidi" w:hint="eastAsia"/>
          <w:sz w:val="26"/>
          <w:szCs w:val="26"/>
        </w:rPr>
        <w:t>しかし、</w:t>
      </w:r>
      <w:r w:rsidR="00D52AE3">
        <w:rPr>
          <w:rFonts w:ascii="HG丸ｺﾞｼｯｸM-PRO" w:eastAsia="HG丸ｺﾞｼｯｸM-PRO" w:hAnsi="HG丸ｺﾞｼｯｸM-PRO" w:cstheme="minorBidi" w:hint="eastAsia"/>
          <w:sz w:val="26"/>
          <w:szCs w:val="26"/>
        </w:rPr>
        <w:t>平成28年</w:t>
      </w:r>
      <w:r w:rsidRPr="00DC3FC0">
        <w:rPr>
          <w:rFonts w:ascii="HG丸ｺﾞｼｯｸM-PRO" w:eastAsia="HG丸ｺﾞｼｯｸM-PRO" w:hAnsi="HG丸ｺﾞｼｯｸM-PRO" w:cstheme="minorBidi" w:hint="eastAsia"/>
          <w:sz w:val="26"/>
          <w:szCs w:val="26"/>
        </w:rPr>
        <w:t>２月に、支柱の内側からの錆の進行による断面欠損等に起因し、照明灯が倒壊する事故が発生した。</w:t>
      </w:r>
    </w:p>
    <w:p w:rsidR="00DC3FC0" w:rsidRPr="00DC3FC0" w:rsidRDefault="00DC3FC0" w:rsidP="00DC3FC0">
      <w:pPr>
        <w:snapToGrid w:val="0"/>
        <w:ind w:leftChars="100" w:left="211" w:firstLineChars="100" w:firstLine="261"/>
        <w:rPr>
          <w:rFonts w:ascii="HG丸ｺﾞｼｯｸM-PRO" w:eastAsia="HG丸ｺﾞｼｯｸM-PRO" w:hAnsi="HG丸ｺﾞｼｯｸM-PRO" w:cstheme="minorBidi"/>
          <w:sz w:val="26"/>
          <w:szCs w:val="26"/>
        </w:rPr>
      </w:pPr>
      <w:r w:rsidRPr="00DC3FC0">
        <w:rPr>
          <w:rFonts w:ascii="HG丸ｺﾞｼｯｸM-PRO" w:eastAsia="HG丸ｺﾞｼｯｸM-PRO" w:hAnsi="HG丸ｺﾞｼｯｸM-PRO" w:cstheme="minorBidi" w:hint="eastAsia"/>
          <w:sz w:val="26"/>
          <w:szCs w:val="26"/>
        </w:rPr>
        <w:t>これらの不具合は、外観目視だけでは発見することが難しいことや、場所によっては、道路利用者などへの重大な被害につながる危険性もあることから的確に状況を把握し、適切に対応することが重要である。</w:t>
      </w:r>
    </w:p>
    <w:p w:rsidR="00DC3FC0" w:rsidRPr="00DC3FC0" w:rsidRDefault="00DC3FC0" w:rsidP="00DC3FC0">
      <w:pPr>
        <w:snapToGrid w:val="0"/>
        <w:ind w:leftChars="100" w:left="211" w:firstLineChars="100" w:firstLine="261"/>
        <w:rPr>
          <w:rFonts w:ascii="HG丸ｺﾞｼｯｸM-PRO" w:eastAsia="HG丸ｺﾞｼｯｸM-PRO" w:hAnsi="HG丸ｺﾞｼｯｸM-PRO" w:cstheme="minorBidi"/>
          <w:sz w:val="26"/>
          <w:szCs w:val="26"/>
        </w:rPr>
      </w:pPr>
      <w:r w:rsidRPr="00DC3FC0">
        <w:rPr>
          <w:rFonts w:ascii="HG丸ｺﾞｼｯｸM-PRO" w:eastAsia="HG丸ｺﾞｼｯｸM-PRO" w:hAnsi="HG丸ｺﾞｼｯｸM-PRO" w:cstheme="minorBidi" w:hint="eastAsia"/>
          <w:sz w:val="26"/>
          <w:szCs w:val="26"/>
        </w:rPr>
        <w:t>これらのことを踏まえ、致命的な不具合を見逃さないためにも、点検の内容や頻度など、合理的な維持管理手法を検討する必要があり、審議会に諮問をするものである。</w:t>
      </w:r>
    </w:p>
    <w:p w:rsidR="00DC3FC0" w:rsidRPr="00DC3FC0" w:rsidRDefault="00DC3FC0" w:rsidP="00DC3FC0">
      <w:pPr>
        <w:snapToGrid w:val="0"/>
        <w:rPr>
          <w:rFonts w:ascii="HG丸ｺﾞｼｯｸM-PRO" w:eastAsia="HG丸ｺﾞｼｯｸM-PRO" w:hAnsi="HG丸ｺﾞｼｯｸM-PRO" w:cs="Meiryo UI"/>
          <w:sz w:val="24"/>
        </w:rPr>
      </w:pPr>
    </w:p>
    <w:p w:rsidR="00DC3FC0" w:rsidRPr="00DC3FC0" w:rsidRDefault="00DC3FC0" w:rsidP="00DC3FC0">
      <w:pPr>
        <w:snapToGrid w:val="0"/>
        <w:rPr>
          <w:rFonts w:ascii="HG丸ｺﾞｼｯｸM-PRO" w:eastAsia="HG丸ｺﾞｼｯｸM-PRO" w:hAnsi="HG丸ｺﾞｼｯｸM-PRO" w:cs="Meiryo UI"/>
          <w:sz w:val="24"/>
        </w:rPr>
      </w:pPr>
    </w:p>
    <w:p w:rsidR="00200A21" w:rsidRDefault="00586109" w:rsidP="002D2D1F">
      <w:pPr>
        <w:snapToGrid w:val="0"/>
        <w:spacing w:line="360" w:lineRule="auto"/>
        <w:rPr>
          <w:rFonts w:ascii="HG丸ｺﾞｼｯｸM-PRO" w:eastAsia="HG丸ｺﾞｼｯｸM-PRO" w:hAnsi="HG丸ｺﾞｼｯｸM-PRO" w:cs="Meiryo UI"/>
          <w:sz w:val="26"/>
          <w:szCs w:val="26"/>
        </w:rPr>
      </w:pPr>
      <w:r w:rsidRPr="00267501">
        <w:rPr>
          <w:rFonts w:ascii="HG丸ｺﾞｼｯｸM-PRO" w:eastAsia="HG丸ｺﾞｼｯｸM-PRO" w:hAnsi="HG丸ｺﾞｼｯｸM-PRO" w:cs="Meiryo UI" w:hint="eastAsia"/>
          <w:sz w:val="26"/>
          <w:szCs w:val="26"/>
        </w:rPr>
        <w:t>【</w:t>
      </w:r>
      <w:r w:rsidR="00200A21" w:rsidRPr="00267501">
        <w:rPr>
          <w:rFonts w:ascii="HG丸ｺﾞｼｯｸM-PRO" w:eastAsia="HG丸ｺﾞｼｯｸM-PRO" w:hAnsi="HG丸ｺﾞｼｯｸM-PRO" w:cs="Meiryo UI" w:hint="eastAsia"/>
          <w:sz w:val="26"/>
          <w:szCs w:val="26"/>
        </w:rPr>
        <w:t>審議事項</w:t>
      </w:r>
      <w:r w:rsidRPr="00267501">
        <w:rPr>
          <w:rFonts w:ascii="HG丸ｺﾞｼｯｸM-PRO" w:eastAsia="HG丸ｺﾞｼｯｸM-PRO" w:hAnsi="HG丸ｺﾞｼｯｸM-PRO" w:cs="Meiryo UI" w:hint="eastAsia"/>
          <w:sz w:val="26"/>
          <w:szCs w:val="26"/>
        </w:rPr>
        <w:t>】</w:t>
      </w:r>
    </w:p>
    <w:p w:rsidR="002D2D1F" w:rsidRPr="00203DC9" w:rsidRDefault="002D2D1F" w:rsidP="00203DC9">
      <w:pPr>
        <w:snapToGrid w:val="0"/>
        <w:spacing w:line="360" w:lineRule="auto"/>
        <w:ind w:leftChars="220" w:left="464"/>
        <w:rPr>
          <w:rFonts w:ascii="HG丸ｺﾞｼｯｸM-PRO" w:eastAsia="HG丸ｺﾞｼｯｸM-PRO" w:hAnsi="HG丸ｺﾞｼｯｸM-PRO"/>
          <w:sz w:val="26"/>
          <w:szCs w:val="26"/>
        </w:rPr>
      </w:pPr>
      <w:r w:rsidRPr="00203DC9">
        <w:rPr>
          <w:rFonts w:ascii="HG丸ｺﾞｼｯｸM-PRO" w:eastAsia="HG丸ｺﾞｼｯｸM-PRO" w:hAnsi="HG丸ｺﾞｼｯｸM-PRO" w:hint="eastAsia"/>
          <w:sz w:val="26"/>
          <w:szCs w:val="26"/>
        </w:rPr>
        <w:t>●</w:t>
      </w:r>
      <w:r w:rsidR="00203DC9" w:rsidRPr="00203DC9">
        <w:rPr>
          <w:rFonts w:ascii="HG丸ｺﾞｼｯｸM-PRO" w:eastAsia="HG丸ｺﾞｼｯｸM-PRO" w:hAnsi="HG丸ｺﾞｼｯｸM-PRO" w:hint="eastAsia"/>
          <w:color w:val="000000" w:themeColor="text1"/>
          <w:kern w:val="24"/>
          <w:sz w:val="26"/>
          <w:szCs w:val="26"/>
        </w:rPr>
        <w:t>倒壊原因の特定</w:t>
      </w:r>
      <w:r w:rsidR="00203DC9" w:rsidRPr="00203DC9">
        <w:rPr>
          <w:rFonts w:ascii="HG丸ｺﾞｼｯｸM-PRO" w:eastAsia="HG丸ｺﾞｼｯｸM-PRO" w:hAnsi="HG丸ｺﾞｼｯｸM-PRO" w:hint="eastAsia"/>
          <w:sz w:val="26"/>
          <w:szCs w:val="26"/>
        </w:rPr>
        <w:t>（鋼製支柱の腐食原因やメカニズムの究明）</w:t>
      </w:r>
    </w:p>
    <w:p w:rsidR="00867343" w:rsidRDefault="00203DC9" w:rsidP="00203DC9">
      <w:pPr>
        <w:snapToGrid w:val="0"/>
        <w:spacing w:line="360" w:lineRule="auto"/>
        <w:ind w:leftChars="220" w:left="464"/>
        <w:rPr>
          <w:rFonts w:ascii="HG丸ｺﾞｼｯｸM-PRO" w:eastAsia="HG丸ｺﾞｼｯｸM-PRO" w:hAnsi="HG丸ｺﾞｼｯｸM-PRO"/>
          <w:sz w:val="26"/>
          <w:szCs w:val="26"/>
        </w:rPr>
      </w:pPr>
      <w:r w:rsidRPr="00203DC9">
        <w:rPr>
          <w:rFonts w:ascii="HG丸ｺﾞｼｯｸM-PRO" w:eastAsia="HG丸ｺﾞｼｯｸM-PRO" w:hAnsi="HG丸ｺﾞｼｯｸM-PRO" w:hint="eastAsia"/>
          <w:sz w:val="26"/>
          <w:szCs w:val="26"/>
        </w:rPr>
        <w:t>●</w:t>
      </w:r>
      <w:r w:rsidR="00867343" w:rsidRPr="00203DC9">
        <w:rPr>
          <w:rFonts w:ascii="HG丸ｺﾞｼｯｸM-PRO" w:eastAsia="HG丸ｺﾞｼｯｸM-PRO" w:hAnsi="HG丸ｺﾞｼｯｸM-PRO" w:hint="eastAsia"/>
          <w:sz w:val="26"/>
          <w:szCs w:val="26"/>
        </w:rPr>
        <w:t>点検の内容と頻度及び、施設更新・補修補強の進め方</w:t>
      </w:r>
    </w:p>
    <w:p w:rsidR="00203DC9" w:rsidRPr="001B7371" w:rsidRDefault="001B7371" w:rsidP="001B7371">
      <w:pPr>
        <w:snapToGrid w:val="0"/>
        <w:spacing w:line="360" w:lineRule="auto"/>
        <w:ind w:leftChars="220" w:left="464"/>
        <w:rPr>
          <w:rFonts w:ascii="HG丸ｺﾞｼｯｸM-PRO" w:eastAsia="HG丸ｺﾞｼｯｸM-PRO" w:hAnsi="HG丸ｺﾞｼｯｸM-PRO"/>
          <w:sz w:val="26"/>
          <w:szCs w:val="26"/>
        </w:rPr>
      </w:pPr>
      <w:r w:rsidRPr="00203DC9">
        <w:rPr>
          <w:rFonts w:ascii="HG丸ｺﾞｼｯｸM-PRO" w:eastAsia="HG丸ｺﾞｼｯｸM-PRO" w:hAnsi="HG丸ｺﾞｼｯｸM-PRO" w:hint="eastAsia"/>
          <w:sz w:val="26"/>
          <w:szCs w:val="26"/>
        </w:rPr>
        <w:t>●</w:t>
      </w:r>
      <w:r w:rsidR="00203DC9" w:rsidRPr="00203DC9">
        <w:rPr>
          <w:rFonts w:ascii="HG丸ｺﾞｼｯｸM-PRO" w:eastAsia="HG丸ｺﾞｼｯｸM-PRO" w:hAnsi="HG丸ｺﾞｼｯｸM-PRO" w:cs="ＭＳ Ｐゴシック" w:hint="eastAsia"/>
          <w:kern w:val="0"/>
          <w:sz w:val="26"/>
          <w:szCs w:val="26"/>
        </w:rPr>
        <w:t>不具合事案が発生した際の応急対策方法（補修、補強工法）</w:t>
      </w:r>
    </w:p>
    <w:p w:rsidR="00267501" w:rsidRDefault="00267501"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2754B5" w:rsidRDefault="002754B5" w:rsidP="00203DC9">
      <w:pPr>
        <w:snapToGrid w:val="0"/>
        <w:rPr>
          <w:rFonts w:ascii="HG丸ｺﾞｼｯｸM-PRO" w:eastAsia="HG丸ｺﾞｼｯｸM-PRO" w:hAnsi="HG丸ｺﾞｼｯｸM-PRO" w:cs="Meiryo UI"/>
          <w:b/>
          <w:sz w:val="26"/>
          <w:szCs w:val="26"/>
        </w:rPr>
      </w:pPr>
    </w:p>
    <w:p w:rsidR="006C4E02" w:rsidRDefault="002D2D1F" w:rsidP="00A1328A">
      <w:pPr>
        <w:pStyle w:val="2"/>
        <w:numPr>
          <w:ilvl w:val="0"/>
          <w:numId w:val="0"/>
        </w:numPr>
      </w:pPr>
      <w:bookmarkStart w:id="2" w:name="_Toc408396249"/>
      <w:r>
        <w:rPr>
          <w:rFonts w:hint="eastAsia"/>
        </w:rPr>
        <w:lastRenderedPageBreak/>
        <w:t>【</w:t>
      </w:r>
      <w:r w:rsidRPr="005C29EA">
        <w:rPr>
          <w:rFonts w:hint="eastAsia"/>
        </w:rPr>
        <w:t>審議会委員</w:t>
      </w:r>
      <w:bookmarkEnd w:id="2"/>
      <w:r>
        <w:rPr>
          <w:rFonts w:hint="eastAsia"/>
        </w:rPr>
        <w:t>】</w:t>
      </w:r>
    </w:p>
    <w:p w:rsidR="00823D9E" w:rsidRPr="005C29EA" w:rsidRDefault="004F6BCE" w:rsidP="00AF5DD9">
      <w:pPr>
        <w:pStyle w:val="a9"/>
        <w:spacing w:beforeLines="0"/>
        <w:ind w:left="289"/>
        <w:jc w:val="both"/>
      </w:pPr>
      <w:r w:rsidRPr="005C29EA">
        <w:t>表</w:t>
      </w:r>
      <w:r w:rsidR="00823D9E" w:rsidRPr="005C29EA">
        <w:rPr>
          <w:rFonts w:hint="eastAsia"/>
        </w:rPr>
        <w:t xml:space="preserve">　大阪府都市基盤施設</w:t>
      </w:r>
      <w:r w:rsidR="00E524E4" w:rsidRPr="005C29EA">
        <w:rPr>
          <w:rFonts w:hint="eastAsia"/>
        </w:rPr>
        <w:t>維持管理技術審議会　委員</w:t>
      </w:r>
      <w:r w:rsidR="00D76D30" w:rsidRPr="005C29EA">
        <w:rPr>
          <w:rFonts w:hint="eastAsia"/>
        </w:rPr>
        <w:t>名簿</w:t>
      </w:r>
      <w:r w:rsidR="00FF3810">
        <w:rPr>
          <w:rFonts w:hint="eastAsia"/>
        </w:rPr>
        <w:t>（平成27年12月1日から）</w:t>
      </w:r>
    </w:p>
    <w:tbl>
      <w:tblPr>
        <w:tblStyle w:val="af3"/>
        <w:tblW w:w="9445" w:type="dxa"/>
        <w:jc w:val="center"/>
        <w:tblLook w:val="04A0" w:firstRow="1" w:lastRow="0" w:firstColumn="1" w:lastColumn="0" w:noHBand="0" w:noVBand="1"/>
      </w:tblPr>
      <w:tblGrid>
        <w:gridCol w:w="457"/>
        <w:gridCol w:w="1479"/>
        <w:gridCol w:w="987"/>
        <w:gridCol w:w="3797"/>
        <w:gridCol w:w="2725"/>
      </w:tblGrid>
      <w:tr w:rsidR="00AF5DD9" w:rsidRPr="005C29EA" w:rsidTr="00D45B62">
        <w:trPr>
          <w:trHeight w:hRule="exact" w:val="567"/>
          <w:jc w:val="center"/>
        </w:trPr>
        <w:tc>
          <w:tcPr>
            <w:tcW w:w="45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A1328A" w:rsidRPr="005C29EA" w:rsidRDefault="00A1328A" w:rsidP="00D45B62">
            <w:pPr>
              <w:snapToGrid w:val="0"/>
              <w:spacing w:line="360" w:lineRule="exact"/>
              <w:jc w:val="center"/>
              <w:rPr>
                <w:rFonts w:ascii="HG丸ｺﾞｼｯｸM-PRO" w:eastAsia="HG丸ｺﾞｼｯｸM-PRO" w:hAnsi="HG丸ｺﾞｼｯｸM-PRO"/>
              </w:rPr>
            </w:pPr>
          </w:p>
        </w:tc>
        <w:tc>
          <w:tcPr>
            <w:tcW w:w="1479"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5C29EA" w:rsidRDefault="00A1328A" w:rsidP="00D45B62">
            <w:pPr>
              <w:snapToGrid w:val="0"/>
              <w:spacing w:line="360" w:lineRule="exact"/>
              <w:jc w:val="center"/>
              <w:rPr>
                <w:rFonts w:ascii="HG丸ｺﾞｼｯｸM-PRO" w:eastAsia="HG丸ｺﾞｼｯｸM-PRO" w:hAnsi="HG丸ｺﾞｼｯｸM-PRO"/>
              </w:rPr>
            </w:pPr>
            <w:r w:rsidRPr="005C29EA">
              <w:rPr>
                <w:rFonts w:ascii="HG丸ｺﾞｼｯｸM-PRO" w:eastAsia="HG丸ｺﾞｼｯｸM-PRO" w:hAnsi="HG丸ｺﾞｼｯｸM-PRO" w:hint="eastAsia"/>
              </w:rPr>
              <w:t>氏名</w:t>
            </w:r>
          </w:p>
        </w:tc>
        <w:tc>
          <w:tcPr>
            <w:tcW w:w="98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5C29EA" w:rsidRDefault="00A1328A" w:rsidP="00D45B62">
            <w:pPr>
              <w:snapToGrid w:val="0"/>
              <w:spacing w:line="360" w:lineRule="exact"/>
              <w:jc w:val="center"/>
              <w:rPr>
                <w:rFonts w:ascii="HG丸ｺﾞｼｯｸM-PRO" w:eastAsia="HG丸ｺﾞｼｯｸM-PRO" w:hAnsi="HG丸ｺﾞｼｯｸM-PRO"/>
              </w:rPr>
            </w:pPr>
            <w:r w:rsidRPr="005C29EA">
              <w:rPr>
                <w:rFonts w:ascii="HG丸ｺﾞｼｯｸM-PRO" w:eastAsia="HG丸ｺﾞｼｯｸM-PRO" w:hAnsi="HG丸ｺﾞｼｯｸM-PRO" w:hint="eastAsia"/>
              </w:rPr>
              <w:t>役職</w:t>
            </w:r>
          </w:p>
        </w:tc>
        <w:tc>
          <w:tcPr>
            <w:tcW w:w="379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5C29EA" w:rsidRDefault="00A1328A" w:rsidP="00D45B62">
            <w:pPr>
              <w:snapToGrid w:val="0"/>
              <w:spacing w:line="360" w:lineRule="exact"/>
              <w:jc w:val="center"/>
              <w:rPr>
                <w:rFonts w:ascii="HG丸ｺﾞｼｯｸM-PRO" w:eastAsia="HG丸ｺﾞｼｯｸM-PRO" w:hAnsi="HG丸ｺﾞｼｯｸM-PRO"/>
              </w:rPr>
            </w:pPr>
            <w:r w:rsidRPr="005C29EA">
              <w:rPr>
                <w:rFonts w:ascii="HG丸ｺﾞｼｯｸM-PRO" w:eastAsia="HG丸ｺﾞｼｯｸM-PRO" w:hAnsi="HG丸ｺﾞｼｯｸM-PRO" w:hint="eastAsia"/>
              </w:rPr>
              <w:t>所属</w:t>
            </w:r>
          </w:p>
        </w:tc>
        <w:tc>
          <w:tcPr>
            <w:tcW w:w="272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rsidR="00A1328A" w:rsidRPr="005C29EA" w:rsidRDefault="00A1328A" w:rsidP="00D45B62">
            <w:pPr>
              <w:snapToGrid w:val="0"/>
              <w:spacing w:line="360" w:lineRule="exact"/>
              <w:jc w:val="center"/>
              <w:rPr>
                <w:rFonts w:ascii="HG丸ｺﾞｼｯｸM-PRO" w:eastAsia="HG丸ｺﾞｼｯｸM-PRO" w:hAnsi="HG丸ｺﾞｼｯｸM-PRO"/>
              </w:rPr>
            </w:pPr>
            <w:r w:rsidRPr="005C29EA">
              <w:rPr>
                <w:rFonts w:ascii="HG丸ｺﾞｼｯｸM-PRO" w:eastAsia="HG丸ｺﾞｼｯｸM-PRO" w:hAnsi="HG丸ｺﾞｼｯｸM-PRO" w:hint="eastAsia"/>
              </w:rPr>
              <w:t>審議会役職</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jc w:val="center"/>
              <w:rPr>
                <w:rFonts w:ascii="HG丸ｺﾞｼｯｸM-PRO" w:eastAsia="HG丸ｺﾞｼｯｸM-PRO" w:hAnsi="HG丸ｺﾞｼｯｸM-PRO"/>
                <w:sz w:val="24"/>
              </w:rPr>
            </w:pPr>
            <w:r w:rsidRPr="00AF5DD9">
              <w:rPr>
                <w:rFonts w:ascii="HG丸ｺﾞｼｯｸM-PRO" w:eastAsia="HG丸ｺﾞｼｯｸM-PRO" w:hAnsi="HG丸ｺﾞｼｯｸM-PRO" w:hint="eastAsia"/>
                <w:sz w:val="24"/>
              </w:rPr>
              <w:t>●</w:t>
            </w: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7D7247">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いのうえ</w:t>
                  </w:r>
                </w:rt>
                <w:rubyBase>
                  <w:r w:rsidR="00A1328A" w:rsidRPr="00AF5DD9">
                    <w:rPr>
                      <w:rFonts w:ascii="HG丸ｺﾞｼｯｸM-PRO" w:eastAsia="HG丸ｺﾞｼｯｸM-PRO" w:hAnsi="HG丸ｺﾞｼｯｸM-PRO" w:hint="eastAsia"/>
                      <w:sz w:val="24"/>
                      <w:szCs w:val="22"/>
                    </w:rPr>
                    <w:t>井上</w:t>
                  </w:r>
                </w:rubyBase>
              </w:ruby>
            </w:r>
            <w:r w:rsidRP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すすむ</w:t>
                  </w:r>
                </w:rt>
                <w:rubyBase>
                  <w:r w:rsidR="00A1328A" w:rsidRPr="00AF5DD9">
                    <w:rPr>
                      <w:rFonts w:ascii="HG丸ｺﾞｼｯｸM-PRO" w:eastAsia="HG丸ｺﾞｼｯｸM-PRO" w:hAnsi="HG丸ｺﾞｼｯｸM-PRO" w:hint="eastAsia"/>
                      <w:sz w:val="24"/>
                      <w:szCs w:val="22"/>
                    </w:rPr>
                    <w:t>晋</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AF5DD9">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大阪工業大学</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工学部</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道路・橋梁等部会長</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rPr>
                <w:rFonts w:ascii="HG丸ｺﾞｼｯｸM-PRO" w:eastAsia="HG丸ｺﾞｼｯｸM-PRO" w:hAnsi="HG丸ｺﾞｼｯｸM-PRO"/>
                <w:sz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A1328A">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かいと</w:t>
                  </w:r>
                </w:rt>
                <w:rubyBase>
                  <w:r w:rsidR="00A1328A" w:rsidRPr="00AF5DD9">
                    <w:rPr>
                      <w:rFonts w:ascii="HG丸ｺﾞｼｯｸM-PRO" w:eastAsia="HG丸ｺﾞｼｯｸM-PRO" w:hAnsi="HG丸ｺﾞｼｯｸM-PRO" w:hint="eastAsia"/>
                      <w:sz w:val="24"/>
                      <w:szCs w:val="22"/>
                    </w:rPr>
                    <w:t>貝戸</w:t>
                  </w:r>
                </w:rubyBase>
              </w:ruby>
            </w:r>
            <w:r w:rsidRP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きよゆき</w:t>
                  </w:r>
                </w:rt>
                <w:rubyBase>
                  <w:r w:rsidR="00A1328A" w:rsidRPr="00AF5DD9">
                    <w:rPr>
                      <w:rFonts w:ascii="HG丸ｺﾞｼｯｸM-PRO" w:eastAsia="HG丸ｺﾞｼｯｸM-PRO" w:hAnsi="HG丸ｺﾞｼｯｸM-PRO" w:hint="eastAsia"/>
                      <w:sz w:val="24"/>
                      <w:szCs w:val="22"/>
                    </w:rPr>
                    <w:t>清之</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准教授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AF5DD9">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大阪大学大学院</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工学研究科</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道路・橋梁等部会委員</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rPr>
                <w:rFonts w:ascii="HG丸ｺﾞｼｯｸM-PRO" w:eastAsia="HG丸ｺﾞｼｯｸM-PRO" w:hAnsi="HG丸ｺﾞｼｯｸM-PRO"/>
                <w:sz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AF5DD9">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sz w:val="24"/>
                      <w:szCs w:val="22"/>
                    </w:rPr>
                    <w:t>きしだ</w:t>
                  </w:r>
                </w:rt>
                <w:rubyBase>
                  <w:r w:rsidR="00A1328A" w:rsidRPr="00AF5DD9">
                    <w:rPr>
                      <w:rFonts w:ascii="HG丸ｺﾞｼｯｸM-PRO" w:eastAsia="HG丸ｺﾞｼｯｸM-PRO" w:hAnsi="HG丸ｺﾞｼｯｸM-PRO"/>
                      <w:sz w:val="24"/>
                      <w:szCs w:val="22"/>
                    </w:rPr>
                    <w:t>岸田</w:t>
                  </w:r>
                </w:rubyBase>
              </w:ruby>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sz w:val="24"/>
                      <w:szCs w:val="22"/>
                    </w:rPr>
                    <w:t>きよし</w:t>
                  </w:r>
                </w:rt>
                <w:rubyBase>
                  <w:r w:rsidR="00A1328A" w:rsidRPr="00AF5DD9">
                    <w:rPr>
                      <w:rFonts w:ascii="HG丸ｺﾞｼｯｸM-PRO" w:eastAsia="HG丸ｺﾞｼｯｸM-PRO" w:hAnsi="HG丸ｺﾞｼｯｸM-PRO"/>
                      <w:sz w:val="24"/>
                      <w:szCs w:val="22"/>
                    </w:rPr>
                    <w:t>潔</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FF3810">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京都大学大学院</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工学研究科</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道路・橋梁等部会委員</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rPr>
                <w:rFonts w:ascii="HG丸ｺﾞｼｯｸM-PRO" w:eastAsia="HG丸ｺﾞｼｯｸM-PRO" w:hAnsi="HG丸ｺﾞｼｯｸM-PRO"/>
                <w:sz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FF3810">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sz w:val="24"/>
                      <w:szCs w:val="22"/>
                    </w:rPr>
                    <w:t>こやま</w:t>
                  </w:r>
                </w:rt>
                <w:rubyBase>
                  <w:r w:rsidR="00A1328A" w:rsidRPr="00AF5DD9">
                    <w:rPr>
                      <w:rFonts w:ascii="HG丸ｺﾞｼｯｸM-PRO" w:eastAsia="HG丸ｺﾞｼｯｸM-PRO" w:hAnsi="HG丸ｺﾞｼｯｸM-PRO"/>
                      <w:sz w:val="24"/>
                      <w:szCs w:val="22"/>
                    </w:rPr>
                    <w:t>小山</w:t>
                  </w:r>
                </w:rubyBase>
              </w:ruby>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sz w:val="24"/>
                      <w:szCs w:val="22"/>
                    </w:rPr>
                    <w:t>ともふみ</w:t>
                  </w:r>
                </w:rt>
                <w:rubyBase>
                  <w:r w:rsidR="00A1328A" w:rsidRPr="00AF5DD9">
                    <w:rPr>
                      <w:rFonts w:ascii="HG丸ｺﾞｼｯｸM-PRO" w:eastAsia="HG丸ｺﾞｼｯｸM-PRO" w:hAnsi="HG丸ｺﾞｼｯｸM-PRO"/>
                      <w:sz w:val="24"/>
                      <w:szCs w:val="22"/>
                    </w:rPr>
                    <w:t>倫史</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准教授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FF3810">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関西大学</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社会安全学部</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道路・橋梁等部会委員</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jc w:val="center"/>
              <w:rPr>
                <w:rFonts w:ascii="HG丸ｺﾞｼｯｸM-PRO" w:eastAsia="HG丸ｺﾞｼｯｸM-PRO" w:hAnsi="HG丸ｺﾞｼｯｸM-PRO"/>
                <w:sz w:val="24"/>
              </w:rPr>
            </w:pPr>
            <w:r w:rsidRPr="00AF5DD9">
              <w:rPr>
                <w:rFonts w:ascii="HG丸ｺﾞｼｯｸM-PRO" w:eastAsia="HG丸ｺﾞｼｯｸM-PRO" w:hAnsi="HG丸ｺﾞｼｯｸM-PRO" w:hint="eastAsia"/>
                <w:sz w:val="24"/>
              </w:rPr>
              <w:t>○</w:t>
            </w: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7D7247">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なら</w:t>
                  </w:r>
                </w:rt>
                <w:rubyBase>
                  <w:r w:rsidR="00A1328A" w:rsidRPr="00AF5DD9">
                    <w:rPr>
                      <w:rFonts w:ascii="HG丸ｺﾞｼｯｸM-PRO" w:eastAsia="HG丸ｺﾞｼｯｸM-PRO" w:hAnsi="HG丸ｺﾞｼｯｸM-PRO" w:hint="eastAsia"/>
                      <w:sz w:val="24"/>
                      <w:szCs w:val="22"/>
                    </w:rPr>
                    <w:t>奈良</w:t>
                  </w:r>
                </w:rubyBase>
              </w:ruby>
            </w:r>
            <w:r w:rsidRP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さとし</w:t>
                  </w:r>
                </w:rt>
                <w:rubyBase>
                  <w:r w:rsidR="00A1328A" w:rsidRPr="00AF5DD9">
                    <w:rPr>
                      <w:rFonts w:ascii="HG丸ｺﾞｼｯｸM-PRO" w:eastAsia="HG丸ｺﾞｼｯｸM-PRO" w:hAnsi="HG丸ｺﾞｼｯｸM-PRO" w:hint="eastAsia"/>
                      <w:sz w:val="24"/>
                      <w:szCs w:val="22"/>
                    </w:rPr>
                    <w:t>敬</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AF5DD9">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大阪大学大学院</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工学研究科</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会長代理</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rPr>
                <w:rFonts w:ascii="HG丸ｺﾞｼｯｸM-PRO" w:eastAsia="HG丸ｺﾞｼｯｸM-PRO" w:hAnsi="HG丸ｺﾞｼｯｸM-PRO"/>
                <w:sz w:val="24"/>
              </w:rPr>
            </w:pPr>
          </w:p>
        </w:tc>
        <w:tc>
          <w:tcPr>
            <w:tcW w:w="1479"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sz w:val="24"/>
                      <w:szCs w:val="22"/>
                    </w:rPr>
                    <w:t>ふるかわ</w:t>
                  </w:r>
                </w:rt>
                <w:rubyBase>
                  <w:r w:rsidR="00A1328A" w:rsidRPr="00AF5DD9">
                    <w:rPr>
                      <w:rFonts w:ascii="HG丸ｺﾞｼｯｸM-PRO" w:eastAsia="HG丸ｺﾞｼｯｸM-PRO" w:hAnsi="HG丸ｺﾞｼｯｸM-PRO"/>
                      <w:sz w:val="24"/>
                      <w:szCs w:val="22"/>
                    </w:rPr>
                    <w:t>古川</w:t>
                  </w:r>
                </w:rubyBase>
              </w:ruby>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sz w:val="24"/>
                      <w:szCs w:val="22"/>
                    </w:rPr>
                    <w:t>あいこ</w:t>
                  </w:r>
                </w:rt>
                <w:rubyBase>
                  <w:r w:rsidR="00A1328A" w:rsidRPr="00AF5DD9">
                    <w:rPr>
                      <w:rFonts w:ascii="HG丸ｺﾞｼｯｸM-PRO" w:eastAsia="HG丸ｺﾞｼｯｸM-PRO" w:hAnsi="HG丸ｺﾞｼｯｸM-PRO"/>
                      <w:sz w:val="24"/>
                      <w:szCs w:val="22"/>
                    </w:rPr>
                    <w:t>愛子</w:t>
                  </w:r>
                </w:rubyBase>
              </w:ruby>
            </w:r>
          </w:p>
        </w:tc>
        <w:tc>
          <w:tcPr>
            <w:tcW w:w="98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FF3810">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准教授</w:t>
            </w:r>
          </w:p>
        </w:tc>
        <w:tc>
          <w:tcPr>
            <w:tcW w:w="379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F5DD9">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京都大学大学院</w:t>
            </w:r>
            <w:r w:rsidR="00451333">
              <w:rPr>
                <w:rFonts w:ascii="HG丸ｺﾞｼｯｸM-PRO" w:eastAsia="HG丸ｺﾞｼｯｸM-PRO" w:hAnsi="HG丸ｺﾞｼｯｸM-PRO" w:hint="eastAsia"/>
                <w:sz w:val="24"/>
                <w:szCs w:val="22"/>
              </w:rPr>
              <w:t xml:space="preserve"> </w:t>
            </w:r>
            <w:r w:rsidR="00451333" w:rsidRPr="00AF5DD9">
              <w:rPr>
                <w:rFonts w:ascii="HG丸ｺﾞｼｯｸM-PRO" w:eastAsia="HG丸ｺﾞｼｯｸM-PRO" w:hAnsi="HG丸ｺﾞｼｯｸM-PRO" w:hint="eastAsia"/>
                <w:sz w:val="24"/>
                <w:szCs w:val="22"/>
              </w:rPr>
              <w:t>工学研究科</w:t>
            </w:r>
          </w:p>
        </w:tc>
        <w:tc>
          <w:tcPr>
            <w:tcW w:w="2725"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FF3810">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道路・橋梁等部会委員</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jc w:val="center"/>
              <w:rPr>
                <w:rFonts w:ascii="HG丸ｺﾞｼｯｸM-PRO" w:eastAsia="HG丸ｺﾞｼｯｸM-PRO" w:hAnsi="HG丸ｺﾞｼｯｸM-PRO"/>
                <w:sz w:val="24"/>
              </w:rPr>
            </w:pPr>
            <w:r w:rsidRPr="00AF5DD9">
              <w:rPr>
                <w:rFonts w:ascii="HG丸ｺﾞｼｯｸM-PRO" w:eastAsia="HG丸ｺﾞｼｯｸM-PRO" w:hAnsi="HG丸ｺﾞｼｯｸM-PRO" w:hint="eastAsia"/>
                <w:sz w:val="24"/>
              </w:rPr>
              <w:t>◎</w:t>
            </w: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FF3810">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ふるた</w:t>
                  </w:r>
                </w:rt>
                <w:rubyBase>
                  <w:r w:rsidR="00A1328A" w:rsidRPr="00AF5DD9">
                    <w:rPr>
                      <w:rFonts w:ascii="HG丸ｺﾞｼｯｸM-PRO" w:eastAsia="HG丸ｺﾞｼｯｸM-PRO" w:hAnsi="HG丸ｺﾞｼｯｸM-PRO" w:hint="eastAsia"/>
                      <w:sz w:val="24"/>
                      <w:szCs w:val="22"/>
                    </w:rPr>
                    <w:t>古田</w:t>
                  </w:r>
                </w:rubyBase>
              </w:ruby>
            </w:r>
            <w:r w:rsidRP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ひとし</w:t>
                  </w:r>
                </w:rt>
                <w:rubyBase>
                  <w:r w:rsidR="00A1328A" w:rsidRPr="00AF5DD9">
                    <w:rPr>
                      <w:rFonts w:ascii="HG丸ｺﾞｼｯｸM-PRO" w:eastAsia="HG丸ｺﾞｼｯｸM-PRO" w:hAnsi="HG丸ｺﾞｼｯｸM-PRO" w:hint="eastAsia"/>
                      <w:sz w:val="24"/>
                      <w:szCs w:val="22"/>
                    </w:rPr>
                    <w:t>均</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関西大学</w:t>
            </w:r>
            <w:r w:rsidRPr="00AF5DD9">
              <w:rPr>
                <w:rFonts w:ascii="HG丸ｺﾞｼｯｸM-PRO" w:eastAsia="HG丸ｺﾞｼｯｸM-PRO" w:hAnsi="HG丸ｺﾞｼｯｸM-PRO"/>
                <w:sz w:val="24"/>
                <w:szCs w:val="22"/>
              </w:rPr>
              <w:t xml:space="preserve"> </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総合情報学部</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会長</w:t>
            </w:r>
          </w:p>
        </w:tc>
      </w:tr>
      <w:tr w:rsidR="00AF5DD9" w:rsidRPr="005C29EA" w:rsidTr="00D45B62">
        <w:trPr>
          <w:trHeight w:hRule="exact" w:val="567"/>
          <w:jc w:val="center"/>
        </w:trPr>
        <w:tc>
          <w:tcPr>
            <w:tcW w:w="457" w:type="dxa"/>
            <w:tcBorders>
              <w:top w:val="single" w:sz="4" w:space="0" w:color="auto"/>
              <w:left w:val="single" w:sz="4" w:space="0" w:color="auto"/>
              <w:bottom w:val="single" w:sz="4" w:space="0" w:color="auto"/>
              <w:right w:val="single" w:sz="4" w:space="0" w:color="auto"/>
            </w:tcBorders>
            <w:vAlign w:val="center"/>
          </w:tcPr>
          <w:p w:rsidR="00A1328A" w:rsidRPr="00AF5DD9" w:rsidRDefault="00A1328A" w:rsidP="00A1328A">
            <w:pPr>
              <w:snapToGrid w:val="0"/>
              <w:rPr>
                <w:rFonts w:ascii="HG丸ｺﾞｼｯｸM-PRO" w:eastAsia="HG丸ｺﾞｼｯｸM-PRO" w:hAnsi="HG丸ｺﾞｼｯｸM-PRO"/>
                <w:sz w:val="24"/>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A1328A">
            <w:pPr>
              <w:snapToGrid w:val="0"/>
              <w:rPr>
                <w:rFonts w:ascii="HG丸ｺﾞｼｯｸM-PRO" w:eastAsia="HG丸ｺﾞｼｯｸM-PRO" w:hAnsi="HG丸ｺﾞｼｯｸM-PRO"/>
                <w:sz w:val="24"/>
                <w:szCs w:val="22"/>
              </w:rPr>
            </w:pP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やまぐち</w:t>
                  </w:r>
                </w:rt>
                <w:rubyBase>
                  <w:r w:rsidR="00A1328A" w:rsidRPr="00AF5DD9">
                    <w:rPr>
                      <w:rFonts w:ascii="HG丸ｺﾞｼｯｸM-PRO" w:eastAsia="HG丸ｺﾞｼｯｸM-PRO" w:hAnsi="HG丸ｺﾞｼｯｸM-PRO" w:hint="eastAsia"/>
                      <w:sz w:val="24"/>
                      <w:szCs w:val="22"/>
                    </w:rPr>
                    <w:t>山口</w:t>
                  </w:r>
                </w:rubyBase>
              </w:ruby>
            </w:r>
            <w:r w:rsidRP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sz w:val="24"/>
                <w:szCs w:val="22"/>
              </w:rPr>
              <w:ruby>
                <w:rubyPr>
                  <w:rubyAlign w:val="distributeSpace"/>
                  <w:hps w:val="10"/>
                  <w:hpsRaise w:val="18"/>
                  <w:hpsBaseText w:val="24"/>
                  <w:lid w:val="ja-JP"/>
                </w:rubyPr>
                <w:rt>
                  <w:r w:rsidR="00A1328A" w:rsidRPr="00AF5DD9">
                    <w:rPr>
                      <w:rFonts w:ascii="HG丸ｺﾞｼｯｸM-PRO" w:eastAsia="HG丸ｺﾞｼｯｸM-PRO" w:hAnsi="HG丸ｺﾞｼｯｸM-PRO" w:hint="eastAsia"/>
                      <w:sz w:val="24"/>
                      <w:szCs w:val="22"/>
                    </w:rPr>
                    <w:t>たかし</w:t>
                  </w:r>
                </w:rt>
                <w:rubyBase>
                  <w:r w:rsidR="00A1328A" w:rsidRPr="00AF5DD9">
                    <w:rPr>
                      <w:rFonts w:ascii="HG丸ｺﾞｼｯｸM-PRO" w:eastAsia="HG丸ｺﾞｼｯｸM-PRO" w:hAnsi="HG丸ｺﾞｼｯｸM-PRO" w:hint="eastAsia"/>
                      <w:sz w:val="24"/>
                      <w:szCs w:val="22"/>
                    </w:rPr>
                    <w:t>隆司</w:t>
                  </w:r>
                </w:rubyBase>
              </w:ruby>
            </w:r>
          </w:p>
        </w:tc>
        <w:tc>
          <w:tcPr>
            <w:tcW w:w="98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教授</w:t>
            </w:r>
          </w:p>
        </w:tc>
        <w:tc>
          <w:tcPr>
            <w:tcW w:w="3797"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rsidP="00FF3810">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大阪市立大学大学院</w:t>
            </w:r>
            <w:r w:rsidR="00AF5DD9">
              <w:rPr>
                <w:rFonts w:ascii="HG丸ｺﾞｼｯｸM-PRO" w:eastAsia="HG丸ｺﾞｼｯｸM-PRO" w:hAnsi="HG丸ｺﾞｼｯｸM-PRO" w:hint="eastAsia"/>
                <w:sz w:val="24"/>
                <w:szCs w:val="22"/>
              </w:rPr>
              <w:t xml:space="preserve"> </w:t>
            </w:r>
            <w:r w:rsidRPr="00AF5DD9">
              <w:rPr>
                <w:rFonts w:ascii="HG丸ｺﾞｼｯｸM-PRO" w:eastAsia="HG丸ｺﾞｼｯｸM-PRO" w:hAnsi="HG丸ｺﾞｼｯｸM-PRO" w:hint="eastAsia"/>
                <w:sz w:val="24"/>
                <w:szCs w:val="22"/>
              </w:rPr>
              <w:t>工学研究科</w:t>
            </w:r>
          </w:p>
        </w:tc>
        <w:tc>
          <w:tcPr>
            <w:tcW w:w="2725" w:type="dxa"/>
            <w:tcBorders>
              <w:top w:val="single" w:sz="4" w:space="0" w:color="auto"/>
              <w:left w:val="single" w:sz="4" w:space="0" w:color="auto"/>
              <w:bottom w:val="single" w:sz="4" w:space="0" w:color="auto"/>
              <w:right w:val="single" w:sz="4" w:space="0" w:color="auto"/>
            </w:tcBorders>
            <w:vAlign w:val="center"/>
            <w:hideMark/>
          </w:tcPr>
          <w:p w:rsidR="00A1328A" w:rsidRPr="00AF5DD9" w:rsidRDefault="00A1328A">
            <w:pPr>
              <w:snapToGrid w:val="0"/>
              <w:spacing w:line="320" w:lineRule="exact"/>
              <w:rPr>
                <w:rFonts w:ascii="HG丸ｺﾞｼｯｸM-PRO" w:eastAsia="HG丸ｺﾞｼｯｸM-PRO" w:hAnsi="HG丸ｺﾞｼｯｸM-PRO"/>
                <w:sz w:val="24"/>
                <w:szCs w:val="22"/>
              </w:rPr>
            </w:pPr>
            <w:r w:rsidRPr="00AF5DD9">
              <w:rPr>
                <w:rFonts w:ascii="HG丸ｺﾞｼｯｸM-PRO" w:eastAsia="HG丸ｺﾞｼｯｸM-PRO" w:hAnsi="HG丸ｺﾞｼｯｸM-PRO" w:hint="eastAsia"/>
                <w:sz w:val="24"/>
                <w:szCs w:val="22"/>
              </w:rPr>
              <w:t>道路・橋梁等部会委員</w:t>
            </w:r>
          </w:p>
        </w:tc>
      </w:tr>
    </w:tbl>
    <w:p w:rsidR="00FA308B" w:rsidRPr="005C29EA" w:rsidRDefault="00C1178D" w:rsidP="00FA308B">
      <w:pPr>
        <w:jc w:val="right"/>
        <w:rPr>
          <w:rFonts w:ascii="HG丸ｺﾞｼｯｸM-PRO" w:eastAsia="HG丸ｺﾞｼｯｸM-PRO" w:hAnsi="HG丸ｺﾞｼｯｸM-PRO"/>
        </w:rPr>
      </w:pPr>
      <w:r w:rsidRPr="005C29EA">
        <w:rPr>
          <w:rFonts w:ascii="HG丸ｺﾞｼｯｸM-PRO" w:eastAsia="HG丸ｺﾞｼｯｸM-PRO" w:hAnsi="HG丸ｺﾞｼｯｸM-PRO" w:hint="eastAsia"/>
        </w:rPr>
        <w:t>◎印は会長、○は会長代理、●は部会長</w:t>
      </w:r>
      <w:r w:rsidR="00FA308B" w:rsidRPr="005C29EA">
        <w:rPr>
          <w:rFonts w:ascii="HG丸ｺﾞｼｯｸM-PRO" w:eastAsia="HG丸ｺﾞｼｯｸM-PRO" w:hAnsi="HG丸ｺﾞｼｯｸM-PRO" w:hint="eastAsia"/>
        </w:rPr>
        <w:t>（50音順、敬称略）</w:t>
      </w:r>
    </w:p>
    <w:p w:rsidR="00AF5DD9" w:rsidRPr="00A63FF8" w:rsidRDefault="00AF5DD9" w:rsidP="00AF5DD9">
      <w:pPr>
        <w:pStyle w:val="2"/>
        <w:numPr>
          <w:ilvl w:val="0"/>
          <w:numId w:val="0"/>
        </w:numPr>
        <w:rPr>
          <w:sz w:val="21"/>
          <w:szCs w:val="24"/>
        </w:rPr>
      </w:pPr>
      <w:bookmarkStart w:id="3" w:name="_Toc408396250"/>
    </w:p>
    <w:p w:rsidR="003E7952" w:rsidRPr="005C29EA" w:rsidRDefault="002D2D1F" w:rsidP="00AF5DD9">
      <w:pPr>
        <w:pStyle w:val="2"/>
        <w:numPr>
          <w:ilvl w:val="0"/>
          <w:numId w:val="0"/>
        </w:numPr>
      </w:pPr>
      <w:r>
        <w:rPr>
          <w:rFonts w:hint="eastAsia"/>
        </w:rPr>
        <w:t>【</w:t>
      </w:r>
      <w:r w:rsidRPr="005C29EA">
        <w:rPr>
          <w:rFonts w:hint="eastAsia"/>
        </w:rPr>
        <w:t>審議等の</w:t>
      </w:r>
      <w:bookmarkEnd w:id="3"/>
      <w:r w:rsidR="000B7DC4">
        <w:rPr>
          <w:rFonts w:hint="eastAsia"/>
        </w:rPr>
        <w:t>過程</w:t>
      </w:r>
      <w:r>
        <w:rPr>
          <w:rFonts w:hint="eastAsia"/>
        </w:rPr>
        <w:t>】</w:t>
      </w:r>
    </w:p>
    <w:tbl>
      <w:tblPr>
        <w:tblStyle w:val="af3"/>
        <w:tblW w:w="8894" w:type="dxa"/>
        <w:tblInd w:w="392" w:type="dxa"/>
        <w:tblLook w:val="04A0" w:firstRow="1" w:lastRow="0" w:firstColumn="1" w:lastColumn="0" w:noHBand="0" w:noVBand="1"/>
      </w:tblPr>
      <w:tblGrid>
        <w:gridCol w:w="425"/>
        <w:gridCol w:w="2835"/>
        <w:gridCol w:w="5634"/>
      </w:tblGrid>
      <w:tr w:rsidR="00282A6A" w:rsidRPr="005C29EA" w:rsidTr="00AF5DD9">
        <w:trPr>
          <w:trHeight w:hRule="exact" w:val="425"/>
        </w:trPr>
        <w:tc>
          <w:tcPr>
            <w:tcW w:w="425" w:type="dxa"/>
            <w:tcBorders>
              <w:top w:val="single" w:sz="4" w:space="0" w:color="auto"/>
              <w:left w:val="nil"/>
              <w:bottom w:val="single" w:sz="4" w:space="0" w:color="auto"/>
              <w:right w:val="nil"/>
            </w:tcBorders>
          </w:tcPr>
          <w:p w:rsidR="00282A6A" w:rsidRPr="00AF5DD9" w:rsidRDefault="00282A6A" w:rsidP="00A1328A">
            <w:pPr>
              <w:pStyle w:val="20"/>
              <w:ind w:leftChars="0" w:left="0" w:firstLineChars="0" w:firstLine="0"/>
              <w:rPr>
                <w:rFonts w:ascii="HG丸ｺﾞｼｯｸM-PRO" w:eastAsia="HG丸ｺﾞｼｯｸM-PRO" w:hAnsi="HG丸ｺﾞｼｯｸM-PRO"/>
                <w:b/>
                <w:sz w:val="22"/>
                <w:szCs w:val="22"/>
              </w:rPr>
            </w:pPr>
          </w:p>
        </w:tc>
        <w:tc>
          <w:tcPr>
            <w:tcW w:w="2835" w:type="dxa"/>
            <w:tcBorders>
              <w:top w:val="single" w:sz="4" w:space="0" w:color="auto"/>
              <w:left w:val="nil"/>
              <w:bottom w:val="single" w:sz="4" w:space="0" w:color="auto"/>
              <w:right w:val="single" w:sz="4" w:space="0" w:color="auto"/>
            </w:tcBorders>
            <w:vAlign w:val="center"/>
          </w:tcPr>
          <w:p w:rsidR="00282A6A" w:rsidRPr="00AF5DD9" w:rsidRDefault="00282A6A" w:rsidP="00A1328A">
            <w:pPr>
              <w:pStyle w:val="20"/>
              <w:ind w:leftChars="0" w:left="0" w:firstLineChars="0" w:firstLine="0"/>
              <w:rPr>
                <w:rFonts w:ascii="HG丸ｺﾞｼｯｸM-PRO" w:eastAsia="HG丸ｺﾞｼｯｸM-PRO" w:hAnsi="HG丸ｺﾞｼｯｸM-PRO"/>
                <w:b/>
                <w:sz w:val="22"/>
                <w:szCs w:val="22"/>
              </w:rPr>
            </w:pPr>
            <w:r w:rsidRPr="00AF5DD9">
              <w:rPr>
                <w:rFonts w:ascii="HG丸ｺﾞｼｯｸM-PRO" w:eastAsia="HG丸ｺﾞｼｯｸM-PRO" w:hAnsi="HG丸ｺﾞｼｯｸM-PRO" w:hint="eastAsia"/>
                <w:b/>
                <w:sz w:val="22"/>
                <w:szCs w:val="22"/>
              </w:rPr>
              <w:t>平成27年3月</w:t>
            </w:r>
          </w:p>
        </w:tc>
        <w:tc>
          <w:tcPr>
            <w:tcW w:w="5634" w:type="dxa"/>
            <w:tcBorders>
              <w:top w:val="single" w:sz="4" w:space="0" w:color="auto"/>
              <w:left w:val="single" w:sz="4" w:space="0" w:color="auto"/>
              <w:bottom w:val="single"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b/>
                <w:sz w:val="22"/>
                <w:szCs w:val="22"/>
              </w:rPr>
            </w:pPr>
            <w:r w:rsidRPr="00AF5DD9">
              <w:rPr>
                <w:rFonts w:ascii="HG丸ｺﾞｼｯｸM-PRO" w:eastAsia="HG丸ｺﾞｼｯｸM-PRO" w:hAnsi="HG丸ｺﾞｼｯｸM-PRO" w:hint="eastAsia"/>
                <w:b/>
                <w:sz w:val="22"/>
                <w:szCs w:val="22"/>
              </w:rPr>
              <w:t>大阪府都市整備基盤施設長寿命化計画　策定</w:t>
            </w:r>
          </w:p>
        </w:tc>
      </w:tr>
      <w:tr w:rsidR="00282A6A" w:rsidRPr="005C29EA" w:rsidTr="00AF5DD9">
        <w:trPr>
          <w:trHeight w:hRule="exact" w:val="425"/>
        </w:trPr>
        <w:tc>
          <w:tcPr>
            <w:tcW w:w="3260" w:type="dxa"/>
            <w:gridSpan w:val="2"/>
            <w:tcBorders>
              <w:top w:val="single" w:sz="4" w:space="0" w:color="auto"/>
              <w:left w:val="nil"/>
              <w:bottom w:val="single"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p>
        </w:tc>
        <w:tc>
          <w:tcPr>
            <w:tcW w:w="5634" w:type="dxa"/>
            <w:tcBorders>
              <w:top w:val="single" w:sz="4" w:space="0" w:color="auto"/>
              <w:left w:val="single" w:sz="4" w:space="0" w:color="auto"/>
              <w:bottom w:val="single"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AF5DD9">
        <w:trPr>
          <w:trHeight w:hRule="exact" w:val="425"/>
        </w:trPr>
        <w:tc>
          <w:tcPr>
            <w:tcW w:w="3260" w:type="dxa"/>
            <w:gridSpan w:val="2"/>
            <w:tcBorders>
              <w:top w:val="single" w:sz="4" w:space="0" w:color="auto"/>
              <w:left w:val="nil"/>
              <w:bottom w:val="dashSmallGap"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平成２７年度</w:t>
            </w:r>
          </w:p>
        </w:tc>
        <w:tc>
          <w:tcPr>
            <w:tcW w:w="5634" w:type="dxa"/>
            <w:tcBorders>
              <w:top w:val="single"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AF5DD9">
        <w:trPr>
          <w:trHeight w:hRule="exact" w:val="425"/>
        </w:trPr>
        <w:tc>
          <w:tcPr>
            <w:tcW w:w="425" w:type="dxa"/>
            <w:tcBorders>
              <w:top w:val="dashSmallGap" w:sz="4" w:space="0" w:color="auto"/>
              <w:left w:val="nil"/>
              <w:bottom w:val="nil"/>
              <w:right w:val="nil"/>
            </w:tcBorders>
          </w:tcPr>
          <w:p w:rsidR="00282A6A" w:rsidRPr="00AF5DD9" w:rsidRDefault="00282A6A" w:rsidP="00A1328A">
            <w:pPr>
              <w:pStyle w:val="20"/>
              <w:ind w:leftChars="0" w:left="0" w:firstLineChars="0" w:firstLine="0"/>
              <w:rPr>
                <w:rFonts w:ascii="HG丸ｺﾞｼｯｸM-PRO" w:eastAsia="HG丸ｺﾞｼｯｸM-PRO" w:hAnsi="HG丸ｺﾞｼｯｸM-PRO"/>
                <w:sz w:val="22"/>
                <w:szCs w:val="22"/>
              </w:rPr>
            </w:pPr>
          </w:p>
        </w:tc>
        <w:tc>
          <w:tcPr>
            <w:tcW w:w="2835" w:type="dxa"/>
            <w:tcBorders>
              <w:top w:val="dashSmallGap" w:sz="4" w:space="0" w:color="auto"/>
              <w:left w:val="nil"/>
              <w:bottom w:val="dashSmallGap" w:sz="4" w:space="0" w:color="auto"/>
              <w:right w:val="single" w:sz="4" w:space="0" w:color="auto"/>
            </w:tcBorders>
            <w:vAlign w:val="center"/>
          </w:tcPr>
          <w:p w:rsidR="00282A6A" w:rsidRPr="00AF5DD9" w:rsidRDefault="00282A6A" w:rsidP="00A1328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w:t>
            </w:r>
            <w:r w:rsidRPr="00AF5DD9">
              <w:rPr>
                <w:rFonts w:ascii="HG丸ｺﾞｼｯｸM-PRO" w:eastAsia="HG丸ｺﾞｼｯｸM-PRO" w:hAnsi="HG丸ｺﾞｼｯｸM-PRO"/>
                <w:sz w:val="22"/>
                <w:szCs w:val="22"/>
              </w:rPr>
              <w:t>2</w:t>
            </w:r>
            <w:r w:rsidR="00203DC9">
              <w:rPr>
                <w:rFonts w:ascii="HG丸ｺﾞｼｯｸM-PRO" w:eastAsia="HG丸ｺﾞｼｯｸM-PRO" w:hAnsi="HG丸ｺﾞｼｯｸM-PRO" w:hint="eastAsia"/>
                <w:sz w:val="22"/>
                <w:szCs w:val="22"/>
              </w:rPr>
              <w:t>８</w:t>
            </w:r>
            <w:r w:rsidRPr="00AF5DD9">
              <w:rPr>
                <w:rFonts w:ascii="HG丸ｺﾞｼｯｸM-PRO" w:eastAsia="HG丸ｺﾞｼｯｸM-PRO" w:hAnsi="HG丸ｺﾞｼｯｸM-PRO" w:hint="eastAsia"/>
                <w:sz w:val="22"/>
                <w:szCs w:val="22"/>
              </w:rPr>
              <w:t>年</w:t>
            </w:r>
            <w:r w:rsidR="00203DC9">
              <w:rPr>
                <w:rFonts w:ascii="HG丸ｺﾞｼｯｸM-PRO" w:eastAsia="HG丸ｺﾞｼｯｸM-PRO" w:hAnsi="HG丸ｺﾞｼｯｸM-PRO" w:hint="eastAsia"/>
                <w:sz w:val="22"/>
                <w:szCs w:val="22"/>
              </w:rPr>
              <w:t>０</w:t>
            </w:r>
            <w:r w:rsidRPr="00AF5DD9">
              <w:rPr>
                <w:rFonts w:ascii="HG丸ｺﾞｼｯｸM-PRO" w:eastAsia="HG丸ｺﾞｼｯｸM-PRO" w:hAnsi="HG丸ｺﾞｼｯｸM-PRO" w:hint="eastAsia"/>
                <w:sz w:val="22"/>
                <w:szCs w:val="22"/>
              </w:rPr>
              <w:t>２月</w:t>
            </w:r>
            <w:r w:rsidR="00203DC9">
              <w:rPr>
                <w:rFonts w:ascii="HG丸ｺﾞｼｯｸM-PRO" w:eastAsia="HG丸ｺﾞｼｯｸM-PRO" w:hAnsi="HG丸ｺﾞｼｯｸM-PRO" w:hint="eastAsia"/>
                <w:sz w:val="22"/>
                <w:szCs w:val="22"/>
              </w:rPr>
              <w:t>１５</w:t>
            </w:r>
            <w:r w:rsidRPr="00AF5DD9">
              <w:rPr>
                <w:rFonts w:ascii="HG丸ｺﾞｼｯｸM-PRO" w:eastAsia="HG丸ｺﾞｼｯｸM-PRO" w:hAnsi="HG丸ｺﾞｼｯｸM-PRO" w:hint="eastAsia"/>
                <w:sz w:val="22"/>
                <w:szCs w:val="22"/>
              </w:rPr>
              <w:t>日</w:t>
            </w:r>
          </w:p>
        </w:tc>
        <w:tc>
          <w:tcPr>
            <w:tcW w:w="5634" w:type="dxa"/>
            <w:tcBorders>
              <w:top w:val="dashSmallGap" w:sz="4" w:space="0" w:color="auto"/>
              <w:left w:val="single" w:sz="4" w:space="0" w:color="auto"/>
              <w:bottom w:val="dashSmallGap" w:sz="4" w:space="0" w:color="auto"/>
              <w:right w:val="nil"/>
            </w:tcBorders>
            <w:vAlign w:val="center"/>
          </w:tcPr>
          <w:p w:rsidR="00282A6A" w:rsidRPr="00AF5DD9" w:rsidRDefault="00203DC9" w:rsidP="00F92B01">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大阪府都市基盤施設維持管理技術審議会</w:t>
            </w:r>
            <w:r>
              <w:rPr>
                <w:rFonts w:ascii="HG丸ｺﾞｼｯｸM-PRO" w:eastAsia="HG丸ｺﾞｼｯｸM-PRO" w:hAnsi="HG丸ｺﾞｼｯｸM-PRO" w:hint="eastAsia"/>
                <w:sz w:val="22"/>
                <w:szCs w:val="22"/>
              </w:rPr>
              <w:t>に追加諮問</w:t>
            </w:r>
          </w:p>
        </w:tc>
      </w:tr>
      <w:tr w:rsidR="00282A6A" w:rsidRPr="005C29EA" w:rsidTr="00AF5DD9">
        <w:trPr>
          <w:trHeight w:hRule="exact" w:val="425"/>
        </w:trPr>
        <w:tc>
          <w:tcPr>
            <w:tcW w:w="425" w:type="dxa"/>
            <w:tcBorders>
              <w:top w:val="nil"/>
              <w:left w:val="nil"/>
              <w:bottom w:val="single" w:sz="4" w:space="0" w:color="auto"/>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835" w:type="dxa"/>
            <w:tcBorders>
              <w:top w:val="dashSmallGap" w:sz="4" w:space="0" w:color="auto"/>
              <w:left w:val="nil"/>
              <w:bottom w:val="single" w:sz="4" w:space="0" w:color="auto"/>
              <w:right w:val="single" w:sz="4" w:space="0" w:color="auto"/>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w:t>
            </w:r>
            <w:r w:rsidRPr="00AF5DD9">
              <w:rPr>
                <w:rFonts w:ascii="HG丸ｺﾞｼｯｸM-PRO" w:eastAsia="HG丸ｺﾞｼｯｸM-PRO" w:hAnsi="HG丸ｺﾞｼｯｸM-PRO"/>
                <w:sz w:val="22"/>
                <w:szCs w:val="22"/>
              </w:rPr>
              <w:t>2</w:t>
            </w:r>
            <w:r w:rsidRPr="00AF5DD9">
              <w:rPr>
                <w:rFonts w:ascii="HG丸ｺﾞｼｯｸM-PRO" w:eastAsia="HG丸ｺﾞｼｯｸM-PRO" w:hAnsi="HG丸ｺﾞｼｯｸM-PRO" w:hint="eastAsia"/>
                <w:sz w:val="22"/>
                <w:szCs w:val="22"/>
              </w:rPr>
              <w:t>８年0３月28日</w:t>
            </w:r>
          </w:p>
        </w:tc>
        <w:tc>
          <w:tcPr>
            <w:tcW w:w="5634" w:type="dxa"/>
            <w:tcBorders>
              <w:top w:val="dashSmallGap" w:sz="4" w:space="0" w:color="auto"/>
              <w:left w:val="single" w:sz="4" w:space="0" w:color="auto"/>
              <w:bottom w:val="single" w:sz="4" w:space="0" w:color="auto"/>
              <w:right w:val="nil"/>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第1回</w:t>
            </w:r>
            <w:r w:rsidR="00203DC9" w:rsidRPr="00AF5DD9">
              <w:rPr>
                <w:rFonts w:ascii="HG丸ｺﾞｼｯｸM-PRO" w:eastAsia="HG丸ｺﾞｼｯｸM-PRO" w:hAnsi="HG丸ｺﾞｼｯｸM-PRO" w:hint="eastAsia"/>
                <w:sz w:val="22"/>
                <w:szCs w:val="22"/>
              </w:rPr>
              <w:t>道路・橋梁等部会</w:t>
            </w:r>
          </w:p>
        </w:tc>
      </w:tr>
      <w:tr w:rsidR="00282A6A" w:rsidRPr="005C29EA" w:rsidTr="00AF5DD9">
        <w:trPr>
          <w:trHeight w:hRule="exact" w:val="425"/>
        </w:trPr>
        <w:tc>
          <w:tcPr>
            <w:tcW w:w="3260" w:type="dxa"/>
            <w:gridSpan w:val="2"/>
            <w:tcBorders>
              <w:top w:val="single" w:sz="4" w:space="0" w:color="auto"/>
              <w:left w:val="nil"/>
              <w:bottom w:val="dashSmallGap"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平成２８年度</w:t>
            </w:r>
          </w:p>
        </w:tc>
        <w:tc>
          <w:tcPr>
            <w:tcW w:w="5634" w:type="dxa"/>
            <w:tcBorders>
              <w:top w:val="single"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r>
      <w:tr w:rsidR="00282A6A" w:rsidRPr="005C29EA" w:rsidTr="00AF5DD9">
        <w:trPr>
          <w:trHeight w:hRule="exact" w:val="425"/>
        </w:trPr>
        <w:tc>
          <w:tcPr>
            <w:tcW w:w="425" w:type="dxa"/>
            <w:tcBorders>
              <w:top w:val="dashSmallGap" w:sz="4" w:space="0" w:color="auto"/>
              <w:left w:val="nil"/>
              <w:bottom w:val="nil"/>
              <w:right w:val="nil"/>
            </w:tcBorders>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p>
        </w:tc>
        <w:tc>
          <w:tcPr>
            <w:tcW w:w="2835" w:type="dxa"/>
            <w:tcBorders>
              <w:top w:val="dashSmallGap" w:sz="4" w:space="0" w:color="auto"/>
              <w:left w:val="nil"/>
              <w:bottom w:val="dashSmallGap" w:sz="4" w:space="0" w:color="auto"/>
              <w:right w:val="single" w:sz="4" w:space="0" w:color="auto"/>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平成28年07月29日</w:t>
            </w:r>
          </w:p>
        </w:tc>
        <w:tc>
          <w:tcPr>
            <w:tcW w:w="5634" w:type="dxa"/>
            <w:tcBorders>
              <w:top w:val="dashSmallGap"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第1回 道路・橋梁等部会</w:t>
            </w:r>
          </w:p>
        </w:tc>
      </w:tr>
      <w:tr w:rsidR="00282A6A" w:rsidRPr="005C29EA" w:rsidTr="00AF5DD9">
        <w:trPr>
          <w:trHeight w:hRule="exact" w:val="425"/>
        </w:trPr>
        <w:tc>
          <w:tcPr>
            <w:tcW w:w="425" w:type="dxa"/>
            <w:tcBorders>
              <w:top w:val="nil"/>
              <w:left w:val="nil"/>
              <w:bottom w:val="nil"/>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835" w:type="dxa"/>
            <w:tcBorders>
              <w:top w:val="dashSmallGap" w:sz="4" w:space="0" w:color="auto"/>
              <w:left w:val="nil"/>
              <w:bottom w:val="dashSmallGap" w:sz="4" w:space="0" w:color="auto"/>
              <w:right w:val="single" w:sz="4" w:space="0" w:color="auto"/>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w:t>
            </w:r>
            <w:r w:rsidRPr="00AF5DD9">
              <w:rPr>
                <w:rFonts w:ascii="HG丸ｺﾞｼｯｸM-PRO" w:eastAsia="HG丸ｺﾞｼｯｸM-PRO" w:hAnsi="HG丸ｺﾞｼｯｸM-PRO"/>
                <w:sz w:val="22"/>
                <w:szCs w:val="22"/>
              </w:rPr>
              <w:t>2</w:t>
            </w:r>
            <w:r w:rsidRPr="00AF5DD9">
              <w:rPr>
                <w:rFonts w:ascii="HG丸ｺﾞｼｯｸM-PRO" w:eastAsia="HG丸ｺﾞｼｯｸM-PRO" w:hAnsi="HG丸ｺﾞｼｯｸM-PRO" w:hint="eastAsia"/>
                <w:sz w:val="22"/>
                <w:szCs w:val="22"/>
              </w:rPr>
              <w:t>8年09月28日</w:t>
            </w:r>
          </w:p>
        </w:tc>
        <w:tc>
          <w:tcPr>
            <w:tcW w:w="5634" w:type="dxa"/>
            <w:tcBorders>
              <w:top w:val="dashSmallGap" w:sz="4" w:space="0" w:color="auto"/>
              <w:left w:val="single" w:sz="4" w:space="0" w:color="auto"/>
              <w:bottom w:val="dashSmallGap" w:sz="4" w:space="0" w:color="auto"/>
              <w:right w:val="nil"/>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第2回 道路・橋梁等部会</w:t>
            </w:r>
          </w:p>
        </w:tc>
      </w:tr>
      <w:tr w:rsidR="00282A6A" w:rsidRPr="005C29EA" w:rsidTr="00AF5DD9">
        <w:trPr>
          <w:trHeight w:hRule="exact" w:val="425"/>
        </w:trPr>
        <w:tc>
          <w:tcPr>
            <w:tcW w:w="425" w:type="dxa"/>
            <w:tcBorders>
              <w:top w:val="nil"/>
              <w:left w:val="nil"/>
              <w:bottom w:val="nil"/>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835" w:type="dxa"/>
            <w:tcBorders>
              <w:top w:val="dashSmallGap" w:sz="4" w:space="0" w:color="auto"/>
              <w:left w:val="nil"/>
              <w:bottom w:val="dashSmallGap" w:sz="4" w:space="0" w:color="auto"/>
              <w:right w:val="single" w:sz="4" w:space="0" w:color="auto"/>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w:t>
            </w:r>
            <w:r w:rsidRPr="00AF5DD9">
              <w:rPr>
                <w:rFonts w:ascii="HG丸ｺﾞｼｯｸM-PRO" w:eastAsia="HG丸ｺﾞｼｯｸM-PRO" w:hAnsi="HG丸ｺﾞｼｯｸM-PRO"/>
                <w:sz w:val="22"/>
                <w:szCs w:val="22"/>
              </w:rPr>
              <w:t>2</w:t>
            </w:r>
            <w:r w:rsidRPr="00AF5DD9">
              <w:rPr>
                <w:rFonts w:ascii="HG丸ｺﾞｼｯｸM-PRO" w:eastAsia="HG丸ｺﾞｼｯｸM-PRO" w:hAnsi="HG丸ｺﾞｼｯｸM-PRO" w:hint="eastAsia"/>
                <w:sz w:val="22"/>
                <w:szCs w:val="22"/>
              </w:rPr>
              <w:t>9年02月08日</w:t>
            </w:r>
          </w:p>
        </w:tc>
        <w:tc>
          <w:tcPr>
            <w:tcW w:w="5634" w:type="dxa"/>
            <w:tcBorders>
              <w:top w:val="dashSmallGap"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第3回 道路・橋梁等部会</w:t>
            </w:r>
          </w:p>
        </w:tc>
      </w:tr>
      <w:tr w:rsidR="00282A6A" w:rsidRPr="005C29EA" w:rsidTr="00AF5DD9">
        <w:trPr>
          <w:trHeight w:hRule="exact" w:val="425"/>
        </w:trPr>
        <w:tc>
          <w:tcPr>
            <w:tcW w:w="425" w:type="dxa"/>
            <w:tcBorders>
              <w:top w:val="nil"/>
              <w:left w:val="nil"/>
              <w:bottom w:val="single" w:sz="4" w:space="0" w:color="auto"/>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p>
        </w:tc>
        <w:tc>
          <w:tcPr>
            <w:tcW w:w="2835" w:type="dxa"/>
            <w:tcBorders>
              <w:top w:val="dashSmallGap" w:sz="4" w:space="0" w:color="auto"/>
              <w:left w:val="nil"/>
              <w:bottom w:val="single" w:sz="4" w:space="0" w:color="auto"/>
              <w:right w:val="single" w:sz="4" w:space="0" w:color="auto"/>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w:t>
            </w:r>
            <w:r w:rsidRPr="00AF5DD9">
              <w:rPr>
                <w:rFonts w:ascii="HG丸ｺﾞｼｯｸM-PRO" w:eastAsia="HG丸ｺﾞｼｯｸM-PRO" w:hAnsi="HG丸ｺﾞｼｯｸM-PRO"/>
                <w:sz w:val="22"/>
                <w:szCs w:val="22"/>
              </w:rPr>
              <w:t>2</w:t>
            </w:r>
            <w:r w:rsidRPr="00AF5DD9">
              <w:rPr>
                <w:rFonts w:ascii="HG丸ｺﾞｼｯｸM-PRO" w:eastAsia="HG丸ｺﾞｼｯｸM-PRO" w:hAnsi="HG丸ｺﾞｼｯｸM-PRO" w:hint="eastAsia"/>
                <w:sz w:val="22"/>
                <w:szCs w:val="22"/>
              </w:rPr>
              <w:t>9年03月28日</w:t>
            </w:r>
          </w:p>
        </w:tc>
        <w:tc>
          <w:tcPr>
            <w:tcW w:w="5634" w:type="dxa"/>
            <w:tcBorders>
              <w:top w:val="dashSmallGap" w:sz="4" w:space="0" w:color="auto"/>
              <w:left w:val="single" w:sz="4" w:space="0" w:color="auto"/>
              <w:bottom w:val="single" w:sz="4" w:space="0" w:color="auto"/>
              <w:right w:val="nil"/>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第1回 大阪府都市基盤施設維持管理技術審議会</w:t>
            </w:r>
          </w:p>
        </w:tc>
      </w:tr>
      <w:tr w:rsidR="00282A6A" w:rsidRPr="005C29EA" w:rsidTr="00AF5DD9">
        <w:trPr>
          <w:trHeight w:hRule="exact" w:val="425"/>
        </w:trPr>
        <w:tc>
          <w:tcPr>
            <w:tcW w:w="3260" w:type="dxa"/>
            <w:gridSpan w:val="2"/>
            <w:tcBorders>
              <w:top w:val="single" w:sz="4" w:space="0" w:color="auto"/>
              <w:left w:val="nil"/>
              <w:bottom w:val="dashSmallGap"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平成２9年度</w:t>
            </w:r>
          </w:p>
        </w:tc>
        <w:tc>
          <w:tcPr>
            <w:tcW w:w="5634" w:type="dxa"/>
            <w:tcBorders>
              <w:top w:val="single" w:sz="4" w:space="0" w:color="auto"/>
              <w:left w:val="single" w:sz="4" w:space="0" w:color="auto"/>
              <w:bottom w:val="dashSmallGap" w:sz="4" w:space="0" w:color="auto"/>
              <w:right w:val="nil"/>
            </w:tcBorders>
            <w:vAlign w:val="center"/>
          </w:tcPr>
          <w:p w:rsidR="00282A6A" w:rsidRPr="00AF5DD9" w:rsidRDefault="00282A6A" w:rsidP="00A66E3A">
            <w:pPr>
              <w:pStyle w:val="20"/>
              <w:ind w:leftChars="0" w:left="0" w:firstLineChars="0" w:firstLine="0"/>
              <w:rPr>
                <w:rFonts w:ascii="HG丸ｺﾞｼｯｸM-PRO" w:eastAsia="HG丸ｺﾞｼｯｸM-PRO" w:hAnsi="HG丸ｺﾞｼｯｸM-PRO"/>
                <w:sz w:val="22"/>
                <w:szCs w:val="22"/>
              </w:rPr>
            </w:pPr>
          </w:p>
        </w:tc>
      </w:tr>
      <w:tr w:rsidR="00282A6A" w:rsidRPr="005C29EA" w:rsidTr="00AF5DD9">
        <w:trPr>
          <w:trHeight w:hRule="exact" w:val="425"/>
        </w:trPr>
        <w:tc>
          <w:tcPr>
            <w:tcW w:w="425" w:type="dxa"/>
            <w:tcBorders>
              <w:top w:val="dashSmallGap" w:sz="4" w:space="0" w:color="auto"/>
              <w:left w:val="nil"/>
              <w:bottom w:val="nil"/>
              <w:right w:val="nil"/>
            </w:tcBorders>
          </w:tcPr>
          <w:p w:rsidR="00282A6A" w:rsidRPr="00AF5DD9" w:rsidRDefault="00282A6A" w:rsidP="00AF5DD9">
            <w:pPr>
              <w:pStyle w:val="20"/>
              <w:ind w:leftChars="0" w:left="0" w:firstLine="221"/>
              <w:rPr>
                <w:rFonts w:ascii="HG丸ｺﾞｼｯｸM-PRO" w:eastAsia="HG丸ｺﾞｼｯｸM-PRO" w:hAnsi="HG丸ｺﾞｼｯｸM-PRO"/>
                <w:color w:val="000000" w:themeColor="text1"/>
                <w:sz w:val="22"/>
                <w:szCs w:val="22"/>
              </w:rPr>
            </w:pPr>
          </w:p>
        </w:tc>
        <w:tc>
          <w:tcPr>
            <w:tcW w:w="2835" w:type="dxa"/>
            <w:tcBorders>
              <w:top w:val="dashSmallGap" w:sz="4" w:space="0" w:color="auto"/>
              <w:left w:val="nil"/>
              <w:bottom w:val="dashSmallGap" w:sz="4" w:space="0" w:color="auto"/>
              <w:right w:val="single" w:sz="4" w:space="0" w:color="auto"/>
            </w:tcBorders>
            <w:vAlign w:val="center"/>
          </w:tcPr>
          <w:p w:rsidR="00282A6A" w:rsidRPr="00AF5DD9" w:rsidRDefault="00282A6A" w:rsidP="00282A6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color w:val="000000" w:themeColor="text1"/>
                <w:sz w:val="22"/>
                <w:szCs w:val="22"/>
              </w:rPr>
              <w:t>平成</w:t>
            </w:r>
            <w:r w:rsidRPr="00AF5DD9">
              <w:rPr>
                <w:rFonts w:ascii="HG丸ｺﾞｼｯｸM-PRO" w:eastAsia="HG丸ｺﾞｼｯｸM-PRO" w:hAnsi="HG丸ｺﾞｼｯｸM-PRO"/>
                <w:color w:val="000000" w:themeColor="text1"/>
                <w:sz w:val="22"/>
                <w:szCs w:val="22"/>
              </w:rPr>
              <w:t>2</w:t>
            </w:r>
            <w:r w:rsidRPr="00AF5DD9">
              <w:rPr>
                <w:rFonts w:ascii="HG丸ｺﾞｼｯｸM-PRO" w:eastAsia="HG丸ｺﾞｼｯｸM-PRO" w:hAnsi="HG丸ｺﾞｼｯｸM-PRO" w:hint="eastAsia"/>
                <w:color w:val="000000" w:themeColor="text1"/>
                <w:sz w:val="22"/>
                <w:szCs w:val="22"/>
              </w:rPr>
              <w:t>9</w:t>
            </w:r>
            <w:r w:rsidRPr="00AF5DD9">
              <w:rPr>
                <w:rFonts w:ascii="HG丸ｺﾞｼｯｸM-PRO" w:eastAsia="HG丸ｺﾞｼｯｸM-PRO" w:hAnsi="HG丸ｺﾞｼｯｸM-PRO"/>
                <w:color w:val="000000" w:themeColor="text1"/>
                <w:sz w:val="22"/>
                <w:szCs w:val="22"/>
              </w:rPr>
              <w:t>年</w:t>
            </w:r>
            <w:r w:rsidRPr="00AF5DD9">
              <w:rPr>
                <w:rFonts w:ascii="HG丸ｺﾞｼｯｸM-PRO" w:eastAsia="HG丸ｺﾞｼｯｸM-PRO" w:hAnsi="HG丸ｺﾞｼｯｸM-PRO" w:hint="eastAsia"/>
                <w:color w:val="000000" w:themeColor="text1"/>
                <w:sz w:val="22"/>
                <w:szCs w:val="22"/>
              </w:rPr>
              <w:t>07</w:t>
            </w:r>
            <w:r w:rsidRPr="00AF5DD9">
              <w:rPr>
                <w:rFonts w:ascii="HG丸ｺﾞｼｯｸM-PRO" w:eastAsia="HG丸ｺﾞｼｯｸM-PRO" w:hAnsi="HG丸ｺﾞｼｯｸM-PRO"/>
                <w:color w:val="000000" w:themeColor="text1"/>
                <w:sz w:val="22"/>
                <w:szCs w:val="22"/>
              </w:rPr>
              <w:t>月</w:t>
            </w:r>
            <w:r w:rsidRPr="00AF5DD9">
              <w:rPr>
                <w:rFonts w:ascii="HG丸ｺﾞｼｯｸM-PRO" w:eastAsia="HG丸ｺﾞｼｯｸM-PRO" w:hAnsi="HG丸ｺﾞｼｯｸM-PRO" w:hint="eastAsia"/>
                <w:color w:val="000000" w:themeColor="text1"/>
                <w:sz w:val="22"/>
                <w:szCs w:val="22"/>
              </w:rPr>
              <w:t>31</w:t>
            </w:r>
            <w:r w:rsidRPr="00AF5DD9">
              <w:rPr>
                <w:rFonts w:ascii="HG丸ｺﾞｼｯｸM-PRO" w:eastAsia="HG丸ｺﾞｼｯｸM-PRO" w:hAnsi="HG丸ｺﾞｼｯｸM-PRO"/>
                <w:color w:val="000000" w:themeColor="text1"/>
                <w:sz w:val="22"/>
                <w:szCs w:val="22"/>
              </w:rPr>
              <w:t>日</w:t>
            </w:r>
          </w:p>
        </w:tc>
        <w:tc>
          <w:tcPr>
            <w:tcW w:w="5634" w:type="dxa"/>
            <w:tcBorders>
              <w:top w:val="dashSmallGap"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第1回 道路・橋梁等部会</w:t>
            </w:r>
          </w:p>
        </w:tc>
      </w:tr>
      <w:tr w:rsidR="00282A6A" w:rsidRPr="005C29EA" w:rsidTr="00AF5DD9">
        <w:trPr>
          <w:trHeight w:hRule="exact" w:val="425"/>
        </w:trPr>
        <w:tc>
          <w:tcPr>
            <w:tcW w:w="425" w:type="dxa"/>
            <w:tcBorders>
              <w:top w:val="nil"/>
              <w:left w:val="nil"/>
              <w:bottom w:val="nil"/>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color w:val="000000" w:themeColor="text1"/>
                <w:sz w:val="22"/>
                <w:szCs w:val="22"/>
              </w:rPr>
            </w:pPr>
          </w:p>
        </w:tc>
        <w:tc>
          <w:tcPr>
            <w:tcW w:w="2835" w:type="dxa"/>
            <w:tcBorders>
              <w:top w:val="dashSmallGap" w:sz="4" w:space="0" w:color="auto"/>
              <w:left w:val="nil"/>
              <w:bottom w:val="dashSmallGap" w:sz="4" w:space="0" w:color="auto"/>
              <w:right w:val="single" w:sz="4" w:space="0" w:color="auto"/>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color w:val="000000" w:themeColor="text1"/>
                <w:sz w:val="22"/>
                <w:szCs w:val="22"/>
              </w:rPr>
              <w:t>平成</w:t>
            </w:r>
            <w:r w:rsidRPr="00AF5DD9">
              <w:rPr>
                <w:rFonts w:ascii="HG丸ｺﾞｼｯｸM-PRO" w:eastAsia="HG丸ｺﾞｼｯｸM-PRO" w:hAnsi="HG丸ｺﾞｼｯｸM-PRO"/>
                <w:color w:val="000000" w:themeColor="text1"/>
                <w:sz w:val="22"/>
                <w:szCs w:val="22"/>
              </w:rPr>
              <w:t>2</w:t>
            </w:r>
            <w:r w:rsidRPr="00AF5DD9">
              <w:rPr>
                <w:rFonts w:ascii="HG丸ｺﾞｼｯｸM-PRO" w:eastAsia="HG丸ｺﾞｼｯｸM-PRO" w:hAnsi="HG丸ｺﾞｼｯｸM-PRO" w:hint="eastAsia"/>
                <w:color w:val="000000" w:themeColor="text1"/>
                <w:sz w:val="22"/>
                <w:szCs w:val="22"/>
              </w:rPr>
              <w:t>9年</w:t>
            </w:r>
            <w:r w:rsidRPr="00AF5DD9">
              <w:rPr>
                <w:rFonts w:ascii="HG丸ｺﾞｼｯｸM-PRO" w:eastAsia="HG丸ｺﾞｼｯｸM-PRO" w:hAnsi="HG丸ｺﾞｼｯｸM-PRO"/>
                <w:color w:val="000000" w:themeColor="text1"/>
                <w:sz w:val="22"/>
                <w:szCs w:val="22"/>
              </w:rPr>
              <w:t>11月</w:t>
            </w:r>
            <w:r w:rsidRPr="00AF5DD9">
              <w:rPr>
                <w:rFonts w:ascii="HG丸ｺﾞｼｯｸM-PRO" w:eastAsia="HG丸ｺﾞｼｯｸM-PRO" w:hAnsi="HG丸ｺﾞｼｯｸM-PRO" w:hint="eastAsia"/>
                <w:color w:val="000000" w:themeColor="text1"/>
                <w:sz w:val="22"/>
                <w:szCs w:val="22"/>
              </w:rPr>
              <w:t>06</w:t>
            </w:r>
            <w:r w:rsidRPr="00AF5DD9">
              <w:rPr>
                <w:rFonts w:ascii="HG丸ｺﾞｼｯｸM-PRO" w:eastAsia="HG丸ｺﾞｼｯｸM-PRO" w:hAnsi="HG丸ｺﾞｼｯｸM-PRO"/>
                <w:color w:val="000000" w:themeColor="text1"/>
                <w:sz w:val="22"/>
                <w:szCs w:val="22"/>
              </w:rPr>
              <w:t>日</w:t>
            </w:r>
          </w:p>
        </w:tc>
        <w:tc>
          <w:tcPr>
            <w:tcW w:w="5634" w:type="dxa"/>
            <w:tcBorders>
              <w:top w:val="dashSmallGap" w:sz="4" w:space="0" w:color="auto"/>
              <w:left w:val="single" w:sz="4" w:space="0" w:color="auto"/>
              <w:bottom w:val="dashSmallGap" w:sz="4" w:space="0" w:color="auto"/>
              <w:right w:val="nil"/>
            </w:tcBorders>
            <w:vAlign w:val="center"/>
          </w:tcPr>
          <w:p w:rsidR="00282A6A" w:rsidRPr="00AF5DD9" w:rsidRDefault="00282A6A" w:rsidP="00F92B01">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第2回 道路・橋梁等部会</w:t>
            </w:r>
          </w:p>
        </w:tc>
      </w:tr>
      <w:tr w:rsidR="00282A6A" w:rsidRPr="005C29EA" w:rsidTr="00AF5DD9">
        <w:trPr>
          <w:trHeight w:hRule="exact" w:val="425"/>
        </w:trPr>
        <w:tc>
          <w:tcPr>
            <w:tcW w:w="425" w:type="dxa"/>
            <w:tcBorders>
              <w:top w:val="nil"/>
              <w:left w:val="nil"/>
              <w:bottom w:val="single" w:sz="4" w:space="0" w:color="auto"/>
              <w:right w:val="nil"/>
            </w:tcBorders>
          </w:tcPr>
          <w:p w:rsidR="00282A6A" w:rsidRPr="00AF5DD9" w:rsidRDefault="00282A6A" w:rsidP="00CC29F6">
            <w:pPr>
              <w:pStyle w:val="20"/>
              <w:ind w:leftChars="0" w:left="0" w:firstLineChars="0" w:firstLine="0"/>
              <w:rPr>
                <w:rFonts w:ascii="HG丸ｺﾞｼｯｸM-PRO" w:eastAsia="HG丸ｺﾞｼｯｸM-PRO" w:hAnsi="HG丸ｺﾞｼｯｸM-PRO"/>
                <w:color w:val="000000" w:themeColor="text1"/>
                <w:sz w:val="22"/>
                <w:szCs w:val="22"/>
              </w:rPr>
            </w:pPr>
          </w:p>
        </w:tc>
        <w:tc>
          <w:tcPr>
            <w:tcW w:w="2835" w:type="dxa"/>
            <w:tcBorders>
              <w:top w:val="dashSmallGap" w:sz="4" w:space="0" w:color="auto"/>
              <w:left w:val="nil"/>
              <w:bottom w:val="single" w:sz="4" w:space="0" w:color="auto"/>
              <w:right w:val="single" w:sz="4" w:space="0" w:color="auto"/>
            </w:tcBorders>
            <w:vAlign w:val="center"/>
          </w:tcPr>
          <w:p w:rsidR="00282A6A" w:rsidRPr="00AF5DD9" w:rsidRDefault="00282A6A" w:rsidP="00CC29F6">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color w:val="000000" w:themeColor="text1"/>
                <w:sz w:val="22"/>
                <w:szCs w:val="22"/>
              </w:rPr>
              <w:t>平成</w:t>
            </w:r>
            <w:r w:rsidRPr="00AF5DD9">
              <w:rPr>
                <w:rFonts w:ascii="HG丸ｺﾞｼｯｸM-PRO" w:eastAsia="HG丸ｺﾞｼｯｸM-PRO" w:hAnsi="HG丸ｺﾞｼｯｸM-PRO"/>
                <w:color w:val="000000" w:themeColor="text1"/>
                <w:sz w:val="22"/>
                <w:szCs w:val="22"/>
              </w:rPr>
              <w:t>2</w:t>
            </w:r>
            <w:r w:rsidRPr="00AF5DD9">
              <w:rPr>
                <w:rFonts w:ascii="HG丸ｺﾞｼｯｸM-PRO" w:eastAsia="HG丸ｺﾞｼｯｸM-PRO" w:hAnsi="HG丸ｺﾞｼｯｸM-PRO" w:hint="eastAsia"/>
                <w:color w:val="000000" w:themeColor="text1"/>
                <w:sz w:val="22"/>
                <w:szCs w:val="22"/>
              </w:rPr>
              <w:t>9年</w:t>
            </w:r>
            <w:r w:rsidRPr="00AF5DD9">
              <w:rPr>
                <w:rFonts w:ascii="HG丸ｺﾞｼｯｸM-PRO" w:eastAsia="HG丸ｺﾞｼｯｸM-PRO" w:hAnsi="HG丸ｺﾞｼｯｸM-PRO"/>
                <w:color w:val="000000" w:themeColor="text1"/>
                <w:sz w:val="22"/>
                <w:szCs w:val="22"/>
              </w:rPr>
              <w:t>11月20日</w:t>
            </w:r>
          </w:p>
        </w:tc>
        <w:tc>
          <w:tcPr>
            <w:tcW w:w="5634" w:type="dxa"/>
            <w:tcBorders>
              <w:top w:val="dashSmallGap" w:sz="4" w:space="0" w:color="auto"/>
              <w:left w:val="single" w:sz="4" w:space="0" w:color="auto"/>
              <w:bottom w:val="single" w:sz="4" w:space="0" w:color="auto"/>
              <w:right w:val="nil"/>
            </w:tcBorders>
            <w:vAlign w:val="center"/>
          </w:tcPr>
          <w:p w:rsidR="00282A6A" w:rsidRPr="00AF5DD9" w:rsidRDefault="00282A6A" w:rsidP="00A66E3A">
            <w:pPr>
              <w:pStyle w:val="20"/>
              <w:ind w:leftChars="0" w:left="0" w:firstLineChars="0" w:firstLine="0"/>
              <w:rPr>
                <w:rFonts w:ascii="HG丸ｺﾞｼｯｸM-PRO" w:eastAsia="HG丸ｺﾞｼｯｸM-PRO" w:hAnsi="HG丸ｺﾞｼｯｸM-PRO"/>
                <w:sz w:val="22"/>
                <w:szCs w:val="22"/>
              </w:rPr>
            </w:pPr>
            <w:r w:rsidRPr="00AF5DD9">
              <w:rPr>
                <w:rFonts w:ascii="HG丸ｺﾞｼｯｸM-PRO" w:eastAsia="HG丸ｺﾞｼｯｸM-PRO" w:hAnsi="HG丸ｺﾞｼｯｸM-PRO" w:hint="eastAsia"/>
                <w:sz w:val="22"/>
                <w:szCs w:val="22"/>
              </w:rPr>
              <w:t>第1回 大阪府都市基盤施設維持管理技術審議会</w:t>
            </w:r>
          </w:p>
        </w:tc>
      </w:tr>
    </w:tbl>
    <w:p w:rsidR="00282A6A" w:rsidRDefault="00282A6A" w:rsidP="000F3AA0">
      <w:pPr>
        <w:pStyle w:val="13"/>
      </w:pPr>
      <w:bookmarkStart w:id="4" w:name="_Toc408396252"/>
      <w:bookmarkStart w:id="5" w:name="_Ref388951378"/>
      <w:bookmarkStart w:id="6" w:name="_Ref388951383"/>
    </w:p>
    <w:p w:rsidR="00AC7F26" w:rsidRDefault="00AC7F26" w:rsidP="000F3AA0">
      <w:pPr>
        <w:pStyle w:val="13"/>
      </w:pPr>
    </w:p>
    <w:p w:rsidR="00203DC9" w:rsidRPr="000B7DC4" w:rsidRDefault="00282A6A" w:rsidP="000F3AA0">
      <w:pPr>
        <w:pStyle w:val="13"/>
      </w:pPr>
      <w:r w:rsidRPr="00267501">
        <w:t>1.</w:t>
      </w:r>
      <w:r w:rsidRPr="00267501">
        <w:tab/>
      </w:r>
      <w:r w:rsidR="00203DC9">
        <w:rPr>
          <w:rFonts w:hint="eastAsia"/>
        </w:rPr>
        <w:t>道路照明灯の倒壊原因の特定及び傾向分析、また、致命的な不具合を見逃さないための点検の内容や頻度など、合理的な維持管理手法の検討</w:t>
      </w:r>
    </w:p>
    <w:bookmarkEnd w:id="4"/>
    <w:p w:rsidR="00AC7F26" w:rsidRPr="00267501" w:rsidRDefault="00AC7F26" w:rsidP="000F3AA0">
      <w:pPr>
        <w:pStyle w:val="13"/>
      </w:pPr>
    </w:p>
    <w:p w:rsidR="00927BB8" w:rsidRPr="00A767AC" w:rsidRDefault="00AC7F26" w:rsidP="000F3AA0">
      <w:pPr>
        <w:pStyle w:val="13"/>
      </w:pPr>
      <w:r w:rsidRPr="00A767AC">
        <w:rPr>
          <w:rFonts w:hint="eastAsia"/>
        </w:rPr>
        <w:t>１</w:t>
      </w:r>
      <w:r w:rsidR="00732385" w:rsidRPr="00A767AC">
        <w:rPr>
          <w:rFonts w:hint="eastAsia"/>
        </w:rPr>
        <w:t>.</w:t>
      </w:r>
      <w:r w:rsidRPr="00A767AC">
        <w:rPr>
          <w:rFonts w:hint="eastAsia"/>
        </w:rPr>
        <w:t>１</w:t>
      </w:r>
      <w:r w:rsidR="00732385" w:rsidRPr="00A767AC">
        <w:rPr>
          <w:rFonts w:hint="eastAsia"/>
        </w:rPr>
        <w:t xml:space="preserve">　検討概要</w:t>
      </w:r>
    </w:p>
    <w:p w:rsidR="00927BB8" w:rsidRPr="00267501" w:rsidRDefault="00927BB8" w:rsidP="00267501">
      <w:pPr>
        <w:snapToGrid w:val="0"/>
        <w:spacing w:line="360" w:lineRule="auto"/>
        <w:ind w:leftChars="300" w:left="633"/>
        <w:rPr>
          <w:rFonts w:ascii="HG丸ｺﾞｼｯｸM-PRO" w:eastAsia="HG丸ｺﾞｼｯｸM-PRO" w:hAnsi="HG丸ｺﾞｼｯｸM-PRO"/>
          <w:sz w:val="26"/>
          <w:szCs w:val="26"/>
        </w:rPr>
      </w:pPr>
      <w:r w:rsidRPr="00267501">
        <w:rPr>
          <w:rFonts w:ascii="HG丸ｺﾞｼｯｸM-PRO" w:eastAsia="HG丸ｺﾞｼｯｸM-PRO" w:hAnsi="HG丸ｺﾞｼｯｸM-PRO" w:hint="eastAsia"/>
          <w:sz w:val="26"/>
          <w:szCs w:val="26"/>
        </w:rPr>
        <w:t>目的）</w:t>
      </w:r>
    </w:p>
    <w:p w:rsidR="009A36CA" w:rsidRPr="0051642E" w:rsidRDefault="00327290" w:rsidP="00267501">
      <w:pPr>
        <w:snapToGrid w:val="0"/>
        <w:spacing w:line="360" w:lineRule="auto"/>
        <w:ind w:leftChars="300" w:left="633" w:firstLineChars="100" w:firstLine="261"/>
        <w:rPr>
          <w:rFonts w:ascii="HG丸ｺﾞｼｯｸM-PRO" w:eastAsia="HG丸ｺﾞｼｯｸM-PRO" w:hAnsi="HG丸ｺﾞｼｯｸM-PRO"/>
          <w:sz w:val="26"/>
          <w:szCs w:val="26"/>
        </w:rPr>
      </w:pPr>
      <w:r w:rsidRPr="0051642E">
        <w:rPr>
          <w:rFonts w:ascii="HG丸ｺﾞｼｯｸM-PRO" w:eastAsia="HG丸ｺﾞｼｯｸM-PRO" w:hAnsi="HG丸ｺﾞｼｯｸM-PRO" w:hint="eastAsia"/>
          <w:sz w:val="26"/>
          <w:szCs w:val="26"/>
        </w:rPr>
        <w:t>大阪府の道路付属物の点検においては、これまで日常パトロールや、第三者被害が生じるような不具合が発生した際に</w:t>
      </w:r>
      <w:r w:rsidR="009A36CA" w:rsidRPr="0051642E">
        <w:rPr>
          <w:rFonts w:ascii="HG丸ｺﾞｼｯｸM-PRO" w:eastAsia="HG丸ｺﾞｼｯｸM-PRO" w:hAnsi="HG丸ｺﾞｼｯｸM-PRO" w:hint="eastAsia"/>
          <w:sz w:val="26"/>
          <w:szCs w:val="26"/>
        </w:rPr>
        <w:t>緊急点検により、外観からの近接目視や打音による点検を行ってきたところである。</w:t>
      </w:r>
    </w:p>
    <w:p w:rsidR="00F92232" w:rsidRPr="0051642E" w:rsidRDefault="009A36CA" w:rsidP="00267501">
      <w:pPr>
        <w:snapToGrid w:val="0"/>
        <w:spacing w:line="360" w:lineRule="auto"/>
        <w:ind w:leftChars="300" w:left="633" w:firstLineChars="100" w:firstLine="261"/>
        <w:rPr>
          <w:rFonts w:ascii="HG丸ｺﾞｼｯｸM-PRO" w:eastAsia="HG丸ｺﾞｼｯｸM-PRO" w:hAnsi="HG丸ｺﾞｼｯｸM-PRO" w:cs="Meiryo UI"/>
          <w:kern w:val="24"/>
          <w:sz w:val="26"/>
          <w:szCs w:val="26"/>
        </w:rPr>
      </w:pPr>
      <w:r w:rsidRPr="0051642E">
        <w:rPr>
          <w:rFonts w:ascii="HG丸ｺﾞｼｯｸM-PRO" w:eastAsia="HG丸ｺﾞｼｯｸM-PRO" w:hAnsi="HG丸ｺﾞｼｯｸM-PRO" w:hint="eastAsia"/>
          <w:sz w:val="26"/>
          <w:szCs w:val="26"/>
        </w:rPr>
        <w:t>また、</w:t>
      </w:r>
      <w:r w:rsidR="00C32E31" w:rsidRPr="0051642E">
        <w:rPr>
          <w:rFonts w:ascii="HG丸ｺﾞｼｯｸM-PRO" w:eastAsia="HG丸ｺﾞｼｯｸM-PRO" w:hAnsi="HG丸ｺﾞｼｯｸM-PRO" w:hint="eastAsia"/>
          <w:sz w:val="26"/>
          <w:szCs w:val="26"/>
        </w:rPr>
        <w:t>平成27年３月に策定した大阪府都市基盤</w:t>
      </w:r>
      <w:r w:rsidRPr="0051642E">
        <w:rPr>
          <w:rFonts w:ascii="HG丸ｺﾞｼｯｸM-PRO" w:eastAsia="HG丸ｺﾞｼｯｸM-PRO" w:hAnsi="HG丸ｺﾞｼｯｸM-PRO" w:hint="eastAsia"/>
          <w:sz w:val="26"/>
          <w:szCs w:val="26"/>
        </w:rPr>
        <w:t>施設</w:t>
      </w:r>
      <w:r w:rsidR="00C32E31" w:rsidRPr="0051642E">
        <w:rPr>
          <w:rFonts w:ascii="HG丸ｺﾞｼｯｸM-PRO" w:eastAsia="HG丸ｺﾞｼｯｸM-PRO" w:hAnsi="HG丸ｺﾞｼｯｸM-PRO" w:hint="eastAsia"/>
          <w:sz w:val="26"/>
          <w:szCs w:val="26"/>
        </w:rPr>
        <w:t>長寿命化計画において、</w:t>
      </w:r>
      <w:r w:rsidR="00327290" w:rsidRPr="0051642E">
        <w:rPr>
          <w:rFonts w:ascii="HG丸ｺﾞｼｯｸM-PRO" w:eastAsia="HG丸ｺﾞｼｯｸM-PRO" w:hAnsi="HG丸ｺﾞｼｯｸM-PRO" w:cs="Meiryo UI" w:hint="eastAsia"/>
          <w:kern w:val="24"/>
          <w:sz w:val="26"/>
          <w:szCs w:val="26"/>
        </w:rPr>
        <w:t>耐用年数（30年）を超過した照明柱を対象に詳細点検を実施し、</w:t>
      </w:r>
      <w:r w:rsidR="006C032A" w:rsidRPr="006C032A">
        <w:rPr>
          <w:noProof/>
        </w:rPr>
        <mc:AlternateContent>
          <mc:Choice Requires="wps">
            <w:drawing>
              <wp:anchor distT="0" distB="0" distL="114300" distR="114300" simplePos="0" relativeHeight="251556352" behindDoc="1" locked="0" layoutInCell="1" allowOverlap="1" wp14:anchorId="1CE252DD" wp14:editId="3191B563">
                <wp:simplePos x="0" y="0"/>
                <wp:positionH relativeFrom="column">
                  <wp:posOffset>3947795</wp:posOffset>
                </wp:positionH>
                <wp:positionV relativeFrom="paragraph">
                  <wp:posOffset>1347470</wp:posOffset>
                </wp:positionV>
                <wp:extent cx="449580" cy="261620"/>
                <wp:effectExtent l="0" t="0" r="0" b="5080"/>
                <wp:wrapNone/>
                <wp:docPr id="46" name="テキスト ボックス 24"/>
                <wp:cNvGraphicFramePr/>
                <a:graphic xmlns:a="http://schemas.openxmlformats.org/drawingml/2006/main">
                  <a:graphicData uri="http://schemas.microsoft.com/office/word/2010/wordprocessingShape">
                    <wps:wsp>
                      <wps:cNvSpPr txBox="1"/>
                      <wps:spPr>
                        <a:xfrm>
                          <a:off x="0" y="0"/>
                          <a:ext cx="449580"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9EC" w:rsidRDefault="002509EC" w:rsidP="006C032A">
                            <w:pPr>
                              <w:pStyle w:val="Web"/>
                              <w:spacing w:before="0" w:beforeAutospacing="0" w:after="0" w:afterAutospacing="0"/>
                              <w:jc w:val="both"/>
                            </w:pPr>
                            <w:r>
                              <w:rPr>
                                <w:rFonts w:asciiTheme="minorHAnsi" w:eastAsia="Meiryo UI" w:hAnsi="Meiryo UI" w:cs="Times New Roman" w:hint="eastAsia"/>
                                <w:b/>
                                <w:bCs/>
                                <w:color w:val="000000" w:themeColor="dark1"/>
                                <w:kern w:val="2"/>
                                <w:sz w:val="40"/>
                                <w:szCs w:val="40"/>
                              </w:rPr>
                              <w:t>倒壊時</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E252DD" id="_x0000_t202" coordsize="21600,21600" o:spt="202" path="m,l,21600r21600,l21600,xe">
                <v:stroke joinstyle="miter"/>
                <v:path gradientshapeok="t" o:connecttype="rect"/>
              </v:shapetype>
              <v:shape id="テキスト ボックス 24" o:spid="_x0000_s1026" type="#_x0000_t202" style="position:absolute;left:0;text-align:left;margin-left:310.85pt;margin-top:106.1pt;width:35.4pt;height:20.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" filled="f" stroked="f" strokeweight=".5pt">
                <v:textbox>
                  <w:txbxContent>
                    <w:p w:rsidR="002509EC" w:rsidRDefault="002509EC" w:rsidP="006C032A">
                      <w:pPr>
                        <w:pStyle w:val="Web"/>
                        <w:spacing w:before="0" w:beforeAutospacing="0" w:after="0" w:afterAutospacing="0"/>
                        <w:jc w:val="both"/>
                      </w:pPr>
                      <w:r>
                        <w:rPr>
                          <w:rFonts w:asciiTheme="minorHAnsi" w:eastAsia="Meiryo UI" w:hAnsi="Meiryo UI" w:cs="Times New Roman" w:hint="eastAsia"/>
                          <w:b/>
                          <w:bCs/>
                          <w:color w:val="000000" w:themeColor="dark1"/>
                          <w:kern w:val="2"/>
                          <w:sz w:val="40"/>
                          <w:szCs w:val="40"/>
                        </w:rPr>
                        <w:t>倒壊時</w:t>
                      </w:r>
                    </w:p>
                  </w:txbxContent>
                </v:textbox>
              </v:shape>
            </w:pict>
          </mc:Fallback>
        </mc:AlternateContent>
      </w:r>
      <w:r w:rsidR="006C032A" w:rsidRPr="006C032A">
        <w:rPr>
          <w:noProof/>
        </w:rPr>
        <w:drawing>
          <wp:anchor distT="0" distB="0" distL="114300" distR="114300" simplePos="0" relativeHeight="251547136" behindDoc="1" locked="0" layoutInCell="1" allowOverlap="1" wp14:anchorId="3DE86D48" wp14:editId="18B54697">
            <wp:simplePos x="0" y="0"/>
            <wp:positionH relativeFrom="column">
              <wp:posOffset>10777220</wp:posOffset>
            </wp:positionH>
            <wp:positionV relativeFrom="paragraph">
              <wp:posOffset>775970</wp:posOffset>
            </wp:positionV>
            <wp:extent cx="1567180" cy="1175385"/>
            <wp:effectExtent l="0" t="0" r="0" b="5715"/>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7180" cy="1175385"/>
                    </a:xfrm>
                    <a:prstGeom prst="rect">
                      <a:avLst/>
                    </a:prstGeom>
                  </pic:spPr>
                </pic:pic>
              </a:graphicData>
            </a:graphic>
            <wp14:sizeRelH relativeFrom="margin">
              <wp14:pctWidth>0</wp14:pctWidth>
            </wp14:sizeRelH>
            <wp14:sizeRelV relativeFrom="margin">
              <wp14:pctHeight>0</wp14:pctHeight>
            </wp14:sizeRelV>
          </wp:anchor>
        </w:drawing>
      </w:r>
      <w:r w:rsidR="006C032A" w:rsidRPr="006C032A">
        <w:rPr>
          <w:noProof/>
        </w:rPr>
        <w:drawing>
          <wp:anchor distT="0" distB="0" distL="114300" distR="114300" simplePos="0" relativeHeight="251543040" behindDoc="1" locked="0" layoutInCell="1" allowOverlap="1" wp14:anchorId="7D61C3C0" wp14:editId="2A9FA618">
            <wp:simplePos x="0" y="0"/>
            <wp:positionH relativeFrom="column">
              <wp:posOffset>10805795</wp:posOffset>
            </wp:positionH>
            <wp:positionV relativeFrom="paragraph">
              <wp:posOffset>5938520</wp:posOffset>
            </wp:positionV>
            <wp:extent cx="1563370" cy="1172845"/>
            <wp:effectExtent l="0" t="0" r="0" b="8255"/>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3370" cy="1172845"/>
                    </a:xfrm>
                    <a:prstGeom prst="rect">
                      <a:avLst/>
                    </a:prstGeom>
                  </pic:spPr>
                </pic:pic>
              </a:graphicData>
            </a:graphic>
            <wp14:sizeRelH relativeFrom="margin">
              <wp14:pctWidth>0</wp14:pctWidth>
            </wp14:sizeRelH>
            <wp14:sizeRelV relativeFrom="margin">
              <wp14:pctHeight>0</wp14:pctHeight>
            </wp14:sizeRelV>
          </wp:anchor>
        </w:drawing>
      </w:r>
      <w:r w:rsidR="00327290" w:rsidRPr="0051642E">
        <w:rPr>
          <w:rFonts w:ascii="HG丸ｺﾞｼｯｸM-PRO" w:eastAsia="HG丸ｺﾞｼｯｸM-PRO" w:hAnsi="HG丸ｺﾞｼｯｸM-PRO" w:cs="Meiryo UI" w:hint="eastAsia"/>
          <w:kern w:val="24"/>
          <w:sz w:val="26"/>
          <w:szCs w:val="26"/>
        </w:rPr>
        <w:t>異常があった場合に更新</w:t>
      </w:r>
      <w:r w:rsidR="00F92232" w:rsidRPr="0051642E">
        <w:rPr>
          <w:rFonts w:ascii="HG丸ｺﾞｼｯｸM-PRO" w:eastAsia="HG丸ｺﾞｼｯｸM-PRO" w:hAnsi="HG丸ｺﾞｼｯｸM-PRO" w:cs="Meiryo UI" w:hint="eastAsia"/>
          <w:kern w:val="24"/>
          <w:sz w:val="26"/>
          <w:szCs w:val="26"/>
        </w:rPr>
        <w:t>の検討を行っていたが</w:t>
      </w:r>
      <w:r w:rsidR="00327290" w:rsidRPr="0051642E">
        <w:rPr>
          <w:rFonts w:ascii="HG丸ｺﾞｼｯｸM-PRO" w:eastAsia="HG丸ｺﾞｼｯｸM-PRO" w:hAnsi="HG丸ｺﾞｼｯｸM-PRO" w:cs="Meiryo UI" w:hint="eastAsia"/>
          <w:kern w:val="24"/>
          <w:sz w:val="26"/>
          <w:szCs w:val="26"/>
        </w:rPr>
        <w:t>、平成２８年２月に道路照明灯が倒壊する事故が</w:t>
      </w:r>
      <w:r w:rsidR="0051642E">
        <w:rPr>
          <w:rFonts w:ascii="HG丸ｺﾞｼｯｸM-PRO" w:eastAsia="HG丸ｺﾞｼｯｸM-PRO" w:hAnsi="HG丸ｺﾞｼｯｸM-PRO" w:cs="Meiryo UI" w:hint="eastAsia"/>
          <w:kern w:val="24"/>
          <w:sz w:val="26"/>
          <w:szCs w:val="26"/>
        </w:rPr>
        <w:t>発生した</w:t>
      </w:r>
      <w:r w:rsidR="001B7371">
        <w:rPr>
          <w:rFonts w:ascii="HG丸ｺﾞｼｯｸM-PRO" w:eastAsia="HG丸ｺﾞｼｯｸM-PRO" w:hAnsi="HG丸ｺﾞｼｯｸM-PRO" w:cs="Meiryo UI" w:hint="eastAsia"/>
          <w:kern w:val="24"/>
          <w:sz w:val="26"/>
          <w:szCs w:val="26"/>
        </w:rPr>
        <w:t>。</w:t>
      </w:r>
    </w:p>
    <w:p w:rsidR="00F92232" w:rsidRPr="0051642E" w:rsidRDefault="00451333" w:rsidP="00451333">
      <w:pPr>
        <w:snapToGrid w:val="0"/>
        <w:spacing w:line="360" w:lineRule="auto"/>
        <w:ind w:leftChars="300" w:left="633" w:firstLineChars="100" w:firstLine="211"/>
        <w:rPr>
          <w:rFonts w:ascii="HG丸ｺﾞｼｯｸM-PRO" w:eastAsia="HG丸ｺﾞｼｯｸM-PRO" w:hAnsi="HG丸ｺﾞｼｯｸM-PRO"/>
          <w:sz w:val="26"/>
          <w:szCs w:val="26"/>
        </w:rPr>
      </w:pPr>
      <w:r>
        <w:rPr>
          <w:noProof/>
        </w:rPr>
        <mc:AlternateContent>
          <mc:Choice Requires="wps">
            <w:drawing>
              <wp:anchor distT="0" distB="0" distL="114300" distR="114300" simplePos="0" relativeHeight="251800064" behindDoc="0" locked="0" layoutInCell="1" allowOverlap="1" wp14:anchorId="3D548A19" wp14:editId="6F42C7A8">
                <wp:simplePos x="0" y="0"/>
                <wp:positionH relativeFrom="column">
                  <wp:posOffset>4024630</wp:posOffset>
                </wp:positionH>
                <wp:positionV relativeFrom="paragraph">
                  <wp:posOffset>221879</wp:posOffset>
                </wp:positionV>
                <wp:extent cx="284480" cy="68580"/>
                <wp:effectExtent l="0" t="0" r="20320" b="26670"/>
                <wp:wrapNone/>
                <wp:docPr id="3143" name="正方形/長方形 3143"/>
                <wp:cNvGraphicFramePr/>
                <a:graphic xmlns:a="http://schemas.openxmlformats.org/drawingml/2006/main">
                  <a:graphicData uri="http://schemas.microsoft.com/office/word/2010/wordprocessingShape">
                    <wps:wsp>
                      <wps:cNvSpPr/>
                      <wps:spPr>
                        <a:xfrm>
                          <a:off x="0" y="0"/>
                          <a:ext cx="284480" cy="68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542C1" id="正方形/長方形 3143" o:spid="_x0000_s1026" style="position:absolute;left:0;text-align:left;margin-left:316.9pt;margin-top:17.45pt;width:22.4pt;height:5.4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" fillcolor="white [3212]" strokecolor="white [3212]" strokeweight="2pt"/>
            </w:pict>
          </mc:Fallback>
        </mc:AlternateContent>
      </w:r>
      <w:r w:rsidR="00F92232" w:rsidRPr="0051642E">
        <w:rPr>
          <w:rFonts w:ascii="HG丸ｺﾞｼｯｸM-PRO" w:eastAsia="HG丸ｺﾞｼｯｸM-PRO" w:hAnsi="HG丸ｺﾞｼｯｸM-PRO" w:hint="eastAsia"/>
          <w:sz w:val="26"/>
          <w:szCs w:val="26"/>
        </w:rPr>
        <w:t>これらの不具合は、外観目視だけで発見することが難しいことや、場所によっては、道路利用者などへ重大な被害につながる危険性もあることから的確に状況を把握し、適切に対応することが重要である。</w:t>
      </w:r>
    </w:p>
    <w:p w:rsidR="00732385" w:rsidRPr="0051642E" w:rsidRDefault="00F92232" w:rsidP="0051642E">
      <w:pPr>
        <w:snapToGrid w:val="0"/>
        <w:spacing w:line="360" w:lineRule="auto"/>
        <w:ind w:leftChars="300" w:left="633" w:firstLineChars="100" w:firstLine="261"/>
        <w:rPr>
          <w:rFonts w:ascii="HG丸ｺﾞｼｯｸM-PRO" w:eastAsia="HG丸ｺﾞｼｯｸM-PRO" w:hAnsi="HG丸ｺﾞｼｯｸM-PRO"/>
          <w:sz w:val="26"/>
          <w:szCs w:val="26"/>
        </w:rPr>
      </w:pPr>
      <w:r w:rsidRPr="0051642E">
        <w:rPr>
          <w:rFonts w:ascii="HG丸ｺﾞｼｯｸM-PRO" w:eastAsia="HG丸ｺﾞｼｯｸM-PRO" w:hAnsi="HG丸ｺﾞｼｯｸM-PRO" w:hint="eastAsia"/>
          <w:sz w:val="26"/>
          <w:szCs w:val="26"/>
        </w:rPr>
        <w:t>これらを踏まえ、倒壊原因の特定及や倒壊の傾向分析、点検の内容や頻度など、または、合理的な維持管理手法を</w:t>
      </w:r>
      <w:r w:rsidR="0051642E" w:rsidRPr="0051642E">
        <w:rPr>
          <w:rFonts w:ascii="HG丸ｺﾞｼｯｸM-PRO" w:eastAsia="HG丸ｺﾞｼｯｸM-PRO" w:hAnsi="HG丸ｺﾞｼｯｸM-PRO" w:hint="eastAsia"/>
          <w:sz w:val="26"/>
          <w:szCs w:val="26"/>
        </w:rPr>
        <w:t>確立することを</w:t>
      </w:r>
      <w:r w:rsidRPr="0051642E">
        <w:rPr>
          <w:rFonts w:ascii="HG丸ｺﾞｼｯｸM-PRO" w:eastAsia="HG丸ｺﾞｼｯｸM-PRO" w:hAnsi="HG丸ｺﾞｼｯｸM-PRO" w:hint="eastAsia"/>
          <w:sz w:val="26"/>
          <w:szCs w:val="26"/>
        </w:rPr>
        <w:t>目的と</w:t>
      </w:r>
      <w:r w:rsidR="0051642E" w:rsidRPr="0051642E">
        <w:rPr>
          <w:rFonts w:ascii="HG丸ｺﾞｼｯｸM-PRO" w:eastAsia="HG丸ｺﾞｼｯｸM-PRO" w:hAnsi="HG丸ｺﾞｼｯｸM-PRO" w:hint="eastAsia"/>
          <w:sz w:val="26"/>
          <w:szCs w:val="26"/>
        </w:rPr>
        <w:t>する。</w:t>
      </w:r>
    </w:p>
    <w:p w:rsidR="00BF6A49" w:rsidRDefault="00BF6A49" w:rsidP="000F3AA0">
      <w:pPr>
        <w:pStyle w:val="13"/>
      </w:pPr>
    </w:p>
    <w:p w:rsidR="00A767AC" w:rsidRDefault="00A767AC" w:rsidP="00A767AC"/>
    <w:p w:rsidR="00A767AC" w:rsidRDefault="00A767AC" w:rsidP="00A767AC"/>
    <w:p w:rsidR="00A767AC" w:rsidRDefault="00A767AC" w:rsidP="00A767AC"/>
    <w:p w:rsidR="00A767AC" w:rsidRDefault="00A767AC" w:rsidP="00A767AC"/>
    <w:p w:rsidR="00A63FF8" w:rsidRDefault="00A63FF8" w:rsidP="00A767AC"/>
    <w:p w:rsidR="00A63FF8" w:rsidRDefault="00A63FF8" w:rsidP="00A767AC"/>
    <w:p w:rsidR="00A63FF8" w:rsidRDefault="00A63FF8" w:rsidP="00A767AC"/>
    <w:p w:rsidR="00A63FF8" w:rsidRDefault="00A63FF8" w:rsidP="00A767AC"/>
    <w:p w:rsidR="00A63FF8" w:rsidRDefault="00A63FF8" w:rsidP="00A767AC"/>
    <w:p w:rsidR="00A63FF8" w:rsidRDefault="00A63FF8" w:rsidP="00A767AC"/>
    <w:p w:rsidR="00A63FF8" w:rsidRDefault="00A63FF8" w:rsidP="00A767AC"/>
    <w:p w:rsidR="00A767AC" w:rsidRDefault="00A767AC" w:rsidP="00A767AC"/>
    <w:p w:rsidR="00A767AC" w:rsidRDefault="00A767AC" w:rsidP="00A767AC"/>
    <w:p w:rsidR="00A767AC" w:rsidRPr="00A767AC" w:rsidRDefault="00A767AC" w:rsidP="00A767AC"/>
    <w:p w:rsidR="001B7371" w:rsidRPr="001B7371" w:rsidRDefault="00BF6A49" w:rsidP="000F3AA0">
      <w:pPr>
        <w:pStyle w:val="13"/>
      </w:pPr>
      <w:r w:rsidRPr="00267501">
        <w:rPr>
          <w:rFonts w:hint="eastAsia"/>
        </w:rPr>
        <w:lastRenderedPageBreak/>
        <w:t>１.</w:t>
      </w:r>
      <w:r>
        <w:t>2</w:t>
      </w:r>
      <w:r w:rsidR="006C032A" w:rsidRPr="006C032A">
        <w:rPr>
          <w:rFonts w:hint="eastAsia"/>
        </w:rPr>
        <w:t xml:space="preserve">　倒壊原因の特定（鋼製支柱の腐食原因やメカニズムの究明）</w:t>
      </w:r>
    </w:p>
    <w:p w:rsidR="004A6423" w:rsidRPr="004A6423" w:rsidRDefault="004A6423" w:rsidP="004A6423">
      <w:pPr>
        <w:rPr>
          <w:rFonts w:ascii="HG丸ｺﾞｼｯｸM-PRO" w:eastAsia="HG丸ｺﾞｼｯｸM-PRO" w:hAnsi="HG丸ｺﾞｼｯｸM-PRO"/>
          <w:sz w:val="24"/>
        </w:rPr>
      </w:pPr>
      <w:r>
        <w:rPr>
          <w:rFonts w:hint="eastAsia"/>
        </w:rPr>
        <w:t xml:space="preserve">　</w:t>
      </w:r>
      <w:r w:rsidRPr="004A6423">
        <w:rPr>
          <w:rFonts w:ascii="HG丸ｺﾞｼｯｸM-PRO" w:eastAsia="HG丸ｺﾞｼｯｸM-PRO" w:hAnsi="HG丸ｺﾞｼｯｸM-PRO" w:cstheme="minorBidi" w:hint="eastAsia"/>
          <w:color w:val="000000" w:themeColor="text1"/>
          <w:kern w:val="24"/>
          <w:sz w:val="24"/>
        </w:rPr>
        <w:t>１）照明灯倒壊事案の概要</w:t>
      </w:r>
    </w:p>
    <w:p w:rsidR="004A6423" w:rsidRDefault="004A6423" w:rsidP="004A6423">
      <w:r>
        <w:rPr>
          <w:noProof/>
        </w:rPr>
        <w:drawing>
          <wp:anchor distT="0" distB="0" distL="114300" distR="114300" simplePos="0" relativeHeight="251560448" behindDoc="1" locked="0" layoutInCell="1" allowOverlap="1" wp14:anchorId="49B3BE9C" wp14:editId="0FA442FD">
            <wp:simplePos x="0" y="0"/>
            <wp:positionH relativeFrom="column">
              <wp:posOffset>175895</wp:posOffset>
            </wp:positionH>
            <wp:positionV relativeFrom="paragraph">
              <wp:posOffset>43815</wp:posOffset>
            </wp:positionV>
            <wp:extent cx="5734050" cy="163957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744" cy="1640054"/>
                    </a:xfrm>
                    <a:prstGeom prst="rect">
                      <a:avLst/>
                    </a:prstGeom>
                    <a:noFill/>
                    <a:ln>
                      <a:noFill/>
                    </a:ln>
                  </pic:spPr>
                </pic:pic>
              </a:graphicData>
            </a:graphic>
            <wp14:sizeRelH relativeFrom="margin">
              <wp14:pctWidth>0</wp14:pctWidth>
            </wp14:sizeRelH>
          </wp:anchor>
        </w:drawing>
      </w:r>
    </w:p>
    <w:p w:rsidR="004A6423" w:rsidRDefault="004A6423" w:rsidP="004A6423"/>
    <w:p w:rsidR="004A6423" w:rsidRDefault="004A6423" w:rsidP="004A6423"/>
    <w:p w:rsidR="004A6423" w:rsidRDefault="004A6423" w:rsidP="004A6423"/>
    <w:p w:rsidR="004A6423" w:rsidRDefault="004A6423" w:rsidP="004A6423"/>
    <w:p w:rsidR="004A6423" w:rsidRDefault="004A6423" w:rsidP="004A6423"/>
    <w:p w:rsidR="00B914CF" w:rsidRDefault="00B914CF" w:rsidP="004A6423"/>
    <w:p w:rsidR="00B914CF" w:rsidRDefault="00B914CF" w:rsidP="004A6423"/>
    <w:p w:rsidR="004A6423" w:rsidRPr="00CE7F66" w:rsidRDefault="00CE7F66" w:rsidP="00CE7F66">
      <w:pPr>
        <w:ind w:firstLineChars="100" w:firstLine="241"/>
        <w:rPr>
          <w:rFonts w:ascii="HG丸ｺﾞｼｯｸM-PRO" w:eastAsia="HG丸ｺﾞｼｯｸM-PRO" w:hAnsi="HG丸ｺﾞｼｯｸM-PRO"/>
          <w:sz w:val="24"/>
        </w:rPr>
      </w:pPr>
      <w:r w:rsidRPr="00CE7F66">
        <w:rPr>
          <w:rFonts w:ascii="HG丸ｺﾞｼｯｸM-PRO" w:eastAsia="HG丸ｺﾞｼｯｸM-PRO" w:hAnsi="HG丸ｺﾞｼｯｸM-PRO" w:hint="eastAsia"/>
          <w:sz w:val="24"/>
        </w:rPr>
        <w:t>２）損傷状況</w:t>
      </w:r>
    </w:p>
    <w:p w:rsidR="004A6423" w:rsidRDefault="00CE7F66" w:rsidP="004A6423">
      <w:r>
        <w:rPr>
          <w:noProof/>
        </w:rPr>
        <w:drawing>
          <wp:anchor distT="0" distB="0" distL="114300" distR="114300" simplePos="0" relativeHeight="251565568" behindDoc="1" locked="0" layoutInCell="1" allowOverlap="1" wp14:anchorId="2BAA8EFF" wp14:editId="493C911F">
            <wp:simplePos x="0" y="0"/>
            <wp:positionH relativeFrom="column">
              <wp:posOffset>414021</wp:posOffset>
            </wp:positionH>
            <wp:positionV relativeFrom="paragraph">
              <wp:posOffset>34290</wp:posOffset>
            </wp:positionV>
            <wp:extent cx="4657986" cy="2811342"/>
            <wp:effectExtent l="0" t="0" r="0" b="8255"/>
            <wp:wrapNone/>
            <wp:docPr id="3148" name="図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2352" cy="2813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6423" w:rsidRDefault="004A6423" w:rsidP="004A6423"/>
    <w:p w:rsidR="004A6423" w:rsidRDefault="004A6423" w:rsidP="004A6423"/>
    <w:p w:rsidR="004A6423" w:rsidRDefault="004A6423" w:rsidP="004A6423"/>
    <w:p w:rsidR="004A6423" w:rsidRDefault="004A6423" w:rsidP="004A6423"/>
    <w:p w:rsidR="004A6423" w:rsidRDefault="004A6423" w:rsidP="004A6423"/>
    <w:p w:rsidR="004A6423" w:rsidRDefault="004A6423" w:rsidP="004A6423"/>
    <w:p w:rsidR="004A6423" w:rsidRDefault="004A6423" w:rsidP="004A6423"/>
    <w:p w:rsidR="004A6423" w:rsidRDefault="004A6423" w:rsidP="004A6423"/>
    <w:p w:rsidR="00CE7F66" w:rsidRDefault="00CE7F66" w:rsidP="004A6423"/>
    <w:p w:rsidR="00CE7F66" w:rsidRDefault="00CE7F66" w:rsidP="00CE7F66">
      <w:pPr>
        <w:tabs>
          <w:tab w:val="left" w:pos="2532"/>
        </w:tabs>
      </w:pPr>
      <w:r>
        <w:tab/>
      </w:r>
    </w:p>
    <w:p w:rsidR="00CE7F66" w:rsidRDefault="00CE7F66" w:rsidP="004A6423"/>
    <w:p w:rsidR="00CE7F66" w:rsidRDefault="00CE7F66" w:rsidP="004A6423"/>
    <w:p w:rsidR="00CE7F66" w:rsidRDefault="00CE7F66" w:rsidP="004A6423"/>
    <w:p w:rsidR="00CE7F66" w:rsidRDefault="00B914CF" w:rsidP="004A6423">
      <w:r>
        <w:rPr>
          <w:noProof/>
        </w:rPr>
        <w:drawing>
          <wp:anchor distT="0" distB="0" distL="114300" distR="114300" simplePos="0" relativeHeight="251549184" behindDoc="1" locked="0" layoutInCell="1" allowOverlap="1" wp14:anchorId="33982CDA" wp14:editId="6FFD71D2">
            <wp:simplePos x="0" y="0"/>
            <wp:positionH relativeFrom="column">
              <wp:posOffset>442595</wp:posOffset>
            </wp:positionH>
            <wp:positionV relativeFrom="paragraph">
              <wp:posOffset>72390</wp:posOffset>
            </wp:positionV>
            <wp:extent cx="4657725" cy="2764790"/>
            <wp:effectExtent l="0" t="0" r="9525" b="0"/>
            <wp:wrapNone/>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7725" cy="276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CE7F66" w:rsidRDefault="00CE7F66" w:rsidP="004A6423"/>
    <w:p w:rsidR="004A6423" w:rsidRDefault="004A6423" w:rsidP="004A6423"/>
    <w:p w:rsidR="004A6423" w:rsidRPr="004A6423" w:rsidRDefault="004A6423" w:rsidP="004A6423">
      <w:pPr>
        <w:rPr>
          <w:rFonts w:ascii="HG丸ｺﾞｼｯｸM-PRO" w:eastAsia="HG丸ｺﾞｼｯｸM-PRO" w:hAnsi="HG丸ｺﾞｼｯｸM-PRO"/>
          <w:sz w:val="24"/>
        </w:rPr>
      </w:pPr>
      <w:r>
        <w:rPr>
          <w:rFonts w:ascii="ＭＳ Ｐゴシック" w:eastAsia="ＭＳ Ｐゴシック" w:hAnsi="ＭＳ Ｐゴシック" w:hint="eastAsia"/>
          <w:noProof/>
          <w:sz w:val="24"/>
        </w:rPr>
        <w:lastRenderedPageBreak/>
        <mc:AlternateContent>
          <mc:Choice Requires="wps">
            <w:drawing>
              <wp:anchor distT="0" distB="0" distL="114300" distR="114300" simplePos="0" relativeHeight="251558400" behindDoc="0" locked="0" layoutInCell="1" allowOverlap="1" wp14:anchorId="69048231" wp14:editId="6D038A35">
                <wp:simplePos x="0" y="0"/>
                <wp:positionH relativeFrom="column">
                  <wp:posOffset>223520</wp:posOffset>
                </wp:positionH>
                <wp:positionV relativeFrom="paragraph">
                  <wp:posOffset>215265</wp:posOffset>
                </wp:positionV>
                <wp:extent cx="5657850" cy="5905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5657850" cy="590550"/>
                        </a:xfrm>
                        <a:prstGeom prst="rect">
                          <a:avLst/>
                        </a:prstGeom>
                        <a:solidFill>
                          <a:sysClr val="window" lastClr="FFFFFF"/>
                        </a:solidFill>
                        <a:ln w="6350">
                          <a:solidFill>
                            <a:prstClr val="black"/>
                          </a:solidFill>
                        </a:ln>
                        <a:effectLst/>
                      </wps:spPr>
                      <wps:txbx>
                        <w:txbxContent>
                          <w:p w:rsidR="002509EC" w:rsidRPr="006C032A" w:rsidRDefault="002509EC" w:rsidP="006C032A">
                            <w:pPr>
                              <w:pStyle w:val="Web"/>
                              <w:spacing w:before="0" w:beforeAutospacing="0" w:after="0" w:afterAutospacing="0"/>
                              <w:ind w:leftChars="67" w:left="143" w:hanging="2"/>
                              <w:rPr>
                                <w:rFonts w:ascii="HG丸ｺﾞｼｯｸM-PRO" w:eastAsia="HG丸ｺﾞｼｯｸM-PRO" w:hAnsi="HG丸ｺﾞｼｯｸM-PRO"/>
                                <w:b/>
                              </w:rPr>
                            </w:pPr>
                            <w:r w:rsidRPr="006C032A">
                              <w:rPr>
                                <w:rFonts w:ascii="HG丸ｺﾞｼｯｸM-PRO" w:eastAsia="HG丸ｺﾞｼｯｸM-PRO" w:hAnsi="HG丸ｺﾞｼｯｸM-PRO" w:cs="Meiryo UI" w:hint="eastAsia"/>
                                <w:b/>
                                <w:color w:val="000000" w:themeColor="text1"/>
                                <w:kern w:val="24"/>
                              </w:rPr>
                              <w:t>柱基部が、湿潤状態に長く晒され、柱内部がマクロセル（電気）腐食により、板厚が減少し倒壊したもの。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48231" id="テキスト ボックス 19" o:spid="_x0000_s1027" type="#_x0000_t202" style="position:absolute;left:0;text-align:left;margin-left:17.6pt;margin-top:16.95pt;width:445.5pt;height:4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" fillcolor="window" strokeweight=".5pt">
                <v:textbox>
                  <w:txbxContent>
                    <w:p w:rsidR="002509EC" w:rsidRPr="006C032A" w:rsidRDefault="002509EC" w:rsidP="006C032A">
                      <w:pPr>
                        <w:pStyle w:val="Web"/>
                        <w:spacing w:before="0" w:beforeAutospacing="0" w:after="0" w:afterAutospacing="0"/>
                        <w:ind w:leftChars="67" w:left="143" w:hanging="2"/>
                        <w:rPr>
                          <w:rFonts w:ascii="HG丸ｺﾞｼｯｸM-PRO" w:eastAsia="HG丸ｺﾞｼｯｸM-PRO" w:hAnsi="HG丸ｺﾞｼｯｸM-PRO"/>
                          <w:b/>
                        </w:rPr>
                      </w:pPr>
                      <w:r w:rsidRPr="006C032A">
                        <w:rPr>
                          <w:rFonts w:ascii="HG丸ｺﾞｼｯｸM-PRO" w:eastAsia="HG丸ｺﾞｼｯｸM-PRO" w:hAnsi="HG丸ｺﾞｼｯｸM-PRO" w:cs="Meiryo UI" w:hint="eastAsia"/>
                          <w:b/>
                          <w:color w:val="000000" w:themeColor="text1"/>
                          <w:kern w:val="24"/>
                        </w:rPr>
                        <w:t>柱基部が、湿潤状態に長く晒され、柱内部がマクロセル（</w:t>
                      </w:r>
                      <w:r w:rsidRPr="006C032A">
                        <w:rPr>
                          <w:rFonts w:ascii="HG丸ｺﾞｼｯｸM-PRO" w:eastAsia="HG丸ｺﾞｼｯｸM-PRO" w:hAnsi="HG丸ｺﾞｼｯｸM-PRO" w:cs="Meiryo UI" w:hint="eastAsia"/>
                          <w:b/>
                          <w:color w:val="000000" w:themeColor="text1"/>
                          <w:kern w:val="24"/>
                        </w:rPr>
                        <w:t>電気）腐食により、板厚が減少し倒壊したもの。</w:t>
                      </w:r>
                    </w:p>
                  </w:txbxContent>
                </v:textbox>
              </v:shape>
            </w:pict>
          </mc:Fallback>
        </mc:AlternateContent>
      </w:r>
      <w:r>
        <w:rPr>
          <w:rFonts w:hint="eastAsia"/>
        </w:rPr>
        <w:t xml:space="preserve">　</w:t>
      </w:r>
      <w:r w:rsidR="00CE7F66">
        <w:rPr>
          <w:rFonts w:ascii="HG丸ｺﾞｼｯｸM-PRO" w:eastAsia="HG丸ｺﾞｼｯｸM-PRO" w:hAnsi="HG丸ｺﾞｼｯｸM-PRO" w:hint="eastAsia"/>
          <w:sz w:val="24"/>
        </w:rPr>
        <w:t>３</w:t>
      </w:r>
      <w:r w:rsidRPr="004A6423">
        <w:rPr>
          <w:rFonts w:ascii="HG丸ｺﾞｼｯｸM-PRO" w:eastAsia="HG丸ｺﾞｼｯｸM-PRO" w:hAnsi="HG丸ｺﾞｼｯｸM-PRO" w:hint="eastAsia"/>
          <w:sz w:val="24"/>
        </w:rPr>
        <w:t>）</w:t>
      </w:r>
      <w:r w:rsidRPr="004A6423">
        <w:rPr>
          <w:rFonts w:ascii="HG丸ｺﾞｼｯｸM-PRO" w:eastAsia="HG丸ｺﾞｼｯｸM-PRO" w:hAnsi="HG丸ｺﾞｼｯｸM-PRO" w:hint="eastAsia"/>
          <w:color w:val="000000" w:themeColor="text1"/>
          <w:kern w:val="24"/>
          <w:sz w:val="24"/>
        </w:rPr>
        <w:t>倒壊原因の特定</w:t>
      </w:r>
    </w:p>
    <w:p w:rsidR="004A6423" w:rsidRDefault="004A6423" w:rsidP="004A6423"/>
    <w:p w:rsidR="0055799B" w:rsidRDefault="0055799B" w:rsidP="00267501">
      <w:pPr>
        <w:spacing w:line="360" w:lineRule="auto"/>
        <w:rPr>
          <w:sz w:val="26"/>
          <w:szCs w:val="26"/>
        </w:rPr>
      </w:pPr>
    </w:p>
    <w:p w:rsidR="006C032A" w:rsidRPr="006C032A" w:rsidRDefault="006C032A" w:rsidP="00BA675D">
      <w:pPr>
        <w:pStyle w:val="Web"/>
        <w:numPr>
          <w:ilvl w:val="0"/>
          <w:numId w:val="3"/>
        </w:numPr>
        <w:spacing w:before="0" w:beforeAutospacing="0" w:after="0" w:afterAutospacing="0" w:line="276" w:lineRule="auto"/>
        <w:ind w:leftChars="100" w:left="571"/>
        <w:rPr>
          <w:rFonts w:ascii="HG丸ｺﾞｼｯｸM-PRO" w:eastAsia="HG丸ｺﾞｼｯｸM-PRO" w:hAnsi="HG丸ｺﾞｼｯｸM-PRO"/>
        </w:rPr>
      </w:pPr>
      <w:r w:rsidRPr="006C032A">
        <w:rPr>
          <w:rFonts w:ascii="HG丸ｺﾞｼｯｸM-PRO" w:eastAsia="HG丸ｺﾞｼｯｸM-PRO" w:hAnsi="HG丸ｺﾞｼｯｸM-PRO" w:cs="Meiryo UI" w:hint="eastAsia"/>
          <w:color w:val="000000" w:themeColor="text1"/>
          <w:kern w:val="24"/>
        </w:rPr>
        <w:t>壊照明の切断写真を見ても、開口部より上部は特に錆は見られず正常な状態。また、細かな錆が確認できるのも開口部付近となっており、上部から水分が供給されていることは考えにくい。</w:t>
      </w:r>
    </w:p>
    <w:p w:rsidR="006C032A" w:rsidRPr="006C032A" w:rsidRDefault="006C032A" w:rsidP="00BA675D">
      <w:pPr>
        <w:pStyle w:val="Web"/>
        <w:numPr>
          <w:ilvl w:val="0"/>
          <w:numId w:val="3"/>
        </w:numPr>
        <w:spacing w:before="0" w:beforeAutospacing="0" w:after="0" w:afterAutospacing="0" w:line="276" w:lineRule="auto"/>
        <w:ind w:leftChars="100" w:left="571"/>
        <w:rPr>
          <w:rFonts w:ascii="HG丸ｺﾞｼｯｸM-PRO" w:eastAsia="HG丸ｺﾞｼｯｸM-PRO" w:hAnsi="HG丸ｺﾞｼｯｸM-PRO"/>
        </w:rPr>
      </w:pPr>
      <w:r w:rsidRPr="006C032A">
        <w:rPr>
          <w:rFonts w:ascii="HG丸ｺﾞｼｯｸM-PRO" w:eastAsia="HG丸ｺﾞｼｯｸM-PRO" w:hAnsi="HG丸ｺﾞｼｯｸM-PRO" w:cs="Meiryo UI" w:hint="eastAsia"/>
          <w:color w:val="000000" w:themeColor="text1"/>
          <w:kern w:val="24"/>
        </w:rPr>
        <w:t>根巻コンクリートと柱との境界面は腐食しやすいため、水キレしなかった雨水などの水分が外面からの腐食により貫通し、そこから雨水などの水分が内部へ供給されたと考えられる。</w:t>
      </w:r>
    </w:p>
    <w:p w:rsidR="006C032A" w:rsidRPr="006C032A" w:rsidRDefault="006C032A" w:rsidP="00BA675D">
      <w:pPr>
        <w:pStyle w:val="Web"/>
        <w:numPr>
          <w:ilvl w:val="0"/>
          <w:numId w:val="3"/>
        </w:numPr>
        <w:spacing w:before="0" w:beforeAutospacing="0" w:after="0" w:afterAutospacing="0" w:line="276" w:lineRule="auto"/>
        <w:ind w:leftChars="100" w:left="452" w:hangingChars="100" w:hanging="241"/>
        <w:rPr>
          <w:rFonts w:ascii="HG丸ｺﾞｼｯｸM-PRO" w:eastAsia="HG丸ｺﾞｼｯｸM-PRO" w:hAnsi="HG丸ｺﾞｼｯｸM-PRO"/>
        </w:rPr>
      </w:pPr>
      <w:r w:rsidRPr="006C032A">
        <w:rPr>
          <w:rFonts w:ascii="HG丸ｺﾞｼｯｸM-PRO" w:eastAsia="HG丸ｺﾞｼｯｸM-PRO" w:hAnsi="HG丸ｺﾞｼｯｸM-PRO" w:cs="Meiryo UI" w:hint="eastAsia"/>
          <w:color w:val="000000" w:themeColor="text1"/>
          <w:kern w:val="24"/>
        </w:rPr>
        <w:t>照明灯には安定器や電線が格納されており発生する器具熱などにより、照明灯柱内と外気との温度差が基部でより助長され、結露が発生しやすい状況であったと考えられる。</w:t>
      </w:r>
    </w:p>
    <w:p w:rsidR="0055799B" w:rsidRPr="004A0167" w:rsidRDefault="006C032A" w:rsidP="004A0167">
      <w:pPr>
        <w:pStyle w:val="Web"/>
        <w:spacing w:before="0" w:beforeAutospacing="0" w:after="0" w:afterAutospacing="0" w:line="276" w:lineRule="auto"/>
        <w:ind w:leftChars="100" w:left="211"/>
        <w:rPr>
          <w:rFonts w:ascii="HG丸ｺﾞｼｯｸM-PRO" w:eastAsia="HG丸ｺﾞｼｯｸM-PRO" w:hAnsi="HG丸ｺﾞｼｯｸM-PRO"/>
        </w:rPr>
      </w:pPr>
      <w:r w:rsidRPr="006C032A">
        <w:rPr>
          <w:rFonts w:ascii="HG丸ｺﾞｼｯｸM-PRO" w:eastAsia="HG丸ｺﾞｼｯｸM-PRO" w:hAnsi="HG丸ｺﾞｼｯｸM-PRO" w:cs="Meiryo UI" w:hint="eastAsia"/>
          <w:kern w:val="24"/>
        </w:rPr>
        <w:t>以上①~③を総合して、</w:t>
      </w:r>
      <w:r w:rsidRPr="006C032A">
        <w:rPr>
          <w:rFonts w:ascii="HG丸ｺﾞｼｯｸM-PRO" w:eastAsia="HG丸ｺﾞｼｯｸM-PRO" w:hAnsi="HG丸ｺﾞｼｯｸM-PRO" w:cs="Meiryo UI" w:hint="eastAsia"/>
          <w:b/>
          <w:bCs/>
          <w:kern w:val="24"/>
        </w:rPr>
        <w:t>外部からの極小さな腐食孔による雨水などの水分供給と柱内の結露が合わさり、内部腐食が長年にわたって進行したものと推定される。</w:t>
      </w:r>
    </w:p>
    <w:p w:rsidR="00487D4B" w:rsidRDefault="00487D4B"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A767AC" w:rsidRDefault="00A767AC" w:rsidP="00487D4B">
      <w:pPr>
        <w:spacing w:line="360" w:lineRule="auto"/>
        <w:rPr>
          <w:sz w:val="26"/>
          <w:szCs w:val="26"/>
        </w:rPr>
      </w:pPr>
    </w:p>
    <w:p w:rsidR="00955F93" w:rsidRPr="006A0DC3" w:rsidRDefault="00BF6A49" w:rsidP="00487D4B">
      <w:pPr>
        <w:spacing w:line="360" w:lineRule="auto"/>
        <w:rPr>
          <w:rFonts w:ascii="HG丸ｺﾞｼｯｸM-PRO" w:eastAsia="HG丸ｺﾞｼｯｸM-PRO" w:hAnsi="HG丸ｺﾞｼｯｸM-PRO"/>
          <w:sz w:val="26"/>
          <w:szCs w:val="26"/>
        </w:rPr>
      </w:pPr>
      <w:r w:rsidRPr="006A0DC3">
        <w:rPr>
          <w:rFonts w:ascii="HG丸ｺﾞｼｯｸM-PRO" w:eastAsia="HG丸ｺﾞｼｯｸM-PRO" w:hAnsi="HG丸ｺﾞｼｯｸM-PRO" w:hint="eastAsia"/>
          <w:sz w:val="24"/>
        </w:rPr>
        <w:lastRenderedPageBreak/>
        <w:t xml:space="preserve">１.３　</w:t>
      </w:r>
      <w:r w:rsidRPr="006A0DC3">
        <w:rPr>
          <w:rFonts w:ascii="HG丸ｺﾞｼｯｸM-PRO" w:eastAsia="HG丸ｺﾞｼｯｸM-PRO" w:hAnsi="HG丸ｺﾞｼｯｸM-PRO" w:cstheme="minorBidi" w:hint="eastAsia"/>
          <w:sz w:val="24"/>
        </w:rPr>
        <w:t>緊急点検結果の傾向分析の報告</w:t>
      </w:r>
    </w:p>
    <w:p w:rsidR="001B7371" w:rsidRPr="00487D4B" w:rsidRDefault="00BF6A49" w:rsidP="003C71B3">
      <w:pPr>
        <w:ind w:left="522" w:hangingChars="200" w:hanging="522"/>
        <w:rPr>
          <w:rFonts w:ascii="HG丸ｺﾞｼｯｸM-PRO" w:eastAsia="HG丸ｺﾞｼｯｸM-PRO" w:hAnsi="HG丸ｺﾞｼｯｸM-PRO"/>
          <w:sz w:val="24"/>
        </w:rPr>
      </w:pPr>
      <w:r>
        <w:rPr>
          <w:rFonts w:ascii="HG丸ｺﾞｼｯｸM-PRO" w:eastAsia="HG丸ｺﾞｼｯｸM-PRO" w:hAnsi="HG丸ｺﾞｼｯｸM-PRO"/>
          <w:sz w:val="26"/>
          <w:szCs w:val="26"/>
        </w:rPr>
        <w:t xml:space="preserve"> </w:t>
      </w:r>
      <w:r w:rsidR="001B7371">
        <w:rPr>
          <w:rFonts w:ascii="HG丸ｺﾞｼｯｸM-PRO" w:eastAsia="HG丸ｺﾞｼｯｸM-PRO" w:hAnsi="HG丸ｺﾞｼｯｸM-PRO" w:hint="eastAsia"/>
          <w:sz w:val="26"/>
          <w:szCs w:val="26"/>
        </w:rPr>
        <w:t xml:space="preserve">　　</w:t>
      </w:r>
      <w:r w:rsidR="001B7371" w:rsidRPr="00487D4B">
        <w:rPr>
          <w:rFonts w:ascii="HG丸ｺﾞｼｯｸM-PRO" w:eastAsia="HG丸ｺﾞｼｯｸM-PRO" w:hAnsi="HG丸ｺﾞｼｯｸM-PRO" w:hint="eastAsia"/>
          <w:sz w:val="24"/>
        </w:rPr>
        <w:t>照明灯倒壊事案を受け、柱式の照明灯</w:t>
      </w:r>
      <w:r w:rsidR="003C71B3" w:rsidRPr="00487D4B">
        <w:rPr>
          <w:rFonts w:ascii="HG丸ｺﾞｼｯｸM-PRO" w:eastAsia="HG丸ｺﾞｼｯｸM-PRO" w:hAnsi="HG丸ｺﾞｼｯｸM-PRO" w:hint="eastAsia"/>
          <w:sz w:val="24"/>
        </w:rPr>
        <w:t>・</w:t>
      </w:r>
      <w:r w:rsidR="001B7371" w:rsidRPr="00487D4B">
        <w:rPr>
          <w:rFonts w:ascii="HG丸ｺﾞｼｯｸM-PRO" w:eastAsia="HG丸ｺﾞｼｯｸM-PRO" w:hAnsi="HG丸ｺﾞｼｯｸM-PRO" w:hint="eastAsia"/>
          <w:sz w:val="24"/>
        </w:rPr>
        <w:t xml:space="preserve">標識を対象に職員及び業者による緊急点検を実施した。緊急点検結果は以下の通り。　　</w:t>
      </w:r>
    </w:p>
    <w:p w:rsidR="001B7371" w:rsidRDefault="000C4C71" w:rsidP="0051642E">
      <w:pPr>
        <w:spacing w:line="360" w:lineRule="auto"/>
        <w:rPr>
          <w:rFonts w:ascii="HG丸ｺﾞｼｯｸM-PRO" w:eastAsia="HG丸ｺﾞｼｯｸM-PRO" w:hAnsi="HG丸ｺﾞｼｯｸM-PRO"/>
          <w:sz w:val="26"/>
          <w:szCs w:val="26"/>
        </w:rPr>
      </w:pPr>
      <w:r>
        <w:rPr>
          <w:rFonts w:ascii="HG丸ｺﾞｼｯｸM-PRO" w:eastAsia="HG丸ｺﾞｼｯｸM-PRO" w:hAnsi="HG丸ｺﾞｼｯｸM-PRO"/>
          <w:noProof/>
          <w:sz w:val="24"/>
        </w:rPr>
        <w:drawing>
          <wp:anchor distT="0" distB="0" distL="114300" distR="114300" simplePos="0" relativeHeight="251661824" behindDoc="1" locked="0" layoutInCell="1" allowOverlap="1" wp14:anchorId="45857E27">
            <wp:simplePos x="0" y="0"/>
            <wp:positionH relativeFrom="column">
              <wp:posOffset>13970</wp:posOffset>
            </wp:positionH>
            <wp:positionV relativeFrom="paragraph">
              <wp:posOffset>351155</wp:posOffset>
            </wp:positionV>
            <wp:extent cx="6410325" cy="220726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A49">
        <w:rPr>
          <w:rFonts w:ascii="HG丸ｺﾞｼｯｸM-PRO" w:eastAsia="HG丸ｺﾞｼｯｸM-PRO" w:hAnsi="HG丸ｺﾞｼｯｸM-PRO"/>
          <w:sz w:val="26"/>
          <w:szCs w:val="26"/>
        </w:rPr>
        <w:t xml:space="preserve"> </w:t>
      </w:r>
      <w:r w:rsidR="00BF6A49">
        <w:rPr>
          <w:rFonts w:ascii="HG丸ｺﾞｼｯｸM-PRO" w:eastAsia="HG丸ｺﾞｼｯｸM-PRO" w:hAnsi="HG丸ｺﾞｼｯｸM-PRO" w:hint="eastAsia"/>
          <w:sz w:val="26"/>
          <w:szCs w:val="26"/>
        </w:rPr>
        <w:t>１）緊急点検結果</w:t>
      </w:r>
    </w:p>
    <w:p w:rsidR="00BF6A49" w:rsidRPr="00BF6A49" w:rsidRDefault="00BF6A49"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6C032A" w:rsidRDefault="000F3AA0" w:rsidP="0051642E">
      <w:pPr>
        <w:spacing w:line="360" w:lineRule="auto"/>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w:drawing>
          <wp:anchor distT="0" distB="0" distL="114300" distR="114300" simplePos="0" relativeHeight="251708928" behindDoc="1" locked="0" layoutInCell="1" allowOverlap="1" wp14:anchorId="4D224888" wp14:editId="37456A24">
            <wp:simplePos x="0" y="0"/>
            <wp:positionH relativeFrom="column">
              <wp:posOffset>4445</wp:posOffset>
            </wp:positionH>
            <wp:positionV relativeFrom="paragraph">
              <wp:posOffset>290195</wp:posOffset>
            </wp:positionV>
            <wp:extent cx="4371975" cy="1393190"/>
            <wp:effectExtent l="0" t="0" r="0" b="0"/>
            <wp:wrapNone/>
            <wp:docPr id="3151" name="図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197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032A" w:rsidRDefault="006C032A"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6C032A" w:rsidRDefault="006C032A" w:rsidP="0051642E">
      <w:pPr>
        <w:spacing w:line="360" w:lineRule="auto"/>
        <w:rPr>
          <w:rFonts w:ascii="HG丸ｺﾞｼｯｸM-PRO" w:eastAsia="HG丸ｺﾞｼｯｸM-PRO" w:hAnsi="HG丸ｺﾞｼｯｸM-PRO"/>
          <w:sz w:val="26"/>
          <w:szCs w:val="26"/>
        </w:rPr>
      </w:pPr>
    </w:p>
    <w:p w:rsidR="000F3AA0" w:rsidRDefault="000F3AA0" w:rsidP="0051642E">
      <w:pPr>
        <w:spacing w:line="360" w:lineRule="auto"/>
        <w:rPr>
          <w:rFonts w:ascii="HG丸ｺﾞｼｯｸM-PRO" w:eastAsia="HG丸ｺﾞｼｯｸM-PRO" w:hAnsi="HG丸ｺﾞｼｯｸM-PRO"/>
          <w:sz w:val="26"/>
          <w:szCs w:val="26"/>
        </w:rPr>
      </w:pPr>
    </w:p>
    <w:p w:rsidR="00487D4B" w:rsidRDefault="00487D4B" w:rsidP="0051642E">
      <w:pPr>
        <w:spacing w:line="360" w:lineRule="auto"/>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２）緊急点検により発見した判定③の照明柱</w:t>
      </w:r>
    </w:p>
    <w:p w:rsidR="00BF6A49" w:rsidRDefault="00BA675D" w:rsidP="0051642E">
      <w:pPr>
        <w:spacing w:line="360" w:lineRule="auto"/>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w:drawing>
          <wp:anchor distT="0" distB="0" distL="114300" distR="114300" simplePos="0" relativeHeight="251575808" behindDoc="1" locked="0" layoutInCell="1" allowOverlap="1" wp14:anchorId="106B3690" wp14:editId="7C18F3F2">
            <wp:simplePos x="0" y="0"/>
            <wp:positionH relativeFrom="column">
              <wp:posOffset>3585797</wp:posOffset>
            </wp:positionH>
            <wp:positionV relativeFrom="paragraph">
              <wp:posOffset>23495</wp:posOffset>
            </wp:positionV>
            <wp:extent cx="2555496" cy="1573540"/>
            <wp:effectExtent l="0" t="0" r="0" b="7620"/>
            <wp:wrapNone/>
            <wp:docPr id="3154" name="図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073" cy="1580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A49">
        <w:rPr>
          <w:rFonts w:ascii="HG丸ｺﾞｼｯｸM-PRO" w:eastAsia="HG丸ｺﾞｼｯｸM-PRO" w:hAnsi="HG丸ｺﾞｼｯｸM-PRO"/>
          <w:noProof/>
          <w:sz w:val="26"/>
          <w:szCs w:val="26"/>
        </w:rPr>
        <w:drawing>
          <wp:anchor distT="0" distB="0" distL="114300" distR="114300" simplePos="0" relativeHeight="251567616" behindDoc="1" locked="0" layoutInCell="1" allowOverlap="1" wp14:anchorId="64538F9C" wp14:editId="74B947E2">
            <wp:simplePos x="0" y="0"/>
            <wp:positionH relativeFrom="column">
              <wp:posOffset>328269</wp:posOffset>
            </wp:positionH>
            <wp:positionV relativeFrom="paragraph">
              <wp:posOffset>23495</wp:posOffset>
            </wp:positionV>
            <wp:extent cx="2555669" cy="1579176"/>
            <wp:effectExtent l="0" t="0" r="0" b="2540"/>
            <wp:wrapNone/>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625" cy="15871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75D" w:rsidRDefault="00BA675D" w:rsidP="0051642E">
      <w:pPr>
        <w:spacing w:line="360" w:lineRule="auto"/>
        <w:rPr>
          <w:rFonts w:ascii="HG丸ｺﾞｼｯｸM-PRO" w:eastAsia="HG丸ｺﾞｼｯｸM-PRO" w:hAnsi="HG丸ｺﾞｼｯｸM-PRO"/>
          <w:sz w:val="26"/>
          <w:szCs w:val="26"/>
        </w:rPr>
      </w:pPr>
    </w:p>
    <w:p w:rsidR="00BF6A49" w:rsidRDefault="00BF6A49" w:rsidP="0051642E">
      <w:pPr>
        <w:spacing w:line="360" w:lineRule="auto"/>
        <w:rPr>
          <w:rFonts w:ascii="HG丸ｺﾞｼｯｸM-PRO" w:eastAsia="HG丸ｺﾞｼｯｸM-PRO" w:hAnsi="HG丸ｺﾞｼｯｸM-PRO"/>
          <w:sz w:val="26"/>
          <w:szCs w:val="26"/>
        </w:rPr>
      </w:pPr>
    </w:p>
    <w:p w:rsidR="00BA675D" w:rsidRDefault="00BA675D" w:rsidP="0051642E">
      <w:pPr>
        <w:spacing w:line="360" w:lineRule="auto"/>
        <w:rPr>
          <w:rFonts w:ascii="HG丸ｺﾞｼｯｸM-PRO" w:eastAsia="HG丸ｺﾞｼｯｸM-PRO" w:hAnsi="HG丸ｺﾞｼｯｸM-PRO"/>
          <w:sz w:val="26"/>
          <w:szCs w:val="26"/>
        </w:rPr>
      </w:pPr>
    </w:p>
    <w:p w:rsidR="00BF6A49" w:rsidRDefault="00BF6A49" w:rsidP="0051642E">
      <w:pPr>
        <w:spacing w:line="360" w:lineRule="auto"/>
        <w:rPr>
          <w:rFonts w:ascii="HG丸ｺﾞｼｯｸM-PRO" w:eastAsia="HG丸ｺﾞｼｯｸM-PRO" w:hAnsi="HG丸ｺﾞｼｯｸM-PRO"/>
          <w:sz w:val="26"/>
          <w:szCs w:val="26"/>
        </w:rPr>
      </w:pPr>
    </w:p>
    <w:p w:rsidR="006C032A" w:rsidRDefault="000F3AA0" w:rsidP="0051642E">
      <w:pPr>
        <w:spacing w:line="360" w:lineRule="auto"/>
        <w:rPr>
          <w:rFonts w:ascii="HG丸ｺﾞｼｯｸM-PRO" w:eastAsia="HG丸ｺﾞｼｯｸM-PRO" w:hAnsi="HG丸ｺﾞｼｯｸM-PRO"/>
          <w:sz w:val="26"/>
          <w:szCs w:val="26"/>
        </w:rPr>
      </w:pPr>
      <w:r>
        <w:rPr>
          <w:noProof/>
        </w:rPr>
        <w:drawing>
          <wp:anchor distT="0" distB="0" distL="114300" distR="114300" simplePos="0" relativeHeight="251637248" behindDoc="1" locked="0" layoutInCell="1" allowOverlap="1" wp14:anchorId="03079EBE" wp14:editId="5661993E">
            <wp:simplePos x="0" y="0"/>
            <wp:positionH relativeFrom="column">
              <wp:posOffset>356870</wp:posOffset>
            </wp:positionH>
            <wp:positionV relativeFrom="paragraph">
              <wp:posOffset>204470</wp:posOffset>
            </wp:positionV>
            <wp:extent cx="2555875" cy="1573530"/>
            <wp:effectExtent l="0" t="0" r="0" b="7620"/>
            <wp:wrapNone/>
            <wp:docPr id="3155" name="図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5875"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856" behindDoc="1" locked="0" layoutInCell="1" allowOverlap="1" wp14:anchorId="7940BE88" wp14:editId="43DA6489">
            <wp:simplePos x="0" y="0"/>
            <wp:positionH relativeFrom="column">
              <wp:posOffset>3623945</wp:posOffset>
            </wp:positionH>
            <wp:positionV relativeFrom="paragraph">
              <wp:posOffset>242570</wp:posOffset>
            </wp:positionV>
            <wp:extent cx="2555875" cy="1492885"/>
            <wp:effectExtent l="0" t="0" r="0" b="0"/>
            <wp:wrapNone/>
            <wp:docPr id="3156" name="図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875"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75D" w:rsidRDefault="00BA675D" w:rsidP="000F3AA0">
      <w:pPr>
        <w:pStyle w:val="13"/>
      </w:pPr>
    </w:p>
    <w:p w:rsidR="00BA675D" w:rsidRDefault="00BA675D" w:rsidP="000F3AA0">
      <w:pPr>
        <w:pStyle w:val="13"/>
      </w:pPr>
    </w:p>
    <w:p w:rsidR="00BA675D" w:rsidRPr="00BA675D" w:rsidRDefault="00BA675D" w:rsidP="00BA675D"/>
    <w:p w:rsidR="00BA675D" w:rsidRDefault="00BA675D" w:rsidP="000F3AA0">
      <w:pPr>
        <w:pStyle w:val="13"/>
      </w:pPr>
    </w:p>
    <w:p w:rsidR="00BA675D" w:rsidRPr="00BA675D" w:rsidRDefault="00BA675D" w:rsidP="00BA675D"/>
    <w:p w:rsidR="00BA675D" w:rsidRDefault="00BA675D" w:rsidP="000F3AA0">
      <w:pPr>
        <w:pStyle w:val="13"/>
      </w:pPr>
    </w:p>
    <w:p w:rsidR="00487D4B" w:rsidRDefault="00487D4B" w:rsidP="000F3AA0">
      <w:pPr>
        <w:pStyle w:val="13"/>
      </w:pPr>
    </w:p>
    <w:p w:rsidR="00BA675D" w:rsidRPr="000F3AA0" w:rsidRDefault="00487D4B" w:rsidP="000F3AA0">
      <w:pPr>
        <w:pStyle w:val="13"/>
      </w:pPr>
      <w:r w:rsidRPr="000F3AA0">
        <w:rPr>
          <w:rFonts w:hint="eastAsia"/>
        </w:rPr>
        <w:lastRenderedPageBreak/>
        <w:t>３</w:t>
      </w:r>
      <w:r w:rsidR="00EF5C8D" w:rsidRPr="000F3AA0">
        <w:rPr>
          <w:rFonts w:hint="eastAsia"/>
        </w:rPr>
        <w:t>）傾向分析結果</w:t>
      </w:r>
      <w:r w:rsidR="000F2954" w:rsidRPr="000F3AA0">
        <w:drawing>
          <wp:anchor distT="0" distB="0" distL="114300" distR="114300" simplePos="0" relativeHeight="251722240" behindDoc="1" locked="0" layoutInCell="1" allowOverlap="1" wp14:anchorId="2C4FC2A6" wp14:editId="0AEB1CD8">
            <wp:simplePos x="0" y="0"/>
            <wp:positionH relativeFrom="column">
              <wp:posOffset>3290570</wp:posOffset>
            </wp:positionH>
            <wp:positionV relativeFrom="paragraph">
              <wp:posOffset>221615</wp:posOffset>
            </wp:positionV>
            <wp:extent cx="2879725" cy="1726565"/>
            <wp:effectExtent l="0" t="0" r="0" b="6985"/>
            <wp:wrapNone/>
            <wp:docPr id="3159" name="図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725" cy="1726565"/>
                    </a:xfrm>
                    <a:prstGeom prst="rect">
                      <a:avLst/>
                    </a:prstGeom>
                    <a:noFill/>
                    <a:ln>
                      <a:noFill/>
                    </a:ln>
                  </pic:spPr>
                </pic:pic>
              </a:graphicData>
            </a:graphic>
          </wp:anchor>
        </w:drawing>
      </w:r>
    </w:p>
    <w:p w:rsidR="00BA675D" w:rsidRDefault="000F2954" w:rsidP="000F3AA0">
      <w:pPr>
        <w:pStyle w:val="13"/>
      </w:pPr>
      <w:r>
        <w:drawing>
          <wp:anchor distT="0" distB="0" distL="114300" distR="114300" simplePos="0" relativeHeight="251719168" behindDoc="1" locked="0" layoutInCell="1" allowOverlap="1" wp14:anchorId="78BE4955" wp14:editId="37102AEE">
            <wp:simplePos x="0" y="0"/>
            <wp:positionH relativeFrom="column">
              <wp:posOffset>52070</wp:posOffset>
            </wp:positionH>
            <wp:positionV relativeFrom="paragraph">
              <wp:posOffset>4445</wp:posOffset>
            </wp:positionV>
            <wp:extent cx="2879725" cy="1727835"/>
            <wp:effectExtent l="0" t="0" r="0" b="5715"/>
            <wp:wrapNone/>
            <wp:docPr id="3158" name="図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725" cy="1727835"/>
                    </a:xfrm>
                    <a:prstGeom prst="rect">
                      <a:avLst/>
                    </a:prstGeom>
                    <a:noFill/>
                    <a:ln>
                      <a:noFill/>
                    </a:ln>
                  </pic:spPr>
                </pic:pic>
              </a:graphicData>
            </a:graphic>
          </wp:anchor>
        </w:drawing>
      </w:r>
    </w:p>
    <w:p w:rsidR="000F2954" w:rsidRPr="000F2954" w:rsidRDefault="000F2954" w:rsidP="000F2954"/>
    <w:p w:rsidR="000F2954" w:rsidRDefault="000F2954" w:rsidP="000F2954"/>
    <w:p w:rsidR="000F2954" w:rsidRPr="000F2954" w:rsidRDefault="000F2954" w:rsidP="000F2954"/>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4A0167" w:rsidP="000F3AA0">
      <w:pPr>
        <w:pStyle w:val="13"/>
      </w:pPr>
      <w:r>
        <w:drawing>
          <wp:anchor distT="0" distB="0" distL="114300" distR="114300" simplePos="0" relativeHeight="251726336" behindDoc="1" locked="0" layoutInCell="1" allowOverlap="1" wp14:anchorId="024BB944" wp14:editId="2E0F2026">
            <wp:simplePos x="0" y="0"/>
            <wp:positionH relativeFrom="column">
              <wp:posOffset>3366770</wp:posOffset>
            </wp:positionH>
            <wp:positionV relativeFrom="paragraph">
              <wp:posOffset>2540</wp:posOffset>
            </wp:positionV>
            <wp:extent cx="2879725" cy="1726565"/>
            <wp:effectExtent l="0" t="0" r="0" b="6985"/>
            <wp:wrapNone/>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1726565"/>
                    </a:xfrm>
                    <a:prstGeom prst="rect">
                      <a:avLst/>
                    </a:prstGeom>
                    <a:noFill/>
                    <a:ln>
                      <a:noFill/>
                    </a:ln>
                  </pic:spPr>
                </pic:pic>
              </a:graphicData>
            </a:graphic>
          </wp:anchor>
        </w:drawing>
      </w:r>
      <w:r w:rsidR="000F2954">
        <w:drawing>
          <wp:anchor distT="0" distB="0" distL="114300" distR="114300" simplePos="0" relativeHeight="251724288" behindDoc="1" locked="0" layoutInCell="1" allowOverlap="1" wp14:anchorId="15511F5C" wp14:editId="642CD6D3">
            <wp:simplePos x="0" y="0"/>
            <wp:positionH relativeFrom="column">
              <wp:posOffset>90170</wp:posOffset>
            </wp:positionH>
            <wp:positionV relativeFrom="paragraph">
              <wp:posOffset>21590</wp:posOffset>
            </wp:positionV>
            <wp:extent cx="2880000" cy="1728435"/>
            <wp:effectExtent l="0" t="0" r="0" b="5715"/>
            <wp:wrapNone/>
            <wp:docPr id="3160" name="図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728435"/>
                    </a:xfrm>
                    <a:prstGeom prst="rect">
                      <a:avLst/>
                    </a:prstGeom>
                    <a:noFill/>
                    <a:ln>
                      <a:noFill/>
                    </a:ln>
                  </pic:spPr>
                </pic:pic>
              </a:graphicData>
            </a:graphic>
          </wp:anchor>
        </w:drawing>
      </w: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4A0167" w:rsidP="000F3AA0">
      <w:pPr>
        <w:pStyle w:val="13"/>
      </w:pPr>
      <w:r>
        <w:drawing>
          <wp:anchor distT="0" distB="0" distL="114300" distR="114300" simplePos="0" relativeHeight="251731456" behindDoc="1" locked="0" layoutInCell="1" allowOverlap="1" wp14:anchorId="273A44A8" wp14:editId="01689902">
            <wp:simplePos x="0" y="0"/>
            <wp:positionH relativeFrom="column">
              <wp:posOffset>3328670</wp:posOffset>
            </wp:positionH>
            <wp:positionV relativeFrom="paragraph">
              <wp:posOffset>4445</wp:posOffset>
            </wp:positionV>
            <wp:extent cx="2880000" cy="1727130"/>
            <wp:effectExtent l="0" t="0" r="0" b="6985"/>
            <wp:wrapNone/>
            <wp:docPr id="3163" name="図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727130"/>
                    </a:xfrm>
                    <a:prstGeom prst="rect">
                      <a:avLst/>
                    </a:prstGeom>
                    <a:noFill/>
                    <a:ln>
                      <a:noFill/>
                    </a:ln>
                  </pic:spPr>
                </pic:pic>
              </a:graphicData>
            </a:graphic>
          </wp:anchor>
        </w:drawing>
      </w:r>
      <w:r>
        <w:drawing>
          <wp:anchor distT="0" distB="0" distL="114300" distR="114300" simplePos="0" relativeHeight="251729408" behindDoc="1" locked="0" layoutInCell="1" allowOverlap="1" wp14:anchorId="24C28924" wp14:editId="5613F262">
            <wp:simplePos x="0" y="0"/>
            <wp:positionH relativeFrom="column">
              <wp:posOffset>271145</wp:posOffset>
            </wp:positionH>
            <wp:positionV relativeFrom="paragraph">
              <wp:posOffset>3175</wp:posOffset>
            </wp:positionV>
            <wp:extent cx="2880000" cy="1728435"/>
            <wp:effectExtent l="0" t="0" r="0" b="5715"/>
            <wp:wrapNone/>
            <wp:docPr id="3162" name="図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728435"/>
                    </a:xfrm>
                    <a:prstGeom prst="rect">
                      <a:avLst/>
                    </a:prstGeom>
                    <a:noFill/>
                    <a:ln>
                      <a:noFill/>
                    </a:ln>
                  </pic:spPr>
                </pic:pic>
              </a:graphicData>
            </a:graphic>
          </wp:anchor>
        </w:drawing>
      </w:r>
    </w:p>
    <w:p w:rsidR="004A0167" w:rsidRPr="004A0167" w:rsidRDefault="004A0167" w:rsidP="004A0167"/>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4A0167" w:rsidP="000F3AA0">
      <w:pPr>
        <w:pStyle w:val="13"/>
      </w:pPr>
      <w:r>
        <w:drawing>
          <wp:anchor distT="0" distB="0" distL="114300" distR="114300" simplePos="0" relativeHeight="251716096" behindDoc="1" locked="0" layoutInCell="1" allowOverlap="1" wp14:anchorId="564689CE" wp14:editId="6B219127">
            <wp:simplePos x="0" y="0"/>
            <wp:positionH relativeFrom="column">
              <wp:posOffset>185420</wp:posOffset>
            </wp:positionH>
            <wp:positionV relativeFrom="paragraph">
              <wp:posOffset>4445</wp:posOffset>
            </wp:positionV>
            <wp:extent cx="2880000" cy="1727161"/>
            <wp:effectExtent l="0" t="0" r="0" b="6985"/>
            <wp:wrapNone/>
            <wp:docPr id="3157" name="図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727161"/>
                    </a:xfrm>
                    <a:prstGeom prst="rect">
                      <a:avLst/>
                    </a:prstGeom>
                    <a:noFill/>
                    <a:ln>
                      <a:noFill/>
                    </a:ln>
                  </pic:spPr>
                </pic:pic>
              </a:graphicData>
            </a:graphic>
          </wp:anchor>
        </w:drawing>
      </w: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EF5C8D" w:rsidRDefault="00EF5C8D" w:rsidP="00EF5C8D"/>
    <w:p w:rsidR="000F3AA0" w:rsidRDefault="000F3AA0" w:rsidP="00EF5C8D"/>
    <w:p w:rsidR="000F3AA0" w:rsidRDefault="000F3AA0" w:rsidP="00EF5C8D"/>
    <w:p w:rsidR="000F3AA0" w:rsidRPr="00EF5C8D" w:rsidRDefault="000F3AA0" w:rsidP="00EF5C8D"/>
    <w:p w:rsidR="004A0167" w:rsidRPr="00BF6A49" w:rsidRDefault="00B90CE2" w:rsidP="004A0167">
      <w:pPr>
        <w:rPr>
          <w:rFonts w:ascii="HG丸ｺﾞｼｯｸM-PRO" w:eastAsia="HG丸ｺﾞｼｯｸM-PRO" w:hAnsi="HG丸ｺﾞｼｯｸM-PRO" w:cstheme="minorBidi"/>
          <w:sz w:val="24"/>
        </w:rPr>
      </w:pPr>
      <w:r>
        <w:rPr>
          <w:rFonts w:ascii="HG丸ｺﾞｼｯｸM-PRO" w:eastAsia="HG丸ｺﾞｼｯｸM-PRO" w:hAnsi="HG丸ｺﾞｼｯｸM-PRO" w:hint="eastAsia"/>
          <w:sz w:val="24"/>
        </w:rPr>
        <w:lastRenderedPageBreak/>
        <w:t>４</w:t>
      </w:r>
      <w:r w:rsidR="004A0167" w:rsidRPr="00BF6A49">
        <w:rPr>
          <w:rFonts w:ascii="HG丸ｺﾞｼｯｸM-PRO" w:eastAsia="HG丸ｺﾞｼｯｸM-PRO" w:hAnsi="HG丸ｺﾞｼｯｸM-PRO" w:hint="eastAsia"/>
          <w:sz w:val="24"/>
        </w:rPr>
        <w:t>）</w:t>
      </w:r>
      <w:r w:rsidR="003C71B3">
        <w:rPr>
          <w:rFonts w:ascii="HG丸ｺﾞｼｯｸM-PRO" w:eastAsia="HG丸ｺﾞｼｯｸM-PRO" w:hAnsi="HG丸ｺﾞｼｯｸM-PRO" w:cstheme="minorBidi" w:hint="eastAsia"/>
          <w:sz w:val="24"/>
        </w:rPr>
        <w:t>まとめ</w:t>
      </w:r>
      <w:r w:rsidR="004A0167" w:rsidRPr="00BF6A49">
        <w:rPr>
          <w:rFonts w:ascii="ＭＳ Ｐゴシック" w:eastAsia="ＭＳ Ｐゴシック" w:hAnsi="ＭＳ Ｐゴシック" w:cstheme="minorBidi" w:hint="eastAsia"/>
          <w:noProof/>
          <w:sz w:val="24"/>
        </w:rPr>
        <mc:AlternateContent>
          <mc:Choice Requires="wps">
            <w:drawing>
              <wp:anchor distT="0" distB="0" distL="114300" distR="114300" simplePos="0" relativeHeight="251733504" behindDoc="0" locked="0" layoutInCell="1" allowOverlap="1" wp14:anchorId="1FD752E1" wp14:editId="229347CC">
                <wp:simplePos x="0" y="0"/>
                <wp:positionH relativeFrom="column">
                  <wp:posOffset>0</wp:posOffset>
                </wp:positionH>
                <wp:positionV relativeFrom="paragraph">
                  <wp:posOffset>311150</wp:posOffset>
                </wp:positionV>
                <wp:extent cx="914400" cy="781050"/>
                <wp:effectExtent l="0" t="0" r="25400" b="19050"/>
                <wp:wrapNone/>
                <wp:docPr id="4" name="テキスト ボックス 4"/>
                <wp:cNvGraphicFramePr/>
                <a:graphic xmlns:a="http://schemas.openxmlformats.org/drawingml/2006/main">
                  <a:graphicData uri="http://schemas.microsoft.com/office/word/2010/wordprocessingShape">
                    <wps:wsp>
                      <wps:cNvSpPr txBox="1"/>
                      <wps:spPr>
                        <a:xfrm>
                          <a:off x="0" y="0"/>
                          <a:ext cx="914400" cy="781050"/>
                        </a:xfrm>
                        <a:prstGeom prst="rect">
                          <a:avLst/>
                        </a:prstGeom>
                        <a:solidFill>
                          <a:sysClr val="window" lastClr="FFFFFF"/>
                        </a:solidFill>
                        <a:ln w="6350">
                          <a:solidFill>
                            <a:prstClr val="black"/>
                          </a:solidFill>
                        </a:ln>
                        <a:effectLst/>
                      </wps:spPr>
                      <wps:txbx>
                        <w:txbxContent>
                          <w:p w:rsidR="002509EC" w:rsidRPr="00BF6A49" w:rsidRDefault="002509EC" w:rsidP="004A0167">
                            <w:pPr>
                              <w:pStyle w:val="Web"/>
                              <w:spacing w:before="0" w:beforeAutospacing="0" w:after="0" w:afterAutospacing="0"/>
                              <w:ind w:leftChars="67" w:left="143" w:hanging="2"/>
                              <w:rPr>
                                <w:rFonts w:ascii="HG丸ｺﾞｼｯｸM-PRO" w:eastAsia="HG丸ｺﾞｼｯｸM-PRO" w:hAnsi="HG丸ｺﾞｼｯｸM-PRO" w:cs="Meiryo UI"/>
                                <w:b/>
                                <w:color w:val="000000" w:themeColor="text1"/>
                                <w:kern w:val="24"/>
                              </w:rPr>
                            </w:pPr>
                            <w:r w:rsidRPr="00BF6A49">
                              <w:rPr>
                                <w:rFonts w:ascii="HG丸ｺﾞｼｯｸM-PRO" w:eastAsia="HG丸ｺﾞｼｯｸM-PRO" w:hAnsi="HG丸ｺﾞｼｯｸM-PRO" w:cs="Meiryo UI" w:hint="eastAsia"/>
                                <w:b/>
                                <w:bCs/>
                                <w:color w:val="000000" w:themeColor="text1"/>
                                <w:kern w:val="24"/>
                              </w:rPr>
                              <w:t>・「設置場所、設置地域、基礎形式、根巻状況」からは、判定区分による特別な傾向は見られない</w:t>
                            </w:r>
                            <w:r w:rsidRPr="00BF6A49">
                              <w:rPr>
                                <w:rFonts w:ascii="HG丸ｺﾞｼｯｸM-PRO" w:eastAsia="HG丸ｺﾞｼｯｸM-PRO" w:hAnsi="HG丸ｺﾞｼｯｸM-PRO" w:cs="Meiryo UI" w:hint="eastAsia"/>
                                <w:b/>
                                <w:color w:val="000000" w:themeColor="text1"/>
                                <w:kern w:val="24"/>
                              </w:rPr>
                              <w:t>。</w:t>
                            </w:r>
                          </w:p>
                          <w:p w:rsidR="002509EC" w:rsidRPr="00BF6A49" w:rsidRDefault="002509EC" w:rsidP="004A0167">
                            <w:pPr>
                              <w:pStyle w:val="Web"/>
                              <w:spacing w:before="0" w:beforeAutospacing="0" w:after="0" w:afterAutospacing="0"/>
                              <w:ind w:leftChars="67" w:left="143" w:hanging="2"/>
                              <w:rPr>
                                <w:rFonts w:ascii="HG丸ｺﾞｼｯｸM-PRO" w:eastAsia="HG丸ｺﾞｼｯｸM-PRO" w:hAnsi="HG丸ｺﾞｼｯｸM-PRO" w:cs="Meiryo UI"/>
                                <w:b/>
                                <w:color w:val="000000" w:themeColor="text1"/>
                                <w:kern w:val="24"/>
                              </w:rPr>
                            </w:pPr>
                            <w:r w:rsidRPr="00BF6A49">
                              <w:rPr>
                                <w:rFonts w:ascii="HG丸ｺﾞｼｯｸM-PRO" w:eastAsia="HG丸ｺﾞｼｯｸM-PRO" w:hAnsi="HG丸ｺﾞｼｯｸM-PRO" w:cs="Meiryo UI" w:hint="eastAsia"/>
                                <w:b/>
                                <w:color w:val="000000" w:themeColor="text1"/>
                                <w:kern w:val="24"/>
                              </w:rPr>
                              <w:t>・建設年次が古くなるに従い、腐食等の割合も増加する。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752E1" id="テキスト ボックス 4" o:spid="_x0000_s1028" type="#_x0000_t202" style="position:absolute;left:0;text-align:left;margin-left:0;margin-top:24.5pt;width:1in;height:61.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" fillcolor="window" strokeweight=".5pt">
                <v:textbox>
                  <w:txbxContent>
                    <w:p w:rsidR="002509EC" w:rsidRPr="00BF6A49" w:rsidRDefault="002509EC" w:rsidP="004A0167">
                      <w:pPr>
                        <w:pStyle w:val="Web"/>
                        <w:spacing w:before="0" w:beforeAutospacing="0" w:after="0" w:afterAutospacing="0"/>
                        <w:ind w:leftChars="67" w:left="143" w:hanging="2"/>
                        <w:rPr>
                          <w:rFonts w:ascii="HG丸ｺﾞｼｯｸM-PRO" w:eastAsia="HG丸ｺﾞｼｯｸM-PRO" w:hAnsi="HG丸ｺﾞｼｯｸM-PRO" w:cs="Meiryo UI"/>
                          <w:b/>
                          <w:color w:val="000000" w:themeColor="text1"/>
                          <w:kern w:val="24"/>
                        </w:rPr>
                      </w:pPr>
                      <w:r w:rsidRPr="00BF6A49">
                        <w:rPr>
                          <w:rFonts w:ascii="HG丸ｺﾞｼｯｸM-PRO" w:eastAsia="HG丸ｺﾞｼｯｸM-PRO" w:hAnsi="HG丸ｺﾞｼｯｸM-PRO" w:cs="Meiryo UI" w:hint="eastAsia"/>
                          <w:b/>
                          <w:bCs/>
                          <w:color w:val="000000" w:themeColor="text1"/>
                          <w:kern w:val="24"/>
                        </w:rPr>
                        <w:t>・「設置場所、設置地域、基礎形式、根巻状況」からは、判定区分による特別な傾向は見られない</w:t>
                      </w:r>
                      <w:r w:rsidRPr="00BF6A49">
                        <w:rPr>
                          <w:rFonts w:ascii="HG丸ｺﾞｼｯｸM-PRO" w:eastAsia="HG丸ｺﾞｼｯｸM-PRO" w:hAnsi="HG丸ｺﾞｼｯｸM-PRO" w:cs="Meiryo UI" w:hint="eastAsia"/>
                          <w:b/>
                          <w:color w:val="000000" w:themeColor="text1"/>
                          <w:kern w:val="24"/>
                        </w:rPr>
                        <w:t>。</w:t>
                      </w:r>
                    </w:p>
                    <w:p w:rsidR="002509EC" w:rsidRPr="00BF6A49" w:rsidRDefault="002509EC" w:rsidP="004A0167">
                      <w:pPr>
                        <w:pStyle w:val="Web"/>
                        <w:spacing w:before="0" w:beforeAutospacing="0" w:after="0" w:afterAutospacing="0"/>
                        <w:ind w:leftChars="67" w:left="143" w:hanging="2"/>
                        <w:rPr>
                          <w:rFonts w:ascii="HG丸ｺﾞｼｯｸM-PRO" w:eastAsia="HG丸ｺﾞｼｯｸM-PRO" w:hAnsi="HG丸ｺﾞｼｯｸM-PRO" w:cs="Meiryo UI"/>
                          <w:b/>
                          <w:color w:val="000000" w:themeColor="text1"/>
                          <w:kern w:val="24"/>
                        </w:rPr>
                      </w:pPr>
                      <w:r w:rsidRPr="00BF6A49">
                        <w:rPr>
                          <w:rFonts w:ascii="HG丸ｺﾞｼｯｸM-PRO" w:eastAsia="HG丸ｺﾞｼｯｸM-PRO" w:hAnsi="HG丸ｺﾞｼｯｸM-PRO" w:cs="Meiryo UI" w:hint="eastAsia"/>
                          <w:b/>
                          <w:color w:val="000000" w:themeColor="text1"/>
                          <w:kern w:val="24"/>
                        </w:rPr>
                        <w:t>・建設年次が古くなるに従い、腐食等の割合も増加する。</w:t>
                      </w:r>
                    </w:p>
                  </w:txbxContent>
                </v:textbox>
              </v:shape>
            </w:pict>
          </mc:Fallback>
        </mc:AlternateContent>
      </w:r>
    </w:p>
    <w:p w:rsidR="004A0167" w:rsidRDefault="004A0167" w:rsidP="004A0167">
      <w:pPr>
        <w:spacing w:line="360" w:lineRule="auto"/>
        <w:rPr>
          <w:rFonts w:ascii="HG丸ｺﾞｼｯｸM-PRO" w:eastAsia="HG丸ｺﾞｼｯｸM-PRO" w:hAnsi="HG丸ｺﾞｼｯｸM-PRO"/>
          <w:sz w:val="26"/>
          <w:szCs w:val="26"/>
        </w:rPr>
      </w:pPr>
    </w:p>
    <w:p w:rsidR="004A0167" w:rsidRDefault="004A0167" w:rsidP="004A0167">
      <w:pPr>
        <w:spacing w:line="360" w:lineRule="auto"/>
        <w:rPr>
          <w:rFonts w:ascii="HG丸ｺﾞｼｯｸM-PRO" w:eastAsia="HG丸ｺﾞｼｯｸM-PRO" w:hAnsi="HG丸ｺﾞｼｯｸM-PRO"/>
          <w:sz w:val="26"/>
          <w:szCs w:val="26"/>
        </w:rPr>
      </w:pPr>
    </w:p>
    <w:p w:rsidR="004A0167" w:rsidRDefault="004A0167" w:rsidP="004A0167">
      <w:pPr>
        <w:spacing w:line="360" w:lineRule="auto"/>
        <w:rPr>
          <w:rFonts w:ascii="HG丸ｺﾞｼｯｸM-PRO" w:eastAsia="HG丸ｺﾞｼｯｸM-PRO" w:hAnsi="HG丸ｺﾞｼｯｸM-PRO"/>
          <w:sz w:val="26"/>
          <w:szCs w:val="26"/>
        </w:rPr>
      </w:pPr>
    </w:p>
    <w:p w:rsidR="004A0167" w:rsidRPr="00BF6A49" w:rsidRDefault="004A0167" w:rsidP="004A0167">
      <w:pPr>
        <w:numPr>
          <w:ilvl w:val="0"/>
          <w:numId w:val="4"/>
        </w:numPr>
        <w:tabs>
          <w:tab w:val="num" w:pos="567"/>
        </w:tabs>
        <w:ind w:left="567" w:hanging="425"/>
        <w:rPr>
          <w:rFonts w:ascii="HG丸ｺﾞｼｯｸM-PRO" w:eastAsia="HG丸ｺﾞｼｯｸM-PRO" w:hAnsi="HG丸ｺﾞｼｯｸM-PRO" w:cstheme="minorBidi"/>
          <w:sz w:val="24"/>
        </w:rPr>
      </w:pPr>
      <w:r w:rsidRPr="00BF6A49">
        <w:rPr>
          <w:rFonts w:ascii="HG丸ｺﾞｼｯｸM-PRO" w:eastAsia="HG丸ｺﾞｼｯｸM-PRO" w:hAnsi="HG丸ｺﾞｼｯｸM-PRO" w:cstheme="minorBidi" w:hint="eastAsia"/>
          <w:bCs/>
          <w:sz w:val="24"/>
        </w:rPr>
        <w:t>管理施設の85％は「</w:t>
      </w:r>
      <w:r w:rsidR="00F26FB3">
        <w:rPr>
          <w:rFonts w:ascii="HG丸ｺﾞｼｯｸM-PRO" w:eastAsia="HG丸ｺﾞｼｯｸM-PRO" w:hAnsi="HG丸ｺﾞｼｯｸM-PRO" w:cstheme="minorBidi" w:hint="eastAsia"/>
          <w:bCs/>
          <w:sz w:val="24"/>
        </w:rPr>
        <w:t>判定</w:t>
      </w:r>
      <w:r w:rsidRPr="00BF6A49">
        <w:rPr>
          <w:rFonts w:ascii="HG丸ｺﾞｼｯｸM-PRO" w:eastAsia="HG丸ｺﾞｼｯｸM-PRO" w:hAnsi="HG丸ｺﾞｼｯｸM-PRO" w:cstheme="minorBidi" w:hint="eastAsia"/>
          <w:bCs/>
          <w:sz w:val="24"/>
        </w:rPr>
        <w:t>①異常なし」、14％が「</w:t>
      </w:r>
      <w:r w:rsidR="00F26FB3">
        <w:rPr>
          <w:rFonts w:ascii="HG丸ｺﾞｼｯｸM-PRO" w:eastAsia="HG丸ｺﾞｼｯｸM-PRO" w:hAnsi="HG丸ｺﾞｼｯｸM-PRO" w:cstheme="minorBidi" w:hint="eastAsia"/>
          <w:bCs/>
          <w:sz w:val="24"/>
        </w:rPr>
        <w:t>判定</w:t>
      </w:r>
      <w:r w:rsidRPr="00BF6A49">
        <w:rPr>
          <w:rFonts w:ascii="HG丸ｺﾞｼｯｸM-PRO" w:eastAsia="HG丸ｺﾞｼｯｸM-PRO" w:hAnsi="HG丸ｺﾞｼｯｸM-PRO" w:cstheme="minorBidi" w:hint="eastAsia"/>
          <w:bCs/>
          <w:sz w:val="24"/>
        </w:rPr>
        <w:t>②経過観察」、1％が「</w:t>
      </w:r>
      <w:r w:rsidR="00F26FB3">
        <w:rPr>
          <w:rFonts w:ascii="HG丸ｺﾞｼｯｸM-PRO" w:eastAsia="HG丸ｺﾞｼｯｸM-PRO" w:hAnsi="HG丸ｺﾞｼｯｸM-PRO" w:cstheme="minorBidi" w:hint="eastAsia"/>
          <w:bCs/>
          <w:sz w:val="24"/>
        </w:rPr>
        <w:t>判定</w:t>
      </w:r>
      <w:r w:rsidRPr="00BF6A49">
        <w:rPr>
          <w:rFonts w:ascii="HG丸ｺﾞｼｯｸM-PRO" w:eastAsia="HG丸ｺﾞｼｯｸM-PRO" w:hAnsi="HG丸ｺﾞｼｯｸM-PRO" w:cstheme="minorBidi" w:hint="eastAsia"/>
          <w:bCs/>
          <w:sz w:val="24"/>
        </w:rPr>
        <w:t>③撤去もしくは</w:t>
      </w:r>
      <w:r w:rsidR="000C4C71">
        <w:rPr>
          <w:rFonts w:ascii="HG丸ｺﾞｼｯｸM-PRO" w:eastAsia="HG丸ｺﾞｼｯｸM-PRO" w:hAnsi="HG丸ｺﾞｼｯｸM-PRO" w:cstheme="minorBidi" w:hint="eastAsia"/>
          <w:bCs/>
          <w:sz w:val="24"/>
        </w:rPr>
        <w:t>更新</w:t>
      </w:r>
      <w:r w:rsidRPr="00BF6A49">
        <w:rPr>
          <w:rFonts w:ascii="HG丸ｺﾞｼｯｸM-PRO" w:eastAsia="HG丸ｺﾞｼｯｸM-PRO" w:hAnsi="HG丸ｺﾞｼｯｸM-PRO" w:cstheme="minorBidi" w:hint="eastAsia"/>
          <w:bCs/>
          <w:sz w:val="24"/>
        </w:rPr>
        <w:t>」が必要と判定。</w:t>
      </w:r>
    </w:p>
    <w:p w:rsidR="004A0167" w:rsidRPr="00BF6A49" w:rsidRDefault="004A0167" w:rsidP="004A0167">
      <w:pPr>
        <w:numPr>
          <w:ilvl w:val="0"/>
          <w:numId w:val="4"/>
        </w:numPr>
        <w:tabs>
          <w:tab w:val="num" w:pos="567"/>
        </w:tabs>
        <w:ind w:left="567" w:hanging="425"/>
        <w:rPr>
          <w:rFonts w:ascii="HG丸ｺﾞｼｯｸM-PRO" w:eastAsia="HG丸ｺﾞｼｯｸM-PRO" w:hAnsi="HG丸ｺﾞｼｯｸM-PRO" w:cstheme="minorBidi"/>
          <w:sz w:val="24"/>
        </w:rPr>
      </w:pPr>
      <w:r w:rsidRPr="00BF6A49">
        <w:rPr>
          <w:rFonts w:ascii="HG丸ｺﾞｼｯｸM-PRO" w:eastAsia="HG丸ｺﾞｼｯｸM-PRO" w:hAnsi="HG丸ｺﾞｼｯｸM-PRO" w:cstheme="minorBidi" w:hint="eastAsia"/>
          <w:bCs/>
          <w:sz w:val="24"/>
        </w:rPr>
        <w:t>建設年次が古くなるに従い、「</w:t>
      </w:r>
      <w:r w:rsidR="00F26FB3">
        <w:rPr>
          <w:rFonts w:ascii="HG丸ｺﾞｼｯｸM-PRO" w:eastAsia="HG丸ｺﾞｼｯｸM-PRO" w:hAnsi="HG丸ｺﾞｼｯｸM-PRO" w:cstheme="minorBidi" w:hint="eastAsia"/>
          <w:bCs/>
          <w:sz w:val="24"/>
        </w:rPr>
        <w:t>判定</w:t>
      </w:r>
      <w:r w:rsidRPr="00BF6A49">
        <w:rPr>
          <w:rFonts w:ascii="HG丸ｺﾞｼｯｸM-PRO" w:eastAsia="HG丸ｺﾞｼｯｸM-PRO" w:hAnsi="HG丸ｺﾞｼｯｸM-PRO" w:cstheme="minorBidi" w:hint="eastAsia"/>
          <w:bCs/>
          <w:sz w:val="24"/>
        </w:rPr>
        <w:t>①」から「</w:t>
      </w:r>
      <w:r w:rsidR="00F26FB3">
        <w:rPr>
          <w:rFonts w:ascii="HG丸ｺﾞｼｯｸM-PRO" w:eastAsia="HG丸ｺﾞｼｯｸM-PRO" w:hAnsi="HG丸ｺﾞｼｯｸM-PRO" w:cstheme="minorBidi" w:hint="eastAsia"/>
          <w:bCs/>
          <w:sz w:val="24"/>
        </w:rPr>
        <w:t>判定</w:t>
      </w:r>
      <w:r w:rsidRPr="00BF6A49">
        <w:rPr>
          <w:rFonts w:ascii="HG丸ｺﾞｼｯｸM-PRO" w:eastAsia="HG丸ｺﾞｼｯｸM-PRO" w:hAnsi="HG丸ｺﾞｼｯｸM-PRO" w:cstheme="minorBidi" w:hint="eastAsia"/>
          <w:bCs/>
          <w:sz w:val="24"/>
        </w:rPr>
        <w:t>②」「</w:t>
      </w:r>
      <w:r w:rsidR="00F26FB3">
        <w:rPr>
          <w:rFonts w:ascii="HG丸ｺﾞｼｯｸM-PRO" w:eastAsia="HG丸ｺﾞｼｯｸM-PRO" w:hAnsi="HG丸ｺﾞｼｯｸM-PRO" w:cstheme="minorBidi" w:hint="eastAsia"/>
          <w:bCs/>
          <w:sz w:val="24"/>
        </w:rPr>
        <w:t>判定</w:t>
      </w:r>
      <w:r w:rsidRPr="00BF6A49">
        <w:rPr>
          <w:rFonts w:ascii="HG丸ｺﾞｼｯｸM-PRO" w:eastAsia="HG丸ｺﾞｼｯｸM-PRO" w:hAnsi="HG丸ｺﾞｼｯｸM-PRO" w:cstheme="minorBidi" w:hint="eastAsia"/>
          <w:bCs/>
          <w:sz w:val="24"/>
        </w:rPr>
        <w:t>③」へ移行している状況。</w:t>
      </w:r>
    </w:p>
    <w:p w:rsidR="004A0167" w:rsidRPr="00BF6A49" w:rsidRDefault="00156D88" w:rsidP="004A0167">
      <w:pPr>
        <w:numPr>
          <w:ilvl w:val="0"/>
          <w:numId w:val="4"/>
        </w:numPr>
        <w:tabs>
          <w:tab w:val="num" w:pos="567"/>
        </w:tabs>
        <w:ind w:left="567" w:hanging="425"/>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hint="eastAsia"/>
          <w:bCs/>
          <w:sz w:val="24"/>
        </w:rPr>
        <w:t>「判定②</w:t>
      </w:r>
      <w:r w:rsidR="004A0167" w:rsidRPr="00BF6A49">
        <w:rPr>
          <w:rFonts w:ascii="HG丸ｺﾞｼｯｸM-PRO" w:eastAsia="HG丸ｺﾞｼｯｸM-PRO" w:hAnsi="HG丸ｺﾞｼｯｸM-PRO" w:cstheme="minorBidi" w:hint="eastAsia"/>
          <w:bCs/>
          <w:sz w:val="24"/>
        </w:rPr>
        <w:t>経過観察（直ちに倒壊する恐れはないが腐食、損傷が認められる状態）</w:t>
      </w:r>
      <w:r>
        <w:rPr>
          <w:rFonts w:ascii="HG丸ｺﾞｼｯｸM-PRO" w:eastAsia="HG丸ｺﾞｼｯｸM-PRO" w:hAnsi="HG丸ｺﾞｼｯｸM-PRO" w:cstheme="minorBidi" w:hint="eastAsia"/>
          <w:bCs/>
          <w:sz w:val="24"/>
        </w:rPr>
        <w:t>」</w:t>
      </w:r>
      <w:r w:rsidR="004A0167" w:rsidRPr="00BF6A49">
        <w:rPr>
          <w:rFonts w:ascii="HG丸ｺﾞｼｯｸM-PRO" w:eastAsia="HG丸ｺﾞｼｯｸM-PRO" w:hAnsi="HG丸ｺﾞｼｯｸM-PRO" w:cstheme="minorBidi" w:hint="eastAsia"/>
          <w:bCs/>
          <w:sz w:val="24"/>
        </w:rPr>
        <w:t>が多くなるのは、概ね建設後30年経過した施設。</w:t>
      </w:r>
    </w:p>
    <w:p w:rsidR="004A0167" w:rsidRPr="00BF6A49" w:rsidRDefault="00156D88" w:rsidP="004A0167">
      <w:pPr>
        <w:numPr>
          <w:ilvl w:val="0"/>
          <w:numId w:val="4"/>
        </w:numPr>
        <w:tabs>
          <w:tab w:val="num" w:pos="567"/>
        </w:tabs>
        <w:ind w:left="567" w:hanging="425"/>
        <w:rPr>
          <w:rFonts w:ascii="HG丸ｺﾞｼｯｸM-PRO" w:eastAsia="HG丸ｺﾞｼｯｸM-PRO" w:hAnsi="HG丸ｺﾞｼｯｸM-PRO" w:cstheme="minorBidi"/>
          <w:sz w:val="24"/>
        </w:rPr>
      </w:pPr>
      <w:r>
        <w:rPr>
          <w:rFonts w:ascii="HG丸ｺﾞｼｯｸM-PRO" w:eastAsia="HG丸ｺﾞｼｯｸM-PRO" w:hAnsi="HG丸ｺﾞｼｯｸM-PRO" w:cstheme="minorBidi" w:hint="eastAsia"/>
          <w:bCs/>
          <w:sz w:val="24"/>
        </w:rPr>
        <w:t>「判定③</w:t>
      </w:r>
      <w:r w:rsidR="004A0167" w:rsidRPr="00BF6A49">
        <w:rPr>
          <w:rFonts w:ascii="HG丸ｺﾞｼｯｸM-PRO" w:eastAsia="HG丸ｺﾞｼｯｸM-PRO" w:hAnsi="HG丸ｺﾞｼｯｸM-PRO" w:cstheme="minorBidi" w:hint="eastAsia"/>
          <w:bCs/>
          <w:sz w:val="24"/>
        </w:rPr>
        <w:t>撤去もしくは補修補強（腐食等による倒壊の恐れがある状態）</w:t>
      </w:r>
      <w:r>
        <w:rPr>
          <w:rFonts w:ascii="HG丸ｺﾞｼｯｸM-PRO" w:eastAsia="HG丸ｺﾞｼｯｸM-PRO" w:hAnsi="HG丸ｺﾞｼｯｸM-PRO" w:cstheme="minorBidi" w:hint="eastAsia"/>
          <w:bCs/>
          <w:sz w:val="24"/>
        </w:rPr>
        <w:t>」</w:t>
      </w:r>
      <w:r w:rsidR="004A0167" w:rsidRPr="00BF6A49">
        <w:rPr>
          <w:rFonts w:ascii="HG丸ｺﾞｼｯｸM-PRO" w:eastAsia="HG丸ｺﾞｼｯｸM-PRO" w:hAnsi="HG丸ｺﾞｼｯｸM-PRO" w:cstheme="minorBidi" w:hint="eastAsia"/>
          <w:bCs/>
          <w:sz w:val="24"/>
        </w:rPr>
        <w:t>のほとんどが、建設後40年以上経過した施設。</w:t>
      </w:r>
    </w:p>
    <w:p w:rsidR="00BA675D" w:rsidRPr="004A0167" w:rsidRDefault="00BA675D" w:rsidP="000F3AA0">
      <w:pPr>
        <w:pStyle w:val="13"/>
      </w:pPr>
    </w:p>
    <w:p w:rsidR="00BA675D" w:rsidRPr="00CB0F13" w:rsidRDefault="00BA675D" w:rsidP="000F3AA0">
      <w:pPr>
        <w:pStyle w:val="13"/>
      </w:pPr>
    </w:p>
    <w:p w:rsidR="00CB0F13" w:rsidRDefault="00CB0F13" w:rsidP="00CB0F13"/>
    <w:p w:rsidR="003816FE" w:rsidRDefault="003816FE" w:rsidP="00CB0F13"/>
    <w:p w:rsidR="003816FE" w:rsidRDefault="003816FE" w:rsidP="00CB0F13"/>
    <w:p w:rsidR="003816FE" w:rsidRDefault="003816FE" w:rsidP="00CB0F13"/>
    <w:p w:rsidR="003816FE" w:rsidRDefault="003816FE" w:rsidP="00CB0F13"/>
    <w:p w:rsidR="003816FE" w:rsidRDefault="003816FE"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0F3AA0" w:rsidRDefault="000F3AA0" w:rsidP="00CB0F13"/>
    <w:p w:rsidR="003816FE" w:rsidRDefault="003816FE" w:rsidP="00CB0F13"/>
    <w:p w:rsidR="003816FE" w:rsidRPr="00CB0F13" w:rsidRDefault="003816FE" w:rsidP="00CB0F13"/>
    <w:p w:rsidR="003816FE" w:rsidRPr="006A0DC3" w:rsidRDefault="00A767AC" w:rsidP="000F3AA0">
      <w:pPr>
        <w:pStyle w:val="13"/>
        <w:numPr>
          <w:ilvl w:val="0"/>
          <w:numId w:val="16"/>
        </w:numPr>
        <w:ind w:firstLineChars="0"/>
      </w:pPr>
      <w:r w:rsidRPr="006A0DC3">
        <w:rPr>
          <w:rFonts w:hint="eastAsia"/>
        </w:rPr>
        <w:lastRenderedPageBreak/>
        <w:t>４</w:t>
      </w:r>
      <w:r w:rsidR="00024010" w:rsidRPr="006A0DC3">
        <w:rPr>
          <w:rFonts w:hint="eastAsia"/>
        </w:rPr>
        <w:t>点検の内容と頻度及び、施設更新・補修補強の進め方</w:t>
      </w:r>
    </w:p>
    <w:p w:rsidR="00C429BB" w:rsidRDefault="00C429BB" w:rsidP="000F3AA0">
      <w:pPr>
        <w:pStyle w:val="13"/>
      </w:pPr>
      <w:r>
        <w:rPr>
          <w:rFonts w:hint="eastAsia"/>
        </w:rPr>
        <w:t>１）検討目的</w:t>
      </w:r>
    </w:p>
    <w:p w:rsidR="00B80855" w:rsidRDefault="00C429BB" w:rsidP="008B524B">
      <w:pPr>
        <w:pStyle w:val="13"/>
        <w:ind w:firstLineChars="200" w:firstLine="482"/>
      </w:pPr>
      <w:r w:rsidRPr="00C429BB">
        <w:rPr>
          <w:rFonts w:hint="eastAsia"/>
        </w:rPr>
        <w:t>膨大な管理施設数量（標識、照明あわせ</w:t>
      </w:r>
      <w:r w:rsidR="008B524B">
        <w:rPr>
          <w:rFonts w:hint="eastAsia"/>
        </w:rPr>
        <w:t>て3</w:t>
      </w:r>
      <w:r w:rsidR="00B80855">
        <w:rPr>
          <w:rFonts w:hint="eastAsia"/>
        </w:rPr>
        <w:t>0</w:t>
      </w:r>
      <w:r w:rsidRPr="00C429BB">
        <w:rPr>
          <w:rFonts w:hint="eastAsia"/>
        </w:rPr>
        <w:t>,000基以上）に対して、附属物</w:t>
      </w:r>
    </w:p>
    <w:p w:rsidR="00B80855" w:rsidRDefault="00C429BB" w:rsidP="00B80855">
      <w:pPr>
        <w:pStyle w:val="13"/>
        <w:ind w:firstLineChars="200" w:firstLine="482"/>
      </w:pPr>
      <w:r w:rsidRPr="00C429BB">
        <w:rPr>
          <w:rFonts w:hint="eastAsia"/>
        </w:rPr>
        <w:t>の定期点検・施設更新に充当できる予算には制約がある</w:t>
      </w:r>
      <w:r>
        <w:rPr>
          <w:rFonts w:hint="eastAsia"/>
        </w:rPr>
        <w:t>ことから、</w:t>
      </w:r>
      <w:r w:rsidRPr="00C429BB">
        <w:rPr>
          <w:rFonts w:hint="eastAsia"/>
        </w:rPr>
        <w:t>緊急点検結果</w:t>
      </w:r>
    </w:p>
    <w:p w:rsidR="00AD138F" w:rsidRDefault="00C429BB" w:rsidP="00B80855">
      <w:pPr>
        <w:pStyle w:val="13"/>
        <w:ind w:firstLineChars="200" w:firstLine="482"/>
      </w:pPr>
      <w:r w:rsidRPr="00C429BB">
        <w:rPr>
          <w:rFonts w:hint="eastAsia"/>
        </w:rPr>
        <w:t>を基に、定期点検を行うものと、今後の維持管理のしやすさを重視し施設更新</w:t>
      </w:r>
      <w:r w:rsidR="00AD138F">
        <w:rPr>
          <w:rFonts w:hint="eastAsia"/>
        </w:rPr>
        <w:t>（補</w:t>
      </w:r>
    </w:p>
    <w:p w:rsidR="00C429BB" w:rsidRPr="00C429BB" w:rsidRDefault="00AD138F" w:rsidP="00AD138F">
      <w:pPr>
        <w:pStyle w:val="13"/>
        <w:ind w:firstLineChars="200" w:firstLine="482"/>
      </w:pPr>
      <w:r>
        <w:rPr>
          <w:rFonts w:hint="eastAsia"/>
        </w:rPr>
        <w:t>修補強）</w:t>
      </w:r>
      <w:r w:rsidR="00C429BB" w:rsidRPr="00C429BB">
        <w:rPr>
          <w:rFonts w:hint="eastAsia"/>
        </w:rPr>
        <w:t>を行うものに分類することを</w:t>
      </w:r>
      <w:r w:rsidR="00C429BB">
        <w:rPr>
          <w:rFonts w:hint="eastAsia"/>
        </w:rPr>
        <w:t>目的とする</w:t>
      </w:r>
      <w:r w:rsidR="00C429BB" w:rsidRPr="00C429BB">
        <w:rPr>
          <w:rFonts w:hint="eastAsia"/>
        </w:rPr>
        <w:t>。</w:t>
      </w:r>
    </w:p>
    <w:p w:rsidR="003816FE" w:rsidRPr="00C429BB" w:rsidRDefault="003816FE" w:rsidP="003816FE"/>
    <w:p w:rsidR="003816FE" w:rsidRPr="00E04ABD" w:rsidRDefault="00C429BB" w:rsidP="003816FE">
      <w:pPr>
        <w:rPr>
          <w:rFonts w:ascii="HG丸ｺﾞｼｯｸM-PRO" w:eastAsia="HG丸ｺﾞｼｯｸM-PRO" w:hAnsi="HG丸ｺﾞｼｯｸM-PRO"/>
          <w:sz w:val="24"/>
        </w:rPr>
      </w:pPr>
      <w:r>
        <w:rPr>
          <w:rFonts w:hint="eastAsia"/>
        </w:rPr>
        <w:t xml:space="preserve">　</w:t>
      </w:r>
      <w:r w:rsidRPr="00C429BB">
        <w:rPr>
          <w:rFonts w:ascii="HG丸ｺﾞｼｯｸM-PRO" w:eastAsia="HG丸ｺﾞｼｯｸM-PRO" w:hAnsi="HG丸ｺﾞｼｯｸM-PRO" w:hint="eastAsia"/>
          <w:sz w:val="24"/>
        </w:rPr>
        <w:t>２）</w:t>
      </w:r>
      <w:r w:rsidR="00E04ABD" w:rsidRPr="00E04ABD">
        <w:rPr>
          <w:rFonts w:ascii="HG丸ｺﾞｼｯｸM-PRO" w:eastAsia="HG丸ｺﾞｼｯｸM-PRO" w:hAnsi="HG丸ｺﾞｼｯｸM-PRO" w:cstheme="minorBidi" w:hint="eastAsia"/>
          <w:color w:val="000000" w:themeColor="text1"/>
          <w:kern w:val="24"/>
          <w:sz w:val="24"/>
        </w:rPr>
        <w:t>施設更新を加味した定期点検の考え方</w:t>
      </w:r>
    </w:p>
    <w:p w:rsidR="003816FE" w:rsidRDefault="003B20EB" w:rsidP="003816FE">
      <w:r>
        <w:rPr>
          <w:noProof/>
        </w:rPr>
        <w:drawing>
          <wp:anchor distT="0" distB="0" distL="114300" distR="114300" simplePos="0" relativeHeight="251674112" behindDoc="1" locked="0" layoutInCell="1" allowOverlap="1" wp14:anchorId="49B2E45F">
            <wp:simplePos x="0" y="0"/>
            <wp:positionH relativeFrom="column">
              <wp:posOffset>213995</wp:posOffset>
            </wp:positionH>
            <wp:positionV relativeFrom="paragraph">
              <wp:posOffset>40640</wp:posOffset>
            </wp:positionV>
            <wp:extent cx="5343525" cy="2948940"/>
            <wp:effectExtent l="0" t="0" r="9525" b="3810"/>
            <wp:wrapNone/>
            <wp:docPr id="3146" name="図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352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6FE" w:rsidRDefault="003816FE" w:rsidP="003816FE"/>
    <w:p w:rsidR="003816FE" w:rsidRDefault="003816FE" w:rsidP="003816FE"/>
    <w:p w:rsidR="003816FE" w:rsidRDefault="003816FE" w:rsidP="003816FE"/>
    <w:p w:rsidR="003816FE" w:rsidRDefault="003816FE" w:rsidP="003816FE"/>
    <w:p w:rsidR="003816FE" w:rsidRPr="003816FE" w:rsidRDefault="003816FE" w:rsidP="003816FE"/>
    <w:p w:rsidR="003816FE" w:rsidRDefault="003816FE" w:rsidP="003816FE"/>
    <w:p w:rsidR="003816FE" w:rsidRPr="003816FE" w:rsidRDefault="003816FE" w:rsidP="003816FE"/>
    <w:p w:rsidR="00BA675D" w:rsidRPr="004E121C" w:rsidRDefault="004E121C" w:rsidP="000F3AA0">
      <w:pPr>
        <w:pStyle w:val="13"/>
      </w:pPr>
      <w:r>
        <w:rPr>
          <w:rFonts w:hint="eastAsia"/>
        </w:rPr>
        <w:t xml:space="preserve">　</w:t>
      </w:r>
    </w:p>
    <w:p w:rsidR="004E121C" w:rsidRDefault="004E121C" w:rsidP="000F3AA0">
      <w:pPr>
        <w:pStyle w:val="13"/>
      </w:pPr>
    </w:p>
    <w:p w:rsidR="004E121C" w:rsidRDefault="004E121C" w:rsidP="000F3AA0">
      <w:pPr>
        <w:pStyle w:val="13"/>
      </w:pPr>
    </w:p>
    <w:p w:rsidR="0040672A" w:rsidRDefault="0040672A" w:rsidP="0040672A"/>
    <w:p w:rsidR="003816FE" w:rsidRDefault="003816FE" w:rsidP="003816FE"/>
    <w:p w:rsidR="00E04ABD" w:rsidRPr="003816FE" w:rsidRDefault="00E04ABD" w:rsidP="003816FE"/>
    <w:p w:rsidR="00BA675D" w:rsidRDefault="00E04ABD" w:rsidP="000F3AA0">
      <w:pPr>
        <w:pStyle w:val="13"/>
      </w:pPr>
      <w:r>
        <w:rPr>
          <w:rFonts w:hint="eastAsia"/>
        </w:rPr>
        <w:t>３</w:t>
      </w:r>
      <w:r w:rsidR="004E121C" w:rsidRPr="004E121C">
        <w:rPr>
          <w:rFonts w:hint="eastAsia"/>
        </w:rPr>
        <w:t>）現在の更新、補修補強状況と今後の予定</w:t>
      </w:r>
      <w:r w:rsidR="009A15A0">
        <w:rPr>
          <w:rFonts w:hint="eastAsia"/>
        </w:rPr>
        <w:t>（案）</w:t>
      </w:r>
    </w:p>
    <w:p w:rsidR="004E121C" w:rsidRDefault="003B20EB" w:rsidP="004E121C">
      <w:pPr>
        <w:jc w:val="left"/>
      </w:pPr>
      <w:r>
        <w:rPr>
          <w:noProof/>
        </w:rPr>
        <w:drawing>
          <wp:anchor distT="0" distB="0" distL="114300" distR="114300" simplePos="0" relativeHeight="251671040" behindDoc="1" locked="0" layoutInCell="1" allowOverlap="1" wp14:anchorId="154E034B">
            <wp:simplePos x="0" y="0"/>
            <wp:positionH relativeFrom="column">
              <wp:posOffset>166371</wp:posOffset>
            </wp:positionH>
            <wp:positionV relativeFrom="paragraph">
              <wp:posOffset>46355</wp:posOffset>
            </wp:positionV>
            <wp:extent cx="5600700" cy="3508287"/>
            <wp:effectExtent l="0" t="0" r="0" b="0"/>
            <wp:wrapNone/>
            <wp:docPr id="3145" name="図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3085" cy="3509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21C">
        <w:rPr>
          <w:rFonts w:hint="eastAsia"/>
        </w:rPr>
        <w:t xml:space="preserve">　</w:t>
      </w: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4E121C" w:rsidRDefault="004E121C" w:rsidP="004E121C">
      <w:pPr>
        <w:jc w:val="left"/>
      </w:pPr>
    </w:p>
    <w:p w:rsidR="00E04ABD" w:rsidRPr="00E04ABD" w:rsidRDefault="00E04ABD" w:rsidP="004E121C">
      <w:pPr>
        <w:jc w:val="left"/>
      </w:pPr>
    </w:p>
    <w:p w:rsidR="004E121C" w:rsidRPr="004E121C" w:rsidRDefault="00E04ABD" w:rsidP="004E121C">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４</w:t>
      </w:r>
      <w:r w:rsidR="004E121C" w:rsidRPr="004E121C">
        <w:rPr>
          <w:rFonts w:ascii="HG丸ｺﾞｼｯｸM-PRO" w:eastAsia="HG丸ｺﾞｼｯｸM-PRO" w:hAnsi="HG丸ｺﾞｼｯｸM-PRO" w:hint="eastAsia"/>
          <w:sz w:val="24"/>
        </w:rPr>
        <w:t>）まとめ</w:t>
      </w:r>
    </w:p>
    <w:p w:rsidR="00BA675D" w:rsidRDefault="004E121C" w:rsidP="000F3AA0">
      <w:pPr>
        <w:pStyle w:val="13"/>
      </w:pPr>
      <w:r w:rsidRPr="004E121C">
        <w:rPr>
          <w:rFonts w:hint="eastAsia"/>
        </w:rPr>
        <mc:AlternateContent>
          <mc:Choice Requires="wps">
            <w:drawing>
              <wp:anchor distT="0" distB="0" distL="114300" distR="114300" simplePos="0" relativeHeight="251740672" behindDoc="0" locked="0" layoutInCell="1" allowOverlap="1" wp14:anchorId="3567ADDB" wp14:editId="65856FF1">
                <wp:simplePos x="0" y="0"/>
                <wp:positionH relativeFrom="column">
                  <wp:posOffset>82980</wp:posOffset>
                </wp:positionH>
                <wp:positionV relativeFrom="paragraph">
                  <wp:posOffset>52789</wp:posOffset>
                </wp:positionV>
                <wp:extent cx="5676361" cy="971550"/>
                <wp:effectExtent l="0" t="0" r="19685" b="19050"/>
                <wp:wrapNone/>
                <wp:docPr id="18" name="テキスト ボックス 18"/>
                <wp:cNvGraphicFramePr/>
                <a:graphic xmlns:a="http://schemas.openxmlformats.org/drawingml/2006/main">
                  <a:graphicData uri="http://schemas.microsoft.com/office/word/2010/wordprocessingShape">
                    <wps:wsp>
                      <wps:cNvSpPr txBox="1"/>
                      <wps:spPr>
                        <a:xfrm>
                          <a:off x="0" y="0"/>
                          <a:ext cx="5676361" cy="971550"/>
                        </a:xfrm>
                        <a:prstGeom prst="rect">
                          <a:avLst/>
                        </a:prstGeom>
                        <a:solidFill>
                          <a:sysClr val="window" lastClr="FFFFFF"/>
                        </a:solidFill>
                        <a:ln w="6350">
                          <a:solidFill>
                            <a:prstClr val="black"/>
                          </a:solidFill>
                        </a:ln>
                        <a:effectLst/>
                      </wps:spPr>
                      <wps:txbx>
                        <w:txbxContent>
                          <w:p w:rsidR="002509EC" w:rsidRPr="004E121C" w:rsidRDefault="002509EC" w:rsidP="004E121C">
                            <w:pPr>
                              <w:widowControl/>
                              <w:jc w:val="left"/>
                              <w:rPr>
                                <w:rFonts w:ascii="HG丸ｺﾞｼｯｸM-PRO" w:eastAsia="HG丸ｺﾞｼｯｸM-PRO" w:hAnsi="HG丸ｺﾞｼｯｸM-PRO" w:cs="Meiryo UI"/>
                                <w:b/>
                                <w:color w:val="000000" w:themeColor="text1"/>
                                <w:kern w:val="24"/>
                                <w:sz w:val="24"/>
                              </w:rPr>
                            </w:pPr>
                            <w:r w:rsidRPr="004E121C">
                              <w:rPr>
                                <w:rFonts w:ascii="HG丸ｺﾞｼｯｸM-PRO" w:eastAsia="HG丸ｺﾞｼｯｸM-PRO" w:hAnsi="HG丸ｺﾞｼｯｸM-PRO" w:cs="Meiryo UI" w:hint="eastAsia"/>
                                <w:b/>
                                <w:color w:val="000000" w:themeColor="text1"/>
                                <w:kern w:val="24"/>
                                <w:sz w:val="24"/>
                              </w:rPr>
                              <w:t>・平成28年4月策定の大阪府道路付属物（標識・照明等）点検要領に準じた点検を実施する</w:t>
                            </w:r>
                            <w:r w:rsidRPr="004E121C">
                              <w:rPr>
                                <w:rFonts w:ascii="HG丸ｺﾞｼｯｸM-PRO" w:eastAsia="HG丸ｺﾞｼｯｸM-PRO" w:hAnsi="HG丸ｺﾞｼｯｸM-PRO" w:cs="Meiryo UI"/>
                                <w:b/>
                                <w:color w:val="000000" w:themeColor="text1"/>
                                <w:kern w:val="24"/>
                                <w:sz w:val="24"/>
                              </w:rPr>
                              <w:t>。</w:t>
                            </w:r>
                          </w:p>
                          <w:p w:rsidR="002509EC" w:rsidRPr="004E121C" w:rsidRDefault="002509EC" w:rsidP="004E121C">
                            <w:pPr>
                              <w:rPr>
                                <w:rFonts w:ascii="HG丸ｺﾞｼｯｸM-PRO" w:eastAsia="HG丸ｺﾞｼｯｸM-PRO" w:hAnsi="HG丸ｺﾞｼｯｸM-PRO"/>
                                <w:b/>
                                <w:sz w:val="24"/>
                              </w:rPr>
                            </w:pPr>
                            <w:r w:rsidRPr="004E121C">
                              <w:rPr>
                                <w:rFonts w:ascii="HG丸ｺﾞｼｯｸM-PRO" w:eastAsia="HG丸ｺﾞｼｯｸM-PRO" w:hAnsi="HG丸ｺﾞｼｯｸM-PRO" w:cs="Meiryo UI" w:hint="eastAsia"/>
                                <w:b/>
                                <w:color w:val="000000" w:themeColor="text1"/>
                                <w:kern w:val="24"/>
                                <w:sz w:val="24"/>
                              </w:rPr>
                              <w:t>・更新時期の集中を想定し、予算の平準化を目的とした延命化を視野に入れた更新・補修補強・点検計画は適切な計画と考える。</w:t>
                            </w:r>
                          </w:p>
                          <w:p w:rsidR="002509EC" w:rsidRPr="00295362" w:rsidRDefault="002509EC" w:rsidP="004E121C">
                            <w:pPr>
                              <w:widowControl/>
                              <w:jc w:val="left"/>
                              <w:rPr>
                                <w:rFonts w:asciiTheme="majorEastAsia" w:eastAsiaTheme="majorEastAsia" w:hAnsiTheme="majorEastAsia" w:cs="ＭＳ Ｐゴシック"/>
                                <w:b/>
                                <w:kern w:val="0"/>
                                <w:sz w:val="24"/>
                              </w:rPr>
                            </w:pPr>
                          </w:p>
                          <w:p w:rsidR="002509EC" w:rsidRPr="00F8238B" w:rsidRDefault="002509EC" w:rsidP="004E121C">
                            <w:pPr>
                              <w:widowControl/>
                              <w:ind w:leftChars="100" w:left="211"/>
                              <w:jc w:val="left"/>
                              <w:rPr>
                                <w:rFonts w:asciiTheme="majorEastAsia" w:eastAsiaTheme="majorEastAsia" w:hAnsiTheme="majorEastAsia" w:cs="Meiryo UI"/>
                                <w:b/>
                                <w:color w:val="000000" w:themeColor="text1"/>
                                <w:kern w:val="24"/>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7ADDB" id="テキスト ボックス 18" o:spid="_x0000_s1029" type="#_x0000_t202" style="position:absolute;left:0;text-align:left;margin-left:6.55pt;margin-top:4.15pt;width:446.95pt;height:7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" fillcolor="window" strokeweight=".5pt">
                <v:textbox>
                  <w:txbxContent>
                    <w:p w:rsidR="002509EC" w:rsidRPr="004E121C" w:rsidRDefault="002509EC" w:rsidP="004E121C">
                      <w:pPr>
                        <w:widowControl/>
                        <w:jc w:val="left"/>
                        <w:rPr>
                          <w:rFonts w:ascii="HG丸ｺﾞｼｯｸM-PRO" w:eastAsia="HG丸ｺﾞｼｯｸM-PRO" w:hAnsi="HG丸ｺﾞｼｯｸM-PRO" w:cs="Meiryo UI"/>
                          <w:b/>
                          <w:color w:val="000000" w:themeColor="text1"/>
                          <w:kern w:val="24"/>
                          <w:sz w:val="24"/>
                        </w:rPr>
                      </w:pPr>
                      <w:r w:rsidRPr="004E121C">
                        <w:rPr>
                          <w:rFonts w:ascii="HG丸ｺﾞｼｯｸM-PRO" w:eastAsia="HG丸ｺﾞｼｯｸM-PRO" w:hAnsi="HG丸ｺﾞｼｯｸM-PRO" w:cs="Meiryo UI" w:hint="eastAsia"/>
                          <w:b/>
                          <w:color w:val="000000" w:themeColor="text1"/>
                          <w:kern w:val="24"/>
                          <w:sz w:val="24"/>
                        </w:rPr>
                        <w:t>・平成28</w:t>
                      </w:r>
                      <w:r w:rsidRPr="004E121C">
                        <w:rPr>
                          <w:rFonts w:ascii="HG丸ｺﾞｼｯｸM-PRO" w:eastAsia="HG丸ｺﾞｼｯｸM-PRO" w:hAnsi="HG丸ｺﾞｼｯｸM-PRO" w:cs="Meiryo UI" w:hint="eastAsia"/>
                          <w:b/>
                          <w:color w:val="000000" w:themeColor="text1"/>
                          <w:kern w:val="24"/>
                          <w:sz w:val="24"/>
                        </w:rPr>
                        <w:t>年4月策定の大阪府道路付属物（標識・照明等）点検要領に準じた点検を実施する</w:t>
                      </w:r>
                      <w:r w:rsidRPr="004E121C">
                        <w:rPr>
                          <w:rFonts w:ascii="HG丸ｺﾞｼｯｸM-PRO" w:eastAsia="HG丸ｺﾞｼｯｸM-PRO" w:hAnsi="HG丸ｺﾞｼｯｸM-PRO" w:cs="Meiryo UI"/>
                          <w:b/>
                          <w:color w:val="000000" w:themeColor="text1"/>
                          <w:kern w:val="24"/>
                          <w:sz w:val="24"/>
                        </w:rPr>
                        <w:t>。</w:t>
                      </w:r>
                    </w:p>
                    <w:p w:rsidR="002509EC" w:rsidRPr="004E121C" w:rsidRDefault="002509EC" w:rsidP="004E121C">
                      <w:pPr>
                        <w:rPr>
                          <w:rFonts w:ascii="HG丸ｺﾞｼｯｸM-PRO" w:eastAsia="HG丸ｺﾞｼｯｸM-PRO" w:hAnsi="HG丸ｺﾞｼｯｸM-PRO"/>
                          <w:b/>
                          <w:sz w:val="24"/>
                        </w:rPr>
                      </w:pPr>
                      <w:r w:rsidRPr="004E121C">
                        <w:rPr>
                          <w:rFonts w:ascii="HG丸ｺﾞｼｯｸM-PRO" w:eastAsia="HG丸ｺﾞｼｯｸM-PRO" w:hAnsi="HG丸ｺﾞｼｯｸM-PRO" w:cs="Meiryo UI" w:hint="eastAsia"/>
                          <w:b/>
                          <w:color w:val="000000" w:themeColor="text1"/>
                          <w:kern w:val="24"/>
                          <w:sz w:val="24"/>
                        </w:rPr>
                        <w:t>・更新時期の集中を想定し、予算の平準化を目的とした延命化を視野に入れた更新・補修補強・点検計画は適切な計画と考える。</w:t>
                      </w:r>
                    </w:p>
                    <w:p w:rsidR="002509EC" w:rsidRPr="00295362" w:rsidRDefault="002509EC" w:rsidP="004E121C">
                      <w:pPr>
                        <w:widowControl/>
                        <w:jc w:val="left"/>
                        <w:rPr>
                          <w:rFonts w:asciiTheme="majorEastAsia" w:eastAsiaTheme="majorEastAsia" w:hAnsiTheme="majorEastAsia" w:cs="ＭＳ Ｐゴシック"/>
                          <w:b/>
                          <w:kern w:val="0"/>
                          <w:sz w:val="24"/>
                        </w:rPr>
                      </w:pPr>
                    </w:p>
                    <w:p w:rsidR="002509EC" w:rsidRPr="00F8238B" w:rsidRDefault="002509EC" w:rsidP="004E121C">
                      <w:pPr>
                        <w:widowControl/>
                        <w:ind w:leftChars="100" w:left="211"/>
                        <w:jc w:val="left"/>
                        <w:rPr>
                          <w:rFonts w:asciiTheme="majorEastAsia" w:eastAsiaTheme="majorEastAsia" w:hAnsiTheme="majorEastAsia" w:cs="Meiryo UI"/>
                          <w:b/>
                          <w:color w:val="000000" w:themeColor="text1"/>
                          <w:kern w:val="24"/>
                          <w:sz w:val="24"/>
                        </w:rPr>
                      </w:pPr>
                    </w:p>
                  </w:txbxContent>
                </v:textbox>
              </v:shape>
            </w:pict>
          </mc:Fallback>
        </mc:AlternateContent>
      </w:r>
    </w:p>
    <w:p w:rsidR="00BA675D" w:rsidRDefault="00BA675D" w:rsidP="000F3AA0">
      <w:pPr>
        <w:pStyle w:val="13"/>
      </w:pPr>
    </w:p>
    <w:p w:rsidR="00BA675D" w:rsidRDefault="00BA675D" w:rsidP="000F3AA0">
      <w:pPr>
        <w:pStyle w:val="13"/>
      </w:pPr>
    </w:p>
    <w:p w:rsidR="00BA675D" w:rsidRDefault="00BA675D" w:rsidP="000F3AA0">
      <w:pPr>
        <w:pStyle w:val="13"/>
      </w:pPr>
    </w:p>
    <w:p w:rsidR="00BA675D" w:rsidRDefault="00BA675D" w:rsidP="000F3AA0">
      <w:pPr>
        <w:pStyle w:val="13"/>
      </w:pPr>
    </w:p>
    <w:p w:rsidR="004E121C" w:rsidRPr="004E121C" w:rsidRDefault="004E121C" w:rsidP="004E121C">
      <w:pPr>
        <w:numPr>
          <w:ilvl w:val="0"/>
          <w:numId w:val="10"/>
        </w:numPr>
        <w:tabs>
          <w:tab w:val="num" w:pos="567"/>
        </w:tabs>
        <w:spacing w:line="276" w:lineRule="auto"/>
        <w:ind w:leftChars="68" w:left="429" w:hanging="286"/>
        <w:rPr>
          <w:rFonts w:ascii="HG丸ｺﾞｼｯｸM-PRO" w:eastAsia="HG丸ｺﾞｼｯｸM-PRO" w:hAnsi="HG丸ｺﾞｼｯｸM-PRO" w:cs="Meiryo UI"/>
          <w:color w:val="000000" w:themeColor="text1"/>
          <w:kern w:val="24"/>
          <w:sz w:val="24"/>
        </w:rPr>
      </w:pPr>
      <w:r w:rsidRPr="004E121C">
        <w:rPr>
          <w:rFonts w:ascii="HG丸ｺﾞｼｯｸM-PRO" w:eastAsia="HG丸ｺﾞｼｯｸM-PRO" w:hAnsi="HG丸ｺﾞｼｯｸM-PRO" w:cs="Meiryo UI" w:hint="eastAsia"/>
          <w:color w:val="000000" w:themeColor="text1"/>
          <w:kern w:val="24"/>
          <w:sz w:val="24"/>
        </w:rPr>
        <w:t>平成27年3月に策定した大阪府都市基盤施設長寿命化計画では、耐用年数（30年）を超過した照明柱を対象に詳細点検を実施し、異常があった場合に更新を行うフローを作成したが、平成28年4月策定の大阪府道路付属物（標識・照明等）点検要領に準じて、法定された門型標識等は、5年に1回の頻度で実施し、それ以外の標識、照明灯は10年に1回（詳細点検を補完するため5年後に中間点検を実施する）の頻度で実施することとする。また、建設後１年目には初期点検を実施する。</w:t>
      </w:r>
    </w:p>
    <w:p w:rsidR="004E121C" w:rsidRPr="004E121C" w:rsidRDefault="004E121C" w:rsidP="004E121C">
      <w:pPr>
        <w:widowControl/>
        <w:numPr>
          <w:ilvl w:val="0"/>
          <w:numId w:val="10"/>
        </w:numPr>
        <w:tabs>
          <w:tab w:val="num" w:pos="426"/>
        </w:tabs>
        <w:spacing w:line="276" w:lineRule="auto"/>
        <w:ind w:left="426" w:hanging="284"/>
        <w:jc w:val="left"/>
        <w:rPr>
          <w:rFonts w:ascii="HG丸ｺﾞｼｯｸM-PRO" w:eastAsia="HG丸ｺﾞｼｯｸM-PRO" w:hAnsi="HG丸ｺﾞｼｯｸM-PRO" w:cs="ＭＳ Ｐゴシック"/>
          <w:kern w:val="0"/>
          <w:sz w:val="24"/>
        </w:rPr>
      </w:pPr>
      <w:r w:rsidRPr="004E121C">
        <w:rPr>
          <w:rFonts w:ascii="HG丸ｺﾞｼｯｸM-PRO" w:eastAsia="HG丸ｺﾞｼｯｸM-PRO" w:hAnsi="HG丸ｺﾞｼｯｸM-PRO" w:cs="Meiryo UI" w:hint="eastAsia"/>
          <w:bCs/>
          <w:kern w:val="24"/>
          <w:sz w:val="24"/>
        </w:rPr>
        <w:t>今後実施する定期点検で「Ⅲ早期措置段階」と判定された、建設年次の古い施設や損傷状況が進行している施設から順次更新。（点検後概ね５年目途）</w:t>
      </w:r>
    </w:p>
    <w:p w:rsidR="004E121C" w:rsidRPr="004E121C" w:rsidRDefault="004E121C" w:rsidP="004E121C">
      <w:pPr>
        <w:widowControl/>
        <w:numPr>
          <w:ilvl w:val="0"/>
          <w:numId w:val="10"/>
        </w:numPr>
        <w:tabs>
          <w:tab w:val="num" w:pos="426"/>
        </w:tabs>
        <w:spacing w:line="276" w:lineRule="auto"/>
        <w:ind w:left="426" w:hanging="284"/>
        <w:jc w:val="left"/>
        <w:rPr>
          <w:rFonts w:ascii="HG丸ｺﾞｼｯｸM-PRO" w:eastAsia="HG丸ｺﾞｼｯｸM-PRO" w:hAnsi="HG丸ｺﾞｼｯｸM-PRO" w:cs="ＭＳ Ｐゴシック"/>
          <w:kern w:val="0"/>
          <w:sz w:val="24"/>
        </w:rPr>
      </w:pPr>
      <w:r w:rsidRPr="004E121C">
        <w:rPr>
          <w:rFonts w:ascii="HG丸ｺﾞｼｯｸM-PRO" w:eastAsia="HG丸ｺﾞｼｯｸM-PRO" w:hAnsi="HG丸ｺﾞｼｯｸM-PRO" w:cs="ＭＳ Ｐゴシック" w:hint="eastAsia"/>
          <w:kern w:val="0"/>
          <w:sz w:val="24"/>
        </w:rPr>
        <w:t>H27緊急点検で「異常なし」（緊急点検判定</w:t>
      </w:r>
      <w:r w:rsidR="00530ED5">
        <w:rPr>
          <w:rFonts w:ascii="HG丸ｺﾞｼｯｸM-PRO" w:eastAsia="HG丸ｺﾞｼｯｸM-PRO" w:hAnsi="HG丸ｺﾞｼｯｸM-PRO" w:cs="ＭＳ Ｐゴシック" w:hint="eastAsia"/>
          <w:kern w:val="0"/>
          <w:sz w:val="24"/>
        </w:rPr>
        <w:t>①）</w:t>
      </w:r>
      <w:r w:rsidRPr="004E121C">
        <w:rPr>
          <w:rFonts w:ascii="HG丸ｺﾞｼｯｸM-PRO" w:eastAsia="HG丸ｺﾞｼｯｸM-PRO" w:hAnsi="HG丸ｺﾞｼｯｸM-PRO" w:cs="ＭＳ Ｐゴシック" w:hint="eastAsia"/>
          <w:kern w:val="0"/>
          <w:sz w:val="24"/>
        </w:rPr>
        <w:t>と判定された施設は、健全（定期点検要領の判定Ⅰ）とみなし今後は定期点検の実施へ移行する。</w:t>
      </w:r>
      <w:r w:rsidRPr="004E121C">
        <w:rPr>
          <w:rFonts w:ascii="HG丸ｺﾞｼｯｸM-PRO" w:eastAsia="HG丸ｺﾞｼｯｸM-PRO" w:hAnsi="HG丸ｺﾞｼｯｸM-PRO" w:cs="ＭＳ Ｐゴシック"/>
          <w:kern w:val="0"/>
          <w:sz w:val="24"/>
        </w:rPr>
        <w:t>また</w:t>
      </w:r>
      <w:r w:rsidRPr="004E121C">
        <w:rPr>
          <w:rFonts w:ascii="HG丸ｺﾞｼｯｸM-PRO" w:eastAsia="HG丸ｺﾞｼｯｸM-PRO" w:hAnsi="HG丸ｺﾞｼｯｸM-PRO" w:cs="ＭＳ Ｐゴシック" w:hint="eastAsia"/>
          <w:kern w:val="0"/>
          <w:sz w:val="24"/>
        </w:rPr>
        <w:t>「経</w:t>
      </w:r>
      <w:r w:rsidRPr="004E121C">
        <w:rPr>
          <w:rFonts w:ascii="HG丸ｺﾞｼｯｸM-PRO" w:eastAsia="HG丸ｺﾞｼｯｸM-PRO" w:hAnsi="HG丸ｺﾞｼｯｸM-PRO" w:cs="ＭＳ Ｐゴシック"/>
          <w:kern w:val="0"/>
          <w:sz w:val="24"/>
        </w:rPr>
        <w:t>過</w:t>
      </w:r>
      <w:r w:rsidRPr="004E121C">
        <w:rPr>
          <w:rFonts w:ascii="HG丸ｺﾞｼｯｸM-PRO" w:eastAsia="HG丸ｺﾞｼｯｸM-PRO" w:hAnsi="HG丸ｺﾞｼｯｸM-PRO" w:cs="ＭＳ Ｐゴシック" w:hint="eastAsia"/>
          <w:kern w:val="0"/>
          <w:sz w:val="24"/>
        </w:rPr>
        <w:t>観察」（緊急点検判定</w:t>
      </w:r>
      <w:r w:rsidR="009D3BAF">
        <w:rPr>
          <w:rFonts w:ascii="HG丸ｺﾞｼｯｸM-PRO" w:eastAsia="HG丸ｺﾞｼｯｸM-PRO" w:hAnsi="HG丸ｺﾞｼｯｸM-PRO" w:cs="ＭＳ Ｐゴシック" w:hint="eastAsia"/>
          <w:kern w:val="0"/>
          <w:sz w:val="24"/>
        </w:rPr>
        <w:t>②</w:t>
      </w:r>
      <w:r w:rsidRPr="004E121C">
        <w:rPr>
          <w:rFonts w:ascii="HG丸ｺﾞｼｯｸM-PRO" w:eastAsia="HG丸ｺﾞｼｯｸM-PRO" w:hAnsi="HG丸ｺﾞｼｯｸM-PRO" w:cs="ＭＳ Ｐゴシック" w:hint="eastAsia"/>
          <w:kern w:val="0"/>
          <w:sz w:val="24"/>
        </w:rPr>
        <w:t>）と判定された施設は、定期点検での早期措置段階（判定Ⅲ）とみなし、建設年次の古い施設から今後概ね５年目途で順次補修補強もしくは更新を行う。</w:t>
      </w:r>
    </w:p>
    <w:p w:rsidR="004E121C" w:rsidRPr="004E121C" w:rsidRDefault="004E121C" w:rsidP="004E121C">
      <w:pPr>
        <w:numPr>
          <w:ilvl w:val="0"/>
          <w:numId w:val="10"/>
        </w:numPr>
        <w:tabs>
          <w:tab w:val="num" w:pos="426"/>
        </w:tabs>
        <w:spacing w:line="276" w:lineRule="auto"/>
        <w:ind w:left="426" w:hanging="284"/>
        <w:rPr>
          <w:rFonts w:ascii="HG丸ｺﾞｼｯｸM-PRO" w:eastAsia="HG丸ｺﾞｼｯｸM-PRO" w:hAnsi="HG丸ｺﾞｼｯｸM-PRO" w:cs="ＭＳ Ｐゴシック"/>
          <w:kern w:val="0"/>
          <w:sz w:val="24"/>
        </w:rPr>
      </w:pPr>
      <w:r w:rsidRPr="004E121C">
        <w:rPr>
          <w:rFonts w:ascii="HG丸ｺﾞｼｯｸM-PRO" w:eastAsia="HG丸ｺﾞｼｯｸM-PRO" w:hAnsi="HG丸ｺﾞｼｯｸM-PRO" w:cs="ＭＳ Ｐゴシック" w:hint="eastAsia"/>
          <w:kern w:val="0"/>
          <w:sz w:val="24"/>
        </w:rPr>
        <w:t>今後は、定期点検結果や更新データを蓄積し、更新計画の精度向上をはかる必要がある。</w:t>
      </w:r>
    </w:p>
    <w:bookmarkEnd w:id="5"/>
    <w:bookmarkEnd w:id="6"/>
    <w:p w:rsidR="00BA675D" w:rsidRDefault="00BA675D" w:rsidP="000F3AA0">
      <w:pPr>
        <w:pStyle w:val="13"/>
      </w:pPr>
    </w:p>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0F3AA0" w:rsidRDefault="000F3AA0" w:rsidP="00A767AC">
      <w:pPr>
        <w:spacing w:line="360" w:lineRule="auto"/>
        <w:ind w:firstLineChars="150" w:firstLine="316"/>
      </w:pPr>
    </w:p>
    <w:p w:rsidR="00A767AC" w:rsidRPr="006A0DC3" w:rsidRDefault="00A767AC" w:rsidP="000F3AA0">
      <w:pPr>
        <w:spacing w:line="360" w:lineRule="auto"/>
        <w:ind w:firstLineChars="117" w:firstLine="282"/>
        <w:rPr>
          <w:rFonts w:ascii="HG丸ｺﾞｼｯｸM-PRO" w:eastAsia="HG丸ｺﾞｼｯｸM-PRO" w:hAnsi="HG丸ｺﾞｼｯｸM-PRO" w:cs="ＭＳ Ｐゴシック"/>
          <w:kern w:val="0"/>
          <w:sz w:val="24"/>
        </w:rPr>
      </w:pPr>
      <w:r w:rsidRPr="006A0DC3">
        <w:rPr>
          <w:rFonts w:ascii="HG丸ｺﾞｼｯｸM-PRO" w:eastAsia="HG丸ｺﾞｼｯｸM-PRO" w:hAnsi="HG丸ｺﾞｼｯｸM-PRO" w:hint="eastAsia"/>
          <w:sz w:val="24"/>
        </w:rPr>
        <w:lastRenderedPageBreak/>
        <w:t xml:space="preserve">１.５　</w:t>
      </w:r>
      <w:r w:rsidRPr="006A0DC3">
        <w:rPr>
          <w:rFonts w:ascii="HG丸ｺﾞｼｯｸM-PRO" w:eastAsia="HG丸ｺﾞｼｯｸM-PRO" w:hAnsi="HG丸ｺﾞｼｯｸM-PRO" w:cs="ＭＳ Ｐゴシック" w:hint="eastAsia"/>
          <w:kern w:val="0"/>
          <w:sz w:val="24"/>
        </w:rPr>
        <w:t>不具合事案が発生した際の応急対策方法（補修、補強工法）</w:t>
      </w:r>
    </w:p>
    <w:p w:rsidR="00A767AC" w:rsidRDefault="00AD138F" w:rsidP="000F3AA0">
      <w:pPr>
        <w:pStyle w:val="13"/>
      </w:pPr>
      <w:r>
        <w:rPr>
          <w:rFonts w:hint="eastAsia"/>
        </w:rPr>
        <w:t>１）検討目</w:t>
      </w:r>
      <w:r w:rsidR="00A767AC">
        <w:rPr>
          <w:rFonts w:hint="eastAsia"/>
        </w:rPr>
        <w:t>的</w:t>
      </w:r>
    </w:p>
    <w:p w:rsidR="000F3AA0" w:rsidRDefault="000F3AA0" w:rsidP="000F3AA0">
      <w:pPr>
        <w:ind w:leftChars="350" w:left="738"/>
        <w:rPr>
          <w:rFonts w:ascii="HG丸ｺﾞｼｯｸM-PRO" w:eastAsia="HG丸ｺﾞｼｯｸM-PRO" w:hAnsi="HG丸ｺﾞｼｯｸM-PRO" w:cstheme="minorBidi"/>
          <w:sz w:val="26"/>
          <w:szCs w:val="26"/>
        </w:rPr>
      </w:pPr>
      <w:r>
        <w:rPr>
          <w:rFonts w:ascii="HG丸ｺﾞｼｯｸM-PRO" w:eastAsia="HG丸ｺﾞｼｯｸM-PRO" w:hAnsi="HG丸ｺﾞｼｯｸM-PRO" w:hint="eastAsia"/>
          <w:sz w:val="24"/>
        </w:rPr>
        <w:t>日常のパトロール</w:t>
      </w:r>
      <w:r w:rsidRPr="00DC3FC0">
        <w:rPr>
          <w:rFonts w:ascii="HG丸ｺﾞｼｯｸM-PRO" w:eastAsia="HG丸ｺﾞｼｯｸM-PRO" w:hAnsi="HG丸ｺﾞｼｯｸM-PRO" w:cstheme="minorBidi" w:hint="eastAsia"/>
          <w:sz w:val="26"/>
          <w:szCs w:val="26"/>
        </w:rPr>
        <w:t>や、</w:t>
      </w:r>
      <w:r w:rsidR="00AD138F">
        <w:rPr>
          <w:rFonts w:ascii="HG丸ｺﾞｼｯｸM-PRO" w:eastAsia="HG丸ｺﾞｼｯｸM-PRO" w:hAnsi="HG丸ｺﾞｼｯｸM-PRO" w:cstheme="minorBidi" w:hint="eastAsia"/>
          <w:sz w:val="26"/>
          <w:szCs w:val="26"/>
        </w:rPr>
        <w:t>点検</w:t>
      </w:r>
      <w:r w:rsidR="00156D88">
        <w:rPr>
          <w:rFonts w:ascii="HG丸ｺﾞｼｯｸM-PRO" w:eastAsia="HG丸ｺﾞｼｯｸM-PRO" w:hAnsi="HG丸ｺﾞｼｯｸM-PRO" w:cstheme="minorBidi" w:hint="eastAsia"/>
          <w:sz w:val="26"/>
          <w:szCs w:val="26"/>
        </w:rPr>
        <w:t>に</w:t>
      </w:r>
      <w:r w:rsidR="00AD138F">
        <w:rPr>
          <w:rFonts w:ascii="HG丸ｺﾞｼｯｸM-PRO" w:eastAsia="HG丸ｺﾞｼｯｸM-PRO" w:hAnsi="HG丸ｺﾞｼｯｸM-PRO" w:cstheme="minorBidi" w:hint="eastAsia"/>
          <w:sz w:val="26"/>
          <w:szCs w:val="26"/>
        </w:rPr>
        <w:t>おいて</w:t>
      </w:r>
      <w:r w:rsidRPr="00DC3FC0">
        <w:rPr>
          <w:rFonts w:ascii="HG丸ｺﾞｼｯｸM-PRO" w:eastAsia="HG丸ｺﾞｼｯｸM-PRO" w:hAnsi="HG丸ｺﾞｼｯｸM-PRO" w:cstheme="minorBidi" w:hint="eastAsia"/>
          <w:sz w:val="26"/>
          <w:szCs w:val="26"/>
        </w:rPr>
        <w:t>第三者被害が生じるような不具合が発生した際</w:t>
      </w:r>
      <w:r>
        <w:rPr>
          <w:rFonts w:ascii="HG丸ｺﾞｼｯｸM-PRO" w:eastAsia="HG丸ｺﾞｼｯｸM-PRO" w:hAnsi="HG丸ｺﾞｼｯｸM-PRO" w:cstheme="minorBidi" w:hint="eastAsia"/>
          <w:sz w:val="26"/>
          <w:szCs w:val="26"/>
        </w:rPr>
        <w:t>の応急対策または、当面の</w:t>
      </w:r>
      <w:r w:rsidR="00AD138F">
        <w:rPr>
          <w:rFonts w:ascii="HG丸ｺﾞｼｯｸM-PRO" w:eastAsia="HG丸ｺﾞｼｯｸM-PRO" w:hAnsi="HG丸ｺﾞｼｯｸM-PRO" w:cstheme="minorBidi" w:hint="eastAsia"/>
          <w:sz w:val="26"/>
          <w:szCs w:val="26"/>
        </w:rPr>
        <w:t>計画的な</w:t>
      </w:r>
      <w:r>
        <w:rPr>
          <w:rFonts w:ascii="HG丸ｺﾞｼｯｸM-PRO" w:eastAsia="HG丸ｺﾞｼｯｸM-PRO" w:hAnsi="HG丸ｺﾞｼｯｸM-PRO" w:cstheme="minorBidi" w:hint="eastAsia"/>
          <w:sz w:val="26"/>
          <w:szCs w:val="26"/>
        </w:rPr>
        <w:t>長寿命化行うための補修補強の検討を実施。</w:t>
      </w:r>
    </w:p>
    <w:p w:rsidR="000F3AA0" w:rsidRPr="00156D88" w:rsidRDefault="000F3AA0" w:rsidP="000F3AA0"/>
    <w:p w:rsidR="00A767AC" w:rsidRPr="000F3AA0" w:rsidRDefault="000F3AA0" w:rsidP="000F3AA0">
      <w:pPr>
        <w:rPr>
          <w:rFonts w:ascii="HG丸ｺﾞｼｯｸM-PRO" w:eastAsia="HG丸ｺﾞｼｯｸM-PRO" w:hAnsi="HG丸ｺﾞｼｯｸM-PRO"/>
          <w:sz w:val="24"/>
        </w:rPr>
      </w:pPr>
      <w:r>
        <w:rPr>
          <w:rFonts w:hint="eastAsia"/>
        </w:rPr>
        <w:t xml:space="preserve">　</w:t>
      </w:r>
      <w:r w:rsidRPr="000F3AA0">
        <w:rPr>
          <w:rFonts w:ascii="HG丸ｺﾞｼｯｸM-PRO" w:eastAsia="HG丸ｺﾞｼｯｸM-PRO" w:hAnsi="HG丸ｺﾞｼｯｸM-PRO" w:hint="eastAsia"/>
          <w:sz w:val="24"/>
        </w:rPr>
        <w:t>２）</w:t>
      </w:r>
      <w:r w:rsidR="00A767AC" w:rsidRPr="000F3AA0">
        <w:rPr>
          <w:rFonts w:ascii="HG丸ｺﾞｼｯｸM-PRO" w:eastAsia="HG丸ｺﾞｼｯｸM-PRO" w:hAnsi="HG丸ｺﾞｼｯｸM-PRO" w:hint="eastAsia"/>
          <w:sz w:val="24"/>
        </w:rPr>
        <w:t>実験ケース</w:t>
      </w:r>
    </w:p>
    <w:p w:rsidR="00A767AC" w:rsidRDefault="00A767AC" w:rsidP="00AD138F">
      <w:pPr>
        <w:pStyle w:val="13"/>
        <w:ind w:leftChars="200" w:left="422"/>
      </w:pPr>
      <w:r>
        <w:rPr>
          <w:rFonts w:hint="eastAsia"/>
        </w:rPr>
        <w:t>補修補強</w:t>
      </w:r>
      <w:r w:rsidR="00156D88">
        <w:rPr>
          <w:rFonts w:hint="eastAsia"/>
        </w:rPr>
        <w:t>の検討</w:t>
      </w:r>
      <w:r>
        <w:rPr>
          <w:rFonts w:hint="eastAsia"/>
        </w:rPr>
        <w:t>に際しては、鋼管基部内部を、補強鉄筋とモルタル充填することにより</w:t>
      </w:r>
      <w:r w:rsidRPr="001E5CD9">
        <w:rPr>
          <w:rFonts w:hint="eastAsia"/>
        </w:rPr>
        <w:t>一定程度の期間は施設の健全性の保持が可能と考えられ</w:t>
      </w:r>
      <w:r>
        <w:rPr>
          <w:rFonts w:hint="eastAsia"/>
        </w:rPr>
        <w:t>、下記の5ケースにおいて実験を実施。</w:t>
      </w:r>
    </w:p>
    <w:p w:rsidR="000F3AA0" w:rsidRPr="000F3AA0" w:rsidRDefault="000F3AA0" w:rsidP="000F3AA0"/>
    <w:p w:rsidR="00A767AC" w:rsidRPr="000438A4" w:rsidRDefault="00451333" w:rsidP="000F3AA0">
      <w:pPr>
        <w:pStyle w:val="13"/>
        <w:ind w:firstLineChars="200" w:firstLine="482"/>
      </w:pPr>
      <w:r>
        <w:rPr>
          <w:rFonts w:hint="eastAsia"/>
        </w:rPr>
        <w:t>土中</w:t>
      </w:r>
      <w:r w:rsidR="00A767AC" w:rsidRPr="000438A4">
        <w:rPr>
          <w:rFonts w:hint="eastAsia"/>
        </w:rPr>
        <w:t>式</w:t>
      </w:r>
      <w:r w:rsidR="00A767AC">
        <w:rPr>
          <w:rFonts w:hint="eastAsia"/>
        </w:rPr>
        <w:t>（３ケース）</w:t>
      </w:r>
    </w:p>
    <w:p w:rsidR="00A767AC" w:rsidRPr="00B80188" w:rsidRDefault="00A767AC" w:rsidP="000F3AA0">
      <w:pPr>
        <w:pStyle w:val="13"/>
        <w:numPr>
          <w:ilvl w:val="1"/>
          <w:numId w:val="7"/>
        </w:numPr>
        <w:ind w:firstLineChars="0"/>
      </w:pPr>
      <w:r w:rsidRPr="00B80188">
        <w:rPr>
          <w:rFonts w:hint="eastAsia"/>
        </w:rPr>
        <w:t>Ｄ３８×１本　　　　　　② Ｄ２５×2本　　　　　③ Ｄ２５×２本</w:t>
      </w:r>
    </w:p>
    <w:p w:rsidR="00A767AC" w:rsidRPr="00B04F23" w:rsidRDefault="00A767AC" w:rsidP="00A767AC">
      <w:pPr>
        <w:ind w:left="661"/>
        <w:rPr>
          <w:rFonts w:ascii="HG丸ｺﾞｼｯｸM-PRO" w:eastAsia="HG丸ｺﾞｼｯｸM-PRO" w:hAnsi="HG丸ｺﾞｼｯｸM-PRO"/>
          <w:sz w:val="20"/>
          <w:szCs w:val="20"/>
        </w:rPr>
      </w:pPr>
      <w:r w:rsidRPr="00B8018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bookmarkStart w:id="7" w:name="_Hlk498845812"/>
      <w:r w:rsidRPr="00B04F23">
        <w:rPr>
          <w:rFonts w:ascii="HG丸ｺﾞｼｯｸM-PRO" w:eastAsia="HG丸ｺﾞｼｯｸM-PRO" w:hAnsi="HG丸ｺﾞｼｯｸM-PRO" w:hint="eastAsia"/>
          <w:sz w:val="20"/>
          <w:szCs w:val="20"/>
        </w:rPr>
        <w:t>（</w:t>
      </w:r>
      <w:r w:rsidR="00B04F23" w:rsidRPr="00B04F23">
        <w:rPr>
          <w:rFonts w:ascii="HG丸ｺﾞｼｯｸM-PRO" w:eastAsia="HG丸ｺﾞｼｯｸM-PRO" w:hAnsi="HG丸ｺﾞｼｯｸM-PRO" w:hint="eastAsia"/>
          <w:sz w:val="20"/>
          <w:szCs w:val="20"/>
        </w:rPr>
        <w:t>点検口と</w:t>
      </w:r>
      <w:r w:rsidRPr="00B04F23">
        <w:rPr>
          <w:rFonts w:ascii="HG丸ｺﾞｼｯｸM-PRO" w:eastAsia="HG丸ｺﾞｼｯｸM-PRO" w:hAnsi="HG丸ｺﾞｼｯｸM-PRO" w:hint="eastAsia"/>
          <w:sz w:val="20"/>
          <w:szCs w:val="20"/>
        </w:rPr>
        <w:t>平行</w:t>
      </w:r>
      <w:r w:rsidR="00B04F23" w:rsidRPr="00B04F23">
        <w:rPr>
          <w:rFonts w:ascii="HG丸ｺﾞｼｯｸM-PRO" w:eastAsia="HG丸ｺﾞｼｯｸM-PRO" w:hAnsi="HG丸ｺﾞｼｯｸM-PRO" w:hint="eastAsia"/>
          <w:sz w:val="20"/>
          <w:szCs w:val="20"/>
        </w:rPr>
        <w:t>な</w:t>
      </w:r>
      <w:r w:rsidRPr="00B04F23">
        <w:rPr>
          <w:rFonts w:ascii="HG丸ｺﾞｼｯｸM-PRO" w:eastAsia="HG丸ｺﾞｼｯｸM-PRO" w:hAnsi="HG丸ｺﾞｼｯｸM-PRO" w:hint="eastAsia"/>
          <w:sz w:val="20"/>
          <w:szCs w:val="20"/>
        </w:rPr>
        <w:t xml:space="preserve">配置）　　　</w:t>
      </w:r>
      <w:r w:rsidR="00B04F23">
        <w:rPr>
          <w:rFonts w:ascii="HG丸ｺﾞｼｯｸM-PRO" w:eastAsia="HG丸ｺﾞｼｯｸM-PRO" w:hAnsi="HG丸ｺﾞｼｯｸM-PRO" w:hint="eastAsia"/>
          <w:sz w:val="20"/>
          <w:szCs w:val="20"/>
        </w:rPr>
        <w:t xml:space="preserve">　</w:t>
      </w:r>
      <w:r w:rsidRPr="00B04F23">
        <w:rPr>
          <w:rFonts w:ascii="HG丸ｺﾞｼｯｸM-PRO" w:eastAsia="HG丸ｺﾞｼｯｸM-PRO" w:hAnsi="HG丸ｺﾞｼｯｸM-PRO" w:hint="eastAsia"/>
          <w:sz w:val="20"/>
          <w:szCs w:val="20"/>
        </w:rPr>
        <w:t>（</w:t>
      </w:r>
      <w:r w:rsidR="00B04F23" w:rsidRPr="00B04F23">
        <w:rPr>
          <w:rFonts w:ascii="HG丸ｺﾞｼｯｸM-PRO" w:eastAsia="HG丸ｺﾞｼｯｸM-PRO" w:hAnsi="HG丸ｺﾞｼｯｸM-PRO" w:hint="eastAsia"/>
          <w:sz w:val="20"/>
          <w:szCs w:val="20"/>
        </w:rPr>
        <w:t>点検口と垂直な</w:t>
      </w:r>
      <w:r w:rsidRPr="00B04F23">
        <w:rPr>
          <w:rFonts w:ascii="HG丸ｺﾞｼｯｸM-PRO" w:eastAsia="HG丸ｺﾞｼｯｸM-PRO" w:hAnsi="HG丸ｺﾞｼｯｸM-PRO" w:hint="eastAsia"/>
          <w:sz w:val="20"/>
          <w:szCs w:val="20"/>
        </w:rPr>
        <w:t>配置）</w:t>
      </w:r>
      <w:bookmarkEnd w:id="7"/>
      <w:r w:rsidRPr="00B04F23">
        <w:rPr>
          <w:rFonts w:ascii="HG丸ｺﾞｼｯｸM-PRO" w:eastAsia="HG丸ｺﾞｼｯｸM-PRO" w:hAnsi="HG丸ｺﾞｼｯｸM-PRO" w:cs="Meiryo UI"/>
          <w:noProof/>
          <w:sz w:val="20"/>
          <w:szCs w:val="20"/>
        </w:rPr>
        <w:drawing>
          <wp:anchor distT="0" distB="0" distL="114300" distR="114300" simplePos="0" relativeHeight="251655168" behindDoc="1" locked="0" layoutInCell="1" allowOverlap="1" wp14:anchorId="4B245208" wp14:editId="4B6BE2CF">
            <wp:simplePos x="0" y="0"/>
            <wp:positionH relativeFrom="column">
              <wp:posOffset>2452370</wp:posOffset>
            </wp:positionH>
            <wp:positionV relativeFrom="paragraph">
              <wp:posOffset>161925</wp:posOffset>
            </wp:positionV>
            <wp:extent cx="1545039" cy="3735093"/>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5039" cy="3735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F23">
        <w:rPr>
          <w:rFonts w:ascii="HG丸ｺﾞｼｯｸM-PRO" w:eastAsia="HG丸ｺﾞｼｯｸM-PRO" w:hAnsi="HG丸ｺﾞｼｯｸM-PRO" w:cs="Meiryo UI"/>
          <w:noProof/>
          <w:sz w:val="20"/>
          <w:szCs w:val="20"/>
        </w:rPr>
        <w:drawing>
          <wp:anchor distT="0" distB="0" distL="114300" distR="114300" simplePos="0" relativeHeight="251654144" behindDoc="1" locked="0" layoutInCell="1" allowOverlap="1" wp14:anchorId="04E8FA3E" wp14:editId="78D4C43B">
            <wp:simplePos x="0" y="0"/>
            <wp:positionH relativeFrom="column">
              <wp:posOffset>442595</wp:posOffset>
            </wp:positionH>
            <wp:positionV relativeFrom="paragraph">
              <wp:posOffset>166370</wp:posOffset>
            </wp:positionV>
            <wp:extent cx="1543050" cy="3729355"/>
            <wp:effectExtent l="0" t="0" r="0" b="44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3050"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7AC" w:rsidRDefault="00A767AC" w:rsidP="000F3AA0">
      <w:pPr>
        <w:pStyle w:val="13"/>
      </w:pPr>
      <w:r>
        <w:drawing>
          <wp:anchor distT="0" distB="0" distL="114300" distR="114300" simplePos="0" relativeHeight="251761152" behindDoc="1" locked="0" layoutInCell="1" allowOverlap="1" wp14:anchorId="157915FB" wp14:editId="614CEC1D">
            <wp:simplePos x="0" y="0"/>
            <wp:positionH relativeFrom="column">
              <wp:posOffset>4662170</wp:posOffset>
            </wp:positionH>
            <wp:positionV relativeFrom="paragraph">
              <wp:posOffset>9525</wp:posOffset>
            </wp:positionV>
            <wp:extent cx="1505509" cy="3638550"/>
            <wp:effectExtent l="0" t="0" r="0" b="0"/>
            <wp:wrapNone/>
            <wp:docPr id="31" name="図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5509" cy="3638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r>
        <w:drawing>
          <wp:anchor distT="0" distB="0" distL="114300" distR="114300" simplePos="0" relativeHeight="251750912" behindDoc="0" locked="0" layoutInCell="1" allowOverlap="1" wp14:anchorId="5F0AFBA3" wp14:editId="436473A8">
            <wp:simplePos x="0" y="0"/>
            <wp:positionH relativeFrom="column">
              <wp:posOffset>385445</wp:posOffset>
            </wp:positionH>
            <wp:positionV relativeFrom="paragraph">
              <wp:posOffset>131445</wp:posOffset>
            </wp:positionV>
            <wp:extent cx="952500" cy="78295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7829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drawing>
          <wp:anchor distT="0" distB="0" distL="114300" distR="114300" simplePos="0" relativeHeight="251755008" behindDoc="0" locked="0" layoutInCell="1" allowOverlap="1" wp14:anchorId="7FB5CCE5" wp14:editId="7C82575D">
            <wp:simplePos x="0" y="0"/>
            <wp:positionH relativeFrom="column">
              <wp:posOffset>2353310</wp:posOffset>
            </wp:positionH>
            <wp:positionV relativeFrom="paragraph">
              <wp:posOffset>33655</wp:posOffset>
            </wp:positionV>
            <wp:extent cx="1117600" cy="866775"/>
            <wp:effectExtent l="0" t="0" r="635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7600" cy="866775"/>
                    </a:xfrm>
                    <a:prstGeom prst="rect">
                      <a:avLst/>
                    </a:prstGeom>
                    <a:noFill/>
                  </pic:spPr>
                </pic:pic>
              </a:graphicData>
            </a:graphic>
            <wp14:sizeRelH relativeFrom="page">
              <wp14:pctWidth>0</wp14:pctWidth>
            </wp14:sizeRelH>
            <wp14:sizeRelV relativeFrom="page">
              <wp14:pctHeight>0</wp14:pctHeight>
            </wp14:sizeRelV>
          </wp:anchor>
        </w:drawing>
      </w:r>
    </w:p>
    <w:p w:rsidR="00A767AC" w:rsidRDefault="00A767AC" w:rsidP="000F3AA0">
      <w:pPr>
        <w:pStyle w:val="13"/>
      </w:pPr>
      <w:r>
        <w:drawing>
          <wp:anchor distT="0" distB="0" distL="114300" distR="114300" simplePos="0" relativeHeight="251765248" behindDoc="1" locked="0" layoutInCell="1" allowOverlap="1" wp14:anchorId="2F5E7376" wp14:editId="55804644">
            <wp:simplePos x="0" y="0"/>
            <wp:positionH relativeFrom="column">
              <wp:posOffset>4797425</wp:posOffset>
            </wp:positionH>
            <wp:positionV relativeFrom="paragraph">
              <wp:posOffset>69850</wp:posOffset>
            </wp:positionV>
            <wp:extent cx="798646" cy="595191"/>
            <wp:effectExtent l="0" t="0" r="1905" b="0"/>
            <wp:wrapNone/>
            <wp:docPr id="3136" name="図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6041"/>
                    <a:stretch/>
                  </pic:blipFill>
                  <pic:spPr bwMode="auto">
                    <a:xfrm>
                      <a:off x="0" y="0"/>
                      <a:ext cx="798646" cy="595191"/>
                    </a:xfrm>
                    <a:prstGeom prst="rect">
                      <a:avLst/>
                    </a:prstGeom>
                    <a:noFill/>
                    <a:extLst/>
                  </pic:spPr>
                </pic:pic>
              </a:graphicData>
            </a:graphic>
            <wp14:sizeRelH relativeFrom="margin">
              <wp14:pctWidth>0</wp14:pctWidth>
            </wp14:sizeRelH>
            <wp14:sizeRelV relativeFrom="margin">
              <wp14:pctHeight>0</wp14:pctHeight>
            </wp14:sizeRelV>
          </wp:anchor>
        </w:drawing>
      </w:r>
    </w:p>
    <w:p w:rsidR="00A767AC" w:rsidRDefault="004B24F1" w:rsidP="000F3AA0">
      <w:pPr>
        <w:pStyle w:val="13"/>
      </w:pPr>
      <w:r>
        <w:drawing>
          <wp:anchor distT="0" distB="0" distL="114300" distR="114300" simplePos="0" relativeHeight="251783680" behindDoc="1" locked="0" layoutInCell="1" allowOverlap="1" wp14:anchorId="351474B9" wp14:editId="6CCEA4C3">
            <wp:simplePos x="0" y="0"/>
            <wp:positionH relativeFrom="column">
              <wp:posOffset>5595620</wp:posOffset>
            </wp:positionH>
            <wp:positionV relativeFrom="paragraph">
              <wp:posOffset>102235</wp:posOffset>
            </wp:positionV>
            <wp:extent cx="466725" cy="15748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15748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632" behindDoc="1" locked="0" layoutInCell="1" allowOverlap="1" wp14:anchorId="4E93B896" wp14:editId="141D33FA">
            <wp:simplePos x="0" y="0"/>
            <wp:positionH relativeFrom="column">
              <wp:posOffset>3471545</wp:posOffset>
            </wp:positionH>
            <wp:positionV relativeFrom="paragraph">
              <wp:posOffset>106045</wp:posOffset>
            </wp:positionV>
            <wp:extent cx="466725" cy="15748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15748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584" behindDoc="1" locked="0" layoutInCell="1" allowOverlap="1" wp14:anchorId="3F5FBD5C" wp14:editId="56F04D75">
            <wp:simplePos x="0" y="0"/>
            <wp:positionH relativeFrom="column">
              <wp:posOffset>1290320</wp:posOffset>
            </wp:positionH>
            <wp:positionV relativeFrom="paragraph">
              <wp:posOffset>111760</wp:posOffset>
            </wp:positionV>
            <wp:extent cx="466725" cy="15805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158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7AC" w:rsidRDefault="00A767AC" w:rsidP="00A767AC"/>
    <w:p w:rsidR="00A767AC" w:rsidRDefault="00A767AC" w:rsidP="00A767AC"/>
    <w:p w:rsidR="000F3AA0" w:rsidRDefault="000F3AA0" w:rsidP="00A767AC"/>
    <w:p w:rsidR="000F3AA0" w:rsidRDefault="000F3AA0" w:rsidP="00A767AC"/>
    <w:p w:rsidR="000F3AA0" w:rsidRPr="00B04F23" w:rsidRDefault="000F3AA0" w:rsidP="00A767AC"/>
    <w:p w:rsidR="000F3AA0" w:rsidRPr="003816FE" w:rsidRDefault="000F3AA0" w:rsidP="00A767AC"/>
    <w:p w:rsidR="00A767AC" w:rsidRPr="000438A4" w:rsidRDefault="00A767AC" w:rsidP="00A767AC">
      <w:pPr>
        <w:rPr>
          <w:rFonts w:ascii="HG丸ｺﾞｼｯｸM-PRO" w:eastAsia="HG丸ｺﾞｼｯｸM-PRO" w:hAnsi="HG丸ｺﾞｼｯｸM-PRO"/>
          <w:sz w:val="24"/>
        </w:rPr>
      </w:pPr>
      <w:r>
        <w:rPr>
          <w:rFonts w:hint="eastAsia"/>
        </w:rPr>
        <w:t xml:space="preserve">　　</w:t>
      </w:r>
      <w:r w:rsidR="00127DEA">
        <w:rPr>
          <w:rFonts w:ascii="HG丸ｺﾞｼｯｸM-PRO" w:eastAsia="HG丸ｺﾞｼｯｸM-PRO" w:hAnsi="HG丸ｺﾞｼｯｸM-PRO" w:hint="eastAsia"/>
          <w:sz w:val="24"/>
        </w:rPr>
        <w:t>ＢＰ</w:t>
      </w:r>
      <w:r w:rsidRPr="000438A4">
        <w:rPr>
          <w:rFonts w:ascii="HG丸ｺﾞｼｯｸM-PRO" w:eastAsia="HG丸ｺﾞｼｯｸM-PRO" w:hAnsi="HG丸ｺﾞｼｯｸM-PRO" w:hint="eastAsia"/>
          <w:sz w:val="24"/>
        </w:rPr>
        <w:t>式</w:t>
      </w:r>
      <w:r>
        <w:rPr>
          <w:rFonts w:ascii="HG丸ｺﾞｼｯｸM-PRO" w:eastAsia="HG丸ｺﾞｼｯｸM-PRO" w:hAnsi="HG丸ｺﾞｼｯｸM-PRO" w:hint="eastAsia"/>
          <w:sz w:val="24"/>
        </w:rPr>
        <w:t>（２ケース）</w:t>
      </w:r>
    </w:p>
    <w:p w:rsidR="00A767AC" w:rsidRPr="00B80188" w:rsidRDefault="00B04F23" w:rsidP="00B04F23">
      <w:pPr>
        <w:pStyle w:val="13"/>
        <w:ind w:firstLineChars="300" w:firstLine="723"/>
      </w:pPr>
      <w:r>
        <w:rPr>
          <w:rFonts w:hint="eastAsia"/>
        </w:rPr>
        <w:t>④</w:t>
      </w:r>
      <w:r w:rsidR="00A767AC" w:rsidRPr="00B80188">
        <w:rPr>
          <w:rFonts w:hint="eastAsia"/>
        </w:rPr>
        <w:t xml:space="preserve">Ｄ２５×2本　　　　　</w:t>
      </w:r>
      <w:r w:rsidR="00A767AC">
        <w:rPr>
          <w:rFonts w:hint="eastAsia"/>
        </w:rPr>
        <w:t xml:space="preserve">　　　　</w:t>
      </w:r>
      <w:r w:rsidR="00A767AC" w:rsidRPr="00B80188">
        <w:rPr>
          <w:rFonts w:hint="eastAsia"/>
        </w:rPr>
        <w:t xml:space="preserve">　</w:t>
      </w:r>
      <w:r>
        <w:rPr>
          <w:rFonts w:hint="eastAsia"/>
        </w:rPr>
        <w:t>⑤</w:t>
      </w:r>
      <w:r w:rsidR="00A767AC" w:rsidRPr="00B80188">
        <w:rPr>
          <w:rFonts w:hint="eastAsia"/>
        </w:rPr>
        <w:t>Ｄ２５×２本</w:t>
      </w:r>
    </w:p>
    <w:p w:rsidR="00A767AC" w:rsidRPr="00B04F23" w:rsidRDefault="00B04F23" w:rsidP="00B04F23">
      <w:pPr>
        <w:ind w:left="723"/>
        <w:rPr>
          <w:rFonts w:ascii="HG丸ｺﾞｼｯｸM-PRO" w:eastAsia="HG丸ｺﾞｼｯｸM-PRO" w:hAnsi="HG丸ｺﾞｼｯｸM-PRO"/>
          <w:sz w:val="24"/>
        </w:rPr>
      </w:pPr>
      <w:r w:rsidRPr="00B04F23">
        <w:rPr>
          <w:rFonts w:ascii="HG丸ｺﾞｼｯｸM-PRO" w:eastAsia="HG丸ｺﾞｼｯｸM-PRO" w:hAnsi="HG丸ｺﾞｼｯｸM-PRO" w:hint="eastAsia"/>
          <w:sz w:val="20"/>
          <w:szCs w:val="20"/>
        </w:rPr>
        <w:t xml:space="preserve">（点検口と平行な配置）　　</w:t>
      </w:r>
      <w:r>
        <w:rPr>
          <w:rFonts w:ascii="HG丸ｺﾞｼｯｸM-PRO" w:eastAsia="HG丸ｺﾞｼｯｸM-PRO" w:hAnsi="HG丸ｺﾞｼｯｸM-PRO" w:hint="eastAsia"/>
          <w:sz w:val="20"/>
          <w:szCs w:val="20"/>
        </w:rPr>
        <w:t xml:space="preserve">　　　　　　</w:t>
      </w:r>
      <w:r w:rsidRPr="00B04F23">
        <w:rPr>
          <w:rFonts w:ascii="HG丸ｺﾞｼｯｸM-PRO" w:eastAsia="HG丸ｺﾞｼｯｸM-PRO" w:hAnsi="HG丸ｺﾞｼｯｸM-PRO" w:hint="eastAsia"/>
          <w:sz w:val="20"/>
          <w:szCs w:val="20"/>
        </w:rPr>
        <w:t xml:space="preserve">　　（点検口と垂直な配置）</w:t>
      </w:r>
    </w:p>
    <w:p w:rsidR="00A767AC" w:rsidRDefault="00A767AC" w:rsidP="00A767AC">
      <w:r>
        <w:rPr>
          <w:rFonts w:hint="eastAsia"/>
          <w:noProof/>
        </w:rPr>
        <w:drawing>
          <wp:anchor distT="0" distB="0" distL="114300" distR="114300" simplePos="0" relativeHeight="251757056" behindDoc="1" locked="0" layoutInCell="1" allowOverlap="1" wp14:anchorId="5BD875F1" wp14:editId="1A3182BC">
            <wp:simplePos x="0" y="0"/>
            <wp:positionH relativeFrom="column">
              <wp:posOffset>142875</wp:posOffset>
            </wp:positionH>
            <wp:positionV relativeFrom="paragraph">
              <wp:posOffset>85090</wp:posOffset>
            </wp:positionV>
            <wp:extent cx="1675765" cy="3400425"/>
            <wp:effectExtent l="0" t="0" r="63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576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1" locked="0" layoutInCell="1" allowOverlap="1" wp14:anchorId="78711426" wp14:editId="251EFC4E">
            <wp:simplePos x="0" y="0"/>
            <wp:positionH relativeFrom="column">
              <wp:posOffset>2670810</wp:posOffset>
            </wp:positionH>
            <wp:positionV relativeFrom="paragraph">
              <wp:posOffset>97790</wp:posOffset>
            </wp:positionV>
            <wp:extent cx="1666875" cy="3389630"/>
            <wp:effectExtent l="0" t="0" r="9525" b="1270"/>
            <wp:wrapNone/>
            <wp:docPr id="3138" name="図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6875" cy="33896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r>
        <w:rPr>
          <w:noProof/>
        </w:rPr>
        <w:drawing>
          <wp:anchor distT="0" distB="0" distL="114300" distR="114300" simplePos="0" relativeHeight="251759104" behindDoc="0" locked="0" layoutInCell="1" allowOverlap="1" wp14:anchorId="30C1F19C" wp14:editId="1B5ECD22">
            <wp:simplePos x="0" y="0"/>
            <wp:positionH relativeFrom="column">
              <wp:posOffset>128270</wp:posOffset>
            </wp:positionH>
            <wp:positionV relativeFrom="paragraph">
              <wp:posOffset>142240</wp:posOffset>
            </wp:positionV>
            <wp:extent cx="1214120" cy="1022985"/>
            <wp:effectExtent l="0" t="0" r="508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4120" cy="1022985"/>
                    </a:xfrm>
                    <a:prstGeom prst="rect">
                      <a:avLst/>
                    </a:prstGeom>
                    <a:noFill/>
                  </pic:spPr>
                </pic:pic>
              </a:graphicData>
            </a:graphic>
            <wp14:sizeRelH relativeFrom="page">
              <wp14:pctWidth>0</wp14:pctWidth>
            </wp14:sizeRelH>
            <wp14:sizeRelV relativeFrom="page">
              <wp14:pctHeight>0</wp14:pctHeight>
            </wp14:sizeRelV>
          </wp:anchor>
        </w:drawing>
      </w:r>
    </w:p>
    <w:p w:rsidR="00A767AC" w:rsidRDefault="00A767AC" w:rsidP="00A767AC">
      <w:r>
        <w:rPr>
          <w:noProof/>
        </w:rPr>
        <w:drawing>
          <wp:anchor distT="0" distB="0" distL="114300" distR="114300" simplePos="0" relativeHeight="251769344" behindDoc="1" locked="0" layoutInCell="1" allowOverlap="1" wp14:anchorId="1EF05491" wp14:editId="04E8EF88">
            <wp:simplePos x="0" y="0"/>
            <wp:positionH relativeFrom="column">
              <wp:posOffset>2680970</wp:posOffset>
            </wp:positionH>
            <wp:positionV relativeFrom="paragraph">
              <wp:posOffset>43180</wp:posOffset>
            </wp:positionV>
            <wp:extent cx="1193880" cy="962025"/>
            <wp:effectExtent l="0" t="0" r="6350" b="0"/>
            <wp:wrapNone/>
            <wp:docPr id="3139" name="図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420"/>
                    <a:stretch/>
                  </pic:blipFill>
                  <pic:spPr bwMode="auto">
                    <a:xfrm>
                      <a:off x="0" y="0"/>
                      <a:ext cx="1193880" cy="962025"/>
                    </a:xfrm>
                    <a:prstGeom prst="rect">
                      <a:avLst/>
                    </a:prstGeom>
                    <a:noFill/>
                    <a:extLst/>
                  </pic:spPr>
                </pic:pic>
              </a:graphicData>
            </a:graphic>
            <wp14:sizeRelH relativeFrom="margin">
              <wp14:pctWidth>0</wp14:pctWidth>
            </wp14:sizeRelH>
            <wp14:sizeRelV relativeFrom="margin">
              <wp14:pctHeight>0</wp14:pctHeight>
            </wp14:sizeRelV>
          </wp:anchor>
        </w:drawing>
      </w:r>
    </w:p>
    <w:p w:rsidR="00A767AC" w:rsidRDefault="004B24F1" w:rsidP="00A767AC">
      <w:r>
        <w:rPr>
          <w:noProof/>
        </w:rPr>
        <w:drawing>
          <wp:anchor distT="0" distB="0" distL="114300" distR="114300" simplePos="0" relativeHeight="251787776" behindDoc="1" locked="0" layoutInCell="1" allowOverlap="1" wp14:anchorId="7739F85D" wp14:editId="05F9FE53">
            <wp:simplePos x="0" y="0"/>
            <wp:positionH relativeFrom="column">
              <wp:posOffset>3938270</wp:posOffset>
            </wp:positionH>
            <wp:positionV relativeFrom="paragraph">
              <wp:posOffset>215265</wp:posOffset>
            </wp:positionV>
            <wp:extent cx="466725" cy="157480"/>
            <wp:effectExtent l="0" t="0" r="0" b="0"/>
            <wp:wrapNone/>
            <wp:docPr id="3141" name="図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15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7AC" w:rsidRDefault="004B24F1" w:rsidP="00A767AC">
      <w:r>
        <w:rPr>
          <w:noProof/>
        </w:rPr>
        <w:drawing>
          <wp:anchor distT="0" distB="0" distL="114300" distR="114300" simplePos="0" relativeHeight="251785728" behindDoc="1" locked="0" layoutInCell="1" allowOverlap="1" wp14:anchorId="629E7743" wp14:editId="74523F9F">
            <wp:simplePos x="0" y="0"/>
            <wp:positionH relativeFrom="column">
              <wp:posOffset>1404620</wp:posOffset>
            </wp:positionH>
            <wp:positionV relativeFrom="paragraph">
              <wp:posOffset>5715</wp:posOffset>
            </wp:positionV>
            <wp:extent cx="466725" cy="157480"/>
            <wp:effectExtent l="0" t="0" r="0" b="0"/>
            <wp:wrapNone/>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 cy="15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7AC" w:rsidRDefault="00A767AC" w:rsidP="00A767AC"/>
    <w:p w:rsidR="00A767AC" w:rsidRPr="007367FB" w:rsidRDefault="00A767AC" w:rsidP="00A767AC"/>
    <w:p w:rsidR="00A767AC" w:rsidRDefault="00A767AC" w:rsidP="000F3AA0">
      <w:pPr>
        <w:pStyle w:val="13"/>
      </w:pPr>
      <w:r>
        <w:rPr>
          <w:rFonts w:hint="eastAsia"/>
        </w:rPr>
        <w:t>３）補修補強実験</w:t>
      </w:r>
    </w:p>
    <w:p w:rsidR="00A767AC" w:rsidRDefault="00A767AC" w:rsidP="000F3AA0">
      <w:pPr>
        <w:pStyle w:val="13"/>
      </w:pPr>
      <w:r>
        <w:rPr>
          <w:rFonts w:hint="eastAsia"/>
        </w:rPr>
        <w:t xml:space="preserve">　①供試体と実験ケース</w:t>
      </w:r>
    </w:p>
    <w:p w:rsidR="00A767AC" w:rsidRDefault="00A767AC" w:rsidP="000F3AA0">
      <w:pPr>
        <w:pStyle w:val="13"/>
      </w:pPr>
      <w:r>
        <w:drawing>
          <wp:inline distT="0" distB="0" distL="0" distR="0" wp14:anchorId="125FA163" wp14:editId="79BF18B8">
            <wp:extent cx="4319960" cy="2533650"/>
            <wp:effectExtent l="0" t="0" r="444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9960" cy="2533650"/>
                    </a:xfrm>
                    <a:prstGeom prst="rect">
                      <a:avLst/>
                    </a:prstGeom>
                    <a:noFill/>
                    <a:ln>
                      <a:noFill/>
                    </a:ln>
                  </pic:spPr>
                </pic:pic>
              </a:graphicData>
            </a:graphic>
          </wp:inline>
        </w:drawing>
      </w:r>
    </w:p>
    <w:p w:rsidR="00A767AC" w:rsidRDefault="00A767AC" w:rsidP="000F3AA0">
      <w:pPr>
        <w:pStyle w:val="13"/>
      </w:pPr>
    </w:p>
    <w:p w:rsidR="00A767AC" w:rsidRPr="00C37B5B" w:rsidRDefault="00A767AC" w:rsidP="00A767AC">
      <w:pPr>
        <w:ind w:firstLineChars="200" w:firstLine="482"/>
        <w:rPr>
          <w:rFonts w:ascii="HG丸ｺﾞｼｯｸM-PRO" w:eastAsia="HG丸ｺﾞｼｯｸM-PRO" w:hAnsi="HG丸ｺﾞｼｯｸM-PRO"/>
          <w:sz w:val="24"/>
        </w:rPr>
      </w:pPr>
      <w:r w:rsidRPr="00C37B5B">
        <w:rPr>
          <w:rFonts w:ascii="HG丸ｺﾞｼｯｸM-PRO" w:eastAsia="HG丸ｺﾞｼｯｸM-PRO" w:hAnsi="HG丸ｺﾞｼｯｸM-PRO" w:hint="eastAsia"/>
          <w:sz w:val="24"/>
        </w:rPr>
        <w:t>②実験の状況</w:t>
      </w:r>
    </w:p>
    <w:p w:rsidR="00A767AC" w:rsidRDefault="00A767AC" w:rsidP="00A767AC">
      <w:r>
        <w:rPr>
          <w:noProof/>
        </w:rPr>
        <w:drawing>
          <wp:anchor distT="0" distB="0" distL="114300" distR="114300" simplePos="0" relativeHeight="251746816" behindDoc="1" locked="0" layoutInCell="1" allowOverlap="1" wp14:anchorId="33244F2B" wp14:editId="12FDF5EC">
            <wp:simplePos x="0" y="0"/>
            <wp:positionH relativeFrom="column">
              <wp:posOffset>175895</wp:posOffset>
            </wp:positionH>
            <wp:positionV relativeFrom="paragraph">
              <wp:posOffset>29210</wp:posOffset>
            </wp:positionV>
            <wp:extent cx="5507475" cy="348043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07475" cy="3480435"/>
                    </a:xfrm>
                    <a:prstGeom prst="rect">
                      <a:avLst/>
                    </a:prstGeom>
                    <a:noFill/>
                    <a:ln>
                      <a:noFill/>
                    </a:ln>
                  </pic:spPr>
                </pic:pic>
              </a:graphicData>
            </a:graphic>
          </wp:anchor>
        </w:drawing>
      </w:r>
    </w:p>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Pr="00C37B5B" w:rsidRDefault="00A767AC" w:rsidP="00A767AC"/>
    <w:p w:rsidR="00A767AC" w:rsidRPr="00B80188" w:rsidRDefault="00893116" w:rsidP="000F3AA0">
      <w:pPr>
        <w:pStyle w:val="13"/>
      </w:pPr>
      <w:r>
        <w:drawing>
          <wp:anchor distT="0" distB="0" distL="114300" distR="114300" simplePos="0" relativeHeight="251650048" behindDoc="1" locked="0" layoutInCell="1" allowOverlap="1" wp14:anchorId="33D01549" wp14:editId="50CD4DFC">
            <wp:simplePos x="0" y="0"/>
            <wp:positionH relativeFrom="column">
              <wp:posOffset>156845</wp:posOffset>
            </wp:positionH>
            <wp:positionV relativeFrom="paragraph">
              <wp:posOffset>224790</wp:posOffset>
            </wp:positionV>
            <wp:extent cx="5847080" cy="28003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2910"/>
                    <a:stretch/>
                  </pic:blipFill>
                  <pic:spPr bwMode="auto">
                    <a:xfrm>
                      <a:off x="0" y="0"/>
                      <a:ext cx="584708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7AC">
        <w:rPr>
          <w:rFonts w:hint="eastAsia"/>
        </w:rPr>
        <w:t>４）実験結果</w:t>
      </w:r>
      <w:r w:rsidR="00A767AC" w:rsidRPr="00B80188">
        <w:rPr>
          <w:rFonts w:hint="eastAsia"/>
        </w:rPr>
        <w:t>（荷重-変位関係）</w:t>
      </w: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893116" w:rsidP="00893116">
      <w:pPr>
        <w:pStyle w:val="13"/>
        <w:tabs>
          <w:tab w:val="clear" w:pos="630"/>
          <w:tab w:val="clear" w:pos="9060"/>
          <w:tab w:val="left" w:pos="6963"/>
        </w:tabs>
      </w:pPr>
      <w:r>
        <w:tab/>
      </w:r>
    </w:p>
    <w:p w:rsidR="00A767AC" w:rsidRDefault="00893116" w:rsidP="00893116">
      <w:pPr>
        <w:pStyle w:val="13"/>
        <w:tabs>
          <w:tab w:val="clear" w:pos="630"/>
          <w:tab w:val="clear" w:pos="9060"/>
          <w:tab w:val="left" w:pos="6963"/>
        </w:tabs>
      </w:pPr>
      <w:r>
        <w:tab/>
      </w:r>
    </w:p>
    <w:p w:rsidR="000F3AA0" w:rsidRDefault="000F3AA0" w:rsidP="000F3AA0"/>
    <w:p w:rsidR="000F3AA0" w:rsidRDefault="000F3AA0" w:rsidP="000F3AA0"/>
    <w:p w:rsidR="000F3AA0" w:rsidRDefault="00893116" w:rsidP="000F3AA0">
      <w:r>
        <w:rPr>
          <w:noProof/>
        </w:rPr>
        <mc:AlternateContent>
          <mc:Choice Requires="wpg">
            <w:drawing>
              <wp:anchor distT="0" distB="0" distL="114300" distR="114300" simplePos="0" relativeHeight="251664384" behindDoc="0" locked="0" layoutInCell="1" allowOverlap="1" wp14:anchorId="6F35ACC9" wp14:editId="79329EF7">
                <wp:simplePos x="0" y="0"/>
                <wp:positionH relativeFrom="column">
                  <wp:posOffset>756920</wp:posOffset>
                </wp:positionH>
                <wp:positionV relativeFrom="paragraph">
                  <wp:posOffset>173619</wp:posOffset>
                </wp:positionV>
                <wp:extent cx="3236595" cy="1447800"/>
                <wp:effectExtent l="0" t="0" r="20955" b="19050"/>
                <wp:wrapNone/>
                <wp:docPr id="12" name="グループ化 12"/>
                <wp:cNvGraphicFramePr/>
                <a:graphic xmlns:a="http://schemas.openxmlformats.org/drawingml/2006/main">
                  <a:graphicData uri="http://schemas.microsoft.com/office/word/2010/wordprocessingGroup">
                    <wpg:wgp>
                      <wpg:cNvGrpSpPr/>
                      <wpg:grpSpPr>
                        <a:xfrm>
                          <a:off x="0" y="0"/>
                          <a:ext cx="3236595" cy="1447800"/>
                          <a:chOff x="0" y="0"/>
                          <a:chExt cx="3236595" cy="1447800"/>
                        </a:xfrm>
                      </wpg:grpSpPr>
                      <wps:wsp>
                        <wps:cNvPr id="2" name="テキスト ボックス 2"/>
                        <wps:cNvSpPr txBox="1"/>
                        <wps:spPr>
                          <a:xfrm>
                            <a:off x="0" y="0"/>
                            <a:ext cx="3236595" cy="1447800"/>
                          </a:xfrm>
                          <a:prstGeom prst="rect">
                            <a:avLst/>
                          </a:prstGeom>
                          <a:solidFill>
                            <a:schemeClr val="lt1"/>
                          </a:solidFill>
                          <a:ln w="6350">
                            <a:solidFill>
                              <a:prstClr val="black"/>
                            </a:solidFill>
                          </a:ln>
                        </wps:spPr>
                        <wps:txbx>
                          <w:txbxContent>
                            <w:p w:rsidR="002509EC" w:rsidRPr="008E26BF" w:rsidRDefault="002509EC" w:rsidP="008E26BF">
                              <w:pPr>
                                <w:jc w:val="center"/>
                                <w:rPr>
                                  <w:rFonts w:ascii="Meiryo UI" w:eastAsia="Meiryo UI" w:hAnsi="Meiryo UI"/>
                                </w:rPr>
                              </w:pPr>
                              <w:r w:rsidRPr="008E26BF">
                                <w:rPr>
                                  <w:rFonts w:ascii="Meiryo UI" w:eastAsia="Meiryo UI" w:hAnsi="Meiryo UI" w:hint="eastAsia"/>
                                </w:rPr>
                                <w:t>凡　　　例</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ケース1（土中・Ｄ３８×１本）</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ケース２（土中・Ｄ２５×２本・平行配置）</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 xml:space="preserve">　ケース３（土中・Ｄ２５×２本・</w:t>
                              </w:r>
                              <w:r w:rsidR="00B04F23">
                                <w:rPr>
                                  <w:rFonts w:ascii="Meiryo UI" w:eastAsia="Meiryo UI" w:hAnsi="Meiryo UI" w:hint="eastAsia"/>
                                </w:rPr>
                                <w:t>垂直</w:t>
                              </w:r>
                              <w:r w:rsidRPr="008E26BF">
                                <w:rPr>
                                  <w:rFonts w:ascii="Meiryo UI" w:eastAsia="Meiryo UI" w:hAnsi="Meiryo UI" w:hint="eastAsia"/>
                                </w:rPr>
                                <w:t>配置）</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ケース４（ＢＰ・Ｄ２５×２本・平行配置）</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ケース５（ＢＰ・Ｄ２５×２本・</w:t>
                              </w:r>
                              <w:r w:rsidR="00B04F23">
                                <w:rPr>
                                  <w:rFonts w:ascii="Meiryo UI" w:eastAsia="Meiryo UI" w:hAnsi="Meiryo UI" w:hint="eastAsia"/>
                                </w:rPr>
                                <w:t>垂直</w:t>
                              </w:r>
                              <w:r w:rsidRPr="008E26BF">
                                <w:rPr>
                                  <w:rFonts w:ascii="Meiryo UI" w:eastAsia="Meiryo UI" w:hAnsi="Meiryo UI" w:hint="eastAsia"/>
                                </w:rPr>
                                <w:t>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直線コネクタ 3"/>
                        <wps:cNvCnPr/>
                        <wps:spPr>
                          <a:xfrm>
                            <a:off x="114300" y="390525"/>
                            <a:ext cx="4095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123825" y="600075"/>
                            <a:ext cx="409575" cy="0"/>
                          </a:xfrm>
                          <a:prstGeom prst="line">
                            <a:avLst/>
                          </a:prstGeom>
                          <a:noFill/>
                          <a:ln w="19050" cap="flat" cmpd="sng" algn="ctr">
                            <a:solidFill>
                              <a:srgbClr val="00FF00"/>
                            </a:solidFill>
                            <a:prstDash val="solid"/>
                          </a:ln>
                          <a:effectLst/>
                        </wps:spPr>
                        <wps:bodyPr/>
                      </wps:wsp>
                      <wps:wsp>
                        <wps:cNvPr id="7" name="直線コネクタ 7"/>
                        <wps:cNvCnPr/>
                        <wps:spPr>
                          <a:xfrm>
                            <a:off x="133350" y="828675"/>
                            <a:ext cx="409575" cy="0"/>
                          </a:xfrm>
                          <a:prstGeom prst="line">
                            <a:avLst/>
                          </a:prstGeom>
                          <a:noFill/>
                          <a:ln w="19050" cap="flat" cmpd="sng" algn="ctr">
                            <a:solidFill>
                              <a:srgbClr val="CC00CC"/>
                            </a:solidFill>
                            <a:prstDash val="solid"/>
                          </a:ln>
                          <a:effectLst/>
                        </wps:spPr>
                        <wps:bodyPr/>
                      </wps:wsp>
                      <wps:wsp>
                        <wps:cNvPr id="8" name="直線コネクタ 8"/>
                        <wps:cNvCnPr/>
                        <wps:spPr>
                          <a:xfrm>
                            <a:off x="114300" y="1047750"/>
                            <a:ext cx="409575" cy="0"/>
                          </a:xfrm>
                          <a:prstGeom prst="line">
                            <a:avLst/>
                          </a:prstGeom>
                          <a:noFill/>
                          <a:ln w="19050" cap="flat" cmpd="sng" algn="ctr">
                            <a:solidFill>
                              <a:srgbClr val="00FFFF"/>
                            </a:solidFill>
                            <a:prstDash val="solid"/>
                          </a:ln>
                          <a:effectLst/>
                        </wps:spPr>
                        <wps:bodyPr/>
                      </wps:wsp>
                      <wps:wsp>
                        <wps:cNvPr id="9" name="直線コネクタ 9"/>
                        <wps:cNvCnPr/>
                        <wps:spPr>
                          <a:xfrm>
                            <a:off x="123825" y="1295400"/>
                            <a:ext cx="409575" cy="0"/>
                          </a:xfrm>
                          <a:prstGeom prst="line">
                            <a:avLst/>
                          </a:prstGeom>
                          <a:noFill/>
                          <a:ln w="19050" cap="flat" cmpd="sng" algn="ctr">
                            <a:solidFill>
                              <a:srgbClr val="0070C0"/>
                            </a:solidFill>
                            <a:prstDash val="solid"/>
                          </a:ln>
                          <a:effec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5ACC9" id="グループ化 12" o:spid="_x0000_s1030" style="position:absolute;left:0;text-align:left;margin-left:59.6pt;margin-top:13.65pt;width:254.85pt;height:114pt;z-index:251664384" coordsize="32365,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">
                <v:shape id="テキスト ボックス 2" o:spid="_x0000_s1031" type="#_x0000_t202" style="position:absolute;width:32365;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2509EC" w:rsidRPr="008E26BF" w:rsidRDefault="002509EC" w:rsidP="008E26BF">
                        <w:pPr>
                          <w:jc w:val="center"/>
                          <w:rPr>
                            <w:rFonts w:ascii="Meiryo UI" w:eastAsia="Meiryo UI" w:hAnsi="Meiryo UI"/>
                          </w:rPr>
                        </w:pPr>
                        <w:r w:rsidRPr="008E26BF">
                          <w:rPr>
                            <w:rFonts w:ascii="Meiryo UI" w:eastAsia="Meiryo UI" w:hAnsi="Meiryo UI" w:hint="eastAsia"/>
                          </w:rPr>
                          <w:t xml:space="preserve">凡　　　</w:t>
                        </w:r>
                        <w:r w:rsidRPr="008E26BF">
                          <w:rPr>
                            <w:rFonts w:ascii="Meiryo UI" w:eastAsia="Meiryo UI" w:hAnsi="Meiryo UI" w:hint="eastAsia"/>
                          </w:rPr>
                          <w:t>例</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ケース1（土中・Ｄ３８×１本）</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ケース２（土中・Ｄ２５×２本・平行配置）</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 xml:space="preserve">　ケース３（土中・Ｄ２５×２本・</w:t>
                        </w:r>
                        <w:r w:rsidR="00B04F23">
                          <w:rPr>
                            <w:rFonts w:ascii="Meiryo UI" w:eastAsia="Meiryo UI" w:hAnsi="Meiryo UI" w:hint="eastAsia"/>
                          </w:rPr>
                          <w:t>垂直</w:t>
                        </w:r>
                        <w:r w:rsidRPr="008E26BF">
                          <w:rPr>
                            <w:rFonts w:ascii="Meiryo UI" w:eastAsia="Meiryo UI" w:hAnsi="Meiryo UI" w:hint="eastAsia"/>
                          </w:rPr>
                          <w:t>配置）</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ケース４（ＢＰ・Ｄ２５×２本・平行配置）</w:t>
                        </w:r>
                      </w:p>
                      <w:p w:rsidR="002509EC" w:rsidRPr="008E26BF" w:rsidRDefault="002509EC" w:rsidP="008E26BF">
                        <w:pPr>
                          <w:jc w:val="left"/>
                          <w:rPr>
                            <w:rFonts w:ascii="Meiryo UI" w:eastAsia="Meiryo UI" w:hAnsi="Meiryo UI"/>
                          </w:rPr>
                        </w:pPr>
                        <w:r w:rsidRPr="008E26BF">
                          <w:rPr>
                            <w:rFonts w:ascii="Meiryo UI" w:eastAsia="Meiryo UI" w:hAnsi="Meiryo UI" w:hint="eastAsia"/>
                          </w:rPr>
                          <w:t xml:space="preserve">　　</w:t>
                        </w:r>
                        <w:r>
                          <w:rPr>
                            <w:rFonts w:ascii="Meiryo UI" w:eastAsia="Meiryo UI" w:hAnsi="Meiryo UI" w:hint="eastAsia"/>
                          </w:rPr>
                          <w:t xml:space="preserve">　　　　</w:t>
                        </w:r>
                        <w:r w:rsidRPr="008E26BF">
                          <w:rPr>
                            <w:rFonts w:ascii="Meiryo UI" w:eastAsia="Meiryo UI" w:hAnsi="Meiryo UI" w:hint="eastAsia"/>
                          </w:rPr>
                          <w:t>ケース５（ＢＰ・Ｄ２５×２本・</w:t>
                        </w:r>
                        <w:r w:rsidR="00B04F23">
                          <w:rPr>
                            <w:rFonts w:ascii="Meiryo UI" w:eastAsia="Meiryo UI" w:hAnsi="Meiryo UI" w:hint="eastAsia"/>
                          </w:rPr>
                          <w:t>垂直</w:t>
                        </w:r>
                        <w:r w:rsidRPr="008E26BF">
                          <w:rPr>
                            <w:rFonts w:ascii="Meiryo UI" w:eastAsia="Meiryo UI" w:hAnsi="Meiryo UI" w:hint="eastAsia"/>
                          </w:rPr>
                          <w:t>配置）</w:t>
                        </w:r>
                      </w:p>
                    </w:txbxContent>
                  </v:textbox>
                </v:shape>
                <v:line id="直線コネクタ 3" o:spid="_x0000_s1032" style="position:absolute;visibility:visible;mso-wrap-style:square" from="1143,3905" to="5238,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" strokecolor="red" strokeweight="1.5pt"/>
                <v:line id="直線コネクタ 5" o:spid="_x0000_s1033" style="position:absolute;visibility:visible;mso-wrap-style:square" from="1238,6000" to="5334,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" strokecolor="lime" strokeweight="1.5pt"/>
                <v:line id="直線コネクタ 7" o:spid="_x0000_s1034" style="position:absolute;visibility:visible;mso-wrap-style:square" from="1333,8286" to="542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" strokecolor="#c0c" strokeweight="1.5pt"/>
                <v:line id="直線コネクタ 8" o:spid="_x0000_s1035" style="position:absolute;visibility:visible;mso-wrap-style:square" from="1143,10477" to="5238,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" strokecolor="aqua" strokeweight="1.5pt"/>
                <v:line id="直線コネクタ 9" o:spid="_x0000_s1036" style="position:absolute;visibility:visible;mso-wrap-style:square" from="1238,12954" to="5334,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" strokecolor="#0070c0" strokeweight="1.5pt"/>
              </v:group>
            </w:pict>
          </mc:Fallback>
        </mc:AlternateContent>
      </w:r>
    </w:p>
    <w:p w:rsidR="000F3AA0" w:rsidRDefault="000F3AA0" w:rsidP="000F3AA0"/>
    <w:p w:rsidR="000F3AA0" w:rsidRDefault="000F3AA0" w:rsidP="000F3AA0"/>
    <w:p w:rsidR="000F3AA0" w:rsidRDefault="000F3AA0" w:rsidP="000F3AA0"/>
    <w:p w:rsidR="000F3AA0" w:rsidRDefault="000F3AA0" w:rsidP="000F3AA0"/>
    <w:p w:rsidR="000F3AA0" w:rsidRDefault="000F3AA0" w:rsidP="000F3AA0"/>
    <w:p w:rsidR="000F3AA0" w:rsidRDefault="000F3AA0" w:rsidP="000F3AA0"/>
    <w:p w:rsidR="000F3AA0" w:rsidRPr="000F3AA0" w:rsidRDefault="000F3AA0" w:rsidP="000F3AA0"/>
    <w:p w:rsidR="00A767AC" w:rsidRDefault="00A767AC" w:rsidP="00AD138F">
      <w:pPr>
        <w:pStyle w:val="13"/>
        <w:numPr>
          <w:ilvl w:val="0"/>
          <w:numId w:val="15"/>
        </w:numPr>
        <w:ind w:left="993" w:firstLineChars="0"/>
      </w:pPr>
      <w:r>
        <w:rPr>
          <w:rFonts w:hint="eastAsia"/>
        </w:rPr>
        <w:lastRenderedPageBreak/>
        <w:t>実験結果一覧及び設計照査結果</w:t>
      </w:r>
    </w:p>
    <w:p w:rsidR="00A767AC" w:rsidRDefault="00B04F23" w:rsidP="000F3AA0">
      <w:pPr>
        <w:pStyle w:val="13"/>
      </w:pPr>
      <w:r>
        <w:drawing>
          <wp:anchor distT="0" distB="0" distL="114300" distR="114300" simplePos="0" relativeHeight="251660288" behindDoc="1" locked="0" layoutInCell="1" allowOverlap="1" wp14:anchorId="2D82BAD5">
            <wp:simplePos x="0" y="0"/>
            <wp:positionH relativeFrom="column">
              <wp:posOffset>396875</wp:posOffset>
            </wp:positionH>
            <wp:positionV relativeFrom="paragraph">
              <wp:posOffset>53340</wp:posOffset>
            </wp:positionV>
            <wp:extent cx="5208905" cy="3012440"/>
            <wp:effectExtent l="0" t="0" r="0"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8905" cy="3012440"/>
                    </a:xfrm>
                    <a:prstGeom prst="rect">
                      <a:avLst/>
                    </a:prstGeom>
                    <a:noFill/>
                    <a:ln>
                      <a:noFill/>
                    </a:ln>
                  </pic:spPr>
                </pic:pic>
              </a:graphicData>
            </a:graphic>
          </wp:anchor>
        </w:drawing>
      </w: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A767AC"/>
    <w:p w:rsidR="00A767AC" w:rsidRDefault="00A767AC" w:rsidP="000F3AA0">
      <w:pPr>
        <w:pStyle w:val="13"/>
      </w:pPr>
      <w:r>
        <w:rPr>
          <w:rFonts w:hint="eastAsia"/>
        </w:rPr>
        <w:t>６）実証実験結果、照査結果</w:t>
      </w:r>
    </w:p>
    <w:p w:rsidR="00A767AC" w:rsidRPr="005C640B" w:rsidRDefault="00A767AC" w:rsidP="00A767AC">
      <w:pPr>
        <w:ind w:leftChars="100" w:left="211"/>
        <w:rPr>
          <w:rFonts w:ascii="HG丸ｺﾞｼｯｸM-PRO" w:eastAsia="HG丸ｺﾞｼｯｸM-PRO" w:hAnsi="HG丸ｺﾞｼｯｸM-PRO"/>
          <w:sz w:val="24"/>
        </w:rPr>
      </w:pPr>
      <w:r>
        <w:rPr>
          <w:rFonts w:ascii="HG丸ｺﾞｼｯｸM-PRO" w:eastAsia="HG丸ｺﾞｼｯｸM-PRO" w:hAnsi="HG丸ｺﾞｼｯｸM-PRO" w:hint="eastAsia"/>
          <w:sz w:val="24"/>
        </w:rPr>
        <w:t>実証</w:t>
      </w:r>
      <w:r w:rsidRPr="005737C5">
        <w:rPr>
          <w:rFonts w:ascii="HG丸ｺﾞｼｯｸM-PRO" w:eastAsia="HG丸ｺﾞｼｯｸM-PRO" w:hAnsi="HG丸ｺﾞｼｯｸM-PRO" w:hint="eastAsia"/>
          <w:sz w:val="24"/>
        </w:rPr>
        <w:t>実験</w:t>
      </w:r>
      <w:r>
        <w:rPr>
          <w:rFonts w:ascii="HG丸ｺﾞｼｯｸM-PRO" w:eastAsia="HG丸ｺﾞｼｯｸM-PRO" w:hAnsi="HG丸ｺﾞｼｯｸM-PRO" w:hint="eastAsia"/>
          <w:sz w:val="24"/>
        </w:rPr>
        <w:t>により</w:t>
      </w:r>
      <w:r w:rsidR="00AD138F">
        <w:rPr>
          <w:rFonts w:ascii="HG丸ｺﾞｼｯｸM-PRO" w:eastAsia="HG丸ｺﾞｼｯｸM-PRO" w:hAnsi="HG丸ｺﾞｼｯｸM-PRO" w:hint="eastAsia"/>
          <w:sz w:val="24"/>
        </w:rPr>
        <w:t>余裕を持った強度を</w:t>
      </w:r>
      <w:r w:rsidRPr="005737C5">
        <w:rPr>
          <w:rFonts w:ascii="HG丸ｺﾞｼｯｸM-PRO" w:eastAsia="HG丸ｺﾞｼｯｸM-PRO" w:hAnsi="HG丸ｺﾞｼｯｸM-PRO" w:hint="eastAsia"/>
          <w:sz w:val="24"/>
        </w:rPr>
        <w:t>確認</w:t>
      </w:r>
      <w:r w:rsidR="00AD138F">
        <w:rPr>
          <w:rFonts w:ascii="HG丸ｺﾞｼｯｸM-PRO" w:eastAsia="HG丸ｺﾞｼｯｸM-PRO" w:hAnsi="HG丸ｺﾞｼｯｸM-PRO" w:hint="eastAsia"/>
          <w:sz w:val="24"/>
        </w:rPr>
        <w:t>することが</w:t>
      </w:r>
      <w:r w:rsidRPr="005737C5">
        <w:rPr>
          <w:rFonts w:ascii="HG丸ｺﾞｼｯｸM-PRO" w:eastAsia="HG丸ｺﾞｼｯｸM-PRO" w:hAnsi="HG丸ｺﾞｼｯｸM-PRO" w:hint="eastAsia"/>
          <w:sz w:val="24"/>
        </w:rPr>
        <w:t>できた。</w:t>
      </w:r>
      <w:r>
        <w:rPr>
          <w:rFonts w:ascii="HG丸ｺﾞｼｯｸM-PRO" w:eastAsia="HG丸ｺﾞｼｯｸM-PRO" w:hAnsi="HG丸ｺﾞｼｯｸM-PRO" w:hint="eastAsia"/>
          <w:sz w:val="24"/>
        </w:rPr>
        <w:t>また、</w:t>
      </w:r>
      <w:r w:rsidR="00AD138F">
        <w:rPr>
          <w:rFonts w:ascii="HG丸ｺﾞｼｯｸM-PRO" w:eastAsia="HG丸ｺﾞｼｯｸM-PRO" w:hAnsi="HG丸ｺﾞｼｯｸM-PRO" w:hint="eastAsia"/>
          <w:sz w:val="24"/>
        </w:rPr>
        <w:t>限界状態</w:t>
      </w:r>
      <w:r w:rsidR="00176A80">
        <w:rPr>
          <w:rFonts w:ascii="HG丸ｺﾞｼｯｸM-PRO" w:eastAsia="HG丸ｺﾞｼｯｸM-PRO" w:hAnsi="HG丸ｺﾞｼｯｸM-PRO" w:hint="eastAsia"/>
          <w:sz w:val="24"/>
        </w:rPr>
        <w:t>設計法による</w:t>
      </w:r>
      <w:r>
        <w:rPr>
          <w:rFonts w:ascii="HG丸ｺﾞｼｯｸM-PRO" w:eastAsia="HG丸ｺﾞｼｯｸM-PRO" w:hAnsi="HG丸ｺﾞｼｯｸM-PRO" w:cstheme="minorBidi" w:hint="eastAsia"/>
          <w:kern w:val="24"/>
          <w:sz w:val="24"/>
        </w:rPr>
        <w:t>照査においても</w:t>
      </w:r>
      <w:r w:rsidRPr="005737C5">
        <w:rPr>
          <w:rFonts w:ascii="HG丸ｺﾞｼｯｸM-PRO" w:eastAsia="HG丸ｺﾞｼｯｸM-PRO" w:hAnsi="HG丸ｺﾞｼｯｸM-PRO" w:hint="eastAsia"/>
          <w:sz w:val="24"/>
        </w:rPr>
        <w:t>クリアでき</w:t>
      </w:r>
      <w:r>
        <w:rPr>
          <w:rFonts w:ascii="HG丸ｺﾞｼｯｸM-PRO" w:eastAsia="HG丸ｺﾞｼｯｸM-PRO" w:hAnsi="HG丸ｺﾞｼｯｸM-PRO" w:hint="eastAsia"/>
          <w:sz w:val="24"/>
        </w:rPr>
        <w:t>、</w:t>
      </w:r>
      <w:r w:rsidRPr="005737C5">
        <w:rPr>
          <w:rFonts w:ascii="HG丸ｺﾞｼｯｸM-PRO" w:eastAsia="HG丸ｺﾞｼｯｸM-PRO" w:hAnsi="HG丸ｺﾞｼｯｸM-PRO" w:hint="eastAsia"/>
          <w:sz w:val="24"/>
        </w:rPr>
        <w:t>終局限界状態</w:t>
      </w:r>
      <w:r>
        <w:rPr>
          <w:rFonts w:ascii="HG丸ｺﾞｼｯｸM-PRO" w:eastAsia="HG丸ｺﾞｼｯｸM-PRO" w:hAnsi="HG丸ｺﾞｼｯｸM-PRO" w:hint="eastAsia"/>
          <w:sz w:val="24"/>
        </w:rPr>
        <w:t>を確認できた。</w:t>
      </w:r>
    </w:p>
    <w:p w:rsidR="00A767AC" w:rsidRDefault="00A767AC" w:rsidP="00A767AC">
      <w:r>
        <w:rPr>
          <w:rFonts w:hint="eastAsia"/>
        </w:rPr>
        <w:t xml:space="preserve">　</w:t>
      </w:r>
    </w:p>
    <w:p w:rsidR="00A767AC" w:rsidRDefault="00A767AC" w:rsidP="000F3AA0">
      <w:pPr>
        <w:pStyle w:val="13"/>
      </w:pPr>
      <w:r>
        <w:rPr>
          <w:rFonts w:hint="eastAsia"/>
        </w:rPr>
        <w:t>７）補修補強工法の決定</w:t>
      </w:r>
    </w:p>
    <w:p w:rsidR="00176A80" w:rsidRPr="00176A80" w:rsidRDefault="00176A80" w:rsidP="00176A80">
      <w:pPr>
        <w:rPr>
          <w:rFonts w:ascii="HG丸ｺﾞｼｯｸM-PRO" w:eastAsia="HG丸ｺﾞｼｯｸM-PRO" w:hAnsi="HG丸ｺﾞｼｯｸM-PRO"/>
          <w:sz w:val="24"/>
        </w:rPr>
      </w:pPr>
      <w:r>
        <w:rPr>
          <w:rFonts w:hint="eastAsia"/>
        </w:rPr>
        <w:t xml:space="preserve">　</w:t>
      </w:r>
      <w:r w:rsidRPr="00176A80">
        <w:rPr>
          <w:rFonts w:ascii="HG丸ｺﾞｼｯｸM-PRO" w:eastAsia="HG丸ｺﾞｼｯｸM-PRO" w:hAnsi="HG丸ｺﾞｼｯｸM-PRO" w:hint="eastAsia"/>
          <w:sz w:val="24"/>
        </w:rPr>
        <w:t>下記の工法を、補修補強の標準工法とする。</w:t>
      </w:r>
    </w:p>
    <w:p w:rsidR="004B24F1" w:rsidRPr="004B24F1" w:rsidRDefault="004B24F1" w:rsidP="004B24F1">
      <w:pPr>
        <w:rPr>
          <w:rFonts w:ascii="HG丸ｺﾞｼｯｸM-PRO" w:eastAsia="HG丸ｺﾞｼｯｸM-PRO" w:hAnsi="HG丸ｺﾞｼｯｸM-PRO"/>
          <w:sz w:val="24"/>
        </w:rPr>
      </w:pPr>
      <w:r>
        <w:rPr>
          <w:rFonts w:hint="eastAsia"/>
        </w:rPr>
        <w:t xml:space="preserve">　</w:t>
      </w:r>
      <w:r w:rsidR="00451333">
        <w:rPr>
          <w:rFonts w:ascii="HG丸ｺﾞｼｯｸM-PRO" w:eastAsia="HG丸ｺﾞｼｯｸM-PRO" w:hAnsi="HG丸ｺﾞｼｯｸM-PRO" w:hint="eastAsia"/>
          <w:sz w:val="24"/>
        </w:rPr>
        <w:t>【土中式</w:t>
      </w:r>
      <w:r w:rsidRPr="004B24F1">
        <w:rPr>
          <w:rFonts w:ascii="HG丸ｺﾞｼｯｸM-PRO" w:eastAsia="HG丸ｺﾞｼｯｸM-PRO" w:hAnsi="HG丸ｺﾞｼｯｸM-PRO" w:hint="eastAsia"/>
          <w:sz w:val="24"/>
        </w:rPr>
        <w:t>】</w:t>
      </w:r>
    </w:p>
    <w:p w:rsidR="00A767AC" w:rsidRPr="00B80188" w:rsidRDefault="00A767AC" w:rsidP="004B24F1">
      <w:pPr>
        <w:pStyle w:val="13"/>
        <w:numPr>
          <w:ilvl w:val="0"/>
          <w:numId w:val="19"/>
        </w:numPr>
        <w:ind w:firstLineChars="0"/>
      </w:pPr>
      <w:r w:rsidRPr="00B80188">
        <w:rPr>
          <w:rFonts w:hint="eastAsia"/>
        </w:rPr>
        <w:t xml:space="preserve">Ｄ３８×１本　　　　</w:t>
      </w:r>
      <w:r w:rsidR="004B24F1">
        <w:rPr>
          <w:rFonts w:hint="eastAsia"/>
        </w:rPr>
        <w:t xml:space="preserve">　　　</w:t>
      </w:r>
      <w:r w:rsidRPr="00B80188">
        <w:rPr>
          <w:rFonts w:hint="eastAsia"/>
        </w:rPr>
        <w:t xml:space="preserve">②Ｄ２５×2本　</w:t>
      </w:r>
      <w:r w:rsidR="004B24F1">
        <w:rPr>
          <w:rFonts w:hint="eastAsia"/>
        </w:rPr>
        <w:t xml:space="preserve">　　　　　</w:t>
      </w:r>
      <w:r w:rsidRPr="00B80188">
        <w:rPr>
          <w:rFonts w:hint="eastAsia"/>
        </w:rPr>
        <w:t>③Ｄ２５×２</w:t>
      </w:r>
      <w:r w:rsidR="004B24F1">
        <w:rPr>
          <w:rFonts w:hint="eastAsia"/>
        </w:rPr>
        <w:t>本</w:t>
      </w:r>
    </w:p>
    <w:p w:rsidR="00A767AC" w:rsidRPr="00B80188" w:rsidRDefault="004B24F1" w:rsidP="004B24F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E64F0">
        <w:rPr>
          <w:rFonts w:ascii="HG丸ｺﾞｼｯｸM-PRO" w:eastAsia="HG丸ｺﾞｼｯｸM-PRO" w:hAnsi="HG丸ｺﾞｼｯｸM-PRO" w:hint="eastAsia"/>
        </w:rPr>
        <w:t>点検口と</w:t>
      </w:r>
      <w:r>
        <w:rPr>
          <w:rFonts w:ascii="HG丸ｺﾞｼｯｸM-PRO" w:eastAsia="HG丸ｺﾞｼｯｸM-PRO" w:hAnsi="HG丸ｺﾞｼｯｸM-PRO" w:hint="eastAsia"/>
        </w:rPr>
        <w:t>平行</w:t>
      </w:r>
      <w:r w:rsidR="002E64F0">
        <w:rPr>
          <w:rFonts w:ascii="HG丸ｺﾞｼｯｸM-PRO" w:eastAsia="HG丸ｺﾞｼｯｸM-PRO" w:hAnsi="HG丸ｺﾞｼｯｸM-PRO" w:hint="eastAsia"/>
        </w:rPr>
        <w:t>な</w:t>
      </w:r>
      <w:r>
        <w:rPr>
          <w:rFonts w:ascii="HG丸ｺﾞｼｯｸM-PRO" w:eastAsia="HG丸ｺﾞｼｯｸM-PRO" w:hAnsi="HG丸ｺﾞｼｯｸM-PRO" w:hint="eastAsia"/>
        </w:rPr>
        <w:t>配置）　　　　（</w:t>
      </w:r>
      <w:r w:rsidR="002E64F0">
        <w:rPr>
          <w:rFonts w:ascii="HG丸ｺﾞｼｯｸM-PRO" w:eastAsia="HG丸ｺﾞｼｯｸM-PRO" w:hAnsi="HG丸ｺﾞｼｯｸM-PRO" w:hint="eastAsia"/>
        </w:rPr>
        <w:t>点検口と</w:t>
      </w:r>
      <w:r w:rsidR="00B04F23">
        <w:rPr>
          <w:rFonts w:ascii="HG丸ｺﾞｼｯｸM-PRO" w:eastAsia="HG丸ｺﾞｼｯｸM-PRO" w:hAnsi="HG丸ｺﾞｼｯｸM-PRO" w:hint="eastAsia"/>
        </w:rPr>
        <w:t>垂直</w:t>
      </w:r>
      <w:r w:rsidR="002E64F0">
        <w:rPr>
          <w:rFonts w:ascii="HG丸ｺﾞｼｯｸM-PRO" w:eastAsia="HG丸ｺﾞｼｯｸM-PRO" w:hAnsi="HG丸ｺﾞｼｯｸM-PRO" w:hint="eastAsia"/>
        </w:rPr>
        <w:t>な</w:t>
      </w:r>
      <w:r>
        <w:rPr>
          <w:rFonts w:ascii="HG丸ｺﾞｼｯｸM-PRO" w:eastAsia="HG丸ｺﾞｼｯｸM-PRO" w:hAnsi="HG丸ｺﾞｼｯｸM-PRO" w:hint="eastAsia"/>
        </w:rPr>
        <w:t>配置）</w:t>
      </w:r>
      <w:r w:rsidR="000F519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45pt;margin-top:21.85pt;width:117.3pt;height:186.6pt;z-index:251772416;mso-position-horizontal-relative:text;mso-position-vertical-relative:text" filled="t">
            <v:imagedata r:id="rId49" o:title=""/>
          </v:shape>
          <o:OLEObject Type="Embed" ProgID="Clair.Document" ShapeID="_x0000_s1026" DrawAspect="Content" ObjectID="_1576595492" r:id="rId50"/>
        </w:pict>
      </w:r>
    </w:p>
    <w:p w:rsidR="00A767AC" w:rsidRDefault="000F519E" w:rsidP="000F3AA0">
      <w:pPr>
        <w:pStyle w:val="13"/>
      </w:pPr>
      <w:r>
        <w:pict>
          <v:shape id="_x0000_s1038" type="#_x0000_t75" style="position:absolute;left:0;text-align:left;margin-left:169.7pt;margin-top:3.85pt;width:119.65pt;height:190.35pt;z-index:251790848" filled="t">
            <v:imagedata r:id="rId51" o:title=""/>
          </v:shape>
          <o:OLEObject Type="Embed" ProgID="Clair.Document" ShapeID="_x0000_s1038" DrawAspect="Content" ObjectID="_1576595493" r:id="rId52"/>
        </w:pict>
      </w:r>
      <w:r>
        <w:pict>
          <v:shape id="_x0000_s1028" type="#_x0000_t75" style="position:absolute;left:0;text-align:left;margin-left:329.85pt;margin-top:.95pt;width:118.6pt;height:188.65pt;z-index:251774464" filled="t">
            <v:imagedata r:id="rId53" o:title=""/>
          </v:shape>
          <o:OLEObject Type="Embed" ProgID="Clair.Document" ShapeID="_x0000_s1028" DrawAspect="Content" ObjectID="_1576595494" r:id="rId54"/>
        </w:pict>
      </w:r>
    </w:p>
    <w:p w:rsidR="00A767AC" w:rsidRDefault="000F519E" w:rsidP="000F3AA0">
      <w:pPr>
        <w:pStyle w:val="13"/>
      </w:pPr>
      <w:r>
        <w:pict>
          <v:shape id="_x0000_s1031" type="#_x0000_t75" style="position:absolute;left:0;text-align:left;margin-left:595pt;margin-top:177.8pt;width:103.15pt;height:98.05pt;z-index:251777536" filled="t">
            <v:imagedata r:id="rId55" o:title=""/>
          </v:shape>
          <o:OLEObject Type="Embed" ProgID="Clair.Document" ShapeID="_x0000_s1031" DrawAspect="Content" ObjectID="_1576595495" r:id="rId56"/>
        </w:pict>
      </w: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A767AC" w:rsidP="000F3AA0">
      <w:pPr>
        <w:pStyle w:val="13"/>
      </w:pPr>
    </w:p>
    <w:p w:rsidR="00A767AC" w:rsidRDefault="000F519E" w:rsidP="000F3AA0">
      <w:pPr>
        <w:pStyle w:val="13"/>
      </w:pPr>
      <w:r>
        <w:pict>
          <v:shape id="_x0000_s1029" type="#_x0000_t75" style="position:absolute;left:0;text-align:left;margin-left:362.2pt;margin-top:7.6pt;width:1in;height:78.7pt;z-index:251775488" filled="t">
            <v:imagedata r:id="rId57" o:title=""/>
          </v:shape>
          <o:OLEObject Type="Embed" ProgID="Clair.Document" ShapeID="_x0000_s1029" DrawAspect="Content" ObjectID="_1576595496" r:id="rId58"/>
        </w:pict>
      </w:r>
      <w:r>
        <w:pict>
          <v:shape id="_x0000_s1027" type="#_x0000_t75" style="position:absolute;left:0;text-align:left;margin-left:56.65pt;margin-top:11.35pt;width:70.65pt;height:77.8pt;z-index:251773440" filled="t">
            <v:imagedata r:id="rId59" o:title=""/>
          </v:shape>
          <o:OLEObject Type="Embed" ProgID="Clair.Document" ShapeID="_x0000_s1027" DrawAspect="Content" ObjectID="_1576595497" r:id="rId60"/>
        </w:pict>
      </w:r>
    </w:p>
    <w:p w:rsidR="00A767AC" w:rsidRDefault="000F519E" w:rsidP="000F3AA0">
      <w:pPr>
        <w:pStyle w:val="13"/>
      </w:pPr>
      <w:r>
        <w:pict>
          <v:shape id="_x0000_s1039" type="#_x0000_t75" style="position:absolute;left:0;text-align:left;margin-left:186.5pt;margin-top:15.45pt;width:84.9pt;height:50.1pt;z-index:251791872" filled="t">
            <v:imagedata r:id="rId61" o:title=""/>
          </v:shape>
          <o:OLEObject Type="Embed" ProgID="Clair.Document" ShapeID="_x0000_s1039" DrawAspect="Content" ObjectID="_1576595498" r:id="rId62"/>
        </w:pict>
      </w:r>
    </w:p>
    <w:p w:rsidR="00A767AC" w:rsidRDefault="00A767AC" w:rsidP="000F3AA0">
      <w:pPr>
        <w:pStyle w:val="13"/>
      </w:pPr>
    </w:p>
    <w:p w:rsidR="00A767AC" w:rsidRDefault="00A767AC" w:rsidP="00A767AC"/>
    <w:p w:rsidR="00D247DE" w:rsidRDefault="001910B2" w:rsidP="001910B2">
      <w:pPr>
        <w:rPr>
          <w:rFonts w:ascii="HG丸ｺﾞｼｯｸM-PRO" w:eastAsia="HG丸ｺﾞｼｯｸM-PRO" w:hAnsi="HG丸ｺﾞｼｯｸM-PRO"/>
          <w:sz w:val="24"/>
        </w:rPr>
      </w:pPr>
      <w:r w:rsidRPr="004B24F1">
        <w:rPr>
          <w:rFonts w:ascii="HG丸ｺﾞｼｯｸM-PRO" w:eastAsia="HG丸ｺﾞｼｯｸM-PRO" w:hAnsi="HG丸ｺﾞｼｯｸM-PRO" w:hint="eastAsia"/>
          <w:sz w:val="24"/>
        </w:rPr>
        <w:lastRenderedPageBreak/>
        <w:t>【</w:t>
      </w:r>
      <w:r w:rsidR="00127DEA">
        <w:rPr>
          <w:rFonts w:ascii="HG丸ｺﾞｼｯｸM-PRO" w:eastAsia="HG丸ｺﾞｼｯｸM-PRO" w:hAnsi="HG丸ｺﾞｼｯｸM-PRO" w:hint="eastAsia"/>
          <w:sz w:val="24"/>
        </w:rPr>
        <w:t>ＢＰ</w:t>
      </w:r>
      <w:r w:rsidR="00451333">
        <w:rPr>
          <w:rFonts w:ascii="HG丸ｺﾞｼｯｸM-PRO" w:eastAsia="HG丸ｺﾞｼｯｸM-PRO" w:hAnsi="HG丸ｺﾞｼｯｸM-PRO" w:hint="eastAsia"/>
          <w:sz w:val="24"/>
        </w:rPr>
        <w:t>式</w:t>
      </w:r>
      <w:r w:rsidRPr="004B24F1">
        <w:rPr>
          <w:rFonts w:ascii="HG丸ｺﾞｼｯｸM-PRO" w:eastAsia="HG丸ｺﾞｼｯｸM-PRO" w:hAnsi="HG丸ｺﾞｼｯｸM-PRO" w:hint="eastAsia"/>
          <w:sz w:val="24"/>
        </w:rPr>
        <w:t>】</w:t>
      </w:r>
    </w:p>
    <w:p w:rsidR="001910B2" w:rsidRPr="00196577" w:rsidRDefault="00196577" w:rsidP="00196577">
      <w:pPr>
        <w:ind w:firstLineChars="100" w:firstLine="241"/>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001910B2" w:rsidRPr="00196577">
        <w:rPr>
          <w:rFonts w:ascii="HG丸ｺﾞｼｯｸM-PRO" w:eastAsia="HG丸ｺﾞｼｯｸM-PRO" w:hAnsi="HG丸ｺﾞｼｯｸM-PRO" w:hint="eastAsia"/>
          <w:sz w:val="24"/>
        </w:rPr>
        <w:t xml:space="preserve">Ｄ２５×2本　　　　　　</w:t>
      </w:r>
      <w:r w:rsidR="003A78C7" w:rsidRPr="00196577">
        <w:rPr>
          <w:rFonts w:ascii="HG丸ｺﾞｼｯｸM-PRO" w:eastAsia="HG丸ｺﾞｼｯｸM-PRO" w:hAnsi="HG丸ｺﾞｼｯｸM-PRO" w:hint="eastAsia"/>
          <w:sz w:val="24"/>
        </w:rPr>
        <w:t xml:space="preserve">　</w:t>
      </w:r>
      <w:r w:rsidR="00D247DE" w:rsidRPr="00196577">
        <w:rPr>
          <w:rFonts w:ascii="HG丸ｺﾞｼｯｸM-PRO" w:eastAsia="HG丸ｺﾞｼｯｸM-PRO" w:hAnsi="HG丸ｺﾞｼｯｸM-PRO" w:hint="eastAsia"/>
          <w:sz w:val="24"/>
        </w:rPr>
        <w:t xml:space="preserve">　</w:t>
      </w:r>
      <w:r w:rsidR="003A78C7" w:rsidRPr="00196577">
        <w:rPr>
          <w:rFonts w:ascii="HG丸ｺﾞｼｯｸM-PRO" w:eastAsia="HG丸ｺﾞｼｯｸM-PRO" w:hAnsi="HG丸ｺﾞｼｯｸM-PRO" w:hint="eastAsia"/>
          <w:sz w:val="24"/>
        </w:rPr>
        <w:t>⑤</w:t>
      </w:r>
      <w:r w:rsidR="001910B2" w:rsidRPr="00196577">
        <w:rPr>
          <w:rFonts w:ascii="HG丸ｺﾞｼｯｸM-PRO" w:eastAsia="HG丸ｺﾞｼｯｸM-PRO" w:hAnsi="HG丸ｺﾞｼｯｸM-PRO" w:hint="eastAsia"/>
          <w:sz w:val="24"/>
        </w:rPr>
        <w:t>Ｄ２５×２本</w:t>
      </w:r>
    </w:p>
    <w:p w:rsidR="001910B2" w:rsidRPr="00B80188" w:rsidRDefault="001910B2" w:rsidP="001910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96577">
        <w:rPr>
          <w:rFonts w:ascii="HG丸ｺﾞｼｯｸM-PRO" w:eastAsia="HG丸ｺﾞｼｯｸM-PRO" w:hAnsi="HG丸ｺﾞｼｯｸM-PRO" w:hint="eastAsia"/>
        </w:rPr>
        <w:t>点検口と</w:t>
      </w:r>
      <w:r>
        <w:rPr>
          <w:rFonts w:ascii="HG丸ｺﾞｼｯｸM-PRO" w:eastAsia="HG丸ｺﾞｼｯｸM-PRO" w:hAnsi="HG丸ｺﾞｼｯｸM-PRO" w:hint="eastAsia"/>
        </w:rPr>
        <w:t>平行</w:t>
      </w:r>
      <w:r w:rsidR="00196577">
        <w:rPr>
          <w:rFonts w:ascii="HG丸ｺﾞｼｯｸM-PRO" w:eastAsia="HG丸ｺﾞｼｯｸM-PRO" w:hAnsi="HG丸ｺﾞｼｯｸM-PRO" w:hint="eastAsia"/>
        </w:rPr>
        <w:t>な</w:t>
      </w:r>
      <w:r>
        <w:rPr>
          <w:rFonts w:ascii="HG丸ｺﾞｼｯｸM-PRO" w:eastAsia="HG丸ｺﾞｼｯｸM-PRO" w:hAnsi="HG丸ｺﾞｼｯｸM-PRO" w:hint="eastAsia"/>
        </w:rPr>
        <w:t>配置）　　　　　　（</w:t>
      </w:r>
      <w:r w:rsidR="00196577">
        <w:rPr>
          <w:rFonts w:ascii="HG丸ｺﾞｼｯｸM-PRO" w:eastAsia="HG丸ｺﾞｼｯｸM-PRO" w:hAnsi="HG丸ｺﾞｼｯｸM-PRO" w:hint="eastAsia"/>
        </w:rPr>
        <w:t>点検口と</w:t>
      </w:r>
      <w:r w:rsidR="00B04F23">
        <w:rPr>
          <w:rFonts w:ascii="HG丸ｺﾞｼｯｸM-PRO" w:eastAsia="HG丸ｺﾞｼｯｸM-PRO" w:hAnsi="HG丸ｺﾞｼｯｸM-PRO" w:hint="eastAsia"/>
        </w:rPr>
        <w:t>垂直</w:t>
      </w:r>
      <w:r w:rsidR="00196577">
        <w:rPr>
          <w:rFonts w:ascii="HG丸ｺﾞｼｯｸM-PRO" w:eastAsia="HG丸ｺﾞｼｯｸM-PRO" w:hAnsi="HG丸ｺﾞｼｯｸM-PRO" w:hint="eastAsia"/>
        </w:rPr>
        <w:t>な</w:t>
      </w:r>
      <w:r>
        <w:rPr>
          <w:rFonts w:ascii="HG丸ｺﾞｼｯｸM-PRO" w:eastAsia="HG丸ｺﾞｼｯｸM-PRO" w:hAnsi="HG丸ｺﾞｼｯｸM-PRO" w:hint="eastAsia"/>
        </w:rPr>
        <w:t>配置）</w:t>
      </w:r>
    </w:p>
    <w:p w:rsidR="000F3AA0" w:rsidRPr="001910B2" w:rsidRDefault="000F519E" w:rsidP="00A767AC">
      <w:r>
        <w:rPr>
          <w:noProof/>
        </w:rPr>
        <w:pict>
          <v:shape id="_x0000_s1043" type="#_x0000_t75" style="position:absolute;left:0;text-align:left;margin-left:-10.15pt;margin-top:16.1pt;width:148.15pt;height:169.9pt;z-index:251792896" filled="t">
            <v:imagedata r:id="rId63" o:title=""/>
          </v:shape>
          <o:OLEObject Type="Embed" ProgID="Clair.Document" ShapeID="_x0000_s1043" DrawAspect="Content" ObjectID="_1576595499" r:id="rId64"/>
        </w:pict>
      </w:r>
      <w:r>
        <w:rPr>
          <w:noProof/>
        </w:rPr>
        <w:pict>
          <v:shape id="_x0000_s1036" type="#_x0000_t75" style="position:absolute;left:0;text-align:left;margin-left:164.8pt;margin-top:16.1pt;width:144.3pt;height:165.5pt;z-index:251788800" filled="t">
            <v:imagedata r:id="rId65" o:title=""/>
          </v:shape>
          <o:OLEObject Type="Embed" ProgID="Clair.Document" ShapeID="_x0000_s1036" DrawAspect="Content" ObjectID="_1576595500" r:id="rId66"/>
        </w:pict>
      </w:r>
    </w:p>
    <w:p w:rsidR="004B24F1" w:rsidRPr="00B04F23" w:rsidRDefault="004B24F1" w:rsidP="00A767AC"/>
    <w:p w:rsidR="004B24F1" w:rsidRDefault="004B24F1" w:rsidP="00A767AC"/>
    <w:p w:rsidR="004B24F1" w:rsidRDefault="004B24F1" w:rsidP="00A767AC"/>
    <w:p w:rsidR="004B24F1" w:rsidRDefault="004B24F1" w:rsidP="00A767AC"/>
    <w:p w:rsidR="004B24F1" w:rsidRDefault="004B24F1" w:rsidP="00A767AC"/>
    <w:p w:rsidR="004B24F1" w:rsidRDefault="004B24F1" w:rsidP="00A767AC"/>
    <w:p w:rsidR="004B24F1" w:rsidRPr="004B24F1" w:rsidRDefault="004B24F1" w:rsidP="00A767AC"/>
    <w:p w:rsidR="004B24F1" w:rsidRDefault="004B24F1" w:rsidP="00A767AC"/>
    <w:p w:rsidR="004B24F1" w:rsidRDefault="000F519E" w:rsidP="00A767AC">
      <w:r>
        <w:rPr>
          <w:noProof/>
        </w:rPr>
        <w:pict>
          <v:shape id="_x0000_s1037" type="#_x0000_t75" style="position:absolute;left:0;text-align:left;margin-left:184.4pt;margin-top:13.3pt;width:99.45pt;height:94.45pt;z-index:251789824" filled="t">
            <v:imagedata r:id="rId55" o:title=""/>
          </v:shape>
          <o:OLEObject Type="Embed" ProgID="Clair.Document" ShapeID="_x0000_s1037" DrawAspect="Content" ObjectID="_1576595501" r:id="rId67"/>
        </w:pict>
      </w:r>
    </w:p>
    <w:p w:rsidR="004B24F1" w:rsidRDefault="000F519E" w:rsidP="00A767AC">
      <w:r>
        <w:rPr>
          <w:noProof/>
        </w:rPr>
        <w:pict>
          <v:shape id="_x0000_s1044" type="#_x0000_t75" style="position:absolute;left:0;text-align:left;margin-left:-4.9pt;margin-top:7.4pt;width:117.85pt;height:81.15pt;z-index:251793920" filled="t">
            <v:imagedata r:id="rId68" o:title=""/>
          </v:shape>
          <o:OLEObject Type="Embed" ProgID="Clair.Document" ShapeID="_x0000_s1044" DrawAspect="Content" ObjectID="_1576595502" r:id="rId69"/>
        </w:pict>
      </w:r>
    </w:p>
    <w:p w:rsidR="004B24F1" w:rsidRDefault="004B24F1" w:rsidP="00A767AC"/>
    <w:p w:rsidR="004B24F1" w:rsidRDefault="004B24F1" w:rsidP="00A767AC"/>
    <w:p w:rsidR="004B24F1" w:rsidRDefault="004B24F1" w:rsidP="00A767AC"/>
    <w:p w:rsidR="004B24F1" w:rsidRDefault="004B24F1" w:rsidP="00A767AC"/>
    <w:p w:rsidR="00127DEA" w:rsidRDefault="00127DEA" w:rsidP="00D52C3A">
      <w:pPr>
        <w:rPr>
          <w:rFonts w:ascii="HG丸ｺﾞｼｯｸM-PRO" w:eastAsia="HG丸ｺﾞｼｯｸM-PRO" w:hAnsi="HG丸ｺﾞｼｯｸM-PRO"/>
          <w:sz w:val="24"/>
        </w:rPr>
      </w:pPr>
    </w:p>
    <w:p w:rsidR="007437A1" w:rsidRDefault="007437A1" w:rsidP="00D52C3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使用材料</w:t>
      </w:r>
    </w:p>
    <w:p w:rsidR="007437A1" w:rsidRDefault="007437A1" w:rsidP="00D52C3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使用材料は以下の通りとする。</w:t>
      </w:r>
    </w:p>
    <w:p w:rsidR="007437A1" w:rsidRPr="007437A1" w:rsidRDefault="00A63FF8" w:rsidP="007437A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7437A1" w:rsidRPr="007437A1">
        <w:rPr>
          <w:rFonts w:ascii="HG丸ｺﾞｼｯｸM-PRO" w:eastAsia="HG丸ｺﾞｼｯｸM-PRO" w:hAnsi="HG丸ｺﾞｼｯｸM-PRO" w:hint="eastAsia"/>
          <w:sz w:val="24"/>
        </w:rPr>
        <w:t>無収縮モルタル（超高強度型）</w:t>
      </w:r>
    </w:p>
    <w:p w:rsidR="007437A1" w:rsidRPr="005F732B" w:rsidRDefault="007437A1" w:rsidP="007437A1">
      <w:pPr>
        <w:rPr>
          <w:rFonts w:ascii="HG丸ｺﾞｼｯｸM-PRO" w:eastAsia="HG丸ｺﾞｼｯｸM-PRO" w:hAnsi="HG丸ｺﾞｼｯｸM-PRO" w:cs="Batang"/>
          <w:sz w:val="24"/>
        </w:rPr>
      </w:pPr>
      <w:r>
        <w:rPr>
          <w:rFonts w:ascii="HG丸ｺﾞｼｯｸM-PRO" w:eastAsia="HG丸ｺﾞｼｯｸM-PRO" w:hAnsi="HG丸ｺﾞｼｯｸM-PRO" w:hint="eastAsia"/>
          <w:sz w:val="24"/>
        </w:rPr>
        <w:t xml:space="preserve">　　</w:t>
      </w:r>
      <w:r w:rsidRPr="005F732B">
        <w:rPr>
          <w:rFonts w:ascii="HG丸ｺﾞｼｯｸM-PRO" w:eastAsia="HG丸ｺﾞｼｯｸM-PRO" w:hAnsi="HG丸ｺﾞｼｯｸM-PRO" w:hint="eastAsia"/>
          <w:sz w:val="24"/>
        </w:rPr>
        <w:t xml:space="preserve">使用料　土中式　</w:t>
      </w:r>
      <w:r w:rsidR="005F732B" w:rsidRPr="005F732B">
        <w:rPr>
          <w:rFonts w:ascii="HG丸ｺﾞｼｯｸM-PRO" w:eastAsia="HG丸ｺﾞｼｯｸM-PRO" w:hAnsi="HG丸ｺﾞｼｯｸM-PRO" w:hint="eastAsia"/>
          <w:sz w:val="24"/>
        </w:rPr>
        <w:t>0.021</w:t>
      </w:r>
      <w:r w:rsidRPr="005F732B">
        <w:rPr>
          <w:rFonts w:ascii="Batang" w:eastAsia="Batang" w:hAnsi="Batang" w:cs="Batang" w:hint="eastAsia"/>
          <w:sz w:val="24"/>
        </w:rPr>
        <w:t>㎥</w:t>
      </w:r>
      <w:r w:rsidR="005F732B">
        <w:rPr>
          <w:rFonts w:ascii="HG丸ｺﾞｼｯｸM-PRO" w:eastAsia="HG丸ｺﾞｼｯｸM-PRO" w:hAnsi="HG丸ｺﾞｼｯｸM-PRO" w:cs="Batang" w:hint="eastAsia"/>
          <w:sz w:val="24"/>
        </w:rPr>
        <w:t xml:space="preserve">   </w:t>
      </w:r>
      <w:r w:rsidR="00127DEA">
        <w:rPr>
          <w:rFonts w:ascii="HG丸ｺﾞｼｯｸM-PRO" w:eastAsia="HG丸ｺﾞｼｯｸM-PRO" w:hAnsi="HG丸ｺﾞｼｯｸM-PRO" w:cs="Batang" w:hint="eastAsia"/>
          <w:sz w:val="24"/>
        </w:rPr>
        <w:t>ＢＰ</w:t>
      </w:r>
      <w:r w:rsidRPr="005F732B">
        <w:rPr>
          <w:rFonts w:ascii="HG丸ｺﾞｼｯｸM-PRO" w:eastAsia="HG丸ｺﾞｼｯｸM-PRO" w:hAnsi="HG丸ｺﾞｼｯｸM-PRO" w:cs="Batang" w:hint="eastAsia"/>
          <w:sz w:val="24"/>
        </w:rPr>
        <w:t>式　0.010</w:t>
      </w:r>
      <w:r w:rsidRPr="005F732B">
        <w:rPr>
          <w:rFonts w:ascii="Batang" w:eastAsia="Batang" w:hAnsi="Batang" w:cs="Batang" w:hint="eastAsia"/>
          <w:sz w:val="24"/>
        </w:rPr>
        <w:t>㎥</w:t>
      </w:r>
      <w:r w:rsidR="005F732B" w:rsidRPr="005F732B">
        <w:rPr>
          <w:rFonts w:ascii="HG丸ｺﾞｼｯｸM-PRO" w:eastAsia="HG丸ｺﾞｼｯｸM-PRO" w:hAnsi="HG丸ｺﾞｼｯｸM-PRO" w:cs="Batang" w:hint="eastAsia"/>
          <w:sz w:val="24"/>
        </w:rPr>
        <w:t>（１基当り）</w:t>
      </w:r>
    </w:p>
    <w:p w:rsidR="00C31A1B" w:rsidRPr="00C31A1B" w:rsidRDefault="00A63FF8" w:rsidP="00A63FF8">
      <w:pPr>
        <w:rPr>
          <w:rFonts w:ascii="HG丸ｺﾞｼｯｸM-PRO" w:eastAsia="HG丸ｺﾞｼｯｸM-PRO" w:hAnsi="HG丸ｺﾞｼｯｸM-PRO"/>
          <w:sz w:val="24"/>
        </w:rPr>
      </w:pPr>
      <w:r>
        <w:rPr>
          <w:rFonts w:ascii="HG丸ｺﾞｼｯｸM-PRO" w:eastAsia="HG丸ｺﾞｼｯｸM-PRO" w:hAnsi="HG丸ｺﾞｼｯｸM-PRO" w:cs="Batang" w:hint="eastAsia"/>
          <w:sz w:val="24"/>
        </w:rPr>
        <w:t>●鉄筋</w:t>
      </w:r>
      <w:r w:rsidR="005F732B">
        <w:rPr>
          <w:rFonts w:ascii="HG丸ｺﾞｼｯｸM-PRO" w:eastAsia="HG丸ｺﾞｼｯｸM-PRO" w:hAnsi="HG丸ｺﾞｼｯｸM-PRO" w:cs="Batang" w:hint="eastAsia"/>
          <w:sz w:val="24"/>
        </w:rPr>
        <w:t>・FDグリップ</w:t>
      </w:r>
    </w:p>
    <w:p w:rsidR="00127DEA" w:rsidRDefault="00C31A1B" w:rsidP="00B305F6">
      <w:pPr>
        <w:widowControl/>
        <w:adjustRightInd w:val="0"/>
        <w:ind w:firstLine="420"/>
        <w:rPr>
          <w:rFonts w:ascii="HG丸ｺﾞｼｯｸM-PRO" w:eastAsia="HG丸ｺﾞｼｯｸM-PRO" w:hAnsi="HG丸ｺﾞｼｯｸM-PRO" w:cs="Meiryo UI"/>
          <w:sz w:val="24"/>
        </w:rPr>
      </w:pPr>
      <w:r w:rsidRPr="00C31A1B">
        <w:rPr>
          <w:rFonts w:ascii="HG丸ｺﾞｼｯｸM-PRO" w:eastAsia="HG丸ｺﾞｼｯｸM-PRO" w:hAnsi="HG丸ｺﾞｼｯｸM-PRO" w:cs="Meiryo UI" w:hint="eastAsia"/>
          <w:sz w:val="24"/>
        </w:rPr>
        <w:t>〈土中式</w:t>
      </w:r>
      <w:r>
        <w:rPr>
          <w:rFonts w:ascii="HG丸ｺﾞｼｯｸM-PRO" w:eastAsia="HG丸ｺﾞｼｯｸM-PRO" w:hAnsi="HG丸ｺﾞｼｯｸM-PRO" w:cs="Meiryo UI" w:hint="eastAsia"/>
          <w:sz w:val="24"/>
        </w:rPr>
        <w:t>D38×１〉</w:t>
      </w:r>
      <w:r w:rsidRPr="00C31A1B">
        <w:rPr>
          <w:rFonts w:ascii="HG丸ｺﾞｼｯｸM-PRO" w:eastAsia="HG丸ｺﾞｼｯｸM-PRO" w:hAnsi="HG丸ｺﾞｼｯｸM-PRO" w:cs="Meiryo UI" w:hint="eastAsia"/>
          <w:sz w:val="24"/>
        </w:rPr>
        <w:t>Ｄ３８</w:t>
      </w:r>
      <w:r w:rsidR="00EC6F23">
        <w:rPr>
          <w:rFonts w:ascii="HG丸ｺﾞｼｯｸM-PRO" w:eastAsia="HG丸ｺﾞｼｯｸM-PRO" w:hAnsi="HG丸ｺﾞｼｯｸM-PRO" w:cs="Meiryo UI" w:hint="eastAsia"/>
          <w:sz w:val="24"/>
        </w:rPr>
        <w:t>：</w:t>
      </w:r>
      <w:r w:rsidRPr="00C31A1B">
        <w:rPr>
          <w:rFonts w:ascii="HG丸ｺﾞｼｯｸM-PRO" w:eastAsia="HG丸ｺﾞｼｯｸM-PRO" w:hAnsi="HG丸ｺﾞｼｯｸM-PRO" w:cs="Meiryo UI" w:hint="eastAsia"/>
          <w:sz w:val="24"/>
        </w:rPr>
        <w:t>390mm×1本＋620mm×1本</w:t>
      </w:r>
    </w:p>
    <w:p w:rsidR="00EC6F23" w:rsidRDefault="00127DEA" w:rsidP="00B305F6">
      <w:pPr>
        <w:widowControl/>
        <w:adjustRightInd w:val="0"/>
        <w:ind w:firstLine="420"/>
        <w:rPr>
          <w:rFonts w:ascii="HG丸ｺﾞｼｯｸM-PRO" w:eastAsia="HG丸ｺﾞｼｯｸM-PRO" w:hAnsi="HG丸ｺﾞｼｯｸM-PRO" w:cs="Meiryo UI"/>
          <w:sz w:val="24"/>
        </w:rPr>
      </w:pPr>
      <w:r>
        <w:rPr>
          <w:rFonts w:ascii="HG丸ｺﾞｼｯｸM-PRO" w:eastAsia="HG丸ｺﾞｼｯｸM-PRO" w:hAnsi="HG丸ｺﾞｼｯｸM-PRO" w:cs="Meiryo UI" w:hint="eastAsia"/>
          <w:sz w:val="24"/>
        </w:rPr>
        <w:t>〈土中式D25×２〉Ｄ２５</w:t>
      </w:r>
      <w:r w:rsidR="00EC6F23">
        <w:rPr>
          <w:rFonts w:ascii="HG丸ｺﾞｼｯｸM-PRO" w:eastAsia="HG丸ｺﾞｼｯｸM-PRO" w:hAnsi="HG丸ｺﾞｼｯｸM-PRO" w:cs="Meiryo UI" w:hint="eastAsia"/>
          <w:sz w:val="24"/>
        </w:rPr>
        <w:t>：</w:t>
      </w:r>
      <w:r w:rsidR="00C31A1B" w:rsidRPr="00C31A1B">
        <w:rPr>
          <w:rFonts w:ascii="HG丸ｺﾞｼｯｸM-PRO" w:eastAsia="HG丸ｺﾞｼｯｸM-PRO" w:hAnsi="HG丸ｺﾞｼｯｸM-PRO" w:cs="Meiryo UI" w:hint="eastAsia"/>
          <w:sz w:val="24"/>
        </w:rPr>
        <w:t>390mm×2本＋620mm×2本</w:t>
      </w:r>
    </w:p>
    <w:p w:rsidR="00B305F6" w:rsidRDefault="00B305F6" w:rsidP="00A63FF8">
      <w:pPr>
        <w:widowControl/>
        <w:adjustRightInd w:val="0"/>
        <w:ind w:firstLineChars="1150" w:firstLine="2771"/>
        <w:rPr>
          <w:rFonts w:ascii="HG丸ｺﾞｼｯｸM-PRO" w:eastAsia="HG丸ｺﾞｼｯｸM-PRO" w:hAnsi="HG丸ｺﾞｼｯｸM-PRO" w:cs="Meiryo UI"/>
          <w:sz w:val="24"/>
        </w:rPr>
      </w:pPr>
      <w:r>
        <w:rPr>
          <w:rFonts w:ascii="HG丸ｺﾞｼｯｸM-PRO" w:eastAsia="HG丸ｺﾞｼｯｸM-PRO" w:hAnsi="HG丸ｺﾞｼｯｸM-PRO" w:cs="Meiryo UI" w:hint="eastAsia"/>
          <w:sz w:val="24"/>
        </w:rPr>
        <w:t>Ｄ１０：</w:t>
      </w:r>
      <w:r w:rsidR="00C31A1B" w:rsidRPr="00C31A1B">
        <w:rPr>
          <w:rFonts w:ascii="HG丸ｺﾞｼｯｸM-PRO" w:eastAsia="HG丸ｺﾞｼｯｸM-PRO" w:hAnsi="HG丸ｺﾞｼｯｸM-PRO" w:cs="Meiryo UI" w:hint="eastAsia"/>
          <w:sz w:val="24"/>
        </w:rPr>
        <w:t>120mm×5本</w:t>
      </w:r>
    </w:p>
    <w:p w:rsidR="00C31A1B" w:rsidRDefault="00C31A1B" w:rsidP="00B305F6">
      <w:pPr>
        <w:widowControl/>
        <w:adjustRightInd w:val="0"/>
        <w:ind w:firstLineChars="1167" w:firstLine="2812"/>
        <w:rPr>
          <w:rFonts w:ascii="HG丸ｺﾞｼｯｸM-PRO" w:eastAsia="HG丸ｺﾞｼｯｸM-PRO" w:hAnsi="HG丸ｺﾞｼｯｸM-PRO" w:cs="Meiryo UI"/>
          <w:sz w:val="24"/>
        </w:rPr>
      </w:pPr>
      <w:r w:rsidRPr="00C31A1B">
        <w:rPr>
          <w:rFonts w:ascii="HG丸ｺﾞｼｯｸM-PRO" w:eastAsia="HG丸ｺﾞｼｯｸM-PRO" w:hAnsi="HG丸ｺﾞｼｯｸM-PRO" w:cs="Meiryo UI" w:hint="eastAsia"/>
          <w:sz w:val="24"/>
        </w:rPr>
        <w:t xml:space="preserve">φ４　</w:t>
      </w:r>
      <w:r w:rsidR="00B305F6">
        <w:rPr>
          <w:rFonts w:ascii="HG丸ｺﾞｼｯｸM-PRO" w:eastAsia="HG丸ｺﾞｼｯｸM-PRO" w:hAnsi="HG丸ｺﾞｼｯｸM-PRO" w:cs="Meiryo UI" w:hint="eastAsia"/>
          <w:sz w:val="24"/>
        </w:rPr>
        <w:t>：</w:t>
      </w:r>
      <w:r w:rsidRPr="00C31A1B">
        <w:rPr>
          <w:rFonts w:ascii="HG丸ｺﾞｼｯｸM-PRO" w:eastAsia="HG丸ｺﾞｼｯｸM-PRO" w:hAnsi="HG丸ｺﾞｼｯｸM-PRO" w:cs="Meiryo UI" w:hint="eastAsia"/>
          <w:sz w:val="24"/>
        </w:rPr>
        <w:t>90mm×5本</w:t>
      </w:r>
    </w:p>
    <w:p w:rsidR="00127DEA" w:rsidRDefault="00C31A1B" w:rsidP="00B305F6">
      <w:pPr>
        <w:widowControl/>
        <w:adjustRightInd w:val="0"/>
        <w:ind w:firstLineChars="1167" w:firstLine="2812"/>
        <w:rPr>
          <w:rFonts w:ascii="HG丸ｺﾞｼｯｸM-PRO" w:eastAsia="HG丸ｺﾞｼｯｸM-PRO" w:hAnsi="HG丸ｺﾞｼｯｸM-PRO" w:cs="Meiryo UI"/>
          <w:sz w:val="24"/>
        </w:rPr>
      </w:pPr>
      <w:r w:rsidRPr="00C31A1B">
        <w:rPr>
          <w:rFonts w:ascii="HG丸ｺﾞｼｯｸM-PRO" w:eastAsia="HG丸ｺﾞｼｯｸM-PRO" w:hAnsi="HG丸ｺﾞｼｯｸM-PRO" w:cs="Meiryo UI" w:hint="eastAsia"/>
          <w:sz w:val="24"/>
        </w:rPr>
        <w:t>FDグリップ</w:t>
      </w:r>
      <w:r w:rsidR="00B305F6">
        <w:rPr>
          <w:rFonts w:ascii="HG丸ｺﾞｼｯｸM-PRO" w:eastAsia="HG丸ｺﾞｼｯｸM-PRO" w:hAnsi="HG丸ｺﾞｼｯｸM-PRO" w:cs="Meiryo UI" w:hint="eastAsia"/>
          <w:sz w:val="24"/>
        </w:rPr>
        <w:t>：</w:t>
      </w:r>
      <w:r w:rsidRPr="00C31A1B">
        <w:rPr>
          <w:rFonts w:ascii="HG丸ｺﾞｼｯｸM-PRO" w:eastAsia="HG丸ｺﾞｼｯｸM-PRO" w:hAnsi="HG丸ｺﾞｼｯｸM-PRO" w:cs="Meiryo UI" w:hint="eastAsia"/>
          <w:sz w:val="24"/>
        </w:rPr>
        <w:t>Aタイプ継ぎ手× 2本</w:t>
      </w:r>
    </w:p>
    <w:p w:rsidR="00C31A1B" w:rsidRPr="00C31A1B" w:rsidRDefault="00C31A1B" w:rsidP="00B305F6">
      <w:pPr>
        <w:widowControl/>
        <w:adjustRightInd w:val="0"/>
        <w:ind w:firstLine="420"/>
        <w:rPr>
          <w:rFonts w:ascii="HG丸ｺﾞｼｯｸM-PRO" w:eastAsia="HG丸ｺﾞｼｯｸM-PRO" w:hAnsi="HG丸ｺﾞｼｯｸM-PRO" w:cs="Meiryo UI"/>
          <w:sz w:val="24"/>
        </w:rPr>
      </w:pPr>
      <w:r w:rsidRPr="00C31A1B">
        <w:rPr>
          <w:rFonts w:ascii="HG丸ｺﾞｼｯｸM-PRO" w:eastAsia="HG丸ｺﾞｼｯｸM-PRO" w:hAnsi="HG丸ｺﾞｼｯｸM-PRO" w:cs="Meiryo UI" w:hint="eastAsia"/>
          <w:sz w:val="24"/>
        </w:rPr>
        <w:t>〈ＢＰ式</w:t>
      </w:r>
      <w:r w:rsidR="00127DEA">
        <w:rPr>
          <w:rFonts w:ascii="HG丸ｺﾞｼｯｸM-PRO" w:eastAsia="HG丸ｺﾞｼｯｸM-PRO" w:hAnsi="HG丸ｺﾞｼｯｸM-PRO" w:cs="Meiryo UI" w:hint="eastAsia"/>
          <w:sz w:val="24"/>
        </w:rPr>
        <w:t>D25×２</w:t>
      </w:r>
      <w:r w:rsidRPr="00C31A1B">
        <w:rPr>
          <w:rFonts w:ascii="HG丸ｺﾞｼｯｸM-PRO" w:eastAsia="HG丸ｺﾞｼｯｸM-PRO" w:hAnsi="HG丸ｺﾞｼｯｸM-PRO" w:cs="Meiryo UI" w:hint="eastAsia"/>
          <w:sz w:val="24"/>
        </w:rPr>
        <w:t>〉Ｄ２５</w:t>
      </w:r>
      <w:r w:rsidR="00B305F6">
        <w:rPr>
          <w:rFonts w:ascii="HG丸ｺﾞｼｯｸM-PRO" w:eastAsia="HG丸ｺﾞｼｯｸM-PRO" w:hAnsi="HG丸ｺﾞｼｯｸM-PRO" w:cs="Meiryo UI" w:hint="eastAsia"/>
          <w:sz w:val="24"/>
        </w:rPr>
        <w:t>：</w:t>
      </w:r>
      <w:r w:rsidRPr="00C31A1B">
        <w:rPr>
          <w:rFonts w:ascii="HG丸ｺﾞｼｯｸM-PRO" w:eastAsia="HG丸ｺﾞｼｯｸM-PRO" w:hAnsi="HG丸ｺﾞｼｯｸM-PRO" w:cs="Meiryo UI" w:hint="eastAsia"/>
          <w:sz w:val="24"/>
        </w:rPr>
        <w:t>470mm×2本＋</w:t>
      </w:r>
    </w:p>
    <w:p w:rsidR="00B305F6" w:rsidRDefault="00B305F6" w:rsidP="00B305F6">
      <w:pPr>
        <w:widowControl/>
        <w:adjustRightInd w:val="0"/>
        <w:ind w:firstLineChars="1150" w:firstLine="2771"/>
        <w:rPr>
          <w:rFonts w:ascii="HG丸ｺﾞｼｯｸM-PRO" w:eastAsia="HG丸ｺﾞｼｯｸM-PRO" w:hAnsi="HG丸ｺﾞｼｯｸM-PRO" w:cs="Meiryo UI"/>
          <w:sz w:val="24"/>
        </w:rPr>
      </w:pPr>
      <w:r>
        <w:rPr>
          <w:rFonts w:ascii="HG丸ｺﾞｼｯｸM-PRO" w:eastAsia="HG丸ｺﾞｼｯｸM-PRO" w:hAnsi="HG丸ｺﾞｼｯｸM-PRO" w:cs="Meiryo UI" w:hint="eastAsia"/>
          <w:sz w:val="24"/>
        </w:rPr>
        <w:t>Ｄ１０：</w:t>
      </w:r>
      <w:r w:rsidR="00C31A1B" w:rsidRPr="00C31A1B">
        <w:rPr>
          <w:rFonts w:ascii="HG丸ｺﾞｼｯｸM-PRO" w:eastAsia="HG丸ｺﾞｼｯｸM-PRO" w:hAnsi="HG丸ｺﾞｼｯｸM-PRO" w:cs="Meiryo UI" w:hint="eastAsia"/>
          <w:sz w:val="24"/>
        </w:rPr>
        <w:t xml:space="preserve">120mm×3本    </w:t>
      </w:r>
    </w:p>
    <w:p w:rsidR="00C31A1B" w:rsidRPr="00C31A1B" w:rsidRDefault="00C31A1B" w:rsidP="00B305F6">
      <w:pPr>
        <w:widowControl/>
        <w:adjustRightInd w:val="0"/>
        <w:ind w:firstLineChars="1150" w:firstLine="2771"/>
        <w:rPr>
          <w:rFonts w:ascii="HG丸ｺﾞｼｯｸM-PRO" w:eastAsia="HG丸ｺﾞｼｯｸM-PRO" w:hAnsi="HG丸ｺﾞｼｯｸM-PRO" w:cs="Meiryo UI"/>
          <w:sz w:val="24"/>
        </w:rPr>
      </w:pPr>
      <w:r w:rsidRPr="00C31A1B">
        <w:rPr>
          <w:rFonts w:ascii="HG丸ｺﾞｼｯｸM-PRO" w:eastAsia="HG丸ｺﾞｼｯｸM-PRO" w:hAnsi="HG丸ｺﾞｼｯｸM-PRO" w:cs="Meiryo UI" w:hint="eastAsia"/>
          <w:sz w:val="24"/>
        </w:rPr>
        <w:t>φ４　90mm×3本</w:t>
      </w:r>
    </w:p>
    <w:p w:rsidR="00C31A1B" w:rsidRPr="00C31A1B" w:rsidRDefault="00C31A1B" w:rsidP="00B305F6">
      <w:pPr>
        <w:widowControl/>
        <w:adjustRightInd w:val="0"/>
        <w:ind w:firstLineChars="1650" w:firstLine="3975"/>
        <w:rPr>
          <w:rFonts w:ascii="HG丸ｺﾞｼｯｸM-PRO" w:eastAsia="HG丸ｺﾞｼｯｸM-PRO" w:hAnsi="HG丸ｺﾞｼｯｸM-PRO" w:cs="Meiryo UI"/>
          <w:sz w:val="24"/>
        </w:rPr>
      </w:pPr>
    </w:p>
    <w:p w:rsidR="00C31A1B" w:rsidRDefault="00C31A1B" w:rsidP="00C31A1B">
      <w:pPr>
        <w:widowControl/>
        <w:adjustRightInd w:val="0"/>
        <w:rPr>
          <w:rFonts w:ascii="ＭＳ 明朝" w:hAnsi="Meiryo UI" w:cs="Meiryo UI"/>
          <w:szCs w:val="21"/>
        </w:rPr>
      </w:pPr>
    </w:p>
    <w:p w:rsidR="00127DEA" w:rsidRDefault="00127DEA" w:rsidP="00C31A1B">
      <w:pPr>
        <w:widowControl/>
        <w:adjustRightInd w:val="0"/>
        <w:rPr>
          <w:rFonts w:ascii="ＭＳ 明朝" w:hAnsi="Meiryo UI" w:cs="Meiryo UI"/>
          <w:szCs w:val="21"/>
        </w:rPr>
      </w:pPr>
    </w:p>
    <w:p w:rsidR="00127DEA" w:rsidRPr="00C31A1B" w:rsidRDefault="00127DEA" w:rsidP="00C31A1B">
      <w:pPr>
        <w:widowControl/>
        <w:adjustRightInd w:val="0"/>
        <w:rPr>
          <w:rFonts w:ascii="ＭＳ 明朝" w:hAnsi="Meiryo UI" w:cs="Meiryo UI"/>
          <w:szCs w:val="21"/>
        </w:rPr>
      </w:pPr>
    </w:p>
    <w:p w:rsidR="00127DEA" w:rsidRDefault="00127DEA" w:rsidP="00A767AC">
      <w:pPr>
        <w:rPr>
          <w:rFonts w:ascii="HG丸ｺﾞｼｯｸM-PRO" w:eastAsia="HG丸ｺﾞｼｯｸM-PRO" w:hAnsi="HG丸ｺﾞｼｯｸM-PRO"/>
          <w:sz w:val="24"/>
        </w:rPr>
      </w:pPr>
    </w:p>
    <w:p w:rsidR="00A63FF8" w:rsidRDefault="00A63FF8" w:rsidP="00A767AC">
      <w:pPr>
        <w:rPr>
          <w:rFonts w:ascii="HG丸ｺﾞｼｯｸM-PRO" w:eastAsia="HG丸ｺﾞｼｯｸM-PRO" w:hAnsi="HG丸ｺﾞｼｯｸM-PRO"/>
          <w:sz w:val="24"/>
        </w:rPr>
      </w:pPr>
    </w:p>
    <w:p w:rsidR="00B305F6" w:rsidRPr="002B6ABA" w:rsidRDefault="00B305F6" w:rsidP="00A767AC">
      <w:pPr>
        <w:rPr>
          <w:rFonts w:ascii="HG丸ｺﾞｼｯｸM-PRO" w:eastAsia="HG丸ｺﾞｼｯｸM-PRO" w:hAnsi="HG丸ｺﾞｼｯｸM-PRO"/>
          <w:sz w:val="24"/>
        </w:rPr>
      </w:pPr>
    </w:p>
    <w:p w:rsidR="00A767AC" w:rsidRDefault="00A767AC" w:rsidP="000F3AA0">
      <w:pPr>
        <w:pStyle w:val="13"/>
      </w:pPr>
      <w:r>
        <w:rPr>
          <w:rFonts w:hint="eastAsia"/>
        </w:rPr>
        <w:t>８）まとめ</w:t>
      </w:r>
    </w:p>
    <w:p w:rsidR="00A767AC" w:rsidRPr="00250F1D" w:rsidRDefault="00A767AC" w:rsidP="00A767AC">
      <w:pPr>
        <w:ind w:left="241"/>
      </w:pPr>
      <w:r w:rsidRPr="00EA5770">
        <w:rPr>
          <w:rFonts w:ascii="ＭＳ Ｐゴシック" w:eastAsia="ＭＳ Ｐゴシック" w:hAnsi="ＭＳ Ｐゴシック" w:hint="eastAsia"/>
          <w:noProof/>
          <w:sz w:val="24"/>
        </w:rPr>
        <mc:AlternateContent>
          <mc:Choice Requires="wps">
            <w:drawing>
              <wp:anchor distT="0" distB="0" distL="114300" distR="114300" simplePos="0" relativeHeight="251771392" behindDoc="0" locked="0" layoutInCell="1" allowOverlap="1" wp14:anchorId="6C9ABF9C" wp14:editId="07B5C1C8">
                <wp:simplePos x="0" y="0"/>
                <wp:positionH relativeFrom="column">
                  <wp:posOffset>90169</wp:posOffset>
                </wp:positionH>
                <wp:positionV relativeFrom="paragraph">
                  <wp:posOffset>34290</wp:posOffset>
                </wp:positionV>
                <wp:extent cx="5667375" cy="6381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5667375" cy="638175"/>
                        </a:xfrm>
                        <a:prstGeom prst="rect">
                          <a:avLst/>
                        </a:prstGeom>
                        <a:solidFill>
                          <a:sysClr val="window" lastClr="FFFFFF"/>
                        </a:solidFill>
                        <a:ln w="6350">
                          <a:solidFill>
                            <a:prstClr val="black"/>
                          </a:solidFill>
                        </a:ln>
                        <a:effectLst/>
                      </wps:spPr>
                      <wps:txbx>
                        <w:txbxContent>
                          <w:p w:rsidR="002509EC" w:rsidRPr="00250F1D" w:rsidRDefault="002509EC" w:rsidP="00A767AC">
                            <w:pPr>
                              <w:pStyle w:val="Web"/>
                              <w:spacing w:before="0" w:beforeAutospacing="0" w:after="0" w:afterAutospacing="0"/>
                              <w:jc w:val="both"/>
                              <w:rPr>
                                <w:rFonts w:ascii="HG丸ｺﾞｼｯｸM-PRO" w:eastAsia="HG丸ｺﾞｼｯｸM-PRO" w:hAnsi="HG丸ｺﾞｼｯｸM-PRO" w:cstheme="minorBidi"/>
                                <w:b/>
                                <w:color w:val="000000" w:themeColor="text1"/>
                                <w:kern w:val="24"/>
                              </w:rPr>
                            </w:pPr>
                            <w:r w:rsidRPr="00250F1D">
                              <w:rPr>
                                <w:rFonts w:ascii="HG丸ｺﾞｼｯｸM-PRO" w:eastAsia="HG丸ｺﾞｼｯｸM-PRO" w:hAnsi="HG丸ｺﾞｼｯｸM-PRO" w:cs="Meiryo UI" w:hint="eastAsia"/>
                                <w:b/>
                                <w:bCs/>
                                <w:kern w:val="24"/>
                              </w:rPr>
                              <w:t>・埋め込み式及びベースプレート式の既設照明柱に対する内部充填工法の補強効果を実証実験で確認を行い、</w:t>
                            </w:r>
                            <w:r w:rsidRPr="00250F1D">
                              <w:rPr>
                                <w:rFonts w:ascii="HG丸ｺﾞｼｯｸM-PRO" w:eastAsia="HG丸ｺﾞｼｯｸM-PRO" w:hAnsi="HG丸ｺﾞｼｯｸM-PRO" w:cstheme="minorBidi" w:hint="eastAsia"/>
                                <w:b/>
                                <w:color w:val="000000" w:themeColor="text1"/>
                                <w:kern w:val="24"/>
                              </w:rPr>
                              <w:t>補修補強の効果が検証が出来た。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ABF9C" id="テキスト ボックス 13" o:spid="_x0000_s1037" type="#_x0000_t202" style="position:absolute;left:0;text-align:left;margin-left:7.1pt;margin-top:2.7pt;width:446.25pt;height:50.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" fillcolor="window" strokeweight=".5pt">
                <v:textbox>
                  <w:txbxContent>
                    <w:p w:rsidR="002509EC" w:rsidRPr="00250F1D" w:rsidRDefault="002509EC" w:rsidP="00A767AC">
                      <w:pPr>
                        <w:pStyle w:val="Web"/>
                        <w:spacing w:before="0" w:beforeAutospacing="0" w:after="0" w:afterAutospacing="0"/>
                        <w:jc w:val="both"/>
                        <w:rPr>
                          <w:rFonts w:ascii="HG丸ｺﾞｼｯｸM-PRO" w:eastAsia="HG丸ｺﾞｼｯｸM-PRO" w:hAnsi="HG丸ｺﾞｼｯｸM-PRO" w:cstheme="minorBidi"/>
                          <w:b/>
                          <w:color w:val="000000" w:themeColor="text1"/>
                          <w:kern w:val="24"/>
                        </w:rPr>
                      </w:pPr>
                      <w:r w:rsidRPr="00250F1D">
                        <w:rPr>
                          <w:rFonts w:ascii="HG丸ｺﾞｼｯｸM-PRO" w:eastAsia="HG丸ｺﾞｼｯｸM-PRO" w:hAnsi="HG丸ｺﾞｼｯｸM-PRO" w:cs="Meiryo UI" w:hint="eastAsia"/>
                          <w:b/>
                          <w:bCs/>
                          <w:kern w:val="24"/>
                        </w:rPr>
                        <w:t>・埋め込み式及びベースプレート式の既設照明柱に対する内部充填工法の補強効果を実証実験で確認を行い、</w:t>
                      </w:r>
                      <w:r w:rsidRPr="00250F1D">
                        <w:rPr>
                          <w:rFonts w:ascii="HG丸ｺﾞｼｯｸM-PRO" w:eastAsia="HG丸ｺﾞｼｯｸM-PRO" w:hAnsi="HG丸ｺﾞｼｯｸM-PRO" w:cstheme="minorBidi" w:hint="eastAsia"/>
                          <w:b/>
                          <w:color w:val="000000" w:themeColor="text1"/>
                          <w:kern w:val="24"/>
                        </w:rPr>
                        <w:t>補修補強の効果が検証が出来た。</w:t>
                      </w:r>
                    </w:p>
                  </w:txbxContent>
                </v:textbox>
              </v:shape>
            </w:pict>
          </mc:Fallback>
        </mc:AlternateContent>
      </w:r>
    </w:p>
    <w:p w:rsidR="00A767AC" w:rsidRDefault="00A767AC" w:rsidP="000F3AA0">
      <w:pPr>
        <w:pStyle w:val="13"/>
      </w:pPr>
    </w:p>
    <w:p w:rsidR="00A767AC" w:rsidRDefault="00A767AC" w:rsidP="000F3AA0">
      <w:pPr>
        <w:pStyle w:val="13"/>
      </w:pPr>
    </w:p>
    <w:p w:rsidR="00A767AC" w:rsidRPr="00250F1D" w:rsidRDefault="00A767AC" w:rsidP="00A767AC">
      <w:pPr>
        <w:widowControl/>
        <w:numPr>
          <w:ilvl w:val="0"/>
          <w:numId w:val="8"/>
        </w:numPr>
        <w:tabs>
          <w:tab w:val="num" w:pos="284"/>
        </w:tabs>
        <w:spacing w:line="276" w:lineRule="auto"/>
        <w:ind w:left="284" w:hanging="284"/>
        <w:jc w:val="left"/>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theme="minorBidi" w:hint="eastAsia"/>
          <w:sz w:val="24"/>
        </w:rPr>
        <w:t>補修補強においては既設照明柱内部の状況に応じた補強工法を検討し、補強効果に関する机上検討での限界を勘案して、実証実験を通じて内部充填工法による補強工法の補強効果、有効性を確認した。</w:t>
      </w:r>
    </w:p>
    <w:p w:rsidR="00A767AC" w:rsidRPr="00250F1D" w:rsidRDefault="00A767AC" w:rsidP="00A767AC">
      <w:pPr>
        <w:numPr>
          <w:ilvl w:val="0"/>
          <w:numId w:val="8"/>
        </w:numPr>
        <w:tabs>
          <w:tab w:val="num" w:pos="284"/>
        </w:tabs>
        <w:spacing w:line="276" w:lineRule="auto"/>
        <w:ind w:left="284" w:hanging="284"/>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ＭＳ Ｐゴシック" w:hint="eastAsia"/>
          <w:kern w:val="0"/>
          <w:sz w:val="24"/>
        </w:rPr>
        <w:t>実構造物への適用にあたっては、損傷部近傍の定着長や損傷程度の目視確認等、実験条件と同程度以上となるよう留意が必要である。</w:t>
      </w:r>
    </w:p>
    <w:p w:rsidR="00A767AC" w:rsidRPr="00250F1D" w:rsidRDefault="00A767AC" w:rsidP="00A767AC">
      <w:pPr>
        <w:numPr>
          <w:ilvl w:val="0"/>
          <w:numId w:val="8"/>
        </w:numPr>
        <w:tabs>
          <w:tab w:val="num" w:pos="284"/>
        </w:tabs>
        <w:spacing w:line="276" w:lineRule="auto"/>
        <w:ind w:left="284" w:hanging="284"/>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ＭＳ Ｐゴシック" w:hint="eastAsia"/>
          <w:kern w:val="0"/>
          <w:sz w:val="24"/>
        </w:rPr>
        <w:t>埋め込み式とベースプレート式の構造差異は切欠き部上下の充填高さであり、なかでも載荷距離に占める充填延長の差が剛性及び強度に影響を与えたものと推察できるため、特にベースプレート式の充填長には留意が必要である。</w:t>
      </w:r>
    </w:p>
    <w:p w:rsidR="00A767AC" w:rsidRPr="00250F1D" w:rsidRDefault="00A767AC" w:rsidP="00A767AC">
      <w:pPr>
        <w:widowControl/>
        <w:numPr>
          <w:ilvl w:val="0"/>
          <w:numId w:val="8"/>
        </w:numPr>
        <w:tabs>
          <w:tab w:val="num" w:pos="284"/>
        </w:tabs>
        <w:spacing w:line="276" w:lineRule="auto"/>
        <w:ind w:left="284" w:hanging="284"/>
        <w:jc w:val="left"/>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ＭＳ Ｐゴシック" w:hint="eastAsia"/>
          <w:kern w:val="0"/>
          <w:sz w:val="24"/>
        </w:rPr>
        <w:t>耐久性については、今後実施工する補強構造物の変状や柱の傾き等により確認し、将来の実験（5,10年後）結果により検証を行うこととする。</w:t>
      </w:r>
    </w:p>
    <w:p w:rsidR="00A767AC" w:rsidRPr="00250F1D" w:rsidRDefault="00A767AC" w:rsidP="00A767AC">
      <w:pPr>
        <w:widowControl/>
        <w:numPr>
          <w:ilvl w:val="0"/>
          <w:numId w:val="8"/>
        </w:numPr>
        <w:tabs>
          <w:tab w:val="num" w:pos="284"/>
        </w:tabs>
        <w:spacing w:line="276" w:lineRule="auto"/>
        <w:ind w:left="284" w:hanging="284"/>
        <w:jc w:val="left"/>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Meiryo UI" w:hint="eastAsia"/>
          <w:color w:val="000000" w:themeColor="text1"/>
          <w:kern w:val="24"/>
          <w:sz w:val="24"/>
        </w:rPr>
        <w:t>ただし、内部充填工法の適用にあたっては、</w:t>
      </w:r>
      <w:r w:rsidRPr="00250F1D">
        <w:rPr>
          <w:rFonts w:ascii="HG丸ｺﾞｼｯｸM-PRO" w:eastAsia="HG丸ｺﾞｼｯｸM-PRO" w:hAnsi="HG丸ｺﾞｼｯｸM-PRO" w:cs="Meiryo UI" w:hint="eastAsia"/>
          <w:bCs/>
          <w:kern w:val="24"/>
          <w:sz w:val="24"/>
        </w:rPr>
        <w:t>以下の点に留意が必要</w:t>
      </w:r>
    </w:p>
    <w:p w:rsidR="00A767AC" w:rsidRPr="00250F1D" w:rsidRDefault="00A767AC" w:rsidP="00A767AC">
      <w:pPr>
        <w:widowControl/>
        <w:spacing w:line="276" w:lineRule="auto"/>
        <w:ind w:firstLineChars="100" w:firstLine="241"/>
        <w:jc w:val="left"/>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Meiryo UI" w:hint="eastAsia"/>
          <w:kern w:val="24"/>
          <w:sz w:val="24"/>
        </w:rPr>
        <w:t>・損傷程度の確認</w:t>
      </w:r>
    </w:p>
    <w:p w:rsidR="00A767AC" w:rsidRPr="00250F1D" w:rsidRDefault="00A767AC" w:rsidP="00A767AC">
      <w:pPr>
        <w:widowControl/>
        <w:spacing w:line="276" w:lineRule="auto"/>
        <w:ind w:firstLineChars="100" w:firstLine="241"/>
        <w:jc w:val="left"/>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Meiryo UI" w:hint="eastAsia"/>
          <w:kern w:val="24"/>
          <w:sz w:val="24"/>
        </w:rPr>
        <w:t>・損傷部近傍（上下）の充填長の確保（特に、ベースプレート式）</w:t>
      </w:r>
    </w:p>
    <w:p w:rsidR="00A767AC" w:rsidRPr="00250F1D" w:rsidRDefault="00A767AC" w:rsidP="00A767AC">
      <w:pPr>
        <w:widowControl/>
        <w:spacing w:line="276" w:lineRule="auto"/>
        <w:ind w:firstLineChars="100" w:firstLine="241"/>
        <w:jc w:val="left"/>
        <w:rPr>
          <w:rFonts w:ascii="HG丸ｺﾞｼｯｸM-PRO" w:eastAsia="HG丸ｺﾞｼｯｸM-PRO" w:hAnsi="HG丸ｺﾞｼｯｸM-PRO" w:cs="ＭＳ Ｐゴシック"/>
          <w:kern w:val="0"/>
          <w:sz w:val="24"/>
        </w:rPr>
      </w:pPr>
      <w:r w:rsidRPr="00250F1D">
        <w:rPr>
          <w:rFonts w:ascii="HG丸ｺﾞｼｯｸM-PRO" w:eastAsia="HG丸ｺﾞｼｯｸM-PRO" w:hAnsi="HG丸ｺﾞｼｯｸM-PRO" w:cs="Meiryo UI" w:hint="eastAsia"/>
          <w:kern w:val="24"/>
          <w:sz w:val="24"/>
        </w:rPr>
        <w:t>・配筋位置等施工管理、モルタル配合等品質管理</w:t>
      </w:r>
    </w:p>
    <w:p w:rsidR="00A767AC" w:rsidRPr="00250F1D" w:rsidRDefault="00A767AC" w:rsidP="00A767AC">
      <w:pPr>
        <w:widowControl/>
        <w:spacing w:line="276" w:lineRule="auto"/>
        <w:ind w:firstLineChars="100" w:firstLine="241"/>
        <w:jc w:val="left"/>
        <w:rPr>
          <w:rFonts w:ascii="HG丸ｺﾞｼｯｸM-PRO" w:eastAsia="HG丸ｺﾞｼｯｸM-PRO" w:hAnsi="HG丸ｺﾞｼｯｸM-PRO" w:cs="Meiryo UI"/>
          <w:kern w:val="24"/>
          <w:sz w:val="24"/>
        </w:rPr>
      </w:pPr>
      <w:r w:rsidRPr="00250F1D">
        <w:rPr>
          <w:rFonts w:ascii="HG丸ｺﾞｼｯｸM-PRO" w:eastAsia="HG丸ｺﾞｼｯｸM-PRO" w:hAnsi="HG丸ｺﾞｼｯｸM-PRO" w:cs="Meiryo UI" w:hint="eastAsia"/>
          <w:kern w:val="24"/>
          <w:sz w:val="24"/>
        </w:rPr>
        <w:t>・補強した構造物の損傷部の変状や柱の傾きの定期的な確認</w:t>
      </w:r>
    </w:p>
    <w:p w:rsidR="00A767AC" w:rsidRPr="00250F1D" w:rsidRDefault="00A767AC" w:rsidP="000F3AA0">
      <w:pPr>
        <w:pStyle w:val="13"/>
      </w:pPr>
    </w:p>
    <w:p w:rsidR="00A767AC" w:rsidRPr="00A767AC" w:rsidRDefault="00A767AC" w:rsidP="00A767AC"/>
    <w:sectPr w:rsidR="00A767AC" w:rsidRPr="00A767AC" w:rsidSect="00892575">
      <w:footerReference w:type="default" r:id="rId70"/>
      <w:type w:val="continuous"/>
      <w:pgSz w:w="11906" w:h="16838" w:code="9"/>
      <w:pgMar w:top="1418" w:right="1418" w:bottom="1418" w:left="1418" w:header="851" w:footer="567" w:gutter="0"/>
      <w:pgNumType w:start="1"/>
      <w:cols w:space="425"/>
      <w:docGrid w:type="linesAndChars" w:linePitch="360" w:charSpace="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EC" w:rsidRDefault="002509EC">
      <w:r>
        <w:separator/>
      </w:r>
    </w:p>
  </w:endnote>
  <w:endnote w:type="continuationSeparator" w:id="0">
    <w:p w:rsidR="002509EC" w:rsidRDefault="0025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EC" w:rsidRPr="003A5F2B" w:rsidRDefault="002509EC">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2182DAAD" wp14:editId="340BD279">
              <wp:simplePos x="0" y="0"/>
              <wp:positionH relativeFrom="column">
                <wp:posOffset>-5080</wp:posOffset>
              </wp:positionH>
              <wp:positionV relativeFrom="paragraph">
                <wp:posOffset>-35560</wp:posOffset>
              </wp:positionV>
              <wp:extent cx="5762625" cy="85725"/>
              <wp:effectExtent l="0" t="0" r="28575" b="2857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2509EC" w:rsidRPr="00D856E6" w:rsidRDefault="002509EC"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82DAAD" id="_x0000_t202" coordsize="21600,21600" o:spt="202" path="m,l,21600r21600,l21600,xe">
              <v:stroke joinstyle="miter"/>
              <v:path gradientshapeok="t" o:connecttype="rect"/>
            </v:shapetype>
            <v:shape id="Text Box 7" o:spid="_x0000_s1039"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rsidR="002509EC" w:rsidRPr="00D856E6" w:rsidRDefault="002509EC" w:rsidP="003A5F2B">
                    <w:pPr>
                      <w:spacing w:line="400" w:lineRule="exact"/>
                      <w:jc w:val="right"/>
                      <w:rPr>
                        <w:rFonts w:ascii="HG丸ｺﾞｼｯｸM-PRO" w:eastAsia="HG丸ｺﾞｼｯｸM-PRO" w:hAnsi="HG丸ｺﾞｼｯｸM-PRO"/>
                      </w:rPr>
                    </w:pPr>
                  </w:p>
                </w:txbxContent>
              </v:textbox>
            </v:shape>
          </w:pict>
        </mc:Fallback>
      </mc:AlternateContent>
    </w:r>
  </w:p>
  <w:p w:rsidR="002509EC" w:rsidRDefault="002509E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EC" w:rsidRPr="003A5F2B" w:rsidRDefault="002509EC">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5376" behindDoc="0" locked="0" layoutInCell="1" allowOverlap="1" wp14:anchorId="6B7A83F6" wp14:editId="56257731">
              <wp:simplePos x="0" y="0"/>
              <wp:positionH relativeFrom="column">
                <wp:posOffset>-5080</wp:posOffset>
              </wp:positionH>
              <wp:positionV relativeFrom="paragraph">
                <wp:posOffset>-35560</wp:posOffset>
              </wp:positionV>
              <wp:extent cx="5762625" cy="85725"/>
              <wp:effectExtent l="0" t="0" r="28575" b="28575"/>
              <wp:wrapNone/>
              <wp:docPr id="31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2509EC" w:rsidRPr="00D856E6" w:rsidRDefault="002509EC"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7A83F6" id="_x0000_t202" coordsize="21600,21600" o:spt="202" path="m,l,21600r21600,l21600,xe">
              <v:stroke joinstyle="miter"/>
              <v:path gradientshapeok="t" o:connecttype="rect"/>
            </v:shapetype>
            <v:shape id="_x0000_s1040" type="#_x0000_t202" style="position:absolute;left:0;text-align:left;margin-left:-.4pt;margin-top:-2.8pt;width:453.75pt;height: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" fillcolor="black">
              <v:textbox inset="5.85pt,.7pt,5.85pt,.7pt">
                <w:txbxContent>
                  <w:p w:rsidR="002509EC" w:rsidRPr="00D856E6" w:rsidRDefault="002509EC"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F519E" w:rsidRPr="000F519E">
      <w:rPr>
        <w:rFonts w:ascii="Arial Unicode MS" w:eastAsia="Arial Unicode MS" w:hAnsi="Arial Unicode MS" w:cs="Arial Unicode MS"/>
        <w:noProof/>
        <w:sz w:val="32"/>
        <w:szCs w:val="32"/>
        <w:lang w:val="ja-JP"/>
      </w:rPr>
      <w:t>16</w:t>
    </w:r>
    <w:r w:rsidRPr="003A5F2B">
      <w:rPr>
        <w:rFonts w:ascii="Arial Unicode MS" w:eastAsia="Arial Unicode MS" w:hAnsi="Arial Unicode MS" w:cs="Arial Unicode MS"/>
        <w:sz w:val="32"/>
        <w:szCs w:val="32"/>
      </w:rPr>
      <w:fldChar w:fldCharType="end"/>
    </w:r>
  </w:p>
  <w:p w:rsidR="002509EC" w:rsidRDefault="002509E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EC" w:rsidRDefault="002509EC">
      <w:r>
        <w:separator/>
      </w:r>
    </w:p>
  </w:footnote>
  <w:footnote w:type="continuationSeparator" w:id="0">
    <w:p w:rsidR="002509EC" w:rsidRDefault="00250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EC" w:rsidRDefault="002509EC">
    <w:pPr>
      <w:pStyle w:val="a8"/>
    </w:pPr>
    <w:r>
      <w:rPr>
        <w:noProof/>
      </w:rPr>
      <mc:AlternateContent>
        <mc:Choice Requires="wps">
          <w:drawing>
            <wp:anchor distT="0" distB="0" distL="114300" distR="114300" simplePos="0" relativeHeight="251683328" behindDoc="0" locked="0" layoutInCell="1" allowOverlap="1" wp14:anchorId="4C7D0979" wp14:editId="73E13388">
              <wp:simplePos x="0" y="0"/>
              <wp:positionH relativeFrom="column">
                <wp:posOffset>-5080</wp:posOffset>
              </wp:positionH>
              <wp:positionV relativeFrom="paragraph">
                <wp:posOffset>-52705</wp:posOffset>
              </wp:positionV>
              <wp:extent cx="5762625" cy="314325"/>
              <wp:effectExtent l="0" t="0" r="28575" b="28575"/>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2509EC" w:rsidRPr="00D856E6" w:rsidRDefault="002509E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7D0979" id="_x0000_t202" coordsize="21600,21600" o:spt="202" path="m,l,21600r21600,l21600,xe">
              <v:stroke joinstyle="miter"/>
              <v:path gradientshapeok="t" o:connecttype="rect"/>
            </v:shapetype>
            <v:shape id="Text Box 8" o:spid="_x0000_s1038"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rsidR="002509EC" w:rsidRPr="00D856E6" w:rsidRDefault="002509EC"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190"/>
    <w:multiLevelType w:val="hybridMultilevel"/>
    <w:tmpl w:val="45647DBC"/>
    <w:lvl w:ilvl="0" w:tplc="C2E8F1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nsid w:val="04F716EB"/>
    <w:multiLevelType w:val="hybridMultilevel"/>
    <w:tmpl w:val="BB94C8DE"/>
    <w:lvl w:ilvl="0" w:tplc="76A416BE">
      <w:start w:val="1"/>
      <w:numFmt w:val="decimalEnclosedCircle"/>
      <w:lvlText w:val="%1"/>
      <w:lvlJc w:val="left"/>
      <w:pPr>
        <w:ind w:left="360" w:hanging="360"/>
      </w:pPr>
      <w:rPr>
        <w:rFonts w:cs="Meiryo U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146AC4"/>
    <w:multiLevelType w:val="hybridMultilevel"/>
    <w:tmpl w:val="6220CEBE"/>
    <w:lvl w:ilvl="0" w:tplc="FBE890E6">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
    <w:nsid w:val="063A1ACA"/>
    <w:multiLevelType w:val="hybridMultilevel"/>
    <w:tmpl w:val="DED678B0"/>
    <w:lvl w:ilvl="0" w:tplc="8C5636CA">
      <w:start w:val="1"/>
      <w:numFmt w:val="bullet"/>
      <w:lvlText w:val=""/>
      <w:lvlJc w:val="left"/>
      <w:pPr>
        <w:tabs>
          <w:tab w:val="num" w:pos="720"/>
        </w:tabs>
        <w:ind w:left="720" w:hanging="360"/>
      </w:pPr>
      <w:rPr>
        <w:rFonts w:ascii="Wingdings" w:hAnsi="Wingdings" w:hint="default"/>
      </w:rPr>
    </w:lvl>
    <w:lvl w:ilvl="1" w:tplc="4998BB4C" w:tentative="1">
      <w:start w:val="1"/>
      <w:numFmt w:val="bullet"/>
      <w:lvlText w:val=""/>
      <w:lvlJc w:val="left"/>
      <w:pPr>
        <w:tabs>
          <w:tab w:val="num" w:pos="1440"/>
        </w:tabs>
        <w:ind w:left="1440" w:hanging="360"/>
      </w:pPr>
      <w:rPr>
        <w:rFonts w:ascii="Wingdings" w:hAnsi="Wingdings" w:hint="default"/>
      </w:rPr>
    </w:lvl>
    <w:lvl w:ilvl="2" w:tplc="0770BFBC" w:tentative="1">
      <w:start w:val="1"/>
      <w:numFmt w:val="bullet"/>
      <w:lvlText w:val=""/>
      <w:lvlJc w:val="left"/>
      <w:pPr>
        <w:tabs>
          <w:tab w:val="num" w:pos="2160"/>
        </w:tabs>
        <w:ind w:left="2160" w:hanging="360"/>
      </w:pPr>
      <w:rPr>
        <w:rFonts w:ascii="Wingdings" w:hAnsi="Wingdings" w:hint="default"/>
      </w:rPr>
    </w:lvl>
    <w:lvl w:ilvl="3" w:tplc="012EA952" w:tentative="1">
      <w:start w:val="1"/>
      <w:numFmt w:val="bullet"/>
      <w:lvlText w:val=""/>
      <w:lvlJc w:val="left"/>
      <w:pPr>
        <w:tabs>
          <w:tab w:val="num" w:pos="2880"/>
        </w:tabs>
        <w:ind w:left="2880" w:hanging="360"/>
      </w:pPr>
      <w:rPr>
        <w:rFonts w:ascii="Wingdings" w:hAnsi="Wingdings" w:hint="default"/>
      </w:rPr>
    </w:lvl>
    <w:lvl w:ilvl="4" w:tplc="19485C5E" w:tentative="1">
      <w:start w:val="1"/>
      <w:numFmt w:val="bullet"/>
      <w:lvlText w:val=""/>
      <w:lvlJc w:val="left"/>
      <w:pPr>
        <w:tabs>
          <w:tab w:val="num" w:pos="3600"/>
        </w:tabs>
        <w:ind w:left="3600" w:hanging="360"/>
      </w:pPr>
      <w:rPr>
        <w:rFonts w:ascii="Wingdings" w:hAnsi="Wingdings" w:hint="default"/>
      </w:rPr>
    </w:lvl>
    <w:lvl w:ilvl="5" w:tplc="F45856E8" w:tentative="1">
      <w:start w:val="1"/>
      <w:numFmt w:val="bullet"/>
      <w:lvlText w:val=""/>
      <w:lvlJc w:val="left"/>
      <w:pPr>
        <w:tabs>
          <w:tab w:val="num" w:pos="4320"/>
        </w:tabs>
        <w:ind w:left="4320" w:hanging="360"/>
      </w:pPr>
      <w:rPr>
        <w:rFonts w:ascii="Wingdings" w:hAnsi="Wingdings" w:hint="default"/>
      </w:rPr>
    </w:lvl>
    <w:lvl w:ilvl="6" w:tplc="7DAE1CF8" w:tentative="1">
      <w:start w:val="1"/>
      <w:numFmt w:val="bullet"/>
      <w:lvlText w:val=""/>
      <w:lvlJc w:val="left"/>
      <w:pPr>
        <w:tabs>
          <w:tab w:val="num" w:pos="5040"/>
        </w:tabs>
        <w:ind w:left="5040" w:hanging="360"/>
      </w:pPr>
      <w:rPr>
        <w:rFonts w:ascii="Wingdings" w:hAnsi="Wingdings" w:hint="default"/>
      </w:rPr>
    </w:lvl>
    <w:lvl w:ilvl="7" w:tplc="BCEAD49A" w:tentative="1">
      <w:start w:val="1"/>
      <w:numFmt w:val="bullet"/>
      <w:lvlText w:val=""/>
      <w:lvlJc w:val="left"/>
      <w:pPr>
        <w:tabs>
          <w:tab w:val="num" w:pos="5760"/>
        </w:tabs>
        <w:ind w:left="5760" w:hanging="360"/>
      </w:pPr>
      <w:rPr>
        <w:rFonts w:ascii="Wingdings" w:hAnsi="Wingdings" w:hint="default"/>
      </w:rPr>
    </w:lvl>
    <w:lvl w:ilvl="8" w:tplc="C7768EEC" w:tentative="1">
      <w:start w:val="1"/>
      <w:numFmt w:val="bullet"/>
      <w:lvlText w:val=""/>
      <w:lvlJc w:val="left"/>
      <w:pPr>
        <w:tabs>
          <w:tab w:val="num" w:pos="6480"/>
        </w:tabs>
        <w:ind w:left="6480" w:hanging="360"/>
      </w:pPr>
      <w:rPr>
        <w:rFonts w:ascii="Wingdings" w:hAnsi="Wingdings" w:hint="default"/>
      </w:rPr>
    </w:lvl>
  </w:abstractNum>
  <w:abstractNum w:abstractNumId="4">
    <w:nsid w:val="06F06673"/>
    <w:multiLevelType w:val="hybridMultilevel"/>
    <w:tmpl w:val="A156D580"/>
    <w:lvl w:ilvl="0" w:tplc="46E4091A">
      <w:start w:val="1"/>
      <w:numFmt w:val="decimalEnclosedCircle"/>
      <w:lvlText w:val="%1"/>
      <w:lvlJc w:val="left"/>
      <w:pPr>
        <w:tabs>
          <w:tab w:val="num" w:pos="720"/>
        </w:tabs>
        <w:ind w:left="720" w:hanging="360"/>
      </w:pPr>
      <w:rPr>
        <w:rFonts w:asciiTheme="majorEastAsia" w:eastAsiaTheme="majorEastAsia" w:hAnsiTheme="majorEastAsia" w:cs="Meiryo UI"/>
      </w:rPr>
    </w:lvl>
    <w:lvl w:ilvl="1" w:tplc="2CB220F0" w:tentative="1">
      <w:start w:val="1"/>
      <w:numFmt w:val="bullet"/>
      <w:lvlText w:val="•"/>
      <w:lvlJc w:val="left"/>
      <w:pPr>
        <w:tabs>
          <w:tab w:val="num" w:pos="1440"/>
        </w:tabs>
        <w:ind w:left="1440" w:hanging="360"/>
      </w:pPr>
      <w:rPr>
        <w:rFonts w:ascii="Arial" w:hAnsi="Arial" w:hint="default"/>
      </w:rPr>
    </w:lvl>
    <w:lvl w:ilvl="2" w:tplc="056C568A" w:tentative="1">
      <w:start w:val="1"/>
      <w:numFmt w:val="bullet"/>
      <w:lvlText w:val="•"/>
      <w:lvlJc w:val="left"/>
      <w:pPr>
        <w:tabs>
          <w:tab w:val="num" w:pos="2160"/>
        </w:tabs>
        <w:ind w:left="2160" w:hanging="360"/>
      </w:pPr>
      <w:rPr>
        <w:rFonts w:ascii="Arial" w:hAnsi="Arial" w:hint="default"/>
      </w:rPr>
    </w:lvl>
    <w:lvl w:ilvl="3" w:tplc="479825E4" w:tentative="1">
      <w:start w:val="1"/>
      <w:numFmt w:val="bullet"/>
      <w:lvlText w:val="•"/>
      <w:lvlJc w:val="left"/>
      <w:pPr>
        <w:tabs>
          <w:tab w:val="num" w:pos="2880"/>
        </w:tabs>
        <w:ind w:left="2880" w:hanging="360"/>
      </w:pPr>
      <w:rPr>
        <w:rFonts w:ascii="Arial" w:hAnsi="Arial" w:hint="default"/>
      </w:rPr>
    </w:lvl>
    <w:lvl w:ilvl="4" w:tplc="F94A5068" w:tentative="1">
      <w:start w:val="1"/>
      <w:numFmt w:val="bullet"/>
      <w:lvlText w:val="•"/>
      <w:lvlJc w:val="left"/>
      <w:pPr>
        <w:tabs>
          <w:tab w:val="num" w:pos="3600"/>
        </w:tabs>
        <w:ind w:left="3600" w:hanging="360"/>
      </w:pPr>
      <w:rPr>
        <w:rFonts w:ascii="Arial" w:hAnsi="Arial" w:hint="default"/>
      </w:rPr>
    </w:lvl>
    <w:lvl w:ilvl="5" w:tplc="F650F0F2" w:tentative="1">
      <w:start w:val="1"/>
      <w:numFmt w:val="bullet"/>
      <w:lvlText w:val="•"/>
      <w:lvlJc w:val="left"/>
      <w:pPr>
        <w:tabs>
          <w:tab w:val="num" w:pos="4320"/>
        </w:tabs>
        <w:ind w:left="4320" w:hanging="360"/>
      </w:pPr>
      <w:rPr>
        <w:rFonts w:ascii="Arial" w:hAnsi="Arial" w:hint="default"/>
      </w:rPr>
    </w:lvl>
    <w:lvl w:ilvl="6" w:tplc="29D2D936" w:tentative="1">
      <w:start w:val="1"/>
      <w:numFmt w:val="bullet"/>
      <w:lvlText w:val="•"/>
      <w:lvlJc w:val="left"/>
      <w:pPr>
        <w:tabs>
          <w:tab w:val="num" w:pos="5040"/>
        </w:tabs>
        <w:ind w:left="5040" w:hanging="360"/>
      </w:pPr>
      <w:rPr>
        <w:rFonts w:ascii="Arial" w:hAnsi="Arial" w:hint="default"/>
      </w:rPr>
    </w:lvl>
    <w:lvl w:ilvl="7" w:tplc="94A4F3B4" w:tentative="1">
      <w:start w:val="1"/>
      <w:numFmt w:val="bullet"/>
      <w:lvlText w:val="•"/>
      <w:lvlJc w:val="left"/>
      <w:pPr>
        <w:tabs>
          <w:tab w:val="num" w:pos="5760"/>
        </w:tabs>
        <w:ind w:left="5760" w:hanging="360"/>
      </w:pPr>
      <w:rPr>
        <w:rFonts w:ascii="Arial" w:hAnsi="Arial" w:hint="default"/>
      </w:rPr>
    </w:lvl>
    <w:lvl w:ilvl="8" w:tplc="C19885C2" w:tentative="1">
      <w:start w:val="1"/>
      <w:numFmt w:val="bullet"/>
      <w:lvlText w:val="•"/>
      <w:lvlJc w:val="left"/>
      <w:pPr>
        <w:tabs>
          <w:tab w:val="num" w:pos="6480"/>
        </w:tabs>
        <w:ind w:left="6480" w:hanging="360"/>
      </w:pPr>
      <w:rPr>
        <w:rFonts w:ascii="Arial" w:hAnsi="Arial" w:hint="default"/>
      </w:rPr>
    </w:lvl>
  </w:abstractNum>
  <w:abstractNum w:abstractNumId="5">
    <w:nsid w:val="0AED5495"/>
    <w:multiLevelType w:val="hybridMultilevel"/>
    <w:tmpl w:val="FCAA9B08"/>
    <w:lvl w:ilvl="0" w:tplc="B2F4D15A">
      <w:start w:val="1"/>
      <w:numFmt w:val="decimalEnclosedCircle"/>
      <w:lvlText w:val="%1"/>
      <w:lvlJc w:val="left"/>
      <w:pPr>
        <w:ind w:left="841" w:hanging="360"/>
      </w:pPr>
      <w:rPr>
        <w:rFonts w:hint="default"/>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6">
    <w:nsid w:val="0C5B3D76"/>
    <w:multiLevelType w:val="hybridMultilevel"/>
    <w:tmpl w:val="22C2C6AC"/>
    <w:lvl w:ilvl="0" w:tplc="A858E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FA55C55"/>
    <w:multiLevelType w:val="hybridMultilevel"/>
    <w:tmpl w:val="EBEA04D4"/>
    <w:lvl w:ilvl="0" w:tplc="4270385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1CE93C20"/>
    <w:multiLevelType w:val="hybridMultilevel"/>
    <w:tmpl w:val="B158E860"/>
    <w:lvl w:ilvl="0" w:tplc="F62C95BC">
      <w:start w:val="3"/>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9">
    <w:nsid w:val="2EAB02F0"/>
    <w:multiLevelType w:val="hybridMultilevel"/>
    <w:tmpl w:val="D10A2072"/>
    <w:lvl w:ilvl="0" w:tplc="24007740">
      <w:start w:val="1"/>
      <w:numFmt w:val="decimalEnclosedCircle"/>
      <w:lvlText w:val="%1"/>
      <w:lvlJc w:val="left"/>
      <w:pPr>
        <w:ind w:left="102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0347B0B"/>
    <w:multiLevelType w:val="hybridMultilevel"/>
    <w:tmpl w:val="D054DBEC"/>
    <w:lvl w:ilvl="0" w:tplc="C3E6EA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9586CC1"/>
    <w:multiLevelType w:val="hybridMultilevel"/>
    <w:tmpl w:val="93A6ECF4"/>
    <w:lvl w:ilvl="0" w:tplc="43BCE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FEF3ED0"/>
    <w:multiLevelType w:val="hybridMultilevel"/>
    <w:tmpl w:val="7E2CDC62"/>
    <w:lvl w:ilvl="0" w:tplc="5A968FBE">
      <w:start w:val="1"/>
      <w:numFmt w:val="decimalFullWidth"/>
      <w:lvlText w:val="%1."/>
      <w:lvlJc w:val="left"/>
      <w:pPr>
        <w:ind w:left="601" w:hanging="360"/>
      </w:pPr>
      <w:rPr>
        <w:rFonts w:hint="default"/>
      </w:rPr>
    </w:lvl>
    <w:lvl w:ilvl="1" w:tplc="2E9A460A">
      <w:start w:val="1"/>
      <w:numFmt w:val="decimalFullWidth"/>
      <w:lvlText w:val="%2）"/>
      <w:lvlJc w:val="left"/>
      <w:pPr>
        <w:ind w:left="1381" w:hanging="720"/>
      </w:pPr>
      <w:rPr>
        <w:rFonts w:hint="default"/>
      </w:r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nsid w:val="50D36D83"/>
    <w:multiLevelType w:val="hybridMultilevel"/>
    <w:tmpl w:val="2B18C690"/>
    <w:lvl w:ilvl="0" w:tplc="97CCD93E">
      <w:start w:val="2"/>
      <w:numFmt w:val="decimalFullWidth"/>
      <w:lvlText w:val="%1）"/>
      <w:lvlJc w:val="left"/>
      <w:pPr>
        <w:ind w:left="1288" w:hanging="720"/>
      </w:pPr>
      <w:rPr>
        <w:rFonts w:hint="default"/>
      </w:rPr>
    </w:lvl>
    <w:lvl w:ilvl="1" w:tplc="24007740">
      <w:start w:val="1"/>
      <w:numFmt w:val="decimalEnclosedCircle"/>
      <w:lvlText w:val="%2"/>
      <w:lvlJc w:val="left"/>
      <w:pPr>
        <w:ind w:left="1021" w:hanging="360"/>
      </w:pPr>
      <w:rPr>
        <w:rFonts w:hint="default"/>
      </w:r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4">
    <w:nsid w:val="542266EF"/>
    <w:multiLevelType w:val="hybridMultilevel"/>
    <w:tmpl w:val="99D865FE"/>
    <w:lvl w:ilvl="0" w:tplc="4B706344">
      <w:start w:val="5"/>
      <w:numFmt w:val="decimal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5">
    <w:nsid w:val="5871399D"/>
    <w:multiLevelType w:val="hybridMultilevel"/>
    <w:tmpl w:val="9D9E3AA2"/>
    <w:lvl w:ilvl="0" w:tplc="ED9643C0">
      <w:start w:val="5"/>
      <w:numFmt w:val="decimal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6">
    <w:nsid w:val="5A0655A1"/>
    <w:multiLevelType w:val="hybridMultilevel"/>
    <w:tmpl w:val="7F36A47E"/>
    <w:lvl w:ilvl="0" w:tplc="255EE072">
      <w:start w:val="1"/>
      <w:numFmt w:val="decimalEnclosedCircle"/>
      <w:lvlText w:val="%1"/>
      <w:lvlJc w:val="left"/>
      <w:pPr>
        <w:tabs>
          <w:tab w:val="num" w:pos="720"/>
        </w:tabs>
        <w:ind w:left="720" w:hanging="360"/>
      </w:pPr>
      <w:rPr>
        <w:rFonts w:asciiTheme="majorEastAsia" w:eastAsiaTheme="majorEastAsia" w:hAnsiTheme="majorEastAsia" w:cs="Meiryo UI"/>
      </w:rPr>
    </w:lvl>
    <w:lvl w:ilvl="1" w:tplc="359C1EA2" w:tentative="1">
      <w:start w:val="1"/>
      <w:numFmt w:val="bullet"/>
      <w:lvlText w:val=""/>
      <w:lvlJc w:val="left"/>
      <w:pPr>
        <w:tabs>
          <w:tab w:val="num" w:pos="1440"/>
        </w:tabs>
        <w:ind w:left="1440" w:hanging="360"/>
      </w:pPr>
      <w:rPr>
        <w:rFonts w:ascii="Wingdings" w:hAnsi="Wingdings" w:hint="default"/>
      </w:rPr>
    </w:lvl>
    <w:lvl w:ilvl="2" w:tplc="AE986D86" w:tentative="1">
      <w:start w:val="1"/>
      <w:numFmt w:val="bullet"/>
      <w:lvlText w:val=""/>
      <w:lvlJc w:val="left"/>
      <w:pPr>
        <w:tabs>
          <w:tab w:val="num" w:pos="2160"/>
        </w:tabs>
        <w:ind w:left="2160" w:hanging="360"/>
      </w:pPr>
      <w:rPr>
        <w:rFonts w:ascii="Wingdings" w:hAnsi="Wingdings" w:hint="default"/>
      </w:rPr>
    </w:lvl>
    <w:lvl w:ilvl="3" w:tplc="2DF451EE" w:tentative="1">
      <w:start w:val="1"/>
      <w:numFmt w:val="bullet"/>
      <w:lvlText w:val=""/>
      <w:lvlJc w:val="left"/>
      <w:pPr>
        <w:tabs>
          <w:tab w:val="num" w:pos="2880"/>
        </w:tabs>
        <w:ind w:left="2880" w:hanging="360"/>
      </w:pPr>
      <w:rPr>
        <w:rFonts w:ascii="Wingdings" w:hAnsi="Wingdings" w:hint="default"/>
      </w:rPr>
    </w:lvl>
    <w:lvl w:ilvl="4" w:tplc="6B0AF6FC" w:tentative="1">
      <w:start w:val="1"/>
      <w:numFmt w:val="bullet"/>
      <w:lvlText w:val=""/>
      <w:lvlJc w:val="left"/>
      <w:pPr>
        <w:tabs>
          <w:tab w:val="num" w:pos="3600"/>
        </w:tabs>
        <w:ind w:left="3600" w:hanging="360"/>
      </w:pPr>
      <w:rPr>
        <w:rFonts w:ascii="Wingdings" w:hAnsi="Wingdings" w:hint="default"/>
      </w:rPr>
    </w:lvl>
    <w:lvl w:ilvl="5" w:tplc="C898E4FC" w:tentative="1">
      <w:start w:val="1"/>
      <w:numFmt w:val="bullet"/>
      <w:lvlText w:val=""/>
      <w:lvlJc w:val="left"/>
      <w:pPr>
        <w:tabs>
          <w:tab w:val="num" w:pos="4320"/>
        </w:tabs>
        <w:ind w:left="4320" w:hanging="360"/>
      </w:pPr>
      <w:rPr>
        <w:rFonts w:ascii="Wingdings" w:hAnsi="Wingdings" w:hint="default"/>
      </w:rPr>
    </w:lvl>
    <w:lvl w:ilvl="6" w:tplc="3E2A2992" w:tentative="1">
      <w:start w:val="1"/>
      <w:numFmt w:val="bullet"/>
      <w:lvlText w:val=""/>
      <w:lvlJc w:val="left"/>
      <w:pPr>
        <w:tabs>
          <w:tab w:val="num" w:pos="5040"/>
        </w:tabs>
        <w:ind w:left="5040" w:hanging="360"/>
      </w:pPr>
      <w:rPr>
        <w:rFonts w:ascii="Wingdings" w:hAnsi="Wingdings" w:hint="default"/>
      </w:rPr>
    </w:lvl>
    <w:lvl w:ilvl="7" w:tplc="0A3CF586" w:tentative="1">
      <w:start w:val="1"/>
      <w:numFmt w:val="bullet"/>
      <w:lvlText w:val=""/>
      <w:lvlJc w:val="left"/>
      <w:pPr>
        <w:tabs>
          <w:tab w:val="num" w:pos="5760"/>
        </w:tabs>
        <w:ind w:left="5760" w:hanging="360"/>
      </w:pPr>
      <w:rPr>
        <w:rFonts w:ascii="Wingdings" w:hAnsi="Wingdings" w:hint="default"/>
      </w:rPr>
    </w:lvl>
    <w:lvl w:ilvl="8" w:tplc="9EB28F3C" w:tentative="1">
      <w:start w:val="1"/>
      <w:numFmt w:val="bullet"/>
      <w:lvlText w:val=""/>
      <w:lvlJc w:val="left"/>
      <w:pPr>
        <w:tabs>
          <w:tab w:val="num" w:pos="6480"/>
        </w:tabs>
        <w:ind w:left="6480" w:hanging="360"/>
      </w:pPr>
      <w:rPr>
        <w:rFonts w:ascii="Wingdings" w:hAnsi="Wingdings" w:hint="default"/>
      </w:rPr>
    </w:lvl>
  </w:abstractNum>
  <w:abstractNum w:abstractNumId="17">
    <w:nsid w:val="5FDB2973"/>
    <w:multiLevelType w:val="hybridMultilevel"/>
    <w:tmpl w:val="2FF0787E"/>
    <w:lvl w:ilvl="0" w:tplc="C2E8F1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8">
    <w:nsid w:val="6A3120FA"/>
    <w:multiLevelType w:val="hybridMultilevel"/>
    <w:tmpl w:val="BBA2D8BA"/>
    <w:lvl w:ilvl="0" w:tplc="FB187064">
      <w:start w:val="1"/>
      <w:numFmt w:val="decimalEnclosedCircle"/>
      <w:lvlText w:val="%1"/>
      <w:lvlJc w:val="left"/>
      <w:pPr>
        <w:tabs>
          <w:tab w:val="num" w:pos="720"/>
        </w:tabs>
        <w:ind w:left="720" w:hanging="360"/>
      </w:pPr>
      <w:rPr>
        <w:rFonts w:ascii="ＭＳ Ｐゴシック" w:eastAsia="ＭＳ Ｐゴシック" w:hAnsi="ＭＳ Ｐゴシック" w:cstheme="minorBidi"/>
      </w:rPr>
    </w:lvl>
    <w:lvl w:ilvl="1" w:tplc="8B40BF16" w:tentative="1">
      <w:start w:val="1"/>
      <w:numFmt w:val="bullet"/>
      <w:lvlText w:val="•"/>
      <w:lvlJc w:val="left"/>
      <w:pPr>
        <w:tabs>
          <w:tab w:val="num" w:pos="1440"/>
        </w:tabs>
        <w:ind w:left="1440" w:hanging="360"/>
      </w:pPr>
      <w:rPr>
        <w:rFonts w:ascii="Arial" w:hAnsi="Arial" w:hint="default"/>
      </w:rPr>
    </w:lvl>
    <w:lvl w:ilvl="2" w:tplc="6AC69E98" w:tentative="1">
      <w:start w:val="1"/>
      <w:numFmt w:val="bullet"/>
      <w:lvlText w:val="•"/>
      <w:lvlJc w:val="left"/>
      <w:pPr>
        <w:tabs>
          <w:tab w:val="num" w:pos="2160"/>
        </w:tabs>
        <w:ind w:left="2160" w:hanging="360"/>
      </w:pPr>
      <w:rPr>
        <w:rFonts w:ascii="Arial" w:hAnsi="Arial" w:hint="default"/>
      </w:rPr>
    </w:lvl>
    <w:lvl w:ilvl="3" w:tplc="B3102032" w:tentative="1">
      <w:start w:val="1"/>
      <w:numFmt w:val="bullet"/>
      <w:lvlText w:val="•"/>
      <w:lvlJc w:val="left"/>
      <w:pPr>
        <w:tabs>
          <w:tab w:val="num" w:pos="2880"/>
        </w:tabs>
        <w:ind w:left="2880" w:hanging="360"/>
      </w:pPr>
      <w:rPr>
        <w:rFonts w:ascii="Arial" w:hAnsi="Arial" w:hint="default"/>
      </w:rPr>
    </w:lvl>
    <w:lvl w:ilvl="4" w:tplc="7F404D2C" w:tentative="1">
      <w:start w:val="1"/>
      <w:numFmt w:val="bullet"/>
      <w:lvlText w:val="•"/>
      <w:lvlJc w:val="left"/>
      <w:pPr>
        <w:tabs>
          <w:tab w:val="num" w:pos="3600"/>
        </w:tabs>
        <w:ind w:left="3600" w:hanging="360"/>
      </w:pPr>
      <w:rPr>
        <w:rFonts w:ascii="Arial" w:hAnsi="Arial" w:hint="default"/>
      </w:rPr>
    </w:lvl>
    <w:lvl w:ilvl="5" w:tplc="082E4D78" w:tentative="1">
      <w:start w:val="1"/>
      <w:numFmt w:val="bullet"/>
      <w:lvlText w:val="•"/>
      <w:lvlJc w:val="left"/>
      <w:pPr>
        <w:tabs>
          <w:tab w:val="num" w:pos="4320"/>
        </w:tabs>
        <w:ind w:left="4320" w:hanging="360"/>
      </w:pPr>
      <w:rPr>
        <w:rFonts w:ascii="Arial" w:hAnsi="Arial" w:hint="default"/>
      </w:rPr>
    </w:lvl>
    <w:lvl w:ilvl="6" w:tplc="4C7C8342" w:tentative="1">
      <w:start w:val="1"/>
      <w:numFmt w:val="bullet"/>
      <w:lvlText w:val="•"/>
      <w:lvlJc w:val="left"/>
      <w:pPr>
        <w:tabs>
          <w:tab w:val="num" w:pos="5040"/>
        </w:tabs>
        <w:ind w:left="5040" w:hanging="360"/>
      </w:pPr>
      <w:rPr>
        <w:rFonts w:ascii="Arial" w:hAnsi="Arial" w:hint="default"/>
      </w:rPr>
    </w:lvl>
    <w:lvl w:ilvl="7" w:tplc="14DEC754" w:tentative="1">
      <w:start w:val="1"/>
      <w:numFmt w:val="bullet"/>
      <w:lvlText w:val="•"/>
      <w:lvlJc w:val="left"/>
      <w:pPr>
        <w:tabs>
          <w:tab w:val="num" w:pos="5760"/>
        </w:tabs>
        <w:ind w:left="5760" w:hanging="360"/>
      </w:pPr>
      <w:rPr>
        <w:rFonts w:ascii="Arial" w:hAnsi="Arial" w:hint="default"/>
      </w:rPr>
    </w:lvl>
    <w:lvl w:ilvl="8" w:tplc="79F0660A" w:tentative="1">
      <w:start w:val="1"/>
      <w:numFmt w:val="bullet"/>
      <w:lvlText w:val="•"/>
      <w:lvlJc w:val="left"/>
      <w:pPr>
        <w:tabs>
          <w:tab w:val="num" w:pos="6480"/>
        </w:tabs>
        <w:ind w:left="6480" w:hanging="360"/>
      </w:pPr>
      <w:rPr>
        <w:rFonts w:ascii="Arial" w:hAnsi="Arial" w:hint="default"/>
      </w:rPr>
    </w:lvl>
  </w:abstractNum>
  <w:abstractNum w:abstractNumId="19">
    <w:nsid w:val="6EC954E7"/>
    <w:multiLevelType w:val="hybridMultilevel"/>
    <w:tmpl w:val="D958BC20"/>
    <w:lvl w:ilvl="0" w:tplc="B5A8A54E">
      <w:start w:val="1"/>
      <w:numFmt w:val="bullet"/>
      <w:lvlText w:val="•"/>
      <w:lvlJc w:val="left"/>
      <w:pPr>
        <w:tabs>
          <w:tab w:val="num" w:pos="720"/>
        </w:tabs>
        <w:ind w:left="720" w:hanging="360"/>
      </w:pPr>
      <w:rPr>
        <w:rFonts w:ascii="Arial" w:hAnsi="Arial" w:hint="default"/>
      </w:rPr>
    </w:lvl>
    <w:lvl w:ilvl="1" w:tplc="14264046" w:tentative="1">
      <w:start w:val="1"/>
      <w:numFmt w:val="bullet"/>
      <w:lvlText w:val="•"/>
      <w:lvlJc w:val="left"/>
      <w:pPr>
        <w:tabs>
          <w:tab w:val="num" w:pos="1440"/>
        </w:tabs>
        <w:ind w:left="1440" w:hanging="360"/>
      </w:pPr>
      <w:rPr>
        <w:rFonts w:ascii="Arial" w:hAnsi="Arial" w:hint="default"/>
      </w:rPr>
    </w:lvl>
    <w:lvl w:ilvl="2" w:tplc="4F341456" w:tentative="1">
      <w:start w:val="1"/>
      <w:numFmt w:val="bullet"/>
      <w:lvlText w:val="•"/>
      <w:lvlJc w:val="left"/>
      <w:pPr>
        <w:tabs>
          <w:tab w:val="num" w:pos="2160"/>
        </w:tabs>
        <w:ind w:left="2160" w:hanging="360"/>
      </w:pPr>
      <w:rPr>
        <w:rFonts w:ascii="Arial" w:hAnsi="Arial" w:hint="default"/>
      </w:rPr>
    </w:lvl>
    <w:lvl w:ilvl="3" w:tplc="6648396A" w:tentative="1">
      <w:start w:val="1"/>
      <w:numFmt w:val="bullet"/>
      <w:lvlText w:val="•"/>
      <w:lvlJc w:val="left"/>
      <w:pPr>
        <w:tabs>
          <w:tab w:val="num" w:pos="2880"/>
        </w:tabs>
        <w:ind w:left="2880" w:hanging="360"/>
      </w:pPr>
      <w:rPr>
        <w:rFonts w:ascii="Arial" w:hAnsi="Arial" w:hint="default"/>
      </w:rPr>
    </w:lvl>
    <w:lvl w:ilvl="4" w:tplc="E8B635C2" w:tentative="1">
      <w:start w:val="1"/>
      <w:numFmt w:val="bullet"/>
      <w:lvlText w:val="•"/>
      <w:lvlJc w:val="left"/>
      <w:pPr>
        <w:tabs>
          <w:tab w:val="num" w:pos="3600"/>
        </w:tabs>
        <w:ind w:left="3600" w:hanging="360"/>
      </w:pPr>
      <w:rPr>
        <w:rFonts w:ascii="Arial" w:hAnsi="Arial" w:hint="default"/>
      </w:rPr>
    </w:lvl>
    <w:lvl w:ilvl="5" w:tplc="B6242070" w:tentative="1">
      <w:start w:val="1"/>
      <w:numFmt w:val="bullet"/>
      <w:lvlText w:val="•"/>
      <w:lvlJc w:val="left"/>
      <w:pPr>
        <w:tabs>
          <w:tab w:val="num" w:pos="4320"/>
        </w:tabs>
        <w:ind w:left="4320" w:hanging="360"/>
      </w:pPr>
      <w:rPr>
        <w:rFonts w:ascii="Arial" w:hAnsi="Arial" w:hint="default"/>
      </w:rPr>
    </w:lvl>
    <w:lvl w:ilvl="6" w:tplc="D57694D0" w:tentative="1">
      <w:start w:val="1"/>
      <w:numFmt w:val="bullet"/>
      <w:lvlText w:val="•"/>
      <w:lvlJc w:val="left"/>
      <w:pPr>
        <w:tabs>
          <w:tab w:val="num" w:pos="5040"/>
        </w:tabs>
        <w:ind w:left="5040" w:hanging="360"/>
      </w:pPr>
      <w:rPr>
        <w:rFonts w:ascii="Arial" w:hAnsi="Arial" w:hint="default"/>
      </w:rPr>
    </w:lvl>
    <w:lvl w:ilvl="7" w:tplc="9E6880AA" w:tentative="1">
      <w:start w:val="1"/>
      <w:numFmt w:val="bullet"/>
      <w:lvlText w:val="•"/>
      <w:lvlJc w:val="left"/>
      <w:pPr>
        <w:tabs>
          <w:tab w:val="num" w:pos="5760"/>
        </w:tabs>
        <w:ind w:left="5760" w:hanging="360"/>
      </w:pPr>
      <w:rPr>
        <w:rFonts w:ascii="Arial" w:hAnsi="Arial" w:hint="default"/>
      </w:rPr>
    </w:lvl>
    <w:lvl w:ilvl="8" w:tplc="5C943338" w:tentative="1">
      <w:start w:val="1"/>
      <w:numFmt w:val="bullet"/>
      <w:lvlText w:val="•"/>
      <w:lvlJc w:val="left"/>
      <w:pPr>
        <w:tabs>
          <w:tab w:val="num" w:pos="6480"/>
        </w:tabs>
        <w:ind w:left="6480" w:hanging="360"/>
      </w:pPr>
      <w:rPr>
        <w:rFonts w:ascii="Arial" w:hAnsi="Arial" w:hint="default"/>
      </w:rPr>
    </w:lvl>
  </w:abstractNum>
  <w:abstractNum w:abstractNumId="2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7521529F"/>
    <w:multiLevelType w:val="hybridMultilevel"/>
    <w:tmpl w:val="C4441176"/>
    <w:lvl w:ilvl="0" w:tplc="34366C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8511AD3"/>
    <w:multiLevelType w:val="hybridMultilevel"/>
    <w:tmpl w:val="661CCC2E"/>
    <w:lvl w:ilvl="0" w:tplc="ACB649B0">
      <w:start w:val="5"/>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C4127A0"/>
    <w:multiLevelType w:val="multilevel"/>
    <w:tmpl w:val="F7D67DD2"/>
    <w:lvl w:ilvl="0">
      <w:start w:val="1"/>
      <w:numFmt w:val="decimal"/>
      <w:pStyle w:val="1"/>
      <w:lvlText w:val="%1."/>
      <w:lvlJc w:val="left"/>
      <w:pPr>
        <w:ind w:left="516" w:hanging="516"/>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3"/>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4"/>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974"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24">
    <w:nsid w:val="7D7555B1"/>
    <w:multiLevelType w:val="hybridMultilevel"/>
    <w:tmpl w:val="0E0C34E4"/>
    <w:lvl w:ilvl="0" w:tplc="C9205D56">
      <w:numFmt w:val="bullet"/>
      <w:lvlText w:val="○"/>
      <w:lvlJc w:val="left"/>
      <w:pPr>
        <w:ind w:left="360" w:hanging="360"/>
      </w:pPr>
      <w:rPr>
        <w:rFonts w:ascii="HGSｺﾞｼｯｸM" w:eastAsia="HGSｺﾞｼｯｸM" w:hAnsi="HGS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20"/>
  </w:num>
  <w:num w:numId="3">
    <w:abstractNumId w:val="1"/>
  </w:num>
  <w:num w:numId="4">
    <w:abstractNumId w:val="18"/>
  </w:num>
  <w:num w:numId="5">
    <w:abstractNumId w:val="24"/>
  </w:num>
  <w:num w:numId="6">
    <w:abstractNumId w:val="5"/>
  </w:num>
  <w:num w:numId="7">
    <w:abstractNumId w:val="13"/>
  </w:num>
  <w:num w:numId="8">
    <w:abstractNumId w:val="16"/>
  </w:num>
  <w:num w:numId="9">
    <w:abstractNumId w:val="8"/>
  </w:num>
  <w:num w:numId="10">
    <w:abstractNumId w:val="4"/>
  </w:num>
  <w:num w:numId="11">
    <w:abstractNumId w:val="9"/>
  </w:num>
  <w:num w:numId="12">
    <w:abstractNumId w:val="2"/>
  </w:num>
  <w:num w:numId="13">
    <w:abstractNumId w:val="22"/>
  </w:num>
  <w:num w:numId="14">
    <w:abstractNumId w:val="15"/>
  </w:num>
  <w:num w:numId="15">
    <w:abstractNumId w:val="14"/>
  </w:num>
  <w:num w:numId="16">
    <w:abstractNumId w:val="12"/>
  </w:num>
  <w:num w:numId="17">
    <w:abstractNumId w:val="3"/>
  </w:num>
  <w:num w:numId="18">
    <w:abstractNumId w:val="19"/>
  </w:num>
  <w:num w:numId="19">
    <w:abstractNumId w:val="17"/>
  </w:num>
  <w:num w:numId="20">
    <w:abstractNumId w:val="0"/>
  </w:num>
  <w:num w:numId="21">
    <w:abstractNumId w:val="11"/>
  </w:num>
  <w:num w:numId="22">
    <w:abstractNumId w:val="10"/>
  </w:num>
  <w:num w:numId="23">
    <w:abstractNumId w:val="6"/>
  </w:num>
  <w:num w:numId="24">
    <w:abstractNumId w:val="21"/>
  </w:num>
  <w:num w:numId="2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EC4"/>
    <w:rsid w:val="00001696"/>
    <w:rsid w:val="00001C18"/>
    <w:rsid w:val="00002AB9"/>
    <w:rsid w:val="00005AC0"/>
    <w:rsid w:val="00006860"/>
    <w:rsid w:val="0001046B"/>
    <w:rsid w:val="000104C2"/>
    <w:rsid w:val="000105A7"/>
    <w:rsid w:val="000105C7"/>
    <w:rsid w:val="00010BA8"/>
    <w:rsid w:val="00011DD0"/>
    <w:rsid w:val="00012A13"/>
    <w:rsid w:val="00014654"/>
    <w:rsid w:val="00014EE9"/>
    <w:rsid w:val="000150D0"/>
    <w:rsid w:val="00016746"/>
    <w:rsid w:val="00016F3C"/>
    <w:rsid w:val="0001711F"/>
    <w:rsid w:val="000200D2"/>
    <w:rsid w:val="000207CA"/>
    <w:rsid w:val="00022079"/>
    <w:rsid w:val="000234C9"/>
    <w:rsid w:val="00024010"/>
    <w:rsid w:val="00024212"/>
    <w:rsid w:val="00025ADC"/>
    <w:rsid w:val="000262B0"/>
    <w:rsid w:val="00027D64"/>
    <w:rsid w:val="00031B1C"/>
    <w:rsid w:val="00036AED"/>
    <w:rsid w:val="00036B40"/>
    <w:rsid w:val="00036E98"/>
    <w:rsid w:val="00037790"/>
    <w:rsid w:val="00037E48"/>
    <w:rsid w:val="000408B8"/>
    <w:rsid w:val="000424B9"/>
    <w:rsid w:val="000438A4"/>
    <w:rsid w:val="00043BD7"/>
    <w:rsid w:val="00044435"/>
    <w:rsid w:val="0004609E"/>
    <w:rsid w:val="000477AF"/>
    <w:rsid w:val="00051612"/>
    <w:rsid w:val="00052C89"/>
    <w:rsid w:val="00053B6E"/>
    <w:rsid w:val="00053BD7"/>
    <w:rsid w:val="000557C6"/>
    <w:rsid w:val="00056152"/>
    <w:rsid w:val="00057891"/>
    <w:rsid w:val="00060CBF"/>
    <w:rsid w:val="00064223"/>
    <w:rsid w:val="000643FD"/>
    <w:rsid w:val="00064AA8"/>
    <w:rsid w:val="00064D6A"/>
    <w:rsid w:val="00065546"/>
    <w:rsid w:val="0007245F"/>
    <w:rsid w:val="00072D10"/>
    <w:rsid w:val="0007479A"/>
    <w:rsid w:val="00074A0B"/>
    <w:rsid w:val="00075282"/>
    <w:rsid w:val="000801C7"/>
    <w:rsid w:val="000825A4"/>
    <w:rsid w:val="0008280E"/>
    <w:rsid w:val="00084D37"/>
    <w:rsid w:val="00086A2D"/>
    <w:rsid w:val="00092212"/>
    <w:rsid w:val="00094DEC"/>
    <w:rsid w:val="000961A2"/>
    <w:rsid w:val="0009724D"/>
    <w:rsid w:val="000A0631"/>
    <w:rsid w:val="000A21A2"/>
    <w:rsid w:val="000A3C1C"/>
    <w:rsid w:val="000A7E51"/>
    <w:rsid w:val="000B0109"/>
    <w:rsid w:val="000B2340"/>
    <w:rsid w:val="000B24B9"/>
    <w:rsid w:val="000B2821"/>
    <w:rsid w:val="000B2F96"/>
    <w:rsid w:val="000B32AB"/>
    <w:rsid w:val="000B3403"/>
    <w:rsid w:val="000B3AA3"/>
    <w:rsid w:val="000B3D14"/>
    <w:rsid w:val="000B3D26"/>
    <w:rsid w:val="000B4812"/>
    <w:rsid w:val="000B4DD9"/>
    <w:rsid w:val="000B4F99"/>
    <w:rsid w:val="000B5DAA"/>
    <w:rsid w:val="000B6B6E"/>
    <w:rsid w:val="000B73DA"/>
    <w:rsid w:val="000B7868"/>
    <w:rsid w:val="000B7DC4"/>
    <w:rsid w:val="000C027A"/>
    <w:rsid w:val="000C1A65"/>
    <w:rsid w:val="000C420F"/>
    <w:rsid w:val="000C483A"/>
    <w:rsid w:val="000C4C71"/>
    <w:rsid w:val="000C545A"/>
    <w:rsid w:val="000C61D2"/>
    <w:rsid w:val="000C6B18"/>
    <w:rsid w:val="000C787E"/>
    <w:rsid w:val="000D0119"/>
    <w:rsid w:val="000D0E49"/>
    <w:rsid w:val="000D39E0"/>
    <w:rsid w:val="000D43DD"/>
    <w:rsid w:val="000D4850"/>
    <w:rsid w:val="000D514D"/>
    <w:rsid w:val="000D5422"/>
    <w:rsid w:val="000D5E83"/>
    <w:rsid w:val="000D66E1"/>
    <w:rsid w:val="000D6C51"/>
    <w:rsid w:val="000D7D12"/>
    <w:rsid w:val="000E0E67"/>
    <w:rsid w:val="000E14BF"/>
    <w:rsid w:val="000E1FA2"/>
    <w:rsid w:val="000E1FEA"/>
    <w:rsid w:val="000E3202"/>
    <w:rsid w:val="000E332E"/>
    <w:rsid w:val="000E3C51"/>
    <w:rsid w:val="000E3EF7"/>
    <w:rsid w:val="000E424B"/>
    <w:rsid w:val="000E65C2"/>
    <w:rsid w:val="000E7474"/>
    <w:rsid w:val="000E7725"/>
    <w:rsid w:val="000E786B"/>
    <w:rsid w:val="000F0CF8"/>
    <w:rsid w:val="000F1249"/>
    <w:rsid w:val="000F2954"/>
    <w:rsid w:val="000F2F48"/>
    <w:rsid w:val="000F37BE"/>
    <w:rsid w:val="000F3AA0"/>
    <w:rsid w:val="000F3D43"/>
    <w:rsid w:val="000F40F6"/>
    <w:rsid w:val="000F519E"/>
    <w:rsid w:val="000F554D"/>
    <w:rsid w:val="0010161D"/>
    <w:rsid w:val="0010241D"/>
    <w:rsid w:val="00103563"/>
    <w:rsid w:val="00103823"/>
    <w:rsid w:val="00104580"/>
    <w:rsid w:val="001050A3"/>
    <w:rsid w:val="00110937"/>
    <w:rsid w:val="00115145"/>
    <w:rsid w:val="00115330"/>
    <w:rsid w:val="0011675F"/>
    <w:rsid w:val="0011762A"/>
    <w:rsid w:val="0012087F"/>
    <w:rsid w:val="00121708"/>
    <w:rsid w:val="0012174D"/>
    <w:rsid w:val="00122BB4"/>
    <w:rsid w:val="00124B6D"/>
    <w:rsid w:val="00125A8B"/>
    <w:rsid w:val="00125D75"/>
    <w:rsid w:val="001262FF"/>
    <w:rsid w:val="00127DEA"/>
    <w:rsid w:val="00130400"/>
    <w:rsid w:val="001339E7"/>
    <w:rsid w:val="00134443"/>
    <w:rsid w:val="0013447C"/>
    <w:rsid w:val="00135FD4"/>
    <w:rsid w:val="00137FB7"/>
    <w:rsid w:val="001413D4"/>
    <w:rsid w:val="00142307"/>
    <w:rsid w:val="0014295A"/>
    <w:rsid w:val="00142977"/>
    <w:rsid w:val="00142C85"/>
    <w:rsid w:val="001449AA"/>
    <w:rsid w:val="00144C34"/>
    <w:rsid w:val="00145C0E"/>
    <w:rsid w:val="00145D84"/>
    <w:rsid w:val="00147864"/>
    <w:rsid w:val="001479FF"/>
    <w:rsid w:val="00150299"/>
    <w:rsid w:val="00150436"/>
    <w:rsid w:val="001505E7"/>
    <w:rsid w:val="00150642"/>
    <w:rsid w:val="00150831"/>
    <w:rsid w:val="00152911"/>
    <w:rsid w:val="001534C8"/>
    <w:rsid w:val="001534D1"/>
    <w:rsid w:val="001534DB"/>
    <w:rsid w:val="0015438D"/>
    <w:rsid w:val="0015477B"/>
    <w:rsid w:val="00156D88"/>
    <w:rsid w:val="001576D6"/>
    <w:rsid w:val="001602A5"/>
    <w:rsid w:val="00160854"/>
    <w:rsid w:val="00161006"/>
    <w:rsid w:val="00163FDA"/>
    <w:rsid w:val="001641ED"/>
    <w:rsid w:val="00164311"/>
    <w:rsid w:val="00166517"/>
    <w:rsid w:val="00171026"/>
    <w:rsid w:val="00171FAD"/>
    <w:rsid w:val="00172324"/>
    <w:rsid w:val="00172E86"/>
    <w:rsid w:val="00173484"/>
    <w:rsid w:val="001738D4"/>
    <w:rsid w:val="00173C41"/>
    <w:rsid w:val="00175CFB"/>
    <w:rsid w:val="001760AE"/>
    <w:rsid w:val="00176A80"/>
    <w:rsid w:val="00177A3F"/>
    <w:rsid w:val="00177BAC"/>
    <w:rsid w:val="001801AD"/>
    <w:rsid w:val="00180EE2"/>
    <w:rsid w:val="001818F2"/>
    <w:rsid w:val="00181BCE"/>
    <w:rsid w:val="00181F88"/>
    <w:rsid w:val="00182F6B"/>
    <w:rsid w:val="00184D33"/>
    <w:rsid w:val="00185D75"/>
    <w:rsid w:val="001868AC"/>
    <w:rsid w:val="00186FEB"/>
    <w:rsid w:val="001910B2"/>
    <w:rsid w:val="00192D37"/>
    <w:rsid w:val="00193A02"/>
    <w:rsid w:val="001950EA"/>
    <w:rsid w:val="001960C5"/>
    <w:rsid w:val="00196577"/>
    <w:rsid w:val="00196B66"/>
    <w:rsid w:val="00196E26"/>
    <w:rsid w:val="00197539"/>
    <w:rsid w:val="00197ADA"/>
    <w:rsid w:val="001A0027"/>
    <w:rsid w:val="001A030C"/>
    <w:rsid w:val="001A037E"/>
    <w:rsid w:val="001A11F3"/>
    <w:rsid w:val="001A1FA8"/>
    <w:rsid w:val="001A3D8F"/>
    <w:rsid w:val="001A42B9"/>
    <w:rsid w:val="001A485D"/>
    <w:rsid w:val="001A4FEA"/>
    <w:rsid w:val="001A54B6"/>
    <w:rsid w:val="001A5D63"/>
    <w:rsid w:val="001B1FB0"/>
    <w:rsid w:val="001B58B9"/>
    <w:rsid w:val="001B6640"/>
    <w:rsid w:val="001B68B3"/>
    <w:rsid w:val="001B7371"/>
    <w:rsid w:val="001B7CFC"/>
    <w:rsid w:val="001C01BD"/>
    <w:rsid w:val="001C08E3"/>
    <w:rsid w:val="001C6E0D"/>
    <w:rsid w:val="001D02BF"/>
    <w:rsid w:val="001D0468"/>
    <w:rsid w:val="001D1094"/>
    <w:rsid w:val="001D2342"/>
    <w:rsid w:val="001D3397"/>
    <w:rsid w:val="001D36E5"/>
    <w:rsid w:val="001D5D92"/>
    <w:rsid w:val="001D70E5"/>
    <w:rsid w:val="001E1558"/>
    <w:rsid w:val="001E22A9"/>
    <w:rsid w:val="001E33ED"/>
    <w:rsid w:val="001E3458"/>
    <w:rsid w:val="001E3766"/>
    <w:rsid w:val="001E38A3"/>
    <w:rsid w:val="001E469C"/>
    <w:rsid w:val="001E51EA"/>
    <w:rsid w:val="001E5CD9"/>
    <w:rsid w:val="001E5F94"/>
    <w:rsid w:val="001F18D9"/>
    <w:rsid w:val="001F2160"/>
    <w:rsid w:val="001F24E7"/>
    <w:rsid w:val="001F362C"/>
    <w:rsid w:val="001F6316"/>
    <w:rsid w:val="001F643C"/>
    <w:rsid w:val="0020010E"/>
    <w:rsid w:val="00200A21"/>
    <w:rsid w:val="00201696"/>
    <w:rsid w:val="00201C0F"/>
    <w:rsid w:val="002021D0"/>
    <w:rsid w:val="00202E54"/>
    <w:rsid w:val="00203B30"/>
    <w:rsid w:val="00203DC9"/>
    <w:rsid w:val="00204271"/>
    <w:rsid w:val="00206766"/>
    <w:rsid w:val="00210199"/>
    <w:rsid w:val="00210F2E"/>
    <w:rsid w:val="002116FD"/>
    <w:rsid w:val="00211E5D"/>
    <w:rsid w:val="00211F62"/>
    <w:rsid w:val="002125B6"/>
    <w:rsid w:val="0021329B"/>
    <w:rsid w:val="00215D7F"/>
    <w:rsid w:val="002174AE"/>
    <w:rsid w:val="002213A1"/>
    <w:rsid w:val="002225AB"/>
    <w:rsid w:val="0022485F"/>
    <w:rsid w:val="00225300"/>
    <w:rsid w:val="0022740B"/>
    <w:rsid w:val="00227799"/>
    <w:rsid w:val="0023002B"/>
    <w:rsid w:val="00230725"/>
    <w:rsid w:val="00232101"/>
    <w:rsid w:val="00233AA0"/>
    <w:rsid w:val="00234107"/>
    <w:rsid w:val="002344E5"/>
    <w:rsid w:val="002347B1"/>
    <w:rsid w:val="002356B7"/>
    <w:rsid w:val="002363E1"/>
    <w:rsid w:val="00240B45"/>
    <w:rsid w:val="00240FBD"/>
    <w:rsid w:val="00241BE6"/>
    <w:rsid w:val="00242974"/>
    <w:rsid w:val="002435EE"/>
    <w:rsid w:val="002436DA"/>
    <w:rsid w:val="00243BFC"/>
    <w:rsid w:val="002454C5"/>
    <w:rsid w:val="0024697A"/>
    <w:rsid w:val="00247D98"/>
    <w:rsid w:val="002509EC"/>
    <w:rsid w:val="00250F1D"/>
    <w:rsid w:val="0025172B"/>
    <w:rsid w:val="00253840"/>
    <w:rsid w:val="00253BCF"/>
    <w:rsid w:val="00254AC7"/>
    <w:rsid w:val="00256081"/>
    <w:rsid w:val="00256BC9"/>
    <w:rsid w:val="002578EA"/>
    <w:rsid w:val="00257C0B"/>
    <w:rsid w:val="002603F6"/>
    <w:rsid w:val="00260D5D"/>
    <w:rsid w:val="00261A3C"/>
    <w:rsid w:val="00263C2A"/>
    <w:rsid w:val="00264272"/>
    <w:rsid w:val="00264A68"/>
    <w:rsid w:val="00265223"/>
    <w:rsid w:val="00265994"/>
    <w:rsid w:val="0026629F"/>
    <w:rsid w:val="002665B9"/>
    <w:rsid w:val="00267501"/>
    <w:rsid w:val="00267A21"/>
    <w:rsid w:val="002705A9"/>
    <w:rsid w:val="00272AEB"/>
    <w:rsid w:val="002751DA"/>
    <w:rsid w:val="002754B5"/>
    <w:rsid w:val="002754EF"/>
    <w:rsid w:val="00275942"/>
    <w:rsid w:val="0027793B"/>
    <w:rsid w:val="002801D4"/>
    <w:rsid w:val="00282A6A"/>
    <w:rsid w:val="002834C9"/>
    <w:rsid w:val="00285AC9"/>
    <w:rsid w:val="00285F02"/>
    <w:rsid w:val="00287BDC"/>
    <w:rsid w:val="0029012E"/>
    <w:rsid w:val="002913BF"/>
    <w:rsid w:val="00293BF4"/>
    <w:rsid w:val="00295668"/>
    <w:rsid w:val="002957DF"/>
    <w:rsid w:val="00296419"/>
    <w:rsid w:val="0029739C"/>
    <w:rsid w:val="002A07AA"/>
    <w:rsid w:val="002A0954"/>
    <w:rsid w:val="002A1E0F"/>
    <w:rsid w:val="002A200C"/>
    <w:rsid w:val="002A2204"/>
    <w:rsid w:val="002A254F"/>
    <w:rsid w:val="002A28A4"/>
    <w:rsid w:val="002A3066"/>
    <w:rsid w:val="002A4903"/>
    <w:rsid w:val="002B0172"/>
    <w:rsid w:val="002B0A32"/>
    <w:rsid w:val="002B181C"/>
    <w:rsid w:val="002B1F2E"/>
    <w:rsid w:val="002B2316"/>
    <w:rsid w:val="002B31A8"/>
    <w:rsid w:val="002B3FBA"/>
    <w:rsid w:val="002B4E59"/>
    <w:rsid w:val="002B55F1"/>
    <w:rsid w:val="002B6ABA"/>
    <w:rsid w:val="002B6F44"/>
    <w:rsid w:val="002B73F8"/>
    <w:rsid w:val="002C02EA"/>
    <w:rsid w:val="002C19F3"/>
    <w:rsid w:val="002C1B78"/>
    <w:rsid w:val="002C1D3F"/>
    <w:rsid w:val="002C2A72"/>
    <w:rsid w:val="002C2BBD"/>
    <w:rsid w:val="002C4439"/>
    <w:rsid w:val="002C4D35"/>
    <w:rsid w:val="002C5CCF"/>
    <w:rsid w:val="002C6023"/>
    <w:rsid w:val="002C639B"/>
    <w:rsid w:val="002C6588"/>
    <w:rsid w:val="002C67AC"/>
    <w:rsid w:val="002C6A2D"/>
    <w:rsid w:val="002C6F96"/>
    <w:rsid w:val="002D099E"/>
    <w:rsid w:val="002D0A64"/>
    <w:rsid w:val="002D0BD9"/>
    <w:rsid w:val="002D0F1C"/>
    <w:rsid w:val="002D1CDD"/>
    <w:rsid w:val="002D2041"/>
    <w:rsid w:val="002D2D1F"/>
    <w:rsid w:val="002D349D"/>
    <w:rsid w:val="002D38ED"/>
    <w:rsid w:val="002D4E88"/>
    <w:rsid w:val="002D511B"/>
    <w:rsid w:val="002D52BF"/>
    <w:rsid w:val="002D5301"/>
    <w:rsid w:val="002D59F8"/>
    <w:rsid w:val="002D6418"/>
    <w:rsid w:val="002D64F9"/>
    <w:rsid w:val="002D72C5"/>
    <w:rsid w:val="002D7457"/>
    <w:rsid w:val="002E059A"/>
    <w:rsid w:val="002E2590"/>
    <w:rsid w:val="002E33DA"/>
    <w:rsid w:val="002E3721"/>
    <w:rsid w:val="002E3741"/>
    <w:rsid w:val="002E55CC"/>
    <w:rsid w:val="002E61CF"/>
    <w:rsid w:val="002E6264"/>
    <w:rsid w:val="002E64F0"/>
    <w:rsid w:val="002E6EF0"/>
    <w:rsid w:val="002F2E98"/>
    <w:rsid w:val="002F3518"/>
    <w:rsid w:val="002F36E3"/>
    <w:rsid w:val="002F3E65"/>
    <w:rsid w:val="002F5915"/>
    <w:rsid w:val="002F742C"/>
    <w:rsid w:val="003001A5"/>
    <w:rsid w:val="00300AF1"/>
    <w:rsid w:val="00300F25"/>
    <w:rsid w:val="00301028"/>
    <w:rsid w:val="003010F4"/>
    <w:rsid w:val="00301825"/>
    <w:rsid w:val="0030184D"/>
    <w:rsid w:val="0030208C"/>
    <w:rsid w:val="0030684E"/>
    <w:rsid w:val="00311090"/>
    <w:rsid w:val="00311149"/>
    <w:rsid w:val="003112A4"/>
    <w:rsid w:val="00311C7B"/>
    <w:rsid w:val="003134F4"/>
    <w:rsid w:val="00314988"/>
    <w:rsid w:val="0031614E"/>
    <w:rsid w:val="003166D5"/>
    <w:rsid w:val="00317ACD"/>
    <w:rsid w:val="0032129A"/>
    <w:rsid w:val="0032130F"/>
    <w:rsid w:val="00321E0D"/>
    <w:rsid w:val="00324474"/>
    <w:rsid w:val="00324A14"/>
    <w:rsid w:val="00325522"/>
    <w:rsid w:val="00327290"/>
    <w:rsid w:val="003274E9"/>
    <w:rsid w:val="0032754D"/>
    <w:rsid w:val="003300DD"/>
    <w:rsid w:val="00330E3F"/>
    <w:rsid w:val="003315C9"/>
    <w:rsid w:val="00331C99"/>
    <w:rsid w:val="00331FB9"/>
    <w:rsid w:val="003324A7"/>
    <w:rsid w:val="00333D36"/>
    <w:rsid w:val="003346EA"/>
    <w:rsid w:val="00334802"/>
    <w:rsid w:val="00334BE6"/>
    <w:rsid w:val="00340526"/>
    <w:rsid w:val="003421B6"/>
    <w:rsid w:val="00342300"/>
    <w:rsid w:val="00342C20"/>
    <w:rsid w:val="0034369B"/>
    <w:rsid w:val="00343E69"/>
    <w:rsid w:val="0034409E"/>
    <w:rsid w:val="003447A3"/>
    <w:rsid w:val="00344F70"/>
    <w:rsid w:val="0034541C"/>
    <w:rsid w:val="0034654E"/>
    <w:rsid w:val="003465EE"/>
    <w:rsid w:val="003474F4"/>
    <w:rsid w:val="003504DB"/>
    <w:rsid w:val="0035149D"/>
    <w:rsid w:val="003524A3"/>
    <w:rsid w:val="00353C06"/>
    <w:rsid w:val="0035557A"/>
    <w:rsid w:val="003557DD"/>
    <w:rsid w:val="003566AB"/>
    <w:rsid w:val="00356B27"/>
    <w:rsid w:val="00357012"/>
    <w:rsid w:val="0036026C"/>
    <w:rsid w:val="00360735"/>
    <w:rsid w:val="00360CAB"/>
    <w:rsid w:val="0036602F"/>
    <w:rsid w:val="0036756C"/>
    <w:rsid w:val="003678B1"/>
    <w:rsid w:val="003706CA"/>
    <w:rsid w:val="003719A5"/>
    <w:rsid w:val="003721DC"/>
    <w:rsid w:val="00372AAC"/>
    <w:rsid w:val="00372D36"/>
    <w:rsid w:val="0037343B"/>
    <w:rsid w:val="00373EBA"/>
    <w:rsid w:val="0037534A"/>
    <w:rsid w:val="0037700A"/>
    <w:rsid w:val="003778B7"/>
    <w:rsid w:val="00380EB4"/>
    <w:rsid w:val="00380F74"/>
    <w:rsid w:val="003816FE"/>
    <w:rsid w:val="0038191A"/>
    <w:rsid w:val="00381C47"/>
    <w:rsid w:val="00383FC4"/>
    <w:rsid w:val="00384969"/>
    <w:rsid w:val="003858C3"/>
    <w:rsid w:val="0038742A"/>
    <w:rsid w:val="00387EAC"/>
    <w:rsid w:val="00391156"/>
    <w:rsid w:val="00391414"/>
    <w:rsid w:val="00391777"/>
    <w:rsid w:val="003920B6"/>
    <w:rsid w:val="00393097"/>
    <w:rsid w:val="0039339B"/>
    <w:rsid w:val="00393742"/>
    <w:rsid w:val="003938DA"/>
    <w:rsid w:val="003943C7"/>
    <w:rsid w:val="003943DA"/>
    <w:rsid w:val="00394475"/>
    <w:rsid w:val="00394641"/>
    <w:rsid w:val="00394744"/>
    <w:rsid w:val="00394AE2"/>
    <w:rsid w:val="00394FEE"/>
    <w:rsid w:val="00395107"/>
    <w:rsid w:val="00395905"/>
    <w:rsid w:val="003975D5"/>
    <w:rsid w:val="003A09EB"/>
    <w:rsid w:val="003A1093"/>
    <w:rsid w:val="003A1932"/>
    <w:rsid w:val="003A28D6"/>
    <w:rsid w:val="003A34EE"/>
    <w:rsid w:val="003A3AFB"/>
    <w:rsid w:val="003A3F9D"/>
    <w:rsid w:val="003A55CF"/>
    <w:rsid w:val="003A5F2B"/>
    <w:rsid w:val="003A67C3"/>
    <w:rsid w:val="003A741C"/>
    <w:rsid w:val="003A78C7"/>
    <w:rsid w:val="003B0953"/>
    <w:rsid w:val="003B0D5B"/>
    <w:rsid w:val="003B165A"/>
    <w:rsid w:val="003B1D05"/>
    <w:rsid w:val="003B20EB"/>
    <w:rsid w:val="003B42A4"/>
    <w:rsid w:val="003B435C"/>
    <w:rsid w:val="003B4808"/>
    <w:rsid w:val="003B537A"/>
    <w:rsid w:val="003B5D46"/>
    <w:rsid w:val="003B5FD3"/>
    <w:rsid w:val="003B6DA1"/>
    <w:rsid w:val="003B7338"/>
    <w:rsid w:val="003B7619"/>
    <w:rsid w:val="003B7D08"/>
    <w:rsid w:val="003C08DF"/>
    <w:rsid w:val="003C0EE2"/>
    <w:rsid w:val="003C17B6"/>
    <w:rsid w:val="003C191C"/>
    <w:rsid w:val="003C342C"/>
    <w:rsid w:val="003C36EF"/>
    <w:rsid w:val="003C408F"/>
    <w:rsid w:val="003C4444"/>
    <w:rsid w:val="003C4B33"/>
    <w:rsid w:val="003C5A81"/>
    <w:rsid w:val="003C71B3"/>
    <w:rsid w:val="003C7B9E"/>
    <w:rsid w:val="003C7D84"/>
    <w:rsid w:val="003D03B9"/>
    <w:rsid w:val="003D1E8C"/>
    <w:rsid w:val="003D1F80"/>
    <w:rsid w:val="003D2014"/>
    <w:rsid w:val="003D24AC"/>
    <w:rsid w:val="003D24B2"/>
    <w:rsid w:val="003D27AD"/>
    <w:rsid w:val="003D347A"/>
    <w:rsid w:val="003D5ADD"/>
    <w:rsid w:val="003D67D4"/>
    <w:rsid w:val="003D70FD"/>
    <w:rsid w:val="003D775A"/>
    <w:rsid w:val="003E0CDD"/>
    <w:rsid w:val="003E5047"/>
    <w:rsid w:val="003E523B"/>
    <w:rsid w:val="003E547C"/>
    <w:rsid w:val="003E5A12"/>
    <w:rsid w:val="003E5E51"/>
    <w:rsid w:val="003E6E6F"/>
    <w:rsid w:val="003E7952"/>
    <w:rsid w:val="003F1905"/>
    <w:rsid w:val="003F1957"/>
    <w:rsid w:val="003F34E1"/>
    <w:rsid w:val="003F3E68"/>
    <w:rsid w:val="003F4E77"/>
    <w:rsid w:val="003F7294"/>
    <w:rsid w:val="003F7342"/>
    <w:rsid w:val="003F7C68"/>
    <w:rsid w:val="004014EE"/>
    <w:rsid w:val="00401BA2"/>
    <w:rsid w:val="004023CA"/>
    <w:rsid w:val="00402CB7"/>
    <w:rsid w:val="00403543"/>
    <w:rsid w:val="0040624A"/>
    <w:rsid w:val="0040672A"/>
    <w:rsid w:val="00406901"/>
    <w:rsid w:val="004070DD"/>
    <w:rsid w:val="00407118"/>
    <w:rsid w:val="0041251C"/>
    <w:rsid w:val="00413D09"/>
    <w:rsid w:val="0041433D"/>
    <w:rsid w:val="00414E45"/>
    <w:rsid w:val="0041670C"/>
    <w:rsid w:val="00416AA5"/>
    <w:rsid w:val="004178B7"/>
    <w:rsid w:val="004179BD"/>
    <w:rsid w:val="00417F26"/>
    <w:rsid w:val="004203EE"/>
    <w:rsid w:val="00420944"/>
    <w:rsid w:val="00422245"/>
    <w:rsid w:val="004234C6"/>
    <w:rsid w:val="004241FF"/>
    <w:rsid w:val="00425B58"/>
    <w:rsid w:val="00425E35"/>
    <w:rsid w:val="004263FC"/>
    <w:rsid w:val="00426A16"/>
    <w:rsid w:val="00427752"/>
    <w:rsid w:val="0042776D"/>
    <w:rsid w:val="004309E7"/>
    <w:rsid w:val="00432015"/>
    <w:rsid w:val="00432CD1"/>
    <w:rsid w:val="00435B4F"/>
    <w:rsid w:val="00437950"/>
    <w:rsid w:val="00437C47"/>
    <w:rsid w:val="00440BF8"/>
    <w:rsid w:val="00441564"/>
    <w:rsid w:val="00441AEB"/>
    <w:rsid w:val="00441DBA"/>
    <w:rsid w:val="00442E18"/>
    <w:rsid w:val="00442E81"/>
    <w:rsid w:val="00443598"/>
    <w:rsid w:val="004440BD"/>
    <w:rsid w:val="004443A8"/>
    <w:rsid w:val="00445620"/>
    <w:rsid w:val="00445CA1"/>
    <w:rsid w:val="00446071"/>
    <w:rsid w:val="004460FE"/>
    <w:rsid w:val="0044713D"/>
    <w:rsid w:val="00450157"/>
    <w:rsid w:val="004504DD"/>
    <w:rsid w:val="00451333"/>
    <w:rsid w:val="00453CED"/>
    <w:rsid w:val="004546FF"/>
    <w:rsid w:val="0045482F"/>
    <w:rsid w:val="004555DB"/>
    <w:rsid w:val="00455755"/>
    <w:rsid w:val="0045680E"/>
    <w:rsid w:val="00456DFD"/>
    <w:rsid w:val="00457356"/>
    <w:rsid w:val="0045752F"/>
    <w:rsid w:val="00457A27"/>
    <w:rsid w:val="00457A56"/>
    <w:rsid w:val="0046277C"/>
    <w:rsid w:val="00462E29"/>
    <w:rsid w:val="004638D9"/>
    <w:rsid w:val="00463FC1"/>
    <w:rsid w:val="00463FC9"/>
    <w:rsid w:val="0046756D"/>
    <w:rsid w:val="00470B5D"/>
    <w:rsid w:val="00470FF5"/>
    <w:rsid w:val="00473ACF"/>
    <w:rsid w:val="004742D3"/>
    <w:rsid w:val="00474783"/>
    <w:rsid w:val="004759BD"/>
    <w:rsid w:val="00475C25"/>
    <w:rsid w:val="0047676D"/>
    <w:rsid w:val="00480098"/>
    <w:rsid w:val="00480A1A"/>
    <w:rsid w:val="00481193"/>
    <w:rsid w:val="004823A5"/>
    <w:rsid w:val="00482ACE"/>
    <w:rsid w:val="00483B90"/>
    <w:rsid w:val="00484D26"/>
    <w:rsid w:val="004852A3"/>
    <w:rsid w:val="00486363"/>
    <w:rsid w:val="00486585"/>
    <w:rsid w:val="004867A8"/>
    <w:rsid w:val="00487D4B"/>
    <w:rsid w:val="004910FB"/>
    <w:rsid w:val="00492F8F"/>
    <w:rsid w:val="004935D5"/>
    <w:rsid w:val="00494B3E"/>
    <w:rsid w:val="0049510E"/>
    <w:rsid w:val="00495874"/>
    <w:rsid w:val="004960F0"/>
    <w:rsid w:val="00497375"/>
    <w:rsid w:val="004A0167"/>
    <w:rsid w:val="004A0171"/>
    <w:rsid w:val="004A0508"/>
    <w:rsid w:val="004A07D9"/>
    <w:rsid w:val="004A07E2"/>
    <w:rsid w:val="004A1FCD"/>
    <w:rsid w:val="004A2459"/>
    <w:rsid w:val="004A2502"/>
    <w:rsid w:val="004A4B3A"/>
    <w:rsid w:val="004A59F2"/>
    <w:rsid w:val="004A6423"/>
    <w:rsid w:val="004B24F1"/>
    <w:rsid w:val="004B2833"/>
    <w:rsid w:val="004B330C"/>
    <w:rsid w:val="004B40D0"/>
    <w:rsid w:val="004B45AA"/>
    <w:rsid w:val="004B46F1"/>
    <w:rsid w:val="004B56B4"/>
    <w:rsid w:val="004B60F2"/>
    <w:rsid w:val="004B657F"/>
    <w:rsid w:val="004B6664"/>
    <w:rsid w:val="004B71ED"/>
    <w:rsid w:val="004B72A3"/>
    <w:rsid w:val="004B78BF"/>
    <w:rsid w:val="004C1924"/>
    <w:rsid w:val="004C1FA4"/>
    <w:rsid w:val="004C220E"/>
    <w:rsid w:val="004C2A3C"/>
    <w:rsid w:val="004C4A51"/>
    <w:rsid w:val="004C4DB4"/>
    <w:rsid w:val="004C4ED7"/>
    <w:rsid w:val="004C5E6B"/>
    <w:rsid w:val="004C604A"/>
    <w:rsid w:val="004C7570"/>
    <w:rsid w:val="004C79BC"/>
    <w:rsid w:val="004D0C14"/>
    <w:rsid w:val="004D3B45"/>
    <w:rsid w:val="004D4824"/>
    <w:rsid w:val="004D5D67"/>
    <w:rsid w:val="004D5D90"/>
    <w:rsid w:val="004E121C"/>
    <w:rsid w:val="004E2C01"/>
    <w:rsid w:val="004E2C8D"/>
    <w:rsid w:val="004E4C0B"/>
    <w:rsid w:val="004E51CC"/>
    <w:rsid w:val="004E5335"/>
    <w:rsid w:val="004E6639"/>
    <w:rsid w:val="004E6B0E"/>
    <w:rsid w:val="004E7163"/>
    <w:rsid w:val="004E78BD"/>
    <w:rsid w:val="004F18D4"/>
    <w:rsid w:val="004F1C21"/>
    <w:rsid w:val="004F1F79"/>
    <w:rsid w:val="004F2B8D"/>
    <w:rsid w:val="004F31BA"/>
    <w:rsid w:val="004F3A70"/>
    <w:rsid w:val="004F4A7A"/>
    <w:rsid w:val="004F4D1D"/>
    <w:rsid w:val="004F4F45"/>
    <w:rsid w:val="004F6A0E"/>
    <w:rsid w:val="004F6BCE"/>
    <w:rsid w:val="004F74A4"/>
    <w:rsid w:val="004F7FE0"/>
    <w:rsid w:val="0050007B"/>
    <w:rsid w:val="0050087F"/>
    <w:rsid w:val="00501262"/>
    <w:rsid w:val="00501730"/>
    <w:rsid w:val="0050613C"/>
    <w:rsid w:val="0050640B"/>
    <w:rsid w:val="00506A5A"/>
    <w:rsid w:val="00506B1A"/>
    <w:rsid w:val="005071FC"/>
    <w:rsid w:val="00510BFE"/>
    <w:rsid w:val="00512133"/>
    <w:rsid w:val="00512540"/>
    <w:rsid w:val="00514594"/>
    <w:rsid w:val="0051516C"/>
    <w:rsid w:val="00515E1C"/>
    <w:rsid w:val="0051642E"/>
    <w:rsid w:val="00517216"/>
    <w:rsid w:val="005179C6"/>
    <w:rsid w:val="005207CC"/>
    <w:rsid w:val="0052146C"/>
    <w:rsid w:val="00522F9E"/>
    <w:rsid w:val="00524119"/>
    <w:rsid w:val="00524FCC"/>
    <w:rsid w:val="005269C8"/>
    <w:rsid w:val="005307B5"/>
    <w:rsid w:val="00530ED5"/>
    <w:rsid w:val="0053280F"/>
    <w:rsid w:val="0053312C"/>
    <w:rsid w:val="00533329"/>
    <w:rsid w:val="0053367F"/>
    <w:rsid w:val="0053679A"/>
    <w:rsid w:val="00536FA7"/>
    <w:rsid w:val="00537CB7"/>
    <w:rsid w:val="00540862"/>
    <w:rsid w:val="00540992"/>
    <w:rsid w:val="00541843"/>
    <w:rsid w:val="005421E7"/>
    <w:rsid w:val="00542319"/>
    <w:rsid w:val="005434B6"/>
    <w:rsid w:val="00546B4B"/>
    <w:rsid w:val="00550305"/>
    <w:rsid w:val="00550765"/>
    <w:rsid w:val="00550A09"/>
    <w:rsid w:val="005510BC"/>
    <w:rsid w:val="0055166F"/>
    <w:rsid w:val="005533AB"/>
    <w:rsid w:val="005535E5"/>
    <w:rsid w:val="005548F7"/>
    <w:rsid w:val="00554C7A"/>
    <w:rsid w:val="00554E0F"/>
    <w:rsid w:val="00555B2F"/>
    <w:rsid w:val="00555FDC"/>
    <w:rsid w:val="00557705"/>
    <w:rsid w:val="0055799B"/>
    <w:rsid w:val="00560281"/>
    <w:rsid w:val="00560ED9"/>
    <w:rsid w:val="0056169A"/>
    <w:rsid w:val="00561BC2"/>
    <w:rsid w:val="0056380D"/>
    <w:rsid w:val="00563868"/>
    <w:rsid w:val="00563EBB"/>
    <w:rsid w:val="00570AAD"/>
    <w:rsid w:val="00571A09"/>
    <w:rsid w:val="00571AB2"/>
    <w:rsid w:val="0057311B"/>
    <w:rsid w:val="005747E3"/>
    <w:rsid w:val="005754E4"/>
    <w:rsid w:val="0057771F"/>
    <w:rsid w:val="00580117"/>
    <w:rsid w:val="0058040D"/>
    <w:rsid w:val="0058132C"/>
    <w:rsid w:val="005818CF"/>
    <w:rsid w:val="00581912"/>
    <w:rsid w:val="0058350D"/>
    <w:rsid w:val="00583CFE"/>
    <w:rsid w:val="00584E76"/>
    <w:rsid w:val="005854AD"/>
    <w:rsid w:val="00585D49"/>
    <w:rsid w:val="00586109"/>
    <w:rsid w:val="005861A6"/>
    <w:rsid w:val="00587139"/>
    <w:rsid w:val="00590080"/>
    <w:rsid w:val="0059088F"/>
    <w:rsid w:val="00591C38"/>
    <w:rsid w:val="00591C53"/>
    <w:rsid w:val="00592DE5"/>
    <w:rsid w:val="00593945"/>
    <w:rsid w:val="00595006"/>
    <w:rsid w:val="0059538C"/>
    <w:rsid w:val="0059570A"/>
    <w:rsid w:val="00596706"/>
    <w:rsid w:val="005A0129"/>
    <w:rsid w:val="005A022F"/>
    <w:rsid w:val="005A0401"/>
    <w:rsid w:val="005A0699"/>
    <w:rsid w:val="005A0B37"/>
    <w:rsid w:val="005A0D6B"/>
    <w:rsid w:val="005A191D"/>
    <w:rsid w:val="005A1C29"/>
    <w:rsid w:val="005A2AAE"/>
    <w:rsid w:val="005A35FE"/>
    <w:rsid w:val="005A37D9"/>
    <w:rsid w:val="005A3D04"/>
    <w:rsid w:val="005A4761"/>
    <w:rsid w:val="005A4988"/>
    <w:rsid w:val="005A5F7A"/>
    <w:rsid w:val="005A77FE"/>
    <w:rsid w:val="005B0130"/>
    <w:rsid w:val="005B0C62"/>
    <w:rsid w:val="005B1132"/>
    <w:rsid w:val="005B16C2"/>
    <w:rsid w:val="005B25B6"/>
    <w:rsid w:val="005B4A46"/>
    <w:rsid w:val="005B4ABD"/>
    <w:rsid w:val="005B4E7D"/>
    <w:rsid w:val="005B50AF"/>
    <w:rsid w:val="005B5109"/>
    <w:rsid w:val="005B5BB0"/>
    <w:rsid w:val="005B5C75"/>
    <w:rsid w:val="005B5E28"/>
    <w:rsid w:val="005B68CE"/>
    <w:rsid w:val="005C15DB"/>
    <w:rsid w:val="005C1856"/>
    <w:rsid w:val="005C2304"/>
    <w:rsid w:val="005C29EA"/>
    <w:rsid w:val="005C312C"/>
    <w:rsid w:val="005C3B45"/>
    <w:rsid w:val="005C50E7"/>
    <w:rsid w:val="005C544D"/>
    <w:rsid w:val="005C5D92"/>
    <w:rsid w:val="005C640B"/>
    <w:rsid w:val="005C70F4"/>
    <w:rsid w:val="005C7EA9"/>
    <w:rsid w:val="005D0998"/>
    <w:rsid w:val="005D0CF0"/>
    <w:rsid w:val="005D1763"/>
    <w:rsid w:val="005D1897"/>
    <w:rsid w:val="005D3B56"/>
    <w:rsid w:val="005D548F"/>
    <w:rsid w:val="005D5C4B"/>
    <w:rsid w:val="005E04E9"/>
    <w:rsid w:val="005E1A00"/>
    <w:rsid w:val="005E1B72"/>
    <w:rsid w:val="005E33A9"/>
    <w:rsid w:val="005E4803"/>
    <w:rsid w:val="005E7E7A"/>
    <w:rsid w:val="005F0F3F"/>
    <w:rsid w:val="005F0F7D"/>
    <w:rsid w:val="005F2100"/>
    <w:rsid w:val="005F3DE3"/>
    <w:rsid w:val="005F524E"/>
    <w:rsid w:val="005F555E"/>
    <w:rsid w:val="005F55DD"/>
    <w:rsid w:val="005F5A53"/>
    <w:rsid w:val="005F6269"/>
    <w:rsid w:val="005F732B"/>
    <w:rsid w:val="005F73CD"/>
    <w:rsid w:val="005F785E"/>
    <w:rsid w:val="00601A4E"/>
    <w:rsid w:val="00602968"/>
    <w:rsid w:val="00603631"/>
    <w:rsid w:val="00603FED"/>
    <w:rsid w:val="00606271"/>
    <w:rsid w:val="00606737"/>
    <w:rsid w:val="0060679D"/>
    <w:rsid w:val="00607F2D"/>
    <w:rsid w:val="006105BC"/>
    <w:rsid w:val="00610CD3"/>
    <w:rsid w:val="00611992"/>
    <w:rsid w:val="006119F6"/>
    <w:rsid w:val="0061237C"/>
    <w:rsid w:val="00612C2B"/>
    <w:rsid w:val="00614199"/>
    <w:rsid w:val="00614408"/>
    <w:rsid w:val="00617941"/>
    <w:rsid w:val="006179E6"/>
    <w:rsid w:val="00620116"/>
    <w:rsid w:val="0062075B"/>
    <w:rsid w:val="00621347"/>
    <w:rsid w:val="006219C8"/>
    <w:rsid w:val="00621ED0"/>
    <w:rsid w:val="0062314D"/>
    <w:rsid w:val="00623586"/>
    <w:rsid w:val="00623764"/>
    <w:rsid w:val="00624725"/>
    <w:rsid w:val="00624E03"/>
    <w:rsid w:val="00624F4F"/>
    <w:rsid w:val="0062549F"/>
    <w:rsid w:val="006256DB"/>
    <w:rsid w:val="00626B8E"/>
    <w:rsid w:val="00627725"/>
    <w:rsid w:val="006277C8"/>
    <w:rsid w:val="006278C3"/>
    <w:rsid w:val="00627E7A"/>
    <w:rsid w:val="00630ED1"/>
    <w:rsid w:val="00631A09"/>
    <w:rsid w:val="00632390"/>
    <w:rsid w:val="00632847"/>
    <w:rsid w:val="00633183"/>
    <w:rsid w:val="006342AD"/>
    <w:rsid w:val="006343AD"/>
    <w:rsid w:val="0064187D"/>
    <w:rsid w:val="00642592"/>
    <w:rsid w:val="00642A4D"/>
    <w:rsid w:val="00642E49"/>
    <w:rsid w:val="00643B30"/>
    <w:rsid w:val="006451CB"/>
    <w:rsid w:val="0064692E"/>
    <w:rsid w:val="006502B9"/>
    <w:rsid w:val="00650A51"/>
    <w:rsid w:val="006513ED"/>
    <w:rsid w:val="00652221"/>
    <w:rsid w:val="00652690"/>
    <w:rsid w:val="006526F1"/>
    <w:rsid w:val="00654DF8"/>
    <w:rsid w:val="00654E78"/>
    <w:rsid w:val="00656B0C"/>
    <w:rsid w:val="0066021B"/>
    <w:rsid w:val="00662180"/>
    <w:rsid w:val="00662597"/>
    <w:rsid w:val="00662A6D"/>
    <w:rsid w:val="00663612"/>
    <w:rsid w:val="00664EBD"/>
    <w:rsid w:val="00665EFC"/>
    <w:rsid w:val="0066660E"/>
    <w:rsid w:val="0066728F"/>
    <w:rsid w:val="00667B9B"/>
    <w:rsid w:val="00667CF1"/>
    <w:rsid w:val="00673028"/>
    <w:rsid w:val="006731A1"/>
    <w:rsid w:val="00673A35"/>
    <w:rsid w:val="00674216"/>
    <w:rsid w:val="006742EB"/>
    <w:rsid w:val="0067479D"/>
    <w:rsid w:val="00675626"/>
    <w:rsid w:val="00675DA8"/>
    <w:rsid w:val="00676D3E"/>
    <w:rsid w:val="0067751B"/>
    <w:rsid w:val="006776A1"/>
    <w:rsid w:val="00681F2A"/>
    <w:rsid w:val="00682CC8"/>
    <w:rsid w:val="00683A53"/>
    <w:rsid w:val="0068411C"/>
    <w:rsid w:val="0068555D"/>
    <w:rsid w:val="00686CEC"/>
    <w:rsid w:val="006876B7"/>
    <w:rsid w:val="0069080D"/>
    <w:rsid w:val="00691577"/>
    <w:rsid w:val="00694294"/>
    <w:rsid w:val="00694AF6"/>
    <w:rsid w:val="006954AE"/>
    <w:rsid w:val="00697B66"/>
    <w:rsid w:val="006A0AD5"/>
    <w:rsid w:val="006A0B6D"/>
    <w:rsid w:val="006A0DC3"/>
    <w:rsid w:val="006A1540"/>
    <w:rsid w:val="006A1E10"/>
    <w:rsid w:val="006A2DDF"/>
    <w:rsid w:val="006A34FA"/>
    <w:rsid w:val="006A3843"/>
    <w:rsid w:val="006A5454"/>
    <w:rsid w:val="006A5B7B"/>
    <w:rsid w:val="006A5D47"/>
    <w:rsid w:val="006A5F96"/>
    <w:rsid w:val="006A5FA2"/>
    <w:rsid w:val="006A63AF"/>
    <w:rsid w:val="006A698F"/>
    <w:rsid w:val="006A77FC"/>
    <w:rsid w:val="006A7D7C"/>
    <w:rsid w:val="006B02BE"/>
    <w:rsid w:val="006B052B"/>
    <w:rsid w:val="006B059D"/>
    <w:rsid w:val="006B3228"/>
    <w:rsid w:val="006B3826"/>
    <w:rsid w:val="006B5141"/>
    <w:rsid w:val="006B639D"/>
    <w:rsid w:val="006C032A"/>
    <w:rsid w:val="006C0A74"/>
    <w:rsid w:val="006C0AB3"/>
    <w:rsid w:val="006C4A46"/>
    <w:rsid w:val="006C4E00"/>
    <w:rsid w:val="006C4E02"/>
    <w:rsid w:val="006C4F2A"/>
    <w:rsid w:val="006C53E3"/>
    <w:rsid w:val="006C59E8"/>
    <w:rsid w:val="006C607F"/>
    <w:rsid w:val="006C6A6D"/>
    <w:rsid w:val="006C6D7D"/>
    <w:rsid w:val="006C6E96"/>
    <w:rsid w:val="006D00AF"/>
    <w:rsid w:val="006D0440"/>
    <w:rsid w:val="006D080C"/>
    <w:rsid w:val="006D11F6"/>
    <w:rsid w:val="006D3947"/>
    <w:rsid w:val="006D4041"/>
    <w:rsid w:val="006D4679"/>
    <w:rsid w:val="006D68F4"/>
    <w:rsid w:val="006D6EEA"/>
    <w:rsid w:val="006D703A"/>
    <w:rsid w:val="006D78E5"/>
    <w:rsid w:val="006E0149"/>
    <w:rsid w:val="006E1AD4"/>
    <w:rsid w:val="006E1B1E"/>
    <w:rsid w:val="006E302A"/>
    <w:rsid w:val="006E3A7A"/>
    <w:rsid w:val="006E3CF4"/>
    <w:rsid w:val="006E4066"/>
    <w:rsid w:val="006E43C8"/>
    <w:rsid w:val="006E55F6"/>
    <w:rsid w:val="006E6070"/>
    <w:rsid w:val="006E6A82"/>
    <w:rsid w:val="006F12AF"/>
    <w:rsid w:val="006F1314"/>
    <w:rsid w:val="006F1873"/>
    <w:rsid w:val="006F47F9"/>
    <w:rsid w:val="006F4B67"/>
    <w:rsid w:val="006F5CB9"/>
    <w:rsid w:val="006F6588"/>
    <w:rsid w:val="006F663E"/>
    <w:rsid w:val="006F6D29"/>
    <w:rsid w:val="006F724A"/>
    <w:rsid w:val="00700048"/>
    <w:rsid w:val="0070322D"/>
    <w:rsid w:val="00703231"/>
    <w:rsid w:val="0070348B"/>
    <w:rsid w:val="00704157"/>
    <w:rsid w:val="0070493E"/>
    <w:rsid w:val="00704A03"/>
    <w:rsid w:val="00705B26"/>
    <w:rsid w:val="00706CF9"/>
    <w:rsid w:val="00707257"/>
    <w:rsid w:val="007076B3"/>
    <w:rsid w:val="00710633"/>
    <w:rsid w:val="00710CF4"/>
    <w:rsid w:val="00711E16"/>
    <w:rsid w:val="00713242"/>
    <w:rsid w:val="007134B6"/>
    <w:rsid w:val="007144B4"/>
    <w:rsid w:val="00714F76"/>
    <w:rsid w:val="007153DA"/>
    <w:rsid w:val="0071593B"/>
    <w:rsid w:val="00716E68"/>
    <w:rsid w:val="0072069B"/>
    <w:rsid w:val="007207BC"/>
    <w:rsid w:val="00720829"/>
    <w:rsid w:val="00720F12"/>
    <w:rsid w:val="007212BB"/>
    <w:rsid w:val="00722445"/>
    <w:rsid w:val="0072395C"/>
    <w:rsid w:val="00723A6D"/>
    <w:rsid w:val="0072400F"/>
    <w:rsid w:val="0072406F"/>
    <w:rsid w:val="0072527A"/>
    <w:rsid w:val="007252AB"/>
    <w:rsid w:val="00726093"/>
    <w:rsid w:val="00726564"/>
    <w:rsid w:val="0072794E"/>
    <w:rsid w:val="00727EB3"/>
    <w:rsid w:val="00730549"/>
    <w:rsid w:val="00732385"/>
    <w:rsid w:val="00732C8E"/>
    <w:rsid w:val="00733CEB"/>
    <w:rsid w:val="00735139"/>
    <w:rsid w:val="00735762"/>
    <w:rsid w:val="007367FB"/>
    <w:rsid w:val="007437A1"/>
    <w:rsid w:val="007439C6"/>
    <w:rsid w:val="007441A0"/>
    <w:rsid w:val="00745249"/>
    <w:rsid w:val="00745EB6"/>
    <w:rsid w:val="00746629"/>
    <w:rsid w:val="00746B62"/>
    <w:rsid w:val="007470D0"/>
    <w:rsid w:val="0075001A"/>
    <w:rsid w:val="007504A5"/>
    <w:rsid w:val="00750789"/>
    <w:rsid w:val="00750902"/>
    <w:rsid w:val="00750E21"/>
    <w:rsid w:val="00751836"/>
    <w:rsid w:val="0075203E"/>
    <w:rsid w:val="00753639"/>
    <w:rsid w:val="00754C2C"/>
    <w:rsid w:val="00754D2B"/>
    <w:rsid w:val="00755BD7"/>
    <w:rsid w:val="00755EB5"/>
    <w:rsid w:val="007564D0"/>
    <w:rsid w:val="00756FCC"/>
    <w:rsid w:val="0075761E"/>
    <w:rsid w:val="00760087"/>
    <w:rsid w:val="0076129F"/>
    <w:rsid w:val="007614F3"/>
    <w:rsid w:val="00761993"/>
    <w:rsid w:val="00761AC0"/>
    <w:rsid w:val="00763333"/>
    <w:rsid w:val="00763CDE"/>
    <w:rsid w:val="00766D7D"/>
    <w:rsid w:val="0077078E"/>
    <w:rsid w:val="007707C7"/>
    <w:rsid w:val="00771A53"/>
    <w:rsid w:val="007728B0"/>
    <w:rsid w:val="00773D62"/>
    <w:rsid w:val="00774798"/>
    <w:rsid w:val="00774E00"/>
    <w:rsid w:val="00775D08"/>
    <w:rsid w:val="00776729"/>
    <w:rsid w:val="007803E4"/>
    <w:rsid w:val="00780C27"/>
    <w:rsid w:val="00782149"/>
    <w:rsid w:val="0078359E"/>
    <w:rsid w:val="00784F70"/>
    <w:rsid w:val="00785701"/>
    <w:rsid w:val="00786DD4"/>
    <w:rsid w:val="007874F3"/>
    <w:rsid w:val="007917B0"/>
    <w:rsid w:val="00791937"/>
    <w:rsid w:val="00791EEE"/>
    <w:rsid w:val="00792D84"/>
    <w:rsid w:val="00792E9B"/>
    <w:rsid w:val="00793979"/>
    <w:rsid w:val="007973D1"/>
    <w:rsid w:val="007A163A"/>
    <w:rsid w:val="007A21A0"/>
    <w:rsid w:val="007A2EA1"/>
    <w:rsid w:val="007A3E3F"/>
    <w:rsid w:val="007A4234"/>
    <w:rsid w:val="007A5626"/>
    <w:rsid w:val="007A5D26"/>
    <w:rsid w:val="007A7EFA"/>
    <w:rsid w:val="007B4A45"/>
    <w:rsid w:val="007B4F41"/>
    <w:rsid w:val="007C2331"/>
    <w:rsid w:val="007C3534"/>
    <w:rsid w:val="007C5388"/>
    <w:rsid w:val="007C5E0E"/>
    <w:rsid w:val="007C5F2E"/>
    <w:rsid w:val="007C729C"/>
    <w:rsid w:val="007C7583"/>
    <w:rsid w:val="007D0022"/>
    <w:rsid w:val="007D08F1"/>
    <w:rsid w:val="007D197E"/>
    <w:rsid w:val="007D19B9"/>
    <w:rsid w:val="007D2003"/>
    <w:rsid w:val="007D2458"/>
    <w:rsid w:val="007D2698"/>
    <w:rsid w:val="007D2ABA"/>
    <w:rsid w:val="007D3434"/>
    <w:rsid w:val="007D3D0E"/>
    <w:rsid w:val="007D7247"/>
    <w:rsid w:val="007D72FA"/>
    <w:rsid w:val="007E048C"/>
    <w:rsid w:val="007E0698"/>
    <w:rsid w:val="007E0A15"/>
    <w:rsid w:val="007E25AF"/>
    <w:rsid w:val="007E2E98"/>
    <w:rsid w:val="007E4144"/>
    <w:rsid w:val="007E4667"/>
    <w:rsid w:val="007E73B5"/>
    <w:rsid w:val="007F0192"/>
    <w:rsid w:val="007F029C"/>
    <w:rsid w:val="007F033B"/>
    <w:rsid w:val="007F0A11"/>
    <w:rsid w:val="007F0B87"/>
    <w:rsid w:val="007F156D"/>
    <w:rsid w:val="007F18A4"/>
    <w:rsid w:val="007F2958"/>
    <w:rsid w:val="007F2A24"/>
    <w:rsid w:val="007F33DB"/>
    <w:rsid w:val="007F49F1"/>
    <w:rsid w:val="007F4E80"/>
    <w:rsid w:val="007F5F88"/>
    <w:rsid w:val="007F7A32"/>
    <w:rsid w:val="008000E9"/>
    <w:rsid w:val="00800229"/>
    <w:rsid w:val="008002DD"/>
    <w:rsid w:val="00802CAF"/>
    <w:rsid w:val="008033E4"/>
    <w:rsid w:val="00804F2E"/>
    <w:rsid w:val="008053F4"/>
    <w:rsid w:val="0080598D"/>
    <w:rsid w:val="00805E8F"/>
    <w:rsid w:val="008113E7"/>
    <w:rsid w:val="00811813"/>
    <w:rsid w:val="00812E3B"/>
    <w:rsid w:val="00813E95"/>
    <w:rsid w:val="00814830"/>
    <w:rsid w:val="0081514E"/>
    <w:rsid w:val="00816DB4"/>
    <w:rsid w:val="00817224"/>
    <w:rsid w:val="00817320"/>
    <w:rsid w:val="008209EE"/>
    <w:rsid w:val="00821F73"/>
    <w:rsid w:val="00822BB5"/>
    <w:rsid w:val="00822CCD"/>
    <w:rsid w:val="0082356E"/>
    <w:rsid w:val="0082382E"/>
    <w:rsid w:val="00823D9E"/>
    <w:rsid w:val="00824132"/>
    <w:rsid w:val="00825D68"/>
    <w:rsid w:val="00827A58"/>
    <w:rsid w:val="00827CA4"/>
    <w:rsid w:val="00830071"/>
    <w:rsid w:val="00830708"/>
    <w:rsid w:val="00831058"/>
    <w:rsid w:val="00831846"/>
    <w:rsid w:val="00831DCA"/>
    <w:rsid w:val="00832396"/>
    <w:rsid w:val="00832DF0"/>
    <w:rsid w:val="00833EE5"/>
    <w:rsid w:val="00834539"/>
    <w:rsid w:val="00834870"/>
    <w:rsid w:val="00836578"/>
    <w:rsid w:val="00836DCA"/>
    <w:rsid w:val="00837924"/>
    <w:rsid w:val="00837B2C"/>
    <w:rsid w:val="00837E93"/>
    <w:rsid w:val="00840469"/>
    <w:rsid w:val="00840E61"/>
    <w:rsid w:val="008414FF"/>
    <w:rsid w:val="00841521"/>
    <w:rsid w:val="00841D12"/>
    <w:rsid w:val="00841F59"/>
    <w:rsid w:val="0084229C"/>
    <w:rsid w:val="00842E28"/>
    <w:rsid w:val="008437CD"/>
    <w:rsid w:val="00843D04"/>
    <w:rsid w:val="00844068"/>
    <w:rsid w:val="0084595C"/>
    <w:rsid w:val="00845DCB"/>
    <w:rsid w:val="008468D0"/>
    <w:rsid w:val="00851E66"/>
    <w:rsid w:val="00851FE6"/>
    <w:rsid w:val="00852047"/>
    <w:rsid w:val="00853AB0"/>
    <w:rsid w:val="00855F11"/>
    <w:rsid w:val="008560E9"/>
    <w:rsid w:val="00857430"/>
    <w:rsid w:val="0085772B"/>
    <w:rsid w:val="008602F1"/>
    <w:rsid w:val="008628AA"/>
    <w:rsid w:val="00863D57"/>
    <w:rsid w:val="00864F45"/>
    <w:rsid w:val="0086641A"/>
    <w:rsid w:val="00867343"/>
    <w:rsid w:val="008703A6"/>
    <w:rsid w:val="00870A8F"/>
    <w:rsid w:val="00870E80"/>
    <w:rsid w:val="0087192A"/>
    <w:rsid w:val="008727D6"/>
    <w:rsid w:val="00872BD2"/>
    <w:rsid w:val="00873CE7"/>
    <w:rsid w:val="00874D27"/>
    <w:rsid w:val="00874E29"/>
    <w:rsid w:val="00881426"/>
    <w:rsid w:val="0088450F"/>
    <w:rsid w:val="00885B3A"/>
    <w:rsid w:val="00886A17"/>
    <w:rsid w:val="00886D93"/>
    <w:rsid w:val="00887326"/>
    <w:rsid w:val="00887878"/>
    <w:rsid w:val="00887DFA"/>
    <w:rsid w:val="00891CAC"/>
    <w:rsid w:val="00891FCA"/>
    <w:rsid w:val="00892575"/>
    <w:rsid w:val="00893034"/>
    <w:rsid w:val="00893116"/>
    <w:rsid w:val="00896976"/>
    <w:rsid w:val="008A1461"/>
    <w:rsid w:val="008A3BDE"/>
    <w:rsid w:val="008A3CFA"/>
    <w:rsid w:val="008A4DAA"/>
    <w:rsid w:val="008A5AC4"/>
    <w:rsid w:val="008A61DD"/>
    <w:rsid w:val="008A6564"/>
    <w:rsid w:val="008A6A18"/>
    <w:rsid w:val="008B08E4"/>
    <w:rsid w:val="008B0EF8"/>
    <w:rsid w:val="008B3ADD"/>
    <w:rsid w:val="008B3D1E"/>
    <w:rsid w:val="008B524B"/>
    <w:rsid w:val="008B52AB"/>
    <w:rsid w:val="008B538A"/>
    <w:rsid w:val="008B53E0"/>
    <w:rsid w:val="008B5F03"/>
    <w:rsid w:val="008B6710"/>
    <w:rsid w:val="008C02CA"/>
    <w:rsid w:val="008C103A"/>
    <w:rsid w:val="008C3911"/>
    <w:rsid w:val="008C3946"/>
    <w:rsid w:val="008C4A94"/>
    <w:rsid w:val="008C52E1"/>
    <w:rsid w:val="008C5337"/>
    <w:rsid w:val="008C557A"/>
    <w:rsid w:val="008C6382"/>
    <w:rsid w:val="008C65E4"/>
    <w:rsid w:val="008C6943"/>
    <w:rsid w:val="008C6997"/>
    <w:rsid w:val="008C6ACC"/>
    <w:rsid w:val="008C7A99"/>
    <w:rsid w:val="008D040F"/>
    <w:rsid w:val="008D196D"/>
    <w:rsid w:val="008D29F5"/>
    <w:rsid w:val="008D3E49"/>
    <w:rsid w:val="008D4BA0"/>
    <w:rsid w:val="008D687E"/>
    <w:rsid w:val="008D7592"/>
    <w:rsid w:val="008D7B95"/>
    <w:rsid w:val="008E1735"/>
    <w:rsid w:val="008E1BDA"/>
    <w:rsid w:val="008E25F4"/>
    <w:rsid w:val="008E26BF"/>
    <w:rsid w:val="008E30C2"/>
    <w:rsid w:val="008E4A82"/>
    <w:rsid w:val="008E5E9E"/>
    <w:rsid w:val="008E6987"/>
    <w:rsid w:val="008F2811"/>
    <w:rsid w:val="008F2BFF"/>
    <w:rsid w:val="008F38CF"/>
    <w:rsid w:val="008F39E9"/>
    <w:rsid w:val="008F4340"/>
    <w:rsid w:val="008F4929"/>
    <w:rsid w:val="008F4CA6"/>
    <w:rsid w:val="00902481"/>
    <w:rsid w:val="00902FA7"/>
    <w:rsid w:val="0090305C"/>
    <w:rsid w:val="00904861"/>
    <w:rsid w:val="00904903"/>
    <w:rsid w:val="009052E6"/>
    <w:rsid w:val="009052F8"/>
    <w:rsid w:val="00906A88"/>
    <w:rsid w:val="00906ED7"/>
    <w:rsid w:val="0090729F"/>
    <w:rsid w:val="00910C27"/>
    <w:rsid w:val="00914946"/>
    <w:rsid w:val="00914BEE"/>
    <w:rsid w:val="00916313"/>
    <w:rsid w:val="00916EC5"/>
    <w:rsid w:val="00920C93"/>
    <w:rsid w:val="00921800"/>
    <w:rsid w:val="009219D0"/>
    <w:rsid w:val="00921B25"/>
    <w:rsid w:val="0092200E"/>
    <w:rsid w:val="00923298"/>
    <w:rsid w:val="00924C8D"/>
    <w:rsid w:val="009267ED"/>
    <w:rsid w:val="00926827"/>
    <w:rsid w:val="00927BB8"/>
    <w:rsid w:val="00930FA8"/>
    <w:rsid w:val="009317FA"/>
    <w:rsid w:val="00931DB5"/>
    <w:rsid w:val="00932A44"/>
    <w:rsid w:val="0093349A"/>
    <w:rsid w:val="00934701"/>
    <w:rsid w:val="00934D2F"/>
    <w:rsid w:val="00934ED7"/>
    <w:rsid w:val="00934F68"/>
    <w:rsid w:val="00935754"/>
    <w:rsid w:val="00936EAA"/>
    <w:rsid w:val="00937256"/>
    <w:rsid w:val="00937947"/>
    <w:rsid w:val="009403FE"/>
    <w:rsid w:val="00941A77"/>
    <w:rsid w:val="00941B2A"/>
    <w:rsid w:val="00942F21"/>
    <w:rsid w:val="00943C92"/>
    <w:rsid w:val="00947B8A"/>
    <w:rsid w:val="00951404"/>
    <w:rsid w:val="0095399E"/>
    <w:rsid w:val="00953AD3"/>
    <w:rsid w:val="00954220"/>
    <w:rsid w:val="00954C87"/>
    <w:rsid w:val="00954F7B"/>
    <w:rsid w:val="00955F93"/>
    <w:rsid w:val="0095689D"/>
    <w:rsid w:val="00956C56"/>
    <w:rsid w:val="009578B6"/>
    <w:rsid w:val="009616CD"/>
    <w:rsid w:val="00961D84"/>
    <w:rsid w:val="009641A0"/>
    <w:rsid w:val="00964DB3"/>
    <w:rsid w:val="00971D1D"/>
    <w:rsid w:val="00972545"/>
    <w:rsid w:val="00974F43"/>
    <w:rsid w:val="00975FE0"/>
    <w:rsid w:val="00976E50"/>
    <w:rsid w:val="00977001"/>
    <w:rsid w:val="00981B6B"/>
    <w:rsid w:val="00984CC5"/>
    <w:rsid w:val="00985251"/>
    <w:rsid w:val="009903CB"/>
    <w:rsid w:val="00991036"/>
    <w:rsid w:val="00991048"/>
    <w:rsid w:val="00991260"/>
    <w:rsid w:val="00993012"/>
    <w:rsid w:val="009950C0"/>
    <w:rsid w:val="009954F1"/>
    <w:rsid w:val="00997686"/>
    <w:rsid w:val="009977B2"/>
    <w:rsid w:val="009A0EBC"/>
    <w:rsid w:val="009A1572"/>
    <w:rsid w:val="009A15A0"/>
    <w:rsid w:val="009A21F1"/>
    <w:rsid w:val="009A23FB"/>
    <w:rsid w:val="009A310F"/>
    <w:rsid w:val="009A36CA"/>
    <w:rsid w:val="009A3C0D"/>
    <w:rsid w:val="009A497D"/>
    <w:rsid w:val="009A5079"/>
    <w:rsid w:val="009A6260"/>
    <w:rsid w:val="009A6D1F"/>
    <w:rsid w:val="009A7A8B"/>
    <w:rsid w:val="009B159C"/>
    <w:rsid w:val="009B4D78"/>
    <w:rsid w:val="009B4F4F"/>
    <w:rsid w:val="009B62B0"/>
    <w:rsid w:val="009B687C"/>
    <w:rsid w:val="009B6AED"/>
    <w:rsid w:val="009C0832"/>
    <w:rsid w:val="009C3067"/>
    <w:rsid w:val="009C49DB"/>
    <w:rsid w:val="009C52D9"/>
    <w:rsid w:val="009C566A"/>
    <w:rsid w:val="009C5ADB"/>
    <w:rsid w:val="009C601C"/>
    <w:rsid w:val="009C6556"/>
    <w:rsid w:val="009C6622"/>
    <w:rsid w:val="009C698A"/>
    <w:rsid w:val="009C6F6A"/>
    <w:rsid w:val="009C747F"/>
    <w:rsid w:val="009C7BFF"/>
    <w:rsid w:val="009D0E52"/>
    <w:rsid w:val="009D1186"/>
    <w:rsid w:val="009D1766"/>
    <w:rsid w:val="009D3BAF"/>
    <w:rsid w:val="009D4A1E"/>
    <w:rsid w:val="009D5821"/>
    <w:rsid w:val="009D67C3"/>
    <w:rsid w:val="009D7DE9"/>
    <w:rsid w:val="009E089A"/>
    <w:rsid w:val="009E27C0"/>
    <w:rsid w:val="009E31EF"/>
    <w:rsid w:val="009E3E8F"/>
    <w:rsid w:val="009E4AF8"/>
    <w:rsid w:val="009E605E"/>
    <w:rsid w:val="009E71B6"/>
    <w:rsid w:val="009E77A4"/>
    <w:rsid w:val="009F1514"/>
    <w:rsid w:val="009F230A"/>
    <w:rsid w:val="009F23AA"/>
    <w:rsid w:val="009F486E"/>
    <w:rsid w:val="009F4C30"/>
    <w:rsid w:val="009F65A7"/>
    <w:rsid w:val="009F7102"/>
    <w:rsid w:val="009F7920"/>
    <w:rsid w:val="009F7F37"/>
    <w:rsid w:val="00A00C3D"/>
    <w:rsid w:val="00A013D0"/>
    <w:rsid w:val="00A01689"/>
    <w:rsid w:val="00A017DA"/>
    <w:rsid w:val="00A01835"/>
    <w:rsid w:val="00A01C4A"/>
    <w:rsid w:val="00A01E06"/>
    <w:rsid w:val="00A01E31"/>
    <w:rsid w:val="00A021CF"/>
    <w:rsid w:val="00A036C2"/>
    <w:rsid w:val="00A04980"/>
    <w:rsid w:val="00A04B3F"/>
    <w:rsid w:val="00A05FC9"/>
    <w:rsid w:val="00A10732"/>
    <w:rsid w:val="00A10E9D"/>
    <w:rsid w:val="00A11622"/>
    <w:rsid w:val="00A116B0"/>
    <w:rsid w:val="00A1328A"/>
    <w:rsid w:val="00A1493A"/>
    <w:rsid w:val="00A1509C"/>
    <w:rsid w:val="00A16818"/>
    <w:rsid w:val="00A20A2C"/>
    <w:rsid w:val="00A23F8B"/>
    <w:rsid w:val="00A2460E"/>
    <w:rsid w:val="00A25DFC"/>
    <w:rsid w:val="00A30356"/>
    <w:rsid w:val="00A32A6A"/>
    <w:rsid w:val="00A334F8"/>
    <w:rsid w:val="00A33C1F"/>
    <w:rsid w:val="00A33CB5"/>
    <w:rsid w:val="00A34939"/>
    <w:rsid w:val="00A34D4B"/>
    <w:rsid w:val="00A3580F"/>
    <w:rsid w:val="00A3597E"/>
    <w:rsid w:val="00A35F73"/>
    <w:rsid w:val="00A365AA"/>
    <w:rsid w:val="00A3730D"/>
    <w:rsid w:val="00A37A1C"/>
    <w:rsid w:val="00A37B3A"/>
    <w:rsid w:val="00A4081D"/>
    <w:rsid w:val="00A40C35"/>
    <w:rsid w:val="00A426CA"/>
    <w:rsid w:val="00A42DFF"/>
    <w:rsid w:val="00A42F1A"/>
    <w:rsid w:val="00A42FC4"/>
    <w:rsid w:val="00A4354D"/>
    <w:rsid w:val="00A43ECC"/>
    <w:rsid w:val="00A45DBA"/>
    <w:rsid w:val="00A4699D"/>
    <w:rsid w:val="00A47D54"/>
    <w:rsid w:val="00A50179"/>
    <w:rsid w:val="00A51453"/>
    <w:rsid w:val="00A52D3A"/>
    <w:rsid w:val="00A52D91"/>
    <w:rsid w:val="00A53C46"/>
    <w:rsid w:val="00A550B0"/>
    <w:rsid w:val="00A5558C"/>
    <w:rsid w:val="00A558DF"/>
    <w:rsid w:val="00A566AA"/>
    <w:rsid w:val="00A61245"/>
    <w:rsid w:val="00A63FF8"/>
    <w:rsid w:val="00A64B59"/>
    <w:rsid w:val="00A650C4"/>
    <w:rsid w:val="00A66023"/>
    <w:rsid w:val="00A662A9"/>
    <w:rsid w:val="00A66921"/>
    <w:rsid w:val="00A66E3A"/>
    <w:rsid w:val="00A67B72"/>
    <w:rsid w:val="00A714D9"/>
    <w:rsid w:val="00A71C47"/>
    <w:rsid w:val="00A71EAC"/>
    <w:rsid w:val="00A72EDE"/>
    <w:rsid w:val="00A74D6C"/>
    <w:rsid w:val="00A764E3"/>
    <w:rsid w:val="00A767AC"/>
    <w:rsid w:val="00A76984"/>
    <w:rsid w:val="00A77A00"/>
    <w:rsid w:val="00A80627"/>
    <w:rsid w:val="00A806F2"/>
    <w:rsid w:val="00A80F02"/>
    <w:rsid w:val="00A81510"/>
    <w:rsid w:val="00A817FB"/>
    <w:rsid w:val="00A819DF"/>
    <w:rsid w:val="00A82490"/>
    <w:rsid w:val="00A85080"/>
    <w:rsid w:val="00A85211"/>
    <w:rsid w:val="00A85862"/>
    <w:rsid w:val="00A90A9A"/>
    <w:rsid w:val="00A90AF5"/>
    <w:rsid w:val="00A91C22"/>
    <w:rsid w:val="00A93EB7"/>
    <w:rsid w:val="00A93EE8"/>
    <w:rsid w:val="00A94333"/>
    <w:rsid w:val="00A976B6"/>
    <w:rsid w:val="00AA14FB"/>
    <w:rsid w:val="00AA1D24"/>
    <w:rsid w:val="00AA4CC9"/>
    <w:rsid w:val="00AA4FD7"/>
    <w:rsid w:val="00AA667A"/>
    <w:rsid w:val="00AA7076"/>
    <w:rsid w:val="00AA7081"/>
    <w:rsid w:val="00AA7576"/>
    <w:rsid w:val="00AA7EC1"/>
    <w:rsid w:val="00AB0327"/>
    <w:rsid w:val="00AB0A5B"/>
    <w:rsid w:val="00AB1042"/>
    <w:rsid w:val="00AB34BF"/>
    <w:rsid w:val="00AB3F78"/>
    <w:rsid w:val="00AB49AE"/>
    <w:rsid w:val="00AB4D22"/>
    <w:rsid w:val="00AB5BAB"/>
    <w:rsid w:val="00AC033B"/>
    <w:rsid w:val="00AC0630"/>
    <w:rsid w:val="00AC1CC7"/>
    <w:rsid w:val="00AC290E"/>
    <w:rsid w:val="00AC30C1"/>
    <w:rsid w:val="00AC3AE8"/>
    <w:rsid w:val="00AC3B23"/>
    <w:rsid w:val="00AC3E2A"/>
    <w:rsid w:val="00AC4DEE"/>
    <w:rsid w:val="00AC640C"/>
    <w:rsid w:val="00AC6A06"/>
    <w:rsid w:val="00AC6B38"/>
    <w:rsid w:val="00AC6E3A"/>
    <w:rsid w:val="00AC7B45"/>
    <w:rsid w:val="00AC7F26"/>
    <w:rsid w:val="00AD093C"/>
    <w:rsid w:val="00AD138F"/>
    <w:rsid w:val="00AD18EC"/>
    <w:rsid w:val="00AD1C3E"/>
    <w:rsid w:val="00AD3C4F"/>
    <w:rsid w:val="00AD444F"/>
    <w:rsid w:val="00AD5106"/>
    <w:rsid w:val="00AD5D2E"/>
    <w:rsid w:val="00AD5D41"/>
    <w:rsid w:val="00AD697A"/>
    <w:rsid w:val="00AE03EE"/>
    <w:rsid w:val="00AE095E"/>
    <w:rsid w:val="00AE186F"/>
    <w:rsid w:val="00AE28CD"/>
    <w:rsid w:val="00AE3897"/>
    <w:rsid w:val="00AE3C1D"/>
    <w:rsid w:val="00AE3C8B"/>
    <w:rsid w:val="00AE3EC1"/>
    <w:rsid w:val="00AE6A31"/>
    <w:rsid w:val="00AE76AA"/>
    <w:rsid w:val="00AF0093"/>
    <w:rsid w:val="00AF1DD1"/>
    <w:rsid w:val="00AF4056"/>
    <w:rsid w:val="00AF4BE0"/>
    <w:rsid w:val="00AF4D00"/>
    <w:rsid w:val="00AF5176"/>
    <w:rsid w:val="00AF5487"/>
    <w:rsid w:val="00AF5DD9"/>
    <w:rsid w:val="00AF7408"/>
    <w:rsid w:val="00B00E13"/>
    <w:rsid w:val="00B01418"/>
    <w:rsid w:val="00B02322"/>
    <w:rsid w:val="00B02DB2"/>
    <w:rsid w:val="00B04862"/>
    <w:rsid w:val="00B04F23"/>
    <w:rsid w:val="00B05689"/>
    <w:rsid w:val="00B065DA"/>
    <w:rsid w:val="00B10295"/>
    <w:rsid w:val="00B108CA"/>
    <w:rsid w:val="00B10B70"/>
    <w:rsid w:val="00B10D87"/>
    <w:rsid w:val="00B1102A"/>
    <w:rsid w:val="00B11BA3"/>
    <w:rsid w:val="00B1213C"/>
    <w:rsid w:val="00B1469C"/>
    <w:rsid w:val="00B150BF"/>
    <w:rsid w:val="00B15BB5"/>
    <w:rsid w:val="00B16395"/>
    <w:rsid w:val="00B1680D"/>
    <w:rsid w:val="00B17674"/>
    <w:rsid w:val="00B200EB"/>
    <w:rsid w:val="00B214F2"/>
    <w:rsid w:val="00B22D5E"/>
    <w:rsid w:val="00B239B5"/>
    <w:rsid w:val="00B23B86"/>
    <w:rsid w:val="00B24A4E"/>
    <w:rsid w:val="00B24AB9"/>
    <w:rsid w:val="00B2556B"/>
    <w:rsid w:val="00B25D03"/>
    <w:rsid w:val="00B2782B"/>
    <w:rsid w:val="00B3017A"/>
    <w:rsid w:val="00B30211"/>
    <w:rsid w:val="00B3023D"/>
    <w:rsid w:val="00B305F6"/>
    <w:rsid w:val="00B30ED8"/>
    <w:rsid w:val="00B310D5"/>
    <w:rsid w:val="00B31B8D"/>
    <w:rsid w:val="00B3207F"/>
    <w:rsid w:val="00B330D7"/>
    <w:rsid w:val="00B33C5D"/>
    <w:rsid w:val="00B33EBD"/>
    <w:rsid w:val="00B34D8A"/>
    <w:rsid w:val="00B34E54"/>
    <w:rsid w:val="00B34F38"/>
    <w:rsid w:val="00B35E2C"/>
    <w:rsid w:val="00B360F8"/>
    <w:rsid w:val="00B37653"/>
    <w:rsid w:val="00B37BAA"/>
    <w:rsid w:val="00B401B3"/>
    <w:rsid w:val="00B407F0"/>
    <w:rsid w:val="00B409D4"/>
    <w:rsid w:val="00B414A3"/>
    <w:rsid w:val="00B4187D"/>
    <w:rsid w:val="00B42624"/>
    <w:rsid w:val="00B42CAC"/>
    <w:rsid w:val="00B434A2"/>
    <w:rsid w:val="00B43588"/>
    <w:rsid w:val="00B43DC2"/>
    <w:rsid w:val="00B466AA"/>
    <w:rsid w:val="00B467C5"/>
    <w:rsid w:val="00B474BA"/>
    <w:rsid w:val="00B47B1C"/>
    <w:rsid w:val="00B47C1B"/>
    <w:rsid w:val="00B50221"/>
    <w:rsid w:val="00B52088"/>
    <w:rsid w:val="00B522DC"/>
    <w:rsid w:val="00B528FC"/>
    <w:rsid w:val="00B53BEB"/>
    <w:rsid w:val="00B53E8E"/>
    <w:rsid w:val="00B558A3"/>
    <w:rsid w:val="00B57614"/>
    <w:rsid w:val="00B60560"/>
    <w:rsid w:val="00B6076F"/>
    <w:rsid w:val="00B625A2"/>
    <w:rsid w:val="00B63059"/>
    <w:rsid w:val="00B636D5"/>
    <w:rsid w:val="00B64532"/>
    <w:rsid w:val="00B64DDF"/>
    <w:rsid w:val="00B650D1"/>
    <w:rsid w:val="00B65316"/>
    <w:rsid w:val="00B66062"/>
    <w:rsid w:val="00B663BB"/>
    <w:rsid w:val="00B669A6"/>
    <w:rsid w:val="00B717F4"/>
    <w:rsid w:val="00B723E5"/>
    <w:rsid w:val="00B75086"/>
    <w:rsid w:val="00B75487"/>
    <w:rsid w:val="00B7604C"/>
    <w:rsid w:val="00B80188"/>
    <w:rsid w:val="00B8070B"/>
    <w:rsid w:val="00B80855"/>
    <w:rsid w:val="00B80BB2"/>
    <w:rsid w:val="00B81D82"/>
    <w:rsid w:val="00B83103"/>
    <w:rsid w:val="00B84FF6"/>
    <w:rsid w:val="00B86909"/>
    <w:rsid w:val="00B87368"/>
    <w:rsid w:val="00B87D00"/>
    <w:rsid w:val="00B90CE2"/>
    <w:rsid w:val="00B914CF"/>
    <w:rsid w:val="00B91C42"/>
    <w:rsid w:val="00B922F7"/>
    <w:rsid w:val="00B9246C"/>
    <w:rsid w:val="00B92D8A"/>
    <w:rsid w:val="00B9332D"/>
    <w:rsid w:val="00B9467B"/>
    <w:rsid w:val="00B95AF2"/>
    <w:rsid w:val="00B95B40"/>
    <w:rsid w:val="00B96557"/>
    <w:rsid w:val="00B97B13"/>
    <w:rsid w:val="00BA0F5C"/>
    <w:rsid w:val="00BA1257"/>
    <w:rsid w:val="00BA1B6D"/>
    <w:rsid w:val="00BA2FCD"/>
    <w:rsid w:val="00BA30BA"/>
    <w:rsid w:val="00BA3C8C"/>
    <w:rsid w:val="00BA4CD4"/>
    <w:rsid w:val="00BA53D8"/>
    <w:rsid w:val="00BA5626"/>
    <w:rsid w:val="00BA675D"/>
    <w:rsid w:val="00BA71E8"/>
    <w:rsid w:val="00BB0133"/>
    <w:rsid w:val="00BB0483"/>
    <w:rsid w:val="00BB0F12"/>
    <w:rsid w:val="00BB10D5"/>
    <w:rsid w:val="00BB1FF7"/>
    <w:rsid w:val="00BB247A"/>
    <w:rsid w:val="00BB2BDB"/>
    <w:rsid w:val="00BB3C62"/>
    <w:rsid w:val="00BB3F54"/>
    <w:rsid w:val="00BB4BEC"/>
    <w:rsid w:val="00BB4D3E"/>
    <w:rsid w:val="00BB54CB"/>
    <w:rsid w:val="00BB6B14"/>
    <w:rsid w:val="00BC1353"/>
    <w:rsid w:val="00BC14E3"/>
    <w:rsid w:val="00BC2C8C"/>
    <w:rsid w:val="00BC47D3"/>
    <w:rsid w:val="00BC4B33"/>
    <w:rsid w:val="00BC4D56"/>
    <w:rsid w:val="00BC53F9"/>
    <w:rsid w:val="00BC58CC"/>
    <w:rsid w:val="00BC6354"/>
    <w:rsid w:val="00BC6B7A"/>
    <w:rsid w:val="00BC6E20"/>
    <w:rsid w:val="00BD16FF"/>
    <w:rsid w:val="00BD339B"/>
    <w:rsid w:val="00BD384C"/>
    <w:rsid w:val="00BD787D"/>
    <w:rsid w:val="00BE1548"/>
    <w:rsid w:val="00BE174A"/>
    <w:rsid w:val="00BE18B4"/>
    <w:rsid w:val="00BE1B17"/>
    <w:rsid w:val="00BE356E"/>
    <w:rsid w:val="00BE5B9A"/>
    <w:rsid w:val="00BE6998"/>
    <w:rsid w:val="00BE75DD"/>
    <w:rsid w:val="00BE7951"/>
    <w:rsid w:val="00BF03C5"/>
    <w:rsid w:val="00BF1069"/>
    <w:rsid w:val="00BF1910"/>
    <w:rsid w:val="00BF1BE1"/>
    <w:rsid w:val="00BF1DDC"/>
    <w:rsid w:val="00BF20A9"/>
    <w:rsid w:val="00BF33AB"/>
    <w:rsid w:val="00BF3F24"/>
    <w:rsid w:val="00BF4754"/>
    <w:rsid w:val="00BF52F6"/>
    <w:rsid w:val="00BF5D52"/>
    <w:rsid w:val="00BF6A49"/>
    <w:rsid w:val="00BF6DDE"/>
    <w:rsid w:val="00BF71E8"/>
    <w:rsid w:val="00C000CB"/>
    <w:rsid w:val="00C001CA"/>
    <w:rsid w:val="00C0027F"/>
    <w:rsid w:val="00C00C36"/>
    <w:rsid w:val="00C05014"/>
    <w:rsid w:val="00C060CB"/>
    <w:rsid w:val="00C07BDF"/>
    <w:rsid w:val="00C1178D"/>
    <w:rsid w:val="00C12480"/>
    <w:rsid w:val="00C12CD4"/>
    <w:rsid w:val="00C13198"/>
    <w:rsid w:val="00C13570"/>
    <w:rsid w:val="00C1439E"/>
    <w:rsid w:val="00C1445D"/>
    <w:rsid w:val="00C14CC8"/>
    <w:rsid w:val="00C158B3"/>
    <w:rsid w:val="00C15CD9"/>
    <w:rsid w:val="00C17BF3"/>
    <w:rsid w:val="00C20D42"/>
    <w:rsid w:val="00C20D94"/>
    <w:rsid w:val="00C228A9"/>
    <w:rsid w:val="00C23304"/>
    <w:rsid w:val="00C241BC"/>
    <w:rsid w:val="00C2444A"/>
    <w:rsid w:val="00C25926"/>
    <w:rsid w:val="00C266ED"/>
    <w:rsid w:val="00C26AB8"/>
    <w:rsid w:val="00C275DD"/>
    <w:rsid w:val="00C3070F"/>
    <w:rsid w:val="00C31A1B"/>
    <w:rsid w:val="00C325B9"/>
    <w:rsid w:val="00C32E31"/>
    <w:rsid w:val="00C32F93"/>
    <w:rsid w:val="00C352A7"/>
    <w:rsid w:val="00C355E7"/>
    <w:rsid w:val="00C364CF"/>
    <w:rsid w:val="00C3671B"/>
    <w:rsid w:val="00C37B5B"/>
    <w:rsid w:val="00C37D9D"/>
    <w:rsid w:val="00C40FA4"/>
    <w:rsid w:val="00C41319"/>
    <w:rsid w:val="00C41FC5"/>
    <w:rsid w:val="00C42293"/>
    <w:rsid w:val="00C4236B"/>
    <w:rsid w:val="00C429BB"/>
    <w:rsid w:val="00C42A97"/>
    <w:rsid w:val="00C43062"/>
    <w:rsid w:val="00C44FA6"/>
    <w:rsid w:val="00C4562C"/>
    <w:rsid w:val="00C462F2"/>
    <w:rsid w:val="00C4697C"/>
    <w:rsid w:val="00C46B74"/>
    <w:rsid w:val="00C47620"/>
    <w:rsid w:val="00C50BC3"/>
    <w:rsid w:val="00C5192B"/>
    <w:rsid w:val="00C53639"/>
    <w:rsid w:val="00C53CAB"/>
    <w:rsid w:val="00C60414"/>
    <w:rsid w:val="00C60B0C"/>
    <w:rsid w:val="00C60F19"/>
    <w:rsid w:val="00C62FEB"/>
    <w:rsid w:val="00C6336F"/>
    <w:rsid w:val="00C6732E"/>
    <w:rsid w:val="00C702AD"/>
    <w:rsid w:val="00C72003"/>
    <w:rsid w:val="00C7205A"/>
    <w:rsid w:val="00C72BB4"/>
    <w:rsid w:val="00C72F02"/>
    <w:rsid w:val="00C744BA"/>
    <w:rsid w:val="00C748FE"/>
    <w:rsid w:val="00C76607"/>
    <w:rsid w:val="00C76B67"/>
    <w:rsid w:val="00C76F6E"/>
    <w:rsid w:val="00C77EED"/>
    <w:rsid w:val="00C8039F"/>
    <w:rsid w:val="00C83397"/>
    <w:rsid w:val="00C848F5"/>
    <w:rsid w:val="00C858A6"/>
    <w:rsid w:val="00C8627C"/>
    <w:rsid w:val="00C87429"/>
    <w:rsid w:val="00C87624"/>
    <w:rsid w:val="00C87F63"/>
    <w:rsid w:val="00C90225"/>
    <w:rsid w:val="00C9074D"/>
    <w:rsid w:val="00C910B4"/>
    <w:rsid w:val="00C91A90"/>
    <w:rsid w:val="00C94B68"/>
    <w:rsid w:val="00C9523B"/>
    <w:rsid w:val="00C95BCE"/>
    <w:rsid w:val="00CA03B8"/>
    <w:rsid w:val="00CA1EDF"/>
    <w:rsid w:val="00CA2326"/>
    <w:rsid w:val="00CA2AF8"/>
    <w:rsid w:val="00CA2B0F"/>
    <w:rsid w:val="00CA2E2F"/>
    <w:rsid w:val="00CA3891"/>
    <w:rsid w:val="00CA5146"/>
    <w:rsid w:val="00CA5B82"/>
    <w:rsid w:val="00CA62A8"/>
    <w:rsid w:val="00CA71A1"/>
    <w:rsid w:val="00CA75C2"/>
    <w:rsid w:val="00CB00B0"/>
    <w:rsid w:val="00CB0121"/>
    <w:rsid w:val="00CB0A7A"/>
    <w:rsid w:val="00CB0F13"/>
    <w:rsid w:val="00CB3BC6"/>
    <w:rsid w:val="00CB53AE"/>
    <w:rsid w:val="00CB739F"/>
    <w:rsid w:val="00CB7B48"/>
    <w:rsid w:val="00CC02D8"/>
    <w:rsid w:val="00CC194E"/>
    <w:rsid w:val="00CC29F6"/>
    <w:rsid w:val="00CC2B54"/>
    <w:rsid w:val="00CC2E93"/>
    <w:rsid w:val="00CC36E5"/>
    <w:rsid w:val="00CC5394"/>
    <w:rsid w:val="00CC5516"/>
    <w:rsid w:val="00CC612B"/>
    <w:rsid w:val="00CC6D11"/>
    <w:rsid w:val="00CD0ADA"/>
    <w:rsid w:val="00CD1074"/>
    <w:rsid w:val="00CD1375"/>
    <w:rsid w:val="00CD1C47"/>
    <w:rsid w:val="00CD1D3C"/>
    <w:rsid w:val="00CD43FF"/>
    <w:rsid w:val="00CD441C"/>
    <w:rsid w:val="00CD56D0"/>
    <w:rsid w:val="00CD601A"/>
    <w:rsid w:val="00CD76B2"/>
    <w:rsid w:val="00CE02BF"/>
    <w:rsid w:val="00CE0548"/>
    <w:rsid w:val="00CE0D26"/>
    <w:rsid w:val="00CE1DE8"/>
    <w:rsid w:val="00CE2080"/>
    <w:rsid w:val="00CE2683"/>
    <w:rsid w:val="00CE4C7C"/>
    <w:rsid w:val="00CE4E39"/>
    <w:rsid w:val="00CE54CD"/>
    <w:rsid w:val="00CE7F66"/>
    <w:rsid w:val="00CF0124"/>
    <w:rsid w:val="00CF0EEC"/>
    <w:rsid w:val="00CF14D9"/>
    <w:rsid w:val="00CF24CD"/>
    <w:rsid w:val="00CF39D4"/>
    <w:rsid w:val="00CF3D00"/>
    <w:rsid w:val="00CF5E4D"/>
    <w:rsid w:val="00CF6CBE"/>
    <w:rsid w:val="00D003EC"/>
    <w:rsid w:val="00D01DD3"/>
    <w:rsid w:val="00D0243D"/>
    <w:rsid w:val="00D037F9"/>
    <w:rsid w:val="00D03D6E"/>
    <w:rsid w:val="00D03F1D"/>
    <w:rsid w:val="00D04835"/>
    <w:rsid w:val="00D0523F"/>
    <w:rsid w:val="00D06722"/>
    <w:rsid w:val="00D0729A"/>
    <w:rsid w:val="00D0783B"/>
    <w:rsid w:val="00D07B4F"/>
    <w:rsid w:val="00D1002E"/>
    <w:rsid w:val="00D115CC"/>
    <w:rsid w:val="00D11C89"/>
    <w:rsid w:val="00D1283B"/>
    <w:rsid w:val="00D12F69"/>
    <w:rsid w:val="00D13116"/>
    <w:rsid w:val="00D13220"/>
    <w:rsid w:val="00D137F3"/>
    <w:rsid w:val="00D202D7"/>
    <w:rsid w:val="00D209B5"/>
    <w:rsid w:val="00D219F1"/>
    <w:rsid w:val="00D21D0B"/>
    <w:rsid w:val="00D23800"/>
    <w:rsid w:val="00D24403"/>
    <w:rsid w:val="00D247DE"/>
    <w:rsid w:val="00D249E8"/>
    <w:rsid w:val="00D24C4E"/>
    <w:rsid w:val="00D24E64"/>
    <w:rsid w:val="00D26A34"/>
    <w:rsid w:val="00D3070A"/>
    <w:rsid w:val="00D30739"/>
    <w:rsid w:val="00D30A7E"/>
    <w:rsid w:val="00D31C8F"/>
    <w:rsid w:val="00D3291D"/>
    <w:rsid w:val="00D35EB8"/>
    <w:rsid w:val="00D40724"/>
    <w:rsid w:val="00D419BC"/>
    <w:rsid w:val="00D41CDC"/>
    <w:rsid w:val="00D41EDF"/>
    <w:rsid w:val="00D458AE"/>
    <w:rsid w:val="00D45B62"/>
    <w:rsid w:val="00D47A97"/>
    <w:rsid w:val="00D52320"/>
    <w:rsid w:val="00D52AE3"/>
    <w:rsid w:val="00D52C3A"/>
    <w:rsid w:val="00D53EC2"/>
    <w:rsid w:val="00D54DAE"/>
    <w:rsid w:val="00D55762"/>
    <w:rsid w:val="00D55F05"/>
    <w:rsid w:val="00D5645D"/>
    <w:rsid w:val="00D56C20"/>
    <w:rsid w:val="00D56E97"/>
    <w:rsid w:val="00D61930"/>
    <w:rsid w:val="00D62FED"/>
    <w:rsid w:val="00D63B70"/>
    <w:rsid w:val="00D63BDC"/>
    <w:rsid w:val="00D65F54"/>
    <w:rsid w:val="00D66AB8"/>
    <w:rsid w:val="00D67B2B"/>
    <w:rsid w:val="00D70578"/>
    <w:rsid w:val="00D7059F"/>
    <w:rsid w:val="00D71B3B"/>
    <w:rsid w:val="00D71ED8"/>
    <w:rsid w:val="00D728F5"/>
    <w:rsid w:val="00D7314C"/>
    <w:rsid w:val="00D768E5"/>
    <w:rsid w:val="00D76D30"/>
    <w:rsid w:val="00D76EC1"/>
    <w:rsid w:val="00D76F5C"/>
    <w:rsid w:val="00D77B05"/>
    <w:rsid w:val="00D80371"/>
    <w:rsid w:val="00D82693"/>
    <w:rsid w:val="00D82DC3"/>
    <w:rsid w:val="00D83448"/>
    <w:rsid w:val="00D83DC0"/>
    <w:rsid w:val="00D856E6"/>
    <w:rsid w:val="00D85834"/>
    <w:rsid w:val="00D871D1"/>
    <w:rsid w:val="00D87A4F"/>
    <w:rsid w:val="00D87DF1"/>
    <w:rsid w:val="00D90B18"/>
    <w:rsid w:val="00D91FEB"/>
    <w:rsid w:val="00D92EF4"/>
    <w:rsid w:val="00D93089"/>
    <w:rsid w:val="00D95367"/>
    <w:rsid w:val="00D95EE2"/>
    <w:rsid w:val="00D96F97"/>
    <w:rsid w:val="00DA116D"/>
    <w:rsid w:val="00DA1FCE"/>
    <w:rsid w:val="00DA2AC0"/>
    <w:rsid w:val="00DA54B3"/>
    <w:rsid w:val="00DA690E"/>
    <w:rsid w:val="00DB0FCE"/>
    <w:rsid w:val="00DB36E5"/>
    <w:rsid w:val="00DB3B3D"/>
    <w:rsid w:val="00DB4102"/>
    <w:rsid w:val="00DB4296"/>
    <w:rsid w:val="00DB49AE"/>
    <w:rsid w:val="00DB4E28"/>
    <w:rsid w:val="00DB7475"/>
    <w:rsid w:val="00DB7A84"/>
    <w:rsid w:val="00DB7CBA"/>
    <w:rsid w:val="00DC1DDA"/>
    <w:rsid w:val="00DC23C6"/>
    <w:rsid w:val="00DC2BDC"/>
    <w:rsid w:val="00DC3069"/>
    <w:rsid w:val="00DC3FC0"/>
    <w:rsid w:val="00DC4436"/>
    <w:rsid w:val="00DC4D7C"/>
    <w:rsid w:val="00DC56FC"/>
    <w:rsid w:val="00DC6084"/>
    <w:rsid w:val="00DC6126"/>
    <w:rsid w:val="00DC66BA"/>
    <w:rsid w:val="00DC6A6B"/>
    <w:rsid w:val="00DC6DDC"/>
    <w:rsid w:val="00DC7B9C"/>
    <w:rsid w:val="00DD0171"/>
    <w:rsid w:val="00DD0874"/>
    <w:rsid w:val="00DD12C0"/>
    <w:rsid w:val="00DD1E89"/>
    <w:rsid w:val="00DD29E1"/>
    <w:rsid w:val="00DD55D1"/>
    <w:rsid w:val="00DD562D"/>
    <w:rsid w:val="00DD568A"/>
    <w:rsid w:val="00DE00BC"/>
    <w:rsid w:val="00DE08FF"/>
    <w:rsid w:val="00DE1A9B"/>
    <w:rsid w:val="00DE23DD"/>
    <w:rsid w:val="00DE3C4E"/>
    <w:rsid w:val="00DE67E7"/>
    <w:rsid w:val="00DE6B83"/>
    <w:rsid w:val="00DF014B"/>
    <w:rsid w:val="00DF442E"/>
    <w:rsid w:val="00DF581D"/>
    <w:rsid w:val="00DF60F7"/>
    <w:rsid w:val="00DF6513"/>
    <w:rsid w:val="00DF68F7"/>
    <w:rsid w:val="00DF748E"/>
    <w:rsid w:val="00DF7868"/>
    <w:rsid w:val="00DF7FFB"/>
    <w:rsid w:val="00E006D6"/>
    <w:rsid w:val="00E017FF"/>
    <w:rsid w:val="00E03217"/>
    <w:rsid w:val="00E03FCF"/>
    <w:rsid w:val="00E04ABD"/>
    <w:rsid w:val="00E04CD7"/>
    <w:rsid w:val="00E0526A"/>
    <w:rsid w:val="00E06210"/>
    <w:rsid w:val="00E07EE9"/>
    <w:rsid w:val="00E1159F"/>
    <w:rsid w:val="00E11C9E"/>
    <w:rsid w:val="00E12107"/>
    <w:rsid w:val="00E1219C"/>
    <w:rsid w:val="00E123EF"/>
    <w:rsid w:val="00E13016"/>
    <w:rsid w:val="00E13220"/>
    <w:rsid w:val="00E13D40"/>
    <w:rsid w:val="00E149C8"/>
    <w:rsid w:val="00E14A3B"/>
    <w:rsid w:val="00E14F69"/>
    <w:rsid w:val="00E15EA7"/>
    <w:rsid w:val="00E16EE2"/>
    <w:rsid w:val="00E175A0"/>
    <w:rsid w:val="00E20A29"/>
    <w:rsid w:val="00E2166A"/>
    <w:rsid w:val="00E21FEA"/>
    <w:rsid w:val="00E221D6"/>
    <w:rsid w:val="00E222EF"/>
    <w:rsid w:val="00E2305A"/>
    <w:rsid w:val="00E23798"/>
    <w:rsid w:val="00E23831"/>
    <w:rsid w:val="00E26D16"/>
    <w:rsid w:val="00E316A8"/>
    <w:rsid w:val="00E31C83"/>
    <w:rsid w:val="00E31DDC"/>
    <w:rsid w:val="00E32C82"/>
    <w:rsid w:val="00E32D91"/>
    <w:rsid w:val="00E32F65"/>
    <w:rsid w:val="00E350E7"/>
    <w:rsid w:val="00E3531D"/>
    <w:rsid w:val="00E35856"/>
    <w:rsid w:val="00E35880"/>
    <w:rsid w:val="00E36B44"/>
    <w:rsid w:val="00E37519"/>
    <w:rsid w:val="00E40DC5"/>
    <w:rsid w:val="00E410AE"/>
    <w:rsid w:val="00E42839"/>
    <w:rsid w:val="00E44B14"/>
    <w:rsid w:val="00E4655C"/>
    <w:rsid w:val="00E46C50"/>
    <w:rsid w:val="00E46CCE"/>
    <w:rsid w:val="00E503F4"/>
    <w:rsid w:val="00E51CAA"/>
    <w:rsid w:val="00E524E4"/>
    <w:rsid w:val="00E526B8"/>
    <w:rsid w:val="00E5330F"/>
    <w:rsid w:val="00E533F8"/>
    <w:rsid w:val="00E53A3D"/>
    <w:rsid w:val="00E53B25"/>
    <w:rsid w:val="00E54B4F"/>
    <w:rsid w:val="00E55C96"/>
    <w:rsid w:val="00E5603E"/>
    <w:rsid w:val="00E56472"/>
    <w:rsid w:val="00E57DB5"/>
    <w:rsid w:val="00E60ADE"/>
    <w:rsid w:val="00E61707"/>
    <w:rsid w:val="00E61BFA"/>
    <w:rsid w:val="00E62C20"/>
    <w:rsid w:val="00E64BF2"/>
    <w:rsid w:val="00E67CD2"/>
    <w:rsid w:val="00E70DAF"/>
    <w:rsid w:val="00E70FF9"/>
    <w:rsid w:val="00E71B56"/>
    <w:rsid w:val="00E72898"/>
    <w:rsid w:val="00E7300D"/>
    <w:rsid w:val="00E744A7"/>
    <w:rsid w:val="00E7483F"/>
    <w:rsid w:val="00E7497A"/>
    <w:rsid w:val="00E74C18"/>
    <w:rsid w:val="00E75F7D"/>
    <w:rsid w:val="00E76C46"/>
    <w:rsid w:val="00E7762E"/>
    <w:rsid w:val="00E8024A"/>
    <w:rsid w:val="00E8091F"/>
    <w:rsid w:val="00E82CC1"/>
    <w:rsid w:val="00E833E8"/>
    <w:rsid w:val="00E835CF"/>
    <w:rsid w:val="00E83E2B"/>
    <w:rsid w:val="00E83F46"/>
    <w:rsid w:val="00E84959"/>
    <w:rsid w:val="00E85748"/>
    <w:rsid w:val="00E857C7"/>
    <w:rsid w:val="00E875FE"/>
    <w:rsid w:val="00E91072"/>
    <w:rsid w:val="00E92D61"/>
    <w:rsid w:val="00E9358C"/>
    <w:rsid w:val="00E93D6D"/>
    <w:rsid w:val="00E94A27"/>
    <w:rsid w:val="00E95804"/>
    <w:rsid w:val="00E95916"/>
    <w:rsid w:val="00E966D4"/>
    <w:rsid w:val="00E96B4B"/>
    <w:rsid w:val="00E97812"/>
    <w:rsid w:val="00E978A9"/>
    <w:rsid w:val="00EA00FB"/>
    <w:rsid w:val="00EA077A"/>
    <w:rsid w:val="00EA0D94"/>
    <w:rsid w:val="00EA1547"/>
    <w:rsid w:val="00EA1F04"/>
    <w:rsid w:val="00EA2609"/>
    <w:rsid w:val="00EA3155"/>
    <w:rsid w:val="00EA40A8"/>
    <w:rsid w:val="00EA592E"/>
    <w:rsid w:val="00EA67A8"/>
    <w:rsid w:val="00EA6827"/>
    <w:rsid w:val="00EA6A8B"/>
    <w:rsid w:val="00EB0196"/>
    <w:rsid w:val="00EB10AD"/>
    <w:rsid w:val="00EB3C6F"/>
    <w:rsid w:val="00EB3CBE"/>
    <w:rsid w:val="00EB4126"/>
    <w:rsid w:val="00EB54BC"/>
    <w:rsid w:val="00EB553C"/>
    <w:rsid w:val="00EB5C56"/>
    <w:rsid w:val="00EB60BE"/>
    <w:rsid w:val="00EB66A2"/>
    <w:rsid w:val="00EB79D9"/>
    <w:rsid w:val="00EB7C01"/>
    <w:rsid w:val="00EB7EDC"/>
    <w:rsid w:val="00EC1B66"/>
    <w:rsid w:val="00EC31D4"/>
    <w:rsid w:val="00EC355A"/>
    <w:rsid w:val="00EC462D"/>
    <w:rsid w:val="00EC4B52"/>
    <w:rsid w:val="00EC500C"/>
    <w:rsid w:val="00EC54B6"/>
    <w:rsid w:val="00EC5C40"/>
    <w:rsid w:val="00EC6CF7"/>
    <w:rsid w:val="00EC6F23"/>
    <w:rsid w:val="00EC7F53"/>
    <w:rsid w:val="00ED0650"/>
    <w:rsid w:val="00ED0DDD"/>
    <w:rsid w:val="00ED1FEC"/>
    <w:rsid w:val="00ED2401"/>
    <w:rsid w:val="00ED2B52"/>
    <w:rsid w:val="00ED2B5F"/>
    <w:rsid w:val="00ED2CA5"/>
    <w:rsid w:val="00ED2D61"/>
    <w:rsid w:val="00ED4A55"/>
    <w:rsid w:val="00ED4C49"/>
    <w:rsid w:val="00ED6AA2"/>
    <w:rsid w:val="00ED7BDB"/>
    <w:rsid w:val="00EE0091"/>
    <w:rsid w:val="00EE26E7"/>
    <w:rsid w:val="00EE2A5C"/>
    <w:rsid w:val="00EE3B66"/>
    <w:rsid w:val="00EE3E83"/>
    <w:rsid w:val="00EE594F"/>
    <w:rsid w:val="00EF160F"/>
    <w:rsid w:val="00EF285E"/>
    <w:rsid w:val="00EF2CD8"/>
    <w:rsid w:val="00EF338F"/>
    <w:rsid w:val="00EF4274"/>
    <w:rsid w:val="00EF4C52"/>
    <w:rsid w:val="00EF5C8D"/>
    <w:rsid w:val="00EF5CF8"/>
    <w:rsid w:val="00EF60A4"/>
    <w:rsid w:val="00EF6FB6"/>
    <w:rsid w:val="00EF7F48"/>
    <w:rsid w:val="00F01933"/>
    <w:rsid w:val="00F024AE"/>
    <w:rsid w:val="00F03242"/>
    <w:rsid w:val="00F033DE"/>
    <w:rsid w:val="00F03915"/>
    <w:rsid w:val="00F03B2F"/>
    <w:rsid w:val="00F03D3A"/>
    <w:rsid w:val="00F04C0D"/>
    <w:rsid w:val="00F04C16"/>
    <w:rsid w:val="00F0579F"/>
    <w:rsid w:val="00F06304"/>
    <w:rsid w:val="00F07FD8"/>
    <w:rsid w:val="00F1002E"/>
    <w:rsid w:val="00F110BA"/>
    <w:rsid w:val="00F111DB"/>
    <w:rsid w:val="00F12988"/>
    <w:rsid w:val="00F13AE5"/>
    <w:rsid w:val="00F140E7"/>
    <w:rsid w:val="00F143AE"/>
    <w:rsid w:val="00F15B92"/>
    <w:rsid w:val="00F207DC"/>
    <w:rsid w:val="00F214D5"/>
    <w:rsid w:val="00F21D08"/>
    <w:rsid w:val="00F22E2E"/>
    <w:rsid w:val="00F232B6"/>
    <w:rsid w:val="00F23575"/>
    <w:rsid w:val="00F245C5"/>
    <w:rsid w:val="00F26FB3"/>
    <w:rsid w:val="00F2738A"/>
    <w:rsid w:val="00F27AC8"/>
    <w:rsid w:val="00F27C22"/>
    <w:rsid w:val="00F3009E"/>
    <w:rsid w:val="00F32521"/>
    <w:rsid w:val="00F34791"/>
    <w:rsid w:val="00F347F2"/>
    <w:rsid w:val="00F37DB4"/>
    <w:rsid w:val="00F406DA"/>
    <w:rsid w:val="00F40C1F"/>
    <w:rsid w:val="00F435F0"/>
    <w:rsid w:val="00F452A2"/>
    <w:rsid w:val="00F46789"/>
    <w:rsid w:val="00F50489"/>
    <w:rsid w:val="00F50757"/>
    <w:rsid w:val="00F5128F"/>
    <w:rsid w:val="00F51347"/>
    <w:rsid w:val="00F5170D"/>
    <w:rsid w:val="00F5255E"/>
    <w:rsid w:val="00F52FD3"/>
    <w:rsid w:val="00F53BB2"/>
    <w:rsid w:val="00F54666"/>
    <w:rsid w:val="00F54B13"/>
    <w:rsid w:val="00F555EF"/>
    <w:rsid w:val="00F612A4"/>
    <w:rsid w:val="00F61E06"/>
    <w:rsid w:val="00F6249E"/>
    <w:rsid w:val="00F630A4"/>
    <w:rsid w:val="00F64E6C"/>
    <w:rsid w:val="00F671A8"/>
    <w:rsid w:val="00F678A5"/>
    <w:rsid w:val="00F678FC"/>
    <w:rsid w:val="00F67D40"/>
    <w:rsid w:val="00F71C6F"/>
    <w:rsid w:val="00F731DD"/>
    <w:rsid w:val="00F747D2"/>
    <w:rsid w:val="00F75AB4"/>
    <w:rsid w:val="00F75DB0"/>
    <w:rsid w:val="00F7646F"/>
    <w:rsid w:val="00F76E7D"/>
    <w:rsid w:val="00F83862"/>
    <w:rsid w:val="00F83E1F"/>
    <w:rsid w:val="00F83EF2"/>
    <w:rsid w:val="00F85595"/>
    <w:rsid w:val="00F856B5"/>
    <w:rsid w:val="00F86E1C"/>
    <w:rsid w:val="00F90EC9"/>
    <w:rsid w:val="00F91813"/>
    <w:rsid w:val="00F918CF"/>
    <w:rsid w:val="00F91A0C"/>
    <w:rsid w:val="00F92232"/>
    <w:rsid w:val="00F92383"/>
    <w:rsid w:val="00F92925"/>
    <w:rsid w:val="00F92AE8"/>
    <w:rsid w:val="00F92B01"/>
    <w:rsid w:val="00F965B7"/>
    <w:rsid w:val="00FA0716"/>
    <w:rsid w:val="00FA0BC4"/>
    <w:rsid w:val="00FA13AC"/>
    <w:rsid w:val="00FA15D9"/>
    <w:rsid w:val="00FA2113"/>
    <w:rsid w:val="00FA2414"/>
    <w:rsid w:val="00FA2856"/>
    <w:rsid w:val="00FA29F2"/>
    <w:rsid w:val="00FA2EDF"/>
    <w:rsid w:val="00FA308B"/>
    <w:rsid w:val="00FA330C"/>
    <w:rsid w:val="00FA3D2E"/>
    <w:rsid w:val="00FA4859"/>
    <w:rsid w:val="00FA4916"/>
    <w:rsid w:val="00FA4C76"/>
    <w:rsid w:val="00FA5F50"/>
    <w:rsid w:val="00FB1196"/>
    <w:rsid w:val="00FB11F3"/>
    <w:rsid w:val="00FB2C20"/>
    <w:rsid w:val="00FB4BA9"/>
    <w:rsid w:val="00FB4CFF"/>
    <w:rsid w:val="00FB5C78"/>
    <w:rsid w:val="00FB7096"/>
    <w:rsid w:val="00FC0531"/>
    <w:rsid w:val="00FC198D"/>
    <w:rsid w:val="00FC1D2D"/>
    <w:rsid w:val="00FC202F"/>
    <w:rsid w:val="00FC2ECC"/>
    <w:rsid w:val="00FD05B2"/>
    <w:rsid w:val="00FD080E"/>
    <w:rsid w:val="00FD1160"/>
    <w:rsid w:val="00FD25C8"/>
    <w:rsid w:val="00FD2A3A"/>
    <w:rsid w:val="00FD591D"/>
    <w:rsid w:val="00FD5FEF"/>
    <w:rsid w:val="00FD60B5"/>
    <w:rsid w:val="00FD636B"/>
    <w:rsid w:val="00FD7BD7"/>
    <w:rsid w:val="00FE1AE2"/>
    <w:rsid w:val="00FE1E90"/>
    <w:rsid w:val="00FE2AC4"/>
    <w:rsid w:val="00FE3877"/>
    <w:rsid w:val="00FE4D78"/>
    <w:rsid w:val="00FE558B"/>
    <w:rsid w:val="00FE7441"/>
    <w:rsid w:val="00FF0563"/>
    <w:rsid w:val="00FF0971"/>
    <w:rsid w:val="00FF2A89"/>
    <w:rsid w:val="00FF2F3F"/>
    <w:rsid w:val="00FF324E"/>
    <w:rsid w:val="00FF3810"/>
    <w:rsid w:val="00FF3D4C"/>
    <w:rsid w:val="00FF4E13"/>
    <w:rsid w:val="00FF54A3"/>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271"/>
    <w:pPr>
      <w:widowControl w:val="0"/>
      <w:jc w:val="both"/>
    </w:pPr>
    <w:rPr>
      <w:kern w:val="2"/>
      <w:sz w:val="21"/>
      <w:szCs w:val="24"/>
    </w:rPr>
  </w:style>
  <w:style w:type="paragraph" w:styleId="1">
    <w:name w:val="heading 1"/>
    <w:basedOn w:val="a"/>
    <w:next w:val="10"/>
    <w:qFormat/>
    <w:rsid w:val="00D0783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qFormat/>
    <w:rsid w:val="003346EA"/>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rsid w:val="00A04980"/>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A04980"/>
  </w:style>
  <w:style w:type="paragraph" w:customStyle="1" w:styleId="10">
    <w:name w:val="本文 1"/>
    <w:basedOn w:val="a0"/>
    <w:rsid w:val="00A04980"/>
    <w:pPr>
      <w:widowControl/>
      <w:ind w:firstLineChars="100" w:firstLine="100"/>
    </w:pPr>
  </w:style>
  <w:style w:type="paragraph" w:styleId="20">
    <w:name w:val="Body Text 2"/>
    <w:basedOn w:val="a0"/>
    <w:link w:val="21"/>
    <w:rsid w:val="00A04980"/>
    <w:pPr>
      <w:widowControl/>
      <w:ind w:leftChars="50" w:left="50" w:firstLineChars="100" w:firstLine="100"/>
    </w:pPr>
  </w:style>
  <w:style w:type="paragraph" w:styleId="30">
    <w:name w:val="Body Text 3"/>
    <w:basedOn w:val="a0"/>
    <w:link w:val="32"/>
    <w:rsid w:val="00A04980"/>
    <w:pPr>
      <w:widowControl/>
      <w:ind w:leftChars="50" w:left="50" w:firstLineChars="100" w:firstLine="100"/>
    </w:pPr>
    <w:rPr>
      <w:szCs w:val="16"/>
    </w:rPr>
  </w:style>
  <w:style w:type="paragraph" w:customStyle="1" w:styleId="40">
    <w:name w:val="本文 4"/>
    <w:basedOn w:val="a0"/>
    <w:rsid w:val="00A04980"/>
    <w:pPr>
      <w:widowControl/>
      <w:ind w:leftChars="200" w:left="200" w:firstLineChars="100" w:firstLine="100"/>
    </w:pPr>
  </w:style>
  <w:style w:type="paragraph" w:customStyle="1" w:styleId="50">
    <w:name w:val="本文 5"/>
    <w:basedOn w:val="a0"/>
    <w:rsid w:val="00A04980"/>
    <w:pPr>
      <w:widowControl/>
      <w:ind w:leftChars="350" w:left="350" w:firstLineChars="100" w:firstLine="100"/>
    </w:pPr>
  </w:style>
  <w:style w:type="paragraph" w:customStyle="1" w:styleId="60">
    <w:name w:val="本文 6"/>
    <w:basedOn w:val="a0"/>
    <w:rsid w:val="00A04980"/>
    <w:pPr>
      <w:widowControl/>
      <w:ind w:leftChars="350" w:left="350" w:firstLineChars="100" w:firstLine="100"/>
    </w:pPr>
  </w:style>
  <w:style w:type="paragraph" w:customStyle="1" w:styleId="70">
    <w:name w:val="本文 7"/>
    <w:basedOn w:val="a0"/>
    <w:rsid w:val="00A04980"/>
    <w:pPr>
      <w:widowControl/>
      <w:ind w:leftChars="400" w:left="400" w:firstLineChars="100" w:firstLine="100"/>
    </w:pPr>
  </w:style>
  <w:style w:type="paragraph" w:customStyle="1" w:styleId="80">
    <w:name w:val="本文 8"/>
    <w:basedOn w:val="a0"/>
    <w:rsid w:val="00A04980"/>
    <w:pPr>
      <w:widowControl/>
      <w:ind w:leftChars="450" w:left="450" w:firstLineChars="100" w:firstLine="100"/>
    </w:pPr>
  </w:style>
  <w:style w:type="paragraph" w:customStyle="1" w:styleId="90">
    <w:name w:val="本文 9"/>
    <w:basedOn w:val="a"/>
    <w:rsid w:val="00A04980"/>
    <w:pPr>
      <w:widowControl/>
      <w:ind w:leftChars="500" w:left="500" w:firstLineChars="100" w:firstLine="100"/>
    </w:pPr>
  </w:style>
  <w:style w:type="paragraph" w:styleId="a5">
    <w:name w:val="footer"/>
    <w:basedOn w:val="a"/>
    <w:link w:val="a6"/>
    <w:uiPriority w:val="99"/>
    <w:rsid w:val="00A04980"/>
    <w:pPr>
      <w:tabs>
        <w:tab w:val="center" w:pos="4252"/>
        <w:tab w:val="right" w:pos="8504"/>
      </w:tabs>
      <w:snapToGrid w:val="0"/>
      <w:jc w:val="right"/>
    </w:pPr>
  </w:style>
  <w:style w:type="character" w:styleId="a7">
    <w:name w:val="page number"/>
    <w:basedOn w:val="a1"/>
    <w:rsid w:val="00A04980"/>
  </w:style>
  <w:style w:type="paragraph" w:styleId="a8">
    <w:name w:val="header"/>
    <w:basedOn w:val="a"/>
    <w:rsid w:val="00A04980"/>
    <w:pPr>
      <w:tabs>
        <w:tab w:val="center" w:pos="4252"/>
        <w:tab w:val="right" w:pos="8504"/>
      </w:tabs>
      <w:snapToGrid w:val="0"/>
    </w:pPr>
  </w:style>
  <w:style w:type="paragraph" w:styleId="a9">
    <w:name w:val="caption"/>
    <w:aliases w:val="Char,Char Char Char,Char Char, Char Char Char, Char Char,表番号, Char,図表番号 Char"/>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2">
    <w:name w:val="タイトル 2"/>
    <w:basedOn w:val="a0"/>
    <w:next w:val="a"/>
    <w:rsid w:val="00A04980"/>
    <w:pPr>
      <w:jc w:val="center"/>
    </w:pPr>
    <w:rPr>
      <w:rFonts w:ascii="Arial" w:eastAsia="ＭＳ ゴシック" w:hAnsi="Arial"/>
      <w:sz w:val="44"/>
    </w:rPr>
  </w:style>
  <w:style w:type="paragraph" w:customStyle="1" w:styleId="11">
    <w:name w:val="タイトル 1"/>
    <w:basedOn w:val="a0"/>
    <w:next w:val="a"/>
    <w:rsid w:val="00A04980"/>
    <w:pPr>
      <w:jc w:val="center"/>
    </w:pPr>
    <w:rPr>
      <w:rFonts w:ascii="Arial" w:eastAsia="ＭＳ ゴシック" w:hAnsi="Arial"/>
      <w:sz w:val="48"/>
    </w:rPr>
  </w:style>
  <w:style w:type="paragraph" w:customStyle="1" w:styleId="33">
    <w:name w:val="タイトル 3"/>
    <w:basedOn w:val="a0"/>
    <w:next w:val="a"/>
    <w:rsid w:val="00A04980"/>
    <w:pPr>
      <w:jc w:val="center"/>
    </w:pPr>
    <w:rPr>
      <w:rFonts w:ascii="Arial" w:eastAsia="ＭＳ ゴシック" w:hAnsi="Arial"/>
      <w:sz w:val="40"/>
    </w:rPr>
  </w:style>
  <w:style w:type="paragraph" w:customStyle="1" w:styleId="42">
    <w:name w:val="タイトル 4"/>
    <w:basedOn w:val="a0"/>
    <w:next w:val="a"/>
    <w:rsid w:val="00A04980"/>
    <w:pPr>
      <w:jc w:val="center"/>
    </w:pPr>
    <w:rPr>
      <w:rFonts w:ascii="Arial" w:eastAsia="ＭＳ ゴシック" w:hAnsi="Arial"/>
      <w:sz w:val="24"/>
    </w:rPr>
  </w:style>
  <w:style w:type="paragraph" w:customStyle="1" w:styleId="ab">
    <w:name w:val="サマリー"/>
    <w:basedOn w:val="a"/>
    <w:rsid w:val="00A04980"/>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A04980"/>
    <w:pPr>
      <w:widowControl/>
      <w:ind w:leftChars="100" w:left="700" w:hangingChars="600" w:hanging="600"/>
    </w:pPr>
    <w:rPr>
      <w:sz w:val="24"/>
    </w:rPr>
  </w:style>
  <w:style w:type="paragraph" w:customStyle="1" w:styleId="23">
    <w:name w:val="はじめに 2"/>
    <w:basedOn w:val="a0"/>
    <w:next w:val="43"/>
    <w:rsid w:val="00A04980"/>
    <w:pPr>
      <w:keepNext/>
      <w:keepLines/>
      <w:widowControl/>
    </w:pPr>
    <w:rPr>
      <w:rFonts w:ascii="Arial" w:eastAsia="ＭＳ ゴシック" w:hAnsi="Arial"/>
      <w:sz w:val="24"/>
    </w:rPr>
  </w:style>
  <w:style w:type="paragraph" w:customStyle="1" w:styleId="34">
    <w:name w:val="はじめに 3"/>
    <w:basedOn w:val="a0"/>
    <w:rsid w:val="00A04980"/>
    <w:pPr>
      <w:widowControl/>
      <w:ind w:firstLineChars="100" w:firstLine="100"/>
    </w:pPr>
    <w:rPr>
      <w:sz w:val="24"/>
    </w:rPr>
  </w:style>
  <w:style w:type="paragraph" w:customStyle="1" w:styleId="12">
    <w:name w:val="はじめに 1"/>
    <w:basedOn w:val="a0"/>
    <w:next w:val="34"/>
    <w:rsid w:val="00A04980"/>
    <w:pPr>
      <w:keepNext/>
      <w:keepLines/>
      <w:widowControl/>
      <w:snapToGrid w:val="0"/>
    </w:pPr>
    <w:rPr>
      <w:rFonts w:ascii="Arial" w:eastAsia="ＭＳ ゴシック" w:hAnsi="Arial"/>
      <w:sz w:val="28"/>
    </w:rPr>
  </w:style>
  <w:style w:type="paragraph" w:styleId="13">
    <w:name w:val="toc 1"/>
    <w:basedOn w:val="a"/>
    <w:next w:val="a"/>
    <w:autoRedefine/>
    <w:uiPriority w:val="39"/>
    <w:rsid w:val="000F3AA0"/>
    <w:pPr>
      <w:tabs>
        <w:tab w:val="left" w:pos="630"/>
        <w:tab w:val="right" w:leader="middleDot" w:pos="9060"/>
      </w:tabs>
      <w:adjustRightInd w:val="0"/>
      <w:snapToGrid w:val="0"/>
      <w:spacing w:line="276" w:lineRule="auto"/>
      <w:ind w:firstLineChars="100" w:firstLine="241"/>
      <w:jc w:val="left"/>
    </w:pPr>
    <w:rPr>
      <w:rFonts w:ascii="HG丸ｺﾞｼｯｸM-PRO" w:eastAsia="HG丸ｺﾞｼｯｸM-PRO" w:hAnsi="HG丸ｺﾞｼｯｸM-PRO" w:cs="Meiryo UI"/>
      <w:noProof/>
      <w:kern w:val="24"/>
      <w:sz w:val="24"/>
    </w:rPr>
  </w:style>
  <w:style w:type="paragraph" w:styleId="24">
    <w:name w:val="toc 2"/>
    <w:basedOn w:val="a"/>
    <w:next w:val="a"/>
    <w:autoRedefine/>
    <w:uiPriority w:val="39"/>
    <w:rsid w:val="00A04980"/>
    <w:pPr>
      <w:spacing w:beforeLines="50"/>
      <w:ind w:leftChars="100" w:left="210"/>
    </w:pPr>
    <w:rPr>
      <w:rFonts w:ascii="Arial" w:eastAsia="ＭＳ ゴシック" w:hAnsi="Arial"/>
    </w:rPr>
  </w:style>
  <w:style w:type="paragraph" w:styleId="35">
    <w:name w:val="toc 3"/>
    <w:basedOn w:val="a"/>
    <w:next w:val="a"/>
    <w:autoRedefine/>
    <w:uiPriority w:val="39"/>
    <w:rsid w:val="00A04980"/>
    <w:pPr>
      <w:ind w:leftChars="200" w:left="200"/>
    </w:pPr>
  </w:style>
  <w:style w:type="paragraph" w:customStyle="1" w:styleId="ac">
    <w:name w:val="図表の番号"/>
    <w:basedOn w:val="a"/>
    <w:semiHidden/>
    <w:rsid w:val="00A04980"/>
    <w:pPr>
      <w:spacing w:after="60"/>
      <w:jc w:val="center"/>
    </w:pPr>
    <w:rPr>
      <w:rFonts w:ascii="Arial" w:eastAsia="ＭＳ Ｐゴシック" w:hAnsi="Arial"/>
      <w:szCs w:val="21"/>
    </w:rPr>
  </w:style>
  <w:style w:type="paragraph" w:styleId="44">
    <w:name w:val="toc 4"/>
    <w:basedOn w:val="a"/>
    <w:next w:val="a"/>
    <w:autoRedefine/>
    <w:uiPriority w:val="39"/>
    <w:rsid w:val="00A04980"/>
    <w:pPr>
      <w:ind w:leftChars="300" w:left="630"/>
    </w:pPr>
  </w:style>
  <w:style w:type="paragraph" w:styleId="52">
    <w:name w:val="toc 5"/>
    <w:basedOn w:val="a"/>
    <w:next w:val="a"/>
    <w:autoRedefine/>
    <w:semiHidden/>
    <w:rsid w:val="00A04980"/>
    <w:pPr>
      <w:ind w:leftChars="400" w:left="840"/>
    </w:pPr>
  </w:style>
  <w:style w:type="paragraph" w:styleId="61">
    <w:name w:val="toc 6"/>
    <w:basedOn w:val="a"/>
    <w:next w:val="a"/>
    <w:autoRedefine/>
    <w:semiHidden/>
    <w:rsid w:val="00A04980"/>
    <w:pPr>
      <w:ind w:leftChars="500" w:left="1050"/>
    </w:pPr>
  </w:style>
  <w:style w:type="paragraph" w:styleId="71">
    <w:name w:val="toc 7"/>
    <w:basedOn w:val="a"/>
    <w:next w:val="a"/>
    <w:autoRedefine/>
    <w:semiHidden/>
    <w:rsid w:val="00A04980"/>
    <w:pPr>
      <w:ind w:leftChars="600" w:left="1260"/>
    </w:pPr>
  </w:style>
  <w:style w:type="paragraph" w:styleId="81">
    <w:name w:val="toc 8"/>
    <w:basedOn w:val="a"/>
    <w:next w:val="a"/>
    <w:autoRedefine/>
    <w:semiHidden/>
    <w:rsid w:val="00A04980"/>
    <w:pPr>
      <w:ind w:leftChars="700" w:left="1470"/>
    </w:pPr>
  </w:style>
  <w:style w:type="paragraph" w:styleId="91">
    <w:name w:val="toc 9"/>
    <w:basedOn w:val="a"/>
    <w:next w:val="a"/>
    <w:autoRedefine/>
    <w:semiHidden/>
    <w:rsid w:val="00A04980"/>
    <w:pPr>
      <w:ind w:leftChars="800" w:left="1680"/>
    </w:pPr>
  </w:style>
  <w:style w:type="paragraph" w:customStyle="1" w:styleId="14">
    <w:name w:val="引用箇所 1"/>
    <w:basedOn w:val="a0"/>
    <w:next w:val="25"/>
    <w:rsid w:val="00A04980"/>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A0498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A04980"/>
    <w:pPr>
      <w:widowControl/>
      <w:ind w:leftChars="350" w:left="350"/>
    </w:pPr>
  </w:style>
  <w:style w:type="paragraph" w:customStyle="1" w:styleId="15">
    <w:name w:val="参考文献 1"/>
    <w:basedOn w:val="a0"/>
    <w:next w:val="26"/>
    <w:rsid w:val="00A04980"/>
    <w:pPr>
      <w:keepNext/>
      <w:keepLines/>
      <w:widowControl/>
      <w:ind w:leftChars="250" w:left="250"/>
    </w:pPr>
    <w:rPr>
      <w:rFonts w:ascii="Arial" w:eastAsia="ＭＳ ゴシック" w:hAnsi="Arial"/>
    </w:rPr>
  </w:style>
  <w:style w:type="character" w:styleId="ad">
    <w:name w:val="Hyperlink"/>
    <w:uiPriority w:val="99"/>
    <w:rsid w:val="00A04980"/>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title13">
    <w:name w:val="title13"/>
    <w:basedOn w:val="a"/>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240B45"/>
  </w:style>
  <w:style w:type="character" w:customStyle="1" w:styleId="num57">
    <w:name w:val="num57"/>
    <w:basedOn w:val="a1"/>
    <w:rsid w:val="00240B45"/>
  </w:style>
  <w:style w:type="character" w:customStyle="1" w:styleId="p20">
    <w:name w:val="p20"/>
    <w:basedOn w:val="a1"/>
    <w:rsid w:val="00240B45"/>
  </w:style>
  <w:style w:type="character" w:customStyle="1" w:styleId="num58">
    <w:name w:val="num58"/>
    <w:basedOn w:val="a1"/>
    <w:rsid w:val="00240B45"/>
  </w:style>
  <w:style w:type="character" w:customStyle="1" w:styleId="p21">
    <w:name w:val="p21"/>
    <w:basedOn w:val="a1"/>
    <w:rsid w:val="00240B45"/>
  </w:style>
  <w:style w:type="character" w:customStyle="1" w:styleId="num59">
    <w:name w:val="num59"/>
    <w:basedOn w:val="a1"/>
    <w:rsid w:val="00240B45"/>
  </w:style>
  <w:style w:type="character" w:customStyle="1" w:styleId="p22">
    <w:name w:val="p22"/>
    <w:basedOn w:val="a1"/>
    <w:rsid w:val="00240B45"/>
  </w:style>
  <w:style w:type="character" w:customStyle="1" w:styleId="num60">
    <w:name w:val="num60"/>
    <w:basedOn w:val="a1"/>
    <w:rsid w:val="00240B45"/>
  </w:style>
  <w:style w:type="character" w:customStyle="1" w:styleId="p23">
    <w:name w:val="p23"/>
    <w:basedOn w:val="a1"/>
    <w:rsid w:val="00240B45"/>
  </w:style>
  <w:style w:type="character" w:customStyle="1" w:styleId="num61">
    <w:name w:val="num61"/>
    <w:basedOn w:val="a1"/>
    <w:rsid w:val="00240B45"/>
  </w:style>
  <w:style w:type="character" w:customStyle="1" w:styleId="p24">
    <w:name w:val="p24"/>
    <w:basedOn w:val="a1"/>
    <w:rsid w:val="00240B45"/>
  </w:style>
  <w:style w:type="character" w:customStyle="1" w:styleId="num62">
    <w:name w:val="num62"/>
    <w:basedOn w:val="a1"/>
    <w:rsid w:val="00240B45"/>
  </w:style>
  <w:style w:type="character" w:customStyle="1" w:styleId="p25">
    <w:name w:val="p25"/>
    <w:basedOn w:val="a1"/>
    <w:rsid w:val="00240B45"/>
  </w:style>
  <w:style w:type="character" w:customStyle="1" w:styleId="num63">
    <w:name w:val="num63"/>
    <w:basedOn w:val="a1"/>
    <w:rsid w:val="00240B45"/>
  </w:style>
  <w:style w:type="character" w:customStyle="1" w:styleId="p26">
    <w:name w:val="p26"/>
    <w:basedOn w:val="a1"/>
    <w:rsid w:val="00240B45"/>
  </w:style>
  <w:style w:type="character" w:styleId="af9">
    <w:name w:val="annotation reference"/>
    <w:basedOn w:val="a1"/>
    <w:semiHidden/>
    <w:unhideWhenUsed/>
    <w:rsid w:val="007D2458"/>
    <w:rPr>
      <w:sz w:val="18"/>
      <w:szCs w:val="18"/>
    </w:rPr>
  </w:style>
  <w:style w:type="paragraph" w:styleId="afa">
    <w:name w:val="annotation text"/>
    <w:basedOn w:val="a"/>
    <w:link w:val="afb"/>
    <w:semiHidden/>
    <w:unhideWhenUsed/>
    <w:rsid w:val="007D2458"/>
    <w:pPr>
      <w:jc w:val="left"/>
    </w:pPr>
  </w:style>
  <w:style w:type="character" w:customStyle="1" w:styleId="afb">
    <w:name w:val="コメント文字列 (文字)"/>
    <w:basedOn w:val="a1"/>
    <w:link w:val="afa"/>
    <w:semiHidden/>
    <w:rsid w:val="007D2458"/>
    <w:rPr>
      <w:kern w:val="2"/>
      <w:sz w:val="21"/>
      <w:szCs w:val="24"/>
    </w:rPr>
  </w:style>
  <w:style w:type="paragraph" w:styleId="afc">
    <w:name w:val="Revision"/>
    <w:hidden/>
    <w:uiPriority w:val="99"/>
    <w:semiHidden/>
    <w:rsid w:val="00A4699D"/>
    <w:rPr>
      <w:kern w:val="2"/>
      <w:sz w:val="21"/>
      <w:szCs w:val="24"/>
    </w:rPr>
  </w:style>
  <w:style w:type="paragraph" w:styleId="afd">
    <w:name w:val="annotation subject"/>
    <w:basedOn w:val="afa"/>
    <w:next w:val="afa"/>
    <w:link w:val="afe"/>
    <w:semiHidden/>
    <w:unhideWhenUsed/>
    <w:rsid w:val="002B1F2E"/>
    <w:rPr>
      <w:b/>
      <w:bCs/>
    </w:rPr>
  </w:style>
  <w:style w:type="character" w:customStyle="1" w:styleId="afe">
    <w:name w:val="コメント内容 (文字)"/>
    <w:basedOn w:val="afb"/>
    <w:link w:val="afd"/>
    <w:semiHidden/>
    <w:rsid w:val="002B1F2E"/>
    <w:rPr>
      <w:b/>
      <w:bCs/>
      <w:kern w:val="2"/>
      <w:sz w:val="21"/>
      <w:szCs w:val="24"/>
    </w:rPr>
  </w:style>
  <w:style w:type="paragraph" w:styleId="aff">
    <w:name w:val="table of figures"/>
    <w:basedOn w:val="a"/>
    <w:next w:val="a"/>
    <w:semiHidden/>
    <w:unhideWhenUsed/>
    <w:rsid w:val="005A5F7A"/>
    <w:pPr>
      <w:ind w:leftChars="200" w:left="200" w:hangingChars="200" w:hanging="200"/>
    </w:pPr>
  </w:style>
  <w:style w:type="character" w:customStyle="1" w:styleId="aa">
    <w:name w:val="図表番号 (文字)"/>
    <w:aliases w:val="Char (文字),Char Char Char (文字),Char Char (文字), Char Char Char (文字), Char Char (文字),表番号 (文字), Char (文字),図表番号 Char (文字)"/>
    <w:link w:val="a9"/>
    <w:rsid w:val="002C1D3F"/>
    <w:rPr>
      <w:rFonts w:ascii="HG丸ｺﾞｼｯｸM-PRO" w:eastAsia="HG丸ｺﾞｼｯｸM-PRO" w:hAnsi="HG丸ｺﾞｼｯｸM-PRO"/>
      <w:bCs/>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271"/>
    <w:pPr>
      <w:widowControl w:val="0"/>
      <w:jc w:val="both"/>
    </w:pPr>
    <w:rPr>
      <w:kern w:val="2"/>
      <w:sz w:val="21"/>
      <w:szCs w:val="24"/>
    </w:rPr>
  </w:style>
  <w:style w:type="paragraph" w:styleId="1">
    <w:name w:val="heading 1"/>
    <w:basedOn w:val="a"/>
    <w:next w:val="10"/>
    <w:qFormat/>
    <w:rsid w:val="00D0783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
    <w:next w:val="20"/>
    <w:qFormat/>
    <w:rsid w:val="003346EA"/>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3346EA"/>
    <w:pPr>
      <w:keepNext/>
      <w:keepLines/>
      <w:widowControl/>
      <w:numPr>
        <w:ilvl w:val="2"/>
        <w:numId w:val="1"/>
      </w:numPr>
      <w:ind w:left="811"/>
      <w:outlineLvl w:val="2"/>
    </w:pPr>
    <w:rPr>
      <w:rFonts w:ascii="HG丸ｺﾞｼｯｸM-PRO" w:eastAsia="HG丸ｺﾞｼｯｸM-PRO" w:hAnsi="HG丸ｺﾞｼｯｸM-PRO"/>
      <w:sz w:val="24"/>
    </w:rPr>
  </w:style>
  <w:style w:type="paragraph" w:styleId="4">
    <w:name w:val="heading 4"/>
    <w:basedOn w:val="a"/>
    <w:next w:val="40"/>
    <w:link w:val="41"/>
    <w:qFormat/>
    <w:rsid w:val="003346EA"/>
    <w:pPr>
      <w:keepNext/>
      <w:keepLines/>
      <w:widowControl/>
      <w:numPr>
        <w:ilvl w:val="3"/>
        <w:numId w:val="1"/>
      </w:numPr>
      <w:ind w:left="885"/>
      <w:outlineLvl w:val="3"/>
    </w:pPr>
    <w:rPr>
      <w:rFonts w:ascii="HG丸ｺﾞｼｯｸM-PRO" w:eastAsia="HG丸ｺﾞｼｯｸM-PRO" w:hAnsi="HG丸ｺﾞｼｯｸM-PRO"/>
      <w:b/>
      <w:bCs/>
      <w:sz w:val="22"/>
      <w:szCs w:val="22"/>
      <w:u w:val="single"/>
    </w:rPr>
  </w:style>
  <w:style w:type="paragraph" w:styleId="5">
    <w:name w:val="heading 5"/>
    <w:basedOn w:val="a"/>
    <w:next w:val="50"/>
    <w:link w:val="51"/>
    <w:qFormat/>
    <w:rsid w:val="003346EA"/>
    <w:pPr>
      <w:keepNext/>
      <w:keepLines/>
      <w:widowControl/>
      <w:numPr>
        <w:ilvl w:val="4"/>
        <w:numId w:val="1"/>
      </w:numPr>
      <w:ind w:left="1134"/>
      <w:outlineLvl w:val="4"/>
    </w:pPr>
    <w:rPr>
      <w:rFonts w:ascii="HG丸ｺﾞｼｯｸM-PRO" w:eastAsia="HG丸ｺﾞｼｯｸM-PRO" w:hAnsi="HG丸ｺﾞｼｯｸM-PRO"/>
      <w:u w:val="single"/>
    </w:rPr>
  </w:style>
  <w:style w:type="paragraph" w:styleId="6">
    <w:name w:val="heading 6"/>
    <w:basedOn w:val="a"/>
    <w:next w:val="60"/>
    <w:qFormat/>
    <w:rsid w:val="003346EA"/>
    <w:pPr>
      <w:keepNext/>
      <w:keepLines/>
      <w:widowControl/>
      <w:numPr>
        <w:ilvl w:val="5"/>
        <w:numId w:val="1"/>
      </w:numPr>
      <w:ind w:left="1151"/>
      <w:outlineLvl w:val="5"/>
    </w:pPr>
    <w:rPr>
      <w:rFonts w:ascii="HG丸ｺﾞｼｯｸM-PRO" w:eastAsia="HG丸ｺﾞｼｯｸM-PRO" w:hAnsi="HG丸ｺﾞｼｯｸM-PRO"/>
      <w:bCs/>
    </w:rPr>
  </w:style>
  <w:style w:type="paragraph" w:styleId="7">
    <w:name w:val="heading 7"/>
    <w:basedOn w:val="a0"/>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0"/>
    <w:next w:val="80"/>
    <w:qFormat/>
    <w:rsid w:val="003346EA"/>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rsid w:val="00A04980"/>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A04980"/>
  </w:style>
  <w:style w:type="paragraph" w:customStyle="1" w:styleId="10">
    <w:name w:val="本文 1"/>
    <w:basedOn w:val="a0"/>
    <w:rsid w:val="00A04980"/>
    <w:pPr>
      <w:widowControl/>
      <w:ind w:firstLineChars="100" w:firstLine="100"/>
    </w:pPr>
  </w:style>
  <w:style w:type="paragraph" w:styleId="20">
    <w:name w:val="Body Text 2"/>
    <w:basedOn w:val="a0"/>
    <w:link w:val="21"/>
    <w:rsid w:val="00A04980"/>
    <w:pPr>
      <w:widowControl/>
      <w:ind w:leftChars="50" w:left="50" w:firstLineChars="100" w:firstLine="100"/>
    </w:pPr>
  </w:style>
  <w:style w:type="paragraph" w:styleId="30">
    <w:name w:val="Body Text 3"/>
    <w:basedOn w:val="a0"/>
    <w:link w:val="32"/>
    <w:rsid w:val="00A04980"/>
    <w:pPr>
      <w:widowControl/>
      <w:ind w:leftChars="50" w:left="50" w:firstLineChars="100" w:firstLine="100"/>
    </w:pPr>
    <w:rPr>
      <w:szCs w:val="16"/>
    </w:rPr>
  </w:style>
  <w:style w:type="paragraph" w:customStyle="1" w:styleId="40">
    <w:name w:val="本文 4"/>
    <w:basedOn w:val="a0"/>
    <w:rsid w:val="00A04980"/>
    <w:pPr>
      <w:widowControl/>
      <w:ind w:leftChars="200" w:left="200" w:firstLineChars="100" w:firstLine="100"/>
    </w:pPr>
  </w:style>
  <w:style w:type="paragraph" w:customStyle="1" w:styleId="50">
    <w:name w:val="本文 5"/>
    <w:basedOn w:val="a0"/>
    <w:rsid w:val="00A04980"/>
    <w:pPr>
      <w:widowControl/>
      <w:ind w:leftChars="350" w:left="350" w:firstLineChars="100" w:firstLine="100"/>
    </w:pPr>
  </w:style>
  <w:style w:type="paragraph" w:customStyle="1" w:styleId="60">
    <w:name w:val="本文 6"/>
    <w:basedOn w:val="a0"/>
    <w:rsid w:val="00A04980"/>
    <w:pPr>
      <w:widowControl/>
      <w:ind w:leftChars="350" w:left="350" w:firstLineChars="100" w:firstLine="100"/>
    </w:pPr>
  </w:style>
  <w:style w:type="paragraph" w:customStyle="1" w:styleId="70">
    <w:name w:val="本文 7"/>
    <w:basedOn w:val="a0"/>
    <w:rsid w:val="00A04980"/>
    <w:pPr>
      <w:widowControl/>
      <w:ind w:leftChars="400" w:left="400" w:firstLineChars="100" w:firstLine="100"/>
    </w:pPr>
  </w:style>
  <w:style w:type="paragraph" w:customStyle="1" w:styleId="80">
    <w:name w:val="本文 8"/>
    <w:basedOn w:val="a0"/>
    <w:rsid w:val="00A04980"/>
    <w:pPr>
      <w:widowControl/>
      <w:ind w:leftChars="450" w:left="450" w:firstLineChars="100" w:firstLine="100"/>
    </w:pPr>
  </w:style>
  <w:style w:type="paragraph" w:customStyle="1" w:styleId="90">
    <w:name w:val="本文 9"/>
    <w:basedOn w:val="a"/>
    <w:rsid w:val="00A04980"/>
    <w:pPr>
      <w:widowControl/>
      <w:ind w:leftChars="500" w:left="500" w:firstLineChars="100" w:firstLine="100"/>
    </w:pPr>
  </w:style>
  <w:style w:type="paragraph" w:styleId="a5">
    <w:name w:val="footer"/>
    <w:basedOn w:val="a"/>
    <w:link w:val="a6"/>
    <w:uiPriority w:val="99"/>
    <w:rsid w:val="00A04980"/>
    <w:pPr>
      <w:tabs>
        <w:tab w:val="center" w:pos="4252"/>
        <w:tab w:val="right" w:pos="8504"/>
      </w:tabs>
      <w:snapToGrid w:val="0"/>
      <w:jc w:val="right"/>
    </w:pPr>
  </w:style>
  <w:style w:type="character" w:styleId="a7">
    <w:name w:val="page number"/>
    <w:basedOn w:val="a1"/>
    <w:rsid w:val="00A04980"/>
  </w:style>
  <w:style w:type="paragraph" w:styleId="a8">
    <w:name w:val="header"/>
    <w:basedOn w:val="a"/>
    <w:rsid w:val="00A04980"/>
    <w:pPr>
      <w:tabs>
        <w:tab w:val="center" w:pos="4252"/>
        <w:tab w:val="right" w:pos="8504"/>
      </w:tabs>
      <w:snapToGrid w:val="0"/>
    </w:pPr>
  </w:style>
  <w:style w:type="paragraph" w:styleId="a9">
    <w:name w:val="caption"/>
    <w:aliases w:val="Char,Char Char Char,Char Char, Char Char Char, Char Char,表番号, Char,図表番号 Char"/>
    <w:basedOn w:val="a0"/>
    <w:next w:val="a"/>
    <w:link w:val="aa"/>
    <w:qFormat/>
    <w:rsid w:val="008468D0"/>
    <w:pPr>
      <w:keepLines/>
      <w:spacing w:beforeLines="50"/>
      <w:jc w:val="center"/>
    </w:pPr>
    <w:rPr>
      <w:rFonts w:ascii="HG丸ｺﾞｼｯｸM-PRO" w:eastAsia="HG丸ｺﾞｼｯｸM-PRO" w:hAnsi="HG丸ｺﾞｼｯｸM-PRO"/>
      <w:bCs/>
      <w:szCs w:val="20"/>
    </w:rPr>
  </w:style>
  <w:style w:type="paragraph" w:customStyle="1" w:styleId="22">
    <w:name w:val="タイトル 2"/>
    <w:basedOn w:val="a0"/>
    <w:next w:val="a"/>
    <w:rsid w:val="00A04980"/>
    <w:pPr>
      <w:jc w:val="center"/>
    </w:pPr>
    <w:rPr>
      <w:rFonts w:ascii="Arial" w:eastAsia="ＭＳ ゴシック" w:hAnsi="Arial"/>
      <w:sz w:val="44"/>
    </w:rPr>
  </w:style>
  <w:style w:type="paragraph" w:customStyle="1" w:styleId="11">
    <w:name w:val="タイトル 1"/>
    <w:basedOn w:val="a0"/>
    <w:next w:val="a"/>
    <w:rsid w:val="00A04980"/>
    <w:pPr>
      <w:jc w:val="center"/>
    </w:pPr>
    <w:rPr>
      <w:rFonts w:ascii="Arial" w:eastAsia="ＭＳ ゴシック" w:hAnsi="Arial"/>
      <w:sz w:val="48"/>
    </w:rPr>
  </w:style>
  <w:style w:type="paragraph" w:customStyle="1" w:styleId="33">
    <w:name w:val="タイトル 3"/>
    <w:basedOn w:val="a0"/>
    <w:next w:val="a"/>
    <w:rsid w:val="00A04980"/>
    <w:pPr>
      <w:jc w:val="center"/>
    </w:pPr>
    <w:rPr>
      <w:rFonts w:ascii="Arial" w:eastAsia="ＭＳ ゴシック" w:hAnsi="Arial"/>
      <w:sz w:val="40"/>
    </w:rPr>
  </w:style>
  <w:style w:type="paragraph" w:customStyle="1" w:styleId="42">
    <w:name w:val="タイトル 4"/>
    <w:basedOn w:val="a0"/>
    <w:next w:val="a"/>
    <w:rsid w:val="00A04980"/>
    <w:pPr>
      <w:jc w:val="center"/>
    </w:pPr>
    <w:rPr>
      <w:rFonts w:ascii="Arial" w:eastAsia="ＭＳ ゴシック" w:hAnsi="Arial"/>
      <w:sz w:val="24"/>
    </w:rPr>
  </w:style>
  <w:style w:type="paragraph" w:customStyle="1" w:styleId="ab">
    <w:name w:val="サマリー"/>
    <w:basedOn w:val="a"/>
    <w:rsid w:val="00A04980"/>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rsid w:val="00A04980"/>
    <w:pPr>
      <w:widowControl/>
      <w:ind w:leftChars="100" w:left="700" w:hangingChars="600" w:hanging="600"/>
    </w:pPr>
    <w:rPr>
      <w:sz w:val="24"/>
    </w:rPr>
  </w:style>
  <w:style w:type="paragraph" w:customStyle="1" w:styleId="23">
    <w:name w:val="はじめに 2"/>
    <w:basedOn w:val="a0"/>
    <w:next w:val="43"/>
    <w:rsid w:val="00A04980"/>
    <w:pPr>
      <w:keepNext/>
      <w:keepLines/>
      <w:widowControl/>
    </w:pPr>
    <w:rPr>
      <w:rFonts w:ascii="Arial" w:eastAsia="ＭＳ ゴシック" w:hAnsi="Arial"/>
      <w:sz w:val="24"/>
    </w:rPr>
  </w:style>
  <w:style w:type="paragraph" w:customStyle="1" w:styleId="34">
    <w:name w:val="はじめに 3"/>
    <w:basedOn w:val="a0"/>
    <w:rsid w:val="00A04980"/>
    <w:pPr>
      <w:widowControl/>
      <w:ind w:firstLineChars="100" w:firstLine="100"/>
    </w:pPr>
    <w:rPr>
      <w:sz w:val="24"/>
    </w:rPr>
  </w:style>
  <w:style w:type="paragraph" w:customStyle="1" w:styleId="12">
    <w:name w:val="はじめに 1"/>
    <w:basedOn w:val="a0"/>
    <w:next w:val="34"/>
    <w:rsid w:val="00A04980"/>
    <w:pPr>
      <w:keepNext/>
      <w:keepLines/>
      <w:widowControl/>
      <w:snapToGrid w:val="0"/>
    </w:pPr>
    <w:rPr>
      <w:rFonts w:ascii="Arial" w:eastAsia="ＭＳ ゴシック" w:hAnsi="Arial"/>
      <w:sz w:val="28"/>
    </w:rPr>
  </w:style>
  <w:style w:type="paragraph" w:styleId="13">
    <w:name w:val="toc 1"/>
    <w:basedOn w:val="a"/>
    <w:next w:val="a"/>
    <w:autoRedefine/>
    <w:uiPriority w:val="39"/>
    <w:rsid w:val="000F3AA0"/>
    <w:pPr>
      <w:tabs>
        <w:tab w:val="left" w:pos="630"/>
        <w:tab w:val="right" w:leader="middleDot" w:pos="9060"/>
      </w:tabs>
      <w:adjustRightInd w:val="0"/>
      <w:snapToGrid w:val="0"/>
      <w:spacing w:line="276" w:lineRule="auto"/>
      <w:ind w:firstLineChars="100" w:firstLine="241"/>
      <w:jc w:val="left"/>
    </w:pPr>
    <w:rPr>
      <w:rFonts w:ascii="HG丸ｺﾞｼｯｸM-PRO" w:eastAsia="HG丸ｺﾞｼｯｸM-PRO" w:hAnsi="HG丸ｺﾞｼｯｸM-PRO" w:cs="Meiryo UI"/>
      <w:noProof/>
      <w:kern w:val="24"/>
      <w:sz w:val="24"/>
    </w:rPr>
  </w:style>
  <w:style w:type="paragraph" w:styleId="24">
    <w:name w:val="toc 2"/>
    <w:basedOn w:val="a"/>
    <w:next w:val="a"/>
    <w:autoRedefine/>
    <w:uiPriority w:val="39"/>
    <w:rsid w:val="00A04980"/>
    <w:pPr>
      <w:spacing w:beforeLines="50"/>
      <w:ind w:leftChars="100" w:left="210"/>
    </w:pPr>
    <w:rPr>
      <w:rFonts w:ascii="Arial" w:eastAsia="ＭＳ ゴシック" w:hAnsi="Arial"/>
    </w:rPr>
  </w:style>
  <w:style w:type="paragraph" w:styleId="35">
    <w:name w:val="toc 3"/>
    <w:basedOn w:val="a"/>
    <w:next w:val="a"/>
    <w:autoRedefine/>
    <w:uiPriority w:val="39"/>
    <w:rsid w:val="00A04980"/>
    <w:pPr>
      <w:ind w:leftChars="200" w:left="200"/>
    </w:pPr>
  </w:style>
  <w:style w:type="paragraph" w:customStyle="1" w:styleId="ac">
    <w:name w:val="図表の番号"/>
    <w:basedOn w:val="a"/>
    <w:semiHidden/>
    <w:rsid w:val="00A04980"/>
    <w:pPr>
      <w:spacing w:after="60"/>
      <w:jc w:val="center"/>
    </w:pPr>
    <w:rPr>
      <w:rFonts w:ascii="Arial" w:eastAsia="ＭＳ Ｐゴシック" w:hAnsi="Arial"/>
      <w:szCs w:val="21"/>
    </w:rPr>
  </w:style>
  <w:style w:type="paragraph" w:styleId="44">
    <w:name w:val="toc 4"/>
    <w:basedOn w:val="a"/>
    <w:next w:val="a"/>
    <w:autoRedefine/>
    <w:uiPriority w:val="39"/>
    <w:rsid w:val="00A04980"/>
    <w:pPr>
      <w:ind w:leftChars="300" w:left="630"/>
    </w:pPr>
  </w:style>
  <w:style w:type="paragraph" w:styleId="52">
    <w:name w:val="toc 5"/>
    <w:basedOn w:val="a"/>
    <w:next w:val="a"/>
    <w:autoRedefine/>
    <w:semiHidden/>
    <w:rsid w:val="00A04980"/>
    <w:pPr>
      <w:ind w:leftChars="400" w:left="840"/>
    </w:pPr>
  </w:style>
  <w:style w:type="paragraph" w:styleId="61">
    <w:name w:val="toc 6"/>
    <w:basedOn w:val="a"/>
    <w:next w:val="a"/>
    <w:autoRedefine/>
    <w:semiHidden/>
    <w:rsid w:val="00A04980"/>
    <w:pPr>
      <w:ind w:leftChars="500" w:left="1050"/>
    </w:pPr>
  </w:style>
  <w:style w:type="paragraph" w:styleId="71">
    <w:name w:val="toc 7"/>
    <w:basedOn w:val="a"/>
    <w:next w:val="a"/>
    <w:autoRedefine/>
    <w:semiHidden/>
    <w:rsid w:val="00A04980"/>
    <w:pPr>
      <w:ind w:leftChars="600" w:left="1260"/>
    </w:pPr>
  </w:style>
  <w:style w:type="paragraph" w:styleId="81">
    <w:name w:val="toc 8"/>
    <w:basedOn w:val="a"/>
    <w:next w:val="a"/>
    <w:autoRedefine/>
    <w:semiHidden/>
    <w:rsid w:val="00A04980"/>
    <w:pPr>
      <w:ind w:leftChars="700" w:left="1470"/>
    </w:pPr>
  </w:style>
  <w:style w:type="paragraph" w:styleId="91">
    <w:name w:val="toc 9"/>
    <w:basedOn w:val="a"/>
    <w:next w:val="a"/>
    <w:autoRedefine/>
    <w:semiHidden/>
    <w:rsid w:val="00A04980"/>
    <w:pPr>
      <w:ind w:leftChars="800" w:left="1680"/>
    </w:pPr>
  </w:style>
  <w:style w:type="paragraph" w:customStyle="1" w:styleId="14">
    <w:name w:val="引用箇所 1"/>
    <w:basedOn w:val="a0"/>
    <w:next w:val="25"/>
    <w:rsid w:val="00A04980"/>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rsid w:val="00A0498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rsid w:val="00A04980"/>
    <w:pPr>
      <w:widowControl/>
      <w:ind w:leftChars="350" w:left="350"/>
    </w:pPr>
  </w:style>
  <w:style w:type="paragraph" w:customStyle="1" w:styleId="15">
    <w:name w:val="参考文献 1"/>
    <w:basedOn w:val="a0"/>
    <w:next w:val="26"/>
    <w:rsid w:val="00A04980"/>
    <w:pPr>
      <w:keepNext/>
      <w:keepLines/>
      <w:widowControl/>
      <w:ind w:leftChars="250" w:left="250"/>
    </w:pPr>
    <w:rPr>
      <w:rFonts w:ascii="Arial" w:eastAsia="ＭＳ ゴシック" w:hAnsi="Arial"/>
    </w:rPr>
  </w:style>
  <w:style w:type="character" w:styleId="ad">
    <w:name w:val="Hyperlink"/>
    <w:uiPriority w:val="99"/>
    <w:rsid w:val="00A04980"/>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rsid w:val="008D040F"/>
    <w:rPr>
      <w:rFonts w:asciiTheme="majorHAnsi" w:eastAsiaTheme="majorEastAsia" w:hAnsiTheme="majorHAnsi" w:cstheme="majorBidi"/>
      <w:sz w:val="18"/>
      <w:szCs w:val="18"/>
    </w:rPr>
  </w:style>
  <w:style w:type="character" w:customStyle="1" w:styleId="af">
    <w:name w:val="吹き出し (文字)"/>
    <w:basedOn w:val="a1"/>
    <w:link w:val="ae"/>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346EA"/>
    <w:rPr>
      <w:rFonts w:ascii="HG丸ｺﾞｼｯｸM-PRO" w:eastAsia="HG丸ｺﾞｼｯｸM-PRO" w:hAnsi="HG丸ｺﾞｼｯｸM-PRO"/>
      <w:kern w:val="2"/>
      <w:sz w:val="24"/>
      <w:szCs w:val="24"/>
    </w:rPr>
  </w:style>
  <w:style w:type="character" w:customStyle="1" w:styleId="41">
    <w:name w:val="見出し 4 (文字)"/>
    <w:basedOn w:val="a1"/>
    <w:link w:val="4"/>
    <w:rsid w:val="003346EA"/>
    <w:rPr>
      <w:rFonts w:ascii="HG丸ｺﾞｼｯｸM-PRO" w:eastAsia="HG丸ｺﾞｼｯｸM-PRO" w:hAnsi="HG丸ｺﾞｼｯｸM-PRO"/>
      <w:b/>
      <w:bCs/>
      <w:kern w:val="2"/>
      <w:sz w:val="22"/>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3346EA"/>
    <w:rPr>
      <w:rFonts w:ascii="HG丸ｺﾞｼｯｸM-PRO" w:eastAsia="HG丸ｺﾞｼｯｸM-PRO" w:hAnsi="HG丸ｺﾞｼｯｸM-PRO"/>
      <w:kern w:val="2"/>
      <w:sz w:val="21"/>
      <w:szCs w:val="24"/>
      <w:u w:val="single"/>
    </w:rPr>
  </w:style>
  <w:style w:type="table" w:styleId="af3">
    <w:name w:val="Table Grid"/>
    <w:basedOn w:val="a2"/>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4">
    <w:name w:val="見出し文章１"/>
    <w:basedOn w:val="a"/>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5">
    <w:name w:val="見出し文章４"/>
    <w:basedOn w:val="a"/>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6">
    <w:name w:val="見出し文章３"/>
    <w:basedOn w:val="a"/>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6">
    <w:name w:val="スタイル 行間 :  1 行"/>
    <w:basedOn w:val="a"/>
    <w:rsid w:val="00FA4916"/>
    <w:pPr>
      <w:adjustRightInd w:val="0"/>
      <w:textAlignment w:val="baseline"/>
    </w:pPr>
    <w:rPr>
      <w:rFonts w:hAnsi="Century Gothic"/>
      <w:kern w:val="0"/>
      <w:szCs w:val="20"/>
    </w:rPr>
  </w:style>
  <w:style w:type="paragraph" w:styleId="af7">
    <w:name w:val="Body Text Indent"/>
    <w:basedOn w:val="a"/>
    <w:link w:val="af8"/>
    <w:rsid w:val="00425E35"/>
    <w:pPr>
      <w:ind w:leftChars="400" w:left="851"/>
    </w:pPr>
    <w:rPr>
      <w:rFonts w:ascii="Times New Roman" w:eastAsia="HG丸ｺﾞｼｯｸM-PRO" w:hAnsi="Times New Roman"/>
      <w:kern w:val="0"/>
      <w:szCs w:val="22"/>
    </w:rPr>
  </w:style>
  <w:style w:type="character" w:customStyle="1" w:styleId="af8">
    <w:name w:val="本文インデント (文字)"/>
    <w:basedOn w:val="a1"/>
    <w:link w:val="af7"/>
    <w:rsid w:val="00425E35"/>
    <w:rPr>
      <w:rFonts w:ascii="Times New Roman" w:eastAsia="HG丸ｺﾞｼｯｸM-PRO" w:hAnsi="Times New Roman"/>
      <w:sz w:val="21"/>
      <w:szCs w:val="22"/>
    </w:rPr>
  </w:style>
  <w:style w:type="character" w:customStyle="1" w:styleId="32">
    <w:name w:val="本文 3 (文字)"/>
    <w:basedOn w:val="a1"/>
    <w:link w:val="30"/>
    <w:rsid w:val="003D1F80"/>
    <w:rPr>
      <w:kern w:val="2"/>
      <w:sz w:val="21"/>
      <w:szCs w:val="16"/>
    </w:rPr>
  </w:style>
  <w:style w:type="character" w:customStyle="1" w:styleId="a4">
    <w:name w:val="本文 (文字)"/>
    <w:basedOn w:val="a1"/>
    <w:link w:val="a0"/>
    <w:rsid w:val="008C02CA"/>
    <w:rPr>
      <w:kern w:val="2"/>
      <w:sz w:val="21"/>
      <w:szCs w:val="24"/>
    </w:rPr>
  </w:style>
  <w:style w:type="paragraph" w:customStyle="1" w:styleId="title13">
    <w:name w:val="title13"/>
    <w:basedOn w:val="a"/>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240B45"/>
  </w:style>
  <w:style w:type="character" w:customStyle="1" w:styleId="num57">
    <w:name w:val="num57"/>
    <w:basedOn w:val="a1"/>
    <w:rsid w:val="00240B45"/>
  </w:style>
  <w:style w:type="character" w:customStyle="1" w:styleId="p20">
    <w:name w:val="p20"/>
    <w:basedOn w:val="a1"/>
    <w:rsid w:val="00240B45"/>
  </w:style>
  <w:style w:type="character" w:customStyle="1" w:styleId="num58">
    <w:name w:val="num58"/>
    <w:basedOn w:val="a1"/>
    <w:rsid w:val="00240B45"/>
  </w:style>
  <w:style w:type="character" w:customStyle="1" w:styleId="p21">
    <w:name w:val="p21"/>
    <w:basedOn w:val="a1"/>
    <w:rsid w:val="00240B45"/>
  </w:style>
  <w:style w:type="character" w:customStyle="1" w:styleId="num59">
    <w:name w:val="num59"/>
    <w:basedOn w:val="a1"/>
    <w:rsid w:val="00240B45"/>
  </w:style>
  <w:style w:type="character" w:customStyle="1" w:styleId="p22">
    <w:name w:val="p22"/>
    <w:basedOn w:val="a1"/>
    <w:rsid w:val="00240B45"/>
  </w:style>
  <w:style w:type="character" w:customStyle="1" w:styleId="num60">
    <w:name w:val="num60"/>
    <w:basedOn w:val="a1"/>
    <w:rsid w:val="00240B45"/>
  </w:style>
  <w:style w:type="character" w:customStyle="1" w:styleId="p23">
    <w:name w:val="p23"/>
    <w:basedOn w:val="a1"/>
    <w:rsid w:val="00240B45"/>
  </w:style>
  <w:style w:type="character" w:customStyle="1" w:styleId="num61">
    <w:name w:val="num61"/>
    <w:basedOn w:val="a1"/>
    <w:rsid w:val="00240B45"/>
  </w:style>
  <w:style w:type="character" w:customStyle="1" w:styleId="p24">
    <w:name w:val="p24"/>
    <w:basedOn w:val="a1"/>
    <w:rsid w:val="00240B45"/>
  </w:style>
  <w:style w:type="character" w:customStyle="1" w:styleId="num62">
    <w:name w:val="num62"/>
    <w:basedOn w:val="a1"/>
    <w:rsid w:val="00240B45"/>
  </w:style>
  <w:style w:type="character" w:customStyle="1" w:styleId="p25">
    <w:name w:val="p25"/>
    <w:basedOn w:val="a1"/>
    <w:rsid w:val="00240B45"/>
  </w:style>
  <w:style w:type="character" w:customStyle="1" w:styleId="num63">
    <w:name w:val="num63"/>
    <w:basedOn w:val="a1"/>
    <w:rsid w:val="00240B45"/>
  </w:style>
  <w:style w:type="character" w:customStyle="1" w:styleId="p26">
    <w:name w:val="p26"/>
    <w:basedOn w:val="a1"/>
    <w:rsid w:val="00240B45"/>
  </w:style>
  <w:style w:type="character" w:styleId="af9">
    <w:name w:val="annotation reference"/>
    <w:basedOn w:val="a1"/>
    <w:semiHidden/>
    <w:unhideWhenUsed/>
    <w:rsid w:val="007D2458"/>
    <w:rPr>
      <w:sz w:val="18"/>
      <w:szCs w:val="18"/>
    </w:rPr>
  </w:style>
  <w:style w:type="paragraph" w:styleId="afa">
    <w:name w:val="annotation text"/>
    <w:basedOn w:val="a"/>
    <w:link w:val="afb"/>
    <w:semiHidden/>
    <w:unhideWhenUsed/>
    <w:rsid w:val="007D2458"/>
    <w:pPr>
      <w:jc w:val="left"/>
    </w:pPr>
  </w:style>
  <w:style w:type="character" w:customStyle="1" w:styleId="afb">
    <w:name w:val="コメント文字列 (文字)"/>
    <w:basedOn w:val="a1"/>
    <w:link w:val="afa"/>
    <w:semiHidden/>
    <w:rsid w:val="007D2458"/>
    <w:rPr>
      <w:kern w:val="2"/>
      <w:sz w:val="21"/>
      <w:szCs w:val="24"/>
    </w:rPr>
  </w:style>
  <w:style w:type="paragraph" w:styleId="afc">
    <w:name w:val="Revision"/>
    <w:hidden/>
    <w:uiPriority w:val="99"/>
    <w:semiHidden/>
    <w:rsid w:val="00A4699D"/>
    <w:rPr>
      <w:kern w:val="2"/>
      <w:sz w:val="21"/>
      <w:szCs w:val="24"/>
    </w:rPr>
  </w:style>
  <w:style w:type="paragraph" w:styleId="afd">
    <w:name w:val="annotation subject"/>
    <w:basedOn w:val="afa"/>
    <w:next w:val="afa"/>
    <w:link w:val="afe"/>
    <w:semiHidden/>
    <w:unhideWhenUsed/>
    <w:rsid w:val="002B1F2E"/>
    <w:rPr>
      <w:b/>
      <w:bCs/>
    </w:rPr>
  </w:style>
  <w:style w:type="character" w:customStyle="1" w:styleId="afe">
    <w:name w:val="コメント内容 (文字)"/>
    <w:basedOn w:val="afb"/>
    <w:link w:val="afd"/>
    <w:semiHidden/>
    <w:rsid w:val="002B1F2E"/>
    <w:rPr>
      <w:b/>
      <w:bCs/>
      <w:kern w:val="2"/>
      <w:sz w:val="21"/>
      <w:szCs w:val="24"/>
    </w:rPr>
  </w:style>
  <w:style w:type="paragraph" w:styleId="aff">
    <w:name w:val="table of figures"/>
    <w:basedOn w:val="a"/>
    <w:next w:val="a"/>
    <w:semiHidden/>
    <w:unhideWhenUsed/>
    <w:rsid w:val="005A5F7A"/>
    <w:pPr>
      <w:ind w:leftChars="200" w:left="200" w:hangingChars="200" w:hanging="200"/>
    </w:pPr>
  </w:style>
  <w:style w:type="character" w:customStyle="1" w:styleId="aa">
    <w:name w:val="図表番号 (文字)"/>
    <w:aliases w:val="Char (文字),Char Char Char (文字),Char Char (文字), Char Char Char (文字), Char Char (文字),表番号 (文字), Char (文字),図表番号 Char (文字)"/>
    <w:link w:val="a9"/>
    <w:rsid w:val="002C1D3F"/>
    <w:rPr>
      <w:rFonts w:ascii="HG丸ｺﾞｼｯｸM-PRO" w:eastAsia="HG丸ｺﾞｼｯｸM-PRO" w:hAnsi="HG丸ｺﾞｼｯｸM-PRO"/>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94449714">
      <w:bodyDiv w:val="1"/>
      <w:marLeft w:val="0"/>
      <w:marRight w:val="0"/>
      <w:marTop w:val="0"/>
      <w:marBottom w:val="0"/>
      <w:divBdr>
        <w:top w:val="none" w:sz="0" w:space="0" w:color="auto"/>
        <w:left w:val="none" w:sz="0" w:space="0" w:color="auto"/>
        <w:bottom w:val="none" w:sz="0" w:space="0" w:color="auto"/>
        <w:right w:val="none" w:sz="0" w:space="0" w:color="auto"/>
      </w:divBdr>
    </w:div>
    <w:div w:id="143471336">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0098701">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94761281">
      <w:bodyDiv w:val="1"/>
      <w:marLeft w:val="0"/>
      <w:marRight w:val="0"/>
      <w:marTop w:val="0"/>
      <w:marBottom w:val="0"/>
      <w:divBdr>
        <w:top w:val="none" w:sz="0" w:space="0" w:color="auto"/>
        <w:left w:val="none" w:sz="0" w:space="0" w:color="auto"/>
        <w:bottom w:val="none" w:sz="0" w:space="0" w:color="auto"/>
        <w:right w:val="none" w:sz="0" w:space="0" w:color="auto"/>
      </w:divBdr>
    </w:div>
    <w:div w:id="854460341">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7542779">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77983117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4994332">
      <w:bodyDiv w:val="1"/>
      <w:marLeft w:val="0"/>
      <w:marRight w:val="0"/>
      <w:marTop w:val="0"/>
      <w:marBottom w:val="0"/>
      <w:divBdr>
        <w:top w:val="none" w:sz="0" w:space="0" w:color="auto"/>
        <w:left w:val="none" w:sz="0" w:space="0" w:color="auto"/>
        <w:bottom w:val="none" w:sz="0" w:space="0" w:color="auto"/>
        <w:right w:val="none" w:sz="0" w:space="0" w:color="auto"/>
      </w:divBdr>
      <w:divsChild>
        <w:div w:id="184028754">
          <w:marLeft w:val="720"/>
          <w:marRight w:val="0"/>
          <w:marTop w:val="0"/>
          <w:marBottom w:val="0"/>
          <w:divBdr>
            <w:top w:val="none" w:sz="0" w:space="0" w:color="auto"/>
            <w:left w:val="none" w:sz="0" w:space="0" w:color="auto"/>
            <w:bottom w:val="none" w:sz="0" w:space="0" w:color="auto"/>
            <w:right w:val="none" w:sz="0" w:space="0" w:color="auto"/>
          </w:divBdr>
        </w:div>
      </w:divsChild>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 w:id="2131246081">
      <w:bodyDiv w:val="1"/>
      <w:marLeft w:val="0"/>
      <w:marRight w:val="0"/>
      <w:marTop w:val="0"/>
      <w:marBottom w:val="0"/>
      <w:divBdr>
        <w:top w:val="none" w:sz="0" w:space="0" w:color="auto"/>
        <w:left w:val="none" w:sz="0" w:space="0" w:color="auto"/>
        <w:bottom w:val="none" w:sz="0" w:space="0" w:color="auto"/>
        <w:right w:val="none" w:sz="0" w:space="0" w:color="auto"/>
      </w:divBdr>
      <w:divsChild>
        <w:div w:id="192848985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oleObject" Target="embeddings/oleObject1.bin"/><Relationship Id="rId55" Type="http://schemas.openxmlformats.org/officeDocument/2006/relationships/image" Target="media/image39.wmf"/><Relationship Id="rId63" Type="http://schemas.openxmlformats.org/officeDocument/2006/relationships/image" Target="media/image43.wmf"/><Relationship Id="rId68" Type="http://schemas.openxmlformats.org/officeDocument/2006/relationships/image" Target="media/image45.wmf"/><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wmf"/><Relationship Id="rId58" Type="http://schemas.openxmlformats.org/officeDocument/2006/relationships/oleObject" Target="embeddings/oleObject5.bin"/><Relationship Id="rId66" Type="http://schemas.openxmlformats.org/officeDocument/2006/relationships/oleObject" Target="embeddings/oleObject9.bin"/><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wmf"/><Relationship Id="rId57" Type="http://schemas.openxmlformats.org/officeDocument/2006/relationships/image" Target="media/image40.wmf"/><Relationship Id="rId61" Type="http://schemas.openxmlformats.org/officeDocument/2006/relationships/image" Target="media/image42.w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4.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oleObject" Target="embeddings/oleObject11.bin"/><Relationship Id="rId8" Type="http://schemas.openxmlformats.org/officeDocument/2006/relationships/settings" Target="settings.xml"/><Relationship Id="rId51" Type="http://schemas.openxmlformats.org/officeDocument/2006/relationships/image" Target="media/image37.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1.wmf"/><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purl.org/dc/terms/"/>
    <ds:schemaRef ds:uri="http://www.w3.org/XML/1998/namespace"/>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AF69937-C66B-448E-A588-24DBF2E0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344</TotalTime>
  <Pages>18</Pages>
  <Words>971</Words>
  <Characters>5540</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事業管理室</dc:creator>
  <cp:lastModifiedBy>HOSTNAME</cp:lastModifiedBy>
  <cp:revision>32</cp:revision>
  <cp:lastPrinted>2017-11-28T02:48:00Z</cp:lastPrinted>
  <dcterms:created xsi:type="dcterms:W3CDTF">2017-11-15T15:13:00Z</dcterms:created>
  <dcterms:modified xsi:type="dcterms:W3CDTF">2018-01-04T09:25:00Z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-1617522931</vt:i4>
  </property>
</Properties>
</file>