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2F" w:rsidRPr="005C5C9F" w:rsidRDefault="00F8532F" w:rsidP="0058356F">
      <w:pPr>
        <w:snapToGrid w:val="0"/>
        <w:jc w:val="center"/>
        <w:rPr>
          <w:rFonts w:ascii="HGSｺﾞｼｯｸE" w:eastAsia="HGSｺﾞｼｯｸE" w:hAnsi="HGSｺﾞｼｯｸE"/>
          <w:sz w:val="32"/>
          <w:szCs w:val="32"/>
        </w:rPr>
      </w:pPr>
      <w:r w:rsidRPr="005C5C9F">
        <w:rPr>
          <w:rFonts w:ascii="HGSｺﾞｼｯｸE" w:eastAsia="HGSｺﾞｼｯｸE" w:hAnsi="HGSｺﾞｼｯｸE" w:hint="eastAsia"/>
          <w:sz w:val="32"/>
          <w:szCs w:val="32"/>
        </w:rPr>
        <w:t>大阪府</w:t>
      </w:r>
      <w:r w:rsidR="001E2EE6" w:rsidRPr="005C5C9F">
        <w:rPr>
          <w:rFonts w:ascii="HGSｺﾞｼｯｸE" w:eastAsia="HGSｺﾞｼｯｸE" w:hAnsi="HGSｺﾞｼｯｸE" w:hint="eastAsia"/>
          <w:sz w:val="32"/>
          <w:szCs w:val="32"/>
        </w:rPr>
        <w:t>都市基</w:t>
      </w:r>
      <w:bookmarkStart w:id="0" w:name="_GoBack"/>
      <w:bookmarkEnd w:id="0"/>
      <w:r w:rsidR="001E2EE6" w:rsidRPr="005C5C9F">
        <w:rPr>
          <w:rFonts w:ascii="HGSｺﾞｼｯｸE" w:eastAsia="HGSｺﾞｼｯｸE" w:hAnsi="HGSｺﾞｼｯｸE" w:hint="eastAsia"/>
          <w:sz w:val="32"/>
          <w:szCs w:val="32"/>
        </w:rPr>
        <w:t>盤施設維持管理技術審議会</w:t>
      </w:r>
      <w:r w:rsidRPr="005C5C9F">
        <w:rPr>
          <w:rFonts w:ascii="HGSｺﾞｼｯｸE" w:eastAsia="HGSｺﾞｼｯｸE" w:hAnsi="HGSｺﾞｼｯｸE" w:hint="eastAsia"/>
          <w:sz w:val="32"/>
          <w:szCs w:val="32"/>
        </w:rPr>
        <w:t xml:space="preserve">　</w:t>
      </w:r>
    </w:p>
    <w:p w:rsidR="0058356F" w:rsidRPr="005C5C9F" w:rsidRDefault="00CD52DD" w:rsidP="0058356F">
      <w:pPr>
        <w:snapToGrid w:val="0"/>
        <w:jc w:val="center"/>
        <w:rPr>
          <w:rFonts w:ascii="HGSｺﾞｼｯｸE" w:eastAsia="HGSｺﾞｼｯｸE" w:hAnsi="HGSｺﾞｼｯｸE"/>
          <w:sz w:val="32"/>
          <w:szCs w:val="32"/>
        </w:rPr>
      </w:pPr>
      <w:r w:rsidRPr="005C5C9F">
        <w:rPr>
          <w:rFonts w:ascii="HGSｺﾞｼｯｸE" w:eastAsia="HGSｺﾞｼｯｸE" w:hAnsi="HGSｺﾞｼｯｸE" w:hint="eastAsia"/>
          <w:sz w:val="32"/>
          <w:szCs w:val="32"/>
        </w:rPr>
        <w:t>諮問の趣旨</w:t>
      </w:r>
    </w:p>
    <w:p w:rsidR="00EC60B2" w:rsidRPr="00D907C2" w:rsidRDefault="00EC60B2" w:rsidP="00D255A8">
      <w:pPr>
        <w:snapToGrid w:val="0"/>
        <w:rPr>
          <w:rFonts w:ascii="Meiryo UI" w:eastAsia="Meiryo UI" w:hAnsi="Meiryo UI" w:cs="Meiryo UI"/>
          <w:b/>
          <w:sz w:val="28"/>
          <w:szCs w:val="28"/>
        </w:rPr>
      </w:pPr>
    </w:p>
    <w:p w:rsidR="00AA4D36" w:rsidRPr="0095592A" w:rsidRDefault="00EC60B2" w:rsidP="00EC60B2">
      <w:pPr>
        <w:snapToGrid w:val="0"/>
        <w:ind w:left="280" w:hangingChars="100" w:hanging="280"/>
        <w:rPr>
          <w:rFonts w:ascii="HGSｺﾞｼｯｸM" w:eastAsia="HGSｺﾞｼｯｸM" w:hAnsi="HGSｺﾞｼｯｸE"/>
          <w:sz w:val="28"/>
          <w:szCs w:val="28"/>
        </w:rPr>
      </w:pPr>
      <w:r w:rsidRPr="005C5C9F">
        <w:rPr>
          <w:rFonts w:ascii="HGSｺﾞｼｯｸM" w:eastAsia="HGSｺﾞｼｯｸM" w:hAnsi="HGSｺﾞｼｯｸE" w:hint="eastAsia"/>
          <w:sz w:val="28"/>
          <w:szCs w:val="28"/>
        </w:rPr>
        <w:t>○</w:t>
      </w:r>
      <w:r w:rsidR="00C809D1" w:rsidRPr="005C5C9F">
        <w:rPr>
          <w:rFonts w:ascii="HGSｺﾞｼｯｸM" w:eastAsia="HGSｺﾞｼｯｸM" w:hAnsi="HGSｺﾞｼｯｸE" w:hint="eastAsia"/>
          <w:sz w:val="28"/>
          <w:szCs w:val="28"/>
        </w:rPr>
        <w:t xml:space="preserve">　</w:t>
      </w:r>
      <w:r w:rsidR="00C02002">
        <w:rPr>
          <w:rFonts w:ascii="HGSｺﾞｼｯｸM" w:eastAsia="HGSｺﾞｼｯｸM" w:hAnsi="HGSｺﾞｼｯｸE" w:hint="eastAsia"/>
          <w:sz w:val="28"/>
          <w:szCs w:val="28"/>
        </w:rPr>
        <w:t>大阪府</w:t>
      </w:r>
      <w:r w:rsidR="00546398">
        <w:rPr>
          <w:rFonts w:ascii="HGSｺﾞｼｯｸM" w:eastAsia="HGSｺﾞｼｯｸM" w:hAnsi="HGSｺﾞｼｯｸE" w:hint="eastAsia"/>
          <w:sz w:val="28"/>
          <w:szCs w:val="28"/>
        </w:rPr>
        <w:t>では、</w:t>
      </w:r>
      <w:r w:rsidR="001B03AF" w:rsidRPr="00FA7005">
        <w:rPr>
          <w:rFonts w:ascii="HGSｺﾞｼｯｸM" w:eastAsia="HGSｺﾞｼｯｸM" w:hAnsi="HGSｺﾞｼｯｸE" w:hint="eastAsia"/>
          <w:sz w:val="28"/>
          <w:szCs w:val="28"/>
        </w:rPr>
        <w:t>道路</w:t>
      </w:r>
      <w:r w:rsidR="00AA4D36" w:rsidRPr="00FA7005">
        <w:rPr>
          <w:rFonts w:ascii="HGSｺﾞｼｯｸM" w:eastAsia="HGSｺﾞｼｯｸM" w:hAnsi="HGSｺﾞｼｯｸE" w:hint="eastAsia"/>
          <w:sz w:val="28"/>
          <w:szCs w:val="28"/>
        </w:rPr>
        <w:t>照明</w:t>
      </w:r>
      <w:r w:rsidR="005A6AB8" w:rsidRPr="00FA7005">
        <w:rPr>
          <w:rFonts w:ascii="HGSｺﾞｼｯｸM" w:eastAsia="HGSｺﾞｼｯｸM" w:hAnsi="HGSｺﾞｼｯｸE" w:hint="eastAsia"/>
          <w:sz w:val="28"/>
          <w:szCs w:val="28"/>
        </w:rPr>
        <w:t>や</w:t>
      </w:r>
      <w:r w:rsidR="001B03AF" w:rsidRPr="00FA7005">
        <w:rPr>
          <w:rFonts w:ascii="HGSｺﾞｼｯｸM" w:eastAsia="HGSｺﾞｼｯｸM" w:hAnsi="HGSｺﾞｼｯｸE" w:hint="eastAsia"/>
          <w:sz w:val="28"/>
          <w:szCs w:val="28"/>
        </w:rPr>
        <w:t>道路</w:t>
      </w:r>
      <w:r w:rsidR="00AA4D36" w:rsidRPr="00FA7005">
        <w:rPr>
          <w:rFonts w:ascii="HGSｺﾞｼｯｸM" w:eastAsia="HGSｺﾞｼｯｸM" w:hAnsi="HGSｺﾞｼｯｸE" w:hint="eastAsia"/>
          <w:sz w:val="28"/>
          <w:szCs w:val="28"/>
        </w:rPr>
        <w:t>標識</w:t>
      </w:r>
      <w:r w:rsidR="00B20C49" w:rsidRPr="00FA7005">
        <w:rPr>
          <w:rFonts w:ascii="HGSｺﾞｼｯｸM" w:eastAsia="HGSｺﾞｼｯｸM" w:hAnsi="HGSｺﾞｼｯｸE" w:hint="eastAsia"/>
          <w:sz w:val="28"/>
          <w:szCs w:val="28"/>
        </w:rPr>
        <w:t>な</w:t>
      </w:r>
      <w:r w:rsidR="00B20C49" w:rsidRPr="0095592A">
        <w:rPr>
          <w:rFonts w:ascii="HGSｺﾞｼｯｸM" w:eastAsia="HGSｺﾞｼｯｸM" w:hAnsi="HGSｺﾞｼｯｸE" w:hint="eastAsia"/>
          <w:sz w:val="28"/>
          <w:szCs w:val="28"/>
        </w:rPr>
        <w:t>ど</w:t>
      </w:r>
      <w:r w:rsidR="008F3894">
        <w:rPr>
          <w:rFonts w:ascii="HGSｺﾞｼｯｸM" w:eastAsia="HGSｺﾞｼｯｸM" w:hAnsi="HGSｺﾞｼｯｸE" w:hint="eastAsia"/>
          <w:sz w:val="28"/>
          <w:szCs w:val="28"/>
        </w:rPr>
        <w:t>附属物を</w:t>
      </w:r>
      <w:r w:rsidR="00546398">
        <w:rPr>
          <w:rFonts w:ascii="HGSｺﾞｼｯｸM" w:eastAsia="HGSｺﾞｼｯｸM" w:hAnsi="HGSｺﾞｼｯｸE" w:hint="eastAsia"/>
          <w:sz w:val="28"/>
          <w:szCs w:val="28"/>
        </w:rPr>
        <w:t>約36,000基にのぼる</w:t>
      </w:r>
      <w:r w:rsidR="008F3894">
        <w:rPr>
          <w:rFonts w:ascii="HGSｺﾞｼｯｸM" w:eastAsia="HGSｺﾞｼｯｸM" w:hAnsi="HGSｺﾞｼｯｸE" w:hint="eastAsia"/>
          <w:sz w:val="28"/>
          <w:szCs w:val="28"/>
        </w:rPr>
        <w:t>膨大な数</w:t>
      </w:r>
      <w:r w:rsidR="00546398">
        <w:rPr>
          <w:rFonts w:ascii="HGSｺﾞｼｯｸM" w:eastAsia="HGSｺﾞｼｯｸM" w:hAnsi="HGSｺﾞｼｯｸE" w:hint="eastAsia"/>
          <w:sz w:val="28"/>
          <w:szCs w:val="28"/>
        </w:rPr>
        <w:t>を管理しており、その多くは、鋼製支柱を有しており、支柱の</w:t>
      </w:r>
      <w:r w:rsidR="00AA4D36" w:rsidRPr="0095592A">
        <w:rPr>
          <w:rFonts w:ascii="HGSｺﾞｼｯｸM" w:eastAsia="HGSｺﾞｼｯｸM" w:hAnsi="HGSｺﾞｼｯｸE" w:hint="eastAsia"/>
          <w:sz w:val="28"/>
          <w:szCs w:val="28"/>
        </w:rPr>
        <w:t>基部</w:t>
      </w:r>
      <w:r w:rsidR="001B03AF" w:rsidRPr="0095592A">
        <w:rPr>
          <w:rFonts w:ascii="HGSｺﾞｼｯｸM" w:eastAsia="HGSｺﾞｼｯｸM" w:hAnsi="HGSｺﾞｼｯｸE" w:hint="eastAsia"/>
          <w:sz w:val="28"/>
          <w:szCs w:val="28"/>
        </w:rPr>
        <w:t>は土中やコンクリート</w:t>
      </w:r>
      <w:r w:rsidR="001C7E86" w:rsidRPr="0095592A">
        <w:rPr>
          <w:rFonts w:ascii="HGSｺﾞｼｯｸM" w:eastAsia="HGSｺﾞｼｯｸM" w:hAnsi="HGSｺﾞｼｯｸE" w:hint="eastAsia"/>
          <w:sz w:val="28"/>
          <w:szCs w:val="28"/>
        </w:rPr>
        <w:t>へ</w:t>
      </w:r>
      <w:r w:rsidR="001B03AF" w:rsidRPr="0095592A">
        <w:rPr>
          <w:rFonts w:ascii="HGSｺﾞｼｯｸM" w:eastAsia="HGSｺﾞｼｯｸM" w:hAnsi="HGSｺﾞｼｯｸE" w:hint="eastAsia"/>
          <w:sz w:val="28"/>
          <w:szCs w:val="28"/>
        </w:rPr>
        <w:t>の埋め込み若しくはベースプレート等で固定される</w:t>
      </w:r>
      <w:r w:rsidR="00AA4D36" w:rsidRPr="0095592A">
        <w:rPr>
          <w:rFonts w:ascii="HGSｺﾞｼｯｸM" w:eastAsia="HGSｺﾞｼｯｸM" w:hAnsi="HGSｺﾞｼｯｸE" w:hint="eastAsia"/>
          <w:sz w:val="28"/>
          <w:szCs w:val="28"/>
        </w:rPr>
        <w:t>構造となっている。</w:t>
      </w:r>
    </w:p>
    <w:p w:rsidR="00465E54" w:rsidRPr="00546398" w:rsidRDefault="00465E54" w:rsidP="00465E54">
      <w:pPr>
        <w:snapToGrid w:val="0"/>
        <w:ind w:left="280" w:hangingChars="100" w:hanging="280"/>
        <w:rPr>
          <w:rFonts w:ascii="HGSｺﾞｼｯｸM" w:eastAsia="HGSｺﾞｼｯｸM" w:hAnsi="HGSｺﾞｼｯｸE"/>
          <w:sz w:val="28"/>
          <w:szCs w:val="28"/>
        </w:rPr>
      </w:pPr>
    </w:p>
    <w:p w:rsidR="00465E54" w:rsidRPr="0095592A" w:rsidRDefault="001B03AF" w:rsidP="00465E54">
      <w:pPr>
        <w:snapToGrid w:val="0"/>
        <w:ind w:left="280" w:hangingChars="100" w:hanging="280"/>
        <w:rPr>
          <w:rFonts w:ascii="HGSｺﾞｼｯｸM" w:eastAsia="HGSｺﾞｼｯｸM" w:hAnsi="HGSｺﾞｼｯｸE"/>
          <w:sz w:val="28"/>
          <w:szCs w:val="28"/>
        </w:rPr>
      </w:pPr>
      <w:r w:rsidRPr="0095592A">
        <w:rPr>
          <w:rFonts w:ascii="HGSｺﾞｼｯｸM" w:eastAsia="HGSｺﾞｼｯｸM" w:hAnsi="HGSｺﾞｼｯｸE" w:hint="eastAsia"/>
          <w:sz w:val="28"/>
          <w:szCs w:val="28"/>
        </w:rPr>
        <w:t>○　これら附属物の</w:t>
      </w:r>
      <w:r w:rsidR="00465E54" w:rsidRPr="0095592A">
        <w:rPr>
          <w:rFonts w:ascii="HGSｺﾞｼｯｸM" w:eastAsia="HGSｺﾞｼｯｸM" w:hAnsi="HGSｺﾞｼｯｸE" w:hint="eastAsia"/>
          <w:sz w:val="28"/>
          <w:szCs w:val="28"/>
        </w:rPr>
        <w:t>点検については、支柱の大きな揺れや</w:t>
      </w:r>
      <w:r w:rsidR="001C7E86" w:rsidRPr="0095592A">
        <w:rPr>
          <w:rFonts w:ascii="HGSｺﾞｼｯｸM" w:eastAsia="HGSｺﾞｼｯｸM" w:hAnsi="HGSｺﾞｼｯｸE" w:hint="eastAsia"/>
          <w:sz w:val="28"/>
          <w:szCs w:val="28"/>
        </w:rPr>
        <w:t>損傷などの異常</w:t>
      </w:r>
      <w:r w:rsidR="00465E54" w:rsidRPr="0095592A">
        <w:rPr>
          <w:rFonts w:ascii="HGSｺﾞｼｯｸM" w:eastAsia="HGSｺﾞｼｯｸM" w:hAnsi="HGSｺﾞｼｯｸE" w:hint="eastAsia"/>
          <w:sz w:val="28"/>
          <w:szCs w:val="28"/>
        </w:rPr>
        <w:t>を発見することを目的とした日常パトロールや、</w:t>
      </w:r>
      <w:r w:rsidR="001C7E86" w:rsidRPr="0095592A">
        <w:rPr>
          <w:rFonts w:ascii="HGSｺﾞｼｯｸM" w:eastAsia="HGSｺﾞｼｯｸM" w:hAnsi="HGSｺﾞｼｯｸE" w:hint="eastAsia"/>
          <w:sz w:val="28"/>
          <w:szCs w:val="28"/>
        </w:rPr>
        <w:t>第三者被害が生じるような</w:t>
      </w:r>
      <w:r w:rsidR="00465E54" w:rsidRPr="0095592A">
        <w:rPr>
          <w:rFonts w:ascii="HGSｺﾞｼｯｸM" w:eastAsia="HGSｺﾞｼｯｸM" w:hAnsi="HGSｺﾞｼｯｸE" w:hint="eastAsia"/>
          <w:sz w:val="28"/>
          <w:szCs w:val="28"/>
        </w:rPr>
        <w:t>不具合</w:t>
      </w:r>
      <w:r w:rsidR="002C0C55" w:rsidRPr="0095592A">
        <w:rPr>
          <w:rFonts w:ascii="HGSｺﾞｼｯｸM" w:eastAsia="HGSｺﾞｼｯｸM" w:hAnsi="HGSｺﾞｼｯｸE" w:hint="eastAsia"/>
          <w:sz w:val="28"/>
          <w:szCs w:val="28"/>
        </w:rPr>
        <w:t>が</w:t>
      </w:r>
      <w:r w:rsidR="00465E54" w:rsidRPr="0095592A">
        <w:rPr>
          <w:rFonts w:ascii="HGSｺﾞｼｯｸM" w:eastAsia="HGSｺﾞｼｯｸM" w:hAnsi="HGSｺﾞｼｯｸE" w:hint="eastAsia"/>
          <w:sz w:val="28"/>
          <w:szCs w:val="28"/>
        </w:rPr>
        <w:t>発生した</w:t>
      </w:r>
      <w:r w:rsidR="002C0C55" w:rsidRPr="0095592A">
        <w:rPr>
          <w:rFonts w:ascii="HGSｺﾞｼｯｸM" w:eastAsia="HGSｺﾞｼｯｸM" w:hAnsi="HGSｺﾞｼｯｸE" w:hint="eastAsia"/>
          <w:sz w:val="28"/>
          <w:szCs w:val="28"/>
        </w:rPr>
        <w:t>際に</w:t>
      </w:r>
      <w:r w:rsidR="001C7E86" w:rsidRPr="0095592A">
        <w:rPr>
          <w:rFonts w:ascii="HGSｺﾞｼｯｸM" w:eastAsia="HGSｺﾞｼｯｸM" w:hAnsi="HGSｺﾞｼｯｸE" w:hint="eastAsia"/>
          <w:sz w:val="28"/>
          <w:szCs w:val="28"/>
        </w:rPr>
        <w:t>、</w:t>
      </w:r>
      <w:r w:rsidR="00465E54" w:rsidRPr="0095592A">
        <w:rPr>
          <w:rFonts w:ascii="HGSｺﾞｼｯｸM" w:eastAsia="HGSｺﾞｼｯｸM" w:hAnsi="HGSｺﾞｼｯｸE" w:hint="eastAsia"/>
          <w:sz w:val="28"/>
          <w:szCs w:val="28"/>
        </w:rPr>
        <w:t>緊急点検により</w:t>
      </w:r>
      <w:r w:rsidR="00FE22DC" w:rsidRPr="0095592A">
        <w:rPr>
          <w:rFonts w:ascii="HGSｺﾞｼｯｸM" w:eastAsia="HGSｺﾞｼｯｸM" w:hAnsi="HGSｺﾞｼｯｸE" w:hint="eastAsia"/>
          <w:sz w:val="28"/>
          <w:szCs w:val="28"/>
        </w:rPr>
        <w:t>、</w:t>
      </w:r>
      <w:r w:rsidR="00465E54" w:rsidRPr="0095592A">
        <w:rPr>
          <w:rFonts w:ascii="HGSｺﾞｼｯｸM" w:eastAsia="HGSｺﾞｼｯｸM" w:hAnsi="HGSｺﾞｼｯｸE" w:hint="eastAsia"/>
          <w:sz w:val="28"/>
          <w:szCs w:val="28"/>
        </w:rPr>
        <w:t>外観</w:t>
      </w:r>
      <w:r w:rsidR="00546398">
        <w:rPr>
          <w:rFonts w:ascii="HGSｺﾞｼｯｸM" w:eastAsia="HGSｺﾞｼｯｸM" w:hAnsi="HGSｺﾞｼｯｸE" w:hint="eastAsia"/>
          <w:sz w:val="28"/>
          <w:szCs w:val="28"/>
        </w:rPr>
        <w:t>からの近接</w:t>
      </w:r>
      <w:r w:rsidR="00465E54" w:rsidRPr="0095592A">
        <w:rPr>
          <w:rFonts w:ascii="HGSｺﾞｼｯｸM" w:eastAsia="HGSｺﾞｼｯｸM" w:hAnsi="HGSｺﾞｼｯｸE" w:hint="eastAsia"/>
          <w:sz w:val="28"/>
          <w:szCs w:val="28"/>
        </w:rPr>
        <w:t>目視</w:t>
      </w:r>
      <w:r w:rsidR="008F3894">
        <w:rPr>
          <w:rFonts w:ascii="HGSｺﾞｼｯｸM" w:eastAsia="HGSｺﾞｼｯｸM" w:hAnsi="HGSｺﾞｼｯｸE" w:hint="eastAsia"/>
          <w:sz w:val="28"/>
          <w:szCs w:val="28"/>
        </w:rPr>
        <w:t>や打音</w:t>
      </w:r>
      <w:r w:rsidR="00546398">
        <w:rPr>
          <w:rFonts w:ascii="HGSｺﾞｼｯｸM" w:eastAsia="HGSｺﾞｼｯｸM" w:hAnsi="HGSｺﾞｼｯｸE" w:hint="eastAsia"/>
          <w:sz w:val="28"/>
          <w:szCs w:val="28"/>
        </w:rPr>
        <w:t>による点検</w:t>
      </w:r>
      <w:r w:rsidR="00465E54" w:rsidRPr="0095592A">
        <w:rPr>
          <w:rFonts w:ascii="HGSｺﾞｼｯｸM" w:eastAsia="HGSｺﾞｼｯｸM" w:hAnsi="HGSｺﾞｼｯｸE" w:hint="eastAsia"/>
          <w:sz w:val="28"/>
          <w:szCs w:val="28"/>
        </w:rPr>
        <w:t>を行ってきたところである。</w:t>
      </w:r>
    </w:p>
    <w:p w:rsidR="00910768" w:rsidRPr="0095592A" w:rsidRDefault="00910768" w:rsidP="00EC60B2">
      <w:pPr>
        <w:snapToGrid w:val="0"/>
        <w:ind w:left="280" w:hangingChars="100" w:hanging="280"/>
        <w:rPr>
          <w:rFonts w:ascii="HGSｺﾞｼｯｸM" w:eastAsia="HGSｺﾞｼｯｸM" w:hAnsi="HGSｺﾞｼｯｸE"/>
          <w:sz w:val="28"/>
          <w:szCs w:val="28"/>
        </w:rPr>
      </w:pPr>
    </w:p>
    <w:p w:rsidR="00910768" w:rsidRPr="0095592A" w:rsidRDefault="00017514" w:rsidP="00910768">
      <w:pPr>
        <w:pStyle w:val="a9"/>
        <w:numPr>
          <w:ilvl w:val="0"/>
          <w:numId w:val="2"/>
        </w:numPr>
        <w:snapToGrid w:val="0"/>
        <w:ind w:leftChars="0"/>
        <w:rPr>
          <w:rFonts w:ascii="HGSｺﾞｼｯｸM" w:eastAsia="HGSｺﾞｼｯｸM" w:hAnsi="HGSｺﾞｼｯｸE"/>
          <w:sz w:val="28"/>
          <w:szCs w:val="28"/>
        </w:rPr>
      </w:pPr>
      <w:r w:rsidRPr="0095592A">
        <w:rPr>
          <w:rFonts w:ascii="HGSｺﾞｼｯｸM" w:eastAsia="HGSｺﾞｼｯｸM" w:hAnsi="HGSｺﾞｼｯｸE" w:hint="eastAsia"/>
          <w:sz w:val="28"/>
          <w:szCs w:val="28"/>
        </w:rPr>
        <w:t xml:space="preserve">　</w:t>
      </w:r>
      <w:r w:rsidR="00465E54" w:rsidRPr="0095592A">
        <w:rPr>
          <w:rFonts w:ascii="HGSｺﾞｼｯｸM" w:eastAsia="HGSｺﾞｼｯｸM" w:hAnsi="HGSｺﾞｼｯｸE" w:hint="eastAsia"/>
          <w:sz w:val="28"/>
          <w:szCs w:val="28"/>
        </w:rPr>
        <w:t>しかし、</w:t>
      </w:r>
      <w:r w:rsidR="00546398">
        <w:rPr>
          <w:rFonts w:ascii="HGSｺﾞｼｯｸM" w:eastAsia="HGSｺﾞｼｯｸM" w:hAnsi="HGSｺﾞｼｯｸE" w:hint="eastAsia"/>
          <w:sz w:val="28"/>
          <w:szCs w:val="28"/>
        </w:rPr>
        <w:t>本年</w:t>
      </w:r>
      <w:r w:rsidR="00FE22DC" w:rsidRPr="0095592A">
        <w:rPr>
          <w:rFonts w:ascii="HGSｺﾞｼｯｸM" w:eastAsia="HGSｺﾞｼｯｸM" w:hAnsi="HGSｺﾞｼｯｸE" w:hint="eastAsia"/>
          <w:sz w:val="28"/>
          <w:szCs w:val="28"/>
        </w:rPr>
        <w:t>２月に</w:t>
      </w:r>
      <w:r w:rsidR="00910768" w:rsidRPr="0095592A">
        <w:rPr>
          <w:rFonts w:ascii="HGSｺﾞｼｯｸM" w:eastAsia="HGSｺﾞｼｯｸM" w:hAnsi="HGSｺﾞｼｯｸE" w:hint="eastAsia"/>
          <w:sz w:val="28"/>
          <w:szCs w:val="28"/>
        </w:rPr>
        <w:t>、</w:t>
      </w:r>
      <w:r w:rsidR="00546398">
        <w:rPr>
          <w:rFonts w:ascii="HGSｺﾞｼｯｸM" w:eastAsia="HGSｺﾞｼｯｸM" w:hAnsi="HGSｺﾞｼｯｸE" w:hint="eastAsia"/>
          <w:sz w:val="28"/>
          <w:szCs w:val="28"/>
        </w:rPr>
        <w:t>支柱の内側からの錆の進行による</w:t>
      </w:r>
      <w:r w:rsidR="00910768" w:rsidRPr="0095592A">
        <w:rPr>
          <w:rFonts w:ascii="HGSｺﾞｼｯｸM" w:eastAsia="HGSｺﾞｼｯｸM" w:hAnsi="HGSｺﾞｼｯｸE" w:hint="eastAsia"/>
          <w:sz w:val="28"/>
          <w:szCs w:val="28"/>
        </w:rPr>
        <w:t>断面欠損等に起因し</w:t>
      </w:r>
      <w:r w:rsidR="002C0C55" w:rsidRPr="0095592A">
        <w:rPr>
          <w:rFonts w:ascii="HGSｺﾞｼｯｸM" w:eastAsia="HGSｺﾞｼｯｸM" w:hAnsi="HGSｺﾞｼｯｸE" w:hint="eastAsia"/>
          <w:sz w:val="28"/>
          <w:szCs w:val="28"/>
        </w:rPr>
        <w:t>、照明灯が</w:t>
      </w:r>
      <w:r w:rsidR="00FE22DC" w:rsidRPr="0095592A">
        <w:rPr>
          <w:rFonts w:ascii="HGSｺﾞｼｯｸM" w:eastAsia="HGSｺﾞｼｯｸM" w:hAnsi="HGSｺﾞｼｯｸE" w:hint="eastAsia"/>
          <w:sz w:val="28"/>
          <w:szCs w:val="28"/>
        </w:rPr>
        <w:t>倒壊する事故が発生した</w:t>
      </w:r>
      <w:r w:rsidR="00910768" w:rsidRPr="0095592A">
        <w:rPr>
          <w:rFonts w:ascii="HGSｺﾞｼｯｸM" w:eastAsia="HGSｺﾞｼｯｸM" w:hAnsi="HGSｺﾞｼｯｸE" w:hint="eastAsia"/>
          <w:sz w:val="28"/>
          <w:szCs w:val="28"/>
        </w:rPr>
        <w:t>。</w:t>
      </w:r>
    </w:p>
    <w:p w:rsidR="00017514" w:rsidRPr="0095592A" w:rsidRDefault="00017514" w:rsidP="00017514">
      <w:pPr>
        <w:snapToGrid w:val="0"/>
        <w:ind w:left="280" w:hangingChars="100" w:hanging="280"/>
        <w:rPr>
          <w:rFonts w:ascii="HGSｺﾞｼｯｸM" w:eastAsia="HGSｺﾞｼｯｸM" w:hAnsi="HGSｺﾞｼｯｸE"/>
          <w:sz w:val="28"/>
          <w:szCs w:val="28"/>
        </w:rPr>
      </w:pPr>
    </w:p>
    <w:p w:rsidR="00017514" w:rsidRPr="00FA7005" w:rsidRDefault="00017514" w:rsidP="00017514">
      <w:pPr>
        <w:pStyle w:val="a9"/>
        <w:numPr>
          <w:ilvl w:val="0"/>
          <w:numId w:val="2"/>
        </w:numPr>
        <w:snapToGrid w:val="0"/>
        <w:ind w:leftChars="0"/>
        <w:rPr>
          <w:rFonts w:ascii="HGSｺﾞｼｯｸM" w:eastAsia="HGSｺﾞｼｯｸM" w:hAnsi="HGSｺﾞｼｯｸE"/>
          <w:sz w:val="28"/>
          <w:szCs w:val="28"/>
        </w:rPr>
      </w:pPr>
      <w:r w:rsidRPr="0095592A">
        <w:rPr>
          <w:rFonts w:ascii="HGSｺﾞｼｯｸM" w:eastAsia="HGSｺﾞｼｯｸM" w:hAnsi="HGSｺﾞｼｯｸE" w:hint="eastAsia"/>
          <w:sz w:val="28"/>
          <w:szCs w:val="28"/>
        </w:rPr>
        <w:t xml:space="preserve">　これらの不具合は、</w:t>
      </w:r>
      <w:r w:rsidR="008818E9" w:rsidRPr="0095592A">
        <w:rPr>
          <w:rFonts w:ascii="HGSｺﾞｼｯｸM" w:eastAsia="HGSｺﾞｼｯｸM" w:hAnsi="HGSｺﾞｼｯｸE" w:hint="eastAsia"/>
          <w:sz w:val="28"/>
          <w:szCs w:val="28"/>
        </w:rPr>
        <w:t>外観目視だけでは発見</w:t>
      </w:r>
      <w:r w:rsidR="005D2C61" w:rsidRPr="0095592A">
        <w:rPr>
          <w:rFonts w:ascii="HGSｺﾞｼｯｸM" w:eastAsia="HGSｺﾞｼｯｸM" w:hAnsi="HGSｺﾞｼｯｸE" w:hint="eastAsia"/>
          <w:sz w:val="28"/>
          <w:szCs w:val="28"/>
        </w:rPr>
        <w:t>すること</w:t>
      </w:r>
      <w:r w:rsidR="005D2C61" w:rsidRPr="00FA7005">
        <w:rPr>
          <w:rFonts w:ascii="HGSｺﾞｼｯｸM" w:eastAsia="HGSｺﾞｼｯｸM" w:hAnsi="HGSｺﾞｼｯｸE" w:hint="eastAsia"/>
          <w:sz w:val="28"/>
          <w:szCs w:val="28"/>
        </w:rPr>
        <w:t>が難しいことや</w:t>
      </w:r>
      <w:r w:rsidR="008818E9" w:rsidRPr="00FA7005">
        <w:rPr>
          <w:rFonts w:ascii="HGSｺﾞｼｯｸM" w:eastAsia="HGSｺﾞｼｯｸM" w:hAnsi="HGSｺﾞｼｯｸE" w:hint="eastAsia"/>
          <w:sz w:val="28"/>
          <w:szCs w:val="28"/>
        </w:rPr>
        <w:t>、</w:t>
      </w:r>
      <w:r w:rsidRPr="00FA7005">
        <w:rPr>
          <w:rFonts w:ascii="HGSｺﾞｼｯｸM" w:eastAsia="HGSｺﾞｼｯｸM" w:hAnsi="HGSｺﾞｼｯｸE" w:hint="eastAsia"/>
          <w:sz w:val="28"/>
          <w:szCs w:val="28"/>
        </w:rPr>
        <w:t>場所によっては、</w:t>
      </w:r>
      <w:r w:rsidR="001C7E86" w:rsidRPr="00FA7005">
        <w:rPr>
          <w:rFonts w:ascii="HGSｺﾞｼｯｸM" w:eastAsia="HGSｺﾞｼｯｸM" w:hAnsi="HGSｺﾞｼｯｸE" w:hint="eastAsia"/>
          <w:sz w:val="28"/>
          <w:szCs w:val="28"/>
        </w:rPr>
        <w:t>道路</w:t>
      </w:r>
      <w:r w:rsidRPr="00FA7005">
        <w:rPr>
          <w:rFonts w:ascii="HGSｺﾞｼｯｸM" w:eastAsia="HGSｺﾞｼｯｸM" w:hAnsi="HGSｺﾞｼｯｸE" w:hint="eastAsia"/>
          <w:sz w:val="28"/>
          <w:szCs w:val="28"/>
        </w:rPr>
        <w:t>利用者など</w:t>
      </w:r>
      <w:r w:rsidR="001C7E86" w:rsidRPr="00FA7005">
        <w:rPr>
          <w:rFonts w:ascii="HGSｺﾞｼｯｸM" w:eastAsia="HGSｺﾞｼｯｸM" w:hAnsi="HGSｺﾞｼｯｸE" w:hint="eastAsia"/>
          <w:sz w:val="28"/>
          <w:szCs w:val="28"/>
        </w:rPr>
        <w:t>への重大な</w:t>
      </w:r>
      <w:r w:rsidRPr="00FA7005">
        <w:rPr>
          <w:rFonts w:ascii="HGSｺﾞｼｯｸM" w:eastAsia="HGSｺﾞｼｯｸM" w:hAnsi="HGSｺﾞｼｯｸE" w:hint="eastAsia"/>
          <w:sz w:val="28"/>
          <w:szCs w:val="28"/>
        </w:rPr>
        <w:t>被害につながる危険性もあることから的確に状況</w:t>
      </w:r>
      <w:r w:rsidR="005D2C61" w:rsidRPr="00FA7005">
        <w:rPr>
          <w:rFonts w:ascii="HGSｺﾞｼｯｸM" w:eastAsia="HGSｺﾞｼｯｸM" w:hAnsi="HGSｺﾞｼｯｸE" w:hint="eastAsia"/>
          <w:sz w:val="28"/>
          <w:szCs w:val="28"/>
        </w:rPr>
        <w:t>を</w:t>
      </w:r>
      <w:r w:rsidRPr="00FA7005">
        <w:rPr>
          <w:rFonts w:ascii="HGSｺﾞｼｯｸM" w:eastAsia="HGSｺﾞｼｯｸM" w:hAnsi="HGSｺﾞｼｯｸE" w:hint="eastAsia"/>
          <w:sz w:val="28"/>
          <w:szCs w:val="28"/>
        </w:rPr>
        <w:t>把握</w:t>
      </w:r>
      <w:r w:rsidR="00C1659E" w:rsidRPr="00FA7005">
        <w:rPr>
          <w:rFonts w:ascii="HGSｺﾞｼｯｸM" w:eastAsia="HGSｺﾞｼｯｸM" w:hAnsi="HGSｺﾞｼｯｸE" w:hint="eastAsia"/>
          <w:sz w:val="28"/>
          <w:szCs w:val="28"/>
        </w:rPr>
        <w:t>し、</w:t>
      </w:r>
      <w:r w:rsidR="00A4412C" w:rsidRPr="00FA7005">
        <w:rPr>
          <w:rFonts w:ascii="HGSｺﾞｼｯｸM" w:eastAsia="HGSｺﾞｼｯｸM" w:hAnsi="HGSｺﾞｼｯｸE" w:hint="eastAsia"/>
          <w:sz w:val="28"/>
          <w:szCs w:val="28"/>
        </w:rPr>
        <w:t>適切に対応することが</w:t>
      </w:r>
      <w:r w:rsidRPr="00FA7005">
        <w:rPr>
          <w:rFonts w:ascii="HGSｺﾞｼｯｸM" w:eastAsia="HGSｺﾞｼｯｸM" w:hAnsi="HGSｺﾞｼｯｸE" w:hint="eastAsia"/>
          <w:sz w:val="28"/>
          <w:szCs w:val="28"/>
        </w:rPr>
        <w:t>重要である。</w:t>
      </w:r>
    </w:p>
    <w:p w:rsidR="00465E54" w:rsidRPr="00FA7005" w:rsidRDefault="00465E54" w:rsidP="00017514">
      <w:pPr>
        <w:snapToGrid w:val="0"/>
        <w:ind w:left="280" w:hangingChars="100" w:hanging="280"/>
        <w:rPr>
          <w:rFonts w:ascii="HGSｺﾞｼｯｸM" w:eastAsia="HGSｺﾞｼｯｸM" w:hAnsi="HGSｺﾞｼｯｸE"/>
          <w:sz w:val="28"/>
          <w:szCs w:val="28"/>
        </w:rPr>
      </w:pPr>
    </w:p>
    <w:p w:rsidR="00ED6FD7" w:rsidRPr="00FA7005" w:rsidRDefault="00465E54" w:rsidP="00465E54">
      <w:pPr>
        <w:pStyle w:val="a9"/>
        <w:numPr>
          <w:ilvl w:val="0"/>
          <w:numId w:val="2"/>
        </w:numPr>
        <w:snapToGrid w:val="0"/>
        <w:ind w:leftChars="0"/>
        <w:rPr>
          <w:rFonts w:ascii="HGSｺﾞｼｯｸM" w:eastAsia="HGSｺﾞｼｯｸM" w:hAnsi="HGSｺﾞｼｯｸE"/>
          <w:sz w:val="28"/>
          <w:szCs w:val="28"/>
        </w:rPr>
      </w:pPr>
      <w:r w:rsidRPr="00FA7005">
        <w:rPr>
          <w:rFonts w:ascii="HGSｺﾞｼｯｸM" w:eastAsia="HGSｺﾞｼｯｸM" w:hAnsi="HGSｺﾞｼｯｸE" w:hint="eastAsia"/>
          <w:sz w:val="28"/>
          <w:szCs w:val="28"/>
        </w:rPr>
        <w:t xml:space="preserve">　</w:t>
      </w:r>
      <w:r w:rsidR="001B0CEF" w:rsidRPr="00FA7005">
        <w:rPr>
          <w:rFonts w:ascii="HGSｺﾞｼｯｸM" w:eastAsia="HGSｺﾞｼｯｸM" w:hAnsi="HGSｺﾞｼｯｸE" w:hint="eastAsia"/>
          <w:sz w:val="28"/>
          <w:szCs w:val="28"/>
        </w:rPr>
        <w:t>これらの</w:t>
      </w:r>
      <w:r w:rsidR="005D2C61" w:rsidRPr="00FA7005">
        <w:rPr>
          <w:rFonts w:ascii="HGSｺﾞｼｯｸM" w:eastAsia="HGSｺﾞｼｯｸM" w:hAnsi="HGSｺﾞｼｯｸE" w:hint="eastAsia"/>
          <w:sz w:val="28"/>
          <w:szCs w:val="28"/>
        </w:rPr>
        <w:t>こと</w:t>
      </w:r>
      <w:r w:rsidR="001B0CEF" w:rsidRPr="00FA7005">
        <w:rPr>
          <w:rFonts w:ascii="HGSｺﾞｼｯｸM" w:eastAsia="HGSｺﾞｼｯｸM" w:hAnsi="HGSｺﾞｼｯｸE" w:hint="eastAsia"/>
          <w:sz w:val="28"/>
          <w:szCs w:val="28"/>
        </w:rPr>
        <w:t>を踏まえ、</w:t>
      </w:r>
      <w:r w:rsidR="00BF02CB" w:rsidRPr="00FA7005">
        <w:rPr>
          <w:rFonts w:ascii="HGSｺﾞｼｯｸM" w:eastAsia="HGSｺﾞｼｯｸM" w:hAnsi="HGSｺﾞｼｯｸE" w:hint="eastAsia"/>
          <w:sz w:val="28"/>
          <w:szCs w:val="28"/>
        </w:rPr>
        <w:t>致命的な不具合を見逃さない</w:t>
      </w:r>
      <w:r w:rsidR="00447027" w:rsidRPr="00FA7005">
        <w:rPr>
          <w:rFonts w:ascii="HGSｺﾞｼｯｸM" w:eastAsia="HGSｺﾞｼｯｸM" w:hAnsi="HGSｺﾞｼｯｸE" w:hint="eastAsia"/>
          <w:sz w:val="28"/>
          <w:szCs w:val="28"/>
        </w:rPr>
        <w:t>ためにも</w:t>
      </w:r>
      <w:r w:rsidR="002C0C55" w:rsidRPr="00FA7005">
        <w:rPr>
          <w:rFonts w:ascii="HGSｺﾞｼｯｸM" w:eastAsia="HGSｺﾞｼｯｸM" w:hAnsi="HGSｺﾞｼｯｸE" w:hint="eastAsia"/>
          <w:sz w:val="28"/>
          <w:szCs w:val="28"/>
        </w:rPr>
        <w:t>、点検の内容や頻度など、</w:t>
      </w:r>
      <w:r w:rsidR="00447027" w:rsidRPr="00FA7005">
        <w:rPr>
          <w:rFonts w:ascii="HGSｺﾞｼｯｸM" w:eastAsia="HGSｺﾞｼｯｸM" w:hAnsi="HGSｺﾞｼｯｸE" w:hint="eastAsia"/>
          <w:sz w:val="28"/>
          <w:szCs w:val="28"/>
        </w:rPr>
        <w:t>合理的な維持管理手法を検討する必要がある。</w:t>
      </w:r>
    </w:p>
    <w:p w:rsidR="0058356F" w:rsidRPr="00FA7005" w:rsidRDefault="0058356F" w:rsidP="0058356F">
      <w:pPr>
        <w:snapToGrid w:val="0"/>
        <w:rPr>
          <w:rFonts w:ascii="HGSｺﾞｼｯｸE" w:eastAsia="HGSｺﾞｼｯｸE" w:hAnsi="HGSｺﾞｼｯｸE"/>
          <w:sz w:val="28"/>
          <w:szCs w:val="28"/>
        </w:rPr>
      </w:pPr>
    </w:p>
    <w:p w:rsidR="00C809D1" w:rsidRPr="00FA7005" w:rsidRDefault="00C809D1" w:rsidP="00C809D1">
      <w:pPr>
        <w:snapToGrid w:val="0"/>
        <w:ind w:left="280" w:hangingChars="100" w:hanging="280"/>
        <w:rPr>
          <w:rFonts w:ascii="HGSｺﾞｼｯｸM" w:eastAsia="HGSｺﾞｼｯｸM" w:hAnsi="Meiryo UI" w:cs="Meiryo UI"/>
          <w:sz w:val="28"/>
          <w:szCs w:val="28"/>
        </w:rPr>
      </w:pPr>
      <w:r w:rsidRPr="00FA7005">
        <w:rPr>
          <w:rFonts w:ascii="HGSｺﾞｼｯｸM" w:eastAsia="HGSｺﾞｼｯｸM" w:hAnsi="Meiryo UI" w:cs="Meiryo UI" w:hint="eastAsia"/>
          <w:sz w:val="28"/>
          <w:szCs w:val="28"/>
        </w:rPr>
        <w:t>○　以上</w:t>
      </w:r>
      <w:r w:rsidR="005C5C9F" w:rsidRPr="00FA7005">
        <w:rPr>
          <w:rFonts w:ascii="HGSｺﾞｼｯｸM" w:eastAsia="HGSｺﾞｼｯｸM" w:hAnsi="Meiryo UI" w:cs="Meiryo UI" w:hint="eastAsia"/>
          <w:sz w:val="28"/>
          <w:szCs w:val="28"/>
        </w:rPr>
        <w:t>を踏まえ</w:t>
      </w:r>
      <w:r w:rsidRPr="00FA7005">
        <w:rPr>
          <w:rFonts w:ascii="HGSｺﾞｼｯｸM" w:eastAsia="HGSｺﾞｼｯｸM" w:hAnsi="Meiryo UI" w:cs="Meiryo UI" w:hint="eastAsia"/>
          <w:sz w:val="28"/>
          <w:szCs w:val="28"/>
        </w:rPr>
        <w:t>、都市基盤施設（道路・橋梁）の維持管理・更新における</w:t>
      </w:r>
      <w:r w:rsidR="009C4BF0" w:rsidRPr="00FA7005">
        <w:rPr>
          <w:rFonts w:ascii="HGSｺﾞｼｯｸM" w:eastAsia="HGSｺﾞｼｯｸM" w:hAnsi="Meiryo UI" w:cs="Meiryo UI" w:hint="eastAsia"/>
          <w:sz w:val="28"/>
          <w:szCs w:val="28"/>
        </w:rPr>
        <w:t>下記の事項</w:t>
      </w:r>
      <w:r w:rsidRPr="00FA7005">
        <w:rPr>
          <w:rFonts w:ascii="HGSｺﾞｼｯｸM" w:eastAsia="HGSｺﾞｼｯｸM" w:hAnsi="Meiryo UI" w:cs="Meiryo UI" w:hint="eastAsia"/>
          <w:sz w:val="28"/>
          <w:szCs w:val="28"/>
        </w:rPr>
        <w:t>について、ご審議を賜りますよう何卒よろしくお願い申し上げます。</w:t>
      </w:r>
    </w:p>
    <w:p w:rsidR="00E64B4D" w:rsidRPr="00FA7005" w:rsidRDefault="00E64B4D" w:rsidP="0058356F">
      <w:pPr>
        <w:snapToGrid w:val="0"/>
        <w:rPr>
          <w:rFonts w:ascii="HGSｺﾞｼｯｸM" w:eastAsia="HGSｺﾞｼｯｸM" w:hAnsi="Meiryo UI" w:cs="Meiryo UI"/>
          <w:sz w:val="28"/>
          <w:szCs w:val="28"/>
        </w:rPr>
      </w:pPr>
    </w:p>
    <w:p w:rsidR="00C809D1" w:rsidRPr="00FA7005" w:rsidRDefault="005C5C9F" w:rsidP="0058356F">
      <w:pPr>
        <w:snapToGrid w:val="0"/>
        <w:rPr>
          <w:rFonts w:ascii="HGSｺﾞｼｯｸM" w:eastAsia="HGSｺﾞｼｯｸM" w:hAnsi="Meiryo UI" w:cs="Meiryo UI"/>
          <w:sz w:val="28"/>
          <w:szCs w:val="28"/>
        </w:rPr>
      </w:pPr>
      <w:r w:rsidRPr="00FA7005">
        <w:rPr>
          <w:rFonts w:ascii="HGSｺﾞｼｯｸM" w:eastAsia="HGSｺﾞｼｯｸM" w:hAnsi="Meiryo UI" w:cs="Meiryo UI" w:hint="eastAsia"/>
          <w:sz w:val="28"/>
          <w:szCs w:val="28"/>
        </w:rPr>
        <w:t>【審議事項案】</w:t>
      </w:r>
    </w:p>
    <w:p w:rsidR="00C809D1" w:rsidRPr="00FA7005" w:rsidRDefault="00C809D1" w:rsidP="0058356F">
      <w:pPr>
        <w:snapToGrid w:val="0"/>
        <w:rPr>
          <w:rFonts w:ascii="HGSｺﾞｼｯｸM" w:eastAsia="HGSｺﾞｼｯｸM" w:hAnsi="Meiryo UI" w:cs="Meiryo UI"/>
          <w:sz w:val="28"/>
          <w:szCs w:val="28"/>
        </w:rPr>
      </w:pPr>
    </w:p>
    <w:p w:rsidR="00AA4D36" w:rsidRPr="00FA7005" w:rsidRDefault="00D907C2" w:rsidP="00AA4D36">
      <w:pPr>
        <w:snapToGrid w:val="0"/>
        <w:ind w:left="280" w:hangingChars="100" w:hanging="280"/>
        <w:rPr>
          <w:rFonts w:ascii="HGSｺﾞｼｯｸM" w:eastAsia="HGSｺﾞｼｯｸM" w:hAnsi="HGSｺﾞｼｯｸE"/>
          <w:sz w:val="28"/>
          <w:szCs w:val="28"/>
        </w:rPr>
      </w:pPr>
      <w:r>
        <w:rPr>
          <w:rFonts w:ascii="HGSｺﾞｼｯｸM" w:eastAsia="HGSｺﾞｼｯｸM" w:hAnsi="HGSｺﾞｼｯｸE" w:hint="eastAsia"/>
          <w:sz w:val="28"/>
          <w:szCs w:val="28"/>
        </w:rPr>
        <w:t>・道路附</w:t>
      </w:r>
      <w:r w:rsidR="00E64B4D" w:rsidRPr="00FA7005">
        <w:rPr>
          <w:rFonts w:ascii="HGSｺﾞｼｯｸM" w:eastAsia="HGSｺﾞｼｯｸM" w:hAnsi="HGSｺﾞｼｯｸE" w:hint="eastAsia"/>
          <w:sz w:val="28"/>
          <w:szCs w:val="28"/>
        </w:rPr>
        <w:t>属物（照明灯・標識）の</w:t>
      </w:r>
      <w:r w:rsidR="002C0C55" w:rsidRPr="00FA7005">
        <w:rPr>
          <w:rFonts w:ascii="HGSｺﾞｼｯｸM" w:eastAsia="HGSｺﾞｼｯｸM" w:hAnsi="HGSｺﾞｼｯｸE" w:hint="eastAsia"/>
          <w:sz w:val="28"/>
          <w:szCs w:val="28"/>
        </w:rPr>
        <w:t>維持管理・更新</w:t>
      </w:r>
      <w:r w:rsidR="00E64B4D" w:rsidRPr="00FA7005">
        <w:rPr>
          <w:rFonts w:ascii="HGSｺﾞｼｯｸM" w:eastAsia="HGSｺﾞｼｯｸM" w:hAnsi="HGSｺﾞｼｯｸE" w:hint="eastAsia"/>
          <w:sz w:val="28"/>
          <w:szCs w:val="28"/>
        </w:rPr>
        <w:t>のあり方について</w:t>
      </w:r>
    </w:p>
    <w:p w:rsidR="002C0C55" w:rsidRPr="00FA7005" w:rsidRDefault="00FB1CD5" w:rsidP="00AA4D36">
      <w:pPr>
        <w:snapToGrid w:val="0"/>
        <w:ind w:left="280" w:hangingChars="100" w:hanging="280"/>
        <w:rPr>
          <w:rFonts w:ascii="HGSｺﾞｼｯｸM" w:eastAsia="HGSｺﾞｼｯｸM" w:hAnsi="HGSｺﾞｼｯｸE"/>
          <w:sz w:val="28"/>
          <w:szCs w:val="28"/>
        </w:rPr>
      </w:pPr>
      <w:r w:rsidRPr="00FA7005">
        <w:rPr>
          <w:rFonts w:ascii="HGSｺﾞｼｯｸM" w:eastAsia="HGSｺﾞｼｯｸM" w:hAnsi="HGSｺﾞｼｯｸE" w:hint="eastAsia"/>
          <w:noProof/>
          <w:sz w:val="28"/>
          <w:szCs w:val="28"/>
        </w:rPr>
        <mc:AlternateContent>
          <mc:Choice Requires="wps">
            <w:drawing>
              <wp:anchor distT="0" distB="0" distL="114300" distR="114300" simplePos="0" relativeHeight="251659264" behindDoc="0" locked="0" layoutInCell="1" allowOverlap="1" wp14:anchorId="744CC7A2" wp14:editId="4093914E">
                <wp:simplePos x="0" y="0"/>
                <wp:positionH relativeFrom="column">
                  <wp:posOffset>266700</wp:posOffset>
                </wp:positionH>
                <wp:positionV relativeFrom="paragraph">
                  <wp:posOffset>183515</wp:posOffset>
                </wp:positionV>
                <wp:extent cx="5067300" cy="1143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067300" cy="1143000"/>
                        </a:xfrm>
                        <a:prstGeom prst="bracketPair">
                          <a:avLst>
                            <a:gd name="adj" fmla="val 10834"/>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4.45pt;width:399pt;height:9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" adj="2340" strokecolor="black [3040]"/>
            </w:pict>
          </mc:Fallback>
        </mc:AlternateContent>
      </w:r>
      <w:r w:rsidR="002C0C55" w:rsidRPr="00FA7005">
        <w:rPr>
          <w:rFonts w:ascii="HGSｺﾞｼｯｸM" w:eastAsia="HGSｺﾞｼｯｸM" w:hAnsi="HGSｺﾞｼｯｸE" w:hint="eastAsia"/>
          <w:sz w:val="28"/>
          <w:szCs w:val="28"/>
        </w:rPr>
        <w:t xml:space="preserve">　　</w:t>
      </w:r>
    </w:p>
    <w:p w:rsidR="002C0C55" w:rsidRPr="00FA7005" w:rsidRDefault="00FB1CD5" w:rsidP="00FB1CD5">
      <w:pPr>
        <w:snapToGrid w:val="0"/>
        <w:ind w:leftChars="100" w:left="210" w:firstLineChars="200" w:firstLine="480"/>
        <w:rPr>
          <w:rFonts w:ascii="HGSｺﾞｼｯｸM" w:eastAsia="HGSｺﾞｼｯｸM" w:hAnsi="HGSｺﾞｼｯｸE"/>
          <w:sz w:val="24"/>
          <w:szCs w:val="28"/>
        </w:rPr>
      </w:pPr>
      <w:r w:rsidRPr="00FA7005">
        <w:rPr>
          <w:rFonts w:ascii="HGSｺﾞｼｯｸM" w:eastAsia="HGSｺﾞｼｯｸM" w:hAnsi="HGSｺﾞｼｯｸE" w:hint="eastAsia"/>
          <w:sz w:val="24"/>
          <w:szCs w:val="28"/>
        </w:rPr>
        <w:t>・</w:t>
      </w:r>
      <w:r w:rsidR="002C0C55" w:rsidRPr="00FA7005">
        <w:rPr>
          <w:rFonts w:ascii="HGSｺﾞｼｯｸM" w:eastAsia="HGSｺﾞｼｯｸM" w:hAnsi="HGSｺﾞｼｯｸE" w:hint="eastAsia"/>
          <w:sz w:val="24"/>
          <w:szCs w:val="28"/>
        </w:rPr>
        <w:t>鋼製支柱の腐食原因やメカニズムの究明</w:t>
      </w:r>
    </w:p>
    <w:p w:rsidR="002C0C55" w:rsidRPr="00FA7005" w:rsidRDefault="00FB1CD5" w:rsidP="00FB1CD5">
      <w:pPr>
        <w:snapToGrid w:val="0"/>
        <w:ind w:leftChars="100" w:left="210" w:firstLineChars="200" w:firstLine="480"/>
        <w:rPr>
          <w:rFonts w:ascii="HGSｺﾞｼｯｸM" w:eastAsia="HGSｺﾞｼｯｸM" w:hAnsi="HGSｺﾞｼｯｸE"/>
          <w:sz w:val="24"/>
          <w:szCs w:val="28"/>
        </w:rPr>
      </w:pPr>
      <w:r w:rsidRPr="00FA7005">
        <w:rPr>
          <w:rFonts w:ascii="HGSｺﾞｼｯｸM" w:eastAsia="HGSｺﾞｼｯｸM" w:hAnsi="HGSｺﾞｼｯｸE" w:hint="eastAsia"/>
          <w:sz w:val="24"/>
          <w:szCs w:val="28"/>
        </w:rPr>
        <w:t>・</w:t>
      </w:r>
      <w:r w:rsidR="002C0C55" w:rsidRPr="00FA7005">
        <w:rPr>
          <w:rFonts w:ascii="HGSｺﾞｼｯｸM" w:eastAsia="HGSｺﾞｼｯｸM" w:hAnsi="HGSｺﾞｼｯｸE" w:hint="eastAsia"/>
          <w:sz w:val="24"/>
          <w:szCs w:val="28"/>
        </w:rPr>
        <w:t>点検の内容と頻度</w:t>
      </w:r>
    </w:p>
    <w:p w:rsidR="002C0C55" w:rsidRPr="00FA7005" w:rsidRDefault="00FB1CD5" w:rsidP="00FB1CD5">
      <w:pPr>
        <w:snapToGrid w:val="0"/>
        <w:ind w:leftChars="100" w:left="210" w:firstLineChars="200" w:firstLine="480"/>
        <w:rPr>
          <w:rFonts w:ascii="HGSｺﾞｼｯｸM" w:eastAsia="HGSｺﾞｼｯｸM" w:hAnsi="HGSｺﾞｼｯｸE"/>
          <w:sz w:val="24"/>
          <w:szCs w:val="28"/>
        </w:rPr>
      </w:pPr>
      <w:r w:rsidRPr="00FA7005">
        <w:rPr>
          <w:rFonts w:ascii="HGSｺﾞｼｯｸM" w:eastAsia="HGSｺﾞｼｯｸM" w:hAnsi="HGSｺﾞｼｯｸE" w:hint="eastAsia"/>
          <w:sz w:val="24"/>
          <w:szCs w:val="28"/>
        </w:rPr>
        <w:t>・</w:t>
      </w:r>
      <w:r w:rsidR="002C0C55" w:rsidRPr="00FA7005">
        <w:rPr>
          <w:rFonts w:ascii="HGSｺﾞｼｯｸM" w:eastAsia="HGSｺﾞｼｯｸM" w:hAnsi="HGSｺﾞｼｯｸE" w:hint="eastAsia"/>
          <w:sz w:val="24"/>
          <w:szCs w:val="28"/>
        </w:rPr>
        <w:t>不具合事案が発生した際の応急対策</w:t>
      </w:r>
      <w:r w:rsidRPr="00FA7005">
        <w:rPr>
          <w:rFonts w:ascii="HGSｺﾞｼｯｸM" w:eastAsia="HGSｺﾞｼｯｸM" w:hAnsi="HGSｺﾞｼｯｸE" w:hint="eastAsia"/>
          <w:sz w:val="24"/>
          <w:szCs w:val="28"/>
        </w:rPr>
        <w:t>方法（補修、補強工法）</w:t>
      </w:r>
    </w:p>
    <w:p w:rsidR="001B0CEF" w:rsidRPr="00FA7005" w:rsidRDefault="00FB1CD5" w:rsidP="00FB1CD5">
      <w:pPr>
        <w:snapToGrid w:val="0"/>
        <w:ind w:leftChars="100" w:left="210" w:firstLineChars="200" w:firstLine="480"/>
        <w:rPr>
          <w:rFonts w:ascii="HGSｺﾞｼｯｸM" w:eastAsia="HGSｺﾞｼｯｸM" w:hAnsi="HGSｺﾞｼｯｸE"/>
          <w:sz w:val="24"/>
          <w:szCs w:val="28"/>
        </w:rPr>
      </w:pPr>
      <w:r w:rsidRPr="00FA7005">
        <w:rPr>
          <w:rFonts w:ascii="HGSｺﾞｼｯｸM" w:eastAsia="HGSｺﾞｼｯｸM" w:hAnsi="HGSｺﾞｼｯｸE" w:hint="eastAsia"/>
          <w:sz w:val="24"/>
          <w:szCs w:val="28"/>
        </w:rPr>
        <w:t>・新設時の配慮する構造（維持管理しやすい、腐食させない）</w:t>
      </w:r>
    </w:p>
    <w:p w:rsidR="00FB1CD5" w:rsidRPr="00FB1CD5" w:rsidRDefault="00FB1CD5" w:rsidP="00FB1CD5">
      <w:pPr>
        <w:snapToGrid w:val="0"/>
        <w:ind w:leftChars="100" w:left="210" w:firstLineChars="200" w:firstLine="480"/>
        <w:rPr>
          <w:rFonts w:ascii="HGSｺﾞｼｯｸM" w:eastAsia="HGSｺﾞｼｯｸM" w:hAnsi="HGSｺﾞｼｯｸE"/>
          <w:sz w:val="24"/>
          <w:szCs w:val="28"/>
        </w:rPr>
      </w:pPr>
      <w:r w:rsidRPr="00FA7005">
        <w:rPr>
          <w:rFonts w:ascii="HGSｺﾞｼｯｸM" w:eastAsia="HGSｺﾞｼｯｸM" w:hAnsi="HGSｺﾞｼｯｸE" w:hint="eastAsia"/>
          <w:sz w:val="24"/>
          <w:szCs w:val="28"/>
        </w:rPr>
        <w:t>・ＬＣＣの検討（撤去、更新の判定）</w:t>
      </w:r>
      <w:r w:rsidR="006B43A9" w:rsidRPr="00FA7005">
        <w:rPr>
          <w:rFonts w:ascii="HGSｺﾞｼｯｸM" w:eastAsia="HGSｺﾞｼｯｸM" w:hAnsi="HGSｺﾞｼｯｸE" w:hint="eastAsia"/>
          <w:sz w:val="24"/>
          <w:szCs w:val="28"/>
        </w:rPr>
        <w:t xml:space="preserve">　　　　　　　　　　　等</w:t>
      </w:r>
    </w:p>
    <w:p w:rsidR="001B0CEF" w:rsidRDefault="001B0CEF" w:rsidP="00AA4D36">
      <w:pPr>
        <w:snapToGrid w:val="0"/>
        <w:ind w:left="280" w:hangingChars="100" w:hanging="280"/>
        <w:rPr>
          <w:rFonts w:ascii="HGSｺﾞｼｯｸM" w:eastAsia="HGSｺﾞｼｯｸM" w:hAnsi="HGSｺﾞｼｯｸE"/>
          <w:sz w:val="28"/>
          <w:szCs w:val="28"/>
        </w:rPr>
      </w:pPr>
    </w:p>
    <w:p w:rsidR="001B0CEF" w:rsidRPr="002C0C55" w:rsidRDefault="001B0CEF" w:rsidP="004C4BFD">
      <w:pPr>
        <w:snapToGrid w:val="0"/>
        <w:rPr>
          <w:rFonts w:ascii="HGSｺﾞｼｯｸM" w:eastAsia="HGSｺﾞｼｯｸM" w:hAnsi="HGSｺﾞｼｯｸE"/>
          <w:sz w:val="28"/>
          <w:szCs w:val="28"/>
        </w:rPr>
      </w:pPr>
    </w:p>
    <w:sectPr w:rsidR="001B0CEF" w:rsidRPr="002C0C55" w:rsidSect="0058356F">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A8" w:rsidRDefault="005046A8" w:rsidP="00D15982">
      <w:r>
        <w:separator/>
      </w:r>
    </w:p>
  </w:endnote>
  <w:endnote w:type="continuationSeparator" w:id="0">
    <w:p w:rsidR="005046A8" w:rsidRDefault="005046A8" w:rsidP="00D1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A8" w:rsidRDefault="005046A8" w:rsidP="00D15982">
      <w:r>
        <w:separator/>
      </w:r>
    </w:p>
  </w:footnote>
  <w:footnote w:type="continuationSeparator" w:id="0">
    <w:p w:rsidR="005046A8" w:rsidRDefault="005046A8" w:rsidP="00D159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FD1" w:rsidRPr="007C0FD1" w:rsidRDefault="007C0FD1" w:rsidP="007C0FD1">
    <w:pPr>
      <w:pStyle w:val="a3"/>
      <w:jc w:val="right"/>
      <w:rPr>
        <w:rFonts w:ascii="Meiryo UI" w:eastAsia="Meiryo UI" w:hAnsi="Meiryo UI" w:cs="Meiryo UI"/>
        <w:b/>
        <w:sz w:val="28"/>
      </w:rPr>
    </w:pPr>
    <w:r w:rsidRPr="007C0FD1">
      <w:rPr>
        <w:rFonts w:ascii="Meiryo UI" w:eastAsia="Meiryo UI" w:hAnsi="Meiryo UI" w:cs="Meiryo UI" w:hint="eastAsia"/>
        <w:b/>
        <w:sz w:val="28"/>
      </w:rPr>
      <w:t>資料１－１</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16E23"/>
    <w:multiLevelType w:val="hybridMultilevel"/>
    <w:tmpl w:val="D3EEE898"/>
    <w:lvl w:ilvl="0" w:tplc="F0048042">
      <w:numFmt w:val="bullet"/>
      <w:lvlText w:val="○"/>
      <w:lvlJc w:val="left"/>
      <w:pPr>
        <w:ind w:left="360" w:hanging="360"/>
      </w:pPr>
      <w:rPr>
        <w:rFonts w:ascii="HGSｺﾞｼｯｸM" w:eastAsia="HGSｺﾞｼｯｸM"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D7555B1"/>
    <w:multiLevelType w:val="hybridMultilevel"/>
    <w:tmpl w:val="0E0C34E4"/>
    <w:lvl w:ilvl="0" w:tplc="C9205D56">
      <w:numFmt w:val="bullet"/>
      <w:lvlText w:val="○"/>
      <w:lvlJc w:val="left"/>
      <w:pPr>
        <w:ind w:left="360" w:hanging="360"/>
      </w:pPr>
      <w:rPr>
        <w:rFonts w:ascii="HGSｺﾞｼｯｸM" w:eastAsia="HGSｺﾞｼｯｸM" w:hAnsi="HGSｺﾞｼｯｸ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6F"/>
    <w:rsid w:val="00006660"/>
    <w:rsid w:val="00017514"/>
    <w:rsid w:val="000C4115"/>
    <w:rsid w:val="00104761"/>
    <w:rsid w:val="001129FC"/>
    <w:rsid w:val="00120846"/>
    <w:rsid w:val="00136977"/>
    <w:rsid w:val="001446E8"/>
    <w:rsid w:val="0019099E"/>
    <w:rsid w:val="001972F6"/>
    <w:rsid w:val="001B03AF"/>
    <w:rsid w:val="001B0CEF"/>
    <w:rsid w:val="001C7E86"/>
    <w:rsid w:val="001D314C"/>
    <w:rsid w:val="001D7C41"/>
    <w:rsid w:val="001E2EE6"/>
    <w:rsid w:val="001E4DE6"/>
    <w:rsid w:val="0020135A"/>
    <w:rsid w:val="00204ECC"/>
    <w:rsid w:val="0021112A"/>
    <w:rsid w:val="0023030B"/>
    <w:rsid w:val="002350E1"/>
    <w:rsid w:val="00237193"/>
    <w:rsid w:val="00273DB2"/>
    <w:rsid w:val="00281728"/>
    <w:rsid w:val="002C0C55"/>
    <w:rsid w:val="002D470C"/>
    <w:rsid w:val="002F6BB6"/>
    <w:rsid w:val="00305264"/>
    <w:rsid w:val="003115E8"/>
    <w:rsid w:val="00311737"/>
    <w:rsid w:val="003C29B0"/>
    <w:rsid w:val="003C5411"/>
    <w:rsid w:val="003E1C50"/>
    <w:rsid w:val="003E517C"/>
    <w:rsid w:val="003F1308"/>
    <w:rsid w:val="003F6A5B"/>
    <w:rsid w:val="00447027"/>
    <w:rsid w:val="00465E54"/>
    <w:rsid w:val="00494B41"/>
    <w:rsid w:val="004B15D1"/>
    <w:rsid w:val="004C4BFD"/>
    <w:rsid w:val="004C66F5"/>
    <w:rsid w:val="004D0DA9"/>
    <w:rsid w:val="004D3FBD"/>
    <w:rsid w:val="004E2355"/>
    <w:rsid w:val="005046A8"/>
    <w:rsid w:val="00522EAA"/>
    <w:rsid w:val="00525DB0"/>
    <w:rsid w:val="005265A6"/>
    <w:rsid w:val="00546398"/>
    <w:rsid w:val="005612E3"/>
    <w:rsid w:val="00562994"/>
    <w:rsid w:val="0058356F"/>
    <w:rsid w:val="005A6AB8"/>
    <w:rsid w:val="005B1AD2"/>
    <w:rsid w:val="005C5C9F"/>
    <w:rsid w:val="005D2C61"/>
    <w:rsid w:val="005E37F9"/>
    <w:rsid w:val="00612EE5"/>
    <w:rsid w:val="00656F43"/>
    <w:rsid w:val="006A2EE0"/>
    <w:rsid w:val="006B43A9"/>
    <w:rsid w:val="006B4B4F"/>
    <w:rsid w:val="006C6CA8"/>
    <w:rsid w:val="006D6DE1"/>
    <w:rsid w:val="006F54F4"/>
    <w:rsid w:val="006F6300"/>
    <w:rsid w:val="00716653"/>
    <w:rsid w:val="00724095"/>
    <w:rsid w:val="007371A7"/>
    <w:rsid w:val="00740054"/>
    <w:rsid w:val="007412E4"/>
    <w:rsid w:val="007A28A6"/>
    <w:rsid w:val="007C0FD1"/>
    <w:rsid w:val="007D17D6"/>
    <w:rsid w:val="0083129E"/>
    <w:rsid w:val="008503F9"/>
    <w:rsid w:val="00851134"/>
    <w:rsid w:val="00852E22"/>
    <w:rsid w:val="00862D41"/>
    <w:rsid w:val="008818E9"/>
    <w:rsid w:val="008A527B"/>
    <w:rsid w:val="008C28DC"/>
    <w:rsid w:val="008F3894"/>
    <w:rsid w:val="008F4755"/>
    <w:rsid w:val="00910768"/>
    <w:rsid w:val="009128BF"/>
    <w:rsid w:val="009275F8"/>
    <w:rsid w:val="00936720"/>
    <w:rsid w:val="00946675"/>
    <w:rsid w:val="0095592A"/>
    <w:rsid w:val="00993ACC"/>
    <w:rsid w:val="009A1A39"/>
    <w:rsid w:val="009C4BF0"/>
    <w:rsid w:val="00A17844"/>
    <w:rsid w:val="00A262D6"/>
    <w:rsid w:val="00A4412C"/>
    <w:rsid w:val="00A61EE0"/>
    <w:rsid w:val="00AA4D36"/>
    <w:rsid w:val="00AB32AD"/>
    <w:rsid w:val="00AB607F"/>
    <w:rsid w:val="00AF1D9A"/>
    <w:rsid w:val="00B120A4"/>
    <w:rsid w:val="00B20C49"/>
    <w:rsid w:val="00B302D9"/>
    <w:rsid w:val="00B31336"/>
    <w:rsid w:val="00B42423"/>
    <w:rsid w:val="00BA3D63"/>
    <w:rsid w:val="00BF02CB"/>
    <w:rsid w:val="00C02002"/>
    <w:rsid w:val="00C05455"/>
    <w:rsid w:val="00C1659E"/>
    <w:rsid w:val="00C32965"/>
    <w:rsid w:val="00C3488A"/>
    <w:rsid w:val="00C37C4F"/>
    <w:rsid w:val="00C62A84"/>
    <w:rsid w:val="00C809D1"/>
    <w:rsid w:val="00C87792"/>
    <w:rsid w:val="00CD52DD"/>
    <w:rsid w:val="00CE7454"/>
    <w:rsid w:val="00D15982"/>
    <w:rsid w:val="00D1646D"/>
    <w:rsid w:val="00D255A8"/>
    <w:rsid w:val="00D4402E"/>
    <w:rsid w:val="00D87209"/>
    <w:rsid w:val="00D907C2"/>
    <w:rsid w:val="00DD1E9E"/>
    <w:rsid w:val="00E2528F"/>
    <w:rsid w:val="00E33D98"/>
    <w:rsid w:val="00E44E47"/>
    <w:rsid w:val="00E64B4D"/>
    <w:rsid w:val="00E67D15"/>
    <w:rsid w:val="00E712CF"/>
    <w:rsid w:val="00EC60B2"/>
    <w:rsid w:val="00ED6FD7"/>
    <w:rsid w:val="00F067F4"/>
    <w:rsid w:val="00F279B4"/>
    <w:rsid w:val="00F53726"/>
    <w:rsid w:val="00F54B51"/>
    <w:rsid w:val="00F8532F"/>
    <w:rsid w:val="00F86DF8"/>
    <w:rsid w:val="00FA4EEB"/>
    <w:rsid w:val="00FA7005"/>
    <w:rsid w:val="00FB1CD5"/>
    <w:rsid w:val="00FD3CB5"/>
    <w:rsid w:val="00FD67D4"/>
    <w:rsid w:val="00FE22DC"/>
    <w:rsid w:val="00FF3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82"/>
    <w:pPr>
      <w:tabs>
        <w:tab w:val="center" w:pos="4252"/>
        <w:tab w:val="right" w:pos="8504"/>
      </w:tabs>
      <w:snapToGrid w:val="0"/>
    </w:pPr>
  </w:style>
  <w:style w:type="character" w:customStyle="1" w:styleId="a4">
    <w:name w:val="ヘッダー (文字)"/>
    <w:basedOn w:val="a0"/>
    <w:link w:val="a3"/>
    <w:uiPriority w:val="99"/>
    <w:rsid w:val="00D15982"/>
  </w:style>
  <w:style w:type="paragraph" w:styleId="a5">
    <w:name w:val="footer"/>
    <w:basedOn w:val="a"/>
    <w:link w:val="a6"/>
    <w:uiPriority w:val="99"/>
    <w:unhideWhenUsed/>
    <w:rsid w:val="00D15982"/>
    <w:pPr>
      <w:tabs>
        <w:tab w:val="center" w:pos="4252"/>
        <w:tab w:val="right" w:pos="8504"/>
      </w:tabs>
      <w:snapToGrid w:val="0"/>
    </w:pPr>
  </w:style>
  <w:style w:type="character" w:customStyle="1" w:styleId="a6">
    <w:name w:val="フッター (文字)"/>
    <w:basedOn w:val="a0"/>
    <w:link w:val="a5"/>
    <w:uiPriority w:val="99"/>
    <w:rsid w:val="00D15982"/>
  </w:style>
  <w:style w:type="paragraph" w:styleId="a7">
    <w:name w:val="Balloon Text"/>
    <w:basedOn w:val="a"/>
    <w:link w:val="a8"/>
    <w:uiPriority w:val="99"/>
    <w:semiHidden/>
    <w:unhideWhenUsed/>
    <w:rsid w:val="00C37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C4F"/>
    <w:rPr>
      <w:rFonts w:asciiTheme="majorHAnsi" w:eastAsiaTheme="majorEastAsia" w:hAnsiTheme="majorHAnsi" w:cstheme="majorBidi"/>
      <w:sz w:val="18"/>
      <w:szCs w:val="18"/>
    </w:rPr>
  </w:style>
  <w:style w:type="paragraph" w:styleId="a9">
    <w:name w:val="List Paragraph"/>
    <w:basedOn w:val="a"/>
    <w:uiPriority w:val="34"/>
    <w:qFormat/>
    <w:rsid w:val="001E4D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5982"/>
    <w:pPr>
      <w:tabs>
        <w:tab w:val="center" w:pos="4252"/>
        <w:tab w:val="right" w:pos="8504"/>
      </w:tabs>
      <w:snapToGrid w:val="0"/>
    </w:pPr>
  </w:style>
  <w:style w:type="character" w:customStyle="1" w:styleId="a4">
    <w:name w:val="ヘッダー (文字)"/>
    <w:basedOn w:val="a0"/>
    <w:link w:val="a3"/>
    <w:uiPriority w:val="99"/>
    <w:rsid w:val="00D15982"/>
  </w:style>
  <w:style w:type="paragraph" w:styleId="a5">
    <w:name w:val="footer"/>
    <w:basedOn w:val="a"/>
    <w:link w:val="a6"/>
    <w:uiPriority w:val="99"/>
    <w:unhideWhenUsed/>
    <w:rsid w:val="00D15982"/>
    <w:pPr>
      <w:tabs>
        <w:tab w:val="center" w:pos="4252"/>
        <w:tab w:val="right" w:pos="8504"/>
      </w:tabs>
      <w:snapToGrid w:val="0"/>
    </w:pPr>
  </w:style>
  <w:style w:type="character" w:customStyle="1" w:styleId="a6">
    <w:name w:val="フッター (文字)"/>
    <w:basedOn w:val="a0"/>
    <w:link w:val="a5"/>
    <w:uiPriority w:val="99"/>
    <w:rsid w:val="00D15982"/>
  </w:style>
  <w:style w:type="paragraph" w:styleId="a7">
    <w:name w:val="Balloon Text"/>
    <w:basedOn w:val="a"/>
    <w:link w:val="a8"/>
    <w:uiPriority w:val="99"/>
    <w:semiHidden/>
    <w:unhideWhenUsed/>
    <w:rsid w:val="00C37C4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7C4F"/>
    <w:rPr>
      <w:rFonts w:asciiTheme="majorHAnsi" w:eastAsiaTheme="majorEastAsia" w:hAnsiTheme="majorHAnsi" w:cstheme="majorBidi"/>
      <w:sz w:val="18"/>
      <w:szCs w:val="18"/>
    </w:rPr>
  </w:style>
  <w:style w:type="paragraph" w:styleId="a9">
    <w:name w:val="List Paragraph"/>
    <w:basedOn w:val="a"/>
    <w:uiPriority w:val="34"/>
    <w:qFormat/>
    <w:rsid w:val="001E4D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9FB117D-9724-4034-A751-E493AB2A191D}"/>
</file>

<file path=customXml/itemProps2.xml><?xml version="1.0" encoding="utf-8"?>
<ds:datastoreItem xmlns:ds="http://schemas.openxmlformats.org/officeDocument/2006/customXml" ds:itemID="{870D5E35-8BC1-465C-BC62-9AE63C683EA7}"/>
</file>

<file path=customXml/itemProps3.xml><?xml version="1.0" encoding="utf-8"?>
<ds:datastoreItem xmlns:ds="http://schemas.openxmlformats.org/officeDocument/2006/customXml" ds:itemID="{330DD337-68F8-4BD0-89D4-C10C4621EA35}"/>
</file>

<file path=customXml/itemProps4.xml><?xml version="1.0" encoding="utf-8"?>
<ds:datastoreItem xmlns:ds="http://schemas.openxmlformats.org/officeDocument/2006/customXml" ds:itemID="{B43959F6-54F5-40BA-80EC-8D09D044C33F}"/>
</file>

<file path=docProps/app.xml><?xml version="1.0" encoding="utf-8"?>
<Properties xmlns="http://schemas.openxmlformats.org/officeDocument/2006/extended-properties" xmlns:vt="http://schemas.openxmlformats.org/officeDocument/2006/docPropsVTypes">
  <Template>Normal.dotm</Template>
  <TotalTime>2283</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25</cp:revision>
  <cp:lastPrinted>2016-03-25T04:51:00Z</cp:lastPrinted>
  <dcterms:created xsi:type="dcterms:W3CDTF">2016-02-16T04:00:00Z</dcterms:created>
  <dcterms:modified xsi:type="dcterms:W3CDTF">2016-03-25T04:51:00Z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