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2DC3" w14:textId="6C239CFE" w:rsidR="000A4A14" w:rsidRPr="0038250B" w:rsidRDefault="000A4A14" w:rsidP="0038250B">
      <w:pPr>
        <w:ind w:firstLineChars="295" w:firstLine="826"/>
        <w:jc w:val="center"/>
        <w:rPr>
          <w:rFonts w:asciiTheme="majorEastAsia" w:eastAsiaTheme="majorEastAsia" w:hAnsiTheme="majorEastAsia"/>
          <w:sz w:val="28"/>
          <w:szCs w:val="21"/>
        </w:rPr>
      </w:pPr>
      <w:r w:rsidRPr="0038250B">
        <w:rPr>
          <w:rFonts w:asciiTheme="majorEastAsia" w:eastAsiaTheme="majorEastAsia" w:hAnsiTheme="majorEastAsia" w:hint="eastAsia"/>
          <w:sz w:val="28"/>
          <w:szCs w:val="21"/>
        </w:rPr>
        <w:t>「</w:t>
      </w:r>
      <w:r w:rsidR="005F432F" w:rsidRPr="0038250B">
        <w:rPr>
          <w:rFonts w:asciiTheme="majorEastAsia" w:eastAsiaTheme="majorEastAsia" w:hAnsiTheme="majorEastAsia" w:hint="eastAsia"/>
          <w:sz w:val="28"/>
          <w:szCs w:val="21"/>
        </w:rPr>
        <w:t>大阪府流域下水道事業経営戦略</w:t>
      </w:r>
      <w:r w:rsidR="00772708">
        <w:rPr>
          <w:rFonts w:asciiTheme="majorEastAsia" w:eastAsiaTheme="majorEastAsia" w:hAnsiTheme="majorEastAsia" w:hint="eastAsia"/>
          <w:sz w:val="28"/>
          <w:szCs w:val="21"/>
        </w:rPr>
        <w:t>の中間見直し</w:t>
      </w:r>
      <w:r w:rsidR="005F432F" w:rsidRPr="0038250B">
        <w:rPr>
          <w:rFonts w:asciiTheme="majorEastAsia" w:eastAsiaTheme="majorEastAsia" w:hAnsiTheme="majorEastAsia" w:hint="eastAsia"/>
          <w:sz w:val="28"/>
          <w:szCs w:val="21"/>
        </w:rPr>
        <w:t>（案）</w:t>
      </w:r>
      <w:r w:rsidRPr="0038250B">
        <w:rPr>
          <w:rFonts w:asciiTheme="majorEastAsia" w:eastAsiaTheme="majorEastAsia" w:hAnsiTheme="majorEastAsia" w:hint="eastAsia"/>
          <w:sz w:val="28"/>
          <w:szCs w:val="21"/>
        </w:rPr>
        <w:t>」に対する府民意見等</w:t>
      </w:r>
      <w:r w:rsidR="003B2D27">
        <w:rPr>
          <w:rFonts w:asciiTheme="majorEastAsia" w:eastAsiaTheme="majorEastAsia" w:hAnsiTheme="majorEastAsia" w:hint="eastAsia"/>
          <w:sz w:val="28"/>
          <w:szCs w:val="21"/>
        </w:rPr>
        <w:t>と大阪府の考え方について</w:t>
      </w:r>
    </w:p>
    <w:p w14:paraId="54BB5D97" w14:textId="77777777" w:rsidR="000A4A14" w:rsidRPr="0038250B" w:rsidRDefault="000A4A14" w:rsidP="000A4A14">
      <w:pPr>
        <w:rPr>
          <w:rFonts w:asciiTheme="majorEastAsia" w:eastAsiaTheme="majorEastAsia" w:hAnsiTheme="majorEastAsia"/>
          <w:szCs w:val="21"/>
        </w:rPr>
      </w:pPr>
    </w:p>
    <w:p w14:paraId="33025C32" w14:textId="3F6A4361" w:rsidR="000A4A14" w:rsidRPr="00A11867" w:rsidRDefault="00AD2DD5" w:rsidP="000A4A14">
      <w:pPr>
        <w:rPr>
          <w:rFonts w:asciiTheme="majorEastAsia" w:eastAsiaTheme="majorEastAsia" w:hAnsiTheme="majorEastAsia"/>
          <w:szCs w:val="21"/>
        </w:rPr>
      </w:pPr>
      <w:r w:rsidRPr="0038250B">
        <w:rPr>
          <w:rFonts w:asciiTheme="majorEastAsia" w:eastAsiaTheme="majorEastAsia" w:hAnsiTheme="majorEastAsia" w:hint="eastAsia"/>
          <w:szCs w:val="21"/>
        </w:rPr>
        <w:t>○募集期間</w:t>
      </w:r>
      <w:r w:rsidRPr="00A11867">
        <w:rPr>
          <w:rFonts w:asciiTheme="majorEastAsia" w:eastAsiaTheme="majorEastAsia" w:hAnsiTheme="majorEastAsia" w:hint="eastAsia"/>
          <w:szCs w:val="21"/>
        </w:rPr>
        <w:t>：</w:t>
      </w:r>
      <w:r w:rsidR="00772708">
        <w:rPr>
          <w:rFonts w:asciiTheme="majorEastAsia" w:eastAsiaTheme="majorEastAsia" w:hAnsiTheme="majorEastAsia" w:hint="eastAsia"/>
          <w:szCs w:val="21"/>
        </w:rPr>
        <w:t>令和５</w:t>
      </w:r>
      <w:r w:rsidR="005F432F" w:rsidRPr="00A11867">
        <w:rPr>
          <w:rFonts w:asciiTheme="majorEastAsia" w:eastAsiaTheme="majorEastAsia" w:hAnsiTheme="majorEastAsia" w:hint="eastAsia"/>
          <w:szCs w:val="21"/>
        </w:rPr>
        <w:t>年12</w:t>
      </w:r>
      <w:r w:rsidR="000A4A14" w:rsidRPr="00A11867">
        <w:rPr>
          <w:rFonts w:asciiTheme="majorEastAsia" w:eastAsiaTheme="majorEastAsia" w:hAnsiTheme="majorEastAsia" w:hint="eastAsia"/>
          <w:szCs w:val="21"/>
        </w:rPr>
        <w:t>月</w:t>
      </w:r>
      <w:r w:rsidR="005F432F" w:rsidRPr="00A11867">
        <w:rPr>
          <w:rFonts w:asciiTheme="majorEastAsia" w:eastAsiaTheme="majorEastAsia" w:hAnsiTheme="majorEastAsia" w:hint="eastAsia"/>
          <w:szCs w:val="21"/>
        </w:rPr>
        <w:t>25</w:t>
      </w:r>
      <w:r w:rsidR="000A4A14" w:rsidRPr="00A11867">
        <w:rPr>
          <w:rFonts w:asciiTheme="majorEastAsia" w:eastAsiaTheme="majorEastAsia" w:hAnsiTheme="majorEastAsia" w:hint="eastAsia"/>
          <w:szCs w:val="21"/>
        </w:rPr>
        <w:t>日（</w:t>
      </w:r>
      <w:r w:rsidR="005F432F" w:rsidRPr="00A11867">
        <w:rPr>
          <w:rFonts w:asciiTheme="majorEastAsia" w:eastAsiaTheme="majorEastAsia" w:hAnsiTheme="majorEastAsia" w:hint="eastAsia"/>
          <w:szCs w:val="21"/>
        </w:rPr>
        <w:t>月</w:t>
      </w:r>
      <w:r w:rsidR="000A4A14" w:rsidRPr="00A11867">
        <w:rPr>
          <w:rFonts w:asciiTheme="majorEastAsia" w:eastAsiaTheme="majorEastAsia" w:hAnsiTheme="majorEastAsia" w:hint="eastAsia"/>
          <w:szCs w:val="21"/>
        </w:rPr>
        <w:t>曜日）から</w:t>
      </w:r>
      <w:r w:rsidR="00772708">
        <w:rPr>
          <w:rFonts w:asciiTheme="majorEastAsia" w:eastAsiaTheme="majorEastAsia" w:hAnsiTheme="majorEastAsia" w:hint="eastAsia"/>
          <w:szCs w:val="21"/>
        </w:rPr>
        <w:t>令和６</w:t>
      </w:r>
      <w:r w:rsidR="005F432F" w:rsidRPr="00A11867">
        <w:rPr>
          <w:rFonts w:asciiTheme="majorEastAsia" w:eastAsiaTheme="majorEastAsia" w:hAnsiTheme="majorEastAsia" w:hint="eastAsia"/>
          <w:szCs w:val="21"/>
        </w:rPr>
        <w:t>年１</w:t>
      </w:r>
      <w:r w:rsidR="000A4A14" w:rsidRPr="00A11867">
        <w:rPr>
          <w:rFonts w:asciiTheme="majorEastAsia" w:eastAsiaTheme="majorEastAsia" w:hAnsiTheme="majorEastAsia" w:hint="eastAsia"/>
          <w:szCs w:val="21"/>
        </w:rPr>
        <w:t>月</w:t>
      </w:r>
      <w:r w:rsidR="005F432F" w:rsidRPr="00A11867">
        <w:rPr>
          <w:rFonts w:asciiTheme="majorEastAsia" w:eastAsiaTheme="majorEastAsia" w:hAnsiTheme="majorEastAsia" w:hint="eastAsia"/>
          <w:szCs w:val="21"/>
        </w:rPr>
        <w:t>23</w:t>
      </w:r>
      <w:r w:rsidR="000A4A14" w:rsidRPr="00A11867">
        <w:rPr>
          <w:rFonts w:asciiTheme="majorEastAsia" w:eastAsiaTheme="majorEastAsia" w:hAnsiTheme="majorEastAsia" w:hint="eastAsia"/>
          <w:szCs w:val="21"/>
        </w:rPr>
        <w:t>日（</w:t>
      </w:r>
      <w:r w:rsidR="005F432F" w:rsidRPr="00A11867">
        <w:rPr>
          <w:rFonts w:asciiTheme="majorEastAsia" w:eastAsiaTheme="majorEastAsia" w:hAnsiTheme="majorEastAsia" w:hint="eastAsia"/>
          <w:szCs w:val="21"/>
        </w:rPr>
        <w:t>火</w:t>
      </w:r>
      <w:r w:rsidR="000A4A14" w:rsidRPr="00A11867">
        <w:rPr>
          <w:rFonts w:asciiTheme="majorEastAsia" w:eastAsiaTheme="majorEastAsia" w:hAnsiTheme="majorEastAsia" w:hint="eastAsia"/>
          <w:szCs w:val="21"/>
        </w:rPr>
        <w:t>曜日）まで</w:t>
      </w:r>
    </w:p>
    <w:p w14:paraId="7C97CB0B" w14:textId="77777777" w:rsidR="000A4A14" w:rsidRPr="00A11867" w:rsidRDefault="000A4A14" w:rsidP="000A4A14">
      <w:pPr>
        <w:rPr>
          <w:rFonts w:asciiTheme="majorEastAsia" w:eastAsiaTheme="majorEastAsia" w:hAnsiTheme="majorEastAsia"/>
          <w:szCs w:val="21"/>
        </w:rPr>
      </w:pPr>
      <w:r w:rsidRPr="00A11867">
        <w:rPr>
          <w:rFonts w:asciiTheme="majorEastAsia" w:eastAsiaTheme="majorEastAsia" w:hAnsiTheme="majorEastAsia" w:hint="eastAsia"/>
          <w:szCs w:val="21"/>
        </w:rPr>
        <w:t>○募集方法：</w:t>
      </w:r>
      <w:r w:rsidR="00AD2DD5" w:rsidRPr="00A11867">
        <w:rPr>
          <w:rFonts w:asciiTheme="majorEastAsia" w:eastAsiaTheme="majorEastAsia" w:hAnsiTheme="majorEastAsia" w:hint="eastAsia"/>
          <w:szCs w:val="21"/>
        </w:rPr>
        <w:t>インターネット（電子申請）、</w:t>
      </w:r>
      <w:r w:rsidRPr="00A11867">
        <w:rPr>
          <w:rFonts w:asciiTheme="majorEastAsia" w:eastAsiaTheme="majorEastAsia" w:hAnsiTheme="majorEastAsia" w:hint="eastAsia"/>
          <w:szCs w:val="21"/>
        </w:rPr>
        <w:t>郵便、ファクシミリ</w:t>
      </w:r>
    </w:p>
    <w:p w14:paraId="66555FE0" w14:textId="7CE3455E" w:rsidR="000A4A14" w:rsidRPr="00A11867" w:rsidRDefault="005F432F" w:rsidP="000A4A14">
      <w:pPr>
        <w:rPr>
          <w:rFonts w:asciiTheme="majorEastAsia" w:eastAsiaTheme="majorEastAsia" w:hAnsiTheme="majorEastAsia"/>
          <w:szCs w:val="21"/>
        </w:rPr>
      </w:pPr>
      <w:r w:rsidRPr="00A11867">
        <w:rPr>
          <w:rFonts w:asciiTheme="majorEastAsia" w:eastAsiaTheme="majorEastAsia" w:hAnsiTheme="majorEastAsia" w:hint="eastAsia"/>
          <w:szCs w:val="21"/>
        </w:rPr>
        <w:t>○</w:t>
      </w:r>
      <w:r w:rsidR="00AD2DD5" w:rsidRPr="00A11867">
        <w:rPr>
          <w:rFonts w:asciiTheme="majorEastAsia" w:eastAsiaTheme="majorEastAsia" w:hAnsiTheme="majorEastAsia" w:hint="eastAsia"/>
          <w:szCs w:val="21"/>
        </w:rPr>
        <w:t>募集結果：</w:t>
      </w:r>
      <w:r w:rsidR="004A7995">
        <w:rPr>
          <w:rFonts w:asciiTheme="majorEastAsia" w:eastAsiaTheme="majorEastAsia" w:hAnsiTheme="majorEastAsia" w:hint="eastAsia"/>
          <w:szCs w:val="21"/>
        </w:rPr>
        <w:t>２</w:t>
      </w:r>
      <w:r w:rsidR="00204CB0" w:rsidRPr="00A11867">
        <w:rPr>
          <w:rFonts w:asciiTheme="majorEastAsia" w:eastAsiaTheme="majorEastAsia" w:hAnsiTheme="majorEastAsia" w:hint="eastAsia"/>
          <w:szCs w:val="21"/>
        </w:rPr>
        <w:t>名から</w:t>
      </w:r>
      <w:r w:rsidR="004A7995">
        <w:rPr>
          <w:rFonts w:asciiTheme="majorEastAsia" w:eastAsiaTheme="majorEastAsia" w:hAnsiTheme="majorEastAsia" w:hint="eastAsia"/>
          <w:szCs w:val="21"/>
        </w:rPr>
        <w:t>５</w:t>
      </w:r>
      <w:r w:rsidR="000A4A14" w:rsidRPr="00A11867">
        <w:rPr>
          <w:rFonts w:asciiTheme="majorEastAsia" w:eastAsiaTheme="majorEastAsia" w:hAnsiTheme="majorEastAsia" w:hint="eastAsia"/>
          <w:szCs w:val="21"/>
        </w:rPr>
        <w:t>件</w:t>
      </w:r>
      <w:r w:rsidR="00204CB0" w:rsidRPr="00A11867">
        <w:rPr>
          <w:rFonts w:asciiTheme="majorEastAsia" w:eastAsiaTheme="majorEastAsia" w:hAnsiTheme="majorEastAsia" w:hint="eastAsia"/>
          <w:szCs w:val="21"/>
        </w:rPr>
        <w:t>のご意見をいただきました。</w:t>
      </w:r>
      <w:r w:rsidR="00AD2DD5" w:rsidRPr="00A11867">
        <w:rPr>
          <w:rFonts w:asciiTheme="majorEastAsia" w:eastAsiaTheme="majorEastAsia" w:hAnsiTheme="majorEastAsia" w:hint="eastAsia"/>
          <w:szCs w:val="21"/>
        </w:rPr>
        <w:t>（うち意見の公表を望まないもの</w:t>
      </w:r>
      <w:r w:rsidR="00772708">
        <w:rPr>
          <w:rFonts w:asciiTheme="majorEastAsia" w:eastAsiaTheme="majorEastAsia" w:hAnsiTheme="majorEastAsia" w:hint="eastAsia"/>
          <w:szCs w:val="21"/>
        </w:rPr>
        <w:t>１</w:t>
      </w:r>
      <w:r w:rsidR="00AD2DD5" w:rsidRPr="00A11867">
        <w:rPr>
          <w:rFonts w:asciiTheme="majorEastAsia" w:eastAsiaTheme="majorEastAsia" w:hAnsiTheme="majorEastAsia" w:hint="eastAsia"/>
          <w:szCs w:val="21"/>
        </w:rPr>
        <w:t>件）</w:t>
      </w:r>
    </w:p>
    <w:p w14:paraId="744C1061" w14:textId="77777777" w:rsidR="000A4A14" w:rsidRPr="00A11867" w:rsidRDefault="000A4A14" w:rsidP="000A4A14">
      <w:pPr>
        <w:rPr>
          <w:rFonts w:asciiTheme="majorEastAsia" w:eastAsiaTheme="majorEastAsia" w:hAnsiTheme="majorEastAsia"/>
          <w:szCs w:val="21"/>
        </w:rPr>
      </w:pPr>
    </w:p>
    <w:p w14:paraId="251D4AAF" w14:textId="0442988B" w:rsidR="000A4A14" w:rsidRPr="00A11867" w:rsidRDefault="000A4A14" w:rsidP="000A4A14">
      <w:pPr>
        <w:ind w:firstLineChars="100" w:firstLine="210"/>
        <w:rPr>
          <w:rFonts w:asciiTheme="majorEastAsia" w:eastAsiaTheme="majorEastAsia" w:hAnsiTheme="majorEastAsia"/>
          <w:szCs w:val="21"/>
        </w:rPr>
      </w:pPr>
      <w:r w:rsidRPr="00A11867">
        <w:rPr>
          <w:rFonts w:asciiTheme="majorEastAsia" w:eastAsiaTheme="majorEastAsia" w:hAnsiTheme="majorEastAsia" w:hint="eastAsia"/>
          <w:szCs w:val="21"/>
        </w:rPr>
        <w:t>寄せられたご意見等及び</w:t>
      </w:r>
      <w:r w:rsidR="003B2D27">
        <w:rPr>
          <w:rFonts w:asciiTheme="majorEastAsia" w:eastAsiaTheme="majorEastAsia" w:hAnsiTheme="majorEastAsia" w:hint="eastAsia"/>
          <w:szCs w:val="21"/>
        </w:rPr>
        <w:t>これに対する</w:t>
      </w:r>
      <w:r w:rsidR="00D425F5" w:rsidRPr="00A11867">
        <w:rPr>
          <w:rFonts w:asciiTheme="majorEastAsia" w:eastAsiaTheme="majorEastAsia" w:hAnsiTheme="majorEastAsia" w:hint="eastAsia"/>
          <w:szCs w:val="21"/>
        </w:rPr>
        <w:t>大阪府の考え方は次</w:t>
      </w:r>
      <w:r w:rsidRPr="00A11867">
        <w:rPr>
          <w:rFonts w:asciiTheme="majorEastAsia" w:eastAsiaTheme="majorEastAsia" w:hAnsiTheme="majorEastAsia" w:hint="eastAsia"/>
          <w:szCs w:val="21"/>
        </w:rPr>
        <w:t>のとおりです。</w:t>
      </w:r>
    </w:p>
    <w:p w14:paraId="6FC6CF59" w14:textId="2210E8A8" w:rsidR="000A4A14" w:rsidRPr="00A11867" w:rsidRDefault="000A4A14" w:rsidP="000A4A14">
      <w:pPr>
        <w:ind w:firstLineChars="100" w:firstLine="210"/>
        <w:rPr>
          <w:rFonts w:asciiTheme="majorEastAsia" w:eastAsiaTheme="majorEastAsia" w:hAnsiTheme="majorEastAsia"/>
          <w:szCs w:val="21"/>
        </w:rPr>
      </w:pPr>
      <w:r w:rsidRPr="00A11867">
        <w:rPr>
          <w:rFonts w:asciiTheme="majorEastAsia" w:eastAsiaTheme="majorEastAsia" w:hAnsiTheme="majorEastAsia" w:hint="eastAsia"/>
          <w:szCs w:val="21"/>
        </w:rPr>
        <w:t>なお、ご意見</w:t>
      </w:r>
      <w:r w:rsidR="00D425F5" w:rsidRPr="00A11867">
        <w:rPr>
          <w:rFonts w:asciiTheme="majorEastAsia" w:eastAsiaTheme="majorEastAsia" w:hAnsiTheme="majorEastAsia" w:hint="eastAsia"/>
          <w:szCs w:val="21"/>
        </w:rPr>
        <w:t>等</w:t>
      </w:r>
      <w:r w:rsidR="00220A5C" w:rsidRPr="00A11867">
        <w:rPr>
          <w:rFonts w:asciiTheme="majorEastAsia" w:eastAsiaTheme="majorEastAsia" w:hAnsiTheme="majorEastAsia" w:hint="eastAsia"/>
          <w:szCs w:val="21"/>
        </w:rPr>
        <w:t>は</w:t>
      </w:r>
      <w:r w:rsidR="00DC7D2B" w:rsidRPr="00A11867">
        <w:rPr>
          <w:rFonts w:asciiTheme="majorEastAsia" w:eastAsiaTheme="majorEastAsia" w:hAnsiTheme="majorEastAsia" w:hint="eastAsia"/>
          <w:szCs w:val="21"/>
        </w:rPr>
        <w:t>原文の</w:t>
      </w:r>
      <w:r w:rsidR="003B2D27">
        <w:rPr>
          <w:rFonts w:asciiTheme="majorEastAsia" w:eastAsiaTheme="majorEastAsia" w:hAnsiTheme="majorEastAsia" w:hint="eastAsia"/>
          <w:szCs w:val="21"/>
        </w:rPr>
        <w:t>とおり掲載しています</w:t>
      </w:r>
      <w:r w:rsidRPr="00A11867">
        <w:rPr>
          <w:rFonts w:asciiTheme="majorEastAsia" w:eastAsiaTheme="majorEastAsia" w:hAnsiTheme="majorEastAsia" w:hint="eastAsia"/>
          <w:szCs w:val="21"/>
        </w:rPr>
        <w:t>。</w:t>
      </w:r>
    </w:p>
    <w:p w14:paraId="390D76E1" w14:textId="77777777" w:rsidR="008D1E89" w:rsidRPr="00A11867" w:rsidRDefault="008D1E89" w:rsidP="00CF0E5C">
      <w:pPr>
        <w:autoSpaceDE w:val="0"/>
        <w:autoSpaceDN w:val="0"/>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549"/>
        <w:gridCol w:w="7956"/>
        <w:gridCol w:w="6096"/>
      </w:tblGrid>
      <w:tr w:rsidR="00A11867" w:rsidRPr="00A11867" w14:paraId="087EDC13" w14:textId="77777777" w:rsidTr="00D2503A">
        <w:trPr>
          <w:trHeight w:val="471"/>
        </w:trPr>
        <w:tc>
          <w:tcPr>
            <w:tcW w:w="549" w:type="dxa"/>
            <w:shd w:val="clear" w:color="auto" w:fill="auto"/>
          </w:tcPr>
          <w:p w14:paraId="54965ECB" w14:textId="77777777" w:rsidR="00DC7D2B" w:rsidRPr="00A11867" w:rsidRDefault="00DC7D2B" w:rsidP="00DC7D2B">
            <w:pPr>
              <w:autoSpaceDE w:val="0"/>
              <w:autoSpaceDN w:val="0"/>
              <w:jc w:val="center"/>
              <w:rPr>
                <w:rFonts w:asciiTheme="majorEastAsia" w:eastAsiaTheme="majorEastAsia" w:hAnsiTheme="majorEastAsia"/>
              </w:rPr>
            </w:pPr>
          </w:p>
        </w:tc>
        <w:tc>
          <w:tcPr>
            <w:tcW w:w="7956" w:type="dxa"/>
            <w:shd w:val="clear" w:color="auto" w:fill="auto"/>
            <w:vAlign w:val="center"/>
          </w:tcPr>
          <w:p w14:paraId="27BF6F69" w14:textId="77777777" w:rsidR="00DC7D2B" w:rsidRPr="00A11867" w:rsidRDefault="00DC7D2B" w:rsidP="0038250B">
            <w:pPr>
              <w:autoSpaceDE w:val="0"/>
              <w:autoSpaceDN w:val="0"/>
              <w:jc w:val="center"/>
              <w:rPr>
                <w:rFonts w:asciiTheme="majorEastAsia" w:eastAsiaTheme="majorEastAsia" w:hAnsiTheme="majorEastAsia"/>
              </w:rPr>
            </w:pPr>
            <w:r w:rsidRPr="00A11867">
              <w:rPr>
                <w:rFonts w:asciiTheme="majorEastAsia" w:eastAsiaTheme="majorEastAsia" w:hAnsiTheme="majorEastAsia" w:hint="eastAsia"/>
              </w:rPr>
              <w:t>ご意見等</w:t>
            </w:r>
          </w:p>
        </w:tc>
        <w:tc>
          <w:tcPr>
            <w:tcW w:w="6096" w:type="dxa"/>
            <w:shd w:val="clear" w:color="auto" w:fill="auto"/>
            <w:vAlign w:val="center"/>
          </w:tcPr>
          <w:p w14:paraId="7621C491" w14:textId="77777777" w:rsidR="00DC7D2B" w:rsidRPr="00A11867" w:rsidRDefault="00DC7D2B" w:rsidP="0038250B">
            <w:pPr>
              <w:autoSpaceDE w:val="0"/>
              <w:autoSpaceDN w:val="0"/>
              <w:ind w:left="315" w:hangingChars="150" w:hanging="315"/>
              <w:jc w:val="center"/>
              <w:rPr>
                <w:rFonts w:asciiTheme="majorEastAsia" w:eastAsiaTheme="majorEastAsia" w:hAnsiTheme="majorEastAsia"/>
              </w:rPr>
            </w:pPr>
            <w:r w:rsidRPr="00A11867">
              <w:rPr>
                <w:rFonts w:asciiTheme="majorEastAsia" w:eastAsiaTheme="majorEastAsia" w:hAnsiTheme="majorEastAsia" w:hint="eastAsia"/>
              </w:rPr>
              <w:t>大阪府の考え方</w:t>
            </w:r>
          </w:p>
        </w:tc>
      </w:tr>
      <w:tr w:rsidR="00A11867" w:rsidRPr="00A11867" w14:paraId="1932A951" w14:textId="77777777" w:rsidTr="003B2D27">
        <w:trPr>
          <w:trHeight w:val="2891"/>
        </w:trPr>
        <w:tc>
          <w:tcPr>
            <w:tcW w:w="549" w:type="dxa"/>
            <w:tcBorders>
              <w:bottom w:val="single" w:sz="4" w:space="0" w:color="auto"/>
            </w:tcBorders>
            <w:shd w:val="clear" w:color="auto" w:fill="auto"/>
          </w:tcPr>
          <w:p w14:paraId="05CD7FE0" w14:textId="77777777" w:rsidR="00DC7D2B" w:rsidRPr="00A11867" w:rsidRDefault="00DC7D2B" w:rsidP="0038250B">
            <w:pPr>
              <w:autoSpaceDE w:val="0"/>
              <w:autoSpaceDN w:val="0"/>
              <w:spacing w:line="300" w:lineRule="exact"/>
              <w:jc w:val="center"/>
              <w:rPr>
                <w:rFonts w:asciiTheme="majorEastAsia" w:eastAsiaTheme="majorEastAsia" w:hAnsiTheme="majorEastAsia"/>
              </w:rPr>
            </w:pPr>
            <w:r w:rsidRPr="00A11867">
              <w:rPr>
                <w:rFonts w:asciiTheme="majorEastAsia" w:eastAsiaTheme="majorEastAsia" w:hAnsiTheme="majorEastAsia" w:hint="eastAsia"/>
              </w:rPr>
              <w:t>１</w:t>
            </w:r>
          </w:p>
        </w:tc>
        <w:tc>
          <w:tcPr>
            <w:tcW w:w="7956" w:type="dxa"/>
            <w:tcBorders>
              <w:bottom w:val="single" w:sz="4" w:space="0" w:color="auto"/>
            </w:tcBorders>
            <w:shd w:val="clear" w:color="auto" w:fill="auto"/>
          </w:tcPr>
          <w:p w14:paraId="7E64A56C" w14:textId="6CF3FF2B" w:rsidR="004A7995" w:rsidRDefault="004A7995" w:rsidP="004A7995">
            <w:pPr>
              <w:autoSpaceDE w:val="0"/>
              <w:autoSpaceDN w:val="0"/>
              <w:spacing w:line="300" w:lineRule="exact"/>
              <w:rPr>
                <w:rFonts w:asciiTheme="majorEastAsia" w:eastAsiaTheme="majorEastAsia" w:hAnsiTheme="majorEastAsia"/>
              </w:rPr>
            </w:pPr>
            <w:r>
              <w:rPr>
                <w:rFonts w:asciiTheme="majorEastAsia" w:eastAsiaTheme="majorEastAsia" w:hAnsiTheme="majorEastAsia" w:hint="eastAsia"/>
              </w:rPr>
              <w:t>第５章　主要な施策の取組</w:t>
            </w:r>
          </w:p>
          <w:p w14:paraId="5EE80B19" w14:textId="49D152DC" w:rsidR="00DC7D2B" w:rsidRPr="00A11867" w:rsidRDefault="004A7995" w:rsidP="0038250B">
            <w:pPr>
              <w:autoSpaceDE w:val="0"/>
              <w:autoSpaceDN w:val="0"/>
              <w:spacing w:line="300" w:lineRule="exact"/>
              <w:ind w:firstLineChars="100" w:firstLine="210"/>
              <w:rPr>
                <w:rFonts w:asciiTheme="majorEastAsia" w:eastAsiaTheme="majorEastAsia" w:hAnsiTheme="majorEastAsia"/>
              </w:rPr>
            </w:pPr>
            <w:r w:rsidRPr="004A7995">
              <w:rPr>
                <w:rFonts w:asciiTheme="majorEastAsia" w:eastAsiaTheme="majorEastAsia" w:hAnsiTheme="majorEastAsia" w:hint="eastAsia"/>
              </w:rPr>
              <w:t>「下水道施設の整備等や下水道資源の有効利用に広く民間活力を活用することにより、効率的かつ経済的な事業運営をめざします。」（p39）とありますが、しっかりと民間の技術力を事業に活かし、安定した運営を図るためには、民間事業者との対話等を通じて双方がWin-Winとなる、より良いスキームをつくることが重要であると思います。</w:t>
            </w:r>
          </w:p>
        </w:tc>
        <w:tc>
          <w:tcPr>
            <w:tcW w:w="6096" w:type="dxa"/>
            <w:tcBorders>
              <w:bottom w:val="single" w:sz="4" w:space="0" w:color="auto"/>
            </w:tcBorders>
            <w:shd w:val="clear" w:color="auto" w:fill="auto"/>
          </w:tcPr>
          <w:p w14:paraId="3AFEC6AF" w14:textId="77777777" w:rsidR="000919BC" w:rsidRDefault="000919BC" w:rsidP="006C72BA">
            <w:pPr>
              <w:autoSpaceDE w:val="0"/>
              <w:autoSpaceDN w:val="0"/>
              <w:spacing w:line="300" w:lineRule="exact"/>
              <w:ind w:left="630" w:hangingChars="300" w:hanging="630"/>
              <w:rPr>
                <w:rFonts w:asciiTheme="majorEastAsia" w:eastAsiaTheme="majorEastAsia" w:hAnsiTheme="majorEastAsia"/>
              </w:rPr>
            </w:pPr>
          </w:p>
          <w:p w14:paraId="5BDBC573" w14:textId="53A8CAD6" w:rsidR="006D18C5" w:rsidRPr="00A11867" w:rsidRDefault="001A0F87" w:rsidP="00C67D71">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いただいた</w:t>
            </w:r>
            <w:r w:rsidR="006D18C5">
              <w:rPr>
                <w:rFonts w:asciiTheme="majorEastAsia" w:eastAsiaTheme="majorEastAsia" w:hAnsiTheme="majorEastAsia" w:hint="eastAsia"/>
              </w:rPr>
              <w:t>ご意見については、</w:t>
            </w:r>
            <w:r w:rsidR="00C03032">
              <w:rPr>
                <w:rFonts w:asciiTheme="majorEastAsia" w:eastAsiaTheme="majorEastAsia" w:hAnsiTheme="majorEastAsia" w:hint="eastAsia"/>
              </w:rPr>
              <w:t>民間</w:t>
            </w:r>
            <w:r w:rsidR="00224A22">
              <w:rPr>
                <w:rFonts w:asciiTheme="majorEastAsia" w:eastAsiaTheme="majorEastAsia" w:hAnsiTheme="majorEastAsia" w:hint="eastAsia"/>
              </w:rPr>
              <w:t>活力</w:t>
            </w:r>
            <w:r>
              <w:rPr>
                <w:rFonts w:asciiTheme="majorEastAsia" w:eastAsiaTheme="majorEastAsia" w:hAnsiTheme="majorEastAsia" w:hint="eastAsia"/>
              </w:rPr>
              <w:t>を効果的に</w:t>
            </w:r>
            <w:r w:rsidR="00224A22">
              <w:rPr>
                <w:rFonts w:asciiTheme="majorEastAsia" w:eastAsiaTheme="majorEastAsia" w:hAnsiTheme="majorEastAsia" w:hint="eastAsia"/>
              </w:rPr>
              <w:t>活用</w:t>
            </w:r>
            <w:r>
              <w:rPr>
                <w:rFonts w:asciiTheme="majorEastAsia" w:eastAsiaTheme="majorEastAsia" w:hAnsiTheme="majorEastAsia" w:hint="eastAsia"/>
              </w:rPr>
              <w:t>し、今後の事業運営に生かすため</w:t>
            </w:r>
            <w:r w:rsidR="00C03032">
              <w:rPr>
                <w:rFonts w:asciiTheme="majorEastAsia" w:eastAsiaTheme="majorEastAsia" w:hAnsiTheme="majorEastAsia" w:hint="eastAsia"/>
              </w:rPr>
              <w:t>の参考に</w:t>
            </w:r>
            <w:r w:rsidR="00C67D71">
              <w:rPr>
                <w:rFonts w:asciiTheme="majorEastAsia" w:eastAsiaTheme="majorEastAsia" w:hAnsiTheme="majorEastAsia" w:hint="eastAsia"/>
              </w:rPr>
              <w:t>させていただきます。</w:t>
            </w:r>
          </w:p>
        </w:tc>
      </w:tr>
      <w:tr w:rsidR="009E5D04" w:rsidRPr="00A11867" w14:paraId="5C08E22A" w14:textId="77777777" w:rsidTr="003B2D27">
        <w:trPr>
          <w:trHeight w:val="2891"/>
        </w:trPr>
        <w:tc>
          <w:tcPr>
            <w:tcW w:w="549" w:type="dxa"/>
            <w:shd w:val="clear" w:color="auto" w:fill="auto"/>
          </w:tcPr>
          <w:p w14:paraId="4796486A" w14:textId="77777777" w:rsidR="009E5D04" w:rsidRPr="00A11867" w:rsidRDefault="009E5D04" w:rsidP="0038250B">
            <w:pPr>
              <w:autoSpaceDE w:val="0"/>
              <w:autoSpaceDN w:val="0"/>
              <w:spacing w:line="300" w:lineRule="exact"/>
              <w:jc w:val="center"/>
              <w:rPr>
                <w:rFonts w:asciiTheme="majorEastAsia" w:eastAsiaTheme="majorEastAsia" w:hAnsiTheme="majorEastAsia"/>
              </w:rPr>
            </w:pPr>
            <w:r w:rsidRPr="00A11867">
              <w:rPr>
                <w:rFonts w:asciiTheme="majorEastAsia" w:eastAsiaTheme="majorEastAsia" w:hAnsiTheme="majorEastAsia" w:hint="eastAsia"/>
              </w:rPr>
              <w:t>２</w:t>
            </w:r>
          </w:p>
        </w:tc>
        <w:tc>
          <w:tcPr>
            <w:tcW w:w="7956" w:type="dxa"/>
            <w:shd w:val="clear" w:color="auto" w:fill="auto"/>
          </w:tcPr>
          <w:p w14:paraId="26107D00" w14:textId="77777777" w:rsidR="004A7995" w:rsidRDefault="004A7995" w:rsidP="004A7995">
            <w:pPr>
              <w:autoSpaceDE w:val="0"/>
              <w:autoSpaceDN w:val="0"/>
              <w:spacing w:line="300" w:lineRule="exact"/>
              <w:rPr>
                <w:rFonts w:asciiTheme="majorEastAsia" w:eastAsiaTheme="majorEastAsia" w:hAnsiTheme="majorEastAsia"/>
              </w:rPr>
            </w:pPr>
            <w:r>
              <w:rPr>
                <w:rFonts w:asciiTheme="majorEastAsia" w:eastAsiaTheme="majorEastAsia" w:hAnsiTheme="majorEastAsia" w:hint="eastAsia"/>
              </w:rPr>
              <w:t>第５章　主要な施策の取組</w:t>
            </w:r>
          </w:p>
          <w:p w14:paraId="6F61A5E8" w14:textId="4A1D827E" w:rsidR="009E5D04" w:rsidRPr="00A11867" w:rsidRDefault="004A7995" w:rsidP="0038250B">
            <w:pPr>
              <w:autoSpaceDE w:val="0"/>
              <w:autoSpaceDN w:val="0"/>
              <w:spacing w:line="300" w:lineRule="exact"/>
              <w:ind w:firstLineChars="100" w:firstLine="210"/>
              <w:rPr>
                <w:rFonts w:asciiTheme="majorEastAsia" w:eastAsiaTheme="majorEastAsia" w:hAnsiTheme="majorEastAsia"/>
              </w:rPr>
            </w:pPr>
            <w:r w:rsidRPr="004A7995">
              <w:rPr>
                <w:rFonts w:asciiTheme="majorEastAsia" w:eastAsiaTheme="majorEastAsia" w:hAnsiTheme="majorEastAsia" w:hint="eastAsia"/>
              </w:rPr>
              <w:t>「カーボンニュートラルの取組と維持管理費の縮減とはトレード・オフの関係にもなり得ることから、コスト負担のあり方について府民の理解が必要不可欠です。」（p37）とありますが、コストアップとなる場合、誰が負担するのかをしっかりと議論いただきますようお願いします。 また、私費の負担が生じる場合は、積極的に取り組んだ処理区に位置する市町村（住民）だけが負担するのではなく、府域全体で負担するなど、公平な負担にすべきであると思います。</w:t>
            </w:r>
          </w:p>
        </w:tc>
        <w:tc>
          <w:tcPr>
            <w:tcW w:w="6096" w:type="dxa"/>
            <w:shd w:val="clear" w:color="auto" w:fill="auto"/>
          </w:tcPr>
          <w:p w14:paraId="67E838BC" w14:textId="77777777" w:rsidR="00B43709" w:rsidRDefault="00B43709" w:rsidP="004B4E26">
            <w:pPr>
              <w:autoSpaceDE w:val="0"/>
              <w:autoSpaceDN w:val="0"/>
              <w:spacing w:line="300" w:lineRule="exact"/>
              <w:ind w:firstLineChars="100" w:firstLine="210"/>
              <w:rPr>
                <w:rFonts w:asciiTheme="majorEastAsia" w:eastAsiaTheme="majorEastAsia" w:hAnsiTheme="majorEastAsia"/>
              </w:rPr>
            </w:pPr>
          </w:p>
          <w:p w14:paraId="2FBD55F5" w14:textId="2C8A793B" w:rsidR="008B2CFC" w:rsidRDefault="002A1E9A" w:rsidP="002A1E9A">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現在</w:t>
            </w:r>
            <w:r w:rsidR="004801E1">
              <w:rPr>
                <w:rFonts w:asciiTheme="majorEastAsia" w:eastAsiaTheme="majorEastAsia" w:hAnsiTheme="majorEastAsia" w:hint="eastAsia"/>
              </w:rPr>
              <w:t>は、</w:t>
            </w:r>
            <w:r w:rsidR="0021595E">
              <w:rPr>
                <w:rFonts w:asciiTheme="majorEastAsia" w:eastAsiaTheme="majorEastAsia" w:hAnsiTheme="majorEastAsia" w:hint="eastAsia"/>
              </w:rPr>
              <w:t>施設の改築更新にあたり、従来の</w:t>
            </w:r>
            <w:r w:rsidR="007343EB">
              <w:rPr>
                <w:rFonts w:asciiTheme="majorEastAsia" w:eastAsiaTheme="majorEastAsia" w:hAnsiTheme="majorEastAsia" w:hint="eastAsia"/>
              </w:rPr>
              <w:t>コストの範囲内で、より</w:t>
            </w:r>
            <w:r w:rsidR="007327F7">
              <w:rPr>
                <w:rFonts w:asciiTheme="majorEastAsia" w:eastAsiaTheme="majorEastAsia" w:hAnsiTheme="majorEastAsia" w:hint="eastAsia"/>
              </w:rPr>
              <w:t>環境負荷低減に優れた機械</w:t>
            </w:r>
            <w:r w:rsidR="00F6114D">
              <w:rPr>
                <w:rFonts w:asciiTheme="majorEastAsia" w:eastAsiaTheme="majorEastAsia" w:hAnsiTheme="majorEastAsia" w:hint="eastAsia"/>
              </w:rPr>
              <w:t>を</w:t>
            </w:r>
            <w:r w:rsidR="007327F7">
              <w:rPr>
                <w:rFonts w:asciiTheme="majorEastAsia" w:eastAsiaTheme="majorEastAsia" w:hAnsiTheme="majorEastAsia" w:hint="eastAsia"/>
              </w:rPr>
              <w:t>導入</w:t>
            </w:r>
            <w:r w:rsidR="00F6114D">
              <w:rPr>
                <w:rFonts w:asciiTheme="majorEastAsia" w:eastAsiaTheme="majorEastAsia" w:hAnsiTheme="majorEastAsia" w:hint="eastAsia"/>
              </w:rPr>
              <w:t>する</w:t>
            </w:r>
            <w:r w:rsidR="007343EB">
              <w:rPr>
                <w:rFonts w:asciiTheme="majorEastAsia" w:eastAsiaTheme="majorEastAsia" w:hAnsiTheme="majorEastAsia" w:hint="eastAsia"/>
              </w:rPr>
              <w:t>など</w:t>
            </w:r>
            <w:r w:rsidR="007327F7">
              <w:rPr>
                <w:rFonts w:asciiTheme="majorEastAsia" w:eastAsiaTheme="majorEastAsia" w:hAnsiTheme="majorEastAsia" w:hint="eastAsia"/>
              </w:rPr>
              <w:t>、</w:t>
            </w:r>
            <w:r w:rsidR="007343EB">
              <w:rPr>
                <w:rFonts w:asciiTheme="majorEastAsia" w:eastAsiaTheme="majorEastAsia" w:hAnsiTheme="majorEastAsia" w:hint="eastAsia"/>
              </w:rPr>
              <w:t>コスト面にも配慮しながら</w:t>
            </w:r>
            <w:r w:rsidR="004801E1">
              <w:rPr>
                <w:rFonts w:asciiTheme="majorEastAsia" w:eastAsiaTheme="majorEastAsia" w:hAnsiTheme="majorEastAsia" w:hint="eastAsia"/>
              </w:rPr>
              <w:t>カーボンニュートラル</w:t>
            </w:r>
            <w:r w:rsidR="007343EB">
              <w:rPr>
                <w:rFonts w:asciiTheme="majorEastAsia" w:eastAsiaTheme="majorEastAsia" w:hAnsiTheme="majorEastAsia" w:hint="eastAsia"/>
              </w:rPr>
              <w:t>の</w:t>
            </w:r>
            <w:r w:rsidR="00F9540C">
              <w:rPr>
                <w:rFonts w:asciiTheme="majorEastAsia" w:eastAsiaTheme="majorEastAsia" w:hAnsiTheme="majorEastAsia" w:hint="eastAsia"/>
              </w:rPr>
              <w:t>取組を進めて</w:t>
            </w:r>
            <w:r w:rsidR="007343EB">
              <w:rPr>
                <w:rFonts w:asciiTheme="majorEastAsia" w:eastAsiaTheme="majorEastAsia" w:hAnsiTheme="majorEastAsia" w:hint="eastAsia"/>
              </w:rPr>
              <w:t>います</w:t>
            </w:r>
            <w:r w:rsidR="008B2CFC">
              <w:rPr>
                <w:rFonts w:asciiTheme="majorEastAsia" w:eastAsiaTheme="majorEastAsia" w:hAnsiTheme="majorEastAsia" w:hint="eastAsia"/>
              </w:rPr>
              <w:t>。</w:t>
            </w:r>
          </w:p>
          <w:p w14:paraId="37BCAB6A" w14:textId="50E9ADCC" w:rsidR="006D18C5" w:rsidRPr="00A11867" w:rsidRDefault="003D59D9" w:rsidP="002A1E9A">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コスト負担のあり方について</w:t>
            </w:r>
            <w:r w:rsidR="002A1E9A">
              <w:rPr>
                <w:rFonts w:asciiTheme="majorEastAsia" w:eastAsiaTheme="majorEastAsia" w:hAnsiTheme="majorEastAsia" w:hint="eastAsia"/>
              </w:rPr>
              <w:t>は</w:t>
            </w:r>
            <w:r>
              <w:rPr>
                <w:rFonts w:asciiTheme="majorEastAsia" w:eastAsiaTheme="majorEastAsia" w:hAnsiTheme="majorEastAsia" w:hint="eastAsia"/>
              </w:rPr>
              <w:t>、いただいたご意見</w:t>
            </w:r>
            <w:r w:rsidR="002A1E9A">
              <w:rPr>
                <w:rFonts w:asciiTheme="majorEastAsia" w:eastAsiaTheme="majorEastAsia" w:hAnsiTheme="majorEastAsia" w:hint="eastAsia"/>
              </w:rPr>
              <w:t>を</w:t>
            </w:r>
            <w:r>
              <w:rPr>
                <w:rFonts w:asciiTheme="majorEastAsia" w:eastAsiaTheme="majorEastAsia" w:hAnsiTheme="majorEastAsia" w:hint="eastAsia"/>
              </w:rPr>
              <w:t>参考に</w:t>
            </w:r>
            <w:r w:rsidR="002A1E9A">
              <w:rPr>
                <w:rFonts w:asciiTheme="majorEastAsia" w:eastAsiaTheme="majorEastAsia" w:hAnsiTheme="majorEastAsia" w:hint="eastAsia"/>
              </w:rPr>
              <w:t>させていただきます</w:t>
            </w:r>
            <w:r>
              <w:rPr>
                <w:rFonts w:asciiTheme="majorEastAsia" w:eastAsiaTheme="majorEastAsia" w:hAnsiTheme="majorEastAsia" w:hint="eastAsia"/>
              </w:rPr>
              <w:t>。</w:t>
            </w:r>
          </w:p>
        </w:tc>
      </w:tr>
      <w:tr w:rsidR="003B2D27" w:rsidRPr="00A11867" w14:paraId="7AF1A7E1" w14:textId="77777777" w:rsidTr="003B2D27">
        <w:trPr>
          <w:trHeight w:val="2891"/>
        </w:trPr>
        <w:tc>
          <w:tcPr>
            <w:tcW w:w="549" w:type="dxa"/>
            <w:shd w:val="clear" w:color="auto" w:fill="auto"/>
          </w:tcPr>
          <w:p w14:paraId="28E23485" w14:textId="6AC2B3F2" w:rsidR="003B2D27" w:rsidRPr="00A11867" w:rsidRDefault="003B2D27" w:rsidP="0038250B">
            <w:pPr>
              <w:autoSpaceDE w:val="0"/>
              <w:autoSpaceDN w:val="0"/>
              <w:spacing w:line="300" w:lineRule="exact"/>
              <w:jc w:val="center"/>
              <w:rPr>
                <w:rFonts w:asciiTheme="majorEastAsia" w:eastAsiaTheme="majorEastAsia" w:hAnsiTheme="majorEastAsia"/>
              </w:rPr>
            </w:pPr>
            <w:r>
              <w:rPr>
                <w:rFonts w:asciiTheme="majorEastAsia" w:eastAsiaTheme="majorEastAsia" w:hAnsiTheme="majorEastAsia" w:hint="eastAsia"/>
              </w:rPr>
              <w:lastRenderedPageBreak/>
              <w:t>３</w:t>
            </w:r>
          </w:p>
        </w:tc>
        <w:tc>
          <w:tcPr>
            <w:tcW w:w="7956" w:type="dxa"/>
            <w:shd w:val="clear" w:color="auto" w:fill="auto"/>
          </w:tcPr>
          <w:p w14:paraId="3C62C2C1" w14:textId="77777777" w:rsidR="003B2D27" w:rsidRDefault="003B2D27" w:rsidP="003B2D27">
            <w:pPr>
              <w:autoSpaceDE w:val="0"/>
              <w:autoSpaceDN w:val="0"/>
              <w:spacing w:line="300" w:lineRule="exact"/>
              <w:rPr>
                <w:rFonts w:asciiTheme="majorEastAsia" w:eastAsiaTheme="majorEastAsia" w:hAnsiTheme="majorEastAsia"/>
              </w:rPr>
            </w:pPr>
            <w:r>
              <w:rPr>
                <w:rFonts w:asciiTheme="majorEastAsia" w:eastAsiaTheme="majorEastAsia" w:hAnsiTheme="majorEastAsia" w:hint="eastAsia"/>
              </w:rPr>
              <w:t>第５章　主要な施策の取組</w:t>
            </w:r>
          </w:p>
          <w:p w14:paraId="0905A018" w14:textId="564A5995" w:rsidR="003B2D27" w:rsidRDefault="003B2D27" w:rsidP="003B2D27">
            <w:pPr>
              <w:autoSpaceDE w:val="0"/>
              <w:autoSpaceDN w:val="0"/>
              <w:spacing w:line="300" w:lineRule="exact"/>
              <w:ind w:firstLineChars="100" w:firstLine="210"/>
              <w:rPr>
                <w:rFonts w:asciiTheme="majorEastAsia" w:eastAsiaTheme="majorEastAsia" w:hAnsiTheme="majorEastAsia"/>
              </w:rPr>
            </w:pPr>
            <w:r w:rsidRPr="003B2D27">
              <w:rPr>
                <w:rFonts w:asciiTheme="majorEastAsia" w:eastAsiaTheme="majorEastAsia" w:hAnsiTheme="majorEastAsia" w:hint="eastAsia"/>
              </w:rPr>
              <w:t>下水汚泥の肥料化については、各種課題があり導入に至っていない(p36)とのことですが、これらの課題が解決されない状況において、国や大阪府の方針等により実施することになった場合については、コストアップ分を誰が負担（公費、私費）するのかをしっかりと議論いただきますようお願いします。 また、私費の負担が生じる場合は、積極的に取り組んだ処理区に位置する市町村（住民）だけが負担するのではなく、府域全体で負担するなど、公平な負担にすべきであると思います。</w:t>
            </w:r>
          </w:p>
        </w:tc>
        <w:tc>
          <w:tcPr>
            <w:tcW w:w="6096" w:type="dxa"/>
            <w:shd w:val="clear" w:color="auto" w:fill="auto"/>
          </w:tcPr>
          <w:p w14:paraId="3631BBBA" w14:textId="77777777" w:rsidR="003B2D27" w:rsidRDefault="003B2D27" w:rsidP="004B4E26">
            <w:pPr>
              <w:autoSpaceDE w:val="0"/>
              <w:autoSpaceDN w:val="0"/>
              <w:spacing w:line="300" w:lineRule="exact"/>
              <w:ind w:firstLineChars="100" w:firstLine="210"/>
              <w:rPr>
                <w:rFonts w:asciiTheme="majorEastAsia" w:eastAsiaTheme="majorEastAsia" w:hAnsiTheme="majorEastAsia"/>
              </w:rPr>
            </w:pPr>
          </w:p>
          <w:p w14:paraId="36F9970A" w14:textId="073D7634" w:rsidR="008B2CFC" w:rsidRDefault="00071684" w:rsidP="004B4E26">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下水汚泥の肥料化</w:t>
            </w:r>
            <w:r w:rsidR="00B435CA">
              <w:rPr>
                <w:rFonts w:asciiTheme="majorEastAsia" w:eastAsiaTheme="majorEastAsia" w:hAnsiTheme="majorEastAsia" w:hint="eastAsia"/>
              </w:rPr>
              <w:t>に</w:t>
            </w:r>
            <w:r w:rsidR="00AE5849">
              <w:rPr>
                <w:rFonts w:asciiTheme="majorEastAsia" w:eastAsiaTheme="majorEastAsia" w:hAnsiTheme="majorEastAsia" w:hint="eastAsia"/>
              </w:rPr>
              <w:t>向けて</w:t>
            </w:r>
            <w:r w:rsidR="00B435CA">
              <w:rPr>
                <w:rFonts w:asciiTheme="majorEastAsia" w:eastAsiaTheme="majorEastAsia" w:hAnsiTheme="majorEastAsia" w:hint="eastAsia"/>
              </w:rPr>
              <w:t>は、肥料</w:t>
            </w:r>
            <w:r w:rsidR="00AE5849">
              <w:rPr>
                <w:rFonts w:asciiTheme="majorEastAsia" w:eastAsiaTheme="majorEastAsia" w:hAnsiTheme="majorEastAsia" w:hint="eastAsia"/>
              </w:rPr>
              <w:t>の</w:t>
            </w:r>
            <w:r w:rsidR="00390F25">
              <w:rPr>
                <w:rFonts w:asciiTheme="majorEastAsia" w:eastAsiaTheme="majorEastAsia" w:hAnsiTheme="majorEastAsia" w:hint="eastAsia"/>
              </w:rPr>
              <w:t>安定的な受入</w:t>
            </w:r>
            <w:r w:rsidR="00B435CA">
              <w:rPr>
                <w:rFonts w:asciiTheme="majorEastAsia" w:eastAsiaTheme="majorEastAsia" w:hAnsiTheme="majorEastAsia" w:hint="eastAsia"/>
              </w:rPr>
              <w:t>先の確保</w:t>
            </w:r>
            <w:r w:rsidR="00AE5849">
              <w:rPr>
                <w:rFonts w:asciiTheme="majorEastAsia" w:eastAsiaTheme="majorEastAsia" w:hAnsiTheme="majorEastAsia" w:hint="eastAsia"/>
              </w:rPr>
              <w:t>などの諸</w:t>
            </w:r>
            <w:r w:rsidR="00584A4B">
              <w:rPr>
                <w:rFonts w:asciiTheme="majorEastAsia" w:eastAsiaTheme="majorEastAsia" w:hAnsiTheme="majorEastAsia" w:hint="eastAsia"/>
              </w:rPr>
              <w:t>課題</w:t>
            </w:r>
            <w:r w:rsidR="00AE5849">
              <w:rPr>
                <w:rFonts w:asciiTheme="majorEastAsia" w:eastAsiaTheme="majorEastAsia" w:hAnsiTheme="majorEastAsia" w:hint="eastAsia"/>
              </w:rPr>
              <w:t>を</w:t>
            </w:r>
            <w:r>
              <w:rPr>
                <w:rFonts w:asciiTheme="majorEastAsia" w:eastAsiaTheme="majorEastAsia" w:hAnsiTheme="majorEastAsia" w:hint="eastAsia"/>
              </w:rPr>
              <w:t>解決</w:t>
            </w:r>
            <w:r w:rsidR="00AE5849">
              <w:rPr>
                <w:rFonts w:asciiTheme="majorEastAsia" w:eastAsiaTheme="majorEastAsia" w:hAnsiTheme="majorEastAsia" w:hint="eastAsia"/>
              </w:rPr>
              <w:t>すること</w:t>
            </w:r>
            <w:r>
              <w:rPr>
                <w:rFonts w:asciiTheme="majorEastAsia" w:eastAsiaTheme="majorEastAsia" w:hAnsiTheme="majorEastAsia" w:hint="eastAsia"/>
              </w:rPr>
              <w:t>が重要</w:t>
            </w:r>
            <w:r w:rsidR="002A1E9A">
              <w:rPr>
                <w:rFonts w:asciiTheme="majorEastAsia" w:eastAsiaTheme="majorEastAsia" w:hAnsiTheme="majorEastAsia" w:hint="eastAsia"/>
              </w:rPr>
              <w:t>と考えております</w:t>
            </w:r>
            <w:r w:rsidR="008B2CFC">
              <w:rPr>
                <w:rFonts w:asciiTheme="majorEastAsia" w:eastAsiaTheme="majorEastAsia" w:hAnsiTheme="majorEastAsia" w:hint="eastAsia"/>
              </w:rPr>
              <w:t>。</w:t>
            </w:r>
          </w:p>
          <w:p w14:paraId="37DB8106" w14:textId="510E91BB" w:rsidR="00C67D71" w:rsidRPr="00A11867" w:rsidRDefault="00B435CA" w:rsidP="004B4E26">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導入に係る</w:t>
            </w:r>
            <w:r w:rsidR="0069023F">
              <w:rPr>
                <w:rFonts w:asciiTheme="majorEastAsia" w:eastAsiaTheme="majorEastAsia" w:hAnsiTheme="majorEastAsia" w:hint="eastAsia"/>
              </w:rPr>
              <w:t>コスト負担のあり方</w:t>
            </w:r>
            <w:r w:rsidR="00C67D71">
              <w:rPr>
                <w:rFonts w:asciiTheme="majorEastAsia" w:eastAsiaTheme="majorEastAsia" w:hAnsiTheme="majorEastAsia" w:hint="eastAsia"/>
              </w:rPr>
              <w:t>について</w:t>
            </w:r>
            <w:r w:rsidR="002A1E9A">
              <w:rPr>
                <w:rFonts w:asciiTheme="majorEastAsia" w:eastAsiaTheme="majorEastAsia" w:hAnsiTheme="majorEastAsia" w:hint="eastAsia"/>
              </w:rPr>
              <w:t>は</w:t>
            </w:r>
            <w:r w:rsidR="00C67D71">
              <w:rPr>
                <w:rFonts w:asciiTheme="majorEastAsia" w:eastAsiaTheme="majorEastAsia" w:hAnsiTheme="majorEastAsia" w:hint="eastAsia"/>
              </w:rPr>
              <w:t>、</w:t>
            </w:r>
            <w:r w:rsidR="003D59D9">
              <w:rPr>
                <w:rFonts w:asciiTheme="majorEastAsia" w:eastAsiaTheme="majorEastAsia" w:hAnsiTheme="majorEastAsia" w:hint="eastAsia"/>
              </w:rPr>
              <w:t>いただいたご意見</w:t>
            </w:r>
            <w:r>
              <w:rPr>
                <w:rFonts w:asciiTheme="majorEastAsia" w:eastAsiaTheme="majorEastAsia" w:hAnsiTheme="majorEastAsia" w:hint="eastAsia"/>
              </w:rPr>
              <w:t>を</w:t>
            </w:r>
            <w:r w:rsidR="003D59D9">
              <w:rPr>
                <w:rFonts w:asciiTheme="majorEastAsia" w:eastAsiaTheme="majorEastAsia" w:hAnsiTheme="majorEastAsia" w:hint="eastAsia"/>
              </w:rPr>
              <w:t>参考に</w:t>
            </w:r>
            <w:r w:rsidR="002A1E9A">
              <w:rPr>
                <w:rFonts w:asciiTheme="majorEastAsia" w:eastAsiaTheme="majorEastAsia" w:hAnsiTheme="majorEastAsia" w:hint="eastAsia"/>
              </w:rPr>
              <w:t>させていただきます</w:t>
            </w:r>
            <w:r w:rsidR="00C67D71">
              <w:rPr>
                <w:rFonts w:asciiTheme="majorEastAsia" w:eastAsiaTheme="majorEastAsia" w:hAnsiTheme="majorEastAsia" w:hint="eastAsia"/>
              </w:rPr>
              <w:t>。</w:t>
            </w:r>
          </w:p>
        </w:tc>
      </w:tr>
      <w:tr w:rsidR="003B2D27" w:rsidRPr="00A11867" w14:paraId="21967D5E" w14:textId="77777777" w:rsidTr="003B2D27">
        <w:trPr>
          <w:trHeight w:val="2891"/>
        </w:trPr>
        <w:tc>
          <w:tcPr>
            <w:tcW w:w="549" w:type="dxa"/>
            <w:shd w:val="clear" w:color="auto" w:fill="auto"/>
          </w:tcPr>
          <w:p w14:paraId="0042E954" w14:textId="6539A8CC" w:rsidR="003B2D27" w:rsidRPr="00A11867" w:rsidRDefault="003B2D27" w:rsidP="0038250B">
            <w:pPr>
              <w:autoSpaceDE w:val="0"/>
              <w:autoSpaceDN w:val="0"/>
              <w:spacing w:line="300" w:lineRule="exact"/>
              <w:jc w:val="center"/>
              <w:rPr>
                <w:rFonts w:asciiTheme="majorEastAsia" w:eastAsiaTheme="majorEastAsia" w:hAnsiTheme="majorEastAsia"/>
              </w:rPr>
            </w:pPr>
            <w:r>
              <w:rPr>
                <w:rFonts w:asciiTheme="majorEastAsia" w:eastAsiaTheme="majorEastAsia" w:hAnsiTheme="majorEastAsia" w:hint="eastAsia"/>
              </w:rPr>
              <w:t>４</w:t>
            </w:r>
          </w:p>
        </w:tc>
        <w:tc>
          <w:tcPr>
            <w:tcW w:w="7956" w:type="dxa"/>
            <w:shd w:val="clear" w:color="auto" w:fill="auto"/>
          </w:tcPr>
          <w:p w14:paraId="215E184D" w14:textId="1EC0F369" w:rsidR="003B2D27" w:rsidRPr="003B2D27" w:rsidRDefault="003B2D27" w:rsidP="004A7995">
            <w:pPr>
              <w:autoSpaceDE w:val="0"/>
              <w:autoSpaceDN w:val="0"/>
              <w:spacing w:line="300" w:lineRule="exact"/>
              <w:rPr>
                <w:rFonts w:asciiTheme="majorEastAsia" w:eastAsiaTheme="majorEastAsia" w:hAnsiTheme="majorEastAsia"/>
              </w:rPr>
            </w:pPr>
            <w:r>
              <w:rPr>
                <w:rFonts w:asciiTheme="majorEastAsia" w:eastAsiaTheme="majorEastAsia" w:hAnsiTheme="majorEastAsia" w:hint="eastAsia"/>
              </w:rPr>
              <w:t>第６章　投資・財政計画</w:t>
            </w:r>
          </w:p>
          <w:p w14:paraId="21FDF404" w14:textId="3E85781F" w:rsidR="003B2D27" w:rsidRDefault="003B2D27" w:rsidP="003B2D27">
            <w:pPr>
              <w:autoSpaceDE w:val="0"/>
              <w:autoSpaceDN w:val="0"/>
              <w:spacing w:line="300" w:lineRule="exact"/>
              <w:ind w:firstLineChars="100" w:firstLine="210"/>
              <w:rPr>
                <w:rFonts w:asciiTheme="majorEastAsia" w:eastAsiaTheme="majorEastAsia" w:hAnsiTheme="majorEastAsia"/>
              </w:rPr>
            </w:pPr>
            <w:r w:rsidRPr="003B2D27">
              <w:rPr>
                <w:rFonts w:asciiTheme="majorEastAsia" w:eastAsiaTheme="majorEastAsia" w:hAnsiTheme="majorEastAsia" w:hint="eastAsia"/>
              </w:rPr>
              <w:t>今や下水道は府民の生活にとって欠かせない施設であり、万が一、故障等により使用できなくなった場合は、甚大な影響を及ぼすことになります。 このため、事業費（財源）をしっかりと確保し、老朽化施設の更新や浸水対策など計画どおり事業を推進いただきますようお願いします。 また、物価の上昇や想定できなかった施設の劣化・不具合の解消等のために投資計画額を上回る場合も、故障時の住民への影響を鑑み、しっかりと事業費（財源）を確保し適切に対応いただきますようお願いします。</w:t>
            </w:r>
          </w:p>
        </w:tc>
        <w:tc>
          <w:tcPr>
            <w:tcW w:w="6096" w:type="dxa"/>
            <w:shd w:val="clear" w:color="auto" w:fill="auto"/>
          </w:tcPr>
          <w:p w14:paraId="40473E6E" w14:textId="77777777" w:rsidR="003B2D27" w:rsidRDefault="003B2D27" w:rsidP="004B4E26">
            <w:pPr>
              <w:autoSpaceDE w:val="0"/>
              <w:autoSpaceDN w:val="0"/>
              <w:spacing w:line="300" w:lineRule="exact"/>
              <w:ind w:firstLineChars="100" w:firstLine="210"/>
              <w:rPr>
                <w:rFonts w:asciiTheme="majorEastAsia" w:eastAsiaTheme="majorEastAsia" w:hAnsiTheme="majorEastAsia"/>
              </w:rPr>
            </w:pPr>
          </w:p>
          <w:p w14:paraId="1648E83E" w14:textId="5F8FF3CE" w:rsidR="00C67D71" w:rsidRDefault="00C67D71" w:rsidP="004B4E26">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老朽化施設の更新や浸水対策などを計画どおり進めるためには、国からの交付金が必要不可欠です。</w:t>
            </w:r>
          </w:p>
          <w:p w14:paraId="2686EF49" w14:textId="5017934A" w:rsidR="00C67D71" w:rsidRPr="00A11867" w:rsidRDefault="00C67D71" w:rsidP="004B4E26">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国に対して、流域下水道の現状と課題を説明し、事業実施に必要な交付金をしっかりと確保できるよう、引き続き取り組んで</w:t>
            </w:r>
            <w:r w:rsidR="0069023F">
              <w:rPr>
                <w:rFonts w:asciiTheme="majorEastAsia" w:eastAsiaTheme="majorEastAsia" w:hAnsiTheme="majorEastAsia" w:hint="eastAsia"/>
              </w:rPr>
              <w:t>まいり</w:t>
            </w:r>
            <w:r>
              <w:rPr>
                <w:rFonts w:asciiTheme="majorEastAsia" w:eastAsiaTheme="majorEastAsia" w:hAnsiTheme="majorEastAsia" w:hint="eastAsia"/>
              </w:rPr>
              <w:t>ます。</w:t>
            </w:r>
          </w:p>
        </w:tc>
      </w:tr>
    </w:tbl>
    <w:p w14:paraId="5BD94B3C" w14:textId="77777777" w:rsidR="00DE7EC5" w:rsidRPr="00A11867" w:rsidRDefault="00DE7EC5" w:rsidP="0038250B">
      <w:pPr>
        <w:autoSpaceDE w:val="0"/>
        <w:autoSpaceDN w:val="0"/>
        <w:spacing w:line="300" w:lineRule="exact"/>
        <w:rPr>
          <w:rFonts w:asciiTheme="majorEastAsia" w:eastAsiaTheme="majorEastAsia" w:hAnsiTheme="majorEastAsia"/>
        </w:rPr>
      </w:pPr>
    </w:p>
    <w:sectPr w:rsidR="00DE7EC5" w:rsidRPr="00A11867" w:rsidSect="0038250B">
      <w:pgSz w:w="16838" w:h="11906" w:orient="landscape" w:code="9"/>
      <w:pgMar w:top="1021" w:right="1134" w:bottom="737" w:left="1134"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11FD" w14:textId="77777777" w:rsidR="00DB40EB" w:rsidRDefault="00DB40EB" w:rsidP="004030DC">
      <w:r>
        <w:separator/>
      </w:r>
    </w:p>
  </w:endnote>
  <w:endnote w:type="continuationSeparator" w:id="0">
    <w:p w14:paraId="7AA67F12" w14:textId="77777777" w:rsidR="00DB40EB" w:rsidRDefault="00DB40EB" w:rsidP="0040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1ECE" w14:textId="77777777" w:rsidR="00DB40EB" w:rsidRDefault="00DB40EB" w:rsidP="004030DC">
      <w:r>
        <w:separator/>
      </w:r>
    </w:p>
  </w:footnote>
  <w:footnote w:type="continuationSeparator" w:id="0">
    <w:p w14:paraId="1E9CBFF0" w14:textId="77777777" w:rsidR="00DB40EB" w:rsidRDefault="00DB40EB" w:rsidP="00403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E89"/>
    <w:rsid w:val="000031D3"/>
    <w:rsid w:val="000336B0"/>
    <w:rsid w:val="000428B2"/>
    <w:rsid w:val="000474D3"/>
    <w:rsid w:val="00071684"/>
    <w:rsid w:val="000738AE"/>
    <w:rsid w:val="00076513"/>
    <w:rsid w:val="000834F0"/>
    <w:rsid w:val="000919BC"/>
    <w:rsid w:val="000A4A14"/>
    <w:rsid w:val="000D6512"/>
    <w:rsid w:val="000E3554"/>
    <w:rsid w:val="001107A4"/>
    <w:rsid w:val="00123D61"/>
    <w:rsid w:val="00125AB7"/>
    <w:rsid w:val="00142BDF"/>
    <w:rsid w:val="00155897"/>
    <w:rsid w:val="0016170A"/>
    <w:rsid w:val="00170055"/>
    <w:rsid w:val="001A0F87"/>
    <w:rsid w:val="001A27C2"/>
    <w:rsid w:val="001B3A52"/>
    <w:rsid w:val="001B53B2"/>
    <w:rsid w:val="001D32BF"/>
    <w:rsid w:val="001E2778"/>
    <w:rsid w:val="001E67CB"/>
    <w:rsid w:val="001E77C1"/>
    <w:rsid w:val="001F0338"/>
    <w:rsid w:val="001F40C7"/>
    <w:rsid w:val="00204CB0"/>
    <w:rsid w:val="0021595E"/>
    <w:rsid w:val="00220A5C"/>
    <w:rsid w:val="00224A22"/>
    <w:rsid w:val="002315A6"/>
    <w:rsid w:val="00281768"/>
    <w:rsid w:val="00297131"/>
    <w:rsid w:val="00297FCA"/>
    <w:rsid w:val="002A1E9A"/>
    <w:rsid w:val="002B5136"/>
    <w:rsid w:val="002B612E"/>
    <w:rsid w:val="002E70A5"/>
    <w:rsid w:val="00342CA9"/>
    <w:rsid w:val="00344D67"/>
    <w:rsid w:val="00352F43"/>
    <w:rsid w:val="0038250B"/>
    <w:rsid w:val="00390F25"/>
    <w:rsid w:val="003A5AF3"/>
    <w:rsid w:val="003B2D27"/>
    <w:rsid w:val="003C164C"/>
    <w:rsid w:val="003D59D9"/>
    <w:rsid w:val="004030DC"/>
    <w:rsid w:val="004119E6"/>
    <w:rsid w:val="0042521B"/>
    <w:rsid w:val="004801E1"/>
    <w:rsid w:val="004947E7"/>
    <w:rsid w:val="004A7995"/>
    <w:rsid w:val="004B4E26"/>
    <w:rsid w:val="004D10FC"/>
    <w:rsid w:val="004F2865"/>
    <w:rsid w:val="005102E3"/>
    <w:rsid w:val="00513078"/>
    <w:rsid w:val="00546708"/>
    <w:rsid w:val="0055661E"/>
    <w:rsid w:val="00575FF9"/>
    <w:rsid w:val="00584A4B"/>
    <w:rsid w:val="005A7746"/>
    <w:rsid w:val="005F432F"/>
    <w:rsid w:val="006033FF"/>
    <w:rsid w:val="006210C2"/>
    <w:rsid w:val="006327BC"/>
    <w:rsid w:val="00640F4A"/>
    <w:rsid w:val="00644448"/>
    <w:rsid w:val="0069023F"/>
    <w:rsid w:val="006C72BA"/>
    <w:rsid w:val="006D18C5"/>
    <w:rsid w:val="006E06B3"/>
    <w:rsid w:val="00715275"/>
    <w:rsid w:val="007171F6"/>
    <w:rsid w:val="00721058"/>
    <w:rsid w:val="00721A24"/>
    <w:rsid w:val="007327F7"/>
    <w:rsid w:val="007343EB"/>
    <w:rsid w:val="00747094"/>
    <w:rsid w:val="007642ED"/>
    <w:rsid w:val="00770008"/>
    <w:rsid w:val="007721D9"/>
    <w:rsid w:val="00772708"/>
    <w:rsid w:val="007763A7"/>
    <w:rsid w:val="008640E2"/>
    <w:rsid w:val="00867C94"/>
    <w:rsid w:val="008B2CFC"/>
    <w:rsid w:val="008B2EAB"/>
    <w:rsid w:val="008C1122"/>
    <w:rsid w:val="008D1E89"/>
    <w:rsid w:val="00941F5C"/>
    <w:rsid w:val="009470B6"/>
    <w:rsid w:val="009719A6"/>
    <w:rsid w:val="009944B0"/>
    <w:rsid w:val="009C707A"/>
    <w:rsid w:val="009D6FE2"/>
    <w:rsid w:val="009E5D04"/>
    <w:rsid w:val="00A11812"/>
    <w:rsid w:val="00A11867"/>
    <w:rsid w:val="00A145F4"/>
    <w:rsid w:val="00A25D01"/>
    <w:rsid w:val="00A30725"/>
    <w:rsid w:val="00A320B8"/>
    <w:rsid w:val="00A32FB3"/>
    <w:rsid w:val="00A524DF"/>
    <w:rsid w:val="00AA3429"/>
    <w:rsid w:val="00AB3E2F"/>
    <w:rsid w:val="00AB4ACB"/>
    <w:rsid w:val="00AB680A"/>
    <w:rsid w:val="00AD2DD5"/>
    <w:rsid w:val="00AE5849"/>
    <w:rsid w:val="00B00AAE"/>
    <w:rsid w:val="00B054BB"/>
    <w:rsid w:val="00B435CA"/>
    <w:rsid w:val="00B43709"/>
    <w:rsid w:val="00B60CE9"/>
    <w:rsid w:val="00B9483F"/>
    <w:rsid w:val="00BB4691"/>
    <w:rsid w:val="00BC51EC"/>
    <w:rsid w:val="00BF6EA6"/>
    <w:rsid w:val="00C03032"/>
    <w:rsid w:val="00C45F2F"/>
    <w:rsid w:val="00C56528"/>
    <w:rsid w:val="00C650F8"/>
    <w:rsid w:val="00C67D71"/>
    <w:rsid w:val="00CF0E5C"/>
    <w:rsid w:val="00D101D5"/>
    <w:rsid w:val="00D2503A"/>
    <w:rsid w:val="00D26382"/>
    <w:rsid w:val="00D425F5"/>
    <w:rsid w:val="00D56001"/>
    <w:rsid w:val="00D72111"/>
    <w:rsid w:val="00DA4F4F"/>
    <w:rsid w:val="00DB40EB"/>
    <w:rsid w:val="00DB6BE6"/>
    <w:rsid w:val="00DC7D2B"/>
    <w:rsid w:val="00DE7EC5"/>
    <w:rsid w:val="00E0656D"/>
    <w:rsid w:val="00E3486E"/>
    <w:rsid w:val="00E461B1"/>
    <w:rsid w:val="00E86784"/>
    <w:rsid w:val="00E95E72"/>
    <w:rsid w:val="00EA5422"/>
    <w:rsid w:val="00EC2965"/>
    <w:rsid w:val="00EC3672"/>
    <w:rsid w:val="00EE0E7F"/>
    <w:rsid w:val="00F163E6"/>
    <w:rsid w:val="00F60CC7"/>
    <w:rsid w:val="00F6114D"/>
    <w:rsid w:val="00F670EA"/>
    <w:rsid w:val="00F930F4"/>
    <w:rsid w:val="00F93493"/>
    <w:rsid w:val="00F9540C"/>
    <w:rsid w:val="00FA063D"/>
    <w:rsid w:val="00FA2FD1"/>
    <w:rsid w:val="00FC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63DD83"/>
  <w15:docId w15:val="{C8B8029F-BF79-4714-9412-FA7C0FC6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0DC"/>
    <w:pPr>
      <w:tabs>
        <w:tab w:val="center" w:pos="4252"/>
        <w:tab w:val="right" w:pos="8504"/>
      </w:tabs>
      <w:snapToGrid w:val="0"/>
    </w:pPr>
  </w:style>
  <w:style w:type="character" w:customStyle="1" w:styleId="a5">
    <w:name w:val="ヘッダー (文字)"/>
    <w:basedOn w:val="a0"/>
    <w:link w:val="a4"/>
    <w:uiPriority w:val="99"/>
    <w:rsid w:val="004030DC"/>
  </w:style>
  <w:style w:type="paragraph" w:styleId="a6">
    <w:name w:val="footer"/>
    <w:basedOn w:val="a"/>
    <w:link w:val="a7"/>
    <w:uiPriority w:val="99"/>
    <w:unhideWhenUsed/>
    <w:rsid w:val="004030DC"/>
    <w:pPr>
      <w:tabs>
        <w:tab w:val="center" w:pos="4252"/>
        <w:tab w:val="right" w:pos="8504"/>
      </w:tabs>
      <w:snapToGrid w:val="0"/>
    </w:pPr>
  </w:style>
  <w:style w:type="character" w:customStyle="1" w:styleId="a7">
    <w:name w:val="フッター (文字)"/>
    <w:basedOn w:val="a0"/>
    <w:link w:val="a6"/>
    <w:uiPriority w:val="99"/>
    <w:rsid w:val="004030DC"/>
  </w:style>
  <w:style w:type="paragraph" w:styleId="a8">
    <w:name w:val="List Paragraph"/>
    <w:basedOn w:val="a"/>
    <w:uiPriority w:val="34"/>
    <w:qFormat/>
    <w:rsid w:val="00B9483F"/>
    <w:pPr>
      <w:ind w:leftChars="400" w:left="840"/>
    </w:pPr>
  </w:style>
  <w:style w:type="paragraph" w:styleId="a9">
    <w:name w:val="Balloon Text"/>
    <w:basedOn w:val="a"/>
    <w:link w:val="aa"/>
    <w:uiPriority w:val="99"/>
    <w:semiHidden/>
    <w:unhideWhenUsed/>
    <w:rsid w:val="00AB4A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AC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34F0"/>
    <w:rPr>
      <w:sz w:val="18"/>
      <w:szCs w:val="18"/>
    </w:rPr>
  </w:style>
  <w:style w:type="paragraph" w:styleId="ac">
    <w:name w:val="annotation text"/>
    <w:basedOn w:val="a"/>
    <w:link w:val="ad"/>
    <w:uiPriority w:val="99"/>
    <w:semiHidden/>
    <w:unhideWhenUsed/>
    <w:rsid w:val="000834F0"/>
    <w:pPr>
      <w:jc w:val="left"/>
    </w:pPr>
  </w:style>
  <w:style w:type="character" w:customStyle="1" w:styleId="ad">
    <w:name w:val="コメント文字列 (文字)"/>
    <w:basedOn w:val="a0"/>
    <w:link w:val="ac"/>
    <w:uiPriority w:val="99"/>
    <w:semiHidden/>
    <w:rsid w:val="000834F0"/>
  </w:style>
  <w:style w:type="paragraph" w:styleId="ae">
    <w:name w:val="annotation subject"/>
    <w:basedOn w:val="ac"/>
    <w:next w:val="ac"/>
    <w:link w:val="af"/>
    <w:uiPriority w:val="99"/>
    <w:semiHidden/>
    <w:unhideWhenUsed/>
    <w:rsid w:val="000834F0"/>
    <w:rPr>
      <w:b/>
      <w:bCs/>
    </w:rPr>
  </w:style>
  <w:style w:type="character" w:customStyle="1" w:styleId="af">
    <w:name w:val="コメント内容 (文字)"/>
    <w:basedOn w:val="ad"/>
    <w:link w:val="ae"/>
    <w:uiPriority w:val="99"/>
    <w:semiHidden/>
    <w:rsid w:val="0008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角田　蛍</cp:lastModifiedBy>
  <cp:revision>26</cp:revision>
  <cp:lastPrinted>2018-01-30T10:36:00Z</cp:lastPrinted>
  <dcterms:created xsi:type="dcterms:W3CDTF">2018-01-25T03:15:00Z</dcterms:created>
  <dcterms:modified xsi:type="dcterms:W3CDTF">2024-01-26T04:53:00Z</dcterms:modified>
</cp:coreProperties>
</file>