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5443" w14:textId="77663E51" w:rsidR="0047126B" w:rsidRDefault="0047126B" w:rsidP="0047126B">
      <w:pPr>
        <w:widowControl/>
        <w:jc w:val="center"/>
        <w:rPr>
          <w:rFonts w:ascii="ＭＳ ゴシック" w:eastAsia="ＭＳ ゴシック" w:hAnsi="ＭＳ ゴシック"/>
          <w:sz w:val="44"/>
          <w:szCs w:val="44"/>
        </w:rPr>
      </w:pPr>
    </w:p>
    <w:p w14:paraId="772F60D5" w14:textId="77777777" w:rsidR="0047126B" w:rsidRDefault="0047126B" w:rsidP="0047126B">
      <w:pPr>
        <w:widowControl/>
        <w:jc w:val="center"/>
        <w:rPr>
          <w:rFonts w:ascii="ＭＳ ゴシック" w:eastAsia="ＭＳ ゴシック" w:hAnsi="ＭＳ ゴシック"/>
          <w:sz w:val="44"/>
          <w:szCs w:val="44"/>
        </w:rPr>
      </w:pPr>
    </w:p>
    <w:p w14:paraId="6FA2CB0E" w14:textId="77777777" w:rsidR="0047126B" w:rsidRDefault="0047126B" w:rsidP="0047126B">
      <w:pPr>
        <w:widowControl/>
        <w:jc w:val="center"/>
        <w:rPr>
          <w:rFonts w:ascii="ＭＳ ゴシック" w:eastAsia="ＭＳ ゴシック" w:hAnsi="ＭＳ ゴシック"/>
          <w:sz w:val="44"/>
          <w:szCs w:val="44"/>
        </w:rPr>
      </w:pPr>
    </w:p>
    <w:p w14:paraId="5354C5B5" w14:textId="77777777" w:rsidR="0047126B" w:rsidRDefault="0047126B" w:rsidP="0047126B">
      <w:pPr>
        <w:widowControl/>
        <w:jc w:val="center"/>
        <w:rPr>
          <w:rFonts w:ascii="ＭＳ ゴシック" w:eastAsia="ＭＳ ゴシック" w:hAnsi="ＭＳ ゴシック"/>
          <w:sz w:val="44"/>
          <w:szCs w:val="44"/>
        </w:rPr>
      </w:pPr>
    </w:p>
    <w:p w14:paraId="763180B3" w14:textId="2871B312" w:rsidR="0047126B" w:rsidRPr="0047126B" w:rsidRDefault="00C263E3" w:rsidP="0047126B">
      <w:pPr>
        <w:widowControl/>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大阪府</w:t>
      </w:r>
      <w:r w:rsidR="0047126B" w:rsidRPr="0047126B">
        <w:rPr>
          <w:rFonts w:ascii="ＭＳ ゴシック" w:eastAsia="ＭＳ ゴシック" w:hAnsi="ＭＳ ゴシック" w:hint="eastAsia"/>
          <w:sz w:val="44"/>
          <w:szCs w:val="44"/>
        </w:rPr>
        <w:t>石油コンビナート等</w:t>
      </w:r>
      <w:r w:rsidR="0047126B">
        <w:rPr>
          <w:rFonts w:ascii="ＭＳ ゴシック" w:eastAsia="ＭＳ ゴシック" w:hAnsi="ＭＳ ゴシック" w:hint="eastAsia"/>
          <w:sz w:val="44"/>
          <w:szCs w:val="44"/>
        </w:rPr>
        <w:t>特別防災区域</w:t>
      </w:r>
      <w:r w:rsidR="0047126B" w:rsidRPr="0047126B">
        <w:rPr>
          <w:rFonts w:ascii="ＭＳ ゴシック" w:eastAsia="ＭＳ ゴシック" w:hAnsi="ＭＳ ゴシック" w:hint="eastAsia"/>
          <w:sz w:val="44"/>
          <w:szCs w:val="44"/>
        </w:rPr>
        <w:t>に</w:t>
      </w:r>
      <w:r w:rsidR="00C3496A">
        <w:rPr>
          <w:rFonts w:ascii="ＭＳ ゴシック" w:eastAsia="ＭＳ ゴシック" w:hAnsi="ＭＳ ゴシック" w:hint="eastAsia"/>
          <w:sz w:val="44"/>
          <w:szCs w:val="44"/>
        </w:rPr>
        <w:t>おける</w:t>
      </w:r>
      <w:r w:rsidR="00A51ED5">
        <w:rPr>
          <w:rFonts w:ascii="ＭＳ ゴシック" w:eastAsia="ＭＳ ゴシック" w:hAnsi="ＭＳ ゴシック" w:hint="eastAsia"/>
          <w:sz w:val="44"/>
          <w:szCs w:val="44"/>
        </w:rPr>
        <w:t>防災</w:t>
      </w:r>
      <w:r w:rsidR="00C3496A">
        <w:rPr>
          <w:rFonts w:ascii="ＭＳ ゴシック" w:eastAsia="ＭＳ ゴシック" w:hAnsi="ＭＳ ゴシック" w:hint="eastAsia"/>
          <w:sz w:val="44"/>
          <w:szCs w:val="44"/>
        </w:rPr>
        <w:t>対策ガイドライン</w:t>
      </w:r>
      <w:r w:rsidR="006C60F3">
        <w:rPr>
          <w:rFonts w:ascii="ＭＳ ゴシック" w:eastAsia="ＭＳ ゴシック" w:hAnsi="ＭＳ ゴシック" w:hint="eastAsia"/>
          <w:sz w:val="44"/>
          <w:szCs w:val="44"/>
        </w:rPr>
        <w:t>（案）</w:t>
      </w:r>
    </w:p>
    <w:p w14:paraId="64234BF6" w14:textId="76483630" w:rsidR="0047126B" w:rsidRPr="00D259DE" w:rsidRDefault="0047126B" w:rsidP="0047126B">
      <w:pPr>
        <w:widowControl/>
        <w:rPr>
          <w:rFonts w:asciiTheme="majorEastAsia" w:eastAsiaTheme="majorEastAsia" w:hAnsiTheme="majorEastAsia"/>
          <w:sz w:val="44"/>
          <w:szCs w:val="44"/>
        </w:rPr>
      </w:pPr>
    </w:p>
    <w:p w14:paraId="3925FCCD" w14:textId="77777777" w:rsidR="0047126B" w:rsidRPr="006845C4" w:rsidRDefault="0047126B" w:rsidP="0047126B">
      <w:pPr>
        <w:widowControl/>
        <w:jc w:val="center"/>
        <w:rPr>
          <w:rFonts w:asciiTheme="majorEastAsia" w:eastAsiaTheme="majorEastAsia" w:hAnsiTheme="majorEastAsia"/>
          <w:sz w:val="44"/>
          <w:szCs w:val="44"/>
        </w:rPr>
      </w:pPr>
    </w:p>
    <w:p w14:paraId="0160158D" w14:textId="77777777" w:rsidR="0047126B" w:rsidRPr="00B5177D" w:rsidRDefault="0047126B" w:rsidP="0047126B">
      <w:pPr>
        <w:widowControl/>
        <w:jc w:val="center"/>
        <w:rPr>
          <w:rFonts w:asciiTheme="majorEastAsia" w:eastAsiaTheme="majorEastAsia" w:hAnsiTheme="majorEastAsia"/>
          <w:sz w:val="44"/>
          <w:szCs w:val="44"/>
        </w:rPr>
      </w:pPr>
    </w:p>
    <w:p w14:paraId="5E2763DD" w14:textId="77777777" w:rsidR="0047126B" w:rsidRDefault="0047126B" w:rsidP="0047126B">
      <w:pPr>
        <w:widowControl/>
        <w:jc w:val="center"/>
        <w:rPr>
          <w:rFonts w:asciiTheme="majorEastAsia" w:eastAsiaTheme="majorEastAsia" w:hAnsiTheme="majorEastAsia"/>
          <w:sz w:val="44"/>
          <w:szCs w:val="44"/>
        </w:rPr>
      </w:pPr>
    </w:p>
    <w:p w14:paraId="282F047B" w14:textId="77777777" w:rsidR="0047126B" w:rsidRDefault="0047126B" w:rsidP="0047126B">
      <w:pPr>
        <w:widowControl/>
        <w:jc w:val="center"/>
        <w:rPr>
          <w:rFonts w:asciiTheme="majorEastAsia" w:eastAsiaTheme="majorEastAsia" w:hAnsiTheme="majorEastAsia"/>
          <w:sz w:val="44"/>
          <w:szCs w:val="44"/>
        </w:rPr>
      </w:pPr>
    </w:p>
    <w:p w14:paraId="2ECBB6E8" w14:textId="77777777" w:rsidR="0047126B" w:rsidRDefault="0047126B" w:rsidP="0047126B">
      <w:pPr>
        <w:widowControl/>
        <w:jc w:val="center"/>
        <w:rPr>
          <w:rFonts w:asciiTheme="majorEastAsia" w:eastAsiaTheme="majorEastAsia" w:hAnsiTheme="majorEastAsia"/>
          <w:sz w:val="44"/>
          <w:szCs w:val="44"/>
        </w:rPr>
      </w:pPr>
    </w:p>
    <w:p w14:paraId="58349C0D" w14:textId="5A56DD6C" w:rsidR="0047126B" w:rsidRPr="0047126B" w:rsidRDefault="00FE17DD" w:rsidP="0047126B">
      <w:pPr>
        <w:widowControl/>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w:t>
      </w:r>
      <w:r w:rsidR="006C60F3">
        <w:rPr>
          <w:rFonts w:ascii="ＭＳ ゴシック" w:eastAsia="ＭＳ ゴシック" w:hAnsi="ＭＳ ゴシック" w:hint="eastAsia"/>
          <w:sz w:val="44"/>
          <w:szCs w:val="44"/>
        </w:rPr>
        <w:t xml:space="preserve">　</w:t>
      </w:r>
      <w:r w:rsidR="0047126B" w:rsidRPr="0047126B">
        <w:rPr>
          <w:rFonts w:ascii="ＭＳ ゴシック" w:eastAsia="ＭＳ ゴシック" w:hAnsi="ＭＳ ゴシック" w:hint="eastAsia"/>
          <w:sz w:val="44"/>
          <w:szCs w:val="44"/>
        </w:rPr>
        <w:t>年</w:t>
      </w:r>
      <w:r w:rsidR="006C60F3">
        <w:rPr>
          <w:rFonts w:ascii="ＭＳ ゴシック" w:eastAsia="ＭＳ ゴシック" w:hAnsi="ＭＳ ゴシック" w:hint="eastAsia"/>
          <w:sz w:val="44"/>
          <w:szCs w:val="44"/>
        </w:rPr>
        <w:t xml:space="preserve">　</w:t>
      </w:r>
      <w:r w:rsidR="0047126B" w:rsidRPr="0047126B">
        <w:rPr>
          <w:rFonts w:ascii="ＭＳ ゴシック" w:eastAsia="ＭＳ ゴシック" w:hAnsi="ＭＳ ゴシック" w:hint="eastAsia"/>
          <w:sz w:val="44"/>
          <w:szCs w:val="44"/>
        </w:rPr>
        <w:t>月</w:t>
      </w:r>
    </w:p>
    <w:p w14:paraId="75537A48" w14:textId="77777777" w:rsidR="0047126B" w:rsidRPr="0047126B" w:rsidRDefault="0047126B" w:rsidP="0047126B">
      <w:pPr>
        <w:widowControl/>
        <w:jc w:val="center"/>
        <w:rPr>
          <w:rFonts w:ascii="ＭＳ ゴシック" w:eastAsia="ＭＳ ゴシック" w:hAnsi="ＭＳ ゴシック"/>
          <w:sz w:val="44"/>
          <w:szCs w:val="44"/>
        </w:rPr>
      </w:pPr>
    </w:p>
    <w:p w14:paraId="1E871B03" w14:textId="77777777" w:rsidR="0047126B" w:rsidRPr="0047126B" w:rsidRDefault="0047126B" w:rsidP="0047126B">
      <w:pPr>
        <w:widowControl/>
        <w:jc w:val="center"/>
        <w:rPr>
          <w:rFonts w:ascii="ＭＳ ゴシック" w:eastAsia="ＭＳ ゴシック" w:hAnsi="ＭＳ ゴシック"/>
          <w:sz w:val="44"/>
          <w:szCs w:val="44"/>
        </w:rPr>
      </w:pPr>
      <w:r w:rsidRPr="0047126B">
        <w:rPr>
          <w:rFonts w:ascii="ＭＳ ゴシック" w:eastAsia="ＭＳ ゴシック" w:hAnsi="ＭＳ ゴシック" w:hint="eastAsia"/>
          <w:sz w:val="44"/>
          <w:szCs w:val="44"/>
        </w:rPr>
        <w:t>大阪府</w:t>
      </w:r>
      <w:r>
        <w:rPr>
          <w:rFonts w:ascii="ＭＳ ゴシック" w:eastAsia="ＭＳ ゴシック" w:hAnsi="ＭＳ ゴシック" w:hint="eastAsia"/>
          <w:sz w:val="44"/>
          <w:szCs w:val="44"/>
        </w:rPr>
        <w:t>石油コンビナート</w:t>
      </w:r>
      <w:r w:rsidR="007534FE">
        <w:rPr>
          <w:rFonts w:ascii="ＭＳ ゴシック" w:eastAsia="ＭＳ ゴシック" w:hAnsi="ＭＳ ゴシック" w:hint="eastAsia"/>
          <w:sz w:val="44"/>
          <w:szCs w:val="44"/>
        </w:rPr>
        <w:t>等</w:t>
      </w:r>
      <w:r>
        <w:rPr>
          <w:rFonts w:ascii="ＭＳ ゴシック" w:eastAsia="ＭＳ ゴシック" w:hAnsi="ＭＳ ゴシック" w:hint="eastAsia"/>
          <w:sz w:val="44"/>
          <w:szCs w:val="44"/>
        </w:rPr>
        <w:t>防災本部</w:t>
      </w:r>
    </w:p>
    <w:p w14:paraId="4024097F" w14:textId="77777777" w:rsidR="0047126B" w:rsidRPr="004F172B" w:rsidRDefault="0047126B" w:rsidP="0047126B">
      <w:pPr>
        <w:widowControl/>
        <w:jc w:val="center"/>
        <w:rPr>
          <w:rFonts w:ascii="ＭＳ ゴシック" w:eastAsia="ＭＳ ゴシック" w:hAnsi="ＭＳ ゴシック"/>
          <w:b/>
          <w:sz w:val="24"/>
          <w:szCs w:val="24"/>
        </w:rPr>
      </w:pPr>
      <w:r>
        <w:rPr>
          <w:rFonts w:asciiTheme="majorEastAsia" w:eastAsiaTheme="majorEastAsia" w:hAnsiTheme="majorEastAsia"/>
          <w:sz w:val="44"/>
          <w:szCs w:val="44"/>
        </w:rPr>
        <w:br w:type="page"/>
      </w:r>
      <w:r w:rsidRPr="004F172B">
        <w:rPr>
          <w:rFonts w:ascii="ＭＳ ゴシック" w:eastAsia="ＭＳ ゴシック" w:hAnsi="ＭＳ ゴシック" w:hint="eastAsia"/>
          <w:b/>
          <w:sz w:val="24"/>
          <w:szCs w:val="24"/>
        </w:rPr>
        <w:lastRenderedPageBreak/>
        <w:t>目　次</w:t>
      </w:r>
    </w:p>
    <w:p w14:paraId="5FA06D90" w14:textId="563405C9" w:rsidR="00CA5FF5" w:rsidRDefault="00530343" w:rsidP="00EE5C73">
      <w:pPr>
        <w:widowControl/>
        <w:jc w:val="left"/>
        <w:rPr>
          <w:rFonts w:ascii="ＭＳ 明朝" w:eastAsia="ＭＳ 明朝" w:hAnsi="ＭＳ 明朝"/>
          <w:szCs w:val="21"/>
        </w:rPr>
      </w:pPr>
      <w:r>
        <w:rPr>
          <w:rFonts w:ascii="ＭＳ 明朝" w:eastAsia="ＭＳ 明朝" w:hAnsi="ＭＳ 明朝" w:hint="eastAsia"/>
          <w:szCs w:val="21"/>
        </w:rPr>
        <w:t>１</w:t>
      </w:r>
      <w:r w:rsidR="00AE0FE0">
        <w:rPr>
          <w:rFonts w:ascii="ＭＳ 明朝" w:eastAsia="ＭＳ 明朝" w:hAnsi="ＭＳ 明朝" w:hint="eastAsia"/>
          <w:szCs w:val="21"/>
        </w:rPr>
        <w:t xml:space="preserve">　</w:t>
      </w:r>
      <w:r w:rsidR="0047126B" w:rsidRPr="0047126B">
        <w:rPr>
          <w:rFonts w:ascii="ＭＳ 明朝" w:eastAsia="ＭＳ 明朝" w:hAnsi="ＭＳ 明朝" w:hint="eastAsia"/>
          <w:szCs w:val="21"/>
        </w:rPr>
        <w:t>はじめに</w:t>
      </w:r>
    </w:p>
    <w:p w14:paraId="2B23B992" w14:textId="42CF1B89" w:rsidR="000B7D31" w:rsidRDefault="00530343" w:rsidP="00AE0FE0">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１</w:t>
      </w:r>
      <w:r w:rsidR="00AE0FE0">
        <w:rPr>
          <w:rFonts w:ascii="ＭＳ 明朝" w:eastAsia="ＭＳ 明朝" w:hAnsi="ＭＳ 明朝" w:hint="eastAsia"/>
          <w:szCs w:val="21"/>
        </w:rPr>
        <w:t xml:space="preserve">－１　</w:t>
      </w:r>
      <w:r w:rsidR="00EE5C73">
        <w:rPr>
          <w:rFonts w:ascii="ＭＳ 明朝" w:eastAsia="ＭＳ 明朝" w:hAnsi="ＭＳ 明朝" w:hint="eastAsia"/>
          <w:szCs w:val="21"/>
        </w:rPr>
        <w:t>ガイドライン制定の目的</w:t>
      </w:r>
      <w:r w:rsidR="00CA5FF5">
        <w:rPr>
          <w:rFonts w:ascii="ＭＳ 明朝" w:eastAsia="ＭＳ 明朝" w:hAnsi="ＭＳ 明朝" w:hint="eastAsia"/>
          <w:szCs w:val="21"/>
        </w:rPr>
        <w:t>と</w:t>
      </w:r>
      <w:r w:rsidR="000B7D31">
        <w:rPr>
          <w:rFonts w:ascii="ＭＳ 明朝" w:eastAsia="ＭＳ 明朝" w:hAnsi="ＭＳ 明朝" w:hint="eastAsia"/>
          <w:szCs w:val="21"/>
        </w:rPr>
        <w:t>概要</w:t>
      </w:r>
    </w:p>
    <w:p w14:paraId="418D2AF2" w14:textId="4946FCC4" w:rsidR="007C2DF6" w:rsidRDefault="00530343" w:rsidP="00AE0FE0">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１</w:t>
      </w:r>
      <w:r w:rsidR="00AE0FE0">
        <w:rPr>
          <w:rFonts w:ascii="ＭＳ 明朝" w:eastAsia="ＭＳ 明朝" w:hAnsi="ＭＳ 明朝" w:hint="eastAsia"/>
          <w:szCs w:val="21"/>
        </w:rPr>
        <w:t xml:space="preserve">－２　</w:t>
      </w:r>
      <w:r w:rsidR="000B7D31">
        <w:rPr>
          <w:rFonts w:ascii="ＭＳ 明朝" w:eastAsia="ＭＳ 明朝" w:hAnsi="ＭＳ 明朝" w:hint="eastAsia"/>
          <w:szCs w:val="21"/>
        </w:rPr>
        <w:t>ガイドラインの</w:t>
      </w:r>
      <w:r w:rsidR="00CA5FF5">
        <w:rPr>
          <w:rFonts w:ascii="ＭＳ 明朝" w:eastAsia="ＭＳ 明朝" w:hAnsi="ＭＳ 明朝" w:hint="eastAsia"/>
          <w:szCs w:val="21"/>
        </w:rPr>
        <w:t>位置づけ</w:t>
      </w:r>
    </w:p>
    <w:p w14:paraId="4E88A55E" w14:textId="2FC4231F" w:rsidR="0047126B" w:rsidRDefault="00530343" w:rsidP="0047126B">
      <w:pPr>
        <w:widowControl/>
        <w:jc w:val="left"/>
        <w:rPr>
          <w:rFonts w:ascii="ＭＳ 明朝" w:eastAsia="ＭＳ 明朝" w:hAnsi="ＭＳ 明朝"/>
          <w:szCs w:val="21"/>
        </w:rPr>
      </w:pPr>
      <w:r>
        <w:rPr>
          <w:rFonts w:ascii="ＭＳ 明朝" w:eastAsia="ＭＳ 明朝" w:hAnsi="ＭＳ 明朝" w:hint="eastAsia"/>
          <w:szCs w:val="21"/>
        </w:rPr>
        <w:t>２</w:t>
      </w:r>
      <w:r w:rsidR="0047126B" w:rsidRPr="0047126B">
        <w:rPr>
          <w:rFonts w:ascii="ＭＳ 明朝" w:eastAsia="ＭＳ 明朝" w:hAnsi="ＭＳ 明朝" w:hint="eastAsia"/>
          <w:szCs w:val="21"/>
        </w:rPr>
        <w:t xml:space="preserve">　対象とする範囲</w:t>
      </w:r>
    </w:p>
    <w:p w14:paraId="6B3CE93A" w14:textId="3B8209ED" w:rsidR="00680E39" w:rsidRDefault="00530343" w:rsidP="0047126B">
      <w:pPr>
        <w:widowControl/>
        <w:jc w:val="left"/>
        <w:rPr>
          <w:rFonts w:ascii="ＭＳ 明朝" w:eastAsia="ＭＳ 明朝" w:hAnsi="ＭＳ 明朝"/>
          <w:szCs w:val="21"/>
        </w:rPr>
      </w:pPr>
      <w:r>
        <w:rPr>
          <w:rFonts w:ascii="ＭＳ 明朝" w:eastAsia="ＭＳ 明朝" w:hAnsi="ＭＳ 明朝" w:hint="eastAsia"/>
          <w:szCs w:val="21"/>
        </w:rPr>
        <w:t>３</w:t>
      </w:r>
      <w:r w:rsidR="00680E39">
        <w:rPr>
          <w:rFonts w:ascii="ＭＳ 明朝" w:eastAsia="ＭＳ 明朝" w:hAnsi="ＭＳ 明朝" w:hint="eastAsia"/>
          <w:szCs w:val="21"/>
        </w:rPr>
        <w:t xml:space="preserve">　</w:t>
      </w:r>
      <w:r w:rsidR="00826F64">
        <w:rPr>
          <w:rFonts w:ascii="ＭＳ 明朝" w:eastAsia="ＭＳ 明朝" w:hAnsi="ＭＳ 明朝" w:hint="eastAsia"/>
          <w:szCs w:val="21"/>
        </w:rPr>
        <w:t>法令に基づく</w:t>
      </w:r>
      <w:r w:rsidR="00680E39">
        <w:rPr>
          <w:rFonts w:ascii="ＭＳ 明朝" w:eastAsia="ＭＳ 明朝" w:hAnsi="ＭＳ 明朝" w:hint="eastAsia"/>
          <w:szCs w:val="21"/>
        </w:rPr>
        <w:t>石油コンビナート等の防災対策</w:t>
      </w:r>
    </w:p>
    <w:p w14:paraId="1ACC4D5C" w14:textId="2088B736" w:rsidR="000E1CB6" w:rsidRDefault="00530343" w:rsidP="00BA14DC">
      <w:pPr>
        <w:widowControl/>
        <w:ind w:firstLineChars="200" w:firstLine="420"/>
        <w:jc w:val="left"/>
        <w:rPr>
          <w:rFonts w:ascii="ＭＳ 明朝" w:eastAsia="ＭＳ 明朝" w:hAnsi="ＭＳ 明朝"/>
        </w:rPr>
      </w:pPr>
      <w:r>
        <w:rPr>
          <w:rFonts w:ascii="ＭＳ 明朝" w:eastAsia="ＭＳ 明朝" w:hAnsi="ＭＳ 明朝" w:hint="eastAsia"/>
        </w:rPr>
        <w:t>３</w:t>
      </w:r>
      <w:r w:rsidR="000E1CB6">
        <w:rPr>
          <w:rFonts w:ascii="ＭＳ 明朝" w:eastAsia="ＭＳ 明朝" w:hAnsi="ＭＳ 明朝" w:hint="eastAsia"/>
        </w:rPr>
        <w:t>－１　特定事業所の区分</w:t>
      </w:r>
    </w:p>
    <w:p w14:paraId="2AC07C7E" w14:textId="75ACBF65" w:rsidR="00697ABC" w:rsidRDefault="00530343" w:rsidP="00BA14DC">
      <w:pPr>
        <w:ind w:leftChars="100" w:left="210" w:firstLineChars="100" w:firstLine="210"/>
        <w:rPr>
          <w:rFonts w:ascii="ＭＳ 明朝" w:eastAsia="ＭＳ 明朝" w:hAnsi="ＭＳ 明朝"/>
        </w:rPr>
      </w:pPr>
      <w:r>
        <w:rPr>
          <w:rFonts w:ascii="ＭＳ 明朝" w:eastAsia="ＭＳ 明朝" w:hAnsi="ＭＳ 明朝" w:hint="eastAsia"/>
        </w:rPr>
        <w:t>３</w:t>
      </w:r>
      <w:r w:rsidR="00797BC3">
        <w:rPr>
          <w:rFonts w:ascii="ＭＳ 明朝" w:eastAsia="ＭＳ 明朝" w:hAnsi="ＭＳ 明朝" w:hint="eastAsia"/>
        </w:rPr>
        <w:t>－２　特定事業所に係る規定</w:t>
      </w:r>
    </w:p>
    <w:p w14:paraId="3574BED9" w14:textId="1A894259" w:rsidR="007E04F7" w:rsidRDefault="00530343" w:rsidP="007E04F7">
      <w:pPr>
        <w:widowControl/>
        <w:jc w:val="left"/>
        <w:rPr>
          <w:rFonts w:ascii="ＭＳ 明朝" w:eastAsia="ＭＳ 明朝" w:hAnsi="ＭＳ 明朝"/>
          <w:szCs w:val="21"/>
        </w:rPr>
      </w:pPr>
      <w:r>
        <w:rPr>
          <w:rFonts w:ascii="ＭＳ 明朝" w:eastAsia="ＭＳ 明朝" w:hAnsi="ＭＳ 明朝" w:hint="eastAsia"/>
          <w:szCs w:val="21"/>
        </w:rPr>
        <w:t>４</w:t>
      </w:r>
      <w:r w:rsidR="007E04F7">
        <w:rPr>
          <w:rFonts w:ascii="ＭＳ 明朝" w:eastAsia="ＭＳ 明朝" w:hAnsi="ＭＳ 明朝" w:hint="eastAsia"/>
          <w:szCs w:val="21"/>
        </w:rPr>
        <w:t xml:space="preserve">　</w:t>
      </w:r>
      <w:r w:rsidR="00826F64">
        <w:rPr>
          <w:rFonts w:ascii="ＭＳ 明朝" w:eastAsia="ＭＳ 明朝" w:hAnsi="ＭＳ 明朝" w:hint="eastAsia"/>
          <w:szCs w:val="21"/>
        </w:rPr>
        <w:t>大阪府における</w:t>
      </w:r>
      <w:r w:rsidR="00B532C4">
        <w:rPr>
          <w:rFonts w:ascii="ＭＳ 明朝" w:eastAsia="ＭＳ 明朝" w:hAnsi="ＭＳ 明朝" w:hint="eastAsia"/>
          <w:szCs w:val="21"/>
        </w:rPr>
        <w:t>石油コンビナート等防災計画</w:t>
      </w:r>
    </w:p>
    <w:p w14:paraId="5ACA52D6" w14:textId="61B1F9BD" w:rsidR="007E04F7" w:rsidRDefault="00530343" w:rsidP="00BA14DC">
      <w:pPr>
        <w:widowControl/>
        <w:ind w:firstLineChars="200" w:firstLine="420"/>
        <w:jc w:val="left"/>
        <w:rPr>
          <w:rFonts w:ascii="ＭＳ 明朝" w:eastAsia="ＭＳ 明朝" w:hAnsi="ＭＳ 明朝"/>
        </w:rPr>
      </w:pPr>
      <w:r>
        <w:rPr>
          <w:rFonts w:ascii="ＭＳ 明朝" w:eastAsia="ＭＳ 明朝" w:hAnsi="ＭＳ 明朝" w:hint="eastAsia"/>
        </w:rPr>
        <w:t>４</w:t>
      </w:r>
      <w:r w:rsidR="00B532C4">
        <w:rPr>
          <w:rFonts w:ascii="ＭＳ 明朝" w:eastAsia="ＭＳ 明朝" w:hAnsi="ＭＳ 明朝" w:hint="eastAsia"/>
        </w:rPr>
        <w:t>－１　防災本部の設置と防災計画</w:t>
      </w:r>
    </w:p>
    <w:p w14:paraId="1ED8CAF0" w14:textId="000A9716" w:rsidR="00B532C4" w:rsidRDefault="00530343" w:rsidP="00BA14DC">
      <w:pPr>
        <w:widowControl/>
        <w:ind w:firstLineChars="200" w:firstLine="420"/>
        <w:jc w:val="left"/>
        <w:rPr>
          <w:rFonts w:ascii="ＭＳ 明朝" w:eastAsia="ＭＳ 明朝" w:hAnsi="ＭＳ 明朝"/>
          <w:szCs w:val="21"/>
        </w:rPr>
      </w:pPr>
      <w:r>
        <w:rPr>
          <w:rFonts w:ascii="ＭＳ 明朝" w:eastAsia="ＭＳ 明朝" w:hAnsi="ＭＳ 明朝" w:hint="eastAsia"/>
        </w:rPr>
        <w:t>４</w:t>
      </w:r>
      <w:r w:rsidR="00B532C4">
        <w:rPr>
          <w:rFonts w:ascii="ＭＳ 明朝" w:eastAsia="ＭＳ 明朝" w:hAnsi="ＭＳ 明朝" w:hint="eastAsia"/>
        </w:rPr>
        <w:t xml:space="preserve">－２　</w:t>
      </w:r>
      <w:r w:rsidR="00B532C4">
        <w:rPr>
          <w:rFonts w:ascii="ＭＳ 明朝" w:eastAsia="ＭＳ 明朝" w:hAnsi="ＭＳ 明朝" w:hint="eastAsia"/>
          <w:szCs w:val="21"/>
        </w:rPr>
        <w:t>防災計画における防災対策の</w:t>
      </w:r>
      <w:r w:rsidR="00B532C4" w:rsidRPr="0047126B">
        <w:rPr>
          <w:rFonts w:ascii="ＭＳ 明朝" w:eastAsia="ＭＳ 明朝" w:hAnsi="ＭＳ 明朝" w:hint="eastAsia"/>
          <w:szCs w:val="21"/>
        </w:rPr>
        <w:t>基本</w:t>
      </w:r>
      <w:r w:rsidR="00B532C4">
        <w:rPr>
          <w:rFonts w:ascii="ＭＳ 明朝" w:eastAsia="ＭＳ 明朝" w:hAnsi="ＭＳ 明朝" w:hint="eastAsia"/>
          <w:szCs w:val="21"/>
        </w:rPr>
        <w:t>的な考え方</w:t>
      </w:r>
    </w:p>
    <w:p w14:paraId="7DEE21F0" w14:textId="4D6AD90D" w:rsidR="0047126B" w:rsidRPr="0047126B" w:rsidRDefault="00530343" w:rsidP="0047126B">
      <w:pPr>
        <w:widowControl/>
        <w:jc w:val="left"/>
        <w:rPr>
          <w:rFonts w:ascii="ＭＳ 明朝" w:eastAsia="ＭＳ 明朝" w:hAnsi="ＭＳ 明朝"/>
          <w:szCs w:val="21"/>
        </w:rPr>
      </w:pPr>
      <w:r>
        <w:rPr>
          <w:rFonts w:ascii="ＭＳ 明朝" w:eastAsia="ＭＳ 明朝" w:hAnsi="ＭＳ 明朝" w:hint="eastAsia"/>
          <w:szCs w:val="21"/>
        </w:rPr>
        <w:t>５</w:t>
      </w:r>
      <w:r w:rsidR="0047126B">
        <w:rPr>
          <w:rFonts w:ascii="ＭＳ 明朝" w:eastAsia="ＭＳ 明朝" w:hAnsi="ＭＳ 明朝" w:hint="eastAsia"/>
          <w:szCs w:val="21"/>
        </w:rPr>
        <w:t xml:space="preserve">　</w:t>
      </w:r>
      <w:r w:rsidR="004B2952">
        <w:rPr>
          <w:rFonts w:ascii="ＭＳ 明朝" w:eastAsia="ＭＳ 明朝" w:hAnsi="ＭＳ 明朝" w:hint="eastAsia"/>
          <w:szCs w:val="21"/>
        </w:rPr>
        <w:t>防災計画と</w:t>
      </w:r>
      <w:r w:rsidR="007E04F7">
        <w:rPr>
          <w:rFonts w:ascii="ＭＳ 明朝" w:eastAsia="ＭＳ 明朝" w:hAnsi="ＭＳ 明朝" w:hint="eastAsia"/>
          <w:szCs w:val="21"/>
        </w:rPr>
        <w:t>重点項目</w:t>
      </w:r>
    </w:p>
    <w:p w14:paraId="339902B4" w14:textId="1C02C30C" w:rsidR="0047126B" w:rsidRDefault="007E04F7" w:rsidP="0047126B">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530343">
        <w:rPr>
          <w:rFonts w:ascii="ＭＳ 明朝" w:eastAsia="ＭＳ 明朝" w:hAnsi="ＭＳ 明朝" w:hint="eastAsia"/>
          <w:szCs w:val="21"/>
        </w:rPr>
        <w:t>５</w:t>
      </w:r>
      <w:r>
        <w:rPr>
          <w:rFonts w:ascii="ＭＳ 明朝" w:eastAsia="ＭＳ 明朝" w:hAnsi="ＭＳ 明朝" w:hint="eastAsia"/>
          <w:szCs w:val="21"/>
        </w:rPr>
        <w:t>－１　重点項目の設定</w:t>
      </w:r>
    </w:p>
    <w:p w14:paraId="10097974" w14:textId="011F3E3A" w:rsidR="007E04F7" w:rsidRDefault="007E04F7" w:rsidP="007E04F7">
      <w:pPr>
        <w:ind w:leftChars="100" w:left="210"/>
        <w:rPr>
          <w:rFonts w:ascii="ＭＳ 明朝" w:eastAsia="ＭＳ 明朝" w:hAnsi="ＭＳ 明朝"/>
        </w:rPr>
      </w:pPr>
      <w:r>
        <w:rPr>
          <w:rFonts w:ascii="ＭＳ 明朝" w:eastAsia="ＭＳ 明朝" w:hAnsi="ＭＳ 明朝" w:hint="eastAsia"/>
          <w:szCs w:val="21"/>
        </w:rPr>
        <w:t xml:space="preserve">　</w:t>
      </w:r>
      <w:r w:rsidR="00530343">
        <w:rPr>
          <w:rFonts w:ascii="ＭＳ 明朝" w:eastAsia="ＭＳ 明朝" w:hAnsi="ＭＳ 明朝" w:hint="eastAsia"/>
        </w:rPr>
        <w:t>５</w:t>
      </w:r>
      <w:r w:rsidR="00172527">
        <w:rPr>
          <w:rFonts w:ascii="ＭＳ 明朝" w:eastAsia="ＭＳ 明朝" w:hAnsi="ＭＳ 明朝" w:hint="eastAsia"/>
        </w:rPr>
        <w:t xml:space="preserve">－２　</w:t>
      </w:r>
      <w:r w:rsidR="00855D36">
        <w:rPr>
          <w:rFonts w:ascii="ＭＳ 明朝" w:eastAsia="ＭＳ 明朝" w:hAnsi="ＭＳ 明朝" w:hint="eastAsia"/>
        </w:rPr>
        <w:t>引き続き取り組む対策</w:t>
      </w:r>
    </w:p>
    <w:p w14:paraId="5685043F" w14:textId="655DA6D7" w:rsidR="0047126B" w:rsidRDefault="00530343" w:rsidP="008C0548">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５</w:t>
      </w:r>
      <w:r w:rsidR="008C0548">
        <w:rPr>
          <w:rFonts w:ascii="ＭＳ 明朝" w:eastAsia="ＭＳ 明朝" w:hAnsi="ＭＳ 明朝" w:hint="eastAsia"/>
          <w:szCs w:val="21"/>
        </w:rPr>
        <w:t>－３</w:t>
      </w:r>
      <w:r w:rsidR="0047126B" w:rsidRPr="0047126B">
        <w:rPr>
          <w:rFonts w:ascii="ＭＳ 明朝" w:eastAsia="ＭＳ 明朝" w:hAnsi="ＭＳ 明朝" w:hint="eastAsia"/>
          <w:szCs w:val="21"/>
        </w:rPr>
        <w:t xml:space="preserve">　</w:t>
      </w:r>
      <w:r w:rsidR="00AC7890" w:rsidRPr="00AC7890">
        <w:rPr>
          <w:rFonts w:ascii="ＭＳ 明朝" w:eastAsia="ＭＳ 明朝" w:hAnsi="ＭＳ 明朝" w:hint="eastAsia"/>
        </w:rPr>
        <w:t>重点項目</w:t>
      </w:r>
      <w:r w:rsidR="008C0548">
        <w:rPr>
          <w:rFonts w:ascii="ＭＳ 明朝" w:eastAsia="ＭＳ 明朝" w:hAnsi="ＭＳ 明朝" w:hint="eastAsia"/>
        </w:rPr>
        <w:t>の内容</w:t>
      </w:r>
    </w:p>
    <w:p w14:paraId="4800CC10" w14:textId="77777777" w:rsidR="00241EFE" w:rsidRPr="00241EFE" w:rsidRDefault="00241EFE" w:rsidP="00830F0D">
      <w:pPr>
        <w:widowControl/>
        <w:jc w:val="left"/>
        <w:rPr>
          <w:rFonts w:ascii="ＭＳ 明朝" w:eastAsia="ＭＳ 明朝" w:hAnsi="ＭＳ 明朝"/>
          <w:szCs w:val="21"/>
        </w:rPr>
      </w:pPr>
      <w:r>
        <w:rPr>
          <w:rFonts w:ascii="ＭＳ 明朝" w:eastAsia="ＭＳ 明朝" w:hAnsi="ＭＳ 明朝" w:hint="eastAsia"/>
          <w:szCs w:val="21"/>
        </w:rPr>
        <w:t xml:space="preserve">　　　</w:t>
      </w:r>
      <w:r w:rsidRPr="00241EFE">
        <w:rPr>
          <w:rFonts w:ascii="ＭＳ 明朝" w:eastAsia="ＭＳ 明朝" w:hAnsi="ＭＳ 明朝"/>
          <w:szCs w:val="21"/>
        </w:rPr>
        <w:t>(</w:t>
      </w:r>
      <w:r w:rsidR="00830F0D">
        <w:rPr>
          <w:rFonts w:ascii="ＭＳ 明朝" w:eastAsia="ＭＳ 明朝" w:hAnsi="ＭＳ 明朝" w:hint="eastAsia"/>
          <w:szCs w:val="21"/>
        </w:rPr>
        <w:t>1</w:t>
      </w:r>
      <w:r w:rsidRPr="00241EFE">
        <w:rPr>
          <w:rFonts w:ascii="ＭＳ 明朝" w:eastAsia="ＭＳ 明朝" w:hAnsi="ＭＳ 明朝"/>
          <w:szCs w:val="21"/>
        </w:rPr>
        <w:t>)タンク配管への緊急遮断弁の設置</w:t>
      </w:r>
    </w:p>
    <w:p w14:paraId="61A16038"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(2</w:t>
      </w:r>
      <w:r w:rsidR="00241EFE" w:rsidRPr="00241EFE">
        <w:rPr>
          <w:rFonts w:ascii="ＭＳ 明朝" w:eastAsia="ＭＳ 明朝" w:hAnsi="ＭＳ 明朝"/>
          <w:szCs w:val="21"/>
        </w:rPr>
        <w:t>)重要施設等の浸水対策</w:t>
      </w:r>
    </w:p>
    <w:p w14:paraId="06F53F74"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(3</w:t>
      </w:r>
      <w:r w:rsidR="00241EFE" w:rsidRPr="00241EFE">
        <w:rPr>
          <w:rFonts w:ascii="ＭＳ 明朝" w:eastAsia="ＭＳ 明朝" w:hAnsi="ＭＳ 明朝"/>
          <w:szCs w:val="21"/>
        </w:rPr>
        <w:t>)建物の地震・津波対策</w:t>
      </w:r>
    </w:p>
    <w:p w14:paraId="09900954" w14:textId="77777777" w:rsid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(4</w:t>
      </w:r>
      <w:r w:rsidR="00241EFE" w:rsidRPr="00241EFE">
        <w:rPr>
          <w:rFonts w:ascii="ＭＳ 明朝" w:eastAsia="ＭＳ 明朝" w:hAnsi="ＭＳ 明朝"/>
          <w:szCs w:val="21"/>
        </w:rPr>
        <w:t>)プラント保安におけるIoT・AIの利活用</w:t>
      </w:r>
    </w:p>
    <w:p w14:paraId="75C29A3A" w14:textId="77777777" w:rsidR="00241EFE" w:rsidRPr="00241EFE" w:rsidRDefault="00B14199" w:rsidP="00830F0D">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830F0D">
        <w:rPr>
          <w:rFonts w:ascii="ＭＳ 明朝" w:eastAsia="ＭＳ 明朝" w:hAnsi="ＭＳ 明朝" w:hint="eastAsia"/>
          <w:szCs w:val="21"/>
        </w:rPr>
        <w:t xml:space="preserve">　　</w:t>
      </w:r>
      <w:r w:rsidR="00830F0D">
        <w:rPr>
          <w:rFonts w:ascii="ＭＳ 明朝" w:eastAsia="ＭＳ 明朝" w:hAnsi="ＭＳ 明朝"/>
          <w:szCs w:val="21"/>
        </w:rPr>
        <w:t>(5</w:t>
      </w:r>
      <w:r w:rsidR="00241EFE" w:rsidRPr="00241EFE">
        <w:rPr>
          <w:rFonts w:ascii="ＭＳ 明朝" w:eastAsia="ＭＳ 明朝" w:hAnsi="ＭＳ 明朝"/>
          <w:szCs w:val="21"/>
        </w:rPr>
        <w:t>)管理油高（下限値）の見直し</w:t>
      </w:r>
    </w:p>
    <w:p w14:paraId="45A3A48C"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(6</w:t>
      </w:r>
      <w:r w:rsidR="00241EFE" w:rsidRPr="00241EFE">
        <w:rPr>
          <w:rFonts w:ascii="ＭＳ 明朝" w:eastAsia="ＭＳ 明朝" w:hAnsi="ＭＳ 明朝"/>
          <w:szCs w:val="21"/>
        </w:rPr>
        <w:t>)小規模タンクの漂流対策</w:t>
      </w:r>
    </w:p>
    <w:p w14:paraId="31EC63E7"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(7</w:t>
      </w:r>
      <w:r w:rsidR="00241EFE" w:rsidRPr="00241EFE">
        <w:rPr>
          <w:rFonts w:ascii="ＭＳ 明朝" w:eastAsia="ＭＳ 明朝" w:hAnsi="ＭＳ 明朝"/>
          <w:szCs w:val="21"/>
        </w:rPr>
        <w:t>)有害な化学物質の漏えいに備えた初動体制の整備</w:t>
      </w:r>
    </w:p>
    <w:p w14:paraId="54C174FA"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(8</w:t>
      </w:r>
      <w:r w:rsidR="00241EFE" w:rsidRPr="00241EFE">
        <w:rPr>
          <w:rFonts w:ascii="ＭＳ 明朝" w:eastAsia="ＭＳ 明朝" w:hAnsi="ＭＳ 明朝"/>
          <w:szCs w:val="21"/>
        </w:rPr>
        <w:t>)津波避難計画の見直し</w:t>
      </w:r>
    </w:p>
    <w:p w14:paraId="1CB16F6B"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(9</w:t>
      </w:r>
      <w:r w:rsidR="00241EFE" w:rsidRPr="00241EFE">
        <w:rPr>
          <w:rFonts w:ascii="ＭＳ 明朝" w:eastAsia="ＭＳ 明朝" w:hAnsi="ＭＳ 明朝"/>
          <w:szCs w:val="21"/>
        </w:rPr>
        <w:t>)安全に係る企業活動の再点検</w:t>
      </w:r>
    </w:p>
    <w:p w14:paraId="5E0C121E"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(10</w:t>
      </w:r>
      <w:r w:rsidR="00241EFE" w:rsidRPr="00241EFE">
        <w:rPr>
          <w:rFonts w:ascii="ＭＳ 明朝" w:eastAsia="ＭＳ 明朝" w:hAnsi="ＭＳ 明朝"/>
          <w:szCs w:val="21"/>
        </w:rPr>
        <w:t>)BCPの策定・見直し（防災関連項目）</w:t>
      </w:r>
    </w:p>
    <w:p w14:paraId="101FF639"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(11</w:t>
      </w:r>
      <w:r w:rsidR="00241EFE" w:rsidRPr="00241EFE">
        <w:rPr>
          <w:rFonts w:ascii="ＭＳ 明朝" w:eastAsia="ＭＳ 明朝" w:hAnsi="ＭＳ 明朝"/>
          <w:szCs w:val="21"/>
        </w:rPr>
        <w:t>)L2（想定最大規模）の高潮（地震・津波を除く）に備えたソフト対策</w:t>
      </w:r>
    </w:p>
    <w:p w14:paraId="35359CB5" w14:textId="77777777" w:rsidR="009502FA"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(12</w:t>
      </w:r>
      <w:r w:rsidR="00241EFE" w:rsidRPr="00241EFE">
        <w:rPr>
          <w:rFonts w:ascii="ＭＳ 明朝" w:eastAsia="ＭＳ 明朝" w:hAnsi="ＭＳ 明朝"/>
          <w:szCs w:val="21"/>
        </w:rPr>
        <w:t>)近隣事業所間の情報共有の強化</w:t>
      </w:r>
    </w:p>
    <w:p w14:paraId="64C9A7D7" w14:textId="34993EDE" w:rsidR="00830F0D" w:rsidRDefault="00530343" w:rsidP="00830F0D">
      <w:pPr>
        <w:widowControl/>
        <w:jc w:val="left"/>
        <w:rPr>
          <w:rFonts w:ascii="ＭＳ 明朝" w:eastAsia="ＭＳ 明朝" w:hAnsi="ＭＳ 明朝"/>
          <w:szCs w:val="21"/>
        </w:rPr>
      </w:pPr>
      <w:r>
        <w:rPr>
          <w:rFonts w:ascii="ＭＳ 明朝" w:eastAsia="ＭＳ 明朝" w:hAnsi="ＭＳ 明朝" w:hint="eastAsia"/>
          <w:szCs w:val="21"/>
        </w:rPr>
        <w:t>６</w:t>
      </w:r>
      <w:r w:rsidR="008C0548">
        <w:rPr>
          <w:rFonts w:ascii="ＭＳ 明朝" w:eastAsia="ＭＳ 明朝" w:hAnsi="ＭＳ 明朝" w:hint="eastAsia"/>
          <w:szCs w:val="21"/>
        </w:rPr>
        <w:t xml:space="preserve">　特定事業所が取り組む内容</w:t>
      </w:r>
    </w:p>
    <w:p w14:paraId="2738C603" w14:textId="7F61C650" w:rsidR="0011603E" w:rsidRDefault="0011603E" w:rsidP="00830F0D">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530343">
        <w:rPr>
          <w:rFonts w:ascii="ＭＳ 明朝" w:eastAsia="ＭＳ 明朝" w:hAnsi="ＭＳ 明朝" w:hint="eastAsia"/>
          <w:szCs w:val="21"/>
        </w:rPr>
        <w:t>６</w:t>
      </w:r>
      <w:r>
        <w:rPr>
          <w:rFonts w:ascii="ＭＳ 明朝" w:eastAsia="ＭＳ 明朝" w:hAnsi="ＭＳ 明朝" w:hint="eastAsia"/>
          <w:szCs w:val="21"/>
        </w:rPr>
        <w:t>－１　重点項目の継続実施とフォローアップ</w:t>
      </w:r>
    </w:p>
    <w:p w14:paraId="481131F0" w14:textId="5B8355BE" w:rsidR="00830F0D" w:rsidRDefault="00530343" w:rsidP="0011603E">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６</w:t>
      </w:r>
      <w:r w:rsidR="0011603E">
        <w:rPr>
          <w:rFonts w:ascii="ＭＳ 明朝" w:eastAsia="ＭＳ 明朝" w:hAnsi="ＭＳ 明朝" w:hint="eastAsia"/>
          <w:szCs w:val="21"/>
        </w:rPr>
        <w:t>－２</w:t>
      </w:r>
      <w:r w:rsidR="00830F0D">
        <w:rPr>
          <w:rFonts w:ascii="ＭＳ 明朝" w:eastAsia="ＭＳ 明朝" w:hAnsi="ＭＳ 明朝" w:hint="eastAsia"/>
          <w:szCs w:val="21"/>
        </w:rPr>
        <w:t xml:space="preserve">　防災教育と防災訓練の充実</w:t>
      </w:r>
    </w:p>
    <w:p w14:paraId="56B59DA7" w14:textId="5500EB10" w:rsidR="00830F0D" w:rsidRPr="00FE1E17" w:rsidRDefault="0011603E" w:rsidP="00830F0D">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530343">
        <w:rPr>
          <w:rFonts w:ascii="ＭＳ 明朝" w:eastAsia="ＭＳ 明朝" w:hAnsi="ＭＳ 明朝" w:hint="eastAsia"/>
          <w:szCs w:val="21"/>
        </w:rPr>
        <w:t>６</w:t>
      </w:r>
      <w:r>
        <w:rPr>
          <w:rFonts w:ascii="ＭＳ 明朝" w:eastAsia="ＭＳ 明朝" w:hAnsi="ＭＳ 明朝" w:hint="eastAsia"/>
          <w:szCs w:val="21"/>
        </w:rPr>
        <w:t>－３</w:t>
      </w:r>
      <w:r w:rsidR="00830F0D">
        <w:rPr>
          <w:rFonts w:ascii="ＭＳ 明朝" w:eastAsia="ＭＳ 明朝" w:hAnsi="ＭＳ 明朝" w:hint="eastAsia"/>
          <w:szCs w:val="21"/>
        </w:rPr>
        <w:t xml:space="preserve">　取組内容のＰＲと地域連携</w:t>
      </w:r>
    </w:p>
    <w:p w14:paraId="106DE4DD" w14:textId="411FF49F" w:rsidR="00830F0D" w:rsidRDefault="00530343" w:rsidP="00830F0D">
      <w:pPr>
        <w:widowControl/>
        <w:jc w:val="left"/>
        <w:rPr>
          <w:rFonts w:ascii="ＭＳ 明朝" w:eastAsia="ＭＳ 明朝" w:hAnsi="ＭＳ 明朝"/>
          <w:szCs w:val="21"/>
        </w:rPr>
      </w:pPr>
      <w:r>
        <w:rPr>
          <w:rFonts w:ascii="ＭＳ 明朝" w:eastAsia="ＭＳ 明朝" w:hAnsi="ＭＳ 明朝" w:hint="eastAsia"/>
          <w:szCs w:val="21"/>
        </w:rPr>
        <w:t>７</w:t>
      </w:r>
      <w:r w:rsidR="00830F0D">
        <w:rPr>
          <w:rFonts w:ascii="ＭＳ 明朝" w:eastAsia="ＭＳ 明朝" w:hAnsi="ＭＳ 明朝" w:hint="eastAsia"/>
          <w:szCs w:val="21"/>
        </w:rPr>
        <w:t xml:space="preserve">　フォローアップと改善</w:t>
      </w:r>
    </w:p>
    <w:p w14:paraId="62F1B9EA" w14:textId="6A0792F6" w:rsidR="00830F0D" w:rsidRDefault="008C0548" w:rsidP="00830F0D">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530343">
        <w:rPr>
          <w:rFonts w:ascii="ＭＳ 明朝" w:eastAsia="ＭＳ 明朝" w:hAnsi="ＭＳ 明朝" w:hint="eastAsia"/>
          <w:szCs w:val="21"/>
        </w:rPr>
        <w:t>７</w:t>
      </w:r>
      <w:r w:rsidR="00830F0D">
        <w:rPr>
          <w:rFonts w:ascii="ＭＳ 明朝" w:eastAsia="ＭＳ 明朝" w:hAnsi="ＭＳ 明朝" w:hint="eastAsia"/>
          <w:szCs w:val="21"/>
        </w:rPr>
        <w:t>－１　ＰＤＣＡサイクルの活用</w:t>
      </w:r>
    </w:p>
    <w:p w14:paraId="6E7638B8" w14:textId="678F1704" w:rsidR="00830F0D" w:rsidRDefault="0011603E" w:rsidP="00830F0D">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530343">
        <w:rPr>
          <w:rFonts w:ascii="ＭＳ 明朝" w:eastAsia="ＭＳ 明朝" w:hAnsi="ＭＳ 明朝" w:hint="eastAsia"/>
          <w:szCs w:val="21"/>
        </w:rPr>
        <w:t>７</w:t>
      </w:r>
      <w:r>
        <w:rPr>
          <w:rFonts w:ascii="ＭＳ 明朝" w:eastAsia="ＭＳ 明朝" w:hAnsi="ＭＳ 明朝" w:hint="eastAsia"/>
          <w:szCs w:val="21"/>
        </w:rPr>
        <w:t>－</w:t>
      </w:r>
      <w:r w:rsidR="00830F0D">
        <w:rPr>
          <w:rFonts w:ascii="ＭＳ 明朝" w:eastAsia="ＭＳ 明朝" w:hAnsi="ＭＳ 明朝" w:hint="eastAsia"/>
          <w:szCs w:val="21"/>
        </w:rPr>
        <w:t>２　ＯＯＤＡループの活用</w:t>
      </w:r>
    </w:p>
    <w:p w14:paraId="486AEE91" w14:textId="320AF6AE" w:rsidR="00830F0D" w:rsidRDefault="00830F0D" w:rsidP="00830F0D">
      <w:pPr>
        <w:rPr>
          <w:rFonts w:ascii="ＭＳ 明朝" w:eastAsia="ＭＳ 明朝" w:hAnsi="ＭＳ 明朝"/>
        </w:rPr>
      </w:pPr>
      <w:r>
        <w:rPr>
          <w:rFonts w:ascii="ＭＳ 明朝" w:eastAsia="ＭＳ 明朝" w:hAnsi="ＭＳ 明朝" w:hint="eastAsia"/>
          <w:szCs w:val="21"/>
        </w:rPr>
        <w:t xml:space="preserve">　　</w:t>
      </w:r>
      <w:r w:rsidR="00530343">
        <w:rPr>
          <w:rFonts w:ascii="ＭＳ 明朝" w:eastAsia="ＭＳ 明朝" w:hAnsi="ＭＳ 明朝" w:hint="eastAsia"/>
        </w:rPr>
        <w:t>７</w:t>
      </w:r>
      <w:r>
        <w:rPr>
          <w:rFonts w:ascii="ＭＳ 明朝" w:eastAsia="ＭＳ 明朝" w:hAnsi="ＭＳ 明朝" w:hint="eastAsia"/>
        </w:rPr>
        <w:t>－３　ベンチマーキング（水平展開）</w:t>
      </w:r>
    </w:p>
    <w:p w14:paraId="7A3625E5" w14:textId="7084D5F3" w:rsidR="00830F0D" w:rsidRDefault="00530343" w:rsidP="00830F0D">
      <w:pPr>
        <w:widowControl/>
        <w:jc w:val="left"/>
        <w:rPr>
          <w:rFonts w:ascii="ＭＳ 明朝" w:eastAsia="ＭＳ 明朝" w:hAnsi="ＭＳ 明朝"/>
          <w:szCs w:val="21"/>
        </w:rPr>
      </w:pPr>
      <w:r>
        <w:rPr>
          <w:rFonts w:ascii="ＭＳ 明朝" w:eastAsia="ＭＳ 明朝" w:hAnsi="ＭＳ 明朝" w:hint="eastAsia"/>
          <w:szCs w:val="21"/>
        </w:rPr>
        <w:t>８</w:t>
      </w:r>
      <w:r w:rsidR="00AE0FE0">
        <w:rPr>
          <w:rFonts w:ascii="ＭＳ 明朝" w:eastAsia="ＭＳ 明朝" w:hAnsi="ＭＳ 明朝" w:hint="eastAsia"/>
          <w:szCs w:val="21"/>
        </w:rPr>
        <w:t xml:space="preserve">　</w:t>
      </w:r>
      <w:r w:rsidR="007C2DF6">
        <w:rPr>
          <w:rFonts w:ascii="ＭＳ 明朝" w:eastAsia="ＭＳ 明朝" w:hAnsi="ＭＳ 明朝" w:hint="eastAsia"/>
          <w:szCs w:val="21"/>
        </w:rPr>
        <w:t>おわりに</w:t>
      </w:r>
      <w:r w:rsidR="00EE5C73">
        <w:rPr>
          <w:rFonts w:ascii="ＭＳ 明朝" w:eastAsia="ＭＳ 明朝" w:hAnsi="ＭＳ 明朝" w:hint="eastAsia"/>
          <w:szCs w:val="21"/>
        </w:rPr>
        <w:t>（取組の継続）</w:t>
      </w:r>
    </w:p>
    <w:p w14:paraId="0A58C026" w14:textId="77777777" w:rsidR="00830F0D" w:rsidRPr="00830F0D" w:rsidRDefault="00830F0D" w:rsidP="00830F0D">
      <w:pPr>
        <w:widowControl/>
        <w:jc w:val="left"/>
        <w:rPr>
          <w:rFonts w:ascii="ＭＳ 明朝" w:eastAsia="ＭＳ 明朝" w:hAnsi="ＭＳ 明朝"/>
          <w:szCs w:val="21"/>
        </w:rPr>
        <w:sectPr w:rsidR="00830F0D" w:rsidRPr="00830F0D">
          <w:pgSz w:w="11906" w:h="16838"/>
          <w:pgMar w:top="1985" w:right="1701" w:bottom="1701" w:left="1701" w:header="851" w:footer="992" w:gutter="0"/>
          <w:cols w:space="425"/>
          <w:docGrid w:type="lines" w:linePitch="360"/>
        </w:sectPr>
      </w:pPr>
    </w:p>
    <w:p w14:paraId="09D03252" w14:textId="025ED25D" w:rsidR="0047126B" w:rsidRPr="00BA14DC" w:rsidRDefault="00530343" w:rsidP="0047126B">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１</w:t>
      </w:r>
      <w:r w:rsidR="00AE0FE0">
        <w:rPr>
          <w:rFonts w:ascii="ＭＳ ゴシック" w:eastAsia="ＭＳ ゴシック" w:hAnsi="ＭＳ ゴシック" w:hint="eastAsia"/>
          <w:b/>
        </w:rPr>
        <w:t xml:space="preserve">　</w:t>
      </w:r>
      <w:r w:rsidR="0047126B" w:rsidRPr="00BA14DC">
        <w:rPr>
          <w:rFonts w:ascii="ＭＳ ゴシック" w:eastAsia="ＭＳ ゴシック" w:hAnsi="ＭＳ ゴシック" w:hint="eastAsia"/>
          <w:b/>
        </w:rPr>
        <w:t>はじめに</w:t>
      </w:r>
    </w:p>
    <w:p w14:paraId="13273654" w14:textId="77777777" w:rsidR="0047126B" w:rsidRPr="0047126B" w:rsidRDefault="0047126B" w:rsidP="0047126B">
      <w:pPr>
        <w:widowControl/>
        <w:jc w:val="left"/>
        <w:rPr>
          <w:rFonts w:ascii="ＭＳ 明朝" w:eastAsia="ＭＳ 明朝" w:hAnsi="ＭＳ 明朝"/>
        </w:rPr>
      </w:pPr>
    </w:p>
    <w:p w14:paraId="625BF361" w14:textId="77777777" w:rsidR="008C1294" w:rsidRDefault="00555C88" w:rsidP="00722F06">
      <w:pPr>
        <w:ind w:firstLineChars="100" w:firstLine="210"/>
        <w:rPr>
          <w:rFonts w:ascii="ＭＳ 明朝" w:eastAsia="ＭＳ 明朝" w:hAnsi="ＭＳ 明朝"/>
        </w:rPr>
      </w:pPr>
      <w:r w:rsidRPr="00555C88">
        <w:rPr>
          <w:rFonts w:ascii="ＭＳ 明朝" w:eastAsia="ＭＳ 明朝" w:hAnsi="ＭＳ 明朝" w:hint="eastAsia"/>
        </w:rPr>
        <w:t>石油コンビナート等災害防止法（昭和</w:t>
      </w:r>
      <w:r w:rsidRPr="00555C88">
        <w:rPr>
          <w:rFonts w:ascii="ＭＳ 明朝" w:eastAsia="ＭＳ 明朝" w:hAnsi="ＭＳ 明朝"/>
        </w:rPr>
        <w:t xml:space="preserve"> 50 年法律第 84 号。以下</w:t>
      </w:r>
      <w:r w:rsidR="00FF7C1C">
        <w:rPr>
          <w:rFonts w:ascii="ＭＳ 明朝" w:eastAsia="ＭＳ 明朝" w:hAnsi="ＭＳ 明朝" w:hint="eastAsia"/>
        </w:rPr>
        <w:t>、</w:t>
      </w:r>
      <w:r w:rsidRPr="00555C88">
        <w:rPr>
          <w:rFonts w:ascii="ＭＳ 明朝" w:eastAsia="ＭＳ 明朝" w:hAnsi="ＭＳ 明朝"/>
        </w:rPr>
        <w:t xml:space="preserve">「石災法」という。）第 </w:t>
      </w:r>
      <w:r w:rsidR="008C1294">
        <w:rPr>
          <w:rFonts w:ascii="ＭＳ 明朝" w:eastAsia="ＭＳ 明朝" w:hAnsi="ＭＳ 明朝" w:hint="eastAsia"/>
        </w:rPr>
        <w:t>２</w:t>
      </w:r>
      <w:r w:rsidRPr="00555C88">
        <w:rPr>
          <w:rFonts w:ascii="ＭＳ 明朝" w:eastAsia="ＭＳ 明朝" w:hAnsi="ＭＳ 明朝" w:hint="eastAsia"/>
        </w:rPr>
        <w:t>条</w:t>
      </w:r>
      <w:r w:rsidR="008C1294">
        <w:rPr>
          <w:rFonts w:ascii="ＭＳ 明朝" w:eastAsia="ＭＳ 明朝" w:hAnsi="ＭＳ 明朝" w:hint="eastAsia"/>
        </w:rPr>
        <w:t>第２号</w:t>
      </w:r>
      <w:r w:rsidRPr="00555C88">
        <w:rPr>
          <w:rFonts w:ascii="ＭＳ 明朝" w:eastAsia="ＭＳ 明朝" w:hAnsi="ＭＳ 明朝" w:hint="eastAsia"/>
        </w:rPr>
        <w:t>の規定に基づき</w:t>
      </w:r>
      <w:r w:rsidR="008C1294">
        <w:rPr>
          <w:rFonts w:ascii="ＭＳ 明朝" w:eastAsia="ＭＳ 明朝" w:hAnsi="ＭＳ 明朝" w:hint="eastAsia"/>
        </w:rPr>
        <w:t>、</w:t>
      </w:r>
      <w:r w:rsidRPr="00555C88">
        <w:rPr>
          <w:rFonts w:ascii="ＭＳ 明朝" w:eastAsia="ＭＳ 明朝" w:hAnsi="ＭＳ 明朝" w:hint="eastAsia"/>
        </w:rPr>
        <w:t>特別防災区域</w:t>
      </w:r>
      <w:r w:rsidR="008C1294" w:rsidRPr="00BA14DC">
        <w:rPr>
          <w:rFonts w:ascii="ＭＳ 明朝" w:eastAsia="ＭＳ 明朝" w:hAnsi="ＭＳ 明朝" w:hint="eastAsia"/>
          <w:vertAlign w:val="superscript"/>
        </w:rPr>
        <w:t>※１</w:t>
      </w:r>
      <w:r w:rsidRPr="00555C88">
        <w:rPr>
          <w:rFonts w:ascii="ＭＳ 明朝" w:eastAsia="ＭＳ 明朝" w:hAnsi="ＭＳ 明朝" w:hint="eastAsia"/>
        </w:rPr>
        <w:t>に指定され</w:t>
      </w:r>
      <w:r w:rsidR="008C1294">
        <w:rPr>
          <w:rFonts w:ascii="ＭＳ 明朝" w:eastAsia="ＭＳ 明朝" w:hAnsi="ＭＳ 明朝" w:hint="eastAsia"/>
        </w:rPr>
        <w:t>ている</w:t>
      </w:r>
      <w:r w:rsidRPr="00555C88">
        <w:rPr>
          <w:rFonts w:ascii="ＭＳ 明朝" w:eastAsia="ＭＳ 明朝" w:hAnsi="ＭＳ 明朝" w:hint="eastAsia"/>
        </w:rPr>
        <w:t>大阪北港地区、堺泉北臨海地区、関西国際空港地区の</w:t>
      </w:r>
      <w:r w:rsidR="0098588D">
        <w:rPr>
          <w:rFonts w:ascii="ＭＳ 明朝" w:eastAsia="ＭＳ 明朝" w:hAnsi="ＭＳ 明朝" w:hint="eastAsia"/>
        </w:rPr>
        <w:t>３</w:t>
      </w:r>
      <w:r w:rsidRPr="00555C88">
        <w:rPr>
          <w:rFonts w:ascii="ＭＳ 明朝" w:eastAsia="ＭＳ 明朝" w:hAnsi="ＭＳ 明朝" w:hint="eastAsia"/>
        </w:rPr>
        <w:t>地区では、災害の未然防止と発生した災害の拡大を防止するため、</w:t>
      </w:r>
      <w:r w:rsidR="00F97D63">
        <w:rPr>
          <w:rFonts w:ascii="ＭＳ 明朝" w:eastAsia="ＭＳ 明朝" w:hAnsi="ＭＳ 明朝" w:hint="eastAsia"/>
        </w:rPr>
        <w:t>法令に基づく防災対策に加え、</w:t>
      </w:r>
      <w:r w:rsidR="008C1294">
        <w:rPr>
          <w:rFonts w:ascii="ＭＳ 明朝" w:eastAsia="ＭＳ 明朝" w:hAnsi="ＭＳ 明朝" w:hint="eastAsia"/>
        </w:rPr>
        <w:t>同法第31条第１項の規定に基づき作成された</w:t>
      </w:r>
      <w:r w:rsidRPr="00555C88">
        <w:rPr>
          <w:rFonts w:ascii="ＭＳ 明朝" w:eastAsia="ＭＳ 明朝" w:hAnsi="ＭＳ 明朝" w:hint="eastAsia"/>
        </w:rPr>
        <w:t>「大阪府石</w:t>
      </w:r>
      <w:r w:rsidR="0098588D">
        <w:rPr>
          <w:rFonts w:ascii="ＭＳ 明朝" w:eastAsia="ＭＳ 明朝" w:hAnsi="ＭＳ 明朝" w:hint="eastAsia"/>
        </w:rPr>
        <w:t>油コンビナート等防災計画」（以下、「</w:t>
      </w:r>
      <w:r w:rsidRPr="00555C88">
        <w:rPr>
          <w:rFonts w:ascii="ＭＳ 明朝" w:eastAsia="ＭＳ 明朝" w:hAnsi="ＭＳ 明朝" w:hint="eastAsia"/>
        </w:rPr>
        <w:t>防災計画」という。）に基づ</w:t>
      </w:r>
      <w:r w:rsidR="008C1294">
        <w:rPr>
          <w:rFonts w:ascii="ＭＳ 明朝" w:eastAsia="ＭＳ 明朝" w:hAnsi="ＭＳ 明朝" w:hint="eastAsia"/>
        </w:rPr>
        <w:t>く</w:t>
      </w:r>
      <w:r w:rsidRPr="00555C88">
        <w:rPr>
          <w:rFonts w:ascii="ＭＳ 明朝" w:eastAsia="ＭＳ 明朝" w:hAnsi="ＭＳ 明朝" w:hint="eastAsia"/>
        </w:rPr>
        <w:t>様々な取組みが進められている。</w:t>
      </w:r>
    </w:p>
    <w:p w14:paraId="7C94B949" w14:textId="77777777" w:rsidR="005D7A1C" w:rsidRDefault="00D26FF9">
      <w:pPr>
        <w:ind w:firstLineChars="100" w:firstLine="210"/>
        <w:rPr>
          <w:rFonts w:ascii="ＭＳ 明朝" w:eastAsia="ＭＳ 明朝" w:hAnsi="ＭＳ 明朝"/>
        </w:rPr>
      </w:pPr>
      <w:r>
        <w:rPr>
          <w:rFonts w:ascii="ＭＳ 明朝" w:eastAsia="ＭＳ 明朝" w:hAnsi="ＭＳ 明朝" w:hint="eastAsia"/>
        </w:rPr>
        <w:t>大阪府石油コンビナート等防災本部</w:t>
      </w:r>
      <w:r w:rsidR="008C1294">
        <w:rPr>
          <w:rFonts w:ascii="ＭＳ 明朝" w:eastAsia="ＭＳ 明朝" w:hAnsi="ＭＳ 明朝" w:hint="eastAsia"/>
        </w:rPr>
        <w:t>（以下</w:t>
      </w:r>
      <w:r w:rsidR="00FF7C1C">
        <w:rPr>
          <w:rFonts w:ascii="ＭＳ 明朝" w:eastAsia="ＭＳ 明朝" w:hAnsi="ＭＳ 明朝" w:hint="eastAsia"/>
        </w:rPr>
        <w:t>、</w:t>
      </w:r>
      <w:r w:rsidR="008C1294">
        <w:rPr>
          <w:rFonts w:ascii="ＭＳ 明朝" w:eastAsia="ＭＳ 明朝" w:hAnsi="ＭＳ 明朝" w:hint="eastAsia"/>
        </w:rPr>
        <w:t>「防災本部」という。）</w:t>
      </w:r>
      <w:r>
        <w:rPr>
          <w:rFonts w:ascii="ＭＳ 明朝" w:eastAsia="ＭＳ 明朝" w:hAnsi="ＭＳ 明朝" w:hint="eastAsia"/>
        </w:rPr>
        <w:t>は、</w:t>
      </w:r>
      <w:r w:rsidR="008C1294">
        <w:rPr>
          <w:rFonts w:ascii="ＭＳ 明朝" w:eastAsia="ＭＳ 明朝" w:hAnsi="ＭＳ 明朝" w:hint="eastAsia"/>
        </w:rPr>
        <w:t>防災</w:t>
      </w:r>
      <w:r w:rsidR="005D7402">
        <w:rPr>
          <w:rFonts w:ascii="ＭＳ 明朝" w:eastAsia="ＭＳ 明朝" w:hAnsi="ＭＳ 明朝" w:hint="eastAsia"/>
        </w:rPr>
        <w:t>計画を着実に推進し</w:t>
      </w:r>
      <w:r w:rsidR="0098588D">
        <w:rPr>
          <w:rFonts w:ascii="ＭＳ 明朝" w:eastAsia="ＭＳ 明朝" w:hAnsi="ＭＳ 明朝" w:hint="eastAsia"/>
        </w:rPr>
        <w:t>実効性を高めるため、</w:t>
      </w:r>
      <w:r w:rsidR="005D7402">
        <w:rPr>
          <w:rFonts w:ascii="ＭＳ 明朝" w:eastAsia="ＭＳ 明朝" w:hAnsi="ＭＳ 明朝" w:hint="eastAsia"/>
        </w:rPr>
        <w:t>学識経験者や特定事業者</w:t>
      </w:r>
      <w:r w:rsidR="005D7402" w:rsidRPr="00BA14DC">
        <w:rPr>
          <w:rFonts w:ascii="ＭＳ 明朝" w:eastAsia="ＭＳ 明朝" w:hAnsi="ＭＳ 明朝" w:hint="eastAsia"/>
          <w:vertAlign w:val="superscript"/>
        </w:rPr>
        <w:t>※２</w:t>
      </w:r>
      <w:r w:rsidR="005D7402">
        <w:rPr>
          <w:rFonts w:ascii="ＭＳ 明朝" w:eastAsia="ＭＳ 明朝" w:hAnsi="ＭＳ 明朝" w:hint="eastAsia"/>
        </w:rPr>
        <w:t>の意見・要望</w:t>
      </w:r>
      <w:r w:rsidR="00452F40">
        <w:rPr>
          <w:rFonts w:ascii="ＭＳ 明朝" w:eastAsia="ＭＳ 明朝" w:hAnsi="ＭＳ 明朝" w:hint="eastAsia"/>
        </w:rPr>
        <w:t>等</w:t>
      </w:r>
      <w:r w:rsidR="005D7402">
        <w:rPr>
          <w:rFonts w:ascii="ＭＳ 明朝" w:eastAsia="ＭＳ 明朝" w:hAnsi="ＭＳ 明朝" w:hint="eastAsia"/>
        </w:rPr>
        <w:t>を取り入れながら、</w:t>
      </w:r>
      <w:r w:rsidR="00FF7C1C">
        <w:rPr>
          <w:rFonts w:ascii="ＭＳ 明朝" w:eastAsia="ＭＳ 明朝" w:hAnsi="ＭＳ 明朝" w:hint="eastAsia"/>
        </w:rPr>
        <w:t>特別防災区域内に立地する特定事業所</w:t>
      </w:r>
      <w:r w:rsidR="005D7402" w:rsidRPr="00BA14DC">
        <w:rPr>
          <w:rFonts w:ascii="ＭＳ 明朝" w:eastAsia="ＭＳ 明朝" w:hAnsi="ＭＳ 明朝" w:hint="eastAsia"/>
          <w:vertAlign w:val="superscript"/>
        </w:rPr>
        <w:t>※２</w:t>
      </w:r>
      <w:r w:rsidR="00FF7C1C">
        <w:rPr>
          <w:rFonts w:ascii="ＭＳ 明朝" w:eastAsia="ＭＳ 明朝" w:hAnsi="ＭＳ 明朝" w:hint="eastAsia"/>
        </w:rPr>
        <w:t>が</w:t>
      </w:r>
      <w:r w:rsidR="0098588D">
        <w:rPr>
          <w:rFonts w:ascii="ＭＳ 明朝" w:eastAsia="ＭＳ 明朝" w:hAnsi="ＭＳ 明朝" w:hint="eastAsia"/>
        </w:rPr>
        <w:t>優先的に</w:t>
      </w:r>
      <w:r w:rsidR="005D7A1C">
        <w:rPr>
          <w:rFonts w:ascii="ＭＳ 明朝" w:eastAsia="ＭＳ 明朝" w:hAnsi="ＭＳ 明朝" w:hint="eastAsia"/>
        </w:rPr>
        <w:t>実施すべき対策を重点項目として設定し、</w:t>
      </w:r>
      <w:r w:rsidR="005D7402">
        <w:rPr>
          <w:rFonts w:ascii="ＭＳ 明朝" w:eastAsia="ＭＳ 明朝" w:hAnsi="ＭＳ 明朝" w:hint="eastAsia"/>
        </w:rPr>
        <w:t>その</w:t>
      </w:r>
      <w:r w:rsidR="005D7A1C">
        <w:rPr>
          <w:rFonts w:ascii="ＭＳ 明朝" w:eastAsia="ＭＳ 明朝" w:hAnsi="ＭＳ 明朝" w:hint="eastAsia"/>
        </w:rPr>
        <w:t>取組み</w:t>
      </w:r>
      <w:r w:rsidR="005D7402">
        <w:rPr>
          <w:rFonts w:ascii="ＭＳ 明朝" w:eastAsia="ＭＳ 明朝" w:hAnsi="ＭＳ 明朝" w:hint="eastAsia"/>
        </w:rPr>
        <w:t>と進行管理</w:t>
      </w:r>
      <w:r w:rsidR="005D7A1C">
        <w:rPr>
          <w:rFonts w:ascii="ＭＳ 明朝" w:eastAsia="ＭＳ 明朝" w:hAnsi="ＭＳ 明朝" w:hint="eastAsia"/>
        </w:rPr>
        <w:t>を進めてきた。</w:t>
      </w:r>
    </w:p>
    <w:p w14:paraId="709518AF" w14:textId="77777777" w:rsidR="00D26FF9" w:rsidRDefault="00AD5193" w:rsidP="00D26FF9">
      <w:pPr>
        <w:rPr>
          <w:rFonts w:ascii="ＭＳ 明朝" w:eastAsia="ＭＳ 明朝" w:hAnsi="ＭＳ 明朝"/>
        </w:rPr>
      </w:pPr>
      <w:r w:rsidRPr="00237F48">
        <w:rPr>
          <w:rFonts w:ascii="ＭＳ 明朝" w:eastAsia="ＭＳ 明朝" w:hAnsi="ＭＳ 明朝"/>
          <w:noProof/>
        </w:rPr>
        <mc:AlternateContent>
          <mc:Choice Requires="wps">
            <w:drawing>
              <wp:anchor distT="45720" distB="45720" distL="114300" distR="114300" simplePos="0" relativeHeight="251700224" behindDoc="0" locked="0" layoutInCell="1" allowOverlap="1" wp14:anchorId="2F9A9D0B" wp14:editId="5987761A">
                <wp:simplePos x="0" y="0"/>
                <wp:positionH relativeFrom="margin">
                  <wp:posOffset>110490</wp:posOffset>
                </wp:positionH>
                <wp:positionV relativeFrom="paragraph">
                  <wp:posOffset>901700</wp:posOffset>
                </wp:positionV>
                <wp:extent cx="5438775" cy="19716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971675"/>
                        </a:xfrm>
                        <a:prstGeom prst="rect">
                          <a:avLst/>
                        </a:prstGeom>
                        <a:noFill/>
                        <a:ln>
                          <a:headEnd/>
                          <a:tailEnd/>
                        </a:ln>
                      </wps:spPr>
                      <wps:style>
                        <a:lnRef idx="2">
                          <a:schemeClr val="accent6"/>
                        </a:lnRef>
                        <a:fillRef idx="1">
                          <a:schemeClr val="lt1"/>
                        </a:fillRef>
                        <a:effectRef idx="0">
                          <a:schemeClr val="accent6"/>
                        </a:effectRef>
                        <a:fontRef idx="minor">
                          <a:schemeClr val="dk1"/>
                        </a:fontRef>
                      </wps:style>
                      <wps:txbx>
                        <w:txbxContent>
                          <w:p w14:paraId="1EADE9B1" w14:textId="77777777" w:rsidR="005D7402" w:rsidRDefault="005D7402">
                            <w:r>
                              <w:rPr>
                                <w:rFonts w:hint="eastAsia"/>
                              </w:rPr>
                              <w:t>防災計画の</w:t>
                            </w:r>
                            <w:r>
                              <w:t>作成・管理と実施・報告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9A9D0B" id="_x0000_t202" coordsize="21600,21600" o:spt="202" path="m,l,21600r21600,l21600,xe">
                <v:stroke joinstyle="miter"/>
                <v:path gradientshapeok="t" o:connecttype="rect"/>
              </v:shapetype>
              <v:shape id="テキスト ボックス 2" o:spid="_x0000_s1026" type="#_x0000_t202" style="position:absolute;left:0;text-align:left;margin-left:8.7pt;margin-top:71pt;width:428.25pt;height:155.2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" filled="f" strokecolor="#70ad47 [3209]" strokeweight="1pt">
                <v:textbox>
                  <w:txbxContent>
                    <w:p w14:paraId="1EADE9B1" w14:textId="77777777" w:rsidR="005D7402" w:rsidRDefault="005D7402">
                      <w:r>
                        <w:rPr>
                          <w:rFonts w:hint="eastAsia"/>
                        </w:rPr>
                        <w:t>防災計画の</w:t>
                      </w:r>
                      <w:r>
                        <w:t>作成・管理と実施・報告</w:t>
                      </w:r>
                    </w:p>
                  </w:txbxContent>
                </v:textbox>
                <w10:wrap anchorx="margin"/>
              </v:shape>
            </w:pict>
          </mc:Fallback>
        </mc:AlternateContent>
      </w:r>
      <w:r w:rsidR="00D26FF9">
        <w:rPr>
          <w:rFonts w:ascii="ＭＳ 明朝" w:eastAsia="ＭＳ 明朝" w:hAnsi="ＭＳ 明朝" w:hint="eastAsia"/>
        </w:rPr>
        <w:t xml:space="preserve">　</w:t>
      </w:r>
      <w:r w:rsidR="00000FEF">
        <w:rPr>
          <w:rFonts w:ascii="ＭＳ 明朝" w:eastAsia="ＭＳ 明朝" w:hAnsi="ＭＳ 明朝" w:hint="eastAsia"/>
        </w:rPr>
        <w:t>これまで、</w:t>
      </w:r>
      <w:r w:rsidR="00FF7C1C">
        <w:rPr>
          <w:rFonts w:ascii="ＭＳ 明朝" w:eastAsia="ＭＳ 明朝" w:hAnsi="ＭＳ 明朝" w:hint="eastAsia"/>
        </w:rPr>
        <w:t>特定事業所は、</w:t>
      </w:r>
      <w:r w:rsidR="00000FEF">
        <w:rPr>
          <w:rFonts w:ascii="ＭＳ 明朝" w:eastAsia="ＭＳ 明朝" w:hAnsi="ＭＳ 明朝" w:hint="eastAsia"/>
        </w:rPr>
        <w:t>第１期対策計画（平成27年度～29年度）、第２期対策計画（平成30年度～令和２年度）、第３期対策計画（令和３年度～令和５年度）</w:t>
      </w:r>
      <w:r w:rsidR="00FF7C1C">
        <w:rPr>
          <w:rFonts w:ascii="ＭＳ 明朝" w:eastAsia="ＭＳ 明朝" w:hAnsi="ＭＳ 明朝" w:hint="eastAsia"/>
        </w:rPr>
        <w:t>に基づき、</w:t>
      </w:r>
      <w:r w:rsidR="00000FEF">
        <w:rPr>
          <w:rFonts w:ascii="ＭＳ 明朝" w:eastAsia="ＭＳ 明朝" w:hAnsi="ＭＳ 明朝" w:hint="eastAsia"/>
        </w:rPr>
        <w:t>取組みを進め</w:t>
      </w:r>
      <w:r w:rsidR="009E3971">
        <w:rPr>
          <w:rFonts w:ascii="ＭＳ 明朝" w:eastAsia="ＭＳ 明朝" w:hAnsi="ＭＳ 明朝" w:hint="eastAsia"/>
        </w:rPr>
        <w:t>ており、防災本部は、</w:t>
      </w:r>
      <w:r w:rsidR="00FF7C1C">
        <w:rPr>
          <w:rFonts w:ascii="ＭＳ 明朝" w:eastAsia="ＭＳ 明朝" w:hAnsi="ＭＳ 明朝" w:hint="eastAsia"/>
        </w:rPr>
        <w:t>進捗状況を把握</w:t>
      </w:r>
      <w:r w:rsidR="009E3971">
        <w:rPr>
          <w:rFonts w:ascii="ＭＳ 明朝" w:eastAsia="ＭＳ 明朝" w:hAnsi="ＭＳ 明朝" w:hint="eastAsia"/>
        </w:rPr>
        <w:t>及び</w:t>
      </w:r>
      <w:r w:rsidR="00FF7C1C">
        <w:rPr>
          <w:rFonts w:ascii="ＭＳ 明朝" w:eastAsia="ＭＳ 明朝" w:hAnsi="ＭＳ 明朝" w:hint="eastAsia"/>
        </w:rPr>
        <w:t>公表する進行管理を平成27</w:t>
      </w:r>
      <w:r w:rsidR="004F172B">
        <w:rPr>
          <w:rFonts w:ascii="ＭＳ 明朝" w:eastAsia="ＭＳ 明朝" w:hAnsi="ＭＳ 明朝" w:hint="eastAsia"/>
        </w:rPr>
        <w:t>年度から実施してきた</w:t>
      </w:r>
      <w:r w:rsidR="00FF7C1C">
        <w:rPr>
          <w:rFonts w:ascii="ＭＳ 明朝" w:eastAsia="ＭＳ 明朝" w:hAnsi="ＭＳ 明朝" w:hint="eastAsia"/>
        </w:rPr>
        <w:t>。</w:t>
      </w:r>
    </w:p>
    <w:p w14:paraId="22E0D275" w14:textId="77777777" w:rsidR="00237F48" w:rsidRDefault="00237F48" w:rsidP="00D26FF9">
      <w:pPr>
        <w:rPr>
          <w:rFonts w:ascii="ＭＳ 明朝" w:eastAsia="ＭＳ 明朝" w:hAnsi="ＭＳ 明朝"/>
        </w:rPr>
      </w:pPr>
    </w:p>
    <w:p w14:paraId="25F6A71A" w14:textId="77777777" w:rsidR="00237F48" w:rsidRDefault="00CD5C41"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3296" behindDoc="0" locked="0" layoutInCell="1" allowOverlap="1" wp14:anchorId="3CCAABBF" wp14:editId="462B923B">
                <wp:simplePos x="0" y="0"/>
                <wp:positionH relativeFrom="column">
                  <wp:posOffset>234315</wp:posOffset>
                </wp:positionH>
                <wp:positionV relativeFrom="paragraph">
                  <wp:posOffset>63500</wp:posOffset>
                </wp:positionV>
                <wp:extent cx="1552575" cy="15906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1552575" cy="15906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0AD24B9" w14:textId="77777777" w:rsidR="005D7402" w:rsidRDefault="005D7402" w:rsidP="00BA14DC">
                            <w:pPr>
                              <w:jc w:val="left"/>
                            </w:pPr>
                            <w:r>
                              <w:rPr>
                                <w:rFonts w:hint="eastAsia"/>
                              </w:rPr>
                              <w:t>【防災</w:t>
                            </w:r>
                            <w:r>
                              <w:t>本部</w:t>
                            </w:r>
                            <w:r>
                              <w:rPr>
                                <w:rFonts w:hint="eastAsia"/>
                              </w:rPr>
                              <w:t>】</w:t>
                            </w:r>
                          </w:p>
                          <w:p w14:paraId="2D6682A2" w14:textId="77777777" w:rsidR="005D7402" w:rsidRDefault="005D7402" w:rsidP="00BA14DC">
                            <w:pPr>
                              <w:jc w:val="left"/>
                            </w:pPr>
                            <w:r>
                              <w:rPr>
                                <w:rFonts w:hint="eastAsia"/>
                              </w:rPr>
                              <w:t>国</w:t>
                            </w:r>
                            <w:r>
                              <w:t>、地方公共団体、</w:t>
                            </w:r>
                            <w:r>
                              <w:rPr>
                                <w:rFonts w:hint="eastAsia"/>
                              </w:rPr>
                              <w:t>自衛隊</w:t>
                            </w:r>
                            <w:r>
                              <w:t>、警察、市町、</w:t>
                            </w:r>
                            <w:r>
                              <w:rPr>
                                <w:rFonts w:hint="eastAsia"/>
                              </w:rPr>
                              <w:t>消防他</w:t>
                            </w:r>
                          </w:p>
                          <w:p w14:paraId="50AE47E2" w14:textId="77777777" w:rsidR="005D7402" w:rsidRPr="00306F8F" w:rsidRDefault="005D7402" w:rsidP="00BA14D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AABBF" id="角丸四角形 5" o:spid="_x0000_s1027" style="position:absolute;left:0;text-align:left;margin-left:18.45pt;margin-top:5pt;width:122.25pt;height:12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" fillcolor="white [3201]" strokecolor="#70ad47 [3209]" strokeweight="1pt">
                <v:stroke joinstyle="miter"/>
                <v:textbox>
                  <w:txbxContent>
                    <w:p w14:paraId="20AD24B9" w14:textId="77777777" w:rsidR="005D7402" w:rsidRDefault="005D7402" w:rsidP="00BA14DC">
                      <w:pPr>
                        <w:jc w:val="left"/>
                      </w:pPr>
                      <w:r>
                        <w:rPr>
                          <w:rFonts w:hint="eastAsia"/>
                        </w:rPr>
                        <w:t>【防災</w:t>
                      </w:r>
                      <w:r>
                        <w:t>本部</w:t>
                      </w:r>
                      <w:r>
                        <w:rPr>
                          <w:rFonts w:hint="eastAsia"/>
                        </w:rPr>
                        <w:t>】</w:t>
                      </w:r>
                    </w:p>
                    <w:p w14:paraId="2D6682A2" w14:textId="77777777" w:rsidR="005D7402" w:rsidRDefault="005D7402" w:rsidP="00BA14DC">
                      <w:pPr>
                        <w:jc w:val="left"/>
                      </w:pPr>
                      <w:r>
                        <w:rPr>
                          <w:rFonts w:hint="eastAsia"/>
                        </w:rPr>
                        <w:t>国</w:t>
                      </w:r>
                      <w:r>
                        <w:t>、地方公共団体、</w:t>
                      </w:r>
                      <w:r>
                        <w:rPr>
                          <w:rFonts w:hint="eastAsia"/>
                        </w:rPr>
                        <w:t>自衛隊</w:t>
                      </w:r>
                      <w:r>
                        <w:t>、警察、市町、</w:t>
                      </w:r>
                      <w:r>
                        <w:rPr>
                          <w:rFonts w:hint="eastAsia"/>
                        </w:rPr>
                        <w:t>消防他</w:t>
                      </w:r>
                    </w:p>
                    <w:p w14:paraId="50AE47E2" w14:textId="77777777" w:rsidR="005D7402" w:rsidRPr="00306F8F" w:rsidRDefault="005D7402" w:rsidP="00BA14DC">
                      <w:pPr>
                        <w:jc w:val="left"/>
                      </w:pPr>
                    </w:p>
                  </w:txbxContent>
                </v:textbox>
              </v:roundrect>
            </w:pict>
          </mc:Fallback>
        </mc:AlternateContent>
      </w:r>
      <w:r w:rsidR="00AD5193">
        <w:rPr>
          <w:rFonts w:ascii="ＭＳ 明朝" w:eastAsia="ＭＳ 明朝" w:hAnsi="ＭＳ 明朝"/>
          <w:noProof/>
        </w:rPr>
        <mc:AlternateContent>
          <mc:Choice Requires="wps">
            <w:drawing>
              <wp:anchor distT="0" distB="0" distL="114300" distR="114300" simplePos="0" relativeHeight="251701248" behindDoc="0" locked="0" layoutInCell="1" allowOverlap="1" wp14:anchorId="1095C517" wp14:editId="5CB6CD29">
                <wp:simplePos x="0" y="0"/>
                <wp:positionH relativeFrom="column">
                  <wp:posOffset>3853815</wp:posOffset>
                </wp:positionH>
                <wp:positionV relativeFrom="paragraph">
                  <wp:posOffset>6349</wp:posOffset>
                </wp:positionV>
                <wp:extent cx="1619250" cy="16287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1619250" cy="16287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7B39C4A" w14:textId="77777777" w:rsidR="005D7402" w:rsidRDefault="005D7402" w:rsidP="00BA14DC">
                            <w:pPr>
                              <w:jc w:val="left"/>
                            </w:pPr>
                            <w:r>
                              <w:rPr>
                                <w:rFonts w:hint="eastAsia"/>
                              </w:rPr>
                              <w:t>【特別</w:t>
                            </w:r>
                            <w:r>
                              <w:t>防災区域</w:t>
                            </w:r>
                            <w:r>
                              <w:rPr>
                                <w:rFonts w:hint="eastAsia"/>
                              </w:rPr>
                              <w:t>】</w:t>
                            </w:r>
                          </w:p>
                          <w:p w14:paraId="707FA629" w14:textId="77777777" w:rsidR="005D7402" w:rsidRDefault="005D7402" w:rsidP="00BA14DC">
                            <w:pPr>
                              <w:jc w:val="left"/>
                            </w:pPr>
                            <w:r>
                              <w:rPr>
                                <w:rFonts w:hint="eastAsia"/>
                              </w:rPr>
                              <w:t>・</w:t>
                            </w:r>
                            <w:r>
                              <w:t>大阪北港地区</w:t>
                            </w:r>
                          </w:p>
                          <w:p w14:paraId="6C166695" w14:textId="77777777" w:rsidR="005D7402" w:rsidRDefault="005D7402" w:rsidP="00BA14DC">
                            <w:pPr>
                              <w:jc w:val="left"/>
                            </w:pPr>
                            <w:r>
                              <w:rPr>
                                <w:rFonts w:hint="eastAsia"/>
                              </w:rPr>
                              <w:t>・</w:t>
                            </w:r>
                            <w:r>
                              <w:t>堺泉北</w:t>
                            </w:r>
                            <w:r>
                              <w:rPr>
                                <w:rFonts w:hint="eastAsia"/>
                              </w:rPr>
                              <w:t>臨海</w:t>
                            </w:r>
                            <w:r>
                              <w:t>地区</w:t>
                            </w:r>
                          </w:p>
                          <w:p w14:paraId="326A4D5A" w14:textId="77777777" w:rsidR="005D7402" w:rsidRDefault="005D7402" w:rsidP="00BA14DC">
                            <w:pPr>
                              <w:jc w:val="left"/>
                            </w:pPr>
                            <w:r>
                              <w:rPr>
                                <w:rFonts w:hint="eastAsia"/>
                              </w:rPr>
                              <w:t>・</w:t>
                            </w:r>
                            <w:r>
                              <w:t>関西</w:t>
                            </w:r>
                            <w:r>
                              <w:rPr>
                                <w:rFonts w:hint="eastAsia"/>
                              </w:rPr>
                              <w:t>国際</w:t>
                            </w:r>
                            <w:r>
                              <w:t>空港地区</w:t>
                            </w:r>
                          </w:p>
                          <w:p w14:paraId="33264CD7" w14:textId="77777777" w:rsidR="005D7402" w:rsidRDefault="005D7402" w:rsidP="00BA14DC">
                            <w:pPr>
                              <w:jc w:val="left"/>
                            </w:pPr>
                          </w:p>
                          <w:p w14:paraId="5F5E9118" w14:textId="77777777" w:rsidR="005D7402" w:rsidRPr="00237F48" w:rsidRDefault="005D7402" w:rsidP="00BA14D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5C517" id="角丸四角形 4" o:spid="_x0000_s1028" style="position:absolute;left:0;text-align:left;margin-left:303.45pt;margin-top:.5pt;width:127.5pt;height:12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" fillcolor="white [3201]" strokecolor="#70ad47 [3209]" strokeweight="1pt">
                <v:stroke joinstyle="miter"/>
                <v:textbox>
                  <w:txbxContent>
                    <w:p w14:paraId="67B39C4A" w14:textId="77777777" w:rsidR="005D7402" w:rsidRDefault="005D7402" w:rsidP="00BA14DC">
                      <w:pPr>
                        <w:jc w:val="left"/>
                      </w:pPr>
                      <w:r>
                        <w:rPr>
                          <w:rFonts w:hint="eastAsia"/>
                        </w:rPr>
                        <w:t>【特別</w:t>
                      </w:r>
                      <w:r>
                        <w:t>防災区域</w:t>
                      </w:r>
                      <w:r>
                        <w:rPr>
                          <w:rFonts w:hint="eastAsia"/>
                        </w:rPr>
                        <w:t>】</w:t>
                      </w:r>
                    </w:p>
                    <w:p w14:paraId="707FA629" w14:textId="77777777" w:rsidR="005D7402" w:rsidRDefault="005D7402" w:rsidP="00BA14DC">
                      <w:pPr>
                        <w:jc w:val="left"/>
                      </w:pPr>
                      <w:r>
                        <w:rPr>
                          <w:rFonts w:hint="eastAsia"/>
                        </w:rPr>
                        <w:t>・</w:t>
                      </w:r>
                      <w:r>
                        <w:t>大阪北港地区</w:t>
                      </w:r>
                    </w:p>
                    <w:p w14:paraId="6C166695" w14:textId="77777777" w:rsidR="005D7402" w:rsidRDefault="005D7402" w:rsidP="00BA14DC">
                      <w:pPr>
                        <w:jc w:val="left"/>
                      </w:pPr>
                      <w:r>
                        <w:rPr>
                          <w:rFonts w:hint="eastAsia"/>
                        </w:rPr>
                        <w:t>・</w:t>
                      </w:r>
                      <w:r>
                        <w:t>堺泉北</w:t>
                      </w:r>
                      <w:r>
                        <w:rPr>
                          <w:rFonts w:hint="eastAsia"/>
                        </w:rPr>
                        <w:t>臨海</w:t>
                      </w:r>
                      <w:r>
                        <w:t>地区</w:t>
                      </w:r>
                    </w:p>
                    <w:p w14:paraId="326A4D5A" w14:textId="77777777" w:rsidR="005D7402" w:rsidRDefault="005D7402" w:rsidP="00BA14DC">
                      <w:pPr>
                        <w:jc w:val="left"/>
                      </w:pPr>
                      <w:r>
                        <w:rPr>
                          <w:rFonts w:hint="eastAsia"/>
                        </w:rPr>
                        <w:t>・</w:t>
                      </w:r>
                      <w:r>
                        <w:t>関西</w:t>
                      </w:r>
                      <w:r>
                        <w:rPr>
                          <w:rFonts w:hint="eastAsia"/>
                        </w:rPr>
                        <w:t>国際</w:t>
                      </w:r>
                      <w:r>
                        <w:t>空港地区</w:t>
                      </w:r>
                    </w:p>
                    <w:p w14:paraId="33264CD7" w14:textId="77777777" w:rsidR="005D7402" w:rsidRDefault="005D7402" w:rsidP="00BA14DC">
                      <w:pPr>
                        <w:jc w:val="left"/>
                      </w:pPr>
                    </w:p>
                    <w:p w14:paraId="5F5E9118" w14:textId="77777777" w:rsidR="005D7402" w:rsidRPr="00237F48" w:rsidRDefault="005D7402" w:rsidP="00BA14DC">
                      <w:pPr>
                        <w:jc w:val="left"/>
                      </w:pPr>
                    </w:p>
                  </w:txbxContent>
                </v:textbox>
              </v:roundrect>
            </w:pict>
          </mc:Fallback>
        </mc:AlternateContent>
      </w:r>
    </w:p>
    <w:p w14:paraId="027546B3" w14:textId="77777777" w:rsidR="00237F48" w:rsidRDefault="00237F48" w:rsidP="00D26FF9">
      <w:pPr>
        <w:rPr>
          <w:rFonts w:ascii="ＭＳ 明朝" w:eastAsia="ＭＳ 明朝" w:hAnsi="ＭＳ 明朝"/>
        </w:rPr>
      </w:pPr>
    </w:p>
    <w:p w14:paraId="6825E19E" w14:textId="77777777" w:rsidR="00237F48" w:rsidRDefault="00237F48" w:rsidP="00D26FF9">
      <w:pPr>
        <w:rPr>
          <w:rFonts w:ascii="ＭＳ 明朝" w:eastAsia="ＭＳ 明朝" w:hAnsi="ＭＳ 明朝"/>
        </w:rPr>
      </w:pPr>
    </w:p>
    <w:p w14:paraId="104D6B21" w14:textId="77777777" w:rsidR="00237F48" w:rsidRDefault="00CD5C41"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55872" behindDoc="0" locked="0" layoutInCell="1" allowOverlap="1" wp14:anchorId="6BE97482" wp14:editId="76279E87">
                <wp:simplePos x="0" y="0"/>
                <wp:positionH relativeFrom="column">
                  <wp:posOffset>3272790</wp:posOffset>
                </wp:positionH>
                <wp:positionV relativeFrom="paragraph">
                  <wp:posOffset>6350</wp:posOffset>
                </wp:positionV>
                <wp:extent cx="504825" cy="52387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504825" cy="523875"/>
                        </a:xfrm>
                        <a:prstGeom prst="rect">
                          <a:avLst/>
                        </a:prstGeom>
                        <a:solidFill>
                          <a:schemeClr val="lt1"/>
                        </a:solidFill>
                        <a:ln w="6350">
                          <a:noFill/>
                        </a:ln>
                      </wps:spPr>
                      <wps:txbx>
                        <w:txbxContent>
                          <w:p w14:paraId="473F89FA" w14:textId="77777777" w:rsidR="005D7402" w:rsidRDefault="005D7402" w:rsidP="00AD5193">
                            <w:r>
                              <w:rPr>
                                <w:rFonts w:hint="eastAsia"/>
                              </w:rPr>
                              <w:t>実施</w:t>
                            </w:r>
                          </w:p>
                          <w:p w14:paraId="6B9D1342" w14:textId="77777777" w:rsidR="005D7402" w:rsidRDefault="005D7402" w:rsidP="00AD5193">
                            <w:r>
                              <w:rPr>
                                <w:rFonts w:hint="eastAsia"/>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97482" id="テキスト ボックス 13" o:spid="_x0000_s1029" type="#_x0000_t202" style="position:absolute;left:0;text-align:left;margin-left:257.7pt;margin-top:.5pt;width:39.75pt;height:41.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" fillcolor="white [3201]" stroked="f" strokeweight=".5pt">
                <v:textbox>
                  <w:txbxContent>
                    <w:p w14:paraId="473F89FA" w14:textId="77777777" w:rsidR="005D7402" w:rsidRDefault="005D7402" w:rsidP="00AD5193">
                      <w:r>
                        <w:rPr>
                          <w:rFonts w:hint="eastAsia"/>
                        </w:rPr>
                        <w:t>実施</w:t>
                      </w:r>
                    </w:p>
                    <w:p w14:paraId="6B9D1342" w14:textId="77777777" w:rsidR="005D7402" w:rsidRDefault="005D7402" w:rsidP="00AD5193">
                      <w:r>
                        <w:rPr>
                          <w:rFonts w:hint="eastAsia"/>
                        </w:rPr>
                        <w:t>報告</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853824" behindDoc="0" locked="0" layoutInCell="1" allowOverlap="1" wp14:anchorId="68F99242" wp14:editId="496CD980">
                <wp:simplePos x="0" y="0"/>
                <wp:positionH relativeFrom="column">
                  <wp:posOffset>1824990</wp:posOffset>
                </wp:positionH>
                <wp:positionV relativeFrom="paragraph">
                  <wp:posOffset>25400</wp:posOffset>
                </wp:positionV>
                <wp:extent cx="504825" cy="5238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504825" cy="523875"/>
                        </a:xfrm>
                        <a:prstGeom prst="rect">
                          <a:avLst/>
                        </a:prstGeom>
                        <a:solidFill>
                          <a:schemeClr val="lt1"/>
                        </a:solidFill>
                        <a:ln w="6350">
                          <a:noFill/>
                        </a:ln>
                      </wps:spPr>
                      <wps:txbx>
                        <w:txbxContent>
                          <w:p w14:paraId="7A721736" w14:textId="77777777" w:rsidR="005D7402" w:rsidRDefault="005D7402">
                            <w:r>
                              <w:rPr>
                                <w:rFonts w:hint="eastAsia"/>
                              </w:rPr>
                              <w:t>作成</w:t>
                            </w:r>
                          </w:p>
                          <w:p w14:paraId="05F16928" w14:textId="77777777" w:rsidR="005D7402" w:rsidRDefault="005D7402">
                            <w:r>
                              <w:rPr>
                                <w:rFonts w:hint="eastAsia"/>
                              </w:rPr>
                              <w:t>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99242" id="テキスト ボックス 7" o:spid="_x0000_s1030" type="#_x0000_t202" style="position:absolute;left:0;text-align:left;margin-left:143.7pt;margin-top:2pt;width:39.75pt;height:41.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" fillcolor="white [3201]" stroked="f" strokeweight=".5pt">
                <v:textbox>
                  <w:txbxContent>
                    <w:p w14:paraId="7A721736" w14:textId="77777777" w:rsidR="005D7402" w:rsidRDefault="005D7402">
                      <w:r>
                        <w:rPr>
                          <w:rFonts w:hint="eastAsia"/>
                        </w:rPr>
                        <w:t>作成</w:t>
                      </w:r>
                    </w:p>
                    <w:p w14:paraId="05F16928" w14:textId="77777777" w:rsidR="005D7402" w:rsidRDefault="005D7402">
                      <w:r>
                        <w:rPr>
                          <w:rFonts w:hint="eastAsia"/>
                        </w:rPr>
                        <w:t>管理</w:t>
                      </w:r>
                    </w:p>
                  </w:txbxContent>
                </v:textbox>
              </v:shape>
            </w:pict>
          </mc:Fallback>
        </mc:AlternateContent>
      </w:r>
      <w:r w:rsidR="00306F8F">
        <w:rPr>
          <w:rFonts w:ascii="ＭＳ 明朝" w:eastAsia="ＭＳ 明朝" w:hAnsi="ＭＳ 明朝"/>
          <w:noProof/>
        </w:rPr>
        <mc:AlternateContent>
          <mc:Choice Requires="wps">
            <w:drawing>
              <wp:anchor distT="0" distB="0" distL="114300" distR="114300" simplePos="0" relativeHeight="251704320" behindDoc="0" locked="0" layoutInCell="1" allowOverlap="1" wp14:anchorId="6FE0D013" wp14:editId="1E9B5B2C">
                <wp:simplePos x="0" y="0"/>
                <wp:positionH relativeFrom="margin">
                  <wp:posOffset>2386965</wp:posOffset>
                </wp:positionH>
                <wp:positionV relativeFrom="paragraph">
                  <wp:posOffset>177800</wp:posOffset>
                </wp:positionV>
                <wp:extent cx="762000" cy="742950"/>
                <wp:effectExtent l="0" t="0" r="19050" b="19050"/>
                <wp:wrapNone/>
                <wp:docPr id="6" name="フローチャート: 書類 6"/>
                <wp:cNvGraphicFramePr/>
                <a:graphic xmlns:a="http://schemas.openxmlformats.org/drawingml/2006/main">
                  <a:graphicData uri="http://schemas.microsoft.com/office/word/2010/wordprocessingShape">
                    <wps:wsp>
                      <wps:cNvSpPr/>
                      <wps:spPr>
                        <a:xfrm>
                          <a:off x="0" y="0"/>
                          <a:ext cx="762000" cy="742950"/>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75652199" w14:textId="77777777" w:rsidR="005D7402" w:rsidRDefault="005D7402" w:rsidP="00BA14DC">
                            <w:pPr>
                              <w:jc w:val="center"/>
                            </w:pPr>
                            <w:r>
                              <w:rPr>
                                <w:rFonts w:hint="eastAsia"/>
                              </w:rPr>
                              <w:t>防災</w:t>
                            </w:r>
                            <w: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0D013"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6" o:spid="_x0000_s1031" type="#_x0000_t114" style="position:absolute;left:0;text-align:left;margin-left:187.95pt;margin-top:14pt;width:60pt;height:58.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" fillcolor="white [3201]" strokecolor="#70ad47 [3209]" strokeweight="1pt">
                <v:textbox>
                  <w:txbxContent>
                    <w:p w14:paraId="75652199" w14:textId="77777777" w:rsidR="005D7402" w:rsidRDefault="005D7402" w:rsidP="00BA14DC">
                      <w:pPr>
                        <w:jc w:val="center"/>
                      </w:pPr>
                      <w:r>
                        <w:rPr>
                          <w:rFonts w:hint="eastAsia"/>
                        </w:rPr>
                        <w:t>防災</w:t>
                      </w:r>
                      <w:r>
                        <w:t>計画</w:t>
                      </w:r>
                    </w:p>
                  </w:txbxContent>
                </v:textbox>
                <w10:wrap anchorx="margin"/>
              </v:shape>
            </w:pict>
          </mc:Fallback>
        </mc:AlternateContent>
      </w:r>
    </w:p>
    <w:p w14:paraId="05139DB8" w14:textId="77777777" w:rsidR="00237F48" w:rsidRDefault="00E0712C"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9440" behindDoc="0" locked="0" layoutInCell="1" allowOverlap="1" wp14:anchorId="49055A9C" wp14:editId="6D71F247">
                <wp:simplePos x="0" y="0"/>
                <wp:positionH relativeFrom="column">
                  <wp:posOffset>4215765</wp:posOffset>
                </wp:positionH>
                <wp:positionV relativeFrom="paragraph">
                  <wp:posOffset>168275</wp:posOffset>
                </wp:positionV>
                <wp:extent cx="914400" cy="32385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914400"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271A406" w14:textId="77777777" w:rsidR="005D7402" w:rsidRDefault="005D7402">
                            <w:r>
                              <w:rPr>
                                <w:rFonts w:hint="eastAsia"/>
                              </w:rPr>
                              <w:t>特定事業所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55A9C" id="角丸四角形 10" o:spid="_x0000_s1032" style="position:absolute;left:0;text-align:left;margin-left:331.95pt;margin-top:13.25pt;width:1in;height: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" fillcolor="white [3201]" strokecolor="#70ad47 [3209]" strokeweight="1pt">
                <v:stroke joinstyle="miter"/>
                <v:textbox>
                  <w:txbxContent>
                    <w:p w14:paraId="4271A406" w14:textId="77777777" w:rsidR="005D7402" w:rsidRDefault="005D7402">
                      <w:r>
                        <w:rPr>
                          <w:rFonts w:hint="eastAsia"/>
                        </w:rPr>
                        <w:t>特定事業所</w:t>
                      </w:r>
                    </w:p>
                  </w:txbxContent>
                </v:textbox>
              </v:roundrect>
            </w:pict>
          </mc:Fallback>
        </mc:AlternateContent>
      </w:r>
    </w:p>
    <w:p w14:paraId="5C964F51" w14:textId="77777777" w:rsidR="00237F48" w:rsidRDefault="00CD5C41"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7392" behindDoc="0" locked="0" layoutInCell="1" allowOverlap="1" wp14:anchorId="4768854E" wp14:editId="0FCED063">
                <wp:simplePos x="0" y="0"/>
                <wp:positionH relativeFrom="column">
                  <wp:posOffset>1758315</wp:posOffset>
                </wp:positionH>
                <wp:positionV relativeFrom="paragraph">
                  <wp:posOffset>158750</wp:posOffset>
                </wp:positionV>
                <wp:extent cx="619125" cy="0"/>
                <wp:effectExtent l="0" t="76200" r="9525" b="95250"/>
                <wp:wrapNone/>
                <wp:docPr id="9" name="直線矢印コネクタ 9"/>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type w14:anchorId="78C5D776" id="_x0000_t32" coordsize="21600,21600" o:spt="32" o:oned="t" path="m,l21600,21600e" filled="f">
                <v:path arrowok="t" fillok="f" o:connecttype="none"/>
                <o:lock v:ext="edit" shapetype="t"/>
              </v:shapetype>
              <v:shape id="直線矢印コネクタ 9" o:spid="_x0000_s1026" type="#_x0000_t32" style="position:absolute;left:0;text-align:left;margin-left:138.45pt;margin-top:12.5pt;width:48.7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" strokecolor="#70ad47 [3209]" strokeweight=".5pt">
                <v:stroke endarrow="block" joinstyle="miter"/>
              </v:shape>
            </w:pict>
          </mc:Fallback>
        </mc:AlternateContent>
      </w:r>
      <w:r>
        <w:rPr>
          <w:rFonts w:ascii="ＭＳ 明朝" w:eastAsia="ＭＳ 明朝" w:hAnsi="ＭＳ 明朝"/>
          <w:noProof/>
        </w:rPr>
        <mc:AlternateContent>
          <mc:Choice Requires="wps">
            <w:drawing>
              <wp:anchor distT="0" distB="0" distL="114300" distR="114300" simplePos="0" relativeHeight="251706368" behindDoc="0" locked="0" layoutInCell="1" allowOverlap="1" wp14:anchorId="0C1D31A5" wp14:editId="57064BF3">
                <wp:simplePos x="0" y="0"/>
                <wp:positionH relativeFrom="column">
                  <wp:posOffset>377190</wp:posOffset>
                </wp:positionH>
                <wp:positionV relativeFrom="paragraph">
                  <wp:posOffset>34925</wp:posOffset>
                </wp:positionV>
                <wp:extent cx="1343025" cy="32385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1343025"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669FA88" w14:textId="77777777" w:rsidR="005D7402" w:rsidRDefault="005D7402" w:rsidP="00BA14DC">
                            <w:pPr>
                              <w:jc w:val="center"/>
                            </w:pPr>
                            <w:r>
                              <w:rPr>
                                <w:rFonts w:hint="eastAsia"/>
                              </w:rPr>
                              <w:t>大阪府</w:t>
                            </w:r>
                            <w:r>
                              <w:t>（事務局）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D31A5" id="角丸四角形 8" o:spid="_x0000_s1033" style="position:absolute;left:0;text-align:left;margin-left:29.7pt;margin-top:2.75pt;width:105.75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" fillcolor="white [3201]" strokecolor="#70ad47 [3209]" strokeweight="1pt">
                <v:stroke joinstyle="miter"/>
                <v:textbox>
                  <w:txbxContent>
                    <w:p w14:paraId="6669FA88" w14:textId="77777777" w:rsidR="005D7402" w:rsidRDefault="005D7402" w:rsidP="00BA14DC">
                      <w:pPr>
                        <w:jc w:val="center"/>
                      </w:pPr>
                      <w:r>
                        <w:rPr>
                          <w:rFonts w:hint="eastAsia"/>
                        </w:rPr>
                        <w:t>大阪府</w:t>
                      </w:r>
                      <w:r>
                        <w:t>（事務局）</w:t>
                      </w:r>
                    </w:p>
                  </w:txbxContent>
                </v:textbox>
              </v:roundrect>
            </w:pict>
          </mc:Fallback>
        </mc:AlternateContent>
      </w:r>
      <w:r w:rsidR="00377400">
        <w:rPr>
          <w:rFonts w:ascii="ＭＳ 明朝" w:eastAsia="ＭＳ 明朝" w:hAnsi="ＭＳ 明朝"/>
          <w:noProof/>
        </w:rPr>
        <mc:AlternateContent>
          <mc:Choice Requires="wps">
            <w:drawing>
              <wp:anchor distT="0" distB="0" distL="114300" distR="114300" simplePos="0" relativeHeight="251710464" behindDoc="0" locked="0" layoutInCell="1" allowOverlap="1" wp14:anchorId="279C8E48" wp14:editId="3C0B344D">
                <wp:simplePos x="0" y="0"/>
                <wp:positionH relativeFrom="column">
                  <wp:posOffset>3169285</wp:posOffset>
                </wp:positionH>
                <wp:positionV relativeFrom="paragraph">
                  <wp:posOffset>101600</wp:posOffset>
                </wp:positionV>
                <wp:extent cx="1052256" cy="0"/>
                <wp:effectExtent l="38100" t="76200" r="0" b="95250"/>
                <wp:wrapNone/>
                <wp:docPr id="14" name="直線矢印コネクタ 14"/>
                <wp:cNvGraphicFramePr/>
                <a:graphic xmlns:a="http://schemas.openxmlformats.org/drawingml/2006/main">
                  <a:graphicData uri="http://schemas.microsoft.com/office/word/2010/wordprocessingShape">
                    <wps:wsp>
                      <wps:cNvCnPr/>
                      <wps:spPr>
                        <a:xfrm flipH="1">
                          <a:off x="0" y="0"/>
                          <a:ext cx="1052256"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C1CB14" id="直線矢印コネクタ 14" o:spid="_x0000_s1026" type="#_x0000_t32" style="position:absolute;left:0;text-align:left;margin-left:249.55pt;margin-top:8pt;width:82.85pt;height: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" strokecolor="#70ad47 [3209]" strokeweight=".5pt">
                <v:stroke endarrow="block" joinstyle="miter"/>
              </v:shape>
            </w:pict>
          </mc:Fallback>
        </mc:AlternateContent>
      </w:r>
    </w:p>
    <w:p w14:paraId="0D6DCE77" w14:textId="77777777" w:rsidR="00237F48" w:rsidRDefault="00237F48" w:rsidP="00D26FF9">
      <w:pPr>
        <w:rPr>
          <w:rFonts w:ascii="ＭＳ 明朝" w:eastAsia="ＭＳ 明朝" w:hAnsi="ＭＳ 明朝"/>
        </w:rPr>
      </w:pPr>
    </w:p>
    <w:p w14:paraId="48965E42" w14:textId="77777777" w:rsidR="00237F48" w:rsidRDefault="00237F48" w:rsidP="00D26FF9">
      <w:pPr>
        <w:rPr>
          <w:rFonts w:ascii="ＭＳ 明朝" w:eastAsia="ＭＳ 明朝" w:hAnsi="ＭＳ 明朝"/>
        </w:rPr>
      </w:pPr>
    </w:p>
    <w:p w14:paraId="4BAAD834" w14:textId="77777777" w:rsidR="00237F48" w:rsidRDefault="00237F48" w:rsidP="00D26FF9">
      <w:pPr>
        <w:rPr>
          <w:rFonts w:ascii="ＭＳ 明朝" w:eastAsia="ＭＳ 明朝" w:hAnsi="ＭＳ 明朝"/>
        </w:rPr>
      </w:pPr>
    </w:p>
    <w:p w14:paraId="74350EA4" w14:textId="77777777" w:rsidR="00237F48" w:rsidRDefault="00CD5C41"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2512" behindDoc="0" locked="0" layoutInCell="1" allowOverlap="1" wp14:anchorId="14E24724" wp14:editId="47CFE966">
                <wp:simplePos x="0" y="0"/>
                <wp:positionH relativeFrom="column">
                  <wp:posOffset>43815</wp:posOffset>
                </wp:positionH>
                <wp:positionV relativeFrom="paragraph">
                  <wp:posOffset>15875</wp:posOffset>
                </wp:positionV>
                <wp:extent cx="5514975" cy="2057400"/>
                <wp:effectExtent l="0" t="628650" r="28575" b="19050"/>
                <wp:wrapNone/>
                <wp:docPr id="16" name="四角形吹き出し 16"/>
                <wp:cNvGraphicFramePr/>
                <a:graphic xmlns:a="http://schemas.openxmlformats.org/drawingml/2006/main">
                  <a:graphicData uri="http://schemas.microsoft.com/office/word/2010/wordprocessingShape">
                    <wps:wsp>
                      <wps:cNvSpPr/>
                      <wps:spPr>
                        <a:xfrm>
                          <a:off x="0" y="0"/>
                          <a:ext cx="5514975" cy="2057400"/>
                        </a:xfrm>
                        <a:prstGeom prst="wedgeRectCallout">
                          <a:avLst>
                            <a:gd name="adj1" fmla="val -5915"/>
                            <a:gd name="adj2" fmla="val -79462"/>
                          </a:avLst>
                        </a:prstGeom>
                      </wps:spPr>
                      <wps:style>
                        <a:lnRef idx="2">
                          <a:schemeClr val="accent6"/>
                        </a:lnRef>
                        <a:fillRef idx="1">
                          <a:schemeClr val="lt1"/>
                        </a:fillRef>
                        <a:effectRef idx="0">
                          <a:schemeClr val="accent6"/>
                        </a:effectRef>
                        <a:fontRef idx="minor">
                          <a:schemeClr val="dk1"/>
                        </a:fontRef>
                      </wps:style>
                      <wps:txbx>
                        <w:txbxContent>
                          <w:p w14:paraId="12B78FCB" w14:textId="77777777" w:rsidR="005D7402" w:rsidRDefault="005D7402" w:rsidP="00BA14DC">
                            <w:pPr>
                              <w:jc w:val="left"/>
                            </w:pPr>
                            <w:r>
                              <w:rPr>
                                <w:rFonts w:hint="eastAsia"/>
                              </w:rPr>
                              <w:t>優先的に</w:t>
                            </w:r>
                            <w:r>
                              <w:t>実施すべき「</w:t>
                            </w:r>
                            <w:r>
                              <w:rPr>
                                <w:rFonts w:hint="eastAsia"/>
                              </w:rPr>
                              <w:t>重点項目」を</w:t>
                            </w:r>
                            <w:r>
                              <w:t>設定</w:t>
                            </w:r>
                          </w:p>
                          <w:p w14:paraId="27141A64" w14:textId="77777777" w:rsidR="005D7402" w:rsidRDefault="005D7402" w:rsidP="00BA14DC">
                            <w:pPr>
                              <w:jc w:val="left"/>
                            </w:pPr>
                            <w:r>
                              <w:t>３期（</w:t>
                            </w:r>
                            <w:r>
                              <w:rPr>
                                <w:rFonts w:hint="eastAsia"/>
                              </w:rPr>
                              <w:t>３</w:t>
                            </w:r>
                            <w:r>
                              <w:t>年／期、</w:t>
                            </w:r>
                            <w:r>
                              <w:rPr>
                                <w:rFonts w:hint="eastAsia"/>
                              </w:rPr>
                              <w:t>計</w:t>
                            </w:r>
                            <w:r>
                              <w:t>９年）</w:t>
                            </w:r>
                            <w:r>
                              <w:rPr>
                                <w:rFonts w:hint="eastAsia"/>
                              </w:rPr>
                              <w:t>で重点項目</w:t>
                            </w:r>
                            <w:r>
                              <w:t>の対策を実施</w:t>
                            </w:r>
                          </w:p>
                          <w:p w14:paraId="49453848" w14:textId="77777777" w:rsidR="005D7402" w:rsidRDefault="005D7402" w:rsidP="00BA14DC">
                            <w:pPr>
                              <w:jc w:val="left"/>
                            </w:pPr>
                          </w:p>
                          <w:p w14:paraId="7F8D06B5" w14:textId="77777777" w:rsidR="005D7402" w:rsidRDefault="005D7402" w:rsidP="00BA14DC">
                            <w:pPr>
                              <w:jc w:val="left"/>
                            </w:pPr>
                          </w:p>
                          <w:p w14:paraId="604744D0" w14:textId="77777777" w:rsidR="005D7402" w:rsidRDefault="005D7402" w:rsidP="00BA14DC">
                            <w:pPr>
                              <w:jc w:val="left"/>
                            </w:pPr>
                          </w:p>
                          <w:p w14:paraId="2927D188" w14:textId="77777777" w:rsidR="005D7402" w:rsidRDefault="005D7402" w:rsidP="00BA14DC">
                            <w:pPr>
                              <w:jc w:val="left"/>
                            </w:pPr>
                          </w:p>
                          <w:p w14:paraId="779E0C72" w14:textId="77777777" w:rsidR="005D7402" w:rsidRDefault="005D7402" w:rsidP="00BA14DC">
                            <w:pPr>
                              <w:jc w:val="left"/>
                            </w:pPr>
                          </w:p>
                          <w:p w14:paraId="05505A8B" w14:textId="77777777" w:rsidR="005D7402" w:rsidRDefault="005D7402" w:rsidP="00BA14DC">
                            <w:pPr>
                              <w:jc w:val="left"/>
                            </w:pPr>
                          </w:p>
                          <w:p w14:paraId="76AE33F9" w14:textId="77777777" w:rsidR="005D7402" w:rsidRDefault="005D7402" w:rsidP="00BA14D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2472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6" o:spid="_x0000_s1034" type="#_x0000_t61" style="position:absolute;left:0;text-align:left;margin-left:3.45pt;margin-top:1.25pt;width:434.25pt;height:16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" adj="9522,-6364" fillcolor="white [3201]" strokecolor="#70ad47 [3209]" strokeweight="1pt">
                <v:textbox>
                  <w:txbxContent>
                    <w:p w14:paraId="12B78FCB" w14:textId="77777777" w:rsidR="005D7402" w:rsidRDefault="005D7402" w:rsidP="00BA14DC">
                      <w:pPr>
                        <w:jc w:val="left"/>
                      </w:pPr>
                      <w:r>
                        <w:rPr>
                          <w:rFonts w:hint="eastAsia"/>
                        </w:rPr>
                        <w:t>優先的に</w:t>
                      </w:r>
                      <w:r>
                        <w:t>実施すべき「</w:t>
                      </w:r>
                      <w:r>
                        <w:rPr>
                          <w:rFonts w:hint="eastAsia"/>
                        </w:rPr>
                        <w:t>重点項目」を</w:t>
                      </w:r>
                      <w:r>
                        <w:t>設定</w:t>
                      </w:r>
                    </w:p>
                    <w:p w14:paraId="27141A64" w14:textId="77777777" w:rsidR="005D7402" w:rsidRDefault="005D7402" w:rsidP="00BA14DC">
                      <w:pPr>
                        <w:jc w:val="left"/>
                      </w:pPr>
                      <w:r>
                        <w:t>３期（</w:t>
                      </w:r>
                      <w:r>
                        <w:rPr>
                          <w:rFonts w:hint="eastAsia"/>
                        </w:rPr>
                        <w:t>３</w:t>
                      </w:r>
                      <w:r>
                        <w:t>年／期、</w:t>
                      </w:r>
                      <w:r>
                        <w:rPr>
                          <w:rFonts w:hint="eastAsia"/>
                        </w:rPr>
                        <w:t>計</w:t>
                      </w:r>
                      <w:r>
                        <w:t>９年）</w:t>
                      </w:r>
                      <w:r>
                        <w:rPr>
                          <w:rFonts w:hint="eastAsia"/>
                        </w:rPr>
                        <w:t>で重点項目</w:t>
                      </w:r>
                      <w:r>
                        <w:t>の対策を実施</w:t>
                      </w:r>
                    </w:p>
                    <w:p w14:paraId="49453848" w14:textId="77777777" w:rsidR="005D7402" w:rsidRDefault="005D7402" w:rsidP="00BA14DC">
                      <w:pPr>
                        <w:jc w:val="left"/>
                      </w:pPr>
                    </w:p>
                    <w:p w14:paraId="7F8D06B5" w14:textId="77777777" w:rsidR="005D7402" w:rsidRDefault="005D7402" w:rsidP="00BA14DC">
                      <w:pPr>
                        <w:jc w:val="left"/>
                      </w:pPr>
                    </w:p>
                    <w:p w14:paraId="604744D0" w14:textId="77777777" w:rsidR="005D7402" w:rsidRDefault="005D7402" w:rsidP="00BA14DC">
                      <w:pPr>
                        <w:jc w:val="left"/>
                      </w:pPr>
                    </w:p>
                    <w:p w14:paraId="2927D188" w14:textId="77777777" w:rsidR="005D7402" w:rsidRDefault="005D7402" w:rsidP="00BA14DC">
                      <w:pPr>
                        <w:jc w:val="left"/>
                      </w:pPr>
                    </w:p>
                    <w:p w14:paraId="779E0C72" w14:textId="77777777" w:rsidR="005D7402" w:rsidRDefault="005D7402" w:rsidP="00BA14DC">
                      <w:pPr>
                        <w:jc w:val="left"/>
                      </w:pPr>
                    </w:p>
                    <w:p w14:paraId="05505A8B" w14:textId="77777777" w:rsidR="005D7402" w:rsidRDefault="005D7402" w:rsidP="00BA14DC">
                      <w:pPr>
                        <w:jc w:val="left"/>
                      </w:pPr>
                    </w:p>
                    <w:p w14:paraId="76AE33F9" w14:textId="77777777" w:rsidR="005D7402" w:rsidRDefault="005D7402" w:rsidP="00BA14DC">
                      <w:pPr>
                        <w:jc w:val="left"/>
                      </w:pPr>
                    </w:p>
                  </w:txbxContent>
                </v:textbox>
              </v:shape>
            </w:pict>
          </mc:Fallback>
        </mc:AlternateContent>
      </w:r>
      <w:r w:rsidR="00AD5193">
        <w:rPr>
          <w:rFonts w:ascii="ＭＳ 明朝" w:eastAsia="ＭＳ 明朝" w:hAnsi="ＭＳ 明朝"/>
          <w:noProof/>
        </w:rPr>
        <mc:AlternateContent>
          <mc:Choice Requires="wps">
            <w:drawing>
              <wp:anchor distT="0" distB="0" distL="114300" distR="114300" simplePos="0" relativeHeight="251723776" behindDoc="1" locked="0" layoutInCell="1" allowOverlap="1" wp14:anchorId="0E39C62C" wp14:editId="597450D6">
                <wp:simplePos x="0" y="0"/>
                <wp:positionH relativeFrom="column">
                  <wp:posOffset>4187190</wp:posOffset>
                </wp:positionH>
                <wp:positionV relativeFrom="paragraph">
                  <wp:posOffset>101600</wp:posOffset>
                </wp:positionV>
                <wp:extent cx="914400" cy="3238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914400"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D32CF46" w14:textId="77777777" w:rsidR="005D7402" w:rsidRDefault="005D7402" w:rsidP="00895409">
                            <w:r>
                              <w:rPr>
                                <w:rFonts w:hint="eastAsia"/>
                              </w:rPr>
                              <w:t>特定事業所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9C62C" id="角丸四角形 2" o:spid="_x0000_s1035" style="position:absolute;left:0;text-align:left;margin-left:329.7pt;margin-top:8pt;width:1in;height:25.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" fillcolor="white [3201]" strokecolor="#70ad47 [3209]" strokeweight="1pt">
                <v:stroke joinstyle="miter"/>
                <v:textbox>
                  <w:txbxContent>
                    <w:p w14:paraId="4D32CF46" w14:textId="77777777" w:rsidR="005D7402" w:rsidRDefault="005D7402" w:rsidP="00895409">
                      <w:r>
                        <w:rPr>
                          <w:rFonts w:hint="eastAsia"/>
                        </w:rPr>
                        <w:t>特定事業所</w:t>
                      </w:r>
                    </w:p>
                  </w:txbxContent>
                </v:textbox>
              </v:roundrect>
            </w:pict>
          </mc:Fallback>
        </mc:AlternateContent>
      </w:r>
    </w:p>
    <w:p w14:paraId="327F9BEB" w14:textId="77777777" w:rsidR="00377400" w:rsidRDefault="00377400" w:rsidP="00BA14DC">
      <w:pPr>
        <w:tabs>
          <w:tab w:val="left" w:pos="1170"/>
        </w:tabs>
        <w:rPr>
          <w:rFonts w:ascii="ＭＳ 明朝" w:eastAsia="ＭＳ 明朝" w:hAnsi="ＭＳ 明朝"/>
        </w:rPr>
      </w:pPr>
    </w:p>
    <w:p w14:paraId="648D6767" w14:textId="77777777" w:rsidR="00377400" w:rsidRDefault="00646DB7" w:rsidP="00BA14DC">
      <w:pPr>
        <w:tabs>
          <w:tab w:val="left" w:pos="1170"/>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3536" behindDoc="0" locked="0" layoutInCell="1" allowOverlap="1" wp14:anchorId="5E4E0D30" wp14:editId="735CD668">
                <wp:simplePos x="0" y="0"/>
                <wp:positionH relativeFrom="column">
                  <wp:posOffset>3672205</wp:posOffset>
                </wp:positionH>
                <wp:positionV relativeFrom="paragraph">
                  <wp:posOffset>25400</wp:posOffset>
                </wp:positionV>
                <wp:extent cx="971550" cy="638175"/>
                <wp:effectExtent l="0" t="0" r="19050" b="28575"/>
                <wp:wrapNone/>
                <wp:docPr id="20" name="フローチャート: 書類 20"/>
                <wp:cNvGraphicFramePr/>
                <a:graphic xmlns:a="http://schemas.openxmlformats.org/drawingml/2006/main">
                  <a:graphicData uri="http://schemas.microsoft.com/office/word/2010/wordprocessingShape">
                    <wps:wsp>
                      <wps:cNvSpPr/>
                      <wps:spPr>
                        <a:xfrm>
                          <a:off x="0" y="0"/>
                          <a:ext cx="971550" cy="638175"/>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7BCE583E" w14:textId="77777777" w:rsidR="005D7402" w:rsidRDefault="005D7402" w:rsidP="00BA14DC">
                            <w:pPr>
                              <w:jc w:val="center"/>
                            </w:pPr>
                            <w:r>
                              <w:rPr>
                                <w:rFonts w:hint="eastAsia"/>
                              </w:rPr>
                              <w:t>１</w:t>
                            </w:r>
                            <w:r>
                              <w:t>期</w:t>
                            </w:r>
                          </w:p>
                          <w:p w14:paraId="361C346A" w14:textId="77777777" w:rsidR="005D7402" w:rsidRDefault="005D7402" w:rsidP="00BA14DC">
                            <w:pPr>
                              <w:jc w:val="center"/>
                            </w:pPr>
                            <w:r>
                              <w:t>H27～H29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4E0D30" id="フローチャート: 書類 20" o:spid="_x0000_s1036" type="#_x0000_t114" style="position:absolute;left:0;text-align:left;margin-left:289.15pt;margin-top:2pt;width:76.5pt;height:50.2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" fillcolor="white [3201]" strokecolor="#70ad47 [3209]" strokeweight="1pt">
                <v:textbox>
                  <w:txbxContent>
                    <w:p w14:paraId="7BCE583E" w14:textId="77777777" w:rsidR="005D7402" w:rsidRDefault="005D7402" w:rsidP="00BA14DC">
                      <w:pPr>
                        <w:jc w:val="center"/>
                      </w:pPr>
                      <w:r>
                        <w:rPr>
                          <w:rFonts w:hint="eastAsia"/>
                        </w:rPr>
                        <w:t>１</w:t>
                      </w:r>
                      <w:r>
                        <w:t>期</w:t>
                      </w:r>
                    </w:p>
                    <w:p w14:paraId="361C346A" w14:textId="77777777" w:rsidR="005D7402" w:rsidRDefault="005D7402" w:rsidP="00BA14DC">
                      <w:pPr>
                        <w:jc w:val="center"/>
                      </w:pPr>
                      <w:r>
                        <w:t>H27～H29</w:t>
                      </w:r>
                    </w:p>
                  </w:txbxContent>
                </v:textbox>
              </v:shape>
            </w:pict>
          </mc:Fallback>
        </mc:AlternateContent>
      </w:r>
    </w:p>
    <w:p w14:paraId="1FC4BCE0" w14:textId="77777777" w:rsidR="00377400" w:rsidRDefault="00E0712C" w:rsidP="00BA14DC">
      <w:pPr>
        <w:tabs>
          <w:tab w:val="left" w:pos="1170"/>
        </w:tabs>
        <w:rPr>
          <w:rFonts w:ascii="ＭＳ 明朝" w:eastAsia="ＭＳ 明朝" w:hAnsi="ＭＳ 明朝"/>
        </w:rPr>
      </w:pPr>
      <w:r w:rsidRPr="00646DB7">
        <w:rPr>
          <w:noProof/>
        </w:rPr>
        <w:drawing>
          <wp:anchor distT="0" distB="0" distL="114300" distR="114300" simplePos="0" relativeHeight="251718656" behindDoc="0" locked="0" layoutInCell="1" allowOverlap="1" wp14:anchorId="4B9A4A2B" wp14:editId="791C2D28">
            <wp:simplePos x="0" y="0"/>
            <wp:positionH relativeFrom="column">
              <wp:posOffset>119380</wp:posOffset>
            </wp:positionH>
            <wp:positionV relativeFrom="paragraph">
              <wp:posOffset>6350</wp:posOffset>
            </wp:positionV>
            <wp:extent cx="1371600" cy="34290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anchor>
        </w:drawing>
      </w:r>
      <w:r w:rsidR="00646DB7">
        <w:rPr>
          <w:rFonts w:ascii="ＭＳ 明朝" w:eastAsia="ＭＳ 明朝" w:hAnsi="ＭＳ 明朝"/>
          <w:noProof/>
        </w:rPr>
        <mc:AlternateContent>
          <mc:Choice Requires="wps">
            <w:drawing>
              <wp:anchor distT="0" distB="0" distL="114300" distR="114300" simplePos="0" relativeHeight="251721728" behindDoc="0" locked="0" layoutInCell="1" allowOverlap="1" wp14:anchorId="48FD5A0E" wp14:editId="3A74B51C">
                <wp:simplePos x="0" y="0"/>
                <wp:positionH relativeFrom="margin">
                  <wp:posOffset>2625089</wp:posOffset>
                </wp:positionH>
                <wp:positionV relativeFrom="paragraph">
                  <wp:posOffset>25400</wp:posOffset>
                </wp:positionV>
                <wp:extent cx="981075" cy="981075"/>
                <wp:effectExtent l="19050" t="19050" r="28575" b="47625"/>
                <wp:wrapNone/>
                <wp:docPr id="25" name="左矢印 25"/>
                <wp:cNvGraphicFramePr/>
                <a:graphic xmlns:a="http://schemas.openxmlformats.org/drawingml/2006/main">
                  <a:graphicData uri="http://schemas.microsoft.com/office/word/2010/wordprocessingShape">
                    <wps:wsp>
                      <wps:cNvSpPr/>
                      <wps:spPr>
                        <a:xfrm>
                          <a:off x="0" y="0"/>
                          <a:ext cx="981075" cy="981075"/>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538541CC" w14:textId="77777777" w:rsidR="005D7402" w:rsidRDefault="005D7402" w:rsidP="00BA14DC">
                            <w:pPr>
                              <w:jc w:val="center"/>
                            </w:pPr>
                            <w:r>
                              <w:rPr>
                                <w:rFonts w:hint="eastAsia"/>
                              </w:rPr>
                              <w:t>実績</w:t>
                            </w:r>
                            <w: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8FD5A0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5" o:spid="_x0000_s1037" type="#_x0000_t66" style="position:absolute;left:0;text-align:left;margin-left:206.7pt;margin-top:2pt;width:77.25pt;height:77.25pt;z-index:251721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" adj="10800" fillcolor="white [3201]" strokecolor="#70ad47 [3209]" strokeweight="1pt">
                <v:textbox>
                  <w:txbxContent>
                    <w:p w14:paraId="538541CC" w14:textId="77777777" w:rsidR="005D7402" w:rsidRDefault="005D7402" w:rsidP="00BA14DC">
                      <w:pPr>
                        <w:jc w:val="center"/>
                      </w:pPr>
                      <w:r>
                        <w:rPr>
                          <w:rFonts w:hint="eastAsia"/>
                        </w:rPr>
                        <w:t>実績</w:t>
                      </w:r>
                      <w:r>
                        <w:t>報告</w:t>
                      </w:r>
                    </w:p>
                  </w:txbxContent>
                </v:textbox>
                <w10:wrap anchorx="margin"/>
              </v:shape>
            </w:pict>
          </mc:Fallback>
        </mc:AlternateContent>
      </w:r>
    </w:p>
    <w:p w14:paraId="598EAAC6" w14:textId="77777777" w:rsidR="00377400" w:rsidRDefault="00E0712C"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20704" behindDoc="0" locked="0" layoutInCell="1" allowOverlap="1" wp14:anchorId="2A54CDD6" wp14:editId="12695C58">
                <wp:simplePos x="0" y="0"/>
                <wp:positionH relativeFrom="margin">
                  <wp:posOffset>100965</wp:posOffset>
                </wp:positionH>
                <wp:positionV relativeFrom="paragraph">
                  <wp:posOffset>139700</wp:posOffset>
                </wp:positionV>
                <wp:extent cx="914400" cy="981075"/>
                <wp:effectExtent l="0" t="0" r="635" b="9525"/>
                <wp:wrapNone/>
                <wp:docPr id="24" name="テキスト ボックス 24"/>
                <wp:cNvGraphicFramePr/>
                <a:graphic xmlns:a="http://schemas.openxmlformats.org/drawingml/2006/main">
                  <a:graphicData uri="http://schemas.microsoft.com/office/word/2010/wordprocessingShape">
                    <wps:wsp>
                      <wps:cNvSpPr txBox="1"/>
                      <wps:spPr>
                        <a:xfrm>
                          <a:off x="0" y="0"/>
                          <a:ext cx="914400" cy="981075"/>
                        </a:xfrm>
                        <a:prstGeom prst="rect">
                          <a:avLst/>
                        </a:prstGeom>
                        <a:solidFill>
                          <a:schemeClr val="lt1"/>
                        </a:solidFill>
                        <a:ln w="6350">
                          <a:noFill/>
                        </a:ln>
                      </wps:spPr>
                      <wps:txbx>
                        <w:txbxContent>
                          <w:p w14:paraId="5E84AED0" w14:textId="77777777" w:rsidR="005D7402" w:rsidRDefault="005D7402" w:rsidP="00E0712C">
                            <w:pPr>
                              <w:jc w:val="center"/>
                            </w:pPr>
                            <w:r>
                              <w:rPr>
                                <w:rFonts w:hint="eastAsia"/>
                              </w:rPr>
                              <w:t>【進捗管理</w:t>
                            </w:r>
                            <w:r>
                              <w:t>】</w:t>
                            </w:r>
                          </w:p>
                          <w:p w14:paraId="23333BDA" w14:textId="77777777" w:rsidR="005D7402" w:rsidRDefault="005D7402" w:rsidP="00E0712C">
                            <w:pPr>
                              <w:jc w:val="center"/>
                            </w:pPr>
                            <w:r>
                              <w:t>対策</w:t>
                            </w:r>
                            <w:r>
                              <w:rPr>
                                <w:rFonts w:hint="eastAsia"/>
                              </w:rPr>
                              <w:t>実績</w:t>
                            </w:r>
                            <w:r>
                              <w:t>とりまとめ</w:t>
                            </w:r>
                          </w:p>
                          <w:p w14:paraId="7F8BEF4F" w14:textId="77777777" w:rsidR="005D7402" w:rsidRDefault="005D7402" w:rsidP="00E0712C">
                            <w:pPr>
                              <w:jc w:val="center"/>
                            </w:pPr>
                            <w:r>
                              <w:rPr>
                                <w:rFonts w:hint="eastAsia"/>
                              </w:rPr>
                              <w:t>↓</w:t>
                            </w:r>
                          </w:p>
                          <w:p w14:paraId="3668B717" w14:textId="77777777" w:rsidR="005D7402" w:rsidRDefault="005D7402" w:rsidP="00E0712C">
                            <w:pPr>
                              <w:jc w:val="center"/>
                            </w:pPr>
                            <w:r>
                              <w:rPr>
                                <w:rFonts w:hint="eastAsia"/>
                              </w:rPr>
                              <w:t>毎年</w:t>
                            </w:r>
                            <w:r>
                              <w:t>公表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4CDD6" id="テキスト ボックス 24" o:spid="_x0000_s1038" type="#_x0000_t202" style="position:absolute;left:0;text-align:left;margin-left:7.95pt;margin-top:11pt;width:1in;height:77.25pt;z-index:2517207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" fillcolor="white [3201]" stroked="f" strokeweight=".5pt">
                <v:textbox>
                  <w:txbxContent>
                    <w:p w14:paraId="5E84AED0" w14:textId="77777777" w:rsidR="005D7402" w:rsidRDefault="005D7402" w:rsidP="00E0712C">
                      <w:pPr>
                        <w:jc w:val="center"/>
                      </w:pPr>
                      <w:r>
                        <w:rPr>
                          <w:rFonts w:hint="eastAsia"/>
                        </w:rPr>
                        <w:t>【進捗管理</w:t>
                      </w:r>
                      <w:r>
                        <w:t>】</w:t>
                      </w:r>
                    </w:p>
                    <w:p w14:paraId="23333BDA" w14:textId="77777777" w:rsidR="005D7402" w:rsidRDefault="005D7402" w:rsidP="00E0712C">
                      <w:pPr>
                        <w:jc w:val="center"/>
                      </w:pPr>
                      <w:r>
                        <w:t>対策</w:t>
                      </w:r>
                      <w:r>
                        <w:rPr>
                          <w:rFonts w:hint="eastAsia"/>
                        </w:rPr>
                        <w:t>実績</w:t>
                      </w:r>
                      <w:r>
                        <w:t>とりまとめ</w:t>
                      </w:r>
                    </w:p>
                    <w:p w14:paraId="7F8BEF4F" w14:textId="77777777" w:rsidR="005D7402" w:rsidRDefault="005D7402" w:rsidP="00E0712C">
                      <w:pPr>
                        <w:jc w:val="center"/>
                      </w:pPr>
                      <w:r>
                        <w:rPr>
                          <w:rFonts w:hint="eastAsia"/>
                        </w:rPr>
                        <w:t>↓</w:t>
                      </w:r>
                    </w:p>
                    <w:p w14:paraId="3668B717" w14:textId="77777777" w:rsidR="005D7402" w:rsidRDefault="005D7402" w:rsidP="00E0712C">
                      <w:pPr>
                        <w:jc w:val="center"/>
                      </w:pPr>
                      <w:r>
                        <w:rPr>
                          <w:rFonts w:hint="eastAsia"/>
                        </w:rPr>
                        <w:t>毎年</w:t>
                      </w:r>
                      <w:r>
                        <w:t>公表</w:t>
                      </w:r>
                    </w:p>
                  </w:txbxContent>
                </v:textbox>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856896" behindDoc="0" locked="0" layoutInCell="1" allowOverlap="1" wp14:anchorId="6F084806" wp14:editId="2BC006E4">
                <wp:simplePos x="0" y="0"/>
                <wp:positionH relativeFrom="column">
                  <wp:posOffset>1520190</wp:posOffset>
                </wp:positionH>
                <wp:positionV relativeFrom="paragraph">
                  <wp:posOffset>73025</wp:posOffset>
                </wp:positionV>
                <wp:extent cx="1085850" cy="628650"/>
                <wp:effectExtent l="0" t="0" r="19050" b="19050"/>
                <wp:wrapNone/>
                <wp:docPr id="17" name="フローチャート: 複数書類 17"/>
                <wp:cNvGraphicFramePr/>
                <a:graphic xmlns:a="http://schemas.openxmlformats.org/drawingml/2006/main">
                  <a:graphicData uri="http://schemas.microsoft.com/office/word/2010/wordprocessingShape">
                    <wps:wsp>
                      <wps:cNvSpPr/>
                      <wps:spPr>
                        <a:xfrm>
                          <a:off x="0" y="0"/>
                          <a:ext cx="1085850" cy="628650"/>
                        </a:xfrm>
                        <a:prstGeom prst="flowChartMultidocument">
                          <a:avLst/>
                        </a:prstGeom>
                      </wps:spPr>
                      <wps:style>
                        <a:lnRef idx="2">
                          <a:schemeClr val="accent6"/>
                        </a:lnRef>
                        <a:fillRef idx="1">
                          <a:schemeClr val="lt1"/>
                        </a:fillRef>
                        <a:effectRef idx="0">
                          <a:schemeClr val="accent6"/>
                        </a:effectRef>
                        <a:fontRef idx="minor">
                          <a:schemeClr val="dk1"/>
                        </a:fontRef>
                      </wps:style>
                      <wps:txbx>
                        <w:txbxContent>
                          <w:p w14:paraId="6A362ADF" w14:textId="77777777" w:rsidR="005D7402" w:rsidRDefault="005D7402" w:rsidP="00AD5193">
                            <w:pPr>
                              <w:jc w:val="center"/>
                            </w:pPr>
                            <w:r>
                              <w:rPr>
                                <w:rFonts w:hint="eastAsia"/>
                              </w:rPr>
                              <w:t>とりまとめ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084806"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複数書類 17" o:spid="_x0000_s1039" type="#_x0000_t115" style="position:absolute;left:0;text-align:left;margin-left:119.7pt;margin-top:5.75pt;width:85.5pt;height:49.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" fillcolor="white [3201]" strokecolor="#70ad47 [3209]" strokeweight="1pt">
                <v:textbox>
                  <w:txbxContent>
                    <w:p w14:paraId="6A362ADF" w14:textId="77777777" w:rsidR="005D7402" w:rsidRDefault="005D7402" w:rsidP="00AD5193">
                      <w:pPr>
                        <w:jc w:val="center"/>
                      </w:pPr>
                      <w:r>
                        <w:rPr>
                          <w:rFonts w:hint="eastAsia"/>
                        </w:rPr>
                        <w:t>とりまとめ</w:t>
                      </w:r>
                    </w:p>
                  </w:txbxContent>
                </v:textbox>
              </v:shape>
            </w:pict>
          </mc:Fallback>
        </mc:AlternateContent>
      </w:r>
      <w:r w:rsidR="00AD5193">
        <w:rPr>
          <w:rFonts w:ascii="ＭＳ 明朝" w:eastAsia="ＭＳ 明朝" w:hAnsi="ＭＳ 明朝"/>
          <w:noProof/>
        </w:rPr>
        <mc:AlternateContent>
          <mc:Choice Requires="wps">
            <w:drawing>
              <wp:anchor distT="0" distB="0" distL="114300" distR="114300" simplePos="0" relativeHeight="251715584" behindDoc="0" locked="0" layoutInCell="1" allowOverlap="1" wp14:anchorId="00D52449" wp14:editId="0BDDB4A1">
                <wp:simplePos x="0" y="0"/>
                <wp:positionH relativeFrom="column">
                  <wp:posOffset>4529455</wp:posOffset>
                </wp:positionH>
                <wp:positionV relativeFrom="paragraph">
                  <wp:posOffset>6350</wp:posOffset>
                </wp:positionV>
                <wp:extent cx="971550" cy="638175"/>
                <wp:effectExtent l="0" t="0" r="19050" b="28575"/>
                <wp:wrapNone/>
                <wp:docPr id="21" name="フローチャート: 書類 21"/>
                <wp:cNvGraphicFramePr/>
                <a:graphic xmlns:a="http://schemas.openxmlformats.org/drawingml/2006/main">
                  <a:graphicData uri="http://schemas.microsoft.com/office/word/2010/wordprocessingShape">
                    <wps:wsp>
                      <wps:cNvSpPr/>
                      <wps:spPr>
                        <a:xfrm>
                          <a:off x="0" y="0"/>
                          <a:ext cx="971550" cy="638175"/>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12635670" w14:textId="77777777" w:rsidR="005D7402" w:rsidRDefault="005D7402" w:rsidP="00BA14DC">
                            <w:pPr>
                              <w:jc w:val="center"/>
                            </w:pPr>
                            <w:r>
                              <w:rPr>
                                <w:rFonts w:hint="eastAsia"/>
                              </w:rPr>
                              <w:t>２</w:t>
                            </w:r>
                            <w:r>
                              <w:t>期</w:t>
                            </w:r>
                          </w:p>
                          <w:p w14:paraId="07F7BAC4" w14:textId="77777777" w:rsidR="005D7402" w:rsidRDefault="005D7402" w:rsidP="00BA14DC">
                            <w:pPr>
                              <w:jc w:val="center"/>
                            </w:pPr>
                            <w:r>
                              <w:t>H30～R2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D52449" id="フローチャート: 書類 21" o:spid="_x0000_s1040" type="#_x0000_t114" style="position:absolute;left:0;text-align:left;margin-left:356.65pt;margin-top:.5pt;width:76.5pt;height:50.2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" fillcolor="white [3201]" strokecolor="#70ad47 [3209]" strokeweight="1pt">
                <v:textbox>
                  <w:txbxContent>
                    <w:p w14:paraId="12635670" w14:textId="77777777" w:rsidR="005D7402" w:rsidRDefault="005D7402" w:rsidP="00BA14DC">
                      <w:pPr>
                        <w:jc w:val="center"/>
                      </w:pPr>
                      <w:r>
                        <w:rPr>
                          <w:rFonts w:hint="eastAsia"/>
                        </w:rPr>
                        <w:t>２</w:t>
                      </w:r>
                      <w:r>
                        <w:t>期</w:t>
                      </w:r>
                    </w:p>
                    <w:p w14:paraId="07F7BAC4" w14:textId="77777777" w:rsidR="005D7402" w:rsidRDefault="005D7402" w:rsidP="00BA14DC">
                      <w:pPr>
                        <w:jc w:val="center"/>
                      </w:pPr>
                      <w:r>
                        <w:t>H30～R2</w:t>
                      </w:r>
                    </w:p>
                  </w:txbxContent>
                </v:textbox>
              </v:shape>
            </w:pict>
          </mc:Fallback>
        </mc:AlternateContent>
      </w:r>
    </w:p>
    <w:p w14:paraId="513A601F" w14:textId="77777777" w:rsidR="00377400" w:rsidRDefault="00377400" w:rsidP="00D26FF9">
      <w:pPr>
        <w:rPr>
          <w:rFonts w:ascii="ＭＳ 明朝" w:eastAsia="ＭＳ 明朝" w:hAnsi="ＭＳ 明朝"/>
        </w:rPr>
      </w:pPr>
    </w:p>
    <w:p w14:paraId="47865835" w14:textId="77777777" w:rsidR="00377400" w:rsidRDefault="00646DB7"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7632" behindDoc="0" locked="0" layoutInCell="1" allowOverlap="1" wp14:anchorId="53672921" wp14:editId="37A1B583">
                <wp:simplePos x="0" y="0"/>
                <wp:positionH relativeFrom="column">
                  <wp:posOffset>3739515</wp:posOffset>
                </wp:positionH>
                <wp:positionV relativeFrom="paragraph">
                  <wp:posOffset>6350</wp:posOffset>
                </wp:positionV>
                <wp:extent cx="971550" cy="638175"/>
                <wp:effectExtent l="0" t="0" r="19050" b="28575"/>
                <wp:wrapNone/>
                <wp:docPr id="22" name="フローチャート: 書類 22"/>
                <wp:cNvGraphicFramePr/>
                <a:graphic xmlns:a="http://schemas.openxmlformats.org/drawingml/2006/main">
                  <a:graphicData uri="http://schemas.microsoft.com/office/word/2010/wordprocessingShape">
                    <wps:wsp>
                      <wps:cNvSpPr/>
                      <wps:spPr>
                        <a:xfrm>
                          <a:off x="0" y="0"/>
                          <a:ext cx="971550" cy="638175"/>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255008FA" w14:textId="77777777" w:rsidR="005D7402" w:rsidRDefault="005D7402" w:rsidP="00BA14DC">
                            <w:pPr>
                              <w:jc w:val="center"/>
                            </w:pPr>
                            <w:r>
                              <w:rPr>
                                <w:rFonts w:hint="eastAsia"/>
                              </w:rPr>
                              <w:t>３</w:t>
                            </w:r>
                            <w:r>
                              <w:t>期</w:t>
                            </w:r>
                          </w:p>
                          <w:p w14:paraId="0A75300C" w14:textId="77777777" w:rsidR="005D7402" w:rsidRDefault="005D7402" w:rsidP="00BA14DC">
                            <w:pPr>
                              <w:jc w:val="center"/>
                            </w:pPr>
                            <w:r>
                              <w:t>R3～R5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672921" id="フローチャート: 書類 22" o:spid="_x0000_s1041" type="#_x0000_t114" style="position:absolute;left:0;text-align:left;margin-left:294.45pt;margin-top:.5pt;width:76.5pt;height:50.2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" fillcolor="white [3201]" strokecolor="#70ad47 [3209]" strokeweight="1pt">
                <v:textbox>
                  <w:txbxContent>
                    <w:p w14:paraId="255008FA" w14:textId="77777777" w:rsidR="005D7402" w:rsidRDefault="005D7402" w:rsidP="00BA14DC">
                      <w:pPr>
                        <w:jc w:val="center"/>
                      </w:pPr>
                      <w:r>
                        <w:rPr>
                          <w:rFonts w:hint="eastAsia"/>
                        </w:rPr>
                        <w:t>３</w:t>
                      </w:r>
                      <w:r>
                        <w:t>期</w:t>
                      </w:r>
                    </w:p>
                    <w:p w14:paraId="0A75300C" w14:textId="77777777" w:rsidR="005D7402" w:rsidRDefault="005D7402" w:rsidP="00BA14DC">
                      <w:pPr>
                        <w:jc w:val="center"/>
                      </w:pPr>
                      <w:r>
                        <w:t>R3～R5</w:t>
                      </w:r>
                    </w:p>
                  </w:txbxContent>
                </v:textbox>
              </v:shape>
            </w:pict>
          </mc:Fallback>
        </mc:AlternateContent>
      </w:r>
    </w:p>
    <w:p w14:paraId="07F2C605" w14:textId="77777777" w:rsidR="00377400" w:rsidRDefault="00377400" w:rsidP="00D26FF9">
      <w:pPr>
        <w:rPr>
          <w:rFonts w:ascii="ＭＳ 明朝" w:eastAsia="ＭＳ 明朝" w:hAnsi="ＭＳ 明朝"/>
        </w:rPr>
      </w:pPr>
    </w:p>
    <w:p w14:paraId="07A35C5A" w14:textId="77777777" w:rsidR="00237F48" w:rsidRDefault="00237F48" w:rsidP="00D26FF9">
      <w:pPr>
        <w:rPr>
          <w:rFonts w:ascii="ＭＳ 明朝" w:eastAsia="ＭＳ 明朝" w:hAnsi="ＭＳ 明朝"/>
        </w:rPr>
      </w:pPr>
    </w:p>
    <w:p w14:paraId="211A9475" w14:textId="77777777" w:rsidR="005D7402" w:rsidRDefault="005D7402" w:rsidP="00D26FF9">
      <w:pPr>
        <w:rPr>
          <w:rFonts w:ascii="ＭＳ 明朝" w:eastAsia="ＭＳ 明朝" w:hAnsi="ＭＳ 明朝"/>
          <w:b/>
        </w:rPr>
      </w:pPr>
    </w:p>
    <w:p w14:paraId="13BE02FB" w14:textId="10BCB048" w:rsidR="008E5487" w:rsidRPr="004F172B" w:rsidRDefault="00530343" w:rsidP="00D26FF9">
      <w:pPr>
        <w:rPr>
          <w:rFonts w:ascii="ＭＳ 明朝" w:eastAsia="ＭＳ 明朝" w:hAnsi="ＭＳ 明朝"/>
          <w:b/>
        </w:rPr>
      </w:pPr>
      <w:r>
        <w:rPr>
          <w:rFonts w:ascii="ＭＳ 明朝" w:eastAsia="ＭＳ 明朝" w:hAnsi="ＭＳ 明朝" w:hint="eastAsia"/>
          <w:b/>
        </w:rPr>
        <w:lastRenderedPageBreak/>
        <w:t>１</w:t>
      </w:r>
      <w:r w:rsidR="00AE0FE0">
        <w:rPr>
          <w:rFonts w:ascii="ＭＳ 明朝" w:eastAsia="ＭＳ 明朝" w:hAnsi="ＭＳ 明朝" w:hint="eastAsia"/>
          <w:b/>
        </w:rPr>
        <w:t xml:space="preserve">－１　</w:t>
      </w:r>
      <w:r w:rsidR="008E5487">
        <w:rPr>
          <w:rFonts w:ascii="ＭＳ 明朝" w:eastAsia="ＭＳ 明朝" w:hAnsi="ＭＳ 明朝" w:hint="eastAsia"/>
          <w:b/>
        </w:rPr>
        <w:t>ガイドライン制定</w:t>
      </w:r>
      <w:r w:rsidR="004F172B" w:rsidRPr="004F172B">
        <w:rPr>
          <w:rFonts w:ascii="ＭＳ 明朝" w:eastAsia="ＭＳ 明朝" w:hAnsi="ＭＳ 明朝" w:hint="eastAsia"/>
          <w:b/>
        </w:rPr>
        <w:t>の目的</w:t>
      </w:r>
      <w:r w:rsidR="000B7D31">
        <w:rPr>
          <w:rFonts w:ascii="ＭＳ 明朝" w:eastAsia="ＭＳ 明朝" w:hAnsi="ＭＳ 明朝" w:hint="eastAsia"/>
          <w:b/>
        </w:rPr>
        <w:t>と概要</w:t>
      </w:r>
    </w:p>
    <w:p w14:paraId="7B850CAE" w14:textId="00126B9A" w:rsidR="00452F40" w:rsidRDefault="00AE0FE0" w:rsidP="00452F40">
      <w:pPr>
        <w:ind w:firstLineChars="100" w:firstLine="210"/>
        <w:rPr>
          <w:rFonts w:ascii="ＭＳ 明朝" w:eastAsia="ＭＳ 明朝" w:hAnsi="ＭＳ 明朝"/>
        </w:rPr>
      </w:pPr>
      <w:r>
        <w:rPr>
          <w:rFonts w:ascii="ＭＳ 明朝" w:eastAsia="ＭＳ 明朝" w:hAnsi="ＭＳ 明朝" w:hint="eastAsia"/>
        </w:rPr>
        <w:t>これまで、特定事業所が</w:t>
      </w:r>
      <w:r w:rsidR="00452F40">
        <w:rPr>
          <w:rFonts w:ascii="ＭＳ 明朝" w:eastAsia="ＭＳ 明朝" w:hAnsi="ＭＳ 明朝" w:hint="eastAsia"/>
        </w:rPr>
        <w:t>重点項目として取り組んできた対策の有効性及び実効性については、学識経験者や特定事業者の意見・要望等を踏まえながら進行管理を行い、評価及び検証を行ってきたところである。</w:t>
      </w:r>
    </w:p>
    <w:p w14:paraId="3A446393" w14:textId="77777777" w:rsidR="00452F40" w:rsidRDefault="00452F40" w:rsidP="005D01D7">
      <w:pPr>
        <w:ind w:firstLineChars="100" w:firstLine="210"/>
        <w:rPr>
          <w:rFonts w:ascii="ＭＳ 明朝" w:eastAsia="ＭＳ 明朝" w:hAnsi="ＭＳ 明朝"/>
        </w:rPr>
      </w:pPr>
      <w:r>
        <w:rPr>
          <w:rFonts w:ascii="ＭＳ 明朝" w:eastAsia="ＭＳ 明朝" w:hAnsi="ＭＳ 明朝" w:hint="eastAsia"/>
        </w:rPr>
        <w:t>これまでの取組により、</w:t>
      </w:r>
      <w:r w:rsidR="00A80AFA">
        <w:rPr>
          <w:rFonts w:ascii="ＭＳ 明朝" w:eastAsia="ＭＳ 明朝" w:hAnsi="ＭＳ 明朝" w:hint="eastAsia"/>
        </w:rPr>
        <w:t>津波による500kl以上のタンク浮き上がりや滑動によ</w:t>
      </w:r>
      <w:r>
        <w:rPr>
          <w:rFonts w:ascii="ＭＳ 明朝" w:eastAsia="ＭＳ 明朝" w:hAnsi="ＭＳ 明朝" w:hint="eastAsia"/>
        </w:rPr>
        <w:t>り予測される</w:t>
      </w:r>
      <w:r w:rsidR="00A80AFA">
        <w:rPr>
          <w:rFonts w:ascii="ＭＳ 明朝" w:eastAsia="ＭＳ 明朝" w:hAnsi="ＭＳ 明朝" w:hint="eastAsia"/>
        </w:rPr>
        <w:t>流出量は０となり、500kl未満のタンクからの</w:t>
      </w:r>
      <w:r>
        <w:rPr>
          <w:rFonts w:ascii="ＭＳ 明朝" w:eastAsia="ＭＳ 明朝" w:hAnsi="ＭＳ 明朝" w:hint="eastAsia"/>
        </w:rPr>
        <w:t>予測</w:t>
      </w:r>
      <w:r w:rsidR="00A80AFA">
        <w:rPr>
          <w:rFonts w:ascii="ＭＳ 明朝" w:eastAsia="ＭＳ 明朝" w:hAnsi="ＭＳ 明朝" w:hint="eastAsia"/>
        </w:rPr>
        <w:t>流出量も大幅に減少する等といった</w:t>
      </w:r>
      <w:r>
        <w:rPr>
          <w:rFonts w:ascii="ＭＳ 明朝" w:eastAsia="ＭＳ 明朝" w:hAnsi="ＭＳ 明朝" w:hint="eastAsia"/>
        </w:rPr>
        <w:t>一定の</w:t>
      </w:r>
      <w:r w:rsidR="00B0786D">
        <w:rPr>
          <w:rFonts w:ascii="ＭＳ 明朝" w:eastAsia="ＭＳ 明朝" w:hAnsi="ＭＳ 明朝" w:hint="eastAsia"/>
        </w:rPr>
        <w:t>効果が得られており、防災計画にもその内容を反映している</w:t>
      </w:r>
      <w:r>
        <w:rPr>
          <w:rFonts w:ascii="ＭＳ 明朝" w:eastAsia="ＭＳ 明朝" w:hAnsi="ＭＳ 明朝" w:hint="eastAsia"/>
        </w:rPr>
        <w:t>。</w:t>
      </w:r>
    </w:p>
    <w:p w14:paraId="6CACDBB0" w14:textId="77777777" w:rsidR="00521A3B" w:rsidRDefault="00A80AFA" w:rsidP="005D01D7">
      <w:pPr>
        <w:ind w:firstLineChars="100" w:firstLine="210"/>
        <w:rPr>
          <w:rFonts w:ascii="ＭＳ 明朝" w:eastAsia="ＭＳ 明朝" w:hAnsi="ＭＳ 明朝"/>
        </w:rPr>
      </w:pPr>
      <w:r>
        <w:rPr>
          <w:rFonts w:ascii="ＭＳ 明朝" w:eastAsia="ＭＳ 明朝" w:hAnsi="ＭＳ 明朝" w:hint="eastAsia"/>
        </w:rPr>
        <w:t>また、現在、重点項目達成に向けて取組中の項目についても</w:t>
      </w:r>
      <w:r w:rsidR="00452F40">
        <w:rPr>
          <w:rFonts w:ascii="ＭＳ 明朝" w:eastAsia="ＭＳ 明朝" w:hAnsi="ＭＳ 明朝" w:hint="eastAsia"/>
        </w:rPr>
        <w:t>、</w:t>
      </w:r>
      <w:r>
        <w:rPr>
          <w:rFonts w:ascii="ＭＳ 明朝" w:eastAsia="ＭＳ 明朝" w:hAnsi="ＭＳ 明朝" w:hint="eastAsia"/>
        </w:rPr>
        <w:t>今後、その効果を</w:t>
      </w:r>
      <w:r w:rsidR="00452F40">
        <w:rPr>
          <w:rFonts w:ascii="ＭＳ 明朝" w:eastAsia="ＭＳ 明朝" w:hAnsi="ＭＳ 明朝" w:hint="eastAsia"/>
        </w:rPr>
        <w:t>評価・</w:t>
      </w:r>
      <w:r>
        <w:rPr>
          <w:rFonts w:ascii="ＭＳ 明朝" w:eastAsia="ＭＳ 明朝" w:hAnsi="ＭＳ 明朝" w:hint="eastAsia"/>
        </w:rPr>
        <w:t>検証し</w:t>
      </w:r>
      <w:r w:rsidR="00452F40">
        <w:rPr>
          <w:rFonts w:ascii="ＭＳ 明朝" w:eastAsia="ＭＳ 明朝" w:hAnsi="ＭＳ 明朝" w:hint="eastAsia"/>
        </w:rPr>
        <w:t>防災計画に反映し</w:t>
      </w:r>
      <w:r>
        <w:rPr>
          <w:rFonts w:ascii="ＭＳ 明朝" w:eastAsia="ＭＳ 明朝" w:hAnsi="ＭＳ 明朝" w:hint="eastAsia"/>
        </w:rPr>
        <w:t>ていく</w:t>
      </w:r>
      <w:r w:rsidR="00391E6E">
        <w:rPr>
          <w:rFonts w:ascii="ＭＳ 明朝" w:eastAsia="ＭＳ 明朝" w:hAnsi="ＭＳ 明朝" w:hint="eastAsia"/>
        </w:rPr>
        <w:t>こととしている。</w:t>
      </w:r>
    </w:p>
    <w:p w14:paraId="3E74CE3F" w14:textId="77777777" w:rsidR="00D26FF9" w:rsidRDefault="00521A3B" w:rsidP="005D01D7">
      <w:pPr>
        <w:ind w:firstLineChars="100" w:firstLine="210"/>
        <w:rPr>
          <w:rFonts w:ascii="ＭＳ 明朝" w:eastAsia="ＭＳ 明朝" w:hAnsi="ＭＳ 明朝"/>
        </w:rPr>
      </w:pPr>
      <w:r>
        <w:rPr>
          <w:rFonts w:ascii="ＭＳ 明朝" w:eastAsia="ＭＳ 明朝" w:hAnsi="ＭＳ 明朝" w:hint="eastAsia"/>
        </w:rPr>
        <w:t>防災本部では、今後も、学識経験者や特定事業者の意見・要望等を踏まえながら</w:t>
      </w:r>
      <w:r w:rsidR="00391E6E">
        <w:rPr>
          <w:rFonts w:ascii="ＭＳ 明朝" w:eastAsia="ＭＳ 明朝" w:hAnsi="ＭＳ 明朝" w:hint="eastAsia"/>
        </w:rPr>
        <w:t>対策の</w:t>
      </w:r>
      <w:r w:rsidR="00000FEF">
        <w:rPr>
          <w:rFonts w:ascii="ＭＳ 明朝" w:eastAsia="ＭＳ 明朝" w:hAnsi="ＭＳ 明朝" w:hint="eastAsia"/>
        </w:rPr>
        <w:t>継続的</w:t>
      </w:r>
      <w:r w:rsidR="00387C41">
        <w:rPr>
          <w:rFonts w:ascii="ＭＳ 明朝" w:eastAsia="ＭＳ 明朝" w:hAnsi="ＭＳ 明朝" w:hint="eastAsia"/>
        </w:rPr>
        <w:t>な</w:t>
      </w:r>
      <w:r w:rsidR="005D7A1C">
        <w:rPr>
          <w:rFonts w:ascii="ＭＳ 明朝" w:eastAsia="ＭＳ 明朝" w:hAnsi="ＭＳ 明朝" w:hint="eastAsia"/>
        </w:rPr>
        <w:t>実施及びフォローアップや</w:t>
      </w:r>
      <w:r w:rsidR="00000FEF">
        <w:rPr>
          <w:rFonts w:ascii="ＭＳ 明朝" w:eastAsia="ＭＳ 明朝" w:hAnsi="ＭＳ 明朝" w:hint="eastAsia"/>
        </w:rPr>
        <w:t>改善を</w:t>
      </w:r>
      <w:r w:rsidR="00387C41">
        <w:rPr>
          <w:rFonts w:ascii="ＭＳ 明朝" w:eastAsia="ＭＳ 明朝" w:hAnsi="ＭＳ 明朝" w:hint="eastAsia"/>
        </w:rPr>
        <w:t>図</w:t>
      </w:r>
      <w:r w:rsidR="00793540">
        <w:rPr>
          <w:rFonts w:ascii="ＭＳ 明朝" w:eastAsia="ＭＳ 明朝" w:hAnsi="ＭＳ 明朝" w:hint="eastAsia"/>
        </w:rPr>
        <w:t>る</w:t>
      </w:r>
      <w:r>
        <w:rPr>
          <w:rFonts w:ascii="ＭＳ 明朝" w:eastAsia="ＭＳ 明朝" w:hAnsi="ＭＳ 明朝" w:hint="eastAsia"/>
        </w:rPr>
        <w:t>仕組みを継続する</w:t>
      </w:r>
      <w:r w:rsidR="00793540">
        <w:rPr>
          <w:rFonts w:ascii="ＭＳ 明朝" w:eastAsia="ＭＳ 明朝" w:hAnsi="ＭＳ 明朝" w:hint="eastAsia"/>
        </w:rPr>
        <w:t>とともに</w:t>
      </w:r>
      <w:r w:rsidR="005D7A1C">
        <w:rPr>
          <w:rFonts w:ascii="ＭＳ 明朝" w:eastAsia="ＭＳ 明朝" w:hAnsi="ＭＳ 明朝" w:hint="eastAsia"/>
        </w:rPr>
        <w:t>、</w:t>
      </w:r>
      <w:r w:rsidR="00387C41" w:rsidRPr="00555C88">
        <w:rPr>
          <w:rFonts w:ascii="ＭＳ 明朝" w:eastAsia="ＭＳ 明朝" w:hAnsi="ＭＳ 明朝" w:hint="eastAsia"/>
        </w:rPr>
        <w:t>特別防災区域</w:t>
      </w:r>
      <w:r w:rsidR="00387C41">
        <w:rPr>
          <w:rFonts w:ascii="ＭＳ 明朝" w:eastAsia="ＭＳ 明朝" w:hAnsi="ＭＳ 明朝" w:hint="eastAsia"/>
        </w:rPr>
        <w:t>に新たに</w:t>
      </w:r>
      <w:r w:rsidR="006F7AD2">
        <w:rPr>
          <w:rFonts w:ascii="ＭＳ 明朝" w:eastAsia="ＭＳ 明朝" w:hAnsi="ＭＳ 明朝" w:hint="eastAsia"/>
        </w:rPr>
        <w:t>事業所を設置</w:t>
      </w:r>
      <w:r w:rsidR="009502FA">
        <w:rPr>
          <w:rFonts w:ascii="ＭＳ 明朝" w:eastAsia="ＭＳ 明朝" w:hAnsi="ＭＳ 明朝" w:hint="eastAsia"/>
        </w:rPr>
        <w:t>する事業</w:t>
      </w:r>
      <w:r w:rsidR="00391E6E">
        <w:rPr>
          <w:rFonts w:ascii="ＭＳ 明朝" w:eastAsia="ＭＳ 明朝" w:hAnsi="ＭＳ 明朝" w:hint="eastAsia"/>
        </w:rPr>
        <w:t>者</w:t>
      </w:r>
      <w:r w:rsidR="009502FA">
        <w:rPr>
          <w:rFonts w:ascii="ＭＳ 明朝" w:eastAsia="ＭＳ 明朝" w:hAnsi="ＭＳ 明朝" w:hint="eastAsia"/>
        </w:rPr>
        <w:t>にもこれまで実施されてきた対策</w:t>
      </w:r>
      <w:r w:rsidR="0071229E">
        <w:rPr>
          <w:rFonts w:ascii="ＭＳ 明朝" w:eastAsia="ＭＳ 明朝" w:hAnsi="ＭＳ 明朝" w:hint="eastAsia"/>
        </w:rPr>
        <w:t>の取り組み</w:t>
      </w:r>
      <w:r w:rsidR="00387C41">
        <w:rPr>
          <w:rFonts w:ascii="ＭＳ 明朝" w:eastAsia="ＭＳ 明朝" w:hAnsi="ＭＳ 明朝" w:hint="eastAsia"/>
        </w:rPr>
        <w:t>を促すため、</w:t>
      </w:r>
      <w:r w:rsidR="004F172B">
        <w:rPr>
          <w:rFonts w:ascii="ＭＳ 明朝" w:eastAsia="ＭＳ 明朝" w:hAnsi="ＭＳ 明朝" w:hint="eastAsia"/>
        </w:rPr>
        <w:t>「</w:t>
      </w:r>
      <w:r>
        <w:rPr>
          <w:rFonts w:ascii="ＭＳ 明朝" w:eastAsia="ＭＳ 明朝" w:hAnsi="ＭＳ 明朝" w:hint="eastAsia"/>
        </w:rPr>
        <w:t>大阪府石油コンビナート等特別防災区域</w:t>
      </w:r>
      <w:r w:rsidR="004F172B">
        <w:rPr>
          <w:rFonts w:ascii="ＭＳ 明朝" w:eastAsia="ＭＳ 明朝" w:hAnsi="ＭＳ 明朝" w:hint="eastAsia"/>
        </w:rPr>
        <w:t>における防災対策ガイドライン」を</w:t>
      </w:r>
      <w:r w:rsidR="008E5487">
        <w:rPr>
          <w:rFonts w:ascii="ＭＳ 明朝" w:eastAsia="ＭＳ 明朝" w:hAnsi="ＭＳ 明朝" w:hint="eastAsia"/>
        </w:rPr>
        <w:t>制定</w:t>
      </w:r>
      <w:r w:rsidR="004F172B">
        <w:rPr>
          <w:rFonts w:ascii="ＭＳ 明朝" w:eastAsia="ＭＳ 明朝" w:hAnsi="ＭＳ 明朝" w:hint="eastAsia"/>
        </w:rPr>
        <w:t>する</w:t>
      </w:r>
      <w:r w:rsidR="00A2642B">
        <w:rPr>
          <w:rFonts w:ascii="ＭＳ 明朝" w:eastAsia="ＭＳ 明朝" w:hAnsi="ＭＳ 明朝" w:hint="eastAsia"/>
        </w:rPr>
        <w:t>こととした</w:t>
      </w:r>
      <w:r w:rsidR="00387C41">
        <w:rPr>
          <w:rFonts w:ascii="ＭＳ 明朝" w:eastAsia="ＭＳ 明朝" w:hAnsi="ＭＳ 明朝" w:hint="eastAsia"/>
        </w:rPr>
        <w:t>。</w:t>
      </w:r>
    </w:p>
    <w:p w14:paraId="1FDAF1D6" w14:textId="77777777" w:rsidR="000B7D31" w:rsidRDefault="000B7D31" w:rsidP="000B7D31">
      <w:pPr>
        <w:rPr>
          <w:rFonts w:ascii="ＭＳ 明朝" w:eastAsia="ＭＳ 明朝" w:hAnsi="ＭＳ 明朝"/>
          <w:b/>
          <w:u w:val="single"/>
        </w:rPr>
      </w:pPr>
      <w:r>
        <w:rPr>
          <w:rFonts w:ascii="ＭＳ 明朝" w:eastAsia="ＭＳ 明朝" w:hAnsi="ＭＳ 明朝" w:hint="eastAsia"/>
          <w:b/>
        </w:rPr>
        <w:t xml:space="preserve">　</w:t>
      </w:r>
      <w:r>
        <w:rPr>
          <w:rFonts w:ascii="ＭＳ 明朝" w:eastAsia="ＭＳ 明朝" w:hAnsi="ＭＳ 明朝" w:hint="eastAsia"/>
        </w:rPr>
        <w:t>本ガイドライン制定にあたり、</w:t>
      </w:r>
      <w:r w:rsidRPr="00826F64">
        <w:rPr>
          <w:rFonts w:ascii="ＭＳ 明朝" w:eastAsia="ＭＳ 明朝" w:hAnsi="ＭＳ 明朝" w:hint="eastAsia"/>
          <w:b/>
          <w:u w:val="single"/>
        </w:rPr>
        <w:t>これまで特定事業所が</w:t>
      </w:r>
      <w:r w:rsidRPr="008E5487">
        <w:rPr>
          <w:rFonts w:ascii="ＭＳ 明朝" w:eastAsia="ＭＳ 明朝" w:hAnsi="ＭＳ 明朝" w:hint="eastAsia"/>
          <w:b/>
          <w:u w:val="single"/>
        </w:rPr>
        <w:t>第１期から第３期までに</w:t>
      </w:r>
      <w:r w:rsidRPr="00826F64">
        <w:rPr>
          <w:rFonts w:ascii="ＭＳ 明朝" w:eastAsia="ＭＳ 明朝" w:hAnsi="ＭＳ 明朝" w:hint="eastAsia"/>
          <w:b/>
          <w:u w:val="single"/>
        </w:rPr>
        <w:t>実施してきた</w:t>
      </w:r>
      <w:r>
        <w:rPr>
          <w:rFonts w:ascii="ＭＳ 明朝" w:eastAsia="ＭＳ 明朝" w:hAnsi="ＭＳ 明朝" w:hint="eastAsia"/>
          <w:b/>
          <w:u w:val="single"/>
        </w:rPr>
        <w:t>対策（重点項目）を、今後も継続的に取り組んでいくべき対策として位置付けた。</w:t>
      </w:r>
    </w:p>
    <w:p w14:paraId="2D7C7117" w14:textId="77777777" w:rsidR="000B7D31" w:rsidRDefault="000B7D31" w:rsidP="000B7D31">
      <w:pPr>
        <w:ind w:firstLineChars="100" w:firstLine="210"/>
        <w:rPr>
          <w:rFonts w:ascii="ＭＳ 明朝" w:eastAsia="ＭＳ 明朝" w:hAnsi="ＭＳ 明朝"/>
        </w:rPr>
      </w:pPr>
      <w:r>
        <w:rPr>
          <w:rFonts w:ascii="ＭＳ 明朝" w:eastAsia="ＭＳ 明朝" w:hAnsi="ＭＳ 明朝" w:hint="eastAsia"/>
        </w:rPr>
        <w:t>特定事業所におかれては、第３期対策期間終了後（令和６年度以降）も継続して、重点項目の達成に向けて対策を実施いただく。</w:t>
      </w:r>
    </w:p>
    <w:p w14:paraId="1A0B4ABC" w14:textId="77777777" w:rsidR="000B7D31" w:rsidRDefault="000B7D31" w:rsidP="000B7D31">
      <w:pPr>
        <w:ind w:firstLineChars="100" w:firstLine="210"/>
        <w:rPr>
          <w:rFonts w:ascii="ＭＳ 明朝" w:eastAsia="ＭＳ 明朝" w:hAnsi="ＭＳ 明朝"/>
        </w:rPr>
      </w:pPr>
      <w:r>
        <w:rPr>
          <w:rFonts w:ascii="ＭＳ 明朝" w:eastAsia="ＭＳ 明朝" w:hAnsi="ＭＳ 明朝" w:hint="eastAsia"/>
        </w:rPr>
        <w:t>また、今後は重点項目で行った対策の有効性及び実効性を確認することで、対策の見直しやフォローアップに繋げるとともに、防災意識や技能の向上に努めていただくため、</w:t>
      </w:r>
      <w:r w:rsidRPr="00521A3B">
        <w:rPr>
          <w:rFonts w:ascii="ＭＳ 明朝" w:eastAsia="ＭＳ 明朝" w:hAnsi="ＭＳ 明朝" w:hint="eastAsia"/>
          <w:b/>
          <w:u w:val="single"/>
        </w:rPr>
        <w:t>防災訓練及び防災教育の充実</w:t>
      </w:r>
      <w:r>
        <w:rPr>
          <w:rFonts w:ascii="ＭＳ 明朝" w:eastAsia="ＭＳ 明朝" w:hAnsi="ＭＳ 明朝" w:hint="eastAsia"/>
        </w:rPr>
        <w:t>を取組項目に掲げている。</w:t>
      </w:r>
    </w:p>
    <w:p w14:paraId="3E3EDDCC" w14:textId="77777777" w:rsidR="000B7D31" w:rsidRDefault="000B7D31" w:rsidP="000B7D31">
      <w:pPr>
        <w:ind w:firstLineChars="100" w:firstLine="210"/>
        <w:rPr>
          <w:rFonts w:ascii="ＭＳ 明朝" w:eastAsia="ＭＳ 明朝" w:hAnsi="ＭＳ 明朝"/>
        </w:rPr>
      </w:pPr>
      <w:r>
        <w:rPr>
          <w:rFonts w:ascii="ＭＳ 明朝" w:eastAsia="ＭＳ 明朝" w:hAnsi="ＭＳ 明朝" w:hint="eastAsia"/>
        </w:rPr>
        <w:t>それらに加えて、</w:t>
      </w:r>
      <w:r w:rsidRPr="00521A3B">
        <w:rPr>
          <w:rFonts w:ascii="ＭＳ 明朝" w:eastAsia="ＭＳ 明朝" w:hAnsi="ＭＳ 明朝" w:hint="eastAsia"/>
          <w:b/>
          <w:szCs w:val="21"/>
          <w:u w:val="single"/>
        </w:rPr>
        <w:t>取組内容のＰＲや地域連携を進める</w:t>
      </w:r>
      <w:r>
        <w:rPr>
          <w:rFonts w:ascii="ＭＳ 明朝" w:eastAsia="ＭＳ 明朝" w:hAnsi="ＭＳ 明朝" w:hint="eastAsia"/>
          <w:szCs w:val="21"/>
        </w:rPr>
        <w:t>ことで、特別防災区域全体の防災体制の充実を図る。</w:t>
      </w:r>
    </w:p>
    <w:p w14:paraId="1A77E4AD" w14:textId="1FAC4232" w:rsidR="000B7D31" w:rsidRDefault="000B7D31" w:rsidP="00CA5FF5">
      <w:pPr>
        <w:rPr>
          <w:rFonts w:ascii="ＭＳ 明朝" w:eastAsia="ＭＳ 明朝" w:hAnsi="ＭＳ 明朝"/>
          <w:b/>
        </w:rPr>
      </w:pPr>
    </w:p>
    <w:p w14:paraId="2E7429EB" w14:textId="77777777" w:rsidR="00AE0FE0" w:rsidRDefault="00AE0FE0" w:rsidP="00CA5FF5">
      <w:pPr>
        <w:rPr>
          <w:rFonts w:ascii="ＭＳ 明朝" w:eastAsia="ＭＳ 明朝" w:hAnsi="ＭＳ 明朝"/>
          <w:b/>
        </w:rPr>
      </w:pPr>
    </w:p>
    <w:p w14:paraId="2315B706" w14:textId="7AE4A7B5" w:rsidR="00CA5FF5" w:rsidRPr="004F172B" w:rsidRDefault="00530343" w:rsidP="00CA5FF5">
      <w:pPr>
        <w:rPr>
          <w:rFonts w:ascii="ＭＳ 明朝" w:eastAsia="ＭＳ 明朝" w:hAnsi="ＭＳ 明朝"/>
          <w:b/>
        </w:rPr>
      </w:pPr>
      <w:r>
        <w:rPr>
          <w:rFonts w:ascii="ＭＳ 明朝" w:eastAsia="ＭＳ 明朝" w:hAnsi="ＭＳ 明朝" w:hint="eastAsia"/>
          <w:b/>
        </w:rPr>
        <w:t>１</w:t>
      </w:r>
      <w:r w:rsidR="00AE0FE0">
        <w:rPr>
          <w:rFonts w:ascii="ＭＳ 明朝" w:eastAsia="ＭＳ 明朝" w:hAnsi="ＭＳ 明朝" w:hint="eastAsia"/>
          <w:b/>
        </w:rPr>
        <w:t xml:space="preserve">－２　</w:t>
      </w:r>
      <w:r w:rsidR="00CA5FF5">
        <w:rPr>
          <w:rFonts w:ascii="ＭＳ 明朝" w:eastAsia="ＭＳ 明朝" w:hAnsi="ＭＳ 明朝" w:hint="eastAsia"/>
          <w:b/>
        </w:rPr>
        <w:t>ガイドラインの位置づけ</w:t>
      </w:r>
    </w:p>
    <w:p w14:paraId="38BF4A31" w14:textId="3B55047C" w:rsidR="000B7D31" w:rsidRDefault="00CA5FF5" w:rsidP="005D01D7">
      <w:pPr>
        <w:ind w:firstLineChars="100" w:firstLine="210"/>
        <w:rPr>
          <w:rFonts w:ascii="ＭＳ 明朝" w:eastAsia="ＭＳ 明朝" w:hAnsi="ＭＳ 明朝"/>
        </w:rPr>
      </w:pPr>
      <w:r>
        <w:rPr>
          <w:rFonts w:ascii="ＭＳ 明朝" w:eastAsia="ＭＳ 明朝" w:hAnsi="ＭＳ 明朝" w:hint="eastAsia"/>
        </w:rPr>
        <w:t>本ガイドラインは、防災計画「第４章　災害予防対策」</w:t>
      </w:r>
      <w:r w:rsidR="005100DD">
        <w:rPr>
          <w:rFonts w:ascii="ＭＳ 明朝" w:eastAsia="ＭＳ 明朝" w:hAnsi="ＭＳ 明朝" w:hint="eastAsia"/>
        </w:rPr>
        <w:t>に掲げる</w:t>
      </w:r>
      <w:r>
        <w:rPr>
          <w:rFonts w:ascii="ＭＳ 明朝" w:eastAsia="ＭＳ 明朝" w:hAnsi="ＭＳ 明朝" w:hint="eastAsia"/>
        </w:rPr>
        <w:t>特定事業所が取り組むべき項目</w:t>
      </w:r>
      <w:r w:rsidR="005100DD">
        <w:rPr>
          <w:rFonts w:ascii="ＭＳ 明朝" w:eastAsia="ＭＳ 明朝" w:hAnsi="ＭＳ 明朝" w:hint="eastAsia"/>
        </w:rPr>
        <w:t>を具体</w:t>
      </w:r>
      <w:r>
        <w:rPr>
          <w:rFonts w:ascii="ＭＳ 明朝" w:eastAsia="ＭＳ 明朝" w:hAnsi="ＭＳ 明朝" w:hint="eastAsia"/>
        </w:rPr>
        <w:t>的</w:t>
      </w:r>
      <w:r w:rsidR="005100DD">
        <w:rPr>
          <w:rFonts w:ascii="ＭＳ 明朝" w:eastAsia="ＭＳ 明朝" w:hAnsi="ＭＳ 明朝" w:hint="eastAsia"/>
        </w:rPr>
        <w:t>に</w:t>
      </w:r>
      <w:r>
        <w:rPr>
          <w:rFonts w:ascii="ＭＳ 明朝" w:eastAsia="ＭＳ 明朝" w:hAnsi="ＭＳ 明朝" w:hint="eastAsia"/>
        </w:rPr>
        <w:t>示し</w:t>
      </w:r>
      <w:r w:rsidR="000B7D31">
        <w:rPr>
          <w:rFonts w:ascii="ＭＳ 明朝" w:eastAsia="ＭＳ 明朝" w:hAnsi="ＭＳ 明朝" w:hint="eastAsia"/>
        </w:rPr>
        <w:t>たものであ</w:t>
      </w:r>
      <w:r>
        <w:rPr>
          <w:rFonts w:ascii="ＭＳ 明朝" w:eastAsia="ＭＳ 明朝" w:hAnsi="ＭＳ 明朝" w:hint="eastAsia"/>
        </w:rPr>
        <w:t>る</w:t>
      </w:r>
      <w:r w:rsidR="005100DD">
        <w:rPr>
          <w:rFonts w:ascii="ＭＳ 明朝" w:eastAsia="ＭＳ 明朝" w:hAnsi="ＭＳ 明朝" w:hint="eastAsia"/>
        </w:rPr>
        <w:t>。</w:t>
      </w:r>
    </w:p>
    <w:p w14:paraId="48F3B255" w14:textId="6FB482CF" w:rsidR="00CA5FF5" w:rsidRDefault="00CA5FF5" w:rsidP="005D01D7">
      <w:pPr>
        <w:ind w:firstLineChars="100" w:firstLine="210"/>
        <w:rPr>
          <w:rFonts w:ascii="ＭＳ 明朝" w:eastAsia="ＭＳ 明朝" w:hAnsi="ＭＳ 明朝"/>
        </w:rPr>
      </w:pPr>
      <w:r>
        <w:rPr>
          <w:rFonts w:ascii="ＭＳ 明朝" w:eastAsia="ＭＳ 明朝" w:hAnsi="ＭＳ 明朝" w:hint="eastAsia"/>
        </w:rPr>
        <w:t>特に</w:t>
      </w:r>
      <w:r w:rsidR="005100DD">
        <w:rPr>
          <w:rFonts w:ascii="ＭＳ 明朝" w:eastAsia="ＭＳ 明朝" w:hAnsi="ＭＳ 明朝" w:hint="eastAsia"/>
        </w:rPr>
        <w:t>、防災計画</w:t>
      </w:r>
      <w:r>
        <w:rPr>
          <w:rFonts w:ascii="ＭＳ 明朝" w:eastAsia="ＭＳ 明朝" w:hAnsi="ＭＳ 明朝" w:hint="eastAsia"/>
        </w:rPr>
        <w:t>「第４章　第２節　自然災害予防対策」及び「第４章　第４節　防災教育及び防災訓練の実施」について、</w:t>
      </w:r>
      <w:r w:rsidR="000B7D31">
        <w:rPr>
          <w:rFonts w:ascii="ＭＳ 明朝" w:eastAsia="ＭＳ 明朝" w:hAnsi="ＭＳ 明朝" w:hint="eastAsia"/>
        </w:rPr>
        <w:t>特定</w:t>
      </w:r>
      <w:r>
        <w:rPr>
          <w:rFonts w:ascii="ＭＳ 明朝" w:eastAsia="ＭＳ 明朝" w:hAnsi="ＭＳ 明朝" w:hint="eastAsia"/>
        </w:rPr>
        <w:t>事業所が防災計画に基づく災害予防対策を進めるにあた</w:t>
      </w:r>
      <w:r w:rsidR="0034106A">
        <w:rPr>
          <w:rFonts w:ascii="ＭＳ 明朝" w:eastAsia="ＭＳ 明朝" w:hAnsi="ＭＳ 明朝" w:hint="eastAsia"/>
        </w:rPr>
        <w:t>っては</w:t>
      </w:r>
      <w:r>
        <w:rPr>
          <w:rFonts w:ascii="ＭＳ 明朝" w:eastAsia="ＭＳ 明朝" w:hAnsi="ＭＳ 明朝" w:hint="eastAsia"/>
        </w:rPr>
        <w:t>、</w:t>
      </w:r>
      <w:r w:rsidR="000B7D31">
        <w:rPr>
          <w:rFonts w:ascii="ＭＳ 明朝" w:eastAsia="ＭＳ 明朝" w:hAnsi="ＭＳ 明朝" w:hint="eastAsia"/>
        </w:rPr>
        <w:t>本ガイドラインを</w:t>
      </w:r>
      <w:r>
        <w:rPr>
          <w:rFonts w:ascii="ＭＳ 明朝" w:eastAsia="ＭＳ 明朝" w:hAnsi="ＭＳ 明朝" w:hint="eastAsia"/>
        </w:rPr>
        <w:t>参考に</w:t>
      </w:r>
      <w:r w:rsidR="000B7D31">
        <w:rPr>
          <w:rFonts w:ascii="ＭＳ 明朝" w:eastAsia="ＭＳ 明朝" w:hAnsi="ＭＳ 明朝" w:hint="eastAsia"/>
        </w:rPr>
        <w:t>取り組</w:t>
      </w:r>
      <w:r w:rsidR="009D57C5">
        <w:rPr>
          <w:rFonts w:ascii="ＭＳ 明朝" w:eastAsia="ＭＳ 明朝" w:hAnsi="ＭＳ 明朝" w:hint="eastAsia"/>
        </w:rPr>
        <w:t>んでいただきたい</w:t>
      </w:r>
      <w:r>
        <w:rPr>
          <w:rFonts w:ascii="ＭＳ 明朝" w:eastAsia="ＭＳ 明朝" w:hAnsi="ＭＳ 明朝" w:hint="eastAsia"/>
        </w:rPr>
        <w:t>。</w:t>
      </w:r>
    </w:p>
    <w:p w14:paraId="77CD1909" w14:textId="14418DEA" w:rsidR="005100DD" w:rsidRDefault="000B7D31" w:rsidP="003C3FCA">
      <w:pPr>
        <w:ind w:firstLineChars="100" w:firstLine="210"/>
        <w:rPr>
          <w:rFonts w:ascii="ＭＳ 明朝" w:eastAsia="ＭＳ 明朝" w:hAnsi="ＭＳ 明朝"/>
        </w:rPr>
      </w:pPr>
      <w:r>
        <w:rPr>
          <w:rFonts w:ascii="ＭＳ 明朝" w:eastAsia="ＭＳ 明朝" w:hAnsi="ＭＳ 明朝" w:hint="eastAsia"/>
        </w:rPr>
        <w:t>なお、</w:t>
      </w:r>
      <w:r w:rsidR="00AE0FE0">
        <w:rPr>
          <w:rFonts w:ascii="ＭＳ 明朝" w:eastAsia="ＭＳ 明朝" w:hAnsi="ＭＳ 明朝" w:hint="eastAsia"/>
        </w:rPr>
        <w:t>「第４章　第１節　平常時における災害予防対策」及び「第４章　第３節　防災施設・資機材等の整備」についても防災計画の</w:t>
      </w:r>
      <w:r w:rsidR="0034106A">
        <w:rPr>
          <w:rFonts w:ascii="ＭＳ 明朝" w:eastAsia="ＭＳ 明朝" w:hAnsi="ＭＳ 明朝" w:hint="eastAsia"/>
        </w:rPr>
        <w:t>趣旨及び</w:t>
      </w:r>
      <w:r w:rsidR="00AE0FE0">
        <w:rPr>
          <w:rFonts w:ascii="ＭＳ 明朝" w:eastAsia="ＭＳ 明朝" w:hAnsi="ＭＳ 明朝" w:hint="eastAsia"/>
        </w:rPr>
        <w:t>内容を理解し、それぞれ対策を行う</w:t>
      </w:r>
      <w:r w:rsidR="009D57C5">
        <w:rPr>
          <w:rFonts w:ascii="ＭＳ 明朝" w:eastAsia="ＭＳ 明朝" w:hAnsi="ＭＳ 明朝" w:hint="eastAsia"/>
        </w:rPr>
        <w:t>こととする</w:t>
      </w:r>
      <w:r w:rsidR="00AE0FE0">
        <w:rPr>
          <w:rFonts w:ascii="ＭＳ 明朝" w:eastAsia="ＭＳ 明朝" w:hAnsi="ＭＳ 明朝" w:hint="eastAsia"/>
        </w:rPr>
        <w:t>。</w:t>
      </w:r>
    </w:p>
    <w:p w14:paraId="24AA1EF5" w14:textId="7B9EE288" w:rsidR="008E5487" w:rsidRDefault="009D7BDB" w:rsidP="005100DD">
      <w:pPr>
        <w:ind w:firstLineChars="100" w:firstLine="210"/>
        <w:rPr>
          <w:rFonts w:ascii="ＭＳ 明朝" w:eastAsia="ＭＳ 明朝" w:hAnsi="ＭＳ 明朝"/>
        </w:rPr>
      </w:pPr>
      <w:r>
        <w:rPr>
          <w:rFonts w:ascii="ＭＳ 明朝" w:eastAsia="ＭＳ 明朝" w:hAnsi="ＭＳ 明朝" w:hint="eastAsia"/>
        </w:rPr>
        <w:t>また、</w:t>
      </w:r>
      <w:r w:rsidR="005100DD">
        <w:rPr>
          <w:rFonts w:ascii="ＭＳ 明朝" w:eastAsia="ＭＳ 明朝" w:hAnsi="ＭＳ 明朝" w:hint="eastAsia"/>
        </w:rPr>
        <w:t>本ガイドライン</w:t>
      </w:r>
      <w:r w:rsidR="0034106A">
        <w:rPr>
          <w:rFonts w:ascii="ＭＳ 明朝" w:eastAsia="ＭＳ 明朝" w:hAnsi="ＭＳ 明朝" w:hint="eastAsia"/>
        </w:rPr>
        <w:t>による</w:t>
      </w:r>
      <w:r w:rsidR="00547B56">
        <w:rPr>
          <w:rFonts w:ascii="ＭＳ 明朝" w:eastAsia="ＭＳ 明朝" w:hAnsi="ＭＳ 明朝" w:hint="eastAsia"/>
        </w:rPr>
        <w:t>取組実績</w:t>
      </w:r>
      <w:r w:rsidR="0034106A">
        <w:rPr>
          <w:rFonts w:ascii="ＭＳ 明朝" w:eastAsia="ＭＳ 明朝" w:hAnsi="ＭＳ 明朝" w:hint="eastAsia"/>
        </w:rPr>
        <w:t>の</w:t>
      </w:r>
      <w:r w:rsidR="00E35BF5">
        <w:rPr>
          <w:rFonts w:ascii="ＭＳ 明朝" w:eastAsia="ＭＳ 明朝" w:hAnsi="ＭＳ 明朝" w:hint="eastAsia"/>
        </w:rPr>
        <w:t>進行管理について</w:t>
      </w:r>
      <w:r w:rsidR="00547B56">
        <w:rPr>
          <w:rFonts w:ascii="ＭＳ 明朝" w:eastAsia="ＭＳ 明朝" w:hAnsi="ＭＳ 明朝" w:hint="eastAsia"/>
        </w:rPr>
        <w:t>は、</w:t>
      </w:r>
      <w:r w:rsidR="0034106A">
        <w:rPr>
          <w:rFonts w:ascii="ＭＳ 明朝" w:eastAsia="ＭＳ 明朝" w:hAnsi="ＭＳ 明朝" w:hint="eastAsia"/>
        </w:rPr>
        <w:t>第１期対策計画から取り組んできた内容の見直しやフォローアップに繋げていく観点からも、これまでどおり</w:t>
      </w:r>
      <w:r w:rsidR="005100DD">
        <w:rPr>
          <w:rFonts w:ascii="ＭＳ 明朝" w:eastAsia="ＭＳ 明朝" w:hAnsi="ＭＳ 明朝" w:hint="eastAsia"/>
        </w:rPr>
        <w:t>防災計</w:t>
      </w:r>
      <w:r w:rsidR="005100DD">
        <w:rPr>
          <w:rFonts w:ascii="ＭＳ 明朝" w:eastAsia="ＭＳ 明朝" w:hAnsi="ＭＳ 明朝" w:hint="eastAsia"/>
        </w:rPr>
        <w:lastRenderedPageBreak/>
        <w:t>画「第１章　第３節　計画の進行管理」に基づき、</w:t>
      </w:r>
      <w:r w:rsidR="0034106A">
        <w:rPr>
          <w:rFonts w:ascii="ＭＳ 明朝" w:eastAsia="ＭＳ 明朝" w:hAnsi="ＭＳ 明朝" w:hint="eastAsia"/>
        </w:rPr>
        <w:t>引き続き</w:t>
      </w:r>
      <w:r w:rsidR="009502FA">
        <w:rPr>
          <w:rFonts w:ascii="ＭＳ 明朝" w:eastAsia="ＭＳ 明朝" w:hAnsi="ＭＳ 明朝" w:hint="eastAsia"/>
        </w:rPr>
        <w:t>確認していく</w:t>
      </w:r>
      <w:r w:rsidR="0034106A">
        <w:rPr>
          <w:rFonts w:ascii="ＭＳ 明朝" w:eastAsia="ＭＳ 明朝" w:hAnsi="ＭＳ 明朝" w:hint="eastAsia"/>
        </w:rPr>
        <w:t>ことが重要である</w:t>
      </w:r>
      <w:r w:rsidR="00547B56">
        <w:rPr>
          <w:rFonts w:ascii="ＭＳ 明朝" w:eastAsia="ＭＳ 明朝" w:hAnsi="ＭＳ 明朝" w:hint="eastAsia"/>
        </w:rPr>
        <w:t>。</w:t>
      </w:r>
    </w:p>
    <w:p w14:paraId="645A8ADB" w14:textId="0A83CD8A" w:rsidR="0034106A" w:rsidRDefault="0034106A" w:rsidP="009D7BDB">
      <w:pPr>
        <w:ind w:firstLineChars="100" w:firstLine="210"/>
        <w:rPr>
          <w:rFonts w:ascii="ＭＳ 明朝" w:eastAsia="ＭＳ 明朝" w:hAnsi="ＭＳ 明朝"/>
        </w:rPr>
      </w:pPr>
      <w:r>
        <w:rPr>
          <w:rFonts w:ascii="ＭＳ 明朝" w:eastAsia="ＭＳ 明朝" w:hAnsi="ＭＳ 明朝" w:hint="eastAsia"/>
        </w:rPr>
        <w:t>一方で、</w:t>
      </w:r>
      <w:r w:rsidR="00E35BF5">
        <w:rPr>
          <w:rFonts w:ascii="ＭＳ 明朝" w:eastAsia="ＭＳ 明朝" w:hAnsi="ＭＳ 明朝" w:hint="eastAsia"/>
        </w:rPr>
        <w:t>第１期対策計画開始から９年を経過し、対象となる特定事業所で</w:t>
      </w:r>
      <w:r w:rsidR="005133AB">
        <w:rPr>
          <w:rFonts w:ascii="ＭＳ 明朝" w:eastAsia="ＭＳ 明朝" w:hAnsi="ＭＳ 明朝" w:hint="eastAsia"/>
        </w:rPr>
        <w:t>比較的</w:t>
      </w:r>
      <w:r>
        <w:rPr>
          <w:rFonts w:ascii="ＭＳ 明朝" w:eastAsia="ＭＳ 明朝" w:hAnsi="ＭＳ 明朝" w:hint="eastAsia"/>
        </w:rPr>
        <w:t>短</w:t>
      </w:r>
      <w:r w:rsidR="005133AB">
        <w:rPr>
          <w:rFonts w:ascii="ＭＳ 明朝" w:eastAsia="ＭＳ 明朝" w:hAnsi="ＭＳ 明朝" w:hint="eastAsia"/>
        </w:rPr>
        <w:t>期間で実施可能であった</w:t>
      </w:r>
      <w:r>
        <w:rPr>
          <w:rFonts w:ascii="ＭＳ 明朝" w:eastAsia="ＭＳ 明朝" w:hAnsi="ＭＳ 明朝" w:hint="eastAsia"/>
        </w:rPr>
        <w:t>取組</w:t>
      </w:r>
      <w:r w:rsidR="005133AB">
        <w:rPr>
          <w:rFonts w:ascii="ＭＳ 明朝" w:eastAsia="ＭＳ 明朝" w:hAnsi="ＭＳ 明朝" w:hint="eastAsia"/>
        </w:rPr>
        <w:t>が進められてきたことで</w:t>
      </w:r>
      <w:r w:rsidR="00E35BF5">
        <w:rPr>
          <w:rFonts w:ascii="ＭＳ 明朝" w:eastAsia="ＭＳ 明朝" w:hAnsi="ＭＳ 明朝" w:hint="eastAsia"/>
        </w:rPr>
        <w:t>一定の効果が得られている</w:t>
      </w:r>
      <w:r w:rsidR="005133AB">
        <w:rPr>
          <w:rFonts w:ascii="ＭＳ 明朝" w:eastAsia="ＭＳ 明朝" w:hAnsi="ＭＳ 明朝" w:hint="eastAsia"/>
        </w:rPr>
        <w:t>が、取組実施にあた</w:t>
      </w:r>
      <w:r w:rsidR="009D57C5">
        <w:rPr>
          <w:rFonts w:ascii="ＭＳ 明朝" w:eastAsia="ＭＳ 明朝" w:hAnsi="ＭＳ 明朝" w:hint="eastAsia"/>
        </w:rPr>
        <w:t>り、重要施設の移設等、対策</w:t>
      </w:r>
      <w:r w:rsidR="005133AB">
        <w:rPr>
          <w:rFonts w:ascii="ＭＳ 明朝" w:eastAsia="ＭＳ 明朝" w:hAnsi="ＭＳ 明朝" w:hint="eastAsia"/>
        </w:rPr>
        <w:t>費用や</w:t>
      </w:r>
      <w:r w:rsidR="009D7BDB">
        <w:rPr>
          <w:rFonts w:ascii="ＭＳ 明朝" w:eastAsia="ＭＳ 明朝" w:hAnsi="ＭＳ 明朝" w:hint="eastAsia"/>
        </w:rPr>
        <w:t>中</w:t>
      </w:r>
      <w:r w:rsidR="005133AB">
        <w:rPr>
          <w:rFonts w:ascii="ＭＳ 明朝" w:eastAsia="ＭＳ 明朝" w:hAnsi="ＭＳ 明朝" w:hint="eastAsia"/>
        </w:rPr>
        <w:t>長期的な期間を要する</w:t>
      </w:r>
      <w:r w:rsidR="009D7BDB">
        <w:rPr>
          <w:rFonts w:ascii="ＭＳ 明朝" w:eastAsia="ＭＳ 明朝" w:hAnsi="ＭＳ 明朝" w:hint="eastAsia"/>
        </w:rPr>
        <w:t>対策</w:t>
      </w:r>
      <w:r w:rsidR="005133AB">
        <w:rPr>
          <w:rFonts w:ascii="ＭＳ 明朝" w:eastAsia="ＭＳ 明朝" w:hAnsi="ＭＳ 明朝" w:hint="eastAsia"/>
        </w:rPr>
        <w:t>が残っており、短期的な進行管理に適さないものもあることがわかってきた。こうした状況を鑑みて</w:t>
      </w:r>
      <w:r w:rsidR="00E35BF5">
        <w:rPr>
          <w:rFonts w:ascii="ＭＳ 明朝" w:eastAsia="ＭＳ 明朝" w:hAnsi="ＭＳ 明朝" w:hint="eastAsia"/>
        </w:rPr>
        <w:t>、今後は、</w:t>
      </w:r>
      <w:r w:rsidR="00166259">
        <w:rPr>
          <w:rFonts w:ascii="ＭＳ 明朝" w:eastAsia="ＭＳ 明朝" w:hAnsi="ＭＳ 明朝" w:hint="eastAsia"/>
        </w:rPr>
        <w:t>重点項目</w:t>
      </w:r>
      <w:r w:rsidR="005133AB">
        <w:rPr>
          <w:rFonts w:ascii="ＭＳ 明朝" w:eastAsia="ＭＳ 明朝" w:hAnsi="ＭＳ 明朝" w:hint="eastAsia"/>
        </w:rPr>
        <w:t>達成に向けて引き続き取り組んでいただくとともに、</w:t>
      </w:r>
      <w:r w:rsidR="00166259">
        <w:rPr>
          <w:rFonts w:ascii="ＭＳ 明朝" w:eastAsia="ＭＳ 明朝" w:hAnsi="ＭＳ 明朝" w:hint="eastAsia"/>
        </w:rPr>
        <w:t>対策の有効性及び実効性を確認しながら、見直しやフォローアップに繋げる仕組みを構築する中長期的な視点を持つことも必要である。</w:t>
      </w:r>
    </w:p>
    <w:p w14:paraId="42849E7A" w14:textId="2403CD22" w:rsidR="005133AB" w:rsidRDefault="00166259" w:rsidP="005100DD">
      <w:pPr>
        <w:ind w:firstLineChars="100" w:firstLine="210"/>
        <w:rPr>
          <w:rFonts w:ascii="ＭＳ 明朝" w:eastAsia="ＭＳ 明朝" w:hAnsi="ＭＳ 明朝"/>
        </w:rPr>
      </w:pPr>
      <w:r>
        <w:rPr>
          <w:rFonts w:ascii="ＭＳ 明朝" w:eastAsia="ＭＳ 明朝" w:hAnsi="ＭＳ 明朝" w:hint="eastAsia"/>
        </w:rPr>
        <w:t>よって、本ガイドラインに基づく進行管理については、</w:t>
      </w:r>
      <w:r w:rsidR="0034106A">
        <w:rPr>
          <w:rFonts w:ascii="ＭＳ 明朝" w:eastAsia="ＭＳ 明朝" w:hAnsi="ＭＳ 明朝" w:hint="eastAsia"/>
        </w:rPr>
        <w:t>これまでどおり</w:t>
      </w:r>
      <w:r w:rsidRPr="009D7BDB">
        <w:rPr>
          <w:rFonts w:ascii="ＭＳ 明朝" w:eastAsia="ＭＳ 明朝" w:hAnsi="ＭＳ 明朝" w:hint="eastAsia"/>
          <w:b/>
          <w:bCs/>
          <w:u w:val="single"/>
        </w:rPr>
        <w:t>取組実績</w:t>
      </w:r>
      <w:r w:rsidR="0034106A" w:rsidRPr="009D7BDB">
        <w:rPr>
          <w:rFonts w:ascii="ＭＳ 明朝" w:eastAsia="ＭＳ 明朝" w:hAnsi="ＭＳ 明朝" w:hint="eastAsia"/>
          <w:b/>
          <w:bCs/>
          <w:u w:val="single"/>
        </w:rPr>
        <w:t>については毎年度</w:t>
      </w:r>
      <w:r w:rsidRPr="009D7BDB">
        <w:rPr>
          <w:rFonts w:ascii="ＭＳ 明朝" w:eastAsia="ＭＳ 明朝" w:hAnsi="ＭＳ 明朝" w:hint="eastAsia"/>
          <w:b/>
          <w:bCs/>
          <w:u w:val="single"/>
        </w:rPr>
        <w:t>公表しつつ</w:t>
      </w:r>
      <w:r w:rsidR="0034106A" w:rsidRPr="009D7BDB">
        <w:rPr>
          <w:rFonts w:ascii="ＭＳ 明朝" w:eastAsia="ＭＳ 明朝" w:hAnsi="ＭＳ 明朝" w:hint="eastAsia"/>
          <w:b/>
          <w:bCs/>
          <w:u w:val="single"/>
        </w:rPr>
        <w:t>、計画期間については</w:t>
      </w:r>
      <w:r w:rsidR="009D7BDB" w:rsidRPr="009D7BDB">
        <w:rPr>
          <w:rFonts w:ascii="ＭＳ 明朝" w:eastAsia="ＭＳ 明朝" w:hAnsi="ＭＳ 明朝" w:hint="eastAsia"/>
          <w:b/>
          <w:bCs/>
          <w:u w:val="single"/>
        </w:rPr>
        <w:t>令和６年度から令和15年度までの</w:t>
      </w:r>
      <w:r w:rsidR="0034106A" w:rsidRPr="009D7BDB">
        <w:rPr>
          <w:rFonts w:ascii="ＭＳ 明朝" w:eastAsia="ＭＳ 明朝" w:hAnsi="ＭＳ 明朝" w:hint="eastAsia"/>
          <w:b/>
          <w:bCs/>
          <w:u w:val="single"/>
        </w:rPr>
        <w:t>10年間を</w:t>
      </w:r>
      <w:r w:rsidR="009D7BDB" w:rsidRPr="009D7BDB">
        <w:rPr>
          <w:rFonts w:ascii="ＭＳ 明朝" w:eastAsia="ＭＳ 明朝" w:hAnsi="ＭＳ 明朝" w:hint="eastAsia"/>
          <w:b/>
          <w:bCs/>
          <w:u w:val="single"/>
        </w:rPr>
        <w:t>期間として</w:t>
      </w:r>
      <w:r w:rsidR="0034106A" w:rsidRPr="009D7BDB">
        <w:rPr>
          <w:rFonts w:ascii="ＭＳ 明朝" w:eastAsia="ＭＳ 明朝" w:hAnsi="ＭＳ 明朝" w:hint="eastAsia"/>
          <w:b/>
          <w:bCs/>
          <w:u w:val="single"/>
        </w:rPr>
        <w:t>中長期的</w:t>
      </w:r>
      <w:r w:rsidR="009D7BDB">
        <w:rPr>
          <w:rFonts w:ascii="ＭＳ 明朝" w:eastAsia="ＭＳ 明朝" w:hAnsi="ＭＳ 明朝" w:hint="eastAsia"/>
          <w:b/>
          <w:bCs/>
          <w:u w:val="single"/>
        </w:rPr>
        <w:t>な視点で</w:t>
      </w:r>
      <w:r w:rsidR="0034106A" w:rsidRPr="009D7BDB">
        <w:rPr>
          <w:rFonts w:ascii="ＭＳ 明朝" w:eastAsia="ＭＳ 明朝" w:hAnsi="ＭＳ 明朝" w:hint="eastAsia"/>
          <w:b/>
          <w:bCs/>
          <w:u w:val="single"/>
        </w:rPr>
        <w:t>取り組んでいく</w:t>
      </w:r>
      <w:r w:rsidR="0034106A">
        <w:rPr>
          <w:rFonts w:ascii="ＭＳ 明朝" w:eastAsia="ＭＳ 明朝" w:hAnsi="ＭＳ 明朝" w:hint="eastAsia"/>
        </w:rPr>
        <w:t>ものとする。</w:t>
      </w:r>
    </w:p>
    <w:p w14:paraId="40E16040" w14:textId="77777777" w:rsidR="009D7BDB" w:rsidRDefault="009D7BDB" w:rsidP="005100DD">
      <w:pPr>
        <w:ind w:firstLineChars="100" w:firstLine="210"/>
        <w:rPr>
          <w:rFonts w:ascii="ＭＳ 明朝" w:eastAsia="ＭＳ 明朝" w:hAnsi="ＭＳ 明朝"/>
        </w:rPr>
      </w:pPr>
    </w:p>
    <w:p w14:paraId="38047E1F" w14:textId="0A6E3F72" w:rsidR="00E35BF5" w:rsidRPr="00E35BF5" w:rsidRDefault="0034106A" w:rsidP="005100DD">
      <w:pPr>
        <w:ind w:firstLineChars="100" w:firstLine="210"/>
        <w:rPr>
          <w:rFonts w:ascii="ＭＳ 明朝" w:eastAsia="ＭＳ 明朝" w:hAnsi="ＭＳ 明朝"/>
        </w:rPr>
      </w:pPr>
      <w:r>
        <w:rPr>
          <w:rFonts w:ascii="ＭＳ 明朝" w:eastAsia="ＭＳ 明朝" w:hAnsi="ＭＳ 明朝" w:hint="eastAsia"/>
        </w:rPr>
        <w:t>なお、期間内で新たに取り組むべき取組や検討すべき事項が生じた場合には、随時更新していくこととする。</w:t>
      </w:r>
    </w:p>
    <w:p w14:paraId="2D725E1E" w14:textId="77777777" w:rsidR="001C299D" w:rsidRPr="00166259" w:rsidRDefault="001C299D" w:rsidP="00D26FF9">
      <w:pPr>
        <w:rPr>
          <w:rFonts w:ascii="ＭＳ 明朝" w:eastAsia="ＭＳ 明朝" w:hAnsi="ＭＳ 明朝"/>
        </w:rPr>
      </w:pPr>
    </w:p>
    <w:p w14:paraId="179178D2" w14:textId="77777777" w:rsidR="006F7AD2" w:rsidRDefault="006F7AD2" w:rsidP="00C263E3">
      <w:pPr>
        <w:rPr>
          <w:rFonts w:ascii="ＭＳ 明朝" w:eastAsia="ＭＳ 明朝" w:hAnsi="ＭＳ 明朝"/>
        </w:rPr>
      </w:pPr>
      <w:r>
        <w:rPr>
          <w:rFonts w:ascii="ＭＳ 明朝" w:eastAsia="ＭＳ 明朝" w:hAnsi="ＭＳ 明朝" w:hint="eastAsia"/>
        </w:rPr>
        <w:t xml:space="preserve">　</w:t>
      </w:r>
      <w:r w:rsidR="00E95215" w:rsidRPr="00796E60">
        <w:rPr>
          <w:rFonts w:ascii="ＭＳ 明朝" w:eastAsia="ＭＳ 明朝" w:hAnsi="ＭＳ 明朝" w:hint="eastAsia"/>
        </w:rPr>
        <w:t>特別防災区域内に立地する</w:t>
      </w:r>
      <w:r w:rsidR="00E95215">
        <w:rPr>
          <w:rFonts w:ascii="ＭＳ 明朝" w:eastAsia="ＭＳ 明朝" w:hAnsi="ＭＳ 明朝" w:hint="eastAsia"/>
        </w:rPr>
        <w:t>特定事業所及び特定事業者</w:t>
      </w:r>
      <w:r>
        <w:rPr>
          <w:rFonts w:ascii="ＭＳ 明朝" w:eastAsia="ＭＳ 明朝" w:hAnsi="ＭＳ 明朝" w:hint="eastAsia"/>
        </w:rPr>
        <w:t>は、本ガイドラインを参考にし、防災体制の充実強化に努めていただきたい。</w:t>
      </w:r>
    </w:p>
    <w:p w14:paraId="42D4D48D" w14:textId="77777777" w:rsidR="00387C41" w:rsidRDefault="00387C41" w:rsidP="00D26FF9">
      <w:pPr>
        <w:rPr>
          <w:rFonts w:ascii="ＭＳ 明朝" w:eastAsia="ＭＳ 明朝" w:hAnsi="ＭＳ 明朝"/>
        </w:rPr>
      </w:pPr>
    </w:p>
    <w:p w14:paraId="79EAEAE7" w14:textId="77777777" w:rsidR="00387C41" w:rsidRPr="00BA14DC" w:rsidRDefault="00387C41" w:rsidP="00BA14DC">
      <w:pPr>
        <w:ind w:left="1050" w:hangingChars="500" w:hanging="1050"/>
        <w:rPr>
          <w:rFonts w:ascii="ＭＳ 明朝" w:eastAsia="ＭＳ 明朝" w:hAnsi="ＭＳ 明朝"/>
          <w:sz w:val="18"/>
          <w:szCs w:val="18"/>
        </w:rPr>
      </w:pPr>
      <w:r>
        <w:rPr>
          <w:rFonts w:ascii="ＭＳ 明朝" w:eastAsia="ＭＳ 明朝" w:hAnsi="ＭＳ 明朝" w:hint="eastAsia"/>
        </w:rPr>
        <w:t xml:space="preserve">　</w:t>
      </w:r>
      <w:r w:rsidR="008C771C">
        <w:rPr>
          <w:rFonts w:ascii="ＭＳ 明朝" w:eastAsia="ＭＳ 明朝" w:hAnsi="ＭＳ 明朝" w:hint="eastAsia"/>
        </w:rPr>
        <w:t xml:space="preserve">　</w:t>
      </w:r>
      <w:r w:rsidR="004C1BF8" w:rsidRPr="00BA14DC">
        <w:rPr>
          <w:rFonts w:ascii="ＭＳ 明朝" w:eastAsia="ＭＳ 明朝" w:hAnsi="ＭＳ 明朝" w:hint="eastAsia"/>
          <w:sz w:val="18"/>
          <w:szCs w:val="18"/>
        </w:rPr>
        <w:t>※１　特定事業所を含み、災害の防止と拡大に特別な措置を講じるとともに、一体として防災体制を確立することが必要として政令で指定された区域</w:t>
      </w:r>
    </w:p>
    <w:p w14:paraId="44429D46" w14:textId="77777777" w:rsidR="00796E60" w:rsidRDefault="00697565" w:rsidP="00521A3B">
      <w:pPr>
        <w:ind w:leftChars="200" w:left="960" w:hangingChars="300" w:hanging="540"/>
        <w:rPr>
          <w:rFonts w:ascii="ＭＳ 明朝" w:eastAsia="ＭＳ 明朝" w:hAnsi="ＭＳ 明朝"/>
        </w:rPr>
      </w:pPr>
      <w:r w:rsidRPr="00BA14DC">
        <w:rPr>
          <w:rFonts w:ascii="ＭＳ 明朝" w:eastAsia="ＭＳ 明朝" w:hAnsi="ＭＳ 明朝" w:hint="eastAsia"/>
          <w:sz w:val="18"/>
          <w:szCs w:val="18"/>
        </w:rPr>
        <w:t>※２　石油類や高</w:t>
      </w:r>
      <w:r w:rsidR="005D7402">
        <w:rPr>
          <w:rFonts w:ascii="ＭＳ 明朝" w:eastAsia="ＭＳ 明朝" w:hAnsi="ＭＳ 明朝" w:hint="eastAsia"/>
          <w:sz w:val="18"/>
          <w:szCs w:val="18"/>
        </w:rPr>
        <w:t>圧ガス等を大量に取り扱う事業所で、石災法に基づき取扱量により第一種特定事業所及び第二</w:t>
      </w:r>
      <w:r w:rsidRPr="00BA14DC">
        <w:rPr>
          <w:rFonts w:ascii="ＭＳ 明朝" w:eastAsia="ＭＳ 明朝" w:hAnsi="ＭＳ 明朝" w:hint="eastAsia"/>
          <w:sz w:val="18"/>
          <w:szCs w:val="18"/>
        </w:rPr>
        <w:t>種特定事業所に分類される。</w:t>
      </w:r>
      <w:r w:rsidR="005D7402">
        <w:rPr>
          <w:rFonts w:ascii="ＭＳ 明朝" w:eastAsia="ＭＳ 明朝" w:hAnsi="ＭＳ 明朝" w:hint="eastAsia"/>
          <w:sz w:val="18"/>
          <w:szCs w:val="18"/>
        </w:rPr>
        <w:t>また、第一種事業所を設置している者を第一種事業者、第二種事業所を設置している者を第二種事業者といい、第一種事業者及び第二種事業者を特定事業者という。</w:t>
      </w:r>
      <w:r w:rsidR="00796E60">
        <w:rPr>
          <w:rFonts w:ascii="ＭＳ 明朝" w:eastAsia="ＭＳ 明朝" w:hAnsi="ＭＳ 明朝"/>
        </w:rPr>
        <w:br w:type="page"/>
      </w:r>
    </w:p>
    <w:p w14:paraId="4A985BEC" w14:textId="7094A1DE" w:rsidR="00796E60" w:rsidRPr="00BA14DC" w:rsidRDefault="00530343" w:rsidP="00796E60">
      <w:pPr>
        <w:rPr>
          <w:rFonts w:ascii="ＭＳ ゴシック" w:eastAsia="ＭＳ ゴシック" w:hAnsi="ＭＳ ゴシック"/>
          <w:b/>
        </w:rPr>
      </w:pPr>
      <w:r>
        <w:rPr>
          <w:rFonts w:ascii="ＭＳ ゴシック" w:eastAsia="ＭＳ ゴシック" w:hAnsi="ＭＳ ゴシック" w:hint="eastAsia"/>
          <w:b/>
        </w:rPr>
        <w:lastRenderedPageBreak/>
        <w:t>２</w:t>
      </w:r>
      <w:r w:rsidR="00796E60" w:rsidRPr="00BA14DC">
        <w:rPr>
          <w:rFonts w:ascii="ＭＳ ゴシック" w:eastAsia="ＭＳ ゴシック" w:hAnsi="ＭＳ ゴシック" w:hint="eastAsia"/>
          <w:b/>
        </w:rPr>
        <w:t xml:space="preserve">　対象とする範囲</w:t>
      </w:r>
    </w:p>
    <w:p w14:paraId="520B503D" w14:textId="77777777" w:rsidR="00796E60" w:rsidRPr="00796E60" w:rsidRDefault="00697565" w:rsidP="00796E60">
      <w:pPr>
        <w:ind w:firstLineChars="100" w:firstLine="210"/>
        <w:rPr>
          <w:rFonts w:ascii="ＭＳ 明朝" w:eastAsia="ＭＳ 明朝" w:hAnsi="ＭＳ 明朝"/>
        </w:rPr>
      </w:pPr>
      <w:r>
        <w:rPr>
          <w:rFonts w:ascii="ＭＳ 明朝" w:eastAsia="ＭＳ 明朝" w:hAnsi="ＭＳ 明朝" w:hint="eastAsia"/>
        </w:rPr>
        <w:t xml:space="preserve">　</w:t>
      </w:r>
      <w:r w:rsidR="00796E60" w:rsidRPr="00796E60">
        <w:rPr>
          <w:rFonts w:ascii="ＭＳ 明朝" w:eastAsia="ＭＳ 明朝" w:hAnsi="ＭＳ 明朝" w:hint="eastAsia"/>
        </w:rPr>
        <w:t>特別防災区域内に立地する</w:t>
      </w:r>
      <w:r w:rsidR="00796E60">
        <w:rPr>
          <w:rFonts w:ascii="ＭＳ 明朝" w:eastAsia="ＭＳ 明朝" w:hAnsi="ＭＳ 明朝" w:hint="eastAsia"/>
        </w:rPr>
        <w:t>特定事業所</w:t>
      </w:r>
      <w:r w:rsidR="001C3B7F">
        <w:rPr>
          <w:rFonts w:ascii="ＭＳ 明朝" w:eastAsia="ＭＳ 明朝" w:hAnsi="ＭＳ 明朝" w:hint="eastAsia"/>
        </w:rPr>
        <w:t>及び特定事業者</w:t>
      </w:r>
      <w:r w:rsidR="00796E60" w:rsidRPr="00796E60">
        <w:rPr>
          <w:rFonts w:ascii="ＭＳ 明朝" w:eastAsia="ＭＳ 明朝" w:hAnsi="ＭＳ 明朝" w:hint="eastAsia"/>
        </w:rPr>
        <w:t>を対象とする。</w:t>
      </w:r>
    </w:p>
    <w:p w14:paraId="17121665" w14:textId="77777777" w:rsidR="00680E39" w:rsidRDefault="00680E39" w:rsidP="00796E60">
      <w:pPr>
        <w:ind w:left="840" w:hangingChars="400" w:hanging="840"/>
        <w:rPr>
          <w:rFonts w:ascii="ＭＳ 明朝" w:eastAsia="ＭＳ 明朝" w:hAnsi="ＭＳ 明朝"/>
        </w:rPr>
      </w:pPr>
    </w:p>
    <w:p w14:paraId="2BF1D930" w14:textId="4D1E94D7" w:rsidR="00680E39" w:rsidRPr="00BA14DC" w:rsidRDefault="00530343" w:rsidP="00BA14DC">
      <w:pPr>
        <w:rPr>
          <w:rFonts w:ascii="ＭＳ ゴシック" w:eastAsia="ＭＳ ゴシック" w:hAnsi="ＭＳ ゴシック"/>
          <w:b/>
        </w:rPr>
      </w:pPr>
      <w:r>
        <w:rPr>
          <w:rFonts w:ascii="ＭＳ ゴシック" w:eastAsia="ＭＳ ゴシック" w:hAnsi="ＭＳ ゴシック" w:hint="eastAsia"/>
          <w:b/>
        </w:rPr>
        <w:t>３</w:t>
      </w:r>
      <w:r w:rsidR="00680E39" w:rsidRPr="00BA14DC">
        <w:rPr>
          <w:rFonts w:ascii="ＭＳ ゴシック" w:eastAsia="ＭＳ ゴシック" w:hAnsi="ＭＳ ゴシック" w:hint="eastAsia"/>
          <w:b/>
        </w:rPr>
        <w:t xml:space="preserve">　</w:t>
      </w:r>
      <w:r w:rsidR="00826F64">
        <w:rPr>
          <w:rFonts w:ascii="ＭＳ ゴシック" w:eastAsia="ＭＳ ゴシック" w:hAnsi="ＭＳ ゴシック" w:hint="eastAsia"/>
          <w:b/>
        </w:rPr>
        <w:t>法令に基づく</w:t>
      </w:r>
      <w:r w:rsidR="00680E39">
        <w:rPr>
          <w:rFonts w:ascii="ＭＳ ゴシック" w:eastAsia="ＭＳ ゴシック" w:hAnsi="ＭＳ ゴシック" w:hint="eastAsia"/>
          <w:b/>
        </w:rPr>
        <w:t>石油コンビナート等の防災対策</w:t>
      </w:r>
    </w:p>
    <w:p w14:paraId="7825DEA0" w14:textId="77777777" w:rsidR="008110A7" w:rsidRDefault="00680E39" w:rsidP="001C3B7F">
      <w:pPr>
        <w:ind w:left="210" w:hangingChars="100" w:hanging="210"/>
        <w:rPr>
          <w:rFonts w:ascii="ＭＳ 明朝" w:eastAsia="ＭＳ 明朝" w:hAnsi="ＭＳ 明朝"/>
        </w:rPr>
      </w:pPr>
      <w:r>
        <w:rPr>
          <w:rFonts w:ascii="ＭＳ 明朝" w:eastAsia="ＭＳ 明朝" w:hAnsi="ＭＳ 明朝" w:hint="eastAsia"/>
        </w:rPr>
        <w:t xml:space="preserve">　</w:t>
      </w:r>
      <w:r w:rsidR="006A084E">
        <w:rPr>
          <w:rFonts w:ascii="ＭＳ 明朝" w:eastAsia="ＭＳ 明朝" w:hAnsi="ＭＳ 明朝" w:hint="eastAsia"/>
        </w:rPr>
        <w:t xml:space="preserve">　石災法の目的は、特別防災区域に係る災害から国民の生命</w:t>
      </w:r>
      <w:r w:rsidR="00EB23F5">
        <w:rPr>
          <w:rFonts w:ascii="ＭＳ 明朝" w:eastAsia="ＭＳ 明朝" w:hAnsi="ＭＳ 明朝" w:hint="eastAsia"/>
        </w:rPr>
        <w:t>、</w:t>
      </w:r>
      <w:r w:rsidR="006A084E">
        <w:rPr>
          <w:rFonts w:ascii="ＭＳ 明朝" w:eastAsia="ＭＳ 明朝" w:hAnsi="ＭＳ 明朝" w:hint="eastAsia"/>
        </w:rPr>
        <w:t>身体及び財産を保護することである。石災法では、当該区域に係る災害の発生及び拡大防止の総合的な施策の推進を図るために、次の①から⑤のとおり、さまざまな規制を規定している。</w:t>
      </w:r>
    </w:p>
    <w:p w14:paraId="5FDA984F" w14:textId="77777777" w:rsidR="00EB23F5" w:rsidRDefault="006A084E" w:rsidP="00BA14DC">
      <w:pPr>
        <w:ind w:leftChars="100" w:left="210" w:firstLineChars="100" w:firstLine="210"/>
        <w:rPr>
          <w:rFonts w:ascii="ＭＳ 明朝" w:eastAsia="ＭＳ 明朝" w:hAnsi="ＭＳ 明朝"/>
        </w:rPr>
      </w:pPr>
      <w:r>
        <w:rPr>
          <w:rFonts w:ascii="ＭＳ 明朝" w:eastAsia="ＭＳ 明朝" w:hAnsi="ＭＳ 明朝" w:hint="eastAsia"/>
        </w:rPr>
        <w:t>①石油コンビナート等特別防災区域の指定</w:t>
      </w:r>
    </w:p>
    <w:p w14:paraId="6011F606" w14:textId="77777777" w:rsidR="006A084E" w:rsidRPr="00BA14DC" w:rsidRDefault="006A084E" w:rsidP="00BA14DC">
      <w:pPr>
        <w:ind w:leftChars="100" w:left="210" w:firstLineChars="100" w:firstLine="210"/>
        <w:rPr>
          <w:rFonts w:ascii="ＭＳ 明朝" w:eastAsia="ＭＳ 明朝" w:hAnsi="ＭＳ 明朝"/>
          <w:u w:val="single"/>
        </w:rPr>
      </w:pPr>
      <w:r w:rsidRPr="00BA14DC">
        <w:rPr>
          <w:rFonts w:ascii="ＭＳ 明朝" w:eastAsia="ＭＳ 明朝" w:hAnsi="ＭＳ 明朝" w:hint="eastAsia"/>
          <w:u w:val="single"/>
        </w:rPr>
        <w:t>②特定事業所の区分</w:t>
      </w:r>
    </w:p>
    <w:p w14:paraId="2C183087" w14:textId="77777777" w:rsidR="006A084E" w:rsidRDefault="008110A7" w:rsidP="00BA14DC">
      <w:pPr>
        <w:ind w:leftChars="100" w:left="210" w:firstLineChars="100" w:firstLine="210"/>
        <w:rPr>
          <w:rFonts w:ascii="ＭＳ 明朝" w:eastAsia="ＭＳ 明朝" w:hAnsi="ＭＳ 明朝"/>
        </w:rPr>
      </w:pPr>
      <w:r>
        <w:rPr>
          <w:rFonts w:ascii="ＭＳ 明朝" w:eastAsia="ＭＳ 明朝" w:hAnsi="ＭＳ 明朝" w:hint="eastAsia"/>
          <w:u w:val="single"/>
        </w:rPr>
        <w:t>③特定事業所</w:t>
      </w:r>
      <w:r w:rsidR="006A084E" w:rsidRPr="00BA14DC">
        <w:rPr>
          <w:rFonts w:ascii="ＭＳ 明朝" w:eastAsia="ＭＳ 明朝" w:hAnsi="ＭＳ 明朝" w:hint="eastAsia"/>
          <w:u w:val="single"/>
        </w:rPr>
        <w:t>に係る規定</w:t>
      </w:r>
    </w:p>
    <w:p w14:paraId="370A778C" w14:textId="77777777" w:rsidR="006A084E" w:rsidRDefault="006A084E" w:rsidP="00BA14DC">
      <w:pPr>
        <w:ind w:leftChars="100" w:left="210" w:firstLineChars="100" w:firstLine="210"/>
        <w:rPr>
          <w:rFonts w:ascii="ＭＳ 明朝" w:eastAsia="ＭＳ 明朝" w:hAnsi="ＭＳ 明朝"/>
        </w:rPr>
      </w:pPr>
      <w:r>
        <w:rPr>
          <w:rFonts w:ascii="ＭＳ 明朝" w:eastAsia="ＭＳ 明朝" w:hAnsi="ＭＳ 明朝" w:hint="eastAsia"/>
        </w:rPr>
        <w:t>④都道府県に係る規定</w:t>
      </w:r>
    </w:p>
    <w:p w14:paraId="2798FACC" w14:textId="77777777" w:rsidR="006A084E" w:rsidRDefault="006A084E" w:rsidP="00BA14DC">
      <w:pPr>
        <w:ind w:leftChars="100" w:left="210" w:firstLineChars="100" w:firstLine="210"/>
        <w:rPr>
          <w:rFonts w:ascii="ＭＳ 明朝" w:eastAsia="ＭＳ 明朝" w:hAnsi="ＭＳ 明朝"/>
        </w:rPr>
      </w:pPr>
      <w:r>
        <w:rPr>
          <w:rFonts w:ascii="ＭＳ 明朝" w:eastAsia="ＭＳ 明朝" w:hAnsi="ＭＳ 明朝" w:hint="eastAsia"/>
        </w:rPr>
        <w:t>⑤市町村長に係る規定（努力義務）</w:t>
      </w:r>
    </w:p>
    <w:p w14:paraId="32DA1BC8" w14:textId="77777777" w:rsidR="008110A7" w:rsidRDefault="00EB23F5" w:rsidP="001C3B7F">
      <w:pPr>
        <w:ind w:left="210" w:hangingChars="100" w:hanging="210"/>
        <w:rPr>
          <w:rFonts w:ascii="ＭＳ 明朝" w:eastAsia="ＭＳ 明朝" w:hAnsi="ＭＳ 明朝"/>
        </w:rPr>
      </w:pPr>
      <w:r>
        <w:rPr>
          <w:rFonts w:ascii="ＭＳ 明朝" w:eastAsia="ＭＳ 明朝" w:hAnsi="ＭＳ 明朝" w:hint="eastAsia"/>
        </w:rPr>
        <w:t xml:space="preserve">　本章では、</w:t>
      </w:r>
      <w:r w:rsidR="005E15FE">
        <w:rPr>
          <w:rFonts w:ascii="ＭＳ 明朝" w:eastAsia="ＭＳ 明朝" w:hAnsi="ＭＳ 明朝" w:hint="eastAsia"/>
        </w:rPr>
        <w:t>②特定事業所の区分及び</w:t>
      </w:r>
      <w:r w:rsidR="00B532C4">
        <w:rPr>
          <w:rFonts w:ascii="ＭＳ 明朝" w:eastAsia="ＭＳ 明朝" w:hAnsi="ＭＳ 明朝" w:hint="eastAsia"/>
        </w:rPr>
        <w:t>③</w:t>
      </w:r>
      <w:r>
        <w:rPr>
          <w:rFonts w:ascii="ＭＳ 明朝" w:eastAsia="ＭＳ 明朝" w:hAnsi="ＭＳ 明朝" w:hint="eastAsia"/>
        </w:rPr>
        <w:t>特定事業者</w:t>
      </w:r>
      <w:r w:rsidR="006A084E">
        <w:rPr>
          <w:rFonts w:ascii="ＭＳ 明朝" w:eastAsia="ＭＳ 明朝" w:hAnsi="ＭＳ 明朝" w:hint="eastAsia"/>
        </w:rPr>
        <w:t>に係る規定</w:t>
      </w:r>
      <w:r>
        <w:rPr>
          <w:rFonts w:ascii="ＭＳ 明朝" w:eastAsia="ＭＳ 明朝" w:hAnsi="ＭＳ 明朝" w:hint="eastAsia"/>
        </w:rPr>
        <w:t>について記載する。</w:t>
      </w:r>
    </w:p>
    <w:p w14:paraId="74689FEB" w14:textId="77777777" w:rsidR="00EB23F5" w:rsidRDefault="00B532C4" w:rsidP="008110A7">
      <w:pPr>
        <w:ind w:leftChars="100" w:left="210"/>
        <w:rPr>
          <w:rFonts w:ascii="ＭＳ 明朝" w:eastAsia="ＭＳ 明朝" w:hAnsi="ＭＳ 明朝"/>
        </w:rPr>
      </w:pPr>
      <w:r>
        <w:rPr>
          <w:rFonts w:ascii="ＭＳ 明朝" w:eastAsia="ＭＳ 明朝" w:hAnsi="ＭＳ 明朝" w:hint="eastAsia"/>
        </w:rPr>
        <w:t>なお、①④⑤についても理解し、関連する法令</w:t>
      </w:r>
      <w:r w:rsidR="005E15FE">
        <w:rPr>
          <w:rFonts w:ascii="ＭＳ 明朝" w:eastAsia="ＭＳ 明朝" w:hAnsi="ＭＳ 明朝" w:hint="eastAsia"/>
        </w:rPr>
        <w:t>を</w:t>
      </w:r>
      <w:r>
        <w:rPr>
          <w:rFonts w:ascii="ＭＳ 明朝" w:eastAsia="ＭＳ 明朝" w:hAnsi="ＭＳ 明朝" w:hint="eastAsia"/>
        </w:rPr>
        <w:t>遵守すること。</w:t>
      </w:r>
    </w:p>
    <w:p w14:paraId="6CCBF986" w14:textId="77777777" w:rsidR="00EB23F5" w:rsidRDefault="00EB23F5" w:rsidP="001C3B7F">
      <w:pPr>
        <w:ind w:left="210" w:hangingChars="100" w:hanging="210"/>
        <w:rPr>
          <w:rFonts w:ascii="ＭＳ 明朝" w:eastAsia="ＭＳ 明朝" w:hAnsi="ＭＳ 明朝"/>
        </w:rPr>
      </w:pPr>
    </w:p>
    <w:p w14:paraId="68306CF5" w14:textId="3AC24D91" w:rsidR="00B532C4" w:rsidRDefault="00B532C4" w:rsidP="001C3B7F">
      <w:pPr>
        <w:ind w:left="210" w:hangingChars="100" w:hanging="210"/>
        <w:rPr>
          <w:rFonts w:ascii="ＭＳ 明朝" w:eastAsia="ＭＳ 明朝" w:hAnsi="ＭＳ 明朝"/>
        </w:rPr>
      </w:pPr>
      <w:r>
        <w:rPr>
          <w:rFonts w:ascii="ＭＳ 明朝" w:eastAsia="ＭＳ 明朝" w:hAnsi="ＭＳ 明朝" w:hint="eastAsia"/>
        </w:rPr>
        <w:t xml:space="preserve">　</w:t>
      </w:r>
      <w:r w:rsidR="00530343">
        <w:rPr>
          <w:rFonts w:ascii="ＭＳ 明朝" w:eastAsia="ＭＳ 明朝" w:hAnsi="ＭＳ 明朝" w:hint="eastAsia"/>
        </w:rPr>
        <w:t>３</w:t>
      </w:r>
      <w:r>
        <w:rPr>
          <w:rFonts w:ascii="ＭＳ 明朝" w:eastAsia="ＭＳ 明朝" w:hAnsi="ＭＳ 明朝" w:hint="eastAsia"/>
        </w:rPr>
        <w:t xml:space="preserve">－１　</w:t>
      </w:r>
      <w:r w:rsidR="005E15FE">
        <w:rPr>
          <w:rFonts w:ascii="ＭＳ 明朝" w:eastAsia="ＭＳ 明朝" w:hAnsi="ＭＳ 明朝" w:hint="eastAsia"/>
        </w:rPr>
        <w:t>特定事業所の区分</w:t>
      </w:r>
    </w:p>
    <w:p w14:paraId="24D0E6C5" w14:textId="77777777" w:rsidR="00732ED2" w:rsidRDefault="0022279B">
      <w:pPr>
        <w:ind w:left="210" w:hangingChars="100" w:hanging="210"/>
        <w:rPr>
          <w:rFonts w:ascii="ＭＳ 明朝" w:eastAsia="ＭＳ 明朝" w:hAnsi="ＭＳ 明朝"/>
        </w:rPr>
      </w:pPr>
      <w:r>
        <w:rPr>
          <w:rFonts w:ascii="ＭＳ 明朝" w:eastAsia="ＭＳ 明朝" w:hAnsi="ＭＳ 明朝" w:hint="eastAsia"/>
        </w:rPr>
        <w:t xml:space="preserve">　　石災法第２条に基づ</w:t>
      </w:r>
      <w:r w:rsidR="00732ED2">
        <w:rPr>
          <w:rFonts w:ascii="ＭＳ 明朝" w:eastAsia="ＭＳ 明朝" w:hAnsi="ＭＳ 明朝" w:hint="eastAsia"/>
        </w:rPr>
        <w:t>く第一種事業所及び第二種事業所（特定事業所）</w:t>
      </w:r>
      <w:r w:rsidR="003444B7">
        <w:rPr>
          <w:rFonts w:ascii="ＭＳ 明朝" w:eastAsia="ＭＳ 明朝" w:hAnsi="ＭＳ 明朝" w:hint="eastAsia"/>
        </w:rPr>
        <w:t>は次のとおりである。</w:t>
      </w:r>
      <w:r w:rsidR="00732ED2">
        <w:rPr>
          <w:rFonts w:ascii="ＭＳ 明朝" w:eastAsia="ＭＳ 明朝" w:hAnsi="ＭＳ 明朝" w:hint="eastAsia"/>
        </w:rPr>
        <w:t>また、</w:t>
      </w:r>
      <w:r w:rsidR="003444B7">
        <w:rPr>
          <w:rFonts w:ascii="ＭＳ 明朝" w:eastAsia="ＭＳ 明朝" w:hAnsi="ＭＳ 明朝" w:hint="eastAsia"/>
        </w:rPr>
        <w:t>特定事業所は、同法</w:t>
      </w:r>
      <w:r w:rsidR="00732ED2">
        <w:rPr>
          <w:rFonts w:ascii="ＭＳ 明朝" w:eastAsia="ＭＳ 明朝" w:hAnsi="ＭＳ 明朝" w:hint="eastAsia"/>
        </w:rPr>
        <w:t>第５条から第７条に基づく新設・変更の届出を行わなければならない。第一種事業所においては、</w:t>
      </w:r>
      <w:r w:rsidR="003444B7">
        <w:rPr>
          <w:rFonts w:ascii="ＭＳ 明朝" w:eastAsia="ＭＳ 明朝" w:hAnsi="ＭＳ 明朝" w:hint="eastAsia"/>
        </w:rPr>
        <w:t>同法第11条に基づき、</w:t>
      </w:r>
      <w:r w:rsidR="00732ED2">
        <w:rPr>
          <w:rFonts w:ascii="ＭＳ 明朝" w:eastAsia="ＭＳ 明朝" w:hAnsi="ＭＳ 明朝" w:hint="eastAsia"/>
        </w:rPr>
        <w:t>新設又は変更の際に完了検査を受けなければならない</w:t>
      </w:r>
      <w:r w:rsidR="003444B7">
        <w:rPr>
          <w:rFonts w:ascii="ＭＳ 明朝" w:eastAsia="ＭＳ 明朝" w:hAnsi="ＭＳ 明朝" w:hint="eastAsia"/>
        </w:rPr>
        <w:t>とされている。</w:t>
      </w:r>
    </w:p>
    <w:p w14:paraId="7D31DF64" w14:textId="77777777" w:rsidR="005E15FE" w:rsidRDefault="005E15FE" w:rsidP="001C3B7F">
      <w:pPr>
        <w:ind w:left="210" w:hangingChars="100" w:hanging="210"/>
        <w:rPr>
          <w:rFonts w:ascii="ＭＳ 明朝" w:eastAsia="ＭＳ 明朝" w:hAnsi="ＭＳ 明朝"/>
        </w:rPr>
      </w:pPr>
      <w:r>
        <w:rPr>
          <w:rFonts w:ascii="ＭＳ 明朝" w:eastAsia="ＭＳ 明朝" w:hAnsi="ＭＳ 明朝" w:hint="eastAsia"/>
        </w:rPr>
        <w:t xml:space="preserve">　（１）第一種事業所</w:t>
      </w:r>
      <w:r w:rsidR="0022279B">
        <w:rPr>
          <w:rFonts w:ascii="ＭＳ 明朝" w:eastAsia="ＭＳ 明朝" w:hAnsi="ＭＳ 明朝" w:hint="eastAsia"/>
        </w:rPr>
        <w:t>とレイアウト規制</w:t>
      </w:r>
    </w:p>
    <w:p w14:paraId="7D53F8A2" w14:textId="77777777" w:rsidR="003444B7" w:rsidRDefault="005E15FE" w:rsidP="00BA14DC">
      <w:pPr>
        <w:ind w:leftChars="200" w:left="420" w:firstLineChars="100" w:firstLine="210"/>
        <w:rPr>
          <w:rFonts w:ascii="ＭＳ 明朝" w:eastAsia="ＭＳ 明朝" w:hAnsi="ＭＳ 明朝"/>
        </w:rPr>
      </w:pPr>
      <w:r>
        <w:rPr>
          <w:rFonts w:ascii="ＭＳ 明朝" w:eastAsia="ＭＳ 明朝" w:hAnsi="ＭＳ 明朝" w:hint="eastAsia"/>
        </w:rPr>
        <w:t>大量</w:t>
      </w:r>
      <w:r w:rsidR="0022279B">
        <w:rPr>
          <w:rFonts w:ascii="ＭＳ 明朝" w:eastAsia="ＭＳ 明朝" w:hAnsi="ＭＳ 明朝" w:hint="eastAsia"/>
        </w:rPr>
        <w:t>（※）</w:t>
      </w:r>
      <w:r>
        <w:rPr>
          <w:rFonts w:ascii="ＭＳ 明朝" w:eastAsia="ＭＳ 明朝" w:hAnsi="ＭＳ 明朝" w:hint="eastAsia"/>
        </w:rPr>
        <w:t>の石油及び高圧ガスを取り扱う事業所。</w:t>
      </w:r>
    </w:p>
    <w:p w14:paraId="1976620E" w14:textId="77777777" w:rsidR="005E15FE" w:rsidRDefault="005E15FE" w:rsidP="00BA14DC">
      <w:pPr>
        <w:ind w:leftChars="300" w:left="630"/>
        <w:rPr>
          <w:rFonts w:ascii="ＭＳ 明朝" w:eastAsia="ＭＳ 明朝" w:hAnsi="ＭＳ 明朝"/>
        </w:rPr>
      </w:pPr>
      <w:r>
        <w:rPr>
          <w:rFonts w:ascii="ＭＳ 明朝" w:eastAsia="ＭＳ 明朝" w:hAnsi="ＭＳ 明朝" w:hint="eastAsia"/>
        </w:rPr>
        <w:t>このうち、石油と高圧ガスの両方を取り扱う事業所は、レイアウト規制の対象となる。</w:t>
      </w:r>
      <w:r w:rsidR="00C46578">
        <w:rPr>
          <w:rFonts w:ascii="ＭＳ 明朝" w:eastAsia="ＭＳ 明朝" w:hAnsi="ＭＳ 明朝" w:hint="eastAsia"/>
        </w:rPr>
        <w:t>レイアウト規制対象事業所の新設又は変更時には主務大臣の届出が必要である。</w:t>
      </w:r>
    </w:p>
    <w:p w14:paraId="6D9C68A8" w14:textId="77777777" w:rsidR="0022279B" w:rsidRDefault="0022279B" w:rsidP="00BA14DC">
      <w:pPr>
        <w:ind w:leftChars="100" w:left="210" w:firstLineChars="200" w:firstLine="420"/>
        <w:rPr>
          <w:rFonts w:ascii="ＭＳ 明朝" w:eastAsia="ＭＳ 明朝" w:hAnsi="ＭＳ 明朝"/>
        </w:rPr>
      </w:pPr>
      <w:r>
        <w:rPr>
          <w:rFonts w:ascii="ＭＳ 明朝" w:eastAsia="ＭＳ 明朝" w:hAnsi="ＭＳ 明朝" w:hint="eastAsia"/>
        </w:rPr>
        <w:t>※（</w:t>
      </w:r>
      <w:r w:rsidRPr="0022279B">
        <w:rPr>
          <w:rFonts w:ascii="ＭＳ 明朝" w:eastAsia="ＭＳ 明朝" w:hAnsi="ＭＳ 明朝" w:hint="eastAsia"/>
        </w:rPr>
        <w:t>石油の貯蔵・取扱量</w:t>
      </w:r>
      <w:r w:rsidRPr="00BA14DC">
        <w:rPr>
          <w:rFonts w:ascii="ＭＳ 明朝" w:eastAsia="ＭＳ 明朝" w:hAnsi="ＭＳ 明朝" w:hint="eastAsia"/>
        </w:rPr>
        <w:t>）／１</w:t>
      </w:r>
      <w:r>
        <w:rPr>
          <w:rFonts w:ascii="ＭＳ 明朝" w:eastAsia="ＭＳ 明朝" w:hAnsi="ＭＳ 明朝" w:hint="eastAsia"/>
        </w:rPr>
        <w:t>万㎘　＋　高圧ガスの処理量／200万㎥　が１以上</w:t>
      </w:r>
    </w:p>
    <w:p w14:paraId="2467F05E" w14:textId="77777777" w:rsidR="000E1CB6" w:rsidRDefault="000E1CB6" w:rsidP="00BA14DC">
      <w:pPr>
        <w:ind w:leftChars="100" w:left="210" w:firstLineChars="200" w:firstLine="420"/>
        <w:rPr>
          <w:rFonts w:ascii="ＭＳ 明朝" w:eastAsia="ＭＳ 明朝" w:hAnsi="ＭＳ 明朝"/>
        </w:rPr>
      </w:pPr>
    </w:p>
    <w:p w14:paraId="427CF906" w14:textId="77777777" w:rsidR="0022279B" w:rsidRDefault="005E15FE" w:rsidP="00BA14DC">
      <w:pPr>
        <w:ind w:leftChars="100" w:left="210"/>
        <w:rPr>
          <w:rFonts w:ascii="ＭＳ 明朝" w:eastAsia="ＭＳ 明朝" w:hAnsi="ＭＳ 明朝"/>
        </w:rPr>
      </w:pPr>
      <w:r>
        <w:rPr>
          <w:rFonts w:ascii="ＭＳ 明朝" w:eastAsia="ＭＳ 明朝" w:hAnsi="ＭＳ 明朝" w:hint="eastAsia"/>
        </w:rPr>
        <w:t>（２）第二種事業所</w:t>
      </w:r>
    </w:p>
    <w:p w14:paraId="4F6A41D5" w14:textId="77777777" w:rsidR="00B532C4" w:rsidRDefault="005E15FE" w:rsidP="00BA14DC">
      <w:pPr>
        <w:ind w:leftChars="300" w:left="630"/>
        <w:rPr>
          <w:rFonts w:ascii="ＭＳ 明朝" w:eastAsia="ＭＳ 明朝" w:hAnsi="ＭＳ 明朝"/>
        </w:rPr>
      </w:pPr>
      <w:r>
        <w:rPr>
          <w:rFonts w:ascii="ＭＳ 明朝" w:eastAsia="ＭＳ 明朝" w:hAnsi="ＭＳ 明朝" w:hint="eastAsia"/>
        </w:rPr>
        <w:t>一定量以上</w:t>
      </w:r>
      <w:r w:rsidR="0022279B">
        <w:rPr>
          <w:rFonts w:ascii="ＭＳ 明朝" w:eastAsia="ＭＳ 明朝" w:hAnsi="ＭＳ 明朝" w:hint="eastAsia"/>
        </w:rPr>
        <w:t>（※）</w:t>
      </w:r>
      <w:r>
        <w:rPr>
          <w:rFonts w:ascii="ＭＳ 明朝" w:eastAsia="ＭＳ 明朝" w:hAnsi="ＭＳ 明朝" w:hint="eastAsia"/>
        </w:rPr>
        <w:t>の石油又は高圧ガス等を取り扱う事業所として都道府県が</w:t>
      </w:r>
      <w:r w:rsidR="0022279B">
        <w:rPr>
          <w:rFonts w:ascii="ＭＳ 明朝" w:eastAsia="ＭＳ 明朝" w:hAnsi="ＭＳ 明朝" w:hint="eastAsia"/>
        </w:rPr>
        <w:t>指定</w:t>
      </w:r>
      <w:r>
        <w:rPr>
          <w:rFonts w:ascii="ＭＳ 明朝" w:eastAsia="ＭＳ 明朝" w:hAnsi="ＭＳ 明朝" w:hint="eastAsia"/>
        </w:rPr>
        <w:t>する</w:t>
      </w:r>
      <w:r w:rsidR="00732ED2">
        <w:rPr>
          <w:rFonts w:ascii="ＭＳ 明朝" w:eastAsia="ＭＳ 明朝" w:hAnsi="ＭＳ 明朝" w:hint="eastAsia"/>
        </w:rPr>
        <w:t>事業所</w:t>
      </w:r>
      <w:r>
        <w:rPr>
          <w:rFonts w:ascii="ＭＳ 明朝" w:eastAsia="ＭＳ 明朝" w:hAnsi="ＭＳ 明朝" w:hint="eastAsia"/>
        </w:rPr>
        <w:t>。</w:t>
      </w:r>
    </w:p>
    <w:p w14:paraId="3A6C5C60" w14:textId="77777777" w:rsidR="005E15FE" w:rsidRDefault="0022279B" w:rsidP="001C3B7F">
      <w:pPr>
        <w:ind w:left="210" w:hangingChars="100" w:hanging="210"/>
        <w:rPr>
          <w:rFonts w:ascii="ＭＳ 明朝" w:eastAsia="ＭＳ 明朝" w:hAnsi="ＭＳ 明朝"/>
        </w:rPr>
      </w:pPr>
      <w:r>
        <w:rPr>
          <w:rFonts w:ascii="ＭＳ 明朝" w:eastAsia="ＭＳ 明朝" w:hAnsi="ＭＳ 明朝" w:hint="eastAsia"/>
        </w:rPr>
        <w:t xml:space="preserve">　　</w:t>
      </w:r>
      <w:r w:rsidR="003444B7">
        <w:rPr>
          <w:rFonts w:ascii="ＭＳ 明朝" w:eastAsia="ＭＳ 明朝" w:hAnsi="ＭＳ 明朝" w:hint="eastAsia"/>
        </w:rPr>
        <w:t xml:space="preserve">　</w:t>
      </w:r>
      <w:r>
        <w:rPr>
          <w:rFonts w:ascii="ＭＳ 明朝" w:eastAsia="ＭＳ 明朝" w:hAnsi="ＭＳ 明朝" w:hint="eastAsia"/>
        </w:rPr>
        <w:t>※石油や高圧ガス等の貯蔵・取扱・処理量／物質毎の指定数量　が１以上</w:t>
      </w:r>
    </w:p>
    <w:p w14:paraId="6A209A1A" w14:textId="77777777" w:rsidR="0022279B" w:rsidRDefault="0022279B" w:rsidP="001C3B7F">
      <w:pPr>
        <w:ind w:left="210" w:hangingChars="100" w:hanging="210"/>
        <w:rPr>
          <w:rFonts w:ascii="ＭＳ 明朝" w:eastAsia="ＭＳ 明朝" w:hAnsi="ＭＳ 明朝"/>
        </w:rPr>
      </w:pPr>
    </w:p>
    <w:p w14:paraId="7FC4BF5E" w14:textId="77777777" w:rsidR="000E1CB6" w:rsidRDefault="003444B7">
      <w:pPr>
        <w:ind w:left="210" w:hangingChars="100" w:hanging="210"/>
        <w:rPr>
          <w:rFonts w:ascii="ＭＳ 明朝" w:eastAsia="ＭＳ 明朝" w:hAnsi="ＭＳ 明朝"/>
        </w:rPr>
      </w:pPr>
      <w:r>
        <w:rPr>
          <w:rFonts w:ascii="ＭＳ 明朝" w:eastAsia="ＭＳ 明朝" w:hAnsi="ＭＳ 明朝" w:hint="eastAsia"/>
        </w:rPr>
        <w:t xml:space="preserve">　</w:t>
      </w:r>
      <w:r w:rsidR="000E1CB6">
        <w:rPr>
          <w:rFonts w:ascii="ＭＳ 明朝" w:eastAsia="ＭＳ 明朝" w:hAnsi="ＭＳ 明朝" w:hint="eastAsia"/>
        </w:rPr>
        <w:t xml:space="preserve">　【参考】</w:t>
      </w:r>
      <w:r>
        <w:rPr>
          <w:rFonts w:ascii="ＭＳ 明朝" w:eastAsia="ＭＳ 明朝" w:hAnsi="ＭＳ 明朝" w:hint="eastAsia"/>
        </w:rPr>
        <w:t>特定事業者の責務</w:t>
      </w:r>
      <w:r w:rsidR="000E1CB6">
        <w:rPr>
          <w:rFonts w:ascii="ＭＳ 明朝" w:eastAsia="ＭＳ 明朝" w:hAnsi="ＭＳ 明朝" w:hint="eastAsia"/>
        </w:rPr>
        <w:t>（石災法第３条）</w:t>
      </w:r>
    </w:p>
    <w:p w14:paraId="39EE76E1" w14:textId="448007EE" w:rsidR="000E1CB6" w:rsidRDefault="000E1CB6" w:rsidP="00BA14DC">
      <w:pPr>
        <w:ind w:leftChars="300" w:left="630"/>
        <w:rPr>
          <w:rFonts w:ascii="ＭＳ 明朝" w:eastAsia="ＭＳ 明朝" w:hAnsi="ＭＳ 明朝"/>
        </w:rPr>
      </w:pPr>
      <w:r w:rsidRPr="000E1CB6">
        <w:rPr>
          <w:rFonts w:ascii="ＭＳ 明朝" w:eastAsia="ＭＳ 明朝" w:hAnsi="ＭＳ 明朝" w:hint="eastAsia"/>
        </w:rPr>
        <w:t>特定事業者は、その特定事業所における災害の発生及び拡大の防止に関し万全の措置を講ずるとともに、当該特定事業所の所在する特別防災区域において生じたその他の災害の拡大の防止に関し、他の事業者と協力し、相互に一体と</w:t>
      </w:r>
      <w:r w:rsidR="00A078DB">
        <w:rPr>
          <w:rFonts w:ascii="ＭＳ 明朝" w:eastAsia="ＭＳ 明朝" w:hAnsi="ＭＳ 明朝" w:hint="eastAsia"/>
        </w:rPr>
        <w:t>なって</w:t>
      </w:r>
      <w:r w:rsidRPr="000E1CB6">
        <w:rPr>
          <w:rFonts w:ascii="ＭＳ 明朝" w:eastAsia="ＭＳ 明朝" w:hAnsi="ＭＳ 明朝" w:hint="eastAsia"/>
        </w:rPr>
        <w:t>必要な措置を講ずる責務を有する。</w:t>
      </w:r>
    </w:p>
    <w:p w14:paraId="0C5367CA" w14:textId="7E52DB1F" w:rsidR="0094772F" w:rsidRDefault="00530343" w:rsidP="00BA14DC">
      <w:pPr>
        <w:ind w:leftChars="100" w:left="210"/>
        <w:rPr>
          <w:rFonts w:ascii="ＭＳ 明朝" w:eastAsia="ＭＳ 明朝" w:hAnsi="ＭＳ 明朝"/>
        </w:rPr>
      </w:pPr>
      <w:r>
        <w:rPr>
          <w:rFonts w:ascii="ＭＳ 明朝" w:eastAsia="ＭＳ 明朝" w:hAnsi="ＭＳ 明朝" w:hint="eastAsia"/>
        </w:rPr>
        <w:lastRenderedPageBreak/>
        <w:t>３</w:t>
      </w:r>
      <w:r w:rsidR="0022279B">
        <w:rPr>
          <w:rFonts w:ascii="ＭＳ 明朝" w:eastAsia="ＭＳ 明朝" w:hAnsi="ＭＳ 明朝" w:hint="eastAsia"/>
        </w:rPr>
        <w:t>－</w:t>
      </w:r>
      <w:r w:rsidR="00797BC3">
        <w:rPr>
          <w:rFonts w:ascii="ＭＳ 明朝" w:eastAsia="ＭＳ 明朝" w:hAnsi="ＭＳ 明朝" w:hint="eastAsia"/>
        </w:rPr>
        <w:t>２</w:t>
      </w:r>
      <w:r w:rsidR="001C3B7F">
        <w:rPr>
          <w:rFonts w:ascii="ＭＳ 明朝" w:eastAsia="ＭＳ 明朝" w:hAnsi="ＭＳ 明朝" w:hint="eastAsia"/>
        </w:rPr>
        <w:t xml:space="preserve">　</w:t>
      </w:r>
      <w:r w:rsidR="00261CBE">
        <w:rPr>
          <w:rFonts w:ascii="ＭＳ 明朝" w:eastAsia="ＭＳ 明朝" w:hAnsi="ＭＳ 明朝" w:hint="eastAsia"/>
        </w:rPr>
        <w:t>特定</w:t>
      </w:r>
      <w:r w:rsidR="0094772F">
        <w:rPr>
          <w:rFonts w:ascii="ＭＳ 明朝" w:eastAsia="ＭＳ 明朝" w:hAnsi="ＭＳ 明朝" w:hint="eastAsia"/>
        </w:rPr>
        <w:t>事業所</w:t>
      </w:r>
      <w:r w:rsidR="000E1CB6">
        <w:rPr>
          <w:rFonts w:ascii="ＭＳ 明朝" w:eastAsia="ＭＳ 明朝" w:hAnsi="ＭＳ 明朝" w:hint="eastAsia"/>
        </w:rPr>
        <w:t>に係る規定</w:t>
      </w:r>
    </w:p>
    <w:p w14:paraId="76C15FE2" w14:textId="77777777" w:rsidR="001C3B7F" w:rsidRDefault="00261CBE" w:rsidP="00BA14DC">
      <w:pPr>
        <w:ind w:firstLineChars="100" w:firstLine="210"/>
        <w:rPr>
          <w:rFonts w:ascii="ＭＳ 明朝" w:eastAsia="ＭＳ 明朝" w:hAnsi="ＭＳ 明朝"/>
        </w:rPr>
      </w:pPr>
      <w:r>
        <w:rPr>
          <w:rFonts w:ascii="ＭＳ 明朝" w:eastAsia="ＭＳ 明朝" w:hAnsi="ＭＳ 明朝" w:hint="eastAsia"/>
        </w:rPr>
        <w:t>（１）</w:t>
      </w:r>
      <w:r w:rsidR="001C3B7F">
        <w:rPr>
          <w:rFonts w:ascii="ＭＳ 明朝" w:eastAsia="ＭＳ 明朝" w:hAnsi="ＭＳ 明朝" w:hint="eastAsia"/>
        </w:rPr>
        <w:t>特定防災施設等の設置</w:t>
      </w:r>
      <w:r w:rsidR="00EB23F5">
        <w:rPr>
          <w:rFonts w:ascii="ＭＳ 明朝" w:eastAsia="ＭＳ 明朝" w:hAnsi="ＭＳ 明朝" w:hint="eastAsia"/>
        </w:rPr>
        <w:t>（</w:t>
      </w:r>
      <w:r w:rsidR="009502FA">
        <w:rPr>
          <w:rFonts w:ascii="ＭＳ 明朝" w:eastAsia="ＭＳ 明朝" w:hAnsi="ＭＳ 明朝" w:hint="eastAsia"/>
        </w:rPr>
        <w:t>石災</w:t>
      </w:r>
      <w:r w:rsidR="00EB23F5">
        <w:rPr>
          <w:rFonts w:ascii="ＭＳ 明朝" w:eastAsia="ＭＳ 明朝" w:hAnsi="ＭＳ 明朝" w:hint="eastAsia"/>
        </w:rPr>
        <w:t>法第15条）</w:t>
      </w:r>
    </w:p>
    <w:p w14:paraId="73886772" w14:textId="77777777" w:rsidR="001C3B7F" w:rsidRDefault="001C3B7F" w:rsidP="001C3B7F">
      <w:pPr>
        <w:ind w:left="210" w:hangingChars="100" w:hanging="210"/>
        <w:rPr>
          <w:rFonts w:ascii="ＭＳ 明朝" w:eastAsia="ＭＳ 明朝" w:hAnsi="ＭＳ 明朝"/>
        </w:rPr>
      </w:pPr>
      <w:r>
        <w:rPr>
          <w:rFonts w:ascii="ＭＳ 明朝" w:eastAsia="ＭＳ 明朝" w:hAnsi="ＭＳ 明朝" w:hint="eastAsia"/>
        </w:rPr>
        <w:t xml:space="preserve">　　</w:t>
      </w:r>
      <w:r w:rsidR="00261CBE">
        <w:rPr>
          <w:rFonts w:ascii="ＭＳ 明朝" w:eastAsia="ＭＳ 明朝" w:hAnsi="ＭＳ 明朝" w:hint="eastAsia"/>
        </w:rPr>
        <w:t xml:space="preserve">　流出油等防止堤や消火用屋外給水施設、非常通報設備等の設置を</w:t>
      </w:r>
      <w:r>
        <w:rPr>
          <w:rFonts w:ascii="ＭＳ 明朝" w:eastAsia="ＭＳ 明朝" w:hAnsi="ＭＳ 明朝" w:hint="eastAsia"/>
        </w:rPr>
        <w:t>義務付け。</w:t>
      </w:r>
    </w:p>
    <w:p w14:paraId="52F5747A" w14:textId="77777777" w:rsidR="008E5487" w:rsidRDefault="008E5487" w:rsidP="001C3B7F">
      <w:pPr>
        <w:ind w:left="210" w:hangingChars="100" w:hanging="210"/>
        <w:rPr>
          <w:rFonts w:ascii="ＭＳ 明朝" w:eastAsia="ＭＳ 明朝" w:hAnsi="ＭＳ 明朝"/>
        </w:rPr>
      </w:pPr>
    </w:p>
    <w:p w14:paraId="2D825419" w14:textId="5A7FB93C" w:rsidR="001C3B7F" w:rsidRDefault="00261CBE" w:rsidP="001C3B7F">
      <w:pPr>
        <w:ind w:left="210" w:hangingChars="100" w:hanging="210"/>
        <w:rPr>
          <w:rFonts w:ascii="ＭＳ 明朝" w:eastAsia="ＭＳ 明朝" w:hAnsi="ＭＳ 明朝"/>
        </w:rPr>
      </w:pPr>
      <w:r>
        <w:rPr>
          <w:rFonts w:ascii="ＭＳ 明朝" w:eastAsia="ＭＳ 明朝" w:hAnsi="ＭＳ 明朝" w:hint="eastAsia"/>
        </w:rPr>
        <w:t xml:space="preserve">　（２）</w:t>
      </w:r>
      <w:r w:rsidR="00FF4A41">
        <w:rPr>
          <w:rFonts w:ascii="ＭＳ 明朝" w:eastAsia="ＭＳ 明朝" w:hAnsi="ＭＳ 明朝" w:hint="eastAsia"/>
        </w:rPr>
        <w:t>自衛防災組織の設置</w:t>
      </w:r>
      <w:r>
        <w:rPr>
          <w:rFonts w:ascii="ＭＳ 明朝" w:eastAsia="ＭＳ 明朝" w:hAnsi="ＭＳ 明朝" w:hint="eastAsia"/>
        </w:rPr>
        <w:t>（</w:t>
      </w:r>
      <w:r w:rsidR="009502FA">
        <w:rPr>
          <w:rFonts w:ascii="ＭＳ 明朝" w:eastAsia="ＭＳ 明朝" w:hAnsi="ＭＳ 明朝" w:hint="eastAsia"/>
        </w:rPr>
        <w:t>石災</w:t>
      </w:r>
      <w:r>
        <w:rPr>
          <w:rFonts w:ascii="ＭＳ 明朝" w:eastAsia="ＭＳ 明朝" w:hAnsi="ＭＳ 明朝" w:hint="eastAsia"/>
        </w:rPr>
        <w:t>法第16条）</w:t>
      </w:r>
    </w:p>
    <w:p w14:paraId="7BE10C82" w14:textId="77777777" w:rsidR="00FF4A41" w:rsidRDefault="001C3B7F" w:rsidP="00BA14DC">
      <w:pPr>
        <w:ind w:leftChars="100" w:left="630" w:hangingChars="200" w:hanging="420"/>
        <w:rPr>
          <w:rFonts w:ascii="ＭＳ 明朝" w:eastAsia="ＭＳ 明朝" w:hAnsi="ＭＳ 明朝"/>
        </w:rPr>
      </w:pPr>
      <w:r>
        <w:rPr>
          <w:rFonts w:ascii="ＭＳ 明朝" w:eastAsia="ＭＳ 明朝" w:hAnsi="ＭＳ 明朝" w:hint="eastAsia"/>
        </w:rPr>
        <w:t xml:space="preserve">　</w:t>
      </w:r>
      <w:r w:rsidR="00261CBE">
        <w:rPr>
          <w:rFonts w:ascii="ＭＳ 明朝" w:eastAsia="ＭＳ 明朝" w:hAnsi="ＭＳ 明朝" w:hint="eastAsia"/>
        </w:rPr>
        <w:t xml:space="preserve">　</w:t>
      </w:r>
      <w:r>
        <w:rPr>
          <w:rFonts w:ascii="ＭＳ 明朝" w:eastAsia="ＭＳ 明朝" w:hAnsi="ＭＳ 明朝" w:hint="eastAsia"/>
        </w:rPr>
        <w:t>特定事業所ごとに自衛防災組織を設置し、災</w:t>
      </w:r>
      <w:r w:rsidR="00261CBE">
        <w:rPr>
          <w:rFonts w:ascii="ＭＳ 明朝" w:eastAsia="ＭＳ 明朝" w:hAnsi="ＭＳ 明朝" w:hint="eastAsia"/>
        </w:rPr>
        <w:t>害の発生又は拡大を防止するために必要な業務を行うこと</w:t>
      </w:r>
      <w:r>
        <w:rPr>
          <w:rFonts w:ascii="ＭＳ 明朝" w:eastAsia="ＭＳ 明朝" w:hAnsi="ＭＳ 明朝" w:hint="eastAsia"/>
        </w:rPr>
        <w:t>。</w:t>
      </w:r>
      <w:r w:rsidR="00261CBE">
        <w:rPr>
          <w:rFonts w:ascii="ＭＳ 明朝" w:eastAsia="ＭＳ 明朝" w:hAnsi="ＭＳ 明朝" w:hint="eastAsia"/>
        </w:rPr>
        <w:t>また、防災要員の配置や防災資機材の配備等を規定</w:t>
      </w:r>
      <w:r>
        <w:rPr>
          <w:rFonts w:ascii="ＭＳ 明朝" w:eastAsia="ＭＳ 明朝" w:hAnsi="ＭＳ 明朝" w:hint="eastAsia"/>
        </w:rPr>
        <w:t>。</w:t>
      </w:r>
    </w:p>
    <w:p w14:paraId="03A9D7BC" w14:textId="77777777" w:rsidR="008E5487" w:rsidRDefault="008E5487" w:rsidP="00BA14DC">
      <w:pPr>
        <w:ind w:leftChars="100" w:left="630" w:hangingChars="200" w:hanging="420"/>
        <w:rPr>
          <w:rFonts w:ascii="ＭＳ 明朝" w:eastAsia="ＭＳ 明朝" w:hAnsi="ＭＳ 明朝"/>
        </w:rPr>
      </w:pPr>
    </w:p>
    <w:p w14:paraId="25C5E831" w14:textId="68DABF7B" w:rsidR="00261CBE" w:rsidRDefault="00261CBE">
      <w:pPr>
        <w:ind w:leftChars="100" w:left="210"/>
        <w:rPr>
          <w:rFonts w:ascii="ＭＳ 明朝" w:eastAsia="ＭＳ 明朝" w:hAnsi="ＭＳ 明朝"/>
        </w:rPr>
      </w:pPr>
      <w:r>
        <w:rPr>
          <w:rFonts w:ascii="ＭＳ 明朝" w:eastAsia="ＭＳ 明朝" w:hAnsi="ＭＳ 明朝" w:hint="eastAsia"/>
        </w:rPr>
        <w:t>（３）防災管理者</w:t>
      </w:r>
      <w:r w:rsidR="00C95F72">
        <w:rPr>
          <w:rFonts w:ascii="ＭＳ 明朝" w:eastAsia="ＭＳ 明朝" w:hAnsi="ＭＳ 明朝" w:hint="eastAsia"/>
        </w:rPr>
        <w:t>等</w:t>
      </w:r>
      <w:r>
        <w:rPr>
          <w:rFonts w:ascii="ＭＳ 明朝" w:eastAsia="ＭＳ 明朝" w:hAnsi="ＭＳ 明朝" w:hint="eastAsia"/>
        </w:rPr>
        <w:t>の選任（</w:t>
      </w:r>
      <w:r w:rsidR="009502FA">
        <w:rPr>
          <w:rFonts w:ascii="ＭＳ 明朝" w:eastAsia="ＭＳ 明朝" w:hAnsi="ＭＳ 明朝" w:hint="eastAsia"/>
        </w:rPr>
        <w:t>石災</w:t>
      </w:r>
      <w:r>
        <w:rPr>
          <w:rFonts w:ascii="ＭＳ 明朝" w:eastAsia="ＭＳ 明朝" w:hAnsi="ＭＳ 明朝" w:hint="eastAsia"/>
        </w:rPr>
        <w:t>法第17条）</w:t>
      </w:r>
    </w:p>
    <w:p w14:paraId="34696FAD" w14:textId="77777777" w:rsidR="00261CBE" w:rsidRDefault="00261CBE" w:rsidP="00BA14DC">
      <w:pPr>
        <w:ind w:leftChars="300" w:left="630"/>
        <w:rPr>
          <w:rFonts w:ascii="ＭＳ 明朝" w:eastAsia="ＭＳ 明朝" w:hAnsi="ＭＳ 明朝"/>
        </w:rPr>
      </w:pPr>
      <w:r>
        <w:rPr>
          <w:rFonts w:ascii="ＭＳ 明朝" w:eastAsia="ＭＳ 明朝" w:hAnsi="ＭＳ 明朝" w:hint="eastAsia"/>
        </w:rPr>
        <w:t>事業を統括管理する者として防災管理者を選任（第一種事業所は副防災管理者のいずれかの常駐義務あり）。</w:t>
      </w:r>
    </w:p>
    <w:p w14:paraId="4BEE0B73" w14:textId="77777777" w:rsidR="008E5487" w:rsidRDefault="008E5487" w:rsidP="00BA14DC">
      <w:pPr>
        <w:ind w:leftChars="300" w:left="630"/>
        <w:rPr>
          <w:rFonts w:ascii="ＭＳ 明朝" w:eastAsia="ＭＳ 明朝" w:hAnsi="ＭＳ 明朝"/>
        </w:rPr>
      </w:pPr>
    </w:p>
    <w:p w14:paraId="063A1F2F" w14:textId="77777777" w:rsidR="00261CBE" w:rsidRDefault="00261CBE">
      <w:pPr>
        <w:ind w:leftChars="100" w:left="210"/>
        <w:rPr>
          <w:rFonts w:ascii="ＭＳ 明朝" w:eastAsia="ＭＳ 明朝" w:hAnsi="ＭＳ 明朝"/>
        </w:rPr>
      </w:pPr>
      <w:r>
        <w:rPr>
          <w:rFonts w:ascii="ＭＳ 明朝" w:eastAsia="ＭＳ 明朝" w:hAnsi="ＭＳ 明朝" w:hint="eastAsia"/>
        </w:rPr>
        <w:t>（４）防災規程の策定（</w:t>
      </w:r>
      <w:r w:rsidR="009502FA">
        <w:rPr>
          <w:rFonts w:ascii="ＭＳ 明朝" w:eastAsia="ＭＳ 明朝" w:hAnsi="ＭＳ 明朝" w:hint="eastAsia"/>
        </w:rPr>
        <w:t>石災</w:t>
      </w:r>
      <w:r>
        <w:rPr>
          <w:rFonts w:ascii="ＭＳ 明朝" w:eastAsia="ＭＳ 明朝" w:hAnsi="ＭＳ 明朝" w:hint="eastAsia"/>
        </w:rPr>
        <w:t>法第18条）</w:t>
      </w:r>
    </w:p>
    <w:p w14:paraId="7ECB10D5" w14:textId="77777777" w:rsidR="00261CBE" w:rsidRDefault="00261CBE" w:rsidP="00BA14DC">
      <w:pPr>
        <w:ind w:leftChars="100" w:left="210" w:firstLineChars="200" w:firstLine="420"/>
        <w:rPr>
          <w:rFonts w:ascii="ＭＳ 明朝" w:eastAsia="ＭＳ 明朝" w:hAnsi="ＭＳ 明朝"/>
        </w:rPr>
      </w:pPr>
      <w:r>
        <w:rPr>
          <w:rFonts w:ascii="ＭＳ 明朝" w:eastAsia="ＭＳ 明朝" w:hAnsi="ＭＳ 明朝" w:hint="eastAsia"/>
        </w:rPr>
        <w:t>自衛防災組織が実施する防災業務に関する事項を定める</w:t>
      </w:r>
      <w:r w:rsidR="00F323B2">
        <w:rPr>
          <w:rFonts w:ascii="ＭＳ 明朝" w:eastAsia="ＭＳ 明朝" w:hAnsi="ＭＳ 明朝" w:hint="eastAsia"/>
        </w:rPr>
        <w:t>こととしている</w:t>
      </w:r>
      <w:r>
        <w:rPr>
          <w:rFonts w:ascii="ＭＳ 明朝" w:eastAsia="ＭＳ 明朝" w:hAnsi="ＭＳ 明朝" w:hint="eastAsia"/>
        </w:rPr>
        <w:t>。</w:t>
      </w:r>
    </w:p>
    <w:p w14:paraId="4F51B583" w14:textId="77777777" w:rsidR="008E5487" w:rsidRDefault="008E5487" w:rsidP="00BA14DC">
      <w:pPr>
        <w:ind w:leftChars="100" w:left="210" w:firstLineChars="200" w:firstLine="420"/>
        <w:rPr>
          <w:rFonts w:ascii="ＭＳ 明朝" w:eastAsia="ＭＳ 明朝" w:hAnsi="ＭＳ 明朝"/>
        </w:rPr>
      </w:pPr>
    </w:p>
    <w:p w14:paraId="0CAD3F6E" w14:textId="77777777" w:rsidR="001E46B3" w:rsidRDefault="001E46B3" w:rsidP="001E46B3">
      <w:pPr>
        <w:ind w:left="210" w:hangingChars="100" w:hanging="210"/>
        <w:rPr>
          <w:rFonts w:ascii="ＭＳ 明朝" w:eastAsia="ＭＳ 明朝" w:hAnsi="ＭＳ 明朝"/>
        </w:rPr>
      </w:pPr>
      <w:r>
        <w:rPr>
          <w:rFonts w:ascii="ＭＳ 明朝" w:eastAsia="ＭＳ 明朝" w:hAnsi="ＭＳ 明朝" w:hint="eastAsia"/>
        </w:rPr>
        <w:t xml:space="preserve">　（５）共同防災組織（</w:t>
      </w:r>
      <w:r w:rsidR="009502FA">
        <w:rPr>
          <w:rFonts w:ascii="ＭＳ 明朝" w:eastAsia="ＭＳ 明朝" w:hAnsi="ＭＳ 明朝" w:hint="eastAsia"/>
        </w:rPr>
        <w:t>石災</w:t>
      </w:r>
      <w:r>
        <w:rPr>
          <w:rFonts w:ascii="ＭＳ 明朝" w:eastAsia="ＭＳ 明朝" w:hAnsi="ＭＳ 明朝" w:hint="eastAsia"/>
        </w:rPr>
        <w:t>法第19条）</w:t>
      </w:r>
    </w:p>
    <w:p w14:paraId="6D671475" w14:textId="4F498A15" w:rsidR="001E46B3" w:rsidRDefault="001E46B3" w:rsidP="001E46B3">
      <w:pPr>
        <w:ind w:left="630" w:hangingChars="300" w:hanging="630"/>
        <w:rPr>
          <w:rFonts w:ascii="ＭＳ 明朝" w:eastAsia="ＭＳ 明朝" w:hAnsi="ＭＳ 明朝"/>
        </w:rPr>
      </w:pPr>
      <w:r>
        <w:rPr>
          <w:rFonts w:ascii="ＭＳ 明朝" w:eastAsia="ＭＳ 明朝" w:hAnsi="ＭＳ 明朝" w:hint="eastAsia"/>
        </w:rPr>
        <w:t xml:space="preserve">　　　同じ</w:t>
      </w:r>
      <w:r w:rsidR="00C95F72">
        <w:rPr>
          <w:rFonts w:ascii="ＭＳ 明朝" w:eastAsia="ＭＳ 明朝" w:hAnsi="ＭＳ 明朝" w:hint="eastAsia"/>
        </w:rPr>
        <w:t>特別</w:t>
      </w:r>
      <w:r>
        <w:rPr>
          <w:rFonts w:ascii="ＭＳ 明朝" w:eastAsia="ＭＳ 明朝" w:hAnsi="ＭＳ 明朝" w:hint="eastAsia"/>
        </w:rPr>
        <w:t>防災区域内の事業者は、自衛防災組織の業務の全部、又は一部を共同することができる。</w:t>
      </w:r>
    </w:p>
    <w:p w14:paraId="2688C0DF" w14:textId="77777777" w:rsidR="008E5487" w:rsidRDefault="008E5487" w:rsidP="001E46B3">
      <w:pPr>
        <w:ind w:left="630" w:hangingChars="300" w:hanging="630"/>
        <w:rPr>
          <w:rFonts w:ascii="ＭＳ 明朝" w:eastAsia="ＭＳ 明朝" w:hAnsi="ＭＳ 明朝"/>
        </w:rPr>
      </w:pPr>
    </w:p>
    <w:p w14:paraId="675BE1EF" w14:textId="77777777" w:rsidR="001E46B3" w:rsidRDefault="001E46B3" w:rsidP="001E46B3">
      <w:pPr>
        <w:ind w:left="210" w:hangingChars="100" w:hanging="210"/>
        <w:rPr>
          <w:rFonts w:ascii="ＭＳ 明朝" w:eastAsia="ＭＳ 明朝" w:hAnsi="ＭＳ 明朝"/>
        </w:rPr>
      </w:pPr>
      <w:r>
        <w:rPr>
          <w:rFonts w:ascii="ＭＳ 明朝" w:eastAsia="ＭＳ 明朝" w:hAnsi="ＭＳ 明朝" w:hint="eastAsia"/>
        </w:rPr>
        <w:t xml:space="preserve">　（６）広域共同防災組織（</w:t>
      </w:r>
      <w:r w:rsidR="009502FA">
        <w:rPr>
          <w:rFonts w:ascii="ＭＳ 明朝" w:eastAsia="ＭＳ 明朝" w:hAnsi="ＭＳ 明朝" w:hint="eastAsia"/>
        </w:rPr>
        <w:t>石災</w:t>
      </w:r>
      <w:r>
        <w:rPr>
          <w:rFonts w:ascii="ＭＳ 明朝" w:eastAsia="ＭＳ 明朝" w:hAnsi="ＭＳ 明朝" w:hint="eastAsia"/>
        </w:rPr>
        <w:t>法第19条の２）</w:t>
      </w:r>
    </w:p>
    <w:p w14:paraId="4AF76D22" w14:textId="77777777" w:rsidR="001E46B3" w:rsidRDefault="001E46B3" w:rsidP="001E46B3">
      <w:pPr>
        <w:ind w:left="630" w:hangingChars="300" w:hanging="630"/>
        <w:rPr>
          <w:rFonts w:ascii="ＭＳ 明朝" w:eastAsia="ＭＳ 明朝" w:hAnsi="ＭＳ 明朝"/>
        </w:rPr>
      </w:pPr>
      <w:r>
        <w:rPr>
          <w:rFonts w:ascii="ＭＳ 明朝" w:eastAsia="ＭＳ 明朝" w:hAnsi="ＭＳ 明朝" w:hint="eastAsia"/>
        </w:rPr>
        <w:t xml:space="preserve">　　　二以上の特別防災区域に亘る特定事業者は、自衛防災組織の業務のうち、政令で定めるものについて共同することができる。</w:t>
      </w:r>
    </w:p>
    <w:p w14:paraId="11228CFE" w14:textId="77777777" w:rsidR="008E5487" w:rsidRDefault="008E5487" w:rsidP="001E46B3">
      <w:pPr>
        <w:ind w:left="630" w:hangingChars="300" w:hanging="630"/>
        <w:rPr>
          <w:rFonts w:ascii="ＭＳ 明朝" w:eastAsia="ＭＳ 明朝" w:hAnsi="ＭＳ 明朝"/>
        </w:rPr>
      </w:pPr>
    </w:p>
    <w:p w14:paraId="7587A55E" w14:textId="77777777" w:rsidR="00261CBE" w:rsidRDefault="001E46B3" w:rsidP="00BA14DC">
      <w:pPr>
        <w:ind w:firstLineChars="100" w:firstLine="210"/>
        <w:rPr>
          <w:rFonts w:ascii="ＭＳ 明朝" w:eastAsia="ＭＳ 明朝" w:hAnsi="ＭＳ 明朝"/>
        </w:rPr>
      </w:pPr>
      <w:r>
        <w:rPr>
          <w:rFonts w:ascii="ＭＳ 明朝" w:eastAsia="ＭＳ 明朝" w:hAnsi="ＭＳ 明朝" w:hint="eastAsia"/>
        </w:rPr>
        <w:t>（７</w:t>
      </w:r>
      <w:r w:rsidR="00261CBE">
        <w:rPr>
          <w:rFonts w:ascii="ＭＳ 明朝" w:eastAsia="ＭＳ 明朝" w:hAnsi="ＭＳ 明朝" w:hint="eastAsia"/>
        </w:rPr>
        <w:t>）定期報告義務（</w:t>
      </w:r>
      <w:r w:rsidR="009502FA">
        <w:rPr>
          <w:rFonts w:ascii="ＭＳ 明朝" w:eastAsia="ＭＳ 明朝" w:hAnsi="ＭＳ 明朝" w:hint="eastAsia"/>
        </w:rPr>
        <w:t>石災</w:t>
      </w:r>
      <w:r w:rsidR="00261CBE">
        <w:rPr>
          <w:rFonts w:ascii="ＭＳ 明朝" w:eastAsia="ＭＳ 明朝" w:hAnsi="ＭＳ 明朝" w:hint="eastAsia"/>
        </w:rPr>
        <w:t>法第20条の２）</w:t>
      </w:r>
    </w:p>
    <w:p w14:paraId="6FDFF0B8" w14:textId="77777777" w:rsidR="001C3B7F" w:rsidRDefault="009502FA" w:rsidP="00BA14DC">
      <w:pPr>
        <w:ind w:firstLineChars="300" w:firstLine="630"/>
        <w:rPr>
          <w:rFonts w:ascii="ＭＳ 明朝" w:eastAsia="ＭＳ 明朝" w:hAnsi="ＭＳ 明朝"/>
        </w:rPr>
      </w:pPr>
      <w:r>
        <w:rPr>
          <w:rFonts w:ascii="ＭＳ 明朝" w:eastAsia="ＭＳ 明朝" w:hAnsi="ＭＳ 明朝" w:hint="eastAsia"/>
        </w:rPr>
        <w:t>防災業務の実施状況についての</w:t>
      </w:r>
      <w:r w:rsidR="0094772F">
        <w:rPr>
          <w:rFonts w:ascii="ＭＳ 明朝" w:eastAsia="ＭＳ 明朝" w:hAnsi="ＭＳ 明朝" w:hint="eastAsia"/>
        </w:rPr>
        <w:t>報告</w:t>
      </w:r>
      <w:r>
        <w:rPr>
          <w:rFonts w:ascii="ＭＳ 明朝" w:eastAsia="ＭＳ 明朝" w:hAnsi="ＭＳ 明朝" w:hint="eastAsia"/>
        </w:rPr>
        <w:t>義務</w:t>
      </w:r>
      <w:r w:rsidR="00FF4A41">
        <w:rPr>
          <w:rFonts w:ascii="ＭＳ 明朝" w:eastAsia="ＭＳ 明朝" w:hAnsi="ＭＳ 明朝" w:hint="eastAsia"/>
        </w:rPr>
        <w:t>。</w:t>
      </w:r>
    </w:p>
    <w:p w14:paraId="7D22C07F" w14:textId="77777777" w:rsidR="008E5487" w:rsidRDefault="008E5487" w:rsidP="00BA14DC">
      <w:pPr>
        <w:ind w:firstLineChars="300" w:firstLine="630"/>
        <w:rPr>
          <w:rFonts w:ascii="ＭＳ 明朝" w:eastAsia="ＭＳ 明朝" w:hAnsi="ＭＳ 明朝"/>
        </w:rPr>
      </w:pPr>
    </w:p>
    <w:p w14:paraId="393FB981" w14:textId="77777777" w:rsidR="001E46B3" w:rsidRDefault="001E46B3" w:rsidP="001E46B3">
      <w:pPr>
        <w:ind w:left="210" w:hangingChars="100" w:hanging="210"/>
        <w:rPr>
          <w:rFonts w:ascii="ＭＳ 明朝" w:eastAsia="ＭＳ 明朝" w:hAnsi="ＭＳ 明朝"/>
        </w:rPr>
      </w:pPr>
      <w:r>
        <w:rPr>
          <w:rFonts w:ascii="ＭＳ 明朝" w:eastAsia="ＭＳ 明朝" w:hAnsi="ＭＳ 明朝" w:hint="eastAsia"/>
        </w:rPr>
        <w:t xml:space="preserve">　（８）石油コンビナート等防災協議会（</w:t>
      </w:r>
      <w:r w:rsidR="009502FA">
        <w:rPr>
          <w:rFonts w:ascii="ＭＳ 明朝" w:eastAsia="ＭＳ 明朝" w:hAnsi="ＭＳ 明朝" w:hint="eastAsia"/>
        </w:rPr>
        <w:t>石災</w:t>
      </w:r>
      <w:r>
        <w:rPr>
          <w:rFonts w:ascii="ＭＳ 明朝" w:eastAsia="ＭＳ 明朝" w:hAnsi="ＭＳ 明朝" w:hint="eastAsia"/>
        </w:rPr>
        <w:t>法第22条）</w:t>
      </w:r>
    </w:p>
    <w:p w14:paraId="5CBC5CF5" w14:textId="77777777" w:rsidR="001E46B3" w:rsidRDefault="001E46B3" w:rsidP="001E46B3">
      <w:pPr>
        <w:ind w:left="210" w:hangingChars="100" w:hanging="210"/>
        <w:rPr>
          <w:rFonts w:ascii="ＭＳ 明朝" w:eastAsia="ＭＳ 明朝" w:hAnsi="ＭＳ 明朝"/>
        </w:rPr>
      </w:pPr>
      <w:r>
        <w:rPr>
          <w:rFonts w:ascii="ＭＳ 明朝" w:eastAsia="ＭＳ 明朝" w:hAnsi="ＭＳ 明朝" w:hint="eastAsia"/>
        </w:rPr>
        <w:t xml:space="preserve">　　　防災自主基準の作成、防災技術の共同研究、防災教育の共同実施、防災訓練の実施。</w:t>
      </w:r>
    </w:p>
    <w:p w14:paraId="41470DB4" w14:textId="77777777" w:rsidR="00F323B2" w:rsidRDefault="00F323B2" w:rsidP="001E46B3">
      <w:pPr>
        <w:ind w:left="210" w:hangingChars="100" w:hanging="210"/>
        <w:rPr>
          <w:rFonts w:ascii="ＭＳ 明朝" w:eastAsia="ＭＳ 明朝" w:hAnsi="ＭＳ 明朝"/>
        </w:rPr>
      </w:pPr>
      <w:r>
        <w:rPr>
          <w:rFonts w:ascii="ＭＳ 明朝" w:eastAsia="ＭＳ 明朝" w:hAnsi="ＭＳ 明朝" w:hint="eastAsia"/>
        </w:rPr>
        <w:t xml:space="preserve">　　　※努力義務による設置。</w:t>
      </w:r>
    </w:p>
    <w:p w14:paraId="5DE57F0A" w14:textId="77777777" w:rsidR="008E5487" w:rsidRDefault="008E5487" w:rsidP="001E46B3">
      <w:pPr>
        <w:ind w:left="210" w:hangingChars="100" w:hanging="210"/>
        <w:rPr>
          <w:rFonts w:ascii="ＭＳ 明朝" w:eastAsia="ＭＳ 明朝" w:hAnsi="ＭＳ 明朝"/>
        </w:rPr>
      </w:pPr>
    </w:p>
    <w:p w14:paraId="48479BDE" w14:textId="77777777" w:rsidR="00261CBE" w:rsidRDefault="00261CBE" w:rsidP="00BA14DC">
      <w:pPr>
        <w:rPr>
          <w:rFonts w:ascii="ＭＳ 明朝" w:eastAsia="ＭＳ 明朝" w:hAnsi="ＭＳ 明朝"/>
        </w:rPr>
      </w:pPr>
      <w:r>
        <w:rPr>
          <w:rFonts w:ascii="ＭＳ 明朝" w:eastAsia="ＭＳ 明朝" w:hAnsi="ＭＳ 明朝" w:hint="eastAsia"/>
        </w:rPr>
        <w:t xml:space="preserve">　</w:t>
      </w:r>
      <w:r w:rsidR="001E46B3">
        <w:rPr>
          <w:rFonts w:ascii="ＭＳ 明朝" w:eastAsia="ＭＳ 明朝" w:hAnsi="ＭＳ 明朝" w:hint="eastAsia"/>
        </w:rPr>
        <w:t>（９</w:t>
      </w:r>
      <w:r>
        <w:rPr>
          <w:rFonts w:ascii="ＭＳ 明朝" w:eastAsia="ＭＳ 明朝" w:hAnsi="ＭＳ 明朝" w:hint="eastAsia"/>
        </w:rPr>
        <w:t>）異常現象の通報義務（</w:t>
      </w:r>
      <w:r w:rsidR="009502FA">
        <w:rPr>
          <w:rFonts w:ascii="ＭＳ 明朝" w:eastAsia="ＭＳ 明朝" w:hAnsi="ＭＳ 明朝" w:hint="eastAsia"/>
        </w:rPr>
        <w:t>石災</w:t>
      </w:r>
      <w:r>
        <w:rPr>
          <w:rFonts w:ascii="ＭＳ 明朝" w:eastAsia="ＭＳ 明朝" w:hAnsi="ＭＳ 明朝" w:hint="eastAsia"/>
        </w:rPr>
        <w:t>法第23条）</w:t>
      </w:r>
    </w:p>
    <w:p w14:paraId="7E336970" w14:textId="77777777" w:rsidR="00261CBE" w:rsidRDefault="00261CBE" w:rsidP="00BA14DC">
      <w:pPr>
        <w:ind w:left="630" w:hangingChars="300" w:hanging="630"/>
        <w:rPr>
          <w:rFonts w:ascii="ＭＳ 明朝" w:eastAsia="ＭＳ 明朝" w:hAnsi="ＭＳ 明朝"/>
        </w:rPr>
      </w:pPr>
      <w:r>
        <w:rPr>
          <w:rFonts w:ascii="ＭＳ 明朝" w:eastAsia="ＭＳ 明朝" w:hAnsi="ＭＳ 明朝" w:hint="eastAsia"/>
        </w:rPr>
        <w:t xml:space="preserve">　　　</w:t>
      </w:r>
      <w:r w:rsidR="000E1CB6">
        <w:rPr>
          <w:rFonts w:ascii="ＭＳ 明朝" w:eastAsia="ＭＳ 明朝" w:hAnsi="ＭＳ 明朝" w:hint="eastAsia"/>
        </w:rPr>
        <w:t>特定事業所における出火や石油等の漏洩等の異常現象について、消防署又は市町村長の指定する場所に通報する義務。</w:t>
      </w:r>
    </w:p>
    <w:p w14:paraId="1560ED12" w14:textId="77777777" w:rsidR="008E5487" w:rsidRDefault="008E5487" w:rsidP="00BA14DC">
      <w:pPr>
        <w:ind w:left="630" w:hangingChars="300" w:hanging="630"/>
        <w:rPr>
          <w:rFonts w:ascii="ＭＳ 明朝" w:eastAsia="ＭＳ 明朝" w:hAnsi="ＭＳ 明朝"/>
        </w:rPr>
      </w:pPr>
    </w:p>
    <w:p w14:paraId="427376EC" w14:textId="77777777" w:rsidR="00261CBE" w:rsidRDefault="000E1CB6" w:rsidP="00BA14DC">
      <w:pPr>
        <w:rPr>
          <w:rFonts w:ascii="ＭＳ 明朝" w:eastAsia="ＭＳ 明朝" w:hAnsi="ＭＳ 明朝"/>
        </w:rPr>
      </w:pPr>
      <w:r>
        <w:rPr>
          <w:rFonts w:ascii="ＭＳ 明朝" w:eastAsia="ＭＳ 明朝" w:hAnsi="ＭＳ 明朝" w:hint="eastAsia"/>
        </w:rPr>
        <w:t xml:space="preserve">　</w:t>
      </w:r>
      <w:r w:rsidR="001E46B3">
        <w:rPr>
          <w:rFonts w:ascii="ＭＳ 明朝" w:eastAsia="ＭＳ 明朝" w:hAnsi="ＭＳ 明朝" w:hint="eastAsia"/>
        </w:rPr>
        <w:t>（10</w:t>
      </w:r>
      <w:r>
        <w:rPr>
          <w:rFonts w:ascii="ＭＳ 明朝" w:eastAsia="ＭＳ 明朝" w:hAnsi="ＭＳ 明朝" w:hint="eastAsia"/>
        </w:rPr>
        <w:t>）自衛防災組織等の災害応急措置義務（</w:t>
      </w:r>
      <w:r w:rsidR="009502FA">
        <w:rPr>
          <w:rFonts w:ascii="ＭＳ 明朝" w:eastAsia="ＭＳ 明朝" w:hAnsi="ＭＳ 明朝" w:hint="eastAsia"/>
        </w:rPr>
        <w:t>石災</w:t>
      </w:r>
      <w:r>
        <w:rPr>
          <w:rFonts w:ascii="ＭＳ 明朝" w:eastAsia="ＭＳ 明朝" w:hAnsi="ＭＳ 明朝" w:hint="eastAsia"/>
        </w:rPr>
        <w:t>法第24条）</w:t>
      </w:r>
    </w:p>
    <w:p w14:paraId="62A61C17" w14:textId="77777777" w:rsidR="000E1CB6" w:rsidRDefault="000E1CB6" w:rsidP="00BA14DC">
      <w:pPr>
        <w:rPr>
          <w:rFonts w:ascii="ＭＳ 明朝" w:eastAsia="ＭＳ 明朝" w:hAnsi="ＭＳ 明朝"/>
        </w:rPr>
      </w:pPr>
      <w:r>
        <w:rPr>
          <w:rFonts w:ascii="ＭＳ 明朝" w:eastAsia="ＭＳ 明朝" w:hAnsi="ＭＳ 明朝" w:hint="eastAsia"/>
        </w:rPr>
        <w:t xml:space="preserve">　　　災害の発生又は拡大防止のために必要な措置を実施する義務。</w:t>
      </w:r>
    </w:p>
    <w:p w14:paraId="19908ED3" w14:textId="60D26CA9" w:rsidR="007E04F7" w:rsidRPr="00C76D01" w:rsidRDefault="00530343" w:rsidP="007E04F7">
      <w:pPr>
        <w:rPr>
          <w:rFonts w:ascii="ＭＳ ゴシック" w:eastAsia="ＭＳ ゴシック" w:hAnsi="ＭＳ ゴシック"/>
          <w:b/>
        </w:rPr>
      </w:pPr>
      <w:r>
        <w:rPr>
          <w:rFonts w:ascii="ＭＳ ゴシック" w:eastAsia="ＭＳ ゴシック" w:hAnsi="ＭＳ ゴシック" w:hint="eastAsia"/>
          <w:b/>
        </w:rPr>
        <w:lastRenderedPageBreak/>
        <w:t>４</w:t>
      </w:r>
      <w:r w:rsidR="007E04F7" w:rsidRPr="00C76D01">
        <w:rPr>
          <w:rFonts w:ascii="ＭＳ ゴシック" w:eastAsia="ＭＳ ゴシック" w:hAnsi="ＭＳ ゴシック" w:hint="eastAsia"/>
          <w:b/>
        </w:rPr>
        <w:t xml:space="preserve">　</w:t>
      </w:r>
      <w:r w:rsidR="00826F64">
        <w:rPr>
          <w:rFonts w:ascii="ＭＳ ゴシック" w:eastAsia="ＭＳ ゴシック" w:hAnsi="ＭＳ ゴシック" w:hint="eastAsia"/>
          <w:b/>
        </w:rPr>
        <w:t>大阪府における</w:t>
      </w:r>
      <w:r w:rsidR="00B532C4">
        <w:rPr>
          <w:rFonts w:ascii="ＭＳ ゴシック" w:eastAsia="ＭＳ ゴシック" w:hAnsi="ＭＳ ゴシック" w:hint="eastAsia"/>
          <w:b/>
        </w:rPr>
        <w:t>石油コンビナート等</w:t>
      </w:r>
      <w:r w:rsidR="005434B0">
        <w:rPr>
          <w:rFonts w:ascii="ＭＳ ゴシック" w:eastAsia="ＭＳ ゴシック" w:hAnsi="ＭＳ ゴシック" w:hint="eastAsia"/>
          <w:b/>
        </w:rPr>
        <w:t>防災計画</w:t>
      </w:r>
    </w:p>
    <w:p w14:paraId="59C400C7" w14:textId="0A8F8972" w:rsidR="006A084E" w:rsidRDefault="007E04F7" w:rsidP="006A084E">
      <w:pPr>
        <w:ind w:left="210" w:hangingChars="100" w:hanging="210"/>
        <w:rPr>
          <w:rFonts w:ascii="ＭＳ 明朝" w:eastAsia="ＭＳ 明朝" w:hAnsi="ＭＳ 明朝"/>
        </w:rPr>
      </w:pPr>
      <w:r>
        <w:rPr>
          <w:rFonts w:ascii="ＭＳ 明朝" w:eastAsia="ＭＳ 明朝" w:hAnsi="ＭＳ 明朝" w:hint="eastAsia"/>
        </w:rPr>
        <w:t xml:space="preserve">　</w:t>
      </w:r>
      <w:r w:rsidR="00530343">
        <w:rPr>
          <w:rFonts w:ascii="ＭＳ 明朝" w:eastAsia="ＭＳ 明朝" w:hAnsi="ＭＳ 明朝" w:hint="eastAsia"/>
        </w:rPr>
        <w:t>４</w:t>
      </w:r>
      <w:r w:rsidR="006A084E">
        <w:rPr>
          <w:rFonts w:ascii="ＭＳ 明朝" w:eastAsia="ＭＳ 明朝" w:hAnsi="ＭＳ 明朝" w:hint="eastAsia"/>
        </w:rPr>
        <w:t>－１　防災本部の設置と防災計画（</w:t>
      </w:r>
      <w:r w:rsidR="005459A7">
        <w:rPr>
          <w:rFonts w:ascii="ＭＳ 明朝" w:eastAsia="ＭＳ 明朝" w:hAnsi="ＭＳ 明朝" w:hint="eastAsia"/>
        </w:rPr>
        <w:t>石災</w:t>
      </w:r>
      <w:r w:rsidR="006A084E">
        <w:rPr>
          <w:rFonts w:ascii="ＭＳ 明朝" w:eastAsia="ＭＳ 明朝" w:hAnsi="ＭＳ 明朝" w:hint="eastAsia"/>
        </w:rPr>
        <w:t>法第27条）</w:t>
      </w:r>
    </w:p>
    <w:p w14:paraId="4F5EC11C" w14:textId="77777777" w:rsidR="008110A7" w:rsidRDefault="006A084E" w:rsidP="006A084E">
      <w:pPr>
        <w:ind w:leftChars="100" w:left="210"/>
        <w:rPr>
          <w:rFonts w:ascii="ＭＳ 明朝" w:eastAsia="ＭＳ 明朝" w:hAnsi="ＭＳ 明朝"/>
        </w:rPr>
      </w:pPr>
      <w:r>
        <w:rPr>
          <w:rFonts w:ascii="ＭＳ 明朝" w:eastAsia="ＭＳ 明朝" w:hAnsi="ＭＳ 明朝" w:hint="eastAsia"/>
        </w:rPr>
        <w:t xml:space="preserve">　</w:t>
      </w:r>
      <w:r w:rsidR="00826F64">
        <w:rPr>
          <w:rFonts w:ascii="ＭＳ 明朝" w:eastAsia="ＭＳ 明朝" w:hAnsi="ＭＳ 明朝" w:hint="eastAsia"/>
        </w:rPr>
        <w:t>石災法に基づき、</w:t>
      </w:r>
      <w:r>
        <w:rPr>
          <w:rFonts w:ascii="ＭＳ 明朝" w:eastAsia="ＭＳ 明朝" w:hAnsi="ＭＳ 明朝" w:hint="eastAsia"/>
        </w:rPr>
        <w:t>石油コンビナート等、大量の石油や高</w:t>
      </w:r>
      <w:r w:rsidR="00461462">
        <w:rPr>
          <w:rFonts w:ascii="ＭＳ 明朝" w:eastAsia="ＭＳ 明朝" w:hAnsi="ＭＳ 明朝" w:hint="eastAsia"/>
        </w:rPr>
        <w:t>圧ガスが取り扱われている区域は、特別防災区域として指定することとしている</w:t>
      </w:r>
      <w:r>
        <w:rPr>
          <w:rFonts w:ascii="ＭＳ 明朝" w:eastAsia="ＭＳ 明朝" w:hAnsi="ＭＳ 明朝" w:hint="eastAsia"/>
        </w:rPr>
        <w:t>。大阪府では、</w:t>
      </w:r>
      <w:r w:rsidR="008110A7" w:rsidRPr="00555C88">
        <w:rPr>
          <w:rFonts w:ascii="ＭＳ 明朝" w:eastAsia="ＭＳ 明朝" w:hAnsi="ＭＳ 明朝" w:hint="eastAsia"/>
        </w:rPr>
        <w:t>大阪北港地区、堺泉北臨海地区、関西国際空港地区の</w:t>
      </w:r>
      <w:r w:rsidR="008110A7">
        <w:rPr>
          <w:rFonts w:ascii="ＭＳ 明朝" w:eastAsia="ＭＳ 明朝" w:hAnsi="ＭＳ 明朝" w:hint="eastAsia"/>
        </w:rPr>
        <w:t>３</w:t>
      </w:r>
      <w:r w:rsidR="008110A7" w:rsidRPr="00555C88">
        <w:rPr>
          <w:rFonts w:ascii="ＭＳ 明朝" w:eastAsia="ＭＳ 明朝" w:hAnsi="ＭＳ 明朝" w:hint="eastAsia"/>
        </w:rPr>
        <w:t>地区</w:t>
      </w:r>
      <w:r w:rsidR="008110A7">
        <w:rPr>
          <w:rFonts w:ascii="ＭＳ 明朝" w:eastAsia="ＭＳ 明朝" w:hAnsi="ＭＳ 明朝" w:hint="eastAsia"/>
        </w:rPr>
        <w:t>が</w:t>
      </w:r>
      <w:r w:rsidR="00461462">
        <w:rPr>
          <w:rFonts w:ascii="ＭＳ 明朝" w:eastAsia="ＭＳ 明朝" w:hAnsi="ＭＳ 明朝" w:hint="eastAsia"/>
        </w:rPr>
        <w:t>特別防災区域に</w:t>
      </w:r>
      <w:r w:rsidR="008110A7">
        <w:rPr>
          <w:rFonts w:ascii="ＭＳ 明朝" w:eastAsia="ＭＳ 明朝" w:hAnsi="ＭＳ 明朝" w:hint="eastAsia"/>
        </w:rPr>
        <w:t>指定されている。</w:t>
      </w:r>
    </w:p>
    <w:p w14:paraId="012341D1" w14:textId="77777777" w:rsidR="00967BEF" w:rsidRDefault="008110A7" w:rsidP="00967BEF">
      <w:pPr>
        <w:ind w:leftChars="100" w:left="210" w:firstLineChars="100" w:firstLine="210"/>
        <w:rPr>
          <w:rFonts w:ascii="ＭＳ 明朝" w:eastAsia="ＭＳ 明朝" w:hAnsi="ＭＳ 明朝"/>
        </w:rPr>
      </w:pPr>
      <w:r>
        <w:rPr>
          <w:rFonts w:ascii="ＭＳ 明朝" w:eastAsia="ＭＳ 明朝" w:hAnsi="ＭＳ 明朝" w:hint="eastAsia"/>
        </w:rPr>
        <w:t>この３地区において、</w:t>
      </w:r>
      <w:r w:rsidR="006A084E">
        <w:rPr>
          <w:rFonts w:ascii="ＭＳ 明朝" w:eastAsia="ＭＳ 明朝" w:hAnsi="ＭＳ 明朝" w:hint="eastAsia"/>
        </w:rPr>
        <w:t>大阪府及び事業所が立地されている</w:t>
      </w:r>
      <w:r w:rsidR="00826F64">
        <w:rPr>
          <w:rFonts w:ascii="ＭＳ 明朝" w:eastAsia="ＭＳ 明朝" w:hAnsi="ＭＳ 明朝" w:hint="eastAsia"/>
        </w:rPr>
        <w:t>市町並びに特定事業者と相互に協力・連携した総合的な防災体制を確立するため、</w:t>
      </w:r>
      <w:r w:rsidR="006A084E">
        <w:rPr>
          <w:rFonts w:ascii="ＭＳ 明朝" w:eastAsia="ＭＳ 明朝" w:hAnsi="ＭＳ 明朝" w:hint="eastAsia"/>
        </w:rPr>
        <w:t>石災法第27条に基づく防災本部</w:t>
      </w:r>
      <w:r w:rsidR="00967BEF">
        <w:rPr>
          <w:rFonts w:ascii="ＭＳ 明朝" w:eastAsia="ＭＳ 明朝" w:hAnsi="ＭＳ 明朝" w:hint="eastAsia"/>
        </w:rPr>
        <w:t>（事務局：大阪府）</w:t>
      </w:r>
      <w:r w:rsidR="006A084E">
        <w:rPr>
          <w:rFonts w:ascii="ＭＳ 明朝" w:eastAsia="ＭＳ 明朝" w:hAnsi="ＭＳ 明朝" w:hint="eastAsia"/>
        </w:rPr>
        <w:t>を設置</w:t>
      </w:r>
      <w:r w:rsidR="00967BEF">
        <w:rPr>
          <w:rFonts w:ascii="ＭＳ 明朝" w:eastAsia="ＭＳ 明朝" w:hAnsi="ＭＳ 明朝" w:hint="eastAsia"/>
        </w:rPr>
        <w:t>し、特別防災区域に</w:t>
      </w:r>
      <w:r w:rsidR="006A084E">
        <w:rPr>
          <w:rFonts w:ascii="ＭＳ 明朝" w:eastAsia="ＭＳ 明朝" w:hAnsi="ＭＳ 明朝" w:hint="eastAsia"/>
        </w:rPr>
        <w:t>係る防災に関し、</w:t>
      </w:r>
      <w:r w:rsidR="006A084E" w:rsidRPr="00F97D63">
        <w:rPr>
          <w:rFonts w:ascii="ＭＳ 明朝" w:eastAsia="ＭＳ 明朝" w:hAnsi="ＭＳ 明朝" w:hint="eastAsia"/>
        </w:rPr>
        <w:t>防災計画の作成及び実施の推進</w:t>
      </w:r>
      <w:r w:rsidR="00826F64">
        <w:rPr>
          <w:rFonts w:ascii="ＭＳ 明朝" w:eastAsia="ＭＳ 明朝" w:hAnsi="ＭＳ 明朝" w:hint="eastAsia"/>
        </w:rPr>
        <w:t>を行っている</w:t>
      </w:r>
      <w:r w:rsidR="006A084E">
        <w:rPr>
          <w:rFonts w:ascii="ＭＳ 明朝" w:eastAsia="ＭＳ 明朝" w:hAnsi="ＭＳ 明朝" w:hint="eastAsia"/>
        </w:rPr>
        <w:t>。</w:t>
      </w:r>
    </w:p>
    <w:p w14:paraId="40A09EF5" w14:textId="77777777" w:rsidR="006A084E" w:rsidRPr="00967BEF" w:rsidRDefault="006A084E" w:rsidP="006A084E">
      <w:pPr>
        <w:ind w:left="210" w:hangingChars="100" w:hanging="210"/>
        <w:rPr>
          <w:rFonts w:ascii="ＭＳ 明朝" w:eastAsia="ＭＳ 明朝" w:hAnsi="ＭＳ 明朝"/>
        </w:rPr>
      </w:pPr>
    </w:p>
    <w:p w14:paraId="6CFEE10A" w14:textId="22B76D2F" w:rsidR="006A084E" w:rsidRDefault="00530343" w:rsidP="005459A7">
      <w:pPr>
        <w:ind w:leftChars="100" w:left="210"/>
        <w:rPr>
          <w:rFonts w:ascii="ＭＳ 明朝" w:eastAsia="ＭＳ 明朝" w:hAnsi="ＭＳ 明朝"/>
        </w:rPr>
      </w:pPr>
      <w:r>
        <w:rPr>
          <w:rFonts w:ascii="ＭＳ 明朝" w:eastAsia="ＭＳ 明朝" w:hAnsi="ＭＳ 明朝" w:hint="eastAsia"/>
        </w:rPr>
        <w:t>４</w:t>
      </w:r>
      <w:r w:rsidR="006A084E">
        <w:rPr>
          <w:rFonts w:ascii="ＭＳ 明朝" w:eastAsia="ＭＳ 明朝" w:hAnsi="ＭＳ 明朝" w:hint="eastAsia"/>
        </w:rPr>
        <w:t>－２　防災計画における防災対策の</w:t>
      </w:r>
      <w:r w:rsidR="00B532C4">
        <w:rPr>
          <w:rFonts w:ascii="ＭＳ 明朝" w:eastAsia="ＭＳ 明朝" w:hAnsi="ＭＳ 明朝" w:hint="eastAsia"/>
        </w:rPr>
        <w:t>基本的な考え方</w:t>
      </w:r>
    </w:p>
    <w:p w14:paraId="090C1F3E" w14:textId="77777777" w:rsidR="00B532C4" w:rsidRDefault="00D4643E" w:rsidP="00BA14DC">
      <w:pPr>
        <w:ind w:leftChars="125" w:left="263" w:firstLineChars="100" w:firstLine="210"/>
        <w:rPr>
          <w:rFonts w:ascii="ＭＳ 明朝" w:eastAsia="ＭＳ 明朝" w:hAnsi="ＭＳ 明朝"/>
        </w:rPr>
      </w:pPr>
      <w:r>
        <w:rPr>
          <w:rFonts w:ascii="ＭＳ 明朝" w:eastAsia="ＭＳ 明朝" w:hAnsi="ＭＳ 明朝" w:hint="eastAsia"/>
        </w:rPr>
        <w:t>防災計画 第４章 災害予防対策では、以下の点に留意して、自然災害予防</w:t>
      </w:r>
      <w:r w:rsidR="00B532C4">
        <w:rPr>
          <w:rFonts w:ascii="ＭＳ 明朝" w:eastAsia="ＭＳ 明朝" w:hAnsi="ＭＳ 明朝" w:hint="eastAsia"/>
        </w:rPr>
        <w:t>対策</w:t>
      </w:r>
      <w:r>
        <w:rPr>
          <w:rFonts w:ascii="ＭＳ 明朝" w:eastAsia="ＭＳ 明朝" w:hAnsi="ＭＳ 明朝" w:hint="eastAsia"/>
        </w:rPr>
        <w:t>の推進</w:t>
      </w:r>
      <w:r w:rsidR="00B532C4">
        <w:rPr>
          <w:rFonts w:ascii="ＭＳ 明朝" w:eastAsia="ＭＳ 明朝" w:hAnsi="ＭＳ 明朝" w:hint="eastAsia"/>
        </w:rPr>
        <w:t>を実施することとしている。</w:t>
      </w:r>
    </w:p>
    <w:p w14:paraId="31174280" w14:textId="77777777" w:rsidR="00D4643E" w:rsidRPr="00D4643E" w:rsidRDefault="00D4643E" w:rsidP="00D4643E">
      <w:pPr>
        <w:ind w:leftChars="225" w:left="683" w:hangingChars="100" w:hanging="210"/>
        <w:jc w:val="left"/>
        <w:rPr>
          <w:rFonts w:ascii="ＭＳ 明朝" w:eastAsia="ＭＳ 明朝" w:hAnsi="ＭＳ 明朝"/>
        </w:rPr>
      </w:pPr>
      <w:r w:rsidRPr="00D4643E">
        <w:rPr>
          <w:rFonts w:ascii="ＭＳ 明朝" w:eastAsia="ＭＳ 明朝" w:hAnsi="ＭＳ 明朝" w:hint="eastAsia"/>
        </w:rPr>
        <w:t>・低頻度であるが大規模な被害を伴う災害に対処できるよう、最大クラスの地震・津波を想定し対策を推進すること</w:t>
      </w:r>
    </w:p>
    <w:p w14:paraId="645EEC15" w14:textId="77777777" w:rsidR="00D4643E" w:rsidRPr="00D4643E" w:rsidRDefault="00D4643E" w:rsidP="00D4643E">
      <w:pPr>
        <w:ind w:leftChars="125" w:left="263" w:firstLineChars="100" w:firstLine="210"/>
        <w:jc w:val="left"/>
        <w:rPr>
          <w:rFonts w:ascii="ＭＳ 明朝" w:eastAsia="ＭＳ 明朝" w:hAnsi="ＭＳ 明朝"/>
        </w:rPr>
      </w:pPr>
      <w:r w:rsidRPr="00D4643E">
        <w:rPr>
          <w:rFonts w:ascii="ＭＳ 明朝" w:eastAsia="ＭＳ 明朝" w:hAnsi="ＭＳ 明朝" w:hint="eastAsia"/>
        </w:rPr>
        <w:t>・災害を最小化するため、連鎖を断ち切り、複合化させない対策を実施すること</w:t>
      </w:r>
    </w:p>
    <w:p w14:paraId="2893DBB0" w14:textId="77777777" w:rsidR="00D4643E" w:rsidRPr="00D4643E" w:rsidRDefault="00D4643E" w:rsidP="00D4643E">
      <w:pPr>
        <w:ind w:leftChars="125" w:left="263" w:firstLineChars="100" w:firstLine="210"/>
        <w:jc w:val="left"/>
        <w:rPr>
          <w:rFonts w:ascii="ＭＳ 明朝" w:eastAsia="ＭＳ 明朝" w:hAnsi="ＭＳ 明朝"/>
        </w:rPr>
      </w:pPr>
      <w:r w:rsidRPr="00D4643E">
        <w:rPr>
          <w:rFonts w:ascii="ＭＳ 明朝" w:eastAsia="ＭＳ 明朝" w:hAnsi="ＭＳ 明朝" w:hint="eastAsia"/>
        </w:rPr>
        <w:t>・一般地域への影響が避けられない場合、周辺地域住民の避難が必要であること</w:t>
      </w:r>
    </w:p>
    <w:p w14:paraId="4B5FC4A8" w14:textId="77777777" w:rsidR="00D4643E" w:rsidRPr="00D4643E" w:rsidRDefault="00D4643E" w:rsidP="00D4643E">
      <w:pPr>
        <w:ind w:leftChars="125" w:left="263" w:firstLineChars="100" w:firstLine="210"/>
        <w:jc w:val="left"/>
        <w:rPr>
          <w:rFonts w:ascii="ＭＳ 明朝" w:eastAsia="ＭＳ 明朝" w:hAnsi="ＭＳ 明朝"/>
        </w:rPr>
      </w:pPr>
      <w:r w:rsidRPr="00D4643E">
        <w:rPr>
          <w:rFonts w:ascii="ＭＳ 明朝" w:eastAsia="ＭＳ 明朝" w:hAnsi="ＭＳ 明朝" w:hint="eastAsia"/>
        </w:rPr>
        <w:t>・対策はハード・ソフト両面からアプローチすること</w:t>
      </w:r>
    </w:p>
    <w:p w14:paraId="34083314" w14:textId="77777777" w:rsidR="00D4643E" w:rsidRPr="00D4643E" w:rsidRDefault="00D4643E" w:rsidP="00D4643E">
      <w:pPr>
        <w:ind w:leftChars="125" w:left="263" w:firstLineChars="100" w:firstLine="210"/>
        <w:jc w:val="left"/>
        <w:rPr>
          <w:rFonts w:ascii="ＭＳ 明朝" w:eastAsia="ＭＳ 明朝" w:hAnsi="ＭＳ 明朝"/>
        </w:rPr>
      </w:pPr>
      <w:r w:rsidRPr="00D4643E">
        <w:rPr>
          <w:rFonts w:ascii="ＭＳ 明朝" w:eastAsia="ＭＳ 明朝" w:hAnsi="ＭＳ 明朝" w:hint="eastAsia"/>
        </w:rPr>
        <w:t>・事業所の状況や対策効果に配慮した取り組みが必要であること</w:t>
      </w:r>
    </w:p>
    <w:p w14:paraId="399C5C22" w14:textId="77777777" w:rsidR="00D4643E" w:rsidRPr="00D4643E" w:rsidRDefault="00D4643E" w:rsidP="00D4643E">
      <w:pPr>
        <w:ind w:leftChars="125" w:left="263" w:firstLineChars="100" w:firstLine="210"/>
        <w:jc w:val="left"/>
        <w:rPr>
          <w:rFonts w:ascii="ＭＳ 明朝" w:eastAsia="ＭＳ 明朝" w:hAnsi="ＭＳ 明朝"/>
        </w:rPr>
      </w:pPr>
      <w:r w:rsidRPr="00D4643E">
        <w:rPr>
          <w:rFonts w:ascii="ＭＳ 明朝" w:eastAsia="ＭＳ 明朝" w:hAnsi="ＭＳ 明朝" w:hint="eastAsia"/>
        </w:rPr>
        <w:t>・コンビナート地区全体としての防災力の向上を図ること</w:t>
      </w:r>
    </w:p>
    <w:p w14:paraId="3E876456" w14:textId="77777777" w:rsidR="00D4643E" w:rsidRPr="00D4643E" w:rsidRDefault="00D4643E" w:rsidP="00BA14DC">
      <w:pPr>
        <w:ind w:leftChars="125" w:left="263" w:firstLineChars="100" w:firstLine="210"/>
        <w:rPr>
          <w:rFonts w:ascii="ＭＳ 明朝" w:eastAsia="ＭＳ 明朝" w:hAnsi="ＭＳ 明朝"/>
        </w:rPr>
      </w:pPr>
    </w:p>
    <w:p w14:paraId="6B2104DE" w14:textId="77777777" w:rsidR="007E04F7" w:rsidRDefault="00D4643E" w:rsidP="00D4643E">
      <w:pPr>
        <w:ind w:leftChars="125" w:left="263" w:firstLineChars="100" w:firstLine="210"/>
        <w:rPr>
          <w:rFonts w:ascii="ＭＳ 明朝" w:eastAsia="ＭＳ 明朝" w:hAnsi="ＭＳ 明朝"/>
        </w:rPr>
      </w:pPr>
      <w:r>
        <w:rPr>
          <w:rFonts w:ascii="ＭＳ 明朝" w:eastAsia="ＭＳ 明朝" w:hAnsi="ＭＳ 明朝" w:hint="eastAsia"/>
        </w:rPr>
        <w:t>特定事業所</w:t>
      </w:r>
      <w:r w:rsidR="007E04F7">
        <w:rPr>
          <w:rFonts w:ascii="ＭＳ 明朝" w:eastAsia="ＭＳ 明朝" w:hAnsi="ＭＳ 明朝" w:hint="eastAsia"/>
        </w:rPr>
        <w:t>は、設備の設置や移設等からなるハード面、計画や管理方法の見直し、訓練等からなるソフト面の両面から検討し、対策を実施する。</w:t>
      </w:r>
    </w:p>
    <w:p w14:paraId="6CC49961" w14:textId="5DB93EEB" w:rsidR="007E04F7" w:rsidRDefault="00D4643E" w:rsidP="00D4643E">
      <w:pPr>
        <w:ind w:leftChars="100" w:left="210" w:firstLineChars="100" w:firstLine="210"/>
        <w:rPr>
          <w:rFonts w:ascii="ＭＳ 明朝" w:eastAsia="ＭＳ 明朝" w:hAnsi="ＭＳ 明朝"/>
        </w:rPr>
      </w:pPr>
      <w:r>
        <w:rPr>
          <w:rFonts w:ascii="ＭＳ 明朝" w:eastAsia="ＭＳ 明朝" w:hAnsi="ＭＳ 明朝" w:hint="eastAsia"/>
        </w:rPr>
        <w:t>また、ハード面での対策が必要な設備等について、一時的に</w:t>
      </w:r>
      <w:r w:rsidR="007E04F7" w:rsidRPr="00D61E6D">
        <w:rPr>
          <w:rFonts w:ascii="ＭＳ 明朝" w:eastAsia="ＭＳ 明朝" w:hAnsi="ＭＳ 明朝" w:hint="eastAsia"/>
        </w:rPr>
        <w:t>ソフト対策による代替措置を実施した場合</w:t>
      </w:r>
      <w:r>
        <w:rPr>
          <w:rFonts w:ascii="ＭＳ 明朝" w:eastAsia="ＭＳ 明朝" w:hAnsi="ＭＳ 明朝" w:hint="eastAsia"/>
        </w:rPr>
        <w:t>には</w:t>
      </w:r>
      <w:r w:rsidR="007E04F7" w:rsidRPr="00D61E6D">
        <w:rPr>
          <w:rFonts w:ascii="ＭＳ 明朝" w:eastAsia="ＭＳ 明朝" w:hAnsi="ＭＳ 明朝" w:hint="eastAsia"/>
        </w:rPr>
        <w:t>、</w:t>
      </w:r>
      <w:r>
        <w:rPr>
          <w:rFonts w:ascii="ＭＳ 明朝" w:eastAsia="ＭＳ 明朝" w:hAnsi="ＭＳ 明朝" w:hint="eastAsia"/>
        </w:rPr>
        <w:t>手順の整備や</w:t>
      </w:r>
      <w:r w:rsidR="007E04F7" w:rsidRPr="00D61E6D">
        <w:rPr>
          <w:rFonts w:ascii="ＭＳ 明朝" w:eastAsia="ＭＳ 明朝" w:hAnsi="ＭＳ 明朝" w:hint="eastAsia"/>
        </w:rPr>
        <w:t>訓練等で対策の</w:t>
      </w:r>
      <w:r w:rsidR="00C95F72">
        <w:rPr>
          <w:rFonts w:ascii="ＭＳ 明朝" w:eastAsia="ＭＳ 明朝" w:hAnsi="ＭＳ 明朝" w:hint="eastAsia"/>
        </w:rPr>
        <w:t>有効性及び</w:t>
      </w:r>
      <w:r w:rsidR="007E04F7" w:rsidRPr="00D61E6D">
        <w:rPr>
          <w:rFonts w:ascii="ＭＳ 明朝" w:eastAsia="ＭＳ 明朝" w:hAnsi="ＭＳ 明朝" w:hint="eastAsia"/>
        </w:rPr>
        <w:t>実効性を確認するとともに、ハード対策への移行について</w:t>
      </w:r>
      <w:r w:rsidR="007E04F7">
        <w:rPr>
          <w:rFonts w:ascii="ＭＳ 明朝" w:eastAsia="ＭＳ 明朝" w:hAnsi="ＭＳ 明朝" w:hint="eastAsia"/>
        </w:rPr>
        <w:t>継続的に検討する。</w:t>
      </w:r>
    </w:p>
    <w:p w14:paraId="4D3D0B42" w14:textId="77777777" w:rsidR="00F323B2" w:rsidRDefault="00F323B2" w:rsidP="00BA14DC">
      <w:pPr>
        <w:ind w:left="210" w:hangingChars="100" w:hanging="210"/>
        <w:rPr>
          <w:rFonts w:ascii="ＭＳ 明朝" w:eastAsia="ＭＳ 明朝" w:hAnsi="ＭＳ 明朝"/>
        </w:rPr>
      </w:pPr>
    </w:p>
    <w:p w14:paraId="39E5C7E8" w14:textId="65DB5ACA" w:rsidR="000759FD" w:rsidRPr="005459A7" w:rsidRDefault="00530343" w:rsidP="00796E60">
      <w:pPr>
        <w:rPr>
          <w:rFonts w:ascii="ＭＳ ゴシック" w:eastAsia="ＭＳ ゴシック" w:hAnsi="ＭＳ ゴシック"/>
          <w:b/>
        </w:rPr>
      </w:pPr>
      <w:r>
        <w:rPr>
          <w:rFonts w:ascii="ＭＳ ゴシック" w:eastAsia="ＭＳ ゴシック" w:hAnsi="ＭＳ ゴシック" w:hint="eastAsia"/>
          <w:b/>
        </w:rPr>
        <w:t>５</w:t>
      </w:r>
      <w:r w:rsidR="00680E39" w:rsidRPr="005459A7">
        <w:rPr>
          <w:rFonts w:ascii="ＭＳ ゴシック" w:eastAsia="ＭＳ ゴシック" w:hAnsi="ＭＳ ゴシック" w:hint="eastAsia"/>
          <w:b/>
        </w:rPr>
        <w:t xml:space="preserve">　</w:t>
      </w:r>
      <w:r w:rsidR="00826F64" w:rsidRPr="005459A7">
        <w:rPr>
          <w:rFonts w:ascii="ＭＳ ゴシック" w:eastAsia="ＭＳ ゴシック" w:hAnsi="ＭＳ ゴシック" w:hint="eastAsia"/>
          <w:b/>
        </w:rPr>
        <w:t>防災計画における</w:t>
      </w:r>
      <w:r w:rsidR="00680E39" w:rsidRPr="005459A7">
        <w:rPr>
          <w:rFonts w:ascii="ＭＳ ゴシック" w:eastAsia="ＭＳ ゴシック" w:hAnsi="ＭＳ ゴシック" w:hint="eastAsia"/>
          <w:b/>
        </w:rPr>
        <w:t>重点項目</w:t>
      </w:r>
    </w:p>
    <w:p w14:paraId="3F32DC75" w14:textId="1B6BE05B" w:rsidR="007E04F7" w:rsidRPr="007E04F7" w:rsidRDefault="007E04F7" w:rsidP="00796E60">
      <w:pPr>
        <w:rPr>
          <w:rFonts w:ascii="ＭＳ 明朝" w:eastAsia="ＭＳ 明朝" w:hAnsi="ＭＳ 明朝"/>
        </w:rPr>
      </w:pPr>
      <w:r>
        <w:rPr>
          <w:rFonts w:ascii="ＭＳ 明朝" w:eastAsia="ＭＳ 明朝" w:hAnsi="ＭＳ 明朝" w:hint="eastAsia"/>
        </w:rPr>
        <w:t xml:space="preserve">　</w:t>
      </w:r>
      <w:r w:rsidR="00530343">
        <w:rPr>
          <w:rFonts w:ascii="ＭＳ 明朝" w:eastAsia="ＭＳ 明朝" w:hAnsi="ＭＳ 明朝" w:hint="eastAsia"/>
        </w:rPr>
        <w:t>５</w:t>
      </w:r>
      <w:r>
        <w:rPr>
          <w:rFonts w:ascii="ＭＳ 明朝" w:eastAsia="ＭＳ 明朝" w:hAnsi="ＭＳ 明朝" w:hint="eastAsia"/>
        </w:rPr>
        <w:t>－１　重点項目の設定</w:t>
      </w:r>
    </w:p>
    <w:p w14:paraId="1D4051CB" w14:textId="77777777" w:rsidR="002245EA" w:rsidRDefault="006F7AD2" w:rsidP="00B82277">
      <w:pPr>
        <w:ind w:leftChars="200" w:left="420" w:firstLineChars="100" w:firstLine="210"/>
        <w:rPr>
          <w:rFonts w:ascii="ＭＳ 明朝" w:eastAsia="ＭＳ 明朝" w:hAnsi="ＭＳ 明朝"/>
        </w:rPr>
      </w:pPr>
      <w:r>
        <w:rPr>
          <w:rFonts w:ascii="ＭＳ 明朝" w:eastAsia="ＭＳ 明朝" w:hAnsi="ＭＳ 明朝" w:hint="eastAsia"/>
        </w:rPr>
        <w:t>防災計画</w:t>
      </w:r>
      <w:r w:rsidR="009E3F4A">
        <w:rPr>
          <w:rFonts w:ascii="ＭＳ 明朝" w:eastAsia="ＭＳ 明朝" w:hAnsi="ＭＳ 明朝" w:hint="eastAsia"/>
        </w:rPr>
        <w:t xml:space="preserve"> </w:t>
      </w:r>
      <w:r w:rsidR="00F0609A">
        <w:rPr>
          <w:rFonts w:ascii="ＭＳ 明朝" w:eastAsia="ＭＳ 明朝" w:hAnsi="ＭＳ 明朝" w:hint="eastAsia"/>
        </w:rPr>
        <w:t>第１章</w:t>
      </w:r>
      <w:r w:rsidR="009E3F4A">
        <w:rPr>
          <w:rFonts w:ascii="ＭＳ 明朝" w:eastAsia="ＭＳ 明朝" w:hAnsi="ＭＳ 明朝" w:hint="eastAsia"/>
        </w:rPr>
        <w:t xml:space="preserve"> </w:t>
      </w:r>
      <w:r w:rsidR="00F0609A">
        <w:rPr>
          <w:rFonts w:ascii="ＭＳ 明朝" w:eastAsia="ＭＳ 明朝" w:hAnsi="ＭＳ 明朝" w:hint="eastAsia"/>
        </w:rPr>
        <w:t>第２</w:t>
      </w:r>
      <w:r w:rsidR="009E3F4A">
        <w:rPr>
          <w:rFonts w:ascii="ＭＳ 明朝" w:eastAsia="ＭＳ 明朝" w:hAnsi="ＭＳ 明朝" w:hint="eastAsia"/>
        </w:rPr>
        <w:t xml:space="preserve">節 </w:t>
      </w:r>
      <w:r w:rsidR="00F0609A">
        <w:rPr>
          <w:rFonts w:ascii="ＭＳ 明朝" w:eastAsia="ＭＳ 明朝" w:hAnsi="ＭＳ 明朝" w:hint="eastAsia"/>
        </w:rPr>
        <w:t>基本方針</w:t>
      </w:r>
      <w:r w:rsidR="009E3F4A">
        <w:rPr>
          <w:rFonts w:ascii="ＭＳ 明朝" w:eastAsia="ＭＳ 明朝" w:hAnsi="ＭＳ 明朝" w:hint="eastAsia"/>
        </w:rPr>
        <w:t>では、「</w:t>
      </w:r>
      <w:r>
        <w:rPr>
          <w:rFonts w:ascii="ＭＳ 明朝" w:eastAsia="ＭＳ 明朝" w:hAnsi="ＭＳ 明朝" w:hint="eastAsia"/>
        </w:rPr>
        <w:t>特定事業</w:t>
      </w:r>
      <w:r w:rsidR="00F0609A">
        <w:rPr>
          <w:rFonts w:ascii="ＭＳ 明朝" w:eastAsia="ＭＳ 明朝" w:hAnsi="ＭＳ 明朝" w:hint="eastAsia"/>
        </w:rPr>
        <w:t>者</w:t>
      </w:r>
      <w:r>
        <w:rPr>
          <w:rFonts w:ascii="ＭＳ 明朝" w:eastAsia="ＭＳ 明朝" w:hAnsi="ＭＳ 明朝" w:hint="eastAsia"/>
        </w:rPr>
        <w:t>は、災害の発生及び拡大の防止に関し万全の措置を講ずべき責務を自覚し、防災計画に基づいて具体的措置を実施し、防災体制の充実強化に努める。</w:t>
      </w:r>
      <w:r w:rsidR="009E3F4A">
        <w:rPr>
          <w:rFonts w:ascii="ＭＳ 明朝" w:eastAsia="ＭＳ 明朝" w:hAnsi="ＭＳ 明朝" w:hint="eastAsia"/>
        </w:rPr>
        <w:t>」</w:t>
      </w:r>
      <w:r w:rsidR="00A064D6">
        <w:rPr>
          <w:rFonts w:ascii="ＭＳ 明朝" w:eastAsia="ＭＳ 明朝" w:hAnsi="ＭＳ 明朝" w:hint="eastAsia"/>
        </w:rPr>
        <w:t>と定めてい</w:t>
      </w:r>
      <w:r w:rsidR="009E3F4A">
        <w:rPr>
          <w:rFonts w:ascii="ＭＳ 明朝" w:eastAsia="ＭＳ 明朝" w:hAnsi="ＭＳ 明朝" w:hint="eastAsia"/>
        </w:rPr>
        <w:t>る。</w:t>
      </w:r>
    </w:p>
    <w:p w14:paraId="478E91B1" w14:textId="77777777" w:rsidR="006C3537" w:rsidRDefault="00697ABC" w:rsidP="00B82277">
      <w:pPr>
        <w:ind w:leftChars="200" w:left="420" w:firstLineChars="100" w:firstLine="210"/>
        <w:rPr>
          <w:rFonts w:ascii="ＭＳ 明朝" w:eastAsia="ＭＳ 明朝" w:hAnsi="ＭＳ 明朝"/>
        </w:rPr>
      </w:pPr>
      <w:r>
        <w:rPr>
          <w:rFonts w:ascii="ＭＳ 明朝" w:eastAsia="ＭＳ 明朝" w:hAnsi="ＭＳ 明朝" w:hint="eastAsia"/>
        </w:rPr>
        <w:t>防災本部は、防災計画を着実に推進し、実効性を高めるため、特別防災区域内に立地する特定事業所が優先的に実施すべき対策を重点項目として設定</w:t>
      </w:r>
      <w:r w:rsidR="009E3F4A">
        <w:rPr>
          <w:rFonts w:ascii="ＭＳ 明朝" w:eastAsia="ＭＳ 明朝" w:hAnsi="ＭＳ 明朝" w:hint="eastAsia"/>
        </w:rPr>
        <w:t>し</w:t>
      </w:r>
      <w:r w:rsidR="006C3537">
        <w:rPr>
          <w:rFonts w:ascii="ＭＳ 明朝" w:eastAsia="ＭＳ 明朝" w:hAnsi="ＭＳ 明朝" w:hint="eastAsia"/>
        </w:rPr>
        <w:t>た。</w:t>
      </w:r>
    </w:p>
    <w:p w14:paraId="43780EF0" w14:textId="77777777" w:rsidR="007E04F7" w:rsidRPr="00FD23D2" w:rsidRDefault="001B5463" w:rsidP="00D4643E">
      <w:pPr>
        <w:ind w:leftChars="200" w:left="420" w:firstLineChars="100" w:firstLine="210"/>
        <w:rPr>
          <w:rFonts w:ascii="ＭＳ 明朝" w:eastAsia="ＭＳ 明朝" w:hAnsi="ＭＳ 明朝"/>
        </w:rPr>
      </w:pPr>
      <w:r>
        <w:rPr>
          <w:rFonts w:ascii="ＭＳ 明朝" w:eastAsia="ＭＳ 明朝" w:hAnsi="ＭＳ 明朝" w:hint="eastAsia"/>
        </w:rPr>
        <w:t>特定事業所は</w:t>
      </w:r>
      <w:r w:rsidR="00A064D6">
        <w:rPr>
          <w:rFonts w:ascii="ＭＳ 明朝" w:eastAsia="ＭＳ 明朝" w:hAnsi="ＭＳ 明朝" w:hint="eastAsia"/>
        </w:rPr>
        <w:t>その達成に向けて</w:t>
      </w:r>
      <w:r w:rsidR="009E3F4A">
        <w:rPr>
          <w:rFonts w:ascii="ＭＳ 明朝" w:eastAsia="ＭＳ 明朝" w:hAnsi="ＭＳ 明朝" w:hint="eastAsia"/>
        </w:rPr>
        <w:t>、</w:t>
      </w:r>
      <w:r>
        <w:rPr>
          <w:rFonts w:ascii="ＭＳ 明朝" w:eastAsia="ＭＳ 明朝" w:hAnsi="ＭＳ 明朝" w:hint="eastAsia"/>
        </w:rPr>
        <w:t>平成27年度</w:t>
      </w:r>
      <w:r w:rsidR="00A064D6">
        <w:rPr>
          <w:rFonts w:ascii="ＭＳ 明朝" w:eastAsia="ＭＳ 明朝" w:hAnsi="ＭＳ 明朝" w:hint="eastAsia"/>
        </w:rPr>
        <w:t>から</w:t>
      </w:r>
      <w:r w:rsidR="006C3537">
        <w:rPr>
          <w:rFonts w:ascii="ＭＳ 明朝" w:eastAsia="ＭＳ 明朝" w:hAnsi="ＭＳ 明朝" w:hint="eastAsia"/>
        </w:rPr>
        <w:t>令和５年度までの９年間、</w:t>
      </w:r>
      <w:r w:rsidR="00826F64">
        <w:rPr>
          <w:rFonts w:ascii="ＭＳ 明朝" w:eastAsia="ＭＳ 明朝" w:hAnsi="ＭＳ 明朝" w:hint="eastAsia"/>
        </w:rPr>
        <w:t>重点項目に</w:t>
      </w:r>
      <w:r>
        <w:rPr>
          <w:rFonts w:ascii="ＭＳ 明朝" w:eastAsia="ＭＳ 明朝" w:hAnsi="ＭＳ 明朝" w:hint="eastAsia"/>
        </w:rPr>
        <w:t>取り組んできたところである。</w:t>
      </w:r>
      <w:r w:rsidR="00FD23D2">
        <w:rPr>
          <w:rFonts w:ascii="ＭＳ 明朝" w:eastAsia="ＭＳ 明朝" w:hAnsi="ＭＳ 明朝" w:hint="eastAsia"/>
        </w:rPr>
        <w:t>その結果、多くの事業所で対策が進んでいる</w:t>
      </w:r>
      <w:r w:rsidR="00595884">
        <w:rPr>
          <w:rFonts w:ascii="ＭＳ 明朝" w:eastAsia="ＭＳ 明朝" w:hAnsi="ＭＳ 明朝" w:hint="eastAsia"/>
        </w:rPr>
        <w:t>。</w:t>
      </w:r>
    </w:p>
    <w:p w14:paraId="6FE1ECA5" w14:textId="1D6FD6B1" w:rsidR="007E04F7" w:rsidRDefault="00530343" w:rsidP="00BA14DC">
      <w:pPr>
        <w:ind w:leftChars="100" w:left="210"/>
        <w:rPr>
          <w:rFonts w:ascii="ＭＳ 明朝" w:eastAsia="ＭＳ 明朝" w:hAnsi="ＭＳ 明朝"/>
        </w:rPr>
      </w:pPr>
      <w:r>
        <w:rPr>
          <w:rFonts w:ascii="ＭＳ 明朝" w:eastAsia="ＭＳ 明朝" w:hAnsi="ＭＳ 明朝" w:hint="eastAsia"/>
        </w:rPr>
        <w:lastRenderedPageBreak/>
        <w:t>５</w:t>
      </w:r>
      <w:r w:rsidR="006C3537">
        <w:rPr>
          <w:rFonts w:ascii="ＭＳ 明朝" w:eastAsia="ＭＳ 明朝" w:hAnsi="ＭＳ 明朝" w:hint="eastAsia"/>
        </w:rPr>
        <w:t xml:space="preserve">－２　</w:t>
      </w:r>
      <w:r w:rsidR="00830F0D">
        <w:rPr>
          <w:rFonts w:ascii="ＭＳ 明朝" w:eastAsia="ＭＳ 明朝" w:hAnsi="ＭＳ 明朝" w:hint="eastAsia"/>
        </w:rPr>
        <w:t>引き続き取り組む</w:t>
      </w:r>
      <w:r w:rsidR="00855D36">
        <w:rPr>
          <w:rFonts w:ascii="ＭＳ 明朝" w:eastAsia="ＭＳ 明朝" w:hAnsi="ＭＳ 明朝" w:hint="eastAsia"/>
        </w:rPr>
        <w:t>対策</w:t>
      </w:r>
    </w:p>
    <w:p w14:paraId="49405F84" w14:textId="77777777" w:rsidR="008E5487" w:rsidRDefault="008A07B5" w:rsidP="008E5487">
      <w:pPr>
        <w:ind w:leftChars="200" w:left="420" w:firstLineChars="100" w:firstLine="210"/>
        <w:rPr>
          <w:rFonts w:ascii="ＭＳ 明朝" w:eastAsia="ＭＳ 明朝" w:hAnsi="ＭＳ 明朝"/>
        </w:rPr>
      </w:pPr>
      <w:r w:rsidRPr="008E5487">
        <w:rPr>
          <w:rFonts w:ascii="ＭＳ 明朝" w:eastAsia="ＭＳ 明朝" w:hAnsi="ＭＳ 明朝" w:hint="eastAsia"/>
        </w:rPr>
        <w:t>本ガイドライン</w:t>
      </w:r>
      <w:r w:rsidR="008E5487">
        <w:rPr>
          <w:rFonts w:ascii="ＭＳ 明朝" w:eastAsia="ＭＳ 明朝" w:hAnsi="ＭＳ 明朝" w:hint="eastAsia"/>
        </w:rPr>
        <w:t>は</w:t>
      </w:r>
      <w:r w:rsidRPr="008E5487">
        <w:rPr>
          <w:rFonts w:ascii="ＭＳ 明朝" w:eastAsia="ＭＳ 明朝" w:hAnsi="ＭＳ 明朝" w:hint="eastAsia"/>
        </w:rPr>
        <w:t>、</w:t>
      </w:r>
      <w:r w:rsidR="008E5487" w:rsidRPr="00826F64">
        <w:rPr>
          <w:rFonts w:ascii="ＭＳ 明朝" w:eastAsia="ＭＳ 明朝" w:hAnsi="ＭＳ 明朝" w:hint="eastAsia"/>
          <w:b/>
          <w:u w:val="single"/>
        </w:rPr>
        <w:t>これまで特定事業所が</w:t>
      </w:r>
      <w:r w:rsidR="008E5487" w:rsidRPr="008E5487">
        <w:rPr>
          <w:rFonts w:ascii="ＭＳ 明朝" w:eastAsia="ＭＳ 明朝" w:hAnsi="ＭＳ 明朝" w:hint="eastAsia"/>
          <w:b/>
          <w:u w:val="single"/>
        </w:rPr>
        <w:t>第１期から第３期までに</w:t>
      </w:r>
      <w:r w:rsidR="008E5487" w:rsidRPr="00826F64">
        <w:rPr>
          <w:rFonts w:ascii="ＭＳ 明朝" w:eastAsia="ＭＳ 明朝" w:hAnsi="ＭＳ 明朝" w:hint="eastAsia"/>
          <w:b/>
          <w:u w:val="single"/>
        </w:rPr>
        <w:t>実施してきた</w:t>
      </w:r>
      <w:r w:rsidR="00830F0D">
        <w:rPr>
          <w:rFonts w:ascii="ＭＳ 明朝" w:eastAsia="ＭＳ 明朝" w:hAnsi="ＭＳ 明朝" w:hint="eastAsia"/>
          <w:b/>
          <w:u w:val="single"/>
        </w:rPr>
        <w:t>対策（重点項目）を、引き続き</w:t>
      </w:r>
      <w:r w:rsidR="008E5487">
        <w:rPr>
          <w:rFonts w:ascii="ＭＳ 明朝" w:eastAsia="ＭＳ 明朝" w:hAnsi="ＭＳ 明朝" w:hint="eastAsia"/>
          <w:b/>
          <w:u w:val="single"/>
        </w:rPr>
        <w:t>取り組んでいくべき対策として位置付けており、</w:t>
      </w:r>
      <w:r w:rsidR="008E5487" w:rsidRPr="008E5487">
        <w:rPr>
          <w:rFonts w:ascii="ＭＳ 明朝" w:eastAsia="ＭＳ 明朝" w:hAnsi="ＭＳ 明朝" w:hint="eastAsia"/>
        </w:rPr>
        <w:t>特定事業所は、</w:t>
      </w:r>
      <w:r w:rsidR="008E5487">
        <w:rPr>
          <w:rFonts w:ascii="ＭＳ 明朝" w:eastAsia="ＭＳ 明朝" w:hAnsi="ＭＳ 明朝" w:hint="eastAsia"/>
        </w:rPr>
        <w:t>第３期対策期間終了後（令和６年度以降）も継続して実施していくこととなる。</w:t>
      </w:r>
    </w:p>
    <w:p w14:paraId="459D223F" w14:textId="5B9B6C9D" w:rsidR="004F03CE" w:rsidRDefault="004F03CE" w:rsidP="00BA14DC">
      <w:pPr>
        <w:ind w:leftChars="200" w:left="420" w:firstLineChars="100" w:firstLine="210"/>
        <w:rPr>
          <w:rFonts w:ascii="ＭＳ 明朝" w:eastAsia="ＭＳ 明朝" w:hAnsi="ＭＳ 明朝"/>
        </w:rPr>
      </w:pPr>
      <w:r>
        <w:rPr>
          <w:rFonts w:ascii="ＭＳ 明朝" w:eastAsia="ＭＳ 明朝" w:hAnsi="ＭＳ 明朝" w:hint="eastAsia"/>
        </w:rPr>
        <w:t>本ガイドライン</w:t>
      </w:r>
      <w:r w:rsidR="00C95F72">
        <w:rPr>
          <w:rFonts w:ascii="ＭＳ 明朝" w:eastAsia="ＭＳ 明朝" w:hAnsi="ＭＳ 明朝" w:hint="eastAsia"/>
        </w:rPr>
        <w:t>５－３</w:t>
      </w:r>
      <w:r w:rsidR="00826F64">
        <w:rPr>
          <w:rFonts w:ascii="ＭＳ 明朝" w:eastAsia="ＭＳ 明朝" w:hAnsi="ＭＳ 明朝" w:hint="eastAsia"/>
        </w:rPr>
        <w:t>では</w:t>
      </w:r>
      <w:r>
        <w:rPr>
          <w:rFonts w:ascii="ＭＳ 明朝" w:eastAsia="ＭＳ 明朝" w:hAnsi="ＭＳ 明朝" w:hint="eastAsia"/>
        </w:rPr>
        <w:t>、対策</w:t>
      </w:r>
      <w:r w:rsidR="00FD23D2">
        <w:rPr>
          <w:rFonts w:ascii="ＭＳ 明朝" w:eastAsia="ＭＳ 明朝" w:hAnsi="ＭＳ 明朝" w:hint="eastAsia"/>
        </w:rPr>
        <w:t>項目ごとに</w:t>
      </w:r>
      <w:r w:rsidR="008A07B5">
        <w:rPr>
          <w:rFonts w:ascii="ＭＳ 明朝" w:eastAsia="ＭＳ 明朝" w:hAnsi="ＭＳ 明朝" w:hint="eastAsia"/>
        </w:rPr>
        <w:t>目的や</w:t>
      </w:r>
      <w:r w:rsidR="00697ABC">
        <w:rPr>
          <w:rFonts w:ascii="ＭＳ 明朝" w:eastAsia="ＭＳ 明朝" w:hAnsi="ＭＳ 明朝" w:hint="eastAsia"/>
        </w:rPr>
        <w:t>取組</w:t>
      </w:r>
      <w:r w:rsidR="006C3537">
        <w:rPr>
          <w:rFonts w:ascii="ＭＳ 明朝" w:eastAsia="ＭＳ 明朝" w:hAnsi="ＭＳ 明朝" w:hint="eastAsia"/>
        </w:rPr>
        <w:t>概要</w:t>
      </w:r>
      <w:r w:rsidR="00595884">
        <w:rPr>
          <w:rFonts w:ascii="ＭＳ 明朝" w:eastAsia="ＭＳ 明朝" w:hAnsi="ＭＳ 明朝" w:hint="eastAsia"/>
        </w:rPr>
        <w:t>について</w:t>
      </w:r>
      <w:r w:rsidR="00A064D6">
        <w:rPr>
          <w:rFonts w:ascii="ＭＳ 明朝" w:eastAsia="ＭＳ 明朝" w:hAnsi="ＭＳ 明朝" w:hint="eastAsia"/>
        </w:rPr>
        <w:t>とり</w:t>
      </w:r>
      <w:r w:rsidR="00826F64">
        <w:rPr>
          <w:rFonts w:ascii="ＭＳ 明朝" w:eastAsia="ＭＳ 明朝" w:hAnsi="ＭＳ 明朝" w:hint="eastAsia"/>
        </w:rPr>
        <w:t>まとめている</w:t>
      </w:r>
      <w:r w:rsidR="00595884">
        <w:rPr>
          <w:rFonts w:ascii="ＭＳ 明朝" w:eastAsia="ＭＳ 明朝" w:hAnsi="ＭＳ 明朝" w:hint="eastAsia"/>
        </w:rPr>
        <w:t>。</w:t>
      </w:r>
    </w:p>
    <w:p w14:paraId="383795D1" w14:textId="7104A287" w:rsidR="004F03CE" w:rsidRDefault="00172527" w:rsidP="00BA14DC">
      <w:pPr>
        <w:ind w:leftChars="200" w:left="420" w:firstLineChars="100" w:firstLine="210"/>
        <w:rPr>
          <w:rFonts w:ascii="ＭＳ 明朝" w:eastAsia="ＭＳ 明朝" w:hAnsi="ＭＳ 明朝"/>
        </w:rPr>
      </w:pPr>
      <w:r>
        <w:rPr>
          <w:rFonts w:ascii="ＭＳ 明朝" w:eastAsia="ＭＳ 明朝" w:hAnsi="ＭＳ 明朝" w:hint="eastAsia"/>
        </w:rPr>
        <w:t>これまで重点項目の達成に向けて取り組まれてきた特定事業所におかれては、今後も継続して防災・減災対策に取り組</w:t>
      </w:r>
      <w:r w:rsidR="009D57C5">
        <w:rPr>
          <w:rFonts w:ascii="ＭＳ 明朝" w:eastAsia="ＭＳ 明朝" w:hAnsi="ＭＳ 明朝" w:hint="eastAsia"/>
        </w:rPr>
        <w:t>んでいただき</w:t>
      </w:r>
      <w:r>
        <w:rPr>
          <w:rFonts w:ascii="ＭＳ 明朝" w:eastAsia="ＭＳ 明朝" w:hAnsi="ＭＳ 明朝" w:hint="eastAsia"/>
        </w:rPr>
        <w:t>たい。</w:t>
      </w:r>
    </w:p>
    <w:p w14:paraId="477B3EFA" w14:textId="77777777" w:rsidR="00172527" w:rsidRDefault="00172527" w:rsidP="00BA14DC">
      <w:pPr>
        <w:ind w:leftChars="200" w:left="420" w:firstLineChars="100" w:firstLine="210"/>
        <w:rPr>
          <w:rFonts w:ascii="ＭＳ 明朝" w:eastAsia="ＭＳ 明朝" w:hAnsi="ＭＳ 明朝"/>
        </w:rPr>
      </w:pPr>
      <w:r>
        <w:rPr>
          <w:rFonts w:ascii="ＭＳ 明朝" w:eastAsia="ＭＳ 明朝" w:hAnsi="ＭＳ 明朝" w:hint="eastAsia"/>
        </w:rPr>
        <w:t>また、</w:t>
      </w:r>
      <w:r w:rsidR="00AB26DC">
        <w:rPr>
          <w:rFonts w:ascii="ＭＳ 明朝" w:eastAsia="ＭＳ 明朝" w:hAnsi="ＭＳ 明朝" w:hint="eastAsia"/>
        </w:rPr>
        <w:t>今後、</w:t>
      </w:r>
      <w:r w:rsidR="00AB26DC" w:rsidRPr="00555C88">
        <w:rPr>
          <w:rFonts w:ascii="ＭＳ 明朝" w:eastAsia="ＭＳ 明朝" w:hAnsi="ＭＳ 明朝" w:hint="eastAsia"/>
        </w:rPr>
        <w:t>特別防災区域</w:t>
      </w:r>
      <w:r w:rsidR="00AB26DC">
        <w:rPr>
          <w:rFonts w:ascii="ＭＳ 明朝" w:eastAsia="ＭＳ 明朝" w:hAnsi="ＭＳ 明朝" w:hint="eastAsia"/>
        </w:rPr>
        <w:t>に新たに事業所を設置する事業所においても同様に取り組んでいただくものである。</w:t>
      </w:r>
    </w:p>
    <w:p w14:paraId="5E2BE4AB" w14:textId="77777777" w:rsidR="00014B22" w:rsidRDefault="00014B22" w:rsidP="00BA14DC">
      <w:pPr>
        <w:ind w:leftChars="200" w:left="420" w:firstLineChars="100" w:firstLine="210"/>
        <w:rPr>
          <w:rFonts w:ascii="ＭＳ 明朝" w:eastAsia="ＭＳ 明朝" w:hAnsi="ＭＳ 明朝"/>
        </w:rPr>
      </w:pPr>
      <w:r>
        <w:rPr>
          <w:rFonts w:ascii="ＭＳ 明朝" w:eastAsia="ＭＳ 明朝" w:hAnsi="ＭＳ 明朝" w:hint="eastAsia"/>
        </w:rPr>
        <w:t>重点項目の達成は</w:t>
      </w:r>
      <w:r w:rsidR="00A064D6">
        <w:rPr>
          <w:rFonts w:ascii="ＭＳ 明朝" w:eastAsia="ＭＳ 明朝" w:hAnsi="ＭＳ 明朝" w:hint="eastAsia"/>
        </w:rPr>
        <w:t>最終的な</w:t>
      </w:r>
      <w:r w:rsidR="005B093B">
        <w:rPr>
          <w:rFonts w:ascii="ＭＳ 明朝" w:eastAsia="ＭＳ 明朝" w:hAnsi="ＭＳ 明朝" w:hint="eastAsia"/>
        </w:rPr>
        <w:t>目標</w:t>
      </w:r>
      <w:r>
        <w:rPr>
          <w:rFonts w:ascii="ＭＳ 明朝" w:eastAsia="ＭＳ 明朝" w:hAnsi="ＭＳ 明朝" w:hint="eastAsia"/>
        </w:rPr>
        <w:t>ではなく、日々の業務</w:t>
      </w:r>
      <w:r w:rsidR="00A064D6">
        <w:rPr>
          <w:rFonts w:ascii="ＭＳ 明朝" w:eastAsia="ＭＳ 明朝" w:hAnsi="ＭＳ 明朝" w:hint="eastAsia"/>
        </w:rPr>
        <w:t>での</w:t>
      </w:r>
      <w:r>
        <w:rPr>
          <w:rFonts w:ascii="ＭＳ 明朝" w:eastAsia="ＭＳ 明朝" w:hAnsi="ＭＳ 明朝" w:hint="eastAsia"/>
        </w:rPr>
        <w:t>気づき事項や訓練</w:t>
      </w:r>
      <w:r w:rsidR="00A064D6">
        <w:rPr>
          <w:rFonts w:ascii="ＭＳ 明朝" w:eastAsia="ＭＳ 明朝" w:hAnsi="ＭＳ 明朝" w:hint="eastAsia"/>
        </w:rPr>
        <w:t>における</w:t>
      </w:r>
      <w:r>
        <w:rPr>
          <w:rFonts w:ascii="ＭＳ 明朝" w:eastAsia="ＭＳ 明朝" w:hAnsi="ＭＳ 明朝" w:hint="eastAsia"/>
        </w:rPr>
        <w:t>改善点</w:t>
      </w:r>
      <w:r w:rsidR="00A064D6">
        <w:rPr>
          <w:rFonts w:ascii="ＭＳ 明朝" w:eastAsia="ＭＳ 明朝" w:hAnsi="ＭＳ 明朝" w:hint="eastAsia"/>
        </w:rPr>
        <w:t>や反省点</w:t>
      </w:r>
      <w:r>
        <w:rPr>
          <w:rFonts w:ascii="ＭＳ 明朝" w:eastAsia="ＭＳ 明朝" w:hAnsi="ＭＳ 明朝" w:hint="eastAsia"/>
        </w:rPr>
        <w:t>等を盛り込んでいきながら</w:t>
      </w:r>
      <w:r w:rsidR="005B093B">
        <w:rPr>
          <w:rFonts w:ascii="ＭＳ 明朝" w:eastAsia="ＭＳ 明朝" w:hAnsi="ＭＳ 明朝" w:hint="eastAsia"/>
        </w:rPr>
        <w:t>フォローアップや</w:t>
      </w:r>
      <w:r>
        <w:rPr>
          <w:rFonts w:ascii="ＭＳ 明朝" w:eastAsia="ＭＳ 明朝" w:hAnsi="ＭＳ 明朝" w:hint="eastAsia"/>
        </w:rPr>
        <w:t>ブラッシュアップ</w:t>
      </w:r>
      <w:r w:rsidR="005B093B">
        <w:rPr>
          <w:rFonts w:ascii="ＭＳ 明朝" w:eastAsia="ＭＳ 明朝" w:hAnsi="ＭＳ 明朝" w:hint="eastAsia"/>
        </w:rPr>
        <w:t>を行って</w:t>
      </w:r>
      <w:r>
        <w:rPr>
          <w:rFonts w:ascii="ＭＳ 明朝" w:eastAsia="ＭＳ 明朝" w:hAnsi="ＭＳ 明朝" w:hint="eastAsia"/>
        </w:rPr>
        <w:t>いくことが</w:t>
      </w:r>
      <w:r w:rsidR="00A064D6">
        <w:rPr>
          <w:rFonts w:ascii="ＭＳ 明朝" w:eastAsia="ＭＳ 明朝" w:hAnsi="ＭＳ 明朝" w:hint="eastAsia"/>
        </w:rPr>
        <w:t>重要</w:t>
      </w:r>
      <w:r>
        <w:rPr>
          <w:rFonts w:ascii="ＭＳ 明朝" w:eastAsia="ＭＳ 明朝" w:hAnsi="ＭＳ 明朝" w:hint="eastAsia"/>
        </w:rPr>
        <w:t>である。</w:t>
      </w:r>
    </w:p>
    <w:p w14:paraId="54F06AE2" w14:textId="77777777" w:rsidR="00FD23D2" w:rsidRDefault="00FD23D2" w:rsidP="00BA14DC">
      <w:pPr>
        <w:ind w:leftChars="200" w:left="420" w:firstLineChars="100" w:firstLine="210"/>
        <w:rPr>
          <w:rFonts w:ascii="ＭＳ 明朝" w:eastAsia="ＭＳ 明朝" w:hAnsi="ＭＳ 明朝"/>
        </w:rPr>
      </w:pPr>
      <w:r>
        <w:rPr>
          <w:rFonts w:ascii="ＭＳ 明朝" w:eastAsia="ＭＳ 明朝" w:hAnsi="ＭＳ 明朝" w:hint="eastAsia"/>
        </w:rPr>
        <w:t>また、今後の法改正等に伴う新たに取り組むべき項目</w:t>
      </w:r>
      <w:r w:rsidR="00673E18">
        <w:rPr>
          <w:rFonts w:ascii="ＭＳ 明朝" w:eastAsia="ＭＳ 明朝" w:hAnsi="ＭＳ 明朝" w:hint="eastAsia"/>
        </w:rPr>
        <w:t>の追加や</w:t>
      </w:r>
      <w:r>
        <w:rPr>
          <w:rFonts w:ascii="ＭＳ 明朝" w:eastAsia="ＭＳ 明朝" w:hAnsi="ＭＳ 明朝" w:hint="eastAsia"/>
        </w:rPr>
        <w:t>、ＡＩやＩｏＴ等の技術進展による</w:t>
      </w:r>
      <w:r w:rsidR="00673E18">
        <w:rPr>
          <w:rFonts w:ascii="ＭＳ 明朝" w:eastAsia="ＭＳ 明朝" w:hAnsi="ＭＳ 明朝" w:hint="eastAsia"/>
        </w:rPr>
        <w:t>良好</w:t>
      </w:r>
      <w:r>
        <w:rPr>
          <w:rFonts w:ascii="ＭＳ 明朝" w:eastAsia="ＭＳ 明朝" w:hAnsi="ＭＳ 明朝" w:hint="eastAsia"/>
        </w:rPr>
        <w:t>事例</w:t>
      </w:r>
      <w:r w:rsidR="00673E18">
        <w:rPr>
          <w:rFonts w:ascii="ＭＳ 明朝" w:eastAsia="ＭＳ 明朝" w:hAnsi="ＭＳ 明朝" w:hint="eastAsia"/>
        </w:rPr>
        <w:t>の水平展開等、必要に応じて更新していく。</w:t>
      </w:r>
    </w:p>
    <w:p w14:paraId="2641361F" w14:textId="77777777" w:rsidR="00FD23D2" w:rsidRPr="00FD23D2" w:rsidRDefault="00FD23D2" w:rsidP="00BA14DC">
      <w:pPr>
        <w:ind w:leftChars="200" w:left="420" w:firstLineChars="100" w:firstLine="210"/>
        <w:rPr>
          <w:rFonts w:ascii="ＭＳ 明朝" w:eastAsia="ＭＳ 明朝" w:hAnsi="ＭＳ 明朝"/>
        </w:rPr>
      </w:pPr>
    </w:p>
    <w:p w14:paraId="2EC60AD2" w14:textId="77777777" w:rsidR="009E3F4A" w:rsidRPr="00BA14DC" w:rsidRDefault="00A90A33" w:rsidP="00B82277">
      <w:pPr>
        <w:jc w:val="center"/>
        <w:rPr>
          <w:rFonts w:ascii="ＭＳ 明朝" w:eastAsia="ＭＳ 明朝" w:hAnsi="ＭＳ 明朝"/>
          <w:b/>
        </w:rPr>
      </w:pPr>
      <w:r w:rsidRPr="00BA14DC">
        <w:rPr>
          <w:rFonts w:ascii="ＭＳ 明朝" w:eastAsia="ＭＳ 明朝" w:hAnsi="ＭＳ 明朝" w:hint="eastAsia"/>
          <w:b/>
        </w:rPr>
        <w:t>重点項目</w:t>
      </w:r>
      <w:r w:rsidR="00172527">
        <w:rPr>
          <w:rFonts w:ascii="ＭＳ 明朝" w:eastAsia="ＭＳ 明朝" w:hAnsi="ＭＳ 明朝" w:hint="eastAsia"/>
          <w:b/>
        </w:rPr>
        <w:t>一覧</w:t>
      </w:r>
    </w:p>
    <w:tbl>
      <w:tblPr>
        <w:tblStyle w:val="ab"/>
        <w:tblpPr w:leftFromText="142" w:rightFromText="142" w:vertAnchor="text" w:horzAnchor="margin" w:tblpY="50"/>
        <w:tblW w:w="8675" w:type="dxa"/>
        <w:tblLook w:val="04A0" w:firstRow="1" w:lastRow="0" w:firstColumn="1" w:lastColumn="0" w:noHBand="0" w:noVBand="1"/>
      </w:tblPr>
      <w:tblGrid>
        <w:gridCol w:w="5840"/>
        <w:gridCol w:w="1701"/>
        <w:gridCol w:w="1134"/>
      </w:tblGrid>
      <w:tr w:rsidR="00830F0D" w:rsidRPr="009E3F4A" w14:paraId="54BD20D6" w14:textId="77777777" w:rsidTr="00830F0D">
        <w:tc>
          <w:tcPr>
            <w:tcW w:w="5840" w:type="dxa"/>
            <w:tcMar>
              <w:top w:w="28" w:type="dxa"/>
              <w:bottom w:w="28" w:type="dxa"/>
            </w:tcMar>
          </w:tcPr>
          <w:p w14:paraId="7E99DFAB" w14:textId="77777777" w:rsidR="00830F0D" w:rsidRPr="00BA14DC" w:rsidRDefault="008C0548" w:rsidP="00D4643E">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重点</w:t>
            </w:r>
            <w:r w:rsidR="00830F0D" w:rsidRPr="00BA14DC">
              <w:rPr>
                <w:rFonts w:ascii="ＭＳ 明朝" w:eastAsia="ＭＳ 明朝" w:hAnsi="ＭＳ 明朝" w:hint="eastAsia"/>
                <w:color w:val="000000" w:themeColor="text1"/>
                <w:szCs w:val="21"/>
              </w:rPr>
              <w:t>項目</w:t>
            </w:r>
          </w:p>
        </w:tc>
        <w:tc>
          <w:tcPr>
            <w:tcW w:w="1701" w:type="dxa"/>
            <w:vAlign w:val="center"/>
          </w:tcPr>
          <w:p w14:paraId="7026AAF7" w14:textId="77777777" w:rsidR="00830F0D" w:rsidRPr="009E3F4A" w:rsidRDefault="008C0548" w:rsidP="00D4643E">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参照</w:t>
            </w:r>
          </w:p>
        </w:tc>
        <w:tc>
          <w:tcPr>
            <w:tcW w:w="1134" w:type="dxa"/>
          </w:tcPr>
          <w:p w14:paraId="1679ABB6" w14:textId="77777777" w:rsidR="00830F0D" w:rsidRDefault="00830F0D" w:rsidP="00D4643E">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備考</w:t>
            </w:r>
          </w:p>
        </w:tc>
      </w:tr>
      <w:tr w:rsidR="00830F0D" w:rsidRPr="009E3F4A" w14:paraId="08028354" w14:textId="77777777" w:rsidTr="00830F0D">
        <w:trPr>
          <w:trHeight w:val="182"/>
        </w:trPr>
        <w:tc>
          <w:tcPr>
            <w:tcW w:w="5840" w:type="dxa"/>
            <w:tcMar>
              <w:top w:w="28" w:type="dxa"/>
              <w:bottom w:w="28" w:type="dxa"/>
            </w:tcMar>
            <w:vAlign w:val="center"/>
          </w:tcPr>
          <w:p w14:paraId="76A182A9" w14:textId="77777777" w:rsidR="00830F0D"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w:t>
            </w:r>
            <w:r>
              <w:rPr>
                <w:rFonts w:ascii="ＭＳ 明朝" w:eastAsia="ＭＳ 明朝" w:hAnsi="ＭＳ 明朝"/>
                <w:color w:val="000000" w:themeColor="text1"/>
                <w:szCs w:val="21"/>
              </w:rPr>
              <w:t>)</w:t>
            </w:r>
            <w:r w:rsidRPr="000F35DB">
              <w:rPr>
                <w:rFonts w:ascii="ＭＳ 明朝" w:eastAsia="ＭＳ 明朝" w:hAnsi="ＭＳ 明朝" w:hint="eastAsia"/>
                <w:color w:val="000000" w:themeColor="text1"/>
                <w:szCs w:val="21"/>
              </w:rPr>
              <w:t>タンク配管への緊急遮断弁の設置</w:t>
            </w:r>
          </w:p>
          <w:p w14:paraId="2D1E9431" w14:textId="77777777" w:rsidR="00830F0D" w:rsidRPr="00BA14DC" w:rsidRDefault="00830F0D" w:rsidP="00D4643E">
            <w:pPr>
              <w:widowControl/>
              <w:spacing w:line="260" w:lineRule="exact"/>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（許可容量：500kl以上）</w:t>
            </w:r>
          </w:p>
        </w:tc>
        <w:tc>
          <w:tcPr>
            <w:tcW w:w="1701" w:type="dxa"/>
            <w:vAlign w:val="center"/>
          </w:tcPr>
          <w:p w14:paraId="0927ECF4" w14:textId="4AEFC80B" w:rsidR="00830F0D" w:rsidRPr="00B82277" w:rsidRDefault="00530343" w:rsidP="00830F0D">
            <w:pPr>
              <w:widowControl/>
              <w:spacing w:line="260" w:lineRule="exact"/>
              <w:jc w:val="center"/>
              <w:rPr>
                <w:rFonts w:ascii="ＭＳ 明朝" w:eastAsia="ＭＳ 明朝" w:hAnsi="ＭＳ 明朝"/>
                <w:noProof/>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noProof/>
                <w:color w:val="000000" w:themeColor="text1"/>
                <w:szCs w:val="21"/>
              </w:rPr>
              <w:t>（１）</w:t>
            </w:r>
          </w:p>
        </w:tc>
        <w:tc>
          <w:tcPr>
            <w:tcW w:w="1134" w:type="dxa"/>
          </w:tcPr>
          <w:p w14:paraId="5BB9F540" w14:textId="77777777" w:rsidR="00830F0D" w:rsidRDefault="00830F0D" w:rsidP="00D4643E">
            <w:pPr>
              <w:widowControl/>
              <w:spacing w:line="260" w:lineRule="exact"/>
              <w:jc w:val="center"/>
              <w:rPr>
                <w:rFonts w:ascii="ＭＳ 明朝" w:eastAsia="ＭＳ 明朝" w:hAnsi="ＭＳ 明朝"/>
                <w:noProof/>
                <w:color w:val="000000" w:themeColor="text1"/>
                <w:szCs w:val="21"/>
              </w:rPr>
            </w:pPr>
          </w:p>
        </w:tc>
      </w:tr>
      <w:tr w:rsidR="00830F0D" w:rsidRPr="009E3F4A" w14:paraId="111C3359" w14:textId="77777777" w:rsidTr="00830F0D">
        <w:trPr>
          <w:trHeight w:val="70"/>
        </w:trPr>
        <w:tc>
          <w:tcPr>
            <w:tcW w:w="5840" w:type="dxa"/>
            <w:tcMar>
              <w:top w:w="28" w:type="dxa"/>
              <w:bottom w:w="28" w:type="dxa"/>
            </w:tcMar>
            <w:vAlign w:val="center"/>
          </w:tcPr>
          <w:p w14:paraId="6374D048" w14:textId="77777777" w:rsidR="00830F0D" w:rsidRPr="00BA14DC"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2)</w:t>
            </w:r>
            <w:r w:rsidRPr="00BA14DC">
              <w:rPr>
                <w:rFonts w:ascii="ＭＳ 明朝" w:eastAsia="ＭＳ 明朝" w:hAnsi="ＭＳ 明朝" w:hint="eastAsia"/>
                <w:color w:val="000000" w:themeColor="text1"/>
                <w:szCs w:val="21"/>
              </w:rPr>
              <w:t>重要施設等の浸水対策</w:t>
            </w:r>
          </w:p>
        </w:tc>
        <w:tc>
          <w:tcPr>
            <w:tcW w:w="1701" w:type="dxa"/>
            <w:vAlign w:val="center"/>
          </w:tcPr>
          <w:p w14:paraId="13673ECA" w14:textId="4ABE4382" w:rsidR="00830F0D" w:rsidRPr="00B82277" w:rsidRDefault="00530343"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color w:val="000000" w:themeColor="text1"/>
                <w:szCs w:val="21"/>
              </w:rPr>
              <w:t>（２）</w:t>
            </w:r>
          </w:p>
        </w:tc>
        <w:tc>
          <w:tcPr>
            <w:tcW w:w="1134" w:type="dxa"/>
          </w:tcPr>
          <w:p w14:paraId="7AE07CAF" w14:textId="77777777" w:rsidR="00830F0D" w:rsidRDefault="00830F0D" w:rsidP="00D4643E">
            <w:pPr>
              <w:widowControl/>
              <w:spacing w:line="260" w:lineRule="exact"/>
              <w:jc w:val="center"/>
              <w:rPr>
                <w:rFonts w:ascii="ＭＳ 明朝" w:eastAsia="ＭＳ 明朝" w:hAnsi="ＭＳ 明朝"/>
                <w:color w:val="000000" w:themeColor="text1"/>
                <w:szCs w:val="21"/>
              </w:rPr>
            </w:pPr>
          </w:p>
        </w:tc>
      </w:tr>
      <w:tr w:rsidR="00830F0D" w:rsidRPr="009E3F4A" w14:paraId="6199C998" w14:textId="77777777" w:rsidTr="00830F0D">
        <w:trPr>
          <w:trHeight w:val="74"/>
        </w:trPr>
        <w:tc>
          <w:tcPr>
            <w:tcW w:w="5840" w:type="dxa"/>
            <w:tcMar>
              <w:top w:w="28" w:type="dxa"/>
              <w:bottom w:w="28" w:type="dxa"/>
            </w:tcMar>
            <w:vAlign w:val="center"/>
          </w:tcPr>
          <w:p w14:paraId="01EA94DC" w14:textId="77777777" w:rsidR="00830F0D" w:rsidRPr="00BA14DC"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3)</w:t>
            </w:r>
            <w:r w:rsidRPr="00BA14DC">
              <w:rPr>
                <w:rFonts w:ascii="ＭＳ 明朝" w:eastAsia="ＭＳ 明朝" w:hAnsi="ＭＳ 明朝" w:hint="eastAsia"/>
                <w:color w:val="000000" w:themeColor="text1"/>
                <w:szCs w:val="21"/>
              </w:rPr>
              <w:t>建物の地震・津波対策</w:t>
            </w:r>
          </w:p>
        </w:tc>
        <w:tc>
          <w:tcPr>
            <w:tcW w:w="1701" w:type="dxa"/>
            <w:vAlign w:val="center"/>
          </w:tcPr>
          <w:p w14:paraId="1F5D5FE4" w14:textId="4BF8E300" w:rsidR="00830F0D" w:rsidRPr="00B82277" w:rsidRDefault="00530343" w:rsidP="00830F0D">
            <w:pPr>
              <w:widowControl/>
              <w:spacing w:line="260" w:lineRule="exact"/>
              <w:jc w:val="center"/>
              <w:rPr>
                <w:rFonts w:ascii="ＭＳ 明朝" w:eastAsia="ＭＳ 明朝" w:hAnsi="ＭＳ 明朝"/>
                <w:bCs/>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bCs/>
                <w:color w:val="000000" w:themeColor="text1"/>
                <w:szCs w:val="21"/>
              </w:rPr>
              <w:t>（３）</w:t>
            </w:r>
          </w:p>
        </w:tc>
        <w:tc>
          <w:tcPr>
            <w:tcW w:w="1134" w:type="dxa"/>
          </w:tcPr>
          <w:p w14:paraId="5C34687F" w14:textId="77777777" w:rsidR="00830F0D" w:rsidRDefault="00830F0D" w:rsidP="00D4643E">
            <w:pPr>
              <w:widowControl/>
              <w:spacing w:line="260" w:lineRule="exact"/>
              <w:jc w:val="center"/>
              <w:rPr>
                <w:rFonts w:ascii="ＭＳ 明朝" w:eastAsia="ＭＳ 明朝" w:hAnsi="ＭＳ 明朝"/>
                <w:bCs/>
                <w:color w:val="000000" w:themeColor="text1"/>
                <w:szCs w:val="21"/>
              </w:rPr>
            </w:pPr>
          </w:p>
        </w:tc>
      </w:tr>
      <w:tr w:rsidR="00830F0D" w:rsidRPr="009E3F4A" w14:paraId="3B8EAF84" w14:textId="77777777" w:rsidTr="00830F0D">
        <w:trPr>
          <w:trHeight w:val="74"/>
        </w:trPr>
        <w:tc>
          <w:tcPr>
            <w:tcW w:w="5840" w:type="dxa"/>
            <w:tcMar>
              <w:top w:w="28" w:type="dxa"/>
              <w:bottom w:w="28" w:type="dxa"/>
            </w:tcMar>
            <w:vAlign w:val="center"/>
          </w:tcPr>
          <w:p w14:paraId="63D7B6EA" w14:textId="77777777" w:rsidR="00830F0D" w:rsidRPr="00BA14DC" w:rsidRDefault="00830F0D" w:rsidP="00D4643E">
            <w:pPr>
              <w:widowControl/>
              <w:spacing w:line="260" w:lineRule="exac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4)</w:t>
            </w:r>
            <w:r w:rsidRPr="0046229A">
              <w:rPr>
                <w:rFonts w:ascii="ＭＳ 明朝" w:eastAsia="ＭＳ 明朝" w:hAnsi="ＭＳ 明朝" w:hint="eastAsia"/>
                <w:szCs w:val="21"/>
              </w:rPr>
              <w:t>プラント保安における</w:t>
            </w:r>
            <w:r w:rsidRPr="0046229A">
              <w:rPr>
                <w:rFonts w:ascii="ＭＳ 明朝" w:eastAsia="ＭＳ 明朝" w:hAnsi="ＭＳ 明朝"/>
                <w:szCs w:val="21"/>
              </w:rPr>
              <w:t>IoT・AI利活用</w:t>
            </w:r>
          </w:p>
        </w:tc>
        <w:tc>
          <w:tcPr>
            <w:tcW w:w="1701" w:type="dxa"/>
            <w:vAlign w:val="center"/>
          </w:tcPr>
          <w:p w14:paraId="65912205" w14:textId="0567F6CF" w:rsidR="00830F0D" w:rsidRPr="00B82277" w:rsidRDefault="00530343"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color w:val="000000" w:themeColor="text1"/>
                <w:szCs w:val="21"/>
              </w:rPr>
              <w:t>（４）</w:t>
            </w:r>
          </w:p>
        </w:tc>
        <w:tc>
          <w:tcPr>
            <w:tcW w:w="1134" w:type="dxa"/>
          </w:tcPr>
          <w:p w14:paraId="0BD3130E" w14:textId="77777777" w:rsidR="00830F0D" w:rsidRPr="00E43546" w:rsidRDefault="00830F0D" w:rsidP="00D4643E">
            <w:pPr>
              <w:widowControl/>
              <w:spacing w:line="260" w:lineRule="exact"/>
              <w:jc w:val="center"/>
              <w:rPr>
                <w:rFonts w:ascii="ＭＳ 明朝" w:eastAsia="ＭＳ 明朝" w:hAnsi="ＭＳ 明朝"/>
                <w:color w:val="000000" w:themeColor="text1"/>
                <w:szCs w:val="21"/>
              </w:rPr>
            </w:pPr>
          </w:p>
        </w:tc>
      </w:tr>
      <w:tr w:rsidR="00830F0D" w:rsidRPr="009E3F4A" w14:paraId="10ED1E22" w14:textId="77777777" w:rsidTr="00830F0D">
        <w:trPr>
          <w:trHeight w:val="77"/>
        </w:trPr>
        <w:tc>
          <w:tcPr>
            <w:tcW w:w="5840" w:type="dxa"/>
            <w:tcMar>
              <w:top w:w="28" w:type="dxa"/>
              <w:bottom w:w="28" w:type="dxa"/>
            </w:tcMar>
            <w:vAlign w:val="center"/>
          </w:tcPr>
          <w:p w14:paraId="6BF033F7" w14:textId="77777777" w:rsidR="00830F0D"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5)</w:t>
            </w:r>
            <w:r w:rsidRPr="00BA14DC">
              <w:rPr>
                <w:rFonts w:ascii="ＭＳ 明朝" w:eastAsia="ＭＳ 明朝" w:hAnsi="ＭＳ 明朝" w:hint="eastAsia"/>
                <w:color w:val="000000" w:themeColor="text1"/>
                <w:szCs w:val="21"/>
              </w:rPr>
              <w:t>管理油高（下限値）の見直し</w:t>
            </w:r>
          </w:p>
          <w:p w14:paraId="790682D6" w14:textId="77777777" w:rsidR="00830F0D" w:rsidRPr="00BA14DC"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（許可容量：500kl以上）</w:t>
            </w:r>
          </w:p>
        </w:tc>
        <w:tc>
          <w:tcPr>
            <w:tcW w:w="1701" w:type="dxa"/>
            <w:vAlign w:val="center"/>
          </w:tcPr>
          <w:p w14:paraId="09D6528B" w14:textId="484E2FF7" w:rsidR="00830F0D" w:rsidRPr="00B82277" w:rsidRDefault="00530343"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color w:val="000000" w:themeColor="text1"/>
                <w:szCs w:val="21"/>
              </w:rPr>
              <w:t>（５）</w:t>
            </w:r>
          </w:p>
        </w:tc>
        <w:tc>
          <w:tcPr>
            <w:tcW w:w="1134" w:type="dxa"/>
          </w:tcPr>
          <w:p w14:paraId="7E294947" w14:textId="77777777" w:rsidR="00830F0D" w:rsidRDefault="00830F0D" w:rsidP="00D4643E">
            <w:pPr>
              <w:widowControl/>
              <w:spacing w:line="260" w:lineRule="exact"/>
              <w:jc w:val="center"/>
              <w:rPr>
                <w:rFonts w:ascii="ＭＳ 明朝" w:eastAsia="ＭＳ 明朝" w:hAnsi="ＭＳ 明朝"/>
                <w:color w:val="000000" w:themeColor="text1"/>
                <w:szCs w:val="21"/>
              </w:rPr>
            </w:pPr>
          </w:p>
        </w:tc>
      </w:tr>
      <w:tr w:rsidR="00830F0D" w:rsidRPr="009E3F4A" w14:paraId="373ACA2A" w14:textId="77777777" w:rsidTr="00830F0D">
        <w:trPr>
          <w:trHeight w:val="70"/>
        </w:trPr>
        <w:tc>
          <w:tcPr>
            <w:tcW w:w="5840" w:type="dxa"/>
            <w:tcMar>
              <w:top w:w="28" w:type="dxa"/>
              <w:bottom w:w="28" w:type="dxa"/>
            </w:tcMar>
            <w:vAlign w:val="center"/>
          </w:tcPr>
          <w:p w14:paraId="73A9C335" w14:textId="77777777" w:rsidR="00830F0D"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6)</w:t>
            </w:r>
            <w:r w:rsidRPr="00BA14DC">
              <w:rPr>
                <w:rFonts w:ascii="ＭＳ 明朝" w:eastAsia="ＭＳ 明朝" w:hAnsi="ＭＳ 明朝" w:hint="eastAsia"/>
                <w:color w:val="000000" w:themeColor="text1"/>
                <w:szCs w:val="21"/>
              </w:rPr>
              <w:t>小規模タンクの漂流対策</w:t>
            </w:r>
          </w:p>
          <w:p w14:paraId="52B2C5AF" w14:textId="77777777" w:rsidR="00830F0D" w:rsidRPr="00BA14DC"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（許可容量：100～500kl）</w:t>
            </w:r>
          </w:p>
        </w:tc>
        <w:tc>
          <w:tcPr>
            <w:tcW w:w="1701" w:type="dxa"/>
            <w:vAlign w:val="center"/>
          </w:tcPr>
          <w:p w14:paraId="2F56A71D" w14:textId="3A554F0B" w:rsidR="00830F0D" w:rsidRPr="00B82277" w:rsidRDefault="00530343"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color w:val="000000" w:themeColor="text1"/>
                <w:szCs w:val="21"/>
              </w:rPr>
              <w:t>（６）</w:t>
            </w:r>
          </w:p>
        </w:tc>
        <w:tc>
          <w:tcPr>
            <w:tcW w:w="1134" w:type="dxa"/>
          </w:tcPr>
          <w:p w14:paraId="2A55C387" w14:textId="77777777" w:rsidR="00830F0D" w:rsidRDefault="00830F0D" w:rsidP="00D4643E">
            <w:pPr>
              <w:widowControl/>
              <w:spacing w:line="260" w:lineRule="exact"/>
              <w:jc w:val="center"/>
              <w:rPr>
                <w:rFonts w:ascii="ＭＳ 明朝" w:eastAsia="ＭＳ 明朝" w:hAnsi="ＭＳ 明朝"/>
                <w:color w:val="000000" w:themeColor="text1"/>
                <w:szCs w:val="21"/>
              </w:rPr>
            </w:pPr>
          </w:p>
        </w:tc>
      </w:tr>
      <w:tr w:rsidR="00830F0D" w:rsidRPr="009E3F4A" w14:paraId="62DC3C28" w14:textId="77777777" w:rsidTr="00830F0D">
        <w:trPr>
          <w:trHeight w:val="70"/>
        </w:trPr>
        <w:tc>
          <w:tcPr>
            <w:tcW w:w="5840" w:type="dxa"/>
            <w:tcMar>
              <w:top w:w="28" w:type="dxa"/>
              <w:bottom w:w="28" w:type="dxa"/>
            </w:tcMar>
            <w:vAlign w:val="center"/>
          </w:tcPr>
          <w:p w14:paraId="656A88F8" w14:textId="77777777" w:rsidR="00830F0D" w:rsidRPr="00BA14DC" w:rsidRDefault="00830F0D" w:rsidP="00830F0D">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7)</w:t>
            </w:r>
            <w:r w:rsidRPr="00BA14DC">
              <w:rPr>
                <w:rFonts w:ascii="ＭＳ 明朝" w:eastAsia="ＭＳ 明朝" w:hAnsi="ＭＳ 明朝" w:hint="eastAsia"/>
                <w:color w:val="000000" w:themeColor="text1"/>
                <w:szCs w:val="21"/>
              </w:rPr>
              <w:t>有害な化学物質の漏えいに備えた初動体制の整備</w:t>
            </w:r>
          </w:p>
        </w:tc>
        <w:tc>
          <w:tcPr>
            <w:tcW w:w="1701" w:type="dxa"/>
            <w:vAlign w:val="center"/>
          </w:tcPr>
          <w:p w14:paraId="43157885" w14:textId="6F20B225" w:rsidR="00830F0D" w:rsidRPr="00B82277" w:rsidRDefault="00530343" w:rsidP="00830F0D">
            <w:pPr>
              <w:widowControl/>
              <w:spacing w:line="260" w:lineRule="exact"/>
              <w:jc w:val="center"/>
              <w:rPr>
                <w:rFonts w:ascii="ＭＳ 明朝" w:eastAsia="ＭＳ 明朝" w:hAnsi="ＭＳ 明朝"/>
                <w:bCs/>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bCs/>
                <w:color w:val="000000" w:themeColor="text1"/>
                <w:szCs w:val="21"/>
              </w:rPr>
              <w:t>（７）</w:t>
            </w:r>
          </w:p>
        </w:tc>
        <w:tc>
          <w:tcPr>
            <w:tcW w:w="1134" w:type="dxa"/>
          </w:tcPr>
          <w:p w14:paraId="29BD6BC5" w14:textId="77777777" w:rsidR="00830F0D" w:rsidRDefault="00830F0D" w:rsidP="00D4643E">
            <w:pPr>
              <w:widowControl/>
              <w:spacing w:line="260" w:lineRule="exact"/>
              <w:jc w:val="center"/>
              <w:rPr>
                <w:rFonts w:ascii="ＭＳ 明朝" w:eastAsia="ＭＳ 明朝" w:hAnsi="ＭＳ 明朝"/>
                <w:bCs/>
                <w:color w:val="000000" w:themeColor="text1"/>
                <w:szCs w:val="21"/>
              </w:rPr>
            </w:pPr>
          </w:p>
        </w:tc>
      </w:tr>
      <w:tr w:rsidR="00830F0D" w:rsidRPr="009E3F4A" w14:paraId="6D65DC88" w14:textId="77777777" w:rsidTr="00830F0D">
        <w:trPr>
          <w:trHeight w:val="383"/>
        </w:trPr>
        <w:tc>
          <w:tcPr>
            <w:tcW w:w="5840" w:type="dxa"/>
            <w:tcMar>
              <w:top w:w="28" w:type="dxa"/>
              <w:bottom w:w="28" w:type="dxa"/>
            </w:tcMar>
            <w:vAlign w:val="center"/>
          </w:tcPr>
          <w:p w14:paraId="35FCB155" w14:textId="77777777" w:rsidR="00830F0D" w:rsidRPr="00BA14DC" w:rsidRDefault="00830F0D" w:rsidP="00830F0D">
            <w:pPr>
              <w:widowControl/>
              <w:spacing w:line="260" w:lineRule="exact"/>
              <w:rPr>
                <w:rFonts w:ascii="ＭＳ 明朝" w:eastAsia="ＭＳ 明朝" w:hAnsi="ＭＳ 明朝"/>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8)</w:t>
            </w:r>
            <w:r w:rsidRPr="000F35DB">
              <w:rPr>
                <w:rFonts w:ascii="ＭＳ 明朝" w:eastAsia="ＭＳ 明朝" w:hAnsi="ＭＳ 明朝" w:hint="eastAsia"/>
                <w:color w:val="000000" w:themeColor="text1"/>
                <w:szCs w:val="21"/>
              </w:rPr>
              <w:t>津波避難計画の見直し</w:t>
            </w:r>
          </w:p>
        </w:tc>
        <w:tc>
          <w:tcPr>
            <w:tcW w:w="1701" w:type="dxa"/>
            <w:vAlign w:val="center"/>
          </w:tcPr>
          <w:p w14:paraId="3A2BEBD0" w14:textId="3B4B119A" w:rsidR="00830F0D" w:rsidRPr="00B82277" w:rsidRDefault="00530343" w:rsidP="00830F0D">
            <w:pPr>
              <w:widowControl/>
              <w:spacing w:line="260" w:lineRule="exact"/>
              <w:jc w:val="center"/>
              <w:rPr>
                <w:rFonts w:ascii="ＭＳ 明朝" w:eastAsia="ＭＳ 明朝" w:hAnsi="ＭＳ 明朝"/>
                <w:noProof/>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noProof/>
                <w:color w:val="000000" w:themeColor="text1"/>
                <w:szCs w:val="21"/>
              </w:rPr>
              <w:t>（８）</w:t>
            </w:r>
          </w:p>
        </w:tc>
        <w:tc>
          <w:tcPr>
            <w:tcW w:w="1134" w:type="dxa"/>
          </w:tcPr>
          <w:p w14:paraId="42024D8C" w14:textId="77777777" w:rsidR="00830F0D" w:rsidRDefault="00830F0D" w:rsidP="00D4643E">
            <w:pPr>
              <w:widowControl/>
              <w:spacing w:line="260" w:lineRule="exact"/>
              <w:jc w:val="center"/>
              <w:rPr>
                <w:rFonts w:ascii="ＭＳ 明朝" w:eastAsia="ＭＳ 明朝" w:hAnsi="ＭＳ 明朝"/>
                <w:noProof/>
                <w:color w:val="000000" w:themeColor="text1"/>
                <w:szCs w:val="21"/>
              </w:rPr>
            </w:pPr>
          </w:p>
        </w:tc>
      </w:tr>
      <w:tr w:rsidR="00830F0D" w:rsidRPr="009E3F4A" w14:paraId="5E7DB5C4" w14:textId="77777777" w:rsidTr="00830F0D">
        <w:trPr>
          <w:trHeight w:val="225"/>
        </w:trPr>
        <w:tc>
          <w:tcPr>
            <w:tcW w:w="5840" w:type="dxa"/>
            <w:tcMar>
              <w:top w:w="28" w:type="dxa"/>
              <w:bottom w:w="28" w:type="dxa"/>
            </w:tcMar>
            <w:vAlign w:val="center"/>
          </w:tcPr>
          <w:p w14:paraId="77CA4417" w14:textId="77777777" w:rsidR="00830F0D" w:rsidRPr="00BA14DC" w:rsidRDefault="00830F0D" w:rsidP="00830F0D">
            <w:pPr>
              <w:spacing w:line="260" w:lineRule="exact"/>
              <w:rPr>
                <w:rFonts w:ascii="ＭＳ 明朝" w:eastAsia="ＭＳ 明朝" w:hAnsi="ＭＳ 明朝"/>
                <w:b/>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9)</w:t>
            </w:r>
            <w:r w:rsidRPr="00BA14DC">
              <w:rPr>
                <w:rFonts w:ascii="ＭＳ 明朝" w:eastAsia="ＭＳ 明朝" w:hAnsi="ＭＳ 明朝" w:hint="eastAsia"/>
                <w:color w:val="000000" w:themeColor="text1"/>
                <w:szCs w:val="21"/>
              </w:rPr>
              <w:t>安全に係る企業活動の再点検</w:t>
            </w:r>
          </w:p>
        </w:tc>
        <w:tc>
          <w:tcPr>
            <w:tcW w:w="1701" w:type="dxa"/>
            <w:vAlign w:val="center"/>
          </w:tcPr>
          <w:p w14:paraId="25A31BC5" w14:textId="276F3A53" w:rsidR="00830F0D" w:rsidRPr="00B82277" w:rsidRDefault="00530343" w:rsidP="00830F0D">
            <w:pPr>
              <w:spacing w:line="260" w:lineRule="exact"/>
              <w:jc w:val="center"/>
              <w:rPr>
                <w:rFonts w:ascii="ＭＳ 明朝" w:eastAsia="ＭＳ 明朝" w:hAnsi="ＭＳ 明朝"/>
                <w:bCs/>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bCs/>
                <w:color w:val="000000" w:themeColor="text1"/>
                <w:szCs w:val="21"/>
              </w:rPr>
              <w:t>（９）</w:t>
            </w:r>
          </w:p>
        </w:tc>
        <w:tc>
          <w:tcPr>
            <w:tcW w:w="1134" w:type="dxa"/>
          </w:tcPr>
          <w:p w14:paraId="7D6D2051" w14:textId="77777777" w:rsidR="00830F0D" w:rsidRDefault="00830F0D" w:rsidP="00D4643E">
            <w:pPr>
              <w:spacing w:line="260" w:lineRule="exact"/>
              <w:jc w:val="center"/>
              <w:rPr>
                <w:rFonts w:ascii="ＭＳ 明朝" w:eastAsia="ＭＳ 明朝" w:hAnsi="ＭＳ 明朝"/>
                <w:bCs/>
                <w:color w:val="000000" w:themeColor="text1"/>
                <w:szCs w:val="21"/>
              </w:rPr>
            </w:pPr>
          </w:p>
        </w:tc>
      </w:tr>
      <w:tr w:rsidR="00830F0D" w:rsidRPr="009E3F4A" w14:paraId="77B3C947" w14:textId="77777777" w:rsidTr="00830F0D">
        <w:trPr>
          <w:trHeight w:val="70"/>
        </w:trPr>
        <w:tc>
          <w:tcPr>
            <w:tcW w:w="5840" w:type="dxa"/>
            <w:tcMar>
              <w:top w:w="28" w:type="dxa"/>
              <w:bottom w:w="28" w:type="dxa"/>
            </w:tcMar>
            <w:vAlign w:val="center"/>
          </w:tcPr>
          <w:p w14:paraId="17B3013D" w14:textId="77777777" w:rsidR="00830F0D" w:rsidRPr="00BA14DC" w:rsidRDefault="00830F0D" w:rsidP="00830F0D">
            <w:pPr>
              <w:spacing w:line="260" w:lineRule="exact"/>
              <w:rPr>
                <w:rFonts w:ascii="ＭＳ 明朝" w:eastAsia="ＭＳ 明朝" w:hAnsi="ＭＳ 明朝"/>
                <w:color w:val="000000" w:themeColor="text1"/>
                <w:szCs w:val="21"/>
              </w:rPr>
            </w:pPr>
            <w:r>
              <w:rPr>
                <w:rFonts w:ascii="ＭＳ 明朝" w:eastAsia="ＭＳ 明朝" w:hAnsi="ＭＳ 明朝"/>
                <w:color w:val="000000" w:themeColor="text1"/>
                <w:szCs w:val="21"/>
              </w:rPr>
              <w:t>(10)</w:t>
            </w:r>
            <w:r w:rsidRPr="00BA14DC">
              <w:rPr>
                <w:rFonts w:ascii="ＭＳ 明朝" w:eastAsia="ＭＳ 明朝" w:hAnsi="ＭＳ 明朝"/>
                <w:color w:val="000000" w:themeColor="text1"/>
                <w:szCs w:val="21"/>
              </w:rPr>
              <w:t>BCPの策定・見直し（防災関連項目）</w:t>
            </w:r>
          </w:p>
        </w:tc>
        <w:tc>
          <w:tcPr>
            <w:tcW w:w="1701" w:type="dxa"/>
            <w:vAlign w:val="center"/>
          </w:tcPr>
          <w:p w14:paraId="49433D41" w14:textId="0B71B620" w:rsidR="00830F0D" w:rsidRPr="00B82277" w:rsidRDefault="00530343" w:rsidP="00D4643E">
            <w:pPr>
              <w:spacing w:line="260" w:lineRule="exact"/>
              <w:jc w:val="center"/>
              <w:rPr>
                <w:rFonts w:ascii="ＭＳ 明朝" w:eastAsia="ＭＳ 明朝" w:hAnsi="ＭＳ 明朝"/>
                <w:bCs/>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bCs/>
                <w:color w:val="000000" w:themeColor="text1"/>
                <w:szCs w:val="21"/>
              </w:rPr>
              <w:t>（10）</w:t>
            </w:r>
          </w:p>
        </w:tc>
        <w:tc>
          <w:tcPr>
            <w:tcW w:w="1134" w:type="dxa"/>
          </w:tcPr>
          <w:p w14:paraId="3391B404" w14:textId="77777777" w:rsidR="00830F0D" w:rsidRDefault="00830F0D" w:rsidP="00D4643E">
            <w:pPr>
              <w:spacing w:line="260" w:lineRule="exact"/>
              <w:jc w:val="center"/>
              <w:rPr>
                <w:rFonts w:ascii="ＭＳ 明朝" w:eastAsia="ＭＳ 明朝" w:hAnsi="ＭＳ 明朝"/>
                <w:bCs/>
                <w:color w:val="000000" w:themeColor="text1"/>
                <w:szCs w:val="21"/>
              </w:rPr>
            </w:pPr>
          </w:p>
        </w:tc>
      </w:tr>
      <w:tr w:rsidR="00830F0D" w:rsidRPr="009E3F4A" w14:paraId="636F57D1" w14:textId="77777777" w:rsidTr="00830F0D">
        <w:trPr>
          <w:trHeight w:val="70"/>
        </w:trPr>
        <w:tc>
          <w:tcPr>
            <w:tcW w:w="5840" w:type="dxa"/>
            <w:tcMar>
              <w:top w:w="28" w:type="dxa"/>
              <w:bottom w:w="28" w:type="dxa"/>
            </w:tcMar>
            <w:vAlign w:val="center"/>
          </w:tcPr>
          <w:p w14:paraId="473DA21A" w14:textId="77777777" w:rsidR="00830F0D" w:rsidRPr="00BA14DC"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szCs w:val="21"/>
              </w:rPr>
              <w:t>(11)</w:t>
            </w:r>
            <w:r w:rsidRPr="00BA14DC">
              <w:rPr>
                <w:rFonts w:ascii="ＭＳ 明朝" w:eastAsia="ＭＳ 明朝" w:hAnsi="ＭＳ 明朝"/>
                <w:szCs w:val="21"/>
              </w:rPr>
              <w:t>L2（想定最大規模）の高潮（地震・津波を除く）に備えたソフト対策</w:t>
            </w:r>
          </w:p>
        </w:tc>
        <w:tc>
          <w:tcPr>
            <w:tcW w:w="1701" w:type="dxa"/>
            <w:vAlign w:val="center"/>
          </w:tcPr>
          <w:p w14:paraId="22809C49" w14:textId="12947FFD" w:rsidR="00830F0D" w:rsidRPr="00B82277" w:rsidRDefault="00530343" w:rsidP="00D4643E">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color w:val="000000" w:themeColor="text1"/>
                <w:szCs w:val="21"/>
              </w:rPr>
              <w:t>（11）</w:t>
            </w:r>
          </w:p>
        </w:tc>
        <w:tc>
          <w:tcPr>
            <w:tcW w:w="1134" w:type="dxa"/>
          </w:tcPr>
          <w:p w14:paraId="3AF85205" w14:textId="77777777" w:rsidR="00830F0D" w:rsidRDefault="00830F0D" w:rsidP="00D4643E">
            <w:pPr>
              <w:widowControl/>
              <w:spacing w:line="260" w:lineRule="exact"/>
              <w:jc w:val="center"/>
              <w:rPr>
                <w:rFonts w:ascii="ＭＳ 明朝" w:eastAsia="ＭＳ 明朝" w:hAnsi="ＭＳ 明朝"/>
                <w:color w:val="000000" w:themeColor="text1"/>
                <w:szCs w:val="21"/>
              </w:rPr>
            </w:pPr>
          </w:p>
        </w:tc>
      </w:tr>
      <w:tr w:rsidR="00830F0D" w:rsidRPr="009E3F4A" w14:paraId="1118568E" w14:textId="77777777" w:rsidTr="00830F0D">
        <w:trPr>
          <w:trHeight w:val="70"/>
        </w:trPr>
        <w:tc>
          <w:tcPr>
            <w:tcW w:w="5840" w:type="dxa"/>
            <w:tcMar>
              <w:top w:w="28" w:type="dxa"/>
              <w:bottom w:w="28" w:type="dxa"/>
            </w:tcMar>
            <w:vAlign w:val="center"/>
          </w:tcPr>
          <w:p w14:paraId="4188CA23" w14:textId="77777777" w:rsidR="00830F0D" w:rsidRPr="00BA14DC"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12)</w:t>
            </w:r>
            <w:r w:rsidRPr="00BA14DC">
              <w:rPr>
                <w:rFonts w:ascii="ＭＳ 明朝" w:eastAsia="ＭＳ 明朝" w:hAnsi="ＭＳ 明朝" w:hint="eastAsia"/>
                <w:color w:val="000000" w:themeColor="text1"/>
                <w:szCs w:val="21"/>
              </w:rPr>
              <w:t>近隣事業所間の情報共有の強化</w:t>
            </w:r>
          </w:p>
        </w:tc>
        <w:tc>
          <w:tcPr>
            <w:tcW w:w="1701" w:type="dxa"/>
            <w:vAlign w:val="center"/>
          </w:tcPr>
          <w:p w14:paraId="37BF790E" w14:textId="276B5398" w:rsidR="00830F0D" w:rsidRPr="00B82277" w:rsidRDefault="00530343" w:rsidP="00D4643E">
            <w:pPr>
              <w:widowControl/>
              <w:spacing w:line="260" w:lineRule="exact"/>
              <w:jc w:val="center"/>
              <w:rPr>
                <w:rFonts w:ascii="ＭＳ 明朝" w:eastAsia="ＭＳ 明朝" w:hAnsi="ＭＳ 明朝"/>
                <w:noProof/>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noProof/>
                <w:color w:val="000000" w:themeColor="text1"/>
                <w:szCs w:val="21"/>
              </w:rPr>
              <w:t>（12）</w:t>
            </w:r>
          </w:p>
        </w:tc>
        <w:tc>
          <w:tcPr>
            <w:tcW w:w="1134" w:type="dxa"/>
          </w:tcPr>
          <w:p w14:paraId="4793EDD8" w14:textId="77777777" w:rsidR="00830F0D" w:rsidRDefault="00830F0D" w:rsidP="00D4643E">
            <w:pPr>
              <w:widowControl/>
              <w:spacing w:line="260" w:lineRule="exact"/>
              <w:jc w:val="center"/>
              <w:rPr>
                <w:rFonts w:ascii="ＭＳ 明朝" w:eastAsia="ＭＳ 明朝" w:hAnsi="ＭＳ 明朝"/>
                <w:noProof/>
                <w:color w:val="000000" w:themeColor="text1"/>
                <w:szCs w:val="21"/>
              </w:rPr>
            </w:pPr>
          </w:p>
        </w:tc>
      </w:tr>
      <w:tr w:rsidR="00830F0D" w:rsidRPr="009E3F4A" w14:paraId="67433CE4" w14:textId="77777777" w:rsidTr="00830F0D">
        <w:trPr>
          <w:trHeight w:val="70"/>
        </w:trPr>
        <w:tc>
          <w:tcPr>
            <w:tcW w:w="5840" w:type="dxa"/>
            <w:tcMar>
              <w:top w:w="28" w:type="dxa"/>
              <w:bottom w:w="28" w:type="dxa"/>
            </w:tcMar>
            <w:vAlign w:val="center"/>
          </w:tcPr>
          <w:p w14:paraId="6DBD4C51" w14:textId="77777777" w:rsidR="00830F0D" w:rsidRPr="00BA14DC" w:rsidRDefault="00830F0D" w:rsidP="00830F0D">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参考(</w:t>
            </w:r>
            <w:r>
              <w:rPr>
                <w:rFonts w:ascii="ＭＳ 明朝" w:eastAsia="ＭＳ 明朝" w:hAnsi="ＭＳ 明朝"/>
                <w:color w:val="000000" w:themeColor="text1"/>
                <w:szCs w:val="21"/>
              </w:rPr>
              <w:t>1)</w:t>
            </w:r>
            <w:r w:rsidRPr="00BA14DC">
              <w:rPr>
                <w:rFonts w:ascii="ＭＳ 明朝" w:eastAsia="ＭＳ 明朝" w:hAnsi="ＭＳ 明朝" w:hint="eastAsia"/>
                <w:color w:val="000000" w:themeColor="text1"/>
                <w:szCs w:val="21"/>
              </w:rPr>
              <w:t>浮き屋根式タンクの耐震化</w:t>
            </w:r>
          </w:p>
        </w:tc>
        <w:tc>
          <w:tcPr>
            <w:tcW w:w="1701" w:type="dxa"/>
            <w:vAlign w:val="center"/>
          </w:tcPr>
          <w:p w14:paraId="1225AB40" w14:textId="158C8EF0" w:rsidR="00830F0D" w:rsidRPr="00B82277" w:rsidRDefault="00530343" w:rsidP="008C0548">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color w:val="000000" w:themeColor="text1"/>
                <w:szCs w:val="21"/>
              </w:rPr>
              <w:t>参考</w:t>
            </w:r>
            <w:r w:rsidR="008C0548">
              <w:rPr>
                <w:rFonts w:ascii="ＭＳ 明朝" w:eastAsia="ＭＳ 明朝" w:hAnsi="ＭＳ 明朝" w:hint="eastAsia"/>
                <w:color w:val="000000" w:themeColor="text1"/>
                <w:szCs w:val="21"/>
              </w:rPr>
              <w:t>(1)</w:t>
            </w:r>
          </w:p>
        </w:tc>
        <w:tc>
          <w:tcPr>
            <w:tcW w:w="1134" w:type="dxa"/>
          </w:tcPr>
          <w:p w14:paraId="4A277869" w14:textId="77777777" w:rsidR="00830F0D" w:rsidRDefault="00830F0D"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法定項目</w:t>
            </w:r>
          </w:p>
        </w:tc>
      </w:tr>
      <w:tr w:rsidR="00830F0D" w:rsidRPr="009E3F4A" w14:paraId="7A34A7EF" w14:textId="77777777" w:rsidTr="00830F0D">
        <w:trPr>
          <w:trHeight w:val="70"/>
        </w:trPr>
        <w:tc>
          <w:tcPr>
            <w:tcW w:w="5840" w:type="dxa"/>
            <w:tcMar>
              <w:top w:w="28" w:type="dxa"/>
              <w:bottom w:w="28" w:type="dxa"/>
            </w:tcMar>
            <w:vAlign w:val="center"/>
          </w:tcPr>
          <w:p w14:paraId="1983F47C" w14:textId="77777777" w:rsidR="00830F0D" w:rsidRPr="00BA14DC" w:rsidRDefault="00830F0D" w:rsidP="00830F0D">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参考(</w:t>
            </w:r>
            <w:r>
              <w:rPr>
                <w:rFonts w:ascii="ＭＳ 明朝" w:eastAsia="ＭＳ 明朝" w:hAnsi="ＭＳ 明朝"/>
                <w:color w:val="000000" w:themeColor="text1"/>
                <w:szCs w:val="21"/>
              </w:rPr>
              <w:t>2)</w:t>
            </w:r>
            <w:r w:rsidRPr="00BA14DC">
              <w:rPr>
                <w:rFonts w:ascii="ＭＳ 明朝" w:eastAsia="ＭＳ 明朝" w:hAnsi="ＭＳ 明朝" w:hint="eastAsia"/>
                <w:color w:val="000000" w:themeColor="text1"/>
                <w:szCs w:val="21"/>
              </w:rPr>
              <w:t>準特定タンクの耐震化</w:t>
            </w:r>
          </w:p>
        </w:tc>
        <w:tc>
          <w:tcPr>
            <w:tcW w:w="1701" w:type="dxa"/>
            <w:vAlign w:val="center"/>
          </w:tcPr>
          <w:p w14:paraId="764703F9" w14:textId="1A82597C" w:rsidR="00830F0D" w:rsidRPr="00B82277" w:rsidRDefault="00530343"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C0548">
              <w:rPr>
                <w:rFonts w:ascii="ＭＳ 明朝" w:eastAsia="ＭＳ 明朝" w:hAnsi="ＭＳ 明朝" w:hint="eastAsia"/>
                <w:color w:val="000000" w:themeColor="text1"/>
                <w:szCs w:val="21"/>
              </w:rPr>
              <w:t>参考(2)</w:t>
            </w:r>
          </w:p>
        </w:tc>
        <w:tc>
          <w:tcPr>
            <w:tcW w:w="1134" w:type="dxa"/>
          </w:tcPr>
          <w:p w14:paraId="1D7059E0" w14:textId="77777777" w:rsidR="00830F0D" w:rsidRDefault="00830F0D"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法定項目</w:t>
            </w:r>
          </w:p>
        </w:tc>
      </w:tr>
      <w:tr w:rsidR="00830F0D" w:rsidRPr="009E3F4A" w14:paraId="62179CD3" w14:textId="77777777" w:rsidTr="00830F0D">
        <w:trPr>
          <w:trHeight w:val="70"/>
        </w:trPr>
        <w:tc>
          <w:tcPr>
            <w:tcW w:w="5840" w:type="dxa"/>
            <w:tcMar>
              <w:top w:w="28" w:type="dxa"/>
              <w:bottom w:w="28" w:type="dxa"/>
            </w:tcMar>
            <w:vAlign w:val="center"/>
          </w:tcPr>
          <w:p w14:paraId="511B798E" w14:textId="77777777" w:rsidR="00830F0D" w:rsidRPr="00BA14DC" w:rsidRDefault="00830F0D" w:rsidP="00830F0D">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参考(</w:t>
            </w:r>
            <w:r>
              <w:rPr>
                <w:rFonts w:ascii="ＭＳ 明朝" w:eastAsia="ＭＳ 明朝" w:hAnsi="ＭＳ 明朝"/>
                <w:color w:val="000000" w:themeColor="text1"/>
                <w:szCs w:val="21"/>
              </w:rPr>
              <w:t>3)</w:t>
            </w:r>
            <w:r w:rsidRPr="00BA14DC">
              <w:rPr>
                <w:rFonts w:ascii="ＭＳ 明朝" w:eastAsia="ＭＳ 明朝" w:hAnsi="ＭＳ 明朝" w:hint="eastAsia"/>
                <w:color w:val="000000" w:themeColor="text1"/>
                <w:szCs w:val="21"/>
              </w:rPr>
              <w:t>球形高圧ガスタンクの鋼管ブレースの耐震化</w:t>
            </w:r>
          </w:p>
        </w:tc>
        <w:tc>
          <w:tcPr>
            <w:tcW w:w="1701" w:type="dxa"/>
            <w:vAlign w:val="center"/>
          </w:tcPr>
          <w:p w14:paraId="26130EA2" w14:textId="181FBE7C" w:rsidR="00830F0D" w:rsidRPr="00B82277" w:rsidRDefault="00530343" w:rsidP="008C0548">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C0548">
              <w:rPr>
                <w:rFonts w:ascii="ＭＳ 明朝" w:eastAsia="ＭＳ 明朝" w:hAnsi="ＭＳ 明朝" w:hint="eastAsia"/>
                <w:color w:val="000000" w:themeColor="text1"/>
                <w:szCs w:val="21"/>
              </w:rPr>
              <w:t>参考(3)</w:t>
            </w:r>
          </w:p>
        </w:tc>
        <w:tc>
          <w:tcPr>
            <w:tcW w:w="1134" w:type="dxa"/>
          </w:tcPr>
          <w:p w14:paraId="442532B8" w14:textId="77777777" w:rsidR="00830F0D" w:rsidRDefault="00830F0D"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法定項目</w:t>
            </w:r>
          </w:p>
        </w:tc>
      </w:tr>
    </w:tbl>
    <w:p w14:paraId="3EE83EA4" w14:textId="070F3369" w:rsidR="003F5923" w:rsidRDefault="00536C36" w:rsidP="00D2419B">
      <w:pPr>
        <w:rPr>
          <w:rFonts w:ascii="ＭＳ 明朝" w:eastAsia="ＭＳ 明朝" w:hAnsi="ＭＳ 明朝"/>
        </w:rPr>
      </w:pPr>
      <w:r>
        <w:rPr>
          <w:rFonts w:ascii="ＭＳ 明朝" w:eastAsia="ＭＳ 明朝" w:hAnsi="ＭＳ 明朝" w:hint="eastAsia"/>
        </w:rPr>
        <w:t>※(1)～(1</w:t>
      </w:r>
      <w:r w:rsidR="00830F0D">
        <w:rPr>
          <w:rFonts w:ascii="ＭＳ 明朝" w:eastAsia="ＭＳ 明朝" w:hAnsi="ＭＳ 明朝" w:hint="eastAsia"/>
        </w:rPr>
        <w:t>2</w:t>
      </w:r>
      <w:r>
        <w:rPr>
          <w:rFonts w:ascii="ＭＳ 明朝" w:eastAsia="ＭＳ 明朝" w:hAnsi="ＭＳ 明朝" w:hint="eastAsia"/>
        </w:rPr>
        <w:t>)の取組</w:t>
      </w:r>
      <w:r w:rsidR="003F5923">
        <w:rPr>
          <w:rFonts w:ascii="ＭＳ 明朝" w:eastAsia="ＭＳ 明朝" w:hAnsi="ＭＳ 明朝" w:hint="eastAsia"/>
        </w:rPr>
        <w:t>目的、概要、対策例について</w:t>
      </w:r>
      <w:r w:rsidR="008C0548">
        <w:rPr>
          <w:rFonts w:ascii="ＭＳ 明朝" w:eastAsia="ＭＳ 明朝" w:hAnsi="ＭＳ 明朝" w:hint="eastAsia"/>
        </w:rPr>
        <w:t>、「</w:t>
      </w:r>
      <w:r w:rsidR="00530343">
        <w:rPr>
          <w:rFonts w:ascii="ＭＳ 明朝" w:eastAsia="ＭＳ 明朝" w:hAnsi="ＭＳ 明朝" w:hint="eastAsia"/>
        </w:rPr>
        <w:t>５</w:t>
      </w:r>
      <w:r w:rsidR="008C0548">
        <w:rPr>
          <w:rFonts w:ascii="ＭＳ 明朝" w:eastAsia="ＭＳ 明朝" w:hAnsi="ＭＳ 明朝" w:hint="eastAsia"/>
        </w:rPr>
        <w:t>－３　重点項目の内容」</w:t>
      </w:r>
      <w:r w:rsidR="003F5923">
        <w:rPr>
          <w:rFonts w:ascii="ＭＳ 明朝" w:eastAsia="ＭＳ 明朝" w:hAnsi="ＭＳ 明朝" w:hint="eastAsia"/>
        </w:rPr>
        <w:t>に後述。</w:t>
      </w:r>
    </w:p>
    <w:p w14:paraId="6EB7FA4F" w14:textId="49F00486" w:rsidR="009F44FA" w:rsidRPr="008C0548" w:rsidRDefault="00530343" w:rsidP="008C0548">
      <w:pPr>
        <w:ind w:leftChars="100" w:left="210"/>
        <w:rPr>
          <w:rFonts w:ascii="ＭＳ 明朝" w:eastAsia="ＭＳ 明朝" w:hAnsi="ＭＳ 明朝"/>
        </w:rPr>
      </w:pPr>
      <w:r>
        <w:rPr>
          <w:rFonts w:ascii="ＭＳ 明朝" w:eastAsia="ＭＳ 明朝" w:hAnsi="ＭＳ 明朝" w:hint="eastAsia"/>
        </w:rPr>
        <w:lastRenderedPageBreak/>
        <w:t>５</w:t>
      </w:r>
      <w:r w:rsidR="008C0548">
        <w:rPr>
          <w:rFonts w:ascii="ＭＳ 明朝" w:eastAsia="ＭＳ 明朝" w:hAnsi="ＭＳ 明朝" w:hint="eastAsia"/>
        </w:rPr>
        <w:t>－３</w:t>
      </w:r>
      <w:r w:rsidR="009F44FA" w:rsidRPr="008C0548">
        <w:rPr>
          <w:rFonts w:ascii="ＭＳ 明朝" w:eastAsia="ＭＳ 明朝" w:hAnsi="ＭＳ 明朝" w:hint="eastAsia"/>
        </w:rPr>
        <w:t xml:space="preserve">　</w:t>
      </w:r>
      <w:r w:rsidR="008C0548">
        <w:rPr>
          <w:rFonts w:ascii="ＭＳ 明朝" w:eastAsia="ＭＳ 明朝" w:hAnsi="ＭＳ 明朝" w:hint="eastAsia"/>
        </w:rPr>
        <w:t>重点項目の内容</w:t>
      </w:r>
    </w:p>
    <w:p w14:paraId="681BB8F9" w14:textId="77777777" w:rsidR="00A3441E" w:rsidRPr="00461462" w:rsidRDefault="00830F0D" w:rsidP="00D259DE">
      <w:pPr>
        <w:ind w:firstLineChars="100" w:firstLine="210"/>
        <w:rPr>
          <w:rFonts w:ascii="ＭＳ 明朝" w:eastAsia="ＭＳ 明朝" w:hAnsi="ＭＳ 明朝"/>
        </w:rPr>
      </w:pPr>
      <w:r>
        <w:rPr>
          <w:rFonts w:ascii="ＭＳ 明朝" w:eastAsia="ＭＳ 明朝" w:hAnsi="ＭＳ 明朝" w:hint="eastAsia"/>
          <w:bdr w:val="single" w:sz="4" w:space="0" w:color="auto"/>
        </w:rPr>
        <w:t>（１</w:t>
      </w:r>
      <w:r w:rsidR="008B45A8" w:rsidRPr="00461462">
        <w:rPr>
          <w:rFonts w:ascii="ＭＳ 明朝" w:eastAsia="ＭＳ 明朝" w:hAnsi="ＭＳ 明朝" w:hint="eastAsia"/>
          <w:bdr w:val="single" w:sz="4" w:space="0" w:color="auto"/>
        </w:rPr>
        <w:t>）</w:t>
      </w:r>
      <w:r w:rsidR="00A3441E" w:rsidRPr="00461462">
        <w:rPr>
          <w:rFonts w:ascii="ＭＳ 明朝" w:eastAsia="ＭＳ 明朝" w:hAnsi="ＭＳ 明朝" w:hint="eastAsia"/>
          <w:bdr w:val="single" w:sz="4" w:space="0" w:color="auto"/>
        </w:rPr>
        <w:t>タンク配管への緊急遮断弁</w:t>
      </w:r>
      <w:r w:rsidR="00A3441E" w:rsidRPr="00461462">
        <w:rPr>
          <w:rFonts w:ascii="ＭＳ 明朝" w:eastAsia="ＭＳ 明朝" w:hAnsi="ＭＳ 明朝" w:hint="eastAsia"/>
          <w:bdr w:val="single" w:sz="4" w:space="0" w:color="auto"/>
          <w:vertAlign w:val="superscript"/>
        </w:rPr>
        <w:t>※</w:t>
      </w:r>
      <w:r w:rsidR="00703F57">
        <w:rPr>
          <w:rFonts w:ascii="ＭＳ 明朝" w:eastAsia="ＭＳ 明朝" w:hAnsi="ＭＳ 明朝" w:hint="eastAsia"/>
          <w:bdr w:val="single" w:sz="4" w:space="0" w:color="auto"/>
          <w:vertAlign w:val="superscript"/>
        </w:rPr>
        <w:t>3</w:t>
      </w:r>
      <w:r w:rsidR="00A3441E" w:rsidRPr="00461462">
        <w:rPr>
          <w:rFonts w:ascii="ＭＳ 明朝" w:eastAsia="ＭＳ 明朝" w:hAnsi="ＭＳ 明朝" w:hint="eastAsia"/>
          <w:bdr w:val="single" w:sz="4" w:space="0" w:color="auto"/>
        </w:rPr>
        <w:t>の設置（許可容量：</w:t>
      </w:r>
      <w:r w:rsidR="00A3441E" w:rsidRPr="00461462">
        <w:rPr>
          <w:rFonts w:ascii="ＭＳ 明朝" w:eastAsia="ＭＳ 明朝" w:hAnsi="ＭＳ 明朝"/>
          <w:bdr w:val="single" w:sz="4" w:space="0" w:color="auto"/>
        </w:rPr>
        <w:t>500kL以上）</w:t>
      </w:r>
    </w:p>
    <w:p w14:paraId="0A942717" w14:textId="77777777" w:rsidR="005D01D7" w:rsidRDefault="005D01D7" w:rsidP="005D01D7">
      <w:pPr>
        <w:ind w:leftChars="300" w:left="1170" w:hangingChars="300" w:hanging="540"/>
        <w:rPr>
          <w:rFonts w:ascii="ＭＳ 明朝" w:eastAsia="ＭＳ 明朝" w:hAnsi="ＭＳ 明朝"/>
          <w:sz w:val="18"/>
          <w:szCs w:val="18"/>
        </w:rPr>
      </w:pPr>
      <w:r w:rsidRPr="00BA14DC">
        <w:rPr>
          <w:rFonts w:ascii="ＭＳ 明朝" w:eastAsia="ＭＳ 明朝" w:hAnsi="ＭＳ 明朝" w:hint="eastAsia"/>
          <w:sz w:val="18"/>
          <w:szCs w:val="18"/>
        </w:rPr>
        <w:t>※</w:t>
      </w:r>
      <w:r w:rsidR="00703F57">
        <w:rPr>
          <w:rFonts w:ascii="ＭＳ 明朝" w:eastAsia="ＭＳ 明朝" w:hAnsi="ＭＳ 明朝" w:hint="eastAsia"/>
          <w:sz w:val="18"/>
          <w:szCs w:val="18"/>
        </w:rPr>
        <w:t>３</w:t>
      </w:r>
      <w:r w:rsidRPr="00BA14DC">
        <w:rPr>
          <w:rFonts w:ascii="ＭＳ 明朝" w:eastAsia="ＭＳ 明朝" w:hAnsi="ＭＳ 明朝" w:hint="eastAsia"/>
          <w:sz w:val="18"/>
          <w:szCs w:val="18"/>
        </w:rPr>
        <w:t xml:space="preserve">　緊急遮断弁：地震などの緊急時に遠隔操作、または、自動的に弁を閉止することにより、配管の破損などによる危険物の漏えいを防ぐための弁</w:t>
      </w:r>
    </w:p>
    <w:p w14:paraId="70AC4FC8" w14:textId="77777777" w:rsidR="005D01D7" w:rsidRPr="00BA14DC" w:rsidRDefault="005D01D7" w:rsidP="005D01D7">
      <w:pPr>
        <w:ind w:leftChars="300" w:left="1170" w:hangingChars="300" w:hanging="540"/>
        <w:rPr>
          <w:rFonts w:ascii="ＭＳ 明朝" w:eastAsia="ＭＳ 明朝" w:hAnsi="ＭＳ 明朝"/>
          <w:sz w:val="18"/>
          <w:szCs w:val="18"/>
        </w:rPr>
      </w:pPr>
    </w:p>
    <w:p w14:paraId="1D7D8EDD" w14:textId="77777777" w:rsidR="00505494" w:rsidRDefault="00101E1E">
      <w:pPr>
        <w:rPr>
          <w:rFonts w:ascii="ＭＳ 明朝" w:eastAsia="ＭＳ 明朝" w:hAnsi="ＭＳ 明朝"/>
        </w:rPr>
      </w:pPr>
      <w:r>
        <w:rPr>
          <w:rFonts w:ascii="ＭＳ 明朝" w:eastAsia="ＭＳ 明朝" w:hAnsi="ＭＳ 明朝" w:hint="eastAsia"/>
        </w:rPr>
        <w:t xml:space="preserve">　</w:t>
      </w:r>
      <w:r w:rsidR="00505494">
        <w:rPr>
          <w:rFonts w:ascii="ＭＳ 明朝" w:eastAsia="ＭＳ 明朝" w:hAnsi="ＭＳ 明朝" w:hint="eastAsia"/>
        </w:rPr>
        <w:t>【目的】</w:t>
      </w:r>
    </w:p>
    <w:p w14:paraId="74DE7AA4" w14:textId="77777777" w:rsidR="008B45A8" w:rsidRDefault="008B45A8" w:rsidP="00BA14DC">
      <w:pPr>
        <w:ind w:firstLineChars="200" w:firstLine="420"/>
        <w:rPr>
          <w:rFonts w:ascii="ＭＳ 明朝" w:eastAsia="ＭＳ 明朝" w:hAnsi="ＭＳ 明朝"/>
        </w:rPr>
      </w:pPr>
      <w:r w:rsidRPr="00A3441E">
        <w:rPr>
          <w:rFonts w:ascii="ＭＳ 明朝" w:eastAsia="ＭＳ 明朝" w:hAnsi="ＭＳ 明朝" w:hint="eastAsia"/>
        </w:rPr>
        <w:t>タンクから</w:t>
      </w:r>
      <w:r>
        <w:rPr>
          <w:rFonts w:ascii="ＭＳ 明朝" w:eastAsia="ＭＳ 明朝" w:hAnsi="ＭＳ 明朝" w:hint="eastAsia"/>
        </w:rPr>
        <w:t>の</w:t>
      </w:r>
      <w:r w:rsidRPr="00A3441E">
        <w:rPr>
          <w:rFonts w:ascii="ＭＳ 明朝" w:eastAsia="ＭＳ 明朝" w:hAnsi="ＭＳ 明朝" w:hint="eastAsia"/>
        </w:rPr>
        <w:t>危険物流出</w:t>
      </w:r>
      <w:r>
        <w:rPr>
          <w:rFonts w:ascii="ＭＳ 明朝" w:eastAsia="ＭＳ 明朝" w:hAnsi="ＭＳ 明朝" w:hint="eastAsia"/>
        </w:rPr>
        <w:t>を防止</w:t>
      </w:r>
      <w:r w:rsidRPr="00A3441E">
        <w:rPr>
          <w:rFonts w:ascii="ＭＳ 明朝" w:eastAsia="ＭＳ 明朝" w:hAnsi="ＭＳ 明朝" w:hint="eastAsia"/>
        </w:rPr>
        <w:t>する。</w:t>
      </w:r>
    </w:p>
    <w:p w14:paraId="1613D4ED" w14:textId="77777777" w:rsidR="00505494" w:rsidRPr="00BA14DC" w:rsidRDefault="00505494" w:rsidP="000F35DB">
      <w:pPr>
        <w:rPr>
          <w:rFonts w:ascii="ＭＳ 明朝" w:eastAsia="ＭＳ 明朝" w:hAnsi="ＭＳ 明朝"/>
        </w:rPr>
      </w:pPr>
    </w:p>
    <w:p w14:paraId="11DC3894" w14:textId="77777777" w:rsidR="00A3441E" w:rsidRDefault="00DC0AA3" w:rsidP="00BA14DC">
      <w:pPr>
        <w:ind w:firstLineChars="100" w:firstLine="210"/>
        <w:rPr>
          <w:rFonts w:ascii="ＭＳ 明朝" w:eastAsia="ＭＳ 明朝" w:hAnsi="ＭＳ 明朝"/>
        </w:rPr>
      </w:pPr>
      <w:r>
        <w:rPr>
          <w:rFonts w:ascii="ＭＳ 明朝" w:eastAsia="ＭＳ 明朝" w:hAnsi="ＭＳ 明朝" w:hint="eastAsia"/>
        </w:rPr>
        <w:t>【</w:t>
      </w:r>
      <w:r w:rsidR="00A3441E">
        <w:rPr>
          <w:rFonts w:ascii="ＭＳ 明朝" w:eastAsia="ＭＳ 明朝" w:hAnsi="ＭＳ 明朝" w:hint="eastAsia"/>
        </w:rPr>
        <w:t>概要</w:t>
      </w:r>
      <w:r>
        <w:rPr>
          <w:rFonts w:ascii="ＭＳ 明朝" w:eastAsia="ＭＳ 明朝" w:hAnsi="ＭＳ 明朝" w:hint="eastAsia"/>
        </w:rPr>
        <w:t>】</w:t>
      </w:r>
    </w:p>
    <w:p w14:paraId="48734D3F" w14:textId="77777777" w:rsidR="00A3441E" w:rsidRDefault="008C0AC9" w:rsidP="00BA14DC">
      <w:pPr>
        <w:ind w:leftChars="200" w:left="630" w:hangingChars="100" w:hanging="210"/>
        <w:rPr>
          <w:rFonts w:ascii="ＭＳ 明朝" w:eastAsia="ＭＳ 明朝" w:hAnsi="ＭＳ 明朝"/>
        </w:rPr>
      </w:pPr>
      <w:r>
        <w:rPr>
          <w:rFonts w:ascii="ＭＳ 明朝" w:eastAsia="ＭＳ 明朝" w:hAnsi="ＭＳ 明朝" w:hint="eastAsia"/>
        </w:rPr>
        <w:t>①</w:t>
      </w:r>
      <w:r w:rsidR="00A3441E" w:rsidRPr="00A3441E">
        <w:rPr>
          <w:rFonts w:ascii="ＭＳ 明朝" w:eastAsia="ＭＳ 明朝" w:hAnsi="ＭＳ 明朝" w:hint="eastAsia"/>
        </w:rPr>
        <w:t>許可容量が</w:t>
      </w:r>
      <w:r w:rsidR="00A3441E" w:rsidRPr="00A3441E">
        <w:rPr>
          <w:rFonts w:ascii="ＭＳ 明朝" w:eastAsia="ＭＳ 明朝" w:hAnsi="ＭＳ 明朝"/>
        </w:rPr>
        <w:t>500kL以上10,000kL未満の危険物タンクについて、緊急遮断弁を設置し、地震によって配管が破損してもタンクから危険物が流出しないようにする。</w:t>
      </w:r>
    </w:p>
    <w:p w14:paraId="0A674EAB" w14:textId="77777777" w:rsidR="00A3441E" w:rsidRDefault="008C0AC9" w:rsidP="00BA14DC">
      <w:pPr>
        <w:ind w:leftChars="200" w:left="630" w:hangingChars="100" w:hanging="210"/>
        <w:rPr>
          <w:rFonts w:ascii="ＭＳ 明朝" w:eastAsia="ＭＳ 明朝" w:hAnsi="ＭＳ 明朝"/>
        </w:rPr>
      </w:pPr>
      <w:r>
        <w:rPr>
          <w:rFonts w:ascii="ＭＳ 明朝" w:eastAsia="ＭＳ 明朝" w:hAnsi="ＭＳ 明朝" w:hint="eastAsia"/>
        </w:rPr>
        <w:t>②</w:t>
      </w:r>
      <w:r w:rsidR="00A3441E" w:rsidRPr="00A3441E">
        <w:rPr>
          <w:rFonts w:ascii="ＭＳ 明朝" w:eastAsia="ＭＳ 明朝" w:hAnsi="ＭＳ 明朝" w:hint="eastAsia"/>
        </w:rPr>
        <w:t>緊急遮断弁の設置以外の方法により、地震によって配管が破損してもタンクから危険物が流出しないようにする。</w:t>
      </w:r>
    </w:p>
    <w:p w14:paraId="3841B55D" w14:textId="77777777" w:rsidR="00C079F5" w:rsidRPr="00A3441E" w:rsidRDefault="00C079F5" w:rsidP="00BA14DC">
      <w:pPr>
        <w:ind w:leftChars="200" w:left="630" w:hangingChars="100" w:hanging="210"/>
        <w:rPr>
          <w:rFonts w:ascii="ＭＳ 明朝" w:eastAsia="ＭＳ 明朝" w:hAnsi="ＭＳ 明朝"/>
        </w:rPr>
      </w:pPr>
    </w:p>
    <w:p w14:paraId="4BD76FF3" w14:textId="1EBE91CA" w:rsidR="00A3441E" w:rsidRDefault="00DC0AA3" w:rsidP="00BA14DC">
      <w:pPr>
        <w:ind w:firstLineChars="100" w:firstLine="210"/>
        <w:rPr>
          <w:rFonts w:ascii="ＭＳ 明朝" w:eastAsia="ＭＳ 明朝" w:hAnsi="ＭＳ 明朝"/>
        </w:rPr>
      </w:pPr>
      <w:r>
        <w:rPr>
          <w:rFonts w:ascii="ＭＳ 明朝" w:eastAsia="ＭＳ 明朝" w:hAnsi="ＭＳ 明朝" w:hint="eastAsia"/>
        </w:rPr>
        <w:t>【</w:t>
      </w:r>
      <w:r w:rsidR="00A3441E">
        <w:rPr>
          <w:rFonts w:ascii="ＭＳ 明朝" w:eastAsia="ＭＳ 明朝" w:hAnsi="ＭＳ 明朝" w:hint="eastAsia"/>
        </w:rPr>
        <w:t>対策例</w:t>
      </w:r>
      <w:r>
        <w:rPr>
          <w:rFonts w:ascii="ＭＳ 明朝" w:eastAsia="ＭＳ 明朝" w:hAnsi="ＭＳ 明朝" w:hint="eastAsia"/>
        </w:rPr>
        <w:t>】</w:t>
      </w:r>
    </w:p>
    <w:p w14:paraId="0A73AC75" w14:textId="7E73D9AA" w:rsidR="00D259DE" w:rsidRPr="00D259DE" w:rsidRDefault="00D259DE" w:rsidP="00D259DE">
      <w:pPr>
        <w:ind w:leftChars="200" w:left="630" w:hangingChars="100" w:hanging="210"/>
        <w:rPr>
          <w:rFonts w:ascii="ＭＳ 明朝" w:eastAsia="ＭＳ 明朝" w:hAnsi="ＭＳ 明朝"/>
        </w:rPr>
      </w:pPr>
      <w:r>
        <w:rPr>
          <w:rFonts w:ascii="ＭＳ 明朝" w:eastAsia="ＭＳ 明朝" w:hAnsi="ＭＳ 明朝" w:hint="eastAsia"/>
        </w:rPr>
        <w:t>①</w:t>
      </w:r>
      <w:r w:rsidRPr="00D259DE">
        <w:rPr>
          <w:rFonts w:ascii="ＭＳ 明朝" w:eastAsia="ＭＳ 明朝" w:hAnsi="ＭＳ 明朝" w:hint="eastAsia"/>
        </w:rPr>
        <w:t>緊急遮断弁を全部（一部）の配管に設置する。</w:t>
      </w:r>
    </w:p>
    <w:p w14:paraId="12ABB3C9" w14:textId="77777777" w:rsidR="00D259DE" w:rsidRPr="00D259DE" w:rsidRDefault="00D259DE" w:rsidP="00D259DE">
      <w:pPr>
        <w:ind w:leftChars="200" w:left="630" w:hangingChars="100" w:hanging="210"/>
        <w:rPr>
          <w:rFonts w:ascii="ＭＳ 明朝" w:eastAsia="ＭＳ 明朝" w:hAnsi="ＭＳ 明朝"/>
        </w:rPr>
      </w:pPr>
      <w:r w:rsidRPr="00D259DE">
        <w:rPr>
          <w:rFonts w:ascii="ＭＳ 明朝" w:eastAsia="ＭＳ 明朝" w:hAnsi="ＭＳ 明朝"/>
          <w:noProof/>
        </w:rPr>
        <w:drawing>
          <wp:anchor distT="0" distB="0" distL="114300" distR="114300" simplePos="0" relativeHeight="251902976" behindDoc="0" locked="0" layoutInCell="1" allowOverlap="1" wp14:anchorId="3028779D" wp14:editId="1B818972">
            <wp:simplePos x="0" y="0"/>
            <wp:positionH relativeFrom="column">
              <wp:posOffset>906780</wp:posOffset>
            </wp:positionH>
            <wp:positionV relativeFrom="paragraph">
              <wp:posOffset>10160</wp:posOffset>
            </wp:positionV>
            <wp:extent cx="1171575" cy="960755"/>
            <wp:effectExtent l="0" t="0" r="9525" b="0"/>
            <wp:wrapNone/>
            <wp:docPr id="477" name="図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9DE">
        <w:rPr>
          <w:rFonts w:ascii="ＭＳ 明朝" w:eastAsia="ＭＳ 明朝" w:hAnsi="ＭＳ 明朝"/>
          <w:noProof/>
        </w:rPr>
        <mc:AlternateContent>
          <mc:Choice Requires="wps">
            <w:drawing>
              <wp:anchor distT="0" distB="0" distL="114300" distR="114300" simplePos="0" relativeHeight="251901952" behindDoc="0" locked="0" layoutInCell="1" allowOverlap="1" wp14:anchorId="538291DC" wp14:editId="53228EA5">
                <wp:simplePos x="0" y="0"/>
                <wp:positionH relativeFrom="column">
                  <wp:posOffset>2259964</wp:posOffset>
                </wp:positionH>
                <wp:positionV relativeFrom="paragraph">
                  <wp:posOffset>172085</wp:posOffset>
                </wp:positionV>
                <wp:extent cx="3209925" cy="466725"/>
                <wp:effectExtent l="0" t="0" r="9525" b="9525"/>
                <wp:wrapNone/>
                <wp:docPr id="361" name="テキスト ボックス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66725"/>
                        </a:xfrm>
                        <a:prstGeom prst="rect">
                          <a:avLst/>
                        </a:prstGeom>
                        <a:noFill/>
                        <a:ln w="9525">
                          <a:noFill/>
                          <a:miter lim="800000"/>
                          <a:headEnd/>
                          <a:tailEnd/>
                        </a:ln>
                      </wps:spPr>
                      <wps:txbx>
                        <w:txbxContent>
                          <w:p w14:paraId="43AF58E6" w14:textId="77777777" w:rsidR="00D259DE" w:rsidRPr="009C1CFD" w:rsidRDefault="00D259DE" w:rsidP="00D259DE">
                            <w:pPr>
                              <w:rPr>
                                <w:rFonts w:ascii="HG丸ｺﾞｼｯｸM-PRO" w:eastAsia="HG丸ｺﾞｼｯｸM-PRO" w:hAnsi="HG丸ｺﾞｼｯｸM-PRO" w:cs="メイリオ"/>
                                <w:szCs w:val="18"/>
                              </w:rPr>
                            </w:pPr>
                            <w:r w:rsidRPr="009C1CFD">
                              <w:rPr>
                                <w:rFonts w:ascii="HG丸ｺﾞｼｯｸM-PRO" w:eastAsia="HG丸ｺﾞｼｯｸM-PRO" w:hAnsi="HG丸ｺﾞｼｯｸM-PRO" w:cs="メイリオ" w:hint="eastAsia"/>
                                <w:szCs w:val="18"/>
                              </w:rPr>
                              <w:t>自動で緊急遮断弁が作動</w:t>
                            </w:r>
                          </w:p>
                          <w:p w14:paraId="38F23B4F" w14:textId="77777777" w:rsidR="00D259DE" w:rsidRPr="009C1CFD" w:rsidRDefault="00D259DE" w:rsidP="00D259DE">
                            <w:pPr>
                              <w:rPr>
                                <w:rFonts w:ascii="HG丸ｺﾞｼｯｸM-PRO" w:eastAsia="HG丸ｺﾞｼｯｸM-PRO" w:hAnsi="HG丸ｺﾞｼｯｸM-PRO" w:cs="メイリオ"/>
                                <w:szCs w:val="18"/>
                              </w:rPr>
                            </w:pPr>
                            <w:r w:rsidRPr="009C1CFD">
                              <w:rPr>
                                <w:rFonts w:ascii="HG丸ｺﾞｼｯｸM-PRO" w:eastAsia="HG丸ｺﾞｼｯｸM-PRO" w:hAnsi="HG丸ｺﾞｼｯｸM-PRO" w:cs="メイリオ" w:hint="eastAsia"/>
                                <w:szCs w:val="18"/>
                              </w:rPr>
                              <w:t>また、事務室などから遠隔操作で緊急遮断弁を閉止</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291DC" id="テキスト ボックス 361" o:spid="_x0000_s1042" type="#_x0000_t202" style="position:absolute;left:0;text-align:left;margin-left:177.95pt;margin-top:13.55pt;width:252.75pt;height:36.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" filled="f" stroked="f">
                <v:textbox inset="0,0,0,0">
                  <w:txbxContent>
                    <w:p w14:paraId="43AF58E6" w14:textId="77777777" w:rsidR="00D259DE" w:rsidRPr="009C1CFD" w:rsidRDefault="00D259DE" w:rsidP="00D259DE">
                      <w:pPr>
                        <w:rPr>
                          <w:rFonts w:ascii="HG丸ｺﾞｼｯｸM-PRO" w:eastAsia="HG丸ｺﾞｼｯｸM-PRO" w:hAnsi="HG丸ｺﾞｼｯｸM-PRO" w:cs="メイリオ"/>
                          <w:szCs w:val="18"/>
                        </w:rPr>
                      </w:pPr>
                      <w:r w:rsidRPr="009C1CFD">
                        <w:rPr>
                          <w:rFonts w:ascii="HG丸ｺﾞｼｯｸM-PRO" w:eastAsia="HG丸ｺﾞｼｯｸM-PRO" w:hAnsi="HG丸ｺﾞｼｯｸM-PRO" w:cs="メイリオ" w:hint="eastAsia"/>
                          <w:szCs w:val="18"/>
                        </w:rPr>
                        <w:t>自動で緊急遮断弁が作動</w:t>
                      </w:r>
                    </w:p>
                    <w:p w14:paraId="38F23B4F" w14:textId="77777777" w:rsidR="00D259DE" w:rsidRPr="009C1CFD" w:rsidRDefault="00D259DE" w:rsidP="00D259DE">
                      <w:pPr>
                        <w:rPr>
                          <w:rFonts w:ascii="HG丸ｺﾞｼｯｸM-PRO" w:eastAsia="HG丸ｺﾞｼｯｸM-PRO" w:hAnsi="HG丸ｺﾞｼｯｸM-PRO" w:cs="メイリオ"/>
                          <w:szCs w:val="18"/>
                        </w:rPr>
                      </w:pPr>
                      <w:r w:rsidRPr="009C1CFD">
                        <w:rPr>
                          <w:rFonts w:ascii="HG丸ｺﾞｼｯｸM-PRO" w:eastAsia="HG丸ｺﾞｼｯｸM-PRO" w:hAnsi="HG丸ｺﾞｼｯｸM-PRO" w:cs="メイリオ" w:hint="eastAsia"/>
                          <w:szCs w:val="18"/>
                        </w:rPr>
                        <w:t>また、事務室などから遠隔操作で緊急遮断弁を閉止</w:t>
                      </w:r>
                    </w:p>
                  </w:txbxContent>
                </v:textbox>
              </v:shape>
            </w:pict>
          </mc:Fallback>
        </mc:AlternateContent>
      </w:r>
    </w:p>
    <w:p w14:paraId="601CF119" w14:textId="77777777" w:rsidR="00D259DE" w:rsidRPr="00D259DE" w:rsidRDefault="00D259DE" w:rsidP="00D259DE">
      <w:pPr>
        <w:ind w:leftChars="200" w:left="630" w:hangingChars="100" w:hanging="210"/>
        <w:rPr>
          <w:rFonts w:ascii="ＭＳ 明朝" w:eastAsia="ＭＳ 明朝" w:hAnsi="ＭＳ 明朝"/>
        </w:rPr>
      </w:pPr>
    </w:p>
    <w:p w14:paraId="515A2612" w14:textId="77777777" w:rsidR="00D259DE" w:rsidRPr="00D259DE" w:rsidRDefault="00D259DE" w:rsidP="00D259DE">
      <w:pPr>
        <w:ind w:leftChars="200" w:left="630" w:hangingChars="100" w:hanging="210"/>
        <w:rPr>
          <w:rFonts w:ascii="ＭＳ 明朝" w:eastAsia="ＭＳ 明朝" w:hAnsi="ＭＳ 明朝"/>
        </w:rPr>
      </w:pPr>
    </w:p>
    <w:p w14:paraId="0A736027" w14:textId="77777777" w:rsidR="00D259DE" w:rsidRPr="00D259DE" w:rsidRDefault="00D259DE" w:rsidP="00D259DE">
      <w:pPr>
        <w:ind w:leftChars="200" w:left="630" w:hangingChars="100" w:hanging="210"/>
        <w:rPr>
          <w:rFonts w:ascii="ＭＳ 明朝" w:eastAsia="ＭＳ 明朝" w:hAnsi="ＭＳ 明朝"/>
        </w:rPr>
      </w:pPr>
    </w:p>
    <w:p w14:paraId="073C62F5" w14:textId="77777777" w:rsidR="00D259DE" w:rsidRPr="00D259DE" w:rsidRDefault="00D259DE" w:rsidP="00D259DE">
      <w:pPr>
        <w:ind w:leftChars="200" w:left="630" w:hangingChars="100" w:hanging="210"/>
        <w:rPr>
          <w:rFonts w:ascii="ＭＳ 明朝" w:eastAsia="ＭＳ 明朝" w:hAnsi="ＭＳ 明朝"/>
        </w:rPr>
      </w:pPr>
    </w:p>
    <w:p w14:paraId="32ACF99E" w14:textId="0A08F9BC" w:rsidR="00D259DE" w:rsidRPr="00D259DE" w:rsidRDefault="00D259DE" w:rsidP="00D259DE">
      <w:pPr>
        <w:ind w:leftChars="200" w:left="630" w:hangingChars="100" w:hanging="210"/>
        <w:rPr>
          <w:rFonts w:ascii="ＭＳ 明朝" w:eastAsia="ＭＳ 明朝" w:hAnsi="ＭＳ 明朝"/>
        </w:rPr>
      </w:pPr>
      <w:r>
        <w:rPr>
          <w:rFonts w:ascii="ＭＳ 明朝" w:eastAsia="ＭＳ 明朝" w:hAnsi="ＭＳ 明朝" w:hint="eastAsia"/>
        </w:rPr>
        <w:t>②</w:t>
      </w:r>
      <w:r w:rsidRPr="00D259DE">
        <w:rPr>
          <w:rFonts w:ascii="ＭＳ 明朝" w:eastAsia="ＭＳ 明朝" w:hAnsi="ＭＳ 明朝" w:hint="eastAsia"/>
        </w:rPr>
        <w:t>緊急遮断弁を設置する以外の対策</w:t>
      </w:r>
    </w:p>
    <w:p w14:paraId="30F0E71C" w14:textId="77777777" w:rsidR="00D259DE" w:rsidRPr="00D259DE" w:rsidRDefault="00D259DE" w:rsidP="00D259DE">
      <w:pPr>
        <w:ind w:leftChars="300" w:left="630"/>
        <w:rPr>
          <w:rFonts w:ascii="ＭＳ 明朝" w:eastAsia="ＭＳ 明朝" w:hAnsi="ＭＳ 明朝"/>
        </w:rPr>
      </w:pPr>
      <w:r w:rsidRPr="00D259DE">
        <w:rPr>
          <w:rFonts w:ascii="ＭＳ 明朝" w:eastAsia="ＭＳ 明朝" w:hAnsi="ＭＳ 明朝" w:hint="eastAsia"/>
        </w:rPr>
        <w:t>地震時に手動等の方法により弁を閉止する。この場合、弁を閉止するための作業手順を定め、それを確認するため訓練を年１回以上実施するとともに、必要に応じて作業手順の見直しを行う</w:t>
      </w:r>
    </w:p>
    <w:p w14:paraId="24DEE64E" w14:textId="77777777" w:rsidR="00D259DE" w:rsidRPr="00D259DE" w:rsidRDefault="00D259DE" w:rsidP="00D259DE">
      <w:pPr>
        <w:ind w:leftChars="200" w:left="630" w:hangingChars="100" w:hanging="210"/>
        <w:rPr>
          <w:rFonts w:ascii="ＭＳ 明朝" w:eastAsia="ＭＳ 明朝" w:hAnsi="ＭＳ 明朝"/>
        </w:rPr>
      </w:pPr>
      <w:r w:rsidRPr="00D259DE">
        <w:rPr>
          <w:rFonts w:ascii="ＭＳ 明朝" w:eastAsia="ＭＳ 明朝" w:hAnsi="ＭＳ 明朝"/>
          <w:noProof/>
        </w:rPr>
        <mc:AlternateContent>
          <mc:Choice Requires="wps">
            <w:drawing>
              <wp:anchor distT="0" distB="0" distL="114300" distR="114300" simplePos="0" relativeHeight="251905024" behindDoc="0" locked="0" layoutInCell="1" allowOverlap="1" wp14:anchorId="6FC73518" wp14:editId="484CBBCD">
                <wp:simplePos x="0" y="0"/>
                <wp:positionH relativeFrom="column">
                  <wp:posOffset>2021840</wp:posOffset>
                </wp:positionH>
                <wp:positionV relativeFrom="paragraph">
                  <wp:posOffset>172085</wp:posOffset>
                </wp:positionV>
                <wp:extent cx="3209925" cy="247650"/>
                <wp:effectExtent l="0" t="0" r="9525" b="0"/>
                <wp:wrapNone/>
                <wp:docPr id="476" name="テキスト ボックス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47650"/>
                        </a:xfrm>
                        <a:prstGeom prst="rect">
                          <a:avLst/>
                        </a:prstGeom>
                        <a:noFill/>
                        <a:ln w="9525">
                          <a:noFill/>
                          <a:miter lim="800000"/>
                          <a:headEnd/>
                          <a:tailEnd/>
                        </a:ln>
                      </wps:spPr>
                      <wps:txbx>
                        <w:txbxContent>
                          <w:p w14:paraId="3FDA11AD" w14:textId="77777777" w:rsidR="00D259DE" w:rsidRPr="009C1CFD" w:rsidRDefault="00D259DE" w:rsidP="00D259DE">
                            <w:pPr>
                              <w:rPr>
                                <w:rFonts w:ascii="HG丸ｺﾞｼｯｸM-PRO" w:eastAsia="HG丸ｺﾞｼｯｸM-PRO" w:hAnsi="HG丸ｺﾞｼｯｸM-PRO" w:cs="メイリオ"/>
                                <w:szCs w:val="18"/>
                              </w:rPr>
                            </w:pPr>
                            <w:r>
                              <w:rPr>
                                <w:rFonts w:ascii="HG丸ｺﾞｼｯｸM-PRO" w:eastAsia="HG丸ｺﾞｼｯｸM-PRO" w:hAnsi="HG丸ｺﾞｼｯｸM-PRO" w:cs="メイリオ" w:hint="eastAsia"/>
                                <w:szCs w:val="18"/>
                              </w:rPr>
                              <w:t>タンク近傍の操作盤で</w:t>
                            </w:r>
                            <w:r w:rsidRPr="009C1CFD">
                              <w:rPr>
                                <w:rFonts w:ascii="HG丸ｺﾞｼｯｸM-PRO" w:eastAsia="HG丸ｺﾞｼｯｸM-PRO" w:hAnsi="HG丸ｺﾞｼｯｸM-PRO" w:cs="メイリオ" w:hint="eastAsia"/>
                                <w:szCs w:val="18"/>
                              </w:rPr>
                              <w:t>弁</w:t>
                            </w:r>
                            <w:r>
                              <w:rPr>
                                <w:rFonts w:ascii="HG丸ｺﾞｼｯｸM-PRO" w:eastAsia="HG丸ｺﾞｼｯｸM-PRO" w:hAnsi="HG丸ｺﾞｼｯｸM-PRO" w:cs="メイリオ" w:hint="eastAsia"/>
                                <w:szCs w:val="18"/>
                              </w:rPr>
                              <w:t>を操作して閉止</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73518" id="テキスト ボックス 476" o:spid="_x0000_s1043" type="#_x0000_t202" style="position:absolute;left:0;text-align:left;margin-left:159.2pt;margin-top:13.55pt;width:252.75pt;height:19.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" filled="f" stroked="f">
                <v:textbox inset="0,0,0,0">
                  <w:txbxContent>
                    <w:p w14:paraId="3FDA11AD" w14:textId="77777777" w:rsidR="00D259DE" w:rsidRPr="009C1CFD" w:rsidRDefault="00D259DE" w:rsidP="00D259DE">
                      <w:pPr>
                        <w:rPr>
                          <w:rFonts w:ascii="HG丸ｺﾞｼｯｸM-PRO" w:eastAsia="HG丸ｺﾞｼｯｸM-PRO" w:hAnsi="HG丸ｺﾞｼｯｸM-PRO" w:cs="メイリオ"/>
                          <w:szCs w:val="18"/>
                        </w:rPr>
                      </w:pPr>
                      <w:r>
                        <w:rPr>
                          <w:rFonts w:ascii="HG丸ｺﾞｼｯｸM-PRO" w:eastAsia="HG丸ｺﾞｼｯｸM-PRO" w:hAnsi="HG丸ｺﾞｼｯｸM-PRO" w:cs="メイリオ" w:hint="eastAsia"/>
                          <w:szCs w:val="18"/>
                        </w:rPr>
                        <w:t>タンク近傍の操作盤で</w:t>
                      </w:r>
                      <w:r w:rsidRPr="009C1CFD">
                        <w:rPr>
                          <w:rFonts w:ascii="HG丸ｺﾞｼｯｸM-PRO" w:eastAsia="HG丸ｺﾞｼｯｸM-PRO" w:hAnsi="HG丸ｺﾞｼｯｸM-PRO" w:cs="メイリオ" w:hint="eastAsia"/>
                          <w:szCs w:val="18"/>
                        </w:rPr>
                        <w:t>弁</w:t>
                      </w:r>
                      <w:r>
                        <w:rPr>
                          <w:rFonts w:ascii="HG丸ｺﾞｼｯｸM-PRO" w:eastAsia="HG丸ｺﾞｼｯｸM-PRO" w:hAnsi="HG丸ｺﾞｼｯｸM-PRO" w:cs="メイリオ" w:hint="eastAsia"/>
                          <w:szCs w:val="18"/>
                        </w:rPr>
                        <w:t>を操作して閉止</w:t>
                      </w:r>
                    </w:p>
                  </w:txbxContent>
                </v:textbox>
              </v:shape>
            </w:pict>
          </mc:Fallback>
        </mc:AlternateContent>
      </w:r>
      <w:r w:rsidRPr="00D259DE">
        <w:rPr>
          <w:rFonts w:ascii="ＭＳ 明朝" w:eastAsia="ＭＳ 明朝" w:hAnsi="ＭＳ 明朝"/>
          <w:noProof/>
        </w:rPr>
        <w:drawing>
          <wp:anchor distT="0" distB="0" distL="114300" distR="114300" simplePos="0" relativeHeight="251904000" behindDoc="0" locked="0" layoutInCell="1" allowOverlap="1" wp14:anchorId="42CD7878" wp14:editId="5F937AFE">
            <wp:simplePos x="0" y="0"/>
            <wp:positionH relativeFrom="column">
              <wp:posOffset>650240</wp:posOffset>
            </wp:positionH>
            <wp:positionV relativeFrom="paragraph">
              <wp:posOffset>114935</wp:posOffset>
            </wp:positionV>
            <wp:extent cx="1171575" cy="628015"/>
            <wp:effectExtent l="0" t="0" r="9525" b="635"/>
            <wp:wrapNone/>
            <wp:docPr id="478" name="図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5FC9B" w14:textId="77777777" w:rsidR="00D259DE" w:rsidRPr="00D259DE" w:rsidRDefault="00D259DE" w:rsidP="00D259DE">
      <w:pPr>
        <w:ind w:leftChars="200" w:left="630" w:hangingChars="100" w:hanging="210"/>
        <w:rPr>
          <w:rFonts w:ascii="ＭＳ 明朝" w:eastAsia="ＭＳ 明朝" w:hAnsi="ＭＳ 明朝"/>
        </w:rPr>
      </w:pPr>
    </w:p>
    <w:p w14:paraId="0FEBA5DD" w14:textId="77777777" w:rsidR="00D259DE" w:rsidRPr="00D259DE" w:rsidRDefault="00D259DE" w:rsidP="00D259DE">
      <w:pPr>
        <w:ind w:leftChars="200" w:left="630" w:hangingChars="100" w:hanging="210"/>
        <w:rPr>
          <w:rFonts w:ascii="ＭＳ 明朝" w:eastAsia="ＭＳ 明朝" w:hAnsi="ＭＳ 明朝"/>
        </w:rPr>
      </w:pPr>
    </w:p>
    <w:p w14:paraId="4F9C9D05" w14:textId="77777777" w:rsidR="00D259DE" w:rsidRDefault="00D259DE" w:rsidP="00B017D8">
      <w:pPr>
        <w:ind w:leftChars="200" w:left="420"/>
        <w:rPr>
          <w:rFonts w:ascii="ＭＳ 明朝" w:eastAsia="ＭＳ 明朝" w:hAnsi="ＭＳ 明朝"/>
        </w:rPr>
      </w:pPr>
    </w:p>
    <w:p w14:paraId="30675BF6" w14:textId="156144E4" w:rsidR="00FE691F" w:rsidRDefault="00FE691F" w:rsidP="00B017D8">
      <w:pPr>
        <w:ind w:leftChars="200" w:left="420"/>
        <w:rPr>
          <w:rFonts w:ascii="ＭＳ 明朝" w:eastAsia="ＭＳ 明朝" w:hAnsi="ＭＳ 明朝"/>
        </w:rPr>
      </w:pPr>
      <w:r w:rsidRPr="00A3441E">
        <w:rPr>
          <w:rFonts w:ascii="ＭＳ 明朝" w:eastAsia="ＭＳ 明朝" w:hAnsi="ＭＳ 明朝" w:hint="eastAsia"/>
        </w:rPr>
        <w:t>タンクに接続する主要な配管等を対象とし</w:t>
      </w:r>
      <w:r>
        <w:rPr>
          <w:rFonts w:ascii="ＭＳ 明朝" w:eastAsia="ＭＳ 明朝" w:hAnsi="ＭＳ 明朝" w:hint="eastAsia"/>
        </w:rPr>
        <w:t>、対策の状況により</w:t>
      </w:r>
      <w:r w:rsidRPr="00A3441E">
        <w:rPr>
          <w:rFonts w:ascii="ＭＳ 明朝" w:eastAsia="ＭＳ 明朝" w:hAnsi="ＭＳ 明朝" w:hint="eastAsia"/>
        </w:rPr>
        <w:t>以下</w:t>
      </w:r>
      <w:r>
        <w:rPr>
          <w:rFonts w:ascii="ＭＳ 明朝" w:eastAsia="ＭＳ 明朝" w:hAnsi="ＭＳ 明朝" w:hint="eastAsia"/>
        </w:rPr>
        <w:t>のとおり</w:t>
      </w:r>
      <w:r w:rsidRPr="00A3441E">
        <w:rPr>
          <w:rFonts w:ascii="ＭＳ 明朝" w:eastAsia="ＭＳ 明朝" w:hAnsi="ＭＳ 明朝" w:hint="eastAsia"/>
        </w:rPr>
        <w:t>分類</w:t>
      </w:r>
      <w:r w:rsidR="00B017D8">
        <w:rPr>
          <w:rFonts w:ascii="ＭＳ 明朝" w:eastAsia="ＭＳ 明朝" w:hAnsi="ＭＳ 明朝" w:hint="eastAsia"/>
        </w:rPr>
        <w:t>して進捗管理を行っている</w:t>
      </w:r>
      <w:r>
        <w:rPr>
          <w:rFonts w:ascii="ＭＳ 明朝" w:eastAsia="ＭＳ 明朝" w:hAnsi="ＭＳ 明朝" w:hint="eastAsia"/>
        </w:rPr>
        <w:t>。</w:t>
      </w:r>
    </w:p>
    <w:p w14:paraId="083FC071" w14:textId="77777777" w:rsidR="00FE691F" w:rsidRDefault="008C771C" w:rsidP="00BA14DC">
      <w:pPr>
        <w:ind w:firstLineChars="200" w:firstLine="420"/>
        <w:rPr>
          <w:rFonts w:ascii="ＭＳ 明朝" w:eastAsia="ＭＳ 明朝" w:hAnsi="ＭＳ 明朝"/>
        </w:rPr>
      </w:pPr>
      <w:r>
        <w:rPr>
          <w:rFonts w:ascii="ＭＳ 明朝" w:eastAsia="ＭＳ 明朝" w:hAnsi="ＭＳ 明朝" w:hint="eastAsia"/>
        </w:rPr>
        <w:t>・</w:t>
      </w:r>
      <w:r w:rsidR="00FE691F">
        <w:rPr>
          <w:rFonts w:ascii="ＭＳ 明朝" w:eastAsia="ＭＳ 明朝" w:hAnsi="ＭＳ 明朝" w:hint="eastAsia"/>
        </w:rPr>
        <w:t>パターン(1)　緊急遮断弁を</w:t>
      </w:r>
      <w:r w:rsidR="00FE691F" w:rsidRPr="00A3441E">
        <w:rPr>
          <w:rFonts w:ascii="ＭＳ 明朝" w:eastAsia="ＭＳ 明朝" w:hAnsi="ＭＳ 明朝" w:hint="eastAsia"/>
        </w:rPr>
        <w:t>すべての</w:t>
      </w:r>
      <w:r w:rsidR="00FE691F">
        <w:rPr>
          <w:rFonts w:ascii="ＭＳ 明朝" w:eastAsia="ＭＳ 明朝" w:hAnsi="ＭＳ 明朝" w:hint="eastAsia"/>
        </w:rPr>
        <w:t>主要な配管に設置</w:t>
      </w:r>
    </w:p>
    <w:p w14:paraId="10C65AE3" w14:textId="77777777" w:rsidR="00FE691F" w:rsidRPr="00A3441E" w:rsidRDefault="008C771C" w:rsidP="00BA14DC">
      <w:pPr>
        <w:ind w:firstLineChars="200" w:firstLine="420"/>
        <w:rPr>
          <w:rFonts w:ascii="ＭＳ 明朝" w:eastAsia="ＭＳ 明朝" w:hAnsi="ＭＳ 明朝"/>
        </w:rPr>
      </w:pPr>
      <w:r>
        <w:rPr>
          <w:rFonts w:ascii="ＭＳ 明朝" w:eastAsia="ＭＳ 明朝" w:hAnsi="ＭＳ 明朝" w:hint="eastAsia"/>
        </w:rPr>
        <w:t>・</w:t>
      </w:r>
      <w:r w:rsidR="00FE691F">
        <w:rPr>
          <w:rFonts w:ascii="ＭＳ 明朝" w:eastAsia="ＭＳ 明朝" w:hAnsi="ＭＳ 明朝" w:hint="eastAsia"/>
        </w:rPr>
        <w:t>パターン(2)　緊急遮断弁を一部の配管に設置（残りは代替措置）</w:t>
      </w:r>
    </w:p>
    <w:p w14:paraId="249973E8" w14:textId="77777777" w:rsidR="00FE691F" w:rsidRDefault="008C771C" w:rsidP="00BA14DC">
      <w:pPr>
        <w:ind w:firstLineChars="200" w:firstLine="420"/>
        <w:rPr>
          <w:rFonts w:ascii="ＭＳ 明朝" w:eastAsia="ＭＳ 明朝" w:hAnsi="ＭＳ 明朝"/>
        </w:rPr>
      </w:pPr>
      <w:r>
        <w:rPr>
          <w:rFonts w:ascii="ＭＳ 明朝" w:eastAsia="ＭＳ 明朝" w:hAnsi="ＭＳ 明朝" w:hint="eastAsia"/>
        </w:rPr>
        <w:t>・</w:t>
      </w:r>
      <w:r w:rsidR="00FE691F">
        <w:rPr>
          <w:rFonts w:ascii="ＭＳ 明朝" w:eastAsia="ＭＳ 明朝" w:hAnsi="ＭＳ 明朝" w:hint="eastAsia"/>
        </w:rPr>
        <w:t>パターン(3)　緊急遮断弁を一部の配管に設置（残りは未対策）</w:t>
      </w:r>
    </w:p>
    <w:p w14:paraId="2E006306" w14:textId="77777777" w:rsidR="00FE691F" w:rsidRDefault="008C771C" w:rsidP="00BA14DC">
      <w:pPr>
        <w:ind w:firstLineChars="200" w:firstLine="420"/>
        <w:rPr>
          <w:rFonts w:ascii="ＭＳ 明朝" w:eastAsia="ＭＳ 明朝" w:hAnsi="ＭＳ 明朝"/>
        </w:rPr>
      </w:pPr>
      <w:r>
        <w:rPr>
          <w:rFonts w:ascii="ＭＳ 明朝" w:eastAsia="ＭＳ 明朝" w:hAnsi="ＭＳ 明朝" w:hint="eastAsia"/>
        </w:rPr>
        <w:t>・</w:t>
      </w:r>
      <w:r w:rsidR="00FE691F">
        <w:rPr>
          <w:rFonts w:ascii="ＭＳ 明朝" w:eastAsia="ＭＳ 明朝" w:hAnsi="ＭＳ 明朝" w:hint="eastAsia"/>
        </w:rPr>
        <w:t>パターン(4)　緊急遮断弁を未設置（すべて代替措置）</w:t>
      </w:r>
    </w:p>
    <w:p w14:paraId="5FE3AB8E" w14:textId="77777777" w:rsidR="00FE691F" w:rsidRDefault="008C771C" w:rsidP="00BA14DC">
      <w:pPr>
        <w:ind w:firstLineChars="200" w:firstLine="420"/>
        <w:rPr>
          <w:rFonts w:ascii="ＭＳ 明朝" w:eastAsia="ＭＳ 明朝" w:hAnsi="ＭＳ 明朝"/>
        </w:rPr>
      </w:pPr>
      <w:r>
        <w:rPr>
          <w:rFonts w:ascii="ＭＳ 明朝" w:eastAsia="ＭＳ 明朝" w:hAnsi="ＭＳ 明朝" w:hint="eastAsia"/>
        </w:rPr>
        <w:t>・</w:t>
      </w:r>
      <w:r w:rsidR="00FE691F">
        <w:rPr>
          <w:rFonts w:ascii="ＭＳ 明朝" w:eastAsia="ＭＳ 明朝" w:hAnsi="ＭＳ 明朝" w:hint="eastAsia"/>
        </w:rPr>
        <w:t xml:space="preserve">パターン(5)　</w:t>
      </w:r>
      <w:r w:rsidR="00FE691F" w:rsidRPr="00A3441E">
        <w:rPr>
          <w:rFonts w:ascii="ＭＳ 明朝" w:eastAsia="ＭＳ 明朝" w:hAnsi="ＭＳ 明朝" w:hint="eastAsia"/>
        </w:rPr>
        <w:t>未対策</w:t>
      </w:r>
    </w:p>
    <w:p w14:paraId="7B63A786" w14:textId="77777777" w:rsidR="00101E1E" w:rsidRPr="00461462" w:rsidRDefault="00A3441E" w:rsidP="00A3441E">
      <w:pPr>
        <w:rPr>
          <w:rFonts w:ascii="ＭＳ 明朝" w:eastAsia="ＭＳ 明朝" w:hAnsi="ＭＳ 明朝"/>
          <w:szCs w:val="21"/>
        </w:rPr>
      </w:pPr>
      <w:r w:rsidRPr="00461462">
        <w:rPr>
          <w:rFonts w:ascii="ＭＳ 明朝" w:eastAsia="ＭＳ 明朝" w:hAnsi="ＭＳ 明朝" w:hint="eastAsia"/>
          <w:szCs w:val="21"/>
          <w:bdr w:val="single" w:sz="4" w:space="0" w:color="auto"/>
        </w:rPr>
        <w:lastRenderedPageBreak/>
        <w:t>（</w:t>
      </w:r>
      <w:r w:rsidR="00830F0D">
        <w:rPr>
          <w:rFonts w:ascii="ＭＳ 明朝" w:eastAsia="ＭＳ 明朝" w:hAnsi="ＭＳ 明朝" w:hint="eastAsia"/>
          <w:szCs w:val="21"/>
          <w:bdr w:val="single" w:sz="4" w:space="0" w:color="auto"/>
        </w:rPr>
        <w:t>２</w:t>
      </w:r>
      <w:r w:rsidRPr="00461462">
        <w:rPr>
          <w:rFonts w:ascii="ＭＳ 明朝" w:eastAsia="ＭＳ 明朝" w:hAnsi="ＭＳ 明朝"/>
          <w:szCs w:val="21"/>
          <w:bdr w:val="single" w:sz="4" w:space="0" w:color="auto"/>
        </w:rPr>
        <w:t>）</w:t>
      </w:r>
      <w:r w:rsidRPr="00461462">
        <w:rPr>
          <w:rFonts w:ascii="ＭＳ 明朝" w:eastAsia="ＭＳ 明朝" w:hAnsi="ＭＳ 明朝" w:hint="eastAsia"/>
          <w:szCs w:val="21"/>
          <w:bdr w:val="single" w:sz="4" w:space="0" w:color="auto"/>
        </w:rPr>
        <w:t>重要施設等の</w:t>
      </w:r>
      <w:r w:rsidR="00101E1E" w:rsidRPr="00461462">
        <w:rPr>
          <w:rFonts w:ascii="ＭＳ 明朝" w:eastAsia="ＭＳ 明朝" w:hAnsi="ＭＳ 明朝" w:hint="eastAsia"/>
          <w:szCs w:val="21"/>
          <w:bdr w:val="single" w:sz="4" w:space="0" w:color="auto"/>
        </w:rPr>
        <w:t>浸水対策</w:t>
      </w:r>
    </w:p>
    <w:p w14:paraId="391EC7AD" w14:textId="77777777" w:rsidR="00101E1E" w:rsidRDefault="00101E1E" w:rsidP="00A3441E">
      <w:pPr>
        <w:rPr>
          <w:rFonts w:ascii="ＭＳ 明朝" w:eastAsia="ＭＳ 明朝" w:hAnsi="ＭＳ 明朝"/>
          <w:szCs w:val="21"/>
        </w:rPr>
      </w:pPr>
      <w:r>
        <w:rPr>
          <w:rFonts w:ascii="ＭＳ 明朝" w:eastAsia="ＭＳ 明朝" w:hAnsi="ＭＳ 明朝" w:hint="eastAsia"/>
          <w:szCs w:val="21"/>
        </w:rPr>
        <w:t xml:space="preserve">　【目的】</w:t>
      </w:r>
    </w:p>
    <w:p w14:paraId="6CDF0565" w14:textId="77777777" w:rsidR="00101E1E" w:rsidRDefault="00101E1E" w:rsidP="00BA14DC">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000304C2">
        <w:rPr>
          <w:rFonts w:ascii="ＭＳ 明朝" w:eastAsia="ＭＳ 明朝" w:hAnsi="ＭＳ 明朝" w:hint="eastAsia"/>
          <w:szCs w:val="21"/>
        </w:rPr>
        <w:t>通信設備、非常用発電機、自衛消防車両等の</w:t>
      </w:r>
      <w:r w:rsidR="000304C2" w:rsidRPr="004C3376">
        <w:rPr>
          <w:rFonts w:ascii="ＭＳ 明朝" w:eastAsia="ＭＳ 明朝" w:hAnsi="ＭＳ 明朝" w:hint="eastAsia"/>
          <w:szCs w:val="21"/>
        </w:rPr>
        <w:t>防災上重要な施設等（</w:t>
      </w:r>
      <w:r w:rsidR="000304C2">
        <w:rPr>
          <w:rFonts w:ascii="ＭＳ 明朝" w:eastAsia="ＭＳ 明朝" w:hAnsi="ＭＳ 明朝" w:hint="eastAsia"/>
          <w:szCs w:val="21"/>
        </w:rPr>
        <w:t>以下、「重要施設等」という。</w:t>
      </w:r>
      <w:r w:rsidR="000304C2" w:rsidRPr="004C3376">
        <w:rPr>
          <w:rFonts w:ascii="ＭＳ 明朝" w:eastAsia="ＭＳ 明朝" w:hAnsi="ＭＳ 明朝" w:hint="eastAsia"/>
          <w:szCs w:val="21"/>
        </w:rPr>
        <w:t>）</w:t>
      </w:r>
      <w:r w:rsidR="00C079F5">
        <w:rPr>
          <w:rFonts w:ascii="ＭＳ 明朝" w:eastAsia="ＭＳ 明朝" w:hAnsi="ＭＳ 明朝" w:hint="eastAsia"/>
          <w:szCs w:val="21"/>
        </w:rPr>
        <w:t>が</w:t>
      </w:r>
      <w:r w:rsidR="005E00E1">
        <w:rPr>
          <w:rFonts w:ascii="ＭＳ 明朝" w:eastAsia="ＭＳ 明朝" w:hAnsi="ＭＳ 明朝" w:hint="eastAsia"/>
          <w:szCs w:val="21"/>
        </w:rPr>
        <w:t>非常時でも問題なく使用できるよう、措置を講じる。</w:t>
      </w:r>
    </w:p>
    <w:p w14:paraId="42DEF3D2" w14:textId="77777777" w:rsidR="00101E1E" w:rsidRDefault="00101E1E" w:rsidP="00A3441E">
      <w:pPr>
        <w:rPr>
          <w:rFonts w:ascii="ＭＳ 明朝" w:eastAsia="ＭＳ 明朝" w:hAnsi="ＭＳ 明朝"/>
          <w:szCs w:val="21"/>
        </w:rPr>
      </w:pPr>
    </w:p>
    <w:p w14:paraId="7E3C8A24" w14:textId="77777777" w:rsidR="00101E1E" w:rsidRDefault="00101E1E" w:rsidP="00BA14DC">
      <w:pPr>
        <w:ind w:firstLineChars="100" w:firstLine="210"/>
        <w:rPr>
          <w:rFonts w:ascii="ＭＳ 明朝" w:eastAsia="ＭＳ 明朝" w:hAnsi="ＭＳ 明朝"/>
          <w:szCs w:val="21"/>
        </w:rPr>
      </w:pPr>
      <w:r>
        <w:rPr>
          <w:rFonts w:ascii="ＭＳ 明朝" w:eastAsia="ＭＳ 明朝" w:hAnsi="ＭＳ 明朝" w:hint="eastAsia"/>
          <w:szCs w:val="21"/>
        </w:rPr>
        <w:t>【概要】</w:t>
      </w:r>
    </w:p>
    <w:p w14:paraId="738C7286" w14:textId="77777777" w:rsidR="00101E1E" w:rsidRDefault="00C079F5" w:rsidP="00BA14DC">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5E00E1">
        <w:rPr>
          <w:rFonts w:ascii="ＭＳ 明朝" w:eastAsia="ＭＳ 明朝" w:hAnsi="ＭＳ 明朝" w:hint="eastAsia"/>
          <w:szCs w:val="21"/>
        </w:rPr>
        <w:t>①</w:t>
      </w:r>
      <w:r>
        <w:rPr>
          <w:rFonts w:ascii="ＭＳ 明朝" w:eastAsia="ＭＳ 明朝" w:hAnsi="ＭＳ 明朝" w:hint="eastAsia"/>
          <w:szCs w:val="21"/>
        </w:rPr>
        <w:t>重要施設</w:t>
      </w:r>
      <w:r w:rsidR="000304C2">
        <w:rPr>
          <w:rFonts w:ascii="ＭＳ 明朝" w:eastAsia="ＭＳ 明朝" w:hAnsi="ＭＳ 明朝" w:hint="eastAsia"/>
          <w:szCs w:val="21"/>
        </w:rPr>
        <w:t>等</w:t>
      </w:r>
      <w:r w:rsidR="005E00E1">
        <w:rPr>
          <w:rFonts w:ascii="ＭＳ 明朝" w:eastAsia="ＭＳ 明朝" w:hAnsi="ＭＳ 明朝" w:hint="eastAsia"/>
          <w:szCs w:val="21"/>
        </w:rPr>
        <w:t>を浸水しない場所に移設する。</w:t>
      </w:r>
    </w:p>
    <w:p w14:paraId="6E126ACC" w14:textId="77777777" w:rsidR="005E00E1" w:rsidRDefault="005E00E1" w:rsidP="00BA14DC">
      <w:pPr>
        <w:ind w:firstLineChars="100" w:firstLine="210"/>
        <w:rPr>
          <w:rFonts w:ascii="ＭＳ 明朝" w:eastAsia="ＭＳ 明朝" w:hAnsi="ＭＳ 明朝"/>
          <w:szCs w:val="21"/>
        </w:rPr>
      </w:pPr>
      <w:r>
        <w:rPr>
          <w:rFonts w:ascii="ＭＳ 明朝" w:eastAsia="ＭＳ 明朝" w:hAnsi="ＭＳ 明朝" w:hint="eastAsia"/>
          <w:szCs w:val="21"/>
        </w:rPr>
        <w:t xml:space="preserve">　②移設以外の方法により</w:t>
      </w:r>
      <w:r w:rsidR="00677A7E">
        <w:rPr>
          <w:rFonts w:ascii="ＭＳ 明朝" w:eastAsia="ＭＳ 明朝" w:hAnsi="ＭＳ 明朝" w:hint="eastAsia"/>
          <w:szCs w:val="21"/>
        </w:rPr>
        <w:t>、重要施設等が浸水しないようにする。</w:t>
      </w:r>
    </w:p>
    <w:p w14:paraId="53981882" w14:textId="77777777" w:rsidR="00101E1E" w:rsidRDefault="00101E1E" w:rsidP="00BA14DC">
      <w:pPr>
        <w:ind w:firstLineChars="100" w:firstLine="210"/>
        <w:rPr>
          <w:rFonts w:ascii="ＭＳ 明朝" w:eastAsia="ＭＳ 明朝" w:hAnsi="ＭＳ 明朝"/>
          <w:szCs w:val="21"/>
        </w:rPr>
      </w:pPr>
    </w:p>
    <w:p w14:paraId="0CF10B92" w14:textId="77777777" w:rsidR="00101E1E" w:rsidRDefault="00101E1E" w:rsidP="00BA14DC">
      <w:pPr>
        <w:ind w:firstLineChars="100" w:firstLine="210"/>
        <w:rPr>
          <w:rFonts w:ascii="ＭＳ 明朝" w:eastAsia="ＭＳ 明朝" w:hAnsi="ＭＳ 明朝"/>
          <w:szCs w:val="21"/>
        </w:rPr>
      </w:pPr>
      <w:r>
        <w:rPr>
          <w:rFonts w:ascii="ＭＳ 明朝" w:eastAsia="ＭＳ 明朝" w:hAnsi="ＭＳ 明朝" w:hint="eastAsia"/>
          <w:szCs w:val="21"/>
        </w:rPr>
        <w:t>【対策例】</w:t>
      </w:r>
    </w:p>
    <w:p w14:paraId="16559970" w14:textId="77777777" w:rsidR="00101E1E" w:rsidRDefault="000304C2" w:rsidP="00BA14DC">
      <w:pPr>
        <w:ind w:leftChars="200" w:left="630" w:hangingChars="100" w:hanging="210"/>
        <w:rPr>
          <w:rFonts w:ascii="ＭＳ 明朝" w:eastAsia="ＭＳ 明朝" w:hAnsi="ＭＳ 明朝"/>
        </w:rPr>
      </w:pPr>
      <w:r>
        <w:rPr>
          <w:rFonts w:ascii="ＭＳ 明朝" w:eastAsia="ＭＳ 明朝" w:hAnsi="ＭＳ 明朝" w:hint="eastAsia"/>
        </w:rPr>
        <w:t>①重要施設等</w:t>
      </w:r>
      <w:r w:rsidR="00C079F5" w:rsidRPr="004C3376">
        <w:rPr>
          <w:rFonts w:ascii="ＭＳ 明朝" w:eastAsia="ＭＳ 明朝" w:hAnsi="ＭＳ 明朝" w:hint="eastAsia"/>
          <w:szCs w:val="21"/>
        </w:rPr>
        <w:t>を浸水しない場所に移設する。</w:t>
      </w:r>
    </w:p>
    <w:p w14:paraId="6CEC1668" w14:textId="77777777" w:rsidR="00101E1E" w:rsidRDefault="00101E1E" w:rsidP="00101E1E">
      <w:pPr>
        <w:rPr>
          <w:rFonts w:ascii="ＭＳ 明朝" w:eastAsia="ＭＳ 明朝" w:hAnsi="ＭＳ 明朝"/>
        </w:rPr>
      </w:pPr>
      <w:r w:rsidRPr="00E90271">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1759616" behindDoc="0" locked="0" layoutInCell="1" allowOverlap="1" wp14:anchorId="51BD2E91" wp14:editId="61B0518E">
                <wp:simplePos x="0" y="0"/>
                <wp:positionH relativeFrom="margin">
                  <wp:align>right</wp:align>
                </wp:positionH>
                <wp:positionV relativeFrom="paragraph">
                  <wp:posOffset>57357</wp:posOffset>
                </wp:positionV>
                <wp:extent cx="4533900" cy="1285875"/>
                <wp:effectExtent l="0" t="0" r="0" b="28575"/>
                <wp:wrapNone/>
                <wp:docPr id="3" name="グループ化 3"/>
                <wp:cNvGraphicFramePr/>
                <a:graphic xmlns:a="http://schemas.openxmlformats.org/drawingml/2006/main">
                  <a:graphicData uri="http://schemas.microsoft.com/office/word/2010/wordprocessingGroup">
                    <wpg:wgp>
                      <wpg:cNvGrpSpPr/>
                      <wpg:grpSpPr>
                        <a:xfrm>
                          <a:off x="0" y="0"/>
                          <a:ext cx="4533900" cy="1285875"/>
                          <a:chOff x="0" y="0"/>
                          <a:chExt cx="2948139" cy="581025"/>
                        </a:xfrm>
                      </wpg:grpSpPr>
                      <wpg:grpSp>
                        <wpg:cNvPr id="12" name="グループ化 12"/>
                        <wpg:cNvGrpSpPr/>
                        <wpg:grpSpPr>
                          <a:xfrm>
                            <a:off x="0" y="0"/>
                            <a:ext cx="2392680" cy="581025"/>
                            <a:chOff x="0" y="0"/>
                            <a:chExt cx="2392680" cy="581025"/>
                          </a:xfrm>
                        </wpg:grpSpPr>
                        <wpg:grpSp>
                          <wpg:cNvPr id="30" name="グループ化 33"/>
                          <wpg:cNvGrpSpPr/>
                          <wpg:grpSpPr>
                            <a:xfrm>
                              <a:off x="247650" y="0"/>
                              <a:ext cx="1839595" cy="581025"/>
                              <a:chOff x="0" y="0"/>
                              <a:chExt cx="4400550" cy="1701900"/>
                            </a:xfrm>
                          </wpg:grpSpPr>
                          <wps:wsp>
                            <wps:cNvPr id="31" name="正方形/長方形 31"/>
                            <wps:cNvSpPr/>
                            <wps:spPr>
                              <a:xfrm>
                                <a:off x="352425" y="1057275"/>
                                <a:ext cx="866775" cy="63817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2" name="直線コネクタ 32"/>
                            <wps:cNvCnPr/>
                            <wps:spPr>
                              <a:xfrm>
                                <a:off x="2171700" y="1485900"/>
                                <a:ext cx="144000" cy="0"/>
                              </a:xfrm>
                              <a:prstGeom prst="line">
                                <a:avLst/>
                              </a:prstGeom>
                              <a:noFill/>
                              <a:ln w="12700" cap="flat" cmpd="sng" algn="ctr">
                                <a:solidFill>
                                  <a:sysClr val="windowText" lastClr="000000"/>
                                </a:solidFill>
                                <a:prstDash val="solid"/>
                              </a:ln>
                              <a:effectLst/>
                            </wps:spPr>
                            <wps:bodyPr/>
                          </wps:wsp>
                          <wps:wsp>
                            <wps:cNvPr id="33" name="直線コネクタ 33"/>
                            <wps:cNvCnPr/>
                            <wps:spPr>
                              <a:xfrm rot="5400000">
                                <a:off x="2220862" y="1379588"/>
                                <a:ext cx="216000" cy="0"/>
                              </a:xfrm>
                              <a:prstGeom prst="line">
                                <a:avLst/>
                              </a:prstGeom>
                              <a:noFill/>
                              <a:ln w="12700" cap="flat" cmpd="sng" algn="ctr">
                                <a:solidFill>
                                  <a:sysClr val="windowText" lastClr="000000"/>
                                </a:solidFill>
                                <a:prstDash val="solid"/>
                              </a:ln>
                              <a:effectLst/>
                            </wps:spPr>
                            <wps:bodyPr/>
                          </wps:wsp>
                          <wps:wsp>
                            <wps:cNvPr id="34" name="直線コネクタ 34"/>
                            <wps:cNvCnPr/>
                            <wps:spPr>
                              <a:xfrm>
                                <a:off x="2324100" y="1271587"/>
                                <a:ext cx="144000" cy="0"/>
                              </a:xfrm>
                              <a:prstGeom prst="line">
                                <a:avLst/>
                              </a:prstGeom>
                              <a:noFill/>
                              <a:ln w="12700" cap="flat" cmpd="sng" algn="ctr">
                                <a:solidFill>
                                  <a:sysClr val="windowText" lastClr="000000"/>
                                </a:solidFill>
                                <a:prstDash val="solid"/>
                              </a:ln>
                              <a:effectLst/>
                            </wps:spPr>
                            <wps:bodyPr/>
                          </wps:wsp>
                          <wps:wsp>
                            <wps:cNvPr id="35" name="直線コネクタ 35"/>
                            <wps:cNvCnPr/>
                            <wps:spPr>
                              <a:xfrm rot="5400000">
                                <a:off x="2373262" y="1165275"/>
                                <a:ext cx="216000" cy="0"/>
                              </a:xfrm>
                              <a:prstGeom prst="line">
                                <a:avLst/>
                              </a:prstGeom>
                              <a:noFill/>
                              <a:ln w="12700" cap="flat" cmpd="sng" algn="ctr">
                                <a:solidFill>
                                  <a:sysClr val="windowText" lastClr="000000"/>
                                </a:solidFill>
                                <a:prstDash val="solid"/>
                              </a:ln>
                              <a:effectLst/>
                            </wps:spPr>
                            <wps:bodyPr/>
                          </wps:wsp>
                          <wps:wsp>
                            <wps:cNvPr id="36" name="直線コネクタ 36"/>
                            <wps:cNvCnPr/>
                            <wps:spPr>
                              <a:xfrm>
                                <a:off x="2486025" y="1062037"/>
                                <a:ext cx="144000" cy="0"/>
                              </a:xfrm>
                              <a:prstGeom prst="line">
                                <a:avLst/>
                              </a:prstGeom>
                              <a:noFill/>
                              <a:ln w="12700" cap="flat" cmpd="sng" algn="ctr">
                                <a:solidFill>
                                  <a:sysClr val="windowText" lastClr="000000"/>
                                </a:solidFill>
                                <a:prstDash val="solid"/>
                              </a:ln>
                              <a:effectLst/>
                            </wps:spPr>
                            <wps:bodyPr/>
                          </wps:wsp>
                          <wps:wsp>
                            <wps:cNvPr id="37" name="直線コネクタ 37"/>
                            <wps:cNvCnPr/>
                            <wps:spPr>
                              <a:xfrm rot="5400000">
                                <a:off x="2535187" y="955725"/>
                                <a:ext cx="216000" cy="0"/>
                              </a:xfrm>
                              <a:prstGeom prst="line">
                                <a:avLst/>
                              </a:prstGeom>
                              <a:noFill/>
                              <a:ln w="12700" cap="flat" cmpd="sng" algn="ctr">
                                <a:solidFill>
                                  <a:sysClr val="windowText" lastClr="000000"/>
                                </a:solidFill>
                                <a:prstDash val="solid"/>
                              </a:ln>
                              <a:effectLst/>
                            </wps:spPr>
                            <wps:bodyPr/>
                          </wps:wsp>
                          <wps:wsp>
                            <wps:cNvPr id="38" name="直線コネクタ 38"/>
                            <wps:cNvCnPr/>
                            <wps:spPr>
                              <a:xfrm>
                                <a:off x="2647950" y="852487"/>
                                <a:ext cx="144000" cy="0"/>
                              </a:xfrm>
                              <a:prstGeom prst="line">
                                <a:avLst/>
                              </a:prstGeom>
                              <a:noFill/>
                              <a:ln w="12700" cap="flat" cmpd="sng" algn="ctr">
                                <a:solidFill>
                                  <a:sysClr val="windowText" lastClr="000000"/>
                                </a:solidFill>
                                <a:prstDash val="solid"/>
                              </a:ln>
                              <a:effectLst/>
                            </wps:spPr>
                            <wps:bodyPr/>
                          </wps:wsp>
                          <wps:wsp>
                            <wps:cNvPr id="39" name="直線コネクタ 39"/>
                            <wps:cNvCnPr/>
                            <wps:spPr>
                              <a:xfrm rot="5400000">
                                <a:off x="2697112" y="736650"/>
                                <a:ext cx="216000" cy="0"/>
                              </a:xfrm>
                              <a:prstGeom prst="line">
                                <a:avLst/>
                              </a:prstGeom>
                              <a:noFill/>
                              <a:ln w="12700" cap="flat" cmpd="sng" algn="ctr">
                                <a:solidFill>
                                  <a:sysClr val="windowText" lastClr="000000"/>
                                </a:solidFill>
                                <a:prstDash val="solid"/>
                              </a:ln>
                              <a:effectLst/>
                            </wps:spPr>
                            <wps:bodyPr/>
                          </wps:wsp>
                          <wps:wsp>
                            <wps:cNvPr id="41" name="直線コネクタ 41"/>
                            <wps:cNvCnPr/>
                            <wps:spPr>
                              <a:xfrm rot="5400000">
                                <a:off x="2068462" y="1593900"/>
                                <a:ext cx="216000" cy="0"/>
                              </a:xfrm>
                              <a:prstGeom prst="line">
                                <a:avLst/>
                              </a:prstGeom>
                              <a:noFill/>
                              <a:ln w="12700" cap="flat" cmpd="sng" algn="ctr">
                                <a:solidFill>
                                  <a:sysClr val="windowText" lastClr="000000"/>
                                </a:solidFill>
                                <a:prstDash val="solid"/>
                              </a:ln>
                              <a:effectLst/>
                            </wps:spPr>
                            <wps:bodyPr/>
                          </wps:wsp>
                          <wps:wsp>
                            <wps:cNvPr id="42" name="直線コネクタ 42"/>
                            <wps:cNvCnPr/>
                            <wps:spPr>
                              <a:xfrm>
                                <a:off x="2800350" y="638175"/>
                                <a:ext cx="1581150" cy="0"/>
                              </a:xfrm>
                              <a:prstGeom prst="line">
                                <a:avLst/>
                              </a:prstGeom>
                              <a:noFill/>
                              <a:ln w="9525" cap="flat" cmpd="sng" algn="ctr">
                                <a:solidFill>
                                  <a:sysClr val="windowText" lastClr="000000"/>
                                </a:solidFill>
                                <a:prstDash val="solid"/>
                              </a:ln>
                              <a:effectLst/>
                            </wps:spPr>
                            <wps:bodyPr/>
                          </wps:wsp>
                          <wps:wsp>
                            <wps:cNvPr id="43" name="稲妻 43"/>
                            <wps:cNvSpPr/>
                            <wps:spPr>
                              <a:xfrm flipH="1">
                                <a:off x="600075" y="1209675"/>
                                <a:ext cx="381000" cy="400050"/>
                              </a:xfrm>
                              <a:prstGeom prst="lightningBol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4" name="正方形/長方形 44"/>
                            <wps:cNvSpPr/>
                            <wps:spPr>
                              <a:xfrm>
                                <a:off x="3095625" y="0"/>
                                <a:ext cx="866775" cy="63817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5" name="稲妻 45"/>
                            <wps:cNvSpPr/>
                            <wps:spPr>
                              <a:xfrm flipH="1">
                                <a:off x="3343275" y="152400"/>
                                <a:ext cx="381000" cy="400050"/>
                              </a:xfrm>
                              <a:prstGeom prst="lightningBol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6" name="直線コネクタ 46"/>
                            <wps:cNvCnPr/>
                            <wps:spPr>
                              <a:xfrm>
                                <a:off x="1990725" y="1695450"/>
                                <a:ext cx="2409825" cy="0"/>
                              </a:xfrm>
                              <a:prstGeom prst="line">
                                <a:avLst/>
                              </a:prstGeom>
                              <a:noFill/>
                              <a:ln w="9525" cap="flat" cmpd="sng" algn="ctr">
                                <a:solidFill>
                                  <a:sysClr val="windowText" lastClr="000000"/>
                                </a:solidFill>
                                <a:prstDash val="solid"/>
                              </a:ln>
                              <a:effectLst/>
                            </wps:spPr>
                            <wps:bodyPr/>
                          </wps:wsp>
                          <wps:wsp>
                            <wps:cNvPr id="47" name="直線コネクタ 47"/>
                            <wps:cNvCnPr/>
                            <wps:spPr>
                              <a:xfrm>
                                <a:off x="0" y="1695450"/>
                                <a:ext cx="1495425" cy="0"/>
                              </a:xfrm>
                              <a:prstGeom prst="line">
                                <a:avLst/>
                              </a:prstGeom>
                              <a:noFill/>
                              <a:ln w="9525" cap="flat" cmpd="sng" algn="ctr">
                                <a:solidFill>
                                  <a:sysClr val="windowText" lastClr="000000"/>
                                </a:solidFill>
                                <a:prstDash val="solid"/>
                              </a:ln>
                              <a:effectLst/>
                            </wps:spPr>
                            <wps:bodyPr/>
                          </wps:wsp>
                        </wpg:grpSp>
                        <wps:wsp>
                          <wps:cNvPr id="48" name="直線コネクタ 48"/>
                          <wps:cNvCnPr/>
                          <wps:spPr>
                            <a:xfrm>
                              <a:off x="0" y="361950"/>
                              <a:ext cx="2392680" cy="0"/>
                            </a:xfrm>
                            <a:prstGeom prst="line">
                              <a:avLst/>
                            </a:prstGeom>
                            <a:noFill/>
                            <a:ln w="31750" cap="flat" cmpd="sng" algn="ctr">
                              <a:solidFill>
                                <a:srgbClr val="1F497D">
                                  <a:lumMod val="60000"/>
                                  <a:lumOff val="40000"/>
                                </a:srgbClr>
                              </a:solidFill>
                              <a:prstDash val="dash"/>
                            </a:ln>
                            <a:effectLst/>
                          </wps:spPr>
                          <wps:bodyPr/>
                        </wps:wsp>
                        <wps:wsp>
                          <wps:cNvPr id="49" name="テキスト ボックス 6"/>
                          <wps:cNvSpPr txBox="1"/>
                          <wps:spPr>
                            <a:xfrm>
                              <a:off x="266692" y="155857"/>
                              <a:ext cx="604520" cy="179080"/>
                            </a:xfrm>
                            <a:prstGeom prst="rect">
                              <a:avLst/>
                            </a:prstGeom>
                            <a:noFill/>
                            <a:ln w="9525" cmpd="sng">
                              <a:noFill/>
                            </a:ln>
                            <a:effectLst/>
                          </wps:spPr>
                          <wps:txbx>
                            <w:txbxContent>
                              <w:p w14:paraId="20283D24" w14:textId="77777777" w:rsidR="005D7402" w:rsidRPr="00756974" w:rsidRDefault="005D7402" w:rsidP="00101E1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発電機</w:t>
                                </w:r>
                              </w:p>
                            </w:txbxContent>
                          </wps:txbx>
                          <wps:bodyPr wrap="square" lIns="0" tIns="0" rIns="0" bIns="0" rtlCol="0" anchor="ctr" anchorCtr="0">
                            <a:noAutofit/>
                          </wps:bodyPr>
                        </wps:wsp>
                      </wpg:grpSp>
                      <wps:wsp>
                        <wps:cNvPr id="50" name="テキスト ボックス 6"/>
                        <wps:cNvSpPr txBox="1"/>
                        <wps:spPr>
                          <a:xfrm>
                            <a:off x="2343619" y="261870"/>
                            <a:ext cx="604520" cy="178657"/>
                          </a:xfrm>
                          <a:prstGeom prst="rect">
                            <a:avLst/>
                          </a:prstGeom>
                          <a:noFill/>
                          <a:ln w="9525" cmpd="sng">
                            <a:noFill/>
                          </a:ln>
                          <a:effectLst/>
                        </wps:spPr>
                        <wps:txbx>
                          <w:txbxContent>
                            <w:p w14:paraId="1B32D03D" w14:textId="77777777" w:rsidR="005D7402" w:rsidRPr="00756974" w:rsidRDefault="005D7402" w:rsidP="00101E1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浸水深</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1BD2E91" id="グループ化 3" o:spid="_x0000_s1044" style="position:absolute;left:0;text-align:left;margin-left:305.8pt;margin-top:4.5pt;width:357pt;height:101.25pt;z-index:251759616;mso-position-horizontal:right;mso-position-horizontal-relative:margin;mso-width-relative:margin;mso-height-relative:margin" coordsize="29481,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">
                <v:group id="グループ化 12" o:spid="_x0000_s1045" style="position:absolute;width:23926;height:5810" coordsize="2392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グループ化 33" o:spid="_x0000_s1046" style="position:absolute;left:2476;width:18396;height:5810" coordsize="44005,17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正方形/長方形 31" o:spid="_x0000_s1047" style="position:absolute;left:3524;top:10572;width:8668;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" filled="f" strokecolor="windowText" strokeweight="1pt"/>
                    <v:line id="直線コネクタ 32" o:spid="_x0000_s1048" style="position:absolute;visibility:visible;mso-wrap-style:square" from="21717,14859" to="23157,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" strokecolor="windowText" strokeweight="1pt"/>
                    <v:line id="直線コネクタ 33" o:spid="_x0000_s1049" style="position:absolute;rotation:90;visibility:visible;mso-wrap-style:square" from="22208,13795" to="24368,13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" strokecolor="windowText" strokeweight="1pt"/>
                    <v:line id="直線コネクタ 34" o:spid="_x0000_s1050" style="position:absolute;visibility:visible;mso-wrap-style:square" from="23241,12715" to="24681,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" strokecolor="windowText" strokeweight="1pt"/>
                    <v:line id="直線コネクタ 35" o:spid="_x0000_s1051" style="position:absolute;rotation:90;visibility:visible;mso-wrap-style:square" from="23732,11652" to="25892,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" strokecolor="windowText" strokeweight="1pt"/>
                    <v:line id="直線コネクタ 36" o:spid="_x0000_s1052" style="position:absolute;visibility:visible;mso-wrap-style:square" from="24860,10620" to="2630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" strokecolor="windowText" strokeweight="1pt"/>
                    <v:line id="直線コネクタ 37" o:spid="_x0000_s1053" style="position:absolute;rotation:90;visibility:visible;mso-wrap-style:square" from="25351,9557" to="27511,9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" strokecolor="windowText" strokeweight="1pt"/>
                    <v:line id="直線コネクタ 38" o:spid="_x0000_s1054" style="position:absolute;visibility:visible;mso-wrap-style:square" from="26479,8524" to="27919,8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" strokecolor="windowText" strokeweight="1pt"/>
                    <v:line id="直線コネクタ 39" o:spid="_x0000_s1055" style="position:absolute;rotation:90;visibility:visible;mso-wrap-style:square" from="26971,7366" to="29131,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" strokecolor="windowText" strokeweight="1pt"/>
                    <v:line id="直線コネクタ 41" o:spid="_x0000_s1056" style="position:absolute;rotation:90;visibility:visible;mso-wrap-style:square" from="20684,15939" to="22844,1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" strokecolor="windowText" strokeweight="1pt"/>
                    <v:line id="直線コネクタ 42" o:spid="_x0000_s1057" style="position:absolute;visibility:visible;mso-wrap-style:square" from="28003,6381" to="43815,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" strokecolor="windowTex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43" o:spid="_x0000_s1058" type="#_x0000_t73" style="position:absolute;left:6000;top:12096;width:3810;height:400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" fillcolor="yellow" strokecolor="#385d8a" strokeweight="2pt"/>
                    <v:rect id="正方形/長方形 44" o:spid="_x0000_s1059" style="position:absolute;left:30956;width:8668;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" filled="f" strokecolor="windowText" strokeweight="1pt"/>
                    <v:shape id="稲妻 45" o:spid="_x0000_s1060" type="#_x0000_t73" style="position:absolute;left:33432;top:1524;width:3810;height:40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" fillcolor="yellow" strokecolor="#385d8a" strokeweight="2pt"/>
                    <v:line id="直線コネクタ 46" o:spid="_x0000_s1061" style="position:absolute;visibility:visible;mso-wrap-style:square" from="19907,16954" to="44005,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" strokecolor="windowText"/>
                    <v:line id="直線コネクタ 47" o:spid="_x0000_s1062" style="position:absolute;visibility:visible;mso-wrap-style:square" from="0,16954" to="14954,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" strokecolor="windowText"/>
                  </v:group>
                  <v:line id="直線コネクタ 48" o:spid="_x0000_s1063" style="position:absolute;visibility:visible;mso-wrap-style:square" from="0,3619" to="2392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" strokecolor="#558ed5" strokeweight="2.5pt">
                    <v:stroke dashstyle="dash"/>
                  </v:line>
                  <v:shape id="テキスト ボックス 6" o:spid="_x0000_s1064" type="#_x0000_t202" style="position:absolute;left:2666;top:1558;width:6046;height:1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" filled="f" stroked="f">
                    <v:textbox inset="0,0,0,0">
                      <w:txbxContent>
                        <w:p w14:paraId="20283D24" w14:textId="77777777" w:rsidR="005D7402" w:rsidRPr="00756974" w:rsidRDefault="005D7402" w:rsidP="00101E1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発電機</w:t>
                          </w:r>
                        </w:p>
                      </w:txbxContent>
                    </v:textbox>
                  </v:shape>
                </v:group>
                <v:shape id="テキスト ボックス 6" o:spid="_x0000_s1065" type="#_x0000_t202" style="position:absolute;left:23436;top:2618;width:6045;height:1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" filled="f" stroked="f">
                  <v:textbox inset="0,0,0,0">
                    <w:txbxContent>
                      <w:p w14:paraId="1B32D03D" w14:textId="77777777" w:rsidR="005D7402" w:rsidRPr="00756974" w:rsidRDefault="005D7402" w:rsidP="00101E1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浸水深</w:t>
                        </w:r>
                      </w:p>
                    </w:txbxContent>
                  </v:textbox>
                </v:shape>
                <w10:wrap anchorx="margin"/>
              </v:group>
            </w:pict>
          </mc:Fallback>
        </mc:AlternateContent>
      </w:r>
    </w:p>
    <w:p w14:paraId="382480E1" w14:textId="77777777" w:rsidR="00101E1E" w:rsidRDefault="00101E1E" w:rsidP="00101E1E">
      <w:pPr>
        <w:rPr>
          <w:rFonts w:ascii="ＭＳ 明朝" w:eastAsia="ＭＳ 明朝" w:hAnsi="ＭＳ 明朝"/>
        </w:rPr>
      </w:pPr>
    </w:p>
    <w:p w14:paraId="6B70FD32" w14:textId="77777777" w:rsidR="00101E1E" w:rsidRDefault="00101E1E" w:rsidP="00101E1E">
      <w:pPr>
        <w:rPr>
          <w:rFonts w:ascii="ＭＳ 明朝" w:eastAsia="ＭＳ 明朝" w:hAnsi="ＭＳ 明朝"/>
        </w:rPr>
      </w:pPr>
    </w:p>
    <w:p w14:paraId="68AE4F9D" w14:textId="77777777" w:rsidR="00101E1E" w:rsidRDefault="00101E1E" w:rsidP="00101E1E">
      <w:pPr>
        <w:rPr>
          <w:rFonts w:ascii="ＭＳ 明朝" w:eastAsia="ＭＳ 明朝" w:hAnsi="ＭＳ 明朝"/>
        </w:rPr>
      </w:pPr>
    </w:p>
    <w:p w14:paraId="02311BF8" w14:textId="77777777" w:rsidR="00101E1E" w:rsidRDefault="00101E1E" w:rsidP="00101E1E">
      <w:pPr>
        <w:rPr>
          <w:rFonts w:ascii="ＭＳ 明朝" w:eastAsia="ＭＳ 明朝" w:hAnsi="ＭＳ 明朝"/>
        </w:rPr>
      </w:pPr>
    </w:p>
    <w:p w14:paraId="310ABC15" w14:textId="77777777" w:rsidR="00101E1E" w:rsidRDefault="00101E1E" w:rsidP="00101E1E">
      <w:pPr>
        <w:rPr>
          <w:rFonts w:ascii="ＭＳ 明朝" w:eastAsia="ＭＳ 明朝" w:hAnsi="ＭＳ 明朝"/>
        </w:rPr>
      </w:pPr>
    </w:p>
    <w:p w14:paraId="03DE33F2" w14:textId="77777777" w:rsidR="00101E1E" w:rsidRDefault="00101E1E" w:rsidP="00101E1E">
      <w:pPr>
        <w:rPr>
          <w:rFonts w:ascii="ＭＳ 明朝" w:eastAsia="ＭＳ 明朝" w:hAnsi="ＭＳ 明朝"/>
        </w:rPr>
      </w:pPr>
      <w:r w:rsidRPr="00E90271">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1760640" behindDoc="0" locked="0" layoutInCell="1" allowOverlap="1" wp14:anchorId="4435AF78" wp14:editId="5A99643C">
                <wp:simplePos x="0" y="0"/>
                <wp:positionH relativeFrom="margin">
                  <wp:align>center</wp:align>
                </wp:positionH>
                <wp:positionV relativeFrom="paragraph">
                  <wp:posOffset>63500</wp:posOffset>
                </wp:positionV>
                <wp:extent cx="2771775" cy="1403985"/>
                <wp:effectExtent l="0" t="0" r="9525" b="1016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03985"/>
                        </a:xfrm>
                        <a:prstGeom prst="rect">
                          <a:avLst/>
                        </a:prstGeom>
                        <a:noFill/>
                        <a:ln w="9525">
                          <a:noFill/>
                          <a:miter lim="800000"/>
                          <a:headEnd/>
                          <a:tailEnd/>
                        </a:ln>
                      </wps:spPr>
                      <wps:txbx>
                        <w:txbxContent>
                          <w:p w14:paraId="40C98EFD" w14:textId="77777777" w:rsidR="005D7402" w:rsidRPr="00DC0AA3" w:rsidRDefault="005D7402" w:rsidP="00101E1E">
                            <w:pPr>
                              <w:rPr>
                                <w:rFonts w:ascii="ＭＳ 明朝" w:eastAsia="ＭＳ 明朝" w:hAnsi="ＭＳ 明朝" w:cs="メイリオ"/>
                                <w:sz w:val="18"/>
                                <w:szCs w:val="18"/>
                              </w:rPr>
                            </w:pPr>
                            <w:r>
                              <w:rPr>
                                <w:rFonts w:ascii="ＭＳ 明朝" w:eastAsia="ＭＳ 明朝" w:hAnsi="ＭＳ 明朝" w:cs="メイリオ" w:hint="eastAsia"/>
                                <w:sz w:val="18"/>
                                <w:szCs w:val="18"/>
                              </w:rPr>
                              <w:t>重要</w:t>
                            </w:r>
                            <w:r w:rsidRPr="00DC0AA3">
                              <w:rPr>
                                <w:rFonts w:ascii="ＭＳ 明朝" w:eastAsia="ＭＳ 明朝" w:hAnsi="ＭＳ 明朝" w:cs="メイリオ" w:hint="eastAsia"/>
                                <w:sz w:val="18"/>
                                <w:szCs w:val="18"/>
                              </w:rPr>
                              <w:t>施設</w:t>
                            </w:r>
                            <w:r>
                              <w:rPr>
                                <w:rFonts w:ascii="ＭＳ 明朝" w:eastAsia="ＭＳ 明朝" w:hAnsi="ＭＳ 明朝" w:cs="メイリオ" w:hint="eastAsia"/>
                                <w:sz w:val="18"/>
                                <w:szCs w:val="18"/>
                              </w:rPr>
                              <w:t>等</w:t>
                            </w:r>
                            <w:r w:rsidRPr="00DC0AA3">
                              <w:rPr>
                                <w:rFonts w:ascii="ＭＳ 明朝" w:eastAsia="ＭＳ 明朝" w:hAnsi="ＭＳ 明朝" w:cs="メイリオ" w:hint="eastAsia"/>
                                <w:sz w:val="18"/>
                                <w:szCs w:val="18"/>
                              </w:rPr>
                              <w:t>を想定される浸水深以上の場所に移設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35AF78" id="_x0000_s1066" type="#_x0000_t202" style="position:absolute;left:0;text-align:left;margin-left:0;margin-top:5pt;width:218.25pt;height:110.55pt;z-index:25176064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" filled="f" stroked="f">
                <v:textbox style="mso-fit-shape-to-text:t" inset="0,0,0,0">
                  <w:txbxContent>
                    <w:p w14:paraId="40C98EFD" w14:textId="77777777" w:rsidR="005D7402" w:rsidRPr="00DC0AA3" w:rsidRDefault="005D7402" w:rsidP="00101E1E">
                      <w:pPr>
                        <w:rPr>
                          <w:rFonts w:ascii="ＭＳ 明朝" w:eastAsia="ＭＳ 明朝" w:hAnsi="ＭＳ 明朝" w:cs="メイリオ"/>
                          <w:sz w:val="18"/>
                          <w:szCs w:val="18"/>
                        </w:rPr>
                      </w:pPr>
                      <w:r>
                        <w:rPr>
                          <w:rFonts w:ascii="ＭＳ 明朝" w:eastAsia="ＭＳ 明朝" w:hAnsi="ＭＳ 明朝" w:cs="メイリオ" w:hint="eastAsia"/>
                          <w:sz w:val="18"/>
                          <w:szCs w:val="18"/>
                        </w:rPr>
                        <w:t>重要</w:t>
                      </w:r>
                      <w:r w:rsidRPr="00DC0AA3">
                        <w:rPr>
                          <w:rFonts w:ascii="ＭＳ 明朝" w:eastAsia="ＭＳ 明朝" w:hAnsi="ＭＳ 明朝" w:cs="メイリオ" w:hint="eastAsia"/>
                          <w:sz w:val="18"/>
                          <w:szCs w:val="18"/>
                        </w:rPr>
                        <w:t>施設</w:t>
                      </w:r>
                      <w:r>
                        <w:rPr>
                          <w:rFonts w:ascii="ＭＳ 明朝" w:eastAsia="ＭＳ 明朝" w:hAnsi="ＭＳ 明朝" w:cs="メイリオ" w:hint="eastAsia"/>
                          <w:sz w:val="18"/>
                          <w:szCs w:val="18"/>
                        </w:rPr>
                        <w:t>等</w:t>
                      </w:r>
                      <w:r w:rsidRPr="00DC0AA3">
                        <w:rPr>
                          <w:rFonts w:ascii="ＭＳ 明朝" w:eastAsia="ＭＳ 明朝" w:hAnsi="ＭＳ 明朝" w:cs="メイリオ" w:hint="eastAsia"/>
                          <w:sz w:val="18"/>
                          <w:szCs w:val="18"/>
                        </w:rPr>
                        <w:t>を想定される浸水深以上の場所に移設</w:t>
                      </w:r>
                    </w:p>
                  </w:txbxContent>
                </v:textbox>
                <w10:wrap anchorx="margin"/>
              </v:shape>
            </w:pict>
          </mc:Fallback>
        </mc:AlternateContent>
      </w:r>
    </w:p>
    <w:p w14:paraId="7E7B8BE0" w14:textId="77777777" w:rsidR="00101E1E" w:rsidRDefault="00101E1E" w:rsidP="00101E1E">
      <w:pPr>
        <w:rPr>
          <w:rFonts w:ascii="ＭＳ 明朝" w:eastAsia="ＭＳ 明朝" w:hAnsi="ＭＳ 明朝"/>
        </w:rPr>
      </w:pPr>
    </w:p>
    <w:p w14:paraId="64B1FCB8" w14:textId="77777777" w:rsidR="00101E1E" w:rsidRPr="000F35DB" w:rsidRDefault="00C079F5" w:rsidP="00BA14DC">
      <w:pPr>
        <w:ind w:leftChars="200" w:left="630" w:hangingChars="100" w:hanging="210"/>
        <w:rPr>
          <w:rFonts w:ascii="ＭＳ 明朝" w:eastAsia="ＭＳ 明朝" w:hAnsi="ＭＳ 明朝"/>
          <w:szCs w:val="21"/>
        </w:rPr>
      </w:pPr>
      <w:r>
        <w:rPr>
          <w:rFonts w:ascii="ＭＳ 明朝" w:eastAsia="ＭＳ 明朝" w:hAnsi="ＭＳ 明朝" w:hint="eastAsia"/>
        </w:rPr>
        <w:t>②</w:t>
      </w:r>
      <w:r w:rsidRPr="004C3376">
        <w:rPr>
          <w:rFonts w:ascii="ＭＳ 明朝" w:eastAsia="ＭＳ 明朝" w:hAnsi="ＭＳ 明朝" w:hint="eastAsia"/>
        </w:rPr>
        <w:t>移設以外の対策（代替措置）</w:t>
      </w:r>
      <w:r>
        <w:rPr>
          <w:rFonts w:ascii="ＭＳ 明朝" w:eastAsia="ＭＳ 明朝" w:hAnsi="ＭＳ 明朝" w:hint="eastAsia"/>
        </w:rPr>
        <w:t>を行</w:t>
      </w:r>
      <w:r w:rsidR="000304C2">
        <w:rPr>
          <w:rFonts w:ascii="ＭＳ 明朝" w:eastAsia="ＭＳ 明朝" w:hAnsi="ＭＳ 明朝" w:hint="eastAsia"/>
        </w:rPr>
        <w:t>う</w:t>
      </w:r>
      <w:r w:rsidRPr="00F8084A">
        <w:rPr>
          <w:rFonts w:ascii="ＭＳ 明朝" w:eastAsia="ＭＳ 明朝" w:hAnsi="ＭＳ 明朝" w:cs="メイリオ" w:hint="eastAsia"/>
          <w:szCs w:val="21"/>
        </w:rPr>
        <w:t>。</w:t>
      </w:r>
    </w:p>
    <w:p w14:paraId="1B3911DC" w14:textId="77777777" w:rsidR="000304C2" w:rsidRPr="004C3376" w:rsidRDefault="000304C2" w:rsidP="00BA14DC">
      <w:pPr>
        <w:ind w:firstLineChars="200" w:firstLine="420"/>
        <w:rPr>
          <w:rFonts w:ascii="ＭＳ 明朝" w:eastAsia="ＭＳ 明朝" w:hAnsi="ＭＳ 明朝"/>
          <w:szCs w:val="21"/>
        </w:rPr>
      </w:pPr>
      <w:r>
        <w:rPr>
          <w:rFonts w:ascii="ＭＳ 明朝" w:eastAsia="ＭＳ 明朝" w:hAnsi="ＭＳ 明朝" w:hint="eastAsia"/>
          <w:szCs w:val="21"/>
        </w:rPr>
        <w:t>・</w:t>
      </w:r>
      <w:r w:rsidRPr="004C3376">
        <w:rPr>
          <w:rFonts w:ascii="ＭＳ 明朝" w:eastAsia="ＭＳ 明朝" w:hAnsi="ＭＳ 明朝" w:hint="eastAsia"/>
          <w:szCs w:val="21"/>
        </w:rPr>
        <w:t>防災上重要な施設等が所在する建物の水密化を</w:t>
      </w:r>
      <w:r>
        <w:rPr>
          <w:rFonts w:ascii="ＭＳ 明朝" w:eastAsia="ＭＳ 明朝" w:hAnsi="ＭＳ 明朝" w:hint="eastAsia"/>
          <w:szCs w:val="21"/>
        </w:rPr>
        <w:t>行う</w:t>
      </w:r>
      <w:r w:rsidRPr="004C3376">
        <w:rPr>
          <w:rFonts w:ascii="ＭＳ 明朝" w:eastAsia="ＭＳ 明朝" w:hAnsi="ＭＳ 明朝" w:hint="eastAsia"/>
          <w:szCs w:val="21"/>
        </w:rPr>
        <w:t>。</w:t>
      </w:r>
    </w:p>
    <w:p w14:paraId="776EF7CA" w14:textId="77777777" w:rsidR="000304C2" w:rsidRPr="004C3376" w:rsidRDefault="000304C2" w:rsidP="00BA14DC">
      <w:pPr>
        <w:ind w:firstLineChars="200" w:firstLine="420"/>
        <w:rPr>
          <w:rFonts w:ascii="ＭＳ 明朝" w:eastAsia="ＭＳ 明朝" w:hAnsi="ＭＳ 明朝"/>
          <w:szCs w:val="21"/>
        </w:rPr>
      </w:pPr>
      <w:r>
        <w:rPr>
          <w:rFonts w:ascii="ＭＳ 明朝" w:eastAsia="ＭＳ 明朝" w:hAnsi="ＭＳ 明朝" w:hint="eastAsia"/>
          <w:szCs w:val="21"/>
        </w:rPr>
        <w:t>・</w:t>
      </w:r>
      <w:r w:rsidRPr="004C3376">
        <w:rPr>
          <w:rFonts w:ascii="ＭＳ 明朝" w:eastAsia="ＭＳ 明朝" w:hAnsi="ＭＳ 明朝" w:hint="eastAsia"/>
          <w:szCs w:val="21"/>
        </w:rPr>
        <w:t>通信機器などを防水性能のある格納設備などに収納する。</w:t>
      </w:r>
    </w:p>
    <w:p w14:paraId="7724FC89" w14:textId="77777777" w:rsidR="00101E1E" w:rsidRPr="000F35DB" w:rsidRDefault="00677A7E" w:rsidP="00F17AF2">
      <w:pPr>
        <w:ind w:left="630" w:hangingChars="300" w:hanging="630"/>
        <w:rPr>
          <w:rFonts w:ascii="ＭＳ 明朝" w:eastAsia="ＭＳ 明朝" w:hAnsi="ＭＳ 明朝"/>
          <w:szCs w:val="21"/>
        </w:rPr>
      </w:pPr>
      <w:r>
        <w:rPr>
          <w:rFonts w:ascii="ＭＳ 明朝" w:eastAsia="ＭＳ 明朝" w:hAnsi="ＭＳ 明朝" w:hint="eastAsia"/>
          <w:szCs w:val="21"/>
        </w:rPr>
        <w:t xml:space="preserve">　　・消防車両等を浸水のおそれのない場所に移動するための作業手順を定め、確認するための訓練を年１回以上</w:t>
      </w:r>
      <w:r w:rsidR="00F17AF2">
        <w:rPr>
          <w:rFonts w:ascii="ＭＳ 明朝" w:eastAsia="ＭＳ 明朝" w:hAnsi="ＭＳ 明朝" w:hint="eastAsia"/>
          <w:szCs w:val="21"/>
        </w:rPr>
        <w:t>実施するとともに、必要に応じて作業手順の見直しを行う。</w:t>
      </w:r>
    </w:p>
    <w:p w14:paraId="60F91339" w14:textId="77777777" w:rsidR="00C079F5" w:rsidRDefault="00C079F5" w:rsidP="00A3441E">
      <w:pPr>
        <w:rPr>
          <w:rFonts w:ascii="ＭＳ 明朝" w:eastAsia="ＭＳ 明朝" w:hAnsi="ＭＳ 明朝"/>
          <w:szCs w:val="21"/>
        </w:rPr>
      </w:pPr>
    </w:p>
    <w:p w14:paraId="4E634A7F" w14:textId="77777777" w:rsidR="0001503D" w:rsidRDefault="0001503D" w:rsidP="00A3441E">
      <w:pPr>
        <w:rPr>
          <w:rFonts w:ascii="ＭＳ 明朝" w:eastAsia="ＭＳ 明朝" w:hAnsi="ＭＳ 明朝"/>
          <w:szCs w:val="21"/>
        </w:rPr>
      </w:pPr>
    </w:p>
    <w:p w14:paraId="522DCD57" w14:textId="77777777" w:rsidR="00A3441E" w:rsidRPr="00461462" w:rsidRDefault="00830F0D" w:rsidP="00A3441E">
      <w:pPr>
        <w:rPr>
          <w:rFonts w:ascii="ＭＳ 明朝" w:eastAsia="ＭＳ 明朝" w:hAnsi="ＭＳ 明朝"/>
          <w:szCs w:val="21"/>
        </w:rPr>
      </w:pPr>
      <w:r>
        <w:rPr>
          <w:rFonts w:ascii="ＭＳ 明朝" w:eastAsia="ＭＳ 明朝" w:hAnsi="ＭＳ 明朝" w:hint="eastAsia"/>
          <w:szCs w:val="21"/>
          <w:bdr w:val="single" w:sz="4" w:space="0" w:color="auto"/>
        </w:rPr>
        <w:t>（３</w:t>
      </w:r>
      <w:r w:rsidR="00101E1E" w:rsidRPr="00461462">
        <w:rPr>
          <w:rFonts w:ascii="ＭＳ 明朝" w:eastAsia="ＭＳ 明朝" w:hAnsi="ＭＳ 明朝" w:hint="eastAsia"/>
          <w:szCs w:val="21"/>
          <w:bdr w:val="single" w:sz="4" w:space="0" w:color="auto"/>
        </w:rPr>
        <w:t>）建物の地震・津波対策</w:t>
      </w:r>
    </w:p>
    <w:p w14:paraId="422B6F54" w14:textId="77777777" w:rsidR="00505494" w:rsidRDefault="00505494" w:rsidP="00BA14DC">
      <w:pPr>
        <w:ind w:firstLineChars="100" w:firstLine="210"/>
        <w:rPr>
          <w:rFonts w:ascii="ＭＳ 明朝" w:eastAsia="ＭＳ 明朝" w:hAnsi="ＭＳ 明朝"/>
          <w:szCs w:val="21"/>
        </w:rPr>
      </w:pPr>
      <w:r>
        <w:rPr>
          <w:rFonts w:ascii="ＭＳ 明朝" w:eastAsia="ＭＳ 明朝" w:hAnsi="ＭＳ 明朝" w:hint="eastAsia"/>
          <w:szCs w:val="21"/>
        </w:rPr>
        <w:t>【目的】</w:t>
      </w:r>
    </w:p>
    <w:p w14:paraId="175AB280" w14:textId="77777777" w:rsidR="00505494" w:rsidRDefault="00505494" w:rsidP="00BA14DC">
      <w:pPr>
        <w:ind w:firstLineChars="100" w:firstLine="210"/>
        <w:rPr>
          <w:rFonts w:ascii="ＭＳ 明朝" w:eastAsia="ＭＳ 明朝" w:hAnsi="ＭＳ 明朝" w:cs="メイリオ"/>
          <w:szCs w:val="21"/>
        </w:rPr>
      </w:pPr>
      <w:r>
        <w:rPr>
          <w:rFonts w:ascii="ＭＳ 明朝" w:eastAsia="ＭＳ 明朝" w:hAnsi="ＭＳ 明朝" w:hint="eastAsia"/>
          <w:szCs w:val="21"/>
        </w:rPr>
        <w:t xml:space="preserve">　</w:t>
      </w:r>
      <w:r w:rsidRPr="00F8084A">
        <w:rPr>
          <w:rFonts w:ascii="ＭＳ 明朝" w:eastAsia="ＭＳ 明朝" w:hAnsi="ＭＳ 明朝" w:cs="メイリオ" w:hint="eastAsia"/>
          <w:szCs w:val="21"/>
        </w:rPr>
        <w:t>防災要員の活動拠点や従業員の避難場所を確保する。</w:t>
      </w:r>
    </w:p>
    <w:p w14:paraId="0D7E88D5" w14:textId="77777777" w:rsidR="004F03CE" w:rsidRDefault="004F03CE" w:rsidP="00BA14DC">
      <w:pPr>
        <w:rPr>
          <w:rFonts w:ascii="ＭＳ 明朝" w:eastAsia="ＭＳ 明朝" w:hAnsi="ＭＳ 明朝"/>
          <w:szCs w:val="21"/>
        </w:rPr>
      </w:pPr>
    </w:p>
    <w:p w14:paraId="4A540CEC" w14:textId="77777777" w:rsidR="00101E1E" w:rsidRDefault="00DC0AA3" w:rsidP="00BA14DC">
      <w:pPr>
        <w:ind w:firstLineChars="100" w:firstLine="210"/>
        <w:rPr>
          <w:rFonts w:ascii="ＭＳ 明朝" w:eastAsia="ＭＳ 明朝" w:hAnsi="ＭＳ 明朝"/>
          <w:szCs w:val="21"/>
        </w:rPr>
      </w:pPr>
      <w:r w:rsidRPr="004C3376">
        <w:rPr>
          <w:rFonts w:ascii="ＭＳ 明朝" w:eastAsia="ＭＳ 明朝" w:hAnsi="ＭＳ 明朝" w:hint="eastAsia"/>
          <w:szCs w:val="21"/>
        </w:rPr>
        <w:t>【概要】</w:t>
      </w:r>
    </w:p>
    <w:p w14:paraId="1580A6C2" w14:textId="77777777" w:rsidR="00101E1E" w:rsidRDefault="008C0AC9" w:rsidP="00BA14DC">
      <w:pPr>
        <w:ind w:firstLineChars="200" w:firstLine="420"/>
        <w:rPr>
          <w:rFonts w:ascii="ＭＳ 明朝" w:eastAsia="ＭＳ 明朝" w:hAnsi="ＭＳ 明朝" w:cs="メイリオ"/>
          <w:szCs w:val="21"/>
        </w:rPr>
      </w:pPr>
      <w:r>
        <w:rPr>
          <w:rFonts w:ascii="ＭＳ 明朝" w:eastAsia="ＭＳ 明朝" w:hAnsi="ＭＳ 明朝" w:hint="eastAsia"/>
        </w:rPr>
        <w:t>①</w:t>
      </w:r>
      <w:r w:rsidR="00557FB4" w:rsidRPr="00BA14DC">
        <w:rPr>
          <w:rFonts w:ascii="ＭＳ 明朝" w:eastAsia="ＭＳ 明朝" w:hAnsi="ＭＳ 明朝" w:cs="メイリオ" w:hint="eastAsia"/>
          <w:szCs w:val="21"/>
        </w:rPr>
        <w:t>浸水深以上の高さを有する事務所等の建物を耐震化する。</w:t>
      </w:r>
      <w:r w:rsidRPr="00BA14DC">
        <w:rPr>
          <w:rFonts w:ascii="ＭＳ 明朝" w:eastAsia="ＭＳ 明朝" w:hAnsi="ＭＳ 明朝" w:cs="メイリオ" w:hint="eastAsia"/>
          <w:szCs w:val="21"/>
        </w:rPr>
        <w:t>又は、</w:t>
      </w:r>
      <w:r w:rsidR="00557FB4" w:rsidRPr="00BA14DC">
        <w:rPr>
          <w:rFonts w:ascii="ＭＳ 明朝" w:eastAsia="ＭＳ 明朝" w:hAnsi="ＭＳ 明朝" w:cs="メイリオ" w:hint="eastAsia"/>
          <w:szCs w:val="21"/>
        </w:rPr>
        <w:t>建物の耐震化以外</w:t>
      </w:r>
      <w:r w:rsidR="00101E1E">
        <w:rPr>
          <w:rFonts w:ascii="ＭＳ 明朝" w:eastAsia="ＭＳ 明朝" w:hAnsi="ＭＳ 明朝" w:cs="メイリオ" w:hint="eastAsia"/>
          <w:szCs w:val="21"/>
        </w:rPr>
        <w:t>の</w:t>
      </w:r>
    </w:p>
    <w:p w14:paraId="038A1EF9" w14:textId="77777777" w:rsidR="00FC68CC" w:rsidRPr="00503F6A" w:rsidRDefault="00557FB4" w:rsidP="00BA14DC">
      <w:pPr>
        <w:ind w:firstLineChars="300" w:firstLine="630"/>
        <w:rPr>
          <w:rFonts w:ascii="ＭＳ 明朝" w:eastAsia="ＭＳ 明朝" w:hAnsi="ＭＳ 明朝" w:cs="メイリオ"/>
          <w:szCs w:val="21"/>
        </w:rPr>
      </w:pPr>
      <w:r w:rsidRPr="00BA14DC">
        <w:rPr>
          <w:rFonts w:ascii="ＭＳ 明朝" w:eastAsia="ＭＳ 明朝" w:hAnsi="ＭＳ 明朝" w:cs="メイリオ" w:hint="eastAsia"/>
          <w:szCs w:val="21"/>
        </w:rPr>
        <w:t>方法により防災要員の活動拠点や従業員の避難場所を確保する。</w:t>
      </w:r>
    </w:p>
    <w:p w14:paraId="64D2D64D" w14:textId="77777777" w:rsidR="00505494" w:rsidRPr="004C3376" w:rsidRDefault="008C0AC9" w:rsidP="00BA14DC">
      <w:pPr>
        <w:ind w:leftChars="200" w:left="630" w:hangingChars="100" w:hanging="210"/>
        <w:rPr>
          <w:rFonts w:ascii="ＭＳ 明朝" w:eastAsia="ＭＳ 明朝" w:hAnsi="ＭＳ 明朝"/>
          <w:szCs w:val="21"/>
        </w:rPr>
      </w:pPr>
      <w:r>
        <w:rPr>
          <w:rFonts w:ascii="ＭＳ 明朝" w:eastAsia="ＭＳ 明朝" w:hAnsi="ＭＳ 明朝" w:hint="eastAsia"/>
        </w:rPr>
        <w:t>②</w:t>
      </w:r>
      <w:r w:rsidR="00133AA2">
        <w:rPr>
          <w:rFonts w:ascii="ＭＳ 明朝" w:eastAsia="ＭＳ 明朝" w:hAnsi="ＭＳ 明朝" w:hint="eastAsia"/>
        </w:rPr>
        <w:t>耐震化及び</w:t>
      </w:r>
      <w:r w:rsidR="00505494" w:rsidRPr="004C3376">
        <w:rPr>
          <w:rFonts w:ascii="ＭＳ 明朝" w:eastAsia="ＭＳ 明朝" w:hAnsi="ＭＳ 明朝" w:hint="eastAsia"/>
        </w:rPr>
        <w:t>移設以外の対策（代替措置）</w:t>
      </w:r>
      <w:r w:rsidR="00505494">
        <w:rPr>
          <w:rFonts w:ascii="ＭＳ 明朝" w:eastAsia="ＭＳ 明朝" w:hAnsi="ＭＳ 明朝" w:hint="eastAsia"/>
        </w:rPr>
        <w:t>を行</w:t>
      </w:r>
      <w:r w:rsidR="00133AA2">
        <w:rPr>
          <w:rFonts w:ascii="ＭＳ 明朝" w:eastAsia="ＭＳ 明朝" w:hAnsi="ＭＳ 明朝" w:hint="eastAsia"/>
        </w:rPr>
        <w:t>うことで、</w:t>
      </w:r>
      <w:r w:rsidR="00133AA2" w:rsidRPr="00F8084A">
        <w:rPr>
          <w:rFonts w:ascii="ＭＳ 明朝" w:eastAsia="ＭＳ 明朝" w:hAnsi="ＭＳ 明朝" w:cs="メイリオ" w:hint="eastAsia"/>
          <w:szCs w:val="21"/>
        </w:rPr>
        <w:t>防災要員の活動拠点や従業員の避難場所を確保する。</w:t>
      </w:r>
    </w:p>
    <w:p w14:paraId="07742962" w14:textId="77777777" w:rsidR="00101E1E" w:rsidRPr="004C3376" w:rsidRDefault="00101E1E" w:rsidP="00A3441E">
      <w:pPr>
        <w:rPr>
          <w:rFonts w:ascii="ＭＳ 明朝" w:eastAsia="ＭＳ 明朝" w:hAnsi="ＭＳ 明朝"/>
          <w:szCs w:val="21"/>
        </w:rPr>
      </w:pPr>
    </w:p>
    <w:p w14:paraId="0E644D2D" w14:textId="77777777" w:rsidR="00DC0AA3" w:rsidRPr="004C3376" w:rsidRDefault="00DC0AA3" w:rsidP="00BA14DC">
      <w:pPr>
        <w:ind w:firstLineChars="100" w:firstLine="210"/>
        <w:rPr>
          <w:rFonts w:ascii="ＭＳ 明朝" w:eastAsia="ＭＳ 明朝" w:hAnsi="ＭＳ 明朝"/>
          <w:szCs w:val="21"/>
        </w:rPr>
      </w:pPr>
      <w:r w:rsidRPr="004C3376">
        <w:rPr>
          <w:rFonts w:ascii="ＭＳ 明朝" w:eastAsia="ＭＳ 明朝" w:hAnsi="ＭＳ 明朝" w:hint="eastAsia"/>
          <w:szCs w:val="21"/>
        </w:rPr>
        <w:lastRenderedPageBreak/>
        <w:t>【対策例】</w:t>
      </w:r>
    </w:p>
    <w:p w14:paraId="38F17025" w14:textId="77777777" w:rsidR="000304C2" w:rsidRDefault="008C0AC9" w:rsidP="00BA14DC">
      <w:pPr>
        <w:ind w:leftChars="200" w:left="630" w:hangingChars="100" w:hanging="210"/>
        <w:rPr>
          <w:rFonts w:ascii="ＭＳ 明朝" w:eastAsia="ＭＳ 明朝" w:hAnsi="ＭＳ 明朝" w:cs="メイリオ"/>
          <w:szCs w:val="21"/>
        </w:rPr>
      </w:pPr>
      <w:r>
        <w:rPr>
          <w:rFonts w:ascii="ＭＳ 明朝" w:eastAsia="ＭＳ 明朝" w:hAnsi="ＭＳ 明朝" w:hint="eastAsia"/>
        </w:rPr>
        <w:t>①</w:t>
      </w:r>
      <w:r w:rsidR="00557FB4" w:rsidRPr="004C3376">
        <w:rPr>
          <w:rFonts w:ascii="ＭＳ 明朝" w:eastAsia="ＭＳ 明朝" w:hAnsi="ＭＳ 明朝" w:cs="メイリオ" w:hint="eastAsia"/>
          <w:szCs w:val="21"/>
        </w:rPr>
        <w:t>浸水深以上の高さを有する建物を耐震化</w:t>
      </w:r>
      <w:r w:rsidR="00FC68CC">
        <w:rPr>
          <w:rFonts w:ascii="ＭＳ 明朝" w:eastAsia="ＭＳ 明朝" w:hAnsi="ＭＳ 明朝" w:cs="メイリオ" w:hint="eastAsia"/>
          <w:szCs w:val="21"/>
        </w:rPr>
        <w:t>し、防災要員の活動拠点や従業員の避難場所を確保</w:t>
      </w:r>
    </w:p>
    <w:p w14:paraId="21680925" w14:textId="77777777" w:rsidR="000304C2" w:rsidRPr="004C3376" w:rsidRDefault="000304C2" w:rsidP="00BA14DC">
      <w:pPr>
        <w:ind w:firstLineChars="200" w:firstLine="420"/>
        <w:rPr>
          <w:rFonts w:ascii="ＭＳ 明朝" w:eastAsia="ＭＳ 明朝" w:hAnsi="ＭＳ 明朝"/>
        </w:rPr>
      </w:pPr>
      <w:r>
        <w:rPr>
          <w:rFonts w:ascii="ＭＳ 明朝" w:eastAsia="ＭＳ 明朝" w:hAnsi="ＭＳ 明朝" w:hint="eastAsia"/>
        </w:rPr>
        <w:t>②</w:t>
      </w:r>
      <w:r w:rsidRPr="004C3376">
        <w:rPr>
          <w:rFonts w:ascii="ＭＳ 明朝" w:eastAsia="ＭＳ 明朝" w:hAnsi="ＭＳ 明朝" w:hint="eastAsia"/>
        </w:rPr>
        <w:t>耐震化、移設以外の対策（代替措置）</w:t>
      </w:r>
    </w:p>
    <w:p w14:paraId="2F3391C8" w14:textId="77777777" w:rsidR="000304C2" w:rsidRDefault="000304C2" w:rsidP="00BA14DC">
      <w:pPr>
        <w:ind w:leftChars="300" w:left="840" w:hangingChars="100" w:hanging="210"/>
        <w:rPr>
          <w:rFonts w:ascii="ＭＳ 明朝" w:eastAsia="ＭＳ 明朝" w:hAnsi="ＭＳ 明朝" w:cs="メイリオ"/>
          <w:szCs w:val="21"/>
        </w:rPr>
      </w:pPr>
      <w:r>
        <w:rPr>
          <w:rFonts w:ascii="ＭＳ 明朝" w:eastAsia="ＭＳ 明朝" w:hAnsi="ＭＳ 明朝" w:hint="eastAsia"/>
          <w:szCs w:val="21"/>
        </w:rPr>
        <w:t>・</w:t>
      </w:r>
      <w:r w:rsidRPr="004C3376">
        <w:rPr>
          <w:rFonts w:ascii="ＭＳ 明朝" w:eastAsia="ＭＳ 明朝" w:hAnsi="ＭＳ 明朝" w:cs="メイリオ" w:hint="eastAsia"/>
          <w:szCs w:val="21"/>
        </w:rPr>
        <w:t>地震時に、構内の非浸水区域や近隣の事業所に防災要員や従業員が避難する</w:t>
      </w:r>
      <w:r>
        <w:rPr>
          <w:rFonts w:ascii="ＭＳ 明朝" w:eastAsia="ＭＳ 明朝" w:hAnsi="ＭＳ 明朝" w:cs="メイリオ" w:hint="eastAsia"/>
          <w:szCs w:val="21"/>
        </w:rPr>
        <w:t>際の作業手順や</w:t>
      </w:r>
      <w:r w:rsidRPr="004C3376">
        <w:rPr>
          <w:rFonts w:ascii="ＭＳ 明朝" w:eastAsia="ＭＳ 明朝" w:hAnsi="ＭＳ 明朝" w:cs="メイリオ" w:hint="eastAsia"/>
          <w:szCs w:val="21"/>
        </w:rPr>
        <w:t>、</w:t>
      </w:r>
      <w:r w:rsidRPr="004C3376">
        <w:rPr>
          <w:rFonts w:ascii="ＭＳ 明朝" w:eastAsia="ＭＳ 明朝" w:hAnsi="ＭＳ 明朝" w:hint="eastAsia"/>
          <w:szCs w:val="21"/>
        </w:rPr>
        <w:t>消防</w:t>
      </w:r>
      <w:r w:rsidRPr="004C3376">
        <w:rPr>
          <w:rFonts w:ascii="ＭＳ 明朝" w:eastAsia="ＭＳ 明朝" w:hAnsi="ＭＳ 明朝" w:hint="eastAsia"/>
        </w:rPr>
        <w:t>車両等を浸水のおそれのない場所に移動することの</w:t>
      </w:r>
      <w:r w:rsidRPr="004C3376">
        <w:rPr>
          <w:rFonts w:ascii="ＭＳ 明朝" w:eastAsia="ＭＳ 明朝" w:hAnsi="ＭＳ 明朝" w:cs="メイリオ" w:hint="eastAsia"/>
          <w:szCs w:val="21"/>
        </w:rPr>
        <w:t>作業手順を定め</w:t>
      </w:r>
      <w:r>
        <w:rPr>
          <w:rFonts w:ascii="ＭＳ 明朝" w:eastAsia="ＭＳ 明朝" w:hAnsi="ＭＳ 明朝" w:cs="メイリオ" w:hint="eastAsia"/>
          <w:szCs w:val="21"/>
        </w:rPr>
        <w:t>る。</w:t>
      </w:r>
    </w:p>
    <w:p w14:paraId="686C681E" w14:textId="77777777" w:rsidR="000304C2" w:rsidRPr="004C3376" w:rsidRDefault="000304C2" w:rsidP="00BA14DC">
      <w:pPr>
        <w:ind w:leftChars="300" w:left="840" w:hangingChars="100" w:hanging="210"/>
        <w:rPr>
          <w:rFonts w:ascii="ＭＳ 明朝" w:eastAsia="ＭＳ 明朝" w:hAnsi="ＭＳ 明朝"/>
          <w:szCs w:val="21"/>
        </w:rPr>
      </w:pPr>
      <w:r>
        <w:rPr>
          <w:rFonts w:ascii="ＭＳ 明朝" w:eastAsia="ＭＳ 明朝" w:hAnsi="ＭＳ 明朝" w:cs="メイリオ" w:hint="eastAsia"/>
          <w:szCs w:val="21"/>
        </w:rPr>
        <w:t>・作業手順の健全性を</w:t>
      </w:r>
      <w:r w:rsidRPr="004C3376">
        <w:rPr>
          <w:rFonts w:ascii="ＭＳ 明朝" w:eastAsia="ＭＳ 明朝" w:hAnsi="ＭＳ 明朝" w:cs="メイリオ" w:hint="eastAsia"/>
          <w:szCs w:val="21"/>
        </w:rPr>
        <w:t>確認するため</w:t>
      </w:r>
      <w:r>
        <w:rPr>
          <w:rFonts w:ascii="ＭＳ 明朝" w:eastAsia="ＭＳ 明朝" w:hAnsi="ＭＳ 明朝" w:cs="メイリオ" w:hint="eastAsia"/>
          <w:szCs w:val="21"/>
        </w:rPr>
        <w:t>、</w:t>
      </w:r>
      <w:r w:rsidRPr="004C3376">
        <w:rPr>
          <w:rFonts w:ascii="ＭＳ 明朝" w:eastAsia="ＭＳ 明朝" w:hAnsi="ＭＳ 明朝" w:cs="メイリオ" w:hint="eastAsia"/>
          <w:szCs w:val="21"/>
        </w:rPr>
        <w:t>訓練を年１回以上実施するとともに、必要に応じて作業手順の見直しを行う。</w:t>
      </w:r>
    </w:p>
    <w:p w14:paraId="21E32529" w14:textId="77777777" w:rsidR="000304C2" w:rsidRPr="000F35DB" w:rsidRDefault="000304C2" w:rsidP="00BA14DC">
      <w:pPr>
        <w:ind w:leftChars="100" w:left="420" w:hangingChars="100" w:hanging="210"/>
        <w:rPr>
          <w:rFonts w:ascii="ＭＳ 明朝" w:eastAsia="ＭＳ 明朝" w:hAnsi="ＭＳ 明朝" w:cs="メイリオ"/>
          <w:szCs w:val="21"/>
        </w:rPr>
      </w:pPr>
    </w:p>
    <w:p w14:paraId="22155CB4" w14:textId="77777777" w:rsidR="00557FB4" w:rsidRPr="004C3376" w:rsidRDefault="000304C2" w:rsidP="00BA14DC">
      <w:pPr>
        <w:ind w:leftChars="100" w:left="450" w:hangingChars="100" w:hanging="240"/>
        <w:rPr>
          <w:rFonts w:ascii="ＭＳ 明朝" w:eastAsia="ＭＳ 明朝" w:hAnsi="ＭＳ 明朝" w:cs="メイリオ"/>
          <w:szCs w:val="21"/>
        </w:rPr>
      </w:pPr>
      <w:r w:rsidRPr="00557FB4">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1686912" behindDoc="0" locked="0" layoutInCell="1" allowOverlap="1" wp14:anchorId="49A7433D" wp14:editId="30CB5526">
                <wp:simplePos x="0" y="0"/>
                <wp:positionH relativeFrom="margin">
                  <wp:posOffset>2466340</wp:posOffset>
                </wp:positionH>
                <wp:positionV relativeFrom="paragraph">
                  <wp:posOffset>130175</wp:posOffset>
                </wp:positionV>
                <wp:extent cx="457200" cy="1403985"/>
                <wp:effectExtent l="0" t="0" r="0" b="1016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14:paraId="2197C3F6" w14:textId="77777777" w:rsidR="005D7402" w:rsidRPr="00555C88" w:rsidRDefault="005D7402" w:rsidP="00BA14DC">
                            <w:pPr>
                              <w:rPr>
                                <w:rFonts w:ascii="ＭＳ 明朝" w:eastAsia="ＭＳ 明朝" w:hAnsi="ＭＳ 明朝" w:cs="メイリオ"/>
                                <w:sz w:val="18"/>
                                <w:szCs w:val="18"/>
                              </w:rPr>
                            </w:pPr>
                            <w:r>
                              <w:rPr>
                                <w:rFonts w:ascii="ＭＳ 明朝" w:eastAsia="ＭＳ 明朝" w:hAnsi="ＭＳ 明朝" w:cs="メイリオ" w:hint="eastAsia"/>
                                <w:sz w:val="18"/>
                                <w:szCs w:val="18"/>
                              </w:rPr>
                              <w:t>対策後</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A7433D" id="_x0000_s1067" type="#_x0000_t202" style="position:absolute;left:0;text-align:left;margin-left:194.2pt;margin-top:10.25pt;width:36pt;height:110.55pt;z-index:2516869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" filled="f" stroked="f">
                <v:textbox style="mso-fit-shape-to-text:t" inset="0,0,0,0">
                  <w:txbxContent>
                    <w:p w14:paraId="2197C3F6" w14:textId="77777777" w:rsidR="005D7402" w:rsidRPr="00555C88" w:rsidRDefault="005D7402" w:rsidP="00BA14DC">
                      <w:pPr>
                        <w:rPr>
                          <w:rFonts w:ascii="ＭＳ 明朝" w:eastAsia="ＭＳ 明朝" w:hAnsi="ＭＳ 明朝" w:cs="メイリオ"/>
                          <w:sz w:val="18"/>
                          <w:szCs w:val="18"/>
                        </w:rPr>
                      </w:pPr>
                      <w:r>
                        <w:rPr>
                          <w:rFonts w:ascii="ＭＳ 明朝" w:eastAsia="ＭＳ 明朝" w:hAnsi="ＭＳ 明朝" w:cs="メイリオ" w:hint="eastAsia"/>
                          <w:sz w:val="18"/>
                          <w:szCs w:val="18"/>
                        </w:rPr>
                        <w:t>対策後</w:t>
                      </w:r>
                    </w:p>
                  </w:txbxContent>
                </v:textbox>
                <w10:wrap anchorx="margin"/>
              </v:shape>
            </w:pict>
          </mc:Fallback>
        </mc:AlternateContent>
      </w:r>
      <w:r w:rsidRPr="00557FB4">
        <w:rPr>
          <w:rFonts w:ascii="HG丸ｺﾞｼｯｸM-PRO" w:eastAsia="HG丸ｺﾞｼｯｸM-PRO" w:hAnsi="HG丸ｺﾞｼｯｸM-PRO" w:cs="メイリオ"/>
          <w:noProof/>
          <w:sz w:val="24"/>
          <w:szCs w:val="24"/>
        </w:rPr>
        <w:drawing>
          <wp:anchor distT="0" distB="0" distL="114300" distR="114300" simplePos="0" relativeHeight="251682816" behindDoc="0" locked="0" layoutInCell="1" allowOverlap="1" wp14:anchorId="038E726B" wp14:editId="0AC81DA9">
            <wp:simplePos x="0" y="0"/>
            <wp:positionH relativeFrom="column">
              <wp:posOffset>1035050</wp:posOffset>
            </wp:positionH>
            <wp:positionV relativeFrom="paragraph">
              <wp:posOffset>71755</wp:posOffset>
            </wp:positionV>
            <wp:extent cx="935990" cy="771525"/>
            <wp:effectExtent l="0" t="0" r="0" b="9525"/>
            <wp:wrapNone/>
            <wp:docPr id="159" name="図 159" descr="D:\kakigiK\Desktop\4183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D:\kakigiK\Desktop\4183562.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599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231D2" w14:textId="77777777" w:rsidR="00557FB4" w:rsidRDefault="000304C2" w:rsidP="00A3441E">
      <w:pPr>
        <w:rPr>
          <w:rFonts w:ascii="HG丸ｺﾞｼｯｸM-PRO" w:eastAsia="HG丸ｺﾞｼｯｸM-PRO" w:hAnsi="HG丸ｺﾞｼｯｸM-PRO" w:cs="メイリオ"/>
          <w:sz w:val="24"/>
          <w:szCs w:val="24"/>
        </w:rPr>
      </w:pPr>
      <w:r w:rsidRPr="00557FB4">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1684864" behindDoc="0" locked="0" layoutInCell="1" allowOverlap="1" wp14:anchorId="3A268502" wp14:editId="72C9626F">
                <wp:simplePos x="0" y="0"/>
                <wp:positionH relativeFrom="margin">
                  <wp:posOffset>2394585</wp:posOffset>
                </wp:positionH>
                <wp:positionV relativeFrom="paragraph">
                  <wp:posOffset>140970</wp:posOffset>
                </wp:positionV>
                <wp:extent cx="590550" cy="361950"/>
                <wp:effectExtent l="0" t="19050" r="38100" b="38100"/>
                <wp:wrapNone/>
                <wp:docPr id="153" name="右矢印 153"/>
                <wp:cNvGraphicFramePr/>
                <a:graphic xmlns:a="http://schemas.openxmlformats.org/drawingml/2006/main">
                  <a:graphicData uri="http://schemas.microsoft.com/office/word/2010/wordprocessingShape">
                    <wps:wsp>
                      <wps:cNvSpPr/>
                      <wps:spPr>
                        <a:xfrm>
                          <a:off x="0" y="0"/>
                          <a:ext cx="590550" cy="3619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EB3EB" id="右矢印 153" o:spid="_x0000_s1026" type="#_x0000_t13" style="position:absolute;left:0;text-align:left;margin-left:188.55pt;margin-top:11.1pt;width:46.5pt;height:2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" adj="14981" fillcolor="#4f81bd" strokecolor="#385d8a" strokeweight="2pt">
                <w10:wrap anchorx="margin"/>
              </v:shape>
            </w:pict>
          </mc:Fallback>
        </mc:AlternateContent>
      </w:r>
    </w:p>
    <w:p w14:paraId="0B8E0342" w14:textId="77777777" w:rsidR="00557FB4" w:rsidRDefault="000304C2" w:rsidP="00A3441E">
      <w:pPr>
        <w:rPr>
          <w:rFonts w:ascii="HG丸ｺﾞｼｯｸM-PRO" w:eastAsia="HG丸ｺﾞｼｯｸM-PRO" w:hAnsi="HG丸ｺﾞｼｯｸM-PRO" w:cs="メイリオ"/>
          <w:sz w:val="24"/>
          <w:szCs w:val="24"/>
        </w:rPr>
      </w:pPr>
      <w:r w:rsidRPr="00557FB4">
        <w:rPr>
          <w:rFonts w:ascii="HG丸ｺﾞｼｯｸM-PRO" w:eastAsia="HG丸ｺﾞｼｯｸM-PRO" w:hAnsi="HG丸ｺﾞｼｯｸM-PRO" w:cs="メイリオ"/>
          <w:noProof/>
          <w:sz w:val="24"/>
          <w:szCs w:val="24"/>
        </w:rPr>
        <w:drawing>
          <wp:anchor distT="0" distB="0" distL="114300" distR="114300" simplePos="0" relativeHeight="251683840" behindDoc="0" locked="0" layoutInCell="1" allowOverlap="1" wp14:anchorId="32D22BD2" wp14:editId="43E7D58E">
            <wp:simplePos x="0" y="0"/>
            <wp:positionH relativeFrom="column">
              <wp:posOffset>3835400</wp:posOffset>
            </wp:positionH>
            <wp:positionV relativeFrom="paragraph">
              <wp:posOffset>-640080</wp:posOffset>
            </wp:positionV>
            <wp:extent cx="809625" cy="1062355"/>
            <wp:effectExtent l="0" t="0" r="9525" b="4445"/>
            <wp:wrapNone/>
            <wp:docPr id="158" name="図 158" descr="D:\kakigiK\Desktop\gatag-00000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D:\kakigiK\Desktop\gatag-00000734.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1062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1FB6C5" w14:textId="77777777" w:rsidR="000304C2" w:rsidRDefault="000304C2" w:rsidP="00A3441E">
      <w:pPr>
        <w:rPr>
          <w:rFonts w:ascii="HG丸ｺﾞｼｯｸM-PRO" w:eastAsia="HG丸ｺﾞｼｯｸM-PRO" w:hAnsi="HG丸ｺﾞｼｯｸM-PRO" w:cs="メイリオ"/>
          <w:sz w:val="24"/>
          <w:szCs w:val="24"/>
        </w:rPr>
      </w:pPr>
    </w:p>
    <w:p w14:paraId="75B37B74" w14:textId="77777777" w:rsidR="000304C2" w:rsidRDefault="000304C2" w:rsidP="00A3441E">
      <w:pPr>
        <w:rPr>
          <w:rFonts w:ascii="HG丸ｺﾞｼｯｸM-PRO" w:eastAsia="HG丸ｺﾞｼｯｸM-PRO" w:hAnsi="HG丸ｺﾞｼｯｸM-PRO" w:cs="メイリオ"/>
          <w:sz w:val="24"/>
          <w:szCs w:val="24"/>
        </w:rPr>
      </w:pPr>
      <w:r w:rsidRPr="00557FB4">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1685888" behindDoc="0" locked="0" layoutInCell="1" allowOverlap="1" wp14:anchorId="2FF88041" wp14:editId="6B5D0505">
                <wp:simplePos x="0" y="0"/>
                <wp:positionH relativeFrom="column">
                  <wp:posOffset>386715</wp:posOffset>
                </wp:positionH>
                <wp:positionV relativeFrom="paragraph">
                  <wp:posOffset>14605</wp:posOffset>
                </wp:positionV>
                <wp:extent cx="2047875" cy="1403985"/>
                <wp:effectExtent l="0" t="0" r="9525" b="1016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3985"/>
                        </a:xfrm>
                        <a:prstGeom prst="rect">
                          <a:avLst/>
                        </a:prstGeom>
                        <a:noFill/>
                        <a:ln w="9525">
                          <a:noFill/>
                          <a:miter lim="800000"/>
                          <a:headEnd/>
                          <a:tailEnd/>
                        </a:ln>
                      </wps:spPr>
                      <wps:txbx>
                        <w:txbxContent>
                          <w:p w14:paraId="42C6F772" w14:textId="77777777" w:rsidR="005D7402" w:rsidRPr="00555C88" w:rsidRDefault="005D7402" w:rsidP="00557FB4">
                            <w:pPr>
                              <w:spacing w:line="300" w:lineRule="exact"/>
                              <w:rPr>
                                <w:rFonts w:ascii="ＭＳ 明朝" w:eastAsia="ＭＳ 明朝" w:hAnsi="ＭＳ 明朝" w:cs="メイリオ"/>
                                <w:sz w:val="18"/>
                                <w:szCs w:val="18"/>
                              </w:rPr>
                            </w:pPr>
                            <w:r w:rsidRPr="00555C88">
                              <w:rPr>
                                <w:rFonts w:ascii="ＭＳ 明朝" w:eastAsia="ＭＳ 明朝" w:hAnsi="ＭＳ 明朝" w:cs="メイリオ" w:hint="eastAsia"/>
                                <w:sz w:val="18"/>
                                <w:szCs w:val="18"/>
                              </w:rPr>
                              <w:t>既存の建物は、耐震化されておらず、また、浸水のおそれがあるため防災要員の活動拠点等として使用できない</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88041" id="_x0000_s1068" type="#_x0000_t202" style="position:absolute;left:0;text-align:left;margin-left:30.45pt;margin-top:1.15pt;width:161.2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" filled="f" stroked="f">
                <v:textbox style="mso-fit-shape-to-text:t" inset="0,0,0,0">
                  <w:txbxContent>
                    <w:p w14:paraId="42C6F772" w14:textId="77777777" w:rsidR="005D7402" w:rsidRPr="00555C88" w:rsidRDefault="005D7402" w:rsidP="00557FB4">
                      <w:pPr>
                        <w:spacing w:line="300" w:lineRule="exact"/>
                        <w:rPr>
                          <w:rFonts w:ascii="ＭＳ 明朝" w:eastAsia="ＭＳ 明朝" w:hAnsi="ＭＳ 明朝" w:cs="メイリオ"/>
                          <w:sz w:val="18"/>
                          <w:szCs w:val="18"/>
                        </w:rPr>
                      </w:pPr>
                      <w:r w:rsidRPr="00555C88">
                        <w:rPr>
                          <w:rFonts w:ascii="ＭＳ 明朝" w:eastAsia="ＭＳ 明朝" w:hAnsi="ＭＳ 明朝" w:cs="メイリオ" w:hint="eastAsia"/>
                          <w:sz w:val="18"/>
                          <w:szCs w:val="18"/>
                        </w:rPr>
                        <w:t>既存の建物は、耐震化されておらず、また、浸水のおそれがあるため防災要員の活動拠点等として使用できない</w:t>
                      </w:r>
                    </w:p>
                  </w:txbxContent>
                </v:textbox>
              </v:shape>
            </w:pict>
          </mc:Fallback>
        </mc:AlternateContent>
      </w:r>
      <w:r w:rsidRPr="00557FB4">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1687936" behindDoc="0" locked="0" layoutInCell="1" allowOverlap="1" wp14:anchorId="6A966EA0" wp14:editId="281ED9DA">
                <wp:simplePos x="0" y="0"/>
                <wp:positionH relativeFrom="column">
                  <wp:posOffset>3187065</wp:posOffset>
                </wp:positionH>
                <wp:positionV relativeFrom="paragraph">
                  <wp:posOffset>6350</wp:posOffset>
                </wp:positionV>
                <wp:extent cx="2114550" cy="1403985"/>
                <wp:effectExtent l="0" t="0" r="0" b="1016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3985"/>
                        </a:xfrm>
                        <a:prstGeom prst="rect">
                          <a:avLst/>
                        </a:prstGeom>
                        <a:noFill/>
                        <a:ln w="9525">
                          <a:noFill/>
                          <a:miter lim="800000"/>
                          <a:headEnd/>
                          <a:tailEnd/>
                        </a:ln>
                      </wps:spPr>
                      <wps:txbx>
                        <w:txbxContent>
                          <w:p w14:paraId="03F77AC9" w14:textId="77777777" w:rsidR="005D7402" w:rsidRPr="00555C88" w:rsidRDefault="005D7402" w:rsidP="00557FB4">
                            <w:pPr>
                              <w:spacing w:line="300" w:lineRule="exact"/>
                              <w:rPr>
                                <w:rFonts w:ascii="ＭＳ 明朝" w:eastAsia="ＭＳ 明朝" w:hAnsi="ＭＳ 明朝" w:cs="メイリオ"/>
                                <w:sz w:val="18"/>
                                <w:szCs w:val="18"/>
                              </w:rPr>
                            </w:pPr>
                            <w:r>
                              <w:rPr>
                                <w:rFonts w:ascii="ＭＳ 明朝" w:eastAsia="ＭＳ 明朝" w:hAnsi="ＭＳ 明朝" w:cs="メイリオ" w:hint="eastAsia"/>
                                <w:sz w:val="18"/>
                                <w:szCs w:val="18"/>
                              </w:rPr>
                              <w:t>建物が</w:t>
                            </w:r>
                            <w:r w:rsidRPr="00555C88">
                              <w:rPr>
                                <w:rFonts w:ascii="ＭＳ 明朝" w:eastAsia="ＭＳ 明朝" w:hAnsi="ＭＳ 明朝" w:cs="メイリオ" w:hint="eastAsia"/>
                                <w:sz w:val="18"/>
                                <w:szCs w:val="18"/>
                              </w:rPr>
                              <w:t>耐震化され、また、浸水のおそれがないスペースで防災要員の活動拠点等を確保できる</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966EA0" id="_x0000_s1069" type="#_x0000_t202" style="position:absolute;left:0;text-align:left;margin-left:250.95pt;margin-top:.5pt;width:166.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" filled="f" stroked="f">
                <v:textbox style="mso-fit-shape-to-text:t" inset="0,0,0,0">
                  <w:txbxContent>
                    <w:p w14:paraId="03F77AC9" w14:textId="77777777" w:rsidR="005D7402" w:rsidRPr="00555C88" w:rsidRDefault="005D7402" w:rsidP="00557FB4">
                      <w:pPr>
                        <w:spacing w:line="300" w:lineRule="exact"/>
                        <w:rPr>
                          <w:rFonts w:ascii="ＭＳ 明朝" w:eastAsia="ＭＳ 明朝" w:hAnsi="ＭＳ 明朝" w:cs="メイリオ"/>
                          <w:sz w:val="18"/>
                          <w:szCs w:val="18"/>
                        </w:rPr>
                      </w:pPr>
                      <w:r>
                        <w:rPr>
                          <w:rFonts w:ascii="ＭＳ 明朝" w:eastAsia="ＭＳ 明朝" w:hAnsi="ＭＳ 明朝" w:cs="メイリオ" w:hint="eastAsia"/>
                          <w:sz w:val="18"/>
                          <w:szCs w:val="18"/>
                        </w:rPr>
                        <w:t>建物が</w:t>
                      </w:r>
                      <w:r w:rsidRPr="00555C88">
                        <w:rPr>
                          <w:rFonts w:ascii="ＭＳ 明朝" w:eastAsia="ＭＳ 明朝" w:hAnsi="ＭＳ 明朝" w:cs="メイリオ" w:hint="eastAsia"/>
                          <w:sz w:val="18"/>
                          <w:szCs w:val="18"/>
                        </w:rPr>
                        <w:t>耐震化され、また、浸水のおそれがないスペースで防災要員の活動拠点等を確保できる</w:t>
                      </w:r>
                    </w:p>
                  </w:txbxContent>
                </v:textbox>
              </v:shape>
            </w:pict>
          </mc:Fallback>
        </mc:AlternateContent>
      </w:r>
    </w:p>
    <w:p w14:paraId="019413D2" w14:textId="77777777" w:rsidR="00557FB4" w:rsidRDefault="00557FB4" w:rsidP="00A3441E">
      <w:pPr>
        <w:rPr>
          <w:rFonts w:ascii="HG丸ｺﾞｼｯｸM-PRO" w:eastAsia="HG丸ｺﾞｼｯｸM-PRO" w:hAnsi="HG丸ｺﾞｼｯｸM-PRO" w:cs="メイリオ"/>
          <w:sz w:val="24"/>
          <w:szCs w:val="24"/>
        </w:rPr>
      </w:pPr>
    </w:p>
    <w:p w14:paraId="28C90A60" w14:textId="77777777" w:rsidR="00557FB4" w:rsidRDefault="00557FB4" w:rsidP="00A3441E">
      <w:pPr>
        <w:rPr>
          <w:rFonts w:ascii="ＭＳ 明朝" w:eastAsia="ＭＳ 明朝" w:hAnsi="ＭＳ 明朝"/>
        </w:rPr>
      </w:pPr>
    </w:p>
    <w:p w14:paraId="439FC95C" w14:textId="77777777" w:rsidR="0001503D" w:rsidRDefault="0001503D" w:rsidP="00A3441E">
      <w:pPr>
        <w:rPr>
          <w:rFonts w:ascii="ＭＳ 明朝" w:eastAsia="ＭＳ 明朝" w:hAnsi="ＭＳ 明朝"/>
        </w:rPr>
      </w:pPr>
    </w:p>
    <w:p w14:paraId="63FCB483" w14:textId="77777777" w:rsidR="00143C05" w:rsidRPr="00461462" w:rsidRDefault="00B7485E" w:rsidP="00A3441E">
      <w:pPr>
        <w:rPr>
          <w:rFonts w:ascii="ＭＳ 明朝" w:eastAsia="ＭＳ 明朝" w:hAnsi="ＭＳ 明朝"/>
        </w:rPr>
      </w:pPr>
      <w:r w:rsidRPr="00461462">
        <w:rPr>
          <w:rFonts w:ascii="ＭＳ 明朝" w:eastAsia="ＭＳ 明朝" w:hAnsi="ＭＳ 明朝" w:hint="eastAsia"/>
          <w:bdr w:val="single" w:sz="4" w:space="0" w:color="auto"/>
        </w:rPr>
        <w:t>（</w:t>
      </w:r>
      <w:r w:rsidR="00830F0D">
        <w:rPr>
          <w:rFonts w:ascii="ＭＳ 明朝" w:eastAsia="ＭＳ 明朝" w:hAnsi="ＭＳ 明朝" w:hint="eastAsia"/>
          <w:bdr w:val="single" w:sz="4" w:space="0" w:color="auto"/>
        </w:rPr>
        <w:t>４</w:t>
      </w:r>
      <w:r w:rsidR="00143C05" w:rsidRPr="00461462">
        <w:rPr>
          <w:rFonts w:ascii="ＭＳ 明朝" w:eastAsia="ＭＳ 明朝" w:hAnsi="ＭＳ 明朝" w:hint="eastAsia"/>
          <w:bdr w:val="single" w:sz="4" w:space="0" w:color="auto"/>
        </w:rPr>
        <w:t>）</w:t>
      </w:r>
      <w:r w:rsidR="00143C05" w:rsidRPr="00461462">
        <w:rPr>
          <w:rFonts w:ascii="ＭＳ 明朝" w:eastAsia="ＭＳ 明朝" w:hAnsi="ＭＳ 明朝"/>
          <w:bdr w:val="single" w:sz="4" w:space="0" w:color="auto"/>
        </w:rPr>
        <w:t>IoT ・AI</w:t>
      </w:r>
      <w:r w:rsidR="00053B18" w:rsidRPr="00461462">
        <w:rPr>
          <w:rFonts w:ascii="ＭＳ 明朝" w:eastAsia="ＭＳ 明朝" w:hAnsi="ＭＳ 明朝" w:hint="eastAsia"/>
          <w:bdr w:val="single" w:sz="4" w:space="0" w:color="auto"/>
        </w:rPr>
        <w:t>を</w:t>
      </w:r>
      <w:r w:rsidR="00143C05" w:rsidRPr="00461462">
        <w:rPr>
          <w:rFonts w:ascii="ＭＳ 明朝" w:eastAsia="ＭＳ 明朝" w:hAnsi="ＭＳ 明朝"/>
          <w:bdr w:val="single" w:sz="4" w:space="0" w:color="auto"/>
        </w:rPr>
        <w:t>利活用</w:t>
      </w:r>
      <w:r w:rsidR="00053B18" w:rsidRPr="00461462">
        <w:rPr>
          <w:rFonts w:ascii="ＭＳ 明朝" w:eastAsia="ＭＳ 明朝" w:hAnsi="ＭＳ 明朝" w:hint="eastAsia"/>
          <w:bdr w:val="single" w:sz="4" w:space="0" w:color="auto"/>
        </w:rPr>
        <w:t>した対策</w:t>
      </w:r>
    </w:p>
    <w:p w14:paraId="70A5DEE7" w14:textId="77777777" w:rsidR="002E7C3B" w:rsidRDefault="002E7C3B" w:rsidP="00BA14DC">
      <w:pPr>
        <w:ind w:firstLineChars="100" w:firstLine="210"/>
        <w:rPr>
          <w:rFonts w:ascii="ＭＳ 明朝" w:eastAsia="ＭＳ 明朝" w:hAnsi="ＭＳ 明朝"/>
        </w:rPr>
      </w:pPr>
      <w:r>
        <w:rPr>
          <w:rFonts w:ascii="ＭＳ 明朝" w:eastAsia="ＭＳ 明朝" w:hAnsi="ＭＳ 明朝" w:hint="eastAsia"/>
        </w:rPr>
        <w:t>【目的】</w:t>
      </w:r>
    </w:p>
    <w:p w14:paraId="2665318A" w14:textId="77777777" w:rsidR="002E7C3B" w:rsidRDefault="005A4BF9" w:rsidP="00BA14DC">
      <w:pPr>
        <w:ind w:firstLineChars="200" w:firstLine="420"/>
        <w:rPr>
          <w:rFonts w:ascii="ＭＳ 明朝" w:eastAsia="ＭＳ 明朝" w:hAnsi="ＭＳ 明朝"/>
        </w:rPr>
      </w:pPr>
      <w:r>
        <w:rPr>
          <w:rFonts w:ascii="ＭＳ 明朝" w:eastAsia="ＭＳ 明朝" w:hAnsi="ＭＳ 明朝" w:hint="eastAsia"/>
        </w:rPr>
        <w:t>プラントや危険物施設における</w:t>
      </w:r>
      <w:r w:rsidR="002E7C3B" w:rsidRPr="00143C05">
        <w:rPr>
          <w:rFonts w:ascii="ＭＳ 明朝" w:eastAsia="ＭＳ 明朝" w:hAnsi="ＭＳ 明朝" w:hint="eastAsia"/>
        </w:rPr>
        <w:t>保安対策</w:t>
      </w:r>
      <w:r w:rsidR="00E2152A">
        <w:rPr>
          <w:rFonts w:ascii="ＭＳ 明朝" w:eastAsia="ＭＳ 明朝" w:hAnsi="ＭＳ 明朝" w:hint="eastAsia"/>
        </w:rPr>
        <w:t>や設備保全</w:t>
      </w:r>
      <w:r w:rsidR="00053B18">
        <w:rPr>
          <w:rFonts w:ascii="ＭＳ 明朝" w:eastAsia="ＭＳ 明朝" w:hAnsi="ＭＳ 明朝" w:hint="eastAsia"/>
        </w:rPr>
        <w:t>の最適化</w:t>
      </w:r>
      <w:r w:rsidR="00E2152A">
        <w:rPr>
          <w:rFonts w:ascii="ＭＳ 明朝" w:eastAsia="ＭＳ 明朝" w:hAnsi="ＭＳ 明朝" w:hint="eastAsia"/>
        </w:rPr>
        <w:t>や効率化を行う</w:t>
      </w:r>
      <w:r w:rsidR="002E7C3B">
        <w:rPr>
          <w:rFonts w:ascii="ＭＳ 明朝" w:eastAsia="ＭＳ 明朝" w:hAnsi="ＭＳ 明朝" w:hint="eastAsia"/>
        </w:rPr>
        <w:t>。</w:t>
      </w:r>
    </w:p>
    <w:p w14:paraId="132A4B16" w14:textId="77777777" w:rsidR="002E7C3B" w:rsidRPr="00503F6A" w:rsidRDefault="002E7C3B" w:rsidP="00A3441E">
      <w:pPr>
        <w:rPr>
          <w:rFonts w:ascii="ＭＳ 明朝" w:eastAsia="ＭＳ 明朝" w:hAnsi="ＭＳ 明朝"/>
        </w:rPr>
      </w:pPr>
    </w:p>
    <w:p w14:paraId="588F3733" w14:textId="77777777" w:rsidR="00143C05" w:rsidRDefault="00143C05" w:rsidP="00BA14DC">
      <w:pPr>
        <w:ind w:firstLineChars="100" w:firstLine="210"/>
        <w:rPr>
          <w:rFonts w:ascii="ＭＳ 明朝" w:eastAsia="ＭＳ 明朝" w:hAnsi="ＭＳ 明朝"/>
        </w:rPr>
      </w:pPr>
      <w:r>
        <w:rPr>
          <w:rFonts w:ascii="ＭＳ 明朝" w:eastAsia="ＭＳ 明朝" w:hAnsi="ＭＳ 明朝" w:hint="eastAsia"/>
        </w:rPr>
        <w:t>【概要】</w:t>
      </w:r>
    </w:p>
    <w:p w14:paraId="09457FD0" w14:textId="77777777" w:rsidR="00143C05" w:rsidRDefault="00143C05" w:rsidP="00BA14DC">
      <w:pPr>
        <w:ind w:leftChars="200" w:left="420"/>
        <w:rPr>
          <w:rFonts w:ascii="ＭＳ 明朝" w:eastAsia="ＭＳ 明朝" w:hAnsi="ＭＳ 明朝"/>
        </w:rPr>
      </w:pPr>
      <w:r w:rsidRPr="00143C05">
        <w:rPr>
          <w:rFonts w:ascii="ＭＳ 明朝" w:eastAsia="ＭＳ 明朝" w:hAnsi="ＭＳ 明朝"/>
        </w:rPr>
        <w:t>IoT ・AI</w:t>
      </w:r>
      <w:r w:rsidR="00053B18">
        <w:rPr>
          <w:rFonts w:ascii="ＭＳ 明朝" w:eastAsia="ＭＳ 明朝" w:hAnsi="ＭＳ 明朝" w:hint="eastAsia"/>
        </w:rPr>
        <w:t>を</w:t>
      </w:r>
      <w:r w:rsidRPr="00143C05">
        <w:rPr>
          <w:rFonts w:ascii="ＭＳ 明朝" w:eastAsia="ＭＳ 明朝" w:hAnsi="ＭＳ 明朝"/>
        </w:rPr>
        <w:t>積極的</w:t>
      </w:r>
      <w:r w:rsidR="00053B18">
        <w:rPr>
          <w:rFonts w:ascii="ＭＳ 明朝" w:eastAsia="ＭＳ 明朝" w:hAnsi="ＭＳ 明朝" w:hint="eastAsia"/>
        </w:rPr>
        <w:t>に</w:t>
      </w:r>
      <w:r w:rsidRPr="00143C05">
        <w:rPr>
          <w:rFonts w:ascii="ＭＳ 明朝" w:eastAsia="ＭＳ 明朝" w:hAnsi="ＭＳ 明朝"/>
        </w:rPr>
        <w:t>利活用</w:t>
      </w:r>
      <w:r w:rsidR="00053B18">
        <w:rPr>
          <w:rFonts w:ascii="ＭＳ 明朝" w:eastAsia="ＭＳ 明朝" w:hAnsi="ＭＳ 明朝" w:hint="eastAsia"/>
        </w:rPr>
        <w:t>することで、</w:t>
      </w:r>
      <w:r w:rsidR="00053B18" w:rsidRPr="00143C05">
        <w:rPr>
          <w:rFonts w:ascii="ＭＳ 明朝" w:eastAsia="ＭＳ 明朝" w:hAnsi="ＭＳ 明朝" w:hint="eastAsia"/>
        </w:rPr>
        <w:t>非定常状態</w:t>
      </w:r>
      <w:r w:rsidR="00053B18">
        <w:rPr>
          <w:rFonts w:ascii="ＭＳ 明朝" w:eastAsia="ＭＳ 明朝" w:hAnsi="ＭＳ 明朝" w:hint="eastAsia"/>
        </w:rPr>
        <w:t>の</w:t>
      </w:r>
      <w:r w:rsidR="00053B18" w:rsidRPr="00143C05">
        <w:rPr>
          <w:rFonts w:ascii="ＭＳ 明朝" w:eastAsia="ＭＳ 明朝" w:hAnsi="ＭＳ 明朝" w:hint="eastAsia"/>
        </w:rPr>
        <w:t>予兆検知</w:t>
      </w:r>
      <w:r w:rsidR="00053B18">
        <w:rPr>
          <w:rFonts w:ascii="ＭＳ 明朝" w:eastAsia="ＭＳ 明朝" w:hAnsi="ＭＳ 明朝" w:hint="eastAsia"/>
        </w:rPr>
        <w:t>や設備交換周期の最適化</w:t>
      </w:r>
      <w:r w:rsidR="005A4BF9">
        <w:rPr>
          <w:rFonts w:ascii="ＭＳ 明朝" w:eastAsia="ＭＳ 明朝" w:hAnsi="ＭＳ 明朝" w:hint="eastAsia"/>
        </w:rPr>
        <w:t>等、</w:t>
      </w:r>
      <w:r w:rsidR="00053B18" w:rsidRPr="00143C05">
        <w:rPr>
          <w:rFonts w:ascii="ＭＳ 明朝" w:eastAsia="ＭＳ 明朝" w:hAnsi="ＭＳ 明朝" w:hint="eastAsia"/>
        </w:rPr>
        <w:t>プラントや危険物施設の保安対策</w:t>
      </w:r>
      <w:r w:rsidR="00E2152A">
        <w:rPr>
          <w:rFonts w:ascii="ＭＳ 明朝" w:eastAsia="ＭＳ 明朝" w:hAnsi="ＭＳ 明朝" w:hint="eastAsia"/>
        </w:rPr>
        <w:t>や設備保全</w:t>
      </w:r>
      <w:r w:rsidR="005A4BF9">
        <w:rPr>
          <w:rFonts w:ascii="ＭＳ 明朝" w:eastAsia="ＭＳ 明朝" w:hAnsi="ＭＳ 明朝" w:hint="eastAsia"/>
        </w:rPr>
        <w:t>の最適化や効率化を</w:t>
      </w:r>
      <w:r w:rsidR="00E2152A">
        <w:rPr>
          <w:rFonts w:ascii="ＭＳ 明朝" w:eastAsia="ＭＳ 明朝" w:hAnsi="ＭＳ 明朝" w:hint="eastAsia"/>
        </w:rPr>
        <w:t>行う</w:t>
      </w:r>
      <w:r w:rsidR="005A4BF9">
        <w:rPr>
          <w:rFonts w:ascii="ＭＳ 明朝" w:eastAsia="ＭＳ 明朝" w:hAnsi="ＭＳ 明朝" w:hint="eastAsia"/>
        </w:rPr>
        <w:t>。</w:t>
      </w:r>
    </w:p>
    <w:p w14:paraId="4A4511B3" w14:textId="77777777" w:rsidR="002E7C3B" w:rsidRPr="000F35DB" w:rsidRDefault="002E7C3B" w:rsidP="00143C05">
      <w:pPr>
        <w:rPr>
          <w:rFonts w:ascii="ＭＳ 明朝" w:eastAsia="ＭＳ 明朝" w:hAnsi="ＭＳ 明朝"/>
        </w:rPr>
      </w:pPr>
    </w:p>
    <w:p w14:paraId="56C4D046" w14:textId="77777777" w:rsidR="00143C05" w:rsidRDefault="00143C05" w:rsidP="00BA14DC">
      <w:pPr>
        <w:ind w:firstLineChars="100" w:firstLine="210"/>
        <w:rPr>
          <w:rFonts w:ascii="ＭＳ 明朝" w:eastAsia="ＭＳ 明朝" w:hAnsi="ＭＳ 明朝"/>
        </w:rPr>
      </w:pPr>
      <w:r>
        <w:rPr>
          <w:rFonts w:ascii="ＭＳ 明朝" w:eastAsia="ＭＳ 明朝" w:hAnsi="ＭＳ 明朝" w:hint="eastAsia"/>
        </w:rPr>
        <w:t>【対策例】</w:t>
      </w:r>
    </w:p>
    <w:p w14:paraId="5776FBDF" w14:textId="77777777" w:rsidR="00143C05" w:rsidRPr="00143C05" w:rsidRDefault="00364FD6" w:rsidP="00740B2B">
      <w:pPr>
        <w:ind w:firstLineChars="100" w:firstLine="210"/>
        <w:rPr>
          <w:rFonts w:ascii="ＭＳ 明朝" w:eastAsia="ＭＳ 明朝" w:hAnsi="ＭＳ 明朝"/>
        </w:rPr>
      </w:pPr>
      <w:r>
        <w:rPr>
          <w:rFonts w:ascii="ＭＳ 明朝" w:eastAsia="ＭＳ 明朝" w:hAnsi="ＭＳ 明朝" w:hint="eastAsia"/>
        </w:rPr>
        <w:t xml:space="preserve">　</w:t>
      </w:r>
      <w:r w:rsidR="004A6860">
        <w:rPr>
          <w:rFonts w:ascii="ＭＳ 明朝" w:eastAsia="ＭＳ 明朝" w:hAnsi="ＭＳ 明朝" w:hint="eastAsia"/>
        </w:rPr>
        <w:t>・</w:t>
      </w:r>
      <w:r w:rsidR="00143C05" w:rsidRPr="00143C05">
        <w:rPr>
          <w:rFonts w:ascii="ＭＳ 明朝" w:eastAsia="ＭＳ 明朝" w:hAnsi="ＭＳ 明朝" w:hint="eastAsia"/>
        </w:rPr>
        <w:t>保温材下配管外面腐食（</w:t>
      </w:r>
      <w:r w:rsidR="00143C05" w:rsidRPr="00143C05">
        <w:rPr>
          <w:rFonts w:ascii="ＭＳ 明朝" w:eastAsia="ＭＳ 明朝" w:hAnsi="ＭＳ 明朝"/>
        </w:rPr>
        <w:t>CUI）予測モデル</w:t>
      </w:r>
      <w:r w:rsidR="005A4BF9">
        <w:rPr>
          <w:rFonts w:ascii="ＭＳ 明朝" w:eastAsia="ＭＳ 明朝" w:hAnsi="ＭＳ 明朝" w:hint="eastAsia"/>
        </w:rPr>
        <w:t>を</w:t>
      </w:r>
      <w:r w:rsidR="00143C05" w:rsidRPr="00143C05">
        <w:rPr>
          <w:rFonts w:ascii="ＭＳ 明朝" w:eastAsia="ＭＳ 明朝" w:hAnsi="ＭＳ 明朝"/>
        </w:rPr>
        <w:t>活用</w:t>
      </w:r>
      <w:r w:rsidR="005A4BF9">
        <w:rPr>
          <w:rFonts w:ascii="ＭＳ 明朝" w:eastAsia="ＭＳ 明朝" w:hAnsi="ＭＳ 明朝" w:hint="eastAsia"/>
        </w:rPr>
        <w:t>し、点検時期や取替時期を最適化。</w:t>
      </w:r>
    </w:p>
    <w:p w14:paraId="0AA9902D" w14:textId="77777777" w:rsidR="00143C05" w:rsidRPr="00143C05" w:rsidRDefault="004A6860"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143C05" w:rsidRPr="00143C05">
        <w:rPr>
          <w:rFonts w:ascii="ＭＳ 明朝" w:eastAsia="ＭＳ 明朝" w:hAnsi="ＭＳ 明朝" w:hint="eastAsia"/>
        </w:rPr>
        <w:t>すでに蓄積されている計測データをビッグデータ化し、システム内に組み込み解析させることで、非定常状態を予兆検知するシステム</w:t>
      </w:r>
      <w:r w:rsidR="005A4BF9">
        <w:rPr>
          <w:rFonts w:ascii="ＭＳ 明朝" w:eastAsia="ＭＳ 明朝" w:hAnsi="ＭＳ 明朝" w:hint="eastAsia"/>
        </w:rPr>
        <w:t>を</w:t>
      </w:r>
      <w:r w:rsidR="00143C05" w:rsidRPr="00143C05">
        <w:rPr>
          <w:rFonts w:ascii="ＭＳ 明朝" w:eastAsia="ＭＳ 明朝" w:hAnsi="ＭＳ 明朝" w:hint="eastAsia"/>
        </w:rPr>
        <w:t>導入</w:t>
      </w:r>
      <w:r w:rsidR="005A4BF9">
        <w:rPr>
          <w:rFonts w:ascii="ＭＳ 明朝" w:eastAsia="ＭＳ 明朝" w:hAnsi="ＭＳ 明朝" w:hint="eastAsia"/>
        </w:rPr>
        <w:t>。</w:t>
      </w:r>
    </w:p>
    <w:p w14:paraId="260CD2FC" w14:textId="77777777" w:rsidR="00143C05" w:rsidRPr="00143C05" w:rsidRDefault="004A6860"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143C05" w:rsidRPr="00143C05">
        <w:rPr>
          <w:rFonts w:ascii="ＭＳ 明朝" w:eastAsia="ＭＳ 明朝" w:hAnsi="ＭＳ 明朝" w:hint="eastAsia"/>
        </w:rPr>
        <w:t>調節弁へのスマートバルブの導入により稼働状態を可視化し、保安管理を高度化するとともに交換周期を最適化</w:t>
      </w:r>
      <w:r w:rsidR="005A4BF9">
        <w:rPr>
          <w:rFonts w:ascii="ＭＳ 明朝" w:eastAsia="ＭＳ 明朝" w:hAnsi="ＭＳ 明朝" w:hint="eastAsia"/>
        </w:rPr>
        <w:t>。</w:t>
      </w:r>
    </w:p>
    <w:p w14:paraId="5506CFB5" w14:textId="77777777" w:rsidR="00143C05" w:rsidRPr="00143C05" w:rsidRDefault="004A6860"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143C05" w:rsidRPr="00143C05">
        <w:rPr>
          <w:rFonts w:ascii="ＭＳ 明朝" w:eastAsia="ＭＳ 明朝" w:hAnsi="ＭＳ 明朝" w:hint="eastAsia"/>
        </w:rPr>
        <w:t>事業所内の危険区域</w:t>
      </w:r>
      <w:r w:rsidR="005A4BF9">
        <w:rPr>
          <w:rFonts w:ascii="ＭＳ 明朝" w:eastAsia="ＭＳ 明朝" w:hAnsi="ＭＳ 明朝" w:hint="eastAsia"/>
        </w:rPr>
        <w:t>を</w:t>
      </w:r>
      <w:r w:rsidR="00143C05" w:rsidRPr="00143C05">
        <w:rPr>
          <w:rFonts w:ascii="ＭＳ 明朝" w:eastAsia="ＭＳ 明朝" w:hAnsi="ＭＳ 明朝" w:hint="eastAsia"/>
        </w:rPr>
        <w:t>、</w:t>
      </w:r>
      <w:r w:rsidR="005A4BF9" w:rsidRPr="00143C05">
        <w:rPr>
          <w:rFonts w:ascii="ＭＳ 明朝" w:eastAsia="ＭＳ 明朝" w:hAnsi="ＭＳ 明朝"/>
        </w:rPr>
        <w:t>JIS_C60079-10:2008,IEC60079-10-1:2015等に準拠</w:t>
      </w:r>
      <w:r w:rsidR="005A4BF9">
        <w:rPr>
          <w:rFonts w:ascii="ＭＳ 明朝" w:eastAsia="ＭＳ 明朝" w:hAnsi="ＭＳ 明朝" w:hint="eastAsia"/>
        </w:rPr>
        <w:t>した</w:t>
      </w:r>
      <w:r w:rsidR="00143C05" w:rsidRPr="00143C05">
        <w:rPr>
          <w:rFonts w:ascii="ＭＳ 明朝" w:eastAsia="ＭＳ 明朝" w:hAnsi="ＭＳ 明朝" w:hint="eastAsia"/>
        </w:rPr>
        <w:t>詳細リスク評価により再設定</w:t>
      </w:r>
      <w:r w:rsidR="005A4BF9">
        <w:rPr>
          <w:rFonts w:ascii="ＭＳ 明朝" w:eastAsia="ＭＳ 明朝" w:hAnsi="ＭＳ 明朝" w:hint="eastAsia"/>
        </w:rPr>
        <w:t>。</w:t>
      </w:r>
      <w:r w:rsidR="00143C05" w:rsidRPr="00143C05">
        <w:rPr>
          <w:rFonts w:ascii="ＭＳ 明朝" w:eastAsia="ＭＳ 明朝" w:hAnsi="ＭＳ 明朝" w:hint="eastAsia"/>
        </w:rPr>
        <w:t>非防爆エリアを拡大し、タブレット等</w:t>
      </w:r>
      <w:r w:rsidR="005A4BF9">
        <w:rPr>
          <w:rFonts w:ascii="ＭＳ 明朝" w:eastAsia="ＭＳ 明朝" w:hAnsi="ＭＳ 明朝" w:hint="eastAsia"/>
        </w:rPr>
        <w:t>の</w:t>
      </w:r>
      <w:r w:rsidR="00143C05" w:rsidRPr="00143C05">
        <w:rPr>
          <w:rFonts w:ascii="ＭＳ 明朝" w:eastAsia="ＭＳ 明朝" w:hAnsi="ＭＳ 明朝"/>
        </w:rPr>
        <w:t>IoT機器</w:t>
      </w:r>
      <w:r w:rsidR="00143C05" w:rsidRPr="00143C05">
        <w:rPr>
          <w:rFonts w:ascii="ＭＳ 明朝" w:eastAsia="ＭＳ 明朝" w:hAnsi="ＭＳ 明朝" w:hint="eastAsia"/>
        </w:rPr>
        <w:t>を点検等に活用（</w:t>
      </w:r>
      <w:r w:rsidR="005A4BF9">
        <w:rPr>
          <w:rFonts w:ascii="ＭＳ 明朝" w:eastAsia="ＭＳ 明朝" w:hAnsi="ＭＳ 明朝" w:hint="eastAsia"/>
        </w:rPr>
        <w:t>点検時には</w:t>
      </w:r>
      <w:r w:rsidR="00143C05" w:rsidRPr="00143C05">
        <w:rPr>
          <w:rFonts w:ascii="ＭＳ 明朝" w:eastAsia="ＭＳ 明朝" w:hAnsi="ＭＳ 明朝" w:hint="eastAsia"/>
        </w:rPr>
        <w:t>携帯式ガス検知器を携行）</w:t>
      </w:r>
      <w:r w:rsidR="005A4BF9">
        <w:rPr>
          <w:rFonts w:ascii="ＭＳ 明朝" w:eastAsia="ＭＳ 明朝" w:hAnsi="ＭＳ 明朝" w:hint="eastAsia"/>
        </w:rPr>
        <w:t>。</w:t>
      </w:r>
    </w:p>
    <w:p w14:paraId="015B3B82" w14:textId="77777777" w:rsidR="00143C05" w:rsidRPr="00143C05" w:rsidRDefault="004A6860"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143C05" w:rsidRPr="00143C05">
        <w:rPr>
          <w:rFonts w:ascii="ＭＳ 明朝" w:eastAsia="ＭＳ 明朝" w:hAnsi="ＭＳ 明朝" w:hint="eastAsia"/>
        </w:rPr>
        <w:t>ドローンの活用によ</w:t>
      </w:r>
      <w:r w:rsidR="005A4BF9">
        <w:rPr>
          <w:rFonts w:ascii="ＭＳ 明朝" w:eastAsia="ＭＳ 明朝" w:hAnsi="ＭＳ 明朝" w:hint="eastAsia"/>
        </w:rPr>
        <w:t>る</w:t>
      </w:r>
      <w:r w:rsidR="00143C05" w:rsidRPr="00143C05">
        <w:rPr>
          <w:rFonts w:ascii="ＭＳ 明朝" w:eastAsia="ＭＳ 明朝" w:hAnsi="ＭＳ 明朝" w:hint="eastAsia"/>
        </w:rPr>
        <w:t>人の立入が困難な場所や上空からの視認及び画像撮影により</w:t>
      </w:r>
      <w:r w:rsidR="00143C05" w:rsidRPr="00143C05">
        <w:rPr>
          <w:rFonts w:ascii="ＭＳ 明朝" w:eastAsia="ＭＳ 明朝" w:hAnsi="ＭＳ 明朝" w:hint="eastAsia"/>
        </w:rPr>
        <w:lastRenderedPageBreak/>
        <w:t>点検等</w:t>
      </w:r>
      <w:r w:rsidR="005A4BF9">
        <w:rPr>
          <w:rFonts w:ascii="ＭＳ 明朝" w:eastAsia="ＭＳ 明朝" w:hAnsi="ＭＳ 明朝" w:hint="eastAsia"/>
        </w:rPr>
        <w:t>の高度化・効率化。</w:t>
      </w:r>
    </w:p>
    <w:p w14:paraId="24069B28" w14:textId="77777777" w:rsidR="00143C05" w:rsidRDefault="005A4BF9" w:rsidP="000F35DB">
      <w:pPr>
        <w:ind w:leftChars="300" w:left="630"/>
        <w:rPr>
          <w:rFonts w:ascii="ＭＳ 明朝" w:eastAsia="ＭＳ 明朝" w:hAnsi="ＭＳ 明朝"/>
        </w:rPr>
      </w:pPr>
      <w:r>
        <w:rPr>
          <w:rFonts w:ascii="ＭＳ 明朝" w:eastAsia="ＭＳ 明朝" w:hAnsi="ＭＳ 明朝" w:hint="eastAsia"/>
        </w:rPr>
        <w:t>なお、ドローン使用時には、</w:t>
      </w:r>
      <w:r w:rsidR="00143C05" w:rsidRPr="00143C05">
        <w:rPr>
          <w:rFonts w:ascii="ＭＳ 明朝" w:eastAsia="ＭＳ 明朝" w:hAnsi="ＭＳ 明朝" w:hint="eastAsia"/>
        </w:rPr>
        <w:t>航空法に基づく許可・承認を得て、「プラントにおけるドローンの安全な運用方法に関するガイドライン</w:t>
      </w:r>
      <w:r w:rsidR="00143C05" w:rsidRPr="00143C05">
        <w:rPr>
          <w:rFonts w:ascii="ＭＳ 明朝" w:eastAsia="ＭＳ 明朝" w:hAnsi="ＭＳ 明朝"/>
        </w:rPr>
        <w:t>Ver2.0」（石油コンビナート等災害防止３省連絡会議）等を遵守し飛行を実施</w:t>
      </w:r>
      <w:r>
        <w:rPr>
          <w:rFonts w:ascii="ＭＳ 明朝" w:eastAsia="ＭＳ 明朝" w:hAnsi="ＭＳ 明朝" w:hint="eastAsia"/>
        </w:rPr>
        <w:t>。</w:t>
      </w:r>
    </w:p>
    <w:p w14:paraId="2C7B1876" w14:textId="77777777" w:rsidR="00143C05" w:rsidRPr="00143C05" w:rsidRDefault="004A6860"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143C05" w:rsidRPr="00143C05">
        <w:rPr>
          <w:rFonts w:ascii="ＭＳ 明朝" w:eastAsia="ＭＳ 明朝" w:hAnsi="ＭＳ 明朝" w:hint="eastAsia"/>
        </w:rPr>
        <w:t>実プラントを３Ｄプラントモデル化し、設備・運転データや腐食シミュレータと連携し活用</w:t>
      </w:r>
      <w:r w:rsidR="005A4BF9">
        <w:rPr>
          <w:rFonts w:ascii="ＭＳ 明朝" w:eastAsia="ＭＳ 明朝" w:hAnsi="ＭＳ 明朝" w:hint="eastAsia"/>
        </w:rPr>
        <w:t>することで設備保全</w:t>
      </w:r>
      <w:r w:rsidR="00E2152A">
        <w:rPr>
          <w:rFonts w:ascii="ＭＳ 明朝" w:eastAsia="ＭＳ 明朝" w:hAnsi="ＭＳ 明朝" w:hint="eastAsia"/>
        </w:rPr>
        <w:t>を</w:t>
      </w:r>
      <w:r w:rsidR="005A4BF9">
        <w:rPr>
          <w:rFonts w:ascii="ＭＳ 明朝" w:eastAsia="ＭＳ 明朝" w:hAnsi="ＭＳ 明朝" w:hint="eastAsia"/>
        </w:rPr>
        <w:t>最適化。</w:t>
      </w:r>
    </w:p>
    <w:p w14:paraId="09663E6D" w14:textId="77777777" w:rsidR="00143C05" w:rsidRPr="00143C05" w:rsidRDefault="004A6860"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143C05" w:rsidRPr="00143C05">
        <w:rPr>
          <w:rFonts w:ascii="ＭＳ 明朝" w:eastAsia="ＭＳ 明朝" w:hAnsi="ＭＳ 明朝" w:hint="eastAsia"/>
        </w:rPr>
        <w:t>音響データを用いた異常検知（可聴域外を含む装置音データのディープラーニングによる装置異常検知）</w:t>
      </w:r>
      <w:r w:rsidR="005A4BF9">
        <w:rPr>
          <w:rFonts w:ascii="ＭＳ 明朝" w:eastAsia="ＭＳ 明朝" w:hAnsi="ＭＳ 明朝" w:hint="eastAsia"/>
        </w:rPr>
        <w:t>により</w:t>
      </w:r>
      <w:r w:rsidR="00E2152A">
        <w:rPr>
          <w:rFonts w:ascii="ＭＳ 明朝" w:eastAsia="ＭＳ 明朝" w:hAnsi="ＭＳ 明朝" w:hint="eastAsia"/>
        </w:rPr>
        <w:t>設備保全を最適化。</w:t>
      </w:r>
    </w:p>
    <w:p w14:paraId="3275855F" w14:textId="77777777" w:rsidR="00962D7C" w:rsidRDefault="003F5923"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962D7C">
        <w:rPr>
          <w:rFonts w:ascii="ＭＳ 明朝" w:eastAsia="ＭＳ 明朝" w:hAnsi="ＭＳ 明朝" w:hint="eastAsia"/>
        </w:rPr>
        <w:t>その他、</w:t>
      </w:r>
      <w:r w:rsidR="00B017D8">
        <w:rPr>
          <w:rFonts w:ascii="ＭＳ 明朝" w:eastAsia="ＭＳ 明朝" w:hAnsi="ＭＳ 明朝" w:hint="eastAsia"/>
        </w:rPr>
        <w:t>異常状態として定義される範囲内の事象について</w:t>
      </w:r>
      <w:r w:rsidR="00143C05" w:rsidRPr="00143C05">
        <w:rPr>
          <w:rFonts w:ascii="ＭＳ 明朝" w:eastAsia="ＭＳ 明朝" w:hAnsi="ＭＳ 明朝" w:hint="eastAsia"/>
        </w:rPr>
        <w:t>報告内容をデータ化</w:t>
      </w:r>
      <w:r w:rsidR="00B017D8">
        <w:rPr>
          <w:rFonts w:ascii="ＭＳ 明朝" w:eastAsia="ＭＳ 明朝" w:hAnsi="ＭＳ 明朝" w:hint="eastAsia"/>
        </w:rPr>
        <w:t>し、</w:t>
      </w:r>
      <w:r w:rsidR="00143C05" w:rsidRPr="00143C05">
        <w:rPr>
          <w:rFonts w:ascii="ＭＳ 明朝" w:eastAsia="ＭＳ 明朝" w:hAnsi="ＭＳ 明朝" w:hint="eastAsia"/>
        </w:rPr>
        <w:t>一覧表にまとめてキーワード検索できるように</w:t>
      </w:r>
      <w:r w:rsidR="00E2152A">
        <w:rPr>
          <w:rFonts w:ascii="ＭＳ 明朝" w:eastAsia="ＭＳ 明朝" w:hAnsi="ＭＳ 明朝" w:hint="eastAsia"/>
        </w:rPr>
        <w:t>する</w:t>
      </w:r>
      <w:r w:rsidR="00962D7C">
        <w:rPr>
          <w:rFonts w:ascii="ＭＳ 明朝" w:eastAsia="ＭＳ 明朝" w:hAnsi="ＭＳ 明朝" w:hint="eastAsia"/>
        </w:rPr>
        <w:t>など、</w:t>
      </w:r>
      <w:r w:rsidR="00143C05" w:rsidRPr="00143C05">
        <w:rPr>
          <w:rFonts w:ascii="ＭＳ 明朝" w:eastAsia="ＭＳ 明朝" w:hAnsi="ＭＳ 明朝" w:hint="eastAsia"/>
        </w:rPr>
        <w:t>高度なシステムにこだわらず、幅広く可能なところから取り組</w:t>
      </w:r>
      <w:r w:rsidR="00962D7C">
        <w:rPr>
          <w:rFonts w:ascii="ＭＳ 明朝" w:eastAsia="ＭＳ 明朝" w:hAnsi="ＭＳ 明朝" w:hint="eastAsia"/>
        </w:rPr>
        <w:t>むことが重要</w:t>
      </w:r>
      <w:r w:rsidR="00B017D8">
        <w:rPr>
          <w:rFonts w:ascii="ＭＳ 明朝" w:eastAsia="ＭＳ 明朝" w:hAnsi="ＭＳ 明朝" w:hint="eastAsia"/>
        </w:rPr>
        <w:t>である</w:t>
      </w:r>
      <w:r w:rsidR="00962D7C">
        <w:rPr>
          <w:rFonts w:ascii="ＭＳ 明朝" w:eastAsia="ＭＳ 明朝" w:hAnsi="ＭＳ 明朝" w:hint="eastAsia"/>
        </w:rPr>
        <w:t>。</w:t>
      </w:r>
    </w:p>
    <w:p w14:paraId="618A5E52" w14:textId="77777777" w:rsidR="000D464A" w:rsidRDefault="000D464A" w:rsidP="000D464A">
      <w:pPr>
        <w:widowControl/>
        <w:jc w:val="left"/>
        <w:rPr>
          <w:rFonts w:ascii="ＭＳ 明朝" w:eastAsia="ＭＳ 明朝" w:hAnsi="ＭＳ 明朝"/>
          <w:szCs w:val="21"/>
        </w:rPr>
      </w:pPr>
    </w:p>
    <w:p w14:paraId="145158F4" w14:textId="74A2B00E" w:rsidR="003F5923" w:rsidRPr="00461462" w:rsidRDefault="00830F0D" w:rsidP="003F5923">
      <w:pPr>
        <w:rPr>
          <w:rFonts w:ascii="ＭＳ 明朝" w:eastAsia="ＭＳ 明朝" w:hAnsi="ＭＳ 明朝"/>
        </w:rPr>
      </w:pPr>
      <w:r>
        <w:rPr>
          <w:rFonts w:ascii="ＭＳ 明朝" w:eastAsia="ＭＳ 明朝" w:hAnsi="ＭＳ 明朝" w:hint="eastAsia"/>
          <w:bdr w:val="single" w:sz="4" w:space="0" w:color="auto"/>
        </w:rPr>
        <w:t>（５</w:t>
      </w:r>
      <w:r w:rsidR="003F5923" w:rsidRPr="00461462">
        <w:rPr>
          <w:rFonts w:ascii="ＭＳ 明朝" w:eastAsia="ＭＳ 明朝" w:hAnsi="ＭＳ 明朝" w:hint="eastAsia"/>
          <w:bdr w:val="single" w:sz="4" w:space="0" w:color="auto"/>
        </w:rPr>
        <w:t>）管理油高（下限値）の見直し</w:t>
      </w:r>
    </w:p>
    <w:p w14:paraId="0FCE4CAE" w14:textId="77777777" w:rsidR="003F5923" w:rsidRDefault="003F5923" w:rsidP="003F5923">
      <w:pPr>
        <w:ind w:firstLineChars="100" w:firstLine="210"/>
        <w:rPr>
          <w:rFonts w:ascii="ＭＳ 明朝" w:eastAsia="ＭＳ 明朝" w:hAnsi="ＭＳ 明朝"/>
        </w:rPr>
      </w:pPr>
      <w:r>
        <w:rPr>
          <w:rFonts w:ascii="ＭＳ 明朝" w:eastAsia="ＭＳ 明朝" w:hAnsi="ＭＳ 明朝" w:hint="eastAsia"/>
        </w:rPr>
        <w:t>【目的】</w:t>
      </w:r>
    </w:p>
    <w:p w14:paraId="78605FFC" w14:textId="77777777" w:rsidR="003F5923" w:rsidRDefault="003F5923" w:rsidP="003F5923">
      <w:pPr>
        <w:ind w:leftChars="200" w:left="420"/>
        <w:rPr>
          <w:rFonts w:ascii="ＭＳ 明朝" w:eastAsia="ＭＳ 明朝" w:hAnsi="ＭＳ 明朝"/>
        </w:rPr>
      </w:pPr>
      <w:r>
        <w:rPr>
          <w:rFonts w:ascii="ＭＳ 明朝" w:eastAsia="ＭＳ 明朝" w:hAnsi="ＭＳ 明朝" w:hint="eastAsia"/>
        </w:rPr>
        <w:t>タンクが</w:t>
      </w:r>
      <w:r>
        <w:rPr>
          <w:rFonts w:ascii="ＭＳ 明朝" w:eastAsia="ＭＳ 明朝" w:hAnsi="ＭＳ 明朝"/>
        </w:rPr>
        <w:t>津波の波力や浮力によって</w:t>
      </w:r>
      <w:r w:rsidRPr="00453F5C">
        <w:rPr>
          <w:rFonts w:ascii="ＭＳ 明朝" w:eastAsia="ＭＳ 明朝" w:hAnsi="ＭＳ 明朝"/>
        </w:rPr>
        <w:t>移動することを防止する。</w:t>
      </w:r>
    </w:p>
    <w:p w14:paraId="244F5044" w14:textId="77777777" w:rsidR="003F5923" w:rsidRPr="00BF0130" w:rsidRDefault="003F5923" w:rsidP="003F5923">
      <w:pPr>
        <w:rPr>
          <w:rFonts w:ascii="ＭＳ 明朝" w:eastAsia="ＭＳ 明朝" w:hAnsi="ＭＳ 明朝"/>
        </w:rPr>
      </w:pPr>
    </w:p>
    <w:p w14:paraId="11C71527" w14:textId="77777777" w:rsidR="003F5923" w:rsidRDefault="003F5923" w:rsidP="003F5923">
      <w:pPr>
        <w:ind w:firstLineChars="100" w:firstLine="210"/>
        <w:rPr>
          <w:rFonts w:ascii="ＭＳ 明朝" w:eastAsia="ＭＳ 明朝" w:hAnsi="ＭＳ 明朝"/>
        </w:rPr>
      </w:pPr>
      <w:r>
        <w:rPr>
          <w:rFonts w:ascii="ＭＳ 明朝" w:eastAsia="ＭＳ 明朝" w:hAnsi="ＭＳ 明朝" w:hint="eastAsia"/>
        </w:rPr>
        <w:t>【概要】</w:t>
      </w:r>
    </w:p>
    <w:p w14:paraId="1D83217B" w14:textId="77777777" w:rsidR="003F5923" w:rsidRDefault="003F5923" w:rsidP="003F5923">
      <w:pPr>
        <w:ind w:leftChars="200" w:left="420"/>
        <w:rPr>
          <w:rFonts w:ascii="ＭＳ 明朝" w:eastAsia="ＭＳ 明朝" w:hAnsi="ＭＳ 明朝"/>
        </w:rPr>
      </w:pPr>
      <w:r w:rsidRPr="00453F5C">
        <w:rPr>
          <w:rFonts w:ascii="ＭＳ 明朝" w:eastAsia="ＭＳ 明朝" w:hAnsi="ＭＳ 明朝" w:hint="eastAsia"/>
        </w:rPr>
        <w:t>貯蔵量が</w:t>
      </w:r>
      <w:r w:rsidRPr="00453F5C">
        <w:rPr>
          <w:rFonts w:ascii="ＭＳ 明朝" w:eastAsia="ＭＳ 明朝" w:hAnsi="ＭＳ 明朝"/>
        </w:rPr>
        <w:t>100kL以上</w:t>
      </w:r>
      <w:r>
        <w:rPr>
          <w:rFonts w:ascii="ＭＳ 明朝" w:eastAsia="ＭＳ 明朝" w:hAnsi="ＭＳ 明朝" w:hint="eastAsia"/>
        </w:rPr>
        <w:t>1万</w:t>
      </w:r>
      <w:proofErr w:type="spellStart"/>
      <w:r w:rsidRPr="00453F5C">
        <w:rPr>
          <w:rFonts w:ascii="ＭＳ 明朝" w:eastAsia="ＭＳ 明朝" w:hAnsi="ＭＳ 明朝"/>
        </w:rPr>
        <w:t>kL</w:t>
      </w:r>
      <w:proofErr w:type="spellEnd"/>
      <w:r w:rsidRPr="00453F5C">
        <w:rPr>
          <w:rFonts w:ascii="ＭＳ 明朝" w:eastAsia="ＭＳ 明朝" w:hAnsi="ＭＳ 明朝"/>
        </w:rPr>
        <w:t>未満の危険物タンクについて</w:t>
      </w:r>
      <w:r w:rsidRPr="00453F5C">
        <w:rPr>
          <w:rFonts w:ascii="ＭＳ 明朝" w:eastAsia="ＭＳ 明朝" w:hAnsi="ＭＳ 明朝" w:hint="eastAsia"/>
        </w:rPr>
        <w:t>管理油高（下限値）</w:t>
      </w:r>
      <w:r>
        <w:rPr>
          <w:rFonts w:ascii="ＭＳ 明朝" w:eastAsia="ＭＳ 明朝" w:hAnsi="ＭＳ 明朝" w:hint="eastAsia"/>
        </w:rPr>
        <w:t>を</w:t>
      </w:r>
      <w:r w:rsidRPr="00453F5C">
        <w:rPr>
          <w:rFonts w:ascii="ＭＳ 明朝" w:eastAsia="ＭＳ 明朝" w:hAnsi="ＭＳ 明朝" w:hint="eastAsia"/>
        </w:rPr>
        <w:t>見直し</w:t>
      </w:r>
      <w:r w:rsidRPr="00453F5C">
        <w:rPr>
          <w:rFonts w:ascii="ＭＳ 明朝" w:eastAsia="ＭＳ 明朝" w:hAnsi="ＭＳ 明朝"/>
        </w:rPr>
        <w:t>、一定量以上の貯蔵物を常時保管しておくことで自重を大きく</w:t>
      </w:r>
      <w:r w:rsidR="00F17AF2">
        <w:rPr>
          <w:rFonts w:ascii="ＭＳ 明朝" w:eastAsia="ＭＳ 明朝" w:hAnsi="ＭＳ 明朝" w:hint="eastAsia"/>
        </w:rPr>
        <w:t>し</w:t>
      </w:r>
      <w:r w:rsidRPr="00453F5C">
        <w:rPr>
          <w:rFonts w:ascii="ＭＳ 明朝" w:eastAsia="ＭＳ 明朝" w:hAnsi="ＭＳ 明朝"/>
        </w:rPr>
        <w:t>、津波の波力や浮力によってタンクが移動することを防止する。</w:t>
      </w:r>
    </w:p>
    <w:p w14:paraId="4AA83AE2" w14:textId="77777777" w:rsidR="003F5923" w:rsidRDefault="003F5923" w:rsidP="003F5923">
      <w:pPr>
        <w:rPr>
          <w:rFonts w:ascii="ＭＳ 明朝" w:eastAsia="ＭＳ 明朝" w:hAnsi="ＭＳ 明朝"/>
        </w:rPr>
      </w:pPr>
    </w:p>
    <w:p w14:paraId="32E7C9B8" w14:textId="77777777" w:rsidR="003F5923" w:rsidRDefault="003F5923" w:rsidP="003F5923">
      <w:pPr>
        <w:ind w:firstLineChars="100" w:firstLine="210"/>
        <w:rPr>
          <w:rFonts w:ascii="ＭＳ 明朝" w:eastAsia="ＭＳ 明朝" w:hAnsi="ＭＳ 明朝"/>
        </w:rPr>
      </w:pPr>
      <w:r>
        <w:rPr>
          <w:rFonts w:ascii="ＭＳ 明朝" w:eastAsia="ＭＳ 明朝" w:hAnsi="ＭＳ 明朝" w:hint="eastAsia"/>
        </w:rPr>
        <w:t>【対策例】</w:t>
      </w:r>
    </w:p>
    <w:p w14:paraId="0132549D" w14:textId="77777777" w:rsidR="00F17AF2" w:rsidRDefault="003F5923" w:rsidP="003F5923">
      <w:pPr>
        <w:ind w:leftChars="200" w:left="420"/>
        <w:rPr>
          <w:rFonts w:ascii="ＭＳ 明朝" w:eastAsia="ＭＳ 明朝" w:hAnsi="ＭＳ 明朝"/>
        </w:rPr>
      </w:pPr>
      <w:r w:rsidRPr="00453F5C">
        <w:rPr>
          <w:rFonts w:ascii="ＭＳ 明朝" w:eastAsia="ＭＳ 明朝" w:hAnsi="ＭＳ 明朝" w:hint="eastAsia"/>
        </w:rPr>
        <w:t>管理油高（下限値）を見直す。</w:t>
      </w:r>
    </w:p>
    <w:p w14:paraId="02E4CA6E" w14:textId="77777777" w:rsidR="003F5923" w:rsidRDefault="003F5923" w:rsidP="003F5923">
      <w:pPr>
        <w:ind w:leftChars="200" w:left="420"/>
        <w:rPr>
          <w:rFonts w:ascii="ＭＳ 明朝" w:eastAsia="ＭＳ 明朝" w:hAnsi="ＭＳ 明朝"/>
        </w:rPr>
      </w:pPr>
      <w:r w:rsidRPr="00453F5C">
        <w:rPr>
          <w:rFonts w:ascii="ＭＳ 明朝" w:eastAsia="ＭＳ 明朝" w:hAnsi="ＭＳ 明朝" w:hint="eastAsia"/>
        </w:rPr>
        <w:t>倉庫業を営む事業所の場合</w:t>
      </w:r>
      <w:r>
        <w:rPr>
          <w:rFonts w:ascii="ＭＳ 明朝" w:eastAsia="ＭＳ 明朝" w:hAnsi="ＭＳ 明朝" w:hint="eastAsia"/>
        </w:rPr>
        <w:t>は</w:t>
      </w:r>
      <w:r w:rsidRPr="00453F5C">
        <w:rPr>
          <w:rFonts w:ascii="ＭＳ 明朝" w:eastAsia="ＭＳ 明朝" w:hAnsi="ＭＳ 明朝" w:hint="eastAsia"/>
        </w:rPr>
        <w:t>、管理油高（下限値）以上の高さでの運用について、利用者に協力を要請、承諾を得る。</w:t>
      </w:r>
    </w:p>
    <w:p w14:paraId="1E3684B4" w14:textId="77777777" w:rsidR="004F03CE" w:rsidRDefault="004F03CE" w:rsidP="003F5923">
      <w:pPr>
        <w:ind w:leftChars="200" w:left="420"/>
        <w:rPr>
          <w:rFonts w:ascii="ＭＳ 明朝" w:eastAsia="ＭＳ 明朝" w:hAnsi="ＭＳ 明朝"/>
        </w:rPr>
      </w:pPr>
    </w:p>
    <w:p w14:paraId="2C8DA8D8" w14:textId="77777777" w:rsidR="003F5923" w:rsidRPr="00453F5C" w:rsidRDefault="003F5923" w:rsidP="003F5923">
      <w:pPr>
        <w:rPr>
          <w:rFonts w:ascii="ＭＳ 明朝" w:eastAsia="ＭＳ 明朝" w:hAnsi="ＭＳ 明朝"/>
        </w:rPr>
      </w:pPr>
    </w:p>
    <w:p w14:paraId="5193418B" w14:textId="77777777" w:rsidR="003F5923" w:rsidRDefault="003F5923" w:rsidP="003F5923">
      <w:pPr>
        <w:rPr>
          <w:rFonts w:ascii="ＭＳ 明朝" w:eastAsia="ＭＳ 明朝" w:hAnsi="ＭＳ 明朝"/>
        </w:rPr>
      </w:pPr>
      <w:r>
        <w:rPr>
          <w:rFonts w:ascii="ＭＳ 明朝" w:eastAsia="ＭＳ 明朝" w:hAnsi="ＭＳ 明朝" w:hint="eastAsia"/>
          <w:noProof/>
        </w:rPr>
        <mc:AlternateContent>
          <mc:Choice Requires="wpg">
            <w:drawing>
              <wp:anchor distT="0" distB="0" distL="114300" distR="114300" simplePos="0" relativeHeight="251781120" behindDoc="0" locked="0" layoutInCell="1" allowOverlap="1" wp14:anchorId="42983EFC" wp14:editId="65B52BA0">
                <wp:simplePos x="0" y="0"/>
                <wp:positionH relativeFrom="column">
                  <wp:posOffset>167640</wp:posOffset>
                </wp:positionH>
                <wp:positionV relativeFrom="paragraph">
                  <wp:posOffset>6350</wp:posOffset>
                </wp:positionV>
                <wp:extent cx="4847590" cy="1569085"/>
                <wp:effectExtent l="0" t="0" r="10160" b="0"/>
                <wp:wrapNone/>
                <wp:docPr id="55" name="グループ化 55"/>
                <wp:cNvGraphicFramePr/>
                <a:graphic xmlns:a="http://schemas.openxmlformats.org/drawingml/2006/main">
                  <a:graphicData uri="http://schemas.microsoft.com/office/word/2010/wordprocessingGroup">
                    <wpg:wgp>
                      <wpg:cNvGrpSpPr/>
                      <wpg:grpSpPr>
                        <a:xfrm>
                          <a:off x="0" y="0"/>
                          <a:ext cx="4847590" cy="1569085"/>
                          <a:chOff x="0" y="0"/>
                          <a:chExt cx="4847796" cy="1569168"/>
                        </a:xfrm>
                      </wpg:grpSpPr>
                      <wpg:grpSp>
                        <wpg:cNvPr id="56" name="グループ化 56"/>
                        <wpg:cNvGrpSpPr/>
                        <wpg:grpSpPr>
                          <a:xfrm>
                            <a:off x="0" y="249382"/>
                            <a:ext cx="853740" cy="758651"/>
                            <a:chOff x="0" y="0"/>
                            <a:chExt cx="853740" cy="758651"/>
                          </a:xfrm>
                        </wpg:grpSpPr>
                        <pic:pic xmlns:pic="http://schemas.openxmlformats.org/drawingml/2006/picture">
                          <pic:nvPicPr>
                            <pic:cNvPr id="57" name="図 57" descr="D:\kakigiK\Desktop\165492182.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869" cy="758651"/>
                            </a:xfrm>
                            <a:prstGeom prst="rect">
                              <a:avLst/>
                            </a:prstGeom>
                            <a:noFill/>
                            <a:ln>
                              <a:noFill/>
                            </a:ln>
                          </pic:spPr>
                        </pic:pic>
                        <wps:wsp>
                          <wps:cNvPr id="58" name="テキスト ボックス 2"/>
                          <wps:cNvSpPr txBox="1">
                            <a:spLocks noChangeArrowheads="1"/>
                          </wps:cNvSpPr>
                          <wps:spPr bwMode="auto">
                            <a:xfrm>
                              <a:off x="487345" y="401934"/>
                              <a:ext cx="366395" cy="220980"/>
                            </a:xfrm>
                            <a:prstGeom prst="rect">
                              <a:avLst/>
                            </a:prstGeom>
                            <a:solidFill>
                              <a:srgbClr val="FFFFFF"/>
                            </a:solidFill>
                            <a:ln w="9525">
                              <a:solidFill>
                                <a:schemeClr val="accent1"/>
                              </a:solidFill>
                              <a:miter lim="800000"/>
                              <a:headEnd/>
                              <a:tailEnd/>
                            </a:ln>
                          </wps:spPr>
                          <wps:txbx>
                            <w:txbxContent>
                              <w:p w14:paraId="2EEFDA27" w14:textId="77777777" w:rsidR="005D7402" w:rsidRPr="0097242C" w:rsidRDefault="005D7402" w:rsidP="003F592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wps:txbx>
                          <wps:bodyPr rot="0" vert="horz" wrap="square" lIns="0" tIns="0" rIns="0" bIns="0" anchor="t" anchorCtr="0">
                            <a:noAutofit/>
                          </wps:bodyPr>
                        </wps:wsp>
                      </wpg:grpSp>
                      <wpg:grpSp>
                        <wpg:cNvPr id="59" name="グループ化 59"/>
                        <wpg:cNvGrpSpPr/>
                        <wpg:grpSpPr>
                          <a:xfrm>
                            <a:off x="3004457" y="249382"/>
                            <a:ext cx="853440" cy="758190"/>
                            <a:chOff x="0" y="0"/>
                            <a:chExt cx="853740" cy="758651"/>
                          </a:xfrm>
                        </wpg:grpSpPr>
                        <pic:pic xmlns:pic="http://schemas.openxmlformats.org/drawingml/2006/picture">
                          <pic:nvPicPr>
                            <pic:cNvPr id="60" name="図 60" descr="D:\kakigiK\Desktop\165492182.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869" cy="758651"/>
                            </a:xfrm>
                            <a:prstGeom prst="rect">
                              <a:avLst/>
                            </a:prstGeom>
                            <a:noFill/>
                            <a:ln>
                              <a:noFill/>
                            </a:ln>
                          </pic:spPr>
                        </pic:pic>
                        <wps:wsp>
                          <wps:cNvPr id="61" name="テキスト ボックス 2"/>
                          <wps:cNvSpPr txBox="1">
                            <a:spLocks noChangeArrowheads="1"/>
                          </wps:cNvSpPr>
                          <wps:spPr bwMode="auto">
                            <a:xfrm>
                              <a:off x="487345" y="401934"/>
                              <a:ext cx="366395" cy="220980"/>
                            </a:xfrm>
                            <a:prstGeom prst="rect">
                              <a:avLst/>
                            </a:prstGeom>
                            <a:solidFill>
                              <a:srgbClr val="FFFFFF"/>
                            </a:solidFill>
                            <a:ln w="9525">
                              <a:solidFill>
                                <a:srgbClr val="4F81BD"/>
                              </a:solidFill>
                              <a:miter lim="800000"/>
                              <a:headEnd/>
                              <a:tailEnd/>
                            </a:ln>
                          </wps:spPr>
                          <wps:txbx>
                            <w:txbxContent>
                              <w:p w14:paraId="4993C8E7" w14:textId="77777777" w:rsidR="005D7402" w:rsidRPr="0097242C" w:rsidRDefault="005D7402" w:rsidP="003F592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wps:txbx>
                          <wps:bodyPr rot="0" vert="horz" wrap="square" lIns="0" tIns="0" rIns="0" bIns="0" anchor="t" anchorCtr="0">
                            <a:noAutofit/>
                          </wps:bodyPr>
                        </wps:wsp>
                      </wpg:grpSp>
                      <wps:wsp>
                        <wps:cNvPr id="62" name="右矢印 62"/>
                        <wps:cNvSpPr/>
                        <wps:spPr>
                          <a:xfrm>
                            <a:off x="1258784" y="1258784"/>
                            <a:ext cx="447040" cy="154305"/>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2"/>
                        <wps:cNvSpPr txBox="1">
                          <a:spLocks noChangeArrowheads="1"/>
                        </wps:cNvSpPr>
                        <wps:spPr bwMode="auto">
                          <a:xfrm>
                            <a:off x="1175657" y="1045029"/>
                            <a:ext cx="678180" cy="237490"/>
                          </a:xfrm>
                          <a:prstGeom prst="rect">
                            <a:avLst/>
                          </a:prstGeom>
                          <a:noFill/>
                          <a:ln w="9525">
                            <a:noFill/>
                            <a:miter lim="800000"/>
                            <a:headEnd/>
                            <a:tailEnd/>
                          </a:ln>
                        </wps:spPr>
                        <wps:txbx>
                          <w:txbxContent>
                            <w:p w14:paraId="1CEABC5C"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w:t>
                              </w:r>
                            </w:p>
                          </w:txbxContent>
                        </wps:txbx>
                        <wps:bodyPr rot="0" vert="horz" wrap="square" lIns="0" tIns="0" rIns="0" bIns="0" anchor="t" anchorCtr="0">
                          <a:spAutoFit/>
                        </wps:bodyPr>
                      </wps:wsp>
                      <wps:wsp>
                        <wps:cNvPr id="64" name="テキスト ボックス 2"/>
                        <wps:cNvSpPr txBox="1">
                          <a:spLocks noChangeArrowheads="1"/>
                        </wps:cNvSpPr>
                        <wps:spPr bwMode="auto">
                          <a:xfrm>
                            <a:off x="3883231" y="1045029"/>
                            <a:ext cx="964565" cy="237490"/>
                          </a:xfrm>
                          <a:prstGeom prst="rect">
                            <a:avLst/>
                          </a:prstGeom>
                          <a:noFill/>
                          <a:ln w="9525">
                            <a:noFill/>
                            <a:miter lim="800000"/>
                            <a:headEnd/>
                            <a:tailEnd/>
                          </a:ln>
                        </wps:spPr>
                        <wps:txbx>
                          <w:txbxContent>
                            <w:p w14:paraId="2ACB0923"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津波で移動しない</w:t>
                              </w:r>
                            </w:p>
                          </w:txbxContent>
                        </wps:txbx>
                        <wps:bodyPr rot="0" vert="horz" wrap="square" lIns="0" tIns="0" rIns="0" bIns="0" anchor="t" anchorCtr="0">
                          <a:spAutoFit/>
                        </wps:bodyPr>
                      </wps:wsp>
                      <pic:pic xmlns:pic="http://schemas.openxmlformats.org/drawingml/2006/picture">
                        <pic:nvPicPr>
                          <pic:cNvPr id="65" name="図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4156363" y="1187533"/>
                            <a:ext cx="381635" cy="381635"/>
                          </a:xfrm>
                          <a:prstGeom prst="rect">
                            <a:avLst/>
                          </a:prstGeom>
                        </pic:spPr>
                      </pic:pic>
                      <wpg:grpSp>
                        <wpg:cNvPr id="66" name="グループ化 66"/>
                        <wpg:cNvGrpSpPr/>
                        <wpg:grpSpPr>
                          <a:xfrm>
                            <a:off x="3966358" y="0"/>
                            <a:ext cx="752474" cy="1032510"/>
                            <a:chOff x="0" y="0"/>
                            <a:chExt cx="743650" cy="1032510"/>
                          </a:xfrm>
                        </wpg:grpSpPr>
                        <wps:wsp>
                          <wps:cNvPr id="67" name="テキスト ボックス 2"/>
                          <wps:cNvSpPr txBox="1">
                            <a:spLocks noChangeArrowheads="1"/>
                          </wps:cNvSpPr>
                          <wps:spPr bwMode="auto">
                            <a:xfrm>
                              <a:off x="0" y="0"/>
                              <a:ext cx="743650" cy="238124"/>
                            </a:xfrm>
                            <a:prstGeom prst="rect">
                              <a:avLst/>
                            </a:prstGeom>
                            <a:noFill/>
                            <a:ln w="9525">
                              <a:noFill/>
                              <a:miter lim="800000"/>
                              <a:headEnd/>
                              <a:tailEnd/>
                            </a:ln>
                          </wps:spPr>
                          <wps:txbx>
                            <w:txbxContent>
                              <w:p w14:paraId="5487F6F3"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wps:txbx>
                          <wps:bodyPr rot="0" vert="horz" wrap="square" lIns="0" tIns="0" rIns="0" bIns="0" anchor="t" anchorCtr="0">
                            <a:spAutoFit/>
                          </wps:bodyPr>
                        </wps:wsp>
                        <wpg:grpSp>
                          <wpg:cNvPr id="68" name="グループ化 68"/>
                          <wpg:cNvGrpSpPr/>
                          <wpg:grpSpPr>
                            <a:xfrm>
                              <a:off x="9517" y="314325"/>
                              <a:ext cx="678188" cy="718185"/>
                              <a:chOff x="-8" y="0"/>
                              <a:chExt cx="678188" cy="718185"/>
                            </a:xfrm>
                          </wpg:grpSpPr>
                          <wpg:grpSp>
                            <wpg:cNvPr id="69" name="グループ化 69"/>
                            <wpg:cNvGrpSpPr/>
                            <wpg:grpSpPr>
                              <a:xfrm>
                                <a:off x="-8" y="0"/>
                                <a:ext cx="678188" cy="718185"/>
                                <a:chOff x="-6" y="0"/>
                                <a:chExt cx="525786" cy="482600"/>
                              </a:xfrm>
                            </wpg:grpSpPr>
                            <wps:wsp>
                              <wps:cNvPr id="70" name="正方形/長方形 70"/>
                              <wps:cNvSpPr/>
                              <wps:spPr>
                                <a:xfrm>
                                  <a:off x="-6" y="185637"/>
                                  <a:ext cx="525780" cy="295943"/>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正方形/長方形 71"/>
                              <wps:cNvSpPr/>
                              <wps:spPr>
                                <a:xfrm>
                                  <a:off x="0" y="0"/>
                                  <a:ext cx="525780" cy="482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2" name="テキスト ボックス 2"/>
                            <wps:cNvSpPr txBox="1">
                              <a:spLocks noChangeArrowheads="1"/>
                            </wps:cNvSpPr>
                            <wps:spPr bwMode="auto">
                              <a:xfrm>
                                <a:off x="132947" y="405761"/>
                                <a:ext cx="436776" cy="238124"/>
                              </a:xfrm>
                              <a:prstGeom prst="rect">
                                <a:avLst/>
                              </a:prstGeom>
                              <a:noFill/>
                              <a:ln w="9525">
                                <a:noFill/>
                                <a:miter lim="800000"/>
                                <a:headEnd/>
                                <a:tailEnd/>
                              </a:ln>
                            </wps:spPr>
                            <wps:txbx>
                              <w:txbxContent>
                                <w:p w14:paraId="166FDEEF" w14:textId="77777777" w:rsidR="005D7402" w:rsidRPr="0097242C" w:rsidRDefault="005D7402" w:rsidP="003F592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wps:txbx>
                            <wps:bodyPr rot="0" vert="horz" wrap="square" lIns="0" tIns="0" rIns="0" bIns="0" anchor="t" anchorCtr="0">
                              <a:spAutoFit/>
                            </wps:bodyPr>
                          </wps:wsp>
                        </wpg:grpSp>
                      </wpg:grpSp>
                      <wpg:grpSp>
                        <wpg:cNvPr id="73" name="グループ化 73"/>
                        <wpg:cNvGrpSpPr/>
                        <wpg:grpSpPr>
                          <a:xfrm>
                            <a:off x="1116280" y="11875"/>
                            <a:ext cx="753085" cy="1028209"/>
                            <a:chOff x="0" y="0"/>
                            <a:chExt cx="753720" cy="1028209"/>
                          </a:xfrm>
                        </wpg:grpSpPr>
                        <wps:wsp>
                          <wps:cNvPr id="74" name="テキスト ボックス 2"/>
                          <wps:cNvSpPr txBox="1">
                            <a:spLocks noChangeArrowheads="1"/>
                          </wps:cNvSpPr>
                          <wps:spPr bwMode="auto">
                            <a:xfrm>
                              <a:off x="9509" y="0"/>
                              <a:ext cx="744211" cy="238124"/>
                            </a:xfrm>
                            <a:prstGeom prst="rect">
                              <a:avLst/>
                            </a:prstGeom>
                            <a:noFill/>
                            <a:ln w="9525">
                              <a:noFill/>
                              <a:miter lim="800000"/>
                              <a:headEnd/>
                              <a:tailEnd/>
                            </a:ln>
                          </wps:spPr>
                          <wps:txbx>
                            <w:txbxContent>
                              <w:p w14:paraId="07E30870"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wps:txbx>
                          <wps:bodyPr rot="0" vert="horz" wrap="square" lIns="0" tIns="0" rIns="0" bIns="0" anchor="t" anchorCtr="0">
                            <a:spAutoFit/>
                          </wps:bodyPr>
                        </wps:wsp>
                        <wpg:grpSp>
                          <wpg:cNvPr id="75" name="グループ化 75"/>
                          <wpg:cNvGrpSpPr/>
                          <wpg:grpSpPr>
                            <a:xfrm>
                              <a:off x="0" y="295275"/>
                              <a:ext cx="742950" cy="732934"/>
                              <a:chOff x="0" y="0"/>
                              <a:chExt cx="742950" cy="732934"/>
                            </a:xfrm>
                          </wpg:grpSpPr>
                          <wpg:grpSp>
                            <wpg:cNvPr id="76" name="グループ化 76"/>
                            <wpg:cNvGrpSpPr/>
                            <wpg:grpSpPr>
                              <a:xfrm>
                                <a:off x="0" y="0"/>
                                <a:ext cx="742950" cy="723265"/>
                                <a:chOff x="0" y="0"/>
                                <a:chExt cx="526211" cy="483080"/>
                              </a:xfrm>
                            </wpg:grpSpPr>
                            <wps:wsp>
                              <wps:cNvPr id="77" name="正方形/長方形 77"/>
                              <wps:cNvSpPr/>
                              <wps:spPr>
                                <a:xfrm>
                                  <a:off x="0" y="330819"/>
                                  <a:ext cx="526211" cy="151503"/>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正方形/長方形 78"/>
                              <wps:cNvSpPr/>
                              <wps:spPr>
                                <a:xfrm>
                                  <a:off x="0" y="0"/>
                                  <a:ext cx="526211" cy="483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 name="テキスト ボックス 2"/>
                            <wps:cNvSpPr txBox="1">
                              <a:spLocks noChangeArrowheads="1"/>
                            </wps:cNvSpPr>
                            <wps:spPr bwMode="auto">
                              <a:xfrm>
                                <a:off x="161391" y="494810"/>
                                <a:ext cx="437247" cy="238124"/>
                              </a:xfrm>
                              <a:prstGeom prst="rect">
                                <a:avLst/>
                              </a:prstGeom>
                              <a:noFill/>
                              <a:ln w="9525">
                                <a:noFill/>
                                <a:miter lim="800000"/>
                                <a:headEnd/>
                                <a:tailEnd/>
                              </a:ln>
                            </wps:spPr>
                            <wps:txbx>
                              <w:txbxContent>
                                <w:p w14:paraId="1D7C985C" w14:textId="77777777" w:rsidR="005D7402" w:rsidRPr="0097242C" w:rsidRDefault="005D7402" w:rsidP="003F592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wps:txbx>
                            <wps:bodyPr rot="0" vert="horz" wrap="square" lIns="0" tIns="0" rIns="0" bIns="0" anchor="t" anchorCtr="0">
                              <a:spAutoFit/>
                            </wps:bodyPr>
                          </wps:wsp>
                        </wpg:grpSp>
                      </wpg:grpSp>
                      <wps:wsp>
                        <wps:cNvPr id="80" name="直線矢印コネクタ 80"/>
                        <wps:cNvCnPr/>
                        <wps:spPr>
                          <a:xfrm>
                            <a:off x="2090057" y="890649"/>
                            <a:ext cx="758762" cy="0"/>
                          </a:xfrm>
                          <a:prstGeom prst="straightConnector1">
                            <a:avLst/>
                          </a:prstGeom>
                          <a:ln w="3810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81" name="テキスト ボックス 2"/>
                        <wps:cNvSpPr txBox="1">
                          <a:spLocks noChangeArrowheads="1"/>
                        </wps:cNvSpPr>
                        <wps:spPr bwMode="auto">
                          <a:xfrm>
                            <a:off x="2208810" y="498764"/>
                            <a:ext cx="447040" cy="237490"/>
                          </a:xfrm>
                          <a:prstGeom prst="rect">
                            <a:avLst/>
                          </a:prstGeom>
                          <a:noFill/>
                          <a:ln w="9525">
                            <a:noFill/>
                            <a:miter lim="800000"/>
                            <a:headEnd/>
                            <a:tailEnd/>
                          </a:ln>
                        </wps:spPr>
                        <wps:txbx>
                          <w:txbxContent>
                            <w:p w14:paraId="709486F2"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見直し</w:t>
                              </w:r>
                            </w:p>
                          </w:txbxContent>
                        </wps:txbx>
                        <wps:bodyPr rot="0" vert="horz" wrap="square" lIns="0" tIns="0" rIns="0" bIns="0" anchor="t" anchorCtr="0">
                          <a:spAutoFit/>
                        </wps:bodyPr>
                      </wps:wsp>
                    </wpg:wgp>
                  </a:graphicData>
                </a:graphic>
              </wp:anchor>
            </w:drawing>
          </mc:Choice>
          <mc:Fallback>
            <w:pict>
              <v:group w14:anchorId="42983EFC" id="グループ化 55" o:spid="_x0000_s1070" style="position:absolute;left:0;text-align:left;margin-left:13.2pt;margin-top:.5pt;width:381.7pt;height:123.55pt;z-index:251781120" coordsize="48477,1569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">
                <v:group id="グループ化 56" o:spid="_x0000_s1071" style="position:absolute;top:2493;width:8537;height:7587" coordsize="8537,7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7" o:spid="_x0000_s1072" type="#_x0000_t75" style="position:absolute;width:8038;height:7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">
                    <v:imagedata r:id="rId15" o:title="165492182"/>
                  </v:shape>
                  <v:shape id="_x0000_s1073" type="#_x0000_t202" style="position:absolute;left:4873;top:4019;width:366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" strokecolor="#5b9bd5 [3204]">
                    <v:textbox inset="0,0,0,0">
                      <w:txbxContent>
                        <w:p w14:paraId="2EEFDA27" w14:textId="77777777" w:rsidR="005D7402" w:rsidRPr="0097242C" w:rsidRDefault="005D7402" w:rsidP="003F592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v:textbox>
                  </v:shape>
                </v:group>
                <v:group id="グループ化 59" o:spid="_x0000_s1074" style="position:absolute;left:30044;top:2493;width:8534;height:7582" coordsize="8537,7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図 60" o:spid="_x0000_s1075" type="#_x0000_t75" style="position:absolute;width:8038;height:7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">
                    <v:imagedata r:id="rId15" o:title="165492182"/>
                  </v:shape>
                  <v:shape id="_x0000_s1076" type="#_x0000_t202" style="position:absolute;left:4873;top:4019;width:366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" strokecolor="#4f81bd">
                    <v:textbox inset="0,0,0,0">
                      <w:txbxContent>
                        <w:p w14:paraId="4993C8E7" w14:textId="77777777" w:rsidR="005D7402" w:rsidRPr="0097242C" w:rsidRDefault="005D7402" w:rsidP="003F592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2" o:spid="_x0000_s1077" type="#_x0000_t13" style="position:absolute;left:12587;top:12587;width:4471;height:1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" adj="17872" fillcolor="#ffc000" stroked="f" strokeweight="2pt"/>
                <v:shape id="_x0000_s1078" type="#_x0000_t202" style="position:absolute;left:11756;top:10450;width:678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" filled="f" stroked="f">
                  <v:textbox style="mso-fit-shape-to-text:t" inset="0,0,0,0">
                    <w:txbxContent>
                      <w:p w14:paraId="1CEABC5C"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w:t>
                        </w:r>
                      </w:p>
                    </w:txbxContent>
                  </v:textbox>
                </v:shape>
                <v:shape id="_x0000_s1079" type="#_x0000_t202" style="position:absolute;left:38832;top:10450;width:9645;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" filled="f" stroked="f">
                  <v:textbox style="mso-fit-shape-to-text:t" inset="0,0,0,0">
                    <w:txbxContent>
                      <w:p w14:paraId="2ACB0923"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津波で移動しない</w:t>
                        </w:r>
                      </w:p>
                    </w:txbxContent>
                  </v:textbox>
                </v:shape>
                <v:shape id="図 3" o:spid="_x0000_s1080" type="#_x0000_t75" style="position:absolute;left:41563;top:11875;width:3816;height:3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">
                  <v:imagedata r:id="rId16" o:title=""/>
                </v:shape>
                <v:group id="グループ化 66" o:spid="_x0000_s1081" style="position:absolute;left:39663;width:7525;height:10325" coordsize="7436,1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_x0000_s1082" type="#_x0000_t202" style="position:absolute;width:743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" filled="f" stroked="f">
                    <v:textbox style="mso-fit-shape-to-text:t" inset="0,0,0,0">
                      <w:txbxContent>
                        <w:p w14:paraId="5487F6F3"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v:textbox>
                  </v:shape>
                  <v:group id="グループ化 68" o:spid="_x0000_s1083" style="position:absolute;left:95;top:3143;width:6782;height:7182" coordorigin="" coordsize="6781,7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グループ化 69" o:spid="_x0000_s1084" style="position:absolute;width:6781;height:7181" coordorigin="" coordsize="5257,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正方形/長方形 70" o:spid="_x0000_s1085" style="position:absolute;top:1856;width:5257;height:2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" fillcolor="#4f81bd" stroked="f" strokeweight="2pt"/>
                      <v:rect id="正方形/長方形 71" o:spid="_x0000_s1086" style="position:absolute;width:5257;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" filled="f" strokecolor="#385d8a" strokeweight="2pt"/>
                    </v:group>
                    <v:shape id="_x0000_s1087" type="#_x0000_t202" style="position:absolute;left:1329;top:4057;width:436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" filled="f" stroked="f">
                      <v:textbox style="mso-fit-shape-to-text:t" inset="0,0,0,0">
                        <w:txbxContent>
                          <w:p w14:paraId="166FDEEF" w14:textId="77777777" w:rsidR="005D7402" w:rsidRPr="0097242C" w:rsidRDefault="005D7402" w:rsidP="003F592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v:textbox>
                    </v:shape>
                  </v:group>
                </v:group>
                <v:group id="グループ化 73" o:spid="_x0000_s1088" style="position:absolute;left:11162;top:118;width:7531;height:10282" coordsize="7537,1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_x0000_s1089" type="#_x0000_t202" style="position:absolute;left:95;width:744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" filled="f" stroked="f">
                    <v:textbox style="mso-fit-shape-to-text:t" inset="0,0,0,0">
                      <w:txbxContent>
                        <w:p w14:paraId="07E30870"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v:textbox>
                  </v:shape>
                  <v:group id="グループ化 75" o:spid="_x0000_s1090" style="position:absolute;top:2952;width:7429;height:7330" coordsize="7429,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グループ化 76" o:spid="_x0000_s1091" style="position:absolute;width:7429;height:7232" coordsize="5262,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正方形/長方形 77" o:spid="_x0000_s1092" style="position:absolute;top:3308;width:5262;height: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" fillcolor="#5b9bd5 [3204]" stroked="f" strokeweight="2pt"/>
                      <v:rect id="正方形/長方形 78" o:spid="_x0000_s1093" style="position:absolute;width:5262;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" filled="f" strokecolor="#1f4d78 [1604]" strokeweight="1pt"/>
                    </v:group>
                    <v:shape id="_x0000_s1094" type="#_x0000_t202" style="position:absolute;left:1613;top:4948;width:437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" filled="f" stroked="f">
                      <v:textbox style="mso-fit-shape-to-text:t" inset="0,0,0,0">
                        <w:txbxContent>
                          <w:p w14:paraId="1D7C985C" w14:textId="77777777" w:rsidR="005D7402" w:rsidRPr="0097242C" w:rsidRDefault="005D7402" w:rsidP="003F592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v:textbox>
                    </v:shape>
                  </v:group>
                </v:group>
                <v:shapetype id="_x0000_t32" coordsize="21600,21600" o:spt="32" o:oned="t" path="m,l21600,21600e" filled="f">
                  <v:path arrowok="t" fillok="f" o:connecttype="none"/>
                  <o:lock v:ext="edit" shapetype="t"/>
                </v:shapetype>
                <v:shape id="直線矢印コネクタ 80" o:spid="_x0000_s1095" type="#_x0000_t32" style="position:absolute;left:20900;top:8906;width:7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" strokecolor="#00b0f0" strokeweight="3pt">
                  <v:stroke endarrow="open" joinstyle="miter"/>
                </v:shape>
                <v:shape id="_x0000_s1096" type="#_x0000_t202" style="position:absolute;left:22088;top:4987;width:447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" filled="f" stroked="f">
                  <v:textbox style="mso-fit-shape-to-text:t" inset="0,0,0,0">
                    <w:txbxContent>
                      <w:p w14:paraId="709486F2"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見直し</w:t>
                        </w:r>
                      </w:p>
                    </w:txbxContent>
                  </v:textbox>
                </v:shape>
              </v:group>
            </w:pict>
          </mc:Fallback>
        </mc:AlternateContent>
      </w:r>
    </w:p>
    <w:p w14:paraId="1946563D" w14:textId="77777777" w:rsidR="003F5923" w:rsidRDefault="003F5923" w:rsidP="003F5923">
      <w:pPr>
        <w:rPr>
          <w:rFonts w:ascii="ＭＳ 明朝" w:eastAsia="ＭＳ 明朝" w:hAnsi="ＭＳ 明朝"/>
        </w:rPr>
      </w:pPr>
    </w:p>
    <w:p w14:paraId="3A673123" w14:textId="77777777" w:rsidR="003F5923" w:rsidRDefault="003F5923" w:rsidP="003F5923">
      <w:pPr>
        <w:rPr>
          <w:rFonts w:ascii="ＭＳ 明朝" w:eastAsia="ＭＳ 明朝" w:hAnsi="ＭＳ 明朝"/>
        </w:rPr>
      </w:pPr>
    </w:p>
    <w:p w14:paraId="23D4D06D" w14:textId="77777777" w:rsidR="003F5923" w:rsidRDefault="003F5923" w:rsidP="003F5923">
      <w:pPr>
        <w:rPr>
          <w:rFonts w:ascii="ＭＳ 明朝" w:eastAsia="ＭＳ 明朝" w:hAnsi="ＭＳ 明朝"/>
        </w:rPr>
      </w:pPr>
    </w:p>
    <w:p w14:paraId="364CAEBB" w14:textId="77777777" w:rsidR="003F5923" w:rsidRDefault="003F5923" w:rsidP="003F5923">
      <w:pPr>
        <w:rPr>
          <w:rFonts w:ascii="ＭＳ 明朝" w:eastAsia="ＭＳ 明朝" w:hAnsi="ＭＳ 明朝"/>
        </w:rPr>
      </w:pPr>
    </w:p>
    <w:p w14:paraId="36D7FA33" w14:textId="77777777" w:rsidR="003F5923" w:rsidRDefault="003F5923" w:rsidP="003F5923">
      <w:pPr>
        <w:rPr>
          <w:rFonts w:ascii="ＭＳ 明朝" w:eastAsia="ＭＳ 明朝" w:hAnsi="ＭＳ 明朝"/>
        </w:rPr>
      </w:pPr>
      <w:r>
        <w:rPr>
          <w:noProof/>
        </w:rPr>
        <mc:AlternateContent>
          <mc:Choice Requires="wps">
            <w:drawing>
              <wp:anchor distT="0" distB="0" distL="114300" distR="114300" simplePos="0" relativeHeight="251780096" behindDoc="1" locked="0" layoutInCell="1" allowOverlap="1" wp14:anchorId="72579068" wp14:editId="244BEC94">
                <wp:simplePos x="0" y="0"/>
                <wp:positionH relativeFrom="column">
                  <wp:posOffset>4301490</wp:posOffset>
                </wp:positionH>
                <wp:positionV relativeFrom="paragraph">
                  <wp:posOffset>168275</wp:posOffset>
                </wp:positionV>
                <wp:extent cx="446405" cy="153670"/>
                <wp:effectExtent l="0" t="0" r="0" b="0"/>
                <wp:wrapNone/>
                <wp:docPr id="1" name="右矢印 1"/>
                <wp:cNvGraphicFramePr/>
                <a:graphic xmlns:a="http://schemas.openxmlformats.org/drawingml/2006/main">
                  <a:graphicData uri="http://schemas.microsoft.com/office/word/2010/wordprocessingShape">
                    <wps:wsp>
                      <wps:cNvSpPr/>
                      <wps:spPr>
                        <a:xfrm>
                          <a:off x="0" y="0"/>
                          <a:ext cx="446405" cy="153670"/>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364C9C" id="右矢印 1" o:spid="_x0000_s1026" type="#_x0000_t13" style="position:absolute;left:0;text-align:left;margin-left:338.7pt;margin-top:13.25pt;width:35.15pt;height:12.1pt;z-index:-25153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" adj="17882" fillcolor="#ffc000" stroked="f" strokeweight="2pt"/>
            </w:pict>
          </mc:Fallback>
        </mc:AlternateContent>
      </w:r>
    </w:p>
    <w:p w14:paraId="16A64E32" w14:textId="77777777" w:rsidR="003F5923" w:rsidRDefault="003F5923" w:rsidP="003F5923">
      <w:pPr>
        <w:rPr>
          <w:rFonts w:ascii="ＭＳ 明朝" w:eastAsia="ＭＳ 明朝" w:hAnsi="ＭＳ 明朝"/>
        </w:rPr>
      </w:pPr>
    </w:p>
    <w:p w14:paraId="05129B93" w14:textId="46409984" w:rsidR="003F5923" w:rsidRDefault="003F5923" w:rsidP="003F5923">
      <w:pPr>
        <w:rPr>
          <w:rFonts w:ascii="ＭＳ 明朝" w:eastAsia="ＭＳ 明朝" w:hAnsi="ＭＳ 明朝"/>
        </w:rPr>
      </w:pPr>
    </w:p>
    <w:p w14:paraId="374E287B" w14:textId="77777777" w:rsidR="00D259DE" w:rsidRDefault="00D259DE" w:rsidP="003F5923">
      <w:pPr>
        <w:rPr>
          <w:rFonts w:ascii="ＭＳ 明朝" w:eastAsia="ＭＳ 明朝" w:hAnsi="ＭＳ 明朝"/>
        </w:rPr>
      </w:pPr>
    </w:p>
    <w:p w14:paraId="35E70DDA" w14:textId="77777777" w:rsidR="003F5923" w:rsidRPr="00461462" w:rsidRDefault="00830F0D" w:rsidP="003F5923">
      <w:pPr>
        <w:rPr>
          <w:rFonts w:ascii="ＭＳ 明朝" w:eastAsia="ＭＳ 明朝" w:hAnsi="ＭＳ 明朝"/>
        </w:rPr>
      </w:pPr>
      <w:r>
        <w:rPr>
          <w:rFonts w:ascii="ＭＳ 明朝" w:eastAsia="ＭＳ 明朝" w:hAnsi="ＭＳ 明朝" w:hint="eastAsia"/>
          <w:bdr w:val="single" w:sz="4" w:space="0" w:color="auto"/>
        </w:rPr>
        <w:lastRenderedPageBreak/>
        <w:t>（６</w:t>
      </w:r>
      <w:r w:rsidR="003F5923" w:rsidRPr="00461462">
        <w:rPr>
          <w:rFonts w:ascii="ＭＳ 明朝" w:eastAsia="ＭＳ 明朝" w:hAnsi="ＭＳ 明朝" w:hint="eastAsia"/>
          <w:bdr w:val="single" w:sz="4" w:space="0" w:color="auto"/>
        </w:rPr>
        <w:t>）小規模タンクの漂流対策</w:t>
      </w:r>
    </w:p>
    <w:p w14:paraId="7C0B278D" w14:textId="77777777" w:rsidR="003F5923" w:rsidRDefault="003F5923" w:rsidP="003F5923">
      <w:pPr>
        <w:ind w:firstLineChars="100" w:firstLine="210"/>
        <w:rPr>
          <w:rFonts w:ascii="ＭＳ 明朝" w:eastAsia="ＭＳ 明朝" w:hAnsi="ＭＳ 明朝"/>
        </w:rPr>
      </w:pPr>
      <w:r>
        <w:rPr>
          <w:rFonts w:ascii="ＭＳ 明朝" w:eastAsia="ＭＳ 明朝" w:hAnsi="ＭＳ 明朝" w:hint="eastAsia"/>
        </w:rPr>
        <w:t>【目的】</w:t>
      </w:r>
    </w:p>
    <w:p w14:paraId="52F957BD" w14:textId="77777777" w:rsidR="003F5923" w:rsidRDefault="003F5923" w:rsidP="003F5923">
      <w:pPr>
        <w:ind w:leftChars="200" w:left="420"/>
        <w:rPr>
          <w:rFonts w:ascii="ＭＳ 明朝" w:eastAsia="ＭＳ 明朝" w:hAnsi="ＭＳ 明朝"/>
        </w:rPr>
      </w:pPr>
      <w:r>
        <w:rPr>
          <w:rFonts w:ascii="ＭＳ 明朝" w:eastAsia="ＭＳ 明朝" w:hAnsi="ＭＳ 明朝" w:hint="eastAsia"/>
        </w:rPr>
        <w:t>タンクが</w:t>
      </w:r>
      <w:r>
        <w:rPr>
          <w:rFonts w:ascii="ＭＳ 明朝" w:eastAsia="ＭＳ 明朝" w:hAnsi="ＭＳ 明朝"/>
        </w:rPr>
        <w:t>津波の波力や浮力によって</w:t>
      </w:r>
      <w:r w:rsidRPr="00453F5C">
        <w:rPr>
          <w:rFonts w:ascii="ＭＳ 明朝" w:eastAsia="ＭＳ 明朝" w:hAnsi="ＭＳ 明朝"/>
        </w:rPr>
        <w:t>移動することを防止する。</w:t>
      </w:r>
    </w:p>
    <w:p w14:paraId="42A7CFE4" w14:textId="77777777" w:rsidR="003F5923" w:rsidRDefault="003F5923" w:rsidP="003F5923">
      <w:pPr>
        <w:rPr>
          <w:rFonts w:ascii="ＭＳ 明朝" w:eastAsia="ＭＳ 明朝" w:hAnsi="ＭＳ 明朝"/>
        </w:rPr>
      </w:pPr>
    </w:p>
    <w:p w14:paraId="3ADF3CB0" w14:textId="77777777" w:rsidR="003F5923" w:rsidRDefault="003F5923" w:rsidP="003F5923">
      <w:pPr>
        <w:rPr>
          <w:rFonts w:ascii="ＭＳ 明朝" w:eastAsia="ＭＳ 明朝" w:hAnsi="ＭＳ 明朝"/>
        </w:rPr>
      </w:pPr>
      <w:r>
        <w:rPr>
          <w:rFonts w:ascii="ＭＳ 明朝" w:eastAsia="ＭＳ 明朝" w:hAnsi="ＭＳ 明朝" w:hint="eastAsia"/>
        </w:rPr>
        <w:t xml:space="preserve">　【概要】</w:t>
      </w:r>
    </w:p>
    <w:p w14:paraId="28DCFCE9" w14:textId="44DECD49" w:rsidR="00C95F72" w:rsidRDefault="00C95F72" w:rsidP="00C95F72">
      <w:pPr>
        <w:ind w:leftChars="200" w:left="420"/>
        <w:rPr>
          <w:rFonts w:ascii="ＭＳ 明朝" w:eastAsia="ＭＳ 明朝" w:hAnsi="ＭＳ 明朝"/>
        </w:rPr>
      </w:pPr>
      <w:r w:rsidRPr="00453F5C">
        <w:rPr>
          <w:rFonts w:ascii="ＭＳ 明朝" w:eastAsia="ＭＳ 明朝" w:hAnsi="ＭＳ 明朝" w:hint="eastAsia"/>
        </w:rPr>
        <w:t>貯蔵量が</w:t>
      </w:r>
      <w:r w:rsidRPr="00453F5C">
        <w:rPr>
          <w:rFonts w:ascii="ＭＳ 明朝" w:eastAsia="ＭＳ 明朝" w:hAnsi="ＭＳ 明朝"/>
        </w:rPr>
        <w:t>100kL以上</w:t>
      </w:r>
      <w:r>
        <w:rPr>
          <w:rFonts w:ascii="ＭＳ 明朝" w:eastAsia="ＭＳ 明朝" w:hAnsi="ＭＳ 明朝" w:hint="eastAsia"/>
        </w:rPr>
        <w:t>500</w:t>
      </w:r>
      <w:r w:rsidRPr="00453F5C">
        <w:rPr>
          <w:rFonts w:ascii="ＭＳ 明朝" w:eastAsia="ＭＳ 明朝" w:hAnsi="ＭＳ 明朝"/>
        </w:rPr>
        <w:t>kL未満の危険物タンクについて、一定量以上の貯蔵物を常時保管しておくことで自重を大きく</w:t>
      </w:r>
      <w:r>
        <w:rPr>
          <w:rFonts w:ascii="ＭＳ 明朝" w:eastAsia="ＭＳ 明朝" w:hAnsi="ＭＳ 明朝" w:hint="eastAsia"/>
        </w:rPr>
        <w:t>し</w:t>
      </w:r>
      <w:r w:rsidRPr="00453F5C">
        <w:rPr>
          <w:rFonts w:ascii="ＭＳ 明朝" w:eastAsia="ＭＳ 明朝" w:hAnsi="ＭＳ 明朝"/>
        </w:rPr>
        <w:t>、津波の波力や浮力によってタンクが移動することを防止する。</w:t>
      </w:r>
    </w:p>
    <w:p w14:paraId="21280421" w14:textId="7EBC455A" w:rsidR="003F5923" w:rsidRPr="00A3441E" w:rsidRDefault="00C95F72" w:rsidP="003F5923">
      <w:pPr>
        <w:ind w:leftChars="200" w:left="420"/>
        <w:rPr>
          <w:rFonts w:ascii="ＭＳ 明朝" w:eastAsia="ＭＳ 明朝" w:hAnsi="ＭＳ 明朝"/>
        </w:rPr>
      </w:pPr>
      <w:r>
        <w:rPr>
          <w:rFonts w:ascii="ＭＳ 明朝" w:eastAsia="ＭＳ 明朝" w:hAnsi="ＭＳ 明朝" w:hint="eastAsia"/>
        </w:rPr>
        <w:t>また、</w:t>
      </w:r>
      <w:r w:rsidR="003F5923">
        <w:rPr>
          <w:rFonts w:ascii="ＭＳ 明朝" w:eastAsia="ＭＳ 明朝" w:hAnsi="ＭＳ 明朝" w:hint="eastAsia"/>
        </w:rPr>
        <w:t>タンク</w:t>
      </w:r>
      <w:r w:rsidR="003F5923" w:rsidRPr="00453F5C">
        <w:rPr>
          <w:rFonts w:ascii="ＭＳ 明朝" w:eastAsia="ＭＳ 明朝" w:hAnsi="ＭＳ 明朝" w:hint="eastAsia"/>
        </w:rPr>
        <w:t>管理油高（下限値）の見直し以外の</w:t>
      </w:r>
      <w:r w:rsidR="003F5923">
        <w:rPr>
          <w:rFonts w:ascii="ＭＳ 明朝" w:eastAsia="ＭＳ 明朝" w:hAnsi="ＭＳ 明朝" w:hint="eastAsia"/>
        </w:rPr>
        <w:t>対策（代替措置）</w:t>
      </w:r>
      <w:r w:rsidR="003F5923" w:rsidRPr="00453F5C">
        <w:rPr>
          <w:rFonts w:ascii="ＭＳ 明朝" w:eastAsia="ＭＳ 明朝" w:hAnsi="ＭＳ 明朝" w:hint="eastAsia"/>
        </w:rPr>
        <w:t>により、津波の波力や浮力によってタンクが移動することを防止する。</w:t>
      </w:r>
    </w:p>
    <w:p w14:paraId="173337D0" w14:textId="77777777" w:rsidR="003F5923" w:rsidRDefault="003F5923" w:rsidP="003F5923">
      <w:pPr>
        <w:rPr>
          <w:rFonts w:ascii="ＭＳ 明朝" w:eastAsia="ＭＳ 明朝" w:hAnsi="ＭＳ 明朝"/>
        </w:rPr>
      </w:pPr>
    </w:p>
    <w:p w14:paraId="22F0E787" w14:textId="77777777" w:rsidR="003F5923" w:rsidRDefault="003F5923" w:rsidP="003F5923">
      <w:pPr>
        <w:rPr>
          <w:rFonts w:ascii="ＭＳ 明朝" w:eastAsia="ＭＳ 明朝" w:hAnsi="ＭＳ 明朝"/>
        </w:rPr>
      </w:pPr>
      <w:r>
        <w:rPr>
          <w:rFonts w:ascii="ＭＳ 明朝" w:eastAsia="ＭＳ 明朝" w:hAnsi="ＭＳ 明朝" w:hint="eastAsia"/>
        </w:rPr>
        <w:t xml:space="preserve">　【対策例】</w:t>
      </w:r>
    </w:p>
    <w:p w14:paraId="0EEEEC08" w14:textId="77777777" w:rsidR="003F5923" w:rsidRDefault="003F5923" w:rsidP="003F5923">
      <w:pPr>
        <w:ind w:firstLineChars="200" w:firstLine="420"/>
        <w:rPr>
          <w:rFonts w:ascii="ＭＳ 明朝" w:eastAsia="ＭＳ 明朝" w:hAnsi="ＭＳ 明朝"/>
        </w:rPr>
      </w:pPr>
      <w:r w:rsidRPr="00453F5C">
        <w:rPr>
          <w:rFonts w:ascii="ＭＳ 明朝" w:eastAsia="ＭＳ 明朝" w:hAnsi="ＭＳ 明朝" w:hint="eastAsia"/>
        </w:rPr>
        <w:t>管理油高（下限値）の見直し以外の対策</w:t>
      </w:r>
      <w:r>
        <w:rPr>
          <w:rFonts w:ascii="ＭＳ 明朝" w:eastAsia="ＭＳ 明朝" w:hAnsi="ＭＳ 明朝" w:hint="eastAsia"/>
        </w:rPr>
        <w:t>（代替措置）</w:t>
      </w:r>
    </w:p>
    <w:p w14:paraId="7EE1950B" w14:textId="77777777" w:rsidR="003F5923" w:rsidRDefault="003F5923" w:rsidP="003F5923">
      <w:pPr>
        <w:ind w:firstLineChars="200" w:firstLine="420"/>
        <w:rPr>
          <w:rFonts w:ascii="ＭＳ 明朝" w:eastAsia="ＭＳ 明朝" w:hAnsi="ＭＳ 明朝"/>
        </w:rPr>
      </w:pPr>
      <w:r>
        <w:rPr>
          <w:rFonts w:ascii="ＭＳ 明朝" w:eastAsia="ＭＳ 明朝" w:hAnsi="ＭＳ 明朝" w:hint="eastAsia"/>
        </w:rPr>
        <w:t>・</w:t>
      </w:r>
      <w:r w:rsidRPr="00453F5C">
        <w:rPr>
          <w:rFonts w:ascii="ＭＳ 明朝" w:eastAsia="ＭＳ 明朝" w:hAnsi="ＭＳ 明朝" w:hint="eastAsia"/>
        </w:rPr>
        <w:t>津波の波力に対する耐力を有し、津波高さ以上の防油堤を設置する。</w:t>
      </w:r>
    </w:p>
    <w:p w14:paraId="2F1FB24B" w14:textId="77777777" w:rsidR="003F5923" w:rsidRDefault="003F5923" w:rsidP="003F5923">
      <w:pPr>
        <w:ind w:firstLineChars="200" w:firstLine="420"/>
        <w:rPr>
          <w:rFonts w:ascii="ＭＳ 明朝" w:eastAsia="ＭＳ 明朝" w:hAnsi="ＭＳ 明朝"/>
        </w:rPr>
      </w:pPr>
      <w:r>
        <w:rPr>
          <w:rFonts w:ascii="ＭＳ 明朝" w:eastAsia="ＭＳ 明朝" w:hAnsi="ＭＳ 明朝" w:hint="eastAsia"/>
        </w:rPr>
        <w:t>・</w:t>
      </w:r>
      <w:r w:rsidRPr="00453F5C">
        <w:rPr>
          <w:rFonts w:ascii="ＭＳ 明朝" w:eastAsia="ＭＳ 明朝" w:hAnsi="ＭＳ 明朝" w:hint="eastAsia"/>
        </w:rPr>
        <w:t>津波が想定されるとき、滑動等が発生しない管理油高まで注水する。</w:t>
      </w:r>
    </w:p>
    <w:p w14:paraId="6E07C547" w14:textId="77777777" w:rsidR="003F5923" w:rsidRDefault="003F5923" w:rsidP="003F5923">
      <w:pPr>
        <w:ind w:leftChars="200" w:left="630" w:hangingChars="100" w:hanging="210"/>
        <w:rPr>
          <w:rFonts w:ascii="ＭＳ 明朝" w:eastAsia="ＭＳ 明朝" w:hAnsi="ＭＳ 明朝"/>
        </w:rPr>
      </w:pPr>
      <w:r>
        <w:rPr>
          <w:rFonts w:ascii="ＭＳ 明朝" w:eastAsia="ＭＳ 明朝" w:hAnsi="ＭＳ 明朝" w:hint="eastAsia"/>
        </w:rPr>
        <w:t>・</w:t>
      </w:r>
      <w:r w:rsidRPr="00453F5C">
        <w:rPr>
          <w:rFonts w:ascii="ＭＳ 明朝" w:eastAsia="ＭＳ 明朝" w:hAnsi="ＭＳ 明朝" w:hint="eastAsia"/>
        </w:rPr>
        <w:t>予め移送能力などの計算を行い、地震による配管の破損・危険物の漏えいがないことを確認後、近隣のタンクから内容物を移送できるようにする。</w:t>
      </w:r>
    </w:p>
    <w:p w14:paraId="3B28336C" w14:textId="77777777" w:rsidR="003F5923" w:rsidRDefault="003F5923" w:rsidP="003F5923">
      <w:pPr>
        <w:ind w:leftChars="200" w:left="630" w:hangingChars="100" w:hanging="210"/>
        <w:rPr>
          <w:rFonts w:ascii="ＭＳ 明朝" w:eastAsia="ＭＳ 明朝" w:hAnsi="ＭＳ 明朝"/>
        </w:rPr>
      </w:pPr>
      <w:r>
        <w:rPr>
          <w:rFonts w:ascii="ＭＳ 明朝" w:eastAsia="ＭＳ 明朝" w:hAnsi="ＭＳ 明朝" w:hint="eastAsia"/>
        </w:rPr>
        <w:t>・「小規模屋外貯蔵タンクの津波・水害対策工法に係るガイドライン」に記載の方法等で固定する。</w:t>
      </w:r>
    </w:p>
    <w:p w14:paraId="10498F2D" w14:textId="77777777" w:rsidR="003F5923" w:rsidRDefault="003F5923" w:rsidP="00A3441E">
      <w:pPr>
        <w:rPr>
          <w:rFonts w:ascii="ＭＳ 明朝" w:eastAsia="ＭＳ 明朝" w:hAnsi="ＭＳ 明朝"/>
        </w:rPr>
      </w:pPr>
    </w:p>
    <w:p w14:paraId="71067C20" w14:textId="77777777" w:rsidR="00143C05" w:rsidRPr="00461462" w:rsidRDefault="000D464A" w:rsidP="00A3441E">
      <w:pPr>
        <w:rPr>
          <w:rFonts w:ascii="ＭＳ 明朝" w:eastAsia="ＭＳ 明朝" w:hAnsi="ＭＳ 明朝"/>
        </w:rPr>
      </w:pPr>
      <w:r w:rsidRPr="00461462">
        <w:rPr>
          <w:rFonts w:ascii="ＭＳ 明朝" w:eastAsia="ＭＳ 明朝" w:hAnsi="ＭＳ 明朝" w:hint="eastAsia"/>
          <w:bdr w:val="single" w:sz="4" w:space="0" w:color="auto"/>
        </w:rPr>
        <w:t>（</w:t>
      </w:r>
      <w:r w:rsidR="00830F0D">
        <w:rPr>
          <w:rFonts w:ascii="ＭＳ 明朝" w:eastAsia="ＭＳ 明朝" w:hAnsi="ＭＳ 明朝" w:hint="eastAsia"/>
          <w:bdr w:val="single" w:sz="4" w:space="0" w:color="auto"/>
        </w:rPr>
        <w:t>７</w:t>
      </w:r>
      <w:r w:rsidRPr="00461462">
        <w:rPr>
          <w:rFonts w:ascii="ＭＳ 明朝" w:eastAsia="ＭＳ 明朝" w:hAnsi="ＭＳ 明朝" w:hint="eastAsia"/>
          <w:bdr w:val="single" w:sz="4" w:space="0" w:color="auto"/>
        </w:rPr>
        <w:t>）有害な化学物質の漏えい等に備えた初動体制の整備</w:t>
      </w:r>
    </w:p>
    <w:p w14:paraId="20D4BC1B" w14:textId="77777777" w:rsidR="00C024D5" w:rsidRDefault="00C024D5" w:rsidP="00BA14DC">
      <w:pPr>
        <w:ind w:firstLineChars="100" w:firstLine="210"/>
        <w:rPr>
          <w:rFonts w:ascii="ＭＳ 明朝" w:eastAsia="ＭＳ 明朝" w:hAnsi="ＭＳ 明朝"/>
        </w:rPr>
      </w:pPr>
      <w:r>
        <w:rPr>
          <w:rFonts w:ascii="ＭＳ 明朝" w:eastAsia="ＭＳ 明朝" w:hAnsi="ＭＳ 明朝" w:hint="eastAsia"/>
        </w:rPr>
        <w:t>【目的】</w:t>
      </w:r>
    </w:p>
    <w:p w14:paraId="1C41219E" w14:textId="77777777" w:rsidR="00C024D5" w:rsidRDefault="00C024D5" w:rsidP="00BA14DC">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0D464A">
        <w:rPr>
          <w:rFonts w:ascii="ＭＳ 明朝" w:eastAsia="ＭＳ 明朝" w:hAnsi="ＭＳ 明朝" w:hint="eastAsia"/>
        </w:rPr>
        <w:t>有害な化学物質の漏えい等により</w:t>
      </w:r>
      <w:r>
        <w:rPr>
          <w:rFonts w:ascii="ＭＳ 明朝" w:eastAsia="ＭＳ 明朝" w:hAnsi="ＭＳ 明朝" w:hint="eastAsia"/>
        </w:rPr>
        <w:t>、大気や水域に拡散し、周辺地域に影響を及ぼすことを防止する。</w:t>
      </w:r>
    </w:p>
    <w:p w14:paraId="09B35AA8" w14:textId="77777777" w:rsidR="00C024D5" w:rsidRDefault="00C024D5" w:rsidP="000D464A">
      <w:pPr>
        <w:rPr>
          <w:rFonts w:ascii="ＭＳ 明朝" w:eastAsia="ＭＳ 明朝" w:hAnsi="ＭＳ 明朝"/>
        </w:rPr>
      </w:pPr>
    </w:p>
    <w:p w14:paraId="40A9919C" w14:textId="77777777" w:rsidR="000D464A" w:rsidRDefault="000D464A" w:rsidP="00BA14DC">
      <w:pPr>
        <w:ind w:firstLineChars="100" w:firstLine="210"/>
        <w:rPr>
          <w:rFonts w:ascii="ＭＳ 明朝" w:eastAsia="ＭＳ 明朝" w:hAnsi="ＭＳ 明朝"/>
        </w:rPr>
      </w:pPr>
      <w:r>
        <w:rPr>
          <w:rFonts w:ascii="ＭＳ 明朝" w:eastAsia="ＭＳ 明朝" w:hAnsi="ＭＳ 明朝" w:hint="eastAsia"/>
        </w:rPr>
        <w:t>【概要】</w:t>
      </w:r>
    </w:p>
    <w:p w14:paraId="4443D873" w14:textId="77777777" w:rsidR="000D464A" w:rsidRPr="000D464A" w:rsidRDefault="00C024D5" w:rsidP="00BA14DC">
      <w:pPr>
        <w:ind w:leftChars="200" w:left="420"/>
        <w:rPr>
          <w:rFonts w:ascii="ＭＳ 明朝" w:eastAsia="ＭＳ 明朝" w:hAnsi="ＭＳ 明朝"/>
        </w:rPr>
      </w:pPr>
      <w:r w:rsidRPr="000D464A">
        <w:rPr>
          <w:rFonts w:ascii="ＭＳ 明朝" w:eastAsia="ＭＳ 明朝" w:hAnsi="ＭＳ 明朝" w:hint="eastAsia"/>
        </w:rPr>
        <w:t>有害な化学物質の漏えい等により</w:t>
      </w:r>
      <w:r>
        <w:rPr>
          <w:rFonts w:ascii="ＭＳ 明朝" w:eastAsia="ＭＳ 明朝" w:hAnsi="ＭＳ 明朝" w:hint="eastAsia"/>
        </w:rPr>
        <w:t>、大気や水域に拡散し、周辺地域に影響を及ぼすおそれのある事象に対し、</w:t>
      </w:r>
      <w:r w:rsidR="000D464A" w:rsidRPr="000D464A">
        <w:rPr>
          <w:rFonts w:ascii="ＭＳ 明朝" w:eastAsia="ＭＳ 明朝" w:hAnsi="ＭＳ 明朝" w:hint="eastAsia"/>
        </w:rPr>
        <w:t>速やかにその状況を把握し、対処するための初動体制を配備する。</w:t>
      </w:r>
      <w:r w:rsidR="00F17AF2">
        <w:rPr>
          <w:rFonts w:ascii="ＭＳ 明朝" w:eastAsia="ＭＳ 明朝" w:hAnsi="ＭＳ 明朝" w:hint="eastAsia"/>
        </w:rPr>
        <w:t>なお、</w:t>
      </w:r>
      <w:r>
        <w:rPr>
          <w:rFonts w:ascii="ＭＳ 明朝" w:eastAsia="ＭＳ 明朝" w:hAnsi="ＭＳ 明朝" w:hint="eastAsia"/>
        </w:rPr>
        <w:t>対象物質は、</w:t>
      </w:r>
      <w:r w:rsidR="000D464A" w:rsidRPr="000D464A">
        <w:rPr>
          <w:rFonts w:ascii="ＭＳ 明朝" w:eastAsia="ＭＳ 明朝" w:hAnsi="ＭＳ 明朝" w:hint="eastAsia"/>
        </w:rPr>
        <w:t>特定事業所で取り扱う有害な化学物質のうち</w:t>
      </w:r>
      <w:r w:rsidR="00962D7C">
        <w:rPr>
          <w:rFonts w:ascii="ＭＳ 明朝" w:eastAsia="ＭＳ 明朝" w:hAnsi="ＭＳ 明朝" w:hint="eastAsia"/>
        </w:rPr>
        <w:t>、</w:t>
      </w:r>
      <w:r w:rsidR="000D464A" w:rsidRPr="000D464A">
        <w:rPr>
          <w:rFonts w:ascii="ＭＳ 明朝" w:eastAsia="ＭＳ 明朝" w:hAnsi="ＭＳ 明朝" w:hint="eastAsia"/>
        </w:rPr>
        <w:t>人への健康影響のある化学物質を対象とする。</w:t>
      </w:r>
    </w:p>
    <w:p w14:paraId="79D39841" w14:textId="77777777" w:rsidR="000D464A" w:rsidRPr="000D464A" w:rsidRDefault="000D464A" w:rsidP="00F17AF2">
      <w:pPr>
        <w:ind w:firstLineChars="200" w:firstLine="420"/>
        <w:rPr>
          <w:rFonts w:ascii="ＭＳ 明朝" w:eastAsia="ＭＳ 明朝" w:hAnsi="ＭＳ 明朝"/>
        </w:rPr>
      </w:pPr>
      <w:r w:rsidRPr="000D464A">
        <w:rPr>
          <w:rFonts w:ascii="ＭＳ 明朝" w:eastAsia="ＭＳ 明朝" w:hAnsi="ＭＳ 明朝" w:hint="eastAsia"/>
        </w:rPr>
        <w:t>（対象物質の選び方）</w:t>
      </w:r>
    </w:p>
    <w:p w14:paraId="4584E5B5" w14:textId="77777777" w:rsidR="000D464A" w:rsidRPr="000D464A" w:rsidRDefault="000D464A" w:rsidP="00F17AF2">
      <w:pPr>
        <w:ind w:firstLineChars="300" w:firstLine="630"/>
        <w:rPr>
          <w:rFonts w:ascii="ＭＳ 明朝" w:eastAsia="ＭＳ 明朝" w:hAnsi="ＭＳ 明朝"/>
        </w:rPr>
      </w:pPr>
      <w:r w:rsidRPr="000D464A">
        <w:rPr>
          <w:rFonts w:ascii="ＭＳ 明朝" w:eastAsia="ＭＳ 明朝" w:hAnsi="ＭＳ 明朝"/>
        </w:rPr>
        <w:t>SDSシートの「危険有害性の要約」に以下のラベルが表示されているもの</w:t>
      </w:r>
      <w:r w:rsidR="00F17AF2">
        <w:rPr>
          <w:rFonts w:ascii="ＭＳ 明朝" w:eastAsia="ＭＳ 明朝" w:hAnsi="ＭＳ 明朝" w:hint="eastAsia"/>
        </w:rPr>
        <w:t>。</w:t>
      </w:r>
    </w:p>
    <w:tbl>
      <w:tblPr>
        <w:tblpPr w:leftFromText="142" w:rightFromText="142" w:vertAnchor="text" w:horzAnchor="margin" w:tblpXSpec="center" w:tblpY="-14"/>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417"/>
        <w:gridCol w:w="2552"/>
        <w:gridCol w:w="2410"/>
        <w:gridCol w:w="1559"/>
      </w:tblGrid>
      <w:tr w:rsidR="000D464A" w:rsidRPr="00926E56" w14:paraId="4EF6E256" w14:textId="77777777" w:rsidTr="007723E5">
        <w:trPr>
          <w:trHeight w:val="416"/>
        </w:trPr>
        <w:tc>
          <w:tcPr>
            <w:tcW w:w="426" w:type="dxa"/>
            <w:vMerge w:val="restart"/>
            <w:vAlign w:val="center"/>
          </w:tcPr>
          <w:p w14:paraId="166D2068" w14:textId="77777777" w:rsidR="000D464A" w:rsidRPr="00AD7465" w:rsidRDefault="000D464A" w:rsidP="007723E5">
            <w:pPr>
              <w:spacing w:line="240" w:lineRule="exact"/>
              <w:jc w:val="center"/>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lastRenderedPageBreak/>
              <w:t>絵表示</w:t>
            </w:r>
          </w:p>
        </w:tc>
        <w:tc>
          <w:tcPr>
            <w:tcW w:w="1417" w:type="dxa"/>
          </w:tcPr>
          <w:p w14:paraId="7380EC7A" w14:textId="77777777" w:rsidR="000D464A" w:rsidRPr="00AD7465" w:rsidRDefault="000D464A" w:rsidP="007723E5">
            <w:pPr>
              <w:jc w:val="center"/>
              <w:rPr>
                <w:rFonts w:ascii="HG丸ｺﾞｼｯｸM-PRO" w:eastAsia="HG丸ｺﾞｼｯｸM-PRO" w:hAnsi="HG丸ｺﾞｼｯｸM-PRO"/>
                <w:sz w:val="18"/>
              </w:rPr>
            </w:pPr>
            <w:r w:rsidRPr="00AD7465">
              <w:rPr>
                <w:rFonts w:ascii="HG丸ｺﾞｼｯｸM-PRO" w:eastAsia="HG丸ｺﾞｼｯｸM-PRO" w:hAnsi="HG丸ｺﾞｼｯｸM-PRO"/>
                <w:noProof/>
                <w:sz w:val="18"/>
              </w:rPr>
              <w:drawing>
                <wp:inline distT="0" distB="0" distL="0" distR="0" wp14:anchorId="0FBFBAEB" wp14:editId="497271FB">
                  <wp:extent cx="400050" cy="400050"/>
                  <wp:effectExtent l="0" t="0" r="0" b="0"/>
                  <wp:docPr id="278" name="図 278" descr="D:\ItoKosh\Documents\My Pictures\sk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toKosh\Documents\My Pictures\skul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164" cy="400164"/>
                          </a:xfrm>
                          <a:prstGeom prst="rect">
                            <a:avLst/>
                          </a:prstGeom>
                          <a:noFill/>
                          <a:ln>
                            <a:noFill/>
                          </a:ln>
                        </pic:spPr>
                      </pic:pic>
                    </a:graphicData>
                  </a:graphic>
                </wp:inline>
              </w:drawing>
            </w:r>
          </w:p>
        </w:tc>
        <w:tc>
          <w:tcPr>
            <w:tcW w:w="2552" w:type="dxa"/>
          </w:tcPr>
          <w:p w14:paraId="33FCF517" w14:textId="77777777" w:rsidR="000D464A" w:rsidRPr="00AD7465" w:rsidRDefault="000D464A" w:rsidP="007723E5">
            <w:pPr>
              <w:jc w:val="center"/>
              <w:rPr>
                <w:rFonts w:ascii="HG丸ｺﾞｼｯｸM-PRO" w:eastAsia="HG丸ｺﾞｼｯｸM-PRO" w:hAnsi="HG丸ｺﾞｼｯｸM-PRO"/>
                <w:sz w:val="18"/>
              </w:rPr>
            </w:pPr>
            <w:r w:rsidRPr="00AD7465">
              <w:rPr>
                <w:rFonts w:ascii="HG丸ｺﾞｼｯｸM-PRO" w:eastAsia="HG丸ｺﾞｼｯｸM-PRO" w:hAnsi="HG丸ｺﾞｼｯｸM-PRO"/>
                <w:noProof/>
                <w:sz w:val="18"/>
              </w:rPr>
              <w:drawing>
                <wp:inline distT="0" distB="0" distL="0" distR="0" wp14:anchorId="468B9542" wp14:editId="73E9CE1B">
                  <wp:extent cx="342900" cy="342900"/>
                  <wp:effectExtent l="0" t="0" r="0" b="0"/>
                  <wp:docPr id="279" name="図 279" descr="D:\ItoKosh\Documents\My Pictures\sil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toKosh\Documents\My Pictures\silouet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526" cy="347526"/>
                          </a:xfrm>
                          <a:prstGeom prst="rect">
                            <a:avLst/>
                          </a:prstGeom>
                          <a:noFill/>
                          <a:ln>
                            <a:noFill/>
                          </a:ln>
                        </pic:spPr>
                      </pic:pic>
                    </a:graphicData>
                  </a:graphic>
                </wp:inline>
              </w:drawing>
            </w:r>
          </w:p>
        </w:tc>
        <w:tc>
          <w:tcPr>
            <w:tcW w:w="2410" w:type="dxa"/>
          </w:tcPr>
          <w:p w14:paraId="0A533512" w14:textId="77777777" w:rsidR="000D464A" w:rsidRPr="00AD7465" w:rsidRDefault="000D464A" w:rsidP="007723E5">
            <w:pPr>
              <w:jc w:val="center"/>
              <w:rPr>
                <w:rFonts w:ascii="HG丸ｺﾞｼｯｸM-PRO" w:eastAsia="HG丸ｺﾞｼｯｸM-PRO" w:hAnsi="HG丸ｺﾞｼｯｸM-PRO"/>
                <w:noProof/>
                <w:sz w:val="18"/>
              </w:rPr>
            </w:pPr>
            <w:r w:rsidRPr="00AD7465">
              <w:rPr>
                <w:rFonts w:ascii="HG丸ｺﾞｼｯｸM-PRO" w:eastAsia="HG丸ｺﾞｼｯｸM-PRO" w:hAnsi="HG丸ｺﾞｼｯｸM-PRO"/>
                <w:noProof/>
                <w:sz w:val="18"/>
              </w:rPr>
              <w:drawing>
                <wp:inline distT="0" distB="0" distL="0" distR="0" wp14:anchorId="6B94C66F" wp14:editId="458D8E6E">
                  <wp:extent cx="352425" cy="352425"/>
                  <wp:effectExtent l="0" t="0" r="9525" b="9525"/>
                  <wp:docPr id="280" name="図 280" descr="D:\ItoKosh\Documents\My Pictures\exc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toKosh\Documents\My Pictures\exclam.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727" cy="352727"/>
                          </a:xfrm>
                          <a:prstGeom prst="rect">
                            <a:avLst/>
                          </a:prstGeom>
                          <a:noFill/>
                          <a:ln>
                            <a:noFill/>
                          </a:ln>
                        </pic:spPr>
                      </pic:pic>
                    </a:graphicData>
                  </a:graphic>
                </wp:inline>
              </w:drawing>
            </w:r>
          </w:p>
        </w:tc>
        <w:tc>
          <w:tcPr>
            <w:tcW w:w="1559" w:type="dxa"/>
          </w:tcPr>
          <w:p w14:paraId="3527B27B" w14:textId="77777777" w:rsidR="000D464A" w:rsidRPr="00AD7465" w:rsidRDefault="000D464A" w:rsidP="007723E5">
            <w:pPr>
              <w:jc w:val="center"/>
              <w:rPr>
                <w:rFonts w:ascii="HG丸ｺﾞｼｯｸM-PRO" w:eastAsia="HG丸ｺﾞｼｯｸM-PRO" w:hAnsi="HG丸ｺﾞｼｯｸM-PRO"/>
                <w:noProof/>
                <w:sz w:val="18"/>
              </w:rPr>
            </w:pPr>
            <w:r w:rsidRPr="00AD7465">
              <w:rPr>
                <w:rFonts w:ascii="HG丸ｺﾞｼｯｸM-PRO" w:eastAsia="HG丸ｺﾞｼｯｸM-PRO" w:hAnsi="HG丸ｺﾞｼｯｸM-PRO"/>
                <w:noProof/>
                <w:sz w:val="18"/>
              </w:rPr>
              <w:drawing>
                <wp:inline distT="0" distB="0" distL="0" distR="0" wp14:anchorId="629DE069" wp14:editId="5DB6FCCD">
                  <wp:extent cx="390525" cy="390525"/>
                  <wp:effectExtent l="0" t="0" r="9525" b="9525"/>
                  <wp:docPr id="281" name="図 281" descr="D:\ItoKosh\Documents\My Pictures\ac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toKosh\Documents\My Pictures\acid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2871" cy="392871"/>
                          </a:xfrm>
                          <a:prstGeom prst="rect">
                            <a:avLst/>
                          </a:prstGeom>
                          <a:noFill/>
                          <a:ln>
                            <a:noFill/>
                          </a:ln>
                        </pic:spPr>
                      </pic:pic>
                    </a:graphicData>
                  </a:graphic>
                </wp:inline>
              </w:drawing>
            </w:r>
          </w:p>
        </w:tc>
      </w:tr>
      <w:tr w:rsidR="000D464A" w:rsidRPr="00926E56" w14:paraId="7865C63E" w14:textId="77777777" w:rsidTr="007723E5">
        <w:trPr>
          <w:trHeight w:val="397"/>
        </w:trPr>
        <w:tc>
          <w:tcPr>
            <w:tcW w:w="426" w:type="dxa"/>
            <w:vMerge/>
            <w:vAlign w:val="center"/>
          </w:tcPr>
          <w:p w14:paraId="7055EC49" w14:textId="77777777" w:rsidR="000D464A" w:rsidRPr="00AD7465" w:rsidRDefault="000D464A" w:rsidP="007723E5">
            <w:pPr>
              <w:spacing w:line="240" w:lineRule="exact"/>
              <w:jc w:val="center"/>
              <w:rPr>
                <w:rFonts w:ascii="HG丸ｺﾞｼｯｸM-PRO" w:eastAsia="HG丸ｺﾞｼｯｸM-PRO" w:hAnsi="HG丸ｺﾞｼｯｸM-PRO"/>
                <w:sz w:val="18"/>
              </w:rPr>
            </w:pPr>
          </w:p>
        </w:tc>
        <w:tc>
          <w:tcPr>
            <w:tcW w:w="1417" w:type="dxa"/>
          </w:tcPr>
          <w:p w14:paraId="2B568DB4" w14:textId="77777777" w:rsidR="000D464A" w:rsidRPr="00AD7465" w:rsidRDefault="000D464A" w:rsidP="007723E5">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急性毒性</w:t>
            </w:r>
          </w:p>
        </w:tc>
        <w:tc>
          <w:tcPr>
            <w:tcW w:w="2552" w:type="dxa"/>
          </w:tcPr>
          <w:p w14:paraId="3286FC7F" w14:textId="77777777" w:rsidR="000D464A" w:rsidRPr="00AD7465" w:rsidRDefault="000D464A" w:rsidP="007723E5">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健康有害性</w:t>
            </w:r>
          </w:p>
        </w:tc>
        <w:tc>
          <w:tcPr>
            <w:tcW w:w="2410" w:type="dxa"/>
          </w:tcPr>
          <w:p w14:paraId="7F916043" w14:textId="77777777" w:rsidR="000D464A" w:rsidRDefault="000D464A" w:rsidP="007723E5">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感嘆符</w:t>
            </w:r>
          </w:p>
        </w:tc>
        <w:tc>
          <w:tcPr>
            <w:tcW w:w="1559" w:type="dxa"/>
          </w:tcPr>
          <w:p w14:paraId="0726D92A" w14:textId="77777777" w:rsidR="000D464A" w:rsidRDefault="000D464A" w:rsidP="007723E5">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腐食性</w:t>
            </w:r>
          </w:p>
        </w:tc>
      </w:tr>
      <w:tr w:rsidR="000D464A" w:rsidRPr="00926E56" w14:paraId="710956D9" w14:textId="77777777" w:rsidTr="007723E5">
        <w:trPr>
          <w:trHeight w:val="1514"/>
        </w:trPr>
        <w:tc>
          <w:tcPr>
            <w:tcW w:w="426" w:type="dxa"/>
            <w:vAlign w:val="center"/>
          </w:tcPr>
          <w:p w14:paraId="73733C3F" w14:textId="77777777" w:rsidR="000D464A" w:rsidRPr="00AD7465" w:rsidRDefault="000D464A" w:rsidP="007723E5">
            <w:pPr>
              <w:spacing w:line="240" w:lineRule="exact"/>
              <w:jc w:val="center"/>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 xml:space="preserve">概　</w:t>
            </w:r>
          </w:p>
          <w:p w14:paraId="26DB2351" w14:textId="77777777" w:rsidR="000D464A" w:rsidRPr="00AD7465" w:rsidRDefault="000D464A" w:rsidP="007723E5">
            <w:pPr>
              <w:spacing w:line="240" w:lineRule="exact"/>
              <w:jc w:val="center"/>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要</w:t>
            </w:r>
          </w:p>
        </w:tc>
        <w:tc>
          <w:tcPr>
            <w:tcW w:w="1417" w:type="dxa"/>
          </w:tcPr>
          <w:p w14:paraId="3FE69997" w14:textId="77777777" w:rsidR="000D464A" w:rsidRPr="00AD7465" w:rsidRDefault="000D464A" w:rsidP="007723E5">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急性毒性（区分</w:t>
            </w:r>
            <w:r w:rsidRPr="00AD7465">
              <w:rPr>
                <w:rFonts w:ascii="HG丸ｺﾞｼｯｸM-PRO" w:eastAsia="HG丸ｺﾞｼｯｸM-PRO" w:hAnsi="HG丸ｺﾞｼｯｸM-PRO"/>
                <w:sz w:val="18"/>
              </w:rPr>
              <w:t>1-3</w:t>
            </w:r>
            <w:r w:rsidRPr="00AD7465">
              <w:rPr>
                <w:rFonts w:ascii="HG丸ｺﾞｼｯｸM-PRO" w:eastAsia="HG丸ｺﾞｼｯｸM-PRO" w:hAnsi="HG丸ｺﾞｼｯｸM-PRO" w:hint="eastAsia"/>
                <w:sz w:val="18"/>
              </w:rPr>
              <w:t>）</w:t>
            </w:r>
          </w:p>
        </w:tc>
        <w:tc>
          <w:tcPr>
            <w:tcW w:w="2552" w:type="dxa"/>
          </w:tcPr>
          <w:p w14:paraId="0C9F146B" w14:textId="77777777" w:rsidR="000D464A" w:rsidRPr="00AD7465" w:rsidRDefault="000D464A" w:rsidP="007723E5">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呼吸器感作性、生殖細胞変異原性、発がん性、生殖毒性、特定標的臓器・全身毒性（単回ばく露）（区分</w:t>
            </w:r>
            <w:r w:rsidRPr="00AD7465">
              <w:rPr>
                <w:rFonts w:ascii="HG丸ｺﾞｼｯｸM-PRO" w:eastAsia="HG丸ｺﾞｼｯｸM-PRO" w:hAnsi="HG丸ｺﾞｼｯｸM-PRO"/>
                <w:sz w:val="18"/>
              </w:rPr>
              <w:t>1－2）、特定標的臓器・全身毒性（反復ばく露）、吸引性呼吸器有害性</w:t>
            </w:r>
          </w:p>
        </w:tc>
        <w:tc>
          <w:tcPr>
            <w:tcW w:w="2410" w:type="dxa"/>
          </w:tcPr>
          <w:p w14:paraId="4DDF0930" w14:textId="77777777" w:rsidR="000D464A" w:rsidRPr="00AD7465" w:rsidRDefault="000D464A" w:rsidP="007723E5">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急性毒性（区分</w:t>
            </w:r>
            <w:r w:rsidRPr="00AD7465">
              <w:rPr>
                <w:rFonts w:ascii="HG丸ｺﾞｼｯｸM-PRO" w:eastAsia="HG丸ｺﾞｼｯｸM-PRO" w:hAnsi="HG丸ｺﾞｼｯｸM-PRO"/>
                <w:sz w:val="18"/>
              </w:rPr>
              <w:t>4）、皮膚腐食性・刺激性（区分2）、眼に対する重篤な損傷・眼刺激性（区分2A）、皮膚感作性、特定標的臓器・全身毒性（単回ばく露）（区分3）</w:t>
            </w:r>
          </w:p>
        </w:tc>
        <w:tc>
          <w:tcPr>
            <w:tcW w:w="1559" w:type="dxa"/>
          </w:tcPr>
          <w:p w14:paraId="007058BF" w14:textId="77777777" w:rsidR="000D464A" w:rsidRPr="00AD7465" w:rsidRDefault="000D464A" w:rsidP="007723E5">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皮膚腐食性・刺激性（区分</w:t>
            </w:r>
            <w:r w:rsidRPr="00AD7465">
              <w:rPr>
                <w:rFonts w:ascii="HG丸ｺﾞｼｯｸM-PRO" w:eastAsia="HG丸ｺﾞｼｯｸM-PRO" w:hAnsi="HG丸ｺﾞｼｯｸM-PRO"/>
                <w:sz w:val="18"/>
              </w:rPr>
              <w:t>1A-C）、眼に対する重篤な損傷・眼刺激性（区分1）</w:t>
            </w:r>
          </w:p>
        </w:tc>
      </w:tr>
    </w:tbl>
    <w:p w14:paraId="0A4AB771" w14:textId="77777777" w:rsidR="00C024D5" w:rsidRDefault="00C024D5" w:rsidP="00BA14DC">
      <w:pPr>
        <w:ind w:firstLineChars="100" w:firstLine="210"/>
        <w:rPr>
          <w:rFonts w:ascii="ＭＳ 明朝" w:eastAsia="ＭＳ 明朝" w:hAnsi="ＭＳ 明朝"/>
        </w:rPr>
      </w:pPr>
      <w:r>
        <w:rPr>
          <w:rFonts w:ascii="ＭＳ 明朝" w:eastAsia="ＭＳ 明朝" w:hAnsi="ＭＳ 明朝" w:hint="eastAsia"/>
        </w:rPr>
        <w:t>【対策例】</w:t>
      </w:r>
    </w:p>
    <w:p w14:paraId="6F6C2671" w14:textId="77777777" w:rsidR="000D464A" w:rsidRDefault="000218EE" w:rsidP="00BA14DC">
      <w:pPr>
        <w:ind w:leftChars="200" w:left="630" w:hangingChars="100" w:hanging="210"/>
        <w:rPr>
          <w:rFonts w:ascii="ＭＳ 明朝" w:eastAsia="ＭＳ 明朝" w:hAnsi="ＭＳ 明朝"/>
        </w:rPr>
      </w:pPr>
      <w:r>
        <w:rPr>
          <w:rFonts w:ascii="ＭＳ 明朝" w:eastAsia="ＭＳ 明朝" w:hAnsi="ＭＳ 明朝" w:hint="eastAsia"/>
        </w:rPr>
        <w:t>①</w:t>
      </w:r>
      <w:r w:rsidR="000D464A" w:rsidRPr="000D464A">
        <w:rPr>
          <w:rFonts w:ascii="ＭＳ 明朝" w:eastAsia="ＭＳ 明朝" w:hAnsi="ＭＳ 明朝" w:hint="eastAsia"/>
        </w:rPr>
        <w:t>有害な化学物質の漏えいによる大気・水域への拡散による健康被害のおそれを定性的または定量的にリスクアセスメントを実施する。</w:t>
      </w:r>
      <w:r w:rsidR="00C024D5">
        <w:rPr>
          <w:rFonts w:ascii="ＭＳ 明朝" w:eastAsia="ＭＳ 明朝" w:hAnsi="ＭＳ 明朝" w:hint="eastAsia"/>
        </w:rPr>
        <w:t>リスクアセスメントの結果、</w:t>
      </w:r>
      <w:r w:rsidR="000D464A" w:rsidRPr="000D464A">
        <w:rPr>
          <w:rFonts w:ascii="ＭＳ 明朝" w:eastAsia="ＭＳ 明朝" w:hAnsi="ＭＳ 明朝" w:hint="eastAsia"/>
        </w:rPr>
        <w:t>「おそれあり」と評価された場合、敷地境界での当該ガスの検知のための定置式検知設備又は検知管による手動測定の実施等、状況などを把握できる体制</w:t>
      </w:r>
      <w:r w:rsidR="00C024D5">
        <w:rPr>
          <w:rFonts w:ascii="ＭＳ 明朝" w:eastAsia="ＭＳ 明朝" w:hAnsi="ＭＳ 明朝" w:hint="eastAsia"/>
        </w:rPr>
        <w:t>を構築。</w:t>
      </w:r>
    </w:p>
    <w:p w14:paraId="230BA654" w14:textId="77777777" w:rsidR="000D464A" w:rsidRPr="000D464A" w:rsidRDefault="00976078" w:rsidP="00BA14DC">
      <w:pPr>
        <w:ind w:leftChars="100" w:left="630" w:hangingChars="200" w:hanging="420"/>
        <w:rPr>
          <w:rFonts w:ascii="ＭＳ 明朝" w:eastAsia="ＭＳ 明朝" w:hAnsi="ＭＳ 明朝"/>
        </w:rPr>
      </w:pPr>
      <w:r>
        <w:rPr>
          <w:rFonts w:ascii="ＭＳ 明朝" w:eastAsia="ＭＳ 明朝" w:hAnsi="ＭＳ 明朝" w:hint="eastAsia"/>
        </w:rPr>
        <w:t xml:space="preserve">　</w:t>
      </w:r>
      <w:r w:rsidR="000218EE">
        <w:rPr>
          <w:rFonts w:ascii="ＭＳ 明朝" w:eastAsia="ＭＳ 明朝" w:hAnsi="ＭＳ 明朝" w:hint="eastAsia"/>
        </w:rPr>
        <w:t>②</w:t>
      </w:r>
      <w:r w:rsidR="000D464A" w:rsidRPr="000D464A">
        <w:rPr>
          <w:rFonts w:ascii="ＭＳ 明朝" w:eastAsia="ＭＳ 明朝" w:hAnsi="ＭＳ 明朝" w:hint="eastAsia"/>
        </w:rPr>
        <w:t>漏えい等に備え、初期対応にあたる可能性のある作業員に対して、保護具を配付</w:t>
      </w:r>
      <w:r w:rsidR="000218EE">
        <w:rPr>
          <w:rFonts w:ascii="ＭＳ 明朝" w:eastAsia="ＭＳ 明朝" w:hAnsi="ＭＳ 明朝" w:hint="eastAsia"/>
        </w:rPr>
        <w:t>す</w:t>
      </w:r>
      <w:r w:rsidR="000D464A" w:rsidRPr="000D464A">
        <w:rPr>
          <w:rFonts w:ascii="ＭＳ 明朝" w:eastAsia="ＭＳ 明朝" w:hAnsi="ＭＳ 明朝" w:hint="eastAsia"/>
        </w:rPr>
        <w:t>る。もしくは、保護具の設置箇所を定め、作業員教育により周知を徹底</w:t>
      </w:r>
      <w:r w:rsidR="000218EE">
        <w:rPr>
          <w:rFonts w:ascii="ＭＳ 明朝" w:eastAsia="ＭＳ 明朝" w:hAnsi="ＭＳ 明朝" w:hint="eastAsia"/>
        </w:rPr>
        <w:t>す</w:t>
      </w:r>
      <w:r w:rsidR="000D464A" w:rsidRPr="000D464A">
        <w:rPr>
          <w:rFonts w:ascii="ＭＳ 明朝" w:eastAsia="ＭＳ 明朝" w:hAnsi="ＭＳ 明朝" w:hint="eastAsia"/>
        </w:rPr>
        <w:t>る。</w:t>
      </w:r>
    </w:p>
    <w:p w14:paraId="10F89FF0" w14:textId="77777777" w:rsidR="000D464A" w:rsidRDefault="000218EE" w:rsidP="00BA14DC">
      <w:pPr>
        <w:ind w:leftChars="200" w:left="630" w:hangingChars="100" w:hanging="210"/>
        <w:rPr>
          <w:rFonts w:ascii="ＭＳ 明朝" w:eastAsia="ＭＳ 明朝" w:hAnsi="ＭＳ 明朝"/>
        </w:rPr>
      </w:pPr>
      <w:r>
        <w:rPr>
          <w:rFonts w:ascii="ＭＳ 明朝" w:eastAsia="ＭＳ 明朝" w:hAnsi="ＭＳ 明朝" w:hint="eastAsia"/>
        </w:rPr>
        <w:t>③</w:t>
      </w:r>
      <w:r w:rsidR="000D464A" w:rsidRPr="000D464A">
        <w:rPr>
          <w:rFonts w:ascii="ＭＳ 明朝" w:eastAsia="ＭＳ 明朝" w:hAnsi="ＭＳ 明朝" w:hint="eastAsia"/>
        </w:rPr>
        <w:t>毒性ガス等の漏えいにより、近隣事業所等への影響が懸念される場合、広報措置や地元市への広報の要請について、マニュアル化</w:t>
      </w:r>
      <w:r>
        <w:rPr>
          <w:rFonts w:ascii="ＭＳ 明朝" w:eastAsia="ＭＳ 明朝" w:hAnsi="ＭＳ 明朝" w:hint="eastAsia"/>
        </w:rPr>
        <w:t>を</w:t>
      </w:r>
      <w:r>
        <w:rPr>
          <w:rFonts w:ascii="ＭＳ 明朝" w:eastAsia="ＭＳ 明朝" w:hAnsi="ＭＳ 明朝"/>
        </w:rPr>
        <w:t>行う</w:t>
      </w:r>
      <w:r w:rsidR="000D464A" w:rsidRPr="000D464A">
        <w:rPr>
          <w:rFonts w:ascii="ＭＳ 明朝" w:eastAsia="ＭＳ 明朝" w:hAnsi="ＭＳ 明朝" w:hint="eastAsia"/>
        </w:rPr>
        <w:t>。</w:t>
      </w:r>
    </w:p>
    <w:p w14:paraId="2D1C6F3D" w14:textId="77777777" w:rsidR="000D464A" w:rsidRDefault="000D464A" w:rsidP="00A3441E">
      <w:pPr>
        <w:rPr>
          <w:rFonts w:ascii="ＭＳ 明朝" w:eastAsia="ＭＳ 明朝" w:hAnsi="ＭＳ 明朝"/>
        </w:rPr>
      </w:pPr>
    </w:p>
    <w:p w14:paraId="36E441B7" w14:textId="77777777" w:rsidR="000D464A" w:rsidRPr="00461462" w:rsidRDefault="00557FB4" w:rsidP="00A3441E">
      <w:pPr>
        <w:rPr>
          <w:rFonts w:ascii="ＭＳ 明朝" w:eastAsia="ＭＳ 明朝" w:hAnsi="ＭＳ 明朝"/>
        </w:rPr>
      </w:pPr>
      <w:r w:rsidRPr="00461462">
        <w:rPr>
          <w:rFonts w:ascii="ＭＳ 明朝" w:eastAsia="ＭＳ 明朝" w:hAnsi="ＭＳ 明朝" w:hint="eastAsia"/>
          <w:bdr w:val="single" w:sz="4" w:space="0" w:color="auto"/>
        </w:rPr>
        <w:t>（</w:t>
      </w:r>
      <w:r w:rsidR="00830F0D">
        <w:rPr>
          <w:rFonts w:ascii="ＭＳ 明朝" w:eastAsia="ＭＳ 明朝" w:hAnsi="ＭＳ 明朝" w:hint="eastAsia"/>
          <w:bdr w:val="single" w:sz="4" w:space="0" w:color="auto"/>
        </w:rPr>
        <w:t>８</w:t>
      </w:r>
      <w:r w:rsidRPr="00461462">
        <w:rPr>
          <w:rFonts w:ascii="ＭＳ 明朝" w:eastAsia="ＭＳ 明朝" w:hAnsi="ＭＳ 明朝" w:hint="eastAsia"/>
          <w:bdr w:val="single" w:sz="4" w:space="0" w:color="auto"/>
        </w:rPr>
        <w:t>）津波避難計画の見直し</w:t>
      </w:r>
    </w:p>
    <w:p w14:paraId="6DB9D90D" w14:textId="77777777" w:rsidR="000218EE" w:rsidRDefault="000218EE" w:rsidP="00BA14DC">
      <w:pPr>
        <w:ind w:firstLineChars="100" w:firstLine="210"/>
        <w:rPr>
          <w:rFonts w:ascii="ＭＳ 明朝" w:eastAsia="ＭＳ 明朝" w:hAnsi="ＭＳ 明朝"/>
        </w:rPr>
      </w:pPr>
      <w:r>
        <w:rPr>
          <w:rFonts w:ascii="ＭＳ 明朝" w:eastAsia="ＭＳ 明朝" w:hAnsi="ＭＳ 明朝" w:hint="eastAsia"/>
        </w:rPr>
        <w:t>【目的】</w:t>
      </w:r>
    </w:p>
    <w:p w14:paraId="0DC8C42F" w14:textId="77777777" w:rsidR="000218EE" w:rsidRDefault="000218EE" w:rsidP="00BA14DC">
      <w:pPr>
        <w:ind w:firstLineChars="200" w:firstLine="420"/>
        <w:rPr>
          <w:rFonts w:ascii="ＭＳ 明朝" w:eastAsia="ＭＳ 明朝" w:hAnsi="ＭＳ 明朝"/>
        </w:rPr>
      </w:pPr>
      <w:r>
        <w:rPr>
          <w:rFonts w:ascii="ＭＳ 明朝" w:eastAsia="ＭＳ 明朝" w:hAnsi="ＭＳ 明朝" w:hint="eastAsia"/>
        </w:rPr>
        <w:t>津波避難計画の</w:t>
      </w:r>
      <w:r w:rsidRPr="00557FB4">
        <w:rPr>
          <w:rFonts w:ascii="ＭＳ 明朝" w:eastAsia="ＭＳ 明朝" w:hAnsi="ＭＳ 明朝" w:hint="eastAsia"/>
        </w:rPr>
        <w:t>定期的な検証と見直し</w:t>
      </w:r>
      <w:r>
        <w:rPr>
          <w:rFonts w:ascii="ＭＳ 明朝" w:eastAsia="ＭＳ 明朝" w:hAnsi="ＭＳ 明朝" w:hint="eastAsia"/>
        </w:rPr>
        <w:t>を</w:t>
      </w:r>
      <w:r>
        <w:rPr>
          <w:rFonts w:ascii="ＭＳ 明朝" w:eastAsia="ＭＳ 明朝" w:hAnsi="ＭＳ 明朝"/>
        </w:rPr>
        <w:t>行</w:t>
      </w:r>
      <w:r>
        <w:rPr>
          <w:rFonts w:ascii="ＭＳ 明朝" w:eastAsia="ＭＳ 明朝" w:hAnsi="ＭＳ 明朝" w:hint="eastAsia"/>
        </w:rPr>
        <w:t>い</w:t>
      </w:r>
      <w:r>
        <w:rPr>
          <w:rFonts w:ascii="ＭＳ 明朝" w:eastAsia="ＭＳ 明朝" w:hAnsi="ＭＳ 明朝"/>
        </w:rPr>
        <w:t>、</w:t>
      </w:r>
      <w:r>
        <w:rPr>
          <w:rFonts w:ascii="ＭＳ 明朝" w:eastAsia="ＭＳ 明朝" w:hAnsi="ＭＳ 明朝" w:hint="eastAsia"/>
        </w:rPr>
        <w:t>より</w:t>
      </w:r>
      <w:r>
        <w:rPr>
          <w:rFonts w:ascii="ＭＳ 明朝" w:eastAsia="ＭＳ 明朝" w:hAnsi="ＭＳ 明朝"/>
        </w:rPr>
        <w:t>実効的な</w:t>
      </w:r>
      <w:r>
        <w:rPr>
          <w:rFonts w:ascii="ＭＳ 明朝" w:eastAsia="ＭＳ 明朝" w:hAnsi="ＭＳ 明朝" w:hint="eastAsia"/>
        </w:rPr>
        <w:t>計画</w:t>
      </w:r>
      <w:r>
        <w:rPr>
          <w:rFonts w:ascii="ＭＳ 明朝" w:eastAsia="ＭＳ 明朝" w:hAnsi="ＭＳ 明朝"/>
        </w:rPr>
        <w:t>と</w:t>
      </w:r>
      <w:r>
        <w:rPr>
          <w:rFonts w:ascii="ＭＳ 明朝" w:eastAsia="ＭＳ 明朝" w:hAnsi="ＭＳ 明朝" w:hint="eastAsia"/>
        </w:rPr>
        <w:t>する</w:t>
      </w:r>
      <w:r>
        <w:rPr>
          <w:rFonts w:ascii="ＭＳ 明朝" w:eastAsia="ＭＳ 明朝" w:hAnsi="ＭＳ 明朝"/>
        </w:rPr>
        <w:t>。</w:t>
      </w:r>
    </w:p>
    <w:p w14:paraId="6A1AE74F" w14:textId="77777777" w:rsidR="000218EE" w:rsidRDefault="000218EE" w:rsidP="00557FB4">
      <w:pPr>
        <w:rPr>
          <w:rFonts w:ascii="ＭＳ 明朝" w:eastAsia="ＭＳ 明朝" w:hAnsi="ＭＳ 明朝"/>
        </w:rPr>
      </w:pPr>
    </w:p>
    <w:p w14:paraId="2528B04C" w14:textId="77777777" w:rsidR="00557FB4" w:rsidRDefault="00557FB4" w:rsidP="00BA14DC">
      <w:pPr>
        <w:ind w:firstLineChars="100" w:firstLine="210"/>
        <w:rPr>
          <w:rFonts w:ascii="ＭＳ 明朝" w:eastAsia="ＭＳ 明朝" w:hAnsi="ＭＳ 明朝"/>
        </w:rPr>
      </w:pPr>
      <w:r>
        <w:rPr>
          <w:rFonts w:ascii="ＭＳ 明朝" w:eastAsia="ＭＳ 明朝" w:hAnsi="ＭＳ 明朝" w:hint="eastAsia"/>
        </w:rPr>
        <w:t>【概要】</w:t>
      </w:r>
    </w:p>
    <w:p w14:paraId="25000AFC" w14:textId="77777777" w:rsidR="004C3376" w:rsidRDefault="00962D7C" w:rsidP="00BA14DC">
      <w:pPr>
        <w:ind w:firstLineChars="200" w:firstLine="420"/>
        <w:rPr>
          <w:rFonts w:ascii="ＭＳ 明朝" w:eastAsia="ＭＳ 明朝" w:hAnsi="ＭＳ 明朝"/>
        </w:rPr>
      </w:pPr>
      <w:r>
        <w:rPr>
          <w:rFonts w:ascii="ＭＳ 明朝" w:eastAsia="ＭＳ 明朝" w:hAnsi="ＭＳ 明朝" w:hint="eastAsia"/>
        </w:rPr>
        <w:t>①</w:t>
      </w:r>
      <w:r w:rsidR="004C3376" w:rsidRPr="004C3376">
        <w:rPr>
          <w:rFonts w:ascii="ＭＳ 明朝" w:eastAsia="ＭＳ 明朝" w:hAnsi="ＭＳ 明朝" w:hint="eastAsia"/>
        </w:rPr>
        <w:t>休日夜間（標準的な操業時間以外の時間帯）を想定した避難に関する規定の見直し</w:t>
      </w:r>
      <w:r w:rsidR="001A607E">
        <w:rPr>
          <w:rFonts w:ascii="ＭＳ 明朝" w:eastAsia="ＭＳ 明朝" w:hAnsi="ＭＳ 明朝" w:hint="eastAsia"/>
        </w:rPr>
        <w:t>。</w:t>
      </w:r>
    </w:p>
    <w:p w14:paraId="0DB221F1" w14:textId="77777777" w:rsidR="00557FB4" w:rsidRDefault="00962D7C" w:rsidP="00BA14DC">
      <w:pPr>
        <w:ind w:firstLineChars="200" w:firstLine="420"/>
        <w:rPr>
          <w:rFonts w:ascii="ＭＳ 明朝" w:eastAsia="ＭＳ 明朝" w:hAnsi="ＭＳ 明朝"/>
        </w:rPr>
      </w:pPr>
      <w:r>
        <w:rPr>
          <w:rFonts w:ascii="ＭＳ 明朝" w:eastAsia="ＭＳ 明朝" w:hAnsi="ＭＳ 明朝" w:hint="eastAsia"/>
        </w:rPr>
        <w:t>②</w:t>
      </w:r>
      <w:r w:rsidR="00557FB4" w:rsidRPr="00557FB4">
        <w:rPr>
          <w:rFonts w:ascii="ＭＳ 明朝" w:eastAsia="ＭＳ 明朝" w:hAnsi="ＭＳ 明朝" w:hint="eastAsia"/>
        </w:rPr>
        <w:t>常駐する協力会社従業員を含めた避難場所の確保及び避難訓練の実施</w:t>
      </w:r>
      <w:r w:rsidR="001A607E">
        <w:rPr>
          <w:rFonts w:ascii="ＭＳ 明朝" w:eastAsia="ＭＳ 明朝" w:hAnsi="ＭＳ 明朝" w:hint="eastAsia"/>
        </w:rPr>
        <w:t>。</w:t>
      </w:r>
    </w:p>
    <w:p w14:paraId="05CCDD77" w14:textId="77777777" w:rsidR="00557FB4" w:rsidRDefault="00962D7C" w:rsidP="00BA14DC">
      <w:pPr>
        <w:ind w:leftChars="200" w:left="630" w:hangingChars="100" w:hanging="210"/>
        <w:rPr>
          <w:rFonts w:ascii="ＭＳ 明朝" w:eastAsia="ＭＳ 明朝" w:hAnsi="ＭＳ 明朝"/>
        </w:rPr>
      </w:pPr>
      <w:r>
        <w:rPr>
          <w:rFonts w:ascii="ＭＳ 明朝" w:eastAsia="ＭＳ 明朝" w:hAnsi="ＭＳ 明朝" w:hint="eastAsia"/>
        </w:rPr>
        <w:t>③</w:t>
      </w:r>
      <w:r w:rsidR="00557FB4" w:rsidRPr="00557FB4">
        <w:rPr>
          <w:rFonts w:ascii="ＭＳ 明朝" w:eastAsia="ＭＳ 明朝" w:hAnsi="ＭＳ 明朝" w:hint="eastAsia"/>
        </w:rPr>
        <w:t>定期修理等により一時的に作業員が増加する場合</w:t>
      </w:r>
      <w:r w:rsidR="00811F6A">
        <w:rPr>
          <w:rFonts w:ascii="ＭＳ 明朝" w:eastAsia="ＭＳ 明朝" w:hAnsi="ＭＳ 明朝" w:hint="eastAsia"/>
        </w:rPr>
        <w:t>を想定</w:t>
      </w:r>
      <w:r w:rsidR="00557FB4" w:rsidRPr="00557FB4">
        <w:rPr>
          <w:rFonts w:ascii="ＭＳ 明朝" w:eastAsia="ＭＳ 明朝" w:hAnsi="ＭＳ 明朝" w:hint="eastAsia"/>
        </w:rPr>
        <w:t>した避難場所の確保</w:t>
      </w:r>
      <w:r w:rsidR="00811F6A">
        <w:rPr>
          <w:rFonts w:ascii="ＭＳ 明朝" w:eastAsia="ＭＳ 明朝" w:hAnsi="ＭＳ 明朝" w:hint="eastAsia"/>
        </w:rPr>
        <w:t>や</w:t>
      </w:r>
      <w:r w:rsidR="00557FB4" w:rsidRPr="00557FB4">
        <w:rPr>
          <w:rFonts w:ascii="ＭＳ 明朝" w:eastAsia="ＭＳ 明朝" w:hAnsi="ＭＳ 明朝" w:hint="eastAsia"/>
        </w:rPr>
        <w:t>避難経路</w:t>
      </w:r>
      <w:r w:rsidR="00811F6A">
        <w:rPr>
          <w:rFonts w:ascii="ＭＳ 明朝" w:eastAsia="ＭＳ 明朝" w:hAnsi="ＭＳ 明朝" w:hint="eastAsia"/>
        </w:rPr>
        <w:t>の確認など、</w:t>
      </w:r>
      <w:r w:rsidR="00557FB4" w:rsidRPr="00557FB4">
        <w:rPr>
          <w:rFonts w:ascii="ＭＳ 明朝" w:eastAsia="ＭＳ 明朝" w:hAnsi="ＭＳ 明朝" w:hint="eastAsia"/>
        </w:rPr>
        <w:t>避難方法の周知の徹底</w:t>
      </w:r>
      <w:r w:rsidR="001A607E">
        <w:rPr>
          <w:rFonts w:ascii="ＭＳ 明朝" w:eastAsia="ＭＳ 明朝" w:hAnsi="ＭＳ 明朝" w:hint="eastAsia"/>
        </w:rPr>
        <w:t>。</w:t>
      </w:r>
    </w:p>
    <w:p w14:paraId="1F58D993" w14:textId="77777777" w:rsidR="001A607E" w:rsidRDefault="001A607E" w:rsidP="00740B2B">
      <w:pPr>
        <w:ind w:firstLineChars="100" w:firstLine="210"/>
        <w:rPr>
          <w:rFonts w:ascii="ＭＳ 明朝" w:eastAsia="ＭＳ 明朝" w:hAnsi="ＭＳ 明朝"/>
        </w:rPr>
      </w:pPr>
    </w:p>
    <w:p w14:paraId="2E9FB0D9" w14:textId="77777777" w:rsidR="00557FB4" w:rsidRDefault="00557FB4" w:rsidP="00BA14DC">
      <w:pPr>
        <w:ind w:firstLineChars="100" w:firstLine="210"/>
        <w:rPr>
          <w:rFonts w:ascii="ＭＳ 明朝" w:eastAsia="ＭＳ 明朝" w:hAnsi="ＭＳ 明朝"/>
        </w:rPr>
      </w:pPr>
      <w:r>
        <w:rPr>
          <w:rFonts w:ascii="ＭＳ 明朝" w:eastAsia="ＭＳ 明朝" w:hAnsi="ＭＳ 明朝" w:hint="eastAsia"/>
        </w:rPr>
        <w:t>【対策例】</w:t>
      </w:r>
    </w:p>
    <w:p w14:paraId="3F504382" w14:textId="77777777" w:rsidR="00E83567" w:rsidRDefault="00962D7C" w:rsidP="00BA14DC">
      <w:pPr>
        <w:ind w:leftChars="200" w:left="630" w:hangingChars="100" w:hanging="210"/>
        <w:rPr>
          <w:rFonts w:ascii="ＭＳ 明朝" w:eastAsia="ＭＳ 明朝" w:hAnsi="ＭＳ 明朝"/>
        </w:rPr>
      </w:pPr>
      <w:r>
        <w:rPr>
          <w:rFonts w:ascii="ＭＳ 明朝" w:eastAsia="ＭＳ 明朝" w:hAnsi="ＭＳ 明朝" w:hint="eastAsia"/>
        </w:rPr>
        <w:t>①</w:t>
      </w:r>
      <w:r w:rsidR="004C3376" w:rsidRPr="004C3376">
        <w:rPr>
          <w:rFonts w:ascii="ＭＳ 明朝" w:eastAsia="ＭＳ 明朝" w:hAnsi="ＭＳ 明朝" w:hint="eastAsia"/>
        </w:rPr>
        <w:t>休日夜間を想定した避難計画に係る避難方法、安否確認の方法について</w:t>
      </w:r>
      <w:r w:rsidR="00F17AF2">
        <w:rPr>
          <w:rFonts w:ascii="ＭＳ 明朝" w:eastAsia="ＭＳ 明朝" w:hAnsi="ＭＳ 明朝" w:hint="eastAsia"/>
        </w:rPr>
        <w:t>確認を行い、必要に応じて、追加や修正</w:t>
      </w:r>
      <w:r>
        <w:rPr>
          <w:rFonts w:ascii="ＭＳ 明朝" w:eastAsia="ＭＳ 明朝" w:hAnsi="ＭＳ 明朝" w:hint="eastAsia"/>
        </w:rPr>
        <w:t>等の</w:t>
      </w:r>
      <w:r w:rsidR="004C3376" w:rsidRPr="004C3376">
        <w:rPr>
          <w:rFonts w:ascii="ＭＳ 明朝" w:eastAsia="ＭＳ 明朝" w:hAnsi="ＭＳ 明朝" w:hint="eastAsia"/>
        </w:rPr>
        <w:t>見直しを</w:t>
      </w:r>
      <w:r w:rsidR="00E83567">
        <w:rPr>
          <w:rFonts w:ascii="ＭＳ 明朝" w:eastAsia="ＭＳ 明朝" w:hAnsi="ＭＳ 明朝" w:hint="eastAsia"/>
        </w:rPr>
        <w:t>行</w:t>
      </w:r>
      <w:r>
        <w:rPr>
          <w:rFonts w:ascii="ＭＳ 明朝" w:eastAsia="ＭＳ 明朝" w:hAnsi="ＭＳ 明朝" w:hint="eastAsia"/>
        </w:rPr>
        <w:t>う</w:t>
      </w:r>
      <w:r w:rsidR="00E83567">
        <w:rPr>
          <w:rFonts w:ascii="ＭＳ 明朝" w:eastAsia="ＭＳ 明朝" w:hAnsi="ＭＳ 明朝" w:hint="eastAsia"/>
        </w:rPr>
        <w:t>。</w:t>
      </w:r>
    </w:p>
    <w:p w14:paraId="053AA16E" w14:textId="77777777" w:rsidR="00557FB4" w:rsidRDefault="00962D7C" w:rsidP="00BA14DC">
      <w:pPr>
        <w:ind w:firstLineChars="200" w:firstLine="420"/>
        <w:rPr>
          <w:rFonts w:ascii="ＭＳ 明朝" w:eastAsia="ＭＳ 明朝" w:hAnsi="ＭＳ 明朝"/>
        </w:rPr>
      </w:pPr>
      <w:r>
        <w:rPr>
          <w:rFonts w:ascii="ＭＳ 明朝" w:eastAsia="ＭＳ 明朝" w:hAnsi="ＭＳ 明朝" w:hint="eastAsia"/>
        </w:rPr>
        <w:t>②</w:t>
      </w:r>
      <w:r w:rsidR="00557FB4" w:rsidRPr="00557FB4">
        <w:rPr>
          <w:rFonts w:ascii="ＭＳ 明朝" w:eastAsia="ＭＳ 明朝" w:hAnsi="ＭＳ 明朝" w:hint="eastAsia"/>
        </w:rPr>
        <w:t>常駐する協力会社従業員の避難場所の確保及び避難訓練の実施</w:t>
      </w:r>
      <w:r w:rsidR="001A607E">
        <w:rPr>
          <w:rFonts w:ascii="ＭＳ 明朝" w:eastAsia="ＭＳ 明朝" w:hAnsi="ＭＳ 明朝" w:hint="eastAsia"/>
        </w:rPr>
        <w:t>。</w:t>
      </w:r>
    </w:p>
    <w:p w14:paraId="354FAC36" w14:textId="77777777" w:rsidR="00557FB4" w:rsidRDefault="00962D7C" w:rsidP="00BA14DC">
      <w:pPr>
        <w:ind w:firstLineChars="300" w:firstLine="630"/>
        <w:rPr>
          <w:rFonts w:ascii="ＭＳ 明朝" w:eastAsia="ＭＳ 明朝" w:hAnsi="ＭＳ 明朝"/>
        </w:rPr>
      </w:pPr>
      <w:r>
        <w:rPr>
          <w:rFonts w:ascii="ＭＳ 明朝" w:eastAsia="ＭＳ 明朝" w:hAnsi="ＭＳ 明朝" w:hint="eastAsia"/>
        </w:rPr>
        <w:t>・</w:t>
      </w:r>
      <w:r w:rsidR="00557FB4" w:rsidRPr="00557FB4">
        <w:rPr>
          <w:rFonts w:ascii="ＭＳ 明朝" w:eastAsia="ＭＳ 明朝" w:hAnsi="ＭＳ 明朝" w:hint="eastAsia"/>
        </w:rPr>
        <w:t>協力会社従業員の避難場所を、自社内従業員と同</w:t>
      </w:r>
      <w:r w:rsidR="001A607E">
        <w:rPr>
          <w:rFonts w:ascii="ＭＳ 明朝" w:eastAsia="ＭＳ 明朝" w:hAnsi="ＭＳ 明朝" w:hint="eastAsia"/>
        </w:rPr>
        <w:t>じ場所に</w:t>
      </w:r>
      <w:r w:rsidR="00557FB4" w:rsidRPr="00557FB4">
        <w:rPr>
          <w:rFonts w:ascii="ＭＳ 明朝" w:eastAsia="ＭＳ 明朝" w:hAnsi="ＭＳ 明朝" w:hint="eastAsia"/>
        </w:rPr>
        <w:t>確保</w:t>
      </w:r>
      <w:r w:rsidR="001A607E">
        <w:rPr>
          <w:rFonts w:ascii="ＭＳ 明朝" w:eastAsia="ＭＳ 明朝" w:hAnsi="ＭＳ 明朝" w:hint="eastAsia"/>
        </w:rPr>
        <w:t>。</w:t>
      </w:r>
    </w:p>
    <w:p w14:paraId="4C8E76BF" w14:textId="77777777" w:rsidR="00557FB4" w:rsidRDefault="00962D7C" w:rsidP="00BA14DC">
      <w:pPr>
        <w:ind w:firstLineChars="300" w:firstLine="630"/>
        <w:rPr>
          <w:rFonts w:ascii="ＭＳ 明朝" w:eastAsia="ＭＳ 明朝" w:hAnsi="ＭＳ 明朝"/>
        </w:rPr>
      </w:pPr>
      <w:r>
        <w:rPr>
          <w:rFonts w:ascii="ＭＳ 明朝" w:eastAsia="ＭＳ 明朝" w:hAnsi="ＭＳ 明朝" w:hint="eastAsia"/>
        </w:rPr>
        <w:t>・</w:t>
      </w:r>
      <w:r w:rsidR="00557FB4" w:rsidRPr="00557FB4">
        <w:rPr>
          <w:rFonts w:ascii="ＭＳ 明朝" w:eastAsia="ＭＳ 明朝" w:hAnsi="ＭＳ 明朝" w:hint="eastAsia"/>
        </w:rPr>
        <w:t>自社内従業員と別棟の避難場所を確保</w:t>
      </w:r>
      <w:r w:rsidR="001A607E">
        <w:rPr>
          <w:rFonts w:ascii="ＭＳ 明朝" w:eastAsia="ＭＳ 明朝" w:hAnsi="ＭＳ 明朝" w:hint="eastAsia"/>
        </w:rPr>
        <w:t>。</w:t>
      </w:r>
    </w:p>
    <w:p w14:paraId="106E6324" w14:textId="77777777" w:rsidR="00557FB4" w:rsidRDefault="00811F6A" w:rsidP="00BA14DC">
      <w:pPr>
        <w:ind w:leftChars="200" w:left="630" w:hangingChars="100" w:hanging="210"/>
        <w:rPr>
          <w:rFonts w:ascii="ＭＳ 明朝" w:eastAsia="ＭＳ 明朝" w:hAnsi="ＭＳ 明朝"/>
        </w:rPr>
      </w:pPr>
      <w:r>
        <w:rPr>
          <w:rFonts w:ascii="ＭＳ 明朝" w:eastAsia="ＭＳ 明朝" w:hAnsi="ＭＳ 明朝" w:hint="eastAsia"/>
        </w:rPr>
        <w:t>③</w:t>
      </w:r>
      <w:r w:rsidR="00557FB4" w:rsidRPr="00557FB4">
        <w:rPr>
          <w:rFonts w:ascii="ＭＳ 明朝" w:eastAsia="ＭＳ 明朝" w:hAnsi="ＭＳ 明朝" w:hint="eastAsia"/>
        </w:rPr>
        <w:t>作業員が増加する場合</w:t>
      </w:r>
      <w:r>
        <w:rPr>
          <w:rFonts w:ascii="ＭＳ 明朝" w:eastAsia="ＭＳ 明朝" w:hAnsi="ＭＳ 明朝" w:hint="eastAsia"/>
        </w:rPr>
        <w:t>を想定した</w:t>
      </w:r>
      <w:r w:rsidR="00557FB4" w:rsidRPr="00557FB4">
        <w:rPr>
          <w:rFonts w:ascii="ＭＳ 明朝" w:eastAsia="ＭＳ 明朝" w:hAnsi="ＭＳ 明朝" w:hint="eastAsia"/>
        </w:rPr>
        <w:t>避難場所の確保</w:t>
      </w:r>
      <w:r>
        <w:rPr>
          <w:rFonts w:ascii="ＭＳ 明朝" w:eastAsia="ＭＳ 明朝" w:hAnsi="ＭＳ 明朝" w:hint="eastAsia"/>
        </w:rPr>
        <w:t>及び</w:t>
      </w:r>
      <w:r w:rsidR="00557FB4" w:rsidRPr="00557FB4">
        <w:rPr>
          <w:rFonts w:ascii="ＭＳ 明朝" w:eastAsia="ＭＳ 明朝" w:hAnsi="ＭＳ 明朝" w:hint="eastAsia"/>
        </w:rPr>
        <w:t>避難経路等避難方法の周知及び訓練</w:t>
      </w:r>
      <w:r w:rsidR="001A607E">
        <w:rPr>
          <w:rFonts w:ascii="ＭＳ 明朝" w:eastAsia="ＭＳ 明朝" w:hAnsi="ＭＳ 明朝" w:hint="eastAsia"/>
        </w:rPr>
        <w:t>を</w:t>
      </w:r>
      <w:r w:rsidR="00557FB4" w:rsidRPr="00557FB4">
        <w:rPr>
          <w:rFonts w:ascii="ＭＳ 明朝" w:eastAsia="ＭＳ 明朝" w:hAnsi="ＭＳ 明朝" w:hint="eastAsia"/>
        </w:rPr>
        <w:t>実施</w:t>
      </w:r>
      <w:r w:rsidR="001A607E">
        <w:rPr>
          <w:rFonts w:ascii="ＭＳ 明朝" w:eastAsia="ＭＳ 明朝" w:hAnsi="ＭＳ 明朝" w:hint="eastAsia"/>
        </w:rPr>
        <w:t>。</w:t>
      </w:r>
    </w:p>
    <w:p w14:paraId="75DE292D" w14:textId="77777777" w:rsidR="00557FB4" w:rsidRPr="00557FB4" w:rsidRDefault="00503F6A" w:rsidP="00BA14DC">
      <w:pPr>
        <w:ind w:firstLineChars="300" w:firstLine="630"/>
        <w:rPr>
          <w:rFonts w:ascii="ＭＳ 明朝" w:eastAsia="ＭＳ 明朝" w:hAnsi="ＭＳ 明朝"/>
        </w:rPr>
      </w:pPr>
      <w:r>
        <w:rPr>
          <w:rFonts w:ascii="ＭＳ 明朝" w:eastAsia="ＭＳ 明朝" w:hAnsi="ＭＳ 明朝" w:hint="eastAsia"/>
        </w:rPr>
        <w:t>・</w:t>
      </w:r>
      <w:r w:rsidR="00557FB4" w:rsidRPr="00557FB4">
        <w:rPr>
          <w:rFonts w:ascii="ＭＳ 明朝" w:eastAsia="ＭＳ 明朝" w:hAnsi="ＭＳ 明朝" w:hint="eastAsia"/>
        </w:rPr>
        <w:t>一時的な作業員増に備え、事務所棟屋上に避難場所を確保</w:t>
      </w:r>
      <w:r w:rsidR="001A607E">
        <w:rPr>
          <w:rFonts w:ascii="ＭＳ 明朝" w:eastAsia="ＭＳ 明朝" w:hAnsi="ＭＳ 明朝" w:hint="eastAsia"/>
        </w:rPr>
        <w:t>。</w:t>
      </w:r>
    </w:p>
    <w:p w14:paraId="66DEA007" w14:textId="766B31B9" w:rsidR="00557FB4" w:rsidRDefault="00503F6A" w:rsidP="00BA14DC">
      <w:pPr>
        <w:ind w:leftChars="300" w:left="840" w:hangingChars="100" w:hanging="210"/>
        <w:rPr>
          <w:rFonts w:ascii="ＭＳ 明朝" w:eastAsia="ＭＳ 明朝" w:hAnsi="ＭＳ 明朝"/>
        </w:rPr>
      </w:pPr>
      <w:r>
        <w:rPr>
          <w:rFonts w:ascii="ＭＳ 明朝" w:eastAsia="ＭＳ 明朝" w:hAnsi="ＭＳ 明朝" w:hint="eastAsia"/>
        </w:rPr>
        <w:lastRenderedPageBreak/>
        <w:t>・</w:t>
      </w:r>
      <w:r w:rsidR="00557FB4" w:rsidRPr="00557FB4">
        <w:rPr>
          <w:rFonts w:ascii="ＭＳ 明朝" w:eastAsia="ＭＳ 明朝" w:hAnsi="ＭＳ 明朝" w:hint="eastAsia"/>
        </w:rPr>
        <w:t>市指定の津波避難ビルや、広域避難場所及びそこに行くための水平避難の経路等を</w:t>
      </w:r>
      <w:r>
        <w:rPr>
          <w:rFonts w:ascii="ＭＳ 明朝" w:eastAsia="ＭＳ 明朝" w:hAnsi="ＭＳ 明朝" w:hint="eastAsia"/>
        </w:rPr>
        <w:t xml:space="preserve">　</w:t>
      </w:r>
      <w:r w:rsidR="00557FB4" w:rsidRPr="00557FB4">
        <w:rPr>
          <w:rFonts w:ascii="ＭＳ 明朝" w:eastAsia="ＭＳ 明朝" w:hAnsi="ＭＳ 明朝" w:hint="eastAsia"/>
        </w:rPr>
        <w:t>受入講習又は文書等により周知</w:t>
      </w:r>
      <w:r w:rsidR="001A607E">
        <w:rPr>
          <w:rFonts w:ascii="ＭＳ 明朝" w:eastAsia="ＭＳ 明朝" w:hAnsi="ＭＳ 明朝" w:hint="eastAsia"/>
        </w:rPr>
        <w:t>。</w:t>
      </w:r>
    </w:p>
    <w:p w14:paraId="095F8584" w14:textId="757F1B4F" w:rsidR="00530343" w:rsidRPr="00C7041D" w:rsidRDefault="00530343" w:rsidP="00BA14DC">
      <w:pPr>
        <w:ind w:leftChars="300" w:left="840" w:hangingChars="100" w:hanging="210"/>
        <w:rPr>
          <w:rFonts w:ascii="ＭＳ 明朝" w:eastAsia="ＭＳ 明朝" w:hAnsi="ＭＳ 明朝"/>
        </w:rPr>
      </w:pPr>
      <w:r w:rsidRPr="00C7041D">
        <w:rPr>
          <w:rFonts w:ascii="ＭＳ 明朝" w:eastAsia="ＭＳ 明朝" w:hAnsi="ＭＳ 明朝" w:hint="eastAsia"/>
        </w:rPr>
        <w:t>・津波による堆積物や液状化等により道路の通行が困難な場合に備え、複数の事業所が連携して事業所内通路をつなぐ等、浸水想定区域外までの水平避難経路を確保。</w:t>
      </w:r>
    </w:p>
    <w:p w14:paraId="05AE0FFA" w14:textId="77777777" w:rsidR="00557FB4" w:rsidRPr="00557FB4" w:rsidRDefault="001A607E" w:rsidP="00BA14DC">
      <w:pPr>
        <w:ind w:leftChars="300" w:left="840" w:hangingChars="100" w:hanging="210"/>
        <w:rPr>
          <w:rFonts w:ascii="ＭＳ 明朝" w:eastAsia="ＭＳ 明朝" w:hAnsi="ＭＳ 明朝"/>
        </w:rPr>
      </w:pPr>
      <w:r>
        <w:rPr>
          <w:rFonts w:ascii="ＭＳ 明朝" w:eastAsia="ＭＳ 明朝" w:hAnsi="ＭＳ 明朝" w:hint="eastAsia"/>
        </w:rPr>
        <w:t>・</w:t>
      </w:r>
      <w:r w:rsidR="00557FB4" w:rsidRPr="00557FB4">
        <w:rPr>
          <w:rFonts w:ascii="ＭＳ 明朝" w:eastAsia="ＭＳ 明朝" w:hAnsi="ＭＳ 明朝" w:hint="eastAsia"/>
        </w:rPr>
        <w:t>自社内に避難場所を確保することが困難で、津波の到達に時間的余裕がない場合</w:t>
      </w:r>
      <w:r>
        <w:rPr>
          <w:rFonts w:ascii="ＭＳ 明朝" w:eastAsia="ＭＳ 明朝" w:hAnsi="ＭＳ 明朝" w:hint="eastAsia"/>
        </w:rPr>
        <w:t>や</w:t>
      </w:r>
      <w:r w:rsidR="00557FB4" w:rsidRPr="00557FB4">
        <w:rPr>
          <w:rFonts w:ascii="ＭＳ 明朝" w:eastAsia="ＭＳ 明朝" w:hAnsi="ＭＳ 明朝" w:hint="eastAsia"/>
        </w:rPr>
        <w:t>津波による堆積物や液状化等により道路の通行が困難で水平避難できない場合に</w:t>
      </w:r>
      <w:r>
        <w:rPr>
          <w:rFonts w:ascii="ＭＳ 明朝" w:eastAsia="ＭＳ 明朝" w:hAnsi="ＭＳ 明朝" w:hint="eastAsia"/>
        </w:rPr>
        <w:t>備え</w:t>
      </w:r>
      <w:r w:rsidR="00557FB4" w:rsidRPr="00557FB4">
        <w:rPr>
          <w:rFonts w:ascii="ＭＳ 明朝" w:eastAsia="ＭＳ 明朝" w:hAnsi="ＭＳ 明朝" w:hint="eastAsia"/>
        </w:rPr>
        <w:t>、近隣の事業所の避難場所に必要人数分の避難場所を確保</w:t>
      </w:r>
      <w:r>
        <w:rPr>
          <w:rFonts w:ascii="ＭＳ 明朝" w:eastAsia="ＭＳ 明朝" w:hAnsi="ＭＳ 明朝" w:hint="eastAsia"/>
        </w:rPr>
        <w:t>。</w:t>
      </w:r>
    </w:p>
    <w:p w14:paraId="01A79EB9" w14:textId="77777777" w:rsidR="00557FB4" w:rsidRPr="00557FB4" w:rsidRDefault="001A607E" w:rsidP="00BA14DC">
      <w:pPr>
        <w:ind w:firstLineChars="300" w:firstLine="630"/>
        <w:rPr>
          <w:rFonts w:ascii="ＭＳ 明朝" w:eastAsia="ＭＳ 明朝" w:hAnsi="ＭＳ 明朝"/>
        </w:rPr>
      </w:pPr>
      <w:r>
        <w:rPr>
          <w:rFonts w:ascii="ＭＳ 明朝" w:eastAsia="ＭＳ 明朝" w:hAnsi="ＭＳ 明朝" w:hint="eastAsia"/>
        </w:rPr>
        <w:t>・</w:t>
      </w:r>
      <w:r w:rsidR="00557FB4" w:rsidRPr="00557FB4">
        <w:rPr>
          <w:rFonts w:ascii="ＭＳ 明朝" w:eastAsia="ＭＳ 明朝" w:hAnsi="ＭＳ 明朝" w:hint="eastAsia"/>
        </w:rPr>
        <w:t>協力会社従業員を含めた訓練を実施。</w:t>
      </w:r>
    </w:p>
    <w:p w14:paraId="1680DBD4" w14:textId="77777777" w:rsidR="00976078" w:rsidRDefault="00976078" w:rsidP="00A3441E">
      <w:pPr>
        <w:rPr>
          <w:rFonts w:ascii="ＭＳ 明朝" w:eastAsia="ＭＳ 明朝" w:hAnsi="ＭＳ 明朝"/>
        </w:rPr>
      </w:pPr>
    </w:p>
    <w:p w14:paraId="687E0578" w14:textId="77777777" w:rsidR="00557FB4" w:rsidRPr="00461462" w:rsidRDefault="004C3376" w:rsidP="00A3441E">
      <w:pPr>
        <w:rPr>
          <w:rFonts w:ascii="ＭＳ 明朝" w:eastAsia="ＭＳ 明朝" w:hAnsi="ＭＳ 明朝"/>
        </w:rPr>
      </w:pPr>
      <w:r w:rsidRPr="00461462">
        <w:rPr>
          <w:rFonts w:ascii="ＭＳ 明朝" w:eastAsia="ＭＳ 明朝" w:hAnsi="ＭＳ 明朝" w:hint="eastAsia"/>
          <w:bdr w:val="single" w:sz="4" w:space="0" w:color="auto"/>
        </w:rPr>
        <w:t>（</w:t>
      </w:r>
      <w:r w:rsidR="00830F0D">
        <w:rPr>
          <w:rFonts w:ascii="ＭＳ 明朝" w:eastAsia="ＭＳ 明朝" w:hAnsi="ＭＳ 明朝" w:hint="eastAsia"/>
          <w:bdr w:val="single" w:sz="4" w:space="0" w:color="auto"/>
        </w:rPr>
        <w:t>９</w:t>
      </w:r>
      <w:r w:rsidRPr="00461462">
        <w:rPr>
          <w:rFonts w:ascii="ＭＳ 明朝" w:eastAsia="ＭＳ 明朝" w:hAnsi="ＭＳ 明朝" w:hint="eastAsia"/>
          <w:bdr w:val="single" w:sz="4" w:space="0" w:color="auto"/>
        </w:rPr>
        <w:t>）安全に係る企業活動の再点検</w:t>
      </w:r>
    </w:p>
    <w:p w14:paraId="45A4AD70" w14:textId="77777777" w:rsidR="005F3A06" w:rsidRDefault="005F3A06" w:rsidP="00BA14DC">
      <w:pPr>
        <w:ind w:firstLineChars="100" w:firstLine="210"/>
        <w:rPr>
          <w:rFonts w:ascii="ＭＳ 明朝" w:eastAsia="ＭＳ 明朝" w:hAnsi="ＭＳ 明朝"/>
        </w:rPr>
      </w:pPr>
      <w:r>
        <w:rPr>
          <w:rFonts w:ascii="ＭＳ 明朝" w:eastAsia="ＭＳ 明朝" w:hAnsi="ＭＳ 明朝" w:hint="eastAsia"/>
        </w:rPr>
        <w:t>【目的】</w:t>
      </w:r>
    </w:p>
    <w:p w14:paraId="599E85F1" w14:textId="77777777" w:rsidR="005F3A06" w:rsidRDefault="00DB366E" w:rsidP="00BA14DC">
      <w:pPr>
        <w:ind w:firstLineChars="200" w:firstLine="420"/>
        <w:rPr>
          <w:rFonts w:ascii="ＭＳ 明朝" w:eastAsia="ＭＳ 明朝" w:hAnsi="ＭＳ 明朝"/>
        </w:rPr>
      </w:pPr>
      <w:r w:rsidRPr="00E83567">
        <w:rPr>
          <w:rFonts w:ascii="ＭＳ 明朝" w:eastAsia="ＭＳ 明朝" w:hAnsi="ＭＳ 明朝" w:hint="eastAsia"/>
        </w:rPr>
        <w:t>被害の未然</w:t>
      </w:r>
      <w:r>
        <w:rPr>
          <w:rFonts w:ascii="ＭＳ 明朝" w:eastAsia="ＭＳ 明朝" w:hAnsi="ＭＳ 明朝" w:hint="eastAsia"/>
        </w:rPr>
        <w:t>防止や被害拡大の防止</w:t>
      </w:r>
    </w:p>
    <w:p w14:paraId="318549BD" w14:textId="77777777" w:rsidR="005F3A06" w:rsidRPr="00DB366E" w:rsidRDefault="005F3A06" w:rsidP="00E83567">
      <w:pPr>
        <w:rPr>
          <w:rFonts w:ascii="ＭＳ 明朝" w:eastAsia="ＭＳ 明朝" w:hAnsi="ＭＳ 明朝"/>
        </w:rPr>
      </w:pPr>
    </w:p>
    <w:p w14:paraId="616AB3AC" w14:textId="77777777" w:rsidR="00976078" w:rsidRDefault="00E83567" w:rsidP="00BA14DC">
      <w:pPr>
        <w:ind w:firstLineChars="100" w:firstLine="210"/>
        <w:rPr>
          <w:rFonts w:ascii="ＭＳ 明朝" w:eastAsia="ＭＳ 明朝" w:hAnsi="ＭＳ 明朝"/>
        </w:rPr>
      </w:pPr>
      <w:r>
        <w:rPr>
          <w:rFonts w:ascii="ＭＳ 明朝" w:eastAsia="ＭＳ 明朝" w:hAnsi="ＭＳ 明朝" w:hint="eastAsia"/>
        </w:rPr>
        <w:t>【概要】</w:t>
      </w:r>
    </w:p>
    <w:p w14:paraId="557BA96C" w14:textId="77777777" w:rsidR="00E83567" w:rsidRDefault="00E83567" w:rsidP="00BA14DC">
      <w:pPr>
        <w:ind w:leftChars="200" w:left="420"/>
        <w:rPr>
          <w:rFonts w:ascii="ＭＳ 明朝" w:eastAsia="ＭＳ 明朝" w:hAnsi="ＭＳ 明朝"/>
        </w:rPr>
      </w:pPr>
      <w:r w:rsidRPr="00E83567">
        <w:rPr>
          <w:rFonts w:ascii="ＭＳ 明朝" w:eastAsia="ＭＳ 明朝" w:hAnsi="ＭＳ 明朝" w:hint="eastAsia"/>
        </w:rPr>
        <w:t>事業活動を行うために既に作成している規程、日常点検項目、作業マニュアルなどについて、通常運転時に想定される事故の観点</w:t>
      </w:r>
      <w:r w:rsidR="00DB366E">
        <w:rPr>
          <w:rFonts w:ascii="ＭＳ 明朝" w:eastAsia="ＭＳ 明朝" w:hAnsi="ＭＳ 明朝" w:hint="eastAsia"/>
        </w:rPr>
        <w:t>と</w:t>
      </w:r>
      <w:r w:rsidRPr="00E83567">
        <w:rPr>
          <w:rFonts w:ascii="ＭＳ 明朝" w:eastAsia="ＭＳ 明朝" w:hAnsi="ＭＳ 明朝" w:hint="eastAsia"/>
        </w:rPr>
        <w:t>地震や津波などの自然災害を想定したリスクアセスメントの観点</w:t>
      </w:r>
      <w:r w:rsidR="00DB366E">
        <w:rPr>
          <w:rFonts w:ascii="ＭＳ 明朝" w:eastAsia="ＭＳ 明朝" w:hAnsi="ＭＳ 明朝" w:hint="eastAsia"/>
        </w:rPr>
        <w:t>の</w:t>
      </w:r>
      <w:r w:rsidR="00DB366E">
        <w:rPr>
          <w:rFonts w:ascii="ＭＳ 明朝" w:eastAsia="ＭＳ 明朝" w:hAnsi="ＭＳ 明朝"/>
        </w:rPr>
        <w:t>双方か</w:t>
      </w:r>
      <w:r w:rsidR="00DB366E">
        <w:rPr>
          <w:rFonts w:ascii="ＭＳ 明朝" w:eastAsia="ＭＳ 明朝" w:hAnsi="ＭＳ 明朝" w:hint="eastAsia"/>
        </w:rPr>
        <w:t>ら再点検</w:t>
      </w:r>
      <w:r w:rsidR="00DB366E">
        <w:rPr>
          <w:rFonts w:ascii="ＭＳ 明朝" w:eastAsia="ＭＳ 明朝" w:hAnsi="ＭＳ 明朝"/>
        </w:rPr>
        <w:t>を行い、</w:t>
      </w:r>
      <w:r w:rsidRPr="00E83567">
        <w:rPr>
          <w:rFonts w:ascii="ＭＳ 明朝" w:eastAsia="ＭＳ 明朝" w:hAnsi="ＭＳ 明朝" w:hint="eastAsia"/>
        </w:rPr>
        <w:t>被害の未然防止や被害拡大の防止</w:t>
      </w:r>
      <w:r w:rsidR="00DB366E">
        <w:rPr>
          <w:rFonts w:ascii="ＭＳ 明朝" w:eastAsia="ＭＳ 明朝" w:hAnsi="ＭＳ 明朝" w:hint="eastAsia"/>
        </w:rPr>
        <w:t>に</w:t>
      </w:r>
      <w:r w:rsidR="00DB366E">
        <w:rPr>
          <w:rFonts w:ascii="ＭＳ 明朝" w:eastAsia="ＭＳ 明朝" w:hAnsi="ＭＳ 明朝"/>
        </w:rPr>
        <w:t>つながるよう</w:t>
      </w:r>
      <w:r w:rsidRPr="00E83567">
        <w:rPr>
          <w:rFonts w:ascii="ＭＳ 明朝" w:eastAsia="ＭＳ 明朝" w:hAnsi="ＭＳ 明朝" w:hint="eastAsia"/>
        </w:rPr>
        <w:t>、</w:t>
      </w:r>
      <w:r w:rsidR="00DB366E">
        <w:rPr>
          <w:rFonts w:ascii="ＭＳ 明朝" w:eastAsia="ＭＳ 明朝" w:hAnsi="ＭＳ 明朝" w:hint="eastAsia"/>
        </w:rPr>
        <w:t>内容</w:t>
      </w:r>
      <w:r w:rsidR="00DB366E">
        <w:rPr>
          <w:rFonts w:ascii="ＭＳ 明朝" w:eastAsia="ＭＳ 明朝" w:hAnsi="ＭＳ 明朝"/>
        </w:rPr>
        <w:t>の</w:t>
      </w:r>
      <w:r w:rsidRPr="00E83567">
        <w:rPr>
          <w:rFonts w:ascii="ＭＳ 明朝" w:eastAsia="ＭＳ 明朝" w:hAnsi="ＭＳ 明朝" w:hint="eastAsia"/>
        </w:rPr>
        <w:t>見直しを行う。</w:t>
      </w:r>
    </w:p>
    <w:p w14:paraId="041F6935" w14:textId="77777777" w:rsidR="001A607E" w:rsidRDefault="001A607E" w:rsidP="00740B2B">
      <w:pPr>
        <w:ind w:firstLineChars="100" w:firstLine="210"/>
        <w:rPr>
          <w:rFonts w:ascii="ＭＳ 明朝" w:eastAsia="ＭＳ 明朝" w:hAnsi="ＭＳ 明朝"/>
        </w:rPr>
      </w:pPr>
    </w:p>
    <w:p w14:paraId="4413C8FB" w14:textId="77777777" w:rsidR="00E83567" w:rsidRDefault="00E83567" w:rsidP="00BA14DC">
      <w:pPr>
        <w:ind w:firstLineChars="100" w:firstLine="210"/>
        <w:rPr>
          <w:rFonts w:ascii="ＭＳ 明朝" w:eastAsia="ＭＳ 明朝" w:hAnsi="ＭＳ 明朝"/>
        </w:rPr>
      </w:pPr>
      <w:r>
        <w:rPr>
          <w:rFonts w:ascii="ＭＳ 明朝" w:eastAsia="ＭＳ 明朝" w:hAnsi="ＭＳ 明朝" w:hint="eastAsia"/>
        </w:rPr>
        <w:t>【対策例】</w:t>
      </w:r>
    </w:p>
    <w:p w14:paraId="46121DE6" w14:textId="77777777" w:rsidR="00E83567" w:rsidRPr="00E83567" w:rsidRDefault="004110EC" w:rsidP="00BA14DC">
      <w:pPr>
        <w:ind w:leftChars="200" w:left="630" w:hangingChars="100" w:hanging="210"/>
        <w:rPr>
          <w:rFonts w:ascii="ＭＳ 明朝" w:eastAsia="ＭＳ 明朝" w:hAnsi="ＭＳ 明朝"/>
        </w:rPr>
      </w:pPr>
      <w:r>
        <w:rPr>
          <w:rFonts w:ascii="ＭＳ 明朝" w:eastAsia="ＭＳ 明朝" w:hAnsi="ＭＳ 明朝" w:hint="eastAsia"/>
        </w:rPr>
        <w:t>①</w:t>
      </w:r>
      <w:r w:rsidR="00E83567" w:rsidRPr="00E83567">
        <w:rPr>
          <w:rFonts w:ascii="ＭＳ 明朝" w:eastAsia="ＭＳ 明朝" w:hAnsi="ＭＳ 明朝" w:hint="eastAsia"/>
        </w:rPr>
        <w:t>設備の新設・変更箇所、施設運用の変更箇所</w:t>
      </w:r>
      <w:r w:rsidR="00DB366E">
        <w:rPr>
          <w:rFonts w:ascii="ＭＳ 明朝" w:eastAsia="ＭＳ 明朝" w:hAnsi="ＭＳ 明朝" w:hint="eastAsia"/>
        </w:rPr>
        <w:t>について</w:t>
      </w:r>
      <w:r w:rsidR="00E83567" w:rsidRPr="00E83567">
        <w:rPr>
          <w:rFonts w:ascii="ＭＳ 明朝" w:eastAsia="ＭＳ 明朝" w:hAnsi="ＭＳ 明朝" w:hint="eastAsia"/>
        </w:rPr>
        <w:t>、過去の</w:t>
      </w:r>
      <w:r w:rsidR="00DB366E">
        <w:rPr>
          <w:rFonts w:ascii="ＭＳ 明朝" w:eastAsia="ＭＳ 明朝" w:hAnsi="ＭＳ 明朝" w:hint="eastAsia"/>
        </w:rPr>
        <w:t>事例</w:t>
      </w:r>
      <w:r w:rsidR="00E83567" w:rsidRPr="00E83567">
        <w:rPr>
          <w:rFonts w:ascii="ＭＳ 明朝" w:eastAsia="ＭＳ 明朝" w:hAnsi="ＭＳ 明朝" w:hint="eastAsia"/>
        </w:rPr>
        <w:t>や事故履歴などを踏まえ、日常点検項目</w:t>
      </w:r>
      <w:r w:rsidR="00DB366E">
        <w:rPr>
          <w:rFonts w:ascii="ＭＳ 明朝" w:eastAsia="ＭＳ 明朝" w:hAnsi="ＭＳ 明朝" w:hint="eastAsia"/>
        </w:rPr>
        <w:t>の</w:t>
      </w:r>
      <w:r w:rsidR="00DB366E">
        <w:rPr>
          <w:rFonts w:ascii="ＭＳ 明朝" w:eastAsia="ＭＳ 明朝" w:hAnsi="ＭＳ 明朝"/>
        </w:rPr>
        <w:t>追加</w:t>
      </w:r>
      <w:r w:rsidR="00E83567" w:rsidRPr="00E83567">
        <w:rPr>
          <w:rFonts w:ascii="ＭＳ 明朝" w:eastAsia="ＭＳ 明朝" w:hAnsi="ＭＳ 明朝" w:hint="eastAsia"/>
        </w:rPr>
        <w:t>や</w:t>
      </w:r>
      <w:r w:rsidR="00DB366E">
        <w:rPr>
          <w:rFonts w:ascii="ＭＳ 明朝" w:eastAsia="ＭＳ 明朝" w:hAnsi="ＭＳ 明朝" w:hint="eastAsia"/>
        </w:rPr>
        <w:t>点検</w:t>
      </w:r>
      <w:r w:rsidR="00E83567" w:rsidRPr="00E83567">
        <w:rPr>
          <w:rFonts w:ascii="ＭＳ 明朝" w:eastAsia="ＭＳ 明朝" w:hAnsi="ＭＳ 明朝" w:hint="eastAsia"/>
        </w:rPr>
        <w:t>頻度</w:t>
      </w:r>
      <w:r w:rsidR="00DB366E">
        <w:rPr>
          <w:rFonts w:ascii="ＭＳ 明朝" w:eastAsia="ＭＳ 明朝" w:hAnsi="ＭＳ 明朝" w:hint="eastAsia"/>
        </w:rPr>
        <w:t>の</w:t>
      </w:r>
      <w:r w:rsidR="00DB366E">
        <w:rPr>
          <w:rFonts w:ascii="ＭＳ 明朝" w:eastAsia="ＭＳ 明朝" w:hAnsi="ＭＳ 明朝"/>
        </w:rPr>
        <w:t>修正</w:t>
      </w:r>
      <w:r w:rsidR="00E83567" w:rsidRPr="00E83567">
        <w:rPr>
          <w:rFonts w:ascii="ＭＳ 明朝" w:eastAsia="ＭＳ 明朝" w:hAnsi="ＭＳ 明朝" w:hint="eastAsia"/>
        </w:rPr>
        <w:t>、作業マニュアルの確認・見直し・検証を行う。</w:t>
      </w:r>
    </w:p>
    <w:p w14:paraId="4011DCCB" w14:textId="77777777" w:rsidR="00E83567" w:rsidRPr="00E83567" w:rsidRDefault="004110EC" w:rsidP="00BA14DC">
      <w:pPr>
        <w:ind w:leftChars="200" w:left="630" w:hangingChars="100" w:hanging="210"/>
        <w:rPr>
          <w:rFonts w:ascii="ＭＳ 明朝" w:eastAsia="ＭＳ 明朝" w:hAnsi="ＭＳ 明朝"/>
        </w:rPr>
      </w:pPr>
      <w:r>
        <w:rPr>
          <w:rFonts w:ascii="ＭＳ 明朝" w:eastAsia="ＭＳ 明朝" w:hAnsi="ＭＳ 明朝" w:hint="eastAsia"/>
        </w:rPr>
        <w:t>②</w:t>
      </w:r>
      <w:r w:rsidR="00E83567" w:rsidRPr="00E83567">
        <w:rPr>
          <w:rFonts w:ascii="ＭＳ 明朝" w:eastAsia="ＭＳ 明朝" w:hAnsi="ＭＳ 明朝" w:hint="eastAsia"/>
        </w:rPr>
        <w:t>地震や津波などの自然災害を想定し、リスクの高い箇所などに関して、規程や作業マニュアルの見直しを行う。</w:t>
      </w:r>
    </w:p>
    <w:p w14:paraId="0850223B" w14:textId="77777777" w:rsidR="00E83567" w:rsidRDefault="00E83567" w:rsidP="00A3441E">
      <w:pPr>
        <w:rPr>
          <w:rFonts w:ascii="ＭＳ 明朝" w:eastAsia="ＭＳ 明朝" w:hAnsi="ＭＳ 明朝"/>
        </w:rPr>
      </w:pPr>
    </w:p>
    <w:p w14:paraId="053DD3AE" w14:textId="77777777" w:rsidR="00E83567" w:rsidRDefault="00DB366E" w:rsidP="00A3441E">
      <w:pPr>
        <w:rPr>
          <w:rFonts w:ascii="ＭＳ 明朝" w:eastAsia="ＭＳ 明朝" w:hAnsi="ＭＳ 明朝"/>
        </w:rPr>
      </w:pPr>
      <w:r w:rsidRPr="00E83567">
        <w:rPr>
          <w:rFonts w:ascii="ＭＳ 明朝" w:eastAsia="ＭＳ 明朝" w:hAnsi="ＭＳ 明朝"/>
          <w:noProof/>
        </w:rPr>
        <w:drawing>
          <wp:anchor distT="0" distB="0" distL="114300" distR="114300" simplePos="0" relativeHeight="251691008" behindDoc="0" locked="0" layoutInCell="1" allowOverlap="1" wp14:anchorId="500D2A73" wp14:editId="24225FC9">
            <wp:simplePos x="0" y="0"/>
            <wp:positionH relativeFrom="column">
              <wp:posOffset>829945</wp:posOffset>
            </wp:positionH>
            <wp:positionV relativeFrom="paragraph">
              <wp:posOffset>-5080</wp:posOffset>
            </wp:positionV>
            <wp:extent cx="1425575" cy="1209675"/>
            <wp:effectExtent l="0" t="0" r="3175" b="9525"/>
            <wp:wrapNone/>
            <wp:docPr id="302" name="図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55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E6E10" w14:textId="77777777" w:rsidR="00E83567" w:rsidRDefault="00DB366E" w:rsidP="00A3441E">
      <w:pPr>
        <w:rPr>
          <w:rFonts w:ascii="ＭＳ 明朝" w:eastAsia="ＭＳ 明朝" w:hAnsi="ＭＳ 明朝"/>
        </w:rPr>
      </w:pPr>
      <w:r w:rsidRPr="00E83567">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55C16BF9" wp14:editId="78581402">
                <wp:simplePos x="0" y="0"/>
                <wp:positionH relativeFrom="column">
                  <wp:posOffset>2418080</wp:posOffset>
                </wp:positionH>
                <wp:positionV relativeFrom="paragraph">
                  <wp:posOffset>4445</wp:posOffset>
                </wp:positionV>
                <wp:extent cx="2733675" cy="800100"/>
                <wp:effectExtent l="0" t="0" r="9525" b="0"/>
                <wp:wrapNone/>
                <wp:docPr id="1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800100"/>
                        </a:xfrm>
                        <a:prstGeom prst="rect">
                          <a:avLst/>
                        </a:prstGeom>
                        <a:noFill/>
                        <a:ln w="9525">
                          <a:noFill/>
                          <a:miter lim="800000"/>
                          <a:headEnd/>
                          <a:tailEnd/>
                        </a:ln>
                      </wps:spPr>
                      <wps:txbx>
                        <w:txbxContent>
                          <w:p w14:paraId="4CF43030" w14:textId="77777777" w:rsidR="005D7402" w:rsidRPr="008E391C" w:rsidRDefault="005D7402" w:rsidP="00E83567">
                            <w:pPr>
                              <w:spacing w:line="300" w:lineRule="exact"/>
                              <w:rPr>
                                <w:rFonts w:ascii="HG丸ｺﾞｼｯｸM-PRO" w:eastAsia="HG丸ｺﾞｼｯｸM-PRO" w:hAnsi="HG丸ｺﾞｼｯｸM-PRO" w:cs="メイリオ"/>
                                <w:sz w:val="20"/>
                                <w:szCs w:val="18"/>
                              </w:rPr>
                            </w:pPr>
                            <w:r w:rsidRPr="008E391C">
                              <w:rPr>
                                <w:rFonts w:ascii="HG丸ｺﾞｼｯｸM-PRO" w:eastAsia="HG丸ｺﾞｼｯｸM-PRO" w:hAnsi="HG丸ｺﾞｼｯｸM-PRO" w:cs="メイリオ" w:hint="eastAsia"/>
                                <w:sz w:val="20"/>
                                <w:szCs w:val="18"/>
                              </w:rPr>
                              <w:t>通常運転時に想定される事故や、自然災害時に想定される被災状況から、点検項目や頻度などについて各種の規程やマニュアルを確認し、</w:t>
                            </w:r>
                            <w:r>
                              <w:rPr>
                                <w:rFonts w:ascii="HG丸ｺﾞｼｯｸM-PRO" w:eastAsia="HG丸ｺﾞｼｯｸM-PRO" w:hAnsi="HG丸ｺﾞｼｯｸM-PRO" w:cs="メイリオ" w:hint="eastAsia"/>
                                <w:sz w:val="20"/>
                                <w:szCs w:val="18"/>
                              </w:rPr>
                              <w:t xml:space="preserve">　</w:t>
                            </w:r>
                            <w:r w:rsidRPr="008E391C">
                              <w:rPr>
                                <w:rFonts w:ascii="HG丸ｺﾞｼｯｸM-PRO" w:eastAsia="HG丸ｺﾞｼｯｸM-PRO" w:hAnsi="HG丸ｺﾞｼｯｸM-PRO" w:cs="メイリオ" w:hint="eastAsia"/>
                                <w:sz w:val="20"/>
                                <w:szCs w:val="18"/>
                              </w:rPr>
                              <w:t>必要に応じて見直しを行う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16BF9" id="_x0000_s1097" type="#_x0000_t202" style="position:absolute;left:0;text-align:left;margin-left:190.4pt;margin-top:.35pt;width:215.25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" filled="f" stroked="f">
                <v:textbox inset="0,0,0,0">
                  <w:txbxContent>
                    <w:p w14:paraId="4CF43030" w14:textId="77777777" w:rsidR="005D7402" w:rsidRPr="008E391C" w:rsidRDefault="005D7402" w:rsidP="00E83567">
                      <w:pPr>
                        <w:spacing w:line="300" w:lineRule="exact"/>
                        <w:rPr>
                          <w:rFonts w:ascii="HG丸ｺﾞｼｯｸM-PRO" w:eastAsia="HG丸ｺﾞｼｯｸM-PRO" w:hAnsi="HG丸ｺﾞｼｯｸM-PRO" w:cs="メイリオ"/>
                          <w:sz w:val="20"/>
                          <w:szCs w:val="18"/>
                        </w:rPr>
                      </w:pPr>
                      <w:r w:rsidRPr="008E391C">
                        <w:rPr>
                          <w:rFonts w:ascii="HG丸ｺﾞｼｯｸM-PRO" w:eastAsia="HG丸ｺﾞｼｯｸM-PRO" w:hAnsi="HG丸ｺﾞｼｯｸM-PRO" w:cs="メイリオ" w:hint="eastAsia"/>
                          <w:sz w:val="20"/>
                          <w:szCs w:val="18"/>
                        </w:rPr>
                        <w:t>通常運転時に想定される事故や、自然災害時に想定される被災状況から、点検項目や頻度などについて各種の規程やマニュアルを確認し、</w:t>
                      </w:r>
                      <w:r>
                        <w:rPr>
                          <w:rFonts w:ascii="HG丸ｺﾞｼｯｸM-PRO" w:eastAsia="HG丸ｺﾞｼｯｸM-PRO" w:hAnsi="HG丸ｺﾞｼｯｸM-PRO" w:cs="メイリオ" w:hint="eastAsia"/>
                          <w:sz w:val="20"/>
                          <w:szCs w:val="18"/>
                        </w:rPr>
                        <w:t xml:space="preserve">　</w:t>
                      </w:r>
                      <w:r w:rsidRPr="008E391C">
                        <w:rPr>
                          <w:rFonts w:ascii="HG丸ｺﾞｼｯｸM-PRO" w:eastAsia="HG丸ｺﾞｼｯｸM-PRO" w:hAnsi="HG丸ｺﾞｼｯｸM-PRO" w:cs="メイリオ" w:hint="eastAsia"/>
                          <w:sz w:val="20"/>
                          <w:szCs w:val="18"/>
                        </w:rPr>
                        <w:t>必要に応じて見直しを行う</w:t>
                      </w:r>
                    </w:p>
                  </w:txbxContent>
                </v:textbox>
              </v:shape>
            </w:pict>
          </mc:Fallback>
        </mc:AlternateContent>
      </w:r>
    </w:p>
    <w:p w14:paraId="690129F6" w14:textId="77777777" w:rsidR="00E83567" w:rsidRDefault="00E83567" w:rsidP="00A3441E">
      <w:pPr>
        <w:rPr>
          <w:rFonts w:ascii="ＭＳ 明朝" w:eastAsia="ＭＳ 明朝" w:hAnsi="ＭＳ 明朝"/>
        </w:rPr>
      </w:pPr>
    </w:p>
    <w:p w14:paraId="6CB3AD83" w14:textId="77777777" w:rsidR="00E83567" w:rsidRPr="00E83567" w:rsidRDefault="00E83567" w:rsidP="00A3441E">
      <w:pPr>
        <w:rPr>
          <w:rFonts w:ascii="ＭＳ 明朝" w:eastAsia="ＭＳ 明朝" w:hAnsi="ＭＳ 明朝"/>
        </w:rPr>
      </w:pPr>
    </w:p>
    <w:p w14:paraId="4414710D" w14:textId="77777777" w:rsidR="000D464A" w:rsidRDefault="000D464A" w:rsidP="00A3441E">
      <w:pPr>
        <w:rPr>
          <w:rFonts w:ascii="ＭＳ 明朝" w:eastAsia="ＭＳ 明朝" w:hAnsi="ＭＳ 明朝"/>
        </w:rPr>
      </w:pPr>
    </w:p>
    <w:p w14:paraId="5F41E04E" w14:textId="77777777" w:rsidR="004110EC" w:rsidRDefault="004110EC" w:rsidP="00A3441E">
      <w:pPr>
        <w:rPr>
          <w:rFonts w:ascii="ＭＳ 明朝" w:eastAsia="ＭＳ 明朝" w:hAnsi="ＭＳ 明朝"/>
        </w:rPr>
      </w:pPr>
    </w:p>
    <w:p w14:paraId="7D46EF57" w14:textId="77777777" w:rsidR="00BE61BF" w:rsidRDefault="00BE61BF" w:rsidP="00A3441E">
      <w:pPr>
        <w:rPr>
          <w:rFonts w:ascii="ＭＳ 明朝" w:eastAsia="ＭＳ 明朝" w:hAnsi="ＭＳ 明朝"/>
        </w:rPr>
      </w:pPr>
    </w:p>
    <w:p w14:paraId="2558E919" w14:textId="77777777" w:rsidR="00E83567" w:rsidRPr="00461462" w:rsidRDefault="00E83567" w:rsidP="00A3441E">
      <w:pPr>
        <w:rPr>
          <w:rFonts w:ascii="ＭＳ 明朝" w:eastAsia="ＭＳ 明朝" w:hAnsi="ＭＳ 明朝"/>
        </w:rPr>
      </w:pPr>
      <w:r w:rsidRPr="00461462">
        <w:rPr>
          <w:rFonts w:ascii="ＭＳ 明朝" w:eastAsia="ＭＳ 明朝" w:hAnsi="ＭＳ 明朝" w:hint="eastAsia"/>
          <w:bdr w:val="single" w:sz="4" w:space="0" w:color="auto"/>
        </w:rPr>
        <w:t>（</w:t>
      </w:r>
      <w:r w:rsidR="003F5923" w:rsidRPr="00461462">
        <w:rPr>
          <w:rFonts w:ascii="ＭＳ 明朝" w:eastAsia="ＭＳ 明朝" w:hAnsi="ＭＳ 明朝" w:hint="eastAsia"/>
          <w:bdr w:val="single" w:sz="4" w:space="0" w:color="auto"/>
        </w:rPr>
        <w:t>1</w:t>
      </w:r>
      <w:r w:rsidR="00830F0D">
        <w:rPr>
          <w:rFonts w:ascii="ＭＳ 明朝" w:eastAsia="ＭＳ 明朝" w:hAnsi="ＭＳ 明朝" w:hint="eastAsia"/>
          <w:bdr w:val="single" w:sz="4" w:space="0" w:color="auto"/>
        </w:rPr>
        <w:t>0</w:t>
      </w:r>
      <w:r w:rsidRPr="00461462">
        <w:rPr>
          <w:rFonts w:ascii="ＭＳ 明朝" w:eastAsia="ＭＳ 明朝" w:hAnsi="ＭＳ 明朝" w:hint="eastAsia"/>
          <w:bdr w:val="single" w:sz="4" w:space="0" w:color="auto"/>
        </w:rPr>
        <w:t>）</w:t>
      </w:r>
      <w:r w:rsidRPr="00461462">
        <w:rPr>
          <w:rFonts w:ascii="ＭＳ 明朝" w:eastAsia="ＭＳ 明朝" w:hAnsi="ＭＳ 明朝"/>
          <w:bdr w:val="single" w:sz="4" w:space="0" w:color="auto"/>
        </w:rPr>
        <w:t>BCPの策定・見直し</w:t>
      </w:r>
      <w:r w:rsidRPr="00461462">
        <w:rPr>
          <w:rFonts w:ascii="ＭＳ 明朝" w:eastAsia="ＭＳ 明朝" w:hAnsi="ＭＳ 明朝" w:hint="eastAsia"/>
          <w:bdr w:val="single" w:sz="4" w:space="0" w:color="auto"/>
        </w:rPr>
        <w:t>（防災関連項目</w:t>
      </w:r>
      <w:r w:rsidR="00655D63" w:rsidRPr="00461462">
        <w:rPr>
          <w:rFonts w:ascii="ＭＳ 明朝" w:eastAsia="ＭＳ 明朝" w:hAnsi="ＭＳ 明朝" w:hint="eastAsia"/>
          <w:bdr w:val="single" w:sz="4" w:space="0" w:color="auto"/>
          <w:vertAlign w:val="superscript"/>
        </w:rPr>
        <w:t>※</w:t>
      </w:r>
      <w:r w:rsidR="00703F57">
        <w:rPr>
          <w:rFonts w:ascii="ＭＳ 明朝" w:eastAsia="ＭＳ 明朝" w:hAnsi="ＭＳ 明朝" w:hint="eastAsia"/>
          <w:bdr w:val="single" w:sz="4" w:space="0" w:color="auto"/>
          <w:vertAlign w:val="superscript"/>
        </w:rPr>
        <w:t>4</w:t>
      </w:r>
      <w:r w:rsidRPr="00461462">
        <w:rPr>
          <w:rFonts w:ascii="ＭＳ 明朝" w:eastAsia="ＭＳ 明朝" w:hAnsi="ＭＳ 明朝" w:hint="eastAsia"/>
          <w:bdr w:val="single" w:sz="4" w:space="0" w:color="auto"/>
        </w:rPr>
        <w:t>）</w:t>
      </w:r>
    </w:p>
    <w:p w14:paraId="5EF32DBC" w14:textId="77777777" w:rsidR="00DB366E" w:rsidRDefault="00DB366E" w:rsidP="00BA14DC">
      <w:pPr>
        <w:ind w:firstLineChars="100" w:firstLine="210"/>
        <w:rPr>
          <w:rFonts w:ascii="ＭＳ 明朝" w:eastAsia="ＭＳ 明朝" w:hAnsi="ＭＳ 明朝"/>
        </w:rPr>
      </w:pPr>
      <w:r>
        <w:rPr>
          <w:rFonts w:ascii="ＭＳ 明朝" w:eastAsia="ＭＳ 明朝" w:hAnsi="ＭＳ 明朝" w:hint="eastAsia"/>
        </w:rPr>
        <w:t>【目的】</w:t>
      </w:r>
    </w:p>
    <w:p w14:paraId="322E7457" w14:textId="77777777" w:rsidR="00DB366E" w:rsidRDefault="00DB366E" w:rsidP="00BA14DC">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E83567">
        <w:rPr>
          <w:rFonts w:ascii="ＭＳ 明朝" w:eastAsia="ＭＳ 明朝" w:hAnsi="ＭＳ 明朝" w:hint="eastAsia"/>
        </w:rPr>
        <w:t>地震時に被害の拡大を最小限にとどめつつ、事業継続あるいは早期復旧を可能とする</w:t>
      </w:r>
      <w:r w:rsidR="0009693E">
        <w:rPr>
          <w:rFonts w:ascii="ＭＳ 明朝" w:eastAsia="ＭＳ 明朝" w:hAnsi="ＭＳ 明朝" w:hint="eastAsia"/>
        </w:rPr>
        <w:lastRenderedPageBreak/>
        <w:t>ことに万全を期す。</w:t>
      </w:r>
    </w:p>
    <w:p w14:paraId="3B320ECA" w14:textId="77777777" w:rsidR="00DB366E" w:rsidRDefault="00DB366E" w:rsidP="00E83567">
      <w:pPr>
        <w:rPr>
          <w:rFonts w:ascii="ＭＳ 明朝" w:eastAsia="ＭＳ 明朝" w:hAnsi="ＭＳ 明朝"/>
        </w:rPr>
      </w:pPr>
    </w:p>
    <w:p w14:paraId="0A6E256A" w14:textId="77777777" w:rsidR="00E83567" w:rsidRDefault="00E83567" w:rsidP="00BA14DC">
      <w:pPr>
        <w:ind w:firstLineChars="100" w:firstLine="210"/>
        <w:rPr>
          <w:rFonts w:ascii="ＭＳ 明朝" w:eastAsia="ＭＳ 明朝" w:hAnsi="ＭＳ 明朝"/>
        </w:rPr>
      </w:pPr>
      <w:r>
        <w:rPr>
          <w:rFonts w:ascii="ＭＳ 明朝" w:eastAsia="ＭＳ 明朝" w:hAnsi="ＭＳ 明朝" w:hint="eastAsia"/>
        </w:rPr>
        <w:t>【概要】</w:t>
      </w:r>
    </w:p>
    <w:p w14:paraId="3E9E18AB" w14:textId="77777777" w:rsidR="00E83567" w:rsidRDefault="00E83567" w:rsidP="00BA14DC">
      <w:pPr>
        <w:ind w:leftChars="200" w:left="420"/>
        <w:rPr>
          <w:rFonts w:ascii="ＭＳ 明朝" w:eastAsia="ＭＳ 明朝" w:hAnsi="ＭＳ 明朝"/>
        </w:rPr>
      </w:pPr>
      <w:r w:rsidRPr="00E83567">
        <w:rPr>
          <w:rFonts w:ascii="ＭＳ 明朝" w:eastAsia="ＭＳ 明朝" w:hAnsi="ＭＳ 明朝" w:hint="eastAsia"/>
        </w:rPr>
        <w:t>地震時に向けて行う準備作業、事業継続のための方法や手段などを策定、または、既に策定している場合は見直しを行う</w:t>
      </w:r>
      <w:r w:rsidR="0009693E">
        <w:rPr>
          <w:rFonts w:ascii="ＭＳ 明朝" w:eastAsia="ＭＳ 明朝" w:hAnsi="ＭＳ 明朝" w:hint="eastAsia"/>
        </w:rPr>
        <w:t>ことで、</w:t>
      </w:r>
      <w:r w:rsidR="00DB366E" w:rsidRPr="00E83567">
        <w:rPr>
          <w:rFonts w:ascii="ＭＳ 明朝" w:eastAsia="ＭＳ 明朝" w:hAnsi="ＭＳ 明朝" w:hint="eastAsia"/>
        </w:rPr>
        <w:t>地震時に被害の拡</w:t>
      </w:r>
      <w:r w:rsidR="0009693E">
        <w:rPr>
          <w:rFonts w:ascii="ＭＳ 明朝" w:eastAsia="ＭＳ 明朝" w:hAnsi="ＭＳ 明朝" w:hint="eastAsia"/>
        </w:rPr>
        <w:t>大を最小限にとどめつつ、事業継続あるいは早期復旧を可能とする。</w:t>
      </w:r>
    </w:p>
    <w:p w14:paraId="522524B2" w14:textId="77777777" w:rsidR="004110EC" w:rsidRDefault="004110EC" w:rsidP="00740B2B">
      <w:pPr>
        <w:ind w:firstLineChars="100" w:firstLine="210"/>
        <w:rPr>
          <w:rFonts w:ascii="ＭＳ 明朝" w:eastAsia="ＭＳ 明朝" w:hAnsi="ＭＳ 明朝"/>
        </w:rPr>
      </w:pPr>
    </w:p>
    <w:p w14:paraId="75FDB2ED" w14:textId="77777777" w:rsidR="00E83567" w:rsidRDefault="00E83567" w:rsidP="00BA14DC">
      <w:pPr>
        <w:ind w:firstLineChars="100" w:firstLine="210"/>
        <w:rPr>
          <w:rFonts w:ascii="ＭＳ 明朝" w:eastAsia="ＭＳ 明朝" w:hAnsi="ＭＳ 明朝"/>
        </w:rPr>
      </w:pPr>
      <w:r>
        <w:rPr>
          <w:rFonts w:ascii="ＭＳ 明朝" w:eastAsia="ＭＳ 明朝" w:hAnsi="ＭＳ 明朝" w:hint="eastAsia"/>
        </w:rPr>
        <w:t>【対策例】</w:t>
      </w:r>
    </w:p>
    <w:p w14:paraId="20C62E61" w14:textId="69871591" w:rsidR="00E83567" w:rsidRPr="00E83567" w:rsidRDefault="0009693E" w:rsidP="00BA14DC">
      <w:pPr>
        <w:ind w:leftChars="200" w:left="630" w:hangingChars="100" w:hanging="210"/>
        <w:rPr>
          <w:rFonts w:ascii="ＭＳ 明朝" w:eastAsia="ＭＳ 明朝" w:hAnsi="ＭＳ 明朝"/>
        </w:rPr>
      </w:pPr>
      <w:r>
        <w:rPr>
          <w:rFonts w:ascii="ＭＳ 明朝" w:eastAsia="ＭＳ 明朝" w:hAnsi="ＭＳ 明朝" w:hint="eastAsia"/>
        </w:rPr>
        <w:t>①</w:t>
      </w:r>
      <w:r w:rsidR="00E83567" w:rsidRPr="00E83567">
        <w:rPr>
          <w:rFonts w:ascii="ＭＳ 明朝" w:eastAsia="ＭＳ 明朝" w:hAnsi="ＭＳ 明朝"/>
        </w:rPr>
        <w:t>津波警報</w:t>
      </w:r>
      <w:r w:rsidR="00A078DB">
        <w:rPr>
          <w:rFonts w:ascii="ＭＳ 明朝" w:eastAsia="ＭＳ 明朝" w:hAnsi="ＭＳ 明朝" w:hint="eastAsia"/>
        </w:rPr>
        <w:t>等</w:t>
      </w:r>
      <w:r w:rsidR="00E83567" w:rsidRPr="00E83567">
        <w:rPr>
          <w:rFonts w:ascii="ＭＳ 明朝" w:eastAsia="ＭＳ 明朝" w:hAnsi="ＭＳ 明朝"/>
        </w:rPr>
        <w:t>解除後、事業所において被害状況の確認を行う、関係機関への通報や防災活動の方法、手段などに関する取り決めを</w:t>
      </w:r>
      <w:r w:rsidRPr="00E83567">
        <w:rPr>
          <w:rFonts w:ascii="ＭＳ 明朝" w:eastAsia="ＭＳ 明朝" w:hAnsi="ＭＳ 明朝"/>
        </w:rPr>
        <w:t>BCPに</w:t>
      </w:r>
      <w:r w:rsidR="00E83567" w:rsidRPr="00E83567">
        <w:rPr>
          <w:rFonts w:ascii="ＭＳ 明朝" w:eastAsia="ＭＳ 明朝" w:hAnsi="ＭＳ 明朝"/>
        </w:rPr>
        <w:t>追加する。</w:t>
      </w:r>
    </w:p>
    <w:p w14:paraId="6DEDF183" w14:textId="77777777" w:rsidR="00E83567" w:rsidRPr="00E83567" w:rsidRDefault="0009693E" w:rsidP="00BA14DC">
      <w:pPr>
        <w:ind w:leftChars="200" w:left="630" w:hangingChars="100" w:hanging="210"/>
        <w:rPr>
          <w:rFonts w:ascii="ＭＳ 明朝" w:eastAsia="ＭＳ 明朝" w:hAnsi="ＭＳ 明朝"/>
        </w:rPr>
      </w:pPr>
      <w:r>
        <w:rPr>
          <w:rFonts w:ascii="ＭＳ 明朝" w:eastAsia="ＭＳ 明朝" w:hAnsi="ＭＳ 明朝" w:hint="eastAsia"/>
        </w:rPr>
        <w:t>②</w:t>
      </w:r>
      <w:r w:rsidR="00E83567" w:rsidRPr="00E83567">
        <w:rPr>
          <w:rFonts w:ascii="ＭＳ 明朝" w:eastAsia="ＭＳ 明朝" w:hAnsi="ＭＳ 明朝" w:hint="eastAsia"/>
        </w:rPr>
        <w:t>事業活動を再開する際の方法、手段に事故が発生したときの対応方法などに関する取り決めが行われているか、既存の</w:t>
      </w:r>
      <w:r w:rsidR="00655D63">
        <w:rPr>
          <w:rFonts w:ascii="ＭＳ 明朝" w:eastAsia="ＭＳ 明朝" w:hAnsi="ＭＳ 明朝" w:hint="eastAsia"/>
        </w:rPr>
        <w:t>BCP</w:t>
      </w:r>
      <w:r w:rsidR="00E83567" w:rsidRPr="00E83567">
        <w:rPr>
          <w:rFonts w:ascii="ＭＳ 明朝" w:eastAsia="ＭＳ 明朝" w:hAnsi="ＭＳ 明朝" w:hint="eastAsia"/>
        </w:rPr>
        <w:t>を確認する。</w:t>
      </w:r>
    </w:p>
    <w:p w14:paraId="16FB9B76" w14:textId="77777777" w:rsidR="00E83567" w:rsidRPr="00BA14DC" w:rsidRDefault="00E83567" w:rsidP="00BA14DC">
      <w:pPr>
        <w:ind w:firstLineChars="300" w:firstLine="540"/>
        <w:rPr>
          <w:rFonts w:ascii="ＭＳ 明朝" w:eastAsia="ＭＳ 明朝" w:hAnsi="ＭＳ 明朝"/>
          <w:sz w:val="18"/>
          <w:szCs w:val="18"/>
        </w:rPr>
      </w:pPr>
      <w:r w:rsidRPr="00BA14DC">
        <w:rPr>
          <w:rFonts w:ascii="ＭＳ 明朝" w:eastAsia="ＭＳ 明朝" w:hAnsi="ＭＳ 明朝" w:hint="eastAsia"/>
          <w:sz w:val="18"/>
          <w:szCs w:val="18"/>
        </w:rPr>
        <w:t>※</w:t>
      </w:r>
      <w:r w:rsidR="00703F57">
        <w:rPr>
          <w:rFonts w:ascii="ＭＳ 明朝" w:eastAsia="ＭＳ 明朝" w:hAnsi="ＭＳ 明朝" w:hint="eastAsia"/>
          <w:sz w:val="18"/>
          <w:szCs w:val="18"/>
        </w:rPr>
        <w:t>４</w:t>
      </w:r>
      <w:r w:rsidR="00655D63" w:rsidRPr="00BA14DC">
        <w:rPr>
          <w:rFonts w:ascii="ＭＳ 明朝" w:eastAsia="ＭＳ 明朝" w:hAnsi="ＭＳ 明朝" w:hint="eastAsia"/>
          <w:sz w:val="18"/>
          <w:szCs w:val="18"/>
        </w:rPr>
        <w:t xml:space="preserve">　</w:t>
      </w:r>
      <w:r w:rsidRPr="00BA14DC">
        <w:rPr>
          <w:rFonts w:ascii="ＭＳ 明朝" w:eastAsia="ＭＳ 明朝" w:hAnsi="ＭＳ 明朝" w:hint="eastAsia"/>
          <w:sz w:val="18"/>
          <w:szCs w:val="18"/>
        </w:rPr>
        <w:t>防災関連項目の例</w:t>
      </w:r>
    </w:p>
    <w:p w14:paraId="4D87ADAC" w14:textId="77777777" w:rsidR="00E83567" w:rsidRPr="00BA14DC" w:rsidRDefault="00655D63" w:rsidP="00855D36">
      <w:pPr>
        <w:ind w:firstLineChars="500" w:firstLine="90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防災要員の活動拠点や従業員の避難場所への水や食料の備蓄</w:t>
      </w:r>
    </w:p>
    <w:p w14:paraId="691E74FA" w14:textId="77777777" w:rsidR="00E83567" w:rsidRPr="00BA14DC" w:rsidRDefault="00655D63" w:rsidP="00855D36">
      <w:pPr>
        <w:ind w:firstLineChars="500" w:firstLine="90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防災活動に必要な無線機、保護具、工具などの活動拠点での常備</w:t>
      </w:r>
    </w:p>
    <w:p w14:paraId="507A7E53" w14:textId="77777777" w:rsidR="00E83567" w:rsidRPr="00BA14DC" w:rsidRDefault="00655D63" w:rsidP="00513DED">
      <w:pPr>
        <w:ind w:firstLineChars="500" w:firstLine="90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避難者の誘導や安否確認に関するもの</w:t>
      </w:r>
    </w:p>
    <w:p w14:paraId="064D1863" w14:textId="77777777" w:rsidR="00E83567" w:rsidRPr="00BA14DC" w:rsidRDefault="00655D63" w:rsidP="00513DED">
      <w:pPr>
        <w:ind w:firstLineChars="500" w:firstLine="90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広報活動に関するもの（被災状況、災害対応状況など）</w:t>
      </w:r>
    </w:p>
    <w:p w14:paraId="56AD4676" w14:textId="77777777" w:rsidR="00E83567" w:rsidRPr="00BA14DC" w:rsidRDefault="00655D63" w:rsidP="00513DED">
      <w:pPr>
        <w:ind w:leftChars="200" w:left="420" w:firstLineChars="300" w:firstLine="54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防災要員の活動に関するもの（不明者の捜索、被害状況の確認、初期消火、施設の操作など）</w:t>
      </w:r>
    </w:p>
    <w:p w14:paraId="5074F50F" w14:textId="77777777" w:rsidR="00E83567" w:rsidRPr="00BA14DC" w:rsidRDefault="00655D63" w:rsidP="00513DED">
      <w:pPr>
        <w:ind w:firstLineChars="500" w:firstLine="90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災害の拡大防止に係る活動に関するもの（消防機関への情報提供など）</w:t>
      </w:r>
    </w:p>
    <w:p w14:paraId="31EA1246" w14:textId="77777777" w:rsidR="00E83567" w:rsidRPr="00BA14DC" w:rsidRDefault="00655D63" w:rsidP="00513DED">
      <w:pPr>
        <w:ind w:firstLineChars="500" w:firstLine="90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事業活動の再開に合わせて行う防災対策の準備に関するもの</w:t>
      </w:r>
    </w:p>
    <w:p w14:paraId="7BCBC864" w14:textId="77777777" w:rsidR="003F5923" w:rsidRDefault="003F5923" w:rsidP="00E83567">
      <w:pPr>
        <w:widowControl/>
        <w:jc w:val="left"/>
        <w:rPr>
          <w:rFonts w:ascii="ＭＳ 明朝" w:eastAsia="ＭＳ 明朝" w:hAnsi="ＭＳ 明朝"/>
          <w:szCs w:val="21"/>
        </w:rPr>
      </w:pPr>
    </w:p>
    <w:p w14:paraId="53D390AC" w14:textId="77777777" w:rsidR="00364FD6" w:rsidRPr="00461462" w:rsidRDefault="00364FD6" w:rsidP="00364FD6">
      <w:pPr>
        <w:rPr>
          <w:rFonts w:ascii="ＭＳ 明朝" w:eastAsia="ＭＳ 明朝" w:hAnsi="ＭＳ 明朝"/>
        </w:rPr>
      </w:pPr>
      <w:r w:rsidRPr="00461462">
        <w:rPr>
          <w:rFonts w:ascii="ＭＳ 明朝" w:eastAsia="ＭＳ 明朝" w:hAnsi="ＭＳ 明朝" w:hint="eastAsia"/>
          <w:bdr w:val="single" w:sz="4" w:space="0" w:color="auto"/>
        </w:rPr>
        <w:t>（</w:t>
      </w:r>
      <w:r w:rsidR="003F5923" w:rsidRPr="00461462">
        <w:rPr>
          <w:rFonts w:ascii="ＭＳ 明朝" w:eastAsia="ＭＳ 明朝" w:hAnsi="ＭＳ 明朝" w:hint="eastAsia"/>
          <w:bdr w:val="single" w:sz="4" w:space="0" w:color="auto"/>
        </w:rPr>
        <w:t>1</w:t>
      </w:r>
      <w:r w:rsidR="00830F0D">
        <w:rPr>
          <w:rFonts w:ascii="ＭＳ 明朝" w:eastAsia="ＭＳ 明朝" w:hAnsi="ＭＳ 明朝" w:hint="eastAsia"/>
          <w:bdr w:val="single" w:sz="4" w:space="0" w:color="auto"/>
        </w:rPr>
        <w:t>1</w:t>
      </w:r>
      <w:r w:rsidRPr="00461462">
        <w:rPr>
          <w:rFonts w:ascii="ＭＳ 明朝" w:eastAsia="ＭＳ 明朝" w:hAnsi="ＭＳ 明朝" w:hint="eastAsia"/>
          <w:bdr w:val="single" w:sz="4" w:space="0" w:color="auto"/>
        </w:rPr>
        <w:t>）</w:t>
      </w:r>
      <w:r w:rsidRPr="00461462">
        <w:rPr>
          <w:rFonts w:ascii="ＭＳ 明朝" w:eastAsia="ＭＳ 明朝" w:hAnsi="ＭＳ 明朝"/>
          <w:bdr w:val="single" w:sz="4" w:space="0" w:color="auto"/>
        </w:rPr>
        <w:t>L2（想定最大規模）の高潮（地震・津波を除く）に備えたソフト対策</w:t>
      </w:r>
    </w:p>
    <w:p w14:paraId="7662097F" w14:textId="77777777" w:rsidR="00364FD6" w:rsidRDefault="00364FD6" w:rsidP="00BA14DC">
      <w:pPr>
        <w:ind w:firstLineChars="100" w:firstLine="210"/>
        <w:rPr>
          <w:rFonts w:ascii="ＭＳ 明朝" w:eastAsia="ＭＳ 明朝" w:hAnsi="ＭＳ 明朝"/>
        </w:rPr>
      </w:pPr>
      <w:r>
        <w:rPr>
          <w:rFonts w:ascii="ＭＳ 明朝" w:eastAsia="ＭＳ 明朝" w:hAnsi="ＭＳ 明朝" w:hint="eastAsia"/>
        </w:rPr>
        <w:t>【目的】</w:t>
      </w:r>
    </w:p>
    <w:p w14:paraId="2A13465F" w14:textId="77777777" w:rsidR="00364FD6" w:rsidRDefault="00364FD6" w:rsidP="00BE61BF">
      <w:pPr>
        <w:ind w:left="630" w:hangingChars="300" w:hanging="630"/>
        <w:rPr>
          <w:rFonts w:ascii="ＭＳ 明朝" w:eastAsia="ＭＳ 明朝" w:hAnsi="ＭＳ 明朝"/>
        </w:rPr>
      </w:pPr>
      <w:r>
        <w:rPr>
          <w:rFonts w:ascii="ＭＳ 明朝" w:eastAsia="ＭＳ 明朝" w:hAnsi="ＭＳ 明朝" w:hint="eastAsia"/>
        </w:rPr>
        <w:t xml:space="preserve">　</w:t>
      </w:r>
      <w:r w:rsidR="00976078">
        <w:rPr>
          <w:rFonts w:ascii="ＭＳ 明朝" w:eastAsia="ＭＳ 明朝" w:hAnsi="ＭＳ 明朝" w:hint="eastAsia"/>
        </w:rPr>
        <w:t xml:space="preserve">　　</w:t>
      </w:r>
      <w:r w:rsidR="00BE61BF" w:rsidRPr="00453F5C">
        <w:rPr>
          <w:rFonts w:ascii="ＭＳ 明朝" w:eastAsia="ＭＳ 明朝" w:hAnsi="ＭＳ 明朝"/>
        </w:rPr>
        <w:t>L2（想定最大規模）の高潮（地震・津波を除く）</w:t>
      </w:r>
      <w:r w:rsidR="00BE61BF">
        <w:rPr>
          <w:rFonts w:ascii="ＭＳ 明朝" w:eastAsia="ＭＳ 明朝" w:hAnsi="ＭＳ 明朝" w:hint="eastAsia"/>
        </w:rPr>
        <w:t>について、ソフト対策を講じることで</w:t>
      </w:r>
      <w:r>
        <w:rPr>
          <w:rFonts w:ascii="ＭＳ 明朝" w:eastAsia="ＭＳ 明朝" w:hAnsi="ＭＳ 明朝" w:hint="eastAsia"/>
        </w:rPr>
        <w:t>防災力の向上を図る。</w:t>
      </w:r>
    </w:p>
    <w:p w14:paraId="407F8074" w14:textId="77777777" w:rsidR="00364FD6" w:rsidRPr="00BE61BF" w:rsidRDefault="00364FD6" w:rsidP="00364FD6">
      <w:pPr>
        <w:rPr>
          <w:rFonts w:ascii="ＭＳ 明朝" w:eastAsia="ＭＳ 明朝" w:hAnsi="ＭＳ 明朝"/>
        </w:rPr>
      </w:pPr>
    </w:p>
    <w:p w14:paraId="766FC917" w14:textId="77777777" w:rsidR="00364FD6" w:rsidRDefault="00364FD6" w:rsidP="00BA14DC">
      <w:pPr>
        <w:ind w:firstLineChars="100" w:firstLine="210"/>
        <w:rPr>
          <w:rFonts w:ascii="ＭＳ 明朝" w:eastAsia="ＭＳ 明朝" w:hAnsi="ＭＳ 明朝"/>
        </w:rPr>
      </w:pPr>
      <w:r>
        <w:rPr>
          <w:rFonts w:ascii="ＭＳ 明朝" w:eastAsia="ＭＳ 明朝" w:hAnsi="ＭＳ 明朝" w:hint="eastAsia"/>
        </w:rPr>
        <w:t>【概要】</w:t>
      </w:r>
    </w:p>
    <w:p w14:paraId="39826739" w14:textId="77777777" w:rsidR="00364FD6" w:rsidRDefault="00364FD6" w:rsidP="00BA14DC">
      <w:pPr>
        <w:ind w:leftChars="300" w:left="630"/>
        <w:rPr>
          <w:rFonts w:ascii="ＭＳ 明朝" w:eastAsia="ＭＳ 明朝" w:hAnsi="ＭＳ 明朝"/>
        </w:rPr>
      </w:pPr>
      <w:r w:rsidRPr="00453F5C">
        <w:rPr>
          <w:rFonts w:ascii="ＭＳ 明朝" w:eastAsia="ＭＳ 明朝" w:hAnsi="ＭＳ 明朝" w:hint="eastAsia"/>
        </w:rPr>
        <w:t>想定し得る最大規模の高潮に備え、可能な限りの事前移設、</w:t>
      </w:r>
      <w:r w:rsidRPr="00453F5C">
        <w:rPr>
          <w:rFonts w:ascii="ＭＳ 明朝" w:eastAsia="ＭＳ 明朝" w:hAnsi="ＭＳ 明朝"/>
        </w:rPr>
        <w:t>BCP等業務継続に係る規程の見直し等を行う。</w:t>
      </w:r>
    </w:p>
    <w:p w14:paraId="5ABED6E3" w14:textId="77777777" w:rsidR="00364FD6" w:rsidRDefault="00364FD6" w:rsidP="00364FD6">
      <w:pPr>
        <w:ind w:firstLineChars="100" w:firstLine="210"/>
        <w:rPr>
          <w:rFonts w:ascii="ＭＳ 明朝" w:eastAsia="ＭＳ 明朝" w:hAnsi="ＭＳ 明朝"/>
        </w:rPr>
      </w:pPr>
    </w:p>
    <w:p w14:paraId="6646B2DB" w14:textId="77777777" w:rsidR="00364FD6" w:rsidRDefault="00364FD6" w:rsidP="00BA14DC">
      <w:pPr>
        <w:ind w:firstLineChars="100" w:firstLine="210"/>
        <w:rPr>
          <w:rFonts w:ascii="ＭＳ 明朝" w:eastAsia="ＭＳ 明朝" w:hAnsi="ＭＳ 明朝"/>
        </w:rPr>
      </w:pPr>
      <w:r>
        <w:rPr>
          <w:rFonts w:ascii="ＭＳ 明朝" w:eastAsia="ＭＳ 明朝" w:hAnsi="ＭＳ 明朝" w:hint="eastAsia"/>
        </w:rPr>
        <w:t>【対策例】</w:t>
      </w:r>
    </w:p>
    <w:p w14:paraId="41486715" w14:textId="77777777" w:rsidR="00364FD6" w:rsidRDefault="00364FD6" w:rsidP="00BA14DC">
      <w:pPr>
        <w:ind w:leftChars="33" w:left="69" w:firstLineChars="200" w:firstLine="420"/>
        <w:rPr>
          <w:rFonts w:ascii="ＭＳ 明朝" w:eastAsia="ＭＳ 明朝" w:hAnsi="ＭＳ 明朝"/>
        </w:rPr>
      </w:pPr>
      <w:r>
        <w:rPr>
          <w:rFonts w:ascii="ＭＳ 明朝" w:eastAsia="ＭＳ 明朝" w:hAnsi="ＭＳ 明朝" w:hint="eastAsia"/>
        </w:rPr>
        <w:t>○</w:t>
      </w:r>
      <w:r w:rsidRPr="00453F5C">
        <w:rPr>
          <w:rFonts w:ascii="ＭＳ 明朝" w:eastAsia="ＭＳ 明朝" w:hAnsi="ＭＳ 明朝"/>
        </w:rPr>
        <w:t>BCP等に想定し得る最大規模の高潮発生</w:t>
      </w:r>
      <w:r>
        <w:rPr>
          <w:rFonts w:ascii="ＭＳ 明朝" w:eastAsia="ＭＳ 明朝" w:hAnsi="ＭＳ 明朝" w:hint="eastAsia"/>
        </w:rPr>
        <w:t>が</w:t>
      </w:r>
      <w:r w:rsidRPr="00453F5C">
        <w:rPr>
          <w:rFonts w:ascii="ＭＳ 明朝" w:eastAsia="ＭＳ 明朝" w:hAnsi="ＭＳ 明朝"/>
        </w:rPr>
        <w:t>予想される段階での事前措置を盛り込む。</w:t>
      </w:r>
    </w:p>
    <w:p w14:paraId="11A75D35" w14:textId="77777777" w:rsidR="00364FD6" w:rsidRPr="00453F5C" w:rsidRDefault="00364FD6" w:rsidP="00BA14DC">
      <w:pPr>
        <w:ind w:leftChars="300" w:left="840" w:hangingChars="100" w:hanging="210"/>
        <w:rPr>
          <w:rFonts w:ascii="ＭＳ 明朝" w:eastAsia="ＭＳ 明朝" w:hAnsi="ＭＳ 明朝"/>
        </w:rPr>
      </w:pPr>
      <w:r>
        <w:rPr>
          <w:rFonts w:ascii="ＭＳ 明朝" w:eastAsia="ＭＳ 明朝" w:hAnsi="ＭＳ 明朝" w:hint="eastAsia"/>
        </w:rPr>
        <w:t>・</w:t>
      </w:r>
      <w:r w:rsidRPr="00453F5C">
        <w:rPr>
          <w:rFonts w:ascii="ＭＳ 明朝" w:eastAsia="ＭＳ 明朝" w:hAnsi="ＭＳ 明朝" w:hint="eastAsia"/>
        </w:rPr>
        <w:t>台風の直撃が予想されている場合、その</w:t>
      </w:r>
      <w:r w:rsidRPr="00453F5C">
        <w:rPr>
          <w:rFonts w:ascii="ＭＳ 明朝" w:eastAsia="ＭＳ 明朝" w:hAnsi="ＭＳ 明朝"/>
        </w:rPr>
        <w:t>72時間前から体制の検討を行い、24時間前までに、緊急警戒体制の検討等の準備を終える。</w:t>
      </w:r>
      <w:r w:rsidRPr="00453F5C">
        <w:rPr>
          <w:rFonts w:ascii="ＭＳ 明朝" w:eastAsia="ＭＳ 明朝" w:hAnsi="ＭＳ 明朝" w:hint="eastAsia"/>
        </w:rPr>
        <w:t>（大阪府が発令する「災害モード宣言」も参考とする。）</w:t>
      </w:r>
    </w:p>
    <w:p w14:paraId="5CAF8628" w14:textId="77777777" w:rsidR="00364FD6" w:rsidRDefault="00364FD6" w:rsidP="00BA14DC">
      <w:pPr>
        <w:ind w:leftChars="300" w:left="840" w:hangingChars="100" w:hanging="210"/>
        <w:rPr>
          <w:rFonts w:ascii="ＭＳ 明朝" w:eastAsia="ＭＳ 明朝" w:hAnsi="ＭＳ 明朝"/>
        </w:rPr>
      </w:pPr>
      <w:r>
        <w:rPr>
          <w:rFonts w:ascii="ＭＳ 明朝" w:eastAsia="ＭＳ 明朝" w:hAnsi="ＭＳ 明朝" w:hint="eastAsia"/>
        </w:rPr>
        <w:t>・</w:t>
      </w:r>
      <w:r w:rsidR="003F5923">
        <w:rPr>
          <w:rFonts w:ascii="ＭＳ 明朝" w:eastAsia="ＭＳ 明朝" w:hAnsi="ＭＳ 明朝" w:hint="eastAsia"/>
        </w:rPr>
        <w:t>最接近が予想されるまでに、十分に余裕を持ったうえで、電気設備や、通報設</w:t>
      </w:r>
      <w:r w:rsidRPr="00453F5C">
        <w:rPr>
          <w:rFonts w:ascii="ＭＳ 明朝" w:eastAsia="ＭＳ 明朝" w:hAnsi="ＭＳ 明朝" w:hint="eastAsia"/>
        </w:rPr>
        <w:t>備、</w:t>
      </w:r>
      <w:r w:rsidRPr="00453F5C">
        <w:rPr>
          <w:rFonts w:ascii="ＭＳ 明朝" w:eastAsia="ＭＳ 明朝" w:hAnsi="ＭＳ 明朝" w:hint="eastAsia"/>
        </w:rPr>
        <w:lastRenderedPageBreak/>
        <w:t>システム設備等を可能な限り事前移設する。</w:t>
      </w:r>
    </w:p>
    <w:p w14:paraId="54BA8672" w14:textId="77777777" w:rsidR="00364FD6" w:rsidRPr="00453F5C" w:rsidRDefault="00364FD6" w:rsidP="00BA14DC">
      <w:pPr>
        <w:ind w:firstLineChars="300" w:firstLine="630"/>
        <w:rPr>
          <w:rFonts w:ascii="ＭＳ 明朝" w:eastAsia="ＭＳ 明朝" w:hAnsi="ＭＳ 明朝"/>
        </w:rPr>
      </w:pPr>
      <w:r>
        <w:rPr>
          <w:rFonts w:ascii="ＭＳ 明朝" w:eastAsia="ＭＳ 明朝" w:hAnsi="ＭＳ 明朝" w:hint="eastAsia"/>
        </w:rPr>
        <w:t>・</w:t>
      </w:r>
      <w:r w:rsidR="003F5923">
        <w:rPr>
          <w:rFonts w:ascii="ＭＳ 明朝" w:eastAsia="ＭＳ 明朝" w:hAnsi="ＭＳ 明朝" w:hint="eastAsia"/>
        </w:rPr>
        <w:t>施設内の内容物入りの容器やドラム缶</w:t>
      </w:r>
      <w:r w:rsidRPr="00453F5C">
        <w:rPr>
          <w:rFonts w:ascii="ＭＳ 明朝" w:eastAsia="ＭＳ 明朝" w:hAnsi="ＭＳ 明朝" w:hint="eastAsia"/>
        </w:rPr>
        <w:t>の流出防止措置を行う。</w:t>
      </w:r>
    </w:p>
    <w:p w14:paraId="12C49C0F" w14:textId="77777777" w:rsidR="00364FD6" w:rsidRDefault="00364FD6" w:rsidP="00BA14DC">
      <w:pPr>
        <w:ind w:firstLineChars="300" w:firstLine="630"/>
        <w:rPr>
          <w:rFonts w:ascii="ＭＳ 明朝" w:eastAsia="ＭＳ 明朝" w:hAnsi="ＭＳ 明朝"/>
        </w:rPr>
      </w:pPr>
      <w:r>
        <w:rPr>
          <w:rFonts w:ascii="ＭＳ 明朝" w:eastAsia="ＭＳ 明朝" w:hAnsi="ＭＳ 明朝" w:hint="eastAsia"/>
        </w:rPr>
        <w:t>・</w:t>
      </w:r>
      <w:r w:rsidRPr="00453F5C">
        <w:rPr>
          <w:rFonts w:ascii="ＭＳ 明朝" w:eastAsia="ＭＳ 明朝" w:hAnsi="ＭＳ 明朝" w:hint="eastAsia"/>
        </w:rPr>
        <w:t>駐車場から敷地外への車両の流出防止措置を行う。</w:t>
      </w:r>
    </w:p>
    <w:p w14:paraId="1BA39A5B" w14:textId="77777777" w:rsidR="00364FD6" w:rsidRDefault="00364FD6" w:rsidP="00BA14DC">
      <w:pPr>
        <w:ind w:leftChars="300" w:left="840" w:hangingChars="100" w:hanging="210"/>
        <w:rPr>
          <w:rFonts w:ascii="ＭＳ 明朝" w:eastAsia="ＭＳ 明朝" w:hAnsi="ＭＳ 明朝"/>
        </w:rPr>
      </w:pPr>
      <w:r>
        <w:rPr>
          <w:rFonts w:ascii="ＭＳ 明朝" w:eastAsia="ＭＳ 明朝" w:hAnsi="ＭＳ 明朝" w:hint="eastAsia"/>
        </w:rPr>
        <w:t>・</w:t>
      </w:r>
      <w:r w:rsidR="00976078">
        <w:rPr>
          <w:rFonts w:ascii="ＭＳ 明朝" w:eastAsia="ＭＳ 明朝" w:hAnsi="ＭＳ 明朝" w:hint="eastAsia"/>
        </w:rPr>
        <w:t>自社内全職員の「おおさか防災ネット」</w:t>
      </w:r>
      <w:r w:rsidRPr="00453F5C">
        <w:rPr>
          <w:rFonts w:ascii="ＭＳ 明朝" w:eastAsia="ＭＳ 明朝" w:hAnsi="ＭＳ 明朝" w:hint="eastAsia"/>
        </w:rPr>
        <w:t>や「</w:t>
      </w:r>
      <w:r w:rsidRPr="00453F5C">
        <w:rPr>
          <w:rFonts w:ascii="ＭＳ 明朝" w:eastAsia="ＭＳ 明朝" w:hAnsi="ＭＳ 明朝"/>
        </w:rPr>
        <w:t>Yahoo!防災速報アプリ」の登録</w:t>
      </w:r>
      <w:r w:rsidRPr="00453F5C">
        <w:rPr>
          <w:rFonts w:ascii="ＭＳ 明朝" w:eastAsia="ＭＳ 明朝" w:hAnsi="ＭＳ 明朝" w:hint="eastAsia"/>
        </w:rPr>
        <w:t>を</w:t>
      </w:r>
      <w:r w:rsidR="00BE61BF">
        <w:rPr>
          <w:rFonts w:ascii="ＭＳ 明朝" w:eastAsia="ＭＳ 明朝" w:hAnsi="ＭＳ 明朝" w:hint="eastAsia"/>
        </w:rPr>
        <w:t>促す</w:t>
      </w:r>
      <w:r w:rsidRPr="00453F5C">
        <w:rPr>
          <w:rFonts w:ascii="ＭＳ 明朝" w:eastAsia="ＭＳ 明朝" w:hAnsi="ＭＳ 明朝" w:hint="eastAsia"/>
        </w:rPr>
        <w:t>。</w:t>
      </w:r>
    </w:p>
    <w:p w14:paraId="6E6563A8" w14:textId="77777777" w:rsidR="00364FD6" w:rsidRDefault="00364FD6" w:rsidP="00BA14DC">
      <w:pPr>
        <w:ind w:firstLineChars="300" w:firstLine="630"/>
        <w:rPr>
          <w:rFonts w:ascii="ＭＳ 明朝" w:eastAsia="ＭＳ 明朝" w:hAnsi="ＭＳ 明朝"/>
        </w:rPr>
      </w:pPr>
      <w:r>
        <w:rPr>
          <w:rFonts w:ascii="ＭＳ 明朝" w:eastAsia="ＭＳ 明朝" w:hAnsi="ＭＳ 明朝" w:hint="eastAsia"/>
        </w:rPr>
        <w:t>・</w:t>
      </w:r>
      <w:r w:rsidRPr="00143C05">
        <w:rPr>
          <w:rFonts w:ascii="ＭＳ 明朝" w:eastAsia="ＭＳ 明朝" w:hAnsi="ＭＳ 明朝"/>
        </w:rPr>
        <w:t>BCP等に大型台風の高潮に備えたソフト対策を盛り込む。</w:t>
      </w:r>
    </w:p>
    <w:p w14:paraId="42AD12A0" w14:textId="77777777" w:rsidR="00976078" w:rsidRDefault="00364FD6" w:rsidP="00BA14DC">
      <w:pPr>
        <w:ind w:leftChars="200" w:left="420" w:firstLineChars="100" w:firstLine="210"/>
        <w:jc w:val="left"/>
        <w:rPr>
          <w:rFonts w:ascii="ＭＳ 明朝" w:eastAsia="ＭＳ 明朝" w:hAnsi="ＭＳ 明朝"/>
          <w:szCs w:val="25"/>
        </w:rPr>
      </w:pPr>
      <w:r w:rsidRPr="00143C05">
        <w:rPr>
          <w:rFonts w:ascii="ＭＳ 明朝" w:eastAsia="ＭＳ 明朝" w:hAnsi="ＭＳ 明朝" w:hint="eastAsia"/>
          <w:szCs w:val="25"/>
        </w:rPr>
        <w:t>※想定最大</w:t>
      </w:r>
      <w:r w:rsidR="00976078">
        <w:rPr>
          <w:rFonts w:ascii="ＭＳ 明朝" w:eastAsia="ＭＳ 明朝" w:hAnsi="ＭＳ 明朝" w:hint="eastAsia"/>
          <w:szCs w:val="25"/>
        </w:rPr>
        <w:t>規模の高潮高さは「高潮浸水想定区域図」</w:t>
      </w:r>
      <w:r w:rsidR="00BE61BF">
        <w:rPr>
          <w:rFonts w:ascii="ＭＳ 明朝" w:eastAsia="ＭＳ 明朝" w:hAnsi="ＭＳ 明朝" w:hint="eastAsia"/>
          <w:szCs w:val="25"/>
        </w:rPr>
        <w:t>を参照。</w:t>
      </w:r>
    </w:p>
    <w:p w14:paraId="04B061DD" w14:textId="77777777" w:rsidR="00364FD6" w:rsidRDefault="00364FD6" w:rsidP="00BA14DC">
      <w:pPr>
        <w:ind w:leftChars="200" w:left="420" w:firstLineChars="200" w:firstLine="420"/>
        <w:jc w:val="left"/>
        <w:rPr>
          <w:rStyle w:val="a7"/>
          <w:rFonts w:ascii="ＭＳ Ｐゴシック" w:eastAsia="ＭＳ Ｐゴシック" w:hAnsi="ＭＳ Ｐゴシック"/>
          <w:szCs w:val="25"/>
        </w:rPr>
      </w:pPr>
      <w:r w:rsidRPr="00143C05">
        <w:rPr>
          <w:rFonts w:ascii="ＭＳ 明朝" w:eastAsia="ＭＳ 明朝" w:hAnsi="ＭＳ 明朝" w:hint="eastAsia"/>
          <w:szCs w:val="25"/>
        </w:rPr>
        <w:t>URL:</w:t>
      </w:r>
      <w:r>
        <w:rPr>
          <w:rFonts w:ascii="ＭＳ Ｐゴシック" w:eastAsia="ＭＳ Ｐゴシック" w:hAnsi="ＭＳ Ｐゴシック" w:hint="eastAsia"/>
          <w:szCs w:val="25"/>
        </w:rPr>
        <w:t xml:space="preserve">　</w:t>
      </w:r>
      <w:hyperlink r:id="rId22" w:history="1">
        <w:r w:rsidRPr="00EC522D">
          <w:rPr>
            <w:rStyle w:val="a7"/>
            <w:rFonts w:ascii="ＭＳ Ｐゴシック" w:eastAsia="ＭＳ Ｐゴシック" w:hAnsi="ＭＳ Ｐゴシック"/>
            <w:szCs w:val="25"/>
          </w:rPr>
          <w:t>https://www.pref.osaka.lg.jp/kowan/bousai-kikikanri/takashioshinsuisoute.html</w:t>
        </w:r>
      </w:hyperlink>
    </w:p>
    <w:p w14:paraId="7DA717AD" w14:textId="77777777" w:rsidR="0001503D" w:rsidRDefault="0001503D" w:rsidP="00BA14DC">
      <w:pPr>
        <w:ind w:leftChars="200" w:left="420" w:firstLineChars="200" w:firstLine="420"/>
        <w:jc w:val="left"/>
        <w:rPr>
          <w:rFonts w:ascii="ＭＳ 明朝" w:eastAsia="ＭＳ 明朝" w:hAnsi="ＭＳ 明朝"/>
        </w:rPr>
      </w:pPr>
    </w:p>
    <w:p w14:paraId="0E443120" w14:textId="77777777" w:rsidR="003F5923" w:rsidRPr="00461462" w:rsidRDefault="003F5923" w:rsidP="00E83567">
      <w:pPr>
        <w:rPr>
          <w:rFonts w:ascii="ＭＳ 明朝" w:eastAsia="ＭＳ 明朝" w:hAnsi="ＭＳ 明朝"/>
        </w:rPr>
      </w:pPr>
      <w:r w:rsidRPr="00461462">
        <w:rPr>
          <w:rFonts w:ascii="ＭＳ 明朝" w:eastAsia="ＭＳ 明朝" w:hAnsi="ＭＳ 明朝" w:hint="eastAsia"/>
          <w:bdr w:val="single" w:sz="4" w:space="0" w:color="auto"/>
        </w:rPr>
        <w:t>（1</w:t>
      </w:r>
      <w:r w:rsidR="00830F0D">
        <w:rPr>
          <w:rFonts w:ascii="ＭＳ 明朝" w:eastAsia="ＭＳ 明朝" w:hAnsi="ＭＳ 明朝" w:hint="eastAsia"/>
          <w:bdr w:val="single" w:sz="4" w:space="0" w:color="auto"/>
        </w:rPr>
        <w:t>2</w:t>
      </w:r>
      <w:r w:rsidRPr="00461462">
        <w:rPr>
          <w:rFonts w:ascii="ＭＳ 明朝" w:eastAsia="ＭＳ 明朝" w:hAnsi="ＭＳ 明朝" w:hint="eastAsia"/>
          <w:bdr w:val="single" w:sz="4" w:space="0" w:color="auto"/>
        </w:rPr>
        <w:t>）</w:t>
      </w:r>
      <w:r w:rsidRPr="00461462">
        <w:rPr>
          <w:rFonts w:ascii="ＭＳ 明朝" w:eastAsia="ＭＳ 明朝" w:hAnsi="ＭＳ 明朝" w:hint="eastAsia"/>
          <w:color w:val="000000" w:themeColor="text1"/>
          <w:szCs w:val="21"/>
          <w:bdr w:val="single" w:sz="4" w:space="0" w:color="auto"/>
        </w:rPr>
        <w:t>近隣事業所間の情報共有の強化</w:t>
      </w:r>
    </w:p>
    <w:p w14:paraId="691D540A" w14:textId="77777777" w:rsidR="00655D63" w:rsidRDefault="00976078" w:rsidP="00E83567">
      <w:pPr>
        <w:rPr>
          <w:rFonts w:ascii="ＭＳ 明朝" w:eastAsia="ＭＳ 明朝" w:hAnsi="ＭＳ 明朝"/>
        </w:rPr>
      </w:pPr>
      <w:r>
        <w:rPr>
          <w:rFonts w:ascii="ＭＳ 明朝" w:eastAsia="ＭＳ 明朝" w:hAnsi="ＭＳ 明朝" w:hint="eastAsia"/>
        </w:rPr>
        <w:t xml:space="preserve">　</w:t>
      </w:r>
      <w:r w:rsidR="00655D63">
        <w:rPr>
          <w:rFonts w:ascii="ＭＳ 明朝" w:eastAsia="ＭＳ 明朝" w:hAnsi="ＭＳ 明朝" w:hint="eastAsia"/>
        </w:rPr>
        <w:t>【目的】</w:t>
      </w:r>
    </w:p>
    <w:p w14:paraId="252E0569" w14:textId="77777777" w:rsidR="00655D63" w:rsidRDefault="00687B94" w:rsidP="00BA14DC">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00655D63" w:rsidRPr="00E83567">
        <w:rPr>
          <w:rFonts w:ascii="ＭＳ 明朝" w:eastAsia="ＭＳ 明朝" w:hAnsi="ＭＳ 明朝" w:hint="eastAsia"/>
        </w:rPr>
        <w:t>近隣事業所等への情報共有の強化、事故時の広報・連絡手段の整備</w:t>
      </w:r>
      <w:r w:rsidR="00655D63">
        <w:rPr>
          <w:rFonts w:ascii="ＭＳ 明朝" w:eastAsia="ＭＳ 明朝" w:hAnsi="ＭＳ 明朝" w:hint="eastAsia"/>
        </w:rPr>
        <w:t>を行う。</w:t>
      </w:r>
    </w:p>
    <w:p w14:paraId="719257B2" w14:textId="77777777" w:rsidR="00655D63" w:rsidRDefault="00655D63" w:rsidP="00E83567">
      <w:pPr>
        <w:rPr>
          <w:rFonts w:ascii="ＭＳ 明朝" w:eastAsia="ＭＳ 明朝" w:hAnsi="ＭＳ 明朝"/>
        </w:rPr>
      </w:pPr>
    </w:p>
    <w:p w14:paraId="163B3D9B" w14:textId="77777777" w:rsidR="00E83567" w:rsidRDefault="00E83567" w:rsidP="00BA14DC">
      <w:pPr>
        <w:ind w:firstLineChars="100" w:firstLine="210"/>
        <w:rPr>
          <w:rFonts w:ascii="ＭＳ 明朝" w:eastAsia="ＭＳ 明朝" w:hAnsi="ＭＳ 明朝"/>
        </w:rPr>
      </w:pPr>
      <w:r>
        <w:rPr>
          <w:rFonts w:ascii="ＭＳ 明朝" w:eastAsia="ＭＳ 明朝" w:hAnsi="ＭＳ 明朝" w:hint="eastAsia"/>
        </w:rPr>
        <w:t>【概要】</w:t>
      </w:r>
    </w:p>
    <w:p w14:paraId="79B7132F" w14:textId="77777777" w:rsidR="00E83567" w:rsidRDefault="00E83567" w:rsidP="00BA14DC">
      <w:pPr>
        <w:ind w:leftChars="200" w:left="420"/>
        <w:rPr>
          <w:rFonts w:ascii="ＭＳ 明朝" w:eastAsia="ＭＳ 明朝" w:hAnsi="ＭＳ 明朝"/>
        </w:rPr>
      </w:pPr>
      <w:r w:rsidRPr="00E83567">
        <w:rPr>
          <w:rFonts w:ascii="ＭＳ 明朝" w:eastAsia="ＭＳ 明朝" w:hAnsi="ＭＳ 明朝" w:hint="eastAsia"/>
        </w:rPr>
        <w:t>事故等発生時における近隣事業所、関係行政機関、一般地域等への広報・連絡手段を見直し、複数の</w:t>
      </w:r>
      <w:r w:rsidR="00655D63">
        <w:rPr>
          <w:rFonts w:ascii="ＭＳ 明朝" w:eastAsia="ＭＳ 明朝" w:hAnsi="ＭＳ 明朝" w:hint="eastAsia"/>
        </w:rPr>
        <w:t>連絡</w:t>
      </w:r>
      <w:r w:rsidRPr="00E83567">
        <w:rPr>
          <w:rFonts w:ascii="ＭＳ 明朝" w:eastAsia="ＭＳ 明朝" w:hAnsi="ＭＳ 明朝" w:hint="eastAsia"/>
        </w:rPr>
        <w:t>手段の確保を</w:t>
      </w:r>
      <w:r w:rsidR="00655D63">
        <w:rPr>
          <w:rFonts w:ascii="ＭＳ 明朝" w:eastAsia="ＭＳ 明朝" w:hAnsi="ＭＳ 明朝" w:hint="eastAsia"/>
        </w:rPr>
        <w:t>行う</w:t>
      </w:r>
      <w:r w:rsidRPr="00E83567">
        <w:rPr>
          <w:rFonts w:ascii="ＭＳ 明朝" w:eastAsia="ＭＳ 明朝" w:hAnsi="ＭＳ 明朝" w:hint="eastAsia"/>
        </w:rPr>
        <w:t>。</w:t>
      </w:r>
    </w:p>
    <w:p w14:paraId="7F67F4E5" w14:textId="77777777" w:rsidR="00655D63" w:rsidRDefault="00655D63" w:rsidP="00BA14DC">
      <w:pPr>
        <w:ind w:leftChars="100" w:left="210"/>
        <w:rPr>
          <w:rFonts w:ascii="ＭＳ 明朝" w:eastAsia="ＭＳ 明朝" w:hAnsi="ＭＳ 明朝"/>
        </w:rPr>
      </w:pPr>
    </w:p>
    <w:p w14:paraId="522AFB16" w14:textId="77777777" w:rsidR="00E83567" w:rsidRDefault="00E83567" w:rsidP="00BA14DC">
      <w:pPr>
        <w:ind w:firstLineChars="100" w:firstLine="210"/>
        <w:rPr>
          <w:rFonts w:ascii="ＭＳ 明朝" w:eastAsia="ＭＳ 明朝" w:hAnsi="ＭＳ 明朝"/>
        </w:rPr>
      </w:pPr>
      <w:r>
        <w:rPr>
          <w:rFonts w:ascii="ＭＳ 明朝" w:eastAsia="ＭＳ 明朝" w:hAnsi="ＭＳ 明朝" w:hint="eastAsia"/>
        </w:rPr>
        <w:t>【対策例】</w:t>
      </w:r>
    </w:p>
    <w:p w14:paraId="55EF6B9C" w14:textId="77777777" w:rsidR="00E83567" w:rsidRPr="00E83567" w:rsidRDefault="00655D63" w:rsidP="00BA14DC">
      <w:pPr>
        <w:ind w:rightChars="83" w:right="174" w:firstLineChars="200" w:firstLine="420"/>
        <w:rPr>
          <w:rFonts w:ascii="ＭＳ 明朝" w:eastAsia="ＭＳ 明朝" w:hAnsi="ＭＳ 明朝" w:cs="メイリオ"/>
          <w:szCs w:val="21"/>
        </w:rPr>
      </w:pPr>
      <w:r>
        <w:rPr>
          <w:rFonts w:ascii="ＭＳ 明朝" w:eastAsia="ＭＳ 明朝" w:hAnsi="ＭＳ 明朝" w:hint="eastAsia"/>
        </w:rPr>
        <w:t>○</w:t>
      </w:r>
      <w:r w:rsidR="00E83567" w:rsidRPr="00E83567">
        <w:rPr>
          <w:rFonts w:ascii="ＭＳ 明朝" w:eastAsia="ＭＳ 明朝" w:hAnsi="ＭＳ 明朝" w:cs="メイリオ" w:hint="eastAsia"/>
          <w:szCs w:val="21"/>
        </w:rPr>
        <w:t>近隣事業所や一般地域に向けた連絡手段の確保</w:t>
      </w:r>
    </w:p>
    <w:p w14:paraId="5D0019BC" w14:textId="77777777" w:rsidR="00E83567" w:rsidRPr="00E83567" w:rsidRDefault="00E83567" w:rsidP="00BA14DC">
      <w:pPr>
        <w:ind w:rightChars="83" w:right="174" w:firstLineChars="300" w:firstLine="630"/>
        <w:rPr>
          <w:rFonts w:ascii="ＭＳ 明朝" w:eastAsia="ＭＳ 明朝" w:hAnsi="ＭＳ 明朝" w:cs="メイリオ"/>
          <w:szCs w:val="21"/>
        </w:rPr>
      </w:pPr>
      <w:r w:rsidRPr="00E83567">
        <w:rPr>
          <w:rFonts w:ascii="ＭＳ 明朝" w:eastAsia="ＭＳ 明朝" w:hAnsi="ＭＳ 明朝" w:cs="メイリオ" w:hint="eastAsia"/>
          <w:szCs w:val="21"/>
        </w:rPr>
        <w:t>近隣事業所や関係行政機関への緊急連絡リスト</w:t>
      </w:r>
      <w:r w:rsidR="00F3436B">
        <w:rPr>
          <w:rFonts w:ascii="ＭＳ 明朝" w:eastAsia="ＭＳ 明朝" w:hAnsi="ＭＳ 明朝" w:cs="メイリオ" w:hint="eastAsia"/>
          <w:szCs w:val="21"/>
        </w:rPr>
        <w:t>を</w:t>
      </w:r>
      <w:r w:rsidRPr="00E83567">
        <w:rPr>
          <w:rFonts w:ascii="ＭＳ 明朝" w:eastAsia="ＭＳ 明朝" w:hAnsi="ＭＳ 明朝" w:cs="メイリオ" w:hint="eastAsia"/>
          <w:szCs w:val="21"/>
        </w:rPr>
        <w:t>備え</w:t>
      </w:r>
      <w:r w:rsidR="00F3436B">
        <w:rPr>
          <w:rFonts w:ascii="ＭＳ 明朝" w:eastAsia="ＭＳ 明朝" w:hAnsi="ＭＳ 明朝" w:cs="メイリオ" w:hint="eastAsia"/>
          <w:szCs w:val="21"/>
        </w:rPr>
        <w:t>ている</w:t>
      </w:r>
      <w:r w:rsidRPr="00E83567">
        <w:rPr>
          <w:rFonts w:ascii="ＭＳ 明朝" w:eastAsia="ＭＳ 明朝" w:hAnsi="ＭＳ 明朝" w:cs="メイリオ" w:hint="eastAsia"/>
          <w:szCs w:val="21"/>
        </w:rPr>
        <w:t>。</w:t>
      </w:r>
    </w:p>
    <w:p w14:paraId="67E827DF" w14:textId="77777777" w:rsidR="00E83567" w:rsidRPr="00E90271" w:rsidRDefault="00F3436B" w:rsidP="00BA14DC">
      <w:pPr>
        <w:ind w:leftChars="200" w:left="420" w:rightChars="83" w:right="174" w:firstLineChars="100" w:firstLine="210"/>
        <w:rPr>
          <w:rFonts w:ascii="HG丸ｺﾞｼｯｸM-PRO" w:eastAsia="HG丸ｺﾞｼｯｸM-PRO" w:hAnsi="HG丸ｺﾞｼｯｸM-PRO" w:cs="メイリオ"/>
          <w:sz w:val="24"/>
          <w:szCs w:val="24"/>
        </w:rPr>
      </w:pPr>
      <w:r>
        <w:rPr>
          <w:rFonts w:ascii="ＭＳ 明朝" w:eastAsia="ＭＳ 明朝" w:hAnsi="ＭＳ 明朝" w:cs="メイリオ" w:hint="eastAsia"/>
          <w:szCs w:val="21"/>
        </w:rPr>
        <w:t>あわせて</w:t>
      </w:r>
      <w:r w:rsidR="00E83567" w:rsidRPr="00E83567">
        <w:rPr>
          <w:rFonts w:ascii="ＭＳ 明朝" w:eastAsia="ＭＳ 明朝" w:hAnsi="ＭＳ 明朝" w:cs="メイリオ" w:hint="eastAsia"/>
          <w:szCs w:val="21"/>
        </w:rPr>
        <w:t>、以下のうち、複数の手段を確保</w:t>
      </w:r>
      <w:r w:rsidR="00655D63">
        <w:rPr>
          <w:rFonts w:ascii="ＭＳ 明朝" w:eastAsia="ＭＳ 明朝" w:hAnsi="ＭＳ 明朝" w:cs="メイリオ" w:hint="eastAsia"/>
          <w:szCs w:val="21"/>
        </w:rPr>
        <w:t>す</w:t>
      </w:r>
      <w:r w:rsidR="00E83567" w:rsidRPr="00E83567">
        <w:rPr>
          <w:rFonts w:ascii="ＭＳ 明朝" w:eastAsia="ＭＳ 明朝" w:hAnsi="ＭＳ 明朝" w:cs="メイリオ" w:hint="eastAsia"/>
          <w:szCs w:val="21"/>
        </w:rPr>
        <w:t>る。</w:t>
      </w:r>
    </w:p>
    <w:p w14:paraId="504E8967" w14:textId="77777777" w:rsidR="00E83567" w:rsidRPr="00C361A3" w:rsidRDefault="00976078" w:rsidP="00E83567">
      <w:pPr>
        <w:ind w:rightChars="83" w:right="174" w:firstLineChars="200" w:firstLine="480"/>
        <w:rPr>
          <w:rFonts w:ascii="ＭＳ 明朝" w:eastAsia="ＭＳ 明朝" w:hAnsi="ＭＳ 明朝" w:cs="メイリオ"/>
          <w:szCs w:val="21"/>
        </w:rPr>
      </w:pPr>
      <w:r w:rsidRPr="00BA14DC">
        <w:rPr>
          <w:rFonts w:ascii="HG丸ｺﾞｼｯｸM-PRO" w:eastAsia="HG丸ｺﾞｼｯｸM-PRO" w:hAnsi="HG丸ｺﾞｼｯｸM-PRO" w:cs="メイリオ" w:hint="eastAsia"/>
          <w:sz w:val="24"/>
          <w:szCs w:val="24"/>
        </w:rPr>
        <w:t xml:space="preserve">　</w:t>
      </w:r>
      <w:r w:rsidR="00E83567" w:rsidRPr="00C361A3">
        <w:rPr>
          <w:rFonts w:ascii="ＭＳ 明朝" w:eastAsia="ＭＳ 明朝" w:hAnsi="ＭＳ 明朝" w:cs="ＭＳ Ｐゴシック"/>
          <w:noProof/>
          <w:color w:val="000000" w:themeColor="text1"/>
          <w:kern w:val="0"/>
          <w:szCs w:val="21"/>
        </w:rPr>
        <w:drawing>
          <wp:anchor distT="0" distB="0" distL="114300" distR="114300" simplePos="0" relativeHeight="251693056" behindDoc="0" locked="0" layoutInCell="1" allowOverlap="1" wp14:anchorId="660487C9" wp14:editId="56DA1BFC">
            <wp:simplePos x="0" y="0"/>
            <wp:positionH relativeFrom="column">
              <wp:posOffset>3740785</wp:posOffset>
            </wp:positionH>
            <wp:positionV relativeFrom="paragraph">
              <wp:posOffset>30480</wp:posOffset>
            </wp:positionV>
            <wp:extent cx="1570990" cy="1562100"/>
            <wp:effectExtent l="0" t="0" r="0" b="0"/>
            <wp:wrapSquare wrapText="bothSides"/>
            <wp:docPr id="284" name="図 284" descr="D:\ItoKosh\Documents\My Pictures\bousai_gyousei_mu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toKosh\Documents\My Pictures\bousai_gyousei_musen.png"/>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157099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3567" w:rsidRPr="00C361A3">
        <w:rPr>
          <w:rFonts w:ascii="ＭＳ 明朝" w:eastAsia="ＭＳ 明朝" w:hAnsi="ＭＳ 明朝" w:cs="メイリオ" w:hint="eastAsia"/>
          <w:szCs w:val="21"/>
        </w:rPr>
        <w:t>・関係事業所等による同報無線通信の確保</w:t>
      </w:r>
    </w:p>
    <w:p w14:paraId="6FFA03C4"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 xml:space="preserve">・衛星電話等、固定電話や携帯電話が通信規制と　　　　　　　</w:t>
      </w:r>
    </w:p>
    <w:p w14:paraId="656F5DC1" w14:textId="77777777" w:rsidR="00E83567" w:rsidRPr="00C361A3" w:rsidRDefault="00E83567" w:rsidP="00BA14DC">
      <w:pPr>
        <w:ind w:rightChars="83" w:right="174" w:firstLineChars="400" w:firstLine="840"/>
        <w:rPr>
          <w:rFonts w:ascii="ＭＳ 明朝" w:eastAsia="ＭＳ 明朝" w:hAnsi="ＭＳ 明朝" w:cs="メイリオ"/>
          <w:szCs w:val="21"/>
        </w:rPr>
      </w:pPr>
      <w:r w:rsidRPr="00C361A3">
        <w:rPr>
          <w:rFonts w:ascii="ＭＳ 明朝" w:eastAsia="ＭＳ 明朝" w:hAnsi="ＭＳ 明朝"/>
          <w:noProof/>
          <w:szCs w:val="21"/>
        </w:rPr>
        <w:drawing>
          <wp:anchor distT="0" distB="0" distL="114300" distR="114300" simplePos="0" relativeHeight="251695104" behindDoc="0" locked="0" layoutInCell="1" allowOverlap="1" wp14:anchorId="087076F4" wp14:editId="5D903166">
            <wp:simplePos x="0" y="0"/>
            <wp:positionH relativeFrom="column">
              <wp:posOffset>3616325</wp:posOffset>
            </wp:positionH>
            <wp:positionV relativeFrom="paragraph">
              <wp:posOffset>138430</wp:posOffset>
            </wp:positionV>
            <wp:extent cx="733425" cy="733425"/>
            <wp:effectExtent l="0" t="0" r="0" b="9525"/>
            <wp:wrapSquare wrapText="bothSides"/>
            <wp:docPr id="285" name="図 285" descr="https://3.bp.blogspot.com/-HZPYISFISSc/VozfrgRZiCI/AAAAAAAA2oA/gl_31sySrGs/s800/telephone_ko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3.bp.blogspot.com/-HZPYISFISSc/VozfrgRZiCI/AAAAAAAA2oA/gl_31sySrGs/s800/telephone_koki.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61A3">
        <w:rPr>
          <w:rFonts w:ascii="ＭＳ 明朝" w:eastAsia="ＭＳ 明朝" w:hAnsi="ＭＳ 明朝"/>
          <w:noProof/>
          <w:szCs w:val="21"/>
        </w:rPr>
        <w:drawing>
          <wp:anchor distT="0" distB="0" distL="114300" distR="114300" simplePos="0" relativeHeight="251694080" behindDoc="0" locked="0" layoutInCell="1" allowOverlap="1" wp14:anchorId="7FC4102F" wp14:editId="1FADDE20">
            <wp:simplePos x="0" y="0"/>
            <wp:positionH relativeFrom="column">
              <wp:posOffset>4843144</wp:posOffset>
            </wp:positionH>
            <wp:positionV relativeFrom="paragraph">
              <wp:posOffset>186054</wp:posOffset>
            </wp:positionV>
            <wp:extent cx="555625" cy="807720"/>
            <wp:effectExtent l="57150" t="57150" r="92075" b="68580"/>
            <wp:wrapSquare wrapText="bothSides"/>
            <wp:docPr id="286" name="図 286" descr="https://1.bp.blogspot.com/-YKO0X5OqIj8/WqiiNlkEWKI/AAAAAAABK5E/nOQokPUea_Y7UjF3A5ZSrsG1pDitxsCBgCLcBGAs/s800/smartphone_screen_s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bp.blogspot.com/-YKO0X5OqIj8/WqiiNlkEWKI/AAAAAAABK5E/nOQokPUea_Y7UjF3A5ZSrsG1pDitxsCBgCLcBGAs/s800/smartphone_screen_sns.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898697">
                      <a:off x="0" y="0"/>
                      <a:ext cx="55562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61A3">
        <w:rPr>
          <w:rFonts w:ascii="ＭＳ 明朝" w:eastAsia="ＭＳ 明朝" w:hAnsi="ＭＳ 明朝" w:cs="メイリオ" w:hint="eastAsia"/>
          <w:szCs w:val="21"/>
        </w:rPr>
        <w:t>なった場合でも影響を受けにくいもの</w:t>
      </w:r>
    </w:p>
    <w:p w14:paraId="7C6C9026"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・敷地外向けスピーカー</w:t>
      </w:r>
    </w:p>
    <w:p w14:paraId="6BE2F63E"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・広報車</w:t>
      </w:r>
    </w:p>
    <w:p w14:paraId="7D0D8CD9"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・拡声器（近隣事業所に伝達可能なもの）</w:t>
      </w:r>
    </w:p>
    <w:p w14:paraId="0BE1696E"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・サイレン等吹鳴装置（近隣事業所が聞き取る</w:t>
      </w:r>
    </w:p>
    <w:p w14:paraId="61965988" w14:textId="77777777" w:rsidR="00E83567" w:rsidRPr="00C361A3" w:rsidRDefault="00E83567" w:rsidP="00BA14DC">
      <w:pPr>
        <w:ind w:rightChars="83" w:right="174" w:firstLineChars="400" w:firstLine="840"/>
        <w:rPr>
          <w:rFonts w:ascii="ＭＳ 明朝" w:eastAsia="ＭＳ 明朝" w:hAnsi="ＭＳ 明朝" w:cs="メイリオ"/>
          <w:szCs w:val="21"/>
        </w:rPr>
      </w:pPr>
      <w:r w:rsidRPr="00C361A3">
        <w:rPr>
          <w:rFonts w:ascii="ＭＳ 明朝" w:eastAsia="ＭＳ 明朝" w:hAnsi="ＭＳ 明朝" w:cs="メイリオ" w:hint="eastAsia"/>
          <w:szCs w:val="21"/>
        </w:rPr>
        <w:t xml:space="preserve">ことができるもの）　</w:t>
      </w:r>
    </w:p>
    <w:p w14:paraId="5FF59590"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・ソーシャル・ネットワーキング・サービス（SNS）によるオンライン連絡</w:t>
      </w:r>
    </w:p>
    <w:p w14:paraId="6B77A960"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・ホームページ・SNS</w:t>
      </w:r>
      <w:r w:rsidR="00655D63">
        <w:rPr>
          <w:rFonts w:ascii="ＭＳ 明朝" w:eastAsia="ＭＳ 明朝" w:hAnsi="ＭＳ 明朝" w:cs="メイリオ" w:hint="eastAsia"/>
          <w:szCs w:val="21"/>
        </w:rPr>
        <w:t>による</w:t>
      </w:r>
      <w:r w:rsidRPr="00C361A3">
        <w:rPr>
          <w:rFonts w:ascii="ＭＳ 明朝" w:eastAsia="ＭＳ 明朝" w:hAnsi="ＭＳ 明朝" w:cs="メイリオ" w:hint="eastAsia"/>
          <w:szCs w:val="21"/>
        </w:rPr>
        <w:t>広報マニュアルの整備</w:t>
      </w:r>
    </w:p>
    <w:p w14:paraId="68A9AF93" w14:textId="77777777" w:rsidR="00E83567" w:rsidRPr="00C361A3" w:rsidRDefault="00E83567" w:rsidP="00E83567">
      <w:pPr>
        <w:ind w:leftChars="100" w:left="420" w:rightChars="83" w:right="174" w:hangingChars="100" w:hanging="210"/>
        <w:rPr>
          <w:rFonts w:ascii="ＭＳ 明朝" w:eastAsia="ＭＳ 明朝" w:hAnsi="ＭＳ 明朝" w:cs="メイリオ"/>
          <w:szCs w:val="21"/>
        </w:rPr>
      </w:pPr>
      <w:r w:rsidRPr="00C361A3">
        <w:rPr>
          <w:rFonts w:ascii="ＭＳ 明朝" w:eastAsia="ＭＳ 明朝" w:hAnsi="ＭＳ 明朝" w:cs="メイリオ" w:hint="eastAsia"/>
          <w:szCs w:val="21"/>
        </w:rPr>
        <w:t xml:space="preserve">　</w:t>
      </w:r>
      <w:r w:rsidR="00976078">
        <w:rPr>
          <w:rFonts w:ascii="ＭＳ 明朝" w:eastAsia="ＭＳ 明朝" w:hAnsi="ＭＳ 明朝" w:cs="メイリオ" w:hint="eastAsia"/>
          <w:szCs w:val="21"/>
        </w:rPr>
        <w:t xml:space="preserve">　</w:t>
      </w:r>
      <w:r w:rsidR="00F3436B">
        <w:rPr>
          <w:rFonts w:ascii="ＭＳ 明朝" w:eastAsia="ＭＳ 明朝" w:hAnsi="ＭＳ 明朝" w:cs="メイリオ" w:hint="eastAsia"/>
          <w:szCs w:val="21"/>
        </w:rPr>
        <w:t>・その他、</w:t>
      </w:r>
      <w:r w:rsidRPr="00C361A3">
        <w:rPr>
          <w:rFonts w:ascii="ＭＳ 明朝" w:eastAsia="ＭＳ 明朝" w:hAnsi="ＭＳ 明朝" w:cs="メイリオ" w:hint="eastAsia"/>
          <w:szCs w:val="21"/>
        </w:rPr>
        <w:t>広報の目的を果たせるもの</w:t>
      </w:r>
    </w:p>
    <w:p w14:paraId="50C1833A" w14:textId="77777777" w:rsidR="00E83567" w:rsidRPr="00C361A3" w:rsidRDefault="00E83567" w:rsidP="00E83567">
      <w:pPr>
        <w:rPr>
          <w:rFonts w:ascii="ＭＳ 明朝" w:eastAsia="ＭＳ 明朝" w:hAnsi="ＭＳ 明朝"/>
          <w:szCs w:val="21"/>
        </w:rPr>
      </w:pPr>
      <w:r w:rsidRPr="00C361A3">
        <w:rPr>
          <w:rFonts w:ascii="ＭＳ 明朝" w:eastAsia="ＭＳ 明朝" w:hAnsi="ＭＳ 明朝" w:cs="メイリオ" w:hint="eastAsia"/>
          <w:szCs w:val="21"/>
        </w:rPr>
        <w:t xml:space="preserve">　</w:t>
      </w:r>
      <w:r w:rsidR="00976078">
        <w:rPr>
          <w:rFonts w:ascii="ＭＳ 明朝" w:eastAsia="ＭＳ 明朝" w:hAnsi="ＭＳ 明朝" w:cs="メイリオ" w:hint="eastAsia"/>
          <w:szCs w:val="21"/>
        </w:rPr>
        <w:t xml:space="preserve">　</w:t>
      </w:r>
      <w:r w:rsidRPr="00C361A3">
        <w:rPr>
          <w:rFonts w:ascii="ＭＳ 明朝" w:eastAsia="ＭＳ 明朝" w:hAnsi="ＭＳ 明朝" w:cs="メイリオ" w:hint="eastAsia"/>
          <w:szCs w:val="21"/>
        </w:rPr>
        <w:t>○定期的な訓練を実施し、</w:t>
      </w:r>
      <w:r w:rsidR="00F3436B">
        <w:rPr>
          <w:rFonts w:ascii="ＭＳ 明朝" w:eastAsia="ＭＳ 明朝" w:hAnsi="ＭＳ 明朝" w:cs="メイリオ" w:hint="eastAsia"/>
          <w:szCs w:val="21"/>
        </w:rPr>
        <w:t>問題なく</w:t>
      </w:r>
      <w:r w:rsidRPr="00C361A3">
        <w:rPr>
          <w:rFonts w:ascii="ＭＳ 明朝" w:eastAsia="ＭＳ 明朝" w:hAnsi="ＭＳ 明朝" w:cs="メイリオ" w:hint="eastAsia"/>
          <w:szCs w:val="21"/>
        </w:rPr>
        <w:t>連絡が行えることを確認する。</w:t>
      </w:r>
    </w:p>
    <w:p w14:paraId="065BE847" w14:textId="77777777" w:rsidR="00E46AE8" w:rsidRDefault="00E46AE8" w:rsidP="00A3441E">
      <w:pPr>
        <w:rPr>
          <w:rFonts w:ascii="ＭＳ 明朝" w:eastAsia="ＭＳ 明朝" w:hAnsi="ＭＳ 明朝"/>
        </w:rPr>
      </w:pPr>
    </w:p>
    <w:p w14:paraId="5B14FE6B" w14:textId="77777777" w:rsidR="00E46AE8" w:rsidRDefault="00E46AE8" w:rsidP="00A3441E">
      <w:pPr>
        <w:rPr>
          <w:rFonts w:ascii="ＭＳ 明朝" w:eastAsia="ＭＳ 明朝" w:hAnsi="ＭＳ 明朝"/>
        </w:rPr>
      </w:pPr>
    </w:p>
    <w:p w14:paraId="42C384D5" w14:textId="77777777" w:rsidR="00E46AE8" w:rsidRDefault="00E46AE8" w:rsidP="00A3441E">
      <w:pPr>
        <w:rPr>
          <w:rFonts w:ascii="ＭＳ 明朝" w:eastAsia="ＭＳ 明朝" w:hAnsi="ＭＳ 明朝"/>
        </w:rPr>
      </w:pPr>
    </w:p>
    <w:p w14:paraId="6092FF3F" w14:textId="77777777" w:rsidR="00E46AE8" w:rsidRDefault="00E46AE8" w:rsidP="00A3441E">
      <w:pPr>
        <w:rPr>
          <w:rFonts w:ascii="ＭＳ 明朝" w:eastAsia="ＭＳ 明朝" w:hAnsi="ＭＳ 明朝"/>
        </w:rPr>
      </w:pPr>
    </w:p>
    <w:p w14:paraId="2AD42655" w14:textId="61CBC009" w:rsidR="00703F57" w:rsidRDefault="00703F57" w:rsidP="00A3441E">
      <w:pPr>
        <w:rPr>
          <w:rFonts w:ascii="ＭＳ 明朝" w:eastAsia="ＭＳ 明朝" w:hAnsi="ＭＳ 明朝"/>
        </w:rPr>
      </w:pPr>
      <w:r>
        <w:rPr>
          <w:rFonts w:ascii="ＭＳ 明朝" w:eastAsia="ＭＳ 明朝" w:hAnsi="ＭＳ 明朝"/>
          <w:noProof/>
        </w:rPr>
        <w:lastRenderedPageBreak/>
        <mc:AlternateContent>
          <mc:Choice Requires="wps">
            <w:drawing>
              <wp:anchor distT="0" distB="0" distL="114300" distR="114300" simplePos="0" relativeHeight="251899904" behindDoc="0" locked="0" layoutInCell="1" allowOverlap="1" wp14:anchorId="6C2F3F9F" wp14:editId="6BA8BA55">
                <wp:simplePos x="0" y="0"/>
                <wp:positionH relativeFrom="column">
                  <wp:posOffset>-89535</wp:posOffset>
                </wp:positionH>
                <wp:positionV relativeFrom="paragraph">
                  <wp:posOffset>215900</wp:posOffset>
                </wp:positionV>
                <wp:extent cx="5610225" cy="485775"/>
                <wp:effectExtent l="0" t="0" r="28575" b="28575"/>
                <wp:wrapNone/>
                <wp:docPr id="97" name="正方形/長方形 97"/>
                <wp:cNvGraphicFramePr/>
                <a:graphic xmlns:a="http://schemas.openxmlformats.org/drawingml/2006/main">
                  <a:graphicData uri="http://schemas.microsoft.com/office/word/2010/wordprocessingShape">
                    <wps:wsp>
                      <wps:cNvSpPr/>
                      <wps:spPr>
                        <a:xfrm>
                          <a:off x="0" y="0"/>
                          <a:ext cx="5610225" cy="4857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E781D2" id="正方形/長方形 97" o:spid="_x0000_s1026" style="position:absolute;left:0;text-align:left;margin-left:-7.05pt;margin-top:17pt;width:441.75pt;height:38.25pt;z-index:25189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" filled="f" strokecolor="#70ad47 [3209]" strokeweight="1pt"/>
            </w:pict>
          </mc:Fallback>
        </mc:AlternateContent>
      </w:r>
    </w:p>
    <w:p w14:paraId="27CF51B0" w14:textId="77777777" w:rsidR="00703F57" w:rsidRDefault="00703F57" w:rsidP="00A3441E">
      <w:pPr>
        <w:rPr>
          <w:rFonts w:ascii="ＭＳ 明朝" w:eastAsia="ＭＳ 明朝" w:hAnsi="ＭＳ 明朝"/>
        </w:rPr>
      </w:pPr>
      <w:r>
        <w:rPr>
          <w:rFonts w:ascii="ＭＳ 明朝" w:eastAsia="ＭＳ 明朝" w:hAnsi="ＭＳ 明朝" w:hint="eastAsia"/>
        </w:rPr>
        <w:t>参考（１）（２）（３）は、第１期計画（平成27～29年度）において、重点項目として実施してきたが、現在では消防法に基づく法定項目となっているため、参考に記載する。</w:t>
      </w:r>
    </w:p>
    <w:p w14:paraId="577D995D" w14:textId="77777777" w:rsidR="00703F57" w:rsidRPr="00703F57" w:rsidRDefault="00703F57" w:rsidP="00A3441E">
      <w:pPr>
        <w:rPr>
          <w:rFonts w:ascii="ＭＳ 明朝" w:eastAsia="ＭＳ 明朝" w:hAnsi="ＭＳ 明朝"/>
        </w:rPr>
      </w:pPr>
    </w:p>
    <w:p w14:paraId="0871691E" w14:textId="77777777" w:rsidR="00830F0D" w:rsidRPr="00461462" w:rsidRDefault="00830F0D" w:rsidP="00830F0D">
      <w:pPr>
        <w:rPr>
          <w:rFonts w:ascii="ＭＳ 明朝" w:eastAsia="ＭＳ 明朝" w:hAnsi="ＭＳ 明朝"/>
        </w:rPr>
      </w:pPr>
      <w:r>
        <w:rPr>
          <w:rFonts w:ascii="ＭＳ 明朝" w:eastAsia="ＭＳ 明朝" w:hAnsi="ＭＳ 明朝" w:hint="eastAsia"/>
          <w:bdr w:val="single" w:sz="4" w:space="0" w:color="auto"/>
        </w:rPr>
        <w:t>参考</w:t>
      </w:r>
      <w:r w:rsidRPr="00461462">
        <w:rPr>
          <w:rFonts w:ascii="ＭＳ 明朝" w:eastAsia="ＭＳ 明朝" w:hAnsi="ＭＳ 明朝" w:hint="eastAsia"/>
          <w:bdr w:val="single" w:sz="4" w:space="0" w:color="auto"/>
        </w:rPr>
        <w:t>（１）浮き屋根式タンク</w:t>
      </w:r>
      <w:r w:rsidRPr="00461462">
        <w:rPr>
          <w:rFonts w:ascii="ＭＳ 明朝" w:eastAsia="ＭＳ 明朝" w:hAnsi="ＭＳ 明朝" w:hint="eastAsia"/>
          <w:bdr w:val="single" w:sz="4" w:space="0" w:color="auto"/>
          <w:vertAlign w:val="superscript"/>
        </w:rPr>
        <w:t>※</w:t>
      </w:r>
      <w:r w:rsidR="00703F57">
        <w:rPr>
          <w:rFonts w:ascii="ＭＳ 明朝" w:eastAsia="ＭＳ 明朝" w:hAnsi="ＭＳ 明朝" w:hint="eastAsia"/>
          <w:bdr w:val="single" w:sz="4" w:space="0" w:color="auto"/>
          <w:vertAlign w:val="superscript"/>
        </w:rPr>
        <w:t>5</w:t>
      </w:r>
      <w:r w:rsidRPr="00461462">
        <w:rPr>
          <w:rFonts w:ascii="ＭＳ 明朝" w:eastAsia="ＭＳ 明朝" w:hAnsi="ＭＳ 明朝" w:hint="eastAsia"/>
          <w:bdr w:val="single" w:sz="4" w:space="0" w:color="auto"/>
        </w:rPr>
        <w:t>の耐震化</w:t>
      </w:r>
    </w:p>
    <w:p w14:paraId="01DA5FB2" w14:textId="77777777" w:rsidR="00830F0D" w:rsidRPr="00BA14DC" w:rsidRDefault="00703F57" w:rsidP="00830F0D">
      <w:pPr>
        <w:ind w:leftChars="200" w:left="420"/>
        <w:rPr>
          <w:rFonts w:ascii="ＭＳ 明朝" w:eastAsia="ＭＳ 明朝" w:hAnsi="ＭＳ 明朝"/>
          <w:sz w:val="18"/>
          <w:szCs w:val="18"/>
        </w:rPr>
      </w:pPr>
      <w:r>
        <w:rPr>
          <w:rFonts w:ascii="ＭＳ 明朝" w:eastAsia="ＭＳ 明朝" w:hAnsi="ＭＳ 明朝" w:hint="eastAsia"/>
          <w:sz w:val="18"/>
          <w:szCs w:val="18"/>
        </w:rPr>
        <w:t>※５</w:t>
      </w:r>
      <w:r w:rsidR="00830F0D" w:rsidRPr="00BA14DC">
        <w:rPr>
          <w:rFonts w:ascii="ＭＳ 明朝" w:eastAsia="ＭＳ 明朝" w:hAnsi="ＭＳ 明朝" w:hint="eastAsia"/>
          <w:sz w:val="18"/>
          <w:szCs w:val="18"/>
        </w:rPr>
        <w:t xml:space="preserve">　屋根が貯蔵物液面に浮いており、液面とともに上下するタンク</w:t>
      </w:r>
    </w:p>
    <w:p w14:paraId="3195E131" w14:textId="77777777" w:rsidR="00830F0D" w:rsidRPr="00BA14DC" w:rsidRDefault="00830F0D" w:rsidP="00830F0D">
      <w:pPr>
        <w:rPr>
          <w:rFonts w:ascii="ＭＳ 明朝" w:eastAsia="ＭＳ 明朝" w:hAnsi="ＭＳ 明朝"/>
        </w:rPr>
      </w:pPr>
      <w:r w:rsidRPr="00BA14DC">
        <w:rPr>
          <w:rFonts w:ascii="ＭＳ 明朝" w:eastAsia="ＭＳ 明朝" w:hAnsi="ＭＳ 明朝"/>
          <w:noProof/>
        </w:rPr>
        <w:drawing>
          <wp:anchor distT="0" distB="0" distL="114300" distR="114300" simplePos="0" relativeHeight="251895808" behindDoc="0" locked="0" layoutInCell="1" allowOverlap="1" wp14:anchorId="43014D95" wp14:editId="240A2CF7">
            <wp:simplePos x="0" y="0"/>
            <wp:positionH relativeFrom="column">
              <wp:posOffset>3519170</wp:posOffset>
            </wp:positionH>
            <wp:positionV relativeFrom="paragraph">
              <wp:posOffset>7620</wp:posOffset>
            </wp:positionV>
            <wp:extent cx="2259965" cy="933450"/>
            <wp:effectExtent l="0" t="0" r="6985" b="0"/>
            <wp:wrapNone/>
            <wp:docPr id="412" name="図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5996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ECF11D" w14:textId="77777777" w:rsidR="00830F0D" w:rsidRDefault="00830F0D" w:rsidP="00830F0D">
      <w:pPr>
        <w:ind w:leftChars="100" w:left="420" w:hangingChars="100" w:hanging="210"/>
        <w:rPr>
          <w:rFonts w:ascii="ＭＳ 明朝" w:eastAsia="ＭＳ 明朝" w:hAnsi="ＭＳ 明朝"/>
        </w:rPr>
      </w:pPr>
      <w:r>
        <w:rPr>
          <w:rFonts w:ascii="ＭＳ 明朝" w:eastAsia="ＭＳ 明朝" w:hAnsi="ＭＳ 明朝" w:hint="eastAsia"/>
        </w:rPr>
        <w:t>【目的】</w:t>
      </w:r>
    </w:p>
    <w:p w14:paraId="65EACDFC"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地震発生時に</w:t>
      </w:r>
      <w:r w:rsidRPr="00A3441E">
        <w:rPr>
          <w:rFonts w:ascii="ＭＳ 明朝" w:eastAsia="ＭＳ 明朝" w:hAnsi="ＭＳ 明朝" w:hint="eastAsia"/>
        </w:rPr>
        <w:t>タンクから</w:t>
      </w:r>
      <w:r>
        <w:rPr>
          <w:rFonts w:ascii="ＭＳ 明朝" w:eastAsia="ＭＳ 明朝" w:hAnsi="ＭＳ 明朝" w:hint="eastAsia"/>
        </w:rPr>
        <w:t>の</w:t>
      </w:r>
      <w:r w:rsidRPr="00A3441E">
        <w:rPr>
          <w:rFonts w:ascii="ＭＳ 明朝" w:eastAsia="ＭＳ 明朝" w:hAnsi="ＭＳ 明朝" w:hint="eastAsia"/>
        </w:rPr>
        <w:t>危険物流出</w:t>
      </w:r>
      <w:r>
        <w:rPr>
          <w:rFonts w:ascii="ＭＳ 明朝" w:eastAsia="ＭＳ 明朝" w:hAnsi="ＭＳ 明朝" w:hint="eastAsia"/>
        </w:rPr>
        <w:t>を防止</w:t>
      </w:r>
      <w:r w:rsidRPr="00A3441E">
        <w:rPr>
          <w:rFonts w:ascii="ＭＳ 明朝" w:eastAsia="ＭＳ 明朝" w:hAnsi="ＭＳ 明朝" w:hint="eastAsia"/>
        </w:rPr>
        <w:t>する。</w:t>
      </w:r>
    </w:p>
    <w:p w14:paraId="7BED1E53" w14:textId="77C5DC5A" w:rsidR="00830F0D" w:rsidRDefault="00830F0D" w:rsidP="00830F0D">
      <w:pPr>
        <w:ind w:leftChars="100" w:left="420" w:hangingChars="100" w:hanging="210"/>
        <w:rPr>
          <w:rFonts w:ascii="ＭＳ 明朝" w:eastAsia="ＭＳ 明朝" w:hAnsi="ＭＳ 明朝"/>
        </w:rPr>
      </w:pPr>
    </w:p>
    <w:p w14:paraId="7CA364B3" w14:textId="77777777" w:rsidR="00513DED" w:rsidRPr="000F35DB" w:rsidRDefault="00513DED" w:rsidP="00830F0D">
      <w:pPr>
        <w:ind w:leftChars="100" w:left="420" w:hangingChars="100" w:hanging="210"/>
        <w:rPr>
          <w:rFonts w:ascii="ＭＳ 明朝" w:eastAsia="ＭＳ 明朝" w:hAnsi="ＭＳ 明朝"/>
        </w:rPr>
      </w:pPr>
    </w:p>
    <w:p w14:paraId="52B157ED" w14:textId="77777777" w:rsidR="00830F0D" w:rsidRDefault="00830F0D" w:rsidP="00830F0D">
      <w:pPr>
        <w:ind w:leftChars="100" w:left="420" w:hangingChars="100" w:hanging="210"/>
        <w:rPr>
          <w:rFonts w:ascii="ＭＳ 明朝" w:eastAsia="ＭＳ 明朝" w:hAnsi="ＭＳ 明朝"/>
        </w:rPr>
      </w:pPr>
      <w:r>
        <w:rPr>
          <w:rFonts w:ascii="ＭＳ 明朝" w:eastAsia="ＭＳ 明朝" w:hAnsi="ＭＳ 明朝" w:hint="eastAsia"/>
        </w:rPr>
        <w:t>【概要】</w:t>
      </w:r>
      <w:r w:rsidRPr="00BA14DC">
        <w:rPr>
          <w:rFonts w:ascii="ＭＳ 明朝" w:eastAsia="ＭＳ 明朝" w:hAnsi="ＭＳ 明朝"/>
          <w:noProof/>
        </w:rPr>
        <mc:AlternateContent>
          <mc:Choice Requires="wps">
            <w:drawing>
              <wp:anchor distT="0" distB="0" distL="114300" distR="114300" simplePos="0" relativeHeight="251894784" behindDoc="0" locked="0" layoutInCell="1" allowOverlap="1" wp14:anchorId="356BBF6C" wp14:editId="019B54DA">
                <wp:simplePos x="0" y="0"/>
                <wp:positionH relativeFrom="column">
                  <wp:posOffset>11664315</wp:posOffset>
                </wp:positionH>
                <wp:positionV relativeFrom="paragraph">
                  <wp:posOffset>574040</wp:posOffset>
                </wp:positionV>
                <wp:extent cx="600075" cy="514068"/>
                <wp:effectExtent l="0" t="0" r="0" b="0"/>
                <wp:wrapNone/>
                <wp:docPr id="123" name="正方形/長方形 123"/>
                <wp:cNvGraphicFramePr/>
                <a:graphic xmlns:a="http://schemas.openxmlformats.org/drawingml/2006/main">
                  <a:graphicData uri="http://schemas.microsoft.com/office/word/2010/wordprocessingShape">
                    <wps:wsp>
                      <wps:cNvSpPr/>
                      <wps:spPr>
                        <a:xfrm>
                          <a:off x="0" y="0"/>
                          <a:ext cx="600075" cy="514068"/>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684380E" id="正方形/長方形 123" o:spid="_x0000_s1026" style="position:absolute;left:0;text-align:left;margin-left:918.45pt;margin-top:45.2pt;width:47.25pt;height:40.5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" filled="f" strokecolor="windowText" strokeweight="1pt"/>
            </w:pict>
          </mc:Fallback>
        </mc:AlternateContent>
      </w:r>
    </w:p>
    <w:p w14:paraId="78871003" w14:textId="77777777" w:rsidR="00830F0D" w:rsidRDefault="00830F0D" w:rsidP="00830F0D">
      <w:pPr>
        <w:ind w:leftChars="150" w:left="315"/>
        <w:rPr>
          <w:rFonts w:ascii="ＭＳ 明朝" w:eastAsia="ＭＳ 明朝" w:hAnsi="ＭＳ 明朝"/>
        </w:rPr>
      </w:pPr>
      <w:r>
        <w:rPr>
          <w:rFonts w:ascii="ＭＳ 明朝" w:eastAsia="ＭＳ 明朝" w:hAnsi="ＭＳ 明朝" w:hint="eastAsia"/>
        </w:rPr>
        <w:t>浮き屋根式タンクを耐震化することで、揺れによる油面の上下変動による流出を防ぐ。</w:t>
      </w:r>
    </w:p>
    <w:p w14:paraId="707E3906" w14:textId="77777777" w:rsidR="00830F0D" w:rsidRDefault="00830F0D" w:rsidP="00830F0D">
      <w:pPr>
        <w:ind w:leftChars="150" w:left="315"/>
        <w:rPr>
          <w:rFonts w:ascii="ＭＳ 明朝" w:eastAsia="ＭＳ 明朝" w:hAnsi="ＭＳ 明朝"/>
        </w:rPr>
      </w:pPr>
      <w:r w:rsidRPr="00BA14DC">
        <w:rPr>
          <w:rFonts w:ascii="ＭＳ 明朝" w:eastAsia="ＭＳ 明朝" w:hAnsi="ＭＳ 明朝" w:hint="eastAsia"/>
        </w:rPr>
        <w:t>消防法に基づき平成</w:t>
      </w:r>
      <w:r w:rsidRPr="00BA14DC">
        <w:rPr>
          <w:rFonts w:ascii="ＭＳ 明朝" w:eastAsia="ＭＳ 明朝" w:hAnsi="ＭＳ 明朝"/>
        </w:rPr>
        <w:t>29年3</w:t>
      </w:r>
      <w:r>
        <w:rPr>
          <w:rFonts w:ascii="ＭＳ 明朝" w:eastAsia="ＭＳ 明朝" w:hAnsi="ＭＳ 明朝"/>
        </w:rPr>
        <w:t>月末までに耐震基準</w:t>
      </w:r>
      <w:r>
        <w:rPr>
          <w:rFonts w:ascii="ＭＳ 明朝" w:eastAsia="ＭＳ 明朝" w:hAnsi="ＭＳ 明朝" w:hint="eastAsia"/>
        </w:rPr>
        <w:t>に</w:t>
      </w:r>
      <w:r w:rsidRPr="00BA14DC">
        <w:rPr>
          <w:rFonts w:ascii="ＭＳ 明朝" w:eastAsia="ＭＳ 明朝" w:hAnsi="ＭＳ 明朝"/>
        </w:rPr>
        <w:t>適合</w:t>
      </w:r>
      <w:r>
        <w:rPr>
          <w:rFonts w:ascii="ＭＳ 明朝" w:eastAsia="ＭＳ 明朝" w:hAnsi="ＭＳ 明朝" w:hint="eastAsia"/>
        </w:rPr>
        <w:t>すること</w:t>
      </w:r>
      <w:r w:rsidRPr="00BA14DC">
        <w:rPr>
          <w:rFonts w:ascii="ＭＳ 明朝" w:eastAsia="ＭＳ 明朝" w:hAnsi="ＭＳ 明朝"/>
        </w:rPr>
        <w:t>が義務付けられ</w:t>
      </w:r>
      <w:r>
        <w:rPr>
          <w:rFonts w:ascii="ＭＳ 明朝" w:eastAsia="ＭＳ 明朝" w:hAnsi="ＭＳ 明朝" w:hint="eastAsia"/>
        </w:rPr>
        <w:t>ている。</w:t>
      </w:r>
    </w:p>
    <w:p w14:paraId="355E97C9" w14:textId="77777777" w:rsidR="00830F0D" w:rsidRPr="00E80812" w:rsidRDefault="00830F0D" w:rsidP="00830F0D">
      <w:pPr>
        <w:ind w:leftChars="150" w:left="315"/>
        <w:rPr>
          <w:rFonts w:ascii="ＭＳ 明朝" w:eastAsia="ＭＳ 明朝" w:hAnsi="ＭＳ 明朝"/>
        </w:rPr>
      </w:pPr>
      <w:r w:rsidRPr="00E80812">
        <w:rPr>
          <w:rFonts w:ascii="ＭＳ 明朝" w:eastAsia="ＭＳ 明朝" w:hAnsi="ＭＳ 明朝" w:hint="eastAsia"/>
        </w:rPr>
        <w:t>（参考）</w:t>
      </w:r>
      <w:r w:rsidRPr="00E80812">
        <w:rPr>
          <w:rFonts w:ascii="ＭＳ 明朝" w:eastAsia="ＭＳ 明朝" w:hAnsi="ＭＳ 明朝"/>
        </w:rPr>
        <w:t>危険物の規制に関する規則の一部を改正する省令等の施行について</w:t>
      </w:r>
    </w:p>
    <w:p w14:paraId="08F1D68F" w14:textId="77777777" w:rsidR="00830F0D" w:rsidRPr="00E80812" w:rsidRDefault="00830F0D" w:rsidP="00830F0D">
      <w:pPr>
        <w:ind w:leftChars="150" w:left="315"/>
        <w:rPr>
          <w:rFonts w:ascii="ＭＳ 明朝" w:eastAsia="ＭＳ 明朝" w:hAnsi="ＭＳ 明朝"/>
        </w:rPr>
      </w:pPr>
      <w:r w:rsidRPr="00E80812">
        <w:rPr>
          <w:rFonts w:ascii="ＭＳ 明朝" w:eastAsia="ＭＳ 明朝" w:hAnsi="ＭＳ 明朝" w:hint="eastAsia"/>
        </w:rPr>
        <w:t xml:space="preserve">　　　　</w:t>
      </w:r>
      <w:r>
        <w:rPr>
          <w:rFonts w:ascii="ＭＳ 明朝" w:eastAsia="ＭＳ 明朝" w:hAnsi="ＭＳ 明朝"/>
        </w:rPr>
        <w:t>平成</w:t>
      </w:r>
      <w:r>
        <w:rPr>
          <w:rFonts w:ascii="ＭＳ 明朝" w:eastAsia="ＭＳ 明朝" w:hAnsi="ＭＳ 明朝" w:hint="eastAsia"/>
        </w:rPr>
        <w:t>17</w:t>
      </w:r>
      <w:r w:rsidRPr="00E80812">
        <w:rPr>
          <w:rFonts w:ascii="ＭＳ 明朝" w:eastAsia="ＭＳ 明朝" w:hAnsi="ＭＳ 明朝"/>
        </w:rPr>
        <w:t>年１月</w:t>
      </w:r>
      <w:r>
        <w:rPr>
          <w:rFonts w:ascii="ＭＳ 明朝" w:eastAsia="ＭＳ 明朝" w:hAnsi="ＭＳ 明朝" w:hint="eastAsia"/>
        </w:rPr>
        <w:t>14</w:t>
      </w:r>
      <w:r w:rsidRPr="00E80812">
        <w:rPr>
          <w:rFonts w:ascii="ＭＳ 明朝" w:eastAsia="ＭＳ 明朝" w:hAnsi="ＭＳ 明朝"/>
        </w:rPr>
        <w:t>日</w:t>
      </w:r>
      <w:r w:rsidRPr="00E80812">
        <w:rPr>
          <w:rFonts w:ascii="ＭＳ 明朝" w:eastAsia="ＭＳ 明朝" w:hAnsi="ＭＳ 明朝" w:hint="eastAsia"/>
        </w:rPr>
        <w:t>付け</w:t>
      </w:r>
      <w:r w:rsidRPr="00E80812">
        <w:rPr>
          <w:rFonts w:ascii="ＭＳ 明朝" w:eastAsia="ＭＳ 明朝" w:hAnsi="ＭＳ 明朝"/>
        </w:rPr>
        <w:t xml:space="preserve"> 消防危第１４号</w:t>
      </w:r>
    </w:p>
    <w:p w14:paraId="40C0EBF0" w14:textId="77777777" w:rsidR="00830F0D" w:rsidRDefault="00A078DB" w:rsidP="00830F0D">
      <w:pPr>
        <w:ind w:leftChars="150" w:left="315" w:firstLineChars="400" w:firstLine="840"/>
      </w:pPr>
      <w:hyperlink r:id="rId27" w:history="1">
        <w:r w:rsidR="00830F0D" w:rsidRPr="00E87F57">
          <w:rPr>
            <w:rStyle w:val="a7"/>
          </w:rPr>
          <w:t>https://www.fdma.go.jp/laws/item/laws013_48_170114ki14.pdf</w:t>
        </w:r>
      </w:hyperlink>
    </w:p>
    <w:p w14:paraId="442834AC" w14:textId="77777777" w:rsidR="00830F0D" w:rsidRDefault="00830F0D" w:rsidP="00830F0D">
      <w:pPr>
        <w:ind w:leftChars="150" w:left="315"/>
      </w:pPr>
    </w:p>
    <w:p w14:paraId="55798632" w14:textId="77777777" w:rsidR="00830F0D" w:rsidRDefault="00830F0D" w:rsidP="00830F0D">
      <w:pPr>
        <w:ind w:leftChars="150" w:left="315"/>
        <w:rPr>
          <w:rFonts w:ascii="ＭＳ 明朝" w:eastAsia="ＭＳ 明朝" w:hAnsi="ＭＳ 明朝"/>
        </w:rPr>
      </w:pPr>
      <w:r>
        <w:rPr>
          <w:rFonts w:ascii="ＭＳ 明朝" w:eastAsia="ＭＳ 明朝" w:hAnsi="ＭＳ 明朝" w:hint="eastAsia"/>
        </w:rPr>
        <w:t>【対策例】</w:t>
      </w:r>
    </w:p>
    <w:p w14:paraId="321E1298" w14:textId="0256F5E6" w:rsidR="00830F0D" w:rsidRDefault="00830F0D" w:rsidP="00830F0D">
      <w:pPr>
        <w:ind w:leftChars="150" w:left="315"/>
        <w:rPr>
          <w:rFonts w:ascii="ＭＳ 明朝" w:eastAsia="ＭＳ 明朝" w:hAnsi="ＭＳ 明朝"/>
        </w:rPr>
      </w:pPr>
      <w:r>
        <w:rPr>
          <w:rFonts w:ascii="ＭＳ 明朝" w:eastAsia="ＭＳ 明朝" w:hAnsi="ＭＳ 明朝" w:hint="eastAsia"/>
        </w:rPr>
        <w:t>消防法に基づいた耐震基準に適合するよう耐震化を実施。</w:t>
      </w:r>
    </w:p>
    <w:p w14:paraId="5D241C25" w14:textId="4D589BFF" w:rsidR="00E46AE8" w:rsidRDefault="00E46AE8" w:rsidP="00830F0D">
      <w:pPr>
        <w:ind w:leftChars="150" w:left="315"/>
        <w:rPr>
          <w:rFonts w:ascii="ＭＳ 明朝" w:eastAsia="ＭＳ 明朝" w:hAnsi="ＭＳ 明朝"/>
        </w:rPr>
      </w:pPr>
    </w:p>
    <w:p w14:paraId="5B656D56" w14:textId="77777777" w:rsidR="00E46AE8" w:rsidRDefault="00E46AE8" w:rsidP="00830F0D">
      <w:pPr>
        <w:ind w:leftChars="150" w:left="315"/>
        <w:rPr>
          <w:rFonts w:ascii="ＭＳ 明朝" w:eastAsia="ＭＳ 明朝" w:hAnsi="ＭＳ 明朝"/>
        </w:rPr>
      </w:pPr>
    </w:p>
    <w:p w14:paraId="46BC104F" w14:textId="77777777" w:rsidR="00830F0D" w:rsidRPr="00461462" w:rsidRDefault="00830F0D" w:rsidP="00830F0D">
      <w:pPr>
        <w:rPr>
          <w:rFonts w:ascii="ＭＳ 明朝" w:eastAsia="ＭＳ 明朝" w:hAnsi="ＭＳ 明朝"/>
          <w:bdr w:val="single" w:sz="4" w:space="0" w:color="auto"/>
        </w:rPr>
      </w:pPr>
      <w:r>
        <w:rPr>
          <w:rFonts w:ascii="ＭＳ 明朝" w:eastAsia="ＭＳ 明朝" w:hAnsi="ＭＳ 明朝" w:hint="eastAsia"/>
          <w:bdr w:val="single" w:sz="4" w:space="0" w:color="auto"/>
        </w:rPr>
        <w:t>参考</w:t>
      </w:r>
      <w:r w:rsidRPr="00461462">
        <w:rPr>
          <w:rFonts w:ascii="ＭＳ 明朝" w:eastAsia="ＭＳ 明朝" w:hAnsi="ＭＳ 明朝" w:hint="eastAsia"/>
          <w:bdr w:val="single" w:sz="4" w:space="0" w:color="auto"/>
        </w:rPr>
        <w:t>（２）準特定タンク（</w:t>
      </w:r>
      <w:r w:rsidRPr="00461462">
        <w:rPr>
          <w:rFonts w:ascii="ＭＳ 明朝" w:eastAsia="ＭＳ 明朝" w:hAnsi="ＭＳ 明朝" w:hint="eastAsia"/>
          <w:sz w:val="18"/>
          <w:szCs w:val="18"/>
          <w:bdr w:val="single" w:sz="4" w:space="0" w:color="auto"/>
        </w:rPr>
        <w:t>貯蔵量500kL以上1000kL未満）</w:t>
      </w:r>
      <w:r w:rsidRPr="00461462">
        <w:rPr>
          <w:rFonts w:ascii="ＭＳ 明朝" w:eastAsia="ＭＳ 明朝" w:hAnsi="ＭＳ 明朝" w:hint="eastAsia"/>
          <w:bdr w:val="single" w:sz="4" w:space="0" w:color="auto"/>
        </w:rPr>
        <w:t>の耐震化</w:t>
      </w:r>
    </w:p>
    <w:p w14:paraId="37CA7E4B" w14:textId="77777777" w:rsidR="00830F0D" w:rsidRDefault="00830F0D" w:rsidP="00830F0D">
      <w:pPr>
        <w:ind w:leftChars="100" w:left="420" w:hangingChars="100" w:hanging="210"/>
        <w:rPr>
          <w:rFonts w:ascii="ＭＳ 明朝" w:eastAsia="ＭＳ 明朝" w:hAnsi="ＭＳ 明朝"/>
        </w:rPr>
      </w:pPr>
      <w:r>
        <w:rPr>
          <w:rFonts w:ascii="ＭＳ 明朝" w:eastAsia="ＭＳ 明朝" w:hAnsi="ＭＳ 明朝" w:hint="eastAsia"/>
        </w:rPr>
        <w:t>【目的】</w:t>
      </w:r>
    </w:p>
    <w:p w14:paraId="6E5BC3AF"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地震発生時に</w:t>
      </w:r>
      <w:r w:rsidRPr="00A3441E">
        <w:rPr>
          <w:rFonts w:ascii="ＭＳ 明朝" w:eastAsia="ＭＳ 明朝" w:hAnsi="ＭＳ 明朝" w:hint="eastAsia"/>
        </w:rPr>
        <w:t>タンクから</w:t>
      </w:r>
      <w:r>
        <w:rPr>
          <w:rFonts w:ascii="ＭＳ 明朝" w:eastAsia="ＭＳ 明朝" w:hAnsi="ＭＳ 明朝" w:hint="eastAsia"/>
        </w:rPr>
        <w:t>の</w:t>
      </w:r>
      <w:r w:rsidRPr="00A3441E">
        <w:rPr>
          <w:rFonts w:ascii="ＭＳ 明朝" w:eastAsia="ＭＳ 明朝" w:hAnsi="ＭＳ 明朝" w:hint="eastAsia"/>
        </w:rPr>
        <w:t>危険物流出</w:t>
      </w:r>
      <w:r>
        <w:rPr>
          <w:rFonts w:ascii="ＭＳ 明朝" w:eastAsia="ＭＳ 明朝" w:hAnsi="ＭＳ 明朝" w:hint="eastAsia"/>
        </w:rPr>
        <w:t>を防止</w:t>
      </w:r>
      <w:r w:rsidRPr="00A3441E">
        <w:rPr>
          <w:rFonts w:ascii="ＭＳ 明朝" w:eastAsia="ＭＳ 明朝" w:hAnsi="ＭＳ 明朝" w:hint="eastAsia"/>
        </w:rPr>
        <w:t>する。</w:t>
      </w:r>
    </w:p>
    <w:p w14:paraId="516EF281" w14:textId="77777777" w:rsidR="00830F0D" w:rsidRPr="00030C11" w:rsidRDefault="00830F0D" w:rsidP="00830F0D">
      <w:pPr>
        <w:ind w:leftChars="100" w:left="420" w:hangingChars="100" w:hanging="210"/>
        <w:rPr>
          <w:rFonts w:ascii="ＭＳ 明朝" w:eastAsia="ＭＳ 明朝" w:hAnsi="ＭＳ 明朝"/>
        </w:rPr>
      </w:pPr>
    </w:p>
    <w:p w14:paraId="285A284A" w14:textId="77777777" w:rsidR="00830F0D" w:rsidRDefault="00830F0D" w:rsidP="00830F0D">
      <w:pPr>
        <w:ind w:leftChars="100" w:left="420" w:hangingChars="100" w:hanging="210"/>
        <w:rPr>
          <w:rFonts w:ascii="ＭＳ 明朝" w:eastAsia="ＭＳ 明朝" w:hAnsi="ＭＳ 明朝"/>
        </w:rPr>
      </w:pPr>
      <w:r>
        <w:rPr>
          <w:rFonts w:ascii="ＭＳ 明朝" w:eastAsia="ＭＳ 明朝" w:hAnsi="ＭＳ 明朝" w:hint="eastAsia"/>
        </w:rPr>
        <w:t>【概要】</w:t>
      </w:r>
      <w:r w:rsidRPr="00BF0130">
        <w:rPr>
          <w:rFonts w:ascii="ＭＳ 明朝" w:eastAsia="ＭＳ 明朝" w:hAnsi="ＭＳ 明朝"/>
          <w:noProof/>
        </w:rPr>
        <mc:AlternateContent>
          <mc:Choice Requires="wps">
            <w:drawing>
              <wp:anchor distT="0" distB="0" distL="114300" distR="114300" simplePos="0" relativeHeight="251898880" behindDoc="0" locked="0" layoutInCell="1" allowOverlap="1" wp14:anchorId="3F12CEAA" wp14:editId="4F8F34B0">
                <wp:simplePos x="0" y="0"/>
                <wp:positionH relativeFrom="column">
                  <wp:posOffset>11664315</wp:posOffset>
                </wp:positionH>
                <wp:positionV relativeFrom="paragraph">
                  <wp:posOffset>574040</wp:posOffset>
                </wp:positionV>
                <wp:extent cx="600075" cy="514068"/>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600075" cy="514068"/>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BF53D23" id="正方形/長方形 52" o:spid="_x0000_s1026" style="position:absolute;left:0;text-align:left;margin-left:918.45pt;margin-top:45.2pt;width:47.25pt;height:40.5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" filled="f" strokecolor="windowText" strokeweight="1pt"/>
            </w:pict>
          </mc:Fallback>
        </mc:AlternateContent>
      </w:r>
    </w:p>
    <w:p w14:paraId="25C8682A" w14:textId="77777777" w:rsidR="00830F0D" w:rsidRDefault="00830F0D" w:rsidP="00830F0D">
      <w:pPr>
        <w:ind w:leftChars="200" w:left="420"/>
        <w:rPr>
          <w:rFonts w:ascii="ＭＳ 明朝" w:eastAsia="ＭＳ 明朝" w:hAnsi="ＭＳ 明朝"/>
        </w:rPr>
      </w:pPr>
      <w:r>
        <w:rPr>
          <w:rFonts w:ascii="ＭＳ 明朝" w:eastAsia="ＭＳ 明朝" w:hAnsi="ＭＳ 明朝" w:hint="eastAsia"/>
        </w:rPr>
        <w:t>準特定タンクを耐震補強することで</w:t>
      </w:r>
      <w:r w:rsidRPr="00BF0130">
        <w:rPr>
          <w:rFonts w:ascii="ＭＳ 明朝" w:eastAsia="ＭＳ 明朝" w:hAnsi="ＭＳ 明朝" w:hint="eastAsia"/>
        </w:rPr>
        <w:t>消防法に基づき平成29年3</w:t>
      </w:r>
      <w:r>
        <w:rPr>
          <w:rFonts w:ascii="ＭＳ 明朝" w:eastAsia="ＭＳ 明朝" w:hAnsi="ＭＳ 明朝" w:hint="eastAsia"/>
        </w:rPr>
        <w:t>月末までに耐震基準に</w:t>
      </w:r>
      <w:r w:rsidRPr="00BF0130">
        <w:rPr>
          <w:rFonts w:ascii="ＭＳ 明朝" w:eastAsia="ＭＳ 明朝" w:hAnsi="ＭＳ 明朝" w:hint="eastAsia"/>
        </w:rPr>
        <w:t>適合</w:t>
      </w:r>
      <w:r>
        <w:rPr>
          <w:rFonts w:ascii="ＭＳ 明朝" w:eastAsia="ＭＳ 明朝" w:hAnsi="ＭＳ 明朝" w:hint="eastAsia"/>
        </w:rPr>
        <w:t>することが義務付けられている。</w:t>
      </w:r>
    </w:p>
    <w:p w14:paraId="1450DF76" w14:textId="77777777" w:rsidR="00830F0D" w:rsidRPr="005D01D7" w:rsidRDefault="00830F0D" w:rsidP="00830F0D">
      <w:pPr>
        <w:ind w:leftChars="200" w:left="420"/>
        <w:rPr>
          <w:rFonts w:ascii="ＭＳ 明朝" w:eastAsia="ＭＳ 明朝" w:hAnsi="ＭＳ 明朝"/>
        </w:rPr>
      </w:pPr>
      <w:r w:rsidRPr="00513A5C">
        <w:rPr>
          <w:rFonts w:ascii="ＭＳ 明朝" w:eastAsia="ＭＳ 明朝" w:hAnsi="ＭＳ 明朝" w:hint="eastAsia"/>
        </w:rPr>
        <w:t>（参考）</w:t>
      </w:r>
      <w:r w:rsidRPr="005D01D7">
        <w:rPr>
          <w:rFonts w:ascii="ＭＳ 明朝" w:eastAsia="ＭＳ 明朝" w:hAnsi="ＭＳ 明朝"/>
        </w:rPr>
        <w:t>準特定屋外タンク貯蔵所に係る技術基準等に関する運用について</w:t>
      </w:r>
    </w:p>
    <w:p w14:paraId="7D99814A" w14:textId="77777777" w:rsidR="00830F0D" w:rsidRPr="005D01D7" w:rsidRDefault="00830F0D" w:rsidP="00830F0D">
      <w:pPr>
        <w:ind w:leftChars="200" w:left="420" w:firstLineChars="400" w:firstLine="840"/>
        <w:rPr>
          <w:rFonts w:ascii="ＭＳ 明朝" w:eastAsia="ＭＳ 明朝" w:hAnsi="ＭＳ 明朝"/>
        </w:rPr>
      </w:pPr>
      <w:r>
        <w:rPr>
          <w:rFonts w:ascii="ＭＳ 明朝" w:eastAsia="ＭＳ 明朝" w:hAnsi="ＭＳ 明朝"/>
        </w:rPr>
        <w:t>平成</w:t>
      </w:r>
      <w:r>
        <w:rPr>
          <w:rFonts w:ascii="ＭＳ 明朝" w:eastAsia="ＭＳ 明朝" w:hAnsi="ＭＳ 明朝" w:hint="eastAsia"/>
        </w:rPr>
        <w:t>11</w:t>
      </w:r>
      <w:r>
        <w:rPr>
          <w:rFonts w:ascii="ＭＳ 明朝" w:eastAsia="ＭＳ 明朝" w:hAnsi="ＭＳ 明朝"/>
        </w:rPr>
        <w:t>年３月</w:t>
      </w:r>
      <w:r>
        <w:rPr>
          <w:rFonts w:ascii="ＭＳ 明朝" w:eastAsia="ＭＳ 明朝" w:hAnsi="ＭＳ 明朝" w:hint="eastAsia"/>
        </w:rPr>
        <w:t>30</w:t>
      </w:r>
      <w:r w:rsidRPr="005D01D7">
        <w:rPr>
          <w:rFonts w:ascii="ＭＳ 明朝" w:eastAsia="ＭＳ 明朝" w:hAnsi="ＭＳ 明朝"/>
        </w:rPr>
        <w:t>日</w:t>
      </w:r>
      <w:r w:rsidRPr="005D01D7">
        <w:rPr>
          <w:rFonts w:ascii="ＭＳ 明朝" w:eastAsia="ＭＳ 明朝" w:hAnsi="ＭＳ 明朝" w:hint="eastAsia"/>
        </w:rPr>
        <w:t>付け　消防</w:t>
      </w:r>
      <w:r>
        <w:rPr>
          <w:rFonts w:ascii="ＭＳ 明朝" w:eastAsia="ＭＳ 明朝" w:hAnsi="ＭＳ 明朝"/>
        </w:rPr>
        <w:t>危第</w:t>
      </w:r>
      <w:r>
        <w:rPr>
          <w:rFonts w:ascii="ＭＳ 明朝" w:eastAsia="ＭＳ 明朝" w:hAnsi="ＭＳ 明朝" w:hint="eastAsia"/>
        </w:rPr>
        <w:t>27</w:t>
      </w:r>
      <w:r w:rsidRPr="005D01D7">
        <w:rPr>
          <w:rFonts w:ascii="ＭＳ 明朝" w:eastAsia="ＭＳ 明朝" w:hAnsi="ＭＳ 明朝"/>
        </w:rPr>
        <w:t>号</w:t>
      </w:r>
    </w:p>
    <w:p w14:paraId="0501E268" w14:textId="77777777" w:rsidR="00830F0D" w:rsidRDefault="00A078DB" w:rsidP="00830F0D">
      <w:pPr>
        <w:ind w:leftChars="200" w:left="420" w:firstLineChars="400" w:firstLine="840"/>
        <w:rPr>
          <w:rFonts w:ascii="ＭＳ 明朝" w:eastAsia="ＭＳ 明朝" w:hAnsi="ＭＳ 明朝"/>
        </w:rPr>
      </w:pPr>
      <w:hyperlink r:id="rId28" w:history="1">
        <w:r w:rsidR="00830F0D" w:rsidRPr="00E87F57">
          <w:rPr>
            <w:rStyle w:val="a7"/>
            <w:rFonts w:ascii="ＭＳ 明朝" w:eastAsia="ＭＳ 明朝" w:hAnsi="ＭＳ 明朝"/>
          </w:rPr>
          <w:t>https://www.fdma.go.jp/laws/tutatsu/assets/110330ki_27.pdf</w:t>
        </w:r>
      </w:hyperlink>
    </w:p>
    <w:p w14:paraId="34576043" w14:textId="77777777" w:rsidR="00830F0D" w:rsidRPr="00513A5C" w:rsidRDefault="00830F0D" w:rsidP="00830F0D">
      <w:pPr>
        <w:ind w:leftChars="200" w:left="420" w:firstLineChars="400" w:firstLine="840"/>
        <w:rPr>
          <w:rFonts w:ascii="ＭＳ 明朝" w:eastAsia="ＭＳ 明朝" w:hAnsi="ＭＳ 明朝"/>
        </w:rPr>
      </w:pPr>
      <w:r w:rsidRPr="00513A5C">
        <w:rPr>
          <w:rFonts w:ascii="ＭＳ 明朝" w:eastAsia="ＭＳ 明朝" w:hAnsi="ＭＳ 明朝"/>
        </w:rPr>
        <w:t>屋外貯蔵タンクの耐震安全性の確保方策等の推進について</w:t>
      </w:r>
    </w:p>
    <w:p w14:paraId="1714B1D3" w14:textId="77777777" w:rsidR="00830F0D" w:rsidRPr="00513A5C" w:rsidRDefault="00830F0D" w:rsidP="00830F0D">
      <w:pPr>
        <w:ind w:leftChars="200" w:left="420" w:firstLineChars="400" w:firstLine="840"/>
        <w:rPr>
          <w:rFonts w:ascii="ＭＳ 明朝" w:eastAsia="ＭＳ 明朝" w:hAnsi="ＭＳ 明朝"/>
        </w:rPr>
      </w:pPr>
      <w:r w:rsidRPr="00513A5C">
        <w:rPr>
          <w:rFonts w:ascii="ＭＳ 明朝" w:eastAsia="ＭＳ 明朝" w:hAnsi="ＭＳ 明朝"/>
        </w:rPr>
        <w:t>平成</w:t>
      </w:r>
      <w:r>
        <w:rPr>
          <w:rFonts w:ascii="ＭＳ 明朝" w:eastAsia="ＭＳ 明朝" w:hAnsi="ＭＳ 明朝" w:hint="eastAsia"/>
        </w:rPr>
        <w:t>25</w:t>
      </w:r>
      <w:r w:rsidRPr="00513A5C">
        <w:rPr>
          <w:rFonts w:ascii="ＭＳ 明朝" w:eastAsia="ＭＳ 明朝" w:hAnsi="ＭＳ 明朝"/>
        </w:rPr>
        <w:t>年11月</w:t>
      </w:r>
      <w:r>
        <w:rPr>
          <w:rFonts w:ascii="ＭＳ 明朝" w:eastAsia="ＭＳ 明朝" w:hAnsi="ＭＳ 明朝"/>
        </w:rPr>
        <w:t>20</w:t>
      </w:r>
      <w:r w:rsidRPr="00513A5C">
        <w:rPr>
          <w:rFonts w:ascii="ＭＳ 明朝" w:eastAsia="ＭＳ 明朝" w:hAnsi="ＭＳ 明朝"/>
        </w:rPr>
        <w:t>日</w:t>
      </w:r>
      <w:r>
        <w:rPr>
          <w:rFonts w:ascii="ＭＳ 明朝" w:eastAsia="ＭＳ 明朝" w:hAnsi="ＭＳ 明朝" w:hint="eastAsia"/>
        </w:rPr>
        <w:t xml:space="preserve">付け　</w:t>
      </w:r>
      <w:r w:rsidRPr="00513A5C">
        <w:rPr>
          <w:rFonts w:ascii="ＭＳ 明朝" w:eastAsia="ＭＳ 明朝" w:hAnsi="ＭＳ 明朝"/>
        </w:rPr>
        <w:t>消防危第</w:t>
      </w:r>
      <w:r>
        <w:rPr>
          <w:rFonts w:ascii="ＭＳ 明朝" w:eastAsia="ＭＳ 明朝" w:hAnsi="ＭＳ 明朝"/>
        </w:rPr>
        <w:t>197</w:t>
      </w:r>
      <w:r w:rsidRPr="00513A5C">
        <w:rPr>
          <w:rFonts w:ascii="ＭＳ 明朝" w:eastAsia="ＭＳ 明朝" w:hAnsi="ＭＳ 明朝"/>
        </w:rPr>
        <w:t>号</w:t>
      </w:r>
    </w:p>
    <w:p w14:paraId="0FF6AA12" w14:textId="77777777" w:rsidR="00830F0D" w:rsidRDefault="00A078DB" w:rsidP="00830F0D">
      <w:pPr>
        <w:ind w:leftChars="150" w:left="315" w:firstLineChars="500" w:firstLine="1050"/>
        <w:rPr>
          <w:rFonts w:ascii="ＭＳ 明朝" w:eastAsia="ＭＳ 明朝" w:hAnsi="ＭＳ 明朝"/>
        </w:rPr>
      </w:pPr>
      <w:hyperlink r:id="rId29" w:history="1">
        <w:r w:rsidR="00830F0D" w:rsidRPr="00E87F57">
          <w:rPr>
            <w:rStyle w:val="a7"/>
            <w:rFonts w:ascii="ＭＳ 明朝" w:eastAsia="ＭＳ 明朝" w:hAnsi="ＭＳ 明朝"/>
          </w:rPr>
          <w:t>https://www.fdma.go.jp/laws/tutatsu/assets/251120_ki197.pdf</w:t>
        </w:r>
      </w:hyperlink>
    </w:p>
    <w:p w14:paraId="04E733C8" w14:textId="77777777" w:rsidR="00830F0D" w:rsidRDefault="00830F0D" w:rsidP="00830F0D">
      <w:pPr>
        <w:ind w:leftChars="150" w:left="315"/>
        <w:rPr>
          <w:rFonts w:ascii="ＭＳ 明朝" w:eastAsia="ＭＳ 明朝" w:hAnsi="ＭＳ 明朝"/>
        </w:rPr>
      </w:pPr>
    </w:p>
    <w:p w14:paraId="34BA3ED2" w14:textId="77777777" w:rsidR="00830F0D" w:rsidRDefault="00830F0D" w:rsidP="00830F0D">
      <w:pPr>
        <w:ind w:leftChars="150" w:left="315"/>
        <w:rPr>
          <w:rFonts w:ascii="ＭＳ 明朝" w:eastAsia="ＭＳ 明朝" w:hAnsi="ＭＳ 明朝"/>
        </w:rPr>
      </w:pPr>
      <w:r>
        <w:rPr>
          <w:rFonts w:ascii="ＭＳ 明朝" w:eastAsia="ＭＳ 明朝" w:hAnsi="ＭＳ 明朝" w:hint="eastAsia"/>
        </w:rPr>
        <w:lastRenderedPageBreak/>
        <w:t>【対策例】</w:t>
      </w:r>
    </w:p>
    <w:p w14:paraId="6808DCD9" w14:textId="77777777" w:rsidR="00830F0D" w:rsidRDefault="00830F0D" w:rsidP="00830F0D">
      <w:pPr>
        <w:ind w:leftChars="150" w:left="315"/>
        <w:rPr>
          <w:rFonts w:ascii="ＭＳ 明朝" w:eastAsia="ＭＳ 明朝" w:hAnsi="ＭＳ 明朝"/>
        </w:rPr>
      </w:pPr>
      <w:r>
        <w:rPr>
          <w:rFonts w:ascii="ＭＳ 明朝" w:eastAsia="ＭＳ 明朝" w:hAnsi="ＭＳ 明朝" w:hint="eastAsia"/>
        </w:rPr>
        <w:t>消防法に基づく耐震基準に適合するよう耐震化を実施。</w:t>
      </w:r>
    </w:p>
    <w:p w14:paraId="370D5383" w14:textId="77777777" w:rsidR="00830F0D" w:rsidRDefault="00830F0D" w:rsidP="00830F0D">
      <w:pPr>
        <w:ind w:leftChars="100" w:left="420" w:hangingChars="100" w:hanging="210"/>
        <w:rPr>
          <w:rFonts w:ascii="ＭＳ 明朝" w:eastAsia="ＭＳ 明朝" w:hAnsi="ＭＳ 明朝"/>
        </w:rPr>
      </w:pPr>
    </w:p>
    <w:p w14:paraId="1549AAE6" w14:textId="77777777" w:rsidR="00855D36" w:rsidRPr="00BA14DC" w:rsidRDefault="00855D36" w:rsidP="00830F0D">
      <w:pPr>
        <w:ind w:leftChars="100" w:left="420" w:hangingChars="100" w:hanging="210"/>
        <w:rPr>
          <w:rFonts w:ascii="ＭＳ 明朝" w:eastAsia="ＭＳ 明朝" w:hAnsi="ＭＳ 明朝"/>
        </w:rPr>
      </w:pPr>
    </w:p>
    <w:p w14:paraId="462DF905" w14:textId="77777777" w:rsidR="00830F0D" w:rsidRPr="00461462" w:rsidRDefault="00830F0D" w:rsidP="00830F0D">
      <w:pPr>
        <w:rPr>
          <w:rFonts w:ascii="ＭＳ 明朝" w:eastAsia="ＭＳ 明朝" w:hAnsi="ＭＳ 明朝"/>
        </w:rPr>
      </w:pPr>
      <w:r>
        <w:rPr>
          <w:rFonts w:ascii="ＭＳ 明朝" w:eastAsia="ＭＳ 明朝" w:hAnsi="ＭＳ 明朝" w:hint="eastAsia"/>
          <w:bdr w:val="single" w:sz="4" w:space="0" w:color="auto"/>
        </w:rPr>
        <w:t>参考</w:t>
      </w:r>
      <w:r w:rsidRPr="00461462">
        <w:rPr>
          <w:rFonts w:ascii="ＭＳ 明朝" w:eastAsia="ＭＳ 明朝" w:hAnsi="ＭＳ 明朝"/>
          <w:noProof/>
          <w:bdr w:val="single" w:sz="4" w:space="0" w:color="auto"/>
        </w:rPr>
        <w:drawing>
          <wp:anchor distT="0" distB="0" distL="114300" distR="114300" simplePos="0" relativeHeight="251896832" behindDoc="0" locked="0" layoutInCell="1" allowOverlap="1" wp14:anchorId="43E51C94" wp14:editId="47862F09">
            <wp:simplePos x="0" y="0"/>
            <wp:positionH relativeFrom="column">
              <wp:posOffset>3758565</wp:posOffset>
            </wp:positionH>
            <wp:positionV relativeFrom="paragraph">
              <wp:posOffset>5715</wp:posOffset>
            </wp:positionV>
            <wp:extent cx="1733550" cy="1071880"/>
            <wp:effectExtent l="0" t="0" r="0" b="0"/>
            <wp:wrapNone/>
            <wp:docPr id="413" name="図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33550" cy="1071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1462">
        <w:rPr>
          <w:rFonts w:ascii="ＭＳ 明朝" w:eastAsia="ＭＳ 明朝" w:hAnsi="ＭＳ 明朝" w:hint="eastAsia"/>
          <w:bdr w:val="single" w:sz="4" w:space="0" w:color="auto"/>
        </w:rPr>
        <w:t>（３）球形高圧ガスタンクの鋼管ブレースの耐震基準適合</w:t>
      </w:r>
    </w:p>
    <w:p w14:paraId="6CB708E2" w14:textId="77777777" w:rsidR="00830F0D" w:rsidRDefault="00830F0D" w:rsidP="00830F0D">
      <w:pPr>
        <w:ind w:leftChars="100" w:left="420" w:hangingChars="100" w:hanging="210"/>
        <w:rPr>
          <w:rFonts w:ascii="ＭＳ 明朝" w:eastAsia="ＭＳ 明朝" w:hAnsi="ＭＳ 明朝"/>
        </w:rPr>
      </w:pPr>
      <w:r w:rsidRPr="00BA14DC">
        <w:rPr>
          <w:rFonts w:ascii="ＭＳ 明朝" w:eastAsia="ＭＳ 明朝" w:hAnsi="ＭＳ 明朝"/>
          <w:noProof/>
        </w:rPr>
        <mc:AlternateContent>
          <mc:Choice Requires="wps">
            <w:drawing>
              <wp:anchor distT="0" distB="0" distL="114300" distR="114300" simplePos="0" relativeHeight="251897856" behindDoc="0" locked="0" layoutInCell="1" allowOverlap="1" wp14:anchorId="01C73AE0" wp14:editId="532A453E">
                <wp:simplePos x="0" y="0"/>
                <wp:positionH relativeFrom="rightMargin">
                  <wp:posOffset>-603250</wp:posOffset>
                </wp:positionH>
                <wp:positionV relativeFrom="paragraph">
                  <wp:posOffset>6350</wp:posOffset>
                </wp:positionV>
                <wp:extent cx="619125" cy="514350"/>
                <wp:effectExtent l="0" t="0" r="28575" b="19050"/>
                <wp:wrapNone/>
                <wp:docPr id="40" name="円/楕円 40"/>
                <wp:cNvGraphicFramePr/>
                <a:graphic xmlns:a="http://schemas.openxmlformats.org/drawingml/2006/main">
                  <a:graphicData uri="http://schemas.microsoft.com/office/word/2010/wordprocessingShape">
                    <wps:wsp>
                      <wps:cNvSpPr/>
                      <wps:spPr>
                        <a:xfrm>
                          <a:off x="0" y="0"/>
                          <a:ext cx="619125" cy="514350"/>
                        </a:xfrm>
                        <a:prstGeom prst="ellipse">
                          <a:avLst/>
                        </a:prstGeom>
                        <a:noFill/>
                        <a:ln w="25400" cap="flat" cmpd="sng" algn="ctr">
                          <a:solidFill>
                            <a:srgbClr val="FF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C02D765" id="円/楕円 40" o:spid="_x0000_s1026" style="position:absolute;left:0;text-align:left;margin-left:-47.5pt;margin-top:.5pt;width:48.75pt;height:40.5pt;z-index:251897856;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" filled="f" strokecolor="red" strokeweight="2pt">
                <v:stroke dashstyle="1 1"/>
                <w10:wrap anchorx="margin"/>
              </v:oval>
            </w:pict>
          </mc:Fallback>
        </mc:AlternateContent>
      </w:r>
      <w:r>
        <w:rPr>
          <w:rFonts w:ascii="ＭＳ 明朝" w:eastAsia="ＭＳ 明朝" w:hAnsi="ＭＳ 明朝" w:hint="eastAsia"/>
        </w:rPr>
        <w:t>【目的】</w:t>
      </w:r>
    </w:p>
    <w:p w14:paraId="44DCBEA9"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地震発生時に</w:t>
      </w:r>
      <w:r w:rsidRPr="00A3441E">
        <w:rPr>
          <w:rFonts w:ascii="ＭＳ 明朝" w:eastAsia="ＭＳ 明朝" w:hAnsi="ＭＳ 明朝" w:hint="eastAsia"/>
        </w:rPr>
        <w:t>タンクから</w:t>
      </w:r>
      <w:r>
        <w:rPr>
          <w:rFonts w:ascii="ＭＳ 明朝" w:eastAsia="ＭＳ 明朝" w:hAnsi="ＭＳ 明朝" w:hint="eastAsia"/>
        </w:rPr>
        <w:t>の</w:t>
      </w:r>
      <w:r w:rsidRPr="00A3441E">
        <w:rPr>
          <w:rFonts w:ascii="ＭＳ 明朝" w:eastAsia="ＭＳ 明朝" w:hAnsi="ＭＳ 明朝" w:hint="eastAsia"/>
        </w:rPr>
        <w:t>危険物流出</w:t>
      </w:r>
      <w:r>
        <w:rPr>
          <w:rFonts w:ascii="ＭＳ 明朝" w:eastAsia="ＭＳ 明朝" w:hAnsi="ＭＳ 明朝" w:hint="eastAsia"/>
        </w:rPr>
        <w:t>を防止</w:t>
      </w:r>
      <w:r w:rsidRPr="00A3441E">
        <w:rPr>
          <w:rFonts w:ascii="ＭＳ 明朝" w:eastAsia="ＭＳ 明朝" w:hAnsi="ＭＳ 明朝" w:hint="eastAsia"/>
        </w:rPr>
        <w:t>する。</w:t>
      </w:r>
    </w:p>
    <w:p w14:paraId="638B3D46" w14:textId="77777777" w:rsidR="00830F0D" w:rsidRDefault="00830F0D" w:rsidP="00830F0D">
      <w:pPr>
        <w:ind w:firstLineChars="100" w:firstLine="210"/>
        <w:rPr>
          <w:rFonts w:ascii="ＭＳ 明朝" w:eastAsia="ＭＳ 明朝" w:hAnsi="ＭＳ 明朝"/>
        </w:rPr>
      </w:pPr>
    </w:p>
    <w:p w14:paraId="6FBA8523" w14:textId="77777777" w:rsidR="00830F0D" w:rsidRDefault="00830F0D" w:rsidP="00830F0D">
      <w:pPr>
        <w:ind w:firstLineChars="100" w:firstLine="210"/>
        <w:rPr>
          <w:rFonts w:ascii="ＭＳ 明朝" w:eastAsia="ＭＳ 明朝" w:hAnsi="ＭＳ 明朝"/>
        </w:rPr>
      </w:pPr>
      <w:r>
        <w:rPr>
          <w:rFonts w:ascii="ＭＳ 明朝" w:eastAsia="ＭＳ 明朝" w:hAnsi="ＭＳ 明朝" w:hint="eastAsia"/>
        </w:rPr>
        <w:t>【概要】</w:t>
      </w:r>
    </w:p>
    <w:p w14:paraId="61928055" w14:textId="77777777" w:rsidR="00830F0D" w:rsidRDefault="00830F0D" w:rsidP="00830F0D">
      <w:pPr>
        <w:ind w:leftChars="200" w:left="420"/>
        <w:rPr>
          <w:rFonts w:ascii="ＭＳ 明朝" w:eastAsia="ＭＳ 明朝" w:hAnsi="ＭＳ 明朝"/>
        </w:rPr>
      </w:pPr>
      <w:r w:rsidRPr="00BA14DC">
        <w:rPr>
          <w:rFonts w:ascii="ＭＳ 明朝" w:eastAsia="ＭＳ 明朝" w:hAnsi="ＭＳ 明朝" w:hint="eastAsia"/>
        </w:rPr>
        <w:t>平成</w:t>
      </w:r>
      <w:r w:rsidRPr="00BA14DC">
        <w:rPr>
          <w:rFonts w:ascii="ＭＳ 明朝" w:eastAsia="ＭＳ 明朝" w:hAnsi="ＭＳ 明朝"/>
        </w:rPr>
        <w:t>26年1月以降設置の新規タンクには新たな耐震設計基準が設定され、その基準に基づいた設置が義務付けら</w:t>
      </w:r>
      <w:r w:rsidRPr="000F35DB">
        <w:rPr>
          <w:rFonts w:ascii="ＭＳ 明朝" w:eastAsia="ＭＳ 明朝" w:hAnsi="ＭＳ 明朝" w:hint="eastAsia"/>
        </w:rPr>
        <w:t>れ</w:t>
      </w:r>
      <w:r>
        <w:rPr>
          <w:rFonts w:ascii="ＭＳ 明朝" w:eastAsia="ＭＳ 明朝" w:hAnsi="ＭＳ 明朝" w:hint="eastAsia"/>
        </w:rPr>
        <w:t>た。</w:t>
      </w:r>
    </w:p>
    <w:p w14:paraId="4C521704" w14:textId="77777777" w:rsidR="00830F0D" w:rsidRPr="0001503D" w:rsidRDefault="00830F0D" w:rsidP="00830F0D">
      <w:pPr>
        <w:ind w:leftChars="200" w:left="420"/>
        <w:rPr>
          <w:rFonts w:ascii="ＭＳ 明朝" w:eastAsia="ＭＳ 明朝" w:hAnsi="ＭＳ 明朝"/>
        </w:rPr>
      </w:pPr>
      <w:r>
        <w:rPr>
          <w:rFonts w:ascii="ＭＳ 明朝" w:eastAsia="ＭＳ 明朝" w:hAnsi="ＭＳ 明朝" w:hint="eastAsia"/>
        </w:rPr>
        <w:t>（参考）</w:t>
      </w:r>
      <w:r w:rsidRPr="0001503D">
        <w:rPr>
          <w:rFonts w:ascii="ＭＳ 明朝" w:eastAsia="ＭＳ 明朝" w:hAnsi="ＭＳ 明朝"/>
        </w:rPr>
        <w:t>既存の高圧ガス設備の耐震性向上対策について</w:t>
      </w:r>
    </w:p>
    <w:p w14:paraId="0449E201" w14:textId="77777777" w:rsidR="00830F0D" w:rsidRPr="0001503D" w:rsidRDefault="00830F0D" w:rsidP="00830F0D">
      <w:pPr>
        <w:ind w:leftChars="200" w:left="420" w:firstLineChars="400" w:firstLine="840"/>
        <w:rPr>
          <w:rFonts w:ascii="ＭＳ 明朝" w:eastAsia="ＭＳ 明朝" w:hAnsi="ＭＳ 明朝"/>
        </w:rPr>
      </w:pPr>
      <w:r w:rsidRPr="0001503D">
        <w:rPr>
          <w:rFonts w:ascii="ＭＳ 明朝" w:eastAsia="ＭＳ 明朝" w:hAnsi="ＭＳ 明朝"/>
        </w:rPr>
        <w:t>平成</w:t>
      </w:r>
      <w:r>
        <w:rPr>
          <w:rFonts w:ascii="ＭＳ 明朝" w:eastAsia="ＭＳ 明朝" w:hAnsi="ＭＳ 明朝" w:hint="eastAsia"/>
        </w:rPr>
        <w:t>26</w:t>
      </w:r>
      <w:r w:rsidRPr="0001503D">
        <w:rPr>
          <w:rFonts w:ascii="ＭＳ 明朝" w:eastAsia="ＭＳ 明朝" w:hAnsi="ＭＳ 明朝"/>
        </w:rPr>
        <w:t>年</w:t>
      </w:r>
      <w:r>
        <w:rPr>
          <w:rFonts w:ascii="ＭＳ 明朝" w:eastAsia="ＭＳ 明朝" w:hAnsi="ＭＳ 明朝" w:hint="eastAsia"/>
        </w:rPr>
        <w:t>５</w:t>
      </w:r>
      <w:r w:rsidRPr="0001503D">
        <w:rPr>
          <w:rFonts w:ascii="ＭＳ 明朝" w:eastAsia="ＭＳ 明朝" w:hAnsi="ＭＳ 明朝"/>
        </w:rPr>
        <w:t>月</w:t>
      </w:r>
      <w:r>
        <w:rPr>
          <w:rFonts w:ascii="ＭＳ 明朝" w:eastAsia="ＭＳ 明朝" w:hAnsi="ＭＳ 明朝" w:hint="eastAsia"/>
        </w:rPr>
        <w:t>21</w:t>
      </w:r>
      <w:r w:rsidRPr="0001503D">
        <w:rPr>
          <w:rFonts w:ascii="ＭＳ 明朝" w:eastAsia="ＭＳ 明朝" w:hAnsi="ＭＳ 明朝"/>
        </w:rPr>
        <w:t>日</w:t>
      </w:r>
      <w:r w:rsidRPr="0001503D">
        <w:rPr>
          <w:rFonts w:ascii="ＭＳ 明朝" w:eastAsia="ＭＳ 明朝" w:hAnsi="ＭＳ 明朝" w:hint="eastAsia"/>
        </w:rPr>
        <w:t xml:space="preserve">付け　</w:t>
      </w:r>
      <w:r w:rsidRPr="0001503D">
        <w:rPr>
          <w:rFonts w:ascii="ＭＳ 明朝" w:eastAsia="ＭＳ 明朝" w:hAnsi="ＭＳ 明朝"/>
        </w:rPr>
        <w:t>２０１４０５１９商局第１号</w:t>
      </w:r>
    </w:p>
    <w:p w14:paraId="216FE2E8" w14:textId="77777777" w:rsidR="00830F0D" w:rsidRDefault="00A078DB" w:rsidP="00830F0D">
      <w:pPr>
        <w:ind w:leftChars="600" w:left="1260"/>
        <w:rPr>
          <w:rFonts w:ascii="ＭＳ 明朝" w:eastAsia="ＭＳ 明朝" w:hAnsi="ＭＳ 明朝"/>
        </w:rPr>
      </w:pPr>
      <w:hyperlink r:id="rId31" w:history="1">
        <w:r w:rsidR="00830F0D" w:rsidRPr="00E87F57">
          <w:rPr>
            <w:rStyle w:val="a7"/>
            <w:rFonts w:ascii="ＭＳ 明朝" w:eastAsia="ＭＳ 明朝" w:hAnsi="ＭＳ 明朝"/>
          </w:rPr>
          <w:t>https://www.meti.go.jp/policy/safety_security/industrial_safety/law/files/s59-7.pdf</w:t>
        </w:r>
      </w:hyperlink>
    </w:p>
    <w:p w14:paraId="5C60AE01" w14:textId="77777777" w:rsidR="00830F0D" w:rsidRDefault="00830F0D" w:rsidP="00830F0D">
      <w:pPr>
        <w:rPr>
          <w:rFonts w:ascii="ＭＳ 明朝" w:eastAsia="ＭＳ 明朝" w:hAnsi="ＭＳ 明朝"/>
        </w:rPr>
      </w:pPr>
    </w:p>
    <w:p w14:paraId="04004066"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【対策例】</w:t>
      </w:r>
    </w:p>
    <w:p w14:paraId="18B328FA"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耐震設計基準に基づくようタンクを設置する。</w:t>
      </w:r>
    </w:p>
    <w:p w14:paraId="2C37C0D5" w14:textId="77777777" w:rsidR="00830F0D" w:rsidRPr="00BA14DC" w:rsidRDefault="00830F0D" w:rsidP="00830F0D">
      <w:pPr>
        <w:ind w:firstLineChars="200" w:firstLine="420"/>
        <w:rPr>
          <w:rFonts w:ascii="ＭＳ 明朝" w:eastAsia="ＭＳ 明朝" w:hAnsi="ＭＳ 明朝"/>
        </w:rPr>
      </w:pPr>
      <w:r w:rsidRPr="00BA14DC">
        <w:rPr>
          <w:rFonts w:ascii="ＭＳ 明朝" w:eastAsia="ＭＳ 明朝" w:hAnsi="ＭＳ 明朝" w:hint="eastAsia"/>
        </w:rPr>
        <w:t>既存タンクについては、自主的にブレース部などの耐震補強を実施する。</w:t>
      </w:r>
    </w:p>
    <w:p w14:paraId="3B07DE7F" w14:textId="5D206511" w:rsidR="00241C46" w:rsidRDefault="00241C46">
      <w:pPr>
        <w:rPr>
          <w:rFonts w:ascii="ＭＳ 明朝" w:eastAsia="ＭＳ 明朝" w:hAnsi="ＭＳ 明朝"/>
        </w:rPr>
      </w:pPr>
    </w:p>
    <w:p w14:paraId="3ED21B70" w14:textId="1D735E7F" w:rsidR="00E46AE8" w:rsidRDefault="00E46AE8">
      <w:pPr>
        <w:rPr>
          <w:rFonts w:ascii="ＭＳ 明朝" w:eastAsia="ＭＳ 明朝" w:hAnsi="ＭＳ 明朝"/>
        </w:rPr>
      </w:pPr>
    </w:p>
    <w:p w14:paraId="6DFCFA90" w14:textId="77777777" w:rsidR="00E46AE8" w:rsidRDefault="00E46AE8">
      <w:pPr>
        <w:rPr>
          <w:rFonts w:ascii="ＭＳ 明朝" w:eastAsia="ＭＳ 明朝" w:hAnsi="ＭＳ 明朝"/>
        </w:rPr>
      </w:pPr>
    </w:p>
    <w:p w14:paraId="37EF8834" w14:textId="363BD6A2" w:rsidR="00830F0D" w:rsidRPr="00CD3F7C" w:rsidRDefault="00530343" w:rsidP="00830F0D">
      <w:pPr>
        <w:rPr>
          <w:rFonts w:ascii="ＭＳ ゴシック" w:eastAsia="ＭＳ ゴシック" w:hAnsi="ＭＳ ゴシック"/>
          <w:b/>
        </w:rPr>
      </w:pPr>
      <w:r>
        <w:rPr>
          <w:rFonts w:ascii="ＭＳ ゴシック" w:eastAsia="ＭＳ ゴシック" w:hAnsi="ＭＳ ゴシック" w:hint="eastAsia"/>
          <w:b/>
        </w:rPr>
        <w:t>６</w:t>
      </w:r>
      <w:r w:rsidR="00830F0D" w:rsidRPr="00CD3F7C">
        <w:rPr>
          <w:rFonts w:ascii="ＭＳ ゴシック" w:eastAsia="ＭＳ ゴシック" w:hAnsi="ＭＳ ゴシック" w:hint="eastAsia"/>
          <w:b/>
        </w:rPr>
        <w:t xml:space="preserve">　</w:t>
      </w:r>
      <w:r w:rsidR="008C0548">
        <w:rPr>
          <w:rFonts w:ascii="ＭＳ ゴシック" w:eastAsia="ＭＳ ゴシック" w:hAnsi="ＭＳ ゴシック" w:hint="eastAsia"/>
          <w:b/>
        </w:rPr>
        <w:t>特定事業所が取り組む内容</w:t>
      </w:r>
    </w:p>
    <w:p w14:paraId="7B48F31A" w14:textId="77777777" w:rsidR="008C0548" w:rsidRDefault="008C0548" w:rsidP="008C0548">
      <w:pPr>
        <w:ind w:left="210" w:hangingChars="100" w:hanging="210"/>
        <w:rPr>
          <w:rFonts w:ascii="ＭＳ 明朝" w:eastAsia="ＭＳ 明朝" w:hAnsi="ＭＳ 明朝"/>
        </w:rPr>
      </w:pPr>
      <w:r>
        <w:rPr>
          <w:rFonts w:ascii="ＭＳ 明朝" w:eastAsia="ＭＳ 明朝" w:hAnsi="ＭＳ 明朝" w:hint="eastAsia"/>
        </w:rPr>
        <w:t xml:space="preserve">　　これまで、特定事業所は、第１期</w:t>
      </w:r>
      <w:r w:rsidR="009B0F06">
        <w:rPr>
          <w:rFonts w:ascii="ＭＳ 明朝" w:eastAsia="ＭＳ 明朝" w:hAnsi="ＭＳ 明朝" w:hint="eastAsia"/>
        </w:rPr>
        <w:t>から３期までの</w:t>
      </w:r>
      <w:r>
        <w:rPr>
          <w:rFonts w:ascii="ＭＳ 明朝" w:eastAsia="ＭＳ 明朝" w:hAnsi="ＭＳ 明朝" w:hint="eastAsia"/>
        </w:rPr>
        <w:t>対策計画（平成27年度～令和５年度）に基づき、</w:t>
      </w:r>
      <w:r w:rsidR="009B0F06">
        <w:rPr>
          <w:rFonts w:ascii="ＭＳ 明朝" w:eastAsia="ＭＳ 明朝" w:hAnsi="ＭＳ 明朝" w:hint="eastAsia"/>
        </w:rPr>
        <w:t>重点項目の取組</w:t>
      </w:r>
      <w:r>
        <w:rPr>
          <w:rFonts w:ascii="ＭＳ 明朝" w:eastAsia="ＭＳ 明朝" w:hAnsi="ＭＳ 明朝" w:hint="eastAsia"/>
        </w:rPr>
        <w:t>を進めており、防災本部は、進捗状況を把握及び公表する進行管理を平成27年度から実施してきた。</w:t>
      </w:r>
    </w:p>
    <w:p w14:paraId="38A31FD6" w14:textId="77777777" w:rsidR="00547B56" w:rsidRDefault="00547B56" w:rsidP="00547B56">
      <w:pPr>
        <w:ind w:leftChars="100" w:left="210"/>
        <w:rPr>
          <w:rFonts w:ascii="ＭＳ 明朝" w:eastAsia="ＭＳ 明朝" w:hAnsi="ＭＳ 明朝"/>
        </w:rPr>
      </w:pPr>
      <w:r>
        <w:rPr>
          <w:rFonts w:ascii="ＭＳ 明朝" w:eastAsia="ＭＳ 明朝" w:hAnsi="ＭＳ 明朝" w:hint="eastAsia"/>
        </w:rPr>
        <w:t xml:space="preserve">　特定事業所におかれては、第３期対策期間終了後（令和６年度以降）も</w:t>
      </w:r>
      <w:r w:rsidR="009B0F06">
        <w:rPr>
          <w:rFonts w:ascii="ＭＳ 明朝" w:eastAsia="ＭＳ 明朝" w:hAnsi="ＭＳ 明朝" w:hint="eastAsia"/>
        </w:rPr>
        <w:t>、</w:t>
      </w:r>
      <w:r w:rsidR="009B0F06" w:rsidRPr="002852E4">
        <w:rPr>
          <w:rFonts w:ascii="ＭＳ 明朝" w:eastAsia="ＭＳ 明朝" w:hAnsi="ＭＳ 明朝" w:hint="eastAsia"/>
          <w:u w:val="single"/>
        </w:rPr>
        <w:t>重点項目の達成に向け取組を継続</w:t>
      </w:r>
      <w:r w:rsidR="009B0F06">
        <w:rPr>
          <w:rFonts w:ascii="ＭＳ 明朝" w:eastAsia="ＭＳ 明朝" w:hAnsi="ＭＳ 明朝" w:hint="eastAsia"/>
        </w:rPr>
        <w:t>する</w:t>
      </w:r>
      <w:r>
        <w:rPr>
          <w:rFonts w:ascii="ＭＳ 明朝" w:eastAsia="ＭＳ 明朝" w:hAnsi="ＭＳ 明朝" w:hint="eastAsia"/>
        </w:rPr>
        <w:t>。</w:t>
      </w:r>
    </w:p>
    <w:p w14:paraId="65092417" w14:textId="77777777" w:rsidR="00547B56" w:rsidRDefault="002852E4" w:rsidP="00547B56">
      <w:pPr>
        <w:ind w:leftChars="100" w:left="210" w:firstLineChars="100" w:firstLine="210"/>
        <w:rPr>
          <w:rFonts w:ascii="ＭＳ 明朝" w:eastAsia="ＭＳ 明朝" w:hAnsi="ＭＳ 明朝"/>
        </w:rPr>
      </w:pPr>
      <w:r>
        <w:rPr>
          <w:rFonts w:ascii="ＭＳ 明朝" w:eastAsia="ＭＳ 明朝" w:hAnsi="ＭＳ 明朝" w:hint="eastAsia"/>
        </w:rPr>
        <w:t>また、</w:t>
      </w:r>
      <w:r w:rsidR="0011603E">
        <w:rPr>
          <w:rFonts w:ascii="ＭＳ 明朝" w:eastAsia="ＭＳ 明朝" w:hAnsi="ＭＳ 明朝" w:hint="eastAsia"/>
          <w:u w:val="single"/>
        </w:rPr>
        <w:t>防災教育と</w:t>
      </w:r>
      <w:r w:rsidRPr="002852E4">
        <w:rPr>
          <w:rFonts w:ascii="ＭＳ 明朝" w:eastAsia="ＭＳ 明朝" w:hAnsi="ＭＳ 明朝" w:hint="eastAsia"/>
          <w:u w:val="single"/>
        </w:rPr>
        <w:t>防災</w:t>
      </w:r>
      <w:r w:rsidR="0011603E">
        <w:rPr>
          <w:rFonts w:ascii="ＭＳ 明朝" w:eastAsia="ＭＳ 明朝" w:hAnsi="ＭＳ 明朝" w:hint="eastAsia"/>
          <w:u w:val="single"/>
        </w:rPr>
        <w:t>訓練</w:t>
      </w:r>
      <w:r w:rsidRPr="002852E4">
        <w:rPr>
          <w:rFonts w:ascii="ＭＳ 明朝" w:eastAsia="ＭＳ 明朝" w:hAnsi="ＭＳ 明朝" w:hint="eastAsia"/>
          <w:u w:val="single"/>
        </w:rPr>
        <w:t>の充実</w:t>
      </w:r>
      <w:r>
        <w:rPr>
          <w:rFonts w:ascii="ＭＳ 明朝" w:eastAsia="ＭＳ 明朝" w:hAnsi="ＭＳ 明朝" w:hint="eastAsia"/>
        </w:rPr>
        <w:t>により、</w:t>
      </w:r>
      <w:r w:rsidR="00547B56">
        <w:rPr>
          <w:rFonts w:ascii="ＭＳ 明朝" w:eastAsia="ＭＳ 明朝" w:hAnsi="ＭＳ 明朝" w:hint="eastAsia"/>
        </w:rPr>
        <w:t>重点項目で行った対策の</w:t>
      </w:r>
      <w:r w:rsidR="009B0F06">
        <w:rPr>
          <w:rFonts w:ascii="ＭＳ 明朝" w:eastAsia="ＭＳ 明朝" w:hAnsi="ＭＳ 明朝" w:hint="eastAsia"/>
        </w:rPr>
        <w:t>有効性及び実効性</w:t>
      </w:r>
      <w:r w:rsidR="00547B56">
        <w:rPr>
          <w:rFonts w:ascii="ＭＳ 明朝" w:eastAsia="ＭＳ 明朝" w:hAnsi="ＭＳ 明朝" w:hint="eastAsia"/>
        </w:rPr>
        <w:t>を確認することで、対策の見直しやフォローア</w:t>
      </w:r>
      <w:r>
        <w:rPr>
          <w:rFonts w:ascii="ＭＳ 明朝" w:eastAsia="ＭＳ 明朝" w:hAnsi="ＭＳ 明朝" w:hint="eastAsia"/>
        </w:rPr>
        <w:t>ップに繋げるとともに、防災意識や技能の向上に努める。</w:t>
      </w:r>
    </w:p>
    <w:p w14:paraId="2ABA6DE8" w14:textId="77777777" w:rsidR="00547B56" w:rsidRPr="00547B56" w:rsidRDefault="002852E4" w:rsidP="00547B56">
      <w:pPr>
        <w:ind w:leftChars="100" w:left="210" w:firstLineChars="100" w:firstLine="210"/>
        <w:rPr>
          <w:rFonts w:ascii="ＭＳ 明朝" w:eastAsia="ＭＳ 明朝" w:hAnsi="ＭＳ 明朝"/>
        </w:rPr>
      </w:pPr>
      <w:r>
        <w:rPr>
          <w:rFonts w:ascii="ＭＳ 明朝" w:eastAsia="ＭＳ 明朝" w:hAnsi="ＭＳ 明朝" w:hint="eastAsia"/>
        </w:rPr>
        <w:t>それらに加えて</w:t>
      </w:r>
      <w:r w:rsidR="00547B56">
        <w:rPr>
          <w:rFonts w:ascii="ＭＳ 明朝" w:eastAsia="ＭＳ 明朝" w:hAnsi="ＭＳ 明朝" w:hint="eastAsia"/>
        </w:rPr>
        <w:t>、</w:t>
      </w:r>
      <w:r w:rsidR="00547B56" w:rsidRPr="002852E4">
        <w:rPr>
          <w:rFonts w:ascii="ＭＳ 明朝" w:eastAsia="ＭＳ 明朝" w:hAnsi="ＭＳ 明朝" w:hint="eastAsia"/>
          <w:szCs w:val="21"/>
          <w:u w:val="single"/>
        </w:rPr>
        <w:t>取組内容のＰＲや地域連携</w:t>
      </w:r>
      <w:r w:rsidR="00547B56">
        <w:rPr>
          <w:rFonts w:ascii="ＭＳ 明朝" w:eastAsia="ＭＳ 明朝" w:hAnsi="ＭＳ 明朝" w:hint="eastAsia"/>
          <w:szCs w:val="21"/>
        </w:rPr>
        <w:t>を進めることで、特別防災区域全体の防災体制の充実を図る。</w:t>
      </w:r>
    </w:p>
    <w:p w14:paraId="4D17382B" w14:textId="77777777" w:rsidR="00547B56" w:rsidRDefault="00547B56" w:rsidP="00547B56">
      <w:pPr>
        <w:ind w:left="210" w:hangingChars="100" w:hanging="210"/>
        <w:rPr>
          <w:rFonts w:ascii="ＭＳ 明朝" w:eastAsia="ＭＳ 明朝" w:hAnsi="ＭＳ 明朝"/>
        </w:rPr>
      </w:pPr>
      <w:r>
        <w:rPr>
          <w:rFonts w:ascii="ＭＳ 明朝" w:eastAsia="ＭＳ 明朝" w:hAnsi="ＭＳ 明朝" w:hint="eastAsia"/>
        </w:rPr>
        <w:t xml:space="preserve">　　これらの取組実績は、今後も防災本部の求めに応じて、特定事業所が取組実績を報告し、進捗状況を確認していく。</w:t>
      </w:r>
    </w:p>
    <w:p w14:paraId="0ED2B020" w14:textId="77777777" w:rsidR="008C0548" w:rsidRPr="00547B56" w:rsidRDefault="008C0548" w:rsidP="00830F0D">
      <w:pPr>
        <w:rPr>
          <w:rFonts w:ascii="ＭＳ 明朝" w:eastAsia="ＭＳ 明朝" w:hAnsi="ＭＳ 明朝"/>
        </w:rPr>
      </w:pPr>
    </w:p>
    <w:p w14:paraId="43BB81AF" w14:textId="77777777" w:rsidR="00830F0D" w:rsidRDefault="00830F0D" w:rsidP="00830F0D">
      <w:pPr>
        <w:rPr>
          <w:rFonts w:ascii="ＭＳ 明朝" w:eastAsia="ＭＳ 明朝" w:hAnsi="ＭＳ 明朝"/>
        </w:rPr>
      </w:pPr>
      <w:r>
        <w:rPr>
          <w:rFonts w:ascii="ＭＳ 明朝" w:eastAsia="ＭＳ 明朝" w:hAnsi="ＭＳ 明朝" w:hint="eastAsia"/>
        </w:rPr>
        <w:lastRenderedPageBreak/>
        <w:t>（１）取組内容</w:t>
      </w:r>
    </w:p>
    <w:p w14:paraId="0B6AEA0C" w14:textId="1BD02449" w:rsidR="00830F0D" w:rsidRDefault="00830F0D" w:rsidP="00830F0D">
      <w:pPr>
        <w:ind w:firstLineChars="100" w:firstLine="210"/>
        <w:rPr>
          <w:rFonts w:ascii="ＭＳ 明朝" w:eastAsia="ＭＳ 明朝" w:hAnsi="ＭＳ 明朝"/>
        </w:rPr>
      </w:pPr>
      <w:r w:rsidRPr="00547B56">
        <w:rPr>
          <w:rFonts w:ascii="ＭＳ 明朝" w:eastAsia="ＭＳ 明朝" w:hAnsi="ＭＳ 明朝" w:hint="eastAsia"/>
          <w:bdr w:val="single" w:sz="4" w:space="0" w:color="auto"/>
        </w:rPr>
        <w:t>①重点項目の</w:t>
      </w:r>
      <w:r w:rsidR="008C0548" w:rsidRPr="00547B56">
        <w:rPr>
          <w:rFonts w:ascii="ＭＳ 明朝" w:eastAsia="ＭＳ 明朝" w:hAnsi="ＭＳ 明朝" w:hint="eastAsia"/>
          <w:bdr w:val="single" w:sz="4" w:space="0" w:color="auto"/>
        </w:rPr>
        <w:t>継続実施と</w:t>
      </w:r>
      <w:r w:rsidRPr="00547B56">
        <w:rPr>
          <w:rFonts w:ascii="ＭＳ 明朝" w:eastAsia="ＭＳ 明朝" w:hAnsi="ＭＳ 明朝" w:hint="eastAsia"/>
          <w:bdr w:val="single" w:sz="4" w:space="0" w:color="auto"/>
        </w:rPr>
        <w:t>フォローアップ</w:t>
      </w:r>
      <w:r w:rsidR="002852E4">
        <w:rPr>
          <w:rFonts w:ascii="ＭＳ 明朝" w:eastAsia="ＭＳ 明朝" w:hAnsi="ＭＳ 明朝" w:hint="eastAsia"/>
        </w:rPr>
        <w:t xml:space="preserve">　⇒</w:t>
      </w:r>
      <w:r w:rsidR="00530343">
        <w:rPr>
          <w:rFonts w:ascii="ＭＳ 明朝" w:eastAsia="ＭＳ 明朝" w:hAnsi="ＭＳ 明朝" w:hint="eastAsia"/>
        </w:rPr>
        <w:t>６</w:t>
      </w:r>
      <w:r w:rsidR="002852E4">
        <w:rPr>
          <w:rFonts w:ascii="ＭＳ 明朝" w:eastAsia="ＭＳ 明朝" w:hAnsi="ＭＳ 明朝" w:hint="eastAsia"/>
        </w:rPr>
        <w:t>－１</w:t>
      </w:r>
    </w:p>
    <w:p w14:paraId="1FA18F2D" w14:textId="77777777" w:rsidR="009B0F06" w:rsidRPr="009B0F06" w:rsidRDefault="009B0F06" w:rsidP="009B0F06">
      <w:pPr>
        <w:ind w:leftChars="200" w:left="420"/>
        <w:rPr>
          <w:rFonts w:ascii="ＭＳ 明朝" w:eastAsia="ＭＳ 明朝" w:hAnsi="ＭＳ 明朝"/>
        </w:rPr>
      </w:pPr>
      <w:r w:rsidRPr="009B0F06">
        <w:rPr>
          <w:rFonts w:ascii="ＭＳ 明朝" w:eastAsia="ＭＳ 明朝" w:hAnsi="ＭＳ 明朝" w:hint="eastAsia"/>
        </w:rPr>
        <w:t>重点項目については引き続き取組を行う。</w:t>
      </w:r>
    </w:p>
    <w:p w14:paraId="13FE6966" w14:textId="77777777" w:rsidR="00855D36" w:rsidRDefault="00830F0D" w:rsidP="00830F0D">
      <w:pPr>
        <w:ind w:leftChars="200" w:left="420"/>
        <w:rPr>
          <w:rFonts w:ascii="ＭＳ 明朝" w:eastAsia="ＭＳ 明朝" w:hAnsi="ＭＳ 明朝"/>
        </w:rPr>
      </w:pPr>
      <w:r>
        <w:rPr>
          <w:rFonts w:ascii="ＭＳ 明朝" w:eastAsia="ＭＳ 明朝" w:hAnsi="ＭＳ 明朝" w:hint="eastAsia"/>
        </w:rPr>
        <w:t>これまで取り組んできた重点項目</w:t>
      </w:r>
      <w:r w:rsidR="00855D36">
        <w:rPr>
          <w:rFonts w:ascii="ＭＳ 明朝" w:eastAsia="ＭＳ 明朝" w:hAnsi="ＭＳ 明朝" w:hint="eastAsia"/>
        </w:rPr>
        <w:t>について、</w:t>
      </w:r>
      <w:r>
        <w:rPr>
          <w:rFonts w:ascii="ＭＳ 明朝" w:eastAsia="ＭＳ 明朝" w:hAnsi="ＭＳ 明朝" w:hint="eastAsia"/>
        </w:rPr>
        <w:t>今後は未対策項目の取組継続はも</w:t>
      </w:r>
      <w:r w:rsidR="009B0F06">
        <w:rPr>
          <w:rFonts w:ascii="ＭＳ 明朝" w:eastAsia="ＭＳ 明朝" w:hAnsi="ＭＳ 明朝" w:hint="eastAsia"/>
        </w:rPr>
        <w:t>ちろん、対策済の項目について防災教育や防災訓練と併せて有効性及び実効性を確認することで、対策の見直しや</w:t>
      </w:r>
      <w:r>
        <w:rPr>
          <w:rFonts w:ascii="ＭＳ 明朝" w:eastAsia="ＭＳ 明朝" w:hAnsi="ＭＳ 明朝" w:hint="eastAsia"/>
        </w:rPr>
        <w:t>フォローアップ</w:t>
      </w:r>
      <w:r w:rsidR="009B0F06">
        <w:rPr>
          <w:rFonts w:ascii="ＭＳ 明朝" w:eastAsia="ＭＳ 明朝" w:hAnsi="ＭＳ 明朝" w:hint="eastAsia"/>
        </w:rPr>
        <w:t>に繋げる</w:t>
      </w:r>
      <w:r>
        <w:rPr>
          <w:rFonts w:ascii="ＭＳ 明朝" w:eastAsia="ＭＳ 明朝" w:hAnsi="ＭＳ 明朝" w:hint="eastAsia"/>
        </w:rPr>
        <w:t>。</w:t>
      </w:r>
    </w:p>
    <w:p w14:paraId="221E1C70" w14:textId="77777777" w:rsidR="00830F0D" w:rsidRDefault="00830F0D" w:rsidP="00830F0D">
      <w:pPr>
        <w:ind w:leftChars="100" w:left="210"/>
        <w:rPr>
          <w:rFonts w:ascii="ＭＳ 明朝" w:eastAsia="ＭＳ 明朝" w:hAnsi="ＭＳ 明朝"/>
        </w:rPr>
      </w:pPr>
    </w:p>
    <w:p w14:paraId="7835B8DF" w14:textId="1F9EEE75" w:rsidR="00830F0D" w:rsidRDefault="002852E4" w:rsidP="00830F0D">
      <w:pPr>
        <w:ind w:firstLineChars="100" w:firstLine="210"/>
        <w:rPr>
          <w:rFonts w:ascii="ＭＳ 明朝" w:eastAsia="ＭＳ 明朝" w:hAnsi="ＭＳ 明朝"/>
        </w:rPr>
      </w:pPr>
      <w:r>
        <w:rPr>
          <w:rFonts w:ascii="ＭＳ 明朝" w:eastAsia="ＭＳ 明朝" w:hAnsi="ＭＳ 明朝" w:hint="eastAsia"/>
          <w:bdr w:val="single" w:sz="4" w:space="0" w:color="auto"/>
        </w:rPr>
        <w:t>②防災教育と</w:t>
      </w:r>
      <w:r w:rsidR="00830F0D" w:rsidRPr="00547B56">
        <w:rPr>
          <w:rFonts w:ascii="ＭＳ 明朝" w:eastAsia="ＭＳ 明朝" w:hAnsi="ＭＳ 明朝" w:hint="eastAsia"/>
          <w:bdr w:val="single" w:sz="4" w:space="0" w:color="auto"/>
        </w:rPr>
        <w:t>防災訓練の充実</w:t>
      </w:r>
      <w:r>
        <w:rPr>
          <w:rFonts w:ascii="ＭＳ 明朝" w:eastAsia="ＭＳ 明朝" w:hAnsi="ＭＳ 明朝" w:hint="eastAsia"/>
        </w:rPr>
        <w:t xml:space="preserve">　⇒</w:t>
      </w:r>
      <w:r w:rsidR="00530343">
        <w:rPr>
          <w:rFonts w:ascii="ＭＳ 明朝" w:eastAsia="ＭＳ 明朝" w:hAnsi="ＭＳ 明朝" w:hint="eastAsia"/>
        </w:rPr>
        <w:t>６</w:t>
      </w:r>
      <w:r>
        <w:rPr>
          <w:rFonts w:ascii="ＭＳ 明朝" w:eastAsia="ＭＳ 明朝" w:hAnsi="ＭＳ 明朝" w:hint="eastAsia"/>
        </w:rPr>
        <w:t>－２</w:t>
      </w:r>
    </w:p>
    <w:p w14:paraId="40022817" w14:textId="77777777" w:rsidR="00830F0D" w:rsidRDefault="009B0F06" w:rsidP="00830F0D">
      <w:pPr>
        <w:ind w:leftChars="200" w:left="420"/>
        <w:rPr>
          <w:rFonts w:ascii="ＭＳ 明朝" w:eastAsia="ＭＳ 明朝" w:hAnsi="ＭＳ 明朝"/>
        </w:rPr>
      </w:pPr>
      <w:r>
        <w:rPr>
          <w:rFonts w:ascii="ＭＳ 明朝" w:eastAsia="ＭＳ 明朝" w:hAnsi="ＭＳ 明朝" w:hint="eastAsia"/>
        </w:rPr>
        <w:t>防災教育と防災訓練の充実により、対策の有効性及び実効性</w:t>
      </w:r>
      <w:r w:rsidR="00830F0D">
        <w:rPr>
          <w:rFonts w:ascii="ＭＳ 明朝" w:eastAsia="ＭＳ 明朝" w:hAnsi="ＭＳ 明朝" w:hint="eastAsia"/>
        </w:rPr>
        <w:t>を確認しつつ、防災意識の向上や技能向上に努める。</w:t>
      </w:r>
    </w:p>
    <w:p w14:paraId="2DC8D58B" w14:textId="77777777" w:rsidR="00830F0D" w:rsidRDefault="00830F0D" w:rsidP="00830F0D">
      <w:pPr>
        <w:ind w:leftChars="100" w:left="210"/>
        <w:rPr>
          <w:rFonts w:ascii="ＭＳ 明朝" w:eastAsia="ＭＳ 明朝" w:hAnsi="ＭＳ 明朝"/>
        </w:rPr>
      </w:pPr>
    </w:p>
    <w:p w14:paraId="0CB51183" w14:textId="43CB2519" w:rsidR="00830F0D" w:rsidRPr="00547B56" w:rsidRDefault="00830F0D" w:rsidP="00830F0D">
      <w:pPr>
        <w:ind w:firstLineChars="100" w:firstLine="210"/>
        <w:rPr>
          <w:rFonts w:ascii="ＭＳ 明朝" w:eastAsia="ＭＳ 明朝" w:hAnsi="ＭＳ 明朝"/>
          <w:bdr w:val="single" w:sz="4" w:space="0" w:color="auto"/>
        </w:rPr>
      </w:pPr>
      <w:r w:rsidRPr="00547B56">
        <w:rPr>
          <w:rFonts w:ascii="ＭＳ 明朝" w:eastAsia="ＭＳ 明朝" w:hAnsi="ＭＳ 明朝" w:hint="eastAsia"/>
          <w:bdr w:val="single" w:sz="4" w:space="0" w:color="auto"/>
        </w:rPr>
        <w:t>③取組内容のＰＲと地域連携</w:t>
      </w:r>
      <w:r w:rsidR="002852E4">
        <w:rPr>
          <w:rFonts w:ascii="ＭＳ 明朝" w:eastAsia="ＭＳ 明朝" w:hAnsi="ＭＳ 明朝" w:hint="eastAsia"/>
        </w:rPr>
        <w:t xml:space="preserve">　⇒</w:t>
      </w:r>
      <w:r w:rsidR="00530343">
        <w:rPr>
          <w:rFonts w:ascii="ＭＳ 明朝" w:eastAsia="ＭＳ 明朝" w:hAnsi="ＭＳ 明朝" w:hint="eastAsia"/>
        </w:rPr>
        <w:t>６</w:t>
      </w:r>
      <w:r w:rsidR="002852E4">
        <w:rPr>
          <w:rFonts w:ascii="ＭＳ 明朝" w:eastAsia="ＭＳ 明朝" w:hAnsi="ＭＳ 明朝" w:hint="eastAsia"/>
        </w:rPr>
        <w:t>－３</w:t>
      </w:r>
    </w:p>
    <w:p w14:paraId="196D842B" w14:textId="55055D92" w:rsidR="00830F0D" w:rsidRDefault="00830F0D" w:rsidP="00830F0D">
      <w:pPr>
        <w:ind w:leftChars="100" w:left="210" w:firstLineChars="100" w:firstLine="210"/>
        <w:rPr>
          <w:rFonts w:ascii="ＭＳ 明朝" w:eastAsia="ＭＳ 明朝" w:hAnsi="ＭＳ 明朝"/>
        </w:rPr>
      </w:pPr>
      <w:r>
        <w:rPr>
          <w:rFonts w:ascii="ＭＳ 明朝" w:eastAsia="ＭＳ 明朝" w:hAnsi="ＭＳ 明朝" w:hint="eastAsia"/>
        </w:rPr>
        <w:t>防災・減災に係る取組内容についてホームページやＳＮＳ、地域広報誌等を通じた情報発信や地域連携や交流を行うことで住民の不安解消に繋げる</w:t>
      </w:r>
      <w:r w:rsidRPr="00C7041D">
        <w:rPr>
          <w:rFonts w:ascii="ＭＳ 明朝" w:eastAsia="ＭＳ 明朝" w:hAnsi="ＭＳ 明朝" w:hint="eastAsia"/>
        </w:rPr>
        <w:t>。</w:t>
      </w:r>
      <w:r w:rsidR="009B166B" w:rsidRPr="00C7041D">
        <w:rPr>
          <w:rFonts w:ascii="ＭＳ 明朝" w:eastAsia="ＭＳ 明朝" w:hAnsi="ＭＳ 明朝" w:hint="eastAsia"/>
        </w:rPr>
        <w:t>ＰＲや地域連携にあたっては、</w:t>
      </w:r>
      <w:r w:rsidR="00374229" w:rsidRPr="00C7041D">
        <w:rPr>
          <w:rFonts w:ascii="ＭＳ 明朝" w:eastAsia="ＭＳ 明朝" w:hAnsi="ＭＳ 明朝" w:hint="eastAsia"/>
        </w:rPr>
        <w:t>防災本部や行政</w:t>
      </w:r>
      <w:r w:rsidR="009B166B" w:rsidRPr="00C7041D">
        <w:rPr>
          <w:rFonts w:ascii="ＭＳ 明朝" w:eastAsia="ＭＳ 明朝" w:hAnsi="ＭＳ 明朝" w:hint="eastAsia"/>
        </w:rPr>
        <w:t>機関</w:t>
      </w:r>
      <w:r w:rsidR="00374229" w:rsidRPr="00C7041D">
        <w:rPr>
          <w:rFonts w:ascii="ＭＳ 明朝" w:eastAsia="ＭＳ 明朝" w:hAnsi="ＭＳ 明朝" w:hint="eastAsia"/>
        </w:rPr>
        <w:t>とも連携</w:t>
      </w:r>
      <w:r w:rsidR="009B166B" w:rsidRPr="00C7041D">
        <w:rPr>
          <w:rFonts w:ascii="ＭＳ 明朝" w:eastAsia="ＭＳ 明朝" w:hAnsi="ＭＳ 明朝" w:hint="eastAsia"/>
        </w:rPr>
        <w:t>・協力して</w:t>
      </w:r>
      <w:r w:rsidR="00F07093" w:rsidRPr="00C7041D">
        <w:rPr>
          <w:rFonts w:ascii="ＭＳ 明朝" w:eastAsia="ＭＳ 明朝" w:hAnsi="ＭＳ 明朝" w:hint="eastAsia"/>
        </w:rPr>
        <w:t>幅広く</w:t>
      </w:r>
      <w:r w:rsidR="009B166B" w:rsidRPr="00C7041D">
        <w:rPr>
          <w:rFonts w:ascii="ＭＳ 明朝" w:eastAsia="ＭＳ 明朝" w:hAnsi="ＭＳ 明朝" w:hint="eastAsia"/>
        </w:rPr>
        <w:t>行う。</w:t>
      </w:r>
    </w:p>
    <w:p w14:paraId="49E38813" w14:textId="77777777" w:rsidR="009716F1" w:rsidRPr="00F07093" w:rsidRDefault="009716F1" w:rsidP="00830F0D">
      <w:pPr>
        <w:ind w:leftChars="100" w:left="210" w:firstLineChars="100" w:firstLine="210"/>
        <w:rPr>
          <w:rFonts w:ascii="ＭＳ 明朝" w:eastAsia="ＭＳ 明朝" w:hAnsi="ＭＳ 明朝"/>
          <w:color w:val="FF0000"/>
        </w:rPr>
      </w:pPr>
    </w:p>
    <w:p w14:paraId="649CB62D" w14:textId="77777777" w:rsidR="00830F0D" w:rsidRDefault="00830F0D" w:rsidP="00830F0D">
      <w:pPr>
        <w:rPr>
          <w:rFonts w:ascii="ＭＳ 明朝" w:eastAsia="ＭＳ 明朝" w:hAnsi="ＭＳ 明朝"/>
        </w:rPr>
      </w:pPr>
      <w:r>
        <w:rPr>
          <w:rFonts w:ascii="ＭＳ 明朝" w:eastAsia="ＭＳ 明朝" w:hAnsi="ＭＳ 明朝" w:hint="eastAsia"/>
        </w:rPr>
        <w:t>（２）実績報告と公表</w:t>
      </w:r>
    </w:p>
    <w:p w14:paraId="6B05D32E" w14:textId="77777777" w:rsidR="00830F0D" w:rsidRDefault="00830F0D" w:rsidP="00830F0D">
      <w:pPr>
        <w:ind w:leftChars="100" w:left="210"/>
        <w:rPr>
          <w:rFonts w:ascii="ＭＳ 明朝" w:eastAsia="ＭＳ 明朝" w:hAnsi="ＭＳ 明朝"/>
        </w:rPr>
      </w:pPr>
      <w:r>
        <w:rPr>
          <w:rFonts w:ascii="ＭＳ 明朝" w:eastAsia="ＭＳ 明朝" w:hAnsi="ＭＳ 明朝" w:hint="eastAsia"/>
        </w:rPr>
        <w:t>特定事業所は、重点項目の進捗状況及び教育や訓練の実施状況、取組内容のＰＲや地域連携の状況等を毎年度報告書として提出し、防災本部は報告内容を集約し、公表する。</w:t>
      </w:r>
    </w:p>
    <w:p w14:paraId="59838F0F" w14:textId="77777777" w:rsidR="00830F0D" w:rsidRDefault="00830F0D" w:rsidP="00830F0D">
      <w:pPr>
        <w:ind w:leftChars="100" w:left="210"/>
        <w:rPr>
          <w:rFonts w:ascii="ＭＳ 明朝" w:eastAsia="ＭＳ 明朝" w:hAnsi="ＭＳ 明朝"/>
        </w:rPr>
      </w:pPr>
      <w:r>
        <w:rPr>
          <w:rFonts w:ascii="ＭＳ 明朝" w:eastAsia="ＭＳ 明朝" w:hAnsi="ＭＳ 明朝" w:hint="eastAsia"/>
        </w:rPr>
        <w:t>防災本部は、</w:t>
      </w:r>
      <w:r w:rsidRPr="00614F6C">
        <w:rPr>
          <w:rFonts w:ascii="ＭＳ 明朝" w:eastAsia="ＭＳ 明朝" w:hAnsi="ＭＳ 明朝" w:hint="eastAsia"/>
        </w:rPr>
        <w:t>対策の効果や有効性を見極め</w:t>
      </w:r>
      <w:r>
        <w:rPr>
          <w:rFonts w:ascii="ＭＳ 明朝" w:eastAsia="ＭＳ 明朝" w:hAnsi="ＭＳ 明朝" w:hint="eastAsia"/>
        </w:rPr>
        <w:t>つつ、専門家の意見等を取り入れながら課題や改善点、新規で取り組むべき項目を確認する。特定事業者はそれらの</w:t>
      </w:r>
      <w:r w:rsidRPr="00614F6C">
        <w:rPr>
          <w:rFonts w:ascii="ＭＳ 明朝" w:eastAsia="ＭＳ 明朝" w:hAnsi="ＭＳ 明朝" w:hint="eastAsia"/>
        </w:rPr>
        <w:t>フォローアップや改善</w:t>
      </w:r>
      <w:r>
        <w:rPr>
          <w:rFonts w:ascii="ＭＳ 明朝" w:eastAsia="ＭＳ 明朝" w:hAnsi="ＭＳ 明朝" w:hint="eastAsia"/>
        </w:rPr>
        <w:t>を行っていくことで防災・減災対策の向上への取組みを行い続ける仕組みを構築する。</w:t>
      </w:r>
    </w:p>
    <w:p w14:paraId="27141C53" w14:textId="77777777" w:rsidR="00830F0D" w:rsidRPr="00A069FE" w:rsidRDefault="00830F0D" w:rsidP="00830F0D">
      <w:pPr>
        <w:ind w:firstLineChars="100" w:firstLine="210"/>
        <w:rPr>
          <w:rFonts w:ascii="ＭＳ 明朝" w:eastAsia="ＭＳ 明朝" w:hAnsi="ＭＳ 明朝"/>
        </w:rPr>
      </w:pPr>
    </w:p>
    <w:p w14:paraId="498F68E1" w14:textId="77777777" w:rsidR="00830F0D" w:rsidRPr="00E65146" w:rsidRDefault="00830F0D" w:rsidP="00830F0D">
      <w:pPr>
        <w:rPr>
          <w:rFonts w:ascii="ＭＳ 明朝" w:eastAsia="ＭＳ 明朝" w:hAnsi="ＭＳ 明朝"/>
          <w:bdr w:val="single" w:sz="4" w:space="0" w:color="auto"/>
        </w:rPr>
      </w:pPr>
      <w:r w:rsidRPr="00E65146">
        <w:rPr>
          <w:rFonts w:ascii="ＭＳ 明朝" w:eastAsia="ＭＳ 明朝" w:hAnsi="ＭＳ 明朝" w:hint="eastAsia"/>
          <w:bdr w:val="single" w:sz="4" w:space="0" w:color="auto"/>
        </w:rPr>
        <w:t>令和６年度以降の取組内容のイメージ</w:t>
      </w:r>
    </w:p>
    <w:p w14:paraId="1DB75994" w14:textId="77777777" w:rsidR="00830F0D" w:rsidRDefault="00830F0D" w:rsidP="00830F0D">
      <w:pPr>
        <w:ind w:left="210" w:hangingChars="100" w:hanging="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0448" behindDoc="0" locked="0" layoutInCell="1" allowOverlap="1" wp14:anchorId="17AF3944" wp14:editId="383492BC">
                <wp:simplePos x="0" y="0"/>
                <wp:positionH relativeFrom="column">
                  <wp:posOffset>3587115</wp:posOffset>
                </wp:positionH>
                <wp:positionV relativeFrom="paragraph">
                  <wp:posOffset>225425</wp:posOffset>
                </wp:positionV>
                <wp:extent cx="1228725" cy="1133475"/>
                <wp:effectExtent l="0" t="19050" r="47625" b="47625"/>
                <wp:wrapNone/>
                <wp:docPr id="15" name="右矢印 15"/>
                <wp:cNvGraphicFramePr/>
                <a:graphic xmlns:a="http://schemas.openxmlformats.org/drawingml/2006/main">
                  <a:graphicData uri="http://schemas.microsoft.com/office/word/2010/wordprocessingShape">
                    <wps:wsp>
                      <wps:cNvSpPr/>
                      <wps:spPr>
                        <a:xfrm>
                          <a:off x="0" y="0"/>
                          <a:ext cx="1228725" cy="113347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C1D1C21" w14:textId="77777777" w:rsidR="005D7402" w:rsidRDefault="005D7402" w:rsidP="00830F0D">
                            <w:pPr>
                              <w:rPr>
                                <w:b/>
                              </w:rPr>
                            </w:pPr>
                            <w:r w:rsidRPr="003C25F2">
                              <w:rPr>
                                <w:rFonts w:hint="eastAsia"/>
                                <w:b/>
                              </w:rPr>
                              <w:t>課題</w:t>
                            </w:r>
                            <w:r w:rsidRPr="003C25F2">
                              <w:rPr>
                                <w:b/>
                              </w:rPr>
                              <w:t>・改善</w:t>
                            </w:r>
                            <w:r w:rsidRPr="003C25F2">
                              <w:rPr>
                                <w:rFonts w:hint="eastAsia"/>
                                <w:b/>
                              </w:rPr>
                              <w:t>点</w:t>
                            </w:r>
                          </w:p>
                          <w:p w14:paraId="33CD10A1" w14:textId="77777777" w:rsidR="005D7402" w:rsidRPr="003C25F2" w:rsidRDefault="005D7402" w:rsidP="00830F0D">
                            <w:pPr>
                              <w:rPr>
                                <w:b/>
                              </w:rPr>
                            </w:pPr>
                            <w:r>
                              <w:rPr>
                                <w:rFonts w:hint="eastAsia"/>
                                <w:b/>
                              </w:rPr>
                              <w:t>水平展開等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F3944" id="右矢印 15" o:spid="_x0000_s1098" type="#_x0000_t13" style="position:absolute;left:0;text-align:left;margin-left:282.45pt;margin-top:17.75pt;width:96.75pt;height:89.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" adj="11637" fillcolor="#70ad47 [3209]" strokecolor="#375623 [1609]" strokeweight="1pt">
                <v:textbox>
                  <w:txbxContent>
                    <w:p w14:paraId="6C1D1C21" w14:textId="77777777" w:rsidR="005D7402" w:rsidRDefault="005D7402" w:rsidP="00830F0D">
                      <w:pPr>
                        <w:rPr>
                          <w:b/>
                        </w:rPr>
                      </w:pPr>
                      <w:r w:rsidRPr="003C25F2">
                        <w:rPr>
                          <w:rFonts w:hint="eastAsia"/>
                          <w:b/>
                        </w:rPr>
                        <w:t>課題</w:t>
                      </w:r>
                      <w:r w:rsidRPr="003C25F2">
                        <w:rPr>
                          <w:b/>
                        </w:rPr>
                        <w:t>・改善</w:t>
                      </w:r>
                      <w:r w:rsidRPr="003C25F2">
                        <w:rPr>
                          <w:rFonts w:hint="eastAsia"/>
                          <w:b/>
                        </w:rPr>
                        <w:t>点</w:t>
                      </w:r>
                    </w:p>
                    <w:p w14:paraId="33CD10A1" w14:textId="77777777" w:rsidR="005D7402" w:rsidRPr="003C25F2" w:rsidRDefault="005D7402" w:rsidP="00830F0D">
                      <w:pPr>
                        <w:rPr>
                          <w:b/>
                        </w:rPr>
                      </w:pPr>
                      <w:r>
                        <w:rPr>
                          <w:rFonts w:hint="eastAsia"/>
                          <w:b/>
                        </w:rPr>
                        <w:t>水平展開等</w:t>
                      </w:r>
                    </w:p>
                  </w:txbxContent>
                </v:textbox>
              </v:shape>
            </w:pict>
          </mc:Fallback>
        </mc:AlternateContent>
      </w:r>
      <w:r>
        <w:rPr>
          <w:rFonts w:ascii="ＭＳ 明朝" w:eastAsia="ＭＳ 明朝" w:hAnsi="ＭＳ 明朝" w:hint="eastAsia"/>
        </w:rPr>
        <w:t xml:space="preserve">　</w:t>
      </w:r>
    </w:p>
    <w:p w14:paraId="1DF45471" w14:textId="77777777" w:rsidR="00830F0D" w:rsidRDefault="00830F0D" w:rsidP="00830F0D">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1472" behindDoc="0" locked="0" layoutInCell="1" allowOverlap="1" wp14:anchorId="53EE1681" wp14:editId="6FE23564">
                <wp:simplePos x="0" y="0"/>
                <wp:positionH relativeFrom="column">
                  <wp:posOffset>4853940</wp:posOffset>
                </wp:positionH>
                <wp:positionV relativeFrom="paragraph">
                  <wp:posOffset>6350</wp:posOffset>
                </wp:positionV>
                <wp:extent cx="933450" cy="647700"/>
                <wp:effectExtent l="0" t="0" r="19050" b="19050"/>
                <wp:wrapNone/>
                <wp:docPr id="18" name="フローチャート: 書類 18"/>
                <wp:cNvGraphicFramePr/>
                <a:graphic xmlns:a="http://schemas.openxmlformats.org/drawingml/2006/main">
                  <a:graphicData uri="http://schemas.microsoft.com/office/word/2010/wordprocessingShape">
                    <wps:wsp>
                      <wps:cNvSpPr/>
                      <wps:spPr>
                        <a:xfrm>
                          <a:off x="0" y="0"/>
                          <a:ext cx="933450" cy="647700"/>
                        </a:xfrm>
                        <a:prstGeom prst="flowChartDocumen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74F74FE0" w14:textId="77777777" w:rsidR="005D7402" w:rsidRDefault="005D7402" w:rsidP="00830F0D">
                            <w:pPr>
                              <w:jc w:val="center"/>
                              <w:rPr>
                                <w:b/>
                              </w:rPr>
                            </w:pPr>
                            <w:r>
                              <w:rPr>
                                <w:rFonts w:hint="eastAsia"/>
                                <w:b/>
                              </w:rPr>
                              <w:t>フォロー</w:t>
                            </w:r>
                          </w:p>
                          <w:p w14:paraId="4EC039A3" w14:textId="77777777" w:rsidR="005D7402" w:rsidRPr="00BE2AA4" w:rsidRDefault="005D7402" w:rsidP="00830F0D">
                            <w:pPr>
                              <w:jc w:val="center"/>
                              <w:rPr>
                                <w:b/>
                              </w:rPr>
                            </w:pPr>
                            <w:r>
                              <w:rPr>
                                <w:rFonts w:hint="eastAsia"/>
                                <w:b/>
                              </w:rPr>
                              <w:t>改善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E1681" id="フローチャート: 書類 18" o:spid="_x0000_s1099" type="#_x0000_t114" style="position:absolute;left:0;text-align:left;margin-left:382.2pt;margin-top:.5pt;width:73.5pt;height:51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" fillcolor="#e2efd9 [665]" strokecolor="#70ad47 [3209]" strokeweight="1pt">
                <v:textbox>
                  <w:txbxContent>
                    <w:p w14:paraId="74F74FE0" w14:textId="77777777" w:rsidR="005D7402" w:rsidRDefault="005D7402" w:rsidP="00830F0D">
                      <w:pPr>
                        <w:jc w:val="center"/>
                        <w:rPr>
                          <w:b/>
                        </w:rPr>
                      </w:pPr>
                      <w:r>
                        <w:rPr>
                          <w:rFonts w:hint="eastAsia"/>
                          <w:b/>
                        </w:rPr>
                        <w:t>フォロー</w:t>
                      </w:r>
                    </w:p>
                    <w:p w14:paraId="4EC039A3" w14:textId="77777777" w:rsidR="005D7402" w:rsidRPr="00BE2AA4" w:rsidRDefault="005D7402" w:rsidP="00830F0D">
                      <w:pPr>
                        <w:jc w:val="center"/>
                        <w:rPr>
                          <w:b/>
                        </w:rPr>
                      </w:pPr>
                      <w:r>
                        <w:rPr>
                          <w:rFonts w:hint="eastAsia"/>
                          <w:b/>
                        </w:rPr>
                        <w:t>改善</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878400" behindDoc="0" locked="0" layoutInCell="1" allowOverlap="1" wp14:anchorId="5427380F" wp14:editId="7F9E85AA">
                <wp:simplePos x="0" y="0"/>
                <wp:positionH relativeFrom="column">
                  <wp:posOffset>2329815</wp:posOffset>
                </wp:positionH>
                <wp:positionV relativeFrom="paragraph">
                  <wp:posOffset>6350</wp:posOffset>
                </wp:positionV>
                <wp:extent cx="1200150" cy="609600"/>
                <wp:effectExtent l="0" t="0" r="19050" b="19050"/>
                <wp:wrapNone/>
                <wp:docPr id="19" name="1 つの角を切り取った四角形 19"/>
                <wp:cNvGraphicFramePr/>
                <a:graphic xmlns:a="http://schemas.openxmlformats.org/drawingml/2006/main">
                  <a:graphicData uri="http://schemas.microsoft.com/office/word/2010/wordprocessingShape">
                    <wps:wsp>
                      <wps:cNvSpPr/>
                      <wps:spPr>
                        <a:xfrm>
                          <a:off x="0" y="0"/>
                          <a:ext cx="1200150" cy="609600"/>
                        </a:xfrm>
                        <a:prstGeom prst="snip1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47B224E9" w14:textId="77777777" w:rsidR="005D7402" w:rsidRPr="003C25F2" w:rsidRDefault="005D7402" w:rsidP="00830F0D">
                            <w:pPr>
                              <w:jc w:val="center"/>
                              <w:rPr>
                                <w:b/>
                              </w:rPr>
                            </w:pPr>
                            <w:r w:rsidRPr="003C25F2">
                              <w:rPr>
                                <w:rFonts w:hint="eastAsia"/>
                                <w:b/>
                              </w:rPr>
                              <w:t>有効性</w:t>
                            </w:r>
                            <w:r w:rsidRPr="003C25F2">
                              <w:rPr>
                                <w:b/>
                              </w:rPr>
                              <w:t>・実効性</w:t>
                            </w:r>
                          </w:p>
                          <w:p w14:paraId="183EDEC8" w14:textId="77777777" w:rsidR="005D7402" w:rsidRPr="003C25F2" w:rsidRDefault="005D7402" w:rsidP="00830F0D">
                            <w:pPr>
                              <w:jc w:val="center"/>
                              <w:rPr>
                                <w:b/>
                              </w:rPr>
                            </w:pPr>
                            <w:r w:rsidRPr="003C25F2">
                              <w:rPr>
                                <w:rFonts w:hint="eastAsia"/>
                                <w:b/>
                              </w:rPr>
                              <w:t>評価（判断）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7380F" id="1 つの角を切り取った四角形 19" o:spid="_x0000_s1100" style="position:absolute;left:0;text-align:left;margin-left:183.45pt;margin-top:.5pt;width:94.5pt;height:48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0150,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" adj="-11796480,,5400" path="m,l1098548,r101602,101602l1200150,609600,,609600,,xe" fillcolor="#e2efd9 [665]" strokecolor="#70ad47 [3209]" strokeweight="1pt">
                <v:stroke joinstyle="miter"/>
                <v:formulas/>
                <v:path arrowok="t" o:connecttype="custom" o:connectlocs="0,0;1098548,0;1200150,101602;1200150,609600;0,609600;0,0" o:connectangles="0,0,0,0,0,0" textboxrect="0,0,1200150,609600"/>
                <v:textbox>
                  <w:txbxContent>
                    <w:p w14:paraId="47B224E9" w14:textId="77777777" w:rsidR="005D7402" w:rsidRPr="003C25F2" w:rsidRDefault="005D7402" w:rsidP="00830F0D">
                      <w:pPr>
                        <w:jc w:val="center"/>
                        <w:rPr>
                          <w:b/>
                        </w:rPr>
                      </w:pPr>
                      <w:r w:rsidRPr="003C25F2">
                        <w:rPr>
                          <w:rFonts w:hint="eastAsia"/>
                          <w:b/>
                        </w:rPr>
                        <w:t>有効性</w:t>
                      </w:r>
                      <w:r w:rsidRPr="003C25F2">
                        <w:rPr>
                          <w:b/>
                        </w:rPr>
                        <w:t>・実効性</w:t>
                      </w:r>
                    </w:p>
                    <w:p w14:paraId="183EDEC8" w14:textId="77777777" w:rsidR="005D7402" w:rsidRPr="003C25F2" w:rsidRDefault="005D7402" w:rsidP="00830F0D">
                      <w:pPr>
                        <w:jc w:val="center"/>
                        <w:rPr>
                          <w:b/>
                        </w:rPr>
                      </w:pPr>
                      <w:r w:rsidRPr="003C25F2">
                        <w:rPr>
                          <w:rFonts w:hint="eastAsia"/>
                          <w:b/>
                        </w:rPr>
                        <w:t>評価（判断）</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877376" behindDoc="0" locked="0" layoutInCell="1" allowOverlap="1" wp14:anchorId="7F7AD260" wp14:editId="25E5A463">
                <wp:simplePos x="0" y="0"/>
                <wp:positionH relativeFrom="column">
                  <wp:posOffset>1358265</wp:posOffset>
                </wp:positionH>
                <wp:positionV relativeFrom="paragraph">
                  <wp:posOffset>25400</wp:posOffset>
                </wp:positionV>
                <wp:extent cx="942975" cy="800100"/>
                <wp:effectExtent l="0" t="19050" r="47625" b="38100"/>
                <wp:wrapNone/>
                <wp:docPr id="26" name="右矢印 26"/>
                <wp:cNvGraphicFramePr/>
                <a:graphic xmlns:a="http://schemas.openxmlformats.org/drawingml/2006/main">
                  <a:graphicData uri="http://schemas.microsoft.com/office/word/2010/wordprocessingShape">
                    <wps:wsp>
                      <wps:cNvSpPr/>
                      <wps:spPr>
                        <a:xfrm>
                          <a:off x="0" y="0"/>
                          <a:ext cx="942975" cy="80010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49ED10C" w14:textId="77777777" w:rsidR="005D7402" w:rsidRPr="003C25F2" w:rsidRDefault="005D7402" w:rsidP="00830F0D">
                            <w:pPr>
                              <w:jc w:val="center"/>
                              <w:rPr>
                                <w:b/>
                              </w:rPr>
                            </w:pPr>
                            <w:r w:rsidRPr="003C25F2">
                              <w:rPr>
                                <w:rFonts w:hint="eastAsia"/>
                                <w:b/>
                              </w:rPr>
                              <w:t>取組</w:t>
                            </w:r>
                            <w:r w:rsidRPr="003C25F2">
                              <w:rPr>
                                <w:b/>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7AD260" id="右矢印 26" o:spid="_x0000_s1101" type="#_x0000_t13" style="position:absolute;left:0;text-align:left;margin-left:106.95pt;margin-top:2pt;width:74.25pt;height:63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" adj="12436" fillcolor="#70ad47 [3209]" strokecolor="#375623 [1609]" strokeweight="1pt">
                <v:textbox>
                  <w:txbxContent>
                    <w:p w14:paraId="649ED10C" w14:textId="77777777" w:rsidR="005D7402" w:rsidRPr="003C25F2" w:rsidRDefault="005D7402" w:rsidP="00830F0D">
                      <w:pPr>
                        <w:jc w:val="center"/>
                        <w:rPr>
                          <w:b/>
                        </w:rPr>
                      </w:pPr>
                      <w:r w:rsidRPr="003C25F2">
                        <w:rPr>
                          <w:rFonts w:hint="eastAsia"/>
                          <w:b/>
                        </w:rPr>
                        <w:t>取組</w:t>
                      </w:r>
                      <w:r w:rsidRPr="003C25F2">
                        <w:rPr>
                          <w:b/>
                        </w:rPr>
                        <w:t>実施</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874304" behindDoc="0" locked="0" layoutInCell="1" allowOverlap="1" wp14:anchorId="75E03903" wp14:editId="35F81A22">
                <wp:simplePos x="0" y="0"/>
                <wp:positionH relativeFrom="column">
                  <wp:posOffset>129540</wp:posOffset>
                </wp:positionH>
                <wp:positionV relativeFrom="paragraph">
                  <wp:posOffset>25400</wp:posOffset>
                </wp:positionV>
                <wp:extent cx="971550" cy="495300"/>
                <wp:effectExtent l="0" t="0" r="19050" b="19050"/>
                <wp:wrapNone/>
                <wp:docPr id="27" name="フローチャート: 書類 27"/>
                <wp:cNvGraphicFramePr/>
                <a:graphic xmlns:a="http://schemas.openxmlformats.org/drawingml/2006/main">
                  <a:graphicData uri="http://schemas.microsoft.com/office/word/2010/wordprocessingShape">
                    <wps:wsp>
                      <wps:cNvSpPr/>
                      <wps:spPr>
                        <a:xfrm>
                          <a:off x="0" y="0"/>
                          <a:ext cx="971550" cy="495300"/>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4F039AED" w14:textId="77777777" w:rsidR="005D7402" w:rsidRPr="00BE2AA4" w:rsidRDefault="005D7402" w:rsidP="00830F0D">
                            <w:pPr>
                              <w:jc w:val="center"/>
                              <w:rPr>
                                <w:b/>
                              </w:rPr>
                            </w:pPr>
                            <w:r>
                              <w:rPr>
                                <w:rFonts w:hint="eastAsia"/>
                                <w:b/>
                              </w:rPr>
                              <w:t>①</w:t>
                            </w:r>
                            <w:r w:rsidRPr="006B547B">
                              <w:rPr>
                                <w:rFonts w:hint="eastAsia"/>
                                <w:b/>
                              </w:rPr>
                              <w:t>重点項目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E03903" id="フローチャート: 書類 27" o:spid="_x0000_s1102" type="#_x0000_t114" style="position:absolute;left:0;text-align:left;margin-left:10.2pt;margin-top:2pt;width:76.5pt;height:39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" fillcolor="white [3201]" strokecolor="#70ad47 [3209]" strokeweight="1pt">
                <v:textbox>
                  <w:txbxContent>
                    <w:p w14:paraId="4F039AED" w14:textId="77777777" w:rsidR="005D7402" w:rsidRPr="00BE2AA4" w:rsidRDefault="005D7402" w:rsidP="00830F0D">
                      <w:pPr>
                        <w:jc w:val="center"/>
                        <w:rPr>
                          <w:b/>
                        </w:rPr>
                      </w:pPr>
                      <w:r>
                        <w:rPr>
                          <w:rFonts w:hint="eastAsia"/>
                          <w:b/>
                        </w:rPr>
                        <w:t>①</w:t>
                      </w:r>
                      <w:r w:rsidRPr="006B547B">
                        <w:rPr>
                          <w:rFonts w:hint="eastAsia"/>
                          <w:b/>
                        </w:rPr>
                        <w:t>重点項目</w:t>
                      </w:r>
                    </w:p>
                  </w:txbxContent>
                </v:textbox>
              </v:shape>
            </w:pict>
          </mc:Fallback>
        </mc:AlternateContent>
      </w:r>
    </w:p>
    <w:p w14:paraId="41582614" w14:textId="77777777" w:rsidR="00830F0D" w:rsidRDefault="00830F0D" w:rsidP="00830F0D">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75328" behindDoc="0" locked="0" layoutInCell="1" allowOverlap="1" wp14:anchorId="0A0F4F84" wp14:editId="086A212C">
                <wp:simplePos x="0" y="0"/>
                <wp:positionH relativeFrom="column">
                  <wp:posOffset>243840</wp:posOffset>
                </wp:positionH>
                <wp:positionV relativeFrom="paragraph">
                  <wp:posOffset>120650</wp:posOffset>
                </wp:positionV>
                <wp:extent cx="1028700" cy="485775"/>
                <wp:effectExtent l="0" t="0" r="19050" b="28575"/>
                <wp:wrapNone/>
                <wp:docPr id="28" name="フローチャート: 書類 28"/>
                <wp:cNvGraphicFramePr/>
                <a:graphic xmlns:a="http://schemas.openxmlformats.org/drawingml/2006/main">
                  <a:graphicData uri="http://schemas.microsoft.com/office/word/2010/wordprocessingShape">
                    <wps:wsp>
                      <wps:cNvSpPr/>
                      <wps:spPr>
                        <a:xfrm>
                          <a:off x="0" y="0"/>
                          <a:ext cx="1028700" cy="485775"/>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4515F954" w14:textId="77777777" w:rsidR="005D7402" w:rsidRPr="00BE2AA4" w:rsidRDefault="005D7402" w:rsidP="00830F0D">
                            <w:pPr>
                              <w:jc w:val="center"/>
                              <w:rPr>
                                <w:b/>
                              </w:rPr>
                            </w:pPr>
                            <w:r>
                              <w:rPr>
                                <w:rFonts w:hint="eastAsia"/>
                                <w:b/>
                              </w:rPr>
                              <w:t>②</w:t>
                            </w:r>
                            <w:r w:rsidRPr="006B547B">
                              <w:rPr>
                                <w:b/>
                              </w:rPr>
                              <w:t>教育</w:t>
                            </w:r>
                            <w:r>
                              <w:rPr>
                                <w:rFonts w:hint="eastAsia"/>
                                <w:b/>
                              </w:rPr>
                              <w:t>と</w:t>
                            </w:r>
                            <w:r>
                              <w:rPr>
                                <w:b/>
                              </w:rPr>
                              <w:t>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F4F84" id="フローチャート: 書類 28" o:spid="_x0000_s1103" type="#_x0000_t114" style="position:absolute;left:0;text-align:left;margin-left:19.2pt;margin-top:9.5pt;width:81pt;height:38.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" fillcolor="white [3201]" strokecolor="#70ad47 [3209]" strokeweight="1pt">
                <v:textbox>
                  <w:txbxContent>
                    <w:p w14:paraId="4515F954" w14:textId="77777777" w:rsidR="005D7402" w:rsidRPr="00BE2AA4" w:rsidRDefault="005D7402" w:rsidP="00830F0D">
                      <w:pPr>
                        <w:jc w:val="center"/>
                        <w:rPr>
                          <w:b/>
                        </w:rPr>
                      </w:pPr>
                      <w:r>
                        <w:rPr>
                          <w:rFonts w:hint="eastAsia"/>
                          <w:b/>
                        </w:rPr>
                        <w:t>②</w:t>
                      </w:r>
                      <w:r w:rsidRPr="006B547B">
                        <w:rPr>
                          <w:b/>
                        </w:rPr>
                        <w:t>教育</w:t>
                      </w:r>
                      <w:r>
                        <w:rPr>
                          <w:rFonts w:hint="eastAsia"/>
                          <w:b/>
                        </w:rPr>
                        <w:t>と</w:t>
                      </w:r>
                      <w:r>
                        <w:rPr>
                          <w:b/>
                        </w:rPr>
                        <w:t>訓練</w:t>
                      </w:r>
                    </w:p>
                  </w:txbxContent>
                </v:textbox>
              </v:shape>
            </w:pict>
          </mc:Fallback>
        </mc:AlternateContent>
      </w:r>
    </w:p>
    <w:p w14:paraId="6DB99B7D" w14:textId="77777777" w:rsidR="00830F0D" w:rsidRDefault="00830F0D" w:rsidP="00830F0D">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2496" behindDoc="0" locked="0" layoutInCell="1" allowOverlap="1" wp14:anchorId="6A873A85" wp14:editId="60DD0098">
                <wp:simplePos x="0" y="0"/>
                <wp:positionH relativeFrom="margin">
                  <wp:posOffset>5063490</wp:posOffset>
                </wp:positionH>
                <wp:positionV relativeFrom="paragraph">
                  <wp:posOffset>53975</wp:posOffset>
                </wp:positionV>
                <wp:extent cx="800100" cy="485775"/>
                <wp:effectExtent l="0" t="0" r="19050" b="28575"/>
                <wp:wrapNone/>
                <wp:docPr id="29" name="フローチャート: 書類 29"/>
                <wp:cNvGraphicFramePr/>
                <a:graphic xmlns:a="http://schemas.openxmlformats.org/drawingml/2006/main">
                  <a:graphicData uri="http://schemas.microsoft.com/office/word/2010/wordprocessingShape">
                    <wps:wsp>
                      <wps:cNvSpPr/>
                      <wps:spPr>
                        <a:xfrm>
                          <a:off x="0" y="0"/>
                          <a:ext cx="800100" cy="485775"/>
                        </a:xfrm>
                        <a:prstGeom prst="flowChartDocumen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79D0F16C" w14:textId="77777777" w:rsidR="005D7402" w:rsidRPr="00BE2AA4" w:rsidRDefault="005D7402" w:rsidP="00830F0D">
                            <w:pPr>
                              <w:rPr>
                                <w:b/>
                              </w:rPr>
                            </w:pPr>
                            <w:r>
                              <w:rPr>
                                <w:rFonts w:hint="eastAsia"/>
                                <w:b/>
                              </w:rPr>
                              <w:t>新規</w:t>
                            </w:r>
                            <w:r>
                              <w:rPr>
                                <w:b/>
                              </w:rPr>
                              <w:t>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73A85" id="フローチャート: 書類 29" o:spid="_x0000_s1104" type="#_x0000_t114" style="position:absolute;left:0;text-align:left;margin-left:398.7pt;margin-top:4.25pt;width:63pt;height:38.2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" fillcolor="#e2efd9 [665]" strokecolor="#70ad47 [3209]" strokeweight="1pt">
                <v:textbox>
                  <w:txbxContent>
                    <w:p w14:paraId="79D0F16C" w14:textId="77777777" w:rsidR="005D7402" w:rsidRPr="00BE2AA4" w:rsidRDefault="005D7402" w:rsidP="00830F0D">
                      <w:pPr>
                        <w:rPr>
                          <w:b/>
                        </w:rPr>
                      </w:pPr>
                      <w:r>
                        <w:rPr>
                          <w:rFonts w:hint="eastAsia"/>
                          <w:b/>
                        </w:rPr>
                        <w:t>新規</w:t>
                      </w:r>
                      <w:r>
                        <w:rPr>
                          <w:b/>
                        </w:rPr>
                        <w:t>取組</w:t>
                      </w:r>
                    </w:p>
                  </w:txbxContent>
                </v:textbox>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876352" behindDoc="0" locked="0" layoutInCell="1" allowOverlap="1" wp14:anchorId="196C9FDD" wp14:editId="773D9030">
                <wp:simplePos x="0" y="0"/>
                <wp:positionH relativeFrom="column">
                  <wp:posOffset>377190</wp:posOffset>
                </wp:positionH>
                <wp:positionV relativeFrom="paragraph">
                  <wp:posOffset>225425</wp:posOffset>
                </wp:positionV>
                <wp:extent cx="1228725" cy="476250"/>
                <wp:effectExtent l="0" t="0" r="28575" b="19050"/>
                <wp:wrapNone/>
                <wp:docPr id="53" name="フローチャート: 書類 53"/>
                <wp:cNvGraphicFramePr/>
                <a:graphic xmlns:a="http://schemas.openxmlformats.org/drawingml/2006/main">
                  <a:graphicData uri="http://schemas.microsoft.com/office/word/2010/wordprocessingShape">
                    <wps:wsp>
                      <wps:cNvSpPr/>
                      <wps:spPr>
                        <a:xfrm>
                          <a:off x="0" y="0"/>
                          <a:ext cx="1228725" cy="476250"/>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0063DE29" w14:textId="77777777" w:rsidR="005D7402" w:rsidRPr="00BE2AA4" w:rsidRDefault="005D7402" w:rsidP="00830F0D">
                            <w:pPr>
                              <w:jc w:val="center"/>
                              <w:rPr>
                                <w:b/>
                              </w:rPr>
                            </w:pPr>
                            <w:r>
                              <w:rPr>
                                <w:rFonts w:hint="eastAsia"/>
                                <w:b/>
                              </w:rPr>
                              <w:t>③</w:t>
                            </w:r>
                            <w:r w:rsidRPr="006B547B">
                              <w:rPr>
                                <w:rFonts w:hint="eastAsia"/>
                                <w:b/>
                              </w:rPr>
                              <w:t>PR</w:t>
                            </w:r>
                            <w:r>
                              <w:rPr>
                                <w:rFonts w:hint="eastAsia"/>
                                <w:b/>
                              </w:rPr>
                              <w:t>と地域</w:t>
                            </w:r>
                            <w:r>
                              <w:rPr>
                                <w:b/>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C9FDD" id="フローチャート: 書類 53" o:spid="_x0000_s1105" type="#_x0000_t114" style="position:absolute;left:0;text-align:left;margin-left:29.7pt;margin-top:17.75pt;width:96.75pt;height:3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" fillcolor="white [3201]" strokecolor="#70ad47 [3209]" strokeweight="1pt">
                <v:textbox>
                  <w:txbxContent>
                    <w:p w14:paraId="0063DE29" w14:textId="77777777" w:rsidR="005D7402" w:rsidRPr="00BE2AA4" w:rsidRDefault="005D7402" w:rsidP="00830F0D">
                      <w:pPr>
                        <w:jc w:val="center"/>
                        <w:rPr>
                          <w:b/>
                        </w:rPr>
                      </w:pPr>
                      <w:r>
                        <w:rPr>
                          <w:rFonts w:hint="eastAsia"/>
                          <w:b/>
                        </w:rPr>
                        <w:t>③</w:t>
                      </w:r>
                      <w:r w:rsidRPr="006B547B">
                        <w:rPr>
                          <w:rFonts w:hint="eastAsia"/>
                          <w:b/>
                        </w:rPr>
                        <w:t>PR</w:t>
                      </w:r>
                      <w:r>
                        <w:rPr>
                          <w:rFonts w:hint="eastAsia"/>
                          <w:b/>
                        </w:rPr>
                        <w:t>と地域</w:t>
                      </w:r>
                      <w:r>
                        <w:rPr>
                          <w:b/>
                        </w:rPr>
                        <w:t>連携</w:t>
                      </w:r>
                    </w:p>
                  </w:txbxContent>
                </v:textbox>
              </v:shape>
            </w:pict>
          </mc:Fallback>
        </mc:AlternateContent>
      </w:r>
    </w:p>
    <w:p w14:paraId="048EFC88" w14:textId="77777777" w:rsidR="00830F0D" w:rsidRDefault="00830F0D" w:rsidP="00830F0D">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79424" behindDoc="0" locked="0" layoutInCell="1" allowOverlap="1" wp14:anchorId="0FD17667" wp14:editId="71B815B9">
                <wp:simplePos x="0" y="0"/>
                <wp:positionH relativeFrom="column">
                  <wp:posOffset>2339340</wp:posOffset>
                </wp:positionH>
                <wp:positionV relativeFrom="paragraph">
                  <wp:posOffset>34925</wp:posOffset>
                </wp:positionV>
                <wp:extent cx="1171575" cy="371475"/>
                <wp:effectExtent l="0" t="152400" r="28575" b="28575"/>
                <wp:wrapNone/>
                <wp:docPr id="54" name="角丸四角形吹き出し 54"/>
                <wp:cNvGraphicFramePr/>
                <a:graphic xmlns:a="http://schemas.openxmlformats.org/drawingml/2006/main">
                  <a:graphicData uri="http://schemas.microsoft.com/office/word/2010/wordprocessingShape">
                    <wps:wsp>
                      <wps:cNvSpPr/>
                      <wps:spPr>
                        <a:xfrm>
                          <a:off x="0" y="0"/>
                          <a:ext cx="1171575" cy="371475"/>
                        </a:xfrm>
                        <a:prstGeom prst="wedgeRoundRectCallout">
                          <a:avLst>
                            <a:gd name="adj1" fmla="val -3409"/>
                            <a:gd name="adj2" fmla="val -84052"/>
                            <a:gd name="adj3" fmla="val 16667"/>
                          </a:avLst>
                        </a:prstGeom>
                        <a:solidFill>
                          <a:schemeClr val="accent1">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04E0A8" w14:textId="77777777" w:rsidR="005D7402" w:rsidRPr="003C25F2" w:rsidRDefault="005D7402" w:rsidP="00830F0D">
                            <w:pPr>
                              <w:jc w:val="center"/>
                              <w:rPr>
                                <w:b/>
                              </w:rPr>
                            </w:pPr>
                            <w:r w:rsidRPr="003C25F2">
                              <w:rPr>
                                <w:rFonts w:hint="eastAsia"/>
                                <w:b/>
                              </w:rPr>
                              <w:t>専門家</w:t>
                            </w:r>
                            <w:r w:rsidRPr="003C25F2">
                              <w:rPr>
                                <w:b/>
                              </w:rPr>
                              <w:t>等の意見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1766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4" o:spid="_x0000_s1106" type="#_x0000_t62" style="position:absolute;left:0;text-align:left;margin-left:184.2pt;margin-top:2.75pt;width:92.25pt;height:29.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" adj="10064,-7355" fillcolor="#deeaf6 [660]" strokecolor="black [3213]" strokeweight="1pt">
                <v:textbox>
                  <w:txbxContent>
                    <w:p w14:paraId="6A04E0A8" w14:textId="77777777" w:rsidR="005D7402" w:rsidRPr="003C25F2" w:rsidRDefault="005D7402" w:rsidP="00830F0D">
                      <w:pPr>
                        <w:jc w:val="center"/>
                        <w:rPr>
                          <w:b/>
                        </w:rPr>
                      </w:pPr>
                      <w:r w:rsidRPr="003C25F2">
                        <w:rPr>
                          <w:rFonts w:hint="eastAsia"/>
                          <w:b/>
                        </w:rPr>
                        <w:t>専門家</w:t>
                      </w:r>
                      <w:r w:rsidRPr="003C25F2">
                        <w:rPr>
                          <w:b/>
                        </w:rPr>
                        <w:t>等の意見</w:t>
                      </w:r>
                    </w:p>
                  </w:txbxContent>
                </v:textbox>
              </v:shape>
            </w:pict>
          </mc:Fallback>
        </mc:AlternateContent>
      </w:r>
    </w:p>
    <w:p w14:paraId="7C7A9318" w14:textId="77777777" w:rsidR="00830F0D" w:rsidRDefault="00830F0D" w:rsidP="00830F0D">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5568" behindDoc="0" locked="0" layoutInCell="1" allowOverlap="1" wp14:anchorId="3E263EE9" wp14:editId="5C484F47">
                <wp:simplePos x="0" y="0"/>
                <wp:positionH relativeFrom="column">
                  <wp:posOffset>5206365</wp:posOffset>
                </wp:positionH>
                <wp:positionV relativeFrom="paragraph">
                  <wp:posOffset>225425</wp:posOffset>
                </wp:positionV>
                <wp:extent cx="304800" cy="609600"/>
                <wp:effectExtent l="0" t="0" r="0" b="0"/>
                <wp:wrapNone/>
                <wp:docPr id="82" name="正方形/長方形 82"/>
                <wp:cNvGraphicFramePr/>
                <a:graphic xmlns:a="http://schemas.openxmlformats.org/drawingml/2006/main">
                  <a:graphicData uri="http://schemas.microsoft.com/office/word/2010/wordprocessingShape">
                    <wps:wsp>
                      <wps:cNvSpPr/>
                      <wps:spPr>
                        <a:xfrm>
                          <a:off x="0" y="0"/>
                          <a:ext cx="304800" cy="60960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04FB4" id="正方形/長方形 82" o:spid="_x0000_s1026" style="position:absolute;left:0;text-align:left;margin-left:409.95pt;margin-top:17.75pt;width:24pt;height:48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" fillcolor="#70ad47 [3209]" stroked="f" strokeweight="1pt"/>
            </w:pict>
          </mc:Fallback>
        </mc:AlternateContent>
      </w:r>
    </w:p>
    <w:p w14:paraId="0569E793" w14:textId="77777777" w:rsidR="00830F0D" w:rsidRDefault="00830F0D" w:rsidP="00830F0D">
      <w:pPr>
        <w:ind w:leftChars="100" w:left="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83520" behindDoc="0" locked="0" layoutInCell="1" allowOverlap="1" wp14:anchorId="5D164071" wp14:editId="39B30D3D">
                <wp:simplePos x="0" y="0"/>
                <wp:positionH relativeFrom="column">
                  <wp:posOffset>472440</wp:posOffset>
                </wp:positionH>
                <wp:positionV relativeFrom="paragraph">
                  <wp:posOffset>73026</wp:posOffset>
                </wp:positionV>
                <wp:extent cx="685800" cy="304800"/>
                <wp:effectExtent l="0" t="0" r="0" b="0"/>
                <wp:wrapNone/>
                <wp:docPr id="83" name="上矢印 83"/>
                <wp:cNvGraphicFramePr/>
                <a:graphic xmlns:a="http://schemas.openxmlformats.org/drawingml/2006/main">
                  <a:graphicData uri="http://schemas.microsoft.com/office/word/2010/wordprocessingShape">
                    <wps:wsp>
                      <wps:cNvSpPr/>
                      <wps:spPr>
                        <a:xfrm>
                          <a:off x="0" y="0"/>
                          <a:ext cx="685800" cy="304800"/>
                        </a:xfrm>
                        <a:prstGeom prst="upArrow">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72EF1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3" o:spid="_x0000_s1026" type="#_x0000_t68" style="position:absolute;left:0;text-align:left;margin-left:37.2pt;margin-top:5.75pt;width:54pt;height:24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" adj="10800" fillcolor="#70ad47 [3209]" stroked="f" strokeweight="1pt"/>
            </w:pict>
          </mc:Fallback>
        </mc:AlternateContent>
      </w:r>
    </w:p>
    <w:p w14:paraId="4AE59C96" w14:textId="77777777" w:rsidR="00830F0D" w:rsidRDefault="00830F0D" w:rsidP="00830F0D">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4544" behindDoc="0" locked="0" layoutInCell="1" allowOverlap="1" wp14:anchorId="250F9D00" wp14:editId="6306D98C">
                <wp:simplePos x="0" y="0"/>
                <wp:positionH relativeFrom="column">
                  <wp:posOffset>643890</wp:posOffset>
                </wp:positionH>
                <wp:positionV relativeFrom="paragraph">
                  <wp:posOffset>139699</wp:posOffset>
                </wp:positionV>
                <wp:extent cx="4867275" cy="295275"/>
                <wp:effectExtent l="0" t="0" r="9525" b="9525"/>
                <wp:wrapNone/>
                <wp:docPr id="84" name="正方形/長方形 84"/>
                <wp:cNvGraphicFramePr/>
                <a:graphic xmlns:a="http://schemas.openxmlformats.org/drawingml/2006/main">
                  <a:graphicData uri="http://schemas.microsoft.com/office/word/2010/wordprocessingShape">
                    <wps:wsp>
                      <wps:cNvSpPr/>
                      <wps:spPr>
                        <a:xfrm>
                          <a:off x="0" y="0"/>
                          <a:ext cx="4867275" cy="29527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14E7694C" w14:textId="77777777" w:rsidR="005D7402" w:rsidRPr="00042FA4" w:rsidRDefault="005D7402" w:rsidP="00830F0D">
                            <w:pPr>
                              <w:jc w:val="center"/>
                              <w:rPr>
                                <w:b/>
                              </w:rPr>
                            </w:pPr>
                            <w:r w:rsidRPr="00042FA4">
                              <w:rPr>
                                <w:rFonts w:hint="eastAsia"/>
                                <w:b/>
                              </w:rPr>
                              <w:t>次年度</w:t>
                            </w:r>
                            <w:r>
                              <w:rPr>
                                <w:b/>
                              </w:rPr>
                              <w:t>以降の取組内容に</w:t>
                            </w:r>
                            <w:r w:rsidRPr="00042FA4">
                              <w:rPr>
                                <w:b/>
                              </w:rPr>
                              <w:t>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F9D00" id="正方形/長方形 84" o:spid="_x0000_s1107" style="position:absolute;left:0;text-align:left;margin-left:50.7pt;margin-top:11pt;width:383.25pt;height:23.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" fillcolor="#70ad47 [3209]" stroked="f" strokeweight="1pt">
                <v:textbox>
                  <w:txbxContent>
                    <w:p w14:paraId="14E7694C" w14:textId="77777777" w:rsidR="005D7402" w:rsidRPr="00042FA4" w:rsidRDefault="005D7402" w:rsidP="00830F0D">
                      <w:pPr>
                        <w:jc w:val="center"/>
                        <w:rPr>
                          <w:b/>
                        </w:rPr>
                      </w:pPr>
                      <w:r w:rsidRPr="00042FA4">
                        <w:rPr>
                          <w:rFonts w:hint="eastAsia"/>
                          <w:b/>
                        </w:rPr>
                        <w:t>次年度</w:t>
                      </w:r>
                      <w:r>
                        <w:rPr>
                          <w:b/>
                        </w:rPr>
                        <w:t>以降の取組内容に</w:t>
                      </w:r>
                      <w:r w:rsidRPr="00042FA4">
                        <w:rPr>
                          <w:b/>
                        </w:rPr>
                        <w:t>反映</w:t>
                      </w:r>
                    </w:p>
                  </w:txbxContent>
                </v:textbox>
              </v:rect>
            </w:pict>
          </mc:Fallback>
        </mc:AlternateContent>
      </w:r>
    </w:p>
    <w:p w14:paraId="65B50A72" w14:textId="77777777" w:rsidR="00830F0D" w:rsidRDefault="00830F0D" w:rsidP="00830F0D">
      <w:pPr>
        <w:ind w:leftChars="100" w:left="210"/>
        <w:rPr>
          <w:rFonts w:ascii="ＭＳ 明朝" w:eastAsia="ＭＳ 明朝" w:hAnsi="ＭＳ 明朝"/>
        </w:rPr>
      </w:pPr>
    </w:p>
    <w:p w14:paraId="6D5E9D17" w14:textId="77777777" w:rsidR="00830F0D" w:rsidRDefault="00830F0D" w:rsidP="00830F0D">
      <w:pPr>
        <w:ind w:leftChars="100" w:left="210"/>
        <w:rPr>
          <w:rFonts w:ascii="ＭＳ 明朝" w:eastAsia="ＭＳ 明朝" w:hAnsi="ＭＳ 明朝"/>
        </w:rPr>
      </w:pPr>
    </w:p>
    <w:p w14:paraId="61BD67DA" w14:textId="1D254AA5" w:rsidR="00830F0D" w:rsidRDefault="00830F0D" w:rsidP="00830F0D">
      <w:pPr>
        <w:ind w:leftChars="100" w:left="210"/>
        <w:rPr>
          <w:rFonts w:ascii="ＭＳ 明朝" w:eastAsia="ＭＳ 明朝" w:hAnsi="ＭＳ 明朝"/>
        </w:rPr>
      </w:pPr>
    </w:p>
    <w:p w14:paraId="3A45F0A2" w14:textId="77777777" w:rsidR="0011603E" w:rsidRDefault="0011603E" w:rsidP="00830F0D">
      <w:pPr>
        <w:ind w:leftChars="100" w:left="210"/>
        <w:rPr>
          <w:rFonts w:ascii="ＭＳ 明朝" w:eastAsia="ＭＳ 明朝" w:hAnsi="ＭＳ 明朝"/>
        </w:rPr>
      </w:pPr>
    </w:p>
    <w:p w14:paraId="282D59E9" w14:textId="77777777" w:rsidR="00830F0D" w:rsidRDefault="00830F0D" w:rsidP="00830F0D">
      <w:pPr>
        <w:rPr>
          <w:rFonts w:ascii="ＭＳ 明朝" w:eastAsia="ＭＳ 明朝" w:hAnsi="ＭＳ 明朝"/>
          <w:bdr w:val="single" w:sz="4" w:space="0" w:color="auto"/>
        </w:rPr>
      </w:pPr>
      <w:r>
        <w:rPr>
          <w:rFonts w:ascii="ＭＳ 明朝" w:eastAsia="ＭＳ 明朝" w:hAnsi="ＭＳ 明朝" w:hint="eastAsia"/>
          <w:bdr w:val="single" w:sz="4" w:space="0" w:color="auto"/>
        </w:rPr>
        <w:lastRenderedPageBreak/>
        <w:t>実績</w:t>
      </w:r>
      <w:r w:rsidRPr="00A9176C">
        <w:rPr>
          <w:rFonts w:ascii="ＭＳ 明朝" w:eastAsia="ＭＳ 明朝" w:hAnsi="ＭＳ 明朝" w:hint="eastAsia"/>
          <w:bdr w:val="single" w:sz="4" w:space="0" w:color="auto"/>
        </w:rPr>
        <w:t>報告と公表</w:t>
      </w:r>
      <w:r>
        <w:rPr>
          <w:rFonts w:ascii="ＭＳ 明朝" w:eastAsia="ＭＳ 明朝" w:hAnsi="ＭＳ 明朝" w:hint="eastAsia"/>
          <w:bdr w:val="single" w:sz="4" w:space="0" w:color="auto"/>
        </w:rPr>
        <w:t>のイメージ</w:t>
      </w:r>
    </w:p>
    <w:p w14:paraId="6EDEF810" w14:textId="77777777" w:rsidR="00830F0D" w:rsidRDefault="00830F0D" w:rsidP="00830F0D">
      <w:pPr>
        <w:rPr>
          <w:rFonts w:ascii="ＭＳ 明朝" w:eastAsia="ＭＳ 明朝" w:hAnsi="ＭＳ 明朝"/>
          <w:bdr w:val="single" w:sz="4" w:space="0" w:color="auto"/>
        </w:rPr>
      </w:pPr>
    </w:p>
    <w:p w14:paraId="7ADF7565" w14:textId="77777777" w:rsidR="00830F0D" w:rsidRDefault="00830F0D" w:rsidP="00830F0D">
      <w:pPr>
        <w:tabs>
          <w:tab w:val="left" w:pos="1170"/>
        </w:tabs>
        <w:rPr>
          <w:rFonts w:ascii="ＭＳ 明朝" w:eastAsia="ＭＳ 明朝" w:hAnsi="ＭＳ 明朝"/>
        </w:rPr>
      </w:pPr>
      <w:r>
        <w:rPr>
          <w:noProof/>
        </w:rPr>
        <mc:AlternateContent>
          <mc:Choice Requires="wps">
            <w:drawing>
              <wp:anchor distT="0" distB="0" distL="114300" distR="114300" simplePos="0" relativeHeight="251870208" behindDoc="0" locked="0" layoutInCell="1" allowOverlap="1" wp14:anchorId="18D4B3D1" wp14:editId="3303183E">
                <wp:simplePos x="0" y="0"/>
                <wp:positionH relativeFrom="column">
                  <wp:posOffset>3644265</wp:posOffset>
                </wp:positionH>
                <wp:positionV relativeFrom="paragraph">
                  <wp:posOffset>6350</wp:posOffset>
                </wp:positionV>
                <wp:extent cx="2095500" cy="352425"/>
                <wp:effectExtent l="0" t="0" r="19050" b="28575"/>
                <wp:wrapNone/>
                <wp:docPr id="85" name="正方形/長方形 85"/>
                <wp:cNvGraphicFramePr/>
                <a:graphic xmlns:a="http://schemas.openxmlformats.org/drawingml/2006/main">
                  <a:graphicData uri="http://schemas.microsoft.com/office/word/2010/wordprocessingShape">
                    <wps:wsp>
                      <wps:cNvSpPr/>
                      <wps:spPr>
                        <a:xfrm>
                          <a:off x="0" y="0"/>
                          <a:ext cx="2095500" cy="3524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0B2DB2F" w14:textId="77777777" w:rsidR="005D7402" w:rsidRPr="00042FA4" w:rsidRDefault="005D7402" w:rsidP="00830F0D">
                            <w:pPr>
                              <w:jc w:val="center"/>
                              <w:rPr>
                                <w:b/>
                              </w:rPr>
                            </w:pPr>
                            <w:r w:rsidRPr="00042FA4">
                              <w:rPr>
                                <w:rFonts w:hint="eastAsia"/>
                                <w:b/>
                              </w:rPr>
                              <w:t>特定事業所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4B3D1" id="正方形/長方形 85" o:spid="_x0000_s1108" style="position:absolute;left:0;text-align:left;margin-left:286.95pt;margin-top:.5pt;width:165pt;height:27.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" fillcolor="#9ecb81 [2169]" strokecolor="#70ad47 [3209]" strokeweight=".5pt">
                <v:fill color2="#8ac066 [2617]" rotate="t" colors="0 #b5d5a7;.5 #aace99;1 #9cca86" focus="100%" type="gradient">
                  <o:fill v:ext="view" type="gradientUnscaled"/>
                </v:fill>
                <v:textbox>
                  <w:txbxContent>
                    <w:p w14:paraId="20B2DB2F" w14:textId="77777777" w:rsidR="005D7402" w:rsidRPr="00042FA4" w:rsidRDefault="005D7402" w:rsidP="00830F0D">
                      <w:pPr>
                        <w:jc w:val="center"/>
                        <w:rPr>
                          <w:b/>
                        </w:rPr>
                      </w:pPr>
                      <w:r w:rsidRPr="00042FA4">
                        <w:rPr>
                          <w:rFonts w:hint="eastAsia"/>
                          <w:b/>
                        </w:rPr>
                        <w:t>特定事業所</w:t>
                      </w:r>
                    </w:p>
                  </w:txbxContent>
                </v:textbox>
              </v:rect>
            </w:pict>
          </mc:Fallback>
        </mc:AlternateContent>
      </w:r>
      <w:r>
        <w:rPr>
          <w:noProof/>
        </w:rPr>
        <mc:AlternateContent>
          <mc:Choice Requires="wps">
            <w:drawing>
              <wp:anchor distT="0" distB="0" distL="114300" distR="114300" simplePos="0" relativeHeight="251871232" behindDoc="0" locked="0" layoutInCell="1" allowOverlap="1" wp14:anchorId="18C5C8A9" wp14:editId="76AFAF77">
                <wp:simplePos x="0" y="0"/>
                <wp:positionH relativeFrom="column">
                  <wp:posOffset>15239</wp:posOffset>
                </wp:positionH>
                <wp:positionV relativeFrom="paragraph">
                  <wp:posOffset>6350</wp:posOffset>
                </wp:positionV>
                <wp:extent cx="2352675" cy="381000"/>
                <wp:effectExtent l="0" t="0" r="28575" b="19050"/>
                <wp:wrapNone/>
                <wp:docPr id="86" name="正方形/長方形 86"/>
                <wp:cNvGraphicFramePr/>
                <a:graphic xmlns:a="http://schemas.openxmlformats.org/drawingml/2006/main">
                  <a:graphicData uri="http://schemas.microsoft.com/office/word/2010/wordprocessingShape">
                    <wps:wsp>
                      <wps:cNvSpPr/>
                      <wps:spPr>
                        <a:xfrm>
                          <a:off x="0" y="0"/>
                          <a:ext cx="2352675" cy="3810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C5FAEBC" w14:textId="77777777" w:rsidR="005D7402" w:rsidRPr="00042FA4" w:rsidRDefault="005D7402" w:rsidP="00830F0D">
                            <w:pPr>
                              <w:jc w:val="center"/>
                              <w:rPr>
                                <w:b/>
                              </w:rPr>
                            </w:pPr>
                            <w:r w:rsidRPr="00042FA4">
                              <w:rPr>
                                <w:rFonts w:hint="eastAsia"/>
                                <w:b/>
                              </w:rPr>
                              <w:t>防災本部（事務局</w:t>
                            </w:r>
                            <w:r w:rsidRPr="00042FA4">
                              <w:rPr>
                                <w:b/>
                              </w:rPr>
                              <w:t>：大阪府）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5C8A9" id="正方形/長方形 86" o:spid="_x0000_s1109" style="position:absolute;left:0;text-align:left;margin-left:1.2pt;margin-top:.5pt;width:185.25pt;height:30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" fillcolor="#9ecb81 [2169]" strokecolor="#70ad47 [3209]" strokeweight=".5pt">
                <v:fill color2="#8ac066 [2617]" rotate="t" colors="0 #b5d5a7;.5 #aace99;1 #9cca86" focus="100%" type="gradient">
                  <o:fill v:ext="view" type="gradientUnscaled"/>
                </v:fill>
                <v:textbox>
                  <w:txbxContent>
                    <w:p w14:paraId="7C5FAEBC" w14:textId="77777777" w:rsidR="005D7402" w:rsidRPr="00042FA4" w:rsidRDefault="005D7402" w:rsidP="00830F0D">
                      <w:pPr>
                        <w:jc w:val="center"/>
                        <w:rPr>
                          <w:b/>
                        </w:rPr>
                      </w:pPr>
                      <w:r w:rsidRPr="00042FA4">
                        <w:rPr>
                          <w:rFonts w:hint="eastAsia"/>
                          <w:b/>
                        </w:rPr>
                        <w:t>防災本部（事務局</w:t>
                      </w:r>
                      <w:r w:rsidRPr="00042FA4">
                        <w:rPr>
                          <w:b/>
                        </w:rPr>
                        <w:t>：大阪府）</w:t>
                      </w:r>
                    </w:p>
                  </w:txbxContent>
                </v:textbox>
              </v:rect>
            </w:pict>
          </mc:Fallback>
        </mc:AlternateContent>
      </w:r>
      <w:r>
        <w:rPr>
          <w:rFonts w:ascii="ＭＳ 明朝" w:eastAsia="ＭＳ 明朝" w:hAnsi="ＭＳ 明朝"/>
          <w:noProof/>
        </w:rPr>
        <mc:AlternateContent>
          <mc:Choice Requires="wps">
            <w:drawing>
              <wp:anchor distT="0" distB="0" distL="114300" distR="114300" simplePos="0" relativeHeight="251891712" behindDoc="1" locked="0" layoutInCell="1" allowOverlap="1" wp14:anchorId="4CEB71A6" wp14:editId="7F73CC3C">
                <wp:simplePos x="0" y="0"/>
                <wp:positionH relativeFrom="margin">
                  <wp:align>left</wp:align>
                </wp:positionH>
                <wp:positionV relativeFrom="paragraph">
                  <wp:posOffset>6351</wp:posOffset>
                </wp:positionV>
                <wp:extent cx="2381250" cy="2838450"/>
                <wp:effectExtent l="0" t="0" r="19050" b="19050"/>
                <wp:wrapNone/>
                <wp:docPr id="87" name="正方形/長方形 87"/>
                <wp:cNvGraphicFramePr/>
                <a:graphic xmlns:a="http://schemas.openxmlformats.org/drawingml/2006/main">
                  <a:graphicData uri="http://schemas.microsoft.com/office/word/2010/wordprocessingShape">
                    <wps:wsp>
                      <wps:cNvSpPr/>
                      <wps:spPr>
                        <a:xfrm>
                          <a:off x="0" y="0"/>
                          <a:ext cx="2381250" cy="2838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35A60" id="正方形/長方形 87" o:spid="_x0000_s1026" style="position:absolute;left:0;text-align:left;margin-left:0;margin-top:.5pt;width:187.5pt;height:223.5pt;z-index:-251424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" fillcolor="white [3201]" strokecolor="#70ad47 [3209]" strokeweight="1pt">
                <w10:wrap anchorx="margin"/>
              </v:rect>
            </w:pict>
          </mc:Fallback>
        </mc:AlternateContent>
      </w:r>
      <w:r>
        <w:rPr>
          <w:rFonts w:ascii="ＭＳ 明朝" w:eastAsia="ＭＳ 明朝" w:hAnsi="ＭＳ 明朝"/>
          <w:noProof/>
        </w:rPr>
        <mc:AlternateContent>
          <mc:Choice Requires="wps">
            <w:drawing>
              <wp:anchor distT="0" distB="0" distL="114300" distR="114300" simplePos="0" relativeHeight="251890688" behindDoc="1" locked="0" layoutInCell="1" allowOverlap="1" wp14:anchorId="186F1F52" wp14:editId="7A115AA3">
                <wp:simplePos x="0" y="0"/>
                <wp:positionH relativeFrom="column">
                  <wp:posOffset>3634740</wp:posOffset>
                </wp:positionH>
                <wp:positionV relativeFrom="paragraph">
                  <wp:posOffset>25400</wp:posOffset>
                </wp:positionV>
                <wp:extent cx="2114550" cy="2828925"/>
                <wp:effectExtent l="0" t="0" r="19050" b="28575"/>
                <wp:wrapNone/>
                <wp:docPr id="88" name="正方形/長方形 88"/>
                <wp:cNvGraphicFramePr/>
                <a:graphic xmlns:a="http://schemas.openxmlformats.org/drawingml/2006/main">
                  <a:graphicData uri="http://schemas.microsoft.com/office/word/2010/wordprocessingShape">
                    <wps:wsp>
                      <wps:cNvSpPr/>
                      <wps:spPr>
                        <a:xfrm>
                          <a:off x="0" y="0"/>
                          <a:ext cx="2114550" cy="2828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F0BD9C" id="正方形/長方形 88" o:spid="_x0000_s1026" style="position:absolute;left:0;text-align:left;margin-left:286.2pt;margin-top:2pt;width:166.5pt;height:222.75pt;z-index:-251425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" fillcolor="white [3201]" strokecolor="#70ad47 [3209]" strokeweight="1pt"/>
            </w:pict>
          </mc:Fallback>
        </mc:AlternateContent>
      </w:r>
    </w:p>
    <w:p w14:paraId="69A79FFF" w14:textId="77777777" w:rsidR="00830F0D" w:rsidRDefault="00830F0D" w:rsidP="00830F0D">
      <w:pPr>
        <w:rPr>
          <w:rFonts w:ascii="ＭＳ 明朝" w:eastAsia="ＭＳ 明朝" w:hAnsi="ＭＳ 明朝"/>
        </w:rPr>
      </w:pPr>
    </w:p>
    <w:p w14:paraId="5EB1E0A9" w14:textId="77777777" w:rsidR="00830F0D" w:rsidRDefault="00830F0D" w:rsidP="00830F0D">
      <w:pPr>
        <w:tabs>
          <w:tab w:val="left" w:pos="1170"/>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69184" behindDoc="0" locked="0" layoutInCell="1" allowOverlap="1" wp14:anchorId="06CF14DB" wp14:editId="515FCFED">
                <wp:simplePos x="0" y="0"/>
                <wp:positionH relativeFrom="margin">
                  <wp:posOffset>2415540</wp:posOffset>
                </wp:positionH>
                <wp:positionV relativeFrom="paragraph">
                  <wp:posOffset>25400</wp:posOffset>
                </wp:positionV>
                <wp:extent cx="1133475" cy="1047750"/>
                <wp:effectExtent l="19050" t="19050" r="28575" b="38100"/>
                <wp:wrapNone/>
                <wp:docPr id="89" name="左矢印 89"/>
                <wp:cNvGraphicFramePr/>
                <a:graphic xmlns:a="http://schemas.openxmlformats.org/drawingml/2006/main">
                  <a:graphicData uri="http://schemas.microsoft.com/office/word/2010/wordprocessingShape">
                    <wps:wsp>
                      <wps:cNvSpPr/>
                      <wps:spPr>
                        <a:xfrm>
                          <a:off x="0" y="0"/>
                          <a:ext cx="1133475" cy="1047750"/>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343802F8" w14:textId="77777777" w:rsidR="005D7402" w:rsidRPr="00FF0411" w:rsidRDefault="005D7402" w:rsidP="00830F0D">
                            <w:pPr>
                              <w:jc w:val="left"/>
                              <w:rPr>
                                <w:u w:val="single"/>
                              </w:rPr>
                            </w:pPr>
                            <w:r w:rsidRPr="00FF0411">
                              <w:rPr>
                                <w:rFonts w:hint="eastAsia"/>
                                <w:u w:val="single"/>
                              </w:rPr>
                              <w:t>実績</w:t>
                            </w:r>
                            <w:r w:rsidRPr="00FF0411">
                              <w:rPr>
                                <w:u w:val="single"/>
                              </w:rPr>
                              <w:t>報告</w:t>
                            </w:r>
                          </w:p>
                          <w:p w14:paraId="63D6B7A3" w14:textId="77777777" w:rsidR="005D7402" w:rsidRPr="00FF0411" w:rsidRDefault="005D7402" w:rsidP="00830F0D">
                            <w:pPr>
                              <w:jc w:val="left"/>
                            </w:pPr>
                            <w:r w:rsidRPr="00FF0411">
                              <w:rPr>
                                <w:rFonts w:hint="eastAsia"/>
                              </w:rPr>
                              <w:t>（毎年度）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F14DB" id="左矢印 89" o:spid="_x0000_s1110" type="#_x0000_t66" style="position:absolute;left:0;text-align:left;margin-left:190.2pt;margin-top:2pt;width:89.25pt;height:82.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" adj="9983" fillcolor="white [3201]" strokecolor="#70ad47 [3209]" strokeweight="1pt">
                <v:textbox>
                  <w:txbxContent>
                    <w:p w14:paraId="343802F8" w14:textId="77777777" w:rsidR="005D7402" w:rsidRPr="00FF0411" w:rsidRDefault="005D7402" w:rsidP="00830F0D">
                      <w:pPr>
                        <w:jc w:val="left"/>
                        <w:rPr>
                          <w:u w:val="single"/>
                        </w:rPr>
                      </w:pPr>
                      <w:r w:rsidRPr="00FF0411">
                        <w:rPr>
                          <w:rFonts w:hint="eastAsia"/>
                          <w:u w:val="single"/>
                        </w:rPr>
                        <w:t>実績</w:t>
                      </w:r>
                      <w:r w:rsidRPr="00FF0411">
                        <w:rPr>
                          <w:u w:val="single"/>
                        </w:rPr>
                        <w:t>報告</w:t>
                      </w:r>
                    </w:p>
                    <w:p w14:paraId="63D6B7A3" w14:textId="77777777" w:rsidR="005D7402" w:rsidRPr="00FF0411" w:rsidRDefault="005D7402" w:rsidP="00830F0D">
                      <w:pPr>
                        <w:jc w:val="left"/>
                      </w:pPr>
                      <w:r w:rsidRPr="00FF0411">
                        <w:rPr>
                          <w:rFonts w:hint="eastAsia"/>
                        </w:rPr>
                        <w:t>（毎年度）</w:t>
                      </w:r>
                    </w:p>
                  </w:txbxContent>
                </v:textbox>
                <w10:wrap anchorx="margin"/>
              </v:shape>
            </w:pict>
          </mc:Fallback>
        </mc:AlternateContent>
      </w:r>
      <w:r>
        <w:rPr>
          <w:noProof/>
        </w:rPr>
        <mc:AlternateContent>
          <mc:Choice Requires="wps">
            <w:drawing>
              <wp:anchor distT="0" distB="0" distL="114300" distR="114300" simplePos="0" relativeHeight="251886592" behindDoc="0" locked="0" layoutInCell="1" allowOverlap="1" wp14:anchorId="63B8A40B" wp14:editId="3D7A17E2">
                <wp:simplePos x="0" y="0"/>
                <wp:positionH relativeFrom="margin">
                  <wp:posOffset>3787140</wp:posOffset>
                </wp:positionH>
                <wp:positionV relativeFrom="paragraph">
                  <wp:posOffset>53975</wp:posOffset>
                </wp:positionV>
                <wp:extent cx="1704975" cy="1781175"/>
                <wp:effectExtent l="0" t="0" r="28575" b="28575"/>
                <wp:wrapNone/>
                <wp:docPr id="90" name="フローチャート: 複数書類 90"/>
                <wp:cNvGraphicFramePr/>
                <a:graphic xmlns:a="http://schemas.openxmlformats.org/drawingml/2006/main">
                  <a:graphicData uri="http://schemas.microsoft.com/office/word/2010/wordprocessingShape">
                    <wps:wsp>
                      <wps:cNvSpPr/>
                      <wps:spPr>
                        <a:xfrm>
                          <a:off x="0" y="0"/>
                          <a:ext cx="1704975" cy="1781175"/>
                        </a:xfrm>
                        <a:prstGeom prst="flowChartMultidocument">
                          <a:avLst/>
                        </a:prstGeom>
                      </wps:spPr>
                      <wps:style>
                        <a:lnRef idx="2">
                          <a:schemeClr val="accent6"/>
                        </a:lnRef>
                        <a:fillRef idx="1">
                          <a:schemeClr val="lt1"/>
                        </a:fillRef>
                        <a:effectRef idx="0">
                          <a:schemeClr val="accent6"/>
                        </a:effectRef>
                        <a:fontRef idx="minor">
                          <a:schemeClr val="dk1"/>
                        </a:fontRef>
                      </wps:style>
                      <wps:txbx>
                        <w:txbxContent>
                          <w:p w14:paraId="74DF61B5" w14:textId="77777777" w:rsidR="005D7402" w:rsidRDefault="005D7402" w:rsidP="00830F0D">
                            <w:pPr>
                              <w:jc w:val="left"/>
                            </w:pPr>
                            <w:r>
                              <w:rPr>
                                <w:rFonts w:hint="eastAsia"/>
                              </w:rPr>
                              <w:t>【取組状況】</w:t>
                            </w:r>
                          </w:p>
                          <w:p w14:paraId="38B4583D" w14:textId="77777777" w:rsidR="005D7402" w:rsidRDefault="005D7402" w:rsidP="00830F0D">
                            <w:pPr>
                              <w:jc w:val="left"/>
                            </w:pPr>
                            <w:r>
                              <w:rPr>
                                <w:rFonts w:hint="eastAsia"/>
                              </w:rPr>
                              <w:t>①重点項目</w:t>
                            </w:r>
                          </w:p>
                          <w:p w14:paraId="79A9DCD2" w14:textId="77777777" w:rsidR="005D7402" w:rsidRDefault="005D7402" w:rsidP="00830F0D">
                            <w:pPr>
                              <w:jc w:val="left"/>
                            </w:pPr>
                            <w:r>
                              <w:rPr>
                                <w:rFonts w:hint="eastAsia"/>
                              </w:rPr>
                              <w:t>②教育</w:t>
                            </w:r>
                            <w:r>
                              <w:t>と訓練</w:t>
                            </w:r>
                          </w:p>
                          <w:p w14:paraId="04895B21" w14:textId="77777777" w:rsidR="005D7402" w:rsidRDefault="005D7402" w:rsidP="00830F0D">
                            <w:pPr>
                              <w:jc w:val="left"/>
                            </w:pPr>
                            <w:r>
                              <w:rPr>
                                <w:rFonts w:hint="eastAsia"/>
                              </w:rPr>
                              <w:t>③PRと地域連携</w:t>
                            </w:r>
                          </w:p>
                          <w:p w14:paraId="2479B7C3" w14:textId="77777777" w:rsidR="005D7402" w:rsidRDefault="005D7402" w:rsidP="00830F0D">
                            <w:pPr>
                              <w:jc w:val="left"/>
                            </w:pPr>
                            <w:r>
                              <w:rPr>
                                <w:rFonts w:hint="eastAsia"/>
                              </w:rPr>
                              <w:t>その他</w:t>
                            </w:r>
                            <w:r>
                              <w:t>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8A40B" id="フローチャート: 複数書類 90" o:spid="_x0000_s1111" type="#_x0000_t115" style="position:absolute;left:0;text-align:left;margin-left:298.2pt;margin-top:4.25pt;width:134.25pt;height:140.25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" fillcolor="white [3201]" strokecolor="#70ad47 [3209]" strokeweight="1pt">
                <v:textbox>
                  <w:txbxContent>
                    <w:p w14:paraId="74DF61B5" w14:textId="77777777" w:rsidR="005D7402" w:rsidRDefault="005D7402" w:rsidP="00830F0D">
                      <w:pPr>
                        <w:jc w:val="left"/>
                      </w:pPr>
                      <w:r>
                        <w:rPr>
                          <w:rFonts w:hint="eastAsia"/>
                        </w:rPr>
                        <w:t>【取組状況】</w:t>
                      </w:r>
                    </w:p>
                    <w:p w14:paraId="38B4583D" w14:textId="77777777" w:rsidR="005D7402" w:rsidRDefault="005D7402" w:rsidP="00830F0D">
                      <w:pPr>
                        <w:jc w:val="left"/>
                      </w:pPr>
                      <w:r>
                        <w:rPr>
                          <w:rFonts w:hint="eastAsia"/>
                        </w:rPr>
                        <w:t>①重点項目</w:t>
                      </w:r>
                    </w:p>
                    <w:p w14:paraId="79A9DCD2" w14:textId="77777777" w:rsidR="005D7402" w:rsidRDefault="005D7402" w:rsidP="00830F0D">
                      <w:pPr>
                        <w:jc w:val="left"/>
                      </w:pPr>
                      <w:r>
                        <w:rPr>
                          <w:rFonts w:hint="eastAsia"/>
                        </w:rPr>
                        <w:t>②教育</w:t>
                      </w:r>
                      <w:r>
                        <w:t>と訓練</w:t>
                      </w:r>
                    </w:p>
                    <w:p w14:paraId="04895B21" w14:textId="77777777" w:rsidR="005D7402" w:rsidRDefault="005D7402" w:rsidP="00830F0D">
                      <w:pPr>
                        <w:jc w:val="left"/>
                      </w:pPr>
                      <w:r>
                        <w:rPr>
                          <w:rFonts w:hint="eastAsia"/>
                        </w:rPr>
                        <w:t>③PRと地域連携</w:t>
                      </w:r>
                    </w:p>
                    <w:p w14:paraId="2479B7C3" w14:textId="77777777" w:rsidR="005D7402" w:rsidRDefault="005D7402" w:rsidP="00830F0D">
                      <w:pPr>
                        <w:jc w:val="left"/>
                      </w:pPr>
                      <w:r>
                        <w:rPr>
                          <w:rFonts w:hint="eastAsia"/>
                        </w:rPr>
                        <w:t>その他</w:t>
                      </w:r>
                      <w:r>
                        <w:t>取組</w:t>
                      </w:r>
                    </w:p>
                  </w:txbxContent>
                </v:textbox>
                <w10:wrap anchorx="margin"/>
              </v:shape>
            </w:pict>
          </mc:Fallback>
        </mc:AlternateContent>
      </w:r>
      <w:r>
        <w:rPr>
          <w:noProof/>
        </w:rPr>
        <mc:AlternateContent>
          <mc:Choice Requires="wps">
            <w:drawing>
              <wp:anchor distT="0" distB="0" distL="114300" distR="114300" simplePos="0" relativeHeight="251887616" behindDoc="0" locked="0" layoutInCell="1" allowOverlap="1" wp14:anchorId="0FF3036F" wp14:editId="78D773FD">
                <wp:simplePos x="0" y="0"/>
                <wp:positionH relativeFrom="column">
                  <wp:posOffset>320040</wp:posOffset>
                </wp:positionH>
                <wp:positionV relativeFrom="paragraph">
                  <wp:posOffset>63500</wp:posOffset>
                </wp:positionV>
                <wp:extent cx="1818640" cy="790575"/>
                <wp:effectExtent l="0" t="0" r="10160" b="28575"/>
                <wp:wrapNone/>
                <wp:docPr id="91" name="フローチャート: 複数書類 91"/>
                <wp:cNvGraphicFramePr/>
                <a:graphic xmlns:a="http://schemas.openxmlformats.org/drawingml/2006/main">
                  <a:graphicData uri="http://schemas.microsoft.com/office/word/2010/wordprocessingShape">
                    <wps:wsp>
                      <wps:cNvSpPr/>
                      <wps:spPr>
                        <a:xfrm>
                          <a:off x="0" y="0"/>
                          <a:ext cx="1818640" cy="790575"/>
                        </a:xfrm>
                        <a:prstGeom prst="flowChartMultidocument">
                          <a:avLst/>
                        </a:prstGeom>
                        <a:solidFill>
                          <a:schemeClr val="accent6">
                            <a:lumMod val="20000"/>
                            <a:lumOff val="8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3F824C7F" w14:textId="77777777" w:rsidR="005D7402" w:rsidRPr="00D97F19" w:rsidRDefault="005D7402" w:rsidP="00830F0D">
                            <w:pPr>
                              <w:jc w:val="center"/>
                              <w:rPr>
                                <w:b/>
                                <w:color w:val="000000" w:themeColor="text1"/>
                              </w:rPr>
                            </w:pPr>
                            <w:r w:rsidRPr="00D97F19">
                              <w:rPr>
                                <w:rFonts w:hint="eastAsia"/>
                                <w:b/>
                                <w:color w:val="000000" w:themeColor="text1"/>
                              </w:rPr>
                              <w:t>報告実績</w:t>
                            </w:r>
                            <w:r w:rsidRPr="00D97F19">
                              <w:rPr>
                                <w:b/>
                                <w:color w:val="000000" w:themeColor="text1"/>
                              </w:rPr>
                              <w:t>とりまとめ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F3036F" id="フローチャート: 複数書類 91" o:spid="_x0000_s1112" type="#_x0000_t115" style="position:absolute;left:0;text-align:left;margin-left:25.2pt;margin-top:5pt;width:143.2pt;height:62.25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" fillcolor="#e2efd9 [665]" strokecolor="#375623 [1609]" strokeweight="1pt">
                <v:textbox>
                  <w:txbxContent>
                    <w:p w14:paraId="3F824C7F" w14:textId="77777777" w:rsidR="005D7402" w:rsidRPr="00D97F19" w:rsidRDefault="005D7402" w:rsidP="00830F0D">
                      <w:pPr>
                        <w:jc w:val="center"/>
                        <w:rPr>
                          <w:b/>
                          <w:color w:val="000000" w:themeColor="text1"/>
                        </w:rPr>
                      </w:pPr>
                      <w:r w:rsidRPr="00D97F19">
                        <w:rPr>
                          <w:rFonts w:hint="eastAsia"/>
                          <w:b/>
                          <w:color w:val="000000" w:themeColor="text1"/>
                        </w:rPr>
                        <w:t>報告実績</w:t>
                      </w:r>
                      <w:r w:rsidRPr="00D97F19">
                        <w:rPr>
                          <w:b/>
                          <w:color w:val="000000" w:themeColor="text1"/>
                        </w:rPr>
                        <w:t>とりまとめ</w:t>
                      </w:r>
                    </w:p>
                  </w:txbxContent>
                </v:textbox>
              </v:shape>
            </w:pict>
          </mc:Fallback>
        </mc:AlternateContent>
      </w:r>
    </w:p>
    <w:p w14:paraId="6904AA3B" w14:textId="77777777" w:rsidR="00830F0D" w:rsidRDefault="00830F0D" w:rsidP="00830F0D">
      <w:pPr>
        <w:tabs>
          <w:tab w:val="left" w:pos="1170"/>
        </w:tabs>
        <w:rPr>
          <w:rFonts w:ascii="ＭＳ 明朝" w:eastAsia="ＭＳ 明朝" w:hAnsi="ＭＳ 明朝"/>
        </w:rPr>
      </w:pPr>
    </w:p>
    <w:p w14:paraId="7303766B" w14:textId="77777777" w:rsidR="00830F0D" w:rsidRDefault="00830F0D" w:rsidP="00830F0D">
      <w:pPr>
        <w:tabs>
          <w:tab w:val="left" w:pos="1170"/>
        </w:tabs>
        <w:rPr>
          <w:rFonts w:ascii="ＭＳ 明朝" w:eastAsia="ＭＳ 明朝" w:hAnsi="ＭＳ 明朝"/>
        </w:rPr>
      </w:pPr>
    </w:p>
    <w:p w14:paraId="66E2D0AB" w14:textId="77777777" w:rsidR="00830F0D" w:rsidRDefault="00830F0D" w:rsidP="00830F0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72256" behindDoc="0" locked="0" layoutInCell="1" allowOverlap="1" wp14:anchorId="7C89B9BA" wp14:editId="4AA7087C">
                <wp:simplePos x="0" y="0"/>
                <wp:positionH relativeFrom="column">
                  <wp:posOffset>843915</wp:posOffset>
                </wp:positionH>
                <wp:positionV relativeFrom="paragraph">
                  <wp:posOffset>194945</wp:posOffset>
                </wp:positionV>
                <wp:extent cx="600075" cy="285750"/>
                <wp:effectExtent l="38100" t="0" r="9525" b="38100"/>
                <wp:wrapNone/>
                <wp:docPr id="92" name="下矢印 92"/>
                <wp:cNvGraphicFramePr/>
                <a:graphic xmlns:a="http://schemas.openxmlformats.org/drawingml/2006/main">
                  <a:graphicData uri="http://schemas.microsoft.com/office/word/2010/wordprocessingShape">
                    <wps:wsp>
                      <wps:cNvSpPr/>
                      <wps:spPr>
                        <a:xfrm>
                          <a:off x="0" y="0"/>
                          <a:ext cx="600075" cy="2857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FE41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2" o:spid="_x0000_s1026" type="#_x0000_t67" style="position:absolute;left:0;text-align:left;margin-left:66.45pt;margin-top:15.35pt;width:47.25pt;height:22.5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" adj="10800" fillcolor="white [3201]" strokecolor="#70ad47 [3209]" strokeweight="1pt"/>
            </w:pict>
          </mc:Fallback>
        </mc:AlternateContent>
      </w:r>
    </w:p>
    <w:p w14:paraId="266C1C3F" w14:textId="77777777" w:rsidR="00830F0D" w:rsidRDefault="00830F0D" w:rsidP="00830F0D">
      <w:pPr>
        <w:rPr>
          <w:rFonts w:ascii="ＭＳ 明朝" w:eastAsia="ＭＳ 明朝" w:hAnsi="ＭＳ 明朝"/>
        </w:rPr>
      </w:pPr>
    </w:p>
    <w:p w14:paraId="1C84547C" w14:textId="77777777" w:rsidR="00830F0D" w:rsidRDefault="00830F0D" w:rsidP="00830F0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8640" behindDoc="0" locked="0" layoutInCell="1" allowOverlap="1" wp14:anchorId="04FD56E4" wp14:editId="05FB1424">
                <wp:simplePos x="0" y="0"/>
                <wp:positionH relativeFrom="margin">
                  <wp:posOffset>257175</wp:posOffset>
                </wp:positionH>
                <wp:positionV relativeFrom="paragraph">
                  <wp:posOffset>44450</wp:posOffset>
                </wp:positionV>
                <wp:extent cx="914400" cy="333375"/>
                <wp:effectExtent l="0" t="0" r="13335" b="28575"/>
                <wp:wrapNone/>
                <wp:docPr id="93" name="テキスト ボックス 93"/>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755468F4" w14:textId="77777777" w:rsidR="005D7402" w:rsidRDefault="005D7402" w:rsidP="00830F0D">
                            <w:r>
                              <w:rPr>
                                <w:rFonts w:hint="eastAsia"/>
                              </w:rPr>
                              <w:t>検討部会</w:t>
                            </w:r>
                            <w:r>
                              <w:t>・幹事会・本部会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FD56E4" id="テキスト ボックス 93" o:spid="_x0000_s1113" type="#_x0000_t202" style="position:absolute;left:0;text-align:left;margin-left:20.25pt;margin-top:3.5pt;width:1in;height:26.25pt;z-index:25188864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" fillcolor="#e2efd9 [665]" strokecolor="#70ad47 [3209]" strokeweight="1pt">
                <v:textbox>
                  <w:txbxContent>
                    <w:p w14:paraId="755468F4" w14:textId="77777777" w:rsidR="005D7402" w:rsidRDefault="005D7402" w:rsidP="00830F0D">
                      <w:r>
                        <w:rPr>
                          <w:rFonts w:hint="eastAsia"/>
                        </w:rPr>
                        <w:t>検討部会</w:t>
                      </w:r>
                      <w:r>
                        <w:t>・幹事会・本部会</w:t>
                      </w:r>
                    </w:p>
                  </w:txbxContent>
                </v:textbox>
                <w10:wrap anchorx="margin"/>
              </v:shape>
            </w:pict>
          </mc:Fallback>
        </mc:AlternateContent>
      </w:r>
    </w:p>
    <w:p w14:paraId="1BA9EA59" w14:textId="77777777" w:rsidR="00830F0D" w:rsidRDefault="00830F0D" w:rsidP="00830F0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92736" behindDoc="0" locked="0" layoutInCell="1" allowOverlap="1" wp14:anchorId="0C405C1C" wp14:editId="1C1A4609">
                <wp:simplePos x="0" y="0"/>
                <wp:positionH relativeFrom="column">
                  <wp:posOffset>2444116</wp:posOffset>
                </wp:positionH>
                <wp:positionV relativeFrom="paragraph">
                  <wp:posOffset>34925</wp:posOffset>
                </wp:positionV>
                <wp:extent cx="1143000" cy="1009650"/>
                <wp:effectExtent l="0" t="19050" r="38100" b="38100"/>
                <wp:wrapNone/>
                <wp:docPr id="94" name="右矢印 94"/>
                <wp:cNvGraphicFramePr/>
                <a:graphic xmlns:a="http://schemas.openxmlformats.org/drawingml/2006/main">
                  <a:graphicData uri="http://schemas.microsoft.com/office/word/2010/wordprocessingShape">
                    <wps:wsp>
                      <wps:cNvSpPr/>
                      <wps:spPr>
                        <a:xfrm>
                          <a:off x="0" y="0"/>
                          <a:ext cx="1143000" cy="1009650"/>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5F06AEF0" w14:textId="77777777" w:rsidR="005D7402" w:rsidRDefault="005D7402" w:rsidP="00830F0D">
                            <w:pPr>
                              <w:jc w:val="center"/>
                            </w:pPr>
                            <w:r>
                              <w:rPr>
                                <w:rFonts w:hint="eastAsia"/>
                              </w:rPr>
                              <w:t>公表結果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405C1C" id="右矢印 94" o:spid="_x0000_s1114" type="#_x0000_t13" style="position:absolute;left:0;text-align:left;margin-left:192.45pt;margin-top:2.75pt;width:90pt;height:79.5pt;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" adj="12060" fillcolor="white [3201]" strokecolor="#70ad47 [3209]" strokeweight="1pt">
                <v:textbox>
                  <w:txbxContent>
                    <w:p w14:paraId="5F06AEF0" w14:textId="77777777" w:rsidR="005D7402" w:rsidRDefault="005D7402" w:rsidP="00830F0D">
                      <w:pPr>
                        <w:jc w:val="center"/>
                      </w:pPr>
                      <w:r>
                        <w:rPr>
                          <w:rFonts w:hint="eastAsia"/>
                        </w:rPr>
                        <w:t>公表結果</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889664" behindDoc="0" locked="0" layoutInCell="1" allowOverlap="1" wp14:anchorId="36FD9306" wp14:editId="38FE1928">
                <wp:simplePos x="0" y="0"/>
                <wp:positionH relativeFrom="column">
                  <wp:posOffset>834390</wp:posOffset>
                </wp:positionH>
                <wp:positionV relativeFrom="paragraph">
                  <wp:posOffset>206375</wp:posOffset>
                </wp:positionV>
                <wp:extent cx="600075" cy="285750"/>
                <wp:effectExtent l="38100" t="0" r="9525" b="38100"/>
                <wp:wrapNone/>
                <wp:docPr id="95" name="下矢印 95"/>
                <wp:cNvGraphicFramePr/>
                <a:graphic xmlns:a="http://schemas.openxmlformats.org/drawingml/2006/main">
                  <a:graphicData uri="http://schemas.microsoft.com/office/word/2010/wordprocessingShape">
                    <wps:wsp>
                      <wps:cNvSpPr/>
                      <wps:spPr>
                        <a:xfrm>
                          <a:off x="0" y="0"/>
                          <a:ext cx="600075" cy="2857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BD825D" id="下矢印 95" o:spid="_x0000_s1026" type="#_x0000_t67" style="position:absolute;left:0;text-align:left;margin-left:65.7pt;margin-top:16.25pt;width:47.25pt;height:22.5pt;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" adj="10800" fillcolor="white [3201]" strokecolor="#70ad47 [3209]" strokeweight="1pt"/>
            </w:pict>
          </mc:Fallback>
        </mc:AlternateContent>
      </w:r>
    </w:p>
    <w:p w14:paraId="60900EE1" w14:textId="77777777" w:rsidR="00830F0D" w:rsidRDefault="00830F0D" w:rsidP="00830F0D">
      <w:pPr>
        <w:rPr>
          <w:rFonts w:ascii="ＭＳ 明朝" w:eastAsia="ＭＳ 明朝" w:hAnsi="ＭＳ 明朝"/>
        </w:rPr>
      </w:pPr>
    </w:p>
    <w:p w14:paraId="1197B092" w14:textId="77777777" w:rsidR="00830F0D" w:rsidRDefault="00830F0D" w:rsidP="00830F0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73280" behindDoc="0" locked="0" layoutInCell="1" allowOverlap="1" wp14:anchorId="0717F46B" wp14:editId="3D085B07">
                <wp:simplePos x="0" y="0"/>
                <wp:positionH relativeFrom="margin">
                  <wp:posOffset>567690</wp:posOffset>
                </wp:positionH>
                <wp:positionV relativeFrom="paragraph">
                  <wp:posOffset>99695</wp:posOffset>
                </wp:positionV>
                <wp:extent cx="914400" cy="333375"/>
                <wp:effectExtent l="0" t="0" r="13335" b="28575"/>
                <wp:wrapNone/>
                <wp:docPr id="96" name="テキスト ボックス 96"/>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1BDCD72B" w14:textId="77777777" w:rsidR="005D7402" w:rsidRDefault="005D7402" w:rsidP="00830F0D">
                            <w:r>
                              <w:rPr>
                                <w:rFonts w:hint="eastAsia"/>
                              </w:rPr>
                              <w:t>公表（毎年度）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17F46B" id="テキスト ボックス 96" o:spid="_x0000_s1115" type="#_x0000_t202" style="position:absolute;left:0;text-align:left;margin-left:44.7pt;margin-top:7.85pt;width:1in;height:26.25pt;z-index:25187328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" fillcolor="#e2efd9 [665]" strokecolor="#70ad47 [3209]" strokeweight="1pt">
                <v:textbox>
                  <w:txbxContent>
                    <w:p w14:paraId="1BDCD72B" w14:textId="77777777" w:rsidR="005D7402" w:rsidRDefault="005D7402" w:rsidP="00830F0D">
                      <w:r>
                        <w:rPr>
                          <w:rFonts w:hint="eastAsia"/>
                        </w:rPr>
                        <w:t>公表（毎年度）</w:t>
                      </w:r>
                    </w:p>
                  </w:txbxContent>
                </v:textbox>
                <w10:wrap anchorx="margin"/>
              </v:shape>
            </w:pict>
          </mc:Fallback>
        </mc:AlternateContent>
      </w:r>
    </w:p>
    <w:p w14:paraId="035D9AEC" w14:textId="77777777" w:rsidR="00830F0D" w:rsidRDefault="00830F0D" w:rsidP="00830F0D">
      <w:pPr>
        <w:rPr>
          <w:rFonts w:ascii="ＭＳ 明朝" w:eastAsia="ＭＳ 明朝" w:hAnsi="ＭＳ 明朝"/>
        </w:rPr>
      </w:pPr>
    </w:p>
    <w:p w14:paraId="390D06F5" w14:textId="77777777" w:rsidR="00830F0D" w:rsidRDefault="00830F0D" w:rsidP="00830F0D">
      <w:pPr>
        <w:rPr>
          <w:rFonts w:ascii="ＭＳ 明朝" w:eastAsia="ＭＳ 明朝" w:hAnsi="ＭＳ 明朝"/>
        </w:rPr>
      </w:pPr>
    </w:p>
    <w:p w14:paraId="43D0B9D3" w14:textId="77777777" w:rsidR="0011603E" w:rsidRPr="0011603E" w:rsidRDefault="0011603E" w:rsidP="00830F0D">
      <w:pPr>
        <w:rPr>
          <w:rFonts w:ascii="ＭＳ ゴシック" w:eastAsia="ＭＳ ゴシック" w:hAnsi="ＭＳ ゴシック"/>
          <w:b/>
        </w:rPr>
      </w:pPr>
    </w:p>
    <w:p w14:paraId="39759ECE" w14:textId="7CA50AC6" w:rsidR="002852E4" w:rsidRDefault="00530343" w:rsidP="00830F0D">
      <w:pPr>
        <w:rPr>
          <w:rFonts w:ascii="ＭＳ 明朝" w:eastAsia="ＭＳ 明朝" w:hAnsi="ＭＳ 明朝"/>
        </w:rPr>
      </w:pPr>
      <w:r>
        <w:rPr>
          <w:rFonts w:ascii="ＭＳ 明朝" w:eastAsia="ＭＳ 明朝" w:hAnsi="ＭＳ 明朝" w:hint="eastAsia"/>
        </w:rPr>
        <w:t>６</w:t>
      </w:r>
      <w:r w:rsidR="002852E4" w:rsidRPr="002852E4">
        <w:rPr>
          <w:rFonts w:ascii="ＭＳ 明朝" w:eastAsia="ＭＳ 明朝" w:hAnsi="ＭＳ 明朝" w:hint="eastAsia"/>
        </w:rPr>
        <w:t>－１</w:t>
      </w:r>
      <w:r w:rsidR="002852E4">
        <w:rPr>
          <w:rFonts w:ascii="ＭＳ 明朝" w:eastAsia="ＭＳ 明朝" w:hAnsi="ＭＳ 明朝" w:hint="eastAsia"/>
        </w:rPr>
        <w:t xml:space="preserve">　重点項目の継続実施とフォローアップ</w:t>
      </w:r>
    </w:p>
    <w:p w14:paraId="705A25CA" w14:textId="77777777" w:rsidR="0011603E" w:rsidRDefault="002852E4" w:rsidP="002852E4">
      <w:pPr>
        <w:ind w:firstLineChars="100" w:firstLine="210"/>
        <w:rPr>
          <w:rFonts w:ascii="ＭＳ 明朝" w:eastAsia="ＭＳ 明朝" w:hAnsi="ＭＳ 明朝"/>
        </w:rPr>
      </w:pPr>
      <w:r w:rsidRPr="009B0F06">
        <w:rPr>
          <w:rFonts w:ascii="ＭＳ 明朝" w:eastAsia="ＭＳ 明朝" w:hAnsi="ＭＳ 明朝" w:hint="eastAsia"/>
        </w:rPr>
        <w:t>重点項目については</w:t>
      </w:r>
      <w:r w:rsidR="007C2DF6">
        <w:rPr>
          <w:rFonts w:ascii="ＭＳ 明朝" w:eastAsia="ＭＳ 明朝" w:hAnsi="ＭＳ 明朝" w:hint="eastAsia"/>
        </w:rPr>
        <w:t>、</w:t>
      </w:r>
      <w:r w:rsidRPr="009B0F06">
        <w:rPr>
          <w:rFonts w:ascii="ＭＳ 明朝" w:eastAsia="ＭＳ 明朝" w:hAnsi="ＭＳ 明朝" w:hint="eastAsia"/>
        </w:rPr>
        <w:t>引き続き取組を行う。</w:t>
      </w:r>
    </w:p>
    <w:p w14:paraId="4D68B83C" w14:textId="74F19D0D" w:rsidR="002852E4" w:rsidRPr="009B0F06" w:rsidRDefault="00B0786D" w:rsidP="00B0786D">
      <w:pPr>
        <w:rPr>
          <w:rFonts w:ascii="ＭＳ 明朝" w:eastAsia="ＭＳ 明朝" w:hAnsi="ＭＳ 明朝"/>
        </w:rPr>
      </w:pPr>
      <w:r>
        <w:rPr>
          <w:rFonts w:ascii="ＭＳ 明朝" w:eastAsia="ＭＳ 明朝" w:hAnsi="ＭＳ 明朝" w:hint="eastAsia"/>
        </w:rPr>
        <w:t>（</w:t>
      </w:r>
      <w:r w:rsidR="002852E4">
        <w:rPr>
          <w:rFonts w:ascii="ＭＳ 明朝" w:eastAsia="ＭＳ 明朝" w:hAnsi="ＭＳ 明朝" w:hint="eastAsia"/>
        </w:rPr>
        <w:t>重点項</w:t>
      </w:r>
      <w:r>
        <w:rPr>
          <w:rFonts w:ascii="ＭＳ 明朝" w:eastAsia="ＭＳ 明朝" w:hAnsi="ＭＳ 明朝" w:hint="eastAsia"/>
        </w:rPr>
        <w:t>目の取組目的・概要・対策例については、本ガイドライン第</w:t>
      </w:r>
      <w:r w:rsidR="009716F1">
        <w:rPr>
          <w:rFonts w:ascii="ＭＳ 明朝" w:eastAsia="ＭＳ 明朝" w:hAnsi="ＭＳ 明朝" w:hint="eastAsia"/>
        </w:rPr>
        <w:t>５</w:t>
      </w:r>
      <w:r>
        <w:rPr>
          <w:rFonts w:ascii="ＭＳ 明朝" w:eastAsia="ＭＳ 明朝" w:hAnsi="ＭＳ 明朝" w:hint="eastAsia"/>
        </w:rPr>
        <w:t>章を参照</w:t>
      </w:r>
      <w:r w:rsidR="002852E4">
        <w:rPr>
          <w:rFonts w:ascii="ＭＳ 明朝" w:eastAsia="ＭＳ 明朝" w:hAnsi="ＭＳ 明朝" w:hint="eastAsia"/>
        </w:rPr>
        <w:t>。</w:t>
      </w:r>
      <w:r>
        <w:rPr>
          <w:rFonts w:ascii="ＭＳ 明朝" w:eastAsia="ＭＳ 明朝" w:hAnsi="ＭＳ 明朝" w:hint="eastAsia"/>
        </w:rPr>
        <w:t>）</w:t>
      </w:r>
    </w:p>
    <w:p w14:paraId="4570A765" w14:textId="77777777" w:rsidR="002852E4" w:rsidRPr="002852E4" w:rsidRDefault="002852E4" w:rsidP="002852E4">
      <w:pPr>
        <w:ind w:firstLineChars="100" w:firstLine="210"/>
        <w:rPr>
          <w:rFonts w:ascii="ＭＳ 明朝" w:eastAsia="ＭＳ 明朝" w:hAnsi="ＭＳ 明朝"/>
        </w:rPr>
      </w:pPr>
      <w:r>
        <w:rPr>
          <w:rFonts w:ascii="ＭＳ 明朝" w:eastAsia="ＭＳ 明朝" w:hAnsi="ＭＳ 明朝" w:hint="eastAsia"/>
        </w:rPr>
        <w:t>これまで取り組んできた重点項目について、今後は未対策項目の取組継続はもちろん、対策済の項目について防災教育や防災訓練と併せて有効性及び実効性を確認することで、対策の見直しやフォローアップに繋げる。</w:t>
      </w:r>
    </w:p>
    <w:p w14:paraId="0DD2A01E" w14:textId="77777777" w:rsidR="002852E4" w:rsidRDefault="002852E4" w:rsidP="00830F0D">
      <w:pPr>
        <w:rPr>
          <w:rFonts w:ascii="ＭＳ 明朝" w:eastAsia="ＭＳ 明朝" w:hAnsi="ＭＳ 明朝"/>
        </w:rPr>
      </w:pPr>
    </w:p>
    <w:p w14:paraId="64554AE1" w14:textId="77777777" w:rsidR="0011603E" w:rsidRPr="002852E4" w:rsidRDefault="0011603E" w:rsidP="00830F0D">
      <w:pPr>
        <w:rPr>
          <w:rFonts w:ascii="ＭＳ 明朝" w:eastAsia="ＭＳ 明朝" w:hAnsi="ＭＳ 明朝"/>
        </w:rPr>
      </w:pPr>
    </w:p>
    <w:p w14:paraId="37268B7B" w14:textId="440220BB" w:rsidR="00830F0D" w:rsidRPr="002852E4" w:rsidRDefault="00530343" w:rsidP="00830F0D">
      <w:pPr>
        <w:rPr>
          <w:rFonts w:ascii="ＭＳ 明朝" w:eastAsia="ＭＳ 明朝" w:hAnsi="ＭＳ 明朝"/>
        </w:rPr>
      </w:pPr>
      <w:r>
        <w:rPr>
          <w:rFonts w:ascii="ＭＳ 明朝" w:eastAsia="ＭＳ 明朝" w:hAnsi="ＭＳ 明朝" w:hint="eastAsia"/>
        </w:rPr>
        <w:t>６</w:t>
      </w:r>
      <w:r w:rsidR="002852E4" w:rsidRPr="002852E4">
        <w:rPr>
          <w:rFonts w:ascii="ＭＳ 明朝" w:eastAsia="ＭＳ 明朝" w:hAnsi="ＭＳ 明朝" w:hint="eastAsia"/>
        </w:rPr>
        <w:t>－２</w:t>
      </w:r>
      <w:r w:rsidR="00830F0D" w:rsidRPr="002852E4">
        <w:rPr>
          <w:rFonts w:ascii="ＭＳ 明朝" w:eastAsia="ＭＳ 明朝" w:hAnsi="ＭＳ 明朝" w:hint="eastAsia"/>
        </w:rPr>
        <w:t xml:space="preserve">　防災教育と防災訓練の充実</w:t>
      </w:r>
    </w:p>
    <w:p w14:paraId="5CC1BD2E" w14:textId="77777777" w:rsidR="00830F0D" w:rsidRDefault="00830F0D" w:rsidP="00830F0D">
      <w:pPr>
        <w:ind w:firstLineChars="100" w:firstLine="210"/>
        <w:jc w:val="left"/>
        <w:rPr>
          <w:rFonts w:ascii="ＭＳ 明朝" w:eastAsia="ＭＳ 明朝" w:hAnsi="ＭＳ 明朝"/>
        </w:rPr>
      </w:pPr>
      <w:r>
        <w:rPr>
          <w:rFonts w:ascii="ＭＳ 明朝" w:eastAsia="ＭＳ 明朝" w:hAnsi="ＭＳ 明朝" w:hint="eastAsia"/>
        </w:rPr>
        <w:t>防災教育については、防災計画第４章第４節第１に、防災訓練については、同節第２に定めている。</w:t>
      </w:r>
    </w:p>
    <w:p w14:paraId="0F838334" w14:textId="77777777" w:rsidR="00830F0D" w:rsidRDefault="00830F0D" w:rsidP="00830F0D">
      <w:pPr>
        <w:ind w:firstLineChars="100" w:firstLine="210"/>
        <w:jc w:val="left"/>
        <w:rPr>
          <w:rFonts w:ascii="ＭＳ 明朝" w:eastAsia="ＭＳ 明朝" w:hAnsi="ＭＳ 明朝"/>
        </w:rPr>
      </w:pPr>
      <w:r>
        <w:rPr>
          <w:rFonts w:ascii="ＭＳ 明朝" w:eastAsia="ＭＳ 明朝" w:hAnsi="ＭＳ 明朝" w:hint="eastAsia"/>
        </w:rPr>
        <w:t>令和６年度以降の取組内容として、これまで特定事業所が実施してきたハード対策やソフト対策が十分に機能するかどうかを確認すること及び従事者の防災意識や事故対応時の技能向上を目的として「防災教育と防災訓練の充実」を図る。</w:t>
      </w:r>
    </w:p>
    <w:p w14:paraId="7E25953B" w14:textId="664D5293" w:rsidR="00830F0D" w:rsidRDefault="00946712" w:rsidP="00830F0D">
      <w:pPr>
        <w:jc w:val="left"/>
        <w:rPr>
          <w:rFonts w:ascii="ＭＳ 明朝" w:eastAsia="ＭＳ 明朝" w:hAnsi="ＭＳ 明朝"/>
        </w:rPr>
      </w:pPr>
      <w:r>
        <w:rPr>
          <w:rFonts w:ascii="ＭＳ 明朝" w:eastAsia="ＭＳ 明朝" w:hAnsi="ＭＳ 明朝"/>
          <w:noProof/>
        </w:rPr>
        <w:drawing>
          <wp:anchor distT="0" distB="0" distL="114300" distR="114300" simplePos="0" relativeHeight="251912192" behindDoc="1" locked="0" layoutInCell="1" allowOverlap="1" wp14:anchorId="51685906" wp14:editId="6A486A9A">
            <wp:simplePos x="0" y="0"/>
            <wp:positionH relativeFrom="column">
              <wp:posOffset>4253865</wp:posOffset>
            </wp:positionH>
            <wp:positionV relativeFrom="paragraph">
              <wp:posOffset>34925</wp:posOffset>
            </wp:positionV>
            <wp:extent cx="914400" cy="914400"/>
            <wp:effectExtent l="0" t="0" r="0" b="0"/>
            <wp:wrapNone/>
            <wp:docPr id="455" name="グラフィックス 455" descr="教室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グラフィックス 455" descr="教室 単色塗りつぶし"/>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914400" cy="914400"/>
                    </a:xfrm>
                    <a:prstGeom prst="rect">
                      <a:avLst/>
                    </a:prstGeom>
                  </pic:spPr>
                </pic:pic>
              </a:graphicData>
            </a:graphic>
          </wp:anchor>
        </w:drawing>
      </w:r>
      <w:r w:rsidR="0011603E">
        <w:rPr>
          <w:rFonts w:ascii="ＭＳ 明朝" w:eastAsia="ＭＳ 明朝" w:hAnsi="ＭＳ 明朝" w:hint="eastAsia"/>
        </w:rPr>
        <w:t>（１）</w:t>
      </w:r>
      <w:r w:rsidR="00830F0D">
        <w:rPr>
          <w:rFonts w:ascii="ＭＳ 明朝" w:eastAsia="ＭＳ 明朝" w:hAnsi="ＭＳ 明朝" w:hint="eastAsia"/>
        </w:rPr>
        <w:t>防災教育</w:t>
      </w:r>
    </w:p>
    <w:p w14:paraId="02DB042E" w14:textId="77777777" w:rsidR="00830F0D" w:rsidRDefault="00830F0D" w:rsidP="00830F0D">
      <w:pPr>
        <w:jc w:val="left"/>
        <w:rPr>
          <w:rFonts w:ascii="ＭＳ 明朝" w:eastAsia="ＭＳ 明朝" w:hAnsi="ＭＳ 明朝"/>
        </w:rPr>
      </w:pPr>
      <w:r>
        <w:rPr>
          <w:rFonts w:ascii="ＭＳ 明朝" w:eastAsia="ＭＳ 明朝" w:hAnsi="ＭＳ 明朝" w:hint="eastAsia"/>
        </w:rPr>
        <w:t xml:space="preserve">　【目的】</w:t>
      </w:r>
    </w:p>
    <w:p w14:paraId="273C030C" w14:textId="3DB510AB" w:rsidR="00830F0D" w:rsidRDefault="00830F0D" w:rsidP="00830F0D">
      <w:pPr>
        <w:jc w:val="left"/>
        <w:rPr>
          <w:rFonts w:ascii="ＭＳ 明朝" w:eastAsia="ＭＳ 明朝" w:hAnsi="ＭＳ 明朝"/>
        </w:rPr>
      </w:pPr>
      <w:r>
        <w:rPr>
          <w:rFonts w:ascii="ＭＳ 明朝" w:eastAsia="ＭＳ 明朝" w:hAnsi="ＭＳ 明朝" w:hint="eastAsia"/>
        </w:rPr>
        <w:t xml:space="preserve">　　防災意識の高揚や実践的な技能の向上を図る。</w:t>
      </w:r>
    </w:p>
    <w:p w14:paraId="733B2EE7" w14:textId="7422EB23" w:rsidR="00830F0D" w:rsidRDefault="00830F0D" w:rsidP="00830F0D">
      <w:pPr>
        <w:jc w:val="left"/>
        <w:rPr>
          <w:rFonts w:ascii="ＭＳ 明朝" w:eastAsia="ＭＳ 明朝" w:hAnsi="ＭＳ 明朝"/>
        </w:rPr>
      </w:pPr>
      <w:r>
        <w:rPr>
          <w:rFonts w:ascii="ＭＳ 明朝" w:eastAsia="ＭＳ 明朝" w:hAnsi="ＭＳ 明朝" w:hint="eastAsia"/>
        </w:rPr>
        <w:t xml:space="preserve">　【概要】</w:t>
      </w:r>
    </w:p>
    <w:p w14:paraId="40833819" w14:textId="77777777" w:rsidR="00830F0D" w:rsidRDefault="00830F0D" w:rsidP="00830F0D">
      <w:pPr>
        <w:ind w:left="630" w:hangingChars="300" w:hanging="630"/>
        <w:jc w:val="left"/>
        <w:rPr>
          <w:rFonts w:ascii="ＭＳ 明朝" w:eastAsia="ＭＳ 明朝" w:hAnsi="ＭＳ 明朝"/>
        </w:rPr>
      </w:pPr>
      <w:r>
        <w:rPr>
          <w:rFonts w:ascii="ＭＳ 明朝" w:eastAsia="ＭＳ 明朝" w:hAnsi="ＭＳ 明朝" w:hint="eastAsia"/>
        </w:rPr>
        <w:t xml:space="preserve">　　①特定事業者に適用される防災・保安関係法令、過去に起きた事故の原因や対策、燃焼・火災・爆発の基礎概念・現象、消火原理や方法に関する基礎知識、危険物質の</w:t>
      </w:r>
      <w:r>
        <w:rPr>
          <w:rFonts w:ascii="ＭＳ 明朝" w:eastAsia="ＭＳ 明朝" w:hAnsi="ＭＳ 明朝" w:hint="eastAsia"/>
        </w:rPr>
        <w:lastRenderedPageBreak/>
        <w:t>種類や特性等についての研修・講義等</w:t>
      </w:r>
    </w:p>
    <w:p w14:paraId="050BEB61" w14:textId="1ABB1665" w:rsidR="00830F0D" w:rsidRDefault="00830F0D" w:rsidP="00830F0D">
      <w:pPr>
        <w:ind w:left="630" w:hangingChars="300" w:hanging="630"/>
        <w:jc w:val="left"/>
        <w:rPr>
          <w:rFonts w:ascii="ＭＳ 明朝" w:eastAsia="ＭＳ 明朝" w:hAnsi="ＭＳ 明朝"/>
        </w:rPr>
      </w:pPr>
      <w:r>
        <w:rPr>
          <w:rFonts w:ascii="ＭＳ 明朝" w:eastAsia="ＭＳ 明朝" w:hAnsi="ＭＳ 明朝" w:hint="eastAsia"/>
        </w:rPr>
        <w:t xml:space="preserve">　　②事業施設や特定防災施設・防災資機材等の構造・</w:t>
      </w:r>
      <w:r w:rsidR="001D395A">
        <w:rPr>
          <w:rFonts w:ascii="ＭＳ 明朝" w:eastAsia="ＭＳ 明朝" w:hAnsi="ＭＳ 明朝" w:hint="eastAsia"/>
        </w:rPr>
        <w:t>機能</w:t>
      </w:r>
      <w:r>
        <w:rPr>
          <w:rFonts w:ascii="ＭＳ 明朝" w:eastAsia="ＭＳ 明朝" w:hAnsi="ＭＳ 明朝" w:hint="eastAsia"/>
        </w:rPr>
        <w:t>・維持管理等に関する研修・講義等</w:t>
      </w:r>
    </w:p>
    <w:p w14:paraId="3551A8FA" w14:textId="77777777" w:rsidR="00830F0D" w:rsidRDefault="00830F0D" w:rsidP="00830F0D">
      <w:pPr>
        <w:ind w:leftChars="300" w:left="840" w:hangingChars="100" w:hanging="210"/>
        <w:jc w:val="left"/>
        <w:rPr>
          <w:rFonts w:ascii="ＭＳ 明朝" w:eastAsia="ＭＳ 明朝" w:hAnsi="ＭＳ 明朝"/>
        </w:rPr>
      </w:pPr>
      <w:r>
        <w:rPr>
          <w:rFonts w:ascii="ＭＳ 明朝" w:eastAsia="ＭＳ 明朝" w:hAnsi="ＭＳ 明朝" w:hint="eastAsia"/>
        </w:rPr>
        <w:t>※消防や学識経験者、専門家等を外部講師として招くグループディスカッションや図上訓練も組み合わせて行う等、防災意識高揚や実践を想定できる工夫も必要。</w:t>
      </w:r>
    </w:p>
    <w:p w14:paraId="72162134" w14:textId="77777777" w:rsidR="00830F0D" w:rsidRDefault="00830F0D" w:rsidP="00830F0D">
      <w:pPr>
        <w:ind w:left="420" w:hangingChars="200" w:hanging="420"/>
        <w:jc w:val="left"/>
        <w:rPr>
          <w:rFonts w:ascii="ＭＳ 明朝" w:eastAsia="ＭＳ 明朝" w:hAnsi="ＭＳ 明朝"/>
        </w:rPr>
      </w:pPr>
      <w:r>
        <w:rPr>
          <w:rFonts w:ascii="ＭＳ 明朝" w:eastAsia="ＭＳ 明朝" w:hAnsi="ＭＳ 明朝" w:hint="eastAsia"/>
        </w:rPr>
        <w:t xml:space="preserve">　【実施例】</w:t>
      </w:r>
    </w:p>
    <w:p w14:paraId="5604B210" w14:textId="77777777" w:rsidR="00830F0D" w:rsidRDefault="00830F0D" w:rsidP="00830F0D">
      <w:pPr>
        <w:ind w:left="630" w:hangingChars="300" w:hanging="630"/>
        <w:jc w:val="left"/>
        <w:rPr>
          <w:rFonts w:ascii="ＭＳ 明朝" w:eastAsia="ＭＳ 明朝" w:hAnsi="ＭＳ 明朝"/>
        </w:rPr>
      </w:pPr>
      <w:r>
        <w:rPr>
          <w:rFonts w:ascii="ＭＳ 明朝" w:eastAsia="ＭＳ 明朝" w:hAnsi="ＭＳ 明朝" w:hint="eastAsia"/>
        </w:rPr>
        <w:t xml:space="preserve">　　・石コン異常事象発生時に対応すべき事項や手順について全社員及び協力会社員向けに年一回の研修</w:t>
      </w:r>
    </w:p>
    <w:p w14:paraId="0D2FF87E" w14:textId="77777777" w:rsidR="00830F0D" w:rsidRDefault="00830F0D" w:rsidP="00830F0D">
      <w:pPr>
        <w:jc w:val="left"/>
        <w:rPr>
          <w:rFonts w:ascii="ＭＳ 明朝" w:eastAsia="ＭＳ 明朝" w:hAnsi="ＭＳ 明朝"/>
        </w:rPr>
      </w:pPr>
      <w:r>
        <w:rPr>
          <w:rFonts w:ascii="ＭＳ 明朝" w:eastAsia="ＭＳ 明朝" w:hAnsi="ＭＳ 明朝" w:hint="eastAsia"/>
        </w:rPr>
        <w:t xml:space="preserve">　　・社内ミーティングで勉強会を実施</w:t>
      </w:r>
    </w:p>
    <w:p w14:paraId="045CA3BD" w14:textId="77777777" w:rsidR="00830F0D" w:rsidRDefault="00830F0D" w:rsidP="00830F0D">
      <w:pPr>
        <w:jc w:val="left"/>
        <w:rPr>
          <w:rFonts w:ascii="ＭＳ 明朝" w:eastAsia="ＭＳ 明朝" w:hAnsi="ＭＳ 明朝"/>
        </w:rPr>
      </w:pPr>
      <w:r>
        <w:rPr>
          <w:rFonts w:ascii="ＭＳ 明朝" w:eastAsia="ＭＳ 明朝" w:hAnsi="ＭＳ 明朝" w:hint="eastAsia"/>
        </w:rPr>
        <w:t xml:space="preserve">　　・各関係団体での講習会に出席</w:t>
      </w:r>
    </w:p>
    <w:p w14:paraId="71023258" w14:textId="77777777" w:rsidR="00830F0D" w:rsidRDefault="00830F0D" w:rsidP="00830F0D">
      <w:pPr>
        <w:jc w:val="left"/>
        <w:rPr>
          <w:rFonts w:ascii="ＭＳ 明朝" w:eastAsia="ＭＳ 明朝" w:hAnsi="ＭＳ 明朝"/>
        </w:rPr>
      </w:pPr>
      <w:r>
        <w:rPr>
          <w:rFonts w:ascii="ＭＳ 明朝" w:eastAsia="ＭＳ 明朝" w:hAnsi="ＭＳ 明朝" w:hint="eastAsia"/>
        </w:rPr>
        <w:t xml:space="preserve">　　・社内標準やマニュアルを整備し、ＰＣ等から常に確認できるようにしている</w:t>
      </w:r>
    </w:p>
    <w:p w14:paraId="7C524C02" w14:textId="77777777" w:rsidR="00830F0D" w:rsidRDefault="00830F0D" w:rsidP="00830F0D">
      <w:pPr>
        <w:jc w:val="left"/>
        <w:rPr>
          <w:rFonts w:ascii="ＭＳ 明朝" w:eastAsia="ＭＳ 明朝" w:hAnsi="ＭＳ 明朝"/>
        </w:rPr>
      </w:pPr>
      <w:r>
        <w:rPr>
          <w:rFonts w:ascii="ＭＳ 明朝" w:eastAsia="ＭＳ 明朝" w:hAnsi="ＭＳ 明朝" w:hint="eastAsia"/>
        </w:rPr>
        <w:t xml:space="preserve">　　・他府県の行政職員や消防からの派遣講師による講演</w:t>
      </w:r>
    </w:p>
    <w:p w14:paraId="7C3AD43F" w14:textId="77777777" w:rsidR="00830F0D" w:rsidRPr="005E4817" w:rsidRDefault="00830F0D" w:rsidP="00830F0D">
      <w:pPr>
        <w:rPr>
          <w:rFonts w:ascii="ＭＳ 明朝" w:eastAsia="ＭＳ 明朝" w:hAnsi="ＭＳ 明朝"/>
        </w:rPr>
      </w:pPr>
    </w:p>
    <w:p w14:paraId="77ED67E6" w14:textId="77777777" w:rsidR="00830F0D" w:rsidRDefault="0011603E" w:rsidP="00830F0D">
      <w:pPr>
        <w:rPr>
          <w:rFonts w:ascii="ＭＳ 明朝" w:eastAsia="ＭＳ 明朝" w:hAnsi="ＭＳ 明朝"/>
        </w:rPr>
      </w:pPr>
      <w:r>
        <w:rPr>
          <w:rFonts w:ascii="ＭＳ 明朝" w:eastAsia="ＭＳ 明朝" w:hAnsi="ＭＳ 明朝" w:hint="eastAsia"/>
        </w:rPr>
        <w:t>（２）</w:t>
      </w:r>
      <w:r w:rsidR="00830F0D">
        <w:rPr>
          <w:rFonts w:ascii="ＭＳ 明朝" w:eastAsia="ＭＳ 明朝" w:hAnsi="ＭＳ 明朝" w:hint="eastAsia"/>
        </w:rPr>
        <w:t>防災訓練</w:t>
      </w:r>
    </w:p>
    <w:p w14:paraId="69B7DBDD" w14:textId="77777777" w:rsidR="00830F0D" w:rsidRDefault="00830F0D" w:rsidP="00830F0D">
      <w:pPr>
        <w:ind w:firstLineChars="100" w:firstLine="210"/>
        <w:rPr>
          <w:rFonts w:ascii="ＭＳ 明朝" w:eastAsia="ＭＳ 明朝" w:hAnsi="ＭＳ 明朝"/>
        </w:rPr>
      </w:pPr>
      <w:r>
        <w:rPr>
          <w:rFonts w:ascii="ＭＳ 明朝" w:eastAsia="ＭＳ 明朝" w:hAnsi="ＭＳ 明朝" w:hint="eastAsia"/>
        </w:rPr>
        <w:t>【目的】</w:t>
      </w:r>
    </w:p>
    <w:p w14:paraId="4D7A8A1F" w14:textId="55397D92" w:rsidR="00830F0D" w:rsidRDefault="00830F0D" w:rsidP="00830F0D">
      <w:pPr>
        <w:ind w:firstLineChars="100" w:firstLine="210"/>
        <w:rPr>
          <w:rFonts w:ascii="ＭＳ 明朝" w:eastAsia="ＭＳ 明朝" w:hAnsi="ＭＳ 明朝"/>
        </w:rPr>
      </w:pPr>
      <w:r>
        <w:rPr>
          <w:rFonts w:ascii="ＭＳ 明朝" w:eastAsia="ＭＳ 明朝" w:hAnsi="ＭＳ 明朝" w:hint="eastAsia"/>
        </w:rPr>
        <w:t xml:space="preserve">　職員の防災機能の習熟及び関係機関の連携強化を図る。</w:t>
      </w:r>
    </w:p>
    <w:p w14:paraId="199321B5" w14:textId="77777777" w:rsidR="009716F1" w:rsidRDefault="009716F1" w:rsidP="00830F0D">
      <w:pPr>
        <w:ind w:firstLineChars="100" w:firstLine="210"/>
        <w:rPr>
          <w:rFonts w:ascii="ＭＳ 明朝" w:eastAsia="ＭＳ 明朝" w:hAnsi="ＭＳ 明朝"/>
        </w:rPr>
      </w:pPr>
    </w:p>
    <w:p w14:paraId="4CABD0A0" w14:textId="77777777" w:rsidR="00830F0D" w:rsidRDefault="00830F0D" w:rsidP="00830F0D">
      <w:pPr>
        <w:ind w:firstLineChars="100" w:firstLine="210"/>
        <w:rPr>
          <w:rFonts w:ascii="ＭＳ 明朝" w:eastAsia="ＭＳ 明朝" w:hAnsi="ＭＳ 明朝"/>
        </w:rPr>
      </w:pPr>
      <w:r>
        <w:rPr>
          <w:rFonts w:ascii="ＭＳ 明朝" w:eastAsia="ＭＳ 明朝" w:hAnsi="ＭＳ 明朝" w:hint="eastAsia"/>
        </w:rPr>
        <w:t>【概要】（訓練の種別と内容）</w:t>
      </w:r>
    </w:p>
    <w:p w14:paraId="766F6768"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①</w:t>
      </w:r>
      <w:r w:rsidRPr="00107EE5">
        <w:rPr>
          <w:rFonts w:ascii="ＭＳ 明朝" w:eastAsia="ＭＳ 明朝" w:hAnsi="ＭＳ 明朝"/>
        </w:rPr>
        <w:t>基本操作訓練</w:t>
      </w:r>
    </w:p>
    <w:p w14:paraId="2ADF0674" w14:textId="77777777" w:rsidR="00830F0D" w:rsidRPr="00107EE5" w:rsidRDefault="00830F0D" w:rsidP="00830F0D">
      <w:pPr>
        <w:ind w:leftChars="100" w:left="210" w:firstLineChars="200" w:firstLine="420"/>
        <w:jc w:val="left"/>
        <w:rPr>
          <w:rFonts w:ascii="ＭＳ 明朝" w:eastAsia="ＭＳ 明朝" w:hAnsi="ＭＳ 明朝"/>
        </w:rPr>
      </w:pPr>
      <w:r w:rsidRPr="00107EE5">
        <w:rPr>
          <w:rFonts w:ascii="ＭＳ 明朝" w:eastAsia="ＭＳ 明朝" w:hAnsi="ＭＳ 明朝"/>
        </w:rPr>
        <w:t>訓練の基本となる消火設備、防災資機材等の操作を反復して行う訓練</w:t>
      </w:r>
    </w:p>
    <w:p w14:paraId="49076BC7"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②</w:t>
      </w:r>
      <w:r w:rsidRPr="00107EE5">
        <w:rPr>
          <w:rFonts w:ascii="ＭＳ 明朝" w:eastAsia="ＭＳ 明朝" w:hAnsi="ＭＳ 明朝"/>
        </w:rPr>
        <w:t>職場別訓練</w:t>
      </w:r>
    </w:p>
    <w:p w14:paraId="3CBE90C1" w14:textId="77777777" w:rsidR="00830F0D" w:rsidRPr="00107EE5" w:rsidRDefault="00830F0D" w:rsidP="00830F0D">
      <w:pPr>
        <w:ind w:leftChars="100" w:left="210" w:firstLineChars="200" w:firstLine="420"/>
        <w:jc w:val="left"/>
        <w:rPr>
          <w:rFonts w:ascii="ＭＳ 明朝" w:eastAsia="ＭＳ 明朝" w:hAnsi="ＭＳ 明朝"/>
        </w:rPr>
      </w:pPr>
      <w:r w:rsidRPr="00107EE5">
        <w:rPr>
          <w:rFonts w:ascii="ＭＳ 明朝" w:eastAsia="ＭＳ 明朝" w:hAnsi="ＭＳ 明朝"/>
        </w:rPr>
        <w:t>通報、連絡、応急措置等初期防災活動を各職場で反復して行う訓練</w:t>
      </w:r>
    </w:p>
    <w:p w14:paraId="75C3FF52"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③</w:t>
      </w:r>
      <w:r w:rsidRPr="00107EE5">
        <w:rPr>
          <w:rFonts w:ascii="ＭＳ 明朝" w:eastAsia="ＭＳ 明朝" w:hAnsi="ＭＳ 明朝"/>
        </w:rPr>
        <w:t>図上訓練</w:t>
      </w:r>
    </w:p>
    <w:p w14:paraId="7B26EA5E" w14:textId="77777777" w:rsidR="00830F0D" w:rsidRPr="00107EE5" w:rsidRDefault="00830F0D" w:rsidP="00830F0D">
      <w:pPr>
        <w:ind w:leftChars="300" w:left="630"/>
        <w:jc w:val="left"/>
        <w:rPr>
          <w:rFonts w:ascii="ＭＳ 明朝" w:eastAsia="ＭＳ 明朝" w:hAnsi="ＭＳ 明朝"/>
        </w:rPr>
      </w:pPr>
      <w:r w:rsidRPr="00107EE5">
        <w:rPr>
          <w:rFonts w:ascii="ＭＳ 明朝" w:eastAsia="ＭＳ 明朝" w:hAnsi="ＭＳ 明朝"/>
        </w:rPr>
        <w:t>事業所内にあるタンク等の施設について、石油、可燃性ガス等の火災、爆発及び漏洩</w:t>
      </w:r>
      <w:r w:rsidRPr="00107EE5">
        <w:rPr>
          <w:rFonts w:ascii="ＭＳ 明朝" w:eastAsia="ＭＳ 明朝" w:hAnsi="ＭＳ 明朝" w:hint="eastAsia"/>
        </w:rPr>
        <w:t>・</w:t>
      </w:r>
      <w:r w:rsidRPr="00107EE5">
        <w:rPr>
          <w:rFonts w:ascii="ＭＳ 明朝" w:eastAsia="ＭＳ 明朝" w:hAnsi="ＭＳ 明朝"/>
        </w:rPr>
        <w:t>流出を想定し、立地条件、気象条件等に即した防ぎょ計画を作成して、図上で防災活動を検討する訓練</w:t>
      </w:r>
    </w:p>
    <w:p w14:paraId="1EFA0279"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④</w:t>
      </w:r>
      <w:r w:rsidRPr="00107EE5">
        <w:rPr>
          <w:rFonts w:ascii="ＭＳ 明朝" w:eastAsia="ＭＳ 明朝" w:hAnsi="ＭＳ 明朝"/>
        </w:rPr>
        <w:t>事業所内全体訓練</w:t>
      </w:r>
    </w:p>
    <w:p w14:paraId="783DAC34" w14:textId="77777777" w:rsidR="00830F0D" w:rsidRPr="00107EE5" w:rsidRDefault="00830F0D" w:rsidP="00830F0D">
      <w:pPr>
        <w:ind w:leftChars="300" w:left="630"/>
        <w:jc w:val="left"/>
        <w:rPr>
          <w:rFonts w:ascii="ＭＳ 明朝" w:eastAsia="ＭＳ 明朝" w:hAnsi="ＭＳ 明朝"/>
        </w:rPr>
      </w:pPr>
      <w:r w:rsidRPr="00107EE5">
        <w:rPr>
          <w:rFonts w:ascii="ＭＳ 明朝" w:eastAsia="ＭＳ 明朝" w:hAnsi="ＭＳ 明朝"/>
        </w:rPr>
        <w:t>自衛消防隊の構成員及び従業員が参画し、緊急通報、非常招集、情報収集及び伝達、応急措置等の防災活動等について事業所全体が連携して実施する訓練</w:t>
      </w:r>
    </w:p>
    <w:p w14:paraId="71043555"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⑤</w:t>
      </w:r>
      <w:r w:rsidRPr="00107EE5">
        <w:rPr>
          <w:rFonts w:ascii="ＭＳ 明朝" w:eastAsia="ＭＳ 明朝" w:hAnsi="ＭＳ 明朝"/>
        </w:rPr>
        <w:t>共同訓練</w:t>
      </w:r>
    </w:p>
    <w:p w14:paraId="497EF431" w14:textId="77777777" w:rsidR="00830F0D" w:rsidRPr="00107EE5" w:rsidRDefault="00830F0D" w:rsidP="00830F0D">
      <w:pPr>
        <w:ind w:leftChars="300" w:left="630"/>
        <w:jc w:val="left"/>
        <w:rPr>
          <w:rFonts w:ascii="ＭＳ 明朝" w:eastAsia="ＭＳ 明朝" w:hAnsi="ＭＳ 明朝"/>
        </w:rPr>
      </w:pPr>
      <w:r w:rsidRPr="00107EE5">
        <w:rPr>
          <w:rFonts w:ascii="ＭＳ 明朝" w:eastAsia="ＭＳ 明朝" w:hAnsi="ＭＳ 明朝"/>
        </w:rPr>
        <w:t>共同防災組織、</w:t>
      </w:r>
      <w:r w:rsidRPr="00107EE5">
        <w:rPr>
          <w:rFonts w:ascii="ＭＳ 明朝" w:eastAsia="ＭＳ 明朝" w:hAnsi="ＭＳ 明朝" w:hint="eastAsia"/>
        </w:rPr>
        <w:t>広域共同防災組織、</w:t>
      </w:r>
      <w:r w:rsidRPr="00107EE5">
        <w:rPr>
          <w:rFonts w:ascii="ＭＳ 明朝" w:eastAsia="ＭＳ 明朝" w:hAnsi="ＭＳ 明朝"/>
        </w:rPr>
        <w:t>隣接事業所、共同</w:t>
      </w:r>
      <w:r w:rsidRPr="00107EE5">
        <w:rPr>
          <w:rFonts w:ascii="ＭＳ 明朝" w:eastAsia="ＭＳ 明朝" w:hAnsi="ＭＳ 明朝" w:hint="eastAsia"/>
        </w:rPr>
        <w:t>及び広域共同防災組織</w:t>
      </w:r>
      <w:r w:rsidRPr="00107EE5">
        <w:rPr>
          <w:rFonts w:ascii="ＭＳ 明朝" w:eastAsia="ＭＳ 明朝" w:hAnsi="ＭＳ 明朝"/>
        </w:rPr>
        <w:t>を構成している事業所、関連事業所等と共同して応援要請、応援出動、指揮、連絡等の防災活動について組織隊として連携して実施する訓練</w:t>
      </w:r>
    </w:p>
    <w:p w14:paraId="266ACE73"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⑥</w:t>
      </w:r>
      <w:r w:rsidRPr="00107EE5">
        <w:rPr>
          <w:rFonts w:ascii="ＭＳ 明朝" w:eastAsia="ＭＳ 明朝" w:hAnsi="ＭＳ 明朝"/>
        </w:rPr>
        <w:t>合同訓練</w:t>
      </w:r>
    </w:p>
    <w:p w14:paraId="6A7ED2AA" w14:textId="77777777" w:rsidR="00830F0D" w:rsidRPr="00107EE5" w:rsidRDefault="00830F0D" w:rsidP="00830F0D">
      <w:pPr>
        <w:ind w:leftChars="100" w:left="210" w:firstLineChars="200" w:firstLine="420"/>
        <w:jc w:val="left"/>
        <w:rPr>
          <w:rFonts w:ascii="ＭＳ 明朝" w:eastAsia="ＭＳ 明朝" w:hAnsi="ＭＳ 明朝"/>
        </w:rPr>
      </w:pPr>
      <w:r w:rsidRPr="00107EE5">
        <w:rPr>
          <w:rFonts w:ascii="ＭＳ 明朝" w:eastAsia="ＭＳ 明朝" w:hAnsi="ＭＳ 明朝" w:hint="eastAsia"/>
        </w:rPr>
        <w:t>防災関係機関、特定事業所及びその他事業所</w:t>
      </w:r>
      <w:r w:rsidRPr="00107EE5">
        <w:rPr>
          <w:rFonts w:ascii="ＭＳ 明朝" w:eastAsia="ＭＳ 明朝" w:hAnsi="ＭＳ 明朝"/>
        </w:rPr>
        <w:t>の中の数機関により実施する訓練</w:t>
      </w:r>
    </w:p>
    <w:p w14:paraId="1E64A923"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⑦</w:t>
      </w:r>
      <w:r w:rsidRPr="00107EE5">
        <w:rPr>
          <w:rFonts w:ascii="ＭＳ 明朝" w:eastAsia="ＭＳ 明朝" w:hAnsi="ＭＳ 明朝"/>
        </w:rPr>
        <w:t>総合訓練</w:t>
      </w:r>
    </w:p>
    <w:p w14:paraId="16B97457" w14:textId="77777777" w:rsidR="00830F0D" w:rsidRDefault="00830F0D" w:rsidP="00830F0D">
      <w:pPr>
        <w:ind w:leftChars="300" w:left="630"/>
        <w:jc w:val="left"/>
        <w:rPr>
          <w:rFonts w:ascii="ＭＳ 明朝" w:eastAsia="ＭＳ 明朝" w:hAnsi="ＭＳ 明朝"/>
        </w:rPr>
      </w:pPr>
      <w:r w:rsidRPr="00107EE5">
        <w:rPr>
          <w:rFonts w:ascii="ＭＳ 明朝" w:eastAsia="ＭＳ 明朝" w:hAnsi="ＭＳ 明朝" w:hint="eastAsia"/>
        </w:rPr>
        <w:lastRenderedPageBreak/>
        <w:t>防災関係機関、特定事業所及びその他事業所</w:t>
      </w:r>
      <w:r w:rsidRPr="00107EE5">
        <w:rPr>
          <w:rFonts w:ascii="ＭＳ 明朝" w:eastAsia="ＭＳ 明朝" w:hAnsi="ＭＳ 明朝"/>
        </w:rPr>
        <w:t>が相互に連携を密にして、総合的に実施する訓練</w:t>
      </w:r>
    </w:p>
    <w:p w14:paraId="63B0F22A" w14:textId="77777777" w:rsidR="00830F0D" w:rsidRDefault="00830F0D" w:rsidP="00830F0D">
      <w:pPr>
        <w:ind w:leftChars="100" w:left="210"/>
        <w:jc w:val="left"/>
        <w:rPr>
          <w:rFonts w:ascii="ＭＳ 明朝" w:eastAsia="ＭＳ 明朝" w:hAnsi="ＭＳ 明朝"/>
        </w:rPr>
      </w:pPr>
    </w:p>
    <w:p w14:paraId="164716D1" w14:textId="77777777" w:rsidR="00830F0D"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訓練規模については、全社や担当部門での実施、複数社での実施等がある。</w:t>
      </w:r>
    </w:p>
    <w:p w14:paraId="4043166F" w14:textId="77777777" w:rsidR="00830F0D"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また、訓練目的に合わせて、①予め定められたシナリオによる訓練（シナリオ型訓練）と②シナリオを伏せた状態で行う訓練（ブラインド型訓練）に大別される。</w:t>
      </w:r>
    </w:p>
    <w:p w14:paraId="68C0773D" w14:textId="77777777" w:rsidR="00830F0D"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実施後の反省会や講評会において、訓練の振り返りを行い、次回訓練のシナリオに反映したり、普段から反復継続的に行動・意識させたりする等して、目的達成と向上のための仕組みを構築し、繰り返し実施することが極めて重要である。</w:t>
      </w:r>
    </w:p>
    <w:p w14:paraId="3AAB53F9" w14:textId="08CCA58D" w:rsidR="00830F0D" w:rsidRDefault="0011603E"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仕組みの構築にあたっては、後述の「</w:t>
      </w:r>
      <w:r w:rsidR="00530343">
        <w:rPr>
          <w:rFonts w:ascii="ＭＳ 明朝" w:eastAsia="ＭＳ 明朝" w:hAnsi="ＭＳ 明朝" w:hint="eastAsia"/>
        </w:rPr>
        <w:t>７</w:t>
      </w:r>
      <w:r w:rsidR="00830F0D">
        <w:rPr>
          <w:rFonts w:ascii="ＭＳ 明朝" w:eastAsia="ＭＳ 明朝" w:hAnsi="ＭＳ 明朝" w:hint="eastAsia"/>
        </w:rPr>
        <w:t xml:space="preserve"> フォローアップと改善」を参照されたい。</w:t>
      </w:r>
    </w:p>
    <w:p w14:paraId="5E5E2198" w14:textId="77777777" w:rsidR="00830F0D" w:rsidRPr="005A3451" w:rsidRDefault="00830F0D" w:rsidP="00830F0D">
      <w:pPr>
        <w:ind w:leftChars="100" w:left="210" w:firstLineChars="100" w:firstLine="210"/>
        <w:rPr>
          <w:rFonts w:ascii="ＭＳ 明朝" w:eastAsia="ＭＳ 明朝" w:hAnsi="ＭＳ 明朝"/>
        </w:rPr>
      </w:pPr>
    </w:p>
    <w:p w14:paraId="5C3BB489" w14:textId="77777777" w:rsidR="00830F0D" w:rsidRDefault="00830F0D" w:rsidP="00830F0D">
      <w:pPr>
        <w:ind w:firstLineChars="100" w:firstLine="210"/>
        <w:rPr>
          <w:rFonts w:ascii="ＭＳ 明朝" w:eastAsia="ＭＳ 明朝" w:hAnsi="ＭＳ 明朝"/>
        </w:rPr>
      </w:pPr>
      <w:r>
        <w:rPr>
          <w:rFonts w:ascii="ＭＳ 明朝" w:eastAsia="ＭＳ 明朝" w:hAnsi="ＭＳ 明朝" w:hint="eastAsia"/>
        </w:rPr>
        <w:t>【参考】令和４（2022）年度に行われた訓練</w:t>
      </w:r>
    </w:p>
    <w:p w14:paraId="7989D052"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①</w:t>
      </w:r>
      <w:r w:rsidRPr="005B422A">
        <w:rPr>
          <w:rFonts w:ascii="ＭＳ 明朝" w:eastAsia="ＭＳ 明朝" w:hAnsi="ＭＳ 明朝" w:hint="eastAsia"/>
        </w:rPr>
        <w:t>航空機給油施設自衛防災訓練</w:t>
      </w:r>
    </w:p>
    <w:p w14:paraId="3709D0DA" w14:textId="77777777" w:rsidR="00830F0D" w:rsidRDefault="00830F0D" w:rsidP="00830F0D">
      <w:pPr>
        <w:ind w:left="630" w:hangingChars="300" w:hanging="630"/>
        <w:rPr>
          <w:rFonts w:ascii="ＭＳ 明朝" w:eastAsia="ＭＳ 明朝" w:hAnsi="ＭＳ 明朝"/>
        </w:rPr>
      </w:pPr>
      <w:r>
        <w:rPr>
          <w:rFonts w:ascii="ＭＳ 明朝" w:eastAsia="ＭＳ 明朝" w:hAnsi="ＭＳ 明朝" w:hint="eastAsia"/>
        </w:rPr>
        <w:t xml:space="preserve">　　（訓練目的）</w:t>
      </w:r>
    </w:p>
    <w:p w14:paraId="0E9E06CD" w14:textId="77777777" w:rsidR="00830F0D" w:rsidRDefault="00830F0D" w:rsidP="00830F0D">
      <w:pPr>
        <w:ind w:leftChars="300" w:left="840" w:hangingChars="100" w:hanging="210"/>
        <w:rPr>
          <w:rFonts w:ascii="ＭＳ 明朝" w:eastAsia="ＭＳ 明朝" w:hAnsi="ＭＳ 明朝"/>
        </w:rPr>
      </w:pPr>
      <w:r>
        <w:rPr>
          <w:rFonts w:ascii="ＭＳ 明朝" w:eastAsia="ＭＳ 明朝" w:hAnsi="ＭＳ 明朝" w:hint="eastAsia"/>
        </w:rPr>
        <w:t>・</w:t>
      </w:r>
      <w:r w:rsidRPr="003E793F">
        <w:rPr>
          <w:rFonts w:ascii="ＭＳ 明朝" w:eastAsia="ＭＳ 明朝" w:hAnsi="ＭＳ 明朝" w:hint="eastAsia"/>
        </w:rPr>
        <w:t>実動訓練は地震発生時の迅速かつ適切な対応をとるた</w:t>
      </w:r>
      <w:r>
        <w:rPr>
          <w:rFonts w:ascii="ＭＳ 明朝" w:eastAsia="ＭＳ 明朝" w:hAnsi="ＭＳ 明朝" w:hint="eastAsia"/>
        </w:rPr>
        <w:t>めの関係機関との連携、防災体制の強化及び防災意識の高揚</w:t>
      </w:r>
    </w:p>
    <w:p w14:paraId="5F77A483" w14:textId="77777777" w:rsidR="00830F0D" w:rsidRDefault="00830F0D" w:rsidP="00830F0D">
      <w:pPr>
        <w:ind w:leftChars="300" w:left="840" w:hangingChars="100" w:hanging="210"/>
        <w:rPr>
          <w:rFonts w:ascii="ＭＳ 明朝" w:eastAsia="ＭＳ 明朝" w:hAnsi="ＭＳ 明朝"/>
        </w:rPr>
      </w:pPr>
      <w:r>
        <w:rPr>
          <w:rFonts w:ascii="ＭＳ 明朝" w:eastAsia="ＭＳ 明朝" w:hAnsi="ＭＳ 明朝" w:hint="eastAsia"/>
        </w:rPr>
        <w:t>・</w:t>
      </w:r>
      <w:r w:rsidRPr="003E793F">
        <w:rPr>
          <w:rFonts w:ascii="ＭＳ 明朝" w:eastAsia="ＭＳ 明朝" w:hAnsi="ＭＳ 明朝" w:hint="eastAsia"/>
        </w:rPr>
        <w:t>図上訓練は防災本部と現地連絡所、KIX　JCMG</w:t>
      </w:r>
      <w:r>
        <w:rPr>
          <w:rFonts w:ascii="ＭＳ 明朝" w:eastAsia="ＭＳ 明朝" w:hAnsi="ＭＳ 明朝" w:hint="eastAsia"/>
        </w:rPr>
        <w:t>との関係</w:t>
      </w:r>
      <w:r w:rsidRPr="003E793F">
        <w:rPr>
          <w:rFonts w:ascii="ＭＳ 明朝" w:eastAsia="ＭＳ 明朝" w:hAnsi="ＭＳ 明朝" w:hint="eastAsia"/>
        </w:rPr>
        <w:t>整理や情報連携に関する課題を抽出する</w:t>
      </w:r>
    </w:p>
    <w:p w14:paraId="0BEF1EB8"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（実施体制）</w:t>
      </w:r>
    </w:p>
    <w:p w14:paraId="6F7A263F" w14:textId="77777777" w:rsidR="00830F0D" w:rsidRPr="005B422A" w:rsidRDefault="00830F0D" w:rsidP="00830F0D">
      <w:pPr>
        <w:ind w:firstLineChars="300" w:firstLine="630"/>
        <w:rPr>
          <w:rFonts w:ascii="ＭＳ 明朝" w:eastAsia="ＭＳ 明朝" w:hAnsi="ＭＳ 明朝"/>
        </w:rPr>
      </w:pPr>
      <w:r w:rsidRPr="005B422A">
        <w:rPr>
          <w:rFonts w:ascii="ＭＳ 明朝" w:eastAsia="ＭＳ 明朝" w:hAnsi="ＭＳ 明朝" w:hint="eastAsia"/>
        </w:rPr>
        <w:t>関西エアポート</w:t>
      </w:r>
      <w:r>
        <w:rPr>
          <w:rFonts w:ascii="ＭＳ 明朝" w:eastAsia="ＭＳ 明朝" w:hAnsi="ＭＳ 明朝" w:hint="eastAsia"/>
        </w:rPr>
        <w:t>、泉州南広域消防本部</w:t>
      </w:r>
      <w:r w:rsidRPr="005B422A">
        <w:rPr>
          <w:rFonts w:ascii="ＭＳ 明朝" w:eastAsia="ＭＳ 明朝" w:hAnsi="ＭＳ 明朝" w:hint="eastAsia"/>
        </w:rPr>
        <w:t>、海上保安庁</w:t>
      </w:r>
      <w:r>
        <w:rPr>
          <w:rFonts w:ascii="ＭＳ 明朝" w:eastAsia="ＭＳ 明朝" w:hAnsi="ＭＳ 明朝" w:hint="eastAsia"/>
        </w:rPr>
        <w:t>、</w:t>
      </w:r>
      <w:r w:rsidRPr="005B422A">
        <w:rPr>
          <w:rFonts w:ascii="ＭＳ 明朝" w:eastAsia="ＭＳ 明朝" w:hAnsi="ＭＳ 明朝" w:hint="eastAsia"/>
        </w:rPr>
        <w:t>警察、大阪府</w:t>
      </w:r>
    </w:p>
    <w:p w14:paraId="3C1A41F0" w14:textId="77777777" w:rsidR="00830F0D"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w:t>
      </w:r>
      <w:r w:rsidRPr="005B422A">
        <w:rPr>
          <w:rFonts w:ascii="ＭＳ 明朝" w:eastAsia="ＭＳ 明朝" w:hAnsi="ＭＳ 明朝" w:hint="eastAsia"/>
        </w:rPr>
        <w:t>訓練</w:t>
      </w:r>
      <w:r>
        <w:rPr>
          <w:rFonts w:ascii="ＭＳ 明朝" w:eastAsia="ＭＳ 明朝" w:hAnsi="ＭＳ 明朝" w:hint="eastAsia"/>
        </w:rPr>
        <w:t>内容・</w:t>
      </w:r>
      <w:r w:rsidRPr="005B422A">
        <w:rPr>
          <w:rFonts w:ascii="ＭＳ 明朝" w:eastAsia="ＭＳ 明朝" w:hAnsi="ＭＳ 明朝" w:hint="eastAsia"/>
        </w:rPr>
        <w:t>形式</w:t>
      </w:r>
      <w:r>
        <w:rPr>
          <w:rFonts w:ascii="ＭＳ 明朝" w:eastAsia="ＭＳ 明朝" w:hAnsi="ＭＳ 明朝" w:hint="eastAsia"/>
        </w:rPr>
        <w:t>）</w:t>
      </w:r>
    </w:p>
    <w:p w14:paraId="56606230" w14:textId="77777777" w:rsidR="00830F0D" w:rsidRPr="005B422A" w:rsidRDefault="00830F0D" w:rsidP="00830F0D">
      <w:pPr>
        <w:ind w:firstLineChars="300" w:firstLine="630"/>
        <w:rPr>
          <w:rFonts w:ascii="ＭＳ 明朝" w:eastAsia="ＭＳ 明朝" w:hAnsi="ＭＳ 明朝"/>
        </w:rPr>
      </w:pPr>
      <w:r>
        <w:rPr>
          <w:rFonts w:ascii="ＭＳ 明朝" w:eastAsia="ＭＳ 明朝" w:hAnsi="ＭＳ 明朝" w:hint="eastAsia"/>
        </w:rPr>
        <w:t>・</w:t>
      </w:r>
      <w:r w:rsidRPr="005B422A">
        <w:rPr>
          <w:rFonts w:ascii="ＭＳ 明朝" w:eastAsia="ＭＳ 明朝" w:hAnsi="ＭＳ 明朝" w:hint="eastAsia"/>
        </w:rPr>
        <w:t>給油センター地区での自衛防災訓練</w:t>
      </w:r>
      <w:r>
        <w:rPr>
          <w:rFonts w:ascii="ＭＳ 明朝" w:eastAsia="ＭＳ 明朝" w:hAnsi="ＭＳ 明朝" w:hint="eastAsia"/>
        </w:rPr>
        <w:t>（</w:t>
      </w:r>
      <w:r w:rsidRPr="005B422A">
        <w:rPr>
          <w:rFonts w:ascii="ＭＳ 明朝" w:eastAsia="ＭＳ 明朝" w:hAnsi="ＭＳ 明朝" w:hint="eastAsia"/>
        </w:rPr>
        <w:t>実動訓練</w:t>
      </w:r>
      <w:r>
        <w:rPr>
          <w:rFonts w:ascii="ＭＳ 明朝" w:eastAsia="ＭＳ 明朝" w:hAnsi="ＭＳ 明朝" w:hint="eastAsia"/>
        </w:rPr>
        <w:t>・シナリオ型）</w:t>
      </w:r>
    </w:p>
    <w:p w14:paraId="4AA3A8A6" w14:textId="77777777" w:rsidR="00830F0D"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緊急通報訓練、救護訓練、初期消火訓練等</w:t>
      </w:r>
    </w:p>
    <w:p w14:paraId="0389C0A6"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・防災本部と関西エアポートとの情報連携訓練（</w:t>
      </w:r>
      <w:r w:rsidRPr="005B422A">
        <w:rPr>
          <w:rFonts w:ascii="ＭＳ 明朝" w:eastAsia="ＭＳ 明朝" w:hAnsi="ＭＳ 明朝" w:hint="eastAsia"/>
        </w:rPr>
        <w:t>図上訓練</w:t>
      </w:r>
      <w:r>
        <w:rPr>
          <w:rFonts w:ascii="ＭＳ 明朝" w:eastAsia="ＭＳ 明朝" w:hAnsi="ＭＳ 明朝" w:hint="eastAsia"/>
        </w:rPr>
        <w:t>・ブラインド型）</w:t>
      </w:r>
    </w:p>
    <w:p w14:paraId="56B059B3" w14:textId="77777777" w:rsidR="00830F0D" w:rsidRPr="005B422A" w:rsidRDefault="00830F0D" w:rsidP="00830F0D">
      <w:pPr>
        <w:ind w:firstLineChars="400" w:firstLine="840"/>
        <w:rPr>
          <w:rFonts w:ascii="ＭＳ 明朝" w:eastAsia="ＭＳ 明朝" w:hAnsi="ＭＳ 明朝"/>
        </w:rPr>
      </w:pPr>
      <w:r w:rsidRPr="005B422A">
        <w:rPr>
          <w:rFonts w:ascii="ＭＳ 明朝" w:eastAsia="ＭＳ 明朝" w:hAnsi="ＭＳ 明朝" w:hint="eastAsia"/>
        </w:rPr>
        <w:t>ウェブ会議システム</w:t>
      </w:r>
      <w:r>
        <w:rPr>
          <w:rFonts w:ascii="ＭＳ 明朝" w:eastAsia="ＭＳ 明朝" w:hAnsi="ＭＳ 明朝" w:hint="eastAsia"/>
        </w:rPr>
        <w:t>、防災専用無線を使用した</w:t>
      </w:r>
      <w:r w:rsidRPr="005B422A">
        <w:rPr>
          <w:rFonts w:ascii="ＭＳ 明朝" w:eastAsia="ＭＳ 明朝" w:hAnsi="ＭＳ 明朝" w:hint="eastAsia"/>
        </w:rPr>
        <w:t>情報連携訓練</w:t>
      </w:r>
    </w:p>
    <w:p w14:paraId="466E071C" w14:textId="77777777" w:rsidR="00830F0D" w:rsidRPr="005B422A"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※航空燃料が流出し、火災という想定で実施</w:t>
      </w:r>
      <w:r w:rsidRPr="005B422A">
        <w:rPr>
          <w:rFonts w:ascii="ＭＳ 明朝" w:eastAsia="ＭＳ 明朝" w:hAnsi="ＭＳ 明朝" w:hint="eastAsia"/>
        </w:rPr>
        <w:t>。</w:t>
      </w:r>
    </w:p>
    <w:p w14:paraId="0613AA45" w14:textId="77777777" w:rsidR="00830F0D" w:rsidRPr="005B422A" w:rsidRDefault="00830F0D" w:rsidP="00830F0D">
      <w:pPr>
        <w:rPr>
          <w:rFonts w:ascii="ＭＳ 明朝" w:eastAsia="ＭＳ 明朝" w:hAnsi="ＭＳ 明朝"/>
        </w:rPr>
      </w:pPr>
    </w:p>
    <w:p w14:paraId="3B77DE87" w14:textId="77777777" w:rsidR="00830F0D" w:rsidRPr="005B422A" w:rsidRDefault="00830F0D" w:rsidP="00830F0D">
      <w:pPr>
        <w:ind w:firstLineChars="200" w:firstLine="420"/>
        <w:rPr>
          <w:rFonts w:ascii="ＭＳ 明朝" w:eastAsia="ＭＳ 明朝" w:hAnsi="ＭＳ 明朝"/>
        </w:rPr>
      </w:pPr>
      <w:r>
        <w:rPr>
          <w:rFonts w:ascii="ＭＳ 明朝" w:eastAsia="ＭＳ 明朝" w:hAnsi="ＭＳ 明朝" w:hint="eastAsia"/>
        </w:rPr>
        <w:t>②</w:t>
      </w:r>
      <w:r w:rsidRPr="005B422A">
        <w:rPr>
          <w:rFonts w:ascii="ＭＳ 明朝" w:eastAsia="ＭＳ 明朝" w:hAnsi="ＭＳ 明朝" w:hint="eastAsia"/>
        </w:rPr>
        <w:t>北港地区総合防災訓練</w:t>
      </w:r>
    </w:p>
    <w:p w14:paraId="00A0A322"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（訓練目的）</w:t>
      </w:r>
    </w:p>
    <w:p w14:paraId="2D9F0AC5" w14:textId="77777777" w:rsidR="00830F0D" w:rsidRDefault="00830F0D" w:rsidP="00830F0D">
      <w:pPr>
        <w:ind w:leftChars="300" w:left="630"/>
        <w:rPr>
          <w:rFonts w:ascii="ＭＳ 明朝" w:eastAsia="ＭＳ 明朝" w:hAnsi="ＭＳ 明朝"/>
        </w:rPr>
      </w:pPr>
      <w:r w:rsidRPr="0000667C">
        <w:rPr>
          <w:rFonts w:ascii="ＭＳ 明朝" w:eastAsia="ＭＳ 明朝" w:hAnsi="ＭＳ 明朝" w:hint="eastAsia"/>
        </w:rPr>
        <w:t>保安意識の高揚及び自主保安体制の確立、自衛消防隊の技術向上や大阪市消防局消防隊との連携強化</w:t>
      </w:r>
    </w:p>
    <w:p w14:paraId="496D02FB" w14:textId="77777777" w:rsidR="00830F0D"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（実施体制（R4））</w:t>
      </w:r>
    </w:p>
    <w:p w14:paraId="76182D3C" w14:textId="77777777" w:rsidR="00830F0D" w:rsidRDefault="00830F0D" w:rsidP="00830F0D">
      <w:pPr>
        <w:ind w:firstLineChars="300" w:firstLine="630"/>
        <w:rPr>
          <w:rFonts w:ascii="ＭＳ 明朝" w:eastAsia="ＭＳ 明朝" w:hAnsi="ＭＳ 明朝"/>
        </w:rPr>
      </w:pPr>
      <w:r w:rsidRPr="005B422A">
        <w:rPr>
          <w:rFonts w:ascii="ＭＳ 明朝" w:eastAsia="ＭＳ 明朝" w:hAnsi="ＭＳ 明朝" w:hint="eastAsia"/>
        </w:rPr>
        <w:t>アスト北港ターミナル</w:t>
      </w:r>
      <w:r>
        <w:rPr>
          <w:rFonts w:ascii="ＭＳ 明朝" w:eastAsia="ＭＳ 明朝" w:hAnsi="ＭＳ 明朝" w:hint="eastAsia"/>
        </w:rPr>
        <w:t>、</w:t>
      </w:r>
      <w:r w:rsidRPr="005B422A">
        <w:rPr>
          <w:rFonts w:ascii="ＭＳ 明朝" w:eastAsia="ＭＳ 明朝" w:hAnsi="ＭＳ 明朝" w:hint="eastAsia"/>
        </w:rPr>
        <w:t>大阪市消防局此花消防署</w:t>
      </w:r>
      <w:r>
        <w:rPr>
          <w:rFonts w:ascii="ＭＳ 明朝" w:eastAsia="ＭＳ 明朝" w:hAnsi="ＭＳ 明朝" w:hint="eastAsia"/>
        </w:rPr>
        <w:t>、</w:t>
      </w:r>
      <w:r w:rsidRPr="005B422A">
        <w:rPr>
          <w:rFonts w:ascii="ＭＳ 明朝" w:eastAsia="ＭＳ 明朝" w:hAnsi="ＭＳ 明朝" w:hint="eastAsia"/>
        </w:rPr>
        <w:t>北港共同防災組合</w:t>
      </w:r>
    </w:p>
    <w:p w14:paraId="188C5B6C" w14:textId="77777777" w:rsidR="00830F0D" w:rsidRDefault="00830F0D" w:rsidP="00830F0D">
      <w:pPr>
        <w:ind w:firstLineChars="300" w:firstLine="630"/>
        <w:rPr>
          <w:rFonts w:ascii="ＭＳ 明朝" w:eastAsia="ＭＳ 明朝" w:hAnsi="ＭＳ 明朝"/>
        </w:rPr>
      </w:pPr>
      <w:r>
        <w:rPr>
          <w:rFonts w:ascii="ＭＳ 明朝" w:eastAsia="ＭＳ 明朝" w:hAnsi="ＭＳ 明朝" w:hint="eastAsia"/>
        </w:rPr>
        <w:t>大阪府（</w:t>
      </w:r>
      <w:r w:rsidRPr="005B422A">
        <w:rPr>
          <w:rFonts w:ascii="ＭＳ 明朝" w:eastAsia="ＭＳ 明朝" w:hAnsi="ＭＳ 明朝" w:hint="eastAsia"/>
        </w:rPr>
        <w:t>見学参加</w:t>
      </w:r>
      <w:r>
        <w:rPr>
          <w:rFonts w:ascii="ＭＳ 明朝" w:eastAsia="ＭＳ 明朝" w:hAnsi="ＭＳ 明朝" w:hint="eastAsia"/>
        </w:rPr>
        <w:t>）</w:t>
      </w:r>
    </w:p>
    <w:p w14:paraId="5B9C0531" w14:textId="77777777" w:rsidR="00830F0D" w:rsidRPr="005B422A" w:rsidRDefault="00830F0D" w:rsidP="00830F0D">
      <w:pPr>
        <w:rPr>
          <w:rFonts w:ascii="ＭＳ 明朝" w:eastAsia="ＭＳ 明朝" w:hAnsi="ＭＳ 明朝"/>
        </w:rPr>
      </w:pPr>
      <w:r>
        <w:rPr>
          <w:rFonts w:ascii="ＭＳ 明朝" w:eastAsia="ＭＳ 明朝" w:hAnsi="ＭＳ 明朝" w:hint="eastAsia"/>
        </w:rPr>
        <w:t xml:space="preserve">　　（訓練内容・形式）</w:t>
      </w:r>
    </w:p>
    <w:p w14:paraId="0B80032B" w14:textId="04DD5B6E" w:rsidR="00830F0D" w:rsidRPr="005B422A" w:rsidRDefault="00830F0D" w:rsidP="00830F0D">
      <w:pPr>
        <w:ind w:left="630" w:hangingChars="300" w:hanging="630"/>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w:t>
      </w:r>
      <w:r w:rsidRPr="000C5A60">
        <w:rPr>
          <w:rFonts w:ascii="ＭＳ 明朝" w:eastAsia="ＭＳ 明朝" w:hAnsi="ＭＳ 明朝" w:hint="eastAsia"/>
        </w:rPr>
        <w:t>指揮本部設置訓練や通報訓練、緊急措置や初期消火の訓練等</w:t>
      </w:r>
      <w:r>
        <w:rPr>
          <w:rFonts w:ascii="ＭＳ 明朝" w:eastAsia="ＭＳ 明朝" w:hAnsi="ＭＳ 明朝" w:hint="eastAsia"/>
        </w:rPr>
        <w:t>（</w:t>
      </w:r>
      <w:r w:rsidRPr="005B422A">
        <w:rPr>
          <w:rFonts w:ascii="ＭＳ 明朝" w:eastAsia="ＭＳ 明朝" w:hAnsi="ＭＳ 明朝" w:hint="eastAsia"/>
        </w:rPr>
        <w:t>実動訓練</w:t>
      </w:r>
      <w:r>
        <w:rPr>
          <w:rFonts w:ascii="ＭＳ 明朝" w:eastAsia="ＭＳ 明朝" w:hAnsi="ＭＳ 明朝" w:hint="eastAsia"/>
        </w:rPr>
        <w:t>・シナリオ型）</w:t>
      </w:r>
    </w:p>
    <w:p w14:paraId="0F9298E1"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lastRenderedPageBreak/>
        <w:t>③</w:t>
      </w:r>
      <w:r w:rsidRPr="005B422A">
        <w:rPr>
          <w:rFonts w:ascii="ＭＳ 明朝" w:eastAsia="ＭＳ 明朝" w:hAnsi="ＭＳ 明朝" w:hint="eastAsia"/>
        </w:rPr>
        <w:t>堺・泉北臨海特別防災地区協議会　総合防災訓練</w:t>
      </w:r>
    </w:p>
    <w:p w14:paraId="05FF9A3A"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（訓練目的）</w:t>
      </w:r>
    </w:p>
    <w:p w14:paraId="39CC562C"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w:t>
      </w:r>
      <w:r w:rsidRPr="00475E54">
        <w:rPr>
          <w:rFonts w:ascii="ＭＳ 明朝" w:eastAsia="ＭＳ 明朝" w:hAnsi="ＭＳ 明朝" w:hint="eastAsia"/>
        </w:rPr>
        <w:t>実動訓練は防災体制の確立と防災意識の高揚</w:t>
      </w:r>
    </w:p>
    <w:p w14:paraId="6F12AB2D" w14:textId="77777777" w:rsidR="00830F0D" w:rsidRDefault="00830F0D" w:rsidP="00830F0D">
      <w:pPr>
        <w:ind w:leftChars="200" w:left="630" w:hangingChars="100" w:hanging="210"/>
        <w:rPr>
          <w:rFonts w:ascii="ＭＳ 明朝" w:eastAsia="ＭＳ 明朝" w:hAnsi="ＭＳ 明朝"/>
        </w:rPr>
      </w:pPr>
      <w:r>
        <w:rPr>
          <w:rFonts w:ascii="ＭＳ 明朝" w:eastAsia="ＭＳ 明朝" w:hAnsi="ＭＳ 明朝" w:hint="eastAsia"/>
        </w:rPr>
        <w:t>・</w:t>
      </w:r>
      <w:r w:rsidRPr="00475E54">
        <w:rPr>
          <w:rFonts w:ascii="ＭＳ 明朝" w:eastAsia="ＭＳ 明朝" w:hAnsi="ＭＳ 明朝" w:hint="eastAsia"/>
        </w:rPr>
        <w:t>図上訓練は関係機関における情報伝達に関する課題抽出、現地連絡所を設置、設置後の運用方法の確認</w:t>
      </w:r>
    </w:p>
    <w:p w14:paraId="3A3DCB58" w14:textId="77777777" w:rsidR="00830F0D" w:rsidRPr="007723E5" w:rsidRDefault="00830F0D" w:rsidP="00830F0D">
      <w:pPr>
        <w:rPr>
          <w:rFonts w:ascii="ＭＳ 明朝" w:eastAsia="ＭＳ 明朝" w:hAnsi="ＭＳ 明朝"/>
        </w:rPr>
      </w:pPr>
      <w:r>
        <w:rPr>
          <w:rFonts w:ascii="ＭＳ 明朝" w:eastAsia="ＭＳ 明朝" w:hAnsi="ＭＳ 明朝" w:hint="eastAsia"/>
        </w:rPr>
        <w:t xml:space="preserve">　　（実施体制）</w:t>
      </w:r>
    </w:p>
    <w:p w14:paraId="6FAEBB51" w14:textId="77777777" w:rsidR="00830F0D" w:rsidRPr="005B422A" w:rsidRDefault="00830F0D" w:rsidP="00830F0D">
      <w:pPr>
        <w:ind w:leftChars="300" w:left="630"/>
        <w:rPr>
          <w:rFonts w:ascii="ＭＳ 明朝" w:eastAsia="ＭＳ 明朝" w:hAnsi="ＭＳ 明朝"/>
        </w:rPr>
      </w:pPr>
      <w:r w:rsidRPr="00475E54">
        <w:rPr>
          <w:rFonts w:ascii="ＭＳ 明朝" w:eastAsia="ＭＳ 明朝" w:hAnsi="ＭＳ 明朝" w:hint="eastAsia"/>
        </w:rPr>
        <w:t>堺・泉北臨海特別防災地区協議会</w:t>
      </w:r>
      <w:r>
        <w:rPr>
          <w:rFonts w:ascii="ＭＳ 明朝" w:eastAsia="ＭＳ 明朝" w:hAnsi="ＭＳ 明朝" w:hint="eastAsia"/>
        </w:rPr>
        <w:t>、</w:t>
      </w:r>
      <w:r w:rsidRPr="005B422A">
        <w:rPr>
          <w:rFonts w:ascii="ＭＳ 明朝" w:eastAsia="ＭＳ 明朝" w:hAnsi="ＭＳ 明朝" w:hint="eastAsia"/>
        </w:rPr>
        <w:t>堺海上保安署、堺市、堺市消防局、西堺警察署、泉大津市消防本部、大阪府</w:t>
      </w:r>
    </w:p>
    <w:p w14:paraId="1D551627" w14:textId="77777777" w:rsidR="00830F0D"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（訓練内容・形式）</w:t>
      </w:r>
    </w:p>
    <w:p w14:paraId="643F963B" w14:textId="77777777" w:rsidR="00830F0D" w:rsidRPr="005B422A" w:rsidRDefault="00830F0D" w:rsidP="00830F0D">
      <w:pPr>
        <w:ind w:firstLineChars="200" w:firstLine="420"/>
        <w:rPr>
          <w:rFonts w:ascii="ＭＳ 明朝" w:eastAsia="ＭＳ 明朝" w:hAnsi="ＭＳ 明朝"/>
        </w:rPr>
      </w:pPr>
      <w:r>
        <w:rPr>
          <w:rFonts w:ascii="ＭＳ 明朝" w:eastAsia="ＭＳ 明朝" w:hAnsi="ＭＳ 明朝" w:hint="eastAsia"/>
        </w:rPr>
        <w:t>・</w:t>
      </w:r>
      <w:r w:rsidRPr="005B422A">
        <w:rPr>
          <w:rFonts w:ascii="ＭＳ 明朝" w:eastAsia="ＭＳ 明朝" w:hAnsi="ＭＳ 明朝" w:hint="eastAsia"/>
        </w:rPr>
        <w:t>危険物</w:t>
      </w:r>
      <w:r>
        <w:rPr>
          <w:rFonts w:ascii="ＭＳ 明朝" w:eastAsia="ＭＳ 明朝" w:hAnsi="ＭＳ 明朝" w:hint="eastAsia"/>
        </w:rPr>
        <w:t>漏えい火災発生時対応に係る実動訓練（</w:t>
      </w:r>
      <w:r w:rsidRPr="00C1593A">
        <w:rPr>
          <w:rFonts w:ascii="ＭＳ 明朝" w:eastAsia="ＭＳ 明朝" w:hAnsi="ＭＳ 明朝" w:hint="eastAsia"/>
        </w:rPr>
        <w:t>実動訓練</w:t>
      </w:r>
      <w:r>
        <w:rPr>
          <w:rFonts w:ascii="ＭＳ 明朝" w:eastAsia="ＭＳ 明朝" w:hAnsi="ＭＳ 明朝" w:hint="eastAsia"/>
        </w:rPr>
        <w:t>・シナリオ型）</w:t>
      </w:r>
    </w:p>
    <w:p w14:paraId="76733AE2" w14:textId="77777777" w:rsidR="00830F0D" w:rsidRDefault="00830F0D" w:rsidP="00830F0D">
      <w:pPr>
        <w:ind w:firstLineChars="400" w:firstLine="840"/>
        <w:rPr>
          <w:rFonts w:ascii="ＭＳ 明朝" w:eastAsia="ＭＳ 明朝" w:hAnsi="ＭＳ 明朝"/>
        </w:rPr>
      </w:pPr>
      <w:r>
        <w:rPr>
          <w:rFonts w:ascii="ＭＳ 明朝" w:eastAsia="ＭＳ 明朝" w:hAnsi="ＭＳ 明朝" w:hint="eastAsia"/>
        </w:rPr>
        <w:t>海上：</w:t>
      </w:r>
      <w:r w:rsidRPr="005B422A">
        <w:rPr>
          <w:rFonts w:ascii="ＭＳ 明朝" w:eastAsia="ＭＳ 明朝" w:hAnsi="ＭＳ 明朝" w:hint="eastAsia"/>
        </w:rPr>
        <w:t>船舶及び資機材動員訓練と流出油防除訓練等</w:t>
      </w:r>
    </w:p>
    <w:p w14:paraId="3DA6EE0E" w14:textId="77777777" w:rsidR="00830F0D" w:rsidRPr="005B422A" w:rsidRDefault="00830F0D" w:rsidP="00830F0D">
      <w:pPr>
        <w:ind w:leftChars="400" w:left="1470" w:hangingChars="300" w:hanging="630"/>
        <w:rPr>
          <w:rFonts w:ascii="ＭＳ 明朝" w:eastAsia="ＭＳ 明朝" w:hAnsi="ＭＳ 明朝"/>
        </w:rPr>
      </w:pPr>
      <w:r w:rsidRPr="005B422A">
        <w:rPr>
          <w:rFonts w:ascii="ＭＳ 明朝" w:eastAsia="ＭＳ 明朝" w:hAnsi="ＭＳ 明朝" w:hint="eastAsia"/>
        </w:rPr>
        <w:t>陸上</w:t>
      </w:r>
      <w:r>
        <w:rPr>
          <w:rFonts w:ascii="ＭＳ 明朝" w:eastAsia="ＭＳ 明朝" w:hAnsi="ＭＳ 明朝" w:hint="eastAsia"/>
        </w:rPr>
        <w:t>：</w:t>
      </w:r>
      <w:r w:rsidRPr="005B422A">
        <w:rPr>
          <w:rFonts w:ascii="ＭＳ 明朝" w:eastAsia="ＭＳ 明朝" w:hAnsi="ＭＳ 明朝" w:hint="eastAsia"/>
        </w:rPr>
        <w:t>自衛防災隊・公設消防隊の配置訓練、ドローンによる上空からの発災状況確認</w:t>
      </w:r>
      <w:r>
        <w:rPr>
          <w:rFonts w:ascii="ＭＳ 明朝" w:eastAsia="ＭＳ 明朝" w:hAnsi="ＭＳ 明朝" w:hint="eastAsia"/>
        </w:rPr>
        <w:t>訓練、延焼防止訓練や消火訓練等</w:t>
      </w:r>
    </w:p>
    <w:p w14:paraId="480775F6" w14:textId="77777777" w:rsidR="00830F0D" w:rsidRPr="005B422A"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・情報伝達訓練（</w:t>
      </w:r>
      <w:r w:rsidRPr="005B422A">
        <w:rPr>
          <w:rFonts w:ascii="ＭＳ 明朝" w:eastAsia="ＭＳ 明朝" w:hAnsi="ＭＳ 明朝" w:hint="eastAsia"/>
        </w:rPr>
        <w:t>図上訓練</w:t>
      </w:r>
      <w:r>
        <w:rPr>
          <w:rFonts w:ascii="ＭＳ 明朝" w:eastAsia="ＭＳ 明朝" w:hAnsi="ＭＳ 明朝" w:hint="eastAsia"/>
        </w:rPr>
        <w:t>・ブラインド型）</w:t>
      </w:r>
    </w:p>
    <w:p w14:paraId="61454744" w14:textId="77777777" w:rsidR="00830F0D" w:rsidRPr="005B422A" w:rsidRDefault="00830F0D" w:rsidP="00830F0D">
      <w:pPr>
        <w:rPr>
          <w:rFonts w:ascii="ＭＳ 明朝" w:eastAsia="ＭＳ 明朝" w:hAnsi="ＭＳ 明朝"/>
        </w:rPr>
      </w:pPr>
    </w:p>
    <w:p w14:paraId="39CBE0EF"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④</w:t>
      </w:r>
      <w:r w:rsidRPr="005B422A">
        <w:rPr>
          <w:rFonts w:ascii="ＭＳ 明朝" w:eastAsia="ＭＳ 明朝" w:hAnsi="ＭＳ 明朝" w:hint="eastAsia"/>
        </w:rPr>
        <w:t>石油コンビナート等防災本部訓練</w:t>
      </w:r>
    </w:p>
    <w:p w14:paraId="5D80F382"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（訓練目的）</w:t>
      </w:r>
    </w:p>
    <w:p w14:paraId="370AB564" w14:textId="77777777" w:rsidR="00830F0D" w:rsidRDefault="00830F0D" w:rsidP="00830F0D">
      <w:pPr>
        <w:ind w:leftChars="300" w:left="630"/>
        <w:rPr>
          <w:rFonts w:ascii="ＭＳ 明朝" w:eastAsia="ＭＳ 明朝" w:hAnsi="ＭＳ 明朝"/>
        </w:rPr>
      </w:pPr>
      <w:r w:rsidRPr="002C2D62">
        <w:rPr>
          <w:rFonts w:ascii="ＭＳ 明朝" w:eastAsia="ＭＳ 明朝" w:hAnsi="ＭＳ 明朝" w:hint="eastAsia"/>
        </w:rPr>
        <w:t>府と市の危機管理職員の石油コン</w:t>
      </w:r>
      <w:r>
        <w:rPr>
          <w:rFonts w:ascii="ＭＳ 明朝" w:eastAsia="ＭＳ 明朝" w:hAnsi="ＭＳ 明朝" w:hint="eastAsia"/>
        </w:rPr>
        <w:t>ビナート災害特有の情報収集や情報連絡体制の習得、府・市間の連携や現地連絡所の活動内容を把握</w:t>
      </w:r>
    </w:p>
    <w:p w14:paraId="30DD9E23"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（実施体制）</w:t>
      </w:r>
    </w:p>
    <w:p w14:paraId="41087244"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堺市、大阪府</w:t>
      </w:r>
    </w:p>
    <w:p w14:paraId="7C147477" w14:textId="77777777" w:rsidR="00830F0D"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（訓練内容・形式）</w:t>
      </w:r>
    </w:p>
    <w:p w14:paraId="37C4EA4C" w14:textId="77777777" w:rsidR="00830F0D" w:rsidRDefault="00830F0D" w:rsidP="00830F0D">
      <w:pPr>
        <w:ind w:firstLineChars="300" w:firstLine="630"/>
        <w:rPr>
          <w:rFonts w:ascii="ＭＳ 明朝" w:eastAsia="ＭＳ 明朝" w:hAnsi="ＭＳ 明朝"/>
        </w:rPr>
      </w:pPr>
      <w:r w:rsidRPr="002C4020">
        <w:rPr>
          <w:rFonts w:ascii="ＭＳ 明朝" w:eastAsia="ＭＳ 明朝" w:hAnsi="ＭＳ 明朝" w:hint="eastAsia"/>
        </w:rPr>
        <w:t>情報連携訓練</w:t>
      </w:r>
      <w:r>
        <w:rPr>
          <w:rFonts w:ascii="ＭＳ 明朝" w:eastAsia="ＭＳ 明朝" w:hAnsi="ＭＳ 明朝" w:hint="eastAsia"/>
        </w:rPr>
        <w:t>、</w:t>
      </w:r>
      <w:r w:rsidRPr="009951CC">
        <w:rPr>
          <w:rFonts w:ascii="ＭＳ 明朝" w:eastAsia="ＭＳ 明朝" w:hAnsi="ＭＳ 明朝" w:hint="eastAsia"/>
        </w:rPr>
        <w:t>現地連絡所</w:t>
      </w:r>
      <w:r>
        <w:rPr>
          <w:rFonts w:ascii="ＭＳ 明朝" w:eastAsia="ＭＳ 明朝" w:hAnsi="ＭＳ 明朝" w:hint="eastAsia"/>
        </w:rPr>
        <w:t>の設置想定訓練（</w:t>
      </w:r>
      <w:r w:rsidRPr="005B422A">
        <w:rPr>
          <w:rFonts w:ascii="ＭＳ 明朝" w:eastAsia="ＭＳ 明朝" w:hAnsi="ＭＳ 明朝" w:hint="eastAsia"/>
        </w:rPr>
        <w:t>図上訓練</w:t>
      </w:r>
      <w:r>
        <w:rPr>
          <w:rFonts w:ascii="ＭＳ 明朝" w:eastAsia="ＭＳ 明朝" w:hAnsi="ＭＳ 明朝" w:hint="eastAsia"/>
        </w:rPr>
        <w:t>・</w:t>
      </w:r>
      <w:r w:rsidRPr="005B422A">
        <w:rPr>
          <w:rFonts w:ascii="ＭＳ 明朝" w:eastAsia="ＭＳ 明朝" w:hAnsi="ＭＳ 明朝" w:hint="eastAsia"/>
        </w:rPr>
        <w:t>ブラインド型</w:t>
      </w:r>
      <w:r>
        <w:rPr>
          <w:rFonts w:ascii="ＭＳ 明朝" w:eastAsia="ＭＳ 明朝" w:hAnsi="ＭＳ 明朝" w:hint="eastAsia"/>
        </w:rPr>
        <w:t>）</w:t>
      </w:r>
    </w:p>
    <w:p w14:paraId="185D4333" w14:textId="77777777" w:rsidR="00830F0D" w:rsidRDefault="00830F0D" w:rsidP="00830F0D">
      <w:pPr>
        <w:ind w:firstLineChars="400" w:firstLine="840"/>
        <w:rPr>
          <w:rFonts w:ascii="ＭＳ 明朝" w:eastAsia="ＭＳ 明朝" w:hAnsi="ＭＳ 明朝"/>
        </w:rPr>
      </w:pPr>
      <w:r>
        <w:rPr>
          <w:rFonts w:ascii="ＭＳ 明朝" w:eastAsia="ＭＳ 明朝" w:hAnsi="ＭＳ 明朝" w:hint="eastAsia"/>
        </w:rPr>
        <w:t>※大阪</w:t>
      </w:r>
      <w:r w:rsidRPr="005B422A">
        <w:rPr>
          <w:rFonts w:ascii="ＭＳ 明朝" w:eastAsia="ＭＳ 明朝" w:hAnsi="ＭＳ 明朝" w:hint="eastAsia"/>
        </w:rPr>
        <w:t>府</w:t>
      </w:r>
      <w:r>
        <w:rPr>
          <w:rFonts w:ascii="ＭＳ 明朝" w:eastAsia="ＭＳ 明朝" w:hAnsi="ＭＳ 明朝" w:hint="eastAsia"/>
        </w:rPr>
        <w:t>危機管理室で</w:t>
      </w:r>
      <w:r w:rsidRPr="005B422A">
        <w:rPr>
          <w:rFonts w:ascii="ＭＳ 明朝" w:eastAsia="ＭＳ 明朝" w:hAnsi="ＭＳ 明朝" w:hint="eastAsia"/>
        </w:rPr>
        <w:t>の取組み</w:t>
      </w:r>
    </w:p>
    <w:p w14:paraId="4CE7A9FC" w14:textId="77777777" w:rsidR="00830F0D" w:rsidRPr="005B422A" w:rsidRDefault="00830F0D" w:rsidP="00830F0D">
      <w:pPr>
        <w:ind w:leftChars="500" w:left="1050"/>
        <w:rPr>
          <w:rFonts w:ascii="ＭＳ 明朝" w:eastAsia="ＭＳ 明朝" w:hAnsi="ＭＳ 明朝"/>
        </w:rPr>
      </w:pPr>
      <w:r w:rsidRPr="005B422A">
        <w:rPr>
          <w:rFonts w:ascii="ＭＳ 明朝" w:eastAsia="ＭＳ 明朝" w:hAnsi="ＭＳ 明朝" w:hint="eastAsia"/>
        </w:rPr>
        <w:t>室職員</w:t>
      </w:r>
      <w:r>
        <w:rPr>
          <w:rFonts w:ascii="ＭＳ 明朝" w:eastAsia="ＭＳ 明朝" w:hAnsi="ＭＳ 明朝" w:hint="eastAsia"/>
        </w:rPr>
        <w:t>研修（</w:t>
      </w:r>
      <w:r w:rsidRPr="00A16216">
        <w:rPr>
          <w:rFonts w:ascii="ＭＳ 明朝" w:eastAsia="ＭＳ 明朝" w:hAnsi="ＭＳ 明朝" w:hint="eastAsia"/>
        </w:rPr>
        <w:t>石油コンビナート災害</w:t>
      </w:r>
      <w:r w:rsidRPr="005B422A">
        <w:rPr>
          <w:rFonts w:ascii="ＭＳ 明朝" w:eastAsia="ＭＳ 明朝" w:hAnsi="ＭＳ 明朝" w:hint="eastAsia"/>
        </w:rPr>
        <w:t>特殊性</w:t>
      </w:r>
      <w:r>
        <w:rPr>
          <w:rFonts w:ascii="ＭＳ 明朝" w:eastAsia="ＭＳ 明朝" w:hAnsi="ＭＳ 明朝" w:hint="eastAsia"/>
        </w:rPr>
        <w:t>や</w:t>
      </w:r>
      <w:r w:rsidRPr="005B422A">
        <w:rPr>
          <w:rFonts w:ascii="ＭＳ 明朝" w:eastAsia="ＭＳ 明朝" w:hAnsi="ＭＳ 明朝" w:hint="eastAsia"/>
        </w:rPr>
        <w:t>石油コンビナート区域における防災対策、法律の概要</w:t>
      </w:r>
      <w:r>
        <w:rPr>
          <w:rFonts w:ascii="ＭＳ 明朝" w:eastAsia="ＭＳ 明朝" w:hAnsi="ＭＳ 明朝" w:hint="eastAsia"/>
        </w:rPr>
        <w:t>について座学にて実施）</w:t>
      </w:r>
    </w:p>
    <w:p w14:paraId="6E70F3B3" w14:textId="72838B64" w:rsidR="00830F0D" w:rsidRDefault="00830F0D" w:rsidP="00830F0D">
      <w:pPr>
        <w:ind w:left="1050" w:hangingChars="500" w:hanging="1050"/>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w:t>
      </w:r>
      <w:r w:rsidRPr="005B422A">
        <w:rPr>
          <w:rFonts w:ascii="ＭＳ 明朝" w:eastAsia="ＭＳ 明朝" w:hAnsi="ＭＳ 明朝" w:hint="eastAsia"/>
        </w:rPr>
        <w:t>大阪府地震・津波災害対策訓練</w:t>
      </w:r>
      <w:r>
        <w:rPr>
          <w:rFonts w:ascii="ＭＳ 明朝" w:eastAsia="ＭＳ 明朝" w:hAnsi="ＭＳ 明朝" w:hint="eastAsia"/>
        </w:rPr>
        <w:t>（</w:t>
      </w:r>
      <w:r w:rsidRPr="005B422A">
        <w:rPr>
          <w:rFonts w:ascii="ＭＳ 明朝" w:eastAsia="ＭＳ 明朝" w:hAnsi="ＭＳ 明朝" w:hint="eastAsia"/>
        </w:rPr>
        <w:t>大阪府全体</w:t>
      </w:r>
      <w:r>
        <w:rPr>
          <w:rFonts w:ascii="ＭＳ 明朝" w:eastAsia="ＭＳ 明朝" w:hAnsi="ＭＳ 明朝" w:hint="eastAsia"/>
        </w:rPr>
        <w:t>で実施）のシナリオの一部に石油コンビナート区域における災害も盛り込み。</w:t>
      </w:r>
      <w:r w:rsidRPr="005B422A">
        <w:rPr>
          <w:rFonts w:ascii="ＭＳ 明朝" w:eastAsia="ＭＳ 明朝" w:hAnsi="ＭＳ 明朝" w:hint="eastAsia"/>
        </w:rPr>
        <w:t>より現実に近いような総合的な訓練を</w:t>
      </w:r>
      <w:r>
        <w:rPr>
          <w:rFonts w:ascii="ＭＳ 明朝" w:eastAsia="ＭＳ 明朝" w:hAnsi="ＭＳ 明朝" w:hint="eastAsia"/>
        </w:rPr>
        <w:t>実施。（</w:t>
      </w:r>
      <w:r w:rsidRPr="005B422A">
        <w:rPr>
          <w:rFonts w:ascii="ＭＳ 明朝" w:eastAsia="ＭＳ 明朝" w:hAnsi="ＭＳ 明朝" w:hint="eastAsia"/>
        </w:rPr>
        <w:t>実動訓練</w:t>
      </w:r>
      <w:r>
        <w:rPr>
          <w:rFonts w:ascii="ＭＳ 明朝" w:eastAsia="ＭＳ 明朝" w:hAnsi="ＭＳ 明朝" w:hint="eastAsia"/>
        </w:rPr>
        <w:t>・ブラインド型）</w:t>
      </w:r>
    </w:p>
    <w:p w14:paraId="3B876BA5" w14:textId="77777777" w:rsidR="009716F1" w:rsidRPr="005B422A" w:rsidRDefault="009716F1" w:rsidP="00830F0D">
      <w:pPr>
        <w:ind w:left="1050" w:hangingChars="500" w:hanging="1050"/>
        <w:rPr>
          <w:rFonts w:ascii="ＭＳ 明朝" w:eastAsia="ＭＳ 明朝" w:hAnsi="ＭＳ 明朝"/>
        </w:rPr>
      </w:pPr>
    </w:p>
    <w:p w14:paraId="4446712F" w14:textId="659A13D2" w:rsidR="00830F0D" w:rsidRPr="00C7041D" w:rsidRDefault="00830F0D" w:rsidP="00830F0D">
      <w:pPr>
        <w:ind w:firstLineChars="200" w:firstLine="420"/>
        <w:rPr>
          <w:rFonts w:ascii="ＭＳ 明朝" w:eastAsia="ＭＳ 明朝" w:hAnsi="ＭＳ 明朝"/>
        </w:rPr>
      </w:pPr>
      <w:r>
        <w:rPr>
          <w:rFonts w:ascii="ＭＳ 明朝" w:eastAsia="ＭＳ 明朝" w:hAnsi="ＭＳ 明朝" w:hint="eastAsia"/>
        </w:rPr>
        <w:t>⑤</w:t>
      </w:r>
      <w:r w:rsidRPr="00C7041D">
        <w:rPr>
          <w:rFonts w:ascii="ＭＳ 明朝" w:eastAsia="ＭＳ 明朝" w:hAnsi="ＭＳ 明朝" w:hint="eastAsia"/>
        </w:rPr>
        <w:t>大容量泡</w:t>
      </w:r>
      <w:r w:rsidR="00530343" w:rsidRPr="00C7041D">
        <w:rPr>
          <w:rFonts w:ascii="ＭＳ 明朝" w:eastAsia="ＭＳ 明朝" w:hAnsi="ＭＳ 明朝" w:hint="eastAsia"/>
        </w:rPr>
        <w:t>放射</w:t>
      </w:r>
      <w:r w:rsidRPr="00C7041D">
        <w:rPr>
          <w:rFonts w:ascii="ＭＳ 明朝" w:eastAsia="ＭＳ 明朝" w:hAnsi="ＭＳ 明朝" w:hint="eastAsia"/>
        </w:rPr>
        <w:t>システム実放水訓練</w:t>
      </w:r>
    </w:p>
    <w:p w14:paraId="5D70F79B" w14:textId="77777777" w:rsidR="00830F0D" w:rsidRPr="00C7041D" w:rsidRDefault="00830F0D" w:rsidP="00830F0D">
      <w:pPr>
        <w:ind w:firstLineChars="200" w:firstLine="420"/>
        <w:rPr>
          <w:rFonts w:ascii="ＭＳ 明朝" w:eastAsia="ＭＳ 明朝" w:hAnsi="ＭＳ 明朝"/>
        </w:rPr>
      </w:pPr>
      <w:r w:rsidRPr="00C7041D">
        <w:rPr>
          <w:rFonts w:ascii="ＭＳ 明朝" w:eastAsia="ＭＳ 明朝" w:hAnsi="ＭＳ 明朝" w:hint="eastAsia"/>
        </w:rPr>
        <w:t>（訓練目的）</w:t>
      </w:r>
    </w:p>
    <w:p w14:paraId="51D7E5DA" w14:textId="1456CD32" w:rsidR="00830F0D" w:rsidRPr="00C7041D" w:rsidRDefault="00830F0D" w:rsidP="00830F0D">
      <w:pPr>
        <w:ind w:firstLineChars="300" w:firstLine="630"/>
        <w:rPr>
          <w:rFonts w:ascii="ＭＳ 明朝" w:eastAsia="ＭＳ 明朝" w:hAnsi="ＭＳ 明朝"/>
        </w:rPr>
      </w:pPr>
      <w:r w:rsidRPr="00C7041D">
        <w:rPr>
          <w:rFonts w:ascii="ＭＳ 明朝" w:eastAsia="ＭＳ 明朝" w:hAnsi="ＭＳ 明朝" w:hint="eastAsia"/>
        </w:rPr>
        <w:t>共同防災協議会の防災・設定要員の技能向上、</w:t>
      </w:r>
      <w:r w:rsidR="00530343" w:rsidRPr="00C7041D">
        <w:rPr>
          <w:rFonts w:ascii="ＭＳ 明朝" w:eastAsia="ＭＳ 明朝" w:hAnsi="ＭＳ 明朝" w:hint="eastAsia"/>
        </w:rPr>
        <w:t>大容量泡放射システム</w:t>
      </w:r>
      <w:r w:rsidRPr="00C7041D">
        <w:rPr>
          <w:rFonts w:ascii="ＭＳ 明朝" w:eastAsia="ＭＳ 明朝" w:hAnsi="ＭＳ 明朝" w:hint="eastAsia"/>
        </w:rPr>
        <w:t>性能確認検証</w:t>
      </w:r>
    </w:p>
    <w:p w14:paraId="6299AF4A" w14:textId="77777777" w:rsidR="00830F0D" w:rsidRPr="00C7041D" w:rsidRDefault="00830F0D" w:rsidP="00830F0D">
      <w:pPr>
        <w:rPr>
          <w:rFonts w:ascii="ＭＳ 明朝" w:eastAsia="ＭＳ 明朝" w:hAnsi="ＭＳ 明朝"/>
        </w:rPr>
      </w:pPr>
      <w:r w:rsidRPr="00C7041D">
        <w:rPr>
          <w:rFonts w:ascii="ＭＳ 明朝" w:eastAsia="ＭＳ 明朝" w:hAnsi="ＭＳ 明朝" w:hint="eastAsia"/>
        </w:rPr>
        <w:t xml:space="preserve">　　（実施体制）</w:t>
      </w:r>
    </w:p>
    <w:p w14:paraId="3CE69495" w14:textId="64E6C349" w:rsidR="00830F0D" w:rsidRPr="00C7041D" w:rsidRDefault="00830F0D" w:rsidP="00830F0D">
      <w:pPr>
        <w:ind w:firstLineChars="300" w:firstLine="630"/>
        <w:rPr>
          <w:rFonts w:ascii="ＭＳ 明朝" w:eastAsia="ＭＳ 明朝" w:hAnsi="ＭＳ 明朝"/>
        </w:rPr>
      </w:pPr>
      <w:r w:rsidRPr="00C7041D">
        <w:rPr>
          <w:rFonts w:ascii="ＭＳ 明朝" w:eastAsia="ＭＳ 明朝" w:hAnsi="ＭＳ 明朝" w:hint="eastAsia"/>
        </w:rPr>
        <w:t>大阪・和歌山広域共同防災協議会、大阪府（見学参加）</w:t>
      </w:r>
    </w:p>
    <w:p w14:paraId="74DEE4C7" w14:textId="77777777" w:rsidR="00830F0D" w:rsidRPr="00C7041D" w:rsidRDefault="00830F0D" w:rsidP="00830F0D">
      <w:pPr>
        <w:ind w:firstLineChars="200" w:firstLine="420"/>
        <w:rPr>
          <w:rFonts w:ascii="ＭＳ 明朝" w:eastAsia="ＭＳ 明朝" w:hAnsi="ＭＳ 明朝"/>
        </w:rPr>
      </w:pPr>
      <w:r w:rsidRPr="00C7041D">
        <w:rPr>
          <w:rFonts w:ascii="ＭＳ 明朝" w:eastAsia="ＭＳ 明朝" w:hAnsi="ＭＳ 明朝" w:hint="eastAsia"/>
        </w:rPr>
        <w:t>（訓練内容・形式）</w:t>
      </w:r>
    </w:p>
    <w:p w14:paraId="25FB9F87" w14:textId="74CA9E82" w:rsidR="00830F0D" w:rsidRDefault="00530343" w:rsidP="00830F0D">
      <w:pPr>
        <w:ind w:firstLineChars="300" w:firstLine="630"/>
        <w:rPr>
          <w:rFonts w:ascii="ＭＳ 明朝" w:eastAsia="ＭＳ 明朝" w:hAnsi="ＭＳ 明朝"/>
        </w:rPr>
      </w:pPr>
      <w:r w:rsidRPr="00C7041D">
        <w:rPr>
          <w:rFonts w:ascii="ＭＳ 明朝" w:eastAsia="ＭＳ 明朝" w:hAnsi="ＭＳ 明朝" w:hint="eastAsia"/>
        </w:rPr>
        <w:lastRenderedPageBreak/>
        <w:t>大容量泡放射システム</w:t>
      </w:r>
      <w:r w:rsidR="00830F0D" w:rsidRPr="005B422A">
        <w:rPr>
          <w:rFonts w:ascii="ＭＳ 明朝" w:eastAsia="ＭＳ 明朝" w:hAnsi="ＭＳ 明朝" w:hint="eastAsia"/>
        </w:rPr>
        <w:t>の実放水訓練</w:t>
      </w:r>
      <w:r w:rsidR="00830F0D">
        <w:rPr>
          <w:rFonts w:ascii="ＭＳ 明朝" w:eastAsia="ＭＳ 明朝" w:hAnsi="ＭＳ 明朝" w:hint="eastAsia"/>
        </w:rPr>
        <w:t>（</w:t>
      </w:r>
      <w:r w:rsidR="00830F0D" w:rsidRPr="005A1658">
        <w:rPr>
          <w:rFonts w:ascii="ＭＳ 明朝" w:eastAsia="ＭＳ 明朝" w:hAnsi="ＭＳ 明朝" w:hint="eastAsia"/>
        </w:rPr>
        <w:t>実動訓練</w:t>
      </w:r>
      <w:r w:rsidR="00830F0D">
        <w:rPr>
          <w:rFonts w:ascii="ＭＳ 明朝" w:eastAsia="ＭＳ 明朝" w:hAnsi="ＭＳ 明朝" w:hint="eastAsia"/>
        </w:rPr>
        <w:t>・シナリオ型）</w:t>
      </w:r>
    </w:p>
    <w:p w14:paraId="4123D3FC" w14:textId="77777777" w:rsidR="00830F0D" w:rsidRDefault="00830F0D" w:rsidP="00830F0D">
      <w:pPr>
        <w:ind w:firstLineChars="300" w:firstLine="630"/>
        <w:rPr>
          <w:rFonts w:ascii="ＭＳ 明朝" w:eastAsia="ＭＳ 明朝" w:hAnsi="ＭＳ 明朝"/>
        </w:rPr>
      </w:pPr>
      <w:r>
        <w:rPr>
          <w:rFonts w:ascii="ＭＳ 明朝" w:eastAsia="ＭＳ 明朝" w:hAnsi="ＭＳ 明朝" w:hint="eastAsia"/>
        </w:rPr>
        <w:t>※</w:t>
      </w:r>
      <w:r w:rsidRPr="007F3AAF">
        <w:rPr>
          <w:rFonts w:ascii="ＭＳ 明朝" w:eastAsia="ＭＳ 明朝" w:hAnsi="ＭＳ 明朝" w:hint="eastAsia"/>
        </w:rPr>
        <w:t>通報連絡訓練、資機材搬送訓練、組み立て</w:t>
      </w:r>
      <w:r>
        <w:rPr>
          <w:rFonts w:ascii="ＭＳ 明朝" w:eastAsia="ＭＳ 明朝" w:hAnsi="ＭＳ 明朝" w:hint="eastAsia"/>
        </w:rPr>
        <w:t>・</w:t>
      </w:r>
      <w:r w:rsidRPr="007F3AAF">
        <w:rPr>
          <w:rFonts w:ascii="ＭＳ 明朝" w:eastAsia="ＭＳ 明朝" w:hAnsi="ＭＳ 明朝" w:hint="eastAsia"/>
        </w:rPr>
        <w:t>システム設定</w:t>
      </w:r>
      <w:r>
        <w:rPr>
          <w:rFonts w:ascii="ＭＳ 明朝" w:eastAsia="ＭＳ 明朝" w:hAnsi="ＭＳ 明朝" w:hint="eastAsia"/>
        </w:rPr>
        <w:t>・</w:t>
      </w:r>
      <w:r w:rsidRPr="007F3AAF">
        <w:rPr>
          <w:rFonts w:ascii="ＭＳ 明朝" w:eastAsia="ＭＳ 明朝" w:hAnsi="ＭＳ 明朝" w:hint="eastAsia"/>
        </w:rPr>
        <w:t>操作訓練</w:t>
      </w:r>
      <w:r>
        <w:rPr>
          <w:rFonts w:ascii="ＭＳ 明朝" w:eastAsia="ＭＳ 明朝" w:hAnsi="ＭＳ 明朝" w:hint="eastAsia"/>
        </w:rPr>
        <w:t>を含む</w:t>
      </w:r>
    </w:p>
    <w:p w14:paraId="1399CAB5" w14:textId="77777777" w:rsidR="0011603E" w:rsidRDefault="0011603E" w:rsidP="00830F0D">
      <w:pPr>
        <w:ind w:firstLineChars="300" w:firstLine="630"/>
        <w:rPr>
          <w:rFonts w:ascii="ＭＳ 明朝" w:eastAsia="ＭＳ 明朝" w:hAnsi="ＭＳ 明朝"/>
        </w:rPr>
      </w:pPr>
    </w:p>
    <w:p w14:paraId="0E02462B" w14:textId="73B375B7" w:rsidR="00830F0D" w:rsidRPr="0011603E" w:rsidRDefault="00530343" w:rsidP="00830F0D">
      <w:pPr>
        <w:rPr>
          <w:rFonts w:ascii="ＭＳ 明朝" w:eastAsia="ＭＳ 明朝" w:hAnsi="ＭＳ 明朝"/>
        </w:rPr>
      </w:pPr>
      <w:r>
        <w:rPr>
          <w:rFonts w:ascii="ＭＳ 明朝" w:eastAsia="ＭＳ 明朝" w:hAnsi="ＭＳ 明朝" w:hint="eastAsia"/>
        </w:rPr>
        <w:t>６</w:t>
      </w:r>
      <w:r w:rsidR="0011603E" w:rsidRPr="0011603E">
        <w:rPr>
          <w:rFonts w:ascii="ＭＳ 明朝" w:eastAsia="ＭＳ 明朝" w:hAnsi="ＭＳ 明朝" w:hint="eastAsia"/>
        </w:rPr>
        <w:t>－３</w:t>
      </w:r>
      <w:r w:rsidR="00830F0D" w:rsidRPr="0011603E">
        <w:rPr>
          <w:rFonts w:ascii="ＭＳ 明朝" w:eastAsia="ＭＳ 明朝" w:hAnsi="ＭＳ 明朝" w:hint="eastAsia"/>
        </w:rPr>
        <w:t xml:space="preserve">　取組内容のＰＲと地域連携</w:t>
      </w:r>
    </w:p>
    <w:p w14:paraId="084A8CE2" w14:textId="77777777" w:rsidR="00830F0D" w:rsidRDefault="00830F0D" w:rsidP="00830F0D">
      <w:pPr>
        <w:ind w:leftChars="100" w:left="630" w:hangingChars="200" w:hanging="420"/>
        <w:rPr>
          <w:rFonts w:ascii="ＭＳ 明朝" w:eastAsia="ＭＳ 明朝" w:hAnsi="ＭＳ 明朝"/>
        </w:rPr>
      </w:pPr>
      <w:r>
        <w:rPr>
          <w:rFonts w:ascii="ＭＳ 明朝" w:eastAsia="ＭＳ 明朝" w:hAnsi="ＭＳ 明朝" w:hint="eastAsia"/>
        </w:rPr>
        <w:t>【目的】</w:t>
      </w:r>
    </w:p>
    <w:p w14:paraId="2F0B627D" w14:textId="3B7AB688" w:rsidR="00830F0D" w:rsidRPr="00C7041D" w:rsidRDefault="00830F0D" w:rsidP="00464AF5">
      <w:pPr>
        <w:ind w:leftChars="200" w:left="420" w:firstLineChars="100" w:firstLine="210"/>
        <w:rPr>
          <w:rFonts w:ascii="ＭＳ 明朝" w:eastAsia="ＭＳ 明朝" w:hAnsi="ＭＳ 明朝"/>
        </w:rPr>
      </w:pPr>
      <w:r w:rsidRPr="00C7041D">
        <w:rPr>
          <w:rFonts w:ascii="ＭＳ 明朝" w:eastAsia="ＭＳ 明朝" w:hAnsi="ＭＳ 明朝" w:hint="eastAsia"/>
        </w:rPr>
        <w:t>地域住民</w:t>
      </w:r>
      <w:r w:rsidR="00464AF5" w:rsidRPr="00C7041D">
        <w:rPr>
          <w:rFonts w:ascii="ＭＳ 明朝" w:eastAsia="ＭＳ 明朝" w:hAnsi="ＭＳ 明朝" w:hint="eastAsia"/>
        </w:rPr>
        <w:t>や特定事業所以外の企業等</w:t>
      </w:r>
      <w:r w:rsidR="00ED7B07" w:rsidRPr="00C7041D">
        <w:rPr>
          <w:rFonts w:ascii="ＭＳ 明朝" w:eastAsia="ＭＳ 明朝" w:hAnsi="ＭＳ 明朝" w:hint="eastAsia"/>
        </w:rPr>
        <w:t>に向けたＰＲにより、防災対策への理解を深めてもらい、</w:t>
      </w:r>
      <w:r w:rsidRPr="00C7041D">
        <w:rPr>
          <w:rFonts w:ascii="ＭＳ 明朝" w:eastAsia="ＭＳ 明朝" w:hAnsi="ＭＳ 明朝" w:hint="eastAsia"/>
        </w:rPr>
        <w:t>信頼関係を構築</w:t>
      </w:r>
      <w:r w:rsidR="00ED7B07" w:rsidRPr="00C7041D">
        <w:rPr>
          <w:rFonts w:ascii="ＭＳ 明朝" w:eastAsia="ＭＳ 明朝" w:hAnsi="ＭＳ 明朝" w:hint="eastAsia"/>
        </w:rPr>
        <w:t>することで</w:t>
      </w:r>
      <w:r w:rsidRPr="00C7041D">
        <w:rPr>
          <w:rFonts w:ascii="ＭＳ 明朝" w:eastAsia="ＭＳ 明朝" w:hAnsi="ＭＳ 明朝" w:hint="eastAsia"/>
        </w:rPr>
        <w:t>、住民の不安解消に</w:t>
      </w:r>
      <w:r w:rsidR="00464AF5" w:rsidRPr="00C7041D">
        <w:rPr>
          <w:rFonts w:ascii="ＭＳ 明朝" w:eastAsia="ＭＳ 明朝" w:hAnsi="ＭＳ 明朝" w:hint="eastAsia"/>
        </w:rPr>
        <w:t>繋げるとともに</w:t>
      </w:r>
      <w:r w:rsidR="00ED7B07" w:rsidRPr="00C7041D">
        <w:rPr>
          <w:rFonts w:ascii="ＭＳ 明朝" w:eastAsia="ＭＳ 明朝" w:hAnsi="ＭＳ 明朝" w:hint="eastAsia"/>
        </w:rPr>
        <w:t>ひとりひとりの</w:t>
      </w:r>
      <w:r w:rsidR="00464AF5" w:rsidRPr="00C7041D">
        <w:rPr>
          <w:rFonts w:ascii="ＭＳ 明朝" w:eastAsia="ＭＳ 明朝" w:hAnsi="ＭＳ 明朝" w:hint="eastAsia"/>
        </w:rPr>
        <w:t>防災意識向上を図る。ひいては、地域一帯の防災意識向上に</w:t>
      </w:r>
      <w:r w:rsidR="00ED7B07" w:rsidRPr="00C7041D">
        <w:rPr>
          <w:rFonts w:ascii="ＭＳ 明朝" w:eastAsia="ＭＳ 明朝" w:hAnsi="ＭＳ 明朝" w:hint="eastAsia"/>
        </w:rPr>
        <w:t>寄与す</w:t>
      </w:r>
      <w:r w:rsidR="00464AF5" w:rsidRPr="00C7041D">
        <w:rPr>
          <w:rFonts w:ascii="ＭＳ 明朝" w:eastAsia="ＭＳ 明朝" w:hAnsi="ＭＳ 明朝" w:hint="eastAsia"/>
        </w:rPr>
        <w:t>ることで、</w:t>
      </w:r>
      <w:r w:rsidR="00464AF5" w:rsidRPr="00C7041D">
        <w:rPr>
          <w:rFonts w:ascii="ＭＳ 明朝" w:eastAsia="ＭＳ 明朝" w:hAnsi="ＭＳ 明朝" w:hint="eastAsia"/>
          <w:szCs w:val="21"/>
        </w:rPr>
        <w:t>特別防災区域全体の防災体制の充実を図る。</w:t>
      </w:r>
    </w:p>
    <w:p w14:paraId="62CE2B93" w14:textId="22F2842F" w:rsidR="00830F0D" w:rsidRPr="00C7041D" w:rsidRDefault="00830F0D" w:rsidP="00830F0D">
      <w:pPr>
        <w:rPr>
          <w:rFonts w:ascii="ＭＳ 明朝" w:eastAsia="ＭＳ 明朝" w:hAnsi="ＭＳ 明朝"/>
        </w:rPr>
      </w:pPr>
    </w:p>
    <w:p w14:paraId="1A6AA243" w14:textId="7C352426" w:rsidR="00830F0D" w:rsidRPr="00C7041D" w:rsidRDefault="00830F0D" w:rsidP="00830F0D">
      <w:pPr>
        <w:rPr>
          <w:rFonts w:ascii="ＭＳ 明朝" w:eastAsia="ＭＳ 明朝" w:hAnsi="ＭＳ 明朝"/>
        </w:rPr>
      </w:pPr>
      <w:r w:rsidRPr="00C7041D">
        <w:rPr>
          <w:rFonts w:ascii="ＭＳ 明朝" w:eastAsia="ＭＳ 明朝" w:hAnsi="ＭＳ 明朝" w:hint="eastAsia"/>
        </w:rPr>
        <w:t xml:space="preserve">　【概要】</w:t>
      </w:r>
    </w:p>
    <w:p w14:paraId="07DFA17C" w14:textId="749E2484" w:rsidR="00830F0D" w:rsidRPr="00C7041D" w:rsidRDefault="00830F0D" w:rsidP="00830F0D">
      <w:pPr>
        <w:ind w:left="420" w:hangingChars="200" w:hanging="420"/>
        <w:rPr>
          <w:rFonts w:ascii="ＭＳ 明朝" w:eastAsia="ＭＳ 明朝" w:hAnsi="ＭＳ 明朝"/>
        </w:rPr>
      </w:pPr>
      <w:r w:rsidRPr="00C7041D">
        <w:rPr>
          <w:rFonts w:ascii="ＭＳ 明朝" w:eastAsia="ＭＳ 明朝" w:hAnsi="ＭＳ 明朝" w:hint="eastAsia"/>
        </w:rPr>
        <w:t xml:space="preserve">　　</w:t>
      </w:r>
      <w:r w:rsidR="00464AF5" w:rsidRPr="00C7041D">
        <w:rPr>
          <w:rFonts w:ascii="ＭＳ 明朝" w:eastAsia="ＭＳ 明朝" w:hAnsi="ＭＳ 明朝" w:hint="eastAsia"/>
        </w:rPr>
        <w:t xml:space="preserve">　特定事業所の</w:t>
      </w:r>
      <w:r w:rsidRPr="00C7041D">
        <w:rPr>
          <w:rFonts w:ascii="ＭＳ 明朝" w:eastAsia="ＭＳ 明朝" w:hAnsi="ＭＳ 明朝" w:hint="eastAsia"/>
        </w:rPr>
        <w:t>ホームページやＳＮＳ、地域広報誌等を通じた情報発信、社会見学の受入等を通じて、地域住民</w:t>
      </w:r>
      <w:r w:rsidR="00464AF5" w:rsidRPr="00C7041D">
        <w:rPr>
          <w:rFonts w:ascii="ＭＳ 明朝" w:eastAsia="ＭＳ 明朝" w:hAnsi="ＭＳ 明朝" w:hint="eastAsia"/>
        </w:rPr>
        <w:t>や特定事業所以外の企業等</w:t>
      </w:r>
      <w:r w:rsidRPr="00C7041D">
        <w:rPr>
          <w:rFonts w:ascii="ＭＳ 明朝" w:eastAsia="ＭＳ 明朝" w:hAnsi="ＭＳ 明朝" w:hint="eastAsia"/>
        </w:rPr>
        <w:t>とコミュニケーションを取り、</w:t>
      </w:r>
      <w:r w:rsidR="00464AF5" w:rsidRPr="00C7041D">
        <w:rPr>
          <w:rFonts w:ascii="ＭＳ 明朝" w:eastAsia="ＭＳ 明朝" w:hAnsi="ＭＳ 明朝" w:hint="eastAsia"/>
        </w:rPr>
        <w:t>特定事業所が</w:t>
      </w:r>
      <w:r w:rsidRPr="00C7041D">
        <w:rPr>
          <w:rFonts w:ascii="ＭＳ 明朝" w:eastAsia="ＭＳ 明朝" w:hAnsi="ＭＳ 明朝" w:hint="eastAsia"/>
        </w:rPr>
        <w:t>これまで行ってきた対策や非常時対応</w:t>
      </w:r>
      <w:r w:rsidR="00464AF5" w:rsidRPr="00C7041D">
        <w:rPr>
          <w:rFonts w:ascii="ＭＳ 明朝" w:eastAsia="ＭＳ 明朝" w:hAnsi="ＭＳ 明朝" w:hint="eastAsia"/>
        </w:rPr>
        <w:t>や災害時の広報</w:t>
      </w:r>
      <w:r w:rsidR="00ED7B07" w:rsidRPr="00C7041D">
        <w:rPr>
          <w:rFonts w:ascii="ＭＳ 明朝" w:eastAsia="ＭＳ 明朝" w:hAnsi="ＭＳ 明朝" w:hint="eastAsia"/>
        </w:rPr>
        <w:t>手段</w:t>
      </w:r>
      <w:r w:rsidR="00464AF5" w:rsidRPr="00C7041D">
        <w:rPr>
          <w:rFonts w:ascii="ＭＳ 明朝" w:eastAsia="ＭＳ 明朝" w:hAnsi="ＭＳ 明朝" w:hint="eastAsia"/>
        </w:rPr>
        <w:t>等</w:t>
      </w:r>
      <w:r w:rsidRPr="00C7041D">
        <w:rPr>
          <w:rFonts w:ascii="ＭＳ 明朝" w:eastAsia="ＭＳ 明朝" w:hAnsi="ＭＳ 明朝" w:hint="eastAsia"/>
        </w:rPr>
        <w:t>について理解を深めてもら</w:t>
      </w:r>
      <w:r w:rsidR="00464AF5" w:rsidRPr="00C7041D">
        <w:rPr>
          <w:rFonts w:ascii="ＭＳ 明朝" w:eastAsia="ＭＳ 明朝" w:hAnsi="ＭＳ 明朝" w:hint="eastAsia"/>
        </w:rPr>
        <w:t>う。安全性や非常時対応等</w:t>
      </w:r>
      <w:r w:rsidR="00F07093" w:rsidRPr="00C7041D">
        <w:rPr>
          <w:rFonts w:ascii="ＭＳ 明朝" w:eastAsia="ＭＳ 明朝" w:hAnsi="ＭＳ 明朝" w:hint="eastAsia"/>
        </w:rPr>
        <w:t>不安解消に繋げるとともに防災意識の向上を図る。ひいては、地域一帯の防災意識向上に</w:t>
      </w:r>
      <w:r w:rsidR="00F466A2" w:rsidRPr="00C7041D">
        <w:rPr>
          <w:rFonts w:ascii="ＭＳ 明朝" w:eastAsia="ＭＳ 明朝" w:hAnsi="ＭＳ 明朝" w:hint="eastAsia"/>
        </w:rPr>
        <w:t>寄与する</w:t>
      </w:r>
      <w:r w:rsidR="00F07093" w:rsidRPr="00C7041D">
        <w:rPr>
          <w:rFonts w:ascii="ＭＳ 明朝" w:eastAsia="ＭＳ 明朝" w:hAnsi="ＭＳ 明朝" w:hint="eastAsia"/>
        </w:rPr>
        <w:t>ことで、</w:t>
      </w:r>
      <w:r w:rsidR="00F07093" w:rsidRPr="00C7041D">
        <w:rPr>
          <w:rFonts w:ascii="ＭＳ 明朝" w:eastAsia="ＭＳ 明朝" w:hAnsi="ＭＳ 明朝" w:hint="eastAsia"/>
          <w:szCs w:val="21"/>
        </w:rPr>
        <w:t>特別防災区域全体の防災体制の充実を図る。</w:t>
      </w:r>
    </w:p>
    <w:p w14:paraId="2942CDEB" w14:textId="3DE648C2" w:rsidR="00830F0D" w:rsidRDefault="00830F0D" w:rsidP="00830F0D">
      <w:pPr>
        <w:rPr>
          <w:rFonts w:ascii="ＭＳ 明朝" w:eastAsia="ＭＳ 明朝" w:hAnsi="ＭＳ 明朝"/>
        </w:rPr>
      </w:pPr>
    </w:p>
    <w:p w14:paraId="02E268DF" w14:textId="659F45E4" w:rsidR="00830F0D" w:rsidRDefault="00CA1B21" w:rsidP="00830F0D">
      <w:pPr>
        <w:ind w:firstLineChars="100" w:firstLine="210"/>
        <w:rPr>
          <w:rFonts w:ascii="ＭＳ 明朝" w:eastAsia="ＭＳ 明朝" w:hAnsi="ＭＳ 明朝"/>
        </w:rPr>
      </w:pPr>
      <w:r>
        <w:rPr>
          <w:rFonts w:ascii="ＭＳ 明朝" w:eastAsia="ＭＳ 明朝" w:hAnsi="ＭＳ 明朝"/>
          <w:noProof/>
        </w:rPr>
        <w:drawing>
          <wp:anchor distT="0" distB="0" distL="114300" distR="114300" simplePos="0" relativeHeight="251906048" behindDoc="1" locked="0" layoutInCell="1" allowOverlap="1" wp14:anchorId="675183ED" wp14:editId="4E4BB110">
            <wp:simplePos x="0" y="0"/>
            <wp:positionH relativeFrom="margin">
              <wp:posOffset>4580890</wp:posOffset>
            </wp:positionH>
            <wp:positionV relativeFrom="paragraph">
              <wp:posOffset>34925</wp:posOffset>
            </wp:positionV>
            <wp:extent cx="914400" cy="914400"/>
            <wp:effectExtent l="0" t="0" r="0" b="0"/>
            <wp:wrapNone/>
            <wp:docPr id="450" name="グラフィックス 450" descr="新聞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グラフィックス 450" descr="新聞 単色塗りつぶし"/>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914400" cy="914400"/>
                    </a:xfrm>
                    <a:prstGeom prst="rect">
                      <a:avLst/>
                    </a:prstGeom>
                  </pic:spPr>
                </pic:pic>
              </a:graphicData>
            </a:graphic>
          </wp:anchor>
        </w:drawing>
      </w:r>
      <w:r w:rsidR="00830F0D">
        <w:rPr>
          <w:rFonts w:ascii="ＭＳ 明朝" w:eastAsia="ＭＳ 明朝" w:hAnsi="ＭＳ 明朝" w:hint="eastAsia"/>
        </w:rPr>
        <w:t>【実施例】</w:t>
      </w:r>
    </w:p>
    <w:p w14:paraId="42DDE4D7" w14:textId="4A0A892E" w:rsidR="00830F0D" w:rsidRDefault="00830F0D" w:rsidP="00830F0D">
      <w:pPr>
        <w:rPr>
          <w:rFonts w:ascii="ＭＳ 明朝" w:eastAsia="ＭＳ 明朝" w:hAnsi="ＭＳ 明朝"/>
        </w:rPr>
      </w:pPr>
      <w:r>
        <w:rPr>
          <w:rFonts w:ascii="ＭＳ 明朝" w:eastAsia="ＭＳ 明朝" w:hAnsi="ＭＳ 明朝" w:hint="eastAsia"/>
        </w:rPr>
        <w:t xml:space="preserve">　　①全社での取組をＣＳＲレポートにまとめ、発信</w:t>
      </w:r>
    </w:p>
    <w:p w14:paraId="55A0DDEE" w14:textId="7B97CBDD" w:rsidR="00830F0D" w:rsidRDefault="00830F0D" w:rsidP="00830F0D">
      <w:pPr>
        <w:rPr>
          <w:rFonts w:ascii="ＭＳ 明朝" w:eastAsia="ＭＳ 明朝" w:hAnsi="ＭＳ 明朝"/>
        </w:rPr>
      </w:pPr>
      <w:r>
        <w:rPr>
          <w:rFonts w:ascii="ＭＳ 明朝" w:eastAsia="ＭＳ 明朝" w:hAnsi="ＭＳ 明朝" w:hint="eastAsia"/>
        </w:rPr>
        <w:t xml:space="preserve">　　②</w:t>
      </w:r>
      <w:r w:rsidR="00CA1B21" w:rsidRPr="00C7041D">
        <w:rPr>
          <w:rFonts w:ascii="ＭＳ 明朝" w:eastAsia="ＭＳ 明朝" w:hAnsi="ＭＳ 明朝" w:hint="eastAsia"/>
        </w:rPr>
        <w:t>特定事業所が発行する</w:t>
      </w:r>
      <w:r>
        <w:rPr>
          <w:rFonts w:ascii="ＭＳ 明朝" w:eastAsia="ＭＳ 明朝" w:hAnsi="ＭＳ 明朝" w:hint="eastAsia"/>
        </w:rPr>
        <w:t>広報誌に取組を掲載することで情報発信</w:t>
      </w:r>
    </w:p>
    <w:p w14:paraId="176ECB6E" w14:textId="7518D23E" w:rsidR="00830F0D" w:rsidRDefault="00830F0D" w:rsidP="00830F0D">
      <w:pPr>
        <w:rPr>
          <w:rFonts w:ascii="ＭＳ 明朝" w:eastAsia="ＭＳ 明朝" w:hAnsi="ＭＳ 明朝"/>
        </w:rPr>
      </w:pPr>
      <w:r>
        <w:rPr>
          <w:rFonts w:ascii="ＭＳ 明朝" w:eastAsia="ＭＳ 明朝" w:hAnsi="ＭＳ 明朝" w:hint="eastAsia"/>
        </w:rPr>
        <w:t xml:space="preserve">　　③自社グラウンドを避難場所や防災基地として開放</w:t>
      </w:r>
    </w:p>
    <w:p w14:paraId="709CB4FC" w14:textId="544677E1" w:rsidR="00ED7B07" w:rsidRPr="00D0453C" w:rsidRDefault="00946712" w:rsidP="00830F0D">
      <w:pPr>
        <w:rPr>
          <w:rFonts w:ascii="ＭＳ 明朝" w:eastAsia="ＭＳ 明朝" w:hAnsi="ＭＳ 明朝"/>
        </w:rPr>
      </w:pPr>
      <w:r>
        <w:rPr>
          <w:rFonts w:ascii="ＭＳ 明朝" w:eastAsia="ＭＳ 明朝" w:hAnsi="ＭＳ 明朝"/>
          <w:noProof/>
        </w:rPr>
        <w:drawing>
          <wp:anchor distT="0" distB="0" distL="114300" distR="114300" simplePos="0" relativeHeight="251907072" behindDoc="1" locked="0" layoutInCell="1" allowOverlap="1" wp14:anchorId="2D942B4C" wp14:editId="6E679CF3">
            <wp:simplePos x="0" y="0"/>
            <wp:positionH relativeFrom="margin">
              <wp:posOffset>4614545</wp:posOffset>
            </wp:positionH>
            <wp:positionV relativeFrom="paragraph">
              <wp:posOffset>34925</wp:posOffset>
            </wp:positionV>
            <wp:extent cx="914400" cy="914400"/>
            <wp:effectExtent l="0" t="0" r="0" b="0"/>
            <wp:wrapNone/>
            <wp:docPr id="449" name="グラフィックス 449" descr="インターネット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グラフィックス 449" descr="インターネット 単色塗りつぶし"/>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914400" cy="914400"/>
                    </a:xfrm>
                    <a:prstGeom prst="rect">
                      <a:avLst/>
                    </a:prstGeom>
                  </pic:spPr>
                </pic:pic>
              </a:graphicData>
            </a:graphic>
          </wp:anchor>
        </w:drawing>
      </w:r>
      <w:r w:rsidR="00830F0D">
        <w:rPr>
          <w:rFonts w:ascii="ＭＳ 明朝" w:eastAsia="ＭＳ 明朝" w:hAnsi="ＭＳ 明朝" w:hint="eastAsia"/>
        </w:rPr>
        <w:t xml:space="preserve">　　④地元自治会との地域意見交換会で取組紹介や意見交換を実施</w:t>
      </w:r>
    </w:p>
    <w:p w14:paraId="38CEDD69" w14:textId="42669027" w:rsidR="00830F0D" w:rsidRDefault="00830F0D" w:rsidP="00830F0D">
      <w:pPr>
        <w:rPr>
          <w:rFonts w:ascii="ＭＳ 明朝" w:eastAsia="ＭＳ 明朝" w:hAnsi="ＭＳ 明朝"/>
        </w:rPr>
      </w:pPr>
      <w:r>
        <w:rPr>
          <w:rFonts w:ascii="ＭＳ 明朝" w:eastAsia="ＭＳ 明朝" w:hAnsi="ＭＳ 明朝" w:hint="eastAsia"/>
        </w:rPr>
        <w:t xml:space="preserve">　　</w:t>
      </w:r>
      <w:r w:rsidR="00B775ED">
        <w:rPr>
          <w:rFonts w:ascii="ＭＳ 明朝" w:eastAsia="ＭＳ 明朝" w:hAnsi="ＭＳ 明朝" w:hint="eastAsia"/>
        </w:rPr>
        <w:t>⑤</w:t>
      </w:r>
      <w:r>
        <w:rPr>
          <w:rFonts w:ascii="ＭＳ 明朝" w:eastAsia="ＭＳ 明朝" w:hAnsi="ＭＳ 明朝" w:hint="eastAsia"/>
        </w:rPr>
        <w:t>社会見学や職業体験学習の受け入れ</w:t>
      </w:r>
    </w:p>
    <w:p w14:paraId="7310E87F" w14:textId="29C08D7B" w:rsidR="00830F0D" w:rsidRDefault="00830F0D" w:rsidP="00830F0D">
      <w:pPr>
        <w:rPr>
          <w:rFonts w:ascii="ＭＳ 明朝" w:eastAsia="ＭＳ 明朝" w:hAnsi="ＭＳ 明朝"/>
        </w:rPr>
      </w:pPr>
      <w:r>
        <w:rPr>
          <w:rFonts w:ascii="ＭＳ 明朝" w:eastAsia="ＭＳ 明朝" w:hAnsi="ＭＳ 明朝" w:hint="eastAsia"/>
        </w:rPr>
        <w:t xml:space="preserve">　　</w:t>
      </w:r>
      <w:r w:rsidR="00B775ED">
        <w:rPr>
          <w:rFonts w:ascii="ＭＳ 明朝" w:eastAsia="ＭＳ 明朝" w:hAnsi="ＭＳ 明朝" w:hint="eastAsia"/>
        </w:rPr>
        <w:t>⑥</w:t>
      </w:r>
      <w:r>
        <w:rPr>
          <w:rFonts w:ascii="ＭＳ 明朝" w:eastAsia="ＭＳ 明朝" w:hAnsi="ＭＳ 明朝" w:hint="eastAsia"/>
        </w:rPr>
        <w:t>地元保育所との合同津波避難訓練の実施</w:t>
      </w:r>
    </w:p>
    <w:p w14:paraId="7973AE42" w14:textId="586E6F3D" w:rsidR="00CA1B21" w:rsidRPr="00C7041D" w:rsidRDefault="00ED7B07" w:rsidP="00ED7B07">
      <w:pPr>
        <w:ind w:left="630" w:hangingChars="300" w:hanging="630"/>
        <w:rPr>
          <w:rFonts w:ascii="ＭＳ 明朝" w:eastAsia="ＭＳ 明朝" w:hAnsi="ＭＳ 明朝"/>
        </w:rPr>
      </w:pPr>
      <w:r>
        <w:rPr>
          <w:rFonts w:ascii="ＭＳ 明朝" w:eastAsia="ＭＳ 明朝" w:hAnsi="ＭＳ 明朝" w:hint="eastAsia"/>
        </w:rPr>
        <w:t xml:space="preserve">　　</w:t>
      </w:r>
      <w:r w:rsidRPr="00C7041D">
        <w:rPr>
          <w:rFonts w:ascii="ＭＳ 明朝" w:eastAsia="ＭＳ 明朝" w:hAnsi="ＭＳ 明朝" w:hint="eastAsia"/>
        </w:rPr>
        <w:t>⑦立地市町</w:t>
      </w:r>
      <w:r w:rsidR="00CA1B21" w:rsidRPr="00C7041D">
        <w:rPr>
          <w:rFonts w:ascii="ＭＳ 明朝" w:eastAsia="ＭＳ 明朝" w:hAnsi="ＭＳ 明朝" w:hint="eastAsia"/>
        </w:rPr>
        <w:t>や地元自治会等</w:t>
      </w:r>
      <w:r w:rsidRPr="00C7041D">
        <w:rPr>
          <w:rFonts w:ascii="ＭＳ 明朝" w:eastAsia="ＭＳ 明朝" w:hAnsi="ＭＳ 明朝" w:hint="eastAsia"/>
        </w:rPr>
        <w:t>が発行する広報誌</w:t>
      </w:r>
      <w:r w:rsidR="00CA1B21" w:rsidRPr="00C7041D">
        <w:rPr>
          <w:rFonts w:ascii="ＭＳ 明朝" w:eastAsia="ＭＳ 明朝" w:hAnsi="ＭＳ 明朝" w:hint="eastAsia"/>
        </w:rPr>
        <w:t>への取組掲載の依頼</w:t>
      </w:r>
    </w:p>
    <w:p w14:paraId="117CDF7A" w14:textId="732738F5" w:rsidR="00CA1B21" w:rsidRPr="00C7041D" w:rsidRDefault="00946712" w:rsidP="00ED7B07">
      <w:pPr>
        <w:ind w:left="630" w:hangingChars="300" w:hanging="630"/>
        <w:rPr>
          <w:rFonts w:ascii="ＭＳ 明朝" w:eastAsia="ＭＳ 明朝" w:hAnsi="ＭＳ 明朝"/>
        </w:rPr>
      </w:pPr>
      <w:r w:rsidRPr="00C7041D">
        <w:rPr>
          <w:rFonts w:ascii="ＭＳ 明朝" w:eastAsia="ＭＳ 明朝" w:hAnsi="ＭＳ 明朝"/>
          <w:noProof/>
        </w:rPr>
        <mc:AlternateContent>
          <mc:Choice Requires="wps">
            <w:drawing>
              <wp:anchor distT="0" distB="0" distL="114300" distR="114300" simplePos="0" relativeHeight="251911168" behindDoc="0" locked="0" layoutInCell="1" allowOverlap="1" wp14:anchorId="1EE15957" wp14:editId="7FB6E0EF">
                <wp:simplePos x="0" y="0"/>
                <wp:positionH relativeFrom="margin">
                  <wp:posOffset>4987608</wp:posOffset>
                </wp:positionH>
                <wp:positionV relativeFrom="paragraph">
                  <wp:posOffset>82233</wp:posOffset>
                </wp:positionV>
                <wp:extent cx="151762" cy="227966"/>
                <wp:effectExtent l="0" t="19368" r="20003" b="39052"/>
                <wp:wrapNone/>
                <wp:docPr id="454" name="フローチャート: 手作業 454"/>
                <wp:cNvGraphicFramePr/>
                <a:graphic xmlns:a="http://schemas.openxmlformats.org/drawingml/2006/main">
                  <a:graphicData uri="http://schemas.microsoft.com/office/word/2010/wordprocessingShape">
                    <wps:wsp>
                      <wps:cNvSpPr/>
                      <wps:spPr>
                        <a:xfrm rot="5400000">
                          <a:off x="0" y="0"/>
                          <a:ext cx="151762" cy="227966"/>
                        </a:xfrm>
                        <a:prstGeom prst="flowChartManualOperati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EEACC" id="_x0000_t119" coordsize="21600,21600" o:spt="119" path="m,l21600,,17240,21600r-12880,xe">
                <v:stroke joinstyle="miter"/>
                <v:path gradientshapeok="t" o:connecttype="custom" o:connectlocs="10800,0;2180,10800;10800,21600;19420,10800" textboxrect="4321,0,17204,21600"/>
              </v:shapetype>
              <v:shape id="フローチャート: 手作業 454" o:spid="_x0000_s1026" type="#_x0000_t119" style="position:absolute;left:0;text-align:left;margin-left:392.75pt;margin-top:6.5pt;width:11.95pt;height:17.95pt;rotation:90;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" fillcolor="black [3200]" strokecolor="black [1600]" strokeweight="1pt">
                <w10:wrap anchorx="margin"/>
              </v:shape>
            </w:pict>
          </mc:Fallback>
        </mc:AlternateContent>
      </w:r>
      <w:r w:rsidRPr="00C7041D">
        <w:rPr>
          <w:rFonts w:ascii="ＭＳ 明朝" w:eastAsia="ＭＳ 明朝" w:hAnsi="ＭＳ 明朝"/>
          <w:noProof/>
        </w:rPr>
        <w:drawing>
          <wp:anchor distT="0" distB="0" distL="114300" distR="114300" simplePos="0" relativeHeight="251910144" behindDoc="1" locked="0" layoutInCell="1" allowOverlap="1" wp14:anchorId="2FF639DD" wp14:editId="1F0F082C">
            <wp:simplePos x="0" y="0"/>
            <wp:positionH relativeFrom="margin">
              <wp:posOffset>4628515</wp:posOffset>
            </wp:positionH>
            <wp:positionV relativeFrom="paragraph">
              <wp:posOffset>34925</wp:posOffset>
            </wp:positionV>
            <wp:extent cx="914400" cy="914400"/>
            <wp:effectExtent l="0" t="0" r="0" b="0"/>
            <wp:wrapNone/>
            <wp:docPr id="453" name="グラフィックス 453" descr="車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グラフィックス 453" descr="車 単色塗りつぶし"/>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914400" cy="914400"/>
                    </a:xfrm>
                    <a:prstGeom prst="rect">
                      <a:avLst/>
                    </a:prstGeom>
                  </pic:spPr>
                </pic:pic>
              </a:graphicData>
            </a:graphic>
          </wp:anchor>
        </w:drawing>
      </w:r>
      <w:r w:rsidR="00CA1B21" w:rsidRPr="00C7041D">
        <w:rPr>
          <w:rFonts w:ascii="ＭＳ 明朝" w:eastAsia="ＭＳ 明朝" w:hAnsi="ＭＳ 明朝" w:hint="eastAsia"/>
        </w:rPr>
        <w:t xml:space="preserve">　　⑧立地市町が行う防災イベント等への積極的な参加による取組の周知</w:t>
      </w:r>
    </w:p>
    <w:p w14:paraId="577DBA68" w14:textId="5DED6333" w:rsidR="00CA1B21" w:rsidRPr="00C7041D" w:rsidRDefault="00656856" w:rsidP="00CA1B21">
      <w:pPr>
        <w:ind w:leftChars="200" w:left="630" w:hangingChars="100" w:hanging="210"/>
        <w:rPr>
          <w:rFonts w:ascii="ＭＳ 明朝" w:eastAsia="ＭＳ 明朝" w:hAnsi="ＭＳ 明朝"/>
        </w:rPr>
      </w:pPr>
      <w:r w:rsidRPr="00C7041D">
        <w:rPr>
          <w:rFonts w:ascii="ＭＳ 明朝" w:eastAsia="ＭＳ 明朝" w:hAnsi="ＭＳ 明朝" w:hint="eastAsia"/>
        </w:rPr>
        <w:t>⑨</w:t>
      </w:r>
      <w:r w:rsidR="00ED7B07" w:rsidRPr="00C7041D">
        <w:rPr>
          <w:rFonts w:ascii="ＭＳ 明朝" w:eastAsia="ＭＳ 明朝" w:hAnsi="ＭＳ 明朝" w:hint="eastAsia"/>
        </w:rPr>
        <w:t>防災本部が発信するホームページ等の広報媒体</w:t>
      </w:r>
      <w:r w:rsidR="00CA1B21" w:rsidRPr="00C7041D">
        <w:rPr>
          <w:rFonts w:ascii="ＭＳ 明朝" w:eastAsia="ＭＳ 明朝" w:hAnsi="ＭＳ 明朝" w:hint="eastAsia"/>
        </w:rPr>
        <w:t>への取組掲載の依頼</w:t>
      </w:r>
    </w:p>
    <w:p w14:paraId="377AB12E" w14:textId="0C3F3652" w:rsidR="00B775ED" w:rsidRPr="00C7041D" w:rsidRDefault="00656856" w:rsidP="00B775ED">
      <w:pPr>
        <w:ind w:firstLineChars="200" w:firstLine="420"/>
        <w:rPr>
          <w:rFonts w:ascii="ＭＳ 明朝" w:eastAsia="ＭＳ 明朝" w:hAnsi="ＭＳ 明朝"/>
        </w:rPr>
      </w:pPr>
      <w:r w:rsidRPr="00C7041D">
        <w:rPr>
          <w:rFonts w:ascii="ＭＳ 明朝" w:eastAsia="ＭＳ 明朝" w:hAnsi="ＭＳ 明朝" w:hint="eastAsia"/>
        </w:rPr>
        <w:t>⑩</w:t>
      </w:r>
      <w:r w:rsidR="00B775ED" w:rsidRPr="00C7041D">
        <w:rPr>
          <w:rFonts w:ascii="ＭＳ 明朝" w:eastAsia="ＭＳ 明朝" w:hAnsi="ＭＳ 明朝" w:hint="eastAsia"/>
        </w:rPr>
        <w:t>非常時には構外向けスピーカー（放送設備）を活用</w:t>
      </w:r>
      <w:r w:rsidR="00ED7B07" w:rsidRPr="00C7041D">
        <w:rPr>
          <w:rFonts w:ascii="ＭＳ 明朝" w:eastAsia="ＭＳ 明朝" w:hAnsi="ＭＳ 明朝" w:hint="eastAsia"/>
        </w:rPr>
        <w:t>することを周知</w:t>
      </w:r>
    </w:p>
    <w:p w14:paraId="78EBF8E4" w14:textId="692FED46" w:rsidR="00B775ED" w:rsidRPr="00C7041D" w:rsidRDefault="00B775ED" w:rsidP="00B775ED">
      <w:pPr>
        <w:rPr>
          <w:rFonts w:ascii="ＭＳ 明朝" w:eastAsia="ＭＳ 明朝" w:hAnsi="ＭＳ 明朝"/>
        </w:rPr>
      </w:pPr>
      <w:r w:rsidRPr="00C7041D">
        <w:rPr>
          <w:rFonts w:ascii="ＭＳ 明朝" w:eastAsia="ＭＳ 明朝" w:hAnsi="ＭＳ 明朝" w:hint="eastAsia"/>
        </w:rPr>
        <w:t xml:space="preserve">　　</w:t>
      </w:r>
      <w:r w:rsidR="00656856" w:rsidRPr="00C7041D">
        <w:rPr>
          <w:rFonts w:ascii="ＭＳ 明朝" w:eastAsia="ＭＳ 明朝" w:hAnsi="ＭＳ 明朝" w:hint="eastAsia"/>
        </w:rPr>
        <w:t>⑪</w:t>
      </w:r>
      <w:r w:rsidRPr="00C7041D">
        <w:rPr>
          <w:rFonts w:ascii="ＭＳ 明朝" w:eastAsia="ＭＳ 明朝" w:hAnsi="ＭＳ 明朝" w:hint="eastAsia"/>
        </w:rPr>
        <w:t>非常時には広報車両で情報発信</w:t>
      </w:r>
      <w:r w:rsidR="00ED7B07" w:rsidRPr="00C7041D">
        <w:rPr>
          <w:rFonts w:ascii="ＭＳ 明朝" w:eastAsia="ＭＳ 明朝" w:hAnsi="ＭＳ 明朝" w:hint="eastAsia"/>
        </w:rPr>
        <w:t>することを周知</w:t>
      </w:r>
    </w:p>
    <w:p w14:paraId="6AB44ACB" w14:textId="1557ED84" w:rsidR="00830F0D" w:rsidRDefault="00F466A2" w:rsidP="00830F0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913216" behindDoc="0" locked="0" layoutInCell="1" allowOverlap="1" wp14:anchorId="1F3B572E" wp14:editId="47A9AC12">
                <wp:simplePos x="0" y="0"/>
                <wp:positionH relativeFrom="column">
                  <wp:posOffset>1139190</wp:posOffset>
                </wp:positionH>
                <wp:positionV relativeFrom="paragraph">
                  <wp:posOffset>149225</wp:posOffset>
                </wp:positionV>
                <wp:extent cx="647700" cy="352425"/>
                <wp:effectExtent l="38100" t="0" r="0" b="47625"/>
                <wp:wrapNone/>
                <wp:docPr id="456" name="矢印: 下 456"/>
                <wp:cNvGraphicFramePr/>
                <a:graphic xmlns:a="http://schemas.openxmlformats.org/drawingml/2006/main">
                  <a:graphicData uri="http://schemas.microsoft.com/office/word/2010/wordprocessingShape">
                    <wps:wsp>
                      <wps:cNvSpPr/>
                      <wps:spPr>
                        <a:xfrm>
                          <a:off x="0" y="0"/>
                          <a:ext cx="647700" cy="3524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A391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56" o:spid="_x0000_s1026" type="#_x0000_t67" style="position:absolute;left:0;text-align:left;margin-left:89.7pt;margin-top:11.75pt;width:51pt;height:27.75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" adj="10800" fillcolor="black [3200]" strokecolor="black [1600]" strokeweight="1pt"/>
            </w:pict>
          </mc:Fallback>
        </mc:AlternateContent>
      </w:r>
    </w:p>
    <w:p w14:paraId="21A634ED" w14:textId="3D0C9E42" w:rsidR="00830F0D" w:rsidRDefault="00830F0D" w:rsidP="00830F0D">
      <w:pPr>
        <w:rPr>
          <w:rFonts w:ascii="ＭＳ 明朝" w:eastAsia="ＭＳ 明朝" w:hAnsi="ＭＳ 明朝"/>
        </w:rPr>
      </w:pPr>
    </w:p>
    <w:p w14:paraId="67E30894" w14:textId="2B64DDE7" w:rsidR="00BF61BE" w:rsidRDefault="00F466A2" w:rsidP="00830F0D">
      <w:pPr>
        <w:rPr>
          <w:rFonts w:ascii="ＭＳ 明朝" w:eastAsia="ＭＳ 明朝" w:hAnsi="ＭＳ 明朝"/>
        </w:rPr>
      </w:pPr>
      <w:r>
        <w:rPr>
          <w:rFonts w:ascii="ＭＳ 明朝" w:eastAsia="ＭＳ 明朝" w:hAnsi="ＭＳ 明朝"/>
          <w:noProof/>
        </w:rPr>
        <w:drawing>
          <wp:anchor distT="0" distB="0" distL="114300" distR="114300" simplePos="0" relativeHeight="251908096" behindDoc="1" locked="0" layoutInCell="1" allowOverlap="1" wp14:anchorId="5A3DDE4E" wp14:editId="4B49E2AA">
            <wp:simplePos x="0" y="0"/>
            <wp:positionH relativeFrom="margin">
              <wp:posOffset>4034790</wp:posOffset>
            </wp:positionH>
            <wp:positionV relativeFrom="paragraph">
              <wp:posOffset>34925</wp:posOffset>
            </wp:positionV>
            <wp:extent cx="1334805" cy="1181100"/>
            <wp:effectExtent l="0" t="0" r="0" b="0"/>
            <wp:wrapNone/>
            <wp:docPr id="11" name="グラフィックス 11" descr="接続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接続 単色塗りつぶし"/>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334805" cy="1181100"/>
                    </a:xfrm>
                    <a:prstGeom prst="rect">
                      <a:avLst/>
                    </a:prstGeom>
                  </pic:spPr>
                </pic:pic>
              </a:graphicData>
            </a:graphic>
            <wp14:sizeRelH relativeFrom="margin">
              <wp14:pctWidth>0</wp14:pctWidth>
            </wp14:sizeRelH>
            <wp14:sizeRelV relativeFrom="margin">
              <wp14:pctHeight>0</wp14:pctHeight>
            </wp14:sizeRelV>
          </wp:anchor>
        </w:drawing>
      </w:r>
      <w:r w:rsidRPr="00F466A2">
        <w:rPr>
          <w:rFonts w:ascii="ＭＳ 明朝" w:eastAsia="ＭＳ 明朝" w:hAnsi="ＭＳ 明朝"/>
          <w:noProof/>
        </w:rPr>
        <mc:AlternateContent>
          <mc:Choice Requires="wps">
            <w:drawing>
              <wp:anchor distT="45720" distB="45720" distL="114300" distR="114300" simplePos="0" relativeHeight="251915264" behindDoc="1" locked="0" layoutInCell="1" allowOverlap="1" wp14:anchorId="5E5FB8D2" wp14:editId="27AB89A7">
                <wp:simplePos x="0" y="0"/>
                <wp:positionH relativeFrom="column">
                  <wp:posOffset>129540</wp:posOffset>
                </wp:positionH>
                <wp:positionV relativeFrom="paragraph">
                  <wp:posOffset>82550</wp:posOffset>
                </wp:positionV>
                <wp:extent cx="3686175" cy="1404620"/>
                <wp:effectExtent l="0" t="0" r="9525" b="0"/>
                <wp:wrapNone/>
                <wp:docPr id="4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14:paraId="1D69309A" w14:textId="14ED4C50" w:rsidR="00F466A2" w:rsidRPr="00C7041D" w:rsidRDefault="00F466A2" w:rsidP="00C7041D">
                            <w:pPr>
                              <w:jc w:val="left"/>
                              <w:rPr>
                                <w:rFonts w:ascii="ＭＳ 明朝" w:eastAsia="ＭＳ 明朝" w:hAnsi="ＭＳ 明朝"/>
                              </w:rPr>
                            </w:pPr>
                            <w:r w:rsidRPr="00C7041D">
                              <w:rPr>
                                <w:rFonts w:ascii="ＭＳ 明朝" w:eastAsia="ＭＳ 明朝" w:hAnsi="ＭＳ 明朝" w:hint="eastAsia"/>
                              </w:rPr>
                              <w:t>住民</w:t>
                            </w:r>
                            <w:r w:rsidR="00ED4950" w:rsidRPr="00C7041D">
                              <w:rPr>
                                <w:rFonts w:ascii="ＭＳ 明朝" w:eastAsia="ＭＳ 明朝" w:hAnsi="ＭＳ 明朝" w:hint="eastAsia"/>
                              </w:rPr>
                              <w:t>や</w:t>
                            </w:r>
                            <w:r w:rsidRPr="00C7041D">
                              <w:rPr>
                                <w:rFonts w:ascii="ＭＳ 明朝" w:eastAsia="ＭＳ 明朝" w:hAnsi="ＭＳ 明朝" w:hint="eastAsia"/>
                              </w:rPr>
                              <w:t>地元企業（特定事業所以外）従業員</w:t>
                            </w:r>
                            <w:r w:rsidR="00ED4950" w:rsidRPr="00C7041D">
                              <w:rPr>
                                <w:rFonts w:ascii="ＭＳ 明朝" w:eastAsia="ＭＳ 明朝" w:hAnsi="ＭＳ 明朝" w:hint="eastAsia"/>
                              </w:rPr>
                              <w:t>ひとりひとりの</w:t>
                            </w:r>
                            <w:r w:rsidRPr="00C7041D">
                              <w:rPr>
                                <w:rFonts w:ascii="ＭＳ 明朝" w:eastAsia="ＭＳ 明朝" w:hAnsi="ＭＳ 明朝" w:hint="eastAsia"/>
                              </w:rPr>
                              <w:t>防災意識向上に寄与することで、地域一帯の防災体制の充実に繋げる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5FB8D2" id="_x0000_s1116" type="#_x0000_t202" style="position:absolute;left:0;text-align:left;margin-left:10.2pt;margin-top:6.5pt;width:290.25pt;height:110.6pt;z-index:-251401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" stroked="f">
                <v:textbox style="mso-fit-shape-to-text:t">
                  <w:txbxContent>
                    <w:p w14:paraId="1D69309A" w14:textId="14ED4C50" w:rsidR="00F466A2" w:rsidRPr="00C7041D" w:rsidRDefault="00F466A2" w:rsidP="00C7041D">
                      <w:pPr>
                        <w:jc w:val="left"/>
                        <w:rPr>
                          <w:rFonts w:ascii="ＭＳ 明朝" w:eastAsia="ＭＳ 明朝" w:hAnsi="ＭＳ 明朝"/>
                        </w:rPr>
                      </w:pPr>
                      <w:r w:rsidRPr="00C7041D">
                        <w:rPr>
                          <w:rFonts w:ascii="ＭＳ 明朝" w:eastAsia="ＭＳ 明朝" w:hAnsi="ＭＳ 明朝" w:hint="eastAsia"/>
                        </w:rPr>
                        <w:t>住民</w:t>
                      </w:r>
                      <w:r w:rsidR="00ED4950" w:rsidRPr="00C7041D">
                        <w:rPr>
                          <w:rFonts w:ascii="ＭＳ 明朝" w:eastAsia="ＭＳ 明朝" w:hAnsi="ＭＳ 明朝" w:hint="eastAsia"/>
                        </w:rPr>
                        <w:t>や</w:t>
                      </w:r>
                      <w:r w:rsidRPr="00C7041D">
                        <w:rPr>
                          <w:rFonts w:ascii="ＭＳ 明朝" w:eastAsia="ＭＳ 明朝" w:hAnsi="ＭＳ 明朝" w:hint="eastAsia"/>
                        </w:rPr>
                        <w:t>地元企業（特定事業所以外）従業員</w:t>
                      </w:r>
                      <w:r w:rsidR="00ED4950" w:rsidRPr="00C7041D">
                        <w:rPr>
                          <w:rFonts w:ascii="ＭＳ 明朝" w:eastAsia="ＭＳ 明朝" w:hAnsi="ＭＳ 明朝" w:hint="eastAsia"/>
                        </w:rPr>
                        <w:t>ひとりひとりの</w:t>
                      </w:r>
                      <w:r w:rsidRPr="00C7041D">
                        <w:rPr>
                          <w:rFonts w:ascii="ＭＳ 明朝" w:eastAsia="ＭＳ 明朝" w:hAnsi="ＭＳ 明朝" w:hint="eastAsia"/>
                        </w:rPr>
                        <w:t>防災意識向上に寄与することで、地域一帯の防災体制の充実に繋げる</w:t>
                      </w:r>
                    </w:p>
                  </w:txbxContent>
                </v:textbox>
              </v:shape>
            </w:pict>
          </mc:Fallback>
        </mc:AlternateContent>
      </w:r>
    </w:p>
    <w:p w14:paraId="53D99366" w14:textId="27A1F7BE" w:rsidR="00BF61BE" w:rsidRDefault="00BF61BE" w:rsidP="00830F0D">
      <w:pPr>
        <w:rPr>
          <w:rFonts w:ascii="ＭＳ 明朝" w:eastAsia="ＭＳ 明朝" w:hAnsi="ＭＳ 明朝"/>
        </w:rPr>
      </w:pPr>
    </w:p>
    <w:p w14:paraId="449595F6" w14:textId="39A6CC98" w:rsidR="00BF61BE" w:rsidRDefault="00BF61BE" w:rsidP="00830F0D">
      <w:pPr>
        <w:rPr>
          <w:rFonts w:ascii="ＭＳ 明朝" w:eastAsia="ＭＳ 明朝" w:hAnsi="ＭＳ 明朝"/>
        </w:rPr>
      </w:pPr>
    </w:p>
    <w:p w14:paraId="4F03AEF8" w14:textId="5B5C526F" w:rsidR="00BF61BE" w:rsidRDefault="00BF61BE" w:rsidP="00830F0D">
      <w:pPr>
        <w:rPr>
          <w:rFonts w:ascii="ＭＳ 明朝" w:eastAsia="ＭＳ 明朝" w:hAnsi="ＭＳ 明朝"/>
        </w:rPr>
      </w:pPr>
    </w:p>
    <w:p w14:paraId="00492026" w14:textId="2E8648F2" w:rsidR="00830F0D" w:rsidRPr="00CD3F7C" w:rsidRDefault="00530343" w:rsidP="00830F0D">
      <w:pPr>
        <w:rPr>
          <w:rFonts w:ascii="ＭＳ ゴシック" w:eastAsia="ＭＳ ゴシック" w:hAnsi="ＭＳ ゴシック"/>
          <w:b/>
        </w:rPr>
      </w:pPr>
      <w:r>
        <w:rPr>
          <w:rFonts w:ascii="ＭＳ ゴシック" w:eastAsia="ＭＳ ゴシック" w:hAnsi="ＭＳ ゴシック" w:hint="eastAsia"/>
          <w:b/>
        </w:rPr>
        <w:lastRenderedPageBreak/>
        <w:t>７</w:t>
      </w:r>
      <w:r w:rsidR="00830F0D" w:rsidRPr="00CD3F7C">
        <w:rPr>
          <w:rFonts w:ascii="ＭＳ ゴシック" w:eastAsia="ＭＳ ゴシック" w:hAnsi="ＭＳ ゴシック" w:hint="eastAsia"/>
          <w:b/>
        </w:rPr>
        <w:t xml:space="preserve">　フォローアップと改善</w:t>
      </w:r>
    </w:p>
    <w:p w14:paraId="10630030"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重点項目の達成状況の確認とそのフォローアップについては、事業所ごとに行う。</w:t>
      </w:r>
    </w:p>
    <w:p w14:paraId="410AF5A0" w14:textId="77777777" w:rsidR="00830F0D" w:rsidRDefault="00830F0D" w:rsidP="00830F0D">
      <w:pPr>
        <w:ind w:left="210" w:hangingChars="100" w:hanging="210"/>
        <w:rPr>
          <w:rFonts w:ascii="ＭＳ 明朝" w:eastAsia="ＭＳ 明朝" w:hAnsi="ＭＳ 明朝"/>
        </w:rPr>
      </w:pPr>
      <w:r>
        <w:rPr>
          <w:rFonts w:ascii="ＭＳ 明朝" w:eastAsia="ＭＳ 明朝" w:hAnsi="ＭＳ 明朝" w:hint="eastAsia"/>
        </w:rPr>
        <w:t xml:space="preserve">　　重点項目の達成に向けた計画や実施状況の確認、フォローアップの状況確認、教育計画など、取組時間軸の長い項目には、ＰＤＣＡサイクルの活用が有効である。</w:t>
      </w:r>
    </w:p>
    <w:p w14:paraId="5C7DC835" w14:textId="77777777" w:rsidR="00830F0D" w:rsidRDefault="00830F0D" w:rsidP="00830F0D">
      <w:pPr>
        <w:ind w:left="210" w:hangingChars="100" w:hanging="210"/>
        <w:rPr>
          <w:rFonts w:ascii="ＭＳ 明朝" w:eastAsia="ＭＳ 明朝" w:hAnsi="ＭＳ 明朝"/>
        </w:rPr>
      </w:pPr>
      <w:r>
        <w:rPr>
          <w:rFonts w:ascii="ＭＳ 明朝" w:eastAsia="ＭＳ 明朝" w:hAnsi="ＭＳ 明朝" w:hint="eastAsia"/>
        </w:rPr>
        <w:t xml:space="preserve">　　一方で、防災訓練のように、訓練中における状況判断力の向上や改善、直ちに修正すべきような取組時間軸の短い項目には、ＯＯＤＡループの活用が有効と考えられる。</w:t>
      </w:r>
    </w:p>
    <w:p w14:paraId="60767770" w14:textId="77777777" w:rsidR="00830F0D" w:rsidRDefault="00830F0D" w:rsidP="00830F0D">
      <w:pPr>
        <w:ind w:left="210" w:hangingChars="100" w:hanging="210"/>
        <w:rPr>
          <w:rFonts w:ascii="ＭＳ 明朝" w:eastAsia="ＭＳ 明朝" w:hAnsi="ＭＳ 明朝"/>
        </w:rPr>
      </w:pPr>
      <w:r>
        <w:rPr>
          <w:rFonts w:ascii="ＭＳ 明朝" w:eastAsia="ＭＳ 明朝" w:hAnsi="ＭＳ 明朝" w:hint="eastAsia"/>
        </w:rPr>
        <w:t xml:space="preserve">　　また、事業所の横の展開として、良い取組や好事例を取り入れるベンチマーキングの活用も重要である。</w:t>
      </w:r>
    </w:p>
    <w:p w14:paraId="3BD0E9E4"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本章では、各手法の概要と活用例について記載する。</w:t>
      </w:r>
    </w:p>
    <w:p w14:paraId="58A9A060" w14:textId="77777777" w:rsidR="00830F0D" w:rsidRPr="00862BBD" w:rsidRDefault="00830F0D" w:rsidP="00830F0D">
      <w:pPr>
        <w:rPr>
          <w:rFonts w:ascii="ＭＳ 明朝" w:eastAsia="ＭＳ 明朝" w:hAnsi="ＭＳ 明朝"/>
        </w:rPr>
      </w:pPr>
    </w:p>
    <w:p w14:paraId="7E7A66D3" w14:textId="795A3C17" w:rsidR="00830F0D" w:rsidRDefault="00530343" w:rsidP="00855D36">
      <w:pPr>
        <w:ind w:firstLineChars="100" w:firstLine="210"/>
        <w:rPr>
          <w:rFonts w:ascii="ＭＳ 明朝" w:eastAsia="ＭＳ 明朝" w:hAnsi="ＭＳ 明朝"/>
        </w:rPr>
      </w:pPr>
      <w:r>
        <w:rPr>
          <w:rFonts w:ascii="ＭＳ 明朝" w:eastAsia="ＭＳ 明朝" w:hAnsi="ＭＳ 明朝" w:hint="eastAsia"/>
        </w:rPr>
        <w:t>７</w:t>
      </w:r>
      <w:r w:rsidR="00830F0D">
        <w:rPr>
          <w:rFonts w:ascii="ＭＳ 明朝" w:eastAsia="ＭＳ 明朝" w:hAnsi="ＭＳ 明朝" w:hint="eastAsia"/>
        </w:rPr>
        <w:t>－１　ＰＤＣＡサイクル</w:t>
      </w:r>
    </w:p>
    <w:p w14:paraId="38C7B8B2" w14:textId="77777777" w:rsidR="00830F0D" w:rsidRDefault="00830F0D" w:rsidP="00855D36">
      <w:pPr>
        <w:ind w:firstLineChars="100" w:firstLine="210"/>
        <w:rPr>
          <w:rFonts w:ascii="ＭＳ 明朝" w:eastAsia="ＭＳ 明朝" w:hAnsi="ＭＳ 明朝"/>
        </w:rPr>
      </w:pPr>
      <w:r>
        <w:rPr>
          <w:rFonts w:ascii="ＭＳ 明朝" w:eastAsia="ＭＳ 明朝" w:hAnsi="ＭＳ 明朝" w:hint="eastAsia"/>
        </w:rPr>
        <w:t>【概要】</w:t>
      </w:r>
    </w:p>
    <w:p w14:paraId="23162E6C" w14:textId="193B3CBA" w:rsidR="00830F0D" w:rsidRDefault="00830F0D" w:rsidP="00D259DE">
      <w:pPr>
        <w:ind w:leftChars="100" w:left="210" w:firstLineChars="100" w:firstLine="210"/>
        <w:rPr>
          <w:rFonts w:ascii="ＭＳ 明朝" w:eastAsia="ＭＳ 明朝" w:hAnsi="ＭＳ 明朝"/>
        </w:rPr>
      </w:pPr>
      <w:r>
        <w:rPr>
          <w:rFonts w:ascii="ＭＳ 明朝" w:eastAsia="ＭＳ 明朝" w:hAnsi="ＭＳ 明朝" w:hint="eastAsia"/>
        </w:rPr>
        <w:t>P</w:t>
      </w:r>
      <w:r>
        <w:rPr>
          <w:rFonts w:ascii="ＭＳ 明朝" w:eastAsia="ＭＳ 明朝" w:hAnsi="ＭＳ 明朝"/>
        </w:rPr>
        <w:t>lan</w:t>
      </w:r>
      <w:r>
        <w:rPr>
          <w:rFonts w:ascii="ＭＳ 明朝" w:eastAsia="ＭＳ 明朝" w:hAnsi="ＭＳ 明朝" w:hint="eastAsia"/>
        </w:rPr>
        <w:t>（計画）→</w:t>
      </w:r>
      <w:r>
        <w:rPr>
          <w:rFonts w:ascii="ＭＳ 明朝" w:eastAsia="ＭＳ 明朝" w:hAnsi="ＭＳ 明朝"/>
        </w:rPr>
        <w:t>Do</w:t>
      </w:r>
      <w:r>
        <w:rPr>
          <w:rFonts w:ascii="ＭＳ 明朝" w:eastAsia="ＭＳ 明朝" w:hAnsi="ＭＳ 明朝" w:hint="eastAsia"/>
        </w:rPr>
        <w:t>（実行）→</w:t>
      </w:r>
      <w:r>
        <w:rPr>
          <w:rFonts w:ascii="ＭＳ 明朝" w:eastAsia="ＭＳ 明朝" w:hAnsi="ＭＳ 明朝"/>
        </w:rPr>
        <w:t>Check</w:t>
      </w:r>
      <w:r>
        <w:rPr>
          <w:rFonts w:ascii="ＭＳ 明朝" w:eastAsia="ＭＳ 明朝" w:hAnsi="ＭＳ 明朝" w:hint="eastAsia"/>
        </w:rPr>
        <w:t>（評価）→</w:t>
      </w:r>
      <w:r>
        <w:rPr>
          <w:rFonts w:ascii="ＭＳ 明朝" w:eastAsia="ＭＳ 明朝" w:hAnsi="ＭＳ 明朝"/>
        </w:rPr>
        <w:t>Act</w:t>
      </w:r>
      <w:r>
        <w:rPr>
          <w:rFonts w:ascii="ＭＳ 明朝" w:eastAsia="ＭＳ 明朝" w:hAnsi="ＭＳ 明朝" w:hint="eastAsia"/>
        </w:rPr>
        <w:t>ion（改善）のループを繰り返すことで、継続的に改善していく手法。</w:t>
      </w:r>
    </w:p>
    <w:p w14:paraId="24FF9DCF" w14:textId="77777777" w:rsidR="00830F0D" w:rsidRDefault="00830F0D" w:rsidP="00855D36">
      <w:pPr>
        <w:ind w:firstLineChars="100" w:firstLine="210"/>
        <w:rPr>
          <w:rFonts w:ascii="ＭＳ 明朝" w:eastAsia="ＭＳ 明朝" w:hAnsi="ＭＳ 明朝"/>
        </w:rPr>
      </w:pPr>
      <w:r>
        <w:rPr>
          <w:rFonts w:ascii="ＭＳ 明朝" w:eastAsia="ＭＳ 明朝" w:hAnsi="ＭＳ 明朝" w:hint="eastAsia"/>
        </w:rPr>
        <w:t>【活用例】</w:t>
      </w:r>
    </w:p>
    <w:p w14:paraId="7D55C6FE" w14:textId="77777777" w:rsidR="00830F0D" w:rsidRDefault="00830F0D" w:rsidP="00855D36">
      <w:pPr>
        <w:ind w:leftChars="200" w:left="420" w:firstLineChars="100" w:firstLine="210"/>
        <w:rPr>
          <w:rFonts w:ascii="ＭＳ 明朝" w:eastAsia="ＭＳ 明朝" w:hAnsi="ＭＳ 明朝"/>
        </w:rPr>
      </w:pPr>
      <w:r>
        <w:rPr>
          <w:rFonts w:ascii="ＭＳ 明朝" w:eastAsia="ＭＳ 明朝" w:hAnsi="ＭＳ 明朝" w:hint="eastAsia"/>
        </w:rPr>
        <w:t>防災対策においては、まず、どの対策をいつどのように行うかを計画し、対策を行い、訓練等で評価し、足りない点を次に行う対策の計画に落とし込むようなループが考えられる。</w:t>
      </w:r>
    </w:p>
    <w:p w14:paraId="5EBFF256" w14:textId="77777777" w:rsidR="00830F0D" w:rsidRDefault="00830F0D" w:rsidP="00855D36">
      <w:pPr>
        <w:ind w:leftChars="200" w:left="420" w:firstLineChars="100" w:firstLine="210"/>
        <w:rPr>
          <w:rFonts w:ascii="ＭＳ 明朝" w:eastAsia="ＭＳ 明朝" w:hAnsi="ＭＳ 明朝"/>
        </w:rPr>
      </w:pPr>
      <w:r>
        <w:rPr>
          <w:rFonts w:ascii="ＭＳ 明朝" w:eastAsia="ＭＳ 明朝" w:hAnsi="ＭＳ 明朝" w:hint="eastAsia"/>
        </w:rPr>
        <w:t>例えば、重点項目において、緊急遮断弁が未設置の場合は代替措置として現場での閉止作業が求められるが、訓練において閉止までに時間がかかった・人手不足が明らかとなった場合等には、緊急遮断弁の設置を計画に反映すべきである。</w:t>
      </w:r>
    </w:p>
    <w:p w14:paraId="04C0B506" w14:textId="77777777" w:rsidR="00830F0D" w:rsidRDefault="00830F0D" w:rsidP="00830F0D">
      <w:pPr>
        <w:ind w:left="210" w:hangingChars="100" w:hanging="210"/>
        <w:rPr>
          <w:rFonts w:ascii="ＭＳ 明朝" w:eastAsia="ＭＳ 明朝" w:hAnsi="ＭＳ 明朝"/>
        </w:rPr>
      </w:pPr>
    </w:p>
    <w:p w14:paraId="6FED4A3E" w14:textId="77777777" w:rsidR="00830F0D" w:rsidRDefault="00830F0D" w:rsidP="00830F0D">
      <w:pPr>
        <w:ind w:left="210" w:hangingChars="100" w:hanging="210"/>
        <w:rPr>
          <w:rFonts w:ascii="ＭＳ 明朝" w:eastAsia="ＭＳ 明朝" w:hAnsi="ＭＳ 明朝"/>
        </w:rPr>
      </w:pPr>
      <w:r>
        <w:rPr>
          <w:rFonts w:ascii="ＭＳ 明朝" w:eastAsia="ＭＳ 明朝" w:hAnsi="ＭＳ 明朝" w:hint="eastAsia"/>
        </w:rPr>
        <w:t>（活用例）</w:t>
      </w:r>
    </w:p>
    <w:p w14:paraId="7D462D06" w14:textId="77777777" w:rsidR="00830F0D" w:rsidRDefault="00830F0D" w:rsidP="00830F0D">
      <w:pPr>
        <w:ind w:left="210" w:hangingChars="100" w:hanging="210"/>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0992" behindDoc="0" locked="0" layoutInCell="1" allowOverlap="1" wp14:anchorId="0498F131" wp14:editId="7A698983">
                <wp:simplePos x="0" y="0"/>
                <wp:positionH relativeFrom="margin">
                  <wp:posOffset>1596390</wp:posOffset>
                </wp:positionH>
                <wp:positionV relativeFrom="paragraph">
                  <wp:posOffset>15875</wp:posOffset>
                </wp:positionV>
                <wp:extent cx="2381250" cy="1404620"/>
                <wp:effectExtent l="0" t="0" r="19050" b="13970"/>
                <wp:wrapNone/>
                <wp:docPr id="1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404620"/>
                        </a:xfrm>
                        <a:prstGeom prst="rect">
                          <a:avLst/>
                        </a:prstGeom>
                        <a:solidFill>
                          <a:srgbClr val="FFFFFF"/>
                        </a:solidFill>
                        <a:ln w="9525">
                          <a:solidFill>
                            <a:srgbClr val="000000"/>
                          </a:solidFill>
                          <a:miter lim="800000"/>
                          <a:headEnd/>
                          <a:tailEnd/>
                        </a:ln>
                      </wps:spPr>
                      <wps:txbx>
                        <w:txbxContent>
                          <w:p w14:paraId="1F071536" w14:textId="77777777" w:rsidR="005D7402" w:rsidRDefault="005D7402" w:rsidP="00830F0D">
                            <w:r>
                              <w:rPr>
                                <w:rFonts w:hint="eastAsia"/>
                              </w:rPr>
                              <w:t>④緊急遮断弁を</w:t>
                            </w:r>
                            <w:r>
                              <w:t>設置する</w:t>
                            </w:r>
                            <w:r>
                              <w:rPr>
                                <w:rFonts w:hint="eastAsia"/>
                              </w:rPr>
                              <w:t>計画</w:t>
                            </w:r>
                            <w:r>
                              <w:t>に変更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98F131" id="_x0000_s1117" type="#_x0000_t202" style="position:absolute;left:0;text-align:left;margin-left:125.7pt;margin-top:1.25pt;width:187.5pt;height:110.6pt;z-index:251860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">
                <v:textbox style="mso-fit-shape-to-text:t">
                  <w:txbxContent>
                    <w:p w14:paraId="1F071536" w14:textId="77777777" w:rsidR="005D7402" w:rsidRDefault="005D7402" w:rsidP="00830F0D">
                      <w:r>
                        <w:rPr>
                          <w:rFonts w:hint="eastAsia"/>
                        </w:rPr>
                        <w:t>④緊急遮断弁を</w:t>
                      </w:r>
                      <w:r>
                        <w:t>設置する</w:t>
                      </w:r>
                      <w:r>
                        <w:rPr>
                          <w:rFonts w:hint="eastAsia"/>
                        </w:rPr>
                        <w:t>計画</w:t>
                      </w:r>
                      <w:r>
                        <w:t>に変更</w:t>
                      </w:r>
                    </w:p>
                  </w:txbxContent>
                </v:textbox>
                <w10:wrap anchorx="margin"/>
              </v:shape>
            </w:pict>
          </mc:Fallback>
        </mc:AlternateContent>
      </w:r>
    </w:p>
    <w:p w14:paraId="083A2CCE" w14:textId="77777777" w:rsidR="00830F0D" w:rsidRDefault="00830F0D" w:rsidP="00830F0D">
      <w:pPr>
        <w:ind w:left="210" w:hangingChars="100" w:hanging="210"/>
        <w:rPr>
          <w:rFonts w:ascii="ＭＳ 明朝" w:eastAsia="ＭＳ 明朝" w:hAnsi="ＭＳ 明朝"/>
        </w:rPr>
      </w:pPr>
      <w:r>
        <w:rPr>
          <w:noProof/>
        </w:rPr>
        <w:drawing>
          <wp:anchor distT="0" distB="0" distL="114300" distR="114300" simplePos="0" relativeHeight="251859968" behindDoc="0" locked="0" layoutInCell="1" allowOverlap="1" wp14:anchorId="3DCD66F1" wp14:editId="0BF30B3D">
            <wp:simplePos x="0" y="0"/>
            <wp:positionH relativeFrom="margin">
              <wp:align>center</wp:align>
            </wp:positionH>
            <wp:positionV relativeFrom="paragraph">
              <wp:posOffset>6350</wp:posOffset>
            </wp:positionV>
            <wp:extent cx="2219325" cy="2219325"/>
            <wp:effectExtent l="0" t="0" r="9525" b="9525"/>
            <wp:wrapNone/>
            <wp:docPr id="105" name="図 105" descr="PDCAサイクル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CAサイクルのイラスト"/>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D5846C" w14:textId="77777777" w:rsidR="00830F0D" w:rsidRDefault="00830F0D" w:rsidP="00830F0D">
      <w:pPr>
        <w:ind w:left="210" w:hangingChars="100" w:hanging="210"/>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4064" behindDoc="0" locked="0" layoutInCell="1" allowOverlap="1" wp14:anchorId="0602D4EB" wp14:editId="35AEDFDD">
                <wp:simplePos x="0" y="0"/>
                <wp:positionH relativeFrom="margin">
                  <wp:posOffset>-327660</wp:posOffset>
                </wp:positionH>
                <wp:positionV relativeFrom="paragraph">
                  <wp:posOffset>234950</wp:posOffset>
                </wp:positionV>
                <wp:extent cx="2381250" cy="1404620"/>
                <wp:effectExtent l="0" t="0" r="19050" b="13970"/>
                <wp:wrapNone/>
                <wp:docPr id="1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404620"/>
                        </a:xfrm>
                        <a:prstGeom prst="rect">
                          <a:avLst/>
                        </a:prstGeom>
                        <a:solidFill>
                          <a:srgbClr val="FFFFFF"/>
                        </a:solidFill>
                        <a:ln w="9525">
                          <a:solidFill>
                            <a:srgbClr val="000000"/>
                          </a:solidFill>
                          <a:miter lim="800000"/>
                          <a:headEnd/>
                          <a:tailEnd/>
                        </a:ln>
                      </wps:spPr>
                      <wps:txbx>
                        <w:txbxContent>
                          <w:p w14:paraId="4A6ED648" w14:textId="77777777" w:rsidR="005D7402" w:rsidRDefault="005D7402" w:rsidP="00830F0D">
                            <w:r>
                              <w:rPr>
                                <w:rFonts w:hint="eastAsia"/>
                              </w:rPr>
                              <w:t>③ソフト</w:t>
                            </w:r>
                            <w:r>
                              <w:t>対策では対応できないため</w:t>
                            </w:r>
                            <w:r>
                              <w:rPr>
                                <w:rFonts w:hint="eastAsia"/>
                              </w:rPr>
                              <w:t>緊急遮断弁</w:t>
                            </w:r>
                            <w:r>
                              <w:t>を設置することを決定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02D4EB" id="_x0000_s1118" type="#_x0000_t202" style="position:absolute;left:0;text-align:left;margin-left:-25.8pt;margin-top:18.5pt;width:187.5pt;height:110.6pt;z-index:251864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">
                <v:textbox style="mso-fit-shape-to-text:t">
                  <w:txbxContent>
                    <w:p w14:paraId="4A6ED648" w14:textId="77777777" w:rsidR="005D7402" w:rsidRDefault="005D7402" w:rsidP="00830F0D">
                      <w:r>
                        <w:rPr>
                          <w:rFonts w:hint="eastAsia"/>
                        </w:rPr>
                        <w:t>③ソフト</w:t>
                      </w:r>
                      <w:r>
                        <w:t>対策では対応できないため</w:t>
                      </w:r>
                      <w:r>
                        <w:rPr>
                          <w:rFonts w:hint="eastAsia"/>
                        </w:rPr>
                        <w:t>緊急遮断弁</w:t>
                      </w:r>
                      <w:r>
                        <w:t>を設置することを決定</w:t>
                      </w:r>
                    </w:p>
                  </w:txbxContent>
                </v:textbox>
                <w10:wrap anchorx="margin"/>
              </v:shape>
            </w:pict>
          </mc:Fallback>
        </mc:AlternateContent>
      </w:r>
    </w:p>
    <w:p w14:paraId="2C45F5CF" w14:textId="77777777" w:rsidR="00830F0D" w:rsidRDefault="00830F0D" w:rsidP="00830F0D">
      <w:pPr>
        <w:ind w:left="210" w:hangingChars="100" w:hanging="210"/>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2016" behindDoc="0" locked="0" layoutInCell="1" allowOverlap="1" wp14:anchorId="10CEE65F" wp14:editId="6C68901E">
                <wp:simplePos x="0" y="0"/>
                <wp:positionH relativeFrom="margin">
                  <wp:posOffset>3472815</wp:posOffset>
                </wp:positionH>
                <wp:positionV relativeFrom="paragraph">
                  <wp:posOffset>111125</wp:posOffset>
                </wp:positionV>
                <wp:extent cx="2162175" cy="1404620"/>
                <wp:effectExtent l="0" t="0" r="28575" b="13970"/>
                <wp:wrapNone/>
                <wp:docPr id="1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solidFill>
                          <a:srgbClr val="FFFFFF"/>
                        </a:solidFill>
                        <a:ln w="9525">
                          <a:solidFill>
                            <a:srgbClr val="000000"/>
                          </a:solidFill>
                          <a:miter lim="800000"/>
                          <a:headEnd/>
                          <a:tailEnd/>
                        </a:ln>
                      </wps:spPr>
                      <wps:txbx>
                        <w:txbxContent>
                          <w:p w14:paraId="63194FA7" w14:textId="77777777" w:rsidR="005D7402" w:rsidRDefault="005D7402" w:rsidP="00830F0D">
                            <w:r>
                              <w:rPr>
                                <w:rFonts w:hint="eastAsia"/>
                              </w:rPr>
                              <w:t>①緊急遮断弁</w:t>
                            </w:r>
                            <w:r>
                              <w:t>の閉止</w:t>
                            </w:r>
                            <w:r>
                              <w:rPr>
                                <w:rFonts w:hint="eastAsia"/>
                              </w:rPr>
                              <w:t>訓練を</w:t>
                            </w:r>
                            <w:r>
                              <w:t>実施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CEE65F" id="_x0000_s1119" type="#_x0000_t202" style="position:absolute;left:0;text-align:left;margin-left:273.45pt;margin-top:8.75pt;width:170.25pt;height:110.6pt;z-index:2518620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">
                <v:textbox style="mso-fit-shape-to-text:t">
                  <w:txbxContent>
                    <w:p w14:paraId="63194FA7" w14:textId="77777777" w:rsidR="005D7402" w:rsidRDefault="005D7402" w:rsidP="00830F0D">
                      <w:r>
                        <w:rPr>
                          <w:rFonts w:hint="eastAsia"/>
                        </w:rPr>
                        <w:t>①緊急遮断弁</w:t>
                      </w:r>
                      <w:r>
                        <w:t>の閉止</w:t>
                      </w:r>
                      <w:r>
                        <w:rPr>
                          <w:rFonts w:hint="eastAsia"/>
                        </w:rPr>
                        <w:t>訓練を</w:t>
                      </w:r>
                      <w:r>
                        <w:t>実施</w:t>
                      </w:r>
                    </w:p>
                  </w:txbxContent>
                </v:textbox>
                <w10:wrap anchorx="margin"/>
              </v:shape>
            </w:pict>
          </mc:Fallback>
        </mc:AlternateContent>
      </w:r>
    </w:p>
    <w:p w14:paraId="12F3C01F" w14:textId="77777777" w:rsidR="00830F0D" w:rsidRDefault="00830F0D" w:rsidP="00830F0D">
      <w:pPr>
        <w:ind w:left="210" w:hangingChars="100" w:hanging="210"/>
        <w:rPr>
          <w:rFonts w:ascii="ＭＳ 明朝" w:eastAsia="ＭＳ 明朝" w:hAnsi="ＭＳ 明朝"/>
        </w:rPr>
      </w:pPr>
    </w:p>
    <w:p w14:paraId="2C1E2866" w14:textId="77777777" w:rsidR="00830F0D" w:rsidRDefault="00830F0D" w:rsidP="00830F0D">
      <w:pPr>
        <w:ind w:left="210" w:hangingChars="100" w:hanging="210"/>
        <w:rPr>
          <w:rFonts w:ascii="ＭＳ 明朝" w:eastAsia="ＭＳ 明朝" w:hAnsi="ＭＳ 明朝"/>
        </w:rPr>
      </w:pPr>
    </w:p>
    <w:p w14:paraId="1C00A14E" w14:textId="77777777" w:rsidR="00830F0D" w:rsidRDefault="00830F0D" w:rsidP="00830F0D">
      <w:pPr>
        <w:ind w:left="210" w:hangingChars="100" w:hanging="210"/>
        <w:rPr>
          <w:rFonts w:ascii="ＭＳ 明朝" w:eastAsia="ＭＳ 明朝" w:hAnsi="ＭＳ 明朝"/>
        </w:rPr>
      </w:pPr>
    </w:p>
    <w:p w14:paraId="5F38F56A" w14:textId="77777777" w:rsidR="00830F0D" w:rsidRDefault="00830F0D" w:rsidP="00830F0D">
      <w:pPr>
        <w:ind w:left="210" w:hangingChars="100" w:hanging="210"/>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3040" behindDoc="0" locked="0" layoutInCell="1" allowOverlap="1" wp14:anchorId="026DC54A" wp14:editId="48365B0F">
                <wp:simplePos x="0" y="0"/>
                <wp:positionH relativeFrom="margin">
                  <wp:posOffset>1520190</wp:posOffset>
                </wp:positionH>
                <wp:positionV relativeFrom="paragraph">
                  <wp:posOffset>6350</wp:posOffset>
                </wp:positionV>
                <wp:extent cx="2486025" cy="1404620"/>
                <wp:effectExtent l="0" t="0" r="28575" b="13970"/>
                <wp:wrapNone/>
                <wp:docPr id="1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404620"/>
                        </a:xfrm>
                        <a:prstGeom prst="rect">
                          <a:avLst/>
                        </a:prstGeom>
                        <a:solidFill>
                          <a:srgbClr val="FFFFFF"/>
                        </a:solidFill>
                        <a:ln w="9525">
                          <a:solidFill>
                            <a:srgbClr val="000000"/>
                          </a:solidFill>
                          <a:miter lim="800000"/>
                          <a:headEnd/>
                          <a:tailEnd/>
                        </a:ln>
                      </wps:spPr>
                      <wps:txbx>
                        <w:txbxContent>
                          <w:p w14:paraId="09AD4D5D" w14:textId="77777777" w:rsidR="005D7402" w:rsidRDefault="005D7402" w:rsidP="00830F0D">
                            <w:r>
                              <w:rPr>
                                <w:rFonts w:hint="eastAsia"/>
                              </w:rPr>
                              <w:t>②緊急遮断弁</w:t>
                            </w:r>
                            <w:r>
                              <w:t>の閉止</w:t>
                            </w:r>
                            <w:r>
                              <w:rPr>
                                <w:rFonts w:hint="eastAsia"/>
                              </w:rPr>
                              <w:t>訓練において</w:t>
                            </w:r>
                            <w:r>
                              <w:t>、速やかに弁が閉止されなかった</w:t>
                            </w:r>
                            <w:r>
                              <w:rPr>
                                <w:rFonts w:hint="eastAsia"/>
                              </w:rPr>
                              <w:t>ため</w:t>
                            </w:r>
                            <w:r>
                              <w:t>、改善点を洗い出し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6DC54A" id="_x0000_s1120" type="#_x0000_t202" style="position:absolute;left:0;text-align:left;margin-left:119.7pt;margin-top:.5pt;width:195.75pt;height:110.6pt;z-index:251863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">
                <v:textbox style="mso-fit-shape-to-text:t">
                  <w:txbxContent>
                    <w:p w14:paraId="09AD4D5D" w14:textId="77777777" w:rsidR="005D7402" w:rsidRDefault="005D7402" w:rsidP="00830F0D">
                      <w:r>
                        <w:rPr>
                          <w:rFonts w:hint="eastAsia"/>
                        </w:rPr>
                        <w:t>②緊急遮断弁</w:t>
                      </w:r>
                      <w:r>
                        <w:t>の閉止</w:t>
                      </w:r>
                      <w:r>
                        <w:rPr>
                          <w:rFonts w:hint="eastAsia"/>
                        </w:rPr>
                        <w:t>訓練において</w:t>
                      </w:r>
                      <w:r>
                        <w:t>、速やかに弁が閉止されなかった</w:t>
                      </w:r>
                      <w:r>
                        <w:rPr>
                          <w:rFonts w:hint="eastAsia"/>
                        </w:rPr>
                        <w:t>ため</w:t>
                      </w:r>
                      <w:r>
                        <w:t>、改善点を洗い出し</w:t>
                      </w:r>
                    </w:p>
                  </w:txbxContent>
                </v:textbox>
                <w10:wrap anchorx="margin"/>
              </v:shape>
            </w:pict>
          </mc:Fallback>
        </mc:AlternateContent>
      </w:r>
    </w:p>
    <w:p w14:paraId="272BD9AC" w14:textId="77777777" w:rsidR="00830F0D" w:rsidRDefault="00830F0D" w:rsidP="00830F0D">
      <w:pPr>
        <w:ind w:left="210" w:hangingChars="100" w:hanging="210"/>
        <w:rPr>
          <w:rFonts w:ascii="ＭＳ 明朝" w:eastAsia="ＭＳ 明朝" w:hAnsi="ＭＳ 明朝"/>
        </w:rPr>
      </w:pPr>
    </w:p>
    <w:p w14:paraId="584A601E" w14:textId="77777777" w:rsidR="00830F0D" w:rsidRPr="0008458E" w:rsidRDefault="00830F0D" w:rsidP="00830F0D">
      <w:pPr>
        <w:ind w:left="210" w:hangingChars="100" w:hanging="210"/>
        <w:rPr>
          <w:rFonts w:ascii="ＭＳ 明朝" w:eastAsia="ＭＳ 明朝" w:hAnsi="ＭＳ 明朝"/>
        </w:rPr>
      </w:pPr>
    </w:p>
    <w:p w14:paraId="3856476D" w14:textId="77777777" w:rsidR="00830F0D" w:rsidRDefault="00830F0D" w:rsidP="00830F0D">
      <w:pPr>
        <w:rPr>
          <w:rFonts w:ascii="ＭＳ 明朝" w:eastAsia="ＭＳ 明朝" w:hAnsi="ＭＳ 明朝"/>
        </w:rPr>
      </w:pPr>
    </w:p>
    <w:p w14:paraId="60FEE2FC" w14:textId="77777777" w:rsidR="00830F0D" w:rsidRDefault="00830F0D" w:rsidP="00830F0D">
      <w:pPr>
        <w:rPr>
          <w:rFonts w:ascii="ＭＳ 明朝" w:eastAsia="ＭＳ 明朝" w:hAnsi="ＭＳ 明朝"/>
        </w:rPr>
      </w:pPr>
    </w:p>
    <w:p w14:paraId="2D56B4D7" w14:textId="77777777" w:rsidR="0011603E" w:rsidRDefault="0011603E" w:rsidP="00830F0D">
      <w:pPr>
        <w:rPr>
          <w:rFonts w:ascii="ＭＳ 明朝" w:eastAsia="ＭＳ 明朝" w:hAnsi="ＭＳ 明朝"/>
        </w:rPr>
      </w:pPr>
    </w:p>
    <w:p w14:paraId="72646708" w14:textId="261CCEF3" w:rsidR="00830F0D" w:rsidRDefault="00530343" w:rsidP="00830F0D">
      <w:pPr>
        <w:rPr>
          <w:rFonts w:ascii="ＭＳ 明朝" w:eastAsia="ＭＳ 明朝" w:hAnsi="ＭＳ 明朝"/>
        </w:rPr>
      </w:pPr>
      <w:r>
        <w:rPr>
          <w:rFonts w:ascii="ＭＳ 明朝" w:eastAsia="ＭＳ 明朝" w:hAnsi="ＭＳ 明朝" w:hint="eastAsia"/>
        </w:rPr>
        <w:lastRenderedPageBreak/>
        <w:t>７</w:t>
      </w:r>
      <w:r w:rsidR="00830F0D">
        <w:rPr>
          <w:rFonts w:ascii="ＭＳ 明朝" w:eastAsia="ＭＳ 明朝" w:hAnsi="ＭＳ 明朝" w:hint="eastAsia"/>
        </w:rPr>
        <w:t>－２　ＯＯＤＡループの活用</w:t>
      </w:r>
    </w:p>
    <w:p w14:paraId="10D19053"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【概要】</w:t>
      </w:r>
    </w:p>
    <w:p w14:paraId="529A81B7" w14:textId="77777777" w:rsidR="00830F0D" w:rsidRDefault="00830F0D" w:rsidP="00830F0D">
      <w:pPr>
        <w:ind w:left="420" w:hangingChars="200" w:hanging="420"/>
        <w:rPr>
          <w:rFonts w:ascii="ＭＳ 明朝" w:eastAsia="ＭＳ 明朝" w:hAnsi="ＭＳ 明朝"/>
        </w:rPr>
      </w:pPr>
      <w:r>
        <w:rPr>
          <w:rFonts w:ascii="ＭＳ 明朝" w:eastAsia="ＭＳ 明朝" w:hAnsi="ＭＳ 明朝" w:hint="eastAsia"/>
        </w:rPr>
        <w:t xml:space="preserve">　　O</w:t>
      </w:r>
      <w:r>
        <w:rPr>
          <w:rFonts w:ascii="ＭＳ 明朝" w:eastAsia="ＭＳ 明朝" w:hAnsi="ＭＳ 明朝"/>
        </w:rPr>
        <w:t>bserve</w:t>
      </w:r>
      <w:r>
        <w:rPr>
          <w:rFonts w:ascii="ＭＳ 明朝" w:eastAsia="ＭＳ 明朝" w:hAnsi="ＭＳ 明朝" w:hint="eastAsia"/>
        </w:rPr>
        <w:t>（観察）→</w:t>
      </w:r>
      <w:r>
        <w:rPr>
          <w:rFonts w:ascii="ＭＳ 明朝" w:eastAsia="ＭＳ 明朝" w:hAnsi="ＭＳ 明朝"/>
        </w:rPr>
        <w:t>Orient</w:t>
      </w:r>
      <w:r>
        <w:rPr>
          <w:rFonts w:ascii="ＭＳ 明朝" w:eastAsia="ＭＳ 明朝" w:hAnsi="ＭＳ 明朝" w:hint="eastAsia"/>
        </w:rPr>
        <w:t>（状況判断）→</w:t>
      </w:r>
      <w:r>
        <w:rPr>
          <w:rFonts w:ascii="ＭＳ 明朝" w:eastAsia="ＭＳ 明朝" w:hAnsi="ＭＳ 明朝"/>
        </w:rPr>
        <w:t>Decide</w:t>
      </w:r>
      <w:r>
        <w:rPr>
          <w:rFonts w:ascii="ＭＳ 明朝" w:eastAsia="ＭＳ 明朝" w:hAnsi="ＭＳ 明朝" w:hint="eastAsia"/>
        </w:rPr>
        <w:t>（決定）→</w:t>
      </w:r>
      <w:r>
        <w:rPr>
          <w:rFonts w:ascii="ＭＳ 明朝" w:eastAsia="ＭＳ 明朝" w:hAnsi="ＭＳ 明朝"/>
        </w:rPr>
        <w:t>Act</w:t>
      </w:r>
      <w:r>
        <w:rPr>
          <w:rFonts w:ascii="ＭＳ 明朝" w:eastAsia="ＭＳ 明朝" w:hAnsi="ＭＳ 明朝" w:hint="eastAsia"/>
        </w:rPr>
        <w:t>（行動）のループを高速で行っていく思考法。前提条件が変化したり予想外の出来事が起こるなどの突発的な状況下において、スピード感のある課題解決ができるように考案されたものである。</w:t>
      </w:r>
    </w:p>
    <w:p w14:paraId="0C6F20DA" w14:textId="77777777" w:rsidR="00830F0D" w:rsidRPr="004E59C3" w:rsidRDefault="00830F0D" w:rsidP="00830F0D">
      <w:pPr>
        <w:ind w:left="420" w:hangingChars="200" w:hanging="420"/>
        <w:rPr>
          <w:rFonts w:ascii="ＭＳ 明朝" w:eastAsia="ＭＳ 明朝" w:hAnsi="ＭＳ 明朝"/>
        </w:rPr>
      </w:pPr>
    </w:p>
    <w:p w14:paraId="1E4BF6BB" w14:textId="77777777" w:rsidR="00830F0D" w:rsidRDefault="00830F0D" w:rsidP="00830F0D">
      <w:pPr>
        <w:ind w:left="420" w:hangingChars="200" w:hanging="420"/>
        <w:rPr>
          <w:rFonts w:ascii="ＭＳ 明朝" w:eastAsia="ＭＳ 明朝" w:hAnsi="ＭＳ 明朝"/>
        </w:rPr>
      </w:pPr>
      <w:r>
        <w:rPr>
          <w:rFonts w:ascii="ＭＳ 明朝" w:eastAsia="ＭＳ 明朝" w:hAnsi="ＭＳ 明朝" w:hint="eastAsia"/>
        </w:rPr>
        <w:t xml:space="preserve">　【活用例】</w:t>
      </w:r>
    </w:p>
    <w:p w14:paraId="63452BDD" w14:textId="77777777" w:rsidR="00830F0D" w:rsidRPr="006441F0" w:rsidRDefault="00830F0D" w:rsidP="00830F0D">
      <w:pPr>
        <w:ind w:leftChars="200" w:left="420" w:firstLineChars="100" w:firstLine="210"/>
        <w:rPr>
          <w:rFonts w:ascii="ＭＳ 明朝" w:eastAsia="ＭＳ 明朝" w:hAnsi="ＭＳ 明朝"/>
        </w:rPr>
      </w:pPr>
      <w:r>
        <w:rPr>
          <w:rFonts w:ascii="ＭＳ 明朝" w:eastAsia="ＭＳ 明朝" w:hAnsi="ＭＳ 明朝" w:hint="eastAsia"/>
        </w:rPr>
        <w:t>突発的事象が発生した際の判断力向上や従業員の防災意識向上に役立てることができる。</w:t>
      </w:r>
    </w:p>
    <w:p w14:paraId="6FB0A582" w14:textId="77777777" w:rsidR="00830F0D" w:rsidRDefault="00830F0D" w:rsidP="00830F0D">
      <w:pPr>
        <w:ind w:left="420" w:hangingChars="200" w:hanging="420"/>
        <w:rPr>
          <w:rFonts w:ascii="ＭＳ 明朝" w:eastAsia="ＭＳ 明朝" w:hAnsi="ＭＳ 明朝"/>
        </w:rPr>
      </w:pPr>
      <w:r>
        <w:rPr>
          <w:rFonts w:ascii="ＭＳ 明朝" w:eastAsia="ＭＳ 明朝" w:hAnsi="ＭＳ 明朝" w:hint="eastAsia"/>
        </w:rPr>
        <w:t xml:space="preserve">　　　例えば、ブラインド型訓練においては、訓練参加者にとって予想外の出来事が起こった時にいかに早く、どのように対応するかが求められる。</w:t>
      </w:r>
    </w:p>
    <w:p w14:paraId="66CA5F77" w14:textId="77777777" w:rsidR="00830F0D" w:rsidRDefault="00830F0D" w:rsidP="00830F0D">
      <w:pPr>
        <w:ind w:leftChars="200" w:left="420" w:firstLineChars="100" w:firstLine="210"/>
        <w:rPr>
          <w:rFonts w:ascii="ＭＳ 明朝" w:eastAsia="ＭＳ 明朝" w:hAnsi="ＭＳ 明朝"/>
        </w:rPr>
      </w:pPr>
      <w:r>
        <w:rPr>
          <w:rFonts w:ascii="ＭＳ 明朝" w:eastAsia="ＭＳ 明朝" w:hAnsi="ＭＳ 明朝" w:hint="eastAsia"/>
        </w:rPr>
        <w:t>突発的な状況下において、スピード感のある対応が行えるようになるには、こうした訓練を繰り返し行いながら状況に慣れることで習熟度を高めていくことが必要である。対応の迅速化や判断力向上を目的としたブラインド型訓練において、訓練振り返り時に活用することにより、訓練参加者の意識及び技能向上に繋げ、より充実した訓練としていくことにＯＯＤＡループの考え方を取り入れることは有効と考えられる。</w:t>
      </w:r>
    </w:p>
    <w:p w14:paraId="7CBD4027" w14:textId="77777777" w:rsidR="00830F0D" w:rsidRDefault="00830F0D" w:rsidP="00830F0D">
      <w:pPr>
        <w:ind w:left="420" w:hangingChars="200" w:hanging="420"/>
        <w:rPr>
          <w:rFonts w:ascii="ＭＳ 明朝" w:eastAsia="ＭＳ 明朝" w:hAnsi="ＭＳ 明朝"/>
        </w:rPr>
      </w:pPr>
      <w:r>
        <w:rPr>
          <w:rFonts w:ascii="ＭＳ 明朝" w:eastAsia="ＭＳ 明朝" w:hAnsi="ＭＳ 明朝" w:hint="eastAsia"/>
        </w:rPr>
        <w:t xml:space="preserve">　　　具体的には、訓練参加者が想定外シナリオに対して、O</w:t>
      </w:r>
      <w:r>
        <w:rPr>
          <w:rFonts w:ascii="ＭＳ 明朝" w:eastAsia="ＭＳ 明朝" w:hAnsi="ＭＳ 明朝"/>
        </w:rPr>
        <w:t>bserve</w:t>
      </w:r>
      <w:r>
        <w:rPr>
          <w:rFonts w:ascii="ＭＳ 明朝" w:eastAsia="ＭＳ 明朝" w:hAnsi="ＭＳ 明朝" w:hint="eastAsia"/>
        </w:rPr>
        <w:t>（観察）→</w:t>
      </w:r>
      <w:r>
        <w:rPr>
          <w:rFonts w:ascii="ＭＳ 明朝" w:eastAsia="ＭＳ 明朝" w:hAnsi="ＭＳ 明朝"/>
        </w:rPr>
        <w:t>Orient</w:t>
      </w:r>
      <w:r>
        <w:rPr>
          <w:rFonts w:ascii="ＭＳ 明朝" w:eastAsia="ＭＳ 明朝" w:hAnsi="ＭＳ 明朝" w:hint="eastAsia"/>
        </w:rPr>
        <w:t>（状況判断）→</w:t>
      </w:r>
      <w:r>
        <w:rPr>
          <w:rFonts w:ascii="ＭＳ 明朝" w:eastAsia="ＭＳ 明朝" w:hAnsi="ＭＳ 明朝"/>
        </w:rPr>
        <w:t>Decide</w:t>
      </w:r>
      <w:r>
        <w:rPr>
          <w:rFonts w:ascii="ＭＳ 明朝" w:eastAsia="ＭＳ 明朝" w:hAnsi="ＭＳ 明朝" w:hint="eastAsia"/>
        </w:rPr>
        <w:t>（決定）→</w:t>
      </w:r>
      <w:r>
        <w:rPr>
          <w:rFonts w:ascii="ＭＳ 明朝" w:eastAsia="ＭＳ 明朝" w:hAnsi="ＭＳ 明朝"/>
        </w:rPr>
        <w:t>Act</w:t>
      </w:r>
      <w:r>
        <w:rPr>
          <w:rFonts w:ascii="ＭＳ 明朝" w:eastAsia="ＭＳ 明朝" w:hAnsi="ＭＳ 明朝" w:hint="eastAsia"/>
        </w:rPr>
        <w:t>（行動）のループを意識しながら状況判断し対応することはもちろん、訓練見学者もO</w:t>
      </w:r>
      <w:r>
        <w:rPr>
          <w:rFonts w:ascii="ＭＳ 明朝" w:eastAsia="ＭＳ 明朝" w:hAnsi="ＭＳ 明朝"/>
        </w:rPr>
        <w:t>bserve</w:t>
      </w:r>
      <w:r>
        <w:rPr>
          <w:rFonts w:ascii="ＭＳ 明朝" w:eastAsia="ＭＳ 明朝" w:hAnsi="ＭＳ 明朝" w:hint="eastAsia"/>
        </w:rPr>
        <w:t>（観察）→</w:t>
      </w:r>
      <w:r>
        <w:rPr>
          <w:rFonts w:ascii="ＭＳ 明朝" w:eastAsia="ＭＳ 明朝" w:hAnsi="ＭＳ 明朝"/>
        </w:rPr>
        <w:t>Orient</w:t>
      </w:r>
      <w:r>
        <w:rPr>
          <w:rFonts w:ascii="ＭＳ 明朝" w:eastAsia="ＭＳ 明朝" w:hAnsi="ＭＳ 明朝" w:hint="eastAsia"/>
        </w:rPr>
        <w:t>（状況判断）→</w:t>
      </w:r>
      <w:r>
        <w:rPr>
          <w:rFonts w:ascii="ＭＳ 明朝" w:eastAsia="ＭＳ 明朝" w:hAnsi="ＭＳ 明朝"/>
        </w:rPr>
        <w:t>Decide</w:t>
      </w:r>
      <w:r>
        <w:rPr>
          <w:rFonts w:ascii="ＭＳ 明朝" w:eastAsia="ＭＳ 明朝" w:hAnsi="ＭＳ 明朝" w:hint="eastAsia"/>
        </w:rPr>
        <w:t>（決定）について自分ならどのように判断すべきかを考え、訓練後の反省会や講評会において、お互いに討論するなどして関係者全体の判断力や行動力の習熟度を上げていくことに活用することが考えられる。</w:t>
      </w:r>
    </w:p>
    <w:p w14:paraId="035315E7" w14:textId="77777777" w:rsidR="00830F0D" w:rsidRPr="0081246F" w:rsidRDefault="00830F0D" w:rsidP="00830F0D">
      <w:pPr>
        <w:ind w:left="420" w:hangingChars="200" w:hanging="420"/>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5088" behindDoc="0" locked="0" layoutInCell="1" allowOverlap="1" wp14:anchorId="68502A9C" wp14:editId="667FA38C">
                <wp:simplePos x="0" y="0"/>
                <wp:positionH relativeFrom="margin">
                  <wp:posOffset>1662430</wp:posOffset>
                </wp:positionH>
                <wp:positionV relativeFrom="paragraph">
                  <wp:posOffset>44450</wp:posOffset>
                </wp:positionV>
                <wp:extent cx="3152775" cy="1404620"/>
                <wp:effectExtent l="0" t="0" r="28575" b="13970"/>
                <wp:wrapNone/>
                <wp:docPr id="1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solidFill>
                        <a:ln w="9525">
                          <a:solidFill>
                            <a:srgbClr val="000000"/>
                          </a:solidFill>
                          <a:miter lim="800000"/>
                          <a:headEnd/>
                          <a:tailEnd/>
                        </a:ln>
                      </wps:spPr>
                      <wps:txbx>
                        <w:txbxContent>
                          <w:p w14:paraId="65BE0990" w14:textId="77777777" w:rsidR="005D7402" w:rsidRDefault="005D7402" w:rsidP="00830F0D">
                            <w:r>
                              <w:rPr>
                                <w:rFonts w:hint="eastAsia"/>
                              </w:rPr>
                              <w:t>①事象</w:t>
                            </w:r>
                            <w:r>
                              <w:t>の</w:t>
                            </w:r>
                            <w:r>
                              <w:rPr>
                                <w:rFonts w:hint="eastAsia"/>
                              </w:rPr>
                              <w:t>内容</w:t>
                            </w:r>
                            <w:r>
                              <w:t>・</w:t>
                            </w:r>
                            <w:r>
                              <w:rPr>
                                <w:rFonts w:hint="eastAsia"/>
                              </w:rPr>
                              <w:t>程度、</w:t>
                            </w:r>
                            <w:r>
                              <w:t>影響</w:t>
                            </w:r>
                            <w:r>
                              <w:rPr>
                                <w:rFonts w:hint="eastAsia"/>
                              </w:rPr>
                              <w:t>範囲等</w:t>
                            </w:r>
                            <w:r>
                              <w:t>を確認する</w:t>
                            </w:r>
                          </w:p>
                          <w:p w14:paraId="4681BDCB" w14:textId="77777777" w:rsidR="005D7402" w:rsidRDefault="005D7402" w:rsidP="00830F0D">
                            <w:r>
                              <w:rPr>
                                <w:rFonts w:hint="eastAsia"/>
                              </w:rPr>
                              <w:t>①</w:t>
                            </w:r>
                            <w:r>
                              <w:t>発生元を</w:t>
                            </w:r>
                            <w:r>
                              <w:rPr>
                                <w:rFonts w:hint="eastAsia"/>
                              </w:rPr>
                              <w:t>確認</w:t>
                            </w:r>
                            <w:r>
                              <w:t>・特定する</w:t>
                            </w:r>
                          </w:p>
                          <w:p w14:paraId="7A5ADE79" w14:textId="77777777" w:rsidR="005D7402" w:rsidRDefault="005D7402" w:rsidP="00830F0D">
                            <w:r>
                              <w:rPr>
                                <w:rFonts w:hint="eastAsia"/>
                              </w:rPr>
                              <w:t>①（発生元）A配管の</w:t>
                            </w:r>
                            <w:r>
                              <w:t>破損</w:t>
                            </w:r>
                            <w:r>
                              <w:rPr>
                                <w:rFonts w:hint="eastAsia"/>
                              </w:rPr>
                              <w:t>状況</w:t>
                            </w:r>
                            <w:r>
                              <w:t>を確認</w:t>
                            </w:r>
                            <w:r>
                              <w:rPr>
                                <w:rFonts w:hint="eastAsia"/>
                              </w:rPr>
                              <w:t>す</w:t>
                            </w:r>
                            <w:r>
                              <w:t>る</w:t>
                            </w:r>
                          </w:p>
                          <w:p w14:paraId="0B15BDF9" w14:textId="77777777" w:rsidR="005D7402" w:rsidRDefault="005D7402" w:rsidP="00830F0D">
                            <w:r>
                              <w:rPr>
                                <w:rFonts w:hint="eastAsia"/>
                              </w:rPr>
                              <w:t>①</w:t>
                            </w:r>
                            <w:r>
                              <w:t>併発事象等がないか等</w:t>
                            </w:r>
                            <w:r>
                              <w:rPr>
                                <w:rFonts w:hint="eastAsia"/>
                              </w:rPr>
                              <w:t>を</w:t>
                            </w:r>
                            <w:r>
                              <w:t>同時に確認</w:t>
                            </w:r>
                            <w:r>
                              <w:rPr>
                                <w:rFonts w:hint="eastAsia"/>
                              </w:rPr>
                              <w:t>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02A9C" id="_x0000_s1121" type="#_x0000_t202" style="position:absolute;left:0;text-align:left;margin-left:130.9pt;margin-top:3.5pt;width:248.25pt;height:110.6pt;z-index:251865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">
                <v:textbox style="mso-fit-shape-to-text:t">
                  <w:txbxContent>
                    <w:p w14:paraId="65BE0990" w14:textId="77777777" w:rsidR="005D7402" w:rsidRDefault="005D7402" w:rsidP="00830F0D">
                      <w:r>
                        <w:rPr>
                          <w:rFonts w:hint="eastAsia"/>
                        </w:rPr>
                        <w:t>①事象</w:t>
                      </w:r>
                      <w:r>
                        <w:t>の</w:t>
                      </w:r>
                      <w:r>
                        <w:rPr>
                          <w:rFonts w:hint="eastAsia"/>
                        </w:rPr>
                        <w:t>内容</w:t>
                      </w:r>
                      <w:r>
                        <w:t>・</w:t>
                      </w:r>
                      <w:r>
                        <w:rPr>
                          <w:rFonts w:hint="eastAsia"/>
                        </w:rPr>
                        <w:t>程度、</w:t>
                      </w:r>
                      <w:r>
                        <w:t>影響</w:t>
                      </w:r>
                      <w:r>
                        <w:rPr>
                          <w:rFonts w:hint="eastAsia"/>
                        </w:rPr>
                        <w:t>範囲等</w:t>
                      </w:r>
                      <w:r>
                        <w:t>を確認する</w:t>
                      </w:r>
                    </w:p>
                    <w:p w14:paraId="4681BDCB" w14:textId="77777777" w:rsidR="005D7402" w:rsidRDefault="005D7402" w:rsidP="00830F0D">
                      <w:r>
                        <w:rPr>
                          <w:rFonts w:hint="eastAsia"/>
                        </w:rPr>
                        <w:t>①</w:t>
                      </w:r>
                      <w:r>
                        <w:t>発生元を</w:t>
                      </w:r>
                      <w:r>
                        <w:rPr>
                          <w:rFonts w:hint="eastAsia"/>
                        </w:rPr>
                        <w:t>確認</w:t>
                      </w:r>
                      <w:r>
                        <w:t>・特定する</w:t>
                      </w:r>
                    </w:p>
                    <w:p w14:paraId="7A5ADE79" w14:textId="77777777" w:rsidR="005D7402" w:rsidRDefault="005D7402" w:rsidP="00830F0D">
                      <w:r>
                        <w:rPr>
                          <w:rFonts w:hint="eastAsia"/>
                        </w:rPr>
                        <w:t>①（発生元）A配管の</w:t>
                      </w:r>
                      <w:r>
                        <w:t>破損</w:t>
                      </w:r>
                      <w:r>
                        <w:rPr>
                          <w:rFonts w:hint="eastAsia"/>
                        </w:rPr>
                        <w:t>状況</w:t>
                      </w:r>
                      <w:r>
                        <w:t>を確認</w:t>
                      </w:r>
                      <w:r>
                        <w:rPr>
                          <w:rFonts w:hint="eastAsia"/>
                        </w:rPr>
                        <w:t>す</w:t>
                      </w:r>
                      <w:r>
                        <w:t>る</w:t>
                      </w:r>
                    </w:p>
                    <w:p w14:paraId="0B15BDF9" w14:textId="77777777" w:rsidR="005D7402" w:rsidRDefault="005D7402" w:rsidP="00830F0D">
                      <w:r>
                        <w:rPr>
                          <w:rFonts w:hint="eastAsia"/>
                        </w:rPr>
                        <w:t>①</w:t>
                      </w:r>
                      <w:r>
                        <w:t>併発事象等がないか等</w:t>
                      </w:r>
                      <w:r>
                        <w:rPr>
                          <w:rFonts w:hint="eastAsia"/>
                        </w:rPr>
                        <w:t>を</w:t>
                      </w:r>
                      <w:r>
                        <w:t>同時に確認</w:t>
                      </w:r>
                      <w:r>
                        <w:rPr>
                          <w:rFonts w:hint="eastAsia"/>
                        </w:rPr>
                        <w:t>する</w:t>
                      </w:r>
                    </w:p>
                  </w:txbxContent>
                </v:textbox>
                <w10:wrap anchorx="margin"/>
              </v:shape>
            </w:pict>
          </mc:Fallback>
        </mc:AlternateContent>
      </w:r>
    </w:p>
    <w:p w14:paraId="257BEA9A" w14:textId="77777777" w:rsidR="00830F0D" w:rsidRDefault="00830F0D" w:rsidP="00830F0D">
      <w:pPr>
        <w:ind w:left="420" w:hangingChars="200" w:hanging="420"/>
        <w:rPr>
          <w:rFonts w:ascii="ＭＳ 明朝" w:eastAsia="ＭＳ 明朝" w:hAnsi="ＭＳ 明朝"/>
        </w:rPr>
      </w:pPr>
      <w:r>
        <w:rPr>
          <w:rFonts w:ascii="ＭＳ 明朝" w:eastAsia="ＭＳ 明朝" w:hAnsi="ＭＳ 明朝" w:hint="eastAsia"/>
        </w:rPr>
        <w:t>（活用例）</w:t>
      </w:r>
    </w:p>
    <w:p w14:paraId="1DE3EBD1" w14:textId="77777777" w:rsidR="00830F0D" w:rsidRPr="004C6D8A" w:rsidRDefault="00830F0D" w:rsidP="00830F0D">
      <w:pPr>
        <w:rPr>
          <w:rFonts w:ascii="ＭＳ 明朝" w:eastAsia="ＭＳ 明朝" w:hAnsi="ＭＳ 明朝"/>
        </w:rPr>
      </w:pPr>
    </w:p>
    <w:p w14:paraId="4BDA818C" w14:textId="77777777" w:rsidR="00830F0D" w:rsidRDefault="00830F0D" w:rsidP="00830F0D">
      <w:pPr>
        <w:rPr>
          <w:rFonts w:ascii="ＭＳ 明朝" w:eastAsia="ＭＳ 明朝" w:hAnsi="ＭＳ 明朝"/>
        </w:rPr>
      </w:pPr>
    </w:p>
    <w:p w14:paraId="18A8C2C9" w14:textId="77777777" w:rsidR="00830F0D" w:rsidRPr="006441F0" w:rsidRDefault="00830F0D" w:rsidP="00830F0D">
      <w:pPr>
        <w:rPr>
          <w:rFonts w:ascii="ＭＳ 明朝" w:eastAsia="ＭＳ 明朝" w:hAnsi="ＭＳ 明朝"/>
        </w:rPr>
      </w:pPr>
      <w:r>
        <w:rPr>
          <w:noProof/>
        </w:rPr>
        <w:drawing>
          <wp:anchor distT="0" distB="0" distL="114300" distR="114300" simplePos="0" relativeHeight="251858944" behindDoc="0" locked="0" layoutInCell="1" allowOverlap="1" wp14:anchorId="49B21BE2" wp14:editId="1C21F0D5">
            <wp:simplePos x="0" y="0"/>
            <wp:positionH relativeFrom="margin">
              <wp:posOffset>1596390</wp:posOffset>
            </wp:positionH>
            <wp:positionV relativeFrom="paragraph">
              <wp:posOffset>15876</wp:posOffset>
            </wp:positionV>
            <wp:extent cx="2419350" cy="2419350"/>
            <wp:effectExtent l="0" t="0" r="0" b="0"/>
            <wp:wrapNone/>
            <wp:docPr id="106" name="図 106" descr="OODAループ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ODAループのイラスト"/>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455437" w14:textId="77777777" w:rsidR="00830F0D" w:rsidRDefault="00830F0D" w:rsidP="00830F0D">
      <w:pPr>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8160" behindDoc="0" locked="0" layoutInCell="1" allowOverlap="1" wp14:anchorId="6A393BCC" wp14:editId="7F8C6EB4">
                <wp:simplePos x="0" y="0"/>
                <wp:positionH relativeFrom="margin">
                  <wp:posOffset>-127635</wp:posOffset>
                </wp:positionH>
                <wp:positionV relativeFrom="paragraph">
                  <wp:posOffset>73025</wp:posOffset>
                </wp:positionV>
                <wp:extent cx="2095500" cy="1209675"/>
                <wp:effectExtent l="0" t="0" r="19050" b="28575"/>
                <wp:wrapNone/>
                <wp:docPr id="1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209675"/>
                        </a:xfrm>
                        <a:prstGeom prst="rect">
                          <a:avLst/>
                        </a:prstGeom>
                        <a:solidFill>
                          <a:srgbClr val="FFFFFF"/>
                        </a:solidFill>
                        <a:ln w="9525">
                          <a:solidFill>
                            <a:srgbClr val="000000"/>
                          </a:solidFill>
                          <a:miter lim="800000"/>
                          <a:headEnd/>
                          <a:tailEnd/>
                        </a:ln>
                      </wps:spPr>
                      <wps:txbx>
                        <w:txbxContent>
                          <w:p w14:paraId="2CE698CF" w14:textId="77777777" w:rsidR="005D7402" w:rsidRDefault="005D7402" w:rsidP="00830F0D">
                            <w:r>
                              <w:rPr>
                                <w:rFonts w:hint="eastAsia"/>
                              </w:rPr>
                              <w:t>④迅速</w:t>
                            </w:r>
                            <w:r>
                              <w:t>に対応する</w:t>
                            </w:r>
                          </w:p>
                          <w:p w14:paraId="2580FAB8" w14:textId="77777777" w:rsidR="005D7402" w:rsidRPr="004A0022" w:rsidRDefault="005D7402" w:rsidP="00830F0D">
                            <w:r>
                              <w:t>併発</w:t>
                            </w:r>
                            <w:r>
                              <w:rPr>
                                <w:rFonts w:hint="eastAsia"/>
                              </w:rPr>
                              <w:t>事象のおそれ</w:t>
                            </w:r>
                            <w:r>
                              <w:t>がないか、</w:t>
                            </w:r>
                            <w:r>
                              <w:rPr>
                                <w:rFonts w:hint="eastAsia"/>
                              </w:rPr>
                              <w:t>次に</w:t>
                            </w:r>
                            <w:r>
                              <w:t>対応すべきことは何か等</w:t>
                            </w:r>
                            <w:r>
                              <w:rPr>
                                <w:rFonts w:hint="eastAsia"/>
                              </w:rPr>
                              <w:t>、</w:t>
                            </w:r>
                            <w:r>
                              <w:t>常に確認し</w:t>
                            </w:r>
                            <w:r>
                              <w:rPr>
                                <w:rFonts w:hint="eastAsia"/>
                              </w:rPr>
                              <w:t>つつ</w:t>
                            </w:r>
                            <w:r>
                              <w:t>、ループを回し続け</w:t>
                            </w:r>
                            <w:r>
                              <w:rPr>
                                <w:rFonts w:hint="eastAsia"/>
                              </w:rPr>
                              <w:t>て</w:t>
                            </w:r>
                            <w:r>
                              <w:t>対応していく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93BCC" id="_x0000_s1122" type="#_x0000_t202" style="position:absolute;left:0;text-align:left;margin-left:-10.05pt;margin-top:5.75pt;width:165pt;height:95.25pt;z-index:251868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">
                <v:textbox>
                  <w:txbxContent>
                    <w:p w14:paraId="2CE698CF" w14:textId="77777777" w:rsidR="005D7402" w:rsidRDefault="005D7402" w:rsidP="00830F0D">
                      <w:r>
                        <w:rPr>
                          <w:rFonts w:hint="eastAsia"/>
                        </w:rPr>
                        <w:t>④迅速</w:t>
                      </w:r>
                      <w:r>
                        <w:t>に対応する</w:t>
                      </w:r>
                    </w:p>
                    <w:p w14:paraId="2580FAB8" w14:textId="77777777" w:rsidR="005D7402" w:rsidRPr="004A0022" w:rsidRDefault="005D7402" w:rsidP="00830F0D">
                      <w:r>
                        <w:t>併発</w:t>
                      </w:r>
                      <w:r>
                        <w:rPr>
                          <w:rFonts w:hint="eastAsia"/>
                        </w:rPr>
                        <w:t>事象のおそれ</w:t>
                      </w:r>
                      <w:r>
                        <w:t>がないか、</w:t>
                      </w:r>
                      <w:r>
                        <w:rPr>
                          <w:rFonts w:hint="eastAsia"/>
                        </w:rPr>
                        <w:t>次に</w:t>
                      </w:r>
                      <w:r>
                        <w:t>対応すべきことは何か等</w:t>
                      </w:r>
                      <w:r>
                        <w:rPr>
                          <w:rFonts w:hint="eastAsia"/>
                        </w:rPr>
                        <w:t>、</w:t>
                      </w:r>
                      <w:r>
                        <w:t>常に確認し</w:t>
                      </w:r>
                      <w:r>
                        <w:rPr>
                          <w:rFonts w:hint="eastAsia"/>
                        </w:rPr>
                        <w:t>つつ</w:t>
                      </w:r>
                      <w:r>
                        <w:t>、ループを回し続け</w:t>
                      </w:r>
                      <w:r>
                        <w:rPr>
                          <w:rFonts w:hint="eastAsia"/>
                        </w:rPr>
                        <w:t>て</w:t>
                      </w:r>
                      <w:r>
                        <w:t>対応していく</w:t>
                      </w:r>
                    </w:p>
                  </w:txbxContent>
                </v:textbox>
                <w10:wrap anchorx="margin"/>
              </v:shape>
            </w:pict>
          </mc:Fallback>
        </mc:AlternateContent>
      </w:r>
    </w:p>
    <w:p w14:paraId="07BC887E" w14:textId="77777777" w:rsidR="00830F0D" w:rsidRDefault="00830F0D" w:rsidP="00830F0D">
      <w:pPr>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6112" behindDoc="0" locked="0" layoutInCell="1" allowOverlap="1" wp14:anchorId="1CFA988A" wp14:editId="54BAB182">
                <wp:simplePos x="0" y="0"/>
                <wp:positionH relativeFrom="margin">
                  <wp:posOffset>3596640</wp:posOffset>
                </wp:positionH>
                <wp:positionV relativeFrom="paragraph">
                  <wp:posOffset>158750</wp:posOffset>
                </wp:positionV>
                <wp:extent cx="2228850" cy="1404620"/>
                <wp:effectExtent l="0" t="0" r="19050" b="13970"/>
                <wp:wrapNone/>
                <wp:docPr id="1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solidFill>
                          <a:srgbClr val="FFFFFF"/>
                        </a:solidFill>
                        <a:ln w="9525">
                          <a:solidFill>
                            <a:srgbClr val="000000"/>
                          </a:solidFill>
                          <a:miter lim="800000"/>
                          <a:headEnd/>
                          <a:tailEnd/>
                        </a:ln>
                      </wps:spPr>
                      <wps:txbx>
                        <w:txbxContent>
                          <w:p w14:paraId="24AFAB0F" w14:textId="5F1A177D" w:rsidR="005D7402" w:rsidRDefault="005D7402" w:rsidP="00830F0D">
                            <w:r>
                              <w:rPr>
                                <w:rFonts w:hint="eastAsia"/>
                              </w:rPr>
                              <w:t>②</w:t>
                            </w:r>
                            <w:r>
                              <w:t>原因や</w:t>
                            </w:r>
                            <w:r>
                              <w:rPr>
                                <w:rFonts w:hint="eastAsia"/>
                              </w:rPr>
                              <w:t>影響に</w:t>
                            </w:r>
                            <w:r w:rsidR="00BF61BE">
                              <w:rPr>
                                <w:rFonts w:hint="eastAsia"/>
                              </w:rPr>
                              <w:t>対して何を優先的に対応すべきかを</w:t>
                            </w:r>
                            <w:r>
                              <w:t>判断する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FA988A" id="_x0000_s1123" type="#_x0000_t202" style="position:absolute;left:0;text-align:left;margin-left:283.2pt;margin-top:12.5pt;width:175.5pt;height:110.6pt;z-index:251866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">
                <v:textbox style="mso-fit-shape-to-text:t">
                  <w:txbxContent>
                    <w:p w14:paraId="24AFAB0F" w14:textId="5F1A177D" w:rsidR="005D7402" w:rsidRDefault="005D7402" w:rsidP="00830F0D">
                      <w:r>
                        <w:rPr>
                          <w:rFonts w:hint="eastAsia"/>
                        </w:rPr>
                        <w:t>②</w:t>
                      </w:r>
                      <w:r>
                        <w:t>原因や</w:t>
                      </w:r>
                      <w:r>
                        <w:rPr>
                          <w:rFonts w:hint="eastAsia"/>
                        </w:rPr>
                        <w:t>影響に</w:t>
                      </w:r>
                      <w:r w:rsidR="00BF61BE">
                        <w:rPr>
                          <w:rFonts w:hint="eastAsia"/>
                        </w:rPr>
                        <w:t>対して何を優先的に対応すべきかを</w:t>
                      </w:r>
                      <w:r>
                        <w:t>判断する</w:t>
                      </w:r>
                    </w:p>
                  </w:txbxContent>
                </v:textbox>
                <w10:wrap anchorx="margin"/>
              </v:shape>
            </w:pict>
          </mc:Fallback>
        </mc:AlternateContent>
      </w:r>
    </w:p>
    <w:p w14:paraId="66CCFA53" w14:textId="77777777" w:rsidR="00830F0D" w:rsidRDefault="00830F0D" w:rsidP="00830F0D">
      <w:pPr>
        <w:rPr>
          <w:rFonts w:ascii="ＭＳ 明朝" w:eastAsia="ＭＳ 明朝" w:hAnsi="ＭＳ 明朝"/>
        </w:rPr>
      </w:pPr>
    </w:p>
    <w:p w14:paraId="60AC36F7" w14:textId="77777777" w:rsidR="00830F0D" w:rsidRDefault="00830F0D" w:rsidP="00830F0D">
      <w:pPr>
        <w:rPr>
          <w:rFonts w:ascii="ＭＳ 明朝" w:eastAsia="ＭＳ 明朝" w:hAnsi="ＭＳ 明朝"/>
        </w:rPr>
      </w:pPr>
    </w:p>
    <w:p w14:paraId="49C58263" w14:textId="545DEA25" w:rsidR="00830F0D" w:rsidRDefault="00830F0D" w:rsidP="00830F0D">
      <w:pPr>
        <w:rPr>
          <w:rFonts w:ascii="ＭＳ 明朝" w:eastAsia="ＭＳ 明朝" w:hAnsi="ＭＳ 明朝"/>
        </w:rPr>
      </w:pPr>
    </w:p>
    <w:p w14:paraId="3927F5F1" w14:textId="6B8EA933" w:rsidR="00830F0D" w:rsidRDefault="003C3FCA" w:rsidP="00830F0D">
      <w:pPr>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7136" behindDoc="0" locked="0" layoutInCell="1" allowOverlap="1" wp14:anchorId="1938BE17" wp14:editId="65E8A198">
                <wp:simplePos x="0" y="0"/>
                <wp:positionH relativeFrom="margin">
                  <wp:posOffset>1748790</wp:posOffset>
                </wp:positionH>
                <wp:positionV relativeFrom="paragraph">
                  <wp:posOffset>206375</wp:posOffset>
                </wp:positionV>
                <wp:extent cx="2228850" cy="800100"/>
                <wp:effectExtent l="0" t="0" r="19050" b="19050"/>
                <wp:wrapNone/>
                <wp:docPr id="1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800100"/>
                        </a:xfrm>
                        <a:prstGeom prst="rect">
                          <a:avLst/>
                        </a:prstGeom>
                        <a:solidFill>
                          <a:srgbClr val="FFFFFF"/>
                        </a:solidFill>
                        <a:ln w="9525">
                          <a:solidFill>
                            <a:srgbClr val="000000"/>
                          </a:solidFill>
                          <a:miter lim="800000"/>
                          <a:headEnd/>
                          <a:tailEnd/>
                        </a:ln>
                      </wps:spPr>
                      <wps:txbx>
                        <w:txbxContent>
                          <w:p w14:paraId="3BBF2262" w14:textId="410290EF" w:rsidR="005D7402" w:rsidRDefault="005D7402" w:rsidP="00830F0D">
                            <w:r>
                              <w:rPr>
                                <w:rFonts w:hint="eastAsia"/>
                              </w:rPr>
                              <w:t>③対応</w:t>
                            </w:r>
                            <w:r w:rsidR="00BF61BE">
                              <w:rPr>
                                <w:rFonts w:hint="eastAsia"/>
                              </w:rPr>
                              <w:t>内容</w:t>
                            </w:r>
                            <w:r>
                              <w:t>を</w:t>
                            </w:r>
                            <w:r>
                              <w:rPr>
                                <w:rFonts w:hint="eastAsia"/>
                              </w:rPr>
                              <w:t>決定</w:t>
                            </w:r>
                            <w:r>
                              <w:t>する</w:t>
                            </w:r>
                          </w:p>
                          <w:p w14:paraId="1A7EF3FF" w14:textId="3E7E4750" w:rsidR="00BF61BE" w:rsidRPr="004A0022" w:rsidRDefault="00BF61BE" w:rsidP="00BF61BE">
                            <w:pPr>
                              <w:ind w:leftChars="100" w:left="210"/>
                            </w:pPr>
                            <w:r>
                              <w:rPr>
                                <w:rFonts w:hint="eastAsia"/>
                              </w:rPr>
                              <w:t>対応した結果、事象がどのように変化するかを同時に確認する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8BE17" id="_x0000_s1124" type="#_x0000_t202" style="position:absolute;left:0;text-align:left;margin-left:137.7pt;margin-top:16.25pt;width:175.5pt;height:63pt;z-index:251867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">
                <v:textbox>
                  <w:txbxContent>
                    <w:p w14:paraId="3BBF2262" w14:textId="410290EF" w:rsidR="005D7402" w:rsidRDefault="005D7402" w:rsidP="00830F0D">
                      <w:r>
                        <w:rPr>
                          <w:rFonts w:hint="eastAsia"/>
                        </w:rPr>
                        <w:t>③対応</w:t>
                      </w:r>
                      <w:r w:rsidR="00BF61BE">
                        <w:rPr>
                          <w:rFonts w:hint="eastAsia"/>
                        </w:rPr>
                        <w:t>内容</w:t>
                      </w:r>
                      <w:r>
                        <w:t>を</w:t>
                      </w:r>
                      <w:r>
                        <w:rPr>
                          <w:rFonts w:hint="eastAsia"/>
                        </w:rPr>
                        <w:t>決定</w:t>
                      </w:r>
                      <w:r>
                        <w:t>する</w:t>
                      </w:r>
                    </w:p>
                    <w:p w14:paraId="1A7EF3FF" w14:textId="3E7E4750" w:rsidR="00BF61BE" w:rsidRPr="004A0022" w:rsidRDefault="00BF61BE" w:rsidP="00BF61BE">
                      <w:pPr>
                        <w:ind w:leftChars="100" w:left="210"/>
                      </w:pPr>
                      <w:r>
                        <w:rPr>
                          <w:rFonts w:hint="eastAsia"/>
                        </w:rPr>
                        <w:t>対応した結果、事象がどのように変化するかを同時に確認する</w:t>
                      </w:r>
                    </w:p>
                  </w:txbxContent>
                </v:textbox>
                <w10:wrap anchorx="margin"/>
              </v:shape>
            </w:pict>
          </mc:Fallback>
        </mc:AlternateContent>
      </w:r>
    </w:p>
    <w:p w14:paraId="4D13008E" w14:textId="205EAFE5" w:rsidR="00830F0D" w:rsidRDefault="00830F0D" w:rsidP="00830F0D">
      <w:pPr>
        <w:rPr>
          <w:rFonts w:ascii="ＭＳ 明朝" w:eastAsia="ＭＳ 明朝" w:hAnsi="ＭＳ 明朝"/>
        </w:rPr>
      </w:pPr>
    </w:p>
    <w:p w14:paraId="2AB18F38" w14:textId="77777777" w:rsidR="0026644E" w:rsidRDefault="0026644E" w:rsidP="0026644E">
      <w:pPr>
        <w:ind w:firstLineChars="100" w:firstLine="210"/>
        <w:rPr>
          <w:rFonts w:ascii="ＭＳ 明朝" w:eastAsia="ＭＳ 明朝" w:hAnsi="ＭＳ 明朝"/>
        </w:rPr>
      </w:pPr>
    </w:p>
    <w:p w14:paraId="6651E5DD" w14:textId="77777777" w:rsidR="0026644E" w:rsidRDefault="0026644E" w:rsidP="0026644E">
      <w:pPr>
        <w:ind w:firstLineChars="100" w:firstLine="210"/>
        <w:rPr>
          <w:rFonts w:ascii="ＭＳ 明朝" w:eastAsia="ＭＳ 明朝" w:hAnsi="ＭＳ 明朝"/>
        </w:rPr>
      </w:pPr>
    </w:p>
    <w:p w14:paraId="70E3E4CD" w14:textId="44F45D35" w:rsidR="00AD11EA" w:rsidRPr="008030EE" w:rsidRDefault="00AD11EA" w:rsidP="00AD11EA">
      <w:pPr>
        <w:rPr>
          <w:rFonts w:ascii="ＭＳ 明朝" w:eastAsia="ＭＳ 明朝" w:hAnsi="ＭＳ 明朝"/>
          <w:bdr w:val="single" w:sz="4" w:space="0" w:color="auto"/>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w:lastRenderedPageBreak/>
        <mc:AlternateContent>
          <mc:Choice Requires="w16se">
            <w16se:symEx w16se:font="Segoe UI Emoji" w16se:char="261D"/>
          </mc:Choice>
          <mc:Fallback>
            <w:t>☝</w:t>
          </mc:Fallback>
        </mc:AlternateContent>
      </w:r>
      <w:r w:rsidR="008030EE" w:rsidRPr="008030EE">
        <w:rPr>
          <w:rFonts w:ascii="ＭＳ 明朝" w:eastAsia="ＭＳ 明朝" w:hAnsi="ＭＳ 明朝" w:hint="eastAsia"/>
          <w:bdr w:val="single" w:sz="4" w:space="0" w:color="auto"/>
        </w:rPr>
        <w:t>訓練における</w:t>
      </w:r>
      <w:r w:rsidRPr="008030EE">
        <w:rPr>
          <w:rFonts w:ascii="ＭＳ 明朝" w:eastAsia="ＭＳ 明朝" w:hAnsi="ＭＳ 明朝" w:hint="eastAsia"/>
          <w:bdr w:val="single" w:sz="4" w:space="0" w:color="auto"/>
        </w:rPr>
        <w:t>ワンポイント</w:t>
      </w:r>
    </w:p>
    <w:p w14:paraId="77EE8FDA" w14:textId="33734CC9" w:rsidR="00416EB0" w:rsidRPr="004322C8" w:rsidRDefault="00416EB0" w:rsidP="00416EB0">
      <w:pPr>
        <w:rPr>
          <w:rFonts w:ascii="ＭＳ 明朝" w:eastAsia="ＭＳ 明朝" w:hAnsi="ＭＳ 明朝"/>
        </w:rPr>
      </w:pPr>
      <w:r w:rsidRPr="004322C8">
        <w:rPr>
          <w:rFonts w:ascii="ＭＳ 明朝" w:eastAsia="ＭＳ 明朝" w:hAnsi="ＭＳ 明朝" w:hint="eastAsia"/>
        </w:rPr>
        <w:t>（１）石油コンビナート等防災本部の訓練マニュアルについて</w:t>
      </w:r>
    </w:p>
    <w:p w14:paraId="61B34F12" w14:textId="77777777" w:rsidR="004322C8" w:rsidRPr="004322C8" w:rsidRDefault="005D31F6" w:rsidP="00416EB0">
      <w:pPr>
        <w:ind w:leftChars="100" w:left="210" w:firstLineChars="100" w:firstLine="210"/>
        <w:rPr>
          <w:rFonts w:ascii="ＭＳ 明朝" w:eastAsia="ＭＳ 明朝" w:hAnsi="ＭＳ 明朝"/>
        </w:rPr>
      </w:pPr>
      <w:r w:rsidRPr="004322C8">
        <w:rPr>
          <w:rFonts w:ascii="ＭＳ 明朝" w:eastAsia="ＭＳ 明朝" w:hAnsi="ＭＳ 明朝" w:hint="eastAsia"/>
        </w:rPr>
        <w:t>訓練の計画にあたっては、平成28年３月に総務省消防庁特殊災害室が作成した「石油コンビナート等防災本部の訓練マニュアル」</w:t>
      </w:r>
      <w:r w:rsidR="004322C8" w:rsidRPr="004322C8">
        <w:rPr>
          <w:rFonts w:ascii="ＭＳ 明朝" w:eastAsia="ＭＳ 明朝" w:hAnsi="ＭＳ 明朝" w:hint="eastAsia"/>
        </w:rPr>
        <w:t>（以下、「本マニュアル」という。）</w:t>
      </w:r>
      <w:r w:rsidRPr="004322C8">
        <w:rPr>
          <w:rFonts w:ascii="ＭＳ 明朝" w:eastAsia="ＭＳ 明朝" w:hAnsi="ＭＳ 明朝" w:hint="eastAsia"/>
        </w:rPr>
        <w:t>を参考にすることができる。</w:t>
      </w:r>
    </w:p>
    <w:p w14:paraId="56857697" w14:textId="7F5CEFF9" w:rsidR="005D31F6" w:rsidRPr="004322C8" w:rsidRDefault="005D31F6" w:rsidP="00416EB0">
      <w:pPr>
        <w:ind w:leftChars="100" w:left="210" w:firstLineChars="100" w:firstLine="210"/>
        <w:rPr>
          <w:rFonts w:ascii="ＭＳ 明朝" w:eastAsia="ＭＳ 明朝" w:hAnsi="ＭＳ 明朝"/>
        </w:rPr>
      </w:pPr>
      <w:r w:rsidRPr="004322C8">
        <w:rPr>
          <w:rFonts w:ascii="ＭＳ 明朝" w:eastAsia="ＭＳ 明朝" w:hAnsi="ＭＳ 明朝" w:hint="eastAsia"/>
        </w:rPr>
        <w:t>本マニュアルは、防災本部が実施する訓練について計画、実施、検証、改善を</w:t>
      </w:r>
      <w:r w:rsidR="00FA7C7F">
        <w:rPr>
          <w:rFonts w:ascii="ＭＳ 明朝" w:eastAsia="ＭＳ 明朝" w:hAnsi="ＭＳ 明朝" w:hint="eastAsia"/>
        </w:rPr>
        <w:t>行い、防災本部機能が充実強化されるよう</w:t>
      </w:r>
      <w:r w:rsidRPr="004322C8">
        <w:rPr>
          <w:rFonts w:ascii="ＭＳ 明朝" w:eastAsia="ＭＳ 明朝" w:hAnsi="ＭＳ 明朝" w:hint="eastAsia"/>
        </w:rPr>
        <w:t>作成されたものであるが、特定事業所が行う訓練についても適用できる内容があるため、</w:t>
      </w:r>
      <w:r w:rsidR="00416EB0" w:rsidRPr="004322C8">
        <w:rPr>
          <w:rFonts w:ascii="ＭＳ 明朝" w:eastAsia="ＭＳ 明朝" w:hAnsi="ＭＳ 明朝" w:hint="eastAsia"/>
        </w:rPr>
        <w:t>参考にしていただきたい。</w:t>
      </w:r>
    </w:p>
    <w:p w14:paraId="7FD5391C" w14:textId="77777777" w:rsidR="00FA7C7F" w:rsidRDefault="005D31F6" w:rsidP="00416EB0">
      <w:pPr>
        <w:ind w:left="210" w:hangingChars="100" w:hanging="210"/>
        <w:rPr>
          <w:rFonts w:ascii="ＭＳ 明朝" w:eastAsia="ＭＳ 明朝" w:hAnsi="ＭＳ 明朝"/>
        </w:rPr>
      </w:pPr>
      <w:r w:rsidRPr="004322C8">
        <w:rPr>
          <w:rFonts w:ascii="ＭＳ 明朝" w:eastAsia="ＭＳ 明朝" w:hAnsi="ＭＳ 明朝" w:hint="eastAsia"/>
        </w:rPr>
        <w:t xml:space="preserve">　</w:t>
      </w:r>
      <w:r w:rsidR="00416EB0" w:rsidRPr="004322C8">
        <w:rPr>
          <w:rFonts w:ascii="ＭＳ 明朝" w:eastAsia="ＭＳ 明朝" w:hAnsi="ＭＳ 明朝" w:hint="eastAsia"/>
        </w:rPr>
        <w:t xml:space="preserve">　</w:t>
      </w:r>
      <w:r w:rsidRPr="004322C8">
        <w:rPr>
          <w:rFonts w:ascii="ＭＳ 明朝" w:eastAsia="ＭＳ 明朝" w:hAnsi="ＭＳ 明朝" w:hint="eastAsia"/>
        </w:rPr>
        <w:t>なお、本マニュアルでは、過去に実際に発生した災害を</w:t>
      </w:r>
      <w:r w:rsidR="00A465D5" w:rsidRPr="004322C8">
        <w:rPr>
          <w:rFonts w:ascii="ＭＳ 明朝" w:eastAsia="ＭＳ 明朝" w:hAnsi="ＭＳ 明朝" w:hint="eastAsia"/>
        </w:rPr>
        <w:t>参考</w:t>
      </w:r>
      <w:r w:rsidR="00FA7C7F">
        <w:rPr>
          <w:rFonts w:ascii="ＭＳ 明朝" w:eastAsia="ＭＳ 明朝" w:hAnsi="ＭＳ 明朝" w:hint="eastAsia"/>
        </w:rPr>
        <w:t>に</w:t>
      </w:r>
      <w:r w:rsidR="00A465D5" w:rsidRPr="004322C8">
        <w:rPr>
          <w:rFonts w:ascii="ＭＳ 明朝" w:eastAsia="ＭＳ 明朝" w:hAnsi="ＭＳ 明朝" w:hint="eastAsia"/>
        </w:rPr>
        <w:t>した</w:t>
      </w:r>
      <w:r w:rsidRPr="004322C8">
        <w:rPr>
          <w:rFonts w:ascii="ＭＳ 明朝" w:eastAsia="ＭＳ 明朝" w:hAnsi="ＭＳ 明朝" w:hint="eastAsia"/>
        </w:rPr>
        <w:t>標準災害シナリオが４種類挙げられている（</w:t>
      </w:r>
      <w:r w:rsidR="00A465D5" w:rsidRPr="004322C8">
        <w:rPr>
          <w:rFonts w:ascii="ＭＳ 明朝" w:eastAsia="ＭＳ 明朝" w:hAnsi="ＭＳ 明朝" w:hint="eastAsia"/>
        </w:rPr>
        <w:t>①平成23年東日本大震災、②昭和39年新潟地震、③平成15年十勝沖地震、④事業所単独での事象</w:t>
      </w:r>
      <w:r w:rsidRPr="004322C8">
        <w:rPr>
          <w:rFonts w:ascii="ＭＳ 明朝" w:eastAsia="ＭＳ 明朝" w:hAnsi="ＭＳ 明朝" w:hint="eastAsia"/>
        </w:rPr>
        <w:t>）</w:t>
      </w:r>
      <w:r w:rsidR="00A465D5" w:rsidRPr="004322C8">
        <w:rPr>
          <w:rFonts w:ascii="ＭＳ 明朝" w:eastAsia="ＭＳ 明朝" w:hAnsi="ＭＳ 明朝" w:hint="eastAsia"/>
        </w:rPr>
        <w:t>。</w:t>
      </w:r>
    </w:p>
    <w:p w14:paraId="6BAFC7C5" w14:textId="474A135A" w:rsidR="005D31F6" w:rsidRPr="004322C8" w:rsidRDefault="00A465D5" w:rsidP="00FA7C7F">
      <w:pPr>
        <w:ind w:leftChars="100" w:left="210" w:firstLineChars="100" w:firstLine="210"/>
        <w:rPr>
          <w:rFonts w:ascii="ＭＳ 明朝" w:eastAsia="ＭＳ 明朝" w:hAnsi="ＭＳ 明朝"/>
        </w:rPr>
      </w:pPr>
      <w:r w:rsidRPr="004322C8">
        <w:rPr>
          <w:rFonts w:ascii="ＭＳ 明朝" w:eastAsia="ＭＳ 明朝" w:hAnsi="ＭＳ 明朝" w:hint="eastAsia"/>
        </w:rPr>
        <w:t>特定事業所における訓練では、これらの標準災害シナリオを参考に特定事業所ごとの設備や特性を踏まえたシナリオや訓練計画を作成することも有効である。</w:t>
      </w:r>
    </w:p>
    <w:p w14:paraId="13B980DB" w14:textId="4E9111FF" w:rsidR="00416EB0" w:rsidRPr="004322C8" w:rsidRDefault="00416EB0" w:rsidP="00830F0D">
      <w:pPr>
        <w:rPr>
          <w:rFonts w:ascii="ＭＳ 明朝" w:eastAsia="ＭＳ 明朝" w:hAnsi="ＭＳ 明朝"/>
        </w:rPr>
      </w:pPr>
    </w:p>
    <w:p w14:paraId="2E6C4592" w14:textId="2D6CEF13" w:rsidR="00416EB0" w:rsidRPr="004322C8" w:rsidRDefault="00416EB0" w:rsidP="00830F0D">
      <w:pPr>
        <w:rPr>
          <w:rFonts w:ascii="ＭＳ 明朝" w:eastAsia="ＭＳ 明朝" w:hAnsi="ＭＳ 明朝"/>
        </w:rPr>
      </w:pPr>
      <w:r w:rsidRPr="004322C8">
        <w:rPr>
          <w:rFonts w:ascii="ＭＳ 明朝" w:eastAsia="ＭＳ 明朝" w:hAnsi="ＭＳ 明朝" w:hint="eastAsia"/>
        </w:rPr>
        <w:t>（２）ブラインド型訓練について</w:t>
      </w:r>
    </w:p>
    <w:p w14:paraId="22B0CBFB" w14:textId="77777777" w:rsidR="00E626E6" w:rsidRDefault="00A465D5" w:rsidP="00416EB0">
      <w:pPr>
        <w:ind w:leftChars="100" w:left="210"/>
        <w:rPr>
          <w:rFonts w:ascii="ＭＳ 明朝" w:eastAsia="ＭＳ 明朝" w:hAnsi="ＭＳ 明朝"/>
        </w:rPr>
      </w:pPr>
      <w:r w:rsidRPr="004322C8">
        <w:rPr>
          <w:rFonts w:ascii="ＭＳ 明朝" w:eastAsia="ＭＳ 明朝" w:hAnsi="ＭＳ 明朝" w:hint="eastAsia"/>
        </w:rPr>
        <w:t xml:space="preserve">　</w:t>
      </w:r>
      <w:r w:rsidR="00416EB0" w:rsidRPr="004322C8">
        <w:rPr>
          <w:rFonts w:ascii="ＭＳ 明朝" w:eastAsia="ＭＳ 明朝" w:hAnsi="ＭＳ 明朝" w:hint="eastAsia"/>
        </w:rPr>
        <w:t>本マニュアルでは、「</w:t>
      </w:r>
      <w:r w:rsidR="00DD3CC3" w:rsidRPr="004322C8">
        <w:rPr>
          <w:rFonts w:ascii="ＭＳ 明朝" w:eastAsia="ＭＳ 明朝" w:hAnsi="ＭＳ 明朝" w:hint="eastAsia"/>
        </w:rPr>
        <w:t>ブラインド型訓練は、プレイヤーにあらかじめ開示される情報を地震の規模や災害想定、大筋のシナリオ等に限定し、事象の進展に応じて、状況付与を行うことで、その都度プレイヤーに適切な対応を考えさせることができるが、</w:t>
      </w:r>
      <w:r w:rsidR="00416EB0" w:rsidRPr="004322C8">
        <w:rPr>
          <w:rFonts w:ascii="ＭＳ 明朝" w:eastAsia="ＭＳ 明朝" w:hAnsi="ＭＳ 明朝" w:hint="eastAsia"/>
        </w:rPr>
        <w:t>（中略）、</w:t>
      </w:r>
      <w:r w:rsidR="00DD3CC3" w:rsidRPr="004322C8">
        <w:rPr>
          <w:rFonts w:ascii="ＭＳ 明朝" w:eastAsia="ＭＳ 明朝" w:hAnsi="ＭＳ 明朝" w:hint="eastAsia"/>
        </w:rPr>
        <w:t>基本的な機能が理解できていないと</w:t>
      </w:r>
      <w:r w:rsidR="00614A68" w:rsidRPr="004322C8">
        <w:rPr>
          <w:rFonts w:ascii="ＭＳ 明朝" w:eastAsia="ＭＳ 明朝" w:hAnsi="ＭＳ 明朝" w:hint="eastAsia"/>
        </w:rPr>
        <w:t>訓練に対応できない。プレイヤーの習熟度が高くない場合には、事前にシナリオを開示するが、訓練実施時にはシナリオを参照せず訓練を実施することも効果的である。</w:t>
      </w:r>
      <w:r w:rsidR="00416EB0" w:rsidRPr="004322C8">
        <w:rPr>
          <w:rFonts w:ascii="ＭＳ 明朝" w:eastAsia="ＭＳ 明朝" w:hAnsi="ＭＳ 明朝" w:hint="eastAsia"/>
        </w:rPr>
        <w:t>」とあ</w:t>
      </w:r>
      <w:r w:rsidR="00E626E6">
        <w:rPr>
          <w:rFonts w:ascii="ＭＳ 明朝" w:eastAsia="ＭＳ 明朝" w:hAnsi="ＭＳ 明朝" w:hint="eastAsia"/>
        </w:rPr>
        <w:t>る。</w:t>
      </w:r>
    </w:p>
    <w:p w14:paraId="394383E9" w14:textId="1DBFB918" w:rsidR="00DD3CC3" w:rsidRPr="004322C8" w:rsidRDefault="00416EB0" w:rsidP="00E626E6">
      <w:pPr>
        <w:ind w:leftChars="100" w:left="210" w:firstLineChars="100" w:firstLine="210"/>
        <w:rPr>
          <w:rFonts w:ascii="ＭＳ 明朝" w:eastAsia="ＭＳ 明朝" w:hAnsi="ＭＳ 明朝"/>
        </w:rPr>
      </w:pPr>
      <w:r w:rsidRPr="004322C8">
        <w:rPr>
          <w:rFonts w:ascii="ＭＳ 明朝" w:eastAsia="ＭＳ 明朝" w:hAnsi="ＭＳ 明朝" w:hint="eastAsia"/>
        </w:rPr>
        <w:t>従来、特定事業所で行われてきたシナリオ型訓練を、</w:t>
      </w:r>
      <w:r w:rsidR="00E626E6">
        <w:rPr>
          <w:rFonts w:ascii="ＭＳ 明朝" w:eastAsia="ＭＳ 明朝" w:hAnsi="ＭＳ 明朝" w:hint="eastAsia"/>
        </w:rPr>
        <w:t>一部やり方を変えることにより</w:t>
      </w:r>
      <w:r w:rsidRPr="004322C8">
        <w:rPr>
          <w:rFonts w:ascii="ＭＳ 明朝" w:eastAsia="ＭＳ 明朝" w:hAnsi="ＭＳ 明朝" w:hint="eastAsia"/>
        </w:rPr>
        <w:t>ブラインド型として実施することでプレイヤーの習熟度を高めていくことも有効である。</w:t>
      </w:r>
    </w:p>
    <w:p w14:paraId="7605162C" w14:textId="471C69A5" w:rsidR="005D31F6" w:rsidRPr="004322C8" w:rsidRDefault="005D31F6" w:rsidP="00830F0D">
      <w:pPr>
        <w:rPr>
          <w:rFonts w:ascii="ＭＳ 明朝" w:eastAsia="ＭＳ 明朝" w:hAnsi="ＭＳ 明朝"/>
        </w:rPr>
      </w:pPr>
    </w:p>
    <w:p w14:paraId="280DAC32" w14:textId="7BF4D2D1" w:rsidR="00416EB0" w:rsidRPr="004322C8" w:rsidRDefault="00416EB0" w:rsidP="00830F0D">
      <w:pPr>
        <w:rPr>
          <w:rFonts w:ascii="ＭＳ 明朝" w:eastAsia="ＭＳ 明朝" w:hAnsi="ＭＳ 明朝"/>
        </w:rPr>
      </w:pPr>
      <w:r w:rsidRPr="004322C8">
        <w:rPr>
          <w:rFonts w:ascii="ＭＳ 明朝" w:eastAsia="ＭＳ 明朝" w:hAnsi="ＭＳ 明朝" w:hint="eastAsia"/>
        </w:rPr>
        <w:t>（３）訓練におけるＯＯＤＡループ</w:t>
      </w:r>
      <w:r w:rsidR="008030EE">
        <w:rPr>
          <w:rFonts w:ascii="ＭＳ 明朝" w:eastAsia="ＭＳ 明朝" w:hAnsi="ＭＳ 明朝" w:hint="eastAsia"/>
        </w:rPr>
        <w:t>の活用</w:t>
      </w:r>
      <w:r w:rsidRPr="004322C8">
        <w:rPr>
          <w:rFonts w:ascii="ＭＳ 明朝" w:eastAsia="ＭＳ 明朝" w:hAnsi="ＭＳ 明朝" w:hint="eastAsia"/>
        </w:rPr>
        <w:t>について</w:t>
      </w:r>
    </w:p>
    <w:p w14:paraId="7451D087" w14:textId="7E0271A9" w:rsidR="004322C8" w:rsidRPr="004322C8" w:rsidRDefault="00416EB0" w:rsidP="00FA7C7F">
      <w:pPr>
        <w:ind w:left="210" w:hangingChars="100" w:hanging="210"/>
        <w:rPr>
          <w:rFonts w:ascii="ＭＳ 明朝" w:eastAsia="ＭＳ 明朝" w:hAnsi="ＭＳ 明朝"/>
        </w:rPr>
      </w:pPr>
      <w:r w:rsidRPr="004322C8">
        <w:rPr>
          <w:rFonts w:ascii="ＭＳ 明朝" w:eastAsia="ＭＳ 明朝" w:hAnsi="ＭＳ 明朝" w:hint="eastAsia"/>
        </w:rPr>
        <w:t xml:space="preserve">　　</w:t>
      </w:r>
      <w:r w:rsidR="004322C8" w:rsidRPr="004322C8">
        <w:rPr>
          <w:rFonts w:ascii="ＭＳ 明朝" w:eastAsia="ＭＳ 明朝" w:hAnsi="ＭＳ 明朝" w:hint="eastAsia"/>
        </w:rPr>
        <w:t>本マニュアルには、「</w:t>
      </w:r>
      <w:r w:rsidRPr="004322C8">
        <w:rPr>
          <w:rFonts w:ascii="ＭＳ 明朝" w:eastAsia="ＭＳ 明朝" w:hAnsi="ＭＳ 明朝" w:hint="eastAsia"/>
        </w:rPr>
        <w:t>訓練においては、訓練上の役割に応じて、プレイヤー</w:t>
      </w:r>
      <w:r w:rsidR="004322C8" w:rsidRPr="004322C8">
        <w:rPr>
          <w:rFonts w:ascii="ＭＳ 明朝" w:eastAsia="ＭＳ 明朝" w:hAnsi="ＭＳ 明朝" w:hint="eastAsia"/>
        </w:rPr>
        <w:t>（訓練対象者）、コントローラー（進行役）、評価者の大きく３つに分類される。コントローラーは、訓練シナリオに沿って事態が進展していることを示す事実や情報を、電話、映像、ＦＡＸ、紙等によりプレイヤーに提供する（状況付与）。プレイヤーは、収集した情報を記録、整理、共有し、取るべき対応を判断して実行する。評価者は、プレイヤーの判断や行動について評価する。」とある。</w:t>
      </w:r>
    </w:p>
    <w:p w14:paraId="45D38B84" w14:textId="04034012" w:rsidR="004322C8" w:rsidRDefault="004322C8" w:rsidP="00DC6750">
      <w:pPr>
        <w:ind w:left="210" w:hangingChars="100" w:hanging="210"/>
        <w:rPr>
          <w:rFonts w:ascii="ＭＳ 明朝" w:eastAsia="ＭＳ 明朝" w:hAnsi="ＭＳ 明朝"/>
        </w:rPr>
      </w:pPr>
      <w:r w:rsidRPr="004322C8">
        <w:rPr>
          <w:rFonts w:ascii="ＭＳ 明朝" w:eastAsia="ＭＳ 明朝" w:hAnsi="ＭＳ 明朝" w:hint="eastAsia"/>
        </w:rPr>
        <w:t xml:space="preserve">　　プレイヤーはコントローラーから付与された状況に応じて、</w:t>
      </w:r>
      <w:r w:rsidRPr="00DC6750">
        <w:rPr>
          <w:rFonts w:ascii="ＭＳ 明朝" w:eastAsia="ＭＳ 明朝" w:hAnsi="ＭＳ 明朝" w:hint="eastAsia"/>
          <w:u w:val="single"/>
        </w:rPr>
        <w:t>問い合わせ等を通じて情報収集及び情報共有を行い（</w:t>
      </w:r>
      <w:r w:rsidRPr="00DC6750">
        <w:rPr>
          <w:rFonts w:ascii="ＭＳ 明朝" w:eastAsia="ＭＳ 明朝" w:hAnsi="ＭＳ 明朝"/>
          <w:u w:val="single"/>
        </w:rPr>
        <w:t>Observe</w:t>
      </w:r>
      <w:r w:rsidRPr="00DC6750">
        <w:rPr>
          <w:rFonts w:ascii="ＭＳ 明朝" w:eastAsia="ＭＳ 明朝" w:hAnsi="ＭＳ 明朝" w:hint="eastAsia"/>
          <w:u w:val="single"/>
        </w:rPr>
        <w:t>（観察））、その情報から今やるべき対応を判断（</w:t>
      </w:r>
      <w:r w:rsidRPr="00DC6750">
        <w:rPr>
          <w:rFonts w:ascii="ＭＳ 明朝" w:eastAsia="ＭＳ 明朝" w:hAnsi="ＭＳ 明朝"/>
          <w:u w:val="single"/>
        </w:rPr>
        <w:t>Orient</w:t>
      </w:r>
      <w:r w:rsidRPr="00DC6750">
        <w:rPr>
          <w:rFonts w:ascii="ＭＳ 明朝" w:eastAsia="ＭＳ 明朝" w:hAnsi="ＭＳ 明朝" w:hint="eastAsia"/>
          <w:u w:val="single"/>
        </w:rPr>
        <w:t>（状況判断））</w:t>
      </w:r>
      <w:r w:rsidR="00FA7C7F">
        <w:rPr>
          <w:rFonts w:ascii="ＭＳ 明朝" w:eastAsia="ＭＳ 明朝" w:hAnsi="ＭＳ 明朝" w:hint="eastAsia"/>
          <w:u w:val="single"/>
        </w:rPr>
        <w:t>・</w:t>
      </w:r>
      <w:r w:rsidRPr="00DC6750">
        <w:rPr>
          <w:rFonts w:ascii="ＭＳ 明朝" w:eastAsia="ＭＳ 明朝" w:hAnsi="ＭＳ 明朝" w:hint="eastAsia"/>
          <w:u w:val="single"/>
        </w:rPr>
        <w:t>決定（</w:t>
      </w:r>
      <w:r w:rsidRPr="00DC6750">
        <w:rPr>
          <w:rFonts w:ascii="ＭＳ 明朝" w:eastAsia="ＭＳ 明朝" w:hAnsi="ＭＳ 明朝"/>
          <w:u w:val="single"/>
        </w:rPr>
        <w:t>Decide</w:t>
      </w:r>
      <w:r w:rsidRPr="00DC6750">
        <w:rPr>
          <w:rFonts w:ascii="ＭＳ 明朝" w:eastAsia="ＭＳ 明朝" w:hAnsi="ＭＳ 明朝" w:hint="eastAsia"/>
          <w:u w:val="single"/>
        </w:rPr>
        <w:t>（決定））</w:t>
      </w:r>
      <w:r w:rsidR="00DC6750" w:rsidRPr="00DC6750">
        <w:rPr>
          <w:rFonts w:ascii="ＭＳ 明朝" w:eastAsia="ＭＳ 明朝" w:hAnsi="ＭＳ 明朝" w:hint="eastAsia"/>
          <w:u w:val="single"/>
        </w:rPr>
        <w:t>し、実行（</w:t>
      </w:r>
      <w:r w:rsidR="00DC6750" w:rsidRPr="00DC6750">
        <w:rPr>
          <w:rFonts w:ascii="ＭＳ 明朝" w:eastAsia="ＭＳ 明朝" w:hAnsi="ＭＳ 明朝"/>
          <w:u w:val="single"/>
        </w:rPr>
        <w:t>Act</w:t>
      </w:r>
      <w:r w:rsidR="00DC6750" w:rsidRPr="00DC6750">
        <w:rPr>
          <w:rFonts w:ascii="ＭＳ 明朝" w:eastAsia="ＭＳ 明朝" w:hAnsi="ＭＳ 明朝" w:hint="eastAsia"/>
          <w:u w:val="single"/>
        </w:rPr>
        <w:t>（行動）</w:t>
      </w:r>
      <w:r w:rsidR="00E626E6">
        <w:rPr>
          <w:rFonts w:ascii="ＭＳ 明朝" w:eastAsia="ＭＳ 明朝" w:hAnsi="ＭＳ 明朝" w:hint="eastAsia"/>
          <w:u w:val="single"/>
        </w:rPr>
        <w:t>）</w:t>
      </w:r>
      <w:r w:rsidR="00DC6750" w:rsidRPr="00DC6750">
        <w:rPr>
          <w:rFonts w:ascii="ＭＳ 明朝" w:eastAsia="ＭＳ 明朝" w:hAnsi="ＭＳ 明朝" w:hint="eastAsia"/>
        </w:rPr>
        <w:t>する</w:t>
      </w:r>
      <w:r w:rsidR="00DC6750">
        <w:rPr>
          <w:rFonts w:ascii="ＭＳ 明朝" w:eastAsia="ＭＳ 明朝" w:hAnsi="ＭＳ 明朝" w:hint="eastAsia"/>
        </w:rPr>
        <w:t>ことにより、付与された状況ごとにＯＯＤＡループを高速で回していくこと</w:t>
      </w:r>
      <w:r w:rsidR="005756B7">
        <w:rPr>
          <w:rFonts w:ascii="ＭＳ 明朝" w:eastAsia="ＭＳ 明朝" w:hAnsi="ＭＳ 明朝" w:hint="eastAsia"/>
        </w:rPr>
        <w:t>が有効であ</w:t>
      </w:r>
      <w:r w:rsidR="00DC6750">
        <w:rPr>
          <w:rFonts w:ascii="ＭＳ 明朝" w:eastAsia="ＭＳ 明朝" w:hAnsi="ＭＳ 明朝" w:hint="eastAsia"/>
        </w:rPr>
        <w:t>る。</w:t>
      </w:r>
    </w:p>
    <w:p w14:paraId="2C85A621" w14:textId="3BCF965F" w:rsidR="0026644E" w:rsidRDefault="003E7F77" w:rsidP="00830F0D">
      <w:pPr>
        <w:rPr>
          <w:rFonts w:ascii="ＭＳ 明朝" w:eastAsia="ＭＳ 明朝" w:hAnsi="ＭＳ 明朝"/>
        </w:rPr>
      </w:pPr>
      <w:r w:rsidRPr="00614A68">
        <w:rPr>
          <w:rFonts w:ascii="ＭＳ 明朝" w:eastAsia="ＭＳ 明朝" w:hAnsi="ＭＳ 明朝"/>
          <w:noProof/>
        </w:rPr>
        <w:lastRenderedPageBreak/>
        <mc:AlternateContent>
          <mc:Choice Requires="wps">
            <w:drawing>
              <wp:anchor distT="45720" distB="45720" distL="114300" distR="114300" simplePos="0" relativeHeight="251925504" behindDoc="0" locked="0" layoutInCell="1" allowOverlap="1" wp14:anchorId="78B183D5" wp14:editId="794EF716">
                <wp:simplePos x="0" y="0"/>
                <wp:positionH relativeFrom="column">
                  <wp:posOffset>2952115</wp:posOffset>
                </wp:positionH>
                <wp:positionV relativeFrom="paragraph">
                  <wp:posOffset>2574925</wp:posOffset>
                </wp:positionV>
                <wp:extent cx="971550" cy="1404620"/>
                <wp:effectExtent l="0" t="0" r="19050" b="13970"/>
                <wp:wrapNone/>
                <wp:docPr id="4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solidFill>
                          <a:srgbClr val="FFFFFF"/>
                        </a:solidFill>
                        <a:ln w="9525">
                          <a:solidFill>
                            <a:srgbClr val="000000"/>
                          </a:solidFill>
                          <a:miter lim="800000"/>
                          <a:headEnd/>
                          <a:tailEnd/>
                        </a:ln>
                      </wps:spPr>
                      <wps:txbx>
                        <w:txbxContent>
                          <w:p w14:paraId="1A4136C2" w14:textId="61C6F996" w:rsidR="00614A68" w:rsidRPr="00D91382" w:rsidRDefault="00614A68" w:rsidP="00614A68">
                            <w:pPr>
                              <w:rPr>
                                <w:b/>
                                <w:bCs/>
                              </w:rPr>
                            </w:pPr>
                            <w:r w:rsidRPr="00D91382">
                              <w:rPr>
                                <w:b/>
                                <w:bCs/>
                              </w:rPr>
                              <w:t>Act</w:t>
                            </w:r>
                            <w:r w:rsidRPr="00D91382">
                              <w:rPr>
                                <w:rFonts w:hint="eastAsia"/>
                                <w:b/>
                                <w:bCs/>
                              </w:rPr>
                              <w:t>（行動）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183D5" id="_x0000_s1125" type="#_x0000_t202" style="position:absolute;left:0;text-align:left;margin-left:232.45pt;margin-top:202.75pt;width:76.5pt;height:110.6pt;z-index:251925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">
                <v:textbox style="mso-fit-shape-to-text:t">
                  <w:txbxContent>
                    <w:p w14:paraId="1A4136C2" w14:textId="61C6F996" w:rsidR="00614A68" w:rsidRPr="00D91382" w:rsidRDefault="00614A68" w:rsidP="00614A68">
                      <w:pPr>
                        <w:rPr>
                          <w:b/>
                          <w:bCs/>
                        </w:rPr>
                      </w:pPr>
                      <w:r w:rsidRPr="00D91382">
                        <w:rPr>
                          <w:b/>
                          <w:bCs/>
                        </w:rPr>
                        <w:t>Act</w:t>
                      </w:r>
                      <w:r w:rsidRPr="00D91382">
                        <w:rPr>
                          <w:rFonts w:hint="eastAsia"/>
                          <w:b/>
                          <w:bCs/>
                        </w:rPr>
                        <w:t>（行動）</w:t>
                      </w:r>
                    </w:p>
                  </w:txbxContent>
                </v:textbox>
              </v:shape>
            </w:pict>
          </mc:Fallback>
        </mc:AlternateContent>
      </w:r>
      <w:r w:rsidR="00BB1416" w:rsidRPr="00614A68">
        <w:rPr>
          <w:rFonts w:ascii="ＭＳ 明朝" w:eastAsia="ＭＳ 明朝" w:hAnsi="ＭＳ 明朝"/>
          <w:noProof/>
        </w:rPr>
        <mc:AlternateContent>
          <mc:Choice Requires="wps">
            <w:drawing>
              <wp:anchor distT="45720" distB="45720" distL="114300" distR="114300" simplePos="0" relativeHeight="251923456" behindDoc="0" locked="0" layoutInCell="1" allowOverlap="1" wp14:anchorId="778F7F2C" wp14:editId="573CAA55">
                <wp:simplePos x="0" y="0"/>
                <wp:positionH relativeFrom="column">
                  <wp:posOffset>4250690</wp:posOffset>
                </wp:positionH>
                <wp:positionV relativeFrom="paragraph">
                  <wp:posOffset>2397125</wp:posOffset>
                </wp:positionV>
                <wp:extent cx="1257300" cy="1404620"/>
                <wp:effectExtent l="0" t="0" r="19050" b="13970"/>
                <wp:wrapNone/>
                <wp:docPr id="4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solidFill>
                            <a:srgbClr val="000000"/>
                          </a:solidFill>
                          <a:miter lim="800000"/>
                          <a:headEnd/>
                          <a:tailEnd/>
                        </a:ln>
                      </wps:spPr>
                      <wps:txbx>
                        <w:txbxContent>
                          <w:p w14:paraId="6C3FC6B9" w14:textId="5CA0EEA7" w:rsidR="00614A68" w:rsidRPr="00D91382" w:rsidRDefault="00614A68" w:rsidP="00614A68">
                            <w:pPr>
                              <w:rPr>
                                <w:b/>
                                <w:bCs/>
                              </w:rPr>
                            </w:pPr>
                            <w:r w:rsidRPr="00D91382">
                              <w:rPr>
                                <w:b/>
                                <w:bCs/>
                              </w:rPr>
                              <w:t>Orient</w:t>
                            </w:r>
                            <w:r w:rsidRPr="00D91382">
                              <w:rPr>
                                <w:rFonts w:hint="eastAsia"/>
                                <w:b/>
                                <w:bCs/>
                              </w:rPr>
                              <w:t>（状況判断）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8F7F2C" id="_x0000_s1126" type="#_x0000_t202" style="position:absolute;left:0;text-align:left;margin-left:334.7pt;margin-top:188.75pt;width:99pt;height:110.6pt;z-index:251923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">
                <v:textbox style="mso-fit-shape-to-text:t">
                  <w:txbxContent>
                    <w:p w14:paraId="6C3FC6B9" w14:textId="5CA0EEA7" w:rsidR="00614A68" w:rsidRPr="00D91382" w:rsidRDefault="00614A68" w:rsidP="00614A68">
                      <w:pPr>
                        <w:rPr>
                          <w:b/>
                          <w:bCs/>
                        </w:rPr>
                      </w:pPr>
                      <w:r w:rsidRPr="00D91382">
                        <w:rPr>
                          <w:b/>
                          <w:bCs/>
                        </w:rPr>
                        <w:t>Orient</w:t>
                      </w:r>
                      <w:r w:rsidRPr="00D91382">
                        <w:rPr>
                          <w:rFonts w:hint="eastAsia"/>
                          <w:b/>
                          <w:bCs/>
                        </w:rPr>
                        <w:t>（状況判断）</w:t>
                      </w:r>
                    </w:p>
                  </w:txbxContent>
                </v:textbox>
              </v:shape>
            </w:pict>
          </mc:Fallback>
        </mc:AlternateContent>
      </w:r>
      <w:r w:rsidR="00BB1416" w:rsidRPr="00614A68">
        <w:rPr>
          <w:rFonts w:ascii="ＭＳ 明朝" w:eastAsia="ＭＳ 明朝" w:hAnsi="ＭＳ 明朝"/>
          <w:noProof/>
        </w:rPr>
        <mc:AlternateContent>
          <mc:Choice Requires="wps">
            <w:drawing>
              <wp:anchor distT="45720" distB="45720" distL="114300" distR="114300" simplePos="0" relativeHeight="251919360" behindDoc="0" locked="0" layoutInCell="1" allowOverlap="1" wp14:anchorId="105F955E" wp14:editId="1657F134">
                <wp:simplePos x="0" y="0"/>
                <wp:positionH relativeFrom="column">
                  <wp:posOffset>3291840</wp:posOffset>
                </wp:positionH>
                <wp:positionV relativeFrom="paragraph">
                  <wp:posOffset>822325</wp:posOffset>
                </wp:positionV>
                <wp:extent cx="1209675" cy="1404620"/>
                <wp:effectExtent l="0" t="0" r="28575" b="13970"/>
                <wp:wrapNone/>
                <wp:docPr id="4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solidFill>
                          <a:srgbClr val="FFFFFF"/>
                        </a:solidFill>
                        <a:ln w="9525">
                          <a:solidFill>
                            <a:srgbClr val="000000"/>
                          </a:solidFill>
                          <a:miter lim="800000"/>
                          <a:headEnd/>
                          <a:tailEnd/>
                        </a:ln>
                      </wps:spPr>
                      <wps:txbx>
                        <w:txbxContent>
                          <w:p w14:paraId="2E3D969D" w14:textId="4A4627A0" w:rsidR="00614A68" w:rsidRPr="00D91382" w:rsidRDefault="00614A68">
                            <w:pPr>
                              <w:rPr>
                                <w:b/>
                                <w:bCs/>
                              </w:rPr>
                            </w:pPr>
                            <w:r w:rsidRPr="00D91382">
                              <w:rPr>
                                <w:b/>
                                <w:bCs/>
                              </w:rPr>
                              <w:t>Observe</w:t>
                            </w:r>
                            <w:r w:rsidRPr="00D91382">
                              <w:rPr>
                                <w:rFonts w:hint="eastAsia"/>
                                <w:b/>
                                <w:bCs/>
                              </w:rPr>
                              <w:t>（観察）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5F955E" id="_x0000_s1127" type="#_x0000_t202" style="position:absolute;left:0;text-align:left;margin-left:259.2pt;margin-top:64.75pt;width:95.25pt;height:110.6pt;z-index:251919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">
                <v:textbox style="mso-fit-shape-to-text:t">
                  <w:txbxContent>
                    <w:p w14:paraId="2E3D969D" w14:textId="4A4627A0" w:rsidR="00614A68" w:rsidRPr="00D91382" w:rsidRDefault="00614A68">
                      <w:pPr>
                        <w:rPr>
                          <w:b/>
                          <w:bCs/>
                        </w:rPr>
                      </w:pPr>
                      <w:r w:rsidRPr="00D91382">
                        <w:rPr>
                          <w:b/>
                          <w:bCs/>
                        </w:rPr>
                        <w:t>Observe</w:t>
                      </w:r>
                      <w:r w:rsidRPr="00D91382">
                        <w:rPr>
                          <w:rFonts w:hint="eastAsia"/>
                          <w:b/>
                          <w:bCs/>
                        </w:rPr>
                        <w:t>（観察）</w:t>
                      </w:r>
                    </w:p>
                  </w:txbxContent>
                </v:textbox>
              </v:shape>
            </w:pict>
          </mc:Fallback>
        </mc:AlternateContent>
      </w:r>
      <w:r w:rsidR="005D31F6" w:rsidRPr="005D31F6">
        <w:rPr>
          <w:rFonts w:ascii="ＭＳ 明朝" w:eastAsia="ＭＳ 明朝" w:hAnsi="ＭＳ 明朝"/>
          <w:noProof/>
        </w:rPr>
        <w:drawing>
          <wp:inline distT="0" distB="0" distL="0" distR="0" wp14:anchorId="439F73D5" wp14:editId="2A6CA557">
            <wp:extent cx="4952418" cy="2730119"/>
            <wp:effectExtent l="0" t="0" r="635" b="0"/>
            <wp:docPr id="452" name="図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980229" cy="2745450"/>
                    </a:xfrm>
                    <a:prstGeom prst="rect">
                      <a:avLst/>
                    </a:prstGeom>
                    <a:noFill/>
                    <a:ln>
                      <a:noFill/>
                    </a:ln>
                  </pic:spPr>
                </pic:pic>
              </a:graphicData>
            </a:graphic>
          </wp:inline>
        </w:drawing>
      </w:r>
    </w:p>
    <w:p w14:paraId="0E14D945" w14:textId="637EF98F" w:rsidR="0026644E" w:rsidRDefault="00BB1416" w:rsidP="00830F0D">
      <w:pPr>
        <w:rPr>
          <w:rFonts w:ascii="ＭＳ 明朝" w:eastAsia="ＭＳ 明朝" w:hAnsi="ＭＳ 明朝"/>
        </w:rPr>
      </w:pPr>
      <w:r w:rsidRPr="00614A68">
        <w:rPr>
          <w:rFonts w:ascii="ＭＳ 明朝" w:eastAsia="ＭＳ 明朝" w:hAnsi="ＭＳ 明朝"/>
          <w:noProof/>
        </w:rPr>
        <mc:AlternateContent>
          <mc:Choice Requires="wps">
            <w:drawing>
              <wp:anchor distT="45720" distB="45720" distL="114300" distR="114300" simplePos="0" relativeHeight="251921408" behindDoc="0" locked="0" layoutInCell="1" allowOverlap="1" wp14:anchorId="607D3A94" wp14:editId="10F94D14">
                <wp:simplePos x="0" y="0"/>
                <wp:positionH relativeFrom="column">
                  <wp:posOffset>4257040</wp:posOffset>
                </wp:positionH>
                <wp:positionV relativeFrom="paragraph">
                  <wp:posOffset>28575</wp:posOffset>
                </wp:positionV>
                <wp:extent cx="1257300" cy="1404620"/>
                <wp:effectExtent l="0" t="0" r="19050" b="13970"/>
                <wp:wrapNone/>
                <wp:docPr id="4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solidFill>
                            <a:srgbClr val="000000"/>
                          </a:solidFill>
                          <a:miter lim="800000"/>
                          <a:headEnd/>
                          <a:tailEnd/>
                        </a:ln>
                      </wps:spPr>
                      <wps:txbx>
                        <w:txbxContent>
                          <w:p w14:paraId="08091B53" w14:textId="2F123572" w:rsidR="00614A68" w:rsidRPr="00D91382" w:rsidRDefault="00614A68" w:rsidP="00614A68">
                            <w:pPr>
                              <w:rPr>
                                <w:b/>
                                <w:bCs/>
                              </w:rPr>
                            </w:pPr>
                            <w:r w:rsidRPr="00D91382">
                              <w:rPr>
                                <w:b/>
                                <w:bCs/>
                              </w:rPr>
                              <w:t>Decide</w:t>
                            </w:r>
                            <w:r w:rsidRPr="00D91382">
                              <w:rPr>
                                <w:rFonts w:hint="eastAsia"/>
                                <w:b/>
                                <w:bCs/>
                              </w:rPr>
                              <w:t>（決定）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D3A94" id="_x0000_s1128" type="#_x0000_t202" style="position:absolute;left:0;text-align:left;margin-left:335.2pt;margin-top:2.25pt;width:99pt;height:110.6pt;z-index:251921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">
                <v:textbox style="mso-fit-shape-to-text:t">
                  <w:txbxContent>
                    <w:p w14:paraId="08091B53" w14:textId="2F123572" w:rsidR="00614A68" w:rsidRPr="00D91382" w:rsidRDefault="00614A68" w:rsidP="00614A68">
                      <w:pPr>
                        <w:rPr>
                          <w:b/>
                          <w:bCs/>
                        </w:rPr>
                      </w:pPr>
                      <w:r w:rsidRPr="00D91382">
                        <w:rPr>
                          <w:b/>
                          <w:bCs/>
                        </w:rPr>
                        <w:t>Decide</w:t>
                      </w:r>
                      <w:r w:rsidRPr="00D91382">
                        <w:rPr>
                          <w:rFonts w:hint="eastAsia"/>
                          <w:b/>
                          <w:bCs/>
                        </w:rPr>
                        <w:t>（決定）</w:t>
                      </w:r>
                    </w:p>
                  </w:txbxContent>
                </v:textbox>
              </v:shape>
            </w:pict>
          </mc:Fallback>
        </mc:AlternateContent>
      </w:r>
    </w:p>
    <w:p w14:paraId="39197773" w14:textId="77777777" w:rsidR="0026644E" w:rsidRDefault="0026644E" w:rsidP="00830F0D">
      <w:pPr>
        <w:rPr>
          <w:rFonts w:ascii="ＭＳ 明朝" w:eastAsia="ＭＳ 明朝" w:hAnsi="ＭＳ 明朝"/>
        </w:rPr>
      </w:pPr>
    </w:p>
    <w:p w14:paraId="58991D18" w14:textId="752719D4" w:rsidR="0026644E" w:rsidRDefault="00614A68" w:rsidP="00830F0D">
      <w:pPr>
        <w:rPr>
          <w:rFonts w:ascii="ＭＳ 明朝" w:eastAsia="ＭＳ 明朝" w:hAnsi="ＭＳ 明朝"/>
        </w:rPr>
      </w:pPr>
      <w:r>
        <w:rPr>
          <w:rFonts w:ascii="ＭＳ 明朝" w:eastAsia="ＭＳ 明朝" w:hAnsi="ＭＳ 明朝" w:hint="eastAsia"/>
        </w:rPr>
        <w:t>石油コンビナート等防災本部の訓練マニュアル「図１－４ 訓練の進行イメージ」</w:t>
      </w:r>
      <w:r w:rsidR="00416EB0">
        <w:rPr>
          <w:rFonts w:ascii="ＭＳ 明朝" w:eastAsia="ＭＳ 明朝" w:hAnsi="ＭＳ 明朝" w:hint="eastAsia"/>
        </w:rPr>
        <w:t>に追記</w:t>
      </w:r>
    </w:p>
    <w:p w14:paraId="143CD38C" w14:textId="77777777" w:rsidR="00DC6750" w:rsidRDefault="00DC6750" w:rsidP="00830F0D">
      <w:pPr>
        <w:rPr>
          <w:rFonts w:ascii="ＭＳ 明朝" w:eastAsia="ＭＳ 明朝" w:hAnsi="ＭＳ 明朝"/>
        </w:rPr>
      </w:pPr>
    </w:p>
    <w:p w14:paraId="462CF346" w14:textId="56DED8B1" w:rsidR="0026644E" w:rsidRDefault="00DC6750" w:rsidP="00830F0D">
      <w:pPr>
        <w:rPr>
          <w:rFonts w:ascii="ＭＳ 明朝" w:eastAsia="ＭＳ 明朝" w:hAnsi="ＭＳ 明朝"/>
        </w:rPr>
      </w:pPr>
      <w:r>
        <w:rPr>
          <w:rFonts w:ascii="ＭＳ 明朝" w:eastAsia="ＭＳ 明朝" w:hAnsi="ＭＳ 明朝" w:hint="eastAsia"/>
        </w:rPr>
        <w:t>（４）訓練の</w:t>
      </w:r>
      <w:r w:rsidR="00843931">
        <w:rPr>
          <w:rFonts w:ascii="ＭＳ 明朝" w:eastAsia="ＭＳ 明朝" w:hAnsi="ＭＳ 明朝" w:hint="eastAsia"/>
        </w:rPr>
        <w:t>全体像における</w:t>
      </w:r>
      <w:r w:rsidR="008030EE">
        <w:rPr>
          <w:rFonts w:ascii="ＭＳ 明朝" w:eastAsia="ＭＳ 明朝" w:hAnsi="ＭＳ 明朝" w:hint="eastAsia"/>
        </w:rPr>
        <w:t>ＰＤＣＡサイクルの活用</w:t>
      </w:r>
      <w:r>
        <w:rPr>
          <w:rFonts w:ascii="ＭＳ 明朝" w:eastAsia="ＭＳ 明朝" w:hAnsi="ＭＳ 明朝" w:hint="eastAsia"/>
        </w:rPr>
        <w:t>について</w:t>
      </w:r>
    </w:p>
    <w:p w14:paraId="3799E07E" w14:textId="33DEC6DB" w:rsidR="00843931" w:rsidRPr="00843931" w:rsidRDefault="00843931" w:rsidP="00843931">
      <w:pPr>
        <w:ind w:firstLineChars="100" w:firstLine="210"/>
        <w:rPr>
          <w:rFonts w:ascii="ＭＳ 明朝" w:eastAsia="ＭＳ 明朝" w:hAnsi="ＭＳ 明朝"/>
        </w:rPr>
      </w:pPr>
      <w:r w:rsidRPr="004322C8">
        <w:rPr>
          <w:rFonts w:ascii="ＭＳ 明朝" w:eastAsia="ＭＳ 明朝" w:hAnsi="ＭＳ 明朝" w:hint="eastAsia"/>
        </w:rPr>
        <w:t>本マニュアルには、「</w:t>
      </w:r>
      <w:r>
        <w:rPr>
          <w:rFonts w:ascii="ＭＳ 明朝" w:eastAsia="ＭＳ 明朝" w:hAnsi="ＭＳ 明朝" w:hint="eastAsia"/>
        </w:rPr>
        <w:t>訓練は、①訓練計画の作成、②訓練の実施、③訓練の評価、④改善計画の作成といった一連の作業から成り立っており、この一連の作業を循環させ、段階的に複雑・高度な事案に対応できるよう訓練を重ねることが望ましい。」とある。</w:t>
      </w:r>
    </w:p>
    <w:p w14:paraId="2A723723" w14:textId="3B70EAE5" w:rsidR="00843931" w:rsidRDefault="00843931" w:rsidP="00830F0D">
      <w:pPr>
        <w:rPr>
          <w:rFonts w:ascii="ＭＳ 明朝" w:eastAsia="ＭＳ 明朝" w:hAnsi="ＭＳ 明朝"/>
        </w:rPr>
      </w:pPr>
      <w:r>
        <w:rPr>
          <w:rFonts w:ascii="ＭＳ 明朝" w:eastAsia="ＭＳ 明朝" w:hAnsi="ＭＳ 明朝" w:hint="eastAsia"/>
        </w:rPr>
        <w:t xml:space="preserve">　</w:t>
      </w:r>
      <w:r w:rsidRPr="00BB1416">
        <w:rPr>
          <w:rFonts w:ascii="ＭＳ 明朝" w:eastAsia="ＭＳ 明朝" w:hAnsi="ＭＳ 明朝" w:hint="eastAsia"/>
          <w:u w:val="single"/>
        </w:rPr>
        <w:t>訓練</w:t>
      </w:r>
      <w:r w:rsidR="008030EE">
        <w:rPr>
          <w:rFonts w:ascii="ＭＳ 明朝" w:eastAsia="ＭＳ 明朝" w:hAnsi="ＭＳ 明朝" w:hint="eastAsia"/>
          <w:u w:val="single"/>
        </w:rPr>
        <w:t>計画を作成し</w:t>
      </w:r>
      <w:r w:rsidRPr="00DC6750">
        <w:rPr>
          <w:rFonts w:ascii="ＭＳ 明朝" w:eastAsia="ＭＳ 明朝" w:hAnsi="ＭＳ 明朝" w:hint="eastAsia"/>
          <w:u w:val="single"/>
        </w:rPr>
        <w:t>（</w:t>
      </w:r>
      <w:r w:rsidR="008030EE">
        <w:rPr>
          <w:rFonts w:ascii="ＭＳ 明朝" w:eastAsia="ＭＳ 明朝" w:hAnsi="ＭＳ 明朝" w:hint="eastAsia"/>
          <w:u w:val="single"/>
        </w:rPr>
        <w:t>Plan</w:t>
      </w:r>
      <w:r w:rsidRPr="00DC6750">
        <w:rPr>
          <w:rFonts w:ascii="ＭＳ 明朝" w:eastAsia="ＭＳ 明朝" w:hAnsi="ＭＳ 明朝" w:hint="eastAsia"/>
          <w:u w:val="single"/>
        </w:rPr>
        <w:t>（</w:t>
      </w:r>
      <w:r w:rsidR="008030EE">
        <w:rPr>
          <w:rFonts w:ascii="ＭＳ 明朝" w:eastAsia="ＭＳ 明朝" w:hAnsi="ＭＳ 明朝" w:hint="eastAsia"/>
          <w:u w:val="single"/>
        </w:rPr>
        <w:t>計画</w:t>
      </w:r>
      <w:r w:rsidRPr="00DC6750">
        <w:rPr>
          <w:rFonts w:ascii="ＭＳ 明朝" w:eastAsia="ＭＳ 明朝" w:hAnsi="ＭＳ 明朝" w:hint="eastAsia"/>
          <w:u w:val="single"/>
        </w:rPr>
        <w:t>））、</w:t>
      </w:r>
      <w:r>
        <w:rPr>
          <w:rFonts w:ascii="ＭＳ 明朝" w:eastAsia="ＭＳ 明朝" w:hAnsi="ＭＳ 明朝" w:hint="eastAsia"/>
          <w:u w:val="single"/>
        </w:rPr>
        <w:t>訓練</w:t>
      </w:r>
      <w:r w:rsidR="008030EE">
        <w:rPr>
          <w:rFonts w:ascii="ＭＳ 明朝" w:eastAsia="ＭＳ 明朝" w:hAnsi="ＭＳ 明朝" w:hint="eastAsia"/>
          <w:u w:val="single"/>
        </w:rPr>
        <w:t>を実施し</w:t>
      </w:r>
      <w:r w:rsidRPr="00DC6750">
        <w:rPr>
          <w:rFonts w:ascii="ＭＳ 明朝" w:eastAsia="ＭＳ 明朝" w:hAnsi="ＭＳ 明朝" w:hint="eastAsia"/>
          <w:u w:val="single"/>
        </w:rPr>
        <w:t>（</w:t>
      </w:r>
      <w:r w:rsidR="008030EE">
        <w:rPr>
          <w:rFonts w:ascii="ＭＳ 明朝" w:eastAsia="ＭＳ 明朝" w:hAnsi="ＭＳ 明朝" w:hint="eastAsia"/>
          <w:u w:val="single"/>
        </w:rPr>
        <w:t>Do</w:t>
      </w:r>
      <w:r w:rsidRPr="00DC6750">
        <w:rPr>
          <w:rFonts w:ascii="ＭＳ 明朝" w:eastAsia="ＭＳ 明朝" w:hAnsi="ＭＳ 明朝" w:hint="eastAsia"/>
          <w:u w:val="single"/>
        </w:rPr>
        <w:t>（</w:t>
      </w:r>
      <w:r w:rsidR="008030EE">
        <w:rPr>
          <w:rFonts w:ascii="ＭＳ 明朝" w:eastAsia="ＭＳ 明朝" w:hAnsi="ＭＳ 明朝" w:hint="eastAsia"/>
          <w:u w:val="single"/>
        </w:rPr>
        <w:t>実行</w:t>
      </w:r>
      <w:r w:rsidRPr="00DC6750">
        <w:rPr>
          <w:rFonts w:ascii="ＭＳ 明朝" w:eastAsia="ＭＳ 明朝" w:hAnsi="ＭＳ 明朝" w:hint="eastAsia"/>
          <w:u w:val="single"/>
        </w:rPr>
        <w:t>））</w:t>
      </w:r>
      <w:r w:rsidR="0006241A">
        <w:rPr>
          <w:rFonts w:ascii="ＭＳ 明朝" w:eastAsia="ＭＳ 明朝" w:hAnsi="ＭＳ 明朝" w:hint="eastAsia"/>
          <w:u w:val="single"/>
        </w:rPr>
        <w:t>、</w:t>
      </w:r>
      <w:r w:rsidR="008030EE">
        <w:rPr>
          <w:rFonts w:ascii="ＭＳ 明朝" w:eastAsia="ＭＳ 明朝" w:hAnsi="ＭＳ 明朝" w:hint="eastAsia"/>
          <w:u w:val="single"/>
        </w:rPr>
        <w:t>訓練の内容を振り返りながら評価し</w:t>
      </w:r>
      <w:r w:rsidRPr="00DC6750">
        <w:rPr>
          <w:rFonts w:ascii="ＭＳ 明朝" w:eastAsia="ＭＳ 明朝" w:hAnsi="ＭＳ 明朝" w:hint="eastAsia"/>
          <w:u w:val="single"/>
        </w:rPr>
        <w:t>（</w:t>
      </w:r>
      <w:r w:rsidR="008030EE">
        <w:rPr>
          <w:rFonts w:ascii="ＭＳ 明朝" w:eastAsia="ＭＳ 明朝" w:hAnsi="ＭＳ 明朝" w:hint="eastAsia"/>
          <w:u w:val="single"/>
        </w:rPr>
        <w:t>Check</w:t>
      </w:r>
      <w:r w:rsidRPr="00DC6750">
        <w:rPr>
          <w:rFonts w:ascii="ＭＳ 明朝" w:eastAsia="ＭＳ 明朝" w:hAnsi="ＭＳ 明朝" w:hint="eastAsia"/>
          <w:u w:val="single"/>
        </w:rPr>
        <w:t>（</w:t>
      </w:r>
      <w:r w:rsidR="008030EE">
        <w:rPr>
          <w:rFonts w:ascii="ＭＳ 明朝" w:eastAsia="ＭＳ 明朝" w:hAnsi="ＭＳ 明朝" w:hint="eastAsia"/>
          <w:u w:val="single"/>
        </w:rPr>
        <w:t>評価</w:t>
      </w:r>
      <w:r w:rsidRPr="00DC6750">
        <w:rPr>
          <w:rFonts w:ascii="ＭＳ 明朝" w:eastAsia="ＭＳ 明朝" w:hAnsi="ＭＳ 明朝" w:hint="eastAsia"/>
          <w:u w:val="single"/>
        </w:rPr>
        <w:t>））、</w:t>
      </w:r>
      <w:r w:rsidR="008030EE">
        <w:rPr>
          <w:rFonts w:ascii="ＭＳ 明朝" w:eastAsia="ＭＳ 明朝" w:hAnsi="ＭＳ 明朝" w:hint="eastAsia"/>
          <w:u w:val="single"/>
        </w:rPr>
        <w:t>改善計画に反映</w:t>
      </w:r>
      <w:r w:rsidRPr="00DC6750">
        <w:rPr>
          <w:rFonts w:ascii="ＭＳ 明朝" w:eastAsia="ＭＳ 明朝" w:hAnsi="ＭＳ 明朝" w:hint="eastAsia"/>
          <w:u w:val="single"/>
        </w:rPr>
        <w:t>（</w:t>
      </w:r>
      <w:r w:rsidRPr="00DC6750">
        <w:rPr>
          <w:rFonts w:ascii="ＭＳ 明朝" w:eastAsia="ＭＳ 明朝" w:hAnsi="ＭＳ 明朝"/>
          <w:u w:val="single"/>
        </w:rPr>
        <w:t>Act</w:t>
      </w:r>
      <w:r w:rsidRPr="00DC6750">
        <w:rPr>
          <w:rFonts w:ascii="ＭＳ 明朝" w:eastAsia="ＭＳ 明朝" w:hAnsi="ＭＳ 明朝" w:hint="eastAsia"/>
          <w:u w:val="single"/>
        </w:rPr>
        <w:t>（</w:t>
      </w:r>
      <w:r w:rsidR="008030EE">
        <w:rPr>
          <w:rFonts w:ascii="ＭＳ 明朝" w:eastAsia="ＭＳ 明朝" w:hAnsi="ＭＳ 明朝" w:hint="eastAsia"/>
          <w:u w:val="single"/>
        </w:rPr>
        <w:t>改善</w:t>
      </w:r>
      <w:r w:rsidRPr="00DC6750">
        <w:rPr>
          <w:rFonts w:ascii="ＭＳ 明朝" w:eastAsia="ＭＳ 明朝" w:hAnsi="ＭＳ 明朝" w:hint="eastAsia"/>
          <w:u w:val="single"/>
        </w:rPr>
        <w:t>）</w:t>
      </w:r>
      <w:r>
        <w:rPr>
          <w:rFonts w:ascii="ＭＳ 明朝" w:eastAsia="ＭＳ 明朝" w:hAnsi="ＭＳ 明朝" w:hint="eastAsia"/>
          <w:u w:val="single"/>
        </w:rPr>
        <w:t>）</w:t>
      </w:r>
      <w:r w:rsidR="00FC6242">
        <w:rPr>
          <w:rFonts w:ascii="ＭＳ 明朝" w:eastAsia="ＭＳ 明朝" w:hAnsi="ＭＳ 明朝" w:hint="eastAsia"/>
          <w:u w:val="single"/>
        </w:rPr>
        <w:t>といった</w:t>
      </w:r>
      <w:r>
        <w:rPr>
          <w:rFonts w:ascii="ＭＳ 明朝" w:eastAsia="ＭＳ 明朝" w:hAnsi="ＭＳ 明朝" w:hint="eastAsia"/>
          <w:u w:val="single"/>
        </w:rPr>
        <w:t>ループを回していくこと</w:t>
      </w:r>
      <w:r w:rsidR="005756B7">
        <w:rPr>
          <w:rFonts w:ascii="ＭＳ 明朝" w:eastAsia="ＭＳ 明朝" w:hAnsi="ＭＳ 明朝" w:hint="eastAsia"/>
          <w:u w:val="single"/>
        </w:rPr>
        <w:t>が有効である</w:t>
      </w:r>
      <w:r>
        <w:rPr>
          <w:rFonts w:ascii="ＭＳ 明朝" w:eastAsia="ＭＳ 明朝" w:hAnsi="ＭＳ 明朝" w:hint="eastAsia"/>
          <w:u w:val="single"/>
        </w:rPr>
        <w:t>。</w:t>
      </w:r>
    </w:p>
    <w:p w14:paraId="4E81AC49" w14:textId="69E454A8" w:rsidR="00843931" w:rsidRDefault="00904338" w:rsidP="00830F0D">
      <w:pPr>
        <w:rPr>
          <w:rFonts w:ascii="ＭＳ 明朝" w:eastAsia="ＭＳ 明朝" w:hAnsi="ＭＳ 明朝"/>
        </w:rPr>
      </w:pPr>
      <w:r w:rsidRPr="00614A68">
        <w:rPr>
          <w:rFonts w:ascii="ＭＳ 明朝" w:eastAsia="ＭＳ 明朝" w:hAnsi="ＭＳ 明朝"/>
          <w:noProof/>
        </w:rPr>
        <mc:AlternateContent>
          <mc:Choice Requires="wps">
            <w:drawing>
              <wp:anchor distT="45720" distB="45720" distL="114300" distR="114300" simplePos="0" relativeHeight="251939840" behindDoc="0" locked="0" layoutInCell="1" allowOverlap="1" wp14:anchorId="6DA2129B" wp14:editId="7DB373D1">
                <wp:simplePos x="0" y="0"/>
                <wp:positionH relativeFrom="column">
                  <wp:posOffset>2209165</wp:posOffset>
                </wp:positionH>
                <wp:positionV relativeFrom="paragraph">
                  <wp:posOffset>123825</wp:posOffset>
                </wp:positionV>
                <wp:extent cx="1200150" cy="273050"/>
                <wp:effectExtent l="0" t="0" r="19050" b="12700"/>
                <wp:wrapNone/>
                <wp:docPr id="4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3050"/>
                        </a:xfrm>
                        <a:prstGeom prst="rect">
                          <a:avLst/>
                        </a:prstGeom>
                        <a:solidFill>
                          <a:schemeClr val="tx1">
                            <a:lumMod val="95000"/>
                            <a:lumOff val="5000"/>
                          </a:schemeClr>
                        </a:solidFill>
                        <a:ln>
                          <a:headEnd/>
                          <a:tailEnd/>
                        </a:ln>
                      </wps:spPr>
                      <wps:style>
                        <a:lnRef idx="2">
                          <a:schemeClr val="dk1"/>
                        </a:lnRef>
                        <a:fillRef idx="1">
                          <a:schemeClr val="lt1"/>
                        </a:fillRef>
                        <a:effectRef idx="0">
                          <a:schemeClr val="dk1"/>
                        </a:effectRef>
                        <a:fontRef idx="minor">
                          <a:schemeClr val="dk1"/>
                        </a:fontRef>
                      </wps:style>
                      <wps:txbx>
                        <w:txbxContent>
                          <w:p w14:paraId="3D11B15B" w14:textId="2041B2BE" w:rsidR="00046454" w:rsidRPr="0006241A" w:rsidRDefault="00046454" w:rsidP="00046454">
                            <w:pPr>
                              <w:jc w:val="center"/>
                              <w:rPr>
                                <w:rFonts w:ascii="ＭＳ ゴシック" w:eastAsia="ＭＳ ゴシック" w:hAnsi="ＭＳ ゴシック"/>
                                <w:color w:val="FFFFFF" w:themeColor="background1"/>
                                <w:sz w:val="12"/>
                                <w:szCs w:val="12"/>
                              </w:rPr>
                            </w:pPr>
                            <w:r w:rsidRPr="0006241A">
                              <w:rPr>
                                <w:rFonts w:ascii="ＭＳ ゴシック" w:eastAsia="ＭＳ ゴシック" w:hAnsi="ＭＳ ゴシック" w:hint="eastAsia"/>
                                <w:color w:val="FFFFFF" w:themeColor="background1"/>
                                <w:sz w:val="12"/>
                                <w:szCs w:val="12"/>
                              </w:rPr>
                              <w:t>訓練プログラムの管理・運営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2129B" id="_x0000_s1129" type="#_x0000_t202" style="position:absolute;left:0;text-align:left;margin-left:173.95pt;margin-top:9.75pt;width:94.5pt;height:21.5pt;z-index:25193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" fillcolor="#0d0d0d [3069]" strokecolor="black [3200]" strokeweight="1pt">
                <v:textbox>
                  <w:txbxContent>
                    <w:p w14:paraId="3D11B15B" w14:textId="2041B2BE" w:rsidR="00046454" w:rsidRPr="0006241A" w:rsidRDefault="00046454" w:rsidP="00046454">
                      <w:pPr>
                        <w:jc w:val="center"/>
                        <w:rPr>
                          <w:rFonts w:ascii="ＭＳ ゴシック" w:eastAsia="ＭＳ ゴシック" w:hAnsi="ＭＳ ゴシック"/>
                          <w:color w:val="FFFFFF" w:themeColor="background1"/>
                          <w:sz w:val="12"/>
                          <w:szCs w:val="12"/>
                        </w:rPr>
                      </w:pPr>
                      <w:r w:rsidRPr="0006241A">
                        <w:rPr>
                          <w:rFonts w:ascii="ＭＳ ゴシック" w:eastAsia="ＭＳ ゴシック" w:hAnsi="ＭＳ ゴシック" w:hint="eastAsia"/>
                          <w:color w:val="FFFFFF" w:themeColor="background1"/>
                          <w:sz w:val="12"/>
                          <w:szCs w:val="12"/>
                        </w:rPr>
                        <w:t>訓練プログラムの管理・運営</w:t>
                      </w:r>
                    </w:p>
                  </w:txbxContent>
                </v:textbox>
              </v:shape>
            </w:pict>
          </mc:Fallback>
        </mc:AlternateContent>
      </w:r>
      <w:r w:rsidR="00BB1416" w:rsidRPr="00843931">
        <w:rPr>
          <w:rFonts w:ascii="ＭＳ 明朝" w:eastAsia="ＭＳ 明朝" w:hAnsi="ＭＳ 明朝" w:hint="eastAsia"/>
          <w:noProof/>
        </w:rPr>
        <w:drawing>
          <wp:anchor distT="0" distB="0" distL="114300" distR="114300" simplePos="0" relativeHeight="251927552" behindDoc="1" locked="0" layoutInCell="1" allowOverlap="1" wp14:anchorId="0568E6BD" wp14:editId="64841877">
            <wp:simplePos x="0" y="0"/>
            <wp:positionH relativeFrom="column">
              <wp:posOffset>1250314</wp:posOffset>
            </wp:positionH>
            <wp:positionV relativeFrom="paragraph">
              <wp:posOffset>15875</wp:posOffset>
            </wp:positionV>
            <wp:extent cx="3104775" cy="2959100"/>
            <wp:effectExtent l="0" t="0" r="635" b="0"/>
            <wp:wrapNone/>
            <wp:docPr id="451" name="図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104775" cy="295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6A4A63" w14:textId="62FDD5E3" w:rsidR="00843931" w:rsidRDefault="00E44691" w:rsidP="00830F0D">
      <w:pPr>
        <w:rPr>
          <w:rFonts w:ascii="ＭＳ 明朝" w:eastAsia="ＭＳ 明朝" w:hAnsi="ＭＳ 明朝"/>
        </w:rPr>
      </w:pPr>
      <w:r w:rsidRPr="00614A68">
        <w:rPr>
          <w:rFonts w:ascii="ＭＳ 明朝" w:eastAsia="ＭＳ 明朝" w:hAnsi="ＭＳ 明朝"/>
          <w:noProof/>
        </w:rPr>
        <mc:AlternateContent>
          <mc:Choice Requires="wps">
            <w:drawing>
              <wp:anchor distT="45720" distB="45720" distL="114300" distR="114300" simplePos="0" relativeHeight="251929600" behindDoc="0" locked="0" layoutInCell="1" allowOverlap="1" wp14:anchorId="2BF02C56" wp14:editId="70C82F11">
                <wp:simplePos x="0" y="0"/>
                <wp:positionH relativeFrom="column">
                  <wp:posOffset>577850</wp:posOffset>
                </wp:positionH>
                <wp:positionV relativeFrom="paragraph">
                  <wp:posOffset>177165</wp:posOffset>
                </wp:positionV>
                <wp:extent cx="1257300" cy="1404620"/>
                <wp:effectExtent l="0" t="0" r="19050" b="13970"/>
                <wp:wrapNone/>
                <wp:docPr id="4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solidFill>
                            <a:srgbClr val="000000"/>
                          </a:solidFill>
                          <a:miter lim="800000"/>
                          <a:headEnd/>
                          <a:tailEnd/>
                        </a:ln>
                      </wps:spPr>
                      <wps:txbx>
                        <w:txbxContent>
                          <w:p w14:paraId="395F2FB9" w14:textId="21E9860A" w:rsidR="00843931" w:rsidRPr="00D91382" w:rsidRDefault="008030EE" w:rsidP="00046454">
                            <w:pPr>
                              <w:jc w:val="center"/>
                              <w:rPr>
                                <w:b/>
                                <w:bCs/>
                              </w:rPr>
                            </w:pPr>
                            <w:r>
                              <w:rPr>
                                <w:b/>
                                <w:bCs/>
                              </w:rPr>
                              <w:t>Act</w:t>
                            </w:r>
                            <w:r w:rsidR="00843931" w:rsidRPr="00D91382">
                              <w:rPr>
                                <w:rFonts w:hint="eastAsia"/>
                                <w:b/>
                                <w:bCs/>
                              </w:rPr>
                              <w:t>（</w:t>
                            </w:r>
                            <w:r>
                              <w:rPr>
                                <w:rFonts w:hint="eastAsia"/>
                                <w:b/>
                                <w:bCs/>
                              </w:rPr>
                              <w:t>改善</w:t>
                            </w:r>
                            <w:r w:rsidR="00843931" w:rsidRPr="00D91382">
                              <w:rPr>
                                <w:rFonts w:hint="eastAsia"/>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F02C56" id="_x0000_s1130" type="#_x0000_t202" style="position:absolute;left:0;text-align:left;margin-left:45.5pt;margin-top:13.95pt;width:99pt;height:110.6pt;z-index:251929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">
                <v:textbox style="mso-fit-shape-to-text:t">
                  <w:txbxContent>
                    <w:p w14:paraId="395F2FB9" w14:textId="21E9860A" w:rsidR="00843931" w:rsidRPr="00D91382" w:rsidRDefault="008030EE" w:rsidP="00046454">
                      <w:pPr>
                        <w:jc w:val="center"/>
                        <w:rPr>
                          <w:b/>
                          <w:bCs/>
                        </w:rPr>
                      </w:pPr>
                      <w:r>
                        <w:rPr>
                          <w:b/>
                          <w:bCs/>
                        </w:rPr>
                        <w:t>Act</w:t>
                      </w:r>
                      <w:r w:rsidR="00843931" w:rsidRPr="00D91382">
                        <w:rPr>
                          <w:rFonts w:hint="eastAsia"/>
                          <w:b/>
                          <w:bCs/>
                        </w:rPr>
                        <w:t>（</w:t>
                      </w:r>
                      <w:r>
                        <w:rPr>
                          <w:rFonts w:hint="eastAsia"/>
                          <w:b/>
                          <w:bCs/>
                        </w:rPr>
                        <w:t>改善</w:t>
                      </w:r>
                      <w:r w:rsidR="00843931" w:rsidRPr="00D91382">
                        <w:rPr>
                          <w:rFonts w:hint="eastAsia"/>
                          <w:b/>
                          <w:bCs/>
                        </w:rPr>
                        <w:t>）</w:t>
                      </w:r>
                    </w:p>
                  </w:txbxContent>
                </v:textbox>
              </v:shape>
            </w:pict>
          </mc:Fallback>
        </mc:AlternateContent>
      </w:r>
      <w:r w:rsidR="00D91382" w:rsidRPr="00614A68">
        <w:rPr>
          <w:rFonts w:ascii="ＭＳ 明朝" w:eastAsia="ＭＳ 明朝" w:hAnsi="ＭＳ 明朝"/>
          <w:noProof/>
        </w:rPr>
        <mc:AlternateContent>
          <mc:Choice Requires="wps">
            <w:drawing>
              <wp:anchor distT="45720" distB="45720" distL="114300" distR="114300" simplePos="0" relativeHeight="251937792" behindDoc="0" locked="0" layoutInCell="1" allowOverlap="1" wp14:anchorId="3A7691AE" wp14:editId="2B448152">
                <wp:simplePos x="0" y="0"/>
                <wp:positionH relativeFrom="column">
                  <wp:posOffset>3758565</wp:posOffset>
                </wp:positionH>
                <wp:positionV relativeFrom="paragraph">
                  <wp:posOffset>187325</wp:posOffset>
                </wp:positionV>
                <wp:extent cx="927100" cy="1404620"/>
                <wp:effectExtent l="0" t="0" r="25400" b="13970"/>
                <wp:wrapNone/>
                <wp:docPr id="4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404620"/>
                        </a:xfrm>
                        <a:prstGeom prst="rect">
                          <a:avLst/>
                        </a:prstGeom>
                        <a:solidFill>
                          <a:srgbClr val="FFFFFF"/>
                        </a:solidFill>
                        <a:ln w="9525">
                          <a:solidFill>
                            <a:srgbClr val="000000"/>
                          </a:solidFill>
                          <a:miter lim="800000"/>
                          <a:headEnd/>
                          <a:tailEnd/>
                        </a:ln>
                      </wps:spPr>
                      <wps:txbx>
                        <w:txbxContent>
                          <w:p w14:paraId="6D82173E" w14:textId="54049340" w:rsidR="00BB1416" w:rsidRPr="00D91382" w:rsidRDefault="008030EE" w:rsidP="00BB1416">
                            <w:pPr>
                              <w:rPr>
                                <w:b/>
                                <w:bCs/>
                              </w:rPr>
                            </w:pPr>
                            <w:r>
                              <w:rPr>
                                <w:b/>
                                <w:bCs/>
                              </w:rPr>
                              <w:t>Plan</w:t>
                            </w:r>
                            <w:r w:rsidR="00BB1416" w:rsidRPr="00D91382">
                              <w:rPr>
                                <w:rFonts w:hint="eastAsia"/>
                                <w:b/>
                                <w:bCs/>
                              </w:rPr>
                              <w:t>（</w:t>
                            </w:r>
                            <w:r>
                              <w:rPr>
                                <w:rFonts w:hint="eastAsia"/>
                                <w:b/>
                                <w:bCs/>
                              </w:rPr>
                              <w:t>計画</w:t>
                            </w:r>
                            <w:r w:rsidR="00BB1416" w:rsidRPr="00D91382">
                              <w:rPr>
                                <w:rFonts w:hint="eastAsia"/>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7691AE" id="_x0000_s1131" type="#_x0000_t202" style="position:absolute;left:0;text-align:left;margin-left:295.95pt;margin-top:14.75pt;width:73pt;height:110.6pt;z-index:251937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">
                <v:textbox style="mso-fit-shape-to-text:t">
                  <w:txbxContent>
                    <w:p w14:paraId="6D82173E" w14:textId="54049340" w:rsidR="00BB1416" w:rsidRPr="00D91382" w:rsidRDefault="008030EE" w:rsidP="00BB1416">
                      <w:pPr>
                        <w:rPr>
                          <w:b/>
                          <w:bCs/>
                        </w:rPr>
                      </w:pPr>
                      <w:r>
                        <w:rPr>
                          <w:b/>
                          <w:bCs/>
                        </w:rPr>
                        <w:t>Plan</w:t>
                      </w:r>
                      <w:r w:rsidR="00BB1416" w:rsidRPr="00D91382">
                        <w:rPr>
                          <w:rFonts w:hint="eastAsia"/>
                          <w:b/>
                          <w:bCs/>
                        </w:rPr>
                        <w:t>（</w:t>
                      </w:r>
                      <w:r>
                        <w:rPr>
                          <w:rFonts w:hint="eastAsia"/>
                          <w:b/>
                          <w:bCs/>
                        </w:rPr>
                        <w:t>計画</w:t>
                      </w:r>
                      <w:r w:rsidR="00BB1416" w:rsidRPr="00D91382">
                        <w:rPr>
                          <w:rFonts w:hint="eastAsia"/>
                          <w:b/>
                          <w:bCs/>
                        </w:rPr>
                        <w:t>）</w:t>
                      </w:r>
                    </w:p>
                  </w:txbxContent>
                </v:textbox>
              </v:shape>
            </w:pict>
          </mc:Fallback>
        </mc:AlternateContent>
      </w:r>
    </w:p>
    <w:p w14:paraId="30A6595F" w14:textId="35C76320" w:rsidR="00843931" w:rsidRDefault="00843931" w:rsidP="00830F0D">
      <w:pPr>
        <w:rPr>
          <w:rFonts w:ascii="ＭＳ 明朝" w:eastAsia="ＭＳ 明朝" w:hAnsi="ＭＳ 明朝"/>
        </w:rPr>
      </w:pPr>
    </w:p>
    <w:p w14:paraId="5FF10B1C" w14:textId="4257246F" w:rsidR="00843931" w:rsidRDefault="00904338" w:rsidP="00830F0D">
      <w:pPr>
        <w:rPr>
          <w:rFonts w:ascii="ＭＳ 明朝" w:eastAsia="ＭＳ 明朝" w:hAnsi="ＭＳ 明朝"/>
        </w:rPr>
      </w:pPr>
      <w:r w:rsidRPr="00614A68">
        <w:rPr>
          <w:rFonts w:ascii="ＭＳ 明朝" w:eastAsia="ＭＳ 明朝" w:hAnsi="ＭＳ 明朝"/>
          <w:noProof/>
        </w:rPr>
        <mc:AlternateContent>
          <mc:Choice Requires="wps">
            <w:drawing>
              <wp:anchor distT="45720" distB="45720" distL="114300" distR="114300" simplePos="0" relativeHeight="251941888" behindDoc="0" locked="0" layoutInCell="1" allowOverlap="1" wp14:anchorId="34D206B2" wp14:editId="08D162DC">
                <wp:simplePos x="0" y="0"/>
                <wp:positionH relativeFrom="column">
                  <wp:posOffset>2926715</wp:posOffset>
                </wp:positionH>
                <wp:positionV relativeFrom="paragraph">
                  <wp:posOffset>136525</wp:posOffset>
                </wp:positionV>
                <wp:extent cx="742950" cy="304800"/>
                <wp:effectExtent l="0" t="0" r="0" b="0"/>
                <wp:wrapNone/>
                <wp:docPr id="4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04800"/>
                        </a:xfrm>
                        <a:prstGeom prst="rect">
                          <a:avLst/>
                        </a:prstGeom>
                        <a:solidFill>
                          <a:schemeClr val="tx1">
                            <a:lumMod val="85000"/>
                            <a:lumOff val="15000"/>
                          </a:schemeClr>
                        </a:solidFill>
                        <a:ln>
                          <a:no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462ADBA3" w14:textId="5F23EA26" w:rsidR="00046454" w:rsidRPr="00046454" w:rsidRDefault="00046454" w:rsidP="00046454">
                            <w:pPr>
                              <w:jc w:val="center"/>
                              <w:rPr>
                                <w:rFonts w:ascii="ＭＳ ゴシック" w:eastAsia="ＭＳ ゴシック" w:hAnsi="ＭＳ ゴシック"/>
                                <w:sz w:val="12"/>
                                <w:szCs w:val="12"/>
                              </w:rPr>
                            </w:pPr>
                            <w:r w:rsidRPr="00046454">
                              <w:rPr>
                                <w:rFonts w:ascii="ＭＳ ゴシック" w:eastAsia="ＭＳ ゴシック" w:hAnsi="ＭＳ ゴシック" w:hint="eastAsia"/>
                                <w:sz w:val="12"/>
                                <w:szCs w:val="12"/>
                              </w:rPr>
                              <w:t>訓練計画の作成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206B2" id="_x0000_s1132" type="#_x0000_t202" style="position:absolute;left:0;text-align:left;margin-left:230.45pt;margin-top:10.75pt;width:58.5pt;height:24pt;z-index:251941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" fillcolor="#272727 [2749]" stroked="f" strokeweight="1pt">
                <v:textbox>
                  <w:txbxContent>
                    <w:p w14:paraId="462ADBA3" w14:textId="5F23EA26" w:rsidR="00046454" w:rsidRPr="00046454" w:rsidRDefault="00046454" w:rsidP="00046454">
                      <w:pPr>
                        <w:jc w:val="center"/>
                        <w:rPr>
                          <w:rFonts w:ascii="ＭＳ ゴシック" w:eastAsia="ＭＳ ゴシック" w:hAnsi="ＭＳ ゴシック"/>
                          <w:sz w:val="12"/>
                          <w:szCs w:val="12"/>
                        </w:rPr>
                      </w:pPr>
                      <w:r w:rsidRPr="00046454">
                        <w:rPr>
                          <w:rFonts w:ascii="ＭＳ ゴシック" w:eastAsia="ＭＳ ゴシック" w:hAnsi="ＭＳ ゴシック" w:hint="eastAsia"/>
                          <w:sz w:val="12"/>
                          <w:szCs w:val="12"/>
                        </w:rPr>
                        <w:t>訓練計画の作成</w:t>
                      </w:r>
                    </w:p>
                  </w:txbxContent>
                </v:textbox>
              </v:shape>
            </w:pict>
          </mc:Fallback>
        </mc:AlternateContent>
      </w:r>
      <w:r w:rsidRPr="00614A68">
        <w:rPr>
          <w:rFonts w:ascii="ＭＳ 明朝" w:eastAsia="ＭＳ 明朝" w:hAnsi="ＭＳ 明朝"/>
          <w:noProof/>
        </w:rPr>
        <mc:AlternateContent>
          <mc:Choice Requires="wps">
            <w:drawing>
              <wp:anchor distT="45720" distB="45720" distL="114300" distR="114300" simplePos="0" relativeHeight="251943936" behindDoc="0" locked="0" layoutInCell="1" allowOverlap="1" wp14:anchorId="05927590" wp14:editId="15E2DF3A">
                <wp:simplePos x="0" y="0"/>
                <wp:positionH relativeFrom="column">
                  <wp:posOffset>1967865</wp:posOffset>
                </wp:positionH>
                <wp:positionV relativeFrom="paragraph">
                  <wp:posOffset>130175</wp:posOffset>
                </wp:positionV>
                <wp:extent cx="736600" cy="298450"/>
                <wp:effectExtent l="0" t="0" r="6350" b="6350"/>
                <wp:wrapNone/>
                <wp:docPr id="4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98450"/>
                        </a:xfrm>
                        <a:prstGeom prst="rect">
                          <a:avLst/>
                        </a:prstGeom>
                        <a:solidFill>
                          <a:schemeClr val="tx1">
                            <a:lumMod val="65000"/>
                            <a:lumOff val="35000"/>
                          </a:schemeClr>
                        </a:solidFill>
                        <a:ln>
                          <a:no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137810B9" w14:textId="7E1ED746" w:rsidR="00046454" w:rsidRPr="00046454" w:rsidRDefault="00046454" w:rsidP="00046454">
                            <w:pPr>
                              <w:jc w:val="center"/>
                              <w:rPr>
                                <w:rFonts w:ascii="ＭＳ ゴシック" w:eastAsia="ＭＳ ゴシック" w:hAnsi="ＭＳ ゴシック"/>
                                <w:sz w:val="12"/>
                                <w:szCs w:val="12"/>
                              </w:rPr>
                            </w:pPr>
                            <w:r w:rsidRPr="00046454">
                              <w:rPr>
                                <w:rFonts w:ascii="ＭＳ ゴシック" w:eastAsia="ＭＳ ゴシック" w:hAnsi="ＭＳ ゴシック" w:hint="eastAsia"/>
                                <w:sz w:val="12"/>
                                <w:szCs w:val="12"/>
                              </w:rPr>
                              <w:t>改善計画の作成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27590" id="_x0000_s1133" type="#_x0000_t202" style="position:absolute;left:0;text-align:left;margin-left:154.95pt;margin-top:10.25pt;width:58pt;height:23.5pt;z-index:25194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" fillcolor="#5a5a5a [2109]" stroked="f" strokeweight="1pt">
                <v:textbox>
                  <w:txbxContent>
                    <w:p w14:paraId="137810B9" w14:textId="7E1ED746" w:rsidR="00046454" w:rsidRPr="00046454" w:rsidRDefault="00046454" w:rsidP="00046454">
                      <w:pPr>
                        <w:jc w:val="center"/>
                        <w:rPr>
                          <w:rFonts w:ascii="ＭＳ ゴシック" w:eastAsia="ＭＳ ゴシック" w:hAnsi="ＭＳ ゴシック"/>
                          <w:sz w:val="12"/>
                          <w:szCs w:val="12"/>
                        </w:rPr>
                      </w:pPr>
                      <w:r w:rsidRPr="00046454">
                        <w:rPr>
                          <w:rFonts w:ascii="ＭＳ ゴシック" w:eastAsia="ＭＳ ゴシック" w:hAnsi="ＭＳ ゴシック" w:hint="eastAsia"/>
                          <w:sz w:val="12"/>
                          <w:szCs w:val="12"/>
                        </w:rPr>
                        <w:t>改善計画の作成</w:t>
                      </w:r>
                    </w:p>
                  </w:txbxContent>
                </v:textbox>
              </v:shape>
            </w:pict>
          </mc:Fallback>
        </mc:AlternateContent>
      </w:r>
    </w:p>
    <w:p w14:paraId="7A6695B8" w14:textId="5C9FF75C" w:rsidR="00843931" w:rsidRDefault="00843931" w:rsidP="00830F0D">
      <w:pPr>
        <w:rPr>
          <w:rFonts w:ascii="ＭＳ 明朝" w:eastAsia="ＭＳ 明朝" w:hAnsi="ＭＳ 明朝"/>
        </w:rPr>
      </w:pPr>
    </w:p>
    <w:p w14:paraId="7EB452EA" w14:textId="66A12437" w:rsidR="00843931" w:rsidRDefault="00046454" w:rsidP="00830F0D">
      <w:pPr>
        <w:rPr>
          <w:rFonts w:ascii="ＭＳ 明朝" w:eastAsia="ＭＳ 明朝" w:hAnsi="ＭＳ 明朝"/>
        </w:rPr>
      </w:pPr>
      <w:r w:rsidRPr="00614A68">
        <w:rPr>
          <w:rFonts w:ascii="ＭＳ 明朝" w:eastAsia="ＭＳ 明朝" w:hAnsi="ＭＳ 明朝"/>
          <w:noProof/>
        </w:rPr>
        <mc:AlternateContent>
          <mc:Choice Requires="wps">
            <w:drawing>
              <wp:anchor distT="45720" distB="45720" distL="114300" distR="114300" simplePos="0" relativeHeight="251950080" behindDoc="0" locked="0" layoutInCell="1" allowOverlap="1" wp14:anchorId="2508E2B3" wp14:editId="7F441BD3">
                <wp:simplePos x="0" y="0"/>
                <wp:positionH relativeFrom="column">
                  <wp:posOffset>2488565</wp:posOffset>
                </wp:positionH>
                <wp:positionV relativeFrom="paragraph">
                  <wp:posOffset>53975</wp:posOffset>
                </wp:positionV>
                <wp:extent cx="660400" cy="304800"/>
                <wp:effectExtent l="0" t="0" r="25400" b="19050"/>
                <wp:wrapNone/>
                <wp:docPr id="4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04800"/>
                        </a:xfrm>
                        <a:prstGeom prst="rect">
                          <a:avLst/>
                        </a:prstGeom>
                        <a:solidFill>
                          <a:schemeClr val="bg1"/>
                        </a:solidFill>
                        <a:ln>
                          <a:solidFill>
                            <a:schemeClr val="tx1"/>
                          </a:solid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7B5CD7A2" w14:textId="3DCFD5CA" w:rsidR="00046454" w:rsidRPr="00904338" w:rsidRDefault="00046454" w:rsidP="00D91382">
                            <w:pPr>
                              <w:jc w:val="center"/>
                              <w:rPr>
                                <w:rFonts w:ascii="ＭＳ ゴシック" w:eastAsia="ＭＳ ゴシック" w:hAnsi="ＭＳ ゴシック"/>
                                <w:color w:val="000000" w:themeColor="text1"/>
                                <w:sz w:val="12"/>
                                <w:szCs w:val="12"/>
                              </w:rPr>
                            </w:pPr>
                            <w:r w:rsidRPr="00904338">
                              <w:rPr>
                                <w:rFonts w:ascii="ＭＳ ゴシック" w:eastAsia="ＭＳ ゴシック" w:hAnsi="ＭＳ ゴシック" w:hint="eastAsia"/>
                                <w:color w:val="000000" w:themeColor="text1"/>
                                <w:sz w:val="12"/>
                                <w:szCs w:val="12"/>
                              </w:rPr>
                              <w:t>訓練サイクル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8E2B3" id="_x0000_s1134" type="#_x0000_t202" style="position:absolute;left:0;text-align:left;margin-left:195.95pt;margin-top:4.25pt;width:52pt;height:24pt;z-index:25195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" fillcolor="white [3212]" strokecolor="black [3213]" strokeweight="1pt">
                <v:textbox>
                  <w:txbxContent>
                    <w:p w14:paraId="7B5CD7A2" w14:textId="3DCFD5CA" w:rsidR="00046454" w:rsidRPr="00904338" w:rsidRDefault="00046454" w:rsidP="00D91382">
                      <w:pPr>
                        <w:jc w:val="center"/>
                        <w:rPr>
                          <w:rFonts w:ascii="ＭＳ ゴシック" w:eastAsia="ＭＳ ゴシック" w:hAnsi="ＭＳ ゴシック"/>
                          <w:color w:val="000000" w:themeColor="text1"/>
                          <w:sz w:val="12"/>
                          <w:szCs w:val="12"/>
                        </w:rPr>
                      </w:pPr>
                      <w:r w:rsidRPr="00904338">
                        <w:rPr>
                          <w:rFonts w:ascii="ＭＳ ゴシック" w:eastAsia="ＭＳ ゴシック" w:hAnsi="ＭＳ ゴシック" w:hint="eastAsia"/>
                          <w:color w:val="000000" w:themeColor="text1"/>
                          <w:sz w:val="12"/>
                          <w:szCs w:val="12"/>
                        </w:rPr>
                        <w:t>訓練サイクル</w:t>
                      </w:r>
                    </w:p>
                  </w:txbxContent>
                </v:textbox>
              </v:shape>
            </w:pict>
          </mc:Fallback>
        </mc:AlternateContent>
      </w:r>
    </w:p>
    <w:p w14:paraId="53D64EA8" w14:textId="1BAE7B8A" w:rsidR="00843931" w:rsidRDefault="0006241A" w:rsidP="00830F0D">
      <w:pPr>
        <w:rPr>
          <w:rFonts w:ascii="ＭＳ 明朝" w:eastAsia="ＭＳ 明朝" w:hAnsi="ＭＳ 明朝"/>
        </w:rPr>
      </w:pPr>
      <w:r w:rsidRPr="00614A68">
        <w:rPr>
          <w:rFonts w:ascii="ＭＳ 明朝" w:eastAsia="ＭＳ 明朝" w:hAnsi="ＭＳ 明朝"/>
          <w:noProof/>
        </w:rPr>
        <mc:AlternateContent>
          <mc:Choice Requires="wps">
            <w:drawing>
              <wp:anchor distT="45720" distB="45720" distL="114300" distR="114300" simplePos="0" relativeHeight="251948032" behindDoc="0" locked="0" layoutInCell="1" allowOverlap="1" wp14:anchorId="31530F15" wp14:editId="61D82ACA">
                <wp:simplePos x="0" y="0"/>
                <wp:positionH relativeFrom="column">
                  <wp:posOffset>1974215</wp:posOffset>
                </wp:positionH>
                <wp:positionV relativeFrom="paragraph">
                  <wp:posOffset>206375</wp:posOffset>
                </wp:positionV>
                <wp:extent cx="647700" cy="304800"/>
                <wp:effectExtent l="0" t="0" r="0" b="0"/>
                <wp:wrapNone/>
                <wp:docPr id="4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solidFill>
                          <a:schemeClr val="bg2">
                            <a:lumMod val="90000"/>
                          </a:schemeClr>
                        </a:solidFill>
                        <a:ln>
                          <a:no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7F24C6E1" w14:textId="6F54597C" w:rsidR="00046454" w:rsidRPr="00904338" w:rsidRDefault="00046454" w:rsidP="00046454">
                            <w:pPr>
                              <w:jc w:val="center"/>
                              <w:rPr>
                                <w:rFonts w:ascii="ＭＳ ゴシック" w:eastAsia="ＭＳ ゴシック" w:hAnsi="ＭＳ ゴシック"/>
                                <w:color w:val="000000" w:themeColor="text1"/>
                                <w:sz w:val="12"/>
                                <w:szCs w:val="12"/>
                              </w:rPr>
                            </w:pPr>
                            <w:r w:rsidRPr="00904338">
                              <w:rPr>
                                <w:rFonts w:ascii="ＭＳ ゴシック" w:eastAsia="ＭＳ ゴシック" w:hAnsi="ＭＳ ゴシック" w:hint="eastAsia"/>
                                <w:color w:val="000000" w:themeColor="text1"/>
                                <w:sz w:val="12"/>
                                <w:szCs w:val="12"/>
                              </w:rPr>
                              <w:t>訓練の評価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30F15" id="_x0000_s1135" type="#_x0000_t202" style="position:absolute;left:0;text-align:left;margin-left:155.45pt;margin-top:16.25pt;width:51pt;height:24pt;z-index:25194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" fillcolor="#cfcdcd [2894]" stroked="f" strokeweight="1pt">
                <v:textbox>
                  <w:txbxContent>
                    <w:p w14:paraId="7F24C6E1" w14:textId="6F54597C" w:rsidR="00046454" w:rsidRPr="00904338" w:rsidRDefault="00046454" w:rsidP="00046454">
                      <w:pPr>
                        <w:jc w:val="center"/>
                        <w:rPr>
                          <w:rFonts w:ascii="ＭＳ ゴシック" w:eastAsia="ＭＳ ゴシック" w:hAnsi="ＭＳ ゴシック"/>
                          <w:color w:val="000000" w:themeColor="text1"/>
                          <w:sz w:val="12"/>
                          <w:szCs w:val="12"/>
                        </w:rPr>
                      </w:pPr>
                      <w:r w:rsidRPr="00904338">
                        <w:rPr>
                          <w:rFonts w:ascii="ＭＳ ゴシック" w:eastAsia="ＭＳ ゴシック" w:hAnsi="ＭＳ ゴシック" w:hint="eastAsia"/>
                          <w:color w:val="000000" w:themeColor="text1"/>
                          <w:sz w:val="12"/>
                          <w:szCs w:val="12"/>
                        </w:rPr>
                        <w:t>訓練の評価</w:t>
                      </w:r>
                    </w:p>
                  </w:txbxContent>
                </v:textbox>
              </v:shape>
            </w:pict>
          </mc:Fallback>
        </mc:AlternateContent>
      </w:r>
      <w:r w:rsidR="00046454" w:rsidRPr="00614A68">
        <w:rPr>
          <w:rFonts w:ascii="ＭＳ 明朝" w:eastAsia="ＭＳ 明朝" w:hAnsi="ＭＳ 明朝"/>
          <w:noProof/>
        </w:rPr>
        <mc:AlternateContent>
          <mc:Choice Requires="wps">
            <w:drawing>
              <wp:anchor distT="45720" distB="45720" distL="114300" distR="114300" simplePos="0" relativeHeight="251945984" behindDoc="0" locked="0" layoutInCell="1" allowOverlap="1" wp14:anchorId="3EEDEEF8" wp14:editId="64A44DB3">
                <wp:simplePos x="0" y="0"/>
                <wp:positionH relativeFrom="column">
                  <wp:posOffset>2933065</wp:posOffset>
                </wp:positionH>
                <wp:positionV relativeFrom="paragraph">
                  <wp:posOffset>206375</wp:posOffset>
                </wp:positionV>
                <wp:extent cx="679450" cy="304800"/>
                <wp:effectExtent l="0" t="0" r="6350" b="0"/>
                <wp:wrapNone/>
                <wp:docPr id="4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304800"/>
                        </a:xfrm>
                        <a:prstGeom prst="rect">
                          <a:avLst/>
                        </a:prstGeom>
                        <a:solidFill>
                          <a:schemeClr val="bg1">
                            <a:lumMod val="65000"/>
                          </a:schemeClr>
                        </a:solidFill>
                        <a:ln>
                          <a:no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6E2285F6" w14:textId="7856A673" w:rsidR="00046454" w:rsidRPr="00046454" w:rsidRDefault="00046454" w:rsidP="00046454">
                            <w:pPr>
                              <w:jc w:val="center"/>
                              <w:rPr>
                                <w:rFonts w:ascii="ＭＳ ゴシック" w:eastAsia="ＭＳ ゴシック" w:hAnsi="ＭＳ ゴシック"/>
                                <w:sz w:val="12"/>
                                <w:szCs w:val="12"/>
                              </w:rPr>
                            </w:pPr>
                            <w:r w:rsidRPr="00046454">
                              <w:rPr>
                                <w:rFonts w:ascii="ＭＳ ゴシック" w:eastAsia="ＭＳ ゴシック" w:hAnsi="ＭＳ ゴシック" w:hint="eastAsia"/>
                                <w:sz w:val="12"/>
                                <w:szCs w:val="12"/>
                              </w:rPr>
                              <w:t>訓練の実施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DEEF8" id="_x0000_s1136" type="#_x0000_t202" style="position:absolute;left:0;text-align:left;margin-left:230.95pt;margin-top:16.25pt;width:53.5pt;height:24pt;z-index:25194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" fillcolor="#a5a5a5 [2092]" stroked="f" strokeweight="1pt">
                <v:textbox>
                  <w:txbxContent>
                    <w:p w14:paraId="6E2285F6" w14:textId="7856A673" w:rsidR="00046454" w:rsidRPr="00046454" w:rsidRDefault="00046454" w:rsidP="00046454">
                      <w:pPr>
                        <w:jc w:val="center"/>
                        <w:rPr>
                          <w:rFonts w:ascii="ＭＳ ゴシック" w:eastAsia="ＭＳ ゴシック" w:hAnsi="ＭＳ ゴシック"/>
                          <w:sz w:val="12"/>
                          <w:szCs w:val="12"/>
                        </w:rPr>
                      </w:pPr>
                      <w:r w:rsidRPr="00046454">
                        <w:rPr>
                          <w:rFonts w:ascii="ＭＳ ゴシック" w:eastAsia="ＭＳ ゴシック" w:hAnsi="ＭＳ ゴシック" w:hint="eastAsia"/>
                          <w:sz w:val="12"/>
                          <w:szCs w:val="12"/>
                        </w:rPr>
                        <w:t>訓練の実施</w:t>
                      </w:r>
                    </w:p>
                  </w:txbxContent>
                </v:textbox>
              </v:shape>
            </w:pict>
          </mc:Fallback>
        </mc:AlternateContent>
      </w:r>
    </w:p>
    <w:p w14:paraId="6D6695F4" w14:textId="19FBED2B" w:rsidR="00843931" w:rsidRDefault="00843931" w:rsidP="00830F0D">
      <w:pPr>
        <w:rPr>
          <w:rFonts w:ascii="ＭＳ 明朝" w:eastAsia="ＭＳ 明朝" w:hAnsi="ＭＳ 明朝"/>
        </w:rPr>
      </w:pPr>
    </w:p>
    <w:p w14:paraId="39DAECAB" w14:textId="6B4DADB0" w:rsidR="00843931" w:rsidRDefault="00046454" w:rsidP="00830F0D">
      <w:pPr>
        <w:rPr>
          <w:rFonts w:ascii="ＭＳ 明朝" w:eastAsia="ＭＳ 明朝" w:hAnsi="ＭＳ 明朝"/>
        </w:rPr>
      </w:pPr>
      <w:r w:rsidRPr="00614A68">
        <w:rPr>
          <w:rFonts w:ascii="ＭＳ 明朝" w:eastAsia="ＭＳ 明朝" w:hAnsi="ＭＳ 明朝"/>
          <w:noProof/>
        </w:rPr>
        <mc:AlternateContent>
          <mc:Choice Requires="wps">
            <w:drawing>
              <wp:anchor distT="45720" distB="45720" distL="114300" distR="114300" simplePos="0" relativeHeight="251931648" behindDoc="0" locked="0" layoutInCell="1" allowOverlap="1" wp14:anchorId="770C10F8" wp14:editId="7B89D4EE">
                <wp:simplePos x="0" y="0"/>
                <wp:positionH relativeFrom="column">
                  <wp:posOffset>552450</wp:posOffset>
                </wp:positionH>
                <wp:positionV relativeFrom="paragraph">
                  <wp:posOffset>196215</wp:posOffset>
                </wp:positionV>
                <wp:extent cx="1257300" cy="1404620"/>
                <wp:effectExtent l="0" t="0" r="19050" b="13970"/>
                <wp:wrapNone/>
                <wp:docPr id="4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solidFill>
                            <a:srgbClr val="000000"/>
                          </a:solidFill>
                          <a:miter lim="800000"/>
                          <a:headEnd/>
                          <a:tailEnd/>
                        </a:ln>
                      </wps:spPr>
                      <wps:txbx>
                        <w:txbxContent>
                          <w:p w14:paraId="29241E4F" w14:textId="172C4C81" w:rsidR="00843931" w:rsidRPr="00D91382" w:rsidRDefault="008030EE" w:rsidP="00843931">
                            <w:pPr>
                              <w:rPr>
                                <w:b/>
                                <w:bCs/>
                              </w:rPr>
                            </w:pPr>
                            <w:r>
                              <w:rPr>
                                <w:b/>
                                <w:bCs/>
                              </w:rPr>
                              <w:t>Check</w:t>
                            </w:r>
                            <w:r w:rsidR="00843931" w:rsidRPr="00D91382">
                              <w:rPr>
                                <w:rFonts w:hint="eastAsia"/>
                                <w:b/>
                                <w:bCs/>
                              </w:rPr>
                              <w:t>（</w:t>
                            </w:r>
                            <w:r>
                              <w:rPr>
                                <w:rFonts w:hint="eastAsia"/>
                                <w:b/>
                                <w:bCs/>
                              </w:rPr>
                              <w:t>評価</w:t>
                            </w:r>
                            <w:r w:rsidR="00843931" w:rsidRPr="00D91382">
                              <w:rPr>
                                <w:rFonts w:hint="eastAsia"/>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0C10F8" id="_x0000_s1137" type="#_x0000_t202" style="position:absolute;left:0;text-align:left;margin-left:43.5pt;margin-top:15.45pt;width:99pt;height:110.6pt;z-index:251931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">
                <v:textbox style="mso-fit-shape-to-text:t">
                  <w:txbxContent>
                    <w:p w14:paraId="29241E4F" w14:textId="172C4C81" w:rsidR="00843931" w:rsidRPr="00D91382" w:rsidRDefault="008030EE" w:rsidP="00843931">
                      <w:pPr>
                        <w:rPr>
                          <w:b/>
                          <w:bCs/>
                        </w:rPr>
                      </w:pPr>
                      <w:r>
                        <w:rPr>
                          <w:b/>
                          <w:bCs/>
                        </w:rPr>
                        <w:t>Check</w:t>
                      </w:r>
                      <w:r w:rsidR="00843931" w:rsidRPr="00D91382">
                        <w:rPr>
                          <w:rFonts w:hint="eastAsia"/>
                          <w:b/>
                          <w:bCs/>
                        </w:rPr>
                        <w:t>（</w:t>
                      </w:r>
                      <w:r>
                        <w:rPr>
                          <w:rFonts w:hint="eastAsia"/>
                          <w:b/>
                          <w:bCs/>
                        </w:rPr>
                        <w:t>評価</w:t>
                      </w:r>
                      <w:r w:rsidR="00843931" w:rsidRPr="00D91382">
                        <w:rPr>
                          <w:rFonts w:hint="eastAsia"/>
                          <w:b/>
                          <w:bCs/>
                        </w:rPr>
                        <w:t>）</w:t>
                      </w:r>
                    </w:p>
                  </w:txbxContent>
                </v:textbox>
              </v:shape>
            </w:pict>
          </mc:Fallback>
        </mc:AlternateContent>
      </w:r>
      <w:r w:rsidRPr="00614A68">
        <w:rPr>
          <w:rFonts w:ascii="ＭＳ 明朝" w:eastAsia="ＭＳ 明朝" w:hAnsi="ＭＳ 明朝"/>
          <w:noProof/>
        </w:rPr>
        <mc:AlternateContent>
          <mc:Choice Requires="wps">
            <w:drawing>
              <wp:anchor distT="45720" distB="45720" distL="114300" distR="114300" simplePos="0" relativeHeight="251933696" behindDoc="0" locked="0" layoutInCell="1" allowOverlap="1" wp14:anchorId="0423DD06" wp14:editId="52BDAFF6">
                <wp:simplePos x="0" y="0"/>
                <wp:positionH relativeFrom="column">
                  <wp:posOffset>3765550</wp:posOffset>
                </wp:positionH>
                <wp:positionV relativeFrom="paragraph">
                  <wp:posOffset>159385</wp:posOffset>
                </wp:positionV>
                <wp:extent cx="1209675" cy="1404620"/>
                <wp:effectExtent l="0" t="0" r="28575" b="13970"/>
                <wp:wrapNone/>
                <wp:docPr id="4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solidFill>
                          <a:srgbClr val="FFFFFF"/>
                        </a:solidFill>
                        <a:ln w="9525">
                          <a:solidFill>
                            <a:srgbClr val="000000"/>
                          </a:solidFill>
                          <a:miter lim="800000"/>
                          <a:headEnd/>
                          <a:tailEnd/>
                        </a:ln>
                      </wps:spPr>
                      <wps:txbx>
                        <w:txbxContent>
                          <w:p w14:paraId="57A3B51B" w14:textId="0D6C2264" w:rsidR="00843931" w:rsidRPr="00D91382" w:rsidRDefault="008030EE" w:rsidP="00843931">
                            <w:pPr>
                              <w:rPr>
                                <w:b/>
                                <w:bCs/>
                              </w:rPr>
                            </w:pPr>
                            <w:r>
                              <w:rPr>
                                <w:b/>
                                <w:bCs/>
                              </w:rPr>
                              <w:t>Do</w:t>
                            </w:r>
                            <w:r w:rsidR="00843931" w:rsidRPr="00D91382">
                              <w:rPr>
                                <w:rFonts w:hint="eastAsia"/>
                                <w:b/>
                                <w:bCs/>
                              </w:rPr>
                              <w:t>（</w:t>
                            </w:r>
                            <w:r>
                              <w:rPr>
                                <w:rFonts w:hint="eastAsia"/>
                                <w:b/>
                                <w:bCs/>
                              </w:rPr>
                              <w:t>実行</w:t>
                            </w:r>
                            <w:r w:rsidR="00843931" w:rsidRPr="00D91382">
                              <w:rPr>
                                <w:rFonts w:hint="eastAsia"/>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23DD06" id="_x0000_s1138" type="#_x0000_t202" style="position:absolute;left:0;text-align:left;margin-left:296.5pt;margin-top:12.55pt;width:95.25pt;height:110.6pt;z-index:251933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">
                <v:textbox style="mso-fit-shape-to-text:t">
                  <w:txbxContent>
                    <w:p w14:paraId="57A3B51B" w14:textId="0D6C2264" w:rsidR="00843931" w:rsidRPr="00D91382" w:rsidRDefault="008030EE" w:rsidP="00843931">
                      <w:pPr>
                        <w:rPr>
                          <w:b/>
                          <w:bCs/>
                        </w:rPr>
                      </w:pPr>
                      <w:r>
                        <w:rPr>
                          <w:b/>
                          <w:bCs/>
                        </w:rPr>
                        <w:t>Do</w:t>
                      </w:r>
                      <w:r w:rsidR="00843931" w:rsidRPr="00D91382">
                        <w:rPr>
                          <w:rFonts w:hint="eastAsia"/>
                          <w:b/>
                          <w:bCs/>
                        </w:rPr>
                        <w:t>（</w:t>
                      </w:r>
                      <w:r>
                        <w:rPr>
                          <w:rFonts w:hint="eastAsia"/>
                          <w:b/>
                          <w:bCs/>
                        </w:rPr>
                        <w:t>実行</w:t>
                      </w:r>
                      <w:r w:rsidR="00843931" w:rsidRPr="00D91382">
                        <w:rPr>
                          <w:rFonts w:hint="eastAsia"/>
                          <w:b/>
                          <w:bCs/>
                        </w:rPr>
                        <w:t>）</w:t>
                      </w:r>
                    </w:p>
                  </w:txbxContent>
                </v:textbox>
              </v:shape>
            </w:pict>
          </mc:Fallback>
        </mc:AlternateContent>
      </w:r>
    </w:p>
    <w:p w14:paraId="4F916C6B" w14:textId="29CD9D4E" w:rsidR="00843931" w:rsidRDefault="00843931" w:rsidP="00830F0D">
      <w:pPr>
        <w:rPr>
          <w:rFonts w:ascii="ＭＳ 明朝" w:eastAsia="ＭＳ 明朝" w:hAnsi="ＭＳ 明朝"/>
        </w:rPr>
      </w:pPr>
    </w:p>
    <w:p w14:paraId="54BE4576" w14:textId="4D54E0EB" w:rsidR="00BB1416" w:rsidRDefault="00D91382" w:rsidP="00830F0D">
      <w:pPr>
        <w:rPr>
          <w:rFonts w:ascii="ＭＳ 明朝" w:eastAsia="ＭＳ 明朝" w:hAnsi="ＭＳ 明朝"/>
        </w:rPr>
      </w:pPr>
      <w:r w:rsidRPr="00614A68">
        <w:rPr>
          <w:rFonts w:ascii="ＭＳ 明朝" w:eastAsia="ＭＳ 明朝" w:hAnsi="ＭＳ 明朝"/>
          <w:noProof/>
        </w:rPr>
        <mc:AlternateContent>
          <mc:Choice Requires="wps">
            <w:drawing>
              <wp:anchor distT="45720" distB="45720" distL="114300" distR="114300" simplePos="0" relativeHeight="251952128" behindDoc="0" locked="0" layoutInCell="1" allowOverlap="1" wp14:anchorId="03787834" wp14:editId="00F7AAB7">
                <wp:simplePos x="0" y="0"/>
                <wp:positionH relativeFrom="column">
                  <wp:posOffset>2190115</wp:posOffset>
                </wp:positionH>
                <wp:positionV relativeFrom="paragraph">
                  <wp:posOffset>155575</wp:posOffset>
                </wp:positionV>
                <wp:extent cx="1200150" cy="298450"/>
                <wp:effectExtent l="0" t="0" r="19050" b="25400"/>
                <wp:wrapNone/>
                <wp:docPr id="4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98450"/>
                        </a:xfrm>
                        <a:prstGeom prst="rect">
                          <a:avLst/>
                        </a:prstGeom>
                        <a:solidFill>
                          <a:schemeClr val="bg1">
                            <a:lumMod val="85000"/>
                          </a:schemeClr>
                        </a:solidFill>
                        <a:ln>
                          <a:solidFill>
                            <a:schemeClr val="bg1">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787DD1D1" w14:textId="526CE080" w:rsidR="00D91382" w:rsidRPr="00046454" w:rsidRDefault="00D91382" w:rsidP="00D91382">
                            <w:pPr>
                              <w:jc w:val="center"/>
                              <w:rPr>
                                <w:rFonts w:ascii="ＭＳ ゴシック" w:eastAsia="ＭＳ ゴシック" w:hAnsi="ＭＳ ゴシック"/>
                                <w:sz w:val="12"/>
                                <w:szCs w:val="12"/>
                              </w:rPr>
                            </w:pPr>
                            <w:r w:rsidRPr="00046454">
                              <w:rPr>
                                <w:rFonts w:ascii="ＭＳ ゴシック" w:eastAsia="ＭＳ ゴシック" w:hAnsi="ＭＳ ゴシック" w:hint="eastAsia"/>
                                <w:sz w:val="12"/>
                                <w:szCs w:val="12"/>
                              </w:rPr>
                              <w:t>訓練プログラムの</w:t>
                            </w:r>
                            <w:r>
                              <w:rPr>
                                <w:rFonts w:ascii="ＭＳ ゴシック" w:eastAsia="ＭＳ ゴシック" w:hAnsi="ＭＳ ゴシック" w:hint="eastAsia"/>
                                <w:sz w:val="12"/>
                                <w:szCs w:val="12"/>
                              </w:rPr>
                              <w:t>循環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87834" id="_x0000_s1139" type="#_x0000_t202" style="position:absolute;left:0;text-align:left;margin-left:172.45pt;margin-top:12.25pt;width:94.5pt;height:23.5pt;z-index:25195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" fillcolor="#d8d8d8 [2732]" strokecolor="#7f7f7f [1612]" strokeweight="1pt">
                <v:textbox>
                  <w:txbxContent>
                    <w:p w14:paraId="787DD1D1" w14:textId="526CE080" w:rsidR="00D91382" w:rsidRPr="00046454" w:rsidRDefault="00D91382" w:rsidP="00D91382">
                      <w:pPr>
                        <w:jc w:val="center"/>
                        <w:rPr>
                          <w:rFonts w:ascii="ＭＳ ゴシック" w:eastAsia="ＭＳ ゴシック" w:hAnsi="ＭＳ ゴシック"/>
                          <w:sz w:val="12"/>
                          <w:szCs w:val="12"/>
                        </w:rPr>
                      </w:pPr>
                      <w:r w:rsidRPr="00046454">
                        <w:rPr>
                          <w:rFonts w:ascii="ＭＳ ゴシック" w:eastAsia="ＭＳ ゴシック" w:hAnsi="ＭＳ ゴシック" w:hint="eastAsia"/>
                          <w:sz w:val="12"/>
                          <w:szCs w:val="12"/>
                        </w:rPr>
                        <w:t>訓練プログラムの</w:t>
                      </w:r>
                      <w:r>
                        <w:rPr>
                          <w:rFonts w:ascii="ＭＳ ゴシック" w:eastAsia="ＭＳ ゴシック" w:hAnsi="ＭＳ ゴシック" w:hint="eastAsia"/>
                          <w:sz w:val="12"/>
                          <w:szCs w:val="12"/>
                        </w:rPr>
                        <w:t>循環</w:t>
                      </w:r>
                    </w:p>
                  </w:txbxContent>
                </v:textbox>
              </v:shape>
            </w:pict>
          </mc:Fallback>
        </mc:AlternateContent>
      </w:r>
    </w:p>
    <w:p w14:paraId="27EED4D3" w14:textId="3722CE66" w:rsidR="00BB1416" w:rsidRDefault="00BB1416" w:rsidP="00830F0D">
      <w:pPr>
        <w:rPr>
          <w:rFonts w:ascii="ＭＳ 明朝" w:eastAsia="ＭＳ 明朝" w:hAnsi="ＭＳ 明朝"/>
        </w:rPr>
      </w:pPr>
    </w:p>
    <w:p w14:paraId="21029824" w14:textId="2A9FAA8D" w:rsidR="00843931" w:rsidRDefault="00843931" w:rsidP="00843931">
      <w:pPr>
        <w:rPr>
          <w:rFonts w:ascii="ＭＳ 明朝" w:eastAsia="ＭＳ 明朝" w:hAnsi="ＭＳ 明朝"/>
        </w:rPr>
      </w:pPr>
      <w:r>
        <w:rPr>
          <w:rFonts w:ascii="ＭＳ 明朝" w:eastAsia="ＭＳ 明朝" w:hAnsi="ＭＳ 明朝" w:hint="eastAsia"/>
        </w:rPr>
        <w:t>石油コンビナート等防災本部の訓練マニュアル「図１－２ 訓練プログラムの循環」に追記</w:t>
      </w:r>
    </w:p>
    <w:p w14:paraId="30406E6F" w14:textId="01881036" w:rsidR="00843931" w:rsidRDefault="00BB1416" w:rsidP="00830F0D">
      <w:pPr>
        <w:rPr>
          <w:rFonts w:ascii="ＭＳ 明朝" w:eastAsia="ＭＳ 明朝" w:hAnsi="ＭＳ 明朝"/>
        </w:rPr>
      </w:pPr>
      <w:r>
        <w:rPr>
          <w:rFonts w:ascii="ＭＳ 明朝" w:eastAsia="ＭＳ 明朝" w:hAnsi="ＭＳ 明朝" w:hint="eastAsia"/>
        </w:rPr>
        <w:lastRenderedPageBreak/>
        <w:t>（５）訓練の反省と評価について</w:t>
      </w:r>
    </w:p>
    <w:p w14:paraId="152BE46F" w14:textId="52D29DC9" w:rsidR="003E7F77" w:rsidRDefault="00DC6750" w:rsidP="003E7F77">
      <w:pPr>
        <w:ind w:left="210" w:hangingChars="100" w:hanging="210"/>
        <w:rPr>
          <w:rFonts w:ascii="ＭＳ 明朝" w:eastAsia="ＭＳ 明朝" w:hAnsi="ＭＳ 明朝"/>
        </w:rPr>
      </w:pPr>
      <w:r>
        <w:rPr>
          <w:rFonts w:ascii="ＭＳ 明朝" w:eastAsia="ＭＳ 明朝" w:hAnsi="ＭＳ 明朝" w:hint="eastAsia"/>
        </w:rPr>
        <w:t xml:space="preserve">　</w:t>
      </w:r>
      <w:r w:rsidR="00AD11EA">
        <w:rPr>
          <w:rFonts w:ascii="ＭＳ 明朝" w:eastAsia="ＭＳ 明朝" w:hAnsi="ＭＳ 明朝" w:hint="eastAsia"/>
        </w:rPr>
        <w:t xml:space="preserve">　</w:t>
      </w:r>
      <w:r w:rsidR="00BB1416">
        <w:rPr>
          <w:rFonts w:ascii="ＭＳ 明朝" w:eastAsia="ＭＳ 明朝" w:hAnsi="ＭＳ 明朝" w:hint="eastAsia"/>
        </w:rPr>
        <w:t>本マニュアルでは、「訓練終了後に検討会（反省会）を開催する。検討会は、訓練終了後直ちに行うことが望ましく、訓練参加者全員の意見を聴取することを心がける。出された意見から改善点を抽出し、（中略）、機能強化につなげていくことが必要である。」とある。</w:t>
      </w:r>
    </w:p>
    <w:p w14:paraId="3D977D7A" w14:textId="77777777" w:rsidR="003E7F77" w:rsidRDefault="003E7F77" w:rsidP="003E7F77">
      <w:pPr>
        <w:ind w:leftChars="100" w:left="210" w:firstLineChars="100" w:firstLine="210"/>
        <w:jc w:val="left"/>
        <w:rPr>
          <w:rFonts w:ascii="ＭＳ 明朝" w:eastAsia="ＭＳ 明朝" w:hAnsi="ＭＳ 明朝"/>
        </w:rPr>
      </w:pPr>
      <w:r>
        <w:rPr>
          <w:rFonts w:ascii="ＭＳ 明朝" w:eastAsia="ＭＳ 明朝" w:hAnsi="ＭＳ 明朝" w:hint="eastAsia"/>
        </w:rPr>
        <w:t>ア　プレイヤー：反省点、訓練を実施した上での課題、訓練の感想や気づいた点等</w:t>
      </w:r>
    </w:p>
    <w:p w14:paraId="12E57878" w14:textId="409BCEDF" w:rsidR="00BB1416" w:rsidRDefault="003E7F77" w:rsidP="003E7F77">
      <w:pPr>
        <w:ind w:leftChars="200" w:left="2520" w:hangingChars="1000" w:hanging="2100"/>
        <w:jc w:val="left"/>
        <w:rPr>
          <w:rFonts w:ascii="ＭＳ 明朝" w:eastAsia="ＭＳ 明朝" w:hAnsi="ＭＳ 明朝"/>
        </w:rPr>
      </w:pPr>
      <w:r>
        <w:rPr>
          <w:rFonts w:ascii="ＭＳ 明朝" w:eastAsia="ＭＳ 明朝" w:hAnsi="ＭＳ 明朝" w:hint="eastAsia"/>
        </w:rPr>
        <w:t>イ　コントローラー：訓練を実施した上での課題（状況付与のやり方等）、訓練の感想や気づいた点等</w:t>
      </w:r>
    </w:p>
    <w:p w14:paraId="3CEEE6D5" w14:textId="6D1B7A11" w:rsidR="003E7F77" w:rsidRDefault="003E7F77" w:rsidP="003E7F77">
      <w:pPr>
        <w:ind w:leftChars="200" w:left="1680" w:hangingChars="600" w:hanging="1260"/>
        <w:jc w:val="left"/>
        <w:rPr>
          <w:rFonts w:ascii="ＭＳ 明朝" w:eastAsia="ＭＳ 明朝" w:hAnsi="ＭＳ 明朝"/>
        </w:rPr>
      </w:pPr>
      <w:r>
        <w:rPr>
          <w:rFonts w:ascii="ＭＳ 明朝" w:eastAsia="ＭＳ 明朝" w:hAnsi="ＭＳ 明朝" w:hint="eastAsia"/>
        </w:rPr>
        <w:t>ウ　評価者：評価様式に基づく訓練の評価、訓練全体の評価と課題、訓練の感想や気づいた点等</w:t>
      </w:r>
    </w:p>
    <w:p w14:paraId="5226C43A" w14:textId="56234D5D" w:rsidR="003E7F77" w:rsidRDefault="003E7F77" w:rsidP="003E7F77">
      <w:pPr>
        <w:ind w:leftChars="200" w:left="1680" w:hangingChars="600" w:hanging="1260"/>
        <w:jc w:val="left"/>
        <w:rPr>
          <w:rFonts w:ascii="ＭＳ 明朝" w:eastAsia="ＭＳ 明朝" w:hAnsi="ＭＳ 明朝"/>
        </w:rPr>
      </w:pPr>
      <w:r>
        <w:rPr>
          <w:rFonts w:ascii="ＭＳ 明朝" w:eastAsia="ＭＳ 明朝" w:hAnsi="ＭＳ 明朝" w:hint="eastAsia"/>
        </w:rPr>
        <w:t>エ　その他訓練評価者：訓練の感想や気づいた点等</w:t>
      </w:r>
    </w:p>
    <w:p w14:paraId="6ED255B7" w14:textId="6FD167AC" w:rsidR="003E7F77" w:rsidRDefault="003E7F77" w:rsidP="00BB1416">
      <w:pPr>
        <w:ind w:leftChars="100" w:left="210" w:firstLineChars="100" w:firstLine="210"/>
        <w:rPr>
          <w:rFonts w:ascii="ＭＳ 明朝" w:eastAsia="ＭＳ 明朝" w:hAnsi="ＭＳ 明朝"/>
        </w:rPr>
      </w:pPr>
    </w:p>
    <w:p w14:paraId="63484664" w14:textId="40E64322" w:rsidR="003E7F77" w:rsidRDefault="003E7F77" w:rsidP="003E7F77">
      <w:pPr>
        <w:ind w:leftChars="100" w:left="210"/>
        <w:rPr>
          <w:rFonts w:ascii="ＭＳ 明朝" w:eastAsia="ＭＳ 明朝" w:hAnsi="ＭＳ 明朝"/>
        </w:rPr>
      </w:pPr>
      <w:r>
        <w:rPr>
          <w:rFonts w:ascii="ＭＳ 明朝" w:eastAsia="ＭＳ 明朝" w:hAnsi="ＭＳ 明朝" w:hint="eastAsia"/>
        </w:rPr>
        <w:t xml:space="preserve">　評価にあたっては、本マニュアル</w:t>
      </w:r>
      <w:r w:rsidR="00392545">
        <w:rPr>
          <w:rFonts w:ascii="ＭＳ 明朝" w:eastAsia="ＭＳ 明朝" w:hAnsi="ＭＳ 明朝" w:hint="eastAsia"/>
        </w:rPr>
        <w:t>の例示１－６</w:t>
      </w:r>
      <w:r>
        <w:rPr>
          <w:rFonts w:ascii="ＭＳ 明朝" w:eastAsia="ＭＳ 明朝" w:hAnsi="ＭＳ 明朝" w:hint="eastAsia"/>
        </w:rPr>
        <w:t>チェックリスト</w:t>
      </w:r>
      <w:r w:rsidR="00392545">
        <w:rPr>
          <w:rFonts w:ascii="ＭＳ 明朝" w:eastAsia="ＭＳ 明朝" w:hAnsi="ＭＳ 明朝" w:hint="eastAsia"/>
        </w:rPr>
        <w:t>、例示１－７評価基準、例示１－８</w:t>
      </w:r>
      <w:r>
        <w:rPr>
          <w:rFonts w:ascii="ＭＳ 明朝" w:eastAsia="ＭＳ 明朝" w:hAnsi="ＭＳ 明朝" w:hint="eastAsia"/>
        </w:rPr>
        <w:t>訓練評価シート等を</w:t>
      </w:r>
      <w:r w:rsidR="00392545">
        <w:rPr>
          <w:rFonts w:ascii="ＭＳ 明朝" w:eastAsia="ＭＳ 明朝" w:hAnsi="ＭＳ 明朝" w:hint="eastAsia"/>
        </w:rPr>
        <w:t>参考に、訓練の目的に応じて</w:t>
      </w:r>
      <w:r>
        <w:rPr>
          <w:rFonts w:ascii="ＭＳ 明朝" w:eastAsia="ＭＳ 明朝" w:hAnsi="ＭＳ 明朝" w:hint="eastAsia"/>
        </w:rPr>
        <w:t>活用いただきたい。</w:t>
      </w:r>
    </w:p>
    <w:p w14:paraId="789CBDF0" w14:textId="77777777" w:rsidR="003E7F77" w:rsidRDefault="003E7F77" w:rsidP="00BB1416">
      <w:pPr>
        <w:ind w:leftChars="100" w:left="210" w:firstLineChars="100" w:firstLine="210"/>
        <w:rPr>
          <w:rFonts w:ascii="ＭＳ 明朝" w:eastAsia="ＭＳ 明朝" w:hAnsi="ＭＳ 明朝"/>
        </w:rPr>
      </w:pPr>
    </w:p>
    <w:p w14:paraId="036460A6" w14:textId="23C6E182" w:rsidR="003E7F77" w:rsidRDefault="003E7F77" w:rsidP="00BB1416">
      <w:pPr>
        <w:ind w:leftChars="100" w:left="210" w:firstLineChars="100" w:firstLine="210"/>
        <w:rPr>
          <w:rFonts w:ascii="ＭＳ 明朝" w:eastAsia="ＭＳ 明朝" w:hAnsi="ＭＳ 明朝"/>
        </w:rPr>
      </w:pPr>
      <w:r>
        <w:rPr>
          <w:rFonts w:ascii="ＭＳ 明朝" w:eastAsia="ＭＳ 明朝" w:hAnsi="ＭＳ 明朝" w:hint="eastAsia"/>
        </w:rPr>
        <w:t>また、</w:t>
      </w:r>
      <w:r w:rsidR="00DC6750">
        <w:rPr>
          <w:rFonts w:ascii="ＭＳ 明朝" w:eastAsia="ＭＳ 明朝" w:hAnsi="ＭＳ 明朝" w:hint="eastAsia"/>
        </w:rPr>
        <w:t>訓練の反省や評価において、アンケート等を通じて、振り返りを行うことは従来から広く行われているが、抽象的な振り返りとな</w:t>
      </w:r>
      <w:r w:rsidR="002A30B1">
        <w:rPr>
          <w:rFonts w:ascii="ＭＳ 明朝" w:eastAsia="ＭＳ 明朝" w:hAnsi="ＭＳ 明朝" w:hint="eastAsia"/>
        </w:rPr>
        <w:t>っていない</w:t>
      </w:r>
      <w:r>
        <w:rPr>
          <w:rFonts w:ascii="ＭＳ 明朝" w:eastAsia="ＭＳ 明朝" w:hAnsi="ＭＳ 明朝" w:hint="eastAsia"/>
        </w:rPr>
        <w:t>かに留意する必要がある</w:t>
      </w:r>
      <w:r w:rsidR="002A30B1">
        <w:rPr>
          <w:rFonts w:ascii="ＭＳ 明朝" w:eastAsia="ＭＳ 明朝" w:hAnsi="ＭＳ 明朝" w:hint="eastAsia"/>
        </w:rPr>
        <w:t>。</w:t>
      </w:r>
    </w:p>
    <w:p w14:paraId="54484584" w14:textId="74FC054D" w:rsidR="002A30B1" w:rsidRDefault="00DC6750" w:rsidP="00BB1416">
      <w:pPr>
        <w:ind w:leftChars="100" w:left="210" w:firstLineChars="100" w:firstLine="210"/>
        <w:rPr>
          <w:rFonts w:ascii="ＭＳ 明朝" w:eastAsia="ＭＳ 明朝" w:hAnsi="ＭＳ 明朝"/>
        </w:rPr>
      </w:pPr>
      <w:r>
        <w:rPr>
          <w:rFonts w:ascii="ＭＳ 明朝" w:eastAsia="ＭＳ 明朝" w:hAnsi="ＭＳ 明朝" w:hint="eastAsia"/>
        </w:rPr>
        <w:t>どこに課題があるのか</w:t>
      </w:r>
      <w:r w:rsidR="00AD11EA">
        <w:rPr>
          <w:rFonts w:ascii="ＭＳ 明朝" w:eastAsia="ＭＳ 明朝" w:hAnsi="ＭＳ 明朝" w:hint="eastAsia"/>
        </w:rPr>
        <w:t>を具体的に振り返ることができれば、その課題解決に向けた対策を行うことができる</w:t>
      </w:r>
      <w:r w:rsidR="002A30B1">
        <w:rPr>
          <w:rFonts w:ascii="ＭＳ 明朝" w:eastAsia="ＭＳ 明朝" w:hAnsi="ＭＳ 明朝" w:hint="eastAsia"/>
        </w:rPr>
        <w:t>。</w:t>
      </w:r>
    </w:p>
    <w:p w14:paraId="3217FD73" w14:textId="1B66B7B5" w:rsidR="00DE6C68" w:rsidRDefault="002A30B1" w:rsidP="002A30B1">
      <w:pPr>
        <w:ind w:leftChars="100" w:left="210" w:firstLineChars="100" w:firstLine="210"/>
        <w:rPr>
          <w:rFonts w:ascii="ＭＳ 明朝" w:eastAsia="ＭＳ 明朝" w:hAnsi="ＭＳ 明朝"/>
        </w:rPr>
      </w:pPr>
      <w:r>
        <w:rPr>
          <w:rFonts w:ascii="ＭＳ 明朝" w:eastAsia="ＭＳ 明朝" w:hAnsi="ＭＳ 明朝" w:hint="eastAsia"/>
        </w:rPr>
        <w:t>その手段としてＯＯＤＡループの各段階のうち、どこに課題があったかを</w:t>
      </w:r>
      <w:r w:rsidR="00FA7C7F">
        <w:rPr>
          <w:rFonts w:ascii="ＭＳ 明朝" w:eastAsia="ＭＳ 明朝" w:hAnsi="ＭＳ 明朝" w:hint="eastAsia"/>
        </w:rPr>
        <w:t>具体的に</w:t>
      </w:r>
      <w:r>
        <w:rPr>
          <w:rFonts w:ascii="ＭＳ 明朝" w:eastAsia="ＭＳ 明朝" w:hAnsi="ＭＳ 明朝" w:hint="eastAsia"/>
        </w:rPr>
        <w:t>振り返る</w:t>
      </w:r>
      <w:r w:rsidR="00FA7C7F">
        <w:rPr>
          <w:rFonts w:ascii="ＭＳ 明朝" w:eastAsia="ＭＳ 明朝" w:hAnsi="ＭＳ 明朝" w:hint="eastAsia"/>
        </w:rPr>
        <w:t>ことができるよう</w:t>
      </w:r>
      <w:r>
        <w:rPr>
          <w:rFonts w:ascii="ＭＳ 明朝" w:eastAsia="ＭＳ 明朝" w:hAnsi="ＭＳ 明朝" w:hint="eastAsia"/>
        </w:rPr>
        <w:t>評価シート等を作成</w:t>
      </w:r>
      <w:r w:rsidR="00E626E6">
        <w:rPr>
          <w:rFonts w:ascii="ＭＳ 明朝" w:eastAsia="ＭＳ 明朝" w:hAnsi="ＭＳ 明朝" w:hint="eastAsia"/>
        </w:rPr>
        <w:t>し</w:t>
      </w:r>
      <w:r w:rsidR="00FA7C7F">
        <w:rPr>
          <w:rFonts w:ascii="ＭＳ 明朝" w:eastAsia="ＭＳ 明朝" w:hAnsi="ＭＳ 明朝" w:hint="eastAsia"/>
        </w:rPr>
        <w:t>、</w:t>
      </w:r>
      <w:r w:rsidR="00E626E6">
        <w:rPr>
          <w:rFonts w:ascii="ＭＳ 明朝" w:eastAsia="ＭＳ 明朝" w:hAnsi="ＭＳ 明朝" w:hint="eastAsia"/>
        </w:rPr>
        <w:t>活用</w:t>
      </w:r>
      <w:r>
        <w:rPr>
          <w:rFonts w:ascii="ＭＳ 明朝" w:eastAsia="ＭＳ 明朝" w:hAnsi="ＭＳ 明朝" w:hint="eastAsia"/>
        </w:rPr>
        <w:t>す</w:t>
      </w:r>
      <w:r w:rsidR="00FA7C7F">
        <w:rPr>
          <w:rFonts w:ascii="ＭＳ 明朝" w:eastAsia="ＭＳ 明朝" w:hAnsi="ＭＳ 明朝" w:hint="eastAsia"/>
        </w:rPr>
        <w:t>ることができ</w:t>
      </w:r>
      <w:r>
        <w:rPr>
          <w:rFonts w:ascii="ＭＳ 明朝" w:eastAsia="ＭＳ 明朝" w:hAnsi="ＭＳ 明朝" w:hint="eastAsia"/>
        </w:rPr>
        <w:t>れば、より具体的な反省や評価を行うことができる</w:t>
      </w:r>
      <w:r w:rsidR="00FA7C7F">
        <w:rPr>
          <w:rFonts w:ascii="ＭＳ 明朝" w:eastAsia="ＭＳ 明朝" w:hAnsi="ＭＳ 明朝" w:hint="eastAsia"/>
        </w:rPr>
        <w:t>とともに、その後の教育や対策に繋げることができる。</w:t>
      </w:r>
    </w:p>
    <w:p w14:paraId="2DFA0CC3" w14:textId="1CFCF008" w:rsidR="00DC6750" w:rsidRDefault="00AD11EA" w:rsidP="002A30B1">
      <w:pPr>
        <w:ind w:leftChars="100" w:left="210" w:firstLineChars="100" w:firstLine="210"/>
        <w:rPr>
          <w:rFonts w:ascii="ＭＳ 明朝" w:eastAsia="ＭＳ 明朝" w:hAnsi="ＭＳ 明朝"/>
        </w:rPr>
      </w:pPr>
      <w:r>
        <w:rPr>
          <w:rFonts w:ascii="ＭＳ 明朝" w:eastAsia="ＭＳ 明朝" w:hAnsi="ＭＳ 明朝" w:hint="eastAsia"/>
        </w:rPr>
        <w:t>例えば、情報収集や共有といったObserveに課題があれば、それに対する教育</w:t>
      </w:r>
      <w:r w:rsidR="002A30B1">
        <w:rPr>
          <w:rFonts w:ascii="ＭＳ 明朝" w:eastAsia="ＭＳ 明朝" w:hAnsi="ＭＳ 明朝" w:hint="eastAsia"/>
        </w:rPr>
        <w:t>を行うことで</w:t>
      </w:r>
      <w:r w:rsidR="00D53DE4">
        <w:rPr>
          <w:rFonts w:ascii="ＭＳ 明朝" w:eastAsia="ＭＳ 明朝" w:hAnsi="ＭＳ 明朝" w:hint="eastAsia"/>
        </w:rPr>
        <w:t>情報集力を向上させたり、行動に係るActに課題</w:t>
      </w:r>
      <w:r w:rsidR="00E626E6">
        <w:rPr>
          <w:rFonts w:ascii="ＭＳ 明朝" w:eastAsia="ＭＳ 明朝" w:hAnsi="ＭＳ 明朝" w:hint="eastAsia"/>
        </w:rPr>
        <w:t>が</w:t>
      </w:r>
      <w:r w:rsidR="00D53DE4">
        <w:rPr>
          <w:rFonts w:ascii="ＭＳ 明朝" w:eastAsia="ＭＳ 明朝" w:hAnsi="ＭＳ 明朝" w:hint="eastAsia"/>
        </w:rPr>
        <w:t>あれば、</w:t>
      </w:r>
      <w:r w:rsidR="00E626E6">
        <w:rPr>
          <w:rFonts w:ascii="ＭＳ 明朝" w:eastAsia="ＭＳ 明朝" w:hAnsi="ＭＳ 明朝" w:hint="eastAsia"/>
        </w:rPr>
        <w:t>設備の</w:t>
      </w:r>
      <w:r w:rsidR="00D53DE4">
        <w:rPr>
          <w:rFonts w:ascii="ＭＳ 明朝" w:eastAsia="ＭＳ 明朝" w:hAnsi="ＭＳ 明朝" w:hint="eastAsia"/>
        </w:rPr>
        <w:t>模擬操作訓練を</w:t>
      </w:r>
      <w:r w:rsidR="00E626E6">
        <w:rPr>
          <w:rFonts w:ascii="ＭＳ 明朝" w:eastAsia="ＭＳ 明朝" w:hAnsi="ＭＳ 明朝" w:hint="eastAsia"/>
        </w:rPr>
        <w:t>集中的に</w:t>
      </w:r>
      <w:r w:rsidR="00D53DE4">
        <w:rPr>
          <w:rFonts w:ascii="ＭＳ 明朝" w:eastAsia="ＭＳ 明朝" w:hAnsi="ＭＳ 明朝" w:hint="eastAsia"/>
        </w:rPr>
        <w:t>行うことで現場</w:t>
      </w:r>
      <w:r w:rsidR="002A30B1">
        <w:rPr>
          <w:rFonts w:ascii="ＭＳ 明朝" w:eastAsia="ＭＳ 明朝" w:hAnsi="ＭＳ 明朝" w:hint="eastAsia"/>
        </w:rPr>
        <w:t>対応力を</w:t>
      </w:r>
      <w:r w:rsidR="00DE6C68">
        <w:rPr>
          <w:rFonts w:ascii="ＭＳ 明朝" w:eastAsia="ＭＳ 明朝" w:hAnsi="ＭＳ 明朝" w:hint="eastAsia"/>
        </w:rPr>
        <w:t>強化</w:t>
      </w:r>
      <w:r w:rsidR="002A30B1">
        <w:rPr>
          <w:rFonts w:ascii="ＭＳ 明朝" w:eastAsia="ＭＳ 明朝" w:hAnsi="ＭＳ 明朝" w:hint="eastAsia"/>
        </w:rPr>
        <w:t>することができる。</w:t>
      </w:r>
    </w:p>
    <w:p w14:paraId="62BFE3D9" w14:textId="638E5296" w:rsidR="00D53DE4" w:rsidRDefault="00DE6C68" w:rsidP="00FA7C7F">
      <w:pPr>
        <w:ind w:left="210" w:hangingChars="100" w:hanging="210"/>
        <w:rPr>
          <w:rFonts w:ascii="ＭＳ 明朝" w:eastAsia="ＭＳ 明朝" w:hAnsi="ＭＳ 明朝"/>
        </w:rPr>
      </w:pPr>
      <w:r>
        <w:rPr>
          <w:rFonts w:ascii="ＭＳ 明朝" w:eastAsia="ＭＳ 明朝" w:hAnsi="ＭＳ 明朝" w:hint="eastAsia"/>
        </w:rPr>
        <w:t xml:space="preserve">　</w:t>
      </w:r>
      <w:r w:rsidR="00D53DE4">
        <w:rPr>
          <w:rFonts w:ascii="ＭＳ 明朝" w:eastAsia="ＭＳ 明朝" w:hAnsi="ＭＳ 明朝" w:hint="eastAsia"/>
        </w:rPr>
        <w:t xml:space="preserve">　評価にあたっては、状況付与ごとに課題や対策を整理して評価することが有効である。例えば、</w:t>
      </w:r>
      <w:r w:rsidR="00FA7C7F">
        <w:rPr>
          <w:rFonts w:ascii="ＭＳ 明朝" w:eastAsia="ＭＳ 明朝" w:hAnsi="ＭＳ 明朝" w:hint="eastAsia"/>
        </w:rPr>
        <w:t>①</w:t>
      </w:r>
      <w:r w:rsidR="00D53DE4">
        <w:rPr>
          <w:rFonts w:ascii="ＭＳ 明朝" w:eastAsia="ＭＳ 明朝" w:hAnsi="ＭＳ 明朝" w:hint="eastAsia"/>
        </w:rPr>
        <w:t>Ａ配管破損→</w:t>
      </w:r>
      <w:r w:rsidR="00FA7C7F">
        <w:rPr>
          <w:rFonts w:ascii="ＭＳ 明朝" w:eastAsia="ＭＳ 明朝" w:hAnsi="ＭＳ 明朝" w:hint="eastAsia"/>
        </w:rPr>
        <w:t>②</w:t>
      </w:r>
      <w:r w:rsidR="00D53DE4">
        <w:rPr>
          <w:rFonts w:ascii="ＭＳ 明朝" w:eastAsia="ＭＳ 明朝" w:hAnsi="ＭＳ 明朝" w:hint="eastAsia"/>
        </w:rPr>
        <w:t>油漏洩→</w:t>
      </w:r>
      <w:r w:rsidR="00FA7C7F">
        <w:rPr>
          <w:rFonts w:ascii="ＭＳ 明朝" w:eastAsia="ＭＳ 明朝" w:hAnsi="ＭＳ 明朝" w:hint="eastAsia"/>
        </w:rPr>
        <w:t>③</w:t>
      </w:r>
      <w:r w:rsidR="00D53DE4">
        <w:rPr>
          <w:rFonts w:ascii="ＭＳ 明朝" w:eastAsia="ＭＳ 明朝" w:hAnsi="ＭＳ 明朝" w:hint="eastAsia"/>
        </w:rPr>
        <w:t>火災発生→</w:t>
      </w:r>
      <w:r w:rsidR="00FA7C7F">
        <w:rPr>
          <w:rFonts w:ascii="ＭＳ 明朝" w:eastAsia="ＭＳ 明朝" w:hAnsi="ＭＳ 明朝" w:hint="eastAsia"/>
        </w:rPr>
        <w:t>④</w:t>
      </w:r>
      <w:r w:rsidR="00D53DE4">
        <w:rPr>
          <w:rFonts w:ascii="ＭＳ 明朝" w:eastAsia="ＭＳ 明朝" w:hAnsi="ＭＳ 明朝" w:hint="eastAsia"/>
        </w:rPr>
        <w:t>消火活動→…といった流れの訓練では、</w:t>
      </w:r>
      <w:r w:rsidR="00E626E6">
        <w:rPr>
          <w:rFonts w:ascii="ＭＳ 明朝" w:eastAsia="ＭＳ 明朝" w:hAnsi="ＭＳ 明朝" w:hint="eastAsia"/>
        </w:rPr>
        <w:t>付与された</w:t>
      </w:r>
      <w:r w:rsidR="00D53DE4">
        <w:rPr>
          <w:rFonts w:ascii="ＭＳ 明朝" w:eastAsia="ＭＳ 明朝" w:hAnsi="ＭＳ 明朝" w:hint="eastAsia"/>
        </w:rPr>
        <w:t>状況</w:t>
      </w:r>
      <w:r w:rsidR="00FA7C7F">
        <w:rPr>
          <w:rFonts w:ascii="ＭＳ 明朝" w:eastAsia="ＭＳ 明朝" w:hAnsi="ＭＳ 明朝" w:hint="eastAsia"/>
        </w:rPr>
        <w:t>ごと</w:t>
      </w:r>
      <w:r w:rsidR="00D53DE4">
        <w:rPr>
          <w:rFonts w:ascii="ＭＳ 明朝" w:eastAsia="ＭＳ 明朝" w:hAnsi="ＭＳ 明朝" w:hint="eastAsia"/>
        </w:rPr>
        <w:t>において、期待される項目</w:t>
      </w:r>
      <w:r w:rsidR="00E626E6">
        <w:rPr>
          <w:rFonts w:ascii="ＭＳ 明朝" w:eastAsia="ＭＳ 明朝" w:hAnsi="ＭＳ 明朝" w:hint="eastAsia"/>
        </w:rPr>
        <w:t>を</w:t>
      </w:r>
      <w:r w:rsidR="00D53DE4">
        <w:rPr>
          <w:rFonts w:ascii="ＭＳ 明朝" w:eastAsia="ＭＳ 明朝" w:hAnsi="ＭＳ 明朝" w:hint="eastAsia"/>
        </w:rPr>
        <w:t>整理したうえで、その行動ができているかどうかを評価すること</w:t>
      </w:r>
      <w:r w:rsidR="00E626E6">
        <w:rPr>
          <w:rFonts w:ascii="ＭＳ 明朝" w:eastAsia="ＭＳ 明朝" w:hAnsi="ＭＳ 明朝" w:hint="eastAsia"/>
        </w:rPr>
        <w:t>が重要であ</w:t>
      </w:r>
      <w:r w:rsidR="00D53DE4">
        <w:rPr>
          <w:rFonts w:ascii="ＭＳ 明朝" w:eastAsia="ＭＳ 明朝" w:hAnsi="ＭＳ 明朝" w:hint="eastAsia"/>
        </w:rPr>
        <w:t>る。</w:t>
      </w:r>
      <w:r w:rsidR="00AB127F">
        <w:rPr>
          <w:rFonts w:ascii="ＭＳ 明朝" w:eastAsia="ＭＳ 明朝" w:hAnsi="ＭＳ 明朝" w:hint="eastAsia"/>
        </w:rPr>
        <w:t>期待される項目ができていない場合や</w:t>
      </w:r>
      <w:r w:rsidR="00FA7C7F">
        <w:rPr>
          <w:rFonts w:ascii="ＭＳ 明朝" w:eastAsia="ＭＳ 明朝" w:hAnsi="ＭＳ 明朝" w:hint="eastAsia"/>
        </w:rPr>
        <w:t>改善の余地がある場合には、原因や対策を考え、その後の教育や訓練に反映すること</w:t>
      </w:r>
      <w:r w:rsidR="00AB127F">
        <w:rPr>
          <w:rFonts w:ascii="ＭＳ 明朝" w:eastAsia="ＭＳ 明朝" w:hAnsi="ＭＳ 明朝" w:hint="eastAsia"/>
        </w:rPr>
        <w:t>が必要である。</w:t>
      </w:r>
    </w:p>
    <w:p w14:paraId="009D2ACC" w14:textId="287F803E" w:rsidR="00BB1416" w:rsidRDefault="00BB1416" w:rsidP="002A30B1">
      <w:pPr>
        <w:rPr>
          <w:rFonts w:ascii="ＭＳ 明朝" w:eastAsia="ＭＳ 明朝" w:hAnsi="ＭＳ 明朝"/>
        </w:rPr>
      </w:pPr>
    </w:p>
    <w:p w14:paraId="3E67A3D7" w14:textId="290541DE" w:rsidR="00BB1416" w:rsidRDefault="00BB1416" w:rsidP="002A30B1">
      <w:pPr>
        <w:rPr>
          <w:rFonts w:ascii="ＭＳ 明朝" w:eastAsia="ＭＳ 明朝" w:hAnsi="ＭＳ 明朝"/>
        </w:rPr>
      </w:pPr>
    </w:p>
    <w:p w14:paraId="08DEEE26" w14:textId="6B62DA9B" w:rsidR="00BB1416" w:rsidRDefault="00BB1416" w:rsidP="002A30B1">
      <w:pPr>
        <w:rPr>
          <w:rFonts w:ascii="ＭＳ 明朝" w:eastAsia="ＭＳ 明朝" w:hAnsi="ＭＳ 明朝"/>
        </w:rPr>
      </w:pPr>
    </w:p>
    <w:p w14:paraId="4A694BFE" w14:textId="44952777" w:rsidR="00BB1416" w:rsidRDefault="00BB1416" w:rsidP="002A30B1">
      <w:pPr>
        <w:rPr>
          <w:rFonts w:ascii="ＭＳ 明朝" w:eastAsia="ＭＳ 明朝" w:hAnsi="ＭＳ 明朝"/>
        </w:rPr>
      </w:pPr>
    </w:p>
    <w:p w14:paraId="2917D20E" w14:textId="11E2240D" w:rsidR="00BB1416" w:rsidRDefault="00BB1416" w:rsidP="002A30B1">
      <w:pPr>
        <w:rPr>
          <w:rFonts w:ascii="ＭＳ 明朝" w:eastAsia="ＭＳ 明朝" w:hAnsi="ＭＳ 明朝"/>
        </w:rPr>
      </w:pPr>
    </w:p>
    <w:p w14:paraId="4B9A0767" w14:textId="167D24A8" w:rsidR="00D53DE4" w:rsidRDefault="00D53DE4" w:rsidP="00830F0D">
      <w:pPr>
        <w:rPr>
          <w:rFonts w:ascii="ＭＳ 明朝" w:eastAsia="ＭＳ 明朝" w:hAnsi="ＭＳ 明朝"/>
        </w:rPr>
      </w:pPr>
      <w:r>
        <w:rPr>
          <w:rFonts w:ascii="ＭＳ 明朝" w:eastAsia="ＭＳ 明朝" w:hAnsi="ＭＳ 明朝"/>
          <w:noProof/>
        </w:rPr>
        <w:lastRenderedPageBreak/>
        <mc:AlternateContent>
          <mc:Choice Requires="wps">
            <w:drawing>
              <wp:anchor distT="0" distB="0" distL="114300" distR="114300" simplePos="0" relativeHeight="251926528" behindDoc="1" locked="0" layoutInCell="1" allowOverlap="1" wp14:anchorId="02B6613D" wp14:editId="36F75349">
                <wp:simplePos x="0" y="0"/>
                <wp:positionH relativeFrom="column">
                  <wp:posOffset>-89535</wp:posOffset>
                </wp:positionH>
                <wp:positionV relativeFrom="paragraph">
                  <wp:posOffset>234950</wp:posOffset>
                </wp:positionV>
                <wp:extent cx="5591175" cy="7943850"/>
                <wp:effectExtent l="0" t="0" r="28575" b="19050"/>
                <wp:wrapNone/>
                <wp:docPr id="463" name="正方形/長方形 463"/>
                <wp:cNvGraphicFramePr/>
                <a:graphic xmlns:a="http://schemas.openxmlformats.org/drawingml/2006/main">
                  <a:graphicData uri="http://schemas.microsoft.com/office/word/2010/wordprocessingShape">
                    <wps:wsp>
                      <wps:cNvSpPr/>
                      <wps:spPr>
                        <a:xfrm>
                          <a:off x="0" y="0"/>
                          <a:ext cx="5591175" cy="794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C7CF54" id="正方形/長方形 463" o:spid="_x0000_s1026" style="position:absolute;left:0;text-align:left;margin-left:-7.05pt;margin-top:18.5pt;width:440.25pt;height:625.5pt;z-index:-25138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" fillcolor="white [3201]" strokecolor="black [3213]" strokeweight="1pt"/>
            </w:pict>
          </mc:Fallback>
        </mc:AlternateContent>
      </w:r>
      <w:r w:rsidR="002A30B1">
        <w:rPr>
          <w:rFonts w:ascii="ＭＳ 明朝" w:eastAsia="ＭＳ 明朝" w:hAnsi="ＭＳ 明朝" w:hint="eastAsia"/>
        </w:rPr>
        <w:t>（</w:t>
      </w:r>
      <w:r w:rsidR="003E7F77">
        <w:rPr>
          <w:rFonts w:ascii="ＭＳ 明朝" w:eastAsia="ＭＳ 明朝" w:hAnsi="ＭＳ 明朝" w:hint="eastAsia"/>
        </w:rPr>
        <w:t>訓練</w:t>
      </w:r>
      <w:r w:rsidR="002A30B1">
        <w:rPr>
          <w:rFonts w:ascii="ＭＳ 明朝" w:eastAsia="ＭＳ 明朝" w:hAnsi="ＭＳ 明朝" w:hint="eastAsia"/>
        </w:rPr>
        <w:t>評価シートの例）</w:t>
      </w:r>
    </w:p>
    <w:p w14:paraId="2DD0E9D0" w14:textId="485EFAEE" w:rsidR="00D43DC7" w:rsidRDefault="00D43DC7" w:rsidP="00830F0D">
      <w:pPr>
        <w:rPr>
          <w:rFonts w:ascii="ＭＳ 明朝" w:eastAsia="ＭＳ 明朝" w:hAnsi="ＭＳ 明朝"/>
        </w:rPr>
      </w:pPr>
    </w:p>
    <w:p w14:paraId="1E1C335D" w14:textId="53D1BD83" w:rsidR="00DE6C68" w:rsidRDefault="00DE6C68" w:rsidP="00DE6C68">
      <w:pPr>
        <w:jc w:val="center"/>
        <w:rPr>
          <w:rFonts w:ascii="ＭＳ 明朝" w:eastAsia="ＭＳ 明朝" w:hAnsi="ＭＳ 明朝"/>
        </w:rPr>
      </w:pPr>
      <w:r>
        <w:rPr>
          <w:rFonts w:ascii="ＭＳ 明朝" w:eastAsia="ＭＳ 明朝" w:hAnsi="ＭＳ 明朝" w:hint="eastAsia"/>
        </w:rPr>
        <w:t>○○年度　総合防災訓練</w:t>
      </w:r>
      <w:r w:rsidR="00D53DE4">
        <w:rPr>
          <w:rFonts w:ascii="ＭＳ 明朝" w:eastAsia="ＭＳ 明朝" w:hAnsi="ＭＳ 明朝" w:hint="eastAsia"/>
        </w:rPr>
        <w:t xml:space="preserve">　</w:t>
      </w:r>
      <w:r>
        <w:rPr>
          <w:rFonts w:ascii="ＭＳ 明朝" w:eastAsia="ＭＳ 明朝" w:hAnsi="ＭＳ 明朝" w:hint="eastAsia"/>
        </w:rPr>
        <w:t>評価シート</w:t>
      </w:r>
    </w:p>
    <w:p w14:paraId="6FD4638E" w14:textId="3BA85B68" w:rsidR="00DE6C68" w:rsidRDefault="00DE6C68" w:rsidP="00830F0D">
      <w:pPr>
        <w:rPr>
          <w:rFonts w:ascii="ＭＳ 明朝" w:eastAsia="ＭＳ 明朝" w:hAnsi="ＭＳ 明朝"/>
        </w:rPr>
      </w:pPr>
      <w:r>
        <w:rPr>
          <w:rFonts w:ascii="ＭＳ 明朝" w:eastAsia="ＭＳ 明朝" w:hAnsi="ＭＳ 明朝" w:hint="eastAsia"/>
        </w:rPr>
        <w:t>１．Ａ配管破損時</w:t>
      </w:r>
    </w:p>
    <w:tbl>
      <w:tblPr>
        <w:tblStyle w:val="ab"/>
        <w:tblW w:w="0" w:type="auto"/>
        <w:tblLook w:val="04A0" w:firstRow="1" w:lastRow="0" w:firstColumn="1" w:lastColumn="0" w:noHBand="0" w:noVBand="1"/>
      </w:tblPr>
      <w:tblGrid>
        <w:gridCol w:w="2123"/>
        <w:gridCol w:w="707"/>
        <w:gridCol w:w="2977"/>
        <w:gridCol w:w="2687"/>
      </w:tblGrid>
      <w:tr w:rsidR="00AD11EA" w14:paraId="5EB74EEB" w14:textId="77777777" w:rsidTr="002A30B1">
        <w:tc>
          <w:tcPr>
            <w:tcW w:w="2123" w:type="dxa"/>
          </w:tcPr>
          <w:p w14:paraId="50398FCD" w14:textId="4F50EA59" w:rsidR="00AD11EA" w:rsidRDefault="00D43DC7" w:rsidP="00830F0D">
            <w:pPr>
              <w:rPr>
                <w:rFonts w:ascii="ＭＳ 明朝" w:eastAsia="ＭＳ 明朝" w:hAnsi="ＭＳ 明朝"/>
              </w:rPr>
            </w:pPr>
            <w:r>
              <w:rPr>
                <w:rFonts w:ascii="ＭＳ 明朝" w:eastAsia="ＭＳ 明朝" w:hAnsi="ＭＳ 明朝" w:hint="eastAsia"/>
              </w:rPr>
              <w:t>ＯＯＤＡ</w:t>
            </w:r>
          </w:p>
        </w:tc>
        <w:tc>
          <w:tcPr>
            <w:tcW w:w="707" w:type="dxa"/>
          </w:tcPr>
          <w:p w14:paraId="4B4E945F" w14:textId="0B9E2467" w:rsidR="00AD11EA" w:rsidRDefault="00AD11EA" w:rsidP="00830F0D">
            <w:pPr>
              <w:rPr>
                <w:rFonts w:ascii="ＭＳ 明朝" w:eastAsia="ＭＳ 明朝" w:hAnsi="ＭＳ 明朝"/>
              </w:rPr>
            </w:pPr>
            <w:r>
              <w:rPr>
                <w:rFonts w:ascii="ＭＳ 明朝" w:eastAsia="ＭＳ 明朝" w:hAnsi="ＭＳ 明朝" w:hint="eastAsia"/>
              </w:rPr>
              <w:t>評価</w:t>
            </w:r>
          </w:p>
        </w:tc>
        <w:tc>
          <w:tcPr>
            <w:tcW w:w="2977" w:type="dxa"/>
          </w:tcPr>
          <w:p w14:paraId="209EE5BE" w14:textId="35A72ACA" w:rsidR="00AD11EA" w:rsidRDefault="00AD11EA" w:rsidP="00830F0D">
            <w:pPr>
              <w:rPr>
                <w:rFonts w:ascii="ＭＳ 明朝" w:eastAsia="ＭＳ 明朝" w:hAnsi="ＭＳ 明朝"/>
              </w:rPr>
            </w:pPr>
            <w:r>
              <w:rPr>
                <w:rFonts w:ascii="ＭＳ 明朝" w:eastAsia="ＭＳ 明朝" w:hAnsi="ＭＳ 明朝" w:hint="eastAsia"/>
              </w:rPr>
              <w:t>課題</w:t>
            </w:r>
          </w:p>
        </w:tc>
        <w:tc>
          <w:tcPr>
            <w:tcW w:w="2687" w:type="dxa"/>
          </w:tcPr>
          <w:p w14:paraId="0AE06CB7" w14:textId="296704EF" w:rsidR="00AD11EA" w:rsidRDefault="00AD11EA" w:rsidP="00830F0D">
            <w:pPr>
              <w:rPr>
                <w:rFonts w:ascii="ＭＳ 明朝" w:eastAsia="ＭＳ 明朝" w:hAnsi="ＭＳ 明朝"/>
              </w:rPr>
            </w:pPr>
            <w:r>
              <w:rPr>
                <w:rFonts w:ascii="ＭＳ 明朝" w:eastAsia="ＭＳ 明朝" w:hAnsi="ＭＳ 明朝" w:hint="eastAsia"/>
              </w:rPr>
              <w:t>対策</w:t>
            </w:r>
          </w:p>
        </w:tc>
      </w:tr>
      <w:tr w:rsidR="00AD11EA" w14:paraId="26B87983" w14:textId="77777777" w:rsidTr="002A30B1">
        <w:tc>
          <w:tcPr>
            <w:tcW w:w="2123" w:type="dxa"/>
          </w:tcPr>
          <w:p w14:paraId="1C71F3F7" w14:textId="40C8BB28" w:rsidR="00AD11EA" w:rsidRPr="00AD11EA" w:rsidRDefault="00AD11EA" w:rsidP="00830F0D">
            <w:pPr>
              <w:rPr>
                <w:rFonts w:ascii="ＭＳ 明朝" w:eastAsia="ＭＳ 明朝" w:hAnsi="ＭＳ 明朝"/>
              </w:rPr>
            </w:pPr>
            <w:r w:rsidRPr="00AD11EA">
              <w:rPr>
                <w:rFonts w:ascii="ＭＳ 明朝" w:eastAsia="ＭＳ 明朝" w:hAnsi="ＭＳ 明朝"/>
              </w:rPr>
              <w:t>Observe</w:t>
            </w:r>
            <w:r w:rsidRPr="00AD11EA">
              <w:rPr>
                <w:rFonts w:ascii="ＭＳ 明朝" w:eastAsia="ＭＳ 明朝" w:hAnsi="ＭＳ 明朝" w:hint="eastAsia"/>
              </w:rPr>
              <w:t>（観察）</w:t>
            </w:r>
          </w:p>
        </w:tc>
        <w:tc>
          <w:tcPr>
            <w:tcW w:w="707" w:type="dxa"/>
          </w:tcPr>
          <w:p w14:paraId="5AA91B5A" w14:textId="73881EEF" w:rsidR="00AD11EA" w:rsidRDefault="00DE6C68" w:rsidP="00830F0D">
            <w:pPr>
              <w:rPr>
                <w:rFonts w:ascii="ＭＳ 明朝" w:eastAsia="ＭＳ 明朝" w:hAnsi="ＭＳ 明朝"/>
              </w:rPr>
            </w:pPr>
            <w:r>
              <w:rPr>
                <w:rFonts w:ascii="ＭＳ 明朝" w:eastAsia="ＭＳ 明朝" w:hAnsi="ＭＳ 明朝" w:hint="eastAsia"/>
              </w:rPr>
              <w:t>Ｂ</w:t>
            </w:r>
          </w:p>
        </w:tc>
        <w:tc>
          <w:tcPr>
            <w:tcW w:w="2977" w:type="dxa"/>
          </w:tcPr>
          <w:p w14:paraId="0168533A" w14:textId="59AAEA29" w:rsidR="00AD11EA" w:rsidRDefault="00245231" w:rsidP="00830F0D">
            <w:pPr>
              <w:rPr>
                <w:rFonts w:ascii="ＭＳ 明朝" w:eastAsia="ＭＳ 明朝" w:hAnsi="ＭＳ 明朝"/>
              </w:rPr>
            </w:pPr>
            <w:r>
              <w:rPr>
                <w:rFonts w:ascii="ＭＳ 明朝" w:eastAsia="ＭＳ 明朝" w:hAnsi="ＭＳ 明朝" w:hint="eastAsia"/>
              </w:rPr>
              <w:t>・漏洩レベルについて</w:t>
            </w:r>
            <w:r w:rsidR="00D43DC7">
              <w:rPr>
                <w:rFonts w:ascii="ＭＳ 明朝" w:eastAsia="ＭＳ 明朝" w:hAnsi="ＭＳ 明朝" w:hint="eastAsia"/>
              </w:rPr>
              <w:t>現場と</w:t>
            </w:r>
            <w:r w:rsidR="00DE6C68">
              <w:rPr>
                <w:rFonts w:ascii="ＭＳ 明朝" w:eastAsia="ＭＳ 明朝" w:hAnsi="ＭＳ 明朝" w:hint="eastAsia"/>
              </w:rPr>
              <w:t>指揮</w:t>
            </w:r>
            <w:r w:rsidR="00D43DC7">
              <w:rPr>
                <w:rFonts w:ascii="ＭＳ 明朝" w:eastAsia="ＭＳ 明朝" w:hAnsi="ＭＳ 明朝" w:hint="eastAsia"/>
              </w:rPr>
              <w:t>本部に乖離があった。</w:t>
            </w:r>
          </w:p>
          <w:p w14:paraId="248B369F" w14:textId="03887139" w:rsidR="00245231" w:rsidRDefault="00245231" w:rsidP="00830F0D">
            <w:pPr>
              <w:rPr>
                <w:rFonts w:ascii="ＭＳ 明朝" w:eastAsia="ＭＳ 明朝" w:hAnsi="ＭＳ 明朝"/>
              </w:rPr>
            </w:pPr>
            <w:r>
              <w:rPr>
                <w:rFonts w:ascii="ＭＳ 明朝" w:eastAsia="ＭＳ 明朝" w:hAnsi="ＭＳ 明朝" w:hint="eastAsia"/>
              </w:rPr>
              <w:t>・</w:t>
            </w:r>
            <w:r w:rsidR="00D43DC7">
              <w:rPr>
                <w:rFonts w:ascii="ＭＳ 明朝" w:eastAsia="ＭＳ 明朝" w:hAnsi="ＭＳ 明朝" w:hint="eastAsia"/>
              </w:rPr>
              <w:t>現場からの情報を見える化した方がよい。</w:t>
            </w:r>
          </w:p>
        </w:tc>
        <w:tc>
          <w:tcPr>
            <w:tcW w:w="2687" w:type="dxa"/>
          </w:tcPr>
          <w:p w14:paraId="6F8AE568" w14:textId="1C057867" w:rsidR="00245231" w:rsidRDefault="00D43DC7" w:rsidP="00830F0D">
            <w:pPr>
              <w:rPr>
                <w:rFonts w:ascii="ＭＳ 明朝" w:eastAsia="ＭＳ 明朝" w:hAnsi="ＭＳ 明朝"/>
              </w:rPr>
            </w:pPr>
            <w:r>
              <w:rPr>
                <w:rFonts w:ascii="ＭＳ 明朝" w:eastAsia="ＭＳ 明朝" w:hAnsi="ＭＳ 明朝" w:hint="eastAsia"/>
              </w:rPr>
              <w:t>・</w:t>
            </w:r>
            <w:r w:rsidR="00DE6C68">
              <w:rPr>
                <w:rFonts w:ascii="ＭＳ 明朝" w:eastAsia="ＭＳ 明朝" w:hAnsi="ＭＳ 明朝" w:hint="eastAsia"/>
              </w:rPr>
              <w:t>漏洩レベルをルール化する。</w:t>
            </w:r>
          </w:p>
          <w:p w14:paraId="0BBB2CF5" w14:textId="53A54474" w:rsidR="00245231" w:rsidRPr="00245231" w:rsidRDefault="00245231" w:rsidP="00830F0D">
            <w:pPr>
              <w:rPr>
                <w:rFonts w:ascii="ＭＳ 明朝" w:eastAsia="ＭＳ 明朝" w:hAnsi="ＭＳ 明朝"/>
              </w:rPr>
            </w:pPr>
            <w:r>
              <w:rPr>
                <w:rFonts w:ascii="ＭＳ 明朝" w:eastAsia="ＭＳ 明朝" w:hAnsi="ＭＳ 明朝" w:hint="eastAsia"/>
              </w:rPr>
              <w:t>・</w:t>
            </w:r>
            <w:r w:rsidR="00D43DC7">
              <w:rPr>
                <w:rFonts w:ascii="ＭＳ 明朝" w:eastAsia="ＭＳ 明朝" w:hAnsi="ＭＳ 明朝" w:hint="eastAsia"/>
              </w:rPr>
              <w:t>ホワイトボード</w:t>
            </w:r>
            <w:r w:rsidR="00DE6C68">
              <w:rPr>
                <w:rFonts w:ascii="ＭＳ 明朝" w:eastAsia="ＭＳ 明朝" w:hAnsi="ＭＳ 明朝" w:hint="eastAsia"/>
              </w:rPr>
              <w:t>を</w:t>
            </w:r>
            <w:r w:rsidR="00D43DC7">
              <w:rPr>
                <w:rFonts w:ascii="ＭＳ 明朝" w:eastAsia="ＭＳ 明朝" w:hAnsi="ＭＳ 明朝" w:hint="eastAsia"/>
              </w:rPr>
              <w:t>活用</w:t>
            </w:r>
            <w:r w:rsidR="00DE6C68">
              <w:rPr>
                <w:rFonts w:ascii="ＭＳ 明朝" w:eastAsia="ＭＳ 明朝" w:hAnsi="ＭＳ 明朝" w:hint="eastAsia"/>
              </w:rPr>
              <w:t>する。</w:t>
            </w:r>
          </w:p>
        </w:tc>
      </w:tr>
      <w:tr w:rsidR="00AD11EA" w14:paraId="59658B1C" w14:textId="77777777" w:rsidTr="002A30B1">
        <w:tc>
          <w:tcPr>
            <w:tcW w:w="2123" w:type="dxa"/>
          </w:tcPr>
          <w:p w14:paraId="0E1A6D83" w14:textId="5E91D32E" w:rsidR="00AD11EA" w:rsidRPr="00AD11EA" w:rsidRDefault="00AD11EA" w:rsidP="00830F0D">
            <w:pPr>
              <w:rPr>
                <w:rFonts w:ascii="ＭＳ 明朝" w:eastAsia="ＭＳ 明朝" w:hAnsi="ＭＳ 明朝"/>
              </w:rPr>
            </w:pPr>
            <w:r w:rsidRPr="00AD11EA">
              <w:rPr>
                <w:rFonts w:ascii="ＭＳ 明朝" w:eastAsia="ＭＳ 明朝" w:hAnsi="ＭＳ 明朝"/>
              </w:rPr>
              <w:t>Orient</w:t>
            </w:r>
            <w:r w:rsidRPr="00AD11EA">
              <w:rPr>
                <w:rFonts w:ascii="ＭＳ 明朝" w:eastAsia="ＭＳ 明朝" w:hAnsi="ＭＳ 明朝" w:hint="eastAsia"/>
              </w:rPr>
              <w:t>（状況判断）</w:t>
            </w:r>
          </w:p>
        </w:tc>
        <w:tc>
          <w:tcPr>
            <w:tcW w:w="707" w:type="dxa"/>
          </w:tcPr>
          <w:p w14:paraId="26E7E2AE" w14:textId="5C90139D" w:rsidR="00AD11EA" w:rsidRDefault="00DE6C68" w:rsidP="00830F0D">
            <w:pPr>
              <w:rPr>
                <w:rFonts w:ascii="ＭＳ 明朝" w:eastAsia="ＭＳ 明朝" w:hAnsi="ＭＳ 明朝"/>
              </w:rPr>
            </w:pPr>
            <w:r>
              <w:rPr>
                <w:rFonts w:ascii="ＭＳ 明朝" w:eastAsia="ＭＳ 明朝" w:hAnsi="ＭＳ 明朝" w:hint="eastAsia"/>
              </w:rPr>
              <w:t>Ｂ</w:t>
            </w:r>
          </w:p>
        </w:tc>
        <w:tc>
          <w:tcPr>
            <w:tcW w:w="2977" w:type="dxa"/>
          </w:tcPr>
          <w:p w14:paraId="28EFE782" w14:textId="2375F0C7" w:rsidR="00AD11EA" w:rsidRDefault="00D43DC7" w:rsidP="00830F0D">
            <w:pPr>
              <w:rPr>
                <w:rFonts w:ascii="ＭＳ 明朝" w:eastAsia="ＭＳ 明朝" w:hAnsi="ＭＳ 明朝"/>
              </w:rPr>
            </w:pPr>
            <w:r>
              <w:rPr>
                <w:rFonts w:ascii="ＭＳ 明朝" w:eastAsia="ＭＳ 明朝" w:hAnsi="ＭＳ 明朝" w:hint="eastAsia"/>
              </w:rPr>
              <w:t>・Ａ配管破損による影響についてＢ系統に与える影響への確認</w:t>
            </w:r>
            <w:r w:rsidR="00FA7C7F">
              <w:rPr>
                <w:rFonts w:ascii="ＭＳ 明朝" w:eastAsia="ＭＳ 明朝" w:hAnsi="ＭＳ 明朝" w:hint="eastAsia"/>
              </w:rPr>
              <w:t>と</w:t>
            </w:r>
            <w:r>
              <w:rPr>
                <w:rFonts w:ascii="ＭＳ 明朝" w:eastAsia="ＭＳ 明朝" w:hAnsi="ＭＳ 明朝" w:hint="eastAsia"/>
              </w:rPr>
              <w:t>判断が抜けていた。</w:t>
            </w:r>
          </w:p>
        </w:tc>
        <w:tc>
          <w:tcPr>
            <w:tcW w:w="2687" w:type="dxa"/>
          </w:tcPr>
          <w:p w14:paraId="169125D8" w14:textId="3AD1D587" w:rsidR="00AD11EA" w:rsidRDefault="00AB127F" w:rsidP="00830F0D">
            <w:pPr>
              <w:rPr>
                <w:rFonts w:ascii="ＭＳ 明朝" w:eastAsia="ＭＳ 明朝" w:hAnsi="ＭＳ 明朝"/>
              </w:rPr>
            </w:pPr>
            <w:r>
              <w:rPr>
                <w:rFonts w:ascii="ＭＳ 明朝" w:eastAsia="ＭＳ 明朝" w:hAnsi="ＭＳ 明朝" w:hint="eastAsia"/>
              </w:rPr>
              <w:t>・</w:t>
            </w:r>
            <w:r w:rsidR="00D43DC7">
              <w:rPr>
                <w:rFonts w:ascii="ＭＳ 明朝" w:eastAsia="ＭＳ 明朝" w:hAnsi="ＭＳ 明朝" w:hint="eastAsia"/>
              </w:rPr>
              <w:t>Ａ配管の属する系統図の確認。設備に関する教育。</w:t>
            </w:r>
          </w:p>
        </w:tc>
      </w:tr>
      <w:tr w:rsidR="00AD11EA" w14:paraId="728663D8" w14:textId="77777777" w:rsidTr="002A30B1">
        <w:tc>
          <w:tcPr>
            <w:tcW w:w="2123" w:type="dxa"/>
          </w:tcPr>
          <w:p w14:paraId="2796A17E" w14:textId="0869DEAB" w:rsidR="00AD11EA" w:rsidRPr="00AD11EA" w:rsidRDefault="00AD11EA" w:rsidP="00830F0D">
            <w:pPr>
              <w:rPr>
                <w:rFonts w:ascii="ＭＳ 明朝" w:eastAsia="ＭＳ 明朝" w:hAnsi="ＭＳ 明朝"/>
              </w:rPr>
            </w:pPr>
            <w:r w:rsidRPr="00AD11EA">
              <w:rPr>
                <w:rFonts w:ascii="ＭＳ 明朝" w:eastAsia="ＭＳ 明朝" w:hAnsi="ＭＳ 明朝"/>
              </w:rPr>
              <w:t>Decide</w:t>
            </w:r>
            <w:r w:rsidRPr="00AD11EA">
              <w:rPr>
                <w:rFonts w:ascii="ＭＳ 明朝" w:eastAsia="ＭＳ 明朝" w:hAnsi="ＭＳ 明朝" w:hint="eastAsia"/>
              </w:rPr>
              <w:t>（決定）</w:t>
            </w:r>
          </w:p>
        </w:tc>
        <w:tc>
          <w:tcPr>
            <w:tcW w:w="707" w:type="dxa"/>
          </w:tcPr>
          <w:p w14:paraId="58BE1CF6" w14:textId="3B5874E0" w:rsidR="00AD11EA" w:rsidRDefault="00DE6C68" w:rsidP="00830F0D">
            <w:pPr>
              <w:rPr>
                <w:rFonts w:ascii="ＭＳ 明朝" w:eastAsia="ＭＳ 明朝" w:hAnsi="ＭＳ 明朝"/>
              </w:rPr>
            </w:pPr>
            <w:r>
              <w:rPr>
                <w:rFonts w:ascii="ＭＳ 明朝" w:eastAsia="ＭＳ 明朝" w:hAnsi="ＭＳ 明朝" w:hint="eastAsia"/>
              </w:rPr>
              <w:t>Ａ</w:t>
            </w:r>
          </w:p>
        </w:tc>
        <w:tc>
          <w:tcPr>
            <w:tcW w:w="2977" w:type="dxa"/>
          </w:tcPr>
          <w:p w14:paraId="106A006E" w14:textId="27A62380" w:rsidR="00AD11EA" w:rsidRDefault="00245231" w:rsidP="00830F0D">
            <w:pPr>
              <w:rPr>
                <w:rFonts w:ascii="ＭＳ 明朝" w:eastAsia="ＭＳ 明朝" w:hAnsi="ＭＳ 明朝"/>
              </w:rPr>
            </w:pPr>
            <w:r>
              <w:rPr>
                <w:rFonts w:ascii="ＭＳ 明朝" w:eastAsia="ＭＳ 明朝" w:hAnsi="ＭＳ 明朝" w:hint="eastAsia"/>
              </w:rPr>
              <w:t>災害拡大防止の観点を最優先に判断できていた</w:t>
            </w:r>
            <w:r w:rsidR="00D43DC7">
              <w:rPr>
                <w:rFonts w:ascii="ＭＳ 明朝" w:eastAsia="ＭＳ 明朝" w:hAnsi="ＭＳ 明朝" w:hint="eastAsia"/>
              </w:rPr>
              <w:t>。</w:t>
            </w:r>
          </w:p>
        </w:tc>
        <w:tc>
          <w:tcPr>
            <w:tcW w:w="2687" w:type="dxa"/>
          </w:tcPr>
          <w:p w14:paraId="4D9F477D" w14:textId="419891ED" w:rsidR="00AD11EA" w:rsidRDefault="00D53DE4" w:rsidP="00830F0D">
            <w:pPr>
              <w:rPr>
                <w:rFonts w:ascii="ＭＳ 明朝" w:eastAsia="ＭＳ 明朝" w:hAnsi="ＭＳ 明朝"/>
              </w:rPr>
            </w:pPr>
            <w:r>
              <w:rPr>
                <w:rFonts w:ascii="ＭＳ 明朝" w:eastAsia="ＭＳ 明朝" w:hAnsi="ＭＳ 明朝" w:hint="eastAsia"/>
              </w:rPr>
              <w:t>－</w:t>
            </w:r>
          </w:p>
        </w:tc>
      </w:tr>
      <w:tr w:rsidR="00AD11EA" w14:paraId="57B73C2B" w14:textId="77777777" w:rsidTr="002A30B1">
        <w:tc>
          <w:tcPr>
            <w:tcW w:w="2123" w:type="dxa"/>
          </w:tcPr>
          <w:p w14:paraId="28B142B7" w14:textId="23C804C5" w:rsidR="00AD11EA" w:rsidRPr="00AD11EA" w:rsidRDefault="00AD11EA" w:rsidP="00830F0D">
            <w:pPr>
              <w:rPr>
                <w:rFonts w:ascii="ＭＳ 明朝" w:eastAsia="ＭＳ 明朝" w:hAnsi="ＭＳ 明朝"/>
              </w:rPr>
            </w:pPr>
            <w:r w:rsidRPr="00AD11EA">
              <w:rPr>
                <w:rFonts w:ascii="ＭＳ 明朝" w:eastAsia="ＭＳ 明朝" w:hAnsi="ＭＳ 明朝"/>
              </w:rPr>
              <w:t>Act</w:t>
            </w:r>
            <w:r w:rsidRPr="00AD11EA">
              <w:rPr>
                <w:rFonts w:ascii="ＭＳ 明朝" w:eastAsia="ＭＳ 明朝" w:hAnsi="ＭＳ 明朝" w:hint="eastAsia"/>
              </w:rPr>
              <w:t>（行動）</w:t>
            </w:r>
          </w:p>
        </w:tc>
        <w:tc>
          <w:tcPr>
            <w:tcW w:w="707" w:type="dxa"/>
          </w:tcPr>
          <w:p w14:paraId="33593A07" w14:textId="4A5BBACA" w:rsidR="00AD11EA" w:rsidRDefault="00DE6C68" w:rsidP="00830F0D">
            <w:pPr>
              <w:rPr>
                <w:rFonts w:ascii="ＭＳ 明朝" w:eastAsia="ＭＳ 明朝" w:hAnsi="ＭＳ 明朝"/>
              </w:rPr>
            </w:pPr>
            <w:r>
              <w:rPr>
                <w:rFonts w:ascii="ＭＳ 明朝" w:eastAsia="ＭＳ 明朝" w:hAnsi="ＭＳ 明朝" w:hint="eastAsia"/>
              </w:rPr>
              <w:t>Ｂ</w:t>
            </w:r>
          </w:p>
        </w:tc>
        <w:tc>
          <w:tcPr>
            <w:tcW w:w="2977" w:type="dxa"/>
          </w:tcPr>
          <w:p w14:paraId="0113E654" w14:textId="737A2011" w:rsidR="00AD11EA" w:rsidRDefault="00D43DC7" w:rsidP="00830F0D">
            <w:pPr>
              <w:rPr>
                <w:rFonts w:ascii="ＭＳ 明朝" w:eastAsia="ＭＳ 明朝" w:hAnsi="ＭＳ 明朝"/>
              </w:rPr>
            </w:pPr>
            <w:r>
              <w:rPr>
                <w:rFonts w:ascii="ＭＳ 明朝" w:eastAsia="ＭＳ 明朝" w:hAnsi="ＭＳ 明朝" w:hint="eastAsia"/>
              </w:rPr>
              <w:t>Ａ配管を隔離するための弁閉止に</w:t>
            </w:r>
            <w:r w:rsidR="002A30B1">
              <w:rPr>
                <w:rFonts w:ascii="ＭＳ 明朝" w:eastAsia="ＭＳ 明朝" w:hAnsi="ＭＳ 明朝" w:hint="eastAsia"/>
              </w:rPr>
              <w:t>時間を要していた</w:t>
            </w:r>
            <w:r>
              <w:rPr>
                <w:rFonts w:ascii="ＭＳ 明朝" w:eastAsia="ＭＳ 明朝" w:hAnsi="ＭＳ 明朝" w:hint="eastAsia"/>
              </w:rPr>
              <w:t>。</w:t>
            </w:r>
          </w:p>
        </w:tc>
        <w:tc>
          <w:tcPr>
            <w:tcW w:w="2687" w:type="dxa"/>
          </w:tcPr>
          <w:p w14:paraId="7AE35C51" w14:textId="7214EE1A" w:rsidR="00AD11EA" w:rsidRDefault="00AB127F" w:rsidP="00830F0D">
            <w:pPr>
              <w:rPr>
                <w:rFonts w:ascii="ＭＳ 明朝" w:eastAsia="ＭＳ 明朝" w:hAnsi="ＭＳ 明朝"/>
              </w:rPr>
            </w:pPr>
            <w:r>
              <w:rPr>
                <w:rFonts w:ascii="ＭＳ 明朝" w:eastAsia="ＭＳ 明朝" w:hAnsi="ＭＳ 明朝" w:hint="eastAsia"/>
              </w:rPr>
              <w:t>・</w:t>
            </w:r>
            <w:r w:rsidR="00D43DC7">
              <w:rPr>
                <w:rFonts w:ascii="ＭＳ 明朝" w:eastAsia="ＭＳ 明朝" w:hAnsi="ＭＳ 明朝" w:hint="eastAsia"/>
              </w:rPr>
              <w:t>Ａ配管の属する設備に関する教育。</w:t>
            </w:r>
          </w:p>
          <w:p w14:paraId="7377D870" w14:textId="2BADB6E2" w:rsidR="00D53DE4" w:rsidRPr="00D43DC7" w:rsidRDefault="00D53DE4" w:rsidP="00830F0D">
            <w:pPr>
              <w:rPr>
                <w:rFonts w:ascii="ＭＳ 明朝" w:eastAsia="ＭＳ 明朝" w:hAnsi="ＭＳ 明朝"/>
              </w:rPr>
            </w:pPr>
            <w:r>
              <w:rPr>
                <w:rFonts w:ascii="ＭＳ 明朝" w:eastAsia="ＭＳ 明朝" w:hAnsi="ＭＳ 明朝" w:hint="eastAsia"/>
              </w:rPr>
              <w:t>・</w:t>
            </w:r>
            <w:r w:rsidR="00AB127F">
              <w:rPr>
                <w:rFonts w:ascii="ＭＳ 明朝" w:eastAsia="ＭＳ 明朝" w:hAnsi="ＭＳ 明朝" w:hint="eastAsia"/>
              </w:rPr>
              <w:t>場所確認や</w:t>
            </w:r>
            <w:r>
              <w:rPr>
                <w:rFonts w:ascii="ＭＳ 明朝" w:eastAsia="ＭＳ 明朝" w:hAnsi="ＭＳ 明朝" w:hint="eastAsia"/>
              </w:rPr>
              <w:t>模擬操作訓練</w:t>
            </w:r>
          </w:p>
        </w:tc>
      </w:tr>
    </w:tbl>
    <w:p w14:paraId="0761F8BD" w14:textId="77777777" w:rsidR="00DE6C68" w:rsidRDefault="00DE6C68" w:rsidP="00830F0D">
      <w:pPr>
        <w:rPr>
          <w:rFonts w:ascii="ＭＳ 明朝" w:eastAsia="ＭＳ 明朝" w:hAnsi="ＭＳ 明朝"/>
        </w:rPr>
      </w:pPr>
    </w:p>
    <w:p w14:paraId="27EC00F6" w14:textId="6673E696" w:rsidR="0026644E" w:rsidRDefault="00DE6C68" w:rsidP="00830F0D">
      <w:pPr>
        <w:rPr>
          <w:rFonts w:ascii="ＭＳ 明朝" w:eastAsia="ＭＳ 明朝" w:hAnsi="ＭＳ 明朝"/>
        </w:rPr>
      </w:pPr>
      <w:r>
        <w:rPr>
          <w:rFonts w:ascii="ＭＳ 明朝" w:eastAsia="ＭＳ 明朝" w:hAnsi="ＭＳ 明朝" w:hint="eastAsia"/>
        </w:rPr>
        <w:t>２．油漏洩時</w:t>
      </w:r>
    </w:p>
    <w:tbl>
      <w:tblPr>
        <w:tblStyle w:val="ab"/>
        <w:tblW w:w="0" w:type="auto"/>
        <w:tblLook w:val="04A0" w:firstRow="1" w:lastRow="0" w:firstColumn="1" w:lastColumn="0" w:noHBand="0" w:noVBand="1"/>
      </w:tblPr>
      <w:tblGrid>
        <w:gridCol w:w="2123"/>
        <w:gridCol w:w="707"/>
        <w:gridCol w:w="2977"/>
        <w:gridCol w:w="2687"/>
      </w:tblGrid>
      <w:tr w:rsidR="00D43DC7" w14:paraId="1E6EF943" w14:textId="77777777" w:rsidTr="00435923">
        <w:tc>
          <w:tcPr>
            <w:tcW w:w="2123" w:type="dxa"/>
          </w:tcPr>
          <w:p w14:paraId="0B1E3FCE" w14:textId="77777777" w:rsidR="00D43DC7" w:rsidRDefault="00D43DC7" w:rsidP="00435923">
            <w:pPr>
              <w:rPr>
                <w:rFonts w:ascii="ＭＳ 明朝" w:eastAsia="ＭＳ 明朝" w:hAnsi="ＭＳ 明朝"/>
              </w:rPr>
            </w:pPr>
            <w:r>
              <w:rPr>
                <w:rFonts w:ascii="ＭＳ 明朝" w:eastAsia="ＭＳ 明朝" w:hAnsi="ＭＳ 明朝" w:hint="eastAsia"/>
              </w:rPr>
              <w:t>ＯＯＤＡ</w:t>
            </w:r>
          </w:p>
        </w:tc>
        <w:tc>
          <w:tcPr>
            <w:tcW w:w="707" w:type="dxa"/>
          </w:tcPr>
          <w:p w14:paraId="22828832" w14:textId="77777777" w:rsidR="00D43DC7" w:rsidRDefault="00D43DC7" w:rsidP="00435923">
            <w:pPr>
              <w:rPr>
                <w:rFonts w:ascii="ＭＳ 明朝" w:eastAsia="ＭＳ 明朝" w:hAnsi="ＭＳ 明朝"/>
              </w:rPr>
            </w:pPr>
            <w:r>
              <w:rPr>
                <w:rFonts w:ascii="ＭＳ 明朝" w:eastAsia="ＭＳ 明朝" w:hAnsi="ＭＳ 明朝" w:hint="eastAsia"/>
              </w:rPr>
              <w:t>評価</w:t>
            </w:r>
          </w:p>
        </w:tc>
        <w:tc>
          <w:tcPr>
            <w:tcW w:w="2977" w:type="dxa"/>
          </w:tcPr>
          <w:p w14:paraId="04AFAF26" w14:textId="77777777" w:rsidR="00D43DC7" w:rsidRDefault="00D43DC7" w:rsidP="00435923">
            <w:pPr>
              <w:rPr>
                <w:rFonts w:ascii="ＭＳ 明朝" w:eastAsia="ＭＳ 明朝" w:hAnsi="ＭＳ 明朝"/>
              </w:rPr>
            </w:pPr>
            <w:r>
              <w:rPr>
                <w:rFonts w:ascii="ＭＳ 明朝" w:eastAsia="ＭＳ 明朝" w:hAnsi="ＭＳ 明朝" w:hint="eastAsia"/>
              </w:rPr>
              <w:t>課題</w:t>
            </w:r>
          </w:p>
        </w:tc>
        <w:tc>
          <w:tcPr>
            <w:tcW w:w="2687" w:type="dxa"/>
          </w:tcPr>
          <w:p w14:paraId="62DEF522" w14:textId="77777777" w:rsidR="00D43DC7" w:rsidRDefault="00D43DC7" w:rsidP="00435923">
            <w:pPr>
              <w:rPr>
                <w:rFonts w:ascii="ＭＳ 明朝" w:eastAsia="ＭＳ 明朝" w:hAnsi="ＭＳ 明朝"/>
              </w:rPr>
            </w:pPr>
            <w:r>
              <w:rPr>
                <w:rFonts w:ascii="ＭＳ 明朝" w:eastAsia="ＭＳ 明朝" w:hAnsi="ＭＳ 明朝" w:hint="eastAsia"/>
              </w:rPr>
              <w:t>対策</w:t>
            </w:r>
          </w:p>
        </w:tc>
      </w:tr>
      <w:tr w:rsidR="00D43DC7" w14:paraId="66119B3B" w14:textId="77777777" w:rsidTr="00435923">
        <w:tc>
          <w:tcPr>
            <w:tcW w:w="2123" w:type="dxa"/>
          </w:tcPr>
          <w:p w14:paraId="225D4600" w14:textId="77777777" w:rsidR="00D43DC7" w:rsidRPr="00AD11EA" w:rsidRDefault="00D43DC7" w:rsidP="00435923">
            <w:pPr>
              <w:rPr>
                <w:rFonts w:ascii="ＭＳ 明朝" w:eastAsia="ＭＳ 明朝" w:hAnsi="ＭＳ 明朝"/>
              </w:rPr>
            </w:pPr>
            <w:r w:rsidRPr="00AD11EA">
              <w:rPr>
                <w:rFonts w:ascii="ＭＳ 明朝" w:eastAsia="ＭＳ 明朝" w:hAnsi="ＭＳ 明朝"/>
              </w:rPr>
              <w:t>Observe</w:t>
            </w:r>
            <w:r w:rsidRPr="00AD11EA">
              <w:rPr>
                <w:rFonts w:ascii="ＭＳ 明朝" w:eastAsia="ＭＳ 明朝" w:hAnsi="ＭＳ 明朝" w:hint="eastAsia"/>
              </w:rPr>
              <w:t>（観察）</w:t>
            </w:r>
          </w:p>
        </w:tc>
        <w:tc>
          <w:tcPr>
            <w:tcW w:w="707" w:type="dxa"/>
          </w:tcPr>
          <w:p w14:paraId="6F532C7D" w14:textId="68C2F7E8" w:rsidR="00D43DC7" w:rsidRDefault="00D43DC7" w:rsidP="00435923">
            <w:pPr>
              <w:rPr>
                <w:rFonts w:ascii="ＭＳ 明朝" w:eastAsia="ＭＳ 明朝" w:hAnsi="ＭＳ 明朝"/>
              </w:rPr>
            </w:pPr>
          </w:p>
        </w:tc>
        <w:tc>
          <w:tcPr>
            <w:tcW w:w="2977" w:type="dxa"/>
          </w:tcPr>
          <w:p w14:paraId="4C45B5AA" w14:textId="772ABEA9" w:rsidR="00D43DC7" w:rsidRDefault="00D43DC7" w:rsidP="00435923">
            <w:pPr>
              <w:rPr>
                <w:rFonts w:ascii="ＭＳ 明朝" w:eastAsia="ＭＳ 明朝" w:hAnsi="ＭＳ 明朝"/>
              </w:rPr>
            </w:pPr>
          </w:p>
        </w:tc>
        <w:tc>
          <w:tcPr>
            <w:tcW w:w="2687" w:type="dxa"/>
          </w:tcPr>
          <w:p w14:paraId="4AD84666" w14:textId="66E841A2" w:rsidR="00D43DC7" w:rsidRPr="00245231" w:rsidRDefault="00D43DC7" w:rsidP="00435923">
            <w:pPr>
              <w:rPr>
                <w:rFonts w:ascii="ＭＳ 明朝" w:eastAsia="ＭＳ 明朝" w:hAnsi="ＭＳ 明朝"/>
              </w:rPr>
            </w:pPr>
          </w:p>
        </w:tc>
      </w:tr>
      <w:tr w:rsidR="00D43DC7" w14:paraId="69D315E9" w14:textId="77777777" w:rsidTr="00435923">
        <w:tc>
          <w:tcPr>
            <w:tcW w:w="2123" w:type="dxa"/>
          </w:tcPr>
          <w:p w14:paraId="4C7D2104" w14:textId="77777777" w:rsidR="00D43DC7" w:rsidRPr="00AD11EA" w:rsidRDefault="00D43DC7" w:rsidP="00435923">
            <w:pPr>
              <w:rPr>
                <w:rFonts w:ascii="ＭＳ 明朝" w:eastAsia="ＭＳ 明朝" w:hAnsi="ＭＳ 明朝"/>
              </w:rPr>
            </w:pPr>
            <w:r w:rsidRPr="00AD11EA">
              <w:rPr>
                <w:rFonts w:ascii="ＭＳ 明朝" w:eastAsia="ＭＳ 明朝" w:hAnsi="ＭＳ 明朝"/>
              </w:rPr>
              <w:t>Orient</w:t>
            </w:r>
            <w:r w:rsidRPr="00AD11EA">
              <w:rPr>
                <w:rFonts w:ascii="ＭＳ 明朝" w:eastAsia="ＭＳ 明朝" w:hAnsi="ＭＳ 明朝" w:hint="eastAsia"/>
              </w:rPr>
              <w:t>（状況判断）</w:t>
            </w:r>
          </w:p>
        </w:tc>
        <w:tc>
          <w:tcPr>
            <w:tcW w:w="707" w:type="dxa"/>
          </w:tcPr>
          <w:p w14:paraId="77687695" w14:textId="1AAD66D6" w:rsidR="00D43DC7" w:rsidRDefault="00D43DC7" w:rsidP="00435923">
            <w:pPr>
              <w:rPr>
                <w:rFonts w:ascii="ＭＳ 明朝" w:eastAsia="ＭＳ 明朝" w:hAnsi="ＭＳ 明朝"/>
              </w:rPr>
            </w:pPr>
          </w:p>
        </w:tc>
        <w:tc>
          <w:tcPr>
            <w:tcW w:w="2977" w:type="dxa"/>
          </w:tcPr>
          <w:p w14:paraId="7D9A340D" w14:textId="0A118A81" w:rsidR="00D43DC7" w:rsidRDefault="00D43DC7" w:rsidP="00435923">
            <w:pPr>
              <w:rPr>
                <w:rFonts w:ascii="ＭＳ 明朝" w:eastAsia="ＭＳ 明朝" w:hAnsi="ＭＳ 明朝"/>
              </w:rPr>
            </w:pPr>
          </w:p>
        </w:tc>
        <w:tc>
          <w:tcPr>
            <w:tcW w:w="2687" w:type="dxa"/>
          </w:tcPr>
          <w:p w14:paraId="1FCBD5BA" w14:textId="3DE15F4B" w:rsidR="00D43DC7" w:rsidRDefault="00D43DC7" w:rsidP="00435923">
            <w:pPr>
              <w:rPr>
                <w:rFonts w:ascii="ＭＳ 明朝" w:eastAsia="ＭＳ 明朝" w:hAnsi="ＭＳ 明朝"/>
              </w:rPr>
            </w:pPr>
          </w:p>
        </w:tc>
      </w:tr>
      <w:tr w:rsidR="00D43DC7" w14:paraId="0196D5D4" w14:textId="77777777" w:rsidTr="00435923">
        <w:tc>
          <w:tcPr>
            <w:tcW w:w="2123" w:type="dxa"/>
          </w:tcPr>
          <w:p w14:paraId="61FC8793" w14:textId="77777777" w:rsidR="00D43DC7" w:rsidRPr="00AD11EA" w:rsidRDefault="00D43DC7" w:rsidP="00435923">
            <w:pPr>
              <w:rPr>
                <w:rFonts w:ascii="ＭＳ 明朝" w:eastAsia="ＭＳ 明朝" w:hAnsi="ＭＳ 明朝"/>
              </w:rPr>
            </w:pPr>
            <w:r w:rsidRPr="00AD11EA">
              <w:rPr>
                <w:rFonts w:ascii="ＭＳ 明朝" w:eastAsia="ＭＳ 明朝" w:hAnsi="ＭＳ 明朝"/>
              </w:rPr>
              <w:t>Decide</w:t>
            </w:r>
            <w:r w:rsidRPr="00AD11EA">
              <w:rPr>
                <w:rFonts w:ascii="ＭＳ 明朝" w:eastAsia="ＭＳ 明朝" w:hAnsi="ＭＳ 明朝" w:hint="eastAsia"/>
              </w:rPr>
              <w:t>（決定）</w:t>
            </w:r>
          </w:p>
        </w:tc>
        <w:tc>
          <w:tcPr>
            <w:tcW w:w="707" w:type="dxa"/>
          </w:tcPr>
          <w:p w14:paraId="2FE9FCE0" w14:textId="094ED445" w:rsidR="00D43DC7" w:rsidRDefault="00D43DC7" w:rsidP="00435923">
            <w:pPr>
              <w:rPr>
                <w:rFonts w:ascii="ＭＳ 明朝" w:eastAsia="ＭＳ 明朝" w:hAnsi="ＭＳ 明朝"/>
              </w:rPr>
            </w:pPr>
          </w:p>
        </w:tc>
        <w:tc>
          <w:tcPr>
            <w:tcW w:w="2977" w:type="dxa"/>
          </w:tcPr>
          <w:p w14:paraId="3E96FB7C" w14:textId="5DFB2A90" w:rsidR="00D43DC7" w:rsidRDefault="00D43DC7" w:rsidP="00435923">
            <w:pPr>
              <w:rPr>
                <w:rFonts w:ascii="ＭＳ 明朝" w:eastAsia="ＭＳ 明朝" w:hAnsi="ＭＳ 明朝"/>
              </w:rPr>
            </w:pPr>
          </w:p>
        </w:tc>
        <w:tc>
          <w:tcPr>
            <w:tcW w:w="2687" w:type="dxa"/>
          </w:tcPr>
          <w:p w14:paraId="413AA348" w14:textId="77777777" w:rsidR="00D43DC7" w:rsidRDefault="00D43DC7" w:rsidP="00435923">
            <w:pPr>
              <w:rPr>
                <w:rFonts w:ascii="ＭＳ 明朝" w:eastAsia="ＭＳ 明朝" w:hAnsi="ＭＳ 明朝"/>
              </w:rPr>
            </w:pPr>
          </w:p>
        </w:tc>
      </w:tr>
      <w:tr w:rsidR="00D43DC7" w14:paraId="52D26CB7" w14:textId="77777777" w:rsidTr="00435923">
        <w:tc>
          <w:tcPr>
            <w:tcW w:w="2123" w:type="dxa"/>
          </w:tcPr>
          <w:p w14:paraId="1295E33C" w14:textId="77777777" w:rsidR="00D43DC7" w:rsidRPr="00AD11EA" w:rsidRDefault="00D43DC7" w:rsidP="00435923">
            <w:pPr>
              <w:rPr>
                <w:rFonts w:ascii="ＭＳ 明朝" w:eastAsia="ＭＳ 明朝" w:hAnsi="ＭＳ 明朝"/>
              </w:rPr>
            </w:pPr>
            <w:r w:rsidRPr="00AD11EA">
              <w:rPr>
                <w:rFonts w:ascii="ＭＳ 明朝" w:eastAsia="ＭＳ 明朝" w:hAnsi="ＭＳ 明朝"/>
              </w:rPr>
              <w:t>Act</w:t>
            </w:r>
            <w:r w:rsidRPr="00AD11EA">
              <w:rPr>
                <w:rFonts w:ascii="ＭＳ 明朝" w:eastAsia="ＭＳ 明朝" w:hAnsi="ＭＳ 明朝" w:hint="eastAsia"/>
              </w:rPr>
              <w:t>（行動）</w:t>
            </w:r>
          </w:p>
        </w:tc>
        <w:tc>
          <w:tcPr>
            <w:tcW w:w="707" w:type="dxa"/>
          </w:tcPr>
          <w:p w14:paraId="1B3B37A3" w14:textId="30321B35" w:rsidR="00D43DC7" w:rsidRDefault="00D43DC7" w:rsidP="00435923">
            <w:pPr>
              <w:rPr>
                <w:rFonts w:ascii="ＭＳ 明朝" w:eastAsia="ＭＳ 明朝" w:hAnsi="ＭＳ 明朝"/>
              </w:rPr>
            </w:pPr>
          </w:p>
        </w:tc>
        <w:tc>
          <w:tcPr>
            <w:tcW w:w="2977" w:type="dxa"/>
          </w:tcPr>
          <w:p w14:paraId="49D22817" w14:textId="230743DB" w:rsidR="00D43DC7" w:rsidRDefault="00D43DC7" w:rsidP="00435923">
            <w:pPr>
              <w:rPr>
                <w:rFonts w:ascii="ＭＳ 明朝" w:eastAsia="ＭＳ 明朝" w:hAnsi="ＭＳ 明朝"/>
              </w:rPr>
            </w:pPr>
          </w:p>
        </w:tc>
        <w:tc>
          <w:tcPr>
            <w:tcW w:w="2687" w:type="dxa"/>
          </w:tcPr>
          <w:p w14:paraId="1E58E192" w14:textId="079CBCE5" w:rsidR="00D43DC7" w:rsidRPr="00D43DC7" w:rsidRDefault="00D43DC7" w:rsidP="00435923">
            <w:pPr>
              <w:rPr>
                <w:rFonts w:ascii="ＭＳ 明朝" w:eastAsia="ＭＳ 明朝" w:hAnsi="ＭＳ 明朝"/>
              </w:rPr>
            </w:pPr>
          </w:p>
        </w:tc>
      </w:tr>
    </w:tbl>
    <w:p w14:paraId="4B5712AA" w14:textId="77777777" w:rsidR="00DE6C68" w:rsidRDefault="00DE6C68" w:rsidP="00830F0D">
      <w:pPr>
        <w:rPr>
          <w:rFonts w:ascii="ＭＳ 明朝" w:eastAsia="ＭＳ 明朝" w:hAnsi="ＭＳ 明朝"/>
        </w:rPr>
      </w:pPr>
    </w:p>
    <w:p w14:paraId="6C6D198B" w14:textId="75E41DC5" w:rsidR="0026644E" w:rsidRDefault="00DE6C68" w:rsidP="00830F0D">
      <w:pPr>
        <w:rPr>
          <w:rFonts w:ascii="ＭＳ 明朝" w:eastAsia="ＭＳ 明朝" w:hAnsi="ＭＳ 明朝"/>
        </w:rPr>
      </w:pPr>
      <w:r>
        <w:rPr>
          <w:rFonts w:ascii="ＭＳ 明朝" w:eastAsia="ＭＳ 明朝" w:hAnsi="ＭＳ 明朝" w:hint="eastAsia"/>
        </w:rPr>
        <w:t>３．火災発生時</w:t>
      </w:r>
    </w:p>
    <w:tbl>
      <w:tblPr>
        <w:tblStyle w:val="ab"/>
        <w:tblW w:w="0" w:type="auto"/>
        <w:tblLook w:val="04A0" w:firstRow="1" w:lastRow="0" w:firstColumn="1" w:lastColumn="0" w:noHBand="0" w:noVBand="1"/>
      </w:tblPr>
      <w:tblGrid>
        <w:gridCol w:w="2123"/>
        <w:gridCol w:w="707"/>
        <w:gridCol w:w="2977"/>
        <w:gridCol w:w="2687"/>
      </w:tblGrid>
      <w:tr w:rsidR="00D43DC7" w14:paraId="2AA2B50B" w14:textId="77777777" w:rsidTr="00435923">
        <w:tc>
          <w:tcPr>
            <w:tcW w:w="2123" w:type="dxa"/>
          </w:tcPr>
          <w:p w14:paraId="4B0B33B7" w14:textId="77777777" w:rsidR="00D43DC7" w:rsidRDefault="00D43DC7" w:rsidP="00435923">
            <w:pPr>
              <w:rPr>
                <w:rFonts w:ascii="ＭＳ 明朝" w:eastAsia="ＭＳ 明朝" w:hAnsi="ＭＳ 明朝"/>
              </w:rPr>
            </w:pPr>
            <w:r>
              <w:rPr>
                <w:rFonts w:ascii="ＭＳ 明朝" w:eastAsia="ＭＳ 明朝" w:hAnsi="ＭＳ 明朝" w:hint="eastAsia"/>
              </w:rPr>
              <w:t>ＯＯＤＡ</w:t>
            </w:r>
          </w:p>
        </w:tc>
        <w:tc>
          <w:tcPr>
            <w:tcW w:w="707" w:type="dxa"/>
          </w:tcPr>
          <w:p w14:paraId="07CBBE1D" w14:textId="77777777" w:rsidR="00D43DC7" w:rsidRDefault="00D43DC7" w:rsidP="00435923">
            <w:pPr>
              <w:rPr>
                <w:rFonts w:ascii="ＭＳ 明朝" w:eastAsia="ＭＳ 明朝" w:hAnsi="ＭＳ 明朝"/>
              </w:rPr>
            </w:pPr>
            <w:r>
              <w:rPr>
                <w:rFonts w:ascii="ＭＳ 明朝" w:eastAsia="ＭＳ 明朝" w:hAnsi="ＭＳ 明朝" w:hint="eastAsia"/>
              </w:rPr>
              <w:t>評価</w:t>
            </w:r>
          </w:p>
        </w:tc>
        <w:tc>
          <w:tcPr>
            <w:tcW w:w="2977" w:type="dxa"/>
          </w:tcPr>
          <w:p w14:paraId="2E490EB7" w14:textId="77777777" w:rsidR="00D43DC7" w:rsidRDefault="00D43DC7" w:rsidP="00435923">
            <w:pPr>
              <w:rPr>
                <w:rFonts w:ascii="ＭＳ 明朝" w:eastAsia="ＭＳ 明朝" w:hAnsi="ＭＳ 明朝"/>
              </w:rPr>
            </w:pPr>
            <w:r>
              <w:rPr>
                <w:rFonts w:ascii="ＭＳ 明朝" w:eastAsia="ＭＳ 明朝" w:hAnsi="ＭＳ 明朝" w:hint="eastAsia"/>
              </w:rPr>
              <w:t>課題</w:t>
            </w:r>
          </w:p>
        </w:tc>
        <w:tc>
          <w:tcPr>
            <w:tcW w:w="2687" w:type="dxa"/>
          </w:tcPr>
          <w:p w14:paraId="43C65474" w14:textId="77777777" w:rsidR="00D43DC7" w:rsidRDefault="00D43DC7" w:rsidP="00435923">
            <w:pPr>
              <w:rPr>
                <w:rFonts w:ascii="ＭＳ 明朝" w:eastAsia="ＭＳ 明朝" w:hAnsi="ＭＳ 明朝"/>
              </w:rPr>
            </w:pPr>
            <w:r>
              <w:rPr>
                <w:rFonts w:ascii="ＭＳ 明朝" w:eastAsia="ＭＳ 明朝" w:hAnsi="ＭＳ 明朝" w:hint="eastAsia"/>
              </w:rPr>
              <w:t>対策</w:t>
            </w:r>
          </w:p>
        </w:tc>
      </w:tr>
      <w:tr w:rsidR="00D43DC7" w14:paraId="484BDC1C" w14:textId="77777777" w:rsidTr="00435923">
        <w:tc>
          <w:tcPr>
            <w:tcW w:w="2123" w:type="dxa"/>
          </w:tcPr>
          <w:p w14:paraId="3F0824BD" w14:textId="77777777" w:rsidR="00D43DC7" w:rsidRPr="00AD11EA" w:rsidRDefault="00D43DC7" w:rsidP="00435923">
            <w:pPr>
              <w:rPr>
                <w:rFonts w:ascii="ＭＳ 明朝" w:eastAsia="ＭＳ 明朝" w:hAnsi="ＭＳ 明朝"/>
              </w:rPr>
            </w:pPr>
            <w:r w:rsidRPr="00AD11EA">
              <w:rPr>
                <w:rFonts w:ascii="ＭＳ 明朝" w:eastAsia="ＭＳ 明朝" w:hAnsi="ＭＳ 明朝"/>
              </w:rPr>
              <w:t>Observe</w:t>
            </w:r>
            <w:r w:rsidRPr="00AD11EA">
              <w:rPr>
                <w:rFonts w:ascii="ＭＳ 明朝" w:eastAsia="ＭＳ 明朝" w:hAnsi="ＭＳ 明朝" w:hint="eastAsia"/>
              </w:rPr>
              <w:t>（観察）</w:t>
            </w:r>
          </w:p>
        </w:tc>
        <w:tc>
          <w:tcPr>
            <w:tcW w:w="707" w:type="dxa"/>
          </w:tcPr>
          <w:p w14:paraId="367633EA" w14:textId="77777777" w:rsidR="00D43DC7" w:rsidRDefault="00D43DC7" w:rsidP="00435923">
            <w:pPr>
              <w:rPr>
                <w:rFonts w:ascii="ＭＳ 明朝" w:eastAsia="ＭＳ 明朝" w:hAnsi="ＭＳ 明朝"/>
              </w:rPr>
            </w:pPr>
          </w:p>
        </w:tc>
        <w:tc>
          <w:tcPr>
            <w:tcW w:w="2977" w:type="dxa"/>
          </w:tcPr>
          <w:p w14:paraId="6FB255E5" w14:textId="77777777" w:rsidR="00D43DC7" w:rsidRDefault="00D43DC7" w:rsidP="00435923">
            <w:pPr>
              <w:rPr>
                <w:rFonts w:ascii="ＭＳ 明朝" w:eastAsia="ＭＳ 明朝" w:hAnsi="ＭＳ 明朝"/>
              </w:rPr>
            </w:pPr>
          </w:p>
        </w:tc>
        <w:tc>
          <w:tcPr>
            <w:tcW w:w="2687" w:type="dxa"/>
          </w:tcPr>
          <w:p w14:paraId="279633BF" w14:textId="77777777" w:rsidR="00D43DC7" w:rsidRPr="00245231" w:rsidRDefault="00D43DC7" w:rsidP="00435923">
            <w:pPr>
              <w:rPr>
                <w:rFonts w:ascii="ＭＳ 明朝" w:eastAsia="ＭＳ 明朝" w:hAnsi="ＭＳ 明朝"/>
              </w:rPr>
            </w:pPr>
          </w:p>
        </w:tc>
      </w:tr>
      <w:tr w:rsidR="00D43DC7" w14:paraId="2CC4C9CC" w14:textId="77777777" w:rsidTr="00435923">
        <w:tc>
          <w:tcPr>
            <w:tcW w:w="2123" w:type="dxa"/>
          </w:tcPr>
          <w:p w14:paraId="21480114" w14:textId="77777777" w:rsidR="00D43DC7" w:rsidRPr="00AD11EA" w:rsidRDefault="00D43DC7" w:rsidP="00435923">
            <w:pPr>
              <w:rPr>
                <w:rFonts w:ascii="ＭＳ 明朝" w:eastAsia="ＭＳ 明朝" w:hAnsi="ＭＳ 明朝"/>
              </w:rPr>
            </w:pPr>
            <w:r w:rsidRPr="00AD11EA">
              <w:rPr>
                <w:rFonts w:ascii="ＭＳ 明朝" w:eastAsia="ＭＳ 明朝" w:hAnsi="ＭＳ 明朝"/>
              </w:rPr>
              <w:t>Orient</w:t>
            </w:r>
            <w:r w:rsidRPr="00AD11EA">
              <w:rPr>
                <w:rFonts w:ascii="ＭＳ 明朝" w:eastAsia="ＭＳ 明朝" w:hAnsi="ＭＳ 明朝" w:hint="eastAsia"/>
              </w:rPr>
              <w:t>（状況判断）</w:t>
            </w:r>
          </w:p>
        </w:tc>
        <w:tc>
          <w:tcPr>
            <w:tcW w:w="707" w:type="dxa"/>
          </w:tcPr>
          <w:p w14:paraId="625E2D1D" w14:textId="77777777" w:rsidR="00D43DC7" w:rsidRDefault="00D43DC7" w:rsidP="00435923">
            <w:pPr>
              <w:rPr>
                <w:rFonts w:ascii="ＭＳ 明朝" w:eastAsia="ＭＳ 明朝" w:hAnsi="ＭＳ 明朝"/>
              </w:rPr>
            </w:pPr>
          </w:p>
        </w:tc>
        <w:tc>
          <w:tcPr>
            <w:tcW w:w="2977" w:type="dxa"/>
          </w:tcPr>
          <w:p w14:paraId="51F58B00" w14:textId="77777777" w:rsidR="00D43DC7" w:rsidRDefault="00D43DC7" w:rsidP="00435923">
            <w:pPr>
              <w:rPr>
                <w:rFonts w:ascii="ＭＳ 明朝" w:eastAsia="ＭＳ 明朝" w:hAnsi="ＭＳ 明朝"/>
              </w:rPr>
            </w:pPr>
          </w:p>
        </w:tc>
        <w:tc>
          <w:tcPr>
            <w:tcW w:w="2687" w:type="dxa"/>
          </w:tcPr>
          <w:p w14:paraId="53E25431" w14:textId="77777777" w:rsidR="00D43DC7" w:rsidRDefault="00D43DC7" w:rsidP="00435923">
            <w:pPr>
              <w:rPr>
                <w:rFonts w:ascii="ＭＳ 明朝" w:eastAsia="ＭＳ 明朝" w:hAnsi="ＭＳ 明朝"/>
              </w:rPr>
            </w:pPr>
          </w:p>
        </w:tc>
      </w:tr>
      <w:tr w:rsidR="00D43DC7" w14:paraId="71C8DBAA" w14:textId="77777777" w:rsidTr="00435923">
        <w:tc>
          <w:tcPr>
            <w:tcW w:w="2123" w:type="dxa"/>
          </w:tcPr>
          <w:p w14:paraId="147E6377" w14:textId="77777777" w:rsidR="00D43DC7" w:rsidRPr="00AD11EA" w:rsidRDefault="00D43DC7" w:rsidP="00435923">
            <w:pPr>
              <w:rPr>
                <w:rFonts w:ascii="ＭＳ 明朝" w:eastAsia="ＭＳ 明朝" w:hAnsi="ＭＳ 明朝"/>
              </w:rPr>
            </w:pPr>
            <w:r w:rsidRPr="00AD11EA">
              <w:rPr>
                <w:rFonts w:ascii="ＭＳ 明朝" w:eastAsia="ＭＳ 明朝" w:hAnsi="ＭＳ 明朝"/>
              </w:rPr>
              <w:t>Decide</w:t>
            </w:r>
            <w:r w:rsidRPr="00AD11EA">
              <w:rPr>
                <w:rFonts w:ascii="ＭＳ 明朝" w:eastAsia="ＭＳ 明朝" w:hAnsi="ＭＳ 明朝" w:hint="eastAsia"/>
              </w:rPr>
              <w:t>（決定）</w:t>
            </w:r>
          </w:p>
        </w:tc>
        <w:tc>
          <w:tcPr>
            <w:tcW w:w="707" w:type="dxa"/>
          </w:tcPr>
          <w:p w14:paraId="4FBA833A" w14:textId="77777777" w:rsidR="00D43DC7" w:rsidRDefault="00D43DC7" w:rsidP="00435923">
            <w:pPr>
              <w:rPr>
                <w:rFonts w:ascii="ＭＳ 明朝" w:eastAsia="ＭＳ 明朝" w:hAnsi="ＭＳ 明朝"/>
              </w:rPr>
            </w:pPr>
          </w:p>
        </w:tc>
        <w:tc>
          <w:tcPr>
            <w:tcW w:w="2977" w:type="dxa"/>
          </w:tcPr>
          <w:p w14:paraId="41492E59" w14:textId="77777777" w:rsidR="00D43DC7" w:rsidRDefault="00D43DC7" w:rsidP="00435923">
            <w:pPr>
              <w:rPr>
                <w:rFonts w:ascii="ＭＳ 明朝" w:eastAsia="ＭＳ 明朝" w:hAnsi="ＭＳ 明朝"/>
              </w:rPr>
            </w:pPr>
          </w:p>
        </w:tc>
        <w:tc>
          <w:tcPr>
            <w:tcW w:w="2687" w:type="dxa"/>
          </w:tcPr>
          <w:p w14:paraId="2F83E3D9" w14:textId="77777777" w:rsidR="00D43DC7" w:rsidRDefault="00D43DC7" w:rsidP="00435923">
            <w:pPr>
              <w:rPr>
                <w:rFonts w:ascii="ＭＳ 明朝" w:eastAsia="ＭＳ 明朝" w:hAnsi="ＭＳ 明朝"/>
              </w:rPr>
            </w:pPr>
          </w:p>
        </w:tc>
      </w:tr>
      <w:tr w:rsidR="00D43DC7" w14:paraId="3EA99E29" w14:textId="77777777" w:rsidTr="00435923">
        <w:tc>
          <w:tcPr>
            <w:tcW w:w="2123" w:type="dxa"/>
          </w:tcPr>
          <w:p w14:paraId="419FEECF" w14:textId="77777777" w:rsidR="00D43DC7" w:rsidRPr="00AD11EA" w:rsidRDefault="00D43DC7" w:rsidP="00435923">
            <w:pPr>
              <w:rPr>
                <w:rFonts w:ascii="ＭＳ 明朝" w:eastAsia="ＭＳ 明朝" w:hAnsi="ＭＳ 明朝"/>
              </w:rPr>
            </w:pPr>
            <w:r w:rsidRPr="00AD11EA">
              <w:rPr>
                <w:rFonts w:ascii="ＭＳ 明朝" w:eastAsia="ＭＳ 明朝" w:hAnsi="ＭＳ 明朝"/>
              </w:rPr>
              <w:t>Act</w:t>
            </w:r>
            <w:r w:rsidRPr="00AD11EA">
              <w:rPr>
                <w:rFonts w:ascii="ＭＳ 明朝" w:eastAsia="ＭＳ 明朝" w:hAnsi="ＭＳ 明朝" w:hint="eastAsia"/>
              </w:rPr>
              <w:t>（行動）</w:t>
            </w:r>
          </w:p>
        </w:tc>
        <w:tc>
          <w:tcPr>
            <w:tcW w:w="707" w:type="dxa"/>
          </w:tcPr>
          <w:p w14:paraId="2F996453" w14:textId="77777777" w:rsidR="00D43DC7" w:rsidRDefault="00D43DC7" w:rsidP="00435923">
            <w:pPr>
              <w:rPr>
                <w:rFonts w:ascii="ＭＳ 明朝" w:eastAsia="ＭＳ 明朝" w:hAnsi="ＭＳ 明朝"/>
              </w:rPr>
            </w:pPr>
          </w:p>
        </w:tc>
        <w:tc>
          <w:tcPr>
            <w:tcW w:w="2977" w:type="dxa"/>
          </w:tcPr>
          <w:p w14:paraId="2AAA97EC" w14:textId="77777777" w:rsidR="00D43DC7" w:rsidRDefault="00D43DC7" w:rsidP="00435923">
            <w:pPr>
              <w:rPr>
                <w:rFonts w:ascii="ＭＳ 明朝" w:eastAsia="ＭＳ 明朝" w:hAnsi="ＭＳ 明朝"/>
              </w:rPr>
            </w:pPr>
          </w:p>
        </w:tc>
        <w:tc>
          <w:tcPr>
            <w:tcW w:w="2687" w:type="dxa"/>
          </w:tcPr>
          <w:p w14:paraId="6D93156B" w14:textId="77777777" w:rsidR="00D43DC7" w:rsidRPr="00D43DC7" w:rsidRDefault="00D43DC7" w:rsidP="00435923">
            <w:pPr>
              <w:rPr>
                <w:rFonts w:ascii="ＭＳ 明朝" w:eastAsia="ＭＳ 明朝" w:hAnsi="ＭＳ 明朝"/>
              </w:rPr>
            </w:pPr>
          </w:p>
        </w:tc>
      </w:tr>
    </w:tbl>
    <w:p w14:paraId="1E9C2257" w14:textId="7DD46841" w:rsidR="0026644E" w:rsidRPr="00D53DE4" w:rsidRDefault="00DE6C68" w:rsidP="00830F0D">
      <w:pPr>
        <w:rPr>
          <w:rFonts w:ascii="ＭＳ 明朝" w:eastAsia="ＭＳ 明朝" w:hAnsi="ＭＳ 明朝"/>
          <w:sz w:val="16"/>
          <w:szCs w:val="16"/>
        </w:rPr>
      </w:pPr>
      <w:r w:rsidRPr="00D53DE4">
        <w:rPr>
          <w:rFonts w:ascii="ＭＳ 明朝" w:eastAsia="ＭＳ 明朝" w:hAnsi="ＭＳ 明朝" w:hint="eastAsia"/>
          <w:sz w:val="16"/>
          <w:szCs w:val="16"/>
        </w:rPr>
        <w:t>Ａ：期待されている行動ができている</w:t>
      </w:r>
    </w:p>
    <w:p w14:paraId="6ABAAE8E" w14:textId="4D587C0C" w:rsidR="00DE6C68" w:rsidRPr="00D53DE4" w:rsidRDefault="00DE6C68" w:rsidP="00830F0D">
      <w:pPr>
        <w:rPr>
          <w:rFonts w:ascii="ＭＳ 明朝" w:eastAsia="ＭＳ 明朝" w:hAnsi="ＭＳ 明朝"/>
          <w:sz w:val="16"/>
          <w:szCs w:val="16"/>
        </w:rPr>
      </w:pPr>
      <w:r w:rsidRPr="00D53DE4">
        <w:rPr>
          <w:rFonts w:ascii="ＭＳ 明朝" w:eastAsia="ＭＳ 明朝" w:hAnsi="ＭＳ 明朝" w:hint="eastAsia"/>
          <w:sz w:val="16"/>
          <w:szCs w:val="16"/>
        </w:rPr>
        <w:t>Ｂ：改善の余地あり</w:t>
      </w:r>
    </w:p>
    <w:p w14:paraId="3870AFEC" w14:textId="24FDB3A0" w:rsidR="00DE6C68" w:rsidRPr="00D53DE4" w:rsidRDefault="00DE6C68" w:rsidP="00830F0D">
      <w:pPr>
        <w:rPr>
          <w:rFonts w:ascii="ＭＳ 明朝" w:eastAsia="ＭＳ 明朝" w:hAnsi="ＭＳ 明朝"/>
          <w:sz w:val="16"/>
          <w:szCs w:val="16"/>
        </w:rPr>
      </w:pPr>
      <w:r w:rsidRPr="00D53DE4">
        <w:rPr>
          <w:rFonts w:ascii="ＭＳ 明朝" w:eastAsia="ＭＳ 明朝" w:hAnsi="ＭＳ 明朝" w:hint="eastAsia"/>
          <w:sz w:val="16"/>
          <w:szCs w:val="16"/>
        </w:rPr>
        <w:t>Ｃ：期待されている行動ができていない</w:t>
      </w:r>
    </w:p>
    <w:p w14:paraId="33E0B62D" w14:textId="1A65CDAE" w:rsidR="00020B96" w:rsidRDefault="00020B96" w:rsidP="00020B96">
      <w:pPr>
        <w:ind w:right="840"/>
        <w:jc w:val="left"/>
        <w:rPr>
          <w:rFonts w:ascii="ＭＳ 明朝" w:eastAsia="ＭＳ 明朝" w:hAnsi="ＭＳ 明朝"/>
          <w:u w:val="single"/>
        </w:rPr>
      </w:pPr>
      <w:r>
        <w:rPr>
          <w:rFonts w:ascii="ＭＳ 明朝" w:eastAsia="ＭＳ 明朝" w:hAnsi="ＭＳ 明朝" w:hint="eastAsia"/>
        </w:rPr>
        <w:t xml:space="preserve">　　　　　　　　　　　　　　　　　　　　　　　　　　　　</w:t>
      </w:r>
      <w:r w:rsidRPr="00020B96">
        <w:rPr>
          <w:rFonts w:ascii="ＭＳ 明朝" w:eastAsia="ＭＳ 明朝" w:hAnsi="ＭＳ 明朝" w:hint="eastAsia"/>
          <w:u w:val="single"/>
        </w:rPr>
        <w:t>評価者</w:t>
      </w:r>
      <w:r>
        <w:rPr>
          <w:rFonts w:ascii="ＭＳ 明朝" w:eastAsia="ＭＳ 明朝" w:hAnsi="ＭＳ 明朝" w:hint="eastAsia"/>
          <w:u w:val="single"/>
        </w:rPr>
        <w:t xml:space="preserve">：　　　　</w:t>
      </w:r>
    </w:p>
    <w:p w14:paraId="4E903D37" w14:textId="61F9A358" w:rsidR="00D53DE4" w:rsidRDefault="00D53DE4" w:rsidP="00020B96">
      <w:pPr>
        <w:ind w:right="840"/>
        <w:jc w:val="left"/>
        <w:rPr>
          <w:rFonts w:ascii="ＭＳ 明朝" w:eastAsia="ＭＳ 明朝" w:hAnsi="ＭＳ 明朝"/>
          <w:u w:val="single"/>
        </w:rPr>
      </w:pPr>
    </w:p>
    <w:p w14:paraId="0E64AA52" w14:textId="324F1317" w:rsidR="00830F0D" w:rsidRDefault="00530343" w:rsidP="00830F0D">
      <w:pPr>
        <w:rPr>
          <w:rFonts w:ascii="ＭＳ 明朝" w:eastAsia="ＭＳ 明朝" w:hAnsi="ＭＳ 明朝"/>
        </w:rPr>
      </w:pPr>
      <w:r>
        <w:rPr>
          <w:rFonts w:ascii="ＭＳ 明朝" w:eastAsia="ＭＳ 明朝" w:hAnsi="ＭＳ 明朝" w:hint="eastAsia"/>
        </w:rPr>
        <w:lastRenderedPageBreak/>
        <w:t>７</w:t>
      </w:r>
      <w:r w:rsidR="00830F0D">
        <w:rPr>
          <w:rFonts w:ascii="ＭＳ 明朝" w:eastAsia="ＭＳ 明朝" w:hAnsi="ＭＳ 明朝" w:hint="eastAsia"/>
        </w:rPr>
        <w:t>－３　ベンチマーキング（水平展開）</w:t>
      </w:r>
    </w:p>
    <w:p w14:paraId="46E6BAFE"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【概要】</w:t>
      </w:r>
    </w:p>
    <w:p w14:paraId="1CA08CC0" w14:textId="77777777" w:rsidR="00830F0D" w:rsidRDefault="00830F0D" w:rsidP="00830F0D">
      <w:pPr>
        <w:ind w:left="210" w:hangingChars="100" w:hanging="210"/>
        <w:rPr>
          <w:rFonts w:ascii="ＭＳ 明朝" w:eastAsia="ＭＳ 明朝" w:hAnsi="ＭＳ 明朝"/>
        </w:rPr>
      </w:pPr>
      <w:r>
        <w:rPr>
          <w:rFonts w:ascii="ＭＳ 明朝" w:eastAsia="ＭＳ 明朝" w:hAnsi="ＭＳ 明朝" w:hint="eastAsia"/>
        </w:rPr>
        <w:t xml:space="preserve">　　ベンチマーキングとは、他社の取組や事例等で優れた点を取り入れることで、自社の改善を図る取組みのことである。</w:t>
      </w:r>
    </w:p>
    <w:p w14:paraId="5644597F" w14:textId="77777777" w:rsidR="00830F0D" w:rsidRDefault="00830F0D" w:rsidP="00830F0D">
      <w:pPr>
        <w:ind w:left="210" w:hangingChars="100" w:hanging="210"/>
        <w:rPr>
          <w:rFonts w:ascii="ＭＳ 明朝" w:eastAsia="ＭＳ 明朝" w:hAnsi="ＭＳ 明朝"/>
        </w:rPr>
      </w:pPr>
    </w:p>
    <w:p w14:paraId="172A3C60" w14:textId="77777777" w:rsidR="00830F0D" w:rsidRDefault="00830F0D" w:rsidP="00830F0D">
      <w:pPr>
        <w:ind w:leftChars="100" w:left="210"/>
        <w:rPr>
          <w:rFonts w:ascii="ＭＳ 明朝" w:eastAsia="ＭＳ 明朝" w:hAnsi="ＭＳ 明朝"/>
        </w:rPr>
      </w:pPr>
      <w:r>
        <w:rPr>
          <w:rFonts w:ascii="ＭＳ 明朝" w:eastAsia="ＭＳ 明朝" w:hAnsi="ＭＳ 明朝" w:hint="eastAsia"/>
        </w:rPr>
        <w:t>【活用例】</w:t>
      </w:r>
    </w:p>
    <w:p w14:paraId="4A5ADD2E" w14:textId="404CA17B" w:rsidR="00830F0D" w:rsidRDefault="00830F0D" w:rsidP="00830F0D">
      <w:pPr>
        <w:ind w:leftChars="100" w:left="210" w:firstLineChars="100" w:firstLine="210"/>
        <w:rPr>
          <w:rFonts w:ascii="ＭＳ 明朝" w:eastAsia="ＭＳ 明朝" w:hAnsi="ＭＳ 明朝"/>
        </w:rPr>
      </w:pPr>
      <w:r>
        <w:rPr>
          <w:rFonts w:ascii="ＭＳ 明朝" w:eastAsia="ＭＳ 明朝" w:hAnsi="ＭＳ 明朝" w:hint="eastAsia"/>
        </w:rPr>
        <w:t>大阪府石油コンビナート等特別防災区域における防災・減災の取組においては、これまで重点項目の達成に向けて</w:t>
      </w:r>
      <w:r w:rsidR="00A078DB">
        <w:rPr>
          <w:rFonts w:ascii="ＭＳ 明朝" w:eastAsia="ＭＳ 明朝" w:hAnsi="ＭＳ 明朝" w:hint="eastAsia"/>
        </w:rPr>
        <w:t>各</w:t>
      </w:r>
      <w:r>
        <w:rPr>
          <w:rFonts w:ascii="ＭＳ 明朝" w:eastAsia="ＭＳ 明朝" w:hAnsi="ＭＳ 明朝" w:hint="eastAsia"/>
        </w:rPr>
        <w:t>特定事業所が対策を講じてきたため、ベンチマーキングの必要性は低かった。</w:t>
      </w:r>
    </w:p>
    <w:p w14:paraId="1AE4114B" w14:textId="77777777" w:rsidR="00830F0D" w:rsidRDefault="00830F0D" w:rsidP="00830F0D">
      <w:pPr>
        <w:ind w:leftChars="100" w:left="210" w:firstLineChars="100" w:firstLine="210"/>
        <w:rPr>
          <w:rFonts w:ascii="ＭＳ 明朝" w:eastAsia="ＭＳ 明朝" w:hAnsi="ＭＳ 明朝"/>
        </w:rPr>
      </w:pPr>
      <w:r>
        <w:rPr>
          <w:rFonts w:ascii="ＭＳ 明朝" w:eastAsia="ＭＳ 明朝" w:hAnsi="ＭＳ 明朝" w:hint="eastAsia"/>
        </w:rPr>
        <w:t>しかし、今後は、特定事業所ごとに様々なツールを利用して、防災教育や訓練・ＰＲ等を広く行っていくことが必要であることから、他社の取組や事例等で優れている点を取り入れていくことが重要である。個別の取組について、防災本部で集約し、情報共有することで各特定事業所が各々ベンチマーキングを行うことで、取組を広げていくことが考えられる。</w:t>
      </w:r>
    </w:p>
    <w:p w14:paraId="70AF97BB" w14:textId="1B5CCDF5" w:rsidR="0026644E" w:rsidRDefault="0026644E" w:rsidP="00830F0D">
      <w:pPr>
        <w:rPr>
          <w:rFonts w:ascii="ＭＳ 明朝" w:eastAsia="ＭＳ 明朝" w:hAnsi="ＭＳ 明朝"/>
        </w:rPr>
      </w:pPr>
    </w:p>
    <w:p w14:paraId="5255EE91" w14:textId="77777777" w:rsidR="0026644E" w:rsidRDefault="0026644E" w:rsidP="00830F0D">
      <w:pPr>
        <w:rPr>
          <w:rFonts w:ascii="ＭＳ 明朝" w:eastAsia="ＭＳ 明朝" w:hAnsi="ＭＳ 明朝"/>
        </w:rPr>
      </w:pPr>
    </w:p>
    <w:p w14:paraId="047F43B8" w14:textId="290514AE" w:rsidR="00830F0D" w:rsidRPr="00CD3F7C" w:rsidRDefault="00530343" w:rsidP="00AE0FE0">
      <w:pPr>
        <w:jc w:val="left"/>
        <w:rPr>
          <w:rFonts w:ascii="ＭＳ ゴシック" w:eastAsia="ＭＳ ゴシック" w:hAnsi="ＭＳ ゴシック"/>
          <w:b/>
        </w:rPr>
      </w:pPr>
      <w:r>
        <w:rPr>
          <w:rFonts w:ascii="ＭＳ ゴシック" w:eastAsia="ＭＳ ゴシック" w:hAnsi="ＭＳ ゴシック" w:hint="eastAsia"/>
          <w:b/>
        </w:rPr>
        <w:t>８</w:t>
      </w:r>
      <w:r w:rsidR="00AE0FE0">
        <w:rPr>
          <w:rFonts w:ascii="ＭＳ ゴシック" w:eastAsia="ＭＳ ゴシック" w:hAnsi="ＭＳ ゴシック" w:hint="eastAsia"/>
          <w:b/>
        </w:rPr>
        <w:t xml:space="preserve">　</w:t>
      </w:r>
      <w:r w:rsidR="001C299D">
        <w:rPr>
          <w:rFonts w:ascii="ＭＳ ゴシック" w:eastAsia="ＭＳ ゴシック" w:hAnsi="ＭＳ ゴシック" w:hint="eastAsia"/>
          <w:b/>
        </w:rPr>
        <w:t>おわりに</w:t>
      </w:r>
      <w:r w:rsidR="00EE5C73">
        <w:rPr>
          <w:rFonts w:ascii="ＭＳ ゴシック" w:eastAsia="ＭＳ ゴシック" w:hAnsi="ＭＳ ゴシック" w:hint="eastAsia"/>
          <w:b/>
        </w:rPr>
        <w:t>（取組の継続）</w:t>
      </w:r>
    </w:p>
    <w:p w14:paraId="215591C8" w14:textId="77777777" w:rsidR="007C2DF6" w:rsidRDefault="00F63DF5" w:rsidP="00830F0D">
      <w:pPr>
        <w:rPr>
          <w:rFonts w:ascii="ＭＳ 明朝" w:eastAsia="ＭＳ 明朝" w:hAnsi="ＭＳ 明朝"/>
        </w:rPr>
      </w:pPr>
      <w:r>
        <w:rPr>
          <w:rFonts w:ascii="ＭＳ 明朝" w:eastAsia="ＭＳ 明朝" w:hAnsi="ＭＳ 明朝" w:hint="eastAsia"/>
        </w:rPr>
        <w:t xml:space="preserve">　本ガイドラインでは、大阪府の石油コンビナート等</w:t>
      </w:r>
      <w:r w:rsidRPr="00796E60">
        <w:rPr>
          <w:rFonts w:ascii="ＭＳ 明朝" w:eastAsia="ＭＳ 明朝" w:hAnsi="ＭＳ 明朝" w:hint="eastAsia"/>
        </w:rPr>
        <w:t>特別防災区域内に立地する</w:t>
      </w:r>
      <w:r>
        <w:rPr>
          <w:rFonts w:ascii="ＭＳ 明朝" w:eastAsia="ＭＳ 明朝" w:hAnsi="ＭＳ 明朝" w:hint="eastAsia"/>
        </w:rPr>
        <w:t>特定事業所及び特定事業者が取り組む内容について、</w:t>
      </w:r>
      <w:r w:rsidRPr="007C2DF6">
        <w:rPr>
          <w:rFonts w:ascii="ＭＳ 明朝" w:eastAsia="ＭＳ 明朝" w:hAnsi="ＭＳ 明朝" w:hint="eastAsia"/>
          <w:u w:val="single"/>
        </w:rPr>
        <w:t>①</w:t>
      </w:r>
      <w:r w:rsidR="00830F0D" w:rsidRPr="007C2DF6">
        <w:rPr>
          <w:rFonts w:ascii="ＭＳ 明朝" w:eastAsia="ＭＳ 明朝" w:hAnsi="ＭＳ 明朝" w:hint="eastAsia"/>
          <w:u w:val="single"/>
        </w:rPr>
        <w:t>重点項目の継続実施</w:t>
      </w:r>
      <w:r w:rsidR="002852E4" w:rsidRPr="007C2DF6">
        <w:rPr>
          <w:rFonts w:ascii="ＭＳ 明朝" w:eastAsia="ＭＳ 明朝" w:hAnsi="ＭＳ 明朝" w:hint="eastAsia"/>
          <w:u w:val="single"/>
        </w:rPr>
        <w:t>とフォローアップ</w:t>
      </w:r>
      <w:r w:rsidR="00830F0D" w:rsidRPr="007C2DF6">
        <w:rPr>
          <w:rFonts w:ascii="ＭＳ 明朝" w:eastAsia="ＭＳ 明朝" w:hAnsi="ＭＳ 明朝" w:hint="eastAsia"/>
          <w:u w:val="single"/>
        </w:rPr>
        <w:t>、</w:t>
      </w:r>
      <w:r w:rsidRPr="007C2DF6">
        <w:rPr>
          <w:rFonts w:ascii="ＭＳ 明朝" w:eastAsia="ＭＳ 明朝" w:hAnsi="ＭＳ 明朝" w:hint="eastAsia"/>
          <w:u w:val="single"/>
        </w:rPr>
        <w:t>②</w:t>
      </w:r>
      <w:r w:rsidR="007D4992">
        <w:rPr>
          <w:rFonts w:ascii="ＭＳ 明朝" w:eastAsia="ＭＳ 明朝" w:hAnsi="ＭＳ 明朝" w:hint="eastAsia"/>
          <w:u w:val="single"/>
        </w:rPr>
        <w:t>防災教育と</w:t>
      </w:r>
      <w:r w:rsidR="00830F0D" w:rsidRPr="007C2DF6">
        <w:rPr>
          <w:rFonts w:ascii="ＭＳ 明朝" w:eastAsia="ＭＳ 明朝" w:hAnsi="ＭＳ 明朝" w:hint="eastAsia"/>
          <w:u w:val="single"/>
        </w:rPr>
        <w:t>防災訓練の充実、</w:t>
      </w:r>
      <w:r w:rsidRPr="007C2DF6">
        <w:rPr>
          <w:rFonts w:ascii="ＭＳ 明朝" w:eastAsia="ＭＳ 明朝" w:hAnsi="ＭＳ 明朝" w:hint="eastAsia"/>
          <w:u w:val="single"/>
        </w:rPr>
        <w:t>③</w:t>
      </w:r>
      <w:r w:rsidR="00830F0D" w:rsidRPr="007C2DF6">
        <w:rPr>
          <w:rFonts w:ascii="ＭＳ 明朝" w:eastAsia="ＭＳ 明朝" w:hAnsi="ＭＳ 明朝" w:hint="eastAsia"/>
          <w:u w:val="single"/>
        </w:rPr>
        <w:t>取組内容のPRと地域連携</w:t>
      </w:r>
      <w:r w:rsidR="00830F0D">
        <w:rPr>
          <w:rFonts w:ascii="ＭＳ 明朝" w:eastAsia="ＭＳ 明朝" w:hAnsi="ＭＳ 明朝" w:hint="eastAsia"/>
        </w:rPr>
        <w:t>を</w:t>
      </w:r>
      <w:r>
        <w:rPr>
          <w:rFonts w:ascii="ＭＳ 明朝" w:eastAsia="ＭＳ 明朝" w:hAnsi="ＭＳ 明朝" w:hint="eastAsia"/>
        </w:rPr>
        <w:t>掲げた。</w:t>
      </w:r>
    </w:p>
    <w:p w14:paraId="6AC67860" w14:textId="77777777" w:rsidR="001C299D" w:rsidRDefault="00F63DF5" w:rsidP="00F63DF5">
      <w:pPr>
        <w:ind w:firstLineChars="100" w:firstLine="210"/>
        <w:rPr>
          <w:rFonts w:ascii="ＭＳ 明朝" w:eastAsia="ＭＳ 明朝" w:hAnsi="ＭＳ 明朝"/>
        </w:rPr>
      </w:pPr>
      <w:r>
        <w:rPr>
          <w:rFonts w:ascii="ＭＳ 明朝" w:eastAsia="ＭＳ 明朝" w:hAnsi="ＭＳ 明朝" w:hint="eastAsia"/>
        </w:rPr>
        <w:t>また、防災本部は、特定事業所から取組</w:t>
      </w:r>
      <w:r w:rsidR="00830F0D">
        <w:rPr>
          <w:rFonts w:ascii="ＭＳ 明朝" w:eastAsia="ＭＳ 明朝" w:hAnsi="ＭＳ 明朝" w:hint="eastAsia"/>
        </w:rPr>
        <w:t>実績の報告を受け、とりまとめ結果を公表する</w:t>
      </w:r>
      <w:r>
        <w:rPr>
          <w:rFonts w:ascii="ＭＳ 明朝" w:eastAsia="ＭＳ 明朝" w:hAnsi="ＭＳ 明朝" w:hint="eastAsia"/>
        </w:rPr>
        <w:t>こととしている</w:t>
      </w:r>
      <w:r w:rsidR="00830F0D">
        <w:rPr>
          <w:rFonts w:ascii="ＭＳ 明朝" w:eastAsia="ＭＳ 明朝" w:hAnsi="ＭＳ 明朝" w:hint="eastAsia"/>
        </w:rPr>
        <w:t>。</w:t>
      </w:r>
    </w:p>
    <w:p w14:paraId="666F1F0C" w14:textId="77777777" w:rsidR="007C2DF6" w:rsidRDefault="001C299D" w:rsidP="001C299D">
      <w:pPr>
        <w:ind w:firstLineChars="100" w:firstLine="210"/>
        <w:rPr>
          <w:rFonts w:ascii="ＭＳ 明朝" w:eastAsia="ＭＳ 明朝" w:hAnsi="ＭＳ 明朝"/>
        </w:rPr>
      </w:pPr>
      <w:r>
        <w:rPr>
          <w:rFonts w:ascii="ＭＳ 明朝" w:eastAsia="ＭＳ 明朝" w:hAnsi="ＭＳ 明朝" w:hint="eastAsia"/>
        </w:rPr>
        <w:t>防災対策に終わりはないことから、本ガイドラインに基づいた今後の取組を通して現状の課題を見つけ、改善し続けていくことが重要である。</w:t>
      </w:r>
    </w:p>
    <w:p w14:paraId="39A4FC38" w14:textId="77777777" w:rsidR="007C2DF6" w:rsidRDefault="007C2DF6" w:rsidP="007C2DF6">
      <w:pPr>
        <w:ind w:firstLineChars="100" w:firstLine="210"/>
        <w:rPr>
          <w:rFonts w:ascii="ＭＳ 明朝" w:eastAsia="ＭＳ 明朝" w:hAnsi="ＭＳ 明朝"/>
        </w:rPr>
      </w:pPr>
      <w:r>
        <w:rPr>
          <w:rFonts w:ascii="ＭＳ 明朝" w:eastAsia="ＭＳ 明朝" w:hAnsi="ＭＳ 明朝" w:hint="eastAsia"/>
        </w:rPr>
        <w:t>これまでは全ての特定事業所について横並びで重点項目の取組を実施してきたが、事業所ごとに災害時における被害の状況や避難経路等、前提条件がそれぞれ異なるため、今後は事業所ごとの特色に応じた対策を独自に行っていくことも必要である。</w:t>
      </w:r>
    </w:p>
    <w:p w14:paraId="096CBDAC" w14:textId="77777777" w:rsidR="001C299D" w:rsidRDefault="001C299D" w:rsidP="001C299D">
      <w:pPr>
        <w:ind w:firstLineChars="100" w:firstLine="210"/>
        <w:rPr>
          <w:rFonts w:ascii="ＭＳ 明朝" w:eastAsia="ＭＳ 明朝" w:hAnsi="ＭＳ 明朝"/>
        </w:rPr>
      </w:pPr>
      <w:r>
        <w:rPr>
          <w:rFonts w:ascii="ＭＳ 明朝" w:eastAsia="ＭＳ 明朝" w:hAnsi="ＭＳ 明朝" w:hint="eastAsia"/>
        </w:rPr>
        <w:t>防災本部</w:t>
      </w:r>
      <w:r w:rsidR="007D4992">
        <w:rPr>
          <w:rFonts w:ascii="ＭＳ 明朝" w:eastAsia="ＭＳ 明朝" w:hAnsi="ＭＳ 明朝" w:hint="eastAsia"/>
        </w:rPr>
        <w:t>においても、法改正や</w:t>
      </w:r>
      <w:r w:rsidR="007C2DF6">
        <w:rPr>
          <w:rFonts w:ascii="ＭＳ 明朝" w:eastAsia="ＭＳ 明朝" w:hAnsi="ＭＳ 明朝" w:hint="eastAsia"/>
        </w:rPr>
        <w:t>AI</w:t>
      </w:r>
      <w:r w:rsidR="007D4992">
        <w:rPr>
          <w:rFonts w:ascii="ＭＳ 明朝" w:eastAsia="ＭＳ 明朝" w:hAnsi="ＭＳ 明朝" w:hint="eastAsia"/>
        </w:rPr>
        <w:t>・</w:t>
      </w:r>
      <w:r w:rsidR="007C2DF6">
        <w:rPr>
          <w:rFonts w:ascii="ＭＳ 明朝" w:eastAsia="ＭＳ 明朝" w:hAnsi="ＭＳ 明朝" w:hint="eastAsia"/>
        </w:rPr>
        <w:t>IoT等の技術進展等の情報を共有し続けるとともに、</w:t>
      </w:r>
      <w:r>
        <w:rPr>
          <w:rFonts w:ascii="ＭＳ 明朝" w:eastAsia="ＭＳ 明朝" w:hAnsi="ＭＳ 明朝" w:hint="eastAsia"/>
        </w:rPr>
        <w:t>計画進行管理検討部会</w:t>
      </w:r>
      <w:r w:rsidR="007C2DF6">
        <w:rPr>
          <w:rFonts w:ascii="ＭＳ 明朝" w:eastAsia="ＭＳ 明朝" w:hAnsi="ＭＳ 明朝" w:hint="eastAsia"/>
        </w:rPr>
        <w:t>等</w:t>
      </w:r>
      <w:r>
        <w:rPr>
          <w:rFonts w:ascii="ＭＳ 明朝" w:eastAsia="ＭＳ 明朝" w:hAnsi="ＭＳ 明朝" w:hint="eastAsia"/>
        </w:rPr>
        <w:t>において引き続き、</w:t>
      </w:r>
      <w:r w:rsidR="007C2DF6">
        <w:rPr>
          <w:rFonts w:ascii="ＭＳ 明朝" w:eastAsia="ＭＳ 明朝" w:hAnsi="ＭＳ 明朝" w:hint="eastAsia"/>
        </w:rPr>
        <w:t>現状の課題や今後の取組内容の確認及び</w:t>
      </w:r>
      <w:r>
        <w:rPr>
          <w:rFonts w:ascii="ＭＳ 明朝" w:eastAsia="ＭＳ 明朝" w:hAnsi="ＭＳ 明朝" w:hint="eastAsia"/>
        </w:rPr>
        <w:t>検討を継続していく。</w:t>
      </w:r>
    </w:p>
    <w:p w14:paraId="2BB53458" w14:textId="7844B073" w:rsidR="001C299D" w:rsidRDefault="001C299D" w:rsidP="001C299D">
      <w:pPr>
        <w:rPr>
          <w:rFonts w:ascii="ＭＳ 明朝" w:eastAsia="ＭＳ 明朝" w:hAnsi="ＭＳ 明朝"/>
        </w:rPr>
      </w:pPr>
      <w:r>
        <w:rPr>
          <w:rFonts w:ascii="ＭＳ 明朝" w:eastAsia="ＭＳ 明朝" w:hAnsi="ＭＳ 明朝" w:hint="eastAsia"/>
        </w:rPr>
        <w:t xml:space="preserve">　</w:t>
      </w:r>
      <w:r w:rsidR="007C2DF6">
        <w:rPr>
          <w:rFonts w:ascii="ＭＳ 明朝" w:eastAsia="ＭＳ 明朝" w:hAnsi="ＭＳ 明朝" w:hint="eastAsia"/>
        </w:rPr>
        <w:t>そのため、</w:t>
      </w:r>
      <w:r>
        <w:rPr>
          <w:rFonts w:ascii="ＭＳ 明朝" w:eastAsia="ＭＳ 明朝" w:hAnsi="ＭＳ 明朝" w:hint="eastAsia"/>
        </w:rPr>
        <w:t>本ガイドラインは</w:t>
      </w:r>
      <w:r w:rsidR="009D7BDB">
        <w:rPr>
          <w:rFonts w:ascii="ＭＳ 明朝" w:eastAsia="ＭＳ 明朝" w:hAnsi="ＭＳ 明朝" w:hint="eastAsia"/>
        </w:rPr>
        <w:t>令和６年度から令和15年度までの10年間を計画期間としているが、</w:t>
      </w:r>
      <w:r w:rsidR="007C2DF6">
        <w:rPr>
          <w:rFonts w:ascii="ＭＳ 明朝" w:eastAsia="ＭＳ 明朝" w:hAnsi="ＭＳ 明朝" w:hint="eastAsia"/>
        </w:rPr>
        <w:t>新たに取り組むべき</w:t>
      </w:r>
      <w:r>
        <w:rPr>
          <w:rFonts w:ascii="ＭＳ 明朝" w:eastAsia="ＭＳ 明朝" w:hAnsi="ＭＳ 明朝" w:hint="eastAsia"/>
        </w:rPr>
        <w:t>取組</w:t>
      </w:r>
      <w:r w:rsidR="007C2DF6">
        <w:rPr>
          <w:rFonts w:ascii="ＭＳ 明朝" w:eastAsia="ＭＳ 明朝" w:hAnsi="ＭＳ 明朝" w:hint="eastAsia"/>
        </w:rPr>
        <w:t>や検討すべき事項</w:t>
      </w:r>
      <w:r>
        <w:rPr>
          <w:rFonts w:ascii="ＭＳ 明朝" w:eastAsia="ＭＳ 明朝" w:hAnsi="ＭＳ 明朝" w:hint="eastAsia"/>
        </w:rPr>
        <w:t>が生じた場合には</w:t>
      </w:r>
      <w:r w:rsidR="007C2DF6">
        <w:rPr>
          <w:rFonts w:ascii="ＭＳ 明朝" w:eastAsia="ＭＳ 明朝" w:hAnsi="ＭＳ 明朝" w:hint="eastAsia"/>
        </w:rPr>
        <w:t>、</w:t>
      </w:r>
      <w:r>
        <w:rPr>
          <w:rFonts w:ascii="ＭＳ 明朝" w:eastAsia="ＭＳ 明朝" w:hAnsi="ＭＳ 明朝" w:hint="eastAsia"/>
        </w:rPr>
        <w:t>随時更新していくものとする。</w:t>
      </w:r>
    </w:p>
    <w:p w14:paraId="353694A8" w14:textId="77777777" w:rsidR="00830F0D" w:rsidRPr="00C00608" w:rsidRDefault="00830F0D">
      <w:pPr>
        <w:rPr>
          <w:rFonts w:ascii="ＭＳ 明朝" w:eastAsia="ＭＳ 明朝" w:hAnsi="ＭＳ 明朝"/>
        </w:rPr>
      </w:pPr>
      <w:r>
        <w:rPr>
          <w:rFonts w:ascii="ＭＳ 明朝" w:eastAsia="ＭＳ 明朝" w:hAnsi="ＭＳ 明朝" w:hint="eastAsia"/>
        </w:rPr>
        <w:t xml:space="preserve">　</w:t>
      </w:r>
      <w:r w:rsidR="007C2DF6" w:rsidRPr="00796E60">
        <w:rPr>
          <w:rFonts w:ascii="ＭＳ 明朝" w:eastAsia="ＭＳ 明朝" w:hAnsi="ＭＳ 明朝" w:hint="eastAsia"/>
        </w:rPr>
        <w:t>特別防災区域内に立地する</w:t>
      </w:r>
      <w:r w:rsidR="007C2DF6">
        <w:rPr>
          <w:rFonts w:ascii="ＭＳ 明朝" w:eastAsia="ＭＳ 明朝" w:hAnsi="ＭＳ 明朝" w:hint="eastAsia"/>
        </w:rPr>
        <w:t>特定事業所及び特定事業者</w:t>
      </w:r>
      <w:r>
        <w:rPr>
          <w:rFonts w:ascii="ＭＳ 明朝" w:eastAsia="ＭＳ 明朝" w:hAnsi="ＭＳ 明朝" w:hint="eastAsia"/>
        </w:rPr>
        <w:t>におかれては、地域の安全・安心のため、防災・減災の取組にご尽力いただくとともに、今後の対策や検証を踏まえて</w:t>
      </w:r>
      <w:r w:rsidRPr="005B422A">
        <w:rPr>
          <w:rFonts w:ascii="ＭＳ 明朝" w:eastAsia="ＭＳ 明朝" w:hAnsi="ＭＳ 明朝" w:hint="eastAsia"/>
        </w:rPr>
        <w:t>更なる防災体制の充実強化に努めていただきたい。</w:t>
      </w:r>
    </w:p>
    <w:sectPr w:rsidR="00830F0D" w:rsidRPr="00C00608" w:rsidSect="009502FA">
      <w:footerReference w:type="default" r:id="rId46"/>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DD20" w14:textId="77777777" w:rsidR="00AE2571" w:rsidRDefault="00AE2571" w:rsidP="0047126B">
      <w:r>
        <w:separator/>
      </w:r>
    </w:p>
  </w:endnote>
  <w:endnote w:type="continuationSeparator" w:id="0">
    <w:p w14:paraId="5F78D432" w14:textId="77777777" w:rsidR="00AE2571" w:rsidRDefault="00AE2571" w:rsidP="0047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019893"/>
      <w:docPartObj>
        <w:docPartGallery w:val="Page Numbers (Bottom of Page)"/>
        <w:docPartUnique/>
      </w:docPartObj>
    </w:sdtPr>
    <w:sdtEndPr/>
    <w:sdtContent>
      <w:p w14:paraId="1CCFEF1C" w14:textId="77777777" w:rsidR="005D7402" w:rsidRDefault="005D7402">
        <w:pPr>
          <w:pStyle w:val="a5"/>
          <w:jc w:val="center"/>
        </w:pPr>
        <w:r>
          <w:fldChar w:fldCharType="begin"/>
        </w:r>
        <w:r>
          <w:instrText>PAGE   \* MERGEFORMAT</w:instrText>
        </w:r>
        <w:r>
          <w:fldChar w:fldCharType="separate"/>
        </w:r>
        <w:r w:rsidR="00197B72" w:rsidRPr="00197B72">
          <w:rPr>
            <w:noProof/>
            <w:lang w:val="ja-JP"/>
          </w:rPr>
          <w:t>-</w:t>
        </w:r>
        <w:r w:rsidR="00197B72">
          <w:rPr>
            <w:noProof/>
          </w:rPr>
          <w:t xml:space="preserve"> 19 -</w:t>
        </w:r>
        <w:r>
          <w:fldChar w:fldCharType="end"/>
        </w:r>
      </w:p>
    </w:sdtContent>
  </w:sdt>
  <w:p w14:paraId="7014BF77" w14:textId="77777777" w:rsidR="005D7402" w:rsidRDefault="005D74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F9329" w14:textId="77777777" w:rsidR="00AE2571" w:rsidRDefault="00AE2571" w:rsidP="0047126B">
      <w:r>
        <w:separator/>
      </w:r>
    </w:p>
  </w:footnote>
  <w:footnote w:type="continuationSeparator" w:id="0">
    <w:p w14:paraId="30969615" w14:textId="77777777" w:rsidR="00AE2571" w:rsidRDefault="00AE2571" w:rsidP="00471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B313E"/>
    <w:multiLevelType w:val="hybridMultilevel"/>
    <w:tmpl w:val="E1FC01D8"/>
    <w:lvl w:ilvl="0" w:tplc="40E29C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435632"/>
    <w:multiLevelType w:val="hybridMultilevel"/>
    <w:tmpl w:val="7C7E4978"/>
    <w:lvl w:ilvl="0" w:tplc="A9CC95E8">
      <w:start w:val="1"/>
      <w:numFmt w:val="decimalEnclosedCircle"/>
      <w:lvlText w:val="%1"/>
      <w:lvlJc w:val="left"/>
      <w:pPr>
        <w:ind w:left="570" w:hanging="360"/>
      </w:pPr>
      <w:rPr>
        <w:rFonts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4"/>
    <w:rsid w:val="00000016"/>
    <w:rsid w:val="00000FEF"/>
    <w:rsid w:val="00014B22"/>
    <w:rsid w:val="0001503D"/>
    <w:rsid w:val="00020B96"/>
    <w:rsid w:val="000218EE"/>
    <w:rsid w:val="000304C2"/>
    <w:rsid w:val="00030C11"/>
    <w:rsid w:val="00046454"/>
    <w:rsid w:val="00053B18"/>
    <w:rsid w:val="0006104D"/>
    <w:rsid w:val="0006241A"/>
    <w:rsid w:val="00073832"/>
    <w:rsid w:val="000759FD"/>
    <w:rsid w:val="0008458E"/>
    <w:rsid w:val="0009693E"/>
    <w:rsid w:val="000A357C"/>
    <w:rsid w:val="000B205B"/>
    <w:rsid w:val="000B38D9"/>
    <w:rsid w:val="000B7D31"/>
    <w:rsid w:val="000D464A"/>
    <w:rsid w:val="000E1CB6"/>
    <w:rsid w:val="000F027E"/>
    <w:rsid w:val="000F35DB"/>
    <w:rsid w:val="000F6D34"/>
    <w:rsid w:val="00101E1E"/>
    <w:rsid w:val="0011603E"/>
    <w:rsid w:val="00121DF0"/>
    <w:rsid w:val="00133AA2"/>
    <w:rsid w:val="00141586"/>
    <w:rsid w:val="00143C05"/>
    <w:rsid w:val="0015586F"/>
    <w:rsid w:val="001571F9"/>
    <w:rsid w:val="00166259"/>
    <w:rsid w:val="00172527"/>
    <w:rsid w:val="0019432E"/>
    <w:rsid w:val="00197B72"/>
    <w:rsid w:val="001A54FE"/>
    <w:rsid w:val="001A607E"/>
    <w:rsid w:val="001B5463"/>
    <w:rsid w:val="001C299D"/>
    <w:rsid w:val="001C39C0"/>
    <w:rsid w:val="001C3B7F"/>
    <w:rsid w:val="001D395A"/>
    <w:rsid w:val="001E46B3"/>
    <w:rsid w:val="0020167E"/>
    <w:rsid w:val="0022279B"/>
    <w:rsid w:val="002245EA"/>
    <w:rsid w:val="00225C92"/>
    <w:rsid w:val="0023027A"/>
    <w:rsid w:val="00237BCB"/>
    <w:rsid w:val="00237F48"/>
    <w:rsid w:val="00241C46"/>
    <w:rsid w:val="00241EFE"/>
    <w:rsid w:val="00245231"/>
    <w:rsid w:val="00261CBE"/>
    <w:rsid w:val="00265098"/>
    <w:rsid w:val="0026644E"/>
    <w:rsid w:val="002852E4"/>
    <w:rsid w:val="002A30B1"/>
    <w:rsid w:val="002A3C83"/>
    <w:rsid w:val="002B52FE"/>
    <w:rsid w:val="002E7C3B"/>
    <w:rsid w:val="002F0E32"/>
    <w:rsid w:val="00306F8F"/>
    <w:rsid w:val="0034106A"/>
    <w:rsid w:val="003444B7"/>
    <w:rsid w:val="00364FD6"/>
    <w:rsid w:val="00374229"/>
    <w:rsid w:val="00377400"/>
    <w:rsid w:val="00387C41"/>
    <w:rsid w:val="00391E6E"/>
    <w:rsid w:val="00392545"/>
    <w:rsid w:val="003A2B8A"/>
    <w:rsid w:val="003A6F02"/>
    <w:rsid w:val="003C3FCA"/>
    <w:rsid w:val="003E7F77"/>
    <w:rsid w:val="003F5923"/>
    <w:rsid w:val="004110EC"/>
    <w:rsid w:val="00416EB0"/>
    <w:rsid w:val="004310D0"/>
    <w:rsid w:val="004322C8"/>
    <w:rsid w:val="004322EC"/>
    <w:rsid w:val="00452F40"/>
    <w:rsid w:val="00453F5C"/>
    <w:rsid w:val="00461462"/>
    <w:rsid w:val="00464AF5"/>
    <w:rsid w:val="0047126B"/>
    <w:rsid w:val="00476FB8"/>
    <w:rsid w:val="004A0022"/>
    <w:rsid w:val="004A60C0"/>
    <w:rsid w:val="004A6860"/>
    <w:rsid w:val="004A7D4D"/>
    <w:rsid w:val="004B2952"/>
    <w:rsid w:val="004C1BF8"/>
    <w:rsid w:val="004C3376"/>
    <w:rsid w:val="004C6D8A"/>
    <w:rsid w:val="004E59C3"/>
    <w:rsid w:val="004F03CE"/>
    <w:rsid w:val="004F172B"/>
    <w:rsid w:val="00503F6A"/>
    <w:rsid w:val="00505494"/>
    <w:rsid w:val="00507E3A"/>
    <w:rsid w:val="005100DD"/>
    <w:rsid w:val="005133AB"/>
    <w:rsid w:val="00513A5C"/>
    <w:rsid w:val="00513DED"/>
    <w:rsid w:val="00521A3B"/>
    <w:rsid w:val="00530343"/>
    <w:rsid w:val="00536C36"/>
    <w:rsid w:val="005434B0"/>
    <w:rsid w:val="005459A7"/>
    <w:rsid w:val="00547B56"/>
    <w:rsid w:val="00555C88"/>
    <w:rsid w:val="005563BB"/>
    <w:rsid w:val="00557FB4"/>
    <w:rsid w:val="005756B7"/>
    <w:rsid w:val="00584EEF"/>
    <w:rsid w:val="00595884"/>
    <w:rsid w:val="005A4BF9"/>
    <w:rsid w:val="005B093B"/>
    <w:rsid w:val="005B535A"/>
    <w:rsid w:val="005C67D5"/>
    <w:rsid w:val="005D01D7"/>
    <w:rsid w:val="005D31F6"/>
    <w:rsid w:val="005D7402"/>
    <w:rsid w:val="005D7A1C"/>
    <w:rsid w:val="005E00E1"/>
    <w:rsid w:val="005E15FE"/>
    <w:rsid w:val="005F3A06"/>
    <w:rsid w:val="00614A68"/>
    <w:rsid w:val="006441F0"/>
    <w:rsid w:val="00646490"/>
    <w:rsid w:val="00646DB7"/>
    <w:rsid w:val="00655D63"/>
    <w:rsid w:val="00656856"/>
    <w:rsid w:val="00662188"/>
    <w:rsid w:val="00673E18"/>
    <w:rsid w:val="00677698"/>
    <w:rsid w:val="00677A7E"/>
    <w:rsid w:val="00680E39"/>
    <w:rsid w:val="006810F1"/>
    <w:rsid w:val="00687B94"/>
    <w:rsid w:val="00692561"/>
    <w:rsid w:val="00697565"/>
    <w:rsid w:val="00697ABC"/>
    <w:rsid w:val="006A084E"/>
    <w:rsid w:val="006C3537"/>
    <w:rsid w:val="006C60F3"/>
    <w:rsid w:val="006C6E55"/>
    <w:rsid w:val="006E1DD4"/>
    <w:rsid w:val="006F7AD2"/>
    <w:rsid w:val="00703783"/>
    <w:rsid w:val="00703EDC"/>
    <w:rsid w:val="00703F57"/>
    <w:rsid w:val="0071229E"/>
    <w:rsid w:val="00722F06"/>
    <w:rsid w:val="00732ED2"/>
    <w:rsid w:val="00740B2B"/>
    <w:rsid w:val="007534FE"/>
    <w:rsid w:val="00767DA1"/>
    <w:rsid w:val="007723E5"/>
    <w:rsid w:val="00793540"/>
    <w:rsid w:val="00796E60"/>
    <w:rsid w:val="00797BC3"/>
    <w:rsid w:val="007B19A3"/>
    <w:rsid w:val="007C00AE"/>
    <w:rsid w:val="007C06F3"/>
    <w:rsid w:val="007C2DF6"/>
    <w:rsid w:val="007D0154"/>
    <w:rsid w:val="007D4992"/>
    <w:rsid w:val="007E04F7"/>
    <w:rsid w:val="008030EE"/>
    <w:rsid w:val="008110A7"/>
    <w:rsid w:val="00811F6A"/>
    <w:rsid w:val="008155CF"/>
    <w:rsid w:val="00826F64"/>
    <w:rsid w:val="00830F0D"/>
    <w:rsid w:val="00843931"/>
    <w:rsid w:val="00855D36"/>
    <w:rsid w:val="008707CE"/>
    <w:rsid w:val="008935AE"/>
    <w:rsid w:val="00895409"/>
    <w:rsid w:val="008A07B5"/>
    <w:rsid w:val="008B45A8"/>
    <w:rsid w:val="008B5F3D"/>
    <w:rsid w:val="008C0548"/>
    <w:rsid w:val="008C0AC9"/>
    <w:rsid w:val="008C1294"/>
    <w:rsid w:val="008C771C"/>
    <w:rsid w:val="008D6ADB"/>
    <w:rsid w:val="008E5487"/>
    <w:rsid w:val="009041AF"/>
    <w:rsid w:val="00904338"/>
    <w:rsid w:val="00946712"/>
    <w:rsid w:val="0094772F"/>
    <w:rsid w:val="009502FA"/>
    <w:rsid w:val="009603AE"/>
    <w:rsid w:val="00962D7C"/>
    <w:rsid w:val="0096409C"/>
    <w:rsid w:val="00967BEF"/>
    <w:rsid w:val="009716F1"/>
    <w:rsid w:val="00976078"/>
    <w:rsid w:val="00981646"/>
    <w:rsid w:val="009845A5"/>
    <w:rsid w:val="0098588D"/>
    <w:rsid w:val="009B0F06"/>
    <w:rsid w:val="009B166B"/>
    <w:rsid w:val="009C4130"/>
    <w:rsid w:val="009D57C5"/>
    <w:rsid w:val="009D7BDB"/>
    <w:rsid w:val="009E3971"/>
    <w:rsid w:val="009E3F4A"/>
    <w:rsid w:val="009F2C53"/>
    <w:rsid w:val="009F44FA"/>
    <w:rsid w:val="00A064D6"/>
    <w:rsid w:val="00A078DB"/>
    <w:rsid w:val="00A2642B"/>
    <w:rsid w:val="00A3441E"/>
    <w:rsid w:val="00A465D5"/>
    <w:rsid w:val="00A51ED5"/>
    <w:rsid w:val="00A80AFA"/>
    <w:rsid w:val="00A90A33"/>
    <w:rsid w:val="00AA1849"/>
    <w:rsid w:val="00AB127F"/>
    <w:rsid w:val="00AB26DC"/>
    <w:rsid w:val="00AB2D5D"/>
    <w:rsid w:val="00AC7890"/>
    <w:rsid w:val="00AD11EA"/>
    <w:rsid w:val="00AD5193"/>
    <w:rsid w:val="00AE0FE0"/>
    <w:rsid w:val="00AE2571"/>
    <w:rsid w:val="00B017D8"/>
    <w:rsid w:val="00B0786D"/>
    <w:rsid w:val="00B11AC3"/>
    <w:rsid w:val="00B14199"/>
    <w:rsid w:val="00B2159F"/>
    <w:rsid w:val="00B34941"/>
    <w:rsid w:val="00B34E37"/>
    <w:rsid w:val="00B50ED0"/>
    <w:rsid w:val="00B532C4"/>
    <w:rsid w:val="00B566E3"/>
    <w:rsid w:val="00B7485E"/>
    <w:rsid w:val="00B775ED"/>
    <w:rsid w:val="00B82277"/>
    <w:rsid w:val="00BA14DC"/>
    <w:rsid w:val="00BA2188"/>
    <w:rsid w:val="00BB1416"/>
    <w:rsid w:val="00BC5F5E"/>
    <w:rsid w:val="00BE2701"/>
    <w:rsid w:val="00BE61BF"/>
    <w:rsid w:val="00BF2D34"/>
    <w:rsid w:val="00BF6152"/>
    <w:rsid w:val="00BF61BE"/>
    <w:rsid w:val="00BF61E6"/>
    <w:rsid w:val="00C00608"/>
    <w:rsid w:val="00C024D5"/>
    <w:rsid w:val="00C079F5"/>
    <w:rsid w:val="00C263E3"/>
    <w:rsid w:val="00C3496A"/>
    <w:rsid w:val="00C361A3"/>
    <w:rsid w:val="00C436FC"/>
    <w:rsid w:val="00C46578"/>
    <w:rsid w:val="00C532A7"/>
    <w:rsid w:val="00C7041D"/>
    <w:rsid w:val="00C903BB"/>
    <w:rsid w:val="00C95F72"/>
    <w:rsid w:val="00CA1B21"/>
    <w:rsid w:val="00CA5FF5"/>
    <w:rsid w:val="00CD5C41"/>
    <w:rsid w:val="00D22457"/>
    <w:rsid w:val="00D2419B"/>
    <w:rsid w:val="00D259DE"/>
    <w:rsid w:val="00D26FF9"/>
    <w:rsid w:val="00D43DC7"/>
    <w:rsid w:val="00D4643E"/>
    <w:rsid w:val="00D53DE4"/>
    <w:rsid w:val="00D5625F"/>
    <w:rsid w:val="00D61E6D"/>
    <w:rsid w:val="00D73260"/>
    <w:rsid w:val="00D8275B"/>
    <w:rsid w:val="00D90ED4"/>
    <w:rsid w:val="00D91382"/>
    <w:rsid w:val="00DB366E"/>
    <w:rsid w:val="00DC0AA3"/>
    <w:rsid w:val="00DC6750"/>
    <w:rsid w:val="00DD3CC3"/>
    <w:rsid w:val="00DE6C68"/>
    <w:rsid w:val="00E06A5C"/>
    <w:rsid w:val="00E0712C"/>
    <w:rsid w:val="00E2152A"/>
    <w:rsid w:val="00E35BF5"/>
    <w:rsid w:val="00E43546"/>
    <w:rsid w:val="00E44691"/>
    <w:rsid w:val="00E46AE8"/>
    <w:rsid w:val="00E5672A"/>
    <w:rsid w:val="00E626E6"/>
    <w:rsid w:val="00E70B67"/>
    <w:rsid w:val="00E73B36"/>
    <w:rsid w:val="00E75C84"/>
    <w:rsid w:val="00E80812"/>
    <w:rsid w:val="00E80BC5"/>
    <w:rsid w:val="00E83567"/>
    <w:rsid w:val="00E95215"/>
    <w:rsid w:val="00EB23F5"/>
    <w:rsid w:val="00ED4950"/>
    <w:rsid w:val="00ED7B07"/>
    <w:rsid w:val="00ED7C73"/>
    <w:rsid w:val="00EE5C73"/>
    <w:rsid w:val="00F00232"/>
    <w:rsid w:val="00F0609A"/>
    <w:rsid w:val="00F07093"/>
    <w:rsid w:val="00F17AF2"/>
    <w:rsid w:val="00F323B2"/>
    <w:rsid w:val="00F3436B"/>
    <w:rsid w:val="00F466A2"/>
    <w:rsid w:val="00F63DF5"/>
    <w:rsid w:val="00F64359"/>
    <w:rsid w:val="00F87401"/>
    <w:rsid w:val="00F97D63"/>
    <w:rsid w:val="00FA3521"/>
    <w:rsid w:val="00FA5CCD"/>
    <w:rsid w:val="00FA7C7F"/>
    <w:rsid w:val="00FC6242"/>
    <w:rsid w:val="00FC68CC"/>
    <w:rsid w:val="00FD23D2"/>
    <w:rsid w:val="00FE17DD"/>
    <w:rsid w:val="00FE691F"/>
    <w:rsid w:val="00FF4A41"/>
    <w:rsid w:val="00FF7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6A5EA4"/>
  <w15:chartTrackingRefBased/>
  <w15:docId w15:val="{2BE92EEA-89E0-4AFC-B74E-5758DF48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2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26B"/>
    <w:pPr>
      <w:tabs>
        <w:tab w:val="center" w:pos="4252"/>
        <w:tab w:val="right" w:pos="8504"/>
      </w:tabs>
      <w:snapToGrid w:val="0"/>
    </w:pPr>
  </w:style>
  <w:style w:type="character" w:customStyle="1" w:styleId="a4">
    <w:name w:val="ヘッダー (文字)"/>
    <w:basedOn w:val="a0"/>
    <w:link w:val="a3"/>
    <w:uiPriority w:val="99"/>
    <w:rsid w:val="0047126B"/>
  </w:style>
  <w:style w:type="paragraph" w:styleId="a5">
    <w:name w:val="footer"/>
    <w:basedOn w:val="a"/>
    <w:link w:val="a6"/>
    <w:uiPriority w:val="99"/>
    <w:unhideWhenUsed/>
    <w:rsid w:val="0047126B"/>
    <w:pPr>
      <w:tabs>
        <w:tab w:val="center" w:pos="4252"/>
        <w:tab w:val="right" w:pos="8504"/>
      </w:tabs>
      <w:snapToGrid w:val="0"/>
    </w:pPr>
  </w:style>
  <w:style w:type="character" w:customStyle="1" w:styleId="a6">
    <w:name w:val="フッター (文字)"/>
    <w:basedOn w:val="a0"/>
    <w:link w:val="a5"/>
    <w:uiPriority w:val="99"/>
    <w:rsid w:val="0047126B"/>
  </w:style>
  <w:style w:type="paragraph" w:styleId="Web">
    <w:name w:val="Normal (Web)"/>
    <w:basedOn w:val="a"/>
    <w:uiPriority w:val="99"/>
    <w:unhideWhenUsed/>
    <w:rsid w:val="00DC0A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143C05"/>
    <w:rPr>
      <w:color w:val="0563C1" w:themeColor="hyperlink"/>
      <w:u w:val="single"/>
    </w:rPr>
  </w:style>
  <w:style w:type="paragraph" w:styleId="a8">
    <w:name w:val="Balloon Text"/>
    <w:basedOn w:val="a"/>
    <w:link w:val="a9"/>
    <w:uiPriority w:val="99"/>
    <w:semiHidden/>
    <w:unhideWhenUsed/>
    <w:rsid w:val="008C12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294"/>
    <w:rPr>
      <w:rFonts w:asciiTheme="majorHAnsi" w:eastAsiaTheme="majorEastAsia" w:hAnsiTheme="majorHAnsi" w:cstheme="majorBidi"/>
      <w:sz w:val="18"/>
      <w:szCs w:val="18"/>
    </w:rPr>
  </w:style>
  <w:style w:type="paragraph" w:styleId="aa">
    <w:name w:val="List Paragraph"/>
    <w:basedOn w:val="a"/>
    <w:uiPriority w:val="34"/>
    <w:qFormat/>
    <w:rsid w:val="008C771C"/>
    <w:pPr>
      <w:ind w:leftChars="400" w:left="840"/>
    </w:pPr>
  </w:style>
  <w:style w:type="table" w:styleId="ab">
    <w:name w:val="Table Grid"/>
    <w:basedOn w:val="a1"/>
    <w:uiPriority w:val="59"/>
    <w:rsid w:val="00A9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9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gif"/><Relationship Id="rId26" Type="http://schemas.openxmlformats.org/officeDocument/2006/relationships/image" Target="media/image18.png"/><Relationship Id="rId39" Type="http://schemas.openxmlformats.org/officeDocument/2006/relationships/image" Target="media/image27.svg"/><Relationship Id="rId21" Type="http://schemas.openxmlformats.org/officeDocument/2006/relationships/image" Target="media/image14.png"/><Relationship Id="rId34" Type="http://schemas.openxmlformats.org/officeDocument/2006/relationships/image" Target="media/image22.png"/><Relationship Id="rId42" Type="http://schemas.openxmlformats.org/officeDocument/2006/relationships/image" Target="media/image30.jpe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www.fdma.go.jp/laws/tutatsu/assets/251120_ki19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0.png"/><Relationship Id="rId37" Type="http://schemas.openxmlformats.org/officeDocument/2006/relationships/image" Target="media/image25.svg"/><Relationship Id="rId40" Type="http://schemas.openxmlformats.org/officeDocument/2006/relationships/image" Target="media/image28.png"/><Relationship Id="rId45" Type="http://schemas.openxmlformats.org/officeDocument/2006/relationships/image" Target="media/image33.em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hyperlink" Target="https://www.fdma.go.jp/laws/tutatsu/assets/110330ki_27.pdf" TargetMode="External"/><Relationship Id="rId36" Type="http://schemas.openxmlformats.org/officeDocument/2006/relationships/image" Target="media/image24.png"/><Relationship Id="rId10" Type="http://schemas.openxmlformats.org/officeDocument/2006/relationships/image" Target="media/image3.png"/><Relationship Id="rId19" Type="http://schemas.openxmlformats.org/officeDocument/2006/relationships/image" Target="media/image12.gif"/><Relationship Id="rId31" Type="http://schemas.openxmlformats.org/officeDocument/2006/relationships/hyperlink" Target="https://www.meti.go.jp/policy/safety_security/industrial_safety/law/files/s59-7.pdf" TargetMode="External"/><Relationship Id="rId44" Type="http://schemas.openxmlformats.org/officeDocument/2006/relationships/image" Target="media/image3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pref.osaka.lg.jp/kowan/bousai-kikikanri/takashioshinsuisoute.html" TargetMode="External"/><Relationship Id="rId27" Type="http://schemas.openxmlformats.org/officeDocument/2006/relationships/hyperlink" Target="https://www.fdma.go.jp/laws/item/laws013_48_170114ki14.pdf" TargetMode="External"/><Relationship Id="rId30" Type="http://schemas.openxmlformats.org/officeDocument/2006/relationships/image" Target="media/image19.png"/><Relationship Id="rId35" Type="http://schemas.openxmlformats.org/officeDocument/2006/relationships/image" Target="media/image23.svg"/><Relationship Id="rId43" Type="http://schemas.openxmlformats.org/officeDocument/2006/relationships/image" Target="media/image31.jpeg"/><Relationship Id="rId48"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gif"/><Relationship Id="rId25" Type="http://schemas.openxmlformats.org/officeDocument/2006/relationships/image" Target="media/image17.png"/><Relationship Id="rId33" Type="http://schemas.openxmlformats.org/officeDocument/2006/relationships/image" Target="media/image21.svg"/><Relationship Id="rId38" Type="http://schemas.openxmlformats.org/officeDocument/2006/relationships/image" Target="media/image26.png"/><Relationship Id="rId46" Type="http://schemas.openxmlformats.org/officeDocument/2006/relationships/footer" Target="footer1.xml"/><Relationship Id="rId20" Type="http://schemas.openxmlformats.org/officeDocument/2006/relationships/image" Target="media/image13.gif"/><Relationship Id="rId41" Type="http://schemas.openxmlformats.org/officeDocument/2006/relationships/image" Target="media/image29.sv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87B97-68E3-4B4F-A1CE-858A95D3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33</Pages>
  <Words>3629</Words>
  <Characters>20689</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川添　恵祐</cp:lastModifiedBy>
  <cp:revision>36</cp:revision>
  <cp:lastPrinted>2023-12-05T05:59:00Z</cp:lastPrinted>
  <dcterms:created xsi:type="dcterms:W3CDTF">2023-09-15T04:27:00Z</dcterms:created>
  <dcterms:modified xsi:type="dcterms:W3CDTF">2024-01-05T03:14:00Z</dcterms:modified>
</cp:coreProperties>
</file>