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BE90" w14:textId="27A46E12" w:rsidR="001A014A" w:rsidRPr="001A014A" w:rsidRDefault="001A014A" w:rsidP="001A014A">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1A014A">
        <w:rPr>
          <w:rFonts w:ascii="ＭＳ ゴシック" w:eastAsia="ＭＳ ゴシック" w:hAnsi="ＭＳ ゴシック" w:hint="eastAsia"/>
          <w:b/>
          <w:sz w:val="36"/>
          <w:szCs w:val="36"/>
          <w:shd w:val="pct15" w:color="auto" w:fill="FFFFFF"/>
        </w:rPr>
        <w:t>令和</w:t>
      </w:r>
      <w:r w:rsidRPr="001A014A">
        <w:rPr>
          <w:rFonts w:ascii="ＭＳ ゴシック" w:eastAsia="ＭＳ ゴシック" w:hAnsi="ＭＳ ゴシック"/>
          <w:b/>
          <w:sz w:val="36"/>
          <w:szCs w:val="36"/>
          <w:shd w:val="pct15" w:color="auto" w:fill="FFFFFF"/>
        </w:rPr>
        <w:t>6</w:t>
      </w:r>
      <w:r w:rsidRPr="001A014A">
        <w:rPr>
          <w:rFonts w:ascii="ＭＳ ゴシック" w:eastAsia="ＭＳ ゴシック" w:hAnsi="ＭＳ ゴシック" w:hint="eastAsia"/>
          <w:b/>
          <w:sz w:val="36"/>
          <w:szCs w:val="36"/>
          <w:shd w:val="pct15" w:color="auto" w:fill="FFFFFF"/>
        </w:rPr>
        <w:t>年</w:t>
      </w:r>
      <w:r w:rsidR="003F2FDE">
        <w:rPr>
          <w:rFonts w:ascii="ＭＳ ゴシック" w:eastAsia="ＭＳ ゴシック" w:hAnsi="ＭＳ ゴシック" w:hint="eastAsia"/>
          <w:b/>
          <w:sz w:val="36"/>
          <w:szCs w:val="36"/>
          <w:shd w:val="pct15" w:color="auto" w:fill="FFFFFF"/>
        </w:rPr>
        <w:t>5</w:t>
      </w:r>
      <w:r w:rsidRPr="001A014A">
        <w:rPr>
          <w:rFonts w:ascii="ＭＳ ゴシック" w:eastAsia="ＭＳ ゴシック" w:hAnsi="ＭＳ ゴシック" w:hint="eastAsia"/>
          <w:b/>
          <w:sz w:val="36"/>
          <w:szCs w:val="36"/>
          <w:shd w:val="pct15" w:color="auto" w:fill="FFFFFF"/>
        </w:rPr>
        <w:t>月</w:t>
      </w:r>
      <w:r w:rsidR="003F2FDE">
        <w:rPr>
          <w:rFonts w:ascii="ＭＳ ゴシック" w:eastAsia="ＭＳ ゴシック" w:hAnsi="ＭＳ ゴシック" w:hint="eastAsia"/>
          <w:b/>
          <w:sz w:val="36"/>
          <w:szCs w:val="36"/>
          <w:shd w:val="pct15" w:color="auto" w:fill="FFFFFF"/>
        </w:rPr>
        <w:t>臨時</w:t>
      </w:r>
      <w:r w:rsidRPr="001A014A">
        <w:rPr>
          <w:rFonts w:ascii="ＭＳ ゴシック" w:eastAsia="ＭＳ ゴシック" w:hAnsi="ＭＳ ゴシック" w:hint="eastAsia"/>
          <w:b/>
          <w:sz w:val="36"/>
          <w:szCs w:val="36"/>
          <w:shd w:val="pct15" w:color="auto" w:fill="FFFFFF"/>
        </w:rPr>
        <w:t>会提出議案・議決結果</w:t>
      </w:r>
      <w:r w:rsidRPr="001A014A">
        <w:rPr>
          <w:rFonts w:ascii="ＭＳ ゴシック" w:eastAsia="ＭＳ ゴシック" w:hAnsi="ＭＳ ゴシック" w:hint="eastAsia"/>
          <w:b/>
          <w:sz w:val="36"/>
          <w:szCs w:val="36"/>
          <w:shd w:val="pct15" w:color="auto" w:fill="FFFFFF"/>
        </w:rPr>
        <w:br/>
      </w:r>
      <w:r>
        <w:rPr>
          <w:rFonts w:ascii="ＭＳ ゴシック" w:eastAsia="ＭＳ ゴシック" w:hAnsi="ＭＳ ゴシック" w:hint="eastAsia"/>
          <w:b/>
          <w:sz w:val="28"/>
          <w:szCs w:val="28"/>
          <w:bdr w:val="single" w:sz="4" w:space="0" w:color="auto" w:frame="1"/>
          <w:shd w:val="clear" w:color="auto" w:fill="D5DCE4"/>
        </w:rPr>
        <w:t>知事</w:t>
      </w:r>
      <w:r w:rsidRPr="001A014A">
        <w:rPr>
          <w:rFonts w:ascii="ＭＳ ゴシック" w:eastAsia="ＭＳ ゴシック" w:hAnsi="ＭＳ ゴシック" w:hint="eastAsia"/>
          <w:b/>
          <w:sz w:val="28"/>
          <w:szCs w:val="28"/>
          <w:bdr w:val="single" w:sz="4" w:space="0" w:color="auto" w:frame="1"/>
          <w:shd w:val="clear" w:color="auto" w:fill="D5DCE4"/>
        </w:rPr>
        <w:t>提出</w:t>
      </w:r>
    </w:p>
    <w:p w14:paraId="3E144F36" w14:textId="57D9BF35" w:rsidR="001A014A" w:rsidRPr="001A014A" w:rsidRDefault="001A014A" w:rsidP="001A014A">
      <w:pPr>
        <w:spacing w:line="360" w:lineRule="auto"/>
        <w:ind w:right="800"/>
        <w:rPr>
          <w:rFonts w:ascii="ＭＳ ゴシック" w:eastAsia="DengXian" w:hAnsi="ＭＳ ゴシック"/>
          <w:b/>
          <w:sz w:val="28"/>
          <w:szCs w:val="28"/>
          <w:bdr w:val="single" w:sz="4" w:space="0" w:color="auto" w:frame="1"/>
          <w:shd w:val="clear" w:color="auto" w:fill="D5DCE4"/>
        </w:rPr>
      </w:pPr>
      <w:r>
        <w:rPr>
          <w:rFonts w:ascii="ＭＳ ゴシック" w:eastAsia="ＭＳ ゴシック" w:hAnsi="ＭＳ ゴシック" w:hint="eastAsia"/>
          <w:b/>
          <w:szCs w:val="21"/>
          <w:bdr w:val="single" w:sz="4" w:space="0" w:color="auto" w:frame="1"/>
        </w:rPr>
        <w:t>報告</w:t>
      </w:r>
    </w:p>
    <w:p w14:paraId="2C2FAD99" w14:textId="29A95878" w:rsidR="001A014A" w:rsidRPr="001A014A" w:rsidRDefault="001A014A" w:rsidP="001A014A">
      <w:pPr>
        <w:spacing w:line="360" w:lineRule="auto"/>
        <w:ind w:right="800"/>
        <w:rPr>
          <w:rFonts w:ascii="ＭＳ ゴシック" w:eastAsia="ＭＳ ゴシック" w:hAnsi="ＭＳ ゴシック"/>
          <w:b/>
          <w:bCs/>
          <w:sz w:val="22"/>
        </w:rPr>
      </w:pPr>
      <w:r w:rsidRPr="001A014A">
        <w:rPr>
          <w:rFonts w:ascii="ＭＳ ゴシック" w:eastAsia="ＭＳ ゴシック" w:hAnsi="ＭＳ ゴシック" w:hint="eastAsia"/>
          <w:b/>
          <w:bCs/>
          <w:sz w:val="22"/>
        </w:rPr>
        <w:t>【</w:t>
      </w:r>
      <w:r w:rsidRPr="001A014A">
        <w:rPr>
          <w:rFonts w:ascii="ＭＳ ゴシック" w:eastAsia="ＭＳ ゴシック" w:hAnsi="ＭＳ ゴシック" w:hint="eastAsia"/>
          <w:bCs/>
          <w:sz w:val="22"/>
        </w:rPr>
        <w:t>令和</w:t>
      </w:r>
      <w:r w:rsidRPr="001A014A">
        <w:rPr>
          <w:rFonts w:ascii="ＭＳ ゴシック" w:eastAsia="ＭＳ ゴシック" w:hAnsi="ＭＳ ゴシック"/>
          <w:bCs/>
          <w:sz w:val="22"/>
        </w:rPr>
        <w:t>6</w:t>
      </w:r>
      <w:r w:rsidRPr="001A014A">
        <w:rPr>
          <w:rFonts w:ascii="ＭＳ ゴシック" w:eastAsia="ＭＳ ゴシック" w:hAnsi="ＭＳ ゴシック" w:hint="eastAsia"/>
          <w:bCs/>
          <w:sz w:val="22"/>
        </w:rPr>
        <w:t>年</w:t>
      </w:r>
      <w:r>
        <w:rPr>
          <w:rFonts w:ascii="ＭＳ ゴシック" w:eastAsia="ＭＳ ゴシック" w:hAnsi="ＭＳ ゴシック" w:hint="eastAsia"/>
          <w:bCs/>
          <w:sz w:val="22"/>
        </w:rPr>
        <w:t>5</w:t>
      </w:r>
      <w:r w:rsidRPr="001A014A">
        <w:rPr>
          <w:rFonts w:ascii="ＭＳ ゴシック" w:eastAsia="ＭＳ ゴシック" w:hAnsi="ＭＳ ゴシック" w:hint="eastAsia"/>
          <w:bCs/>
          <w:sz w:val="22"/>
        </w:rPr>
        <w:t>月</w:t>
      </w:r>
      <w:r w:rsidRPr="001A014A">
        <w:rPr>
          <w:rFonts w:ascii="ＭＳ ゴシック" w:eastAsia="ＭＳ ゴシック" w:hAnsi="ＭＳ ゴシック"/>
          <w:bCs/>
          <w:sz w:val="22"/>
        </w:rPr>
        <w:t>2</w:t>
      </w:r>
      <w:r>
        <w:rPr>
          <w:rFonts w:ascii="ＭＳ ゴシック" w:eastAsia="ＭＳ ゴシック" w:hAnsi="ＭＳ ゴシック" w:hint="eastAsia"/>
          <w:bCs/>
          <w:sz w:val="22"/>
        </w:rPr>
        <w:t>0</w:t>
      </w:r>
      <w:r w:rsidRPr="001A014A">
        <w:rPr>
          <w:rFonts w:ascii="ＭＳ ゴシック" w:eastAsia="ＭＳ ゴシック" w:hAnsi="ＭＳ ゴシック" w:hint="eastAsia"/>
          <w:bCs/>
          <w:sz w:val="22"/>
        </w:rPr>
        <w:t>日上程</w:t>
      </w:r>
      <w:r w:rsidRPr="001A014A">
        <w:rPr>
          <w:rFonts w:ascii="ＭＳ ゴシック" w:eastAsia="ＭＳ ゴシック" w:hAnsi="ＭＳ ゴシック" w:hint="eastAsia"/>
          <w:b/>
          <w:bCs/>
          <w:sz w:val="22"/>
        </w:rPr>
        <w:t>】</w:t>
      </w:r>
    </w:p>
    <w:tbl>
      <w:tblPr>
        <w:tblW w:w="1502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2551"/>
        <w:gridCol w:w="6096"/>
        <w:gridCol w:w="850"/>
        <w:gridCol w:w="709"/>
        <w:gridCol w:w="567"/>
        <w:gridCol w:w="567"/>
        <w:gridCol w:w="567"/>
        <w:gridCol w:w="567"/>
        <w:gridCol w:w="567"/>
        <w:gridCol w:w="567"/>
        <w:gridCol w:w="567"/>
      </w:tblGrid>
      <w:tr w:rsidR="001A014A" w:rsidRPr="001A014A" w14:paraId="5EB66D57" w14:textId="77777777" w:rsidTr="003A395C">
        <w:trPr>
          <w:cantSplit/>
          <w:trHeight w:val="267"/>
        </w:trPr>
        <w:tc>
          <w:tcPr>
            <w:tcW w:w="851" w:type="dxa"/>
            <w:vMerge w:val="restart"/>
            <w:tcBorders>
              <w:top w:val="single" w:sz="12" w:space="0" w:color="auto"/>
              <w:left w:val="single" w:sz="12" w:space="0" w:color="auto"/>
              <w:right w:val="single" w:sz="12" w:space="0" w:color="auto"/>
            </w:tcBorders>
            <w:vAlign w:val="center"/>
          </w:tcPr>
          <w:p w14:paraId="3C239E66" w14:textId="77777777" w:rsidR="001A014A" w:rsidRPr="001A014A" w:rsidRDefault="001A014A" w:rsidP="001A014A">
            <w:pPr>
              <w:snapToGrid w:val="0"/>
              <w:jc w:val="center"/>
              <w:rPr>
                <w:rFonts w:ascii="ＭＳ ゴシック" w:eastAsia="ＭＳ ゴシック" w:hAnsi="ＭＳ ゴシック" w:hint="eastAsia"/>
              </w:rPr>
            </w:pPr>
            <w:r w:rsidRPr="001A014A">
              <w:rPr>
                <w:rFonts w:ascii="ＭＳ ゴシック" w:eastAsia="ＭＳ ゴシック" w:hAnsi="ＭＳ ゴシック" w:hint="eastAsia"/>
              </w:rPr>
              <w:br w:type="page"/>
            </w:r>
            <w:r w:rsidRPr="001A014A">
              <w:rPr>
                <w:rFonts w:ascii="ＭＳ ゴシック" w:eastAsia="ＭＳ ゴシック" w:hAnsi="ＭＳ ゴシック" w:hint="eastAsia"/>
              </w:rPr>
              <w:br w:type="page"/>
              <w:t>番号</w:t>
            </w:r>
          </w:p>
        </w:tc>
        <w:tc>
          <w:tcPr>
            <w:tcW w:w="2551" w:type="dxa"/>
            <w:vMerge w:val="restart"/>
            <w:tcBorders>
              <w:top w:val="single" w:sz="12" w:space="0" w:color="auto"/>
              <w:left w:val="single" w:sz="12" w:space="0" w:color="auto"/>
              <w:right w:val="single" w:sz="12" w:space="0" w:color="auto"/>
            </w:tcBorders>
            <w:vAlign w:val="center"/>
            <w:hideMark/>
          </w:tcPr>
          <w:p w14:paraId="3D808466" w14:textId="77777777" w:rsidR="001A014A" w:rsidRPr="001A014A" w:rsidRDefault="001A014A"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件名</w:t>
            </w:r>
          </w:p>
        </w:tc>
        <w:tc>
          <w:tcPr>
            <w:tcW w:w="6096" w:type="dxa"/>
            <w:vMerge w:val="restart"/>
            <w:tcBorders>
              <w:top w:val="single" w:sz="12" w:space="0" w:color="auto"/>
              <w:left w:val="single" w:sz="12" w:space="0" w:color="auto"/>
              <w:right w:val="single" w:sz="12" w:space="0" w:color="auto"/>
            </w:tcBorders>
            <w:vAlign w:val="center"/>
            <w:hideMark/>
          </w:tcPr>
          <w:p w14:paraId="066412A0" w14:textId="77777777" w:rsidR="001A014A" w:rsidRPr="001A014A" w:rsidRDefault="001A014A"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概要</w:t>
            </w:r>
          </w:p>
        </w:tc>
        <w:tc>
          <w:tcPr>
            <w:tcW w:w="850" w:type="dxa"/>
            <w:vMerge w:val="restart"/>
            <w:tcBorders>
              <w:top w:val="single" w:sz="12" w:space="0" w:color="auto"/>
              <w:left w:val="single" w:sz="12" w:space="0" w:color="auto"/>
              <w:right w:val="single" w:sz="12" w:space="0" w:color="auto"/>
            </w:tcBorders>
            <w:vAlign w:val="center"/>
            <w:hideMark/>
          </w:tcPr>
          <w:p w14:paraId="482B483C" w14:textId="77777777" w:rsidR="001A014A" w:rsidRPr="001A014A" w:rsidRDefault="001A014A"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3F7F03E8" w14:textId="77777777" w:rsidR="001A014A" w:rsidRPr="001A014A" w:rsidRDefault="001A014A"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06C5BA85" w14:textId="77777777" w:rsidR="001A014A" w:rsidRPr="001A014A" w:rsidRDefault="001A014A"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各会派の態度</w:t>
            </w:r>
          </w:p>
          <w:p w14:paraId="6A912E9F" w14:textId="77777777" w:rsidR="001A014A" w:rsidRPr="001A014A" w:rsidRDefault="001A014A"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（○は賛成、×は反対）</w:t>
            </w:r>
          </w:p>
        </w:tc>
      </w:tr>
      <w:tr w:rsidR="001A014A" w:rsidRPr="001A014A" w14:paraId="14B76D68" w14:textId="77777777" w:rsidTr="003A395C">
        <w:trPr>
          <w:cantSplit/>
          <w:trHeight w:val="1223"/>
        </w:trPr>
        <w:tc>
          <w:tcPr>
            <w:tcW w:w="851" w:type="dxa"/>
            <w:vMerge/>
            <w:tcBorders>
              <w:top w:val="single" w:sz="12" w:space="0" w:color="auto"/>
              <w:left w:val="single" w:sz="12" w:space="0" w:color="auto"/>
              <w:right w:val="single" w:sz="12" w:space="0" w:color="auto"/>
            </w:tcBorders>
            <w:vAlign w:val="center"/>
          </w:tcPr>
          <w:p w14:paraId="178D8BCF" w14:textId="77777777" w:rsidR="001A014A" w:rsidRPr="001A014A" w:rsidRDefault="001A014A" w:rsidP="001A014A">
            <w:pPr>
              <w:snapToGrid w:val="0"/>
              <w:jc w:val="center"/>
              <w:rPr>
                <w:rFonts w:ascii="ＭＳ ゴシック" w:eastAsia="ＭＳ ゴシック" w:hAnsi="ＭＳ ゴシック" w:hint="eastAsia"/>
              </w:rPr>
            </w:pPr>
          </w:p>
        </w:tc>
        <w:tc>
          <w:tcPr>
            <w:tcW w:w="2551" w:type="dxa"/>
            <w:vMerge/>
            <w:tcBorders>
              <w:top w:val="single" w:sz="12" w:space="0" w:color="auto"/>
              <w:left w:val="single" w:sz="12" w:space="0" w:color="auto"/>
              <w:right w:val="single" w:sz="12" w:space="0" w:color="auto"/>
            </w:tcBorders>
            <w:vAlign w:val="center"/>
          </w:tcPr>
          <w:p w14:paraId="2C393893" w14:textId="77777777" w:rsidR="001A014A" w:rsidRPr="001A014A" w:rsidRDefault="001A014A" w:rsidP="001A014A">
            <w:pPr>
              <w:snapToGrid w:val="0"/>
              <w:jc w:val="center"/>
              <w:rPr>
                <w:rFonts w:ascii="ＭＳ ゴシック" w:eastAsia="ＭＳ ゴシック" w:hAnsi="ＭＳ ゴシック" w:hint="eastAsia"/>
                <w:sz w:val="22"/>
              </w:rPr>
            </w:pPr>
          </w:p>
        </w:tc>
        <w:tc>
          <w:tcPr>
            <w:tcW w:w="6096" w:type="dxa"/>
            <w:vMerge/>
            <w:tcBorders>
              <w:top w:val="single" w:sz="12" w:space="0" w:color="auto"/>
              <w:left w:val="single" w:sz="12" w:space="0" w:color="auto"/>
              <w:right w:val="single" w:sz="12" w:space="0" w:color="auto"/>
            </w:tcBorders>
            <w:vAlign w:val="center"/>
          </w:tcPr>
          <w:p w14:paraId="2A3C37F8" w14:textId="77777777" w:rsidR="001A014A" w:rsidRPr="001A014A" w:rsidRDefault="001A014A" w:rsidP="001A014A">
            <w:pPr>
              <w:snapToGrid w:val="0"/>
              <w:jc w:val="center"/>
              <w:rPr>
                <w:rFonts w:ascii="ＭＳ ゴシック" w:eastAsia="ＭＳ ゴシック" w:hAnsi="ＭＳ ゴシック" w:hint="eastAsia"/>
                <w:sz w:val="22"/>
              </w:rPr>
            </w:pPr>
          </w:p>
        </w:tc>
        <w:tc>
          <w:tcPr>
            <w:tcW w:w="850" w:type="dxa"/>
            <w:vMerge/>
            <w:tcBorders>
              <w:top w:val="single" w:sz="12" w:space="0" w:color="auto"/>
              <w:left w:val="single" w:sz="12" w:space="0" w:color="auto"/>
              <w:right w:val="single" w:sz="12" w:space="0" w:color="auto"/>
            </w:tcBorders>
            <w:vAlign w:val="center"/>
          </w:tcPr>
          <w:p w14:paraId="633BF364" w14:textId="77777777" w:rsidR="001A014A" w:rsidRPr="001A014A" w:rsidRDefault="001A014A" w:rsidP="001A014A">
            <w:pPr>
              <w:snapToGrid w:val="0"/>
              <w:jc w:val="center"/>
              <w:rPr>
                <w:rFonts w:ascii="ＭＳ ゴシック" w:eastAsia="ＭＳ ゴシック" w:hAnsi="ＭＳ ゴシック" w:hint="eastAsia"/>
                <w:sz w:val="22"/>
              </w:rPr>
            </w:pPr>
          </w:p>
        </w:tc>
        <w:tc>
          <w:tcPr>
            <w:tcW w:w="709" w:type="dxa"/>
            <w:vMerge/>
            <w:tcBorders>
              <w:top w:val="single" w:sz="12" w:space="0" w:color="auto"/>
              <w:left w:val="single" w:sz="12" w:space="0" w:color="auto"/>
              <w:right w:val="single" w:sz="12" w:space="0" w:color="auto"/>
            </w:tcBorders>
            <w:vAlign w:val="center"/>
          </w:tcPr>
          <w:p w14:paraId="0DF53C6A" w14:textId="77777777" w:rsidR="001A014A" w:rsidRPr="001A014A" w:rsidRDefault="001A014A" w:rsidP="001A014A">
            <w:pPr>
              <w:snapToGrid w:val="0"/>
              <w:jc w:val="center"/>
              <w:rPr>
                <w:rFonts w:ascii="ＭＳ ゴシック" w:eastAsia="ＭＳ ゴシック" w:hAnsi="ＭＳ ゴシック" w:hint="eastAsia"/>
                <w:sz w:val="22"/>
              </w:rPr>
            </w:pPr>
          </w:p>
        </w:tc>
        <w:tc>
          <w:tcPr>
            <w:tcW w:w="567" w:type="dxa"/>
            <w:tcBorders>
              <w:top w:val="single" w:sz="12" w:space="0" w:color="auto"/>
              <w:left w:val="single" w:sz="12" w:space="0" w:color="auto"/>
              <w:right w:val="single" w:sz="12" w:space="0" w:color="auto"/>
            </w:tcBorders>
            <w:vAlign w:val="center"/>
          </w:tcPr>
          <w:p w14:paraId="141B765E" w14:textId="77777777" w:rsidR="001A014A" w:rsidRPr="001A014A" w:rsidRDefault="001A014A" w:rsidP="001A014A">
            <w:pPr>
              <w:snapToGrid w:val="0"/>
              <w:jc w:val="center"/>
              <w:rPr>
                <w:rFonts w:ascii="ＭＳ ゴシック" w:eastAsia="ＭＳ ゴシック" w:hAnsi="ＭＳ ゴシック" w:hint="eastAsia"/>
                <w:sz w:val="22"/>
              </w:rPr>
            </w:pPr>
            <w:hyperlink r:id="rId5" w:anchor="1" w:history="1">
              <w:r w:rsidRPr="001A014A">
                <w:rPr>
                  <w:rFonts w:ascii="ＭＳ ゴシック" w:eastAsia="ＭＳ ゴシック" w:hAnsi="ＭＳ ゴシック" w:hint="eastAsia"/>
                  <w:color w:val="0563C1"/>
                  <w:u w:val="single"/>
                </w:rPr>
                <w:t>維新</w:t>
              </w:r>
            </w:hyperlink>
          </w:p>
        </w:tc>
        <w:tc>
          <w:tcPr>
            <w:tcW w:w="567" w:type="dxa"/>
            <w:tcBorders>
              <w:top w:val="single" w:sz="12" w:space="0" w:color="auto"/>
              <w:left w:val="single" w:sz="12" w:space="0" w:color="auto"/>
              <w:right w:val="single" w:sz="12" w:space="0" w:color="auto"/>
            </w:tcBorders>
            <w:vAlign w:val="center"/>
          </w:tcPr>
          <w:p w14:paraId="7C98AF0A" w14:textId="77777777" w:rsidR="001A014A" w:rsidRPr="001A014A" w:rsidRDefault="001A014A" w:rsidP="001A014A">
            <w:pPr>
              <w:snapToGrid w:val="0"/>
              <w:jc w:val="center"/>
              <w:rPr>
                <w:rFonts w:ascii="ＭＳ ゴシック" w:eastAsia="ＭＳ ゴシック" w:hAnsi="ＭＳ ゴシック" w:hint="eastAsia"/>
                <w:sz w:val="22"/>
              </w:rPr>
            </w:pPr>
            <w:hyperlink r:id="rId6" w:anchor="2" w:history="1">
              <w:r w:rsidRPr="001A014A">
                <w:rPr>
                  <w:rFonts w:ascii="ＭＳ ゴシック" w:eastAsia="ＭＳ ゴシック" w:hAnsi="ＭＳ ゴシック"/>
                  <w:color w:val="0563C1"/>
                  <w:u w:val="single"/>
                </w:rPr>
                <w:t>公明</w:t>
              </w:r>
            </w:hyperlink>
          </w:p>
        </w:tc>
        <w:tc>
          <w:tcPr>
            <w:tcW w:w="567" w:type="dxa"/>
            <w:tcBorders>
              <w:top w:val="single" w:sz="12" w:space="0" w:color="auto"/>
              <w:left w:val="single" w:sz="12" w:space="0" w:color="auto"/>
              <w:right w:val="single" w:sz="12" w:space="0" w:color="auto"/>
            </w:tcBorders>
            <w:vAlign w:val="center"/>
          </w:tcPr>
          <w:p w14:paraId="088009FF" w14:textId="77777777" w:rsidR="001A014A" w:rsidRPr="001A014A" w:rsidRDefault="001A014A" w:rsidP="001A014A">
            <w:pPr>
              <w:snapToGrid w:val="0"/>
              <w:jc w:val="center"/>
              <w:rPr>
                <w:rFonts w:ascii="ＭＳ ゴシック" w:eastAsia="ＭＳ ゴシック" w:hAnsi="ＭＳ ゴシック" w:hint="eastAsia"/>
                <w:sz w:val="22"/>
              </w:rPr>
            </w:pPr>
            <w:hyperlink r:id="rId7" w:anchor="3" w:history="1">
              <w:r w:rsidRPr="001A014A">
                <w:rPr>
                  <w:rFonts w:ascii="ＭＳ ゴシック" w:eastAsia="ＭＳ ゴシック" w:hAnsi="ＭＳ ゴシック" w:hint="eastAsia"/>
                  <w:color w:val="0563C1"/>
                  <w:u w:val="single"/>
                </w:rPr>
                <w:t>自民</w:t>
              </w:r>
            </w:hyperlink>
          </w:p>
        </w:tc>
        <w:tc>
          <w:tcPr>
            <w:tcW w:w="567" w:type="dxa"/>
            <w:tcBorders>
              <w:top w:val="single" w:sz="12" w:space="0" w:color="auto"/>
              <w:left w:val="single" w:sz="12" w:space="0" w:color="auto"/>
              <w:right w:val="single" w:sz="12" w:space="0" w:color="auto"/>
            </w:tcBorders>
            <w:vAlign w:val="center"/>
          </w:tcPr>
          <w:p w14:paraId="330C3CC0" w14:textId="77777777" w:rsidR="001A014A" w:rsidRPr="001A014A" w:rsidRDefault="001A014A" w:rsidP="001A014A">
            <w:pPr>
              <w:snapToGrid w:val="0"/>
              <w:jc w:val="center"/>
              <w:rPr>
                <w:rFonts w:ascii="ＭＳ ゴシック" w:eastAsia="ＭＳ ゴシック" w:hAnsi="ＭＳ ゴシック" w:hint="eastAsia"/>
                <w:sz w:val="22"/>
              </w:rPr>
            </w:pPr>
            <w:hyperlink r:id="rId8" w:anchor="4" w:history="1">
              <w:r w:rsidRPr="001A014A">
                <w:rPr>
                  <w:rFonts w:ascii="ＭＳ ゴシック" w:eastAsia="ＭＳ ゴシック" w:hAnsi="ＭＳ ゴシック" w:hint="eastAsia"/>
                  <w:color w:val="0563C1"/>
                  <w:u w:val="single"/>
                </w:rPr>
                <w:t>民主</w:t>
              </w:r>
            </w:hyperlink>
          </w:p>
        </w:tc>
        <w:tc>
          <w:tcPr>
            <w:tcW w:w="567" w:type="dxa"/>
            <w:tcBorders>
              <w:top w:val="single" w:sz="12" w:space="0" w:color="auto"/>
              <w:left w:val="single" w:sz="12" w:space="0" w:color="auto"/>
              <w:right w:val="single" w:sz="12" w:space="0" w:color="auto"/>
            </w:tcBorders>
            <w:vAlign w:val="center"/>
          </w:tcPr>
          <w:p w14:paraId="778365AB" w14:textId="77777777" w:rsidR="001A014A" w:rsidRPr="001A014A" w:rsidRDefault="001A014A" w:rsidP="001A014A">
            <w:pPr>
              <w:snapToGrid w:val="0"/>
              <w:jc w:val="center"/>
              <w:rPr>
                <w:rFonts w:ascii="ＭＳ ゴシック" w:eastAsia="ＭＳ ゴシック" w:hAnsi="ＭＳ ゴシック" w:hint="eastAsia"/>
                <w:sz w:val="22"/>
              </w:rPr>
            </w:pPr>
            <w:hyperlink r:id="rId9" w:anchor="5" w:history="1">
              <w:r w:rsidRPr="001A014A">
                <w:rPr>
                  <w:rFonts w:ascii="ＭＳ ゴシック" w:eastAsia="ＭＳ ゴシック" w:hAnsi="ＭＳ ゴシック" w:hint="eastAsia"/>
                  <w:color w:val="0563C1"/>
                  <w:u w:val="single"/>
                </w:rPr>
                <w:t>共産</w:t>
              </w:r>
            </w:hyperlink>
          </w:p>
        </w:tc>
        <w:tc>
          <w:tcPr>
            <w:tcW w:w="567" w:type="dxa"/>
            <w:tcBorders>
              <w:top w:val="single" w:sz="12" w:space="0" w:color="auto"/>
              <w:left w:val="single" w:sz="12" w:space="0" w:color="auto"/>
              <w:right w:val="single" w:sz="12" w:space="0" w:color="auto"/>
            </w:tcBorders>
            <w:vAlign w:val="center"/>
          </w:tcPr>
          <w:p w14:paraId="06E03BBF" w14:textId="77777777" w:rsidR="001A014A" w:rsidRPr="001A014A" w:rsidRDefault="001A014A" w:rsidP="001A014A">
            <w:pPr>
              <w:snapToGrid w:val="0"/>
              <w:jc w:val="center"/>
              <w:rPr>
                <w:rFonts w:ascii="ＭＳ ゴシック" w:eastAsia="ＭＳ ゴシック" w:hAnsi="ＭＳ ゴシック"/>
                <w:sz w:val="22"/>
              </w:rPr>
            </w:pPr>
            <w:hyperlink r:id="rId10" w:anchor="6" w:history="1">
              <w:r w:rsidRPr="001A014A">
                <w:rPr>
                  <w:rFonts w:ascii="ＭＳ ゴシック" w:eastAsia="ＭＳ ゴシック" w:hAnsi="ＭＳ ゴシック" w:hint="eastAsia"/>
                  <w:color w:val="0563C1"/>
                  <w:sz w:val="22"/>
                  <w:u w:val="single"/>
                </w:rPr>
                <w:t>大阪</w:t>
              </w:r>
            </w:hyperlink>
          </w:p>
        </w:tc>
        <w:tc>
          <w:tcPr>
            <w:tcW w:w="567" w:type="dxa"/>
            <w:tcBorders>
              <w:top w:val="single" w:sz="12" w:space="0" w:color="auto"/>
              <w:left w:val="single" w:sz="12" w:space="0" w:color="auto"/>
              <w:right w:val="single" w:sz="12" w:space="0" w:color="auto"/>
            </w:tcBorders>
            <w:textDirection w:val="tbRlV"/>
          </w:tcPr>
          <w:p w14:paraId="6360D425" w14:textId="77777777" w:rsidR="001A014A" w:rsidRPr="001A014A" w:rsidRDefault="001A014A" w:rsidP="001A014A">
            <w:pPr>
              <w:snapToGrid w:val="0"/>
              <w:ind w:left="113" w:right="113"/>
              <w:jc w:val="center"/>
              <w:rPr>
                <w:rFonts w:ascii="ＭＳ ゴシック" w:eastAsia="ＭＳ ゴシック" w:hAnsi="ＭＳ ゴシック" w:hint="eastAsia"/>
                <w:sz w:val="22"/>
              </w:rPr>
            </w:pPr>
            <w:hyperlink r:id="rId11" w:anchor="7" w:history="1">
              <w:r w:rsidRPr="001A014A">
                <w:rPr>
                  <w:rFonts w:ascii="ＭＳ ゴシック" w:eastAsia="ＭＳ ゴシック" w:hAnsi="ＭＳ ゴシック" w:hint="eastAsia"/>
                  <w:color w:val="0563C1"/>
                  <w:sz w:val="22"/>
                  <w:u w:val="single"/>
                </w:rPr>
                <w:t>(無所属)</w:t>
              </w:r>
            </w:hyperlink>
          </w:p>
        </w:tc>
      </w:tr>
      <w:tr w:rsidR="001A014A" w:rsidRPr="001A014A" w14:paraId="3D5E6697" w14:textId="77777777" w:rsidTr="003A395C">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63BFC528" w14:textId="0C0CF434" w:rsidR="001A014A" w:rsidRPr="001A014A" w:rsidRDefault="001A014A" w:rsidP="001A014A">
            <w:pPr>
              <w:snapToGrid w:val="0"/>
              <w:jc w:val="center"/>
              <w:rPr>
                <w:rFonts w:ascii="ＭＳ ゴシック" w:eastAsia="ＭＳ ゴシック" w:hAnsi="ＭＳ ゴシック" w:hint="eastAsia"/>
              </w:rPr>
            </w:pPr>
            <w:r w:rsidRPr="001A014A">
              <w:rPr>
                <w:rFonts w:ascii="ＭＳ ゴシック" w:eastAsia="ＭＳ ゴシック" w:hAnsi="ＭＳ ゴシック" w:hint="eastAsia"/>
              </w:rPr>
              <w:t>１</w:t>
            </w:r>
          </w:p>
        </w:tc>
        <w:tc>
          <w:tcPr>
            <w:tcW w:w="2551" w:type="dxa"/>
            <w:tcBorders>
              <w:top w:val="single" w:sz="12" w:space="0" w:color="auto"/>
              <w:left w:val="single" w:sz="12" w:space="0" w:color="auto"/>
              <w:bottom w:val="single" w:sz="12" w:space="0" w:color="auto"/>
              <w:right w:val="single" w:sz="12" w:space="0" w:color="auto"/>
            </w:tcBorders>
          </w:tcPr>
          <w:p w14:paraId="4EFB7FC6" w14:textId="1C4937D5" w:rsidR="001A014A" w:rsidRPr="001A014A" w:rsidRDefault="001A014A" w:rsidP="001A014A">
            <w:pPr>
              <w:snapToGrid w:val="0"/>
              <w:ind w:firstLineChars="100" w:firstLine="220"/>
              <w:rPr>
                <w:rFonts w:ascii="ＭＳ ゴシック" w:eastAsia="ＭＳ ゴシック" w:hAnsi="ＭＳ ゴシック"/>
                <w:kern w:val="0"/>
                <w:sz w:val="22"/>
              </w:rPr>
            </w:pPr>
            <w:r w:rsidRPr="001A014A">
              <w:rPr>
                <w:rFonts w:ascii="ＭＳ ゴシック" w:eastAsia="ＭＳ ゴシック" w:hAnsi="ＭＳ ゴシック" w:hint="eastAsia"/>
                <w:kern w:val="0"/>
                <w:sz w:val="22"/>
              </w:rPr>
              <w:t>大阪府新型コロナウイルス感染症無料検査実施事業費補助金に係る不当利得返還請求に関する訴えの提起の専決処分の件</w:t>
            </w:r>
          </w:p>
        </w:tc>
        <w:tc>
          <w:tcPr>
            <w:tcW w:w="6096" w:type="dxa"/>
            <w:tcBorders>
              <w:top w:val="single" w:sz="12" w:space="0" w:color="auto"/>
              <w:left w:val="single" w:sz="12" w:space="0" w:color="auto"/>
              <w:bottom w:val="single" w:sz="12" w:space="0" w:color="auto"/>
              <w:right w:val="single" w:sz="12" w:space="0" w:color="auto"/>
            </w:tcBorders>
            <w:vAlign w:val="center"/>
          </w:tcPr>
          <w:p w14:paraId="08729A61" w14:textId="77777777" w:rsidR="001A014A" w:rsidRPr="001A014A" w:rsidRDefault="001A014A" w:rsidP="001A014A">
            <w:pPr>
              <w:ind w:firstLineChars="100" w:firstLine="210"/>
              <w:rPr>
                <w:rFonts w:ascii="ＭＳ ゴシック" w:eastAsia="ＭＳ ゴシック" w:hAnsi="ＭＳ ゴシック"/>
              </w:rPr>
            </w:pPr>
            <w:r w:rsidRPr="001A014A">
              <w:rPr>
                <w:rFonts w:ascii="ＭＳ ゴシック" w:eastAsia="ＭＳ ゴシック" w:hAnsi="ＭＳ ゴシック" w:hint="eastAsia"/>
              </w:rPr>
              <w:t xml:space="preserve">大阪府新型コロナウイルス感染症無料検査実施事業費補助金に係る不当利得返還請求について、事業者を相手方として訴えを提起するため、地方自治法第１７９条第１項の規定により専決処分したので、同条第３項の規定により報告し、承認を求めるもの。     </w:t>
            </w:r>
          </w:p>
          <w:p w14:paraId="2F992713" w14:textId="77777777" w:rsidR="001A014A" w:rsidRPr="001A014A" w:rsidRDefault="001A014A" w:rsidP="001A014A">
            <w:pPr>
              <w:ind w:firstLineChars="400" w:firstLine="840"/>
              <w:rPr>
                <w:rFonts w:ascii="ＭＳ ゴシック" w:eastAsia="ＭＳ ゴシック" w:hAnsi="ＭＳ ゴシック"/>
              </w:rPr>
            </w:pPr>
            <w:r w:rsidRPr="001A014A">
              <w:rPr>
                <w:rFonts w:ascii="ＭＳ ゴシック" w:eastAsia="ＭＳ ゴシック" w:hAnsi="ＭＳ ゴシック" w:hint="eastAsia"/>
              </w:rPr>
              <w:t xml:space="preserve">件   数  １件 </w:t>
            </w:r>
          </w:p>
          <w:p w14:paraId="217CC159" w14:textId="77777777" w:rsidR="001A014A" w:rsidRPr="001A014A" w:rsidRDefault="001A014A" w:rsidP="001A014A">
            <w:pPr>
              <w:ind w:firstLineChars="400" w:firstLine="840"/>
              <w:rPr>
                <w:rFonts w:ascii="ＭＳ ゴシック" w:eastAsia="ＭＳ ゴシック" w:hAnsi="ＭＳ ゴシック"/>
              </w:rPr>
            </w:pPr>
            <w:r w:rsidRPr="001A014A">
              <w:rPr>
                <w:rFonts w:ascii="ＭＳ ゴシック" w:eastAsia="ＭＳ ゴシック" w:hAnsi="ＭＳ ゴシック" w:hint="eastAsia"/>
              </w:rPr>
              <w:t>専 決 日  令和６年４月１９日</w:t>
            </w:r>
          </w:p>
          <w:p w14:paraId="3B2418C6" w14:textId="6C7B3518" w:rsidR="001A014A" w:rsidRPr="001A014A" w:rsidRDefault="001A014A" w:rsidP="001A014A">
            <w:pPr>
              <w:widowControl/>
              <w:rPr>
                <w:rFonts w:ascii="ＭＳ ゴシック" w:eastAsia="ＭＳ ゴシック" w:hAnsi="ＭＳ ゴシック"/>
                <w:szCs w:val="21"/>
              </w:rPr>
            </w:pPr>
          </w:p>
        </w:tc>
        <w:tc>
          <w:tcPr>
            <w:tcW w:w="850" w:type="dxa"/>
            <w:tcBorders>
              <w:top w:val="single" w:sz="12" w:space="0" w:color="auto"/>
              <w:left w:val="single" w:sz="12" w:space="0" w:color="auto"/>
              <w:bottom w:val="single" w:sz="12" w:space="0" w:color="auto"/>
              <w:right w:val="single" w:sz="12" w:space="0" w:color="auto"/>
            </w:tcBorders>
            <w:vAlign w:val="center"/>
          </w:tcPr>
          <w:p w14:paraId="72D72F14" w14:textId="492C9543" w:rsidR="001A014A" w:rsidRPr="001A014A" w:rsidRDefault="001A014A" w:rsidP="001A014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5</w:t>
            </w:r>
            <w:r w:rsidRPr="001A014A">
              <w:rPr>
                <w:rFonts w:ascii="ＭＳ ゴシック" w:eastAsia="ＭＳ ゴシック" w:hAnsi="ＭＳ ゴシック" w:hint="eastAsia"/>
                <w:sz w:val="22"/>
              </w:rPr>
              <w:t>月</w:t>
            </w:r>
          </w:p>
          <w:p w14:paraId="44361996" w14:textId="1615755C" w:rsidR="001A014A" w:rsidRPr="001A014A" w:rsidRDefault="001A014A" w:rsidP="001A014A">
            <w:pPr>
              <w:snapToGrid w:val="0"/>
              <w:jc w:val="center"/>
              <w:rPr>
                <w:rFonts w:ascii="ＭＳ ゴシック" w:eastAsia="ＭＳ ゴシック" w:hAnsi="ＭＳ ゴシック" w:hint="eastAsia"/>
                <w:sz w:val="22"/>
              </w:rPr>
            </w:pPr>
            <w:r>
              <w:rPr>
                <w:rFonts w:ascii="ＭＳ ゴシック" w:eastAsia="ＭＳ ゴシック" w:hAnsi="ＭＳ ゴシック" w:hint="eastAsia"/>
                <w:sz w:val="22"/>
              </w:rPr>
              <w:t>20</w:t>
            </w:r>
            <w:r w:rsidRPr="001A014A">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B9AB072" w14:textId="413A151A" w:rsidR="001A014A" w:rsidRPr="001A014A" w:rsidRDefault="001A014A" w:rsidP="001A014A">
            <w:pPr>
              <w:jc w:val="center"/>
              <w:rPr>
                <w:rFonts w:ascii="ＭＳ ゴシック" w:eastAsia="ＭＳ ゴシック" w:hAnsi="ＭＳ ゴシック" w:hint="eastAsia"/>
              </w:rPr>
            </w:pPr>
            <w:r>
              <w:rPr>
                <w:rFonts w:ascii="ＭＳ ゴシック" w:eastAsia="ＭＳ ゴシック" w:hAnsi="ＭＳ ゴシック" w:hint="eastAsia"/>
              </w:rPr>
              <w:t>承認</w:t>
            </w:r>
          </w:p>
        </w:tc>
        <w:tc>
          <w:tcPr>
            <w:tcW w:w="567" w:type="dxa"/>
            <w:tcBorders>
              <w:top w:val="single" w:sz="12" w:space="0" w:color="auto"/>
              <w:left w:val="single" w:sz="12" w:space="0" w:color="auto"/>
              <w:bottom w:val="single" w:sz="12" w:space="0" w:color="auto"/>
              <w:right w:val="single" w:sz="12" w:space="0" w:color="auto"/>
            </w:tcBorders>
            <w:vAlign w:val="center"/>
          </w:tcPr>
          <w:p w14:paraId="586FEEFD" w14:textId="77777777" w:rsidR="001A014A" w:rsidRPr="001A014A" w:rsidRDefault="001A014A"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9303720" w14:textId="77777777" w:rsidR="001A014A" w:rsidRPr="001A014A" w:rsidRDefault="001A014A"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9BFB0F3" w14:textId="77777777" w:rsidR="001A014A" w:rsidRPr="001A014A" w:rsidRDefault="001A014A"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9F42A74" w14:textId="53C94337" w:rsidR="001A014A" w:rsidRPr="001A014A" w:rsidRDefault="001A014A" w:rsidP="001A014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70D6540" w14:textId="1190C33D" w:rsidR="001A014A" w:rsidRPr="001A014A" w:rsidRDefault="001A014A" w:rsidP="001A014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F24289" w14:textId="77777777" w:rsidR="001A014A" w:rsidRPr="001A014A" w:rsidRDefault="001A014A"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3EF4607" w14:textId="77777777" w:rsidR="001A014A" w:rsidRPr="001A014A" w:rsidRDefault="001A014A" w:rsidP="001A014A">
            <w:pPr>
              <w:snapToGrid w:val="0"/>
              <w:jc w:val="center"/>
              <w:rPr>
                <w:rFonts w:ascii="ＭＳ ゴシック" w:eastAsia="ＭＳ ゴシック" w:hAnsi="ＭＳ ゴシック"/>
                <w:sz w:val="22"/>
              </w:rPr>
            </w:pPr>
            <w:r w:rsidRPr="001A014A">
              <w:rPr>
                <w:rFonts w:ascii="ＭＳ ゴシック" w:eastAsia="ＭＳ ゴシック" w:hAnsi="ＭＳ ゴシック" w:hint="eastAsia"/>
                <w:sz w:val="22"/>
              </w:rPr>
              <w:t>○</w:t>
            </w:r>
          </w:p>
        </w:tc>
      </w:tr>
      <w:tr w:rsidR="001A014A" w:rsidRPr="001A014A" w14:paraId="09E0BEA9" w14:textId="77777777" w:rsidTr="002D3A0E">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4B4AB055" w14:textId="68F96D99" w:rsidR="001A014A" w:rsidRDefault="001A014A" w:rsidP="001A014A">
            <w:pPr>
              <w:snapToGrid w:val="0"/>
              <w:jc w:val="center"/>
              <w:rPr>
                <w:rFonts w:ascii="ＭＳ ゴシック" w:eastAsia="ＭＳ ゴシック" w:hAnsi="ＭＳ ゴシック" w:hint="eastAsia"/>
              </w:rPr>
            </w:pPr>
            <w:r>
              <w:rPr>
                <w:rFonts w:ascii="ＭＳ ゴシック" w:eastAsia="ＭＳ ゴシック" w:hAnsi="ＭＳ ゴシック" w:hint="eastAsia"/>
              </w:rPr>
              <w:t>２</w:t>
            </w:r>
          </w:p>
        </w:tc>
        <w:tc>
          <w:tcPr>
            <w:tcW w:w="2551" w:type="dxa"/>
            <w:tcBorders>
              <w:top w:val="single" w:sz="12" w:space="0" w:color="auto"/>
              <w:left w:val="single" w:sz="12" w:space="0" w:color="auto"/>
              <w:bottom w:val="single" w:sz="12" w:space="0" w:color="auto"/>
              <w:right w:val="single" w:sz="12" w:space="0" w:color="auto"/>
            </w:tcBorders>
          </w:tcPr>
          <w:p w14:paraId="0B5B95C9" w14:textId="2A4EB0D3" w:rsidR="001A014A" w:rsidRPr="001A014A" w:rsidRDefault="001A014A" w:rsidP="001A014A">
            <w:pPr>
              <w:snapToGrid w:val="0"/>
              <w:ind w:firstLineChars="100" w:firstLine="220"/>
              <w:rPr>
                <w:rFonts w:ascii="ＭＳ ゴシック" w:eastAsia="ＭＳ ゴシック" w:hAnsi="ＭＳ ゴシック" w:hint="eastAsia"/>
                <w:kern w:val="0"/>
                <w:sz w:val="22"/>
              </w:rPr>
            </w:pPr>
            <w:r w:rsidRPr="001A014A">
              <w:rPr>
                <w:rFonts w:ascii="ＭＳ ゴシック" w:eastAsia="ＭＳ ゴシック" w:hAnsi="ＭＳ ゴシック" w:hint="eastAsia"/>
                <w:kern w:val="0"/>
                <w:sz w:val="22"/>
              </w:rPr>
              <w:t>府営住宅明渡請求に関する訴えの提起及び和解の専決処分の件</w:t>
            </w:r>
          </w:p>
        </w:tc>
        <w:tc>
          <w:tcPr>
            <w:tcW w:w="6096" w:type="dxa"/>
            <w:tcBorders>
              <w:top w:val="single" w:sz="12" w:space="0" w:color="auto"/>
              <w:left w:val="single" w:sz="12" w:space="0" w:color="auto"/>
              <w:bottom w:val="single" w:sz="12" w:space="0" w:color="auto"/>
              <w:right w:val="single" w:sz="12" w:space="0" w:color="auto"/>
            </w:tcBorders>
          </w:tcPr>
          <w:p w14:paraId="63A29F68" w14:textId="77777777" w:rsidR="001A014A" w:rsidRDefault="001A014A" w:rsidP="001A014A">
            <w:pPr>
              <w:ind w:firstLineChars="100" w:firstLine="210"/>
              <w:rPr>
                <w:rFonts w:ascii="ＭＳ ゴシック" w:eastAsia="ＭＳ ゴシック" w:hAnsi="ＭＳ ゴシック"/>
              </w:rPr>
            </w:pPr>
            <w:r w:rsidRPr="000C2C79">
              <w:rPr>
                <w:rFonts w:ascii="ＭＳ ゴシック" w:eastAsia="ＭＳ ゴシック" w:hAnsi="ＭＳ ゴシック" w:hint="eastAsia"/>
              </w:rPr>
              <w:t xml:space="preserve">家賃滞納者等に対する府営住宅明渡請求に関する訴えの提起及び和解について、地方自治法第１８０条第１項の規定により専決処分にしたので、同条第２項の規定により報告するもの。  </w:t>
            </w:r>
          </w:p>
          <w:p w14:paraId="70CA4C2B" w14:textId="77777777" w:rsidR="001A014A" w:rsidRPr="000C2C79" w:rsidRDefault="001A014A" w:rsidP="001A014A">
            <w:pPr>
              <w:pStyle w:val="a4"/>
              <w:numPr>
                <w:ilvl w:val="0"/>
                <w:numId w:val="1"/>
              </w:numPr>
              <w:ind w:leftChars="0"/>
              <w:rPr>
                <w:rFonts w:ascii="ＭＳ ゴシック" w:eastAsia="ＭＳ ゴシック" w:hAnsi="ＭＳ ゴシック"/>
              </w:rPr>
            </w:pPr>
            <w:r w:rsidRPr="000C2C79">
              <w:rPr>
                <w:rFonts w:ascii="ＭＳ ゴシック" w:eastAsia="ＭＳ ゴシック" w:hAnsi="ＭＳ ゴシック" w:hint="eastAsia"/>
              </w:rPr>
              <w:t xml:space="preserve">訴えの提起  ７７件 </w:t>
            </w:r>
          </w:p>
          <w:p w14:paraId="1BD90356" w14:textId="77777777" w:rsidR="001A014A" w:rsidRPr="000C2C79" w:rsidRDefault="001A014A" w:rsidP="001A014A">
            <w:pPr>
              <w:pStyle w:val="a4"/>
              <w:ind w:leftChars="0" w:left="630"/>
              <w:rPr>
                <w:rFonts w:ascii="ＭＳ ゴシック" w:eastAsia="ＭＳ ゴシック" w:hAnsi="ＭＳ ゴシック"/>
              </w:rPr>
            </w:pPr>
            <w:r w:rsidRPr="000C2C79">
              <w:rPr>
                <w:rFonts w:ascii="ＭＳ ゴシック" w:eastAsia="ＭＳ ゴシック" w:hAnsi="ＭＳ ゴシック" w:hint="eastAsia"/>
              </w:rPr>
              <w:t xml:space="preserve">専 決 日  令和６年４月９日 </w:t>
            </w:r>
          </w:p>
          <w:p w14:paraId="6F61BB81" w14:textId="77777777" w:rsidR="001A014A" w:rsidRDefault="001A014A" w:rsidP="001A014A">
            <w:pPr>
              <w:ind w:firstLineChars="100" w:firstLine="210"/>
              <w:rPr>
                <w:rFonts w:ascii="ＭＳ ゴシック" w:eastAsia="ＭＳ ゴシック" w:hAnsi="ＭＳ ゴシック"/>
              </w:rPr>
            </w:pPr>
            <w:r w:rsidRPr="000C2C79">
              <w:rPr>
                <w:rFonts w:ascii="ＭＳ ゴシック" w:eastAsia="ＭＳ ゴシック" w:hAnsi="ＭＳ ゴシック" w:hint="eastAsia"/>
              </w:rPr>
              <w:t xml:space="preserve">(2) 和   解  ３９件     </w:t>
            </w:r>
          </w:p>
          <w:p w14:paraId="136325B9" w14:textId="77777777" w:rsidR="001A014A" w:rsidRDefault="001A014A" w:rsidP="001A014A">
            <w:pPr>
              <w:ind w:firstLineChars="300" w:firstLine="630"/>
              <w:rPr>
                <w:rFonts w:ascii="ＭＳ ゴシック" w:eastAsia="ＭＳ ゴシック" w:hAnsi="ＭＳ ゴシック"/>
              </w:rPr>
            </w:pPr>
            <w:r w:rsidRPr="000C2C79">
              <w:rPr>
                <w:rFonts w:ascii="ＭＳ ゴシック" w:eastAsia="ＭＳ ゴシック" w:hAnsi="ＭＳ ゴシック" w:hint="eastAsia"/>
              </w:rPr>
              <w:t>専 決 日  令和６年３月２７日 ほか</w:t>
            </w:r>
          </w:p>
          <w:p w14:paraId="538DE3FC" w14:textId="77777777" w:rsidR="001A014A" w:rsidRPr="001A014A" w:rsidRDefault="001A014A" w:rsidP="001A014A">
            <w:pPr>
              <w:ind w:firstLineChars="100" w:firstLine="210"/>
              <w:rPr>
                <w:rFonts w:ascii="ＭＳ ゴシック" w:eastAsia="ＭＳ ゴシック" w:hAnsi="ＭＳ ゴシック" w:hint="eastAsia"/>
              </w:rPr>
            </w:pPr>
          </w:p>
        </w:tc>
        <w:tc>
          <w:tcPr>
            <w:tcW w:w="850" w:type="dxa"/>
            <w:tcBorders>
              <w:top w:val="single" w:sz="12" w:space="0" w:color="auto"/>
              <w:left w:val="single" w:sz="12" w:space="0" w:color="auto"/>
              <w:bottom w:val="single" w:sz="12" w:space="0" w:color="auto"/>
              <w:right w:val="single" w:sz="12" w:space="0" w:color="auto"/>
            </w:tcBorders>
            <w:vAlign w:val="center"/>
          </w:tcPr>
          <w:p w14:paraId="05701B95" w14:textId="77777777" w:rsidR="001A014A" w:rsidRDefault="001A014A" w:rsidP="001A014A">
            <w:pPr>
              <w:snapToGrid w:val="0"/>
              <w:jc w:val="center"/>
              <w:rPr>
                <w:rFonts w:ascii="ＭＳ ゴシック" w:eastAsia="ＭＳ ゴシック" w:hAnsi="ＭＳ ゴシック" w:hint="eastAsia"/>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38DEDF39" w14:textId="7D35D2C5" w:rsidR="001A014A" w:rsidRDefault="001A014A" w:rsidP="001A014A">
            <w:pPr>
              <w:jc w:val="center"/>
              <w:rPr>
                <w:rFonts w:ascii="ＭＳ ゴシック" w:eastAsia="ＭＳ ゴシック" w:hAnsi="ＭＳ ゴシック" w:hint="eastAsia"/>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20FC4B48" w14:textId="77777777" w:rsidR="001A014A" w:rsidRPr="001A014A" w:rsidRDefault="001A014A" w:rsidP="001A014A">
            <w:pPr>
              <w:snapToGrid w:val="0"/>
              <w:jc w:val="center"/>
              <w:rPr>
                <w:rFonts w:ascii="ＭＳ ゴシック" w:eastAsia="ＭＳ ゴシック" w:hAnsi="ＭＳ ゴシック" w:hint="eastAsia"/>
                <w:sz w:val="22"/>
              </w:rPr>
            </w:pPr>
          </w:p>
        </w:tc>
      </w:tr>
      <w:tr w:rsidR="001A014A" w:rsidRPr="001A014A" w14:paraId="58E3EF71" w14:textId="77777777" w:rsidTr="008164E9">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0F2E5056" w14:textId="095FC79B" w:rsidR="001A014A" w:rsidRDefault="001A014A" w:rsidP="001A014A">
            <w:pPr>
              <w:snapToGrid w:val="0"/>
              <w:jc w:val="center"/>
              <w:rPr>
                <w:rFonts w:ascii="ＭＳ ゴシック" w:eastAsia="ＭＳ ゴシック" w:hAnsi="ＭＳ ゴシック" w:hint="eastAsia"/>
              </w:rPr>
            </w:pPr>
            <w:r>
              <w:rPr>
                <w:rFonts w:ascii="ＭＳ ゴシック" w:eastAsia="ＭＳ ゴシック" w:hAnsi="ＭＳ ゴシック" w:hint="eastAsia"/>
              </w:rPr>
              <w:lastRenderedPageBreak/>
              <w:t>３</w:t>
            </w:r>
          </w:p>
        </w:tc>
        <w:tc>
          <w:tcPr>
            <w:tcW w:w="2551" w:type="dxa"/>
            <w:tcBorders>
              <w:top w:val="single" w:sz="12" w:space="0" w:color="auto"/>
              <w:left w:val="single" w:sz="12" w:space="0" w:color="auto"/>
              <w:bottom w:val="single" w:sz="12" w:space="0" w:color="auto"/>
              <w:right w:val="single" w:sz="12" w:space="0" w:color="auto"/>
            </w:tcBorders>
          </w:tcPr>
          <w:p w14:paraId="7ECC9C73" w14:textId="74B6A4B6" w:rsidR="001A014A" w:rsidRPr="001A014A" w:rsidRDefault="001A014A" w:rsidP="001A014A">
            <w:pPr>
              <w:snapToGrid w:val="0"/>
              <w:ind w:firstLineChars="100" w:firstLine="220"/>
              <w:rPr>
                <w:rFonts w:ascii="ＭＳ ゴシック" w:eastAsia="ＭＳ ゴシック" w:hAnsi="ＭＳ ゴシック" w:hint="eastAsia"/>
                <w:kern w:val="0"/>
                <w:sz w:val="22"/>
              </w:rPr>
            </w:pPr>
            <w:r w:rsidRPr="001A014A">
              <w:rPr>
                <w:rFonts w:ascii="ＭＳ ゴシック" w:eastAsia="ＭＳ ゴシック" w:hAnsi="ＭＳ ゴシック" w:hint="eastAsia"/>
                <w:kern w:val="0"/>
                <w:sz w:val="22"/>
              </w:rPr>
              <w:t>母子父子寡婦福祉資金貸付金返還請求に関する訴えの提起の専決処分の件</w:t>
            </w:r>
          </w:p>
        </w:tc>
        <w:tc>
          <w:tcPr>
            <w:tcW w:w="6096" w:type="dxa"/>
            <w:tcBorders>
              <w:top w:val="single" w:sz="12" w:space="0" w:color="auto"/>
              <w:left w:val="single" w:sz="12" w:space="0" w:color="auto"/>
              <w:bottom w:val="single" w:sz="12" w:space="0" w:color="auto"/>
              <w:right w:val="single" w:sz="12" w:space="0" w:color="auto"/>
            </w:tcBorders>
            <w:vAlign w:val="center"/>
          </w:tcPr>
          <w:p w14:paraId="56E47F5B" w14:textId="77777777" w:rsidR="001A014A" w:rsidRDefault="001A014A" w:rsidP="001A014A">
            <w:pPr>
              <w:ind w:firstLineChars="100" w:firstLine="210"/>
              <w:rPr>
                <w:rFonts w:ascii="ＭＳ ゴシック" w:eastAsia="ＭＳ ゴシック" w:hAnsi="ＭＳ ゴシック"/>
              </w:rPr>
            </w:pPr>
            <w:r w:rsidRPr="000C2C79">
              <w:rPr>
                <w:rFonts w:ascii="ＭＳ ゴシック" w:eastAsia="ＭＳ ゴシック" w:hAnsi="ＭＳ ゴシック" w:hint="eastAsia"/>
              </w:rPr>
              <w:t xml:space="preserve">母子父子寡婦福祉資金貸付金返還請求に関する訴えの提起について、地方自治法第１８０条第１項の規定により次のとおり専決処分にしたので、同条第２項の規定により報告するもの。 </w:t>
            </w:r>
          </w:p>
          <w:p w14:paraId="16F6A392" w14:textId="77777777" w:rsidR="001A014A" w:rsidRDefault="001A014A" w:rsidP="001A014A">
            <w:pPr>
              <w:ind w:firstLineChars="300" w:firstLine="630"/>
              <w:rPr>
                <w:rFonts w:ascii="ＭＳ ゴシック" w:eastAsia="ＭＳ ゴシック" w:hAnsi="ＭＳ ゴシック"/>
              </w:rPr>
            </w:pPr>
            <w:r w:rsidRPr="000C2C79">
              <w:rPr>
                <w:rFonts w:ascii="ＭＳ ゴシック" w:eastAsia="ＭＳ ゴシック" w:hAnsi="ＭＳ ゴシック" w:hint="eastAsia"/>
              </w:rPr>
              <w:t xml:space="preserve">件  数  ９件 </w:t>
            </w:r>
          </w:p>
          <w:p w14:paraId="0EEDE5E5" w14:textId="77777777" w:rsidR="001A014A" w:rsidRDefault="001A014A" w:rsidP="001A014A">
            <w:pPr>
              <w:ind w:firstLineChars="300" w:firstLine="630"/>
              <w:rPr>
                <w:rFonts w:ascii="ＭＳ ゴシック" w:eastAsia="ＭＳ ゴシック" w:hAnsi="ＭＳ ゴシック"/>
              </w:rPr>
            </w:pPr>
            <w:r w:rsidRPr="000C2C79">
              <w:rPr>
                <w:rFonts w:ascii="ＭＳ ゴシック" w:eastAsia="ＭＳ ゴシック" w:hAnsi="ＭＳ ゴシック" w:hint="eastAsia"/>
              </w:rPr>
              <w:t xml:space="preserve">専 決 日  令和６年５月１日 </w:t>
            </w:r>
          </w:p>
          <w:p w14:paraId="0A9AE43D" w14:textId="77777777" w:rsidR="001A014A" w:rsidRPr="001A014A" w:rsidRDefault="001A014A" w:rsidP="001A014A">
            <w:pPr>
              <w:ind w:firstLineChars="100" w:firstLine="210"/>
              <w:rPr>
                <w:rFonts w:ascii="ＭＳ ゴシック" w:eastAsia="ＭＳ ゴシック" w:hAnsi="ＭＳ ゴシック" w:hint="eastAsia"/>
              </w:rPr>
            </w:pPr>
          </w:p>
        </w:tc>
        <w:tc>
          <w:tcPr>
            <w:tcW w:w="850" w:type="dxa"/>
            <w:tcBorders>
              <w:top w:val="single" w:sz="12" w:space="0" w:color="auto"/>
              <w:left w:val="single" w:sz="12" w:space="0" w:color="auto"/>
              <w:bottom w:val="single" w:sz="12" w:space="0" w:color="auto"/>
              <w:right w:val="single" w:sz="12" w:space="0" w:color="auto"/>
            </w:tcBorders>
            <w:vAlign w:val="center"/>
          </w:tcPr>
          <w:p w14:paraId="7332A065" w14:textId="77777777" w:rsidR="001A014A" w:rsidRDefault="001A014A" w:rsidP="001A014A">
            <w:pPr>
              <w:snapToGrid w:val="0"/>
              <w:jc w:val="center"/>
              <w:rPr>
                <w:rFonts w:ascii="ＭＳ ゴシック" w:eastAsia="ＭＳ ゴシック" w:hAnsi="ＭＳ ゴシック" w:hint="eastAsia"/>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78403148" w14:textId="0389F1B8" w:rsidR="001A014A" w:rsidRDefault="001A014A" w:rsidP="001A014A">
            <w:pPr>
              <w:jc w:val="center"/>
              <w:rPr>
                <w:rFonts w:ascii="ＭＳ ゴシック" w:eastAsia="ＭＳ ゴシック" w:hAnsi="ＭＳ ゴシック" w:hint="eastAsia"/>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51AF9B41" w14:textId="77777777" w:rsidR="001A014A" w:rsidRPr="001A014A" w:rsidRDefault="001A014A" w:rsidP="001A014A">
            <w:pPr>
              <w:snapToGrid w:val="0"/>
              <w:jc w:val="center"/>
              <w:rPr>
                <w:rFonts w:ascii="ＭＳ ゴシック" w:eastAsia="ＭＳ ゴシック" w:hAnsi="ＭＳ ゴシック" w:hint="eastAsia"/>
                <w:sz w:val="22"/>
              </w:rPr>
            </w:pPr>
          </w:p>
        </w:tc>
      </w:tr>
      <w:tr w:rsidR="001A014A" w:rsidRPr="001A014A" w14:paraId="468E1CE7" w14:textId="77777777" w:rsidTr="008164E9">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60456726" w14:textId="11A11FE0" w:rsidR="001A014A" w:rsidRDefault="001A014A" w:rsidP="001A014A">
            <w:pPr>
              <w:snapToGrid w:val="0"/>
              <w:jc w:val="center"/>
              <w:rPr>
                <w:rFonts w:ascii="ＭＳ ゴシック" w:eastAsia="ＭＳ ゴシック" w:hAnsi="ＭＳ ゴシック" w:hint="eastAsia"/>
              </w:rPr>
            </w:pPr>
            <w:r>
              <w:rPr>
                <w:rFonts w:ascii="ＭＳ ゴシック" w:eastAsia="ＭＳ ゴシック" w:hAnsi="ＭＳ ゴシック" w:hint="eastAsia"/>
              </w:rPr>
              <w:t>４</w:t>
            </w:r>
          </w:p>
        </w:tc>
        <w:tc>
          <w:tcPr>
            <w:tcW w:w="2551" w:type="dxa"/>
            <w:tcBorders>
              <w:top w:val="single" w:sz="12" w:space="0" w:color="auto"/>
              <w:left w:val="single" w:sz="12" w:space="0" w:color="auto"/>
              <w:bottom w:val="single" w:sz="12" w:space="0" w:color="auto"/>
              <w:right w:val="single" w:sz="12" w:space="0" w:color="auto"/>
            </w:tcBorders>
          </w:tcPr>
          <w:p w14:paraId="619309C0" w14:textId="1B958E03" w:rsidR="001A014A" w:rsidRPr="001A014A" w:rsidRDefault="001A014A" w:rsidP="001A014A">
            <w:pPr>
              <w:snapToGrid w:val="0"/>
              <w:ind w:firstLineChars="100" w:firstLine="210"/>
              <w:rPr>
                <w:rFonts w:ascii="ＭＳ ゴシック" w:eastAsia="ＭＳ ゴシック" w:hAnsi="ＭＳ ゴシック" w:hint="eastAsia"/>
                <w:kern w:val="0"/>
                <w:sz w:val="22"/>
              </w:rPr>
            </w:pPr>
            <w:r w:rsidRPr="000C2C79">
              <w:rPr>
                <w:rFonts w:ascii="ＭＳ ゴシック" w:eastAsia="ＭＳ ゴシック" w:hAnsi="ＭＳ ゴシック" w:hint="eastAsia"/>
              </w:rPr>
              <w:t>大阪府営業時間短縮協力金に係る不当利得返還請求に関する訴えの提起の専決処分の件</w:t>
            </w:r>
          </w:p>
        </w:tc>
        <w:tc>
          <w:tcPr>
            <w:tcW w:w="6096" w:type="dxa"/>
            <w:tcBorders>
              <w:top w:val="single" w:sz="12" w:space="0" w:color="auto"/>
              <w:left w:val="single" w:sz="12" w:space="0" w:color="auto"/>
              <w:bottom w:val="single" w:sz="12" w:space="0" w:color="auto"/>
              <w:right w:val="single" w:sz="12" w:space="0" w:color="auto"/>
            </w:tcBorders>
            <w:vAlign w:val="center"/>
          </w:tcPr>
          <w:p w14:paraId="7DC48179" w14:textId="77777777" w:rsidR="006C60D9" w:rsidRDefault="006C60D9" w:rsidP="006C60D9">
            <w:pPr>
              <w:rPr>
                <w:rFonts w:ascii="ＭＳ ゴシック" w:eastAsia="ＭＳ ゴシック" w:hAnsi="ＭＳ ゴシック"/>
              </w:rPr>
            </w:pPr>
            <w:r w:rsidRPr="000C2C79">
              <w:rPr>
                <w:rFonts w:ascii="ＭＳ ゴシック" w:eastAsia="ＭＳ ゴシック" w:hAnsi="ＭＳ ゴシック" w:hint="eastAsia"/>
              </w:rPr>
              <w:t xml:space="preserve">　大阪府営業時間短縮協力金に係る不当利得返還請求に関する訴えの提起について、地方自治法第１８０条第１項の規定により専決処分にしたので、同条第２項の規定により報告するもの。 </w:t>
            </w:r>
          </w:p>
          <w:p w14:paraId="76A805D3" w14:textId="77777777" w:rsidR="006C60D9" w:rsidRDefault="006C60D9" w:rsidP="006C60D9">
            <w:pPr>
              <w:ind w:firstLineChars="300" w:firstLine="630"/>
              <w:rPr>
                <w:rFonts w:ascii="ＭＳ ゴシック" w:eastAsia="ＭＳ ゴシック" w:hAnsi="ＭＳ ゴシック"/>
              </w:rPr>
            </w:pPr>
            <w:r w:rsidRPr="000C2C79">
              <w:rPr>
                <w:rFonts w:ascii="ＭＳ ゴシック" w:eastAsia="ＭＳ ゴシック" w:hAnsi="ＭＳ ゴシック" w:hint="eastAsia"/>
              </w:rPr>
              <w:t xml:space="preserve">件  数  １件 </w:t>
            </w:r>
          </w:p>
          <w:p w14:paraId="26F46E0F" w14:textId="77777777" w:rsidR="006C60D9" w:rsidRDefault="006C60D9" w:rsidP="006C60D9">
            <w:pPr>
              <w:ind w:firstLineChars="300" w:firstLine="630"/>
              <w:rPr>
                <w:rFonts w:ascii="ＭＳ ゴシック" w:eastAsia="ＭＳ ゴシック" w:hAnsi="ＭＳ ゴシック"/>
              </w:rPr>
            </w:pPr>
            <w:r w:rsidRPr="000C2C79">
              <w:rPr>
                <w:rFonts w:ascii="ＭＳ ゴシック" w:eastAsia="ＭＳ ゴシック" w:hAnsi="ＭＳ ゴシック" w:hint="eastAsia"/>
              </w:rPr>
              <w:t>専 決 日  令和６年３月２５日</w:t>
            </w:r>
          </w:p>
          <w:p w14:paraId="60E9E8A2" w14:textId="5375D345" w:rsidR="001A014A" w:rsidRPr="006C60D9" w:rsidRDefault="001A014A" w:rsidP="001A014A">
            <w:pPr>
              <w:ind w:firstLineChars="100" w:firstLine="210"/>
              <w:rPr>
                <w:rFonts w:ascii="ＭＳ ゴシック" w:eastAsia="ＭＳ ゴシック" w:hAnsi="ＭＳ ゴシック" w:hint="eastAsia"/>
              </w:rPr>
            </w:pPr>
          </w:p>
        </w:tc>
        <w:tc>
          <w:tcPr>
            <w:tcW w:w="850" w:type="dxa"/>
            <w:tcBorders>
              <w:top w:val="single" w:sz="12" w:space="0" w:color="auto"/>
              <w:left w:val="single" w:sz="12" w:space="0" w:color="auto"/>
              <w:bottom w:val="single" w:sz="12" w:space="0" w:color="auto"/>
              <w:right w:val="single" w:sz="12" w:space="0" w:color="auto"/>
            </w:tcBorders>
            <w:vAlign w:val="center"/>
          </w:tcPr>
          <w:p w14:paraId="088E7F8C" w14:textId="77777777" w:rsidR="001A014A" w:rsidRDefault="001A014A" w:rsidP="001A014A">
            <w:pPr>
              <w:snapToGrid w:val="0"/>
              <w:jc w:val="center"/>
              <w:rPr>
                <w:rFonts w:ascii="ＭＳ ゴシック" w:eastAsia="ＭＳ ゴシック" w:hAnsi="ＭＳ ゴシック" w:hint="eastAsia"/>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5DBFD887" w14:textId="5E26F0F7" w:rsidR="001A014A" w:rsidRDefault="006C60D9" w:rsidP="001A014A">
            <w:pPr>
              <w:jc w:val="center"/>
              <w:rPr>
                <w:rFonts w:ascii="ＭＳ ゴシック" w:eastAsia="ＭＳ ゴシック" w:hAnsi="ＭＳ ゴシック" w:hint="eastAsia"/>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23E29580" w14:textId="77777777" w:rsidR="001A014A" w:rsidRPr="001A014A" w:rsidRDefault="001A014A" w:rsidP="001A014A">
            <w:pPr>
              <w:snapToGrid w:val="0"/>
              <w:jc w:val="center"/>
              <w:rPr>
                <w:rFonts w:ascii="ＭＳ ゴシック" w:eastAsia="ＭＳ ゴシック" w:hAnsi="ＭＳ ゴシック" w:hint="eastAsia"/>
                <w:sz w:val="22"/>
              </w:rPr>
            </w:pPr>
          </w:p>
        </w:tc>
      </w:tr>
      <w:tr w:rsidR="001A014A" w:rsidRPr="001A014A" w14:paraId="6DCC6A10" w14:textId="77777777" w:rsidTr="008164E9">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70B1494E" w14:textId="2337944A" w:rsidR="001A014A" w:rsidRDefault="006C60D9" w:rsidP="001A014A">
            <w:pPr>
              <w:snapToGrid w:val="0"/>
              <w:jc w:val="center"/>
              <w:rPr>
                <w:rFonts w:ascii="ＭＳ ゴシック" w:eastAsia="ＭＳ ゴシック" w:hAnsi="ＭＳ ゴシック" w:hint="eastAsia"/>
              </w:rPr>
            </w:pPr>
            <w:r>
              <w:rPr>
                <w:rFonts w:ascii="ＭＳ ゴシック" w:eastAsia="ＭＳ ゴシック" w:hAnsi="ＭＳ ゴシック" w:hint="eastAsia"/>
              </w:rPr>
              <w:t>５</w:t>
            </w:r>
          </w:p>
        </w:tc>
        <w:tc>
          <w:tcPr>
            <w:tcW w:w="2551" w:type="dxa"/>
            <w:tcBorders>
              <w:top w:val="single" w:sz="12" w:space="0" w:color="auto"/>
              <w:left w:val="single" w:sz="12" w:space="0" w:color="auto"/>
              <w:bottom w:val="single" w:sz="12" w:space="0" w:color="auto"/>
              <w:right w:val="single" w:sz="12" w:space="0" w:color="auto"/>
            </w:tcBorders>
          </w:tcPr>
          <w:p w14:paraId="5C5629B3" w14:textId="2373964D" w:rsidR="001A014A" w:rsidRPr="001A014A" w:rsidRDefault="006C60D9" w:rsidP="001A014A">
            <w:pPr>
              <w:snapToGrid w:val="0"/>
              <w:ind w:firstLineChars="100" w:firstLine="210"/>
              <w:rPr>
                <w:rFonts w:ascii="ＭＳ ゴシック" w:eastAsia="ＭＳ ゴシック" w:hAnsi="ＭＳ ゴシック" w:hint="eastAsia"/>
                <w:kern w:val="0"/>
                <w:sz w:val="22"/>
              </w:rPr>
            </w:pPr>
            <w:r w:rsidRPr="000C2C79">
              <w:rPr>
                <w:rFonts w:ascii="ＭＳ ゴシック" w:eastAsia="ＭＳ ゴシック" w:hAnsi="ＭＳ ゴシック" w:hint="eastAsia"/>
              </w:rPr>
              <w:t>工事請負契約変更の専決処分の件（モノレール道整備事業）</w:t>
            </w:r>
          </w:p>
        </w:tc>
        <w:tc>
          <w:tcPr>
            <w:tcW w:w="6096" w:type="dxa"/>
            <w:tcBorders>
              <w:top w:val="single" w:sz="12" w:space="0" w:color="auto"/>
              <w:left w:val="single" w:sz="12" w:space="0" w:color="auto"/>
              <w:bottom w:val="single" w:sz="12" w:space="0" w:color="auto"/>
              <w:right w:val="single" w:sz="12" w:space="0" w:color="auto"/>
            </w:tcBorders>
            <w:vAlign w:val="center"/>
          </w:tcPr>
          <w:p w14:paraId="06A629D0" w14:textId="77777777" w:rsidR="006C60D9" w:rsidRDefault="006C60D9" w:rsidP="006C60D9">
            <w:pPr>
              <w:ind w:firstLineChars="100" w:firstLine="210"/>
              <w:rPr>
                <w:rFonts w:ascii="ＭＳ ゴシック" w:eastAsia="ＭＳ ゴシック" w:hAnsi="ＭＳ ゴシック"/>
              </w:rPr>
            </w:pPr>
            <w:r w:rsidRPr="000C2C79">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2F9EBCFF" w14:textId="77777777" w:rsidR="006C60D9" w:rsidRDefault="006C60D9" w:rsidP="006C60D9">
            <w:pPr>
              <w:rPr>
                <w:rFonts w:ascii="ＭＳ ゴシック" w:eastAsia="ＭＳ ゴシック" w:hAnsi="ＭＳ ゴシック"/>
              </w:rPr>
            </w:pPr>
            <w:r w:rsidRPr="000C2C79">
              <w:rPr>
                <w:rFonts w:ascii="ＭＳ ゴシック" w:eastAsia="ＭＳ ゴシック" w:hAnsi="ＭＳ ゴシック" w:hint="eastAsia"/>
              </w:rPr>
              <w:t xml:space="preserve"> (1) 大阪モノレール支柱建設工事（三島工区その２）請負契約         （令和４年１２月２０日議決） </w:t>
            </w:r>
          </w:p>
          <w:p w14:paraId="77C55175" w14:textId="77777777" w:rsidR="006C60D9" w:rsidRDefault="006C60D9" w:rsidP="006C60D9">
            <w:pPr>
              <w:rPr>
                <w:rFonts w:ascii="ＭＳ ゴシック" w:eastAsia="ＭＳ ゴシック" w:hAnsi="ＭＳ ゴシック"/>
              </w:rPr>
            </w:pPr>
            <w:r w:rsidRPr="000C2C79">
              <w:rPr>
                <w:rFonts w:ascii="ＭＳ ゴシック" w:eastAsia="ＭＳ ゴシック" w:hAnsi="ＭＳ ゴシック" w:hint="eastAsia"/>
              </w:rPr>
              <w:t xml:space="preserve">専 決 日  令和６年３月２６日 </w:t>
            </w:r>
          </w:p>
          <w:p w14:paraId="67D2F900" w14:textId="77777777" w:rsidR="006C60D9" w:rsidRDefault="006C60D9" w:rsidP="006C60D9">
            <w:pPr>
              <w:rPr>
                <w:rFonts w:ascii="ＭＳ ゴシック" w:eastAsia="ＭＳ ゴシック" w:hAnsi="ＭＳ ゴシック"/>
              </w:rPr>
            </w:pPr>
            <w:r w:rsidRPr="000C2C79">
              <w:rPr>
                <w:rFonts w:ascii="ＭＳ ゴシック" w:eastAsia="ＭＳ ゴシック" w:hAnsi="ＭＳ ゴシック" w:hint="eastAsia"/>
              </w:rPr>
              <w:t xml:space="preserve">(2) 大阪モノレール鋼軌道桁建設工事（桑才新町工区）請負契約         （令和６年３月２２日議決）     </w:t>
            </w:r>
          </w:p>
          <w:p w14:paraId="23A76CD0" w14:textId="77777777" w:rsidR="006C60D9" w:rsidRDefault="006C60D9" w:rsidP="006C60D9">
            <w:pPr>
              <w:rPr>
                <w:rFonts w:ascii="ＭＳ ゴシック" w:eastAsia="ＭＳ ゴシック" w:hAnsi="ＭＳ ゴシック"/>
              </w:rPr>
            </w:pPr>
            <w:r w:rsidRPr="000C2C79">
              <w:rPr>
                <w:rFonts w:ascii="ＭＳ ゴシック" w:eastAsia="ＭＳ ゴシック" w:hAnsi="ＭＳ ゴシック" w:hint="eastAsia"/>
              </w:rPr>
              <w:t xml:space="preserve">専 決 日  令和６年４月８日 </w:t>
            </w:r>
          </w:p>
          <w:p w14:paraId="69062C0B" w14:textId="77777777" w:rsidR="006C60D9" w:rsidRDefault="006C60D9" w:rsidP="006C60D9">
            <w:pPr>
              <w:rPr>
                <w:rFonts w:ascii="ＭＳ ゴシック" w:eastAsia="ＭＳ ゴシック" w:hAnsi="ＭＳ ゴシック"/>
              </w:rPr>
            </w:pPr>
            <w:r w:rsidRPr="000C2C79">
              <w:rPr>
                <w:rFonts w:ascii="ＭＳ ゴシック" w:eastAsia="ＭＳ ゴシック" w:hAnsi="ＭＳ ゴシック" w:hint="eastAsia"/>
              </w:rPr>
              <w:t xml:space="preserve">(3) 大阪モノレール鋼軌道桁建設工事（中鴻池町工区）請負契約         （令和６年３月２２日議決）     </w:t>
            </w:r>
          </w:p>
          <w:p w14:paraId="2CD4A2F3" w14:textId="77777777" w:rsidR="006C60D9" w:rsidRDefault="006C60D9" w:rsidP="006C60D9">
            <w:pPr>
              <w:rPr>
                <w:rFonts w:ascii="ＭＳ ゴシック" w:eastAsia="ＭＳ ゴシック" w:hAnsi="ＭＳ ゴシック"/>
              </w:rPr>
            </w:pPr>
            <w:r w:rsidRPr="000C2C79">
              <w:rPr>
                <w:rFonts w:ascii="ＭＳ ゴシック" w:eastAsia="ＭＳ ゴシック" w:hAnsi="ＭＳ ゴシック" w:hint="eastAsia"/>
              </w:rPr>
              <w:t>専 決 日  令和６年４月８日</w:t>
            </w:r>
          </w:p>
          <w:p w14:paraId="708A954F" w14:textId="77777777" w:rsidR="001A014A" w:rsidRPr="000C2C79" w:rsidRDefault="001A014A" w:rsidP="001A014A">
            <w:pPr>
              <w:ind w:firstLineChars="100" w:firstLine="210"/>
              <w:rPr>
                <w:rFonts w:ascii="ＭＳ ゴシック" w:eastAsia="ＭＳ ゴシック" w:hAnsi="ＭＳ ゴシック" w:hint="eastAsia"/>
              </w:rPr>
            </w:pPr>
          </w:p>
        </w:tc>
        <w:tc>
          <w:tcPr>
            <w:tcW w:w="850" w:type="dxa"/>
            <w:tcBorders>
              <w:top w:val="single" w:sz="12" w:space="0" w:color="auto"/>
              <w:left w:val="single" w:sz="12" w:space="0" w:color="auto"/>
              <w:bottom w:val="single" w:sz="12" w:space="0" w:color="auto"/>
              <w:right w:val="single" w:sz="12" w:space="0" w:color="auto"/>
            </w:tcBorders>
            <w:vAlign w:val="center"/>
          </w:tcPr>
          <w:p w14:paraId="0F8EFD60" w14:textId="77777777" w:rsidR="001A014A" w:rsidRDefault="001A014A" w:rsidP="001A014A">
            <w:pPr>
              <w:snapToGrid w:val="0"/>
              <w:jc w:val="center"/>
              <w:rPr>
                <w:rFonts w:ascii="ＭＳ ゴシック" w:eastAsia="ＭＳ ゴシック" w:hAnsi="ＭＳ ゴシック" w:hint="eastAsia"/>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7B9B0125" w14:textId="7F6C5B44" w:rsidR="001A014A" w:rsidRDefault="006C60D9" w:rsidP="001A014A">
            <w:pPr>
              <w:jc w:val="center"/>
              <w:rPr>
                <w:rFonts w:ascii="ＭＳ ゴシック" w:eastAsia="ＭＳ ゴシック" w:hAnsi="ＭＳ ゴシック" w:hint="eastAsia"/>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0487EE44" w14:textId="77777777" w:rsidR="001A014A" w:rsidRPr="001A014A" w:rsidRDefault="001A014A" w:rsidP="001A014A">
            <w:pPr>
              <w:snapToGrid w:val="0"/>
              <w:jc w:val="center"/>
              <w:rPr>
                <w:rFonts w:ascii="ＭＳ ゴシック" w:eastAsia="ＭＳ ゴシック" w:hAnsi="ＭＳ ゴシック" w:hint="eastAsia"/>
                <w:sz w:val="22"/>
              </w:rPr>
            </w:pPr>
          </w:p>
        </w:tc>
      </w:tr>
      <w:tr w:rsidR="006C60D9" w:rsidRPr="001A014A" w14:paraId="0196BD3E" w14:textId="77777777" w:rsidTr="00DC7505">
        <w:tblPrEx>
          <w:tblLook w:val="0000" w:firstRow="0" w:lastRow="0" w:firstColumn="0" w:lastColumn="0" w:noHBand="0" w:noVBand="0"/>
        </w:tblPrEx>
        <w:trPr>
          <w:cantSplit/>
          <w:trHeight w:val="913"/>
        </w:trPr>
        <w:tc>
          <w:tcPr>
            <w:tcW w:w="851" w:type="dxa"/>
            <w:tcBorders>
              <w:top w:val="single" w:sz="12" w:space="0" w:color="auto"/>
              <w:left w:val="single" w:sz="12" w:space="0" w:color="auto"/>
              <w:bottom w:val="single" w:sz="12" w:space="0" w:color="auto"/>
              <w:right w:val="single" w:sz="12" w:space="0" w:color="auto"/>
            </w:tcBorders>
          </w:tcPr>
          <w:p w14:paraId="1A4F95B0" w14:textId="433C94EE" w:rsidR="006C60D9" w:rsidRDefault="006C60D9" w:rsidP="006C60D9">
            <w:pPr>
              <w:snapToGrid w:val="0"/>
              <w:jc w:val="center"/>
              <w:rPr>
                <w:rFonts w:ascii="ＭＳ ゴシック" w:eastAsia="ＭＳ ゴシック" w:hAnsi="ＭＳ ゴシック" w:hint="eastAsia"/>
              </w:rPr>
            </w:pPr>
            <w:r>
              <w:rPr>
                <w:rFonts w:ascii="ＭＳ ゴシック" w:eastAsia="ＭＳ ゴシック" w:hAnsi="ＭＳ ゴシック" w:hint="eastAsia"/>
              </w:rPr>
              <w:lastRenderedPageBreak/>
              <w:t>６</w:t>
            </w:r>
          </w:p>
        </w:tc>
        <w:tc>
          <w:tcPr>
            <w:tcW w:w="2551" w:type="dxa"/>
            <w:tcBorders>
              <w:top w:val="single" w:sz="12" w:space="0" w:color="auto"/>
              <w:left w:val="single" w:sz="12" w:space="0" w:color="auto"/>
              <w:bottom w:val="single" w:sz="12" w:space="0" w:color="auto"/>
              <w:right w:val="single" w:sz="12" w:space="0" w:color="auto"/>
            </w:tcBorders>
          </w:tcPr>
          <w:p w14:paraId="7A2E3516" w14:textId="1B700F91" w:rsidR="006C60D9" w:rsidRPr="001A014A" w:rsidRDefault="006C60D9" w:rsidP="006C60D9">
            <w:pPr>
              <w:snapToGrid w:val="0"/>
              <w:ind w:firstLineChars="100" w:firstLine="210"/>
              <w:rPr>
                <w:rFonts w:ascii="ＭＳ ゴシック" w:eastAsia="ＭＳ ゴシック" w:hAnsi="ＭＳ ゴシック" w:hint="eastAsia"/>
                <w:kern w:val="0"/>
                <w:sz w:val="22"/>
              </w:rPr>
            </w:pPr>
            <w:r w:rsidRPr="000C2C79">
              <w:rPr>
                <w:rFonts w:ascii="ＭＳ ゴシック" w:eastAsia="ＭＳ ゴシック" w:hAnsi="ＭＳ ゴシック" w:hint="eastAsia"/>
              </w:rPr>
              <w:t>第５次大阪府障がい者計画の変更の件</w:t>
            </w:r>
          </w:p>
        </w:tc>
        <w:tc>
          <w:tcPr>
            <w:tcW w:w="6096" w:type="dxa"/>
            <w:tcBorders>
              <w:top w:val="single" w:sz="12" w:space="0" w:color="auto"/>
              <w:left w:val="single" w:sz="12" w:space="0" w:color="auto"/>
              <w:bottom w:val="single" w:sz="12" w:space="0" w:color="auto"/>
              <w:right w:val="single" w:sz="12" w:space="0" w:color="auto"/>
            </w:tcBorders>
          </w:tcPr>
          <w:p w14:paraId="0952FD57" w14:textId="77777777" w:rsidR="006C60D9" w:rsidRDefault="006C60D9" w:rsidP="006C60D9">
            <w:pPr>
              <w:ind w:firstLineChars="100" w:firstLine="210"/>
              <w:rPr>
                <w:rFonts w:ascii="ＭＳ ゴシック" w:eastAsia="ＭＳ ゴシック" w:hAnsi="ＭＳ ゴシック"/>
              </w:rPr>
            </w:pPr>
            <w:r w:rsidRPr="000C2C79">
              <w:rPr>
                <w:rFonts w:ascii="ＭＳ ゴシック" w:eastAsia="ＭＳ ゴシック" w:hAnsi="ＭＳ ゴシック" w:hint="eastAsia"/>
              </w:rPr>
              <w:t>障害者基本法の規定に基づき作成した第５次大阪府障がい者計画の変更について、同法第１１条第９項において準用する同条第８項の規定により報告するもの。</w:t>
            </w:r>
          </w:p>
          <w:p w14:paraId="59B77704" w14:textId="77777777" w:rsidR="006C60D9" w:rsidRPr="000C2C79" w:rsidRDefault="006C60D9" w:rsidP="006C60D9">
            <w:pPr>
              <w:ind w:firstLineChars="100" w:firstLine="210"/>
              <w:rPr>
                <w:rFonts w:ascii="ＭＳ ゴシック" w:eastAsia="ＭＳ ゴシック" w:hAnsi="ＭＳ ゴシック" w:hint="eastAsia"/>
              </w:rPr>
            </w:pPr>
          </w:p>
        </w:tc>
        <w:tc>
          <w:tcPr>
            <w:tcW w:w="850" w:type="dxa"/>
            <w:tcBorders>
              <w:top w:val="single" w:sz="12" w:space="0" w:color="auto"/>
              <w:left w:val="single" w:sz="12" w:space="0" w:color="auto"/>
              <w:bottom w:val="single" w:sz="12" w:space="0" w:color="auto"/>
              <w:right w:val="single" w:sz="12" w:space="0" w:color="auto"/>
            </w:tcBorders>
            <w:vAlign w:val="center"/>
          </w:tcPr>
          <w:p w14:paraId="6E5DAF30" w14:textId="77777777" w:rsidR="006C60D9" w:rsidRDefault="006C60D9" w:rsidP="006C60D9">
            <w:pPr>
              <w:snapToGrid w:val="0"/>
              <w:jc w:val="center"/>
              <w:rPr>
                <w:rFonts w:ascii="ＭＳ ゴシック" w:eastAsia="ＭＳ ゴシック" w:hAnsi="ＭＳ ゴシック" w:hint="eastAsia"/>
                <w:sz w:val="22"/>
              </w:rPr>
            </w:pPr>
          </w:p>
        </w:tc>
        <w:tc>
          <w:tcPr>
            <w:tcW w:w="709" w:type="dxa"/>
            <w:tcBorders>
              <w:top w:val="single" w:sz="12" w:space="0" w:color="auto"/>
              <w:left w:val="single" w:sz="12" w:space="0" w:color="auto"/>
              <w:bottom w:val="single" w:sz="12" w:space="0" w:color="auto"/>
              <w:right w:val="single" w:sz="12" w:space="0" w:color="auto"/>
            </w:tcBorders>
            <w:vAlign w:val="center"/>
          </w:tcPr>
          <w:p w14:paraId="1B16C35E" w14:textId="00ADF97A" w:rsidR="006C60D9" w:rsidRDefault="006C60D9" w:rsidP="006C60D9">
            <w:pPr>
              <w:jc w:val="center"/>
              <w:rPr>
                <w:rFonts w:ascii="ＭＳ ゴシック" w:eastAsia="ＭＳ ゴシック" w:hAnsi="ＭＳ ゴシック" w:hint="eastAsia"/>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5351BB99" w14:textId="77777777" w:rsidR="006C60D9" w:rsidRPr="001A014A" w:rsidRDefault="006C60D9" w:rsidP="006C60D9">
            <w:pPr>
              <w:snapToGrid w:val="0"/>
              <w:jc w:val="center"/>
              <w:rPr>
                <w:rFonts w:ascii="ＭＳ ゴシック" w:eastAsia="ＭＳ ゴシック" w:hAnsi="ＭＳ ゴシック" w:hint="eastAsia"/>
                <w:sz w:val="22"/>
              </w:rPr>
            </w:pPr>
          </w:p>
        </w:tc>
      </w:tr>
    </w:tbl>
    <w:p w14:paraId="6BFD9FD2" w14:textId="77777777" w:rsidR="001A014A" w:rsidRPr="0011681E" w:rsidRDefault="001A014A" w:rsidP="001A014A">
      <w:pPr>
        <w:ind w:rightChars="-400" w:right="-840"/>
        <w:rPr>
          <w:rFonts w:ascii="ＭＳ ゴシック" w:eastAsia="ＭＳ ゴシック" w:hAnsi="ＭＳ ゴシック"/>
          <w:szCs w:val="21"/>
        </w:rPr>
      </w:pPr>
      <w:r w:rsidRPr="0011681E">
        <w:rPr>
          <w:rFonts w:ascii="ＭＳ ゴシック" w:eastAsia="ＭＳ ゴシック" w:hAnsi="ＭＳ ゴシック" w:hint="eastAsia"/>
          <w:szCs w:val="21"/>
        </w:rPr>
        <w:t>※本表は、会派の態度を記載したものです。</w:t>
      </w:r>
    </w:p>
    <w:p w14:paraId="7BE93E56" w14:textId="46C44EAF" w:rsidR="001A014A" w:rsidRPr="00E74C19" w:rsidRDefault="001A014A" w:rsidP="001A014A">
      <w:pPr>
        <w:rPr>
          <w:rFonts w:ascii="ＭＳ ゴシック" w:eastAsia="ＭＳ ゴシック" w:hAnsi="ＭＳ ゴシック" w:hint="eastAsia"/>
          <w:szCs w:val="21"/>
        </w:rPr>
      </w:pPr>
      <w:r w:rsidRPr="0011681E">
        <w:rPr>
          <w:rFonts w:ascii="ＭＳ ゴシック" w:eastAsia="ＭＳ ゴシック" w:hAnsi="ＭＳ ゴシック" w:hint="eastAsia"/>
          <w:szCs w:val="21"/>
        </w:rPr>
        <w:t>会派の名称</w:t>
      </w:r>
      <w:r w:rsidRPr="0011681E">
        <w:rPr>
          <w:rFonts w:ascii="ＭＳ ゴシック" w:eastAsia="ＭＳ ゴシック" w:hAnsi="ＭＳ ゴシック" w:hint="eastAsia"/>
          <w:szCs w:val="21"/>
        </w:rPr>
        <w:br/>
        <w:t xml:space="preserve">（維新）・・・大阪維新の会大阪府議会議員団 （公明）・・・公明党大阪府議会議員団 </w:t>
      </w:r>
      <w:r>
        <w:rPr>
          <w:rFonts w:ascii="ＭＳ ゴシック" w:eastAsia="ＭＳ ゴシック" w:hAnsi="ＭＳ ゴシック" w:hint="eastAsia"/>
          <w:szCs w:val="21"/>
        </w:rPr>
        <w:t xml:space="preserve">　　　</w:t>
      </w:r>
      <w:r w:rsidRPr="0011681E">
        <w:rPr>
          <w:rFonts w:ascii="ＭＳ ゴシック" w:eastAsia="ＭＳ ゴシック" w:hAnsi="ＭＳ ゴシック" w:hint="eastAsia"/>
          <w:szCs w:val="21"/>
        </w:rPr>
        <w:t>（自民）・・・自由民主党大阪府議会議員団</w:t>
      </w:r>
      <w:r w:rsidRPr="0011681E">
        <w:rPr>
          <w:rFonts w:ascii="ＭＳ ゴシック" w:eastAsia="ＭＳ ゴシック" w:hAnsi="ＭＳ ゴシック" w:hint="eastAsia"/>
          <w:szCs w:val="21"/>
        </w:rPr>
        <w:br/>
        <w:t xml:space="preserve">（民主）・・・民主ネット大阪府議会議員団  </w:t>
      </w:r>
      <w:r>
        <w:rPr>
          <w:rFonts w:ascii="ＭＳ ゴシック" w:eastAsia="ＭＳ ゴシック" w:hAnsi="ＭＳ ゴシック" w:hint="eastAsia"/>
          <w:szCs w:val="21"/>
        </w:rPr>
        <w:t xml:space="preserve"> </w:t>
      </w:r>
      <w:r w:rsidRPr="0011681E">
        <w:rPr>
          <w:rFonts w:ascii="ＭＳ ゴシック" w:eastAsia="ＭＳ ゴシック" w:hAnsi="ＭＳ ゴシック" w:hint="eastAsia"/>
          <w:szCs w:val="21"/>
        </w:rPr>
        <w:t xml:space="preserve">（共産）・・・日本共産党大阪府議会議員団 </w:t>
      </w:r>
      <w:r>
        <w:rPr>
          <w:rFonts w:ascii="ＭＳ ゴシック" w:eastAsia="ＭＳ ゴシック" w:hAnsi="ＭＳ ゴシック" w:hint="eastAsia"/>
          <w:szCs w:val="21"/>
        </w:rPr>
        <w:t xml:space="preserve">　（大阪）・・・大阪なにわの和</w:t>
      </w:r>
    </w:p>
    <w:p w14:paraId="699285FF" w14:textId="77777777" w:rsidR="001A014A" w:rsidRPr="001A014A" w:rsidRDefault="001A014A" w:rsidP="001A014A">
      <w:pPr>
        <w:spacing w:line="360" w:lineRule="auto"/>
        <w:ind w:right="800"/>
        <w:rPr>
          <w:rFonts w:ascii="ＭＳ ゴシック" w:eastAsia="ＭＳ ゴシック" w:hAnsi="ＭＳ ゴシック"/>
          <w:b/>
          <w:bCs/>
          <w:sz w:val="22"/>
        </w:rPr>
      </w:pPr>
    </w:p>
    <w:p w14:paraId="352B6AFE" w14:textId="77777777" w:rsidR="001A014A" w:rsidRPr="001A014A" w:rsidRDefault="001A014A" w:rsidP="001A014A">
      <w:pPr>
        <w:spacing w:line="360" w:lineRule="auto"/>
        <w:ind w:right="800"/>
        <w:rPr>
          <w:rFonts w:ascii="ＭＳ ゴシック" w:eastAsia="ＭＳ ゴシック" w:hAnsi="ＭＳ ゴシック"/>
          <w:b/>
          <w:bCs/>
          <w:sz w:val="22"/>
        </w:rPr>
      </w:pPr>
    </w:p>
    <w:p w14:paraId="5DB46691" w14:textId="77777777" w:rsidR="001A014A" w:rsidRPr="001A014A" w:rsidRDefault="001A014A" w:rsidP="001A014A">
      <w:pPr>
        <w:spacing w:line="360" w:lineRule="auto"/>
        <w:ind w:right="800"/>
        <w:rPr>
          <w:rFonts w:ascii="ＭＳ ゴシック" w:eastAsia="ＭＳ ゴシック" w:hAnsi="ＭＳ ゴシック"/>
          <w:b/>
          <w:bCs/>
          <w:sz w:val="22"/>
        </w:rPr>
      </w:pPr>
    </w:p>
    <w:p w14:paraId="6CCFAFC6" w14:textId="77777777" w:rsidR="001A014A" w:rsidRPr="001A014A" w:rsidRDefault="001A014A" w:rsidP="001A014A">
      <w:pPr>
        <w:spacing w:line="360" w:lineRule="auto"/>
        <w:ind w:right="800"/>
        <w:rPr>
          <w:rFonts w:ascii="ＭＳ ゴシック" w:eastAsia="ＭＳ ゴシック" w:hAnsi="ＭＳ ゴシック"/>
          <w:b/>
          <w:bCs/>
          <w:sz w:val="22"/>
        </w:rPr>
      </w:pPr>
    </w:p>
    <w:p w14:paraId="76973CBB" w14:textId="77777777" w:rsidR="001A014A" w:rsidRPr="001A014A" w:rsidRDefault="001A014A" w:rsidP="001A014A">
      <w:pPr>
        <w:spacing w:line="360" w:lineRule="auto"/>
        <w:ind w:right="800"/>
        <w:rPr>
          <w:rFonts w:ascii="ＭＳ ゴシック" w:eastAsia="ＭＳ ゴシック" w:hAnsi="ＭＳ ゴシック"/>
          <w:b/>
          <w:bCs/>
          <w:sz w:val="22"/>
        </w:rPr>
      </w:pPr>
    </w:p>
    <w:p w14:paraId="2301D13D" w14:textId="77777777" w:rsidR="001A014A" w:rsidRPr="001A014A" w:rsidRDefault="001A014A" w:rsidP="001A014A">
      <w:pPr>
        <w:spacing w:line="360" w:lineRule="auto"/>
        <w:ind w:right="800"/>
        <w:rPr>
          <w:rFonts w:ascii="ＭＳ ゴシック" w:eastAsia="ＭＳ ゴシック" w:hAnsi="ＭＳ ゴシック"/>
          <w:b/>
          <w:bCs/>
          <w:sz w:val="22"/>
        </w:rPr>
      </w:pPr>
    </w:p>
    <w:p w14:paraId="188BFA38" w14:textId="77777777" w:rsidR="001A014A" w:rsidRPr="001A014A" w:rsidRDefault="001A014A" w:rsidP="001A014A">
      <w:pPr>
        <w:spacing w:line="360" w:lineRule="auto"/>
        <w:ind w:right="800"/>
        <w:rPr>
          <w:rFonts w:ascii="ＭＳ ゴシック" w:eastAsia="DengXian" w:hAnsi="ＭＳ ゴシック" w:hint="eastAsia"/>
          <w:b/>
          <w:sz w:val="28"/>
          <w:szCs w:val="28"/>
          <w:bdr w:val="single" w:sz="4" w:space="0" w:color="auto" w:frame="1"/>
          <w:shd w:val="clear" w:color="auto" w:fill="D5DCE4"/>
        </w:rPr>
      </w:pPr>
    </w:p>
    <w:sectPr w:rsidR="001A014A" w:rsidRPr="001A014A" w:rsidSect="001A014A">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16661"/>
    <w:multiLevelType w:val="hybridMultilevel"/>
    <w:tmpl w:val="154E9DEA"/>
    <w:lvl w:ilvl="0" w:tplc="A50A24C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4A"/>
    <w:rsid w:val="00093688"/>
    <w:rsid w:val="000C3455"/>
    <w:rsid w:val="001A014A"/>
    <w:rsid w:val="003F2FDE"/>
    <w:rsid w:val="006C60D9"/>
    <w:rsid w:val="007C2203"/>
    <w:rsid w:val="00830C97"/>
    <w:rsid w:val="00937935"/>
    <w:rsid w:val="00A11851"/>
    <w:rsid w:val="00B90278"/>
    <w:rsid w:val="00B92231"/>
    <w:rsid w:val="00CA7054"/>
    <w:rsid w:val="00CF1B8B"/>
    <w:rsid w:val="00D33E79"/>
    <w:rsid w:val="00E82D36"/>
    <w:rsid w:val="00F90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5E782"/>
  <w15:chartTrackingRefBased/>
  <w15:docId w15:val="{3CFFB07D-81AB-44DB-B2F6-28B875F1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1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014A"/>
    <w:rPr>
      <w:color w:val="0563C1"/>
      <w:u w:val="single"/>
    </w:rPr>
  </w:style>
  <w:style w:type="paragraph" w:styleId="a4">
    <w:name w:val="List Paragraph"/>
    <w:basedOn w:val="a"/>
    <w:uiPriority w:val="34"/>
    <w:qFormat/>
    <w:rsid w:val="001A01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ikai_giji/giininfo/051207gii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f.osaka.lg.jp/gikai_giji/giininfo/051207gii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f.osaka.lg.jp/gikai_giji/giininfo/051207giin.html" TargetMode="External"/><Relationship Id="rId11" Type="http://schemas.openxmlformats.org/officeDocument/2006/relationships/hyperlink" Target="https://www.pref.osaka.lg.jp/gikai_giji/giininfo/051207giin.html" TargetMode="External"/><Relationship Id="rId5" Type="http://schemas.openxmlformats.org/officeDocument/2006/relationships/hyperlink" Target="https://www.pref.osaka.lg.jp/gikai_giji/giininfo/051207giin.html" TargetMode="External"/><Relationship Id="rId10" Type="http://schemas.openxmlformats.org/officeDocument/2006/relationships/hyperlink" Target="https://www.pref.osaka.lg.jp/gikai_giji/giininfo/051207giin.html" TargetMode="External"/><Relationship Id="rId4" Type="http://schemas.openxmlformats.org/officeDocument/2006/relationships/webSettings" Target="webSettings.xml"/><Relationship Id="rId9" Type="http://schemas.openxmlformats.org/officeDocument/2006/relationships/hyperlink" Target="https://www.pref.osaka.lg.jp/gikai_giji/giininfo/051207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龍野　元</dc:creator>
  <cp:keywords/>
  <dc:description/>
  <cp:lastModifiedBy>龍野　元</cp:lastModifiedBy>
  <cp:revision>2</cp:revision>
  <dcterms:created xsi:type="dcterms:W3CDTF">2024-05-17T06:08:00Z</dcterms:created>
  <dcterms:modified xsi:type="dcterms:W3CDTF">2024-05-17T06:31:00Z</dcterms:modified>
</cp:coreProperties>
</file>