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14843"/>
      </w:tblGrid>
      <w:tr w:rsidR="00C42E96" w14:paraId="4EC483B4" w14:textId="77777777" w:rsidTr="008954D4">
        <w:trPr>
          <w:trHeight w:val="428"/>
        </w:trPr>
        <w:tc>
          <w:tcPr>
            <w:tcW w:w="14843" w:type="dxa"/>
            <w:shd w:val="clear" w:color="auto" w:fill="4F81BD" w:themeFill="accent1"/>
          </w:tcPr>
          <w:p w14:paraId="03FAFCE5" w14:textId="0705D355" w:rsidR="00C42E96" w:rsidRPr="00C42E96" w:rsidRDefault="00C42E96" w:rsidP="00C42E96">
            <w:pPr>
              <w:jc w:val="center"/>
              <w:rPr>
                <w:rFonts w:asciiTheme="majorEastAsia" w:eastAsiaTheme="majorEastAsia" w:hAnsiTheme="majorEastAsia"/>
                <w:b/>
                <w:bCs/>
                <w:sz w:val="28"/>
                <w:szCs w:val="28"/>
              </w:rPr>
            </w:pPr>
            <w:r w:rsidRPr="00C42E96">
              <w:rPr>
                <w:rFonts w:asciiTheme="majorEastAsia" w:eastAsiaTheme="majorEastAsia" w:hAnsiTheme="majorEastAsia" w:hint="eastAsia"/>
                <w:b/>
                <w:bCs/>
                <w:color w:val="FFFFFF" w:themeColor="background1"/>
                <w:sz w:val="28"/>
                <w:szCs w:val="28"/>
              </w:rPr>
              <w:t>数値目標達成状況</w:t>
            </w:r>
          </w:p>
        </w:tc>
      </w:tr>
    </w:tbl>
    <w:p w14:paraId="75ED7B0F" w14:textId="1E9D833A" w:rsidR="0046745B" w:rsidRDefault="008954D4" w:rsidP="0046745B">
      <w:pPr>
        <w:rPr>
          <w:rFonts w:ascii="HGSｺﾞｼｯｸE" w:eastAsia="HGSｺﾞｼｯｸE" w:hAnsi="HGSｺﾞｼｯｸE"/>
          <w:sz w:val="28"/>
          <w:szCs w:val="28"/>
        </w:rPr>
      </w:pPr>
      <w:r w:rsidRPr="009E3FE3">
        <w:rPr>
          <w:rFonts w:ascii="HGSｺﾞｼｯｸE" w:eastAsia="HGSｺﾞｼｯｸE" w:hAnsi="HGSｺﾞｼｯｸE"/>
          <w:noProof/>
          <w:sz w:val="28"/>
          <w:szCs w:val="28"/>
        </w:rPr>
        <mc:AlternateContent>
          <mc:Choice Requires="wps">
            <w:drawing>
              <wp:anchor distT="0" distB="0" distL="114300" distR="114300" simplePos="0" relativeHeight="251659264" behindDoc="0" locked="0" layoutInCell="1" allowOverlap="1" wp14:anchorId="03629723" wp14:editId="2AD06414">
                <wp:simplePos x="0" y="0"/>
                <wp:positionH relativeFrom="margin">
                  <wp:posOffset>-34290</wp:posOffset>
                </wp:positionH>
                <wp:positionV relativeFrom="paragraph">
                  <wp:posOffset>164465</wp:posOffset>
                </wp:positionV>
                <wp:extent cx="9505950" cy="54578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0" cy="5457825"/>
                        </a:xfrm>
                        <a:prstGeom prst="rect">
                          <a:avLst/>
                        </a:prstGeom>
                        <a:solidFill>
                          <a:srgbClr val="FFFFFF"/>
                        </a:solidFill>
                        <a:ln w="9525">
                          <a:noFill/>
                          <a:miter lim="800000"/>
                          <a:headEnd/>
                          <a:tailEnd/>
                        </a:ln>
                      </wps:spPr>
                      <wps:txbx>
                        <w:txbxContent>
                          <w:tbl>
                            <w:tblPr>
                              <w:tblStyle w:val="aa"/>
                              <w:tblW w:w="14522" w:type="dxa"/>
                              <w:tblInd w:w="-165" w:type="dxa"/>
                              <w:tblLook w:val="04A0" w:firstRow="1" w:lastRow="0" w:firstColumn="1" w:lastColumn="0" w:noHBand="0" w:noVBand="1"/>
                            </w:tblPr>
                            <w:tblGrid>
                              <w:gridCol w:w="607"/>
                              <w:gridCol w:w="363"/>
                              <w:gridCol w:w="5821"/>
                              <w:gridCol w:w="2098"/>
                              <w:gridCol w:w="1509"/>
                              <w:gridCol w:w="1441"/>
                              <w:gridCol w:w="7"/>
                              <w:gridCol w:w="1384"/>
                              <w:gridCol w:w="1292"/>
                            </w:tblGrid>
                            <w:tr w:rsidR="007A49CC" w:rsidRPr="000F52B1" w14:paraId="368F1D3A" w14:textId="73641A75" w:rsidTr="00356AE2">
                              <w:trPr>
                                <w:trHeight w:val="480"/>
                              </w:trPr>
                              <w:tc>
                                <w:tcPr>
                                  <w:tcW w:w="607" w:type="dxa"/>
                                  <w:tcBorders>
                                    <w:top w:val="single" w:sz="6" w:space="0" w:color="auto"/>
                                    <w:left w:val="single" w:sz="6" w:space="0" w:color="auto"/>
                                    <w:bottom w:val="single" w:sz="6" w:space="0" w:color="auto"/>
                                    <w:right w:val="single" w:sz="6" w:space="0" w:color="auto"/>
                                  </w:tcBorders>
                                </w:tcPr>
                                <w:p w14:paraId="4FDA0370" w14:textId="77777777" w:rsidR="007A49CC" w:rsidRPr="000F52B1" w:rsidRDefault="007A49CC" w:rsidP="00C52782">
                                  <w:pPr>
                                    <w:ind w:rightChars="95" w:right="199"/>
                                    <w:rPr>
                                      <w:rFonts w:asciiTheme="majorEastAsia" w:eastAsiaTheme="majorEastAsia" w:hAnsiTheme="majorEastAsia"/>
                                      <w:sz w:val="22"/>
                                    </w:rPr>
                                  </w:pPr>
                                  <w:bookmarkStart w:id="0" w:name="_Hlk234255575"/>
                                </w:p>
                              </w:tc>
                              <w:tc>
                                <w:tcPr>
                                  <w:tcW w:w="8282" w:type="dxa"/>
                                  <w:gridSpan w:val="3"/>
                                  <w:tcBorders>
                                    <w:top w:val="single" w:sz="6" w:space="0" w:color="auto"/>
                                    <w:left w:val="single" w:sz="6" w:space="0" w:color="auto"/>
                                    <w:bottom w:val="single" w:sz="6" w:space="0" w:color="auto"/>
                                    <w:right w:val="single" w:sz="6" w:space="0" w:color="auto"/>
                                  </w:tcBorders>
                                  <w:vAlign w:val="center"/>
                                </w:tcPr>
                                <w:p w14:paraId="3E00E577"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目　標</w:t>
                                  </w:r>
                                </w:p>
                              </w:tc>
                              <w:tc>
                                <w:tcPr>
                                  <w:tcW w:w="1509" w:type="dxa"/>
                                  <w:tcBorders>
                                    <w:top w:val="single" w:sz="6" w:space="0" w:color="auto"/>
                                    <w:left w:val="single" w:sz="6" w:space="0" w:color="auto"/>
                                    <w:bottom w:val="single" w:sz="6" w:space="0" w:color="auto"/>
                                    <w:right w:val="single" w:sz="6" w:space="0" w:color="auto"/>
                                  </w:tcBorders>
                                  <w:vAlign w:val="center"/>
                                </w:tcPr>
                                <w:p w14:paraId="07647125" w14:textId="715195FB"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４年度</w:t>
                                  </w:r>
                                </w:p>
                              </w:tc>
                              <w:tc>
                                <w:tcPr>
                                  <w:tcW w:w="1448" w:type="dxa"/>
                                  <w:gridSpan w:val="2"/>
                                  <w:tcBorders>
                                    <w:top w:val="single" w:sz="6" w:space="0" w:color="auto"/>
                                    <w:left w:val="single" w:sz="6" w:space="0" w:color="auto"/>
                                    <w:bottom w:val="single" w:sz="6" w:space="0" w:color="auto"/>
                                    <w:right w:val="single" w:sz="6" w:space="0" w:color="auto"/>
                                  </w:tcBorders>
                                  <w:vAlign w:val="center"/>
                                </w:tcPr>
                                <w:p w14:paraId="5F2AE850" w14:textId="6F37D219" w:rsidR="007A49CC" w:rsidRPr="000F52B1" w:rsidRDefault="007A49CC" w:rsidP="00C52782">
                                  <w:pPr>
                                    <w:ind w:rightChars="20" w:right="42"/>
                                    <w:jc w:val="center"/>
                                    <w:rPr>
                                      <w:rFonts w:asciiTheme="majorEastAsia" w:eastAsiaTheme="majorEastAsia" w:hAnsiTheme="majorEastAsia"/>
                                      <w:sz w:val="22"/>
                                    </w:rPr>
                                  </w:pPr>
                                  <w:r w:rsidRPr="000F52B1">
                                    <w:rPr>
                                      <w:rFonts w:asciiTheme="majorEastAsia" w:eastAsiaTheme="majorEastAsia" w:hAnsiTheme="majorEastAsia" w:hint="eastAsia"/>
                                      <w:sz w:val="22"/>
                                    </w:rPr>
                                    <w:t>５</w:t>
                                  </w:r>
                                  <w:r w:rsidRPr="000F52B1">
                                    <w:rPr>
                                      <w:rFonts w:asciiTheme="majorEastAsia" w:eastAsiaTheme="majorEastAsia" w:hAnsiTheme="majorEastAsia"/>
                                      <w:sz w:val="22"/>
                                    </w:rPr>
                                    <w:t>年</w:t>
                                  </w:r>
                                  <w:r w:rsidRPr="000F52B1">
                                    <w:rPr>
                                      <w:rFonts w:asciiTheme="majorEastAsia" w:eastAsiaTheme="majorEastAsia" w:hAnsiTheme="majorEastAsia" w:hint="eastAsia"/>
                                      <w:sz w:val="22"/>
                                    </w:rPr>
                                    <w:t>度</w:t>
                                  </w:r>
                                </w:p>
                              </w:tc>
                              <w:tc>
                                <w:tcPr>
                                  <w:tcW w:w="1384" w:type="dxa"/>
                                  <w:tcBorders>
                                    <w:top w:val="single" w:sz="6" w:space="0" w:color="auto"/>
                                    <w:left w:val="single" w:sz="6" w:space="0" w:color="auto"/>
                                    <w:bottom w:val="single" w:sz="6" w:space="0" w:color="auto"/>
                                    <w:right w:val="single" w:sz="6" w:space="0" w:color="auto"/>
                                  </w:tcBorders>
                                  <w:vAlign w:val="center"/>
                                </w:tcPr>
                                <w:p w14:paraId="7CF1BC23" w14:textId="77620777" w:rsidR="007A49CC" w:rsidRPr="000F52B1" w:rsidRDefault="007A49CC" w:rsidP="00C52782">
                                  <w:pPr>
                                    <w:ind w:rightChars="17" w:right="36"/>
                                    <w:jc w:val="center"/>
                                    <w:rPr>
                                      <w:rFonts w:asciiTheme="majorEastAsia" w:eastAsiaTheme="majorEastAsia" w:hAnsiTheme="majorEastAsia"/>
                                      <w:sz w:val="22"/>
                                    </w:rPr>
                                  </w:pPr>
                                  <w:r w:rsidRPr="000F52B1">
                                    <w:rPr>
                                      <w:rFonts w:asciiTheme="majorEastAsia" w:eastAsiaTheme="majorEastAsia" w:hAnsiTheme="majorEastAsia" w:hint="eastAsia"/>
                                      <w:sz w:val="22"/>
                                    </w:rPr>
                                    <w:t>６</w:t>
                                  </w:r>
                                  <w:r w:rsidRPr="000F52B1">
                                    <w:rPr>
                                      <w:rFonts w:asciiTheme="majorEastAsia" w:eastAsiaTheme="majorEastAsia" w:hAnsiTheme="majorEastAsia"/>
                                      <w:sz w:val="22"/>
                                    </w:rPr>
                                    <w:t>年</w:t>
                                  </w:r>
                                  <w:r w:rsidRPr="000F52B1">
                                    <w:rPr>
                                      <w:rFonts w:asciiTheme="majorEastAsia" w:eastAsiaTheme="majorEastAsia" w:hAnsiTheme="majorEastAsia" w:hint="eastAsia"/>
                                      <w:sz w:val="22"/>
                                    </w:rPr>
                                    <w:t>度</w:t>
                                  </w:r>
                                </w:p>
                              </w:tc>
                              <w:tc>
                                <w:tcPr>
                                  <w:tcW w:w="1292" w:type="dxa"/>
                                  <w:tcBorders>
                                    <w:top w:val="single" w:sz="6" w:space="0" w:color="auto"/>
                                    <w:left w:val="single" w:sz="6" w:space="0" w:color="auto"/>
                                    <w:bottom w:val="single" w:sz="6" w:space="0" w:color="auto"/>
                                    <w:right w:val="single" w:sz="6" w:space="0" w:color="auto"/>
                                  </w:tcBorders>
                                  <w:vAlign w:val="center"/>
                                </w:tcPr>
                                <w:p w14:paraId="6257F622" w14:textId="2592ED81" w:rsidR="007A49CC" w:rsidRPr="000F52B1" w:rsidRDefault="007A49CC" w:rsidP="00356AE2">
                                  <w:pPr>
                                    <w:ind w:rightChars="17" w:right="36"/>
                                    <w:jc w:val="center"/>
                                    <w:rPr>
                                      <w:rFonts w:asciiTheme="majorEastAsia" w:eastAsiaTheme="majorEastAsia" w:hAnsiTheme="majorEastAsia" w:hint="eastAsia"/>
                                      <w:sz w:val="22"/>
                                    </w:rPr>
                                  </w:pPr>
                                  <w:r>
                                    <w:rPr>
                                      <w:rFonts w:asciiTheme="majorEastAsia" w:eastAsiaTheme="majorEastAsia" w:hAnsiTheme="majorEastAsia" w:hint="eastAsia"/>
                                      <w:sz w:val="22"/>
                                    </w:rPr>
                                    <w:t>７年度</w:t>
                                  </w:r>
                                </w:p>
                              </w:tc>
                            </w:tr>
                            <w:tr w:rsidR="007A49CC" w:rsidRPr="000F52B1" w14:paraId="5F891258" w14:textId="638A6B76" w:rsidTr="007A49CC">
                              <w:trPr>
                                <w:trHeight w:val="991"/>
                              </w:trPr>
                              <w:tc>
                                <w:tcPr>
                                  <w:tcW w:w="607" w:type="dxa"/>
                                  <w:tcBorders>
                                    <w:top w:val="single" w:sz="6" w:space="0" w:color="auto"/>
                                    <w:left w:val="single" w:sz="6" w:space="0" w:color="auto"/>
                                    <w:bottom w:val="single" w:sz="6" w:space="0" w:color="auto"/>
                                    <w:right w:val="single" w:sz="6" w:space="0" w:color="auto"/>
                                  </w:tcBorders>
                                  <w:vAlign w:val="center"/>
                                </w:tcPr>
                                <w:p w14:paraId="2B611B1B" w14:textId="77777777"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１</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475996E7" w14:textId="79F34FCA" w:rsidR="007A49CC" w:rsidRPr="000F52B1" w:rsidRDefault="007A49CC" w:rsidP="00C52782">
                                  <w:pPr>
                                    <w:spacing w:line="240" w:lineRule="exact"/>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府立高等職業技術専門校・大阪障害者職業能力開発校の職業訓練における入校率（特別委託訓練を含む）</w:t>
                                  </w:r>
                                </w:p>
                              </w:tc>
                              <w:tc>
                                <w:tcPr>
                                  <w:tcW w:w="2098" w:type="dxa"/>
                                  <w:tcBorders>
                                    <w:top w:val="single" w:sz="6" w:space="0" w:color="auto"/>
                                    <w:left w:val="single" w:sz="6" w:space="0" w:color="auto"/>
                                    <w:bottom w:val="single" w:sz="6" w:space="0" w:color="auto"/>
                                    <w:right w:val="single" w:sz="6" w:space="0" w:color="auto"/>
                                  </w:tcBorders>
                                  <w:vAlign w:val="center"/>
                                </w:tcPr>
                                <w:p w14:paraId="52FEE951" w14:textId="7FDDF1FD" w:rsidR="007A49CC" w:rsidRPr="000F52B1" w:rsidRDefault="007A49CC" w:rsidP="00611885">
                                  <w:pPr>
                                    <w:ind w:rightChars="28" w:right="59"/>
                                    <w:jc w:val="center"/>
                                    <w:rPr>
                                      <w:rFonts w:asciiTheme="majorEastAsia" w:eastAsiaTheme="majorEastAsia" w:hAnsiTheme="majorEastAsia"/>
                                      <w:sz w:val="22"/>
                                    </w:rPr>
                                  </w:pPr>
                                  <w:r w:rsidRPr="000F52B1">
                                    <w:rPr>
                                      <w:rFonts w:asciiTheme="majorEastAsia" w:eastAsiaTheme="majorEastAsia" w:hAnsiTheme="majorEastAsia" w:hint="eastAsia"/>
                                      <w:sz w:val="22"/>
                                    </w:rPr>
                                    <w:t>計画終了年度までに100％</w:t>
                                  </w:r>
                                </w:p>
                              </w:tc>
                              <w:tc>
                                <w:tcPr>
                                  <w:tcW w:w="1509" w:type="dxa"/>
                                  <w:tcBorders>
                                    <w:top w:val="single" w:sz="6" w:space="0" w:color="auto"/>
                                    <w:left w:val="single" w:sz="6" w:space="0" w:color="auto"/>
                                    <w:bottom w:val="single" w:sz="6" w:space="0" w:color="auto"/>
                                    <w:right w:val="single" w:sz="6" w:space="0" w:color="auto"/>
                                  </w:tcBorders>
                                  <w:vAlign w:val="center"/>
                                </w:tcPr>
                                <w:p w14:paraId="6BE675AD" w14:textId="4D95A0CC" w:rsidR="007A49CC" w:rsidRPr="000F52B1" w:rsidRDefault="007A49CC" w:rsidP="00FC492D">
                                  <w:pPr>
                                    <w:ind w:rightChars="-11" w:right="-23"/>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7.0</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225005D0" w14:textId="67905486"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4.7</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7BD6A887" w14:textId="27077D4F"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sz w:val="22"/>
                                    </w:rPr>
                                    <w:t>65.5</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tcPr>
                                <w:p w14:paraId="632E6622" w14:textId="77777777" w:rsidR="007A49CC" w:rsidRDefault="007A49CC" w:rsidP="00C52782">
                                  <w:pPr>
                                    <w:jc w:val="center"/>
                                    <w:rPr>
                                      <w:rFonts w:asciiTheme="majorEastAsia" w:eastAsiaTheme="majorEastAsia" w:hAnsiTheme="majorEastAsia"/>
                                      <w:sz w:val="22"/>
                                    </w:rPr>
                                  </w:pPr>
                                </w:p>
                                <w:p w14:paraId="50498A66" w14:textId="35FA3BA6" w:rsidR="007A49CC" w:rsidRPr="00C52782" w:rsidRDefault="00356AE2" w:rsidP="00C52782">
                                  <w:pPr>
                                    <w:jc w:val="center"/>
                                    <w:rPr>
                                      <w:rFonts w:asciiTheme="majorEastAsia" w:eastAsiaTheme="majorEastAsia" w:hAnsiTheme="majorEastAsia" w:hint="eastAsia"/>
                                      <w:sz w:val="22"/>
                                    </w:rPr>
                                  </w:pPr>
                                  <w:r>
                                    <w:rPr>
                                      <w:rFonts w:asciiTheme="majorEastAsia" w:eastAsiaTheme="majorEastAsia" w:hAnsiTheme="majorEastAsia" w:hint="eastAsia"/>
                                      <w:sz w:val="22"/>
                                    </w:rPr>
                                    <w:t>7</w:t>
                                  </w:r>
                                  <w:r>
                                    <w:rPr>
                                      <w:rFonts w:asciiTheme="majorEastAsia" w:eastAsiaTheme="majorEastAsia" w:hAnsiTheme="majorEastAsia"/>
                                      <w:sz w:val="22"/>
                                    </w:rPr>
                                    <w:t>0</w:t>
                                  </w:r>
                                  <w:r w:rsidRPr="00C52782">
                                    <w:rPr>
                                      <w:rFonts w:asciiTheme="majorEastAsia" w:eastAsiaTheme="majorEastAsia" w:hAnsiTheme="majorEastAsia"/>
                                      <w:sz w:val="22"/>
                                    </w:rPr>
                                    <w:t>.5</w:t>
                                  </w:r>
                                  <w:r w:rsidRPr="00C52782">
                                    <w:rPr>
                                      <w:rFonts w:asciiTheme="majorEastAsia" w:eastAsiaTheme="majorEastAsia" w:hAnsiTheme="majorEastAsia" w:hint="eastAsia"/>
                                      <w:sz w:val="22"/>
                                    </w:rPr>
                                    <w:t>％</w:t>
                                  </w:r>
                                </w:p>
                              </w:tc>
                            </w:tr>
                            <w:tr w:rsidR="007A49CC" w:rsidRPr="000F52B1" w14:paraId="61F400FE" w14:textId="304F408D" w:rsidTr="007A49CC">
                              <w:trPr>
                                <w:trHeight w:val="467"/>
                              </w:trPr>
                              <w:tc>
                                <w:tcPr>
                                  <w:tcW w:w="607" w:type="dxa"/>
                                  <w:vMerge w:val="restart"/>
                                  <w:tcBorders>
                                    <w:top w:val="single" w:sz="6" w:space="0" w:color="auto"/>
                                    <w:left w:val="single" w:sz="6" w:space="0" w:color="auto"/>
                                    <w:bottom w:val="single" w:sz="6" w:space="0" w:color="auto"/>
                                    <w:right w:val="single" w:sz="6" w:space="0" w:color="auto"/>
                                  </w:tcBorders>
                                  <w:vAlign w:val="center"/>
                                </w:tcPr>
                                <w:p w14:paraId="289196BB" w14:textId="3879EB27"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２</w:t>
                                  </w:r>
                                </w:p>
                              </w:tc>
                              <w:tc>
                                <w:tcPr>
                                  <w:tcW w:w="8282" w:type="dxa"/>
                                  <w:gridSpan w:val="3"/>
                                  <w:tcBorders>
                                    <w:top w:val="single" w:sz="6" w:space="0" w:color="auto"/>
                                    <w:left w:val="single" w:sz="6" w:space="0" w:color="auto"/>
                                    <w:bottom w:val="single" w:sz="6" w:space="0" w:color="auto"/>
                                    <w:right w:val="single" w:sz="6" w:space="0" w:color="auto"/>
                                  </w:tcBorders>
                                  <w:vAlign w:val="center"/>
                                </w:tcPr>
                                <w:p w14:paraId="64BC0E8D" w14:textId="128EDE4A" w:rsidR="007A49CC" w:rsidRPr="000F52B1" w:rsidRDefault="007A49CC" w:rsidP="00010DAD">
                                  <w:pPr>
                                    <w:ind w:rightChars="95" w:right="199"/>
                                    <w:jc w:val="left"/>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府立高等職業技術専門校の職業訓練における就職率（障がい者訓練を除く）</w:t>
                                  </w:r>
                                </w:p>
                              </w:tc>
                              <w:tc>
                                <w:tcPr>
                                  <w:tcW w:w="15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2CCC0E" w14:textId="397412A2" w:rsidR="007A49CC" w:rsidRPr="000F52B1" w:rsidRDefault="007A49CC" w:rsidP="00C52782">
                                  <w:pPr>
                                    <w:ind w:rightChars="95" w:right="199"/>
                                    <w:jc w:val="center"/>
                                    <w:rPr>
                                      <w:rFonts w:asciiTheme="majorEastAsia" w:eastAsiaTheme="majorEastAsia" w:hAnsiTheme="majorEastAsia"/>
                                      <w:sz w:val="22"/>
                                    </w:rPr>
                                  </w:pPr>
                                </w:p>
                              </w:tc>
                              <w:tc>
                                <w:tcPr>
                                  <w:tcW w:w="14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086D9" w14:textId="67EAE585" w:rsidR="007A49CC" w:rsidRPr="000F52B1" w:rsidRDefault="007A49CC" w:rsidP="00C52782">
                                  <w:pPr>
                                    <w:jc w:val="center"/>
                                    <w:rPr>
                                      <w:rFonts w:asciiTheme="majorEastAsia" w:eastAsiaTheme="majorEastAsia" w:hAnsiTheme="majorEastAsia"/>
                                      <w:sz w:val="22"/>
                                    </w:rPr>
                                  </w:pPr>
                                </w:p>
                              </w:tc>
                              <w:tc>
                                <w:tcPr>
                                  <w:tcW w:w="139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9C3848" w14:textId="77EA05BC" w:rsidR="007A49CC" w:rsidRPr="00C52782" w:rsidRDefault="007A49CC" w:rsidP="00C52782">
                                  <w:pPr>
                                    <w:jc w:val="center"/>
                                    <w:rPr>
                                      <w:rFonts w:asciiTheme="majorEastAsia" w:eastAsiaTheme="majorEastAsia" w:hAnsiTheme="majorEastAsia"/>
                                      <w:sz w:val="22"/>
                                    </w:rPr>
                                  </w:pPr>
                                </w:p>
                              </w:tc>
                              <w:tc>
                                <w:tcPr>
                                  <w:tcW w:w="12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6C1E5D" w14:textId="77777777" w:rsidR="007A49CC" w:rsidRPr="00C52782" w:rsidRDefault="007A49CC" w:rsidP="00C52782">
                                  <w:pPr>
                                    <w:jc w:val="center"/>
                                    <w:rPr>
                                      <w:rFonts w:asciiTheme="majorEastAsia" w:eastAsiaTheme="majorEastAsia" w:hAnsiTheme="majorEastAsia"/>
                                      <w:sz w:val="22"/>
                                    </w:rPr>
                                  </w:pPr>
                                </w:p>
                              </w:tc>
                            </w:tr>
                            <w:tr w:rsidR="007A49CC" w:rsidRPr="000F52B1" w14:paraId="633D18B1" w14:textId="2DD5B805" w:rsidTr="00356AE2">
                              <w:trPr>
                                <w:trHeight w:val="686"/>
                              </w:trPr>
                              <w:tc>
                                <w:tcPr>
                                  <w:tcW w:w="607" w:type="dxa"/>
                                  <w:vMerge/>
                                  <w:tcBorders>
                                    <w:top w:val="single" w:sz="6" w:space="0" w:color="auto"/>
                                    <w:left w:val="single" w:sz="6" w:space="0" w:color="auto"/>
                                    <w:bottom w:val="single" w:sz="6" w:space="0" w:color="auto"/>
                                    <w:right w:val="single" w:sz="6" w:space="0" w:color="auto"/>
                                  </w:tcBorders>
                                  <w:vAlign w:val="center"/>
                                </w:tcPr>
                                <w:p w14:paraId="206E756C" w14:textId="77777777" w:rsidR="007A49CC" w:rsidRPr="000F52B1" w:rsidRDefault="007A49CC" w:rsidP="00010DAD">
                                  <w:pPr>
                                    <w:jc w:val="center"/>
                                    <w:rPr>
                                      <w:rFonts w:asciiTheme="majorEastAsia" w:eastAsiaTheme="majorEastAsia" w:hAnsiTheme="majorEastAsia"/>
                                      <w:sz w:val="22"/>
                                    </w:rPr>
                                  </w:pPr>
                                </w:p>
                              </w:tc>
                              <w:tc>
                                <w:tcPr>
                                  <w:tcW w:w="363" w:type="dxa"/>
                                  <w:vMerge w:val="restart"/>
                                  <w:tcBorders>
                                    <w:top w:val="single" w:sz="6" w:space="0" w:color="auto"/>
                                    <w:left w:val="single" w:sz="6" w:space="0" w:color="auto"/>
                                    <w:bottom w:val="single" w:sz="6" w:space="0" w:color="auto"/>
                                    <w:right w:val="single" w:sz="6" w:space="0" w:color="auto"/>
                                  </w:tcBorders>
                                  <w:vAlign w:val="center"/>
                                </w:tcPr>
                                <w:p w14:paraId="489B782A" w14:textId="77777777" w:rsidR="007A49CC" w:rsidRPr="000F52B1" w:rsidRDefault="007A49CC" w:rsidP="00C52782">
                                  <w:pPr>
                                    <w:ind w:rightChars="95" w:right="199"/>
                                  </w:pPr>
                                </w:p>
                              </w:tc>
                              <w:tc>
                                <w:tcPr>
                                  <w:tcW w:w="5821" w:type="dxa"/>
                                  <w:tcBorders>
                                    <w:top w:val="single" w:sz="6" w:space="0" w:color="auto"/>
                                    <w:left w:val="single" w:sz="6" w:space="0" w:color="auto"/>
                                    <w:bottom w:val="single" w:sz="6" w:space="0" w:color="auto"/>
                                    <w:right w:val="single" w:sz="6" w:space="0" w:color="auto"/>
                                  </w:tcBorders>
                                  <w:vAlign w:val="center"/>
                                </w:tcPr>
                                <w:p w14:paraId="0F5DCB7D" w14:textId="2E3CD75A" w:rsidR="007A49CC" w:rsidRPr="008954D4" w:rsidRDefault="007A49CC" w:rsidP="00C52782">
                                  <w:pPr>
                                    <w:ind w:rightChars="95" w:right="199"/>
                                    <w:rPr>
                                      <w:rFonts w:asciiTheme="majorEastAsia" w:eastAsiaTheme="majorEastAsia" w:hAnsiTheme="majorEastAsia"/>
                                      <w:sz w:val="22"/>
                                    </w:rPr>
                                  </w:pPr>
                                  <w:r w:rsidRPr="008954D4">
                                    <w:rPr>
                                      <w:rFonts w:asciiTheme="majorEastAsia" w:eastAsiaTheme="majorEastAsia" w:hAnsiTheme="majorEastAsia" w:hint="eastAsia"/>
                                      <w:sz w:val="22"/>
                                    </w:rPr>
                                    <w:t>ものづくり分野等の人材育成にかかる訓練（ものづくり３校）における就職率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1C5420ED" w14:textId="7B10C7CE"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毎年90％以上</w:t>
                                  </w:r>
                                </w:p>
                              </w:tc>
                              <w:tc>
                                <w:tcPr>
                                  <w:tcW w:w="1509" w:type="dxa"/>
                                  <w:tcBorders>
                                    <w:top w:val="single" w:sz="6" w:space="0" w:color="auto"/>
                                    <w:left w:val="single" w:sz="6" w:space="0" w:color="auto"/>
                                    <w:bottom w:val="single" w:sz="6" w:space="0" w:color="auto"/>
                                    <w:right w:val="single" w:sz="6" w:space="0" w:color="auto"/>
                                  </w:tcBorders>
                                  <w:vAlign w:val="center"/>
                                </w:tcPr>
                                <w:p w14:paraId="627FE582" w14:textId="655F175D"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9</w:t>
                                  </w:r>
                                  <w:r w:rsidRPr="000F52B1">
                                    <w:rPr>
                                      <w:rFonts w:asciiTheme="majorEastAsia" w:eastAsiaTheme="majorEastAsia" w:hAnsiTheme="majorEastAsia"/>
                                      <w:sz w:val="22"/>
                                    </w:rPr>
                                    <w:t>2.5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5F949C05" w14:textId="2234E23F"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94.</w:t>
                                  </w:r>
                                  <w:r w:rsidRPr="000F52B1">
                                    <w:rPr>
                                      <w:rFonts w:asciiTheme="majorEastAsia" w:eastAsiaTheme="majorEastAsia" w:hAnsiTheme="majorEastAsia"/>
                                      <w:sz w:val="22"/>
                                    </w:rPr>
                                    <w:t>3</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633245F4" w14:textId="23B6FCDF"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93.6％</w:t>
                                  </w:r>
                                </w:p>
                              </w:tc>
                              <w:tc>
                                <w:tcPr>
                                  <w:tcW w:w="1292" w:type="dxa"/>
                                  <w:tcBorders>
                                    <w:top w:val="single" w:sz="6" w:space="0" w:color="auto"/>
                                    <w:left w:val="single" w:sz="6" w:space="0" w:color="auto"/>
                                    <w:bottom w:val="single" w:sz="6" w:space="0" w:color="auto"/>
                                    <w:right w:val="single" w:sz="6" w:space="0" w:color="auto"/>
                                  </w:tcBorders>
                                  <w:vAlign w:val="center"/>
                                </w:tcPr>
                                <w:p w14:paraId="7B015062" w14:textId="32EAB269"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9</w:t>
                                  </w:r>
                                  <w:r>
                                    <w:rPr>
                                      <w:rFonts w:asciiTheme="majorEastAsia" w:eastAsiaTheme="majorEastAsia" w:hAnsiTheme="majorEastAsia"/>
                                      <w:sz w:val="22"/>
                                    </w:rPr>
                                    <w:t>1.0</w:t>
                                  </w:r>
                                  <w:r w:rsidRPr="00C52782">
                                    <w:rPr>
                                      <w:rFonts w:asciiTheme="majorEastAsia" w:eastAsiaTheme="majorEastAsia" w:hAnsiTheme="majorEastAsia" w:hint="eastAsia"/>
                                      <w:sz w:val="22"/>
                                    </w:rPr>
                                    <w:t>％</w:t>
                                  </w:r>
                                </w:p>
                              </w:tc>
                            </w:tr>
                            <w:tr w:rsidR="007A49CC" w:rsidRPr="000F52B1" w14:paraId="76F2A083" w14:textId="7C75C51F" w:rsidTr="00356AE2">
                              <w:trPr>
                                <w:trHeight w:val="671"/>
                              </w:trPr>
                              <w:tc>
                                <w:tcPr>
                                  <w:tcW w:w="607" w:type="dxa"/>
                                  <w:vMerge/>
                                  <w:tcBorders>
                                    <w:top w:val="single" w:sz="6" w:space="0" w:color="auto"/>
                                    <w:left w:val="single" w:sz="6" w:space="0" w:color="auto"/>
                                    <w:bottom w:val="single" w:sz="6" w:space="0" w:color="auto"/>
                                    <w:right w:val="single" w:sz="6" w:space="0" w:color="auto"/>
                                  </w:tcBorders>
                                </w:tcPr>
                                <w:p w14:paraId="68D6ED7B" w14:textId="77777777" w:rsidR="007A49CC" w:rsidRPr="000F52B1" w:rsidRDefault="007A49CC" w:rsidP="00010DAD">
                                  <w:pPr>
                                    <w:jc w:val="center"/>
                                    <w:rPr>
                                      <w:rFonts w:asciiTheme="majorEastAsia" w:eastAsiaTheme="majorEastAsia" w:hAnsiTheme="majorEastAsia"/>
                                      <w:sz w:val="22"/>
                                    </w:rPr>
                                  </w:pPr>
                                </w:p>
                              </w:tc>
                              <w:tc>
                                <w:tcPr>
                                  <w:tcW w:w="363" w:type="dxa"/>
                                  <w:vMerge/>
                                  <w:tcBorders>
                                    <w:top w:val="single" w:sz="6" w:space="0" w:color="auto"/>
                                    <w:left w:val="single" w:sz="6" w:space="0" w:color="auto"/>
                                    <w:bottom w:val="single" w:sz="6" w:space="0" w:color="auto"/>
                                    <w:right w:val="single" w:sz="6" w:space="0" w:color="auto"/>
                                  </w:tcBorders>
                                  <w:vAlign w:val="center"/>
                                </w:tcPr>
                                <w:p w14:paraId="18618664" w14:textId="77777777" w:rsidR="007A49CC" w:rsidRPr="000F52B1" w:rsidRDefault="007A49CC" w:rsidP="00C52782">
                                  <w:pPr>
                                    <w:ind w:rightChars="95" w:right="199"/>
                                    <w:jc w:val="center"/>
                                    <w:rPr>
                                      <w:rFonts w:asciiTheme="majorEastAsia" w:eastAsiaTheme="majorEastAsia" w:hAnsiTheme="majorEastAsia"/>
                                      <w:sz w:val="22"/>
                                    </w:rPr>
                                  </w:pPr>
                                </w:p>
                              </w:tc>
                              <w:tc>
                                <w:tcPr>
                                  <w:tcW w:w="5821" w:type="dxa"/>
                                  <w:tcBorders>
                                    <w:top w:val="single" w:sz="6" w:space="0" w:color="auto"/>
                                    <w:left w:val="single" w:sz="6" w:space="0" w:color="auto"/>
                                    <w:bottom w:val="single" w:sz="6" w:space="0" w:color="auto"/>
                                    <w:right w:val="single" w:sz="6" w:space="0" w:color="auto"/>
                                  </w:tcBorders>
                                  <w:vAlign w:val="center"/>
                                </w:tcPr>
                                <w:p w14:paraId="706D63B8" w14:textId="62A0D6B8" w:rsidR="007A49CC" w:rsidRPr="008954D4" w:rsidRDefault="007A49CC" w:rsidP="00C52782">
                                  <w:pPr>
                                    <w:ind w:rightChars="95" w:right="199"/>
                                    <w:rPr>
                                      <w:rFonts w:asciiTheme="majorEastAsia" w:eastAsiaTheme="majorEastAsia" w:hAnsiTheme="majorEastAsia"/>
                                      <w:sz w:val="22"/>
                                    </w:rPr>
                                  </w:pPr>
                                  <w:r w:rsidRPr="008954D4">
                                    <w:rPr>
                                      <w:rFonts w:asciiTheme="majorEastAsia" w:eastAsiaTheme="majorEastAsia" w:hAnsiTheme="majorEastAsia" w:hint="eastAsia"/>
                                      <w:sz w:val="22"/>
                                    </w:rPr>
                                    <w:t>就職困難者を対象にした訓練（夕陽丘校）における就職率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2F978F4B" w14:textId="50FC260F"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62CD6F2B" w14:textId="0C10388F"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9</w:t>
                                  </w:r>
                                  <w:r w:rsidRPr="000F52B1">
                                    <w:rPr>
                                      <w:rFonts w:asciiTheme="majorEastAsia" w:eastAsiaTheme="majorEastAsia" w:hAnsiTheme="majorEastAsia"/>
                                      <w:sz w:val="22"/>
                                    </w:rPr>
                                    <w:t>4.0</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19A0D731" w14:textId="61D844F4"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90.9</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15B7E9CA" w14:textId="2494B9B8"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86.7％</w:t>
                                  </w:r>
                                </w:p>
                              </w:tc>
                              <w:tc>
                                <w:tcPr>
                                  <w:tcW w:w="1292" w:type="dxa"/>
                                  <w:tcBorders>
                                    <w:top w:val="single" w:sz="6" w:space="0" w:color="auto"/>
                                    <w:left w:val="single" w:sz="6" w:space="0" w:color="auto"/>
                                    <w:bottom w:val="single" w:sz="6" w:space="0" w:color="auto"/>
                                    <w:right w:val="single" w:sz="6" w:space="0" w:color="auto"/>
                                  </w:tcBorders>
                                  <w:vAlign w:val="center"/>
                                </w:tcPr>
                                <w:p w14:paraId="4D182A7A" w14:textId="3DC1D67B" w:rsidR="007A49CC" w:rsidRPr="00C52782" w:rsidRDefault="00356AE2" w:rsidP="00356AE2">
                                  <w:pPr>
                                    <w:jc w:val="center"/>
                                    <w:rPr>
                                      <w:rFonts w:asciiTheme="majorEastAsia" w:eastAsiaTheme="majorEastAsia" w:hAnsiTheme="majorEastAsia" w:hint="eastAsia"/>
                                      <w:sz w:val="22"/>
                                    </w:rPr>
                                  </w:pPr>
                                  <w:r w:rsidRPr="00423524">
                                    <w:rPr>
                                      <w:rFonts w:asciiTheme="majorEastAsia" w:eastAsiaTheme="majorEastAsia" w:hAnsiTheme="majorEastAsia" w:hint="eastAsia"/>
                                      <w:color w:val="000000" w:themeColor="text1"/>
                                      <w:sz w:val="22"/>
                                    </w:rPr>
                                    <w:t>93.2</w:t>
                                  </w:r>
                                  <w:r w:rsidRPr="00C52782">
                                    <w:rPr>
                                      <w:rFonts w:asciiTheme="majorEastAsia" w:eastAsiaTheme="majorEastAsia" w:hAnsiTheme="majorEastAsia" w:hint="eastAsia"/>
                                      <w:sz w:val="22"/>
                                    </w:rPr>
                                    <w:t>％</w:t>
                                  </w:r>
                                </w:p>
                              </w:tc>
                            </w:tr>
                            <w:tr w:rsidR="007A49CC" w:rsidRPr="000F52B1" w14:paraId="7BA28D5D" w14:textId="332259AC" w:rsidTr="00356AE2">
                              <w:trPr>
                                <w:trHeight w:val="820"/>
                              </w:trPr>
                              <w:tc>
                                <w:tcPr>
                                  <w:tcW w:w="607" w:type="dxa"/>
                                  <w:tcBorders>
                                    <w:top w:val="single" w:sz="6" w:space="0" w:color="auto"/>
                                    <w:left w:val="single" w:sz="6" w:space="0" w:color="auto"/>
                                    <w:bottom w:val="single" w:sz="6" w:space="0" w:color="auto"/>
                                    <w:right w:val="single" w:sz="6" w:space="0" w:color="auto"/>
                                  </w:tcBorders>
                                  <w:vAlign w:val="center"/>
                                </w:tcPr>
                                <w:p w14:paraId="5504A5EB" w14:textId="7F82AF7F"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３</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2E5E0A9A" w14:textId="30210CBA" w:rsidR="007A49CC" w:rsidRPr="000F52B1" w:rsidRDefault="007A49CC" w:rsidP="00C52782">
                                  <w:pPr>
                                    <w:spacing w:line="240" w:lineRule="exact"/>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大阪障害者職業能力開発校及び府立高等職業技術専門校の障がい者の職業訓練における就職率（特別委託訓練を含む）</w:t>
                                  </w:r>
                                </w:p>
                              </w:tc>
                              <w:tc>
                                <w:tcPr>
                                  <w:tcW w:w="2098" w:type="dxa"/>
                                  <w:tcBorders>
                                    <w:top w:val="single" w:sz="6" w:space="0" w:color="auto"/>
                                    <w:left w:val="single" w:sz="6" w:space="0" w:color="auto"/>
                                    <w:bottom w:val="single" w:sz="6" w:space="0" w:color="auto"/>
                                    <w:right w:val="single" w:sz="6" w:space="0" w:color="auto"/>
                                  </w:tcBorders>
                                  <w:vAlign w:val="center"/>
                                </w:tcPr>
                                <w:p w14:paraId="68C994CD" w14:textId="3E512633"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62A0C291" w14:textId="65567D65"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9.5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31980861" w14:textId="40DA3C14"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83.</w:t>
                                  </w:r>
                                  <w:r w:rsidRPr="000F52B1">
                                    <w:rPr>
                                      <w:rFonts w:asciiTheme="majorEastAsia" w:eastAsiaTheme="majorEastAsia" w:hAnsiTheme="majorEastAsia"/>
                                      <w:sz w:val="22"/>
                                    </w:rPr>
                                    <w:t>0</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0A26A301" w14:textId="78A59A90"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88.</w:t>
                                  </w:r>
                                  <w:r w:rsidRPr="00C52782">
                                    <w:rPr>
                                      <w:rFonts w:asciiTheme="majorEastAsia" w:eastAsiaTheme="majorEastAsia" w:hAnsiTheme="majorEastAsia"/>
                                      <w:sz w:val="22"/>
                                    </w:rPr>
                                    <w:t>5</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vAlign w:val="center"/>
                                </w:tcPr>
                                <w:p w14:paraId="47D6DCAC" w14:textId="5D150C13" w:rsidR="007A49CC" w:rsidRPr="00C52782" w:rsidRDefault="00356AE2" w:rsidP="00356AE2">
                                  <w:pPr>
                                    <w:jc w:val="center"/>
                                    <w:rPr>
                                      <w:rFonts w:asciiTheme="majorEastAsia" w:eastAsiaTheme="majorEastAsia" w:hAnsiTheme="majorEastAsia" w:hint="eastAsia"/>
                                      <w:sz w:val="22"/>
                                    </w:rPr>
                                  </w:pPr>
                                  <w:r w:rsidRPr="00423524">
                                    <w:rPr>
                                      <w:rFonts w:asciiTheme="majorEastAsia" w:eastAsiaTheme="majorEastAsia" w:hAnsiTheme="majorEastAsia" w:hint="eastAsia"/>
                                      <w:color w:val="000000" w:themeColor="text1"/>
                                      <w:sz w:val="22"/>
                                    </w:rPr>
                                    <w:t>83.9</w:t>
                                  </w:r>
                                  <w:r w:rsidRPr="00C52782">
                                    <w:rPr>
                                      <w:rFonts w:asciiTheme="majorEastAsia" w:eastAsiaTheme="majorEastAsia" w:hAnsiTheme="majorEastAsia" w:hint="eastAsia"/>
                                      <w:sz w:val="22"/>
                                    </w:rPr>
                                    <w:t>％</w:t>
                                  </w:r>
                                </w:p>
                              </w:tc>
                            </w:tr>
                            <w:tr w:rsidR="007A49CC" w:rsidRPr="000F52B1" w14:paraId="63BE91F1" w14:textId="18DC8D60" w:rsidTr="00356AE2">
                              <w:trPr>
                                <w:trHeight w:val="524"/>
                              </w:trPr>
                              <w:tc>
                                <w:tcPr>
                                  <w:tcW w:w="607" w:type="dxa"/>
                                  <w:tcBorders>
                                    <w:top w:val="single" w:sz="6" w:space="0" w:color="auto"/>
                                    <w:left w:val="single" w:sz="6" w:space="0" w:color="auto"/>
                                    <w:bottom w:val="single" w:sz="6" w:space="0" w:color="auto"/>
                                    <w:right w:val="single" w:sz="6" w:space="0" w:color="auto"/>
                                  </w:tcBorders>
                                  <w:vAlign w:val="center"/>
                                </w:tcPr>
                                <w:p w14:paraId="2616101D" w14:textId="2CE49C0A"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４</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3774EE98"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民間教育訓練機関を活用した職業訓練における就職率（障がい者訓練を除く）</w:t>
                                  </w:r>
                                </w:p>
                              </w:tc>
                              <w:tc>
                                <w:tcPr>
                                  <w:tcW w:w="2098" w:type="dxa"/>
                                  <w:tcBorders>
                                    <w:top w:val="single" w:sz="6" w:space="0" w:color="auto"/>
                                    <w:left w:val="single" w:sz="6" w:space="0" w:color="auto"/>
                                    <w:bottom w:val="single" w:sz="6" w:space="0" w:color="auto"/>
                                    <w:right w:val="single" w:sz="6" w:space="0" w:color="auto"/>
                                  </w:tcBorders>
                                  <w:vAlign w:val="center"/>
                                </w:tcPr>
                                <w:p w14:paraId="1BF210B1"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7A873CAB" w14:textId="4215756A"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84.5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2B628B49" w14:textId="0F3F9346"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w:t>
                                  </w:r>
                                  <w:r w:rsidRPr="000F52B1">
                                    <w:rPr>
                                      <w:rFonts w:asciiTheme="majorEastAsia" w:eastAsiaTheme="majorEastAsia" w:hAnsiTheme="majorEastAsia"/>
                                      <w:sz w:val="22"/>
                                    </w:rPr>
                                    <w:t>1</w:t>
                                  </w:r>
                                  <w:r w:rsidRPr="000F52B1">
                                    <w:rPr>
                                      <w:rFonts w:asciiTheme="majorEastAsia" w:eastAsiaTheme="majorEastAsia" w:hAnsiTheme="majorEastAsia" w:hint="eastAsia"/>
                                      <w:sz w:val="22"/>
                                    </w:rPr>
                                    <w:t>.</w:t>
                                  </w:r>
                                  <w:r w:rsidRPr="000F52B1">
                                    <w:rPr>
                                      <w:rFonts w:asciiTheme="majorEastAsia" w:eastAsiaTheme="majorEastAsia" w:hAnsiTheme="majorEastAsia"/>
                                      <w:sz w:val="22"/>
                                    </w:rPr>
                                    <w:t>0</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755B7B83" w14:textId="04277489"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84.5％</w:t>
                                  </w:r>
                                </w:p>
                              </w:tc>
                              <w:tc>
                                <w:tcPr>
                                  <w:tcW w:w="1292" w:type="dxa"/>
                                  <w:tcBorders>
                                    <w:top w:val="single" w:sz="6" w:space="0" w:color="auto"/>
                                    <w:left w:val="single" w:sz="6" w:space="0" w:color="auto"/>
                                    <w:bottom w:val="single" w:sz="6" w:space="0" w:color="auto"/>
                                    <w:right w:val="single" w:sz="6" w:space="0" w:color="auto"/>
                                  </w:tcBorders>
                                  <w:vAlign w:val="center"/>
                                </w:tcPr>
                                <w:p w14:paraId="60285C03" w14:textId="6C65F2ED"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未確定</w:t>
                                  </w:r>
                                </w:p>
                              </w:tc>
                            </w:tr>
                            <w:tr w:rsidR="007A49CC" w:rsidRPr="000F52B1" w14:paraId="5C38281E" w14:textId="075ECB84" w:rsidTr="00356AE2">
                              <w:trPr>
                                <w:trHeight w:val="994"/>
                              </w:trPr>
                              <w:tc>
                                <w:tcPr>
                                  <w:tcW w:w="607" w:type="dxa"/>
                                  <w:tcBorders>
                                    <w:top w:val="single" w:sz="6" w:space="0" w:color="auto"/>
                                    <w:left w:val="single" w:sz="6" w:space="0" w:color="auto"/>
                                    <w:bottom w:val="single" w:sz="6" w:space="0" w:color="auto"/>
                                    <w:right w:val="single" w:sz="6" w:space="0" w:color="auto"/>
                                  </w:tcBorders>
                                  <w:vAlign w:val="center"/>
                                </w:tcPr>
                                <w:p w14:paraId="20F1C5A9" w14:textId="2194634D"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５</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7638A894"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民間教育訓練機関を活用した障がい者の職業訓練における就職率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76A81AD7"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毎年55％以上</w:t>
                                  </w:r>
                                </w:p>
                              </w:tc>
                              <w:tc>
                                <w:tcPr>
                                  <w:tcW w:w="1509" w:type="dxa"/>
                                  <w:tcBorders>
                                    <w:top w:val="single" w:sz="6" w:space="0" w:color="auto"/>
                                    <w:left w:val="single" w:sz="6" w:space="0" w:color="auto"/>
                                    <w:bottom w:val="single" w:sz="6" w:space="0" w:color="auto"/>
                                    <w:right w:val="single" w:sz="6" w:space="0" w:color="auto"/>
                                  </w:tcBorders>
                                  <w:vAlign w:val="center"/>
                                </w:tcPr>
                                <w:p w14:paraId="4A1EB0F0" w14:textId="4C4648A9"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4</w:t>
                                  </w:r>
                                  <w:r w:rsidRPr="007D3B12">
                                    <w:rPr>
                                      <w:rFonts w:asciiTheme="majorEastAsia" w:eastAsiaTheme="majorEastAsia" w:hAnsiTheme="majorEastAsia"/>
                                      <w:color w:val="000000" w:themeColor="text1"/>
                                      <w:sz w:val="22"/>
                                    </w:rPr>
                                    <w:t>5.9</w:t>
                                  </w:r>
                                  <w:r>
                                    <w:rPr>
                                      <w:rFonts w:asciiTheme="majorEastAsia" w:eastAsiaTheme="majorEastAsia" w:hAnsiTheme="majorEastAsia" w:hint="eastAsia"/>
                                      <w:sz w:val="22"/>
                                    </w:rPr>
                                    <w:t>％</w:t>
                                  </w:r>
                                </w:p>
                                <w:p w14:paraId="1676B677" w14:textId="3F5E5D7A" w:rsidR="007A49CC" w:rsidRPr="007D3B12" w:rsidRDefault="007A49CC" w:rsidP="00C52782">
                                  <w:pPr>
                                    <w:ind w:firstLineChars="50" w:firstLine="110"/>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w:t>
                                  </w:r>
                                  <w:r w:rsidRPr="007D3B12">
                                    <w:rPr>
                                      <w:rFonts w:asciiTheme="majorEastAsia" w:eastAsiaTheme="majorEastAsia" w:hAnsiTheme="majorEastAsia"/>
                                      <w:color w:val="000000" w:themeColor="text1"/>
                                      <w:sz w:val="22"/>
                                    </w:rPr>
                                    <w:t>54.1</w:t>
                                  </w:r>
                                  <w:r>
                                    <w:rPr>
                                      <w:rFonts w:asciiTheme="majorEastAsia" w:eastAsiaTheme="majorEastAsia" w:hAnsiTheme="majorEastAsia" w:hint="eastAsia"/>
                                      <w:sz w:val="22"/>
                                    </w:rPr>
                                    <w:t>％</w:t>
                                  </w:r>
                                  <w:r w:rsidRPr="007D3B12">
                                    <w:rPr>
                                      <w:rFonts w:asciiTheme="majorEastAsia" w:eastAsiaTheme="majorEastAsia" w:hAnsiTheme="majorEastAsia"/>
                                      <w:color w:val="000000" w:themeColor="text1"/>
                                      <w:sz w:val="22"/>
                                    </w:rPr>
                                    <w:t>)</w:t>
                                  </w:r>
                                </w:p>
                                <w:p w14:paraId="016D1426" w14:textId="6342AD73" w:rsidR="007A49CC" w:rsidRPr="000F52B1" w:rsidRDefault="007A49CC" w:rsidP="00C52782">
                                  <w:pPr>
                                    <w:spacing w:line="200" w:lineRule="exact"/>
                                    <w:ind w:rightChars="95" w:right="199"/>
                                    <w:jc w:val="center"/>
                                    <w:rPr>
                                      <w:rFonts w:asciiTheme="majorEastAsia" w:eastAsiaTheme="majorEastAsia" w:hAnsiTheme="majorEastAsia"/>
                                      <w:sz w:val="22"/>
                                    </w:rPr>
                                  </w:pPr>
                                  <w:r w:rsidRPr="007D3B12">
                                    <w:rPr>
                                      <w:rFonts w:asciiTheme="majorEastAsia" w:eastAsiaTheme="majorEastAsia" w:hAnsiTheme="majorEastAsia" w:hint="eastAsia"/>
                                      <w:color w:val="000000" w:themeColor="text1"/>
                                      <w:sz w:val="12"/>
                                      <w:szCs w:val="12"/>
                                    </w:rPr>
                                    <w:t>※(</w:t>
                                  </w:r>
                                  <w:r w:rsidRPr="007D3B12">
                                    <w:rPr>
                                      <w:rFonts w:asciiTheme="majorEastAsia" w:eastAsiaTheme="majorEastAsia" w:hAnsiTheme="majorEastAsia"/>
                                      <w:color w:val="000000" w:themeColor="text1"/>
                                      <w:sz w:val="12"/>
                                      <w:szCs w:val="12"/>
                                    </w:rPr>
                                    <w:t xml:space="preserve"> )</w:t>
                                  </w:r>
                                  <w:r w:rsidRPr="007D3B12">
                                    <w:rPr>
                                      <w:rFonts w:asciiTheme="majorEastAsia" w:eastAsiaTheme="majorEastAsia" w:hAnsiTheme="majorEastAsia" w:hint="eastAsia"/>
                                      <w:color w:val="000000" w:themeColor="text1"/>
                                      <w:sz w:val="12"/>
                                      <w:szCs w:val="12"/>
                                    </w:rPr>
                                    <w:t>内は要領改正前の算定方法</w:t>
                                  </w:r>
                                </w:p>
                              </w:tc>
                              <w:tc>
                                <w:tcPr>
                                  <w:tcW w:w="1441" w:type="dxa"/>
                                  <w:tcBorders>
                                    <w:top w:val="single" w:sz="6" w:space="0" w:color="auto"/>
                                    <w:left w:val="single" w:sz="6" w:space="0" w:color="auto"/>
                                    <w:bottom w:val="single" w:sz="6" w:space="0" w:color="auto"/>
                                    <w:right w:val="single" w:sz="6" w:space="0" w:color="auto"/>
                                  </w:tcBorders>
                                  <w:vAlign w:val="center"/>
                                </w:tcPr>
                                <w:p w14:paraId="0836FDEF" w14:textId="1501AD43"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4</w:t>
                                  </w:r>
                                  <w:r w:rsidRPr="007D3B12">
                                    <w:rPr>
                                      <w:rFonts w:asciiTheme="majorEastAsia" w:eastAsiaTheme="majorEastAsia" w:hAnsiTheme="majorEastAsia"/>
                                      <w:color w:val="000000" w:themeColor="text1"/>
                                      <w:sz w:val="22"/>
                                    </w:rPr>
                                    <w:t>3.7</w:t>
                                  </w:r>
                                  <w:r>
                                    <w:rPr>
                                      <w:rFonts w:asciiTheme="majorEastAsia" w:eastAsiaTheme="majorEastAsia" w:hAnsiTheme="majorEastAsia" w:hint="eastAsia"/>
                                      <w:sz w:val="22"/>
                                    </w:rPr>
                                    <w:t>％</w:t>
                                  </w:r>
                                </w:p>
                                <w:p w14:paraId="40B87FBC" w14:textId="7C60AC18"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color w:val="000000" w:themeColor="text1"/>
                                      <w:sz w:val="22"/>
                                    </w:rPr>
                                    <w:t>(</w:t>
                                  </w:r>
                                  <w:r w:rsidRPr="007D3B12">
                                    <w:rPr>
                                      <w:rFonts w:asciiTheme="majorEastAsia" w:eastAsiaTheme="majorEastAsia" w:hAnsiTheme="majorEastAsia" w:hint="eastAsia"/>
                                      <w:color w:val="000000" w:themeColor="text1"/>
                                      <w:sz w:val="22"/>
                                    </w:rPr>
                                    <w:t>6</w:t>
                                  </w:r>
                                  <w:r w:rsidRPr="007D3B12">
                                    <w:rPr>
                                      <w:rFonts w:asciiTheme="majorEastAsia" w:eastAsiaTheme="majorEastAsia" w:hAnsiTheme="majorEastAsia"/>
                                      <w:color w:val="000000" w:themeColor="text1"/>
                                      <w:sz w:val="22"/>
                                    </w:rPr>
                                    <w:t>7.6</w:t>
                                  </w:r>
                                  <w:r>
                                    <w:rPr>
                                      <w:rFonts w:asciiTheme="majorEastAsia" w:eastAsiaTheme="majorEastAsia" w:hAnsiTheme="majorEastAsia" w:hint="eastAsia"/>
                                      <w:sz w:val="22"/>
                                    </w:rPr>
                                    <w:t>％</w:t>
                                  </w:r>
                                  <w:r w:rsidRPr="007D3B12">
                                    <w:rPr>
                                      <w:rFonts w:asciiTheme="majorEastAsia" w:eastAsiaTheme="majorEastAsia" w:hAnsiTheme="majorEastAsia"/>
                                      <w:color w:val="000000" w:themeColor="text1"/>
                                      <w:sz w:val="22"/>
                                    </w:rPr>
                                    <w:t>)</w:t>
                                  </w:r>
                                </w:p>
                                <w:p w14:paraId="7BAB9A49" w14:textId="010914D6" w:rsidR="007A49CC" w:rsidRPr="000F52B1" w:rsidRDefault="007A49CC" w:rsidP="00C52782">
                                  <w:pPr>
                                    <w:spacing w:line="200" w:lineRule="exact"/>
                                    <w:jc w:val="center"/>
                                    <w:rPr>
                                      <w:rFonts w:asciiTheme="majorEastAsia" w:eastAsiaTheme="majorEastAsia" w:hAnsiTheme="majorEastAsia"/>
                                      <w:sz w:val="22"/>
                                    </w:rPr>
                                  </w:pPr>
                                  <w:r w:rsidRPr="007D3B12">
                                    <w:rPr>
                                      <w:rFonts w:asciiTheme="majorEastAsia" w:eastAsiaTheme="majorEastAsia" w:hAnsiTheme="majorEastAsia" w:hint="eastAsia"/>
                                      <w:color w:val="000000" w:themeColor="text1"/>
                                      <w:sz w:val="12"/>
                                      <w:szCs w:val="12"/>
                                    </w:rPr>
                                    <w:t>※( )内は要領改正前の算定方法</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40B3D752" w14:textId="78AE66BC"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5</w:t>
                                  </w:r>
                                  <w:r w:rsidRPr="00C52782">
                                    <w:rPr>
                                      <w:rFonts w:asciiTheme="majorEastAsia" w:eastAsiaTheme="majorEastAsia" w:hAnsiTheme="majorEastAsia"/>
                                      <w:sz w:val="22"/>
                                    </w:rPr>
                                    <w:t>2.0</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vAlign w:val="center"/>
                                </w:tcPr>
                                <w:p w14:paraId="5AB2340F" w14:textId="0B7D1317"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5</w:t>
                                  </w:r>
                                  <w:r>
                                    <w:rPr>
                                      <w:rFonts w:asciiTheme="majorEastAsia" w:eastAsiaTheme="majorEastAsia" w:hAnsiTheme="majorEastAsia"/>
                                      <w:sz w:val="22"/>
                                    </w:rPr>
                                    <w:t>7.3</w:t>
                                  </w:r>
                                  <w:r w:rsidRPr="00C52782">
                                    <w:rPr>
                                      <w:rFonts w:asciiTheme="majorEastAsia" w:eastAsiaTheme="majorEastAsia" w:hAnsiTheme="majorEastAsia" w:hint="eastAsia"/>
                                      <w:sz w:val="22"/>
                                    </w:rPr>
                                    <w:t>％</w:t>
                                  </w:r>
                                </w:p>
                              </w:tc>
                            </w:tr>
                            <w:tr w:rsidR="007A49CC" w:rsidRPr="000F52B1" w14:paraId="1CA9BFDD" w14:textId="01840AA1" w:rsidTr="00356AE2">
                              <w:trPr>
                                <w:trHeight w:val="1311"/>
                              </w:trPr>
                              <w:tc>
                                <w:tcPr>
                                  <w:tcW w:w="607" w:type="dxa"/>
                                  <w:tcBorders>
                                    <w:top w:val="single" w:sz="6" w:space="0" w:color="auto"/>
                                    <w:left w:val="single" w:sz="6" w:space="0" w:color="auto"/>
                                    <w:bottom w:val="single" w:sz="6" w:space="0" w:color="auto"/>
                                    <w:right w:val="single" w:sz="6" w:space="0" w:color="auto"/>
                                  </w:tcBorders>
                                  <w:vAlign w:val="center"/>
                                </w:tcPr>
                                <w:p w14:paraId="7167E9CD" w14:textId="04964534"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６</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3A8154AF" w14:textId="6D1033EF"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府立高等職業技術専門校及び大阪障害者職業能力開発校で実施する在職者訓練（テクノ講座）の受講者数及び人材開発センターの利用者数</w:t>
                                  </w:r>
                                </w:p>
                              </w:tc>
                              <w:tc>
                                <w:tcPr>
                                  <w:tcW w:w="2098" w:type="dxa"/>
                                  <w:tcBorders>
                                    <w:top w:val="single" w:sz="6" w:space="0" w:color="auto"/>
                                    <w:left w:val="single" w:sz="6" w:space="0" w:color="auto"/>
                                    <w:bottom w:val="single" w:sz="6" w:space="0" w:color="auto"/>
                                    <w:right w:val="single" w:sz="6" w:space="0" w:color="auto"/>
                                  </w:tcBorders>
                                  <w:vAlign w:val="center"/>
                                </w:tcPr>
                                <w:p w14:paraId="5C1B50A7" w14:textId="77777777"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w:t>
                                  </w:r>
                                </w:p>
                                <w:p w14:paraId="5BA40FB2" w14:textId="1EF1F7A1"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12,000人以上</w:t>
                                  </w:r>
                                </w:p>
                              </w:tc>
                              <w:tc>
                                <w:tcPr>
                                  <w:tcW w:w="1509" w:type="dxa"/>
                                  <w:tcBorders>
                                    <w:top w:val="single" w:sz="6" w:space="0" w:color="auto"/>
                                    <w:left w:val="single" w:sz="6" w:space="0" w:color="auto"/>
                                    <w:bottom w:val="single" w:sz="6" w:space="0" w:color="auto"/>
                                    <w:right w:val="single" w:sz="6" w:space="0" w:color="auto"/>
                                  </w:tcBorders>
                                  <w:vAlign w:val="center"/>
                                </w:tcPr>
                                <w:p w14:paraId="2779A88F" w14:textId="45B5B291" w:rsidR="007A49CC" w:rsidRPr="000F52B1" w:rsidRDefault="007A49CC" w:rsidP="00C52782">
                                  <w:pPr>
                                    <w:ind w:rightChars="24" w:right="50"/>
                                    <w:jc w:val="center"/>
                                    <w:rPr>
                                      <w:rFonts w:asciiTheme="majorEastAsia" w:eastAsiaTheme="majorEastAsia" w:hAnsiTheme="majorEastAsia"/>
                                      <w:w w:val="90"/>
                                      <w:sz w:val="18"/>
                                      <w:szCs w:val="18"/>
                                    </w:rPr>
                                  </w:pPr>
                                  <w:bookmarkStart w:id="1" w:name="_Hlk161411994"/>
                                  <w:r w:rsidRPr="000F52B1">
                                    <w:rPr>
                                      <w:rFonts w:asciiTheme="majorEastAsia" w:eastAsiaTheme="majorEastAsia" w:hAnsiTheme="majorEastAsia" w:hint="eastAsia"/>
                                      <w:w w:val="90"/>
                                      <w:sz w:val="18"/>
                                      <w:szCs w:val="18"/>
                                    </w:rPr>
                                    <w:t>(テクノ講座)</w:t>
                                  </w:r>
                                </w:p>
                                <w:p w14:paraId="01444168" w14:textId="49C63791" w:rsidR="007A49CC" w:rsidRPr="000F52B1" w:rsidRDefault="007A49CC" w:rsidP="00C52782">
                                  <w:pPr>
                                    <w:ind w:rightChars="24" w:right="50"/>
                                    <w:jc w:val="center"/>
                                    <w:rPr>
                                      <w:rFonts w:asciiTheme="majorEastAsia" w:eastAsiaTheme="majorEastAsia" w:hAnsiTheme="majorEastAsia"/>
                                      <w:szCs w:val="21"/>
                                    </w:rPr>
                                  </w:pPr>
                                  <w:r w:rsidRPr="000F52B1">
                                    <w:rPr>
                                      <w:rFonts w:asciiTheme="majorEastAsia" w:eastAsiaTheme="majorEastAsia" w:hAnsiTheme="majorEastAsia" w:hint="eastAsia"/>
                                      <w:szCs w:val="21"/>
                                    </w:rPr>
                                    <w:t>1,03</w:t>
                                  </w:r>
                                  <w:r w:rsidRPr="000F52B1">
                                    <w:rPr>
                                      <w:rFonts w:asciiTheme="majorEastAsia" w:eastAsiaTheme="majorEastAsia" w:hAnsiTheme="majorEastAsia"/>
                                      <w:szCs w:val="21"/>
                                    </w:rPr>
                                    <w:t>9</w:t>
                                  </w:r>
                                  <w:r>
                                    <w:rPr>
                                      <w:rFonts w:asciiTheme="majorEastAsia" w:eastAsiaTheme="majorEastAsia" w:hAnsiTheme="majorEastAsia" w:hint="eastAsia"/>
                                      <w:szCs w:val="21"/>
                                    </w:rPr>
                                    <w:t>人</w:t>
                                  </w:r>
                                </w:p>
                                <w:p w14:paraId="328DE2E3" w14:textId="77777777" w:rsidR="007A49CC" w:rsidRPr="000F52B1" w:rsidRDefault="007A49CC" w:rsidP="00C52782">
                                  <w:pPr>
                                    <w:ind w:rightChars="24" w:right="50"/>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(人材開発C)</w:t>
                                  </w:r>
                                </w:p>
                                <w:p w14:paraId="3C24B83D" w14:textId="507FF7AB"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Cs w:val="21"/>
                                    </w:rPr>
                                    <w:t>7,374</w:t>
                                  </w:r>
                                  <w:bookmarkEnd w:id="1"/>
                                  <w:r>
                                    <w:rPr>
                                      <w:rFonts w:asciiTheme="majorEastAsia" w:eastAsiaTheme="majorEastAsia" w:hAnsiTheme="majorEastAsia" w:hint="eastAsia"/>
                                      <w:szCs w:val="21"/>
                                    </w:rPr>
                                    <w:t>人</w:t>
                                  </w:r>
                                </w:p>
                              </w:tc>
                              <w:tc>
                                <w:tcPr>
                                  <w:tcW w:w="1441" w:type="dxa"/>
                                  <w:tcBorders>
                                    <w:top w:val="single" w:sz="6" w:space="0" w:color="auto"/>
                                    <w:left w:val="single" w:sz="6" w:space="0" w:color="auto"/>
                                    <w:bottom w:val="single" w:sz="6" w:space="0" w:color="auto"/>
                                    <w:right w:val="single" w:sz="6" w:space="0" w:color="auto"/>
                                  </w:tcBorders>
                                  <w:vAlign w:val="center"/>
                                </w:tcPr>
                                <w:p w14:paraId="7C8B6DE9" w14:textId="46568427" w:rsidR="007A49CC" w:rsidRPr="000F52B1" w:rsidRDefault="007A49CC" w:rsidP="00C52782">
                                  <w:pPr>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(テクノ講座)</w:t>
                                  </w:r>
                                </w:p>
                                <w:p w14:paraId="22FB3C53" w14:textId="26D59D72" w:rsidR="007A49CC" w:rsidRPr="000F52B1" w:rsidRDefault="007A49CC" w:rsidP="00C52782">
                                  <w:pPr>
                                    <w:jc w:val="center"/>
                                    <w:rPr>
                                      <w:rFonts w:asciiTheme="majorEastAsia" w:eastAsiaTheme="majorEastAsia" w:hAnsiTheme="majorEastAsia"/>
                                      <w:szCs w:val="21"/>
                                    </w:rPr>
                                  </w:pPr>
                                  <w:r w:rsidRPr="000F52B1">
                                    <w:rPr>
                                      <w:rFonts w:asciiTheme="majorEastAsia" w:eastAsiaTheme="majorEastAsia" w:hAnsiTheme="majorEastAsia" w:hint="eastAsia"/>
                                      <w:szCs w:val="21"/>
                                    </w:rPr>
                                    <w:t>1</w:t>
                                  </w:r>
                                  <w:r w:rsidRPr="000F52B1">
                                    <w:rPr>
                                      <w:rFonts w:asciiTheme="majorEastAsia" w:eastAsiaTheme="majorEastAsia" w:hAnsiTheme="majorEastAsia"/>
                                      <w:szCs w:val="21"/>
                                    </w:rPr>
                                    <w:t>,</w:t>
                                  </w:r>
                                  <w:r w:rsidRPr="000F52B1">
                                    <w:rPr>
                                      <w:rFonts w:asciiTheme="majorEastAsia" w:eastAsiaTheme="majorEastAsia" w:hAnsiTheme="majorEastAsia" w:hint="eastAsia"/>
                                      <w:szCs w:val="21"/>
                                    </w:rPr>
                                    <w:t>177</w:t>
                                  </w:r>
                                  <w:r>
                                    <w:rPr>
                                      <w:rFonts w:asciiTheme="majorEastAsia" w:eastAsiaTheme="majorEastAsia" w:hAnsiTheme="majorEastAsia" w:hint="eastAsia"/>
                                      <w:szCs w:val="21"/>
                                    </w:rPr>
                                    <w:t>人</w:t>
                                  </w:r>
                                </w:p>
                                <w:p w14:paraId="6AFB812D" w14:textId="77777777" w:rsidR="007A49CC" w:rsidRPr="000F52B1" w:rsidRDefault="007A49CC" w:rsidP="00C52782">
                                  <w:pPr>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(人材開発C)</w:t>
                                  </w:r>
                                </w:p>
                                <w:p w14:paraId="32CB8F3A" w14:textId="6C05D3C3" w:rsidR="007A49CC" w:rsidRPr="000F52B1" w:rsidRDefault="007A49CC" w:rsidP="00C52782">
                                  <w:pPr>
                                    <w:jc w:val="center"/>
                                    <w:rPr>
                                      <w:rFonts w:asciiTheme="majorEastAsia" w:eastAsiaTheme="majorEastAsia" w:hAnsiTheme="majorEastAsia"/>
                                      <w:szCs w:val="21"/>
                                      <w:u w:val="single"/>
                                    </w:rPr>
                                  </w:pPr>
                                  <w:r w:rsidRPr="000F52B1">
                                    <w:rPr>
                                      <w:rFonts w:asciiTheme="majorEastAsia" w:eastAsiaTheme="majorEastAsia" w:hAnsiTheme="majorEastAsia" w:hint="eastAsia"/>
                                      <w:szCs w:val="21"/>
                                    </w:rPr>
                                    <w:t>9,339</w:t>
                                  </w:r>
                                  <w:r>
                                    <w:rPr>
                                      <w:rFonts w:asciiTheme="majorEastAsia" w:eastAsiaTheme="majorEastAsia" w:hAnsiTheme="majorEastAsia" w:hint="eastAsia"/>
                                      <w:szCs w:val="21"/>
                                    </w:rPr>
                                    <w:t>人</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6D04756E" w14:textId="77777777" w:rsidR="007A49CC" w:rsidRPr="00C52782" w:rsidRDefault="007A49CC" w:rsidP="00C52782">
                                  <w:pPr>
                                    <w:jc w:val="center"/>
                                    <w:rPr>
                                      <w:rFonts w:asciiTheme="majorEastAsia" w:eastAsiaTheme="majorEastAsia" w:hAnsiTheme="majorEastAsia"/>
                                      <w:w w:val="90"/>
                                      <w:sz w:val="18"/>
                                      <w:szCs w:val="18"/>
                                    </w:rPr>
                                  </w:pPr>
                                  <w:r w:rsidRPr="00C52782">
                                    <w:rPr>
                                      <w:rFonts w:asciiTheme="majorEastAsia" w:eastAsiaTheme="majorEastAsia" w:hAnsiTheme="majorEastAsia" w:hint="eastAsia"/>
                                      <w:w w:val="90"/>
                                      <w:sz w:val="18"/>
                                      <w:szCs w:val="18"/>
                                    </w:rPr>
                                    <w:t>(テクノ講座)</w:t>
                                  </w:r>
                                </w:p>
                                <w:p w14:paraId="5F19F3CC" w14:textId="4458043B" w:rsidR="007A49CC" w:rsidRPr="00C52782" w:rsidRDefault="007A49CC" w:rsidP="00C52782">
                                  <w:pPr>
                                    <w:jc w:val="center"/>
                                    <w:rPr>
                                      <w:rFonts w:asciiTheme="majorEastAsia" w:eastAsiaTheme="majorEastAsia" w:hAnsiTheme="majorEastAsia"/>
                                      <w:szCs w:val="21"/>
                                    </w:rPr>
                                  </w:pPr>
                                  <w:r w:rsidRPr="00C52782">
                                    <w:rPr>
                                      <w:rFonts w:asciiTheme="majorEastAsia" w:eastAsiaTheme="majorEastAsia" w:hAnsiTheme="majorEastAsia"/>
                                      <w:szCs w:val="21"/>
                                    </w:rPr>
                                    <w:t>1,219</w:t>
                                  </w:r>
                                  <w:r w:rsidRPr="00C52782">
                                    <w:rPr>
                                      <w:rFonts w:asciiTheme="majorEastAsia" w:eastAsiaTheme="majorEastAsia" w:hAnsiTheme="majorEastAsia" w:hint="eastAsia"/>
                                      <w:szCs w:val="21"/>
                                    </w:rPr>
                                    <w:t>人</w:t>
                                  </w:r>
                                </w:p>
                                <w:p w14:paraId="01AAB640" w14:textId="77777777" w:rsidR="007A49CC" w:rsidRPr="00C52782" w:rsidRDefault="007A49CC" w:rsidP="00C52782">
                                  <w:pPr>
                                    <w:jc w:val="center"/>
                                    <w:rPr>
                                      <w:rFonts w:asciiTheme="majorEastAsia" w:eastAsiaTheme="majorEastAsia" w:hAnsiTheme="majorEastAsia"/>
                                      <w:w w:val="90"/>
                                      <w:sz w:val="18"/>
                                      <w:szCs w:val="18"/>
                                    </w:rPr>
                                  </w:pPr>
                                  <w:r w:rsidRPr="00C52782">
                                    <w:rPr>
                                      <w:rFonts w:asciiTheme="majorEastAsia" w:eastAsiaTheme="majorEastAsia" w:hAnsiTheme="majorEastAsia" w:hint="eastAsia"/>
                                      <w:w w:val="90"/>
                                      <w:sz w:val="18"/>
                                      <w:szCs w:val="18"/>
                                    </w:rPr>
                                    <w:t>(人材開発C)</w:t>
                                  </w:r>
                                </w:p>
                                <w:p w14:paraId="2C53020C" w14:textId="7FA729FD"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7</w:t>
                                  </w:r>
                                  <w:r w:rsidRPr="00C52782">
                                    <w:rPr>
                                      <w:rFonts w:asciiTheme="majorEastAsia" w:eastAsiaTheme="majorEastAsia" w:hAnsiTheme="majorEastAsia"/>
                                      <w:sz w:val="22"/>
                                    </w:rPr>
                                    <w:t>,023</w:t>
                                  </w:r>
                                  <w:r w:rsidRPr="00C52782">
                                    <w:rPr>
                                      <w:rFonts w:asciiTheme="majorEastAsia" w:eastAsiaTheme="majorEastAsia" w:hAnsiTheme="majorEastAsia" w:hint="eastAsia"/>
                                      <w:szCs w:val="21"/>
                                    </w:rPr>
                                    <w:t>人</w:t>
                                  </w:r>
                                </w:p>
                              </w:tc>
                              <w:tc>
                                <w:tcPr>
                                  <w:tcW w:w="1292" w:type="dxa"/>
                                  <w:tcBorders>
                                    <w:top w:val="single" w:sz="6" w:space="0" w:color="auto"/>
                                    <w:left w:val="single" w:sz="6" w:space="0" w:color="auto"/>
                                    <w:bottom w:val="single" w:sz="6" w:space="0" w:color="auto"/>
                                    <w:right w:val="single" w:sz="6" w:space="0" w:color="auto"/>
                                  </w:tcBorders>
                                  <w:vAlign w:val="center"/>
                                </w:tcPr>
                                <w:p w14:paraId="515A7B5B" w14:textId="77777777" w:rsidR="00356AE2" w:rsidRPr="00423524" w:rsidRDefault="00356AE2" w:rsidP="00356AE2">
                                  <w:pPr>
                                    <w:jc w:val="center"/>
                                    <w:rPr>
                                      <w:rFonts w:asciiTheme="majorEastAsia" w:eastAsiaTheme="majorEastAsia" w:hAnsiTheme="majorEastAsia"/>
                                      <w:color w:val="000000" w:themeColor="text1"/>
                                      <w:w w:val="90"/>
                                      <w:sz w:val="18"/>
                                      <w:szCs w:val="18"/>
                                    </w:rPr>
                                  </w:pPr>
                                  <w:r w:rsidRPr="00423524">
                                    <w:rPr>
                                      <w:rFonts w:asciiTheme="majorEastAsia" w:eastAsiaTheme="majorEastAsia" w:hAnsiTheme="majorEastAsia" w:hint="eastAsia"/>
                                      <w:color w:val="000000" w:themeColor="text1"/>
                                      <w:w w:val="90"/>
                                      <w:sz w:val="18"/>
                                      <w:szCs w:val="18"/>
                                    </w:rPr>
                                    <w:t>(テクノ講座)</w:t>
                                  </w:r>
                                </w:p>
                                <w:p w14:paraId="173B27C8" w14:textId="4100F4B6" w:rsidR="00356AE2" w:rsidRPr="00423524" w:rsidRDefault="00356AE2" w:rsidP="00356AE2">
                                  <w:pPr>
                                    <w:jc w:val="center"/>
                                    <w:rPr>
                                      <w:rFonts w:asciiTheme="majorEastAsia" w:eastAsiaTheme="majorEastAsia" w:hAnsiTheme="majorEastAsia" w:hint="eastAsia"/>
                                      <w:color w:val="000000" w:themeColor="text1"/>
                                      <w:szCs w:val="21"/>
                                    </w:rPr>
                                  </w:pPr>
                                  <w:r w:rsidRPr="00423524">
                                    <w:rPr>
                                      <w:rFonts w:asciiTheme="majorEastAsia" w:eastAsiaTheme="majorEastAsia" w:hAnsiTheme="majorEastAsia" w:hint="eastAsia"/>
                                      <w:color w:val="000000" w:themeColor="text1"/>
                                      <w:szCs w:val="21"/>
                                    </w:rPr>
                                    <w:t>1</w:t>
                                  </w:r>
                                  <w:r w:rsidRPr="00423524">
                                    <w:rPr>
                                      <w:rFonts w:asciiTheme="majorEastAsia" w:eastAsiaTheme="majorEastAsia" w:hAnsiTheme="majorEastAsia"/>
                                      <w:color w:val="000000" w:themeColor="text1"/>
                                      <w:szCs w:val="21"/>
                                    </w:rPr>
                                    <w:t>,045</w:t>
                                  </w:r>
                                  <w:r>
                                    <w:rPr>
                                      <w:rFonts w:asciiTheme="majorEastAsia" w:eastAsiaTheme="majorEastAsia" w:hAnsiTheme="majorEastAsia" w:hint="eastAsia"/>
                                      <w:color w:val="000000" w:themeColor="text1"/>
                                      <w:szCs w:val="21"/>
                                    </w:rPr>
                                    <w:t>人</w:t>
                                  </w:r>
                                </w:p>
                                <w:p w14:paraId="5371CF57" w14:textId="77777777" w:rsidR="00356AE2" w:rsidRPr="00423524" w:rsidRDefault="00356AE2" w:rsidP="00356AE2">
                                  <w:pPr>
                                    <w:jc w:val="center"/>
                                    <w:rPr>
                                      <w:rFonts w:asciiTheme="majorEastAsia" w:eastAsiaTheme="majorEastAsia" w:hAnsiTheme="majorEastAsia"/>
                                      <w:color w:val="000000" w:themeColor="text1"/>
                                      <w:w w:val="90"/>
                                      <w:sz w:val="18"/>
                                      <w:szCs w:val="18"/>
                                    </w:rPr>
                                  </w:pPr>
                                  <w:r w:rsidRPr="00423524">
                                    <w:rPr>
                                      <w:rFonts w:asciiTheme="majorEastAsia" w:eastAsiaTheme="majorEastAsia" w:hAnsiTheme="majorEastAsia" w:hint="eastAsia"/>
                                      <w:color w:val="000000" w:themeColor="text1"/>
                                      <w:w w:val="90"/>
                                      <w:sz w:val="18"/>
                                      <w:szCs w:val="18"/>
                                    </w:rPr>
                                    <w:t>(人材開発C)</w:t>
                                  </w:r>
                                </w:p>
                                <w:p w14:paraId="41987A89" w14:textId="207AD629" w:rsidR="007A49CC" w:rsidRPr="00C52782" w:rsidRDefault="00356AE2" w:rsidP="00356AE2">
                                  <w:pPr>
                                    <w:jc w:val="center"/>
                                    <w:rPr>
                                      <w:rFonts w:asciiTheme="majorEastAsia" w:eastAsiaTheme="majorEastAsia" w:hAnsiTheme="majorEastAsia" w:hint="eastAsia"/>
                                      <w:w w:val="90"/>
                                      <w:sz w:val="18"/>
                                      <w:szCs w:val="18"/>
                                    </w:rPr>
                                  </w:pPr>
                                  <w:r w:rsidRPr="00423524">
                                    <w:rPr>
                                      <w:rFonts w:asciiTheme="majorEastAsia" w:eastAsiaTheme="majorEastAsia" w:hAnsiTheme="majorEastAsia" w:hint="eastAsia"/>
                                      <w:color w:val="000000" w:themeColor="text1"/>
                                      <w:sz w:val="22"/>
                                    </w:rPr>
                                    <w:t>7</w:t>
                                  </w:r>
                                  <w:r w:rsidRPr="00423524">
                                    <w:rPr>
                                      <w:rFonts w:asciiTheme="majorEastAsia" w:eastAsiaTheme="majorEastAsia" w:hAnsiTheme="majorEastAsia"/>
                                      <w:color w:val="000000" w:themeColor="text1"/>
                                      <w:sz w:val="22"/>
                                    </w:rPr>
                                    <w:t>,645</w:t>
                                  </w:r>
                                  <w:r>
                                    <w:rPr>
                                      <w:rFonts w:asciiTheme="majorEastAsia" w:eastAsiaTheme="majorEastAsia" w:hAnsiTheme="majorEastAsia" w:hint="eastAsia"/>
                                      <w:color w:val="000000" w:themeColor="text1"/>
                                      <w:sz w:val="22"/>
                                    </w:rPr>
                                    <w:t>人</w:t>
                                  </w:r>
                                </w:p>
                              </w:tc>
                            </w:tr>
                            <w:tr w:rsidR="007A49CC" w:rsidRPr="000F52B1" w14:paraId="35200188" w14:textId="11A1AE85" w:rsidTr="00356AE2">
                              <w:trPr>
                                <w:trHeight w:val="799"/>
                              </w:trPr>
                              <w:tc>
                                <w:tcPr>
                                  <w:tcW w:w="607" w:type="dxa"/>
                                  <w:tcBorders>
                                    <w:top w:val="single" w:sz="6" w:space="0" w:color="auto"/>
                                    <w:left w:val="single" w:sz="6" w:space="0" w:color="auto"/>
                                    <w:bottom w:val="single" w:sz="6" w:space="0" w:color="auto"/>
                                    <w:right w:val="single" w:sz="6" w:space="0" w:color="auto"/>
                                  </w:tcBorders>
                                  <w:vAlign w:val="center"/>
                                </w:tcPr>
                                <w:p w14:paraId="373234C3" w14:textId="3CD46776"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７</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1C1EEE84"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技能検定の受検申請者数</w:t>
                                  </w:r>
                                </w:p>
                              </w:tc>
                              <w:tc>
                                <w:tcPr>
                                  <w:tcW w:w="2098" w:type="dxa"/>
                                  <w:tcBorders>
                                    <w:top w:val="single" w:sz="6" w:space="0" w:color="auto"/>
                                    <w:left w:val="single" w:sz="6" w:space="0" w:color="auto"/>
                                    <w:bottom w:val="single" w:sz="6" w:space="0" w:color="auto"/>
                                    <w:right w:val="single" w:sz="6" w:space="0" w:color="auto"/>
                                  </w:tcBorders>
                                  <w:vAlign w:val="center"/>
                                </w:tcPr>
                                <w:p w14:paraId="69B0F0FA" w14:textId="77777777"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w:t>
                                  </w:r>
                                </w:p>
                                <w:p w14:paraId="44199B69" w14:textId="76AA8A78"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18,000人以上</w:t>
                                  </w:r>
                                </w:p>
                              </w:tc>
                              <w:tc>
                                <w:tcPr>
                                  <w:tcW w:w="1509" w:type="dxa"/>
                                  <w:tcBorders>
                                    <w:top w:val="single" w:sz="6" w:space="0" w:color="auto"/>
                                    <w:left w:val="single" w:sz="6" w:space="0" w:color="auto"/>
                                    <w:bottom w:val="single" w:sz="6" w:space="0" w:color="auto"/>
                                    <w:right w:val="single" w:sz="6" w:space="0" w:color="auto"/>
                                  </w:tcBorders>
                                  <w:vAlign w:val="center"/>
                                </w:tcPr>
                                <w:p w14:paraId="50DDE185" w14:textId="584D4179"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15,301</w:t>
                                  </w:r>
                                  <w:r>
                                    <w:rPr>
                                      <w:rFonts w:asciiTheme="majorEastAsia" w:eastAsiaTheme="majorEastAsia" w:hAnsiTheme="majorEastAsia" w:hint="eastAsia"/>
                                      <w:szCs w:val="21"/>
                                    </w:rPr>
                                    <w:t>人</w:t>
                                  </w:r>
                                </w:p>
                              </w:tc>
                              <w:tc>
                                <w:tcPr>
                                  <w:tcW w:w="1441" w:type="dxa"/>
                                  <w:tcBorders>
                                    <w:top w:val="single" w:sz="6" w:space="0" w:color="auto"/>
                                    <w:left w:val="single" w:sz="6" w:space="0" w:color="auto"/>
                                    <w:bottom w:val="single" w:sz="6" w:space="0" w:color="auto"/>
                                    <w:right w:val="single" w:sz="6" w:space="0" w:color="auto"/>
                                  </w:tcBorders>
                                  <w:vAlign w:val="center"/>
                                </w:tcPr>
                                <w:p w14:paraId="009A48AD" w14:textId="3699C645"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16,1</w:t>
                                  </w:r>
                                  <w:r w:rsidRPr="000F52B1">
                                    <w:rPr>
                                      <w:rFonts w:asciiTheme="majorEastAsia" w:eastAsiaTheme="majorEastAsia" w:hAnsiTheme="majorEastAsia"/>
                                      <w:sz w:val="22"/>
                                    </w:rPr>
                                    <w:t>69</w:t>
                                  </w:r>
                                  <w:r>
                                    <w:rPr>
                                      <w:rFonts w:asciiTheme="majorEastAsia" w:eastAsiaTheme="majorEastAsia" w:hAnsiTheme="majorEastAsia" w:hint="eastAsia"/>
                                      <w:szCs w:val="21"/>
                                    </w:rPr>
                                    <w:t>人</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2D80CF6B" w14:textId="4B02D7F4" w:rsidR="007A49CC" w:rsidRPr="00C52782" w:rsidRDefault="007A49CC" w:rsidP="00C52782">
                                  <w:pPr>
                                    <w:jc w:val="center"/>
                                    <w:rPr>
                                      <w:rFonts w:asciiTheme="majorEastAsia" w:eastAsiaTheme="majorEastAsia" w:hAnsiTheme="majorEastAsia"/>
                                      <w:sz w:val="18"/>
                                      <w:szCs w:val="18"/>
                                    </w:rPr>
                                  </w:pPr>
                                  <w:r w:rsidRPr="00C52782">
                                    <w:rPr>
                                      <w:rFonts w:asciiTheme="majorEastAsia" w:eastAsiaTheme="majorEastAsia" w:hAnsiTheme="majorEastAsia" w:hint="eastAsia"/>
                                      <w:color w:val="000000" w:themeColor="text1"/>
                                      <w:sz w:val="22"/>
                                    </w:rPr>
                                    <w:t>1</w:t>
                                  </w:r>
                                  <w:r w:rsidRPr="00C52782">
                                    <w:rPr>
                                      <w:rFonts w:asciiTheme="majorEastAsia" w:eastAsiaTheme="majorEastAsia" w:hAnsiTheme="majorEastAsia"/>
                                      <w:color w:val="000000" w:themeColor="text1"/>
                                      <w:sz w:val="22"/>
                                    </w:rPr>
                                    <w:t>7,335</w:t>
                                  </w:r>
                                  <w:r w:rsidRPr="00C52782">
                                    <w:rPr>
                                      <w:rFonts w:asciiTheme="majorEastAsia" w:eastAsiaTheme="majorEastAsia" w:hAnsiTheme="majorEastAsia" w:hint="eastAsia"/>
                                      <w:szCs w:val="21"/>
                                    </w:rPr>
                                    <w:t>人</w:t>
                                  </w:r>
                                </w:p>
                              </w:tc>
                              <w:tc>
                                <w:tcPr>
                                  <w:tcW w:w="1292" w:type="dxa"/>
                                  <w:tcBorders>
                                    <w:top w:val="single" w:sz="6" w:space="0" w:color="auto"/>
                                    <w:left w:val="single" w:sz="6" w:space="0" w:color="auto"/>
                                    <w:bottom w:val="single" w:sz="6" w:space="0" w:color="auto"/>
                                    <w:right w:val="single" w:sz="6" w:space="0" w:color="auto"/>
                                  </w:tcBorders>
                                  <w:vAlign w:val="center"/>
                                </w:tcPr>
                                <w:p w14:paraId="02B0CD9B" w14:textId="133918B5" w:rsidR="007A49CC" w:rsidRPr="00C52782" w:rsidRDefault="00356AE2" w:rsidP="00356AE2">
                                  <w:pPr>
                                    <w:jc w:val="center"/>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1</w:t>
                                  </w:r>
                                  <w:r>
                                    <w:rPr>
                                      <w:rFonts w:asciiTheme="majorEastAsia" w:eastAsiaTheme="majorEastAsia" w:hAnsiTheme="majorEastAsia"/>
                                      <w:color w:val="000000" w:themeColor="text1"/>
                                      <w:sz w:val="22"/>
                                    </w:rPr>
                                    <w:t>7,615</w:t>
                                  </w:r>
                                  <w:r>
                                    <w:rPr>
                                      <w:rFonts w:asciiTheme="majorEastAsia" w:eastAsiaTheme="majorEastAsia" w:hAnsiTheme="majorEastAsia" w:hint="eastAsia"/>
                                      <w:color w:val="000000" w:themeColor="text1"/>
                                      <w:sz w:val="22"/>
                                    </w:rPr>
                                    <w:t>人</w:t>
                                  </w:r>
                                </w:p>
                              </w:tc>
                            </w:tr>
                            <w:bookmarkEnd w:id="0"/>
                          </w:tbl>
                          <w:p w14:paraId="1C1B1DF4" w14:textId="27776D24" w:rsidR="008144B1" w:rsidRPr="000F52B1" w:rsidRDefault="008144B1" w:rsidP="00C52782">
                            <w:pPr>
                              <w:ind w:rightChars="95" w:right="199"/>
                            </w:pPr>
                          </w:p>
                        </w:txbxContent>
                      </wps:txbx>
                      <wps:bodyPr rot="0" vert="horz" wrap="square" lIns="288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29723" id="_x0000_t202" coordsize="21600,21600" o:spt="202" path="m,l,21600r21600,l21600,xe">
                <v:stroke joinstyle="miter"/>
                <v:path gradientshapeok="t" o:connecttype="rect"/>
              </v:shapetype>
              <v:shape id="テキスト ボックス 2" o:spid="_x0000_s1026" type="#_x0000_t202" style="position:absolute;left:0;text-align:left;margin-left:-2.7pt;margin-top:12.95pt;width:748.5pt;height:4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" stroked="f">
                <v:textbox inset="8mm">
                  <w:txbxContent>
                    <w:tbl>
                      <w:tblPr>
                        <w:tblStyle w:val="aa"/>
                        <w:tblW w:w="14522" w:type="dxa"/>
                        <w:tblInd w:w="-165" w:type="dxa"/>
                        <w:tblLook w:val="04A0" w:firstRow="1" w:lastRow="0" w:firstColumn="1" w:lastColumn="0" w:noHBand="0" w:noVBand="1"/>
                      </w:tblPr>
                      <w:tblGrid>
                        <w:gridCol w:w="607"/>
                        <w:gridCol w:w="363"/>
                        <w:gridCol w:w="5821"/>
                        <w:gridCol w:w="2098"/>
                        <w:gridCol w:w="1509"/>
                        <w:gridCol w:w="1441"/>
                        <w:gridCol w:w="7"/>
                        <w:gridCol w:w="1384"/>
                        <w:gridCol w:w="1292"/>
                      </w:tblGrid>
                      <w:tr w:rsidR="007A49CC" w:rsidRPr="000F52B1" w14:paraId="368F1D3A" w14:textId="73641A75" w:rsidTr="00356AE2">
                        <w:trPr>
                          <w:trHeight w:val="480"/>
                        </w:trPr>
                        <w:tc>
                          <w:tcPr>
                            <w:tcW w:w="607" w:type="dxa"/>
                            <w:tcBorders>
                              <w:top w:val="single" w:sz="6" w:space="0" w:color="auto"/>
                              <w:left w:val="single" w:sz="6" w:space="0" w:color="auto"/>
                              <w:bottom w:val="single" w:sz="6" w:space="0" w:color="auto"/>
                              <w:right w:val="single" w:sz="6" w:space="0" w:color="auto"/>
                            </w:tcBorders>
                          </w:tcPr>
                          <w:p w14:paraId="4FDA0370" w14:textId="77777777" w:rsidR="007A49CC" w:rsidRPr="000F52B1" w:rsidRDefault="007A49CC" w:rsidP="00C52782">
                            <w:pPr>
                              <w:ind w:rightChars="95" w:right="199"/>
                              <w:rPr>
                                <w:rFonts w:asciiTheme="majorEastAsia" w:eastAsiaTheme="majorEastAsia" w:hAnsiTheme="majorEastAsia"/>
                                <w:sz w:val="22"/>
                              </w:rPr>
                            </w:pPr>
                            <w:bookmarkStart w:id="2" w:name="_Hlk234255575"/>
                          </w:p>
                        </w:tc>
                        <w:tc>
                          <w:tcPr>
                            <w:tcW w:w="8282" w:type="dxa"/>
                            <w:gridSpan w:val="3"/>
                            <w:tcBorders>
                              <w:top w:val="single" w:sz="6" w:space="0" w:color="auto"/>
                              <w:left w:val="single" w:sz="6" w:space="0" w:color="auto"/>
                              <w:bottom w:val="single" w:sz="6" w:space="0" w:color="auto"/>
                              <w:right w:val="single" w:sz="6" w:space="0" w:color="auto"/>
                            </w:tcBorders>
                            <w:vAlign w:val="center"/>
                          </w:tcPr>
                          <w:p w14:paraId="3E00E577"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目　標</w:t>
                            </w:r>
                          </w:p>
                        </w:tc>
                        <w:tc>
                          <w:tcPr>
                            <w:tcW w:w="1509" w:type="dxa"/>
                            <w:tcBorders>
                              <w:top w:val="single" w:sz="6" w:space="0" w:color="auto"/>
                              <w:left w:val="single" w:sz="6" w:space="0" w:color="auto"/>
                              <w:bottom w:val="single" w:sz="6" w:space="0" w:color="auto"/>
                              <w:right w:val="single" w:sz="6" w:space="0" w:color="auto"/>
                            </w:tcBorders>
                            <w:vAlign w:val="center"/>
                          </w:tcPr>
                          <w:p w14:paraId="07647125" w14:textId="715195FB"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４年度</w:t>
                            </w:r>
                          </w:p>
                        </w:tc>
                        <w:tc>
                          <w:tcPr>
                            <w:tcW w:w="1448" w:type="dxa"/>
                            <w:gridSpan w:val="2"/>
                            <w:tcBorders>
                              <w:top w:val="single" w:sz="6" w:space="0" w:color="auto"/>
                              <w:left w:val="single" w:sz="6" w:space="0" w:color="auto"/>
                              <w:bottom w:val="single" w:sz="6" w:space="0" w:color="auto"/>
                              <w:right w:val="single" w:sz="6" w:space="0" w:color="auto"/>
                            </w:tcBorders>
                            <w:vAlign w:val="center"/>
                          </w:tcPr>
                          <w:p w14:paraId="5F2AE850" w14:textId="6F37D219" w:rsidR="007A49CC" w:rsidRPr="000F52B1" w:rsidRDefault="007A49CC" w:rsidP="00C52782">
                            <w:pPr>
                              <w:ind w:rightChars="20" w:right="42"/>
                              <w:jc w:val="center"/>
                              <w:rPr>
                                <w:rFonts w:asciiTheme="majorEastAsia" w:eastAsiaTheme="majorEastAsia" w:hAnsiTheme="majorEastAsia"/>
                                <w:sz w:val="22"/>
                              </w:rPr>
                            </w:pPr>
                            <w:r w:rsidRPr="000F52B1">
                              <w:rPr>
                                <w:rFonts w:asciiTheme="majorEastAsia" w:eastAsiaTheme="majorEastAsia" w:hAnsiTheme="majorEastAsia" w:hint="eastAsia"/>
                                <w:sz w:val="22"/>
                              </w:rPr>
                              <w:t>５</w:t>
                            </w:r>
                            <w:r w:rsidRPr="000F52B1">
                              <w:rPr>
                                <w:rFonts w:asciiTheme="majorEastAsia" w:eastAsiaTheme="majorEastAsia" w:hAnsiTheme="majorEastAsia"/>
                                <w:sz w:val="22"/>
                              </w:rPr>
                              <w:t>年</w:t>
                            </w:r>
                            <w:r w:rsidRPr="000F52B1">
                              <w:rPr>
                                <w:rFonts w:asciiTheme="majorEastAsia" w:eastAsiaTheme="majorEastAsia" w:hAnsiTheme="majorEastAsia" w:hint="eastAsia"/>
                                <w:sz w:val="22"/>
                              </w:rPr>
                              <w:t>度</w:t>
                            </w:r>
                          </w:p>
                        </w:tc>
                        <w:tc>
                          <w:tcPr>
                            <w:tcW w:w="1384" w:type="dxa"/>
                            <w:tcBorders>
                              <w:top w:val="single" w:sz="6" w:space="0" w:color="auto"/>
                              <w:left w:val="single" w:sz="6" w:space="0" w:color="auto"/>
                              <w:bottom w:val="single" w:sz="6" w:space="0" w:color="auto"/>
                              <w:right w:val="single" w:sz="6" w:space="0" w:color="auto"/>
                            </w:tcBorders>
                            <w:vAlign w:val="center"/>
                          </w:tcPr>
                          <w:p w14:paraId="7CF1BC23" w14:textId="77620777" w:rsidR="007A49CC" w:rsidRPr="000F52B1" w:rsidRDefault="007A49CC" w:rsidP="00C52782">
                            <w:pPr>
                              <w:ind w:rightChars="17" w:right="36"/>
                              <w:jc w:val="center"/>
                              <w:rPr>
                                <w:rFonts w:asciiTheme="majorEastAsia" w:eastAsiaTheme="majorEastAsia" w:hAnsiTheme="majorEastAsia"/>
                                <w:sz w:val="22"/>
                              </w:rPr>
                            </w:pPr>
                            <w:r w:rsidRPr="000F52B1">
                              <w:rPr>
                                <w:rFonts w:asciiTheme="majorEastAsia" w:eastAsiaTheme="majorEastAsia" w:hAnsiTheme="majorEastAsia" w:hint="eastAsia"/>
                                <w:sz w:val="22"/>
                              </w:rPr>
                              <w:t>６</w:t>
                            </w:r>
                            <w:r w:rsidRPr="000F52B1">
                              <w:rPr>
                                <w:rFonts w:asciiTheme="majorEastAsia" w:eastAsiaTheme="majorEastAsia" w:hAnsiTheme="majorEastAsia"/>
                                <w:sz w:val="22"/>
                              </w:rPr>
                              <w:t>年</w:t>
                            </w:r>
                            <w:r w:rsidRPr="000F52B1">
                              <w:rPr>
                                <w:rFonts w:asciiTheme="majorEastAsia" w:eastAsiaTheme="majorEastAsia" w:hAnsiTheme="majorEastAsia" w:hint="eastAsia"/>
                                <w:sz w:val="22"/>
                              </w:rPr>
                              <w:t>度</w:t>
                            </w:r>
                          </w:p>
                        </w:tc>
                        <w:tc>
                          <w:tcPr>
                            <w:tcW w:w="1292" w:type="dxa"/>
                            <w:tcBorders>
                              <w:top w:val="single" w:sz="6" w:space="0" w:color="auto"/>
                              <w:left w:val="single" w:sz="6" w:space="0" w:color="auto"/>
                              <w:bottom w:val="single" w:sz="6" w:space="0" w:color="auto"/>
                              <w:right w:val="single" w:sz="6" w:space="0" w:color="auto"/>
                            </w:tcBorders>
                            <w:vAlign w:val="center"/>
                          </w:tcPr>
                          <w:p w14:paraId="6257F622" w14:textId="2592ED81" w:rsidR="007A49CC" w:rsidRPr="000F52B1" w:rsidRDefault="007A49CC" w:rsidP="00356AE2">
                            <w:pPr>
                              <w:ind w:rightChars="17" w:right="36"/>
                              <w:jc w:val="center"/>
                              <w:rPr>
                                <w:rFonts w:asciiTheme="majorEastAsia" w:eastAsiaTheme="majorEastAsia" w:hAnsiTheme="majorEastAsia" w:hint="eastAsia"/>
                                <w:sz w:val="22"/>
                              </w:rPr>
                            </w:pPr>
                            <w:r>
                              <w:rPr>
                                <w:rFonts w:asciiTheme="majorEastAsia" w:eastAsiaTheme="majorEastAsia" w:hAnsiTheme="majorEastAsia" w:hint="eastAsia"/>
                                <w:sz w:val="22"/>
                              </w:rPr>
                              <w:t>７年度</w:t>
                            </w:r>
                          </w:p>
                        </w:tc>
                      </w:tr>
                      <w:tr w:rsidR="007A49CC" w:rsidRPr="000F52B1" w14:paraId="5F891258" w14:textId="638A6B76" w:rsidTr="007A49CC">
                        <w:trPr>
                          <w:trHeight w:val="991"/>
                        </w:trPr>
                        <w:tc>
                          <w:tcPr>
                            <w:tcW w:w="607" w:type="dxa"/>
                            <w:tcBorders>
                              <w:top w:val="single" w:sz="6" w:space="0" w:color="auto"/>
                              <w:left w:val="single" w:sz="6" w:space="0" w:color="auto"/>
                              <w:bottom w:val="single" w:sz="6" w:space="0" w:color="auto"/>
                              <w:right w:val="single" w:sz="6" w:space="0" w:color="auto"/>
                            </w:tcBorders>
                            <w:vAlign w:val="center"/>
                          </w:tcPr>
                          <w:p w14:paraId="2B611B1B" w14:textId="77777777"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１</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475996E7" w14:textId="79F34FCA" w:rsidR="007A49CC" w:rsidRPr="000F52B1" w:rsidRDefault="007A49CC" w:rsidP="00C52782">
                            <w:pPr>
                              <w:spacing w:line="240" w:lineRule="exact"/>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府立高等職業技術専門校・大阪障害者職業能力開発校の職業訓練における入校率（特別委託訓練を含む）</w:t>
                            </w:r>
                          </w:p>
                        </w:tc>
                        <w:tc>
                          <w:tcPr>
                            <w:tcW w:w="2098" w:type="dxa"/>
                            <w:tcBorders>
                              <w:top w:val="single" w:sz="6" w:space="0" w:color="auto"/>
                              <w:left w:val="single" w:sz="6" w:space="0" w:color="auto"/>
                              <w:bottom w:val="single" w:sz="6" w:space="0" w:color="auto"/>
                              <w:right w:val="single" w:sz="6" w:space="0" w:color="auto"/>
                            </w:tcBorders>
                            <w:vAlign w:val="center"/>
                          </w:tcPr>
                          <w:p w14:paraId="52FEE951" w14:textId="7FDDF1FD" w:rsidR="007A49CC" w:rsidRPr="000F52B1" w:rsidRDefault="007A49CC" w:rsidP="00611885">
                            <w:pPr>
                              <w:ind w:rightChars="28" w:right="59"/>
                              <w:jc w:val="center"/>
                              <w:rPr>
                                <w:rFonts w:asciiTheme="majorEastAsia" w:eastAsiaTheme="majorEastAsia" w:hAnsiTheme="majorEastAsia"/>
                                <w:sz w:val="22"/>
                              </w:rPr>
                            </w:pPr>
                            <w:r w:rsidRPr="000F52B1">
                              <w:rPr>
                                <w:rFonts w:asciiTheme="majorEastAsia" w:eastAsiaTheme="majorEastAsia" w:hAnsiTheme="majorEastAsia" w:hint="eastAsia"/>
                                <w:sz w:val="22"/>
                              </w:rPr>
                              <w:t>計画終了年度までに100％</w:t>
                            </w:r>
                          </w:p>
                        </w:tc>
                        <w:tc>
                          <w:tcPr>
                            <w:tcW w:w="1509" w:type="dxa"/>
                            <w:tcBorders>
                              <w:top w:val="single" w:sz="6" w:space="0" w:color="auto"/>
                              <w:left w:val="single" w:sz="6" w:space="0" w:color="auto"/>
                              <w:bottom w:val="single" w:sz="6" w:space="0" w:color="auto"/>
                              <w:right w:val="single" w:sz="6" w:space="0" w:color="auto"/>
                            </w:tcBorders>
                            <w:vAlign w:val="center"/>
                          </w:tcPr>
                          <w:p w14:paraId="6BE675AD" w14:textId="4D95A0CC" w:rsidR="007A49CC" w:rsidRPr="000F52B1" w:rsidRDefault="007A49CC" w:rsidP="00FC492D">
                            <w:pPr>
                              <w:ind w:rightChars="-11" w:right="-23"/>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7.0</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225005D0" w14:textId="67905486"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4.7</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7BD6A887" w14:textId="27077D4F"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sz w:val="22"/>
                              </w:rPr>
                              <w:t>65.5</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tcPr>
                          <w:p w14:paraId="632E6622" w14:textId="77777777" w:rsidR="007A49CC" w:rsidRDefault="007A49CC" w:rsidP="00C52782">
                            <w:pPr>
                              <w:jc w:val="center"/>
                              <w:rPr>
                                <w:rFonts w:asciiTheme="majorEastAsia" w:eastAsiaTheme="majorEastAsia" w:hAnsiTheme="majorEastAsia"/>
                                <w:sz w:val="22"/>
                              </w:rPr>
                            </w:pPr>
                          </w:p>
                          <w:p w14:paraId="50498A66" w14:textId="35FA3BA6" w:rsidR="007A49CC" w:rsidRPr="00C52782" w:rsidRDefault="00356AE2" w:rsidP="00C52782">
                            <w:pPr>
                              <w:jc w:val="center"/>
                              <w:rPr>
                                <w:rFonts w:asciiTheme="majorEastAsia" w:eastAsiaTheme="majorEastAsia" w:hAnsiTheme="majorEastAsia" w:hint="eastAsia"/>
                                <w:sz w:val="22"/>
                              </w:rPr>
                            </w:pPr>
                            <w:r>
                              <w:rPr>
                                <w:rFonts w:asciiTheme="majorEastAsia" w:eastAsiaTheme="majorEastAsia" w:hAnsiTheme="majorEastAsia" w:hint="eastAsia"/>
                                <w:sz w:val="22"/>
                              </w:rPr>
                              <w:t>7</w:t>
                            </w:r>
                            <w:r>
                              <w:rPr>
                                <w:rFonts w:asciiTheme="majorEastAsia" w:eastAsiaTheme="majorEastAsia" w:hAnsiTheme="majorEastAsia"/>
                                <w:sz w:val="22"/>
                              </w:rPr>
                              <w:t>0</w:t>
                            </w:r>
                            <w:r w:rsidRPr="00C52782">
                              <w:rPr>
                                <w:rFonts w:asciiTheme="majorEastAsia" w:eastAsiaTheme="majorEastAsia" w:hAnsiTheme="majorEastAsia"/>
                                <w:sz w:val="22"/>
                              </w:rPr>
                              <w:t>.5</w:t>
                            </w:r>
                            <w:r w:rsidRPr="00C52782">
                              <w:rPr>
                                <w:rFonts w:asciiTheme="majorEastAsia" w:eastAsiaTheme="majorEastAsia" w:hAnsiTheme="majorEastAsia" w:hint="eastAsia"/>
                                <w:sz w:val="22"/>
                              </w:rPr>
                              <w:t>％</w:t>
                            </w:r>
                          </w:p>
                        </w:tc>
                      </w:tr>
                      <w:tr w:rsidR="007A49CC" w:rsidRPr="000F52B1" w14:paraId="61F400FE" w14:textId="304F408D" w:rsidTr="007A49CC">
                        <w:trPr>
                          <w:trHeight w:val="467"/>
                        </w:trPr>
                        <w:tc>
                          <w:tcPr>
                            <w:tcW w:w="607" w:type="dxa"/>
                            <w:vMerge w:val="restart"/>
                            <w:tcBorders>
                              <w:top w:val="single" w:sz="6" w:space="0" w:color="auto"/>
                              <w:left w:val="single" w:sz="6" w:space="0" w:color="auto"/>
                              <w:bottom w:val="single" w:sz="6" w:space="0" w:color="auto"/>
                              <w:right w:val="single" w:sz="6" w:space="0" w:color="auto"/>
                            </w:tcBorders>
                            <w:vAlign w:val="center"/>
                          </w:tcPr>
                          <w:p w14:paraId="289196BB" w14:textId="3879EB27"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２</w:t>
                            </w:r>
                          </w:p>
                        </w:tc>
                        <w:tc>
                          <w:tcPr>
                            <w:tcW w:w="8282" w:type="dxa"/>
                            <w:gridSpan w:val="3"/>
                            <w:tcBorders>
                              <w:top w:val="single" w:sz="6" w:space="0" w:color="auto"/>
                              <w:left w:val="single" w:sz="6" w:space="0" w:color="auto"/>
                              <w:bottom w:val="single" w:sz="6" w:space="0" w:color="auto"/>
                              <w:right w:val="single" w:sz="6" w:space="0" w:color="auto"/>
                            </w:tcBorders>
                            <w:vAlign w:val="center"/>
                          </w:tcPr>
                          <w:p w14:paraId="64BC0E8D" w14:textId="128EDE4A" w:rsidR="007A49CC" w:rsidRPr="000F52B1" w:rsidRDefault="007A49CC" w:rsidP="00010DAD">
                            <w:pPr>
                              <w:ind w:rightChars="95" w:right="199"/>
                              <w:jc w:val="left"/>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府立高等職業技術専門校の職業訓練における就職率（障がい者訓練を除く）</w:t>
                            </w:r>
                          </w:p>
                        </w:tc>
                        <w:tc>
                          <w:tcPr>
                            <w:tcW w:w="15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2CCC0E" w14:textId="397412A2" w:rsidR="007A49CC" w:rsidRPr="000F52B1" w:rsidRDefault="007A49CC" w:rsidP="00C52782">
                            <w:pPr>
                              <w:ind w:rightChars="95" w:right="199"/>
                              <w:jc w:val="center"/>
                              <w:rPr>
                                <w:rFonts w:asciiTheme="majorEastAsia" w:eastAsiaTheme="majorEastAsia" w:hAnsiTheme="majorEastAsia"/>
                                <w:sz w:val="22"/>
                              </w:rPr>
                            </w:pPr>
                          </w:p>
                        </w:tc>
                        <w:tc>
                          <w:tcPr>
                            <w:tcW w:w="14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086D9" w14:textId="67EAE585" w:rsidR="007A49CC" w:rsidRPr="000F52B1" w:rsidRDefault="007A49CC" w:rsidP="00C52782">
                            <w:pPr>
                              <w:jc w:val="center"/>
                              <w:rPr>
                                <w:rFonts w:asciiTheme="majorEastAsia" w:eastAsiaTheme="majorEastAsia" w:hAnsiTheme="majorEastAsia"/>
                                <w:sz w:val="22"/>
                              </w:rPr>
                            </w:pPr>
                          </w:p>
                        </w:tc>
                        <w:tc>
                          <w:tcPr>
                            <w:tcW w:w="139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9C3848" w14:textId="77EA05BC" w:rsidR="007A49CC" w:rsidRPr="00C52782" w:rsidRDefault="007A49CC" w:rsidP="00C52782">
                            <w:pPr>
                              <w:jc w:val="center"/>
                              <w:rPr>
                                <w:rFonts w:asciiTheme="majorEastAsia" w:eastAsiaTheme="majorEastAsia" w:hAnsiTheme="majorEastAsia"/>
                                <w:sz w:val="22"/>
                              </w:rPr>
                            </w:pPr>
                          </w:p>
                        </w:tc>
                        <w:tc>
                          <w:tcPr>
                            <w:tcW w:w="12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6C1E5D" w14:textId="77777777" w:rsidR="007A49CC" w:rsidRPr="00C52782" w:rsidRDefault="007A49CC" w:rsidP="00C52782">
                            <w:pPr>
                              <w:jc w:val="center"/>
                              <w:rPr>
                                <w:rFonts w:asciiTheme="majorEastAsia" w:eastAsiaTheme="majorEastAsia" w:hAnsiTheme="majorEastAsia"/>
                                <w:sz w:val="22"/>
                              </w:rPr>
                            </w:pPr>
                          </w:p>
                        </w:tc>
                      </w:tr>
                      <w:tr w:rsidR="007A49CC" w:rsidRPr="000F52B1" w14:paraId="633D18B1" w14:textId="2DD5B805" w:rsidTr="00356AE2">
                        <w:trPr>
                          <w:trHeight w:val="686"/>
                        </w:trPr>
                        <w:tc>
                          <w:tcPr>
                            <w:tcW w:w="607" w:type="dxa"/>
                            <w:vMerge/>
                            <w:tcBorders>
                              <w:top w:val="single" w:sz="6" w:space="0" w:color="auto"/>
                              <w:left w:val="single" w:sz="6" w:space="0" w:color="auto"/>
                              <w:bottom w:val="single" w:sz="6" w:space="0" w:color="auto"/>
                              <w:right w:val="single" w:sz="6" w:space="0" w:color="auto"/>
                            </w:tcBorders>
                            <w:vAlign w:val="center"/>
                          </w:tcPr>
                          <w:p w14:paraId="206E756C" w14:textId="77777777" w:rsidR="007A49CC" w:rsidRPr="000F52B1" w:rsidRDefault="007A49CC" w:rsidP="00010DAD">
                            <w:pPr>
                              <w:jc w:val="center"/>
                              <w:rPr>
                                <w:rFonts w:asciiTheme="majorEastAsia" w:eastAsiaTheme="majorEastAsia" w:hAnsiTheme="majorEastAsia"/>
                                <w:sz w:val="22"/>
                              </w:rPr>
                            </w:pPr>
                          </w:p>
                        </w:tc>
                        <w:tc>
                          <w:tcPr>
                            <w:tcW w:w="363" w:type="dxa"/>
                            <w:vMerge w:val="restart"/>
                            <w:tcBorders>
                              <w:top w:val="single" w:sz="6" w:space="0" w:color="auto"/>
                              <w:left w:val="single" w:sz="6" w:space="0" w:color="auto"/>
                              <w:bottom w:val="single" w:sz="6" w:space="0" w:color="auto"/>
                              <w:right w:val="single" w:sz="6" w:space="0" w:color="auto"/>
                            </w:tcBorders>
                            <w:vAlign w:val="center"/>
                          </w:tcPr>
                          <w:p w14:paraId="489B782A" w14:textId="77777777" w:rsidR="007A49CC" w:rsidRPr="000F52B1" w:rsidRDefault="007A49CC" w:rsidP="00C52782">
                            <w:pPr>
                              <w:ind w:rightChars="95" w:right="199"/>
                            </w:pPr>
                          </w:p>
                        </w:tc>
                        <w:tc>
                          <w:tcPr>
                            <w:tcW w:w="5821" w:type="dxa"/>
                            <w:tcBorders>
                              <w:top w:val="single" w:sz="6" w:space="0" w:color="auto"/>
                              <w:left w:val="single" w:sz="6" w:space="0" w:color="auto"/>
                              <w:bottom w:val="single" w:sz="6" w:space="0" w:color="auto"/>
                              <w:right w:val="single" w:sz="6" w:space="0" w:color="auto"/>
                            </w:tcBorders>
                            <w:vAlign w:val="center"/>
                          </w:tcPr>
                          <w:p w14:paraId="0F5DCB7D" w14:textId="2E3CD75A" w:rsidR="007A49CC" w:rsidRPr="008954D4" w:rsidRDefault="007A49CC" w:rsidP="00C52782">
                            <w:pPr>
                              <w:ind w:rightChars="95" w:right="199"/>
                              <w:rPr>
                                <w:rFonts w:asciiTheme="majorEastAsia" w:eastAsiaTheme="majorEastAsia" w:hAnsiTheme="majorEastAsia"/>
                                <w:sz w:val="22"/>
                              </w:rPr>
                            </w:pPr>
                            <w:r w:rsidRPr="008954D4">
                              <w:rPr>
                                <w:rFonts w:asciiTheme="majorEastAsia" w:eastAsiaTheme="majorEastAsia" w:hAnsiTheme="majorEastAsia" w:hint="eastAsia"/>
                                <w:sz w:val="22"/>
                              </w:rPr>
                              <w:t>ものづくり分野等の人材育成にかかる訓練（ものづくり３校）における就職率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1C5420ED" w14:textId="7B10C7CE"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毎年90％以上</w:t>
                            </w:r>
                          </w:p>
                        </w:tc>
                        <w:tc>
                          <w:tcPr>
                            <w:tcW w:w="1509" w:type="dxa"/>
                            <w:tcBorders>
                              <w:top w:val="single" w:sz="6" w:space="0" w:color="auto"/>
                              <w:left w:val="single" w:sz="6" w:space="0" w:color="auto"/>
                              <w:bottom w:val="single" w:sz="6" w:space="0" w:color="auto"/>
                              <w:right w:val="single" w:sz="6" w:space="0" w:color="auto"/>
                            </w:tcBorders>
                            <w:vAlign w:val="center"/>
                          </w:tcPr>
                          <w:p w14:paraId="627FE582" w14:textId="655F175D"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9</w:t>
                            </w:r>
                            <w:r w:rsidRPr="000F52B1">
                              <w:rPr>
                                <w:rFonts w:asciiTheme="majorEastAsia" w:eastAsiaTheme="majorEastAsia" w:hAnsiTheme="majorEastAsia"/>
                                <w:sz w:val="22"/>
                              </w:rPr>
                              <w:t>2.5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5F949C05" w14:textId="2234E23F"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94.</w:t>
                            </w:r>
                            <w:r w:rsidRPr="000F52B1">
                              <w:rPr>
                                <w:rFonts w:asciiTheme="majorEastAsia" w:eastAsiaTheme="majorEastAsia" w:hAnsiTheme="majorEastAsia"/>
                                <w:sz w:val="22"/>
                              </w:rPr>
                              <w:t>3</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633245F4" w14:textId="23B6FCDF"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93.6％</w:t>
                            </w:r>
                          </w:p>
                        </w:tc>
                        <w:tc>
                          <w:tcPr>
                            <w:tcW w:w="1292" w:type="dxa"/>
                            <w:tcBorders>
                              <w:top w:val="single" w:sz="6" w:space="0" w:color="auto"/>
                              <w:left w:val="single" w:sz="6" w:space="0" w:color="auto"/>
                              <w:bottom w:val="single" w:sz="6" w:space="0" w:color="auto"/>
                              <w:right w:val="single" w:sz="6" w:space="0" w:color="auto"/>
                            </w:tcBorders>
                            <w:vAlign w:val="center"/>
                          </w:tcPr>
                          <w:p w14:paraId="7B015062" w14:textId="32EAB269"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9</w:t>
                            </w:r>
                            <w:r>
                              <w:rPr>
                                <w:rFonts w:asciiTheme="majorEastAsia" w:eastAsiaTheme="majorEastAsia" w:hAnsiTheme="majorEastAsia"/>
                                <w:sz w:val="22"/>
                              </w:rPr>
                              <w:t>1.0</w:t>
                            </w:r>
                            <w:r w:rsidRPr="00C52782">
                              <w:rPr>
                                <w:rFonts w:asciiTheme="majorEastAsia" w:eastAsiaTheme="majorEastAsia" w:hAnsiTheme="majorEastAsia" w:hint="eastAsia"/>
                                <w:sz w:val="22"/>
                              </w:rPr>
                              <w:t>％</w:t>
                            </w:r>
                          </w:p>
                        </w:tc>
                      </w:tr>
                      <w:tr w:rsidR="007A49CC" w:rsidRPr="000F52B1" w14:paraId="76F2A083" w14:textId="7C75C51F" w:rsidTr="00356AE2">
                        <w:trPr>
                          <w:trHeight w:val="671"/>
                        </w:trPr>
                        <w:tc>
                          <w:tcPr>
                            <w:tcW w:w="607" w:type="dxa"/>
                            <w:vMerge/>
                            <w:tcBorders>
                              <w:top w:val="single" w:sz="6" w:space="0" w:color="auto"/>
                              <w:left w:val="single" w:sz="6" w:space="0" w:color="auto"/>
                              <w:bottom w:val="single" w:sz="6" w:space="0" w:color="auto"/>
                              <w:right w:val="single" w:sz="6" w:space="0" w:color="auto"/>
                            </w:tcBorders>
                          </w:tcPr>
                          <w:p w14:paraId="68D6ED7B" w14:textId="77777777" w:rsidR="007A49CC" w:rsidRPr="000F52B1" w:rsidRDefault="007A49CC" w:rsidP="00010DAD">
                            <w:pPr>
                              <w:jc w:val="center"/>
                              <w:rPr>
                                <w:rFonts w:asciiTheme="majorEastAsia" w:eastAsiaTheme="majorEastAsia" w:hAnsiTheme="majorEastAsia"/>
                                <w:sz w:val="22"/>
                              </w:rPr>
                            </w:pPr>
                          </w:p>
                        </w:tc>
                        <w:tc>
                          <w:tcPr>
                            <w:tcW w:w="363" w:type="dxa"/>
                            <w:vMerge/>
                            <w:tcBorders>
                              <w:top w:val="single" w:sz="6" w:space="0" w:color="auto"/>
                              <w:left w:val="single" w:sz="6" w:space="0" w:color="auto"/>
                              <w:bottom w:val="single" w:sz="6" w:space="0" w:color="auto"/>
                              <w:right w:val="single" w:sz="6" w:space="0" w:color="auto"/>
                            </w:tcBorders>
                            <w:vAlign w:val="center"/>
                          </w:tcPr>
                          <w:p w14:paraId="18618664" w14:textId="77777777" w:rsidR="007A49CC" w:rsidRPr="000F52B1" w:rsidRDefault="007A49CC" w:rsidP="00C52782">
                            <w:pPr>
                              <w:ind w:rightChars="95" w:right="199"/>
                              <w:jc w:val="center"/>
                              <w:rPr>
                                <w:rFonts w:asciiTheme="majorEastAsia" w:eastAsiaTheme="majorEastAsia" w:hAnsiTheme="majorEastAsia"/>
                                <w:sz w:val="22"/>
                              </w:rPr>
                            </w:pPr>
                          </w:p>
                        </w:tc>
                        <w:tc>
                          <w:tcPr>
                            <w:tcW w:w="5821" w:type="dxa"/>
                            <w:tcBorders>
                              <w:top w:val="single" w:sz="6" w:space="0" w:color="auto"/>
                              <w:left w:val="single" w:sz="6" w:space="0" w:color="auto"/>
                              <w:bottom w:val="single" w:sz="6" w:space="0" w:color="auto"/>
                              <w:right w:val="single" w:sz="6" w:space="0" w:color="auto"/>
                            </w:tcBorders>
                            <w:vAlign w:val="center"/>
                          </w:tcPr>
                          <w:p w14:paraId="706D63B8" w14:textId="62A0D6B8" w:rsidR="007A49CC" w:rsidRPr="008954D4" w:rsidRDefault="007A49CC" w:rsidP="00C52782">
                            <w:pPr>
                              <w:ind w:rightChars="95" w:right="199"/>
                              <w:rPr>
                                <w:rFonts w:asciiTheme="majorEastAsia" w:eastAsiaTheme="majorEastAsia" w:hAnsiTheme="majorEastAsia"/>
                                <w:sz w:val="22"/>
                              </w:rPr>
                            </w:pPr>
                            <w:r w:rsidRPr="008954D4">
                              <w:rPr>
                                <w:rFonts w:asciiTheme="majorEastAsia" w:eastAsiaTheme="majorEastAsia" w:hAnsiTheme="majorEastAsia" w:hint="eastAsia"/>
                                <w:sz w:val="22"/>
                              </w:rPr>
                              <w:t>就職困難者を対象にした訓練（夕陽丘校）における就職率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2F978F4B" w14:textId="50FC260F"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62CD6F2B" w14:textId="0C10388F"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9</w:t>
                            </w:r>
                            <w:r w:rsidRPr="000F52B1">
                              <w:rPr>
                                <w:rFonts w:asciiTheme="majorEastAsia" w:eastAsiaTheme="majorEastAsia" w:hAnsiTheme="majorEastAsia"/>
                                <w:sz w:val="22"/>
                              </w:rPr>
                              <w:t>4.0</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19A0D731" w14:textId="61D844F4"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90.9</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15B7E9CA" w14:textId="2494B9B8"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86.7％</w:t>
                            </w:r>
                          </w:p>
                        </w:tc>
                        <w:tc>
                          <w:tcPr>
                            <w:tcW w:w="1292" w:type="dxa"/>
                            <w:tcBorders>
                              <w:top w:val="single" w:sz="6" w:space="0" w:color="auto"/>
                              <w:left w:val="single" w:sz="6" w:space="0" w:color="auto"/>
                              <w:bottom w:val="single" w:sz="6" w:space="0" w:color="auto"/>
                              <w:right w:val="single" w:sz="6" w:space="0" w:color="auto"/>
                            </w:tcBorders>
                            <w:vAlign w:val="center"/>
                          </w:tcPr>
                          <w:p w14:paraId="4D182A7A" w14:textId="3DC1D67B" w:rsidR="007A49CC" w:rsidRPr="00C52782" w:rsidRDefault="00356AE2" w:rsidP="00356AE2">
                            <w:pPr>
                              <w:jc w:val="center"/>
                              <w:rPr>
                                <w:rFonts w:asciiTheme="majorEastAsia" w:eastAsiaTheme="majorEastAsia" w:hAnsiTheme="majorEastAsia" w:hint="eastAsia"/>
                                <w:sz w:val="22"/>
                              </w:rPr>
                            </w:pPr>
                            <w:r w:rsidRPr="00423524">
                              <w:rPr>
                                <w:rFonts w:asciiTheme="majorEastAsia" w:eastAsiaTheme="majorEastAsia" w:hAnsiTheme="majorEastAsia" w:hint="eastAsia"/>
                                <w:color w:val="000000" w:themeColor="text1"/>
                                <w:sz w:val="22"/>
                              </w:rPr>
                              <w:t>93.2</w:t>
                            </w:r>
                            <w:r w:rsidRPr="00C52782">
                              <w:rPr>
                                <w:rFonts w:asciiTheme="majorEastAsia" w:eastAsiaTheme="majorEastAsia" w:hAnsiTheme="majorEastAsia" w:hint="eastAsia"/>
                                <w:sz w:val="22"/>
                              </w:rPr>
                              <w:t>％</w:t>
                            </w:r>
                          </w:p>
                        </w:tc>
                      </w:tr>
                      <w:tr w:rsidR="007A49CC" w:rsidRPr="000F52B1" w14:paraId="7BA28D5D" w14:textId="332259AC" w:rsidTr="00356AE2">
                        <w:trPr>
                          <w:trHeight w:val="820"/>
                        </w:trPr>
                        <w:tc>
                          <w:tcPr>
                            <w:tcW w:w="607" w:type="dxa"/>
                            <w:tcBorders>
                              <w:top w:val="single" w:sz="6" w:space="0" w:color="auto"/>
                              <w:left w:val="single" w:sz="6" w:space="0" w:color="auto"/>
                              <w:bottom w:val="single" w:sz="6" w:space="0" w:color="auto"/>
                              <w:right w:val="single" w:sz="6" w:space="0" w:color="auto"/>
                            </w:tcBorders>
                            <w:vAlign w:val="center"/>
                          </w:tcPr>
                          <w:p w14:paraId="5504A5EB" w14:textId="7F82AF7F"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３</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2E5E0A9A" w14:textId="30210CBA" w:rsidR="007A49CC" w:rsidRPr="000F52B1" w:rsidRDefault="007A49CC" w:rsidP="00C52782">
                            <w:pPr>
                              <w:spacing w:line="240" w:lineRule="exact"/>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大阪障害者職業能力開発校及び府立高等職業技術専門校の障がい者の職業訓練における就職率（特別委託訓練を含む）</w:t>
                            </w:r>
                          </w:p>
                        </w:tc>
                        <w:tc>
                          <w:tcPr>
                            <w:tcW w:w="2098" w:type="dxa"/>
                            <w:tcBorders>
                              <w:top w:val="single" w:sz="6" w:space="0" w:color="auto"/>
                              <w:left w:val="single" w:sz="6" w:space="0" w:color="auto"/>
                              <w:bottom w:val="single" w:sz="6" w:space="0" w:color="auto"/>
                              <w:right w:val="single" w:sz="6" w:space="0" w:color="auto"/>
                            </w:tcBorders>
                            <w:vAlign w:val="center"/>
                          </w:tcPr>
                          <w:p w14:paraId="68C994CD" w14:textId="3E512633"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62A0C291" w14:textId="65567D65"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7</w:t>
                            </w:r>
                            <w:r w:rsidRPr="000F52B1">
                              <w:rPr>
                                <w:rFonts w:asciiTheme="majorEastAsia" w:eastAsiaTheme="majorEastAsia" w:hAnsiTheme="majorEastAsia"/>
                                <w:sz w:val="22"/>
                              </w:rPr>
                              <w:t>9.5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31980861" w14:textId="40DA3C14"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83.</w:t>
                            </w:r>
                            <w:r w:rsidRPr="000F52B1">
                              <w:rPr>
                                <w:rFonts w:asciiTheme="majorEastAsia" w:eastAsiaTheme="majorEastAsia" w:hAnsiTheme="majorEastAsia"/>
                                <w:sz w:val="22"/>
                              </w:rPr>
                              <w:t>0</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0A26A301" w14:textId="78A59A90"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88.</w:t>
                            </w:r>
                            <w:r w:rsidRPr="00C52782">
                              <w:rPr>
                                <w:rFonts w:asciiTheme="majorEastAsia" w:eastAsiaTheme="majorEastAsia" w:hAnsiTheme="majorEastAsia"/>
                                <w:sz w:val="22"/>
                              </w:rPr>
                              <w:t>5</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vAlign w:val="center"/>
                          </w:tcPr>
                          <w:p w14:paraId="47D6DCAC" w14:textId="5D150C13" w:rsidR="007A49CC" w:rsidRPr="00C52782" w:rsidRDefault="00356AE2" w:rsidP="00356AE2">
                            <w:pPr>
                              <w:jc w:val="center"/>
                              <w:rPr>
                                <w:rFonts w:asciiTheme="majorEastAsia" w:eastAsiaTheme="majorEastAsia" w:hAnsiTheme="majorEastAsia" w:hint="eastAsia"/>
                                <w:sz w:val="22"/>
                              </w:rPr>
                            </w:pPr>
                            <w:r w:rsidRPr="00423524">
                              <w:rPr>
                                <w:rFonts w:asciiTheme="majorEastAsia" w:eastAsiaTheme="majorEastAsia" w:hAnsiTheme="majorEastAsia" w:hint="eastAsia"/>
                                <w:color w:val="000000" w:themeColor="text1"/>
                                <w:sz w:val="22"/>
                              </w:rPr>
                              <w:t>83.9</w:t>
                            </w:r>
                            <w:r w:rsidRPr="00C52782">
                              <w:rPr>
                                <w:rFonts w:asciiTheme="majorEastAsia" w:eastAsiaTheme="majorEastAsia" w:hAnsiTheme="majorEastAsia" w:hint="eastAsia"/>
                                <w:sz w:val="22"/>
                              </w:rPr>
                              <w:t>％</w:t>
                            </w:r>
                          </w:p>
                        </w:tc>
                      </w:tr>
                      <w:tr w:rsidR="007A49CC" w:rsidRPr="000F52B1" w14:paraId="63BE91F1" w14:textId="18DC8D60" w:rsidTr="00356AE2">
                        <w:trPr>
                          <w:trHeight w:val="524"/>
                        </w:trPr>
                        <w:tc>
                          <w:tcPr>
                            <w:tcW w:w="607" w:type="dxa"/>
                            <w:tcBorders>
                              <w:top w:val="single" w:sz="6" w:space="0" w:color="auto"/>
                              <w:left w:val="single" w:sz="6" w:space="0" w:color="auto"/>
                              <w:bottom w:val="single" w:sz="6" w:space="0" w:color="auto"/>
                              <w:right w:val="single" w:sz="6" w:space="0" w:color="auto"/>
                            </w:tcBorders>
                            <w:vAlign w:val="center"/>
                          </w:tcPr>
                          <w:p w14:paraId="2616101D" w14:textId="2CE49C0A"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４</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3774EE98"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民間教育訓練機関を活用した職業訓練における就職率（障がい者訓練を除く）</w:t>
                            </w:r>
                          </w:p>
                        </w:tc>
                        <w:tc>
                          <w:tcPr>
                            <w:tcW w:w="2098" w:type="dxa"/>
                            <w:tcBorders>
                              <w:top w:val="single" w:sz="6" w:space="0" w:color="auto"/>
                              <w:left w:val="single" w:sz="6" w:space="0" w:color="auto"/>
                              <w:bottom w:val="single" w:sz="6" w:space="0" w:color="auto"/>
                              <w:right w:val="single" w:sz="6" w:space="0" w:color="auto"/>
                            </w:tcBorders>
                            <w:vAlign w:val="center"/>
                          </w:tcPr>
                          <w:p w14:paraId="1BF210B1"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毎年80％以上</w:t>
                            </w:r>
                          </w:p>
                        </w:tc>
                        <w:tc>
                          <w:tcPr>
                            <w:tcW w:w="1509" w:type="dxa"/>
                            <w:tcBorders>
                              <w:top w:val="single" w:sz="6" w:space="0" w:color="auto"/>
                              <w:left w:val="single" w:sz="6" w:space="0" w:color="auto"/>
                              <w:bottom w:val="single" w:sz="6" w:space="0" w:color="auto"/>
                              <w:right w:val="single" w:sz="6" w:space="0" w:color="auto"/>
                            </w:tcBorders>
                            <w:vAlign w:val="center"/>
                          </w:tcPr>
                          <w:p w14:paraId="7A873CAB" w14:textId="4215756A"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84.5</w:t>
                            </w:r>
                            <w:r>
                              <w:rPr>
                                <w:rFonts w:asciiTheme="majorEastAsia" w:eastAsiaTheme="majorEastAsia" w:hAnsiTheme="majorEastAsia" w:hint="eastAsia"/>
                                <w:sz w:val="22"/>
                              </w:rPr>
                              <w:t>％</w:t>
                            </w:r>
                          </w:p>
                        </w:tc>
                        <w:tc>
                          <w:tcPr>
                            <w:tcW w:w="1441" w:type="dxa"/>
                            <w:tcBorders>
                              <w:top w:val="single" w:sz="6" w:space="0" w:color="auto"/>
                              <w:left w:val="single" w:sz="6" w:space="0" w:color="auto"/>
                              <w:bottom w:val="single" w:sz="6" w:space="0" w:color="auto"/>
                              <w:right w:val="single" w:sz="6" w:space="0" w:color="auto"/>
                            </w:tcBorders>
                            <w:vAlign w:val="center"/>
                          </w:tcPr>
                          <w:p w14:paraId="2B628B49" w14:textId="0F3F9346"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8</w:t>
                            </w:r>
                            <w:r w:rsidRPr="000F52B1">
                              <w:rPr>
                                <w:rFonts w:asciiTheme="majorEastAsia" w:eastAsiaTheme="majorEastAsia" w:hAnsiTheme="majorEastAsia"/>
                                <w:sz w:val="22"/>
                              </w:rPr>
                              <w:t>1</w:t>
                            </w:r>
                            <w:r w:rsidRPr="000F52B1">
                              <w:rPr>
                                <w:rFonts w:asciiTheme="majorEastAsia" w:eastAsiaTheme="majorEastAsia" w:hAnsiTheme="majorEastAsia" w:hint="eastAsia"/>
                                <w:sz w:val="22"/>
                              </w:rPr>
                              <w:t>.</w:t>
                            </w:r>
                            <w:r w:rsidRPr="000F52B1">
                              <w:rPr>
                                <w:rFonts w:asciiTheme="majorEastAsia" w:eastAsiaTheme="majorEastAsia" w:hAnsiTheme="majorEastAsia"/>
                                <w:sz w:val="22"/>
                              </w:rPr>
                              <w:t>0</w:t>
                            </w:r>
                            <w:r>
                              <w:rPr>
                                <w:rFonts w:asciiTheme="majorEastAsia" w:eastAsiaTheme="majorEastAsia" w:hAnsiTheme="majorEastAsia" w:hint="eastAsia"/>
                                <w:sz w:val="22"/>
                              </w:rPr>
                              <w:t>％</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755B7B83" w14:textId="04277489"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84.5％</w:t>
                            </w:r>
                          </w:p>
                        </w:tc>
                        <w:tc>
                          <w:tcPr>
                            <w:tcW w:w="1292" w:type="dxa"/>
                            <w:tcBorders>
                              <w:top w:val="single" w:sz="6" w:space="0" w:color="auto"/>
                              <w:left w:val="single" w:sz="6" w:space="0" w:color="auto"/>
                              <w:bottom w:val="single" w:sz="6" w:space="0" w:color="auto"/>
                              <w:right w:val="single" w:sz="6" w:space="0" w:color="auto"/>
                            </w:tcBorders>
                            <w:vAlign w:val="center"/>
                          </w:tcPr>
                          <w:p w14:paraId="60285C03" w14:textId="6C65F2ED"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未確定</w:t>
                            </w:r>
                          </w:p>
                        </w:tc>
                      </w:tr>
                      <w:tr w:rsidR="007A49CC" w:rsidRPr="000F52B1" w14:paraId="5C38281E" w14:textId="075ECB84" w:rsidTr="00356AE2">
                        <w:trPr>
                          <w:trHeight w:val="994"/>
                        </w:trPr>
                        <w:tc>
                          <w:tcPr>
                            <w:tcW w:w="607" w:type="dxa"/>
                            <w:tcBorders>
                              <w:top w:val="single" w:sz="6" w:space="0" w:color="auto"/>
                              <w:left w:val="single" w:sz="6" w:space="0" w:color="auto"/>
                              <w:bottom w:val="single" w:sz="6" w:space="0" w:color="auto"/>
                              <w:right w:val="single" w:sz="6" w:space="0" w:color="auto"/>
                            </w:tcBorders>
                            <w:vAlign w:val="center"/>
                          </w:tcPr>
                          <w:p w14:paraId="20F1C5A9" w14:textId="2194634D"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５</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7638A894"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民間教育訓練機関を活用した障がい者の職業訓練における就職率</w:t>
                            </w:r>
                          </w:p>
                        </w:tc>
                        <w:tc>
                          <w:tcPr>
                            <w:tcW w:w="2098" w:type="dxa"/>
                            <w:tcBorders>
                              <w:top w:val="single" w:sz="6" w:space="0" w:color="auto"/>
                              <w:left w:val="single" w:sz="6" w:space="0" w:color="auto"/>
                              <w:bottom w:val="single" w:sz="6" w:space="0" w:color="auto"/>
                              <w:right w:val="single" w:sz="6" w:space="0" w:color="auto"/>
                            </w:tcBorders>
                            <w:vAlign w:val="center"/>
                          </w:tcPr>
                          <w:p w14:paraId="76A81AD7" w14:textId="77777777" w:rsidR="007A49CC" w:rsidRPr="000F52B1" w:rsidRDefault="007A49CC" w:rsidP="00C52782">
                            <w:pPr>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毎年55％以上</w:t>
                            </w:r>
                          </w:p>
                        </w:tc>
                        <w:tc>
                          <w:tcPr>
                            <w:tcW w:w="1509" w:type="dxa"/>
                            <w:tcBorders>
                              <w:top w:val="single" w:sz="6" w:space="0" w:color="auto"/>
                              <w:left w:val="single" w:sz="6" w:space="0" w:color="auto"/>
                              <w:bottom w:val="single" w:sz="6" w:space="0" w:color="auto"/>
                              <w:right w:val="single" w:sz="6" w:space="0" w:color="auto"/>
                            </w:tcBorders>
                            <w:vAlign w:val="center"/>
                          </w:tcPr>
                          <w:p w14:paraId="4A1EB0F0" w14:textId="4C4648A9"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4</w:t>
                            </w:r>
                            <w:r w:rsidRPr="007D3B12">
                              <w:rPr>
                                <w:rFonts w:asciiTheme="majorEastAsia" w:eastAsiaTheme="majorEastAsia" w:hAnsiTheme="majorEastAsia"/>
                                <w:color w:val="000000" w:themeColor="text1"/>
                                <w:sz w:val="22"/>
                              </w:rPr>
                              <w:t>5.9</w:t>
                            </w:r>
                            <w:r>
                              <w:rPr>
                                <w:rFonts w:asciiTheme="majorEastAsia" w:eastAsiaTheme="majorEastAsia" w:hAnsiTheme="majorEastAsia" w:hint="eastAsia"/>
                                <w:sz w:val="22"/>
                              </w:rPr>
                              <w:t>％</w:t>
                            </w:r>
                          </w:p>
                          <w:p w14:paraId="1676B677" w14:textId="3F5E5D7A" w:rsidR="007A49CC" w:rsidRPr="007D3B12" w:rsidRDefault="007A49CC" w:rsidP="00C52782">
                            <w:pPr>
                              <w:ind w:firstLineChars="50" w:firstLine="110"/>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w:t>
                            </w:r>
                            <w:r w:rsidRPr="007D3B12">
                              <w:rPr>
                                <w:rFonts w:asciiTheme="majorEastAsia" w:eastAsiaTheme="majorEastAsia" w:hAnsiTheme="majorEastAsia"/>
                                <w:color w:val="000000" w:themeColor="text1"/>
                                <w:sz w:val="22"/>
                              </w:rPr>
                              <w:t>54.1</w:t>
                            </w:r>
                            <w:r>
                              <w:rPr>
                                <w:rFonts w:asciiTheme="majorEastAsia" w:eastAsiaTheme="majorEastAsia" w:hAnsiTheme="majorEastAsia" w:hint="eastAsia"/>
                                <w:sz w:val="22"/>
                              </w:rPr>
                              <w:t>％</w:t>
                            </w:r>
                            <w:r w:rsidRPr="007D3B12">
                              <w:rPr>
                                <w:rFonts w:asciiTheme="majorEastAsia" w:eastAsiaTheme="majorEastAsia" w:hAnsiTheme="majorEastAsia"/>
                                <w:color w:val="000000" w:themeColor="text1"/>
                                <w:sz w:val="22"/>
                              </w:rPr>
                              <w:t>)</w:t>
                            </w:r>
                          </w:p>
                          <w:p w14:paraId="016D1426" w14:textId="6342AD73" w:rsidR="007A49CC" w:rsidRPr="000F52B1" w:rsidRDefault="007A49CC" w:rsidP="00C52782">
                            <w:pPr>
                              <w:spacing w:line="200" w:lineRule="exact"/>
                              <w:ind w:rightChars="95" w:right="199"/>
                              <w:jc w:val="center"/>
                              <w:rPr>
                                <w:rFonts w:asciiTheme="majorEastAsia" w:eastAsiaTheme="majorEastAsia" w:hAnsiTheme="majorEastAsia"/>
                                <w:sz w:val="22"/>
                              </w:rPr>
                            </w:pPr>
                            <w:r w:rsidRPr="007D3B12">
                              <w:rPr>
                                <w:rFonts w:asciiTheme="majorEastAsia" w:eastAsiaTheme="majorEastAsia" w:hAnsiTheme="majorEastAsia" w:hint="eastAsia"/>
                                <w:color w:val="000000" w:themeColor="text1"/>
                                <w:sz w:val="12"/>
                                <w:szCs w:val="12"/>
                              </w:rPr>
                              <w:t>※(</w:t>
                            </w:r>
                            <w:r w:rsidRPr="007D3B12">
                              <w:rPr>
                                <w:rFonts w:asciiTheme="majorEastAsia" w:eastAsiaTheme="majorEastAsia" w:hAnsiTheme="majorEastAsia"/>
                                <w:color w:val="000000" w:themeColor="text1"/>
                                <w:sz w:val="12"/>
                                <w:szCs w:val="12"/>
                              </w:rPr>
                              <w:t xml:space="preserve"> )</w:t>
                            </w:r>
                            <w:r w:rsidRPr="007D3B12">
                              <w:rPr>
                                <w:rFonts w:asciiTheme="majorEastAsia" w:eastAsiaTheme="majorEastAsia" w:hAnsiTheme="majorEastAsia" w:hint="eastAsia"/>
                                <w:color w:val="000000" w:themeColor="text1"/>
                                <w:sz w:val="12"/>
                                <w:szCs w:val="12"/>
                              </w:rPr>
                              <w:t>内は要領改正前の算定方法</w:t>
                            </w:r>
                          </w:p>
                        </w:tc>
                        <w:tc>
                          <w:tcPr>
                            <w:tcW w:w="1441" w:type="dxa"/>
                            <w:tcBorders>
                              <w:top w:val="single" w:sz="6" w:space="0" w:color="auto"/>
                              <w:left w:val="single" w:sz="6" w:space="0" w:color="auto"/>
                              <w:bottom w:val="single" w:sz="6" w:space="0" w:color="auto"/>
                              <w:right w:val="single" w:sz="6" w:space="0" w:color="auto"/>
                            </w:tcBorders>
                            <w:vAlign w:val="center"/>
                          </w:tcPr>
                          <w:p w14:paraId="0836FDEF" w14:textId="1501AD43"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hint="eastAsia"/>
                                <w:color w:val="000000" w:themeColor="text1"/>
                                <w:sz w:val="22"/>
                              </w:rPr>
                              <w:t>4</w:t>
                            </w:r>
                            <w:r w:rsidRPr="007D3B12">
                              <w:rPr>
                                <w:rFonts w:asciiTheme="majorEastAsia" w:eastAsiaTheme="majorEastAsia" w:hAnsiTheme="majorEastAsia"/>
                                <w:color w:val="000000" w:themeColor="text1"/>
                                <w:sz w:val="22"/>
                              </w:rPr>
                              <w:t>3.7</w:t>
                            </w:r>
                            <w:r>
                              <w:rPr>
                                <w:rFonts w:asciiTheme="majorEastAsia" w:eastAsiaTheme="majorEastAsia" w:hAnsiTheme="majorEastAsia" w:hint="eastAsia"/>
                                <w:sz w:val="22"/>
                              </w:rPr>
                              <w:t>％</w:t>
                            </w:r>
                          </w:p>
                          <w:p w14:paraId="40B87FBC" w14:textId="7C60AC18" w:rsidR="007A49CC" w:rsidRPr="007D3B12" w:rsidRDefault="007A49CC" w:rsidP="00C52782">
                            <w:pPr>
                              <w:jc w:val="center"/>
                              <w:rPr>
                                <w:rFonts w:asciiTheme="majorEastAsia" w:eastAsiaTheme="majorEastAsia" w:hAnsiTheme="majorEastAsia"/>
                                <w:color w:val="000000" w:themeColor="text1"/>
                                <w:sz w:val="22"/>
                              </w:rPr>
                            </w:pPr>
                            <w:r w:rsidRPr="007D3B12">
                              <w:rPr>
                                <w:rFonts w:asciiTheme="majorEastAsia" w:eastAsiaTheme="majorEastAsia" w:hAnsiTheme="majorEastAsia"/>
                                <w:color w:val="000000" w:themeColor="text1"/>
                                <w:sz w:val="22"/>
                              </w:rPr>
                              <w:t>(</w:t>
                            </w:r>
                            <w:r w:rsidRPr="007D3B12">
                              <w:rPr>
                                <w:rFonts w:asciiTheme="majorEastAsia" w:eastAsiaTheme="majorEastAsia" w:hAnsiTheme="majorEastAsia" w:hint="eastAsia"/>
                                <w:color w:val="000000" w:themeColor="text1"/>
                                <w:sz w:val="22"/>
                              </w:rPr>
                              <w:t>6</w:t>
                            </w:r>
                            <w:r w:rsidRPr="007D3B12">
                              <w:rPr>
                                <w:rFonts w:asciiTheme="majorEastAsia" w:eastAsiaTheme="majorEastAsia" w:hAnsiTheme="majorEastAsia"/>
                                <w:color w:val="000000" w:themeColor="text1"/>
                                <w:sz w:val="22"/>
                              </w:rPr>
                              <w:t>7.6</w:t>
                            </w:r>
                            <w:r>
                              <w:rPr>
                                <w:rFonts w:asciiTheme="majorEastAsia" w:eastAsiaTheme="majorEastAsia" w:hAnsiTheme="majorEastAsia" w:hint="eastAsia"/>
                                <w:sz w:val="22"/>
                              </w:rPr>
                              <w:t>％</w:t>
                            </w:r>
                            <w:r w:rsidRPr="007D3B12">
                              <w:rPr>
                                <w:rFonts w:asciiTheme="majorEastAsia" w:eastAsiaTheme="majorEastAsia" w:hAnsiTheme="majorEastAsia"/>
                                <w:color w:val="000000" w:themeColor="text1"/>
                                <w:sz w:val="22"/>
                              </w:rPr>
                              <w:t>)</w:t>
                            </w:r>
                          </w:p>
                          <w:p w14:paraId="7BAB9A49" w14:textId="010914D6" w:rsidR="007A49CC" w:rsidRPr="000F52B1" w:rsidRDefault="007A49CC" w:rsidP="00C52782">
                            <w:pPr>
                              <w:spacing w:line="200" w:lineRule="exact"/>
                              <w:jc w:val="center"/>
                              <w:rPr>
                                <w:rFonts w:asciiTheme="majorEastAsia" w:eastAsiaTheme="majorEastAsia" w:hAnsiTheme="majorEastAsia"/>
                                <w:sz w:val="22"/>
                              </w:rPr>
                            </w:pPr>
                            <w:r w:rsidRPr="007D3B12">
                              <w:rPr>
                                <w:rFonts w:asciiTheme="majorEastAsia" w:eastAsiaTheme="majorEastAsia" w:hAnsiTheme="majorEastAsia" w:hint="eastAsia"/>
                                <w:color w:val="000000" w:themeColor="text1"/>
                                <w:sz w:val="12"/>
                                <w:szCs w:val="12"/>
                              </w:rPr>
                              <w:t>※( )内は要領改正前の算定方法</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40B3D752" w14:textId="78AE66BC"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5</w:t>
                            </w:r>
                            <w:r w:rsidRPr="00C52782">
                              <w:rPr>
                                <w:rFonts w:asciiTheme="majorEastAsia" w:eastAsiaTheme="majorEastAsia" w:hAnsiTheme="majorEastAsia"/>
                                <w:sz w:val="22"/>
                              </w:rPr>
                              <w:t>2.0</w:t>
                            </w:r>
                            <w:r w:rsidRPr="00C52782">
                              <w:rPr>
                                <w:rFonts w:asciiTheme="majorEastAsia" w:eastAsiaTheme="majorEastAsia" w:hAnsiTheme="majorEastAsia" w:hint="eastAsia"/>
                                <w:sz w:val="22"/>
                              </w:rPr>
                              <w:t>％</w:t>
                            </w:r>
                          </w:p>
                        </w:tc>
                        <w:tc>
                          <w:tcPr>
                            <w:tcW w:w="1292" w:type="dxa"/>
                            <w:tcBorders>
                              <w:top w:val="single" w:sz="6" w:space="0" w:color="auto"/>
                              <w:left w:val="single" w:sz="6" w:space="0" w:color="auto"/>
                              <w:bottom w:val="single" w:sz="6" w:space="0" w:color="auto"/>
                              <w:right w:val="single" w:sz="6" w:space="0" w:color="auto"/>
                            </w:tcBorders>
                            <w:vAlign w:val="center"/>
                          </w:tcPr>
                          <w:p w14:paraId="5AB2340F" w14:textId="0B7D1317" w:rsidR="007A49CC" w:rsidRPr="00C52782" w:rsidRDefault="00356AE2" w:rsidP="00356AE2">
                            <w:pPr>
                              <w:jc w:val="center"/>
                              <w:rPr>
                                <w:rFonts w:asciiTheme="majorEastAsia" w:eastAsiaTheme="majorEastAsia" w:hAnsiTheme="majorEastAsia" w:hint="eastAsia"/>
                                <w:sz w:val="22"/>
                              </w:rPr>
                            </w:pPr>
                            <w:r>
                              <w:rPr>
                                <w:rFonts w:asciiTheme="majorEastAsia" w:eastAsiaTheme="majorEastAsia" w:hAnsiTheme="majorEastAsia" w:hint="eastAsia"/>
                                <w:sz w:val="22"/>
                              </w:rPr>
                              <w:t>5</w:t>
                            </w:r>
                            <w:r>
                              <w:rPr>
                                <w:rFonts w:asciiTheme="majorEastAsia" w:eastAsiaTheme="majorEastAsia" w:hAnsiTheme="majorEastAsia"/>
                                <w:sz w:val="22"/>
                              </w:rPr>
                              <w:t>7.3</w:t>
                            </w:r>
                            <w:r w:rsidRPr="00C52782">
                              <w:rPr>
                                <w:rFonts w:asciiTheme="majorEastAsia" w:eastAsiaTheme="majorEastAsia" w:hAnsiTheme="majorEastAsia" w:hint="eastAsia"/>
                                <w:sz w:val="22"/>
                              </w:rPr>
                              <w:t>％</w:t>
                            </w:r>
                          </w:p>
                        </w:tc>
                      </w:tr>
                      <w:tr w:rsidR="007A49CC" w:rsidRPr="000F52B1" w14:paraId="1CA9BFDD" w14:textId="01840AA1" w:rsidTr="00356AE2">
                        <w:trPr>
                          <w:trHeight w:val="1311"/>
                        </w:trPr>
                        <w:tc>
                          <w:tcPr>
                            <w:tcW w:w="607" w:type="dxa"/>
                            <w:tcBorders>
                              <w:top w:val="single" w:sz="6" w:space="0" w:color="auto"/>
                              <w:left w:val="single" w:sz="6" w:space="0" w:color="auto"/>
                              <w:bottom w:val="single" w:sz="6" w:space="0" w:color="auto"/>
                              <w:right w:val="single" w:sz="6" w:space="0" w:color="auto"/>
                            </w:tcBorders>
                            <w:vAlign w:val="center"/>
                          </w:tcPr>
                          <w:p w14:paraId="7167E9CD" w14:textId="04964534"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６</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3A8154AF" w14:textId="6D1033EF"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府立高等職業技術専門校及び大阪障害者職業能力開発校で実施する在職者訓練（テクノ講座）の受講者数及び人材開発センターの利用者数</w:t>
                            </w:r>
                          </w:p>
                        </w:tc>
                        <w:tc>
                          <w:tcPr>
                            <w:tcW w:w="2098" w:type="dxa"/>
                            <w:tcBorders>
                              <w:top w:val="single" w:sz="6" w:space="0" w:color="auto"/>
                              <w:left w:val="single" w:sz="6" w:space="0" w:color="auto"/>
                              <w:bottom w:val="single" w:sz="6" w:space="0" w:color="auto"/>
                              <w:right w:val="single" w:sz="6" w:space="0" w:color="auto"/>
                            </w:tcBorders>
                            <w:vAlign w:val="center"/>
                          </w:tcPr>
                          <w:p w14:paraId="5C1B50A7" w14:textId="77777777"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w:t>
                            </w:r>
                          </w:p>
                          <w:p w14:paraId="5BA40FB2" w14:textId="1EF1F7A1"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12,000人以上</w:t>
                            </w:r>
                          </w:p>
                        </w:tc>
                        <w:tc>
                          <w:tcPr>
                            <w:tcW w:w="1509" w:type="dxa"/>
                            <w:tcBorders>
                              <w:top w:val="single" w:sz="6" w:space="0" w:color="auto"/>
                              <w:left w:val="single" w:sz="6" w:space="0" w:color="auto"/>
                              <w:bottom w:val="single" w:sz="6" w:space="0" w:color="auto"/>
                              <w:right w:val="single" w:sz="6" w:space="0" w:color="auto"/>
                            </w:tcBorders>
                            <w:vAlign w:val="center"/>
                          </w:tcPr>
                          <w:p w14:paraId="2779A88F" w14:textId="45B5B291" w:rsidR="007A49CC" w:rsidRPr="000F52B1" w:rsidRDefault="007A49CC" w:rsidP="00C52782">
                            <w:pPr>
                              <w:ind w:rightChars="24" w:right="50"/>
                              <w:jc w:val="center"/>
                              <w:rPr>
                                <w:rFonts w:asciiTheme="majorEastAsia" w:eastAsiaTheme="majorEastAsia" w:hAnsiTheme="majorEastAsia"/>
                                <w:w w:val="90"/>
                                <w:sz w:val="18"/>
                                <w:szCs w:val="18"/>
                              </w:rPr>
                            </w:pPr>
                            <w:bookmarkStart w:id="3" w:name="_Hlk161411994"/>
                            <w:r w:rsidRPr="000F52B1">
                              <w:rPr>
                                <w:rFonts w:asciiTheme="majorEastAsia" w:eastAsiaTheme="majorEastAsia" w:hAnsiTheme="majorEastAsia" w:hint="eastAsia"/>
                                <w:w w:val="90"/>
                                <w:sz w:val="18"/>
                                <w:szCs w:val="18"/>
                              </w:rPr>
                              <w:t>(テクノ講座)</w:t>
                            </w:r>
                          </w:p>
                          <w:p w14:paraId="01444168" w14:textId="49C63791" w:rsidR="007A49CC" w:rsidRPr="000F52B1" w:rsidRDefault="007A49CC" w:rsidP="00C52782">
                            <w:pPr>
                              <w:ind w:rightChars="24" w:right="50"/>
                              <w:jc w:val="center"/>
                              <w:rPr>
                                <w:rFonts w:asciiTheme="majorEastAsia" w:eastAsiaTheme="majorEastAsia" w:hAnsiTheme="majorEastAsia"/>
                                <w:szCs w:val="21"/>
                              </w:rPr>
                            </w:pPr>
                            <w:r w:rsidRPr="000F52B1">
                              <w:rPr>
                                <w:rFonts w:asciiTheme="majorEastAsia" w:eastAsiaTheme="majorEastAsia" w:hAnsiTheme="majorEastAsia" w:hint="eastAsia"/>
                                <w:szCs w:val="21"/>
                              </w:rPr>
                              <w:t>1,03</w:t>
                            </w:r>
                            <w:r w:rsidRPr="000F52B1">
                              <w:rPr>
                                <w:rFonts w:asciiTheme="majorEastAsia" w:eastAsiaTheme="majorEastAsia" w:hAnsiTheme="majorEastAsia"/>
                                <w:szCs w:val="21"/>
                              </w:rPr>
                              <w:t>9</w:t>
                            </w:r>
                            <w:r>
                              <w:rPr>
                                <w:rFonts w:asciiTheme="majorEastAsia" w:eastAsiaTheme="majorEastAsia" w:hAnsiTheme="majorEastAsia" w:hint="eastAsia"/>
                                <w:szCs w:val="21"/>
                              </w:rPr>
                              <w:t>人</w:t>
                            </w:r>
                          </w:p>
                          <w:p w14:paraId="328DE2E3" w14:textId="77777777" w:rsidR="007A49CC" w:rsidRPr="000F52B1" w:rsidRDefault="007A49CC" w:rsidP="00C52782">
                            <w:pPr>
                              <w:ind w:rightChars="24" w:right="50"/>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(人材開発C)</w:t>
                            </w:r>
                          </w:p>
                          <w:p w14:paraId="3C24B83D" w14:textId="507FF7AB"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Cs w:val="21"/>
                              </w:rPr>
                              <w:t>7,374</w:t>
                            </w:r>
                            <w:bookmarkEnd w:id="3"/>
                            <w:r>
                              <w:rPr>
                                <w:rFonts w:asciiTheme="majorEastAsia" w:eastAsiaTheme="majorEastAsia" w:hAnsiTheme="majorEastAsia" w:hint="eastAsia"/>
                                <w:szCs w:val="21"/>
                              </w:rPr>
                              <w:t>人</w:t>
                            </w:r>
                          </w:p>
                        </w:tc>
                        <w:tc>
                          <w:tcPr>
                            <w:tcW w:w="1441" w:type="dxa"/>
                            <w:tcBorders>
                              <w:top w:val="single" w:sz="6" w:space="0" w:color="auto"/>
                              <w:left w:val="single" w:sz="6" w:space="0" w:color="auto"/>
                              <w:bottom w:val="single" w:sz="6" w:space="0" w:color="auto"/>
                              <w:right w:val="single" w:sz="6" w:space="0" w:color="auto"/>
                            </w:tcBorders>
                            <w:vAlign w:val="center"/>
                          </w:tcPr>
                          <w:p w14:paraId="7C8B6DE9" w14:textId="46568427" w:rsidR="007A49CC" w:rsidRPr="000F52B1" w:rsidRDefault="007A49CC" w:rsidP="00C52782">
                            <w:pPr>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(テクノ講座)</w:t>
                            </w:r>
                          </w:p>
                          <w:p w14:paraId="22FB3C53" w14:textId="26D59D72" w:rsidR="007A49CC" w:rsidRPr="000F52B1" w:rsidRDefault="007A49CC" w:rsidP="00C52782">
                            <w:pPr>
                              <w:jc w:val="center"/>
                              <w:rPr>
                                <w:rFonts w:asciiTheme="majorEastAsia" w:eastAsiaTheme="majorEastAsia" w:hAnsiTheme="majorEastAsia"/>
                                <w:szCs w:val="21"/>
                              </w:rPr>
                            </w:pPr>
                            <w:r w:rsidRPr="000F52B1">
                              <w:rPr>
                                <w:rFonts w:asciiTheme="majorEastAsia" w:eastAsiaTheme="majorEastAsia" w:hAnsiTheme="majorEastAsia" w:hint="eastAsia"/>
                                <w:szCs w:val="21"/>
                              </w:rPr>
                              <w:t>1</w:t>
                            </w:r>
                            <w:r w:rsidRPr="000F52B1">
                              <w:rPr>
                                <w:rFonts w:asciiTheme="majorEastAsia" w:eastAsiaTheme="majorEastAsia" w:hAnsiTheme="majorEastAsia"/>
                                <w:szCs w:val="21"/>
                              </w:rPr>
                              <w:t>,</w:t>
                            </w:r>
                            <w:r w:rsidRPr="000F52B1">
                              <w:rPr>
                                <w:rFonts w:asciiTheme="majorEastAsia" w:eastAsiaTheme="majorEastAsia" w:hAnsiTheme="majorEastAsia" w:hint="eastAsia"/>
                                <w:szCs w:val="21"/>
                              </w:rPr>
                              <w:t>177</w:t>
                            </w:r>
                            <w:r>
                              <w:rPr>
                                <w:rFonts w:asciiTheme="majorEastAsia" w:eastAsiaTheme="majorEastAsia" w:hAnsiTheme="majorEastAsia" w:hint="eastAsia"/>
                                <w:szCs w:val="21"/>
                              </w:rPr>
                              <w:t>人</w:t>
                            </w:r>
                          </w:p>
                          <w:p w14:paraId="6AFB812D" w14:textId="77777777" w:rsidR="007A49CC" w:rsidRPr="000F52B1" w:rsidRDefault="007A49CC" w:rsidP="00C52782">
                            <w:pPr>
                              <w:jc w:val="center"/>
                              <w:rPr>
                                <w:rFonts w:asciiTheme="majorEastAsia" w:eastAsiaTheme="majorEastAsia" w:hAnsiTheme="majorEastAsia"/>
                                <w:w w:val="90"/>
                                <w:sz w:val="18"/>
                                <w:szCs w:val="18"/>
                              </w:rPr>
                            </w:pPr>
                            <w:r w:rsidRPr="000F52B1">
                              <w:rPr>
                                <w:rFonts w:asciiTheme="majorEastAsia" w:eastAsiaTheme="majorEastAsia" w:hAnsiTheme="majorEastAsia" w:hint="eastAsia"/>
                                <w:w w:val="90"/>
                                <w:sz w:val="18"/>
                                <w:szCs w:val="18"/>
                              </w:rPr>
                              <w:t>(人材開発C)</w:t>
                            </w:r>
                          </w:p>
                          <w:p w14:paraId="32CB8F3A" w14:textId="6C05D3C3" w:rsidR="007A49CC" w:rsidRPr="000F52B1" w:rsidRDefault="007A49CC" w:rsidP="00C52782">
                            <w:pPr>
                              <w:jc w:val="center"/>
                              <w:rPr>
                                <w:rFonts w:asciiTheme="majorEastAsia" w:eastAsiaTheme="majorEastAsia" w:hAnsiTheme="majorEastAsia"/>
                                <w:szCs w:val="21"/>
                                <w:u w:val="single"/>
                              </w:rPr>
                            </w:pPr>
                            <w:r w:rsidRPr="000F52B1">
                              <w:rPr>
                                <w:rFonts w:asciiTheme="majorEastAsia" w:eastAsiaTheme="majorEastAsia" w:hAnsiTheme="majorEastAsia" w:hint="eastAsia"/>
                                <w:szCs w:val="21"/>
                              </w:rPr>
                              <w:t>9,339</w:t>
                            </w:r>
                            <w:r>
                              <w:rPr>
                                <w:rFonts w:asciiTheme="majorEastAsia" w:eastAsiaTheme="majorEastAsia" w:hAnsiTheme="majorEastAsia" w:hint="eastAsia"/>
                                <w:szCs w:val="21"/>
                              </w:rPr>
                              <w:t>人</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6D04756E" w14:textId="77777777" w:rsidR="007A49CC" w:rsidRPr="00C52782" w:rsidRDefault="007A49CC" w:rsidP="00C52782">
                            <w:pPr>
                              <w:jc w:val="center"/>
                              <w:rPr>
                                <w:rFonts w:asciiTheme="majorEastAsia" w:eastAsiaTheme="majorEastAsia" w:hAnsiTheme="majorEastAsia"/>
                                <w:w w:val="90"/>
                                <w:sz w:val="18"/>
                                <w:szCs w:val="18"/>
                              </w:rPr>
                            </w:pPr>
                            <w:r w:rsidRPr="00C52782">
                              <w:rPr>
                                <w:rFonts w:asciiTheme="majorEastAsia" w:eastAsiaTheme="majorEastAsia" w:hAnsiTheme="majorEastAsia" w:hint="eastAsia"/>
                                <w:w w:val="90"/>
                                <w:sz w:val="18"/>
                                <w:szCs w:val="18"/>
                              </w:rPr>
                              <w:t>(テクノ講座)</w:t>
                            </w:r>
                          </w:p>
                          <w:p w14:paraId="5F19F3CC" w14:textId="4458043B" w:rsidR="007A49CC" w:rsidRPr="00C52782" w:rsidRDefault="007A49CC" w:rsidP="00C52782">
                            <w:pPr>
                              <w:jc w:val="center"/>
                              <w:rPr>
                                <w:rFonts w:asciiTheme="majorEastAsia" w:eastAsiaTheme="majorEastAsia" w:hAnsiTheme="majorEastAsia"/>
                                <w:szCs w:val="21"/>
                              </w:rPr>
                            </w:pPr>
                            <w:r w:rsidRPr="00C52782">
                              <w:rPr>
                                <w:rFonts w:asciiTheme="majorEastAsia" w:eastAsiaTheme="majorEastAsia" w:hAnsiTheme="majorEastAsia"/>
                                <w:szCs w:val="21"/>
                              </w:rPr>
                              <w:t>1,219</w:t>
                            </w:r>
                            <w:r w:rsidRPr="00C52782">
                              <w:rPr>
                                <w:rFonts w:asciiTheme="majorEastAsia" w:eastAsiaTheme="majorEastAsia" w:hAnsiTheme="majorEastAsia" w:hint="eastAsia"/>
                                <w:szCs w:val="21"/>
                              </w:rPr>
                              <w:t>人</w:t>
                            </w:r>
                          </w:p>
                          <w:p w14:paraId="01AAB640" w14:textId="77777777" w:rsidR="007A49CC" w:rsidRPr="00C52782" w:rsidRDefault="007A49CC" w:rsidP="00C52782">
                            <w:pPr>
                              <w:jc w:val="center"/>
                              <w:rPr>
                                <w:rFonts w:asciiTheme="majorEastAsia" w:eastAsiaTheme="majorEastAsia" w:hAnsiTheme="majorEastAsia"/>
                                <w:w w:val="90"/>
                                <w:sz w:val="18"/>
                                <w:szCs w:val="18"/>
                              </w:rPr>
                            </w:pPr>
                            <w:r w:rsidRPr="00C52782">
                              <w:rPr>
                                <w:rFonts w:asciiTheme="majorEastAsia" w:eastAsiaTheme="majorEastAsia" w:hAnsiTheme="majorEastAsia" w:hint="eastAsia"/>
                                <w:w w:val="90"/>
                                <w:sz w:val="18"/>
                                <w:szCs w:val="18"/>
                              </w:rPr>
                              <w:t>(人材開発C)</w:t>
                            </w:r>
                          </w:p>
                          <w:p w14:paraId="2C53020C" w14:textId="7FA729FD" w:rsidR="007A49CC" w:rsidRPr="00C52782" w:rsidRDefault="007A49CC" w:rsidP="00C52782">
                            <w:pPr>
                              <w:jc w:val="center"/>
                              <w:rPr>
                                <w:rFonts w:asciiTheme="majorEastAsia" w:eastAsiaTheme="majorEastAsia" w:hAnsiTheme="majorEastAsia"/>
                                <w:sz w:val="22"/>
                              </w:rPr>
                            </w:pPr>
                            <w:r w:rsidRPr="00C52782">
                              <w:rPr>
                                <w:rFonts w:asciiTheme="majorEastAsia" w:eastAsiaTheme="majorEastAsia" w:hAnsiTheme="majorEastAsia" w:hint="eastAsia"/>
                                <w:sz w:val="22"/>
                              </w:rPr>
                              <w:t>7</w:t>
                            </w:r>
                            <w:r w:rsidRPr="00C52782">
                              <w:rPr>
                                <w:rFonts w:asciiTheme="majorEastAsia" w:eastAsiaTheme="majorEastAsia" w:hAnsiTheme="majorEastAsia"/>
                                <w:sz w:val="22"/>
                              </w:rPr>
                              <w:t>,023</w:t>
                            </w:r>
                            <w:r w:rsidRPr="00C52782">
                              <w:rPr>
                                <w:rFonts w:asciiTheme="majorEastAsia" w:eastAsiaTheme="majorEastAsia" w:hAnsiTheme="majorEastAsia" w:hint="eastAsia"/>
                                <w:szCs w:val="21"/>
                              </w:rPr>
                              <w:t>人</w:t>
                            </w:r>
                          </w:p>
                        </w:tc>
                        <w:tc>
                          <w:tcPr>
                            <w:tcW w:w="1292" w:type="dxa"/>
                            <w:tcBorders>
                              <w:top w:val="single" w:sz="6" w:space="0" w:color="auto"/>
                              <w:left w:val="single" w:sz="6" w:space="0" w:color="auto"/>
                              <w:bottom w:val="single" w:sz="6" w:space="0" w:color="auto"/>
                              <w:right w:val="single" w:sz="6" w:space="0" w:color="auto"/>
                            </w:tcBorders>
                            <w:vAlign w:val="center"/>
                          </w:tcPr>
                          <w:p w14:paraId="515A7B5B" w14:textId="77777777" w:rsidR="00356AE2" w:rsidRPr="00423524" w:rsidRDefault="00356AE2" w:rsidP="00356AE2">
                            <w:pPr>
                              <w:jc w:val="center"/>
                              <w:rPr>
                                <w:rFonts w:asciiTheme="majorEastAsia" w:eastAsiaTheme="majorEastAsia" w:hAnsiTheme="majorEastAsia"/>
                                <w:color w:val="000000" w:themeColor="text1"/>
                                <w:w w:val="90"/>
                                <w:sz w:val="18"/>
                                <w:szCs w:val="18"/>
                              </w:rPr>
                            </w:pPr>
                            <w:r w:rsidRPr="00423524">
                              <w:rPr>
                                <w:rFonts w:asciiTheme="majorEastAsia" w:eastAsiaTheme="majorEastAsia" w:hAnsiTheme="majorEastAsia" w:hint="eastAsia"/>
                                <w:color w:val="000000" w:themeColor="text1"/>
                                <w:w w:val="90"/>
                                <w:sz w:val="18"/>
                                <w:szCs w:val="18"/>
                              </w:rPr>
                              <w:t>(テクノ講座)</w:t>
                            </w:r>
                          </w:p>
                          <w:p w14:paraId="173B27C8" w14:textId="4100F4B6" w:rsidR="00356AE2" w:rsidRPr="00423524" w:rsidRDefault="00356AE2" w:rsidP="00356AE2">
                            <w:pPr>
                              <w:jc w:val="center"/>
                              <w:rPr>
                                <w:rFonts w:asciiTheme="majorEastAsia" w:eastAsiaTheme="majorEastAsia" w:hAnsiTheme="majorEastAsia" w:hint="eastAsia"/>
                                <w:color w:val="000000" w:themeColor="text1"/>
                                <w:szCs w:val="21"/>
                              </w:rPr>
                            </w:pPr>
                            <w:r w:rsidRPr="00423524">
                              <w:rPr>
                                <w:rFonts w:asciiTheme="majorEastAsia" w:eastAsiaTheme="majorEastAsia" w:hAnsiTheme="majorEastAsia" w:hint="eastAsia"/>
                                <w:color w:val="000000" w:themeColor="text1"/>
                                <w:szCs w:val="21"/>
                              </w:rPr>
                              <w:t>1</w:t>
                            </w:r>
                            <w:r w:rsidRPr="00423524">
                              <w:rPr>
                                <w:rFonts w:asciiTheme="majorEastAsia" w:eastAsiaTheme="majorEastAsia" w:hAnsiTheme="majorEastAsia"/>
                                <w:color w:val="000000" w:themeColor="text1"/>
                                <w:szCs w:val="21"/>
                              </w:rPr>
                              <w:t>,045</w:t>
                            </w:r>
                            <w:r>
                              <w:rPr>
                                <w:rFonts w:asciiTheme="majorEastAsia" w:eastAsiaTheme="majorEastAsia" w:hAnsiTheme="majorEastAsia" w:hint="eastAsia"/>
                                <w:color w:val="000000" w:themeColor="text1"/>
                                <w:szCs w:val="21"/>
                              </w:rPr>
                              <w:t>人</w:t>
                            </w:r>
                          </w:p>
                          <w:p w14:paraId="5371CF57" w14:textId="77777777" w:rsidR="00356AE2" w:rsidRPr="00423524" w:rsidRDefault="00356AE2" w:rsidP="00356AE2">
                            <w:pPr>
                              <w:jc w:val="center"/>
                              <w:rPr>
                                <w:rFonts w:asciiTheme="majorEastAsia" w:eastAsiaTheme="majorEastAsia" w:hAnsiTheme="majorEastAsia"/>
                                <w:color w:val="000000" w:themeColor="text1"/>
                                <w:w w:val="90"/>
                                <w:sz w:val="18"/>
                                <w:szCs w:val="18"/>
                              </w:rPr>
                            </w:pPr>
                            <w:r w:rsidRPr="00423524">
                              <w:rPr>
                                <w:rFonts w:asciiTheme="majorEastAsia" w:eastAsiaTheme="majorEastAsia" w:hAnsiTheme="majorEastAsia" w:hint="eastAsia"/>
                                <w:color w:val="000000" w:themeColor="text1"/>
                                <w:w w:val="90"/>
                                <w:sz w:val="18"/>
                                <w:szCs w:val="18"/>
                              </w:rPr>
                              <w:t>(人材開発C)</w:t>
                            </w:r>
                          </w:p>
                          <w:p w14:paraId="41987A89" w14:textId="207AD629" w:rsidR="007A49CC" w:rsidRPr="00C52782" w:rsidRDefault="00356AE2" w:rsidP="00356AE2">
                            <w:pPr>
                              <w:jc w:val="center"/>
                              <w:rPr>
                                <w:rFonts w:asciiTheme="majorEastAsia" w:eastAsiaTheme="majorEastAsia" w:hAnsiTheme="majorEastAsia" w:hint="eastAsia"/>
                                <w:w w:val="90"/>
                                <w:sz w:val="18"/>
                                <w:szCs w:val="18"/>
                              </w:rPr>
                            </w:pPr>
                            <w:r w:rsidRPr="00423524">
                              <w:rPr>
                                <w:rFonts w:asciiTheme="majorEastAsia" w:eastAsiaTheme="majorEastAsia" w:hAnsiTheme="majorEastAsia" w:hint="eastAsia"/>
                                <w:color w:val="000000" w:themeColor="text1"/>
                                <w:sz w:val="22"/>
                              </w:rPr>
                              <w:t>7</w:t>
                            </w:r>
                            <w:r w:rsidRPr="00423524">
                              <w:rPr>
                                <w:rFonts w:asciiTheme="majorEastAsia" w:eastAsiaTheme="majorEastAsia" w:hAnsiTheme="majorEastAsia"/>
                                <w:color w:val="000000" w:themeColor="text1"/>
                                <w:sz w:val="22"/>
                              </w:rPr>
                              <w:t>,645</w:t>
                            </w:r>
                            <w:r>
                              <w:rPr>
                                <w:rFonts w:asciiTheme="majorEastAsia" w:eastAsiaTheme="majorEastAsia" w:hAnsiTheme="majorEastAsia" w:hint="eastAsia"/>
                                <w:color w:val="000000" w:themeColor="text1"/>
                                <w:sz w:val="22"/>
                              </w:rPr>
                              <w:t>人</w:t>
                            </w:r>
                          </w:p>
                        </w:tc>
                      </w:tr>
                      <w:tr w:rsidR="007A49CC" w:rsidRPr="000F52B1" w14:paraId="35200188" w14:textId="11A1AE85" w:rsidTr="00356AE2">
                        <w:trPr>
                          <w:trHeight w:val="799"/>
                        </w:trPr>
                        <w:tc>
                          <w:tcPr>
                            <w:tcW w:w="607" w:type="dxa"/>
                            <w:tcBorders>
                              <w:top w:val="single" w:sz="6" w:space="0" w:color="auto"/>
                              <w:left w:val="single" w:sz="6" w:space="0" w:color="auto"/>
                              <w:bottom w:val="single" w:sz="6" w:space="0" w:color="auto"/>
                              <w:right w:val="single" w:sz="6" w:space="0" w:color="auto"/>
                            </w:tcBorders>
                            <w:vAlign w:val="center"/>
                          </w:tcPr>
                          <w:p w14:paraId="373234C3" w14:textId="3CD46776" w:rsidR="007A49CC" w:rsidRPr="000F52B1" w:rsidRDefault="007A49CC" w:rsidP="00010DAD">
                            <w:pPr>
                              <w:jc w:val="center"/>
                              <w:rPr>
                                <w:rFonts w:asciiTheme="majorEastAsia" w:eastAsiaTheme="majorEastAsia" w:hAnsiTheme="majorEastAsia"/>
                                <w:sz w:val="22"/>
                              </w:rPr>
                            </w:pPr>
                            <w:r w:rsidRPr="000F52B1">
                              <w:rPr>
                                <w:rFonts w:asciiTheme="majorEastAsia" w:eastAsiaTheme="majorEastAsia" w:hAnsiTheme="majorEastAsia" w:hint="eastAsia"/>
                                <w:sz w:val="22"/>
                              </w:rPr>
                              <w:t>７</w:t>
                            </w:r>
                          </w:p>
                        </w:tc>
                        <w:tc>
                          <w:tcPr>
                            <w:tcW w:w="6184" w:type="dxa"/>
                            <w:gridSpan w:val="2"/>
                            <w:tcBorders>
                              <w:top w:val="single" w:sz="6" w:space="0" w:color="auto"/>
                              <w:left w:val="single" w:sz="6" w:space="0" w:color="auto"/>
                              <w:bottom w:val="single" w:sz="6" w:space="0" w:color="auto"/>
                              <w:right w:val="single" w:sz="6" w:space="0" w:color="auto"/>
                            </w:tcBorders>
                            <w:vAlign w:val="center"/>
                          </w:tcPr>
                          <w:p w14:paraId="1C1EEE84" w14:textId="77777777" w:rsidR="007A49CC" w:rsidRPr="000F52B1" w:rsidRDefault="007A49CC" w:rsidP="00C52782">
                            <w:pPr>
                              <w:ind w:rightChars="95" w:right="199"/>
                              <w:rPr>
                                <w:rFonts w:asciiTheme="majorEastAsia" w:eastAsiaTheme="majorEastAsia" w:hAnsiTheme="majorEastAsia"/>
                                <w:sz w:val="22"/>
                              </w:rPr>
                            </w:pPr>
                            <w:r w:rsidRPr="000F52B1">
                              <w:rPr>
                                <w:rFonts w:asciiTheme="majorEastAsia" w:eastAsiaTheme="majorEastAsia" w:hAnsiTheme="majorEastAsia" w:hint="eastAsia"/>
                                <w:sz w:val="22"/>
                              </w:rPr>
                              <w:t>技能検定の受検申請者数</w:t>
                            </w:r>
                          </w:p>
                        </w:tc>
                        <w:tc>
                          <w:tcPr>
                            <w:tcW w:w="2098" w:type="dxa"/>
                            <w:tcBorders>
                              <w:top w:val="single" w:sz="6" w:space="0" w:color="auto"/>
                              <w:left w:val="single" w:sz="6" w:space="0" w:color="auto"/>
                              <w:bottom w:val="single" w:sz="6" w:space="0" w:color="auto"/>
                              <w:right w:val="single" w:sz="6" w:space="0" w:color="auto"/>
                            </w:tcBorders>
                            <w:vAlign w:val="center"/>
                          </w:tcPr>
                          <w:p w14:paraId="69B0F0FA" w14:textId="77777777"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毎年</w:t>
                            </w:r>
                          </w:p>
                          <w:p w14:paraId="44199B69" w14:textId="76AA8A78" w:rsidR="007A49CC" w:rsidRPr="000F52B1" w:rsidRDefault="007A49CC" w:rsidP="00FC492D">
                            <w:pPr>
                              <w:spacing w:line="280" w:lineRule="exact"/>
                              <w:ind w:rightChars="95" w:right="199"/>
                              <w:jc w:val="center"/>
                              <w:rPr>
                                <w:rFonts w:asciiTheme="majorEastAsia" w:eastAsiaTheme="majorEastAsia" w:hAnsiTheme="majorEastAsia"/>
                                <w:sz w:val="22"/>
                              </w:rPr>
                            </w:pPr>
                            <w:r w:rsidRPr="000F52B1">
                              <w:rPr>
                                <w:rFonts w:asciiTheme="majorEastAsia" w:eastAsiaTheme="majorEastAsia" w:hAnsiTheme="majorEastAsia" w:hint="eastAsia"/>
                                <w:sz w:val="22"/>
                              </w:rPr>
                              <w:t>18,000人以上</w:t>
                            </w:r>
                          </w:p>
                        </w:tc>
                        <w:tc>
                          <w:tcPr>
                            <w:tcW w:w="1509" w:type="dxa"/>
                            <w:tcBorders>
                              <w:top w:val="single" w:sz="6" w:space="0" w:color="auto"/>
                              <w:left w:val="single" w:sz="6" w:space="0" w:color="auto"/>
                              <w:bottom w:val="single" w:sz="6" w:space="0" w:color="auto"/>
                              <w:right w:val="single" w:sz="6" w:space="0" w:color="auto"/>
                            </w:tcBorders>
                            <w:vAlign w:val="center"/>
                          </w:tcPr>
                          <w:p w14:paraId="50DDE185" w14:textId="584D4179" w:rsidR="007A49CC" w:rsidRPr="000F52B1" w:rsidRDefault="007A49CC" w:rsidP="00C52782">
                            <w:pPr>
                              <w:ind w:rightChars="24" w:right="50"/>
                              <w:jc w:val="center"/>
                              <w:rPr>
                                <w:rFonts w:asciiTheme="majorEastAsia" w:eastAsiaTheme="majorEastAsia" w:hAnsiTheme="majorEastAsia"/>
                                <w:sz w:val="22"/>
                              </w:rPr>
                            </w:pPr>
                            <w:r w:rsidRPr="000F52B1">
                              <w:rPr>
                                <w:rFonts w:asciiTheme="majorEastAsia" w:eastAsiaTheme="majorEastAsia" w:hAnsiTheme="majorEastAsia" w:hint="eastAsia"/>
                                <w:sz w:val="22"/>
                              </w:rPr>
                              <w:t>15,301</w:t>
                            </w:r>
                            <w:r>
                              <w:rPr>
                                <w:rFonts w:asciiTheme="majorEastAsia" w:eastAsiaTheme="majorEastAsia" w:hAnsiTheme="majorEastAsia" w:hint="eastAsia"/>
                                <w:szCs w:val="21"/>
                              </w:rPr>
                              <w:t>人</w:t>
                            </w:r>
                          </w:p>
                        </w:tc>
                        <w:tc>
                          <w:tcPr>
                            <w:tcW w:w="1441" w:type="dxa"/>
                            <w:tcBorders>
                              <w:top w:val="single" w:sz="6" w:space="0" w:color="auto"/>
                              <w:left w:val="single" w:sz="6" w:space="0" w:color="auto"/>
                              <w:bottom w:val="single" w:sz="6" w:space="0" w:color="auto"/>
                              <w:right w:val="single" w:sz="6" w:space="0" w:color="auto"/>
                            </w:tcBorders>
                            <w:vAlign w:val="center"/>
                          </w:tcPr>
                          <w:p w14:paraId="009A48AD" w14:textId="3699C645" w:rsidR="007A49CC" w:rsidRPr="000F52B1" w:rsidRDefault="007A49CC" w:rsidP="00C52782">
                            <w:pPr>
                              <w:jc w:val="center"/>
                              <w:rPr>
                                <w:rFonts w:asciiTheme="majorEastAsia" w:eastAsiaTheme="majorEastAsia" w:hAnsiTheme="majorEastAsia"/>
                                <w:sz w:val="22"/>
                              </w:rPr>
                            </w:pPr>
                            <w:r w:rsidRPr="000F52B1">
                              <w:rPr>
                                <w:rFonts w:asciiTheme="majorEastAsia" w:eastAsiaTheme="majorEastAsia" w:hAnsiTheme="majorEastAsia" w:hint="eastAsia"/>
                                <w:sz w:val="22"/>
                              </w:rPr>
                              <w:t>16,1</w:t>
                            </w:r>
                            <w:r w:rsidRPr="000F52B1">
                              <w:rPr>
                                <w:rFonts w:asciiTheme="majorEastAsia" w:eastAsiaTheme="majorEastAsia" w:hAnsiTheme="majorEastAsia"/>
                                <w:sz w:val="22"/>
                              </w:rPr>
                              <w:t>69</w:t>
                            </w:r>
                            <w:r>
                              <w:rPr>
                                <w:rFonts w:asciiTheme="majorEastAsia" w:eastAsiaTheme="majorEastAsia" w:hAnsiTheme="majorEastAsia" w:hint="eastAsia"/>
                                <w:szCs w:val="21"/>
                              </w:rPr>
                              <w:t>人</w:t>
                            </w:r>
                          </w:p>
                        </w:tc>
                        <w:tc>
                          <w:tcPr>
                            <w:tcW w:w="1391" w:type="dxa"/>
                            <w:gridSpan w:val="2"/>
                            <w:tcBorders>
                              <w:top w:val="single" w:sz="6" w:space="0" w:color="auto"/>
                              <w:left w:val="single" w:sz="6" w:space="0" w:color="auto"/>
                              <w:bottom w:val="single" w:sz="6" w:space="0" w:color="auto"/>
                              <w:right w:val="single" w:sz="6" w:space="0" w:color="auto"/>
                            </w:tcBorders>
                            <w:vAlign w:val="center"/>
                          </w:tcPr>
                          <w:p w14:paraId="2D80CF6B" w14:textId="4B02D7F4" w:rsidR="007A49CC" w:rsidRPr="00C52782" w:rsidRDefault="007A49CC" w:rsidP="00C52782">
                            <w:pPr>
                              <w:jc w:val="center"/>
                              <w:rPr>
                                <w:rFonts w:asciiTheme="majorEastAsia" w:eastAsiaTheme="majorEastAsia" w:hAnsiTheme="majorEastAsia"/>
                                <w:sz w:val="18"/>
                                <w:szCs w:val="18"/>
                              </w:rPr>
                            </w:pPr>
                            <w:r w:rsidRPr="00C52782">
                              <w:rPr>
                                <w:rFonts w:asciiTheme="majorEastAsia" w:eastAsiaTheme="majorEastAsia" w:hAnsiTheme="majorEastAsia" w:hint="eastAsia"/>
                                <w:color w:val="000000" w:themeColor="text1"/>
                                <w:sz w:val="22"/>
                              </w:rPr>
                              <w:t>1</w:t>
                            </w:r>
                            <w:r w:rsidRPr="00C52782">
                              <w:rPr>
                                <w:rFonts w:asciiTheme="majorEastAsia" w:eastAsiaTheme="majorEastAsia" w:hAnsiTheme="majorEastAsia"/>
                                <w:color w:val="000000" w:themeColor="text1"/>
                                <w:sz w:val="22"/>
                              </w:rPr>
                              <w:t>7,335</w:t>
                            </w:r>
                            <w:r w:rsidRPr="00C52782">
                              <w:rPr>
                                <w:rFonts w:asciiTheme="majorEastAsia" w:eastAsiaTheme="majorEastAsia" w:hAnsiTheme="majorEastAsia" w:hint="eastAsia"/>
                                <w:szCs w:val="21"/>
                              </w:rPr>
                              <w:t>人</w:t>
                            </w:r>
                          </w:p>
                        </w:tc>
                        <w:tc>
                          <w:tcPr>
                            <w:tcW w:w="1292" w:type="dxa"/>
                            <w:tcBorders>
                              <w:top w:val="single" w:sz="6" w:space="0" w:color="auto"/>
                              <w:left w:val="single" w:sz="6" w:space="0" w:color="auto"/>
                              <w:bottom w:val="single" w:sz="6" w:space="0" w:color="auto"/>
                              <w:right w:val="single" w:sz="6" w:space="0" w:color="auto"/>
                            </w:tcBorders>
                            <w:vAlign w:val="center"/>
                          </w:tcPr>
                          <w:p w14:paraId="02B0CD9B" w14:textId="133918B5" w:rsidR="007A49CC" w:rsidRPr="00C52782" w:rsidRDefault="00356AE2" w:rsidP="00356AE2">
                            <w:pPr>
                              <w:jc w:val="center"/>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1</w:t>
                            </w:r>
                            <w:r>
                              <w:rPr>
                                <w:rFonts w:asciiTheme="majorEastAsia" w:eastAsiaTheme="majorEastAsia" w:hAnsiTheme="majorEastAsia"/>
                                <w:color w:val="000000" w:themeColor="text1"/>
                                <w:sz w:val="22"/>
                              </w:rPr>
                              <w:t>7,615</w:t>
                            </w:r>
                            <w:r>
                              <w:rPr>
                                <w:rFonts w:asciiTheme="majorEastAsia" w:eastAsiaTheme="majorEastAsia" w:hAnsiTheme="majorEastAsia" w:hint="eastAsia"/>
                                <w:color w:val="000000" w:themeColor="text1"/>
                                <w:sz w:val="22"/>
                              </w:rPr>
                              <w:t>人</w:t>
                            </w:r>
                          </w:p>
                        </w:tc>
                      </w:tr>
                      <w:bookmarkEnd w:id="2"/>
                    </w:tbl>
                    <w:p w14:paraId="1C1B1DF4" w14:textId="27776D24" w:rsidR="008144B1" w:rsidRPr="000F52B1" w:rsidRDefault="008144B1" w:rsidP="00C52782">
                      <w:pPr>
                        <w:ind w:rightChars="95" w:right="199"/>
                      </w:pPr>
                    </w:p>
                  </w:txbxContent>
                </v:textbox>
                <w10:wrap anchorx="margin"/>
              </v:shape>
            </w:pict>
          </mc:Fallback>
        </mc:AlternateContent>
      </w:r>
    </w:p>
    <w:p w14:paraId="3296DFF7" w14:textId="036450FD" w:rsidR="009E3FE3" w:rsidRDefault="009E3FE3" w:rsidP="0046745B">
      <w:pPr>
        <w:rPr>
          <w:rFonts w:ascii="HGSｺﾞｼｯｸE" w:eastAsia="HGSｺﾞｼｯｸE" w:hAnsi="HGSｺﾞｼｯｸE"/>
          <w:sz w:val="28"/>
          <w:szCs w:val="28"/>
        </w:rPr>
      </w:pPr>
    </w:p>
    <w:p w14:paraId="611AE7C3" w14:textId="145E5DF0" w:rsidR="009E3FE3" w:rsidRDefault="009E3FE3" w:rsidP="0046745B">
      <w:pPr>
        <w:rPr>
          <w:rFonts w:ascii="HGSｺﾞｼｯｸE" w:eastAsia="HGSｺﾞｼｯｸE" w:hAnsi="HGSｺﾞｼｯｸE"/>
          <w:sz w:val="28"/>
          <w:szCs w:val="28"/>
        </w:rPr>
      </w:pPr>
    </w:p>
    <w:p w14:paraId="603A064B" w14:textId="255BFC61" w:rsidR="009E3FE3" w:rsidRDefault="009E3FE3" w:rsidP="0046745B">
      <w:pPr>
        <w:rPr>
          <w:rFonts w:ascii="HGSｺﾞｼｯｸE" w:eastAsia="HGSｺﾞｼｯｸE" w:hAnsi="HGSｺﾞｼｯｸE"/>
          <w:sz w:val="28"/>
          <w:szCs w:val="28"/>
        </w:rPr>
      </w:pPr>
    </w:p>
    <w:p w14:paraId="2D105F03" w14:textId="0168A737" w:rsidR="009E3FE3" w:rsidRDefault="009E3FE3" w:rsidP="0046745B">
      <w:pPr>
        <w:rPr>
          <w:rFonts w:ascii="HGSｺﾞｼｯｸE" w:eastAsia="HGSｺﾞｼｯｸE" w:hAnsi="HGSｺﾞｼｯｸE"/>
          <w:sz w:val="28"/>
          <w:szCs w:val="28"/>
        </w:rPr>
      </w:pPr>
    </w:p>
    <w:p w14:paraId="6819C1EA" w14:textId="1A0DC7E9" w:rsidR="009E3FE3" w:rsidRDefault="009E3FE3" w:rsidP="0046745B">
      <w:pPr>
        <w:rPr>
          <w:rFonts w:ascii="HGSｺﾞｼｯｸE" w:eastAsia="HGSｺﾞｼｯｸE" w:hAnsi="HGSｺﾞｼｯｸE"/>
          <w:sz w:val="28"/>
          <w:szCs w:val="28"/>
        </w:rPr>
      </w:pPr>
    </w:p>
    <w:p w14:paraId="3F312751" w14:textId="189EEC7D" w:rsidR="009E3FE3" w:rsidRDefault="009E3FE3" w:rsidP="0046745B">
      <w:pPr>
        <w:rPr>
          <w:rFonts w:ascii="HGSｺﾞｼｯｸE" w:eastAsia="HGSｺﾞｼｯｸE" w:hAnsi="HGSｺﾞｼｯｸE"/>
          <w:sz w:val="28"/>
          <w:szCs w:val="28"/>
        </w:rPr>
      </w:pPr>
    </w:p>
    <w:p w14:paraId="5BBE2B30" w14:textId="1C8A6B2B" w:rsidR="009E3FE3" w:rsidRDefault="009E3FE3" w:rsidP="0046745B">
      <w:pPr>
        <w:rPr>
          <w:rFonts w:ascii="HGSｺﾞｼｯｸE" w:eastAsia="HGSｺﾞｼｯｸE" w:hAnsi="HGSｺﾞｼｯｸE"/>
          <w:sz w:val="28"/>
          <w:szCs w:val="28"/>
        </w:rPr>
      </w:pPr>
    </w:p>
    <w:p w14:paraId="298BA555" w14:textId="2D1BDA54" w:rsidR="009E3FE3" w:rsidRDefault="009E3FE3" w:rsidP="0046745B">
      <w:pPr>
        <w:rPr>
          <w:rFonts w:ascii="HGSｺﾞｼｯｸE" w:eastAsia="HGSｺﾞｼｯｸE" w:hAnsi="HGSｺﾞｼｯｸE"/>
          <w:sz w:val="28"/>
          <w:szCs w:val="28"/>
        </w:rPr>
      </w:pPr>
    </w:p>
    <w:p w14:paraId="6D527FFF" w14:textId="63AD7E25" w:rsidR="009E3FE3" w:rsidRDefault="009E3FE3" w:rsidP="0046745B">
      <w:pPr>
        <w:rPr>
          <w:rFonts w:ascii="HGSｺﾞｼｯｸE" w:eastAsia="HGSｺﾞｼｯｸE" w:hAnsi="HGSｺﾞｼｯｸE"/>
          <w:sz w:val="28"/>
          <w:szCs w:val="28"/>
        </w:rPr>
      </w:pPr>
    </w:p>
    <w:p w14:paraId="11055CD7" w14:textId="58059187" w:rsidR="009E3FE3" w:rsidRDefault="009E3FE3" w:rsidP="0046745B">
      <w:pPr>
        <w:rPr>
          <w:rFonts w:ascii="HGSｺﾞｼｯｸE" w:eastAsia="HGSｺﾞｼｯｸE" w:hAnsi="HGSｺﾞｼｯｸE"/>
          <w:sz w:val="28"/>
          <w:szCs w:val="28"/>
        </w:rPr>
      </w:pPr>
    </w:p>
    <w:p w14:paraId="15C759AF" w14:textId="4058EA91" w:rsidR="009E3FE3" w:rsidRDefault="009E3FE3" w:rsidP="0046745B">
      <w:pPr>
        <w:rPr>
          <w:rFonts w:ascii="HGSｺﾞｼｯｸE" w:eastAsia="HGSｺﾞｼｯｸE" w:hAnsi="HGSｺﾞｼｯｸE"/>
          <w:sz w:val="28"/>
          <w:szCs w:val="28"/>
        </w:rPr>
      </w:pPr>
    </w:p>
    <w:p w14:paraId="0B0750AE" w14:textId="2D314CC8" w:rsidR="009E3FE3" w:rsidRDefault="009E3FE3" w:rsidP="0046745B">
      <w:pPr>
        <w:rPr>
          <w:rFonts w:ascii="HGSｺﾞｼｯｸE" w:eastAsia="HGSｺﾞｼｯｸE" w:hAnsi="HGSｺﾞｼｯｸE"/>
          <w:sz w:val="28"/>
          <w:szCs w:val="28"/>
        </w:rPr>
      </w:pPr>
    </w:p>
    <w:sectPr w:rsidR="009E3FE3" w:rsidSect="008954D4">
      <w:pgSz w:w="16838" w:h="11906" w:orient="landscape" w:code="9"/>
      <w:pgMar w:top="1134" w:right="851" w:bottom="567" w:left="1134" w:header="851" w:footer="227" w:gutter="0"/>
      <w:pgNumType w:fmt="numberInDash"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B798" w14:textId="77777777" w:rsidR="006465A7" w:rsidRDefault="006465A7" w:rsidP="00200093">
      <w:r>
        <w:separator/>
      </w:r>
    </w:p>
  </w:endnote>
  <w:endnote w:type="continuationSeparator" w:id="0">
    <w:p w14:paraId="50FB0B59" w14:textId="77777777" w:rsidR="006465A7" w:rsidRDefault="006465A7" w:rsidP="0020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21B2" w14:textId="77777777" w:rsidR="006465A7" w:rsidRDefault="006465A7" w:rsidP="00200093">
      <w:r>
        <w:separator/>
      </w:r>
    </w:p>
  </w:footnote>
  <w:footnote w:type="continuationSeparator" w:id="0">
    <w:p w14:paraId="5BD4214A" w14:textId="77777777" w:rsidR="006465A7" w:rsidRDefault="006465A7" w:rsidP="0020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5pt;height:22.6pt;visibility:visible;mso-wrap-style:square" o:bullet="t">
        <v:imagedata r:id="rId1" o:title=""/>
      </v:shape>
    </w:pict>
  </w:numPicBullet>
  <w:abstractNum w:abstractNumId="0" w15:restartNumberingAfterBreak="0">
    <w:nsid w:val="057C11CF"/>
    <w:multiLevelType w:val="hybridMultilevel"/>
    <w:tmpl w:val="EE9A0F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01C21"/>
    <w:multiLevelType w:val="hybridMultilevel"/>
    <w:tmpl w:val="B57CEB9A"/>
    <w:lvl w:ilvl="0" w:tplc="40928B98">
      <w:start w:val="7"/>
      <w:numFmt w:val="bullet"/>
      <w:lvlText w:val="◆"/>
      <w:lvlJc w:val="left"/>
      <w:pPr>
        <w:ind w:left="720" w:hanging="360"/>
      </w:pPr>
      <w:rPr>
        <w:rFonts w:ascii="HGSｺﾞｼｯｸE" w:eastAsia="HGSｺﾞｼｯｸE" w:hAnsi="HGSｺﾞｼｯｸE" w:cs="Meiryo U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00A7FCC"/>
    <w:multiLevelType w:val="hybridMultilevel"/>
    <w:tmpl w:val="192A9F10"/>
    <w:lvl w:ilvl="0" w:tplc="518E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365796"/>
    <w:multiLevelType w:val="hybridMultilevel"/>
    <w:tmpl w:val="47C010D0"/>
    <w:lvl w:ilvl="0" w:tplc="4AF04812">
      <w:start w:val="7"/>
      <w:numFmt w:val="bullet"/>
      <w:lvlText w:val="◆"/>
      <w:lvlJc w:val="left"/>
      <w:pPr>
        <w:ind w:left="360" w:hanging="360"/>
      </w:pPr>
      <w:rPr>
        <w:rFonts w:ascii="HGSｺﾞｼｯｸE" w:eastAsia="HGSｺﾞｼｯｸE" w:hAnsi="HGSｺﾞｼｯｸE"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094BFF"/>
    <w:multiLevelType w:val="hybridMultilevel"/>
    <w:tmpl w:val="D90E8E28"/>
    <w:lvl w:ilvl="0" w:tplc="E2B4A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06FFF"/>
    <w:multiLevelType w:val="hybridMultilevel"/>
    <w:tmpl w:val="BF0CCD9A"/>
    <w:lvl w:ilvl="0" w:tplc="CFE4F738">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7669EF"/>
    <w:multiLevelType w:val="hybridMultilevel"/>
    <w:tmpl w:val="B2C6E47A"/>
    <w:lvl w:ilvl="0" w:tplc="0AC8F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E534B"/>
    <w:multiLevelType w:val="hybridMultilevel"/>
    <w:tmpl w:val="B7F611A0"/>
    <w:lvl w:ilvl="0" w:tplc="0EA2C742">
      <w:start w:val="54"/>
      <w:numFmt w:val="bullet"/>
      <w:lvlText w:val="-"/>
      <w:lvlJc w:val="left"/>
      <w:pPr>
        <w:ind w:left="78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C78097E"/>
    <w:multiLevelType w:val="hybridMultilevel"/>
    <w:tmpl w:val="D81C6354"/>
    <w:lvl w:ilvl="0" w:tplc="CAF6EBCE">
      <w:start w:val="7"/>
      <w:numFmt w:val="bullet"/>
      <w:lvlText w:val="◆"/>
      <w:lvlJc w:val="left"/>
      <w:pPr>
        <w:ind w:left="360" w:hanging="360"/>
      </w:pPr>
      <w:rPr>
        <w:rFonts w:ascii="HGSｺﾞｼｯｸE" w:eastAsia="HGSｺﾞｼｯｸE" w:hAnsi="HGSｺﾞｼｯｸE"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CA0C53"/>
    <w:multiLevelType w:val="hybridMultilevel"/>
    <w:tmpl w:val="A442F032"/>
    <w:lvl w:ilvl="0" w:tplc="53789410">
      <w:start w:val="3"/>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150634"/>
    <w:multiLevelType w:val="hybridMultilevel"/>
    <w:tmpl w:val="E62CB45A"/>
    <w:lvl w:ilvl="0" w:tplc="94EA3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6307AC"/>
    <w:multiLevelType w:val="hybridMultilevel"/>
    <w:tmpl w:val="3A96D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132C9A"/>
    <w:multiLevelType w:val="hybridMultilevel"/>
    <w:tmpl w:val="DB0AA5F6"/>
    <w:lvl w:ilvl="0" w:tplc="210E8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12"/>
  </w:num>
  <w:num w:numId="4">
    <w:abstractNumId w:val="9"/>
  </w:num>
  <w:num w:numId="5">
    <w:abstractNumId w:val="8"/>
  </w:num>
  <w:num w:numId="6">
    <w:abstractNumId w:val="1"/>
  </w:num>
  <w:num w:numId="7">
    <w:abstractNumId w:val="3"/>
  </w:num>
  <w:num w:numId="8">
    <w:abstractNumId w:val="5"/>
  </w:num>
  <w:num w:numId="9">
    <w:abstractNumId w:val="6"/>
  </w:num>
  <w:num w:numId="10">
    <w:abstractNumId w:val="2"/>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style="mso-width-relative:margin;mso-height-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4F"/>
    <w:rsid w:val="00000489"/>
    <w:rsid w:val="000028A6"/>
    <w:rsid w:val="000029DA"/>
    <w:rsid w:val="00002B71"/>
    <w:rsid w:val="000032D0"/>
    <w:rsid w:val="00005998"/>
    <w:rsid w:val="0000609D"/>
    <w:rsid w:val="00006792"/>
    <w:rsid w:val="00007793"/>
    <w:rsid w:val="00007A37"/>
    <w:rsid w:val="0001000A"/>
    <w:rsid w:val="0001056A"/>
    <w:rsid w:val="00010DAD"/>
    <w:rsid w:val="00011AAC"/>
    <w:rsid w:val="00013196"/>
    <w:rsid w:val="000132EA"/>
    <w:rsid w:val="00013A3E"/>
    <w:rsid w:val="00013D8C"/>
    <w:rsid w:val="00013E66"/>
    <w:rsid w:val="00014784"/>
    <w:rsid w:val="00015411"/>
    <w:rsid w:val="000210A3"/>
    <w:rsid w:val="0002121D"/>
    <w:rsid w:val="000223F5"/>
    <w:rsid w:val="0002278F"/>
    <w:rsid w:val="00030441"/>
    <w:rsid w:val="00031347"/>
    <w:rsid w:val="000320C0"/>
    <w:rsid w:val="0003238B"/>
    <w:rsid w:val="00034AE3"/>
    <w:rsid w:val="00035647"/>
    <w:rsid w:val="000359BD"/>
    <w:rsid w:val="00035BE6"/>
    <w:rsid w:val="00036C5E"/>
    <w:rsid w:val="000379F9"/>
    <w:rsid w:val="00037AF2"/>
    <w:rsid w:val="0004003E"/>
    <w:rsid w:val="00040A1D"/>
    <w:rsid w:val="00040C8C"/>
    <w:rsid w:val="00040E26"/>
    <w:rsid w:val="000416DA"/>
    <w:rsid w:val="00043F0F"/>
    <w:rsid w:val="00043FEA"/>
    <w:rsid w:val="0004524F"/>
    <w:rsid w:val="0004575A"/>
    <w:rsid w:val="00045C0E"/>
    <w:rsid w:val="000462BE"/>
    <w:rsid w:val="000468AA"/>
    <w:rsid w:val="0004717A"/>
    <w:rsid w:val="00050124"/>
    <w:rsid w:val="00050F43"/>
    <w:rsid w:val="00051936"/>
    <w:rsid w:val="00051E3D"/>
    <w:rsid w:val="000521CB"/>
    <w:rsid w:val="00054B7A"/>
    <w:rsid w:val="00055EE8"/>
    <w:rsid w:val="000565CC"/>
    <w:rsid w:val="00056B4D"/>
    <w:rsid w:val="00057496"/>
    <w:rsid w:val="00057866"/>
    <w:rsid w:val="00060146"/>
    <w:rsid w:val="0006035E"/>
    <w:rsid w:val="000610C9"/>
    <w:rsid w:val="000621BF"/>
    <w:rsid w:val="00062603"/>
    <w:rsid w:val="00062E90"/>
    <w:rsid w:val="0006302B"/>
    <w:rsid w:val="00063349"/>
    <w:rsid w:val="00063576"/>
    <w:rsid w:val="00064827"/>
    <w:rsid w:val="000675D8"/>
    <w:rsid w:val="0007022A"/>
    <w:rsid w:val="000705BB"/>
    <w:rsid w:val="00070923"/>
    <w:rsid w:val="00070DFC"/>
    <w:rsid w:val="0007179A"/>
    <w:rsid w:val="00071F69"/>
    <w:rsid w:val="00072F99"/>
    <w:rsid w:val="00073D19"/>
    <w:rsid w:val="00073E0E"/>
    <w:rsid w:val="00074DA6"/>
    <w:rsid w:val="00075523"/>
    <w:rsid w:val="00077022"/>
    <w:rsid w:val="00077FDD"/>
    <w:rsid w:val="000800B0"/>
    <w:rsid w:val="0008245F"/>
    <w:rsid w:val="00082CA2"/>
    <w:rsid w:val="00083EA1"/>
    <w:rsid w:val="00084D2A"/>
    <w:rsid w:val="00086640"/>
    <w:rsid w:val="0008688F"/>
    <w:rsid w:val="000918F4"/>
    <w:rsid w:val="00091A27"/>
    <w:rsid w:val="00092CDC"/>
    <w:rsid w:val="0009338D"/>
    <w:rsid w:val="00095536"/>
    <w:rsid w:val="00095B98"/>
    <w:rsid w:val="00095CED"/>
    <w:rsid w:val="00095D8C"/>
    <w:rsid w:val="00096E34"/>
    <w:rsid w:val="000970CE"/>
    <w:rsid w:val="000A0B44"/>
    <w:rsid w:val="000A0F5C"/>
    <w:rsid w:val="000A1A6D"/>
    <w:rsid w:val="000A40BD"/>
    <w:rsid w:val="000A40CB"/>
    <w:rsid w:val="000A40E8"/>
    <w:rsid w:val="000A5DF0"/>
    <w:rsid w:val="000A5E63"/>
    <w:rsid w:val="000A67A2"/>
    <w:rsid w:val="000A7A8A"/>
    <w:rsid w:val="000A7DFA"/>
    <w:rsid w:val="000A7E28"/>
    <w:rsid w:val="000B0D49"/>
    <w:rsid w:val="000B1DA3"/>
    <w:rsid w:val="000B3EB0"/>
    <w:rsid w:val="000B6181"/>
    <w:rsid w:val="000B6513"/>
    <w:rsid w:val="000B749D"/>
    <w:rsid w:val="000C04E0"/>
    <w:rsid w:val="000C12AA"/>
    <w:rsid w:val="000C19F4"/>
    <w:rsid w:val="000C213A"/>
    <w:rsid w:val="000C346F"/>
    <w:rsid w:val="000C3F23"/>
    <w:rsid w:val="000C490F"/>
    <w:rsid w:val="000C4EB5"/>
    <w:rsid w:val="000C5A52"/>
    <w:rsid w:val="000C5E5F"/>
    <w:rsid w:val="000D0BE1"/>
    <w:rsid w:val="000D11B8"/>
    <w:rsid w:val="000D3DA6"/>
    <w:rsid w:val="000D4576"/>
    <w:rsid w:val="000D4826"/>
    <w:rsid w:val="000D4C04"/>
    <w:rsid w:val="000D5CF1"/>
    <w:rsid w:val="000D705D"/>
    <w:rsid w:val="000E1772"/>
    <w:rsid w:val="000E1ACB"/>
    <w:rsid w:val="000E1DCF"/>
    <w:rsid w:val="000E208F"/>
    <w:rsid w:val="000E3024"/>
    <w:rsid w:val="000E347A"/>
    <w:rsid w:val="000E38A7"/>
    <w:rsid w:val="000E391C"/>
    <w:rsid w:val="000E3FF9"/>
    <w:rsid w:val="000E4ADF"/>
    <w:rsid w:val="000E5878"/>
    <w:rsid w:val="000E5B66"/>
    <w:rsid w:val="000E5E8A"/>
    <w:rsid w:val="000E5EAB"/>
    <w:rsid w:val="000E5FBF"/>
    <w:rsid w:val="000E7A09"/>
    <w:rsid w:val="000F053F"/>
    <w:rsid w:val="000F1568"/>
    <w:rsid w:val="000F2811"/>
    <w:rsid w:val="000F2B61"/>
    <w:rsid w:val="000F36D9"/>
    <w:rsid w:val="000F3AA0"/>
    <w:rsid w:val="000F477B"/>
    <w:rsid w:val="000F4EF0"/>
    <w:rsid w:val="000F50BD"/>
    <w:rsid w:val="000F51E2"/>
    <w:rsid w:val="000F52B1"/>
    <w:rsid w:val="000F559E"/>
    <w:rsid w:val="000F6095"/>
    <w:rsid w:val="000F61AF"/>
    <w:rsid w:val="000F636C"/>
    <w:rsid w:val="000F6ECB"/>
    <w:rsid w:val="000F7717"/>
    <w:rsid w:val="0010008B"/>
    <w:rsid w:val="00100163"/>
    <w:rsid w:val="00100213"/>
    <w:rsid w:val="001016C5"/>
    <w:rsid w:val="00101906"/>
    <w:rsid w:val="00104239"/>
    <w:rsid w:val="001054A7"/>
    <w:rsid w:val="00105979"/>
    <w:rsid w:val="00105EC7"/>
    <w:rsid w:val="00107521"/>
    <w:rsid w:val="00107AB0"/>
    <w:rsid w:val="00110DA1"/>
    <w:rsid w:val="0011132E"/>
    <w:rsid w:val="00111D49"/>
    <w:rsid w:val="001125E1"/>
    <w:rsid w:val="001126CC"/>
    <w:rsid w:val="00112E30"/>
    <w:rsid w:val="0011378D"/>
    <w:rsid w:val="00113853"/>
    <w:rsid w:val="00113858"/>
    <w:rsid w:val="00113AEE"/>
    <w:rsid w:val="00113D0C"/>
    <w:rsid w:val="0011429E"/>
    <w:rsid w:val="00115350"/>
    <w:rsid w:val="001156D0"/>
    <w:rsid w:val="00115CB8"/>
    <w:rsid w:val="00115CDB"/>
    <w:rsid w:val="00116C5D"/>
    <w:rsid w:val="00117EE7"/>
    <w:rsid w:val="001205D9"/>
    <w:rsid w:val="00121081"/>
    <w:rsid w:val="00122B43"/>
    <w:rsid w:val="00122E73"/>
    <w:rsid w:val="00124114"/>
    <w:rsid w:val="00124C76"/>
    <w:rsid w:val="00125DD8"/>
    <w:rsid w:val="00126EA4"/>
    <w:rsid w:val="001270CA"/>
    <w:rsid w:val="00130968"/>
    <w:rsid w:val="00130E0B"/>
    <w:rsid w:val="00131322"/>
    <w:rsid w:val="0013146B"/>
    <w:rsid w:val="00131959"/>
    <w:rsid w:val="00133118"/>
    <w:rsid w:val="0013322E"/>
    <w:rsid w:val="00133BD9"/>
    <w:rsid w:val="00134465"/>
    <w:rsid w:val="0013557D"/>
    <w:rsid w:val="001355C1"/>
    <w:rsid w:val="00136A1B"/>
    <w:rsid w:val="001377E5"/>
    <w:rsid w:val="0014003E"/>
    <w:rsid w:val="00140FED"/>
    <w:rsid w:val="00141063"/>
    <w:rsid w:val="00141085"/>
    <w:rsid w:val="0014125E"/>
    <w:rsid w:val="00141C91"/>
    <w:rsid w:val="00144400"/>
    <w:rsid w:val="001449FB"/>
    <w:rsid w:val="00146AC9"/>
    <w:rsid w:val="00147D88"/>
    <w:rsid w:val="001507FB"/>
    <w:rsid w:val="00150845"/>
    <w:rsid w:val="00151ADB"/>
    <w:rsid w:val="0015257A"/>
    <w:rsid w:val="00152757"/>
    <w:rsid w:val="00152EC5"/>
    <w:rsid w:val="001531F9"/>
    <w:rsid w:val="00153D5A"/>
    <w:rsid w:val="001549B7"/>
    <w:rsid w:val="00154D0B"/>
    <w:rsid w:val="00156B78"/>
    <w:rsid w:val="00160428"/>
    <w:rsid w:val="00162036"/>
    <w:rsid w:val="0016229C"/>
    <w:rsid w:val="001622D7"/>
    <w:rsid w:val="001624E5"/>
    <w:rsid w:val="00162F32"/>
    <w:rsid w:val="0016345F"/>
    <w:rsid w:val="00164074"/>
    <w:rsid w:val="00164713"/>
    <w:rsid w:val="001652E8"/>
    <w:rsid w:val="00166D68"/>
    <w:rsid w:val="0016747E"/>
    <w:rsid w:val="00167916"/>
    <w:rsid w:val="001707B7"/>
    <w:rsid w:val="00170D8F"/>
    <w:rsid w:val="0017101C"/>
    <w:rsid w:val="00172BAC"/>
    <w:rsid w:val="00172C09"/>
    <w:rsid w:val="00172FBE"/>
    <w:rsid w:val="001735AE"/>
    <w:rsid w:val="00173D03"/>
    <w:rsid w:val="0017410C"/>
    <w:rsid w:val="00174253"/>
    <w:rsid w:val="001744CD"/>
    <w:rsid w:val="00174B47"/>
    <w:rsid w:val="00174C2E"/>
    <w:rsid w:val="00176DD3"/>
    <w:rsid w:val="001773F4"/>
    <w:rsid w:val="00177693"/>
    <w:rsid w:val="00180A51"/>
    <w:rsid w:val="00180C4D"/>
    <w:rsid w:val="00181CCD"/>
    <w:rsid w:val="00181E0F"/>
    <w:rsid w:val="00182490"/>
    <w:rsid w:val="0018278D"/>
    <w:rsid w:val="00182E0B"/>
    <w:rsid w:val="001832C9"/>
    <w:rsid w:val="00183775"/>
    <w:rsid w:val="00183DFB"/>
    <w:rsid w:val="00184C9F"/>
    <w:rsid w:val="00185BE5"/>
    <w:rsid w:val="001874F6"/>
    <w:rsid w:val="00187EA6"/>
    <w:rsid w:val="00187F4F"/>
    <w:rsid w:val="001913FD"/>
    <w:rsid w:val="00191779"/>
    <w:rsid w:val="0019190E"/>
    <w:rsid w:val="00192D49"/>
    <w:rsid w:val="00192E00"/>
    <w:rsid w:val="00192FCB"/>
    <w:rsid w:val="001944B1"/>
    <w:rsid w:val="00194EFC"/>
    <w:rsid w:val="001950D8"/>
    <w:rsid w:val="00195259"/>
    <w:rsid w:val="00195A95"/>
    <w:rsid w:val="00195CF8"/>
    <w:rsid w:val="001960E1"/>
    <w:rsid w:val="0019624D"/>
    <w:rsid w:val="00197CC1"/>
    <w:rsid w:val="001A0630"/>
    <w:rsid w:val="001A0AB9"/>
    <w:rsid w:val="001A131C"/>
    <w:rsid w:val="001A21A3"/>
    <w:rsid w:val="001A28B7"/>
    <w:rsid w:val="001A2B55"/>
    <w:rsid w:val="001A5224"/>
    <w:rsid w:val="001A5981"/>
    <w:rsid w:val="001A6843"/>
    <w:rsid w:val="001A70E0"/>
    <w:rsid w:val="001A7F98"/>
    <w:rsid w:val="001B2925"/>
    <w:rsid w:val="001B3510"/>
    <w:rsid w:val="001B4438"/>
    <w:rsid w:val="001B50C1"/>
    <w:rsid w:val="001B55BC"/>
    <w:rsid w:val="001B5DD6"/>
    <w:rsid w:val="001B6B90"/>
    <w:rsid w:val="001B6FF2"/>
    <w:rsid w:val="001B74DC"/>
    <w:rsid w:val="001B7CE0"/>
    <w:rsid w:val="001C0E60"/>
    <w:rsid w:val="001C0E9F"/>
    <w:rsid w:val="001C1222"/>
    <w:rsid w:val="001C14D4"/>
    <w:rsid w:val="001C20CB"/>
    <w:rsid w:val="001C20E0"/>
    <w:rsid w:val="001C21B9"/>
    <w:rsid w:val="001C2AAA"/>
    <w:rsid w:val="001C37C3"/>
    <w:rsid w:val="001C47FB"/>
    <w:rsid w:val="001C4B89"/>
    <w:rsid w:val="001C68A5"/>
    <w:rsid w:val="001C68AE"/>
    <w:rsid w:val="001C69C4"/>
    <w:rsid w:val="001D0532"/>
    <w:rsid w:val="001D0C9F"/>
    <w:rsid w:val="001D1DC7"/>
    <w:rsid w:val="001D2369"/>
    <w:rsid w:val="001D2F8D"/>
    <w:rsid w:val="001D3138"/>
    <w:rsid w:val="001D6C6C"/>
    <w:rsid w:val="001E0713"/>
    <w:rsid w:val="001E10A0"/>
    <w:rsid w:val="001E1D5B"/>
    <w:rsid w:val="001E2C32"/>
    <w:rsid w:val="001E316D"/>
    <w:rsid w:val="001E37CB"/>
    <w:rsid w:val="001E4B45"/>
    <w:rsid w:val="001E5F1A"/>
    <w:rsid w:val="001E6807"/>
    <w:rsid w:val="001E6840"/>
    <w:rsid w:val="001E6B54"/>
    <w:rsid w:val="001F0081"/>
    <w:rsid w:val="001F03C8"/>
    <w:rsid w:val="001F1818"/>
    <w:rsid w:val="001F1E3F"/>
    <w:rsid w:val="001F2D3C"/>
    <w:rsid w:val="001F2D3E"/>
    <w:rsid w:val="001F324E"/>
    <w:rsid w:val="001F3BC7"/>
    <w:rsid w:val="001F4425"/>
    <w:rsid w:val="001F4CE1"/>
    <w:rsid w:val="001F4F83"/>
    <w:rsid w:val="001F6208"/>
    <w:rsid w:val="001F71D3"/>
    <w:rsid w:val="00200093"/>
    <w:rsid w:val="00200335"/>
    <w:rsid w:val="0020076C"/>
    <w:rsid w:val="00200F41"/>
    <w:rsid w:val="002014CC"/>
    <w:rsid w:val="002028D5"/>
    <w:rsid w:val="00203974"/>
    <w:rsid w:val="00203B23"/>
    <w:rsid w:val="00204402"/>
    <w:rsid w:val="00205F36"/>
    <w:rsid w:val="002064CD"/>
    <w:rsid w:val="00206AD4"/>
    <w:rsid w:val="00207E7E"/>
    <w:rsid w:val="002102EA"/>
    <w:rsid w:val="00210F3B"/>
    <w:rsid w:val="002112A5"/>
    <w:rsid w:val="002113D4"/>
    <w:rsid w:val="0021270F"/>
    <w:rsid w:val="00212D1B"/>
    <w:rsid w:val="002135C5"/>
    <w:rsid w:val="0021390E"/>
    <w:rsid w:val="00214198"/>
    <w:rsid w:val="0021529D"/>
    <w:rsid w:val="00215ABE"/>
    <w:rsid w:val="002211C3"/>
    <w:rsid w:val="002217DD"/>
    <w:rsid w:val="002232A9"/>
    <w:rsid w:val="002241DF"/>
    <w:rsid w:val="0022432C"/>
    <w:rsid w:val="002259BF"/>
    <w:rsid w:val="00225A38"/>
    <w:rsid w:val="0022636E"/>
    <w:rsid w:val="00226393"/>
    <w:rsid w:val="002269B0"/>
    <w:rsid w:val="00226C96"/>
    <w:rsid w:val="00227924"/>
    <w:rsid w:val="00230FEC"/>
    <w:rsid w:val="00232EAB"/>
    <w:rsid w:val="00233A4A"/>
    <w:rsid w:val="00235643"/>
    <w:rsid w:val="00235915"/>
    <w:rsid w:val="00235CDD"/>
    <w:rsid w:val="00236014"/>
    <w:rsid w:val="002361A4"/>
    <w:rsid w:val="0023631D"/>
    <w:rsid w:val="00236708"/>
    <w:rsid w:val="00236BB1"/>
    <w:rsid w:val="002376AD"/>
    <w:rsid w:val="00241145"/>
    <w:rsid w:val="00241422"/>
    <w:rsid w:val="002415BD"/>
    <w:rsid w:val="00241B5A"/>
    <w:rsid w:val="00241C0C"/>
    <w:rsid w:val="00241D0C"/>
    <w:rsid w:val="002445FF"/>
    <w:rsid w:val="00245138"/>
    <w:rsid w:val="00245C28"/>
    <w:rsid w:val="002506F2"/>
    <w:rsid w:val="00250C99"/>
    <w:rsid w:val="002523F0"/>
    <w:rsid w:val="002523F4"/>
    <w:rsid w:val="0025290B"/>
    <w:rsid w:val="0025290F"/>
    <w:rsid w:val="00254453"/>
    <w:rsid w:val="0025468E"/>
    <w:rsid w:val="00255310"/>
    <w:rsid w:val="0025632B"/>
    <w:rsid w:val="00256F6A"/>
    <w:rsid w:val="0025744E"/>
    <w:rsid w:val="00260973"/>
    <w:rsid w:val="00261C7D"/>
    <w:rsid w:val="002628B6"/>
    <w:rsid w:val="00263121"/>
    <w:rsid w:val="002635C7"/>
    <w:rsid w:val="00264D34"/>
    <w:rsid w:val="00264F55"/>
    <w:rsid w:val="00264F5A"/>
    <w:rsid w:val="00265131"/>
    <w:rsid w:val="00266272"/>
    <w:rsid w:val="00266E14"/>
    <w:rsid w:val="0026708D"/>
    <w:rsid w:val="00267AB2"/>
    <w:rsid w:val="00270B6B"/>
    <w:rsid w:val="00271463"/>
    <w:rsid w:val="002714A6"/>
    <w:rsid w:val="00272179"/>
    <w:rsid w:val="00272501"/>
    <w:rsid w:val="00273137"/>
    <w:rsid w:val="002732FD"/>
    <w:rsid w:val="00273D60"/>
    <w:rsid w:val="00274324"/>
    <w:rsid w:val="00274A07"/>
    <w:rsid w:val="002755F2"/>
    <w:rsid w:val="00275B1D"/>
    <w:rsid w:val="00275C11"/>
    <w:rsid w:val="00276F9D"/>
    <w:rsid w:val="002778C0"/>
    <w:rsid w:val="0028008D"/>
    <w:rsid w:val="002801A1"/>
    <w:rsid w:val="002805EB"/>
    <w:rsid w:val="00280D49"/>
    <w:rsid w:val="00280F35"/>
    <w:rsid w:val="00281B9C"/>
    <w:rsid w:val="00282297"/>
    <w:rsid w:val="002830E2"/>
    <w:rsid w:val="002831E8"/>
    <w:rsid w:val="002839EE"/>
    <w:rsid w:val="00283B2C"/>
    <w:rsid w:val="00284768"/>
    <w:rsid w:val="00284AD2"/>
    <w:rsid w:val="002852D3"/>
    <w:rsid w:val="00285335"/>
    <w:rsid w:val="00285825"/>
    <w:rsid w:val="00286BC1"/>
    <w:rsid w:val="0028745E"/>
    <w:rsid w:val="00287F49"/>
    <w:rsid w:val="00291382"/>
    <w:rsid w:val="002916CB"/>
    <w:rsid w:val="00293110"/>
    <w:rsid w:val="00293E67"/>
    <w:rsid w:val="00294B02"/>
    <w:rsid w:val="0029576D"/>
    <w:rsid w:val="002979FD"/>
    <w:rsid w:val="00297AE7"/>
    <w:rsid w:val="00297C1E"/>
    <w:rsid w:val="002A0FD6"/>
    <w:rsid w:val="002A10A8"/>
    <w:rsid w:val="002A1241"/>
    <w:rsid w:val="002A27CB"/>
    <w:rsid w:val="002A5EF6"/>
    <w:rsid w:val="002A712D"/>
    <w:rsid w:val="002A7186"/>
    <w:rsid w:val="002B02FE"/>
    <w:rsid w:val="002B13C0"/>
    <w:rsid w:val="002B169D"/>
    <w:rsid w:val="002B1E11"/>
    <w:rsid w:val="002B32AC"/>
    <w:rsid w:val="002B3629"/>
    <w:rsid w:val="002B3A62"/>
    <w:rsid w:val="002B49B9"/>
    <w:rsid w:val="002B4E60"/>
    <w:rsid w:val="002B557B"/>
    <w:rsid w:val="002B5F86"/>
    <w:rsid w:val="002B6135"/>
    <w:rsid w:val="002B6AAC"/>
    <w:rsid w:val="002B7941"/>
    <w:rsid w:val="002C20D1"/>
    <w:rsid w:val="002C33A0"/>
    <w:rsid w:val="002C3841"/>
    <w:rsid w:val="002C3A2C"/>
    <w:rsid w:val="002C42DF"/>
    <w:rsid w:val="002C4A1C"/>
    <w:rsid w:val="002C4FA3"/>
    <w:rsid w:val="002C549F"/>
    <w:rsid w:val="002C7B7B"/>
    <w:rsid w:val="002C7CE5"/>
    <w:rsid w:val="002D003E"/>
    <w:rsid w:val="002D2599"/>
    <w:rsid w:val="002D29E9"/>
    <w:rsid w:val="002D2B5A"/>
    <w:rsid w:val="002D2C2F"/>
    <w:rsid w:val="002D31B9"/>
    <w:rsid w:val="002D3913"/>
    <w:rsid w:val="002D40DC"/>
    <w:rsid w:val="002D4DBE"/>
    <w:rsid w:val="002D4E6B"/>
    <w:rsid w:val="002D5143"/>
    <w:rsid w:val="002D5162"/>
    <w:rsid w:val="002D5422"/>
    <w:rsid w:val="002D71F5"/>
    <w:rsid w:val="002E1614"/>
    <w:rsid w:val="002E2203"/>
    <w:rsid w:val="002E36BB"/>
    <w:rsid w:val="002E39F7"/>
    <w:rsid w:val="002E4AC5"/>
    <w:rsid w:val="002E4E88"/>
    <w:rsid w:val="002E55DF"/>
    <w:rsid w:val="002E564C"/>
    <w:rsid w:val="002E67DB"/>
    <w:rsid w:val="002E6B8E"/>
    <w:rsid w:val="002E6CF8"/>
    <w:rsid w:val="002E72A8"/>
    <w:rsid w:val="002E7502"/>
    <w:rsid w:val="002E7E61"/>
    <w:rsid w:val="002F014E"/>
    <w:rsid w:val="002F05CF"/>
    <w:rsid w:val="002F1049"/>
    <w:rsid w:val="002F1F3E"/>
    <w:rsid w:val="002F26D0"/>
    <w:rsid w:val="002F2FA7"/>
    <w:rsid w:val="002F358E"/>
    <w:rsid w:val="002F41AB"/>
    <w:rsid w:val="002F5E2E"/>
    <w:rsid w:val="002F60B3"/>
    <w:rsid w:val="002F6BB2"/>
    <w:rsid w:val="002F7EC2"/>
    <w:rsid w:val="0030068A"/>
    <w:rsid w:val="00301770"/>
    <w:rsid w:val="00301DCD"/>
    <w:rsid w:val="003022EF"/>
    <w:rsid w:val="0030236A"/>
    <w:rsid w:val="00303AF5"/>
    <w:rsid w:val="00303E39"/>
    <w:rsid w:val="00304239"/>
    <w:rsid w:val="003042CA"/>
    <w:rsid w:val="00306347"/>
    <w:rsid w:val="0030680C"/>
    <w:rsid w:val="00306A74"/>
    <w:rsid w:val="003072DE"/>
    <w:rsid w:val="00310A50"/>
    <w:rsid w:val="00310F41"/>
    <w:rsid w:val="0031180E"/>
    <w:rsid w:val="003132AC"/>
    <w:rsid w:val="0031387B"/>
    <w:rsid w:val="003140A7"/>
    <w:rsid w:val="0031492C"/>
    <w:rsid w:val="00316733"/>
    <w:rsid w:val="00316C7A"/>
    <w:rsid w:val="00316E82"/>
    <w:rsid w:val="00317973"/>
    <w:rsid w:val="00320E2E"/>
    <w:rsid w:val="003220EB"/>
    <w:rsid w:val="0032299E"/>
    <w:rsid w:val="00322F03"/>
    <w:rsid w:val="003237C2"/>
    <w:rsid w:val="00323A65"/>
    <w:rsid w:val="00326453"/>
    <w:rsid w:val="00331466"/>
    <w:rsid w:val="00331848"/>
    <w:rsid w:val="00332361"/>
    <w:rsid w:val="00332571"/>
    <w:rsid w:val="00332A02"/>
    <w:rsid w:val="00332BF4"/>
    <w:rsid w:val="003356D5"/>
    <w:rsid w:val="003359BD"/>
    <w:rsid w:val="00335FF8"/>
    <w:rsid w:val="003377AE"/>
    <w:rsid w:val="00340445"/>
    <w:rsid w:val="003421E1"/>
    <w:rsid w:val="0034256B"/>
    <w:rsid w:val="0034656A"/>
    <w:rsid w:val="00346869"/>
    <w:rsid w:val="00346BF9"/>
    <w:rsid w:val="00350987"/>
    <w:rsid w:val="003513F8"/>
    <w:rsid w:val="0035156C"/>
    <w:rsid w:val="00352F71"/>
    <w:rsid w:val="00354453"/>
    <w:rsid w:val="00354655"/>
    <w:rsid w:val="00354E07"/>
    <w:rsid w:val="00356A2B"/>
    <w:rsid w:val="00356AE2"/>
    <w:rsid w:val="00357C14"/>
    <w:rsid w:val="003614AD"/>
    <w:rsid w:val="00361784"/>
    <w:rsid w:val="00361883"/>
    <w:rsid w:val="00362A52"/>
    <w:rsid w:val="00362C68"/>
    <w:rsid w:val="00362FAF"/>
    <w:rsid w:val="00363EF5"/>
    <w:rsid w:val="003650D9"/>
    <w:rsid w:val="00366697"/>
    <w:rsid w:val="00366B4A"/>
    <w:rsid w:val="00367094"/>
    <w:rsid w:val="003677C8"/>
    <w:rsid w:val="003678EE"/>
    <w:rsid w:val="003701CB"/>
    <w:rsid w:val="00370EB8"/>
    <w:rsid w:val="00371923"/>
    <w:rsid w:val="00372554"/>
    <w:rsid w:val="00373A4B"/>
    <w:rsid w:val="00374FE3"/>
    <w:rsid w:val="003752AB"/>
    <w:rsid w:val="0037622F"/>
    <w:rsid w:val="0037783B"/>
    <w:rsid w:val="00380017"/>
    <w:rsid w:val="003820B7"/>
    <w:rsid w:val="003838B3"/>
    <w:rsid w:val="00383F23"/>
    <w:rsid w:val="00383FC1"/>
    <w:rsid w:val="00384198"/>
    <w:rsid w:val="00384796"/>
    <w:rsid w:val="00384A26"/>
    <w:rsid w:val="003906B4"/>
    <w:rsid w:val="003910E0"/>
    <w:rsid w:val="003928EC"/>
    <w:rsid w:val="00393717"/>
    <w:rsid w:val="00394251"/>
    <w:rsid w:val="003952E0"/>
    <w:rsid w:val="0039557B"/>
    <w:rsid w:val="0039570A"/>
    <w:rsid w:val="00395C5C"/>
    <w:rsid w:val="003968DC"/>
    <w:rsid w:val="00397CFA"/>
    <w:rsid w:val="003A06EB"/>
    <w:rsid w:val="003A23EA"/>
    <w:rsid w:val="003A2C7D"/>
    <w:rsid w:val="003A3216"/>
    <w:rsid w:val="003A330E"/>
    <w:rsid w:val="003A4451"/>
    <w:rsid w:val="003A5053"/>
    <w:rsid w:val="003A53C5"/>
    <w:rsid w:val="003A5829"/>
    <w:rsid w:val="003A5B3F"/>
    <w:rsid w:val="003A5E7B"/>
    <w:rsid w:val="003A641C"/>
    <w:rsid w:val="003A68F3"/>
    <w:rsid w:val="003A6A81"/>
    <w:rsid w:val="003A75D1"/>
    <w:rsid w:val="003A7655"/>
    <w:rsid w:val="003B0D6A"/>
    <w:rsid w:val="003B123F"/>
    <w:rsid w:val="003B13ED"/>
    <w:rsid w:val="003B1F25"/>
    <w:rsid w:val="003B2171"/>
    <w:rsid w:val="003B3255"/>
    <w:rsid w:val="003B5A6B"/>
    <w:rsid w:val="003B7E0C"/>
    <w:rsid w:val="003C006B"/>
    <w:rsid w:val="003C04E5"/>
    <w:rsid w:val="003C11FE"/>
    <w:rsid w:val="003C28CD"/>
    <w:rsid w:val="003C2B90"/>
    <w:rsid w:val="003C31B9"/>
    <w:rsid w:val="003C3522"/>
    <w:rsid w:val="003C36EA"/>
    <w:rsid w:val="003C370E"/>
    <w:rsid w:val="003C3EE7"/>
    <w:rsid w:val="003C47F2"/>
    <w:rsid w:val="003C61FB"/>
    <w:rsid w:val="003C7941"/>
    <w:rsid w:val="003C7EEB"/>
    <w:rsid w:val="003D109B"/>
    <w:rsid w:val="003D1A64"/>
    <w:rsid w:val="003D466E"/>
    <w:rsid w:val="003D479A"/>
    <w:rsid w:val="003D4B80"/>
    <w:rsid w:val="003D4D38"/>
    <w:rsid w:val="003D4EE8"/>
    <w:rsid w:val="003D566D"/>
    <w:rsid w:val="003D6ADD"/>
    <w:rsid w:val="003D7619"/>
    <w:rsid w:val="003D7B38"/>
    <w:rsid w:val="003D7C1B"/>
    <w:rsid w:val="003E1680"/>
    <w:rsid w:val="003E1F9F"/>
    <w:rsid w:val="003E2387"/>
    <w:rsid w:val="003E260D"/>
    <w:rsid w:val="003E2738"/>
    <w:rsid w:val="003E30A2"/>
    <w:rsid w:val="003E66BA"/>
    <w:rsid w:val="003E7363"/>
    <w:rsid w:val="003E79A7"/>
    <w:rsid w:val="003F0695"/>
    <w:rsid w:val="003F2D01"/>
    <w:rsid w:val="003F32F2"/>
    <w:rsid w:val="003F39A2"/>
    <w:rsid w:val="003F41BF"/>
    <w:rsid w:val="003F5C47"/>
    <w:rsid w:val="003F6966"/>
    <w:rsid w:val="004009E9"/>
    <w:rsid w:val="0040122A"/>
    <w:rsid w:val="004022F8"/>
    <w:rsid w:val="004029B7"/>
    <w:rsid w:val="00402E9A"/>
    <w:rsid w:val="0040399C"/>
    <w:rsid w:val="004058CF"/>
    <w:rsid w:val="00405F6B"/>
    <w:rsid w:val="00406419"/>
    <w:rsid w:val="004072F9"/>
    <w:rsid w:val="00407665"/>
    <w:rsid w:val="00407C9B"/>
    <w:rsid w:val="004101EE"/>
    <w:rsid w:val="00410732"/>
    <w:rsid w:val="0041160B"/>
    <w:rsid w:val="00411E53"/>
    <w:rsid w:val="004132B0"/>
    <w:rsid w:val="004141BA"/>
    <w:rsid w:val="00414EF9"/>
    <w:rsid w:val="004162BE"/>
    <w:rsid w:val="004176E4"/>
    <w:rsid w:val="00417A24"/>
    <w:rsid w:val="00420422"/>
    <w:rsid w:val="00422278"/>
    <w:rsid w:val="004227E6"/>
    <w:rsid w:val="00423F64"/>
    <w:rsid w:val="00423FA4"/>
    <w:rsid w:val="00425ACD"/>
    <w:rsid w:val="00425B19"/>
    <w:rsid w:val="00426101"/>
    <w:rsid w:val="00427C1F"/>
    <w:rsid w:val="00427EF6"/>
    <w:rsid w:val="0043023E"/>
    <w:rsid w:val="00431375"/>
    <w:rsid w:val="0043178E"/>
    <w:rsid w:val="00432190"/>
    <w:rsid w:val="00432640"/>
    <w:rsid w:val="00433A94"/>
    <w:rsid w:val="00434A98"/>
    <w:rsid w:val="00434D6C"/>
    <w:rsid w:val="00436748"/>
    <w:rsid w:val="00437E1D"/>
    <w:rsid w:val="00437E9F"/>
    <w:rsid w:val="0044031D"/>
    <w:rsid w:val="00443932"/>
    <w:rsid w:val="004444DE"/>
    <w:rsid w:val="0044461C"/>
    <w:rsid w:val="00445B10"/>
    <w:rsid w:val="00445EFE"/>
    <w:rsid w:val="00446F86"/>
    <w:rsid w:val="00447CBE"/>
    <w:rsid w:val="00447D59"/>
    <w:rsid w:val="00450B47"/>
    <w:rsid w:val="00450EDE"/>
    <w:rsid w:val="00451568"/>
    <w:rsid w:val="00451B42"/>
    <w:rsid w:val="00451EE7"/>
    <w:rsid w:val="0045512C"/>
    <w:rsid w:val="0045587A"/>
    <w:rsid w:val="00457520"/>
    <w:rsid w:val="004575D7"/>
    <w:rsid w:val="00460E8D"/>
    <w:rsid w:val="004614C1"/>
    <w:rsid w:val="004618F5"/>
    <w:rsid w:val="00461B27"/>
    <w:rsid w:val="00462715"/>
    <w:rsid w:val="00462F39"/>
    <w:rsid w:val="0046363F"/>
    <w:rsid w:val="004639A6"/>
    <w:rsid w:val="00464390"/>
    <w:rsid w:val="004648E1"/>
    <w:rsid w:val="004657AE"/>
    <w:rsid w:val="00465AB8"/>
    <w:rsid w:val="00465B4D"/>
    <w:rsid w:val="0046745B"/>
    <w:rsid w:val="00470D0B"/>
    <w:rsid w:val="00471189"/>
    <w:rsid w:val="00471740"/>
    <w:rsid w:val="00472B55"/>
    <w:rsid w:val="00472D5E"/>
    <w:rsid w:val="00472F03"/>
    <w:rsid w:val="0047463C"/>
    <w:rsid w:val="00475BBF"/>
    <w:rsid w:val="0047719C"/>
    <w:rsid w:val="00477F8F"/>
    <w:rsid w:val="0048159E"/>
    <w:rsid w:val="00481AD0"/>
    <w:rsid w:val="004825F6"/>
    <w:rsid w:val="00482A63"/>
    <w:rsid w:val="00482B45"/>
    <w:rsid w:val="004834D9"/>
    <w:rsid w:val="00483747"/>
    <w:rsid w:val="004849BC"/>
    <w:rsid w:val="00484ACE"/>
    <w:rsid w:val="00485067"/>
    <w:rsid w:val="0048628E"/>
    <w:rsid w:val="004863F4"/>
    <w:rsid w:val="0048675E"/>
    <w:rsid w:val="00487424"/>
    <w:rsid w:val="00490D7B"/>
    <w:rsid w:val="0049109C"/>
    <w:rsid w:val="00491488"/>
    <w:rsid w:val="004925CD"/>
    <w:rsid w:val="00492928"/>
    <w:rsid w:val="00492C87"/>
    <w:rsid w:val="00492F87"/>
    <w:rsid w:val="00493030"/>
    <w:rsid w:val="00493D99"/>
    <w:rsid w:val="00494C5F"/>
    <w:rsid w:val="0049507F"/>
    <w:rsid w:val="004950E3"/>
    <w:rsid w:val="00495838"/>
    <w:rsid w:val="00496BE3"/>
    <w:rsid w:val="0049757D"/>
    <w:rsid w:val="0049784E"/>
    <w:rsid w:val="004A0167"/>
    <w:rsid w:val="004A0B5C"/>
    <w:rsid w:val="004A1D63"/>
    <w:rsid w:val="004A2911"/>
    <w:rsid w:val="004A2F04"/>
    <w:rsid w:val="004A7AD9"/>
    <w:rsid w:val="004B0144"/>
    <w:rsid w:val="004B097A"/>
    <w:rsid w:val="004B0BD8"/>
    <w:rsid w:val="004B0FA6"/>
    <w:rsid w:val="004B12FF"/>
    <w:rsid w:val="004B1488"/>
    <w:rsid w:val="004B1AA8"/>
    <w:rsid w:val="004B2A56"/>
    <w:rsid w:val="004B3BE0"/>
    <w:rsid w:val="004B3BFC"/>
    <w:rsid w:val="004B3FDF"/>
    <w:rsid w:val="004B4022"/>
    <w:rsid w:val="004B56C5"/>
    <w:rsid w:val="004B68F0"/>
    <w:rsid w:val="004C054F"/>
    <w:rsid w:val="004C12DC"/>
    <w:rsid w:val="004C159E"/>
    <w:rsid w:val="004C217F"/>
    <w:rsid w:val="004C305A"/>
    <w:rsid w:val="004C610A"/>
    <w:rsid w:val="004C7146"/>
    <w:rsid w:val="004C7640"/>
    <w:rsid w:val="004D0015"/>
    <w:rsid w:val="004D0FC0"/>
    <w:rsid w:val="004D1D66"/>
    <w:rsid w:val="004D2033"/>
    <w:rsid w:val="004D2BB6"/>
    <w:rsid w:val="004D2ECE"/>
    <w:rsid w:val="004D31ED"/>
    <w:rsid w:val="004D3200"/>
    <w:rsid w:val="004D346E"/>
    <w:rsid w:val="004D360C"/>
    <w:rsid w:val="004D37CF"/>
    <w:rsid w:val="004D5293"/>
    <w:rsid w:val="004E0B6E"/>
    <w:rsid w:val="004E1254"/>
    <w:rsid w:val="004E16F4"/>
    <w:rsid w:val="004E1841"/>
    <w:rsid w:val="004E304D"/>
    <w:rsid w:val="004E40C8"/>
    <w:rsid w:val="004E44DE"/>
    <w:rsid w:val="004E6406"/>
    <w:rsid w:val="004E7A5E"/>
    <w:rsid w:val="004E7DD5"/>
    <w:rsid w:val="004F00E7"/>
    <w:rsid w:val="004F04D3"/>
    <w:rsid w:val="004F0D5C"/>
    <w:rsid w:val="004F0F75"/>
    <w:rsid w:val="004F112F"/>
    <w:rsid w:val="004F30C0"/>
    <w:rsid w:val="004F3840"/>
    <w:rsid w:val="004F3E05"/>
    <w:rsid w:val="004F4261"/>
    <w:rsid w:val="004F46BF"/>
    <w:rsid w:val="004F5AA8"/>
    <w:rsid w:val="004F725F"/>
    <w:rsid w:val="00500D46"/>
    <w:rsid w:val="00501814"/>
    <w:rsid w:val="00502BD1"/>
    <w:rsid w:val="00503D8A"/>
    <w:rsid w:val="0050470F"/>
    <w:rsid w:val="00505DA3"/>
    <w:rsid w:val="0050790D"/>
    <w:rsid w:val="00511FF2"/>
    <w:rsid w:val="00512062"/>
    <w:rsid w:val="0051222A"/>
    <w:rsid w:val="00513C9B"/>
    <w:rsid w:val="005156BC"/>
    <w:rsid w:val="005167F6"/>
    <w:rsid w:val="005178D9"/>
    <w:rsid w:val="00517E38"/>
    <w:rsid w:val="005207EB"/>
    <w:rsid w:val="00521CAE"/>
    <w:rsid w:val="00522C57"/>
    <w:rsid w:val="00523CAF"/>
    <w:rsid w:val="005242FC"/>
    <w:rsid w:val="00524889"/>
    <w:rsid w:val="00525371"/>
    <w:rsid w:val="005257BE"/>
    <w:rsid w:val="00525AE9"/>
    <w:rsid w:val="00525BF2"/>
    <w:rsid w:val="0052640B"/>
    <w:rsid w:val="00526D36"/>
    <w:rsid w:val="0052739F"/>
    <w:rsid w:val="0052778F"/>
    <w:rsid w:val="00530670"/>
    <w:rsid w:val="0053113D"/>
    <w:rsid w:val="00531965"/>
    <w:rsid w:val="00531B1A"/>
    <w:rsid w:val="0053478A"/>
    <w:rsid w:val="005349EA"/>
    <w:rsid w:val="00534A6C"/>
    <w:rsid w:val="00536510"/>
    <w:rsid w:val="00537867"/>
    <w:rsid w:val="00537F1D"/>
    <w:rsid w:val="00540ADC"/>
    <w:rsid w:val="0054182E"/>
    <w:rsid w:val="00541B12"/>
    <w:rsid w:val="00542CFB"/>
    <w:rsid w:val="0054377C"/>
    <w:rsid w:val="00544E0B"/>
    <w:rsid w:val="005450C0"/>
    <w:rsid w:val="00545801"/>
    <w:rsid w:val="00546AB7"/>
    <w:rsid w:val="0054702B"/>
    <w:rsid w:val="0054704F"/>
    <w:rsid w:val="00551945"/>
    <w:rsid w:val="00552B99"/>
    <w:rsid w:val="00555F36"/>
    <w:rsid w:val="0055655F"/>
    <w:rsid w:val="005570E8"/>
    <w:rsid w:val="0056109F"/>
    <w:rsid w:val="005635B7"/>
    <w:rsid w:val="0056386B"/>
    <w:rsid w:val="00564971"/>
    <w:rsid w:val="00564C2D"/>
    <w:rsid w:val="0056556F"/>
    <w:rsid w:val="00565B13"/>
    <w:rsid w:val="0056737A"/>
    <w:rsid w:val="00567FCC"/>
    <w:rsid w:val="005707AD"/>
    <w:rsid w:val="00570AF9"/>
    <w:rsid w:val="005711E8"/>
    <w:rsid w:val="0057390B"/>
    <w:rsid w:val="00573C94"/>
    <w:rsid w:val="005749F3"/>
    <w:rsid w:val="00575377"/>
    <w:rsid w:val="00575E87"/>
    <w:rsid w:val="005760B9"/>
    <w:rsid w:val="0057611B"/>
    <w:rsid w:val="0057709F"/>
    <w:rsid w:val="005771BF"/>
    <w:rsid w:val="005808BD"/>
    <w:rsid w:val="005829E1"/>
    <w:rsid w:val="00584151"/>
    <w:rsid w:val="00584A36"/>
    <w:rsid w:val="00584FCB"/>
    <w:rsid w:val="005855D0"/>
    <w:rsid w:val="00585FB2"/>
    <w:rsid w:val="00586038"/>
    <w:rsid w:val="0058665E"/>
    <w:rsid w:val="00586D22"/>
    <w:rsid w:val="00587C94"/>
    <w:rsid w:val="005922A8"/>
    <w:rsid w:val="00593B66"/>
    <w:rsid w:val="00593F64"/>
    <w:rsid w:val="00594688"/>
    <w:rsid w:val="00595DBA"/>
    <w:rsid w:val="005967C0"/>
    <w:rsid w:val="0059746A"/>
    <w:rsid w:val="005A07A7"/>
    <w:rsid w:val="005A48AE"/>
    <w:rsid w:val="005A59C2"/>
    <w:rsid w:val="005A620E"/>
    <w:rsid w:val="005A67A2"/>
    <w:rsid w:val="005A7560"/>
    <w:rsid w:val="005A7E1A"/>
    <w:rsid w:val="005B070D"/>
    <w:rsid w:val="005B08DF"/>
    <w:rsid w:val="005B12C8"/>
    <w:rsid w:val="005B2111"/>
    <w:rsid w:val="005B259A"/>
    <w:rsid w:val="005B2D38"/>
    <w:rsid w:val="005B35DF"/>
    <w:rsid w:val="005B4843"/>
    <w:rsid w:val="005B4900"/>
    <w:rsid w:val="005B5ADF"/>
    <w:rsid w:val="005B689A"/>
    <w:rsid w:val="005B781D"/>
    <w:rsid w:val="005B7B00"/>
    <w:rsid w:val="005C009C"/>
    <w:rsid w:val="005C05D2"/>
    <w:rsid w:val="005C0C74"/>
    <w:rsid w:val="005C2336"/>
    <w:rsid w:val="005C2759"/>
    <w:rsid w:val="005C2AD9"/>
    <w:rsid w:val="005C334F"/>
    <w:rsid w:val="005C3EAC"/>
    <w:rsid w:val="005C48B6"/>
    <w:rsid w:val="005C4974"/>
    <w:rsid w:val="005C4B66"/>
    <w:rsid w:val="005C50A9"/>
    <w:rsid w:val="005C6082"/>
    <w:rsid w:val="005C6E92"/>
    <w:rsid w:val="005C7025"/>
    <w:rsid w:val="005D01F2"/>
    <w:rsid w:val="005D0DE2"/>
    <w:rsid w:val="005D144D"/>
    <w:rsid w:val="005D2300"/>
    <w:rsid w:val="005D2635"/>
    <w:rsid w:val="005D29C1"/>
    <w:rsid w:val="005D2E56"/>
    <w:rsid w:val="005D3B38"/>
    <w:rsid w:val="005D499A"/>
    <w:rsid w:val="005D4C41"/>
    <w:rsid w:val="005D5158"/>
    <w:rsid w:val="005D5442"/>
    <w:rsid w:val="005D5D9F"/>
    <w:rsid w:val="005D6B99"/>
    <w:rsid w:val="005D6C9D"/>
    <w:rsid w:val="005D720A"/>
    <w:rsid w:val="005D7590"/>
    <w:rsid w:val="005D7723"/>
    <w:rsid w:val="005D7B8F"/>
    <w:rsid w:val="005E00C0"/>
    <w:rsid w:val="005E059A"/>
    <w:rsid w:val="005E3A62"/>
    <w:rsid w:val="005E42AB"/>
    <w:rsid w:val="005E468F"/>
    <w:rsid w:val="005E4CA5"/>
    <w:rsid w:val="005E4D77"/>
    <w:rsid w:val="005E76ED"/>
    <w:rsid w:val="005F1005"/>
    <w:rsid w:val="005F157C"/>
    <w:rsid w:val="005F2892"/>
    <w:rsid w:val="005F3187"/>
    <w:rsid w:val="005F363A"/>
    <w:rsid w:val="005F3D07"/>
    <w:rsid w:val="005F5A89"/>
    <w:rsid w:val="005F6BD6"/>
    <w:rsid w:val="005F71F2"/>
    <w:rsid w:val="005F7623"/>
    <w:rsid w:val="005F78FB"/>
    <w:rsid w:val="005F794B"/>
    <w:rsid w:val="005F7A06"/>
    <w:rsid w:val="005F7FF8"/>
    <w:rsid w:val="00600622"/>
    <w:rsid w:val="0060120F"/>
    <w:rsid w:val="00601F15"/>
    <w:rsid w:val="00603997"/>
    <w:rsid w:val="00603ECB"/>
    <w:rsid w:val="00603F87"/>
    <w:rsid w:val="00605FB3"/>
    <w:rsid w:val="00607061"/>
    <w:rsid w:val="00607EE5"/>
    <w:rsid w:val="0061045E"/>
    <w:rsid w:val="00611885"/>
    <w:rsid w:val="006119ED"/>
    <w:rsid w:val="00612032"/>
    <w:rsid w:val="00613F0E"/>
    <w:rsid w:val="00613FFF"/>
    <w:rsid w:val="006141CC"/>
    <w:rsid w:val="0061577F"/>
    <w:rsid w:val="00617247"/>
    <w:rsid w:val="006177D6"/>
    <w:rsid w:val="0062010B"/>
    <w:rsid w:val="00621797"/>
    <w:rsid w:val="00622678"/>
    <w:rsid w:val="00622FEE"/>
    <w:rsid w:val="006253D8"/>
    <w:rsid w:val="00625967"/>
    <w:rsid w:val="00625A37"/>
    <w:rsid w:val="00625F4B"/>
    <w:rsid w:val="00626EB1"/>
    <w:rsid w:val="0062776D"/>
    <w:rsid w:val="006305B4"/>
    <w:rsid w:val="00630839"/>
    <w:rsid w:val="00630A74"/>
    <w:rsid w:val="00631975"/>
    <w:rsid w:val="00631B31"/>
    <w:rsid w:val="006328A7"/>
    <w:rsid w:val="006332B5"/>
    <w:rsid w:val="00633924"/>
    <w:rsid w:val="00633B1D"/>
    <w:rsid w:val="00634622"/>
    <w:rsid w:val="006348F0"/>
    <w:rsid w:val="006357FD"/>
    <w:rsid w:val="00636949"/>
    <w:rsid w:val="00636A13"/>
    <w:rsid w:val="00636A5D"/>
    <w:rsid w:val="0064149C"/>
    <w:rsid w:val="006415F2"/>
    <w:rsid w:val="00641ABC"/>
    <w:rsid w:val="00642101"/>
    <w:rsid w:val="00642461"/>
    <w:rsid w:val="006424F1"/>
    <w:rsid w:val="006425BE"/>
    <w:rsid w:val="00642A3E"/>
    <w:rsid w:val="00643E71"/>
    <w:rsid w:val="00643FA8"/>
    <w:rsid w:val="00644537"/>
    <w:rsid w:val="006450C3"/>
    <w:rsid w:val="0064555D"/>
    <w:rsid w:val="006460D1"/>
    <w:rsid w:val="006465A7"/>
    <w:rsid w:val="00646A8F"/>
    <w:rsid w:val="00646F75"/>
    <w:rsid w:val="0064719E"/>
    <w:rsid w:val="00647217"/>
    <w:rsid w:val="00647653"/>
    <w:rsid w:val="00647FE7"/>
    <w:rsid w:val="00650187"/>
    <w:rsid w:val="00650A8D"/>
    <w:rsid w:val="00650AA3"/>
    <w:rsid w:val="0065107D"/>
    <w:rsid w:val="0065124D"/>
    <w:rsid w:val="00652A24"/>
    <w:rsid w:val="006531A8"/>
    <w:rsid w:val="00653BF0"/>
    <w:rsid w:val="00654780"/>
    <w:rsid w:val="00654815"/>
    <w:rsid w:val="0065505B"/>
    <w:rsid w:val="00655116"/>
    <w:rsid w:val="00655C25"/>
    <w:rsid w:val="006569D0"/>
    <w:rsid w:val="00656CF1"/>
    <w:rsid w:val="006631C8"/>
    <w:rsid w:val="006631D5"/>
    <w:rsid w:val="00664376"/>
    <w:rsid w:val="00666907"/>
    <w:rsid w:val="0066693D"/>
    <w:rsid w:val="00667300"/>
    <w:rsid w:val="00667FCC"/>
    <w:rsid w:val="0067053B"/>
    <w:rsid w:val="00670593"/>
    <w:rsid w:val="006708FE"/>
    <w:rsid w:val="00670F9C"/>
    <w:rsid w:val="00671EB6"/>
    <w:rsid w:val="0067253D"/>
    <w:rsid w:val="0067381B"/>
    <w:rsid w:val="00673941"/>
    <w:rsid w:val="00674B85"/>
    <w:rsid w:val="00675DB7"/>
    <w:rsid w:val="006770CA"/>
    <w:rsid w:val="00677D7A"/>
    <w:rsid w:val="006805A3"/>
    <w:rsid w:val="00681CBE"/>
    <w:rsid w:val="006823EA"/>
    <w:rsid w:val="00682667"/>
    <w:rsid w:val="00682F26"/>
    <w:rsid w:val="0068579F"/>
    <w:rsid w:val="006858AD"/>
    <w:rsid w:val="0068689F"/>
    <w:rsid w:val="00686EDF"/>
    <w:rsid w:val="0068705A"/>
    <w:rsid w:val="0068737A"/>
    <w:rsid w:val="0069006A"/>
    <w:rsid w:val="00690B02"/>
    <w:rsid w:val="00691973"/>
    <w:rsid w:val="006919F6"/>
    <w:rsid w:val="006920C0"/>
    <w:rsid w:val="00692684"/>
    <w:rsid w:val="006932F5"/>
    <w:rsid w:val="00693E48"/>
    <w:rsid w:val="006946BC"/>
    <w:rsid w:val="00694A5C"/>
    <w:rsid w:val="00696105"/>
    <w:rsid w:val="0069615D"/>
    <w:rsid w:val="00696862"/>
    <w:rsid w:val="00697205"/>
    <w:rsid w:val="00697809"/>
    <w:rsid w:val="00697ADC"/>
    <w:rsid w:val="006A1697"/>
    <w:rsid w:val="006A2A43"/>
    <w:rsid w:val="006A3B8D"/>
    <w:rsid w:val="006A3F71"/>
    <w:rsid w:val="006A4D2F"/>
    <w:rsid w:val="006A4D69"/>
    <w:rsid w:val="006A6E9B"/>
    <w:rsid w:val="006A7E19"/>
    <w:rsid w:val="006B0601"/>
    <w:rsid w:val="006B1592"/>
    <w:rsid w:val="006B203F"/>
    <w:rsid w:val="006B27B5"/>
    <w:rsid w:val="006B3D9C"/>
    <w:rsid w:val="006B587B"/>
    <w:rsid w:val="006B6912"/>
    <w:rsid w:val="006C22AF"/>
    <w:rsid w:val="006C303F"/>
    <w:rsid w:val="006C38C5"/>
    <w:rsid w:val="006C465F"/>
    <w:rsid w:val="006C46FE"/>
    <w:rsid w:val="006C4C9E"/>
    <w:rsid w:val="006C63DB"/>
    <w:rsid w:val="006C67FD"/>
    <w:rsid w:val="006C6B60"/>
    <w:rsid w:val="006C73C4"/>
    <w:rsid w:val="006C7C94"/>
    <w:rsid w:val="006D14E6"/>
    <w:rsid w:val="006D176F"/>
    <w:rsid w:val="006D1B0F"/>
    <w:rsid w:val="006D1BCC"/>
    <w:rsid w:val="006D2634"/>
    <w:rsid w:val="006D26EC"/>
    <w:rsid w:val="006D29CE"/>
    <w:rsid w:val="006D2AA6"/>
    <w:rsid w:val="006D3961"/>
    <w:rsid w:val="006D45CD"/>
    <w:rsid w:val="006D52D0"/>
    <w:rsid w:val="006D783F"/>
    <w:rsid w:val="006D7946"/>
    <w:rsid w:val="006E0216"/>
    <w:rsid w:val="006E0C2C"/>
    <w:rsid w:val="006E3961"/>
    <w:rsid w:val="006E3EB6"/>
    <w:rsid w:val="006E40C9"/>
    <w:rsid w:val="006E4145"/>
    <w:rsid w:val="006E44ED"/>
    <w:rsid w:val="006E60A1"/>
    <w:rsid w:val="006E6741"/>
    <w:rsid w:val="006E6CE3"/>
    <w:rsid w:val="006E6CE9"/>
    <w:rsid w:val="006E6FF6"/>
    <w:rsid w:val="006E715F"/>
    <w:rsid w:val="006E7A27"/>
    <w:rsid w:val="006F091A"/>
    <w:rsid w:val="006F0A77"/>
    <w:rsid w:val="006F0BDC"/>
    <w:rsid w:val="006F17C6"/>
    <w:rsid w:val="006F310E"/>
    <w:rsid w:val="006F44CE"/>
    <w:rsid w:val="006F484A"/>
    <w:rsid w:val="006F50C3"/>
    <w:rsid w:val="006F598A"/>
    <w:rsid w:val="006F6762"/>
    <w:rsid w:val="006F7BDC"/>
    <w:rsid w:val="00700121"/>
    <w:rsid w:val="007003ED"/>
    <w:rsid w:val="007009CE"/>
    <w:rsid w:val="007011BB"/>
    <w:rsid w:val="00701450"/>
    <w:rsid w:val="007018DC"/>
    <w:rsid w:val="00702350"/>
    <w:rsid w:val="007029FB"/>
    <w:rsid w:val="0070370B"/>
    <w:rsid w:val="007038B6"/>
    <w:rsid w:val="00704271"/>
    <w:rsid w:val="00704EB1"/>
    <w:rsid w:val="007050B1"/>
    <w:rsid w:val="007057D6"/>
    <w:rsid w:val="00705DE7"/>
    <w:rsid w:val="00705EDA"/>
    <w:rsid w:val="00705FFC"/>
    <w:rsid w:val="007071EC"/>
    <w:rsid w:val="00711C1E"/>
    <w:rsid w:val="007137CD"/>
    <w:rsid w:val="00714060"/>
    <w:rsid w:val="00715108"/>
    <w:rsid w:val="00715847"/>
    <w:rsid w:val="00716FF1"/>
    <w:rsid w:val="00717DD5"/>
    <w:rsid w:val="00721F15"/>
    <w:rsid w:val="00722148"/>
    <w:rsid w:val="00722FF0"/>
    <w:rsid w:val="0072363E"/>
    <w:rsid w:val="007244BF"/>
    <w:rsid w:val="00724C63"/>
    <w:rsid w:val="007262F4"/>
    <w:rsid w:val="0072701F"/>
    <w:rsid w:val="0072706F"/>
    <w:rsid w:val="00727D3A"/>
    <w:rsid w:val="00730370"/>
    <w:rsid w:val="00730B05"/>
    <w:rsid w:val="00730B3F"/>
    <w:rsid w:val="00731F41"/>
    <w:rsid w:val="007326E7"/>
    <w:rsid w:val="00732C87"/>
    <w:rsid w:val="00733DE3"/>
    <w:rsid w:val="00735AB0"/>
    <w:rsid w:val="00735DEE"/>
    <w:rsid w:val="007365FB"/>
    <w:rsid w:val="00736D1A"/>
    <w:rsid w:val="00742247"/>
    <w:rsid w:val="0074237F"/>
    <w:rsid w:val="00743F55"/>
    <w:rsid w:val="0074451E"/>
    <w:rsid w:val="007457D8"/>
    <w:rsid w:val="00745EDD"/>
    <w:rsid w:val="00745EF1"/>
    <w:rsid w:val="00746B69"/>
    <w:rsid w:val="00751C0B"/>
    <w:rsid w:val="00752F22"/>
    <w:rsid w:val="00753B42"/>
    <w:rsid w:val="00755083"/>
    <w:rsid w:val="00755742"/>
    <w:rsid w:val="00755E7D"/>
    <w:rsid w:val="00756028"/>
    <w:rsid w:val="00756BE1"/>
    <w:rsid w:val="00757579"/>
    <w:rsid w:val="00757AAB"/>
    <w:rsid w:val="00757ADE"/>
    <w:rsid w:val="00760445"/>
    <w:rsid w:val="007614B7"/>
    <w:rsid w:val="007616C0"/>
    <w:rsid w:val="00762AD6"/>
    <w:rsid w:val="00763669"/>
    <w:rsid w:val="007636AB"/>
    <w:rsid w:val="007657A1"/>
    <w:rsid w:val="00770276"/>
    <w:rsid w:val="007732F4"/>
    <w:rsid w:val="00775D90"/>
    <w:rsid w:val="00775EF2"/>
    <w:rsid w:val="00776880"/>
    <w:rsid w:val="00776BA0"/>
    <w:rsid w:val="00777AD4"/>
    <w:rsid w:val="00777D13"/>
    <w:rsid w:val="0078085E"/>
    <w:rsid w:val="007811A3"/>
    <w:rsid w:val="007819B1"/>
    <w:rsid w:val="00781D60"/>
    <w:rsid w:val="0078218B"/>
    <w:rsid w:val="007828B6"/>
    <w:rsid w:val="00782B8F"/>
    <w:rsid w:val="00782D85"/>
    <w:rsid w:val="00783A78"/>
    <w:rsid w:val="00783F71"/>
    <w:rsid w:val="0078445A"/>
    <w:rsid w:val="007855E9"/>
    <w:rsid w:val="00785882"/>
    <w:rsid w:val="00786720"/>
    <w:rsid w:val="00787086"/>
    <w:rsid w:val="007917CC"/>
    <w:rsid w:val="00791DF0"/>
    <w:rsid w:val="007925FB"/>
    <w:rsid w:val="007926C7"/>
    <w:rsid w:val="00794E42"/>
    <w:rsid w:val="007952C0"/>
    <w:rsid w:val="00795B67"/>
    <w:rsid w:val="00796730"/>
    <w:rsid w:val="00796A4A"/>
    <w:rsid w:val="00797660"/>
    <w:rsid w:val="007A0E42"/>
    <w:rsid w:val="007A0F65"/>
    <w:rsid w:val="007A1419"/>
    <w:rsid w:val="007A16B5"/>
    <w:rsid w:val="007A2621"/>
    <w:rsid w:val="007A30CD"/>
    <w:rsid w:val="007A370D"/>
    <w:rsid w:val="007A38DE"/>
    <w:rsid w:val="007A4180"/>
    <w:rsid w:val="007A4194"/>
    <w:rsid w:val="007A49CC"/>
    <w:rsid w:val="007A4C11"/>
    <w:rsid w:val="007A4DF1"/>
    <w:rsid w:val="007A5922"/>
    <w:rsid w:val="007A5B03"/>
    <w:rsid w:val="007A6098"/>
    <w:rsid w:val="007A71BB"/>
    <w:rsid w:val="007A75C1"/>
    <w:rsid w:val="007B0065"/>
    <w:rsid w:val="007B0B2A"/>
    <w:rsid w:val="007B10E6"/>
    <w:rsid w:val="007B34DD"/>
    <w:rsid w:val="007B3804"/>
    <w:rsid w:val="007B3DFE"/>
    <w:rsid w:val="007B4DA1"/>
    <w:rsid w:val="007B6D0A"/>
    <w:rsid w:val="007B755E"/>
    <w:rsid w:val="007B7E34"/>
    <w:rsid w:val="007C0DB7"/>
    <w:rsid w:val="007C13D2"/>
    <w:rsid w:val="007C350A"/>
    <w:rsid w:val="007C3F3E"/>
    <w:rsid w:val="007C4CB5"/>
    <w:rsid w:val="007C620B"/>
    <w:rsid w:val="007C67A8"/>
    <w:rsid w:val="007D02FF"/>
    <w:rsid w:val="007D0BE2"/>
    <w:rsid w:val="007D21DD"/>
    <w:rsid w:val="007D2E5E"/>
    <w:rsid w:val="007D38A6"/>
    <w:rsid w:val="007D3B12"/>
    <w:rsid w:val="007D496E"/>
    <w:rsid w:val="007D4ABA"/>
    <w:rsid w:val="007D5173"/>
    <w:rsid w:val="007D5ECE"/>
    <w:rsid w:val="007D6ABB"/>
    <w:rsid w:val="007D77BC"/>
    <w:rsid w:val="007D7966"/>
    <w:rsid w:val="007E05AF"/>
    <w:rsid w:val="007E09CD"/>
    <w:rsid w:val="007E14A0"/>
    <w:rsid w:val="007E1594"/>
    <w:rsid w:val="007E2463"/>
    <w:rsid w:val="007E34C3"/>
    <w:rsid w:val="007E59D3"/>
    <w:rsid w:val="007E62D2"/>
    <w:rsid w:val="007E796C"/>
    <w:rsid w:val="007F1FC1"/>
    <w:rsid w:val="007F3213"/>
    <w:rsid w:val="007F4A00"/>
    <w:rsid w:val="007F5526"/>
    <w:rsid w:val="007F74E0"/>
    <w:rsid w:val="0080069C"/>
    <w:rsid w:val="0080095C"/>
    <w:rsid w:val="00800AB6"/>
    <w:rsid w:val="00801B93"/>
    <w:rsid w:val="00801EA7"/>
    <w:rsid w:val="00803CAF"/>
    <w:rsid w:val="008044D9"/>
    <w:rsid w:val="00805E47"/>
    <w:rsid w:val="00806F1C"/>
    <w:rsid w:val="008071B5"/>
    <w:rsid w:val="0081178C"/>
    <w:rsid w:val="00813E3C"/>
    <w:rsid w:val="00813F0F"/>
    <w:rsid w:val="008140EE"/>
    <w:rsid w:val="008144B1"/>
    <w:rsid w:val="008159DB"/>
    <w:rsid w:val="00816096"/>
    <w:rsid w:val="00816375"/>
    <w:rsid w:val="00816A0B"/>
    <w:rsid w:val="00817918"/>
    <w:rsid w:val="008210E3"/>
    <w:rsid w:val="00822DB2"/>
    <w:rsid w:val="00824304"/>
    <w:rsid w:val="00824C17"/>
    <w:rsid w:val="008258F6"/>
    <w:rsid w:val="0082661F"/>
    <w:rsid w:val="00826663"/>
    <w:rsid w:val="00826814"/>
    <w:rsid w:val="008306C8"/>
    <w:rsid w:val="00830A83"/>
    <w:rsid w:val="0083296A"/>
    <w:rsid w:val="00832A5F"/>
    <w:rsid w:val="0083364C"/>
    <w:rsid w:val="00835552"/>
    <w:rsid w:val="00835794"/>
    <w:rsid w:val="00836101"/>
    <w:rsid w:val="0083619E"/>
    <w:rsid w:val="00837B68"/>
    <w:rsid w:val="00840FAC"/>
    <w:rsid w:val="0084109A"/>
    <w:rsid w:val="008425F1"/>
    <w:rsid w:val="00842F56"/>
    <w:rsid w:val="008430A3"/>
    <w:rsid w:val="0084328C"/>
    <w:rsid w:val="00843AF1"/>
    <w:rsid w:val="00845B14"/>
    <w:rsid w:val="00846C98"/>
    <w:rsid w:val="00846D4E"/>
    <w:rsid w:val="0085005A"/>
    <w:rsid w:val="008518D6"/>
    <w:rsid w:val="0085274A"/>
    <w:rsid w:val="00852FE8"/>
    <w:rsid w:val="00853141"/>
    <w:rsid w:val="00853629"/>
    <w:rsid w:val="00854F88"/>
    <w:rsid w:val="00855305"/>
    <w:rsid w:val="00855781"/>
    <w:rsid w:val="008563DD"/>
    <w:rsid w:val="00856409"/>
    <w:rsid w:val="0085650B"/>
    <w:rsid w:val="00857517"/>
    <w:rsid w:val="00857CED"/>
    <w:rsid w:val="0086052F"/>
    <w:rsid w:val="0086242A"/>
    <w:rsid w:val="00863DFC"/>
    <w:rsid w:val="008654F4"/>
    <w:rsid w:val="00867195"/>
    <w:rsid w:val="00870938"/>
    <w:rsid w:val="00870B13"/>
    <w:rsid w:val="00871334"/>
    <w:rsid w:val="0087189E"/>
    <w:rsid w:val="00872231"/>
    <w:rsid w:val="00872DA7"/>
    <w:rsid w:val="00874368"/>
    <w:rsid w:val="008748BE"/>
    <w:rsid w:val="00875A88"/>
    <w:rsid w:val="00875BF5"/>
    <w:rsid w:val="00876574"/>
    <w:rsid w:val="00876C65"/>
    <w:rsid w:val="0087757A"/>
    <w:rsid w:val="00877A85"/>
    <w:rsid w:val="00877AA6"/>
    <w:rsid w:val="008808E6"/>
    <w:rsid w:val="0088194E"/>
    <w:rsid w:val="00881AF0"/>
    <w:rsid w:val="00881CA7"/>
    <w:rsid w:val="00881F2F"/>
    <w:rsid w:val="00882D1F"/>
    <w:rsid w:val="008839A3"/>
    <w:rsid w:val="00883A31"/>
    <w:rsid w:val="00885225"/>
    <w:rsid w:val="00885827"/>
    <w:rsid w:val="00885B54"/>
    <w:rsid w:val="00886A76"/>
    <w:rsid w:val="00887679"/>
    <w:rsid w:val="00887E71"/>
    <w:rsid w:val="00890350"/>
    <w:rsid w:val="00892BA3"/>
    <w:rsid w:val="00894528"/>
    <w:rsid w:val="00894637"/>
    <w:rsid w:val="008954D4"/>
    <w:rsid w:val="00896310"/>
    <w:rsid w:val="00896663"/>
    <w:rsid w:val="0089687F"/>
    <w:rsid w:val="00896EDF"/>
    <w:rsid w:val="008A05EB"/>
    <w:rsid w:val="008A15A5"/>
    <w:rsid w:val="008A17DE"/>
    <w:rsid w:val="008A2473"/>
    <w:rsid w:val="008A26F0"/>
    <w:rsid w:val="008A2C59"/>
    <w:rsid w:val="008A2D20"/>
    <w:rsid w:val="008A35E1"/>
    <w:rsid w:val="008A379E"/>
    <w:rsid w:val="008A4712"/>
    <w:rsid w:val="008A66F9"/>
    <w:rsid w:val="008B0826"/>
    <w:rsid w:val="008B0D4B"/>
    <w:rsid w:val="008B1594"/>
    <w:rsid w:val="008B21A1"/>
    <w:rsid w:val="008B3145"/>
    <w:rsid w:val="008B3A22"/>
    <w:rsid w:val="008B3B29"/>
    <w:rsid w:val="008B4614"/>
    <w:rsid w:val="008B4A37"/>
    <w:rsid w:val="008B52FD"/>
    <w:rsid w:val="008B5484"/>
    <w:rsid w:val="008B6CE7"/>
    <w:rsid w:val="008C0413"/>
    <w:rsid w:val="008C19F6"/>
    <w:rsid w:val="008C1EBB"/>
    <w:rsid w:val="008C279B"/>
    <w:rsid w:val="008C3822"/>
    <w:rsid w:val="008C4DC1"/>
    <w:rsid w:val="008C602C"/>
    <w:rsid w:val="008D22E3"/>
    <w:rsid w:val="008D442C"/>
    <w:rsid w:val="008D4841"/>
    <w:rsid w:val="008D4C5F"/>
    <w:rsid w:val="008D4FBA"/>
    <w:rsid w:val="008D53D6"/>
    <w:rsid w:val="008D766B"/>
    <w:rsid w:val="008E0867"/>
    <w:rsid w:val="008E13F1"/>
    <w:rsid w:val="008E166C"/>
    <w:rsid w:val="008E2B47"/>
    <w:rsid w:val="008E38FE"/>
    <w:rsid w:val="008E3D79"/>
    <w:rsid w:val="008E3E72"/>
    <w:rsid w:val="008E43BD"/>
    <w:rsid w:val="008E4546"/>
    <w:rsid w:val="008E4F3F"/>
    <w:rsid w:val="008E52D5"/>
    <w:rsid w:val="008E5619"/>
    <w:rsid w:val="008E56BB"/>
    <w:rsid w:val="008E5761"/>
    <w:rsid w:val="008E6EBE"/>
    <w:rsid w:val="008E6FC1"/>
    <w:rsid w:val="008E7DFF"/>
    <w:rsid w:val="008F0DA2"/>
    <w:rsid w:val="008F126E"/>
    <w:rsid w:val="008F1A0A"/>
    <w:rsid w:val="008F2DA9"/>
    <w:rsid w:val="008F4BAF"/>
    <w:rsid w:val="008F4C95"/>
    <w:rsid w:val="008F66F0"/>
    <w:rsid w:val="008F7483"/>
    <w:rsid w:val="00901237"/>
    <w:rsid w:val="00901F14"/>
    <w:rsid w:val="00902F6B"/>
    <w:rsid w:val="009036C1"/>
    <w:rsid w:val="00903A33"/>
    <w:rsid w:val="009040B6"/>
    <w:rsid w:val="00904DF1"/>
    <w:rsid w:val="00904FD0"/>
    <w:rsid w:val="0090530E"/>
    <w:rsid w:val="00906805"/>
    <w:rsid w:val="009078F5"/>
    <w:rsid w:val="00907C58"/>
    <w:rsid w:val="009129EE"/>
    <w:rsid w:val="00913175"/>
    <w:rsid w:val="00913752"/>
    <w:rsid w:val="00913B9D"/>
    <w:rsid w:val="009156DF"/>
    <w:rsid w:val="009159B5"/>
    <w:rsid w:val="00916C4A"/>
    <w:rsid w:val="00916C6A"/>
    <w:rsid w:val="00916DD3"/>
    <w:rsid w:val="0091722C"/>
    <w:rsid w:val="00917C34"/>
    <w:rsid w:val="00917FD8"/>
    <w:rsid w:val="00920A28"/>
    <w:rsid w:val="009216F8"/>
    <w:rsid w:val="00921DE7"/>
    <w:rsid w:val="0092200C"/>
    <w:rsid w:val="00923F36"/>
    <w:rsid w:val="0092575B"/>
    <w:rsid w:val="0092660A"/>
    <w:rsid w:val="0092670E"/>
    <w:rsid w:val="00927371"/>
    <w:rsid w:val="00927EB5"/>
    <w:rsid w:val="009320F5"/>
    <w:rsid w:val="00933CCE"/>
    <w:rsid w:val="00933D6E"/>
    <w:rsid w:val="00933EDB"/>
    <w:rsid w:val="00934DA2"/>
    <w:rsid w:val="00936735"/>
    <w:rsid w:val="00937193"/>
    <w:rsid w:val="00940CCA"/>
    <w:rsid w:val="0094135F"/>
    <w:rsid w:val="009428ED"/>
    <w:rsid w:val="00942BB5"/>
    <w:rsid w:val="009431DB"/>
    <w:rsid w:val="0094413C"/>
    <w:rsid w:val="00945994"/>
    <w:rsid w:val="0094644C"/>
    <w:rsid w:val="00946E8A"/>
    <w:rsid w:val="00953611"/>
    <w:rsid w:val="00953D42"/>
    <w:rsid w:val="00954BF1"/>
    <w:rsid w:val="009550F7"/>
    <w:rsid w:val="00955E19"/>
    <w:rsid w:val="00956E41"/>
    <w:rsid w:val="0095704C"/>
    <w:rsid w:val="00960864"/>
    <w:rsid w:val="00960896"/>
    <w:rsid w:val="00961351"/>
    <w:rsid w:val="009646A4"/>
    <w:rsid w:val="00964744"/>
    <w:rsid w:val="00964FDB"/>
    <w:rsid w:val="00965EE5"/>
    <w:rsid w:val="00966293"/>
    <w:rsid w:val="009704D3"/>
    <w:rsid w:val="00971157"/>
    <w:rsid w:val="00971838"/>
    <w:rsid w:val="0097266D"/>
    <w:rsid w:val="009731A6"/>
    <w:rsid w:val="00973C54"/>
    <w:rsid w:val="00975D9A"/>
    <w:rsid w:val="00975E4C"/>
    <w:rsid w:val="00976370"/>
    <w:rsid w:val="0098027D"/>
    <w:rsid w:val="00980A49"/>
    <w:rsid w:val="00982B19"/>
    <w:rsid w:val="00984C03"/>
    <w:rsid w:val="009852E3"/>
    <w:rsid w:val="00985AD2"/>
    <w:rsid w:val="0098638B"/>
    <w:rsid w:val="0098665B"/>
    <w:rsid w:val="009873DA"/>
    <w:rsid w:val="009875BE"/>
    <w:rsid w:val="00987E32"/>
    <w:rsid w:val="0099045E"/>
    <w:rsid w:val="009907C6"/>
    <w:rsid w:val="00990E60"/>
    <w:rsid w:val="00990FCC"/>
    <w:rsid w:val="00991352"/>
    <w:rsid w:val="00991C00"/>
    <w:rsid w:val="009936D7"/>
    <w:rsid w:val="00996BD0"/>
    <w:rsid w:val="009972EA"/>
    <w:rsid w:val="0099734F"/>
    <w:rsid w:val="00997740"/>
    <w:rsid w:val="009979C5"/>
    <w:rsid w:val="009A0070"/>
    <w:rsid w:val="009A12D4"/>
    <w:rsid w:val="009A16E3"/>
    <w:rsid w:val="009A1B66"/>
    <w:rsid w:val="009A1D9A"/>
    <w:rsid w:val="009A50FF"/>
    <w:rsid w:val="009A61EE"/>
    <w:rsid w:val="009A7375"/>
    <w:rsid w:val="009A7492"/>
    <w:rsid w:val="009A74CE"/>
    <w:rsid w:val="009A75AE"/>
    <w:rsid w:val="009A7796"/>
    <w:rsid w:val="009A77B1"/>
    <w:rsid w:val="009B190D"/>
    <w:rsid w:val="009B1A7C"/>
    <w:rsid w:val="009B2572"/>
    <w:rsid w:val="009B590E"/>
    <w:rsid w:val="009B6853"/>
    <w:rsid w:val="009B6E30"/>
    <w:rsid w:val="009B6F73"/>
    <w:rsid w:val="009B72F5"/>
    <w:rsid w:val="009B737C"/>
    <w:rsid w:val="009B7A1B"/>
    <w:rsid w:val="009B7AF8"/>
    <w:rsid w:val="009C198C"/>
    <w:rsid w:val="009C274A"/>
    <w:rsid w:val="009C489E"/>
    <w:rsid w:val="009C5C8B"/>
    <w:rsid w:val="009C7335"/>
    <w:rsid w:val="009C7869"/>
    <w:rsid w:val="009D042A"/>
    <w:rsid w:val="009D1CFC"/>
    <w:rsid w:val="009D2B9A"/>
    <w:rsid w:val="009D3F15"/>
    <w:rsid w:val="009D416D"/>
    <w:rsid w:val="009D4181"/>
    <w:rsid w:val="009D4987"/>
    <w:rsid w:val="009D4DAD"/>
    <w:rsid w:val="009D4F5E"/>
    <w:rsid w:val="009D535C"/>
    <w:rsid w:val="009D5C98"/>
    <w:rsid w:val="009D6061"/>
    <w:rsid w:val="009D6C4A"/>
    <w:rsid w:val="009D7509"/>
    <w:rsid w:val="009E050D"/>
    <w:rsid w:val="009E30EC"/>
    <w:rsid w:val="009E3CB8"/>
    <w:rsid w:val="009E3FE3"/>
    <w:rsid w:val="009E40E3"/>
    <w:rsid w:val="009E6F2D"/>
    <w:rsid w:val="009E7079"/>
    <w:rsid w:val="009E70C8"/>
    <w:rsid w:val="009E74AB"/>
    <w:rsid w:val="009F229E"/>
    <w:rsid w:val="009F27FF"/>
    <w:rsid w:val="009F2847"/>
    <w:rsid w:val="009F2DBA"/>
    <w:rsid w:val="009F3E58"/>
    <w:rsid w:val="009F3E9D"/>
    <w:rsid w:val="009F43D7"/>
    <w:rsid w:val="009F474D"/>
    <w:rsid w:val="009F5D5C"/>
    <w:rsid w:val="009F747B"/>
    <w:rsid w:val="009F74E5"/>
    <w:rsid w:val="009F7F9A"/>
    <w:rsid w:val="00A004C3"/>
    <w:rsid w:val="00A0158F"/>
    <w:rsid w:val="00A02A18"/>
    <w:rsid w:val="00A02EF2"/>
    <w:rsid w:val="00A04517"/>
    <w:rsid w:val="00A06AC4"/>
    <w:rsid w:val="00A07ACA"/>
    <w:rsid w:val="00A07AEF"/>
    <w:rsid w:val="00A11D52"/>
    <w:rsid w:val="00A12466"/>
    <w:rsid w:val="00A130DB"/>
    <w:rsid w:val="00A13D2D"/>
    <w:rsid w:val="00A13ED2"/>
    <w:rsid w:val="00A16C04"/>
    <w:rsid w:val="00A17816"/>
    <w:rsid w:val="00A179C7"/>
    <w:rsid w:val="00A17CDF"/>
    <w:rsid w:val="00A2086B"/>
    <w:rsid w:val="00A20D3D"/>
    <w:rsid w:val="00A216C2"/>
    <w:rsid w:val="00A22236"/>
    <w:rsid w:val="00A22BAE"/>
    <w:rsid w:val="00A239FF"/>
    <w:rsid w:val="00A24653"/>
    <w:rsid w:val="00A24832"/>
    <w:rsid w:val="00A24A16"/>
    <w:rsid w:val="00A24CD4"/>
    <w:rsid w:val="00A24DB5"/>
    <w:rsid w:val="00A303A6"/>
    <w:rsid w:val="00A3047A"/>
    <w:rsid w:val="00A30544"/>
    <w:rsid w:val="00A30955"/>
    <w:rsid w:val="00A30CE3"/>
    <w:rsid w:val="00A30FF9"/>
    <w:rsid w:val="00A31E55"/>
    <w:rsid w:val="00A31E6A"/>
    <w:rsid w:val="00A31FBE"/>
    <w:rsid w:val="00A331A3"/>
    <w:rsid w:val="00A33E3D"/>
    <w:rsid w:val="00A348D3"/>
    <w:rsid w:val="00A3497D"/>
    <w:rsid w:val="00A35212"/>
    <w:rsid w:val="00A356B3"/>
    <w:rsid w:val="00A35949"/>
    <w:rsid w:val="00A35BCE"/>
    <w:rsid w:val="00A35D81"/>
    <w:rsid w:val="00A3710F"/>
    <w:rsid w:val="00A37858"/>
    <w:rsid w:val="00A418E5"/>
    <w:rsid w:val="00A421B2"/>
    <w:rsid w:val="00A42355"/>
    <w:rsid w:val="00A4250C"/>
    <w:rsid w:val="00A4295D"/>
    <w:rsid w:val="00A44AD0"/>
    <w:rsid w:val="00A44FB1"/>
    <w:rsid w:val="00A468C8"/>
    <w:rsid w:val="00A475E5"/>
    <w:rsid w:val="00A478C3"/>
    <w:rsid w:val="00A47F15"/>
    <w:rsid w:val="00A50610"/>
    <w:rsid w:val="00A51345"/>
    <w:rsid w:val="00A52797"/>
    <w:rsid w:val="00A529F0"/>
    <w:rsid w:val="00A52A54"/>
    <w:rsid w:val="00A52C9A"/>
    <w:rsid w:val="00A53C4A"/>
    <w:rsid w:val="00A5509D"/>
    <w:rsid w:val="00A55230"/>
    <w:rsid w:val="00A56DF9"/>
    <w:rsid w:val="00A56E45"/>
    <w:rsid w:val="00A57CB6"/>
    <w:rsid w:val="00A600FA"/>
    <w:rsid w:val="00A609F5"/>
    <w:rsid w:val="00A60AF0"/>
    <w:rsid w:val="00A61C8D"/>
    <w:rsid w:val="00A620A5"/>
    <w:rsid w:val="00A6224D"/>
    <w:rsid w:val="00A62FF5"/>
    <w:rsid w:val="00A63CA4"/>
    <w:rsid w:val="00A63EEA"/>
    <w:rsid w:val="00A6463A"/>
    <w:rsid w:val="00A657B0"/>
    <w:rsid w:val="00A65D9A"/>
    <w:rsid w:val="00A666A4"/>
    <w:rsid w:val="00A66C0D"/>
    <w:rsid w:val="00A67035"/>
    <w:rsid w:val="00A67438"/>
    <w:rsid w:val="00A67942"/>
    <w:rsid w:val="00A67A90"/>
    <w:rsid w:val="00A70C4C"/>
    <w:rsid w:val="00A7177C"/>
    <w:rsid w:val="00A71DD1"/>
    <w:rsid w:val="00A7237E"/>
    <w:rsid w:val="00A72E6D"/>
    <w:rsid w:val="00A73E48"/>
    <w:rsid w:val="00A742DE"/>
    <w:rsid w:val="00A745C6"/>
    <w:rsid w:val="00A75981"/>
    <w:rsid w:val="00A76806"/>
    <w:rsid w:val="00A773E9"/>
    <w:rsid w:val="00A8031C"/>
    <w:rsid w:val="00A8089F"/>
    <w:rsid w:val="00A81111"/>
    <w:rsid w:val="00A822CD"/>
    <w:rsid w:val="00A8274D"/>
    <w:rsid w:val="00A8343B"/>
    <w:rsid w:val="00A83550"/>
    <w:rsid w:val="00A8392D"/>
    <w:rsid w:val="00A8492A"/>
    <w:rsid w:val="00A8513B"/>
    <w:rsid w:val="00A853DD"/>
    <w:rsid w:val="00A85586"/>
    <w:rsid w:val="00A85EA5"/>
    <w:rsid w:val="00A86079"/>
    <w:rsid w:val="00A868DE"/>
    <w:rsid w:val="00A86AFC"/>
    <w:rsid w:val="00A90A5A"/>
    <w:rsid w:val="00A91CAD"/>
    <w:rsid w:val="00A92098"/>
    <w:rsid w:val="00A93720"/>
    <w:rsid w:val="00A937CE"/>
    <w:rsid w:val="00A945C5"/>
    <w:rsid w:val="00A945C7"/>
    <w:rsid w:val="00A951D4"/>
    <w:rsid w:val="00A95666"/>
    <w:rsid w:val="00A95CB4"/>
    <w:rsid w:val="00A966EC"/>
    <w:rsid w:val="00A97243"/>
    <w:rsid w:val="00A972F2"/>
    <w:rsid w:val="00A97636"/>
    <w:rsid w:val="00A979B4"/>
    <w:rsid w:val="00AA2188"/>
    <w:rsid w:val="00AA2666"/>
    <w:rsid w:val="00AA2814"/>
    <w:rsid w:val="00AA2C65"/>
    <w:rsid w:val="00AA45FC"/>
    <w:rsid w:val="00AA67A6"/>
    <w:rsid w:val="00AA74C3"/>
    <w:rsid w:val="00AB0158"/>
    <w:rsid w:val="00AB4014"/>
    <w:rsid w:val="00AB4912"/>
    <w:rsid w:val="00AB57BF"/>
    <w:rsid w:val="00AB6262"/>
    <w:rsid w:val="00AB631E"/>
    <w:rsid w:val="00AB6691"/>
    <w:rsid w:val="00AB7685"/>
    <w:rsid w:val="00AC03D3"/>
    <w:rsid w:val="00AC0EAE"/>
    <w:rsid w:val="00AC1534"/>
    <w:rsid w:val="00AC1884"/>
    <w:rsid w:val="00AC1D5C"/>
    <w:rsid w:val="00AC253B"/>
    <w:rsid w:val="00AC2620"/>
    <w:rsid w:val="00AC3696"/>
    <w:rsid w:val="00AC385C"/>
    <w:rsid w:val="00AC39D9"/>
    <w:rsid w:val="00AC3E10"/>
    <w:rsid w:val="00AC50B9"/>
    <w:rsid w:val="00AC54B8"/>
    <w:rsid w:val="00AC5A9D"/>
    <w:rsid w:val="00AC6D7E"/>
    <w:rsid w:val="00AD0206"/>
    <w:rsid w:val="00AD1052"/>
    <w:rsid w:val="00AD1124"/>
    <w:rsid w:val="00AD1890"/>
    <w:rsid w:val="00AD2910"/>
    <w:rsid w:val="00AD447B"/>
    <w:rsid w:val="00AD4552"/>
    <w:rsid w:val="00AD48EB"/>
    <w:rsid w:val="00AD4F6A"/>
    <w:rsid w:val="00AD78B0"/>
    <w:rsid w:val="00AE02ED"/>
    <w:rsid w:val="00AE043C"/>
    <w:rsid w:val="00AE496B"/>
    <w:rsid w:val="00AE59FC"/>
    <w:rsid w:val="00AE66FC"/>
    <w:rsid w:val="00AF13E3"/>
    <w:rsid w:val="00AF13EC"/>
    <w:rsid w:val="00AF189D"/>
    <w:rsid w:val="00AF1912"/>
    <w:rsid w:val="00AF1C65"/>
    <w:rsid w:val="00AF1EC1"/>
    <w:rsid w:val="00AF20CB"/>
    <w:rsid w:val="00AF2849"/>
    <w:rsid w:val="00AF3EB2"/>
    <w:rsid w:val="00AF4B27"/>
    <w:rsid w:val="00AF53FD"/>
    <w:rsid w:val="00AF54FA"/>
    <w:rsid w:val="00AF576A"/>
    <w:rsid w:val="00AF730C"/>
    <w:rsid w:val="00B01482"/>
    <w:rsid w:val="00B01677"/>
    <w:rsid w:val="00B01A09"/>
    <w:rsid w:val="00B01E13"/>
    <w:rsid w:val="00B02F59"/>
    <w:rsid w:val="00B04498"/>
    <w:rsid w:val="00B04B56"/>
    <w:rsid w:val="00B04F4F"/>
    <w:rsid w:val="00B0516B"/>
    <w:rsid w:val="00B0531F"/>
    <w:rsid w:val="00B05E67"/>
    <w:rsid w:val="00B06D15"/>
    <w:rsid w:val="00B073C1"/>
    <w:rsid w:val="00B077D9"/>
    <w:rsid w:val="00B07CF8"/>
    <w:rsid w:val="00B117A8"/>
    <w:rsid w:val="00B12EC7"/>
    <w:rsid w:val="00B13136"/>
    <w:rsid w:val="00B13939"/>
    <w:rsid w:val="00B14861"/>
    <w:rsid w:val="00B1495B"/>
    <w:rsid w:val="00B14FF9"/>
    <w:rsid w:val="00B15269"/>
    <w:rsid w:val="00B15383"/>
    <w:rsid w:val="00B15C4F"/>
    <w:rsid w:val="00B1668E"/>
    <w:rsid w:val="00B1768A"/>
    <w:rsid w:val="00B17D1F"/>
    <w:rsid w:val="00B17D37"/>
    <w:rsid w:val="00B20241"/>
    <w:rsid w:val="00B20C48"/>
    <w:rsid w:val="00B20D2B"/>
    <w:rsid w:val="00B22002"/>
    <w:rsid w:val="00B2376F"/>
    <w:rsid w:val="00B23DB8"/>
    <w:rsid w:val="00B2424E"/>
    <w:rsid w:val="00B24CD0"/>
    <w:rsid w:val="00B2526F"/>
    <w:rsid w:val="00B257F6"/>
    <w:rsid w:val="00B25897"/>
    <w:rsid w:val="00B25D4B"/>
    <w:rsid w:val="00B26297"/>
    <w:rsid w:val="00B2668E"/>
    <w:rsid w:val="00B26A83"/>
    <w:rsid w:val="00B270A4"/>
    <w:rsid w:val="00B30391"/>
    <w:rsid w:val="00B318C2"/>
    <w:rsid w:val="00B3195A"/>
    <w:rsid w:val="00B31B2F"/>
    <w:rsid w:val="00B32C66"/>
    <w:rsid w:val="00B32E04"/>
    <w:rsid w:val="00B3396D"/>
    <w:rsid w:val="00B33DFE"/>
    <w:rsid w:val="00B33F16"/>
    <w:rsid w:val="00B341CB"/>
    <w:rsid w:val="00B3507F"/>
    <w:rsid w:val="00B3533E"/>
    <w:rsid w:val="00B356C6"/>
    <w:rsid w:val="00B3590C"/>
    <w:rsid w:val="00B35BC5"/>
    <w:rsid w:val="00B40502"/>
    <w:rsid w:val="00B40D91"/>
    <w:rsid w:val="00B4103B"/>
    <w:rsid w:val="00B4176F"/>
    <w:rsid w:val="00B423E0"/>
    <w:rsid w:val="00B428FD"/>
    <w:rsid w:val="00B434AF"/>
    <w:rsid w:val="00B436DF"/>
    <w:rsid w:val="00B43A5D"/>
    <w:rsid w:val="00B43F76"/>
    <w:rsid w:val="00B44008"/>
    <w:rsid w:val="00B4680F"/>
    <w:rsid w:val="00B47592"/>
    <w:rsid w:val="00B479E1"/>
    <w:rsid w:val="00B47D2F"/>
    <w:rsid w:val="00B47F09"/>
    <w:rsid w:val="00B503B2"/>
    <w:rsid w:val="00B50EA2"/>
    <w:rsid w:val="00B50F63"/>
    <w:rsid w:val="00B5250A"/>
    <w:rsid w:val="00B53C64"/>
    <w:rsid w:val="00B5542C"/>
    <w:rsid w:val="00B55695"/>
    <w:rsid w:val="00B557F5"/>
    <w:rsid w:val="00B55B3B"/>
    <w:rsid w:val="00B56A66"/>
    <w:rsid w:val="00B56FC5"/>
    <w:rsid w:val="00B57726"/>
    <w:rsid w:val="00B57853"/>
    <w:rsid w:val="00B60C1A"/>
    <w:rsid w:val="00B6109E"/>
    <w:rsid w:val="00B61BA1"/>
    <w:rsid w:val="00B6383E"/>
    <w:rsid w:val="00B64946"/>
    <w:rsid w:val="00B64F61"/>
    <w:rsid w:val="00B67071"/>
    <w:rsid w:val="00B70190"/>
    <w:rsid w:val="00B701D3"/>
    <w:rsid w:val="00B72246"/>
    <w:rsid w:val="00B7252C"/>
    <w:rsid w:val="00B73892"/>
    <w:rsid w:val="00B73983"/>
    <w:rsid w:val="00B75490"/>
    <w:rsid w:val="00B75831"/>
    <w:rsid w:val="00B75973"/>
    <w:rsid w:val="00B75EE3"/>
    <w:rsid w:val="00B76B18"/>
    <w:rsid w:val="00B7730E"/>
    <w:rsid w:val="00B80288"/>
    <w:rsid w:val="00B8068A"/>
    <w:rsid w:val="00B80B35"/>
    <w:rsid w:val="00B816E3"/>
    <w:rsid w:val="00B81B5B"/>
    <w:rsid w:val="00B81F9E"/>
    <w:rsid w:val="00B8218E"/>
    <w:rsid w:val="00B82593"/>
    <w:rsid w:val="00B827C9"/>
    <w:rsid w:val="00B82854"/>
    <w:rsid w:val="00B830D4"/>
    <w:rsid w:val="00B842AB"/>
    <w:rsid w:val="00B84527"/>
    <w:rsid w:val="00B84B1E"/>
    <w:rsid w:val="00B84B78"/>
    <w:rsid w:val="00B84CEE"/>
    <w:rsid w:val="00B86487"/>
    <w:rsid w:val="00B90338"/>
    <w:rsid w:val="00B90540"/>
    <w:rsid w:val="00B91C50"/>
    <w:rsid w:val="00B9205D"/>
    <w:rsid w:val="00B9649E"/>
    <w:rsid w:val="00B96516"/>
    <w:rsid w:val="00B973E1"/>
    <w:rsid w:val="00BA0FC7"/>
    <w:rsid w:val="00BA3816"/>
    <w:rsid w:val="00BA3886"/>
    <w:rsid w:val="00BA3D09"/>
    <w:rsid w:val="00BA4B8E"/>
    <w:rsid w:val="00BA5653"/>
    <w:rsid w:val="00BA622F"/>
    <w:rsid w:val="00BA6326"/>
    <w:rsid w:val="00BA63FC"/>
    <w:rsid w:val="00BA6801"/>
    <w:rsid w:val="00BA6AC5"/>
    <w:rsid w:val="00BA6C57"/>
    <w:rsid w:val="00BA6F72"/>
    <w:rsid w:val="00BA7BD2"/>
    <w:rsid w:val="00BB11B8"/>
    <w:rsid w:val="00BB2A2C"/>
    <w:rsid w:val="00BB2ACF"/>
    <w:rsid w:val="00BB30BB"/>
    <w:rsid w:val="00BB3539"/>
    <w:rsid w:val="00BB3CD1"/>
    <w:rsid w:val="00BB481D"/>
    <w:rsid w:val="00BB4BBC"/>
    <w:rsid w:val="00BB5187"/>
    <w:rsid w:val="00BB6B2C"/>
    <w:rsid w:val="00BB7AAC"/>
    <w:rsid w:val="00BC06BF"/>
    <w:rsid w:val="00BC0BDC"/>
    <w:rsid w:val="00BC1BB1"/>
    <w:rsid w:val="00BC1ED2"/>
    <w:rsid w:val="00BC2672"/>
    <w:rsid w:val="00BC32DD"/>
    <w:rsid w:val="00BC37FA"/>
    <w:rsid w:val="00BC50C7"/>
    <w:rsid w:val="00BC5114"/>
    <w:rsid w:val="00BC56B8"/>
    <w:rsid w:val="00BC5EA1"/>
    <w:rsid w:val="00BC65F4"/>
    <w:rsid w:val="00BC662F"/>
    <w:rsid w:val="00BC6FC6"/>
    <w:rsid w:val="00BC7663"/>
    <w:rsid w:val="00BD047E"/>
    <w:rsid w:val="00BD062F"/>
    <w:rsid w:val="00BD0CC9"/>
    <w:rsid w:val="00BD1313"/>
    <w:rsid w:val="00BD15C9"/>
    <w:rsid w:val="00BD1610"/>
    <w:rsid w:val="00BD17C9"/>
    <w:rsid w:val="00BD2A8D"/>
    <w:rsid w:val="00BD3C35"/>
    <w:rsid w:val="00BD49B5"/>
    <w:rsid w:val="00BD4B58"/>
    <w:rsid w:val="00BD4D0B"/>
    <w:rsid w:val="00BD5DC2"/>
    <w:rsid w:val="00BD60B0"/>
    <w:rsid w:val="00BD60F5"/>
    <w:rsid w:val="00BD6B59"/>
    <w:rsid w:val="00BD7565"/>
    <w:rsid w:val="00BE0494"/>
    <w:rsid w:val="00BE04B3"/>
    <w:rsid w:val="00BE1806"/>
    <w:rsid w:val="00BE1E72"/>
    <w:rsid w:val="00BE2A7E"/>
    <w:rsid w:val="00BE4767"/>
    <w:rsid w:val="00BE525D"/>
    <w:rsid w:val="00BE7196"/>
    <w:rsid w:val="00BE7BFD"/>
    <w:rsid w:val="00BF0E27"/>
    <w:rsid w:val="00BF213D"/>
    <w:rsid w:val="00BF30EB"/>
    <w:rsid w:val="00BF3AA9"/>
    <w:rsid w:val="00BF3EDB"/>
    <w:rsid w:val="00BF43BA"/>
    <w:rsid w:val="00BF44ED"/>
    <w:rsid w:val="00BF4BB1"/>
    <w:rsid w:val="00BF4F35"/>
    <w:rsid w:val="00BF575A"/>
    <w:rsid w:val="00BF6119"/>
    <w:rsid w:val="00BF6193"/>
    <w:rsid w:val="00BF680F"/>
    <w:rsid w:val="00BF714A"/>
    <w:rsid w:val="00BF744A"/>
    <w:rsid w:val="00BF7C16"/>
    <w:rsid w:val="00C00B7B"/>
    <w:rsid w:val="00C015E6"/>
    <w:rsid w:val="00C01B6B"/>
    <w:rsid w:val="00C01EA0"/>
    <w:rsid w:val="00C026AD"/>
    <w:rsid w:val="00C02795"/>
    <w:rsid w:val="00C047D3"/>
    <w:rsid w:val="00C04BD4"/>
    <w:rsid w:val="00C05D06"/>
    <w:rsid w:val="00C05FCD"/>
    <w:rsid w:val="00C069CC"/>
    <w:rsid w:val="00C100BA"/>
    <w:rsid w:val="00C101D8"/>
    <w:rsid w:val="00C14532"/>
    <w:rsid w:val="00C147E7"/>
    <w:rsid w:val="00C155B9"/>
    <w:rsid w:val="00C1594F"/>
    <w:rsid w:val="00C15C07"/>
    <w:rsid w:val="00C21A96"/>
    <w:rsid w:val="00C21C26"/>
    <w:rsid w:val="00C22793"/>
    <w:rsid w:val="00C23E16"/>
    <w:rsid w:val="00C244D3"/>
    <w:rsid w:val="00C24BE6"/>
    <w:rsid w:val="00C25008"/>
    <w:rsid w:val="00C27E0D"/>
    <w:rsid w:val="00C3090D"/>
    <w:rsid w:val="00C30C7C"/>
    <w:rsid w:val="00C322AA"/>
    <w:rsid w:val="00C336DB"/>
    <w:rsid w:val="00C33A94"/>
    <w:rsid w:val="00C34416"/>
    <w:rsid w:val="00C34A98"/>
    <w:rsid w:val="00C34FAC"/>
    <w:rsid w:val="00C3510D"/>
    <w:rsid w:val="00C35CF7"/>
    <w:rsid w:val="00C3621C"/>
    <w:rsid w:val="00C368C8"/>
    <w:rsid w:val="00C36AA1"/>
    <w:rsid w:val="00C371DE"/>
    <w:rsid w:val="00C375C6"/>
    <w:rsid w:val="00C4010F"/>
    <w:rsid w:val="00C41273"/>
    <w:rsid w:val="00C4146C"/>
    <w:rsid w:val="00C4290F"/>
    <w:rsid w:val="00C42E96"/>
    <w:rsid w:val="00C43B1E"/>
    <w:rsid w:val="00C4477A"/>
    <w:rsid w:val="00C449D7"/>
    <w:rsid w:val="00C45526"/>
    <w:rsid w:val="00C45A3A"/>
    <w:rsid w:val="00C4629C"/>
    <w:rsid w:val="00C476F2"/>
    <w:rsid w:val="00C4786D"/>
    <w:rsid w:val="00C47C05"/>
    <w:rsid w:val="00C50495"/>
    <w:rsid w:val="00C512F6"/>
    <w:rsid w:val="00C5191F"/>
    <w:rsid w:val="00C52146"/>
    <w:rsid w:val="00C52782"/>
    <w:rsid w:val="00C5514D"/>
    <w:rsid w:val="00C55573"/>
    <w:rsid w:val="00C563B3"/>
    <w:rsid w:val="00C56899"/>
    <w:rsid w:val="00C56FED"/>
    <w:rsid w:val="00C57615"/>
    <w:rsid w:val="00C57631"/>
    <w:rsid w:val="00C60E98"/>
    <w:rsid w:val="00C60ECC"/>
    <w:rsid w:val="00C61DE4"/>
    <w:rsid w:val="00C64FB2"/>
    <w:rsid w:val="00C66246"/>
    <w:rsid w:val="00C662F8"/>
    <w:rsid w:val="00C6665A"/>
    <w:rsid w:val="00C66695"/>
    <w:rsid w:val="00C70AD8"/>
    <w:rsid w:val="00C71202"/>
    <w:rsid w:val="00C72552"/>
    <w:rsid w:val="00C72ACF"/>
    <w:rsid w:val="00C7326D"/>
    <w:rsid w:val="00C74861"/>
    <w:rsid w:val="00C74FA0"/>
    <w:rsid w:val="00C75CF6"/>
    <w:rsid w:val="00C76207"/>
    <w:rsid w:val="00C80197"/>
    <w:rsid w:val="00C806B5"/>
    <w:rsid w:val="00C811E9"/>
    <w:rsid w:val="00C8212F"/>
    <w:rsid w:val="00C82C7C"/>
    <w:rsid w:val="00C8380D"/>
    <w:rsid w:val="00C83EC5"/>
    <w:rsid w:val="00C842A0"/>
    <w:rsid w:val="00C84733"/>
    <w:rsid w:val="00C85C00"/>
    <w:rsid w:val="00C85C83"/>
    <w:rsid w:val="00C8643A"/>
    <w:rsid w:val="00C86B5D"/>
    <w:rsid w:val="00C86F13"/>
    <w:rsid w:val="00C87215"/>
    <w:rsid w:val="00C8759D"/>
    <w:rsid w:val="00C87CE4"/>
    <w:rsid w:val="00C90D0D"/>
    <w:rsid w:val="00C91C51"/>
    <w:rsid w:val="00C9273A"/>
    <w:rsid w:val="00C92A1F"/>
    <w:rsid w:val="00C92C66"/>
    <w:rsid w:val="00C940AC"/>
    <w:rsid w:val="00C9410A"/>
    <w:rsid w:val="00C94D78"/>
    <w:rsid w:val="00C95E28"/>
    <w:rsid w:val="00C9647F"/>
    <w:rsid w:val="00C96631"/>
    <w:rsid w:val="00C97FF7"/>
    <w:rsid w:val="00CA0126"/>
    <w:rsid w:val="00CA0A40"/>
    <w:rsid w:val="00CA0C76"/>
    <w:rsid w:val="00CA1B6E"/>
    <w:rsid w:val="00CA1D51"/>
    <w:rsid w:val="00CA20C0"/>
    <w:rsid w:val="00CA3287"/>
    <w:rsid w:val="00CA3875"/>
    <w:rsid w:val="00CA3D8E"/>
    <w:rsid w:val="00CA46F2"/>
    <w:rsid w:val="00CA543A"/>
    <w:rsid w:val="00CA57DE"/>
    <w:rsid w:val="00CA63F2"/>
    <w:rsid w:val="00CA7F2B"/>
    <w:rsid w:val="00CB09EC"/>
    <w:rsid w:val="00CB1695"/>
    <w:rsid w:val="00CB24D5"/>
    <w:rsid w:val="00CB4897"/>
    <w:rsid w:val="00CB6767"/>
    <w:rsid w:val="00CB67EB"/>
    <w:rsid w:val="00CB6BDC"/>
    <w:rsid w:val="00CB7ECB"/>
    <w:rsid w:val="00CC170B"/>
    <w:rsid w:val="00CC1CED"/>
    <w:rsid w:val="00CC2698"/>
    <w:rsid w:val="00CC2C33"/>
    <w:rsid w:val="00CC34A1"/>
    <w:rsid w:val="00CC3642"/>
    <w:rsid w:val="00CC3E4A"/>
    <w:rsid w:val="00CC4AE2"/>
    <w:rsid w:val="00CC5811"/>
    <w:rsid w:val="00CC7A21"/>
    <w:rsid w:val="00CD0116"/>
    <w:rsid w:val="00CD0C02"/>
    <w:rsid w:val="00CD0CC1"/>
    <w:rsid w:val="00CD1769"/>
    <w:rsid w:val="00CD31CC"/>
    <w:rsid w:val="00CD3D26"/>
    <w:rsid w:val="00CD40A8"/>
    <w:rsid w:val="00CD5779"/>
    <w:rsid w:val="00CD6647"/>
    <w:rsid w:val="00CE0615"/>
    <w:rsid w:val="00CE0980"/>
    <w:rsid w:val="00CE1876"/>
    <w:rsid w:val="00CE1B0B"/>
    <w:rsid w:val="00CE294C"/>
    <w:rsid w:val="00CE329B"/>
    <w:rsid w:val="00CE3841"/>
    <w:rsid w:val="00CE3905"/>
    <w:rsid w:val="00CE3D54"/>
    <w:rsid w:val="00CE7200"/>
    <w:rsid w:val="00CE7272"/>
    <w:rsid w:val="00CF18FB"/>
    <w:rsid w:val="00CF1F79"/>
    <w:rsid w:val="00CF2BBF"/>
    <w:rsid w:val="00CF3E91"/>
    <w:rsid w:val="00CF4885"/>
    <w:rsid w:val="00CF57D8"/>
    <w:rsid w:val="00CF63C9"/>
    <w:rsid w:val="00CF6644"/>
    <w:rsid w:val="00CF7C6B"/>
    <w:rsid w:val="00D00263"/>
    <w:rsid w:val="00D01376"/>
    <w:rsid w:val="00D01594"/>
    <w:rsid w:val="00D01C10"/>
    <w:rsid w:val="00D01F52"/>
    <w:rsid w:val="00D0208B"/>
    <w:rsid w:val="00D0314C"/>
    <w:rsid w:val="00D03998"/>
    <w:rsid w:val="00D03E6F"/>
    <w:rsid w:val="00D04206"/>
    <w:rsid w:val="00D04B6D"/>
    <w:rsid w:val="00D050D2"/>
    <w:rsid w:val="00D0595C"/>
    <w:rsid w:val="00D059A1"/>
    <w:rsid w:val="00D0675B"/>
    <w:rsid w:val="00D06D18"/>
    <w:rsid w:val="00D072E2"/>
    <w:rsid w:val="00D07AA5"/>
    <w:rsid w:val="00D07F4D"/>
    <w:rsid w:val="00D07F8B"/>
    <w:rsid w:val="00D104FA"/>
    <w:rsid w:val="00D10C0D"/>
    <w:rsid w:val="00D1162F"/>
    <w:rsid w:val="00D124B9"/>
    <w:rsid w:val="00D128DA"/>
    <w:rsid w:val="00D12FD5"/>
    <w:rsid w:val="00D141CB"/>
    <w:rsid w:val="00D14BF2"/>
    <w:rsid w:val="00D14F24"/>
    <w:rsid w:val="00D15BCE"/>
    <w:rsid w:val="00D165B0"/>
    <w:rsid w:val="00D16DAB"/>
    <w:rsid w:val="00D16FB4"/>
    <w:rsid w:val="00D20D57"/>
    <w:rsid w:val="00D216E8"/>
    <w:rsid w:val="00D227DC"/>
    <w:rsid w:val="00D237BD"/>
    <w:rsid w:val="00D23EB9"/>
    <w:rsid w:val="00D24512"/>
    <w:rsid w:val="00D25456"/>
    <w:rsid w:val="00D25F1E"/>
    <w:rsid w:val="00D25F7F"/>
    <w:rsid w:val="00D26649"/>
    <w:rsid w:val="00D26ADD"/>
    <w:rsid w:val="00D270EE"/>
    <w:rsid w:val="00D27551"/>
    <w:rsid w:val="00D3398C"/>
    <w:rsid w:val="00D33F41"/>
    <w:rsid w:val="00D3461C"/>
    <w:rsid w:val="00D346FE"/>
    <w:rsid w:val="00D34961"/>
    <w:rsid w:val="00D34D7F"/>
    <w:rsid w:val="00D34FDA"/>
    <w:rsid w:val="00D35A09"/>
    <w:rsid w:val="00D35BC6"/>
    <w:rsid w:val="00D361CF"/>
    <w:rsid w:val="00D36CCF"/>
    <w:rsid w:val="00D40D99"/>
    <w:rsid w:val="00D41478"/>
    <w:rsid w:val="00D42BD8"/>
    <w:rsid w:val="00D42D32"/>
    <w:rsid w:val="00D449D1"/>
    <w:rsid w:val="00D44A91"/>
    <w:rsid w:val="00D44E33"/>
    <w:rsid w:val="00D459D3"/>
    <w:rsid w:val="00D45D0F"/>
    <w:rsid w:val="00D45D48"/>
    <w:rsid w:val="00D46716"/>
    <w:rsid w:val="00D51068"/>
    <w:rsid w:val="00D51078"/>
    <w:rsid w:val="00D5181A"/>
    <w:rsid w:val="00D51C9A"/>
    <w:rsid w:val="00D52E96"/>
    <w:rsid w:val="00D5325F"/>
    <w:rsid w:val="00D53EAB"/>
    <w:rsid w:val="00D57AF5"/>
    <w:rsid w:val="00D57DAE"/>
    <w:rsid w:val="00D60535"/>
    <w:rsid w:val="00D6100E"/>
    <w:rsid w:val="00D6176C"/>
    <w:rsid w:val="00D6181F"/>
    <w:rsid w:val="00D61EB5"/>
    <w:rsid w:val="00D62404"/>
    <w:rsid w:val="00D63414"/>
    <w:rsid w:val="00D634D2"/>
    <w:rsid w:val="00D64A1C"/>
    <w:rsid w:val="00D64F25"/>
    <w:rsid w:val="00D653CD"/>
    <w:rsid w:val="00D7018D"/>
    <w:rsid w:val="00D70979"/>
    <w:rsid w:val="00D717BB"/>
    <w:rsid w:val="00D71CA0"/>
    <w:rsid w:val="00D72699"/>
    <w:rsid w:val="00D73714"/>
    <w:rsid w:val="00D73B44"/>
    <w:rsid w:val="00D74243"/>
    <w:rsid w:val="00D749B2"/>
    <w:rsid w:val="00D74FA5"/>
    <w:rsid w:val="00D765A3"/>
    <w:rsid w:val="00D766B7"/>
    <w:rsid w:val="00D76858"/>
    <w:rsid w:val="00D82128"/>
    <w:rsid w:val="00D82631"/>
    <w:rsid w:val="00D829E6"/>
    <w:rsid w:val="00D8454A"/>
    <w:rsid w:val="00D848D6"/>
    <w:rsid w:val="00D85E9E"/>
    <w:rsid w:val="00D86C2D"/>
    <w:rsid w:val="00D87F7C"/>
    <w:rsid w:val="00D87F8C"/>
    <w:rsid w:val="00D9032A"/>
    <w:rsid w:val="00D908C1"/>
    <w:rsid w:val="00D914E3"/>
    <w:rsid w:val="00D9199C"/>
    <w:rsid w:val="00D923B6"/>
    <w:rsid w:val="00D92FB6"/>
    <w:rsid w:val="00D930C2"/>
    <w:rsid w:val="00D9393D"/>
    <w:rsid w:val="00D943D8"/>
    <w:rsid w:val="00D945DF"/>
    <w:rsid w:val="00D94985"/>
    <w:rsid w:val="00D94EA1"/>
    <w:rsid w:val="00D95DD7"/>
    <w:rsid w:val="00D96047"/>
    <w:rsid w:val="00D966F4"/>
    <w:rsid w:val="00D9685D"/>
    <w:rsid w:val="00D979FA"/>
    <w:rsid w:val="00DA238E"/>
    <w:rsid w:val="00DA23C7"/>
    <w:rsid w:val="00DA2A4B"/>
    <w:rsid w:val="00DA30B0"/>
    <w:rsid w:val="00DA347B"/>
    <w:rsid w:val="00DA3BE8"/>
    <w:rsid w:val="00DA401F"/>
    <w:rsid w:val="00DA46E9"/>
    <w:rsid w:val="00DA6096"/>
    <w:rsid w:val="00DA6CE1"/>
    <w:rsid w:val="00DA75DF"/>
    <w:rsid w:val="00DB010B"/>
    <w:rsid w:val="00DB04BC"/>
    <w:rsid w:val="00DB0700"/>
    <w:rsid w:val="00DB18CC"/>
    <w:rsid w:val="00DB26AB"/>
    <w:rsid w:val="00DB3947"/>
    <w:rsid w:val="00DB4EB5"/>
    <w:rsid w:val="00DB53CF"/>
    <w:rsid w:val="00DB5484"/>
    <w:rsid w:val="00DB5BE3"/>
    <w:rsid w:val="00DB61C8"/>
    <w:rsid w:val="00DC0161"/>
    <w:rsid w:val="00DC031A"/>
    <w:rsid w:val="00DC0769"/>
    <w:rsid w:val="00DC0F22"/>
    <w:rsid w:val="00DC2B5F"/>
    <w:rsid w:val="00DC2D83"/>
    <w:rsid w:val="00DC2DFD"/>
    <w:rsid w:val="00DC32A3"/>
    <w:rsid w:val="00DC59C1"/>
    <w:rsid w:val="00DC6831"/>
    <w:rsid w:val="00DC6E47"/>
    <w:rsid w:val="00DC7507"/>
    <w:rsid w:val="00DC76E7"/>
    <w:rsid w:val="00DD1CBE"/>
    <w:rsid w:val="00DD1E64"/>
    <w:rsid w:val="00DD1FF0"/>
    <w:rsid w:val="00DD262C"/>
    <w:rsid w:val="00DD37FF"/>
    <w:rsid w:val="00DD3BB0"/>
    <w:rsid w:val="00DD3F88"/>
    <w:rsid w:val="00DD4201"/>
    <w:rsid w:val="00DD4C80"/>
    <w:rsid w:val="00DD6D80"/>
    <w:rsid w:val="00DE0520"/>
    <w:rsid w:val="00DE136C"/>
    <w:rsid w:val="00DE1845"/>
    <w:rsid w:val="00DE269C"/>
    <w:rsid w:val="00DE3F39"/>
    <w:rsid w:val="00DE4775"/>
    <w:rsid w:val="00DE47AE"/>
    <w:rsid w:val="00DE6209"/>
    <w:rsid w:val="00DE6717"/>
    <w:rsid w:val="00DF0E1E"/>
    <w:rsid w:val="00DF16B0"/>
    <w:rsid w:val="00DF1FF3"/>
    <w:rsid w:val="00DF20EE"/>
    <w:rsid w:val="00DF2989"/>
    <w:rsid w:val="00DF2E17"/>
    <w:rsid w:val="00DF389F"/>
    <w:rsid w:val="00DF3C0D"/>
    <w:rsid w:val="00DF550F"/>
    <w:rsid w:val="00DF6241"/>
    <w:rsid w:val="00DF78CC"/>
    <w:rsid w:val="00DF7E28"/>
    <w:rsid w:val="00DF7EAF"/>
    <w:rsid w:val="00E005AC"/>
    <w:rsid w:val="00E00D59"/>
    <w:rsid w:val="00E0130D"/>
    <w:rsid w:val="00E017D4"/>
    <w:rsid w:val="00E03782"/>
    <w:rsid w:val="00E03966"/>
    <w:rsid w:val="00E03D18"/>
    <w:rsid w:val="00E04AAC"/>
    <w:rsid w:val="00E04DF0"/>
    <w:rsid w:val="00E05474"/>
    <w:rsid w:val="00E06E47"/>
    <w:rsid w:val="00E07A71"/>
    <w:rsid w:val="00E10417"/>
    <w:rsid w:val="00E112EE"/>
    <w:rsid w:val="00E121D2"/>
    <w:rsid w:val="00E1310D"/>
    <w:rsid w:val="00E13889"/>
    <w:rsid w:val="00E13A34"/>
    <w:rsid w:val="00E15CFA"/>
    <w:rsid w:val="00E176DD"/>
    <w:rsid w:val="00E17850"/>
    <w:rsid w:val="00E17E51"/>
    <w:rsid w:val="00E20018"/>
    <w:rsid w:val="00E21BEE"/>
    <w:rsid w:val="00E22208"/>
    <w:rsid w:val="00E246DC"/>
    <w:rsid w:val="00E2488F"/>
    <w:rsid w:val="00E26769"/>
    <w:rsid w:val="00E26D93"/>
    <w:rsid w:val="00E30831"/>
    <w:rsid w:val="00E31E39"/>
    <w:rsid w:val="00E329A7"/>
    <w:rsid w:val="00E32DA3"/>
    <w:rsid w:val="00E33B65"/>
    <w:rsid w:val="00E33E4B"/>
    <w:rsid w:val="00E350CB"/>
    <w:rsid w:val="00E36B65"/>
    <w:rsid w:val="00E374B0"/>
    <w:rsid w:val="00E37CD9"/>
    <w:rsid w:val="00E417C3"/>
    <w:rsid w:val="00E42185"/>
    <w:rsid w:val="00E43693"/>
    <w:rsid w:val="00E43974"/>
    <w:rsid w:val="00E44367"/>
    <w:rsid w:val="00E44C4C"/>
    <w:rsid w:val="00E45EBF"/>
    <w:rsid w:val="00E50FBD"/>
    <w:rsid w:val="00E51E80"/>
    <w:rsid w:val="00E52734"/>
    <w:rsid w:val="00E5287D"/>
    <w:rsid w:val="00E53B6A"/>
    <w:rsid w:val="00E53CF8"/>
    <w:rsid w:val="00E55054"/>
    <w:rsid w:val="00E55C3F"/>
    <w:rsid w:val="00E56775"/>
    <w:rsid w:val="00E56786"/>
    <w:rsid w:val="00E56BE9"/>
    <w:rsid w:val="00E57FBC"/>
    <w:rsid w:val="00E60202"/>
    <w:rsid w:val="00E6054F"/>
    <w:rsid w:val="00E60E2D"/>
    <w:rsid w:val="00E611E3"/>
    <w:rsid w:val="00E61EBF"/>
    <w:rsid w:val="00E63616"/>
    <w:rsid w:val="00E639B9"/>
    <w:rsid w:val="00E63DC2"/>
    <w:rsid w:val="00E67A27"/>
    <w:rsid w:val="00E67E44"/>
    <w:rsid w:val="00E70A0C"/>
    <w:rsid w:val="00E711A5"/>
    <w:rsid w:val="00E72108"/>
    <w:rsid w:val="00E73E49"/>
    <w:rsid w:val="00E74044"/>
    <w:rsid w:val="00E7528F"/>
    <w:rsid w:val="00E752CE"/>
    <w:rsid w:val="00E75DD8"/>
    <w:rsid w:val="00E77397"/>
    <w:rsid w:val="00E8162D"/>
    <w:rsid w:val="00E82FFD"/>
    <w:rsid w:val="00E83644"/>
    <w:rsid w:val="00E840F9"/>
    <w:rsid w:val="00E8474D"/>
    <w:rsid w:val="00E85020"/>
    <w:rsid w:val="00E865D1"/>
    <w:rsid w:val="00E87134"/>
    <w:rsid w:val="00E871B1"/>
    <w:rsid w:val="00E91F11"/>
    <w:rsid w:val="00E9246B"/>
    <w:rsid w:val="00E929B8"/>
    <w:rsid w:val="00E9352B"/>
    <w:rsid w:val="00E935DC"/>
    <w:rsid w:val="00E965D5"/>
    <w:rsid w:val="00E97075"/>
    <w:rsid w:val="00E97B37"/>
    <w:rsid w:val="00E97BEB"/>
    <w:rsid w:val="00EA034F"/>
    <w:rsid w:val="00EA17F6"/>
    <w:rsid w:val="00EA23C9"/>
    <w:rsid w:val="00EA2CB6"/>
    <w:rsid w:val="00EA500C"/>
    <w:rsid w:val="00EA536C"/>
    <w:rsid w:val="00EA7100"/>
    <w:rsid w:val="00EA7A00"/>
    <w:rsid w:val="00EB0380"/>
    <w:rsid w:val="00EB159A"/>
    <w:rsid w:val="00EB22A2"/>
    <w:rsid w:val="00EB2BCC"/>
    <w:rsid w:val="00EB306B"/>
    <w:rsid w:val="00EB3575"/>
    <w:rsid w:val="00EB5A3D"/>
    <w:rsid w:val="00EC03AB"/>
    <w:rsid w:val="00EC050C"/>
    <w:rsid w:val="00EC0886"/>
    <w:rsid w:val="00EC0923"/>
    <w:rsid w:val="00EC0B39"/>
    <w:rsid w:val="00EC203D"/>
    <w:rsid w:val="00EC3E55"/>
    <w:rsid w:val="00EC3EFE"/>
    <w:rsid w:val="00EC4324"/>
    <w:rsid w:val="00EC5077"/>
    <w:rsid w:val="00EC5235"/>
    <w:rsid w:val="00EC52EE"/>
    <w:rsid w:val="00EC5709"/>
    <w:rsid w:val="00EC5DBA"/>
    <w:rsid w:val="00EC5F23"/>
    <w:rsid w:val="00EC78D0"/>
    <w:rsid w:val="00ED01A1"/>
    <w:rsid w:val="00ED020E"/>
    <w:rsid w:val="00ED0224"/>
    <w:rsid w:val="00ED091A"/>
    <w:rsid w:val="00ED2B8F"/>
    <w:rsid w:val="00ED3159"/>
    <w:rsid w:val="00ED39B8"/>
    <w:rsid w:val="00ED3C24"/>
    <w:rsid w:val="00ED3FD0"/>
    <w:rsid w:val="00ED4FA5"/>
    <w:rsid w:val="00ED5060"/>
    <w:rsid w:val="00ED5699"/>
    <w:rsid w:val="00ED5925"/>
    <w:rsid w:val="00ED6242"/>
    <w:rsid w:val="00ED62AD"/>
    <w:rsid w:val="00ED66B2"/>
    <w:rsid w:val="00ED73AE"/>
    <w:rsid w:val="00EE0538"/>
    <w:rsid w:val="00EE0545"/>
    <w:rsid w:val="00EE0845"/>
    <w:rsid w:val="00EE0A45"/>
    <w:rsid w:val="00EE0A9F"/>
    <w:rsid w:val="00EE13E7"/>
    <w:rsid w:val="00EE640A"/>
    <w:rsid w:val="00EE6BDE"/>
    <w:rsid w:val="00EE7C47"/>
    <w:rsid w:val="00EE7E6F"/>
    <w:rsid w:val="00EF2FB0"/>
    <w:rsid w:val="00EF3109"/>
    <w:rsid w:val="00EF3E59"/>
    <w:rsid w:val="00EF4C07"/>
    <w:rsid w:val="00EF5537"/>
    <w:rsid w:val="00EF5932"/>
    <w:rsid w:val="00EF5A68"/>
    <w:rsid w:val="00EF66C0"/>
    <w:rsid w:val="00EF7108"/>
    <w:rsid w:val="00EF722D"/>
    <w:rsid w:val="00EF778B"/>
    <w:rsid w:val="00EF7792"/>
    <w:rsid w:val="00F001B9"/>
    <w:rsid w:val="00F00B3B"/>
    <w:rsid w:val="00F00C2F"/>
    <w:rsid w:val="00F018A8"/>
    <w:rsid w:val="00F026ED"/>
    <w:rsid w:val="00F0461F"/>
    <w:rsid w:val="00F066ED"/>
    <w:rsid w:val="00F12B7C"/>
    <w:rsid w:val="00F13A49"/>
    <w:rsid w:val="00F1468B"/>
    <w:rsid w:val="00F1600A"/>
    <w:rsid w:val="00F168FA"/>
    <w:rsid w:val="00F2035A"/>
    <w:rsid w:val="00F21C74"/>
    <w:rsid w:val="00F222F0"/>
    <w:rsid w:val="00F23967"/>
    <w:rsid w:val="00F23ED5"/>
    <w:rsid w:val="00F23F16"/>
    <w:rsid w:val="00F24112"/>
    <w:rsid w:val="00F24C3C"/>
    <w:rsid w:val="00F24DAE"/>
    <w:rsid w:val="00F262AE"/>
    <w:rsid w:val="00F26F87"/>
    <w:rsid w:val="00F33415"/>
    <w:rsid w:val="00F33635"/>
    <w:rsid w:val="00F35F82"/>
    <w:rsid w:val="00F3709C"/>
    <w:rsid w:val="00F40480"/>
    <w:rsid w:val="00F41CC8"/>
    <w:rsid w:val="00F42121"/>
    <w:rsid w:val="00F43FFC"/>
    <w:rsid w:val="00F467D9"/>
    <w:rsid w:val="00F474A0"/>
    <w:rsid w:val="00F51748"/>
    <w:rsid w:val="00F52162"/>
    <w:rsid w:val="00F54938"/>
    <w:rsid w:val="00F5500C"/>
    <w:rsid w:val="00F550FB"/>
    <w:rsid w:val="00F60D45"/>
    <w:rsid w:val="00F622D4"/>
    <w:rsid w:val="00F62FB8"/>
    <w:rsid w:val="00F6334B"/>
    <w:rsid w:val="00F64AFD"/>
    <w:rsid w:val="00F65A4F"/>
    <w:rsid w:val="00F66B0A"/>
    <w:rsid w:val="00F66D37"/>
    <w:rsid w:val="00F66DA3"/>
    <w:rsid w:val="00F670A0"/>
    <w:rsid w:val="00F70665"/>
    <w:rsid w:val="00F71C9B"/>
    <w:rsid w:val="00F72BFC"/>
    <w:rsid w:val="00F7393C"/>
    <w:rsid w:val="00F75CE7"/>
    <w:rsid w:val="00F75D1A"/>
    <w:rsid w:val="00F763FA"/>
    <w:rsid w:val="00F77240"/>
    <w:rsid w:val="00F77AAD"/>
    <w:rsid w:val="00F806C8"/>
    <w:rsid w:val="00F81C89"/>
    <w:rsid w:val="00F83491"/>
    <w:rsid w:val="00F85A43"/>
    <w:rsid w:val="00F918B5"/>
    <w:rsid w:val="00F924B3"/>
    <w:rsid w:val="00F92916"/>
    <w:rsid w:val="00F94CD2"/>
    <w:rsid w:val="00F95217"/>
    <w:rsid w:val="00F952CF"/>
    <w:rsid w:val="00F958FF"/>
    <w:rsid w:val="00F9633F"/>
    <w:rsid w:val="00FA01B3"/>
    <w:rsid w:val="00FA1118"/>
    <w:rsid w:val="00FA1CBD"/>
    <w:rsid w:val="00FA240E"/>
    <w:rsid w:val="00FA2C4F"/>
    <w:rsid w:val="00FA32E9"/>
    <w:rsid w:val="00FA39D2"/>
    <w:rsid w:val="00FA3B12"/>
    <w:rsid w:val="00FA41DB"/>
    <w:rsid w:val="00FA44A6"/>
    <w:rsid w:val="00FA4752"/>
    <w:rsid w:val="00FA4814"/>
    <w:rsid w:val="00FA4823"/>
    <w:rsid w:val="00FA5081"/>
    <w:rsid w:val="00FA7C64"/>
    <w:rsid w:val="00FB084F"/>
    <w:rsid w:val="00FB085E"/>
    <w:rsid w:val="00FB284C"/>
    <w:rsid w:val="00FB380E"/>
    <w:rsid w:val="00FB480F"/>
    <w:rsid w:val="00FB4EEE"/>
    <w:rsid w:val="00FB5015"/>
    <w:rsid w:val="00FB5539"/>
    <w:rsid w:val="00FB5894"/>
    <w:rsid w:val="00FB6B74"/>
    <w:rsid w:val="00FB6C0D"/>
    <w:rsid w:val="00FB6C0E"/>
    <w:rsid w:val="00FB7F8F"/>
    <w:rsid w:val="00FC100D"/>
    <w:rsid w:val="00FC15D7"/>
    <w:rsid w:val="00FC160F"/>
    <w:rsid w:val="00FC1E2A"/>
    <w:rsid w:val="00FC2F2E"/>
    <w:rsid w:val="00FC36BF"/>
    <w:rsid w:val="00FC473E"/>
    <w:rsid w:val="00FC492D"/>
    <w:rsid w:val="00FC4C67"/>
    <w:rsid w:val="00FC4FA8"/>
    <w:rsid w:val="00FC538D"/>
    <w:rsid w:val="00FC6512"/>
    <w:rsid w:val="00FC7963"/>
    <w:rsid w:val="00FC7C1E"/>
    <w:rsid w:val="00FD01AF"/>
    <w:rsid w:val="00FD0CEA"/>
    <w:rsid w:val="00FD0E4E"/>
    <w:rsid w:val="00FD1530"/>
    <w:rsid w:val="00FD175D"/>
    <w:rsid w:val="00FD5080"/>
    <w:rsid w:val="00FD5353"/>
    <w:rsid w:val="00FD5A12"/>
    <w:rsid w:val="00FD7827"/>
    <w:rsid w:val="00FE050B"/>
    <w:rsid w:val="00FE0579"/>
    <w:rsid w:val="00FE1560"/>
    <w:rsid w:val="00FE16BB"/>
    <w:rsid w:val="00FE2C64"/>
    <w:rsid w:val="00FE32E9"/>
    <w:rsid w:val="00FE3647"/>
    <w:rsid w:val="00FE36B6"/>
    <w:rsid w:val="00FE50A1"/>
    <w:rsid w:val="00FE583F"/>
    <w:rsid w:val="00FE631A"/>
    <w:rsid w:val="00FE6462"/>
    <w:rsid w:val="00FE6A8A"/>
    <w:rsid w:val="00FF0942"/>
    <w:rsid w:val="00FF1125"/>
    <w:rsid w:val="00FF34A5"/>
    <w:rsid w:val="00FF37A9"/>
    <w:rsid w:val="00FF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f">
      <v:fill color="white"/>
      <v:stroke on="f"/>
      <v:textbox inset="5.85pt,.7pt,5.85pt,.7pt"/>
    </o:shapedefaults>
    <o:shapelayout v:ext="edit">
      <o:idmap v:ext="edit" data="1"/>
    </o:shapelayout>
  </w:shapeDefaults>
  <w:decimalSymbol w:val="."/>
  <w:listSeparator w:val=","/>
  <w14:docId w14:val="0B50D774"/>
  <w15:docId w15:val="{00DF190A-CDA1-4CF3-A815-1EC36639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093"/>
    <w:pPr>
      <w:tabs>
        <w:tab w:val="center" w:pos="4252"/>
        <w:tab w:val="right" w:pos="8504"/>
      </w:tabs>
      <w:snapToGrid w:val="0"/>
    </w:pPr>
  </w:style>
  <w:style w:type="character" w:customStyle="1" w:styleId="a4">
    <w:name w:val="ヘッダー (文字)"/>
    <w:basedOn w:val="a0"/>
    <w:link w:val="a3"/>
    <w:uiPriority w:val="99"/>
    <w:rsid w:val="00200093"/>
  </w:style>
  <w:style w:type="paragraph" w:styleId="a5">
    <w:name w:val="footer"/>
    <w:basedOn w:val="a"/>
    <w:link w:val="a6"/>
    <w:uiPriority w:val="99"/>
    <w:unhideWhenUsed/>
    <w:rsid w:val="00200093"/>
    <w:pPr>
      <w:tabs>
        <w:tab w:val="center" w:pos="4252"/>
        <w:tab w:val="right" w:pos="8504"/>
      </w:tabs>
      <w:snapToGrid w:val="0"/>
    </w:pPr>
  </w:style>
  <w:style w:type="character" w:customStyle="1" w:styleId="a6">
    <w:name w:val="フッター (文字)"/>
    <w:basedOn w:val="a0"/>
    <w:link w:val="a5"/>
    <w:uiPriority w:val="99"/>
    <w:rsid w:val="00200093"/>
  </w:style>
  <w:style w:type="paragraph" w:styleId="a7">
    <w:name w:val="List Paragraph"/>
    <w:basedOn w:val="a"/>
    <w:uiPriority w:val="34"/>
    <w:qFormat/>
    <w:rsid w:val="0080095C"/>
    <w:pPr>
      <w:ind w:leftChars="400" w:left="840"/>
    </w:pPr>
  </w:style>
  <w:style w:type="paragraph" w:styleId="a8">
    <w:name w:val="Balloon Text"/>
    <w:basedOn w:val="a"/>
    <w:link w:val="a9"/>
    <w:uiPriority w:val="99"/>
    <w:semiHidden/>
    <w:unhideWhenUsed/>
    <w:rsid w:val="00FB50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015"/>
    <w:rPr>
      <w:rFonts w:asciiTheme="majorHAnsi" w:eastAsiaTheme="majorEastAsia" w:hAnsiTheme="majorHAnsi" w:cstheme="majorBidi"/>
      <w:sz w:val="18"/>
      <w:szCs w:val="18"/>
    </w:rPr>
  </w:style>
  <w:style w:type="table" w:styleId="aa">
    <w:name w:val="Table Grid"/>
    <w:basedOn w:val="a1"/>
    <w:rsid w:val="009A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EC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footnote text"/>
    <w:basedOn w:val="a"/>
    <w:link w:val="ac"/>
    <w:semiHidden/>
    <w:rsid w:val="00F33415"/>
    <w:pPr>
      <w:snapToGrid w:val="0"/>
      <w:jc w:val="left"/>
    </w:pPr>
    <w:rPr>
      <w:rFonts w:ascii="Century" w:eastAsia="ＭＳ 明朝" w:hAnsi="Century" w:cs="Times New Roman"/>
      <w:szCs w:val="24"/>
    </w:rPr>
  </w:style>
  <w:style w:type="character" w:customStyle="1" w:styleId="ac">
    <w:name w:val="脚注文字列 (文字)"/>
    <w:basedOn w:val="a0"/>
    <w:link w:val="ab"/>
    <w:semiHidden/>
    <w:rsid w:val="00F33415"/>
    <w:rPr>
      <w:rFonts w:ascii="Century" w:eastAsia="ＭＳ 明朝" w:hAnsi="Century" w:cs="Times New Roman"/>
      <w:szCs w:val="24"/>
    </w:rPr>
  </w:style>
  <w:style w:type="character" w:styleId="ad">
    <w:name w:val="footnote reference"/>
    <w:basedOn w:val="a0"/>
    <w:semiHidden/>
    <w:rsid w:val="00F33415"/>
    <w:rPr>
      <w:vertAlign w:val="superscript"/>
    </w:rPr>
  </w:style>
  <w:style w:type="character" w:styleId="ae">
    <w:name w:val="annotation reference"/>
    <w:basedOn w:val="a0"/>
    <w:uiPriority w:val="99"/>
    <w:semiHidden/>
    <w:unhideWhenUsed/>
    <w:rsid w:val="007057D6"/>
    <w:rPr>
      <w:sz w:val="18"/>
      <w:szCs w:val="18"/>
    </w:rPr>
  </w:style>
  <w:style w:type="paragraph" w:styleId="af">
    <w:name w:val="annotation text"/>
    <w:basedOn w:val="a"/>
    <w:link w:val="af0"/>
    <w:uiPriority w:val="99"/>
    <w:semiHidden/>
    <w:unhideWhenUsed/>
    <w:rsid w:val="007057D6"/>
    <w:pPr>
      <w:jc w:val="left"/>
    </w:pPr>
  </w:style>
  <w:style w:type="character" w:customStyle="1" w:styleId="af0">
    <w:name w:val="コメント文字列 (文字)"/>
    <w:basedOn w:val="a0"/>
    <w:link w:val="af"/>
    <w:uiPriority w:val="99"/>
    <w:semiHidden/>
    <w:rsid w:val="007057D6"/>
  </w:style>
  <w:style w:type="paragraph" w:styleId="af1">
    <w:name w:val="annotation subject"/>
    <w:basedOn w:val="af"/>
    <w:next w:val="af"/>
    <w:link w:val="af2"/>
    <w:uiPriority w:val="99"/>
    <w:semiHidden/>
    <w:unhideWhenUsed/>
    <w:rsid w:val="007057D6"/>
    <w:rPr>
      <w:b/>
      <w:bCs/>
    </w:rPr>
  </w:style>
  <w:style w:type="character" w:customStyle="1" w:styleId="af2">
    <w:name w:val="コメント内容 (文字)"/>
    <w:basedOn w:val="af0"/>
    <w:link w:val="af1"/>
    <w:uiPriority w:val="99"/>
    <w:semiHidden/>
    <w:rsid w:val="007057D6"/>
    <w:rPr>
      <w:b/>
      <w:bCs/>
    </w:rPr>
  </w:style>
  <w:style w:type="paragraph" w:styleId="af3">
    <w:name w:val="caption"/>
    <w:basedOn w:val="a"/>
    <w:next w:val="a"/>
    <w:uiPriority w:val="35"/>
    <w:semiHidden/>
    <w:unhideWhenUsed/>
    <w:qFormat/>
    <w:rsid w:val="00225A38"/>
    <w:rPr>
      <w:b/>
      <w:bCs/>
      <w:szCs w:val="21"/>
    </w:rPr>
  </w:style>
  <w:style w:type="paragraph" w:styleId="af4">
    <w:name w:val="No Spacing"/>
    <w:uiPriority w:val="1"/>
    <w:qFormat/>
    <w:rsid w:val="00056B4D"/>
    <w:pPr>
      <w:widowControl w:val="0"/>
      <w:jc w:val="both"/>
    </w:pPr>
  </w:style>
  <w:style w:type="paragraph" w:styleId="Web">
    <w:name w:val="Normal (Web)"/>
    <w:basedOn w:val="a"/>
    <w:uiPriority w:val="99"/>
    <w:semiHidden/>
    <w:unhideWhenUsed/>
    <w:rsid w:val="00FC5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2791">
      <w:bodyDiv w:val="1"/>
      <w:marLeft w:val="0"/>
      <w:marRight w:val="0"/>
      <w:marTop w:val="0"/>
      <w:marBottom w:val="0"/>
      <w:divBdr>
        <w:top w:val="none" w:sz="0" w:space="0" w:color="auto"/>
        <w:left w:val="none" w:sz="0" w:space="0" w:color="auto"/>
        <w:bottom w:val="none" w:sz="0" w:space="0" w:color="auto"/>
        <w:right w:val="none" w:sz="0" w:space="0" w:color="auto"/>
      </w:divBdr>
    </w:div>
    <w:div w:id="16411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1B084AFDEEC448A45F16470B327F6B" ma:contentTypeVersion="0" ma:contentTypeDescription="新しいドキュメントを作成します。" ma:contentTypeScope="" ma:versionID="faab69de506eac5d7e9b4ac2834335ce">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BB432-69C7-4988-9566-9A373C209B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2F5A8-0467-432F-B10D-4AD211AD7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139A66-17DC-4181-975B-3423C7CC3738}">
  <ds:schemaRefs>
    <ds:schemaRef ds:uri="http://schemas.openxmlformats.org/officeDocument/2006/bibliography"/>
  </ds:schemaRefs>
</ds:datastoreItem>
</file>

<file path=customXml/itemProps4.xml><?xml version="1.0" encoding="utf-8"?>
<ds:datastoreItem xmlns:ds="http://schemas.openxmlformats.org/officeDocument/2006/customXml" ds:itemID="{5A3F1ED8-4EEB-452C-B3FE-E485B4143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直山　葉子</dc:creator>
  <cp:lastModifiedBy>京屋　悠太</cp:lastModifiedBy>
  <cp:revision>16</cp:revision>
  <cp:lastPrinted>2026-03-06T07:58:00Z</cp:lastPrinted>
  <dcterms:created xsi:type="dcterms:W3CDTF">2026-03-04T04:35:00Z</dcterms:created>
  <dcterms:modified xsi:type="dcterms:W3CDTF">2026-07-06T09:50:00Z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