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28AB" w14:textId="09EF7BB0" w:rsidR="00820419" w:rsidRPr="00D16AAD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令 和 </w:t>
      </w:r>
      <w:r w:rsidR="00083941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５</w:t>
      </w:r>
      <w:r w:rsidR="006F534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 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年 度　第</w:t>
      </w:r>
      <w:r w:rsidR="00AF314B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４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14:paraId="4C43DFA4" w14:textId="77777777" w:rsidR="00820419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62E78745" w14:textId="77777777"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673D4319" w14:textId="77777777"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D16AAD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14:paraId="3443F88A" w14:textId="77777777"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2EA29389" w14:textId="77777777"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2E02BA99" w14:textId="77777777"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札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案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内</w:t>
      </w:r>
    </w:p>
    <w:p w14:paraId="39BD5287" w14:textId="77777777" w:rsidR="00820419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14:paraId="2F13E1CE" w14:textId="77777777" w:rsidR="00793F90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14:paraId="28CA70BB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820419" w14:paraId="7BB51C3A" w14:textId="77777777" w:rsidTr="00793F90">
        <w:trPr>
          <w:trHeight w:val="2752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3880D" w14:textId="77777777" w:rsidR="00820419" w:rsidRPr="00E441AB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E441A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14:paraId="14975DED" w14:textId="77777777" w:rsidR="00820419" w:rsidRPr="000978AF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14:paraId="0DFB02AD" w14:textId="71C26177" w:rsidR="00820419" w:rsidRPr="00820419" w:rsidRDefault="00820419" w:rsidP="000978AF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</w:t>
            </w:r>
            <w:r w:rsidR="00E766B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６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AF31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５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AF31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20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08394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）～</w:t>
            </w:r>
            <w:r w:rsidR="00AF31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５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AF31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28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08394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火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  <w:p w14:paraId="71A25573" w14:textId="77777777" w:rsidR="00820419" w:rsidRPr="000978AF" w:rsidRDefault="00820419" w:rsidP="000978AF">
            <w:pPr>
              <w:kinsoku w:val="0"/>
              <w:overflowPunct w:val="0"/>
              <w:ind w:rightChars="100" w:right="21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【必　着】　</w:t>
            </w:r>
          </w:p>
        </w:tc>
      </w:tr>
    </w:tbl>
    <w:p w14:paraId="6E08DC39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64F559FC" w14:textId="798EDEDA"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083941">
        <w:rPr>
          <w:rFonts w:ascii="ＭＳ ゴシック" w:eastAsia="ＭＳ ゴシック" w:hAnsi="ＭＳ ゴシック" w:hint="eastAsia"/>
          <w:b/>
          <w:bCs/>
          <w:sz w:val="28"/>
        </w:rPr>
        <w:t>５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AF314B">
        <w:rPr>
          <w:rFonts w:ascii="ＭＳ ゴシック" w:eastAsia="ＭＳ ゴシック" w:hAnsi="ＭＳ ゴシック" w:hint="eastAsia"/>
          <w:b/>
          <w:bCs/>
          <w:sz w:val="28"/>
        </w:rPr>
        <w:t>４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14:paraId="338A0C50" w14:textId="77777777"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520724E4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771F11C5" w14:textId="77777777"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7DF9B5B0" w14:textId="77777777" w:rsidR="00820419" w:rsidRPr="00D16AAD" w:rsidRDefault="00820419" w:rsidP="00820419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0978AF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1148422657"/>
        </w:rPr>
        <w:t>大阪府財務部財産活用</w:t>
      </w:r>
      <w:r w:rsidRPr="000978AF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1148422657"/>
        </w:rPr>
        <w:t>課</w:t>
      </w:r>
    </w:p>
    <w:p w14:paraId="6FBC1C58" w14:textId="77777777" w:rsidR="00820419" w:rsidRDefault="000978AF" w:rsidP="000978AF">
      <w:pPr>
        <w:widowControl/>
        <w:jc w:val="left"/>
        <w:rPr>
          <w:rFonts w:ascii="ＭＳ ゴシック" w:eastAsia="ＭＳ ゴシック" w:hAnsi="ＭＳ 明朝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明朝"/>
          <w:b/>
          <w:bCs/>
          <w:kern w:val="0"/>
          <w:sz w:val="40"/>
          <w:szCs w:val="40"/>
        </w:rPr>
        <w:br w:type="page"/>
      </w:r>
    </w:p>
    <w:p w14:paraId="1E983C1B" w14:textId="77777777"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14:paraId="51468D15" w14:textId="77777777" w:rsidR="00E21F1D" w:rsidRPr="0089462C" w:rsidRDefault="00FE1BAC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</w:t>
      </w:r>
      <w:r w:rsidR="00E21F1D"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・・・・・・・・・・・・・・・・・・・・・・・１</w:t>
      </w:r>
    </w:p>
    <w:p w14:paraId="1A9F3E17" w14:textId="77777777"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14:paraId="6A1DBB90" w14:textId="77777777"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14:paraId="11B180E5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14:paraId="61AA9526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14:paraId="6828C957" w14:textId="77777777"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14:paraId="7FC0F614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14:paraId="28AD578D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14:paraId="1D04807C" w14:textId="77777777"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</w:t>
      </w:r>
      <w:r w:rsidR="005A6999">
        <w:rPr>
          <w:rFonts w:ascii="ＭＳ ゴシック" w:eastAsia="ＭＳ ゴシック" w:hAnsi="ＭＳ ゴシック" w:hint="eastAsia"/>
          <w:sz w:val="28"/>
        </w:rPr>
        <w:t>暴力団の排除に係る</w:t>
      </w:r>
      <w:r w:rsidRPr="0089462C">
        <w:rPr>
          <w:rFonts w:ascii="ＭＳ ゴシック" w:eastAsia="ＭＳ ゴシック" w:hAnsi="ＭＳ ゴシック" w:hint="eastAsia"/>
          <w:sz w:val="28"/>
        </w:rPr>
        <w:t>個人</w:t>
      </w:r>
      <w:r w:rsidR="005A6999">
        <w:rPr>
          <w:rFonts w:ascii="ＭＳ ゴシック" w:eastAsia="ＭＳ ゴシック" w:hAnsi="ＭＳ ゴシック" w:hint="eastAsia"/>
          <w:sz w:val="28"/>
        </w:rPr>
        <w:t>・法人</w:t>
      </w:r>
      <w:r w:rsidRPr="0089462C">
        <w:rPr>
          <w:rFonts w:ascii="ＭＳ ゴシック" w:eastAsia="ＭＳ ゴシック" w:hAnsi="ＭＳ ゴシック" w:hint="eastAsia"/>
          <w:sz w:val="28"/>
        </w:rPr>
        <w:t>情報の収集及び提供</w:t>
      </w:r>
    </w:p>
    <w:p w14:paraId="50C1DABB" w14:textId="77777777"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14:paraId="37F10EED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14:paraId="35D66F84" w14:textId="77777777"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15</w:t>
      </w:r>
    </w:p>
    <w:p w14:paraId="7E80F77C" w14:textId="77777777"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1</w:t>
      </w:r>
      <w:r w:rsidR="00833D11">
        <w:rPr>
          <w:rFonts w:ascii="ＭＳ ゴシック" w:eastAsia="ＭＳ ゴシック" w:hAnsi="ＭＳ ゴシック"/>
          <w:sz w:val="28"/>
        </w:rPr>
        <w:t>6</w:t>
      </w:r>
    </w:p>
    <w:p w14:paraId="34A35CC3" w14:textId="77777777"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14:paraId="7A2A8379" w14:textId="77777777"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14:paraId="4C02A29B" w14:textId="77777777"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</w:p>
    <w:p w14:paraId="1C24F2A5" w14:textId="77777777"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14:paraId="507D71B7" w14:textId="77777777"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14:paraId="77806826" w14:textId="77777777" w:rsidR="007906E5" w:rsidRDefault="007906E5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入札保証金還付依頼書</w:t>
      </w:r>
    </w:p>
    <w:p w14:paraId="14285E83" w14:textId="77777777"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30</w:t>
      </w:r>
    </w:p>
    <w:p w14:paraId="6BBE7FDC" w14:textId="77777777"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3</w:t>
      </w:r>
      <w:r w:rsidR="00833D11">
        <w:rPr>
          <w:rFonts w:ascii="ＭＳ ゴシック" w:eastAsia="ＭＳ ゴシック" w:hAnsi="ＭＳ ゴシック"/>
          <w:sz w:val="28"/>
        </w:rPr>
        <w:t>1</w:t>
      </w:r>
    </w:p>
    <w:p w14:paraId="063C0493" w14:textId="77777777"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9587" w14:textId="77777777" w:rsidR="00212EB8" w:rsidRDefault="00212EB8">
      <w:r>
        <w:separator/>
      </w:r>
    </w:p>
  </w:endnote>
  <w:endnote w:type="continuationSeparator" w:id="0">
    <w:p w14:paraId="4DF8757C" w14:textId="77777777"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BBA78DC5-740B-4B46-B117-B964A690000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F3CD" w14:textId="77777777"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61BD11" w14:textId="77777777"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4BE7" w14:textId="77777777"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14:paraId="7F6ADDB7" w14:textId="77777777"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3C49" w14:textId="77777777"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3360" w14:textId="77777777" w:rsidR="00212EB8" w:rsidRDefault="00212EB8">
      <w:r>
        <w:separator/>
      </w:r>
    </w:p>
  </w:footnote>
  <w:footnote w:type="continuationSeparator" w:id="0">
    <w:p w14:paraId="41BD49F9" w14:textId="77777777"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A19"/>
    <w:rsid w:val="000351B2"/>
    <w:rsid w:val="0003621C"/>
    <w:rsid w:val="00036322"/>
    <w:rsid w:val="00036E18"/>
    <w:rsid w:val="00041935"/>
    <w:rsid w:val="00043E40"/>
    <w:rsid w:val="0004642F"/>
    <w:rsid w:val="000521D7"/>
    <w:rsid w:val="00053CC8"/>
    <w:rsid w:val="00053CE4"/>
    <w:rsid w:val="0005479F"/>
    <w:rsid w:val="00054949"/>
    <w:rsid w:val="0005553A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941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515B"/>
    <w:rsid w:val="000A5F89"/>
    <w:rsid w:val="000A6010"/>
    <w:rsid w:val="000B11B0"/>
    <w:rsid w:val="000B1DF3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6B00"/>
    <w:rsid w:val="002A2C0F"/>
    <w:rsid w:val="002A386D"/>
    <w:rsid w:val="002B0E6A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8B7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33415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6999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343"/>
    <w:rsid w:val="006F5B01"/>
    <w:rsid w:val="006F5B80"/>
    <w:rsid w:val="006F6951"/>
    <w:rsid w:val="006F7914"/>
    <w:rsid w:val="006F7E97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0925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60AB7"/>
    <w:rsid w:val="007611DD"/>
    <w:rsid w:val="00764DB7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6E5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3D11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5004"/>
    <w:rsid w:val="009869DA"/>
    <w:rsid w:val="00986DC7"/>
    <w:rsid w:val="00990CEE"/>
    <w:rsid w:val="009912AA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14B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81BBC"/>
    <w:rsid w:val="00B84EB8"/>
    <w:rsid w:val="00B870C3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46D47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6B9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A7178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E1BAC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DB3EBC9"/>
  <w15:docId w15:val="{87BC3F74-F5A4-474F-901B-F7381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432B-46A9-45F3-9C6A-61247590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</vt:lpstr>
      <vt:lpstr>申込みから契約の締結まで</vt:lpstr>
    </vt:vector>
  </TitlesOfParts>
  <Company>大阪府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</dc:title>
  <cp:revision>30</cp:revision>
  <cp:lastPrinted>2021-10-07T11:58:00Z</cp:lastPrinted>
  <dcterms:created xsi:type="dcterms:W3CDTF">2018-09-20T05:02:00Z</dcterms:created>
  <dcterms:modified xsi:type="dcterms:W3CDTF">2024-03-07T08:12:00Z</dcterms:modified>
</cp:coreProperties>
</file>