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8C1862">
      <w:pPr>
        <w:spacing w:line="180" w:lineRule="exact"/>
        <w:ind w:right="-427" w:firstLineChars="1100" w:firstLine="2310"/>
        <w:jc w:val="right"/>
        <w:rPr>
          <w:rFonts w:asciiTheme="majorEastAsia" w:eastAsiaTheme="majorEastAsia" w:hAnsiTheme="majorEastAsia"/>
          <w:szCs w:val="21"/>
        </w:rPr>
      </w:pPr>
      <w:bookmarkStart w:id="0" w:name="_GoBack"/>
      <w:bookmarkEnd w:id="0"/>
      <w:r w:rsidRPr="003A6575">
        <w:rPr>
          <w:rFonts w:asciiTheme="majorEastAsia" w:eastAsiaTheme="majorEastAsia" w:hAnsiTheme="majorEastAsia" w:hint="eastAsia"/>
          <w:szCs w:val="21"/>
        </w:rPr>
        <w:t xml:space="preserve">                                </w:t>
      </w:r>
    </w:p>
    <w:p w:rsidR="00836D4B" w:rsidRDefault="001C3543" w:rsidP="008C1862">
      <w:pPr>
        <w:spacing w:line="180" w:lineRule="exact"/>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 委託訓練カリキュラム</w:t>
      </w:r>
    </w:p>
    <w:tbl>
      <w:tblPr>
        <w:tblpPr w:leftFromText="142" w:rightFromText="142" w:vertAnchor="text" w:tblpY="1"/>
        <w:tblOverlap w:val="never"/>
        <w:tblW w:w="1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033"/>
        <w:gridCol w:w="384"/>
        <w:gridCol w:w="709"/>
        <w:gridCol w:w="1843"/>
        <w:gridCol w:w="3118"/>
        <w:gridCol w:w="1559"/>
        <w:gridCol w:w="709"/>
        <w:gridCol w:w="2282"/>
        <w:gridCol w:w="695"/>
        <w:gridCol w:w="850"/>
      </w:tblGrid>
      <w:tr w:rsidR="001D3A7F" w:rsidRPr="00C91E5F" w:rsidTr="00DB7CA9">
        <w:trPr>
          <w:cantSplit/>
          <w:trHeight w:val="256"/>
        </w:trPr>
        <w:tc>
          <w:tcPr>
            <w:tcW w:w="1444" w:type="dxa"/>
            <w:gridSpan w:val="2"/>
            <w:tcBorders>
              <w:top w:val="single" w:sz="12" w:space="0" w:color="auto"/>
              <w:left w:val="single" w:sz="12"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訓練科名</w:t>
            </w:r>
          </w:p>
        </w:tc>
        <w:tc>
          <w:tcPr>
            <w:tcW w:w="6054" w:type="dxa"/>
            <w:gridSpan w:val="4"/>
            <w:tcBorders>
              <w:top w:val="single" w:sz="12" w:space="0" w:color="auto"/>
              <w:left w:val="single" w:sz="4"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color w:val="000000"/>
                <w:sz w:val="18"/>
                <w:szCs w:val="18"/>
              </w:rPr>
              <w:t>保育</w:t>
            </w:r>
            <w:r w:rsidR="007467E6">
              <w:rPr>
                <w:rFonts w:ascii="ＭＳ ゴシック" w:eastAsia="ＭＳ ゴシック" w:hAnsi="ＭＳ ゴシック" w:hint="eastAsia"/>
                <w:color w:val="000000"/>
                <w:sz w:val="18"/>
                <w:szCs w:val="18"/>
                <w:lang w:eastAsia="zh-TW"/>
              </w:rPr>
              <w:t>士資格</w:t>
            </w:r>
            <w:r w:rsidRPr="00E54B95">
              <w:rPr>
                <w:rFonts w:ascii="ＭＳ ゴシック" w:eastAsia="ＭＳ ゴシック" w:hAnsi="ＭＳ ゴシック" w:hint="eastAsia"/>
                <w:color w:val="000000"/>
                <w:sz w:val="18"/>
                <w:szCs w:val="18"/>
                <w:lang w:eastAsia="zh-TW"/>
              </w:rPr>
              <w:t>コース</w:t>
            </w:r>
          </w:p>
        </w:tc>
        <w:tc>
          <w:tcPr>
            <w:tcW w:w="2268" w:type="dxa"/>
            <w:gridSpan w:val="2"/>
            <w:vMerge w:val="restart"/>
            <w:tcBorders>
              <w:top w:val="single" w:sz="12" w:space="0" w:color="auto"/>
              <w:left w:val="single" w:sz="4"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就職先の</w:t>
            </w:r>
          </w:p>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職務・仕事</w:t>
            </w:r>
          </w:p>
        </w:tc>
        <w:tc>
          <w:tcPr>
            <w:tcW w:w="3827" w:type="dxa"/>
            <w:gridSpan w:val="3"/>
            <w:vMerge w:val="restart"/>
            <w:tcBorders>
              <w:top w:val="single" w:sz="12" w:space="0" w:color="auto"/>
              <w:left w:val="single" w:sz="4" w:space="0" w:color="auto"/>
              <w:bottom w:val="single" w:sz="4" w:space="0" w:color="auto"/>
              <w:right w:val="single" w:sz="12" w:space="0" w:color="auto"/>
            </w:tcBorders>
            <w:vAlign w:val="center"/>
          </w:tcPr>
          <w:p w:rsidR="001D3A7F" w:rsidRPr="00E54B95" w:rsidRDefault="001D3A7F" w:rsidP="008C1862">
            <w:pPr>
              <w:spacing w:line="180" w:lineRule="exact"/>
              <w:jc w:val="both"/>
              <w:rPr>
                <w:rFonts w:ascii="ＭＳ ゴシック" w:eastAsia="ＭＳ ゴシック" w:hAnsi="ＭＳ ゴシック"/>
                <w:color w:val="000000"/>
                <w:sz w:val="18"/>
                <w:szCs w:val="18"/>
              </w:rPr>
            </w:pPr>
            <w:r w:rsidRPr="00E54B95">
              <w:rPr>
                <w:rFonts w:ascii="ＭＳ ゴシック" w:eastAsia="ＭＳ ゴシック" w:hAnsi="ＭＳ ゴシック" w:hint="eastAsia"/>
                <w:color w:val="000000"/>
                <w:sz w:val="18"/>
                <w:szCs w:val="18"/>
              </w:rPr>
              <w:t>保育園、</w:t>
            </w:r>
            <w:r w:rsidR="00E36DE3">
              <w:rPr>
                <w:rFonts w:ascii="ＭＳ ゴシック" w:eastAsia="ＭＳ ゴシック" w:hAnsi="ＭＳ ゴシック" w:hint="eastAsia"/>
                <w:color w:val="000000"/>
                <w:sz w:val="18"/>
                <w:szCs w:val="18"/>
              </w:rPr>
              <w:t>障がい</w:t>
            </w:r>
            <w:r w:rsidRPr="00E54B95">
              <w:rPr>
                <w:rFonts w:ascii="ＭＳ ゴシック" w:eastAsia="ＭＳ ゴシック" w:hAnsi="ＭＳ ゴシック" w:hint="eastAsia"/>
                <w:color w:val="000000"/>
                <w:sz w:val="18"/>
                <w:szCs w:val="18"/>
              </w:rPr>
              <w:t>児（者）施設、児童養護施設・乳児院、学童保育所等</w:t>
            </w:r>
          </w:p>
        </w:tc>
      </w:tr>
      <w:tr w:rsidR="001D3A7F" w:rsidRPr="00C91E5F" w:rsidTr="00DB7CA9">
        <w:trPr>
          <w:cantSplit/>
          <w:trHeight w:val="281"/>
        </w:trPr>
        <w:tc>
          <w:tcPr>
            <w:tcW w:w="1444" w:type="dxa"/>
            <w:gridSpan w:val="2"/>
            <w:tcBorders>
              <w:top w:val="single" w:sz="4" w:space="0" w:color="auto"/>
              <w:left w:val="single" w:sz="12"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訓練期間</w:t>
            </w:r>
          </w:p>
        </w:tc>
        <w:tc>
          <w:tcPr>
            <w:tcW w:w="6054" w:type="dxa"/>
            <w:gridSpan w:val="4"/>
            <w:tcBorders>
              <w:top w:val="single" w:sz="4" w:space="0" w:color="auto"/>
              <w:left w:val="single" w:sz="4" w:space="0" w:color="auto"/>
              <w:bottom w:val="single" w:sz="4" w:space="0" w:color="auto"/>
              <w:right w:val="single" w:sz="4" w:space="0" w:color="auto"/>
            </w:tcBorders>
            <w:vAlign w:val="center"/>
          </w:tcPr>
          <w:p w:rsidR="001D3A7F" w:rsidRPr="00E54B95" w:rsidRDefault="00A62F72"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令和2</w:t>
            </w:r>
            <w:r w:rsidR="001D3A7F" w:rsidRPr="00E54B95">
              <w:rPr>
                <w:rFonts w:ascii="ＭＳ ゴシック" w:eastAsia="ＭＳ ゴシック" w:hAnsi="ＭＳ ゴシック" w:hint="eastAsia"/>
                <w:sz w:val="18"/>
                <w:szCs w:val="18"/>
              </w:rPr>
              <w:t>年4月</w:t>
            </w:r>
            <w:r w:rsidR="0091440E">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日～令和4</w:t>
            </w:r>
            <w:r w:rsidR="001D3A7F" w:rsidRPr="00E54B95">
              <w:rPr>
                <w:rFonts w:ascii="ＭＳ ゴシック" w:eastAsia="ＭＳ ゴシック" w:hAnsi="ＭＳ ゴシック" w:hint="eastAsia"/>
                <w:sz w:val="18"/>
                <w:szCs w:val="18"/>
              </w:rPr>
              <w:t>年3月31日（24か月）</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1D3A7F" w:rsidRPr="00E54B95" w:rsidRDefault="001D3A7F" w:rsidP="008C1862">
            <w:pPr>
              <w:widowControl/>
              <w:spacing w:line="180" w:lineRule="exact"/>
              <w:rPr>
                <w:rFonts w:ascii="ＭＳ ゴシック" w:eastAsia="ＭＳ ゴシック" w:hAnsi="ＭＳ ゴシック"/>
                <w:sz w:val="18"/>
                <w:szCs w:val="18"/>
              </w:rPr>
            </w:pPr>
          </w:p>
        </w:tc>
        <w:tc>
          <w:tcPr>
            <w:tcW w:w="3827" w:type="dxa"/>
            <w:gridSpan w:val="3"/>
            <w:vMerge/>
            <w:tcBorders>
              <w:top w:val="single" w:sz="4" w:space="0" w:color="auto"/>
              <w:left w:val="single" w:sz="4" w:space="0" w:color="auto"/>
              <w:bottom w:val="single" w:sz="4" w:space="0" w:color="auto"/>
              <w:right w:val="single" w:sz="12" w:space="0" w:color="auto"/>
            </w:tcBorders>
            <w:vAlign w:val="center"/>
          </w:tcPr>
          <w:p w:rsidR="001D3A7F" w:rsidRPr="00E54B95" w:rsidRDefault="001D3A7F" w:rsidP="008C1862">
            <w:pPr>
              <w:widowControl/>
              <w:spacing w:line="180" w:lineRule="exact"/>
              <w:rPr>
                <w:rFonts w:ascii="ＭＳ ゴシック" w:eastAsia="ＭＳ ゴシック" w:hAnsi="ＭＳ ゴシック"/>
                <w:sz w:val="18"/>
                <w:szCs w:val="18"/>
              </w:rPr>
            </w:pPr>
          </w:p>
        </w:tc>
      </w:tr>
      <w:tr w:rsidR="001D3A7F" w:rsidRPr="00FE4561" w:rsidTr="00423CCC">
        <w:trPr>
          <w:cantSplit/>
          <w:trHeight w:hRule="exact" w:val="436"/>
        </w:trPr>
        <w:tc>
          <w:tcPr>
            <w:tcW w:w="1444" w:type="dxa"/>
            <w:gridSpan w:val="2"/>
            <w:tcBorders>
              <w:top w:val="single" w:sz="4" w:space="0" w:color="auto"/>
              <w:left w:val="single" w:sz="12"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訓練目標</w:t>
            </w:r>
          </w:p>
        </w:tc>
        <w:tc>
          <w:tcPr>
            <w:tcW w:w="12149" w:type="dxa"/>
            <w:gridSpan w:val="9"/>
            <w:tcBorders>
              <w:top w:val="single" w:sz="4" w:space="0" w:color="auto"/>
              <w:left w:val="single" w:sz="4" w:space="0" w:color="auto"/>
              <w:bottom w:val="single" w:sz="4" w:space="0" w:color="auto"/>
              <w:right w:val="single" w:sz="12" w:space="0" w:color="auto"/>
            </w:tcBorders>
            <w:vAlign w:val="center"/>
          </w:tcPr>
          <w:p w:rsidR="001D3A7F" w:rsidRPr="00E54B95" w:rsidRDefault="001D3A7F" w:rsidP="008C1862">
            <w:pPr>
              <w:spacing w:line="180" w:lineRule="exact"/>
              <w:jc w:val="both"/>
              <w:rPr>
                <w:rFonts w:ascii="ＭＳ ゴシック" w:eastAsia="ＭＳ ゴシック" w:hAnsi="ＭＳ ゴシック"/>
                <w:color w:val="000000"/>
                <w:sz w:val="18"/>
                <w:szCs w:val="18"/>
              </w:rPr>
            </w:pPr>
            <w:r w:rsidRPr="00E54B95">
              <w:rPr>
                <w:rFonts w:ascii="ＭＳ ゴシック" w:eastAsia="ＭＳ ゴシック" w:hAnsi="ＭＳ ゴシック" w:hint="eastAsia"/>
                <w:color w:val="000000"/>
                <w:sz w:val="18"/>
                <w:szCs w:val="18"/>
              </w:rPr>
              <w:t>大阪府知事の指定する保育士を養成する学校において、保育士養成課程のカリキュラムを中心に、座学での知識習得と実践に即した技術を習得し、保育に関する専門的知識と技能を習得する。</w:t>
            </w:r>
          </w:p>
        </w:tc>
      </w:tr>
      <w:tr w:rsidR="001D3A7F" w:rsidRPr="00C91E5F" w:rsidTr="00423CCC">
        <w:trPr>
          <w:cantSplit/>
          <w:trHeight w:hRule="exact" w:val="287"/>
        </w:trPr>
        <w:tc>
          <w:tcPr>
            <w:tcW w:w="1444" w:type="dxa"/>
            <w:gridSpan w:val="2"/>
            <w:tcBorders>
              <w:top w:val="single" w:sz="4" w:space="0" w:color="auto"/>
              <w:left w:val="single" w:sz="12" w:space="0" w:color="auto"/>
              <w:bottom w:val="single" w:sz="4" w:space="0" w:color="auto"/>
              <w:right w:val="single" w:sz="4" w:space="0" w:color="auto"/>
            </w:tcBorders>
            <w:vAlign w:val="center"/>
          </w:tcPr>
          <w:p w:rsidR="001D3A7F" w:rsidRPr="00E54B95" w:rsidRDefault="001D3A7F"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仕上がり像</w:t>
            </w:r>
          </w:p>
        </w:tc>
        <w:tc>
          <w:tcPr>
            <w:tcW w:w="12149" w:type="dxa"/>
            <w:gridSpan w:val="9"/>
            <w:tcBorders>
              <w:top w:val="single" w:sz="4" w:space="0" w:color="auto"/>
              <w:left w:val="single" w:sz="4" w:space="0" w:color="auto"/>
              <w:bottom w:val="single" w:sz="4" w:space="0" w:color="auto"/>
              <w:right w:val="single" w:sz="12" w:space="0" w:color="auto"/>
            </w:tcBorders>
            <w:vAlign w:val="center"/>
          </w:tcPr>
          <w:p w:rsidR="001D3A7F" w:rsidRPr="00E54B95" w:rsidRDefault="001D3A7F" w:rsidP="008C1862">
            <w:pPr>
              <w:spacing w:line="180" w:lineRule="exact"/>
              <w:jc w:val="both"/>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保育士資格（国家資格）を有する専門的な人材として、保育所や児童福祉施設等において正職員として就職して活躍できる人材。</w:t>
            </w:r>
          </w:p>
        </w:tc>
      </w:tr>
      <w:tr w:rsidR="00CB0DDA" w:rsidRPr="00C91E5F" w:rsidTr="00DB7CA9">
        <w:trPr>
          <w:cantSplit/>
          <w:trHeight w:hRule="exact" w:val="227"/>
        </w:trPr>
        <w:tc>
          <w:tcPr>
            <w:tcW w:w="1828" w:type="dxa"/>
            <w:gridSpan w:val="3"/>
            <w:tcBorders>
              <w:top w:val="dashed" w:sz="4" w:space="0" w:color="auto"/>
              <w:left w:val="single" w:sz="12" w:space="0" w:color="auto"/>
              <w:bottom w:val="single" w:sz="4" w:space="0" w:color="auto"/>
              <w:right w:val="single" w:sz="4" w:space="0" w:color="auto"/>
            </w:tcBorders>
            <w:vAlign w:val="center"/>
          </w:tcPr>
          <w:p w:rsidR="00CB0DDA" w:rsidRPr="00E54B95" w:rsidRDefault="00CB0DDA"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系列</w:t>
            </w:r>
          </w:p>
        </w:tc>
        <w:tc>
          <w:tcPr>
            <w:tcW w:w="709" w:type="dxa"/>
            <w:tcBorders>
              <w:top w:val="single" w:sz="4" w:space="0" w:color="auto"/>
              <w:left w:val="single" w:sz="4" w:space="0" w:color="auto"/>
              <w:bottom w:val="single" w:sz="4" w:space="0" w:color="auto"/>
              <w:right w:val="single" w:sz="4" w:space="0" w:color="auto"/>
            </w:tcBorders>
            <w:vAlign w:val="center"/>
          </w:tcPr>
          <w:p w:rsidR="00CB0DDA" w:rsidRPr="00E54B95" w:rsidRDefault="00CB0DDA"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形態</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CB0DDA" w:rsidRPr="00E54B95" w:rsidRDefault="00CB0DDA"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科目の内容</w:t>
            </w:r>
          </w:p>
        </w:tc>
        <w:tc>
          <w:tcPr>
            <w:tcW w:w="4550" w:type="dxa"/>
            <w:gridSpan w:val="3"/>
            <w:tcBorders>
              <w:top w:val="single" w:sz="4" w:space="0" w:color="auto"/>
              <w:left w:val="single" w:sz="4" w:space="0" w:color="auto"/>
              <w:bottom w:val="single" w:sz="4" w:space="0" w:color="auto"/>
              <w:right w:val="single" w:sz="4" w:space="0" w:color="auto"/>
            </w:tcBorders>
            <w:vAlign w:val="center"/>
          </w:tcPr>
          <w:p w:rsidR="00CB0DDA" w:rsidRPr="00E54B95" w:rsidRDefault="00CB0DDA"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科　　　　目</w:t>
            </w:r>
          </w:p>
        </w:tc>
        <w:tc>
          <w:tcPr>
            <w:tcW w:w="695" w:type="dxa"/>
            <w:tcBorders>
              <w:top w:val="single" w:sz="4" w:space="0" w:color="auto"/>
              <w:left w:val="single" w:sz="4" w:space="0" w:color="auto"/>
              <w:bottom w:val="single" w:sz="4" w:space="0" w:color="auto"/>
              <w:right w:val="single" w:sz="4" w:space="0" w:color="auto"/>
            </w:tcBorders>
            <w:vAlign w:val="center"/>
          </w:tcPr>
          <w:p w:rsidR="00CB0DDA" w:rsidRPr="00E54B95" w:rsidRDefault="00CB0DDA"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単位</w:t>
            </w:r>
          </w:p>
        </w:tc>
        <w:tc>
          <w:tcPr>
            <w:tcW w:w="850" w:type="dxa"/>
            <w:tcBorders>
              <w:top w:val="single" w:sz="4" w:space="0" w:color="auto"/>
              <w:left w:val="single" w:sz="4" w:space="0" w:color="auto"/>
              <w:bottom w:val="single" w:sz="4" w:space="0" w:color="auto"/>
              <w:right w:val="single" w:sz="12" w:space="0" w:color="auto"/>
            </w:tcBorders>
            <w:vAlign w:val="center"/>
          </w:tcPr>
          <w:p w:rsidR="00CB0DDA" w:rsidRPr="00E54B95" w:rsidRDefault="00CB0DDA" w:rsidP="008C1862">
            <w:pPr>
              <w:spacing w:line="180" w:lineRule="exact"/>
              <w:jc w:val="center"/>
              <w:rPr>
                <w:rFonts w:ascii="ＭＳ ゴシック" w:eastAsia="ＭＳ ゴシック" w:hAnsi="ＭＳ ゴシック"/>
                <w:sz w:val="18"/>
                <w:szCs w:val="18"/>
              </w:rPr>
            </w:pPr>
            <w:r w:rsidRPr="00E54B95">
              <w:rPr>
                <w:rFonts w:ascii="ＭＳ ゴシック" w:eastAsia="ＭＳ ゴシック" w:hAnsi="ＭＳ ゴシック" w:hint="eastAsia"/>
                <w:sz w:val="18"/>
                <w:szCs w:val="18"/>
              </w:rPr>
              <w:t>時　間</w:t>
            </w:r>
          </w:p>
        </w:tc>
      </w:tr>
      <w:tr w:rsidR="00CB0DDA" w:rsidRPr="0091440E" w:rsidTr="006A2370">
        <w:trPr>
          <w:cantSplit/>
          <w:trHeight w:hRule="exact" w:val="179"/>
        </w:trPr>
        <w:tc>
          <w:tcPr>
            <w:tcW w:w="411" w:type="dxa"/>
            <w:vMerge w:val="restart"/>
            <w:tcBorders>
              <w:left w:val="single" w:sz="12" w:space="0" w:color="auto"/>
              <w:right w:val="single" w:sz="4" w:space="0" w:color="auto"/>
            </w:tcBorders>
            <w:textDirection w:val="tbRlV"/>
            <w:vAlign w:val="center"/>
          </w:tcPr>
          <w:p w:rsidR="00CB0DDA" w:rsidRPr="0091440E" w:rsidRDefault="00CB0DDA" w:rsidP="008C1862">
            <w:pPr>
              <w:spacing w:line="180" w:lineRule="exact"/>
              <w:ind w:firstLineChars="100" w:firstLine="180"/>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必修科目</w:t>
            </w:r>
          </w:p>
        </w:tc>
        <w:tc>
          <w:tcPr>
            <w:tcW w:w="1417" w:type="dxa"/>
            <w:gridSpan w:val="2"/>
            <w:vMerge w:val="restart"/>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保育の本質・目的に関する理解</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保育原理</w:t>
            </w:r>
            <w:r w:rsidR="00DA7366" w:rsidRPr="0091440E">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保育原理</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教育原理</w:t>
            </w:r>
            <w:r w:rsidR="00FB02D6" w:rsidRPr="0091440E">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教育原理</w:t>
            </w:r>
            <w:r w:rsidR="00831C0D">
              <w:rPr>
                <w:rFonts w:ascii="ＭＳ ゴシック" w:eastAsia="ＭＳ ゴシック" w:hAnsi="ＭＳ ゴシック" w:hint="eastAsia"/>
                <w:sz w:val="18"/>
                <w:szCs w:val="18"/>
              </w:rPr>
              <w:t>（制度・経営的事項を含む）</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198"/>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FB02D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子どもを取り巻く社会情勢と福祉について学ぶ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子ども家庭福祉</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社会福祉</w:t>
            </w:r>
            <w:r w:rsidR="00DD070E" w:rsidRPr="0091440E">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社会福祉</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C048B8">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048B8" w:rsidP="00C048B8">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家庭支援について学ぶ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子ども家庭支援論</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831C0D"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CB0DDA" w:rsidRPr="0091440E" w:rsidTr="00C048B8">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FB02D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社会的養護</w:t>
            </w:r>
            <w:r w:rsidR="00C048B8">
              <w:rPr>
                <w:rFonts w:ascii="ＭＳ ゴシック" w:eastAsia="ＭＳ ゴシック" w:hAnsi="ＭＳ ゴシック" w:hint="eastAsia"/>
                <w:sz w:val="18"/>
                <w:szCs w:val="18"/>
              </w:rPr>
              <w:t>の意義やしくみ</w:t>
            </w:r>
            <w:r w:rsidRPr="0091440E">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社会的養護</w:t>
            </w:r>
            <w:r w:rsidR="00831C0D">
              <w:rPr>
                <w:rFonts w:ascii="ＭＳ ゴシック" w:eastAsia="ＭＳ ゴシック" w:hAnsi="ＭＳ ゴシック" w:hint="eastAsia"/>
                <w:sz w:val="18"/>
                <w:szCs w:val="18"/>
              </w:rPr>
              <w:t>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DD070E"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保育士の役割、責務、専門性、倫理について学ぶ</w:t>
            </w: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教職論</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保育の対象の理解に関する科目</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DA736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発達のとらえ方、道筋、保育のあり方について学ぶ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発達心理学</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CB0DDA" w:rsidRPr="0091440E" w:rsidRDefault="00D76986"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AF0CA5">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048B8" w:rsidP="008C1862">
            <w:pPr>
              <w:spacing w:line="180" w:lineRule="exact"/>
              <w:rPr>
                <w:rFonts w:ascii="ＭＳ ゴシック" w:eastAsia="ＭＳ ゴシック" w:hAnsi="ＭＳ ゴシック"/>
                <w:sz w:val="18"/>
                <w:szCs w:val="18"/>
              </w:rPr>
            </w:pPr>
            <w:r w:rsidRPr="00C048B8">
              <w:rPr>
                <w:rFonts w:ascii="ＭＳ ゴシック" w:eastAsia="ＭＳ ゴシック" w:hAnsi="ＭＳ ゴシック" w:hint="eastAsia"/>
                <w:sz w:val="18"/>
                <w:szCs w:val="18"/>
              </w:rPr>
              <w:t>保育における発達援助と家庭支援について学ぶ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子ども家庭支援の心理学</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831C0D"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CB0DDA" w:rsidRPr="0091440E" w:rsidTr="00AF0CA5">
        <w:trPr>
          <w:cantSplit/>
          <w:trHeight w:hRule="exact" w:val="227"/>
        </w:trPr>
        <w:tc>
          <w:tcPr>
            <w:tcW w:w="411" w:type="dxa"/>
            <w:vMerge/>
            <w:tcBorders>
              <w:left w:val="single" w:sz="12" w:space="0" w:color="auto"/>
              <w:right w:val="single" w:sz="4" w:space="0" w:color="auto"/>
            </w:tcBorders>
            <w:vAlign w:val="center"/>
          </w:tcPr>
          <w:p w:rsidR="00CB0DDA" w:rsidRPr="0091440E" w:rsidRDefault="00CB0DDA"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Default="00A02DB4"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048B8"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保育・教育相談へ対応するための知識や技術を学ぶ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A02DB4"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子どもの理解と援助</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A02DB4"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A02DB4"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A02DB4" w:rsidRPr="0091440E" w:rsidTr="00AF0CA5">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F0CA5"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子どもの健康問題</w:t>
            </w:r>
            <w:r w:rsidR="00A02DB4" w:rsidRPr="0091440E">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子どもの保健Ⅰ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val="63"/>
        </w:trPr>
        <w:tc>
          <w:tcPr>
            <w:tcW w:w="411" w:type="dxa"/>
            <w:vMerge/>
            <w:tcBorders>
              <w:left w:val="single" w:sz="12" w:space="0" w:color="auto"/>
              <w:right w:val="single" w:sz="4" w:space="0" w:color="auto"/>
            </w:tcBorders>
            <w:textDirection w:val="tbRlV"/>
            <w:vAlign w:val="center"/>
          </w:tcPr>
          <w:p w:rsidR="00A02DB4" w:rsidRPr="0091440E" w:rsidRDefault="00A02DB4"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子どもの食と栄養について学ぶ</w:t>
            </w:r>
          </w:p>
        </w:tc>
        <w:tc>
          <w:tcPr>
            <w:tcW w:w="4550" w:type="dxa"/>
            <w:gridSpan w:val="3"/>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子どもの食と栄養</w:t>
            </w:r>
          </w:p>
        </w:tc>
        <w:tc>
          <w:tcPr>
            <w:tcW w:w="695" w:type="dxa"/>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保育の内容・方法に関する科目</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保育の計画と評価について学ぶ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教育課程論</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保育の全体的な構造を学ぶ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保育内容（総論）</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val="restart"/>
            <w:tcBorders>
              <w:top w:val="dotted" w:sz="4" w:space="0" w:color="auto"/>
              <w:left w:val="single"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val="restart"/>
            <w:tcBorders>
              <w:top w:val="dotted" w:sz="4" w:space="0" w:color="auto"/>
              <w:left w:val="single"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保育内容の表現形態・方法・環境・人間関係などについて学ぶ</w:t>
            </w:r>
          </w:p>
        </w:tc>
        <w:tc>
          <w:tcPr>
            <w:tcW w:w="4550" w:type="dxa"/>
            <w:gridSpan w:val="3"/>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保育内容（表現）</w:t>
            </w:r>
          </w:p>
        </w:tc>
        <w:tc>
          <w:tcPr>
            <w:tcW w:w="695" w:type="dxa"/>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保育内容（言葉）</w:t>
            </w:r>
          </w:p>
        </w:tc>
        <w:tc>
          <w:tcPr>
            <w:tcW w:w="695" w:type="dxa"/>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保育内容（環境）</w:t>
            </w:r>
          </w:p>
        </w:tc>
        <w:tc>
          <w:tcPr>
            <w:tcW w:w="695" w:type="dxa"/>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保育内容（人間関係）</w:t>
            </w:r>
          </w:p>
        </w:tc>
        <w:tc>
          <w:tcPr>
            <w:tcW w:w="695" w:type="dxa"/>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val="229"/>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保育内容（健康）</w:t>
            </w:r>
          </w:p>
        </w:tc>
        <w:tc>
          <w:tcPr>
            <w:tcW w:w="695" w:type="dxa"/>
            <w:tcBorders>
              <w:top w:val="dotted" w:sz="4" w:space="0" w:color="auto"/>
              <w:left w:val="single" w:sz="4" w:space="0" w:color="auto"/>
              <w:bottom w:val="dotted" w:sz="4" w:space="0" w:color="auto"/>
              <w:right w:val="single" w:sz="4" w:space="0" w:color="auto"/>
            </w:tcBorders>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AF0CA5">
        <w:trPr>
          <w:cantSplit/>
          <w:trHeight w:hRule="exact" w:val="210"/>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045862"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乳児保育について学ぶ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乳児保育</w:t>
            </w:r>
            <w:r w:rsidR="00045862">
              <w:rPr>
                <w:rFonts w:ascii="ＭＳ ゴシック" w:eastAsia="ＭＳ ゴシック" w:hAnsi="ＭＳ ゴシック" w:hint="eastAsia"/>
                <w:sz w:val="18"/>
                <w:szCs w:val="18"/>
              </w:rPr>
              <w:t>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045862" w:rsidRPr="0091440E" w:rsidTr="002629F8">
        <w:trPr>
          <w:cantSplit/>
          <w:trHeight w:hRule="exact" w:val="286"/>
        </w:trPr>
        <w:tc>
          <w:tcPr>
            <w:tcW w:w="411" w:type="dxa"/>
            <w:vMerge/>
            <w:tcBorders>
              <w:left w:val="single" w:sz="12" w:space="0" w:color="auto"/>
              <w:right w:val="single" w:sz="4" w:space="0" w:color="auto"/>
            </w:tcBorders>
            <w:vAlign w:val="center"/>
          </w:tcPr>
          <w:p w:rsidR="00045862" w:rsidRPr="0091440E" w:rsidRDefault="00045862"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AF0CA5" w:rsidP="00AF0CA5">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より実践的で具体的な乳児保育の方法・</w:t>
            </w:r>
            <w:r w:rsidRPr="00AF0CA5">
              <w:rPr>
                <w:rFonts w:ascii="ＭＳ ゴシック" w:eastAsia="ＭＳ ゴシック" w:hAnsi="ＭＳ ゴシック" w:hint="eastAsia"/>
                <w:sz w:val="18"/>
                <w:szCs w:val="18"/>
              </w:rPr>
              <w:t>内容を学ぶ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045862"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乳児保育</w:t>
            </w:r>
            <w:r>
              <w:rPr>
                <w:rFonts w:ascii="ＭＳ ゴシック" w:eastAsia="ＭＳ ゴシック" w:hAnsi="ＭＳ ゴシック" w:hint="eastAsia"/>
                <w:sz w:val="18"/>
                <w:szCs w:val="18"/>
              </w:rPr>
              <w:t>Ⅱ</w:t>
            </w:r>
          </w:p>
        </w:tc>
        <w:tc>
          <w:tcPr>
            <w:tcW w:w="695" w:type="dxa"/>
            <w:tcBorders>
              <w:top w:val="dotted" w:sz="4" w:space="0" w:color="auto"/>
              <w:left w:val="single" w:sz="4" w:space="0" w:color="auto"/>
              <w:bottom w:val="dotted" w:sz="4" w:space="0" w:color="auto"/>
              <w:right w:val="single" w:sz="4" w:space="0" w:color="auto"/>
            </w:tcBorders>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045862" w:rsidRPr="0091440E" w:rsidRDefault="00045862"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045862" w:rsidRPr="0091440E" w:rsidTr="00AF0CA5">
        <w:trPr>
          <w:cantSplit/>
          <w:trHeight w:hRule="exact" w:val="202"/>
        </w:trPr>
        <w:tc>
          <w:tcPr>
            <w:tcW w:w="411" w:type="dxa"/>
            <w:vMerge/>
            <w:tcBorders>
              <w:left w:val="single" w:sz="12" w:space="0" w:color="auto"/>
              <w:right w:val="single" w:sz="4" w:space="0" w:color="auto"/>
            </w:tcBorders>
            <w:vAlign w:val="center"/>
          </w:tcPr>
          <w:p w:rsidR="00045862" w:rsidRPr="0091440E" w:rsidRDefault="00045862"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045862" w:rsidRDefault="00045862"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AF0CA5" w:rsidP="008C1862">
            <w:pPr>
              <w:spacing w:line="180" w:lineRule="exact"/>
              <w:rPr>
                <w:rFonts w:ascii="ＭＳ ゴシック" w:eastAsia="ＭＳ ゴシック" w:hAnsi="ＭＳ ゴシック"/>
                <w:sz w:val="18"/>
                <w:szCs w:val="18"/>
              </w:rPr>
            </w:pPr>
            <w:r w:rsidRPr="00AF0CA5">
              <w:rPr>
                <w:rFonts w:ascii="ＭＳ ゴシック" w:eastAsia="ＭＳ ゴシック" w:hAnsi="ＭＳ ゴシック" w:hint="eastAsia"/>
                <w:sz w:val="18"/>
                <w:szCs w:val="18"/>
              </w:rPr>
              <w:t>保育における健康管理・保健活動の重要性を</w:t>
            </w:r>
            <w:r>
              <w:rPr>
                <w:rFonts w:ascii="ＭＳ ゴシック" w:eastAsia="ＭＳ ゴシック" w:hAnsi="ＭＳ ゴシック" w:hint="eastAsia"/>
                <w:sz w:val="18"/>
                <w:szCs w:val="18"/>
              </w:rPr>
              <w:t>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045862"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子どもの保健Ⅱ（健康と安全）</w:t>
            </w:r>
          </w:p>
        </w:tc>
        <w:tc>
          <w:tcPr>
            <w:tcW w:w="695" w:type="dxa"/>
            <w:tcBorders>
              <w:top w:val="dotted" w:sz="4" w:space="0" w:color="auto"/>
              <w:left w:val="single" w:sz="4" w:space="0" w:color="auto"/>
              <w:bottom w:val="dotted" w:sz="4" w:space="0" w:color="auto"/>
              <w:right w:val="single" w:sz="4" w:space="0" w:color="auto"/>
            </w:tcBorders>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045862" w:rsidRPr="0091440E" w:rsidRDefault="00045862"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AF0CA5">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E36DE3"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w:t>
            </w:r>
            <w:r w:rsidR="00A02DB4" w:rsidRPr="0091440E">
              <w:rPr>
                <w:rFonts w:ascii="ＭＳ ゴシック" w:eastAsia="ＭＳ ゴシック" w:hAnsi="ＭＳ ゴシック" w:hint="eastAsia"/>
                <w:sz w:val="18"/>
                <w:szCs w:val="18"/>
              </w:rPr>
              <w:t>児保育について学ぶ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E36DE3"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w:t>
            </w:r>
            <w:r w:rsidR="00045862">
              <w:rPr>
                <w:rFonts w:ascii="ＭＳ ゴシック" w:eastAsia="ＭＳ ゴシック" w:hAnsi="ＭＳ ゴシック" w:hint="eastAsia"/>
                <w:sz w:val="18"/>
                <w:szCs w:val="18"/>
              </w:rPr>
              <w:t>児保育</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AF0CA5">
        <w:trPr>
          <w:cantSplit/>
          <w:trHeight w:hRule="exact" w:val="232"/>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B91F84" w:rsidP="008C1862">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児童福祉施設で子どもたちに関わる際の専門的技術を学ぶ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Default="00045862"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社会的養護Ⅱ</w:t>
            </w:r>
          </w:p>
          <w:p w:rsidR="00045862" w:rsidRPr="0091440E" w:rsidRDefault="00045862" w:rsidP="008C1862">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045862" w:rsidRPr="0091440E" w:rsidTr="00AF0CA5">
        <w:trPr>
          <w:cantSplit/>
          <w:trHeight w:hRule="exact" w:val="253"/>
        </w:trPr>
        <w:tc>
          <w:tcPr>
            <w:tcW w:w="411" w:type="dxa"/>
            <w:vMerge/>
            <w:tcBorders>
              <w:left w:val="single" w:sz="12" w:space="0" w:color="auto"/>
              <w:right w:val="single" w:sz="4" w:space="0" w:color="auto"/>
            </w:tcBorders>
            <w:vAlign w:val="center"/>
          </w:tcPr>
          <w:p w:rsidR="00045862" w:rsidRPr="0091440E" w:rsidRDefault="00045862"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045862" w:rsidRPr="0091440E" w:rsidRDefault="00B91F84"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保育・教育現場における</w:t>
            </w:r>
            <w:r w:rsidRPr="00B91F84">
              <w:rPr>
                <w:rFonts w:ascii="ＭＳ ゴシック" w:eastAsia="ＭＳ ゴシック" w:hAnsi="ＭＳ ゴシック" w:hint="eastAsia"/>
                <w:sz w:val="18"/>
                <w:szCs w:val="18"/>
              </w:rPr>
              <w:t>相談援助の在り方について学ぶ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045862" w:rsidRDefault="00045862"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子育て支援Ⅰ</w:t>
            </w:r>
          </w:p>
        </w:tc>
        <w:tc>
          <w:tcPr>
            <w:tcW w:w="695" w:type="dxa"/>
            <w:tcBorders>
              <w:top w:val="dotted" w:sz="4" w:space="0" w:color="auto"/>
              <w:left w:val="single" w:sz="4" w:space="0" w:color="auto"/>
              <w:bottom w:val="dotted" w:sz="4" w:space="0" w:color="auto"/>
              <w:right w:val="single" w:sz="4" w:space="0" w:color="auto"/>
            </w:tcBorders>
            <w:vAlign w:val="center"/>
          </w:tcPr>
          <w:p w:rsidR="00045862" w:rsidRPr="0091440E" w:rsidRDefault="00045862"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045862" w:rsidRPr="0091440E" w:rsidRDefault="00045862"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AF0CA5">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02DB4" w:rsidRPr="00AF0CA5" w:rsidRDefault="00AF0CA5" w:rsidP="00AF0CA5">
            <w:pPr>
              <w:spacing w:line="180" w:lineRule="exact"/>
              <w:rPr>
                <w:rFonts w:ascii="ＭＳ ゴシック" w:eastAsia="ＭＳ ゴシック" w:hAnsi="ＭＳ ゴシック"/>
                <w:sz w:val="16"/>
                <w:szCs w:val="18"/>
              </w:rPr>
            </w:pPr>
            <w:r w:rsidRPr="00AF0CA5">
              <w:rPr>
                <w:rFonts w:ascii="ＭＳ ゴシック" w:eastAsia="ＭＳ ゴシック" w:hAnsi="ＭＳ ゴシック" w:hint="eastAsia"/>
                <w:sz w:val="16"/>
                <w:szCs w:val="18"/>
              </w:rPr>
              <w:t>発達を理解するための知識と基本的なカウンセリング技術を学ぶ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045862"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保育・教育相談演習</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A02DB4" w:rsidRPr="0091440E" w:rsidRDefault="00A02DB4"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709" w:type="dxa"/>
            <w:vMerge w:val="restart"/>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val="restart"/>
            <w:tcBorders>
              <w:top w:val="dotted" w:sz="4" w:space="0" w:color="auto"/>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保育の基礎的な表現技術（音楽、造形、運動あそびなど）について学ぶ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総合表現</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音楽Ⅰa（理論・声楽）</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音楽Ⅱa（器楽）</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r2bl w:val="nil"/>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造形Ⅰ</w:t>
            </w:r>
          </w:p>
        </w:tc>
        <w:tc>
          <w:tcPr>
            <w:tcW w:w="695" w:type="dxa"/>
            <w:tcBorders>
              <w:top w:val="dotted" w:sz="4" w:space="0" w:color="auto"/>
              <w:left w:val="single" w:sz="4" w:space="0" w:color="auto"/>
              <w:bottom w:val="dotted" w:sz="4" w:space="0" w:color="auto"/>
              <w:right w:val="single" w:sz="4" w:space="0" w:color="auto"/>
              <w:tr2bl w:val="nil"/>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A02DB4" w:rsidRPr="0091440E" w:rsidTr="006A2370">
        <w:trPr>
          <w:cantSplit/>
          <w:trHeight w:hRule="exact" w:val="227"/>
        </w:trPr>
        <w:tc>
          <w:tcPr>
            <w:tcW w:w="411" w:type="dxa"/>
            <w:vMerge/>
            <w:tcBorders>
              <w:left w:val="single" w:sz="12" w:space="0" w:color="auto"/>
              <w:right w:val="single" w:sz="4" w:space="0" w:color="auto"/>
            </w:tcBorders>
            <w:vAlign w:val="center"/>
          </w:tcPr>
          <w:p w:rsidR="00A02DB4" w:rsidRPr="0091440E" w:rsidRDefault="00A02DB4" w:rsidP="008C1862">
            <w:pPr>
              <w:spacing w:line="180" w:lineRule="exact"/>
              <w:ind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bottom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A02DB4" w:rsidRPr="0091440E" w:rsidRDefault="00A02DB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幼児体育Ⅰ</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A02DB4" w:rsidRPr="0091440E" w:rsidRDefault="00A02DB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A02DB4" w:rsidRPr="0091440E" w:rsidRDefault="00A02DB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実習</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D72261"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保育所、児童福祉施設での実習を行う</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保育実習Ⅰa（保育所）</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CB0DDA" w:rsidRPr="0091440E" w:rsidRDefault="003C76B3"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CB0DDA" w:rsidRPr="0091440E" w:rsidTr="006A2370">
        <w:trPr>
          <w:cantSplit/>
          <w:trHeight w:hRule="exact" w:val="227"/>
        </w:trPr>
        <w:tc>
          <w:tcPr>
            <w:tcW w:w="411" w:type="dxa"/>
            <w:vMerge/>
            <w:tcBorders>
              <w:left w:val="single" w:sz="12" w:space="0" w:color="auto"/>
              <w:right w:val="single" w:sz="4" w:space="0" w:color="auto"/>
            </w:tcBorders>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保育実習Ⅰb（児童福祉施設）</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3C76B3"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CB0DDA" w:rsidRPr="0091440E" w:rsidTr="006A2370">
        <w:trPr>
          <w:cantSplit/>
          <w:trHeight w:hRule="exact" w:val="227"/>
        </w:trPr>
        <w:tc>
          <w:tcPr>
            <w:tcW w:w="411" w:type="dxa"/>
            <w:vMerge/>
            <w:tcBorders>
              <w:left w:val="single" w:sz="12" w:space="0" w:color="auto"/>
              <w:right w:val="single" w:sz="4" w:space="0" w:color="auto"/>
            </w:tcBorders>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7A693A" w:rsidP="00D72261">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保育実習Ⅰ</w:t>
            </w:r>
            <w:r w:rsidR="00D72261" w:rsidRPr="00D72261">
              <w:rPr>
                <w:rFonts w:ascii="ＭＳ ゴシック" w:eastAsia="ＭＳ ゴシック" w:hAnsi="ＭＳ ゴシック" w:hint="eastAsia"/>
                <w:sz w:val="18"/>
                <w:szCs w:val="18"/>
              </w:rPr>
              <w:t>事前準備、事後指導を行う</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保育実習指導Ⅰa（保育所）</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B61111"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CB0DDA" w:rsidRPr="0091440E" w:rsidRDefault="00B61111"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保育実習指導Ⅰb（児童福祉施設）</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B61111"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rsidR="00CB0DDA" w:rsidRPr="0091440E" w:rsidRDefault="00B61111"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CB0DDA" w:rsidRPr="0091440E" w:rsidRDefault="00CB0DDA" w:rsidP="008C1862">
            <w:pPr>
              <w:widowControl/>
              <w:spacing w:line="180" w:lineRule="exact"/>
              <w:ind w:left="113" w:right="113"/>
              <w:rPr>
                <w:rFonts w:ascii="ＭＳ ゴシック" w:eastAsia="ＭＳ ゴシック" w:hAnsi="ＭＳ ゴシック"/>
                <w:sz w:val="18"/>
                <w:szCs w:val="18"/>
              </w:rPr>
            </w:pPr>
          </w:p>
        </w:tc>
        <w:tc>
          <w:tcPr>
            <w:tcW w:w="1417" w:type="dxa"/>
            <w:gridSpan w:val="2"/>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総合演習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DD070E"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保育実践を通じて得た知識・技術について学ぶ</w:t>
            </w:r>
          </w:p>
        </w:tc>
        <w:tc>
          <w:tcPr>
            <w:tcW w:w="4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保育・教職実践演習</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rsidR="00CB0DDA" w:rsidRPr="0091440E" w:rsidRDefault="00671261"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46</w:t>
            </w:r>
          </w:p>
        </w:tc>
      </w:tr>
      <w:tr w:rsidR="00DD070E" w:rsidRPr="0091440E" w:rsidTr="006A2370">
        <w:trPr>
          <w:cantSplit/>
          <w:trHeight w:hRule="exact" w:val="227"/>
        </w:trPr>
        <w:tc>
          <w:tcPr>
            <w:tcW w:w="411" w:type="dxa"/>
            <w:vMerge w:val="restart"/>
            <w:tcBorders>
              <w:left w:val="single" w:sz="12" w:space="0" w:color="auto"/>
              <w:right w:val="single" w:sz="4" w:space="0" w:color="auto"/>
            </w:tcBorders>
            <w:textDirection w:val="tbRlV"/>
            <w:vAlign w:val="center"/>
          </w:tcPr>
          <w:p w:rsidR="00DD070E" w:rsidRPr="0091440E" w:rsidRDefault="00DD070E" w:rsidP="008C1862">
            <w:pPr>
              <w:spacing w:line="180" w:lineRule="exact"/>
              <w:ind w:left="113" w:right="113"/>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選択必修科目（必修３単位を含め９単位以上履修）</w:t>
            </w:r>
          </w:p>
        </w:tc>
        <w:tc>
          <w:tcPr>
            <w:tcW w:w="1417" w:type="dxa"/>
            <w:gridSpan w:val="2"/>
            <w:vMerge w:val="restart"/>
            <w:tcBorders>
              <w:left w:val="single"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保育の本質・目的に関する理解</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DD070E"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地域福祉について学ぶ</w:t>
            </w:r>
          </w:p>
          <w:p w:rsidR="00DD070E" w:rsidRPr="0091440E" w:rsidRDefault="00DD070E" w:rsidP="008C1862">
            <w:pPr>
              <w:spacing w:line="180" w:lineRule="exact"/>
              <w:rPr>
                <w:rFonts w:ascii="ＭＳ ゴシック" w:eastAsia="ＭＳ ゴシック" w:hAnsi="ＭＳ ゴシック"/>
                <w:sz w:val="18"/>
                <w:szCs w:val="18"/>
              </w:rPr>
            </w:pP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DD070E"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地域福祉論</w:t>
            </w:r>
          </w:p>
          <w:p w:rsidR="00DD070E" w:rsidRPr="0091440E" w:rsidRDefault="00DD070E" w:rsidP="008C1862">
            <w:pPr>
              <w:spacing w:line="180" w:lineRule="exact"/>
              <w:rPr>
                <w:rFonts w:ascii="ＭＳ ゴシック" w:eastAsia="ＭＳ ゴシック" w:hAnsi="ＭＳ ゴシック"/>
                <w:sz w:val="18"/>
                <w:szCs w:val="18"/>
              </w:rPr>
            </w:pP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B61111"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DD070E" w:rsidRPr="0091440E" w:rsidRDefault="00B61111" w:rsidP="008C1862">
            <w:pPr>
              <w:spacing w:line="18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252324" w:rsidRPr="0091440E" w:rsidTr="00B91F84">
        <w:trPr>
          <w:cantSplit/>
          <w:trHeight w:hRule="exact" w:val="227"/>
        </w:trPr>
        <w:tc>
          <w:tcPr>
            <w:tcW w:w="411" w:type="dxa"/>
            <w:vMerge/>
            <w:tcBorders>
              <w:left w:val="single" w:sz="12" w:space="0" w:color="auto"/>
              <w:right w:val="single" w:sz="4" w:space="0" w:color="auto"/>
            </w:tcBorders>
            <w:textDirection w:val="tbRlV"/>
            <w:vAlign w:val="center"/>
          </w:tcPr>
          <w:p w:rsidR="00252324" w:rsidRPr="0091440E" w:rsidRDefault="00252324"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252324" w:rsidRPr="0091440E" w:rsidRDefault="00252324"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252324" w:rsidRPr="0091440E" w:rsidRDefault="0025232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252324" w:rsidRPr="00AF0CA5" w:rsidRDefault="00AF0CA5" w:rsidP="008C1862">
            <w:pPr>
              <w:spacing w:line="180" w:lineRule="exact"/>
              <w:rPr>
                <w:rFonts w:ascii="ＭＳ ゴシック" w:eastAsia="ＭＳ ゴシック" w:hAnsi="ＭＳ ゴシック"/>
                <w:sz w:val="16"/>
                <w:szCs w:val="18"/>
              </w:rPr>
            </w:pPr>
            <w:r w:rsidRPr="00AF0CA5">
              <w:rPr>
                <w:rFonts w:ascii="ＭＳ ゴシック" w:eastAsia="ＭＳ ゴシック" w:hAnsi="ＭＳ ゴシック" w:hint="eastAsia"/>
                <w:sz w:val="16"/>
                <w:szCs w:val="18"/>
              </w:rPr>
              <w:t>保育者として修得すべき子どもの権利に関する考え方を学ぶ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252324" w:rsidRPr="0091440E" w:rsidRDefault="0025232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子どもの権利</w:t>
            </w:r>
            <w:r>
              <w:rPr>
                <w:rFonts w:ascii="ＭＳ ゴシック" w:eastAsia="ＭＳ ゴシック" w:hAnsi="ＭＳ ゴシック" w:hint="eastAsia"/>
                <w:sz w:val="18"/>
                <w:szCs w:val="18"/>
              </w:rPr>
              <w:t>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252324" w:rsidRPr="0091440E" w:rsidRDefault="0025232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252324" w:rsidRPr="0091440E" w:rsidRDefault="00252324" w:rsidP="008C1862">
            <w:pPr>
              <w:spacing w:line="180" w:lineRule="exact"/>
              <w:ind w:firstLineChars="100" w:firstLine="18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DD070E" w:rsidRPr="0091440E" w:rsidTr="00B91F84">
        <w:trPr>
          <w:cantSplit/>
          <w:trHeight w:hRule="exact" w:val="227"/>
        </w:trPr>
        <w:tc>
          <w:tcPr>
            <w:tcW w:w="411" w:type="dxa"/>
            <w:vMerge/>
            <w:tcBorders>
              <w:left w:val="single" w:sz="12" w:space="0" w:color="auto"/>
              <w:right w:val="single" w:sz="4" w:space="0" w:color="auto"/>
            </w:tcBorders>
            <w:textDirection w:val="tbRlV"/>
            <w:vAlign w:val="center"/>
          </w:tcPr>
          <w:p w:rsidR="00DD070E" w:rsidRPr="0091440E" w:rsidRDefault="00DD070E"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DD070E" w:rsidRPr="0091440E" w:rsidRDefault="00DD070E"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DD070E" w:rsidRPr="0091440E" w:rsidRDefault="00AF0CA5" w:rsidP="00B91F84">
            <w:pPr>
              <w:spacing w:line="180" w:lineRule="exact"/>
              <w:rPr>
                <w:rFonts w:ascii="ＭＳ ゴシック" w:eastAsia="ＭＳ ゴシック" w:hAnsi="ＭＳ ゴシック"/>
                <w:sz w:val="18"/>
                <w:szCs w:val="18"/>
              </w:rPr>
            </w:pPr>
            <w:r w:rsidRPr="00AF0CA5">
              <w:rPr>
                <w:rFonts w:ascii="ＭＳ ゴシック" w:eastAsia="ＭＳ ゴシック" w:hAnsi="ＭＳ ゴシック" w:hint="eastAsia"/>
                <w:sz w:val="18"/>
                <w:szCs w:val="18"/>
              </w:rPr>
              <w:t>「子どもの権利」を深く学び、</w:t>
            </w:r>
            <w:r w:rsidR="00B91F84">
              <w:rPr>
                <w:rFonts w:ascii="ＭＳ ゴシック" w:eastAsia="ＭＳ ゴシック" w:hAnsi="ＭＳ ゴシック" w:hint="eastAsia"/>
                <w:sz w:val="18"/>
                <w:szCs w:val="18"/>
              </w:rPr>
              <w:t>現代社会の</w:t>
            </w:r>
            <w:r w:rsidRPr="00AF0CA5">
              <w:rPr>
                <w:rFonts w:ascii="ＭＳ ゴシック" w:eastAsia="ＭＳ ゴシック" w:hAnsi="ＭＳ ゴシック" w:hint="eastAsia"/>
                <w:sz w:val="18"/>
                <w:szCs w:val="18"/>
              </w:rPr>
              <w:t>課題を検討する</w:t>
            </w: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DD070E" w:rsidRPr="0091440E" w:rsidRDefault="00252324"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子どもの権利Ⅱ</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DD070E" w:rsidRPr="0091440E" w:rsidRDefault="00DD070E"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DD070E" w:rsidRPr="0091440E" w:rsidTr="00B91F84">
        <w:trPr>
          <w:cantSplit/>
          <w:trHeight w:hRule="exact" w:val="227"/>
        </w:trPr>
        <w:tc>
          <w:tcPr>
            <w:tcW w:w="411" w:type="dxa"/>
            <w:vMerge/>
            <w:tcBorders>
              <w:left w:val="single" w:sz="12" w:space="0" w:color="auto"/>
              <w:right w:val="single" w:sz="4" w:space="0" w:color="auto"/>
            </w:tcBorders>
            <w:textDirection w:val="tbRlV"/>
            <w:vAlign w:val="center"/>
          </w:tcPr>
          <w:p w:rsidR="00DD070E" w:rsidRPr="0091440E" w:rsidRDefault="00DD070E" w:rsidP="008C1862">
            <w:pPr>
              <w:spacing w:line="180" w:lineRule="exact"/>
              <w:ind w:left="113" w:right="113"/>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保育の対象の理解に関する科目</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B91F84" w:rsidP="00B91F84">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保育場面で発達を保障する方法について学ぶ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252324"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発達保障の探求</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DD070E" w:rsidRPr="0091440E" w:rsidRDefault="00DD070E"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DD070E" w:rsidRPr="0091440E" w:rsidRDefault="00DD070E"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252324" w:rsidRPr="0091440E" w:rsidTr="006A2370">
        <w:trPr>
          <w:cantSplit/>
          <w:trHeight w:val="63"/>
        </w:trPr>
        <w:tc>
          <w:tcPr>
            <w:tcW w:w="411" w:type="dxa"/>
            <w:vMerge/>
            <w:tcBorders>
              <w:left w:val="single" w:sz="12" w:space="0" w:color="auto"/>
              <w:right w:val="single" w:sz="4" w:space="0" w:color="auto"/>
            </w:tcBorders>
            <w:textDirection w:val="tbRlV"/>
            <w:vAlign w:val="center"/>
          </w:tcPr>
          <w:p w:rsidR="00252324" w:rsidRPr="0091440E" w:rsidRDefault="00252324"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252324" w:rsidRPr="0091440E" w:rsidRDefault="0025232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shd w:val="clear" w:color="auto" w:fill="auto"/>
            <w:vAlign w:val="center"/>
          </w:tcPr>
          <w:p w:rsidR="00252324" w:rsidRPr="0091440E" w:rsidRDefault="0025232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right w:val="single" w:sz="4" w:space="0" w:color="auto"/>
            </w:tcBorders>
            <w:shd w:val="clear" w:color="auto" w:fill="auto"/>
            <w:vAlign w:val="center"/>
          </w:tcPr>
          <w:p w:rsidR="00252324" w:rsidRPr="0091440E" w:rsidRDefault="0025232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臨床心理学について学ぶ</w:t>
            </w:r>
          </w:p>
        </w:tc>
        <w:tc>
          <w:tcPr>
            <w:tcW w:w="4550" w:type="dxa"/>
            <w:gridSpan w:val="3"/>
            <w:tcBorders>
              <w:top w:val="dotted" w:sz="4" w:space="0" w:color="auto"/>
              <w:left w:val="single" w:sz="4" w:space="0" w:color="auto"/>
              <w:right w:val="single" w:sz="4" w:space="0" w:color="auto"/>
            </w:tcBorders>
            <w:shd w:val="clear" w:color="auto" w:fill="auto"/>
            <w:vAlign w:val="center"/>
          </w:tcPr>
          <w:p w:rsidR="00252324" w:rsidRPr="0091440E" w:rsidRDefault="00252324"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臨床心理学</w:t>
            </w:r>
          </w:p>
        </w:tc>
        <w:tc>
          <w:tcPr>
            <w:tcW w:w="695" w:type="dxa"/>
            <w:tcBorders>
              <w:top w:val="dotted" w:sz="4" w:space="0" w:color="auto"/>
              <w:left w:val="single" w:sz="4" w:space="0" w:color="auto"/>
              <w:right w:val="single" w:sz="4" w:space="0" w:color="auto"/>
            </w:tcBorders>
            <w:shd w:val="clear" w:color="auto" w:fill="auto"/>
            <w:vAlign w:val="center"/>
          </w:tcPr>
          <w:p w:rsidR="00252324" w:rsidRPr="0091440E" w:rsidRDefault="0025232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right w:val="single" w:sz="12" w:space="0" w:color="auto"/>
            </w:tcBorders>
            <w:shd w:val="clear" w:color="auto" w:fill="auto"/>
            <w:vAlign w:val="center"/>
          </w:tcPr>
          <w:p w:rsidR="00252324" w:rsidRPr="0091440E" w:rsidRDefault="00252324"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B91F84">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保育の内容・方法に関する科目</w:t>
            </w:r>
          </w:p>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保育の表現技術</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8C1862">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特別な教育的ニーズを持つ子どもの</w:t>
            </w:r>
            <w:r>
              <w:rPr>
                <w:rFonts w:ascii="ＭＳ ゴシック" w:eastAsia="ＭＳ ゴシック" w:hAnsi="ＭＳ ゴシック" w:hint="eastAsia"/>
                <w:sz w:val="18"/>
                <w:szCs w:val="18"/>
              </w:rPr>
              <w:t>発達保障について学ぶ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特別なニーズを持つ子どもの教育　</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423CCC" w:rsidRPr="0091440E" w:rsidTr="00B91F84">
        <w:trPr>
          <w:cantSplit/>
          <w:trHeight w:hRule="exact" w:val="184"/>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8C1862">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保育や幼児教育の専門職として子育て支援の必要性を学ぶ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子育て支援Ⅱ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423CCC" w:rsidRPr="0091440E" w:rsidTr="00B91F84">
        <w:trPr>
          <w:cantSplit/>
          <w:trHeight w:hRule="exact" w:val="25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B91F84">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子どもと教師をつなぐ</w:t>
            </w:r>
            <w:r>
              <w:rPr>
                <w:rFonts w:ascii="ＭＳ ゴシック" w:eastAsia="ＭＳ ゴシック" w:hAnsi="ＭＳ ゴシック" w:hint="eastAsia"/>
                <w:sz w:val="18"/>
                <w:szCs w:val="18"/>
              </w:rPr>
              <w:t>教育</w:t>
            </w:r>
            <w:r w:rsidRPr="00B91F84">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の理論について学ぶ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教育方法論</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423CCC" w:rsidRPr="0091440E" w:rsidTr="00B91F84">
        <w:trPr>
          <w:cantSplit/>
          <w:trHeight w:hRule="exact" w:val="243"/>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B91F84">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w:t>
            </w:r>
            <w:r w:rsidR="00B91F84">
              <w:rPr>
                <w:rFonts w:ascii="ＭＳ ゴシック" w:eastAsia="ＭＳ ゴシック" w:hAnsi="ＭＳ ゴシック" w:hint="eastAsia"/>
                <w:sz w:val="18"/>
                <w:szCs w:val="18"/>
              </w:rPr>
              <w:t>が行う</w:t>
            </w:r>
            <w:r w:rsidRPr="0091440E">
              <w:rPr>
                <w:rFonts w:ascii="ＭＳ ゴシック" w:eastAsia="ＭＳ ゴシック" w:hAnsi="ＭＳ ゴシック" w:hint="eastAsia"/>
                <w:sz w:val="18"/>
                <w:szCs w:val="18"/>
              </w:rPr>
              <w:t>学習活動</w:t>
            </w:r>
            <w:r w:rsidR="00B91F84">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子どもと学習活動</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423CCC" w:rsidRPr="0091440E" w:rsidTr="00B91F84">
        <w:trPr>
          <w:cantSplit/>
          <w:trHeight w:hRule="exact" w:val="240"/>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B91F84">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保育者に</w:t>
            </w:r>
            <w:r w:rsidRPr="00B91F84">
              <w:rPr>
                <w:rFonts w:ascii="ＭＳ ゴシック" w:eastAsia="ＭＳ ゴシック" w:hAnsi="ＭＳ ゴシック" w:hint="eastAsia"/>
                <w:sz w:val="18"/>
                <w:szCs w:val="18"/>
              </w:rPr>
              <w:t>必要な家政学の知識と技術を実習を通して</w:t>
            </w:r>
            <w:r>
              <w:rPr>
                <w:rFonts w:ascii="ＭＳ ゴシック" w:eastAsia="ＭＳ ゴシック" w:hAnsi="ＭＳ ゴシック" w:hint="eastAsia"/>
                <w:sz w:val="18"/>
                <w:szCs w:val="18"/>
              </w:rPr>
              <w:t>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保育のための家政学演習</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423CCC" w:rsidRPr="0091440E" w:rsidTr="00B91F84">
        <w:trPr>
          <w:cantSplit/>
          <w:trHeight w:hRule="exact" w:val="259"/>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8C1862">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保育制度及び幼稚園を中心とする教育制度</w:t>
            </w:r>
            <w:r>
              <w:rPr>
                <w:rFonts w:ascii="ＭＳ ゴシック" w:eastAsia="ＭＳ ゴシック" w:hAnsi="ＭＳ ゴシック" w:hint="eastAsia"/>
                <w:sz w:val="18"/>
                <w:szCs w:val="18"/>
              </w:rPr>
              <w:t>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教育・保育制度論</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423CCC" w:rsidRPr="0091440E" w:rsidTr="00B91F84">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B91F84" w:rsidP="008C1862">
            <w:pPr>
              <w:spacing w:line="180" w:lineRule="exact"/>
              <w:rPr>
                <w:rFonts w:ascii="ＭＳ ゴシック" w:eastAsia="ＭＳ ゴシック" w:hAnsi="ＭＳ ゴシック"/>
                <w:sz w:val="18"/>
                <w:szCs w:val="18"/>
              </w:rPr>
            </w:pPr>
            <w:r w:rsidRPr="00B91F84">
              <w:rPr>
                <w:rFonts w:ascii="ＭＳ ゴシック" w:eastAsia="ＭＳ ゴシック" w:hAnsi="ＭＳ ゴシック" w:hint="eastAsia"/>
                <w:sz w:val="18"/>
                <w:szCs w:val="18"/>
              </w:rPr>
              <w:t>乳児院や児童養護施設の保育士の役割について学ぶ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社会的養護Ⅲ</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423CCC" w:rsidRPr="0091440E" w:rsidTr="006A2370">
        <w:trPr>
          <w:cantSplit/>
          <w:trHeight w:val="175"/>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val="restart"/>
            <w:tcBorders>
              <w:top w:val="dotted" w:sz="4" w:space="0" w:color="auto"/>
              <w:left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保育の実践的な表現技術（音楽、造形、運動あそびなど）について学ぶ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音楽Ⅰb（理論・声楽）</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6A2370">
        <w:trPr>
          <w:cantSplit/>
          <w:trHeight w:hRule="exact" w:val="250"/>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709" w:type="dxa"/>
            <w:vMerge w:val="restart"/>
            <w:tcBorders>
              <w:top w:val="dotted" w:sz="4" w:space="0" w:color="auto"/>
              <w:left w:val="single"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音楽Ⅱb（器楽）</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6A2370">
        <w:trPr>
          <w:cantSplit/>
          <w:trHeight w:hRule="exact" w:val="188"/>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709" w:type="dxa"/>
            <w:vMerge/>
            <w:tcBorders>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音楽Ⅱ</w:t>
            </w:r>
            <w:r>
              <w:rPr>
                <w:rFonts w:ascii="ＭＳ ゴシック" w:eastAsia="ＭＳ ゴシック" w:hAnsi="ＭＳ ゴシック"/>
                <w:sz w:val="18"/>
                <w:szCs w:val="18"/>
              </w:rPr>
              <w:t>c</w:t>
            </w:r>
            <w:r w:rsidRPr="009144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ピアノ発表会</w:t>
            </w:r>
            <w:r w:rsidRPr="0091440E">
              <w:rPr>
                <w:rFonts w:ascii="ＭＳ ゴシック" w:eastAsia="ＭＳ ゴシック" w:hAnsi="ＭＳ ゴシック" w:hint="eastAsia"/>
                <w:sz w:val="18"/>
                <w:szCs w:val="18"/>
              </w:rPr>
              <w:t>）</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l2br w:val="nil"/>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子どもと保育の音楽Ⅰ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both"/>
              <w:rPr>
                <w:rFonts w:ascii="ＭＳ ゴシック" w:eastAsia="ＭＳ ゴシック" w:hAnsi="ＭＳ ゴシック"/>
                <w:sz w:val="18"/>
                <w:szCs w:val="18"/>
                <w:highlight w:val="yellow"/>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color w:val="000000"/>
                <w:sz w:val="18"/>
                <w:szCs w:val="18"/>
                <w:highlight w:val="yellow"/>
              </w:rPr>
            </w:pPr>
            <w:r w:rsidRPr="0091440E">
              <w:rPr>
                <w:rFonts w:ascii="ＭＳ ゴシック" w:eastAsia="ＭＳ ゴシック" w:hAnsi="ＭＳ ゴシック" w:hint="eastAsia"/>
                <w:color w:val="000000"/>
                <w:sz w:val="18"/>
                <w:szCs w:val="18"/>
              </w:rPr>
              <w:t>子どもと保育の音楽Ⅱ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jc w:val="both"/>
              <w:rPr>
                <w:rFonts w:ascii="ＭＳ ゴシック" w:eastAsia="ＭＳ ゴシック" w:hAnsi="ＭＳ ゴシック"/>
                <w:sz w:val="18"/>
                <w:szCs w:val="18"/>
                <w:highlight w:val="yellow"/>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造形Ⅱ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l2br w:val="nil"/>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vMerge/>
            <w:tcBorders>
              <w:left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highlight w:val="yellow"/>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幼児体育Ⅱ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color w:val="000000"/>
                <w:sz w:val="18"/>
                <w:szCs w:val="18"/>
              </w:rPr>
            </w:pPr>
            <w:r w:rsidRPr="0091440E">
              <w:rPr>
                <w:rFonts w:ascii="ＭＳ ゴシック" w:eastAsia="ＭＳ ゴシック" w:hAnsi="ＭＳ ゴシック" w:hint="eastAsia"/>
                <w:color w:val="000000"/>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B61111" w:rsidP="00B61111">
            <w:pPr>
              <w:wordWrap w:val="0"/>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vMerge/>
            <w:tcBorders>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highlight w:val="yellow"/>
              </w:rPr>
            </w:pP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リズム運動・民族芸能</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D72261">
        <w:trPr>
          <w:cantSplit/>
          <w:trHeight w:hRule="exact" w:val="260"/>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D72261" w:rsidP="00D72261">
            <w:pPr>
              <w:spacing w:line="180" w:lineRule="exact"/>
              <w:rPr>
                <w:rFonts w:ascii="ＭＳ ゴシック" w:eastAsia="ＭＳ ゴシック" w:hAnsi="ＭＳ ゴシック"/>
                <w:sz w:val="18"/>
                <w:szCs w:val="18"/>
                <w:highlight w:val="yellow"/>
              </w:rPr>
            </w:pPr>
            <w:r w:rsidRPr="00D72261">
              <w:rPr>
                <w:rFonts w:ascii="ＭＳ ゴシック" w:eastAsia="ＭＳ ゴシック" w:hAnsi="ＭＳ ゴシック" w:hint="eastAsia"/>
                <w:sz w:val="18"/>
                <w:szCs w:val="18"/>
              </w:rPr>
              <w:t>野外保育の基本的な知識</w:t>
            </w:r>
            <w:r>
              <w:rPr>
                <w:rFonts w:ascii="ＭＳ ゴシック" w:eastAsia="ＭＳ ゴシック" w:hAnsi="ＭＳ ゴシック" w:hint="eastAsia"/>
                <w:sz w:val="18"/>
                <w:szCs w:val="18"/>
              </w:rPr>
              <w:t>を学び、</w:t>
            </w:r>
            <w:r w:rsidRPr="00D72261">
              <w:rPr>
                <w:rFonts w:ascii="ＭＳ ゴシック" w:eastAsia="ＭＳ ゴシック" w:hAnsi="ＭＳ ゴシック" w:hint="eastAsia"/>
                <w:sz w:val="18"/>
                <w:szCs w:val="18"/>
              </w:rPr>
              <w:t>技能</w:t>
            </w:r>
            <w:r>
              <w:rPr>
                <w:rFonts w:ascii="ＭＳ ゴシック" w:eastAsia="ＭＳ ゴシック" w:hAnsi="ＭＳ ゴシック" w:hint="eastAsia"/>
                <w:sz w:val="18"/>
                <w:szCs w:val="18"/>
              </w:rPr>
              <w:t>を</w:t>
            </w:r>
            <w:r w:rsidRPr="00D72261">
              <w:rPr>
                <w:rFonts w:ascii="ＭＳ ゴシック" w:eastAsia="ＭＳ ゴシック" w:hAnsi="ＭＳ ゴシック" w:hint="eastAsia"/>
                <w:sz w:val="18"/>
                <w:szCs w:val="18"/>
              </w:rPr>
              <w:t>習得</w:t>
            </w:r>
            <w:r>
              <w:rPr>
                <w:rFonts w:ascii="ＭＳ ゴシック" w:eastAsia="ＭＳ ゴシック" w:hAnsi="ＭＳ ゴシック" w:hint="eastAsia"/>
                <w:sz w:val="18"/>
                <w:szCs w:val="18"/>
              </w:rPr>
              <w:t>する</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子どもの遊びと文化Ⅲ（野外活動）</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23CCC" w:rsidRPr="0091440E" w:rsidTr="00D72261">
        <w:trPr>
          <w:cantSplit/>
          <w:trHeight w:hRule="exact" w:val="254"/>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23CCC" w:rsidRPr="00D72261" w:rsidRDefault="00D72261" w:rsidP="00D72261">
            <w:pPr>
              <w:spacing w:line="180" w:lineRule="exact"/>
              <w:rPr>
                <w:rFonts w:ascii="ＭＳ ゴシック" w:eastAsia="ＭＳ ゴシック" w:hAnsi="ＭＳ ゴシック"/>
                <w:sz w:val="16"/>
                <w:szCs w:val="18"/>
                <w:highlight w:val="yellow"/>
              </w:rPr>
            </w:pPr>
            <w:r w:rsidRPr="00D72261">
              <w:rPr>
                <w:rFonts w:ascii="ＭＳ ゴシック" w:eastAsia="ＭＳ ゴシック" w:hAnsi="ＭＳ ゴシック" w:hint="eastAsia"/>
                <w:sz w:val="16"/>
                <w:szCs w:val="18"/>
              </w:rPr>
              <w:t>保育内容にそった教材の基本的な考え方と制作技術を習得する</w:t>
            </w: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423CCC" w:rsidRPr="0091440E"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子どもの遊びと文化Ⅳ（教材研究を含む）</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7A693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7A693A" w:rsidRPr="0091440E" w:rsidRDefault="007A693A"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7A693A" w:rsidRPr="0091440E" w:rsidRDefault="007A693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保育実習</w:t>
            </w:r>
          </w:p>
        </w:tc>
        <w:tc>
          <w:tcPr>
            <w:tcW w:w="709" w:type="dxa"/>
            <w:tcBorders>
              <w:top w:val="single" w:sz="4" w:space="0" w:color="auto"/>
              <w:left w:val="single" w:sz="4" w:space="0" w:color="auto"/>
              <w:bottom w:val="dotted" w:sz="4" w:space="0" w:color="auto"/>
              <w:right w:val="single" w:sz="4" w:space="0" w:color="auto"/>
            </w:tcBorders>
            <w:vAlign w:val="center"/>
          </w:tcPr>
          <w:p w:rsidR="007A693A" w:rsidRPr="0091440E" w:rsidRDefault="007A693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実習</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A693A" w:rsidRPr="0091440E" w:rsidRDefault="00D72261"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保育所での実習を行う</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7A693A" w:rsidRPr="0091440E" w:rsidRDefault="007A693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（必修）保育実習Ⅱ</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7A693A" w:rsidRPr="0091440E" w:rsidRDefault="007A693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7A693A" w:rsidRPr="0091440E" w:rsidRDefault="003C76B3"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7A693A"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7A693A" w:rsidRPr="0091440E" w:rsidRDefault="007A693A"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7A693A" w:rsidRPr="0091440E" w:rsidRDefault="007A693A"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7A693A" w:rsidRPr="0091440E" w:rsidRDefault="007A693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A693A" w:rsidRPr="0091440E" w:rsidRDefault="00D72261"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保育実習Ⅱの事前準備、事後指導を行う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7A693A" w:rsidRPr="0091440E" w:rsidRDefault="007A693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（必修）保育実習指導Ⅱ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7A693A" w:rsidRPr="0091440E" w:rsidRDefault="00B61111"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7A693A" w:rsidRPr="0091440E" w:rsidRDefault="00B61111"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r>
      <w:tr w:rsidR="00423CCC"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D72261"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児童福祉施設での実習を行う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w:t>
            </w:r>
            <w:r>
              <w:rPr>
                <w:rFonts w:ascii="ＭＳ ゴシック" w:eastAsia="ＭＳ ゴシック" w:hAnsi="ＭＳ ゴシック"/>
                <w:sz w:val="18"/>
                <w:szCs w:val="18"/>
              </w:rPr>
              <w:t>b</w:t>
            </w:r>
            <w:r>
              <w:rPr>
                <w:rFonts w:ascii="ＭＳ ゴシック" w:eastAsia="ＭＳ ゴシック" w:hAnsi="ＭＳ ゴシック" w:hint="eastAsia"/>
                <w:sz w:val="18"/>
                <w:szCs w:val="18"/>
              </w:rPr>
              <w:t>（児童福祉施設）</w:t>
            </w:r>
          </w:p>
          <w:p w:rsidR="00423CCC" w:rsidRPr="0091440E" w:rsidRDefault="00423CCC" w:rsidP="008C1862">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423CCC" w:rsidRPr="0091440E" w:rsidTr="006A2370">
        <w:trPr>
          <w:cantSplit/>
          <w:trHeight w:hRule="exact" w:val="199"/>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E36DE3"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w:t>
            </w:r>
            <w:r w:rsidR="00D72261">
              <w:rPr>
                <w:rFonts w:ascii="ＭＳ ゴシック" w:eastAsia="ＭＳ ゴシック" w:hAnsi="ＭＳ ゴシック" w:hint="eastAsia"/>
                <w:sz w:val="18"/>
                <w:szCs w:val="18"/>
              </w:rPr>
              <w:t>児・者施設での実習を行う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保育実習Ⅲc（</w:t>
            </w:r>
            <w:r w:rsidR="00E36DE3">
              <w:rPr>
                <w:rFonts w:ascii="ＭＳ ゴシック" w:eastAsia="ＭＳ ゴシック" w:hAnsi="ＭＳ ゴシック" w:hint="eastAsia"/>
                <w:sz w:val="18"/>
                <w:szCs w:val="18"/>
              </w:rPr>
              <w:t>障がい</w:t>
            </w:r>
            <w:r>
              <w:rPr>
                <w:rFonts w:ascii="ＭＳ ゴシック" w:eastAsia="ＭＳ ゴシック" w:hAnsi="ＭＳ ゴシック" w:hint="eastAsia"/>
                <w:sz w:val="18"/>
                <w:szCs w:val="18"/>
              </w:rPr>
              <w:t>児・者施設）</w:t>
            </w:r>
          </w:p>
          <w:p w:rsidR="00423CCC" w:rsidRPr="0091440E" w:rsidRDefault="00423CCC" w:rsidP="008C1862">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423CCC" w:rsidRPr="0091440E" w:rsidTr="006A2370">
        <w:trPr>
          <w:cantSplit/>
          <w:trHeight w:hRule="exact" w:val="242"/>
        </w:trPr>
        <w:tc>
          <w:tcPr>
            <w:tcW w:w="411" w:type="dxa"/>
            <w:vMerge/>
            <w:tcBorders>
              <w:left w:val="single" w:sz="12" w:space="0" w:color="auto"/>
              <w:right w:val="single" w:sz="4" w:space="0" w:color="auto"/>
            </w:tcBorders>
            <w:textDirection w:val="tbRlV"/>
            <w:vAlign w:val="center"/>
          </w:tcPr>
          <w:p w:rsidR="00423CCC" w:rsidRPr="0091440E" w:rsidRDefault="00423CCC" w:rsidP="008C1862">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423CCC" w:rsidRPr="0091440E" w:rsidRDefault="00423CCC" w:rsidP="008C1862">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D72261"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児童館・放課後児童クラブでの実習を行う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Default="00423CCC"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w:t>
            </w:r>
            <w:r>
              <w:rPr>
                <w:rFonts w:ascii="ＭＳ ゴシック" w:eastAsia="ＭＳ ゴシック" w:hAnsi="ＭＳ ゴシック"/>
                <w:sz w:val="18"/>
                <w:szCs w:val="18"/>
              </w:rPr>
              <w:t>d</w:t>
            </w:r>
            <w:r>
              <w:rPr>
                <w:rFonts w:ascii="ＭＳ ゴシック" w:eastAsia="ＭＳ ゴシック" w:hAnsi="ＭＳ ゴシック" w:hint="eastAsia"/>
                <w:sz w:val="18"/>
                <w:szCs w:val="18"/>
              </w:rPr>
              <w:t>（児童館・放課後児童クラブ）</w:t>
            </w:r>
          </w:p>
          <w:p w:rsidR="00423CCC" w:rsidRPr="0091440E" w:rsidRDefault="00423CCC" w:rsidP="008C1862">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80</w:t>
            </w:r>
          </w:p>
        </w:tc>
      </w:tr>
      <w:tr w:rsidR="00D72261" w:rsidRPr="0091440E" w:rsidTr="006A2370">
        <w:trPr>
          <w:cantSplit/>
          <w:trHeight w:hRule="exact" w:val="182"/>
        </w:trPr>
        <w:tc>
          <w:tcPr>
            <w:tcW w:w="411" w:type="dxa"/>
            <w:vMerge/>
            <w:tcBorders>
              <w:left w:val="single" w:sz="12" w:space="0" w:color="auto"/>
              <w:right w:val="single" w:sz="4" w:space="0" w:color="auto"/>
            </w:tcBorders>
            <w:textDirection w:val="tbRlV"/>
            <w:vAlign w:val="center"/>
          </w:tcPr>
          <w:p w:rsidR="00D72261" w:rsidRPr="0091440E" w:rsidRDefault="00D72261" w:rsidP="00D72261">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D72261" w:rsidRPr="0091440E" w:rsidRDefault="00D72261" w:rsidP="00D72261">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保育実習Ⅲbの事前準備、事後指導を行う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保育実習指導Ⅲ</w:t>
            </w:r>
            <w:r>
              <w:rPr>
                <w:rFonts w:ascii="ＭＳ ゴシック" w:eastAsia="ＭＳ ゴシック" w:hAnsi="ＭＳ ゴシック"/>
                <w:sz w:val="18"/>
                <w:szCs w:val="18"/>
              </w:rPr>
              <w:t>b</w:t>
            </w:r>
            <w:r>
              <w:rPr>
                <w:rFonts w:ascii="ＭＳ ゴシック" w:eastAsia="ＭＳ ゴシック" w:hAnsi="ＭＳ ゴシック" w:hint="eastAsia"/>
                <w:sz w:val="18"/>
                <w:szCs w:val="18"/>
              </w:rPr>
              <w:t>（児童福祉施設）</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D72261" w:rsidRPr="0091440E" w:rsidRDefault="00D72261" w:rsidP="00D72261">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D72261" w:rsidRPr="0091440E" w:rsidTr="006A2370">
        <w:trPr>
          <w:cantSplit/>
          <w:trHeight w:hRule="exact" w:val="227"/>
        </w:trPr>
        <w:tc>
          <w:tcPr>
            <w:tcW w:w="411" w:type="dxa"/>
            <w:vMerge/>
            <w:tcBorders>
              <w:left w:val="single" w:sz="12" w:space="0" w:color="auto"/>
              <w:right w:val="single" w:sz="4" w:space="0" w:color="auto"/>
            </w:tcBorders>
            <w:textDirection w:val="tbRlV"/>
            <w:vAlign w:val="center"/>
          </w:tcPr>
          <w:p w:rsidR="00D72261" w:rsidRPr="0091440E" w:rsidRDefault="00D72261" w:rsidP="00D72261">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D72261" w:rsidRPr="0091440E" w:rsidRDefault="00D72261" w:rsidP="00D72261">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保育実習Ⅲcの事前準備、事後指導を行う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D72261"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保育実習指導Ⅲc（</w:t>
            </w:r>
            <w:r w:rsidR="00E36DE3">
              <w:rPr>
                <w:rFonts w:ascii="ＭＳ ゴシック" w:eastAsia="ＭＳ ゴシック" w:hAnsi="ＭＳ ゴシック" w:hint="eastAsia"/>
                <w:sz w:val="18"/>
                <w:szCs w:val="18"/>
              </w:rPr>
              <w:t>障がい</w:t>
            </w:r>
            <w:r>
              <w:rPr>
                <w:rFonts w:ascii="ＭＳ ゴシック" w:eastAsia="ＭＳ ゴシック" w:hAnsi="ＭＳ ゴシック" w:hint="eastAsia"/>
                <w:sz w:val="18"/>
                <w:szCs w:val="18"/>
              </w:rPr>
              <w:t>児・者施設）</w:t>
            </w:r>
          </w:p>
          <w:p w:rsidR="00D72261" w:rsidRPr="0091440E" w:rsidRDefault="00D72261" w:rsidP="00D72261">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D72261" w:rsidRPr="0091440E" w:rsidRDefault="00D72261" w:rsidP="00D72261">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D72261" w:rsidRPr="0091440E" w:rsidTr="00075D89">
        <w:trPr>
          <w:cantSplit/>
          <w:trHeight w:hRule="exact" w:val="227"/>
        </w:trPr>
        <w:tc>
          <w:tcPr>
            <w:tcW w:w="411" w:type="dxa"/>
            <w:vMerge/>
            <w:tcBorders>
              <w:left w:val="single" w:sz="12" w:space="0" w:color="auto"/>
              <w:right w:val="single" w:sz="4" w:space="0" w:color="auto"/>
            </w:tcBorders>
            <w:textDirection w:val="tbRlV"/>
            <w:vAlign w:val="center"/>
          </w:tcPr>
          <w:p w:rsidR="00D72261" w:rsidRPr="0091440E" w:rsidRDefault="00D72261" w:rsidP="00D72261">
            <w:pPr>
              <w:widowControl/>
              <w:spacing w:line="180" w:lineRule="exact"/>
              <w:ind w:left="113" w:right="113"/>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textDirection w:val="tbRlV"/>
            <w:vAlign w:val="center"/>
          </w:tcPr>
          <w:p w:rsidR="00D72261" w:rsidRPr="0091440E" w:rsidRDefault="00D72261" w:rsidP="00D72261">
            <w:pPr>
              <w:widowControl/>
              <w:spacing w:line="180" w:lineRule="exact"/>
              <w:ind w:left="113" w:right="113"/>
              <w:jc w:val="center"/>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保育実習Ⅲdの事前準備、事後指導を行う</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D72261"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保育実習指導Ⅲ</w:t>
            </w:r>
            <w:r>
              <w:rPr>
                <w:rFonts w:ascii="ＭＳ ゴシック" w:eastAsia="ＭＳ ゴシック" w:hAnsi="ＭＳ ゴシック"/>
                <w:sz w:val="18"/>
                <w:szCs w:val="18"/>
              </w:rPr>
              <w:t>d</w:t>
            </w:r>
            <w:r>
              <w:rPr>
                <w:rFonts w:ascii="ＭＳ ゴシック" w:eastAsia="ＭＳ ゴシック" w:hAnsi="ＭＳ ゴシック" w:hint="eastAsia"/>
                <w:sz w:val="18"/>
                <w:szCs w:val="18"/>
              </w:rPr>
              <w:t>（児童館・放課後児童クラブ）</w:t>
            </w:r>
          </w:p>
          <w:p w:rsidR="00D72261" w:rsidRPr="0091440E" w:rsidRDefault="00D72261" w:rsidP="00D72261">
            <w:pPr>
              <w:spacing w:line="180" w:lineRule="exact"/>
              <w:rPr>
                <w:rFonts w:ascii="ＭＳ ゴシック" w:eastAsia="ＭＳ ゴシック" w:hAnsi="ＭＳ ゴシック"/>
                <w:sz w:val="18"/>
                <w:szCs w:val="18"/>
              </w:rPr>
            </w:pP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D72261" w:rsidRPr="0091440E" w:rsidRDefault="00D72261" w:rsidP="00D72261">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D72261" w:rsidRPr="0091440E" w:rsidRDefault="00D72261" w:rsidP="00D72261">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CB0DDA" w:rsidRPr="0091440E" w:rsidTr="006A2370">
        <w:trPr>
          <w:cantSplit/>
          <w:trHeight w:hRule="exact" w:val="227"/>
        </w:trPr>
        <w:tc>
          <w:tcPr>
            <w:tcW w:w="411" w:type="dxa"/>
            <w:vMerge w:val="restart"/>
            <w:tcBorders>
              <w:left w:val="single" w:sz="12" w:space="0" w:color="auto"/>
              <w:right w:val="single" w:sz="4" w:space="0" w:color="auto"/>
            </w:tcBorders>
            <w:shd w:val="clear" w:color="auto" w:fill="auto"/>
            <w:textDirection w:val="tbRlV"/>
            <w:vAlign w:val="center"/>
          </w:tcPr>
          <w:p w:rsidR="00CB0DDA" w:rsidRPr="0091440E" w:rsidRDefault="00CB0DDA" w:rsidP="008C1862">
            <w:pPr>
              <w:widowControl/>
              <w:spacing w:line="180" w:lineRule="exact"/>
              <w:ind w:left="113" w:right="113"/>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教養科目</w:t>
            </w:r>
          </w:p>
        </w:tc>
        <w:tc>
          <w:tcPr>
            <w:tcW w:w="1417" w:type="dxa"/>
            <w:gridSpan w:val="2"/>
            <w:vMerge w:val="restart"/>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外国語、体育以外の科目</w:t>
            </w:r>
          </w:p>
        </w:tc>
        <w:tc>
          <w:tcPr>
            <w:tcW w:w="709" w:type="dxa"/>
            <w:tcBorders>
              <w:top w:val="dotted" w:sz="4" w:space="0" w:color="auto"/>
              <w:left w:val="single" w:sz="4" w:space="0" w:color="auto"/>
              <w:bottom w:val="dotted"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7467E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日本国憲法、とくに人権規定について学ぶ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日本国憲法</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single" w:sz="4" w:space="0" w:color="auto"/>
              <w:left w:val="single" w:sz="4" w:space="0" w:color="auto"/>
              <w:bottom w:val="dotted" w:sz="4" w:space="0" w:color="auto"/>
              <w:right w:val="single" w:sz="12" w:space="0" w:color="auto"/>
            </w:tcBorders>
            <w:shd w:val="clear" w:color="auto" w:fill="auto"/>
            <w:noWrap/>
            <w:vAlign w:val="center"/>
          </w:tcPr>
          <w:p w:rsidR="00CB0DDA" w:rsidRPr="0091440E" w:rsidRDefault="00D76986"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D72261">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CB0DDA"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D72261" w:rsidRDefault="00B91F84" w:rsidP="00D72261">
            <w:pPr>
              <w:spacing w:line="180" w:lineRule="exact"/>
              <w:rPr>
                <w:rFonts w:ascii="ＭＳ ゴシック" w:eastAsia="ＭＳ ゴシック" w:hAnsi="ＭＳ ゴシック"/>
                <w:sz w:val="16"/>
                <w:szCs w:val="18"/>
              </w:rPr>
            </w:pPr>
            <w:r w:rsidRPr="00D72261">
              <w:rPr>
                <w:rFonts w:ascii="ＭＳ ゴシック" w:eastAsia="ＭＳ ゴシック" w:hAnsi="ＭＳ ゴシック" w:hint="eastAsia"/>
                <w:sz w:val="16"/>
                <w:szCs w:val="18"/>
              </w:rPr>
              <w:t>子どもの遊びと文化の基本的な考え方と技能を</w:t>
            </w:r>
            <w:r w:rsidR="00D72261" w:rsidRPr="00D72261">
              <w:rPr>
                <w:rFonts w:ascii="ＭＳ ゴシック" w:eastAsia="ＭＳ ゴシック" w:hAnsi="ＭＳ ゴシック" w:hint="eastAsia"/>
                <w:sz w:val="16"/>
                <w:szCs w:val="18"/>
              </w:rPr>
              <w:t>理解し、修得する</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子どもと遊びの文化Ⅰ（入門）</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831C0D"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831C0D" w:rsidRPr="0091440E" w:rsidTr="00D72261">
        <w:trPr>
          <w:cantSplit/>
          <w:trHeight w:hRule="exact" w:val="208"/>
        </w:trPr>
        <w:tc>
          <w:tcPr>
            <w:tcW w:w="411" w:type="dxa"/>
            <w:vMerge/>
            <w:tcBorders>
              <w:left w:val="single" w:sz="12" w:space="0" w:color="auto"/>
              <w:right w:val="single" w:sz="4" w:space="0" w:color="auto"/>
            </w:tcBorders>
            <w:shd w:val="clear" w:color="auto" w:fill="auto"/>
            <w:vAlign w:val="center"/>
          </w:tcPr>
          <w:p w:rsidR="00831C0D" w:rsidRPr="0091440E" w:rsidRDefault="00831C0D"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831C0D" w:rsidRPr="0091440E" w:rsidRDefault="00831C0D"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831C0D"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831C0D" w:rsidRPr="0091440E" w:rsidRDefault="00D72261" w:rsidP="00D72261">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保育者の子どもの遊びへの関わりについて</w:t>
            </w:r>
            <w:r w:rsidRPr="00D72261">
              <w:rPr>
                <w:rFonts w:ascii="ＭＳ ゴシック" w:eastAsia="ＭＳ ゴシック" w:hAnsi="ＭＳ ゴシック" w:hint="eastAsia"/>
                <w:sz w:val="18"/>
                <w:szCs w:val="18"/>
              </w:rPr>
              <w:t>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831C0D" w:rsidRPr="0091440E" w:rsidRDefault="00831C0D" w:rsidP="008C1862">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子どもと遊びの文化Ⅱ（遊び・プレイワーク）</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831C0D" w:rsidRPr="0091440E" w:rsidRDefault="00831C0D"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831C0D" w:rsidRPr="0091440E" w:rsidRDefault="00831C0D" w:rsidP="008C1862">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r>
      <w:tr w:rsidR="00CB0DDA" w:rsidRPr="0091440E" w:rsidTr="006A2370">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DA7366" w:rsidP="008C1862">
            <w:pPr>
              <w:spacing w:line="180" w:lineRule="exact"/>
              <w:rPr>
                <w:rFonts w:ascii="ＭＳ ゴシック" w:eastAsia="ＭＳ ゴシック" w:hAnsi="ＭＳ ゴシック"/>
                <w:sz w:val="18"/>
                <w:szCs w:val="18"/>
                <w:highlight w:val="yellow"/>
              </w:rPr>
            </w:pPr>
            <w:r w:rsidRPr="0091440E">
              <w:rPr>
                <w:rFonts w:ascii="ＭＳ ゴシック" w:eastAsia="ＭＳ ゴシック" w:hAnsi="ＭＳ ゴシック" w:hint="eastAsia"/>
                <w:sz w:val="18"/>
                <w:szCs w:val="18"/>
              </w:rPr>
              <w:t>情報機器の操作及び情報化社会の諸問題について学ぶ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情報教育入門（機器操作を含む）</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CB0DDA" w:rsidRPr="0091440E" w:rsidRDefault="00671261"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CB0DDA" w:rsidRPr="0091440E" w:rsidTr="006A2370">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right w:val="single" w:sz="4" w:space="0" w:color="auto"/>
            </w:tcBorders>
            <w:shd w:val="clear" w:color="auto" w:fill="auto"/>
            <w:vAlign w:val="center"/>
          </w:tcPr>
          <w:p w:rsidR="00CB0DDA" w:rsidRPr="0091440E" w:rsidRDefault="007A693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情報機器を利用した情報収集などを学ぶ</w:t>
            </w:r>
          </w:p>
        </w:tc>
        <w:tc>
          <w:tcPr>
            <w:tcW w:w="4550" w:type="dxa"/>
            <w:gridSpan w:val="3"/>
            <w:tcBorders>
              <w:top w:val="dotted" w:sz="4" w:space="0" w:color="auto"/>
              <w:left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情報リテラシー演習</w:t>
            </w:r>
          </w:p>
        </w:tc>
        <w:tc>
          <w:tcPr>
            <w:tcW w:w="695" w:type="dxa"/>
            <w:tcBorders>
              <w:top w:val="dotted" w:sz="4" w:space="0" w:color="auto"/>
              <w:left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right w:val="single" w:sz="12" w:space="0" w:color="auto"/>
            </w:tcBorders>
            <w:shd w:val="clear" w:color="auto" w:fill="auto"/>
            <w:vAlign w:val="center"/>
          </w:tcPr>
          <w:p w:rsidR="00CB0DDA" w:rsidRPr="0091440E" w:rsidRDefault="00671261"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CB0DDA" w:rsidRPr="0091440E" w:rsidTr="006A2370">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外国語</w:t>
            </w:r>
          </w:p>
        </w:tc>
        <w:tc>
          <w:tcPr>
            <w:tcW w:w="709" w:type="dxa"/>
            <w:tcBorders>
              <w:top w:val="dotted" w:sz="4" w:space="0" w:color="auto"/>
              <w:left w:val="single"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DA736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英語の読解、基礎的事項を学ぶ</w:t>
            </w: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英語</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rsidR="00CB0DDA" w:rsidRPr="0091440E" w:rsidRDefault="00D76986"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CB0DDA" w:rsidRPr="0091440E" w:rsidTr="006A2370">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val="restart"/>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体育</w:t>
            </w:r>
          </w:p>
        </w:tc>
        <w:tc>
          <w:tcPr>
            <w:tcW w:w="709" w:type="dxa"/>
            <w:tcBorders>
              <w:top w:val="dotted" w:sz="4" w:space="0" w:color="auto"/>
              <w:left w:val="single" w:sz="4" w:space="0" w:color="auto"/>
              <w:bottom w:val="dotted"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講義</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DA736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運動・スポーツ・体力などの概念について学ぶ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体育（講義）</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CB0DDA" w:rsidRPr="0091440E" w:rsidRDefault="00671261"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CB0DDA" w:rsidRPr="0091440E" w:rsidTr="006A2370">
        <w:trPr>
          <w:cantSplit/>
          <w:trHeight w:hRule="exact" w:val="227"/>
        </w:trPr>
        <w:tc>
          <w:tcPr>
            <w:tcW w:w="411" w:type="dxa"/>
            <w:vMerge/>
            <w:tcBorders>
              <w:left w:val="single" w:sz="12"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1417" w:type="dxa"/>
            <w:gridSpan w:val="2"/>
            <w:vMerge/>
            <w:tcBorders>
              <w:left w:val="single" w:sz="4" w:space="0" w:color="auto"/>
              <w:right w:val="single" w:sz="4" w:space="0" w:color="auto"/>
            </w:tcBorders>
            <w:shd w:val="clear" w:color="auto" w:fill="auto"/>
            <w:vAlign w:val="center"/>
          </w:tcPr>
          <w:p w:rsidR="00CB0DDA" w:rsidRPr="0091440E" w:rsidRDefault="00CB0DDA" w:rsidP="008C1862">
            <w:pPr>
              <w:widowControl/>
              <w:spacing w:line="180" w:lineRule="exact"/>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実技</w:t>
            </w: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DA7366"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運動・スポーツの仕方や進め方について学ぶ</w:t>
            </w:r>
          </w:p>
        </w:tc>
        <w:tc>
          <w:tcPr>
            <w:tcW w:w="455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体育（実技）</w:t>
            </w:r>
          </w:p>
        </w:tc>
        <w:tc>
          <w:tcPr>
            <w:tcW w:w="695" w:type="dxa"/>
            <w:tcBorders>
              <w:top w:val="dotted" w:sz="4" w:space="0" w:color="auto"/>
              <w:left w:val="single" w:sz="4" w:space="0" w:color="auto"/>
              <w:bottom w:val="single" w:sz="4" w:space="0" w:color="auto"/>
              <w:right w:val="single" w:sz="4" w:space="0" w:color="auto"/>
            </w:tcBorders>
            <w:shd w:val="clear" w:color="auto" w:fill="auto"/>
            <w:vAlign w:val="center"/>
          </w:tcPr>
          <w:p w:rsidR="00CB0DDA" w:rsidRPr="0091440E" w:rsidRDefault="00CB0DDA"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rsidR="00CB0DDA" w:rsidRPr="0091440E" w:rsidRDefault="00D76986"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FD24B0" w:rsidRPr="0091440E" w:rsidTr="006A2370">
        <w:trPr>
          <w:cantSplit/>
          <w:trHeight w:hRule="exact" w:val="227"/>
        </w:trPr>
        <w:tc>
          <w:tcPr>
            <w:tcW w:w="1828" w:type="dxa"/>
            <w:gridSpan w:val="3"/>
            <w:vMerge w:val="restart"/>
            <w:tcBorders>
              <w:left w:val="single" w:sz="12" w:space="0" w:color="auto"/>
              <w:right w:val="single" w:sz="4" w:space="0" w:color="auto"/>
            </w:tcBorders>
            <w:shd w:val="clear" w:color="auto" w:fill="auto"/>
            <w:vAlign w:val="center"/>
          </w:tcPr>
          <w:p w:rsidR="00FD24B0" w:rsidRPr="0091440E" w:rsidRDefault="00FD24B0" w:rsidP="008C1862">
            <w:pPr>
              <w:widowControl/>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就職支援</w:t>
            </w:r>
          </w:p>
        </w:tc>
        <w:tc>
          <w:tcPr>
            <w:tcW w:w="709" w:type="dxa"/>
            <w:tcBorders>
              <w:top w:val="dotted" w:sz="4" w:space="0" w:color="auto"/>
              <w:left w:val="single" w:sz="4" w:space="0" w:color="auto"/>
              <w:bottom w:val="dotted" w:sz="4" w:space="0" w:color="auto"/>
              <w:right w:val="single" w:sz="4" w:space="0" w:color="auto"/>
            </w:tcBorders>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基礎的なキャリア形成について学ぶ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キャリアアップ教育Ⅰ</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FD24B0" w:rsidRPr="0091440E" w:rsidRDefault="00FD24B0"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FD24B0" w:rsidRPr="0091440E" w:rsidTr="006A2370">
        <w:trPr>
          <w:cantSplit/>
          <w:trHeight w:hRule="exact" w:val="227"/>
        </w:trPr>
        <w:tc>
          <w:tcPr>
            <w:tcW w:w="1828" w:type="dxa"/>
            <w:gridSpan w:val="3"/>
            <w:vMerge/>
            <w:tcBorders>
              <w:left w:val="single" w:sz="12" w:space="0" w:color="auto"/>
              <w:right w:val="single" w:sz="4" w:space="0" w:color="auto"/>
            </w:tcBorders>
            <w:shd w:val="clear" w:color="auto" w:fill="auto"/>
            <w:vAlign w:val="center"/>
          </w:tcPr>
          <w:p w:rsidR="00FD24B0" w:rsidRPr="0091440E" w:rsidRDefault="00FD24B0" w:rsidP="008C1862">
            <w:pPr>
              <w:widowControl/>
              <w:spacing w:line="180" w:lineRule="exact"/>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実践的なキャリア形成について学ぶ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キャリアアップ教育Ⅱ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FD24B0" w:rsidRPr="0091440E" w:rsidRDefault="00FD24B0"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FD24B0" w:rsidRPr="0091440E" w:rsidTr="006A2370">
        <w:trPr>
          <w:cantSplit/>
          <w:trHeight w:hRule="exact" w:val="273"/>
        </w:trPr>
        <w:tc>
          <w:tcPr>
            <w:tcW w:w="1828" w:type="dxa"/>
            <w:gridSpan w:val="3"/>
            <w:vMerge/>
            <w:tcBorders>
              <w:left w:val="single" w:sz="12" w:space="0" w:color="auto"/>
              <w:right w:val="single" w:sz="4" w:space="0" w:color="auto"/>
            </w:tcBorders>
            <w:shd w:val="clear" w:color="auto" w:fill="auto"/>
            <w:vAlign w:val="center"/>
          </w:tcPr>
          <w:p w:rsidR="00FD24B0" w:rsidRPr="0091440E" w:rsidRDefault="00FD24B0" w:rsidP="008C1862">
            <w:pPr>
              <w:widowControl/>
              <w:spacing w:line="180" w:lineRule="exact"/>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就職活動に必要な知識について学ぶ</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キャリアアップ教育Ⅲ（安全衛生講義3時間を含む）</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FD24B0" w:rsidRPr="0091440E" w:rsidRDefault="00FD24B0"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24</w:t>
            </w:r>
          </w:p>
        </w:tc>
      </w:tr>
      <w:tr w:rsidR="00FD24B0" w:rsidRPr="0091440E" w:rsidTr="006A2370">
        <w:trPr>
          <w:cantSplit/>
          <w:trHeight w:hRule="exact" w:val="419"/>
        </w:trPr>
        <w:tc>
          <w:tcPr>
            <w:tcW w:w="1828" w:type="dxa"/>
            <w:gridSpan w:val="3"/>
            <w:vMerge/>
            <w:tcBorders>
              <w:left w:val="single" w:sz="12" w:space="0" w:color="auto"/>
              <w:right w:val="single" w:sz="4" w:space="0" w:color="auto"/>
            </w:tcBorders>
            <w:shd w:val="clear" w:color="auto" w:fill="auto"/>
            <w:vAlign w:val="center"/>
          </w:tcPr>
          <w:p w:rsidR="00FD24B0" w:rsidRPr="0091440E" w:rsidRDefault="00FD24B0" w:rsidP="008C1862">
            <w:pPr>
              <w:widowControl/>
              <w:spacing w:line="180" w:lineRule="exact"/>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right w:val="single" w:sz="4" w:space="0" w:color="auto"/>
            </w:tcBorders>
            <w:shd w:val="clear" w:color="auto" w:fill="auto"/>
            <w:vAlign w:val="center"/>
          </w:tcPr>
          <w:p w:rsidR="00FD24B0" w:rsidRPr="0091440E" w:rsidRDefault="00FD24B0" w:rsidP="008C1862">
            <w:pPr>
              <w:spacing w:line="180" w:lineRule="exac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就職活動に必要な知識について学ぶ</w:t>
            </w:r>
          </w:p>
        </w:tc>
        <w:tc>
          <w:tcPr>
            <w:tcW w:w="4550" w:type="dxa"/>
            <w:gridSpan w:val="3"/>
            <w:tcBorders>
              <w:top w:val="dotted" w:sz="4" w:space="0" w:color="auto"/>
              <w:left w:val="single" w:sz="4" w:space="0" w:color="auto"/>
              <w:right w:val="single" w:sz="4" w:space="0" w:color="auto"/>
            </w:tcBorders>
            <w:shd w:val="clear" w:color="auto" w:fill="auto"/>
            <w:vAlign w:val="center"/>
          </w:tcPr>
          <w:p w:rsidR="00FD24B0" w:rsidRPr="00DB7CA9" w:rsidRDefault="00FD24B0" w:rsidP="008C1862">
            <w:pPr>
              <w:spacing w:line="180" w:lineRule="exact"/>
              <w:rPr>
                <w:rFonts w:ascii="ＭＳ ゴシック" w:eastAsia="ＭＳ ゴシック" w:hAnsi="ＭＳ ゴシック"/>
                <w:sz w:val="18"/>
                <w:szCs w:val="18"/>
              </w:rPr>
            </w:pPr>
            <w:r w:rsidRPr="00DB7CA9">
              <w:rPr>
                <w:rFonts w:ascii="ＭＳ ゴシック" w:eastAsia="ＭＳ ゴシック" w:hAnsi="ＭＳ ゴシック" w:hint="eastAsia"/>
                <w:sz w:val="18"/>
                <w:szCs w:val="18"/>
              </w:rPr>
              <w:t>キャリアアップ教育Ⅳ（働くことの基本ルールに関する講義3時間を含む）</w:t>
            </w:r>
          </w:p>
        </w:tc>
        <w:tc>
          <w:tcPr>
            <w:tcW w:w="695" w:type="dxa"/>
            <w:tcBorders>
              <w:top w:val="dotted" w:sz="4" w:space="0" w:color="auto"/>
              <w:left w:val="single"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right w:val="single" w:sz="12" w:space="0" w:color="auto"/>
            </w:tcBorders>
            <w:shd w:val="clear" w:color="auto" w:fill="auto"/>
            <w:vAlign w:val="center"/>
          </w:tcPr>
          <w:p w:rsidR="00FD24B0" w:rsidRPr="0091440E" w:rsidRDefault="00FD24B0"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FD24B0" w:rsidRPr="0091440E" w:rsidTr="00D72261">
        <w:trPr>
          <w:cantSplit/>
          <w:trHeight w:hRule="exact" w:val="304"/>
        </w:trPr>
        <w:tc>
          <w:tcPr>
            <w:tcW w:w="1828" w:type="dxa"/>
            <w:gridSpan w:val="3"/>
            <w:vMerge w:val="restart"/>
            <w:tcBorders>
              <w:left w:val="single" w:sz="12"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本学独自科目</w:t>
            </w:r>
          </w:p>
        </w:tc>
        <w:tc>
          <w:tcPr>
            <w:tcW w:w="709" w:type="dxa"/>
            <w:tcBorders>
              <w:top w:val="dotted" w:sz="4" w:space="0" w:color="auto"/>
              <w:left w:val="single" w:sz="4" w:space="0" w:color="auto"/>
              <w:bottom w:val="dotted" w:sz="4" w:space="0" w:color="auto"/>
              <w:right w:val="single" w:sz="4" w:space="0" w:color="auto"/>
            </w:tcBorders>
            <w:vAlign w:val="center"/>
          </w:tcPr>
          <w:p w:rsidR="00FD24B0" w:rsidRPr="0091440E" w:rsidRDefault="00423CCC" w:rsidP="008C1862">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496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D72261" w:rsidP="008C1862">
            <w:pPr>
              <w:spacing w:line="18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実習の意義・目的等、実習の概要について学ぶ</w:t>
            </w:r>
          </w:p>
        </w:tc>
        <w:tc>
          <w:tcPr>
            <w:tcW w:w="45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423CCC" w:rsidP="008C1862">
            <w:pPr>
              <w:spacing w:line="18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実習入門</w:t>
            </w:r>
          </w:p>
        </w:tc>
        <w:tc>
          <w:tcPr>
            <w:tcW w:w="695" w:type="dxa"/>
            <w:tcBorders>
              <w:top w:val="single" w:sz="4" w:space="0" w:color="auto"/>
              <w:left w:val="single" w:sz="4" w:space="0" w:color="auto"/>
              <w:bottom w:val="dotted"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single" w:sz="4" w:space="0" w:color="auto"/>
              <w:left w:val="single" w:sz="4" w:space="0" w:color="auto"/>
              <w:bottom w:val="dotted" w:sz="4" w:space="0" w:color="auto"/>
              <w:right w:val="single" w:sz="12" w:space="0" w:color="auto"/>
            </w:tcBorders>
            <w:shd w:val="clear" w:color="auto" w:fill="auto"/>
            <w:vAlign w:val="center"/>
          </w:tcPr>
          <w:p w:rsidR="00FD24B0" w:rsidRPr="0091440E" w:rsidRDefault="003C76B3"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423CCC" w:rsidRPr="0091440E" w:rsidTr="006A2370">
        <w:trPr>
          <w:cantSplit/>
          <w:trHeight w:hRule="exact" w:val="280"/>
        </w:trPr>
        <w:tc>
          <w:tcPr>
            <w:tcW w:w="1828" w:type="dxa"/>
            <w:gridSpan w:val="3"/>
            <w:vMerge/>
            <w:tcBorders>
              <w:left w:val="single" w:sz="12"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3CCC" w:rsidRPr="00DB7CA9" w:rsidRDefault="00423CCC" w:rsidP="008C1862">
            <w:pPr>
              <w:spacing w:line="180" w:lineRule="exact"/>
              <w:jc w:val="both"/>
              <w:rPr>
                <w:rFonts w:ascii="ＭＳ ゴシック" w:eastAsia="ＭＳ ゴシック" w:hAnsi="ＭＳ ゴシック"/>
                <w:sz w:val="16"/>
                <w:szCs w:val="18"/>
              </w:rPr>
            </w:pPr>
            <w:r w:rsidRPr="00DB7CA9">
              <w:rPr>
                <w:rFonts w:ascii="ＭＳ ゴシック" w:eastAsia="ＭＳ ゴシック" w:hAnsi="ＭＳ ゴシック" w:hint="eastAsia"/>
                <w:sz w:val="16"/>
                <w:szCs w:val="18"/>
              </w:rPr>
              <w:t>保育実習や保育技術と関連付け、大学での学び方を深め、実践する</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both"/>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保育基礎ゼミⅠ</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423CCC" w:rsidRPr="0091440E" w:rsidRDefault="00423CCC"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423CCC" w:rsidRPr="0091440E" w:rsidRDefault="00423CCC"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B06864" w:rsidRPr="0091440E" w:rsidTr="006A2370">
        <w:trPr>
          <w:cantSplit/>
          <w:trHeight w:hRule="exact" w:val="276"/>
        </w:trPr>
        <w:tc>
          <w:tcPr>
            <w:tcW w:w="1828" w:type="dxa"/>
            <w:gridSpan w:val="3"/>
            <w:vMerge/>
            <w:tcBorders>
              <w:left w:val="single" w:sz="12" w:space="0" w:color="auto"/>
              <w:right w:val="single" w:sz="4" w:space="0" w:color="auto"/>
            </w:tcBorders>
            <w:shd w:val="clear" w:color="auto" w:fill="auto"/>
            <w:vAlign w:val="center"/>
          </w:tcPr>
          <w:p w:rsidR="00B06864" w:rsidRPr="0091440E" w:rsidRDefault="00B06864"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dotted" w:sz="4" w:space="0" w:color="auto"/>
              <w:right w:val="single" w:sz="4" w:space="0" w:color="auto"/>
            </w:tcBorders>
            <w:vAlign w:val="center"/>
          </w:tcPr>
          <w:p w:rsidR="00B06864" w:rsidRPr="0091440E" w:rsidRDefault="00B0686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06864" w:rsidRPr="00DB7CA9" w:rsidRDefault="00B06864" w:rsidP="008C1862">
            <w:pPr>
              <w:spacing w:line="180" w:lineRule="exact"/>
              <w:jc w:val="both"/>
              <w:rPr>
                <w:rFonts w:ascii="ＭＳ ゴシック" w:eastAsia="ＭＳ ゴシック" w:hAnsi="ＭＳ ゴシック"/>
                <w:sz w:val="16"/>
                <w:szCs w:val="18"/>
              </w:rPr>
            </w:pPr>
            <w:r w:rsidRPr="00DB7CA9">
              <w:rPr>
                <w:rFonts w:ascii="ＭＳ ゴシック" w:eastAsia="ＭＳ ゴシック" w:hAnsi="ＭＳ ゴシック" w:hint="eastAsia"/>
                <w:sz w:val="16"/>
                <w:szCs w:val="18"/>
              </w:rPr>
              <w:t>保育実習や保育技術と関連付け、大学での学び方を深め、実践する</w:t>
            </w:r>
          </w:p>
        </w:tc>
        <w:tc>
          <w:tcPr>
            <w:tcW w:w="455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B06864" w:rsidRPr="0091440E" w:rsidRDefault="00B06864" w:rsidP="008C1862">
            <w:pPr>
              <w:spacing w:line="180" w:lineRule="exact"/>
              <w:jc w:val="both"/>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保育基礎ゼミⅡ</w:t>
            </w:r>
          </w:p>
        </w:tc>
        <w:tc>
          <w:tcPr>
            <w:tcW w:w="695" w:type="dxa"/>
            <w:tcBorders>
              <w:top w:val="dotted" w:sz="4" w:space="0" w:color="auto"/>
              <w:left w:val="single" w:sz="4" w:space="0" w:color="auto"/>
              <w:bottom w:val="dotted" w:sz="4" w:space="0" w:color="auto"/>
              <w:right w:val="single" w:sz="4" w:space="0" w:color="auto"/>
            </w:tcBorders>
            <w:shd w:val="clear" w:color="auto" w:fill="auto"/>
            <w:vAlign w:val="center"/>
          </w:tcPr>
          <w:p w:rsidR="00B06864" w:rsidRPr="0091440E" w:rsidRDefault="00B06864"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rsidR="00B06864" w:rsidRPr="0091440E" w:rsidRDefault="00B06864"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30</w:t>
            </w:r>
          </w:p>
        </w:tc>
      </w:tr>
      <w:tr w:rsidR="00FD24B0" w:rsidRPr="0091440E" w:rsidTr="006A2370">
        <w:trPr>
          <w:cantSplit/>
          <w:trHeight w:hRule="exact" w:val="290"/>
        </w:trPr>
        <w:tc>
          <w:tcPr>
            <w:tcW w:w="1828" w:type="dxa"/>
            <w:gridSpan w:val="3"/>
            <w:vMerge/>
            <w:tcBorders>
              <w:left w:val="single" w:sz="12"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p>
        </w:tc>
        <w:tc>
          <w:tcPr>
            <w:tcW w:w="709" w:type="dxa"/>
            <w:tcBorders>
              <w:top w:val="dotted" w:sz="4" w:space="0" w:color="auto"/>
              <w:left w:val="single" w:sz="4" w:space="0" w:color="auto"/>
              <w:right w:val="single" w:sz="4" w:space="0" w:color="auto"/>
            </w:tcBorders>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演習</w:t>
            </w:r>
          </w:p>
        </w:tc>
        <w:tc>
          <w:tcPr>
            <w:tcW w:w="4961" w:type="dxa"/>
            <w:gridSpan w:val="2"/>
            <w:tcBorders>
              <w:top w:val="dotted" w:sz="4" w:space="0" w:color="auto"/>
              <w:left w:val="single" w:sz="4" w:space="0" w:color="auto"/>
              <w:right w:val="single" w:sz="4" w:space="0" w:color="auto"/>
            </w:tcBorders>
            <w:shd w:val="clear" w:color="auto" w:fill="auto"/>
            <w:vAlign w:val="center"/>
          </w:tcPr>
          <w:p w:rsidR="00FD24B0" w:rsidRPr="0091440E" w:rsidRDefault="00B06864" w:rsidP="008C1862">
            <w:pPr>
              <w:spacing w:line="180" w:lineRule="exact"/>
              <w:jc w:val="both"/>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実習での学びを振り返り、問題意識をまとめる</w:t>
            </w:r>
          </w:p>
        </w:tc>
        <w:tc>
          <w:tcPr>
            <w:tcW w:w="4550" w:type="dxa"/>
            <w:gridSpan w:val="3"/>
            <w:tcBorders>
              <w:top w:val="dotted" w:sz="4" w:space="0" w:color="auto"/>
              <w:left w:val="single" w:sz="4" w:space="0" w:color="auto"/>
              <w:right w:val="single" w:sz="4" w:space="0" w:color="auto"/>
            </w:tcBorders>
            <w:shd w:val="clear" w:color="auto" w:fill="auto"/>
            <w:vAlign w:val="center"/>
          </w:tcPr>
          <w:p w:rsidR="00FD24B0" w:rsidRPr="0091440E" w:rsidRDefault="00FD24B0" w:rsidP="008C1862">
            <w:pPr>
              <w:spacing w:line="180" w:lineRule="exact"/>
              <w:jc w:val="both"/>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保育研究ゼミ</w:t>
            </w:r>
          </w:p>
        </w:tc>
        <w:tc>
          <w:tcPr>
            <w:tcW w:w="695" w:type="dxa"/>
            <w:tcBorders>
              <w:top w:val="dotted" w:sz="4" w:space="0" w:color="auto"/>
              <w:left w:val="single" w:sz="4" w:space="0" w:color="auto"/>
              <w:right w:val="single" w:sz="4" w:space="0" w:color="auto"/>
            </w:tcBorders>
            <w:shd w:val="clear" w:color="auto" w:fill="auto"/>
            <w:vAlign w:val="center"/>
          </w:tcPr>
          <w:p w:rsidR="00FD24B0" w:rsidRPr="0091440E" w:rsidRDefault="00FD24B0" w:rsidP="008C1862">
            <w:pPr>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w:t>
            </w:r>
          </w:p>
        </w:tc>
        <w:tc>
          <w:tcPr>
            <w:tcW w:w="850" w:type="dxa"/>
            <w:tcBorders>
              <w:top w:val="dotted" w:sz="4" w:space="0" w:color="auto"/>
              <w:left w:val="single" w:sz="4" w:space="0" w:color="auto"/>
              <w:right w:val="single" w:sz="12" w:space="0" w:color="auto"/>
            </w:tcBorders>
            <w:shd w:val="clear" w:color="auto" w:fill="auto"/>
            <w:vAlign w:val="center"/>
          </w:tcPr>
          <w:p w:rsidR="00FD24B0" w:rsidRPr="0091440E" w:rsidRDefault="00FD24B0" w:rsidP="008C1862">
            <w:pPr>
              <w:spacing w:line="180" w:lineRule="exact"/>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16</w:t>
            </w:r>
          </w:p>
        </w:tc>
      </w:tr>
      <w:tr w:rsidR="00444BE9" w:rsidRPr="0091440E" w:rsidTr="00DB7CA9">
        <w:trPr>
          <w:cantSplit/>
          <w:trHeight w:hRule="exact" w:val="286"/>
        </w:trPr>
        <w:tc>
          <w:tcPr>
            <w:tcW w:w="13593" w:type="dxa"/>
            <w:gridSpan w:val="11"/>
            <w:tcBorders>
              <w:left w:val="single" w:sz="12" w:space="0" w:color="auto"/>
              <w:bottom w:val="single" w:sz="4" w:space="0" w:color="auto"/>
              <w:right w:val="single" w:sz="12" w:space="0" w:color="auto"/>
            </w:tcBorders>
            <w:shd w:val="clear" w:color="auto" w:fill="auto"/>
            <w:vAlign w:val="center"/>
          </w:tcPr>
          <w:p w:rsidR="00444BE9" w:rsidRPr="0091440E" w:rsidRDefault="00444BE9" w:rsidP="008C1862">
            <w:pPr>
              <w:spacing w:line="180" w:lineRule="exact"/>
              <w:ind w:right="90"/>
              <w:jc w:val="right"/>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 xml:space="preserve">　訓練時間総合計　　　</w:t>
            </w:r>
            <w:r w:rsidR="00B61111">
              <w:rPr>
                <w:rFonts w:ascii="ＭＳ ゴシック" w:eastAsia="ＭＳ ゴシック" w:hAnsi="ＭＳ ゴシック" w:hint="eastAsia"/>
                <w:sz w:val="18"/>
                <w:szCs w:val="18"/>
              </w:rPr>
              <w:t>1,618</w:t>
            </w:r>
            <w:r w:rsidRPr="0091440E">
              <w:rPr>
                <w:rFonts w:ascii="ＭＳ ゴシック" w:eastAsia="ＭＳ ゴシック" w:hAnsi="ＭＳ ゴシック" w:hint="eastAsia"/>
                <w:sz w:val="18"/>
                <w:szCs w:val="18"/>
              </w:rPr>
              <w:t>時間</w:t>
            </w:r>
          </w:p>
        </w:tc>
      </w:tr>
      <w:tr w:rsidR="00444BE9" w:rsidRPr="0091440E" w:rsidTr="0042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hRule="exact" w:val="276"/>
        </w:trPr>
        <w:tc>
          <w:tcPr>
            <w:tcW w:w="4380" w:type="dxa"/>
            <w:gridSpan w:val="5"/>
            <w:tcBorders>
              <w:top w:val="single" w:sz="4" w:space="0" w:color="auto"/>
              <w:bottom w:val="single" w:sz="12" w:space="0" w:color="auto"/>
              <w:right w:val="single" w:sz="4" w:space="0" w:color="auto"/>
            </w:tcBorders>
            <w:shd w:val="clear" w:color="auto" w:fill="auto"/>
            <w:vAlign w:val="center"/>
          </w:tcPr>
          <w:p w:rsidR="00444BE9" w:rsidRPr="0091440E" w:rsidRDefault="00B61111" w:rsidP="008C1862">
            <w:pPr>
              <w:tabs>
                <w:tab w:val="left" w:pos="1785"/>
              </w:tabs>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学科　1,276</w:t>
            </w:r>
            <w:r w:rsidR="00444BE9" w:rsidRPr="0091440E">
              <w:rPr>
                <w:rFonts w:ascii="ＭＳ ゴシック" w:eastAsia="ＭＳ ゴシック" w:hAnsi="ＭＳ ゴシック" w:hint="eastAsia"/>
                <w:sz w:val="18"/>
                <w:szCs w:val="18"/>
              </w:rPr>
              <w:t>時間</w:t>
            </w:r>
          </w:p>
        </w:tc>
        <w:tc>
          <w:tcPr>
            <w:tcW w:w="46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4BE9" w:rsidRPr="0091440E" w:rsidRDefault="00444BE9" w:rsidP="009D4BD7">
            <w:pPr>
              <w:tabs>
                <w:tab w:val="left" w:pos="1785"/>
              </w:tabs>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実技</w:t>
            </w:r>
            <w:r w:rsidR="009D4BD7">
              <w:rPr>
                <w:rFonts w:ascii="ＭＳ ゴシック" w:eastAsia="ＭＳ ゴシック" w:hAnsi="ＭＳ ゴシック" w:hint="eastAsia"/>
                <w:sz w:val="18"/>
                <w:szCs w:val="18"/>
              </w:rPr>
              <w:t xml:space="preserve">　</w:t>
            </w:r>
            <w:r w:rsidR="00AC4113" w:rsidRPr="0091440E">
              <w:rPr>
                <w:rFonts w:ascii="ＭＳ ゴシック" w:eastAsia="ＭＳ ゴシック" w:hAnsi="ＭＳ ゴシック" w:hint="eastAsia"/>
                <w:sz w:val="18"/>
                <w:szCs w:val="18"/>
              </w:rPr>
              <w:t>270</w:t>
            </w:r>
            <w:r w:rsidRPr="0091440E">
              <w:rPr>
                <w:rFonts w:ascii="ＭＳ ゴシック" w:eastAsia="ＭＳ ゴシック" w:hAnsi="ＭＳ ゴシック" w:hint="eastAsia"/>
                <w:sz w:val="18"/>
                <w:szCs w:val="18"/>
              </w:rPr>
              <w:t>時間</w:t>
            </w:r>
          </w:p>
        </w:tc>
        <w:tc>
          <w:tcPr>
            <w:tcW w:w="4536" w:type="dxa"/>
            <w:gridSpan w:val="4"/>
            <w:tcBorders>
              <w:top w:val="single" w:sz="4" w:space="0" w:color="auto"/>
              <w:left w:val="single" w:sz="4" w:space="0" w:color="auto"/>
              <w:bottom w:val="single" w:sz="12" w:space="0" w:color="auto"/>
            </w:tcBorders>
            <w:shd w:val="clear" w:color="auto" w:fill="auto"/>
            <w:vAlign w:val="center"/>
          </w:tcPr>
          <w:p w:rsidR="00444BE9" w:rsidRPr="0091440E" w:rsidRDefault="007B587F" w:rsidP="008C1862">
            <w:pPr>
              <w:tabs>
                <w:tab w:val="left" w:pos="1785"/>
              </w:tabs>
              <w:spacing w:line="180" w:lineRule="exact"/>
              <w:jc w:val="center"/>
              <w:rPr>
                <w:rFonts w:ascii="ＭＳ ゴシック" w:eastAsia="ＭＳ ゴシック" w:hAnsi="ＭＳ ゴシック"/>
                <w:sz w:val="18"/>
                <w:szCs w:val="18"/>
              </w:rPr>
            </w:pPr>
            <w:r w:rsidRPr="0091440E">
              <w:rPr>
                <w:rFonts w:ascii="ＭＳ ゴシック" w:eastAsia="ＭＳ ゴシック" w:hAnsi="ＭＳ ゴシック" w:hint="eastAsia"/>
                <w:sz w:val="18"/>
                <w:szCs w:val="18"/>
              </w:rPr>
              <w:t xml:space="preserve">就職支援　</w:t>
            </w:r>
            <w:r w:rsidR="007467E6" w:rsidRPr="0091440E">
              <w:rPr>
                <w:rFonts w:ascii="ＭＳ ゴシック" w:eastAsia="ＭＳ ゴシック" w:hAnsi="ＭＳ ゴシック" w:hint="eastAsia"/>
                <w:sz w:val="18"/>
                <w:szCs w:val="18"/>
              </w:rPr>
              <w:t>72</w:t>
            </w:r>
            <w:r w:rsidR="00444BE9" w:rsidRPr="0091440E">
              <w:rPr>
                <w:rFonts w:ascii="ＭＳ ゴシック" w:eastAsia="ＭＳ ゴシック" w:hAnsi="ＭＳ ゴシック" w:hint="eastAsia"/>
                <w:sz w:val="18"/>
                <w:szCs w:val="18"/>
              </w:rPr>
              <w:t>時間</w:t>
            </w:r>
          </w:p>
        </w:tc>
      </w:tr>
    </w:tbl>
    <w:p w:rsidR="00C5199F" w:rsidRPr="00BC74E5" w:rsidRDefault="00C5199F" w:rsidP="008C1862">
      <w:pPr>
        <w:tabs>
          <w:tab w:val="left" w:pos="1785"/>
        </w:tabs>
        <w:spacing w:line="180" w:lineRule="exact"/>
        <w:rPr>
          <w:rFonts w:asciiTheme="majorEastAsia" w:eastAsiaTheme="majorEastAsia" w:hAnsiTheme="majorEastAsia"/>
          <w:sz w:val="16"/>
          <w:szCs w:val="16"/>
        </w:rPr>
      </w:pPr>
    </w:p>
    <w:sectPr w:rsidR="00C5199F" w:rsidRPr="00BC74E5" w:rsidSect="00955881">
      <w:headerReference w:type="default" r:id="rId7"/>
      <w:footerReference w:type="default" r:id="rId8"/>
      <w:pgSz w:w="16838" w:h="23811" w:code="8"/>
      <w:pgMar w:top="284" w:right="1588" w:bottom="284" w:left="1588" w:header="794"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B8" w:rsidRDefault="00C048B8" w:rsidP="00C91E5F">
      <w:r>
        <w:separator/>
      </w:r>
    </w:p>
  </w:endnote>
  <w:endnote w:type="continuationSeparator" w:id="0">
    <w:p w:rsidR="00C048B8" w:rsidRDefault="00C048B8"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B8" w:rsidRPr="00911F9E" w:rsidRDefault="00C048B8" w:rsidP="003C76B3">
    <w:pPr>
      <w:tabs>
        <w:tab w:val="left" w:pos="12030"/>
      </w:tabs>
      <w:spacing w:line="360" w:lineRule="auto"/>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C048B8" w:rsidRPr="004D20EC" w:rsidRDefault="00C048B8" w:rsidP="00412DBE">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6" style="position:absolute;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C15kHE6AgAATwQAAA4AAAAAAAAA&#10;AAAAAAAALgIAAGRycy9lMm9Eb2MueG1sUEsBAi0AFAAGAAgAAAAhAN8Cp/TdAAAADgEAAA8AAAAA&#10;AAAAAAAAAAAAlAQAAGRycy9kb3ducmV2LnhtbFBLBQYAAAAABAAEAPMAAACeBQAAAAA=&#10;">
              <v:textbox inset="5.85pt,.7pt,5.85pt,.7pt">
                <w:txbxContent>
                  <w:p w:rsidR="00C048B8" w:rsidRPr="004D20EC" w:rsidRDefault="00C048B8" w:rsidP="00412DBE">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C048B8" w:rsidRPr="004D20EC" w:rsidRDefault="00C048B8" w:rsidP="00412DBE">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7" style="position:absolute;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KggOOM6AgAAVgQAAA4AAAAAAAAA&#10;AAAAAAAALgIAAGRycy9lMm9Eb2MueG1sUEsBAi0AFAAGAAgAAAAhAN8Cp/TdAAAADgEAAA8AAAAA&#10;AAAAAAAAAAAAlAQAAGRycy9kb3ducmV2LnhtbFBLBQYAAAAABAAEAPMAAACeBQAAAAA=&#10;">
              <v:textbox inset="5.85pt,.7pt,5.85pt,.7pt">
                <w:txbxContent>
                  <w:p w:rsidR="00C048B8" w:rsidRPr="004D20EC" w:rsidRDefault="00C048B8" w:rsidP="00412DBE">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ascii="HG丸ｺﾞｼｯｸM-PRO" w:eastAsia="HG丸ｺﾞｼｯｸM-PRO" w:hAnsi="HG丸ｺﾞｼｯｸM-PRO"/>
        <w:kern w:val="2"/>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B8" w:rsidRDefault="00C048B8" w:rsidP="00C91E5F">
      <w:r>
        <w:separator/>
      </w:r>
    </w:p>
  </w:footnote>
  <w:footnote w:type="continuationSeparator" w:id="0">
    <w:p w:rsidR="00C048B8" w:rsidRDefault="00C048B8"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B8" w:rsidRDefault="003E0EB1" w:rsidP="00C91E5F">
    <w:pPr>
      <w:pStyle w:val="a3"/>
      <w:jc w:val="right"/>
    </w:pPr>
    <w:r>
      <w:rPr>
        <w:rFonts w:hint="eastAsia"/>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10120"/>
    <w:rsid w:val="000217EF"/>
    <w:rsid w:val="00045862"/>
    <w:rsid w:val="00047FB8"/>
    <w:rsid w:val="000565A6"/>
    <w:rsid w:val="000608A3"/>
    <w:rsid w:val="00062A57"/>
    <w:rsid w:val="000B22C3"/>
    <w:rsid w:val="000B4A12"/>
    <w:rsid w:val="000E5BCC"/>
    <w:rsid w:val="00101B61"/>
    <w:rsid w:val="001068B8"/>
    <w:rsid w:val="00153B9B"/>
    <w:rsid w:val="001C3543"/>
    <w:rsid w:val="001D3A7F"/>
    <w:rsid w:val="001D3E5E"/>
    <w:rsid w:val="00213978"/>
    <w:rsid w:val="00213F92"/>
    <w:rsid w:val="00217429"/>
    <w:rsid w:val="00225DCD"/>
    <w:rsid w:val="00237556"/>
    <w:rsid w:val="00242B9B"/>
    <w:rsid w:val="00246E16"/>
    <w:rsid w:val="00252324"/>
    <w:rsid w:val="002629F8"/>
    <w:rsid w:val="00286034"/>
    <w:rsid w:val="00290BEB"/>
    <w:rsid w:val="0029422C"/>
    <w:rsid w:val="002A67CC"/>
    <w:rsid w:val="002E0DCA"/>
    <w:rsid w:val="002E1E43"/>
    <w:rsid w:val="0033160E"/>
    <w:rsid w:val="00363C89"/>
    <w:rsid w:val="003771F9"/>
    <w:rsid w:val="00392475"/>
    <w:rsid w:val="003A42FC"/>
    <w:rsid w:val="003A6575"/>
    <w:rsid w:val="003C76B3"/>
    <w:rsid w:val="003E0EB1"/>
    <w:rsid w:val="00412DBE"/>
    <w:rsid w:val="00421842"/>
    <w:rsid w:val="00423CCC"/>
    <w:rsid w:val="00444BE9"/>
    <w:rsid w:val="00452144"/>
    <w:rsid w:val="00454B6A"/>
    <w:rsid w:val="0048507B"/>
    <w:rsid w:val="004A131C"/>
    <w:rsid w:val="004A7D04"/>
    <w:rsid w:val="004B2DDA"/>
    <w:rsid w:val="004F47CA"/>
    <w:rsid w:val="00591356"/>
    <w:rsid w:val="005A4CBB"/>
    <w:rsid w:val="005D3A05"/>
    <w:rsid w:val="005F1A3D"/>
    <w:rsid w:val="00610567"/>
    <w:rsid w:val="00662ACE"/>
    <w:rsid w:val="00666361"/>
    <w:rsid w:val="00671261"/>
    <w:rsid w:val="00676ADF"/>
    <w:rsid w:val="006A2370"/>
    <w:rsid w:val="006D1252"/>
    <w:rsid w:val="006E6556"/>
    <w:rsid w:val="007151BB"/>
    <w:rsid w:val="0072322E"/>
    <w:rsid w:val="00741EDB"/>
    <w:rsid w:val="007467E6"/>
    <w:rsid w:val="0077225A"/>
    <w:rsid w:val="00781F63"/>
    <w:rsid w:val="00791108"/>
    <w:rsid w:val="00795765"/>
    <w:rsid w:val="007A693A"/>
    <w:rsid w:val="007B587F"/>
    <w:rsid w:val="007C1937"/>
    <w:rsid w:val="007D64E6"/>
    <w:rsid w:val="008031B4"/>
    <w:rsid w:val="00831C0D"/>
    <w:rsid w:val="00836D4B"/>
    <w:rsid w:val="0084072B"/>
    <w:rsid w:val="008443CE"/>
    <w:rsid w:val="00861E61"/>
    <w:rsid w:val="00896132"/>
    <w:rsid w:val="008A3AC0"/>
    <w:rsid w:val="008A6327"/>
    <w:rsid w:val="008B6CFB"/>
    <w:rsid w:val="008C1862"/>
    <w:rsid w:val="008C74AC"/>
    <w:rsid w:val="00911F9E"/>
    <w:rsid w:val="0091440E"/>
    <w:rsid w:val="00920FDD"/>
    <w:rsid w:val="009401EC"/>
    <w:rsid w:val="00942BE3"/>
    <w:rsid w:val="00955881"/>
    <w:rsid w:val="00974686"/>
    <w:rsid w:val="00984A93"/>
    <w:rsid w:val="00987654"/>
    <w:rsid w:val="009942AA"/>
    <w:rsid w:val="009D0FE8"/>
    <w:rsid w:val="009D4BD7"/>
    <w:rsid w:val="00A02DB4"/>
    <w:rsid w:val="00A17387"/>
    <w:rsid w:val="00A335F9"/>
    <w:rsid w:val="00A475D4"/>
    <w:rsid w:val="00A55C3E"/>
    <w:rsid w:val="00A55D02"/>
    <w:rsid w:val="00A62F72"/>
    <w:rsid w:val="00A9739A"/>
    <w:rsid w:val="00AB5B43"/>
    <w:rsid w:val="00AC02DC"/>
    <w:rsid w:val="00AC4113"/>
    <w:rsid w:val="00AC7E0B"/>
    <w:rsid w:val="00AF0CA5"/>
    <w:rsid w:val="00B05214"/>
    <w:rsid w:val="00B06864"/>
    <w:rsid w:val="00B06E8C"/>
    <w:rsid w:val="00B2179D"/>
    <w:rsid w:val="00B446F9"/>
    <w:rsid w:val="00B45F8F"/>
    <w:rsid w:val="00B60C7F"/>
    <w:rsid w:val="00B61111"/>
    <w:rsid w:val="00B84928"/>
    <w:rsid w:val="00B8604A"/>
    <w:rsid w:val="00B91F84"/>
    <w:rsid w:val="00B92C66"/>
    <w:rsid w:val="00B93C75"/>
    <w:rsid w:val="00B97C01"/>
    <w:rsid w:val="00B97EF6"/>
    <w:rsid w:val="00BC74E5"/>
    <w:rsid w:val="00BE0136"/>
    <w:rsid w:val="00BE7B55"/>
    <w:rsid w:val="00C0146F"/>
    <w:rsid w:val="00C048B8"/>
    <w:rsid w:val="00C41668"/>
    <w:rsid w:val="00C51374"/>
    <w:rsid w:val="00C5199F"/>
    <w:rsid w:val="00C86496"/>
    <w:rsid w:val="00C9150A"/>
    <w:rsid w:val="00C91E5F"/>
    <w:rsid w:val="00CA7912"/>
    <w:rsid w:val="00CB0DDA"/>
    <w:rsid w:val="00CC6575"/>
    <w:rsid w:val="00CF1D7B"/>
    <w:rsid w:val="00CF53B4"/>
    <w:rsid w:val="00CF5A6B"/>
    <w:rsid w:val="00D11A6C"/>
    <w:rsid w:val="00D30479"/>
    <w:rsid w:val="00D72261"/>
    <w:rsid w:val="00D76986"/>
    <w:rsid w:val="00DA7366"/>
    <w:rsid w:val="00DB59B3"/>
    <w:rsid w:val="00DB7CA9"/>
    <w:rsid w:val="00DD070E"/>
    <w:rsid w:val="00E36DE3"/>
    <w:rsid w:val="00E54B95"/>
    <w:rsid w:val="00E62A1D"/>
    <w:rsid w:val="00E66EE3"/>
    <w:rsid w:val="00E724A6"/>
    <w:rsid w:val="00E8127F"/>
    <w:rsid w:val="00EC38FD"/>
    <w:rsid w:val="00EE6324"/>
    <w:rsid w:val="00F36B7E"/>
    <w:rsid w:val="00F4080C"/>
    <w:rsid w:val="00F77C9A"/>
    <w:rsid w:val="00F94C62"/>
    <w:rsid w:val="00FB02D6"/>
    <w:rsid w:val="00FD24B0"/>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C68C12B-23E1-4904-8100-35371150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836D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D4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C6BC-5DA3-479C-9BAC-7EFAC33F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森山　結菜</cp:lastModifiedBy>
  <cp:revision>35</cp:revision>
  <cp:lastPrinted>2019-12-14T05:00:00Z</cp:lastPrinted>
  <dcterms:created xsi:type="dcterms:W3CDTF">2017-11-13T07:43:00Z</dcterms:created>
  <dcterms:modified xsi:type="dcterms:W3CDTF">2020-01-29T05:11:00Z</dcterms:modified>
</cp:coreProperties>
</file>