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6AA15" w14:textId="4CE96CFD" w:rsidR="000E7884" w:rsidRDefault="000E7884" w:rsidP="000E7884">
      <w:pPr>
        <w:jc w:val="center"/>
        <w:rPr>
          <w:rFonts w:ascii="Meiryo UI" w:eastAsia="Meiryo UI" w:hAnsi="Meiryo UI"/>
          <w:sz w:val="40"/>
          <w:szCs w:val="40"/>
        </w:rPr>
      </w:pPr>
      <w:r w:rsidRPr="00FA476D">
        <w:rPr>
          <w:rFonts w:ascii="Meiryo UI" w:eastAsia="Meiryo UI" w:hAnsi="Meiryo UI" w:hint="eastAsia"/>
          <w:sz w:val="40"/>
          <w:szCs w:val="40"/>
        </w:rPr>
        <w:t>令和</w:t>
      </w:r>
      <w:r w:rsidR="00B95FBD">
        <w:rPr>
          <w:rFonts w:ascii="Meiryo UI" w:eastAsia="Meiryo UI" w:hAnsi="Meiryo UI" w:hint="eastAsia"/>
          <w:sz w:val="40"/>
          <w:szCs w:val="40"/>
        </w:rPr>
        <w:t>8</w:t>
      </w:r>
      <w:r w:rsidRPr="00FA476D">
        <w:rPr>
          <w:rFonts w:ascii="Meiryo UI" w:eastAsia="Meiryo UI" w:hAnsi="Meiryo UI"/>
          <w:sz w:val="40"/>
          <w:szCs w:val="40"/>
        </w:rPr>
        <w:t>年度 商店街等モデル創出普及事業</w:t>
      </w:r>
    </w:p>
    <w:p w14:paraId="6AC7E13C" w14:textId="77777777" w:rsidR="000172F7" w:rsidRPr="000A6680" w:rsidRDefault="000A6680" w:rsidP="000A6680">
      <w:pPr>
        <w:jc w:val="center"/>
        <w:rPr>
          <w:rFonts w:ascii="Meiryo UI" w:eastAsia="Meiryo UI" w:hAnsi="Meiryo UI"/>
          <w:sz w:val="40"/>
          <w:szCs w:val="40"/>
        </w:rPr>
      </w:pPr>
      <w:r w:rsidRPr="000A6680">
        <w:rPr>
          <w:rFonts w:ascii="Meiryo UI" w:eastAsia="Meiryo UI" w:hAnsi="Meiryo UI" w:hint="eastAsia"/>
          <w:sz w:val="40"/>
          <w:szCs w:val="40"/>
        </w:rPr>
        <w:t>商店街サポーター登録制度</w:t>
      </w:r>
    </w:p>
    <w:p w14:paraId="1118B382" w14:textId="77777777" w:rsidR="000A6680" w:rsidRPr="00736269" w:rsidRDefault="000A6680">
      <w:pPr>
        <w:rPr>
          <w:rFonts w:ascii="Meiryo UI" w:eastAsia="Meiryo UI" w:hAnsi="Meiryo UI"/>
          <w:b/>
        </w:rPr>
      </w:pPr>
      <w:r w:rsidRPr="00736269">
        <w:rPr>
          <w:rFonts w:ascii="Meiryo UI" w:eastAsia="Meiryo UI" w:hAnsi="Meiryo UI" w:hint="eastAsia"/>
          <w:b/>
        </w:rPr>
        <w:t>１．概要</w:t>
      </w:r>
    </w:p>
    <w:p w14:paraId="7BAB4DAD" w14:textId="47B679F7" w:rsidR="000A6680" w:rsidRPr="009A586C" w:rsidRDefault="000A6680" w:rsidP="000A6680">
      <w:pPr>
        <w:ind w:leftChars="100" w:left="210" w:firstLineChars="100" w:firstLine="210"/>
        <w:rPr>
          <w:rFonts w:ascii="Meiryo UI" w:eastAsia="Meiryo UI" w:hAnsi="Meiryo UI"/>
        </w:rPr>
      </w:pPr>
      <w:r w:rsidRPr="000A6680">
        <w:rPr>
          <w:rFonts w:ascii="Meiryo UI" w:eastAsia="Meiryo UI" w:hAnsi="Meiryo UI" w:hint="eastAsia"/>
        </w:rPr>
        <w:t>商店街は、地域住民の買い物の場</w:t>
      </w:r>
      <w:r w:rsidR="00D81E32">
        <w:rPr>
          <w:rFonts w:ascii="Meiryo UI" w:eastAsia="Meiryo UI" w:hAnsi="Meiryo UI" w:hint="eastAsia"/>
        </w:rPr>
        <w:t>や</w:t>
      </w:r>
      <w:r w:rsidRPr="000A6680">
        <w:rPr>
          <w:rFonts w:ascii="Meiryo UI" w:eastAsia="Meiryo UI" w:hAnsi="Meiryo UI" w:hint="eastAsia"/>
        </w:rPr>
        <w:t>地域コミュニティの担い手として重要な機能を有しています。一方、近年は店主の高齢化による後継</w:t>
      </w:r>
      <w:r w:rsidRPr="009A586C">
        <w:rPr>
          <w:rFonts w:ascii="Meiryo UI" w:eastAsia="Meiryo UI" w:hAnsi="Meiryo UI" w:hint="eastAsia"/>
        </w:rPr>
        <w:t>者問題や空き店舗</w:t>
      </w:r>
      <w:r w:rsidR="00B95FBD">
        <w:rPr>
          <w:rFonts w:ascii="Meiryo UI" w:eastAsia="Meiryo UI" w:hAnsi="Meiryo UI" w:hint="eastAsia"/>
        </w:rPr>
        <w:t>の</w:t>
      </w:r>
      <w:r w:rsidRPr="009A586C">
        <w:rPr>
          <w:rFonts w:ascii="Meiryo UI" w:eastAsia="Meiryo UI" w:hAnsi="Meiryo UI" w:hint="eastAsia"/>
        </w:rPr>
        <w:t>増加など、様々な課題に直面しています。</w:t>
      </w:r>
    </w:p>
    <w:p w14:paraId="75CFE2AD" w14:textId="77777777" w:rsidR="000A6680" w:rsidRPr="009A586C" w:rsidRDefault="000A6680" w:rsidP="000A6680">
      <w:pPr>
        <w:ind w:leftChars="100" w:left="210" w:firstLineChars="100" w:firstLine="210"/>
        <w:rPr>
          <w:rFonts w:ascii="Meiryo UI" w:eastAsia="Meiryo UI" w:hAnsi="Meiryo UI"/>
        </w:rPr>
      </w:pPr>
      <w:r w:rsidRPr="009A586C">
        <w:rPr>
          <w:rFonts w:ascii="Meiryo UI" w:eastAsia="Meiryo UI" w:hAnsi="Meiryo UI" w:hint="eastAsia"/>
        </w:rPr>
        <w:t>これらの様々な課題に対応するためには、商店街活性化のノウハウを有する専門家や民間企業等（以下「商店街サポーター」という）と</w:t>
      </w:r>
      <w:r w:rsidR="00736269" w:rsidRPr="009A586C">
        <w:rPr>
          <w:rFonts w:ascii="Meiryo UI" w:eastAsia="Meiryo UI" w:hAnsi="Meiryo UI" w:hint="eastAsia"/>
        </w:rPr>
        <w:t>商店街等組織が</w:t>
      </w:r>
      <w:r w:rsidRPr="009A586C">
        <w:rPr>
          <w:rFonts w:ascii="Meiryo UI" w:eastAsia="Meiryo UI" w:hAnsi="Meiryo UI" w:hint="eastAsia"/>
        </w:rPr>
        <w:t>連携することも効果的です。</w:t>
      </w:r>
    </w:p>
    <w:p w14:paraId="4337F85D" w14:textId="77777777" w:rsidR="000A6680" w:rsidRPr="009A586C" w:rsidRDefault="000A6680" w:rsidP="000A6680">
      <w:pPr>
        <w:ind w:leftChars="100" w:left="210" w:firstLineChars="100" w:firstLine="210"/>
        <w:rPr>
          <w:rFonts w:ascii="Meiryo UI" w:eastAsia="Meiryo UI" w:hAnsi="Meiryo UI"/>
        </w:rPr>
      </w:pPr>
      <w:r w:rsidRPr="009A586C">
        <w:rPr>
          <w:rFonts w:ascii="Meiryo UI" w:eastAsia="Meiryo UI" w:hAnsi="Meiryo UI" w:hint="eastAsia"/>
        </w:rPr>
        <w:t>そこで、大阪府では、</w:t>
      </w:r>
      <w:r w:rsidR="00736269" w:rsidRPr="009A586C">
        <w:rPr>
          <w:rFonts w:ascii="Meiryo UI" w:eastAsia="Meiryo UI" w:hAnsi="Meiryo UI" w:hint="eastAsia"/>
        </w:rPr>
        <w:t>大阪府商店街等モデル創出普及事業の一環として、</w:t>
      </w:r>
      <w:r w:rsidRPr="009A586C">
        <w:rPr>
          <w:rFonts w:ascii="Meiryo UI" w:eastAsia="Meiryo UI" w:hAnsi="Meiryo UI" w:hint="eastAsia"/>
        </w:rPr>
        <w:t>「商店街サポーター」を募集・登録し、府内の商店街</w:t>
      </w:r>
      <w:r w:rsidR="00D81E32" w:rsidRPr="009A586C">
        <w:rPr>
          <w:rFonts w:ascii="Meiryo UI" w:eastAsia="Meiryo UI" w:hAnsi="Meiryo UI" w:hint="eastAsia"/>
        </w:rPr>
        <w:t>から</w:t>
      </w:r>
      <w:r w:rsidRPr="009A586C">
        <w:rPr>
          <w:rFonts w:ascii="Meiryo UI" w:eastAsia="Meiryo UI" w:hAnsi="Meiryo UI" w:hint="eastAsia"/>
        </w:rPr>
        <w:t>の相談に応じて「商店街サポーター」を</w:t>
      </w:r>
      <w:r w:rsidR="00736269" w:rsidRPr="009A586C">
        <w:rPr>
          <w:rFonts w:ascii="Meiryo UI" w:eastAsia="Meiryo UI" w:hAnsi="Meiryo UI" w:hint="eastAsia"/>
        </w:rPr>
        <w:t>紹介する取組みを進めています。</w:t>
      </w:r>
    </w:p>
    <w:p w14:paraId="553FE8D1" w14:textId="77777777" w:rsidR="000A6680" w:rsidRPr="009A586C" w:rsidRDefault="000A6680">
      <w:pPr>
        <w:rPr>
          <w:rFonts w:ascii="Meiryo UI" w:eastAsia="Meiryo UI" w:hAnsi="Meiryo UI"/>
        </w:rPr>
      </w:pPr>
    </w:p>
    <w:p w14:paraId="0FD37C63" w14:textId="77777777" w:rsidR="000A6680" w:rsidRPr="009A586C" w:rsidRDefault="00736269">
      <w:pPr>
        <w:rPr>
          <w:rFonts w:ascii="Meiryo UI" w:eastAsia="Meiryo UI" w:hAnsi="Meiryo UI"/>
          <w:b/>
        </w:rPr>
      </w:pPr>
      <w:r w:rsidRPr="009A586C">
        <w:rPr>
          <w:rFonts w:ascii="Meiryo UI" w:eastAsia="Meiryo UI" w:hAnsi="Meiryo UI" w:hint="eastAsia"/>
          <w:b/>
        </w:rPr>
        <w:t>２．商店街サポーター</w:t>
      </w:r>
      <w:r w:rsidR="000A6680" w:rsidRPr="009A586C">
        <w:rPr>
          <w:rFonts w:ascii="Meiryo UI" w:eastAsia="Meiryo UI" w:hAnsi="Meiryo UI" w:hint="eastAsia"/>
          <w:b/>
        </w:rPr>
        <w:t>について</w:t>
      </w:r>
    </w:p>
    <w:p w14:paraId="3F578901" w14:textId="77777777" w:rsidR="000A6680" w:rsidRPr="009A586C" w:rsidRDefault="000A6680" w:rsidP="000A6680">
      <w:pPr>
        <w:ind w:firstLineChars="100" w:firstLine="210"/>
        <w:rPr>
          <w:rFonts w:ascii="Meiryo UI" w:eastAsia="Meiryo UI" w:hAnsi="Meiryo UI"/>
        </w:rPr>
      </w:pPr>
      <w:r w:rsidRPr="009A586C">
        <w:rPr>
          <w:rFonts w:ascii="Meiryo UI" w:eastAsia="Meiryo UI" w:hAnsi="Meiryo UI" w:hint="eastAsia"/>
        </w:rPr>
        <w:t>（１）登録の基準</w:t>
      </w:r>
    </w:p>
    <w:p w14:paraId="1C2FB731" w14:textId="3E71DAAA" w:rsidR="000A6680" w:rsidRPr="009A586C" w:rsidRDefault="000A6680" w:rsidP="000A6680">
      <w:pPr>
        <w:ind w:leftChars="200" w:left="420" w:firstLineChars="100" w:firstLine="210"/>
        <w:rPr>
          <w:rFonts w:ascii="Meiryo UI" w:eastAsia="Meiryo UI" w:hAnsi="Meiryo UI"/>
        </w:rPr>
      </w:pPr>
      <w:r w:rsidRPr="009A586C">
        <w:rPr>
          <w:rFonts w:ascii="Meiryo UI" w:eastAsia="Meiryo UI" w:hAnsi="Meiryo UI"/>
        </w:rPr>
        <w:t>大阪府における商店街活性化のノウハウを有する者（商店街等に対する支援実績を有する者）のうち、次の＜１＞＜２＞いずれかに該当し、事務局に登録</w:t>
      </w:r>
      <w:r w:rsidR="00D81E32" w:rsidRPr="009A586C">
        <w:rPr>
          <w:rFonts w:ascii="Meiryo UI" w:eastAsia="Meiryo UI" w:hAnsi="Meiryo UI" w:hint="eastAsia"/>
        </w:rPr>
        <w:t>届を提出</w:t>
      </w:r>
      <w:r w:rsidRPr="009A586C">
        <w:rPr>
          <w:rFonts w:ascii="Meiryo UI" w:eastAsia="Meiryo UI" w:hAnsi="Meiryo UI"/>
        </w:rPr>
        <w:t>する者とします。</w:t>
      </w:r>
    </w:p>
    <w:p w14:paraId="6D93A5BE" w14:textId="77777777" w:rsidR="000A6680" w:rsidRPr="009A586C" w:rsidRDefault="000A6680" w:rsidP="000A6680">
      <w:pPr>
        <w:ind w:firstLineChars="300" w:firstLine="630"/>
        <w:rPr>
          <w:rFonts w:ascii="Meiryo UI" w:eastAsia="Meiryo UI" w:hAnsi="Meiryo UI"/>
        </w:rPr>
      </w:pPr>
      <w:r w:rsidRPr="009A586C">
        <w:rPr>
          <w:rFonts w:ascii="Meiryo UI" w:eastAsia="Meiryo UI" w:hAnsi="Meiryo UI"/>
        </w:rPr>
        <w:t>＜１＞　コンサルタント、中小企業診断士、広告代理店、イベント制作企業、大学等</w:t>
      </w:r>
    </w:p>
    <w:p w14:paraId="544A6D26" w14:textId="77777777" w:rsidR="000A6680" w:rsidRPr="009A586C" w:rsidRDefault="000A6680" w:rsidP="000A6680">
      <w:pPr>
        <w:ind w:firstLineChars="300" w:firstLine="630"/>
        <w:rPr>
          <w:rFonts w:ascii="Meiryo UI" w:eastAsia="Meiryo UI" w:hAnsi="Meiryo UI"/>
        </w:rPr>
      </w:pPr>
      <w:r w:rsidRPr="009A586C">
        <w:rPr>
          <w:rFonts w:ascii="Meiryo UI" w:eastAsia="Meiryo UI" w:hAnsi="Meiryo UI"/>
        </w:rPr>
        <w:t>＜２＞　大阪府の商店街サポーターまたは大阪府が育成したスタートアップ企業等</w:t>
      </w:r>
    </w:p>
    <w:p w14:paraId="464A1FD9" w14:textId="77777777" w:rsidR="000A6680" w:rsidRPr="009A586C" w:rsidRDefault="000A6680" w:rsidP="000A6680">
      <w:pPr>
        <w:rPr>
          <w:rFonts w:ascii="Meiryo UI" w:eastAsia="Meiryo UI" w:hAnsi="Meiryo UI"/>
        </w:rPr>
      </w:pPr>
    </w:p>
    <w:p w14:paraId="24B4A7E4" w14:textId="77777777" w:rsidR="009A05D9" w:rsidRPr="009A586C" w:rsidRDefault="009A05D9" w:rsidP="009A05D9">
      <w:pPr>
        <w:ind w:firstLineChars="100" w:firstLine="210"/>
        <w:rPr>
          <w:rFonts w:ascii="Meiryo UI" w:eastAsia="Meiryo UI" w:hAnsi="Meiryo UI"/>
        </w:rPr>
      </w:pPr>
      <w:r w:rsidRPr="009A586C">
        <w:rPr>
          <w:rFonts w:ascii="Meiryo UI" w:eastAsia="Meiryo UI" w:hAnsi="Meiryo UI" w:hint="eastAsia"/>
        </w:rPr>
        <w:t>（２）求めるサポート内容</w:t>
      </w:r>
    </w:p>
    <w:p w14:paraId="4199AA6C" w14:textId="77777777" w:rsidR="009A05D9" w:rsidRPr="009A586C" w:rsidRDefault="008B7C82" w:rsidP="008B7C82">
      <w:pPr>
        <w:ind w:leftChars="200" w:left="420" w:firstLineChars="100" w:firstLine="210"/>
        <w:rPr>
          <w:rFonts w:ascii="Meiryo UI" w:eastAsia="Meiryo UI" w:hAnsi="Meiryo UI"/>
        </w:rPr>
      </w:pPr>
      <w:r w:rsidRPr="009A586C">
        <w:rPr>
          <w:rFonts w:ascii="Meiryo UI" w:eastAsia="Meiryo UI" w:hAnsi="Meiryo UI" w:hint="eastAsia"/>
        </w:rPr>
        <w:t>府内の商店街からの相談に応じて、登録済みの商店街サポーターをご紹介させていただきます。ご紹介後、商店街等組織からの連絡を受け、どのようにノウハウを提供するか、直接ご相談ください。</w:t>
      </w:r>
    </w:p>
    <w:p w14:paraId="3F2BCDD9" w14:textId="77777777" w:rsidR="008B7C82" w:rsidRPr="009A586C" w:rsidRDefault="008B7C82" w:rsidP="008B7C82">
      <w:pPr>
        <w:rPr>
          <w:rFonts w:ascii="Meiryo UI" w:eastAsia="Meiryo UI" w:hAnsi="Meiryo UI"/>
        </w:rPr>
      </w:pPr>
    </w:p>
    <w:p w14:paraId="0E84C4CB" w14:textId="77777777" w:rsidR="008B7C82" w:rsidRPr="009A586C" w:rsidRDefault="008B7C82" w:rsidP="008B7C82">
      <w:pPr>
        <w:ind w:firstLineChars="100" w:firstLine="210"/>
        <w:rPr>
          <w:rFonts w:ascii="Meiryo UI" w:eastAsia="Meiryo UI" w:hAnsi="Meiryo UI"/>
        </w:rPr>
      </w:pPr>
      <w:r w:rsidRPr="009A586C">
        <w:rPr>
          <w:rFonts w:ascii="Meiryo UI" w:eastAsia="Meiryo UI" w:hAnsi="Meiryo UI" w:hint="eastAsia"/>
        </w:rPr>
        <w:t>（３）</w:t>
      </w:r>
      <w:r w:rsidR="00D81E32" w:rsidRPr="009A586C">
        <w:rPr>
          <w:rFonts w:ascii="Meiryo UI" w:eastAsia="Meiryo UI" w:hAnsi="Meiryo UI" w:hint="eastAsia"/>
        </w:rPr>
        <w:t>ご</w:t>
      </w:r>
      <w:r w:rsidRPr="009A586C">
        <w:rPr>
          <w:rFonts w:ascii="Meiryo UI" w:eastAsia="Meiryo UI" w:hAnsi="Meiryo UI" w:hint="eastAsia"/>
        </w:rPr>
        <w:t>留意事項</w:t>
      </w:r>
    </w:p>
    <w:p w14:paraId="167E53C0" w14:textId="77777777" w:rsidR="00D81E32" w:rsidRPr="009A586C" w:rsidRDefault="00D81E32" w:rsidP="00D81E32">
      <w:pPr>
        <w:ind w:firstLineChars="300" w:firstLine="630"/>
        <w:rPr>
          <w:rFonts w:ascii="Meiryo UI" w:eastAsia="Meiryo UI" w:hAnsi="Meiryo UI"/>
        </w:rPr>
      </w:pPr>
      <w:r w:rsidRPr="009A586C">
        <w:rPr>
          <w:rFonts w:ascii="Meiryo UI" w:eastAsia="Meiryo UI" w:hAnsi="Meiryo UI" w:hint="eastAsia"/>
        </w:rPr>
        <w:t xml:space="preserve">・　</w:t>
      </w:r>
      <w:r w:rsidRPr="009A586C">
        <w:rPr>
          <w:rFonts w:ascii="Meiryo UI" w:eastAsia="Meiryo UI" w:hAnsi="Meiryo UI"/>
        </w:rPr>
        <w:t>この登録は、商店街への紹介を確約</w:t>
      </w:r>
      <w:r w:rsidRPr="009A586C">
        <w:rPr>
          <w:rFonts w:ascii="Meiryo UI" w:eastAsia="Meiryo UI" w:hAnsi="Meiryo UI" w:hint="eastAsia"/>
        </w:rPr>
        <w:t>させていただく</w:t>
      </w:r>
      <w:r w:rsidRPr="009A586C">
        <w:rPr>
          <w:rFonts w:ascii="Meiryo UI" w:eastAsia="Meiryo UI" w:hAnsi="Meiryo UI"/>
        </w:rPr>
        <w:t>ものではありません。</w:t>
      </w:r>
    </w:p>
    <w:p w14:paraId="075FA27A" w14:textId="77777777" w:rsidR="008B7C82" w:rsidRPr="009A586C" w:rsidRDefault="008B7C82" w:rsidP="008B7C82">
      <w:pPr>
        <w:ind w:leftChars="300" w:left="840" w:hangingChars="100" w:hanging="210"/>
        <w:rPr>
          <w:rFonts w:ascii="Meiryo UI" w:eastAsia="Meiryo UI" w:hAnsi="Meiryo UI"/>
        </w:rPr>
      </w:pPr>
      <w:r w:rsidRPr="009A586C">
        <w:rPr>
          <w:rFonts w:ascii="Meiryo UI" w:eastAsia="Meiryo UI" w:hAnsi="Meiryo UI" w:hint="eastAsia"/>
        </w:rPr>
        <w:t>・　本事業事務局では、</w:t>
      </w:r>
      <w:r w:rsidR="00D81E32" w:rsidRPr="009A586C">
        <w:rPr>
          <w:rFonts w:ascii="Meiryo UI" w:eastAsia="Meiryo UI" w:hAnsi="Meiryo UI" w:hint="eastAsia"/>
        </w:rPr>
        <w:t>商店街からの相談に応じて、</w:t>
      </w:r>
      <w:r w:rsidRPr="009A586C">
        <w:rPr>
          <w:rFonts w:ascii="Meiryo UI" w:eastAsia="Meiryo UI" w:hAnsi="Meiryo UI" w:hint="eastAsia"/>
        </w:rPr>
        <w:t>商店街サポーター</w:t>
      </w:r>
      <w:r w:rsidR="00D81E32" w:rsidRPr="009A586C">
        <w:rPr>
          <w:rFonts w:ascii="Meiryo UI" w:eastAsia="Meiryo UI" w:hAnsi="Meiryo UI" w:hint="eastAsia"/>
        </w:rPr>
        <w:t>を紹介させていただきます</w:t>
      </w:r>
      <w:r w:rsidR="000E7884" w:rsidRPr="009A586C">
        <w:rPr>
          <w:rFonts w:ascii="Meiryo UI" w:eastAsia="Meiryo UI" w:hAnsi="Meiryo UI" w:hint="eastAsia"/>
        </w:rPr>
        <w:t>。なお、商店街との連絡調整やノウハウ提供</w:t>
      </w:r>
      <w:r w:rsidR="00D81E32" w:rsidRPr="009A586C">
        <w:rPr>
          <w:rFonts w:ascii="Meiryo UI" w:eastAsia="Meiryo UI" w:hAnsi="Meiryo UI" w:hint="eastAsia"/>
        </w:rPr>
        <w:t>に係る</w:t>
      </w:r>
      <w:r w:rsidRPr="009A586C">
        <w:rPr>
          <w:rFonts w:ascii="Meiryo UI" w:eastAsia="Meiryo UI" w:hAnsi="Meiryo UI" w:hint="eastAsia"/>
        </w:rPr>
        <w:t>謝礼等の</w:t>
      </w:r>
      <w:r w:rsidR="000E7884" w:rsidRPr="009A586C">
        <w:rPr>
          <w:rFonts w:ascii="Meiryo UI" w:eastAsia="Meiryo UI" w:hAnsi="Meiryo UI" w:hint="eastAsia"/>
        </w:rPr>
        <w:t>一切の</w:t>
      </w:r>
      <w:r w:rsidRPr="009A586C">
        <w:rPr>
          <w:rFonts w:ascii="Meiryo UI" w:eastAsia="Meiryo UI" w:hAnsi="Meiryo UI" w:hint="eastAsia"/>
        </w:rPr>
        <w:t>費用は負担</w:t>
      </w:r>
      <w:r w:rsidR="00D81E32" w:rsidRPr="009A586C">
        <w:rPr>
          <w:rFonts w:ascii="Meiryo UI" w:eastAsia="Meiryo UI" w:hAnsi="Meiryo UI" w:hint="eastAsia"/>
        </w:rPr>
        <w:t>いた</w:t>
      </w:r>
      <w:r w:rsidRPr="009A586C">
        <w:rPr>
          <w:rFonts w:ascii="Meiryo UI" w:eastAsia="Meiryo UI" w:hAnsi="Meiryo UI" w:hint="eastAsia"/>
        </w:rPr>
        <w:t>しません。</w:t>
      </w:r>
    </w:p>
    <w:p w14:paraId="7AE8DEDC" w14:textId="77777777" w:rsidR="008B7C82" w:rsidRPr="009A586C" w:rsidRDefault="008B7C82" w:rsidP="008B7C82">
      <w:pPr>
        <w:ind w:firstLineChars="300" w:firstLine="630"/>
        <w:rPr>
          <w:rFonts w:ascii="Meiryo UI" w:eastAsia="Meiryo UI" w:hAnsi="Meiryo UI"/>
        </w:rPr>
      </w:pPr>
      <w:r w:rsidRPr="009A586C">
        <w:rPr>
          <w:rFonts w:ascii="Meiryo UI" w:eastAsia="Meiryo UI" w:hAnsi="Meiryo UI" w:hint="eastAsia"/>
        </w:rPr>
        <w:t>・　商店街サポーターの活動中の事故等について、本事業事務局はその補償について一切責任を負いません。</w:t>
      </w:r>
    </w:p>
    <w:p w14:paraId="52BA9522" w14:textId="77777777" w:rsidR="008B7C82" w:rsidRPr="009A586C" w:rsidRDefault="008B7C82" w:rsidP="000A6680">
      <w:pPr>
        <w:rPr>
          <w:rFonts w:ascii="Meiryo UI" w:eastAsia="Meiryo UI" w:hAnsi="Meiryo UI"/>
        </w:rPr>
      </w:pPr>
    </w:p>
    <w:p w14:paraId="5AF812E4" w14:textId="77777777" w:rsidR="000A6680" w:rsidRPr="009A586C" w:rsidRDefault="000A6680" w:rsidP="000A6680">
      <w:pPr>
        <w:rPr>
          <w:rFonts w:ascii="Meiryo UI" w:eastAsia="Meiryo UI" w:hAnsi="Meiryo UI"/>
          <w:b/>
        </w:rPr>
      </w:pPr>
      <w:r w:rsidRPr="009A586C">
        <w:rPr>
          <w:rFonts w:ascii="Meiryo UI" w:eastAsia="Meiryo UI" w:hAnsi="Meiryo UI" w:hint="eastAsia"/>
          <w:b/>
        </w:rPr>
        <w:t>３．登録手続き</w:t>
      </w:r>
    </w:p>
    <w:p w14:paraId="79F990FD" w14:textId="77777777" w:rsidR="000A6680" w:rsidRPr="009A586C" w:rsidRDefault="000A6680" w:rsidP="000A6680">
      <w:pPr>
        <w:ind w:leftChars="100" w:left="210" w:firstLineChars="100" w:firstLine="210"/>
        <w:rPr>
          <w:rFonts w:ascii="Meiryo UI" w:eastAsia="Meiryo UI" w:hAnsi="Meiryo UI"/>
        </w:rPr>
      </w:pPr>
      <w:r w:rsidRPr="009A586C">
        <w:rPr>
          <w:rFonts w:ascii="Meiryo UI" w:eastAsia="Meiryo UI" w:hAnsi="Meiryo UI" w:hint="eastAsia"/>
        </w:rPr>
        <w:t>「登録届」に必要事項を記入の上、電子メールにて下記に提出してください。</w:t>
      </w:r>
    </w:p>
    <w:p w14:paraId="763C23C8" w14:textId="77777777" w:rsidR="000A6680" w:rsidRDefault="000A6680" w:rsidP="000A6680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A6680" w14:paraId="00290188" w14:textId="77777777" w:rsidTr="009A05D9">
        <w:trPr>
          <w:trHeight w:val="1944"/>
        </w:trPr>
        <w:tc>
          <w:tcPr>
            <w:tcW w:w="9736" w:type="dxa"/>
            <w:vAlign w:val="center"/>
          </w:tcPr>
          <w:p w14:paraId="7C35A2D1" w14:textId="77777777" w:rsidR="000A6680" w:rsidRPr="000A6680" w:rsidRDefault="000A6680" w:rsidP="009A05D9">
            <w:pPr>
              <w:rPr>
                <w:rFonts w:ascii="Meiryo UI" w:eastAsia="Meiryo UI" w:hAnsi="Meiryo UI"/>
              </w:rPr>
            </w:pPr>
            <w:r w:rsidRPr="000A6680">
              <w:rPr>
                <w:rFonts w:ascii="Meiryo UI" w:eastAsia="Meiryo UI" w:hAnsi="Meiryo UI" w:hint="eastAsia"/>
              </w:rPr>
              <w:t>【</w:t>
            </w:r>
            <w:r w:rsidR="00736269">
              <w:rPr>
                <w:rFonts w:ascii="Meiryo UI" w:eastAsia="Meiryo UI" w:hAnsi="Meiryo UI" w:hint="eastAsia"/>
              </w:rPr>
              <w:t>問合せ</w:t>
            </w:r>
            <w:r w:rsidR="009A05D9">
              <w:rPr>
                <w:rFonts w:ascii="Meiryo UI" w:eastAsia="Meiryo UI" w:hAnsi="Meiryo UI" w:hint="eastAsia"/>
              </w:rPr>
              <w:t>先</w:t>
            </w:r>
            <w:r w:rsidRPr="000A6680">
              <w:rPr>
                <w:rFonts w:ascii="Meiryo UI" w:eastAsia="Meiryo UI" w:hAnsi="Meiryo UI" w:hint="eastAsia"/>
              </w:rPr>
              <w:t>】</w:t>
            </w:r>
          </w:p>
          <w:p w14:paraId="30B4332C" w14:textId="77777777" w:rsidR="000A6680" w:rsidRPr="000A6680" w:rsidRDefault="000A6680" w:rsidP="001F2C30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大阪府商店街等モデル創出普及事業事務局</w:t>
            </w:r>
            <w:r w:rsidR="00736269">
              <w:rPr>
                <w:rFonts w:ascii="Meiryo UI" w:eastAsia="Meiryo UI" w:hAnsi="Meiryo UI" w:hint="eastAsia"/>
              </w:rPr>
              <w:t>（大阪府商店街振興組合連合会・(株)産経アドス</w:t>
            </w:r>
            <w:r w:rsidR="001F2C30">
              <w:rPr>
                <w:rFonts w:ascii="Meiryo UI" w:eastAsia="Meiryo UI" w:hAnsi="Meiryo UI" w:hint="eastAsia"/>
              </w:rPr>
              <w:t>共同企業体</w:t>
            </w:r>
            <w:r w:rsidR="00736269">
              <w:rPr>
                <w:rFonts w:ascii="Meiryo UI" w:eastAsia="Meiryo UI" w:hAnsi="Meiryo UI" w:hint="eastAsia"/>
              </w:rPr>
              <w:t>）</w:t>
            </w:r>
          </w:p>
          <w:p w14:paraId="0C1BF395" w14:textId="77777777" w:rsidR="009A05D9" w:rsidRPr="009A05D9" w:rsidRDefault="009A05D9" w:rsidP="009A05D9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 w:rsidRPr="009A05D9">
              <w:rPr>
                <w:rFonts w:ascii="Meiryo UI" w:eastAsia="Meiryo UI" w:hAnsi="Meiryo UI"/>
              </w:rPr>
              <w:t>〒</w:t>
            </w:r>
            <w:r>
              <w:rPr>
                <w:rFonts w:ascii="Meiryo UI" w:eastAsia="Meiryo UI" w:hAnsi="Meiryo UI"/>
              </w:rPr>
              <w:t>556-0017</w:t>
            </w:r>
            <w:r w:rsidRPr="009A05D9">
              <w:rPr>
                <w:rFonts w:ascii="Meiryo UI" w:eastAsia="Meiryo UI" w:hAnsi="Meiryo UI"/>
              </w:rPr>
              <w:t xml:space="preserve">　大阪市浪速区湊町2-1-57　難波サンケイビル</w:t>
            </w:r>
          </w:p>
          <w:p w14:paraId="275C5161" w14:textId="77777777" w:rsidR="009A05D9" w:rsidRDefault="009A05D9" w:rsidP="009A05D9">
            <w:pPr>
              <w:ind w:firstLineChars="100" w:firstLine="210"/>
              <w:rPr>
                <w:rFonts w:ascii="Meiryo UI" w:eastAsia="Meiryo UI" w:hAnsi="Meiryo UI"/>
              </w:rPr>
            </w:pPr>
            <w:r w:rsidRPr="009A05D9">
              <w:rPr>
                <w:rFonts w:ascii="Meiryo UI" w:eastAsia="Meiryo UI" w:hAnsi="Meiryo UI"/>
              </w:rPr>
              <w:t>TEL</w:t>
            </w:r>
            <w:r>
              <w:rPr>
                <w:rFonts w:ascii="Meiryo UI" w:eastAsia="Meiryo UI" w:hAnsi="Meiryo UI"/>
              </w:rPr>
              <w:tab/>
            </w:r>
            <w:r>
              <w:rPr>
                <w:rFonts w:ascii="Meiryo UI" w:eastAsia="Meiryo UI" w:hAnsi="Meiryo UI"/>
              </w:rPr>
              <w:tab/>
            </w:r>
            <w:r w:rsidRPr="009A05D9">
              <w:rPr>
                <w:rFonts w:ascii="Meiryo UI" w:eastAsia="Meiryo UI" w:hAnsi="Meiryo UI"/>
              </w:rPr>
              <w:t>06-6636-1036</w:t>
            </w:r>
          </w:p>
          <w:p w14:paraId="1BAABD33" w14:textId="77777777" w:rsidR="000A6680" w:rsidRDefault="009A05D9" w:rsidP="009A05D9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メールアドレス</w:t>
            </w:r>
            <w:r>
              <w:rPr>
                <w:rFonts w:ascii="Meiryo UI" w:eastAsia="Meiryo UI" w:hAnsi="Meiryo UI"/>
              </w:rPr>
              <w:tab/>
            </w:r>
            <w:hyperlink r:id="rId6" w:history="1">
              <w:r w:rsidRPr="00564186">
                <w:rPr>
                  <w:rStyle w:val="a5"/>
                  <w:rFonts w:ascii="Meiryo UI" w:eastAsia="Meiryo UI" w:hAnsi="Meiryo UI"/>
                </w:rPr>
                <w:t>supporters@mamorou-osaka-shotengai.com</w:t>
              </w:r>
            </w:hyperlink>
          </w:p>
        </w:tc>
      </w:tr>
    </w:tbl>
    <w:p w14:paraId="402C7421" w14:textId="77777777" w:rsidR="000A6680" w:rsidRPr="000A6680" w:rsidRDefault="000A6680" w:rsidP="008B7C82">
      <w:pPr>
        <w:ind w:firstLineChars="100" w:firstLine="210"/>
        <w:rPr>
          <w:rFonts w:ascii="Meiryo UI" w:eastAsia="Meiryo UI" w:hAnsi="Meiryo UI"/>
        </w:rPr>
      </w:pPr>
    </w:p>
    <w:sectPr w:rsidR="000A6680" w:rsidRPr="000A6680" w:rsidSect="000A66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7595B" w14:textId="77777777" w:rsidR="00C65C80" w:rsidRDefault="00C65C80" w:rsidP="000E7884">
      <w:r>
        <w:separator/>
      </w:r>
    </w:p>
  </w:endnote>
  <w:endnote w:type="continuationSeparator" w:id="0">
    <w:p w14:paraId="1042B4AE" w14:textId="77777777" w:rsidR="00C65C80" w:rsidRDefault="00C65C80" w:rsidP="000E7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F8E6" w14:textId="77777777" w:rsidR="00C65C80" w:rsidRDefault="00C65C80" w:rsidP="000E7884">
      <w:r>
        <w:separator/>
      </w:r>
    </w:p>
  </w:footnote>
  <w:footnote w:type="continuationSeparator" w:id="0">
    <w:p w14:paraId="2A635245" w14:textId="77777777" w:rsidR="00C65C80" w:rsidRDefault="00C65C80" w:rsidP="000E78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680"/>
    <w:rsid w:val="000172F7"/>
    <w:rsid w:val="00091C49"/>
    <w:rsid w:val="000A6680"/>
    <w:rsid w:val="000E7884"/>
    <w:rsid w:val="001F2C30"/>
    <w:rsid w:val="001F78A8"/>
    <w:rsid w:val="002F7D96"/>
    <w:rsid w:val="00384E6C"/>
    <w:rsid w:val="0049415E"/>
    <w:rsid w:val="0056392F"/>
    <w:rsid w:val="005A69B7"/>
    <w:rsid w:val="006A3BE4"/>
    <w:rsid w:val="006D61B7"/>
    <w:rsid w:val="00736269"/>
    <w:rsid w:val="00776ECD"/>
    <w:rsid w:val="008B7C82"/>
    <w:rsid w:val="009A05D9"/>
    <w:rsid w:val="009A586C"/>
    <w:rsid w:val="009C06CF"/>
    <w:rsid w:val="00A85340"/>
    <w:rsid w:val="00AD10FF"/>
    <w:rsid w:val="00B95FBD"/>
    <w:rsid w:val="00C65C80"/>
    <w:rsid w:val="00D8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D3151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6269"/>
    <w:pPr>
      <w:ind w:leftChars="400" w:left="840"/>
    </w:pPr>
  </w:style>
  <w:style w:type="character" w:styleId="a5">
    <w:name w:val="Hyperlink"/>
    <w:basedOn w:val="a0"/>
    <w:uiPriority w:val="99"/>
    <w:unhideWhenUsed/>
    <w:rsid w:val="0073626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E78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7884"/>
  </w:style>
  <w:style w:type="paragraph" w:styleId="a8">
    <w:name w:val="footer"/>
    <w:basedOn w:val="a"/>
    <w:link w:val="a9"/>
    <w:uiPriority w:val="99"/>
    <w:unhideWhenUsed/>
    <w:rsid w:val="000E78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ers@mamorou-osaka-shotengai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2025-03-21T04:38:00Z</dcterms:created>
  <dcterms:modified xsi:type="dcterms:W3CDTF">2026-03-31T04:23:00Z</dcterms:modified>
</cp:coreProperties>
</file>