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FEEEF" w14:textId="77777777" w:rsidR="00404E48" w:rsidRPr="00511399" w:rsidRDefault="00234DF9" w:rsidP="00253550">
      <w:pPr>
        <w:spacing w:line="280" w:lineRule="exact"/>
        <w:rPr>
          <w:rFonts w:ascii="UD デジタル 教科書体 NK-R" w:eastAsia="UD デジタル 教科書体 NK-R" w:hAnsi="ＭＳ ゴシック"/>
          <w:b/>
          <w:color w:val="000000"/>
        </w:rPr>
      </w:pPr>
      <w:r>
        <w:rPr>
          <w:rFonts w:ascii="UD デジタル 教科書体 NK-R" w:eastAsia="UD デジタル 教科書体 NK-R" w:hAnsi="ＭＳ ゴシック" w:hint="eastAsia"/>
          <w:b/>
          <w:color w:val="000000"/>
          <w:sz w:val="28"/>
        </w:rPr>
        <w:t>５</w:t>
      </w:r>
      <w:r w:rsidR="00404E48" w:rsidRPr="00511399">
        <w:rPr>
          <w:rFonts w:ascii="UD デジタル 教科書体 NK-R" w:eastAsia="UD デジタル 教科書体 NK-R" w:hAnsi="ＭＳ ゴシック" w:hint="eastAsia"/>
          <w:b/>
          <w:color w:val="000000"/>
          <w:sz w:val="28"/>
        </w:rPr>
        <w:t xml:space="preserve">　用語の解説</w:t>
      </w:r>
    </w:p>
    <w:p w14:paraId="127E11C1" w14:textId="77777777" w:rsidR="00404E48" w:rsidRPr="00511399" w:rsidRDefault="00404E48" w:rsidP="00253550">
      <w:pPr>
        <w:spacing w:line="280" w:lineRule="exact"/>
        <w:rPr>
          <w:rFonts w:ascii="UD デジタル 教科書体 NK-R" w:eastAsia="UD デジタル 教科書体 NK-R" w:hAnsi="ＭＳ ゴシック"/>
          <w:color w:val="000000"/>
        </w:rPr>
      </w:pPr>
    </w:p>
    <w:p w14:paraId="097BE52B" w14:textId="77777777" w:rsidR="007F3C07" w:rsidRPr="003A4749" w:rsidRDefault="007F3C07" w:rsidP="007F3C07">
      <w:pPr>
        <w:spacing w:line="280" w:lineRule="exact"/>
        <w:rPr>
          <w:rFonts w:ascii="UD デジタル 教科書体 NK-R" w:eastAsia="UD デジタル 教科書体 NK-R" w:hAnsi="ＭＳ ゴシック"/>
        </w:rPr>
      </w:pPr>
      <w:r w:rsidRPr="003A4749">
        <w:rPr>
          <w:rFonts w:ascii="UD デジタル 教科書体 NK-R" w:eastAsia="UD デジタル 教科書体 NK-R" w:hAnsi="ＭＳ ゴシック" w:hint="eastAsia"/>
        </w:rPr>
        <w:t>【第1章　計画策定の意義】</w:t>
      </w:r>
    </w:p>
    <w:p w14:paraId="7113641B" w14:textId="77777777"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介護保険事業に係る保険給付の円滑な実施を確保するための基本的な指針(P３)</w:t>
      </w:r>
    </w:p>
    <w:p w14:paraId="0FF45693" w14:textId="77777777" w:rsidR="007F3C07" w:rsidRPr="003A4749" w:rsidRDefault="007F3C07" w:rsidP="007F3C07">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ゴシック" w:hint="eastAsia"/>
          <w:sz w:val="20"/>
          <w:szCs w:val="20"/>
        </w:rPr>
        <w:t xml:space="preserve">　</w:t>
      </w:r>
      <w:r w:rsidRPr="003A4749">
        <w:rPr>
          <w:rFonts w:ascii="UD デジタル 教科書体 NK-R" w:eastAsia="UD デジタル 教科書体 NK-R" w:hAnsi="ＭＳ 明朝" w:hint="eastAsia"/>
          <w:sz w:val="20"/>
          <w:szCs w:val="20"/>
        </w:rPr>
        <w:t>介護保険法第116条第1項に基づき国が定める指針（厚生労働省告示）で、市町村及び都道府県はこの指針に即して介護保険事業（支援）計画及び老人福祉計画を一体のものとして策定するものとされている。</w:t>
      </w:r>
    </w:p>
    <w:p w14:paraId="2BA9F522" w14:textId="77777777" w:rsidR="007F3C07" w:rsidRPr="003A4749" w:rsidRDefault="007F3C07" w:rsidP="007F3C07">
      <w:pPr>
        <w:spacing w:line="280" w:lineRule="exact"/>
        <w:rPr>
          <w:rFonts w:ascii="UD デジタル 教科書体 NK-R" w:eastAsia="UD デジタル 教科書体 NK-R" w:hAnsi="ＭＳ ゴシック"/>
          <w:sz w:val="22"/>
          <w:szCs w:val="20"/>
        </w:rPr>
      </w:pPr>
    </w:p>
    <w:p w14:paraId="322DE7E1" w14:textId="77777777"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自立支援、介護予防又は重度化防止(P４)</w:t>
      </w:r>
    </w:p>
    <w:p w14:paraId="26256401" w14:textId="2EF6916B" w:rsidR="007F3C07" w:rsidRPr="003A4749" w:rsidRDefault="00E47864"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0"/>
          <w:szCs w:val="20"/>
        </w:rPr>
        <w:t xml:space="preserve">　</w:t>
      </w:r>
      <w:r w:rsidR="000E2A48" w:rsidRPr="000E2A48">
        <w:rPr>
          <w:rFonts w:ascii="UD デジタル 教科書体 NK-R" w:eastAsia="UD デジタル 教科書体 NK-R" w:hAnsi="ＭＳ 明朝" w:hint="eastAsia"/>
          <w:sz w:val="20"/>
          <w:szCs w:val="20"/>
        </w:rPr>
        <w:t>介護保険法第４条で「国民の義務」として、「自ら要介護状態となることを予防するため、加齢に伴って生ずる心身の変化を自覚して常に健康の保持増進に努めるとともに、要介護状態となった場合においても、進んでリハビリテーションその他の適切な保健医療サービス及び福祉サービスを利用することにより、その有する能力の維持向上に努めるものとする」と定め、さらに、第5条の「国及び地方公共団体の責務」において「地域包括ケア」の理念として、「国及び地方公共団体は、被保険者が、可能な限り、住み慣れた地域でその有する能力に応じ自立した日常生活を営むことができるよう、保険給付に係る保健医療サービス及び福祉サービスに関する施策、要介護状態等となることの予防又は要介護状態等の軽減若しくは悪化の防止のための施策並びに地域における自立した日常生活の支援のための施策を、医療及び居住に関する施策との有機的な連携を図りつつ包括的に推進するよう努めなければならない。」と規定されている。</w:t>
      </w:r>
    </w:p>
    <w:p w14:paraId="037A35DC" w14:textId="77777777" w:rsidR="007F3C07" w:rsidRPr="003A4749" w:rsidRDefault="007F3C07" w:rsidP="007F3C07">
      <w:pPr>
        <w:spacing w:line="280" w:lineRule="exact"/>
        <w:rPr>
          <w:rFonts w:ascii="UD デジタル 教科書体 NK-R" w:eastAsia="UD デジタル 教科書体 NK-R" w:hAnsi="ＭＳ ゴシック"/>
          <w:strike/>
          <w:sz w:val="22"/>
          <w:szCs w:val="20"/>
        </w:rPr>
      </w:pPr>
    </w:p>
    <w:p w14:paraId="0270F4F2" w14:textId="15862947"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高齢者福祉圏(P</w:t>
      </w:r>
      <w:r w:rsidR="00A874C0">
        <w:rPr>
          <w:rFonts w:ascii="UD デジタル 教科書体 NK-R" w:eastAsia="UD デジタル 教科書体 NK-R" w:hAnsi="ＭＳ ゴシック" w:hint="eastAsia"/>
          <w:sz w:val="22"/>
          <w:szCs w:val="20"/>
        </w:rPr>
        <w:t>1</w:t>
      </w:r>
      <w:r w:rsidR="00A874C0">
        <w:rPr>
          <w:rFonts w:ascii="UD デジタル 教科書体 NK-R" w:eastAsia="UD デジタル 教科書体 NK-R" w:hAnsi="ＭＳ ゴシック"/>
          <w:sz w:val="22"/>
          <w:szCs w:val="20"/>
        </w:rPr>
        <w:t>0</w:t>
      </w:r>
      <w:r w:rsidRPr="003A4749">
        <w:rPr>
          <w:rFonts w:ascii="UD デジタル 教科書体 NK-R" w:eastAsia="UD デジタル 教科書体 NK-R" w:hAnsi="ＭＳ ゴシック" w:hint="eastAsia"/>
          <w:sz w:val="22"/>
          <w:szCs w:val="20"/>
        </w:rPr>
        <w:t>)</w:t>
      </w:r>
    </w:p>
    <w:p w14:paraId="427187FC" w14:textId="77777777" w:rsidR="007F3C07" w:rsidRPr="003A4749" w:rsidRDefault="007F3C07" w:rsidP="007F3C07">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都道府県介護保険事業支援計画において定めることとされている介護給付等のサービスの量の見込みを定める単位となる圏。設定にあたっては、二次医療圏と一致するよう努め、医療介護総合確保区域と整合が取れたものとすることとなっている。</w:t>
      </w:r>
    </w:p>
    <w:p w14:paraId="187A9E80" w14:textId="77777777" w:rsidR="007F3C07" w:rsidRPr="003A4749" w:rsidRDefault="007F3C07" w:rsidP="007F3C07">
      <w:pPr>
        <w:spacing w:line="280" w:lineRule="exact"/>
        <w:rPr>
          <w:rFonts w:ascii="UD デジタル 教科書体 NK-R" w:eastAsia="UD デジタル 教科書体 NK-R" w:hAnsi="ＭＳ 明朝"/>
          <w:sz w:val="20"/>
          <w:szCs w:val="20"/>
        </w:rPr>
      </w:pPr>
    </w:p>
    <w:p w14:paraId="331F57B6" w14:textId="77777777" w:rsidR="007F3C07" w:rsidRPr="003A4749" w:rsidRDefault="007F3C07" w:rsidP="007F3C07">
      <w:pPr>
        <w:spacing w:line="280" w:lineRule="exact"/>
        <w:rPr>
          <w:rFonts w:ascii="UD デジタル 教科書体 NK-R" w:eastAsia="UD デジタル 教科書体 NK-R" w:hAnsi="ＭＳ 明朝"/>
          <w:sz w:val="20"/>
          <w:szCs w:val="20"/>
        </w:rPr>
      </w:pPr>
    </w:p>
    <w:p w14:paraId="5474B855" w14:textId="77777777" w:rsidR="007F3C07" w:rsidRPr="003A4749" w:rsidRDefault="007F3C07" w:rsidP="007F3C07">
      <w:pPr>
        <w:spacing w:line="280" w:lineRule="exact"/>
        <w:rPr>
          <w:rFonts w:ascii="UD デジタル 教科書体 NK-R" w:eastAsia="UD デジタル 教科書体 NK-R" w:hAnsi="ＭＳ ゴシック"/>
        </w:rPr>
      </w:pPr>
      <w:r w:rsidRPr="003A4749">
        <w:rPr>
          <w:rFonts w:ascii="UD デジタル 教科書体 NK-R" w:eastAsia="UD デジタル 教科書体 NK-R" w:hAnsi="ＭＳ ゴシック" w:hint="eastAsia"/>
        </w:rPr>
        <w:t>【第２章　高齢者を取り巻く現状と大阪府のめざすべき方向性】</w:t>
      </w:r>
    </w:p>
    <w:p w14:paraId="1CD07F34" w14:textId="56EA549F"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有料老人ホーム(P２</w:t>
      </w:r>
      <w:r w:rsidR="00665F42">
        <w:rPr>
          <w:rFonts w:ascii="UD デジタル 教科書体 NK-R" w:eastAsia="UD デジタル 教科書体 NK-R" w:hAnsi="ＭＳ ゴシック" w:hint="eastAsia"/>
          <w:sz w:val="22"/>
          <w:szCs w:val="20"/>
        </w:rPr>
        <w:t>4</w:t>
      </w:r>
      <w:r w:rsidRPr="003A4749">
        <w:rPr>
          <w:rFonts w:ascii="UD デジタル 教科書体 NK-R" w:eastAsia="UD デジタル 教科書体 NK-R" w:hAnsi="ＭＳ ゴシック" w:hint="eastAsia"/>
          <w:sz w:val="22"/>
          <w:szCs w:val="20"/>
        </w:rPr>
        <w:t>)</w:t>
      </w:r>
    </w:p>
    <w:p w14:paraId="05ACBE11" w14:textId="77777777" w:rsidR="007F3C07" w:rsidRPr="003A4749" w:rsidRDefault="007F3C07" w:rsidP="007F3C07">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高齢</w:t>
      </w:r>
      <w:r w:rsidR="000275F0">
        <w:rPr>
          <w:rFonts w:ascii="UD デジタル 教科書体 NK-R" w:eastAsia="UD デジタル 教科書体 NK-R" w:hAnsi="ＭＳ 明朝" w:hint="eastAsia"/>
          <w:sz w:val="20"/>
          <w:szCs w:val="20"/>
        </w:rPr>
        <w:t>者</w:t>
      </w:r>
      <w:r w:rsidRPr="003A4749">
        <w:rPr>
          <w:rFonts w:ascii="UD デジタル 教科書体 NK-R" w:eastAsia="UD デジタル 教科書体 NK-R" w:hAnsi="ＭＳ 明朝" w:hint="eastAsia"/>
          <w:sz w:val="20"/>
          <w:szCs w:val="20"/>
        </w:rPr>
        <w:t>を入居させ、以下の(1)～(4)のサービスのうち、いずれかのサービス（複数も可）を提供している施設。(1)食事の提供、(2)介護（入浴・排泄・食事）の提供、(3)洗濯・掃除等の家事の供与、(4)健康管理の供与。設置に当たっては都道府県知事等への届出が必要。なお、設置主体は問わない（株式会社、社会福祉法人等）。</w:t>
      </w:r>
    </w:p>
    <w:p w14:paraId="4F04534A" w14:textId="77777777" w:rsidR="007F3C07" w:rsidRPr="003A4749" w:rsidRDefault="007F3C07" w:rsidP="007F3C07">
      <w:pPr>
        <w:spacing w:line="280" w:lineRule="exact"/>
        <w:rPr>
          <w:rFonts w:ascii="UD デジタル 教科書体 NK-R" w:eastAsia="UD デジタル 教科書体 NK-R" w:hAnsi="ＭＳ 明朝"/>
          <w:sz w:val="20"/>
          <w:szCs w:val="20"/>
        </w:rPr>
      </w:pPr>
    </w:p>
    <w:p w14:paraId="73FC11CD" w14:textId="76BD2AB4"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サービス付き高齢者向け住宅(P２</w:t>
      </w:r>
      <w:r w:rsidR="00665F42">
        <w:rPr>
          <w:rFonts w:ascii="UD デジタル 教科書体 NK-R" w:eastAsia="UD デジタル 教科書体 NK-R" w:hAnsi="ＭＳ ゴシック" w:hint="eastAsia"/>
          <w:sz w:val="22"/>
          <w:szCs w:val="20"/>
        </w:rPr>
        <w:t>4</w:t>
      </w:r>
      <w:r w:rsidRPr="003A4749">
        <w:rPr>
          <w:rFonts w:ascii="UD デジタル 教科書体 NK-R" w:eastAsia="UD デジタル 教科書体 NK-R" w:hAnsi="ＭＳ ゴシック" w:hint="eastAsia"/>
          <w:sz w:val="22"/>
          <w:szCs w:val="20"/>
        </w:rPr>
        <w:t>)</w:t>
      </w:r>
    </w:p>
    <w:p w14:paraId="2843D019" w14:textId="77777777" w:rsidR="007F3C07" w:rsidRPr="003A4749" w:rsidRDefault="007F3C07" w:rsidP="007F3C07">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高齢者の居住の安定を確保することを目的として、バリ</w:t>
      </w:r>
      <w:r w:rsidRPr="003A4749">
        <w:rPr>
          <w:rFonts w:ascii="UD デジタル 教科書体 NK-R" w:eastAsia="UD デジタル 教科書体 NK-R" w:hAnsi="ＭＳ 明朝" w:hint="eastAsia"/>
          <w:sz w:val="20"/>
          <w:szCs w:val="20"/>
        </w:rPr>
        <w:t>アフリー構造等を有し、高齢者を支援するサービスを提供する「サービス付き高齢者向け住宅」の都道府県知事への登録制度が国土交通省・厚生労働省の共管制度として、平成23年度に創設された。</w:t>
      </w:r>
    </w:p>
    <w:p w14:paraId="4C9314D7" w14:textId="77777777" w:rsidR="007F3C07" w:rsidRPr="003A4749" w:rsidRDefault="00E47864" w:rsidP="007F3C07">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w:t>
      </w:r>
      <w:r w:rsidR="007F3C07" w:rsidRPr="003A4749">
        <w:rPr>
          <w:rFonts w:ascii="UD デジタル 教科書体 NK-R" w:eastAsia="UD デジタル 教科書体 NK-R" w:hAnsi="ＭＳ 明朝" w:hint="eastAsia"/>
          <w:sz w:val="20"/>
          <w:szCs w:val="20"/>
        </w:rPr>
        <w:t>登録の要件として、床面積（原則25㎡以上）、便所・洗面設備等の設置、バリアフリーであること、サービスを提供すること（少なくとも安否確認・生活相談サービスを提供）、高齢者の居住の安定が図られた契約であること、 前払家賃等の返還ルール及び保全措置が講じられていることなどがある。</w:t>
      </w:r>
    </w:p>
    <w:p w14:paraId="41935A11" w14:textId="77777777" w:rsidR="007F3C07" w:rsidRPr="003A4749" w:rsidRDefault="007F3C07" w:rsidP="007F3C07">
      <w:pPr>
        <w:spacing w:line="280" w:lineRule="exact"/>
        <w:rPr>
          <w:rFonts w:ascii="UD デジタル 教科書体 NK-R" w:eastAsia="UD デジタル 教科書体 NK-R" w:hAnsi="ＭＳ ゴシック"/>
        </w:rPr>
      </w:pPr>
    </w:p>
    <w:p w14:paraId="4CF30F79" w14:textId="521C3E84"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ハンセン病回復者(P２</w:t>
      </w:r>
      <w:r w:rsidR="00665F42">
        <w:rPr>
          <w:rFonts w:ascii="UD デジタル 教科書体 NK-R" w:eastAsia="UD デジタル 教科書体 NK-R" w:hAnsi="ＭＳ ゴシック" w:hint="eastAsia"/>
          <w:sz w:val="22"/>
          <w:szCs w:val="20"/>
        </w:rPr>
        <w:t>7</w:t>
      </w:r>
      <w:r w:rsidRPr="003A4749">
        <w:rPr>
          <w:rFonts w:ascii="UD デジタル 教科書体 NK-R" w:eastAsia="UD デジタル 教科書体 NK-R" w:hAnsi="ＭＳ ゴシック" w:hint="eastAsia"/>
          <w:sz w:val="22"/>
          <w:szCs w:val="20"/>
        </w:rPr>
        <w:t>)</w:t>
      </w:r>
    </w:p>
    <w:p w14:paraId="23A571DF" w14:textId="20972300" w:rsidR="007F3C07" w:rsidRPr="003A4749" w:rsidRDefault="007F3C07" w:rsidP="007F3C07">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かつて、ハンセン病になり、治った人。平成8年に「らい予防法」が廃止されるまで、国は、患者の強制隔離収容を基本としたハンセン病対策を続けてきた。平成21年4月、「ハンセン病問題の解決の促進に関する法律」が、強制隔離政策による被害の回復を目的として施行された。同法において、ハンセン病回復者が地域社会から孤立することなく、良好かつ平穏な生活を営むための基盤整備、偏見と差別のない社会の実現、福祉の</w:t>
      </w:r>
      <w:r w:rsidR="000010C5">
        <w:rPr>
          <w:rFonts w:ascii="UD デジタル 教科書体 NK-R" w:eastAsia="UD デジタル 教科書体 NK-R" w:hAnsi="ＭＳ 明朝" w:hint="eastAsia"/>
          <w:sz w:val="20"/>
          <w:szCs w:val="20"/>
        </w:rPr>
        <w:t>増</w:t>
      </w:r>
      <w:r w:rsidRPr="003A4749">
        <w:rPr>
          <w:rFonts w:ascii="UD デジタル 教科書体 NK-R" w:eastAsia="UD デジタル 教科書体 NK-R" w:hAnsi="ＭＳ 明朝" w:hint="eastAsia"/>
          <w:sz w:val="20"/>
          <w:szCs w:val="20"/>
        </w:rPr>
        <w:t>進、名誉の回復等のための措置を講ずることについて、国や地方公共団体の責務が明記された。</w:t>
      </w:r>
    </w:p>
    <w:p w14:paraId="1D0E347B" w14:textId="77777777" w:rsidR="007F3C07" w:rsidRPr="003A4749" w:rsidRDefault="007F3C07" w:rsidP="007F3C07">
      <w:pPr>
        <w:spacing w:line="280" w:lineRule="exact"/>
        <w:rPr>
          <w:rFonts w:ascii="UD デジタル 教科書体 NK-R" w:eastAsia="UD デジタル 教科書体 NK-R" w:hAnsi="ＭＳ ゴシック"/>
        </w:rPr>
      </w:pPr>
    </w:p>
    <w:p w14:paraId="45001C90" w14:textId="77777777"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地域包括支援センター(P</w:t>
      </w:r>
      <w:r w:rsidR="00B82CB0">
        <w:rPr>
          <w:rFonts w:ascii="UD デジタル 教科書体 NK-R" w:eastAsia="UD デジタル 教科書体 NK-R" w:hAnsi="ＭＳ ゴシック" w:hint="eastAsia"/>
          <w:sz w:val="22"/>
          <w:szCs w:val="20"/>
        </w:rPr>
        <w:t>29</w:t>
      </w:r>
      <w:r w:rsidRPr="003A4749">
        <w:rPr>
          <w:rFonts w:ascii="UD デジタル 教科書体 NK-R" w:eastAsia="UD デジタル 教科書体 NK-R" w:hAnsi="ＭＳ ゴシック" w:hint="eastAsia"/>
          <w:sz w:val="22"/>
          <w:szCs w:val="20"/>
        </w:rPr>
        <w:t>)</w:t>
      </w:r>
    </w:p>
    <w:p w14:paraId="30549DE6" w14:textId="77777777" w:rsidR="007F3C07" w:rsidRDefault="007F3C07" w:rsidP="007F3C07">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地域住民の心身の健康保持及び生活の安定のために必要な援助を行うことにより、保健医療の向上、福祉の増進を包括的に支援することを目的として、包括的支援事業等を一体的に実施する役割を担う中核的機関（介護保険法第115条の46）。市町村が設置主体であるが、包括的支援事業の実施の委託を受けた者も設置できる。</w:t>
      </w:r>
    </w:p>
    <w:p w14:paraId="393A5560" w14:textId="77777777" w:rsidR="006C56E4" w:rsidRDefault="006C56E4" w:rsidP="007F3C07">
      <w:pPr>
        <w:spacing w:line="280" w:lineRule="exact"/>
        <w:rPr>
          <w:rFonts w:ascii="UD デジタル 教科書体 NK-R" w:eastAsia="UD デジタル 教科書体 NK-R" w:hAnsi="ＭＳ 明朝"/>
          <w:sz w:val="20"/>
          <w:szCs w:val="20"/>
        </w:rPr>
      </w:pPr>
    </w:p>
    <w:p w14:paraId="0DEA0F08" w14:textId="77777777" w:rsidR="00E47864" w:rsidRPr="003A4749" w:rsidRDefault="00E47864" w:rsidP="007F3C07">
      <w:pPr>
        <w:spacing w:line="280" w:lineRule="exact"/>
        <w:rPr>
          <w:rFonts w:ascii="UD デジタル 教科書体 NK-R" w:eastAsia="UD デジタル 教科書体 NK-R" w:hAnsi="ＭＳ 明朝"/>
          <w:sz w:val="20"/>
          <w:szCs w:val="20"/>
        </w:rPr>
      </w:pPr>
    </w:p>
    <w:p w14:paraId="674F6080" w14:textId="77777777" w:rsidR="007F3C07" w:rsidRPr="003A4749" w:rsidRDefault="007F3C07" w:rsidP="007F3C07">
      <w:pPr>
        <w:spacing w:line="280" w:lineRule="exact"/>
        <w:rPr>
          <w:rFonts w:ascii="UD デジタル 教科書体 NK-R" w:eastAsia="UD デジタル 教科書体 NK-R" w:hAnsi="ＭＳ ゴシック"/>
        </w:rPr>
      </w:pPr>
      <w:r w:rsidRPr="003A4749">
        <w:rPr>
          <w:rFonts w:ascii="UD デジタル 教科書体 NK-R" w:eastAsia="UD デジタル 教科書体 NK-R" w:hAnsi="ＭＳ ゴシック" w:hint="eastAsia"/>
        </w:rPr>
        <w:t>【第３章　施策の推進方策】</w:t>
      </w:r>
    </w:p>
    <w:p w14:paraId="6B35E9FC" w14:textId="77777777" w:rsidR="007F3C07" w:rsidRPr="003A4749" w:rsidRDefault="007F3C07" w:rsidP="007F3C07">
      <w:pPr>
        <w:spacing w:line="280" w:lineRule="exact"/>
        <w:rPr>
          <w:rFonts w:ascii="UD デジタル 教科書体 NK-R" w:eastAsia="UD デジタル 教科書体 NK-R" w:hAnsi="ＭＳ ゴシック"/>
          <w:sz w:val="22"/>
          <w:szCs w:val="22"/>
        </w:rPr>
      </w:pPr>
      <w:r w:rsidRPr="003A4749">
        <w:rPr>
          <w:rFonts w:ascii="UD デジタル 教科書体 NK-R" w:eastAsia="UD デジタル 教科書体 NK-R" w:hAnsi="ＭＳ ゴシック" w:hint="eastAsia"/>
          <w:sz w:val="22"/>
          <w:szCs w:val="22"/>
        </w:rPr>
        <w:t>＜第１節　自立支援、介護予防・重度化防止＞</w:t>
      </w:r>
    </w:p>
    <w:p w14:paraId="0E5E606F" w14:textId="612670B1"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フレイル(P３</w:t>
      </w:r>
      <w:r w:rsidR="000010C5">
        <w:rPr>
          <w:rFonts w:ascii="UD デジタル 教科書体 NK-R" w:eastAsia="UD デジタル 教科書体 NK-R" w:hAnsi="ＭＳ ゴシック" w:hint="eastAsia"/>
          <w:sz w:val="22"/>
          <w:szCs w:val="20"/>
        </w:rPr>
        <w:t>3</w:t>
      </w:r>
      <w:r w:rsidRPr="003A4749">
        <w:rPr>
          <w:rFonts w:ascii="UD デジタル 教科書体 NK-R" w:eastAsia="UD デジタル 教科書体 NK-R" w:hAnsi="ＭＳ ゴシック" w:hint="eastAsia"/>
          <w:sz w:val="22"/>
          <w:szCs w:val="20"/>
        </w:rPr>
        <w:t>)</w:t>
      </w:r>
    </w:p>
    <w:p w14:paraId="55A64DC7" w14:textId="63E7A427" w:rsidR="007F3C07" w:rsidRPr="003A4749" w:rsidRDefault="00E47864" w:rsidP="00E47864">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w:t>
      </w:r>
      <w:r w:rsidR="007F3C07" w:rsidRPr="003A4749">
        <w:rPr>
          <w:rFonts w:ascii="UD デジタル 教科書体 NK-R" w:eastAsia="UD デジタル 教科書体 NK-R" w:hAnsi="ＭＳ 明朝" w:hint="eastAsia"/>
          <w:sz w:val="20"/>
          <w:szCs w:val="20"/>
        </w:rPr>
        <w:t>フレイルとは、加齢とともに心身の活力（運動機能や認知機能等）が低下し、複数の慢性疾患の併存などの影響もあり、生活機能が障害され、心身の脆弱性が出現した状態であるが、一方で適切な介入・支援により、生活機能の維持向上が可能な状態</w:t>
      </w:r>
      <w:r w:rsidR="003252DA">
        <w:rPr>
          <w:rFonts w:ascii="UD デジタル 教科書体 NK-R" w:eastAsia="UD デジタル 教科書体 NK-R" w:hAnsi="ＭＳ 明朝" w:hint="eastAsia"/>
          <w:sz w:val="20"/>
          <w:szCs w:val="20"/>
        </w:rPr>
        <w:t>像</w:t>
      </w:r>
      <w:r w:rsidR="007F3C07" w:rsidRPr="003A4749">
        <w:rPr>
          <w:rFonts w:ascii="UD デジタル 教科書体 NK-R" w:eastAsia="UD デジタル 教科書体 NK-R" w:hAnsi="ＭＳ 明朝" w:hint="eastAsia"/>
          <w:sz w:val="20"/>
          <w:szCs w:val="20"/>
        </w:rPr>
        <w:t>をいう。</w:t>
      </w:r>
    </w:p>
    <w:p w14:paraId="6802A1C2" w14:textId="77777777" w:rsidR="007F3C07" w:rsidRPr="003A4749" w:rsidRDefault="007F3C07" w:rsidP="007F3C07">
      <w:pPr>
        <w:spacing w:line="280" w:lineRule="exact"/>
        <w:rPr>
          <w:rFonts w:ascii="UD デジタル 教科書体 NK-R" w:eastAsia="UD デジタル 教科書体 NK-R" w:hAnsi="ＭＳ ゴシック"/>
          <w:sz w:val="22"/>
          <w:szCs w:val="22"/>
        </w:rPr>
      </w:pPr>
    </w:p>
    <w:p w14:paraId="480480D8" w14:textId="4B68A0D0" w:rsidR="007F3C07" w:rsidRPr="003A4749" w:rsidRDefault="00B82CB0" w:rsidP="007F3C07">
      <w:pPr>
        <w:spacing w:line="280" w:lineRule="exact"/>
        <w:rPr>
          <w:rFonts w:ascii="UD デジタル 教科書体 NK-R" w:eastAsia="UD デジタル 教科書体 NK-R" w:hAnsi="ＭＳ ゴシック"/>
          <w:sz w:val="22"/>
          <w:szCs w:val="20"/>
        </w:rPr>
      </w:pPr>
      <w:r>
        <w:rPr>
          <w:rFonts w:ascii="UD デジタル 教科書体 NK-R" w:eastAsia="UD デジタル 教科書体 NK-R" w:hAnsi="ＭＳ ゴシック" w:hint="eastAsia"/>
          <w:sz w:val="22"/>
          <w:szCs w:val="20"/>
        </w:rPr>
        <w:t>介護予防・日常生活支援総合事業</w:t>
      </w:r>
      <w:r w:rsidR="00EA0C55" w:rsidDel="00EA0C55">
        <w:rPr>
          <w:rFonts w:ascii="UD デジタル 教科書体 NK-R" w:eastAsia="UD デジタル 教科書体 NK-R" w:hAnsi="ＭＳ ゴシック" w:hint="eastAsia"/>
          <w:sz w:val="22"/>
          <w:szCs w:val="20"/>
        </w:rPr>
        <w:t xml:space="preserve"> </w:t>
      </w:r>
      <w:r w:rsidR="007F3C07" w:rsidRPr="003A4749">
        <w:rPr>
          <w:rFonts w:ascii="UD デジタル 教科書体 NK-R" w:eastAsia="UD デジタル 教科書体 NK-R" w:hAnsi="ＭＳ ゴシック" w:hint="eastAsia"/>
          <w:sz w:val="22"/>
          <w:szCs w:val="20"/>
        </w:rPr>
        <w:t>(P３６)</w:t>
      </w:r>
    </w:p>
    <w:p w14:paraId="6FCFB17D" w14:textId="77777777" w:rsidR="007F3C07" w:rsidRPr="003A4749" w:rsidRDefault="00E47864" w:rsidP="00E47864">
      <w:pPr>
        <w:spacing w:line="280" w:lineRule="exact"/>
        <w:rPr>
          <w:rFonts w:ascii="UD デジタル 教科書体 NK-R" w:eastAsia="UD デジタル 教科書体 NK-R" w:hAnsi="ＭＳ ゴシック"/>
          <w:sz w:val="20"/>
          <w:szCs w:val="20"/>
        </w:rPr>
      </w:pPr>
      <w:r w:rsidRPr="003A4749">
        <w:rPr>
          <w:rFonts w:ascii="UD デジタル 教科書体 NK-R" w:eastAsia="UD デジタル 教科書体 NK-R" w:hAnsi="ＭＳ 明朝" w:hint="eastAsia"/>
          <w:sz w:val="20"/>
          <w:szCs w:val="20"/>
        </w:rPr>
        <w:t xml:space="preserve">　</w:t>
      </w:r>
      <w:r w:rsidR="007F3C07" w:rsidRPr="003A4749">
        <w:rPr>
          <w:rFonts w:ascii="UD デジタル 教科書体 NK-R" w:eastAsia="UD デジタル 教科書体 NK-R" w:hAnsi="ＭＳ ゴシック" w:hint="eastAsia"/>
          <w:sz w:val="20"/>
          <w:szCs w:val="20"/>
        </w:rPr>
        <w:t>市町村が中心となって、地域の実情に応じて、住民等の多様な主体が参画し、多様なサービスを充実することにより、地域の支え合いの体制づくりを推進し、要支援者等に対する効果的かつ効率的な支援等を可能とすることを目指すもの。</w:t>
      </w:r>
    </w:p>
    <w:p w14:paraId="0DD8EC25" w14:textId="44359315" w:rsidR="007F3C07" w:rsidRDefault="007F3C07" w:rsidP="007F3C07">
      <w:pPr>
        <w:spacing w:line="280" w:lineRule="exact"/>
        <w:ind w:firstLineChars="100" w:firstLine="215"/>
        <w:rPr>
          <w:rFonts w:ascii="UD デジタル 教科書体 NK-R" w:eastAsia="UD デジタル 教科書体 NK-R" w:hAnsi="ＭＳ ゴシック"/>
          <w:sz w:val="20"/>
          <w:szCs w:val="20"/>
        </w:rPr>
      </w:pPr>
    </w:p>
    <w:p w14:paraId="565864F8" w14:textId="77777777" w:rsidR="000E2A48" w:rsidRPr="003A4749" w:rsidRDefault="000E2A48" w:rsidP="007F3C07">
      <w:pPr>
        <w:spacing w:line="280" w:lineRule="exact"/>
        <w:ind w:firstLineChars="100" w:firstLine="215"/>
        <w:rPr>
          <w:rFonts w:ascii="UD デジタル 教科書体 NK-R" w:eastAsia="UD デジタル 教科書体 NK-R" w:hAnsi="ＭＳ ゴシック"/>
          <w:sz w:val="20"/>
          <w:szCs w:val="20"/>
        </w:rPr>
      </w:pPr>
    </w:p>
    <w:p w14:paraId="55E7F1ED" w14:textId="77777777"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lastRenderedPageBreak/>
        <w:t>包括的支援事業(P３６)</w:t>
      </w:r>
    </w:p>
    <w:p w14:paraId="3E38EA90" w14:textId="77777777" w:rsidR="007F3C07" w:rsidRPr="003A4749" w:rsidRDefault="007F3C07" w:rsidP="007F3C07">
      <w:pPr>
        <w:spacing w:line="280" w:lineRule="exact"/>
        <w:rPr>
          <w:rFonts w:ascii="UD デジタル 教科書体 NK-R" w:eastAsia="UD デジタル 教科書体 NK-R" w:hAnsi="ＭＳ ゴシック"/>
          <w:sz w:val="20"/>
          <w:szCs w:val="20"/>
        </w:rPr>
      </w:pPr>
      <w:r w:rsidRPr="003A4749">
        <w:rPr>
          <w:rFonts w:ascii="UD デジタル 教科書体 NK-R" w:eastAsia="UD デジタル 教科書体 NK-R" w:hAnsi="ＭＳ ゴシック" w:hint="eastAsia"/>
          <w:sz w:val="20"/>
          <w:szCs w:val="20"/>
        </w:rPr>
        <w:t xml:space="preserve">　市町村が行う地域支援事業を構成する事業のひとつ。地域包括支援センターで行う、①介護予防ケアマネジメント業務、②総合相談支援業務、③権利擁護業務、④包括的・継続的ケアマネジメント支援業務に加え、平成27年度から⑤在宅医療・介護連携推進事業、⑥生活支援体制整備事業、⑦認知症総合支援事業、⑧地域ケア会議推進事業が追加された。</w:t>
      </w:r>
    </w:p>
    <w:p w14:paraId="288B6B82" w14:textId="77777777" w:rsidR="007F3C07" w:rsidRPr="003A4749" w:rsidRDefault="007F3C07" w:rsidP="007F3C07">
      <w:pPr>
        <w:spacing w:line="280" w:lineRule="exact"/>
        <w:rPr>
          <w:rFonts w:ascii="UD デジタル 教科書体 NK-R" w:eastAsia="UD デジタル 教科書体 NK-R" w:hAnsi="ＭＳ ゴシック"/>
          <w:sz w:val="22"/>
          <w:szCs w:val="20"/>
        </w:rPr>
      </w:pPr>
    </w:p>
    <w:p w14:paraId="07A821DD" w14:textId="07EE25EE"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短期集中予防サービス(P３</w:t>
      </w:r>
      <w:r w:rsidR="00DA5CF0">
        <w:rPr>
          <w:rFonts w:ascii="UD デジタル 教科書体 NK-R" w:eastAsia="UD デジタル 教科書体 NK-R" w:hAnsi="ＭＳ ゴシック" w:hint="eastAsia"/>
          <w:sz w:val="22"/>
          <w:szCs w:val="20"/>
        </w:rPr>
        <w:t>7</w:t>
      </w:r>
      <w:r w:rsidRPr="003A4749">
        <w:rPr>
          <w:rFonts w:ascii="UD デジタル 教科書体 NK-R" w:eastAsia="UD デジタル 教科書体 NK-R" w:hAnsi="ＭＳ ゴシック" w:hint="eastAsia"/>
          <w:sz w:val="22"/>
          <w:szCs w:val="20"/>
        </w:rPr>
        <w:t>)</w:t>
      </w:r>
    </w:p>
    <w:p w14:paraId="5827C146" w14:textId="77777777" w:rsidR="007F3C07" w:rsidRPr="003A4749" w:rsidRDefault="007F3C07" w:rsidP="007F3C07">
      <w:pPr>
        <w:spacing w:line="280" w:lineRule="exact"/>
        <w:rPr>
          <w:rFonts w:ascii="UD デジタル 教科書体 NK-R" w:eastAsia="UD デジタル 教科書体 NK-R" w:hAnsi="ＭＳ ゴシック"/>
          <w:sz w:val="20"/>
          <w:szCs w:val="20"/>
        </w:rPr>
      </w:pPr>
      <w:r w:rsidRPr="003A4749">
        <w:rPr>
          <w:rFonts w:ascii="UD デジタル 教科書体 NK-R" w:eastAsia="UD デジタル 教科書体 NK-R" w:hAnsi="ＭＳ ゴシック" w:hint="eastAsia"/>
          <w:sz w:val="20"/>
          <w:szCs w:val="20"/>
        </w:rPr>
        <w:t xml:space="preserve">　総合事業を構成する介護予防・生活支援サービス事業のサービス類型の一つとして、保健、医療の専門職が、居宅や地域での生活環境を踏まえて生活機能の改善を目的とし、３～6カ月の短期間で効果的な介護予防プログラム（運動器の機能向上、栄養改善、口腔機能向上等）を実施するサービス。訪問型・通所型サービスとして提供される。</w:t>
      </w:r>
    </w:p>
    <w:p w14:paraId="082E77CB" w14:textId="77777777" w:rsidR="007F3C07" w:rsidRPr="003A4749" w:rsidRDefault="007F3C07" w:rsidP="007F3C07">
      <w:pPr>
        <w:spacing w:line="280" w:lineRule="exact"/>
        <w:rPr>
          <w:rFonts w:ascii="UD デジタル 教科書体 NK-R" w:eastAsia="UD デジタル 教科書体 NK-R" w:hAnsi="ＭＳ ゴシック"/>
          <w:sz w:val="20"/>
          <w:szCs w:val="20"/>
        </w:rPr>
      </w:pPr>
    </w:p>
    <w:p w14:paraId="79B666A8" w14:textId="5631D12F"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通いの場(P３</w:t>
      </w:r>
      <w:r w:rsidR="00DA5CF0">
        <w:rPr>
          <w:rFonts w:ascii="UD デジタル 教科書体 NK-R" w:eastAsia="UD デジタル 教科書体 NK-R" w:hAnsi="ＭＳ ゴシック" w:hint="eastAsia"/>
          <w:sz w:val="22"/>
          <w:szCs w:val="20"/>
        </w:rPr>
        <w:t>7</w:t>
      </w:r>
      <w:r w:rsidRPr="003A4749">
        <w:rPr>
          <w:rFonts w:ascii="UD デジタル 教科書体 NK-R" w:eastAsia="UD デジタル 教科書体 NK-R" w:hAnsi="ＭＳ ゴシック" w:hint="eastAsia"/>
          <w:sz w:val="22"/>
          <w:szCs w:val="20"/>
        </w:rPr>
        <w:t>)</w:t>
      </w:r>
    </w:p>
    <w:p w14:paraId="658D38E9" w14:textId="77777777" w:rsidR="007F3C07" w:rsidRPr="003A4749" w:rsidRDefault="00E47864" w:rsidP="00E47864">
      <w:pPr>
        <w:spacing w:line="280" w:lineRule="exact"/>
        <w:rPr>
          <w:rFonts w:ascii="UD デジタル 教科書体 NK-R" w:eastAsia="UD デジタル 教科書体 NK-R" w:hAnsi="ＭＳ ゴシック"/>
          <w:sz w:val="20"/>
          <w:szCs w:val="20"/>
        </w:rPr>
      </w:pPr>
      <w:r w:rsidRPr="003A4749">
        <w:rPr>
          <w:rFonts w:ascii="UD デジタル 教科書体 NK-R" w:eastAsia="UD デジタル 教科書体 NK-R" w:hAnsi="ＭＳ 明朝" w:hint="eastAsia"/>
          <w:sz w:val="20"/>
          <w:szCs w:val="20"/>
        </w:rPr>
        <w:t xml:space="preserve">　</w:t>
      </w:r>
      <w:r w:rsidR="007F3C07" w:rsidRPr="003A4749">
        <w:rPr>
          <w:rFonts w:ascii="UD デジタル 教科書体 NK-R" w:eastAsia="UD デジタル 教科書体 NK-R" w:hAnsi="ＭＳ ゴシック" w:hint="eastAsia"/>
          <w:sz w:val="20"/>
          <w:szCs w:val="20"/>
        </w:rPr>
        <w:t>地域支援事業において、地域介護予防活動支援事業は、年齢や心身の状況等によって高齢者を分け隔てることなく、誰でも一緒に参加することのできる介護予防活動の地域展開を目指して、市町村に介護予防に資すると判断する住民主体の通いの場等の活動を地域の実情に応じ効果的かつ効率的に支援することを目的とするとされている。</w:t>
      </w:r>
    </w:p>
    <w:p w14:paraId="75CD227A" w14:textId="77777777" w:rsidR="007F3C07" w:rsidRDefault="007F3C07" w:rsidP="007F3C07">
      <w:pPr>
        <w:spacing w:line="280" w:lineRule="exact"/>
        <w:rPr>
          <w:rFonts w:ascii="UD デジタル 教科書体 NK-R" w:eastAsia="UD デジタル 教科書体 NK-R" w:hAnsi="ＭＳ ゴシック"/>
          <w:sz w:val="22"/>
          <w:szCs w:val="22"/>
        </w:rPr>
      </w:pPr>
    </w:p>
    <w:p w14:paraId="59B0885F" w14:textId="5032DAFB" w:rsidR="00B82CB0" w:rsidRPr="003A4749" w:rsidRDefault="00B82CB0" w:rsidP="00B82CB0">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生活支援コーディネーター（地域支え合い推進員）(P３</w:t>
      </w:r>
      <w:r w:rsidR="00DA5CF0">
        <w:rPr>
          <w:rFonts w:ascii="UD デジタル 教科書体 NK-R" w:eastAsia="UD デジタル 教科書体 NK-R" w:hAnsi="ＭＳ ゴシック" w:hint="eastAsia"/>
          <w:sz w:val="22"/>
          <w:szCs w:val="20"/>
        </w:rPr>
        <w:t>7</w:t>
      </w:r>
      <w:r w:rsidRPr="003A4749">
        <w:rPr>
          <w:rFonts w:ascii="UD デジタル 教科書体 NK-R" w:eastAsia="UD デジタル 教科書体 NK-R" w:hAnsi="ＭＳ ゴシック" w:hint="eastAsia"/>
          <w:sz w:val="22"/>
          <w:szCs w:val="20"/>
        </w:rPr>
        <w:t>)</w:t>
      </w:r>
    </w:p>
    <w:p w14:paraId="646C8DA2" w14:textId="77777777" w:rsidR="00B82CB0" w:rsidRPr="003A4749" w:rsidRDefault="00B82CB0" w:rsidP="00B82CB0">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高齢者の生活支援・介護予防サービスの体制整備を推進していくことを目的とし、地域において、生活支援・介護予防サービスの提供体制の構築に向けたコーディネート機能を果たす者のことをいう。</w:t>
      </w:r>
    </w:p>
    <w:p w14:paraId="74294B72" w14:textId="77777777" w:rsidR="008E67BF" w:rsidRPr="003A4749" w:rsidRDefault="008E67BF" w:rsidP="008E67BF">
      <w:pPr>
        <w:spacing w:line="280" w:lineRule="exact"/>
        <w:rPr>
          <w:rFonts w:ascii="UD デジタル 教科書体 NK-R" w:eastAsia="UD デジタル 教科書体 NK-R" w:hAnsi="ＭＳ ゴシック"/>
          <w:sz w:val="22"/>
          <w:szCs w:val="22"/>
        </w:rPr>
      </w:pPr>
    </w:p>
    <w:p w14:paraId="6F40573C" w14:textId="1360D634" w:rsidR="00632E1D" w:rsidRPr="003A4749" w:rsidRDefault="00632E1D" w:rsidP="00632E1D">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地域ケア会議(P</w:t>
      </w:r>
      <w:r>
        <w:rPr>
          <w:rFonts w:ascii="UD デジタル 教科書体 NK-R" w:eastAsia="UD デジタル 教科書体 NK-R" w:hAnsi="ＭＳ ゴシック" w:hint="eastAsia"/>
          <w:sz w:val="22"/>
          <w:szCs w:val="20"/>
        </w:rPr>
        <w:t>３</w:t>
      </w:r>
      <w:r w:rsidR="006F40BA">
        <w:rPr>
          <w:rFonts w:ascii="UD デジタル 教科書体 NK-R" w:eastAsia="UD デジタル 教科書体 NK-R" w:hAnsi="ＭＳ ゴシック" w:hint="eastAsia"/>
          <w:sz w:val="22"/>
          <w:szCs w:val="20"/>
        </w:rPr>
        <w:t>8</w:t>
      </w:r>
      <w:r w:rsidRPr="003A4749">
        <w:rPr>
          <w:rFonts w:ascii="UD デジタル 教科書体 NK-R" w:eastAsia="UD デジタル 教科書体 NK-R" w:hAnsi="ＭＳ ゴシック" w:hint="eastAsia"/>
          <w:sz w:val="22"/>
          <w:szCs w:val="20"/>
        </w:rPr>
        <w:t>)</w:t>
      </w:r>
    </w:p>
    <w:p w14:paraId="125F9EB2" w14:textId="77777777" w:rsidR="00632E1D" w:rsidRPr="003A4749" w:rsidRDefault="00632E1D" w:rsidP="00632E1D">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地域ケア会議は、高齢者個人に対する支援の充実と、それを支える社会基盤の整備とを同時に進めていく、地域包括ケアシステムの実現に向けた手法。</w:t>
      </w:r>
    </w:p>
    <w:p w14:paraId="7957DCEA" w14:textId="77777777" w:rsidR="00632E1D" w:rsidRPr="003A4749" w:rsidRDefault="00632E1D" w:rsidP="00632E1D">
      <w:pPr>
        <w:spacing w:line="280" w:lineRule="exact"/>
        <w:rPr>
          <w:rFonts w:ascii="UD デジタル 教科書体 NK-R" w:eastAsia="UD デジタル 教科書体 NK-R" w:hAnsi="ＭＳ 明朝"/>
          <w:strike/>
          <w:sz w:val="20"/>
          <w:szCs w:val="20"/>
        </w:rPr>
      </w:pPr>
      <w:r w:rsidRPr="003A4749">
        <w:rPr>
          <w:rFonts w:ascii="UD デジタル 教科書体 NK-R" w:eastAsia="UD デジタル 教科書体 NK-R" w:hAnsi="ＭＳ ゴシック" w:hint="eastAsia"/>
          <w:sz w:val="20"/>
          <w:szCs w:val="20"/>
        </w:rPr>
        <w:t xml:space="preserve">　</w:t>
      </w:r>
      <w:r w:rsidRPr="003A4749">
        <w:rPr>
          <w:rFonts w:ascii="UD デジタル 教科書体 NK-R" w:eastAsia="UD デジタル 教科書体 NK-R" w:hAnsi="ＭＳ 明朝" w:hint="eastAsia"/>
          <w:sz w:val="20"/>
          <w:szCs w:val="20"/>
        </w:rPr>
        <w:t>多職種協働による個別ケースの検討等を行い、ケアマネジメント支援、地域課題の把握、地域のネットワーク構築等を推進する。市町村は、抽出された政策課題を介護保険事業計画に位置づける。</w:t>
      </w:r>
    </w:p>
    <w:p w14:paraId="3AC2FD70" w14:textId="77777777" w:rsidR="00632E1D" w:rsidRDefault="00632E1D" w:rsidP="007F3C07">
      <w:pPr>
        <w:spacing w:line="280" w:lineRule="exact"/>
        <w:rPr>
          <w:rFonts w:ascii="UD デジタル 教科書体 NK-R" w:eastAsia="UD デジタル 教科書体 NK-R" w:hAnsi="ＭＳ ゴシック"/>
          <w:sz w:val="22"/>
          <w:szCs w:val="22"/>
        </w:rPr>
      </w:pPr>
    </w:p>
    <w:p w14:paraId="6581720D" w14:textId="05064955"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自立支援型の</w:t>
      </w:r>
      <w:r w:rsidR="000275F0">
        <w:rPr>
          <w:rFonts w:ascii="UD デジタル 教科書体 NK-R" w:eastAsia="UD デジタル 教科書体 NK-R" w:hAnsi="ＭＳ ゴシック" w:hint="eastAsia"/>
          <w:sz w:val="22"/>
          <w:szCs w:val="20"/>
        </w:rPr>
        <w:t>介護予防</w:t>
      </w:r>
      <w:r w:rsidRPr="003A4749">
        <w:rPr>
          <w:rFonts w:ascii="UD デジタル 教科書体 NK-R" w:eastAsia="UD デジタル 教科書体 NK-R" w:hAnsi="ＭＳ ゴシック" w:hint="eastAsia"/>
          <w:sz w:val="22"/>
          <w:szCs w:val="20"/>
        </w:rPr>
        <w:t>ケアマネジメント(P３</w:t>
      </w:r>
      <w:r w:rsidR="006F40BA">
        <w:rPr>
          <w:rFonts w:ascii="UD デジタル 教科書体 NK-R" w:eastAsia="UD デジタル 教科書体 NK-R" w:hAnsi="ＭＳ ゴシック" w:hint="eastAsia"/>
          <w:sz w:val="22"/>
          <w:szCs w:val="20"/>
        </w:rPr>
        <w:t>9</w:t>
      </w:r>
      <w:r w:rsidRPr="003A4749">
        <w:rPr>
          <w:rFonts w:ascii="UD デジタル 教科書体 NK-R" w:eastAsia="UD デジタル 教科書体 NK-R" w:hAnsi="ＭＳ ゴシック" w:hint="eastAsia"/>
          <w:sz w:val="22"/>
          <w:szCs w:val="20"/>
        </w:rPr>
        <w:t>)</w:t>
      </w:r>
    </w:p>
    <w:p w14:paraId="320137B0" w14:textId="77777777" w:rsidR="007F3C07" w:rsidRPr="003A4749" w:rsidRDefault="007F3C07" w:rsidP="007F3C07">
      <w:pPr>
        <w:spacing w:line="280" w:lineRule="exact"/>
        <w:rPr>
          <w:rFonts w:ascii="UD デジタル 教科書体 NK-R" w:eastAsia="UD デジタル 教科書体 NK-R" w:hAnsi="ＭＳ ゴシック"/>
        </w:rPr>
      </w:pPr>
      <w:r w:rsidRPr="003A4749">
        <w:rPr>
          <w:rFonts w:ascii="UD デジタル 教科書体 NK-R" w:eastAsia="UD デジタル 教科書体 NK-R" w:hAnsi="ＭＳ 明朝" w:hint="eastAsia"/>
          <w:sz w:val="20"/>
          <w:szCs w:val="20"/>
        </w:rPr>
        <w:t xml:space="preserve">　高齢者の自立支援に資するケアマネジメント。介護予防の目的である「高齢者が要介護状態になることをできる限り防ぐ（遅らせる）」「要支援・要介護状態になってもその悪化をできる限り防ぐ」ために、高齢者自身が地域における自立した日常生活を送れるよう支援する。</w:t>
      </w:r>
    </w:p>
    <w:p w14:paraId="73C2220B" w14:textId="77777777" w:rsidR="007F3C07" w:rsidRPr="003A4749" w:rsidRDefault="007F3C07" w:rsidP="007F3C07">
      <w:pPr>
        <w:spacing w:line="280" w:lineRule="exact"/>
        <w:rPr>
          <w:rFonts w:ascii="UD デジタル 教科書体 NK-R" w:eastAsia="UD デジタル 教科書体 NK-R" w:hAnsi="ＭＳ ゴシック"/>
        </w:rPr>
      </w:pPr>
    </w:p>
    <w:p w14:paraId="2CFC7F75" w14:textId="2F61164F"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IADL(P３</w:t>
      </w:r>
      <w:r w:rsidR="006F40BA">
        <w:rPr>
          <w:rFonts w:ascii="UD デジタル 教科書体 NK-R" w:eastAsia="UD デジタル 教科書体 NK-R" w:hAnsi="ＭＳ ゴシック" w:hint="eastAsia"/>
          <w:sz w:val="22"/>
          <w:szCs w:val="20"/>
        </w:rPr>
        <w:t>9</w:t>
      </w:r>
      <w:r w:rsidRPr="003A4749">
        <w:rPr>
          <w:rFonts w:ascii="UD デジタル 教科書体 NK-R" w:eastAsia="UD デジタル 教科書体 NK-R" w:hAnsi="ＭＳ ゴシック" w:hint="eastAsia"/>
          <w:sz w:val="22"/>
          <w:szCs w:val="20"/>
        </w:rPr>
        <w:t>)</w:t>
      </w:r>
    </w:p>
    <w:p w14:paraId="6DB268DE" w14:textId="659B0DDB" w:rsidR="007F3C07" w:rsidRDefault="00E47864" w:rsidP="00E47864">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w:t>
      </w:r>
      <w:r w:rsidR="00EA0C55" w:rsidRPr="00EA0C55">
        <w:rPr>
          <w:rFonts w:ascii="UD デジタル 教科書体 NK-R" w:eastAsia="UD デジタル 教科書体 NK-R" w:hAnsi="ＭＳ ゴシック" w:hint="eastAsia"/>
          <w:sz w:val="20"/>
          <w:szCs w:val="20"/>
        </w:rPr>
        <w:t>Instrumental</w:t>
      </w:r>
      <w:r w:rsidR="00EA0C55" w:rsidRPr="00EA0C55">
        <w:rPr>
          <w:rFonts w:ascii="UD デジタル 教科書体 NK-R" w:eastAsia="UD デジタル 教科書体 NK-R" w:hAnsi="ＭＳ ゴシック"/>
          <w:sz w:val="20"/>
          <w:szCs w:val="20"/>
        </w:rPr>
        <w:t xml:space="preserve"> </w:t>
      </w:r>
      <w:r w:rsidR="00EA0C55" w:rsidRPr="00EA0C55">
        <w:rPr>
          <w:rFonts w:ascii="UD デジタル 教科書体 NK-R" w:eastAsia="UD デジタル 教科書体 NK-R" w:hAnsi="ＭＳ ゴシック" w:hint="eastAsia"/>
          <w:sz w:val="20"/>
          <w:szCs w:val="20"/>
        </w:rPr>
        <w:t>Activities of Daily Livingの略。手段的日常生活動作。</w:t>
      </w:r>
      <w:r w:rsidR="007F3C07" w:rsidRPr="003A4749">
        <w:rPr>
          <w:rFonts w:ascii="UD デジタル 教科書体 NK-R" w:eastAsia="UD デジタル 教科書体 NK-R" w:hAnsi="ＭＳ 明朝" w:hint="eastAsia"/>
          <w:sz w:val="20"/>
          <w:szCs w:val="20"/>
        </w:rPr>
        <w:t>日常生活を送るうえでより複雑で高次な動作であり、家事全般、買い物、金銭管理、服薬管理、外出、電話の使用、趣味活動、社会参加など</w:t>
      </w:r>
      <w:r w:rsidR="00EA0C55">
        <w:rPr>
          <w:rFonts w:ascii="UD デジタル 教科書体 NK-R" w:eastAsia="UD デジタル 教科書体 NK-R" w:hAnsi="ＭＳ 明朝" w:hint="eastAsia"/>
          <w:sz w:val="20"/>
          <w:szCs w:val="20"/>
        </w:rPr>
        <w:t>を指す。</w:t>
      </w:r>
    </w:p>
    <w:p w14:paraId="0C761B84" w14:textId="77777777" w:rsidR="00985E37" w:rsidRPr="003A4749" w:rsidRDefault="00985E37" w:rsidP="007F3C07">
      <w:pPr>
        <w:spacing w:line="280" w:lineRule="exact"/>
        <w:rPr>
          <w:rFonts w:ascii="UD デジタル 教科書体 NK-R" w:eastAsia="UD デジタル 教科書体 NK-R" w:hAnsi="ＭＳ 明朝"/>
          <w:sz w:val="20"/>
          <w:szCs w:val="20"/>
        </w:rPr>
      </w:pPr>
    </w:p>
    <w:p w14:paraId="479408AA" w14:textId="39FD2E95"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健康サポート薬局(P</w:t>
      </w:r>
      <w:r w:rsidR="006F40BA">
        <w:rPr>
          <w:rFonts w:ascii="UD デジタル 教科書体 NK-R" w:eastAsia="UD デジタル 教科書体 NK-R" w:hAnsi="ＭＳ ゴシック"/>
          <w:sz w:val="22"/>
          <w:szCs w:val="20"/>
        </w:rPr>
        <w:t>40</w:t>
      </w:r>
      <w:r w:rsidRPr="003A4749">
        <w:rPr>
          <w:rFonts w:ascii="UD デジタル 教科書体 NK-R" w:eastAsia="UD デジタル 教科書体 NK-R" w:hAnsi="ＭＳ ゴシック" w:hint="eastAsia"/>
          <w:sz w:val="22"/>
          <w:szCs w:val="20"/>
        </w:rPr>
        <w:t>)</w:t>
      </w:r>
    </w:p>
    <w:p w14:paraId="151D4916" w14:textId="77777777" w:rsidR="007F3C07" w:rsidRPr="003A4749" w:rsidRDefault="00E47864" w:rsidP="00E47864">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w:t>
      </w:r>
      <w:r w:rsidR="007F3C07" w:rsidRPr="003A4749">
        <w:rPr>
          <w:rFonts w:ascii="UD デジタル 教科書体 NK-R" w:eastAsia="UD デジタル 教科書体 NK-R" w:hAnsi="ＭＳ 明朝" w:hint="eastAsia"/>
          <w:sz w:val="20"/>
          <w:szCs w:val="20"/>
        </w:rPr>
        <w:t>患者が継続して利用するために必要な機能及び個人の主体的な健康の保持増進への取組を積極的に支援する機能を有する薬局をいう。</w:t>
      </w:r>
    </w:p>
    <w:p w14:paraId="1F8996FA" w14:textId="77777777" w:rsidR="007F3C07" w:rsidRPr="003A4749" w:rsidRDefault="00E47864" w:rsidP="00E47864">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w:t>
      </w:r>
      <w:r w:rsidR="007F3C07" w:rsidRPr="003A4749">
        <w:rPr>
          <w:rFonts w:ascii="UD デジタル 教科書体 NK-R" w:eastAsia="UD デジタル 教科書体 NK-R" w:hAnsi="ＭＳ 明朝" w:hint="eastAsia"/>
          <w:sz w:val="20"/>
          <w:szCs w:val="20"/>
        </w:rPr>
        <w:t>具体的には、医薬品等の安全かつ適正な使用に関する助言や、健康の維持・増進に関する相談を幅広く受け付け、必要に応じ、かかりつけ医を始め適切な専門職種や関係機関への紹介等を行う。</w:t>
      </w:r>
    </w:p>
    <w:p w14:paraId="7C71C152" w14:textId="77777777" w:rsidR="007F3C07" w:rsidRDefault="007F3C07" w:rsidP="007F3C07">
      <w:pPr>
        <w:spacing w:line="280" w:lineRule="exact"/>
        <w:rPr>
          <w:rFonts w:ascii="UD デジタル 教科書体 NK-R" w:eastAsia="UD デジタル 教科書体 NK-R" w:hAnsi="ＭＳ 明朝"/>
          <w:sz w:val="20"/>
          <w:szCs w:val="20"/>
        </w:rPr>
      </w:pPr>
    </w:p>
    <w:p w14:paraId="33125216" w14:textId="77777777" w:rsidR="00E028D4" w:rsidRDefault="00E028D4" w:rsidP="007F3C07">
      <w:pPr>
        <w:spacing w:line="280" w:lineRule="exact"/>
        <w:rPr>
          <w:rFonts w:ascii="UD デジタル 教科書体 NK-R" w:eastAsia="UD デジタル 教科書体 NK-R" w:hAnsi="ＭＳ 明朝"/>
          <w:sz w:val="20"/>
          <w:szCs w:val="20"/>
        </w:rPr>
      </w:pPr>
    </w:p>
    <w:p w14:paraId="60E3F407" w14:textId="77777777" w:rsidR="00E028D4" w:rsidRPr="00E028D4" w:rsidRDefault="00E028D4" w:rsidP="007F3C07">
      <w:pPr>
        <w:spacing w:line="280" w:lineRule="exact"/>
        <w:rPr>
          <w:rFonts w:ascii="UD デジタル 教科書体 NK-R" w:eastAsia="UD デジタル 教科書体 NK-R" w:hAnsi="ＭＳ 明朝"/>
          <w:sz w:val="22"/>
          <w:szCs w:val="22"/>
        </w:rPr>
      </w:pPr>
      <w:r w:rsidRPr="00E028D4">
        <w:rPr>
          <w:rFonts w:ascii="UD デジタル 教科書体 NK-R" w:eastAsia="UD デジタル 教科書体 NK-R" w:hAnsi="ＭＳ 明朝" w:hint="eastAsia"/>
          <w:sz w:val="22"/>
          <w:szCs w:val="22"/>
        </w:rPr>
        <w:t>＜第２節　社会参加の促進＞</w:t>
      </w:r>
    </w:p>
    <w:p w14:paraId="241588CF" w14:textId="40F0D8BB" w:rsidR="00E028D4" w:rsidRPr="00E028D4" w:rsidRDefault="00E028D4" w:rsidP="00E028D4">
      <w:pPr>
        <w:spacing w:line="280" w:lineRule="exact"/>
        <w:rPr>
          <w:rFonts w:ascii="UD デジタル 教科書体 NK-R" w:eastAsia="UD デジタル 教科書体 NK-R" w:hAnsi="ＭＳ ゴシック"/>
          <w:sz w:val="22"/>
          <w:szCs w:val="20"/>
        </w:rPr>
      </w:pPr>
      <w:r w:rsidRPr="00E028D4">
        <w:rPr>
          <w:rFonts w:ascii="UD デジタル 教科書体 NK-R" w:eastAsia="UD デジタル 教科書体 NK-R" w:hAnsi="ＭＳ ゴシック" w:hint="eastAsia"/>
          <w:sz w:val="22"/>
          <w:szCs w:val="20"/>
        </w:rPr>
        <w:t>ＯＳＡＫＡしごとフィールド(P</w:t>
      </w:r>
      <w:r w:rsidRPr="00E028D4">
        <w:rPr>
          <w:rFonts w:ascii="UD デジタル 教科書体 NK-R" w:eastAsia="UD デジタル 教科書体 NK-R" w:hAnsi="ＭＳ ゴシック"/>
          <w:sz w:val="22"/>
          <w:szCs w:val="20"/>
        </w:rPr>
        <w:t>48</w:t>
      </w:r>
      <w:r w:rsidRPr="00E028D4">
        <w:rPr>
          <w:rFonts w:ascii="UD デジタル 教科書体 NK-R" w:eastAsia="UD デジタル 教科書体 NK-R" w:hAnsi="ＭＳ ゴシック" w:hint="eastAsia"/>
          <w:sz w:val="22"/>
          <w:szCs w:val="20"/>
        </w:rPr>
        <w:t>)</w:t>
      </w:r>
    </w:p>
    <w:p w14:paraId="36792DE2" w14:textId="3FE1A26F" w:rsidR="00B107E3" w:rsidRDefault="00E028D4" w:rsidP="00E028D4">
      <w:pPr>
        <w:spacing w:line="280" w:lineRule="exact"/>
        <w:rPr>
          <w:rFonts w:ascii="UD デジタル 教科書体 NK-R" w:eastAsia="UD デジタル 教科書体 NK-R" w:hAnsi="ＭＳ 明朝"/>
          <w:sz w:val="20"/>
          <w:szCs w:val="20"/>
        </w:rPr>
      </w:pPr>
      <w:r w:rsidRPr="00E028D4">
        <w:rPr>
          <w:rFonts w:ascii="UD デジタル 教科書体 NK-R" w:eastAsia="UD デジタル 教科書体 NK-R" w:hAnsi="ＭＳ 明朝" w:hint="eastAsia"/>
          <w:sz w:val="20"/>
          <w:szCs w:val="20"/>
        </w:rPr>
        <w:t xml:space="preserve">　</w:t>
      </w:r>
      <w:r w:rsidR="00B107E3" w:rsidRPr="00B107E3">
        <w:rPr>
          <w:rFonts w:ascii="UD デジタル 教科書体 NK-R" w:eastAsia="UD デジタル 教科書体 NK-R" w:hAnsi="ＭＳ 明朝" w:hint="eastAsia"/>
          <w:sz w:val="20"/>
          <w:szCs w:val="20"/>
        </w:rPr>
        <w:t>高年齢者をはじめ、年齢や性別、障がいの有無にかかわらず、すべての求職者に対し、キャリアカウンセリングやセミナー、職場体験等を通じて、一人ひとりに合わせた就職活動に関するきめ細やかな支援を実施している。</w:t>
      </w:r>
    </w:p>
    <w:p w14:paraId="2F3FDE1E" w14:textId="77777777" w:rsidR="00E028D4" w:rsidRPr="00E028D4" w:rsidRDefault="00E028D4" w:rsidP="007F3C07">
      <w:pPr>
        <w:spacing w:line="280" w:lineRule="exact"/>
        <w:rPr>
          <w:rFonts w:ascii="UD デジタル 教科書体 NK-R" w:eastAsia="UD デジタル 教科書体 NK-R" w:hAnsi="ＭＳ 明朝"/>
          <w:sz w:val="20"/>
          <w:szCs w:val="20"/>
        </w:rPr>
      </w:pPr>
    </w:p>
    <w:p w14:paraId="4038EB42" w14:textId="77777777" w:rsidR="006C56E4" w:rsidRPr="003A4749" w:rsidRDefault="006C56E4" w:rsidP="007F3C07">
      <w:pPr>
        <w:spacing w:line="280" w:lineRule="exact"/>
        <w:rPr>
          <w:rFonts w:ascii="UD デジタル 教科書体 NK-R" w:eastAsia="UD デジタル 教科書体 NK-R" w:hAnsi="ＭＳ 明朝"/>
          <w:sz w:val="20"/>
          <w:szCs w:val="20"/>
        </w:rPr>
      </w:pPr>
    </w:p>
    <w:p w14:paraId="62A60BF4" w14:textId="77777777" w:rsidR="007F3C07" w:rsidRPr="003A4749" w:rsidRDefault="007F3C07" w:rsidP="007F3C07">
      <w:pPr>
        <w:spacing w:line="280" w:lineRule="exact"/>
        <w:rPr>
          <w:rFonts w:ascii="UD デジタル 教科書体 NK-R" w:eastAsia="UD デジタル 教科書体 NK-R" w:hAnsi="ＭＳ ゴシック"/>
          <w:sz w:val="22"/>
          <w:szCs w:val="22"/>
        </w:rPr>
      </w:pPr>
      <w:r w:rsidRPr="003A4749">
        <w:rPr>
          <w:rFonts w:ascii="UD デジタル 教科書体 NK-R" w:eastAsia="UD デジタル 教科書体 NK-R" w:hAnsi="ＭＳ ゴシック" w:hint="eastAsia"/>
          <w:sz w:val="22"/>
          <w:szCs w:val="22"/>
        </w:rPr>
        <w:t>＜第３節　医療・介護連携の推進＞</w:t>
      </w:r>
    </w:p>
    <w:p w14:paraId="17258CB3" w14:textId="72B74629"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在宅医療・介護連携推進事業(P</w:t>
      </w:r>
      <w:r w:rsidR="00DB530D">
        <w:rPr>
          <w:rFonts w:ascii="UD デジタル 教科書体 NK-R" w:eastAsia="UD デジタル 教科書体 NK-R" w:hAnsi="ＭＳ ゴシック" w:hint="eastAsia"/>
          <w:sz w:val="22"/>
          <w:szCs w:val="20"/>
        </w:rPr>
        <w:t>5</w:t>
      </w:r>
      <w:r w:rsidR="006F40BA">
        <w:rPr>
          <w:rFonts w:ascii="UD デジタル 教科書体 NK-R" w:eastAsia="UD デジタル 教科書体 NK-R" w:hAnsi="ＭＳ ゴシック"/>
          <w:sz w:val="22"/>
          <w:szCs w:val="20"/>
        </w:rPr>
        <w:t>3</w:t>
      </w:r>
      <w:r w:rsidRPr="003A4749">
        <w:rPr>
          <w:rFonts w:ascii="UD デジタル 教科書体 NK-R" w:eastAsia="UD デジタル 教科書体 NK-R" w:hAnsi="ＭＳ ゴシック" w:hint="eastAsia"/>
          <w:sz w:val="22"/>
          <w:szCs w:val="20"/>
        </w:rPr>
        <w:t>)</w:t>
      </w:r>
    </w:p>
    <w:p w14:paraId="16936893" w14:textId="77777777" w:rsidR="007F3C07" w:rsidRPr="003A4749" w:rsidRDefault="00E47864" w:rsidP="00E47864">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w:t>
      </w:r>
      <w:r w:rsidR="007F3C07" w:rsidRPr="003A4749">
        <w:rPr>
          <w:rFonts w:ascii="UD デジタル 教科書体 NK-R" w:eastAsia="UD デジタル 教科書体 NK-R" w:hAnsi="ＭＳ 明朝" w:hint="eastAsia"/>
          <w:sz w:val="20"/>
          <w:szCs w:val="20"/>
        </w:rPr>
        <w:t>医療と介護の両方を必要とする状態の高齢者が、住み慣れた地域で自分らしい暮らしを人生の最期まで続けることができるよう、在宅医療と介護を一体的に提供するために、医療機関と介護事業所等の関係者との協働・連携を推進することを目的に、現状分析等を踏まえ相談支援、普及啓発、研修等を実施するもの。平成27年度から介護保険法の地域支援事業に位置付けされ、市町村が実施主体となっている。</w:t>
      </w:r>
    </w:p>
    <w:p w14:paraId="301F9610" w14:textId="77777777" w:rsidR="007F3C07" w:rsidRDefault="007F3C07" w:rsidP="007F3C07">
      <w:pPr>
        <w:spacing w:line="280" w:lineRule="exact"/>
        <w:rPr>
          <w:rFonts w:ascii="UD デジタル 教科書体 NK-R" w:eastAsia="UD デジタル 教科書体 NK-R" w:hAnsi="ＭＳ ゴシック"/>
          <w:sz w:val="22"/>
          <w:szCs w:val="22"/>
        </w:rPr>
      </w:pPr>
    </w:p>
    <w:p w14:paraId="46CCA24D" w14:textId="77777777" w:rsidR="00586D28" w:rsidRDefault="00586D28" w:rsidP="007F3C07">
      <w:pPr>
        <w:spacing w:line="280" w:lineRule="exact"/>
        <w:rPr>
          <w:rFonts w:ascii="UD デジタル 教科書体 NK-R" w:eastAsia="UD デジタル 教科書体 NK-R" w:hAnsi="ＭＳ ゴシック"/>
          <w:sz w:val="22"/>
          <w:szCs w:val="22"/>
        </w:rPr>
      </w:pPr>
    </w:p>
    <w:p w14:paraId="337B508B" w14:textId="77777777" w:rsidR="00586D28" w:rsidRDefault="00586D28" w:rsidP="007F3C07">
      <w:pPr>
        <w:spacing w:line="280" w:lineRule="exact"/>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w:t>
      </w:r>
      <w:r w:rsidRPr="00586D28">
        <w:rPr>
          <w:rFonts w:ascii="UD デジタル 教科書体 NK-R" w:eastAsia="UD デジタル 教科書体 NK-R" w:hAnsi="ＭＳ ゴシック" w:hint="eastAsia"/>
          <w:sz w:val="22"/>
          <w:szCs w:val="22"/>
        </w:rPr>
        <w:t>第４節　包括的な支援体制の構築及び権利擁護の推進</w:t>
      </w:r>
      <w:r>
        <w:rPr>
          <w:rFonts w:ascii="UD デジタル 教科書体 NK-R" w:eastAsia="UD デジタル 教科書体 NK-R" w:hAnsi="ＭＳ ゴシック" w:hint="eastAsia"/>
          <w:sz w:val="22"/>
          <w:szCs w:val="22"/>
        </w:rPr>
        <w:t>＞</w:t>
      </w:r>
    </w:p>
    <w:p w14:paraId="1CCDC5E8" w14:textId="7C0B96FD" w:rsidR="00586D28" w:rsidRPr="00E028D4" w:rsidRDefault="00586D28" w:rsidP="00586D28">
      <w:pPr>
        <w:spacing w:line="280" w:lineRule="exact"/>
        <w:rPr>
          <w:rFonts w:ascii="UD デジタル 教科書体 NK-R" w:eastAsia="UD デジタル 教科書体 NK-R" w:hAnsi="ＭＳ ゴシック"/>
          <w:sz w:val="20"/>
          <w:szCs w:val="20"/>
        </w:rPr>
      </w:pPr>
      <w:r w:rsidRPr="00E028D4">
        <w:rPr>
          <w:rFonts w:ascii="UD デジタル 教科書体 NK-R" w:eastAsia="UD デジタル 教科書体 NK-R" w:hAnsi="ＭＳ ゴシック" w:hint="eastAsia"/>
          <w:sz w:val="22"/>
          <w:szCs w:val="20"/>
        </w:rPr>
        <w:t>コミュニティソーシャルワーカー（ＣＳＷ）(P</w:t>
      </w:r>
      <w:r w:rsidRPr="00E028D4">
        <w:rPr>
          <w:rFonts w:ascii="UD デジタル 教科書体 NK-R" w:eastAsia="UD デジタル 教科書体 NK-R" w:hAnsi="ＭＳ ゴシック"/>
          <w:sz w:val="22"/>
          <w:szCs w:val="20"/>
        </w:rPr>
        <w:t>57</w:t>
      </w:r>
      <w:r w:rsidRPr="00E028D4">
        <w:rPr>
          <w:rFonts w:ascii="UD デジタル 教科書体 NK-R" w:eastAsia="UD デジタル 教科書体 NK-R" w:hAnsi="ＭＳ ゴシック" w:hint="eastAsia"/>
          <w:sz w:val="22"/>
          <w:szCs w:val="20"/>
        </w:rPr>
        <w:t>)</w:t>
      </w:r>
    </w:p>
    <w:p w14:paraId="1D2E0DDB" w14:textId="77777777" w:rsidR="00586D28" w:rsidRPr="003A4749" w:rsidRDefault="00586D28" w:rsidP="00586D28">
      <w:pPr>
        <w:spacing w:line="280" w:lineRule="exact"/>
        <w:rPr>
          <w:rFonts w:ascii="UD デジタル 教科書体 NK-R" w:eastAsia="UD デジタル 教科書体 NK-R" w:hAnsi="ＭＳ 明朝"/>
          <w:sz w:val="20"/>
          <w:szCs w:val="20"/>
        </w:rPr>
      </w:pPr>
      <w:r w:rsidRPr="00E028D4">
        <w:rPr>
          <w:rFonts w:ascii="UD デジタル 教科書体 NK-R" w:eastAsia="UD デジタル 教科書体 NK-R" w:hAnsi="ＭＳ 明朝" w:hint="eastAsia"/>
          <w:sz w:val="20"/>
          <w:szCs w:val="20"/>
        </w:rPr>
        <w:t xml:space="preserve">　地域住民等からの相談に応じ、専門的な福祉課題の解決に向けた取組みや住民活動の調整を行うとともに、行政の施策立案に向けた提言（地域住民主体の見守り・支え合い体制の構築など公民協働で福祉課題の解決を図るための提言）等を行う地域福祉のコーディネーターの役割を担う者。</w:t>
      </w:r>
    </w:p>
    <w:p w14:paraId="0AD6435C" w14:textId="77777777" w:rsidR="00586D28" w:rsidRDefault="00586D28" w:rsidP="007F3C07">
      <w:pPr>
        <w:spacing w:line="280" w:lineRule="exact"/>
        <w:rPr>
          <w:rFonts w:ascii="UD デジタル 教科書体 NK-R" w:eastAsia="UD デジタル 教科書体 NK-R" w:hAnsi="ＭＳ ゴシック"/>
          <w:sz w:val="22"/>
          <w:szCs w:val="22"/>
        </w:rPr>
      </w:pPr>
    </w:p>
    <w:p w14:paraId="58E2C7C2" w14:textId="697BE2C3" w:rsidR="00E028D4" w:rsidRPr="003A4749" w:rsidRDefault="00E028D4" w:rsidP="00E028D4">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高齢者虐待 (P</w:t>
      </w:r>
      <w:r>
        <w:rPr>
          <w:rFonts w:ascii="UD デジタル 教科書体 NK-R" w:eastAsia="UD デジタル 教科書体 NK-R" w:hAnsi="ＭＳ ゴシック" w:hint="eastAsia"/>
          <w:sz w:val="22"/>
          <w:szCs w:val="20"/>
        </w:rPr>
        <w:t>6</w:t>
      </w:r>
      <w:r>
        <w:rPr>
          <w:rFonts w:ascii="UD デジタル 教科書体 NK-R" w:eastAsia="UD デジタル 教科書体 NK-R" w:hAnsi="ＭＳ ゴシック"/>
          <w:sz w:val="22"/>
          <w:szCs w:val="20"/>
        </w:rPr>
        <w:t>1</w:t>
      </w:r>
      <w:r w:rsidRPr="003A4749">
        <w:rPr>
          <w:rFonts w:ascii="UD デジタル 教科書体 NK-R" w:eastAsia="UD デジタル 教科書体 NK-R" w:hAnsi="ＭＳ ゴシック" w:hint="eastAsia"/>
          <w:sz w:val="22"/>
          <w:szCs w:val="20"/>
        </w:rPr>
        <w:t>)</w:t>
      </w:r>
    </w:p>
    <w:p w14:paraId="0F16452E" w14:textId="18265DDB" w:rsidR="00E028D4" w:rsidRDefault="00E028D4" w:rsidP="00E028D4">
      <w:pPr>
        <w:spacing w:line="280" w:lineRule="exact"/>
        <w:rPr>
          <w:rFonts w:ascii="UD デジタル 教科書体 NK-R" w:eastAsia="UD デジタル 教科書体 NK-R" w:hAnsi="ＭＳ 明朝" w:cs="ＭＳ 明朝"/>
          <w:sz w:val="20"/>
          <w:szCs w:val="20"/>
        </w:rPr>
      </w:pPr>
      <w:r w:rsidRPr="003A4749">
        <w:rPr>
          <w:rFonts w:ascii="UD デジタル 教科書体 NK-R" w:eastAsia="UD デジタル 教科書体 NK-R" w:hAnsi="ＭＳ 明朝" w:hint="eastAsia"/>
          <w:sz w:val="20"/>
          <w:szCs w:val="20"/>
        </w:rPr>
        <w:t xml:space="preserve">　高齢者虐待防止法では、高齢者虐待を、①養護者による高齢者虐待、</w:t>
      </w:r>
      <w:r w:rsidRPr="003A4749">
        <w:rPr>
          <w:rFonts w:ascii="ＭＳ 明朝" w:hAnsi="ＭＳ 明朝" w:cs="ＭＳ 明朝" w:hint="eastAsia"/>
          <w:sz w:val="20"/>
          <w:szCs w:val="20"/>
        </w:rPr>
        <w:t>➁</w:t>
      </w:r>
      <w:r w:rsidRPr="003A4749">
        <w:rPr>
          <w:rFonts w:ascii="UD デジタル 教科書体 NK-R" w:eastAsia="UD デジタル 教科書体 NK-R" w:hAnsi="ＭＳ 明朝" w:cs="ＭＳ 明朝" w:hint="eastAsia"/>
          <w:sz w:val="20"/>
          <w:szCs w:val="20"/>
        </w:rPr>
        <w:t>養介護施設従事者等による高齢者</w:t>
      </w:r>
      <w:r w:rsidRPr="003A4749">
        <w:rPr>
          <w:rFonts w:ascii="UD デジタル 教科書体 NK-R" w:eastAsia="UD デジタル 教科書体 NK-R" w:hAnsi="ＭＳ 明朝" w:cs="ＭＳ 明朝" w:hint="eastAsia"/>
          <w:sz w:val="20"/>
          <w:szCs w:val="20"/>
        </w:rPr>
        <w:lastRenderedPageBreak/>
        <w:t>虐待に分け、身体的虐待、介護・世話の放棄・放任、心理的虐待、性的虐待、経済的虐待を定義。また、国民全般に通報義務等を課し、市町村における相談・通報体制の整備及び事実確認や被虐待高齢者の保護等の権限付与、関係法令に基づく市町村や都道府県の適切な権限行使等について規定している。</w:t>
      </w:r>
    </w:p>
    <w:p w14:paraId="12EB5348" w14:textId="68E6B7E3" w:rsidR="000E2A48" w:rsidRDefault="000E2A48" w:rsidP="00E028D4">
      <w:pPr>
        <w:spacing w:line="280" w:lineRule="exact"/>
        <w:rPr>
          <w:rFonts w:ascii="UD デジタル 教科書体 NK-R" w:eastAsia="UD デジタル 教科書体 NK-R" w:hAnsi="ＭＳ 明朝" w:cs="ＭＳ 明朝"/>
          <w:sz w:val="20"/>
          <w:szCs w:val="20"/>
        </w:rPr>
      </w:pPr>
    </w:p>
    <w:p w14:paraId="76296B49" w14:textId="77777777" w:rsidR="000E2A48" w:rsidRPr="003A4749" w:rsidRDefault="000E2A48" w:rsidP="00E028D4">
      <w:pPr>
        <w:spacing w:line="280" w:lineRule="exact"/>
        <w:rPr>
          <w:rFonts w:ascii="UD デジタル 教科書体 NK-R" w:eastAsia="UD デジタル 教科書体 NK-R" w:hAnsi="ＭＳ 明朝"/>
          <w:strike/>
          <w:sz w:val="20"/>
          <w:szCs w:val="20"/>
        </w:rPr>
      </w:pPr>
    </w:p>
    <w:p w14:paraId="42BC8DB2" w14:textId="50B73765" w:rsidR="007F3C07" w:rsidRPr="003A4749" w:rsidRDefault="007F3C07" w:rsidP="007F3C07">
      <w:pPr>
        <w:spacing w:line="280" w:lineRule="exact"/>
        <w:rPr>
          <w:rFonts w:ascii="UD デジタル 教科書体 NK-R" w:eastAsia="UD デジタル 教科書体 NK-R" w:hAnsi="ＭＳ ゴシック"/>
          <w:sz w:val="22"/>
          <w:szCs w:val="22"/>
        </w:rPr>
      </w:pPr>
      <w:r w:rsidRPr="003A4749">
        <w:rPr>
          <w:rFonts w:ascii="UD デジタル 教科書体 NK-R" w:eastAsia="UD デジタル 教科書体 NK-R" w:hAnsi="ＭＳ ゴシック" w:hint="eastAsia"/>
          <w:sz w:val="22"/>
          <w:szCs w:val="22"/>
        </w:rPr>
        <w:t>＜第</w:t>
      </w:r>
      <w:r w:rsidR="00586D28">
        <w:rPr>
          <w:rFonts w:ascii="UD デジタル 教科書体 NK-R" w:eastAsia="UD デジタル 教科書体 NK-R" w:hAnsi="ＭＳ ゴシック" w:hint="eastAsia"/>
          <w:sz w:val="22"/>
          <w:szCs w:val="22"/>
        </w:rPr>
        <w:t>５</w:t>
      </w:r>
      <w:r w:rsidRPr="003A4749">
        <w:rPr>
          <w:rFonts w:ascii="UD デジタル 教科書体 NK-R" w:eastAsia="UD デジタル 教科書体 NK-R" w:hAnsi="ＭＳ ゴシック" w:hint="eastAsia"/>
          <w:sz w:val="22"/>
          <w:szCs w:val="22"/>
        </w:rPr>
        <w:t>節　多様な住まい、サービス基盤の整備＞</w:t>
      </w:r>
    </w:p>
    <w:p w14:paraId="5694B217" w14:textId="1FD4EE64"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地域密着型サービス(P</w:t>
      </w:r>
      <w:r w:rsidR="00045832">
        <w:rPr>
          <w:rFonts w:ascii="UD デジタル 教科書体 NK-R" w:eastAsia="UD デジタル 教科書体 NK-R" w:hAnsi="ＭＳ ゴシック"/>
          <w:sz w:val="22"/>
          <w:szCs w:val="20"/>
        </w:rPr>
        <w:t>68</w:t>
      </w:r>
      <w:r w:rsidRPr="003A4749">
        <w:rPr>
          <w:rFonts w:ascii="UD デジタル 教科書体 NK-R" w:eastAsia="UD デジタル 教科書体 NK-R" w:hAnsi="ＭＳ ゴシック" w:hint="eastAsia"/>
          <w:sz w:val="22"/>
          <w:szCs w:val="20"/>
        </w:rPr>
        <w:t>)</w:t>
      </w:r>
    </w:p>
    <w:p w14:paraId="218100B0" w14:textId="77777777" w:rsidR="007F3C07" w:rsidRPr="003A4749" w:rsidRDefault="007F3C07" w:rsidP="007F3C07">
      <w:pPr>
        <w:spacing w:line="280" w:lineRule="exact"/>
        <w:rPr>
          <w:rFonts w:ascii="UD デジタル 教科書体 NK-R" w:eastAsia="UD デジタル 教科書体 NK-R" w:hAnsi="ＭＳ 明朝"/>
          <w:strike/>
          <w:sz w:val="20"/>
          <w:szCs w:val="20"/>
        </w:rPr>
      </w:pPr>
      <w:r w:rsidRPr="003A4749">
        <w:rPr>
          <w:rFonts w:ascii="UD デジタル 教科書体 NK-R" w:eastAsia="UD デジタル 教科書体 NK-R" w:hAnsi="ＭＳ 明朝" w:hint="eastAsia"/>
          <w:sz w:val="20"/>
          <w:szCs w:val="20"/>
        </w:rPr>
        <w:t xml:space="preserve">　認知症高齢者や中重度の要介護高齢者等が出来る限り住み慣れた地域での生活が継続できるように、平成18年４月の介護保険制度改正により創設されたサービス類型。市町村長が事業者の指定・指導監督を行うとともに、利用者は原則として所在市町村の住民（被保険者）である。</w:t>
      </w:r>
    </w:p>
    <w:p w14:paraId="6D041BBA" w14:textId="77777777" w:rsidR="007F3C07" w:rsidRPr="003A4749" w:rsidRDefault="007F3C07" w:rsidP="007F3C07">
      <w:pPr>
        <w:spacing w:line="280" w:lineRule="exact"/>
        <w:rPr>
          <w:rFonts w:ascii="UD デジタル 教科書体 NK-R" w:eastAsia="UD デジタル 教科書体 NK-R" w:hAnsi="ＭＳ ゴシック"/>
          <w:strike/>
        </w:rPr>
      </w:pPr>
    </w:p>
    <w:p w14:paraId="51A8ACD3" w14:textId="46CA3DDB" w:rsidR="007F3C07" w:rsidRPr="003A4749" w:rsidRDefault="007F3C07" w:rsidP="007F3C07">
      <w:pPr>
        <w:spacing w:line="280" w:lineRule="exact"/>
        <w:rPr>
          <w:rFonts w:ascii="UD デジタル 教科書体 NK-R" w:eastAsia="UD デジタル 教科書体 NK-R" w:hAnsi="ＭＳ 明朝"/>
          <w:strike/>
          <w:sz w:val="20"/>
          <w:szCs w:val="20"/>
        </w:rPr>
      </w:pPr>
      <w:r w:rsidRPr="003A4749">
        <w:rPr>
          <w:rFonts w:ascii="UD デジタル 教科書体 NK-R" w:eastAsia="UD デジタル 教科書体 NK-R" w:hAnsi="ＭＳ ゴシック" w:hint="eastAsia"/>
          <w:sz w:val="22"/>
          <w:szCs w:val="20"/>
        </w:rPr>
        <w:t>住宅確保要配慮者 (P</w:t>
      </w:r>
      <w:r w:rsidR="00DB530D">
        <w:rPr>
          <w:rFonts w:ascii="UD デジタル 教科書体 NK-R" w:eastAsia="UD デジタル 教科書体 NK-R" w:hAnsi="ＭＳ ゴシック" w:hint="eastAsia"/>
          <w:sz w:val="22"/>
          <w:szCs w:val="20"/>
        </w:rPr>
        <w:t>6</w:t>
      </w:r>
      <w:r w:rsidR="00045832">
        <w:rPr>
          <w:rFonts w:ascii="UD デジタル 教科書体 NK-R" w:eastAsia="UD デジタル 教科書体 NK-R" w:hAnsi="ＭＳ ゴシック"/>
          <w:sz w:val="22"/>
          <w:szCs w:val="20"/>
        </w:rPr>
        <w:t>8</w:t>
      </w:r>
      <w:r w:rsidRPr="003A4749">
        <w:rPr>
          <w:rFonts w:ascii="UD デジタル 教科書体 NK-R" w:eastAsia="UD デジタル 教科書体 NK-R" w:hAnsi="ＭＳ ゴシック" w:hint="eastAsia"/>
          <w:sz w:val="22"/>
          <w:szCs w:val="20"/>
        </w:rPr>
        <w:t>)</w:t>
      </w:r>
    </w:p>
    <w:p w14:paraId="4EFAF70A" w14:textId="29721885" w:rsidR="007F3C07" w:rsidRPr="003A4749" w:rsidRDefault="00E47864" w:rsidP="00E47864">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w:t>
      </w:r>
      <w:r w:rsidR="007F3C07" w:rsidRPr="003A4749">
        <w:rPr>
          <w:rFonts w:ascii="UD デジタル 教科書体 NK-R" w:eastAsia="UD デジタル 教科書体 NK-R" w:hAnsi="ＭＳ 明朝" w:hint="eastAsia"/>
          <w:sz w:val="20"/>
          <w:szCs w:val="20"/>
        </w:rPr>
        <w:t>住宅セーフティネット法に位置付けられた、低額所得者、被災者、高齢者、障</w:t>
      </w:r>
      <w:r w:rsidR="00045832">
        <w:rPr>
          <w:rFonts w:ascii="UD デジタル 教科書体 NK-R" w:eastAsia="UD デジタル 教科書体 NK-R" w:hAnsi="ＭＳ 明朝" w:hint="eastAsia"/>
          <w:sz w:val="20"/>
          <w:szCs w:val="20"/>
        </w:rPr>
        <w:t>がい</w:t>
      </w:r>
      <w:r w:rsidR="007F3C07" w:rsidRPr="003A4749">
        <w:rPr>
          <w:rFonts w:ascii="UD デジタル 教科書体 NK-R" w:eastAsia="UD デジタル 教科書体 NK-R" w:hAnsi="ＭＳ 明朝" w:hint="eastAsia"/>
          <w:sz w:val="20"/>
          <w:szCs w:val="20"/>
        </w:rPr>
        <w:t>者、子</w:t>
      </w:r>
      <w:r w:rsidR="00045832">
        <w:rPr>
          <w:rFonts w:ascii="UD デジタル 教科書体 NK-R" w:eastAsia="UD デジタル 教科書体 NK-R" w:hAnsi="ＭＳ 明朝" w:hint="eastAsia"/>
          <w:sz w:val="20"/>
          <w:szCs w:val="20"/>
        </w:rPr>
        <w:t>ども</w:t>
      </w:r>
      <w:r w:rsidR="007F3C07" w:rsidRPr="003A4749">
        <w:rPr>
          <w:rFonts w:ascii="UD デジタル 教科書体 NK-R" w:eastAsia="UD デジタル 教科書体 NK-R" w:hAnsi="ＭＳ 明朝" w:hint="eastAsia"/>
          <w:sz w:val="20"/>
          <w:szCs w:val="20"/>
        </w:rPr>
        <w:t>を養育する者、その他住宅の確保に特に配慮を要する者をいう。</w:t>
      </w:r>
    </w:p>
    <w:p w14:paraId="0CE4130D" w14:textId="77777777" w:rsidR="007F3C07" w:rsidRPr="003A4749" w:rsidRDefault="007F3C07" w:rsidP="007F3C07">
      <w:pPr>
        <w:spacing w:line="280" w:lineRule="exact"/>
        <w:rPr>
          <w:rFonts w:ascii="UD デジタル 教科書体 NK-R" w:eastAsia="UD デジタル 教科書体 NK-R" w:hAnsi="ＭＳ 明朝"/>
          <w:sz w:val="20"/>
          <w:szCs w:val="20"/>
        </w:rPr>
      </w:pPr>
    </w:p>
    <w:p w14:paraId="24BB9A17" w14:textId="192379B7"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スマートシティ(P</w:t>
      </w:r>
      <w:r w:rsidR="00DB530D">
        <w:rPr>
          <w:rFonts w:ascii="UD デジタル 教科書体 NK-R" w:eastAsia="UD デジタル 教科書体 NK-R" w:hAnsi="ＭＳ ゴシック" w:hint="eastAsia"/>
          <w:sz w:val="22"/>
          <w:szCs w:val="20"/>
        </w:rPr>
        <w:t>6</w:t>
      </w:r>
      <w:r w:rsidR="00045832">
        <w:rPr>
          <w:rFonts w:ascii="UD デジタル 教科書体 NK-R" w:eastAsia="UD デジタル 教科書体 NK-R" w:hAnsi="ＭＳ ゴシック"/>
          <w:sz w:val="22"/>
          <w:szCs w:val="20"/>
        </w:rPr>
        <w:t>8</w:t>
      </w:r>
      <w:r w:rsidRPr="003A4749">
        <w:rPr>
          <w:rFonts w:ascii="UD デジタル 教科書体 NK-R" w:eastAsia="UD デジタル 教科書体 NK-R" w:hAnsi="ＭＳ ゴシック" w:hint="eastAsia"/>
          <w:sz w:val="22"/>
          <w:szCs w:val="20"/>
        </w:rPr>
        <w:t>)</w:t>
      </w:r>
    </w:p>
    <w:p w14:paraId="4C1318F4" w14:textId="77777777" w:rsidR="007F3C07" w:rsidRDefault="00BE62C3" w:rsidP="00BE62C3">
      <w:pPr>
        <w:spacing w:line="280" w:lineRule="exact"/>
        <w:ind w:firstLine="1"/>
        <w:rPr>
          <w:rFonts w:ascii="UD デジタル 教科書体 NK-R" w:eastAsia="UD デジタル 教科書体 NK-R" w:hAnsi="ＭＳ 明朝"/>
          <w:sz w:val="20"/>
          <w:szCs w:val="20"/>
        </w:rPr>
      </w:pPr>
      <w:r w:rsidRPr="00BE62C3">
        <w:rPr>
          <w:rFonts w:ascii="UD デジタル 教科書体 NK-R" w:eastAsia="UD デジタル 教科書体 NK-R" w:hAnsi="ＭＳ 明朝" w:hint="eastAsia"/>
          <w:sz w:val="20"/>
          <w:szCs w:val="20"/>
        </w:rPr>
        <w:t xml:space="preserve">　先進的技術の活用により、都市や地域の機能、サービスを効率化・高度化し、各種の課題の解決を図るとともに、快適性や利便性を含めた新たな価値を創出する都市。</w:t>
      </w:r>
    </w:p>
    <w:p w14:paraId="13B1361D" w14:textId="77777777" w:rsidR="00BE62C3" w:rsidRPr="003A4749" w:rsidRDefault="00BE62C3" w:rsidP="00BE62C3">
      <w:pPr>
        <w:spacing w:line="280" w:lineRule="exact"/>
        <w:rPr>
          <w:rFonts w:ascii="UD デジタル 教科書体 NK-R" w:eastAsia="UD デジタル 教科書体 NK-R" w:hAnsi="ＭＳ 明朝"/>
          <w:strike/>
          <w:sz w:val="20"/>
          <w:szCs w:val="20"/>
        </w:rPr>
      </w:pPr>
    </w:p>
    <w:p w14:paraId="1075B87A" w14:textId="01011B54"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個室・ユニット型施設(P</w:t>
      </w:r>
      <w:r w:rsidR="00DB530D">
        <w:rPr>
          <w:rFonts w:ascii="UD デジタル 教科書体 NK-R" w:eastAsia="UD デジタル 教科書体 NK-R" w:hAnsi="ＭＳ ゴシック" w:hint="eastAsia"/>
          <w:sz w:val="22"/>
          <w:szCs w:val="20"/>
        </w:rPr>
        <w:t>6</w:t>
      </w:r>
      <w:r w:rsidR="00BC758E">
        <w:rPr>
          <w:rFonts w:ascii="UD デジタル 教科書体 NK-R" w:eastAsia="UD デジタル 教科書体 NK-R" w:hAnsi="ＭＳ ゴシック"/>
          <w:sz w:val="22"/>
          <w:szCs w:val="20"/>
        </w:rPr>
        <w:t>8</w:t>
      </w:r>
      <w:r w:rsidRPr="003A4749">
        <w:rPr>
          <w:rFonts w:ascii="UD デジタル 教科書体 NK-R" w:eastAsia="UD デジタル 教科書体 NK-R" w:hAnsi="ＭＳ ゴシック" w:hint="eastAsia"/>
          <w:sz w:val="22"/>
          <w:szCs w:val="20"/>
        </w:rPr>
        <w:t>)</w:t>
      </w:r>
    </w:p>
    <w:p w14:paraId="0F32CDCE" w14:textId="228221AF" w:rsidR="007F3C07" w:rsidRPr="003A4749" w:rsidRDefault="007F3C07" w:rsidP="007F3C07">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個室及び共同生活室により一体的に構成される場所（以下ユニットという）でユニット毎に配置されたスタッフにより、入居者一人一人の意思及び人格を尊重し、居宅における生活に近い日常の生活の中でケアを行う施設。</w:t>
      </w:r>
    </w:p>
    <w:p w14:paraId="2B0E1521" w14:textId="77777777" w:rsidR="007F3C07" w:rsidRDefault="007F3C07" w:rsidP="007F3C07">
      <w:pPr>
        <w:spacing w:line="280" w:lineRule="exact"/>
        <w:rPr>
          <w:rFonts w:ascii="UD デジタル 教科書体 NK-R" w:eastAsia="UD デジタル 教科書体 NK-R" w:hAnsi="ＭＳ 明朝"/>
          <w:sz w:val="20"/>
          <w:szCs w:val="20"/>
        </w:rPr>
      </w:pPr>
    </w:p>
    <w:p w14:paraId="564D5CCB" w14:textId="27E5BC58" w:rsidR="008E67BF" w:rsidRPr="003A4749" w:rsidRDefault="008E67BF" w:rsidP="008E67BF">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住宅セーフティネット法(P</w:t>
      </w:r>
      <w:r>
        <w:rPr>
          <w:rFonts w:ascii="UD デジタル 教科書体 NK-R" w:eastAsia="UD デジタル 教科書体 NK-R" w:hAnsi="ＭＳ ゴシック" w:hint="eastAsia"/>
          <w:sz w:val="22"/>
          <w:szCs w:val="20"/>
        </w:rPr>
        <w:t>6</w:t>
      </w:r>
      <w:r w:rsidR="00BC758E">
        <w:rPr>
          <w:rFonts w:ascii="UD デジタル 教科書体 NK-R" w:eastAsia="UD デジタル 教科書体 NK-R" w:hAnsi="ＭＳ ゴシック"/>
          <w:sz w:val="22"/>
          <w:szCs w:val="20"/>
        </w:rPr>
        <w:t>8</w:t>
      </w:r>
      <w:r w:rsidRPr="003A4749">
        <w:rPr>
          <w:rFonts w:ascii="UD デジタル 教科書体 NK-R" w:eastAsia="UD デジタル 教科書体 NK-R" w:hAnsi="ＭＳ ゴシック" w:hint="eastAsia"/>
          <w:sz w:val="22"/>
          <w:szCs w:val="20"/>
        </w:rPr>
        <w:t>)</w:t>
      </w:r>
    </w:p>
    <w:p w14:paraId="70EDAE5C" w14:textId="77777777" w:rsidR="008E67BF" w:rsidRPr="003A4749" w:rsidRDefault="008E67BF" w:rsidP="008E67BF">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高齢者、低額所得者、子育て世帯等の住宅確保要配慮者に対する賃貸住宅の供給の促進を図ることを目的に、平成19年7月に公布及び施行された。民間の空き家、空き室を活用して、住宅確保要配慮者の入居を拒まない賃貸住宅の登録制度の創設など、住宅セーフティネット機能を強化するための改正法が平成29年10月に施行された。</w:t>
      </w:r>
    </w:p>
    <w:p w14:paraId="6946FEB9" w14:textId="77777777" w:rsidR="008E67BF" w:rsidRDefault="008E67BF" w:rsidP="008E67BF">
      <w:pPr>
        <w:spacing w:line="280" w:lineRule="exact"/>
        <w:rPr>
          <w:rFonts w:ascii="UD デジタル 教科書体 NK-R" w:eastAsia="UD デジタル 教科書体 NK-R" w:hAnsi="ＭＳ 明朝"/>
          <w:strike/>
          <w:sz w:val="20"/>
          <w:szCs w:val="20"/>
        </w:rPr>
      </w:pPr>
    </w:p>
    <w:p w14:paraId="63A6F06C" w14:textId="77777777" w:rsidR="00014011" w:rsidRDefault="00014011" w:rsidP="008E67BF">
      <w:pPr>
        <w:spacing w:line="280" w:lineRule="exact"/>
        <w:rPr>
          <w:rFonts w:ascii="UD デジタル 教科書体 NK-R" w:eastAsia="UD デジタル 教科書体 NK-R" w:hAnsi="ＭＳ 明朝"/>
          <w:strike/>
          <w:sz w:val="20"/>
          <w:szCs w:val="20"/>
        </w:rPr>
      </w:pPr>
    </w:p>
    <w:p w14:paraId="16624AAF" w14:textId="77777777" w:rsidR="00014011" w:rsidRPr="00014011" w:rsidRDefault="00014011" w:rsidP="008E67BF">
      <w:pPr>
        <w:spacing w:line="280" w:lineRule="exact"/>
        <w:rPr>
          <w:rFonts w:ascii="UD デジタル 教科書体 NK-R" w:eastAsia="UD デジタル 教科書体 NK-R" w:hAnsi="ＭＳ 明朝"/>
          <w:sz w:val="22"/>
          <w:szCs w:val="22"/>
        </w:rPr>
      </w:pPr>
      <w:r w:rsidRPr="00014011">
        <w:rPr>
          <w:rFonts w:ascii="UD デジタル 教科書体 NK-R" w:eastAsia="UD デジタル 教科書体 NK-R" w:hAnsi="ＭＳ 明朝" w:hint="eastAsia"/>
          <w:sz w:val="22"/>
          <w:szCs w:val="22"/>
        </w:rPr>
        <w:t>＜第６節　福祉・介護サービスを担う人材の確保・資質の向上及び介護現場の生産性の向上＞</w:t>
      </w:r>
    </w:p>
    <w:p w14:paraId="53D7E12F" w14:textId="39FE84CA" w:rsidR="007F3C07" w:rsidRPr="00014011" w:rsidRDefault="007F3C07" w:rsidP="007F3C07">
      <w:pPr>
        <w:spacing w:line="280" w:lineRule="exact"/>
        <w:rPr>
          <w:rFonts w:ascii="UD デジタル 教科書体 NK-R" w:eastAsia="UD デジタル 教科書体 NK-R" w:hAnsi="ＭＳ ゴシック"/>
          <w:sz w:val="22"/>
          <w:szCs w:val="20"/>
        </w:rPr>
      </w:pPr>
      <w:r w:rsidRPr="00014011">
        <w:rPr>
          <w:rFonts w:ascii="UD デジタル 教科書体 NK-R" w:eastAsia="UD デジタル 教科書体 NK-R" w:hAnsi="ＭＳ ゴシック" w:hint="eastAsia"/>
          <w:sz w:val="22"/>
          <w:szCs w:val="20"/>
        </w:rPr>
        <w:t>地域医療介護総合確保基金(P</w:t>
      </w:r>
      <w:r w:rsidR="00573035" w:rsidRPr="00014011">
        <w:rPr>
          <w:rFonts w:ascii="UD デジタル 教科書体 NK-R" w:eastAsia="UD デジタル 教科書体 NK-R" w:hAnsi="ＭＳ ゴシック" w:hint="eastAsia"/>
          <w:sz w:val="22"/>
          <w:szCs w:val="20"/>
        </w:rPr>
        <w:t>７</w:t>
      </w:r>
      <w:r w:rsidR="0071673F">
        <w:rPr>
          <w:rFonts w:ascii="UD デジタル 教科書体 NK-R" w:eastAsia="UD デジタル 教科書体 NK-R" w:hAnsi="ＭＳ ゴシック" w:hint="eastAsia"/>
          <w:sz w:val="22"/>
          <w:szCs w:val="20"/>
        </w:rPr>
        <w:t>7</w:t>
      </w:r>
      <w:r w:rsidRPr="00014011">
        <w:rPr>
          <w:rFonts w:ascii="UD デジタル 教科書体 NK-R" w:eastAsia="UD デジタル 教科書体 NK-R" w:hAnsi="ＭＳ ゴシック" w:hint="eastAsia"/>
          <w:sz w:val="22"/>
          <w:szCs w:val="20"/>
        </w:rPr>
        <w:t>)</w:t>
      </w:r>
    </w:p>
    <w:p w14:paraId="1BE6981A" w14:textId="2FF13AD5" w:rsidR="007F3C07" w:rsidRPr="003A4749" w:rsidRDefault="007F3C07" w:rsidP="007F3C07">
      <w:pPr>
        <w:spacing w:line="280" w:lineRule="exact"/>
        <w:rPr>
          <w:rFonts w:ascii="UD デジタル 教科書体 NK-R" w:eastAsia="UD デジタル 教科書体 NK-R" w:hAnsi="ＭＳ 明朝"/>
          <w:sz w:val="20"/>
          <w:szCs w:val="20"/>
        </w:rPr>
      </w:pPr>
      <w:r w:rsidRPr="00014011">
        <w:rPr>
          <w:rFonts w:ascii="UD デジタル 教科書体 NK-R" w:eastAsia="UD デジタル 教科書体 NK-R" w:hAnsi="ＭＳ 明朝" w:hint="eastAsia"/>
          <w:sz w:val="20"/>
          <w:szCs w:val="20"/>
        </w:rPr>
        <w:t xml:space="preserve">　</w:t>
      </w:r>
      <w:r w:rsidR="00111F7B" w:rsidRPr="00111F7B">
        <w:rPr>
          <w:rFonts w:ascii="UD デジタル 教科書体 NK-R" w:eastAsia="UD デジタル 教科書体 NK-R" w:hAnsi="ＭＳ 明朝" w:hint="eastAsia"/>
          <w:sz w:val="20"/>
          <w:szCs w:val="20"/>
        </w:rPr>
        <w:t>消費税増収分等を財源として、医療・介護サービスの提供体制の改革を推進するために創設された財政支援</w:t>
      </w:r>
      <w:r w:rsidR="00111F7B" w:rsidRPr="00111F7B">
        <w:rPr>
          <w:rFonts w:ascii="UD デジタル 教科書体 NK-R" w:eastAsia="UD デジタル 教科書体 NK-R" w:hAnsi="ＭＳ 明朝" w:hint="eastAsia"/>
          <w:sz w:val="20"/>
          <w:szCs w:val="20"/>
        </w:rPr>
        <w:t>制度（基金）。地域における医療及び介護の総合的な確保の促進に関する法律に基づき大阪府計画を策定し、本基金を財源として計画に位置づけた事業を実施。介護分野では、介護施設等の整備と介護従事者の確保に関する事業が対象となる。</w:t>
      </w:r>
    </w:p>
    <w:p w14:paraId="75013FEC" w14:textId="2A0A591E" w:rsidR="007F3C07" w:rsidRDefault="007F3C07" w:rsidP="007F3C07">
      <w:pPr>
        <w:spacing w:line="280" w:lineRule="exact"/>
        <w:rPr>
          <w:rFonts w:ascii="UD デジタル 教科書体 NK-R" w:eastAsia="UD デジタル 教科書体 NK-R" w:hAnsi="ＭＳ ゴシック"/>
          <w:sz w:val="22"/>
          <w:szCs w:val="22"/>
        </w:rPr>
      </w:pPr>
    </w:p>
    <w:p w14:paraId="6A099648" w14:textId="77777777" w:rsidR="00985E37" w:rsidRPr="003A4749" w:rsidRDefault="00985E37" w:rsidP="007F3C07">
      <w:pPr>
        <w:spacing w:line="280" w:lineRule="exact"/>
        <w:rPr>
          <w:rFonts w:ascii="UD デジタル 教科書体 NK-R" w:eastAsia="UD デジタル 教科書体 NK-R" w:hAnsi="ＭＳ ゴシック"/>
          <w:sz w:val="22"/>
          <w:szCs w:val="22"/>
        </w:rPr>
      </w:pPr>
    </w:p>
    <w:p w14:paraId="4BFE2AC2" w14:textId="02CDA744" w:rsidR="007F3C07" w:rsidRPr="000742B9" w:rsidRDefault="007F3C07" w:rsidP="007F3C07">
      <w:pPr>
        <w:spacing w:line="280" w:lineRule="exact"/>
        <w:rPr>
          <w:rFonts w:ascii="UD デジタル 教科書体 NK-R" w:eastAsia="UD デジタル 教科書体 NK-R" w:hAnsi="ＭＳ ゴシック"/>
          <w:sz w:val="22"/>
          <w:szCs w:val="22"/>
        </w:rPr>
      </w:pPr>
      <w:r w:rsidRPr="003A4749">
        <w:rPr>
          <w:rFonts w:ascii="UD デジタル 教科書体 NK-R" w:eastAsia="UD デジタル 教科書体 NK-R" w:hAnsi="ＭＳ ゴシック" w:hint="eastAsia"/>
          <w:sz w:val="22"/>
          <w:szCs w:val="22"/>
        </w:rPr>
        <w:t>＜第</w:t>
      </w:r>
      <w:r w:rsidR="001403D5">
        <w:rPr>
          <w:rFonts w:ascii="UD デジタル 教科書体 NK-R" w:eastAsia="UD デジタル 教科書体 NK-R" w:hAnsi="ＭＳ ゴシック" w:hint="eastAsia"/>
          <w:sz w:val="22"/>
          <w:szCs w:val="22"/>
        </w:rPr>
        <w:t>７</w:t>
      </w:r>
      <w:r w:rsidRPr="003A4749">
        <w:rPr>
          <w:rFonts w:ascii="UD デジタル 教科書体 NK-R" w:eastAsia="UD デジタル 教科書体 NK-R" w:hAnsi="ＭＳ ゴシック" w:hint="eastAsia"/>
          <w:sz w:val="22"/>
          <w:szCs w:val="22"/>
        </w:rPr>
        <w:t>節　介護保険事業の適切な運営＞</w:t>
      </w:r>
    </w:p>
    <w:p w14:paraId="70BB2F36" w14:textId="1D10DE9F"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高額介護サービス費(P</w:t>
      </w:r>
      <w:r w:rsidR="00AA66B9">
        <w:rPr>
          <w:rFonts w:ascii="UD デジタル 教科書体 NK-R" w:eastAsia="UD デジタル 教科書体 NK-R" w:hAnsi="ＭＳ ゴシック"/>
          <w:sz w:val="22"/>
          <w:szCs w:val="20"/>
        </w:rPr>
        <w:t>82</w:t>
      </w:r>
      <w:r w:rsidR="00851D53">
        <w:rPr>
          <w:rFonts w:ascii="UD デジタル 教科書体 NK-R" w:eastAsia="UD デジタル 教科書体 NK-R" w:hAnsi="ＭＳ ゴシック" w:hint="eastAsia"/>
          <w:sz w:val="22"/>
          <w:szCs w:val="20"/>
        </w:rPr>
        <w:t>)</w:t>
      </w:r>
    </w:p>
    <w:p w14:paraId="580F298B" w14:textId="77777777" w:rsidR="007F3C07" w:rsidRPr="003A4749" w:rsidRDefault="00E47864" w:rsidP="00E47864">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w:t>
      </w:r>
      <w:r w:rsidR="007F3C07" w:rsidRPr="003A4749">
        <w:rPr>
          <w:rFonts w:ascii="UD デジタル 教科書体 NK-R" w:eastAsia="UD デジタル 教科書体 NK-R" w:hAnsi="ＭＳ 明朝" w:hint="eastAsia"/>
          <w:sz w:val="20"/>
          <w:szCs w:val="20"/>
        </w:rPr>
        <w:t>介護保険の利用者負担が高額にならないよう、所得に応じて自己負担上限額が設けられており、自己負担（１割～３割負担）の月額合計額が上限額を超えた分について、所得区分に応じて高額介護（介護予防）サービス費が支給される（申請が必要）。</w:t>
      </w:r>
    </w:p>
    <w:p w14:paraId="58B9AE4F" w14:textId="77777777" w:rsidR="007F3C07" w:rsidRPr="003A4749" w:rsidRDefault="007F3C07" w:rsidP="007F3C07">
      <w:pPr>
        <w:spacing w:line="280" w:lineRule="exact"/>
        <w:rPr>
          <w:rFonts w:ascii="UD デジタル 教科書体 NK-R" w:eastAsia="UD デジタル 教科書体 NK-R" w:hAnsi="ＭＳ 明朝"/>
          <w:sz w:val="20"/>
          <w:szCs w:val="20"/>
        </w:rPr>
      </w:pPr>
    </w:p>
    <w:p w14:paraId="6660ED5B" w14:textId="219A56E2"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特定入所者介護サービス費（補足給付）(P</w:t>
      </w:r>
      <w:r w:rsidR="00AA66B9">
        <w:rPr>
          <w:rFonts w:ascii="UD デジタル 教科書体 NK-R" w:eastAsia="UD デジタル 教科書体 NK-R" w:hAnsi="ＭＳ ゴシック"/>
          <w:sz w:val="22"/>
          <w:szCs w:val="20"/>
        </w:rPr>
        <w:t>82</w:t>
      </w:r>
      <w:r w:rsidRPr="003A4749">
        <w:rPr>
          <w:rFonts w:ascii="UD デジタル 教科書体 NK-R" w:eastAsia="UD デジタル 教科書体 NK-R" w:hAnsi="ＭＳ ゴシック" w:hint="eastAsia"/>
          <w:sz w:val="22"/>
          <w:szCs w:val="20"/>
        </w:rPr>
        <w:t xml:space="preserve">) </w:t>
      </w:r>
    </w:p>
    <w:p w14:paraId="2F7EA20A" w14:textId="77777777" w:rsidR="007F3C07" w:rsidRPr="003A4749" w:rsidRDefault="00E47864" w:rsidP="007F3C07">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w:t>
      </w:r>
      <w:r w:rsidR="007F3C07" w:rsidRPr="003A4749">
        <w:rPr>
          <w:rFonts w:ascii="UD デジタル 教科書体 NK-R" w:eastAsia="UD デジタル 教科書体 NK-R" w:hAnsi="ＭＳ 明朝" w:hint="eastAsia"/>
          <w:sz w:val="20"/>
          <w:szCs w:val="20"/>
        </w:rPr>
        <w:t>介護保険施設への入所や短期入所サービスを利用したときの居住費（滞在費）と食費は原則自己負担となるが、所得に応じて負担限度額が設けられ、国が定める平均的な費用額（基準費用額）と負担限度額の差額が特定入所者介護サービス費として支給される</w:t>
      </w:r>
      <w:r w:rsidR="00D774C1">
        <w:rPr>
          <w:rFonts w:ascii="UD デジタル 教科書体 NK-R" w:eastAsia="UD デジタル 教科書体 NK-R" w:hAnsi="ＭＳ 明朝" w:hint="eastAsia"/>
          <w:sz w:val="20"/>
          <w:szCs w:val="20"/>
        </w:rPr>
        <w:t>（申請が必要）</w:t>
      </w:r>
      <w:r w:rsidR="007F3C07" w:rsidRPr="003A4749">
        <w:rPr>
          <w:rFonts w:ascii="UD デジタル 教科書体 NK-R" w:eastAsia="UD デジタル 教科書体 NK-R" w:hAnsi="ＭＳ 明朝" w:hint="eastAsia"/>
          <w:sz w:val="20"/>
          <w:szCs w:val="20"/>
        </w:rPr>
        <w:t>。（施設が定める費用額が基準費用額より少ない場合は、施設の定める額と負担限度額の差額）</w:t>
      </w:r>
    </w:p>
    <w:p w14:paraId="281B1547" w14:textId="77777777" w:rsidR="007F3C07" w:rsidRPr="003A4749" w:rsidRDefault="007F3C07" w:rsidP="007F3C07">
      <w:pPr>
        <w:spacing w:line="280" w:lineRule="exact"/>
        <w:rPr>
          <w:rFonts w:ascii="UD デジタル 教科書体 NK-R" w:eastAsia="UD デジタル 教科書体 NK-R" w:hAnsi="ＭＳ 明朝"/>
          <w:sz w:val="20"/>
          <w:szCs w:val="20"/>
        </w:rPr>
      </w:pPr>
    </w:p>
    <w:p w14:paraId="320C0EC0" w14:textId="63338771"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大阪府指定介護老人福祉施設（特別養護老人ホーム）等入所選考指針(P</w:t>
      </w:r>
      <w:r w:rsidR="00D53BE6">
        <w:rPr>
          <w:rFonts w:ascii="UD デジタル 教科書体 NK-R" w:eastAsia="UD デジタル 教科書体 NK-R" w:hAnsi="ＭＳ ゴシック"/>
          <w:sz w:val="22"/>
          <w:szCs w:val="20"/>
        </w:rPr>
        <w:t>8</w:t>
      </w:r>
      <w:r w:rsidR="00AA66B9">
        <w:rPr>
          <w:rFonts w:ascii="UD デジタル 教科書体 NK-R" w:eastAsia="UD デジタル 教科書体 NK-R" w:hAnsi="ＭＳ ゴシック"/>
          <w:sz w:val="22"/>
          <w:szCs w:val="20"/>
        </w:rPr>
        <w:t>5</w:t>
      </w:r>
      <w:r w:rsidRPr="003A4749">
        <w:rPr>
          <w:rFonts w:ascii="UD デジタル 教科書体 NK-R" w:eastAsia="UD デジタル 教科書体 NK-R" w:hAnsi="ＭＳ ゴシック" w:hint="eastAsia"/>
          <w:sz w:val="22"/>
          <w:szCs w:val="20"/>
        </w:rPr>
        <w:t>)</w:t>
      </w:r>
    </w:p>
    <w:p w14:paraId="139E99F2" w14:textId="77777777" w:rsidR="007F3C07" w:rsidRPr="003A4749" w:rsidRDefault="00E47864" w:rsidP="00E47864">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w:t>
      </w:r>
      <w:r w:rsidR="007F3C07" w:rsidRPr="003A4749">
        <w:rPr>
          <w:rFonts w:ascii="UD デジタル 教科書体 NK-R" w:eastAsia="UD デジタル 教科書体 NK-R" w:hAnsi="ＭＳ 明朝" w:hint="eastAsia"/>
          <w:sz w:val="20"/>
          <w:szCs w:val="20"/>
        </w:rPr>
        <w:t>施設サービスを受ける必要性の高い人が、優先的に入所できるよう施設における標準的な入所選考手続きを明らかにすることにより、透明性・公平性の確保を図ることを目的とした指針。</w:t>
      </w:r>
    </w:p>
    <w:p w14:paraId="46848340" w14:textId="77777777" w:rsidR="007F3C07" w:rsidRDefault="00E47864" w:rsidP="00E47864">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w:t>
      </w:r>
      <w:r w:rsidR="007F3C07" w:rsidRPr="003A4749">
        <w:rPr>
          <w:rFonts w:ascii="UD デジタル 教科書体 NK-R" w:eastAsia="UD デジタル 教科書体 NK-R" w:hAnsi="ＭＳ 明朝" w:hint="eastAsia"/>
          <w:sz w:val="20"/>
          <w:szCs w:val="20"/>
        </w:rPr>
        <w:t>大阪府をはじめ保険者、施設の三者が府内共通の入所選考指針を策定し、入所基準の明確化、共通化を図っている。</w:t>
      </w:r>
    </w:p>
    <w:p w14:paraId="64ABF9C7" w14:textId="77777777" w:rsidR="008E67BF" w:rsidRPr="003A4749" w:rsidRDefault="008E67BF" w:rsidP="00E47864">
      <w:pPr>
        <w:spacing w:line="280" w:lineRule="exact"/>
        <w:rPr>
          <w:rFonts w:ascii="UD デジタル 教科書体 NK-R" w:eastAsia="UD デジタル 教科書体 NK-R" w:hAnsi="ＭＳ 明朝"/>
          <w:sz w:val="20"/>
          <w:szCs w:val="20"/>
        </w:rPr>
      </w:pPr>
    </w:p>
    <w:p w14:paraId="349A24BB" w14:textId="0CBE8ABB" w:rsidR="008E67BF" w:rsidRPr="003A4749" w:rsidRDefault="008E67BF" w:rsidP="008E67BF">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介護サービス相談員派遣</w:t>
      </w:r>
      <w:r w:rsidR="00D53BE6">
        <w:rPr>
          <w:rFonts w:ascii="UD デジタル 教科書体 NK-R" w:eastAsia="UD デジタル 教科書体 NK-R" w:hAnsi="ＭＳ ゴシック" w:hint="eastAsia"/>
          <w:sz w:val="22"/>
          <w:szCs w:val="20"/>
        </w:rPr>
        <w:t>等</w:t>
      </w:r>
      <w:r w:rsidRPr="003A4749">
        <w:rPr>
          <w:rFonts w:ascii="UD デジタル 教科書体 NK-R" w:eastAsia="UD デジタル 教科書体 NK-R" w:hAnsi="ＭＳ ゴシック" w:hint="eastAsia"/>
          <w:sz w:val="22"/>
          <w:szCs w:val="20"/>
        </w:rPr>
        <w:t>事業(P</w:t>
      </w:r>
      <w:r>
        <w:rPr>
          <w:rFonts w:ascii="UD デジタル 教科書体 NK-R" w:eastAsia="UD デジタル 教科書体 NK-R" w:hAnsi="ＭＳ ゴシック" w:hint="eastAsia"/>
          <w:sz w:val="22"/>
          <w:szCs w:val="20"/>
        </w:rPr>
        <w:t>8</w:t>
      </w:r>
      <w:r w:rsidR="00AA66B9">
        <w:rPr>
          <w:rFonts w:ascii="UD デジタル 教科書体 NK-R" w:eastAsia="UD デジタル 教科書体 NK-R" w:hAnsi="ＭＳ ゴシック"/>
          <w:sz w:val="22"/>
          <w:szCs w:val="20"/>
        </w:rPr>
        <w:t>7</w:t>
      </w:r>
      <w:r w:rsidRPr="003A4749">
        <w:rPr>
          <w:rFonts w:ascii="UD デジタル 教科書体 NK-R" w:eastAsia="UD デジタル 教科書体 NK-R" w:hAnsi="ＭＳ ゴシック" w:hint="eastAsia"/>
          <w:sz w:val="22"/>
          <w:szCs w:val="20"/>
        </w:rPr>
        <w:t>)</w:t>
      </w:r>
    </w:p>
    <w:p w14:paraId="187FE0D2" w14:textId="7D4B5296" w:rsidR="008E67BF" w:rsidRDefault="008E67BF" w:rsidP="008E67BF">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w:t>
      </w:r>
      <w:r w:rsidR="000E2A48" w:rsidRPr="000E2A48">
        <w:rPr>
          <w:rFonts w:ascii="UD デジタル 教科書体 NK-R" w:eastAsia="UD デジタル 教科書体 NK-R" w:hAnsi="ＭＳ 明朝" w:hint="eastAsia"/>
          <w:sz w:val="20"/>
          <w:szCs w:val="20"/>
        </w:rPr>
        <w:t>市町村に登録された介護サービス相談員が、介護サービスの提供の場を訪ね、サービス利用者の話を伺い、相談に応じる等の活動を行うもの。本事業は、利用者の疑問や不満、不安の解消を図るとともに、派遣を受けた事業所等における介護サービスの質的な向上や利用者の自立した日常生活の実現を図ることを目的としている。</w:t>
      </w:r>
    </w:p>
    <w:p w14:paraId="7CE08551" w14:textId="77777777" w:rsidR="007F3C07" w:rsidRDefault="007F3C07" w:rsidP="008E67BF">
      <w:pPr>
        <w:spacing w:line="280" w:lineRule="exact"/>
        <w:rPr>
          <w:rFonts w:ascii="UD デジタル 教科書体 NK-R" w:eastAsia="UD デジタル 教科書体 NK-R" w:hAnsi="ＭＳ 明朝"/>
          <w:sz w:val="20"/>
          <w:szCs w:val="20"/>
        </w:rPr>
      </w:pPr>
    </w:p>
    <w:p w14:paraId="50BECF94" w14:textId="77777777" w:rsidR="006C56E4" w:rsidRPr="003A4749" w:rsidRDefault="006C56E4" w:rsidP="007F3C07">
      <w:pPr>
        <w:spacing w:line="280" w:lineRule="exact"/>
        <w:rPr>
          <w:rFonts w:ascii="UD デジタル 教科書体 NK-R" w:eastAsia="UD デジタル 教科書体 NK-R" w:hAnsi="ＭＳ ゴシック"/>
          <w:sz w:val="22"/>
          <w:szCs w:val="20"/>
        </w:rPr>
      </w:pPr>
    </w:p>
    <w:p w14:paraId="432E410C" w14:textId="545B4C55" w:rsidR="007F3C07" w:rsidRPr="003A4749" w:rsidRDefault="007F3C07" w:rsidP="007F3C07">
      <w:pPr>
        <w:spacing w:line="280" w:lineRule="exact"/>
        <w:rPr>
          <w:rFonts w:ascii="UD デジタル 教科書体 NK-R" w:eastAsia="UD デジタル 教科書体 NK-R" w:hAnsi="ＭＳ ゴシック"/>
          <w:sz w:val="22"/>
          <w:szCs w:val="22"/>
        </w:rPr>
      </w:pPr>
      <w:r w:rsidRPr="003A4749">
        <w:rPr>
          <w:rFonts w:ascii="UD デジタル 教科書体 NK-R" w:eastAsia="UD デジタル 教科書体 NK-R" w:hAnsi="ＭＳ ゴシック" w:hint="eastAsia"/>
          <w:sz w:val="22"/>
          <w:szCs w:val="22"/>
        </w:rPr>
        <w:t>＜第</w:t>
      </w:r>
      <w:r w:rsidR="00923796">
        <w:rPr>
          <w:rFonts w:ascii="UD デジタル 教科書体 NK-R" w:eastAsia="UD デジタル 教科書体 NK-R" w:hAnsi="ＭＳ ゴシック" w:hint="eastAsia"/>
          <w:sz w:val="22"/>
          <w:szCs w:val="22"/>
        </w:rPr>
        <w:t>９</w:t>
      </w:r>
      <w:r w:rsidRPr="003A4749">
        <w:rPr>
          <w:rFonts w:ascii="UD デジタル 教科書体 NK-R" w:eastAsia="UD デジタル 教科書体 NK-R" w:hAnsi="ＭＳ ゴシック" w:hint="eastAsia"/>
          <w:sz w:val="22"/>
          <w:szCs w:val="22"/>
        </w:rPr>
        <w:t>節　災害、感染症に対する高齢者支援体制の確立＞</w:t>
      </w:r>
    </w:p>
    <w:p w14:paraId="608252DB" w14:textId="26E00812"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要配慮者(P</w:t>
      </w:r>
      <w:r w:rsidR="00DB530D">
        <w:rPr>
          <w:rFonts w:ascii="UD デジタル 教科書体 NK-R" w:eastAsia="UD デジタル 教科書体 NK-R" w:hAnsi="ＭＳ ゴシック" w:hint="eastAsia"/>
          <w:sz w:val="22"/>
          <w:szCs w:val="20"/>
        </w:rPr>
        <w:t>9</w:t>
      </w:r>
      <w:r w:rsidR="00AA66B9">
        <w:rPr>
          <w:rFonts w:ascii="UD デジタル 教科書体 NK-R" w:eastAsia="UD デジタル 教科書体 NK-R" w:hAnsi="ＭＳ ゴシック"/>
          <w:sz w:val="22"/>
          <w:szCs w:val="20"/>
        </w:rPr>
        <w:t>3</w:t>
      </w:r>
      <w:r w:rsidRPr="003A4749">
        <w:rPr>
          <w:rFonts w:ascii="UD デジタル 教科書体 NK-R" w:eastAsia="UD デジタル 教科書体 NK-R" w:hAnsi="ＭＳ ゴシック" w:hint="eastAsia"/>
          <w:sz w:val="22"/>
          <w:szCs w:val="20"/>
        </w:rPr>
        <w:t>)</w:t>
      </w:r>
    </w:p>
    <w:p w14:paraId="02B1922D" w14:textId="64B8AACD" w:rsidR="007F3C07" w:rsidRPr="003A4749" w:rsidRDefault="00E47864" w:rsidP="00E47864">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w:t>
      </w:r>
      <w:r w:rsidR="005159FB" w:rsidRPr="005159FB">
        <w:rPr>
          <w:rFonts w:ascii="UD デジタル 教科書体 NK-R" w:eastAsia="UD デジタル 教科書体 NK-R" w:hAnsi="ＭＳ 明朝" w:hint="eastAsia"/>
          <w:sz w:val="20"/>
          <w:szCs w:val="20"/>
        </w:rPr>
        <w:t>高齢者、障がい者、乳幼児その他の特に配慮を要する者を意味する。「その他の特に配慮を要する者」とは、妊産婦、傷病者、内部障がい者、難病患者、医療的ケアを必要とする者等をいう。</w:t>
      </w:r>
    </w:p>
    <w:p w14:paraId="71416A10" w14:textId="77777777" w:rsidR="007F3C07" w:rsidRPr="00041709" w:rsidRDefault="007F3C07" w:rsidP="007F3C07">
      <w:pPr>
        <w:spacing w:line="280" w:lineRule="exact"/>
        <w:rPr>
          <w:rFonts w:ascii="UD デジタル 教科書体 NK-R" w:eastAsia="UD デジタル 教科書体 NK-R" w:hAnsi="ＭＳ 明朝"/>
          <w:sz w:val="20"/>
          <w:szCs w:val="20"/>
        </w:rPr>
      </w:pPr>
    </w:p>
    <w:p w14:paraId="758EDDF9" w14:textId="1E834B03"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避難行動要支援者(P</w:t>
      </w:r>
      <w:r w:rsidR="00DB530D">
        <w:rPr>
          <w:rFonts w:ascii="UD デジタル 教科書体 NK-R" w:eastAsia="UD デジタル 教科書体 NK-R" w:hAnsi="ＭＳ ゴシック" w:hint="eastAsia"/>
          <w:sz w:val="22"/>
          <w:szCs w:val="20"/>
        </w:rPr>
        <w:t>９</w:t>
      </w:r>
      <w:r w:rsidR="00AA66B9">
        <w:rPr>
          <w:rFonts w:ascii="UD デジタル 教科書体 NK-R" w:eastAsia="UD デジタル 教科書体 NK-R" w:hAnsi="ＭＳ ゴシック"/>
          <w:sz w:val="22"/>
          <w:szCs w:val="20"/>
        </w:rPr>
        <w:t>4</w:t>
      </w:r>
      <w:r w:rsidRPr="003A4749">
        <w:rPr>
          <w:rFonts w:ascii="UD デジタル 教科書体 NK-R" w:eastAsia="UD デジタル 教科書体 NK-R" w:hAnsi="ＭＳ ゴシック" w:hint="eastAsia"/>
          <w:sz w:val="22"/>
          <w:szCs w:val="20"/>
        </w:rPr>
        <w:t>)</w:t>
      </w:r>
    </w:p>
    <w:p w14:paraId="04E69B76" w14:textId="77777777" w:rsidR="007F3C07" w:rsidRPr="003A4749" w:rsidRDefault="00E47864" w:rsidP="00E47864">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w:t>
      </w:r>
      <w:r w:rsidR="007F3C07" w:rsidRPr="003A4749">
        <w:rPr>
          <w:rFonts w:ascii="UD デジタル 教科書体 NK-R" w:eastAsia="UD デジタル 教科書体 NK-R" w:hAnsi="ＭＳ 明朝" w:hint="eastAsia"/>
          <w:sz w:val="20"/>
          <w:szCs w:val="20"/>
        </w:rPr>
        <w:t>要配慮者のうち、災害が発生し、又は災害が発生するおそれがある場合に自ら避難することが困難な者であって、その円滑かつ迅速な避難の確保を図るために特に支援を必要とする者をいう。</w:t>
      </w:r>
    </w:p>
    <w:p w14:paraId="1DE6B70A" w14:textId="77777777" w:rsidR="007F3C07" w:rsidRPr="003A4749" w:rsidRDefault="007F3C07" w:rsidP="007F3C07">
      <w:pPr>
        <w:spacing w:line="280" w:lineRule="exact"/>
        <w:rPr>
          <w:rFonts w:ascii="UD デジタル 教科書体 NK-R" w:eastAsia="UD デジタル 教科書体 NK-R" w:hAnsi="ＭＳ ゴシック"/>
          <w:sz w:val="22"/>
          <w:szCs w:val="20"/>
        </w:rPr>
      </w:pPr>
    </w:p>
    <w:p w14:paraId="3708C4D0" w14:textId="3E945439"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福祉避難所(P</w:t>
      </w:r>
      <w:r w:rsidR="00DB530D">
        <w:rPr>
          <w:rFonts w:ascii="UD デジタル 教科書体 NK-R" w:eastAsia="UD デジタル 教科書体 NK-R" w:hAnsi="ＭＳ ゴシック" w:hint="eastAsia"/>
          <w:sz w:val="22"/>
          <w:szCs w:val="20"/>
        </w:rPr>
        <w:t>9</w:t>
      </w:r>
      <w:r w:rsidR="00AA66B9">
        <w:rPr>
          <w:rFonts w:ascii="UD デジタル 教科書体 NK-R" w:eastAsia="UD デジタル 教科書体 NK-R" w:hAnsi="ＭＳ ゴシック"/>
          <w:sz w:val="22"/>
          <w:szCs w:val="20"/>
        </w:rPr>
        <w:t>4</w:t>
      </w:r>
      <w:r w:rsidRPr="003A4749">
        <w:rPr>
          <w:rFonts w:ascii="UD デジタル 教科書体 NK-R" w:eastAsia="UD デジタル 教科書体 NK-R" w:hAnsi="ＭＳ ゴシック" w:hint="eastAsia"/>
          <w:sz w:val="22"/>
          <w:szCs w:val="20"/>
        </w:rPr>
        <w:t>)</w:t>
      </w:r>
    </w:p>
    <w:p w14:paraId="344319C7" w14:textId="733F8125" w:rsidR="005159FB" w:rsidRDefault="000742B9" w:rsidP="007F3C07">
      <w:pPr>
        <w:autoSpaceDE w:val="0"/>
        <w:autoSpaceDN w:val="0"/>
        <w:spacing w:line="28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 xml:space="preserve">　</w:t>
      </w:r>
      <w:r w:rsidR="005159FB" w:rsidRPr="005159FB">
        <w:rPr>
          <w:rFonts w:ascii="UD デジタル 教科書体 NK-R" w:eastAsia="UD デジタル 教科書体 NK-R" w:hAnsi="ＭＳ 明朝" w:hint="eastAsia"/>
          <w:sz w:val="20"/>
          <w:szCs w:val="20"/>
        </w:rPr>
        <w:t>身体等の状況が特別養護老人ホーム又は老人短期入所施設等へ入所するには至らない程度の者であって、避難所での生活において、特別な配慮を要する者を受け入れるための避難所のこと。要配慮者の円滑な利用の確保、要配慮者が相談し、又は助言その他の支援を受けることができる体制の整備その他の要配慮者の良好な生活環境の確保に資するものであり、内閣府令で定める基準に適合するもの。</w:t>
      </w:r>
    </w:p>
    <w:p w14:paraId="6C6B41BA" w14:textId="77777777" w:rsidR="007F3C07" w:rsidRDefault="007F3C07" w:rsidP="007F3C07">
      <w:pPr>
        <w:spacing w:line="280" w:lineRule="exact"/>
        <w:rPr>
          <w:rFonts w:ascii="UD デジタル 教科書体 NK-R" w:eastAsia="UD デジタル 教科書体 NK-R" w:hAnsi="ＭＳ ゴシック"/>
          <w:sz w:val="22"/>
          <w:szCs w:val="20"/>
        </w:rPr>
      </w:pPr>
    </w:p>
    <w:p w14:paraId="69C56F95" w14:textId="77777777" w:rsidR="006C56E4" w:rsidRPr="003A4749" w:rsidRDefault="006C56E4" w:rsidP="007F3C07">
      <w:pPr>
        <w:spacing w:line="280" w:lineRule="exact"/>
        <w:rPr>
          <w:rFonts w:ascii="UD デジタル 教科書体 NK-R" w:eastAsia="UD デジタル 教科書体 NK-R" w:hAnsi="ＭＳ ゴシック"/>
          <w:sz w:val="22"/>
          <w:szCs w:val="20"/>
        </w:rPr>
      </w:pPr>
    </w:p>
    <w:p w14:paraId="5656A070" w14:textId="6205DFD0" w:rsidR="007F3C07" w:rsidRPr="003A4749" w:rsidRDefault="00E47864" w:rsidP="00E47864">
      <w:pPr>
        <w:spacing w:line="280" w:lineRule="exact"/>
        <w:rPr>
          <w:rFonts w:ascii="UD デジタル 教科書体 NK-R" w:eastAsia="UD デジタル 教科書体 NK-R" w:hAnsi="ＭＳ ゴシック"/>
        </w:rPr>
      </w:pPr>
      <w:r>
        <w:rPr>
          <w:rFonts w:ascii="UD デジタル 教科書体 NK-R" w:eastAsia="UD デジタル 教科書体 NK-R" w:hAnsi="ＭＳ ゴシック" w:hint="eastAsia"/>
        </w:rPr>
        <w:t>【第４章</w:t>
      </w:r>
      <w:r w:rsidRPr="003A4749">
        <w:rPr>
          <w:rFonts w:ascii="UD デジタル 教科書体 NK-R" w:eastAsia="UD デジタル 教科書体 NK-R" w:hAnsi="ＭＳ ゴシック" w:hint="eastAsia"/>
          <w:sz w:val="22"/>
          <w:szCs w:val="22"/>
        </w:rPr>
        <w:t xml:space="preserve">　</w:t>
      </w:r>
      <w:r>
        <w:rPr>
          <w:rFonts w:ascii="UD デジタル 教科書体 NK-R" w:eastAsia="UD デジタル 教科書体 NK-R" w:hAnsi="ＭＳ ゴシック" w:hint="eastAsia"/>
        </w:rPr>
        <w:t>大阪府認知症施策推進計画202</w:t>
      </w:r>
      <w:r w:rsidR="006919BF">
        <w:rPr>
          <w:rFonts w:ascii="UD デジタル 教科書体 NK-R" w:eastAsia="UD デジタル 教科書体 NK-R" w:hAnsi="ＭＳ ゴシック"/>
        </w:rPr>
        <w:t>4</w:t>
      </w:r>
      <w:r w:rsidR="007F3C07" w:rsidRPr="003A4749">
        <w:rPr>
          <w:rFonts w:ascii="UD デジタル 教科書体 NK-R" w:eastAsia="UD デジタル 教科書体 NK-R" w:hAnsi="ＭＳ ゴシック" w:hint="eastAsia"/>
        </w:rPr>
        <w:t>】</w:t>
      </w:r>
    </w:p>
    <w:p w14:paraId="5455C573" w14:textId="6E3C1FE9"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新オレンジプラン</w:t>
      </w:r>
      <w:r w:rsidR="009A066D">
        <w:rPr>
          <w:rFonts w:ascii="UD デジタル 教科書体 NK-R" w:eastAsia="UD デジタル 教科書体 NK-R" w:hAnsi="ＭＳ ゴシック" w:hint="eastAsia"/>
          <w:sz w:val="22"/>
          <w:szCs w:val="20"/>
        </w:rPr>
        <w:t>(P</w:t>
      </w:r>
      <w:r w:rsidR="006919BF">
        <w:rPr>
          <w:rFonts w:ascii="UD デジタル 教科書体 NK-R" w:eastAsia="UD デジタル 教科書体 NK-R" w:hAnsi="ＭＳ ゴシック" w:hint="eastAsia"/>
          <w:sz w:val="22"/>
          <w:szCs w:val="20"/>
        </w:rPr>
        <w:t>9</w:t>
      </w:r>
      <w:r w:rsidR="00AA66B9">
        <w:rPr>
          <w:rFonts w:ascii="UD デジタル 教科書体 NK-R" w:eastAsia="UD デジタル 教科書体 NK-R" w:hAnsi="ＭＳ ゴシック"/>
          <w:sz w:val="22"/>
          <w:szCs w:val="20"/>
        </w:rPr>
        <w:t>7</w:t>
      </w:r>
      <w:r w:rsidRPr="003A4749">
        <w:rPr>
          <w:rFonts w:ascii="UD デジタル 教科書体 NK-R" w:eastAsia="UD デジタル 教科書体 NK-R" w:hAnsi="ＭＳ ゴシック" w:hint="eastAsia"/>
          <w:sz w:val="22"/>
          <w:szCs w:val="20"/>
        </w:rPr>
        <w:t>)</w:t>
      </w:r>
    </w:p>
    <w:p w14:paraId="7984A1AB" w14:textId="77777777" w:rsidR="007F3C07" w:rsidRDefault="00E47864" w:rsidP="00E47864">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w:t>
      </w:r>
      <w:r w:rsidR="007F3C07" w:rsidRPr="003A4749">
        <w:rPr>
          <w:rFonts w:ascii="UD デジタル 教科書体 NK-R" w:eastAsia="UD デジタル 教科書体 NK-R" w:hAnsi="ＭＳ 明朝" w:hint="eastAsia"/>
          <w:sz w:val="20"/>
          <w:szCs w:val="20"/>
        </w:rPr>
        <w:t>厚生労働省が関係省庁と共同して平成27年1月に策定した認知症施策推進総合戦略のこと。認知症の人の意思が尊重され、できる限り住み慣れた地域のよい環境で自分らしく暮らし続けることができる社会の実現を目指すことを基本とし、七つの施策の柱と目標を設定している。</w:t>
      </w:r>
    </w:p>
    <w:p w14:paraId="703B159A" w14:textId="77777777" w:rsidR="000742B9" w:rsidRPr="003A4749" w:rsidRDefault="000742B9" w:rsidP="00E47864">
      <w:pPr>
        <w:spacing w:line="280" w:lineRule="exact"/>
        <w:rPr>
          <w:rFonts w:ascii="UD デジタル 教科書体 NK-R" w:eastAsia="UD デジタル 教科書体 NK-R" w:hAnsi="ＭＳ 明朝"/>
          <w:sz w:val="20"/>
          <w:szCs w:val="20"/>
        </w:rPr>
      </w:pPr>
    </w:p>
    <w:p w14:paraId="25B8B826" w14:textId="26329491" w:rsidR="009A066D" w:rsidRPr="003A4749" w:rsidRDefault="009A066D" w:rsidP="009A066D">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認知症サポーター</w:t>
      </w:r>
      <w:r>
        <w:rPr>
          <w:rFonts w:ascii="UD デジタル 教科書体 NK-R" w:eastAsia="UD デジタル 教科書体 NK-R" w:hAnsi="ＭＳ ゴシック" w:hint="eastAsia"/>
          <w:sz w:val="22"/>
          <w:szCs w:val="20"/>
        </w:rPr>
        <w:t>(P10</w:t>
      </w:r>
      <w:r w:rsidR="00AA66B9">
        <w:rPr>
          <w:rFonts w:ascii="UD デジタル 教科書体 NK-R" w:eastAsia="UD デジタル 教科書体 NK-R" w:hAnsi="ＭＳ ゴシック"/>
          <w:sz w:val="22"/>
          <w:szCs w:val="20"/>
        </w:rPr>
        <w:t>5</w:t>
      </w:r>
      <w:r w:rsidRPr="003A4749">
        <w:rPr>
          <w:rFonts w:ascii="UD デジタル 教科書体 NK-R" w:eastAsia="UD デジタル 教科書体 NK-R" w:hAnsi="ＭＳ ゴシック" w:hint="eastAsia"/>
          <w:sz w:val="22"/>
          <w:szCs w:val="20"/>
        </w:rPr>
        <w:t>)</w:t>
      </w:r>
    </w:p>
    <w:p w14:paraId="3A7D3F61" w14:textId="77777777" w:rsidR="009A066D" w:rsidRPr="003A4749" w:rsidRDefault="009A066D" w:rsidP="009A066D">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認知症に対する正しい知識と理解を持ち、地域で認知症の人やその家族に対してできる範囲で手助けする者をいう。市町村や職場等で実施されている認知症サポーター養成講座の受講が必要。</w:t>
      </w:r>
    </w:p>
    <w:p w14:paraId="71F54134" w14:textId="77777777" w:rsidR="009A066D" w:rsidRDefault="009A066D" w:rsidP="007F3C07">
      <w:pPr>
        <w:spacing w:line="280" w:lineRule="exact"/>
        <w:rPr>
          <w:rFonts w:ascii="UD デジタル 教科書体 NK-R" w:eastAsia="UD デジタル 教科書体 NK-R" w:hAnsi="ＭＳ ゴシック"/>
          <w:sz w:val="22"/>
          <w:szCs w:val="20"/>
        </w:rPr>
      </w:pPr>
    </w:p>
    <w:p w14:paraId="68D36757" w14:textId="590478BD" w:rsidR="00E028D4" w:rsidRPr="003A4749" w:rsidRDefault="00E028D4" w:rsidP="00E028D4">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認知症カフェ(P１</w:t>
      </w:r>
      <w:r>
        <w:rPr>
          <w:rFonts w:ascii="UD デジタル 教科書体 NK-R" w:eastAsia="UD デジタル 教科書体 NK-R" w:hAnsi="ＭＳ ゴシック"/>
          <w:sz w:val="22"/>
          <w:szCs w:val="20"/>
        </w:rPr>
        <w:t>0</w:t>
      </w:r>
      <w:r w:rsidR="00AA66B9">
        <w:rPr>
          <w:rFonts w:ascii="UD デジタル 教科書体 NK-R" w:eastAsia="UD デジタル 教科書体 NK-R" w:hAnsi="ＭＳ ゴシック"/>
          <w:sz w:val="22"/>
          <w:szCs w:val="20"/>
        </w:rPr>
        <w:t>5</w:t>
      </w:r>
      <w:r w:rsidRPr="003A4749">
        <w:rPr>
          <w:rFonts w:ascii="UD デジタル 教科書体 NK-R" w:eastAsia="UD デジタル 教科書体 NK-R" w:hAnsi="ＭＳ ゴシック" w:hint="eastAsia"/>
          <w:sz w:val="22"/>
          <w:szCs w:val="20"/>
        </w:rPr>
        <w:t>)</w:t>
      </w:r>
    </w:p>
    <w:p w14:paraId="113073C3" w14:textId="77777777" w:rsidR="00E028D4" w:rsidRPr="007F3C07" w:rsidRDefault="00E028D4" w:rsidP="00E028D4">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認知症の人やその家族が、地域の人や専門家と相互に情報を共有し、お互いを理解し合う場。地域の実情に応じて認知症地域支援推進員が企画する等様々な実施主体・方法で開催されている。</w:t>
      </w:r>
    </w:p>
    <w:p w14:paraId="0AD5BCAF" w14:textId="77777777" w:rsidR="00E028D4" w:rsidRPr="00E028D4" w:rsidRDefault="00E028D4" w:rsidP="007F3C07">
      <w:pPr>
        <w:spacing w:line="280" w:lineRule="exact"/>
        <w:rPr>
          <w:rFonts w:ascii="UD デジタル 教科書体 NK-R" w:eastAsia="UD デジタル 教科書体 NK-R" w:hAnsi="ＭＳ ゴシック"/>
          <w:sz w:val="22"/>
          <w:szCs w:val="20"/>
        </w:rPr>
      </w:pPr>
    </w:p>
    <w:p w14:paraId="44B44BEF" w14:textId="4E21BAE5"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認知症ケアパス(P</w:t>
      </w:r>
      <w:r w:rsidR="009A066D">
        <w:rPr>
          <w:rFonts w:ascii="UD デジタル 教科書体 NK-R" w:eastAsia="UD デジタル 教科書体 NK-R" w:hAnsi="ＭＳ ゴシック" w:hint="eastAsia"/>
          <w:sz w:val="22"/>
          <w:szCs w:val="20"/>
        </w:rPr>
        <w:t>10</w:t>
      </w:r>
      <w:r w:rsidR="00AA66B9">
        <w:rPr>
          <w:rFonts w:ascii="UD デジタル 教科書体 NK-R" w:eastAsia="UD デジタル 教科書体 NK-R" w:hAnsi="ＭＳ ゴシック"/>
          <w:sz w:val="22"/>
          <w:szCs w:val="20"/>
        </w:rPr>
        <w:t>5</w:t>
      </w:r>
      <w:r w:rsidRPr="003A4749">
        <w:rPr>
          <w:rFonts w:ascii="UD デジタル 教科書体 NK-R" w:eastAsia="UD デジタル 教科書体 NK-R" w:hAnsi="ＭＳ ゴシック" w:hint="eastAsia"/>
          <w:sz w:val="22"/>
          <w:szCs w:val="20"/>
        </w:rPr>
        <w:t>)</w:t>
      </w:r>
    </w:p>
    <w:p w14:paraId="53D1D8CE" w14:textId="01EFEA68" w:rsidR="007F3C07" w:rsidRPr="003A4749" w:rsidRDefault="00E47864" w:rsidP="00E47864">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w:t>
      </w:r>
      <w:r w:rsidR="004440B3" w:rsidRPr="004440B3">
        <w:rPr>
          <w:rFonts w:ascii="UD デジタル 教科書体 NK-R" w:eastAsia="UD デジタル 教科書体 NK-R" w:hAnsi="ＭＳ 明朝" w:hint="eastAsia"/>
          <w:sz w:val="20"/>
          <w:szCs w:val="20"/>
        </w:rPr>
        <w:t>認知症の人やその家族が「いつ」「どこで」「どのような」医療や介護サービスが受けられるのか、認知症の様態に応じたサービス提供の流れを地域ごとにまとめたもの。各市町村が作成している。</w:t>
      </w:r>
    </w:p>
    <w:p w14:paraId="34772D87" w14:textId="77777777" w:rsidR="007F3C07" w:rsidRPr="003A4749" w:rsidRDefault="007F3C07" w:rsidP="009A066D">
      <w:pPr>
        <w:spacing w:line="280" w:lineRule="exact"/>
        <w:rPr>
          <w:rFonts w:ascii="UD デジタル 教科書体 NK-R" w:eastAsia="UD デジタル 教科書体 NK-R" w:hAnsi="ＭＳ 明朝"/>
          <w:sz w:val="20"/>
          <w:szCs w:val="20"/>
        </w:rPr>
      </w:pPr>
    </w:p>
    <w:p w14:paraId="5B1A73F3" w14:textId="51DB4453"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キャラバン・メイト</w:t>
      </w:r>
      <w:r w:rsidR="009A066D">
        <w:rPr>
          <w:rFonts w:ascii="UD デジタル 教科書体 NK-R" w:eastAsia="UD デジタル 教科書体 NK-R" w:hAnsi="ＭＳ ゴシック" w:hint="eastAsia"/>
          <w:sz w:val="22"/>
          <w:szCs w:val="20"/>
        </w:rPr>
        <w:t>(P10</w:t>
      </w:r>
      <w:r w:rsidR="00AA66B9">
        <w:rPr>
          <w:rFonts w:ascii="UD デジタル 教科書体 NK-R" w:eastAsia="UD デジタル 教科書体 NK-R" w:hAnsi="ＭＳ ゴシック"/>
          <w:sz w:val="22"/>
          <w:szCs w:val="20"/>
        </w:rPr>
        <w:t>6</w:t>
      </w:r>
      <w:r w:rsidRPr="003A4749">
        <w:rPr>
          <w:rFonts w:ascii="UD デジタル 教科書体 NK-R" w:eastAsia="UD デジタル 教科書体 NK-R" w:hAnsi="ＭＳ ゴシック" w:hint="eastAsia"/>
          <w:sz w:val="22"/>
          <w:szCs w:val="20"/>
        </w:rPr>
        <w:t>)</w:t>
      </w:r>
    </w:p>
    <w:p w14:paraId="20DF1E4D" w14:textId="77777777" w:rsidR="007F3C07" w:rsidRPr="003A4749" w:rsidRDefault="00E47864" w:rsidP="00E47864">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w:t>
      </w:r>
      <w:r w:rsidR="007F3C07" w:rsidRPr="003A4749">
        <w:rPr>
          <w:rFonts w:ascii="UD デジタル 教科書体 NK-R" w:eastAsia="UD デジタル 教科書体 NK-R" w:hAnsi="ＭＳ 明朝" w:hint="eastAsia"/>
          <w:sz w:val="20"/>
          <w:szCs w:val="20"/>
        </w:rPr>
        <w:t>地域で暮らす認知症の人やその家族を応援する「認知症サポーター」を養成する「認知症サポーター養成講座」の企画・立案・講師役となる者。都道府県や市町村等で実施されているキャラバン・メイト養成講座の受講</w:t>
      </w:r>
      <w:r w:rsidR="007F3C07" w:rsidRPr="003A4749">
        <w:rPr>
          <w:rFonts w:ascii="UD デジタル 教科書体 NK-R" w:eastAsia="UD デジタル 教科書体 NK-R" w:hAnsi="ＭＳ 明朝" w:hint="eastAsia"/>
          <w:sz w:val="20"/>
          <w:szCs w:val="20"/>
        </w:rPr>
        <w:t>が必要。</w:t>
      </w:r>
    </w:p>
    <w:p w14:paraId="2A9A2E77" w14:textId="54002A0A" w:rsidR="007F3C07" w:rsidRDefault="007F3C07" w:rsidP="00E028D4">
      <w:pPr>
        <w:spacing w:line="280" w:lineRule="exact"/>
        <w:rPr>
          <w:rFonts w:ascii="UD デジタル 教科書体 NK-R" w:eastAsia="UD デジタル 教科書体 NK-R" w:hAnsi="ＭＳ 明朝"/>
          <w:sz w:val="20"/>
          <w:szCs w:val="20"/>
        </w:rPr>
      </w:pPr>
    </w:p>
    <w:p w14:paraId="5456AB15" w14:textId="77777777" w:rsidR="00CE79B1" w:rsidRPr="003A4749" w:rsidRDefault="00CE79B1" w:rsidP="00CE79B1">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認知症地域支援推進員</w:t>
      </w:r>
      <w:r>
        <w:rPr>
          <w:rFonts w:ascii="UD デジタル 教科書体 NK-R" w:eastAsia="UD デジタル 教科書体 NK-R" w:hAnsi="ＭＳ ゴシック" w:hint="eastAsia"/>
          <w:sz w:val="22"/>
          <w:szCs w:val="20"/>
        </w:rPr>
        <w:t>(P10</w:t>
      </w:r>
      <w:r>
        <w:rPr>
          <w:rFonts w:ascii="UD デジタル 教科書体 NK-R" w:eastAsia="UD デジタル 教科書体 NK-R" w:hAnsi="ＭＳ ゴシック"/>
          <w:sz w:val="22"/>
          <w:szCs w:val="20"/>
        </w:rPr>
        <w:t>8</w:t>
      </w:r>
      <w:r w:rsidRPr="003A4749">
        <w:rPr>
          <w:rFonts w:ascii="UD デジタル 教科書体 NK-R" w:eastAsia="UD デジタル 教科書体 NK-R" w:hAnsi="ＭＳ ゴシック" w:hint="eastAsia"/>
          <w:sz w:val="22"/>
          <w:szCs w:val="20"/>
        </w:rPr>
        <w:t>)</w:t>
      </w:r>
    </w:p>
    <w:p w14:paraId="1BEE3A58" w14:textId="77777777" w:rsidR="00CE79B1" w:rsidRPr="003A4749" w:rsidRDefault="00CE79B1" w:rsidP="00CE79B1">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地域の支援機関間の連携づくりや、認知症ケアパス・認知症カフェ・社会参加活動などの地域支援体制づくり、認知症の人やその家族等への相談支援を行う。市町村に配置されている。</w:t>
      </w:r>
    </w:p>
    <w:p w14:paraId="7D69866B" w14:textId="40B59D2B" w:rsidR="00CE79B1" w:rsidRDefault="00CE79B1" w:rsidP="00E028D4">
      <w:pPr>
        <w:spacing w:line="280" w:lineRule="exact"/>
        <w:rPr>
          <w:rFonts w:ascii="UD デジタル 教科書体 NK-R" w:eastAsia="UD デジタル 教科書体 NK-R" w:hAnsi="ＭＳ 明朝"/>
          <w:sz w:val="20"/>
          <w:szCs w:val="20"/>
        </w:rPr>
      </w:pPr>
    </w:p>
    <w:p w14:paraId="4C36CB6F" w14:textId="77777777" w:rsidR="000D6D7A" w:rsidRPr="003A4749" w:rsidRDefault="000D6D7A" w:rsidP="000D6D7A">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認知症初期集中支援チーム</w:t>
      </w:r>
      <w:r>
        <w:rPr>
          <w:rFonts w:ascii="UD デジタル 教科書体 NK-R" w:eastAsia="UD デジタル 教科書体 NK-R" w:hAnsi="ＭＳ ゴシック" w:hint="eastAsia"/>
          <w:sz w:val="22"/>
          <w:szCs w:val="20"/>
        </w:rPr>
        <w:t>(P1</w:t>
      </w:r>
      <w:r>
        <w:rPr>
          <w:rFonts w:ascii="UD デジタル 教科書体 NK-R" w:eastAsia="UD デジタル 教科書体 NK-R" w:hAnsi="ＭＳ ゴシック"/>
          <w:sz w:val="22"/>
          <w:szCs w:val="20"/>
        </w:rPr>
        <w:t>18</w:t>
      </w:r>
      <w:r w:rsidRPr="003A4749">
        <w:rPr>
          <w:rFonts w:ascii="UD デジタル 教科書体 NK-R" w:eastAsia="UD デジタル 教科書体 NK-R" w:hAnsi="ＭＳ ゴシック" w:hint="eastAsia"/>
          <w:sz w:val="22"/>
          <w:szCs w:val="20"/>
        </w:rPr>
        <w:t>)</w:t>
      </w:r>
    </w:p>
    <w:p w14:paraId="6D274760" w14:textId="77777777" w:rsidR="000D6D7A" w:rsidRPr="003A4749" w:rsidRDefault="000D6D7A" w:rsidP="000D6D7A">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医療・介護の複数の専門職が、認知症が疑われる人や認知症の人及びその家族を訪問し、観察・評価を行った上で、必要な医療や介護の導入・調整や家族支援などの初期の支援を包括的、集中的（おおむね６ヶ月）に行うチームをいう。市町村に設置されている。</w:t>
      </w:r>
    </w:p>
    <w:p w14:paraId="3DDC6C62" w14:textId="77777777" w:rsidR="000D6D7A" w:rsidRDefault="000D6D7A" w:rsidP="00E028D4">
      <w:pPr>
        <w:spacing w:line="280" w:lineRule="exact"/>
        <w:rPr>
          <w:rFonts w:ascii="UD デジタル 教科書体 NK-R" w:eastAsia="UD デジタル 教科書体 NK-R" w:hAnsi="ＭＳ 明朝"/>
          <w:sz w:val="20"/>
          <w:szCs w:val="20"/>
        </w:rPr>
      </w:pPr>
    </w:p>
    <w:p w14:paraId="77F5516F" w14:textId="2B0A226E" w:rsidR="00E028D4" w:rsidRPr="003A4749" w:rsidRDefault="00E028D4" w:rsidP="00E028D4">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認知症疾患医療センター</w:t>
      </w:r>
      <w:r>
        <w:rPr>
          <w:rFonts w:ascii="UD デジタル 教科書体 NK-R" w:eastAsia="UD デジタル 教科書体 NK-R" w:hAnsi="ＭＳ ゴシック" w:hint="eastAsia"/>
          <w:sz w:val="22"/>
          <w:szCs w:val="20"/>
        </w:rPr>
        <w:t>(P1</w:t>
      </w:r>
      <w:r w:rsidR="00AA66B9">
        <w:rPr>
          <w:rFonts w:ascii="UD デジタル 教科書体 NK-R" w:eastAsia="UD デジタル 教科書体 NK-R" w:hAnsi="ＭＳ ゴシック"/>
          <w:sz w:val="22"/>
          <w:szCs w:val="20"/>
        </w:rPr>
        <w:t>20</w:t>
      </w:r>
      <w:r w:rsidRPr="003A4749">
        <w:rPr>
          <w:rFonts w:ascii="UD デジタル 教科書体 NK-R" w:eastAsia="UD デジタル 教科書体 NK-R" w:hAnsi="ＭＳ ゴシック" w:hint="eastAsia"/>
          <w:sz w:val="22"/>
          <w:szCs w:val="20"/>
        </w:rPr>
        <w:t>)</w:t>
      </w:r>
    </w:p>
    <w:p w14:paraId="19421719" w14:textId="77777777" w:rsidR="00E028D4" w:rsidRPr="003A4749" w:rsidRDefault="00E028D4" w:rsidP="00E028D4">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認知症についての専門医療相談、鑑別診断、身体合併症・周辺症状の急性期対応、かかりつけ医との連携、患者・家族への介護サービス情報の提供と相談への対応、医療情報の提供等の介護サービスとの連携を行っている。　</w:t>
      </w:r>
    </w:p>
    <w:p w14:paraId="177CD2A8" w14:textId="77777777" w:rsidR="00E028D4" w:rsidRDefault="00E028D4" w:rsidP="00E028D4">
      <w:pPr>
        <w:spacing w:line="280" w:lineRule="exact"/>
        <w:rPr>
          <w:rFonts w:ascii="UD デジタル 教科書体 NK-R" w:eastAsia="UD デジタル 教科書体 NK-R" w:hAnsi="ＭＳ 明朝"/>
          <w:sz w:val="20"/>
          <w:szCs w:val="20"/>
        </w:rPr>
      </w:pPr>
    </w:p>
    <w:p w14:paraId="2AAA2FD4" w14:textId="57E02FDC" w:rsidR="00E028D4" w:rsidRPr="003A4749" w:rsidRDefault="00E028D4" w:rsidP="00E028D4">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認知症サポート医(P</w:t>
      </w:r>
      <w:r>
        <w:rPr>
          <w:rFonts w:ascii="UD デジタル 教科書体 NK-R" w:eastAsia="UD デジタル 教科書体 NK-R" w:hAnsi="ＭＳ ゴシック" w:hint="eastAsia"/>
          <w:sz w:val="22"/>
          <w:szCs w:val="20"/>
        </w:rPr>
        <w:t>１</w:t>
      </w:r>
      <w:r w:rsidR="00AA66B9">
        <w:rPr>
          <w:rFonts w:ascii="UD デジタル 教科書体 NK-R" w:eastAsia="UD デジタル 教科書体 NK-R" w:hAnsi="ＭＳ ゴシック"/>
          <w:sz w:val="22"/>
          <w:szCs w:val="20"/>
        </w:rPr>
        <w:t>21</w:t>
      </w:r>
      <w:r w:rsidRPr="003A4749">
        <w:rPr>
          <w:rFonts w:ascii="UD デジタル 教科書体 NK-R" w:eastAsia="UD デジタル 教科書体 NK-R" w:hAnsi="ＭＳ ゴシック" w:hint="eastAsia"/>
          <w:sz w:val="22"/>
          <w:szCs w:val="20"/>
        </w:rPr>
        <w:t>)</w:t>
      </w:r>
    </w:p>
    <w:p w14:paraId="5DF9A5B7" w14:textId="77777777" w:rsidR="00E028D4" w:rsidRPr="009A066D" w:rsidRDefault="00E028D4" w:rsidP="00E028D4">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認知症にかかる地域医療体制構築の中核的な役割を担うとされている医師。かかりつけ医の認知症診断等に関する相談役・アドバイザーとなるほか、地域包括支援センターとの連携づくりへの協力が主な役割とされている。</w:t>
      </w:r>
    </w:p>
    <w:p w14:paraId="4D57452E" w14:textId="77777777" w:rsidR="00E028D4" w:rsidRPr="00E028D4" w:rsidRDefault="00E028D4" w:rsidP="00E028D4">
      <w:pPr>
        <w:spacing w:line="280" w:lineRule="exact"/>
        <w:rPr>
          <w:rFonts w:ascii="UD デジタル 教科書体 NK-R" w:eastAsia="UD デジタル 教科書体 NK-R" w:hAnsi="ＭＳ 明朝"/>
          <w:sz w:val="20"/>
          <w:szCs w:val="20"/>
        </w:rPr>
      </w:pPr>
    </w:p>
    <w:p w14:paraId="2805DE8A" w14:textId="5AC65BED"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行動・心理症状（BPSD</w:t>
      </w:r>
      <w:r w:rsidRPr="003A4749">
        <w:rPr>
          <w:rFonts w:ascii="UD デジタル 教科書体 NK-R" w:eastAsia="UD デジタル 教科書体 NK-R" w:hAnsi="ＭＳ ゴシック"/>
          <w:sz w:val="22"/>
          <w:szCs w:val="20"/>
        </w:rPr>
        <w:t>）</w:t>
      </w:r>
      <w:r w:rsidRPr="003A4749">
        <w:rPr>
          <w:rFonts w:ascii="UD デジタル 教科書体 NK-R" w:eastAsia="UD デジタル 教科書体 NK-R" w:hAnsi="ＭＳ ゴシック" w:hint="eastAsia"/>
          <w:sz w:val="22"/>
          <w:szCs w:val="20"/>
        </w:rPr>
        <w:t>(P1</w:t>
      </w:r>
      <w:r w:rsidR="0012208B">
        <w:rPr>
          <w:rFonts w:ascii="UD デジタル 教科書体 NK-R" w:eastAsia="UD デジタル 教科書体 NK-R" w:hAnsi="ＭＳ ゴシック"/>
          <w:sz w:val="22"/>
          <w:szCs w:val="20"/>
        </w:rPr>
        <w:t>2</w:t>
      </w:r>
      <w:r w:rsidR="00AA66B9">
        <w:rPr>
          <w:rFonts w:ascii="UD デジタル 教科書体 NK-R" w:eastAsia="UD デジタル 教科書体 NK-R" w:hAnsi="ＭＳ ゴシック"/>
          <w:sz w:val="22"/>
          <w:szCs w:val="20"/>
        </w:rPr>
        <w:t>8</w:t>
      </w:r>
      <w:r w:rsidRPr="003A4749">
        <w:rPr>
          <w:rFonts w:ascii="UD デジタル 教科書体 NK-R" w:eastAsia="UD デジタル 教科書体 NK-R" w:hAnsi="ＭＳ ゴシック" w:hint="eastAsia"/>
          <w:sz w:val="22"/>
          <w:szCs w:val="20"/>
        </w:rPr>
        <w:t>)</w:t>
      </w:r>
    </w:p>
    <w:p w14:paraId="04370C09" w14:textId="77777777" w:rsidR="007F3C07" w:rsidRPr="003A4749" w:rsidRDefault="00E47864" w:rsidP="00E47864">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w:t>
      </w:r>
      <w:r w:rsidR="007F3C07" w:rsidRPr="003A4749">
        <w:rPr>
          <w:rFonts w:ascii="UD デジタル 教科書体 NK-R" w:eastAsia="UD デジタル 教科書体 NK-R" w:hAnsi="ＭＳ 明朝" w:hint="eastAsia"/>
          <w:sz w:val="20"/>
          <w:szCs w:val="20"/>
        </w:rPr>
        <w:t>認知症の進行に伴い、認知機能が低下したことによる「中核症状」（記憶障がい、見当識障がい（時間や季節感等の感覚がわからない等）、理解・判断力の障がい等）に加え、環境や周囲の人々との関わり等の影響を受けて、知覚や思考、気分または行動の障がいが症状として発現したもの。せん妄、抑うつ等。</w:t>
      </w:r>
    </w:p>
    <w:p w14:paraId="4ED555B7" w14:textId="77777777" w:rsidR="007F3C07" w:rsidRPr="003A4749" w:rsidRDefault="007F3C07" w:rsidP="007F3C07">
      <w:pPr>
        <w:spacing w:line="280" w:lineRule="exact"/>
        <w:rPr>
          <w:rFonts w:ascii="UD デジタル 教科書体 NK-R" w:eastAsia="UD デジタル 教科書体 NK-R" w:hAnsi="ＭＳ ゴシック"/>
          <w:sz w:val="22"/>
          <w:szCs w:val="20"/>
        </w:rPr>
      </w:pPr>
    </w:p>
    <w:p w14:paraId="694619E8" w14:textId="44914F77" w:rsidR="007F3C07" w:rsidRPr="003A4749" w:rsidRDefault="007F3C07" w:rsidP="007F3C07">
      <w:pPr>
        <w:spacing w:line="280" w:lineRule="exact"/>
        <w:rPr>
          <w:rFonts w:ascii="UD デジタル 教科書体 NK-R" w:eastAsia="UD デジタル 教科書体 NK-R" w:hAnsi="ＭＳ ゴシック"/>
          <w:sz w:val="22"/>
          <w:szCs w:val="20"/>
        </w:rPr>
      </w:pPr>
      <w:r w:rsidRPr="003A4749">
        <w:rPr>
          <w:rFonts w:ascii="UD デジタル 教科書体 NK-R" w:eastAsia="UD デジタル 教科書体 NK-R" w:hAnsi="ＭＳ ゴシック" w:hint="eastAsia"/>
          <w:sz w:val="22"/>
          <w:szCs w:val="20"/>
        </w:rPr>
        <w:t>軽度</w:t>
      </w:r>
      <w:r w:rsidR="00B91536">
        <w:rPr>
          <w:rFonts w:ascii="UD デジタル 教科書体 NK-R" w:eastAsia="UD デジタル 教科書体 NK-R" w:hAnsi="ＭＳ ゴシック" w:hint="eastAsia"/>
          <w:sz w:val="22"/>
          <w:szCs w:val="20"/>
        </w:rPr>
        <w:t>の</w:t>
      </w:r>
      <w:r w:rsidRPr="003A4749">
        <w:rPr>
          <w:rFonts w:ascii="UD デジタル 教科書体 NK-R" w:eastAsia="UD デジタル 教科書体 NK-R" w:hAnsi="ＭＳ ゴシック" w:hint="eastAsia"/>
          <w:sz w:val="22"/>
          <w:szCs w:val="20"/>
        </w:rPr>
        <w:t>認知</w:t>
      </w:r>
      <w:r w:rsidR="00B91536">
        <w:rPr>
          <w:rFonts w:ascii="UD デジタル 教科書体 NK-R" w:eastAsia="UD デジタル 教科書体 NK-R" w:hAnsi="ＭＳ ゴシック" w:hint="eastAsia"/>
          <w:sz w:val="22"/>
          <w:szCs w:val="20"/>
        </w:rPr>
        <w:t>機能の</w:t>
      </w:r>
      <w:r w:rsidRPr="003A4749">
        <w:rPr>
          <w:rFonts w:ascii="UD デジタル 教科書体 NK-R" w:eastAsia="UD デジタル 教科書体 NK-R" w:hAnsi="ＭＳ ゴシック" w:hint="eastAsia"/>
          <w:sz w:val="22"/>
          <w:szCs w:val="20"/>
        </w:rPr>
        <w:t>障がい（MCI</w:t>
      </w:r>
      <w:r w:rsidRPr="003A4749">
        <w:rPr>
          <w:rFonts w:ascii="UD デジタル 教科書体 NK-R" w:eastAsia="UD デジタル 教科書体 NK-R" w:hAnsi="ＭＳ ゴシック"/>
          <w:sz w:val="22"/>
          <w:szCs w:val="20"/>
        </w:rPr>
        <w:t>）</w:t>
      </w:r>
      <w:r w:rsidR="009A066D">
        <w:rPr>
          <w:rFonts w:ascii="UD デジタル 教科書体 NK-R" w:eastAsia="UD デジタル 教科書体 NK-R" w:hAnsi="ＭＳ ゴシック" w:hint="eastAsia"/>
          <w:sz w:val="22"/>
          <w:szCs w:val="20"/>
        </w:rPr>
        <w:t>(P1</w:t>
      </w:r>
      <w:r w:rsidR="00B91536">
        <w:rPr>
          <w:rFonts w:ascii="UD デジタル 教科書体 NK-R" w:eastAsia="UD デジタル 教科書体 NK-R" w:hAnsi="ＭＳ ゴシック"/>
          <w:sz w:val="22"/>
          <w:szCs w:val="20"/>
        </w:rPr>
        <w:t>2</w:t>
      </w:r>
      <w:r w:rsidR="00AA66B9">
        <w:rPr>
          <w:rFonts w:ascii="UD デジタル 教科書体 NK-R" w:eastAsia="UD デジタル 教科書体 NK-R" w:hAnsi="ＭＳ ゴシック"/>
          <w:sz w:val="22"/>
          <w:szCs w:val="20"/>
        </w:rPr>
        <w:t>8</w:t>
      </w:r>
      <w:r w:rsidRPr="003A4749">
        <w:rPr>
          <w:rFonts w:ascii="UD デジタル 教科書体 NK-R" w:eastAsia="UD デジタル 教科書体 NK-R" w:hAnsi="ＭＳ ゴシック" w:hint="eastAsia"/>
          <w:sz w:val="22"/>
          <w:szCs w:val="20"/>
        </w:rPr>
        <w:t>)</w:t>
      </w:r>
    </w:p>
    <w:p w14:paraId="415CBD9C" w14:textId="603CD3B9" w:rsidR="007F3C07" w:rsidRPr="003A4749" w:rsidRDefault="00E47864" w:rsidP="00E47864">
      <w:pPr>
        <w:spacing w:line="280" w:lineRule="exact"/>
        <w:rPr>
          <w:rFonts w:ascii="UD デジタル 教科書体 NK-R" w:eastAsia="UD デジタル 教科書体 NK-R" w:hAnsi="ＭＳ 明朝"/>
          <w:sz w:val="20"/>
          <w:szCs w:val="20"/>
        </w:rPr>
      </w:pPr>
      <w:r w:rsidRPr="003A4749">
        <w:rPr>
          <w:rFonts w:ascii="UD デジタル 教科書体 NK-R" w:eastAsia="UD デジタル 教科書体 NK-R" w:hAnsi="ＭＳ 明朝" w:hint="eastAsia"/>
          <w:sz w:val="20"/>
          <w:szCs w:val="20"/>
        </w:rPr>
        <w:t xml:space="preserve">　</w:t>
      </w:r>
      <w:r w:rsidR="004440B3" w:rsidRPr="004440B3">
        <w:rPr>
          <w:rFonts w:ascii="UD デジタル 教科書体 NK-R" w:eastAsia="UD デジタル 教科書体 NK-R" w:hAnsi="ＭＳ 明朝" w:hint="eastAsia"/>
          <w:sz w:val="20"/>
          <w:szCs w:val="20"/>
        </w:rPr>
        <w:t>「軽度認知障がい」ともいう。認知機能低下の自覚があるものの、日常生活は問題なく送ることができている状態。健常な状態と認知症の中間の状態であり、認知症だけでなく、健常な状態にも移行しうる状態であるともいえる。</w:t>
      </w:r>
    </w:p>
    <w:p w14:paraId="1DE2EBD5" w14:textId="77777777" w:rsidR="007F3C07" w:rsidRPr="003A4749" w:rsidRDefault="007F3C07" w:rsidP="007F3C07">
      <w:pPr>
        <w:spacing w:line="280" w:lineRule="exact"/>
        <w:ind w:firstLineChars="100" w:firstLine="215"/>
        <w:rPr>
          <w:rFonts w:ascii="UD デジタル 教科書体 NK-R" w:eastAsia="UD デジタル 教科書体 NK-R" w:hAnsi="ＭＳ 明朝"/>
          <w:sz w:val="20"/>
          <w:szCs w:val="20"/>
        </w:rPr>
      </w:pPr>
    </w:p>
    <w:sectPr w:rsidR="007F3C07" w:rsidRPr="003A4749" w:rsidSect="00543C78">
      <w:headerReference w:type="default" r:id="rId7"/>
      <w:footerReference w:type="even" r:id="rId8"/>
      <w:footerReference w:type="default" r:id="rId9"/>
      <w:pgSz w:w="11906" w:h="16838" w:code="9"/>
      <w:pgMar w:top="1418" w:right="851" w:bottom="1418" w:left="851" w:header="680" w:footer="567" w:gutter="0"/>
      <w:pgNumType w:fmt="numberInDash" w:start="241"/>
      <w:cols w:num="2" w:space="425"/>
      <w:docGrid w:type="linesAndChars" w:linePitch="400" w:charSpace="30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98897" w14:textId="77777777" w:rsidR="0076028B" w:rsidRDefault="0076028B">
      <w:r>
        <w:separator/>
      </w:r>
    </w:p>
  </w:endnote>
  <w:endnote w:type="continuationSeparator" w:id="0">
    <w:p w14:paraId="09369E9B" w14:textId="77777777" w:rsidR="0076028B" w:rsidRDefault="0076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E0950" w14:textId="77777777" w:rsidR="00D16859" w:rsidRDefault="00D16859">
    <w:pPr>
      <w:pStyle w:val="a5"/>
      <w:jc w:val="center"/>
    </w:pPr>
    <w:r>
      <w:fldChar w:fldCharType="begin"/>
    </w:r>
    <w:r>
      <w:instrText>PAGE   \* MERGEFORMAT</w:instrText>
    </w:r>
    <w:r>
      <w:fldChar w:fldCharType="separate"/>
    </w:r>
    <w:r w:rsidR="00FE56F0" w:rsidRPr="00FE56F0">
      <w:rPr>
        <w:noProof/>
        <w:lang w:val="ja-JP"/>
      </w:rPr>
      <w:t>-</w:t>
    </w:r>
    <w:r w:rsidR="00FE56F0">
      <w:rPr>
        <w:noProof/>
      </w:rPr>
      <w:t xml:space="preserve"> 4 -</w:t>
    </w:r>
    <w:r>
      <w:fldChar w:fldCharType="end"/>
    </w:r>
  </w:p>
  <w:p w14:paraId="15182C2A" w14:textId="77777777" w:rsidR="00D16859" w:rsidRDefault="00D168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C286" w14:textId="77777777" w:rsidR="00D16859" w:rsidRPr="00B0482F" w:rsidRDefault="00D16859">
    <w:pPr>
      <w:pStyle w:val="a5"/>
      <w:jc w:val="center"/>
      <w:rPr>
        <w:rFonts w:ascii="UD デジタル 教科書体 NK-R" w:eastAsia="UD デジタル 教科書体 NK-R"/>
      </w:rPr>
    </w:pPr>
    <w:r w:rsidRPr="00B0482F">
      <w:rPr>
        <w:rFonts w:ascii="UD デジタル 教科書体 NK-R" w:eastAsia="UD デジタル 教科書体 NK-R" w:hint="eastAsia"/>
      </w:rPr>
      <w:fldChar w:fldCharType="begin"/>
    </w:r>
    <w:r w:rsidRPr="00B0482F">
      <w:rPr>
        <w:rFonts w:ascii="UD デジタル 教科書体 NK-R" w:eastAsia="UD デジタル 教科書体 NK-R" w:hint="eastAsia"/>
      </w:rPr>
      <w:instrText>PAGE   \* MERGEFORMAT</w:instrText>
    </w:r>
    <w:r w:rsidRPr="00B0482F">
      <w:rPr>
        <w:rFonts w:ascii="UD デジタル 教科書体 NK-R" w:eastAsia="UD デジタル 教科書体 NK-R" w:hint="eastAsia"/>
      </w:rPr>
      <w:fldChar w:fldCharType="separate"/>
    </w:r>
    <w:r w:rsidR="000742B9" w:rsidRPr="000742B9">
      <w:rPr>
        <w:rFonts w:ascii="UD デジタル 教科書体 NK-R" w:eastAsia="UD デジタル 教科書体 NK-R"/>
        <w:noProof/>
        <w:lang w:val="ja-JP"/>
      </w:rPr>
      <w:t>-</w:t>
    </w:r>
    <w:r w:rsidR="000742B9">
      <w:rPr>
        <w:rFonts w:ascii="UD デジタル 教科書体 NK-R" w:eastAsia="UD デジタル 教科書体 NK-R"/>
        <w:noProof/>
      </w:rPr>
      <w:t xml:space="preserve"> 249 -</w:t>
    </w:r>
    <w:r w:rsidRPr="00B0482F">
      <w:rPr>
        <w:rFonts w:ascii="UD デジタル 教科書体 NK-R" w:eastAsia="UD デジタル 教科書体 NK-R" w:hint="eastAsia"/>
      </w:rPr>
      <w:fldChar w:fldCharType="end"/>
    </w:r>
  </w:p>
  <w:p w14:paraId="34873B1D" w14:textId="77777777" w:rsidR="00D16859" w:rsidRDefault="00D16859" w:rsidP="00D1685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3C6F2" w14:textId="77777777" w:rsidR="0076028B" w:rsidRDefault="0076028B">
      <w:r>
        <w:separator/>
      </w:r>
    </w:p>
  </w:footnote>
  <w:footnote w:type="continuationSeparator" w:id="0">
    <w:p w14:paraId="16474AFF" w14:textId="77777777" w:rsidR="0076028B" w:rsidRDefault="0076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A0BF" w14:textId="77777777" w:rsidR="00A4313B" w:rsidRPr="0017615F" w:rsidRDefault="00404E48" w:rsidP="006C5FBA">
    <w:pPr>
      <w:pStyle w:val="a8"/>
      <w:wordWrap w:val="0"/>
      <w:jc w:val="right"/>
      <w:rPr>
        <w:rFonts w:ascii="UD デジタル 教科書体 NK-R" w:eastAsia="UD デジタル 教科書体 NK-R"/>
        <w:sz w:val="20"/>
        <w:szCs w:val="20"/>
      </w:rPr>
    </w:pPr>
    <w:r w:rsidRPr="0017615F">
      <w:rPr>
        <w:rFonts w:ascii="UD デジタル 教科書体 NK-R" w:eastAsia="UD デジタル 教科書体 NK-R" w:hint="eastAsia"/>
        <w:sz w:val="20"/>
        <w:szCs w:val="20"/>
      </w:rPr>
      <w:t>（参考資料）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D5561"/>
    <w:multiLevelType w:val="hybridMultilevel"/>
    <w:tmpl w:val="DFECF566"/>
    <w:lvl w:ilvl="0" w:tplc="6CE2AB58">
      <w:start w:val="2"/>
      <w:numFmt w:val="decimalFullWidth"/>
      <w:lvlText w:val="第%1項"/>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C52DC1"/>
    <w:multiLevelType w:val="hybridMultilevel"/>
    <w:tmpl w:val="AC723D34"/>
    <w:lvl w:ilvl="0" w:tplc="EEF251B2">
      <w:start w:val="6"/>
      <w:numFmt w:val="decimalFullWidth"/>
      <w:lvlText w:val="第%1節"/>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7855B25"/>
    <w:multiLevelType w:val="hybridMultilevel"/>
    <w:tmpl w:val="31C01888"/>
    <w:lvl w:ilvl="0" w:tplc="948068FE">
      <w:start w:val="6"/>
      <w:numFmt w:val="decimalFullWidth"/>
      <w:lvlText w:val="第%1節"/>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20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A2"/>
    <w:rsid w:val="000010C5"/>
    <w:rsid w:val="00010E73"/>
    <w:rsid w:val="000112F7"/>
    <w:rsid w:val="00011C16"/>
    <w:rsid w:val="00012650"/>
    <w:rsid w:val="00012959"/>
    <w:rsid w:val="00014011"/>
    <w:rsid w:val="000153F0"/>
    <w:rsid w:val="000205E4"/>
    <w:rsid w:val="00020980"/>
    <w:rsid w:val="00021DF6"/>
    <w:rsid w:val="00025F55"/>
    <w:rsid w:val="000275F0"/>
    <w:rsid w:val="00036A8C"/>
    <w:rsid w:val="00036C6A"/>
    <w:rsid w:val="00041709"/>
    <w:rsid w:val="00045832"/>
    <w:rsid w:val="0004597C"/>
    <w:rsid w:val="0005198D"/>
    <w:rsid w:val="00054EEC"/>
    <w:rsid w:val="00056EA7"/>
    <w:rsid w:val="00057FEC"/>
    <w:rsid w:val="00060945"/>
    <w:rsid w:val="00065844"/>
    <w:rsid w:val="000666A0"/>
    <w:rsid w:val="00066A37"/>
    <w:rsid w:val="0006734F"/>
    <w:rsid w:val="000676AF"/>
    <w:rsid w:val="0007027D"/>
    <w:rsid w:val="000742B9"/>
    <w:rsid w:val="00081AB3"/>
    <w:rsid w:val="0008463D"/>
    <w:rsid w:val="00091CFA"/>
    <w:rsid w:val="00093F91"/>
    <w:rsid w:val="00097E7A"/>
    <w:rsid w:val="000B0618"/>
    <w:rsid w:val="000C3100"/>
    <w:rsid w:val="000C4A01"/>
    <w:rsid w:val="000D0F4E"/>
    <w:rsid w:val="000D1494"/>
    <w:rsid w:val="000D4609"/>
    <w:rsid w:val="000D6D48"/>
    <w:rsid w:val="000D6D7A"/>
    <w:rsid w:val="000D7514"/>
    <w:rsid w:val="000E0341"/>
    <w:rsid w:val="000E2A48"/>
    <w:rsid w:val="000E4261"/>
    <w:rsid w:val="000E4F63"/>
    <w:rsid w:val="000E5836"/>
    <w:rsid w:val="000E5994"/>
    <w:rsid w:val="000E6D57"/>
    <w:rsid w:val="000E6E46"/>
    <w:rsid w:val="000F25D2"/>
    <w:rsid w:val="000F3419"/>
    <w:rsid w:val="000F40B1"/>
    <w:rsid w:val="000F63E2"/>
    <w:rsid w:val="000F6C5E"/>
    <w:rsid w:val="00111F7B"/>
    <w:rsid w:val="00117E7B"/>
    <w:rsid w:val="0012026E"/>
    <w:rsid w:val="0012208B"/>
    <w:rsid w:val="0012211E"/>
    <w:rsid w:val="00122931"/>
    <w:rsid w:val="00132C0E"/>
    <w:rsid w:val="00135C08"/>
    <w:rsid w:val="00136C14"/>
    <w:rsid w:val="001403D5"/>
    <w:rsid w:val="00140A80"/>
    <w:rsid w:val="00162620"/>
    <w:rsid w:val="0016559D"/>
    <w:rsid w:val="00170E85"/>
    <w:rsid w:val="00171511"/>
    <w:rsid w:val="00171BA1"/>
    <w:rsid w:val="0017514E"/>
    <w:rsid w:val="001757B4"/>
    <w:rsid w:val="0017615F"/>
    <w:rsid w:val="00183D28"/>
    <w:rsid w:val="00186722"/>
    <w:rsid w:val="00186D41"/>
    <w:rsid w:val="00187C57"/>
    <w:rsid w:val="00190DDB"/>
    <w:rsid w:val="00193608"/>
    <w:rsid w:val="00193B9B"/>
    <w:rsid w:val="001A085E"/>
    <w:rsid w:val="001B6B64"/>
    <w:rsid w:val="001C0345"/>
    <w:rsid w:val="001C2099"/>
    <w:rsid w:val="001C25D0"/>
    <w:rsid w:val="001C29E5"/>
    <w:rsid w:val="001C2E9F"/>
    <w:rsid w:val="001C532D"/>
    <w:rsid w:val="001D06D7"/>
    <w:rsid w:val="001D0BE2"/>
    <w:rsid w:val="001D1AC4"/>
    <w:rsid w:val="001D2214"/>
    <w:rsid w:val="001D5F4E"/>
    <w:rsid w:val="001E619B"/>
    <w:rsid w:val="001E62DB"/>
    <w:rsid w:val="001E7798"/>
    <w:rsid w:val="001E7F3E"/>
    <w:rsid w:val="001F06B2"/>
    <w:rsid w:val="001F36EB"/>
    <w:rsid w:val="00203AC9"/>
    <w:rsid w:val="00210771"/>
    <w:rsid w:val="00220587"/>
    <w:rsid w:val="00220E1E"/>
    <w:rsid w:val="00221DC0"/>
    <w:rsid w:val="00222080"/>
    <w:rsid w:val="00222EA0"/>
    <w:rsid w:val="002231C7"/>
    <w:rsid w:val="00225EFB"/>
    <w:rsid w:val="00230A89"/>
    <w:rsid w:val="00234DF9"/>
    <w:rsid w:val="002351CC"/>
    <w:rsid w:val="00240D59"/>
    <w:rsid w:val="0024194D"/>
    <w:rsid w:val="002464A3"/>
    <w:rsid w:val="00246BC9"/>
    <w:rsid w:val="00251A73"/>
    <w:rsid w:val="00253550"/>
    <w:rsid w:val="00260294"/>
    <w:rsid w:val="00263BFF"/>
    <w:rsid w:val="00266440"/>
    <w:rsid w:val="00266CD1"/>
    <w:rsid w:val="00276BA9"/>
    <w:rsid w:val="00280EEE"/>
    <w:rsid w:val="0028404E"/>
    <w:rsid w:val="0029244B"/>
    <w:rsid w:val="00293968"/>
    <w:rsid w:val="00294B65"/>
    <w:rsid w:val="00296803"/>
    <w:rsid w:val="00297CAC"/>
    <w:rsid w:val="002A30DC"/>
    <w:rsid w:val="002A3A3F"/>
    <w:rsid w:val="002A450A"/>
    <w:rsid w:val="002A4735"/>
    <w:rsid w:val="002A480A"/>
    <w:rsid w:val="002B4FEF"/>
    <w:rsid w:val="002B68D1"/>
    <w:rsid w:val="002B767B"/>
    <w:rsid w:val="002C4FF1"/>
    <w:rsid w:val="002D66D8"/>
    <w:rsid w:val="002D6FF8"/>
    <w:rsid w:val="002E1D44"/>
    <w:rsid w:val="002E1E19"/>
    <w:rsid w:val="002E260A"/>
    <w:rsid w:val="002E26A9"/>
    <w:rsid w:val="002F47ED"/>
    <w:rsid w:val="00300918"/>
    <w:rsid w:val="00320BC4"/>
    <w:rsid w:val="00321A10"/>
    <w:rsid w:val="0032317B"/>
    <w:rsid w:val="003246AD"/>
    <w:rsid w:val="00324B03"/>
    <w:rsid w:val="00325192"/>
    <w:rsid w:val="003252DA"/>
    <w:rsid w:val="0033119C"/>
    <w:rsid w:val="0033788A"/>
    <w:rsid w:val="00345312"/>
    <w:rsid w:val="00347B1E"/>
    <w:rsid w:val="00354E96"/>
    <w:rsid w:val="00355771"/>
    <w:rsid w:val="00357952"/>
    <w:rsid w:val="00372DC9"/>
    <w:rsid w:val="00377687"/>
    <w:rsid w:val="00382596"/>
    <w:rsid w:val="00383E60"/>
    <w:rsid w:val="00385D39"/>
    <w:rsid w:val="00387F24"/>
    <w:rsid w:val="00390790"/>
    <w:rsid w:val="0039474F"/>
    <w:rsid w:val="00395A88"/>
    <w:rsid w:val="003961D1"/>
    <w:rsid w:val="00396D03"/>
    <w:rsid w:val="003A1DFD"/>
    <w:rsid w:val="003A6E6B"/>
    <w:rsid w:val="003C40E8"/>
    <w:rsid w:val="003C4893"/>
    <w:rsid w:val="003C7514"/>
    <w:rsid w:val="003C7729"/>
    <w:rsid w:val="003C7B82"/>
    <w:rsid w:val="003E3B52"/>
    <w:rsid w:val="003E3B69"/>
    <w:rsid w:val="003F3DC2"/>
    <w:rsid w:val="003F45D1"/>
    <w:rsid w:val="003F4C54"/>
    <w:rsid w:val="003F4F25"/>
    <w:rsid w:val="003F5658"/>
    <w:rsid w:val="003F5C7F"/>
    <w:rsid w:val="003F7B51"/>
    <w:rsid w:val="0040081C"/>
    <w:rsid w:val="00404E48"/>
    <w:rsid w:val="00406780"/>
    <w:rsid w:val="00407A12"/>
    <w:rsid w:val="00407ED1"/>
    <w:rsid w:val="00410F99"/>
    <w:rsid w:val="00415ABA"/>
    <w:rsid w:val="004239FB"/>
    <w:rsid w:val="00425675"/>
    <w:rsid w:val="00430317"/>
    <w:rsid w:val="004306E3"/>
    <w:rsid w:val="00431774"/>
    <w:rsid w:val="004440B3"/>
    <w:rsid w:val="0044495C"/>
    <w:rsid w:val="00450BD7"/>
    <w:rsid w:val="0045108D"/>
    <w:rsid w:val="00455CAD"/>
    <w:rsid w:val="00460B30"/>
    <w:rsid w:val="00463D08"/>
    <w:rsid w:val="004644C2"/>
    <w:rsid w:val="00464772"/>
    <w:rsid w:val="00467CE8"/>
    <w:rsid w:val="00471629"/>
    <w:rsid w:val="00472610"/>
    <w:rsid w:val="00473501"/>
    <w:rsid w:val="00477A33"/>
    <w:rsid w:val="0048139C"/>
    <w:rsid w:val="00481EEB"/>
    <w:rsid w:val="00482078"/>
    <w:rsid w:val="00485C8B"/>
    <w:rsid w:val="00492A61"/>
    <w:rsid w:val="00492E28"/>
    <w:rsid w:val="00493A12"/>
    <w:rsid w:val="004A2656"/>
    <w:rsid w:val="004A2DBB"/>
    <w:rsid w:val="004B02EA"/>
    <w:rsid w:val="004B23C7"/>
    <w:rsid w:val="004B2FF0"/>
    <w:rsid w:val="004B44EB"/>
    <w:rsid w:val="004B498E"/>
    <w:rsid w:val="004B51BB"/>
    <w:rsid w:val="004B7796"/>
    <w:rsid w:val="004C096F"/>
    <w:rsid w:val="004C3CFC"/>
    <w:rsid w:val="004C3F02"/>
    <w:rsid w:val="004C6509"/>
    <w:rsid w:val="004D221C"/>
    <w:rsid w:val="004D288B"/>
    <w:rsid w:val="004D32F1"/>
    <w:rsid w:val="004D76EB"/>
    <w:rsid w:val="004E46A7"/>
    <w:rsid w:val="004F53D9"/>
    <w:rsid w:val="004F58D2"/>
    <w:rsid w:val="004F6FC4"/>
    <w:rsid w:val="00504E9A"/>
    <w:rsid w:val="0050546C"/>
    <w:rsid w:val="00505A40"/>
    <w:rsid w:val="0051094B"/>
    <w:rsid w:val="00510BF8"/>
    <w:rsid w:val="00511399"/>
    <w:rsid w:val="00511C35"/>
    <w:rsid w:val="00514981"/>
    <w:rsid w:val="005159FB"/>
    <w:rsid w:val="00520B9B"/>
    <w:rsid w:val="00520E8F"/>
    <w:rsid w:val="005308EA"/>
    <w:rsid w:val="0053389C"/>
    <w:rsid w:val="00533F32"/>
    <w:rsid w:val="00535492"/>
    <w:rsid w:val="00543C78"/>
    <w:rsid w:val="00545B0B"/>
    <w:rsid w:val="005505FF"/>
    <w:rsid w:val="0055349F"/>
    <w:rsid w:val="00554364"/>
    <w:rsid w:val="005557B0"/>
    <w:rsid w:val="00555EE6"/>
    <w:rsid w:val="00567E92"/>
    <w:rsid w:val="00573035"/>
    <w:rsid w:val="00574E1C"/>
    <w:rsid w:val="005763E3"/>
    <w:rsid w:val="00585265"/>
    <w:rsid w:val="00586D28"/>
    <w:rsid w:val="00587BDD"/>
    <w:rsid w:val="005921C8"/>
    <w:rsid w:val="005A1F94"/>
    <w:rsid w:val="005A2280"/>
    <w:rsid w:val="005A2705"/>
    <w:rsid w:val="005A2AD6"/>
    <w:rsid w:val="005A4323"/>
    <w:rsid w:val="005A73DB"/>
    <w:rsid w:val="005B401C"/>
    <w:rsid w:val="005B4735"/>
    <w:rsid w:val="005B597D"/>
    <w:rsid w:val="005D2751"/>
    <w:rsid w:val="005D2C08"/>
    <w:rsid w:val="005F31BF"/>
    <w:rsid w:val="005F4474"/>
    <w:rsid w:val="005F455C"/>
    <w:rsid w:val="005F456D"/>
    <w:rsid w:val="005F4D98"/>
    <w:rsid w:val="00600A9E"/>
    <w:rsid w:val="00601FF8"/>
    <w:rsid w:val="00602C5C"/>
    <w:rsid w:val="0060381F"/>
    <w:rsid w:val="00606374"/>
    <w:rsid w:val="00610514"/>
    <w:rsid w:val="00614FDE"/>
    <w:rsid w:val="00616E85"/>
    <w:rsid w:val="00620194"/>
    <w:rsid w:val="00624CDB"/>
    <w:rsid w:val="0062771C"/>
    <w:rsid w:val="00627FE2"/>
    <w:rsid w:val="00632E1D"/>
    <w:rsid w:val="006361CE"/>
    <w:rsid w:val="00657927"/>
    <w:rsid w:val="00661152"/>
    <w:rsid w:val="00665F42"/>
    <w:rsid w:val="006667EF"/>
    <w:rsid w:val="00670BD0"/>
    <w:rsid w:val="0067115B"/>
    <w:rsid w:val="00671ED2"/>
    <w:rsid w:val="00675995"/>
    <w:rsid w:val="00680083"/>
    <w:rsid w:val="00680BF2"/>
    <w:rsid w:val="00680E8C"/>
    <w:rsid w:val="006919BF"/>
    <w:rsid w:val="00693488"/>
    <w:rsid w:val="00693765"/>
    <w:rsid w:val="006A08F2"/>
    <w:rsid w:val="006A226A"/>
    <w:rsid w:val="006A2FE6"/>
    <w:rsid w:val="006B1938"/>
    <w:rsid w:val="006B6351"/>
    <w:rsid w:val="006B6803"/>
    <w:rsid w:val="006C340D"/>
    <w:rsid w:val="006C56E4"/>
    <w:rsid w:val="006C5FBA"/>
    <w:rsid w:val="006C7434"/>
    <w:rsid w:val="006D07A9"/>
    <w:rsid w:val="006D3C4F"/>
    <w:rsid w:val="006D66DD"/>
    <w:rsid w:val="006E4D70"/>
    <w:rsid w:val="006E7AE0"/>
    <w:rsid w:val="006E7CAF"/>
    <w:rsid w:val="006F02D2"/>
    <w:rsid w:val="006F40BA"/>
    <w:rsid w:val="006F4E40"/>
    <w:rsid w:val="006F628D"/>
    <w:rsid w:val="006F69B3"/>
    <w:rsid w:val="00702DDA"/>
    <w:rsid w:val="00704132"/>
    <w:rsid w:val="007051A5"/>
    <w:rsid w:val="0071673F"/>
    <w:rsid w:val="007169C1"/>
    <w:rsid w:val="00721521"/>
    <w:rsid w:val="0072313A"/>
    <w:rsid w:val="00723815"/>
    <w:rsid w:val="007250CB"/>
    <w:rsid w:val="007251C9"/>
    <w:rsid w:val="00726C37"/>
    <w:rsid w:val="00730F28"/>
    <w:rsid w:val="007311FA"/>
    <w:rsid w:val="00732D92"/>
    <w:rsid w:val="00741269"/>
    <w:rsid w:val="00742412"/>
    <w:rsid w:val="0074700F"/>
    <w:rsid w:val="00756A8A"/>
    <w:rsid w:val="00756E1B"/>
    <w:rsid w:val="0075707C"/>
    <w:rsid w:val="00757442"/>
    <w:rsid w:val="0076028B"/>
    <w:rsid w:val="007663EA"/>
    <w:rsid w:val="0077155C"/>
    <w:rsid w:val="007720F3"/>
    <w:rsid w:val="0078017B"/>
    <w:rsid w:val="00782DEC"/>
    <w:rsid w:val="00785E2F"/>
    <w:rsid w:val="007947F1"/>
    <w:rsid w:val="007957ED"/>
    <w:rsid w:val="007A4181"/>
    <w:rsid w:val="007A4792"/>
    <w:rsid w:val="007A6024"/>
    <w:rsid w:val="007B5453"/>
    <w:rsid w:val="007C066E"/>
    <w:rsid w:val="007C583B"/>
    <w:rsid w:val="007C624B"/>
    <w:rsid w:val="007D2179"/>
    <w:rsid w:val="007D5AB1"/>
    <w:rsid w:val="007E149A"/>
    <w:rsid w:val="007E3083"/>
    <w:rsid w:val="007E491F"/>
    <w:rsid w:val="007E59E3"/>
    <w:rsid w:val="007E61A8"/>
    <w:rsid w:val="007E6A1B"/>
    <w:rsid w:val="007F3C07"/>
    <w:rsid w:val="007F4329"/>
    <w:rsid w:val="00800A97"/>
    <w:rsid w:val="00806510"/>
    <w:rsid w:val="00807889"/>
    <w:rsid w:val="008143BA"/>
    <w:rsid w:val="008163FB"/>
    <w:rsid w:val="00822EBD"/>
    <w:rsid w:val="00824BBB"/>
    <w:rsid w:val="008321C6"/>
    <w:rsid w:val="008325C8"/>
    <w:rsid w:val="00845CBC"/>
    <w:rsid w:val="00851D53"/>
    <w:rsid w:val="00856254"/>
    <w:rsid w:val="0085696F"/>
    <w:rsid w:val="00861A68"/>
    <w:rsid w:val="00864709"/>
    <w:rsid w:val="00864FE2"/>
    <w:rsid w:val="00866373"/>
    <w:rsid w:val="00872E58"/>
    <w:rsid w:val="00885F3F"/>
    <w:rsid w:val="00892B86"/>
    <w:rsid w:val="00893AA7"/>
    <w:rsid w:val="00895635"/>
    <w:rsid w:val="008956DB"/>
    <w:rsid w:val="008A1B59"/>
    <w:rsid w:val="008A3655"/>
    <w:rsid w:val="008A4306"/>
    <w:rsid w:val="008B138E"/>
    <w:rsid w:val="008B1D30"/>
    <w:rsid w:val="008B449C"/>
    <w:rsid w:val="008C1C97"/>
    <w:rsid w:val="008C203A"/>
    <w:rsid w:val="008C2368"/>
    <w:rsid w:val="008C4E6B"/>
    <w:rsid w:val="008D0070"/>
    <w:rsid w:val="008D192C"/>
    <w:rsid w:val="008D2AD4"/>
    <w:rsid w:val="008D7006"/>
    <w:rsid w:val="008E4B5D"/>
    <w:rsid w:val="008E67BF"/>
    <w:rsid w:val="008F0967"/>
    <w:rsid w:val="008F3A18"/>
    <w:rsid w:val="008F6E37"/>
    <w:rsid w:val="009052AE"/>
    <w:rsid w:val="00910B08"/>
    <w:rsid w:val="00910B72"/>
    <w:rsid w:val="0091795D"/>
    <w:rsid w:val="00920D0F"/>
    <w:rsid w:val="00923796"/>
    <w:rsid w:val="0093175C"/>
    <w:rsid w:val="00934A42"/>
    <w:rsid w:val="0094164D"/>
    <w:rsid w:val="009452F4"/>
    <w:rsid w:val="0095129B"/>
    <w:rsid w:val="009559BA"/>
    <w:rsid w:val="009563CA"/>
    <w:rsid w:val="00971FC8"/>
    <w:rsid w:val="009725AC"/>
    <w:rsid w:val="00974F88"/>
    <w:rsid w:val="00977110"/>
    <w:rsid w:val="0098583E"/>
    <w:rsid w:val="00985E37"/>
    <w:rsid w:val="00986110"/>
    <w:rsid w:val="00986AD1"/>
    <w:rsid w:val="00990FE8"/>
    <w:rsid w:val="00991317"/>
    <w:rsid w:val="0099257D"/>
    <w:rsid w:val="009A066D"/>
    <w:rsid w:val="009A22BF"/>
    <w:rsid w:val="009A3A88"/>
    <w:rsid w:val="009A3EEB"/>
    <w:rsid w:val="009A6876"/>
    <w:rsid w:val="009A73D1"/>
    <w:rsid w:val="009B14CF"/>
    <w:rsid w:val="009B29A4"/>
    <w:rsid w:val="009B5AD5"/>
    <w:rsid w:val="009C2AC0"/>
    <w:rsid w:val="009C37F4"/>
    <w:rsid w:val="009D0695"/>
    <w:rsid w:val="009D0C69"/>
    <w:rsid w:val="009D0C78"/>
    <w:rsid w:val="009D4029"/>
    <w:rsid w:val="009E45BD"/>
    <w:rsid w:val="009E62CD"/>
    <w:rsid w:val="009E7224"/>
    <w:rsid w:val="009E7F9F"/>
    <w:rsid w:val="009F0E9C"/>
    <w:rsid w:val="009F20AE"/>
    <w:rsid w:val="009F4425"/>
    <w:rsid w:val="009F4B27"/>
    <w:rsid w:val="009F746C"/>
    <w:rsid w:val="00A04628"/>
    <w:rsid w:val="00A05F77"/>
    <w:rsid w:val="00A0616A"/>
    <w:rsid w:val="00A06478"/>
    <w:rsid w:val="00A07A1C"/>
    <w:rsid w:val="00A115A2"/>
    <w:rsid w:val="00A1769B"/>
    <w:rsid w:val="00A21998"/>
    <w:rsid w:val="00A25505"/>
    <w:rsid w:val="00A27807"/>
    <w:rsid w:val="00A2789A"/>
    <w:rsid w:val="00A32A5D"/>
    <w:rsid w:val="00A33A25"/>
    <w:rsid w:val="00A358C6"/>
    <w:rsid w:val="00A35C06"/>
    <w:rsid w:val="00A371B6"/>
    <w:rsid w:val="00A403E0"/>
    <w:rsid w:val="00A4313B"/>
    <w:rsid w:val="00A454C9"/>
    <w:rsid w:val="00A46A3A"/>
    <w:rsid w:val="00A47565"/>
    <w:rsid w:val="00A53FA2"/>
    <w:rsid w:val="00A6015C"/>
    <w:rsid w:val="00A60571"/>
    <w:rsid w:val="00A60BFB"/>
    <w:rsid w:val="00A64210"/>
    <w:rsid w:val="00A646E5"/>
    <w:rsid w:val="00A71E9E"/>
    <w:rsid w:val="00A7349A"/>
    <w:rsid w:val="00A74778"/>
    <w:rsid w:val="00A75136"/>
    <w:rsid w:val="00A76C19"/>
    <w:rsid w:val="00A77889"/>
    <w:rsid w:val="00A801A9"/>
    <w:rsid w:val="00A80BF7"/>
    <w:rsid w:val="00A82736"/>
    <w:rsid w:val="00A84F1A"/>
    <w:rsid w:val="00A874C0"/>
    <w:rsid w:val="00A90284"/>
    <w:rsid w:val="00A928DA"/>
    <w:rsid w:val="00A95488"/>
    <w:rsid w:val="00A957E4"/>
    <w:rsid w:val="00AA0EAA"/>
    <w:rsid w:val="00AA2A42"/>
    <w:rsid w:val="00AA66B9"/>
    <w:rsid w:val="00AA75EA"/>
    <w:rsid w:val="00AA7B79"/>
    <w:rsid w:val="00AB02B4"/>
    <w:rsid w:val="00AB1189"/>
    <w:rsid w:val="00AB188A"/>
    <w:rsid w:val="00AB18C6"/>
    <w:rsid w:val="00AB4D00"/>
    <w:rsid w:val="00AB4EB4"/>
    <w:rsid w:val="00AB51DB"/>
    <w:rsid w:val="00AB69D6"/>
    <w:rsid w:val="00AC2916"/>
    <w:rsid w:val="00AE0F0E"/>
    <w:rsid w:val="00AE20BF"/>
    <w:rsid w:val="00AE414E"/>
    <w:rsid w:val="00AE6E01"/>
    <w:rsid w:val="00AE7851"/>
    <w:rsid w:val="00AE7D9D"/>
    <w:rsid w:val="00AF1874"/>
    <w:rsid w:val="00AF27CE"/>
    <w:rsid w:val="00B00511"/>
    <w:rsid w:val="00B01F8F"/>
    <w:rsid w:val="00B0482F"/>
    <w:rsid w:val="00B059BA"/>
    <w:rsid w:val="00B05E7E"/>
    <w:rsid w:val="00B107E3"/>
    <w:rsid w:val="00B111A7"/>
    <w:rsid w:val="00B12947"/>
    <w:rsid w:val="00B372F7"/>
    <w:rsid w:val="00B378DE"/>
    <w:rsid w:val="00B41CF7"/>
    <w:rsid w:val="00B45E87"/>
    <w:rsid w:val="00B51111"/>
    <w:rsid w:val="00B534FF"/>
    <w:rsid w:val="00B54102"/>
    <w:rsid w:val="00B63898"/>
    <w:rsid w:val="00B63BEA"/>
    <w:rsid w:val="00B67657"/>
    <w:rsid w:val="00B708AF"/>
    <w:rsid w:val="00B71749"/>
    <w:rsid w:val="00B753BC"/>
    <w:rsid w:val="00B76421"/>
    <w:rsid w:val="00B76C8A"/>
    <w:rsid w:val="00B808D7"/>
    <w:rsid w:val="00B82CB0"/>
    <w:rsid w:val="00B84E52"/>
    <w:rsid w:val="00B91536"/>
    <w:rsid w:val="00B91F87"/>
    <w:rsid w:val="00B92F77"/>
    <w:rsid w:val="00B958FE"/>
    <w:rsid w:val="00BA1D97"/>
    <w:rsid w:val="00BA79E1"/>
    <w:rsid w:val="00BB18C7"/>
    <w:rsid w:val="00BC594F"/>
    <w:rsid w:val="00BC758E"/>
    <w:rsid w:val="00BD087A"/>
    <w:rsid w:val="00BD2075"/>
    <w:rsid w:val="00BD2537"/>
    <w:rsid w:val="00BD3D00"/>
    <w:rsid w:val="00BD3E24"/>
    <w:rsid w:val="00BE2B2F"/>
    <w:rsid w:val="00BE439B"/>
    <w:rsid w:val="00BE5AAD"/>
    <w:rsid w:val="00BE62C3"/>
    <w:rsid w:val="00BE6670"/>
    <w:rsid w:val="00BE7FE9"/>
    <w:rsid w:val="00BF00E2"/>
    <w:rsid w:val="00BF76C1"/>
    <w:rsid w:val="00BF76CC"/>
    <w:rsid w:val="00BF7C7E"/>
    <w:rsid w:val="00C02252"/>
    <w:rsid w:val="00C05DC5"/>
    <w:rsid w:val="00C109E2"/>
    <w:rsid w:val="00C11135"/>
    <w:rsid w:val="00C12A8D"/>
    <w:rsid w:val="00C20C95"/>
    <w:rsid w:val="00C24157"/>
    <w:rsid w:val="00C26C4B"/>
    <w:rsid w:val="00C31C5A"/>
    <w:rsid w:val="00C363FB"/>
    <w:rsid w:val="00C43E3E"/>
    <w:rsid w:val="00C45430"/>
    <w:rsid w:val="00C4557B"/>
    <w:rsid w:val="00C50B93"/>
    <w:rsid w:val="00C5760C"/>
    <w:rsid w:val="00C6475B"/>
    <w:rsid w:val="00C74C8C"/>
    <w:rsid w:val="00C74EA2"/>
    <w:rsid w:val="00C7509A"/>
    <w:rsid w:val="00C80A44"/>
    <w:rsid w:val="00C91C92"/>
    <w:rsid w:val="00C92C2C"/>
    <w:rsid w:val="00C94191"/>
    <w:rsid w:val="00CA5003"/>
    <w:rsid w:val="00CB4A38"/>
    <w:rsid w:val="00CB78D2"/>
    <w:rsid w:val="00CC3689"/>
    <w:rsid w:val="00CC7EDB"/>
    <w:rsid w:val="00CD2988"/>
    <w:rsid w:val="00CD5E23"/>
    <w:rsid w:val="00CE0E2D"/>
    <w:rsid w:val="00CE2C38"/>
    <w:rsid w:val="00CE41B1"/>
    <w:rsid w:val="00CE6771"/>
    <w:rsid w:val="00CE6A96"/>
    <w:rsid w:val="00CE6AC9"/>
    <w:rsid w:val="00CE79B1"/>
    <w:rsid w:val="00CF068C"/>
    <w:rsid w:val="00CF34B3"/>
    <w:rsid w:val="00CF34D2"/>
    <w:rsid w:val="00CF572D"/>
    <w:rsid w:val="00CF61A0"/>
    <w:rsid w:val="00D020F8"/>
    <w:rsid w:val="00D04B43"/>
    <w:rsid w:val="00D10992"/>
    <w:rsid w:val="00D1099B"/>
    <w:rsid w:val="00D125CF"/>
    <w:rsid w:val="00D16859"/>
    <w:rsid w:val="00D17DB8"/>
    <w:rsid w:val="00D2132C"/>
    <w:rsid w:val="00D215BA"/>
    <w:rsid w:val="00D25983"/>
    <w:rsid w:val="00D27219"/>
    <w:rsid w:val="00D27AF4"/>
    <w:rsid w:val="00D30DD6"/>
    <w:rsid w:val="00D355AE"/>
    <w:rsid w:val="00D36346"/>
    <w:rsid w:val="00D4135C"/>
    <w:rsid w:val="00D446E8"/>
    <w:rsid w:val="00D45828"/>
    <w:rsid w:val="00D45C54"/>
    <w:rsid w:val="00D47652"/>
    <w:rsid w:val="00D51F58"/>
    <w:rsid w:val="00D53236"/>
    <w:rsid w:val="00D53BE6"/>
    <w:rsid w:val="00D54DF7"/>
    <w:rsid w:val="00D61C5F"/>
    <w:rsid w:val="00D645D5"/>
    <w:rsid w:val="00D74782"/>
    <w:rsid w:val="00D774C1"/>
    <w:rsid w:val="00D87F62"/>
    <w:rsid w:val="00D90290"/>
    <w:rsid w:val="00D90B1E"/>
    <w:rsid w:val="00DA156F"/>
    <w:rsid w:val="00DA27D9"/>
    <w:rsid w:val="00DA3D20"/>
    <w:rsid w:val="00DA5CF0"/>
    <w:rsid w:val="00DA653A"/>
    <w:rsid w:val="00DB0A55"/>
    <w:rsid w:val="00DB4516"/>
    <w:rsid w:val="00DB530D"/>
    <w:rsid w:val="00DC0548"/>
    <w:rsid w:val="00DC1E61"/>
    <w:rsid w:val="00DC2BBC"/>
    <w:rsid w:val="00DD0572"/>
    <w:rsid w:val="00DD28F1"/>
    <w:rsid w:val="00DD2E47"/>
    <w:rsid w:val="00DD434C"/>
    <w:rsid w:val="00DD794C"/>
    <w:rsid w:val="00DE1D14"/>
    <w:rsid w:val="00DE53C5"/>
    <w:rsid w:val="00DF2086"/>
    <w:rsid w:val="00DF22CE"/>
    <w:rsid w:val="00DF35E9"/>
    <w:rsid w:val="00DF3A8E"/>
    <w:rsid w:val="00DF5197"/>
    <w:rsid w:val="00DF5FA5"/>
    <w:rsid w:val="00E028D4"/>
    <w:rsid w:val="00E03E97"/>
    <w:rsid w:val="00E04BC0"/>
    <w:rsid w:val="00E04CDE"/>
    <w:rsid w:val="00E05C94"/>
    <w:rsid w:val="00E0739F"/>
    <w:rsid w:val="00E1019E"/>
    <w:rsid w:val="00E1202E"/>
    <w:rsid w:val="00E20D37"/>
    <w:rsid w:val="00E222F0"/>
    <w:rsid w:val="00E27A51"/>
    <w:rsid w:val="00E30862"/>
    <w:rsid w:val="00E32331"/>
    <w:rsid w:val="00E32BD5"/>
    <w:rsid w:val="00E34438"/>
    <w:rsid w:val="00E36F51"/>
    <w:rsid w:val="00E418B7"/>
    <w:rsid w:val="00E47864"/>
    <w:rsid w:val="00E535E4"/>
    <w:rsid w:val="00E62BAE"/>
    <w:rsid w:val="00E64F4A"/>
    <w:rsid w:val="00E67CA2"/>
    <w:rsid w:val="00E75271"/>
    <w:rsid w:val="00E77ADD"/>
    <w:rsid w:val="00E8587F"/>
    <w:rsid w:val="00E8614A"/>
    <w:rsid w:val="00E90407"/>
    <w:rsid w:val="00E93E71"/>
    <w:rsid w:val="00E96965"/>
    <w:rsid w:val="00EA0C55"/>
    <w:rsid w:val="00EA1AAE"/>
    <w:rsid w:val="00EA3884"/>
    <w:rsid w:val="00EA656E"/>
    <w:rsid w:val="00EB0AB1"/>
    <w:rsid w:val="00EB28BD"/>
    <w:rsid w:val="00EB4C26"/>
    <w:rsid w:val="00EB5C1E"/>
    <w:rsid w:val="00EB6163"/>
    <w:rsid w:val="00EC4A6B"/>
    <w:rsid w:val="00EC5234"/>
    <w:rsid w:val="00EC7C91"/>
    <w:rsid w:val="00EE77E9"/>
    <w:rsid w:val="00EF0855"/>
    <w:rsid w:val="00EF25C5"/>
    <w:rsid w:val="00EF30E8"/>
    <w:rsid w:val="00F115D0"/>
    <w:rsid w:val="00F1530A"/>
    <w:rsid w:val="00F16137"/>
    <w:rsid w:val="00F16B45"/>
    <w:rsid w:val="00F205CE"/>
    <w:rsid w:val="00F27504"/>
    <w:rsid w:val="00F31D67"/>
    <w:rsid w:val="00F346C7"/>
    <w:rsid w:val="00F37476"/>
    <w:rsid w:val="00F417BA"/>
    <w:rsid w:val="00F42ED3"/>
    <w:rsid w:val="00F516A1"/>
    <w:rsid w:val="00F53AB5"/>
    <w:rsid w:val="00F55C19"/>
    <w:rsid w:val="00F57EC2"/>
    <w:rsid w:val="00F601A2"/>
    <w:rsid w:val="00F60FB7"/>
    <w:rsid w:val="00F60FBC"/>
    <w:rsid w:val="00F626B4"/>
    <w:rsid w:val="00F72075"/>
    <w:rsid w:val="00F737FA"/>
    <w:rsid w:val="00F83F22"/>
    <w:rsid w:val="00F846D2"/>
    <w:rsid w:val="00F90134"/>
    <w:rsid w:val="00F9523B"/>
    <w:rsid w:val="00F96CBF"/>
    <w:rsid w:val="00FA099C"/>
    <w:rsid w:val="00FA11E3"/>
    <w:rsid w:val="00FA3B2A"/>
    <w:rsid w:val="00FA6D5A"/>
    <w:rsid w:val="00FB007A"/>
    <w:rsid w:val="00FB0F9E"/>
    <w:rsid w:val="00FB14E8"/>
    <w:rsid w:val="00FB3337"/>
    <w:rsid w:val="00FB33CF"/>
    <w:rsid w:val="00FB3CBF"/>
    <w:rsid w:val="00FB4B0D"/>
    <w:rsid w:val="00FC08C1"/>
    <w:rsid w:val="00FC2967"/>
    <w:rsid w:val="00FC4560"/>
    <w:rsid w:val="00FC6849"/>
    <w:rsid w:val="00FC7A5B"/>
    <w:rsid w:val="00FD42A8"/>
    <w:rsid w:val="00FD46D4"/>
    <w:rsid w:val="00FD53F3"/>
    <w:rsid w:val="00FE05F0"/>
    <w:rsid w:val="00FE56F0"/>
    <w:rsid w:val="00FE5B7F"/>
    <w:rsid w:val="00FE72BD"/>
    <w:rsid w:val="00FE76E6"/>
    <w:rsid w:val="00FF1DC1"/>
    <w:rsid w:val="00FF3060"/>
    <w:rsid w:val="00FF5215"/>
    <w:rsid w:val="00FF55DF"/>
    <w:rsid w:val="00FF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D1FBF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521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15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D020F8"/>
    <w:pPr>
      <w:ind w:left="932" w:hanging="932"/>
    </w:pPr>
    <w:rPr>
      <w:szCs w:val="20"/>
    </w:rPr>
  </w:style>
  <w:style w:type="paragraph" w:styleId="a5">
    <w:name w:val="footer"/>
    <w:basedOn w:val="a"/>
    <w:link w:val="a6"/>
    <w:uiPriority w:val="99"/>
    <w:rsid w:val="00EC5234"/>
    <w:pPr>
      <w:tabs>
        <w:tab w:val="center" w:pos="4252"/>
        <w:tab w:val="right" w:pos="8504"/>
      </w:tabs>
      <w:snapToGrid w:val="0"/>
    </w:pPr>
  </w:style>
  <w:style w:type="character" w:styleId="a7">
    <w:name w:val="page number"/>
    <w:basedOn w:val="a0"/>
    <w:rsid w:val="00EC5234"/>
  </w:style>
  <w:style w:type="paragraph" w:styleId="a8">
    <w:name w:val="header"/>
    <w:basedOn w:val="a"/>
    <w:rsid w:val="00EB6163"/>
    <w:pPr>
      <w:tabs>
        <w:tab w:val="center" w:pos="4252"/>
        <w:tab w:val="right" w:pos="8504"/>
      </w:tabs>
      <w:snapToGrid w:val="0"/>
    </w:pPr>
  </w:style>
  <w:style w:type="character" w:styleId="a9">
    <w:name w:val="Hyperlink"/>
    <w:rsid w:val="00010E73"/>
    <w:rPr>
      <w:color w:val="0000FF"/>
      <w:u w:val="single"/>
    </w:rPr>
  </w:style>
  <w:style w:type="paragraph" w:styleId="aa">
    <w:name w:val="Balloon Text"/>
    <w:basedOn w:val="a"/>
    <w:link w:val="ab"/>
    <w:rsid w:val="0078017B"/>
    <w:rPr>
      <w:rFonts w:ascii="Arial" w:eastAsia="ＭＳ ゴシック" w:hAnsi="Arial"/>
      <w:sz w:val="18"/>
      <w:szCs w:val="18"/>
    </w:rPr>
  </w:style>
  <w:style w:type="character" w:customStyle="1" w:styleId="ab">
    <w:name w:val="吹き出し (文字)"/>
    <w:link w:val="aa"/>
    <w:rsid w:val="0078017B"/>
    <w:rPr>
      <w:rFonts w:ascii="Arial" w:eastAsia="ＭＳ ゴシック" w:hAnsi="Arial" w:cs="Times New Roman"/>
      <w:kern w:val="2"/>
      <w:sz w:val="18"/>
      <w:szCs w:val="18"/>
    </w:rPr>
  </w:style>
  <w:style w:type="character" w:customStyle="1" w:styleId="a6">
    <w:name w:val="フッター (文字)"/>
    <w:link w:val="a5"/>
    <w:uiPriority w:val="99"/>
    <w:rsid w:val="00D16859"/>
    <w:rPr>
      <w:kern w:val="2"/>
      <w:sz w:val="24"/>
      <w:szCs w:val="24"/>
    </w:rPr>
  </w:style>
  <w:style w:type="table" w:customStyle="1" w:styleId="1">
    <w:name w:val="表 (格子)1"/>
    <w:basedOn w:val="a1"/>
    <w:next w:val="a3"/>
    <w:uiPriority w:val="59"/>
    <w:rsid w:val="00D17DB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74E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rsid w:val="008D7006"/>
  </w:style>
  <w:style w:type="character" w:customStyle="1" w:styleId="ad">
    <w:name w:val="日付 (文字)"/>
    <w:link w:val="ac"/>
    <w:rsid w:val="008D7006"/>
    <w:rPr>
      <w:kern w:val="2"/>
      <w:sz w:val="24"/>
      <w:szCs w:val="24"/>
    </w:rPr>
  </w:style>
  <w:style w:type="character" w:styleId="ae">
    <w:name w:val="Unresolved Mention"/>
    <w:uiPriority w:val="99"/>
    <w:semiHidden/>
    <w:unhideWhenUsed/>
    <w:rsid w:val="00A71E9E"/>
    <w:rPr>
      <w:color w:val="605E5C"/>
      <w:shd w:val="clear" w:color="auto" w:fill="E1DFDD"/>
    </w:rPr>
  </w:style>
  <w:style w:type="character" w:styleId="af">
    <w:name w:val="FollowedHyperlink"/>
    <w:rsid w:val="00A71E9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439496">
      <w:bodyDiv w:val="1"/>
      <w:marLeft w:val="0"/>
      <w:marRight w:val="0"/>
      <w:marTop w:val="0"/>
      <w:marBottom w:val="0"/>
      <w:divBdr>
        <w:top w:val="none" w:sz="0" w:space="0" w:color="auto"/>
        <w:left w:val="none" w:sz="0" w:space="0" w:color="auto"/>
        <w:bottom w:val="none" w:sz="0" w:space="0" w:color="auto"/>
        <w:right w:val="none" w:sz="0" w:space="0" w:color="auto"/>
      </w:divBdr>
    </w:div>
    <w:div w:id="1122380549">
      <w:bodyDiv w:val="1"/>
      <w:marLeft w:val="0"/>
      <w:marRight w:val="0"/>
      <w:marTop w:val="0"/>
      <w:marBottom w:val="0"/>
      <w:divBdr>
        <w:top w:val="none" w:sz="0" w:space="0" w:color="auto"/>
        <w:left w:val="none" w:sz="0" w:space="0" w:color="auto"/>
        <w:bottom w:val="none" w:sz="0" w:space="0" w:color="auto"/>
        <w:right w:val="none" w:sz="0" w:space="0" w:color="auto"/>
      </w:divBdr>
    </w:div>
    <w:div w:id="1698851025">
      <w:bodyDiv w:val="1"/>
      <w:marLeft w:val="0"/>
      <w:marRight w:val="0"/>
      <w:marTop w:val="0"/>
      <w:marBottom w:val="0"/>
      <w:divBdr>
        <w:top w:val="none" w:sz="0" w:space="0" w:color="auto"/>
        <w:left w:val="none" w:sz="0" w:space="0" w:color="auto"/>
        <w:bottom w:val="none" w:sz="0" w:space="0" w:color="auto"/>
        <w:right w:val="none" w:sz="0" w:space="0" w:color="auto"/>
      </w:divBdr>
    </w:div>
    <w:div w:id="2000889552">
      <w:bodyDiv w:val="1"/>
      <w:marLeft w:val="0"/>
      <w:marRight w:val="0"/>
      <w:marTop w:val="0"/>
      <w:marBottom w:val="0"/>
      <w:divBdr>
        <w:top w:val="none" w:sz="0" w:space="0" w:color="auto"/>
        <w:left w:val="none" w:sz="0" w:space="0" w:color="auto"/>
        <w:bottom w:val="none" w:sz="0" w:space="0" w:color="auto"/>
        <w:right w:val="none" w:sz="0" w:space="0" w:color="auto"/>
      </w:divBdr>
    </w:div>
    <w:div w:id="209126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6846</Words>
  <Characters>455</Characters>
  <Application>Microsoft Office Word</Application>
  <DocSecurity>0</DocSecurity>
  <Lines>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7287</CharactersWithSpaces>
  <SharedDoc>false</SharedDoc>
  <HLinks>
    <vt:vector size="6" baseType="variant">
      <vt:variant>
        <vt:i4>2949241</vt:i4>
      </vt:variant>
      <vt:variant>
        <vt:i4>0</vt:i4>
      </vt:variant>
      <vt:variant>
        <vt:i4>0</vt:i4>
      </vt:variant>
      <vt:variant>
        <vt:i4>5</vt:i4>
      </vt:variant>
      <vt:variant>
        <vt:lpwstr>https://www.tyojyu.or.jp/net/byouki/frailty/about.html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2024-02-14T04:05:00Z</dcterms:created>
  <dcterms:modified xsi:type="dcterms:W3CDTF">2024-03-27T07:46:00Z</dcterms:modified>
</cp:coreProperties>
</file>