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54B7EE99" w:rsidR="001E45E9" w:rsidRPr="00031FD8" w:rsidRDefault="002F3E84"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第３</w:t>
      </w:r>
      <w:r w:rsidR="001E45E9">
        <w:rPr>
          <w:rFonts w:ascii="ＭＳ ゴシック" w:eastAsia="ＭＳ ゴシック" w:hAnsi="ＭＳ ゴシック" w:hint="eastAsia"/>
          <w:bdr w:val="single" w:sz="4" w:space="0" w:color="auto"/>
          <w:shd w:val="clear" w:color="auto" w:fill="C6D9F1"/>
          <w:lang w:eastAsia="ja-JP"/>
        </w:rPr>
        <w:t xml:space="preserve">節　</w:t>
      </w:r>
      <w:r w:rsidR="008F2C3D">
        <w:rPr>
          <w:rFonts w:ascii="ＭＳ ゴシック" w:eastAsia="ＭＳ ゴシック" w:hAnsi="ＭＳ ゴシック" w:hint="eastAsia"/>
          <w:bdr w:val="single" w:sz="4" w:space="0" w:color="auto"/>
          <w:shd w:val="clear" w:color="auto" w:fill="C6D9F1"/>
          <w:lang w:eastAsia="ja-JP"/>
        </w:rPr>
        <w:t>北河内</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3CC3224F"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 xml:space="preserve">第１項　</w:t>
      </w:r>
      <w:r w:rsidR="008F2C3D">
        <w:rPr>
          <w:rFonts w:ascii="ＭＳ ゴシック" w:eastAsia="ＭＳ ゴシック" w:hAnsi="ＭＳ ゴシック" w:hint="eastAsia"/>
          <w:b w:val="0"/>
          <w:color w:val="FFFFFF"/>
          <w:sz w:val="36"/>
          <w:szCs w:val="36"/>
          <w:shd w:val="clear" w:color="auto" w:fill="31849B"/>
          <w:lang w:eastAsia="ja-JP"/>
        </w:rPr>
        <w:t>北河内</w:t>
      </w:r>
      <w:r>
        <w:rPr>
          <w:rFonts w:ascii="ＭＳ ゴシック" w:eastAsia="ＭＳ ゴシック" w:hAnsi="ＭＳ ゴシック" w:hint="eastAsia"/>
          <w:b w:val="0"/>
          <w:color w:val="FFFFFF"/>
          <w:sz w:val="36"/>
          <w:szCs w:val="36"/>
          <w:shd w:val="clear" w:color="auto" w:fill="31849B"/>
          <w:lang w:eastAsia="ja-JP"/>
        </w:rPr>
        <w:t>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76DAEEE9"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799B9E8F"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1549451A"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8F2C3D">
        <w:rPr>
          <w:rFonts w:ascii="HG丸ｺﾞｼｯｸM-PRO" w:eastAsia="HG丸ｺﾞｼｯｸM-PRO" w:hAnsi="HG丸ｺﾞｼｯｸM-PRO" w:hint="eastAsia"/>
          <w:color w:val="000000" w:themeColor="text1"/>
          <w:sz w:val="22"/>
          <w:szCs w:val="22"/>
        </w:rPr>
        <w:t>北河内</w:t>
      </w:r>
      <w:r>
        <w:rPr>
          <w:rFonts w:ascii="HG丸ｺﾞｼｯｸM-PRO" w:eastAsia="HG丸ｺﾞｼｯｸM-PRO" w:hAnsi="HG丸ｺﾞｼｯｸM-PRO" w:hint="eastAsia"/>
          <w:color w:val="000000" w:themeColor="text1"/>
          <w:sz w:val="22"/>
          <w:szCs w:val="22"/>
        </w:rPr>
        <w:t>二次医療圏</w:t>
      </w:r>
      <w:r w:rsidR="004F6AC7">
        <w:rPr>
          <w:rFonts w:ascii="HG丸ｺﾞｼｯｸM-PRO" w:eastAsia="HG丸ｺﾞｼｯｸM-PRO" w:hAnsi="HG丸ｺﾞｼｯｸM-PRO" w:hint="eastAsia"/>
          <w:color w:val="000000" w:themeColor="text1"/>
          <w:sz w:val="22"/>
          <w:szCs w:val="22"/>
        </w:rPr>
        <w:t>は、</w:t>
      </w:r>
      <w:r w:rsidR="00610BE0">
        <w:rPr>
          <w:rFonts w:ascii="HG丸ｺﾞｼｯｸM-PRO" w:eastAsia="HG丸ｺﾞｼｯｸM-PRO" w:hAnsi="HG丸ｺﾞｼｯｸM-PRO" w:hint="eastAsia"/>
          <w:color w:val="000000" w:themeColor="text1"/>
          <w:sz w:val="22"/>
          <w:szCs w:val="22"/>
        </w:rPr>
        <w:t>7市</w:t>
      </w:r>
      <w:r w:rsidRPr="00B065C7">
        <w:rPr>
          <w:rFonts w:ascii="HG丸ｺﾞｼｯｸM-PRO" w:eastAsia="HG丸ｺﾞｼｯｸM-PRO" w:hAnsi="HG丸ｺﾞｼｯｸM-PRO" w:hint="eastAsia"/>
          <w:color w:val="000000" w:themeColor="text1"/>
          <w:sz w:val="22"/>
          <w:szCs w:val="22"/>
        </w:rPr>
        <w:t>から構成されており、総人口は</w:t>
      </w:r>
      <w:r w:rsidR="00610BE0" w:rsidRPr="00610BE0">
        <w:rPr>
          <w:rFonts w:ascii="HG丸ｺﾞｼｯｸM-PRO" w:eastAsia="HG丸ｺﾞｼｯｸM-PRO" w:hAnsi="HG丸ｺﾞｼｯｸM-PRO"/>
          <w:color w:val="000000" w:themeColor="text1"/>
          <w:sz w:val="22"/>
          <w:szCs w:val="22"/>
        </w:rPr>
        <w:t>1,139,459</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610BE0">
        <w:rPr>
          <w:rFonts w:ascii="HG丸ｺﾞｼｯｸM-PRO" w:eastAsia="HG丸ｺﾞｼｯｸM-PRO" w:hAnsi="HG丸ｺﾞｼｯｸM-PRO" w:hint="eastAsia"/>
          <w:color w:val="000000" w:themeColor="text1"/>
          <w:sz w:val="22"/>
          <w:szCs w:val="22"/>
        </w:rPr>
        <w:t>寝屋川市</w:t>
      </w:r>
      <w:r w:rsidRPr="00B065C7">
        <w:rPr>
          <w:rFonts w:ascii="HG丸ｺﾞｼｯｸM-PRO" w:eastAsia="HG丸ｺﾞｼｯｸM-PRO" w:hAnsi="HG丸ｺﾞｼｯｸM-PRO" w:hint="eastAsia"/>
          <w:color w:val="000000" w:themeColor="text1"/>
          <w:sz w:val="22"/>
          <w:szCs w:val="22"/>
        </w:rPr>
        <w:t>（</w:t>
      </w:r>
      <w:r w:rsidR="00610BE0">
        <w:rPr>
          <w:rFonts w:ascii="HG丸ｺﾞｼｯｸM-PRO" w:eastAsia="HG丸ｺﾞｼｯｸM-PRO" w:hAnsi="HG丸ｺﾞｼｯｸM-PRO"/>
          <w:color w:val="000000" w:themeColor="text1"/>
          <w:sz w:val="22"/>
          <w:szCs w:val="22"/>
        </w:rPr>
        <w:t>30</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AB7F18">
        <w:rPr>
          <w:rFonts w:ascii="HG丸ｺﾞｼｯｸM-PRO" w:eastAsia="HG丸ｺﾞｼｯｸM-PRO" w:hAnsi="HG丸ｺﾞｼｯｸM-PRO" w:hint="eastAsia"/>
          <w:color w:val="000000" w:themeColor="text1"/>
          <w:sz w:val="22"/>
          <w:szCs w:val="22"/>
        </w:rPr>
        <w:t>％）であり、一番低いのは</w:t>
      </w:r>
      <w:r w:rsidR="00610BE0">
        <w:rPr>
          <w:rFonts w:ascii="HG丸ｺﾞｼｯｸM-PRO" w:eastAsia="HG丸ｺﾞｼｯｸM-PRO" w:hAnsi="HG丸ｺﾞｼｯｸM-PRO" w:hint="eastAsia"/>
          <w:color w:val="000000" w:themeColor="text1"/>
          <w:sz w:val="22"/>
          <w:szCs w:val="22"/>
        </w:rPr>
        <w:t>大東</w:t>
      </w:r>
      <w:r w:rsidR="004F6AC7" w:rsidRPr="004F6AC7">
        <w:rPr>
          <w:rFonts w:ascii="HG丸ｺﾞｼｯｸM-PRO" w:eastAsia="HG丸ｺﾞｼｯｸM-PRO" w:hAnsi="HG丸ｺﾞｼｯｸM-PRO" w:hint="eastAsia"/>
          <w:color w:val="000000" w:themeColor="text1"/>
          <w:sz w:val="22"/>
          <w:szCs w:val="22"/>
        </w:rPr>
        <w:t>市</w:t>
      </w:r>
      <w:r w:rsidRPr="00B065C7">
        <w:rPr>
          <w:rFonts w:ascii="HG丸ｺﾞｼｯｸM-PRO" w:eastAsia="HG丸ｺﾞｼｯｸM-PRO" w:hAnsi="HG丸ｺﾞｼｯｸM-PRO" w:hint="eastAsia"/>
          <w:color w:val="000000" w:themeColor="text1"/>
          <w:sz w:val="22"/>
          <w:szCs w:val="22"/>
        </w:rPr>
        <w:t>（2</w:t>
      </w:r>
      <w:r w:rsidR="00610BE0">
        <w:rPr>
          <w:rFonts w:ascii="HG丸ｺﾞｼｯｸM-PRO" w:eastAsia="HG丸ｺﾞｼｯｸM-PRO" w:hAnsi="HG丸ｺﾞｼｯｸM-PRO"/>
          <w:color w:val="000000" w:themeColor="text1"/>
          <w:sz w:val="22"/>
          <w:szCs w:val="22"/>
        </w:rPr>
        <w:t>7</w:t>
      </w:r>
      <w:r w:rsidRPr="00B065C7">
        <w:rPr>
          <w:rFonts w:ascii="HG丸ｺﾞｼｯｸM-PRO" w:eastAsia="HG丸ｺﾞｼｯｸM-PRO" w:hAnsi="HG丸ｺﾞｼｯｸM-PRO" w:hint="eastAsia"/>
          <w:color w:val="000000" w:themeColor="text1"/>
          <w:sz w:val="22"/>
          <w:szCs w:val="22"/>
        </w:rPr>
        <w:t>.</w:t>
      </w:r>
      <w:r w:rsidR="00610BE0">
        <w:rPr>
          <w:rFonts w:ascii="HG丸ｺﾞｼｯｸM-PRO" w:eastAsia="HG丸ｺﾞｼｯｸM-PRO" w:hAnsi="HG丸ｺﾞｼｯｸM-PRO"/>
          <w:color w:val="000000" w:themeColor="text1"/>
          <w:sz w:val="22"/>
          <w:szCs w:val="22"/>
        </w:rPr>
        <w:t>1</w:t>
      </w:r>
      <w:r w:rsidRPr="00B065C7">
        <w:rPr>
          <w:rFonts w:ascii="HG丸ｺﾞｼｯｸM-PRO" w:eastAsia="HG丸ｺﾞｼｯｸM-PRO" w:hAnsi="HG丸ｺﾞｼｯｸM-PRO" w:hint="eastAsia"/>
          <w:color w:val="000000" w:themeColor="text1"/>
          <w:sz w:val="22"/>
          <w:szCs w:val="22"/>
        </w:rPr>
        <w:t>％）となっています。</w:t>
      </w:r>
    </w:p>
    <w:p w14:paraId="77EC5F8A" w14:textId="2EBE79EA" w:rsidR="00DC0912" w:rsidRDefault="00113353" w:rsidP="00C47D31">
      <w:pPr>
        <w:tabs>
          <w:tab w:val="left" w:pos="426"/>
        </w:tabs>
        <w:ind w:firstLineChars="50" w:firstLine="105"/>
        <w:rPr>
          <w:rFonts w:ascii="ＭＳ ゴシック" w:eastAsia="ＭＳ ゴシック" w:hAnsi="ＭＳ ゴシック"/>
          <w:b/>
          <w:color w:val="0070C0"/>
          <w:sz w:val="28"/>
          <w:szCs w:val="28"/>
        </w:rPr>
      </w:pPr>
      <w:r w:rsidRPr="00113353">
        <w:rPr>
          <w:noProof/>
        </w:rPr>
        <w:drawing>
          <wp:anchor distT="0" distB="0" distL="114300" distR="114300" simplePos="0" relativeHeight="251930624" behindDoc="1" locked="0" layoutInCell="1" allowOverlap="1" wp14:anchorId="7D942523" wp14:editId="0EFD61FC">
            <wp:simplePos x="0" y="0"/>
            <wp:positionH relativeFrom="column">
              <wp:posOffset>3296069</wp:posOffset>
            </wp:positionH>
            <wp:positionV relativeFrom="paragraph">
              <wp:posOffset>198120</wp:posOffset>
            </wp:positionV>
            <wp:extent cx="3002496" cy="2184400"/>
            <wp:effectExtent l="0" t="0" r="7620" b="6350"/>
            <wp:wrapNone/>
            <wp:docPr id="44" name="図 44" descr="図表10-3-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10-3-2　市町村別高齢化率（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3556" cy="2185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353">
        <w:rPr>
          <w:noProof/>
        </w:rPr>
        <w:drawing>
          <wp:anchor distT="0" distB="0" distL="114300" distR="114300" simplePos="0" relativeHeight="251929600" behindDoc="1" locked="0" layoutInCell="1" allowOverlap="1" wp14:anchorId="6ECC29A6" wp14:editId="21B5A720">
            <wp:simplePos x="0" y="0"/>
            <wp:positionH relativeFrom="column">
              <wp:posOffset>165735</wp:posOffset>
            </wp:positionH>
            <wp:positionV relativeFrom="paragraph">
              <wp:posOffset>245746</wp:posOffset>
            </wp:positionV>
            <wp:extent cx="3051810" cy="2137098"/>
            <wp:effectExtent l="0" t="0" r="0" b="0"/>
            <wp:wrapNone/>
            <wp:docPr id="39" name="図 39" descr="図表10-3-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図表10-3-1　市町村別人口（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2737" cy="21377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912">
        <w:rPr>
          <w:rFonts w:hint="eastAsia"/>
          <w:noProof/>
        </w:rPr>
        <mc:AlternateContent>
          <mc:Choice Requires="wps">
            <w:drawing>
              <wp:anchor distT="0" distB="0" distL="114300" distR="114300" simplePos="0" relativeHeight="251928576" behindDoc="0" locked="0" layoutInCell="1" allowOverlap="1" wp14:anchorId="4403B8A8" wp14:editId="26EDF69D">
                <wp:simplePos x="0" y="0"/>
                <wp:positionH relativeFrom="margin">
                  <wp:posOffset>299085</wp:posOffset>
                </wp:positionH>
                <wp:positionV relativeFrom="paragraph">
                  <wp:posOffset>36830</wp:posOffset>
                </wp:positionV>
                <wp:extent cx="2943225" cy="295275"/>
                <wp:effectExtent l="0" t="0" r="0" b="4445"/>
                <wp:wrapNone/>
                <wp:docPr id="20" name="テキスト ボックス 20" descr="図表10-3-1　市町村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075CD28" w14:textId="230637D2" w:rsidR="00C2466E" w:rsidRPr="000D1D87" w:rsidRDefault="00C2466E"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図表10-3-</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03B8A8" id="_x0000_t202" coordsize="21600,21600" o:spt="202" path="m,l,21600r21600,l21600,xe">
                <v:stroke joinstyle="miter"/>
                <v:path gradientshapeok="t" o:connecttype="rect"/>
              </v:shapetype>
              <v:shape id="テキスト ボックス 20" o:spid="_x0000_s1026" type="#_x0000_t202" alt="図表10-3-1　市町村別人口（令和２年）" style="position:absolute;left:0;text-align:left;margin-left:23.55pt;margin-top:2.9pt;width:231.75pt;height:23.25pt;z-index:251928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" filled="f" stroked="f" strokeweight=".5pt">
                <v:textbox style="mso-fit-shape-to-text:t">
                  <w:txbxContent>
                    <w:p w14:paraId="6075CD28" w14:textId="230637D2" w:rsidR="00C2466E" w:rsidRPr="000D1D87" w:rsidRDefault="00C2466E"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図表10-3-</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DC0912">
        <w:rPr>
          <w:rFonts w:hint="eastAsia"/>
          <w:noProof/>
        </w:rPr>
        <mc:AlternateContent>
          <mc:Choice Requires="wps">
            <w:drawing>
              <wp:anchor distT="0" distB="0" distL="114300" distR="114300" simplePos="0" relativeHeight="251926528" behindDoc="0" locked="0" layoutInCell="1" allowOverlap="1" wp14:anchorId="0FF9F4BB" wp14:editId="09627275">
                <wp:simplePos x="0" y="0"/>
                <wp:positionH relativeFrom="margin">
                  <wp:align>right</wp:align>
                </wp:positionH>
                <wp:positionV relativeFrom="paragraph">
                  <wp:posOffset>11430</wp:posOffset>
                </wp:positionV>
                <wp:extent cx="2943225" cy="295275"/>
                <wp:effectExtent l="0" t="0" r="0" b="4445"/>
                <wp:wrapNone/>
                <wp:docPr id="7" name="テキスト ボックス 7" descr="図表10-3-2　市町村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1D21109" w14:textId="44A69B3B" w:rsidR="00C2466E" w:rsidRPr="000D1D87" w:rsidRDefault="00C2466E"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図表10-3-</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F9F4BB" id="テキスト ボックス 7" o:spid="_x0000_s1027" type="#_x0000_t202" alt="図表10-3-2　市町村別高齢化率（令和２年）" style="position:absolute;left:0;text-align:left;margin-left:180.55pt;margin-top:.9pt;width:231.75pt;height:23.25pt;z-index:2519265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" filled="f" stroked="f" strokeweight=".5pt">
                <v:textbox style="mso-fit-shape-to-text:t">
                  <w:txbxContent>
                    <w:p w14:paraId="11D21109" w14:textId="44A69B3B" w:rsidR="00C2466E" w:rsidRPr="000D1D87" w:rsidRDefault="00C2466E"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図表10-3-</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p>
    <w:p w14:paraId="6F38CA83" w14:textId="1A804995"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6A25C47" w14:textId="36830580"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9BFCF82" w14:textId="66BF5239" w:rsidR="00DC0912" w:rsidRPr="00610BE0" w:rsidRDefault="00177869" w:rsidP="00F43285">
      <w:pPr>
        <w:tabs>
          <w:tab w:val="left" w:pos="8840"/>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tab/>
      </w:r>
    </w:p>
    <w:p w14:paraId="7AF7F364" w14:textId="55504017"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E91179B" w14:textId="5EE29534"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0EBFA45F" w14:textId="58F7F289"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33D54A7" w14:textId="36D927A7"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1F0249AF" w14:textId="535DEA18" w:rsidR="00DC0912" w:rsidRDefault="00113353"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799552" behindDoc="0" locked="0" layoutInCell="1" allowOverlap="1" wp14:anchorId="3709971B" wp14:editId="660323DA">
                <wp:simplePos x="0" y="0"/>
                <wp:positionH relativeFrom="margin">
                  <wp:posOffset>4904740</wp:posOffset>
                </wp:positionH>
                <wp:positionV relativeFrom="paragraph">
                  <wp:posOffset>161925</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C2466E" w:rsidRDefault="00C2466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09971B" id="テキスト ボックス 1807354313" o:spid="_x0000_s1028" type="#_x0000_t202" alt="出典 総務省「国勢調査」" style="position:absolute;left:0;text-align:left;margin-left:386.2pt;margin-top:12.75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" filled="f" stroked="f" strokeweight=".5pt">
                <v:textbox style="mso-fit-shape-to-text:t">
                  <w:txbxContent>
                    <w:p w14:paraId="4FF34F55" w14:textId="6676D398" w:rsidR="00C2466E" w:rsidRDefault="00C2466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31B23DF3"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348BF575"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62BB8577"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F13BF8">
        <w:rPr>
          <w:rFonts w:ascii="HG丸ｺﾞｼｯｸM-PRO" w:eastAsia="HG丸ｺﾞｼｯｸM-PRO" w:hAnsi="HG丸ｺﾞｼｯｸM-PRO"/>
          <w:color w:val="000000" w:themeColor="text1"/>
          <w:sz w:val="22"/>
          <w:szCs w:val="22"/>
        </w:rPr>
        <w:t>7</w:t>
      </w:r>
      <w:r w:rsidR="005212D1">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F13BF8">
        <w:rPr>
          <w:rFonts w:ascii="HG丸ｺﾞｼｯｸM-PRO" w:eastAsia="HG丸ｺﾞｼｯｸM-PRO" w:hAnsi="HG丸ｺﾞｼｯｸM-PRO"/>
          <w:color w:val="000000" w:themeColor="text1"/>
          <w:sz w:val="22"/>
          <w:szCs w:val="22"/>
        </w:rPr>
        <w:t>42</w:t>
      </w:r>
      <w:r w:rsidR="00787254">
        <w:rPr>
          <w:rFonts w:ascii="HG丸ｺﾞｼｯｸM-PRO" w:eastAsia="HG丸ｺﾞｼｯｸM-PRO" w:hAnsi="HG丸ｺﾞｼｯｸM-PRO" w:hint="eastAsia"/>
          <w:color w:val="000000" w:themeColor="text1"/>
          <w:sz w:val="22"/>
          <w:szCs w:val="22"/>
        </w:rPr>
        <w:t>.</w:t>
      </w:r>
      <w:r w:rsidR="00F13BF8">
        <w:rPr>
          <w:rFonts w:ascii="HG丸ｺﾞｼｯｸM-PRO" w:eastAsia="HG丸ｺﾞｼｯｸM-PRO" w:hAnsi="HG丸ｺﾞｼｯｸM-PRO"/>
          <w:color w:val="000000" w:themeColor="text1"/>
          <w:sz w:val="22"/>
          <w:szCs w:val="22"/>
        </w:rPr>
        <w:t>5</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096CECDA" w:rsidR="000E7238" w:rsidRDefault="00177869" w:rsidP="000E7238">
      <w:pPr>
        <w:ind w:leftChars="200" w:left="630" w:hangingChars="100" w:hanging="210"/>
        <w:rPr>
          <w:rFonts w:ascii="HG丸ｺﾞｼｯｸM-PRO" w:eastAsia="HG丸ｺﾞｼｯｸM-PRO" w:hAnsi="HG丸ｺﾞｼｯｸM-PRO"/>
          <w:color w:val="000000" w:themeColor="text1"/>
          <w:sz w:val="22"/>
          <w:szCs w:val="22"/>
        </w:rPr>
      </w:pPr>
      <w:r w:rsidRPr="00177869">
        <w:rPr>
          <w:noProof/>
        </w:rPr>
        <w:drawing>
          <wp:anchor distT="0" distB="0" distL="114300" distR="114300" simplePos="0" relativeHeight="252130304" behindDoc="0" locked="0" layoutInCell="1" allowOverlap="1" wp14:anchorId="65D2B556" wp14:editId="2973EA35">
            <wp:simplePos x="0" y="0"/>
            <wp:positionH relativeFrom="column">
              <wp:posOffset>177165</wp:posOffset>
            </wp:positionH>
            <wp:positionV relativeFrom="paragraph">
              <wp:posOffset>194310</wp:posOffset>
            </wp:positionV>
            <wp:extent cx="4223520" cy="3013200"/>
            <wp:effectExtent l="0" t="0" r="0" b="0"/>
            <wp:wrapNone/>
            <wp:docPr id="27" name="図 27" descr="図表10-3-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表10-3-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3520" cy="301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1600" behindDoc="0" locked="0" layoutInCell="1" allowOverlap="1" wp14:anchorId="5BE40BB0" wp14:editId="6CAC493B">
                <wp:simplePos x="0" y="0"/>
                <wp:positionH relativeFrom="margin">
                  <wp:posOffset>330200</wp:posOffset>
                </wp:positionH>
                <wp:positionV relativeFrom="paragraph">
                  <wp:posOffset>48895</wp:posOffset>
                </wp:positionV>
                <wp:extent cx="2943225" cy="295275"/>
                <wp:effectExtent l="0" t="0" r="0" b="4445"/>
                <wp:wrapNone/>
                <wp:docPr id="1807354314" name="テキスト ボックス 1807354314" descr="図表10-3-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428116C5" w:rsidR="00C2466E" w:rsidRPr="000D1D87" w:rsidRDefault="00C2466E"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10-3-3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3-3　将来人口と高齢化率の推計" style="position:absolute;left:0;text-align:left;margin-left:26pt;margin-top:3.8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" filled="f" stroked="f" strokeweight=".5pt">
                <v:textbox style="mso-fit-shape-to-text:t">
                  <w:txbxContent>
                    <w:p w14:paraId="3F2189C1" w14:textId="428116C5" w:rsidR="00C2466E" w:rsidRPr="000D1D87" w:rsidRDefault="00C2466E"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10-3-3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0072140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551DA12B"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3C88D9AC"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69137B2A" w:rsidR="000E7238" w:rsidRDefault="00645148"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42C524C1">
                <wp:simplePos x="0" y="0"/>
                <wp:positionH relativeFrom="margin">
                  <wp:posOffset>3864610</wp:posOffset>
                </wp:positionH>
                <wp:positionV relativeFrom="paragraph">
                  <wp:posOffset>251460</wp:posOffset>
                </wp:positionV>
                <wp:extent cx="1986805" cy="791514"/>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1986805" cy="791514"/>
                        </a:xfrm>
                        <a:prstGeom prst="rect">
                          <a:avLst/>
                        </a:prstGeom>
                        <a:noFill/>
                        <a:ln w="6350">
                          <a:noFill/>
                        </a:ln>
                        <a:effectLst/>
                      </wps:spPr>
                      <wps:txbx>
                        <w:txbxContent>
                          <w:p w14:paraId="7CEB1738" w14:textId="77777777" w:rsidR="00C2466E" w:rsidRDefault="00C2466E"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1503C3C7" w:rsidR="00C2466E" w:rsidRDefault="00C2466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0C3D4F24" w:rsidR="00C2466E" w:rsidRDefault="00C2466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304.3pt;margin-top:19.8pt;width:156.45pt;height:62.3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" filled="f" stroked="f" strokeweight=".5pt">
                <v:textbox>
                  <w:txbxContent>
                    <w:p w14:paraId="7CEB1738" w14:textId="77777777" w:rsidR="00C2466E" w:rsidRDefault="00C2466E"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1503C3C7" w:rsidR="00C2466E" w:rsidRDefault="00C2466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0C3D4F24" w:rsidR="00C2466E" w:rsidRDefault="00C2466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v:textbox>
                <w10:wrap anchorx="margin"/>
              </v:shape>
            </w:pict>
          </mc:Fallback>
        </mc:AlternateContent>
      </w:r>
    </w:p>
    <w:p w14:paraId="04AE2D35" w14:textId="7AD41A6D"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5F7E589F" w14:textId="77C10E42"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67322695"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574078">
        <w:rPr>
          <w:rFonts w:ascii="HG丸ｺﾞｼｯｸM-PRO" w:eastAsia="HG丸ｺﾞｼｯｸM-PRO" w:hAnsi="HG丸ｺﾞｼｯｸM-PRO"/>
          <w:color w:val="000000" w:themeColor="text1"/>
          <w:sz w:val="22"/>
          <w:szCs w:val="22"/>
        </w:rPr>
        <w:t>55</w:t>
      </w:r>
      <w:r w:rsidR="00860A6D">
        <w:rPr>
          <w:rFonts w:ascii="HG丸ｺﾞｼｯｸM-PRO" w:eastAsia="HG丸ｺﾞｼｯｸM-PRO" w:hAnsi="HG丸ｺﾞｼｯｸM-PRO" w:hint="eastAsia"/>
          <w:color w:val="000000" w:themeColor="text1"/>
          <w:sz w:val="22"/>
          <w:szCs w:val="22"/>
        </w:rPr>
        <w:t>施設、精神科病院は</w:t>
      </w:r>
      <w:r w:rsidR="00574078">
        <w:rPr>
          <w:rFonts w:ascii="HG丸ｺﾞｼｯｸM-PRO" w:eastAsia="HG丸ｺﾞｼｯｸM-PRO" w:hAnsi="HG丸ｺﾞｼｯｸM-PRO"/>
          <w:color w:val="000000" w:themeColor="text1"/>
          <w:sz w:val="22"/>
          <w:szCs w:val="22"/>
        </w:rPr>
        <w:t>4</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8F2C3D">
        <w:rPr>
          <w:rFonts w:ascii="HG丸ｺﾞｼｯｸM-PRO" w:eastAsia="HG丸ｺﾞｼｯｸM-PRO" w:hAnsi="HG丸ｺﾞｼｯｸM-PRO" w:hint="eastAsia"/>
          <w:sz w:val="22"/>
          <w:szCs w:val="22"/>
        </w:rPr>
        <w:t>10-3-</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F2C3D">
        <w:rPr>
          <w:rFonts w:ascii="HG丸ｺﾞｼｯｸM-PRO" w:eastAsia="HG丸ｺﾞｼｯｸM-PRO" w:hAnsi="HG丸ｺﾞｼｯｸM-PRO" w:hint="eastAsia"/>
          <w:color w:val="000000" w:themeColor="text1"/>
          <w:sz w:val="22"/>
          <w:szCs w:val="22"/>
        </w:rPr>
        <w:t>10-3-</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F2C3D">
        <w:rPr>
          <w:rFonts w:ascii="HG丸ｺﾞｼｯｸM-PRO" w:eastAsia="HG丸ｺﾞｼｯｸM-PRO" w:hAnsi="HG丸ｺﾞｼｯｸM-PRO" w:hint="eastAsia"/>
          <w:color w:val="000000" w:themeColor="text1"/>
          <w:sz w:val="22"/>
          <w:szCs w:val="22"/>
        </w:rPr>
        <w:t>10-3-</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2F494F8E" w:rsidR="004B638D" w:rsidRDefault="00177869"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0BD5A54A">
                <wp:simplePos x="0" y="0"/>
                <wp:positionH relativeFrom="column">
                  <wp:posOffset>439420</wp:posOffset>
                </wp:positionH>
                <wp:positionV relativeFrom="paragraph">
                  <wp:posOffset>30480</wp:posOffset>
                </wp:positionV>
                <wp:extent cx="6296025" cy="295275"/>
                <wp:effectExtent l="0" t="0" r="0" b="4445"/>
                <wp:wrapNone/>
                <wp:docPr id="56" name="テキスト ボックス 56" descr="図表10-3-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40BB0D0D" w:rsidR="00C2466E" w:rsidRPr="000D1D87" w:rsidRDefault="00C2466E"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10-3-4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3-4　主な医療施設の状況（時点は医療計画本編の各章に記載している時点と同一）" style="position:absolute;left:0;text-align:left;margin-left:34.6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" filled="f" stroked="f" strokeweight=".5pt">
                <v:textbox style="mso-fit-shape-to-text:t">
                  <w:txbxContent>
                    <w:p w14:paraId="3ED43AA5" w14:textId="40BB0D0D" w:rsidR="00C2466E" w:rsidRPr="000D1D87" w:rsidRDefault="00C2466E"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10-3-4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496A674A" w:rsidR="000D1D87" w:rsidRDefault="00177869">
      <w:r w:rsidRPr="002A3D88">
        <w:rPr>
          <w:rFonts w:hint="eastAsia"/>
          <w:noProof/>
        </w:rPr>
        <w:drawing>
          <wp:anchor distT="0" distB="0" distL="114300" distR="114300" simplePos="0" relativeHeight="251607030" behindDoc="0" locked="0" layoutInCell="1" allowOverlap="1" wp14:anchorId="53D1EEA3" wp14:editId="1E91E455">
            <wp:simplePos x="0" y="0"/>
            <wp:positionH relativeFrom="margin">
              <wp:posOffset>500380</wp:posOffset>
            </wp:positionH>
            <wp:positionV relativeFrom="paragraph">
              <wp:posOffset>0</wp:posOffset>
            </wp:positionV>
            <wp:extent cx="5564505" cy="5629275"/>
            <wp:effectExtent l="0" t="0" r="0" b="9525"/>
            <wp:wrapNone/>
            <wp:docPr id="3588" name="図 3588" descr="図表10-3-4　主な医療施設の状況（時点は医療計画本編の各章に記載している時点と同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8" name="図 3588" descr="図表10-3-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4505" cy="562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4F837D6C" w:rsidR="005435CF" w:rsidRDefault="005435CF" w:rsidP="000E5449">
      <w:pPr>
        <w:rPr>
          <w:rFonts w:ascii="ＭＳ Ｐゴシック" w:eastAsia="ＭＳ Ｐゴシック" w:hAnsi="ＭＳ Ｐゴシック"/>
          <w:sz w:val="22"/>
          <w:szCs w:val="22"/>
        </w:rPr>
      </w:pPr>
    </w:p>
    <w:p w14:paraId="78DD3072" w14:textId="52274C0C" w:rsidR="00E254A5" w:rsidRDefault="00E254A5" w:rsidP="000E5449">
      <w:pPr>
        <w:rPr>
          <w:rFonts w:ascii="ＭＳ Ｐゴシック" w:eastAsia="ＭＳ Ｐゴシック" w:hAnsi="ＭＳ Ｐゴシック"/>
          <w:sz w:val="22"/>
          <w:szCs w:val="22"/>
        </w:rPr>
      </w:pPr>
    </w:p>
    <w:p w14:paraId="0778B5FD" w14:textId="5DD799C5" w:rsidR="00E254A5" w:rsidRDefault="00E254A5" w:rsidP="000E5449">
      <w:pPr>
        <w:rPr>
          <w:rFonts w:ascii="ＭＳ Ｐゴシック" w:eastAsia="ＭＳ Ｐゴシック" w:hAnsi="ＭＳ Ｐゴシック"/>
          <w:sz w:val="22"/>
          <w:szCs w:val="22"/>
        </w:rPr>
      </w:pPr>
    </w:p>
    <w:p w14:paraId="7650B39D" w14:textId="0A417FF0" w:rsidR="00E254A5" w:rsidRDefault="00E254A5" w:rsidP="000E5449">
      <w:pPr>
        <w:rPr>
          <w:rFonts w:ascii="ＭＳ Ｐゴシック" w:eastAsia="ＭＳ Ｐゴシック" w:hAnsi="ＭＳ Ｐゴシック"/>
          <w:sz w:val="22"/>
          <w:szCs w:val="22"/>
        </w:rPr>
      </w:pPr>
    </w:p>
    <w:p w14:paraId="1D8FCA1B" w14:textId="78FA1A21" w:rsidR="00E254A5" w:rsidRDefault="00E254A5" w:rsidP="000E5449">
      <w:pPr>
        <w:rPr>
          <w:rFonts w:ascii="ＭＳ Ｐゴシック" w:eastAsia="ＭＳ Ｐゴシック" w:hAnsi="ＭＳ Ｐゴシック"/>
          <w:sz w:val="22"/>
          <w:szCs w:val="22"/>
        </w:rPr>
      </w:pPr>
    </w:p>
    <w:p w14:paraId="4BAE1792" w14:textId="02BEECF0" w:rsidR="00E254A5" w:rsidRDefault="00E254A5" w:rsidP="000E5449">
      <w:pPr>
        <w:rPr>
          <w:rFonts w:ascii="ＭＳ Ｐゴシック" w:eastAsia="ＭＳ Ｐゴシック" w:hAnsi="ＭＳ Ｐゴシック"/>
          <w:sz w:val="22"/>
          <w:szCs w:val="22"/>
        </w:rPr>
      </w:pPr>
    </w:p>
    <w:p w14:paraId="56658CB3" w14:textId="448D0555" w:rsidR="00E254A5" w:rsidRDefault="00E254A5" w:rsidP="000E5449">
      <w:pPr>
        <w:rPr>
          <w:rFonts w:ascii="ＭＳ Ｐゴシック" w:eastAsia="ＭＳ Ｐゴシック" w:hAnsi="ＭＳ Ｐゴシック"/>
          <w:sz w:val="22"/>
          <w:szCs w:val="22"/>
        </w:rPr>
      </w:pPr>
    </w:p>
    <w:p w14:paraId="159D3CE9" w14:textId="49481C94" w:rsidR="00E254A5" w:rsidRDefault="00E254A5" w:rsidP="000E5449">
      <w:pPr>
        <w:rPr>
          <w:rFonts w:ascii="ＭＳ Ｐゴシック" w:eastAsia="ＭＳ Ｐゴシック" w:hAnsi="ＭＳ Ｐゴシック"/>
          <w:sz w:val="22"/>
          <w:szCs w:val="22"/>
        </w:rPr>
      </w:pPr>
    </w:p>
    <w:p w14:paraId="0EEE5D7E" w14:textId="20D1912C" w:rsidR="00E254A5" w:rsidRDefault="00E254A5" w:rsidP="000E5449">
      <w:pPr>
        <w:rPr>
          <w:rFonts w:ascii="ＭＳ Ｐゴシック" w:eastAsia="ＭＳ Ｐゴシック" w:hAnsi="ＭＳ Ｐゴシック"/>
          <w:sz w:val="22"/>
          <w:szCs w:val="22"/>
        </w:rPr>
      </w:pPr>
    </w:p>
    <w:p w14:paraId="3286039B" w14:textId="7FCA302F" w:rsidR="00E254A5" w:rsidRDefault="00E254A5" w:rsidP="000E5449">
      <w:pPr>
        <w:rPr>
          <w:rFonts w:ascii="ＭＳ Ｐゴシック" w:eastAsia="ＭＳ Ｐゴシック" w:hAnsi="ＭＳ Ｐゴシック"/>
          <w:sz w:val="22"/>
          <w:szCs w:val="22"/>
        </w:rPr>
      </w:pPr>
    </w:p>
    <w:p w14:paraId="7C4B6D2E" w14:textId="3E7532BB" w:rsidR="00E254A5" w:rsidRDefault="00E254A5" w:rsidP="000E5449">
      <w:pPr>
        <w:rPr>
          <w:rFonts w:ascii="ＭＳ Ｐゴシック" w:eastAsia="ＭＳ Ｐゴシック" w:hAnsi="ＭＳ Ｐゴシック"/>
          <w:sz w:val="22"/>
          <w:szCs w:val="22"/>
        </w:rPr>
      </w:pPr>
    </w:p>
    <w:p w14:paraId="679AF0CC" w14:textId="28DE5560" w:rsidR="00E254A5" w:rsidRDefault="00E254A5" w:rsidP="000E5449">
      <w:pPr>
        <w:rPr>
          <w:rFonts w:ascii="ＭＳ Ｐゴシック" w:eastAsia="ＭＳ Ｐゴシック" w:hAnsi="ＭＳ Ｐゴシック"/>
          <w:sz w:val="22"/>
          <w:szCs w:val="22"/>
        </w:rPr>
      </w:pPr>
    </w:p>
    <w:p w14:paraId="3CF0FF30" w14:textId="64D9272A" w:rsidR="00E254A5" w:rsidRDefault="00E254A5" w:rsidP="000E5449">
      <w:pPr>
        <w:rPr>
          <w:rFonts w:ascii="ＭＳ Ｐゴシック" w:eastAsia="ＭＳ Ｐゴシック" w:hAnsi="ＭＳ Ｐゴシック"/>
          <w:sz w:val="22"/>
          <w:szCs w:val="22"/>
        </w:rPr>
      </w:pPr>
    </w:p>
    <w:p w14:paraId="6AF42767" w14:textId="5E017B17" w:rsidR="00E254A5" w:rsidRDefault="00E254A5" w:rsidP="000E5449">
      <w:pPr>
        <w:rPr>
          <w:rFonts w:ascii="ＭＳ Ｐゴシック" w:eastAsia="ＭＳ Ｐゴシック" w:hAnsi="ＭＳ Ｐゴシック"/>
          <w:sz w:val="22"/>
          <w:szCs w:val="22"/>
        </w:rPr>
      </w:pPr>
    </w:p>
    <w:p w14:paraId="7F033D2C" w14:textId="603053B9" w:rsidR="00E254A5" w:rsidRDefault="00E254A5" w:rsidP="000E5449">
      <w:pPr>
        <w:rPr>
          <w:rFonts w:ascii="ＭＳ Ｐゴシック" w:eastAsia="ＭＳ Ｐゴシック" w:hAnsi="ＭＳ Ｐゴシック"/>
          <w:sz w:val="22"/>
          <w:szCs w:val="22"/>
        </w:rPr>
      </w:pPr>
    </w:p>
    <w:p w14:paraId="4EF1B3CC" w14:textId="203CBA49" w:rsidR="00E254A5" w:rsidRDefault="00E254A5" w:rsidP="000E5449">
      <w:pPr>
        <w:rPr>
          <w:rFonts w:ascii="ＭＳ Ｐゴシック" w:eastAsia="ＭＳ Ｐゴシック" w:hAnsi="ＭＳ Ｐゴシック"/>
          <w:sz w:val="22"/>
          <w:szCs w:val="22"/>
        </w:rPr>
      </w:pPr>
    </w:p>
    <w:p w14:paraId="2EDCA23F" w14:textId="734EF81C" w:rsidR="00E254A5" w:rsidRDefault="00E254A5" w:rsidP="000E5449">
      <w:pPr>
        <w:rPr>
          <w:rFonts w:ascii="ＭＳ Ｐゴシック" w:eastAsia="ＭＳ Ｐゴシック" w:hAnsi="ＭＳ Ｐゴシック"/>
          <w:sz w:val="22"/>
          <w:szCs w:val="22"/>
        </w:rPr>
      </w:pPr>
    </w:p>
    <w:p w14:paraId="5F7E58A4" w14:textId="39AB0E58" w:rsidR="005535A5" w:rsidRDefault="005535A5" w:rsidP="00AD0CAE">
      <w:pPr>
        <w:jc w:val="center"/>
        <w:rPr>
          <w:rFonts w:ascii="ＭＳ Ｐゴシック" w:eastAsia="ＭＳ Ｐゴシック" w:hAnsi="ＭＳ Ｐゴシック"/>
          <w:sz w:val="22"/>
          <w:szCs w:val="22"/>
        </w:rPr>
      </w:pPr>
    </w:p>
    <w:p w14:paraId="5F7E58A5" w14:textId="11942BC8" w:rsidR="005535A5" w:rsidRDefault="005535A5" w:rsidP="00AD0CAE">
      <w:pPr>
        <w:jc w:val="center"/>
        <w:rPr>
          <w:rFonts w:ascii="ＭＳ Ｐゴシック" w:eastAsia="ＭＳ Ｐゴシック" w:hAnsi="ＭＳ Ｐゴシック"/>
          <w:sz w:val="22"/>
          <w:szCs w:val="22"/>
        </w:rPr>
      </w:pPr>
    </w:p>
    <w:p w14:paraId="5F7E58A6" w14:textId="041AA799" w:rsidR="005535A5" w:rsidRDefault="005535A5" w:rsidP="00AD0CAE">
      <w:pPr>
        <w:jc w:val="center"/>
        <w:rPr>
          <w:rFonts w:ascii="ＭＳ Ｐゴシック" w:eastAsia="ＭＳ Ｐゴシック" w:hAnsi="ＭＳ Ｐゴシック"/>
          <w:sz w:val="22"/>
          <w:szCs w:val="22"/>
        </w:rPr>
      </w:pPr>
    </w:p>
    <w:p w14:paraId="5F7E58A7" w14:textId="178A2EE1" w:rsidR="005535A5" w:rsidRDefault="00177869" w:rsidP="00AD0CAE">
      <w:pPr>
        <w:jc w:val="cente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74624" behindDoc="0" locked="0" layoutInCell="1" allowOverlap="1" wp14:anchorId="48CE4907" wp14:editId="5AD30965">
                <wp:simplePos x="0" y="0"/>
                <wp:positionH relativeFrom="column">
                  <wp:posOffset>426720</wp:posOffset>
                </wp:positionH>
                <wp:positionV relativeFrom="paragraph">
                  <wp:posOffset>36195</wp:posOffset>
                </wp:positionV>
                <wp:extent cx="2774950" cy="2038350"/>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038350"/>
                        </a:xfrm>
                        <a:prstGeom prst="rect">
                          <a:avLst/>
                        </a:prstGeom>
                        <a:noFill/>
                        <a:ln w="6350">
                          <a:noFill/>
                        </a:ln>
                        <a:effectLst/>
                      </wps:spPr>
                      <wps:txbx>
                        <w:txbxContent>
                          <w:p w14:paraId="71E3563C" w14:textId="04ACD878" w:rsidR="00C2466E" w:rsidRPr="00860A6D" w:rsidRDefault="00C2466E"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C2466E" w:rsidRDefault="00C2466E"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C2466E" w:rsidRDefault="00C2466E"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C2466E"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C2466E" w:rsidRPr="00860A6D" w:rsidRDefault="00C2466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C2466E" w:rsidRDefault="00C2466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C2466E"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C2466E" w:rsidRDefault="00C2466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C2466E" w:rsidRDefault="00C2466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C2466E" w:rsidRPr="00860A6D" w:rsidRDefault="00C2466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C2466E" w:rsidRDefault="00C2466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33.6pt;margin-top:2.85pt;width:218.5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" filled="f" stroked="f" strokeweight=".5pt">
                <v:textbox>
                  <w:txbxContent>
                    <w:p w14:paraId="71E3563C" w14:textId="04ACD878" w:rsidR="00C2466E" w:rsidRPr="00860A6D" w:rsidRDefault="00C2466E"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C2466E" w:rsidRDefault="00C2466E"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C2466E" w:rsidRDefault="00C2466E"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C2466E"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C2466E" w:rsidRPr="00860A6D" w:rsidRDefault="00C2466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C2466E" w:rsidRDefault="00C2466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C2466E"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C2466E" w:rsidRDefault="00C2466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C2466E" w:rsidRDefault="00C2466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C2466E" w:rsidRPr="00860A6D" w:rsidRDefault="00C2466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C2466E" w:rsidRDefault="00C2466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C2466E" w:rsidRPr="00860A6D" w:rsidRDefault="00C2466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r w:rsidRPr="002A3D88">
        <w:rPr>
          <w:noProof/>
        </w:rPr>
        <w:drawing>
          <wp:anchor distT="0" distB="0" distL="114300" distR="114300" simplePos="0" relativeHeight="251606005" behindDoc="1" locked="0" layoutInCell="1" allowOverlap="1" wp14:anchorId="5543FC0F" wp14:editId="72F36595">
            <wp:simplePos x="0" y="0"/>
            <wp:positionH relativeFrom="column">
              <wp:posOffset>3712845</wp:posOffset>
            </wp:positionH>
            <wp:positionV relativeFrom="paragraph">
              <wp:posOffset>59055</wp:posOffset>
            </wp:positionV>
            <wp:extent cx="2286000" cy="2005330"/>
            <wp:effectExtent l="0" t="0" r="0" b="0"/>
            <wp:wrapNone/>
            <wp:docPr id="3592" name="図 3592"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図 3592"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005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8" w14:textId="032BE9AE" w:rsidR="005535A5" w:rsidRDefault="005535A5" w:rsidP="00AD0CAE">
      <w:pPr>
        <w:jc w:val="center"/>
        <w:rPr>
          <w:rFonts w:ascii="ＭＳ Ｐゴシック" w:eastAsia="ＭＳ Ｐゴシック" w:hAnsi="ＭＳ Ｐゴシック"/>
          <w:sz w:val="22"/>
          <w:szCs w:val="22"/>
        </w:rPr>
      </w:pPr>
    </w:p>
    <w:p w14:paraId="5F7E58A9" w14:textId="43599E36" w:rsidR="005535A5" w:rsidRDefault="005535A5" w:rsidP="00AD0CAE">
      <w:pPr>
        <w:jc w:val="center"/>
        <w:rPr>
          <w:rFonts w:ascii="ＭＳ Ｐゴシック" w:eastAsia="ＭＳ Ｐゴシック" w:hAnsi="ＭＳ Ｐゴシック"/>
          <w:sz w:val="22"/>
          <w:szCs w:val="22"/>
        </w:rPr>
      </w:pPr>
    </w:p>
    <w:p w14:paraId="1FEAC626" w14:textId="0F37FCC3" w:rsidR="004F1AF5" w:rsidRDefault="004F1AF5" w:rsidP="00AD0CAE">
      <w:pPr>
        <w:jc w:val="center"/>
        <w:rPr>
          <w:rFonts w:ascii="ＭＳ Ｐゴシック" w:eastAsia="ＭＳ Ｐゴシック" w:hAnsi="ＭＳ Ｐゴシック"/>
          <w:sz w:val="22"/>
          <w:szCs w:val="22"/>
        </w:rPr>
      </w:pPr>
    </w:p>
    <w:p w14:paraId="5F7E58AA" w14:textId="2AA72C9A" w:rsidR="005535A5" w:rsidRDefault="005535A5" w:rsidP="00AD0CAE">
      <w:pPr>
        <w:jc w:val="center"/>
        <w:rPr>
          <w:rFonts w:ascii="ＭＳ Ｐゴシック" w:eastAsia="ＭＳ Ｐゴシック" w:hAnsi="ＭＳ Ｐゴシック"/>
          <w:sz w:val="22"/>
          <w:szCs w:val="22"/>
        </w:rPr>
      </w:pPr>
    </w:p>
    <w:p w14:paraId="5F7E58AB" w14:textId="2842F15C" w:rsidR="005535A5" w:rsidRDefault="005535A5" w:rsidP="00AD0CAE">
      <w:pPr>
        <w:jc w:val="center"/>
        <w:rPr>
          <w:rFonts w:ascii="ＭＳ Ｐゴシック" w:eastAsia="ＭＳ Ｐゴシック" w:hAnsi="ＭＳ Ｐゴシック"/>
          <w:sz w:val="22"/>
          <w:szCs w:val="22"/>
        </w:rPr>
      </w:pPr>
    </w:p>
    <w:p w14:paraId="5F7E58AC" w14:textId="7B4E1DAF" w:rsidR="005535A5" w:rsidRDefault="005535A5" w:rsidP="00AD0CAE">
      <w:pPr>
        <w:jc w:val="center"/>
        <w:rPr>
          <w:rFonts w:ascii="ＭＳ Ｐゴシック" w:eastAsia="ＭＳ Ｐゴシック" w:hAnsi="ＭＳ Ｐゴシック"/>
          <w:sz w:val="22"/>
          <w:szCs w:val="22"/>
        </w:rPr>
      </w:pPr>
    </w:p>
    <w:p w14:paraId="5F7E58AE" w14:textId="3A159D63" w:rsidR="001E45E9" w:rsidRPr="007E7446" w:rsidRDefault="0059560E"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129280" behindDoc="0" locked="0" layoutInCell="1" allowOverlap="1" wp14:anchorId="2226DADA" wp14:editId="34BE08A9">
                <wp:simplePos x="0" y="0"/>
                <wp:positionH relativeFrom="column">
                  <wp:posOffset>0</wp:posOffset>
                </wp:positionH>
                <wp:positionV relativeFrom="paragraph">
                  <wp:posOffset>3763645</wp:posOffset>
                </wp:positionV>
                <wp:extent cx="6176645" cy="1040765"/>
                <wp:effectExtent l="0" t="0" r="0" b="6985"/>
                <wp:wrapNone/>
                <wp:docPr id="3585" name="テキスト ボックス 3585"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37457015" w14:textId="114B9E04" w:rsidR="0059560E" w:rsidRDefault="0059560E" w:rsidP="00F43285">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2B193A85" w14:textId="47380C78" w:rsidR="0059560E" w:rsidRPr="00860A6D" w:rsidRDefault="0059560E" w:rsidP="00F43285">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DADA" id="テキスト ボックス 3585"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6.35pt;width:486.35pt;height:81.9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" filled="f" stroked="f" strokeweight=".5pt">
                <v:textbox>
                  <w:txbxContent>
                    <w:p w14:paraId="37457015" w14:textId="114B9E04" w:rsidR="0059560E" w:rsidRDefault="0059560E" w:rsidP="00F43285">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2B193A85" w14:textId="47380C78" w:rsidR="0059560E" w:rsidRPr="00860A6D" w:rsidRDefault="0059560E" w:rsidP="00F43285">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8F2C3D">
        <w:rPr>
          <w:rFonts w:ascii="ＭＳ Ｐゴシック" w:eastAsia="ＭＳ Ｐゴシック" w:hAnsi="ＭＳ Ｐゴシック" w:cstheme="minorBidi" w:hint="eastAsia"/>
          <w:color w:val="000000" w:themeColor="text1"/>
          <w:kern w:val="0"/>
          <w:sz w:val="20"/>
          <w:szCs w:val="21"/>
        </w:rPr>
        <w:t>10-3-</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6B41BF50" w:rsidR="002000BF" w:rsidRDefault="0072104B" w:rsidP="002000BF">
            <w:pPr>
              <w:spacing w:line="240" w:lineRule="exact"/>
              <w:ind w:firstLineChars="100" w:firstLine="160"/>
              <w:rPr>
                <w:rFonts w:ascii="ＭＳ ゴシック" w:eastAsia="ＭＳ ゴシック" w:hAnsi="ＭＳ ゴシック"/>
                <w:sz w:val="16"/>
                <w:szCs w:val="18"/>
              </w:rPr>
            </w:pPr>
            <w:r w:rsidRPr="0072104B">
              <w:rPr>
                <w:rFonts w:ascii="ＭＳ ゴシック" w:eastAsia="ＭＳ ゴシック" w:hAnsi="ＭＳ ゴシック"/>
                <w:noProof/>
                <w:sz w:val="16"/>
                <w:szCs w:val="18"/>
              </w:rPr>
              <w:drawing>
                <wp:anchor distT="0" distB="0" distL="114300" distR="114300" simplePos="0" relativeHeight="252131328" behindDoc="1" locked="0" layoutInCell="1" allowOverlap="1" wp14:anchorId="37070F82" wp14:editId="7104797E">
                  <wp:simplePos x="0" y="0"/>
                  <wp:positionH relativeFrom="column">
                    <wp:posOffset>-66006</wp:posOffset>
                  </wp:positionH>
                  <wp:positionV relativeFrom="paragraph">
                    <wp:posOffset>7698</wp:posOffset>
                  </wp:positionV>
                  <wp:extent cx="6109335" cy="3512185"/>
                  <wp:effectExtent l="0" t="0" r="5715" b="0"/>
                  <wp:wrapNone/>
                  <wp:docPr id="25" name="図 25" descr="図表10-3-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表10-3-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9335" cy="35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32649336" w:rsidR="001E45E9" w:rsidRPr="003800D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592635BB" w:rsidR="006C42CB" w:rsidRDefault="006C42CB" w:rsidP="006C42CB">
      <w:pPr>
        <w:rPr>
          <w:rFonts w:ascii="ＭＳ ゴシック" w:eastAsia="ＭＳ ゴシック" w:hAnsi="ＭＳ ゴシック"/>
          <w:sz w:val="18"/>
          <w:szCs w:val="18"/>
        </w:rPr>
      </w:pPr>
    </w:p>
    <w:p w14:paraId="61FBD826" w14:textId="2A539F65" w:rsidR="00826E5C" w:rsidRDefault="00826E5C" w:rsidP="006C42CB">
      <w:pPr>
        <w:rPr>
          <w:rFonts w:ascii="ＭＳ ゴシック" w:eastAsia="ＭＳ ゴシック" w:hAnsi="ＭＳ ゴシック"/>
          <w:sz w:val="18"/>
          <w:szCs w:val="18"/>
        </w:rPr>
      </w:pPr>
    </w:p>
    <w:p w14:paraId="24C36513" w14:textId="7777777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70216AC3"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AB5050">
        <w:rPr>
          <w:rFonts w:ascii="HG丸ｺﾞｼｯｸM-PRO" w:eastAsia="HG丸ｺﾞｼｯｸM-PRO" w:hAnsi="HG丸ｺﾞｼｯｸM-PRO"/>
          <w:color w:val="000000" w:themeColor="text1"/>
          <w:sz w:val="22"/>
          <w:szCs w:val="22"/>
        </w:rPr>
        <w:t>892</w:t>
      </w:r>
      <w:r w:rsidRPr="00CF48CC">
        <w:rPr>
          <w:rFonts w:ascii="HG丸ｺﾞｼｯｸM-PRO" w:eastAsia="HG丸ｺﾞｼｯｸM-PRO" w:hAnsi="HG丸ｺﾞｼｯｸM-PRO" w:hint="eastAsia"/>
          <w:color w:val="000000" w:themeColor="text1"/>
          <w:sz w:val="22"/>
          <w:szCs w:val="22"/>
        </w:rPr>
        <w:t>施設、歯科診療所は</w:t>
      </w:r>
      <w:r w:rsidR="00AB5050">
        <w:rPr>
          <w:rFonts w:ascii="HG丸ｺﾞｼｯｸM-PRO" w:eastAsia="HG丸ｺﾞｼｯｸM-PRO" w:hAnsi="HG丸ｺﾞｼｯｸM-PRO"/>
          <w:color w:val="000000" w:themeColor="text1"/>
          <w:sz w:val="22"/>
          <w:szCs w:val="22"/>
        </w:rPr>
        <w:t>585</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3B3D5B32" w:rsidR="001E45E9" w:rsidRDefault="00645148" w:rsidP="006C42CB">
      <w:pPr>
        <w:jc w:val="left"/>
        <w:rPr>
          <w:rFonts w:ascii="ＭＳ ゴシック" w:eastAsia="ＭＳ ゴシック" w:hAnsi="ＭＳ ゴシック"/>
          <w:sz w:val="18"/>
          <w:szCs w:val="18"/>
        </w:rPr>
      </w:pPr>
      <w:r w:rsidRPr="00AB5050">
        <w:rPr>
          <w:noProof/>
        </w:rPr>
        <w:drawing>
          <wp:anchor distT="0" distB="0" distL="114300" distR="114300" simplePos="0" relativeHeight="251935744" behindDoc="1" locked="0" layoutInCell="1" allowOverlap="1" wp14:anchorId="32EFB881" wp14:editId="5D8EFD47">
            <wp:simplePos x="0" y="0"/>
            <wp:positionH relativeFrom="column">
              <wp:posOffset>400685</wp:posOffset>
            </wp:positionH>
            <wp:positionV relativeFrom="paragraph">
              <wp:posOffset>234398</wp:posOffset>
            </wp:positionV>
            <wp:extent cx="3878580" cy="2520315"/>
            <wp:effectExtent l="0" t="0" r="7620" b="0"/>
            <wp:wrapNone/>
            <wp:docPr id="63" name="図 63" descr="図表10-3-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10-3-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7858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95456" behindDoc="0" locked="0" layoutInCell="1" allowOverlap="1" wp14:anchorId="6EA8F66E" wp14:editId="5BF98753">
                <wp:simplePos x="0" y="0"/>
                <wp:positionH relativeFrom="column">
                  <wp:posOffset>331746</wp:posOffset>
                </wp:positionH>
                <wp:positionV relativeFrom="paragraph">
                  <wp:posOffset>66675</wp:posOffset>
                </wp:positionV>
                <wp:extent cx="2943225" cy="295275"/>
                <wp:effectExtent l="0" t="0" r="0" b="4445"/>
                <wp:wrapNone/>
                <wp:docPr id="1807354311" name="テキスト ボックス 1807354311" descr="図表10-3-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31C635C8" w:rsidR="00C2466E" w:rsidRPr="000D1D87" w:rsidRDefault="00C2466E"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表10-3-6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3-6　診療所の状況（令和３年10月１日現在）" style="position:absolute;margin-left:26.1pt;margin-top:5.25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" filled="f" stroked="f" strokeweight=".5pt">
                <v:textbox style="mso-fit-shape-to-text:t">
                  <w:txbxContent>
                    <w:p w14:paraId="127D93E9" w14:textId="31C635C8" w:rsidR="00C2466E" w:rsidRPr="000D1D87" w:rsidRDefault="00C2466E"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表10-3-6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7A25F9A1" w:rsidR="009B11C1" w:rsidRDefault="009B11C1" w:rsidP="006C42CB">
      <w:pPr>
        <w:jc w:val="left"/>
        <w:rPr>
          <w:rFonts w:ascii="ＭＳ ゴシック" w:eastAsia="ＭＳ ゴシック" w:hAnsi="ＭＳ ゴシック"/>
          <w:sz w:val="18"/>
          <w:szCs w:val="18"/>
        </w:rPr>
      </w:pPr>
    </w:p>
    <w:p w14:paraId="3B25E163" w14:textId="3B05A4FD" w:rsidR="009B11C1" w:rsidRDefault="009B11C1" w:rsidP="006C42CB">
      <w:pPr>
        <w:jc w:val="left"/>
        <w:rPr>
          <w:rFonts w:ascii="ＭＳ ゴシック" w:eastAsia="ＭＳ ゴシック" w:hAnsi="ＭＳ ゴシック"/>
          <w:sz w:val="18"/>
          <w:szCs w:val="18"/>
        </w:rPr>
      </w:pPr>
    </w:p>
    <w:p w14:paraId="4B8E6E17" w14:textId="7A251F2F" w:rsidR="009B11C1" w:rsidRDefault="00645148" w:rsidP="00F43285">
      <w:pPr>
        <w:tabs>
          <w:tab w:val="left" w:pos="6837"/>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7CF0AC6C" w14:textId="20639C7B" w:rsidR="009B11C1" w:rsidRDefault="009B11C1" w:rsidP="00F43285">
      <w:pPr>
        <w:jc w:val="center"/>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Pr="002000BF" w:rsidRDefault="009B11C1" w:rsidP="006C42CB">
      <w:pPr>
        <w:jc w:val="left"/>
        <w:rPr>
          <w:rFonts w:ascii="ＭＳ ゴシック" w:eastAsia="ＭＳ ゴシック" w:hAnsi="ＭＳ ゴシック"/>
          <w:sz w:val="18"/>
          <w:szCs w:val="18"/>
        </w:rPr>
      </w:pP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58882D1F" w:rsidR="009B11C1" w:rsidRDefault="00645148"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5EBD41C9">
                <wp:simplePos x="0" y="0"/>
                <wp:positionH relativeFrom="margin">
                  <wp:posOffset>2863850</wp:posOffset>
                </wp:positionH>
                <wp:positionV relativeFrom="paragraph">
                  <wp:posOffset>64770</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C2466E" w:rsidRDefault="00C2466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25.5pt;margin-top:5.1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" filled="f" stroked="f" strokeweight=".5pt">
                <v:textbox style="mso-fit-shape-to-text:t">
                  <w:txbxContent>
                    <w:p w14:paraId="07D3207D" w14:textId="06C0B95D" w:rsidR="00C2466E" w:rsidRDefault="00C2466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139749BC" w14:textId="14388D0F" w:rsidR="009B11C1" w:rsidRDefault="009B11C1" w:rsidP="006C42CB">
      <w:pPr>
        <w:snapToGrid w:val="0"/>
        <w:rPr>
          <w:rFonts w:ascii="ＭＳ ゴシック" w:eastAsia="ＭＳ ゴシック" w:hAnsi="ＭＳ ゴシック"/>
          <w:b/>
          <w:color w:val="0070C0"/>
          <w:sz w:val="36"/>
          <w:szCs w:val="36"/>
          <w:u w:val="single"/>
        </w:rPr>
      </w:pPr>
    </w:p>
    <w:p w14:paraId="5C9F277C" w14:textId="467503BA"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33C36AB8"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7BF800A5"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426AF652">
                <wp:simplePos x="0" y="0"/>
                <wp:positionH relativeFrom="column">
                  <wp:posOffset>22860</wp:posOffset>
                </wp:positionH>
                <wp:positionV relativeFrom="paragraph">
                  <wp:posOffset>36831</wp:posOffset>
                </wp:positionV>
                <wp:extent cx="6048375" cy="2438400"/>
                <wp:effectExtent l="0" t="0" r="28575" b="19050"/>
                <wp:wrapNone/>
                <wp:docPr id="14" name="AutoShape 3535" descr="（主な現状と課題）&#10;◆医療提供体制に関し、一般病院は55、精神科病院は４、一般診療所は892等、人口10万人あたりの施設数は府平均とほぼ同定度となっています。一方、周産期医療のうちNICU等の病床数、小児医療の医療機関数が少ない等、疾患別にみると医療機能の面で差異があります。&#10;◆重篤な合併症の併発等、生命予後に重大な影響があるがん、脳血管疾患、心疾患、糖尿病に対して、一層の医療提供体制の充実、連携体制の構築を図る必要があります。&#10;◆患者の受療行動に関し、疾患、事業の各項目において、救急医療を除き外来患者、入院患者とも、他圏域への流出超過傾向に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38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6256AAAD" w14:textId="77777777" w:rsidR="00C2466E" w:rsidRDefault="00C2466E" w:rsidP="00446073">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1DE8744" w14:textId="57A6DF38" w:rsidR="00C2466E" w:rsidRPr="00B4275A" w:rsidRDefault="00C2466E" w:rsidP="00446073">
                            <w:pPr>
                              <w:spacing w:line="340" w:lineRule="exact"/>
                              <w:ind w:left="241" w:hangingChars="100" w:hanging="241"/>
                              <w:rPr>
                                <w:rFonts w:asciiTheme="majorEastAsia" w:eastAsiaTheme="majorEastAsia" w:hAnsiTheme="majorEastAsia"/>
                                <w:b/>
                                <w:color w:val="0070C0"/>
                                <w:sz w:val="24"/>
                              </w:rPr>
                            </w:pPr>
                            <w:r>
                              <w:rPr>
                                <w:rFonts w:asciiTheme="majorEastAsia" w:eastAsiaTheme="majorEastAsia" w:hAnsiTheme="majorEastAsia" w:hint="eastAsia"/>
                                <w:b/>
                                <w:color w:val="0070C0"/>
                                <w:sz w:val="24"/>
                              </w:rPr>
                              <w:t>◆</w:t>
                            </w:r>
                            <w:r w:rsidRPr="00B4275A">
                              <w:rPr>
                                <w:rFonts w:asciiTheme="majorEastAsia" w:eastAsiaTheme="majorEastAsia" w:hAnsiTheme="majorEastAsia" w:hint="eastAsia"/>
                                <w:b/>
                                <w:color w:val="0070C0"/>
                                <w:sz w:val="24"/>
                              </w:rPr>
                              <w:t>医療提供体制に関し、一般病院は</w:t>
                            </w:r>
                            <w:r w:rsidRPr="00B4275A">
                              <w:rPr>
                                <w:rFonts w:asciiTheme="majorEastAsia" w:eastAsiaTheme="majorEastAsia" w:hAnsiTheme="majorEastAsia"/>
                                <w:b/>
                                <w:color w:val="0070C0"/>
                                <w:sz w:val="24"/>
                              </w:rPr>
                              <w:t>55、精神科病院は４、一般診療所は892等、</w:t>
                            </w:r>
                            <w:r w:rsidRPr="00B4275A">
                              <w:rPr>
                                <w:rFonts w:asciiTheme="majorEastAsia" w:eastAsiaTheme="majorEastAsia" w:hAnsiTheme="majorEastAsia" w:hint="eastAsia"/>
                                <w:b/>
                                <w:color w:val="0070C0"/>
                                <w:sz w:val="24"/>
                              </w:rPr>
                              <w:t>人口</w:t>
                            </w:r>
                            <w:r w:rsidRPr="00B4275A">
                              <w:rPr>
                                <w:rFonts w:asciiTheme="majorEastAsia" w:eastAsiaTheme="majorEastAsia" w:hAnsiTheme="majorEastAsia"/>
                                <w:b/>
                                <w:color w:val="0070C0"/>
                                <w:sz w:val="24"/>
                              </w:rPr>
                              <w:t>10万人あたり</w:t>
                            </w:r>
                            <w:r w:rsidR="005E331C" w:rsidRPr="005C03FB">
                              <w:rPr>
                                <w:rFonts w:asciiTheme="majorEastAsia" w:eastAsiaTheme="majorEastAsia" w:hAnsiTheme="majorEastAsia" w:hint="eastAsia"/>
                                <w:b/>
                                <w:color w:val="0070C0"/>
                                <w:sz w:val="24"/>
                              </w:rPr>
                              <w:t>の施設数は</w:t>
                            </w:r>
                            <w:r w:rsidR="0080402B" w:rsidRPr="005C03FB">
                              <w:rPr>
                                <w:rFonts w:asciiTheme="majorEastAsia" w:eastAsiaTheme="majorEastAsia" w:hAnsiTheme="majorEastAsia" w:hint="eastAsia"/>
                                <w:b/>
                                <w:color w:val="0070C0"/>
                                <w:sz w:val="24"/>
                              </w:rPr>
                              <w:t>府平均と</w:t>
                            </w:r>
                            <w:r w:rsidRPr="00B4275A">
                              <w:rPr>
                                <w:rFonts w:asciiTheme="majorEastAsia" w:eastAsiaTheme="majorEastAsia" w:hAnsiTheme="majorEastAsia"/>
                                <w:b/>
                                <w:color w:val="0070C0"/>
                                <w:sz w:val="24"/>
                              </w:rPr>
                              <w:t>ほぼ同定度となっています</w:t>
                            </w:r>
                            <w:r w:rsidR="00516BEF" w:rsidRPr="005C03FB">
                              <w:rPr>
                                <w:rFonts w:asciiTheme="majorEastAsia" w:eastAsiaTheme="majorEastAsia" w:hAnsiTheme="majorEastAsia" w:hint="eastAsia"/>
                                <w:b/>
                                <w:color w:val="0070C0"/>
                                <w:sz w:val="24"/>
                              </w:rPr>
                              <w:t>。一方、</w:t>
                            </w:r>
                            <w:r w:rsidRPr="00B4275A">
                              <w:rPr>
                                <w:rFonts w:asciiTheme="majorEastAsia" w:eastAsiaTheme="majorEastAsia" w:hAnsiTheme="majorEastAsia" w:hint="eastAsia"/>
                                <w:b/>
                                <w:color w:val="0070C0"/>
                                <w:sz w:val="24"/>
                              </w:rPr>
                              <w:t>周産期</w:t>
                            </w:r>
                            <w:r w:rsidR="00516BEF" w:rsidRPr="00B4275A">
                              <w:rPr>
                                <w:rFonts w:asciiTheme="majorEastAsia" w:eastAsiaTheme="majorEastAsia" w:hAnsiTheme="majorEastAsia" w:hint="eastAsia"/>
                                <w:b/>
                                <w:color w:val="0070C0"/>
                                <w:sz w:val="24"/>
                              </w:rPr>
                              <w:t>医療のうち</w:t>
                            </w:r>
                            <w:r w:rsidR="00516BEF" w:rsidRPr="00B4275A">
                              <w:rPr>
                                <w:rFonts w:asciiTheme="majorEastAsia" w:eastAsiaTheme="majorEastAsia" w:hAnsiTheme="majorEastAsia"/>
                                <w:b/>
                                <w:color w:val="0070C0"/>
                                <w:sz w:val="24"/>
                              </w:rPr>
                              <w:t>NICU等の病床数</w:t>
                            </w:r>
                            <w:r w:rsidRPr="00B4275A">
                              <w:rPr>
                                <w:rFonts w:asciiTheme="majorEastAsia" w:eastAsiaTheme="majorEastAsia" w:hAnsiTheme="majorEastAsia" w:hint="eastAsia"/>
                                <w:b/>
                                <w:color w:val="0070C0"/>
                                <w:sz w:val="24"/>
                              </w:rPr>
                              <w:t>、小児医療</w:t>
                            </w:r>
                            <w:r w:rsidR="00516BEF" w:rsidRPr="00B4275A">
                              <w:rPr>
                                <w:rFonts w:asciiTheme="majorEastAsia" w:eastAsiaTheme="majorEastAsia" w:hAnsiTheme="majorEastAsia" w:hint="eastAsia"/>
                                <w:b/>
                                <w:color w:val="0070C0"/>
                                <w:sz w:val="24"/>
                              </w:rPr>
                              <w:t>の</w:t>
                            </w:r>
                            <w:r w:rsidRPr="00B4275A">
                              <w:rPr>
                                <w:rFonts w:asciiTheme="majorEastAsia" w:eastAsiaTheme="majorEastAsia" w:hAnsiTheme="majorEastAsia" w:hint="eastAsia"/>
                                <w:b/>
                                <w:color w:val="0070C0"/>
                                <w:sz w:val="24"/>
                              </w:rPr>
                              <w:t>医療機関数が少ない等、疾患別にみると医療機能の面で差異があります。</w:t>
                            </w:r>
                          </w:p>
                          <w:p w14:paraId="048DF325" w14:textId="57E83763" w:rsidR="00C2466E" w:rsidRPr="005C03FB" w:rsidRDefault="00C2466E" w:rsidP="00AC20ED">
                            <w:pPr>
                              <w:snapToGrid w:val="0"/>
                              <w:spacing w:line="340" w:lineRule="exact"/>
                              <w:ind w:left="241" w:hangingChars="100" w:hanging="241"/>
                              <w:rPr>
                                <w:rFonts w:asciiTheme="majorEastAsia" w:eastAsiaTheme="majorEastAsia" w:hAnsiTheme="majorEastAsia"/>
                                <w:b/>
                                <w:color w:val="0070C0"/>
                                <w:sz w:val="24"/>
                              </w:rPr>
                            </w:pPr>
                            <w:r w:rsidRPr="005C03FB">
                              <w:rPr>
                                <w:rFonts w:asciiTheme="majorEastAsia" w:eastAsiaTheme="majorEastAsia" w:hAnsiTheme="majorEastAsia" w:hint="eastAsia"/>
                                <w:b/>
                                <w:color w:val="0070C0"/>
                                <w:sz w:val="24"/>
                              </w:rPr>
                              <w:t>◆重篤な合併症の併発等、生命予後に重大な影響があるがん、</w:t>
                            </w:r>
                            <w:r w:rsidRPr="00F91016">
                              <w:rPr>
                                <w:rFonts w:asciiTheme="majorEastAsia" w:eastAsiaTheme="majorEastAsia" w:hAnsiTheme="majorEastAsia" w:hint="eastAsia"/>
                                <w:b/>
                                <w:color w:val="0070C0"/>
                                <w:sz w:val="24"/>
                              </w:rPr>
                              <w:t>脳血管疾患、</w:t>
                            </w:r>
                            <w:r w:rsidR="00582555" w:rsidRPr="00F91016">
                              <w:rPr>
                                <w:rFonts w:asciiTheme="majorEastAsia" w:eastAsiaTheme="majorEastAsia" w:hAnsiTheme="majorEastAsia" w:hint="eastAsia"/>
                                <w:b/>
                                <w:color w:val="0070C0"/>
                                <w:sz w:val="24"/>
                              </w:rPr>
                              <w:t>心疾患</w:t>
                            </w:r>
                            <w:r w:rsidR="00582555" w:rsidRPr="008F0964">
                              <w:rPr>
                                <w:rFonts w:asciiTheme="majorEastAsia" w:eastAsiaTheme="majorEastAsia" w:hAnsiTheme="majorEastAsia" w:hint="eastAsia"/>
                                <w:b/>
                                <w:color w:val="0070C0"/>
                                <w:sz w:val="24"/>
                              </w:rPr>
                              <w:t>、</w:t>
                            </w:r>
                            <w:r w:rsidRPr="005C03FB">
                              <w:rPr>
                                <w:rFonts w:asciiTheme="majorEastAsia" w:eastAsiaTheme="majorEastAsia" w:hAnsiTheme="majorEastAsia" w:hint="eastAsia"/>
                                <w:b/>
                                <w:color w:val="0070C0"/>
                                <w:sz w:val="24"/>
                              </w:rPr>
                              <w:t>糖尿病に対して、一層の医療提供体制の充実、連携体制の構築を図る必要があります</w:t>
                            </w:r>
                            <w:r w:rsidRPr="005C03FB">
                              <w:rPr>
                                <w:rFonts w:asciiTheme="majorEastAsia" w:eastAsiaTheme="majorEastAsia" w:hAnsiTheme="majorEastAsia"/>
                                <w:b/>
                                <w:color w:val="0070C0"/>
                                <w:sz w:val="24"/>
                              </w:rPr>
                              <w:t>。</w:t>
                            </w:r>
                          </w:p>
                          <w:p w14:paraId="46B036CD" w14:textId="5D7ED6E9" w:rsidR="00C2466E" w:rsidRDefault="00C2466E" w:rsidP="009D7190">
                            <w:pPr>
                              <w:snapToGrid w:val="0"/>
                              <w:spacing w:line="340" w:lineRule="exact"/>
                              <w:ind w:left="241" w:hangingChars="100" w:hanging="241"/>
                              <w:rPr>
                                <w:rFonts w:asciiTheme="majorEastAsia" w:eastAsiaTheme="majorEastAsia" w:hAnsiTheme="majorEastAsia"/>
                                <w:color w:val="984806" w:themeColor="accent6" w:themeShade="80"/>
                                <w:sz w:val="24"/>
                              </w:rPr>
                            </w:pPr>
                            <w:r w:rsidRPr="005C03FB">
                              <w:rPr>
                                <w:rFonts w:asciiTheme="majorEastAsia" w:eastAsiaTheme="majorEastAsia" w:hAnsiTheme="majorEastAsia" w:hint="eastAsia"/>
                                <w:b/>
                                <w:color w:val="0070C0"/>
                                <w:sz w:val="24"/>
                              </w:rPr>
                              <w:t>◆患者の受療行動に関し、疾患、事業の各項目において、救急医療を除き外来患者、入院患者とも、他圏域への流出超過傾向にあります。</w:t>
                            </w:r>
                          </w:p>
                          <w:p w14:paraId="12308EEA" w14:textId="4964BF66" w:rsidR="00C2466E" w:rsidRPr="0043430E" w:rsidRDefault="00C2466E" w:rsidP="00446073">
                            <w:pPr>
                              <w:snapToGrid w:val="0"/>
                              <w:spacing w:line="340" w:lineRule="exact"/>
                              <w:ind w:left="160" w:hangingChars="100" w:hanging="160"/>
                              <w:rPr>
                                <w:rFonts w:asciiTheme="majorEastAsia" w:eastAsiaTheme="majorEastAsia" w:hAnsiTheme="majorEastAsia"/>
                                <w:color w:val="FF0000"/>
                                <w:sz w:val="16"/>
                                <w:szCs w:val="16"/>
                              </w:rPr>
                            </w:pPr>
                          </w:p>
                          <w:p w14:paraId="5F7E5BE0" w14:textId="3889CBD6" w:rsidR="00C2466E" w:rsidRPr="005535A5" w:rsidRDefault="00C2466E" w:rsidP="009D7190">
                            <w:pPr>
                              <w:snapToGrid w:val="0"/>
                              <w:spacing w:line="340" w:lineRule="exact"/>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医療提供体制に関し、一般病院は55、精神科病院は４、一般診療所は892等、人口10万人あたりの施設数は府平均とほぼ同定度となっています。一方、周産期医療のうちNICU等の病床数、小児医療の医療機関数が少ない等、疾患別にみると医療機能の面で差異があります。&#10;◆重篤な合併症の併発等、生命予後に重大な影響があるがん、脳血管疾患、心疾患、糖尿病に対して、一層の医療提供体制の充実、連携体制の構築を図る必要があります。&#10;◆患者の受療行動に関し、疾患、事業の各項目において、救急医療を除き外来患者、入院患者とも、他圏域への流出超過傾向にあります。&#10;" style="position:absolute;left:0;text-align:left;margin-left:1.8pt;margin-top:2.9pt;width:476.25pt;height:19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" fillcolor="#daeef3 [664]" strokecolor="#b6dde8 [1304]" strokeweight="1.5pt">
                <v:textbox>
                  <w:txbxContent>
                    <w:p w14:paraId="6256AAAD" w14:textId="77777777" w:rsidR="00C2466E" w:rsidRDefault="00C2466E" w:rsidP="00446073">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1DE8744" w14:textId="57A6DF38" w:rsidR="00C2466E" w:rsidRPr="00B4275A" w:rsidRDefault="00C2466E" w:rsidP="00446073">
                      <w:pPr>
                        <w:spacing w:line="340" w:lineRule="exact"/>
                        <w:ind w:left="241" w:hangingChars="100" w:hanging="241"/>
                        <w:rPr>
                          <w:rFonts w:asciiTheme="majorEastAsia" w:eastAsiaTheme="majorEastAsia" w:hAnsiTheme="majorEastAsia"/>
                          <w:b/>
                          <w:color w:val="0070C0"/>
                          <w:sz w:val="24"/>
                        </w:rPr>
                      </w:pPr>
                      <w:r>
                        <w:rPr>
                          <w:rFonts w:asciiTheme="majorEastAsia" w:eastAsiaTheme="majorEastAsia" w:hAnsiTheme="majorEastAsia" w:hint="eastAsia"/>
                          <w:b/>
                          <w:color w:val="0070C0"/>
                          <w:sz w:val="24"/>
                        </w:rPr>
                        <w:t>◆</w:t>
                      </w:r>
                      <w:r w:rsidRPr="00B4275A">
                        <w:rPr>
                          <w:rFonts w:asciiTheme="majorEastAsia" w:eastAsiaTheme="majorEastAsia" w:hAnsiTheme="majorEastAsia" w:hint="eastAsia"/>
                          <w:b/>
                          <w:color w:val="0070C0"/>
                          <w:sz w:val="24"/>
                        </w:rPr>
                        <w:t>医療提供体制に関し、一般病院は</w:t>
                      </w:r>
                      <w:r w:rsidRPr="00B4275A">
                        <w:rPr>
                          <w:rFonts w:asciiTheme="majorEastAsia" w:eastAsiaTheme="majorEastAsia" w:hAnsiTheme="majorEastAsia"/>
                          <w:b/>
                          <w:color w:val="0070C0"/>
                          <w:sz w:val="24"/>
                        </w:rPr>
                        <w:t>55、精神科病院は４、一般診療所は892等、</w:t>
                      </w:r>
                      <w:r w:rsidRPr="00B4275A">
                        <w:rPr>
                          <w:rFonts w:asciiTheme="majorEastAsia" w:eastAsiaTheme="majorEastAsia" w:hAnsiTheme="majorEastAsia" w:hint="eastAsia"/>
                          <w:b/>
                          <w:color w:val="0070C0"/>
                          <w:sz w:val="24"/>
                        </w:rPr>
                        <w:t>人口</w:t>
                      </w:r>
                      <w:r w:rsidRPr="00B4275A">
                        <w:rPr>
                          <w:rFonts w:asciiTheme="majorEastAsia" w:eastAsiaTheme="majorEastAsia" w:hAnsiTheme="majorEastAsia"/>
                          <w:b/>
                          <w:color w:val="0070C0"/>
                          <w:sz w:val="24"/>
                        </w:rPr>
                        <w:t>10万人あたり</w:t>
                      </w:r>
                      <w:r w:rsidR="005E331C" w:rsidRPr="005C03FB">
                        <w:rPr>
                          <w:rFonts w:asciiTheme="majorEastAsia" w:eastAsiaTheme="majorEastAsia" w:hAnsiTheme="majorEastAsia" w:hint="eastAsia"/>
                          <w:b/>
                          <w:color w:val="0070C0"/>
                          <w:sz w:val="24"/>
                        </w:rPr>
                        <w:t>の施設数は</w:t>
                      </w:r>
                      <w:r w:rsidR="0080402B" w:rsidRPr="005C03FB">
                        <w:rPr>
                          <w:rFonts w:asciiTheme="majorEastAsia" w:eastAsiaTheme="majorEastAsia" w:hAnsiTheme="majorEastAsia" w:hint="eastAsia"/>
                          <w:b/>
                          <w:color w:val="0070C0"/>
                          <w:sz w:val="24"/>
                        </w:rPr>
                        <w:t>府平均と</w:t>
                      </w:r>
                      <w:r w:rsidRPr="00B4275A">
                        <w:rPr>
                          <w:rFonts w:asciiTheme="majorEastAsia" w:eastAsiaTheme="majorEastAsia" w:hAnsiTheme="majorEastAsia"/>
                          <w:b/>
                          <w:color w:val="0070C0"/>
                          <w:sz w:val="24"/>
                        </w:rPr>
                        <w:t>ほぼ同定度となっています</w:t>
                      </w:r>
                      <w:r w:rsidR="00516BEF" w:rsidRPr="005C03FB">
                        <w:rPr>
                          <w:rFonts w:asciiTheme="majorEastAsia" w:eastAsiaTheme="majorEastAsia" w:hAnsiTheme="majorEastAsia" w:hint="eastAsia"/>
                          <w:b/>
                          <w:color w:val="0070C0"/>
                          <w:sz w:val="24"/>
                        </w:rPr>
                        <w:t>。一方、</w:t>
                      </w:r>
                      <w:r w:rsidRPr="00B4275A">
                        <w:rPr>
                          <w:rFonts w:asciiTheme="majorEastAsia" w:eastAsiaTheme="majorEastAsia" w:hAnsiTheme="majorEastAsia" w:hint="eastAsia"/>
                          <w:b/>
                          <w:color w:val="0070C0"/>
                          <w:sz w:val="24"/>
                        </w:rPr>
                        <w:t>周産期</w:t>
                      </w:r>
                      <w:r w:rsidR="00516BEF" w:rsidRPr="00B4275A">
                        <w:rPr>
                          <w:rFonts w:asciiTheme="majorEastAsia" w:eastAsiaTheme="majorEastAsia" w:hAnsiTheme="majorEastAsia" w:hint="eastAsia"/>
                          <w:b/>
                          <w:color w:val="0070C0"/>
                          <w:sz w:val="24"/>
                        </w:rPr>
                        <w:t>医療のうち</w:t>
                      </w:r>
                      <w:r w:rsidR="00516BEF" w:rsidRPr="00B4275A">
                        <w:rPr>
                          <w:rFonts w:asciiTheme="majorEastAsia" w:eastAsiaTheme="majorEastAsia" w:hAnsiTheme="majorEastAsia"/>
                          <w:b/>
                          <w:color w:val="0070C0"/>
                          <w:sz w:val="24"/>
                        </w:rPr>
                        <w:t>NICU等の病床数</w:t>
                      </w:r>
                      <w:r w:rsidRPr="00B4275A">
                        <w:rPr>
                          <w:rFonts w:asciiTheme="majorEastAsia" w:eastAsiaTheme="majorEastAsia" w:hAnsiTheme="majorEastAsia" w:hint="eastAsia"/>
                          <w:b/>
                          <w:color w:val="0070C0"/>
                          <w:sz w:val="24"/>
                        </w:rPr>
                        <w:t>、小児医療</w:t>
                      </w:r>
                      <w:r w:rsidR="00516BEF" w:rsidRPr="00B4275A">
                        <w:rPr>
                          <w:rFonts w:asciiTheme="majorEastAsia" w:eastAsiaTheme="majorEastAsia" w:hAnsiTheme="majorEastAsia" w:hint="eastAsia"/>
                          <w:b/>
                          <w:color w:val="0070C0"/>
                          <w:sz w:val="24"/>
                        </w:rPr>
                        <w:t>の</w:t>
                      </w:r>
                      <w:r w:rsidRPr="00B4275A">
                        <w:rPr>
                          <w:rFonts w:asciiTheme="majorEastAsia" w:eastAsiaTheme="majorEastAsia" w:hAnsiTheme="majorEastAsia" w:hint="eastAsia"/>
                          <w:b/>
                          <w:color w:val="0070C0"/>
                          <w:sz w:val="24"/>
                        </w:rPr>
                        <w:t>医療機関数が少ない等、疾患別にみると医療機能の面で差異があります。</w:t>
                      </w:r>
                    </w:p>
                    <w:p w14:paraId="048DF325" w14:textId="57E83763" w:rsidR="00C2466E" w:rsidRPr="005C03FB" w:rsidRDefault="00C2466E" w:rsidP="00AC20ED">
                      <w:pPr>
                        <w:snapToGrid w:val="0"/>
                        <w:spacing w:line="340" w:lineRule="exact"/>
                        <w:ind w:left="241" w:hangingChars="100" w:hanging="241"/>
                        <w:rPr>
                          <w:rFonts w:asciiTheme="majorEastAsia" w:eastAsiaTheme="majorEastAsia" w:hAnsiTheme="majorEastAsia"/>
                          <w:b/>
                          <w:color w:val="0070C0"/>
                          <w:sz w:val="24"/>
                        </w:rPr>
                      </w:pPr>
                      <w:r w:rsidRPr="005C03FB">
                        <w:rPr>
                          <w:rFonts w:asciiTheme="majorEastAsia" w:eastAsiaTheme="majorEastAsia" w:hAnsiTheme="majorEastAsia" w:hint="eastAsia"/>
                          <w:b/>
                          <w:color w:val="0070C0"/>
                          <w:sz w:val="24"/>
                        </w:rPr>
                        <w:t>◆重篤な合併症の併発等、生命予後に重大な影響があるがん、</w:t>
                      </w:r>
                      <w:r w:rsidRPr="00F91016">
                        <w:rPr>
                          <w:rFonts w:asciiTheme="majorEastAsia" w:eastAsiaTheme="majorEastAsia" w:hAnsiTheme="majorEastAsia" w:hint="eastAsia"/>
                          <w:b/>
                          <w:color w:val="0070C0"/>
                          <w:sz w:val="24"/>
                        </w:rPr>
                        <w:t>脳血管疾患、</w:t>
                      </w:r>
                      <w:r w:rsidR="00582555" w:rsidRPr="00F91016">
                        <w:rPr>
                          <w:rFonts w:asciiTheme="majorEastAsia" w:eastAsiaTheme="majorEastAsia" w:hAnsiTheme="majorEastAsia" w:hint="eastAsia"/>
                          <w:b/>
                          <w:color w:val="0070C0"/>
                          <w:sz w:val="24"/>
                        </w:rPr>
                        <w:t>心疾患</w:t>
                      </w:r>
                      <w:r w:rsidR="00582555" w:rsidRPr="008F0964">
                        <w:rPr>
                          <w:rFonts w:asciiTheme="majorEastAsia" w:eastAsiaTheme="majorEastAsia" w:hAnsiTheme="majorEastAsia" w:hint="eastAsia"/>
                          <w:b/>
                          <w:color w:val="0070C0"/>
                          <w:sz w:val="24"/>
                        </w:rPr>
                        <w:t>、</w:t>
                      </w:r>
                      <w:r w:rsidRPr="005C03FB">
                        <w:rPr>
                          <w:rFonts w:asciiTheme="majorEastAsia" w:eastAsiaTheme="majorEastAsia" w:hAnsiTheme="majorEastAsia" w:hint="eastAsia"/>
                          <w:b/>
                          <w:color w:val="0070C0"/>
                          <w:sz w:val="24"/>
                        </w:rPr>
                        <w:t>糖尿病に対して、一層の医療提供体制の充実、連携体制の構築を図る必要があります</w:t>
                      </w:r>
                      <w:r w:rsidRPr="005C03FB">
                        <w:rPr>
                          <w:rFonts w:asciiTheme="majorEastAsia" w:eastAsiaTheme="majorEastAsia" w:hAnsiTheme="majorEastAsia"/>
                          <w:b/>
                          <w:color w:val="0070C0"/>
                          <w:sz w:val="24"/>
                        </w:rPr>
                        <w:t>。</w:t>
                      </w:r>
                    </w:p>
                    <w:p w14:paraId="46B036CD" w14:textId="5D7ED6E9" w:rsidR="00C2466E" w:rsidRDefault="00C2466E" w:rsidP="009D7190">
                      <w:pPr>
                        <w:snapToGrid w:val="0"/>
                        <w:spacing w:line="340" w:lineRule="exact"/>
                        <w:ind w:left="241" w:hangingChars="100" w:hanging="241"/>
                        <w:rPr>
                          <w:rFonts w:asciiTheme="majorEastAsia" w:eastAsiaTheme="majorEastAsia" w:hAnsiTheme="majorEastAsia"/>
                          <w:color w:val="984806" w:themeColor="accent6" w:themeShade="80"/>
                          <w:sz w:val="24"/>
                        </w:rPr>
                      </w:pPr>
                      <w:r w:rsidRPr="005C03FB">
                        <w:rPr>
                          <w:rFonts w:asciiTheme="majorEastAsia" w:eastAsiaTheme="majorEastAsia" w:hAnsiTheme="majorEastAsia" w:hint="eastAsia"/>
                          <w:b/>
                          <w:color w:val="0070C0"/>
                          <w:sz w:val="24"/>
                        </w:rPr>
                        <w:t>◆患者の受療行動に関し、疾患、事業の各項目において、救急医療を除き外来患者、入院患者とも、他圏域への流出超過傾向にあります。</w:t>
                      </w:r>
                    </w:p>
                    <w:p w14:paraId="12308EEA" w14:textId="4964BF66" w:rsidR="00C2466E" w:rsidRPr="0043430E" w:rsidRDefault="00C2466E" w:rsidP="00446073">
                      <w:pPr>
                        <w:snapToGrid w:val="0"/>
                        <w:spacing w:line="340" w:lineRule="exact"/>
                        <w:ind w:left="160" w:hangingChars="100" w:hanging="160"/>
                        <w:rPr>
                          <w:rFonts w:asciiTheme="majorEastAsia" w:eastAsiaTheme="majorEastAsia" w:hAnsiTheme="majorEastAsia"/>
                          <w:color w:val="FF0000"/>
                          <w:sz w:val="16"/>
                          <w:szCs w:val="16"/>
                        </w:rPr>
                      </w:pPr>
                    </w:p>
                    <w:p w14:paraId="5F7E5BE0" w14:textId="3889CBD6" w:rsidR="00C2466E" w:rsidRPr="005535A5" w:rsidRDefault="00C2466E" w:rsidP="009D7190">
                      <w:pPr>
                        <w:snapToGrid w:val="0"/>
                        <w:spacing w:line="340" w:lineRule="exact"/>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3AF3DE83"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54FF4BB5"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1E4E6187"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34F9AD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13DFD2C5" w:rsidR="00D45F3A" w:rsidRDefault="00D45F3A" w:rsidP="00C47D31">
      <w:pPr>
        <w:ind w:firstLineChars="50" w:firstLine="141"/>
        <w:rPr>
          <w:rFonts w:ascii="ＭＳ ゴシック" w:eastAsia="ＭＳ ゴシック" w:hAnsi="ＭＳ ゴシック"/>
          <w:b/>
          <w:color w:val="0070C0"/>
          <w:sz w:val="28"/>
          <w:szCs w:val="28"/>
        </w:rPr>
      </w:pPr>
    </w:p>
    <w:p w14:paraId="566257D2" w14:textId="1EDECB78" w:rsidR="005A33B0" w:rsidRDefault="005A33B0" w:rsidP="00C47D31">
      <w:pPr>
        <w:ind w:firstLineChars="50" w:firstLine="141"/>
        <w:rPr>
          <w:rFonts w:ascii="ＭＳ ゴシック" w:eastAsia="ＭＳ ゴシック" w:hAnsi="ＭＳ ゴシック"/>
          <w:b/>
          <w:color w:val="0070C0"/>
          <w:sz w:val="28"/>
          <w:szCs w:val="28"/>
        </w:rPr>
      </w:pPr>
    </w:p>
    <w:p w14:paraId="663BABFA" w14:textId="2043A019" w:rsidR="005A33B0" w:rsidRDefault="005A33B0" w:rsidP="00C47D31">
      <w:pPr>
        <w:ind w:leftChars="1462" w:left="3070" w:firstLineChars="50" w:firstLine="141"/>
        <w:rPr>
          <w:rFonts w:ascii="ＭＳ ゴシック" w:eastAsia="ＭＳ ゴシック" w:hAnsi="ＭＳ ゴシック"/>
          <w:b/>
          <w:color w:val="0070C0"/>
          <w:sz w:val="28"/>
          <w:szCs w:val="28"/>
        </w:rPr>
      </w:pPr>
    </w:p>
    <w:p w14:paraId="79CD6C1A" w14:textId="25F36795" w:rsidR="00446073" w:rsidRDefault="00446073" w:rsidP="009D7190">
      <w:pPr>
        <w:rPr>
          <w:rFonts w:ascii="ＭＳ ゴシック" w:eastAsia="ＭＳ ゴシック" w:hAnsi="ＭＳ ゴシック"/>
          <w:b/>
          <w:color w:val="0070C0"/>
          <w:sz w:val="28"/>
          <w:szCs w:val="28"/>
        </w:rPr>
      </w:pPr>
    </w:p>
    <w:p w14:paraId="0D0217DE" w14:textId="14E43860" w:rsidR="005C0B91" w:rsidRDefault="005C0B91" w:rsidP="005C03FB">
      <w:pPr>
        <w:rPr>
          <w:rFonts w:ascii="ＭＳ ゴシック" w:eastAsia="ＭＳ ゴシック" w:hAnsi="ＭＳ ゴシック"/>
          <w:b/>
          <w:color w:val="0070C0"/>
          <w:sz w:val="28"/>
          <w:szCs w:val="28"/>
        </w:rPr>
      </w:pPr>
    </w:p>
    <w:p w14:paraId="5F7E58C8" w14:textId="387602CC"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385DA96A"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0B21BB66" w14:textId="775A4251" w:rsidR="00090B93" w:rsidRDefault="00B01C06" w:rsidP="00090B93">
      <w:pPr>
        <w:ind w:leftChars="200" w:left="640" w:hangingChars="100" w:hanging="220"/>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w:t>
      </w:r>
      <w:r w:rsidRPr="00B06A7B">
        <w:rPr>
          <w:rFonts w:ascii="HG丸ｺﾞｼｯｸM-PRO" w:eastAsia="HG丸ｺﾞｼｯｸM-PRO" w:hAnsi="HG丸ｺﾞｼｯｸM-PRO" w:hint="eastAsia"/>
          <w:color w:val="000000" w:themeColor="text1"/>
          <w:sz w:val="22"/>
          <w:szCs w:val="22"/>
        </w:rPr>
        <w:t>がん治療を行う病院</w:t>
      </w:r>
      <w:r w:rsidR="00AB5050" w:rsidRPr="008F3D8A">
        <w:rPr>
          <w:rFonts w:ascii="HG丸ｺﾞｼｯｸM-PRO" w:eastAsia="HG丸ｺﾞｼｯｸM-PRO" w:hAnsi="HG丸ｺﾞｼｯｸM-PRO"/>
          <w:color w:val="000000" w:themeColor="text1"/>
          <w:sz w:val="22"/>
          <w:szCs w:val="22"/>
        </w:rPr>
        <w:t>3</w:t>
      </w:r>
      <w:r w:rsidR="00960B85">
        <w:rPr>
          <w:rFonts w:ascii="HG丸ｺﾞｼｯｸM-PRO" w:eastAsia="HG丸ｺﾞｼｯｸM-PRO" w:hAnsi="HG丸ｺﾞｼｯｸM-PRO"/>
          <w:color w:val="000000" w:themeColor="text1"/>
          <w:sz w:val="22"/>
          <w:szCs w:val="22"/>
        </w:rPr>
        <w:t>2</w:t>
      </w:r>
      <w:r w:rsidR="00B77C9B" w:rsidRPr="008F3D8A">
        <w:rPr>
          <w:rFonts w:ascii="HG丸ｺﾞｼｯｸM-PRO" w:eastAsia="HG丸ｺﾞｼｯｸM-PRO" w:hAnsi="HG丸ｺﾞｼｯｸM-PRO" w:hint="eastAsia"/>
          <w:color w:val="000000" w:themeColor="text1"/>
          <w:sz w:val="22"/>
          <w:szCs w:val="22"/>
        </w:rPr>
        <w:t>施設</w:t>
      </w:r>
      <w:r w:rsidRPr="008F3D8A">
        <w:rPr>
          <w:rFonts w:ascii="HG丸ｺﾞｼｯｸM-PRO" w:eastAsia="HG丸ｺﾞｼｯｸM-PRO" w:hAnsi="HG丸ｺﾞｼｯｸM-PRO" w:hint="eastAsia"/>
          <w:color w:val="000000" w:themeColor="text1"/>
          <w:sz w:val="22"/>
          <w:szCs w:val="22"/>
        </w:rPr>
        <w:t>のうち、</w:t>
      </w:r>
      <w:r w:rsidR="00620C35" w:rsidRPr="008F3D8A">
        <w:rPr>
          <w:rFonts w:ascii="HG丸ｺﾞｼｯｸM-PRO" w:eastAsia="HG丸ｺﾞｼｯｸM-PRO" w:hAnsi="HG丸ｺﾞｼｯｸM-PRO" w:hint="eastAsia"/>
          <w:color w:val="000000" w:themeColor="text1"/>
          <w:sz w:val="22"/>
          <w:szCs w:val="22"/>
        </w:rPr>
        <w:t>８</w:t>
      </w:r>
      <w:r w:rsidRPr="008F3D8A">
        <w:rPr>
          <w:rFonts w:ascii="HG丸ｺﾞｼｯｸM-PRO" w:eastAsia="HG丸ｺﾞｼｯｸM-PRO" w:hAnsi="HG丸ｺﾞｼｯｸM-PRO" w:hint="eastAsia"/>
          <w:color w:val="000000" w:themeColor="text1"/>
          <w:sz w:val="22"/>
          <w:szCs w:val="22"/>
        </w:rPr>
        <w:t>大がん</w:t>
      </w:r>
      <w:r w:rsidR="00620C35" w:rsidRPr="008F3D8A">
        <w:rPr>
          <w:rFonts w:ascii="HG丸ｺﾞｼｯｸM-PRO" w:eastAsia="HG丸ｺﾞｼｯｸM-PRO" w:hAnsi="HG丸ｺﾞｼｯｸM-PRO" w:hint="eastAsia"/>
          <w:color w:val="000000" w:themeColor="text1"/>
          <w:sz w:val="22"/>
          <w:szCs w:val="22"/>
        </w:rPr>
        <w:t>のいずれかのがん</w:t>
      </w:r>
      <w:r w:rsidRPr="008F3D8A">
        <w:rPr>
          <w:rFonts w:ascii="HG丸ｺﾞｼｯｸM-PRO" w:eastAsia="HG丸ｺﾞｼｯｸM-PRO" w:hAnsi="HG丸ｺﾞｼｯｸM-PRO" w:hint="eastAsia"/>
          <w:color w:val="000000" w:themeColor="text1"/>
          <w:sz w:val="22"/>
          <w:szCs w:val="22"/>
        </w:rPr>
        <w:t>治療を行う病院は、手術可能な病院</w:t>
      </w:r>
      <w:r w:rsidRPr="00B06A7B">
        <w:rPr>
          <w:rFonts w:ascii="HG丸ｺﾞｼｯｸM-PRO" w:eastAsia="HG丸ｺﾞｼｯｸM-PRO" w:hAnsi="HG丸ｺﾞｼｯｸM-PRO" w:hint="eastAsia"/>
          <w:sz w:val="22"/>
          <w:szCs w:val="22"/>
        </w:rPr>
        <w:t>が</w:t>
      </w:r>
      <w:r w:rsidR="00AB5050" w:rsidRPr="00B06A7B">
        <w:rPr>
          <w:rFonts w:ascii="HG丸ｺﾞｼｯｸM-PRO" w:eastAsia="HG丸ｺﾞｼｯｸM-PRO" w:hAnsi="HG丸ｺﾞｼｯｸM-PRO"/>
          <w:sz w:val="22"/>
          <w:szCs w:val="22"/>
        </w:rPr>
        <w:t>26</w:t>
      </w:r>
      <w:r w:rsidR="00C66846" w:rsidRPr="00B06A7B">
        <w:rPr>
          <w:rFonts w:ascii="HG丸ｺﾞｼｯｸM-PRO" w:eastAsia="HG丸ｺﾞｼｯｸM-PRO" w:hAnsi="HG丸ｺﾞｼｯｸM-PRO" w:hint="eastAsia"/>
          <w:sz w:val="22"/>
          <w:szCs w:val="22"/>
        </w:rPr>
        <w:t>施設</w:t>
      </w:r>
      <w:r w:rsidRPr="00B06A7B">
        <w:rPr>
          <w:rFonts w:ascii="HG丸ｺﾞｼｯｸM-PRO" w:eastAsia="HG丸ｺﾞｼｯｸM-PRO" w:hAnsi="HG丸ｺﾞｼｯｸM-PRO" w:hint="eastAsia"/>
          <w:sz w:val="22"/>
          <w:szCs w:val="22"/>
        </w:rPr>
        <w:t>、</w:t>
      </w:r>
      <w:r w:rsidR="009B4E1F" w:rsidRPr="00B06A7B">
        <w:rPr>
          <w:rFonts w:ascii="HG丸ｺﾞｼｯｸM-PRO" w:eastAsia="HG丸ｺﾞｼｯｸM-PRO" w:hAnsi="HG丸ｺﾞｼｯｸM-PRO" w:hint="eastAsia"/>
          <w:sz w:val="22"/>
          <w:szCs w:val="22"/>
        </w:rPr>
        <w:t>化学</w:t>
      </w:r>
      <w:r w:rsidRPr="00B06A7B">
        <w:rPr>
          <w:rFonts w:ascii="HG丸ｺﾞｼｯｸM-PRO" w:eastAsia="HG丸ｺﾞｼｯｸM-PRO" w:hAnsi="HG丸ｺﾞｼｯｸM-PRO" w:hint="eastAsia"/>
          <w:sz w:val="22"/>
          <w:szCs w:val="22"/>
        </w:rPr>
        <w:t>療法可能な病院が</w:t>
      </w:r>
      <w:r w:rsidR="003B2E78" w:rsidRPr="00B06A7B">
        <w:rPr>
          <w:rFonts w:ascii="HG丸ｺﾞｼｯｸM-PRO" w:eastAsia="HG丸ｺﾞｼｯｸM-PRO" w:hAnsi="HG丸ｺﾞｼｯｸM-PRO"/>
          <w:sz w:val="22"/>
          <w:szCs w:val="22"/>
        </w:rPr>
        <w:t>30</w:t>
      </w:r>
      <w:r w:rsidR="00C66846" w:rsidRPr="00B06A7B">
        <w:rPr>
          <w:rFonts w:ascii="HG丸ｺﾞｼｯｸM-PRO" w:eastAsia="HG丸ｺﾞｼｯｸM-PRO" w:hAnsi="HG丸ｺﾞｼｯｸM-PRO" w:hint="eastAsia"/>
          <w:sz w:val="22"/>
          <w:szCs w:val="22"/>
        </w:rPr>
        <w:t>施設</w:t>
      </w:r>
      <w:r w:rsidRPr="00B06A7B">
        <w:rPr>
          <w:rFonts w:ascii="HG丸ｺﾞｼｯｸM-PRO" w:eastAsia="HG丸ｺﾞｼｯｸM-PRO" w:hAnsi="HG丸ｺﾞｼｯｸM-PRO" w:hint="eastAsia"/>
          <w:sz w:val="22"/>
          <w:szCs w:val="22"/>
        </w:rPr>
        <w:t>、放射線療法可能な病院が</w:t>
      </w:r>
      <w:r w:rsidR="00960B85">
        <w:rPr>
          <w:rFonts w:ascii="HG丸ｺﾞｼｯｸM-PRO" w:eastAsia="HG丸ｺﾞｼｯｸM-PRO" w:hAnsi="HG丸ｺﾞｼｯｸM-PRO" w:hint="eastAsia"/>
          <w:sz w:val="22"/>
          <w:szCs w:val="22"/>
        </w:rPr>
        <w:t>７</w:t>
      </w:r>
      <w:r w:rsidR="004149D2" w:rsidRPr="00B06A7B">
        <w:rPr>
          <w:rFonts w:ascii="HG丸ｺﾞｼｯｸM-PRO" w:eastAsia="HG丸ｺﾞｼｯｸM-PRO" w:hAnsi="HG丸ｺﾞｼｯｸM-PRO" w:hint="eastAsia"/>
          <w:sz w:val="22"/>
          <w:szCs w:val="22"/>
        </w:rPr>
        <w:t>施設</w:t>
      </w:r>
      <w:r w:rsidRPr="00B06A7B">
        <w:rPr>
          <w:rFonts w:ascii="HG丸ｺﾞｼｯｸM-PRO" w:eastAsia="HG丸ｺﾞｼｯｸM-PRO" w:hAnsi="HG丸ｺﾞｼｯｸM-PRO" w:hint="eastAsia"/>
          <w:sz w:val="22"/>
          <w:szCs w:val="22"/>
        </w:rPr>
        <w:t>あります。</w:t>
      </w:r>
      <w:r w:rsidR="002F7398" w:rsidRPr="00B06A7B">
        <w:rPr>
          <w:rFonts w:ascii="HG丸ｺﾞｼｯｸM-PRO" w:eastAsia="HG丸ｺﾞｼｯｸM-PRO" w:hAnsi="HG丸ｺﾞｼｯｸM-PRO" w:hint="eastAsia"/>
          <w:sz w:val="22"/>
          <w:szCs w:val="22"/>
        </w:rPr>
        <w:t>また、</w:t>
      </w:r>
      <w:r w:rsidR="00D22AED" w:rsidRPr="00B06A7B">
        <w:rPr>
          <w:rFonts w:ascii="HG丸ｺﾞｼｯｸM-PRO" w:eastAsia="HG丸ｺﾞｼｯｸM-PRO" w:hAnsi="HG丸ｺﾞｼｯｸM-PRO" w:hint="eastAsia"/>
          <w:sz w:val="22"/>
          <w:szCs w:val="22"/>
        </w:rPr>
        <w:t>がん診療の拠点となる国指定のがん診療連携拠点病院が</w:t>
      </w:r>
      <w:r w:rsidR="003B2E78" w:rsidRPr="00B06A7B">
        <w:rPr>
          <w:rFonts w:ascii="HG丸ｺﾞｼｯｸM-PRO" w:eastAsia="HG丸ｺﾞｼｯｸM-PRO" w:hAnsi="HG丸ｺﾞｼｯｸM-PRO"/>
          <w:sz w:val="22"/>
          <w:szCs w:val="22"/>
        </w:rPr>
        <w:t>1</w:t>
      </w:r>
      <w:r w:rsidR="00FE41E1" w:rsidRPr="00B06A7B">
        <w:rPr>
          <w:rFonts w:ascii="HG丸ｺﾞｼｯｸM-PRO" w:eastAsia="HG丸ｺﾞｼｯｸM-PRO" w:hAnsi="HG丸ｺﾞｼｯｸM-PRO" w:hint="eastAsia"/>
          <w:sz w:val="22"/>
          <w:szCs w:val="22"/>
        </w:rPr>
        <w:t>施設、大阪府</w:t>
      </w:r>
      <w:r w:rsidR="002F7398" w:rsidRPr="00B06A7B">
        <w:rPr>
          <w:rFonts w:ascii="HG丸ｺﾞｼｯｸM-PRO" w:eastAsia="HG丸ｺﾞｼｯｸM-PRO" w:hAnsi="HG丸ｺﾞｼｯｸM-PRO" w:hint="eastAsia"/>
          <w:sz w:val="22"/>
          <w:szCs w:val="22"/>
        </w:rPr>
        <w:t>が</w:t>
      </w:r>
      <w:r w:rsidR="00FE41E1" w:rsidRPr="00B06A7B">
        <w:rPr>
          <w:rFonts w:ascii="HG丸ｺﾞｼｯｸM-PRO" w:eastAsia="HG丸ｺﾞｼｯｸM-PRO" w:hAnsi="HG丸ｺﾞｼｯｸM-PRO" w:hint="eastAsia"/>
          <w:sz w:val="22"/>
          <w:szCs w:val="22"/>
        </w:rPr>
        <w:t>指定</w:t>
      </w:r>
      <w:r w:rsidR="002F7398" w:rsidRPr="00B06A7B">
        <w:rPr>
          <w:rFonts w:ascii="HG丸ｺﾞｼｯｸM-PRO" w:eastAsia="HG丸ｺﾞｼｯｸM-PRO" w:hAnsi="HG丸ｺﾞｼｯｸM-PRO" w:hint="eastAsia"/>
          <w:sz w:val="22"/>
          <w:szCs w:val="22"/>
        </w:rPr>
        <w:t>している</w:t>
      </w:r>
      <w:r w:rsidR="00FE41E1" w:rsidRPr="00B06A7B">
        <w:rPr>
          <w:rFonts w:ascii="HG丸ｺﾞｼｯｸM-PRO" w:eastAsia="HG丸ｺﾞｼｯｸM-PRO" w:hAnsi="HG丸ｺﾞｼｯｸM-PRO" w:hint="eastAsia"/>
          <w:sz w:val="22"/>
          <w:szCs w:val="22"/>
        </w:rPr>
        <w:t>大阪府がん診療拠点病院</w:t>
      </w:r>
      <w:r w:rsidR="002000BF" w:rsidRPr="00B06A7B">
        <w:rPr>
          <w:rFonts w:ascii="HG丸ｺﾞｼｯｸM-PRO" w:eastAsia="HG丸ｺﾞｼｯｸM-PRO" w:hAnsi="HG丸ｺﾞｼｯｸM-PRO" w:hint="eastAsia"/>
          <w:sz w:val="22"/>
          <w:szCs w:val="22"/>
        </w:rPr>
        <w:t>が</w:t>
      </w:r>
      <w:r w:rsidR="00566EB4" w:rsidRPr="00B06A7B">
        <w:rPr>
          <w:rFonts w:ascii="HG丸ｺﾞｼｯｸM-PRO" w:eastAsia="HG丸ｺﾞｼｯｸM-PRO" w:hAnsi="HG丸ｺﾞｼｯｸM-PRO"/>
          <w:sz w:val="22"/>
          <w:szCs w:val="22"/>
        </w:rPr>
        <w:t>5</w:t>
      </w:r>
      <w:r w:rsidR="002F7398" w:rsidRPr="00B06A7B">
        <w:rPr>
          <w:rFonts w:ascii="HG丸ｺﾞｼｯｸM-PRO" w:eastAsia="HG丸ｺﾞｼｯｸM-PRO" w:hAnsi="HG丸ｺﾞｼｯｸM-PRO" w:hint="eastAsia"/>
          <w:sz w:val="22"/>
          <w:szCs w:val="22"/>
        </w:rPr>
        <w:t>施設となっています</w:t>
      </w:r>
      <w:r w:rsidR="00640638" w:rsidRPr="00B06A7B">
        <w:rPr>
          <w:rFonts w:ascii="HG丸ｺﾞｼｯｸM-PRO" w:eastAsia="HG丸ｺﾞｼｯｸM-PRO" w:hAnsi="HG丸ｺﾞｼｯｸM-PRO" w:hint="eastAsia"/>
          <w:sz w:val="22"/>
          <w:szCs w:val="22"/>
        </w:rPr>
        <w:t>。</w:t>
      </w:r>
    </w:p>
    <w:p w14:paraId="6977BEB5" w14:textId="3966C651" w:rsidR="00A35944" w:rsidRPr="005A0C71" w:rsidRDefault="00A35944" w:rsidP="005C03FB">
      <w:pPr>
        <w:rPr>
          <w:rFonts w:ascii="HG丸ｺﾞｼｯｸM-PRO" w:eastAsia="HG丸ｺﾞｼｯｸM-PRO" w:hAnsi="HG丸ｺﾞｼｯｸM-PRO"/>
          <w:color w:val="FF0000"/>
          <w:sz w:val="22"/>
          <w:szCs w:val="22"/>
        </w:rPr>
      </w:pPr>
    </w:p>
    <w:p w14:paraId="31DC1FF7" w14:textId="0B75E269" w:rsidR="00A35944" w:rsidRPr="00F91016" w:rsidRDefault="00A35944" w:rsidP="005C03FB">
      <w:pPr>
        <w:ind w:leftChars="204" w:left="567" w:hangingChars="63" w:hanging="139"/>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w:t>
      </w:r>
      <w:r w:rsidR="00CE38B4" w:rsidRPr="00F91016">
        <w:rPr>
          <w:rFonts w:ascii="HG丸ｺﾞｼｯｸM-PRO" w:eastAsia="HG丸ｺﾞｼｯｸM-PRO" w:hAnsi="HG丸ｺﾞｼｯｸM-PRO" w:hint="eastAsia"/>
          <w:sz w:val="22"/>
          <w:szCs w:val="22"/>
        </w:rPr>
        <w:t>令和３年における、</w:t>
      </w:r>
      <w:r w:rsidRPr="00F91016">
        <w:rPr>
          <w:rFonts w:ascii="HG丸ｺﾞｼｯｸM-PRO" w:eastAsia="HG丸ｺﾞｼｯｸM-PRO" w:hAnsi="HG丸ｺﾞｼｯｸM-PRO" w:hint="eastAsia"/>
          <w:sz w:val="22"/>
          <w:szCs w:val="22"/>
        </w:rPr>
        <w:t>がんリハビリテーションを実施する医療機関数は</w:t>
      </w:r>
      <w:r w:rsidRPr="00F91016">
        <w:rPr>
          <w:rFonts w:ascii="HG丸ｺﾞｼｯｸM-PRO" w:eastAsia="HG丸ｺﾞｼｯｸM-PRO" w:hAnsi="HG丸ｺﾞｼｯｸM-PRO"/>
          <w:sz w:val="22"/>
          <w:szCs w:val="22"/>
        </w:rPr>
        <w:t>18</w:t>
      </w:r>
      <w:r w:rsidRPr="00F91016">
        <w:rPr>
          <w:rFonts w:ascii="HG丸ｺﾞｼｯｸM-PRO" w:eastAsia="HG丸ｺﾞｼｯｸM-PRO" w:hAnsi="HG丸ｺﾞｼｯｸM-PRO" w:hint="eastAsia"/>
          <w:sz w:val="22"/>
          <w:szCs w:val="22"/>
        </w:rPr>
        <w:t>施設で人口</w:t>
      </w:r>
      <w:r w:rsidRPr="00F91016">
        <w:rPr>
          <w:rFonts w:ascii="HG丸ｺﾞｼｯｸM-PRO" w:eastAsia="HG丸ｺﾞｼｯｸM-PRO" w:hAnsi="HG丸ｺﾞｼｯｸM-PRO"/>
          <w:sz w:val="22"/>
          <w:szCs w:val="22"/>
        </w:rPr>
        <w:t>10万</w:t>
      </w:r>
      <w:r w:rsidR="00513076" w:rsidRPr="00F91016">
        <w:rPr>
          <w:rFonts w:ascii="HG丸ｺﾞｼｯｸM-PRO" w:eastAsia="HG丸ｺﾞｼｯｸM-PRO" w:hAnsi="HG丸ｺﾞｼｯｸM-PRO" w:hint="eastAsia"/>
          <w:sz w:val="22"/>
          <w:szCs w:val="22"/>
        </w:rPr>
        <w:t>人</w:t>
      </w:r>
      <w:r w:rsidRPr="00F91016">
        <w:rPr>
          <w:rFonts w:ascii="HG丸ｺﾞｼｯｸM-PRO" w:eastAsia="HG丸ｺﾞｼｯｸM-PRO" w:hAnsi="HG丸ｺﾞｼｯｸM-PRO" w:hint="eastAsia"/>
          <w:sz w:val="22"/>
          <w:szCs w:val="22"/>
        </w:rPr>
        <w:t>対</w:t>
      </w:r>
      <w:r w:rsidRPr="00F91016">
        <w:rPr>
          <w:rFonts w:ascii="HG丸ｺﾞｼｯｸM-PRO" w:eastAsia="HG丸ｺﾞｼｯｸM-PRO" w:hAnsi="HG丸ｺﾞｼｯｸM-PRO"/>
          <w:sz w:val="22"/>
          <w:szCs w:val="22"/>
        </w:rPr>
        <w:t>1.6</w:t>
      </w:r>
      <w:r w:rsidR="00513076" w:rsidRPr="00F91016">
        <w:rPr>
          <w:rFonts w:ascii="HG丸ｺﾞｼｯｸM-PRO" w:eastAsia="HG丸ｺﾞｼｯｸM-PRO" w:hAnsi="HG丸ｺﾞｼｯｸM-PRO" w:hint="eastAsia"/>
          <w:sz w:val="22"/>
          <w:szCs w:val="22"/>
        </w:rPr>
        <w:t>と</w:t>
      </w:r>
      <w:r w:rsidRPr="00F91016">
        <w:rPr>
          <w:rFonts w:ascii="HG丸ｺﾞｼｯｸM-PRO" w:eastAsia="HG丸ｺﾞｼｯｸM-PRO" w:hAnsi="HG丸ｺﾞｼｯｸM-PRO" w:hint="eastAsia"/>
          <w:sz w:val="22"/>
          <w:szCs w:val="22"/>
        </w:rPr>
        <w:t>府平均</w:t>
      </w:r>
      <w:r w:rsidRPr="00F91016">
        <w:rPr>
          <w:rFonts w:ascii="HG丸ｺﾞｼｯｸM-PRO" w:eastAsia="HG丸ｺﾞｼｯｸM-PRO" w:hAnsi="HG丸ｺﾞｼｯｸM-PRO"/>
          <w:sz w:val="22"/>
          <w:szCs w:val="22"/>
        </w:rPr>
        <w:t>1.4を上回っています</w:t>
      </w:r>
      <w:r w:rsidRPr="00F91016">
        <w:rPr>
          <w:rFonts w:ascii="HG丸ｺﾞｼｯｸM-PRO" w:eastAsia="HG丸ｺﾞｼｯｸM-PRO" w:hAnsi="HG丸ｺﾞｼｯｸM-PRO" w:hint="eastAsia"/>
          <w:sz w:val="22"/>
          <w:szCs w:val="22"/>
        </w:rPr>
        <w:t>（</w:t>
      </w:r>
      <w:r w:rsidR="0080402B" w:rsidRPr="00F91016">
        <w:rPr>
          <w:rFonts w:ascii="HG丸ｺﾞｼｯｸM-PRO" w:eastAsia="HG丸ｺﾞｼｯｸM-PRO" w:hAnsi="HG丸ｺﾞｼｯｸM-PRO" w:hint="eastAsia"/>
          <w:sz w:val="22"/>
          <w:szCs w:val="22"/>
        </w:rPr>
        <w:t>出典</w:t>
      </w:r>
      <w:r w:rsidR="00582555" w:rsidRPr="00F91016">
        <w:rPr>
          <w:rFonts w:ascii="HG丸ｺﾞｼｯｸM-PRO" w:eastAsia="HG丸ｺﾞｼｯｸM-PRO" w:hAnsi="HG丸ｺﾞｼｯｸM-PRO"/>
          <w:sz w:val="22"/>
          <w:szCs w:val="22"/>
        </w:rPr>
        <w:t xml:space="preserve"> </w:t>
      </w:r>
      <w:r w:rsidR="0080402B" w:rsidRPr="00F91016">
        <w:rPr>
          <w:rFonts w:ascii="HG丸ｺﾞｼｯｸM-PRO" w:eastAsia="HG丸ｺﾞｼｯｸM-PRO" w:hAnsi="HG丸ｺﾞｼｯｸM-PRO" w:hint="eastAsia"/>
          <w:sz w:val="22"/>
          <w:szCs w:val="22"/>
        </w:rPr>
        <w:t>厚生労働省</w:t>
      </w:r>
      <w:r w:rsidR="003E5510" w:rsidRPr="00F91016">
        <w:rPr>
          <w:rFonts w:ascii="HG丸ｺﾞｼｯｸM-PRO" w:eastAsia="HG丸ｺﾞｼｯｸM-PRO" w:hAnsi="HG丸ｺﾞｼｯｸM-PRO" w:hint="eastAsia"/>
          <w:sz w:val="22"/>
          <w:szCs w:val="22"/>
        </w:rPr>
        <w:t>「</w:t>
      </w:r>
      <w:r w:rsidRPr="00F91016">
        <w:rPr>
          <w:rFonts w:ascii="HG丸ｺﾞｼｯｸM-PRO" w:eastAsia="HG丸ｺﾞｼｯｸM-PRO" w:hAnsi="HG丸ｺﾞｼｯｸM-PRO"/>
          <w:sz w:val="22"/>
          <w:szCs w:val="22"/>
        </w:rPr>
        <w:t>データブック</w:t>
      </w:r>
      <w:r w:rsidR="003E5510" w:rsidRPr="00F91016">
        <w:rPr>
          <w:rFonts w:ascii="HG丸ｺﾞｼｯｸM-PRO" w:eastAsia="HG丸ｺﾞｼｯｸM-PRO" w:hAnsi="HG丸ｺﾞｼｯｸM-PRO" w:hint="eastAsia"/>
          <w:sz w:val="22"/>
          <w:szCs w:val="22"/>
        </w:rPr>
        <w:t>」</w:t>
      </w:r>
      <w:r w:rsidRPr="00F91016">
        <w:rPr>
          <w:rFonts w:ascii="HG丸ｺﾞｼｯｸM-PRO" w:eastAsia="HG丸ｺﾞｼｯｸM-PRO" w:hAnsi="HG丸ｺﾞｼｯｸM-PRO" w:hint="eastAsia"/>
          <w:sz w:val="22"/>
          <w:szCs w:val="22"/>
        </w:rPr>
        <w:t>）</w:t>
      </w:r>
      <w:r w:rsidR="00BF75D5" w:rsidRPr="00F91016">
        <w:rPr>
          <w:rFonts w:ascii="HG丸ｺﾞｼｯｸM-PRO" w:eastAsia="HG丸ｺﾞｼｯｸM-PRO" w:hAnsi="HG丸ｺﾞｼｯｸM-PRO" w:hint="eastAsia"/>
          <w:sz w:val="22"/>
          <w:szCs w:val="22"/>
        </w:rPr>
        <w:t>。</w:t>
      </w:r>
    </w:p>
    <w:p w14:paraId="64C30405" w14:textId="1A176C71" w:rsidR="00A35944" w:rsidRPr="00F91016" w:rsidRDefault="00A35944" w:rsidP="00A35944">
      <w:pPr>
        <w:ind w:leftChars="1664" w:left="3776" w:hangingChars="128" w:hanging="282"/>
        <w:rPr>
          <w:rFonts w:ascii="HG丸ｺﾞｼｯｸM-PRO" w:eastAsia="HG丸ｺﾞｼｯｸM-PRO" w:hAnsi="HG丸ｺﾞｼｯｸM-PRO"/>
          <w:color w:val="FF0000"/>
          <w:sz w:val="22"/>
          <w:szCs w:val="22"/>
        </w:rPr>
      </w:pPr>
    </w:p>
    <w:p w14:paraId="287E23FC" w14:textId="1216B38F" w:rsidR="00A35944" w:rsidRPr="005C03FB" w:rsidRDefault="00A35944" w:rsidP="00A35944">
      <w:pPr>
        <w:ind w:leftChars="203" w:left="708" w:hangingChars="128" w:hanging="282"/>
        <w:rPr>
          <w:rFonts w:ascii="HG丸ｺﾞｼｯｸM-PRO" w:eastAsia="HG丸ｺﾞｼｯｸM-PRO" w:hAnsi="HG丸ｺﾞｼｯｸM-PRO"/>
          <w:sz w:val="22"/>
          <w:szCs w:val="22"/>
        </w:rPr>
      </w:pPr>
      <w:r w:rsidRPr="00F91016">
        <w:rPr>
          <w:rFonts w:ascii="HG丸ｺﾞｼｯｸM-PRO" w:eastAsia="HG丸ｺﾞｼｯｸM-PRO" w:hAnsi="HG丸ｺﾞｼｯｸM-PRO" w:hint="eastAsia"/>
          <w:sz w:val="22"/>
          <w:szCs w:val="22"/>
        </w:rPr>
        <w:t>○</w:t>
      </w:r>
      <w:r w:rsidR="00CE38B4" w:rsidRPr="00F91016">
        <w:rPr>
          <w:rFonts w:ascii="HG丸ｺﾞｼｯｸM-PRO" w:eastAsia="HG丸ｺﾞｼｯｸM-PRO" w:hAnsi="HG丸ｺﾞｼｯｸM-PRO" w:hint="eastAsia"/>
          <w:sz w:val="22"/>
          <w:szCs w:val="22"/>
        </w:rPr>
        <w:t>令和３年度における、</w:t>
      </w:r>
      <w:r w:rsidRPr="00F91016">
        <w:rPr>
          <w:rFonts w:ascii="HG丸ｺﾞｼｯｸM-PRO" w:eastAsia="HG丸ｺﾞｼｯｸM-PRO" w:hAnsi="HG丸ｺﾞｼｯｸM-PRO" w:hint="eastAsia"/>
          <w:sz w:val="22"/>
          <w:szCs w:val="22"/>
        </w:rPr>
        <w:t>がん診療の地域連携クリティカルパスに基づく診療計画策定等実施件数は人口</w:t>
      </w:r>
      <w:r w:rsidRPr="00F91016">
        <w:rPr>
          <w:rFonts w:ascii="HG丸ｺﾞｼｯｸM-PRO" w:eastAsia="HG丸ｺﾞｼｯｸM-PRO" w:hAnsi="HG丸ｺﾞｼｯｸM-PRO"/>
          <w:sz w:val="22"/>
          <w:szCs w:val="22"/>
        </w:rPr>
        <w:t>10万</w:t>
      </w:r>
      <w:r w:rsidR="00513076" w:rsidRPr="00F91016">
        <w:rPr>
          <w:rFonts w:ascii="HG丸ｺﾞｼｯｸM-PRO" w:eastAsia="HG丸ｺﾞｼｯｸM-PRO" w:hAnsi="HG丸ｺﾞｼｯｸM-PRO" w:hint="eastAsia"/>
          <w:sz w:val="22"/>
          <w:szCs w:val="22"/>
        </w:rPr>
        <w:t>人</w:t>
      </w:r>
      <w:r w:rsidRPr="00F91016">
        <w:rPr>
          <w:rFonts w:ascii="HG丸ｺﾞｼｯｸM-PRO" w:eastAsia="HG丸ｺﾞｼｯｸM-PRO" w:hAnsi="HG丸ｺﾞｼｯｸM-PRO" w:hint="eastAsia"/>
          <w:sz w:val="22"/>
          <w:szCs w:val="22"/>
        </w:rPr>
        <w:t>対</w:t>
      </w:r>
      <w:r w:rsidRPr="00F91016">
        <w:rPr>
          <w:rFonts w:ascii="HG丸ｺﾞｼｯｸM-PRO" w:eastAsia="HG丸ｺﾞｼｯｸM-PRO" w:hAnsi="HG丸ｺﾞｼｯｸM-PRO"/>
          <w:sz w:val="22"/>
          <w:szCs w:val="22"/>
        </w:rPr>
        <w:t>7.6（府平均22.2）、同パスに基づく診療提供等実施件数は人口10万</w:t>
      </w:r>
      <w:r w:rsidR="00513076" w:rsidRPr="00F91016">
        <w:rPr>
          <w:rFonts w:ascii="HG丸ｺﾞｼｯｸM-PRO" w:eastAsia="HG丸ｺﾞｼｯｸM-PRO" w:hAnsi="HG丸ｺﾞｼｯｸM-PRO" w:hint="eastAsia"/>
          <w:sz w:val="22"/>
          <w:szCs w:val="22"/>
        </w:rPr>
        <w:t>人</w:t>
      </w:r>
      <w:r w:rsidRPr="00F91016">
        <w:rPr>
          <w:rFonts w:ascii="HG丸ｺﾞｼｯｸM-PRO" w:eastAsia="HG丸ｺﾞｼｯｸM-PRO" w:hAnsi="HG丸ｺﾞｼｯｸM-PRO" w:hint="eastAsia"/>
          <w:sz w:val="22"/>
          <w:szCs w:val="22"/>
        </w:rPr>
        <w:t>対</w:t>
      </w:r>
      <w:r w:rsidRPr="00F91016">
        <w:rPr>
          <w:rFonts w:ascii="HG丸ｺﾞｼｯｸM-PRO" w:eastAsia="HG丸ｺﾞｼｯｸM-PRO" w:hAnsi="HG丸ｺﾞｼｯｸM-PRO"/>
          <w:sz w:val="22"/>
          <w:szCs w:val="22"/>
        </w:rPr>
        <w:t>43.8（府平均274.3）といずれも</w:t>
      </w:r>
      <w:r w:rsidRPr="00F91016">
        <w:rPr>
          <w:rFonts w:ascii="HG丸ｺﾞｼｯｸM-PRO" w:eastAsia="HG丸ｺﾞｼｯｸM-PRO" w:hAnsi="HG丸ｺﾞｼｯｸM-PRO" w:hint="eastAsia"/>
          <w:sz w:val="22"/>
          <w:szCs w:val="22"/>
        </w:rPr>
        <w:t>府</w:t>
      </w:r>
      <w:r w:rsidR="008A620A" w:rsidRPr="00F91016">
        <w:rPr>
          <w:rFonts w:ascii="HG丸ｺﾞｼｯｸM-PRO" w:eastAsia="HG丸ｺﾞｼｯｸM-PRO" w:hAnsi="HG丸ｺﾞｼｯｸM-PRO" w:hint="eastAsia"/>
          <w:sz w:val="22"/>
          <w:szCs w:val="22"/>
        </w:rPr>
        <w:t>内</w:t>
      </w:r>
      <w:r w:rsidR="00513076" w:rsidRPr="00F91016">
        <w:rPr>
          <w:rFonts w:ascii="HG丸ｺﾞｼｯｸM-PRO" w:eastAsia="HG丸ｺﾞｼｯｸM-PRO" w:hAnsi="HG丸ｺﾞｼｯｸM-PRO" w:hint="eastAsia"/>
          <w:sz w:val="22"/>
          <w:szCs w:val="22"/>
        </w:rPr>
        <w:t>他圏域</w:t>
      </w:r>
      <w:r w:rsidR="00BC24D5" w:rsidRPr="00F91016">
        <w:rPr>
          <w:rFonts w:ascii="HG丸ｺﾞｼｯｸM-PRO" w:eastAsia="HG丸ｺﾞｼｯｸM-PRO" w:hAnsi="HG丸ｺﾞｼｯｸM-PRO" w:hint="eastAsia"/>
          <w:sz w:val="22"/>
          <w:szCs w:val="22"/>
        </w:rPr>
        <w:t>と比べ</w:t>
      </w:r>
      <w:r w:rsidRPr="00F91016">
        <w:rPr>
          <w:rFonts w:ascii="HG丸ｺﾞｼｯｸM-PRO" w:eastAsia="HG丸ｺﾞｼｯｸM-PRO" w:hAnsi="HG丸ｺﾞｼｯｸM-PRO"/>
          <w:sz w:val="22"/>
          <w:szCs w:val="22"/>
        </w:rPr>
        <w:t>2番目に少なくなっています。また、がん患者指導の実施件数は人口10万</w:t>
      </w:r>
      <w:r w:rsidR="00513076" w:rsidRPr="00F91016">
        <w:rPr>
          <w:rFonts w:ascii="HG丸ｺﾞｼｯｸM-PRO" w:eastAsia="HG丸ｺﾞｼｯｸM-PRO" w:hAnsi="HG丸ｺﾞｼｯｸM-PRO" w:hint="eastAsia"/>
          <w:sz w:val="22"/>
          <w:szCs w:val="22"/>
        </w:rPr>
        <w:t>人</w:t>
      </w:r>
      <w:r w:rsidRPr="00F91016">
        <w:rPr>
          <w:rFonts w:ascii="HG丸ｺﾞｼｯｸM-PRO" w:eastAsia="HG丸ｺﾞｼｯｸM-PRO" w:hAnsi="HG丸ｺﾞｼｯｸM-PRO" w:hint="eastAsia"/>
          <w:sz w:val="22"/>
          <w:szCs w:val="22"/>
        </w:rPr>
        <w:t>対</w:t>
      </w:r>
      <w:r w:rsidRPr="00F91016">
        <w:rPr>
          <w:rFonts w:ascii="HG丸ｺﾞｼｯｸM-PRO" w:eastAsia="HG丸ｺﾞｼｯｸM-PRO" w:hAnsi="HG丸ｺﾞｼｯｸM-PRO"/>
          <w:sz w:val="22"/>
          <w:szCs w:val="22"/>
        </w:rPr>
        <w:t>228.8</w:t>
      </w:r>
      <w:r w:rsidR="00513076" w:rsidRPr="00F91016">
        <w:rPr>
          <w:rFonts w:ascii="HG丸ｺﾞｼｯｸM-PRO" w:eastAsia="HG丸ｺﾞｼｯｸM-PRO" w:hAnsi="HG丸ｺﾞｼｯｸM-PRO" w:hint="eastAsia"/>
          <w:sz w:val="22"/>
          <w:szCs w:val="22"/>
        </w:rPr>
        <w:t>と</w:t>
      </w:r>
      <w:r w:rsidRPr="00F91016">
        <w:rPr>
          <w:rFonts w:ascii="HG丸ｺﾞｼｯｸM-PRO" w:eastAsia="HG丸ｺﾞｼｯｸM-PRO" w:hAnsi="HG丸ｺﾞｼｯｸM-PRO" w:hint="eastAsia"/>
          <w:sz w:val="22"/>
          <w:szCs w:val="22"/>
        </w:rPr>
        <w:t>府平均</w:t>
      </w:r>
      <w:r w:rsidRPr="00F91016">
        <w:rPr>
          <w:rFonts w:ascii="HG丸ｺﾞｼｯｸM-PRO" w:eastAsia="HG丸ｺﾞｼｯｸM-PRO" w:hAnsi="HG丸ｺﾞｼｯｸM-PRO"/>
          <w:sz w:val="22"/>
          <w:szCs w:val="22"/>
        </w:rPr>
        <w:t>562.0</w:t>
      </w:r>
      <w:r w:rsidR="00513076" w:rsidRPr="00F91016">
        <w:rPr>
          <w:rFonts w:ascii="HG丸ｺﾞｼｯｸM-PRO" w:eastAsia="HG丸ｺﾞｼｯｸM-PRO" w:hAnsi="HG丸ｺﾞｼｯｸM-PRO" w:hint="eastAsia"/>
          <w:sz w:val="22"/>
          <w:szCs w:val="22"/>
        </w:rPr>
        <w:t>を大きく下回り、</w:t>
      </w:r>
      <w:r w:rsidRPr="00F91016">
        <w:rPr>
          <w:rFonts w:ascii="HG丸ｺﾞｼｯｸM-PRO" w:eastAsia="HG丸ｺﾞｼｯｸM-PRO" w:hAnsi="HG丸ｺﾞｼｯｸM-PRO" w:hint="eastAsia"/>
          <w:sz w:val="22"/>
          <w:szCs w:val="22"/>
        </w:rPr>
        <w:t>府</w:t>
      </w:r>
      <w:r w:rsidR="008A620A" w:rsidRPr="00F91016">
        <w:rPr>
          <w:rFonts w:ascii="HG丸ｺﾞｼｯｸM-PRO" w:eastAsia="HG丸ｺﾞｼｯｸM-PRO" w:hAnsi="HG丸ｺﾞｼｯｸM-PRO" w:hint="eastAsia"/>
          <w:sz w:val="22"/>
          <w:szCs w:val="22"/>
        </w:rPr>
        <w:t>内</w:t>
      </w:r>
      <w:r w:rsidR="00513076" w:rsidRPr="00F91016">
        <w:rPr>
          <w:rFonts w:ascii="HG丸ｺﾞｼｯｸM-PRO" w:eastAsia="HG丸ｺﾞｼｯｸM-PRO" w:hAnsi="HG丸ｺﾞｼｯｸM-PRO" w:hint="eastAsia"/>
          <w:sz w:val="22"/>
          <w:szCs w:val="22"/>
        </w:rPr>
        <w:t>他圏域</w:t>
      </w:r>
      <w:r w:rsidR="00BC24D5" w:rsidRPr="00F91016">
        <w:rPr>
          <w:rFonts w:ascii="HG丸ｺﾞｼｯｸM-PRO" w:eastAsia="HG丸ｺﾞｼｯｸM-PRO" w:hAnsi="HG丸ｺﾞｼｯｸM-PRO" w:hint="eastAsia"/>
          <w:sz w:val="22"/>
          <w:szCs w:val="22"/>
        </w:rPr>
        <w:t>と比べ</w:t>
      </w:r>
      <w:r w:rsidR="00513076" w:rsidRPr="00F91016">
        <w:rPr>
          <w:rFonts w:ascii="HG丸ｺﾞｼｯｸM-PRO" w:eastAsia="HG丸ｺﾞｼｯｸM-PRO" w:hAnsi="HG丸ｺﾞｼｯｸM-PRO" w:hint="eastAsia"/>
          <w:sz w:val="22"/>
          <w:szCs w:val="22"/>
        </w:rPr>
        <w:t>最も少なくなっています</w:t>
      </w:r>
      <w:r w:rsidR="0080402B" w:rsidRPr="00F91016">
        <w:rPr>
          <w:rFonts w:ascii="HG丸ｺﾞｼｯｸM-PRO" w:eastAsia="HG丸ｺﾞｼｯｸM-PRO" w:hAnsi="HG丸ｺﾞｼｯｸM-PRO" w:hint="eastAsia"/>
          <w:sz w:val="22"/>
          <w:szCs w:val="22"/>
        </w:rPr>
        <w:t>（出典</w:t>
      </w:r>
      <w:r w:rsidR="00582555" w:rsidRPr="00F91016">
        <w:rPr>
          <w:rFonts w:ascii="HG丸ｺﾞｼｯｸM-PRO" w:eastAsia="HG丸ｺﾞｼｯｸM-PRO" w:hAnsi="HG丸ｺﾞｼｯｸM-PRO" w:hint="eastAsia"/>
          <w:sz w:val="22"/>
          <w:szCs w:val="22"/>
        </w:rPr>
        <w:t xml:space="preserve"> </w:t>
      </w:r>
      <w:r w:rsidR="0080402B" w:rsidRPr="00F91016">
        <w:rPr>
          <w:rFonts w:ascii="HG丸ｺﾞｼｯｸM-PRO" w:eastAsia="HG丸ｺﾞｼｯｸM-PRO" w:hAnsi="HG丸ｺﾞｼｯｸM-PRO" w:hint="eastAsia"/>
          <w:sz w:val="22"/>
          <w:szCs w:val="22"/>
        </w:rPr>
        <w:t>厚生労働省</w:t>
      </w:r>
      <w:r w:rsidR="003E5510" w:rsidRPr="00F91016">
        <w:rPr>
          <w:rFonts w:ascii="HG丸ｺﾞｼｯｸM-PRO" w:eastAsia="HG丸ｺﾞｼｯｸM-PRO" w:hAnsi="HG丸ｺﾞｼｯｸM-PRO" w:hint="eastAsia"/>
          <w:sz w:val="22"/>
          <w:szCs w:val="22"/>
        </w:rPr>
        <w:t>「</w:t>
      </w:r>
      <w:r w:rsidRPr="00F91016">
        <w:rPr>
          <w:rFonts w:ascii="HG丸ｺﾞｼｯｸM-PRO" w:eastAsia="HG丸ｺﾞｼｯｸM-PRO" w:hAnsi="HG丸ｺﾞｼｯｸM-PRO"/>
          <w:sz w:val="22"/>
          <w:szCs w:val="22"/>
        </w:rPr>
        <w:t>データブック</w:t>
      </w:r>
      <w:r w:rsidR="003E5510" w:rsidRPr="00F91016">
        <w:rPr>
          <w:rFonts w:ascii="HG丸ｺﾞｼｯｸM-PRO" w:eastAsia="HG丸ｺﾞｼｯｸM-PRO" w:hAnsi="HG丸ｺﾞｼｯｸM-PRO" w:hint="eastAsia"/>
          <w:sz w:val="22"/>
          <w:szCs w:val="22"/>
        </w:rPr>
        <w:t>」</w:t>
      </w:r>
      <w:r w:rsidRPr="00F91016">
        <w:rPr>
          <w:rFonts w:ascii="HG丸ｺﾞｼｯｸM-PRO" w:eastAsia="HG丸ｺﾞｼｯｸM-PRO" w:hAnsi="HG丸ｺﾞｼｯｸM-PRO" w:hint="eastAsia"/>
          <w:sz w:val="22"/>
          <w:szCs w:val="22"/>
        </w:rPr>
        <w:t>）</w:t>
      </w:r>
      <w:r w:rsidR="00BF75D5" w:rsidRPr="00F91016">
        <w:rPr>
          <w:rFonts w:ascii="HG丸ｺﾞｼｯｸM-PRO" w:eastAsia="HG丸ｺﾞｼｯｸM-PRO" w:hAnsi="HG丸ｺﾞｼｯｸM-PRO" w:hint="eastAsia"/>
          <w:sz w:val="22"/>
          <w:szCs w:val="22"/>
        </w:rPr>
        <w:t>。</w:t>
      </w:r>
    </w:p>
    <w:p w14:paraId="29C756A4" w14:textId="262292CC" w:rsidR="00A226E2" w:rsidRPr="005A0C71" w:rsidRDefault="00A226E2">
      <w:pPr>
        <w:ind w:leftChars="203" w:left="708" w:hangingChars="128" w:hanging="282"/>
        <w:rPr>
          <w:rFonts w:ascii="HG丸ｺﾞｼｯｸM-PRO" w:eastAsia="HG丸ｺﾞｼｯｸM-PRO" w:hAnsi="HG丸ｺﾞｼｯｸM-PRO"/>
          <w:color w:val="FF0000"/>
          <w:sz w:val="22"/>
          <w:szCs w:val="22"/>
        </w:rPr>
      </w:pPr>
    </w:p>
    <w:p w14:paraId="5F7E58CE" w14:textId="7B4AD014"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5CAF0D38"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566EB4">
        <w:rPr>
          <w:rFonts w:ascii="HG丸ｺﾞｼｯｸM-PRO" w:eastAsia="HG丸ｺﾞｼｯｸM-PRO" w:hAnsi="HG丸ｺﾞｼｯｸM-PRO" w:hint="eastAsia"/>
          <w:sz w:val="22"/>
          <w:szCs w:val="22"/>
        </w:rPr>
        <w:t>病院</w:t>
      </w:r>
      <w:r w:rsidR="003B2E78">
        <w:rPr>
          <w:rFonts w:ascii="HG丸ｺﾞｼｯｸM-PRO" w:eastAsia="HG丸ｺﾞｼｯｸM-PRO" w:hAnsi="HG丸ｺﾞｼｯｸM-PRO"/>
          <w:sz w:val="22"/>
          <w:szCs w:val="22"/>
        </w:rPr>
        <w:t>17</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3B2E78">
        <w:rPr>
          <w:rFonts w:ascii="HG丸ｺﾞｼｯｸM-PRO" w:eastAsia="HG丸ｺﾞｼｯｸM-PRO" w:hAnsi="HG丸ｺﾞｼｯｸM-PRO" w:hint="eastAsia"/>
          <w:sz w:val="22"/>
          <w:szCs w:val="22"/>
        </w:rPr>
        <w:t>1</w:t>
      </w:r>
      <w:r w:rsidR="003B2E78">
        <w:rPr>
          <w:rFonts w:ascii="HG丸ｺﾞｼｯｸM-PRO" w:eastAsia="HG丸ｺﾞｼｯｸM-PRO" w:hAnsi="HG丸ｺﾞｼｯｸM-PRO"/>
          <w:sz w:val="22"/>
          <w:szCs w:val="22"/>
        </w:rPr>
        <w:t>4</w:t>
      </w:r>
      <w:r w:rsidRPr="00C83597">
        <w:rPr>
          <w:rFonts w:ascii="HG丸ｺﾞｼｯｸM-PRO" w:eastAsia="HG丸ｺﾞｼｯｸM-PRO" w:hAnsi="HG丸ｺﾞｼｯｸM-PRO" w:hint="eastAsia"/>
          <w:sz w:val="22"/>
          <w:szCs w:val="22"/>
        </w:rPr>
        <w:t>施設、脳血管内手術可能な病院が</w:t>
      </w:r>
      <w:r w:rsidR="003B2E78">
        <w:rPr>
          <w:rFonts w:ascii="HG丸ｺﾞｼｯｸM-PRO" w:eastAsia="HG丸ｺﾞｼｯｸM-PRO" w:hAnsi="HG丸ｺﾞｼｯｸM-PRO"/>
          <w:sz w:val="22"/>
          <w:szCs w:val="22"/>
        </w:rPr>
        <w:t>11</w:t>
      </w:r>
      <w:r w:rsidRPr="00C83597">
        <w:rPr>
          <w:rFonts w:ascii="HG丸ｺﾞｼｯｸM-PRO" w:eastAsia="HG丸ｺﾞｼｯｸM-PRO" w:hAnsi="HG丸ｺﾞｼｯｸM-PRO" w:hint="eastAsia"/>
          <w:sz w:val="22"/>
          <w:szCs w:val="22"/>
        </w:rPr>
        <w:t>施設、t-PA治療可能な病院が</w:t>
      </w:r>
      <w:r w:rsidR="003B2E78">
        <w:rPr>
          <w:rFonts w:ascii="HG丸ｺﾞｼｯｸM-PRO" w:eastAsia="HG丸ｺﾞｼｯｸM-PRO" w:hAnsi="HG丸ｺﾞｼｯｸM-PRO" w:hint="eastAsia"/>
          <w:sz w:val="22"/>
          <w:szCs w:val="22"/>
        </w:rPr>
        <w:t>1</w:t>
      </w:r>
      <w:r w:rsidR="003B2E78">
        <w:rPr>
          <w:rFonts w:ascii="HG丸ｺﾞｼｯｸM-PRO" w:eastAsia="HG丸ｺﾞｼｯｸM-PRO" w:hAnsi="HG丸ｺﾞｼｯｸM-PRO"/>
          <w:sz w:val="22"/>
          <w:szCs w:val="22"/>
        </w:rPr>
        <w:t>3</w:t>
      </w:r>
      <w:r w:rsidRPr="00C83597">
        <w:rPr>
          <w:rFonts w:ascii="HG丸ｺﾞｼｯｸM-PRO" w:eastAsia="HG丸ｺﾞｼｯｸM-PRO" w:hAnsi="HG丸ｺﾞｼｯｸM-PRO" w:hint="eastAsia"/>
          <w:sz w:val="22"/>
          <w:szCs w:val="22"/>
        </w:rPr>
        <w:t>施設あり</w:t>
      </w:r>
      <w:r w:rsidR="00516BEF">
        <w:rPr>
          <w:rFonts w:ascii="HG丸ｺﾞｼｯｸM-PRO" w:eastAsia="HG丸ｺﾞｼｯｸM-PRO" w:hAnsi="HG丸ｺﾞｼｯｸM-PRO" w:hint="eastAsia"/>
          <w:sz w:val="22"/>
          <w:szCs w:val="22"/>
        </w:rPr>
        <w:t>、府内他圏域と比べ最も</w:t>
      </w:r>
      <w:r w:rsidR="00C51703">
        <w:rPr>
          <w:rFonts w:ascii="HG丸ｺﾞｼｯｸM-PRO" w:eastAsia="HG丸ｺﾞｼｯｸM-PRO" w:hAnsi="HG丸ｺﾞｼｯｸM-PRO" w:hint="eastAsia"/>
          <w:sz w:val="22"/>
          <w:szCs w:val="22"/>
        </w:rPr>
        <w:t>多く</w:t>
      </w:r>
      <w:r w:rsidR="00516BEF">
        <w:rPr>
          <w:rFonts w:ascii="HG丸ｺﾞｼｯｸM-PRO" w:eastAsia="HG丸ｺﾞｼｯｸM-PRO" w:hAnsi="HG丸ｺﾞｼｯｸM-PRO" w:hint="eastAsia"/>
          <w:sz w:val="22"/>
          <w:szCs w:val="22"/>
        </w:rPr>
        <w:t>なってい</w:t>
      </w:r>
      <w:r w:rsidRPr="00C83597">
        <w:rPr>
          <w:rFonts w:ascii="HG丸ｺﾞｼｯｸM-PRO" w:eastAsia="HG丸ｺﾞｼｯｸM-PRO" w:hAnsi="HG丸ｺﾞｼｯｸM-PRO" w:hint="eastAsia"/>
          <w:sz w:val="22"/>
          <w:szCs w:val="22"/>
        </w:rPr>
        <w:t>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31629D" w:rsidRPr="00960B85">
        <w:rPr>
          <w:rFonts w:ascii="HG丸ｺﾞｼｯｸM-PRO" w:eastAsia="HG丸ｺﾞｼｯｸM-PRO" w:hAnsi="HG丸ｺﾞｼｯｸM-PRO"/>
          <w:sz w:val="22"/>
          <w:szCs w:val="22"/>
        </w:rPr>
        <w:t>45</w:t>
      </w:r>
      <w:r w:rsidR="0031629D" w:rsidRPr="00960B85">
        <w:rPr>
          <w:rFonts w:ascii="HG丸ｺﾞｼｯｸM-PRO" w:eastAsia="HG丸ｺﾞｼｯｸM-PRO" w:hAnsi="HG丸ｺﾞｼｯｸM-PRO" w:hint="eastAsia"/>
          <w:sz w:val="22"/>
          <w:szCs w:val="22"/>
        </w:rPr>
        <w:t>施設</w:t>
      </w:r>
      <w:r w:rsidR="00E24B5E" w:rsidRPr="00960B85">
        <w:rPr>
          <w:rFonts w:ascii="HG丸ｺﾞｼｯｸM-PRO" w:eastAsia="HG丸ｺﾞｼｯｸM-PRO" w:hAnsi="HG丸ｺﾞｼｯｸM-PRO" w:hint="eastAsia"/>
          <w:sz w:val="22"/>
          <w:szCs w:val="22"/>
        </w:rPr>
        <w:t>のうち、回復期リハビリテーション病床を有する病院は</w:t>
      </w:r>
      <w:r w:rsidR="003B2E78" w:rsidRPr="00960B85">
        <w:rPr>
          <w:rFonts w:ascii="HG丸ｺﾞｼｯｸM-PRO" w:eastAsia="HG丸ｺﾞｼｯｸM-PRO" w:hAnsi="HG丸ｺﾞｼｯｸM-PRO"/>
          <w:sz w:val="22"/>
          <w:szCs w:val="22"/>
        </w:rPr>
        <w:t>1</w:t>
      </w:r>
      <w:r w:rsidR="00960B85">
        <w:rPr>
          <w:rFonts w:ascii="HG丸ｺﾞｼｯｸM-PRO" w:eastAsia="HG丸ｺﾞｼｯｸM-PRO" w:hAnsi="HG丸ｺﾞｼｯｸM-PRO"/>
          <w:sz w:val="22"/>
          <w:szCs w:val="22"/>
        </w:rPr>
        <w:t>2</w:t>
      </w:r>
      <w:r w:rsidR="00690989" w:rsidRPr="00960B85">
        <w:rPr>
          <w:rFonts w:ascii="HG丸ｺﾞｼｯｸM-PRO" w:eastAsia="HG丸ｺﾞｼｯｸM-PRO" w:hAnsi="HG丸ｺﾞｼｯｸM-PRO" w:hint="eastAsia"/>
          <w:sz w:val="22"/>
          <w:szCs w:val="22"/>
        </w:rPr>
        <w:t>施設となっています。</w:t>
      </w:r>
    </w:p>
    <w:p w14:paraId="5F7E58D0" w14:textId="112932DD" w:rsidR="00B01C06" w:rsidRDefault="00B01C06" w:rsidP="00590899">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00894ECC" w14:textId="172645E1" w:rsidR="00DF36BE" w:rsidRPr="005C03FB" w:rsidRDefault="00DF36BE" w:rsidP="00DF36BE">
      <w:pPr>
        <w:widowControl/>
        <w:ind w:leftChars="200" w:left="64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lastRenderedPageBreak/>
        <w:t>〇人口</w:t>
      </w:r>
      <w:r w:rsidRPr="005C03FB">
        <w:rPr>
          <w:rFonts w:ascii="HG丸ｺﾞｼｯｸM-PRO" w:eastAsia="HG丸ｺﾞｼｯｸM-PRO" w:hAnsi="HG丸ｺﾞｼｯｸM-PRO"/>
          <w:sz w:val="22"/>
          <w:szCs w:val="22"/>
        </w:rPr>
        <w:t>10万人対の脳卒中の急性期治療の実施病院数は1.5と府平均1.2を上回り、府内他圏域と比べ最も</w:t>
      </w:r>
      <w:r w:rsidRPr="005C03FB">
        <w:rPr>
          <w:rFonts w:ascii="HG丸ｺﾞｼｯｸM-PRO" w:eastAsia="HG丸ｺﾞｼｯｸM-PRO" w:hAnsi="HG丸ｺﾞｼｯｸM-PRO" w:hint="eastAsia"/>
          <w:sz w:val="22"/>
          <w:szCs w:val="22"/>
        </w:rPr>
        <w:t>多くなっています。</w:t>
      </w:r>
    </w:p>
    <w:p w14:paraId="139A339C" w14:textId="1E7D0BB5" w:rsidR="007B607E" w:rsidRPr="005C03FB" w:rsidRDefault="007B607E" w:rsidP="005C03FB">
      <w:pPr>
        <w:widowControl/>
        <w:jc w:val="left"/>
        <w:rPr>
          <w:rFonts w:ascii="HG丸ｺﾞｼｯｸM-PRO" w:eastAsia="HG丸ｺﾞｼｯｸM-PRO" w:hAnsi="HG丸ｺﾞｼｯｸM-PRO"/>
          <w:sz w:val="22"/>
          <w:szCs w:val="22"/>
        </w:rPr>
      </w:pPr>
    </w:p>
    <w:p w14:paraId="1D074808" w14:textId="66F9EAFE" w:rsidR="00145299" w:rsidRPr="00830799" w:rsidRDefault="007B607E" w:rsidP="005C03FB">
      <w:pPr>
        <w:widowControl/>
        <w:ind w:leftChars="200" w:left="640" w:hangingChars="100" w:hanging="220"/>
        <w:jc w:val="left"/>
        <w:rPr>
          <w:rFonts w:ascii="HG丸ｺﾞｼｯｸM-PRO" w:eastAsia="HG丸ｺﾞｼｯｸM-PRO" w:hAnsi="HG丸ｺﾞｼｯｸM-PRO"/>
          <w:color w:val="FF0000"/>
          <w:sz w:val="22"/>
          <w:szCs w:val="22"/>
        </w:rPr>
      </w:pPr>
      <w:r w:rsidRPr="005C03FB">
        <w:rPr>
          <w:rFonts w:ascii="HG丸ｺﾞｼｯｸM-PRO" w:eastAsia="HG丸ｺﾞｼｯｸM-PRO" w:hAnsi="HG丸ｺﾞｼｯｸM-PRO" w:hint="eastAsia"/>
          <w:sz w:val="22"/>
          <w:szCs w:val="22"/>
        </w:rPr>
        <w:t>〇</w:t>
      </w:r>
      <w:r w:rsidR="00EB7C37" w:rsidRPr="005C03FB">
        <w:rPr>
          <w:rFonts w:ascii="HG丸ｺﾞｼｯｸM-PRO" w:eastAsia="HG丸ｺﾞｼｯｸM-PRO" w:hAnsi="HG丸ｺﾞｼｯｸM-PRO" w:hint="eastAsia"/>
          <w:sz w:val="22"/>
          <w:szCs w:val="22"/>
        </w:rPr>
        <w:t>在宅等</w:t>
      </w:r>
      <w:r w:rsidR="0069707A" w:rsidRPr="005C03FB">
        <w:rPr>
          <w:rFonts w:ascii="HG丸ｺﾞｼｯｸM-PRO" w:eastAsia="HG丸ｺﾞｼｯｸM-PRO" w:hAnsi="HG丸ｺﾞｼｯｸM-PRO" w:hint="eastAsia"/>
          <w:sz w:val="22"/>
          <w:szCs w:val="22"/>
        </w:rPr>
        <w:t>の</w:t>
      </w:r>
      <w:r w:rsidR="00EB7C37" w:rsidRPr="005C03FB">
        <w:rPr>
          <w:rFonts w:ascii="HG丸ｺﾞｼｯｸM-PRO" w:eastAsia="HG丸ｺﾞｼｯｸM-PRO" w:hAnsi="HG丸ｺﾞｼｯｸM-PRO" w:hint="eastAsia"/>
          <w:sz w:val="22"/>
          <w:szCs w:val="22"/>
        </w:rPr>
        <w:t>生活の場に</w:t>
      </w:r>
      <w:r w:rsidR="006D0AFF" w:rsidRPr="005C03FB">
        <w:rPr>
          <w:rFonts w:ascii="HG丸ｺﾞｼｯｸM-PRO" w:eastAsia="HG丸ｺﾞｼｯｸM-PRO" w:hAnsi="HG丸ｺﾞｼｯｸM-PRO" w:hint="eastAsia"/>
          <w:sz w:val="22"/>
          <w:szCs w:val="22"/>
        </w:rPr>
        <w:t>復帰</w:t>
      </w:r>
      <w:r w:rsidR="00EB7C37" w:rsidRPr="005C03FB">
        <w:rPr>
          <w:rFonts w:ascii="HG丸ｺﾞｼｯｸM-PRO" w:eastAsia="HG丸ｺﾞｼｯｸM-PRO" w:hAnsi="HG丸ｺﾞｼｯｸM-PRO" w:hint="eastAsia"/>
          <w:sz w:val="22"/>
          <w:szCs w:val="22"/>
        </w:rPr>
        <w:t>した脳血管疾患等の</w:t>
      </w:r>
      <w:r w:rsidR="00DE1E43" w:rsidRPr="005C03FB">
        <w:rPr>
          <w:rFonts w:ascii="HG丸ｺﾞｼｯｸM-PRO" w:eastAsia="HG丸ｺﾞｼｯｸM-PRO" w:hAnsi="HG丸ｺﾞｼｯｸM-PRO" w:hint="eastAsia"/>
          <w:sz w:val="22"/>
          <w:szCs w:val="22"/>
        </w:rPr>
        <w:t>患者の</w:t>
      </w:r>
      <w:r w:rsidR="00EB7C37" w:rsidRPr="005C03FB">
        <w:rPr>
          <w:rFonts w:ascii="HG丸ｺﾞｼｯｸM-PRO" w:eastAsia="HG丸ｺﾞｼｯｸM-PRO" w:hAnsi="HG丸ｺﾞｼｯｸM-PRO" w:hint="eastAsia"/>
          <w:sz w:val="22"/>
          <w:szCs w:val="22"/>
        </w:rPr>
        <w:t>割合は</w:t>
      </w:r>
      <w:r w:rsidR="00513076" w:rsidRPr="005C03FB">
        <w:rPr>
          <w:rFonts w:ascii="HG丸ｺﾞｼｯｸM-PRO" w:eastAsia="HG丸ｺﾞｼｯｸM-PRO" w:hAnsi="HG丸ｺﾞｼｯｸM-PRO"/>
          <w:sz w:val="22"/>
          <w:szCs w:val="22"/>
        </w:rPr>
        <w:t>64.6</w:t>
      </w:r>
      <w:r w:rsidR="00EB7C37" w:rsidRPr="005C03FB">
        <w:rPr>
          <w:rFonts w:ascii="HG丸ｺﾞｼｯｸM-PRO" w:eastAsia="HG丸ｺﾞｼｯｸM-PRO" w:hAnsi="HG丸ｺﾞｼｯｸM-PRO" w:hint="eastAsia"/>
          <w:sz w:val="22"/>
          <w:szCs w:val="22"/>
        </w:rPr>
        <w:t>と</w:t>
      </w:r>
      <w:r w:rsidR="00145299" w:rsidRPr="005C03FB">
        <w:rPr>
          <w:rFonts w:ascii="HG丸ｺﾞｼｯｸM-PRO" w:eastAsia="HG丸ｺﾞｼｯｸM-PRO" w:hAnsi="HG丸ｺﾞｼｯｸM-PRO" w:hint="eastAsia"/>
          <w:sz w:val="22"/>
          <w:szCs w:val="22"/>
        </w:rPr>
        <w:t>府平均の</w:t>
      </w:r>
      <w:r w:rsidR="00145299" w:rsidRPr="005C03FB">
        <w:rPr>
          <w:rFonts w:ascii="HG丸ｺﾞｼｯｸM-PRO" w:eastAsia="HG丸ｺﾞｼｯｸM-PRO" w:hAnsi="HG丸ｺﾞｼｯｸM-PRO"/>
          <w:sz w:val="22"/>
          <w:szCs w:val="22"/>
        </w:rPr>
        <w:t>58.4</w:t>
      </w:r>
      <w:r w:rsidR="00145299" w:rsidRPr="005C03FB">
        <w:rPr>
          <w:rFonts w:ascii="HG丸ｺﾞｼｯｸM-PRO" w:eastAsia="HG丸ｺﾞｼｯｸM-PRO" w:hAnsi="HG丸ｺﾞｼｯｸM-PRO" w:hint="eastAsia"/>
          <w:sz w:val="22"/>
          <w:szCs w:val="22"/>
        </w:rPr>
        <w:t>を</w:t>
      </w:r>
      <w:r w:rsidR="00513076" w:rsidRPr="005C03FB">
        <w:rPr>
          <w:rFonts w:ascii="HG丸ｺﾞｼｯｸM-PRO" w:eastAsia="HG丸ｺﾞｼｯｸM-PRO" w:hAnsi="HG丸ｺﾞｼｯｸM-PRO" w:hint="eastAsia"/>
          <w:sz w:val="22"/>
          <w:szCs w:val="22"/>
        </w:rPr>
        <w:t>上回り</w:t>
      </w:r>
      <w:r w:rsidR="00145299" w:rsidRPr="005C03FB">
        <w:rPr>
          <w:rFonts w:ascii="HG丸ｺﾞｼｯｸM-PRO" w:eastAsia="HG丸ｺﾞｼｯｸM-PRO" w:hAnsi="HG丸ｺﾞｼｯｸM-PRO" w:hint="eastAsia"/>
          <w:sz w:val="22"/>
          <w:szCs w:val="22"/>
        </w:rPr>
        <w:t>、</w:t>
      </w:r>
      <w:r w:rsidR="00EB7C37" w:rsidRPr="005C03FB">
        <w:rPr>
          <w:rFonts w:ascii="HG丸ｺﾞｼｯｸM-PRO" w:eastAsia="HG丸ｺﾞｼｯｸM-PRO" w:hAnsi="HG丸ｺﾞｼｯｸM-PRO" w:hint="eastAsia"/>
          <w:sz w:val="22"/>
          <w:szCs w:val="22"/>
        </w:rPr>
        <w:t>府</w:t>
      </w:r>
      <w:r w:rsidR="008F3D8A" w:rsidRPr="005C03FB">
        <w:rPr>
          <w:rFonts w:ascii="HG丸ｺﾞｼｯｸM-PRO" w:eastAsia="HG丸ｺﾞｼｯｸM-PRO" w:hAnsi="HG丸ｺﾞｼｯｸM-PRO" w:hint="eastAsia"/>
          <w:sz w:val="22"/>
          <w:szCs w:val="22"/>
        </w:rPr>
        <w:t>内</w:t>
      </w:r>
      <w:r w:rsidR="006D0AFF" w:rsidRPr="005C03FB">
        <w:rPr>
          <w:rFonts w:ascii="HG丸ｺﾞｼｯｸM-PRO" w:eastAsia="HG丸ｺﾞｼｯｸM-PRO" w:hAnsi="HG丸ｺﾞｼｯｸM-PRO" w:hint="eastAsia"/>
          <w:sz w:val="22"/>
          <w:szCs w:val="22"/>
        </w:rPr>
        <w:t>他</w:t>
      </w:r>
      <w:r w:rsidR="00513076" w:rsidRPr="005C03FB">
        <w:rPr>
          <w:rFonts w:ascii="HG丸ｺﾞｼｯｸM-PRO" w:eastAsia="HG丸ｺﾞｼｯｸM-PRO" w:hAnsi="HG丸ｺﾞｼｯｸM-PRO" w:hint="eastAsia"/>
          <w:sz w:val="22"/>
          <w:szCs w:val="22"/>
        </w:rPr>
        <w:t>圏域</w:t>
      </w:r>
      <w:r w:rsidR="003C4125" w:rsidRPr="005C03FB">
        <w:rPr>
          <w:rFonts w:ascii="HG丸ｺﾞｼｯｸM-PRO" w:eastAsia="HG丸ｺﾞｼｯｸM-PRO" w:hAnsi="HG丸ｺﾞｼｯｸM-PRO" w:hint="eastAsia"/>
          <w:sz w:val="22"/>
          <w:szCs w:val="22"/>
        </w:rPr>
        <w:t>と比べ</w:t>
      </w:r>
      <w:r w:rsidR="00513076" w:rsidRPr="005C03FB">
        <w:rPr>
          <w:rFonts w:ascii="HG丸ｺﾞｼｯｸM-PRO" w:eastAsia="HG丸ｺﾞｼｯｸM-PRO" w:hAnsi="HG丸ｺﾞｼｯｸM-PRO" w:hint="eastAsia"/>
          <w:sz w:val="22"/>
          <w:szCs w:val="22"/>
        </w:rPr>
        <w:t>最も</w:t>
      </w:r>
      <w:r w:rsidR="00DF36BE" w:rsidRPr="005C03FB">
        <w:rPr>
          <w:rFonts w:ascii="HG丸ｺﾞｼｯｸM-PRO" w:eastAsia="HG丸ｺﾞｼｯｸM-PRO" w:hAnsi="HG丸ｺﾞｼｯｸM-PRO" w:hint="eastAsia"/>
          <w:sz w:val="22"/>
          <w:szCs w:val="22"/>
        </w:rPr>
        <w:t>多く</w:t>
      </w:r>
      <w:r w:rsidR="00EB7C37" w:rsidRPr="005C03FB">
        <w:rPr>
          <w:rFonts w:ascii="HG丸ｺﾞｼｯｸM-PRO" w:eastAsia="HG丸ｺﾞｼｯｸM-PRO" w:hAnsi="HG丸ｺﾞｼｯｸM-PRO" w:hint="eastAsia"/>
          <w:sz w:val="22"/>
          <w:szCs w:val="22"/>
        </w:rPr>
        <w:t>なっています。</w:t>
      </w:r>
    </w:p>
    <w:p w14:paraId="5F7E58D2" w14:textId="60AC482E" w:rsidR="00B01C06" w:rsidRPr="00C83597" w:rsidRDefault="00B01C06" w:rsidP="005C03FB">
      <w:pPr>
        <w:widowControl/>
        <w:ind w:leftChars="200" w:left="640" w:hangingChars="100" w:hanging="220"/>
        <w:jc w:val="left"/>
        <w:rPr>
          <w:rFonts w:ascii="ＭＳ Ｐゴシック" w:eastAsia="ＭＳ Ｐゴシック" w:hAnsi="ＭＳ Ｐゴシック"/>
          <w:sz w:val="22"/>
          <w:szCs w:val="22"/>
        </w:rPr>
      </w:pPr>
    </w:p>
    <w:p w14:paraId="5F7E58D3" w14:textId="5E13DADE"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【心筋梗塞等の心血管疾患】</w:t>
      </w:r>
    </w:p>
    <w:p w14:paraId="2C730BC5" w14:textId="528854FD"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3B2E78">
        <w:rPr>
          <w:rFonts w:ascii="HG丸ｺﾞｼｯｸM-PRO" w:eastAsia="HG丸ｺﾞｼｯｸM-PRO" w:hAnsi="HG丸ｺﾞｼｯｸM-PRO"/>
          <w:color w:val="000000" w:themeColor="text1"/>
          <w:sz w:val="22"/>
          <w:szCs w:val="22"/>
        </w:rPr>
        <w:t>16</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3B2E78">
        <w:rPr>
          <w:rFonts w:ascii="HG丸ｺﾞｼｯｸM-PRO" w:eastAsia="HG丸ｺﾞｼｯｸM-PRO" w:hAnsi="HG丸ｺﾞｼｯｸM-PRO"/>
          <w:sz w:val="22"/>
          <w:szCs w:val="22"/>
        </w:rPr>
        <w:t>16</w:t>
      </w:r>
      <w:r w:rsidRPr="00C83597">
        <w:rPr>
          <w:rFonts w:ascii="HG丸ｺﾞｼｯｸM-PRO" w:eastAsia="HG丸ｺﾞｼｯｸM-PRO" w:hAnsi="HG丸ｺﾞｼｯｸM-PRO" w:hint="eastAsia"/>
          <w:sz w:val="22"/>
          <w:szCs w:val="22"/>
        </w:rPr>
        <w:t>施設、経皮的冠動脈ステント留置術可能な病院が</w:t>
      </w:r>
      <w:r w:rsidR="003B2E78">
        <w:rPr>
          <w:rFonts w:ascii="HG丸ｺﾞｼｯｸM-PRO" w:eastAsia="HG丸ｺﾞｼｯｸM-PRO" w:hAnsi="HG丸ｺﾞｼｯｸM-PRO" w:hint="eastAsia"/>
          <w:sz w:val="22"/>
          <w:szCs w:val="22"/>
        </w:rPr>
        <w:t>1</w:t>
      </w:r>
      <w:r w:rsidR="003B2E78">
        <w:rPr>
          <w:rFonts w:ascii="HG丸ｺﾞｼｯｸM-PRO" w:eastAsia="HG丸ｺﾞｼｯｸM-PRO" w:hAnsi="HG丸ｺﾞｼｯｸM-PRO"/>
          <w:sz w:val="22"/>
          <w:szCs w:val="22"/>
        </w:rPr>
        <w:t>6</w:t>
      </w:r>
      <w:r w:rsidRPr="00C83597">
        <w:rPr>
          <w:rFonts w:ascii="HG丸ｺﾞｼｯｸM-PRO" w:eastAsia="HG丸ｺﾞｼｯｸM-PRO" w:hAnsi="HG丸ｺﾞｼｯｸM-PRO" w:hint="eastAsia"/>
          <w:sz w:val="22"/>
          <w:szCs w:val="22"/>
        </w:rPr>
        <w:t>施設、冠動脈バイパス術可能な病院が</w:t>
      </w:r>
      <w:r w:rsidR="003B2E78">
        <w:rPr>
          <w:rFonts w:ascii="HG丸ｺﾞｼｯｸM-PRO" w:eastAsia="HG丸ｺﾞｼｯｸM-PRO" w:hAnsi="HG丸ｺﾞｼｯｸM-PRO"/>
          <w:sz w:val="22"/>
          <w:szCs w:val="22"/>
        </w:rPr>
        <w:t>5</w:t>
      </w:r>
      <w:r w:rsidRPr="00C83597">
        <w:rPr>
          <w:rFonts w:ascii="HG丸ｺﾞｼｯｸM-PRO" w:eastAsia="HG丸ｺﾞｼｯｸM-PRO" w:hAnsi="HG丸ｺﾞｼｯｸM-PRO" w:hint="eastAsia"/>
          <w:sz w:val="22"/>
          <w:szCs w:val="22"/>
        </w:rPr>
        <w:t>施設あります。</w:t>
      </w:r>
    </w:p>
    <w:p w14:paraId="1D727D24" w14:textId="77777777" w:rsidR="00A226E2" w:rsidRDefault="00A226E2" w:rsidP="00640638">
      <w:pPr>
        <w:ind w:leftChars="200" w:left="640" w:hangingChars="100" w:hanging="220"/>
        <w:rPr>
          <w:rFonts w:ascii="HG丸ｺﾞｼｯｸM-PRO" w:eastAsia="HG丸ｺﾞｼｯｸM-PRO" w:hAnsi="HG丸ｺﾞｼｯｸM-PRO"/>
          <w:sz w:val="22"/>
          <w:szCs w:val="22"/>
        </w:rPr>
      </w:pPr>
    </w:p>
    <w:p w14:paraId="0CDADF50" w14:textId="4E15173A" w:rsidR="00D873F1" w:rsidRPr="00960B85" w:rsidRDefault="00A35944" w:rsidP="00A35944">
      <w:pPr>
        <w:ind w:leftChars="200" w:left="640" w:hangingChars="100" w:hanging="220"/>
        <w:rPr>
          <w:rFonts w:ascii="HG丸ｺﾞｼｯｸM-PRO" w:eastAsia="HG丸ｺﾞｼｯｸM-PRO" w:hAnsi="HG丸ｺﾞｼｯｸM-PRO"/>
          <w:b/>
          <w:bCs/>
          <w:i/>
          <w:iCs/>
          <w:color w:val="000000" w:themeColor="text1"/>
          <w:sz w:val="22"/>
          <w:szCs w:val="22"/>
        </w:rPr>
      </w:pPr>
      <w:r w:rsidRPr="00A35944">
        <w:rPr>
          <w:rFonts w:ascii="HG丸ｺﾞｼｯｸM-PRO" w:eastAsia="HG丸ｺﾞｼｯｸM-PRO" w:hAnsi="HG丸ｺﾞｼｯｸM-PRO" w:hint="eastAsia"/>
          <w:color w:val="000000" w:themeColor="text1"/>
          <w:sz w:val="22"/>
          <w:szCs w:val="22"/>
        </w:rPr>
        <w:t>○心血管疾患の急性期治療実施病院</w:t>
      </w:r>
      <w:r w:rsidR="000C2A68">
        <w:rPr>
          <w:rFonts w:ascii="HG丸ｺﾞｼｯｸM-PRO" w:eastAsia="HG丸ｺﾞｼｯｸM-PRO" w:hAnsi="HG丸ｺﾞｼｯｸM-PRO" w:hint="eastAsia"/>
          <w:color w:val="000000" w:themeColor="text1"/>
          <w:sz w:val="22"/>
          <w:szCs w:val="22"/>
        </w:rPr>
        <w:t>数</w:t>
      </w:r>
      <w:r w:rsidRPr="00A35944">
        <w:rPr>
          <w:rFonts w:ascii="HG丸ｺﾞｼｯｸM-PRO" w:eastAsia="HG丸ｺﾞｼｯｸM-PRO" w:hAnsi="HG丸ｺﾞｼｯｸM-PRO" w:hint="eastAsia"/>
          <w:color w:val="000000" w:themeColor="text1"/>
          <w:sz w:val="22"/>
          <w:szCs w:val="22"/>
        </w:rPr>
        <w:t>は人口</w:t>
      </w:r>
      <w:r w:rsidR="000C2A68">
        <w:rPr>
          <w:rFonts w:ascii="HG丸ｺﾞｼｯｸM-PRO" w:eastAsia="HG丸ｺﾞｼｯｸM-PRO" w:hAnsi="HG丸ｺﾞｼｯｸM-PRO" w:hint="eastAsia"/>
          <w:color w:val="000000" w:themeColor="text1"/>
          <w:sz w:val="22"/>
          <w:szCs w:val="22"/>
        </w:rPr>
        <w:t>1</w:t>
      </w:r>
      <w:r w:rsidR="000C2A68">
        <w:rPr>
          <w:rFonts w:ascii="HG丸ｺﾞｼｯｸM-PRO" w:eastAsia="HG丸ｺﾞｼｯｸM-PRO" w:hAnsi="HG丸ｺﾞｼｯｸM-PRO"/>
          <w:color w:val="000000" w:themeColor="text1"/>
          <w:sz w:val="22"/>
          <w:szCs w:val="22"/>
        </w:rPr>
        <w:t>0</w:t>
      </w:r>
      <w:r w:rsidRPr="00A35944">
        <w:rPr>
          <w:rFonts w:ascii="HG丸ｺﾞｼｯｸM-PRO" w:eastAsia="HG丸ｺﾞｼｯｸM-PRO" w:hAnsi="HG丸ｺﾞｼｯｸM-PRO" w:hint="eastAsia"/>
          <w:color w:val="000000" w:themeColor="text1"/>
          <w:sz w:val="22"/>
          <w:szCs w:val="22"/>
        </w:rPr>
        <w:t>万</w:t>
      </w:r>
      <w:r w:rsidR="00364DEC">
        <w:rPr>
          <w:rFonts w:ascii="HG丸ｺﾞｼｯｸM-PRO" w:eastAsia="HG丸ｺﾞｼｯｸM-PRO" w:hAnsi="HG丸ｺﾞｼｯｸM-PRO" w:hint="eastAsia"/>
          <w:color w:val="000000" w:themeColor="text1"/>
          <w:sz w:val="22"/>
          <w:szCs w:val="22"/>
        </w:rPr>
        <w:t>人</w:t>
      </w:r>
      <w:r w:rsidRPr="00A35944">
        <w:rPr>
          <w:rFonts w:ascii="HG丸ｺﾞｼｯｸM-PRO" w:eastAsia="HG丸ｺﾞｼｯｸM-PRO" w:hAnsi="HG丸ｺﾞｼｯｸM-PRO" w:hint="eastAsia"/>
          <w:color w:val="000000" w:themeColor="text1"/>
          <w:sz w:val="22"/>
          <w:szCs w:val="22"/>
        </w:rPr>
        <w:t>対1.4であり、府</w:t>
      </w:r>
      <w:r w:rsidR="00364DEC">
        <w:rPr>
          <w:rFonts w:ascii="HG丸ｺﾞｼｯｸM-PRO" w:eastAsia="HG丸ｺﾞｼｯｸM-PRO" w:hAnsi="HG丸ｺﾞｼｯｸM-PRO" w:hint="eastAsia"/>
          <w:color w:val="000000" w:themeColor="text1"/>
          <w:sz w:val="22"/>
          <w:szCs w:val="22"/>
        </w:rPr>
        <w:t>平均</w:t>
      </w:r>
      <w:r w:rsidRPr="00A35944">
        <w:rPr>
          <w:rFonts w:ascii="HG丸ｺﾞｼｯｸM-PRO" w:eastAsia="HG丸ｺﾞｼｯｸM-PRO" w:hAnsi="HG丸ｺﾞｼｯｸM-PRO" w:hint="eastAsia"/>
          <w:color w:val="000000" w:themeColor="text1"/>
          <w:sz w:val="22"/>
          <w:szCs w:val="22"/>
        </w:rPr>
        <w:t>1.3と同程度</w:t>
      </w:r>
      <w:r w:rsidR="00364DEC" w:rsidRPr="008A620A">
        <w:rPr>
          <w:rFonts w:ascii="HG丸ｺﾞｼｯｸM-PRO" w:eastAsia="HG丸ｺﾞｼｯｸM-PRO" w:hAnsi="HG丸ｺﾞｼｯｸM-PRO" w:hint="eastAsia"/>
          <w:color w:val="000000" w:themeColor="text1"/>
          <w:sz w:val="22"/>
          <w:szCs w:val="22"/>
        </w:rPr>
        <w:t>となっていますが</w:t>
      </w:r>
      <w:r w:rsidRPr="008A620A">
        <w:rPr>
          <w:rFonts w:ascii="HG丸ｺﾞｼｯｸM-PRO" w:eastAsia="HG丸ｺﾞｼｯｸM-PRO" w:hAnsi="HG丸ｺﾞｼｯｸM-PRO" w:hint="eastAsia"/>
          <w:color w:val="000000" w:themeColor="text1"/>
          <w:sz w:val="22"/>
          <w:szCs w:val="22"/>
        </w:rPr>
        <w:t>、</w:t>
      </w:r>
      <w:r w:rsidRPr="00A35944">
        <w:rPr>
          <w:rFonts w:ascii="HG丸ｺﾞｼｯｸM-PRO" w:eastAsia="HG丸ｺﾞｼｯｸM-PRO" w:hAnsi="HG丸ｺﾞｼｯｸM-PRO" w:hint="eastAsia"/>
          <w:color w:val="000000" w:themeColor="text1"/>
          <w:sz w:val="22"/>
          <w:szCs w:val="22"/>
        </w:rPr>
        <w:t>ICU・HCU病床数は</w:t>
      </w:r>
      <w:r w:rsidR="00364DEC" w:rsidRPr="00F91E8D">
        <w:rPr>
          <w:rFonts w:ascii="HG丸ｺﾞｼｯｸM-PRO" w:eastAsia="HG丸ｺﾞｼｯｸM-PRO" w:hAnsi="HG丸ｺﾞｼｯｸM-PRO" w:hint="eastAsia"/>
          <w:color w:val="000000" w:themeColor="text1"/>
          <w:sz w:val="22"/>
          <w:szCs w:val="22"/>
        </w:rPr>
        <w:t>人口</w:t>
      </w:r>
      <w:r w:rsidR="000C2A68" w:rsidRPr="00960B85">
        <w:rPr>
          <w:rFonts w:ascii="HG丸ｺﾞｼｯｸM-PRO" w:eastAsia="HG丸ｺﾞｼｯｸM-PRO" w:hAnsi="HG丸ｺﾞｼｯｸM-PRO"/>
          <w:color w:val="000000" w:themeColor="text1"/>
          <w:sz w:val="22"/>
          <w:szCs w:val="22"/>
        </w:rPr>
        <w:t>10</w:t>
      </w:r>
      <w:r w:rsidRPr="00960B85">
        <w:rPr>
          <w:rFonts w:ascii="HG丸ｺﾞｼｯｸM-PRO" w:eastAsia="HG丸ｺﾞｼｯｸM-PRO" w:hAnsi="HG丸ｺﾞｼｯｸM-PRO" w:hint="eastAsia"/>
          <w:color w:val="000000" w:themeColor="text1"/>
          <w:sz w:val="22"/>
          <w:szCs w:val="22"/>
        </w:rPr>
        <w:t>万人</w:t>
      </w:r>
      <w:r w:rsidR="00D873F1" w:rsidRPr="00960B85">
        <w:rPr>
          <w:rFonts w:ascii="HG丸ｺﾞｼｯｸM-PRO" w:eastAsia="HG丸ｺﾞｼｯｸM-PRO" w:hAnsi="HG丸ｺﾞｼｯｸM-PRO" w:hint="eastAsia"/>
          <w:color w:val="000000" w:themeColor="text1"/>
          <w:sz w:val="22"/>
          <w:szCs w:val="22"/>
        </w:rPr>
        <w:t>対</w:t>
      </w:r>
      <w:r w:rsidRPr="00960B85">
        <w:rPr>
          <w:rFonts w:ascii="HG丸ｺﾞｼｯｸM-PRO" w:eastAsia="HG丸ｺﾞｼｯｸM-PRO" w:hAnsi="HG丸ｺﾞｼｯｸM-PRO"/>
          <w:color w:val="000000" w:themeColor="text1"/>
          <w:sz w:val="22"/>
          <w:szCs w:val="22"/>
        </w:rPr>
        <w:t>9.</w:t>
      </w:r>
      <w:r w:rsidR="001A4115" w:rsidRPr="00960B85">
        <w:rPr>
          <w:rFonts w:ascii="HG丸ｺﾞｼｯｸM-PRO" w:eastAsia="HG丸ｺﾞｼｯｸM-PRO" w:hAnsi="HG丸ｺﾞｼｯｸM-PRO"/>
          <w:color w:val="000000" w:themeColor="text1"/>
          <w:sz w:val="22"/>
          <w:szCs w:val="22"/>
        </w:rPr>
        <w:t>0</w:t>
      </w:r>
      <w:r w:rsidRPr="00960B85">
        <w:rPr>
          <w:rFonts w:ascii="HG丸ｺﾞｼｯｸM-PRO" w:eastAsia="HG丸ｺﾞｼｯｸM-PRO" w:hAnsi="HG丸ｺﾞｼｯｸM-PRO" w:hint="eastAsia"/>
          <w:color w:val="000000" w:themeColor="text1"/>
          <w:sz w:val="22"/>
          <w:szCs w:val="22"/>
        </w:rPr>
        <w:t>と府平均</w:t>
      </w:r>
      <w:r w:rsidRPr="00960B85">
        <w:rPr>
          <w:rFonts w:ascii="HG丸ｺﾞｼｯｸM-PRO" w:eastAsia="HG丸ｺﾞｼｯｸM-PRO" w:hAnsi="HG丸ｺﾞｼｯｸM-PRO"/>
          <w:color w:val="000000" w:themeColor="text1"/>
          <w:sz w:val="22"/>
          <w:szCs w:val="22"/>
        </w:rPr>
        <w:t>13.</w:t>
      </w:r>
      <w:r w:rsidR="001A4115" w:rsidRPr="00960B85">
        <w:rPr>
          <w:rFonts w:ascii="HG丸ｺﾞｼｯｸM-PRO" w:eastAsia="HG丸ｺﾞｼｯｸM-PRO" w:hAnsi="HG丸ｺﾞｼｯｸM-PRO"/>
          <w:color w:val="000000" w:themeColor="text1"/>
          <w:sz w:val="22"/>
          <w:szCs w:val="22"/>
        </w:rPr>
        <w:t>3</w:t>
      </w:r>
      <w:r w:rsidR="00364DEC" w:rsidRPr="00960B85">
        <w:rPr>
          <w:rFonts w:ascii="HG丸ｺﾞｼｯｸM-PRO" w:eastAsia="HG丸ｺﾞｼｯｸM-PRO" w:hAnsi="HG丸ｺﾞｼｯｸM-PRO" w:hint="eastAsia"/>
          <w:color w:val="000000" w:themeColor="text1"/>
          <w:sz w:val="22"/>
          <w:szCs w:val="22"/>
        </w:rPr>
        <w:t>を</w:t>
      </w:r>
      <w:r w:rsidR="00D873F1" w:rsidRPr="00960B85">
        <w:rPr>
          <w:rFonts w:ascii="HG丸ｺﾞｼｯｸM-PRO" w:eastAsia="HG丸ｺﾞｼｯｸM-PRO" w:hAnsi="HG丸ｺﾞｼｯｸM-PRO" w:hint="eastAsia"/>
          <w:color w:val="000000" w:themeColor="text1"/>
          <w:sz w:val="22"/>
          <w:szCs w:val="22"/>
        </w:rPr>
        <w:t>下回っています。</w:t>
      </w:r>
    </w:p>
    <w:p w14:paraId="5615AADE" w14:textId="20E60569" w:rsidR="00D45F3A" w:rsidRPr="00960B85" w:rsidRDefault="00D45F3A" w:rsidP="005C03FB">
      <w:pPr>
        <w:rPr>
          <w:rFonts w:ascii="HG丸ｺﾞｼｯｸM-PRO" w:eastAsia="HG丸ｺﾞｼｯｸM-PRO" w:hAnsi="HG丸ｺﾞｼｯｸM-PRO"/>
          <w:b/>
          <w:bCs/>
          <w:i/>
          <w:iCs/>
          <w:color w:val="000000" w:themeColor="text1"/>
          <w:sz w:val="22"/>
          <w:szCs w:val="22"/>
        </w:rPr>
      </w:pPr>
    </w:p>
    <w:p w14:paraId="336A5C92" w14:textId="1A28FB57" w:rsidR="003B2E78" w:rsidRPr="008A620A" w:rsidRDefault="00D17D2E" w:rsidP="00590899">
      <w:pPr>
        <w:ind w:leftChars="200" w:left="640" w:hangingChars="100" w:hanging="220"/>
        <w:rPr>
          <w:rFonts w:ascii="HG丸ｺﾞｼｯｸM-PRO" w:eastAsia="HG丸ｺﾞｼｯｸM-PRO" w:hAnsi="HG丸ｺﾞｼｯｸM-PRO"/>
          <w:color w:val="000000" w:themeColor="text1"/>
          <w:sz w:val="22"/>
          <w:szCs w:val="22"/>
        </w:rPr>
      </w:pPr>
      <w:r w:rsidRPr="00960B85">
        <w:rPr>
          <w:rFonts w:ascii="HG丸ｺﾞｼｯｸM-PRO" w:eastAsia="HG丸ｺﾞｼｯｸM-PRO" w:hAnsi="HG丸ｺﾞｼｯｸM-PRO" w:hint="eastAsia"/>
          <w:color w:val="000000" w:themeColor="text1"/>
          <w:sz w:val="22"/>
          <w:szCs w:val="22"/>
        </w:rPr>
        <w:t>〇心大血管疾患リハビリテーションを実施している病院数は人口</w:t>
      </w:r>
      <w:r w:rsidR="000C2A68" w:rsidRPr="00960B85">
        <w:rPr>
          <w:rFonts w:ascii="HG丸ｺﾞｼｯｸM-PRO" w:eastAsia="HG丸ｺﾞｼｯｸM-PRO" w:hAnsi="HG丸ｺﾞｼｯｸM-PRO"/>
          <w:color w:val="000000" w:themeColor="text1"/>
          <w:sz w:val="22"/>
          <w:szCs w:val="22"/>
        </w:rPr>
        <w:t>10</w:t>
      </w:r>
      <w:r w:rsidRPr="00960B85">
        <w:rPr>
          <w:rFonts w:ascii="HG丸ｺﾞｼｯｸM-PRO" w:eastAsia="HG丸ｺﾞｼｯｸM-PRO" w:hAnsi="HG丸ｺﾞｼｯｸM-PRO" w:hint="eastAsia"/>
          <w:color w:val="000000" w:themeColor="text1"/>
          <w:sz w:val="22"/>
          <w:szCs w:val="22"/>
        </w:rPr>
        <w:t>万人対</w:t>
      </w:r>
      <w:r w:rsidRPr="00960B85">
        <w:rPr>
          <w:rFonts w:ascii="HG丸ｺﾞｼｯｸM-PRO" w:eastAsia="HG丸ｺﾞｼｯｸM-PRO" w:hAnsi="HG丸ｺﾞｼｯｸM-PRO"/>
          <w:color w:val="000000" w:themeColor="text1"/>
          <w:sz w:val="22"/>
          <w:szCs w:val="22"/>
        </w:rPr>
        <w:t>0.80であり、府平均1.0</w:t>
      </w:r>
      <w:r w:rsidR="00364DEC" w:rsidRPr="00960B85">
        <w:rPr>
          <w:rFonts w:ascii="HG丸ｺﾞｼｯｸM-PRO" w:eastAsia="HG丸ｺﾞｼｯｸM-PRO" w:hAnsi="HG丸ｺﾞｼｯｸM-PRO" w:hint="eastAsia"/>
          <w:color w:val="000000" w:themeColor="text1"/>
          <w:sz w:val="22"/>
          <w:szCs w:val="22"/>
        </w:rPr>
        <w:t>を</w:t>
      </w:r>
      <w:r w:rsidR="00364DEC" w:rsidRPr="00960B85">
        <w:rPr>
          <w:rFonts w:ascii="HG丸ｺﾞｼｯｸM-PRO" w:eastAsia="HG丸ｺﾞｼｯｸM-PRO" w:hAnsi="HG丸ｺﾞｼｯｸM-PRO" w:hint="eastAsia"/>
          <w:b/>
          <w:bCs/>
          <w:color w:val="000000" w:themeColor="text1"/>
          <w:sz w:val="22"/>
          <w:szCs w:val="22"/>
        </w:rPr>
        <w:t>下</w:t>
      </w:r>
      <w:r w:rsidR="00D873F1" w:rsidRPr="00960B85">
        <w:rPr>
          <w:rFonts w:ascii="HG丸ｺﾞｼｯｸM-PRO" w:eastAsia="HG丸ｺﾞｼｯｸM-PRO" w:hAnsi="HG丸ｺﾞｼｯｸM-PRO" w:hint="eastAsia"/>
          <w:color w:val="000000" w:themeColor="text1"/>
          <w:sz w:val="22"/>
          <w:szCs w:val="22"/>
        </w:rPr>
        <w:t>回り</w:t>
      </w:r>
      <w:r w:rsidRPr="00960B85">
        <w:rPr>
          <w:rFonts w:ascii="HG丸ｺﾞｼｯｸM-PRO" w:eastAsia="HG丸ｺﾞｼｯｸM-PRO" w:hAnsi="HG丸ｺﾞｼｯｸM-PRO" w:hint="eastAsia"/>
          <w:color w:val="000000" w:themeColor="text1"/>
          <w:sz w:val="22"/>
          <w:szCs w:val="22"/>
        </w:rPr>
        <w:t>、府</w:t>
      </w:r>
      <w:r w:rsidR="008A620A" w:rsidRPr="00960B85">
        <w:rPr>
          <w:rFonts w:ascii="HG丸ｺﾞｼｯｸM-PRO" w:eastAsia="HG丸ｺﾞｼｯｸM-PRO" w:hAnsi="HG丸ｺﾞｼｯｸM-PRO" w:hint="eastAsia"/>
          <w:color w:val="000000" w:themeColor="text1"/>
          <w:sz w:val="22"/>
          <w:szCs w:val="22"/>
        </w:rPr>
        <w:t>内</w:t>
      </w:r>
      <w:r w:rsidRPr="00960B85">
        <w:rPr>
          <w:rFonts w:ascii="HG丸ｺﾞｼｯｸM-PRO" w:eastAsia="HG丸ｺﾞｼｯｸM-PRO" w:hAnsi="HG丸ｺﾞｼｯｸM-PRO" w:hint="eastAsia"/>
          <w:color w:val="000000" w:themeColor="text1"/>
          <w:sz w:val="22"/>
          <w:szCs w:val="22"/>
        </w:rPr>
        <w:t>他圏域</w:t>
      </w:r>
      <w:r w:rsidR="00BC24D5" w:rsidRPr="00960B85">
        <w:rPr>
          <w:rFonts w:ascii="HG丸ｺﾞｼｯｸM-PRO" w:eastAsia="HG丸ｺﾞｼｯｸM-PRO" w:hAnsi="HG丸ｺﾞｼｯｸM-PRO" w:hint="eastAsia"/>
          <w:color w:val="000000" w:themeColor="text1"/>
          <w:sz w:val="22"/>
          <w:szCs w:val="22"/>
        </w:rPr>
        <w:t>と比べ</w:t>
      </w:r>
      <w:r w:rsidRPr="00960B85">
        <w:rPr>
          <w:rFonts w:ascii="HG丸ｺﾞｼｯｸM-PRO" w:eastAsia="HG丸ｺﾞｼｯｸM-PRO" w:hAnsi="HG丸ｺﾞｼｯｸM-PRO" w:hint="eastAsia"/>
          <w:color w:val="000000" w:themeColor="text1"/>
          <w:sz w:val="22"/>
          <w:szCs w:val="22"/>
        </w:rPr>
        <w:t>最も低</w:t>
      </w:r>
      <w:r w:rsidRPr="008A620A">
        <w:rPr>
          <w:rFonts w:ascii="HG丸ｺﾞｼｯｸM-PRO" w:eastAsia="HG丸ｺﾞｼｯｸM-PRO" w:hAnsi="HG丸ｺﾞｼｯｸM-PRO" w:hint="eastAsia"/>
          <w:color w:val="000000" w:themeColor="text1"/>
          <w:sz w:val="22"/>
          <w:szCs w:val="22"/>
        </w:rPr>
        <w:t>くなっています。</w:t>
      </w:r>
    </w:p>
    <w:p w14:paraId="059C3DF5" w14:textId="3BC248EB" w:rsidR="00D17D2E" w:rsidRPr="005C03FB" w:rsidRDefault="00D17D2E" w:rsidP="00590899">
      <w:pPr>
        <w:ind w:leftChars="200" w:left="640" w:hangingChars="100" w:hanging="220"/>
        <w:rPr>
          <w:rFonts w:ascii="HG丸ｺﾞｼｯｸM-PRO" w:eastAsia="HG丸ｺﾞｼｯｸM-PRO" w:hAnsi="HG丸ｺﾞｼｯｸM-PRO"/>
          <w:color w:val="FF0000"/>
          <w:sz w:val="22"/>
          <w:szCs w:val="22"/>
        </w:rPr>
      </w:pPr>
    </w:p>
    <w:p w14:paraId="5F7E58D7" w14:textId="7D2876B6"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66E45B24"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3B2E78">
        <w:rPr>
          <w:rFonts w:ascii="HG丸ｺﾞｼｯｸM-PRO" w:eastAsia="HG丸ｺﾞｼｯｸM-PRO" w:hAnsi="HG丸ｺﾞｼｯｸM-PRO"/>
          <w:sz w:val="22"/>
          <w:szCs w:val="22"/>
        </w:rPr>
        <w:t>4</w:t>
      </w:r>
      <w:r w:rsidR="00960B85">
        <w:rPr>
          <w:rFonts w:ascii="HG丸ｺﾞｼｯｸM-PRO" w:eastAsia="HG丸ｺﾞｼｯｸM-PRO" w:hAnsi="HG丸ｺﾞｼｯｸM-PRO"/>
          <w:sz w:val="22"/>
          <w:szCs w:val="22"/>
        </w:rPr>
        <w:t>9</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3B2E78">
        <w:rPr>
          <w:rFonts w:ascii="HG丸ｺﾞｼｯｸM-PRO" w:eastAsia="HG丸ｺﾞｼｯｸM-PRO" w:hAnsi="HG丸ｺﾞｼｯｸM-PRO" w:hint="eastAsia"/>
          <w:sz w:val="22"/>
          <w:szCs w:val="22"/>
        </w:rPr>
        <w:t>2</w:t>
      </w:r>
      <w:r w:rsidR="003B2E78">
        <w:rPr>
          <w:rFonts w:ascii="HG丸ｺﾞｼｯｸM-PRO" w:eastAsia="HG丸ｺﾞｼｯｸM-PRO" w:hAnsi="HG丸ｺﾞｼｯｸM-PRO"/>
          <w:sz w:val="22"/>
          <w:szCs w:val="22"/>
        </w:rPr>
        <w:t>62</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3B2E78">
        <w:rPr>
          <w:rFonts w:ascii="HG丸ｺﾞｼｯｸM-PRO" w:eastAsia="HG丸ｺﾞｼｯｸM-PRO" w:hAnsi="HG丸ｺﾞｼｯｸM-PRO"/>
          <w:sz w:val="22"/>
          <w:szCs w:val="22"/>
        </w:rPr>
        <w:t>4</w:t>
      </w:r>
      <w:r w:rsidR="00960B85">
        <w:rPr>
          <w:rFonts w:ascii="HG丸ｺﾞｼｯｸM-PRO" w:eastAsia="HG丸ｺﾞｼｯｸM-PRO" w:hAnsi="HG丸ｺﾞｼｯｸM-PRO"/>
          <w:sz w:val="22"/>
          <w:szCs w:val="22"/>
        </w:rPr>
        <w:t>7</w:t>
      </w:r>
      <w:r w:rsidR="00C66846" w:rsidRPr="00F91016">
        <w:rPr>
          <w:rFonts w:ascii="HG丸ｺﾞｼｯｸM-PRO" w:eastAsia="HG丸ｺﾞｼｯｸM-PRO" w:hAnsi="HG丸ｺﾞｼｯｸM-PRO" w:hint="eastAsia"/>
          <w:sz w:val="22"/>
          <w:szCs w:val="22"/>
        </w:rPr>
        <w:t>施設</w:t>
      </w:r>
      <w:r w:rsidRPr="00F91016">
        <w:rPr>
          <w:rFonts w:ascii="HG丸ｺﾞｼｯｸM-PRO" w:eastAsia="HG丸ｺﾞｼｯｸM-PRO" w:hAnsi="HG丸ｺﾞｼｯｸM-PRO" w:hint="eastAsia"/>
          <w:sz w:val="22"/>
          <w:szCs w:val="22"/>
        </w:rPr>
        <w:t>（</w:t>
      </w:r>
      <w:r w:rsidR="00A226E2" w:rsidRPr="00F91016">
        <w:rPr>
          <w:rFonts w:ascii="HG丸ｺﾞｼｯｸM-PRO" w:eastAsia="HG丸ｺﾞｼｯｸM-PRO" w:hAnsi="HG丸ｺﾞｼｯｸM-PRO" w:hint="eastAsia"/>
          <w:sz w:val="22"/>
          <w:szCs w:val="22"/>
        </w:rPr>
        <w:t>同</w:t>
      </w:r>
      <w:r w:rsidR="00EA3E81" w:rsidRPr="00F91016">
        <w:rPr>
          <w:rFonts w:ascii="HG丸ｺﾞｼｯｸM-PRO" w:eastAsia="HG丸ｺﾞｼｯｸM-PRO" w:hAnsi="HG丸ｺﾞｼｯｸM-PRO"/>
          <w:sz w:val="22"/>
          <w:szCs w:val="22"/>
        </w:rPr>
        <w:t>187</w:t>
      </w:r>
      <w:r w:rsidR="00C66846" w:rsidRPr="00F91016">
        <w:rPr>
          <w:rFonts w:ascii="HG丸ｺﾞｼｯｸM-PRO" w:eastAsia="HG丸ｺﾞｼｯｸM-PRO" w:hAnsi="HG丸ｺﾞｼｯｸM-PRO" w:hint="eastAsia"/>
          <w:sz w:val="22"/>
          <w:szCs w:val="22"/>
        </w:rPr>
        <w:t>施設</w:t>
      </w:r>
      <w:r w:rsidRPr="00F91016">
        <w:rPr>
          <w:rFonts w:ascii="HG丸ｺﾞｼｯｸM-PRO" w:eastAsia="HG丸ｺﾞｼｯｸM-PRO" w:hAnsi="HG丸ｺﾞｼｯｸM-PRO" w:hint="eastAsia"/>
          <w:sz w:val="22"/>
          <w:szCs w:val="22"/>
        </w:rPr>
        <w:t>）、また、合併症治療については、網膜光凝固術可能な病院が</w:t>
      </w:r>
      <w:r w:rsidR="00EA3E81" w:rsidRPr="00F91016">
        <w:rPr>
          <w:rFonts w:ascii="HG丸ｺﾞｼｯｸM-PRO" w:eastAsia="HG丸ｺﾞｼｯｸM-PRO" w:hAnsi="HG丸ｺﾞｼｯｸM-PRO" w:hint="eastAsia"/>
          <w:sz w:val="22"/>
          <w:szCs w:val="22"/>
        </w:rPr>
        <w:t>1</w:t>
      </w:r>
      <w:r w:rsidR="00EA3E81" w:rsidRPr="00F91016">
        <w:rPr>
          <w:rFonts w:ascii="HG丸ｺﾞｼｯｸM-PRO" w:eastAsia="HG丸ｺﾞｼｯｸM-PRO" w:hAnsi="HG丸ｺﾞｼｯｸM-PRO"/>
          <w:sz w:val="22"/>
          <w:szCs w:val="22"/>
        </w:rPr>
        <w:t>5</w:t>
      </w:r>
      <w:r w:rsidR="00C66846" w:rsidRPr="00F91016">
        <w:rPr>
          <w:rFonts w:ascii="HG丸ｺﾞｼｯｸM-PRO" w:eastAsia="HG丸ｺﾞｼｯｸM-PRO" w:hAnsi="HG丸ｺﾞｼｯｸM-PRO" w:hint="eastAsia"/>
          <w:sz w:val="22"/>
          <w:szCs w:val="22"/>
        </w:rPr>
        <w:t>施設</w:t>
      </w:r>
      <w:r w:rsidRPr="00F91016">
        <w:rPr>
          <w:rFonts w:ascii="HG丸ｺﾞｼｯｸM-PRO" w:eastAsia="HG丸ｺﾞｼｯｸM-PRO" w:hAnsi="HG丸ｺﾞｼｯｸM-PRO" w:hint="eastAsia"/>
          <w:sz w:val="22"/>
          <w:szCs w:val="22"/>
        </w:rPr>
        <w:t>（</w:t>
      </w:r>
      <w:r w:rsidR="00A226E2" w:rsidRPr="00F91016">
        <w:rPr>
          <w:rFonts w:ascii="HG丸ｺﾞｼｯｸM-PRO" w:eastAsia="HG丸ｺﾞｼｯｸM-PRO" w:hAnsi="HG丸ｺﾞｼｯｸM-PRO" w:hint="eastAsia"/>
          <w:sz w:val="22"/>
          <w:szCs w:val="22"/>
        </w:rPr>
        <w:t>同</w:t>
      </w:r>
      <w:r w:rsidR="001751B9" w:rsidRPr="00F91016">
        <w:rPr>
          <w:rFonts w:ascii="HG丸ｺﾞｼｯｸM-PRO" w:eastAsia="HG丸ｺﾞｼｯｸM-PRO" w:hAnsi="HG丸ｺﾞｼｯｸM-PRO"/>
          <w:sz w:val="22"/>
          <w:szCs w:val="22"/>
        </w:rPr>
        <w:t>4</w:t>
      </w:r>
      <w:r w:rsidR="00EA3E81" w:rsidRPr="00F91016">
        <w:rPr>
          <w:rFonts w:ascii="HG丸ｺﾞｼｯｸM-PRO" w:eastAsia="HG丸ｺﾞｼｯｸM-PRO" w:hAnsi="HG丸ｺﾞｼｯｸM-PRO"/>
          <w:sz w:val="22"/>
          <w:szCs w:val="22"/>
        </w:rPr>
        <w:t>9</w:t>
      </w:r>
      <w:r w:rsidR="00C66846" w:rsidRPr="00F91016">
        <w:rPr>
          <w:rFonts w:ascii="HG丸ｺﾞｼｯｸM-PRO" w:eastAsia="HG丸ｺﾞｼｯｸM-PRO" w:hAnsi="HG丸ｺﾞｼｯｸM-PRO" w:hint="eastAsia"/>
          <w:sz w:val="22"/>
          <w:szCs w:val="22"/>
        </w:rPr>
        <w:t>施設</w:t>
      </w:r>
      <w:r w:rsidRPr="00F91016">
        <w:rPr>
          <w:rFonts w:ascii="HG丸ｺﾞｼｯｸM-PRO" w:eastAsia="HG丸ｺﾞｼｯｸM-PRO" w:hAnsi="HG丸ｺﾞｼｯｸM-PRO" w:hint="eastAsia"/>
          <w:sz w:val="22"/>
          <w:szCs w:val="22"/>
        </w:rPr>
        <w:t>）、血液透析が可能な病院が</w:t>
      </w:r>
      <w:r w:rsidR="00EA3E81" w:rsidRPr="00F91016">
        <w:rPr>
          <w:rFonts w:ascii="HG丸ｺﾞｼｯｸM-PRO" w:eastAsia="HG丸ｺﾞｼｯｸM-PRO" w:hAnsi="HG丸ｺﾞｼｯｸM-PRO" w:hint="eastAsia"/>
          <w:sz w:val="22"/>
          <w:szCs w:val="22"/>
        </w:rPr>
        <w:t>2</w:t>
      </w:r>
      <w:r w:rsidR="00960B85">
        <w:rPr>
          <w:rFonts w:ascii="HG丸ｺﾞｼｯｸM-PRO" w:eastAsia="HG丸ｺﾞｼｯｸM-PRO" w:hAnsi="HG丸ｺﾞｼｯｸM-PRO"/>
          <w:sz w:val="22"/>
          <w:szCs w:val="22"/>
        </w:rPr>
        <w:t>3</w:t>
      </w:r>
      <w:r w:rsidR="00C66846" w:rsidRPr="00F91016">
        <w:rPr>
          <w:rFonts w:ascii="HG丸ｺﾞｼｯｸM-PRO" w:eastAsia="HG丸ｺﾞｼｯｸM-PRO" w:hAnsi="HG丸ｺﾞｼｯｸM-PRO" w:hint="eastAsia"/>
          <w:sz w:val="22"/>
          <w:szCs w:val="22"/>
        </w:rPr>
        <w:t>施設</w:t>
      </w:r>
      <w:r w:rsidRPr="00F91016">
        <w:rPr>
          <w:rFonts w:ascii="HG丸ｺﾞｼｯｸM-PRO" w:eastAsia="HG丸ｺﾞｼｯｸM-PRO" w:hAnsi="HG丸ｺﾞｼｯｸM-PRO" w:hint="eastAsia"/>
          <w:sz w:val="22"/>
          <w:szCs w:val="22"/>
        </w:rPr>
        <w:t>（</w:t>
      </w:r>
      <w:r w:rsidR="00A226E2" w:rsidRPr="00F91016">
        <w:rPr>
          <w:rFonts w:ascii="HG丸ｺﾞｼｯｸM-PRO" w:eastAsia="HG丸ｺﾞｼｯｸM-PRO" w:hAnsi="HG丸ｺﾞｼｯｸM-PRO" w:hint="eastAsia"/>
          <w:sz w:val="22"/>
          <w:szCs w:val="22"/>
        </w:rPr>
        <w:t>同</w:t>
      </w:r>
      <w:r w:rsidR="00EA3E81" w:rsidRPr="00F91016">
        <w:rPr>
          <w:rFonts w:ascii="HG丸ｺﾞｼｯｸM-PRO" w:eastAsia="HG丸ｺﾞｼｯｸM-PRO" w:hAnsi="HG丸ｺﾞｼｯｸM-PRO" w:hint="eastAsia"/>
          <w:sz w:val="22"/>
          <w:szCs w:val="22"/>
        </w:rPr>
        <w:t>2</w:t>
      </w:r>
      <w:r w:rsidR="00EA3E81" w:rsidRPr="00F91016">
        <w:rPr>
          <w:rFonts w:ascii="HG丸ｺﾞｼｯｸM-PRO" w:eastAsia="HG丸ｺﾞｼｯｸM-PRO" w:hAnsi="HG丸ｺﾞｼｯｸM-PRO"/>
          <w:sz w:val="22"/>
          <w:szCs w:val="22"/>
        </w:rPr>
        <w:t>5</w:t>
      </w:r>
      <w:r w:rsidR="00C66846" w:rsidRPr="00F91016">
        <w:rPr>
          <w:rFonts w:ascii="HG丸ｺﾞｼｯｸM-PRO" w:eastAsia="HG丸ｺﾞｼｯｸM-PRO" w:hAnsi="HG丸ｺﾞｼｯｸM-PRO" w:hint="eastAsia"/>
          <w:sz w:val="22"/>
          <w:szCs w:val="22"/>
        </w:rPr>
        <w:t>施設</w:t>
      </w:r>
      <w:r w:rsidRPr="00F91016">
        <w:rPr>
          <w:rFonts w:ascii="HG丸ｺﾞｼｯｸM-PRO" w:eastAsia="HG丸ｺﾞｼｯｸM-PRO" w:hAnsi="HG丸ｺﾞｼｯｸM-PRO" w:hint="eastAsia"/>
          <w:sz w:val="22"/>
          <w:szCs w:val="22"/>
        </w:rPr>
        <w:t>）あり</w:t>
      </w:r>
      <w:r w:rsidRPr="00C83597">
        <w:rPr>
          <w:rFonts w:ascii="HG丸ｺﾞｼｯｸM-PRO" w:eastAsia="HG丸ｺﾞｼｯｸM-PRO" w:hAnsi="HG丸ｺﾞｼｯｸM-PRO" w:hint="eastAsia"/>
          <w:sz w:val="22"/>
          <w:szCs w:val="22"/>
        </w:rPr>
        <w:t>ます。</w:t>
      </w:r>
    </w:p>
    <w:p w14:paraId="4E8DC32C" w14:textId="77777777" w:rsidR="00B12BD0" w:rsidRDefault="00B12BD0" w:rsidP="00F84B7B">
      <w:pPr>
        <w:widowControl/>
        <w:ind w:leftChars="200" w:left="640" w:hangingChars="100" w:hanging="220"/>
        <w:jc w:val="left"/>
        <w:rPr>
          <w:rFonts w:ascii="HG丸ｺﾞｼｯｸM-PRO" w:eastAsia="HG丸ｺﾞｼｯｸM-PRO" w:hAnsi="HG丸ｺﾞｼｯｸM-PRO"/>
          <w:sz w:val="22"/>
          <w:szCs w:val="22"/>
        </w:rPr>
      </w:pPr>
    </w:p>
    <w:p w14:paraId="48753EB0" w14:textId="2DE088DB" w:rsidR="00D17D2E" w:rsidRPr="005C03FB" w:rsidRDefault="00B12BD0" w:rsidP="005C03FB">
      <w:pPr>
        <w:widowControl/>
        <w:ind w:leftChars="50" w:left="545" w:hangingChars="200" w:hanging="440"/>
        <w:jc w:val="left"/>
        <w:rPr>
          <w:rFonts w:ascii="HG丸ｺﾞｼｯｸM-PRO" w:eastAsia="HG丸ｺﾞｼｯｸM-PRO" w:hAnsi="HG丸ｺﾞｼｯｸM-PRO"/>
          <w:strike/>
          <w:sz w:val="22"/>
          <w:szCs w:val="22"/>
        </w:rPr>
      </w:pPr>
      <w:r>
        <w:rPr>
          <w:rFonts w:ascii="HG丸ｺﾞｼｯｸM-PRO" w:eastAsia="HG丸ｺﾞｼｯｸM-PRO" w:hAnsi="HG丸ｺﾞｼｯｸM-PRO" w:hint="eastAsia"/>
          <w:sz w:val="22"/>
          <w:szCs w:val="22"/>
        </w:rPr>
        <w:t xml:space="preserve">　</w:t>
      </w:r>
      <w:r w:rsidR="00A44E9C">
        <w:rPr>
          <w:rFonts w:ascii="HG丸ｺﾞｼｯｸM-PRO" w:eastAsia="HG丸ｺﾞｼｯｸM-PRO" w:hAnsi="HG丸ｺﾞｼｯｸM-PRO" w:hint="eastAsia"/>
          <w:sz w:val="22"/>
          <w:szCs w:val="22"/>
        </w:rPr>
        <w:t>○糖尿病治療</w:t>
      </w:r>
      <w:r w:rsidR="002167D0">
        <w:rPr>
          <w:rFonts w:ascii="HG丸ｺﾞｼｯｸM-PRO" w:eastAsia="HG丸ｺﾞｼｯｸM-PRO" w:hAnsi="HG丸ｺﾞｼｯｸM-PRO" w:hint="eastAsia"/>
          <w:sz w:val="22"/>
          <w:szCs w:val="22"/>
        </w:rPr>
        <w:t>を行う</w:t>
      </w:r>
      <w:r w:rsidR="00A44E9C">
        <w:rPr>
          <w:rFonts w:ascii="HG丸ｺﾞｼｯｸM-PRO" w:eastAsia="HG丸ｺﾞｼｯｸM-PRO" w:hAnsi="HG丸ｺﾞｼｯｸM-PRO" w:hint="eastAsia"/>
          <w:sz w:val="22"/>
          <w:szCs w:val="22"/>
        </w:rPr>
        <w:t>一般診療所は人口10万人対23.3</w:t>
      </w:r>
      <w:r w:rsidR="00EF3476">
        <w:rPr>
          <w:rFonts w:ascii="HG丸ｺﾞｼｯｸM-PRO" w:eastAsia="HG丸ｺﾞｼｯｸM-PRO" w:hAnsi="HG丸ｺﾞｼｯｸM-PRO" w:hint="eastAsia"/>
          <w:sz w:val="22"/>
          <w:szCs w:val="22"/>
        </w:rPr>
        <w:t>、食事療法、運動療法、自己血糖測</w:t>
      </w:r>
      <w:r>
        <w:rPr>
          <w:rFonts w:ascii="HG丸ｺﾞｼｯｸM-PRO" w:eastAsia="HG丸ｺﾞｼｯｸM-PRO" w:hAnsi="HG丸ｺﾞｼｯｸM-PRO" w:hint="eastAsia"/>
          <w:sz w:val="22"/>
          <w:szCs w:val="22"/>
        </w:rPr>
        <w:t xml:space="preserve">　　　</w:t>
      </w:r>
      <w:r w:rsidR="00EF3476">
        <w:rPr>
          <w:rFonts w:ascii="HG丸ｺﾞｼｯｸM-PRO" w:eastAsia="HG丸ｺﾞｼｯｸM-PRO" w:hAnsi="HG丸ｺﾞｼｯｸM-PRO" w:hint="eastAsia"/>
          <w:sz w:val="22"/>
          <w:szCs w:val="22"/>
        </w:rPr>
        <w:t>定</w:t>
      </w:r>
      <w:r w:rsidR="002167D0">
        <w:rPr>
          <w:rFonts w:ascii="HG丸ｺﾞｼｯｸM-PRO" w:eastAsia="HG丸ｺﾞｼｯｸM-PRO" w:hAnsi="HG丸ｺﾞｼｯｸM-PRO" w:hint="eastAsia"/>
          <w:sz w:val="22"/>
          <w:szCs w:val="22"/>
        </w:rPr>
        <w:t>を行う</w:t>
      </w:r>
      <w:r w:rsidR="00EF3476">
        <w:rPr>
          <w:rFonts w:ascii="HG丸ｺﾞｼｯｸM-PRO" w:eastAsia="HG丸ｺﾞｼｯｸM-PRO" w:hAnsi="HG丸ｺﾞｼｯｸM-PRO" w:hint="eastAsia"/>
          <w:sz w:val="22"/>
          <w:szCs w:val="22"/>
        </w:rPr>
        <w:t>一般診療所は人口10</w:t>
      </w:r>
      <w:r w:rsidR="00EF3476" w:rsidRPr="00594A6D">
        <w:rPr>
          <w:rFonts w:ascii="HG丸ｺﾞｼｯｸM-PRO" w:eastAsia="HG丸ｺﾞｼｯｸM-PRO" w:hAnsi="HG丸ｺﾞｼｯｸM-PRO" w:hint="eastAsia"/>
          <w:sz w:val="22"/>
          <w:szCs w:val="22"/>
        </w:rPr>
        <w:t>万</w:t>
      </w:r>
      <w:r w:rsidR="002167D0" w:rsidRPr="00594A6D">
        <w:rPr>
          <w:rFonts w:ascii="HG丸ｺﾞｼｯｸM-PRO" w:eastAsia="HG丸ｺﾞｼｯｸM-PRO" w:hAnsi="HG丸ｺﾞｼｯｸM-PRO" w:hint="eastAsia"/>
          <w:sz w:val="22"/>
          <w:szCs w:val="22"/>
        </w:rPr>
        <w:t>人</w:t>
      </w:r>
      <w:r w:rsidR="00EF3476" w:rsidRPr="00594A6D">
        <w:rPr>
          <w:rFonts w:ascii="HG丸ｺﾞｼｯｸM-PRO" w:eastAsia="HG丸ｺﾞｼｯｸM-PRO" w:hAnsi="HG丸ｺﾞｼｯｸM-PRO" w:hint="eastAsia"/>
          <w:sz w:val="22"/>
          <w:szCs w:val="22"/>
        </w:rPr>
        <w:t>対14.9</w:t>
      </w:r>
      <w:r w:rsidR="00EF3476">
        <w:rPr>
          <w:rFonts w:ascii="HG丸ｺﾞｼｯｸM-PRO" w:eastAsia="HG丸ｺﾞｼｯｸM-PRO" w:hAnsi="HG丸ｺﾞｼｯｸM-PRO" w:hint="eastAsia"/>
          <w:sz w:val="22"/>
          <w:szCs w:val="22"/>
        </w:rPr>
        <w:t>といずれも</w:t>
      </w:r>
      <w:r w:rsidR="00A44E9C">
        <w:rPr>
          <w:rFonts w:ascii="HG丸ｺﾞｼｯｸM-PRO" w:eastAsia="HG丸ｺﾞｼｯｸM-PRO" w:hAnsi="HG丸ｺﾞｼｯｸM-PRO" w:hint="eastAsia"/>
          <w:sz w:val="22"/>
          <w:szCs w:val="22"/>
        </w:rPr>
        <w:t>府</w:t>
      </w:r>
      <w:r w:rsidR="004B3DFC">
        <w:rPr>
          <w:rFonts w:ascii="HG丸ｺﾞｼｯｸM-PRO" w:eastAsia="HG丸ｺﾞｼｯｸM-PRO" w:hAnsi="HG丸ｺﾞｼｯｸM-PRO" w:hint="eastAsia"/>
          <w:sz w:val="22"/>
          <w:szCs w:val="22"/>
        </w:rPr>
        <w:t>内</w:t>
      </w:r>
      <w:r w:rsidR="00EF3476">
        <w:rPr>
          <w:rFonts w:ascii="HG丸ｺﾞｼｯｸM-PRO" w:eastAsia="HG丸ｺﾞｼｯｸM-PRO" w:hAnsi="HG丸ｺﾞｼｯｸM-PRO" w:hint="eastAsia"/>
          <w:sz w:val="22"/>
          <w:szCs w:val="22"/>
        </w:rPr>
        <w:t>他圏域</w:t>
      </w:r>
      <w:r w:rsidR="004B3DFC">
        <w:rPr>
          <w:rFonts w:ascii="HG丸ｺﾞｼｯｸM-PRO" w:eastAsia="HG丸ｺﾞｼｯｸM-PRO" w:hAnsi="HG丸ｺﾞｼｯｸM-PRO" w:hint="eastAsia"/>
          <w:sz w:val="22"/>
          <w:szCs w:val="22"/>
        </w:rPr>
        <w:t>と比べ</w:t>
      </w:r>
      <w:r w:rsidR="00A44E9C">
        <w:rPr>
          <w:rFonts w:ascii="HG丸ｺﾞｼｯｸM-PRO" w:eastAsia="HG丸ｺﾞｼｯｸM-PRO" w:hAnsi="HG丸ｺﾞｼｯｸM-PRO" w:hint="eastAsia"/>
          <w:sz w:val="22"/>
          <w:szCs w:val="22"/>
        </w:rPr>
        <w:t>最も低くなっています。</w:t>
      </w:r>
    </w:p>
    <w:p w14:paraId="143A016F" w14:textId="00E3814E" w:rsidR="00364DEC" w:rsidRDefault="00364DEC"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028D723F"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6394C497"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w:t>
      </w:r>
      <w:r w:rsidR="00DB46BC" w:rsidRPr="00960B85">
        <w:rPr>
          <w:rFonts w:ascii="HG丸ｺﾞｼｯｸM-PRO" w:eastAsia="HG丸ｺﾞｼｯｸM-PRO" w:hAnsi="HG丸ｺﾞｼｯｸM-PRO" w:hint="eastAsia"/>
          <w:sz w:val="22"/>
          <w:szCs w:val="22"/>
        </w:rPr>
        <w:t>患</w:t>
      </w:r>
      <w:r w:rsidR="0031629D" w:rsidRPr="00960B85">
        <w:rPr>
          <w:rFonts w:ascii="HG丸ｺﾞｼｯｸM-PRO" w:eastAsia="HG丸ｺﾞｼｯｸM-PRO" w:hAnsi="HG丸ｺﾞｼｯｸM-PRO" w:hint="eastAsia"/>
          <w:sz w:val="22"/>
          <w:szCs w:val="22"/>
        </w:rPr>
        <w:t>等</w:t>
      </w:r>
      <w:r w:rsidR="00DB46BC" w:rsidRPr="00960B85">
        <w:rPr>
          <w:rFonts w:ascii="HG丸ｺﾞｼｯｸM-PRO" w:eastAsia="HG丸ｺﾞｼｯｸM-PRO" w:hAnsi="HG丸ｺﾞｼｯｸM-PRO" w:hint="eastAsia"/>
          <w:sz w:val="22"/>
          <w:szCs w:val="22"/>
        </w:rPr>
        <w:t>に対</w:t>
      </w:r>
      <w:r w:rsidR="00DB46BC" w:rsidRPr="00EE2F8E">
        <w:rPr>
          <w:rFonts w:ascii="HG丸ｺﾞｼｯｸM-PRO" w:eastAsia="HG丸ｺﾞｼｯｸM-PRO" w:hAnsi="HG丸ｺﾞｼｯｸM-PRO" w:hint="eastAsia"/>
          <w:sz w:val="22"/>
          <w:szCs w:val="22"/>
        </w:rPr>
        <w:t>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8F2C3D">
        <w:rPr>
          <w:rFonts w:ascii="HG丸ｺﾞｼｯｸM-PRO" w:eastAsia="HG丸ｺﾞｼｯｸM-PRO" w:hAnsi="HG丸ｺﾞｼｯｸM-PRO" w:hint="eastAsia"/>
          <w:sz w:val="22"/>
          <w:szCs w:val="22"/>
        </w:rPr>
        <w:t>10-3-</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0BCB2785" w14:textId="0B64950E" w:rsidR="00CE38B4" w:rsidRDefault="00CE38B4" w:rsidP="008C0BF2">
      <w:pPr>
        <w:widowControl/>
        <w:ind w:leftChars="200" w:left="640" w:hangingChars="100" w:hanging="220"/>
        <w:jc w:val="left"/>
        <w:rPr>
          <w:rFonts w:ascii="HG丸ｺﾞｼｯｸM-PRO" w:eastAsia="HG丸ｺﾞｼｯｸM-PRO" w:hAnsi="HG丸ｺﾞｼｯｸM-PRO"/>
          <w:sz w:val="22"/>
          <w:szCs w:val="22"/>
        </w:rPr>
      </w:pPr>
    </w:p>
    <w:p w14:paraId="22EB13EF" w14:textId="24E92DEE" w:rsidR="00CE38B4" w:rsidRDefault="00CE38B4" w:rsidP="008C0BF2">
      <w:pPr>
        <w:widowControl/>
        <w:ind w:leftChars="200" w:left="640" w:hangingChars="100" w:hanging="220"/>
        <w:jc w:val="left"/>
        <w:rPr>
          <w:rFonts w:ascii="HG丸ｺﾞｼｯｸM-PRO" w:eastAsia="HG丸ｺﾞｼｯｸM-PRO" w:hAnsi="HG丸ｺﾞｼｯｸM-PRO"/>
          <w:sz w:val="22"/>
          <w:szCs w:val="22"/>
        </w:rPr>
      </w:pPr>
    </w:p>
    <w:p w14:paraId="53F799FF" w14:textId="7EB16FE3" w:rsidR="00CE38B4" w:rsidRDefault="00CE38B4" w:rsidP="008C0BF2">
      <w:pPr>
        <w:widowControl/>
        <w:ind w:leftChars="200" w:left="640" w:hangingChars="100" w:hanging="220"/>
        <w:jc w:val="left"/>
        <w:rPr>
          <w:rFonts w:ascii="HG丸ｺﾞｼｯｸM-PRO" w:eastAsia="HG丸ｺﾞｼｯｸM-PRO" w:hAnsi="HG丸ｺﾞｼｯｸM-PRO"/>
          <w:sz w:val="22"/>
          <w:szCs w:val="22"/>
        </w:rPr>
      </w:pPr>
    </w:p>
    <w:p w14:paraId="5F7E58DE" w14:textId="17BD275E" w:rsidR="00D96FB1" w:rsidRPr="00D07D60" w:rsidRDefault="00645148" w:rsidP="00590899">
      <w:pPr>
        <w:widowControl/>
        <w:ind w:leftChars="200" w:left="630" w:hangingChars="100" w:hanging="210"/>
        <w:jc w:val="left"/>
        <w:rPr>
          <w:rFonts w:ascii="HG丸ｺﾞｼｯｸM-PRO" w:eastAsia="HG丸ｺﾞｼｯｸM-PRO" w:hAnsi="HG丸ｺﾞｼｯｸM-PRO"/>
          <w:sz w:val="22"/>
          <w:szCs w:val="22"/>
        </w:rPr>
      </w:pPr>
      <w:r w:rsidRPr="00645148">
        <w:rPr>
          <w:noProof/>
        </w:rPr>
        <w:lastRenderedPageBreak/>
        <w:drawing>
          <wp:anchor distT="0" distB="0" distL="114300" distR="114300" simplePos="0" relativeHeight="252127232" behindDoc="0" locked="0" layoutInCell="1" allowOverlap="1" wp14:anchorId="00CA646B" wp14:editId="5D47630B">
            <wp:simplePos x="0" y="0"/>
            <wp:positionH relativeFrom="column">
              <wp:posOffset>331746</wp:posOffset>
            </wp:positionH>
            <wp:positionV relativeFrom="paragraph">
              <wp:posOffset>268605</wp:posOffset>
            </wp:positionV>
            <wp:extent cx="5725160" cy="1955800"/>
            <wp:effectExtent l="0" t="0" r="8890" b="0"/>
            <wp:wrapNone/>
            <wp:docPr id="58" name="図 58" descr="図表10-3-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3-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16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993">
        <w:rPr>
          <w:rFonts w:hint="eastAsia"/>
          <w:noProof/>
        </w:rPr>
        <mc:AlternateContent>
          <mc:Choice Requires="wps">
            <w:drawing>
              <wp:anchor distT="0" distB="0" distL="114300" distR="114300" simplePos="0" relativeHeight="251651072" behindDoc="0" locked="0" layoutInCell="1" allowOverlap="1" wp14:anchorId="6D33BA1C" wp14:editId="2C21B72B">
                <wp:simplePos x="0" y="0"/>
                <wp:positionH relativeFrom="column">
                  <wp:posOffset>254635</wp:posOffset>
                </wp:positionH>
                <wp:positionV relativeFrom="paragraph">
                  <wp:posOffset>39370</wp:posOffset>
                </wp:positionV>
                <wp:extent cx="2943225" cy="295275"/>
                <wp:effectExtent l="0" t="0" r="0" b="4445"/>
                <wp:wrapNone/>
                <wp:docPr id="2" name="テキスト ボックス 2" descr="図表10-3-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6B3806A1" w:rsidR="00C2466E" w:rsidRPr="007E7446" w:rsidRDefault="00C2466E"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3-7　地域連携拠点医療機関数（令和６年４月１日予定）" style="position:absolute;left:0;text-align:left;margin-left:20.05pt;margin-top:3.1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" filled="f" stroked="f" strokeweight=".5pt">
                <v:textbox style="mso-fit-shape-to-text:t">
                  <w:txbxContent>
                    <w:p w14:paraId="3705C4FE" w14:textId="6B3806A1" w:rsidR="00C2466E" w:rsidRPr="007E7446" w:rsidRDefault="00C2466E"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6B30C94D"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50C0CADA"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7769201C"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67DE63A4"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308EE96D" w:rsidR="008C0BF2" w:rsidRDefault="008C0BF2" w:rsidP="008C0BF2">
      <w:pPr>
        <w:widowControl/>
        <w:jc w:val="left"/>
        <w:rPr>
          <w:rFonts w:ascii="HG丸ｺﾞｼｯｸM-PRO" w:eastAsia="HG丸ｺﾞｼｯｸM-PRO" w:hAnsi="HG丸ｺﾞｼｯｸM-PRO"/>
          <w:sz w:val="22"/>
          <w:szCs w:val="22"/>
        </w:rPr>
      </w:pPr>
    </w:p>
    <w:p w14:paraId="08ECEC94" w14:textId="67339904" w:rsidR="008C0BF2" w:rsidRDefault="008C0BF2" w:rsidP="008C0BF2">
      <w:pPr>
        <w:widowControl/>
        <w:jc w:val="left"/>
        <w:rPr>
          <w:rFonts w:ascii="HG丸ｺﾞｼｯｸM-PRO" w:eastAsia="HG丸ｺﾞｼｯｸM-PRO" w:hAnsi="HG丸ｺﾞｼｯｸM-PRO"/>
          <w:sz w:val="22"/>
          <w:szCs w:val="22"/>
        </w:rPr>
      </w:pPr>
    </w:p>
    <w:p w14:paraId="2485E3E7" w14:textId="7E5C3BFC" w:rsidR="008C0BF2" w:rsidRDefault="008C0BF2" w:rsidP="008C0BF2">
      <w:pPr>
        <w:widowControl/>
        <w:jc w:val="left"/>
        <w:rPr>
          <w:rFonts w:ascii="HG丸ｺﾞｼｯｸM-PRO" w:eastAsia="HG丸ｺﾞｼｯｸM-PRO" w:hAnsi="HG丸ｺﾞｼｯｸM-PRO"/>
          <w:sz w:val="22"/>
          <w:szCs w:val="22"/>
        </w:rPr>
      </w:pPr>
    </w:p>
    <w:p w14:paraId="4EE6D8A6" w14:textId="283D7F2D"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5B439E0A" w14:textId="7BE7DCA9" w:rsidR="004026C9" w:rsidRPr="005C03FB" w:rsidRDefault="004C2F41" w:rsidP="008C0BF2">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C03FB">
        <w:rPr>
          <w:rFonts w:ascii="HG丸ｺﾞｼｯｸM-PRO" w:eastAsia="HG丸ｺﾞｼｯｸM-PRO" w:hAnsi="HG丸ｺﾞｼｯｸM-PRO" w:hint="eastAsia"/>
          <w:color w:val="000000" w:themeColor="text1"/>
          <w:sz w:val="22"/>
          <w:szCs w:val="22"/>
        </w:rPr>
        <w:t>○</w:t>
      </w:r>
      <w:r w:rsidR="00A2132F" w:rsidRPr="00F91016">
        <w:rPr>
          <w:rFonts w:ascii="HG丸ｺﾞｼｯｸM-PRO" w:eastAsia="HG丸ｺﾞｼｯｸM-PRO" w:hAnsi="HG丸ｺﾞｼｯｸM-PRO" w:hint="eastAsia"/>
          <w:color w:val="000000" w:themeColor="text1"/>
          <w:sz w:val="22"/>
          <w:szCs w:val="22"/>
        </w:rPr>
        <w:t>令和４年において、</w:t>
      </w:r>
      <w:r w:rsidR="00C11EF5" w:rsidRPr="00F91016">
        <w:rPr>
          <w:rFonts w:ascii="HG丸ｺﾞｼｯｸM-PRO" w:eastAsia="HG丸ｺﾞｼｯｸM-PRO" w:hAnsi="HG丸ｺﾞｼｯｸM-PRO" w:hint="eastAsia"/>
          <w:color w:val="000000" w:themeColor="text1"/>
          <w:sz w:val="22"/>
          <w:szCs w:val="22"/>
        </w:rPr>
        <w:t>在院期間１年以上の患者数は</w:t>
      </w:r>
      <w:r w:rsidR="00C2466E" w:rsidRPr="00F91016">
        <w:rPr>
          <w:rFonts w:ascii="HG丸ｺﾞｼｯｸM-PRO" w:eastAsia="HG丸ｺﾞｼｯｸM-PRO" w:hAnsi="HG丸ｺﾞｼｯｸM-PRO"/>
          <w:color w:val="000000" w:themeColor="text1"/>
          <w:sz w:val="22"/>
          <w:szCs w:val="22"/>
        </w:rPr>
        <w:t>730人</w:t>
      </w:r>
      <w:r w:rsidR="004026C9" w:rsidRPr="00F91016">
        <w:rPr>
          <w:rFonts w:ascii="HG丸ｺﾞｼｯｸM-PRO" w:eastAsia="HG丸ｺﾞｼｯｸM-PRO" w:hAnsi="HG丸ｺﾞｼｯｸM-PRO" w:hint="eastAsia"/>
          <w:color w:val="000000" w:themeColor="text1"/>
          <w:sz w:val="22"/>
          <w:szCs w:val="22"/>
        </w:rPr>
        <w:t>で、</w:t>
      </w:r>
      <w:r w:rsidR="00C11EF5" w:rsidRPr="00F91016">
        <w:rPr>
          <w:rFonts w:ascii="HG丸ｺﾞｼｯｸM-PRO" w:eastAsia="HG丸ｺﾞｼｯｸM-PRO" w:hAnsi="HG丸ｺﾞｼｯｸM-PRO" w:hint="eastAsia"/>
          <w:color w:val="000000" w:themeColor="text1"/>
          <w:sz w:val="22"/>
          <w:szCs w:val="22"/>
        </w:rPr>
        <w:t>入院患者の</w:t>
      </w:r>
      <w:r w:rsidR="00C2466E" w:rsidRPr="00F91016">
        <w:rPr>
          <w:rFonts w:ascii="HG丸ｺﾞｼｯｸM-PRO" w:eastAsia="HG丸ｺﾞｼｯｸM-PRO" w:hAnsi="HG丸ｺﾞｼｯｸM-PRO"/>
          <w:color w:val="000000" w:themeColor="text1"/>
          <w:sz w:val="22"/>
          <w:szCs w:val="22"/>
        </w:rPr>
        <w:t>54.5％</w:t>
      </w:r>
      <w:r w:rsidR="004026C9" w:rsidRPr="00F91016">
        <w:rPr>
          <w:rFonts w:ascii="HG丸ｺﾞｼｯｸM-PRO" w:eastAsia="HG丸ｺﾞｼｯｸM-PRO" w:hAnsi="HG丸ｺﾞｼｯｸM-PRO" w:hint="eastAsia"/>
          <w:color w:val="000000" w:themeColor="text1"/>
          <w:sz w:val="22"/>
          <w:szCs w:val="22"/>
        </w:rPr>
        <w:t>を占めています。退院阻害要因では、「住まいの確保が出来ない」が</w:t>
      </w:r>
      <w:r w:rsidR="00C2466E" w:rsidRPr="00F91016">
        <w:rPr>
          <w:rFonts w:ascii="HG丸ｺﾞｼｯｸM-PRO" w:eastAsia="HG丸ｺﾞｼｯｸM-PRO" w:hAnsi="HG丸ｺﾞｼｯｸM-PRO"/>
          <w:color w:val="000000" w:themeColor="text1"/>
          <w:sz w:val="22"/>
          <w:szCs w:val="22"/>
        </w:rPr>
        <w:t>49.0％</w:t>
      </w:r>
      <w:r w:rsidR="004026C9" w:rsidRPr="00F91016">
        <w:rPr>
          <w:rFonts w:ascii="HG丸ｺﾞｼｯｸM-PRO" w:eastAsia="HG丸ｺﾞｼｯｸM-PRO" w:hAnsi="HG丸ｺﾞｼｯｸM-PRO" w:hint="eastAsia"/>
          <w:color w:val="000000" w:themeColor="text1"/>
          <w:sz w:val="22"/>
          <w:szCs w:val="22"/>
        </w:rPr>
        <w:t>と府平均</w:t>
      </w:r>
      <w:r w:rsidR="00C2466E" w:rsidRPr="00F91016">
        <w:rPr>
          <w:rFonts w:ascii="HG丸ｺﾞｼｯｸM-PRO" w:eastAsia="HG丸ｺﾞｼｯｸM-PRO" w:hAnsi="HG丸ｺﾞｼｯｸM-PRO"/>
          <w:color w:val="000000" w:themeColor="text1"/>
          <w:sz w:val="22"/>
          <w:szCs w:val="22"/>
        </w:rPr>
        <w:t>33.1％</w:t>
      </w:r>
      <w:r w:rsidR="00C11EF5" w:rsidRPr="00F91016">
        <w:rPr>
          <w:rFonts w:ascii="HG丸ｺﾞｼｯｸM-PRO" w:eastAsia="HG丸ｺﾞｼｯｸM-PRO" w:hAnsi="HG丸ｺﾞｼｯｸM-PRO" w:hint="eastAsia"/>
          <w:color w:val="000000" w:themeColor="text1"/>
          <w:sz w:val="22"/>
          <w:szCs w:val="22"/>
        </w:rPr>
        <w:t>を大きく上回っています（</w:t>
      </w:r>
      <w:r w:rsidR="00A2132F" w:rsidRPr="00F91016">
        <w:rPr>
          <w:rFonts w:ascii="HG丸ｺﾞｼｯｸM-PRO" w:eastAsia="HG丸ｺﾞｼｯｸM-PRO" w:hAnsi="HG丸ｺﾞｼｯｸM-PRO" w:hint="eastAsia"/>
          <w:color w:val="000000" w:themeColor="text1"/>
          <w:sz w:val="22"/>
          <w:szCs w:val="22"/>
        </w:rPr>
        <w:t>出典</w:t>
      </w:r>
      <w:r w:rsidR="00582555" w:rsidRPr="00F91016">
        <w:rPr>
          <w:rFonts w:ascii="HG丸ｺﾞｼｯｸM-PRO" w:eastAsia="HG丸ｺﾞｼｯｸM-PRO" w:hAnsi="HG丸ｺﾞｼｯｸM-PRO" w:hint="eastAsia"/>
          <w:color w:val="000000" w:themeColor="text1"/>
          <w:sz w:val="22"/>
          <w:szCs w:val="22"/>
        </w:rPr>
        <w:t xml:space="preserve"> </w:t>
      </w:r>
      <w:r w:rsidR="00A2132F" w:rsidRPr="00F91016">
        <w:rPr>
          <w:rFonts w:ascii="HG丸ｺﾞｼｯｸM-PRO" w:eastAsia="HG丸ｺﾞｼｯｸM-PRO" w:hAnsi="HG丸ｺﾞｼｯｸM-PRO" w:hint="eastAsia"/>
          <w:color w:val="000000" w:themeColor="text1"/>
          <w:sz w:val="22"/>
          <w:szCs w:val="22"/>
        </w:rPr>
        <w:t>大阪府「</w:t>
      </w:r>
      <w:r w:rsidR="00C11EF5" w:rsidRPr="00F91016">
        <w:rPr>
          <w:rFonts w:ascii="HG丸ｺﾞｼｯｸM-PRO" w:eastAsia="HG丸ｺﾞｼｯｸM-PRO" w:hAnsi="HG丸ｺﾞｼｯｸM-PRO" w:hint="eastAsia"/>
          <w:color w:val="000000" w:themeColor="text1"/>
          <w:sz w:val="22"/>
          <w:szCs w:val="22"/>
        </w:rPr>
        <w:t>精神科在院患者調査報告書</w:t>
      </w:r>
      <w:r w:rsidR="00A2132F" w:rsidRPr="00F91016">
        <w:rPr>
          <w:rFonts w:ascii="HG丸ｺﾞｼｯｸM-PRO" w:eastAsia="HG丸ｺﾞｼｯｸM-PRO" w:hAnsi="HG丸ｺﾞｼｯｸM-PRO" w:hint="eastAsia"/>
          <w:color w:val="000000" w:themeColor="text1"/>
          <w:sz w:val="22"/>
          <w:szCs w:val="22"/>
        </w:rPr>
        <w:t>」</w:t>
      </w:r>
      <w:r w:rsidR="00C11EF5" w:rsidRPr="00F91016">
        <w:rPr>
          <w:rFonts w:ascii="HG丸ｺﾞｼｯｸM-PRO" w:eastAsia="HG丸ｺﾞｼｯｸM-PRO" w:hAnsi="HG丸ｺﾞｼｯｸM-PRO" w:hint="eastAsia"/>
          <w:color w:val="000000" w:themeColor="text1"/>
          <w:sz w:val="22"/>
          <w:szCs w:val="22"/>
        </w:rPr>
        <w:t>）。</w:t>
      </w:r>
    </w:p>
    <w:p w14:paraId="20B7243B" w14:textId="6BC8BDCD" w:rsidR="004026C9" w:rsidRPr="005C03FB" w:rsidRDefault="004026C9" w:rsidP="008C0BF2">
      <w:pPr>
        <w:widowControl/>
        <w:ind w:leftChars="200" w:left="640" w:hangingChars="100" w:hanging="220"/>
        <w:jc w:val="left"/>
        <w:rPr>
          <w:rFonts w:ascii="HG丸ｺﾞｼｯｸM-PRO" w:eastAsia="HG丸ｺﾞｼｯｸM-PRO" w:hAnsi="HG丸ｺﾞｼｯｸM-PRO"/>
          <w:strike/>
          <w:color w:val="FF0000"/>
          <w:sz w:val="22"/>
          <w:szCs w:val="22"/>
        </w:rPr>
      </w:pPr>
    </w:p>
    <w:p w14:paraId="5F7E58E3" w14:textId="49C10498"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5A9D4578" w:rsidR="00A9191F"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D1203C" w:rsidRPr="00D1203C">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EA3E81">
        <w:rPr>
          <w:rFonts w:ascii="HG丸ｺﾞｼｯｸM-PRO" w:eastAsia="HG丸ｺﾞｼｯｸM-PRO" w:hAnsi="HG丸ｺﾞｼｯｸM-PRO"/>
          <w:color w:val="000000" w:themeColor="text1"/>
          <w:sz w:val="22"/>
          <w:szCs w:val="22"/>
        </w:rPr>
        <w:t>9</w:t>
      </w:r>
      <w:r w:rsidRPr="0053166D">
        <w:rPr>
          <w:rFonts w:ascii="HG丸ｺﾞｼｯｸM-PRO" w:eastAsia="HG丸ｺﾞｼｯｸM-PRO" w:hAnsi="HG丸ｺﾞｼｯｸM-PRO" w:hint="eastAsia"/>
          <w:color w:val="000000" w:themeColor="text1"/>
          <w:sz w:val="22"/>
          <w:szCs w:val="22"/>
        </w:rPr>
        <w:t>施設、歯科</w:t>
      </w:r>
      <w:r w:rsidR="005D3104">
        <w:rPr>
          <w:rFonts w:ascii="HG丸ｺﾞｼｯｸM-PRO" w:eastAsia="HG丸ｺﾞｼｯｸM-PRO" w:hAnsi="HG丸ｺﾞｼｯｸM-PRO"/>
          <w:color w:val="000000" w:themeColor="text1"/>
          <w:sz w:val="22"/>
          <w:szCs w:val="22"/>
        </w:rPr>
        <w:t>5</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EA3E81">
        <w:rPr>
          <w:rFonts w:ascii="HG丸ｺﾞｼｯｸM-PRO" w:eastAsia="HG丸ｺﾞｼｯｸM-PRO" w:hAnsi="HG丸ｺﾞｼｯｸM-PRO"/>
          <w:color w:val="000000" w:themeColor="text1"/>
          <w:sz w:val="22"/>
          <w:szCs w:val="22"/>
        </w:rPr>
        <w:t>43</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5D3104">
        <w:rPr>
          <w:rFonts w:ascii="HG丸ｺﾞｼｯｸM-PRO" w:eastAsia="HG丸ｺﾞｼｯｸM-PRO" w:hAnsi="HG丸ｺﾞｼｯｸM-PRO" w:hint="eastAsia"/>
          <w:color w:val="000000" w:themeColor="text1"/>
          <w:sz w:val="22"/>
          <w:szCs w:val="22"/>
        </w:rPr>
        <w:t>2</w:t>
      </w:r>
      <w:r w:rsidR="00760D41">
        <w:rPr>
          <w:rFonts w:ascii="HG丸ｺﾞｼｯｸM-PRO" w:eastAsia="HG丸ｺﾞｼｯｸM-PRO" w:hAnsi="HG丸ｺﾞｼｯｸM-PRO" w:hint="eastAsia"/>
          <w:color w:val="000000" w:themeColor="text1"/>
          <w:sz w:val="22"/>
          <w:szCs w:val="22"/>
        </w:rPr>
        <w:t>施設あり</w:t>
      </w:r>
      <w:r w:rsidR="001619DD">
        <w:rPr>
          <w:rFonts w:ascii="HG丸ｺﾞｼｯｸM-PRO" w:eastAsia="HG丸ｺﾞｼｯｸM-PRO" w:hAnsi="HG丸ｺﾞｼｯｸM-PRO" w:hint="eastAsia"/>
          <w:color w:val="000000" w:themeColor="text1"/>
          <w:sz w:val="22"/>
          <w:szCs w:val="22"/>
        </w:rPr>
        <w:t>、うち２施設は</w:t>
      </w:r>
      <w:r w:rsidR="001619DD" w:rsidRPr="001619DD">
        <w:rPr>
          <w:rFonts w:ascii="HG丸ｺﾞｼｯｸM-PRO" w:eastAsia="HG丸ｺﾞｼｯｸM-PRO" w:hAnsi="HG丸ｺﾞｼｯｸM-PRO" w:hint="eastAsia"/>
          <w:color w:val="000000" w:themeColor="text1"/>
          <w:sz w:val="22"/>
          <w:szCs w:val="22"/>
        </w:rPr>
        <w:t>二次・三次を兼ねています</w:t>
      </w:r>
      <w:r w:rsidR="008F3D8A">
        <w:rPr>
          <w:rFonts w:ascii="HG丸ｺﾞｼｯｸM-PRO" w:eastAsia="HG丸ｺﾞｼｯｸM-PRO" w:hAnsi="HG丸ｺﾞｼｯｸM-PRO" w:hint="eastAsia"/>
          <w:color w:val="000000" w:themeColor="text1"/>
          <w:sz w:val="22"/>
          <w:szCs w:val="22"/>
        </w:rPr>
        <w:t>。</w:t>
      </w:r>
    </w:p>
    <w:p w14:paraId="2B11B49D" w14:textId="6D5B9EF1" w:rsidR="00004627" w:rsidRPr="0053166D" w:rsidRDefault="00004627" w:rsidP="00FB261F">
      <w:pPr>
        <w:ind w:leftChars="200" w:left="640" w:hangingChars="100" w:hanging="220"/>
        <w:rPr>
          <w:rFonts w:ascii="HG丸ｺﾞｼｯｸM-PRO" w:eastAsia="HG丸ｺﾞｼｯｸM-PRO" w:hAnsi="HG丸ｺﾞｼｯｸM-PRO"/>
          <w:color w:val="000000" w:themeColor="text1"/>
          <w:sz w:val="22"/>
          <w:szCs w:val="22"/>
        </w:rPr>
      </w:pPr>
    </w:p>
    <w:p w14:paraId="08590D36" w14:textId="2554C111" w:rsidR="008F3D8A" w:rsidRDefault="008F3D8A" w:rsidP="00685BDA">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A35944" w:rsidRPr="00A35944">
        <w:rPr>
          <w:rFonts w:ascii="HG丸ｺﾞｼｯｸM-PRO" w:eastAsia="HG丸ｺﾞｼｯｸM-PRO" w:hAnsi="HG丸ｺﾞｼｯｸM-PRO" w:hint="eastAsia"/>
          <w:color w:val="000000" w:themeColor="text1"/>
          <w:sz w:val="22"/>
          <w:szCs w:val="22"/>
        </w:rPr>
        <w:t>〇</w:t>
      </w:r>
      <w:r w:rsidR="003259DF" w:rsidRPr="003259DF">
        <w:rPr>
          <w:rFonts w:ascii="HG丸ｺﾞｼｯｸM-PRO" w:eastAsia="HG丸ｺﾞｼｯｸM-PRO" w:hAnsi="HG丸ｺﾞｼｯｸM-PRO" w:hint="eastAsia"/>
          <w:color w:val="000000" w:themeColor="text1"/>
          <w:sz w:val="22"/>
          <w:szCs w:val="22"/>
        </w:rPr>
        <w:t>令和４年度における救急搬送件数のうち7割弱が外来対応のみとなっています。また、0歳から39歳の搬送者の約8割、40歳から64歳の搬送者の7割弱は外来対応のみとなっており、若年者で外来対応のみの割合が高くなっています</w:t>
      </w:r>
      <w:r w:rsidR="00A226E2" w:rsidRPr="00F91016">
        <w:rPr>
          <w:rFonts w:ascii="HG丸ｺﾞｼｯｸM-PRO" w:eastAsia="HG丸ｺﾞｼｯｸM-PRO" w:hAnsi="HG丸ｺﾞｼｯｸM-PRO" w:hint="eastAsia"/>
          <w:sz w:val="22"/>
          <w:szCs w:val="22"/>
        </w:rPr>
        <w:t>（出典</w:t>
      </w:r>
      <w:r w:rsidR="00582555" w:rsidRPr="00F91016">
        <w:rPr>
          <w:rFonts w:ascii="HG丸ｺﾞｼｯｸM-PRO" w:eastAsia="HG丸ｺﾞｼｯｸM-PRO" w:hAnsi="HG丸ｺﾞｼｯｸM-PRO" w:hint="eastAsia"/>
          <w:sz w:val="22"/>
          <w:szCs w:val="22"/>
        </w:rPr>
        <w:t xml:space="preserve"> </w:t>
      </w:r>
      <w:r w:rsidR="00A226E2" w:rsidRPr="00F91016">
        <w:rPr>
          <w:rFonts w:ascii="HG丸ｺﾞｼｯｸM-PRO" w:eastAsia="HG丸ｺﾞｼｯｸM-PRO" w:hAnsi="HG丸ｺﾞｼｯｸM-PRO" w:hint="eastAsia"/>
          <w:sz w:val="22"/>
          <w:szCs w:val="22"/>
        </w:rPr>
        <w:t>大阪府「大阪府救急搬送支援・情報収集・集計分析システム（</w:t>
      </w:r>
      <w:r w:rsidR="00A226E2" w:rsidRPr="00F91016">
        <w:rPr>
          <w:rFonts w:ascii="HG丸ｺﾞｼｯｸM-PRO" w:eastAsia="HG丸ｺﾞｼｯｸM-PRO" w:hAnsi="HG丸ｺﾞｼｯｸM-PRO"/>
          <w:sz w:val="22"/>
          <w:szCs w:val="22"/>
        </w:rPr>
        <w:t>ORION</w:t>
      </w:r>
      <w:r w:rsidR="00A226E2" w:rsidRPr="00F91016">
        <w:rPr>
          <w:rFonts w:ascii="HG丸ｺﾞｼｯｸM-PRO" w:eastAsia="HG丸ｺﾞｼｯｸM-PRO" w:hAnsi="HG丸ｺﾞｼｯｸM-PRO" w:hint="eastAsia"/>
          <w:sz w:val="22"/>
          <w:szCs w:val="22"/>
        </w:rPr>
        <w:t>）」）</w:t>
      </w:r>
      <w:r w:rsidR="00C757FF" w:rsidRPr="00F91016">
        <w:rPr>
          <w:rFonts w:ascii="HG丸ｺﾞｼｯｸM-PRO" w:eastAsia="HG丸ｺﾞｼｯｸM-PRO" w:hAnsi="HG丸ｺﾞｼｯｸM-PRO" w:hint="eastAsia"/>
          <w:color w:val="000000" w:themeColor="text1"/>
          <w:sz w:val="22"/>
          <w:szCs w:val="22"/>
        </w:rPr>
        <w:t>。</w:t>
      </w:r>
    </w:p>
    <w:p w14:paraId="051C773A" w14:textId="69609519" w:rsidR="008F3D8A" w:rsidRPr="00A35944" w:rsidRDefault="003259DF" w:rsidP="003259DF">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546A2207" w14:textId="10117A70" w:rsidR="00A35944" w:rsidRPr="00A35944" w:rsidRDefault="00A35944" w:rsidP="005C03FB">
      <w:pPr>
        <w:ind w:leftChars="1462" w:left="3070" w:firstLineChars="300" w:firstLine="660"/>
        <w:rPr>
          <w:rFonts w:ascii="HG丸ｺﾞｼｯｸM-PRO" w:eastAsia="HG丸ｺﾞｼｯｸM-PRO" w:hAnsi="HG丸ｺﾞｼｯｸM-PRO"/>
          <w:color w:val="000000" w:themeColor="text1"/>
          <w:sz w:val="22"/>
          <w:szCs w:val="22"/>
        </w:rPr>
      </w:pPr>
    </w:p>
    <w:p w14:paraId="3904E135" w14:textId="6E15E29D" w:rsidR="00DF36BE" w:rsidRPr="00B818F5" w:rsidRDefault="00A35944">
      <w:pPr>
        <w:ind w:leftChars="231" w:left="705" w:hangingChars="100" w:hanging="220"/>
        <w:rPr>
          <w:rFonts w:ascii="HG丸ｺﾞｼｯｸM-PRO" w:eastAsia="HG丸ｺﾞｼｯｸM-PRO" w:hAnsi="HG丸ｺﾞｼｯｸM-PRO"/>
          <w:color w:val="000000" w:themeColor="text1"/>
          <w:sz w:val="22"/>
          <w:szCs w:val="22"/>
        </w:rPr>
      </w:pPr>
      <w:r w:rsidRPr="00A35944">
        <w:rPr>
          <w:rFonts w:ascii="HG丸ｺﾞｼｯｸM-PRO" w:eastAsia="HG丸ｺﾞｼｯｸM-PRO" w:hAnsi="HG丸ｺﾞｼｯｸM-PRO" w:hint="eastAsia"/>
          <w:color w:val="000000" w:themeColor="text1"/>
          <w:sz w:val="22"/>
          <w:szCs w:val="22"/>
        </w:rPr>
        <w:t>〇救急要請後、消防隊へ蘇生を望まないと申出があった件</w:t>
      </w:r>
      <w:r w:rsidRPr="005C03FB">
        <w:rPr>
          <w:rFonts w:ascii="HG丸ｺﾞｼｯｸM-PRO" w:eastAsia="HG丸ｺﾞｼｯｸM-PRO" w:hAnsi="HG丸ｺﾞｼｯｸM-PRO" w:hint="eastAsia"/>
          <w:sz w:val="22"/>
          <w:szCs w:val="22"/>
        </w:rPr>
        <w:t>数は</w:t>
      </w:r>
      <w:r w:rsidR="00DF36BE" w:rsidRPr="005C03FB">
        <w:rPr>
          <w:rFonts w:ascii="HG丸ｺﾞｼｯｸM-PRO" w:eastAsia="HG丸ｺﾞｼｯｸM-PRO" w:hAnsi="HG丸ｺﾞｼｯｸM-PRO" w:hint="eastAsia"/>
          <w:sz w:val="22"/>
          <w:szCs w:val="22"/>
        </w:rPr>
        <w:t>、令和</w:t>
      </w:r>
      <w:r w:rsidR="00DF36BE" w:rsidRPr="005C03FB">
        <w:rPr>
          <w:rFonts w:ascii="HG丸ｺﾞｼｯｸM-PRO" w:eastAsia="HG丸ｺﾞｼｯｸM-PRO" w:hAnsi="HG丸ｺﾞｼｯｸM-PRO"/>
          <w:sz w:val="22"/>
          <w:szCs w:val="22"/>
        </w:rPr>
        <w:t>2年度66件、令和３年度83件</w:t>
      </w:r>
      <w:r w:rsidRPr="005C03FB">
        <w:rPr>
          <w:rFonts w:ascii="HG丸ｺﾞｼｯｸM-PRO" w:eastAsia="HG丸ｺﾞｼｯｸM-PRO" w:hAnsi="HG丸ｺﾞｼｯｸM-PRO" w:hint="eastAsia"/>
          <w:sz w:val="22"/>
          <w:szCs w:val="22"/>
        </w:rPr>
        <w:t>、</w:t>
      </w:r>
      <w:r w:rsidR="00DF36BE" w:rsidRPr="005C03FB">
        <w:rPr>
          <w:rFonts w:ascii="HG丸ｺﾞｼｯｸM-PRO" w:eastAsia="HG丸ｺﾞｼｯｸM-PRO" w:hAnsi="HG丸ｺﾞｼｯｸM-PRO" w:hint="eastAsia"/>
          <w:sz w:val="22"/>
          <w:szCs w:val="22"/>
        </w:rPr>
        <w:t>令和</w:t>
      </w:r>
      <w:r w:rsidR="00DF36BE" w:rsidRPr="005C03FB">
        <w:rPr>
          <w:rFonts w:ascii="HG丸ｺﾞｼｯｸM-PRO" w:eastAsia="HG丸ｺﾞｼｯｸM-PRO" w:hAnsi="HG丸ｺﾞｼｯｸM-PRO"/>
          <w:sz w:val="22"/>
          <w:szCs w:val="22"/>
        </w:rPr>
        <w:t>4年度は</w:t>
      </w:r>
      <w:r w:rsidRPr="005C03FB">
        <w:rPr>
          <w:rFonts w:ascii="HG丸ｺﾞｼｯｸM-PRO" w:eastAsia="HG丸ｺﾞｼｯｸM-PRO" w:hAnsi="HG丸ｺﾞｼｯｸM-PRO"/>
          <w:sz w:val="22"/>
          <w:szCs w:val="22"/>
        </w:rPr>
        <w:t>87件</w:t>
      </w:r>
      <w:r w:rsidR="0069707A" w:rsidRPr="005C03FB">
        <w:rPr>
          <w:rFonts w:ascii="HG丸ｺﾞｼｯｸM-PRO" w:eastAsia="HG丸ｺﾞｼｯｸM-PRO" w:hAnsi="HG丸ｺﾞｼｯｸM-PRO" w:hint="eastAsia"/>
          <w:sz w:val="22"/>
          <w:szCs w:val="22"/>
        </w:rPr>
        <w:t>と年々増加し</w:t>
      </w:r>
      <w:r w:rsidRPr="005C03FB">
        <w:rPr>
          <w:rFonts w:ascii="HG丸ｺﾞｼｯｸM-PRO" w:eastAsia="HG丸ｺﾞｼｯｸM-PRO" w:hAnsi="HG丸ｺﾞｼｯｸM-PRO" w:hint="eastAsia"/>
          <w:sz w:val="22"/>
          <w:szCs w:val="22"/>
        </w:rPr>
        <w:t>て</w:t>
      </w:r>
      <w:r w:rsidRPr="00B818F5">
        <w:rPr>
          <w:rFonts w:ascii="HG丸ｺﾞｼｯｸM-PRO" w:eastAsia="HG丸ｺﾞｼｯｸM-PRO" w:hAnsi="HG丸ｺﾞｼｯｸM-PRO" w:hint="eastAsia"/>
          <w:color w:val="000000" w:themeColor="text1"/>
          <w:sz w:val="22"/>
          <w:szCs w:val="22"/>
        </w:rPr>
        <w:t>います（</w:t>
      </w:r>
      <w:r w:rsidR="00582555">
        <w:rPr>
          <w:rFonts w:ascii="HG丸ｺﾞｼｯｸM-PRO" w:eastAsia="HG丸ｺﾞｼｯｸM-PRO" w:hAnsi="HG丸ｺﾞｼｯｸM-PRO" w:hint="eastAsia"/>
          <w:color w:val="000000" w:themeColor="text1"/>
          <w:sz w:val="22"/>
          <w:szCs w:val="22"/>
        </w:rPr>
        <w:t xml:space="preserve">出典 </w:t>
      </w:r>
      <w:r w:rsidRPr="005C03FB">
        <w:rPr>
          <w:rFonts w:ascii="HG丸ｺﾞｼｯｸM-PRO" w:eastAsia="HG丸ｺﾞｼｯｸM-PRO" w:hAnsi="HG丸ｺﾞｼｯｸM-PRO"/>
          <w:color w:val="000000" w:themeColor="text1"/>
          <w:sz w:val="22"/>
          <w:szCs w:val="22"/>
        </w:rPr>
        <w:t>北河内圏域消防署調べ</w:t>
      </w:r>
      <w:r w:rsidRPr="00B818F5">
        <w:rPr>
          <w:rFonts w:ascii="HG丸ｺﾞｼｯｸM-PRO" w:eastAsia="HG丸ｺﾞｼｯｸM-PRO" w:hAnsi="HG丸ｺﾞｼｯｸM-PRO" w:hint="eastAsia"/>
          <w:color w:val="000000" w:themeColor="text1"/>
          <w:sz w:val="22"/>
          <w:szCs w:val="22"/>
        </w:rPr>
        <w:t>）</w:t>
      </w:r>
      <w:r w:rsidR="0090359A">
        <w:rPr>
          <w:rFonts w:ascii="HG丸ｺﾞｼｯｸM-PRO" w:eastAsia="HG丸ｺﾞｼｯｸM-PRO" w:hAnsi="HG丸ｺﾞｼｯｸM-PRO" w:hint="eastAsia"/>
          <w:color w:val="000000" w:themeColor="text1"/>
          <w:sz w:val="22"/>
          <w:szCs w:val="22"/>
        </w:rPr>
        <w:t>。</w:t>
      </w:r>
    </w:p>
    <w:p w14:paraId="0313241F" w14:textId="34F4A806" w:rsidR="00594A6D" w:rsidRPr="00247DA8" w:rsidRDefault="00594A6D" w:rsidP="005C03FB">
      <w:pPr>
        <w:rPr>
          <w:rFonts w:ascii="ＭＳ Ｐゴシック" w:eastAsia="ＭＳ Ｐゴシック" w:hAnsi="ＭＳ Ｐゴシック"/>
          <w:color w:val="000000" w:themeColor="text1"/>
          <w:sz w:val="22"/>
          <w:szCs w:val="22"/>
        </w:rPr>
      </w:pPr>
    </w:p>
    <w:p w14:paraId="5F7E58E8" w14:textId="7124C33C"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F7E58E9" w14:textId="6C0789A2" w:rsidR="00A9191F" w:rsidRPr="0053166D" w:rsidRDefault="00A9191F" w:rsidP="000D283C">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sidR="00EA3E81">
        <w:rPr>
          <w:rFonts w:ascii="HG丸ｺﾞｼｯｸM-PRO" w:eastAsia="HG丸ｺﾞｼｯｸM-PRO" w:hAnsi="HG丸ｺﾞｼｯｸM-PRO"/>
          <w:color w:val="000000" w:themeColor="text1"/>
          <w:sz w:val="22"/>
          <w:szCs w:val="22"/>
        </w:rPr>
        <w:t>2</w:t>
      </w:r>
      <w:r w:rsidR="004A1E31">
        <w:rPr>
          <w:rFonts w:ascii="HG丸ｺﾞｼｯｸM-PRO" w:eastAsia="HG丸ｺﾞｼｯｸM-PRO" w:hAnsi="HG丸ｺﾞｼｯｸM-PRO" w:hint="eastAsia"/>
          <w:color w:val="000000" w:themeColor="text1"/>
          <w:sz w:val="22"/>
          <w:szCs w:val="22"/>
        </w:rPr>
        <w:t>施設を</w:t>
      </w:r>
      <w:r w:rsidRPr="0053166D">
        <w:rPr>
          <w:rFonts w:ascii="HG丸ｺﾞｼｯｸM-PRO" w:eastAsia="HG丸ｺﾞｼｯｸM-PRO" w:hAnsi="HG丸ｺﾞｼｯｸM-PRO" w:hint="eastAsia"/>
          <w:color w:val="000000" w:themeColor="text1"/>
          <w:sz w:val="22"/>
          <w:szCs w:val="22"/>
        </w:rPr>
        <w:t>指定</w:t>
      </w:r>
      <w:r w:rsidR="00EB4DFD">
        <w:rPr>
          <w:rFonts w:ascii="HG丸ｺﾞｼｯｸM-PRO" w:eastAsia="HG丸ｺﾞｼｯｸM-PRO" w:hAnsi="HG丸ｺﾞｼｯｸM-PRO" w:hint="eastAsia"/>
          <w:color w:val="000000" w:themeColor="text1"/>
          <w:sz w:val="22"/>
          <w:szCs w:val="22"/>
        </w:rPr>
        <w:t>し</w:t>
      </w:r>
      <w:r w:rsidRPr="0053166D">
        <w:rPr>
          <w:rFonts w:ascii="HG丸ｺﾞｼｯｸM-PRO" w:eastAsia="HG丸ｺﾞｼｯｸM-PRO" w:hAnsi="HG丸ｺﾞｼｯｸM-PRO" w:hint="eastAsia"/>
          <w:color w:val="000000" w:themeColor="text1"/>
          <w:sz w:val="22"/>
          <w:szCs w:val="22"/>
        </w:rPr>
        <w:t>ています。</w:t>
      </w:r>
    </w:p>
    <w:p w14:paraId="5F7E58EA" w14:textId="74F96D29"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27230E25" w14:textId="2A781DA3" w:rsidR="00C6015D" w:rsidRPr="005C03FB" w:rsidRDefault="00292CE2" w:rsidP="00C6015D">
      <w:pPr>
        <w:ind w:leftChars="200" w:left="640" w:hangingChars="100" w:hanging="220"/>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w:t>
      </w:r>
      <w:r w:rsidR="00A35944" w:rsidRPr="005C03FB">
        <w:rPr>
          <w:rFonts w:ascii="HG丸ｺﾞｼｯｸM-PRO" w:eastAsia="HG丸ｺﾞｼｯｸM-PRO" w:hAnsi="HG丸ｺﾞｼｯｸM-PRO" w:hint="eastAsia"/>
          <w:sz w:val="22"/>
          <w:szCs w:val="22"/>
        </w:rPr>
        <w:t>災害マニュアル策定率は救急告示病院</w:t>
      </w:r>
      <w:r w:rsidR="003B1E09" w:rsidRPr="005C03FB">
        <w:rPr>
          <w:rFonts w:ascii="HG丸ｺﾞｼｯｸM-PRO" w:eastAsia="HG丸ｺﾞｼｯｸM-PRO" w:hAnsi="HG丸ｺﾞｼｯｸM-PRO" w:hint="eastAsia"/>
          <w:sz w:val="22"/>
          <w:szCs w:val="22"/>
        </w:rPr>
        <w:t>が</w:t>
      </w:r>
      <w:r w:rsidR="00D873F1" w:rsidRPr="005C03FB">
        <w:rPr>
          <w:rFonts w:ascii="HG丸ｺﾞｼｯｸM-PRO" w:eastAsia="HG丸ｺﾞｼｯｸM-PRO" w:hAnsi="HG丸ｺﾞｼｯｸM-PRO"/>
          <w:sz w:val="22"/>
          <w:szCs w:val="22"/>
        </w:rPr>
        <w:t>87.8</w:t>
      </w:r>
      <w:r w:rsidR="00A35944" w:rsidRPr="005C03FB">
        <w:rPr>
          <w:rFonts w:ascii="HG丸ｺﾞｼｯｸM-PRO" w:eastAsia="HG丸ｺﾞｼｯｸM-PRO" w:hAnsi="HG丸ｺﾞｼｯｸM-PRO" w:hint="eastAsia"/>
          <w:sz w:val="22"/>
          <w:szCs w:val="22"/>
        </w:rPr>
        <w:t>％、一般病院</w:t>
      </w:r>
      <w:r w:rsidR="003B1E09" w:rsidRPr="005C03FB">
        <w:rPr>
          <w:rFonts w:ascii="HG丸ｺﾞｼｯｸM-PRO" w:eastAsia="HG丸ｺﾞｼｯｸM-PRO" w:hAnsi="HG丸ｺﾞｼｯｸM-PRO" w:hint="eastAsia"/>
          <w:sz w:val="22"/>
          <w:szCs w:val="22"/>
        </w:rPr>
        <w:t>が</w:t>
      </w:r>
      <w:r w:rsidR="00D873F1" w:rsidRPr="005C03FB">
        <w:rPr>
          <w:rFonts w:ascii="HG丸ｺﾞｼｯｸM-PRO" w:eastAsia="HG丸ｺﾞｼｯｸM-PRO" w:hAnsi="HG丸ｺﾞｼｯｸM-PRO"/>
          <w:sz w:val="22"/>
          <w:szCs w:val="22"/>
        </w:rPr>
        <w:t>89.5</w:t>
      </w:r>
      <w:r w:rsidR="00A35944" w:rsidRPr="005C03FB">
        <w:rPr>
          <w:rFonts w:ascii="HG丸ｺﾞｼｯｸM-PRO" w:eastAsia="HG丸ｺﾞｼｯｸM-PRO" w:hAnsi="HG丸ｺﾞｼｯｸM-PRO" w:hint="eastAsia"/>
          <w:sz w:val="22"/>
          <w:szCs w:val="22"/>
        </w:rPr>
        <w:t>％</w:t>
      </w:r>
      <w:r w:rsidR="000722AC" w:rsidRPr="005C03FB">
        <w:rPr>
          <w:rFonts w:ascii="HG丸ｺﾞｼｯｸM-PRO" w:eastAsia="HG丸ｺﾞｼｯｸM-PRO" w:hAnsi="HG丸ｺﾞｼｯｸM-PRO" w:hint="eastAsia"/>
          <w:sz w:val="22"/>
          <w:szCs w:val="22"/>
        </w:rPr>
        <w:t>、</w:t>
      </w:r>
      <w:r w:rsidR="00A35944" w:rsidRPr="005C03FB">
        <w:rPr>
          <w:rFonts w:ascii="HG丸ｺﾞｼｯｸM-PRO" w:eastAsia="HG丸ｺﾞｼｯｸM-PRO" w:hAnsi="HG丸ｺﾞｼｯｸM-PRO"/>
          <w:sz w:val="22"/>
          <w:szCs w:val="22"/>
        </w:rPr>
        <w:t>BCP策定率は救急告示病院</w:t>
      </w:r>
      <w:r w:rsidR="003B1E09" w:rsidRPr="005C03FB">
        <w:rPr>
          <w:rFonts w:ascii="HG丸ｺﾞｼｯｸM-PRO" w:eastAsia="HG丸ｺﾞｼｯｸM-PRO" w:hAnsi="HG丸ｺﾞｼｯｸM-PRO" w:hint="eastAsia"/>
          <w:sz w:val="22"/>
          <w:szCs w:val="22"/>
        </w:rPr>
        <w:t>が</w:t>
      </w:r>
      <w:r w:rsidR="00D873F1" w:rsidRPr="005C03FB">
        <w:rPr>
          <w:rFonts w:ascii="HG丸ｺﾞｼｯｸM-PRO" w:eastAsia="HG丸ｺﾞｼｯｸM-PRO" w:hAnsi="HG丸ｺﾞｼｯｸM-PRO"/>
          <w:sz w:val="22"/>
          <w:szCs w:val="22"/>
        </w:rPr>
        <w:t>50.0</w:t>
      </w:r>
      <w:r w:rsidR="00A35944" w:rsidRPr="005C03FB">
        <w:rPr>
          <w:rFonts w:ascii="HG丸ｺﾞｼｯｸM-PRO" w:eastAsia="HG丸ｺﾞｼｯｸM-PRO" w:hAnsi="HG丸ｺﾞｼｯｸM-PRO" w:hint="eastAsia"/>
          <w:sz w:val="22"/>
          <w:szCs w:val="22"/>
        </w:rPr>
        <w:t>％、一般病院</w:t>
      </w:r>
      <w:r w:rsidR="003B1E09" w:rsidRPr="005C03FB">
        <w:rPr>
          <w:rFonts w:ascii="HG丸ｺﾞｼｯｸM-PRO" w:eastAsia="HG丸ｺﾞｼｯｸM-PRO" w:hAnsi="HG丸ｺﾞｼｯｸM-PRO" w:hint="eastAsia"/>
          <w:sz w:val="22"/>
          <w:szCs w:val="22"/>
        </w:rPr>
        <w:t>が</w:t>
      </w:r>
      <w:r w:rsidR="00D873F1" w:rsidRPr="005C03FB">
        <w:rPr>
          <w:rFonts w:ascii="HG丸ｺﾞｼｯｸM-PRO" w:eastAsia="HG丸ｺﾞｼｯｸM-PRO" w:hAnsi="HG丸ｺﾞｼｯｸM-PRO"/>
          <w:sz w:val="22"/>
          <w:szCs w:val="22"/>
        </w:rPr>
        <w:t>33.3</w:t>
      </w:r>
      <w:r w:rsidR="00A35944" w:rsidRPr="005C03FB">
        <w:rPr>
          <w:rFonts w:ascii="HG丸ｺﾞｼｯｸM-PRO" w:eastAsia="HG丸ｺﾞｼｯｸM-PRO" w:hAnsi="HG丸ｺﾞｼｯｸM-PRO" w:hint="eastAsia"/>
          <w:sz w:val="22"/>
          <w:szCs w:val="22"/>
        </w:rPr>
        <w:t>％</w:t>
      </w:r>
      <w:r w:rsidR="009915D3" w:rsidRPr="005C03FB">
        <w:rPr>
          <w:rFonts w:ascii="HG丸ｺﾞｼｯｸM-PRO" w:eastAsia="HG丸ｺﾞｼｯｸM-PRO" w:hAnsi="HG丸ｺﾞｼｯｸM-PRO" w:hint="eastAsia"/>
          <w:sz w:val="22"/>
          <w:szCs w:val="22"/>
        </w:rPr>
        <w:t>となっています。</w:t>
      </w:r>
    </w:p>
    <w:p w14:paraId="2BCE7B33" w14:textId="77777777" w:rsidR="00A35944" w:rsidRPr="00DF5A1F" w:rsidRDefault="00A35944" w:rsidP="00F43285">
      <w:pPr>
        <w:rPr>
          <w:rFonts w:ascii="HG丸ｺﾞｼｯｸM-PRO" w:eastAsia="HG丸ｺﾞｼｯｸM-PRO" w:hAnsi="HG丸ｺﾞｼｯｸM-PRO"/>
          <w:color w:val="000000" w:themeColor="text1"/>
          <w:sz w:val="22"/>
          <w:szCs w:val="22"/>
        </w:rPr>
      </w:pPr>
    </w:p>
    <w:p w14:paraId="5F7E58EC" w14:textId="6AC6C950"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【周産期医療】</w:t>
      </w:r>
    </w:p>
    <w:p w14:paraId="5F7E58ED" w14:textId="162189FE" w:rsidR="00686AF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EA3E81">
        <w:rPr>
          <w:rFonts w:ascii="HG丸ｺﾞｼｯｸM-PRO" w:eastAsia="HG丸ｺﾞｼｯｸM-PRO" w:hAnsi="HG丸ｺﾞｼｯｸM-PRO"/>
          <w:color w:val="000000" w:themeColor="text1"/>
          <w:sz w:val="22"/>
          <w:szCs w:val="22"/>
        </w:rPr>
        <w:t>7</w:t>
      </w:r>
      <w:r w:rsidRPr="0053166D">
        <w:rPr>
          <w:rFonts w:ascii="HG丸ｺﾞｼｯｸM-PRO" w:eastAsia="HG丸ｺﾞｼｯｸM-PRO" w:hAnsi="HG丸ｺﾞｼｯｸM-PRO" w:hint="eastAsia"/>
          <w:color w:val="000000" w:themeColor="text1"/>
          <w:sz w:val="22"/>
          <w:szCs w:val="22"/>
        </w:rPr>
        <w:t>施設、診療所</w:t>
      </w:r>
      <w:r w:rsidR="00EA3E81">
        <w:rPr>
          <w:rFonts w:ascii="HG丸ｺﾞｼｯｸM-PRO" w:eastAsia="HG丸ｺﾞｼｯｸM-PRO" w:hAnsi="HG丸ｺﾞｼｯｸM-PRO"/>
          <w:color w:val="000000" w:themeColor="text1"/>
          <w:sz w:val="22"/>
          <w:szCs w:val="22"/>
        </w:rPr>
        <w:t>11</w:t>
      </w:r>
      <w:r w:rsidRPr="0053166D">
        <w:rPr>
          <w:rFonts w:ascii="HG丸ｺﾞｼｯｸM-PRO" w:eastAsia="HG丸ｺﾞｼｯｸM-PRO" w:hAnsi="HG丸ｺﾞｼｯｸM-PRO" w:hint="eastAsia"/>
          <w:color w:val="000000" w:themeColor="text1"/>
          <w:sz w:val="22"/>
          <w:szCs w:val="22"/>
        </w:rPr>
        <w:t>施設、助産所</w:t>
      </w:r>
      <w:r w:rsidR="00EA3E81">
        <w:rPr>
          <w:rFonts w:ascii="HG丸ｺﾞｼｯｸM-PRO" w:eastAsia="HG丸ｺﾞｼｯｸM-PRO" w:hAnsi="HG丸ｺﾞｼｯｸM-PRO"/>
          <w:color w:val="000000" w:themeColor="text1"/>
          <w:sz w:val="22"/>
          <w:szCs w:val="22"/>
        </w:rPr>
        <w:t>4</w:t>
      </w:r>
      <w:r w:rsidR="00656D88">
        <w:rPr>
          <w:rFonts w:ascii="HG丸ｺﾞｼｯｸM-PRO" w:eastAsia="HG丸ｺﾞｼｯｸM-PRO" w:hAnsi="HG丸ｺﾞｼｯｸM-PRO" w:hint="eastAsia"/>
          <w:color w:val="000000" w:themeColor="text1"/>
          <w:sz w:val="22"/>
          <w:szCs w:val="22"/>
        </w:rPr>
        <w:t>施設あります。</w:t>
      </w:r>
      <w:r w:rsidR="00EA3E81" w:rsidRPr="00EA3E81">
        <w:rPr>
          <w:rFonts w:ascii="HG丸ｺﾞｼｯｸM-PRO" w:eastAsia="HG丸ｺﾞｼｯｸM-PRO" w:hAnsi="HG丸ｺﾞｼｯｸM-PRO" w:hint="eastAsia"/>
          <w:color w:val="000000" w:themeColor="text1"/>
          <w:sz w:val="22"/>
          <w:szCs w:val="22"/>
        </w:rPr>
        <w:t>総合周産期母子医療センターとして１施設指定</w:t>
      </w:r>
      <w:r w:rsidRPr="0053166D">
        <w:rPr>
          <w:rFonts w:ascii="HG丸ｺﾞｼｯｸM-PRO" w:eastAsia="HG丸ｺﾞｼｯｸM-PRO" w:hAnsi="HG丸ｺﾞｼｯｸM-PRO" w:hint="eastAsia"/>
          <w:color w:val="000000" w:themeColor="text1"/>
          <w:sz w:val="22"/>
          <w:szCs w:val="22"/>
        </w:rPr>
        <w:t>しています。</w:t>
      </w:r>
    </w:p>
    <w:p w14:paraId="7802573E" w14:textId="0FBABEE3" w:rsidR="005202AF" w:rsidRPr="0053166D" w:rsidRDefault="005202AF"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B421E6C" w14:textId="5FA7702F" w:rsidR="00D535A2" w:rsidRDefault="00AC43FB" w:rsidP="005C03FB">
      <w:pPr>
        <w:widowControl/>
        <w:ind w:leftChars="200" w:left="640" w:hangingChars="100" w:hanging="220"/>
        <w:jc w:val="left"/>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hint="eastAsia"/>
          <w:color w:val="000000" w:themeColor="text1"/>
          <w:sz w:val="22"/>
          <w:szCs w:val="22"/>
        </w:rPr>
        <w:t>○</w:t>
      </w:r>
      <w:r w:rsidR="00947D4F" w:rsidRPr="00F91016">
        <w:rPr>
          <w:rFonts w:ascii="HG丸ｺﾞｼｯｸM-PRO" w:eastAsia="HG丸ｺﾞｼｯｸM-PRO" w:hAnsi="HG丸ｺﾞｼｯｸM-PRO" w:hint="eastAsia"/>
          <w:color w:val="000000" w:themeColor="text1"/>
          <w:sz w:val="22"/>
          <w:szCs w:val="22"/>
        </w:rPr>
        <w:t>令和２年において、</w:t>
      </w:r>
      <w:r w:rsidR="00004627" w:rsidRPr="00F91016">
        <w:rPr>
          <w:rFonts w:ascii="HG丸ｺﾞｼｯｸM-PRO" w:eastAsia="HG丸ｺﾞｼｯｸM-PRO" w:hAnsi="HG丸ｺﾞｼｯｸM-PRO" w:hint="eastAsia"/>
          <w:color w:val="000000" w:themeColor="text1"/>
          <w:sz w:val="22"/>
          <w:szCs w:val="22"/>
        </w:rPr>
        <w:t>周産期専用病床のうち、NICU</w:t>
      </w:r>
      <w:r w:rsidR="007B3DEC" w:rsidRPr="00F91016">
        <w:rPr>
          <w:rFonts w:ascii="HG丸ｺﾞｼｯｸM-PRO" w:eastAsia="HG丸ｺﾞｼｯｸM-PRO" w:hAnsi="HG丸ｺﾞｼｯｸM-PRO" w:hint="eastAsia"/>
          <w:color w:val="000000" w:themeColor="text1"/>
          <w:sz w:val="22"/>
          <w:szCs w:val="22"/>
        </w:rPr>
        <w:t>は</w:t>
      </w:r>
      <w:r w:rsidR="0041419A" w:rsidRPr="00F91016">
        <w:rPr>
          <w:rFonts w:ascii="HG丸ｺﾞｼｯｸM-PRO" w:eastAsia="HG丸ｺﾞｼｯｸM-PRO" w:hAnsi="HG丸ｺﾞｼｯｸM-PRO" w:hint="eastAsia"/>
          <w:color w:val="000000" w:themeColor="text1"/>
          <w:sz w:val="22"/>
          <w:szCs w:val="22"/>
        </w:rPr>
        <w:t>12床と</w:t>
      </w:r>
      <w:r w:rsidR="00FD78EA" w:rsidRPr="00F91016">
        <w:rPr>
          <w:rFonts w:ascii="HG丸ｺﾞｼｯｸM-PRO" w:eastAsia="HG丸ｺﾞｼｯｸM-PRO" w:hAnsi="HG丸ｺﾞｼｯｸM-PRO" w:hint="eastAsia"/>
          <w:color w:val="000000" w:themeColor="text1"/>
          <w:sz w:val="22"/>
          <w:szCs w:val="22"/>
        </w:rPr>
        <w:t>府</w:t>
      </w:r>
      <w:r w:rsidR="00BB2F4F" w:rsidRPr="00F91016">
        <w:rPr>
          <w:rFonts w:ascii="HG丸ｺﾞｼｯｸM-PRO" w:eastAsia="HG丸ｺﾞｼｯｸM-PRO" w:hAnsi="HG丸ｺﾞｼｯｸM-PRO" w:hint="eastAsia"/>
          <w:color w:val="000000" w:themeColor="text1"/>
          <w:sz w:val="22"/>
          <w:szCs w:val="22"/>
        </w:rPr>
        <w:t>内</w:t>
      </w:r>
      <w:r w:rsidR="00364DEC" w:rsidRPr="00F91016">
        <w:rPr>
          <w:rFonts w:ascii="HG丸ｺﾞｼｯｸM-PRO" w:eastAsia="HG丸ｺﾞｼｯｸM-PRO" w:hAnsi="HG丸ｺﾞｼｯｸM-PRO" w:hint="eastAsia"/>
          <w:color w:val="000000" w:themeColor="text1"/>
          <w:sz w:val="22"/>
          <w:szCs w:val="22"/>
        </w:rPr>
        <w:t>他</w:t>
      </w:r>
      <w:r w:rsidR="00FD78EA" w:rsidRPr="00F91016">
        <w:rPr>
          <w:rFonts w:ascii="HG丸ｺﾞｼｯｸM-PRO" w:eastAsia="HG丸ｺﾞｼｯｸM-PRO" w:hAnsi="HG丸ｺﾞｼｯｸM-PRO" w:hint="eastAsia"/>
          <w:color w:val="000000" w:themeColor="text1"/>
          <w:sz w:val="22"/>
          <w:szCs w:val="22"/>
        </w:rPr>
        <w:t>圏域</w:t>
      </w:r>
      <w:r w:rsidR="004B3DFC" w:rsidRPr="00F91016">
        <w:rPr>
          <w:rFonts w:ascii="HG丸ｺﾞｼｯｸM-PRO" w:eastAsia="HG丸ｺﾞｼｯｸM-PRO" w:hAnsi="HG丸ｺﾞｼｯｸM-PRO" w:hint="eastAsia"/>
          <w:color w:val="000000" w:themeColor="text1"/>
          <w:sz w:val="22"/>
          <w:szCs w:val="22"/>
        </w:rPr>
        <w:t>と比べ</w:t>
      </w:r>
      <w:r w:rsidR="00FD78EA" w:rsidRPr="00F91016">
        <w:rPr>
          <w:rFonts w:ascii="HG丸ｺﾞｼｯｸM-PRO" w:eastAsia="HG丸ｺﾞｼｯｸM-PRO" w:hAnsi="HG丸ｺﾞｼｯｸM-PRO" w:hint="eastAsia"/>
          <w:color w:val="000000" w:themeColor="text1"/>
          <w:sz w:val="22"/>
          <w:szCs w:val="22"/>
        </w:rPr>
        <w:t>、最も</w:t>
      </w:r>
      <w:r w:rsidR="00004627" w:rsidRPr="00F91016">
        <w:rPr>
          <w:rFonts w:ascii="HG丸ｺﾞｼｯｸM-PRO" w:eastAsia="HG丸ｺﾞｼｯｸM-PRO" w:hAnsi="HG丸ｺﾞｼｯｸM-PRO" w:hint="eastAsia"/>
          <w:color w:val="000000" w:themeColor="text1"/>
          <w:sz w:val="22"/>
          <w:szCs w:val="22"/>
        </w:rPr>
        <w:t>低くなって</w:t>
      </w:r>
      <w:r w:rsidR="007C6F9E" w:rsidRPr="00F91016">
        <w:rPr>
          <w:rFonts w:ascii="HG丸ｺﾞｼｯｸM-PRO" w:eastAsia="HG丸ｺﾞｼｯｸM-PRO" w:hAnsi="HG丸ｺﾞｼｯｸM-PRO" w:hint="eastAsia"/>
          <w:color w:val="000000" w:themeColor="text1"/>
          <w:sz w:val="22"/>
          <w:szCs w:val="22"/>
        </w:rPr>
        <w:t>います。また、</w:t>
      </w:r>
      <w:r w:rsidR="00804AD5" w:rsidRPr="00F91016">
        <w:rPr>
          <w:rFonts w:ascii="HG丸ｺﾞｼｯｸM-PRO" w:eastAsia="HG丸ｺﾞｼｯｸM-PRO" w:hAnsi="HG丸ｺﾞｼｯｸM-PRO"/>
          <w:color w:val="000000" w:themeColor="text1"/>
          <w:sz w:val="22"/>
          <w:szCs w:val="22"/>
        </w:rPr>
        <w:t>MFICU</w:t>
      </w:r>
      <w:r w:rsidR="007B3DEC" w:rsidRPr="00F91016">
        <w:rPr>
          <w:rFonts w:ascii="HG丸ｺﾞｼｯｸM-PRO" w:eastAsia="HG丸ｺﾞｼｯｸM-PRO" w:hAnsi="HG丸ｺﾞｼｯｸM-PRO" w:hint="eastAsia"/>
          <w:color w:val="000000" w:themeColor="text1"/>
          <w:sz w:val="22"/>
          <w:szCs w:val="22"/>
        </w:rPr>
        <w:t>は</w:t>
      </w:r>
      <w:r w:rsidR="00804AD5" w:rsidRPr="00F91016">
        <w:rPr>
          <w:rFonts w:ascii="HG丸ｺﾞｼｯｸM-PRO" w:eastAsia="HG丸ｺﾞｼｯｸM-PRO" w:hAnsi="HG丸ｺﾞｼｯｸM-PRO"/>
          <w:color w:val="000000" w:themeColor="text1"/>
          <w:sz w:val="22"/>
          <w:szCs w:val="22"/>
        </w:rPr>
        <w:t>9床、</w:t>
      </w:r>
      <w:r w:rsidR="007C6F9E" w:rsidRPr="00F91016">
        <w:rPr>
          <w:rFonts w:ascii="HG丸ｺﾞｼｯｸM-PRO" w:eastAsia="HG丸ｺﾞｼｯｸM-PRO" w:hAnsi="HG丸ｺﾞｼｯｸM-PRO"/>
          <w:color w:val="000000" w:themeColor="text1"/>
          <w:sz w:val="22"/>
          <w:szCs w:val="22"/>
        </w:rPr>
        <w:t>GCU</w:t>
      </w:r>
      <w:r w:rsidR="007C6F9E" w:rsidRPr="00F91016">
        <w:rPr>
          <w:rFonts w:ascii="HG丸ｺﾞｼｯｸM-PRO" w:eastAsia="HG丸ｺﾞｼｯｸM-PRO" w:hAnsi="HG丸ｺﾞｼｯｸM-PRO" w:hint="eastAsia"/>
          <w:color w:val="000000" w:themeColor="text1"/>
          <w:sz w:val="22"/>
          <w:szCs w:val="22"/>
        </w:rPr>
        <w:t>は</w:t>
      </w:r>
      <w:r w:rsidR="00C51C12" w:rsidRPr="00F91016">
        <w:rPr>
          <w:rFonts w:ascii="HG丸ｺﾞｼｯｸM-PRO" w:eastAsia="HG丸ｺﾞｼｯｸM-PRO" w:hAnsi="HG丸ｺﾞｼｯｸM-PRO"/>
          <w:color w:val="000000" w:themeColor="text1"/>
          <w:sz w:val="22"/>
          <w:szCs w:val="22"/>
        </w:rPr>
        <w:t>16</w:t>
      </w:r>
      <w:r w:rsidR="007539A4" w:rsidRPr="00F91016">
        <w:rPr>
          <w:rFonts w:ascii="HG丸ｺﾞｼｯｸM-PRO" w:eastAsia="HG丸ｺﾞｼｯｸM-PRO" w:hAnsi="HG丸ｺﾞｼｯｸM-PRO" w:hint="eastAsia"/>
          <w:color w:val="000000" w:themeColor="text1"/>
          <w:sz w:val="22"/>
          <w:szCs w:val="22"/>
        </w:rPr>
        <w:t>床</w:t>
      </w:r>
      <w:r w:rsidR="00C51C12" w:rsidRPr="00F91016">
        <w:rPr>
          <w:rFonts w:ascii="HG丸ｺﾞｼｯｸM-PRO" w:eastAsia="HG丸ｺﾞｼｯｸM-PRO" w:hAnsi="HG丸ｺﾞｼｯｸM-PRO" w:hint="eastAsia"/>
          <w:color w:val="000000" w:themeColor="text1"/>
          <w:sz w:val="22"/>
          <w:szCs w:val="22"/>
        </w:rPr>
        <w:t>と</w:t>
      </w:r>
      <w:r w:rsidR="00BB2F4F" w:rsidRPr="00F91016">
        <w:rPr>
          <w:rFonts w:ascii="HG丸ｺﾞｼｯｸM-PRO" w:eastAsia="HG丸ｺﾞｼｯｸM-PRO" w:hAnsi="HG丸ｺﾞｼｯｸM-PRO" w:hint="eastAsia"/>
          <w:color w:val="000000" w:themeColor="text1"/>
          <w:sz w:val="22"/>
          <w:szCs w:val="22"/>
        </w:rPr>
        <w:t>府内</w:t>
      </w:r>
      <w:r w:rsidR="00C51C12" w:rsidRPr="00F91016">
        <w:rPr>
          <w:rFonts w:ascii="HG丸ｺﾞｼｯｸM-PRO" w:eastAsia="HG丸ｺﾞｼｯｸM-PRO" w:hAnsi="HG丸ｺﾞｼｯｸM-PRO" w:hint="eastAsia"/>
          <w:color w:val="000000" w:themeColor="text1"/>
          <w:sz w:val="22"/>
          <w:szCs w:val="22"/>
        </w:rPr>
        <w:t>他圏域</w:t>
      </w:r>
      <w:r w:rsidR="004B3DFC" w:rsidRPr="00F91016">
        <w:rPr>
          <w:rFonts w:ascii="HG丸ｺﾞｼｯｸM-PRO" w:eastAsia="HG丸ｺﾞｼｯｸM-PRO" w:hAnsi="HG丸ｺﾞｼｯｸM-PRO" w:hint="eastAsia"/>
          <w:color w:val="000000" w:themeColor="text1"/>
          <w:sz w:val="22"/>
          <w:szCs w:val="22"/>
        </w:rPr>
        <w:t>と比べ、</w:t>
      </w:r>
      <w:r w:rsidR="00C51C12" w:rsidRPr="00F91016">
        <w:rPr>
          <w:rFonts w:ascii="HG丸ｺﾞｼｯｸM-PRO" w:eastAsia="HG丸ｺﾞｼｯｸM-PRO" w:hAnsi="HG丸ｺﾞｼｯｸM-PRO" w:hint="eastAsia"/>
          <w:color w:val="000000" w:themeColor="text1"/>
          <w:sz w:val="22"/>
          <w:szCs w:val="22"/>
        </w:rPr>
        <w:t>低い傾向にあります</w:t>
      </w:r>
      <w:r w:rsidR="00FD78EA" w:rsidRPr="00F91016">
        <w:rPr>
          <w:rFonts w:ascii="HG丸ｺﾞｼｯｸM-PRO" w:eastAsia="HG丸ｺﾞｼｯｸM-PRO" w:hAnsi="HG丸ｺﾞｼｯｸM-PRO" w:hint="eastAsia"/>
          <w:color w:val="000000" w:themeColor="text1"/>
          <w:sz w:val="22"/>
          <w:szCs w:val="22"/>
        </w:rPr>
        <w:t>（出典</w:t>
      </w:r>
      <w:r w:rsidR="00582555" w:rsidRPr="00F91016">
        <w:rPr>
          <w:rFonts w:ascii="HG丸ｺﾞｼｯｸM-PRO" w:eastAsia="HG丸ｺﾞｼｯｸM-PRO" w:hAnsi="HG丸ｺﾞｼｯｸM-PRO" w:hint="eastAsia"/>
          <w:color w:val="000000" w:themeColor="text1"/>
          <w:sz w:val="22"/>
          <w:szCs w:val="22"/>
        </w:rPr>
        <w:t xml:space="preserve"> </w:t>
      </w:r>
      <w:r w:rsidR="00FD78EA" w:rsidRPr="00F91016">
        <w:rPr>
          <w:rFonts w:ascii="HG丸ｺﾞｼｯｸM-PRO" w:eastAsia="HG丸ｺﾞｼｯｸM-PRO" w:hAnsi="HG丸ｺﾞｼｯｸM-PRO" w:hint="eastAsia"/>
          <w:color w:val="000000" w:themeColor="text1"/>
          <w:sz w:val="22"/>
          <w:szCs w:val="22"/>
        </w:rPr>
        <w:t>厚生労働省「データブック」）</w:t>
      </w:r>
      <w:r w:rsidR="00780DFA">
        <w:rPr>
          <w:rFonts w:ascii="HG丸ｺﾞｼｯｸM-PRO" w:eastAsia="HG丸ｺﾞｼｯｸM-PRO" w:hAnsi="HG丸ｺﾞｼｯｸM-PRO" w:hint="eastAsia"/>
          <w:color w:val="000000" w:themeColor="text1"/>
          <w:sz w:val="22"/>
          <w:szCs w:val="22"/>
        </w:rPr>
        <w:t>。</w:t>
      </w:r>
    </w:p>
    <w:p w14:paraId="41628B36" w14:textId="33667DD1" w:rsidR="00D535A2" w:rsidRDefault="00D535A2" w:rsidP="00590899">
      <w:pPr>
        <w:ind w:firstLineChars="200" w:firstLine="440"/>
        <w:rPr>
          <w:rFonts w:ascii="ＭＳ Ｐゴシック" w:eastAsia="ＭＳ Ｐゴシック" w:hAnsi="ＭＳ Ｐゴシック"/>
          <w:color w:val="000000" w:themeColor="text1"/>
          <w:sz w:val="22"/>
          <w:szCs w:val="22"/>
        </w:rPr>
      </w:pPr>
    </w:p>
    <w:p w14:paraId="5F7E58F1" w14:textId="32960C4C"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5F7E58F2" w14:textId="645340F0" w:rsidR="00686AF3" w:rsidRPr="0053166D" w:rsidRDefault="00686AF3" w:rsidP="005569C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F928CD">
        <w:rPr>
          <w:rFonts w:ascii="HG丸ｺﾞｼｯｸM-PRO" w:eastAsia="HG丸ｺﾞｼｯｸM-PRO" w:hAnsi="HG丸ｺﾞｼｯｸM-PRO" w:hint="eastAsia"/>
          <w:color w:val="000000" w:themeColor="text1"/>
          <w:sz w:val="22"/>
          <w:szCs w:val="22"/>
        </w:rPr>
        <w:t>２</w:t>
      </w:r>
      <w:r w:rsidR="002F7398">
        <w:rPr>
          <w:rFonts w:ascii="HG丸ｺﾞｼｯｸM-PRO" w:eastAsia="HG丸ｺﾞｼｯｸM-PRO" w:hAnsi="HG丸ｺﾞｼｯｸM-PRO" w:hint="eastAsia"/>
          <w:color w:val="000000" w:themeColor="text1"/>
          <w:sz w:val="22"/>
          <w:szCs w:val="22"/>
        </w:rPr>
        <w:t>施設あり、</w:t>
      </w:r>
      <w:r w:rsidR="00ED1CF9">
        <w:rPr>
          <w:rFonts w:ascii="HG丸ｺﾞｼｯｸM-PRO" w:eastAsia="HG丸ｺﾞｼｯｸM-PRO" w:hAnsi="HG丸ｺﾞｼｯｸM-PRO" w:hint="eastAsia"/>
          <w:color w:val="000000" w:themeColor="text1"/>
          <w:sz w:val="22"/>
          <w:szCs w:val="22"/>
        </w:rPr>
        <w:t>小児中核病院が</w:t>
      </w:r>
      <w:r w:rsidR="00CC638A">
        <w:rPr>
          <w:rFonts w:ascii="HG丸ｺﾞｼｯｸM-PRO" w:eastAsia="HG丸ｺﾞｼｯｸM-PRO" w:hAnsi="HG丸ｺﾞｼｯｸM-PRO" w:hint="eastAsia"/>
          <w:color w:val="000000" w:themeColor="text1"/>
          <w:sz w:val="22"/>
          <w:szCs w:val="22"/>
        </w:rPr>
        <w:t>１施設、小児地域医療センター</w:t>
      </w:r>
      <w:r w:rsidR="00ED1CF9">
        <w:rPr>
          <w:rFonts w:ascii="HG丸ｺﾞｼｯｸM-PRO" w:eastAsia="HG丸ｺﾞｼｯｸM-PRO" w:hAnsi="HG丸ｺﾞｼｯｸM-PRO" w:hint="eastAsia"/>
          <w:color w:val="000000" w:themeColor="text1"/>
          <w:sz w:val="22"/>
          <w:szCs w:val="22"/>
        </w:rPr>
        <w:t>が</w:t>
      </w:r>
      <w:r w:rsidR="00EA3E81">
        <w:rPr>
          <w:rFonts w:ascii="HG丸ｺﾞｼｯｸM-PRO" w:eastAsia="HG丸ｺﾞｼｯｸM-PRO" w:hAnsi="HG丸ｺﾞｼｯｸM-PRO"/>
          <w:color w:val="000000" w:themeColor="text1"/>
          <w:sz w:val="22"/>
          <w:szCs w:val="22"/>
        </w:rPr>
        <w:t>1</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EA3E81">
        <w:rPr>
          <w:rFonts w:ascii="HG丸ｺﾞｼｯｸM-PRO" w:eastAsia="HG丸ｺﾞｼｯｸM-PRO" w:hAnsi="HG丸ｺﾞｼｯｸM-PRO"/>
          <w:color w:val="000000" w:themeColor="text1"/>
          <w:sz w:val="22"/>
          <w:szCs w:val="22"/>
        </w:rPr>
        <w:t>8</w:t>
      </w:r>
      <w:r w:rsidR="00ED1CF9">
        <w:rPr>
          <w:rFonts w:ascii="HG丸ｺﾞｼｯｸM-PRO" w:eastAsia="HG丸ｺﾞｼｯｸM-PRO" w:hAnsi="HG丸ｺﾞｼｯｸM-PRO" w:hint="eastAsia"/>
          <w:color w:val="000000" w:themeColor="text1"/>
          <w:sz w:val="22"/>
          <w:szCs w:val="22"/>
        </w:rPr>
        <w:t>施設、二次救急医療機関が</w:t>
      </w:r>
      <w:r w:rsidR="00EA3E81">
        <w:rPr>
          <w:rFonts w:ascii="HG丸ｺﾞｼｯｸM-PRO" w:eastAsia="HG丸ｺﾞｼｯｸM-PRO" w:hAnsi="HG丸ｺﾞｼｯｸM-PRO"/>
          <w:color w:val="000000" w:themeColor="text1"/>
          <w:sz w:val="22"/>
          <w:szCs w:val="22"/>
        </w:rPr>
        <w:t>3</w:t>
      </w:r>
      <w:r w:rsidRPr="0053166D">
        <w:rPr>
          <w:rFonts w:ascii="HG丸ｺﾞｼｯｸM-PRO" w:eastAsia="HG丸ｺﾞｼｯｸM-PRO" w:hAnsi="HG丸ｺﾞｼｯｸM-PRO" w:hint="eastAsia"/>
          <w:color w:val="000000" w:themeColor="text1"/>
          <w:sz w:val="22"/>
          <w:szCs w:val="22"/>
        </w:rPr>
        <w:t>施設あります</w:t>
      </w:r>
      <w:bookmarkStart w:id="0" w:name="_Hlk149151863"/>
      <w:r w:rsidRPr="0053166D">
        <w:rPr>
          <w:rFonts w:ascii="HG丸ｺﾞｼｯｸM-PRO" w:eastAsia="HG丸ｺﾞｼｯｸM-PRO" w:hAnsi="HG丸ｺﾞｼｯｸM-PRO" w:hint="eastAsia"/>
          <w:color w:val="000000" w:themeColor="text1"/>
          <w:sz w:val="22"/>
          <w:szCs w:val="22"/>
        </w:rPr>
        <w:t>。</w:t>
      </w:r>
      <w:bookmarkEnd w:id="0"/>
    </w:p>
    <w:p w14:paraId="5F7E58F3" w14:textId="6A4B38EE" w:rsidR="00686AF3" w:rsidRPr="0053166D" w:rsidRDefault="00686AF3" w:rsidP="00590899">
      <w:pPr>
        <w:widowControl/>
        <w:ind w:leftChars="200" w:left="640" w:hangingChars="100" w:hanging="220"/>
        <w:jc w:val="left"/>
        <w:rPr>
          <w:rFonts w:ascii="HG丸ｺﾞｼｯｸM-PRO" w:eastAsia="HG丸ｺﾞｼｯｸM-PRO" w:hAnsi="HG丸ｺﾞｼｯｸM-PRO"/>
          <w:strike/>
          <w:color w:val="000000" w:themeColor="text1"/>
          <w:sz w:val="22"/>
          <w:szCs w:val="22"/>
        </w:rPr>
      </w:pPr>
    </w:p>
    <w:p w14:paraId="3FBDC038" w14:textId="74AF3C11" w:rsidR="00947D4F" w:rsidRDefault="00686AF3" w:rsidP="009915D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9915D3">
        <w:rPr>
          <w:rFonts w:ascii="HG丸ｺﾞｼｯｸM-PRO" w:eastAsia="HG丸ｺﾞｼｯｸM-PRO" w:hAnsi="HG丸ｺﾞｼｯｸM-PRO" w:hint="eastAsia"/>
          <w:color w:val="000000" w:themeColor="text1"/>
          <w:sz w:val="22"/>
          <w:szCs w:val="22"/>
        </w:rPr>
        <w:t>人口10万人対の小児入院医</w:t>
      </w:r>
      <w:r w:rsidR="009915D3" w:rsidRPr="0070278E">
        <w:rPr>
          <w:rFonts w:ascii="HG丸ｺﾞｼｯｸM-PRO" w:eastAsia="HG丸ｺﾞｼｯｸM-PRO" w:hAnsi="HG丸ｺﾞｼｯｸM-PRO" w:hint="eastAsia"/>
          <w:color w:val="000000" w:themeColor="text1"/>
          <w:sz w:val="22"/>
          <w:szCs w:val="22"/>
        </w:rPr>
        <w:t>療管理料算定病院数は</w:t>
      </w:r>
      <w:r w:rsidR="009915D3" w:rsidRPr="005C03FB">
        <w:rPr>
          <w:rFonts w:ascii="HG丸ｺﾞｼｯｸM-PRO" w:eastAsia="HG丸ｺﾞｼｯｸM-PRO" w:hAnsi="HG丸ｺﾞｼｯｸM-PRO"/>
          <w:sz w:val="22"/>
          <w:szCs w:val="22"/>
        </w:rPr>
        <w:t>0.</w:t>
      </w:r>
      <w:r w:rsidR="00F928CD" w:rsidRPr="005C03FB">
        <w:rPr>
          <w:rFonts w:ascii="HG丸ｺﾞｼｯｸM-PRO" w:eastAsia="HG丸ｺﾞｼｯｸM-PRO" w:hAnsi="HG丸ｺﾞｼｯｸM-PRO"/>
          <w:sz w:val="22"/>
          <w:szCs w:val="22"/>
        </w:rPr>
        <w:t>18</w:t>
      </w:r>
      <w:r w:rsidR="009915D3" w:rsidRPr="0070278E">
        <w:rPr>
          <w:rFonts w:ascii="HG丸ｺﾞｼｯｸM-PRO" w:eastAsia="HG丸ｺﾞｼｯｸM-PRO" w:hAnsi="HG丸ｺﾞｼｯｸM-PRO" w:hint="eastAsia"/>
          <w:color w:val="000000" w:themeColor="text1"/>
          <w:sz w:val="22"/>
          <w:szCs w:val="22"/>
        </w:rPr>
        <w:t>、小児入院医療管理料算定病床数は</w:t>
      </w:r>
      <w:r w:rsidR="00F928CD" w:rsidRPr="0070278E">
        <w:rPr>
          <w:rFonts w:ascii="HG丸ｺﾞｼｯｸM-PRO" w:eastAsia="HG丸ｺﾞｼｯｸM-PRO" w:hAnsi="HG丸ｺﾞｼｯｸM-PRO"/>
          <w:color w:val="000000" w:themeColor="text1"/>
          <w:sz w:val="22"/>
          <w:szCs w:val="22"/>
        </w:rPr>
        <w:t>6.9</w:t>
      </w:r>
      <w:r w:rsidR="009915D3" w:rsidRPr="0070278E">
        <w:rPr>
          <w:rFonts w:ascii="HG丸ｺﾞｼｯｸM-PRO" w:eastAsia="HG丸ｺﾞｼｯｸM-PRO" w:hAnsi="HG丸ｺﾞｼｯｸM-PRO" w:hint="eastAsia"/>
          <w:color w:val="000000" w:themeColor="text1"/>
          <w:sz w:val="22"/>
          <w:szCs w:val="22"/>
        </w:rPr>
        <w:t>と</w:t>
      </w:r>
      <w:r w:rsidR="00364DEC" w:rsidRPr="0070278E">
        <w:rPr>
          <w:rFonts w:ascii="HG丸ｺﾞｼｯｸM-PRO" w:eastAsia="HG丸ｺﾞｼｯｸM-PRO" w:hAnsi="HG丸ｺﾞｼｯｸM-PRO" w:hint="eastAsia"/>
          <w:color w:val="000000" w:themeColor="text1"/>
          <w:sz w:val="22"/>
          <w:szCs w:val="22"/>
        </w:rPr>
        <w:t>それぞれ</w:t>
      </w:r>
      <w:r w:rsidR="009915D3" w:rsidRPr="0070278E">
        <w:rPr>
          <w:rFonts w:ascii="HG丸ｺﾞｼｯｸM-PRO" w:eastAsia="HG丸ｺﾞｼｯｸM-PRO" w:hAnsi="HG丸ｺﾞｼｯｸM-PRO" w:hint="eastAsia"/>
          <w:color w:val="000000" w:themeColor="text1"/>
          <w:sz w:val="22"/>
          <w:szCs w:val="22"/>
        </w:rPr>
        <w:t>府平均</w:t>
      </w:r>
      <w:r w:rsidR="009915D3" w:rsidRPr="0070278E">
        <w:rPr>
          <w:rFonts w:ascii="HG丸ｺﾞｼｯｸM-PRO" w:eastAsia="HG丸ｺﾞｼｯｸM-PRO" w:hAnsi="HG丸ｺﾞｼｯｸM-PRO"/>
          <w:color w:val="000000" w:themeColor="text1"/>
          <w:sz w:val="22"/>
          <w:szCs w:val="22"/>
        </w:rPr>
        <w:t>0.3</w:t>
      </w:r>
      <w:r w:rsidR="00F928CD" w:rsidRPr="0070278E">
        <w:rPr>
          <w:rFonts w:ascii="HG丸ｺﾞｼｯｸM-PRO" w:eastAsia="HG丸ｺﾞｼｯｸM-PRO" w:hAnsi="HG丸ｺﾞｼｯｸM-PRO"/>
          <w:color w:val="000000" w:themeColor="text1"/>
          <w:sz w:val="22"/>
          <w:szCs w:val="22"/>
        </w:rPr>
        <w:t>0</w:t>
      </w:r>
      <w:r w:rsidR="009915D3" w:rsidRPr="0070278E">
        <w:rPr>
          <w:rFonts w:ascii="HG丸ｺﾞｼｯｸM-PRO" w:eastAsia="HG丸ｺﾞｼｯｸM-PRO" w:hAnsi="HG丸ｺﾞｼｯｸM-PRO" w:hint="eastAsia"/>
          <w:color w:val="000000" w:themeColor="text1"/>
          <w:sz w:val="22"/>
          <w:szCs w:val="22"/>
        </w:rPr>
        <w:t>、</w:t>
      </w:r>
      <w:r w:rsidR="00F928CD" w:rsidRPr="0070278E">
        <w:rPr>
          <w:rFonts w:ascii="HG丸ｺﾞｼｯｸM-PRO" w:eastAsia="HG丸ｺﾞｼｯｸM-PRO" w:hAnsi="HG丸ｺﾞｼｯｸM-PRO"/>
          <w:color w:val="000000" w:themeColor="text1"/>
          <w:sz w:val="22"/>
          <w:szCs w:val="22"/>
        </w:rPr>
        <w:t>15.2</w:t>
      </w:r>
      <w:r w:rsidR="00D873F1">
        <w:rPr>
          <w:rFonts w:ascii="HG丸ｺﾞｼｯｸM-PRO" w:eastAsia="HG丸ｺﾞｼｯｸM-PRO" w:hAnsi="HG丸ｺﾞｼｯｸM-PRO" w:hint="eastAsia"/>
          <w:color w:val="000000" w:themeColor="text1"/>
          <w:sz w:val="22"/>
          <w:szCs w:val="22"/>
        </w:rPr>
        <w:t>を</w:t>
      </w:r>
      <w:r w:rsidR="00BB2F4F">
        <w:rPr>
          <w:rFonts w:ascii="HG丸ｺﾞｼｯｸM-PRO" w:eastAsia="HG丸ｺﾞｼｯｸM-PRO" w:hAnsi="HG丸ｺﾞｼｯｸM-PRO" w:hint="eastAsia"/>
          <w:color w:val="000000" w:themeColor="text1"/>
          <w:sz w:val="22"/>
          <w:szCs w:val="22"/>
        </w:rPr>
        <w:t>大きく</w:t>
      </w:r>
      <w:r w:rsidR="00D873F1">
        <w:rPr>
          <w:rFonts w:ascii="HG丸ｺﾞｼｯｸM-PRO" w:eastAsia="HG丸ｺﾞｼｯｸM-PRO" w:hAnsi="HG丸ｺﾞｼｯｸM-PRO" w:hint="eastAsia"/>
          <w:color w:val="000000" w:themeColor="text1"/>
          <w:sz w:val="22"/>
          <w:szCs w:val="22"/>
        </w:rPr>
        <w:t>下回っています</w:t>
      </w:r>
      <w:r w:rsidR="00364DEC">
        <w:rPr>
          <w:rFonts w:ascii="HG丸ｺﾞｼｯｸM-PRO" w:eastAsia="HG丸ｺﾞｼｯｸM-PRO" w:hAnsi="HG丸ｺﾞｼｯｸM-PRO" w:hint="eastAsia"/>
          <w:color w:val="000000" w:themeColor="text1"/>
          <w:sz w:val="22"/>
          <w:szCs w:val="22"/>
        </w:rPr>
        <w:t>。</w:t>
      </w:r>
    </w:p>
    <w:p w14:paraId="1C21919C" w14:textId="58B3443D" w:rsidR="00FD78EA" w:rsidRDefault="00FD78EA" w:rsidP="005741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6779FEC" w14:textId="3587AE8A" w:rsidR="00D23DC1" w:rsidRDefault="00FD78EA"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〇</w:t>
      </w:r>
      <w:r w:rsidR="00947D4F" w:rsidRPr="00F91016">
        <w:rPr>
          <w:rFonts w:ascii="HG丸ｺﾞｼｯｸM-PRO" w:eastAsia="HG丸ｺﾞｼｯｸM-PRO" w:hAnsi="HG丸ｺﾞｼｯｸM-PRO" w:hint="eastAsia"/>
          <w:color w:val="000000" w:themeColor="text1"/>
          <w:sz w:val="22"/>
          <w:szCs w:val="22"/>
        </w:rPr>
        <w:t>令和３年度における</w:t>
      </w:r>
      <w:r w:rsidRPr="00F91016">
        <w:rPr>
          <w:rFonts w:ascii="HG丸ｺﾞｼｯｸM-PRO" w:eastAsia="HG丸ｺﾞｼｯｸM-PRO" w:hAnsi="HG丸ｺﾞｼｯｸM-PRO" w:hint="eastAsia"/>
          <w:color w:val="000000" w:themeColor="text1"/>
          <w:sz w:val="22"/>
          <w:szCs w:val="22"/>
        </w:rPr>
        <w:t>夜間・休日の小児科診療を実施している医療機関数は</w:t>
      </w:r>
      <w:r w:rsidR="006D0AFF" w:rsidRPr="00F91016">
        <w:rPr>
          <w:rFonts w:ascii="HG丸ｺﾞｼｯｸM-PRO" w:eastAsia="HG丸ｺﾞｼｯｸM-PRO" w:hAnsi="HG丸ｺﾞｼｯｸM-PRO" w:hint="eastAsia"/>
          <w:color w:val="000000" w:themeColor="text1"/>
          <w:sz w:val="22"/>
          <w:szCs w:val="22"/>
        </w:rPr>
        <w:t>８</w:t>
      </w:r>
      <w:r w:rsidR="00E169E0" w:rsidRPr="00F91016">
        <w:rPr>
          <w:rFonts w:ascii="HG丸ｺﾞｼｯｸM-PRO" w:eastAsia="HG丸ｺﾞｼｯｸM-PRO" w:hAnsi="HG丸ｺﾞｼｯｸM-PRO" w:hint="eastAsia"/>
          <w:color w:val="000000" w:themeColor="text1"/>
          <w:sz w:val="22"/>
          <w:szCs w:val="22"/>
        </w:rPr>
        <w:t>施設</w:t>
      </w:r>
      <w:r w:rsidRPr="00F91016">
        <w:rPr>
          <w:rFonts w:ascii="HG丸ｺﾞｼｯｸM-PRO" w:eastAsia="HG丸ｺﾞｼｯｸM-PRO" w:hAnsi="HG丸ｺﾞｼｯｸM-PRO" w:hint="eastAsia"/>
          <w:color w:val="000000" w:themeColor="text1"/>
          <w:sz w:val="22"/>
          <w:szCs w:val="22"/>
        </w:rPr>
        <w:t>と</w:t>
      </w:r>
      <w:r w:rsidR="00B15234" w:rsidRPr="00F91016">
        <w:rPr>
          <w:rFonts w:ascii="HG丸ｺﾞｼｯｸM-PRO" w:eastAsia="HG丸ｺﾞｼｯｸM-PRO" w:hAnsi="HG丸ｺﾞｼｯｸM-PRO" w:hint="eastAsia"/>
          <w:color w:val="000000" w:themeColor="text1"/>
          <w:sz w:val="22"/>
          <w:szCs w:val="22"/>
        </w:rPr>
        <w:t>、</w:t>
      </w:r>
      <w:r w:rsidR="004B3DFC" w:rsidRPr="00F91016">
        <w:rPr>
          <w:rFonts w:ascii="HG丸ｺﾞｼｯｸM-PRO" w:eastAsia="HG丸ｺﾞｼｯｸM-PRO" w:hAnsi="HG丸ｺﾞｼｯｸM-PRO" w:hint="eastAsia"/>
          <w:color w:val="000000" w:themeColor="text1"/>
          <w:sz w:val="22"/>
          <w:szCs w:val="22"/>
        </w:rPr>
        <w:t>府内</w:t>
      </w:r>
      <w:r w:rsidRPr="00F91016">
        <w:rPr>
          <w:rFonts w:ascii="HG丸ｺﾞｼｯｸM-PRO" w:eastAsia="HG丸ｺﾞｼｯｸM-PRO" w:hAnsi="HG丸ｺﾞｼｯｸM-PRO" w:hint="eastAsia"/>
          <w:color w:val="000000" w:themeColor="text1"/>
          <w:sz w:val="22"/>
          <w:szCs w:val="22"/>
        </w:rPr>
        <w:t>他圏域</w:t>
      </w:r>
      <w:r w:rsidR="004B3DFC" w:rsidRPr="00F91016">
        <w:rPr>
          <w:rFonts w:ascii="HG丸ｺﾞｼｯｸM-PRO" w:eastAsia="HG丸ｺﾞｼｯｸM-PRO" w:hAnsi="HG丸ｺﾞｼｯｸM-PRO" w:hint="eastAsia"/>
          <w:color w:val="000000" w:themeColor="text1"/>
          <w:sz w:val="22"/>
          <w:szCs w:val="22"/>
        </w:rPr>
        <w:t>と比べ</w:t>
      </w:r>
      <w:r w:rsidRPr="00F91016">
        <w:rPr>
          <w:rFonts w:ascii="HG丸ｺﾞｼｯｸM-PRO" w:eastAsia="HG丸ｺﾞｼｯｸM-PRO" w:hAnsi="HG丸ｺﾞｼｯｸM-PRO" w:hint="eastAsia"/>
          <w:color w:val="000000" w:themeColor="text1"/>
          <w:sz w:val="22"/>
          <w:szCs w:val="22"/>
        </w:rPr>
        <w:t>多くなっています（出典</w:t>
      </w:r>
      <w:r w:rsidR="00582555" w:rsidRPr="00F91016">
        <w:rPr>
          <w:rFonts w:ascii="HG丸ｺﾞｼｯｸM-PRO" w:eastAsia="HG丸ｺﾞｼｯｸM-PRO" w:hAnsi="HG丸ｺﾞｼｯｸM-PRO" w:hint="eastAsia"/>
          <w:color w:val="000000" w:themeColor="text1"/>
          <w:sz w:val="22"/>
          <w:szCs w:val="22"/>
        </w:rPr>
        <w:t xml:space="preserve"> </w:t>
      </w:r>
      <w:r w:rsidRPr="00F91016">
        <w:rPr>
          <w:rFonts w:ascii="HG丸ｺﾞｼｯｸM-PRO" w:eastAsia="HG丸ｺﾞｼｯｸM-PRO" w:hAnsi="HG丸ｺﾞｼｯｸM-PRO" w:hint="eastAsia"/>
          <w:color w:val="000000" w:themeColor="text1"/>
          <w:sz w:val="22"/>
          <w:szCs w:val="22"/>
        </w:rPr>
        <w:t>厚生労働省</w:t>
      </w:r>
      <w:r w:rsidR="003A17C9" w:rsidRPr="00F91016">
        <w:rPr>
          <w:rFonts w:ascii="HG丸ｺﾞｼｯｸM-PRO" w:eastAsia="HG丸ｺﾞｼｯｸM-PRO" w:hAnsi="HG丸ｺﾞｼｯｸM-PRO" w:hint="eastAsia"/>
          <w:color w:val="000000" w:themeColor="text1"/>
          <w:sz w:val="22"/>
          <w:szCs w:val="22"/>
        </w:rPr>
        <w:t>「</w:t>
      </w:r>
      <w:r w:rsidRPr="00F91016">
        <w:rPr>
          <w:rFonts w:ascii="HG丸ｺﾞｼｯｸM-PRO" w:eastAsia="HG丸ｺﾞｼｯｸM-PRO" w:hAnsi="HG丸ｺﾞｼｯｸM-PRO" w:hint="eastAsia"/>
          <w:color w:val="000000" w:themeColor="text1"/>
          <w:sz w:val="22"/>
          <w:szCs w:val="22"/>
        </w:rPr>
        <w:t>データブック」）</w:t>
      </w:r>
      <w:r w:rsidR="001C7611" w:rsidRPr="00F91016">
        <w:rPr>
          <w:rFonts w:ascii="HG丸ｺﾞｼｯｸM-PRO" w:eastAsia="HG丸ｺﾞｼｯｸM-PRO" w:hAnsi="HG丸ｺﾞｼｯｸM-PRO" w:hint="eastAsia"/>
          <w:color w:val="000000" w:themeColor="text1"/>
          <w:sz w:val="22"/>
          <w:szCs w:val="22"/>
        </w:rPr>
        <w:t>。</w:t>
      </w:r>
    </w:p>
    <w:p w14:paraId="3B5A6A7D" w14:textId="77777777" w:rsidR="005735F3" w:rsidRDefault="005735F3" w:rsidP="005C03FB">
      <w:pPr>
        <w:widowControl/>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63628EE8" w14:textId="41E82D31" w:rsidR="0080250F" w:rsidRPr="00392A40" w:rsidRDefault="00A9191F">
      <w:pPr>
        <w:tabs>
          <w:tab w:val="left" w:pos="426"/>
        </w:tabs>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○圏域外への患者流出割合は</w:t>
      </w:r>
      <w:r w:rsidR="00506FF4">
        <w:rPr>
          <w:rFonts w:ascii="HG丸ｺﾞｼｯｸM-PRO" w:eastAsia="HG丸ｺﾞｼｯｸM-PRO" w:hAnsi="HG丸ｺﾞｼｯｸM-PRO" w:hint="eastAsia"/>
          <w:sz w:val="22"/>
          <w:szCs w:val="22"/>
        </w:rPr>
        <w:t>1</w:t>
      </w:r>
      <w:r w:rsidR="00506FF4">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506FF4">
        <w:rPr>
          <w:rFonts w:ascii="HG丸ｺﾞｼｯｸM-PRO" w:eastAsia="HG丸ｺﾞｼｯｸM-PRO" w:hAnsi="HG丸ｺﾞｼｯｸM-PRO" w:hint="eastAsia"/>
          <w:color w:val="000000" w:themeColor="text1"/>
          <w:sz w:val="22"/>
          <w:szCs w:val="22"/>
        </w:rPr>
        <w:t>2</w:t>
      </w:r>
      <w:r w:rsidR="0063599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％程度とな</w:t>
      </w:r>
      <w:r w:rsidR="003E4898">
        <w:rPr>
          <w:rFonts w:ascii="HG丸ｺﾞｼｯｸM-PRO" w:eastAsia="HG丸ｺﾞｼｯｸM-PRO" w:hAnsi="HG丸ｺﾞｼｯｸM-PRO" w:hint="eastAsia"/>
          <w:sz w:val="22"/>
          <w:szCs w:val="22"/>
        </w:rPr>
        <w:t>っており、圏域内の自己完結率は高くなっていますが、救急医療を除く</w:t>
      </w:r>
      <w:r w:rsidR="00392A40">
        <w:rPr>
          <w:rFonts w:ascii="HG丸ｺﾞｼｯｸM-PRO" w:eastAsia="HG丸ｺﾞｼｯｸM-PRO" w:hAnsi="HG丸ｺﾞｼｯｸM-PRO" w:hint="eastAsia"/>
          <w:sz w:val="22"/>
          <w:szCs w:val="22"/>
        </w:rPr>
        <w:t>多くの医療</w:t>
      </w:r>
      <w:r w:rsidR="009A5521">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641"/>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561DC3" w14:paraId="7675A7E8" w14:textId="77777777" w:rsidTr="00F43285">
        <w:tc>
          <w:tcPr>
            <w:tcW w:w="1101" w:type="dxa"/>
            <w:shd w:val="clear" w:color="auto" w:fill="C6D9F1" w:themeFill="text2" w:themeFillTint="33"/>
            <w:vAlign w:val="center"/>
          </w:tcPr>
          <w:p w14:paraId="60F2C5BB" w14:textId="2ACDFCD4" w:rsidR="00517808" w:rsidRPr="00CE6C26" w:rsidRDefault="00517808" w:rsidP="001A4115">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2A3D88">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vAlign w:val="center"/>
          </w:tcPr>
          <w:p w14:paraId="3F254792" w14:textId="615A1098" w:rsidR="00517808" w:rsidRPr="00CE6C26" w:rsidRDefault="00517808" w:rsidP="00177869">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vAlign w:val="center"/>
          </w:tcPr>
          <w:p w14:paraId="143785BB" w14:textId="4FFEE03F" w:rsidR="00517808" w:rsidRPr="00CE6C26" w:rsidRDefault="00517808" w:rsidP="004D1E60">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vAlign w:val="center"/>
          </w:tcPr>
          <w:p w14:paraId="31121AAC" w14:textId="5A639CE9" w:rsidR="00517808" w:rsidRPr="00CE6C26" w:rsidRDefault="00517808" w:rsidP="00F43285">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vAlign w:val="center"/>
          </w:tcPr>
          <w:p w14:paraId="1E95F3C1" w14:textId="50705886" w:rsidR="00517808" w:rsidRPr="00CE6C26" w:rsidRDefault="00561DC3" w:rsidP="00F43285">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vAlign w:val="center"/>
          </w:tcPr>
          <w:p w14:paraId="79B50096" w14:textId="2EFF6EDB" w:rsidR="00517808" w:rsidRPr="00CE6C26" w:rsidRDefault="00561DC3" w:rsidP="00F43285">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vAlign w:val="center"/>
          </w:tcPr>
          <w:p w14:paraId="2FE473A7" w14:textId="3E2384C1" w:rsidR="00517808" w:rsidRPr="00CE6C26" w:rsidRDefault="00561DC3" w:rsidP="00F43285">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vAlign w:val="center"/>
          </w:tcPr>
          <w:p w14:paraId="6A359C91" w14:textId="77076228" w:rsidR="00517808" w:rsidRPr="00CE6C26" w:rsidRDefault="00561DC3" w:rsidP="00F43285">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vAlign w:val="center"/>
          </w:tcPr>
          <w:p w14:paraId="25C44AC8" w14:textId="6C021CC1" w:rsidR="00517808" w:rsidRPr="00CE6C26" w:rsidRDefault="00561DC3" w:rsidP="00F43285">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EA3E81" w:rsidRPr="001633AD" w14:paraId="18AE427E" w14:textId="77777777" w:rsidTr="00F43285">
        <w:trPr>
          <w:trHeight w:val="340"/>
        </w:trPr>
        <w:tc>
          <w:tcPr>
            <w:tcW w:w="1101" w:type="dxa"/>
            <w:vAlign w:val="center"/>
          </w:tcPr>
          <w:p w14:paraId="1AB7538A" w14:textId="3F10A517" w:rsidR="00EA3E81" w:rsidRPr="00F43285" w:rsidRDefault="00EA3E81" w:rsidP="00F43285">
            <w:pPr>
              <w:spacing w:line="300" w:lineRule="exact"/>
              <w:jc w:val="center"/>
              <w:rPr>
                <w:rFonts w:ascii="ＭＳ Ｐゴシック" w:eastAsia="ＭＳ Ｐゴシック" w:hAnsi="ＭＳ Ｐゴシック"/>
              </w:rPr>
            </w:pPr>
            <w:r w:rsidRPr="00F43285">
              <w:rPr>
                <w:rFonts w:ascii="ＭＳ Ｐゴシック" w:eastAsia="ＭＳ Ｐゴシック" w:hAnsi="ＭＳ Ｐゴシック" w:hint="eastAsia"/>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58345AEA"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768,573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29A996CB"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610,716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3826B860"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245,755 </w:t>
            </w:r>
          </w:p>
        </w:tc>
        <w:tc>
          <w:tcPr>
            <w:tcW w:w="1076" w:type="dxa"/>
            <w:tcBorders>
              <w:top w:val="single" w:sz="4" w:space="0" w:color="auto"/>
              <w:left w:val="nil"/>
              <w:bottom w:val="single" w:sz="4" w:space="0" w:color="auto"/>
              <w:right w:val="single" w:sz="4" w:space="0" w:color="auto"/>
            </w:tcBorders>
            <w:shd w:val="clear" w:color="auto" w:fill="auto"/>
            <w:vAlign w:val="center"/>
          </w:tcPr>
          <w:p w14:paraId="69B00AB3" w14:textId="70EEDC46"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3,101,218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1566524B"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407,516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08692537"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10,686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6544BE51"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59,723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32C38227" w:rsidR="00EA3E81" w:rsidRPr="00F43285" w:rsidRDefault="00EA3E81" w:rsidP="00F43285">
            <w:pPr>
              <w:spacing w:line="300" w:lineRule="exact"/>
              <w:jc w:val="right"/>
              <w:rPr>
                <w:rFonts w:ascii="ＭＳ Ｐゴシック" w:eastAsia="ＭＳ Ｐゴシック" w:hAnsi="ＭＳ Ｐゴシック" w:cstheme="majorHAnsi"/>
              </w:rPr>
            </w:pPr>
            <w:r w:rsidRPr="00F43285">
              <w:rPr>
                <w:rFonts w:ascii="ＭＳ Ｐゴシック" w:eastAsia="ＭＳ Ｐゴシック" w:hAnsi="ＭＳ Ｐゴシック"/>
                <w:color w:val="000000"/>
              </w:rPr>
              <w:t xml:space="preserve">629,782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34B63F39">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3-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3EEC284B" w:rsidR="00C2466E" w:rsidRPr="007E7446" w:rsidRDefault="00C2466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10-3-8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3-8　圏域に住所を有する患者の外来レセプト件数（令和３年度）" style="position:absolute;left:0;text-align:left;margin-left:23.25pt;margin-top:9.7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" filled="f" stroked="f" strokeweight=".5pt">
                <v:textbox style="mso-fit-shape-to-text:t">
                  <w:txbxContent>
                    <w:p w14:paraId="550AF9AE" w14:textId="3EEC284B" w:rsidR="00C2466E" w:rsidRPr="007E7446" w:rsidRDefault="00C2466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10-3-8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65A82F25" w14:textId="2BA5EC4F" w:rsidR="00B818F5" w:rsidRDefault="00B818F5" w:rsidP="00A9191F">
      <w:pPr>
        <w:tabs>
          <w:tab w:val="left" w:pos="284"/>
          <w:tab w:val="left" w:pos="426"/>
        </w:tabs>
        <w:ind w:firstLineChars="200" w:firstLine="440"/>
        <w:rPr>
          <w:rFonts w:ascii="ＭＳ Ｐゴシック" w:eastAsia="ＭＳ Ｐゴシック" w:hAnsi="ＭＳ Ｐゴシック"/>
          <w:sz w:val="22"/>
          <w:szCs w:val="22"/>
        </w:rPr>
      </w:pPr>
    </w:p>
    <w:p w14:paraId="17676114" w14:textId="7403EF97" w:rsidR="00B44476" w:rsidRDefault="00B44476" w:rsidP="00A9191F">
      <w:pPr>
        <w:tabs>
          <w:tab w:val="left" w:pos="284"/>
          <w:tab w:val="left" w:pos="426"/>
        </w:tabs>
        <w:ind w:firstLineChars="200" w:firstLine="440"/>
        <w:rPr>
          <w:rFonts w:ascii="ＭＳ Ｐゴシック" w:eastAsia="ＭＳ Ｐゴシック" w:hAnsi="ＭＳ Ｐゴシック"/>
          <w:sz w:val="22"/>
          <w:szCs w:val="22"/>
        </w:rPr>
      </w:pPr>
    </w:p>
    <w:p w14:paraId="560B5DF4" w14:textId="0D203B47" w:rsidR="00B44476" w:rsidRDefault="00B44476" w:rsidP="00A9191F">
      <w:pPr>
        <w:tabs>
          <w:tab w:val="left" w:pos="284"/>
          <w:tab w:val="left" w:pos="426"/>
        </w:tabs>
        <w:ind w:firstLineChars="200" w:firstLine="440"/>
        <w:rPr>
          <w:rFonts w:ascii="ＭＳ Ｐゴシック" w:eastAsia="ＭＳ Ｐゴシック" w:hAnsi="ＭＳ Ｐゴシック"/>
          <w:sz w:val="22"/>
          <w:szCs w:val="22"/>
        </w:rPr>
      </w:pPr>
    </w:p>
    <w:p w14:paraId="288EB9E8" w14:textId="4F3D7633" w:rsidR="00B44476" w:rsidRDefault="00B44476" w:rsidP="00A9191F">
      <w:pPr>
        <w:tabs>
          <w:tab w:val="left" w:pos="284"/>
          <w:tab w:val="left" w:pos="426"/>
        </w:tabs>
        <w:ind w:firstLineChars="200" w:firstLine="440"/>
        <w:rPr>
          <w:rFonts w:ascii="ＭＳ Ｐゴシック" w:eastAsia="ＭＳ Ｐゴシック" w:hAnsi="ＭＳ Ｐゴシック"/>
          <w:sz w:val="22"/>
          <w:szCs w:val="22"/>
        </w:rPr>
      </w:pPr>
    </w:p>
    <w:p w14:paraId="03EC6630" w14:textId="77777777" w:rsidR="002A21AE" w:rsidRDefault="002A21AE" w:rsidP="00A9191F">
      <w:pPr>
        <w:tabs>
          <w:tab w:val="left" w:pos="284"/>
          <w:tab w:val="left" w:pos="426"/>
        </w:tabs>
        <w:ind w:firstLineChars="200" w:firstLine="440"/>
        <w:rPr>
          <w:rFonts w:ascii="ＭＳ Ｐゴシック" w:eastAsia="ＭＳ Ｐゴシック" w:hAnsi="ＭＳ Ｐゴシック"/>
          <w:sz w:val="22"/>
          <w:szCs w:val="22"/>
        </w:rPr>
      </w:pPr>
    </w:p>
    <w:p w14:paraId="3B55B35E" w14:textId="77777777" w:rsidR="00B818F5" w:rsidRDefault="00B818F5" w:rsidP="00A9191F">
      <w:pPr>
        <w:tabs>
          <w:tab w:val="left" w:pos="284"/>
          <w:tab w:val="left" w:pos="426"/>
        </w:tabs>
        <w:ind w:firstLineChars="200" w:firstLine="440"/>
        <w:rPr>
          <w:rFonts w:ascii="ＭＳ Ｐゴシック" w:eastAsia="ＭＳ Ｐゴシック" w:hAnsi="ＭＳ Ｐゴシック"/>
          <w:sz w:val="22"/>
          <w:szCs w:val="22"/>
        </w:rPr>
      </w:pPr>
    </w:p>
    <w:p w14:paraId="395971FD" w14:textId="388C717E" w:rsidR="00517808" w:rsidRDefault="00645148"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46976" behindDoc="0" locked="0" layoutInCell="1" allowOverlap="1" wp14:anchorId="5F7E5B67" wp14:editId="4DA8B2B7">
                <wp:simplePos x="0" y="0"/>
                <wp:positionH relativeFrom="column">
                  <wp:posOffset>262973</wp:posOffset>
                </wp:positionH>
                <wp:positionV relativeFrom="paragraph">
                  <wp:posOffset>161925</wp:posOffset>
                </wp:positionV>
                <wp:extent cx="2943225" cy="295275"/>
                <wp:effectExtent l="0" t="0" r="0" b="0"/>
                <wp:wrapNone/>
                <wp:docPr id="22" name="テキスト ボックス 22" descr="図表10-3-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5F0E0B78" w:rsidR="00C2466E" w:rsidRDefault="00C2466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10-3-9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C2466E" w:rsidRPr="006F1A6E" w:rsidRDefault="00C2466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39" type="#_x0000_t202" alt="図表10-3-9　外来患者の流出【割合】&#10;（患者の通院先医療機関所在地※）&#10;" style="position:absolute;left:0;text-align:left;margin-left:20.7pt;margin-top:12.7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" filled="f" stroked="f" strokeweight=".5pt">
                <v:textbox style="mso-fit-shape-to-text:t">
                  <w:txbxContent>
                    <w:p w14:paraId="5F7E5BE1" w14:textId="5F0E0B78" w:rsidR="00C2466E" w:rsidRDefault="00C2466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10-3-9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C2466E" w:rsidRPr="006F1A6E" w:rsidRDefault="00C2466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B818F5">
        <w:rPr>
          <w:rFonts w:hint="eastAsia"/>
          <w:noProof/>
        </w:rPr>
        <mc:AlternateContent>
          <mc:Choice Requires="wps">
            <w:drawing>
              <wp:anchor distT="0" distB="0" distL="114300" distR="114300" simplePos="0" relativeHeight="251648000" behindDoc="0" locked="0" layoutInCell="1" allowOverlap="1" wp14:anchorId="5F7E5B69" wp14:editId="78DCA76E">
                <wp:simplePos x="0" y="0"/>
                <wp:positionH relativeFrom="margin">
                  <wp:align>right</wp:align>
                </wp:positionH>
                <wp:positionV relativeFrom="paragraph">
                  <wp:posOffset>163195</wp:posOffset>
                </wp:positionV>
                <wp:extent cx="2794000" cy="295275"/>
                <wp:effectExtent l="0" t="0" r="0" b="0"/>
                <wp:wrapNone/>
                <wp:docPr id="21" name="テキスト ボックス 21" descr="図表10-3-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2DCE146E" w:rsidR="00C2466E" w:rsidRDefault="00C2466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10-3-10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C2466E" w:rsidRDefault="00C2466E"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C2466E" w:rsidRPr="006F1A6E" w:rsidRDefault="00C2466E"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40" type="#_x0000_t202" alt="図表10-3-10　外来患者の「流入－流出」【件数】&#10;（圏域に所在する医療機関の外来レセプト件数&#10;－圏域に住所を有する患者の外来レセプト件数）&#10;" style="position:absolute;left:0;text-align:left;margin-left:168.8pt;margin-top:12.85pt;width:220pt;height:23.2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" filled="f" stroked="f" strokeweight=".5pt">
                <v:textbox style="mso-fit-shape-to-text:t">
                  <w:txbxContent>
                    <w:p w14:paraId="5F7E5BE2" w14:textId="2DCE146E" w:rsidR="00C2466E" w:rsidRDefault="00C2466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10-3-10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C2466E" w:rsidRDefault="00C2466E"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C2466E" w:rsidRPr="006F1A6E" w:rsidRDefault="00C2466E"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8174F82" w14:textId="77777777" w:rsidR="00364DEC" w:rsidRDefault="00364DEC" w:rsidP="00506FF4">
      <w:pPr>
        <w:tabs>
          <w:tab w:val="left" w:pos="284"/>
          <w:tab w:val="left" w:pos="426"/>
        </w:tabs>
        <w:ind w:firstLineChars="200" w:firstLine="440"/>
        <w:rPr>
          <w:rFonts w:ascii="ＭＳ Ｐゴシック" w:eastAsia="ＭＳ Ｐゴシック" w:hAnsi="ＭＳ Ｐゴシック"/>
          <w:sz w:val="22"/>
          <w:szCs w:val="22"/>
        </w:rPr>
      </w:pPr>
    </w:p>
    <w:p w14:paraId="383A8A0C" w14:textId="6E7503A0" w:rsidR="00E33787" w:rsidRDefault="00645148" w:rsidP="00506FF4">
      <w:pPr>
        <w:tabs>
          <w:tab w:val="left" w:pos="284"/>
          <w:tab w:val="left" w:pos="426"/>
        </w:tabs>
        <w:ind w:firstLineChars="200" w:firstLine="420"/>
        <w:rPr>
          <w:rFonts w:ascii="ＭＳ Ｐゴシック" w:eastAsia="ＭＳ Ｐゴシック" w:hAnsi="ＭＳ Ｐゴシック"/>
          <w:sz w:val="22"/>
          <w:szCs w:val="22"/>
        </w:rPr>
      </w:pPr>
      <w:r w:rsidRPr="00EA3E81">
        <w:rPr>
          <w:noProof/>
        </w:rPr>
        <w:drawing>
          <wp:anchor distT="0" distB="0" distL="114300" distR="114300" simplePos="0" relativeHeight="251936768" behindDoc="1" locked="0" layoutInCell="1" allowOverlap="1" wp14:anchorId="55D461B5" wp14:editId="48D66A9D">
            <wp:simplePos x="0" y="0"/>
            <wp:positionH relativeFrom="column">
              <wp:posOffset>193482</wp:posOffset>
            </wp:positionH>
            <wp:positionV relativeFrom="paragraph">
              <wp:posOffset>238125</wp:posOffset>
            </wp:positionV>
            <wp:extent cx="3143250" cy="2446655"/>
            <wp:effectExtent l="0" t="0" r="0" b="0"/>
            <wp:wrapNone/>
            <wp:docPr id="3586" name="図 3586" descr="図表10-3-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 name="図 3586" descr="図表10-3-9　外来患者の流出【割合】&#10;（患者の通院先医療機関所在地※）&#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E81">
        <w:rPr>
          <w:noProof/>
        </w:rPr>
        <w:drawing>
          <wp:anchor distT="0" distB="0" distL="114300" distR="114300" simplePos="0" relativeHeight="251937792" behindDoc="1" locked="0" layoutInCell="1" allowOverlap="1" wp14:anchorId="58CA3912" wp14:editId="3703D2BD">
            <wp:simplePos x="0" y="0"/>
            <wp:positionH relativeFrom="column">
              <wp:posOffset>3303380</wp:posOffset>
            </wp:positionH>
            <wp:positionV relativeFrom="paragraph">
              <wp:posOffset>158750</wp:posOffset>
            </wp:positionV>
            <wp:extent cx="3097530" cy="2455545"/>
            <wp:effectExtent l="0" t="0" r="7620" b="1905"/>
            <wp:wrapNone/>
            <wp:docPr id="3587" name="図 3587" descr="図表10-3-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図 3587" descr="図表10-3-10　外来患者の「流入－流出」【件数】&#10;（圏域に所在する医療機関の外来レセプト件数&#10;－圏域に住所を有する患者の外来レセプト件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97530"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8902A" w14:textId="5CCF5445"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097E401" w14:textId="796FB4AA"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529CC35" w14:textId="08540B0E"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208FEA8C" w14:textId="51455BCC"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DB6BBBB" w14:textId="6E08837D" w:rsidR="00E33787" w:rsidRDefault="00645148" w:rsidP="00F43285">
      <w:pPr>
        <w:tabs>
          <w:tab w:val="left" w:pos="284"/>
          <w:tab w:val="left" w:pos="426"/>
          <w:tab w:val="left" w:pos="1427"/>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0DB91BAE" w14:textId="0AC41E0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774C08D" w14:textId="1329E183" w:rsidR="009B11C1" w:rsidRDefault="00645148" w:rsidP="00F43285">
      <w:pPr>
        <w:tabs>
          <w:tab w:val="left" w:pos="284"/>
          <w:tab w:val="left" w:pos="426"/>
          <w:tab w:val="left" w:pos="8390"/>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3C2EA0D2" w14:textId="699D95E0"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4E8FEAFB" w14:textId="0D9DD26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AF650DC" w14:textId="7A9EB24E" w:rsidR="009A5521" w:rsidRDefault="00645148"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2D14C44E">
                <wp:simplePos x="0" y="0"/>
                <wp:positionH relativeFrom="margin">
                  <wp:posOffset>4492625</wp:posOffset>
                </wp:positionH>
                <wp:positionV relativeFrom="paragraph">
                  <wp:posOffset>40640</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C2466E" w:rsidRDefault="00C2466E"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1" type="#_x0000_t202" alt="出典 厚生労働省「データブック」" style="position:absolute;left:0;text-align:left;margin-left:353.75pt;margin-top:3.2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" filled="f" stroked="f" strokeweight=".5pt">
                <v:textbox style="mso-fit-shape-to-text:t">
                  <w:txbxContent>
                    <w:p w14:paraId="2902DB25" w14:textId="77777777" w:rsidR="00C2466E" w:rsidRDefault="00C2466E"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sidR="008A775E">
        <w:rPr>
          <w:noProof/>
        </w:rPr>
        <mc:AlternateContent>
          <mc:Choice Requires="wps">
            <w:drawing>
              <wp:anchor distT="0" distB="0" distL="114300" distR="114300" simplePos="0" relativeHeight="251771904" behindDoc="0" locked="0" layoutInCell="1" allowOverlap="1" wp14:anchorId="6F74CE4B" wp14:editId="098FB6DA">
                <wp:simplePos x="0" y="0"/>
                <wp:positionH relativeFrom="margin">
                  <wp:posOffset>241935</wp:posOffset>
                </wp:positionH>
                <wp:positionV relativeFrom="paragraph">
                  <wp:posOffset>58420</wp:posOffset>
                </wp:positionV>
                <wp:extent cx="1828800" cy="1828800"/>
                <wp:effectExtent l="0" t="0" r="0" b="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6AF940DB" w:rsidR="00C2466E" w:rsidRPr="0055251C" w:rsidRDefault="00C2466E"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Pr="008A775E">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2" type="#_x0000_t202" alt="※在宅医療については患者に医療を提供する医療機関の所在地" style="position:absolute;left:0;text-align:left;margin-left:19.05pt;margin-top:4.6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" filled="f" stroked="f" strokeweight=".5pt">
                <v:textbox style="mso-fit-shape-to-text:t" inset="5.85pt,.7pt,5.85pt,.7pt">
                  <w:txbxContent>
                    <w:p w14:paraId="6669D2C3" w14:textId="6AF940DB" w:rsidR="00C2466E" w:rsidRPr="0055251C" w:rsidRDefault="00C2466E"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Pr="008A775E">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p>
    <w:p w14:paraId="29604B80" w14:textId="5CD7C785" w:rsidR="00E33787" w:rsidRDefault="00E33787" w:rsidP="006F1A6E">
      <w:pPr>
        <w:tabs>
          <w:tab w:val="left" w:pos="284"/>
          <w:tab w:val="left" w:pos="426"/>
        </w:tabs>
        <w:rPr>
          <w:rFonts w:ascii="ＭＳ Ｐゴシック" w:eastAsia="ＭＳ Ｐゴシック" w:hAnsi="ＭＳ Ｐゴシック"/>
          <w:sz w:val="22"/>
          <w:szCs w:val="22"/>
        </w:rPr>
      </w:pP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53E92E4C" w14:textId="279D6ED2" w:rsidR="008F3D8A" w:rsidRPr="00C74993" w:rsidRDefault="00A9191F">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DB5AE5">
        <w:rPr>
          <w:rFonts w:ascii="HG丸ｺﾞｼｯｸM-PRO" w:eastAsia="HG丸ｺﾞｼｯｸM-PRO" w:hAnsi="HG丸ｺﾞｼｯｸM-PRO" w:hint="eastAsia"/>
          <w:sz w:val="22"/>
          <w:szCs w:val="22"/>
        </w:rPr>
        <w:t>1</w:t>
      </w:r>
      <w:r w:rsidR="00DB5AE5">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DB5AE5">
        <w:rPr>
          <w:rFonts w:ascii="HG丸ｺﾞｼｯｸM-PRO" w:eastAsia="HG丸ｺﾞｼｯｸM-PRO" w:hAnsi="HG丸ｺﾞｼｯｸM-PRO"/>
          <w:color w:val="000000" w:themeColor="text1"/>
          <w:sz w:val="22"/>
          <w:szCs w:val="22"/>
        </w:rPr>
        <w:t>2</w:t>
      </w:r>
      <w:r w:rsidR="00506FF4">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度となっており、圏域内の自己完結率は高くなっていますが、</w:t>
      </w:r>
      <w:r w:rsidR="00392A40">
        <w:rPr>
          <w:rFonts w:ascii="HG丸ｺﾞｼｯｸM-PRO" w:eastAsia="HG丸ｺﾞｼｯｸM-PRO" w:hAnsi="HG丸ｺﾞｼｯｸM-PRO" w:hint="eastAsia"/>
          <w:sz w:val="22"/>
          <w:szCs w:val="22"/>
        </w:rPr>
        <w:t>救急医療を除く</w:t>
      </w:r>
      <w:r w:rsidR="009313E6">
        <w:rPr>
          <w:rFonts w:ascii="HG丸ｺﾞｼｯｸM-PRO" w:eastAsia="HG丸ｺﾞｼｯｸM-PRO" w:hAnsi="HG丸ｺﾞｼｯｸM-PRO" w:hint="eastAsia"/>
          <w:sz w:val="22"/>
          <w:szCs w:val="22"/>
        </w:rPr>
        <w:t>多くの医療で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F43285">
        <w:tc>
          <w:tcPr>
            <w:tcW w:w="1101" w:type="dxa"/>
            <w:shd w:val="clear" w:color="auto" w:fill="C6D9F1" w:themeFill="text2" w:themeFillTint="33"/>
            <w:vAlign w:val="center"/>
          </w:tcPr>
          <w:p w14:paraId="057B1A79" w14:textId="77777777" w:rsidR="00A32093" w:rsidRPr="00BA5556" w:rsidRDefault="00A32093" w:rsidP="001A4115">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2A3D88">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vAlign w:val="center"/>
          </w:tcPr>
          <w:p w14:paraId="1D7ACE00" w14:textId="00345CD9" w:rsidR="00A32093" w:rsidRPr="00CE6C26" w:rsidRDefault="00A32093" w:rsidP="00177869">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vAlign w:val="center"/>
          </w:tcPr>
          <w:p w14:paraId="0B3D9AB6" w14:textId="3866864A" w:rsidR="00A32093" w:rsidRPr="00CE6C26" w:rsidRDefault="00A32093" w:rsidP="004D1E6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vAlign w:val="center"/>
          </w:tcPr>
          <w:p w14:paraId="5565013F" w14:textId="7061597C" w:rsidR="00A32093" w:rsidRPr="00CE6C26" w:rsidRDefault="00A32093" w:rsidP="00F43285">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vAlign w:val="center"/>
          </w:tcPr>
          <w:p w14:paraId="1EEDB285" w14:textId="26337D9F" w:rsidR="00A32093" w:rsidRPr="00CE6C26" w:rsidRDefault="00A32093" w:rsidP="00F43285">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vAlign w:val="center"/>
          </w:tcPr>
          <w:p w14:paraId="1FE6499F" w14:textId="2BC71B8B" w:rsidR="00A32093" w:rsidRPr="00CE6C26" w:rsidRDefault="00A32093" w:rsidP="00F43285">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vAlign w:val="center"/>
          </w:tcPr>
          <w:p w14:paraId="60A3202B" w14:textId="78A10718" w:rsidR="00A32093" w:rsidRPr="00CE6C26" w:rsidRDefault="00A32093" w:rsidP="00F43285">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vAlign w:val="center"/>
          </w:tcPr>
          <w:p w14:paraId="6D15EF6E" w14:textId="0103CA7D" w:rsidR="00A32093" w:rsidRPr="00CE6C26" w:rsidRDefault="00A32093" w:rsidP="00F43285">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vAlign w:val="center"/>
          </w:tcPr>
          <w:p w14:paraId="7D8F38AE" w14:textId="67976B0B" w:rsidR="00A32093" w:rsidRPr="00CE6C26" w:rsidRDefault="00A32093" w:rsidP="00F43285">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392A40" w:rsidRPr="00A32093" w14:paraId="2D8AFAD1" w14:textId="77777777" w:rsidTr="00F43285">
        <w:trPr>
          <w:trHeight w:val="340"/>
        </w:trPr>
        <w:tc>
          <w:tcPr>
            <w:tcW w:w="1101" w:type="dxa"/>
            <w:vAlign w:val="center"/>
          </w:tcPr>
          <w:p w14:paraId="60A07F98" w14:textId="77777777" w:rsidR="00392A40" w:rsidRPr="00F43285" w:rsidRDefault="00392A40" w:rsidP="00F43285">
            <w:pPr>
              <w:spacing w:line="300" w:lineRule="exact"/>
              <w:jc w:val="center"/>
              <w:rPr>
                <w:rFonts w:ascii="ＭＳ Ｐゴシック" w:eastAsia="ＭＳ Ｐゴシック" w:hAnsi="ＭＳ Ｐゴシック"/>
                <w:szCs w:val="28"/>
              </w:rPr>
            </w:pPr>
            <w:r w:rsidRPr="00F43285">
              <w:rPr>
                <w:rFonts w:ascii="ＭＳ Ｐゴシック" w:eastAsia="ＭＳ Ｐゴシック" w:hAnsi="ＭＳ Ｐゴシック" w:hint="eastAsia"/>
                <w:szCs w:val="28"/>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78E7D5E9"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86,051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5DE97400"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82,153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3AC88EF7"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26,528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09E358AE"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147,331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7CC8BB3A"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64,209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5AE86F2D"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41,149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262E76DC"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335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175F952E" w:rsidR="00392A40" w:rsidRPr="00F43285" w:rsidRDefault="00392A40" w:rsidP="00F43285">
            <w:pPr>
              <w:spacing w:line="300" w:lineRule="exact"/>
              <w:jc w:val="right"/>
              <w:rPr>
                <w:rFonts w:ascii="ＭＳ Ｐゴシック" w:eastAsia="ＭＳ Ｐゴシック" w:hAnsi="ＭＳ Ｐゴシック" w:cstheme="majorHAnsi"/>
                <w:szCs w:val="28"/>
              </w:rPr>
            </w:pPr>
            <w:r w:rsidRPr="00F43285">
              <w:rPr>
                <w:rFonts w:ascii="ＭＳ Ｐゴシック" w:eastAsia="ＭＳ Ｐゴシック" w:hAnsi="ＭＳ Ｐゴシック"/>
                <w:color w:val="000000"/>
                <w:szCs w:val="28"/>
              </w:rPr>
              <w:t xml:space="preserve">5,729 </w:t>
            </w:r>
          </w:p>
        </w:tc>
      </w:tr>
    </w:tbl>
    <w:p w14:paraId="769B6BA8" w14:textId="6C4EC91C" w:rsidR="005735F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33FC2408">
                <wp:simplePos x="0" y="0"/>
                <wp:positionH relativeFrom="column">
                  <wp:posOffset>259080</wp:posOffset>
                </wp:positionH>
                <wp:positionV relativeFrom="paragraph">
                  <wp:posOffset>131445</wp:posOffset>
                </wp:positionV>
                <wp:extent cx="2943225" cy="295275"/>
                <wp:effectExtent l="0" t="0" r="0" b="4445"/>
                <wp:wrapNone/>
                <wp:docPr id="52" name="テキスト ボックス 52" descr="図表10-3-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4A038451" w:rsidR="00C2466E" w:rsidRPr="007E7446" w:rsidRDefault="00C2466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3-11　圏域に住所を有する患者の入院レセプト件数（令和３年度）" style="position:absolute;left:0;text-align:left;margin-left:20.4pt;margin-top:10.3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" filled="f" stroked="f" strokeweight=".5pt">
                <v:textbox style="mso-fit-shape-to-text:t">
                  <w:txbxContent>
                    <w:p w14:paraId="722B4662" w14:textId="4A038451" w:rsidR="00C2466E" w:rsidRPr="007E7446" w:rsidRDefault="00C2466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5F7E590F" w14:textId="52950120" w:rsidR="00A9191F" w:rsidRDefault="00B44476"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6736" behindDoc="0" locked="0" layoutInCell="1" allowOverlap="1" wp14:anchorId="5F7E5B73" wp14:editId="6907DB59">
                <wp:simplePos x="0" y="0"/>
                <wp:positionH relativeFrom="column">
                  <wp:posOffset>262890</wp:posOffset>
                </wp:positionH>
                <wp:positionV relativeFrom="paragraph">
                  <wp:posOffset>954405</wp:posOffset>
                </wp:positionV>
                <wp:extent cx="2943225" cy="295275"/>
                <wp:effectExtent l="0" t="0" r="0" b="0"/>
                <wp:wrapNone/>
                <wp:docPr id="3584" name="テキスト ボックス 3584" descr="図表10-3-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34AF00F4" w:rsidR="00C2466E" w:rsidRDefault="00C2466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C2466E" w:rsidRPr="006F1A6E" w:rsidRDefault="00C2466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4" type="#_x0000_t202" alt="図表10-3-12　入院患者の流出【割合】&#10;（患者の入院先医療機関の所在地）&#10;" style="position:absolute;left:0;text-align:left;margin-left:20.7pt;margin-top:75.1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" filled="f" stroked="f" strokeweight=".5pt">
                <v:textbox style="mso-fit-shape-to-text:t">
                  <w:txbxContent>
                    <w:p w14:paraId="5F7E5BE5" w14:textId="34AF00F4" w:rsidR="00C2466E" w:rsidRDefault="00C2466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C2466E" w:rsidRPr="006F1A6E" w:rsidRDefault="00C2466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r w:rsidR="00B818F5">
        <w:rPr>
          <w:rFonts w:hint="eastAsia"/>
          <w:noProof/>
        </w:rPr>
        <mc:AlternateContent>
          <mc:Choice Requires="wps">
            <w:drawing>
              <wp:anchor distT="0" distB="0" distL="114300" distR="114300" simplePos="0" relativeHeight="251635712" behindDoc="0" locked="0" layoutInCell="1" allowOverlap="1" wp14:anchorId="5F7E5B71" wp14:editId="66BC2887">
                <wp:simplePos x="0" y="0"/>
                <wp:positionH relativeFrom="margin">
                  <wp:align>right</wp:align>
                </wp:positionH>
                <wp:positionV relativeFrom="paragraph">
                  <wp:posOffset>916305</wp:posOffset>
                </wp:positionV>
                <wp:extent cx="2774950" cy="622300"/>
                <wp:effectExtent l="0" t="0" r="0" b="6350"/>
                <wp:wrapNone/>
                <wp:docPr id="26" name="テキスト ボックス 26" descr="図表10-3-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06D2A0E6" w:rsidR="00C2466E" w:rsidRDefault="00C2466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C2466E" w:rsidRDefault="00C2466E"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C2466E" w:rsidRPr="006F1A6E" w:rsidRDefault="00C2466E"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5" type="#_x0000_t202" alt="図表10-3-13　入院患者の「流入－流出」【件数】&#10;（圏域に所在する医療機関の入院レセプト件数&#10;－圏域に住所を有する患者の入院レセプト件数）&#10;" style="position:absolute;left:0;text-align:left;margin-left:167.3pt;margin-top:72.15pt;width:218.5pt;height:49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" filled="f" stroked="f" strokeweight=".5pt">
                <v:textbox>
                  <w:txbxContent>
                    <w:p w14:paraId="5F7E5BE4" w14:textId="06D2A0E6" w:rsidR="00C2466E" w:rsidRDefault="00C2466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C2466E" w:rsidRDefault="00C2466E"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C2466E" w:rsidRPr="006F1A6E" w:rsidRDefault="00C2466E"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p>
    <w:p w14:paraId="5F7E5910" w14:textId="3FCAC8D3" w:rsidR="00A9191F" w:rsidRDefault="00392A40" w:rsidP="00A24EBB">
      <w:pPr>
        <w:ind w:left="220" w:hangingChars="100" w:hanging="220"/>
        <w:rPr>
          <w:rFonts w:ascii="HG丸ｺﾞｼｯｸM-PRO" w:eastAsia="HG丸ｺﾞｼｯｸM-PRO" w:hAnsi="HG丸ｺﾞｼｯｸM-PRO"/>
          <w:noProof/>
          <w:sz w:val="22"/>
          <w:szCs w:val="22"/>
        </w:rPr>
      </w:pPr>
      <w:r w:rsidRPr="00392A40">
        <w:rPr>
          <w:rFonts w:ascii="HG丸ｺﾞｼｯｸM-PRO" w:eastAsia="HG丸ｺﾞｼｯｸM-PRO" w:hAnsi="HG丸ｺﾞｼｯｸM-PRO" w:hint="eastAsia"/>
          <w:noProof/>
          <w:sz w:val="22"/>
          <w:szCs w:val="22"/>
        </w:rPr>
        <w:t xml:space="preserve"> </w:t>
      </w:r>
      <w:r w:rsidR="00A24EBB">
        <w:rPr>
          <w:rFonts w:ascii="HG丸ｺﾞｼｯｸM-PRO" w:eastAsia="HG丸ｺﾞｼｯｸM-PRO" w:hAnsi="HG丸ｺﾞｼｯｸM-PRO" w:hint="eastAsia"/>
          <w:noProof/>
          <w:sz w:val="22"/>
          <w:szCs w:val="22"/>
        </w:rPr>
        <w:t xml:space="preserve">　　</w:t>
      </w:r>
    </w:p>
    <w:p w14:paraId="50E063F9" w14:textId="2B7B3ED3" w:rsidR="00150C7C" w:rsidRDefault="00645148" w:rsidP="00A9191F">
      <w:pPr>
        <w:rPr>
          <w:rFonts w:ascii="HG丸ｺﾞｼｯｸM-PRO" w:eastAsia="HG丸ｺﾞｼｯｸM-PRO" w:hAnsi="HG丸ｺﾞｼｯｸM-PRO"/>
          <w:sz w:val="22"/>
          <w:szCs w:val="22"/>
        </w:rPr>
      </w:pPr>
      <w:r w:rsidRPr="00392A40">
        <w:rPr>
          <w:rFonts w:hint="eastAsia"/>
          <w:noProof/>
        </w:rPr>
        <w:drawing>
          <wp:anchor distT="0" distB="0" distL="114300" distR="114300" simplePos="0" relativeHeight="251938816" behindDoc="1" locked="0" layoutInCell="1" allowOverlap="1" wp14:anchorId="4FF4B8DB" wp14:editId="0151387C">
            <wp:simplePos x="0" y="0"/>
            <wp:positionH relativeFrom="margin">
              <wp:posOffset>214078</wp:posOffset>
            </wp:positionH>
            <wp:positionV relativeFrom="paragraph">
              <wp:posOffset>45720</wp:posOffset>
            </wp:positionV>
            <wp:extent cx="3053715" cy="2462530"/>
            <wp:effectExtent l="0" t="0" r="0" b="0"/>
            <wp:wrapNone/>
            <wp:docPr id="3589" name="図 3589" descr="図表10-3-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図 3589" descr="図表10-3-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9985"/>
                    <a:stretch/>
                  </pic:blipFill>
                  <pic:spPr bwMode="auto">
                    <a:xfrm>
                      <a:off x="0" y="0"/>
                      <a:ext cx="3053715" cy="2462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2A40">
        <w:rPr>
          <w:noProof/>
        </w:rPr>
        <w:drawing>
          <wp:anchor distT="0" distB="0" distL="114300" distR="114300" simplePos="0" relativeHeight="251939840" behindDoc="1" locked="0" layoutInCell="1" allowOverlap="1" wp14:anchorId="7AA47033" wp14:editId="4B2EF31C">
            <wp:simplePos x="0" y="0"/>
            <wp:positionH relativeFrom="margin">
              <wp:posOffset>3359813</wp:posOffset>
            </wp:positionH>
            <wp:positionV relativeFrom="paragraph">
              <wp:posOffset>77470</wp:posOffset>
            </wp:positionV>
            <wp:extent cx="2843530" cy="2453640"/>
            <wp:effectExtent l="0" t="0" r="0" b="3810"/>
            <wp:wrapNone/>
            <wp:docPr id="3597" name="図 3597" descr="図表10-3-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3-13　入院患者の「流入－流出」【件数】&#10;（圏域に所在する医療機関の入院レセプト件数&#10;－圏域に住所を有する患者の入院レセプト件数）&#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7407"/>
                    <a:stretch/>
                  </pic:blipFill>
                  <pic:spPr bwMode="auto">
                    <a:xfrm>
                      <a:off x="0" y="0"/>
                      <a:ext cx="2843530" cy="2453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A2D12D" w14:textId="0492B515"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4BC236BA" w:rsidR="000C53BE" w:rsidRDefault="00645148" w:rsidP="00F43285">
      <w:pPr>
        <w:tabs>
          <w:tab w:val="left" w:pos="8252"/>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220C734" w14:textId="11B4A688" w:rsidR="000C53BE" w:rsidRDefault="000C53BE" w:rsidP="00A9191F">
      <w:pPr>
        <w:rPr>
          <w:rFonts w:ascii="HG丸ｺﾞｼｯｸM-PRO" w:eastAsia="HG丸ｺﾞｼｯｸM-PRO" w:hAnsi="HG丸ｺﾞｼｯｸM-PRO"/>
          <w:sz w:val="22"/>
          <w:szCs w:val="22"/>
        </w:rPr>
      </w:pPr>
    </w:p>
    <w:p w14:paraId="00265D14" w14:textId="6F872CCE" w:rsidR="000C53BE" w:rsidRDefault="000C53BE" w:rsidP="00A9191F">
      <w:pPr>
        <w:rPr>
          <w:rFonts w:ascii="HG丸ｺﾞｼｯｸM-PRO" w:eastAsia="HG丸ｺﾞｼｯｸM-PRO" w:hAnsi="HG丸ｺﾞｼｯｸM-PRO"/>
          <w:sz w:val="22"/>
          <w:szCs w:val="22"/>
        </w:rPr>
      </w:pPr>
    </w:p>
    <w:p w14:paraId="2C6AB96E" w14:textId="75913F2D" w:rsidR="000C53BE" w:rsidRDefault="000C53BE" w:rsidP="00A9191F">
      <w:pPr>
        <w:rPr>
          <w:rFonts w:ascii="HG丸ｺﾞｼｯｸM-PRO" w:eastAsia="HG丸ｺﾞｼｯｸM-PRO" w:hAnsi="HG丸ｺﾞｼｯｸM-PRO"/>
          <w:sz w:val="22"/>
          <w:szCs w:val="22"/>
        </w:rPr>
      </w:pPr>
    </w:p>
    <w:p w14:paraId="5F29B9C3" w14:textId="28B75D52" w:rsidR="009B11C1" w:rsidRDefault="00B818F5"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08A6AEEF">
                <wp:simplePos x="0" y="0"/>
                <wp:positionH relativeFrom="column">
                  <wp:posOffset>4438015</wp:posOffset>
                </wp:positionH>
                <wp:positionV relativeFrom="paragraph">
                  <wp:posOffset>444831</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058F7534" w:rsidR="00C2466E" w:rsidRDefault="00C2466E"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left:0;text-align:left;margin-left:349.45pt;margin-top:35.0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" filled="f" stroked="f" strokeweight=".5pt">
                <v:textbox style="mso-fit-shape-to-text:t">
                  <w:txbxContent>
                    <w:p w14:paraId="5F7E5BE6" w14:textId="058F7534" w:rsidR="00C2466E" w:rsidRDefault="00C2466E"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v:shape>
            </w:pict>
          </mc:Fallback>
        </mc:AlternateContent>
      </w:r>
    </w:p>
    <w:p w14:paraId="1941D04F" w14:textId="2A7DCA9C"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77777777" w:rsidR="00327CBC" w:rsidRDefault="00CE6C26" w:rsidP="00176683">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85216" behindDoc="0" locked="0" layoutInCell="1" allowOverlap="1" wp14:anchorId="11DD9688" wp14:editId="381ED012">
                <wp:simplePos x="0" y="0"/>
                <wp:positionH relativeFrom="margin">
                  <wp:posOffset>202261</wp:posOffset>
                </wp:positionH>
                <wp:positionV relativeFrom="paragraph">
                  <wp:posOffset>512362</wp:posOffset>
                </wp:positionV>
                <wp:extent cx="5665139" cy="466725"/>
                <wp:effectExtent l="0" t="0" r="12065" b="28575"/>
                <wp:wrapNone/>
                <wp:docPr id="16" name="正方形/長方形 16"/>
                <wp:cNvGraphicFramePr/>
                <a:graphic xmlns:a="http://schemas.openxmlformats.org/drawingml/2006/main">
                  <a:graphicData uri="http://schemas.microsoft.com/office/word/2010/wordprocessingShape">
                    <wps:wsp>
                      <wps:cNvSpPr/>
                      <wps:spPr>
                        <a:xfrm>
                          <a:off x="0" y="0"/>
                          <a:ext cx="5665139"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7609E" id="正方形/長方形 16" o:spid="_x0000_s1026" style="position:absolute;left:0;text-align:left;margin-left:15.95pt;margin-top:40.35pt;width:446.05pt;height:36.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" filled="f" strokecolor="#243f60 [1604]" strokeweight="2pt">
                <w10:wrap anchorx="margin"/>
              </v:rect>
            </w:pict>
          </mc:Fallback>
        </mc:AlternateContent>
      </w:r>
      <w:r w:rsidR="00176683">
        <w:rPr>
          <w:rFonts w:ascii="HG丸ｺﾞｼｯｸM-PRO" w:eastAsia="HG丸ｺﾞｼｯｸM-PRO" w:hAnsi="HG丸ｺﾞｼｯｸM-PRO" w:hint="eastAsia"/>
          <w:sz w:val="22"/>
          <w:szCs w:val="22"/>
        </w:rPr>
        <w:t>○</w:t>
      </w:r>
      <w:r w:rsidR="00176683"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3915B2AD" w14:textId="59471F4D" w:rsidR="000C53BE" w:rsidRPr="00FD3E1C" w:rsidRDefault="00CE6C26" w:rsidP="00CE6C26">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000C53BE"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1802B5C4" w14:textId="36D29C36" w:rsidR="00176683" w:rsidRPr="000C53BE" w:rsidRDefault="000C53BE" w:rsidP="000C53BE">
      <w:pPr>
        <w:ind w:firstLineChars="100" w:firstLine="221"/>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p>
    <w:p w14:paraId="5C152254" w14:textId="77777777" w:rsidR="00645148" w:rsidRDefault="00645148"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0C921AA7"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01151336"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61E54">
        <w:rPr>
          <w:rFonts w:ascii="HG丸ｺﾞｼｯｸM-PRO" w:eastAsia="HG丸ｺﾞｼｯｸM-PRO" w:hAnsi="HG丸ｺﾞｼｯｸM-PRO" w:hint="eastAsia"/>
          <w:sz w:val="22"/>
          <w:szCs w:val="22"/>
        </w:rPr>
        <w:t>入院を担当する医療機関である</w:t>
      </w:r>
      <w:r w:rsidR="00961E54" w:rsidRPr="00E021DB">
        <w:rPr>
          <w:rFonts w:ascii="HG丸ｺﾞｼｯｸM-PRO" w:eastAsia="HG丸ｺﾞｼｯｸM-PRO" w:hAnsi="HG丸ｺﾞｼｯｸM-PRO" w:hint="eastAsia"/>
          <w:sz w:val="22"/>
          <w:szCs w:val="22"/>
        </w:rPr>
        <w:t>第一種協定指定医療機関として37病院が府より指定されており、流行初期期間には322床</w:t>
      </w:r>
      <w:r w:rsidR="00017799" w:rsidRPr="008E1BE0">
        <w:rPr>
          <w:rFonts w:ascii="HG丸ｺﾞｼｯｸM-PRO" w:eastAsia="HG丸ｺﾞｼｯｸM-PRO" w:hAnsi="HG丸ｺﾞｼｯｸM-PRO" w:hint="eastAsia"/>
          <w:sz w:val="22"/>
          <w:szCs w:val="22"/>
        </w:rPr>
        <w:t>（重症病床4</w:t>
      </w:r>
      <w:r w:rsidR="00017799" w:rsidRPr="008E1BE0">
        <w:rPr>
          <w:rFonts w:ascii="HG丸ｺﾞｼｯｸM-PRO" w:eastAsia="HG丸ｺﾞｼｯｸM-PRO" w:hAnsi="HG丸ｺﾞｼｯｸM-PRO"/>
          <w:sz w:val="22"/>
          <w:szCs w:val="22"/>
        </w:rPr>
        <w:t>7</w:t>
      </w:r>
      <w:r w:rsidR="00017799" w:rsidRPr="008E1BE0">
        <w:rPr>
          <w:rFonts w:ascii="HG丸ｺﾞｼｯｸM-PRO" w:eastAsia="HG丸ｺﾞｼｯｸM-PRO" w:hAnsi="HG丸ｺﾞｼｯｸM-PRO" w:hint="eastAsia"/>
          <w:sz w:val="22"/>
          <w:szCs w:val="22"/>
        </w:rPr>
        <w:t>床、軽症中等症病床</w:t>
      </w:r>
      <w:r w:rsidR="00017799" w:rsidRPr="008E1BE0">
        <w:rPr>
          <w:rFonts w:ascii="HG丸ｺﾞｼｯｸM-PRO" w:eastAsia="HG丸ｺﾞｼｯｸM-PRO" w:hAnsi="HG丸ｺﾞｼｯｸM-PRO"/>
          <w:sz w:val="22"/>
          <w:szCs w:val="22"/>
        </w:rPr>
        <w:t>275</w:t>
      </w:r>
      <w:r w:rsidR="00017799" w:rsidRPr="008E1BE0">
        <w:rPr>
          <w:rFonts w:ascii="HG丸ｺﾞｼｯｸM-PRO" w:eastAsia="HG丸ｺﾞｼｯｸM-PRO" w:hAnsi="HG丸ｺﾞｼｯｸM-PRO" w:hint="eastAsia"/>
          <w:sz w:val="22"/>
          <w:szCs w:val="22"/>
        </w:rPr>
        <w:t>床）</w:t>
      </w:r>
      <w:r w:rsidR="00961E54" w:rsidRPr="00E021DB">
        <w:rPr>
          <w:rFonts w:ascii="HG丸ｺﾞｼｯｸM-PRO" w:eastAsia="HG丸ｺﾞｼｯｸM-PRO" w:hAnsi="HG丸ｺﾞｼｯｸM-PRO" w:hint="eastAsia"/>
          <w:sz w:val="22"/>
          <w:szCs w:val="22"/>
        </w:rPr>
        <w:t>、流行初期期間経過後には</w:t>
      </w:r>
      <w:r w:rsidR="00961E54" w:rsidRPr="008E1BE0">
        <w:rPr>
          <w:rFonts w:ascii="HG丸ｺﾞｼｯｸM-PRO" w:eastAsia="HG丸ｺﾞｼｯｸM-PRO" w:hAnsi="HG丸ｺﾞｼｯｸM-PRO" w:hint="eastAsia"/>
          <w:sz w:val="22"/>
          <w:szCs w:val="22"/>
        </w:rPr>
        <w:t>584床</w:t>
      </w:r>
      <w:r w:rsidR="00017799" w:rsidRPr="008E1BE0">
        <w:rPr>
          <w:rFonts w:ascii="HG丸ｺﾞｼｯｸM-PRO" w:eastAsia="HG丸ｺﾞｼｯｸM-PRO" w:hAnsi="HG丸ｺﾞｼｯｸM-PRO" w:hint="eastAsia"/>
          <w:sz w:val="22"/>
          <w:szCs w:val="22"/>
        </w:rPr>
        <w:t>（重症病床6</w:t>
      </w:r>
      <w:r w:rsidR="00017799" w:rsidRPr="008E1BE0">
        <w:rPr>
          <w:rFonts w:ascii="HG丸ｺﾞｼｯｸM-PRO" w:eastAsia="HG丸ｺﾞｼｯｸM-PRO" w:hAnsi="HG丸ｺﾞｼｯｸM-PRO"/>
          <w:sz w:val="22"/>
          <w:szCs w:val="22"/>
        </w:rPr>
        <w:t>2</w:t>
      </w:r>
      <w:r w:rsidR="00017799" w:rsidRPr="008E1BE0">
        <w:rPr>
          <w:rFonts w:ascii="HG丸ｺﾞｼｯｸM-PRO" w:eastAsia="HG丸ｺﾞｼｯｸM-PRO" w:hAnsi="HG丸ｺﾞｼｯｸM-PRO" w:hint="eastAsia"/>
          <w:sz w:val="22"/>
          <w:szCs w:val="22"/>
        </w:rPr>
        <w:t>床、軽症中等症病床</w:t>
      </w:r>
      <w:r w:rsidR="00017799" w:rsidRPr="008E1BE0">
        <w:rPr>
          <w:rFonts w:ascii="HG丸ｺﾞｼｯｸM-PRO" w:eastAsia="HG丸ｺﾞｼｯｸM-PRO" w:hAnsi="HG丸ｺﾞｼｯｸM-PRO"/>
          <w:sz w:val="22"/>
          <w:szCs w:val="22"/>
        </w:rPr>
        <w:t>522</w:t>
      </w:r>
      <w:r w:rsidR="00017799" w:rsidRPr="008E1BE0">
        <w:rPr>
          <w:rFonts w:ascii="HG丸ｺﾞｼｯｸM-PRO" w:eastAsia="HG丸ｺﾞｼｯｸM-PRO" w:hAnsi="HG丸ｺﾞｼｯｸM-PRO" w:hint="eastAsia"/>
          <w:sz w:val="22"/>
          <w:szCs w:val="22"/>
        </w:rPr>
        <w:t>床）</w:t>
      </w:r>
      <w:r w:rsidR="00961E54" w:rsidRPr="00E021DB">
        <w:rPr>
          <w:rFonts w:ascii="HG丸ｺﾞｼｯｸM-PRO" w:eastAsia="HG丸ｺﾞｼｯｸM-PRO" w:hAnsi="HG丸ｺﾞｼｯｸM-PRO" w:hint="eastAsia"/>
          <w:sz w:val="22"/>
          <w:szCs w:val="22"/>
        </w:rPr>
        <w:t>の</w:t>
      </w:r>
      <w:r w:rsidR="00961E54">
        <w:rPr>
          <w:rFonts w:ascii="HG丸ｺﾞｼｯｸM-PRO" w:eastAsia="HG丸ｺﾞｼｯｸM-PRO" w:hAnsi="HG丸ｺﾞｼｯｸM-PRO" w:hint="eastAsia"/>
          <w:sz w:val="22"/>
          <w:szCs w:val="22"/>
        </w:rPr>
        <w:t>病床を確保しています。</w:t>
      </w:r>
    </w:p>
    <w:p w14:paraId="2F86758C" w14:textId="7567D9DA" w:rsidR="00017799" w:rsidRDefault="00032B62" w:rsidP="00176683">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9504" behindDoc="0" locked="0" layoutInCell="1" allowOverlap="1" wp14:anchorId="57956BF9" wp14:editId="33D4DFBA">
                <wp:simplePos x="0" y="0"/>
                <wp:positionH relativeFrom="column">
                  <wp:posOffset>394666</wp:posOffset>
                </wp:positionH>
                <wp:positionV relativeFrom="paragraph">
                  <wp:posOffset>123190</wp:posOffset>
                </wp:positionV>
                <wp:extent cx="2943225" cy="295275"/>
                <wp:effectExtent l="0" t="0" r="0" b="4445"/>
                <wp:wrapNone/>
                <wp:docPr id="4" name="テキスト ボックス 4" descr="図表10-3-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11675B77" w:rsidR="00C2466E" w:rsidRPr="007E7446" w:rsidRDefault="00C2466E"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961E54">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3-14　第一種協定指定医療機関（入院）の確保病床数（※）" style="position:absolute;left:0;text-align:left;margin-left:31.1pt;margin-top:9.7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" filled="f" stroked="f" strokeweight=".5pt">
                <v:textbox style="mso-fit-shape-to-text:t">
                  <w:txbxContent>
                    <w:p w14:paraId="32A40D72" w14:textId="11675B77" w:rsidR="00C2466E" w:rsidRPr="007E7446" w:rsidRDefault="00C2466E"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961E54">
                        <w:rPr>
                          <w:rFonts w:ascii="ＭＳ Ｐゴシック" w:eastAsia="ＭＳ Ｐゴシック" w:hAnsi="ＭＳ Ｐゴシック" w:hint="eastAsia"/>
                          <w:kern w:val="0"/>
                          <w:sz w:val="20"/>
                          <w:szCs w:val="20"/>
                        </w:rPr>
                        <w:t>（※）</w:t>
                      </w:r>
                    </w:p>
                  </w:txbxContent>
                </v:textbox>
              </v:shape>
            </w:pict>
          </mc:Fallback>
        </mc:AlternateContent>
      </w:r>
    </w:p>
    <w:p w14:paraId="57A7C2D8" w14:textId="7C0C0D51" w:rsidR="000C53BE" w:rsidRDefault="000C53BE" w:rsidP="005C03FB">
      <w:pPr>
        <w:snapToGrid w:val="0"/>
        <w:rPr>
          <w:rFonts w:ascii="ＭＳ ゴシック" w:eastAsia="ＭＳ ゴシック" w:hAnsi="ＭＳ ゴシック"/>
          <w:b/>
          <w:sz w:val="16"/>
          <w:szCs w:val="16"/>
        </w:rPr>
      </w:pPr>
    </w:p>
    <w:tbl>
      <w:tblPr>
        <w:tblStyle w:val="110"/>
        <w:tblW w:w="7943" w:type="dxa"/>
        <w:tblInd w:w="680" w:type="dxa"/>
        <w:tblLook w:val="04A0" w:firstRow="1" w:lastRow="0" w:firstColumn="1" w:lastColumn="0" w:noHBand="0" w:noVBand="1"/>
      </w:tblPr>
      <w:tblGrid>
        <w:gridCol w:w="260"/>
        <w:gridCol w:w="236"/>
        <w:gridCol w:w="2617"/>
        <w:gridCol w:w="1207"/>
        <w:gridCol w:w="1208"/>
        <w:gridCol w:w="1207"/>
        <w:gridCol w:w="1208"/>
      </w:tblGrid>
      <w:tr w:rsidR="00961E54" w14:paraId="6A8188B5" w14:textId="77777777" w:rsidTr="00F43285">
        <w:trPr>
          <w:trHeight w:val="340"/>
        </w:trPr>
        <w:tc>
          <w:tcPr>
            <w:tcW w:w="3113" w:type="dxa"/>
            <w:gridSpan w:val="3"/>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2D27C071"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483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90E73E8"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961E54" w14:paraId="3A814709" w14:textId="77777777" w:rsidTr="00F43285">
        <w:trPr>
          <w:trHeight w:val="794"/>
        </w:trPr>
        <w:tc>
          <w:tcPr>
            <w:tcW w:w="3113" w:type="dxa"/>
            <w:gridSpan w:val="3"/>
            <w:vMerge/>
            <w:tcBorders>
              <w:top w:val="single" w:sz="4" w:space="0" w:color="auto"/>
              <w:left w:val="single" w:sz="4" w:space="0" w:color="auto"/>
              <w:bottom w:val="nil"/>
              <w:right w:val="single" w:sz="4" w:space="0" w:color="auto"/>
            </w:tcBorders>
            <w:vAlign w:val="center"/>
            <w:hideMark/>
          </w:tcPr>
          <w:p w14:paraId="06668A82" w14:textId="77777777" w:rsidR="00961E54" w:rsidRDefault="00961E54" w:rsidP="00F43285">
            <w:pPr>
              <w:widowControl/>
              <w:spacing w:line="240" w:lineRule="exact"/>
              <w:jc w:val="center"/>
              <w:rPr>
                <w:rFonts w:ascii="ＭＳ Ｐゴシック" w:eastAsia="ＭＳ Ｐゴシック" w:hAnsi="ＭＳ Ｐゴシック"/>
                <w:sz w:val="20"/>
                <w:szCs w:val="20"/>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DC4F48" w14:textId="77777777" w:rsidR="00961E54" w:rsidRDefault="00961E5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6CDA3D84" w14:textId="77777777" w:rsidR="00961E54" w:rsidRPr="00F43285" w:rsidRDefault="00961E54">
            <w:pPr>
              <w:spacing w:line="240" w:lineRule="exact"/>
              <w:jc w:val="center"/>
              <w:rPr>
                <w:rFonts w:ascii="ＭＳ Ｐゴシック" w:eastAsia="ＭＳ Ｐゴシック" w:hAnsi="ＭＳ Ｐゴシック"/>
                <w:sz w:val="18"/>
                <w:szCs w:val="18"/>
              </w:rPr>
            </w:pPr>
            <w:r w:rsidRPr="00F43285">
              <w:rPr>
                <w:rFonts w:ascii="ＭＳ Ｐゴシック" w:eastAsia="ＭＳ Ｐゴシック" w:hAnsi="ＭＳ Ｐゴシック" w:hint="eastAsia"/>
                <w:sz w:val="18"/>
                <w:szCs w:val="18"/>
              </w:rPr>
              <w:t>（発生等の公表後</w:t>
            </w:r>
          </w:p>
          <w:p w14:paraId="0B76F248" w14:textId="77777777" w:rsidR="00961E54" w:rsidRDefault="00961E54">
            <w:pPr>
              <w:spacing w:line="240" w:lineRule="exact"/>
              <w:jc w:val="center"/>
              <w:rPr>
                <w:rFonts w:ascii="ＭＳ Ｐゴシック" w:eastAsia="ＭＳ Ｐゴシック" w:hAnsi="ＭＳ Ｐゴシック"/>
                <w:sz w:val="20"/>
                <w:szCs w:val="20"/>
              </w:rPr>
            </w:pPr>
            <w:r w:rsidRPr="00F43285">
              <w:rPr>
                <w:rFonts w:ascii="ＭＳ Ｐゴシック" w:eastAsia="ＭＳ Ｐゴシック" w:hAnsi="ＭＳ Ｐゴシック" w:hint="eastAsia"/>
                <w:sz w:val="18"/>
                <w:szCs w:val="18"/>
              </w:rPr>
              <w:t>３か月程度）</w:t>
            </w:r>
          </w:p>
        </w:tc>
        <w:tc>
          <w:tcPr>
            <w:tcW w:w="241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397B69" w14:textId="77777777" w:rsidR="00961E54" w:rsidRDefault="00961E5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51406161" w14:textId="77777777" w:rsidR="00961E54" w:rsidRPr="00F43285" w:rsidRDefault="00961E54">
            <w:pPr>
              <w:spacing w:line="240" w:lineRule="exact"/>
              <w:jc w:val="center"/>
              <w:rPr>
                <w:rFonts w:ascii="ＭＳ Ｐゴシック" w:eastAsia="ＭＳ Ｐゴシック" w:hAnsi="ＭＳ Ｐゴシック"/>
                <w:sz w:val="18"/>
                <w:szCs w:val="18"/>
              </w:rPr>
            </w:pPr>
            <w:r w:rsidRPr="00F43285">
              <w:rPr>
                <w:rFonts w:ascii="ＭＳ Ｐゴシック" w:eastAsia="ＭＳ Ｐゴシック" w:hAnsi="ＭＳ Ｐゴシック" w:hint="eastAsia"/>
                <w:sz w:val="18"/>
                <w:szCs w:val="18"/>
              </w:rPr>
              <w:t>（発生等の公表後から</w:t>
            </w:r>
          </w:p>
          <w:p w14:paraId="2DE4B85B" w14:textId="77777777" w:rsidR="00961E54" w:rsidRDefault="00961E54">
            <w:pPr>
              <w:spacing w:line="240" w:lineRule="exact"/>
              <w:jc w:val="center"/>
              <w:rPr>
                <w:rFonts w:ascii="ＭＳ Ｐゴシック" w:eastAsia="ＭＳ Ｐゴシック" w:hAnsi="ＭＳ Ｐゴシック"/>
                <w:sz w:val="20"/>
                <w:szCs w:val="20"/>
              </w:rPr>
            </w:pPr>
            <w:r w:rsidRPr="00F43285">
              <w:rPr>
                <w:rFonts w:ascii="ＭＳ Ｐゴシック" w:eastAsia="ＭＳ Ｐゴシック" w:hAnsi="ＭＳ Ｐゴシック" w:hint="eastAsia"/>
                <w:sz w:val="18"/>
                <w:szCs w:val="18"/>
              </w:rPr>
              <w:t>６か月程度以内）</w:t>
            </w:r>
          </w:p>
        </w:tc>
      </w:tr>
      <w:tr w:rsidR="00F43285" w14:paraId="68EE5621" w14:textId="77777777" w:rsidTr="00F43285">
        <w:trPr>
          <w:trHeight w:val="340"/>
        </w:trPr>
        <w:tc>
          <w:tcPr>
            <w:tcW w:w="3113" w:type="dxa"/>
            <w:gridSpan w:val="3"/>
            <w:vMerge/>
            <w:tcBorders>
              <w:top w:val="single" w:sz="4" w:space="0" w:color="auto"/>
              <w:left w:val="single" w:sz="4" w:space="0" w:color="auto"/>
              <w:bottom w:val="nil"/>
              <w:right w:val="single" w:sz="4" w:space="0" w:color="auto"/>
            </w:tcBorders>
            <w:vAlign w:val="center"/>
            <w:hideMark/>
          </w:tcPr>
          <w:p w14:paraId="0C8F0528" w14:textId="77777777" w:rsidR="00961E54" w:rsidRDefault="00961E54" w:rsidP="00F43285">
            <w:pPr>
              <w:widowControl/>
              <w:spacing w:line="240" w:lineRule="exact"/>
              <w:jc w:val="center"/>
              <w:rPr>
                <w:rFonts w:ascii="ＭＳ Ｐゴシック" w:eastAsia="ＭＳ Ｐゴシック" w:hAnsi="ＭＳ Ｐゴシック"/>
                <w:sz w:val="20"/>
                <w:szCs w:val="20"/>
              </w:rPr>
            </w:pPr>
          </w:p>
        </w:tc>
        <w:tc>
          <w:tcPr>
            <w:tcW w:w="1207"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65C57DAF"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208"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64739E94"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c>
          <w:tcPr>
            <w:tcW w:w="1207"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42978535"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208"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49DE1C3E"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r>
      <w:tr w:rsidR="00961E54" w14:paraId="6DF33D38" w14:textId="77777777" w:rsidTr="00F43285">
        <w:trPr>
          <w:trHeight w:val="340"/>
        </w:trPr>
        <w:tc>
          <w:tcPr>
            <w:tcW w:w="3113" w:type="dxa"/>
            <w:gridSpan w:val="3"/>
            <w:tcBorders>
              <w:top w:val="single" w:sz="4" w:space="0" w:color="auto"/>
              <w:left w:val="single" w:sz="4" w:space="0" w:color="auto"/>
              <w:bottom w:val="nil"/>
              <w:right w:val="single" w:sz="4" w:space="0" w:color="auto"/>
            </w:tcBorders>
            <w:vAlign w:val="center"/>
            <w:hideMark/>
          </w:tcPr>
          <w:p w14:paraId="1A6B2780"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確保病床数（重症病床）</w:t>
            </w:r>
          </w:p>
        </w:tc>
        <w:tc>
          <w:tcPr>
            <w:tcW w:w="1207" w:type="dxa"/>
            <w:tcBorders>
              <w:top w:val="single" w:sz="4" w:space="0" w:color="auto"/>
              <w:left w:val="single" w:sz="4" w:space="0" w:color="auto"/>
              <w:bottom w:val="single" w:sz="4" w:space="0" w:color="auto"/>
              <w:right w:val="dotted" w:sz="4" w:space="0" w:color="auto"/>
            </w:tcBorders>
            <w:vAlign w:val="center"/>
            <w:hideMark/>
          </w:tcPr>
          <w:p w14:paraId="1BD7287A"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259床</w:t>
            </w:r>
          </w:p>
        </w:tc>
        <w:tc>
          <w:tcPr>
            <w:tcW w:w="1208" w:type="dxa"/>
            <w:tcBorders>
              <w:top w:val="single" w:sz="4" w:space="0" w:color="auto"/>
              <w:left w:val="dotted" w:sz="4" w:space="0" w:color="auto"/>
              <w:bottom w:val="single" w:sz="4" w:space="0" w:color="auto"/>
              <w:right w:val="single" w:sz="4" w:space="0" w:color="auto"/>
            </w:tcBorders>
            <w:vAlign w:val="center"/>
            <w:hideMark/>
          </w:tcPr>
          <w:p w14:paraId="28389508"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47床</w:t>
            </w:r>
          </w:p>
        </w:tc>
        <w:tc>
          <w:tcPr>
            <w:tcW w:w="1207" w:type="dxa"/>
            <w:tcBorders>
              <w:top w:val="single" w:sz="4" w:space="0" w:color="auto"/>
              <w:left w:val="single" w:sz="4" w:space="0" w:color="auto"/>
              <w:bottom w:val="single" w:sz="4" w:space="0" w:color="auto"/>
              <w:right w:val="dotted" w:sz="4" w:space="0" w:color="auto"/>
            </w:tcBorders>
            <w:vAlign w:val="center"/>
            <w:hideMark/>
          </w:tcPr>
          <w:p w14:paraId="1DBA1D0A"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368床</w:t>
            </w:r>
          </w:p>
        </w:tc>
        <w:tc>
          <w:tcPr>
            <w:tcW w:w="1208" w:type="dxa"/>
            <w:tcBorders>
              <w:top w:val="single" w:sz="4" w:space="0" w:color="auto"/>
              <w:left w:val="dotted" w:sz="4" w:space="0" w:color="auto"/>
              <w:bottom w:val="single" w:sz="4" w:space="0" w:color="auto"/>
              <w:right w:val="single" w:sz="4" w:space="0" w:color="auto"/>
            </w:tcBorders>
            <w:vAlign w:val="center"/>
            <w:hideMark/>
          </w:tcPr>
          <w:p w14:paraId="07F8C6E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62床</w:t>
            </w:r>
          </w:p>
        </w:tc>
      </w:tr>
      <w:tr w:rsidR="00961E54" w14:paraId="169437D5" w14:textId="77777777" w:rsidTr="00F43285">
        <w:trPr>
          <w:trHeight w:val="289"/>
        </w:trPr>
        <w:tc>
          <w:tcPr>
            <w:tcW w:w="260" w:type="dxa"/>
            <w:tcBorders>
              <w:top w:val="nil"/>
              <w:left w:val="single" w:sz="4" w:space="0" w:color="auto"/>
              <w:bottom w:val="nil"/>
              <w:right w:val="single" w:sz="4" w:space="0" w:color="auto"/>
            </w:tcBorders>
          </w:tcPr>
          <w:p w14:paraId="27807B1E"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853" w:type="dxa"/>
            <w:gridSpan w:val="2"/>
            <w:tcBorders>
              <w:top w:val="single" w:sz="4" w:space="0" w:color="auto"/>
              <w:left w:val="single" w:sz="4" w:space="0" w:color="auto"/>
              <w:bottom w:val="nil"/>
              <w:right w:val="nil"/>
            </w:tcBorders>
            <w:vAlign w:val="center"/>
            <w:hideMark/>
          </w:tcPr>
          <w:p w14:paraId="06FFE56D"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うち患者特性別受入可能病床</w:t>
            </w:r>
          </w:p>
        </w:tc>
        <w:tc>
          <w:tcPr>
            <w:tcW w:w="1207" w:type="dxa"/>
            <w:tcBorders>
              <w:top w:val="single" w:sz="4" w:space="0" w:color="auto"/>
              <w:left w:val="nil"/>
              <w:bottom w:val="single" w:sz="4" w:space="0" w:color="auto"/>
              <w:right w:val="nil"/>
            </w:tcBorders>
            <w:vAlign w:val="center"/>
          </w:tcPr>
          <w:p w14:paraId="22112A91"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c>
          <w:tcPr>
            <w:tcW w:w="1208" w:type="dxa"/>
            <w:tcBorders>
              <w:top w:val="single" w:sz="4" w:space="0" w:color="auto"/>
              <w:left w:val="nil"/>
              <w:bottom w:val="single" w:sz="4" w:space="0" w:color="auto"/>
              <w:right w:val="nil"/>
            </w:tcBorders>
            <w:vAlign w:val="center"/>
          </w:tcPr>
          <w:p w14:paraId="079AB759"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c>
          <w:tcPr>
            <w:tcW w:w="1207" w:type="dxa"/>
            <w:tcBorders>
              <w:top w:val="single" w:sz="4" w:space="0" w:color="auto"/>
              <w:left w:val="nil"/>
              <w:bottom w:val="single" w:sz="4" w:space="0" w:color="auto"/>
              <w:right w:val="nil"/>
            </w:tcBorders>
            <w:vAlign w:val="center"/>
          </w:tcPr>
          <w:p w14:paraId="55788D6C"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c>
          <w:tcPr>
            <w:tcW w:w="1208" w:type="dxa"/>
            <w:tcBorders>
              <w:top w:val="single" w:sz="4" w:space="0" w:color="auto"/>
              <w:left w:val="nil"/>
              <w:bottom w:val="single" w:sz="4" w:space="0" w:color="auto"/>
              <w:right w:val="single" w:sz="4" w:space="0" w:color="auto"/>
            </w:tcBorders>
            <w:vAlign w:val="center"/>
          </w:tcPr>
          <w:p w14:paraId="0CD65C01"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r>
      <w:tr w:rsidR="00032B62" w14:paraId="411B3C72" w14:textId="77777777" w:rsidTr="00F43285">
        <w:trPr>
          <w:trHeight w:val="289"/>
        </w:trPr>
        <w:tc>
          <w:tcPr>
            <w:tcW w:w="260" w:type="dxa"/>
            <w:tcBorders>
              <w:top w:val="nil"/>
              <w:left w:val="single" w:sz="4" w:space="0" w:color="auto"/>
              <w:bottom w:val="nil"/>
              <w:right w:val="single" w:sz="4" w:space="0" w:color="auto"/>
            </w:tcBorders>
          </w:tcPr>
          <w:p w14:paraId="4F2E92F6"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tcPr>
          <w:p w14:paraId="48C8C421"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single" w:sz="4" w:space="0" w:color="auto"/>
              <w:left w:val="single" w:sz="4" w:space="0" w:color="auto"/>
              <w:bottom w:val="dashed" w:sz="2" w:space="0" w:color="auto"/>
              <w:right w:val="single" w:sz="4" w:space="0" w:color="auto"/>
            </w:tcBorders>
            <w:vAlign w:val="center"/>
            <w:hideMark/>
          </w:tcPr>
          <w:p w14:paraId="5918FAE1"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精神疾患を有する患者</w:t>
            </w:r>
          </w:p>
        </w:tc>
        <w:tc>
          <w:tcPr>
            <w:tcW w:w="1207" w:type="dxa"/>
            <w:tcBorders>
              <w:top w:val="single" w:sz="4" w:space="0" w:color="auto"/>
              <w:left w:val="single" w:sz="4" w:space="0" w:color="auto"/>
              <w:bottom w:val="dashed" w:sz="2" w:space="0" w:color="auto"/>
              <w:right w:val="dotted" w:sz="4" w:space="0" w:color="auto"/>
            </w:tcBorders>
            <w:vAlign w:val="center"/>
            <w:hideMark/>
          </w:tcPr>
          <w:p w14:paraId="2E5D8239"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23床</w:t>
            </w:r>
          </w:p>
        </w:tc>
        <w:tc>
          <w:tcPr>
            <w:tcW w:w="1208" w:type="dxa"/>
            <w:tcBorders>
              <w:top w:val="single" w:sz="4" w:space="0" w:color="auto"/>
              <w:left w:val="dotted" w:sz="4" w:space="0" w:color="auto"/>
              <w:bottom w:val="dashed" w:sz="2" w:space="0" w:color="auto"/>
              <w:right w:val="single" w:sz="4" w:space="0" w:color="auto"/>
            </w:tcBorders>
            <w:vAlign w:val="center"/>
            <w:hideMark/>
          </w:tcPr>
          <w:p w14:paraId="5459A18B"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20床</w:t>
            </w:r>
          </w:p>
        </w:tc>
        <w:tc>
          <w:tcPr>
            <w:tcW w:w="1207" w:type="dxa"/>
            <w:tcBorders>
              <w:top w:val="single" w:sz="4" w:space="0" w:color="auto"/>
              <w:left w:val="single" w:sz="4" w:space="0" w:color="auto"/>
              <w:bottom w:val="dashed" w:sz="2" w:space="0" w:color="auto"/>
              <w:right w:val="dotted" w:sz="4" w:space="0" w:color="auto"/>
            </w:tcBorders>
            <w:vAlign w:val="center"/>
            <w:hideMark/>
          </w:tcPr>
          <w:p w14:paraId="0D972D5D"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33床</w:t>
            </w:r>
          </w:p>
        </w:tc>
        <w:tc>
          <w:tcPr>
            <w:tcW w:w="1208" w:type="dxa"/>
            <w:tcBorders>
              <w:top w:val="single" w:sz="4" w:space="0" w:color="auto"/>
              <w:left w:val="dotted" w:sz="4" w:space="0" w:color="auto"/>
              <w:bottom w:val="dashed" w:sz="2" w:space="0" w:color="auto"/>
              <w:right w:val="single" w:sz="4" w:space="0" w:color="auto"/>
            </w:tcBorders>
            <w:vAlign w:val="center"/>
            <w:hideMark/>
          </w:tcPr>
          <w:p w14:paraId="7BB3F06B"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28床</w:t>
            </w:r>
          </w:p>
        </w:tc>
      </w:tr>
      <w:tr w:rsidR="00032B62" w14:paraId="4546D604" w14:textId="77777777" w:rsidTr="00F43285">
        <w:trPr>
          <w:trHeight w:val="289"/>
        </w:trPr>
        <w:tc>
          <w:tcPr>
            <w:tcW w:w="260" w:type="dxa"/>
            <w:tcBorders>
              <w:top w:val="nil"/>
              <w:left w:val="single" w:sz="4" w:space="0" w:color="auto"/>
              <w:bottom w:val="nil"/>
              <w:right w:val="single" w:sz="4" w:space="0" w:color="auto"/>
            </w:tcBorders>
          </w:tcPr>
          <w:p w14:paraId="4CEAB9C1"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3E500DF"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dashed" w:sz="2" w:space="0" w:color="auto"/>
              <w:right w:val="single" w:sz="4" w:space="0" w:color="auto"/>
            </w:tcBorders>
            <w:vAlign w:val="center"/>
            <w:hideMark/>
          </w:tcPr>
          <w:p w14:paraId="635F4A18"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妊産婦（出産可）</w:t>
            </w:r>
          </w:p>
        </w:tc>
        <w:tc>
          <w:tcPr>
            <w:tcW w:w="1207" w:type="dxa"/>
            <w:tcBorders>
              <w:top w:val="dashed" w:sz="2" w:space="0" w:color="auto"/>
              <w:left w:val="single" w:sz="4" w:space="0" w:color="auto"/>
              <w:bottom w:val="dashed" w:sz="2" w:space="0" w:color="auto"/>
              <w:right w:val="dotted" w:sz="4" w:space="0" w:color="auto"/>
            </w:tcBorders>
            <w:vAlign w:val="center"/>
            <w:hideMark/>
          </w:tcPr>
          <w:p w14:paraId="59AA67D0"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795D8262"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c>
          <w:tcPr>
            <w:tcW w:w="1207" w:type="dxa"/>
            <w:tcBorders>
              <w:top w:val="dashed" w:sz="2" w:space="0" w:color="auto"/>
              <w:left w:val="single" w:sz="4" w:space="0" w:color="auto"/>
              <w:bottom w:val="dashed" w:sz="2" w:space="0" w:color="auto"/>
              <w:right w:val="dotted" w:sz="4" w:space="0" w:color="auto"/>
            </w:tcBorders>
            <w:vAlign w:val="center"/>
            <w:hideMark/>
          </w:tcPr>
          <w:p w14:paraId="135FD20E"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5E0A1EA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r>
      <w:tr w:rsidR="00032B62" w14:paraId="2B5B1C56" w14:textId="77777777" w:rsidTr="00F43285">
        <w:trPr>
          <w:trHeight w:val="289"/>
        </w:trPr>
        <w:tc>
          <w:tcPr>
            <w:tcW w:w="260" w:type="dxa"/>
            <w:tcBorders>
              <w:top w:val="nil"/>
              <w:left w:val="single" w:sz="4" w:space="0" w:color="auto"/>
              <w:bottom w:val="nil"/>
              <w:right w:val="single" w:sz="4" w:space="0" w:color="auto"/>
            </w:tcBorders>
          </w:tcPr>
          <w:p w14:paraId="498D4021"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4AE20250"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dashed" w:sz="2" w:space="0" w:color="auto"/>
              <w:right w:val="single" w:sz="4" w:space="0" w:color="auto"/>
            </w:tcBorders>
            <w:vAlign w:val="center"/>
            <w:hideMark/>
          </w:tcPr>
          <w:p w14:paraId="5B7F861C"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妊産婦（出産不可）</w:t>
            </w:r>
          </w:p>
        </w:tc>
        <w:tc>
          <w:tcPr>
            <w:tcW w:w="1207" w:type="dxa"/>
            <w:tcBorders>
              <w:top w:val="dashed" w:sz="2" w:space="0" w:color="auto"/>
              <w:left w:val="single" w:sz="4" w:space="0" w:color="auto"/>
              <w:bottom w:val="dashed" w:sz="2" w:space="0" w:color="auto"/>
              <w:right w:val="dotted" w:sz="4" w:space="0" w:color="auto"/>
            </w:tcBorders>
            <w:vAlign w:val="center"/>
            <w:hideMark/>
          </w:tcPr>
          <w:p w14:paraId="4648D236"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72B54CFD"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c>
          <w:tcPr>
            <w:tcW w:w="1207" w:type="dxa"/>
            <w:tcBorders>
              <w:top w:val="dashed" w:sz="2" w:space="0" w:color="auto"/>
              <w:left w:val="single" w:sz="4" w:space="0" w:color="auto"/>
              <w:bottom w:val="dashed" w:sz="2" w:space="0" w:color="auto"/>
              <w:right w:val="dotted" w:sz="4" w:space="0" w:color="auto"/>
            </w:tcBorders>
            <w:vAlign w:val="center"/>
            <w:hideMark/>
          </w:tcPr>
          <w:p w14:paraId="30576AEA"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24AD672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r>
      <w:tr w:rsidR="00032B62" w14:paraId="11E075E0" w14:textId="77777777" w:rsidTr="00F43285">
        <w:trPr>
          <w:trHeight w:val="289"/>
        </w:trPr>
        <w:tc>
          <w:tcPr>
            <w:tcW w:w="260" w:type="dxa"/>
            <w:tcBorders>
              <w:top w:val="nil"/>
              <w:left w:val="single" w:sz="4" w:space="0" w:color="auto"/>
              <w:bottom w:val="nil"/>
              <w:right w:val="single" w:sz="4" w:space="0" w:color="auto"/>
            </w:tcBorders>
          </w:tcPr>
          <w:p w14:paraId="615AC890"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2CD146D"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dashed" w:sz="2" w:space="0" w:color="auto"/>
              <w:right w:val="single" w:sz="4" w:space="0" w:color="auto"/>
            </w:tcBorders>
            <w:vAlign w:val="center"/>
            <w:hideMark/>
          </w:tcPr>
          <w:p w14:paraId="40958AD1"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w:t>
            </w:r>
          </w:p>
        </w:tc>
        <w:tc>
          <w:tcPr>
            <w:tcW w:w="1207" w:type="dxa"/>
            <w:tcBorders>
              <w:top w:val="dashed" w:sz="2" w:space="0" w:color="auto"/>
              <w:left w:val="single" w:sz="4" w:space="0" w:color="auto"/>
              <w:bottom w:val="dashed" w:sz="2" w:space="0" w:color="auto"/>
              <w:right w:val="dotted" w:sz="4" w:space="0" w:color="auto"/>
            </w:tcBorders>
            <w:vAlign w:val="center"/>
            <w:hideMark/>
          </w:tcPr>
          <w:p w14:paraId="43FB3916"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17C9CD92"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1床</w:t>
            </w:r>
          </w:p>
        </w:tc>
        <w:tc>
          <w:tcPr>
            <w:tcW w:w="1207" w:type="dxa"/>
            <w:tcBorders>
              <w:top w:val="dashed" w:sz="2" w:space="0" w:color="auto"/>
              <w:left w:val="single" w:sz="4" w:space="0" w:color="auto"/>
              <w:bottom w:val="dashed" w:sz="2" w:space="0" w:color="auto"/>
              <w:right w:val="dotted" w:sz="4" w:space="0" w:color="auto"/>
            </w:tcBorders>
            <w:vAlign w:val="center"/>
            <w:hideMark/>
          </w:tcPr>
          <w:p w14:paraId="33E025F1"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391C687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3床</w:t>
            </w:r>
          </w:p>
        </w:tc>
      </w:tr>
      <w:tr w:rsidR="00032B62" w14:paraId="6686BCE2" w14:textId="77777777" w:rsidTr="00F43285">
        <w:trPr>
          <w:trHeight w:val="289"/>
        </w:trPr>
        <w:tc>
          <w:tcPr>
            <w:tcW w:w="260" w:type="dxa"/>
            <w:tcBorders>
              <w:top w:val="nil"/>
              <w:left w:val="single" w:sz="4" w:space="0" w:color="auto"/>
              <w:bottom w:val="single" w:sz="4" w:space="0" w:color="auto"/>
              <w:right w:val="single" w:sz="4" w:space="0" w:color="auto"/>
            </w:tcBorders>
          </w:tcPr>
          <w:p w14:paraId="6B16C147"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6301B5C1"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single" w:sz="4" w:space="0" w:color="auto"/>
              <w:right w:val="single" w:sz="4" w:space="0" w:color="auto"/>
            </w:tcBorders>
            <w:vAlign w:val="center"/>
            <w:hideMark/>
          </w:tcPr>
          <w:p w14:paraId="53A69BC8"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透析患者</w:t>
            </w:r>
          </w:p>
        </w:tc>
        <w:tc>
          <w:tcPr>
            <w:tcW w:w="1207" w:type="dxa"/>
            <w:tcBorders>
              <w:top w:val="dashed" w:sz="2" w:space="0" w:color="auto"/>
              <w:left w:val="single" w:sz="4" w:space="0" w:color="auto"/>
              <w:bottom w:val="single" w:sz="4" w:space="0" w:color="auto"/>
              <w:right w:val="dotted" w:sz="4" w:space="0" w:color="auto"/>
            </w:tcBorders>
            <w:vAlign w:val="center"/>
            <w:hideMark/>
          </w:tcPr>
          <w:p w14:paraId="39B32C5C"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34床</w:t>
            </w:r>
          </w:p>
        </w:tc>
        <w:tc>
          <w:tcPr>
            <w:tcW w:w="1208" w:type="dxa"/>
            <w:tcBorders>
              <w:top w:val="dashed" w:sz="2" w:space="0" w:color="auto"/>
              <w:left w:val="dotted" w:sz="4" w:space="0" w:color="auto"/>
              <w:bottom w:val="single" w:sz="4" w:space="0" w:color="auto"/>
              <w:right w:val="single" w:sz="4" w:space="0" w:color="auto"/>
            </w:tcBorders>
            <w:vAlign w:val="center"/>
            <w:hideMark/>
          </w:tcPr>
          <w:p w14:paraId="29B9A40F"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18床</w:t>
            </w:r>
          </w:p>
        </w:tc>
        <w:tc>
          <w:tcPr>
            <w:tcW w:w="1207" w:type="dxa"/>
            <w:tcBorders>
              <w:top w:val="dashed" w:sz="2" w:space="0" w:color="auto"/>
              <w:left w:val="single" w:sz="4" w:space="0" w:color="auto"/>
              <w:bottom w:val="single" w:sz="4" w:space="0" w:color="auto"/>
              <w:right w:val="dotted" w:sz="4" w:space="0" w:color="auto"/>
            </w:tcBorders>
            <w:vAlign w:val="center"/>
            <w:hideMark/>
          </w:tcPr>
          <w:p w14:paraId="51D796BC"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38床</w:t>
            </w:r>
          </w:p>
        </w:tc>
        <w:tc>
          <w:tcPr>
            <w:tcW w:w="1208" w:type="dxa"/>
            <w:tcBorders>
              <w:top w:val="dashed" w:sz="2" w:space="0" w:color="auto"/>
              <w:left w:val="dotted" w:sz="4" w:space="0" w:color="auto"/>
              <w:bottom w:val="single" w:sz="4" w:space="0" w:color="auto"/>
              <w:right w:val="single" w:sz="4" w:space="0" w:color="auto"/>
            </w:tcBorders>
            <w:vAlign w:val="center"/>
            <w:hideMark/>
          </w:tcPr>
          <w:p w14:paraId="56BE887B"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18床</w:t>
            </w:r>
          </w:p>
        </w:tc>
      </w:tr>
      <w:tr w:rsidR="00961E54" w14:paraId="7064FED0" w14:textId="77777777" w:rsidTr="00F43285">
        <w:trPr>
          <w:trHeight w:val="340"/>
        </w:trPr>
        <w:tc>
          <w:tcPr>
            <w:tcW w:w="3113" w:type="dxa"/>
            <w:gridSpan w:val="3"/>
            <w:tcBorders>
              <w:top w:val="single" w:sz="4" w:space="0" w:color="auto"/>
              <w:left w:val="single" w:sz="4" w:space="0" w:color="auto"/>
              <w:bottom w:val="nil"/>
              <w:right w:val="single" w:sz="4" w:space="0" w:color="auto"/>
            </w:tcBorders>
            <w:vAlign w:val="center"/>
            <w:hideMark/>
          </w:tcPr>
          <w:p w14:paraId="5A092103"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確保病床数（軽症中等症病床）</w:t>
            </w:r>
          </w:p>
        </w:tc>
        <w:tc>
          <w:tcPr>
            <w:tcW w:w="1207" w:type="dxa"/>
            <w:tcBorders>
              <w:top w:val="single" w:sz="4" w:space="0" w:color="auto"/>
              <w:left w:val="single" w:sz="4" w:space="0" w:color="auto"/>
              <w:bottom w:val="single" w:sz="4" w:space="0" w:color="auto"/>
              <w:right w:val="dotted" w:sz="4" w:space="0" w:color="auto"/>
            </w:tcBorders>
            <w:vAlign w:val="center"/>
            <w:hideMark/>
          </w:tcPr>
          <w:p w14:paraId="2B44540C"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2,360床</w:t>
            </w:r>
          </w:p>
        </w:tc>
        <w:tc>
          <w:tcPr>
            <w:tcW w:w="1208" w:type="dxa"/>
            <w:tcBorders>
              <w:top w:val="single" w:sz="4" w:space="0" w:color="auto"/>
              <w:left w:val="dotted" w:sz="4" w:space="0" w:color="auto"/>
              <w:bottom w:val="single" w:sz="4" w:space="0" w:color="auto"/>
              <w:right w:val="single" w:sz="4" w:space="0" w:color="auto"/>
            </w:tcBorders>
            <w:vAlign w:val="center"/>
            <w:hideMark/>
          </w:tcPr>
          <w:p w14:paraId="77590FAC"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275床</w:t>
            </w:r>
          </w:p>
        </w:tc>
        <w:tc>
          <w:tcPr>
            <w:tcW w:w="1207" w:type="dxa"/>
            <w:tcBorders>
              <w:top w:val="single" w:sz="4" w:space="0" w:color="auto"/>
              <w:left w:val="single" w:sz="4" w:space="0" w:color="auto"/>
              <w:bottom w:val="single" w:sz="4" w:space="0" w:color="auto"/>
              <w:right w:val="dotted" w:sz="4" w:space="0" w:color="auto"/>
            </w:tcBorders>
            <w:vAlign w:val="center"/>
            <w:hideMark/>
          </w:tcPr>
          <w:p w14:paraId="2EBB25FB"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3,948床</w:t>
            </w:r>
          </w:p>
        </w:tc>
        <w:tc>
          <w:tcPr>
            <w:tcW w:w="1208" w:type="dxa"/>
            <w:tcBorders>
              <w:top w:val="single" w:sz="4" w:space="0" w:color="auto"/>
              <w:left w:val="dotted" w:sz="4" w:space="0" w:color="auto"/>
              <w:bottom w:val="single" w:sz="4" w:space="0" w:color="auto"/>
              <w:right w:val="single" w:sz="4" w:space="0" w:color="auto"/>
            </w:tcBorders>
            <w:vAlign w:val="center"/>
            <w:hideMark/>
          </w:tcPr>
          <w:p w14:paraId="5CACE89F"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522床</w:t>
            </w:r>
          </w:p>
        </w:tc>
      </w:tr>
      <w:tr w:rsidR="00961E54" w14:paraId="109208DC" w14:textId="77777777" w:rsidTr="00F43285">
        <w:trPr>
          <w:trHeight w:val="289"/>
        </w:trPr>
        <w:tc>
          <w:tcPr>
            <w:tcW w:w="260" w:type="dxa"/>
            <w:tcBorders>
              <w:top w:val="nil"/>
              <w:left w:val="single" w:sz="4" w:space="0" w:color="auto"/>
              <w:bottom w:val="nil"/>
              <w:right w:val="single" w:sz="4" w:space="0" w:color="auto"/>
            </w:tcBorders>
          </w:tcPr>
          <w:p w14:paraId="6D9076B5"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853" w:type="dxa"/>
            <w:gridSpan w:val="2"/>
            <w:tcBorders>
              <w:top w:val="single" w:sz="4" w:space="0" w:color="auto"/>
              <w:left w:val="single" w:sz="4" w:space="0" w:color="auto"/>
              <w:bottom w:val="nil"/>
              <w:right w:val="nil"/>
            </w:tcBorders>
            <w:vAlign w:val="center"/>
            <w:hideMark/>
          </w:tcPr>
          <w:p w14:paraId="5A26F56A"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うち患者特性別受入可能病床</w:t>
            </w:r>
          </w:p>
        </w:tc>
        <w:tc>
          <w:tcPr>
            <w:tcW w:w="1207" w:type="dxa"/>
            <w:tcBorders>
              <w:top w:val="single" w:sz="4" w:space="0" w:color="auto"/>
              <w:left w:val="nil"/>
              <w:bottom w:val="single" w:sz="4" w:space="0" w:color="auto"/>
              <w:right w:val="nil"/>
            </w:tcBorders>
            <w:vAlign w:val="center"/>
          </w:tcPr>
          <w:p w14:paraId="23A1C07F"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c>
          <w:tcPr>
            <w:tcW w:w="1208" w:type="dxa"/>
            <w:tcBorders>
              <w:top w:val="single" w:sz="4" w:space="0" w:color="auto"/>
              <w:left w:val="nil"/>
              <w:bottom w:val="single" w:sz="4" w:space="0" w:color="auto"/>
              <w:right w:val="nil"/>
            </w:tcBorders>
            <w:vAlign w:val="center"/>
          </w:tcPr>
          <w:p w14:paraId="0F628B93"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c>
          <w:tcPr>
            <w:tcW w:w="1207" w:type="dxa"/>
            <w:tcBorders>
              <w:top w:val="single" w:sz="4" w:space="0" w:color="auto"/>
              <w:left w:val="nil"/>
              <w:bottom w:val="single" w:sz="4" w:space="0" w:color="auto"/>
              <w:right w:val="nil"/>
            </w:tcBorders>
            <w:vAlign w:val="center"/>
          </w:tcPr>
          <w:p w14:paraId="52914C29"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c>
          <w:tcPr>
            <w:tcW w:w="1208" w:type="dxa"/>
            <w:tcBorders>
              <w:top w:val="single" w:sz="4" w:space="0" w:color="auto"/>
              <w:left w:val="nil"/>
              <w:bottom w:val="single" w:sz="4" w:space="0" w:color="auto"/>
              <w:right w:val="single" w:sz="4" w:space="0" w:color="auto"/>
            </w:tcBorders>
            <w:vAlign w:val="center"/>
          </w:tcPr>
          <w:p w14:paraId="2B239EDB"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p>
        </w:tc>
      </w:tr>
      <w:tr w:rsidR="00032B62" w14:paraId="28F9C0E6" w14:textId="77777777" w:rsidTr="00F43285">
        <w:trPr>
          <w:trHeight w:val="289"/>
        </w:trPr>
        <w:tc>
          <w:tcPr>
            <w:tcW w:w="260" w:type="dxa"/>
            <w:tcBorders>
              <w:top w:val="nil"/>
              <w:left w:val="single" w:sz="4" w:space="0" w:color="auto"/>
              <w:bottom w:val="nil"/>
              <w:right w:val="single" w:sz="4" w:space="0" w:color="auto"/>
            </w:tcBorders>
          </w:tcPr>
          <w:p w14:paraId="4D6A9678"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tcPr>
          <w:p w14:paraId="0D1B5C6D"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single" w:sz="4" w:space="0" w:color="auto"/>
              <w:left w:val="single" w:sz="4" w:space="0" w:color="auto"/>
              <w:bottom w:val="dashed" w:sz="2" w:space="0" w:color="auto"/>
              <w:right w:val="single" w:sz="4" w:space="0" w:color="auto"/>
            </w:tcBorders>
            <w:vAlign w:val="center"/>
            <w:hideMark/>
          </w:tcPr>
          <w:p w14:paraId="6DB58B79"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精神疾患を有する患者</w:t>
            </w:r>
          </w:p>
        </w:tc>
        <w:tc>
          <w:tcPr>
            <w:tcW w:w="1207" w:type="dxa"/>
            <w:tcBorders>
              <w:top w:val="single" w:sz="4" w:space="0" w:color="auto"/>
              <w:left w:val="single" w:sz="4" w:space="0" w:color="auto"/>
              <w:bottom w:val="dashed" w:sz="2" w:space="0" w:color="auto"/>
              <w:right w:val="dotted" w:sz="4" w:space="0" w:color="auto"/>
            </w:tcBorders>
            <w:vAlign w:val="center"/>
            <w:hideMark/>
          </w:tcPr>
          <w:p w14:paraId="68B4A4E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112床</w:t>
            </w:r>
          </w:p>
        </w:tc>
        <w:tc>
          <w:tcPr>
            <w:tcW w:w="1208" w:type="dxa"/>
            <w:tcBorders>
              <w:top w:val="single" w:sz="4" w:space="0" w:color="auto"/>
              <w:left w:val="dotted" w:sz="4" w:space="0" w:color="auto"/>
              <w:bottom w:val="dashed" w:sz="2" w:space="0" w:color="auto"/>
              <w:right w:val="single" w:sz="4" w:space="0" w:color="auto"/>
            </w:tcBorders>
            <w:vAlign w:val="center"/>
            <w:hideMark/>
          </w:tcPr>
          <w:p w14:paraId="75272D2C"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46床</w:t>
            </w:r>
          </w:p>
        </w:tc>
        <w:tc>
          <w:tcPr>
            <w:tcW w:w="1207" w:type="dxa"/>
            <w:tcBorders>
              <w:top w:val="single" w:sz="4" w:space="0" w:color="auto"/>
              <w:left w:val="single" w:sz="4" w:space="0" w:color="auto"/>
              <w:bottom w:val="dashed" w:sz="2" w:space="0" w:color="auto"/>
              <w:right w:val="dotted" w:sz="4" w:space="0" w:color="auto"/>
            </w:tcBorders>
            <w:vAlign w:val="center"/>
            <w:hideMark/>
          </w:tcPr>
          <w:p w14:paraId="7AFCE97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198床</w:t>
            </w:r>
          </w:p>
        </w:tc>
        <w:tc>
          <w:tcPr>
            <w:tcW w:w="1208" w:type="dxa"/>
            <w:tcBorders>
              <w:top w:val="single" w:sz="4" w:space="0" w:color="auto"/>
              <w:left w:val="dotted" w:sz="4" w:space="0" w:color="auto"/>
              <w:bottom w:val="dashed" w:sz="2" w:space="0" w:color="auto"/>
              <w:right w:val="single" w:sz="4" w:space="0" w:color="auto"/>
            </w:tcBorders>
            <w:vAlign w:val="center"/>
            <w:hideMark/>
          </w:tcPr>
          <w:p w14:paraId="53957D6E"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72床</w:t>
            </w:r>
          </w:p>
        </w:tc>
      </w:tr>
      <w:tr w:rsidR="00032B62" w14:paraId="41D32DE4" w14:textId="77777777" w:rsidTr="00F43285">
        <w:trPr>
          <w:trHeight w:val="289"/>
        </w:trPr>
        <w:tc>
          <w:tcPr>
            <w:tcW w:w="260" w:type="dxa"/>
            <w:tcBorders>
              <w:top w:val="nil"/>
              <w:left w:val="single" w:sz="4" w:space="0" w:color="auto"/>
              <w:bottom w:val="nil"/>
              <w:right w:val="single" w:sz="4" w:space="0" w:color="auto"/>
            </w:tcBorders>
          </w:tcPr>
          <w:p w14:paraId="106A0C87"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4F6F49C5"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dashed" w:sz="2" w:space="0" w:color="auto"/>
              <w:right w:val="single" w:sz="4" w:space="0" w:color="auto"/>
            </w:tcBorders>
            <w:vAlign w:val="center"/>
            <w:hideMark/>
          </w:tcPr>
          <w:p w14:paraId="7B6DE347"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妊産婦（出産可）</w:t>
            </w:r>
          </w:p>
        </w:tc>
        <w:tc>
          <w:tcPr>
            <w:tcW w:w="1207" w:type="dxa"/>
            <w:tcBorders>
              <w:top w:val="dashed" w:sz="2" w:space="0" w:color="auto"/>
              <w:left w:val="single" w:sz="4" w:space="0" w:color="auto"/>
              <w:bottom w:val="dashed" w:sz="2" w:space="0" w:color="auto"/>
              <w:right w:val="dotted" w:sz="4" w:space="0" w:color="auto"/>
            </w:tcBorders>
            <w:vAlign w:val="center"/>
            <w:hideMark/>
          </w:tcPr>
          <w:p w14:paraId="41B51D65"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5C35763E"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c>
          <w:tcPr>
            <w:tcW w:w="1207" w:type="dxa"/>
            <w:tcBorders>
              <w:top w:val="dashed" w:sz="2" w:space="0" w:color="auto"/>
              <w:left w:val="single" w:sz="4" w:space="0" w:color="auto"/>
              <w:bottom w:val="dashed" w:sz="2" w:space="0" w:color="auto"/>
              <w:right w:val="dotted" w:sz="4" w:space="0" w:color="auto"/>
            </w:tcBorders>
            <w:vAlign w:val="center"/>
            <w:hideMark/>
          </w:tcPr>
          <w:p w14:paraId="0A061E7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54床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27CB6AF6"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2床</w:t>
            </w:r>
          </w:p>
        </w:tc>
      </w:tr>
      <w:tr w:rsidR="00032B62" w14:paraId="7BC7EB48" w14:textId="77777777" w:rsidTr="00F43285">
        <w:trPr>
          <w:trHeight w:val="289"/>
        </w:trPr>
        <w:tc>
          <w:tcPr>
            <w:tcW w:w="260" w:type="dxa"/>
            <w:tcBorders>
              <w:top w:val="nil"/>
              <w:left w:val="single" w:sz="4" w:space="0" w:color="auto"/>
              <w:bottom w:val="nil"/>
              <w:right w:val="single" w:sz="4" w:space="0" w:color="auto"/>
            </w:tcBorders>
          </w:tcPr>
          <w:p w14:paraId="5D946B74"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1EB2300"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dashed" w:sz="2" w:space="0" w:color="auto"/>
              <w:right w:val="single" w:sz="4" w:space="0" w:color="auto"/>
            </w:tcBorders>
            <w:vAlign w:val="center"/>
            <w:hideMark/>
          </w:tcPr>
          <w:p w14:paraId="54AA7304"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妊産婦（出産不可）</w:t>
            </w:r>
          </w:p>
        </w:tc>
        <w:tc>
          <w:tcPr>
            <w:tcW w:w="1207" w:type="dxa"/>
            <w:tcBorders>
              <w:top w:val="dashed" w:sz="2" w:space="0" w:color="auto"/>
              <w:left w:val="single" w:sz="4" w:space="0" w:color="auto"/>
              <w:bottom w:val="dashed" w:sz="2" w:space="0" w:color="auto"/>
              <w:right w:val="dotted" w:sz="4" w:space="0" w:color="auto"/>
            </w:tcBorders>
            <w:vAlign w:val="center"/>
            <w:hideMark/>
          </w:tcPr>
          <w:p w14:paraId="2A0B4D40"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0E9F6034"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c>
          <w:tcPr>
            <w:tcW w:w="1207" w:type="dxa"/>
            <w:tcBorders>
              <w:top w:val="dashed" w:sz="2" w:space="0" w:color="auto"/>
              <w:left w:val="single" w:sz="4" w:space="0" w:color="auto"/>
              <w:bottom w:val="dashed" w:sz="2" w:space="0" w:color="auto"/>
              <w:right w:val="dotted" w:sz="4" w:space="0" w:color="auto"/>
            </w:tcBorders>
            <w:vAlign w:val="center"/>
            <w:hideMark/>
          </w:tcPr>
          <w:p w14:paraId="133A571A"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402C3A5D"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0床</w:t>
            </w:r>
          </w:p>
        </w:tc>
      </w:tr>
      <w:tr w:rsidR="00032B62" w14:paraId="01973FF4" w14:textId="77777777" w:rsidTr="00F43285">
        <w:trPr>
          <w:trHeight w:val="289"/>
        </w:trPr>
        <w:tc>
          <w:tcPr>
            <w:tcW w:w="260" w:type="dxa"/>
            <w:tcBorders>
              <w:top w:val="nil"/>
              <w:left w:val="single" w:sz="4" w:space="0" w:color="auto"/>
              <w:bottom w:val="nil"/>
              <w:right w:val="single" w:sz="4" w:space="0" w:color="auto"/>
            </w:tcBorders>
          </w:tcPr>
          <w:p w14:paraId="3F9A1FC5"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16C190BA"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dashed" w:sz="2" w:space="0" w:color="auto"/>
              <w:right w:val="single" w:sz="4" w:space="0" w:color="auto"/>
            </w:tcBorders>
            <w:vAlign w:val="center"/>
            <w:hideMark/>
          </w:tcPr>
          <w:p w14:paraId="1AD9DFFA"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w:t>
            </w:r>
          </w:p>
        </w:tc>
        <w:tc>
          <w:tcPr>
            <w:tcW w:w="1207" w:type="dxa"/>
            <w:tcBorders>
              <w:top w:val="dashed" w:sz="2" w:space="0" w:color="auto"/>
              <w:left w:val="single" w:sz="4" w:space="0" w:color="auto"/>
              <w:bottom w:val="dashed" w:sz="2" w:space="0" w:color="auto"/>
              <w:right w:val="dotted" w:sz="4" w:space="0" w:color="auto"/>
            </w:tcBorders>
            <w:vAlign w:val="center"/>
            <w:hideMark/>
          </w:tcPr>
          <w:p w14:paraId="33723A56"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101床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4034B7C7"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13床</w:t>
            </w:r>
          </w:p>
        </w:tc>
        <w:tc>
          <w:tcPr>
            <w:tcW w:w="1207" w:type="dxa"/>
            <w:tcBorders>
              <w:top w:val="dashed" w:sz="2" w:space="0" w:color="auto"/>
              <w:left w:val="single" w:sz="4" w:space="0" w:color="auto"/>
              <w:bottom w:val="dashed" w:sz="2" w:space="0" w:color="auto"/>
              <w:right w:val="dotted" w:sz="4" w:space="0" w:color="auto"/>
            </w:tcBorders>
            <w:vAlign w:val="center"/>
            <w:hideMark/>
          </w:tcPr>
          <w:p w14:paraId="417B3285"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156床</w:t>
            </w:r>
          </w:p>
        </w:tc>
        <w:tc>
          <w:tcPr>
            <w:tcW w:w="1208" w:type="dxa"/>
            <w:tcBorders>
              <w:top w:val="dashed" w:sz="2" w:space="0" w:color="auto"/>
              <w:left w:val="dotted" w:sz="4" w:space="0" w:color="auto"/>
              <w:bottom w:val="dashed" w:sz="2" w:space="0" w:color="auto"/>
              <w:right w:val="single" w:sz="4" w:space="0" w:color="auto"/>
            </w:tcBorders>
            <w:vAlign w:val="center"/>
            <w:hideMark/>
          </w:tcPr>
          <w:p w14:paraId="2E4E015E"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18床</w:t>
            </w:r>
          </w:p>
        </w:tc>
      </w:tr>
      <w:tr w:rsidR="00032B62" w14:paraId="54FEE8E9" w14:textId="77777777" w:rsidTr="00F43285">
        <w:trPr>
          <w:trHeight w:val="289"/>
        </w:trPr>
        <w:tc>
          <w:tcPr>
            <w:tcW w:w="260" w:type="dxa"/>
            <w:tcBorders>
              <w:top w:val="nil"/>
              <w:left w:val="single" w:sz="4" w:space="0" w:color="auto"/>
              <w:bottom w:val="single" w:sz="4" w:space="0" w:color="auto"/>
              <w:right w:val="single" w:sz="4" w:space="0" w:color="auto"/>
            </w:tcBorders>
          </w:tcPr>
          <w:p w14:paraId="227D2E16"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375DCF8C"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617" w:type="dxa"/>
            <w:tcBorders>
              <w:top w:val="dashed" w:sz="2" w:space="0" w:color="auto"/>
              <w:left w:val="single" w:sz="4" w:space="0" w:color="auto"/>
              <w:bottom w:val="single" w:sz="4" w:space="0" w:color="auto"/>
              <w:right w:val="single" w:sz="4" w:space="0" w:color="auto"/>
            </w:tcBorders>
            <w:vAlign w:val="center"/>
            <w:hideMark/>
          </w:tcPr>
          <w:p w14:paraId="24EFECC3"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透析患者</w:t>
            </w:r>
          </w:p>
        </w:tc>
        <w:tc>
          <w:tcPr>
            <w:tcW w:w="1207" w:type="dxa"/>
            <w:tcBorders>
              <w:top w:val="dashed" w:sz="2" w:space="0" w:color="auto"/>
              <w:left w:val="single" w:sz="4" w:space="0" w:color="auto"/>
              <w:bottom w:val="single" w:sz="4" w:space="0" w:color="auto"/>
              <w:right w:val="dotted" w:sz="4" w:space="0" w:color="auto"/>
            </w:tcBorders>
            <w:vAlign w:val="center"/>
            <w:hideMark/>
          </w:tcPr>
          <w:p w14:paraId="235ACE28"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96床</w:t>
            </w:r>
          </w:p>
        </w:tc>
        <w:tc>
          <w:tcPr>
            <w:tcW w:w="1208" w:type="dxa"/>
            <w:tcBorders>
              <w:top w:val="dashed" w:sz="2" w:space="0" w:color="auto"/>
              <w:left w:val="dotted" w:sz="4" w:space="0" w:color="auto"/>
              <w:bottom w:val="single" w:sz="4" w:space="0" w:color="auto"/>
              <w:right w:val="single" w:sz="4" w:space="0" w:color="auto"/>
            </w:tcBorders>
            <w:vAlign w:val="center"/>
            <w:hideMark/>
          </w:tcPr>
          <w:p w14:paraId="6DA39BC9"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12床</w:t>
            </w:r>
          </w:p>
        </w:tc>
        <w:tc>
          <w:tcPr>
            <w:tcW w:w="1207" w:type="dxa"/>
            <w:tcBorders>
              <w:top w:val="dashed" w:sz="2" w:space="0" w:color="auto"/>
              <w:left w:val="single" w:sz="4" w:space="0" w:color="auto"/>
              <w:bottom w:val="single" w:sz="4" w:space="0" w:color="auto"/>
              <w:right w:val="dotted" w:sz="4" w:space="0" w:color="auto"/>
            </w:tcBorders>
            <w:vAlign w:val="center"/>
            <w:hideMark/>
          </w:tcPr>
          <w:p w14:paraId="389C6442"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165床</w:t>
            </w:r>
          </w:p>
        </w:tc>
        <w:tc>
          <w:tcPr>
            <w:tcW w:w="1208" w:type="dxa"/>
            <w:tcBorders>
              <w:top w:val="dashed" w:sz="2" w:space="0" w:color="auto"/>
              <w:left w:val="dotted" w:sz="4" w:space="0" w:color="auto"/>
              <w:bottom w:val="single" w:sz="4" w:space="0" w:color="auto"/>
              <w:right w:val="single" w:sz="4" w:space="0" w:color="auto"/>
            </w:tcBorders>
            <w:vAlign w:val="center"/>
            <w:hideMark/>
          </w:tcPr>
          <w:p w14:paraId="62BF03BA" w14:textId="77777777" w:rsidR="00961E54" w:rsidRDefault="00961E54" w:rsidP="00F43285">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21床</w:t>
            </w:r>
          </w:p>
        </w:tc>
      </w:tr>
    </w:tbl>
    <w:p w14:paraId="2B0E0994" w14:textId="7F4E6C67" w:rsidR="00961E54" w:rsidRPr="00832EA3" w:rsidRDefault="00961E54" w:rsidP="00F43285">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r w:rsidRPr="00832EA3">
        <w:rPr>
          <w:rFonts w:ascii="ＭＳ Ｐゴシック" w:eastAsia="ＭＳ Ｐゴシック" w:hAnsi="ＭＳ Ｐゴシック" w:hint="eastAsia"/>
          <w:sz w:val="20"/>
          <w:szCs w:val="20"/>
          <w14:ligatures w14:val="standardContextual"/>
        </w:rPr>
        <w:t>入院調整は、圏域を超えて府域全体での対応を想定してい</w:t>
      </w:r>
      <w:r w:rsidR="006F3AAE">
        <w:rPr>
          <w:rFonts w:ascii="ＭＳ Ｐゴシック" w:eastAsia="ＭＳ Ｐゴシック" w:hAnsi="ＭＳ Ｐゴシック" w:hint="eastAsia"/>
          <w:sz w:val="20"/>
          <w:szCs w:val="20"/>
          <w14:ligatures w14:val="standardContextual"/>
        </w:rPr>
        <w:t>ます</w:t>
      </w:r>
      <w:r w:rsidRPr="00832EA3">
        <w:rPr>
          <w:rFonts w:ascii="ＭＳ Ｐゴシック" w:eastAsia="ＭＳ Ｐゴシック" w:hAnsi="ＭＳ Ｐゴシック" w:hint="eastAsia"/>
          <w:sz w:val="20"/>
          <w:szCs w:val="20"/>
          <w14:ligatures w14:val="standardContextual"/>
        </w:rPr>
        <w:t>。</w:t>
      </w:r>
    </w:p>
    <w:p w14:paraId="0952C1D9" w14:textId="7EA199EF" w:rsidR="00961E54" w:rsidRDefault="00961E54" w:rsidP="00F43285">
      <w:pPr>
        <w:widowControl/>
        <w:spacing w:line="340" w:lineRule="exact"/>
        <w:ind w:leftChars="300" w:left="1030" w:hangingChars="200" w:hanging="400"/>
        <w:jc w:val="left"/>
        <w:rPr>
          <w:rFonts w:ascii="ＭＳ ゴシック" w:eastAsia="ＭＳ ゴシック" w:hAnsi="ＭＳ ゴシック"/>
          <w:b/>
          <w:sz w:val="16"/>
          <w:szCs w:val="16"/>
        </w:rPr>
      </w:pPr>
      <w:r w:rsidRPr="00832EA3">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032B62">
        <w:rPr>
          <w:rFonts w:ascii="ＭＳ Ｐゴシック" w:eastAsia="ＭＳ Ｐゴシック" w:hAnsi="ＭＳ Ｐゴシック"/>
          <w:sz w:val="20"/>
          <w:szCs w:val="20"/>
          <w14:ligatures w14:val="standardContextual"/>
        </w:rPr>
        <w:br/>
      </w:r>
      <w:r w:rsidRPr="00832EA3">
        <w:rPr>
          <w:rFonts w:ascii="ＭＳ Ｐゴシック" w:eastAsia="ＭＳ Ｐゴシック" w:hAnsi="ＭＳ Ｐゴシック" w:hint="eastAsia"/>
          <w:sz w:val="20"/>
          <w:szCs w:val="20"/>
          <w14:ligatures w14:val="standardContextual"/>
        </w:rPr>
        <w:t>感染症病床及び結核病床を除く</w:t>
      </w:r>
    </w:p>
    <w:p w14:paraId="5417A8B8" w14:textId="5610C24C" w:rsidR="00645148" w:rsidRDefault="00645148">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335D474C" w:rsidR="0011601B" w:rsidRDefault="000C53BE" w:rsidP="004F1A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0FB69B2A">
                <wp:simplePos x="0" y="0"/>
                <wp:positionH relativeFrom="column">
                  <wp:posOffset>368742</wp:posOffset>
                </wp:positionH>
                <wp:positionV relativeFrom="paragraph">
                  <wp:posOffset>791845</wp:posOffset>
                </wp:positionV>
                <wp:extent cx="2943225" cy="295275"/>
                <wp:effectExtent l="0" t="0" r="0" b="4445"/>
                <wp:wrapNone/>
                <wp:docPr id="32" name="テキスト ボックス 32" descr="図表10-3-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6E38E6B2" w:rsidR="00C2466E" w:rsidRPr="007E7446" w:rsidRDefault="00C2466E"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961E54" w:rsidRPr="007E7446">
                              <w:rPr>
                                <w:rFonts w:ascii="ＭＳ Ｐゴシック" w:eastAsia="ＭＳ Ｐゴシック" w:hAnsi="ＭＳ Ｐゴシック" w:hint="eastAsia"/>
                                <w:kern w:val="0"/>
                                <w:sz w:val="20"/>
                                <w:szCs w:val="20"/>
                              </w:rPr>
                              <w:t xml:space="preserve">　</w:t>
                            </w:r>
                            <w:r w:rsidR="00961E54">
                              <w:rPr>
                                <w:rFonts w:ascii="ＭＳ Ｐゴシック" w:eastAsia="ＭＳ Ｐゴシック" w:hAnsi="ＭＳ Ｐゴシック" w:hint="eastAsia"/>
                                <w:kern w:val="0"/>
                                <w:sz w:val="20"/>
                                <w:szCs w:val="20"/>
                              </w:rPr>
                              <w:t>第二</w:t>
                            </w:r>
                            <w:r w:rsidR="00961E54">
                              <w:rPr>
                                <w:rFonts w:ascii="ＭＳ Ｐゴシック" w:eastAsia="ＭＳ Ｐゴシック" w:hAnsi="ＭＳ Ｐゴシック"/>
                                <w:kern w:val="0"/>
                                <w:sz w:val="20"/>
                                <w:szCs w:val="20"/>
                              </w:rPr>
                              <w:t>種</w:t>
                            </w:r>
                            <w:r w:rsidR="00961E54" w:rsidRPr="004D7B8E">
                              <w:rPr>
                                <w:rFonts w:ascii="ＭＳ Ｐゴシック" w:eastAsia="ＭＳ Ｐゴシック" w:hAnsi="ＭＳ Ｐゴシック" w:hint="eastAsia"/>
                                <w:kern w:val="0"/>
                                <w:sz w:val="20"/>
                                <w:szCs w:val="20"/>
                              </w:rPr>
                              <w:t>協定</w:t>
                            </w:r>
                            <w:r w:rsidR="00961E54">
                              <w:rPr>
                                <w:rFonts w:ascii="ＭＳ Ｐゴシック" w:eastAsia="ＭＳ Ｐゴシック" w:hAnsi="ＭＳ Ｐゴシック" w:hint="eastAsia"/>
                                <w:kern w:val="0"/>
                                <w:sz w:val="20"/>
                                <w:szCs w:val="20"/>
                              </w:rPr>
                              <w:t>指定</w:t>
                            </w:r>
                            <w:r w:rsidR="00961E54" w:rsidRPr="004D7B8E">
                              <w:rPr>
                                <w:rFonts w:ascii="ＭＳ Ｐゴシック" w:eastAsia="ＭＳ Ｐゴシック" w:hAnsi="ＭＳ Ｐゴシック" w:hint="eastAsia"/>
                                <w:kern w:val="0"/>
                                <w:sz w:val="20"/>
                                <w:szCs w:val="20"/>
                              </w:rPr>
                              <w:t>医療機関</w:t>
                            </w:r>
                            <w:r w:rsidR="00961E54">
                              <w:rPr>
                                <w:rFonts w:ascii="ＭＳ Ｐゴシック" w:eastAsia="ＭＳ Ｐゴシック" w:hAnsi="ＭＳ Ｐゴシック" w:hint="eastAsia"/>
                                <w:kern w:val="0"/>
                                <w:sz w:val="20"/>
                                <w:szCs w:val="20"/>
                              </w:rPr>
                              <w:t>数</w:t>
                            </w:r>
                            <w:r w:rsidR="00961E54" w:rsidRPr="004D7B8E">
                              <w:rPr>
                                <w:rFonts w:ascii="ＭＳ Ｐゴシック" w:eastAsia="ＭＳ Ｐゴシック" w:hAnsi="ＭＳ Ｐゴシック" w:hint="eastAsia"/>
                                <w:kern w:val="0"/>
                                <w:sz w:val="20"/>
                                <w:szCs w:val="20"/>
                              </w:rPr>
                              <w:t>（</w:t>
                            </w:r>
                            <w:r w:rsidR="00961E54">
                              <w:rPr>
                                <w:rFonts w:ascii="ＭＳ Ｐゴシック" w:eastAsia="ＭＳ Ｐゴシック" w:hAnsi="ＭＳ Ｐゴシック" w:hint="eastAsia"/>
                                <w:kern w:val="0"/>
                                <w:sz w:val="20"/>
                                <w:szCs w:val="20"/>
                              </w:rPr>
                              <w:t>発熱外来</w:t>
                            </w:r>
                            <w:r w:rsidR="00961E54" w:rsidRPr="004D7B8E">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3-15　第二種協定指定医療機関数（発熱外来）" style="position:absolute;left:0;text-align:left;margin-left:29.05pt;margin-top:62.3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" filled="f" stroked="f" strokeweight=".5pt">
                <v:textbox style="mso-fit-shape-to-text:t">
                  <w:txbxContent>
                    <w:p w14:paraId="1967A34B" w14:textId="6E38E6B2" w:rsidR="00C2466E" w:rsidRPr="007E7446" w:rsidRDefault="00C2466E"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961E54" w:rsidRPr="007E7446">
                        <w:rPr>
                          <w:rFonts w:ascii="ＭＳ Ｐゴシック" w:eastAsia="ＭＳ Ｐゴシック" w:hAnsi="ＭＳ Ｐゴシック" w:hint="eastAsia"/>
                          <w:kern w:val="0"/>
                          <w:sz w:val="20"/>
                          <w:szCs w:val="20"/>
                        </w:rPr>
                        <w:t xml:space="preserve">　</w:t>
                      </w:r>
                      <w:r w:rsidR="00961E54">
                        <w:rPr>
                          <w:rFonts w:ascii="ＭＳ Ｐゴシック" w:eastAsia="ＭＳ Ｐゴシック" w:hAnsi="ＭＳ Ｐゴシック" w:hint="eastAsia"/>
                          <w:kern w:val="0"/>
                          <w:sz w:val="20"/>
                          <w:szCs w:val="20"/>
                        </w:rPr>
                        <w:t>第二</w:t>
                      </w:r>
                      <w:r w:rsidR="00961E54">
                        <w:rPr>
                          <w:rFonts w:ascii="ＭＳ Ｐゴシック" w:eastAsia="ＭＳ Ｐゴシック" w:hAnsi="ＭＳ Ｐゴシック"/>
                          <w:kern w:val="0"/>
                          <w:sz w:val="20"/>
                          <w:szCs w:val="20"/>
                        </w:rPr>
                        <w:t>種</w:t>
                      </w:r>
                      <w:r w:rsidR="00961E54" w:rsidRPr="004D7B8E">
                        <w:rPr>
                          <w:rFonts w:ascii="ＭＳ Ｐゴシック" w:eastAsia="ＭＳ Ｐゴシック" w:hAnsi="ＭＳ Ｐゴシック" w:hint="eastAsia"/>
                          <w:kern w:val="0"/>
                          <w:sz w:val="20"/>
                          <w:szCs w:val="20"/>
                        </w:rPr>
                        <w:t>協定</w:t>
                      </w:r>
                      <w:r w:rsidR="00961E54">
                        <w:rPr>
                          <w:rFonts w:ascii="ＭＳ Ｐゴシック" w:eastAsia="ＭＳ Ｐゴシック" w:hAnsi="ＭＳ Ｐゴシック" w:hint="eastAsia"/>
                          <w:kern w:val="0"/>
                          <w:sz w:val="20"/>
                          <w:szCs w:val="20"/>
                        </w:rPr>
                        <w:t>指定</w:t>
                      </w:r>
                      <w:r w:rsidR="00961E54" w:rsidRPr="004D7B8E">
                        <w:rPr>
                          <w:rFonts w:ascii="ＭＳ Ｐゴシック" w:eastAsia="ＭＳ Ｐゴシック" w:hAnsi="ＭＳ Ｐゴシック" w:hint="eastAsia"/>
                          <w:kern w:val="0"/>
                          <w:sz w:val="20"/>
                          <w:szCs w:val="20"/>
                        </w:rPr>
                        <w:t>医療機関</w:t>
                      </w:r>
                      <w:r w:rsidR="00961E54">
                        <w:rPr>
                          <w:rFonts w:ascii="ＭＳ Ｐゴシック" w:eastAsia="ＭＳ Ｐゴシック" w:hAnsi="ＭＳ Ｐゴシック" w:hint="eastAsia"/>
                          <w:kern w:val="0"/>
                          <w:sz w:val="20"/>
                          <w:szCs w:val="20"/>
                        </w:rPr>
                        <w:t>数</w:t>
                      </w:r>
                      <w:r w:rsidR="00961E54" w:rsidRPr="004D7B8E">
                        <w:rPr>
                          <w:rFonts w:ascii="ＭＳ Ｐゴシック" w:eastAsia="ＭＳ Ｐゴシック" w:hAnsi="ＭＳ Ｐゴシック" w:hint="eastAsia"/>
                          <w:kern w:val="0"/>
                          <w:sz w:val="20"/>
                          <w:szCs w:val="20"/>
                        </w:rPr>
                        <w:t>（</w:t>
                      </w:r>
                      <w:r w:rsidR="00961E54">
                        <w:rPr>
                          <w:rFonts w:ascii="ＭＳ Ｐゴシック" w:eastAsia="ＭＳ Ｐゴシック" w:hAnsi="ＭＳ Ｐゴシック" w:hint="eastAsia"/>
                          <w:kern w:val="0"/>
                          <w:sz w:val="20"/>
                          <w:szCs w:val="20"/>
                        </w:rPr>
                        <w:t>発熱外来</w:t>
                      </w:r>
                      <w:r w:rsidR="00961E54" w:rsidRPr="004D7B8E">
                        <w:rPr>
                          <w:rFonts w:ascii="ＭＳ Ｐゴシック" w:eastAsia="ＭＳ Ｐゴシック" w:hAnsi="ＭＳ Ｐゴシック" w:hint="eastAsia"/>
                          <w:kern w:val="0"/>
                          <w:sz w:val="20"/>
                          <w:szCs w:val="20"/>
                        </w:rPr>
                        <w:t>）</w:t>
                      </w:r>
                    </w:p>
                  </w:txbxContent>
                </v:textbox>
              </v:shape>
            </w:pict>
          </mc:Fallback>
        </mc:AlternateContent>
      </w:r>
      <w:r w:rsidR="004D7B8E">
        <w:rPr>
          <w:rFonts w:ascii="HG丸ｺﾞｼｯｸM-PRO" w:eastAsia="HG丸ｺﾞｼｯｸM-PRO" w:hAnsi="HG丸ｺﾞｼｯｸM-PRO" w:hint="eastAsia"/>
          <w:sz w:val="22"/>
          <w:szCs w:val="22"/>
        </w:rPr>
        <w:t>○</w:t>
      </w:r>
      <w:r w:rsidR="00961E54">
        <w:rPr>
          <w:rFonts w:ascii="HG丸ｺﾞｼｯｸM-PRO" w:eastAsia="HG丸ｺﾞｼｯｸM-PRO" w:hAnsi="HG丸ｺﾞｼｯｸM-PRO" w:hint="eastAsia"/>
          <w:sz w:val="22"/>
          <w:szCs w:val="22"/>
        </w:rPr>
        <w:t>発熱</w:t>
      </w:r>
      <w:r w:rsidR="000F7F80">
        <w:rPr>
          <w:rFonts w:ascii="HG丸ｺﾞｼｯｸM-PRO" w:eastAsia="HG丸ｺﾞｼｯｸM-PRO" w:hAnsi="HG丸ｺﾞｼｯｸM-PRO" w:hint="eastAsia"/>
          <w:sz w:val="22"/>
          <w:szCs w:val="22"/>
        </w:rPr>
        <w:t>外来</w:t>
      </w:r>
      <w:r w:rsidR="00961E54">
        <w:rPr>
          <w:rFonts w:ascii="HG丸ｺﾞｼｯｸM-PRO" w:eastAsia="HG丸ｺﾞｼｯｸM-PRO" w:hAnsi="HG丸ｺﾞｼｯｸM-PRO" w:hint="eastAsia"/>
          <w:sz w:val="22"/>
          <w:szCs w:val="22"/>
        </w:rPr>
        <w:t>を担当する医療機関である第二種協定指定医療機関として44病院、211診療所が府より指定されており、流行初期期間には237機関、流行初期期間経過後には253機関を確保しています。</w:t>
      </w:r>
    </w:p>
    <w:p w14:paraId="2AB0DCEE" w14:textId="5E186177" w:rsidR="00961E54" w:rsidRDefault="00961E54" w:rsidP="004F1AF5">
      <w:pPr>
        <w:ind w:leftChars="200" w:left="640" w:hangingChars="100" w:hanging="220"/>
        <w:rPr>
          <w:rFonts w:ascii="HG丸ｺﾞｼｯｸM-PRO" w:eastAsia="HG丸ｺﾞｼｯｸM-PRO" w:hAnsi="HG丸ｺﾞｼｯｸM-PRO"/>
          <w:sz w:val="22"/>
          <w:szCs w:val="22"/>
        </w:rPr>
      </w:pPr>
    </w:p>
    <w:tbl>
      <w:tblPr>
        <w:tblStyle w:val="5"/>
        <w:tblW w:w="8527" w:type="dxa"/>
        <w:tblInd w:w="680" w:type="dxa"/>
        <w:tblLook w:val="04A0" w:firstRow="1" w:lastRow="0" w:firstColumn="1" w:lastColumn="0" w:noHBand="0" w:noVBand="1"/>
      </w:tblPr>
      <w:tblGrid>
        <w:gridCol w:w="236"/>
        <w:gridCol w:w="2770"/>
        <w:gridCol w:w="1380"/>
        <w:gridCol w:w="1380"/>
        <w:gridCol w:w="1380"/>
        <w:gridCol w:w="1381"/>
      </w:tblGrid>
      <w:tr w:rsidR="00961E54" w14:paraId="44F1D663" w14:textId="77777777" w:rsidTr="00F43285">
        <w:trPr>
          <w:trHeight w:val="340"/>
        </w:trPr>
        <w:tc>
          <w:tcPr>
            <w:tcW w:w="3006"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62EA9E4A"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52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DC7616F"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961E54" w14:paraId="516BBD24" w14:textId="77777777" w:rsidTr="00F43285">
        <w:trPr>
          <w:trHeight w:val="794"/>
        </w:trPr>
        <w:tc>
          <w:tcPr>
            <w:tcW w:w="3006" w:type="dxa"/>
            <w:gridSpan w:val="2"/>
            <w:vMerge/>
            <w:tcBorders>
              <w:top w:val="single" w:sz="4" w:space="0" w:color="auto"/>
              <w:left w:val="single" w:sz="4" w:space="0" w:color="auto"/>
              <w:bottom w:val="nil"/>
              <w:right w:val="single" w:sz="4" w:space="0" w:color="auto"/>
            </w:tcBorders>
            <w:vAlign w:val="center"/>
            <w:hideMark/>
          </w:tcPr>
          <w:p w14:paraId="0CBA5F7F" w14:textId="77777777" w:rsidR="00961E54" w:rsidRDefault="00961E54" w:rsidP="00F43285">
            <w:pPr>
              <w:widowControl/>
              <w:spacing w:line="240" w:lineRule="exact"/>
              <w:jc w:val="center"/>
              <w:rPr>
                <w:rFonts w:ascii="ＭＳ Ｐゴシック" w:eastAsia="ＭＳ Ｐゴシック" w:hAnsi="ＭＳ Ｐゴシック"/>
                <w:sz w:val="20"/>
                <w:szCs w:val="20"/>
              </w:rPr>
            </w:pPr>
          </w:p>
        </w:tc>
        <w:tc>
          <w:tcPr>
            <w:tcW w:w="27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EE4235" w14:textId="77777777" w:rsidR="00961E54" w:rsidRDefault="00961E5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236ED880" w14:textId="77777777" w:rsidR="00961E54" w:rsidRPr="00F43285" w:rsidRDefault="00961E54">
            <w:pPr>
              <w:spacing w:line="240" w:lineRule="exact"/>
              <w:jc w:val="center"/>
              <w:rPr>
                <w:rFonts w:ascii="ＭＳ Ｐゴシック" w:eastAsia="ＭＳ Ｐゴシック" w:hAnsi="ＭＳ Ｐゴシック"/>
                <w:sz w:val="18"/>
                <w:szCs w:val="18"/>
              </w:rPr>
            </w:pPr>
            <w:r w:rsidRPr="00F43285">
              <w:rPr>
                <w:rFonts w:ascii="ＭＳ Ｐゴシック" w:eastAsia="ＭＳ Ｐゴシック" w:hAnsi="ＭＳ Ｐゴシック" w:hint="eastAsia"/>
                <w:sz w:val="18"/>
                <w:szCs w:val="18"/>
              </w:rPr>
              <w:t>（発生等の公表後</w:t>
            </w:r>
          </w:p>
          <w:p w14:paraId="6E7479E5" w14:textId="77777777" w:rsidR="00961E54" w:rsidRDefault="00961E54">
            <w:pPr>
              <w:spacing w:line="240" w:lineRule="exact"/>
              <w:jc w:val="center"/>
              <w:rPr>
                <w:rFonts w:ascii="ＭＳ Ｐゴシック" w:eastAsia="ＭＳ Ｐゴシック" w:hAnsi="ＭＳ Ｐゴシック"/>
                <w:sz w:val="20"/>
                <w:szCs w:val="20"/>
              </w:rPr>
            </w:pPr>
            <w:r w:rsidRPr="00F43285">
              <w:rPr>
                <w:rFonts w:ascii="ＭＳ Ｐゴシック" w:eastAsia="ＭＳ Ｐゴシック" w:hAnsi="ＭＳ Ｐゴシック" w:hint="eastAsia"/>
                <w:sz w:val="18"/>
                <w:szCs w:val="18"/>
              </w:rPr>
              <w:t>３か月程度）</w:t>
            </w:r>
          </w:p>
        </w:tc>
        <w:tc>
          <w:tcPr>
            <w:tcW w:w="27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752667" w14:textId="77777777" w:rsidR="00961E54" w:rsidRDefault="00961E5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7A4EF995" w14:textId="77777777" w:rsidR="00961E54" w:rsidRPr="00F43285" w:rsidRDefault="00961E54">
            <w:pPr>
              <w:spacing w:line="240" w:lineRule="exact"/>
              <w:jc w:val="center"/>
              <w:rPr>
                <w:rFonts w:ascii="ＭＳ Ｐゴシック" w:eastAsia="ＭＳ Ｐゴシック" w:hAnsi="ＭＳ Ｐゴシック"/>
                <w:sz w:val="18"/>
                <w:szCs w:val="18"/>
              </w:rPr>
            </w:pPr>
            <w:r w:rsidRPr="00F43285">
              <w:rPr>
                <w:rFonts w:ascii="ＭＳ Ｐゴシック" w:eastAsia="ＭＳ Ｐゴシック" w:hAnsi="ＭＳ Ｐゴシック" w:hint="eastAsia"/>
                <w:sz w:val="18"/>
                <w:szCs w:val="18"/>
              </w:rPr>
              <w:t>（発生等の公表後から</w:t>
            </w:r>
          </w:p>
          <w:p w14:paraId="42C9C3DD" w14:textId="77777777" w:rsidR="00961E54" w:rsidRDefault="00961E54">
            <w:pPr>
              <w:spacing w:line="240" w:lineRule="exact"/>
              <w:jc w:val="center"/>
              <w:rPr>
                <w:rFonts w:ascii="ＭＳ Ｐゴシック" w:eastAsia="ＭＳ Ｐゴシック" w:hAnsi="ＭＳ Ｐゴシック"/>
                <w:sz w:val="20"/>
                <w:szCs w:val="20"/>
              </w:rPr>
            </w:pPr>
            <w:r w:rsidRPr="00F43285">
              <w:rPr>
                <w:rFonts w:ascii="ＭＳ Ｐゴシック" w:eastAsia="ＭＳ Ｐゴシック" w:hAnsi="ＭＳ Ｐゴシック" w:hint="eastAsia"/>
                <w:sz w:val="18"/>
                <w:szCs w:val="18"/>
              </w:rPr>
              <w:t>６か月程度以内）</w:t>
            </w:r>
          </w:p>
        </w:tc>
      </w:tr>
      <w:tr w:rsidR="00961E54" w14:paraId="6FD01D4C" w14:textId="77777777" w:rsidTr="00F43285">
        <w:trPr>
          <w:trHeight w:val="340"/>
        </w:trPr>
        <w:tc>
          <w:tcPr>
            <w:tcW w:w="3006" w:type="dxa"/>
            <w:gridSpan w:val="2"/>
            <w:vMerge/>
            <w:tcBorders>
              <w:top w:val="single" w:sz="4" w:space="0" w:color="auto"/>
              <w:left w:val="single" w:sz="4" w:space="0" w:color="auto"/>
              <w:bottom w:val="nil"/>
              <w:right w:val="single" w:sz="4" w:space="0" w:color="auto"/>
            </w:tcBorders>
            <w:vAlign w:val="center"/>
            <w:hideMark/>
          </w:tcPr>
          <w:p w14:paraId="2D43EF56" w14:textId="77777777" w:rsidR="00961E54" w:rsidRDefault="00961E54" w:rsidP="00F43285">
            <w:pPr>
              <w:widowControl/>
              <w:spacing w:line="240" w:lineRule="exact"/>
              <w:jc w:val="center"/>
              <w:rPr>
                <w:rFonts w:ascii="ＭＳ Ｐゴシック" w:eastAsia="ＭＳ Ｐゴシック" w:hAnsi="ＭＳ Ｐゴシック"/>
                <w:sz w:val="20"/>
                <w:szCs w:val="20"/>
              </w:rPr>
            </w:pPr>
          </w:p>
        </w:tc>
        <w:tc>
          <w:tcPr>
            <w:tcW w:w="138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2241873E"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0"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46EE1690"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c>
          <w:tcPr>
            <w:tcW w:w="138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36E45F44"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1"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72277C15"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r>
      <w:tr w:rsidR="00961E54" w14:paraId="721F65FF" w14:textId="77777777" w:rsidTr="00F43285">
        <w:trPr>
          <w:trHeight w:val="340"/>
        </w:trPr>
        <w:tc>
          <w:tcPr>
            <w:tcW w:w="3006" w:type="dxa"/>
            <w:gridSpan w:val="2"/>
            <w:tcBorders>
              <w:top w:val="single" w:sz="4" w:space="0" w:color="auto"/>
              <w:left w:val="single" w:sz="4" w:space="0" w:color="auto"/>
              <w:bottom w:val="nil"/>
              <w:right w:val="single" w:sz="4" w:space="0" w:color="auto"/>
            </w:tcBorders>
            <w:vAlign w:val="center"/>
            <w:hideMark/>
          </w:tcPr>
          <w:p w14:paraId="1E00ED90"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発熱外来数</w:t>
            </w:r>
          </w:p>
        </w:tc>
        <w:tc>
          <w:tcPr>
            <w:tcW w:w="1380" w:type="dxa"/>
            <w:tcBorders>
              <w:top w:val="single" w:sz="4" w:space="0" w:color="auto"/>
              <w:left w:val="single" w:sz="4" w:space="0" w:color="auto"/>
              <w:bottom w:val="single" w:sz="4" w:space="0" w:color="auto"/>
              <w:right w:val="dotted" w:sz="4" w:space="0" w:color="auto"/>
            </w:tcBorders>
            <w:vAlign w:val="center"/>
            <w:hideMark/>
          </w:tcPr>
          <w:p w14:paraId="24A67805"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2,148機関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21570EF7"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237機関</w:t>
            </w:r>
          </w:p>
        </w:tc>
        <w:tc>
          <w:tcPr>
            <w:tcW w:w="1380" w:type="dxa"/>
            <w:tcBorders>
              <w:top w:val="single" w:sz="4" w:space="0" w:color="auto"/>
              <w:left w:val="single" w:sz="4" w:space="0" w:color="auto"/>
              <w:bottom w:val="single" w:sz="4" w:space="0" w:color="auto"/>
              <w:right w:val="dotted" w:sz="4" w:space="0" w:color="auto"/>
            </w:tcBorders>
            <w:vAlign w:val="center"/>
            <w:hideMark/>
          </w:tcPr>
          <w:p w14:paraId="23E5E795"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2,273機関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45F20E67"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253機関</w:t>
            </w:r>
          </w:p>
        </w:tc>
      </w:tr>
      <w:tr w:rsidR="00961E54" w14:paraId="28DE8398" w14:textId="77777777" w:rsidTr="00F43285">
        <w:trPr>
          <w:trHeight w:val="289"/>
        </w:trPr>
        <w:tc>
          <w:tcPr>
            <w:tcW w:w="236" w:type="dxa"/>
            <w:tcBorders>
              <w:top w:val="nil"/>
              <w:left w:val="single" w:sz="4" w:space="0" w:color="auto"/>
              <w:bottom w:val="nil"/>
              <w:right w:val="single" w:sz="4" w:space="0" w:color="auto"/>
            </w:tcBorders>
          </w:tcPr>
          <w:p w14:paraId="3998ED03"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770" w:type="dxa"/>
            <w:tcBorders>
              <w:top w:val="single" w:sz="4" w:space="0" w:color="auto"/>
              <w:left w:val="single" w:sz="4" w:space="0" w:color="auto"/>
              <w:bottom w:val="dashed" w:sz="2" w:space="0" w:color="auto"/>
              <w:right w:val="single" w:sz="4" w:space="0" w:color="auto"/>
            </w:tcBorders>
            <w:vAlign w:val="center"/>
            <w:hideMark/>
          </w:tcPr>
          <w:p w14:paraId="3AC94BDB"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かかりつけ患者以外の受入</w:t>
            </w:r>
          </w:p>
        </w:tc>
        <w:tc>
          <w:tcPr>
            <w:tcW w:w="2760" w:type="dxa"/>
            <w:gridSpan w:val="2"/>
            <w:tcBorders>
              <w:top w:val="single" w:sz="4" w:space="0" w:color="auto"/>
              <w:left w:val="single" w:sz="4" w:space="0" w:color="auto"/>
              <w:bottom w:val="dashed" w:sz="2" w:space="0" w:color="auto"/>
              <w:right w:val="single" w:sz="4" w:space="0" w:color="auto"/>
              <w:tr2bl w:val="single" w:sz="4" w:space="0" w:color="auto"/>
            </w:tcBorders>
            <w:vAlign w:val="center"/>
          </w:tcPr>
          <w:p w14:paraId="576FDA23" w14:textId="77777777" w:rsidR="00961E54" w:rsidRDefault="00961E54" w:rsidP="00F43285">
            <w:pPr>
              <w:spacing w:line="240" w:lineRule="exact"/>
              <w:jc w:val="right"/>
              <w:rPr>
                <w:rFonts w:ascii="ＭＳ Ｐゴシック" w:eastAsia="ＭＳ Ｐゴシック" w:hAnsi="ＭＳ Ｐゴシック"/>
                <w:sz w:val="20"/>
                <w:szCs w:val="20"/>
              </w:rPr>
            </w:pPr>
          </w:p>
        </w:tc>
        <w:tc>
          <w:tcPr>
            <w:tcW w:w="1380" w:type="dxa"/>
            <w:tcBorders>
              <w:top w:val="single" w:sz="4" w:space="0" w:color="auto"/>
              <w:left w:val="single" w:sz="4" w:space="0" w:color="auto"/>
              <w:bottom w:val="dashed" w:sz="2" w:space="0" w:color="auto"/>
              <w:right w:val="dotted" w:sz="4" w:space="0" w:color="auto"/>
            </w:tcBorders>
            <w:vAlign w:val="center"/>
            <w:hideMark/>
          </w:tcPr>
          <w:p w14:paraId="791058C9"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1,870機関</w:t>
            </w:r>
          </w:p>
        </w:tc>
        <w:tc>
          <w:tcPr>
            <w:tcW w:w="1381" w:type="dxa"/>
            <w:tcBorders>
              <w:top w:val="single" w:sz="4" w:space="0" w:color="auto"/>
              <w:left w:val="dotted" w:sz="4" w:space="0" w:color="auto"/>
              <w:bottom w:val="dashed" w:sz="2" w:space="0" w:color="auto"/>
              <w:right w:val="single" w:sz="4" w:space="0" w:color="auto"/>
            </w:tcBorders>
            <w:vAlign w:val="center"/>
            <w:hideMark/>
          </w:tcPr>
          <w:p w14:paraId="032B22B1"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208機関</w:t>
            </w:r>
          </w:p>
        </w:tc>
      </w:tr>
      <w:tr w:rsidR="00961E54" w14:paraId="23B50A9E" w14:textId="77777777" w:rsidTr="00F43285">
        <w:trPr>
          <w:trHeight w:val="289"/>
        </w:trPr>
        <w:tc>
          <w:tcPr>
            <w:tcW w:w="236" w:type="dxa"/>
            <w:tcBorders>
              <w:top w:val="nil"/>
              <w:left w:val="single" w:sz="4" w:space="0" w:color="auto"/>
              <w:bottom w:val="single" w:sz="4" w:space="0" w:color="auto"/>
              <w:right w:val="single" w:sz="4" w:space="0" w:color="auto"/>
            </w:tcBorders>
          </w:tcPr>
          <w:p w14:paraId="7B6B26E6"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770" w:type="dxa"/>
            <w:tcBorders>
              <w:top w:val="dashed" w:sz="2" w:space="0" w:color="auto"/>
              <w:left w:val="single" w:sz="4" w:space="0" w:color="auto"/>
              <w:bottom w:val="single" w:sz="4" w:space="0" w:color="auto"/>
              <w:right w:val="single" w:sz="4" w:space="0" w:color="auto"/>
            </w:tcBorders>
            <w:vAlign w:val="center"/>
            <w:hideMark/>
          </w:tcPr>
          <w:p w14:paraId="58C03DBD"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小児の受入</w:t>
            </w:r>
          </w:p>
        </w:tc>
        <w:tc>
          <w:tcPr>
            <w:tcW w:w="1380" w:type="dxa"/>
            <w:tcBorders>
              <w:top w:val="dashed" w:sz="2" w:space="0" w:color="auto"/>
              <w:left w:val="single" w:sz="4" w:space="0" w:color="auto"/>
              <w:bottom w:val="single" w:sz="4" w:space="0" w:color="auto"/>
              <w:right w:val="dotted" w:sz="4" w:space="0" w:color="auto"/>
            </w:tcBorders>
            <w:vAlign w:val="center"/>
            <w:hideMark/>
          </w:tcPr>
          <w:p w14:paraId="620D62FC"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912機関</w:t>
            </w:r>
          </w:p>
        </w:tc>
        <w:tc>
          <w:tcPr>
            <w:tcW w:w="1380" w:type="dxa"/>
            <w:tcBorders>
              <w:top w:val="dashed" w:sz="2" w:space="0" w:color="auto"/>
              <w:left w:val="dotted" w:sz="4" w:space="0" w:color="auto"/>
              <w:bottom w:val="single" w:sz="4" w:space="0" w:color="auto"/>
              <w:right w:val="single" w:sz="4" w:space="0" w:color="auto"/>
            </w:tcBorders>
            <w:vAlign w:val="center"/>
            <w:hideMark/>
          </w:tcPr>
          <w:p w14:paraId="369B49E5"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110機関</w:t>
            </w:r>
          </w:p>
        </w:tc>
        <w:tc>
          <w:tcPr>
            <w:tcW w:w="1380" w:type="dxa"/>
            <w:tcBorders>
              <w:top w:val="dashed" w:sz="2" w:space="0" w:color="auto"/>
              <w:left w:val="single" w:sz="4" w:space="0" w:color="auto"/>
              <w:bottom w:val="single" w:sz="4" w:space="0" w:color="auto"/>
              <w:right w:val="dotted" w:sz="4" w:space="0" w:color="auto"/>
            </w:tcBorders>
            <w:vAlign w:val="center"/>
            <w:hideMark/>
          </w:tcPr>
          <w:p w14:paraId="7E6EA2B1"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947機関</w:t>
            </w:r>
          </w:p>
        </w:tc>
        <w:tc>
          <w:tcPr>
            <w:tcW w:w="1381" w:type="dxa"/>
            <w:tcBorders>
              <w:top w:val="dashed" w:sz="2" w:space="0" w:color="auto"/>
              <w:left w:val="dotted" w:sz="4" w:space="0" w:color="auto"/>
              <w:bottom w:val="single" w:sz="4" w:space="0" w:color="auto"/>
              <w:right w:val="single" w:sz="4" w:space="0" w:color="auto"/>
            </w:tcBorders>
            <w:vAlign w:val="center"/>
            <w:hideMark/>
          </w:tcPr>
          <w:p w14:paraId="75644B98"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112機関</w:t>
            </w:r>
          </w:p>
        </w:tc>
      </w:tr>
    </w:tbl>
    <w:p w14:paraId="685FF0C0" w14:textId="64E8CBDE" w:rsidR="00961E54" w:rsidRDefault="00961E54" w:rsidP="004F1AF5">
      <w:pPr>
        <w:ind w:leftChars="200" w:left="640" w:hangingChars="100" w:hanging="220"/>
        <w:rPr>
          <w:rFonts w:ascii="HG丸ｺﾞｼｯｸM-PRO" w:eastAsia="HG丸ｺﾞｼｯｸM-PRO" w:hAnsi="HG丸ｺﾞｼｯｸM-PRO"/>
          <w:sz w:val="22"/>
          <w:szCs w:val="22"/>
        </w:rPr>
      </w:pPr>
    </w:p>
    <w:p w14:paraId="3B2BA53F" w14:textId="6B5B62A2"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1A8EF099" w:rsidR="00E87C0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61E54">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sidR="00017799" w:rsidRPr="008E1BE0">
        <w:rPr>
          <w:rFonts w:ascii="HG丸ｺﾞｼｯｸM-PRO" w:eastAsia="HG丸ｺﾞｼｯｸM-PRO" w:hAnsi="HG丸ｺﾞｼｯｸM-PRO" w:hint="eastAsia"/>
          <w:sz w:val="22"/>
          <w:szCs w:val="22"/>
        </w:rPr>
        <w:t>服薬指導や訪問看護を行う</w:t>
      </w:r>
      <w:r w:rsidR="00961E54" w:rsidRPr="008E1BE0">
        <w:rPr>
          <w:rFonts w:ascii="HG丸ｺﾞｼｯｸM-PRO" w:eastAsia="HG丸ｺﾞｼｯｸM-PRO" w:hAnsi="HG丸ｺﾞｼｯｸM-PRO" w:hint="eastAsia"/>
          <w:sz w:val="22"/>
          <w:szCs w:val="22"/>
        </w:rPr>
        <w:t>第二種</w:t>
      </w:r>
      <w:r w:rsidR="00961E54">
        <w:rPr>
          <w:rFonts w:ascii="HG丸ｺﾞｼｯｸM-PRO" w:eastAsia="HG丸ｺﾞｼｯｸM-PRO" w:hAnsi="HG丸ｺﾞｼｯｸM-PRO" w:hint="eastAsia"/>
          <w:sz w:val="22"/>
          <w:szCs w:val="22"/>
        </w:rPr>
        <w:t>協定指定医療機関として、22病院、136診療所、357薬局、84訪問看護事業所が府より指定されています。</w:t>
      </w:r>
    </w:p>
    <w:p w14:paraId="74721681" w14:textId="0B050CB9" w:rsidR="00961E54" w:rsidRDefault="00A40622" w:rsidP="00E87C01">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0224" behindDoc="0" locked="0" layoutInCell="1" allowOverlap="1" wp14:anchorId="2D02A54A" wp14:editId="29F26AE5">
                <wp:simplePos x="0" y="0"/>
                <wp:positionH relativeFrom="column">
                  <wp:posOffset>378239</wp:posOffset>
                </wp:positionH>
                <wp:positionV relativeFrom="paragraph">
                  <wp:posOffset>50165</wp:posOffset>
                </wp:positionV>
                <wp:extent cx="2943225" cy="295275"/>
                <wp:effectExtent l="0" t="0" r="0" b="4445"/>
                <wp:wrapNone/>
                <wp:docPr id="23" name="テキスト ボックス 23" descr="図表10-3-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2FB93352" w:rsidR="00C2466E" w:rsidRPr="007E7446" w:rsidRDefault="00C2466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CA1D87">
                              <w:rPr>
                                <w:rFonts w:ascii="ＭＳ Ｐゴシック" w:eastAsia="ＭＳ Ｐゴシック" w:hAnsi="ＭＳ Ｐゴシック" w:cstheme="minorBidi"/>
                                <w:color w:val="000000" w:themeColor="text1"/>
                                <w:kern w:val="0"/>
                                <w:sz w:val="20"/>
                                <w:szCs w:val="21"/>
                              </w:rPr>
                              <w:t xml:space="preserve"> (1)</w:t>
                            </w:r>
                            <w:r w:rsidR="00961E54" w:rsidRPr="007E7446">
                              <w:rPr>
                                <w:rFonts w:ascii="ＭＳ Ｐゴシック" w:eastAsia="ＭＳ Ｐゴシック" w:hAnsi="ＭＳ Ｐゴシック" w:hint="eastAsia"/>
                                <w:kern w:val="0"/>
                                <w:sz w:val="20"/>
                                <w:szCs w:val="20"/>
                              </w:rPr>
                              <w:t xml:space="preserve">　</w:t>
                            </w:r>
                            <w:r w:rsidR="00961E54">
                              <w:rPr>
                                <w:rFonts w:ascii="ＭＳ Ｐゴシック" w:eastAsia="ＭＳ Ｐゴシック" w:hAnsi="ＭＳ Ｐゴシック" w:hint="eastAsia"/>
                                <w:kern w:val="0"/>
                                <w:sz w:val="20"/>
                                <w:szCs w:val="20"/>
                              </w:rPr>
                              <w:t>第二種</w:t>
                            </w:r>
                            <w:r w:rsidR="00961E54" w:rsidRPr="00E87C01">
                              <w:rPr>
                                <w:rFonts w:ascii="ＭＳ Ｐゴシック" w:eastAsia="ＭＳ Ｐゴシック" w:hAnsi="ＭＳ Ｐゴシック" w:hint="eastAsia"/>
                                <w:kern w:val="0"/>
                                <w:sz w:val="20"/>
                                <w:szCs w:val="20"/>
                              </w:rPr>
                              <w:t>協定</w:t>
                            </w:r>
                            <w:r w:rsidR="00961E54">
                              <w:rPr>
                                <w:rFonts w:ascii="ＭＳ Ｐゴシック" w:eastAsia="ＭＳ Ｐゴシック" w:hAnsi="ＭＳ Ｐゴシック" w:hint="eastAsia"/>
                                <w:kern w:val="0"/>
                                <w:sz w:val="20"/>
                                <w:szCs w:val="20"/>
                              </w:rPr>
                              <w:t>指定</w:t>
                            </w:r>
                            <w:r w:rsidR="00961E54" w:rsidRPr="00E87C01">
                              <w:rPr>
                                <w:rFonts w:ascii="ＭＳ Ｐゴシック" w:eastAsia="ＭＳ Ｐゴシック" w:hAnsi="ＭＳ Ｐゴシック" w:hint="eastAsia"/>
                                <w:kern w:val="0"/>
                                <w:sz w:val="20"/>
                                <w:szCs w:val="20"/>
                              </w:rPr>
                              <w:t>医療機関</w:t>
                            </w:r>
                            <w:r w:rsidR="00961E54">
                              <w:rPr>
                                <w:rFonts w:ascii="ＭＳ Ｐゴシック" w:eastAsia="ＭＳ Ｐゴシック" w:hAnsi="ＭＳ Ｐゴシック" w:hint="eastAsia"/>
                                <w:kern w:val="0"/>
                                <w:sz w:val="20"/>
                                <w:szCs w:val="20"/>
                              </w:rPr>
                              <w:t>数</w:t>
                            </w:r>
                            <w:r w:rsidR="00961E54"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3-16 (1)　第二種協定指定医療機関数（自宅療養者等への医療の提供）" style="position:absolute;left:0;text-align:left;margin-left:29.8pt;margin-top:3.9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" filled="f" stroked="f" strokeweight=".5pt">
                <v:textbox style="mso-fit-shape-to-text:t">
                  <w:txbxContent>
                    <w:p w14:paraId="533D43F0" w14:textId="2FB93352" w:rsidR="00C2466E" w:rsidRPr="007E7446" w:rsidRDefault="00C2466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CA1D87">
                        <w:rPr>
                          <w:rFonts w:ascii="ＭＳ Ｐゴシック" w:eastAsia="ＭＳ Ｐゴシック" w:hAnsi="ＭＳ Ｐゴシック" w:cstheme="minorBidi"/>
                          <w:color w:val="000000" w:themeColor="text1"/>
                          <w:kern w:val="0"/>
                          <w:sz w:val="20"/>
                          <w:szCs w:val="21"/>
                        </w:rPr>
                        <w:t xml:space="preserve"> (1)</w:t>
                      </w:r>
                      <w:r w:rsidR="00961E54" w:rsidRPr="007E7446">
                        <w:rPr>
                          <w:rFonts w:ascii="ＭＳ Ｐゴシック" w:eastAsia="ＭＳ Ｐゴシック" w:hAnsi="ＭＳ Ｐゴシック" w:hint="eastAsia"/>
                          <w:kern w:val="0"/>
                          <w:sz w:val="20"/>
                          <w:szCs w:val="20"/>
                        </w:rPr>
                        <w:t xml:space="preserve">　</w:t>
                      </w:r>
                      <w:r w:rsidR="00961E54">
                        <w:rPr>
                          <w:rFonts w:ascii="ＭＳ Ｐゴシック" w:eastAsia="ＭＳ Ｐゴシック" w:hAnsi="ＭＳ Ｐゴシック" w:hint="eastAsia"/>
                          <w:kern w:val="0"/>
                          <w:sz w:val="20"/>
                          <w:szCs w:val="20"/>
                        </w:rPr>
                        <w:t>第二種</w:t>
                      </w:r>
                      <w:r w:rsidR="00961E54" w:rsidRPr="00E87C01">
                        <w:rPr>
                          <w:rFonts w:ascii="ＭＳ Ｐゴシック" w:eastAsia="ＭＳ Ｐゴシック" w:hAnsi="ＭＳ Ｐゴシック" w:hint="eastAsia"/>
                          <w:kern w:val="0"/>
                          <w:sz w:val="20"/>
                          <w:szCs w:val="20"/>
                        </w:rPr>
                        <w:t>協定</w:t>
                      </w:r>
                      <w:r w:rsidR="00961E54">
                        <w:rPr>
                          <w:rFonts w:ascii="ＭＳ Ｐゴシック" w:eastAsia="ＭＳ Ｐゴシック" w:hAnsi="ＭＳ Ｐゴシック" w:hint="eastAsia"/>
                          <w:kern w:val="0"/>
                          <w:sz w:val="20"/>
                          <w:szCs w:val="20"/>
                        </w:rPr>
                        <w:t>指定</w:t>
                      </w:r>
                      <w:r w:rsidR="00961E54" w:rsidRPr="00E87C01">
                        <w:rPr>
                          <w:rFonts w:ascii="ＭＳ Ｐゴシック" w:eastAsia="ＭＳ Ｐゴシック" w:hAnsi="ＭＳ Ｐゴシック" w:hint="eastAsia"/>
                          <w:kern w:val="0"/>
                          <w:sz w:val="20"/>
                          <w:szCs w:val="20"/>
                        </w:rPr>
                        <w:t>医療機関</w:t>
                      </w:r>
                      <w:r w:rsidR="00961E54">
                        <w:rPr>
                          <w:rFonts w:ascii="ＭＳ Ｐゴシック" w:eastAsia="ＭＳ Ｐゴシック" w:hAnsi="ＭＳ Ｐゴシック" w:hint="eastAsia"/>
                          <w:kern w:val="0"/>
                          <w:sz w:val="20"/>
                          <w:szCs w:val="20"/>
                        </w:rPr>
                        <w:t>数</w:t>
                      </w:r>
                      <w:r w:rsidR="00961E54"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W w:w="0" w:type="auto"/>
        <w:tblInd w:w="732" w:type="dxa"/>
        <w:tblLook w:val="04A0" w:firstRow="1" w:lastRow="0" w:firstColumn="1" w:lastColumn="0" w:noHBand="0" w:noVBand="1"/>
      </w:tblPr>
      <w:tblGrid>
        <w:gridCol w:w="236"/>
        <w:gridCol w:w="236"/>
        <w:gridCol w:w="2311"/>
        <w:gridCol w:w="1348"/>
        <w:gridCol w:w="1342"/>
        <w:gridCol w:w="1348"/>
        <w:gridCol w:w="1343"/>
      </w:tblGrid>
      <w:tr w:rsidR="00961E54" w14:paraId="1AA9EDAA" w14:textId="77777777" w:rsidTr="00F43285">
        <w:trPr>
          <w:trHeight w:val="340"/>
        </w:trPr>
        <w:tc>
          <w:tcPr>
            <w:tcW w:w="2783" w:type="dxa"/>
            <w:gridSpan w:val="3"/>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0BD2134D"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38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53B2FEA"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A40622" w14:paraId="1A347D70" w14:textId="77777777" w:rsidTr="00F43285">
        <w:trPr>
          <w:trHeight w:val="794"/>
        </w:trPr>
        <w:tc>
          <w:tcPr>
            <w:tcW w:w="2783" w:type="dxa"/>
            <w:gridSpan w:val="3"/>
            <w:vMerge/>
            <w:tcBorders>
              <w:top w:val="single" w:sz="4" w:space="0" w:color="auto"/>
              <w:left w:val="single" w:sz="4" w:space="0" w:color="auto"/>
              <w:bottom w:val="nil"/>
              <w:right w:val="single" w:sz="4" w:space="0" w:color="auto"/>
            </w:tcBorders>
            <w:vAlign w:val="center"/>
            <w:hideMark/>
          </w:tcPr>
          <w:p w14:paraId="040F5B71" w14:textId="77777777" w:rsidR="00A40622" w:rsidRDefault="00A40622" w:rsidP="00F43285">
            <w:pPr>
              <w:widowControl/>
              <w:spacing w:line="240" w:lineRule="exact"/>
              <w:jc w:val="center"/>
              <w:rPr>
                <w:rFonts w:ascii="ＭＳ Ｐゴシック" w:eastAsia="ＭＳ Ｐゴシック" w:hAnsi="ＭＳ Ｐゴシック"/>
                <w:sz w:val="20"/>
                <w:szCs w:val="20"/>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7CDA3A1" w14:textId="77777777" w:rsidR="00A40622" w:rsidRDefault="00A40622" w:rsidP="00A4062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270B414A" w14:textId="77777777" w:rsidR="00A40622" w:rsidRPr="00482B46" w:rsidRDefault="00A40622" w:rsidP="00A40622">
            <w:pPr>
              <w:spacing w:line="240" w:lineRule="exact"/>
              <w:jc w:val="center"/>
              <w:rPr>
                <w:rFonts w:ascii="ＭＳ Ｐゴシック" w:eastAsia="ＭＳ Ｐゴシック" w:hAnsi="ＭＳ Ｐゴシック"/>
                <w:sz w:val="18"/>
                <w:szCs w:val="18"/>
              </w:rPr>
            </w:pPr>
            <w:r w:rsidRPr="00482B46">
              <w:rPr>
                <w:rFonts w:ascii="ＭＳ Ｐゴシック" w:eastAsia="ＭＳ Ｐゴシック" w:hAnsi="ＭＳ Ｐゴシック" w:hint="eastAsia"/>
                <w:sz w:val="18"/>
                <w:szCs w:val="18"/>
              </w:rPr>
              <w:t>（発生等の公表後</w:t>
            </w:r>
          </w:p>
          <w:p w14:paraId="32292428" w14:textId="7D7D16D3" w:rsidR="00A40622" w:rsidRDefault="00A40622">
            <w:pPr>
              <w:spacing w:line="240" w:lineRule="exact"/>
              <w:jc w:val="center"/>
              <w:rPr>
                <w:rFonts w:ascii="ＭＳ Ｐゴシック" w:eastAsia="ＭＳ Ｐゴシック" w:hAnsi="ＭＳ Ｐゴシック"/>
                <w:sz w:val="20"/>
                <w:szCs w:val="20"/>
              </w:rPr>
            </w:pPr>
            <w:r w:rsidRPr="00482B46">
              <w:rPr>
                <w:rFonts w:ascii="ＭＳ Ｐゴシック" w:eastAsia="ＭＳ Ｐゴシック" w:hAnsi="ＭＳ Ｐゴシック" w:hint="eastAsia"/>
                <w:sz w:val="18"/>
                <w:szCs w:val="18"/>
              </w:rPr>
              <w:t>３か月程度）</w:t>
            </w:r>
          </w:p>
        </w:tc>
        <w:tc>
          <w:tcPr>
            <w:tcW w:w="26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AD04DC" w14:textId="77777777" w:rsidR="00A40622" w:rsidRDefault="00A40622" w:rsidP="00A4062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1CA03A60" w14:textId="77777777" w:rsidR="00A40622" w:rsidRPr="00482B46" w:rsidRDefault="00A40622" w:rsidP="00A40622">
            <w:pPr>
              <w:spacing w:line="240" w:lineRule="exact"/>
              <w:jc w:val="center"/>
              <w:rPr>
                <w:rFonts w:ascii="ＭＳ Ｐゴシック" w:eastAsia="ＭＳ Ｐゴシック" w:hAnsi="ＭＳ Ｐゴシック"/>
                <w:sz w:val="18"/>
                <w:szCs w:val="18"/>
              </w:rPr>
            </w:pPr>
            <w:r w:rsidRPr="00482B46">
              <w:rPr>
                <w:rFonts w:ascii="ＭＳ Ｐゴシック" w:eastAsia="ＭＳ Ｐゴシック" w:hAnsi="ＭＳ Ｐゴシック" w:hint="eastAsia"/>
                <w:sz w:val="18"/>
                <w:szCs w:val="18"/>
              </w:rPr>
              <w:t>（発生等の公表後から</w:t>
            </w:r>
          </w:p>
          <w:p w14:paraId="577E0FE4" w14:textId="4543B244" w:rsidR="00A40622" w:rsidRDefault="00A40622">
            <w:pPr>
              <w:spacing w:line="240" w:lineRule="exact"/>
              <w:jc w:val="center"/>
              <w:rPr>
                <w:rFonts w:ascii="ＭＳ Ｐゴシック" w:eastAsia="ＭＳ Ｐゴシック" w:hAnsi="ＭＳ Ｐゴシック"/>
                <w:sz w:val="20"/>
                <w:szCs w:val="20"/>
              </w:rPr>
            </w:pPr>
            <w:r w:rsidRPr="00482B46">
              <w:rPr>
                <w:rFonts w:ascii="ＭＳ Ｐゴシック" w:eastAsia="ＭＳ Ｐゴシック" w:hAnsi="ＭＳ Ｐゴシック" w:hint="eastAsia"/>
                <w:sz w:val="18"/>
                <w:szCs w:val="18"/>
              </w:rPr>
              <w:t>６か月程度以内）</w:t>
            </w:r>
          </w:p>
        </w:tc>
      </w:tr>
      <w:tr w:rsidR="00F43285" w14:paraId="3F8BBDAD" w14:textId="77777777" w:rsidTr="00F43285">
        <w:trPr>
          <w:trHeight w:val="340"/>
        </w:trPr>
        <w:tc>
          <w:tcPr>
            <w:tcW w:w="2783" w:type="dxa"/>
            <w:gridSpan w:val="3"/>
            <w:vMerge/>
            <w:tcBorders>
              <w:top w:val="single" w:sz="4" w:space="0" w:color="auto"/>
              <w:left w:val="single" w:sz="4" w:space="0" w:color="auto"/>
              <w:bottom w:val="nil"/>
              <w:right w:val="single" w:sz="4" w:space="0" w:color="auto"/>
            </w:tcBorders>
            <w:vAlign w:val="center"/>
            <w:hideMark/>
          </w:tcPr>
          <w:p w14:paraId="6ABD02D5" w14:textId="77777777" w:rsidR="00961E54" w:rsidRDefault="00961E54" w:rsidP="00F43285">
            <w:pPr>
              <w:widowControl/>
              <w:spacing w:line="240" w:lineRule="exact"/>
              <w:jc w:val="center"/>
              <w:rPr>
                <w:rFonts w:ascii="ＭＳ Ｐゴシック" w:eastAsia="ＭＳ Ｐゴシック" w:hAnsi="ＭＳ Ｐゴシック"/>
                <w:sz w:val="20"/>
                <w:szCs w:val="20"/>
              </w:rPr>
            </w:pPr>
            <w:bookmarkStart w:id="1" w:name="_Hlk150789978" w:colFirst="3" w:colLast="6"/>
          </w:p>
        </w:tc>
        <w:tc>
          <w:tcPr>
            <w:tcW w:w="134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70229AB7"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42"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7A96498D"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c>
          <w:tcPr>
            <w:tcW w:w="134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729095CA"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43"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2FCF520E"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r>
      <w:bookmarkEnd w:id="1"/>
      <w:tr w:rsidR="00961E54" w14:paraId="3F35DD23" w14:textId="77777777" w:rsidTr="00F43285">
        <w:trPr>
          <w:trHeight w:val="340"/>
        </w:trPr>
        <w:tc>
          <w:tcPr>
            <w:tcW w:w="2783" w:type="dxa"/>
            <w:gridSpan w:val="3"/>
            <w:tcBorders>
              <w:top w:val="single" w:sz="4" w:space="0" w:color="auto"/>
              <w:left w:val="single" w:sz="4" w:space="0" w:color="auto"/>
              <w:bottom w:val="nil"/>
              <w:right w:val="single" w:sz="4" w:space="0" w:color="auto"/>
            </w:tcBorders>
            <w:vAlign w:val="center"/>
            <w:hideMark/>
          </w:tcPr>
          <w:p w14:paraId="6EF86079"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自宅療養者への医療の提供</w:t>
            </w:r>
          </w:p>
        </w:tc>
        <w:tc>
          <w:tcPr>
            <w:tcW w:w="1348" w:type="dxa"/>
            <w:tcBorders>
              <w:top w:val="single" w:sz="4" w:space="0" w:color="auto"/>
              <w:left w:val="single" w:sz="4" w:space="0" w:color="auto"/>
              <w:bottom w:val="single" w:sz="4" w:space="0" w:color="auto"/>
              <w:right w:val="dotted" w:sz="4" w:space="0" w:color="auto"/>
            </w:tcBorders>
            <w:vAlign w:val="center"/>
            <w:hideMark/>
          </w:tcPr>
          <w:p w14:paraId="4999FEDD"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5,032機関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33D33655"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547機関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48D830B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5,146機関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28D2EF5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559機関</w:t>
            </w:r>
          </w:p>
        </w:tc>
      </w:tr>
      <w:tr w:rsidR="00961E54" w14:paraId="7866DD31" w14:textId="77777777" w:rsidTr="00F43285">
        <w:trPr>
          <w:trHeight w:val="289"/>
        </w:trPr>
        <w:tc>
          <w:tcPr>
            <w:tcW w:w="236" w:type="dxa"/>
            <w:tcBorders>
              <w:top w:val="nil"/>
              <w:left w:val="single" w:sz="4" w:space="0" w:color="auto"/>
              <w:bottom w:val="nil"/>
              <w:right w:val="single" w:sz="4" w:space="0" w:color="auto"/>
            </w:tcBorders>
          </w:tcPr>
          <w:p w14:paraId="10716873"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547" w:type="dxa"/>
            <w:gridSpan w:val="2"/>
            <w:tcBorders>
              <w:top w:val="single" w:sz="4" w:space="0" w:color="auto"/>
              <w:left w:val="single" w:sz="4" w:space="0" w:color="auto"/>
              <w:bottom w:val="nil"/>
              <w:right w:val="single" w:sz="4" w:space="0" w:color="auto"/>
            </w:tcBorders>
            <w:vAlign w:val="center"/>
            <w:hideMark/>
          </w:tcPr>
          <w:p w14:paraId="69C0CA5C"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病院・診療所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2420094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1,374機関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7C11E606"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127機関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55B27B93"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1,374機関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3B3B98E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126機関</w:t>
            </w:r>
          </w:p>
        </w:tc>
      </w:tr>
      <w:tr w:rsidR="00A40622" w14:paraId="3E3FADE7" w14:textId="77777777" w:rsidTr="00F43285">
        <w:trPr>
          <w:trHeight w:val="289"/>
        </w:trPr>
        <w:tc>
          <w:tcPr>
            <w:tcW w:w="236" w:type="dxa"/>
            <w:tcBorders>
              <w:top w:val="nil"/>
              <w:left w:val="single" w:sz="4" w:space="0" w:color="auto"/>
              <w:bottom w:val="nil"/>
              <w:right w:val="single" w:sz="4" w:space="0" w:color="auto"/>
            </w:tcBorders>
          </w:tcPr>
          <w:p w14:paraId="1D408EDF"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bottom w:val="single" w:sz="4" w:space="0" w:color="auto"/>
              <w:right w:val="single" w:sz="4" w:space="0" w:color="auto"/>
            </w:tcBorders>
            <w:vAlign w:val="center"/>
          </w:tcPr>
          <w:p w14:paraId="50B5D468" w14:textId="77777777" w:rsidR="00961E54" w:rsidRDefault="00961E54" w:rsidP="00F43285">
            <w:pPr>
              <w:spacing w:line="240" w:lineRule="exact"/>
              <w:rPr>
                <w:rFonts w:ascii="ＭＳ Ｐゴシック" w:eastAsia="ＭＳ Ｐゴシック" w:hAnsi="ＭＳ Ｐゴシック"/>
                <w:sz w:val="20"/>
                <w:szCs w:val="20"/>
              </w:rPr>
            </w:pPr>
          </w:p>
        </w:tc>
        <w:tc>
          <w:tcPr>
            <w:tcW w:w="2311" w:type="dxa"/>
            <w:tcBorders>
              <w:top w:val="single" w:sz="4" w:space="0" w:color="auto"/>
              <w:left w:val="single" w:sz="4" w:space="0" w:color="auto"/>
              <w:bottom w:val="dashed" w:sz="2" w:space="0" w:color="auto"/>
              <w:right w:val="single" w:sz="4" w:space="0" w:color="auto"/>
            </w:tcBorders>
            <w:vAlign w:val="center"/>
            <w:hideMark/>
          </w:tcPr>
          <w:p w14:paraId="6AA279FD"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往診</w:t>
            </w:r>
          </w:p>
        </w:tc>
        <w:tc>
          <w:tcPr>
            <w:tcW w:w="1348" w:type="dxa"/>
            <w:tcBorders>
              <w:top w:val="single" w:sz="4" w:space="0" w:color="auto"/>
              <w:left w:val="single" w:sz="4" w:space="0" w:color="auto"/>
              <w:bottom w:val="dashed" w:sz="2" w:space="0" w:color="auto"/>
              <w:right w:val="dotted" w:sz="4" w:space="0" w:color="auto"/>
            </w:tcBorders>
            <w:vAlign w:val="center"/>
            <w:hideMark/>
          </w:tcPr>
          <w:p w14:paraId="762EC170"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97機関</w:t>
            </w:r>
          </w:p>
        </w:tc>
        <w:tc>
          <w:tcPr>
            <w:tcW w:w="1342" w:type="dxa"/>
            <w:tcBorders>
              <w:top w:val="single" w:sz="4" w:space="0" w:color="auto"/>
              <w:left w:val="dotted" w:sz="4" w:space="0" w:color="auto"/>
              <w:bottom w:val="dashed" w:sz="2" w:space="0" w:color="auto"/>
              <w:right w:val="single" w:sz="4" w:space="0" w:color="auto"/>
            </w:tcBorders>
            <w:vAlign w:val="center"/>
            <w:hideMark/>
          </w:tcPr>
          <w:p w14:paraId="7ABFE06B"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10機関</w:t>
            </w:r>
          </w:p>
        </w:tc>
        <w:tc>
          <w:tcPr>
            <w:tcW w:w="1348" w:type="dxa"/>
            <w:tcBorders>
              <w:top w:val="single" w:sz="4" w:space="0" w:color="auto"/>
              <w:left w:val="single" w:sz="4" w:space="0" w:color="auto"/>
              <w:bottom w:val="dashed" w:sz="2" w:space="0" w:color="auto"/>
              <w:right w:val="dotted" w:sz="4" w:space="0" w:color="auto"/>
            </w:tcBorders>
            <w:vAlign w:val="center"/>
            <w:hideMark/>
          </w:tcPr>
          <w:p w14:paraId="2E115718"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87機関</w:t>
            </w:r>
          </w:p>
        </w:tc>
        <w:tc>
          <w:tcPr>
            <w:tcW w:w="1343" w:type="dxa"/>
            <w:tcBorders>
              <w:top w:val="single" w:sz="4" w:space="0" w:color="auto"/>
              <w:left w:val="dotted" w:sz="4" w:space="0" w:color="auto"/>
              <w:bottom w:val="dashed" w:sz="2" w:space="0" w:color="auto"/>
              <w:right w:val="single" w:sz="4" w:space="0" w:color="auto"/>
            </w:tcBorders>
            <w:vAlign w:val="center"/>
            <w:hideMark/>
          </w:tcPr>
          <w:p w14:paraId="6A46EEA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11機関</w:t>
            </w:r>
          </w:p>
        </w:tc>
      </w:tr>
      <w:tr w:rsidR="00A40622" w14:paraId="07B272C9" w14:textId="77777777" w:rsidTr="00F43285">
        <w:trPr>
          <w:trHeight w:val="289"/>
        </w:trPr>
        <w:tc>
          <w:tcPr>
            <w:tcW w:w="236" w:type="dxa"/>
            <w:tcBorders>
              <w:top w:val="nil"/>
              <w:left w:val="single" w:sz="4" w:space="0" w:color="auto"/>
              <w:bottom w:val="nil"/>
              <w:right w:val="single" w:sz="4" w:space="0" w:color="auto"/>
            </w:tcBorders>
          </w:tcPr>
          <w:p w14:paraId="2BFF5A33"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7E3423DA" w14:textId="77777777" w:rsidR="00961E54" w:rsidRDefault="00961E54" w:rsidP="00F43285">
            <w:pPr>
              <w:widowControl/>
              <w:spacing w:line="240" w:lineRule="exact"/>
              <w:rPr>
                <w:rFonts w:ascii="ＭＳ Ｐゴシック" w:eastAsia="ＭＳ Ｐゴシック" w:hAnsi="ＭＳ Ｐゴシック"/>
                <w:sz w:val="20"/>
                <w:szCs w:val="20"/>
              </w:rPr>
            </w:pPr>
          </w:p>
        </w:tc>
        <w:tc>
          <w:tcPr>
            <w:tcW w:w="2311" w:type="dxa"/>
            <w:tcBorders>
              <w:top w:val="dashed" w:sz="2" w:space="0" w:color="auto"/>
              <w:left w:val="single" w:sz="4" w:space="0" w:color="auto"/>
              <w:bottom w:val="dashed" w:sz="2" w:space="0" w:color="auto"/>
              <w:right w:val="single" w:sz="4" w:space="0" w:color="auto"/>
            </w:tcBorders>
            <w:vAlign w:val="center"/>
            <w:hideMark/>
          </w:tcPr>
          <w:p w14:paraId="31504D6B"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電話・オンライン診療</w:t>
            </w:r>
          </w:p>
        </w:tc>
        <w:tc>
          <w:tcPr>
            <w:tcW w:w="1348" w:type="dxa"/>
            <w:tcBorders>
              <w:top w:val="dashed" w:sz="2" w:space="0" w:color="auto"/>
              <w:left w:val="single" w:sz="4" w:space="0" w:color="auto"/>
              <w:bottom w:val="dashed" w:sz="2" w:space="0" w:color="auto"/>
              <w:right w:val="dotted" w:sz="4" w:space="0" w:color="auto"/>
            </w:tcBorders>
            <w:vAlign w:val="center"/>
            <w:hideMark/>
          </w:tcPr>
          <w:p w14:paraId="70B6D903"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992機関</w:t>
            </w:r>
          </w:p>
        </w:tc>
        <w:tc>
          <w:tcPr>
            <w:tcW w:w="1342" w:type="dxa"/>
            <w:tcBorders>
              <w:top w:val="dashed" w:sz="2" w:space="0" w:color="auto"/>
              <w:left w:val="dotted" w:sz="4" w:space="0" w:color="auto"/>
              <w:bottom w:val="dashed" w:sz="2" w:space="0" w:color="auto"/>
              <w:right w:val="single" w:sz="4" w:space="0" w:color="auto"/>
            </w:tcBorders>
            <w:vAlign w:val="center"/>
            <w:hideMark/>
          </w:tcPr>
          <w:p w14:paraId="31B02B72"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101機関</w:t>
            </w:r>
          </w:p>
        </w:tc>
        <w:tc>
          <w:tcPr>
            <w:tcW w:w="1348" w:type="dxa"/>
            <w:tcBorders>
              <w:top w:val="dashed" w:sz="2" w:space="0" w:color="auto"/>
              <w:left w:val="single" w:sz="4" w:space="0" w:color="auto"/>
              <w:bottom w:val="dashed" w:sz="2" w:space="0" w:color="auto"/>
              <w:right w:val="dotted" w:sz="4" w:space="0" w:color="auto"/>
            </w:tcBorders>
            <w:vAlign w:val="center"/>
            <w:hideMark/>
          </w:tcPr>
          <w:p w14:paraId="4E7F88DC"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985機関</w:t>
            </w:r>
          </w:p>
        </w:tc>
        <w:tc>
          <w:tcPr>
            <w:tcW w:w="1343" w:type="dxa"/>
            <w:tcBorders>
              <w:top w:val="dashed" w:sz="2" w:space="0" w:color="auto"/>
              <w:left w:val="dotted" w:sz="4" w:space="0" w:color="auto"/>
              <w:bottom w:val="dashed" w:sz="2" w:space="0" w:color="auto"/>
              <w:right w:val="single" w:sz="4" w:space="0" w:color="auto"/>
            </w:tcBorders>
            <w:vAlign w:val="center"/>
            <w:hideMark/>
          </w:tcPr>
          <w:p w14:paraId="0DB22E9A"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93機関</w:t>
            </w:r>
          </w:p>
        </w:tc>
      </w:tr>
      <w:tr w:rsidR="00A40622" w14:paraId="0A234E0F" w14:textId="77777777" w:rsidTr="00F43285">
        <w:trPr>
          <w:trHeight w:val="289"/>
        </w:trPr>
        <w:tc>
          <w:tcPr>
            <w:tcW w:w="236" w:type="dxa"/>
            <w:tcBorders>
              <w:top w:val="nil"/>
              <w:left w:val="single" w:sz="4" w:space="0" w:color="auto"/>
              <w:bottom w:val="nil"/>
              <w:right w:val="single" w:sz="4" w:space="0" w:color="auto"/>
            </w:tcBorders>
          </w:tcPr>
          <w:p w14:paraId="63EA3C45"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14:paraId="2C170633" w14:textId="77777777" w:rsidR="00961E54" w:rsidRDefault="00961E54" w:rsidP="00F43285">
            <w:pPr>
              <w:widowControl/>
              <w:spacing w:line="240" w:lineRule="exact"/>
              <w:rPr>
                <w:rFonts w:ascii="ＭＳ Ｐゴシック" w:eastAsia="ＭＳ Ｐゴシック" w:hAnsi="ＭＳ Ｐゴシック"/>
                <w:sz w:val="20"/>
                <w:szCs w:val="20"/>
              </w:rPr>
            </w:pPr>
          </w:p>
        </w:tc>
        <w:tc>
          <w:tcPr>
            <w:tcW w:w="2311" w:type="dxa"/>
            <w:tcBorders>
              <w:top w:val="dashed" w:sz="2" w:space="0" w:color="auto"/>
              <w:left w:val="single" w:sz="4" w:space="0" w:color="auto"/>
              <w:bottom w:val="single" w:sz="4" w:space="0" w:color="auto"/>
              <w:right w:val="single" w:sz="4" w:space="0" w:color="auto"/>
            </w:tcBorders>
            <w:vAlign w:val="center"/>
            <w:hideMark/>
          </w:tcPr>
          <w:p w14:paraId="0A5591EC"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両方可</w:t>
            </w:r>
          </w:p>
        </w:tc>
        <w:tc>
          <w:tcPr>
            <w:tcW w:w="1348" w:type="dxa"/>
            <w:tcBorders>
              <w:top w:val="dashed" w:sz="2" w:space="0" w:color="auto"/>
              <w:left w:val="single" w:sz="4" w:space="0" w:color="auto"/>
              <w:bottom w:val="single" w:sz="4" w:space="0" w:color="auto"/>
              <w:right w:val="dotted" w:sz="4" w:space="0" w:color="auto"/>
            </w:tcBorders>
            <w:vAlign w:val="center"/>
            <w:hideMark/>
          </w:tcPr>
          <w:p w14:paraId="0FCBB17A"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285機関</w:t>
            </w:r>
          </w:p>
        </w:tc>
        <w:tc>
          <w:tcPr>
            <w:tcW w:w="1342" w:type="dxa"/>
            <w:tcBorders>
              <w:top w:val="dashed" w:sz="2" w:space="0" w:color="auto"/>
              <w:left w:val="dotted" w:sz="4" w:space="0" w:color="auto"/>
              <w:bottom w:val="single" w:sz="4" w:space="0" w:color="auto"/>
              <w:right w:val="single" w:sz="4" w:space="0" w:color="auto"/>
            </w:tcBorders>
            <w:vAlign w:val="center"/>
            <w:hideMark/>
          </w:tcPr>
          <w:p w14:paraId="14644547"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16機関</w:t>
            </w:r>
          </w:p>
        </w:tc>
        <w:tc>
          <w:tcPr>
            <w:tcW w:w="1348" w:type="dxa"/>
            <w:tcBorders>
              <w:top w:val="dashed" w:sz="2" w:space="0" w:color="auto"/>
              <w:left w:val="single" w:sz="4" w:space="0" w:color="auto"/>
              <w:bottom w:val="single" w:sz="4" w:space="0" w:color="auto"/>
              <w:right w:val="dotted" w:sz="4" w:space="0" w:color="auto"/>
            </w:tcBorders>
            <w:vAlign w:val="center"/>
            <w:hideMark/>
          </w:tcPr>
          <w:p w14:paraId="65C271DC"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302機関</w:t>
            </w:r>
          </w:p>
        </w:tc>
        <w:tc>
          <w:tcPr>
            <w:tcW w:w="1343" w:type="dxa"/>
            <w:tcBorders>
              <w:top w:val="dashed" w:sz="2" w:space="0" w:color="auto"/>
              <w:left w:val="dotted" w:sz="4" w:space="0" w:color="auto"/>
              <w:bottom w:val="single" w:sz="4" w:space="0" w:color="auto"/>
              <w:right w:val="single" w:sz="4" w:space="0" w:color="auto"/>
            </w:tcBorders>
            <w:vAlign w:val="center"/>
            <w:hideMark/>
          </w:tcPr>
          <w:p w14:paraId="6F96E02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22機関</w:t>
            </w:r>
          </w:p>
        </w:tc>
      </w:tr>
      <w:tr w:rsidR="00961E54" w14:paraId="40A63360" w14:textId="77777777" w:rsidTr="000F7F80">
        <w:trPr>
          <w:trHeight w:val="289"/>
        </w:trPr>
        <w:tc>
          <w:tcPr>
            <w:tcW w:w="236" w:type="dxa"/>
            <w:tcBorders>
              <w:top w:val="nil"/>
              <w:left w:val="single" w:sz="4" w:space="0" w:color="auto"/>
              <w:bottom w:val="nil"/>
              <w:right w:val="single" w:sz="4" w:space="0" w:color="auto"/>
            </w:tcBorders>
          </w:tcPr>
          <w:p w14:paraId="077646FB"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5F8DC121"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薬局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5C3706CC"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2,946機関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460CAAF5"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349機関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6F075397"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3,002機関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071EB8DA"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356機関</w:t>
            </w:r>
          </w:p>
        </w:tc>
      </w:tr>
      <w:tr w:rsidR="00961E54" w14:paraId="098A5AA1" w14:textId="77777777" w:rsidTr="000F7F80">
        <w:trPr>
          <w:trHeight w:val="289"/>
        </w:trPr>
        <w:tc>
          <w:tcPr>
            <w:tcW w:w="236" w:type="dxa"/>
            <w:tcBorders>
              <w:top w:val="nil"/>
              <w:left w:val="single" w:sz="4" w:space="0" w:color="auto"/>
              <w:bottom w:val="single" w:sz="4" w:space="0" w:color="auto"/>
              <w:right w:val="single" w:sz="4" w:space="0" w:color="auto"/>
            </w:tcBorders>
          </w:tcPr>
          <w:p w14:paraId="430DBBD9" w14:textId="77777777" w:rsidR="00961E54" w:rsidRDefault="00961E54" w:rsidP="00F43285">
            <w:pPr>
              <w:spacing w:line="240" w:lineRule="exact"/>
              <w:jc w:val="left"/>
              <w:rPr>
                <w:rFonts w:ascii="ＭＳ Ｐゴシック" w:eastAsia="ＭＳ Ｐゴシック" w:hAnsi="ＭＳ Ｐゴシック"/>
                <w:sz w:val="20"/>
                <w:szCs w:val="20"/>
              </w:rPr>
            </w:pP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00EC42BC"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訪問看護事業所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02C8E40B"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712機関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6FE120E2"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71機関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2AB76DDB"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770機関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59FE3D81"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77機関</w:t>
            </w:r>
          </w:p>
        </w:tc>
      </w:tr>
    </w:tbl>
    <w:p w14:paraId="6A183D53" w14:textId="48BF9FC7" w:rsidR="00017799" w:rsidRDefault="00017799" w:rsidP="00961E54">
      <w:pPr>
        <w:rPr>
          <w:rFonts w:ascii="ＭＳ Ｐゴシック" w:eastAsia="ＭＳ Ｐゴシック" w:hAnsi="ＭＳ Ｐゴシック"/>
          <w:sz w:val="20"/>
          <w:szCs w:val="20"/>
          <w14:ligatures w14:val="standardContextual"/>
        </w:rPr>
      </w:pPr>
    </w:p>
    <w:p w14:paraId="49AC60E6" w14:textId="77777777" w:rsidR="00CA1D87" w:rsidRPr="00017799" w:rsidRDefault="00CA1D87" w:rsidP="00961E54">
      <w:pPr>
        <w:rPr>
          <w:rFonts w:ascii="ＭＳ Ｐゴシック" w:eastAsia="ＭＳ Ｐゴシック" w:hAnsi="ＭＳ Ｐゴシック"/>
          <w:b/>
          <w:szCs w:val="28"/>
        </w:rPr>
      </w:pPr>
    </w:p>
    <w:p w14:paraId="502A13CB" w14:textId="448A7FED" w:rsidR="006F3AAE" w:rsidRDefault="006F3AA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2DAFFA4" w14:textId="7FF958BD" w:rsidR="00CA1D87" w:rsidRDefault="00A40622" w:rsidP="00E87C01">
      <w:pPr>
        <w:ind w:leftChars="200" w:left="630" w:hangingChars="100" w:hanging="210"/>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120064" behindDoc="0" locked="0" layoutInCell="1" allowOverlap="1" wp14:anchorId="755B2586" wp14:editId="083FF900">
                <wp:simplePos x="0" y="0"/>
                <wp:positionH relativeFrom="column">
                  <wp:posOffset>384920</wp:posOffset>
                </wp:positionH>
                <wp:positionV relativeFrom="paragraph">
                  <wp:posOffset>0</wp:posOffset>
                </wp:positionV>
                <wp:extent cx="2943225" cy="295275"/>
                <wp:effectExtent l="0" t="0" r="0" b="4445"/>
                <wp:wrapNone/>
                <wp:docPr id="46" name="テキスト ボックス 46" descr="図表10-3-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6CA31F2" w14:textId="550B5311" w:rsidR="00CA1D87" w:rsidRPr="007E7446" w:rsidRDefault="00CA1D87" w:rsidP="00CA1D87">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5B2586" id="テキスト ボックス 46" o:spid="_x0000_s1050" type="#_x0000_t202" alt="図表10-3-16 (2)　第二種協定指定医療機関数（自宅療養者等への医療の提供）" style="position:absolute;left:0;text-align:left;margin-left:30.3pt;margin-top:0;width:231.75pt;height:23.25pt;z-index:25212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" filled="f" stroked="f" strokeweight=".5pt">
                <v:textbox style="mso-fit-shape-to-text:t">
                  <w:txbxContent>
                    <w:p w14:paraId="76CA31F2" w14:textId="550B5311" w:rsidR="00CA1D87" w:rsidRPr="007E7446" w:rsidRDefault="00CA1D87" w:rsidP="00CA1D87">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82"/>
        <w:gridCol w:w="243"/>
        <w:gridCol w:w="2888"/>
        <w:gridCol w:w="1348"/>
        <w:gridCol w:w="1342"/>
        <w:gridCol w:w="1348"/>
        <w:gridCol w:w="1343"/>
      </w:tblGrid>
      <w:tr w:rsidR="00017799" w14:paraId="76BB1F97" w14:textId="77777777" w:rsidTr="00F43285">
        <w:trPr>
          <w:trHeight w:val="340"/>
        </w:trPr>
        <w:tc>
          <w:tcPr>
            <w:tcW w:w="3413" w:type="dxa"/>
            <w:gridSpan w:val="3"/>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158A0210" w14:textId="77777777" w:rsidR="00017799" w:rsidRDefault="00017799"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38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7DC9FF" w14:textId="77777777" w:rsidR="00017799" w:rsidRDefault="00017799"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A40622" w14:paraId="08A034F6" w14:textId="77777777" w:rsidTr="00F43285">
        <w:trPr>
          <w:trHeight w:val="794"/>
        </w:trPr>
        <w:tc>
          <w:tcPr>
            <w:tcW w:w="3413" w:type="dxa"/>
            <w:gridSpan w:val="3"/>
            <w:vMerge/>
            <w:tcBorders>
              <w:top w:val="single" w:sz="4" w:space="0" w:color="auto"/>
              <w:left w:val="single" w:sz="4" w:space="0" w:color="auto"/>
              <w:bottom w:val="nil"/>
              <w:right w:val="single" w:sz="4" w:space="0" w:color="auto"/>
            </w:tcBorders>
            <w:vAlign w:val="center"/>
            <w:hideMark/>
          </w:tcPr>
          <w:p w14:paraId="03B7C98A" w14:textId="77777777" w:rsidR="00A40622" w:rsidRDefault="00A40622" w:rsidP="00F43285">
            <w:pPr>
              <w:widowControl/>
              <w:spacing w:line="240" w:lineRule="exact"/>
              <w:jc w:val="center"/>
              <w:rPr>
                <w:rFonts w:ascii="ＭＳ Ｐゴシック" w:eastAsia="ＭＳ Ｐゴシック" w:hAnsi="ＭＳ Ｐゴシック"/>
                <w:sz w:val="20"/>
                <w:szCs w:val="20"/>
              </w:rPr>
            </w:pPr>
          </w:p>
        </w:tc>
        <w:tc>
          <w:tcPr>
            <w:tcW w:w="26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2D0394" w14:textId="77777777" w:rsidR="00A40622" w:rsidRDefault="00A40622" w:rsidP="00A4062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20EF287F" w14:textId="77777777" w:rsidR="00A40622" w:rsidRPr="00482B46" w:rsidRDefault="00A40622" w:rsidP="00A40622">
            <w:pPr>
              <w:spacing w:line="240" w:lineRule="exact"/>
              <w:jc w:val="center"/>
              <w:rPr>
                <w:rFonts w:ascii="ＭＳ Ｐゴシック" w:eastAsia="ＭＳ Ｐゴシック" w:hAnsi="ＭＳ Ｐゴシック"/>
                <w:sz w:val="18"/>
                <w:szCs w:val="18"/>
              </w:rPr>
            </w:pPr>
            <w:r w:rsidRPr="00482B46">
              <w:rPr>
                <w:rFonts w:ascii="ＭＳ Ｐゴシック" w:eastAsia="ＭＳ Ｐゴシック" w:hAnsi="ＭＳ Ｐゴシック" w:hint="eastAsia"/>
                <w:sz w:val="18"/>
                <w:szCs w:val="18"/>
              </w:rPr>
              <w:t>（発生等の公表後</w:t>
            </w:r>
          </w:p>
          <w:p w14:paraId="1E0CEA02" w14:textId="70797EB5" w:rsidR="00A40622" w:rsidRDefault="00A40622">
            <w:pPr>
              <w:spacing w:line="240" w:lineRule="exact"/>
              <w:jc w:val="center"/>
              <w:rPr>
                <w:rFonts w:ascii="ＭＳ Ｐゴシック" w:eastAsia="ＭＳ Ｐゴシック" w:hAnsi="ＭＳ Ｐゴシック"/>
                <w:sz w:val="20"/>
                <w:szCs w:val="20"/>
              </w:rPr>
            </w:pPr>
            <w:r w:rsidRPr="00482B46">
              <w:rPr>
                <w:rFonts w:ascii="ＭＳ Ｐゴシック" w:eastAsia="ＭＳ Ｐゴシック" w:hAnsi="ＭＳ Ｐゴシック" w:hint="eastAsia"/>
                <w:sz w:val="18"/>
                <w:szCs w:val="18"/>
              </w:rPr>
              <w:t>３か月程度）</w:t>
            </w:r>
          </w:p>
        </w:tc>
        <w:tc>
          <w:tcPr>
            <w:tcW w:w="26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F5BF67" w14:textId="77777777" w:rsidR="00A40622" w:rsidRDefault="00A40622" w:rsidP="00A4062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30BCAD62" w14:textId="77777777" w:rsidR="00A40622" w:rsidRPr="00482B46" w:rsidRDefault="00A40622" w:rsidP="00A40622">
            <w:pPr>
              <w:spacing w:line="240" w:lineRule="exact"/>
              <w:jc w:val="center"/>
              <w:rPr>
                <w:rFonts w:ascii="ＭＳ Ｐゴシック" w:eastAsia="ＭＳ Ｐゴシック" w:hAnsi="ＭＳ Ｐゴシック"/>
                <w:sz w:val="18"/>
                <w:szCs w:val="18"/>
              </w:rPr>
            </w:pPr>
            <w:r w:rsidRPr="00482B46">
              <w:rPr>
                <w:rFonts w:ascii="ＭＳ Ｐゴシック" w:eastAsia="ＭＳ Ｐゴシック" w:hAnsi="ＭＳ Ｐゴシック" w:hint="eastAsia"/>
                <w:sz w:val="18"/>
                <w:szCs w:val="18"/>
              </w:rPr>
              <w:t>（発生等の公表後から</w:t>
            </w:r>
          </w:p>
          <w:p w14:paraId="65DA73FA" w14:textId="1B5856CE" w:rsidR="00A40622" w:rsidRDefault="00A40622">
            <w:pPr>
              <w:spacing w:line="240" w:lineRule="exact"/>
              <w:jc w:val="center"/>
              <w:rPr>
                <w:rFonts w:ascii="ＭＳ Ｐゴシック" w:eastAsia="ＭＳ Ｐゴシック" w:hAnsi="ＭＳ Ｐゴシック"/>
                <w:sz w:val="20"/>
                <w:szCs w:val="20"/>
              </w:rPr>
            </w:pPr>
            <w:r w:rsidRPr="00482B46">
              <w:rPr>
                <w:rFonts w:ascii="ＭＳ Ｐゴシック" w:eastAsia="ＭＳ Ｐゴシック" w:hAnsi="ＭＳ Ｐゴシック" w:hint="eastAsia"/>
                <w:sz w:val="18"/>
                <w:szCs w:val="18"/>
              </w:rPr>
              <w:t>６か月程度以内）</w:t>
            </w:r>
          </w:p>
        </w:tc>
      </w:tr>
      <w:tr w:rsidR="00F43285" w14:paraId="0A2D2425" w14:textId="77777777" w:rsidTr="00F43285">
        <w:trPr>
          <w:trHeight w:val="340"/>
        </w:trPr>
        <w:tc>
          <w:tcPr>
            <w:tcW w:w="3413" w:type="dxa"/>
            <w:gridSpan w:val="3"/>
            <w:vMerge/>
            <w:tcBorders>
              <w:top w:val="single" w:sz="4" w:space="0" w:color="auto"/>
              <w:left w:val="single" w:sz="4" w:space="0" w:color="auto"/>
              <w:bottom w:val="nil"/>
              <w:right w:val="single" w:sz="4" w:space="0" w:color="auto"/>
            </w:tcBorders>
            <w:vAlign w:val="center"/>
            <w:hideMark/>
          </w:tcPr>
          <w:p w14:paraId="051C6D81" w14:textId="77777777" w:rsidR="00017799" w:rsidRDefault="00017799" w:rsidP="00F43285">
            <w:pPr>
              <w:widowControl/>
              <w:spacing w:line="240" w:lineRule="exact"/>
              <w:jc w:val="left"/>
              <w:rPr>
                <w:rFonts w:ascii="ＭＳ Ｐゴシック" w:eastAsia="ＭＳ Ｐゴシック" w:hAnsi="ＭＳ Ｐゴシック"/>
                <w:sz w:val="20"/>
                <w:szCs w:val="20"/>
              </w:rPr>
            </w:pPr>
          </w:p>
        </w:tc>
        <w:tc>
          <w:tcPr>
            <w:tcW w:w="1348" w:type="dxa"/>
            <w:tcBorders>
              <w:top w:val="single" w:sz="4" w:space="0" w:color="auto"/>
              <w:left w:val="single" w:sz="4" w:space="0" w:color="auto"/>
              <w:bottom w:val="single" w:sz="4" w:space="0" w:color="auto"/>
              <w:right w:val="dotted" w:sz="4" w:space="0" w:color="auto"/>
            </w:tcBorders>
            <w:shd w:val="clear" w:color="auto" w:fill="DAEEF3" w:themeFill="accent5" w:themeFillTint="33"/>
            <w:hideMark/>
          </w:tcPr>
          <w:p w14:paraId="2EA1A0D1" w14:textId="77777777" w:rsidR="00017799" w:rsidRDefault="00017799"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42"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09A33930" w14:textId="77777777" w:rsidR="00017799" w:rsidRDefault="00017799"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c>
          <w:tcPr>
            <w:tcW w:w="1348" w:type="dxa"/>
            <w:tcBorders>
              <w:top w:val="single" w:sz="4" w:space="0" w:color="auto"/>
              <w:left w:val="single" w:sz="4" w:space="0" w:color="auto"/>
              <w:bottom w:val="single" w:sz="4" w:space="0" w:color="auto"/>
              <w:right w:val="dotted" w:sz="4" w:space="0" w:color="auto"/>
            </w:tcBorders>
            <w:shd w:val="clear" w:color="auto" w:fill="DAEEF3" w:themeFill="accent5" w:themeFillTint="33"/>
            <w:hideMark/>
          </w:tcPr>
          <w:p w14:paraId="55D58FF2" w14:textId="77777777" w:rsidR="00017799" w:rsidRDefault="00017799"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43"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7D0028E0" w14:textId="77777777" w:rsidR="00017799" w:rsidRDefault="00017799"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r>
      <w:tr w:rsidR="00017799" w14:paraId="17BAE08E" w14:textId="77777777" w:rsidTr="00F43285">
        <w:trPr>
          <w:trHeight w:val="340"/>
        </w:trPr>
        <w:tc>
          <w:tcPr>
            <w:tcW w:w="3413" w:type="dxa"/>
            <w:gridSpan w:val="3"/>
            <w:tcBorders>
              <w:top w:val="single" w:sz="4" w:space="0" w:color="auto"/>
              <w:left w:val="single" w:sz="4" w:space="0" w:color="auto"/>
              <w:bottom w:val="nil"/>
              <w:right w:val="single" w:sz="4" w:space="0" w:color="auto"/>
            </w:tcBorders>
            <w:vAlign w:val="center"/>
            <w:hideMark/>
          </w:tcPr>
          <w:p w14:paraId="391627EA"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宿泊療養者への医療の提供</w:t>
            </w:r>
          </w:p>
        </w:tc>
        <w:tc>
          <w:tcPr>
            <w:tcW w:w="1348" w:type="dxa"/>
            <w:tcBorders>
              <w:top w:val="single" w:sz="4" w:space="0" w:color="auto"/>
              <w:left w:val="single" w:sz="4" w:space="0" w:color="auto"/>
              <w:bottom w:val="single" w:sz="4" w:space="0" w:color="auto"/>
              <w:right w:val="dotted" w:sz="4" w:space="0" w:color="auto"/>
            </w:tcBorders>
            <w:vAlign w:val="center"/>
            <w:hideMark/>
          </w:tcPr>
          <w:p w14:paraId="2206024B"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3,512機関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5B92B94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395機関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26D9F3CB"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3,579機関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126A6BEB"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401機関</w:t>
            </w:r>
          </w:p>
        </w:tc>
      </w:tr>
      <w:tr w:rsidR="00017799" w14:paraId="759D3ED9" w14:textId="77777777" w:rsidTr="00F43285">
        <w:trPr>
          <w:trHeight w:val="289"/>
        </w:trPr>
        <w:tc>
          <w:tcPr>
            <w:tcW w:w="282" w:type="dxa"/>
            <w:tcBorders>
              <w:top w:val="nil"/>
              <w:left w:val="single" w:sz="4" w:space="0" w:color="auto"/>
              <w:bottom w:val="nil"/>
              <w:right w:val="single" w:sz="4" w:space="0" w:color="auto"/>
            </w:tcBorders>
          </w:tcPr>
          <w:p w14:paraId="77455451"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3131" w:type="dxa"/>
            <w:gridSpan w:val="2"/>
            <w:tcBorders>
              <w:top w:val="single" w:sz="4" w:space="0" w:color="auto"/>
              <w:left w:val="single" w:sz="4" w:space="0" w:color="auto"/>
              <w:bottom w:val="nil"/>
              <w:right w:val="single" w:sz="4" w:space="0" w:color="auto"/>
            </w:tcBorders>
            <w:vAlign w:val="center"/>
            <w:hideMark/>
          </w:tcPr>
          <w:p w14:paraId="39C09220"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病院・診療所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2BB2A247"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508機関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7F0850A9"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47機関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7D0B5F8C"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509機関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385D7D50"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48機関</w:t>
            </w:r>
          </w:p>
        </w:tc>
      </w:tr>
      <w:tr w:rsidR="00A40622" w14:paraId="7C56FA44" w14:textId="77777777" w:rsidTr="00F43285">
        <w:trPr>
          <w:trHeight w:val="289"/>
        </w:trPr>
        <w:tc>
          <w:tcPr>
            <w:tcW w:w="282" w:type="dxa"/>
            <w:tcBorders>
              <w:top w:val="nil"/>
              <w:left w:val="single" w:sz="4" w:space="0" w:color="auto"/>
              <w:bottom w:val="nil"/>
              <w:right w:val="single" w:sz="4" w:space="0" w:color="auto"/>
            </w:tcBorders>
          </w:tcPr>
          <w:p w14:paraId="2C811467"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243" w:type="dxa"/>
            <w:vMerge w:val="restart"/>
            <w:tcBorders>
              <w:top w:val="nil"/>
              <w:left w:val="single" w:sz="4" w:space="0" w:color="auto"/>
              <w:bottom w:val="single" w:sz="4" w:space="0" w:color="auto"/>
              <w:right w:val="single" w:sz="4" w:space="0" w:color="auto"/>
            </w:tcBorders>
            <w:vAlign w:val="center"/>
          </w:tcPr>
          <w:p w14:paraId="6EF879C6" w14:textId="77777777" w:rsidR="00017799" w:rsidRDefault="00017799" w:rsidP="00F43285">
            <w:pPr>
              <w:spacing w:line="240" w:lineRule="exact"/>
              <w:rPr>
                <w:rFonts w:ascii="ＭＳ Ｐゴシック" w:eastAsia="ＭＳ Ｐゴシック" w:hAnsi="ＭＳ Ｐゴシック"/>
                <w:sz w:val="20"/>
                <w:szCs w:val="20"/>
              </w:rPr>
            </w:pPr>
          </w:p>
        </w:tc>
        <w:tc>
          <w:tcPr>
            <w:tcW w:w="2888" w:type="dxa"/>
            <w:tcBorders>
              <w:top w:val="single" w:sz="4" w:space="0" w:color="auto"/>
              <w:left w:val="single" w:sz="4" w:space="0" w:color="auto"/>
              <w:bottom w:val="dashed" w:sz="2" w:space="0" w:color="auto"/>
              <w:right w:val="single" w:sz="4" w:space="0" w:color="auto"/>
            </w:tcBorders>
            <w:vAlign w:val="center"/>
            <w:hideMark/>
          </w:tcPr>
          <w:p w14:paraId="4D649046"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往診</w:t>
            </w:r>
          </w:p>
        </w:tc>
        <w:tc>
          <w:tcPr>
            <w:tcW w:w="1348" w:type="dxa"/>
            <w:tcBorders>
              <w:top w:val="single" w:sz="4" w:space="0" w:color="auto"/>
              <w:left w:val="single" w:sz="4" w:space="0" w:color="auto"/>
              <w:bottom w:val="dashed" w:sz="2" w:space="0" w:color="auto"/>
              <w:right w:val="dotted" w:sz="4" w:space="0" w:color="auto"/>
            </w:tcBorders>
            <w:vAlign w:val="center"/>
            <w:hideMark/>
          </w:tcPr>
          <w:p w14:paraId="25FFA446"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23機関</w:t>
            </w:r>
          </w:p>
        </w:tc>
        <w:tc>
          <w:tcPr>
            <w:tcW w:w="1342" w:type="dxa"/>
            <w:tcBorders>
              <w:top w:val="single" w:sz="4" w:space="0" w:color="auto"/>
              <w:left w:val="dotted" w:sz="4" w:space="0" w:color="auto"/>
              <w:bottom w:val="dashed" w:sz="2" w:space="0" w:color="auto"/>
              <w:right w:val="single" w:sz="4" w:space="0" w:color="auto"/>
            </w:tcBorders>
            <w:vAlign w:val="center"/>
            <w:hideMark/>
          </w:tcPr>
          <w:p w14:paraId="5B4DD8E9"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4機関</w:t>
            </w:r>
          </w:p>
        </w:tc>
        <w:tc>
          <w:tcPr>
            <w:tcW w:w="1348" w:type="dxa"/>
            <w:tcBorders>
              <w:top w:val="single" w:sz="4" w:space="0" w:color="auto"/>
              <w:left w:val="single" w:sz="4" w:space="0" w:color="auto"/>
              <w:bottom w:val="dashed" w:sz="2" w:space="0" w:color="auto"/>
              <w:right w:val="dotted" w:sz="4" w:space="0" w:color="auto"/>
            </w:tcBorders>
            <w:vAlign w:val="center"/>
            <w:hideMark/>
          </w:tcPr>
          <w:p w14:paraId="5487476C"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21機関</w:t>
            </w:r>
          </w:p>
        </w:tc>
        <w:tc>
          <w:tcPr>
            <w:tcW w:w="1343" w:type="dxa"/>
            <w:tcBorders>
              <w:top w:val="single" w:sz="4" w:space="0" w:color="auto"/>
              <w:left w:val="dotted" w:sz="4" w:space="0" w:color="auto"/>
              <w:bottom w:val="dashed" w:sz="2" w:space="0" w:color="auto"/>
              <w:right w:val="single" w:sz="4" w:space="0" w:color="auto"/>
            </w:tcBorders>
            <w:vAlign w:val="center"/>
            <w:hideMark/>
          </w:tcPr>
          <w:p w14:paraId="64CBDFD6"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5機関</w:t>
            </w:r>
          </w:p>
        </w:tc>
      </w:tr>
      <w:tr w:rsidR="00A40622" w14:paraId="4599F0C6" w14:textId="77777777" w:rsidTr="00F43285">
        <w:trPr>
          <w:trHeight w:val="289"/>
        </w:trPr>
        <w:tc>
          <w:tcPr>
            <w:tcW w:w="282" w:type="dxa"/>
            <w:tcBorders>
              <w:top w:val="nil"/>
              <w:left w:val="single" w:sz="4" w:space="0" w:color="auto"/>
              <w:bottom w:val="nil"/>
              <w:right w:val="single" w:sz="4" w:space="0" w:color="auto"/>
            </w:tcBorders>
          </w:tcPr>
          <w:p w14:paraId="2FCC07A1"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243" w:type="dxa"/>
            <w:vMerge/>
            <w:tcBorders>
              <w:top w:val="nil"/>
              <w:left w:val="single" w:sz="4" w:space="0" w:color="auto"/>
              <w:bottom w:val="single" w:sz="4" w:space="0" w:color="auto"/>
              <w:right w:val="single" w:sz="4" w:space="0" w:color="auto"/>
            </w:tcBorders>
            <w:vAlign w:val="center"/>
            <w:hideMark/>
          </w:tcPr>
          <w:p w14:paraId="414D67F5" w14:textId="77777777" w:rsidR="00017799" w:rsidRDefault="00017799" w:rsidP="00F43285">
            <w:pPr>
              <w:widowControl/>
              <w:spacing w:line="240" w:lineRule="exact"/>
              <w:rPr>
                <w:rFonts w:ascii="ＭＳ Ｐゴシック" w:eastAsia="ＭＳ Ｐゴシック" w:hAnsi="ＭＳ Ｐゴシック"/>
                <w:sz w:val="20"/>
                <w:szCs w:val="20"/>
              </w:rPr>
            </w:pPr>
          </w:p>
        </w:tc>
        <w:tc>
          <w:tcPr>
            <w:tcW w:w="2888" w:type="dxa"/>
            <w:tcBorders>
              <w:top w:val="dashed" w:sz="2" w:space="0" w:color="auto"/>
              <w:left w:val="single" w:sz="4" w:space="0" w:color="auto"/>
              <w:bottom w:val="dashed" w:sz="2" w:space="0" w:color="auto"/>
              <w:right w:val="single" w:sz="4" w:space="0" w:color="auto"/>
            </w:tcBorders>
            <w:vAlign w:val="center"/>
            <w:hideMark/>
          </w:tcPr>
          <w:p w14:paraId="5199EBE2"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電話・オンライン診療</w:t>
            </w:r>
          </w:p>
        </w:tc>
        <w:tc>
          <w:tcPr>
            <w:tcW w:w="1348" w:type="dxa"/>
            <w:tcBorders>
              <w:top w:val="dashed" w:sz="2" w:space="0" w:color="auto"/>
              <w:left w:val="single" w:sz="4" w:space="0" w:color="auto"/>
              <w:bottom w:val="dashed" w:sz="2" w:space="0" w:color="auto"/>
              <w:right w:val="dotted" w:sz="4" w:space="0" w:color="auto"/>
            </w:tcBorders>
            <w:vAlign w:val="center"/>
            <w:hideMark/>
          </w:tcPr>
          <w:p w14:paraId="18FB1AB1"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377機関</w:t>
            </w:r>
          </w:p>
        </w:tc>
        <w:tc>
          <w:tcPr>
            <w:tcW w:w="1342" w:type="dxa"/>
            <w:tcBorders>
              <w:top w:val="dashed" w:sz="2" w:space="0" w:color="auto"/>
              <w:left w:val="dotted" w:sz="4" w:space="0" w:color="auto"/>
              <w:bottom w:val="dashed" w:sz="2" w:space="0" w:color="auto"/>
              <w:right w:val="single" w:sz="4" w:space="0" w:color="auto"/>
            </w:tcBorders>
            <w:vAlign w:val="center"/>
            <w:hideMark/>
          </w:tcPr>
          <w:p w14:paraId="743BA6C1"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38機関</w:t>
            </w:r>
          </w:p>
        </w:tc>
        <w:tc>
          <w:tcPr>
            <w:tcW w:w="1348" w:type="dxa"/>
            <w:tcBorders>
              <w:top w:val="dashed" w:sz="2" w:space="0" w:color="auto"/>
              <w:left w:val="single" w:sz="4" w:space="0" w:color="auto"/>
              <w:bottom w:val="dashed" w:sz="2" w:space="0" w:color="auto"/>
              <w:right w:val="dotted" w:sz="4" w:space="0" w:color="auto"/>
            </w:tcBorders>
            <w:vAlign w:val="center"/>
            <w:hideMark/>
          </w:tcPr>
          <w:p w14:paraId="2F792BA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369機関</w:t>
            </w:r>
          </w:p>
        </w:tc>
        <w:tc>
          <w:tcPr>
            <w:tcW w:w="1343" w:type="dxa"/>
            <w:tcBorders>
              <w:top w:val="dashed" w:sz="2" w:space="0" w:color="auto"/>
              <w:left w:val="dotted" w:sz="4" w:space="0" w:color="auto"/>
              <w:bottom w:val="dashed" w:sz="2" w:space="0" w:color="auto"/>
              <w:right w:val="single" w:sz="4" w:space="0" w:color="auto"/>
            </w:tcBorders>
            <w:vAlign w:val="center"/>
            <w:hideMark/>
          </w:tcPr>
          <w:p w14:paraId="568BA085"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35機関</w:t>
            </w:r>
          </w:p>
        </w:tc>
      </w:tr>
      <w:tr w:rsidR="00A40622" w14:paraId="0F5AC056" w14:textId="77777777" w:rsidTr="00F43285">
        <w:trPr>
          <w:trHeight w:val="289"/>
        </w:trPr>
        <w:tc>
          <w:tcPr>
            <w:tcW w:w="282" w:type="dxa"/>
            <w:tcBorders>
              <w:top w:val="nil"/>
              <w:left w:val="single" w:sz="4" w:space="0" w:color="auto"/>
              <w:bottom w:val="nil"/>
              <w:right w:val="single" w:sz="4" w:space="0" w:color="auto"/>
            </w:tcBorders>
          </w:tcPr>
          <w:p w14:paraId="3DB6A955"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243" w:type="dxa"/>
            <w:vMerge/>
            <w:tcBorders>
              <w:top w:val="nil"/>
              <w:left w:val="single" w:sz="4" w:space="0" w:color="auto"/>
              <w:bottom w:val="single" w:sz="4" w:space="0" w:color="auto"/>
              <w:right w:val="single" w:sz="4" w:space="0" w:color="auto"/>
            </w:tcBorders>
            <w:vAlign w:val="center"/>
            <w:hideMark/>
          </w:tcPr>
          <w:p w14:paraId="238AEDB5" w14:textId="77777777" w:rsidR="00017799" w:rsidRDefault="00017799" w:rsidP="00F43285">
            <w:pPr>
              <w:widowControl/>
              <w:spacing w:line="240" w:lineRule="exact"/>
              <w:rPr>
                <w:rFonts w:ascii="ＭＳ Ｐゴシック" w:eastAsia="ＭＳ Ｐゴシック" w:hAnsi="ＭＳ Ｐゴシック"/>
                <w:sz w:val="20"/>
                <w:szCs w:val="20"/>
              </w:rPr>
            </w:pPr>
          </w:p>
        </w:tc>
        <w:tc>
          <w:tcPr>
            <w:tcW w:w="2888" w:type="dxa"/>
            <w:tcBorders>
              <w:top w:val="dashed" w:sz="2" w:space="0" w:color="auto"/>
              <w:left w:val="single" w:sz="4" w:space="0" w:color="auto"/>
              <w:bottom w:val="single" w:sz="4" w:space="0" w:color="auto"/>
              <w:right w:val="single" w:sz="4" w:space="0" w:color="auto"/>
            </w:tcBorders>
            <w:vAlign w:val="center"/>
            <w:hideMark/>
          </w:tcPr>
          <w:p w14:paraId="23CE0BB4"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両方可</w:t>
            </w:r>
          </w:p>
        </w:tc>
        <w:tc>
          <w:tcPr>
            <w:tcW w:w="1348" w:type="dxa"/>
            <w:tcBorders>
              <w:top w:val="dashed" w:sz="2" w:space="0" w:color="auto"/>
              <w:left w:val="single" w:sz="4" w:space="0" w:color="auto"/>
              <w:bottom w:val="single" w:sz="4" w:space="0" w:color="auto"/>
              <w:right w:val="dotted" w:sz="4" w:space="0" w:color="auto"/>
            </w:tcBorders>
            <w:vAlign w:val="center"/>
            <w:hideMark/>
          </w:tcPr>
          <w:p w14:paraId="32A3AECA"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108機関</w:t>
            </w:r>
          </w:p>
        </w:tc>
        <w:tc>
          <w:tcPr>
            <w:tcW w:w="1342" w:type="dxa"/>
            <w:tcBorders>
              <w:top w:val="dashed" w:sz="2" w:space="0" w:color="auto"/>
              <w:left w:val="dotted" w:sz="4" w:space="0" w:color="auto"/>
              <w:bottom w:val="single" w:sz="4" w:space="0" w:color="auto"/>
              <w:right w:val="single" w:sz="4" w:space="0" w:color="auto"/>
            </w:tcBorders>
            <w:vAlign w:val="center"/>
            <w:hideMark/>
          </w:tcPr>
          <w:p w14:paraId="4C755047"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5機関</w:t>
            </w:r>
          </w:p>
        </w:tc>
        <w:tc>
          <w:tcPr>
            <w:tcW w:w="1348" w:type="dxa"/>
            <w:tcBorders>
              <w:top w:val="dashed" w:sz="2" w:space="0" w:color="auto"/>
              <w:left w:val="single" w:sz="4" w:space="0" w:color="auto"/>
              <w:bottom w:val="single" w:sz="4" w:space="0" w:color="auto"/>
              <w:right w:val="dotted" w:sz="4" w:space="0" w:color="auto"/>
            </w:tcBorders>
            <w:vAlign w:val="center"/>
            <w:hideMark/>
          </w:tcPr>
          <w:p w14:paraId="4B9585EA"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119機関</w:t>
            </w:r>
          </w:p>
        </w:tc>
        <w:tc>
          <w:tcPr>
            <w:tcW w:w="1343" w:type="dxa"/>
            <w:tcBorders>
              <w:top w:val="dashed" w:sz="2" w:space="0" w:color="auto"/>
              <w:left w:val="dotted" w:sz="4" w:space="0" w:color="auto"/>
              <w:bottom w:val="single" w:sz="4" w:space="0" w:color="auto"/>
              <w:right w:val="single" w:sz="4" w:space="0" w:color="auto"/>
            </w:tcBorders>
            <w:vAlign w:val="center"/>
            <w:hideMark/>
          </w:tcPr>
          <w:p w14:paraId="423F3ED8"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8機関</w:t>
            </w:r>
          </w:p>
        </w:tc>
      </w:tr>
      <w:tr w:rsidR="00017799" w14:paraId="32D03B98" w14:textId="77777777" w:rsidTr="00F43285">
        <w:trPr>
          <w:trHeight w:val="289"/>
        </w:trPr>
        <w:tc>
          <w:tcPr>
            <w:tcW w:w="282" w:type="dxa"/>
            <w:tcBorders>
              <w:top w:val="nil"/>
              <w:left w:val="single" w:sz="4" w:space="0" w:color="auto"/>
              <w:bottom w:val="nil"/>
              <w:right w:val="single" w:sz="4" w:space="0" w:color="auto"/>
            </w:tcBorders>
          </w:tcPr>
          <w:p w14:paraId="27914AE2"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3131" w:type="dxa"/>
            <w:gridSpan w:val="2"/>
            <w:tcBorders>
              <w:top w:val="single" w:sz="4" w:space="0" w:color="auto"/>
              <w:left w:val="single" w:sz="4" w:space="0" w:color="auto"/>
              <w:bottom w:val="single" w:sz="4" w:space="0" w:color="auto"/>
              <w:right w:val="single" w:sz="4" w:space="0" w:color="auto"/>
            </w:tcBorders>
            <w:vAlign w:val="center"/>
            <w:hideMark/>
          </w:tcPr>
          <w:p w14:paraId="0BF276F4"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薬局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6FCA209D"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2,670機関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38522D28"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318機関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439B36C4"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2,710機関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3490D1E0"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321機関</w:t>
            </w:r>
          </w:p>
        </w:tc>
      </w:tr>
      <w:tr w:rsidR="00017799" w14:paraId="1C8A0572" w14:textId="77777777" w:rsidTr="00F43285">
        <w:trPr>
          <w:trHeight w:val="289"/>
        </w:trPr>
        <w:tc>
          <w:tcPr>
            <w:tcW w:w="282" w:type="dxa"/>
            <w:tcBorders>
              <w:top w:val="nil"/>
              <w:left w:val="single" w:sz="4" w:space="0" w:color="auto"/>
              <w:bottom w:val="single" w:sz="4" w:space="0" w:color="auto"/>
              <w:right w:val="single" w:sz="4" w:space="0" w:color="auto"/>
            </w:tcBorders>
          </w:tcPr>
          <w:p w14:paraId="798AF90D"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3131" w:type="dxa"/>
            <w:gridSpan w:val="2"/>
            <w:tcBorders>
              <w:top w:val="single" w:sz="4" w:space="0" w:color="auto"/>
              <w:left w:val="single" w:sz="4" w:space="0" w:color="auto"/>
              <w:bottom w:val="single" w:sz="4" w:space="0" w:color="auto"/>
              <w:right w:val="single" w:sz="4" w:space="0" w:color="auto"/>
            </w:tcBorders>
            <w:vAlign w:val="center"/>
            <w:hideMark/>
          </w:tcPr>
          <w:p w14:paraId="638168D2"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訪問看護事業所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769F3F4A"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334機関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564BF583"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30機関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3B1697B4"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360機関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6CC6AA8E"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32機関</w:t>
            </w:r>
          </w:p>
        </w:tc>
      </w:tr>
      <w:tr w:rsidR="00017799" w14:paraId="7F3020AE" w14:textId="77777777" w:rsidTr="00F43285">
        <w:trPr>
          <w:trHeight w:val="340"/>
        </w:trPr>
        <w:tc>
          <w:tcPr>
            <w:tcW w:w="3413" w:type="dxa"/>
            <w:gridSpan w:val="3"/>
            <w:tcBorders>
              <w:top w:val="single" w:sz="4" w:space="0" w:color="auto"/>
              <w:left w:val="single" w:sz="4" w:space="0" w:color="auto"/>
              <w:bottom w:val="nil"/>
              <w:right w:val="single" w:sz="4" w:space="0" w:color="auto"/>
            </w:tcBorders>
            <w:vAlign w:val="center"/>
            <w:hideMark/>
          </w:tcPr>
          <w:p w14:paraId="75FFA3A1"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高齢者施設等（※）への医療の提供</w:t>
            </w:r>
          </w:p>
        </w:tc>
        <w:tc>
          <w:tcPr>
            <w:tcW w:w="1348" w:type="dxa"/>
            <w:tcBorders>
              <w:top w:val="single" w:sz="4" w:space="0" w:color="auto"/>
              <w:left w:val="single" w:sz="4" w:space="0" w:color="auto"/>
              <w:bottom w:val="single" w:sz="4" w:space="0" w:color="auto"/>
              <w:right w:val="dotted" w:sz="4" w:space="0" w:color="auto"/>
            </w:tcBorders>
            <w:vAlign w:val="center"/>
            <w:hideMark/>
          </w:tcPr>
          <w:p w14:paraId="6B3540AF"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4,036機関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74FF7AAC"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464機関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0812177E"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4,104機関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391BEBC1"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460機関</w:t>
            </w:r>
          </w:p>
        </w:tc>
      </w:tr>
      <w:tr w:rsidR="00017799" w14:paraId="4AD41B14" w14:textId="77777777" w:rsidTr="00F43285">
        <w:trPr>
          <w:trHeight w:val="289"/>
        </w:trPr>
        <w:tc>
          <w:tcPr>
            <w:tcW w:w="282" w:type="dxa"/>
            <w:tcBorders>
              <w:top w:val="nil"/>
              <w:left w:val="single" w:sz="4" w:space="0" w:color="auto"/>
              <w:bottom w:val="nil"/>
              <w:right w:val="single" w:sz="4" w:space="0" w:color="auto"/>
            </w:tcBorders>
          </w:tcPr>
          <w:p w14:paraId="74629DAE"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3131" w:type="dxa"/>
            <w:gridSpan w:val="2"/>
            <w:tcBorders>
              <w:top w:val="single" w:sz="4" w:space="0" w:color="auto"/>
              <w:left w:val="single" w:sz="4" w:space="0" w:color="auto"/>
              <w:bottom w:val="nil"/>
              <w:right w:val="single" w:sz="4" w:space="0" w:color="auto"/>
            </w:tcBorders>
            <w:vAlign w:val="center"/>
            <w:hideMark/>
          </w:tcPr>
          <w:p w14:paraId="064820C3"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病院・診療所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181D98C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746機関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4279FBA1"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78機関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5CB72F5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730機関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7A9F42D7"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68機関</w:t>
            </w:r>
          </w:p>
        </w:tc>
      </w:tr>
      <w:tr w:rsidR="00A40622" w14:paraId="4F3FE198" w14:textId="77777777" w:rsidTr="00F43285">
        <w:trPr>
          <w:trHeight w:val="289"/>
        </w:trPr>
        <w:tc>
          <w:tcPr>
            <w:tcW w:w="282" w:type="dxa"/>
            <w:tcBorders>
              <w:top w:val="nil"/>
              <w:left w:val="single" w:sz="4" w:space="0" w:color="auto"/>
              <w:bottom w:val="nil"/>
              <w:right w:val="single" w:sz="4" w:space="0" w:color="auto"/>
            </w:tcBorders>
          </w:tcPr>
          <w:p w14:paraId="461FBA89"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243" w:type="dxa"/>
            <w:vMerge w:val="restart"/>
            <w:tcBorders>
              <w:top w:val="nil"/>
              <w:left w:val="single" w:sz="4" w:space="0" w:color="auto"/>
              <w:bottom w:val="single" w:sz="4" w:space="0" w:color="auto"/>
              <w:right w:val="single" w:sz="4" w:space="0" w:color="auto"/>
            </w:tcBorders>
            <w:vAlign w:val="center"/>
          </w:tcPr>
          <w:p w14:paraId="4A4405AA" w14:textId="77777777" w:rsidR="00017799" w:rsidRDefault="00017799" w:rsidP="00F43285">
            <w:pPr>
              <w:spacing w:line="240" w:lineRule="exact"/>
              <w:rPr>
                <w:rFonts w:ascii="ＭＳ Ｐゴシック" w:eastAsia="ＭＳ Ｐゴシック" w:hAnsi="ＭＳ Ｐゴシック"/>
                <w:sz w:val="20"/>
                <w:szCs w:val="20"/>
              </w:rPr>
            </w:pPr>
          </w:p>
        </w:tc>
        <w:tc>
          <w:tcPr>
            <w:tcW w:w="2888" w:type="dxa"/>
            <w:tcBorders>
              <w:top w:val="single" w:sz="4" w:space="0" w:color="auto"/>
              <w:left w:val="single" w:sz="4" w:space="0" w:color="auto"/>
              <w:bottom w:val="dashed" w:sz="2" w:space="0" w:color="auto"/>
              <w:right w:val="single" w:sz="4" w:space="0" w:color="auto"/>
            </w:tcBorders>
            <w:vAlign w:val="center"/>
            <w:hideMark/>
          </w:tcPr>
          <w:p w14:paraId="2E9A3A2D"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往診</w:t>
            </w:r>
          </w:p>
        </w:tc>
        <w:tc>
          <w:tcPr>
            <w:tcW w:w="1348" w:type="dxa"/>
            <w:tcBorders>
              <w:top w:val="single" w:sz="4" w:space="0" w:color="auto"/>
              <w:left w:val="single" w:sz="4" w:space="0" w:color="auto"/>
              <w:bottom w:val="dashed" w:sz="2" w:space="0" w:color="auto"/>
              <w:right w:val="dotted" w:sz="4" w:space="0" w:color="auto"/>
            </w:tcBorders>
            <w:vAlign w:val="center"/>
            <w:hideMark/>
          </w:tcPr>
          <w:p w14:paraId="6DB6AE01"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116機関</w:t>
            </w:r>
          </w:p>
        </w:tc>
        <w:tc>
          <w:tcPr>
            <w:tcW w:w="1342" w:type="dxa"/>
            <w:tcBorders>
              <w:top w:val="single" w:sz="4" w:space="0" w:color="auto"/>
              <w:left w:val="dotted" w:sz="4" w:space="0" w:color="auto"/>
              <w:bottom w:val="dashed" w:sz="2" w:space="0" w:color="auto"/>
              <w:right w:val="single" w:sz="4" w:space="0" w:color="auto"/>
            </w:tcBorders>
            <w:vAlign w:val="center"/>
            <w:hideMark/>
          </w:tcPr>
          <w:p w14:paraId="143E5E84"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17機関</w:t>
            </w:r>
          </w:p>
        </w:tc>
        <w:tc>
          <w:tcPr>
            <w:tcW w:w="1348" w:type="dxa"/>
            <w:tcBorders>
              <w:top w:val="single" w:sz="4" w:space="0" w:color="auto"/>
              <w:left w:val="single" w:sz="4" w:space="0" w:color="auto"/>
              <w:bottom w:val="dashed" w:sz="2" w:space="0" w:color="auto"/>
              <w:right w:val="dotted" w:sz="4" w:space="0" w:color="auto"/>
            </w:tcBorders>
            <w:vAlign w:val="center"/>
            <w:hideMark/>
          </w:tcPr>
          <w:p w14:paraId="37BCB510"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105機関</w:t>
            </w:r>
          </w:p>
        </w:tc>
        <w:tc>
          <w:tcPr>
            <w:tcW w:w="1343" w:type="dxa"/>
            <w:tcBorders>
              <w:top w:val="single" w:sz="4" w:space="0" w:color="auto"/>
              <w:left w:val="dotted" w:sz="4" w:space="0" w:color="auto"/>
              <w:bottom w:val="dashed" w:sz="2" w:space="0" w:color="auto"/>
              <w:right w:val="single" w:sz="4" w:space="0" w:color="auto"/>
            </w:tcBorders>
            <w:vAlign w:val="center"/>
            <w:hideMark/>
          </w:tcPr>
          <w:p w14:paraId="5D7AE8BF"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13機関</w:t>
            </w:r>
          </w:p>
        </w:tc>
      </w:tr>
      <w:tr w:rsidR="00A40622" w14:paraId="601A0290" w14:textId="77777777" w:rsidTr="00F43285">
        <w:trPr>
          <w:trHeight w:val="289"/>
        </w:trPr>
        <w:tc>
          <w:tcPr>
            <w:tcW w:w="282" w:type="dxa"/>
            <w:tcBorders>
              <w:top w:val="nil"/>
              <w:left w:val="single" w:sz="4" w:space="0" w:color="auto"/>
              <w:bottom w:val="nil"/>
              <w:right w:val="single" w:sz="4" w:space="0" w:color="auto"/>
            </w:tcBorders>
          </w:tcPr>
          <w:p w14:paraId="60BE67DF"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243" w:type="dxa"/>
            <w:vMerge/>
            <w:tcBorders>
              <w:top w:val="nil"/>
              <w:left w:val="single" w:sz="4" w:space="0" w:color="auto"/>
              <w:bottom w:val="single" w:sz="4" w:space="0" w:color="auto"/>
              <w:right w:val="single" w:sz="4" w:space="0" w:color="auto"/>
            </w:tcBorders>
            <w:vAlign w:val="center"/>
            <w:hideMark/>
          </w:tcPr>
          <w:p w14:paraId="03A3C62F" w14:textId="77777777" w:rsidR="00017799" w:rsidRDefault="00017799" w:rsidP="00F43285">
            <w:pPr>
              <w:widowControl/>
              <w:spacing w:line="240" w:lineRule="exact"/>
              <w:rPr>
                <w:rFonts w:ascii="ＭＳ Ｐゴシック" w:eastAsia="ＭＳ Ｐゴシック" w:hAnsi="ＭＳ Ｐゴシック"/>
                <w:sz w:val="20"/>
                <w:szCs w:val="20"/>
              </w:rPr>
            </w:pPr>
          </w:p>
        </w:tc>
        <w:tc>
          <w:tcPr>
            <w:tcW w:w="2888" w:type="dxa"/>
            <w:tcBorders>
              <w:top w:val="dashed" w:sz="2" w:space="0" w:color="auto"/>
              <w:left w:val="single" w:sz="4" w:space="0" w:color="auto"/>
              <w:bottom w:val="dashed" w:sz="2" w:space="0" w:color="auto"/>
              <w:right w:val="single" w:sz="4" w:space="0" w:color="auto"/>
            </w:tcBorders>
            <w:vAlign w:val="center"/>
            <w:hideMark/>
          </w:tcPr>
          <w:p w14:paraId="3CF6A954"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電話・オンライン診療</w:t>
            </w:r>
          </w:p>
        </w:tc>
        <w:tc>
          <w:tcPr>
            <w:tcW w:w="1348" w:type="dxa"/>
            <w:tcBorders>
              <w:top w:val="dashed" w:sz="2" w:space="0" w:color="auto"/>
              <w:left w:val="single" w:sz="4" w:space="0" w:color="auto"/>
              <w:bottom w:val="dashed" w:sz="2" w:space="0" w:color="auto"/>
              <w:right w:val="dotted" w:sz="4" w:space="0" w:color="auto"/>
            </w:tcBorders>
            <w:vAlign w:val="center"/>
            <w:hideMark/>
          </w:tcPr>
          <w:p w14:paraId="5DCAD474"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293機関</w:t>
            </w:r>
          </w:p>
        </w:tc>
        <w:tc>
          <w:tcPr>
            <w:tcW w:w="1342" w:type="dxa"/>
            <w:tcBorders>
              <w:top w:val="dashed" w:sz="2" w:space="0" w:color="auto"/>
              <w:left w:val="dotted" w:sz="4" w:space="0" w:color="auto"/>
              <w:bottom w:val="dashed" w:sz="2" w:space="0" w:color="auto"/>
              <w:right w:val="single" w:sz="4" w:space="0" w:color="auto"/>
            </w:tcBorders>
            <w:vAlign w:val="center"/>
            <w:hideMark/>
          </w:tcPr>
          <w:p w14:paraId="49455748"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35機関</w:t>
            </w:r>
          </w:p>
        </w:tc>
        <w:tc>
          <w:tcPr>
            <w:tcW w:w="1348" w:type="dxa"/>
            <w:tcBorders>
              <w:top w:val="dashed" w:sz="2" w:space="0" w:color="auto"/>
              <w:left w:val="single" w:sz="4" w:space="0" w:color="auto"/>
              <w:bottom w:val="dashed" w:sz="2" w:space="0" w:color="auto"/>
              <w:right w:val="dotted" w:sz="4" w:space="0" w:color="auto"/>
            </w:tcBorders>
            <w:vAlign w:val="center"/>
            <w:hideMark/>
          </w:tcPr>
          <w:p w14:paraId="043249A4"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294機関</w:t>
            </w:r>
          </w:p>
        </w:tc>
        <w:tc>
          <w:tcPr>
            <w:tcW w:w="1343" w:type="dxa"/>
            <w:tcBorders>
              <w:top w:val="dashed" w:sz="2" w:space="0" w:color="auto"/>
              <w:left w:val="dotted" w:sz="4" w:space="0" w:color="auto"/>
              <w:bottom w:val="dashed" w:sz="2" w:space="0" w:color="auto"/>
              <w:right w:val="single" w:sz="4" w:space="0" w:color="auto"/>
            </w:tcBorders>
            <w:vAlign w:val="center"/>
            <w:hideMark/>
          </w:tcPr>
          <w:p w14:paraId="183FBBF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31機関</w:t>
            </w:r>
          </w:p>
        </w:tc>
      </w:tr>
      <w:tr w:rsidR="00A40622" w14:paraId="35EE8D4D" w14:textId="77777777" w:rsidTr="00F43285">
        <w:trPr>
          <w:trHeight w:val="289"/>
        </w:trPr>
        <w:tc>
          <w:tcPr>
            <w:tcW w:w="282" w:type="dxa"/>
            <w:tcBorders>
              <w:top w:val="nil"/>
              <w:left w:val="single" w:sz="4" w:space="0" w:color="auto"/>
              <w:bottom w:val="nil"/>
              <w:right w:val="single" w:sz="4" w:space="0" w:color="auto"/>
            </w:tcBorders>
          </w:tcPr>
          <w:p w14:paraId="60E12B5F"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243" w:type="dxa"/>
            <w:vMerge/>
            <w:tcBorders>
              <w:top w:val="nil"/>
              <w:left w:val="single" w:sz="4" w:space="0" w:color="auto"/>
              <w:bottom w:val="single" w:sz="4" w:space="0" w:color="auto"/>
              <w:right w:val="single" w:sz="4" w:space="0" w:color="auto"/>
            </w:tcBorders>
            <w:vAlign w:val="center"/>
            <w:hideMark/>
          </w:tcPr>
          <w:p w14:paraId="3949CC48" w14:textId="77777777" w:rsidR="00017799" w:rsidRDefault="00017799" w:rsidP="00F43285">
            <w:pPr>
              <w:widowControl/>
              <w:spacing w:line="240" w:lineRule="exact"/>
              <w:rPr>
                <w:rFonts w:ascii="ＭＳ Ｐゴシック" w:eastAsia="ＭＳ Ｐゴシック" w:hAnsi="ＭＳ Ｐゴシック"/>
                <w:sz w:val="20"/>
                <w:szCs w:val="20"/>
              </w:rPr>
            </w:pPr>
          </w:p>
        </w:tc>
        <w:tc>
          <w:tcPr>
            <w:tcW w:w="2888" w:type="dxa"/>
            <w:tcBorders>
              <w:top w:val="dashed" w:sz="2" w:space="0" w:color="auto"/>
              <w:left w:val="single" w:sz="4" w:space="0" w:color="auto"/>
              <w:bottom w:val="single" w:sz="4" w:space="0" w:color="auto"/>
              <w:right w:val="single" w:sz="4" w:space="0" w:color="auto"/>
            </w:tcBorders>
            <w:vAlign w:val="center"/>
            <w:hideMark/>
          </w:tcPr>
          <w:p w14:paraId="5F2EA7CB"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両方可</w:t>
            </w:r>
          </w:p>
        </w:tc>
        <w:tc>
          <w:tcPr>
            <w:tcW w:w="1348" w:type="dxa"/>
            <w:tcBorders>
              <w:top w:val="dashed" w:sz="2" w:space="0" w:color="auto"/>
              <w:left w:val="single" w:sz="4" w:space="0" w:color="auto"/>
              <w:bottom w:val="single" w:sz="4" w:space="0" w:color="auto"/>
              <w:right w:val="dotted" w:sz="4" w:space="0" w:color="auto"/>
            </w:tcBorders>
            <w:vAlign w:val="center"/>
            <w:hideMark/>
          </w:tcPr>
          <w:p w14:paraId="1BE7F515"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337機関</w:t>
            </w:r>
          </w:p>
        </w:tc>
        <w:tc>
          <w:tcPr>
            <w:tcW w:w="1342" w:type="dxa"/>
            <w:tcBorders>
              <w:top w:val="dashed" w:sz="2" w:space="0" w:color="auto"/>
              <w:left w:val="dotted" w:sz="4" w:space="0" w:color="auto"/>
              <w:bottom w:val="single" w:sz="4" w:space="0" w:color="auto"/>
              <w:right w:val="single" w:sz="4" w:space="0" w:color="auto"/>
            </w:tcBorders>
            <w:vAlign w:val="center"/>
            <w:hideMark/>
          </w:tcPr>
          <w:p w14:paraId="2CB1F468"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26機関</w:t>
            </w:r>
          </w:p>
        </w:tc>
        <w:tc>
          <w:tcPr>
            <w:tcW w:w="1348" w:type="dxa"/>
            <w:tcBorders>
              <w:top w:val="dashed" w:sz="2" w:space="0" w:color="auto"/>
              <w:left w:val="single" w:sz="4" w:space="0" w:color="auto"/>
              <w:bottom w:val="single" w:sz="4" w:space="0" w:color="auto"/>
              <w:right w:val="dotted" w:sz="4" w:space="0" w:color="auto"/>
            </w:tcBorders>
            <w:vAlign w:val="center"/>
            <w:hideMark/>
          </w:tcPr>
          <w:p w14:paraId="41FA0216"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331機関</w:t>
            </w:r>
          </w:p>
        </w:tc>
        <w:tc>
          <w:tcPr>
            <w:tcW w:w="1343" w:type="dxa"/>
            <w:tcBorders>
              <w:top w:val="dashed" w:sz="2" w:space="0" w:color="auto"/>
              <w:left w:val="dotted" w:sz="4" w:space="0" w:color="auto"/>
              <w:bottom w:val="single" w:sz="4" w:space="0" w:color="auto"/>
              <w:right w:val="single" w:sz="4" w:space="0" w:color="auto"/>
            </w:tcBorders>
            <w:vAlign w:val="center"/>
            <w:hideMark/>
          </w:tcPr>
          <w:p w14:paraId="2F2EEAB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24機関</w:t>
            </w:r>
          </w:p>
        </w:tc>
      </w:tr>
      <w:tr w:rsidR="00017799" w14:paraId="100C6A12" w14:textId="77777777" w:rsidTr="00F43285">
        <w:trPr>
          <w:trHeight w:val="289"/>
        </w:trPr>
        <w:tc>
          <w:tcPr>
            <w:tcW w:w="282" w:type="dxa"/>
            <w:tcBorders>
              <w:top w:val="nil"/>
              <w:left w:val="single" w:sz="4" w:space="0" w:color="auto"/>
              <w:bottom w:val="nil"/>
              <w:right w:val="single" w:sz="4" w:space="0" w:color="auto"/>
            </w:tcBorders>
          </w:tcPr>
          <w:p w14:paraId="1BAF8643"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3131" w:type="dxa"/>
            <w:gridSpan w:val="2"/>
            <w:tcBorders>
              <w:top w:val="single" w:sz="4" w:space="0" w:color="auto"/>
              <w:left w:val="single" w:sz="4" w:space="0" w:color="auto"/>
              <w:bottom w:val="single" w:sz="4" w:space="0" w:color="auto"/>
              <w:right w:val="single" w:sz="4" w:space="0" w:color="auto"/>
            </w:tcBorders>
            <w:vAlign w:val="center"/>
            <w:hideMark/>
          </w:tcPr>
          <w:p w14:paraId="37BE702A"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薬局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1FE1BB19"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2,741機関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31D37EA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326機関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19ADCA72"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2,770機関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3B3C36BB"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327機関</w:t>
            </w:r>
          </w:p>
        </w:tc>
      </w:tr>
      <w:tr w:rsidR="00017799" w14:paraId="01ABF1E0" w14:textId="77777777" w:rsidTr="00F43285">
        <w:trPr>
          <w:trHeight w:val="289"/>
        </w:trPr>
        <w:tc>
          <w:tcPr>
            <w:tcW w:w="282" w:type="dxa"/>
            <w:tcBorders>
              <w:top w:val="nil"/>
              <w:left w:val="single" w:sz="4" w:space="0" w:color="auto"/>
              <w:bottom w:val="single" w:sz="4" w:space="0" w:color="auto"/>
              <w:right w:val="single" w:sz="4" w:space="0" w:color="auto"/>
            </w:tcBorders>
          </w:tcPr>
          <w:p w14:paraId="474DE89D" w14:textId="77777777" w:rsidR="00017799" w:rsidRDefault="00017799" w:rsidP="00F43285">
            <w:pPr>
              <w:spacing w:line="240" w:lineRule="exact"/>
              <w:jc w:val="left"/>
              <w:rPr>
                <w:rFonts w:ascii="ＭＳ Ｐゴシック" w:eastAsia="ＭＳ Ｐゴシック" w:hAnsi="ＭＳ Ｐゴシック"/>
                <w:sz w:val="20"/>
                <w:szCs w:val="20"/>
              </w:rPr>
            </w:pPr>
          </w:p>
        </w:tc>
        <w:tc>
          <w:tcPr>
            <w:tcW w:w="3131" w:type="dxa"/>
            <w:gridSpan w:val="2"/>
            <w:tcBorders>
              <w:top w:val="single" w:sz="4" w:space="0" w:color="auto"/>
              <w:left w:val="single" w:sz="4" w:space="0" w:color="auto"/>
              <w:bottom w:val="single" w:sz="4" w:space="0" w:color="auto"/>
              <w:right w:val="single" w:sz="4" w:space="0" w:color="auto"/>
            </w:tcBorders>
            <w:vAlign w:val="center"/>
            <w:hideMark/>
          </w:tcPr>
          <w:p w14:paraId="12E1B218" w14:textId="77777777" w:rsidR="00017799" w:rsidRDefault="00017799"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訪問看護事業所</w:t>
            </w:r>
          </w:p>
        </w:tc>
        <w:tc>
          <w:tcPr>
            <w:tcW w:w="1348" w:type="dxa"/>
            <w:tcBorders>
              <w:top w:val="single" w:sz="4" w:space="0" w:color="auto"/>
              <w:left w:val="single" w:sz="4" w:space="0" w:color="auto"/>
              <w:bottom w:val="single" w:sz="4" w:space="0" w:color="auto"/>
              <w:right w:val="dotted" w:sz="4" w:space="0" w:color="auto"/>
            </w:tcBorders>
            <w:vAlign w:val="center"/>
            <w:hideMark/>
          </w:tcPr>
          <w:p w14:paraId="7779FB23"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549機関</w:t>
            </w:r>
          </w:p>
        </w:tc>
        <w:tc>
          <w:tcPr>
            <w:tcW w:w="1342" w:type="dxa"/>
            <w:tcBorders>
              <w:top w:val="single" w:sz="4" w:space="0" w:color="auto"/>
              <w:left w:val="dotted" w:sz="4" w:space="0" w:color="auto"/>
              <w:bottom w:val="single" w:sz="4" w:space="0" w:color="auto"/>
              <w:right w:val="single" w:sz="4" w:space="0" w:color="auto"/>
            </w:tcBorders>
            <w:vAlign w:val="center"/>
            <w:hideMark/>
          </w:tcPr>
          <w:p w14:paraId="1DA4654E"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60機関</w:t>
            </w:r>
          </w:p>
        </w:tc>
        <w:tc>
          <w:tcPr>
            <w:tcW w:w="1348" w:type="dxa"/>
            <w:tcBorders>
              <w:top w:val="single" w:sz="4" w:space="0" w:color="auto"/>
              <w:left w:val="single" w:sz="4" w:space="0" w:color="auto"/>
              <w:bottom w:val="single" w:sz="4" w:space="0" w:color="auto"/>
              <w:right w:val="dotted" w:sz="4" w:space="0" w:color="auto"/>
            </w:tcBorders>
            <w:vAlign w:val="center"/>
            <w:hideMark/>
          </w:tcPr>
          <w:p w14:paraId="46CF10EA"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604機関</w:t>
            </w:r>
          </w:p>
        </w:tc>
        <w:tc>
          <w:tcPr>
            <w:tcW w:w="1343" w:type="dxa"/>
            <w:tcBorders>
              <w:top w:val="single" w:sz="4" w:space="0" w:color="auto"/>
              <w:left w:val="dotted" w:sz="4" w:space="0" w:color="auto"/>
              <w:bottom w:val="single" w:sz="4" w:space="0" w:color="auto"/>
              <w:right w:val="single" w:sz="4" w:space="0" w:color="auto"/>
            </w:tcBorders>
            <w:vAlign w:val="center"/>
            <w:hideMark/>
          </w:tcPr>
          <w:p w14:paraId="10C8C7F6" w14:textId="77777777" w:rsidR="00017799" w:rsidRDefault="00017799"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65機関</w:t>
            </w:r>
          </w:p>
        </w:tc>
      </w:tr>
    </w:tbl>
    <w:p w14:paraId="6E4994A7" w14:textId="7A617F2A" w:rsidR="00017799" w:rsidRPr="00961E54" w:rsidRDefault="00017799" w:rsidP="00E87C01">
      <w:pPr>
        <w:ind w:leftChars="200" w:left="640" w:hangingChars="100" w:hanging="220"/>
        <w:rPr>
          <w:rFonts w:ascii="HG丸ｺﾞｼｯｸM-PRO" w:eastAsia="HG丸ｺﾞｼｯｸM-PRO" w:hAnsi="HG丸ｺﾞｼｯｸM-PRO"/>
          <w:sz w:val="22"/>
          <w:szCs w:val="22"/>
        </w:rPr>
      </w:pPr>
    </w:p>
    <w:p w14:paraId="08115A3E" w14:textId="16964715" w:rsidR="00E87C01" w:rsidRPr="00F375B1" w:rsidRDefault="00E87C01"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130D5A94" w:rsidR="00E87C0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61E54">
        <w:rPr>
          <w:rFonts w:ascii="HG丸ｺﾞｼｯｸM-PRO" w:eastAsia="HG丸ｺﾞｼｯｸM-PRO" w:hAnsi="HG丸ｺﾞｼｯｸM-PRO" w:hint="eastAsia"/>
          <w:sz w:val="22"/>
          <w:szCs w:val="22"/>
        </w:rPr>
        <w:t>新興感染症患者以外の患者の受入れや感染症から回復後に入院が必要な患者の転院（「後方支援」）について40病院確保しています。</w:t>
      </w:r>
    </w:p>
    <w:p w14:paraId="132478CB" w14:textId="0258A142" w:rsidR="00961E54" w:rsidRPr="004A1E31" w:rsidRDefault="00A40622" w:rsidP="00E87C01">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2272" behindDoc="0" locked="0" layoutInCell="1" allowOverlap="1" wp14:anchorId="16756CB8" wp14:editId="121D7DEB">
                <wp:simplePos x="0" y="0"/>
                <wp:positionH relativeFrom="column">
                  <wp:posOffset>321006</wp:posOffset>
                </wp:positionH>
                <wp:positionV relativeFrom="paragraph">
                  <wp:posOffset>18415</wp:posOffset>
                </wp:positionV>
                <wp:extent cx="2943225" cy="295275"/>
                <wp:effectExtent l="0" t="0" r="0" b="4445"/>
                <wp:wrapNone/>
                <wp:docPr id="30" name="テキスト ボックス 30" descr="図表10-3-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717C03A9" w:rsidR="00C2466E" w:rsidRPr="007E7446" w:rsidRDefault="00C2466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961E54" w:rsidRPr="007E7446">
                              <w:rPr>
                                <w:rFonts w:ascii="ＭＳ Ｐゴシック" w:eastAsia="ＭＳ Ｐゴシック" w:hAnsi="ＭＳ Ｐゴシック" w:hint="eastAsia"/>
                                <w:kern w:val="0"/>
                                <w:sz w:val="20"/>
                                <w:szCs w:val="20"/>
                              </w:rPr>
                              <w:t xml:space="preserve">　</w:t>
                            </w:r>
                            <w:r w:rsidR="00961E54" w:rsidRPr="00E87C01">
                              <w:rPr>
                                <w:rFonts w:ascii="ＭＳ Ｐゴシック" w:eastAsia="ＭＳ Ｐゴシック" w:hAnsi="ＭＳ Ｐゴシック" w:hint="eastAsia"/>
                                <w:kern w:val="0"/>
                                <w:sz w:val="20"/>
                                <w:szCs w:val="20"/>
                              </w:rPr>
                              <w:t>協定締結医療機関</w:t>
                            </w:r>
                            <w:r w:rsidR="00961E54">
                              <w:rPr>
                                <w:rFonts w:ascii="ＭＳ Ｐゴシック" w:eastAsia="ＭＳ Ｐゴシック" w:hAnsi="ＭＳ Ｐゴシック" w:hint="eastAsia"/>
                                <w:kern w:val="0"/>
                                <w:sz w:val="20"/>
                                <w:szCs w:val="20"/>
                              </w:rPr>
                              <w:t>数</w:t>
                            </w:r>
                            <w:r w:rsidR="00961E54" w:rsidRPr="00E87C01">
                              <w:rPr>
                                <w:rFonts w:ascii="ＭＳ Ｐゴシック" w:eastAsia="ＭＳ Ｐゴシック" w:hAnsi="ＭＳ Ｐゴシック" w:hint="eastAsia"/>
                                <w:kern w:val="0"/>
                                <w:sz w:val="20"/>
                                <w:szCs w:val="20"/>
                              </w:rPr>
                              <w:t>（</w:t>
                            </w:r>
                            <w:r w:rsidR="00961E54">
                              <w:rPr>
                                <w:rFonts w:ascii="ＭＳ Ｐゴシック" w:eastAsia="ＭＳ Ｐゴシック" w:hAnsi="ＭＳ Ｐゴシック" w:hint="eastAsia"/>
                                <w:kern w:val="0"/>
                                <w:sz w:val="20"/>
                                <w:szCs w:val="20"/>
                              </w:rPr>
                              <w:t>後方支援</w:t>
                            </w:r>
                            <w:r w:rsidR="00961E54" w:rsidRPr="00E87C01">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3-17　協定締結医療機関数（後方支援）" style="position:absolute;left:0;text-align:left;margin-left:25.3pt;margin-top:1.4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" filled="f" stroked="f" strokeweight=".5pt">
                <v:textbox style="mso-fit-shape-to-text:t">
                  <w:txbxContent>
                    <w:p w14:paraId="14F5653F" w14:textId="717C03A9" w:rsidR="00C2466E" w:rsidRPr="007E7446" w:rsidRDefault="00C2466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10-3-</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961E54" w:rsidRPr="007E7446">
                        <w:rPr>
                          <w:rFonts w:ascii="ＭＳ Ｐゴシック" w:eastAsia="ＭＳ Ｐゴシック" w:hAnsi="ＭＳ Ｐゴシック" w:hint="eastAsia"/>
                          <w:kern w:val="0"/>
                          <w:sz w:val="20"/>
                          <w:szCs w:val="20"/>
                        </w:rPr>
                        <w:t xml:space="preserve">　</w:t>
                      </w:r>
                      <w:r w:rsidR="00961E54" w:rsidRPr="00E87C01">
                        <w:rPr>
                          <w:rFonts w:ascii="ＭＳ Ｐゴシック" w:eastAsia="ＭＳ Ｐゴシック" w:hAnsi="ＭＳ Ｐゴシック" w:hint="eastAsia"/>
                          <w:kern w:val="0"/>
                          <w:sz w:val="20"/>
                          <w:szCs w:val="20"/>
                        </w:rPr>
                        <w:t>協定締結医療機関</w:t>
                      </w:r>
                      <w:r w:rsidR="00961E54">
                        <w:rPr>
                          <w:rFonts w:ascii="ＭＳ Ｐゴシック" w:eastAsia="ＭＳ Ｐゴシック" w:hAnsi="ＭＳ Ｐゴシック" w:hint="eastAsia"/>
                          <w:kern w:val="0"/>
                          <w:sz w:val="20"/>
                          <w:szCs w:val="20"/>
                        </w:rPr>
                        <w:t>数</w:t>
                      </w:r>
                      <w:r w:rsidR="00961E54" w:rsidRPr="00E87C01">
                        <w:rPr>
                          <w:rFonts w:ascii="ＭＳ Ｐゴシック" w:eastAsia="ＭＳ Ｐゴシック" w:hAnsi="ＭＳ Ｐゴシック" w:hint="eastAsia"/>
                          <w:kern w:val="0"/>
                          <w:sz w:val="20"/>
                          <w:szCs w:val="20"/>
                        </w:rPr>
                        <w:t>（</w:t>
                      </w:r>
                      <w:r w:rsidR="00961E54">
                        <w:rPr>
                          <w:rFonts w:ascii="ＭＳ Ｐゴシック" w:eastAsia="ＭＳ Ｐゴシック" w:hAnsi="ＭＳ Ｐゴシック" w:hint="eastAsia"/>
                          <w:kern w:val="0"/>
                          <w:sz w:val="20"/>
                          <w:szCs w:val="20"/>
                        </w:rPr>
                        <w:t>後方支援</w:t>
                      </w:r>
                      <w:r w:rsidR="00961E54" w:rsidRPr="00E87C01">
                        <w:rPr>
                          <w:rFonts w:ascii="ＭＳ Ｐゴシック" w:eastAsia="ＭＳ Ｐゴシック" w:hAnsi="ＭＳ Ｐゴシック" w:hint="eastAsia"/>
                          <w:kern w:val="0"/>
                          <w:sz w:val="20"/>
                          <w:szCs w:val="20"/>
                        </w:rPr>
                        <w:t>）</w:t>
                      </w:r>
                    </w:p>
                  </w:txbxContent>
                </v:textbox>
              </v:shape>
            </w:pict>
          </mc:Fallback>
        </mc:AlternateContent>
      </w:r>
    </w:p>
    <w:tbl>
      <w:tblPr>
        <w:tblStyle w:val="7"/>
        <w:tblW w:w="8533" w:type="dxa"/>
        <w:tblInd w:w="680" w:type="dxa"/>
        <w:tblLook w:val="04A0" w:firstRow="1" w:lastRow="0" w:firstColumn="1" w:lastColumn="0" w:noHBand="0" w:noVBand="1"/>
      </w:tblPr>
      <w:tblGrid>
        <w:gridCol w:w="2988"/>
        <w:gridCol w:w="1386"/>
        <w:gridCol w:w="1386"/>
        <w:gridCol w:w="1386"/>
        <w:gridCol w:w="1387"/>
      </w:tblGrid>
      <w:tr w:rsidR="00961E54" w14:paraId="19F6FE1F" w14:textId="77777777" w:rsidTr="00F43285">
        <w:trPr>
          <w:trHeight w:val="340"/>
        </w:trPr>
        <w:tc>
          <w:tcPr>
            <w:tcW w:w="2988"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18A1DE50"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54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4DA68E6"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A40622" w14:paraId="2AE53689" w14:textId="77777777" w:rsidTr="00F43285">
        <w:trPr>
          <w:trHeight w:val="794"/>
        </w:trPr>
        <w:tc>
          <w:tcPr>
            <w:tcW w:w="2988" w:type="dxa"/>
            <w:vMerge/>
            <w:tcBorders>
              <w:top w:val="single" w:sz="4" w:space="0" w:color="auto"/>
              <w:left w:val="single" w:sz="4" w:space="0" w:color="auto"/>
              <w:bottom w:val="nil"/>
              <w:right w:val="single" w:sz="4" w:space="0" w:color="auto"/>
            </w:tcBorders>
            <w:vAlign w:val="center"/>
            <w:hideMark/>
          </w:tcPr>
          <w:p w14:paraId="337FB870" w14:textId="77777777" w:rsidR="00A40622" w:rsidRDefault="00A40622" w:rsidP="00F43285">
            <w:pPr>
              <w:widowControl/>
              <w:spacing w:line="240" w:lineRule="exact"/>
              <w:jc w:val="center"/>
              <w:rPr>
                <w:rFonts w:ascii="ＭＳ Ｐゴシック" w:eastAsia="ＭＳ Ｐゴシック" w:hAnsi="ＭＳ Ｐゴシック"/>
                <w:sz w:val="20"/>
                <w:szCs w:val="20"/>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9CD831C" w14:textId="77777777" w:rsidR="00A40622" w:rsidRDefault="00A40622" w:rsidP="00A4062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1C2B90F5" w14:textId="77777777" w:rsidR="00A40622" w:rsidRPr="00482B46" w:rsidRDefault="00A40622" w:rsidP="00A40622">
            <w:pPr>
              <w:spacing w:line="240" w:lineRule="exact"/>
              <w:jc w:val="center"/>
              <w:rPr>
                <w:rFonts w:ascii="ＭＳ Ｐゴシック" w:eastAsia="ＭＳ Ｐゴシック" w:hAnsi="ＭＳ Ｐゴシック"/>
                <w:sz w:val="18"/>
                <w:szCs w:val="18"/>
              </w:rPr>
            </w:pPr>
            <w:r w:rsidRPr="00482B46">
              <w:rPr>
                <w:rFonts w:ascii="ＭＳ Ｐゴシック" w:eastAsia="ＭＳ Ｐゴシック" w:hAnsi="ＭＳ Ｐゴシック" w:hint="eastAsia"/>
                <w:sz w:val="18"/>
                <w:szCs w:val="18"/>
              </w:rPr>
              <w:t>（発生等の公表後</w:t>
            </w:r>
          </w:p>
          <w:p w14:paraId="28B572D8" w14:textId="6D595F6A" w:rsidR="00A40622" w:rsidRDefault="00A40622">
            <w:pPr>
              <w:spacing w:line="240" w:lineRule="exact"/>
              <w:jc w:val="center"/>
              <w:rPr>
                <w:rFonts w:ascii="ＭＳ Ｐゴシック" w:eastAsia="ＭＳ Ｐゴシック" w:hAnsi="ＭＳ Ｐゴシック"/>
                <w:sz w:val="20"/>
                <w:szCs w:val="20"/>
              </w:rPr>
            </w:pPr>
            <w:r w:rsidRPr="00482B46">
              <w:rPr>
                <w:rFonts w:ascii="ＭＳ Ｐゴシック" w:eastAsia="ＭＳ Ｐゴシック" w:hAnsi="ＭＳ Ｐゴシック" w:hint="eastAsia"/>
                <w:sz w:val="18"/>
                <w:szCs w:val="18"/>
              </w:rPr>
              <w:t>３か月程度）</w:t>
            </w:r>
          </w:p>
        </w:tc>
        <w:tc>
          <w:tcPr>
            <w:tcW w:w="277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90AF2E" w14:textId="77777777" w:rsidR="00A40622" w:rsidRDefault="00A40622" w:rsidP="00A4062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109D7C0A" w14:textId="77777777" w:rsidR="00A40622" w:rsidRPr="00482B46" w:rsidRDefault="00A40622" w:rsidP="00A40622">
            <w:pPr>
              <w:spacing w:line="240" w:lineRule="exact"/>
              <w:jc w:val="center"/>
              <w:rPr>
                <w:rFonts w:ascii="ＭＳ Ｐゴシック" w:eastAsia="ＭＳ Ｐゴシック" w:hAnsi="ＭＳ Ｐゴシック"/>
                <w:sz w:val="18"/>
                <w:szCs w:val="18"/>
              </w:rPr>
            </w:pPr>
            <w:r w:rsidRPr="00482B46">
              <w:rPr>
                <w:rFonts w:ascii="ＭＳ Ｐゴシック" w:eastAsia="ＭＳ Ｐゴシック" w:hAnsi="ＭＳ Ｐゴシック" w:hint="eastAsia"/>
                <w:sz w:val="18"/>
                <w:szCs w:val="18"/>
              </w:rPr>
              <w:t>（発生等の公表後から</w:t>
            </w:r>
          </w:p>
          <w:p w14:paraId="61418DAE" w14:textId="391C5A40" w:rsidR="00A40622" w:rsidRDefault="00A40622">
            <w:pPr>
              <w:spacing w:line="240" w:lineRule="exact"/>
              <w:jc w:val="center"/>
              <w:rPr>
                <w:rFonts w:ascii="ＭＳ Ｐゴシック" w:eastAsia="ＭＳ Ｐゴシック" w:hAnsi="ＭＳ Ｐゴシック"/>
                <w:sz w:val="20"/>
                <w:szCs w:val="20"/>
              </w:rPr>
            </w:pPr>
            <w:r w:rsidRPr="00482B46">
              <w:rPr>
                <w:rFonts w:ascii="ＭＳ Ｐゴシック" w:eastAsia="ＭＳ Ｐゴシック" w:hAnsi="ＭＳ Ｐゴシック" w:hint="eastAsia"/>
                <w:sz w:val="18"/>
                <w:szCs w:val="18"/>
              </w:rPr>
              <w:t>６か月程度以内）</w:t>
            </w:r>
          </w:p>
        </w:tc>
      </w:tr>
      <w:tr w:rsidR="00961E54" w14:paraId="71B47CFF" w14:textId="77777777" w:rsidTr="00F43285">
        <w:trPr>
          <w:trHeight w:val="340"/>
        </w:trPr>
        <w:tc>
          <w:tcPr>
            <w:tcW w:w="2988" w:type="dxa"/>
            <w:vMerge/>
            <w:tcBorders>
              <w:top w:val="single" w:sz="4" w:space="0" w:color="auto"/>
              <w:left w:val="single" w:sz="4" w:space="0" w:color="auto"/>
              <w:bottom w:val="nil"/>
              <w:right w:val="single" w:sz="4" w:space="0" w:color="auto"/>
            </w:tcBorders>
            <w:vAlign w:val="center"/>
            <w:hideMark/>
          </w:tcPr>
          <w:p w14:paraId="3669F5F2" w14:textId="77777777" w:rsidR="00961E54" w:rsidRDefault="00961E54" w:rsidP="00F43285">
            <w:pPr>
              <w:widowControl/>
              <w:spacing w:line="240" w:lineRule="exact"/>
              <w:jc w:val="center"/>
              <w:rPr>
                <w:rFonts w:ascii="ＭＳ Ｐゴシック" w:eastAsia="ＭＳ Ｐゴシック" w:hAnsi="ＭＳ Ｐゴシック"/>
                <w:sz w:val="20"/>
                <w:szCs w:val="20"/>
              </w:rPr>
            </w:pPr>
          </w:p>
        </w:tc>
        <w:tc>
          <w:tcPr>
            <w:tcW w:w="1386"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1A0D0608"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6"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00AD0E78"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c>
          <w:tcPr>
            <w:tcW w:w="1386"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0A10AF7E"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87"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3D293A75" w14:textId="77777777" w:rsidR="00961E54" w:rsidRDefault="00961E54" w:rsidP="00F4328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北河内</w:t>
            </w:r>
          </w:p>
        </w:tc>
      </w:tr>
      <w:tr w:rsidR="00961E54" w14:paraId="22C1CF23" w14:textId="77777777" w:rsidTr="00F43285">
        <w:trPr>
          <w:trHeight w:val="340"/>
        </w:trPr>
        <w:tc>
          <w:tcPr>
            <w:tcW w:w="2988" w:type="dxa"/>
            <w:tcBorders>
              <w:top w:val="single" w:sz="4" w:space="0" w:color="auto"/>
              <w:left w:val="single" w:sz="4" w:space="0" w:color="auto"/>
              <w:bottom w:val="nil"/>
              <w:right w:val="single" w:sz="4" w:space="0" w:color="auto"/>
            </w:tcBorders>
            <w:vAlign w:val="center"/>
            <w:hideMark/>
          </w:tcPr>
          <w:p w14:paraId="342C26BE" w14:textId="77777777"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感染症患者以外の患者の受入</w:t>
            </w:r>
          </w:p>
        </w:tc>
        <w:tc>
          <w:tcPr>
            <w:tcW w:w="1386" w:type="dxa"/>
            <w:tcBorders>
              <w:top w:val="single" w:sz="4" w:space="0" w:color="auto"/>
              <w:left w:val="single" w:sz="4" w:space="0" w:color="auto"/>
              <w:bottom w:val="single" w:sz="4" w:space="0" w:color="auto"/>
              <w:right w:val="dotted" w:sz="4" w:space="0" w:color="auto"/>
            </w:tcBorders>
            <w:vAlign w:val="center"/>
            <w:hideMark/>
          </w:tcPr>
          <w:p w14:paraId="1CD71447"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241機関</w:t>
            </w:r>
          </w:p>
        </w:tc>
        <w:tc>
          <w:tcPr>
            <w:tcW w:w="1386" w:type="dxa"/>
            <w:tcBorders>
              <w:top w:val="single" w:sz="4" w:space="0" w:color="auto"/>
              <w:left w:val="dotted" w:sz="4" w:space="0" w:color="auto"/>
              <w:bottom w:val="single" w:sz="4" w:space="0" w:color="auto"/>
              <w:right w:val="single" w:sz="4" w:space="0" w:color="auto"/>
            </w:tcBorders>
            <w:vAlign w:val="center"/>
            <w:hideMark/>
          </w:tcPr>
          <w:p w14:paraId="0231A5B0"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27機関</w:t>
            </w:r>
          </w:p>
        </w:tc>
        <w:tc>
          <w:tcPr>
            <w:tcW w:w="1386" w:type="dxa"/>
            <w:tcBorders>
              <w:top w:val="single" w:sz="4" w:space="0" w:color="auto"/>
              <w:left w:val="single" w:sz="4" w:space="0" w:color="auto"/>
              <w:bottom w:val="single" w:sz="4" w:space="0" w:color="auto"/>
              <w:right w:val="dotted" w:sz="4" w:space="0" w:color="auto"/>
            </w:tcBorders>
            <w:vAlign w:val="center"/>
            <w:hideMark/>
          </w:tcPr>
          <w:p w14:paraId="45AE05C3"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252機関</w:t>
            </w:r>
          </w:p>
        </w:tc>
        <w:tc>
          <w:tcPr>
            <w:tcW w:w="1387" w:type="dxa"/>
            <w:tcBorders>
              <w:top w:val="single" w:sz="4" w:space="0" w:color="auto"/>
              <w:left w:val="dotted" w:sz="4" w:space="0" w:color="auto"/>
              <w:bottom w:val="single" w:sz="4" w:space="0" w:color="auto"/>
              <w:right w:val="single" w:sz="4" w:space="0" w:color="auto"/>
            </w:tcBorders>
            <w:vAlign w:val="center"/>
            <w:hideMark/>
          </w:tcPr>
          <w:p w14:paraId="401FE5DB"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29機関</w:t>
            </w:r>
          </w:p>
        </w:tc>
      </w:tr>
      <w:tr w:rsidR="00961E54" w14:paraId="668F67C3" w14:textId="77777777" w:rsidTr="00F43285">
        <w:trPr>
          <w:trHeight w:val="340"/>
        </w:trPr>
        <w:tc>
          <w:tcPr>
            <w:tcW w:w="2988" w:type="dxa"/>
            <w:tcBorders>
              <w:top w:val="single" w:sz="4" w:space="0" w:color="auto"/>
              <w:left w:val="single" w:sz="4" w:space="0" w:color="auto"/>
              <w:bottom w:val="single" w:sz="4" w:space="0" w:color="auto"/>
              <w:right w:val="single" w:sz="4" w:space="0" w:color="auto"/>
            </w:tcBorders>
            <w:vAlign w:val="center"/>
            <w:hideMark/>
          </w:tcPr>
          <w:p w14:paraId="63C9A52A" w14:textId="77777777" w:rsidR="00A40622" w:rsidRDefault="00961E54" w:rsidP="006F3AAE">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感染症から回復後に入院が</w:t>
            </w:r>
          </w:p>
          <w:p w14:paraId="00343D9F" w14:textId="7994FD63" w:rsidR="00961E54" w:rsidRDefault="00961E54" w:rsidP="00F4328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必要な患者の転院の受入</w:t>
            </w:r>
          </w:p>
        </w:tc>
        <w:tc>
          <w:tcPr>
            <w:tcW w:w="1386" w:type="dxa"/>
            <w:tcBorders>
              <w:top w:val="single" w:sz="4" w:space="0" w:color="auto"/>
              <w:left w:val="single" w:sz="4" w:space="0" w:color="auto"/>
              <w:bottom w:val="single" w:sz="4" w:space="0" w:color="auto"/>
              <w:right w:val="dotted" w:sz="4" w:space="0" w:color="auto"/>
            </w:tcBorders>
            <w:vAlign w:val="center"/>
            <w:hideMark/>
          </w:tcPr>
          <w:p w14:paraId="6F2CB04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284機関</w:t>
            </w:r>
          </w:p>
        </w:tc>
        <w:tc>
          <w:tcPr>
            <w:tcW w:w="1386" w:type="dxa"/>
            <w:tcBorders>
              <w:top w:val="single" w:sz="4" w:space="0" w:color="auto"/>
              <w:left w:val="dotted" w:sz="4" w:space="0" w:color="auto"/>
              <w:bottom w:val="single" w:sz="4" w:space="0" w:color="auto"/>
              <w:right w:val="single" w:sz="4" w:space="0" w:color="auto"/>
            </w:tcBorders>
            <w:vAlign w:val="center"/>
            <w:hideMark/>
          </w:tcPr>
          <w:p w14:paraId="2074C5B5"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32機関</w:t>
            </w:r>
          </w:p>
        </w:tc>
        <w:tc>
          <w:tcPr>
            <w:tcW w:w="1386" w:type="dxa"/>
            <w:tcBorders>
              <w:top w:val="single" w:sz="4" w:space="0" w:color="auto"/>
              <w:left w:val="single" w:sz="4" w:space="0" w:color="auto"/>
              <w:bottom w:val="single" w:sz="4" w:space="0" w:color="auto"/>
              <w:right w:val="dotted" w:sz="4" w:space="0" w:color="auto"/>
            </w:tcBorders>
            <w:vAlign w:val="center"/>
            <w:hideMark/>
          </w:tcPr>
          <w:p w14:paraId="3AD16E1F"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317機関</w:t>
            </w:r>
          </w:p>
        </w:tc>
        <w:tc>
          <w:tcPr>
            <w:tcW w:w="1387" w:type="dxa"/>
            <w:tcBorders>
              <w:top w:val="single" w:sz="4" w:space="0" w:color="auto"/>
              <w:left w:val="dotted" w:sz="4" w:space="0" w:color="auto"/>
              <w:bottom w:val="single" w:sz="4" w:space="0" w:color="auto"/>
              <w:right w:val="single" w:sz="4" w:space="0" w:color="auto"/>
            </w:tcBorders>
            <w:vAlign w:val="center"/>
            <w:hideMark/>
          </w:tcPr>
          <w:p w14:paraId="0F7A6C0A" w14:textId="77777777" w:rsidR="00961E54" w:rsidRDefault="00961E54" w:rsidP="00F4328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40機関</w:t>
            </w:r>
          </w:p>
        </w:tc>
      </w:tr>
    </w:tbl>
    <w:p w14:paraId="4FE84EB6" w14:textId="2DC51A49" w:rsidR="00645148" w:rsidRDefault="00645148" w:rsidP="00E87C01">
      <w:pPr>
        <w:ind w:left="422" w:hangingChars="200" w:hanging="422"/>
        <w:rPr>
          <w:rFonts w:ascii="ＭＳ ゴシック" w:eastAsia="ＭＳ ゴシック" w:hAnsi="ＭＳ ゴシック"/>
          <w:b/>
          <w:szCs w:val="28"/>
        </w:rPr>
      </w:pPr>
    </w:p>
    <w:p w14:paraId="7D8E2D85" w14:textId="77777777" w:rsidR="00645148" w:rsidRDefault="00645148">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5F7E5913" w14:textId="07353D2A"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544F3415"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79D82883">
                <wp:simplePos x="0" y="0"/>
                <wp:positionH relativeFrom="column">
                  <wp:posOffset>110490</wp:posOffset>
                </wp:positionH>
                <wp:positionV relativeFrom="paragraph">
                  <wp:posOffset>61595</wp:posOffset>
                </wp:positionV>
                <wp:extent cx="6048375" cy="861060"/>
                <wp:effectExtent l="0" t="0" r="28575" b="15240"/>
                <wp:wrapNone/>
                <wp:docPr id="13" name="AutoShape 3535" descr="（主な現状と課題）&#10;◆病床機能分化は進んでいますが、全病床に占める回復期の割合は、2025年に必要な割合には達しておらず、引き続き、回復期への転換を求め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6106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C2466E" w:rsidRPr="005535A5" w:rsidRDefault="00C2466E"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0C50D50" w14:textId="42BD0850" w:rsidR="00C2466E" w:rsidRPr="00E228DB" w:rsidRDefault="00C2466E" w:rsidP="005C03FB">
                            <w:pPr>
                              <w:snapToGrid w:val="0"/>
                              <w:spacing w:line="340" w:lineRule="exact"/>
                              <w:ind w:left="241" w:hangingChars="100" w:hanging="241"/>
                              <w:rPr>
                                <w:rFonts w:asciiTheme="majorEastAsia" w:eastAsiaTheme="majorEastAsia" w:hAnsiTheme="majorEastAsia"/>
                                <w:b/>
                                <w:color w:val="0070C0"/>
                                <w:sz w:val="24"/>
                              </w:rPr>
                            </w:pPr>
                            <w:r w:rsidRPr="00582555">
                              <w:rPr>
                                <w:rFonts w:asciiTheme="majorEastAsia" w:eastAsiaTheme="majorEastAsia" w:hAnsiTheme="majorEastAsia" w:hint="eastAsia"/>
                                <w:b/>
                                <w:color w:val="0070C0"/>
                                <w:sz w:val="24"/>
                              </w:rPr>
                              <w:t>◆</w:t>
                            </w:r>
                            <w:r w:rsidR="007D55EB" w:rsidRPr="00582555">
                              <w:rPr>
                                <w:rFonts w:asciiTheme="majorEastAsia" w:eastAsiaTheme="majorEastAsia" w:hAnsiTheme="majorEastAsia" w:hint="eastAsia"/>
                                <w:b/>
                                <w:color w:val="0070C0"/>
                                <w:sz w:val="24"/>
                              </w:rPr>
                              <w:t>病床機能分化は進んでいますが、全病床に占める回復期の割合は、</w:t>
                            </w:r>
                            <w:r w:rsidR="007D55EB" w:rsidRPr="00582555">
                              <w:rPr>
                                <w:rFonts w:asciiTheme="majorEastAsia" w:eastAsiaTheme="majorEastAsia" w:hAnsiTheme="majorEastAsia"/>
                                <w:b/>
                                <w:color w:val="0070C0"/>
                                <w:sz w:val="24"/>
                              </w:rPr>
                              <w:t>2025</w:t>
                            </w:r>
                            <w:r w:rsidR="007D55EB" w:rsidRPr="00582555">
                              <w:rPr>
                                <w:rFonts w:asciiTheme="majorEastAsia" w:eastAsiaTheme="majorEastAsia" w:hAnsiTheme="majorEastAsia" w:hint="eastAsia"/>
                                <w:b/>
                                <w:color w:val="0070C0"/>
                                <w:sz w:val="24"/>
                              </w:rPr>
                              <w:t>年に必要な割合には達しておらず、引き続き、回復期への転換を求めていく必要があります。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2" alt="（主な現状と課題）&#10;◆病床機能分化は進んでいますが、全病床に占める回復期の割合は、2025年に必要な割合には達しておらず、引き続き、回復期への転換を求めていく必要があります。&#10;" style="position:absolute;left:0;text-align:left;margin-left:8.7pt;margin-top:4.85pt;width:476.25pt;height:6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" fillcolor="#daeef3 [664]" strokecolor="#b6dde8 [1304]" strokeweight="1.5pt">
                <v:textbox>
                  <w:txbxContent>
                    <w:p w14:paraId="5F7E5BE7" w14:textId="77777777" w:rsidR="00C2466E" w:rsidRPr="005535A5" w:rsidRDefault="00C2466E"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0C50D50" w14:textId="42BD0850" w:rsidR="00C2466E" w:rsidRPr="00E228DB" w:rsidRDefault="00C2466E" w:rsidP="005C03FB">
                      <w:pPr>
                        <w:snapToGrid w:val="0"/>
                        <w:spacing w:line="340" w:lineRule="exact"/>
                        <w:ind w:left="241" w:hangingChars="100" w:hanging="241"/>
                        <w:rPr>
                          <w:rFonts w:asciiTheme="majorEastAsia" w:eastAsiaTheme="majorEastAsia" w:hAnsiTheme="majorEastAsia"/>
                          <w:b/>
                          <w:color w:val="0070C0"/>
                          <w:sz w:val="24"/>
                        </w:rPr>
                      </w:pPr>
                      <w:r w:rsidRPr="00582555">
                        <w:rPr>
                          <w:rFonts w:asciiTheme="majorEastAsia" w:eastAsiaTheme="majorEastAsia" w:hAnsiTheme="majorEastAsia" w:hint="eastAsia"/>
                          <w:b/>
                          <w:color w:val="0070C0"/>
                          <w:sz w:val="24"/>
                        </w:rPr>
                        <w:t>◆</w:t>
                      </w:r>
                      <w:r w:rsidR="007D55EB" w:rsidRPr="00582555">
                        <w:rPr>
                          <w:rFonts w:asciiTheme="majorEastAsia" w:eastAsiaTheme="majorEastAsia" w:hAnsiTheme="majorEastAsia" w:hint="eastAsia"/>
                          <w:b/>
                          <w:color w:val="0070C0"/>
                          <w:sz w:val="24"/>
                        </w:rPr>
                        <w:t>病床機能分化は進んでいますが、全病床に占める回復期の割合は、</w:t>
                      </w:r>
                      <w:r w:rsidR="007D55EB" w:rsidRPr="00582555">
                        <w:rPr>
                          <w:rFonts w:asciiTheme="majorEastAsia" w:eastAsiaTheme="majorEastAsia" w:hAnsiTheme="majorEastAsia"/>
                          <w:b/>
                          <w:color w:val="0070C0"/>
                          <w:sz w:val="24"/>
                        </w:rPr>
                        <w:t>2025</w:t>
                      </w:r>
                      <w:r w:rsidR="007D55EB" w:rsidRPr="00582555">
                        <w:rPr>
                          <w:rFonts w:asciiTheme="majorEastAsia" w:eastAsiaTheme="majorEastAsia" w:hAnsiTheme="majorEastAsia" w:hint="eastAsia"/>
                          <w:b/>
                          <w:color w:val="0070C0"/>
                          <w:sz w:val="24"/>
                        </w:rPr>
                        <w:t>年に必要な割合には達しておらず、引き続き、回復期への転換を求めていく必要があります。</w:t>
                      </w:r>
                    </w:p>
                  </w:txbxContent>
                </v:textbox>
              </v:roundrect>
            </w:pict>
          </mc:Fallback>
        </mc:AlternateContent>
      </w:r>
    </w:p>
    <w:p w14:paraId="5F7E5915" w14:textId="2B34EC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243E601F" w14:textId="345A0A0E" w:rsidR="00256041" w:rsidRDefault="00256041" w:rsidP="00C9387F">
      <w:pPr>
        <w:tabs>
          <w:tab w:val="left" w:pos="426"/>
        </w:tabs>
        <w:rPr>
          <w:rFonts w:ascii="ＭＳ ゴシック" w:eastAsia="ＭＳ ゴシック" w:hAnsi="ＭＳ ゴシック"/>
          <w:b/>
          <w:color w:val="0070C0"/>
          <w:sz w:val="28"/>
          <w:szCs w:val="28"/>
        </w:rPr>
      </w:pPr>
    </w:p>
    <w:p w14:paraId="6E03C1DC" w14:textId="26A64BCA"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449C0CF7"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247677">
        <w:rPr>
          <w:rFonts w:ascii="HG丸ｺﾞｼｯｸM-PRO" w:eastAsia="HG丸ｺﾞｼｯｸM-PRO" w:hAnsi="HG丸ｺﾞｼｯｸM-PRO" w:hint="eastAsia"/>
          <w:sz w:val="22"/>
          <w:szCs w:val="22"/>
        </w:rPr>
        <w:t>1</w:t>
      </w:r>
      <w:r w:rsidR="00247677">
        <w:rPr>
          <w:rFonts w:ascii="HG丸ｺﾞｼｯｸM-PRO" w:eastAsia="HG丸ｺﾞｼｯｸM-PRO" w:hAnsi="HG丸ｺﾞｼｯｸM-PRO"/>
          <w:sz w:val="22"/>
          <w:szCs w:val="22"/>
        </w:rPr>
        <w:t>3,110</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w:t>
      </w:r>
      <w:r w:rsidR="002F3E84">
        <w:rPr>
          <w:rFonts w:ascii="HG丸ｺﾞｼｯｸM-PRO" w:eastAsia="HG丸ｺﾞｼｯｸM-PRO" w:hAnsi="HG丸ｺﾞｼｯｸM-PRO" w:hint="eastAsia"/>
          <w:sz w:val="22"/>
          <w:szCs w:val="22"/>
        </w:rPr>
        <w:t>と同程度</w:t>
      </w:r>
      <w:r w:rsidRPr="00700FB2">
        <w:rPr>
          <w:rFonts w:ascii="HG丸ｺﾞｼｯｸM-PRO" w:eastAsia="HG丸ｺﾞｼｯｸM-PRO" w:hAnsi="HG丸ｺﾞｼｯｸM-PRO" w:hint="eastAsia"/>
          <w:sz w:val="22"/>
          <w:szCs w:val="22"/>
        </w:rPr>
        <w:t>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5D05287F"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0031B81F">
                <wp:simplePos x="0" y="0"/>
                <wp:positionH relativeFrom="column">
                  <wp:posOffset>175260</wp:posOffset>
                </wp:positionH>
                <wp:positionV relativeFrom="paragraph">
                  <wp:posOffset>140335</wp:posOffset>
                </wp:positionV>
                <wp:extent cx="3457575" cy="352425"/>
                <wp:effectExtent l="0" t="0" r="0" b="0"/>
                <wp:wrapNone/>
                <wp:docPr id="3621" name="テキスト ボックス 3621" descr="図表10-3-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7BFAF6A2" w:rsidR="00C2466E" w:rsidRPr="007B2BE9" w:rsidRDefault="00C2466E"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3-18　病床機能ごとの病床数の必要量の見込み" style="position:absolute;margin-left:13.8pt;margin-top:11.0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" filled="f" stroked="f" strokeweight=".5pt">
                <v:textbox style="mso-fit-shape-to-text:t">
                  <w:txbxContent>
                    <w:p w14:paraId="5F7E5BEE" w14:textId="7BFAF6A2" w:rsidR="00C2466E" w:rsidRPr="007B2BE9" w:rsidRDefault="00C2466E"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16FE673C" w:rsidR="00B91B88" w:rsidRDefault="00A40622" w:rsidP="00B91B88">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11130" behindDoc="1" locked="0" layoutInCell="1" allowOverlap="1" wp14:anchorId="76C09711" wp14:editId="247F15D5">
            <wp:simplePos x="0" y="0"/>
            <wp:positionH relativeFrom="margin">
              <wp:posOffset>179208</wp:posOffset>
            </wp:positionH>
            <wp:positionV relativeFrom="paragraph">
              <wp:posOffset>118110</wp:posOffset>
            </wp:positionV>
            <wp:extent cx="2820035" cy="2375535"/>
            <wp:effectExtent l="0" t="0" r="0" b="5715"/>
            <wp:wrapNone/>
            <wp:docPr id="3606" name="図 3606" descr="図表10-3-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 name="図 3606" descr="図表10-3-18　病床機能ごとの病床数の必要量の見込み"/>
                    <pic:cNvPicPr>
                      <a:picLocks noChangeAspect="1" noChangeArrowheads="1"/>
                    </pic:cNvPicPr>
                  </pic:nvPicPr>
                  <pic:blipFill rotWithShape="1">
                    <a:blip r:embed="rId23">
                      <a:extLst>
                        <a:ext uri="{28A0092B-C50C-407E-A947-70E740481C1C}">
                          <a14:useLocalDpi xmlns:a14="http://schemas.microsoft.com/office/drawing/2010/main" val="0"/>
                        </a:ext>
                      </a:extLst>
                    </a:blip>
                    <a:srcRect r="5026"/>
                    <a:stretch/>
                  </pic:blipFill>
                  <pic:spPr bwMode="auto">
                    <a:xfrm>
                      <a:off x="0" y="0"/>
                      <a:ext cx="2820035" cy="2375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0193">
        <w:rPr>
          <w:noProof/>
        </w:rPr>
        <w:drawing>
          <wp:anchor distT="0" distB="0" distL="114300" distR="114300" simplePos="0" relativeHeight="251940864" behindDoc="1" locked="0" layoutInCell="1" allowOverlap="1" wp14:anchorId="5FF86523" wp14:editId="402FE1FF">
            <wp:simplePos x="0" y="0"/>
            <wp:positionH relativeFrom="margin">
              <wp:posOffset>3031766</wp:posOffset>
            </wp:positionH>
            <wp:positionV relativeFrom="paragraph">
              <wp:posOffset>236855</wp:posOffset>
            </wp:positionV>
            <wp:extent cx="3305175" cy="1252855"/>
            <wp:effectExtent l="0" t="0" r="9525" b="4445"/>
            <wp:wrapNone/>
            <wp:docPr id="3605" name="図 3605" descr="図表10-3-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 name="図 3605" descr="図表10-3-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5175"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227A77CC"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161044DB"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584321F5"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1B48392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53ACCDFF"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413B5B61"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77777777" w:rsidR="002B34F4" w:rsidRDefault="002B34F4" w:rsidP="002B34F4">
      <w:pPr>
        <w:tabs>
          <w:tab w:val="left" w:pos="426"/>
        </w:tabs>
        <w:rPr>
          <w:rFonts w:ascii="ＭＳ ゴシック" w:eastAsia="ＭＳ ゴシック" w:hAnsi="ＭＳ ゴシック"/>
          <w:b/>
          <w:color w:val="0070C0"/>
          <w:sz w:val="28"/>
          <w:szCs w:val="28"/>
        </w:rPr>
      </w:pPr>
    </w:p>
    <w:p w14:paraId="7C6BEA6B" w14:textId="18AF44D6" w:rsidR="00247677" w:rsidRDefault="00247677" w:rsidP="00A24EBB">
      <w:pPr>
        <w:tabs>
          <w:tab w:val="left" w:pos="426"/>
        </w:tabs>
        <w:ind w:firstLineChars="50" w:firstLine="141"/>
        <w:rPr>
          <w:rFonts w:ascii="ＭＳ ゴシック" w:eastAsia="ＭＳ ゴシック" w:hAnsi="ＭＳ ゴシック"/>
          <w:b/>
          <w:color w:val="0070C0"/>
          <w:sz w:val="28"/>
          <w:szCs w:val="28"/>
        </w:rPr>
      </w:pPr>
    </w:p>
    <w:p w14:paraId="5F7E593C" w14:textId="5144F59B" w:rsidR="00B91B88" w:rsidRPr="00587EC3" w:rsidRDefault="00C9387F" w:rsidP="00587EC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587EC3">
        <w:rPr>
          <w:rFonts w:ascii="ＭＳ ゴシック" w:eastAsia="ＭＳ ゴシック" w:hAnsi="ＭＳ ゴシック" w:hint="eastAsia"/>
          <w:b/>
          <w:color w:val="0070C0"/>
          <w:sz w:val="28"/>
          <w:szCs w:val="28"/>
        </w:rPr>
        <w:t>地域医療構想の進捗状況</w:t>
      </w:r>
    </w:p>
    <w:p w14:paraId="38543300" w14:textId="1614707A"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EB335C">
        <w:rPr>
          <w:rFonts w:ascii="HG丸ｺﾞｼｯｸM-PRO" w:eastAsia="HG丸ｺﾞｼｯｸM-PRO" w:hAnsi="HG丸ｺﾞｼｯｸM-PRO" w:hint="eastAsia"/>
          <w:sz w:val="22"/>
          <w:szCs w:val="22"/>
        </w:rPr>
        <w:t>8</w:t>
      </w:r>
      <w:r w:rsidR="00EB335C">
        <w:rPr>
          <w:rFonts w:ascii="HG丸ｺﾞｼｯｸM-PRO" w:eastAsia="HG丸ｺﾞｼｯｸM-PRO" w:hAnsi="HG丸ｺﾞｼｯｸM-PRO"/>
          <w:sz w:val="22"/>
          <w:szCs w:val="22"/>
        </w:rPr>
        <w:t>4</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247677">
        <w:rPr>
          <w:rFonts w:ascii="HG丸ｺﾞｼｯｸM-PRO" w:eastAsia="HG丸ｺﾞｼｯｸM-PRO" w:hAnsi="HG丸ｺﾞｼｯｸM-PRO"/>
          <w:sz w:val="22"/>
          <w:szCs w:val="22"/>
        </w:rPr>
        <w:t>1,210</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1</w:t>
      </w:r>
      <w:r w:rsidR="00247677">
        <w:rPr>
          <w:rFonts w:ascii="HG丸ｺﾞｼｯｸM-PRO" w:eastAsia="HG丸ｺﾞｼｯｸM-PRO" w:hAnsi="HG丸ｺﾞｼｯｸM-PRO"/>
          <w:sz w:val="22"/>
          <w:szCs w:val="22"/>
        </w:rPr>
        <w:t>1</w:t>
      </w:r>
      <w:r w:rsidR="009A03A4">
        <w:rPr>
          <w:rFonts w:ascii="HG丸ｺﾞｼｯｸM-PRO" w:eastAsia="HG丸ｺﾞｼｯｸM-PRO" w:hAnsi="HG丸ｺﾞｼｯｸM-PRO"/>
          <w:sz w:val="22"/>
          <w:szCs w:val="22"/>
        </w:rPr>
        <w:t>.8</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247677">
        <w:rPr>
          <w:rFonts w:ascii="HG丸ｺﾞｼｯｸM-PRO" w:eastAsia="HG丸ｺﾞｼｯｸM-PRO" w:hAnsi="HG丸ｺﾞｼｯｸM-PRO"/>
          <w:sz w:val="22"/>
          <w:szCs w:val="22"/>
        </w:rPr>
        <w:t>4,471</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247677">
        <w:rPr>
          <w:rFonts w:ascii="HG丸ｺﾞｼｯｸM-PRO" w:eastAsia="HG丸ｺﾞｼｯｸM-PRO" w:hAnsi="HG丸ｺﾞｼｯｸM-PRO" w:hint="eastAsia"/>
          <w:sz w:val="22"/>
          <w:szCs w:val="22"/>
        </w:rPr>
        <w:t>4</w:t>
      </w:r>
      <w:r w:rsidR="00247677">
        <w:rPr>
          <w:rFonts w:ascii="HG丸ｺﾞｼｯｸM-PRO" w:eastAsia="HG丸ｺﾞｼｯｸM-PRO" w:hAnsi="HG丸ｺﾞｼｯｸM-PRO"/>
          <w:sz w:val="22"/>
          <w:szCs w:val="22"/>
        </w:rPr>
        <w:t>3.5</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2F3E84">
        <w:rPr>
          <w:rFonts w:ascii="HG丸ｺﾞｼｯｸM-PRO" w:eastAsia="HG丸ｺﾞｼｯｸM-PRO" w:hAnsi="HG丸ｺﾞｼｯｸM-PRO"/>
          <w:sz w:val="22"/>
          <w:szCs w:val="22"/>
        </w:rPr>
        <w:t>2,036</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sz w:val="22"/>
          <w:szCs w:val="22"/>
        </w:rPr>
        <w:t>1</w:t>
      </w:r>
      <w:r w:rsidR="002F3E84">
        <w:rPr>
          <w:rFonts w:ascii="HG丸ｺﾞｼｯｸM-PRO" w:eastAsia="HG丸ｺﾞｼｯｸM-PRO" w:hAnsi="HG丸ｺﾞｼｯｸM-PRO"/>
          <w:sz w:val="22"/>
          <w:szCs w:val="22"/>
        </w:rPr>
        <w:t>9.8</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w:t>
      </w:r>
      <w:r w:rsidR="002F3E84">
        <w:rPr>
          <w:rFonts w:ascii="HG丸ｺﾞｼｯｸM-PRO" w:eastAsia="HG丸ｺﾞｼｯｸM-PRO" w:hAnsi="HG丸ｺﾞｼｯｸM-PRO"/>
          <w:sz w:val="22"/>
          <w:szCs w:val="22"/>
        </w:rPr>
        <w:t>438</w:t>
      </w:r>
      <w:r w:rsidR="00952E73">
        <w:rPr>
          <w:rFonts w:ascii="HG丸ｺﾞｼｯｸM-PRO" w:eastAsia="HG丸ｺﾞｼｯｸM-PRO" w:hAnsi="HG丸ｺﾞｼｯｸM-PRO" w:hint="eastAsia"/>
          <w:sz w:val="22"/>
          <w:szCs w:val="22"/>
        </w:rPr>
        <w:t>床（</w:t>
      </w:r>
      <w:r w:rsidR="002F3E84">
        <w:rPr>
          <w:rFonts w:ascii="HG丸ｺﾞｼｯｸM-PRO" w:eastAsia="HG丸ｺﾞｼｯｸM-PRO" w:hAnsi="HG丸ｺﾞｼｯｸM-PRO"/>
          <w:sz w:val="22"/>
          <w:szCs w:val="22"/>
        </w:rPr>
        <w:t>23.7</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4B8A693C" w14:textId="0828BD00" w:rsidR="00AD7584" w:rsidRDefault="00AD7584" w:rsidP="00A62FA2">
      <w:pPr>
        <w:ind w:leftChars="200" w:left="640" w:hangingChars="100" w:hanging="220"/>
        <w:rPr>
          <w:rFonts w:ascii="HG丸ｺﾞｼｯｸM-PRO" w:eastAsia="HG丸ｺﾞｼｯｸM-PRO" w:hAnsi="HG丸ｺﾞｼｯｸM-PRO"/>
          <w:sz w:val="22"/>
          <w:szCs w:val="22"/>
        </w:rPr>
      </w:pPr>
    </w:p>
    <w:p w14:paraId="056F338E" w14:textId="7E12121F" w:rsidR="00AD7584" w:rsidRDefault="00AD7584" w:rsidP="00A62FA2">
      <w:pPr>
        <w:ind w:leftChars="200" w:left="640" w:hangingChars="100" w:hanging="220"/>
        <w:rPr>
          <w:rFonts w:ascii="HG丸ｺﾞｼｯｸM-PRO" w:eastAsia="HG丸ｺﾞｼｯｸM-PRO" w:hAnsi="HG丸ｺﾞｼｯｸM-PRO"/>
          <w:sz w:val="22"/>
          <w:szCs w:val="22"/>
        </w:rPr>
      </w:pPr>
    </w:p>
    <w:p w14:paraId="6CB08532" w14:textId="01D5EF52" w:rsidR="00AD7584" w:rsidRDefault="00AD7584" w:rsidP="00A62FA2">
      <w:pPr>
        <w:ind w:leftChars="200" w:left="640" w:hangingChars="100" w:hanging="220"/>
        <w:rPr>
          <w:rFonts w:ascii="HG丸ｺﾞｼｯｸM-PRO" w:eastAsia="HG丸ｺﾞｼｯｸM-PRO" w:hAnsi="HG丸ｺﾞｼｯｸM-PRO"/>
          <w:sz w:val="22"/>
          <w:szCs w:val="22"/>
        </w:rPr>
      </w:pPr>
    </w:p>
    <w:p w14:paraId="5ECB092D" w14:textId="1399ADC7" w:rsidR="00AD7584" w:rsidRDefault="00AD7584" w:rsidP="00A62FA2">
      <w:pPr>
        <w:ind w:leftChars="200" w:left="640" w:hangingChars="100" w:hanging="220"/>
        <w:rPr>
          <w:rFonts w:ascii="HG丸ｺﾞｼｯｸM-PRO" w:eastAsia="HG丸ｺﾞｼｯｸM-PRO" w:hAnsi="HG丸ｺﾞｼｯｸM-PRO"/>
          <w:sz w:val="22"/>
          <w:szCs w:val="22"/>
        </w:rPr>
      </w:pPr>
    </w:p>
    <w:p w14:paraId="634FF1ED" w14:textId="0337BD2F" w:rsidR="00AD7584" w:rsidRDefault="00AD7584" w:rsidP="00A62FA2">
      <w:pPr>
        <w:ind w:leftChars="200" w:left="640" w:hangingChars="100" w:hanging="220"/>
        <w:rPr>
          <w:rFonts w:ascii="HG丸ｺﾞｼｯｸM-PRO" w:eastAsia="HG丸ｺﾞｼｯｸM-PRO" w:hAnsi="HG丸ｺﾞｼｯｸM-PRO"/>
          <w:sz w:val="22"/>
          <w:szCs w:val="22"/>
        </w:rPr>
      </w:pPr>
    </w:p>
    <w:p w14:paraId="0C61786A" w14:textId="77777777" w:rsidR="00582555" w:rsidRDefault="00582555" w:rsidP="00A62FA2">
      <w:pPr>
        <w:ind w:leftChars="200" w:left="640" w:hangingChars="100" w:hanging="220"/>
        <w:rPr>
          <w:rFonts w:ascii="HG丸ｺﾞｼｯｸM-PRO" w:eastAsia="HG丸ｺﾞｼｯｸM-PRO" w:hAnsi="HG丸ｺﾞｼｯｸM-PRO"/>
          <w:sz w:val="22"/>
          <w:szCs w:val="22"/>
        </w:rPr>
      </w:pPr>
    </w:p>
    <w:p w14:paraId="14951EF6" w14:textId="1D1F3FF4" w:rsidR="00BA578E" w:rsidRDefault="00A40622" w:rsidP="00E0169E">
      <w:pPr>
        <w:ind w:leftChars="200" w:left="630" w:hangingChars="100" w:hanging="210"/>
        <w:rPr>
          <w:rFonts w:ascii="ＭＳ ゴシック" w:eastAsia="ＭＳ ゴシック" w:hAnsi="ＭＳ ゴシック"/>
          <w:b/>
          <w:color w:val="0070C0"/>
          <w:sz w:val="28"/>
          <w:szCs w:val="28"/>
        </w:rPr>
      </w:pPr>
      <w:r w:rsidRPr="00EB522B">
        <w:rPr>
          <w:noProof/>
        </w:rPr>
        <w:lastRenderedPageBreak/>
        <w:drawing>
          <wp:anchor distT="0" distB="0" distL="114300" distR="114300" simplePos="0" relativeHeight="251942912" behindDoc="1" locked="0" layoutInCell="1" allowOverlap="1" wp14:anchorId="58DDE812" wp14:editId="35F6E3FF">
            <wp:simplePos x="0" y="0"/>
            <wp:positionH relativeFrom="column">
              <wp:posOffset>83185</wp:posOffset>
            </wp:positionH>
            <wp:positionV relativeFrom="paragraph">
              <wp:posOffset>205492</wp:posOffset>
            </wp:positionV>
            <wp:extent cx="6120765" cy="2480310"/>
            <wp:effectExtent l="0" t="0" r="0" b="0"/>
            <wp:wrapNone/>
            <wp:docPr id="3611" name="図 3611" descr="図表10-3-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 name="図 3611" descr="図表10-3-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48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584">
        <w:rPr>
          <w:rFonts w:ascii="ＭＳ ゴシック" w:eastAsia="ＭＳ ゴシック" w:hAnsi="ＭＳ ゴシック"/>
          <w:b/>
          <w:noProof/>
          <w:color w:val="0070C0"/>
          <w:sz w:val="28"/>
          <w:szCs w:val="28"/>
        </w:rPr>
        <mc:AlternateContent>
          <mc:Choice Requires="wps">
            <w:drawing>
              <wp:anchor distT="0" distB="0" distL="114300" distR="114300" simplePos="0" relativeHeight="251740160" behindDoc="0" locked="0" layoutInCell="1" allowOverlap="1" wp14:anchorId="18BC208D" wp14:editId="4C7957C1">
                <wp:simplePos x="0" y="0"/>
                <wp:positionH relativeFrom="column">
                  <wp:posOffset>113030</wp:posOffset>
                </wp:positionH>
                <wp:positionV relativeFrom="paragraph">
                  <wp:posOffset>3810</wp:posOffset>
                </wp:positionV>
                <wp:extent cx="5429250" cy="352425"/>
                <wp:effectExtent l="0" t="0" r="0" b="0"/>
                <wp:wrapNone/>
                <wp:docPr id="1704211840" name="テキスト ボックス 1704211840" descr="図表10-3-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46D1D75E" w:rsidR="00C2466E" w:rsidRPr="008C4925" w:rsidRDefault="00C2466E"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4" type="#_x0000_t202" alt="図表10-3-19　病床機能報告と病床数の必要量の比較（病床数）" style="position:absolute;left:0;text-align:left;margin-left:8.9pt;margin-top:.3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" filled="f" stroked="f" strokeweight=".5pt">
                <v:textbox style="mso-fit-shape-to-text:t">
                  <w:txbxContent>
                    <w:p w14:paraId="1B4151F3" w14:textId="46D1D75E" w:rsidR="00C2466E" w:rsidRPr="008C4925" w:rsidRDefault="00C2466E"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58DDEE97" w14:textId="3915CC13"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CA73FD0" w14:textId="2D54D7A7" w:rsidR="003D2E10" w:rsidRDefault="003D2E10" w:rsidP="00655EED">
      <w:pPr>
        <w:tabs>
          <w:tab w:val="left" w:pos="426"/>
        </w:tabs>
        <w:spacing w:line="240" w:lineRule="exact"/>
        <w:rPr>
          <w:rFonts w:ascii="ＭＳ ゴシック" w:eastAsia="ＭＳ ゴシック" w:hAnsi="ＭＳ ゴシック"/>
          <w:b/>
          <w:color w:val="0070C0"/>
          <w:sz w:val="28"/>
          <w:szCs w:val="28"/>
        </w:rPr>
      </w:pPr>
    </w:p>
    <w:p w14:paraId="70F6C83B" w14:textId="4B6C39AA"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028BB546" w:rsidR="00826E5C" w:rsidRDefault="00826E5C" w:rsidP="00BE0643">
      <w:pPr>
        <w:rPr>
          <w:rFonts w:ascii="HG丸ｺﾞｼｯｸM-PRO" w:eastAsia="HG丸ｺﾞｼｯｸM-PRO" w:hAnsi="HG丸ｺﾞｼｯｸM-PRO"/>
          <w:b/>
          <w:color w:val="0070C0"/>
          <w:sz w:val="22"/>
          <w:szCs w:val="22"/>
        </w:rPr>
      </w:pPr>
    </w:p>
    <w:p w14:paraId="370814A4" w14:textId="76C62277" w:rsidR="00826E5C" w:rsidRDefault="00826E5C" w:rsidP="00BE0643">
      <w:pPr>
        <w:rPr>
          <w:rFonts w:ascii="HG丸ｺﾞｼｯｸM-PRO" w:eastAsia="HG丸ｺﾞｼｯｸM-PRO" w:hAnsi="HG丸ｺﾞｼｯｸM-PRO"/>
          <w:b/>
          <w:color w:val="0070C0"/>
          <w:sz w:val="22"/>
          <w:szCs w:val="22"/>
        </w:rPr>
      </w:pPr>
    </w:p>
    <w:p w14:paraId="634FAEE4" w14:textId="5EA21E94" w:rsidR="00CD3041" w:rsidRDefault="00CD3041" w:rsidP="00BE0643">
      <w:pPr>
        <w:rPr>
          <w:rFonts w:ascii="HG丸ｺﾞｼｯｸM-PRO" w:eastAsia="HG丸ｺﾞｼｯｸM-PRO" w:hAnsi="HG丸ｺﾞｼｯｸM-PRO"/>
          <w:b/>
          <w:color w:val="0070C0"/>
          <w:sz w:val="22"/>
          <w:szCs w:val="22"/>
        </w:rPr>
      </w:pPr>
    </w:p>
    <w:p w14:paraId="7C4469BE" w14:textId="4BACEBD5" w:rsidR="00CD3041" w:rsidRDefault="00CD3041" w:rsidP="00BE0643">
      <w:pPr>
        <w:rPr>
          <w:rFonts w:ascii="HG丸ｺﾞｼｯｸM-PRO" w:eastAsia="HG丸ｺﾞｼｯｸM-PRO" w:hAnsi="HG丸ｺﾞｼｯｸM-PRO"/>
          <w:b/>
          <w:color w:val="0070C0"/>
          <w:sz w:val="22"/>
          <w:szCs w:val="22"/>
        </w:rPr>
      </w:pPr>
    </w:p>
    <w:p w14:paraId="1F1D6D73" w14:textId="5A662ED3" w:rsidR="00CD3041" w:rsidRDefault="003D0C9C"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7744" behindDoc="0" locked="0" layoutInCell="1" allowOverlap="1" wp14:anchorId="2AACF8F0" wp14:editId="30BCC52A">
                <wp:simplePos x="0" y="0"/>
                <wp:positionH relativeFrom="column">
                  <wp:posOffset>3367405</wp:posOffset>
                </wp:positionH>
                <wp:positionV relativeFrom="paragraph">
                  <wp:posOffset>122555</wp:posOffset>
                </wp:positionV>
                <wp:extent cx="929005" cy="18224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0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44D54" id="正方形/長方形 59" o:spid="_x0000_s1026" style="position:absolute;left:0;text-align:left;margin-left:265.15pt;margin-top:9.65pt;width:73.15pt;height:14.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" filled="f" strokecolor="#243f60 [1604]" strokeweight="2.25pt"/>
            </w:pict>
          </mc:Fallback>
        </mc:AlternateContent>
      </w:r>
      <w:r w:rsidR="002A21AE">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5696" behindDoc="0" locked="0" layoutInCell="1" allowOverlap="1" wp14:anchorId="10341D98" wp14:editId="5AD83BC7">
                <wp:simplePos x="0" y="0"/>
                <wp:positionH relativeFrom="column">
                  <wp:posOffset>2416175</wp:posOffset>
                </wp:positionH>
                <wp:positionV relativeFrom="paragraph">
                  <wp:posOffset>122555</wp:posOffset>
                </wp:positionV>
                <wp:extent cx="950595" cy="18224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59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37C0F" id="正方形/長方形 48" o:spid="_x0000_s1026" style="position:absolute;left:0;text-align:left;margin-left:190.25pt;margin-top:9.65pt;width:74.85pt;height:14.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" filled="f" strokecolor="#243f60 [1604]" strokeweight="2.25pt"/>
            </w:pict>
          </mc:Fallback>
        </mc:AlternateContent>
      </w:r>
    </w:p>
    <w:p w14:paraId="20BBAAD1" w14:textId="2E640065" w:rsidR="00CD3041" w:rsidRDefault="00CD3041" w:rsidP="00BE0643">
      <w:pPr>
        <w:rPr>
          <w:rFonts w:ascii="HG丸ｺﾞｼｯｸM-PRO" w:eastAsia="HG丸ｺﾞｼｯｸM-PRO" w:hAnsi="HG丸ｺﾞｼｯｸM-PRO"/>
          <w:b/>
          <w:color w:val="0070C0"/>
          <w:sz w:val="22"/>
          <w:szCs w:val="22"/>
        </w:rPr>
      </w:pPr>
    </w:p>
    <w:p w14:paraId="6E00AC9C" w14:textId="3D7EBBDC" w:rsidR="00CD3041" w:rsidRDefault="00CD3041" w:rsidP="00BE0643">
      <w:pPr>
        <w:rPr>
          <w:rFonts w:ascii="HG丸ｺﾞｼｯｸM-PRO" w:eastAsia="HG丸ｺﾞｼｯｸM-PRO" w:hAnsi="HG丸ｺﾞｼｯｸM-PRO"/>
          <w:b/>
          <w:color w:val="0070C0"/>
          <w:sz w:val="22"/>
          <w:szCs w:val="22"/>
        </w:rPr>
      </w:pPr>
    </w:p>
    <w:p w14:paraId="2AE07381" w14:textId="0629F1AA" w:rsidR="00CD3041" w:rsidRDefault="00A40622"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4497811D">
                <wp:simplePos x="0" y="0"/>
                <wp:positionH relativeFrom="margin">
                  <wp:posOffset>34621</wp:posOffset>
                </wp:positionH>
                <wp:positionV relativeFrom="paragraph">
                  <wp:posOffset>81280</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C2466E" w:rsidRPr="00DD1D49" w:rsidRDefault="00C2466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C2466E" w:rsidRPr="00B749C1" w:rsidRDefault="00C2466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5"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2.75pt;margin-top:6.4pt;width:485.25pt;height:55.7pt;z-index:2517739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" filled="f" stroked="f" strokeweight=".5pt">
                <v:textbox style="mso-fit-shape-to-text:t">
                  <w:txbxContent>
                    <w:p w14:paraId="79C0535C" w14:textId="03FDEF98" w:rsidR="00C2466E" w:rsidRPr="00DD1D49" w:rsidRDefault="00C2466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C2466E" w:rsidRPr="00B749C1" w:rsidRDefault="00C2466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1E85AA1E" w14:textId="7E1860D7" w:rsidR="00CD3041" w:rsidRDefault="00CD3041" w:rsidP="00BE0643">
      <w:pPr>
        <w:rPr>
          <w:rFonts w:ascii="HG丸ｺﾞｼｯｸM-PRO" w:eastAsia="HG丸ｺﾞｼｯｸM-PRO" w:hAnsi="HG丸ｺﾞｼｯｸM-PRO"/>
          <w:b/>
          <w:color w:val="0070C0"/>
          <w:sz w:val="22"/>
          <w:szCs w:val="22"/>
        </w:rPr>
      </w:pPr>
    </w:p>
    <w:p w14:paraId="57F573B1" w14:textId="130D265A" w:rsidR="00CD3041" w:rsidRDefault="00CD3041" w:rsidP="00BE0643">
      <w:pPr>
        <w:rPr>
          <w:rFonts w:ascii="HG丸ｺﾞｼｯｸM-PRO" w:eastAsia="HG丸ｺﾞｼｯｸM-PRO" w:hAnsi="HG丸ｺﾞｼｯｸM-PRO"/>
          <w:b/>
          <w:color w:val="0070C0"/>
          <w:sz w:val="22"/>
          <w:szCs w:val="22"/>
        </w:rPr>
      </w:pPr>
    </w:p>
    <w:p w14:paraId="07A5E179" w14:textId="75B4312C" w:rsidR="0067544E" w:rsidRDefault="00AD7584" w:rsidP="00E0169E">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4359F282">
                <wp:simplePos x="0" y="0"/>
                <wp:positionH relativeFrom="column">
                  <wp:posOffset>468685</wp:posOffset>
                </wp:positionH>
                <wp:positionV relativeFrom="margin">
                  <wp:posOffset>3489325</wp:posOffset>
                </wp:positionV>
                <wp:extent cx="3943350" cy="352425"/>
                <wp:effectExtent l="0" t="0" r="0" b="0"/>
                <wp:wrapNone/>
                <wp:docPr id="3601" name="テキスト ボックス 3601" descr="図表10-3-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3C9AEEF0" w:rsidR="00C2466E" w:rsidRPr="00252443" w:rsidRDefault="00C2466E"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C2466E" w:rsidRPr="00252443" w:rsidRDefault="00C2466E" w:rsidP="00D42923">
                            <w:pPr>
                              <w:rPr>
                                <w:rFonts w:ascii="ＭＳ Ｐゴシック" w:eastAsia="ＭＳ Ｐゴシック" w:hAnsi="ＭＳ Ｐゴシック"/>
                                <w:sz w:val="20"/>
                                <w:szCs w:val="20"/>
                              </w:rPr>
                            </w:pPr>
                          </w:p>
                          <w:p w14:paraId="55345316" w14:textId="77777777" w:rsidR="00C2466E" w:rsidRPr="00252443" w:rsidRDefault="00C2466E" w:rsidP="00D42923">
                            <w:pPr>
                              <w:rPr>
                                <w:rFonts w:ascii="ＭＳ Ｐゴシック" w:eastAsia="ＭＳ Ｐゴシック" w:hAnsi="ＭＳ Ｐゴシック"/>
                                <w:sz w:val="20"/>
                                <w:szCs w:val="20"/>
                              </w:rPr>
                            </w:pPr>
                          </w:p>
                          <w:p w14:paraId="536448EF" w14:textId="77777777" w:rsidR="00C2466E" w:rsidRPr="00252443" w:rsidRDefault="00C2466E"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6" type="#_x0000_t202" alt="図表10-3-20　病床機能報告と病床数の必要量の比較（割合）" style="position:absolute;left:0;text-align:left;margin-left:36.9pt;margin-top:274.75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" filled="f" stroked="f" strokeweight=".5pt">
                <v:textbox>
                  <w:txbxContent>
                    <w:p w14:paraId="6A886218" w14:textId="3C9AEEF0" w:rsidR="00C2466E" w:rsidRPr="00252443" w:rsidRDefault="00C2466E"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C2466E" w:rsidRPr="00252443" w:rsidRDefault="00C2466E" w:rsidP="00D42923">
                      <w:pPr>
                        <w:rPr>
                          <w:rFonts w:ascii="ＭＳ Ｐゴシック" w:eastAsia="ＭＳ Ｐゴシック" w:hAnsi="ＭＳ Ｐゴシック"/>
                          <w:sz w:val="20"/>
                          <w:szCs w:val="20"/>
                        </w:rPr>
                      </w:pPr>
                    </w:p>
                    <w:p w14:paraId="55345316" w14:textId="77777777" w:rsidR="00C2466E" w:rsidRPr="00252443" w:rsidRDefault="00C2466E" w:rsidP="00D42923">
                      <w:pPr>
                        <w:rPr>
                          <w:rFonts w:ascii="ＭＳ Ｐゴシック" w:eastAsia="ＭＳ Ｐゴシック" w:hAnsi="ＭＳ Ｐゴシック"/>
                          <w:sz w:val="20"/>
                          <w:szCs w:val="20"/>
                        </w:rPr>
                      </w:pPr>
                    </w:p>
                    <w:p w14:paraId="536448EF" w14:textId="77777777" w:rsidR="00C2466E" w:rsidRPr="00252443" w:rsidRDefault="00C2466E" w:rsidP="00D42923">
                      <w:pPr>
                        <w:rPr>
                          <w:rFonts w:ascii="ＭＳ Ｐゴシック" w:eastAsia="ＭＳ Ｐゴシック" w:hAnsi="ＭＳ Ｐゴシック"/>
                          <w:sz w:val="20"/>
                          <w:szCs w:val="20"/>
                        </w:rPr>
                      </w:pPr>
                    </w:p>
                  </w:txbxContent>
                </v:textbox>
                <w10:wrap anchory="margin"/>
              </v:shape>
            </w:pict>
          </mc:Fallback>
        </mc:AlternateContent>
      </w:r>
    </w:p>
    <w:p w14:paraId="0A104778" w14:textId="2C5436BF" w:rsidR="00CD3041" w:rsidRDefault="00E37AA9" w:rsidP="00BE0643">
      <w:pPr>
        <w:rPr>
          <w:rFonts w:ascii="HG丸ｺﾞｼｯｸM-PRO" w:eastAsia="HG丸ｺﾞｼｯｸM-PRO" w:hAnsi="HG丸ｺﾞｼｯｸM-PRO"/>
          <w:b/>
          <w:color w:val="0070C0"/>
          <w:sz w:val="22"/>
          <w:szCs w:val="22"/>
        </w:rPr>
      </w:pPr>
      <w:r w:rsidRPr="00E37AA9">
        <w:rPr>
          <w:rFonts w:ascii="HG丸ｺﾞｼｯｸM-PRO" w:eastAsia="HG丸ｺﾞｼｯｸM-PRO" w:hAnsi="HG丸ｺﾞｼｯｸM-PRO"/>
          <w:b/>
          <w:color w:val="0070C0"/>
          <w:sz w:val="22"/>
          <w:szCs w:val="22"/>
        </w:rPr>
        <w:t xml:space="preserve"> </w:t>
      </w:r>
    </w:p>
    <w:p w14:paraId="7F9D56D3" w14:textId="035DB3E8" w:rsidR="00CD3041" w:rsidRDefault="0072104B" w:rsidP="00BE0643">
      <w:pPr>
        <w:rPr>
          <w:rFonts w:ascii="HG丸ｺﾞｼｯｸM-PRO" w:eastAsia="HG丸ｺﾞｼｯｸM-PRO" w:hAnsi="HG丸ｺﾞｼｯｸM-PRO"/>
          <w:b/>
          <w:color w:val="0070C0"/>
          <w:sz w:val="22"/>
          <w:szCs w:val="22"/>
        </w:rPr>
      </w:pPr>
      <w:r w:rsidRPr="0072104B">
        <w:rPr>
          <w:noProof/>
        </w:rPr>
        <w:drawing>
          <wp:anchor distT="0" distB="0" distL="114300" distR="114300" simplePos="0" relativeHeight="252132352" behindDoc="1" locked="0" layoutInCell="1" allowOverlap="1" wp14:anchorId="7D60709C" wp14:editId="19F47E01">
            <wp:simplePos x="0" y="0"/>
            <wp:positionH relativeFrom="column">
              <wp:posOffset>1367481</wp:posOffset>
            </wp:positionH>
            <wp:positionV relativeFrom="paragraph">
              <wp:posOffset>50800</wp:posOffset>
            </wp:positionV>
            <wp:extent cx="3916545" cy="2031145"/>
            <wp:effectExtent l="0" t="0" r="0" b="0"/>
            <wp:wrapNone/>
            <wp:docPr id="3594" name="図 3594" descr="図表10-3-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10-3-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6545" cy="203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4DEA3" w14:textId="47A57E92" w:rsidR="00CD3041" w:rsidRDefault="0072104B"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7904" behindDoc="0" locked="0" layoutInCell="1" allowOverlap="1" wp14:anchorId="11DC0874" wp14:editId="6B551290">
                <wp:simplePos x="0" y="0"/>
                <wp:positionH relativeFrom="column">
                  <wp:posOffset>3474450</wp:posOffset>
                </wp:positionH>
                <wp:positionV relativeFrom="paragraph">
                  <wp:posOffset>179171</wp:posOffset>
                </wp:positionV>
                <wp:extent cx="693049" cy="567690"/>
                <wp:effectExtent l="19050" t="19050" r="12065" b="22860"/>
                <wp:wrapNone/>
                <wp:docPr id="1807354324" name="四角形: 角を丸くする 1807354324"/>
                <wp:cNvGraphicFramePr/>
                <a:graphic xmlns:a="http://schemas.openxmlformats.org/drawingml/2006/main">
                  <a:graphicData uri="http://schemas.microsoft.com/office/word/2010/wordprocessingShape">
                    <wps:wsp>
                      <wps:cNvSpPr/>
                      <wps:spPr>
                        <a:xfrm>
                          <a:off x="0" y="0"/>
                          <a:ext cx="693049" cy="567690"/>
                        </a:xfrm>
                        <a:prstGeom prst="roundRect">
                          <a:avLst>
                            <a:gd name="adj" fmla="val 0"/>
                          </a:avLst>
                        </a:prstGeom>
                        <a:noFill/>
                        <a:ln w="38100" cap="flat" cmpd="sng" algn="ctr">
                          <a:solidFill>
                            <a:srgbClr val="254061">
                              <a:alpha val="2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9990B" id="四角形: 角を丸くする 1807354324" o:spid="_x0000_s1026" style="position:absolute;left:0;text-align:left;margin-left:273.6pt;margin-top:14.1pt;width:54.55pt;height:44.7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" filled="f" strokecolor="#254061" strokeweight="3pt">
                <v:stroke opacity="13107f"/>
              </v:roundrect>
            </w:pict>
          </mc:Fallback>
        </mc:AlternateContent>
      </w:r>
      <w:r w:rsidR="00F14052">
        <w:rPr>
          <w:noProof/>
        </w:rPr>
        <mc:AlternateContent>
          <mc:Choice Requires="wps">
            <w:drawing>
              <wp:anchor distT="0" distB="0" distL="114300" distR="114300" simplePos="0" relativeHeight="252022784" behindDoc="0" locked="0" layoutInCell="1" allowOverlap="1" wp14:anchorId="44EE50C1" wp14:editId="39B60BDC">
                <wp:simplePos x="0" y="0"/>
                <wp:positionH relativeFrom="column">
                  <wp:posOffset>435610</wp:posOffset>
                </wp:positionH>
                <wp:positionV relativeFrom="paragraph">
                  <wp:posOffset>195580</wp:posOffset>
                </wp:positionV>
                <wp:extent cx="830580" cy="537210"/>
                <wp:effectExtent l="0" t="0" r="7620" b="0"/>
                <wp:wrapNone/>
                <wp:docPr id="1807354322" name="テキスト ボックス 2"/>
                <wp:cNvGraphicFramePr/>
                <a:graphic xmlns:a="http://schemas.openxmlformats.org/drawingml/2006/main">
                  <a:graphicData uri="http://schemas.microsoft.com/office/word/2010/wordprocessingShape">
                    <wps:wsp>
                      <wps:cNvSpPr txBox="1"/>
                      <wps:spPr>
                        <a:xfrm>
                          <a:off x="0" y="0"/>
                          <a:ext cx="830580" cy="537210"/>
                        </a:xfrm>
                        <a:prstGeom prst="rect">
                          <a:avLst/>
                        </a:prstGeom>
                        <a:solidFill>
                          <a:sysClr val="window" lastClr="FFFFFF"/>
                        </a:solidFill>
                        <a:ln w="9525" cmpd="sng">
                          <a:noFill/>
                        </a:ln>
                        <a:effectLst/>
                      </wps:spPr>
                      <wps:txbx>
                        <w:txbxContent>
                          <w:p w14:paraId="4E4699AF" w14:textId="77777777" w:rsidR="00C2466E" w:rsidRPr="005C03FB" w:rsidRDefault="00C2466E" w:rsidP="005C03FB">
                            <w:pPr>
                              <w:spacing w:line="240" w:lineRule="exact"/>
                              <w:jc w:val="center"/>
                              <w:rPr>
                                <w:rFonts w:ascii="Meiryo UI" w:eastAsia="Meiryo UI" w:hAnsi="Meiryo UI" w:cs="+mn-cs"/>
                                <w:color w:val="000000"/>
                                <w:kern w:val="0"/>
                                <w:sz w:val="16"/>
                                <w:szCs w:val="16"/>
                              </w:rPr>
                            </w:pPr>
                            <w:r w:rsidRPr="005C03FB">
                              <w:rPr>
                                <w:rFonts w:ascii="Meiryo UI" w:eastAsia="Meiryo UI" w:hAnsi="Meiryo UI" w:cs="+mn-cs"/>
                                <w:color w:val="000000"/>
                                <w:sz w:val="16"/>
                                <w:szCs w:val="16"/>
                              </w:rPr>
                              <w:t>2022</w:t>
                            </w:r>
                            <w:r w:rsidRPr="005C03FB">
                              <w:rPr>
                                <w:rFonts w:ascii="Meiryo UI" w:eastAsia="Meiryo UI" w:hAnsi="Meiryo UI" w:cs="+mn-cs" w:hint="eastAsia"/>
                                <w:color w:val="000000"/>
                                <w:sz w:val="16"/>
                                <w:szCs w:val="16"/>
                              </w:rPr>
                              <w:t>年度</w:t>
                            </w:r>
                          </w:p>
                          <w:p w14:paraId="0582A69E" w14:textId="77777777" w:rsidR="00C2466E" w:rsidRPr="005C03FB" w:rsidRDefault="00C2466E" w:rsidP="005C03FB">
                            <w:pPr>
                              <w:spacing w:line="240" w:lineRule="exact"/>
                              <w:jc w:val="center"/>
                              <w:rPr>
                                <w:rFonts w:ascii="Meiryo UI" w:eastAsia="Meiryo UI" w:hAnsi="Meiryo UI" w:cs="+mn-cs"/>
                                <w:color w:val="000000"/>
                                <w:sz w:val="16"/>
                                <w:szCs w:val="16"/>
                              </w:rPr>
                            </w:pPr>
                            <w:r w:rsidRPr="005C03FB">
                              <w:rPr>
                                <w:rFonts w:ascii="Meiryo UI" w:eastAsia="Meiryo UI" w:hAnsi="Meiryo UI" w:cs="+mn-cs" w:hint="eastAsia"/>
                                <w:color w:val="000000"/>
                                <w:sz w:val="16"/>
                                <w:szCs w:val="16"/>
                              </w:rPr>
                              <w:t>病床機能報告</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4EE50C1" id="_x0000_s1057" type="#_x0000_t202" style="position:absolute;left:0;text-align:left;margin-left:34.3pt;margin-top:15.4pt;width:65.4pt;height:42.3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" fillcolor="window" stroked="f">
                <v:textbox>
                  <w:txbxContent>
                    <w:p w14:paraId="4E4699AF" w14:textId="77777777" w:rsidR="00C2466E" w:rsidRPr="005C03FB" w:rsidRDefault="00C2466E" w:rsidP="005C03FB">
                      <w:pPr>
                        <w:spacing w:line="240" w:lineRule="exact"/>
                        <w:jc w:val="center"/>
                        <w:rPr>
                          <w:rFonts w:ascii="Meiryo UI" w:eastAsia="Meiryo UI" w:hAnsi="Meiryo UI" w:cs="+mn-cs"/>
                          <w:color w:val="000000"/>
                          <w:kern w:val="0"/>
                          <w:sz w:val="16"/>
                          <w:szCs w:val="16"/>
                        </w:rPr>
                      </w:pPr>
                      <w:r w:rsidRPr="005C03FB">
                        <w:rPr>
                          <w:rFonts w:ascii="Meiryo UI" w:eastAsia="Meiryo UI" w:hAnsi="Meiryo UI" w:cs="+mn-cs"/>
                          <w:color w:val="000000"/>
                          <w:sz w:val="16"/>
                          <w:szCs w:val="16"/>
                        </w:rPr>
                        <w:t>2022</w:t>
                      </w:r>
                      <w:r w:rsidRPr="005C03FB">
                        <w:rPr>
                          <w:rFonts w:ascii="Meiryo UI" w:eastAsia="Meiryo UI" w:hAnsi="Meiryo UI" w:cs="+mn-cs" w:hint="eastAsia"/>
                          <w:color w:val="000000"/>
                          <w:sz w:val="16"/>
                          <w:szCs w:val="16"/>
                        </w:rPr>
                        <w:t>年度</w:t>
                      </w:r>
                    </w:p>
                    <w:p w14:paraId="0582A69E" w14:textId="77777777" w:rsidR="00C2466E" w:rsidRPr="005C03FB" w:rsidRDefault="00C2466E" w:rsidP="005C03FB">
                      <w:pPr>
                        <w:spacing w:line="240" w:lineRule="exact"/>
                        <w:jc w:val="center"/>
                        <w:rPr>
                          <w:rFonts w:ascii="Meiryo UI" w:eastAsia="Meiryo UI" w:hAnsi="Meiryo UI" w:cs="+mn-cs"/>
                          <w:color w:val="000000"/>
                          <w:sz w:val="16"/>
                          <w:szCs w:val="16"/>
                        </w:rPr>
                      </w:pPr>
                      <w:r w:rsidRPr="005C03FB">
                        <w:rPr>
                          <w:rFonts w:ascii="Meiryo UI" w:eastAsia="Meiryo UI" w:hAnsi="Meiryo UI" w:cs="+mn-cs" w:hint="eastAsia"/>
                          <w:color w:val="000000"/>
                          <w:sz w:val="16"/>
                          <w:szCs w:val="16"/>
                        </w:rPr>
                        <w:t>病床機能報告</w:t>
                      </w:r>
                    </w:p>
                  </w:txbxContent>
                </v:textbox>
              </v:shape>
            </w:pict>
          </mc:Fallback>
        </mc:AlternateContent>
      </w:r>
    </w:p>
    <w:p w14:paraId="66110574" w14:textId="77C9EB98" w:rsidR="00CD3041" w:rsidRDefault="00CD3041" w:rsidP="00BE0643">
      <w:pPr>
        <w:rPr>
          <w:rFonts w:ascii="HG丸ｺﾞｼｯｸM-PRO" w:eastAsia="HG丸ｺﾞｼｯｸM-PRO" w:hAnsi="HG丸ｺﾞｼｯｸM-PRO"/>
          <w:b/>
          <w:color w:val="0070C0"/>
          <w:sz w:val="22"/>
          <w:szCs w:val="22"/>
        </w:rPr>
      </w:pPr>
    </w:p>
    <w:p w14:paraId="5C1FA844" w14:textId="62C36FC6" w:rsidR="00CD3041" w:rsidRDefault="0072104B"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8928" behindDoc="0" locked="0" layoutInCell="1" allowOverlap="1" wp14:anchorId="5E5B6B3B" wp14:editId="17F1BFFB">
                <wp:simplePos x="0" y="0"/>
                <wp:positionH relativeFrom="column">
                  <wp:posOffset>4176248</wp:posOffset>
                </wp:positionH>
                <wp:positionV relativeFrom="paragraph">
                  <wp:posOffset>234051</wp:posOffset>
                </wp:positionV>
                <wp:extent cx="34245" cy="197681"/>
                <wp:effectExtent l="19050" t="19050" r="23495" b="12065"/>
                <wp:wrapNone/>
                <wp:docPr id="1807354325" name="直線コネクタ 1807354325"/>
                <wp:cNvGraphicFramePr/>
                <a:graphic xmlns:a="http://schemas.openxmlformats.org/drawingml/2006/main">
                  <a:graphicData uri="http://schemas.microsoft.com/office/word/2010/wordprocessingShape">
                    <wps:wsp>
                      <wps:cNvCnPr/>
                      <wps:spPr>
                        <a:xfrm flipH="1" flipV="1">
                          <a:off x="0" y="0"/>
                          <a:ext cx="34245" cy="197681"/>
                        </a:xfrm>
                        <a:prstGeom prst="line">
                          <a:avLst/>
                        </a:prstGeom>
                        <a:noFill/>
                        <a:ln w="38100" cap="flat" cmpd="sng" algn="ctr">
                          <a:solidFill>
                            <a:srgbClr val="4A7EBB">
                              <a:alpha val="50196"/>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9CC39" id="直線コネクタ 1807354325" o:spid="_x0000_s1026" style="position:absolute;left:0;text-align:left;flip:x 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5pt,18.45pt" to="331.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" strokecolor="#4a7ebb" strokeweight="3pt">
                <v:stroke opacity="32896f"/>
              </v:line>
            </w:pict>
          </mc:Fallback>
        </mc:AlternateContent>
      </w: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6880" behindDoc="0" locked="0" layoutInCell="1" allowOverlap="1" wp14:anchorId="7737DC20" wp14:editId="305EB77B">
                <wp:simplePos x="0" y="0"/>
                <wp:positionH relativeFrom="column">
                  <wp:posOffset>3058890</wp:posOffset>
                </wp:positionH>
                <wp:positionV relativeFrom="paragraph">
                  <wp:posOffset>216495</wp:posOffset>
                </wp:positionV>
                <wp:extent cx="428529" cy="213669"/>
                <wp:effectExtent l="19050" t="19050" r="29210" b="34290"/>
                <wp:wrapNone/>
                <wp:docPr id="1807354319" name="直線コネクタ 1807354319"/>
                <wp:cNvGraphicFramePr/>
                <a:graphic xmlns:a="http://schemas.openxmlformats.org/drawingml/2006/main">
                  <a:graphicData uri="http://schemas.microsoft.com/office/word/2010/wordprocessingShape">
                    <wps:wsp>
                      <wps:cNvCnPr/>
                      <wps:spPr>
                        <a:xfrm flipV="1">
                          <a:off x="0" y="0"/>
                          <a:ext cx="428529" cy="213669"/>
                        </a:xfrm>
                        <a:prstGeom prst="line">
                          <a:avLst/>
                        </a:prstGeom>
                        <a:noFill/>
                        <a:ln w="38100" cap="flat" cmpd="sng" algn="ctr">
                          <a:solidFill>
                            <a:srgbClr val="4A7EBB">
                              <a:alpha val="50196"/>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FF35A" id="直線コネクタ 1807354319" o:spid="_x0000_s1026" style="position:absolute;left:0;text-align:left;flip:y;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5pt,17.05pt" to="274.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" strokecolor="#4a7ebb" strokeweight="3pt">
                <v:stroke opacity="32896f"/>
              </v:line>
            </w:pict>
          </mc:Fallback>
        </mc:AlternateContent>
      </w:r>
    </w:p>
    <w:p w14:paraId="2655CA43" w14:textId="4112707F" w:rsidR="00CD3041" w:rsidRDefault="0072104B"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5856" behindDoc="0" locked="0" layoutInCell="1" allowOverlap="1" wp14:anchorId="5819B6A4" wp14:editId="3CB1C579">
                <wp:simplePos x="0" y="0"/>
                <wp:positionH relativeFrom="column">
                  <wp:posOffset>3029388</wp:posOffset>
                </wp:positionH>
                <wp:positionV relativeFrom="paragraph">
                  <wp:posOffset>166376</wp:posOffset>
                </wp:positionV>
                <wp:extent cx="1173345" cy="571500"/>
                <wp:effectExtent l="19050" t="19050" r="27305" b="19050"/>
                <wp:wrapNone/>
                <wp:docPr id="1807354318" name="四角形: 角を丸くする 1807354318"/>
                <wp:cNvGraphicFramePr/>
                <a:graphic xmlns:a="http://schemas.openxmlformats.org/drawingml/2006/main">
                  <a:graphicData uri="http://schemas.microsoft.com/office/word/2010/wordprocessingShape">
                    <wps:wsp>
                      <wps:cNvSpPr/>
                      <wps:spPr>
                        <a:xfrm>
                          <a:off x="0" y="0"/>
                          <a:ext cx="1173345" cy="571500"/>
                        </a:xfrm>
                        <a:prstGeom prst="roundRect">
                          <a:avLst>
                            <a:gd name="adj" fmla="val 0"/>
                          </a:avLst>
                        </a:prstGeom>
                        <a:noFill/>
                        <a:ln w="38100" cap="flat" cmpd="sng" algn="ctr">
                          <a:solidFill>
                            <a:srgbClr val="4F81BD">
                              <a:lumMod val="50000"/>
                              <a:alpha val="50196"/>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CF2D4" id="四角形: 角を丸くする 1807354318" o:spid="_x0000_s1026" style="position:absolute;left:0;text-align:left;margin-left:238.55pt;margin-top:13.1pt;width:92.4pt;height:4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" filled="f" strokecolor="#254061" strokeweight="3pt">
                <v:stroke opacity="32896f"/>
              </v:roundrect>
            </w:pict>
          </mc:Fallback>
        </mc:AlternateContent>
      </w:r>
      <w:r w:rsidR="00F14052">
        <w:rPr>
          <w:noProof/>
        </w:rPr>
        <mc:AlternateContent>
          <mc:Choice Requires="wps">
            <w:drawing>
              <wp:anchor distT="0" distB="0" distL="114300" distR="114300" simplePos="0" relativeHeight="252021760" behindDoc="0" locked="0" layoutInCell="1" allowOverlap="1" wp14:anchorId="023D1CBB" wp14:editId="0AF179FE">
                <wp:simplePos x="0" y="0"/>
                <wp:positionH relativeFrom="margin">
                  <wp:posOffset>416560</wp:posOffset>
                </wp:positionH>
                <wp:positionV relativeFrom="paragraph">
                  <wp:posOffset>56515</wp:posOffset>
                </wp:positionV>
                <wp:extent cx="816610" cy="717550"/>
                <wp:effectExtent l="0" t="0" r="2540" b="6350"/>
                <wp:wrapNone/>
                <wp:docPr id="1807354321" name="テキスト ボックス 1"/>
                <wp:cNvGraphicFramePr/>
                <a:graphic xmlns:a="http://schemas.openxmlformats.org/drawingml/2006/main">
                  <a:graphicData uri="http://schemas.microsoft.com/office/word/2010/wordprocessingShape">
                    <wps:wsp>
                      <wps:cNvSpPr txBox="1"/>
                      <wps:spPr>
                        <a:xfrm>
                          <a:off x="0" y="0"/>
                          <a:ext cx="816610" cy="717550"/>
                        </a:xfrm>
                        <a:prstGeom prst="rect">
                          <a:avLst/>
                        </a:prstGeom>
                        <a:solidFill>
                          <a:sysClr val="window" lastClr="FFFFFF"/>
                        </a:solidFill>
                        <a:ln w="9525" cmpd="sng">
                          <a:noFill/>
                        </a:ln>
                        <a:effectLst/>
                      </wps:spPr>
                      <wps:txbx>
                        <w:txbxContent>
                          <w:p w14:paraId="42AE4558" w14:textId="77777777" w:rsidR="00C2466E" w:rsidRPr="005C03FB" w:rsidRDefault="00C2466E" w:rsidP="005C03FB">
                            <w:pPr>
                              <w:spacing w:line="-240" w:lineRule="auto"/>
                              <w:jc w:val="center"/>
                              <w:rPr>
                                <w:rFonts w:ascii="Meiryo UI" w:eastAsia="Meiryo UI" w:hAnsi="Meiryo UI" w:cs="+mn-cs"/>
                                <w:color w:val="000000"/>
                                <w:kern w:val="0"/>
                                <w:sz w:val="16"/>
                                <w:szCs w:val="16"/>
                              </w:rPr>
                            </w:pPr>
                            <w:r w:rsidRPr="005C03FB">
                              <w:rPr>
                                <w:rFonts w:ascii="Meiryo UI" w:eastAsia="Meiryo UI" w:hAnsi="Meiryo UI" w:cs="+mn-cs"/>
                                <w:color w:val="000000"/>
                                <w:sz w:val="16"/>
                                <w:szCs w:val="16"/>
                              </w:rPr>
                              <w:t>2025</w:t>
                            </w:r>
                            <w:r w:rsidRPr="005C03FB">
                              <w:rPr>
                                <w:rFonts w:ascii="Meiryo UI" w:eastAsia="Meiryo UI" w:hAnsi="Meiryo UI" w:cs="+mn-cs" w:hint="eastAsia"/>
                                <w:color w:val="000000"/>
                                <w:sz w:val="16"/>
                                <w:szCs w:val="16"/>
                              </w:rPr>
                              <w:t>年</w:t>
                            </w:r>
                          </w:p>
                          <w:p w14:paraId="32A71111" w14:textId="77777777" w:rsidR="00C2466E" w:rsidRPr="005C03FB" w:rsidRDefault="00C2466E" w:rsidP="005C03FB">
                            <w:pPr>
                              <w:spacing w:line="-240" w:lineRule="auto"/>
                              <w:jc w:val="center"/>
                              <w:rPr>
                                <w:rFonts w:ascii="Meiryo UI" w:eastAsia="Meiryo UI" w:hAnsi="Meiryo UI" w:cs="+mn-cs"/>
                                <w:color w:val="000000"/>
                                <w:sz w:val="16"/>
                                <w:szCs w:val="16"/>
                              </w:rPr>
                            </w:pPr>
                            <w:r w:rsidRPr="005C03FB">
                              <w:rPr>
                                <w:rFonts w:ascii="Meiryo UI" w:eastAsia="Meiryo UI" w:hAnsi="Meiryo UI" w:cs="+mn-cs" w:hint="eastAsia"/>
                                <w:color w:val="000000"/>
                                <w:sz w:val="16"/>
                                <w:szCs w:val="16"/>
                              </w:rPr>
                              <w:t>病床必要割合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3D1CBB" id="テキスト ボックス 1" o:spid="_x0000_s1058" type="#_x0000_t202" style="position:absolute;left:0;text-align:left;margin-left:32.8pt;margin-top:4.45pt;width:64.3pt;height:56.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" fillcolor="window" stroked="f">
                <v:textbox>
                  <w:txbxContent>
                    <w:p w14:paraId="42AE4558" w14:textId="77777777" w:rsidR="00C2466E" w:rsidRPr="005C03FB" w:rsidRDefault="00C2466E" w:rsidP="005C03FB">
                      <w:pPr>
                        <w:spacing w:line="-240" w:lineRule="auto"/>
                        <w:jc w:val="center"/>
                        <w:rPr>
                          <w:rFonts w:ascii="Meiryo UI" w:eastAsia="Meiryo UI" w:hAnsi="Meiryo UI" w:cs="+mn-cs"/>
                          <w:color w:val="000000"/>
                          <w:kern w:val="0"/>
                          <w:sz w:val="16"/>
                          <w:szCs w:val="16"/>
                        </w:rPr>
                      </w:pPr>
                      <w:r w:rsidRPr="005C03FB">
                        <w:rPr>
                          <w:rFonts w:ascii="Meiryo UI" w:eastAsia="Meiryo UI" w:hAnsi="Meiryo UI" w:cs="+mn-cs"/>
                          <w:color w:val="000000"/>
                          <w:sz w:val="16"/>
                          <w:szCs w:val="16"/>
                        </w:rPr>
                        <w:t>2025</w:t>
                      </w:r>
                      <w:r w:rsidRPr="005C03FB">
                        <w:rPr>
                          <w:rFonts w:ascii="Meiryo UI" w:eastAsia="Meiryo UI" w:hAnsi="Meiryo UI" w:cs="+mn-cs" w:hint="eastAsia"/>
                          <w:color w:val="000000"/>
                          <w:sz w:val="16"/>
                          <w:szCs w:val="16"/>
                        </w:rPr>
                        <w:t>年</w:t>
                      </w:r>
                    </w:p>
                    <w:p w14:paraId="32A71111" w14:textId="77777777" w:rsidR="00C2466E" w:rsidRPr="005C03FB" w:rsidRDefault="00C2466E" w:rsidP="005C03FB">
                      <w:pPr>
                        <w:spacing w:line="-240" w:lineRule="auto"/>
                        <w:jc w:val="center"/>
                        <w:rPr>
                          <w:rFonts w:ascii="Meiryo UI" w:eastAsia="Meiryo UI" w:hAnsi="Meiryo UI" w:cs="+mn-cs"/>
                          <w:color w:val="000000"/>
                          <w:sz w:val="16"/>
                          <w:szCs w:val="16"/>
                        </w:rPr>
                      </w:pPr>
                      <w:r w:rsidRPr="005C03FB">
                        <w:rPr>
                          <w:rFonts w:ascii="Meiryo UI" w:eastAsia="Meiryo UI" w:hAnsi="Meiryo UI" w:cs="+mn-cs" w:hint="eastAsia"/>
                          <w:color w:val="000000"/>
                          <w:sz w:val="16"/>
                          <w:szCs w:val="16"/>
                        </w:rPr>
                        <w:t>病床必要割合</w:t>
                      </w:r>
                    </w:p>
                  </w:txbxContent>
                </v:textbox>
                <w10:wrap anchorx="margin"/>
              </v:shape>
            </w:pict>
          </mc:Fallback>
        </mc:AlternateContent>
      </w:r>
    </w:p>
    <w:p w14:paraId="6827E8F8" w14:textId="67FFA833" w:rsidR="00CD3041" w:rsidRDefault="00CD3041" w:rsidP="00BE0643">
      <w:pPr>
        <w:rPr>
          <w:rFonts w:ascii="HG丸ｺﾞｼｯｸM-PRO" w:eastAsia="HG丸ｺﾞｼｯｸM-PRO" w:hAnsi="HG丸ｺﾞｼｯｸM-PRO"/>
          <w:b/>
          <w:color w:val="0070C0"/>
          <w:sz w:val="22"/>
          <w:szCs w:val="22"/>
        </w:rPr>
      </w:pPr>
    </w:p>
    <w:p w14:paraId="2B34E42E" w14:textId="3BEEC3EE" w:rsidR="00605FD9" w:rsidRDefault="00605FD9" w:rsidP="00BE0643">
      <w:pPr>
        <w:rPr>
          <w:rFonts w:ascii="HG丸ｺﾞｼｯｸM-PRO" w:eastAsia="HG丸ｺﾞｼｯｸM-PRO" w:hAnsi="HG丸ｺﾞｼｯｸM-PRO"/>
          <w:b/>
          <w:color w:val="0070C0"/>
          <w:sz w:val="22"/>
          <w:szCs w:val="22"/>
        </w:rPr>
      </w:pPr>
    </w:p>
    <w:p w14:paraId="55AAC0F6" w14:textId="194509C4" w:rsidR="00605FD9" w:rsidRDefault="009C23F2" w:rsidP="005C03FB">
      <w:pPr>
        <w:tabs>
          <w:tab w:val="left" w:pos="7848"/>
        </w:tabs>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006324B3">
                <wp:simplePos x="0" y="0"/>
                <wp:positionH relativeFrom="margin">
                  <wp:posOffset>4686300</wp:posOffset>
                </wp:positionH>
                <wp:positionV relativeFrom="paragraph">
                  <wp:posOffset>201295</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3D250BC1" w:rsidR="00C2466E" w:rsidRDefault="00C2466E"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59" type="#_x0000_t202" alt="出典 病床機能報告" style="position:absolute;left:0;text-align:left;margin-left:369pt;margin-top:15.8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Ngg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" filled="f" stroked="f" strokeweight=".5pt">
                <v:textbox style="mso-fit-shape-to-text:t">
                  <w:txbxContent>
                    <w:p w14:paraId="10FCA773" w14:textId="3D250BC1" w:rsidR="00C2466E" w:rsidRDefault="00C2466E"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r w:rsidR="00C27AD0">
        <w:rPr>
          <w:rFonts w:ascii="HG丸ｺﾞｼｯｸM-PRO" w:eastAsia="HG丸ｺﾞｼｯｸM-PRO" w:hAnsi="HG丸ｺﾞｼｯｸM-PRO"/>
          <w:b/>
          <w:color w:val="0070C0"/>
          <w:sz w:val="22"/>
          <w:szCs w:val="22"/>
        </w:rPr>
        <w:tab/>
      </w:r>
    </w:p>
    <w:p w14:paraId="03D66489" w14:textId="2B33640F" w:rsidR="00605FD9" w:rsidRDefault="00605FD9" w:rsidP="00BE0643">
      <w:pPr>
        <w:rPr>
          <w:rFonts w:ascii="HG丸ｺﾞｼｯｸM-PRO" w:eastAsia="HG丸ｺﾞｼｯｸM-PRO" w:hAnsi="HG丸ｺﾞｼｯｸM-PRO"/>
          <w:b/>
          <w:color w:val="0070C0"/>
          <w:sz w:val="22"/>
          <w:szCs w:val="22"/>
        </w:rPr>
      </w:pPr>
    </w:p>
    <w:p w14:paraId="0264FCD1" w14:textId="28B76D01" w:rsidR="001572CC" w:rsidRDefault="001572CC" w:rsidP="00BE0643">
      <w:pPr>
        <w:rPr>
          <w:rFonts w:ascii="HG丸ｺﾞｼｯｸM-PRO" w:eastAsia="HG丸ｺﾞｼｯｸM-PRO" w:hAnsi="HG丸ｺﾞｼｯｸM-PRO"/>
          <w:b/>
          <w:color w:val="0070C0"/>
          <w:sz w:val="22"/>
          <w:szCs w:val="22"/>
        </w:rPr>
      </w:pPr>
    </w:p>
    <w:p w14:paraId="08E2D2F2" w14:textId="74BE9D88" w:rsidR="00BA578E" w:rsidRDefault="00BA578E" w:rsidP="00F43285">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B3232C">
        <w:rPr>
          <w:rFonts w:ascii="HG丸ｺﾞｼｯｸM-PRO" w:eastAsia="HG丸ｺﾞｼｯｸM-PRO" w:hAnsi="HG丸ｺﾞｼｯｸM-PRO"/>
          <w:sz w:val="22"/>
          <w:szCs w:val="22"/>
        </w:rPr>
        <w:t>80</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B3232C">
        <w:rPr>
          <w:rFonts w:ascii="HG丸ｺﾞｼｯｸM-PRO" w:eastAsia="HG丸ｺﾞｼｯｸM-PRO" w:hAnsi="HG丸ｺﾞｼｯｸM-PRO"/>
          <w:sz w:val="22"/>
          <w:szCs w:val="22"/>
        </w:rPr>
        <w:t>730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は1</w:t>
      </w:r>
      <w:r w:rsidR="00B3232C">
        <w:rPr>
          <w:rFonts w:ascii="HG丸ｺﾞｼｯｸM-PRO" w:eastAsia="HG丸ｺﾞｼｯｸM-PRO" w:hAnsi="HG丸ｺﾞｼｯｸM-PRO"/>
          <w:sz w:val="22"/>
          <w:szCs w:val="22"/>
        </w:rPr>
        <w:t>9.8</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B3232C">
        <w:rPr>
          <w:rFonts w:ascii="HG丸ｺﾞｼｯｸM-PRO" w:eastAsia="HG丸ｺﾞｼｯｸM-PRO" w:hAnsi="HG丸ｺﾞｼｯｸM-PRO"/>
          <w:sz w:val="22"/>
          <w:szCs w:val="22"/>
        </w:rPr>
        <w:t>34</w:t>
      </w:r>
      <w:r w:rsidR="009D41D5">
        <w:rPr>
          <w:rFonts w:ascii="HG丸ｺﾞｼｯｸM-PRO" w:eastAsia="HG丸ｺﾞｼｯｸM-PRO" w:hAnsi="HG丸ｺﾞｼｯｸM-PRO"/>
          <w:sz w:val="22"/>
          <w:szCs w:val="22"/>
        </w:rPr>
        <w:t>.4</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2CC42F59" w14:textId="7D593A8D" w:rsidR="00AD7584" w:rsidRDefault="00AD7584" w:rsidP="00BE0643">
      <w:pPr>
        <w:rPr>
          <w:rFonts w:ascii="HG丸ｺﾞｼｯｸM-PRO" w:eastAsia="HG丸ｺﾞｼｯｸM-PRO" w:hAnsi="HG丸ｺﾞｼｯｸM-PRO"/>
          <w:b/>
          <w:color w:val="0070C0"/>
          <w:sz w:val="22"/>
          <w:szCs w:val="22"/>
        </w:rPr>
      </w:pPr>
    </w:p>
    <w:p w14:paraId="63282F87" w14:textId="0B758F3B" w:rsidR="00A40622" w:rsidRDefault="00A40622">
      <w:pPr>
        <w:widowControl/>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br w:type="page"/>
      </w:r>
    </w:p>
    <w:p w14:paraId="38048A0C" w14:textId="2861333E" w:rsidR="00AD7584" w:rsidRDefault="00A40622"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24718392">
                <wp:simplePos x="0" y="0"/>
                <wp:positionH relativeFrom="column">
                  <wp:posOffset>377604</wp:posOffset>
                </wp:positionH>
                <wp:positionV relativeFrom="paragraph">
                  <wp:posOffset>-1270</wp:posOffset>
                </wp:positionV>
                <wp:extent cx="2686050" cy="352425"/>
                <wp:effectExtent l="0" t="0" r="0" b="0"/>
                <wp:wrapNone/>
                <wp:docPr id="35" name="テキスト ボックス 35" descr="図表10-3-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500C9C43" w:rsidR="00C2466E" w:rsidRPr="00252443" w:rsidRDefault="00C2466E"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C2466E" w:rsidRPr="00252443" w:rsidRDefault="00C2466E" w:rsidP="00F23CB8">
                            <w:pPr>
                              <w:rPr>
                                <w:rFonts w:ascii="ＭＳ Ｐゴシック" w:eastAsia="ＭＳ Ｐゴシック" w:hAnsi="ＭＳ Ｐゴシック"/>
                                <w:sz w:val="20"/>
                                <w:szCs w:val="20"/>
                              </w:rPr>
                            </w:pPr>
                          </w:p>
                          <w:p w14:paraId="68164710" w14:textId="77777777" w:rsidR="00C2466E" w:rsidRPr="00252443" w:rsidRDefault="00C2466E" w:rsidP="00F23CB8">
                            <w:pPr>
                              <w:rPr>
                                <w:rFonts w:ascii="ＭＳ Ｐゴシック" w:eastAsia="ＭＳ Ｐゴシック" w:hAnsi="ＭＳ Ｐゴシック"/>
                                <w:sz w:val="20"/>
                                <w:szCs w:val="20"/>
                              </w:rPr>
                            </w:pPr>
                          </w:p>
                          <w:p w14:paraId="39B11D9C" w14:textId="77777777" w:rsidR="00C2466E" w:rsidRPr="00252443" w:rsidRDefault="00C2466E"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0" type="#_x0000_t202" alt="図表10-3-21　病床機能別病床数の推移" style="position:absolute;left:0;text-align:left;margin-left:29.75pt;margin-top:-.1pt;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" filled="f" stroked="f" strokeweight=".5pt">
                <v:textbox>
                  <w:txbxContent>
                    <w:p w14:paraId="503EB520" w14:textId="500C9C43" w:rsidR="00C2466E" w:rsidRPr="00252443" w:rsidRDefault="00C2466E"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C2466E" w:rsidRPr="00252443" w:rsidRDefault="00C2466E" w:rsidP="00F23CB8">
                      <w:pPr>
                        <w:rPr>
                          <w:rFonts w:ascii="ＭＳ Ｐゴシック" w:eastAsia="ＭＳ Ｐゴシック" w:hAnsi="ＭＳ Ｐゴシック"/>
                          <w:sz w:val="20"/>
                          <w:szCs w:val="20"/>
                        </w:rPr>
                      </w:pPr>
                    </w:p>
                    <w:p w14:paraId="68164710" w14:textId="77777777" w:rsidR="00C2466E" w:rsidRPr="00252443" w:rsidRDefault="00C2466E" w:rsidP="00F23CB8">
                      <w:pPr>
                        <w:rPr>
                          <w:rFonts w:ascii="ＭＳ Ｐゴシック" w:eastAsia="ＭＳ Ｐゴシック" w:hAnsi="ＭＳ Ｐゴシック"/>
                          <w:sz w:val="20"/>
                          <w:szCs w:val="20"/>
                        </w:rPr>
                      </w:pPr>
                    </w:p>
                    <w:p w14:paraId="39B11D9C" w14:textId="77777777" w:rsidR="00C2466E" w:rsidRPr="00252443" w:rsidRDefault="00C2466E" w:rsidP="00F23CB8">
                      <w:pPr>
                        <w:rPr>
                          <w:rFonts w:ascii="ＭＳ Ｐゴシック" w:eastAsia="ＭＳ Ｐゴシック" w:hAnsi="ＭＳ Ｐゴシック"/>
                          <w:sz w:val="20"/>
                          <w:szCs w:val="20"/>
                        </w:rPr>
                      </w:pPr>
                    </w:p>
                  </w:txbxContent>
                </v:textbox>
              </v:shape>
            </w:pict>
          </mc:Fallback>
        </mc:AlternateContent>
      </w:r>
    </w:p>
    <w:p w14:paraId="791EB14F" w14:textId="218E6D70" w:rsidR="009B11C1" w:rsidRDefault="00663D94" w:rsidP="00BE0643">
      <w:pPr>
        <w:rPr>
          <w:rFonts w:ascii="HG丸ｺﾞｼｯｸM-PRO" w:eastAsia="HG丸ｺﾞｼｯｸM-PRO" w:hAnsi="HG丸ｺﾞｼｯｸM-PRO"/>
          <w:b/>
          <w:color w:val="0070C0"/>
          <w:sz w:val="22"/>
          <w:szCs w:val="22"/>
        </w:rPr>
      </w:pPr>
      <w:r>
        <w:rPr>
          <w:noProof/>
        </w:rPr>
        <w:drawing>
          <wp:anchor distT="0" distB="0" distL="114300" distR="114300" simplePos="0" relativeHeight="251604980" behindDoc="1" locked="0" layoutInCell="1" allowOverlap="1" wp14:anchorId="7D279CB4" wp14:editId="45789F55">
            <wp:simplePos x="0" y="0"/>
            <wp:positionH relativeFrom="column">
              <wp:posOffset>384810</wp:posOffset>
            </wp:positionH>
            <wp:positionV relativeFrom="paragraph">
              <wp:posOffset>55245</wp:posOffset>
            </wp:positionV>
            <wp:extent cx="5509260" cy="3162300"/>
            <wp:effectExtent l="0" t="0" r="0" b="0"/>
            <wp:wrapNone/>
            <wp:docPr id="15" name="グラフ 15" descr="図表10-3-21　病床機能別病床数の推移">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3AC639A2" w14:textId="3CF1FD6D" w:rsidR="009B11C1" w:rsidRDefault="009B11C1" w:rsidP="00BE0643">
      <w:pPr>
        <w:rPr>
          <w:rFonts w:ascii="HG丸ｺﾞｼｯｸM-PRO" w:eastAsia="HG丸ｺﾞｼｯｸM-PRO" w:hAnsi="HG丸ｺﾞｼｯｸM-PRO"/>
          <w:b/>
          <w:color w:val="0070C0"/>
          <w:sz w:val="22"/>
          <w:szCs w:val="22"/>
        </w:rPr>
      </w:pPr>
    </w:p>
    <w:p w14:paraId="6A4F2EF7" w14:textId="5E78CFEF" w:rsidR="009B11C1" w:rsidRDefault="009B11C1" w:rsidP="00BE0643">
      <w:pPr>
        <w:rPr>
          <w:rFonts w:ascii="HG丸ｺﾞｼｯｸM-PRO" w:eastAsia="HG丸ｺﾞｼｯｸM-PRO" w:hAnsi="HG丸ｺﾞｼｯｸM-PRO"/>
          <w:b/>
          <w:color w:val="0070C0"/>
          <w:sz w:val="22"/>
          <w:szCs w:val="22"/>
        </w:rPr>
      </w:pPr>
    </w:p>
    <w:p w14:paraId="3B82F3C0" w14:textId="0222930A" w:rsidR="00826E5C" w:rsidRDefault="00826E5C" w:rsidP="00BE0643">
      <w:pPr>
        <w:rPr>
          <w:rFonts w:ascii="HG丸ｺﾞｼｯｸM-PRO" w:eastAsia="HG丸ｺﾞｼｯｸM-PRO" w:hAnsi="HG丸ｺﾞｼｯｸM-PRO"/>
          <w:b/>
          <w:color w:val="0070C0"/>
          <w:sz w:val="22"/>
          <w:szCs w:val="22"/>
        </w:rPr>
      </w:pPr>
    </w:p>
    <w:p w14:paraId="4EBF166C" w14:textId="7FD1B1AE" w:rsidR="00826E5C" w:rsidRDefault="00826E5C" w:rsidP="00BE0643">
      <w:pPr>
        <w:rPr>
          <w:rFonts w:ascii="HG丸ｺﾞｼｯｸM-PRO" w:eastAsia="HG丸ｺﾞｼｯｸM-PRO" w:hAnsi="HG丸ｺﾞｼｯｸM-PRO"/>
          <w:b/>
          <w:color w:val="0070C0"/>
          <w:sz w:val="22"/>
          <w:szCs w:val="22"/>
        </w:rPr>
      </w:pPr>
    </w:p>
    <w:p w14:paraId="11D2C714" w14:textId="140CA240" w:rsidR="00021B2F" w:rsidRPr="00BE0643" w:rsidRDefault="00021B2F" w:rsidP="00BE0643">
      <w:pPr>
        <w:rPr>
          <w:rFonts w:ascii="HG丸ｺﾞｼｯｸM-PRO" w:eastAsia="HG丸ｺﾞｼｯｸM-PRO" w:hAnsi="HG丸ｺﾞｼｯｸM-PRO"/>
          <w:b/>
          <w:color w:val="0070C0"/>
          <w:sz w:val="22"/>
          <w:szCs w:val="22"/>
        </w:rPr>
      </w:pPr>
    </w:p>
    <w:p w14:paraId="05F92B4A" w14:textId="0CAF790F"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195894D4"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69AC8402"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293FF758" w:rsidR="001572CC" w:rsidRDefault="001572CC" w:rsidP="001572CC">
      <w:pPr>
        <w:ind w:leftChars="200" w:left="640" w:hangingChars="100" w:hanging="220"/>
        <w:rPr>
          <w:rFonts w:ascii="HG丸ｺﾞｼｯｸM-PRO" w:eastAsia="HG丸ｺﾞｼｯｸM-PRO" w:hAnsi="HG丸ｺﾞｼｯｸM-PRO"/>
          <w:sz w:val="22"/>
          <w:szCs w:val="22"/>
        </w:rPr>
      </w:pPr>
    </w:p>
    <w:p w14:paraId="44DA3641" w14:textId="520466DD" w:rsidR="001572CC" w:rsidRDefault="00663D94" w:rsidP="001572C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7F6FA1ED">
                <wp:simplePos x="0" y="0"/>
                <wp:positionH relativeFrom="margin">
                  <wp:align>right</wp:align>
                </wp:positionH>
                <wp:positionV relativeFrom="paragraph">
                  <wp:posOffset>269240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272391CD" w:rsidR="00C2466E" w:rsidRDefault="00C2466E"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1" type="#_x0000_t202" alt="出典 病床機能報告" style="position:absolute;left:0;text-align:left;margin-left:149.8pt;margin-top:21.2pt;width:201pt;height:21.75pt;z-index:25172787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" filled="f" stroked="f" strokeweight=".5pt">
                <v:textbox style="mso-fit-shape-to-text:t">
                  <w:txbxContent>
                    <w:p w14:paraId="1CB0F302" w14:textId="272391CD" w:rsidR="00C2466E" w:rsidRDefault="00C2466E"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20FCBDEE" w14:textId="7FAE050B" w:rsidR="001572CC" w:rsidRDefault="001572CC" w:rsidP="00863742">
      <w:pPr>
        <w:ind w:leftChars="200" w:left="640" w:hangingChars="100" w:hanging="220"/>
        <w:rPr>
          <w:rFonts w:ascii="HG丸ｺﾞｼｯｸM-PRO" w:eastAsia="HG丸ｺﾞｼｯｸM-PRO" w:hAnsi="HG丸ｺﾞｼｯｸM-PRO"/>
          <w:sz w:val="22"/>
          <w:szCs w:val="22"/>
        </w:rPr>
      </w:pPr>
    </w:p>
    <w:p w14:paraId="0A7C7D42" w14:textId="665091A9" w:rsidR="001572CC" w:rsidRDefault="00A40622" w:rsidP="001572CC">
      <w:pPr>
        <w:ind w:leftChars="200" w:left="630" w:hangingChars="100" w:hanging="210"/>
        <w:rPr>
          <w:rFonts w:ascii="HG丸ｺﾞｼｯｸM-PRO" w:eastAsia="HG丸ｺﾞｼｯｸM-PRO" w:hAnsi="HG丸ｺﾞｼｯｸM-PRO"/>
          <w:sz w:val="22"/>
          <w:szCs w:val="22"/>
        </w:rPr>
      </w:pPr>
      <w:r w:rsidRPr="003E4898">
        <w:rPr>
          <w:noProof/>
        </w:rPr>
        <w:drawing>
          <wp:anchor distT="0" distB="0" distL="114300" distR="114300" simplePos="0" relativeHeight="251952128" behindDoc="1" locked="0" layoutInCell="1" allowOverlap="1" wp14:anchorId="36779B12" wp14:editId="24F23392">
            <wp:simplePos x="0" y="0"/>
            <wp:positionH relativeFrom="margin">
              <wp:posOffset>247015</wp:posOffset>
            </wp:positionH>
            <wp:positionV relativeFrom="paragraph">
              <wp:posOffset>1435100</wp:posOffset>
            </wp:positionV>
            <wp:extent cx="5688330" cy="3255010"/>
            <wp:effectExtent l="0" t="0" r="7620" b="2540"/>
            <wp:wrapNone/>
            <wp:docPr id="12" name="図 12" descr="図表10-3-22　病床機能別入院基本料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図表10-3-22　病床機能別入院基本料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88330" cy="3255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23366BE6">
                <wp:simplePos x="0" y="0"/>
                <wp:positionH relativeFrom="margin">
                  <wp:posOffset>398780</wp:posOffset>
                </wp:positionH>
                <wp:positionV relativeFrom="paragraph">
                  <wp:posOffset>1074172</wp:posOffset>
                </wp:positionV>
                <wp:extent cx="5429250" cy="352425"/>
                <wp:effectExtent l="0" t="0" r="0" b="0"/>
                <wp:wrapTopAndBottom/>
                <wp:docPr id="60" name="テキスト ボックス 60" descr="図表10-3-22　病床機能別入院基本料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36606C13" w:rsidR="00C2466E" w:rsidRPr="003D2E10" w:rsidRDefault="00C2466E"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2" type="#_x0000_t202" alt="図表10-3-22　病床機能別入院基本料の割合（令和４年７月１日現在）" style="position:absolute;left:0;text-align:left;margin-left:31.4pt;margin-top:84.6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" filled="f" stroked="f" strokeweight=".5pt">
                <v:textbox style="mso-fit-shape-to-text:t">
                  <w:txbxContent>
                    <w:p w14:paraId="5D2E13AF" w14:textId="36606C13" w:rsidR="00C2466E" w:rsidRPr="003D2E10" w:rsidRDefault="00C2466E"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7836D6" w:rsidRPr="007836D6">
        <w:rPr>
          <w:rFonts w:ascii="HG丸ｺﾞｼｯｸM-PRO" w:eastAsia="HG丸ｺﾞｼｯｸM-PRO" w:hAnsi="HG丸ｺﾞｼｯｸM-PRO" w:hint="eastAsia"/>
          <w:sz w:val="22"/>
          <w:szCs w:val="22"/>
        </w:rPr>
        <w:t>特定機能病院一般病棟入院基本料等</w:t>
      </w:r>
      <w:r w:rsidR="001572CC" w:rsidRPr="00655EED">
        <w:rPr>
          <w:rFonts w:ascii="HG丸ｺﾞｼｯｸM-PRO" w:eastAsia="HG丸ｺﾞｼｯｸM-PRO" w:hAnsi="HG丸ｺﾞｼｯｸM-PRO" w:hint="eastAsia"/>
          <w:sz w:val="22"/>
          <w:szCs w:val="22"/>
        </w:rPr>
        <w:t>」で</w:t>
      </w:r>
      <w:r w:rsidR="00ED69B1">
        <w:rPr>
          <w:rFonts w:ascii="HG丸ｺﾞｼｯｸM-PRO" w:eastAsia="HG丸ｺﾞｼｯｸM-PRO" w:hAnsi="HG丸ｺﾞｼｯｸM-PRO" w:hint="eastAsia"/>
          <w:sz w:val="22"/>
          <w:szCs w:val="22"/>
        </w:rPr>
        <w:t>4</w:t>
      </w:r>
      <w:r w:rsidR="00ED69B1">
        <w:rPr>
          <w:rFonts w:ascii="HG丸ｺﾞｼｯｸM-PRO" w:eastAsia="HG丸ｺﾞｼｯｸM-PRO" w:hAnsi="HG丸ｺﾞｼｯｸM-PRO"/>
          <w:sz w:val="22"/>
          <w:szCs w:val="22"/>
        </w:rPr>
        <w:t>3</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ED69B1">
        <w:rPr>
          <w:rFonts w:ascii="HG丸ｺﾞｼｯｸM-PRO" w:eastAsia="HG丸ｺﾞｼｯｸM-PRO" w:hAnsi="HG丸ｺﾞｼｯｸM-PRO" w:hint="eastAsia"/>
          <w:sz w:val="22"/>
          <w:szCs w:val="22"/>
        </w:rPr>
        <w:t>62</w:t>
      </w:r>
      <w:r w:rsidR="001572CC" w:rsidRPr="00655EED">
        <w:rPr>
          <w:rFonts w:ascii="HG丸ｺﾞｼｯｸM-PRO" w:eastAsia="HG丸ｺﾞｼｯｸM-PRO" w:hAnsi="HG丸ｺﾞｼｯｸM-PRO" w:hint="eastAsia"/>
          <w:sz w:val="22"/>
          <w:szCs w:val="22"/>
        </w:rPr>
        <w:t>％、回復期では「</w:t>
      </w:r>
      <w:r w:rsidR="00ED69B1" w:rsidRPr="00ED69B1">
        <w:rPr>
          <w:rFonts w:ascii="HG丸ｺﾞｼｯｸM-PRO" w:eastAsia="HG丸ｺﾞｼｯｸM-PRO" w:hAnsi="HG丸ｺﾞｼｯｸM-PRO" w:hint="eastAsia"/>
          <w:sz w:val="22"/>
          <w:szCs w:val="22"/>
        </w:rPr>
        <w:t>回復期リハビリテーション病棟入院料</w:t>
      </w:r>
      <w:r w:rsidR="001572CC" w:rsidRPr="00655EED">
        <w:rPr>
          <w:rFonts w:ascii="HG丸ｺﾞｼｯｸM-PRO" w:eastAsia="HG丸ｺﾞｼｯｸM-PRO" w:hAnsi="HG丸ｺﾞｼｯｸM-PRO" w:hint="eastAsia"/>
          <w:sz w:val="22"/>
          <w:szCs w:val="22"/>
        </w:rPr>
        <w:t>」の</w:t>
      </w:r>
      <w:r w:rsidR="00ED69B1">
        <w:rPr>
          <w:rFonts w:ascii="HG丸ｺﾞｼｯｸM-PRO" w:eastAsia="HG丸ｺﾞｼｯｸM-PRO" w:hAnsi="HG丸ｺﾞｼｯｸM-PRO"/>
          <w:sz w:val="22"/>
          <w:szCs w:val="22"/>
        </w:rPr>
        <w:t>4</w:t>
      </w:r>
      <w:r w:rsidR="00ED69B1">
        <w:rPr>
          <w:rFonts w:ascii="HG丸ｺﾞｼｯｸM-PRO" w:eastAsia="HG丸ｺﾞｼｯｸM-PRO" w:hAnsi="HG丸ｺﾞｼｯｸM-PRO" w:hint="eastAsia"/>
          <w:sz w:val="22"/>
          <w:szCs w:val="22"/>
        </w:rPr>
        <w:t>5</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8F0065">
        <w:rPr>
          <w:rFonts w:ascii="HG丸ｺﾞｼｯｸM-PRO" w:eastAsia="HG丸ｺﾞｼｯｸM-PRO" w:hAnsi="HG丸ｺﾞｼｯｸM-PRO" w:hint="eastAsia"/>
          <w:sz w:val="22"/>
          <w:szCs w:val="22"/>
        </w:rPr>
        <w:t>6</w:t>
      </w:r>
      <w:r w:rsidR="00ED69B1">
        <w:rPr>
          <w:rFonts w:ascii="HG丸ｺﾞｼｯｸM-PRO" w:eastAsia="HG丸ｺﾞｼｯｸM-PRO" w:hAnsi="HG丸ｺﾞｼｯｸM-PRO"/>
          <w:sz w:val="22"/>
          <w:szCs w:val="22"/>
        </w:rPr>
        <w:t>2</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53A21F2" w14:textId="364DB5F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6B30C140" w14:textId="432D946A"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4799E5F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28107FC" w14:textId="15E83AB1"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66C655F5"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82533F7" w14:textId="4B27BDAD"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552AED2"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3B71D30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565CA1F4"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562C7BDE"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C9219D"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4422B45B"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E49E558" w:rsidR="0051707E" w:rsidRDefault="00AD7584"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4755D9EF">
                <wp:simplePos x="0" y="0"/>
                <wp:positionH relativeFrom="margin">
                  <wp:align>right</wp:align>
                </wp:positionH>
                <wp:positionV relativeFrom="paragraph">
                  <wp:posOffset>31115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0A223F05" w:rsidR="00C2466E" w:rsidRDefault="00C2466E"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A40622">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79DE935" w:rsidR="00C2466E" w:rsidRPr="00952E73" w:rsidRDefault="00C2466E"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3" type="#_x0000_t202" alt="※入院基本料等の区分は第４章「地域医療構想」参照&#10;出典 病院プラン&#10;" style="position:absolute;left:0;text-align:left;margin-left:269.8pt;margin-top:2.45pt;width:321pt;height:31pt;z-index:2517811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" filled="f" stroked="f" strokeweight=".5pt">
                <v:textbox>
                  <w:txbxContent>
                    <w:p w14:paraId="70DF638C" w14:textId="0A223F05" w:rsidR="00C2466E" w:rsidRDefault="00C2466E"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A40622">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79DE935" w:rsidR="00C2466E" w:rsidRPr="00952E73" w:rsidRDefault="00C2466E"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3C0581A7" w14:textId="2F974D0A" w:rsidR="0051707E" w:rsidRDefault="00A4062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04E541FD">
                <wp:simplePos x="0" y="0"/>
                <wp:positionH relativeFrom="column">
                  <wp:posOffset>265817</wp:posOffset>
                </wp:positionH>
                <wp:positionV relativeFrom="paragraph">
                  <wp:posOffset>170180</wp:posOffset>
                </wp:positionV>
                <wp:extent cx="5429250" cy="352425"/>
                <wp:effectExtent l="0" t="0" r="0" b="0"/>
                <wp:wrapNone/>
                <wp:docPr id="17" name="テキスト ボックス 17" descr="図表10-3-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589FAD06" w:rsidR="00C2466E" w:rsidRPr="008C4925" w:rsidRDefault="00C2466E"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A40622">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A40622">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4" type="#_x0000_t202" alt="図表10-3-23　入院基本料等別報告病床数の推移）" style="position:absolute;left:0;text-align:left;margin-left:20.95pt;margin-top:13.4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" filled="f" stroked="f" strokeweight=".5pt">
                <v:textbox style="mso-fit-shape-to-text:t">
                  <w:txbxContent>
                    <w:p w14:paraId="01F7841B" w14:textId="589FAD06" w:rsidR="00C2466E" w:rsidRPr="008C4925" w:rsidRDefault="00C2466E"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A40622">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A40622">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510893A6" w14:textId="7142ED52" w:rsidR="0051707E" w:rsidRDefault="009C23F2" w:rsidP="00F010E5">
      <w:pPr>
        <w:tabs>
          <w:tab w:val="left" w:pos="426"/>
        </w:tabs>
        <w:ind w:firstLineChars="50" w:firstLine="105"/>
        <w:rPr>
          <w:rFonts w:ascii="ＭＳ ゴシック" w:eastAsia="ＭＳ ゴシック" w:hAnsi="ＭＳ ゴシック"/>
          <w:b/>
          <w:color w:val="0070C0"/>
          <w:sz w:val="28"/>
          <w:szCs w:val="28"/>
        </w:rPr>
      </w:pPr>
      <w:r w:rsidRPr="00550E0F">
        <w:rPr>
          <w:noProof/>
        </w:rPr>
        <w:drawing>
          <wp:anchor distT="0" distB="0" distL="114300" distR="114300" simplePos="0" relativeHeight="251955200" behindDoc="1" locked="0" layoutInCell="1" allowOverlap="1" wp14:anchorId="5398980D" wp14:editId="51153944">
            <wp:simplePos x="0" y="0"/>
            <wp:positionH relativeFrom="column">
              <wp:posOffset>300990</wp:posOffset>
            </wp:positionH>
            <wp:positionV relativeFrom="paragraph">
              <wp:posOffset>252095</wp:posOffset>
            </wp:positionV>
            <wp:extent cx="6120765" cy="3214140"/>
            <wp:effectExtent l="0" t="0" r="0" b="571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765" cy="3214140"/>
                    </a:xfrm>
                    <a:prstGeom prst="rect">
                      <a:avLst/>
                    </a:prstGeom>
                    <a:noFill/>
                    <a:ln>
                      <a:noFill/>
                    </a:ln>
                  </pic:spPr>
                </pic:pic>
              </a:graphicData>
            </a:graphic>
          </wp:anchor>
        </w:drawing>
      </w:r>
    </w:p>
    <w:p w14:paraId="52BD9C22" w14:textId="61DC7C68" w:rsidR="0051707E" w:rsidRDefault="009C23F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54176" behindDoc="0" locked="0" layoutInCell="1" allowOverlap="1" wp14:anchorId="694EBAF9" wp14:editId="1406DEEE">
                <wp:simplePos x="0" y="0"/>
                <wp:positionH relativeFrom="column">
                  <wp:posOffset>4374515</wp:posOffset>
                </wp:positionH>
                <wp:positionV relativeFrom="paragraph">
                  <wp:posOffset>193040</wp:posOffset>
                </wp:positionV>
                <wp:extent cx="1758315" cy="438150"/>
                <wp:effectExtent l="0" t="0" r="13335" b="19050"/>
                <wp:wrapNone/>
                <wp:docPr id="24" name="テキスト ボックス 24"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1BF5D17E" w14:textId="77777777" w:rsidR="00C2466E" w:rsidRPr="00676DA4" w:rsidRDefault="00C2466E" w:rsidP="00550E0F">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0728EB0" w14:textId="77777777" w:rsidR="00C2466E" w:rsidRPr="00676DA4" w:rsidRDefault="00C2466E" w:rsidP="00550E0F">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EBAF9" id="テキスト ボックス 24" o:spid="_x0000_s1065" type="#_x0000_t202" alt="【数値表記凡例】&#10;H28(2016)年度⇒R4(2022)年度&#10;" style="position:absolute;left:0;text-align:left;margin-left:344.45pt;margin-top:15.2pt;width:138.45pt;height:34.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" fillcolor="white [3201]" strokeweight=".5pt">
                <v:textbox>
                  <w:txbxContent>
                    <w:p w14:paraId="1BF5D17E" w14:textId="77777777" w:rsidR="00C2466E" w:rsidRPr="00676DA4" w:rsidRDefault="00C2466E" w:rsidP="00550E0F">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0728EB0" w14:textId="77777777" w:rsidR="00C2466E" w:rsidRPr="00676DA4" w:rsidRDefault="00C2466E" w:rsidP="00550E0F">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7C4A3E3C" w14:textId="2938637D"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5EF9B84C" w14:textId="3AC0574E"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42E0CE94" w14:textId="63CC826F"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570C2EA4" w14:textId="77777777"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32940190" w14:textId="5D58DF48"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4DA0BFEA" w14:textId="7F90011D"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3CDD2939" w14:textId="0E45C77E"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4AA590B4" w14:textId="5B3C5DF8"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28756862" w14:textId="7FA4751E"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13A1F6C7" w14:textId="2B165D2C" w:rsidR="00AD7584" w:rsidRDefault="00AD7584" w:rsidP="00F010E5">
      <w:pPr>
        <w:tabs>
          <w:tab w:val="left" w:pos="426"/>
        </w:tabs>
        <w:ind w:firstLineChars="50" w:firstLine="141"/>
        <w:rPr>
          <w:rFonts w:ascii="ＭＳ ゴシック" w:eastAsia="ＭＳ ゴシック" w:hAnsi="ＭＳ ゴシック"/>
          <w:b/>
          <w:color w:val="0070C0"/>
          <w:sz w:val="28"/>
          <w:szCs w:val="28"/>
        </w:rPr>
      </w:pPr>
    </w:p>
    <w:p w14:paraId="530E2C9D" w14:textId="42D2E732" w:rsidR="00AD7584" w:rsidRDefault="009C23F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0" locked="0" layoutInCell="1" allowOverlap="1" wp14:anchorId="02720BC1" wp14:editId="26800C22">
                <wp:simplePos x="0" y="0"/>
                <wp:positionH relativeFrom="column">
                  <wp:posOffset>402004</wp:posOffset>
                </wp:positionH>
                <wp:positionV relativeFrom="paragraph">
                  <wp:posOffset>198120</wp:posOffset>
                </wp:positionV>
                <wp:extent cx="5202621" cy="243840"/>
                <wp:effectExtent l="0" t="0" r="0" b="381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621" cy="243840"/>
                        </a:xfrm>
                        <a:prstGeom prst="rect">
                          <a:avLst/>
                        </a:prstGeom>
                        <a:solidFill>
                          <a:schemeClr val="lt1"/>
                        </a:solidFill>
                        <a:ln w="6350">
                          <a:noFill/>
                        </a:ln>
                      </wps:spPr>
                      <wps:txbx>
                        <w:txbxContent>
                          <w:p w14:paraId="4A2777E0" w14:textId="4FEADE68" w:rsidR="00C2466E" w:rsidRPr="00986235" w:rsidRDefault="00C2466E"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6" type="#_x0000_t202" alt="※平成30年度診療報酬改定により名称が変更となった入院料については、　旧名称をカッコ内に記載しています。" style="position:absolute;left:0;text-align:left;margin-left:31.65pt;margin-top:15.6pt;width:409.65pt;height:19.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" fillcolor="white [3201]" stroked="f" strokeweight=".5pt">
                <v:textbox>
                  <w:txbxContent>
                    <w:p w14:paraId="4A2777E0" w14:textId="4FEADE68" w:rsidR="00C2466E" w:rsidRPr="00986235" w:rsidRDefault="00C2466E"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050C5FE8" w14:textId="2FFC3657" w:rsidR="00177869" w:rsidRDefault="00177869">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57248" behindDoc="0" locked="0" layoutInCell="1" allowOverlap="1" wp14:anchorId="23A66B72" wp14:editId="11698859">
                <wp:simplePos x="0" y="0"/>
                <wp:positionH relativeFrom="margin">
                  <wp:posOffset>5068570</wp:posOffset>
                </wp:positionH>
                <wp:positionV relativeFrom="paragraph">
                  <wp:posOffset>163146</wp:posOffset>
                </wp:positionV>
                <wp:extent cx="1055370" cy="314960"/>
                <wp:effectExtent l="0" t="0" r="0" b="8890"/>
                <wp:wrapNone/>
                <wp:docPr id="61" name="テキスト ボックス 61" descr="出典 病院プラン"/>
                <wp:cNvGraphicFramePr/>
                <a:graphic xmlns:a="http://schemas.openxmlformats.org/drawingml/2006/main">
                  <a:graphicData uri="http://schemas.microsoft.com/office/word/2010/wordprocessingShape">
                    <wps:wsp>
                      <wps:cNvSpPr txBox="1"/>
                      <wps:spPr>
                        <a:xfrm>
                          <a:off x="0" y="0"/>
                          <a:ext cx="1055370" cy="314960"/>
                        </a:xfrm>
                        <a:prstGeom prst="rect">
                          <a:avLst/>
                        </a:prstGeom>
                        <a:solidFill>
                          <a:schemeClr val="lt1"/>
                        </a:solidFill>
                        <a:ln w="6350">
                          <a:noFill/>
                        </a:ln>
                      </wps:spPr>
                      <wps:txbx>
                        <w:txbxContent>
                          <w:p w14:paraId="45A02B3D" w14:textId="41E06A4D" w:rsidR="00C2466E" w:rsidRPr="00986235" w:rsidRDefault="00C2466E" w:rsidP="00550E0F">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66B72" id="テキスト ボックス 61" o:spid="_x0000_s1067" type="#_x0000_t202" alt="出典 病院プラン" style="position:absolute;left:0;text-align:left;margin-left:399.1pt;margin-top:12.85pt;width:83.1pt;height:24.8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" fillcolor="white [3201]" stroked="f" strokeweight=".5pt">
                <v:textbox>
                  <w:txbxContent>
                    <w:p w14:paraId="45A02B3D" w14:textId="41E06A4D" w:rsidR="00C2466E" w:rsidRPr="00986235" w:rsidRDefault="00C2466E" w:rsidP="00550E0F">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p>
    <w:p w14:paraId="7781F088" w14:textId="3897A4F5" w:rsidR="00B326C2" w:rsidRDefault="00B326C2">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41995A38"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DE3FB5">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3A497BA0" w:rsidR="00003625" w:rsidRPr="00497D3A" w:rsidRDefault="0032441F"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0A079872">
                <wp:simplePos x="0" y="0"/>
                <wp:positionH relativeFrom="column">
                  <wp:posOffset>377300</wp:posOffset>
                </wp:positionH>
                <wp:positionV relativeFrom="paragraph">
                  <wp:posOffset>5080</wp:posOffset>
                </wp:positionV>
                <wp:extent cx="3042920" cy="366395"/>
                <wp:effectExtent l="0" t="0" r="0" b="0"/>
                <wp:wrapNone/>
                <wp:docPr id="18" name="テキスト ボックス 18" descr="図表10-3-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05914084" w:rsidR="00C2466E" w:rsidRPr="003D2E10" w:rsidRDefault="00C2466E"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8" type="#_x0000_t202" alt="図表10-3-24　病院機能分類の結果（令和４年７月１日現在）" style="position:absolute;left:0;text-align:left;margin-left:29.7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" filled="f" stroked="f" strokeweight=".5pt">
                <v:textbox style="mso-fit-shape-to-text:t">
                  <w:txbxContent>
                    <w:p w14:paraId="338A6EC0" w14:textId="05914084" w:rsidR="00C2466E" w:rsidRPr="003D2E10" w:rsidRDefault="00C2466E"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pPr w:leftFromText="142" w:rightFromText="142" w:vertAnchor="text" w:horzAnchor="margin" w:tblpX="681" w:tblpY="52"/>
        <w:tblW w:w="9211"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A40622" w14:paraId="284DDF69" w14:textId="77777777" w:rsidTr="00F43285">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F4328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1A4115" w:rsidRDefault="00952E73" w:rsidP="00F43285">
            <w:pPr>
              <w:widowControl/>
              <w:spacing w:line="300" w:lineRule="exact"/>
              <w:jc w:val="center"/>
              <w:rPr>
                <w:rFonts w:ascii="ＭＳ Ｐゴシック" w:eastAsia="ＭＳ Ｐゴシック" w:hAnsi="ＭＳ Ｐゴシック" w:cs="ＭＳ Ｐゴシック"/>
                <w:bCs/>
                <w:color w:val="000000"/>
                <w:kern w:val="0"/>
                <w:sz w:val="20"/>
                <w:szCs w:val="20"/>
              </w:rPr>
            </w:pPr>
            <w:r w:rsidRPr="001A4115">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2A3D88" w:rsidRDefault="00952E73" w:rsidP="00F43285">
            <w:pPr>
              <w:widowControl/>
              <w:spacing w:line="300" w:lineRule="exact"/>
              <w:jc w:val="center"/>
              <w:rPr>
                <w:rFonts w:ascii="ＭＳ Ｐゴシック" w:eastAsia="ＭＳ Ｐゴシック" w:hAnsi="ＭＳ Ｐゴシック" w:cs="ＭＳ Ｐゴシック"/>
                <w:bCs/>
                <w:color w:val="000000"/>
                <w:kern w:val="0"/>
                <w:sz w:val="20"/>
                <w:szCs w:val="20"/>
              </w:rPr>
            </w:pPr>
            <w:r w:rsidRPr="002A3D88">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4D1E60" w:rsidRDefault="00952E73" w:rsidP="00F43285">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177869">
              <w:rPr>
                <w:rFonts w:ascii="ＭＳ Ｐゴシック" w:eastAsia="ＭＳ Ｐゴシック" w:hAnsi="ＭＳ Ｐゴシック" w:cs="ＭＳ Ｐゴシック" w:hint="eastAsia"/>
                <w:bCs/>
                <w:color w:val="000000"/>
                <w:kern w:val="0"/>
                <w:sz w:val="20"/>
                <w:szCs w:val="20"/>
              </w:rPr>
              <w:t>許可病床数</w:t>
            </w:r>
            <w:r w:rsidRPr="004D1E60">
              <w:rPr>
                <w:rFonts w:ascii="ＭＳ Ｐゴシック" w:eastAsia="ＭＳ Ｐゴシック" w:hAnsi="ＭＳ Ｐゴシック" w:cs="ＭＳ Ｐゴシック" w:hint="eastAsia"/>
                <w:bCs/>
                <w:color w:val="000000"/>
                <w:kern w:val="0"/>
                <w:sz w:val="20"/>
                <w:szCs w:val="20"/>
              </w:rPr>
              <w:t>（床）</w:t>
            </w:r>
          </w:p>
        </w:tc>
      </w:tr>
      <w:tr w:rsidR="00F43285" w:rsidRPr="00A40622" w14:paraId="76AD4894" w14:textId="77777777" w:rsidTr="00F43285">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F43285" w:rsidRDefault="00952E73" w:rsidP="00F43285">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F43285" w:rsidRDefault="00952E73" w:rsidP="00F43285">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F43285" w:rsidRDefault="00952E73" w:rsidP="00F43285">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340A719" w:rsidR="00952E73" w:rsidRPr="00F4328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F4328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1A411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1A4115">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2A3D88"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2A3D88">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F43285" w:rsidRDefault="00952E73" w:rsidP="00F43285">
            <w:pPr>
              <w:widowControl/>
              <w:spacing w:line="300" w:lineRule="exact"/>
              <w:jc w:val="center"/>
              <w:rPr>
                <w:rFonts w:ascii="ＭＳ Ｐゴシック" w:eastAsia="ＭＳ Ｐゴシック" w:hAnsi="ＭＳ Ｐゴシック" w:cs="ＭＳ Ｐゴシック"/>
                <w:color w:val="000000"/>
                <w:kern w:val="0"/>
                <w:sz w:val="16"/>
                <w:szCs w:val="16"/>
              </w:rPr>
            </w:pPr>
            <w:r w:rsidRPr="00F43285">
              <w:rPr>
                <w:rFonts w:ascii="ＭＳ Ｐゴシック" w:eastAsia="ＭＳ Ｐゴシック" w:hAnsi="ＭＳ Ｐゴシック" w:cs="ＭＳ Ｐゴシック" w:hint="eastAsia"/>
                <w:color w:val="000000"/>
                <w:kern w:val="0"/>
                <w:sz w:val="16"/>
                <w:szCs w:val="16"/>
              </w:rPr>
              <w:t>（地域）</w:t>
            </w:r>
            <w:r w:rsidRPr="00F43285">
              <w:rPr>
                <w:rFonts w:ascii="ＭＳ Ｐゴシック" w:eastAsia="ＭＳ Ｐゴシック" w:hAnsi="ＭＳ Ｐゴシック" w:cs="ＭＳ Ｐゴシック" w:hint="eastAsia"/>
                <w:color w:val="000000"/>
                <w:kern w:val="0"/>
                <w:position w:val="6"/>
                <w:sz w:val="16"/>
                <w:szCs w:val="16"/>
                <w:vertAlign w:val="superscript"/>
              </w:rPr>
              <w:t>※</w:t>
            </w:r>
            <w:r w:rsidRPr="00F43285">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1A411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1A4115">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F4328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color w:val="000000"/>
                <w:kern w:val="0"/>
                <w:sz w:val="16"/>
                <w:szCs w:val="16"/>
              </w:rPr>
              <w:t>（</w:t>
            </w:r>
            <w:r w:rsidRPr="00F43285">
              <w:rPr>
                <w:rFonts w:ascii="ＭＳ Ｐゴシック" w:eastAsia="ＭＳ Ｐゴシック" w:hAnsi="ＭＳ Ｐゴシック" w:cs="ＭＳ Ｐゴシック" w:hint="eastAsia"/>
                <w:color w:val="000000"/>
                <w:kern w:val="0"/>
                <w:sz w:val="16"/>
                <w:szCs w:val="16"/>
              </w:rPr>
              <w:t>リハ</w:t>
            </w:r>
            <w:r w:rsidRPr="00F43285">
              <w:rPr>
                <w:rFonts w:ascii="ＭＳ Ｐゴシック" w:eastAsia="ＭＳ Ｐゴシック" w:hAnsi="ＭＳ Ｐゴシック" w:cs="ＭＳ Ｐゴシック"/>
                <w:color w:val="000000"/>
                <w:kern w:val="0"/>
                <w:sz w:val="16"/>
                <w:szCs w:val="16"/>
              </w:rPr>
              <w:t>）</w:t>
            </w:r>
            <w:r w:rsidRPr="00F43285">
              <w:rPr>
                <w:rFonts w:ascii="ＭＳ Ｐゴシック" w:eastAsia="ＭＳ Ｐゴシック" w:hAnsi="ＭＳ Ｐゴシック" w:cs="ＭＳ Ｐゴシック" w:hint="eastAsia"/>
                <w:color w:val="000000"/>
                <w:kern w:val="0"/>
                <w:position w:val="6"/>
                <w:sz w:val="16"/>
                <w:szCs w:val="16"/>
                <w:vertAlign w:val="superscript"/>
              </w:rPr>
              <w:t>※</w:t>
            </w:r>
            <w:r w:rsidRPr="00F43285">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F4328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1A4115">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F43285" w:rsidRDefault="00952E73"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1A4115">
              <w:rPr>
                <w:rFonts w:ascii="ＭＳ Ｐゴシック" w:eastAsia="ＭＳ Ｐゴシック" w:hAnsi="ＭＳ Ｐゴシック" w:cs="ＭＳ Ｐゴシック" w:hint="eastAsia"/>
                <w:color w:val="000000"/>
                <w:kern w:val="0"/>
                <w:sz w:val="20"/>
                <w:szCs w:val="20"/>
              </w:rPr>
              <w:t>休棟中</w:t>
            </w:r>
          </w:p>
        </w:tc>
      </w:tr>
      <w:tr w:rsidR="00ED69B1" w:rsidRPr="00A40622" w14:paraId="379283E8" w14:textId="77777777" w:rsidTr="00F43285">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271F5751"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6C94FA1D"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751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AC2C" w14:textId="45C2F569"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751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3086CBAA"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3702D833"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6EDA66F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6052C0B0"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5C50BE" w14:textId="45EC1E32"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r>
      <w:tr w:rsidR="00ED69B1" w:rsidRPr="00A40622" w14:paraId="5131F244" w14:textId="77777777" w:rsidTr="00F43285">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0F9D6E76"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18 </w:t>
            </w:r>
          </w:p>
        </w:tc>
        <w:tc>
          <w:tcPr>
            <w:tcW w:w="992" w:type="dxa"/>
            <w:tcBorders>
              <w:top w:val="nil"/>
              <w:left w:val="nil"/>
              <w:bottom w:val="single" w:sz="4" w:space="0" w:color="auto"/>
              <w:right w:val="single" w:sz="4" w:space="0" w:color="auto"/>
            </w:tcBorders>
            <w:shd w:val="clear" w:color="auto" w:fill="auto"/>
            <w:vAlign w:val="center"/>
            <w:hideMark/>
          </w:tcPr>
          <w:p w14:paraId="4FE2FB56" w14:textId="2586F54A"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3,437 </w:t>
            </w:r>
          </w:p>
        </w:tc>
        <w:tc>
          <w:tcPr>
            <w:tcW w:w="850" w:type="dxa"/>
            <w:tcBorders>
              <w:top w:val="nil"/>
              <w:left w:val="nil"/>
              <w:bottom w:val="single" w:sz="4" w:space="0" w:color="auto"/>
              <w:right w:val="single" w:sz="4" w:space="0" w:color="auto"/>
            </w:tcBorders>
            <w:shd w:val="clear" w:color="auto" w:fill="auto"/>
            <w:vAlign w:val="center"/>
            <w:hideMark/>
          </w:tcPr>
          <w:p w14:paraId="51D0F1DA" w14:textId="4933E6D0"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682 </w:t>
            </w:r>
          </w:p>
        </w:tc>
        <w:tc>
          <w:tcPr>
            <w:tcW w:w="850" w:type="dxa"/>
            <w:tcBorders>
              <w:top w:val="nil"/>
              <w:left w:val="nil"/>
              <w:bottom w:val="single" w:sz="4" w:space="0" w:color="auto"/>
              <w:right w:val="single" w:sz="4" w:space="0" w:color="auto"/>
            </w:tcBorders>
            <w:shd w:val="clear" w:color="auto" w:fill="auto"/>
            <w:vAlign w:val="center"/>
            <w:hideMark/>
          </w:tcPr>
          <w:p w14:paraId="57DB0957" w14:textId="363698C2"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2,657 </w:t>
            </w:r>
          </w:p>
        </w:tc>
        <w:tc>
          <w:tcPr>
            <w:tcW w:w="850" w:type="dxa"/>
            <w:tcBorders>
              <w:top w:val="nil"/>
              <w:left w:val="nil"/>
              <w:bottom w:val="single" w:sz="4" w:space="0" w:color="auto"/>
              <w:right w:val="single" w:sz="4" w:space="0" w:color="auto"/>
            </w:tcBorders>
            <w:shd w:val="clear" w:color="auto" w:fill="auto"/>
            <w:vAlign w:val="center"/>
            <w:hideMark/>
          </w:tcPr>
          <w:p w14:paraId="090243F2" w14:textId="5160C2C9"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34 </w:t>
            </w:r>
          </w:p>
        </w:tc>
        <w:tc>
          <w:tcPr>
            <w:tcW w:w="850" w:type="dxa"/>
            <w:tcBorders>
              <w:top w:val="nil"/>
              <w:left w:val="nil"/>
              <w:bottom w:val="single" w:sz="4" w:space="0" w:color="auto"/>
              <w:right w:val="single" w:sz="4" w:space="0" w:color="auto"/>
            </w:tcBorders>
            <w:shd w:val="clear" w:color="auto" w:fill="auto"/>
            <w:vAlign w:val="center"/>
            <w:hideMark/>
          </w:tcPr>
          <w:p w14:paraId="36F55FA0" w14:textId="6F6FB533"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02DDF98D"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B2E103F" w14:textId="646045B1"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64 </w:t>
            </w:r>
          </w:p>
        </w:tc>
      </w:tr>
      <w:tr w:rsidR="00ED69B1" w:rsidRPr="00A40622" w14:paraId="45C45915" w14:textId="77777777" w:rsidTr="00F43285">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w w:val="91"/>
                <w:kern w:val="0"/>
                <w:sz w:val="20"/>
                <w:szCs w:val="20"/>
                <w:fitText w:val="2000" w:id="-1126002432"/>
              </w:rPr>
              <w:t>急性期ケアミックス型病</w:t>
            </w:r>
            <w:r w:rsidRPr="00F43285">
              <w:rPr>
                <w:rFonts w:ascii="ＭＳ Ｐゴシック" w:eastAsia="ＭＳ Ｐゴシック" w:hAnsi="ＭＳ Ｐゴシック" w:cs="ＭＳ Ｐゴシック" w:hint="eastAsia"/>
                <w:color w:val="000000"/>
                <w:spacing w:val="8"/>
                <w:w w:val="91"/>
                <w:kern w:val="0"/>
                <w:sz w:val="20"/>
                <w:szCs w:val="20"/>
                <w:fitText w:val="2000" w:id="-112600243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2FA2B2AE"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13 </w:t>
            </w:r>
          </w:p>
        </w:tc>
        <w:tc>
          <w:tcPr>
            <w:tcW w:w="992" w:type="dxa"/>
            <w:tcBorders>
              <w:top w:val="nil"/>
              <w:left w:val="nil"/>
              <w:bottom w:val="single" w:sz="4" w:space="0" w:color="auto"/>
              <w:right w:val="single" w:sz="4" w:space="0" w:color="auto"/>
            </w:tcBorders>
            <w:shd w:val="clear" w:color="auto" w:fill="auto"/>
            <w:vAlign w:val="center"/>
            <w:hideMark/>
          </w:tcPr>
          <w:p w14:paraId="5B5DE3BD" w14:textId="13DD9C3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2,356 </w:t>
            </w:r>
          </w:p>
        </w:tc>
        <w:tc>
          <w:tcPr>
            <w:tcW w:w="850" w:type="dxa"/>
            <w:tcBorders>
              <w:top w:val="nil"/>
              <w:left w:val="nil"/>
              <w:bottom w:val="single" w:sz="4" w:space="0" w:color="auto"/>
              <w:right w:val="single" w:sz="4" w:space="0" w:color="auto"/>
            </w:tcBorders>
            <w:shd w:val="clear" w:color="auto" w:fill="auto"/>
            <w:vAlign w:val="center"/>
            <w:hideMark/>
          </w:tcPr>
          <w:p w14:paraId="3BF6AB4B" w14:textId="1B13A2FC"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25 </w:t>
            </w:r>
          </w:p>
        </w:tc>
        <w:tc>
          <w:tcPr>
            <w:tcW w:w="850" w:type="dxa"/>
            <w:tcBorders>
              <w:top w:val="nil"/>
              <w:left w:val="nil"/>
              <w:bottom w:val="single" w:sz="4" w:space="0" w:color="auto"/>
              <w:right w:val="single" w:sz="4" w:space="0" w:color="auto"/>
            </w:tcBorders>
            <w:shd w:val="clear" w:color="auto" w:fill="auto"/>
            <w:vAlign w:val="center"/>
            <w:hideMark/>
          </w:tcPr>
          <w:p w14:paraId="011629BA" w14:textId="5BAD5F8C"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1,226 </w:t>
            </w:r>
          </w:p>
        </w:tc>
        <w:tc>
          <w:tcPr>
            <w:tcW w:w="850" w:type="dxa"/>
            <w:tcBorders>
              <w:top w:val="nil"/>
              <w:left w:val="nil"/>
              <w:bottom w:val="single" w:sz="4" w:space="0" w:color="auto"/>
              <w:right w:val="single" w:sz="4" w:space="0" w:color="auto"/>
            </w:tcBorders>
            <w:shd w:val="clear" w:color="auto" w:fill="auto"/>
            <w:vAlign w:val="center"/>
            <w:hideMark/>
          </w:tcPr>
          <w:p w14:paraId="4A4B7101" w14:textId="144A6203"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255 </w:t>
            </w:r>
          </w:p>
        </w:tc>
        <w:tc>
          <w:tcPr>
            <w:tcW w:w="850" w:type="dxa"/>
            <w:tcBorders>
              <w:top w:val="nil"/>
              <w:left w:val="nil"/>
              <w:bottom w:val="single" w:sz="4" w:space="0" w:color="auto"/>
              <w:right w:val="single" w:sz="4" w:space="0" w:color="auto"/>
            </w:tcBorders>
            <w:shd w:val="clear" w:color="auto" w:fill="auto"/>
            <w:vAlign w:val="center"/>
            <w:hideMark/>
          </w:tcPr>
          <w:p w14:paraId="4B3B0230" w14:textId="59C1472C"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416 </w:t>
            </w:r>
          </w:p>
        </w:tc>
        <w:tc>
          <w:tcPr>
            <w:tcW w:w="850" w:type="dxa"/>
            <w:tcBorders>
              <w:top w:val="nil"/>
              <w:left w:val="nil"/>
              <w:bottom w:val="single" w:sz="4" w:space="0" w:color="auto"/>
              <w:right w:val="single" w:sz="4" w:space="0" w:color="auto"/>
            </w:tcBorders>
            <w:shd w:val="clear" w:color="auto" w:fill="auto"/>
            <w:vAlign w:val="center"/>
            <w:hideMark/>
          </w:tcPr>
          <w:p w14:paraId="31CFD40A" w14:textId="7B27CE8A"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384 </w:t>
            </w:r>
          </w:p>
        </w:tc>
        <w:tc>
          <w:tcPr>
            <w:tcW w:w="850" w:type="dxa"/>
            <w:tcBorders>
              <w:top w:val="nil"/>
              <w:left w:val="nil"/>
              <w:bottom w:val="single" w:sz="4" w:space="0" w:color="auto"/>
              <w:right w:val="single" w:sz="4" w:space="0" w:color="auto"/>
            </w:tcBorders>
            <w:shd w:val="clear" w:color="auto" w:fill="auto"/>
            <w:vAlign w:val="center"/>
            <w:hideMark/>
          </w:tcPr>
          <w:p w14:paraId="0D064CFE" w14:textId="3D472B93"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50 </w:t>
            </w:r>
          </w:p>
        </w:tc>
      </w:tr>
      <w:tr w:rsidR="00ED69B1" w:rsidRPr="00A40622" w14:paraId="554C9F32" w14:textId="77777777" w:rsidTr="00F43285">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629C271D"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3 </w:t>
            </w:r>
          </w:p>
        </w:tc>
        <w:tc>
          <w:tcPr>
            <w:tcW w:w="992" w:type="dxa"/>
            <w:tcBorders>
              <w:top w:val="nil"/>
              <w:left w:val="nil"/>
              <w:bottom w:val="single" w:sz="4" w:space="0" w:color="auto"/>
              <w:right w:val="single" w:sz="4" w:space="0" w:color="auto"/>
            </w:tcBorders>
            <w:shd w:val="clear" w:color="auto" w:fill="auto"/>
            <w:vAlign w:val="center"/>
            <w:hideMark/>
          </w:tcPr>
          <w:p w14:paraId="6389384D" w14:textId="4EEF1DB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157 </w:t>
            </w:r>
          </w:p>
        </w:tc>
        <w:tc>
          <w:tcPr>
            <w:tcW w:w="850" w:type="dxa"/>
            <w:tcBorders>
              <w:top w:val="nil"/>
              <w:left w:val="nil"/>
              <w:bottom w:val="single" w:sz="4" w:space="0" w:color="auto"/>
              <w:right w:val="single" w:sz="4" w:space="0" w:color="auto"/>
            </w:tcBorders>
            <w:shd w:val="clear" w:color="auto" w:fill="auto"/>
            <w:vAlign w:val="center"/>
            <w:hideMark/>
          </w:tcPr>
          <w:p w14:paraId="2241DAAF" w14:textId="3280205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1BECB03C"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6611A15D"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157 </w:t>
            </w:r>
          </w:p>
        </w:tc>
        <w:tc>
          <w:tcPr>
            <w:tcW w:w="850" w:type="dxa"/>
            <w:tcBorders>
              <w:top w:val="nil"/>
              <w:left w:val="nil"/>
              <w:bottom w:val="single" w:sz="4" w:space="0" w:color="auto"/>
              <w:right w:val="single" w:sz="4" w:space="0" w:color="auto"/>
            </w:tcBorders>
            <w:shd w:val="clear" w:color="auto" w:fill="auto"/>
            <w:vAlign w:val="center"/>
            <w:hideMark/>
          </w:tcPr>
          <w:p w14:paraId="37717A34" w14:textId="378D8EB0"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58C765E9"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6174205" w14:textId="579708E2"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r>
      <w:tr w:rsidR="00ED69B1" w:rsidRPr="00A40622" w14:paraId="2CE78A9D" w14:textId="77777777" w:rsidTr="00F43285">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w w:val="83"/>
                <w:kern w:val="0"/>
                <w:sz w:val="20"/>
                <w:szCs w:val="20"/>
                <w:fitText w:val="2000" w:id="-1126002431"/>
              </w:rPr>
              <w:t>後方支援ケアミックス型病</w:t>
            </w:r>
            <w:r w:rsidRPr="00F43285">
              <w:rPr>
                <w:rFonts w:ascii="ＭＳ Ｐゴシック" w:eastAsia="ＭＳ Ｐゴシック" w:hAnsi="ＭＳ Ｐゴシック" w:cs="ＭＳ Ｐゴシック" w:hint="eastAsia"/>
                <w:color w:val="000000"/>
                <w:spacing w:val="16"/>
                <w:w w:val="83"/>
                <w:kern w:val="0"/>
                <w:sz w:val="20"/>
                <w:szCs w:val="20"/>
                <w:fitText w:val="2000" w:id="-112600243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28917512"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11 </w:t>
            </w:r>
          </w:p>
        </w:tc>
        <w:tc>
          <w:tcPr>
            <w:tcW w:w="992" w:type="dxa"/>
            <w:tcBorders>
              <w:top w:val="nil"/>
              <w:left w:val="nil"/>
              <w:bottom w:val="single" w:sz="4" w:space="0" w:color="auto"/>
              <w:right w:val="single" w:sz="4" w:space="0" w:color="auto"/>
            </w:tcBorders>
            <w:shd w:val="clear" w:color="auto" w:fill="auto"/>
            <w:vAlign w:val="center"/>
            <w:hideMark/>
          </w:tcPr>
          <w:p w14:paraId="63679D2E" w14:textId="5F2743A6"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1,776 </w:t>
            </w:r>
          </w:p>
        </w:tc>
        <w:tc>
          <w:tcPr>
            <w:tcW w:w="850" w:type="dxa"/>
            <w:tcBorders>
              <w:top w:val="nil"/>
              <w:left w:val="nil"/>
              <w:bottom w:val="single" w:sz="4" w:space="0" w:color="auto"/>
              <w:right w:val="single" w:sz="4" w:space="0" w:color="auto"/>
            </w:tcBorders>
            <w:shd w:val="clear" w:color="auto" w:fill="auto"/>
            <w:vAlign w:val="center"/>
            <w:hideMark/>
          </w:tcPr>
          <w:p w14:paraId="1905E18E" w14:textId="40FB02E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71046F45"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7A727C6A"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665 </w:t>
            </w:r>
          </w:p>
        </w:tc>
        <w:tc>
          <w:tcPr>
            <w:tcW w:w="850" w:type="dxa"/>
            <w:tcBorders>
              <w:top w:val="nil"/>
              <w:left w:val="nil"/>
              <w:bottom w:val="single" w:sz="4" w:space="0" w:color="auto"/>
              <w:right w:val="single" w:sz="4" w:space="0" w:color="auto"/>
            </w:tcBorders>
            <w:shd w:val="clear" w:color="auto" w:fill="auto"/>
            <w:vAlign w:val="center"/>
            <w:hideMark/>
          </w:tcPr>
          <w:p w14:paraId="64D7FFB6" w14:textId="3CD47062"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390 </w:t>
            </w:r>
          </w:p>
        </w:tc>
        <w:tc>
          <w:tcPr>
            <w:tcW w:w="850" w:type="dxa"/>
            <w:tcBorders>
              <w:top w:val="nil"/>
              <w:left w:val="nil"/>
              <w:bottom w:val="single" w:sz="4" w:space="0" w:color="auto"/>
              <w:right w:val="single" w:sz="4" w:space="0" w:color="auto"/>
            </w:tcBorders>
            <w:shd w:val="clear" w:color="auto" w:fill="auto"/>
            <w:vAlign w:val="center"/>
            <w:hideMark/>
          </w:tcPr>
          <w:p w14:paraId="4D79E0DA" w14:textId="3612C03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721 </w:t>
            </w:r>
          </w:p>
        </w:tc>
        <w:tc>
          <w:tcPr>
            <w:tcW w:w="850" w:type="dxa"/>
            <w:tcBorders>
              <w:top w:val="nil"/>
              <w:left w:val="nil"/>
              <w:bottom w:val="single" w:sz="4" w:space="0" w:color="auto"/>
              <w:right w:val="single" w:sz="4" w:space="0" w:color="auto"/>
            </w:tcBorders>
            <w:shd w:val="clear" w:color="auto" w:fill="auto"/>
            <w:vAlign w:val="center"/>
            <w:hideMark/>
          </w:tcPr>
          <w:p w14:paraId="57B3EF13" w14:textId="327E8CB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r>
      <w:tr w:rsidR="00ED69B1" w:rsidRPr="00A40622" w14:paraId="40FEB992" w14:textId="77777777" w:rsidTr="00F43285">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0D4355B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 </w:t>
            </w:r>
          </w:p>
        </w:tc>
        <w:tc>
          <w:tcPr>
            <w:tcW w:w="992" w:type="dxa"/>
            <w:tcBorders>
              <w:top w:val="nil"/>
              <w:left w:val="nil"/>
              <w:bottom w:val="single" w:sz="4" w:space="0" w:color="auto"/>
              <w:right w:val="single" w:sz="4" w:space="0" w:color="auto"/>
            </w:tcBorders>
            <w:shd w:val="clear" w:color="auto" w:fill="auto"/>
            <w:vAlign w:val="center"/>
            <w:hideMark/>
          </w:tcPr>
          <w:p w14:paraId="1129A57E" w14:textId="0FD6F5FE"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100 </w:t>
            </w:r>
          </w:p>
        </w:tc>
        <w:tc>
          <w:tcPr>
            <w:tcW w:w="850" w:type="dxa"/>
            <w:tcBorders>
              <w:top w:val="nil"/>
              <w:left w:val="nil"/>
              <w:bottom w:val="single" w:sz="4" w:space="0" w:color="auto"/>
              <w:right w:val="single" w:sz="4" w:space="0" w:color="auto"/>
            </w:tcBorders>
            <w:shd w:val="clear" w:color="auto" w:fill="auto"/>
            <w:vAlign w:val="center"/>
            <w:hideMark/>
          </w:tcPr>
          <w:p w14:paraId="05BE9FCE" w14:textId="7236D6CD"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472E8195"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26C984E1"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1630E20C"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100 </w:t>
            </w:r>
          </w:p>
        </w:tc>
        <w:tc>
          <w:tcPr>
            <w:tcW w:w="850" w:type="dxa"/>
            <w:tcBorders>
              <w:top w:val="nil"/>
              <w:left w:val="nil"/>
              <w:bottom w:val="single" w:sz="4" w:space="0" w:color="auto"/>
              <w:right w:val="single" w:sz="4" w:space="0" w:color="auto"/>
            </w:tcBorders>
            <w:shd w:val="clear" w:color="auto" w:fill="auto"/>
            <w:vAlign w:val="center"/>
            <w:hideMark/>
          </w:tcPr>
          <w:p w14:paraId="35284985" w14:textId="3CA1DCBF"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993121" w14:textId="5CBB74FA"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r>
      <w:tr w:rsidR="00ED69B1" w:rsidRPr="00A40622" w14:paraId="64A82579" w14:textId="77777777" w:rsidTr="00F43285">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378C019F"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8 </w:t>
            </w:r>
          </w:p>
        </w:tc>
        <w:tc>
          <w:tcPr>
            <w:tcW w:w="992" w:type="dxa"/>
            <w:tcBorders>
              <w:top w:val="nil"/>
              <w:left w:val="nil"/>
              <w:bottom w:val="single" w:sz="4" w:space="0" w:color="auto"/>
              <w:right w:val="single" w:sz="4" w:space="0" w:color="auto"/>
            </w:tcBorders>
            <w:shd w:val="clear" w:color="auto" w:fill="auto"/>
            <w:vAlign w:val="center"/>
            <w:hideMark/>
          </w:tcPr>
          <w:p w14:paraId="0A8CC05A" w14:textId="210947BD"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1,253 </w:t>
            </w:r>
          </w:p>
        </w:tc>
        <w:tc>
          <w:tcPr>
            <w:tcW w:w="850" w:type="dxa"/>
            <w:tcBorders>
              <w:top w:val="nil"/>
              <w:left w:val="nil"/>
              <w:bottom w:val="single" w:sz="4" w:space="0" w:color="auto"/>
              <w:right w:val="single" w:sz="4" w:space="0" w:color="auto"/>
            </w:tcBorders>
            <w:shd w:val="clear" w:color="auto" w:fill="auto"/>
            <w:vAlign w:val="center"/>
            <w:hideMark/>
          </w:tcPr>
          <w:p w14:paraId="54BC0407" w14:textId="1C6EC7EE"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3EE5EBD1"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7D744031"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0A54CCB2"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0A86A4F8"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1,253 </w:t>
            </w:r>
          </w:p>
        </w:tc>
        <w:tc>
          <w:tcPr>
            <w:tcW w:w="850" w:type="dxa"/>
            <w:tcBorders>
              <w:top w:val="nil"/>
              <w:left w:val="nil"/>
              <w:bottom w:val="single" w:sz="4" w:space="0" w:color="auto"/>
              <w:right w:val="single" w:sz="4" w:space="0" w:color="auto"/>
            </w:tcBorders>
            <w:shd w:val="clear" w:color="auto" w:fill="auto"/>
            <w:vAlign w:val="center"/>
            <w:hideMark/>
          </w:tcPr>
          <w:p w14:paraId="2F7CDFF2" w14:textId="19373717"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0 </w:t>
            </w:r>
          </w:p>
        </w:tc>
      </w:tr>
      <w:tr w:rsidR="00ED69B1" w:rsidRPr="00A40622" w14:paraId="3ECD1AAA" w14:textId="77777777" w:rsidTr="00F43285">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ED69B1" w:rsidRPr="00F43285" w:rsidRDefault="00ED69B1" w:rsidP="00F43285">
            <w:pPr>
              <w:widowControl/>
              <w:spacing w:line="300" w:lineRule="exact"/>
              <w:jc w:val="left"/>
              <w:rPr>
                <w:rFonts w:ascii="ＭＳ Ｐゴシック" w:eastAsia="ＭＳ Ｐゴシック" w:hAnsi="ＭＳ Ｐゴシック" w:cs="ＭＳ Ｐゴシック"/>
                <w:color w:val="000000"/>
                <w:kern w:val="0"/>
                <w:sz w:val="20"/>
                <w:szCs w:val="20"/>
              </w:rPr>
            </w:pPr>
            <w:r w:rsidRPr="001A4115">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6F2F9508" w:rsidR="00ED69B1" w:rsidRPr="00F43285" w:rsidRDefault="00ED69B1" w:rsidP="00F43285">
            <w:pPr>
              <w:widowControl/>
              <w:spacing w:line="300" w:lineRule="exact"/>
              <w:jc w:val="right"/>
              <w:rPr>
                <w:rFonts w:ascii="ＭＳ Ｐゴシック" w:eastAsia="ＭＳ Ｐゴシック" w:hAnsi="ＭＳ Ｐゴシック" w:cstheme="majorHAnsi"/>
                <w:b/>
                <w:bCs/>
                <w:color w:val="000000"/>
                <w:kern w:val="24"/>
                <w:sz w:val="20"/>
                <w:szCs w:val="20"/>
              </w:rPr>
            </w:pPr>
            <w:r w:rsidRPr="00F43285">
              <w:rPr>
                <w:rFonts w:ascii="ＭＳ Ｐゴシック" w:eastAsia="ＭＳ Ｐゴシック" w:hAnsi="ＭＳ Ｐゴシック"/>
                <w:color w:val="000000"/>
                <w:sz w:val="20"/>
                <w:szCs w:val="20"/>
              </w:rPr>
              <w:t xml:space="preserve">1 </w:t>
            </w:r>
          </w:p>
        </w:tc>
        <w:tc>
          <w:tcPr>
            <w:tcW w:w="992" w:type="dxa"/>
            <w:tcBorders>
              <w:top w:val="nil"/>
              <w:left w:val="nil"/>
              <w:bottom w:val="double" w:sz="4" w:space="0" w:color="000000"/>
              <w:right w:val="single" w:sz="4" w:space="0" w:color="auto"/>
            </w:tcBorders>
            <w:shd w:val="clear" w:color="auto" w:fill="auto"/>
            <w:vAlign w:val="center"/>
          </w:tcPr>
          <w:p w14:paraId="01E76426" w14:textId="1F4BB469"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24"/>
                <w:sz w:val="20"/>
                <w:szCs w:val="20"/>
              </w:rPr>
            </w:pPr>
            <w:r w:rsidRPr="00F43285">
              <w:rPr>
                <w:rFonts w:ascii="ＭＳ Ｐゴシック" w:eastAsia="ＭＳ Ｐゴシック" w:hAnsi="ＭＳ Ｐゴシック"/>
                <w:color w:val="000000"/>
                <w:sz w:val="20"/>
                <w:szCs w:val="20"/>
              </w:rPr>
              <w:t xml:space="preserve">46 </w:t>
            </w:r>
          </w:p>
        </w:tc>
        <w:tc>
          <w:tcPr>
            <w:tcW w:w="850" w:type="dxa"/>
            <w:tcBorders>
              <w:top w:val="nil"/>
              <w:left w:val="nil"/>
              <w:bottom w:val="double" w:sz="4" w:space="0" w:color="000000"/>
              <w:right w:val="single" w:sz="4" w:space="0" w:color="auto"/>
            </w:tcBorders>
            <w:shd w:val="clear" w:color="auto" w:fill="auto"/>
            <w:vAlign w:val="center"/>
          </w:tcPr>
          <w:p w14:paraId="24F9B383" w14:textId="6FFC6449"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24"/>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5AFE527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24"/>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7B891A4E"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24"/>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3B8F289B"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24"/>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0B65CD8E"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24"/>
                <w:sz w:val="20"/>
                <w:szCs w:val="20"/>
              </w:rPr>
            </w:pPr>
            <w:r w:rsidRPr="00F43285">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3ED3DC47"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24"/>
                <w:sz w:val="20"/>
                <w:szCs w:val="20"/>
              </w:rPr>
            </w:pPr>
            <w:r w:rsidRPr="00F43285">
              <w:rPr>
                <w:rFonts w:ascii="ＭＳ Ｐゴシック" w:eastAsia="ＭＳ Ｐゴシック" w:hAnsi="ＭＳ Ｐゴシック"/>
                <w:color w:val="000000"/>
                <w:sz w:val="20"/>
                <w:szCs w:val="20"/>
              </w:rPr>
              <w:t xml:space="preserve">46 </w:t>
            </w:r>
          </w:p>
        </w:tc>
      </w:tr>
      <w:tr w:rsidR="0032441F" w:rsidRPr="00A40622" w14:paraId="415E56B6" w14:textId="77777777" w:rsidTr="00F43285">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ED69B1" w:rsidRPr="00F43285" w:rsidRDefault="00ED69B1" w:rsidP="00F43285">
            <w:pPr>
              <w:widowControl/>
              <w:spacing w:line="300" w:lineRule="exact"/>
              <w:jc w:val="center"/>
              <w:rPr>
                <w:rFonts w:ascii="ＭＳ Ｐゴシック" w:eastAsia="ＭＳ Ｐゴシック" w:hAnsi="ＭＳ Ｐゴシック" w:cs="ＭＳ Ｐゴシック"/>
                <w:color w:val="000000"/>
                <w:kern w:val="0"/>
                <w:sz w:val="20"/>
                <w:szCs w:val="20"/>
              </w:rPr>
            </w:pPr>
            <w:r w:rsidRPr="00F43285">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7C0BBFB3"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56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6E4D2048"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9,876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4555ABE9"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1,458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261B2C6F"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3,883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764BC6BF"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1,111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13AEC90E"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906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35EA3E9E"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2,358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5A2F1378" w:rsidR="00ED69B1" w:rsidRPr="00F43285" w:rsidRDefault="00ED69B1" w:rsidP="00F43285">
            <w:pPr>
              <w:widowControl/>
              <w:spacing w:line="300" w:lineRule="exact"/>
              <w:jc w:val="right"/>
              <w:rPr>
                <w:rFonts w:ascii="ＭＳ Ｐゴシック" w:eastAsia="ＭＳ Ｐゴシック" w:hAnsi="ＭＳ Ｐゴシック" w:cstheme="majorHAnsi"/>
                <w:color w:val="000000"/>
                <w:kern w:val="0"/>
                <w:sz w:val="20"/>
                <w:szCs w:val="20"/>
              </w:rPr>
            </w:pPr>
            <w:r w:rsidRPr="00F43285">
              <w:rPr>
                <w:rFonts w:ascii="ＭＳ Ｐゴシック" w:eastAsia="ＭＳ Ｐゴシック" w:hAnsi="ＭＳ Ｐゴシック"/>
                <w:color w:val="000000"/>
                <w:sz w:val="20"/>
                <w:szCs w:val="20"/>
              </w:rPr>
              <w:t xml:space="preserve">160 </w:t>
            </w:r>
          </w:p>
        </w:tc>
      </w:tr>
    </w:tbl>
    <w:p w14:paraId="614589EE" w14:textId="27D2FA17" w:rsidR="0032441F" w:rsidRDefault="0032441F" w:rsidP="00EF2615">
      <w:pPr>
        <w:rPr>
          <w:rFonts w:ascii="ＭＳ ゴシック" w:eastAsia="ＭＳ ゴシック" w:hAnsi="ＭＳ ゴシック"/>
          <w:b/>
          <w:color w:val="0070C0"/>
          <w:sz w:val="36"/>
          <w:szCs w:val="36"/>
          <w:u w:val="single"/>
        </w:rPr>
      </w:pPr>
    </w:p>
    <w:p w14:paraId="63D103D1" w14:textId="301870FC" w:rsidR="0032441F" w:rsidRPr="00F43285" w:rsidRDefault="00B34E5C">
      <w:pPr>
        <w:widowControl/>
        <w:jc w:val="left"/>
        <w:rPr>
          <w:rFonts w:ascii="ＭＳ ゴシック" w:eastAsia="ＭＳ ゴシック" w:hAnsi="ＭＳ ゴシック"/>
          <w:b/>
          <w:color w:val="0070C0"/>
          <w:sz w:val="36"/>
          <w:szCs w:val="36"/>
        </w:rPr>
      </w:pPr>
      <w:r w:rsidRPr="004D1E60">
        <w:rPr>
          <w:rFonts w:ascii="ＭＳ ゴシック" w:eastAsia="ＭＳ ゴシック" w:hAnsi="ＭＳ ゴシック"/>
          <w:b/>
          <w:noProof/>
          <w:color w:val="0070C0"/>
          <w:sz w:val="28"/>
          <w:szCs w:val="28"/>
        </w:rPr>
        <mc:AlternateContent>
          <mc:Choice Requires="wps">
            <w:drawing>
              <wp:anchor distT="0" distB="0" distL="114300" distR="114300" simplePos="0" relativeHeight="251950080" behindDoc="1" locked="0" layoutInCell="1" allowOverlap="1" wp14:anchorId="20C6B7FC" wp14:editId="38814A54">
                <wp:simplePos x="0" y="0"/>
                <wp:positionH relativeFrom="margin">
                  <wp:posOffset>4968875</wp:posOffset>
                </wp:positionH>
                <wp:positionV relativeFrom="paragraph">
                  <wp:posOffset>2414270</wp:posOffset>
                </wp:positionV>
                <wp:extent cx="1196975" cy="307975"/>
                <wp:effectExtent l="0" t="0" r="0" b="0"/>
                <wp:wrapNone/>
                <wp:docPr id="11" name="テキスト ボックス 11" descr="出典 病院プラン"/>
                <wp:cNvGraphicFramePr/>
                <a:graphic xmlns:a="http://schemas.openxmlformats.org/drawingml/2006/main">
                  <a:graphicData uri="http://schemas.microsoft.com/office/word/2010/wordprocessingShape">
                    <wps:wsp>
                      <wps:cNvSpPr txBox="1"/>
                      <wps:spPr>
                        <a:xfrm>
                          <a:off x="0" y="0"/>
                          <a:ext cx="119697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D1EF1" w14:textId="4324AC3E" w:rsidR="00C2466E" w:rsidRPr="00483BE8" w:rsidRDefault="00C2466E" w:rsidP="00DE3FB5">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Pr>
                                <w:rFonts w:asciiTheme="majorEastAsia" w:eastAsiaTheme="majorEastAsia" w:hAnsiTheme="majorEastAsia"/>
                                <w:sz w:val="16"/>
                                <w:szCs w:val="20"/>
                              </w:rPr>
                              <w:t xml:space="preserve"> 病院プラン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6B7FC" id="テキスト ボックス 11" o:spid="_x0000_s1069" type="#_x0000_t202" alt="出典 病院プラン" style="position:absolute;margin-left:391.25pt;margin-top:190.1pt;width:94.25pt;height:24.25pt;z-index:-25136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" filled="f" stroked="f" strokeweight=".5pt">
                <v:textbox>
                  <w:txbxContent>
                    <w:p w14:paraId="154D1EF1" w14:textId="4324AC3E" w:rsidR="00C2466E" w:rsidRPr="00483BE8" w:rsidRDefault="00C2466E" w:rsidP="00DE3FB5">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Pr>
                          <w:rFonts w:asciiTheme="majorEastAsia" w:eastAsiaTheme="majorEastAsia" w:hAnsiTheme="majorEastAsia"/>
                          <w:sz w:val="16"/>
                          <w:szCs w:val="20"/>
                        </w:rPr>
                        <w:t xml:space="preserve"> 病院プラン</w:t>
                      </w:r>
                    </w:p>
                  </w:txbxContent>
                </v:textbox>
                <w10:wrap anchorx="margin"/>
              </v:shape>
            </w:pict>
          </mc:Fallback>
        </mc:AlternateContent>
      </w:r>
      <w:r w:rsidRPr="00F43285">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7B86F5E5">
                <wp:simplePos x="0" y="0"/>
                <wp:positionH relativeFrom="margin">
                  <wp:posOffset>406400</wp:posOffset>
                </wp:positionH>
                <wp:positionV relativeFrom="paragraph">
                  <wp:posOffset>2148205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C2466E" w:rsidRDefault="00C2466E"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C2466E" w:rsidRPr="00483BE8" w:rsidRDefault="00C2466E"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0" type="#_x0000_t202" alt="※1　回復期（地域）：回復期リハビリテーション病棟入院料以外の入院料を算定している回復期病床&#10;※2　回復期（リハ）：回復期リハビリテーション病棟入院料を算定している病床&#10;" style="position:absolute;margin-left:32pt;margin-top:169.1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" filled="f" stroked="f" strokeweight=".5pt">
                <v:textbox style="mso-fit-shape-to-text:t">
                  <w:txbxContent>
                    <w:p w14:paraId="38DE95C1" w14:textId="30DBC5FB" w:rsidR="00C2466E" w:rsidRDefault="00C2466E"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C2466E" w:rsidRPr="00483BE8" w:rsidRDefault="00C2466E"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r w:rsidR="0032441F" w:rsidRPr="00F43285">
        <w:rPr>
          <w:rFonts w:ascii="ＭＳ ゴシック" w:eastAsia="ＭＳ ゴシック" w:hAnsi="ＭＳ ゴシック"/>
          <w:b/>
          <w:color w:val="0070C0"/>
          <w:sz w:val="36"/>
          <w:szCs w:val="36"/>
        </w:rPr>
        <w:br w:type="page"/>
      </w:r>
    </w:p>
    <w:p w14:paraId="5F7E596B" w14:textId="54B5E601" w:rsidR="00754C34" w:rsidRDefault="00327CBC"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0561E174" w:rsidR="00754C34" w:rsidRDefault="00A24EBB" w:rsidP="00754C34">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4448" behindDoc="0" locked="0" layoutInCell="1" allowOverlap="1" wp14:anchorId="5F7E5BA3" wp14:editId="3076B02D">
                <wp:simplePos x="0" y="0"/>
                <wp:positionH relativeFrom="column">
                  <wp:posOffset>67310</wp:posOffset>
                </wp:positionH>
                <wp:positionV relativeFrom="paragraph">
                  <wp:posOffset>78740</wp:posOffset>
                </wp:positionV>
                <wp:extent cx="6048375" cy="2082800"/>
                <wp:effectExtent l="0" t="0" r="28575" b="12700"/>
                <wp:wrapNone/>
                <wp:docPr id="19" name="AutoShape 3535" descr="（主な現状と課題）&#10;◆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10;◆感染症の大規模流行時に、往診等の医療提供体制や医療と介護の連携についての課題が浮き彫りになったことから、医療提供体制や多職種間連携のさらなる強化が必要です。&#10;◆本人が望む医療・ケアを実現できるよう、本人、家族及び関係機関との情報共有を推進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828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6030AB74" w14:textId="77777777" w:rsidR="00C2466E" w:rsidRPr="00E0169E" w:rsidRDefault="00C2466E" w:rsidP="00E0169E">
                            <w:pPr>
                              <w:spacing w:line="340" w:lineRule="exact"/>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（主な現状と課題）</w:t>
                            </w:r>
                          </w:p>
                          <w:p w14:paraId="462E73A2" w14:textId="6A27C6E2" w:rsidR="00C2466E" w:rsidRPr="00E0169E" w:rsidRDefault="00C2466E" w:rsidP="00E0169E">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w:t>
                            </w:r>
                          </w:p>
                          <w:p w14:paraId="7F16D64E" w14:textId="77777777" w:rsidR="00C2466E" w:rsidRPr="00E0169E" w:rsidRDefault="00C2466E" w:rsidP="00E0169E">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◆感染症の大規模流行時に、往診等の医療提供体制や医療と介護の連携についての課題が浮き彫りになったことから、医療提供体制や多職種間連携のさらなる強化が必要です。</w:t>
                            </w:r>
                          </w:p>
                          <w:p w14:paraId="7BF6F2B5" w14:textId="1305BB13" w:rsidR="00E56E8C" w:rsidRPr="00E0169E" w:rsidRDefault="00C2466E" w:rsidP="00E0169E">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◆本人が望む医療・ケアを実現できるよう、本人、家族及び関係機関との情報共有を推進する必要があります。</w:t>
                            </w:r>
                          </w:p>
                          <w:p w14:paraId="5F7E5C00" w14:textId="591C5E24" w:rsidR="00C2466E" w:rsidRPr="005535A5" w:rsidRDefault="00C2466E" w:rsidP="005C03FB">
                            <w:pPr>
                              <w:spacing w:line="340" w:lineRule="exact"/>
                              <w:ind w:left="321" w:hangingChars="100" w:hanging="321"/>
                              <w:rPr>
                                <w:rFonts w:asciiTheme="majorEastAsia" w:eastAsiaTheme="majorEastAsia" w:hAnsiTheme="majorEastAsia"/>
                                <w:b/>
                                <w:color w:val="0070C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1" alt="（主な現状と課題）&#10;◆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10;◆感染症の大規模流行時に、往診等の医療提供体制や医療と介護の連携についての課題が浮き彫りになったことから、医療提供体制や多職種間連携のさらなる強化が必要です。&#10;◆本人が望む医療・ケアを実現できるよう、本人、家族及び関係機関との情報共有を推進する必要があります。&#10;" style="position:absolute;left:0;text-align:left;margin-left:5.3pt;margin-top:6.2pt;width:476.25pt;height:16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" fillcolor="#daeef3 [664]" strokecolor="#b6dde8 [1304]" strokeweight="1.5pt">
                <v:textbox>
                  <w:txbxContent>
                    <w:p w14:paraId="6030AB74" w14:textId="77777777" w:rsidR="00C2466E" w:rsidRPr="00E0169E" w:rsidRDefault="00C2466E" w:rsidP="00E0169E">
                      <w:pPr>
                        <w:spacing w:line="340" w:lineRule="exact"/>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（主な現状と課題）</w:t>
                      </w:r>
                    </w:p>
                    <w:p w14:paraId="462E73A2" w14:textId="6A27C6E2" w:rsidR="00C2466E" w:rsidRPr="00E0169E" w:rsidRDefault="00C2466E" w:rsidP="00E0169E">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在宅医療資源について、機能強化型在宅療養支援診療所・病院は守口市、枚方市、寝屋川市及び門真市では比較的充足していますが、府平均を下回っているものが多く、地域偏在性を踏まえた在宅医療提供体制の充実を図る必要があります。</w:t>
                      </w:r>
                    </w:p>
                    <w:p w14:paraId="7F16D64E" w14:textId="77777777" w:rsidR="00C2466E" w:rsidRPr="00E0169E" w:rsidRDefault="00C2466E" w:rsidP="00E0169E">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◆感染症の大規模流行時に、往診等の医療提供体制や医療と介護の連携についての課題が浮き彫りになったことから、医療提供体制や多職種間連携のさらなる強化が必要です。</w:t>
                      </w:r>
                    </w:p>
                    <w:p w14:paraId="7BF6F2B5" w14:textId="1305BB13" w:rsidR="00E56E8C" w:rsidRPr="00E0169E" w:rsidRDefault="00C2466E" w:rsidP="00E0169E">
                      <w:pPr>
                        <w:spacing w:line="340" w:lineRule="exact"/>
                        <w:ind w:left="241" w:hangingChars="100" w:hanging="241"/>
                        <w:rPr>
                          <w:rFonts w:asciiTheme="majorEastAsia" w:eastAsiaTheme="majorEastAsia" w:hAnsiTheme="majorEastAsia"/>
                          <w:b/>
                          <w:bCs/>
                          <w:color w:val="0070C0"/>
                          <w:sz w:val="24"/>
                        </w:rPr>
                      </w:pPr>
                      <w:r w:rsidRPr="00E0169E">
                        <w:rPr>
                          <w:rFonts w:asciiTheme="majorEastAsia" w:eastAsiaTheme="majorEastAsia" w:hAnsiTheme="majorEastAsia" w:hint="eastAsia"/>
                          <w:b/>
                          <w:bCs/>
                          <w:color w:val="0070C0"/>
                          <w:sz w:val="24"/>
                        </w:rPr>
                        <w:t>◆本人が望む医療・ケアを実現できるよう、本人、家族及び関係機関との情報共有を推進する必要があります。</w:t>
                      </w:r>
                    </w:p>
                    <w:p w14:paraId="5F7E5C00" w14:textId="591C5E24" w:rsidR="00C2466E" w:rsidRPr="005535A5" w:rsidRDefault="00C2466E" w:rsidP="005C03FB">
                      <w:pPr>
                        <w:spacing w:line="340" w:lineRule="exact"/>
                        <w:ind w:left="321" w:hangingChars="100" w:hanging="321"/>
                        <w:rPr>
                          <w:rFonts w:asciiTheme="majorEastAsia" w:eastAsiaTheme="majorEastAsia" w:hAnsiTheme="majorEastAsia"/>
                          <w:b/>
                          <w:color w:val="0070C0"/>
                          <w:sz w:val="32"/>
                        </w:rPr>
                      </w:pPr>
                    </w:p>
                  </w:txbxContent>
                </v:textbox>
              </v:roundrect>
            </w:pict>
          </mc:Fallback>
        </mc:AlternateContent>
      </w:r>
    </w:p>
    <w:p w14:paraId="5F7E596D" w14:textId="3856660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227E1598"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287C28C"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1C8966" w:rsidR="00754C34" w:rsidRDefault="00754C34" w:rsidP="00754C34">
      <w:pPr>
        <w:tabs>
          <w:tab w:val="left" w:pos="426"/>
        </w:tabs>
        <w:rPr>
          <w:rFonts w:ascii="ＭＳ ゴシック" w:eastAsia="ＭＳ ゴシック" w:hAnsi="ＭＳ ゴシック"/>
          <w:b/>
          <w:color w:val="0070C0"/>
          <w:sz w:val="28"/>
          <w:szCs w:val="28"/>
        </w:rPr>
      </w:pPr>
    </w:p>
    <w:p w14:paraId="5FDBD48E" w14:textId="7F4A5848" w:rsidR="0036329A" w:rsidRDefault="0036329A" w:rsidP="00754C34">
      <w:pPr>
        <w:tabs>
          <w:tab w:val="left" w:pos="426"/>
        </w:tabs>
        <w:rPr>
          <w:rFonts w:ascii="HG丸ｺﾞｼｯｸM-PRO" w:eastAsia="HG丸ｺﾞｼｯｸM-PRO" w:hAnsi="HG丸ｺﾞｼｯｸM-PRO"/>
          <w:b/>
          <w:color w:val="0070C0"/>
          <w:sz w:val="22"/>
          <w:szCs w:val="22"/>
        </w:rPr>
      </w:pPr>
    </w:p>
    <w:p w14:paraId="6229BE29" w14:textId="76711C68" w:rsidR="00D23DC1" w:rsidRDefault="00D23DC1" w:rsidP="00754C34">
      <w:pPr>
        <w:tabs>
          <w:tab w:val="left" w:pos="426"/>
        </w:tabs>
        <w:rPr>
          <w:rFonts w:ascii="HG丸ｺﾞｼｯｸM-PRO" w:eastAsia="HG丸ｺﾞｼｯｸM-PRO" w:hAnsi="HG丸ｺﾞｼｯｸM-PRO"/>
          <w:b/>
          <w:color w:val="0070C0"/>
          <w:sz w:val="22"/>
          <w:szCs w:val="22"/>
        </w:rPr>
      </w:pPr>
    </w:p>
    <w:p w14:paraId="2B5E5B88" w14:textId="77777777" w:rsidR="00D23DC1" w:rsidRDefault="00D23DC1" w:rsidP="00754C34">
      <w:pPr>
        <w:tabs>
          <w:tab w:val="left" w:pos="426"/>
        </w:tabs>
        <w:rPr>
          <w:rFonts w:ascii="HG丸ｺﾞｼｯｸM-PRO" w:eastAsia="HG丸ｺﾞｼｯｸM-PRO" w:hAnsi="HG丸ｺﾞｼｯｸM-PRO"/>
          <w:b/>
          <w:color w:val="0070C0"/>
          <w:sz w:val="22"/>
          <w:szCs w:val="22"/>
        </w:rPr>
      </w:pPr>
    </w:p>
    <w:p w14:paraId="5F7E5972" w14:textId="05DB9E2B"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6EE9CF8F" w:rsidR="0036329A" w:rsidRPr="00F34814" w:rsidRDefault="008079A0" w:rsidP="00F348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72DC2380" w:rsidR="008079A0" w:rsidRDefault="00394EAB" w:rsidP="00D4084D">
      <w:pPr>
        <w:rPr>
          <w:rFonts w:ascii="ＭＳ Ｐゴシック" w:eastAsia="ＭＳ Ｐゴシック" w:hAnsi="ＭＳ Ｐゴシック"/>
          <w:color w:val="000000" w:themeColor="text1"/>
          <w:sz w:val="22"/>
          <w:szCs w:val="22"/>
        </w:rPr>
      </w:pPr>
      <w:r w:rsidRPr="005E01A4">
        <w:rPr>
          <w:noProof/>
        </w:rPr>
        <w:drawing>
          <wp:anchor distT="0" distB="0" distL="114300" distR="114300" simplePos="0" relativeHeight="252133376" behindDoc="0" locked="0" layoutInCell="1" allowOverlap="1" wp14:anchorId="1129DFAE" wp14:editId="12D8E1F5">
            <wp:simplePos x="0" y="0"/>
            <wp:positionH relativeFrom="column">
              <wp:posOffset>3098784</wp:posOffset>
            </wp:positionH>
            <wp:positionV relativeFrom="paragraph">
              <wp:posOffset>253927</wp:posOffset>
            </wp:positionV>
            <wp:extent cx="3157855" cy="1899193"/>
            <wp:effectExtent l="0" t="0" r="4445" b="6350"/>
            <wp:wrapNone/>
            <wp:docPr id="3602" name="図 3602" descr="図表10-3-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3-26　訪問診療の需要見込み※２"/>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57855" cy="1899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A43"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02656" behindDoc="0" locked="0" layoutInCell="1" allowOverlap="1" wp14:anchorId="4DCB2D15" wp14:editId="729F8AB1">
                <wp:simplePos x="0" y="0"/>
                <wp:positionH relativeFrom="column">
                  <wp:posOffset>2905921</wp:posOffset>
                </wp:positionH>
                <wp:positionV relativeFrom="paragraph">
                  <wp:posOffset>49709</wp:posOffset>
                </wp:positionV>
                <wp:extent cx="3105150" cy="352425"/>
                <wp:effectExtent l="0" t="0" r="0" b="0"/>
                <wp:wrapNone/>
                <wp:docPr id="3596" name="テキスト ボックス 3596" descr="図表10-3-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1B8B78C3" w14:textId="120544A7" w:rsidR="00062A43" w:rsidRPr="00F43285" w:rsidRDefault="00062A43" w:rsidP="00062A4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DCB2D15" id="テキスト ボックス 3596" o:spid="_x0000_s1072" type="#_x0000_t202" alt="図表10-3-26　訪問診療の需要見込み※２" style="position:absolute;left:0;text-align:left;margin-left:228.8pt;margin-top:3.9pt;width:244.5pt;height:27.75pt;z-index:2521026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" filled="f" stroked="f" strokeweight=".5pt">
                <v:textbox style="mso-fit-shape-to-text:t">
                  <w:txbxContent>
                    <w:p w14:paraId="1B8B78C3" w14:textId="120544A7" w:rsidR="00062A43" w:rsidRPr="00F43285" w:rsidRDefault="00062A43" w:rsidP="00062A4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00062A43"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02B0EA9F">
                <wp:simplePos x="0" y="0"/>
                <wp:positionH relativeFrom="column">
                  <wp:posOffset>278979</wp:posOffset>
                </wp:positionH>
                <wp:positionV relativeFrom="paragraph">
                  <wp:posOffset>41302</wp:posOffset>
                </wp:positionV>
                <wp:extent cx="3105150" cy="352425"/>
                <wp:effectExtent l="0" t="0" r="0" b="0"/>
                <wp:wrapNone/>
                <wp:docPr id="3612" name="テキスト ボックス 3612" descr="図表10-3-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261DC671" w:rsidR="00C2466E" w:rsidRPr="007B2BE9" w:rsidRDefault="00C2466E"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3" type="#_x0000_t202" alt="図表10-3-25　在宅医療等の需要の見込み" style="position:absolute;left:0;text-align:left;margin-left:21.95pt;margin-top:3.25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" filled="f" stroked="f" strokeweight=".5pt">
                <v:textbox style="mso-fit-shape-to-text:t">
                  <w:txbxContent>
                    <w:p w14:paraId="5F7E5C02" w14:textId="261DC671" w:rsidR="00C2466E" w:rsidRPr="007B2BE9" w:rsidRDefault="00C2466E"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p>
    <w:p w14:paraId="7F815A57" w14:textId="1755B2D4" w:rsidR="00D4084D" w:rsidRDefault="00062A43"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100608" behindDoc="0" locked="0" layoutInCell="1" allowOverlap="1" wp14:anchorId="7512F1F9" wp14:editId="3076B8B6">
            <wp:simplePos x="0" y="0"/>
            <wp:positionH relativeFrom="column">
              <wp:posOffset>339608</wp:posOffset>
            </wp:positionH>
            <wp:positionV relativeFrom="paragraph">
              <wp:posOffset>48260</wp:posOffset>
            </wp:positionV>
            <wp:extent cx="2670175" cy="1889760"/>
            <wp:effectExtent l="0" t="0" r="0" b="0"/>
            <wp:wrapNone/>
            <wp:docPr id="6" name="図 6" descr="図表10-3-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10-3-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70175" cy="1889760"/>
                    </a:xfrm>
                    <a:prstGeom prst="rect">
                      <a:avLst/>
                    </a:prstGeom>
                    <a:noFill/>
                    <a:ln>
                      <a:noFill/>
                    </a:ln>
                  </pic:spPr>
                </pic:pic>
              </a:graphicData>
            </a:graphic>
          </wp:anchor>
        </w:drawing>
      </w:r>
    </w:p>
    <w:p w14:paraId="2073BD3C" w14:textId="7A323304"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743B74C8"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4EF5A336" w:rsidR="0036329A" w:rsidRDefault="0036329A" w:rsidP="00590899">
      <w:pPr>
        <w:rPr>
          <w:rFonts w:ascii="HG丸ｺﾞｼｯｸM-PRO" w:eastAsia="HG丸ｺﾞｼｯｸM-PRO" w:hAnsi="HG丸ｺﾞｼｯｸM-PRO"/>
          <w:noProof/>
          <w:color w:val="000000" w:themeColor="text1"/>
          <w:sz w:val="22"/>
          <w:szCs w:val="22"/>
        </w:rPr>
      </w:pPr>
    </w:p>
    <w:p w14:paraId="1AEF8A34" w14:textId="0096CB0E" w:rsidR="0036329A" w:rsidRDefault="0036329A" w:rsidP="00590899">
      <w:pPr>
        <w:rPr>
          <w:rFonts w:ascii="HG丸ｺﾞｼｯｸM-PRO" w:eastAsia="HG丸ｺﾞｼｯｸM-PRO" w:hAnsi="HG丸ｺﾞｼｯｸM-PRO"/>
          <w:noProof/>
          <w:color w:val="000000" w:themeColor="text1"/>
          <w:sz w:val="22"/>
          <w:szCs w:val="22"/>
        </w:rPr>
      </w:pPr>
    </w:p>
    <w:p w14:paraId="494ECFBE" w14:textId="197F1A1D" w:rsidR="0036329A" w:rsidRDefault="0036329A" w:rsidP="00590899">
      <w:pPr>
        <w:rPr>
          <w:rFonts w:ascii="HG丸ｺﾞｼｯｸM-PRO" w:eastAsia="HG丸ｺﾞｼｯｸM-PRO" w:hAnsi="HG丸ｺﾞｼｯｸM-PRO"/>
          <w:noProof/>
          <w:color w:val="000000" w:themeColor="text1"/>
          <w:sz w:val="22"/>
          <w:szCs w:val="22"/>
        </w:rPr>
      </w:pPr>
    </w:p>
    <w:p w14:paraId="3C1978FE" w14:textId="1EE5AEAE" w:rsidR="00F34814" w:rsidRDefault="00F34814" w:rsidP="00590899">
      <w:pPr>
        <w:rPr>
          <w:rFonts w:ascii="HG丸ｺﾞｼｯｸM-PRO" w:eastAsia="HG丸ｺﾞｼｯｸM-PRO" w:hAnsi="HG丸ｺﾞｼｯｸM-PRO"/>
          <w:noProof/>
          <w:color w:val="000000" w:themeColor="text1"/>
          <w:sz w:val="22"/>
          <w:szCs w:val="22"/>
        </w:rPr>
      </w:pPr>
    </w:p>
    <w:p w14:paraId="09DCE3A4" w14:textId="1E7B8A8D" w:rsidR="00D23DC1" w:rsidRDefault="00062A43"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6B65ECA9">
                <wp:simplePos x="0" y="0"/>
                <wp:positionH relativeFrom="column">
                  <wp:posOffset>700861</wp:posOffset>
                </wp:positionH>
                <wp:positionV relativeFrom="paragraph">
                  <wp:posOffset>72319</wp:posOffset>
                </wp:positionV>
                <wp:extent cx="5503572" cy="1285875"/>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503572"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256D" w14:textId="77777777" w:rsidR="00C2466E" w:rsidRDefault="00C2466E"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0B55C100" w:rsidR="00C2466E" w:rsidRDefault="00C2466E" w:rsidP="00234671">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2C92ED9D" w14:textId="77777777" w:rsidR="00062A43" w:rsidRPr="00062A43" w:rsidRDefault="00062A43" w:rsidP="00F43285">
                            <w:pPr>
                              <w:snapToGrid w:val="0"/>
                              <w:spacing w:line="240" w:lineRule="exact"/>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73D9C216" w14:textId="6F277004" w:rsidR="00CA1F79" w:rsidRPr="00CA1F79" w:rsidRDefault="00062A43" w:rsidP="00062A43">
                            <w:pPr>
                              <w:snapToGrid w:val="0"/>
                              <w:spacing w:line="240" w:lineRule="exact"/>
                              <w:ind w:leftChars="200" w:left="500" w:hangingChars="50" w:hanging="80"/>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062A43">
                              <w:rPr>
                                <w:rFonts w:asciiTheme="majorEastAsia" w:eastAsiaTheme="majorEastAsia" w:hAnsiTheme="majorEastAsia" w:hint="eastAsia"/>
                                <w:sz w:val="16"/>
                                <w:szCs w:val="16"/>
                              </w:rPr>
                              <w:t>介護保険事業計画との整合性を図っている。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4"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55.2pt;margin-top:5.7pt;width:433.35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" filled="f" stroked="f" strokeweight=".5pt">
                <v:textbox style="mso-fit-shape-to-text:t">
                  <w:txbxContent>
                    <w:p w14:paraId="5220256D" w14:textId="77777777" w:rsidR="00C2466E" w:rsidRDefault="00C2466E"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0B55C100" w:rsidR="00C2466E" w:rsidRDefault="00C2466E" w:rsidP="00234671">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2C92ED9D" w14:textId="77777777" w:rsidR="00062A43" w:rsidRPr="00062A43" w:rsidRDefault="00062A43" w:rsidP="00F43285">
                      <w:pPr>
                        <w:snapToGrid w:val="0"/>
                        <w:spacing w:line="240" w:lineRule="exact"/>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73D9C216" w14:textId="6F277004" w:rsidR="00CA1F79" w:rsidRPr="00CA1F79" w:rsidRDefault="00062A43" w:rsidP="00062A43">
                      <w:pPr>
                        <w:snapToGrid w:val="0"/>
                        <w:spacing w:line="240" w:lineRule="exact"/>
                        <w:ind w:leftChars="200" w:left="500" w:hangingChars="50" w:hanging="80"/>
                        <w:rPr>
                          <w:rFonts w:asciiTheme="majorEastAsia" w:eastAsiaTheme="majorEastAsia" w:hAnsiTheme="majorEastAsia"/>
                          <w:sz w:val="16"/>
                          <w:szCs w:val="16"/>
                        </w:rPr>
                      </w:pPr>
                      <w:r w:rsidRPr="00062A43">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062A43">
                        <w:rPr>
                          <w:rFonts w:asciiTheme="majorEastAsia" w:eastAsiaTheme="majorEastAsia" w:hAnsiTheme="majorEastAsia" w:hint="eastAsia"/>
                          <w:sz w:val="16"/>
                          <w:szCs w:val="16"/>
                        </w:rPr>
                        <w:t>介護保険事業計画との整合性を図っている。</w:t>
                      </w:r>
                    </w:p>
                  </w:txbxContent>
                </v:textbox>
              </v:shape>
            </w:pict>
          </mc:Fallback>
        </mc:AlternateContent>
      </w:r>
    </w:p>
    <w:p w14:paraId="2F2EB080" w14:textId="79B7E28F" w:rsidR="00D23DC1" w:rsidRDefault="00D23DC1" w:rsidP="00590899">
      <w:pPr>
        <w:rPr>
          <w:rFonts w:ascii="HG丸ｺﾞｼｯｸM-PRO" w:eastAsia="HG丸ｺﾞｼｯｸM-PRO" w:hAnsi="HG丸ｺﾞｼｯｸM-PRO"/>
          <w:noProof/>
          <w:color w:val="000000" w:themeColor="text1"/>
          <w:sz w:val="22"/>
          <w:szCs w:val="22"/>
        </w:rPr>
      </w:pPr>
    </w:p>
    <w:p w14:paraId="3C6D8F5C" w14:textId="7BFB59C9" w:rsidR="00D23DC1" w:rsidRDefault="00D23DC1" w:rsidP="00590899">
      <w:pPr>
        <w:rPr>
          <w:rFonts w:ascii="HG丸ｺﾞｼｯｸM-PRO" w:eastAsia="HG丸ｺﾞｼｯｸM-PRO" w:hAnsi="HG丸ｺﾞｼｯｸM-PRO"/>
          <w:noProof/>
          <w:color w:val="000000" w:themeColor="text1"/>
          <w:sz w:val="22"/>
          <w:szCs w:val="22"/>
        </w:rPr>
      </w:pPr>
    </w:p>
    <w:p w14:paraId="4348DD80" w14:textId="0D61D109" w:rsidR="00D23DC1" w:rsidRDefault="00D23DC1" w:rsidP="00590899">
      <w:pPr>
        <w:rPr>
          <w:rFonts w:ascii="HG丸ｺﾞｼｯｸM-PRO" w:eastAsia="HG丸ｺﾞｼｯｸM-PRO" w:hAnsi="HG丸ｺﾞｼｯｸM-PRO"/>
          <w:noProof/>
          <w:color w:val="000000" w:themeColor="text1"/>
          <w:sz w:val="22"/>
          <w:szCs w:val="22"/>
        </w:rPr>
      </w:pPr>
    </w:p>
    <w:p w14:paraId="6BA2C7AA" w14:textId="7915A2E5"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1901C74E" w:rsidR="002E6F58" w:rsidRDefault="00062A43" w:rsidP="002E6F58">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0AFF6B74">
                <wp:simplePos x="0" y="0"/>
                <wp:positionH relativeFrom="margin">
                  <wp:posOffset>131500</wp:posOffset>
                </wp:positionH>
                <wp:positionV relativeFrom="paragraph">
                  <wp:posOffset>202565</wp:posOffset>
                </wp:positionV>
                <wp:extent cx="3105150" cy="324000"/>
                <wp:effectExtent l="0" t="0" r="0" b="0"/>
                <wp:wrapNone/>
                <wp:docPr id="45" name="テキスト ボックス 45" descr="図表10-3-27　連携の拠点"/>
                <wp:cNvGraphicFramePr/>
                <a:graphic xmlns:a="http://schemas.openxmlformats.org/drawingml/2006/main">
                  <a:graphicData uri="http://schemas.microsoft.com/office/word/2010/wordprocessingShape">
                    <wps:wsp>
                      <wps:cNvSpPr txBox="1"/>
                      <wps:spPr>
                        <a:xfrm>
                          <a:off x="0" y="0"/>
                          <a:ext cx="3105150" cy="324000"/>
                        </a:xfrm>
                        <a:prstGeom prst="rect">
                          <a:avLst/>
                        </a:prstGeom>
                        <a:noFill/>
                        <a:ln w="6350">
                          <a:noFill/>
                        </a:ln>
                        <a:effectLst/>
                      </wps:spPr>
                      <wps:txbx>
                        <w:txbxContent>
                          <w:p w14:paraId="5D05F870" w14:textId="3DA2B98D" w:rsidR="00C2466E" w:rsidRPr="007B2BE9" w:rsidRDefault="00C2466E"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w:t>
                            </w:r>
                            <w:r w:rsidR="00062A43">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5" type="#_x0000_t202" alt="図表10-3-27　連携の拠点" style="position:absolute;left:0;text-align:left;margin-left:10.35pt;margin-top:15.95pt;width:244.5pt;height:25.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" filled="f" stroked="f" strokeweight=".5pt">
                <v:textbox>
                  <w:txbxContent>
                    <w:p w14:paraId="5D05F870" w14:textId="3DA2B98D" w:rsidR="00C2466E" w:rsidRPr="007B2BE9" w:rsidRDefault="00C2466E"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10-3-2</w:t>
                      </w:r>
                      <w:r w:rsidR="00062A43">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8F2C3D">
        <w:rPr>
          <w:rFonts w:ascii="HG丸ｺﾞｼｯｸM-PRO" w:eastAsia="HG丸ｺﾞｼｯｸM-PRO" w:hAnsi="HG丸ｺﾞｼｯｸM-PRO" w:hint="eastAsia"/>
          <w:sz w:val="22"/>
          <w:szCs w:val="22"/>
        </w:rPr>
        <w:t>北河内</w:t>
      </w:r>
      <w:r w:rsidR="002E6F58" w:rsidRPr="00BF1934">
        <w:rPr>
          <w:rFonts w:ascii="HG丸ｺﾞｼｯｸM-PRO" w:eastAsia="HG丸ｺﾞｼｯｸM-PRO" w:hAnsi="HG丸ｺﾞｼｯｸM-PRO" w:hint="eastAsia"/>
          <w:sz w:val="22"/>
          <w:szCs w:val="22"/>
        </w:rPr>
        <w:t>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w:t>
      </w:r>
      <w:r w:rsidR="008F2C3D">
        <w:rPr>
          <w:rFonts w:ascii="HG丸ｺﾞｼｯｸM-PRO" w:eastAsia="HG丸ｺﾞｼｯｸM-PRO" w:hAnsi="HG丸ｺﾞｼｯｸM-PRO" w:hint="eastAsia"/>
          <w:color w:val="000000" w:themeColor="text1"/>
          <w:sz w:val="22"/>
          <w:szCs w:val="22"/>
        </w:rPr>
        <w:t>10-3-</w:t>
      </w:r>
      <w:r>
        <w:rPr>
          <w:rFonts w:ascii="HG丸ｺﾞｼｯｸM-PRO" w:eastAsia="HG丸ｺﾞｼｯｸM-PRO" w:hAnsi="HG丸ｺﾞｼｯｸM-PRO"/>
          <w:color w:val="000000" w:themeColor="text1"/>
          <w:sz w:val="22"/>
          <w:szCs w:val="22"/>
        </w:rPr>
        <w:t>27</w:t>
      </w:r>
      <w:r w:rsidR="00816A77">
        <w:rPr>
          <w:rFonts w:ascii="HG丸ｺﾞｼｯｸM-PRO" w:eastAsia="HG丸ｺﾞｼｯｸM-PRO" w:hAnsi="HG丸ｺﾞｼｯｸM-PRO" w:hint="eastAsia"/>
          <w:color w:val="000000" w:themeColor="text1"/>
          <w:sz w:val="22"/>
          <w:szCs w:val="22"/>
        </w:rPr>
        <w:t>のとおりです</w:t>
      </w:r>
      <w:r w:rsidR="002E6F58">
        <w:rPr>
          <w:rFonts w:ascii="HG丸ｺﾞｼｯｸM-PRO" w:eastAsia="HG丸ｺﾞｼｯｸM-PRO" w:hAnsi="HG丸ｺﾞｼｯｸM-PRO" w:hint="eastAsia"/>
          <w:color w:val="000000" w:themeColor="text1"/>
          <w:sz w:val="22"/>
          <w:szCs w:val="22"/>
        </w:rPr>
        <w:t>（令和６年４月１日</w:t>
      </w:r>
      <w:r w:rsidR="004E368D">
        <w:rPr>
          <w:rFonts w:ascii="HG丸ｺﾞｼｯｸM-PRO" w:eastAsia="HG丸ｺﾞｼｯｸM-PRO" w:hAnsi="HG丸ｺﾞｼｯｸM-PRO" w:hint="eastAsia"/>
          <w:color w:val="000000" w:themeColor="text1"/>
          <w:sz w:val="22"/>
          <w:szCs w:val="22"/>
        </w:rPr>
        <w:t>予定</w:t>
      </w:r>
      <w:r w:rsidR="002E6F58">
        <w:rPr>
          <w:rFonts w:ascii="HG丸ｺﾞｼｯｸM-PRO" w:eastAsia="HG丸ｺﾞｼｯｸM-PRO" w:hAnsi="HG丸ｺﾞｼｯｸM-PRO" w:hint="eastAsia"/>
          <w:color w:val="000000" w:themeColor="text1"/>
          <w:sz w:val="22"/>
          <w:szCs w:val="22"/>
        </w:rPr>
        <w:t>）</w:t>
      </w:r>
      <w:r w:rsidR="00816A77">
        <w:rPr>
          <w:rFonts w:ascii="HG丸ｺﾞｼｯｸM-PRO" w:eastAsia="HG丸ｺﾞｼｯｸM-PRO" w:hAnsi="HG丸ｺﾞｼｯｸM-PRO" w:hint="eastAsia"/>
          <w:color w:val="000000" w:themeColor="text1"/>
          <w:sz w:val="22"/>
          <w:szCs w:val="22"/>
        </w:rPr>
        <w:t>。</w:t>
      </w:r>
    </w:p>
    <w:p w14:paraId="7E134EC5" w14:textId="3F7713BE" w:rsidR="0036329A" w:rsidRDefault="0036329A" w:rsidP="00F43285">
      <w:pPr>
        <w:tabs>
          <w:tab w:val="left" w:pos="426"/>
        </w:tabs>
        <w:ind w:firstLineChars="50" w:firstLine="110"/>
        <w:rPr>
          <w:rFonts w:ascii="ＭＳ Ｐゴシック" w:eastAsia="ＭＳ Ｐゴシック" w:hAnsi="ＭＳ Ｐゴシック"/>
          <w:color w:val="000000" w:themeColor="text1"/>
          <w:sz w:val="22"/>
          <w:szCs w:val="22"/>
        </w:rPr>
      </w:pPr>
    </w:p>
    <w:tbl>
      <w:tblPr>
        <w:tblW w:w="9067" w:type="dxa"/>
        <w:jc w:val="center"/>
        <w:tblCellMar>
          <w:left w:w="99" w:type="dxa"/>
          <w:right w:w="99" w:type="dxa"/>
        </w:tblCellMar>
        <w:tblLook w:val="04A0" w:firstRow="1" w:lastRow="0" w:firstColumn="1" w:lastColumn="0" w:noHBand="0" w:noVBand="1"/>
      </w:tblPr>
      <w:tblGrid>
        <w:gridCol w:w="298"/>
        <w:gridCol w:w="1824"/>
        <w:gridCol w:w="2330"/>
        <w:gridCol w:w="251"/>
        <w:gridCol w:w="316"/>
        <w:gridCol w:w="1922"/>
        <w:gridCol w:w="2126"/>
      </w:tblGrid>
      <w:tr w:rsidR="00CA1F79" w:rsidRPr="00F34814" w14:paraId="28AC8589" w14:textId="77777777" w:rsidTr="005C03FB">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E95A908"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E826AC8" w14:textId="54BB0846"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C472A16"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51" w:type="dxa"/>
            <w:tcBorders>
              <w:top w:val="nil"/>
              <w:left w:val="nil"/>
              <w:bottom w:val="nil"/>
              <w:right w:val="nil"/>
            </w:tcBorders>
            <w:shd w:val="clear" w:color="auto" w:fill="auto"/>
            <w:noWrap/>
            <w:vAlign w:val="center"/>
            <w:hideMark/>
          </w:tcPr>
          <w:p w14:paraId="11266703"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94A897A"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92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B88C751"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9533888"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CA1F79" w:rsidRPr="00F34814" w14:paraId="7A4C52E0" w14:textId="77777777" w:rsidTr="00CA1F79">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tcPr>
          <w:p w14:paraId="7D8BA139"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70B4FA58"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2"/>
              </w:rPr>
              <w:t>守口</w:t>
            </w:r>
            <w:r w:rsidRPr="0095068E">
              <w:rPr>
                <w:rFonts w:ascii="ＭＳ ゴシック" w:eastAsia="ＭＳ ゴシック" w:hAnsi="ＭＳ ゴシック" w:cs="ＭＳ Ｐゴシック" w:hint="eastAsia"/>
                <w:color w:val="000000" w:themeColor="text1"/>
                <w:kern w:val="0"/>
                <w:sz w:val="20"/>
                <w:szCs w:val="22"/>
              </w:rPr>
              <w:t>市</w:t>
            </w:r>
          </w:p>
        </w:tc>
        <w:tc>
          <w:tcPr>
            <w:tcW w:w="2330" w:type="dxa"/>
            <w:tcBorders>
              <w:top w:val="nil"/>
              <w:left w:val="nil"/>
              <w:bottom w:val="single" w:sz="4" w:space="0" w:color="auto"/>
              <w:right w:val="single" w:sz="4" w:space="0" w:color="auto"/>
            </w:tcBorders>
            <w:shd w:val="clear" w:color="auto" w:fill="auto"/>
            <w:noWrap/>
            <w:vAlign w:val="center"/>
          </w:tcPr>
          <w:p w14:paraId="69F4FEDF"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守口市</w:t>
            </w:r>
          </w:p>
        </w:tc>
        <w:tc>
          <w:tcPr>
            <w:tcW w:w="251" w:type="dxa"/>
            <w:tcBorders>
              <w:top w:val="nil"/>
              <w:left w:val="nil"/>
              <w:bottom w:val="nil"/>
              <w:right w:val="nil"/>
            </w:tcBorders>
            <w:shd w:val="clear" w:color="auto" w:fill="auto"/>
            <w:noWrap/>
            <w:vAlign w:val="center"/>
          </w:tcPr>
          <w:p w14:paraId="76E2A96B"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708A6A19"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4</w:t>
            </w:r>
          </w:p>
        </w:tc>
        <w:tc>
          <w:tcPr>
            <w:tcW w:w="1922" w:type="dxa"/>
            <w:tcBorders>
              <w:top w:val="nil"/>
              <w:left w:val="nil"/>
              <w:bottom w:val="single" w:sz="4" w:space="0" w:color="auto"/>
              <w:right w:val="single" w:sz="4" w:space="0" w:color="auto"/>
            </w:tcBorders>
            <w:shd w:val="clear" w:color="auto" w:fill="auto"/>
            <w:noWrap/>
            <w:vAlign w:val="center"/>
          </w:tcPr>
          <w:p w14:paraId="09154795"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大東市</w:t>
            </w:r>
            <w:r>
              <w:rPr>
                <w:rFonts w:ascii="ＭＳ ゴシック" w:eastAsia="ＭＳ ゴシック" w:hAnsi="ＭＳ ゴシック" w:cs="ＭＳ Ｐゴシック" w:hint="eastAsia"/>
                <w:color w:val="000000" w:themeColor="text1"/>
                <w:kern w:val="0"/>
                <w:sz w:val="20"/>
                <w:szCs w:val="22"/>
              </w:rPr>
              <w:t>・</w:t>
            </w:r>
            <w:r w:rsidRPr="00E32F50">
              <w:rPr>
                <w:rFonts w:ascii="ＭＳ ゴシック" w:eastAsia="ＭＳ ゴシック" w:hAnsi="ＭＳ ゴシック" w:cs="ＭＳ Ｐゴシック" w:hint="eastAsia"/>
                <w:color w:val="000000" w:themeColor="text1"/>
                <w:kern w:val="0"/>
                <w:sz w:val="20"/>
                <w:szCs w:val="22"/>
              </w:rPr>
              <w:t>四條畷市</w:t>
            </w:r>
          </w:p>
        </w:tc>
        <w:tc>
          <w:tcPr>
            <w:tcW w:w="2126" w:type="dxa"/>
            <w:tcBorders>
              <w:top w:val="nil"/>
              <w:left w:val="nil"/>
              <w:bottom w:val="single" w:sz="4" w:space="0" w:color="auto"/>
              <w:right w:val="single" w:sz="4" w:space="0" w:color="auto"/>
            </w:tcBorders>
            <w:shd w:val="clear" w:color="auto" w:fill="auto"/>
            <w:noWrap/>
            <w:vAlign w:val="center"/>
          </w:tcPr>
          <w:p w14:paraId="1067D468"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大東・四條畷医師会</w:t>
            </w:r>
          </w:p>
        </w:tc>
      </w:tr>
      <w:tr w:rsidR="00CA1F79" w:rsidRPr="00F34814" w14:paraId="31751DED" w14:textId="77777777" w:rsidTr="00CA1F79">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5D1444F3"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824" w:type="dxa"/>
            <w:tcBorders>
              <w:top w:val="nil"/>
              <w:left w:val="nil"/>
              <w:bottom w:val="single" w:sz="4" w:space="0" w:color="auto"/>
              <w:right w:val="single" w:sz="4" w:space="0" w:color="auto"/>
            </w:tcBorders>
            <w:shd w:val="clear" w:color="auto" w:fill="auto"/>
            <w:noWrap/>
            <w:vAlign w:val="center"/>
          </w:tcPr>
          <w:p w14:paraId="6DA5F591"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枚方市</w:t>
            </w:r>
          </w:p>
        </w:tc>
        <w:tc>
          <w:tcPr>
            <w:tcW w:w="2330" w:type="dxa"/>
            <w:tcBorders>
              <w:top w:val="nil"/>
              <w:left w:val="nil"/>
              <w:bottom w:val="single" w:sz="4" w:space="0" w:color="auto"/>
              <w:right w:val="single" w:sz="4" w:space="0" w:color="auto"/>
            </w:tcBorders>
            <w:shd w:val="clear" w:color="auto" w:fill="auto"/>
            <w:noWrap/>
            <w:vAlign w:val="center"/>
          </w:tcPr>
          <w:p w14:paraId="12CAACF8"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0"/>
              </w:rPr>
            </w:pPr>
            <w:r w:rsidRPr="00E32F50">
              <w:rPr>
                <w:rFonts w:ascii="ＭＳ ゴシック" w:eastAsia="ＭＳ ゴシック" w:hAnsi="ＭＳ ゴシック" w:cs="ＭＳ Ｐゴシック" w:hint="eastAsia"/>
                <w:color w:val="000000" w:themeColor="text1"/>
                <w:kern w:val="0"/>
                <w:sz w:val="20"/>
                <w:szCs w:val="22"/>
              </w:rPr>
              <w:t xml:space="preserve">枚方市医師会　</w:t>
            </w:r>
          </w:p>
        </w:tc>
        <w:tc>
          <w:tcPr>
            <w:tcW w:w="251" w:type="dxa"/>
            <w:tcBorders>
              <w:top w:val="nil"/>
              <w:left w:val="nil"/>
              <w:bottom w:val="nil"/>
              <w:right w:val="nil"/>
            </w:tcBorders>
            <w:shd w:val="clear" w:color="auto" w:fill="auto"/>
            <w:noWrap/>
            <w:vAlign w:val="center"/>
            <w:hideMark/>
          </w:tcPr>
          <w:p w14:paraId="045A7226"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1CD9DD4B"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5</w:t>
            </w:r>
          </w:p>
        </w:tc>
        <w:tc>
          <w:tcPr>
            <w:tcW w:w="1922" w:type="dxa"/>
            <w:tcBorders>
              <w:top w:val="nil"/>
              <w:left w:val="nil"/>
              <w:bottom w:val="single" w:sz="4" w:space="0" w:color="auto"/>
              <w:right w:val="single" w:sz="4" w:space="0" w:color="auto"/>
            </w:tcBorders>
            <w:shd w:val="clear" w:color="auto" w:fill="auto"/>
            <w:noWrap/>
            <w:vAlign w:val="center"/>
          </w:tcPr>
          <w:p w14:paraId="6D0B56A4"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門真市</w:t>
            </w:r>
          </w:p>
        </w:tc>
        <w:tc>
          <w:tcPr>
            <w:tcW w:w="2126" w:type="dxa"/>
            <w:tcBorders>
              <w:top w:val="nil"/>
              <w:left w:val="nil"/>
              <w:bottom w:val="single" w:sz="4" w:space="0" w:color="auto"/>
              <w:right w:val="single" w:sz="4" w:space="0" w:color="auto"/>
            </w:tcBorders>
            <w:shd w:val="clear" w:color="auto" w:fill="auto"/>
            <w:noWrap/>
            <w:vAlign w:val="center"/>
          </w:tcPr>
          <w:p w14:paraId="6707CDF5"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門真市</w:t>
            </w:r>
          </w:p>
        </w:tc>
      </w:tr>
      <w:tr w:rsidR="00CA1F79" w:rsidRPr="00F34814" w14:paraId="14F973E3" w14:textId="77777777" w:rsidTr="00CA1F79">
        <w:trPr>
          <w:trHeight w:val="121"/>
          <w:jc w:val="center"/>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7509D27A"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3</w:t>
            </w:r>
          </w:p>
        </w:tc>
        <w:tc>
          <w:tcPr>
            <w:tcW w:w="1824" w:type="dxa"/>
            <w:tcBorders>
              <w:top w:val="nil"/>
              <w:left w:val="nil"/>
              <w:bottom w:val="single" w:sz="4" w:space="0" w:color="auto"/>
              <w:right w:val="single" w:sz="4" w:space="0" w:color="auto"/>
            </w:tcBorders>
            <w:shd w:val="clear" w:color="auto" w:fill="auto"/>
            <w:noWrap/>
            <w:vAlign w:val="center"/>
          </w:tcPr>
          <w:p w14:paraId="14DC9A2B"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0"/>
              </w:rPr>
            </w:pPr>
            <w:r w:rsidRPr="00E32F50">
              <w:rPr>
                <w:rFonts w:ascii="ＭＳ ゴシック" w:eastAsia="ＭＳ ゴシック" w:hAnsi="ＭＳ ゴシック" w:cs="ＭＳ Ｐゴシック" w:hint="eastAsia"/>
                <w:color w:val="000000" w:themeColor="text1"/>
                <w:kern w:val="0"/>
                <w:sz w:val="20"/>
                <w:szCs w:val="22"/>
              </w:rPr>
              <w:t>寝屋川市</w:t>
            </w:r>
          </w:p>
        </w:tc>
        <w:tc>
          <w:tcPr>
            <w:tcW w:w="2330" w:type="dxa"/>
            <w:tcBorders>
              <w:top w:val="nil"/>
              <w:left w:val="nil"/>
              <w:bottom w:val="single" w:sz="4" w:space="0" w:color="auto"/>
              <w:right w:val="single" w:sz="4" w:space="0" w:color="auto"/>
            </w:tcBorders>
            <w:shd w:val="clear" w:color="auto" w:fill="auto"/>
            <w:noWrap/>
            <w:vAlign w:val="center"/>
          </w:tcPr>
          <w:p w14:paraId="6E13233C"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0"/>
              </w:rPr>
            </w:pPr>
            <w:r w:rsidRPr="00E32F50">
              <w:rPr>
                <w:rFonts w:ascii="ＭＳ ゴシック" w:eastAsia="ＭＳ ゴシック" w:hAnsi="ＭＳ ゴシック" w:cs="ＭＳ Ｐゴシック" w:hint="eastAsia"/>
                <w:color w:val="000000" w:themeColor="text1"/>
                <w:kern w:val="0"/>
                <w:sz w:val="20"/>
                <w:szCs w:val="22"/>
              </w:rPr>
              <w:t xml:space="preserve">寝屋川市医師会　</w:t>
            </w:r>
          </w:p>
        </w:tc>
        <w:tc>
          <w:tcPr>
            <w:tcW w:w="251" w:type="dxa"/>
            <w:tcBorders>
              <w:top w:val="nil"/>
              <w:left w:val="nil"/>
              <w:bottom w:val="nil"/>
              <w:right w:val="nil"/>
            </w:tcBorders>
            <w:shd w:val="clear" w:color="auto" w:fill="auto"/>
            <w:noWrap/>
            <w:vAlign w:val="center"/>
            <w:hideMark/>
          </w:tcPr>
          <w:p w14:paraId="6F3B96CD"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5C1526CA"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6</w:t>
            </w:r>
          </w:p>
        </w:tc>
        <w:tc>
          <w:tcPr>
            <w:tcW w:w="1922" w:type="dxa"/>
            <w:tcBorders>
              <w:top w:val="nil"/>
              <w:left w:val="nil"/>
              <w:bottom w:val="single" w:sz="4" w:space="0" w:color="auto"/>
              <w:right w:val="single" w:sz="4" w:space="0" w:color="auto"/>
            </w:tcBorders>
            <w:shd w:val="clear" w:color="auto" w:fill="auto"/>
            <w:noWrap/>
            <w:vAlign w:val="center"/>
            <w:hideMark/>
          </w:tcPr>
          <w:p w14:paraId="327DF803"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交野市</w:t>
            </w:r>
          </w:p>
        </w:tc>
        <w:tc>
          <w:tcPr>
            <w:tcW w:w="2126" w:type="dxa"/>
            <w:tcBorders>
              <w:top w:val="nil"/>
              <w:left w:val="nil"/>
              <w:bottom w:val="single" w:sz="4" w:space="0" w:color="auto"/>
              <w:right w:val="single" w:sz="4" w:space="0" w:color="auto"/>
            </w:tcBorders>
            <w:shd w:val="clear" w:color="auto" w:fill="auto"/>
            <w:noWrap/>
            <w:vAlign w:val="center"/>
            <w:hideMark/>
          </w:tcPr>
          <w:p w14:paraId="25A062C2" w14:textId="77777777" w:rsidR="00CA1F79" w:rsidRPr="00E32F50" w:rsidRDefault="00CA1F79" w:rsidP="00E32F5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交野市医師会</w:t>
            </w:r>
          </w:p>
        </w:tc>
      </w:tr>
    </w:tbl>
    <w:p w14:paraId="23C46341" w14:textId="4E274510" w:rsidR="00D23DC1" w:rsidRDefault="00D23DC1" w:rsidP="006C49FC">
      <w:pPr>
        <w:spacing w:line="300" w:lineRule="exact"/>
        <w:rPr>
          <w:rFonts w:ascii="ＭＳ Ｐゴシック" w:eastAsia="ＭＳ Ｐゴシック" w:hAnsi="ＭＳ Ｐゴシック"/>
          <w:color w:val="000000" w:themeColor="text1"/>
          <w:sz w:val="22"/>
          <w:szCs w:val="22"/>
        </w:rPr>
      </w:pPr>
    </w:p>
    <w:p w14:paraId="5F7E598B" w14:textId="7447CD01" w:rsidR="00754C34" w:rsidRPr="00D1190B" w:rsidRDefault="00754C34" w:rsidP="006C49FC">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2E6F58">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）在宅医療提供体制</w:t>
      </w:r>
    </w:p>
    <w:p w14:paraId="5F7E598C" w14:textId="01909F1F"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8F2C3D">
        <w:rPr>
          <w:rFonts w:ascii="HG丸ｺﾞｼｯｸM-PRO" w:eastAsia="HG丸ｺﾞｼｯｸM-PRO" w:hAnsi="HG丸ｺﾞｼｯｸM-PRO" w:hint="eastAsia"/>
          <w:color w:val="000000" w:themeColor="text1"/>
          <w:sz w:val="22"/>
          <w:szCs w:val="22"/>
        </w:rPr>
        <w:t>10-3-</w:t>
      </w:r>
      <w:r w:rsidR="003E459C">
        <w:rPr>
          <w:rFonts w:ascii="HG丸ｺﾞｼｯｸM-PRO" w:eastAsia="HG丸ｺﾞｼｯｸM-PRO" w:hAnsi="HG丸ｺﾞｼｯｸM-PRO"/>
          <w:color w:val="000000" w:themeColor="text1"/>
          <w:sz w:val="22"/>
          <w:szCs w:val="22"/>
        </w:rPr>
        <w:t>2</w:t>
      </w:r>
      <w:r w:rsidR="00062A43">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43850065" w:rsidR="004E368D" w:rsidRDefault="00062A43" w:rsidP="00234671">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456342E0">
                <wp:simplePos x="0" y="0"/>
                <wp:positionH relativeFrom="column">
                  <wp:posOffset>159940</wp:posOffset>
                </wp:positionH>
                <wp:positionV relativeFrom="paragraph">
                  <wp:posOffset>459283</wp:posOffset>
                </wp:positionV>
                <wp:extent cx="2971800" cy="352425"/>
                <wp:effectExtent l="0" t="0" r="0" b="0"/>
                <wp:wrapNone/>
                <wp:docPr id="8" name="テキスト ボックス 8" descr="図表10-3-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26B52DF7" w:rsidR="00C2466E" w:rsidRPr="007B2BE9" w:rsidRDefault="00C2466E"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図表10-3-</w:t>
                            </w:r>
                            <w:r>
                              <w:rPr>
                                <w:rFonts w:ascii="ＭＳ Ｐゴシック" w:eastAsia="ＭＳ Ｐゴシック" w:hAnsi="ＭＳ Ｐゴシック"/>
                                <w:sz w:val="20"/>
                                <w:szCs w:val="20"/>
                              </w:rPr>
                              <w:t>2</w:t>
                            </w:r>
                            <w:r w:rsidR="00062A43">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5" id="テキスト ボックス 8" o:spid="_x0000_s1076" type="#_x0000_t202" alt="図表10-3-28　主な在宅医療資源の状況" style="position:absolute;left:0;text-align:left;margin-left:12.6pt;margin-top:36.15pt;width:234pt;height:27.7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" filled="f" stroked="f" strokeweight=".5pt">
                <v:textbox style="mso-fit-shape-to-text:t">
                  <w:txbxContent>
                    <w:p w14:paraId="5F7E5C08" w14:textId="26B52DF7" w:rsidR="00C2466E" w:rsidRPr="007B2BE9" w:rsidRDefault="00C2466E"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図表10-3-</w:t>
                      </w:r>
                      <w:r>
                        <w:rPr>
                          <w:rFonts w:ascii="ＭＳ Ｐゴシック" w:eastAsia="ＭＳ Ｐゴシック" w:hAnsi="ＭＳ Ｐゴシック"/>
                          <w:sz w:val="20"/>
                          <w:szCs w:val="20"/>
                        </w:rPr>
                        <w:t>2</w:t>
                      </w:r>
                      <w:r w:rsidR="00062A43">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8F2C3D">
        <w:rPr>
          <w:rFonts w:ascii="HG丸ｺﾞｼｯｸM-PRO" w:eastAsia="HG丸ｺﾞｼｯｸM-PRO" w:hAnsi="HG丸ｺﾞｼｯｸM-PRO" w:hint="eastAsia"/>
          <w:color w:val="000000" w:themeColor="text1"/>
          <w:sz w:val="22"/>
          <w:szCs w:val="22"/>
        </w:rPr>
        <w:t>北河内</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CA1F79">
        <w:rPr>
          <w:rFonts w:ascii="HG丸ｺﾞｼｯｸM-PRO" w:eastAsia="HG丸ｺﾞｼｯｸM-PRO" w:hAnsi="HG丸ｺﾞｼｯｸM-PRO" w:hint="eastAsia"/>
          <w:color w:val="000000" w:themeColor="text1"/>
          <w:sz w:val="22"/>
          <w:szCs w:val="22"/>
        </w:rPr>
        <w:t>2</w:t>
      </w:r>
      <w:r w:rsidR="00CA1F79">
        <w:rPr>
          <w:rFonts w:ascii="HG丸ｺﾞｼｯｸM-PRO" w:eastAsia="HG丸ｺﾞｼｯｸM-PRO" w:hAnsi="HG丸ｺﾞｼｯｸM-PRO"/>
          <w:color w:val="000000" w:themeColor="text1"/>
          <w:sz w:val="22"/>
          <w:szCs w:val="22"/>
        </w:rPr>
        <w:t>0</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381"/>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062A43" w:rsidRPr="00300FB1" w14:paraId="73E83EBC" w14:textId="77777777" w:rsidTr="00062A43">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7470DF4C" w14:textId="34267C8D" w:rsidR="00062A43" w:rsidRPr="00300FB1" w:rsidRDefault="00062A43" w:rsidP="00062A43">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29336431" w14:textId="77777777" w:rsidR="00062A43" w:rsidRPr="001C0FE1" w:rsidRDefault="00062A43" w:rsidP="00062A43">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33976FC3" w14:textId="7C2B6434" w:rsidR="00062A43" w:rsidRPr="001C0FE1" w:rsidRDefault="00062A43" w:rsidP="00062A43">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１</w:t>
            </w:r>
          </w:p>
          <w:p w14:paraId="53A75C03" w14:textId="77777777" w:rsidR="00062A43" w:rsidRPr="001C0FE1" w:rsidRDefault="00062A43" w:rsidP="00062A43">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5681C691" w14:textId="77777777" w:rsidR="00062A43" w:rsidRPr="001C0FE1" w:rsidRDefault="00062A43" w:rsidP="00062A43">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BAB7C98" w14:textId="77777777" w:rsidR="00062A43" w:rsidRPr="001C0FE1" w:rsidRDefault="00062A43" w:rsidP="00062A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0CD7BDD8" w14:textId="77777777" w:rsidR="00062A43" w:rsidRPr="001C0FE1" w:rsidRDefault="00062A43" w:rsidP="00062A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B9ACD27" w14:textId="77777777" w:rsidR="00062A43" w:rsidRPr="00E716FF" w:rsidRDefault="00062A43" w:rsidP="00062A43">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w:t>
            </w:r>
            <w:r w:rsidRPr="00E716FF">
              <w:rPr>
                <w:rFonts w:ascii="ＭＳ Ｐゴシック" w:eastAsia="ＭＳ Ｐゴシック" w:hAnsi="ＭＳ Ｐゴシック" w:cs="ＭＳ Ｐゴシック" w:hint="eastAsia"/>
                <w:kern w:val="0"/>
                <w:sz w:val="20"/>
                <w:szCs w:val="20"/>
              </w:rPr>
              <w:t>（内）機能強化型</w:t>
            </w:r>
          </w:p>
          <w:p w14:paraId="0CBD282A" w14:textId="77777777" w:rsidR="00062A43" w:rsidRPr="001C0FE1" w:rsidRDefault="00062A43" w:rsidP="00062A43">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4FBA8250" w14:textId="77777777" w:rsidR="00062A43" w:rsidRPr="001C0FE1" w:rsidRDefault="00062A43" w:rsidP="00062A43">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1261399" w14:textId="77777777" w:rsidR="00062A43" w:rsidRPr="001C0FE1" w:rsidRDefault="00062A43" w:rsidP="00062A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CCABAEF" w14:textId="77777777" w:rsidR="00062A43" w:rsidRPr="001C0FE1" w:rsidRDefault="00062A43" w:rsidP="00062A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872414F" w14:textId="77777777" w:rsidR="00062A43" w:rsidRDefault="00062A43" w:rsidP="00062A43">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（内</w:t>
            </w:r>
            <w:r w:rsidRPr="001C0FE1">
              <w:rPr>
                <w:rFonts w:ascii="ＭＳ Ｐゴシック" w:eastAsia="ＭＳ Ｐゴシック" w:hAnsi="ＭＳ Ｐゴシック" w:cs="ＭＳ Ｐゴシック" w:hint="eastAsia"/>
                <w:kern w:val="0"/>
                <w:sz w:val="20"/>
                <w:szCs w:val="18"/>
              </w:rPr>
              <w:t>）機能強化型</w:t>
            </w:r>
          </w:p>
          <w:p w14:paraId="12404F7D" w14:textId="77777777" w:rsidR="00062A43" w:rsidRPr="001C0FE1" w:rsidRDefault="00062A43" w:rsidP="00062A43">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48363571" w14:textId="77777777" w:rsidR="00062A43" w:rsidRPr="001C0FE1" w:rsidRDefault="00062A43" w:rsidP="00062A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62AD1161" w14:textId="77777777" w:rsidR="00062A43" w:rsidRPr="001C0FE1" w:rsidRDefault="00062A43" w:rsidP="00062A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2480B492" w14:textId="77777777" w:rsidR="00062A43" w:rsidRPr="001C0FE1" w:rsidRDefault="00062A43" w:rsidP="00062A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789C01F4" w14:textId="35E5372E" w:rsidR="00062A43" w:rsidRPr="001C0FE1" w:rsidRDefault="00062A43" w:rsidP="00062A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1403E155" w14:textId="77777777" w:rsidR="00062A43" w:rsidRPr="001C0FE1" w:rsidRDefault="00062A43" w:rsidP="00062A43">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062A43" w:rsidRPr="00300FB1" w14:paraId="094F6074" w14:textId="77777777" w:rsidTr="00062A43">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FBBAFBA" w14:textId="77777777" w:rsidR="00062A43" w:rsidRPr="00300FB1" w:rsidRDefault="00062A43" w:rsidP="00062A43">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4E514F1B"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2054A52A" w14:textId="77777777" w:rsidR="00062A43" w:rsidRPr="001C0FE1" w:rsidRDefault="00062A43" w:rsidP="00062A43">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6A50F460"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EBC08F3"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EB038B4"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597C36D8"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0D50D410"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0E42A40"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C35BB2E"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345ABD23"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1816B113"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3993D2B6"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77075B6B"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704B06C3"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062A43" w:rsidRPr="00300FB1" w14:paraId="77D4425B" w14:textId="77777777" w:rsidTr="00062A43">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533EE20" w14:textId="77777777" w:rsidR="00062A43" w:rsidRPr="00300FB1" w:rsidRDefault="00062A43" w:rsidP="00062A43">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74430D00"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4B56AEDD" w14:textId="77777777" w:rsidR="00062A43" w:rsidRPr="001C0FE1" w:rsidRDefault="00062A43" w:rsidP="00062A43">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577F237C"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38125A9"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4C8EA786"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7BDA56F"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6180606C"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5000BEB"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3DD5F370"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3E8EAF3"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98A4F42"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A0F6ECB"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7D1A3716" w14:textId="77777777" w:rsidR="00062A43" w:rsidRPr="001C0FE1" w:rsidRDefault="00062A43" w:rsidP="00062A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71C042EC" w14:textId="77777777" w:rsidR="00062A43" w:rsidRPr="001C0FE1" w:rsidRDefault="00062A43" w:rsidP="00062A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062A43" w:rsidRPr="00300FB1" w14:paraId="7007CCC7" w14:textId="77777777" w:rsidTr="00062A43">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2502892F"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守口市</w:t>
            </w:r>
          </w:p>
        </w:tc>
        <w:tc>
          <w:tcPr>
            <w:tcW w:w="624" w:type="dxa"/>
            <w:tcBorders>
              <w:top w:val="single" w:sz="12" w:space="0" w:color="auto"/>
              <w:left w:val="nil"/>
              <w:bottom w:val="single" w:sz="4" w:space="0" w:color="auto"/>
              <w:right w:val="single" w:sz="4" w:space="0" w:color="auto"/>
            </w:tcBorders>
            <w:hideMark/>
          </w:tcPr>
          <w:p w14:paraId="6D5587B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40</w:t>
            </w:r>
          </w:p>
        </w:tc>
        <w:tc>
          <w:tcPr>
            <w:tcW w:w="567" w:type="dxa"/>
            <w:tcBorders>
              <w:top w:val="single" w:sz="12" w:space="0" w:color="auto"/>
              <w:left w:val="single" w:sz="4" w:space="0" w:color="auto"/>
              <w:bottom w:val="single" w:sz="4" w:space="0" w:color="auto"/>
              <w:right w:val="single" w:sz="4" w:space="0" w:color="auto"/>
            </w:tcBorders>
            <w:hideMark/>
          </w:tcPr>
          <w:p w14:paraId="054582A8"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28.3</w:t>
            </w:r>
          </w:p>
        </w:tc>
        <w:tc>
          <w:tcPr>
            <w:tcW w:w="624" w:type="dxa"/>
            <w:tcBorders>
              <w:top w:val="single" w:sz="12" w:space="0" w:color="auto"/>
              <w:left w:val="nil"/>
              <w:bottom w:val="single" w:sz="4" w:space="0" w:color="auto"/>
              <w:right w:val="single" w:sz="4" w:space="0" w:color="auto"/>
            </w:tcBorders>
          </w:tcPr>
          <w:p w14:paraId="56B2199B"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29</w:t>
            </w:r>
          </w:p>
        </w:tc>
        <w:tc>
          <w:tcPr>
            <w:tcW w:w="567" w:type="dxa"/>
            <w:tcBorders>
              <w:top w:val="single" w:sz="12" w:space="0" w:color="auto"/>
              <w:left w:val="single" w:sz="4" w:space="0" w:color="auto"/>
              <w:bottom w:val="single" w:sz="4" w:space="0" w:color="auto"/>
              <w:right w:val="single" w:sz="4" w:space="0" w:color="auto"/>
            </w:tcBorders>
          </w:tcPr>
          <w:p w14:paraId="098D4074"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20.5</w:t>
            </w:r>
          </w:p>
        </w:tc>
        <w:tc>
          <w:tcPr>
            <w:tcW w:w="567" w:type="dxa"/>
            <w:tcBorders>
              <w:top w:val="single" w:sz="12" w:space="0" w:color="auto"/>
              <w:left w:val="nil"/>
              <w:bottom w:val="single" w:sz="4" w:space="0" w:color="auto"/>
              <w:right w:val="single" w:sz="4" w:space="0" w:color="auto"/>
            </w:tcBorders>
          </w:tcPr>
          <w:p w14:paraId="0AEE6042"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75EF8DB4"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7.1</w:t>
            </w:r>
          </w:p>
        </w:tc>
        <w:tc>
          <w:tcPr>
            <w:tcW w:w="567" w:type="dxa"/>
            <w:tcBorders>
              <w:top w:val="single" w:sz="12" w:space="0" w:color="auto"/>
              <w:left w:val="nil"/>
              <w:bottom w:val="single" w:sz="4" w:space="0" w:color="auto"/>
              <w:right w:val="single" w:sz="4" w:space="0" w:color="auto"/>
            </w:tcBorders>
          </w:tcPr>
          <w:p w14:paraId="021C2868"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0D46D48F"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1.41</w:t>
            </w:r>
          </w:p>
        </w:tc>
        <w:tc>
          <w:tcPr>
            <w:tcW w:w="567" w:type="dxa"/>
            <w:tcBorders>
              <w:top w:val="single" w:sz="12" w:space="0" w:color="auto"/>
              <w:left w:val="single" w:sz="4" w:space="0" w:color="auto"/>
              <w:bottom w:val="single" w:sz="4" w:space="0" w:color="auto"/>
              <w:right w:val="single" w:sz="4" w:space="0" w:color="auto"/>
            </w:tcBorders>
          </w:tcPr>
          <w:p w14:paraId="71551CF5"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6944DDE0"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1.41</w:t>
            </w:r>
          </w:p>
        </w:tc>
        <w:tc>
          <w:tcPr>
            <w:tcW w:w="567" w:type="dxa"/>
            <w:tcBorders>
              <w:top w:val="single" w:sz="12" w:space="0" w:color="auto"/>
              <w:left w:val="single" w:sz="4" w:space="0" w:color="auto"/>
              <w:bottom w:val="single" w:sz="4" w:space="0" w:color="auto"/>
              <w:right w:val="single" w:sz="4" w:space="0" w:color="auto"/>
            </w:tcBorders>
          </w:tcPr>
          <w:p w14:paraId="1200C740"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42E892C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0.71</w:t>
            </w:r>
          </w:p>
        </w:tc>
        <w:tc>
          <w:tcPr>
            <w:tcW w:w="567" w:type="dxa"/>
            <w:tcBorders>
              <w:top w:val="single" w:sz="12" w:space="0" w:color="auto"/>
              <w:left w:val="single" w:sz="4" w:space="0" w:color="auto"/>
              <w:bottom w:val="single" w:sz="4" w:space="0" w:color="auto"/>
              <w:right w:val="single" w:sz="4" w:space="0" w:color="auto"/>
            </w:tcBorders>
          </w:tcPr>
          <w:p w14:paraId="6F54B749" w14:textId="77777777" w:rsidR="00062A43" w:rsidRPr="008B45B7" w:rsidRDefault="00062A43" w:rsidP="00062A43">
            <w:pPr>
              <w:jc w:val="right"/>
              <w:rPr>
                <w:rFonts w:asciiTheme="majorEastAsia" w:eastAsiaTheme="majorEastAsia" w:hAnsiTheme="majorEastAsia"/>
                <w:sz w:val="20"/>
                <w:szCs w:val="20"/>
              </w:rPr>
            </w:pPr>
            <w:r w:rsidRPr="008B45B7">
              <w:rPr>
                <w:rFonts w:asciiTheme="majorEastAsia" w:eastAsiaTheme="majorEastAsia" w:hAnsiTheme="majorEastAsia" w:hint="eastAsia"/>
                <w:sz w:val="20"/>
                <w:szCs w:val="20"/>
              </w:rPr>
              <w:t>5</w:t>
            </w:r>
          </w:p>
          <w:p w14:paraId="20084C2E" w14:textId="77777777" w:rsidR="00062A43" w:rsidRPr="008B45B7" w:rsidRDefault="00062A43" w:rsidP="00062A43">
            <w:pPr>
              <w:jc w:val="right"/>
              <w:rPr>
                <w:rFonts w:asciiTheme="majorEastAsia" w:eastAsiaTheme="majorEastAsia" w:hAnsiTheme="majorEastAsia"/>
                <w:sz w:val="20"/>
                <w:szCs w:val="20"/>
              </w:rPr>
            </w:pPr>
          </w:p>
          <w:p w14:paraId="795F4079" w14:textId="77777777" w:rsidR="00062A43" w:rsidRPr="001C0FE1" w:rsidRDefault="00062A43" w:rsidP="00062A43">
            <w:pPr>
              <w:jc w:val="right"/>
              <w:rPr>
                <w:rFonts w:asciiTheme="majorEastAsia" w:eastAsiaTheme="majorEastAsia" w:hAnsiTheme="majorEastAsia"/>
                <w:sz w:val="20"/>
                <w:szCs w:val="20"/>
              </w:rPr>
            </w:pPr>
          </w:p>
        </w:tc>
        <w:tc>
          <w:tcPr>
            <w:tcW w:w="567" w:type="dxa"/>
            <w:tcBorders>
              <w:top w:val="single" w:sz="12" w:space="0" w:color="auto"/>
              <w:left w:val="single" w:sz="4" w:space="0" w:color="auto"/>
              <w:bottom w:val="single" w:sz="4" w:space="0" w:color="auto"/>
              <w:right w:val="single" w:sz="4" w:space="0" w:color="auto"/>
            </w:tcBorders>
          </w:tcPr>
          <w:p w14:paraId="563951E6" w14:textId="77777777" w:rsidR="00062A43" w:rsidRPr="001C0FE1" w:rsidRDefault="00062A43" w:rsidP="00062A43">
            <w:pPr>
              <w:jc w:val="right"/>
              <w:rPr>
                <w:rFonts w:asciiTheme="majorEastAsia" w:eastAsiaTheme="majorEastAsia" w:hAnsiTheme="majorEastAsia"/>
                <w:sz w:val="20"/>
                <w:szCs w:val="20"/>
              </w:rPr>
            </w:pPr>
            <w:r w:rsidRPr="008B45B7">
              <w:rPr>
                <w:rFonts w:asciiTheme="majorEastAsia" w:eastAsiaTheme="majorEastAsia" w:hAnsiTheme="majorEastAsia" w:hint="eastAsia"/>
                <w:sz w:val="18"/>
                <w:szCs w:val="18"/>
              </w:rPr>
              <w:t>3.53</w:t>
            </w:r>
          </w:p>
        </w:tc>
      </w:tr>
      <w:tr w:rsidR="00062A43" w:rsidRPr="00300FB1" w14:paraId="15EBE25C" w14:textId="77777777" w:rsidTr="00062A43">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7647E188"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枚方市</w:t>
            </w:r>
          </w:p>
        </w:tc>
        <w:tc>
          <w:tcPr>
            <w:tcW w:w="624" w:type="dxa"/>
            <w:tcBorders>
              <w:top w:val="single" w:sz="4" w:space="0" w:color="auto"/>
              <w:left w:val="nil"/>
              <w:bottom w:val="single" w:sz="4" w:space="0" w:color="auto"/>
              <w:right w:val="single" w:sz="4" w:space="0" w:color="auto"/>
            </w:tcBorders>
            <w:hideMark/>
          </w:tcPr>
          <w:p w14:paraId="3EA40655"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62</w:t>
            </w:r>
          </w:p>
        </w:tc>
        <w:tc>
          <w:tcPr>
            <w:tcW w:w="567" w:type="dxa"/>
            <w:tcBorders>
              <w:top w:val="nil"/>
              <w:left w:val="single" w:sz="4" w:space="0" w:color="auto"/>
              <w:bottom w:val="single" w:sz="4" w:space="0" w:color="auto"/>
              <w:right w:val="single" w:sz="4" w:space="0" w:color="auto"/>
            </w:tcBorders>
            <w:hideMark/>
          </w:tcPr>
          <w:p w14:paraId="3593C252"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15.7</w:t>
            </w:r>
          </w:p>
        </w:tc>
        <w:tc>
          <w:tcPr>
            <w:tcW w:w="624" w:type="dxa"/>
            <w:tcBorders>
              <w:top w:val="nil"/>
              <w:left w:val="nil"/>
              <w:bottom w:val="single" w:sz="4" w:space="0" w:color="auto"/>
              <w:right w:val="single" w:sz="4" w:space="0" w:color="auto"/>
            </w:tcBorders>
          </w:tcPr>
          <w:p w14:paraId="00929CA9"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43</w:t>
            </w:r>
          </w:p>
        </w:tc>
        <w:tc>
          <w:tcPr>
            <w:tcW w:w="567" w:type="dxa"/>
            <w:tcBorders>
              <w:top w:val="nil"/>
              <w:left w:val="single" w:sz="4" w:space="0" w:color="auto"/>
              <w:bottom w:val="single" w:sz="4" w:space="0" w:color="auto"/>
              <w:right w:val="single" w:sz="4" w:space="0" w:color="auto"/>
            </w:tcBorders>
          </w:tcPr>
          <w:p w14:paraId="13909CD8"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10.9</w:t>
            </w:r>
          </w:p>
        </w:tc>
        <w:tc>
          <w:tcPr>
            <w:tcW w:w="567" w:type="dxa"/>
            <w:tcBorders>
              <w:top w:val="nil"/>
              <w:left w:val="nil"/>
              <w:bottom w:val="single" w:sz="4" w:space="0" w:color="auto"/>
              <w:right w:val="single" w:sz="4" w:space="0" w:color="auto"/>
            </w:tcBorders>
          </w:tcPr>
          <w:p w14:paraId="2DDDCCB5"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3103109D"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2.5</w:t>
            </w:r>
          </w:p>
        </w:tc>
        <w:tc>
          <w:tcPr>
            <w:tcW w:w="567" w:type="dxa"/>
            <w:tcBorders>
              <w:top w:val="nil"/>
              <w:left w:val="nil"/>
              <w:bottom w:val="single" w:sz="4" w:space="0" w:color="auto"/>
              <w:right w:val="single" w:sz="4" w:space="0" w:color="auto"/>
            </w:tcBorders>
          </w:tcPr>
          <w:p w14:paraId="5DA1127D"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074F377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2.28</w:t>
            </w:r>
          </w:p>
        </w:tc>
        <w:tc>
          <w:tcPr>
            <w:tcW w:w="567" w:type="dxa"/>
            <w:tcBorders>
              <w:top w:val="nil"/>
              <w:left w:val="single" w:sz="4" w:space="0" w:color="auto"/>
              <w:bottom w:val="single" w:sz="4" w:space="0" w:color="auto"/>
              <w:right w:val="single" w:sz="4" w:space="0" w:color="auto"/>
            </w:tcBorders>
          </w:tcPr>
          <w:p w14:paraId="05109220"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67C295B0"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0.76</w:t>
            </w:r>
          </w:p>
        </w:tc>
        <w:tc>
          <w:tcPr>
            <w:tcW w:w="567" w:type="dxa"/>
            <w:tcBorders>
              <w:top w:val="nil"/>
              <w:left w:val="single" w:sz="4" w:space="0" w:color="auto"/>
              <w:bottom w:val="single" w:sz="4" w:space="0" w:color="auto"/>
              <w:right w:val="single" w:sz="4" w:space="0" w:color="auto"/>
            </w:tcBorders>
          </w:tcPr>
          <w:p w14:paraId="2EF56664"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765E1EC"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0.25</w:t>
            </w:r>
          </w:p>
        </w:tc>
        <w:tc>
          <w:tcPr>
            <w:tcW w:w="567" w:type="dxa"/>
            <w:tcBorders>
              <w:top w:val="nil"/>
              <w:left w:val="single" w:sz="4" w:space="0" w:color="auto"/>
              <w:bottom w:val="single" w:sz="4" w:space="0" w:color="auto"/>
              <w:right w:val="single" w:sz="4" w:space="0" w:color="auto"/>
            </w:tcBorders>
          </w:tcPr>
          <w:p w14:paraId="3A98DB2C" w14:textId="77777777" w:rsidR="00062A43" w:rsidRPr="001C0FE1" w:rsidRDefault="00062A43" w:rsidP="00062A43">
            <w:pPr>
              <w:jc w:val="right"/>
              <w:rPr>
                <w:rFonts w:asciiTheme="majorEastAsia" w:eastAsiaTheme="majorEastAsia" w:hAnsiTheme="majorEastAsia"/>
                <w:sz w:val="20"/>
                <w:szCs w:val="20"/>
              </w:rPr>
            </w:pPr>
            <w:r w:rsidRPr="008B45B7">
              <w:rPr>
                <w:rFonts w:asciiTheme="majorEastAsia" w:eastAsiaTheme="majorEastAsia" w:hAnsiTheme="majorEastAsia" w:hint="eastAsia"/>
                <w:sz w:val="20"/>
                <w:szCs w:val="20"/>
              </w:rPr>
              <w:t>1</w:t>
            </w:r>
          </w:p>
        </w:tc>
        <w:tc>
          <w:tcPr>
            <w:tcW w:w="567" w:type="dxa"/>
            <w:tcBorders>
              <w:top w:val="nil"/>
              <w:left w:val="single" w:sz="4" w:space="0" w:color="auto"/>
              <w:bottom w:val="single" w:sz="4" w:space="0" w:color="auto"/>
              <w:right w:val="single" w:sz="4" w:space="0" w:color="auto"/>
            </w:tcBorders>
          </w:tcPr>
          <w:p w14:paraId="151D08EB" w14:textId="77777777" w:rsidR="00062A43" w:rsidRPr="001C0FE1" w:rsidRDefault="00062A43" w:rsidP="00062A43">
            <w:pPr>
              <w:jc w:val="right"/>
              <w:rPr>
                <w:rFonts w:asciiTheme="majorEastAsia" w:eastAsiaTheme="majorEastAsia" w:hAnsiTheme="majorEastAsia"/>
                <w:sz w:val="20"/>
                <w:szCs w:val="20"/>
              </w:rPr>
            </w:pPr>
            <w:r w:rsidRPr="008B45B7">
              <w:rPr>
                <w:rFonts w:asciiTheme="majorEastAsia" w:eastAsiaTheme="majorEastAsia" w:hAnsiTheme="majorEastAsia"/>
                <w:sz w:val="18"/>
                <w:szCs w:val="18"/>
              </w:rPr>
              <w:t>0.25</w:t>
            </w:r>
          </w:p>
        </w:tc>
      </w:tr>
      <w:tr w:rsidR="00062A43" w:rsidRPr="00300FB1" w14:paraId="783A7786" w14:textId="77777777" w:rsidTr="00062A43">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557A5BD"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寝屋川</w:t>
            </w:r>
            <w:r>
              <w:rPr>
                <w:rFonts w:asciiTheme="majorEastAsia" w:eastAsiaTheme="majorEastAsia" w:hAnsiTheme="majorEastAsia" w:cs="ＭＳ Ｐゴシック" w:hint="eastAsia"/>
                <w:color w:val="000000"/>
                <w:kern w:val="0"/>
                <w:sz w:val="16"/>
                <w:szCs w:val="16"/>
              </w:rPr>
              <w:t>市</w:t>
            </w:r>
          </w:p>
        </w:tc>
        <w:tc>
          <w:tcPr>
            <w:tcW w:w="624" w:type="dxa"/>
            <w:tcBorders>
              <w:top w:val="single" w:sz="4" w:space="0" w:color="auto"/>
              <w:left w:val="nil"/>
              <w:bottom w:val="single" w:sz="4" w:space="0" w:color="auto"/>
              <w:right w:val="single" w:sz="4" w:space="0" w:color="auto"/>
            </w:tcBorders>
            <w:hideMark/>
          </w:tcPr>
          <w:p w14:paraId="5E7DED9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44</w:t>
            </w:r>
          </w:p>
        </w:tc>
        <w:tc>
          <w:tcPr>
            <w:tcW w:w="567" w:type="dxa"/>
            <w:tcBorders>
              <w:top w:val="nil"/>
              <w:left w:val="single" w:sz="4" w:space="0" w:color="auto"/>
              <w:bottom w:val="single" w:sz="4" w:space="0" w:color="auto"/>
              <w:right w:val="single" w:sz="4" w:space="0" w:color="auto"/>
            </w:tcBorders>
            <w:hideMark/>
          </w:tcPr>
          <w:p w14:paraId="2011BBD0"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19.4</w:t>
            </w:r>
          </w:p>
        </w:tc>
        <w:tc>
          <w:tcPr>
            <w:tcW w:w="624" w:type="dxa"/>
            <w:tcBorders>
              <w:top w:val="nil"/>
              <w:left w:val="nil"/>
              <w:bottom w:val="single" w:sz="4" w:space="0" w:color="auto"/>
              <w:right w:val="single" w:sz="4" w:space="0" w:color="auto"/>
            </w:tcBorders>
          </w:tcPr>
          <w:p w14:paraId="635EE63D"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4AB39D88"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12.8</w:t>
            </w:r>
          </w:p>
        </w:tc>
        <w:tc>
          <w:tcPr>
            <w:tcW w:w="567" w:type="dxa"/>
            <w:tcBorders>
              <w:top w:val="nil"/>
              <w:left w:val="nil"/>
              <w:bottom w:val="single" w:sz="4" w:space="0" w:color="auto"/>
              <w:right w:val="single" w:sz="4" w:space="0" w:color="auto"/>
            </w:tcBorders>
          </w:tcPr>
          <w:p w14:paraId="67AF4F68"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4B86434A"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r>
              <w:rPr>
                <w:rFonts w:asciiTheme="majorEastAsia" w:eastAsiaTheme="majorEastAsia" w:hAnsiTheme="majorEastAsia"/>
                <w:sz w:val="20"/>
                <w:szCs w:val="20"/>
              </w:rPr>
              <w:t>6</w:t>
            </w:r>
          </w:p>
        </w:tc>
        <w:tc>
          <w:tcPr>
            <w:tcW w:w="567" w:type="dxa"/>
            <w:tcBorders>
              <w:top w:val="nil"/>
              <w:left w:val="nil"/>
              <w:bottom w:val="single" w:sz="4" w:space="0" w:color="auto"/>
              <w:right w:val="single" w:sz="4" w:space="0" w:color="auto"/>
            </w:tcBorders>
          </w:tcPr>
          <w:p w14:paraId="78D0470B"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6942770A"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3.08</w:t>
            </w:r>
          </w:p>
        </w:tc>
        <w:tc>
          <w:tcPr>
            <w:tcW w:w="567" w:type="dxa"/>
            <w:tcBorders>
              <w:top w:val="nil"/>
              <w:left w:val="single" w:sz="4" w:space="0" w:color="auto"/>
              <w:bottom w:val="single" w:sz="4" w:space="0" w:color="auto"/>
              <w:right w:val="single" w:sz="4" w:space="0" w:color="auto"/>
            </w:tcBorders>
          </w:tcPr>
          <w:p w14:paraId="35DDB930"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6163843"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0.88</w:t>
            </w:r>
          </w:p>
        </w:tc>
        <w:tc>
          <w:tcPr>
            <w:tcW w:w="567" w:type="dxa"/>
            <w:tcBorders>
              <w:top w:val="nil"/>
              <w:left w:val="single" w:sz="4" w:space="0" w:color="auto"/>
              <w:bottom w:val="single" w:sz="4" w:space="0" w:color="auto"/>
              <w:right w:val="single" w:sz="4" w:space="0" w:color="auto"/>
            </w:tcBorders>
          </w:tcPr>
          <w:p w14:paraId="6D79234D"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B4C2D51"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4736F72"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9</w:t>
            </w:r>
          </w:p>
        </w:tc>
        <w:tc>
          <w:tcPr>
            <w:tcW w:w="567" w:type="dxa"/>
            <w:tcBorders>
              <w:top w:val="nil"/>
              <w:left w:val="single" w:sz="4" w:space="0" w:color="auto"/>
              <w:bottom w:val="single" w:sz="4" w:space="0" w:color="auto"/>
              <w:right w:val="single" w:sz="4" w:space="0" w:color="auto"/>
            </w:tcBorders>
          </w:tcPr>
          <w:p w14:paraId="2B8714EC"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18"/>
              </w:rPr>
              <w:t>3.97</w:t>
            </w:r>
          </w:p>
        </w:tc>
      </w:tr>
      <w:tr w:rsidR="00062A43" w:rsidRPr="00300FB1" w14:paraId="0AB8F896" w14:textId="77777777" w:rsidTr="00062A43">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76084F0E"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大東市</w:t>
            </w:r>
          </w:p>
        </w:tc>
        <w:tc>
          <w:tcPr>
            <w:tcW w:w="624" w:type="dxa"/>
            <w:tcBorders>
              <w:top w:val="single" w:sz="4" w:space="0" w:color="auto"/>
              <w:left w:val="nil"/>
              <w:bottom w:val="single" w:sz="4" w:space="0" w:color="auto"/>
              <w:right w:val="single" w:sz="4" w:space="0" w:color="auto"/>
            </w:tcBorders>
            <w:hideMark/>
          </w:tcPr>
          <w:p w14:paraId="37CDC432"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hideMark/>
          </w:tcPr>
          <w:p w14:paraId="6BEC9298"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10.2</w:t>
            </w:r>
          </w:p>
        </w:tc>
        <w:tc>
          <w:tcPr>
            <w:tcW w:w="624" w:type="dxa"/>
            <w:tcBorders>
              <w:top w:val="nil"/>
              <w:left w:val="nil"/>
              <w:bottom w:val="single" w:sz="4" w:space="0" w:color="auto"/>
              <w:right w:val="single" w:sz="4" w:space="0" w:color="auto"/>
            </w:tcBorders>
          </w:tcPr>
          <w:p w14:paraId="6DC0C8A7"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17DE9D31"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10.2</w:t>
            </w:r>
          </w:p>
        </w:tc>
        <w:tc>
          <w:tcPr>
            <w:tcW w:w="567" w:type="dxa"/>
            <w:tcBorders>
              <w:top w:val="nil"/>
              <w:left w:val="nil"/>
              <w:bottom w:val="single" w:sz="4" w:space="0" w:color="auto"/>
              <w:right w:val="single" w:sz="4" w:space="0" w:color="auto"/>
            </w:tcBorders>
          </w:tcPr>
          <w:p w14:paraId="52411147"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540BEA4"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3FDE57F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FE290E0"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1.71</w:t>
            </w:r>
          </w:p>
        </w:tc>
        <w:tc>
          <w:tcPr>
            <w:tcW w:w="567" w:type="dxa"/>
            <w:tcBorders>
              <w:top w:val="nil"/>
              <w:left w:val="single" w:sz="4" w:space="0" w:color="auto"/>
              <w:bottom w:val="single" w:sz="4" w:space="0" w:color="auto"/>
              <w:right w:val="single" w:sz="4" w:space="0" w:color="auto"/>
            </w:tcBorders>
          </w:tcPr>
          <w:p w14:paraId="41DCC6E7"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DC76A7A"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64CACFF"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695BB4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0.</w:t>
            </w:r>
            <w:r w:rsidRPr="00185EF6">
              <w:rPr>
                <w:rFonts w:asciiTheme="majorEastAsia" w:eastAsiaTheme="majorEastAsia" w:hAnsiTheme="majorEastAsia" w:hint="eastAsia"/>
                <w:sz w:val="18"/>
                <w:szCs w:val="20"/>
              </w:rPr>
              <w:t>8</w:t>
            </w:r>
            <w:r w:rsidRPr="00185EF6">
              <w:rPr>
                <w:rFonts w:asciiTheme="majorEastAsia" w:eastAsiaTheme="majorEastAsia" w:hAnsiTheme="majorEastAsia"/>
                <w:sz w:val="18"/>
                <w:szCs w:val="20"/>
              </w:rPr>
              <w:t>5</w:t>
            </w:r>
          </w:p>
        </w:tc>
        <w:tc>
          <w:tcPr>
            <w:tcW w:w="567" w:type="dxa"/>
            <w:tcBorders>
              <w:top w:val="nil"/>
              <w:left w:val="single" w:sz="4" w:space="0" w:color="auto"/>
              <w:bottom w:val="single" w:sz="4" w:space="0" w:color="auto"/>
              <w:right w:val="single" w:sz="4" w:space="0" w:color="auto"/>
            </w:tcBorders>
          </w:tcPr>
          <w:p w14:paraId="693F8529"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44E47067"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20"/>
              </w:rPr>
              <w:t>0.85</w:t>
            </w:r>
          </w:p>
        </w:tc>
      </w:tr>
      <w:tr w:rsidR="00062A43" w:rsidRPr="00300FB1" w14:paraId="58D2CEC8" w14:textId="77777777" w:rsidTr="00062A43">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75254BCF"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門真市</w:t>
            </w:r>
          </w:p>
        </w:tc>
        <w:tc>
          <w:tcPr>
            <w:tcW w:w="624" w:type="dxa"/>
            <w:tcBorders>
              <w:top w:val="single" w:sz="4" w:space="0" w:color="auto"/>
              <w:left w:val="nil"/>
              <w:bottom w:val="single" w:sz="4" w:space="0" w:color="auto"/>
              <w:right w:val="single" w:sz="4" w:space="0" w:color="auto"/>
            </w:tcBorders>
            <w:hideMark/>
          </w:tcPr>
          <w:p w14:paraId="32DA42A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hideMark/>
          </w:tcPr>
          <w:p w14:paraId="7A3CD810"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23.9</w:t>
            </w:r>
          </w:p>
        </w:tc>
        <w:tc>
          <w:tcPr>
            <w:tcW w:w="624" w:type="dxa"/>
            <w:tcBorders>
              <w:top w:val="nil"/>
              <w:left w:val="nil"/>
              <w:bottom w:val="single" w:sz="4" w:space="0" w:color="auto"/>
              <w:right w:val="single" w:sz="4" w:space="0" w:color="auto"/>
            </w:tcBorders>
          </w:tcPr>
          <w:p w14:paraId="0B39C943"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42EAD519"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17.1</w:t>
            </w:r>
          </w:p>
        </w:tc>
        <w:tc>
          <w:tcPr>
            <w:tcW w:w="567" w:type="dxa"/>
            <w:tcBorders>
              <w:top w:val="nil"/>
              <w:left w:val="nil"/>
              <w:bottom w:val="single" w:sz="4" w:space="0" w:color="auto"/>
              <w:right w:val="single" w:sz="4" w:space="0" w:color="auto"/>
            </w:tcBorders>
          </w:tcPr>
          <w:p w14:paraId="45FDFE0B"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3C07BD4B"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6.8</w:t>
            </w:r>
          </w:p>
        </w:tc>
        <w:tc>
          <w:tcPr>
            <w:tcW w:w="567" w:type="dxa"/>
            <w:tcBorders>
              <w:top w:val="nil"/>
              <w:left w:val="nil"/>
              <w:bottom w:val="single" w:sz="4" w:space="0" w:color="auto"/>
              <w:right w:val="single" w:sz="4" w:space="0" w:color="auto"/>
            </w:tcBorders>
          </w:tcPr>
          <w:p w14:paraId="0FF5C329"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24CB85C"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18"/>
                <w:szCs w:val="20"/>
              </w:rPr>
              <w:t>1.71</w:t>
            </w:r>
          </w:p>
        </w:tc>
        <w:tc>
          <w:tcPr>
            <w:tcW w:w="567" w:type="dxa"/>
            <w:tcBorders>
              <w:top w:val="nil"/>
              <w:left w:val="single" w:sz="4" w:space="0" w:color="auto"/>
              <w:bottom w:val="single" w:sz="4" w:space="0" w:color="auto"/>
              <w:right w:val="single" w:sz="4" w:space="0" w:color="auto"/>
            </w:tcBorders>
          </w:tcPr>
          <w:p w14:paraId="344991AA"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5660459"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5C178CA"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A43A889"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0A570B9"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15E26B10" w14:textId="77777777" w:rsidR="00062A43" w:rsidRPr="00E32F50" w:rsidRDefault="00062A43" w:rsidP="00062A43">
            <w:pPr>
              <w:jc w:val="right"/>
              <w:rPr>
                <w:rFonts w:asciiTheme="majorEastAsia" w:eastAsiaTheme="majorEastAsia" w:hAnsiTheme="majorEastAsia"/>
                <w:color w:val="000000" w:themeColor="text1"/>
                <w:sz w:val="18"/>
                <w:szCs w:val="18"/>
              </w:rPr>
            </w:pPr>
            <w:r w:rsidRPr="00E32F50">
              <w:rPr>
                <w:rFonts w:asciiTheme="majorEastAsia" w:eastAsiaTheme="majorEastAsia" w:hAnsiTheme="majorEastAsia"/>
                <w:color w:val="000000" w:themeColor="text1"/>
                <w:sz w:val="18"/>
                <w:szCs w:val="18"/>
              </w:rPr>
              <w:t>2.56</w:t>
            </w:r>
          </w:p>
          <w:p w14:paraId="2A31F00C"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18"/>
              </w:rPr>
              <w:t>1</w:t>
            </w:r>
          </w:p>
        </w:tc>
      </w:tr>
      <w:tr w:rsidR="00062A43" w:rsidRPr="00300FB1" w14:paraId="370B1762" w14:textId="77777777" w:rsidTr="00062A43">
        <w:trPr>
          <w:cantSplit/>
          <w:trHeight w:hRule="exact" w:val="369"/>
        </w:trPr>
        <w:tc>
          <w:tcPr>
            <w:tcW w:w="850" w:type="dxa"/>
            <w:tcBorders>
              <w:top w:val="single" w:sz="4" w:space="0" w:color="auto"/>
              <w:left w:val="single" w:sz="4" w:space="0" w:color="auto"/>
              <w:bottom w:val="single" w:sz="4" w:space="0" w:color="auto"/>
              <w:right w:val="single" w:sz="4" w:space="0" w:color="auto"/>
            </w:tcBorders>
            <w:noWrap/>
            <w:vAlign w:val="center"/>
            <w:hideMark/>
          </w:tcPr>
          <w:p w14:paraId="2A53A101"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四條畷</w:t>
            </w:r>
            <w:r>
              <w:rPr>
                <w:rFonts w:asciiTheme="majorEastAsia" w:eastAsiaTheme="majorEastAsia" w:hAnsiTheme="majorEastAsia" w:cs="ＭＳ Ｐゴシック" w:hint="eastAsia"/>
                <w:color w:val="000000"/>
                <w:kern w:val="0"/>
                <w:sz w:val="16"/>
                <w:szCs w:val="16"/>
              </w:rPr>
              <w:t>市</w:t>
            </w:r>
          </w:p>
        </w:tc>
        <w:tc>
          <w:tcPr>
            <w:tcW w:w="624" w:type="dxa"/>
            <w:tcBorders>
              <w:top w:val="single" w:sz="4" w:space="0" w:color="auto"/>
              <w:left w:val="nil"/>
              <w:bottom w:val="single" w:sz="4" w:space="0" w:color="auto"/>
              <w:right w:val="single" w:sz="4" w:space="0" w:color="auto"/>
            </w:tcBorders>
            <w:hideMark/>
          </w:tcPr>
          <w:p w14:paraId="65546EBD"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cs="ＭＳ Ｐゴシック" w:hint="eastAsia"/>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3293E85"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hint="eastAsia"/>
                <w:sz w:val="18"/>
                <w:szCs w:val="20"/>
              </w:rPr>
              <w:t>16</w:t>
            </w:r>
            <w:r w:rsidRPr="00185EF6">
              <w:rPr>
                <w:rFonts w:asciiTheme="majorEastAsia" w:eastAsiaTheme="majorEastAsia" w:hAnsiTheme="majorEastAsia"/>
                <w:sz w:val="18"/>
                <w:szCs w:val="20"/>
              </w:rPr>
              <w:t>.</w:t>
            </w:r>
            <w:r w:rsidRPr="00185EF6">
              <w:rPr>
                <w:rFonts w:asciiTheme="majorEastAsia" w:eastAsiaTheme="majorEastAsia" w:hAnsiTheme="majorEastAsia" w:hint="eastAsia"/>
                <w:sz w:val="18"/>
                <w:szCs w:val="20"/>
              </w:rPr>
              <w:t>5</w:t>
            </w:r>
          </w:p>
        </w:tc>
        <w:tc>
          <w:tcPr>
            <w:tcW w:w="624" w:type="dxa"/>
            <w:tcBorders>
              <w:top w:val="single" w:sz="4" w:space="0" w:color="auto"/>
              <w:left w:val="nil"/>
              <w:bottom w:val="single" w:sz="4" w:space="0" w:color="auto"/>
              <w:right w:val="single" w:sz="4" w:space="0" w:color="auto"/>
            </w:tcBorders>
          </w:tcPr>
          <w:p w14:paraId="105069CF"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7F7D67B"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11.0</w:t>
            </w:r>
          </w:p>
        </w:tc>
        <w:tc>
          <w:tcPr>
            <w:tcW w:w="567" w:type="dxa"/>
            <w:tcBorders>
              <w:top w:val="single" w:sz="4" w:space="0" w:color="auto"/>
              <w:left w:val="nil"/>
              <w:bottom w:val="single" w:sz="4" w:space="0" w:color="auto"/>
              <w:right w:val="single" w:sz="4" w:space="0" w:color="auto"/>
            </w:tcBorders>
          </w:tcPr>
          <w:p w14:paraId="79EC13E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0C59D59"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nil"/>
              <w:bottom w:val="single" w:sz="4" w:space="0" w:color="auto"/>
              <w:right w:val="single" w:sz="4" w:space="0" w:color="auto"/>
            </w:tcBorders>
          </w:tcPr>
          <w:p w14:paraId="68326454"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03FD43D"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BBE0D50"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2511984C"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2F0C541B"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7036801"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28B999D3"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34EF49D"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18"/>
              </w:rPr>
              <w:t>0</w:t>
            </w:r>
          </w:p>
        </w:tc>
      </w:tr>
      <w:tr w:rsidR="00062A43" w:rsidRPr="00300FB1" w14:paraId="4F0094C8" w14:textId="77777777" w:rsidTr="00062A43">
        <w:trPr>
          <w:cantSplit/>
          <w:trHeight w:hRule="exact" w:val="369"/>
        </w:trPr>
        <w:tc>
          <w:tcPr>
            <w:tcW w:w="850" w:type="dxa"/>
            <w:tcBorders>
              <w:top w:val="single" w:sz="4" w:space="0" w:color="auto"/>
              <w:left w:val="single" w:sz="4" w:space="0" w:color="auto"/>
              <w:bottom w:val="single" w:sz="12" w:space="0" w:color="auto"/>
              <w:right w:val="single" w:sz="4" w:space="0" w:color="auto"/>
            </w:tcBorders>
            <w:noWrap/>
            <w:vAlign w:val="center"/>
            <w:hideMark/>
          </w:tcPr>
          <w:p w14:paraId="3F8CD741"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交野市</w:t>
            </w:r>
          </w:p>
        </w:tc>
        <w:tc>
          <w:tcPr>
            <w:tcW w:w="624" w:type="dxa"/>
            <w:tcBorders>
              <w:top w:val="single" w:sz="4" w:space="0" w:color="auto"/>
              <w:left w:val="nil"/>
              <w:bottom w:val="single" w:sz="12" w:space="0" w:color="auto"/>
              <w:right w:val="single" w:sz="4" w:space="0" w:color="auto"/>
            </w:tcBorders>
            <w:hideMark/>
          </w:tcPr>
          <w:p w14:paraId="192AAB7D"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12" w:space="0" w:color="auto"/>
              <w:right w:val="single" w:sz="4" w:space="0" w:color="auto"/>
            </w:tcBorders>
            <w:hideMark/>
          </w:tcPr>
          <w:p w14:paraId="150189D8"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21.4</w:t>
            </w:r>
          </w:p>
        </w:tc>
        <w:tc>
          <w:tcPr>
            <w:tcW w:w="624" w:type="dxa"/>
            <w:tcBorders>
              <w:top w:val="single" w:sz="4" w:space="0" w:color="auto"/>
              <w:left w:val="nil"/>
              <w:bottom w:val="single" w:sz="12" w:space="0" w:color="auto"/>
              <w:right w:val="single" w:sz="4" w:space="0" w:color="auto"/>
            </w:tcBorders>
          </w:tcPr>
          <w:p w14:paraId="7711D61E"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12" w:space="0" w:color="auto"/>
              <w:right w:val="single" w:sz="4" w:space="0" w:color="auto"/>
            </w:tcBorders>
          </w:tcPr>
          <w:p w14:paraId="02503503" w14:textId="77777777" w:rsidR="00062A43" w:rsidRPr="006E5499" w:rsidRDefault="00062A43" w:rsidP="00062A43">
            <w:pPr>
              <w:jc w:val="right"/>
              <w:rPr>
                <w:rFonts w:asciiTheme="majorEastAsia" w:eastAsiaTheme="majorEastAsia" w:hAnsiTheme="majorEastAsia" w:cs="ＭＳ Ｐゴシック"/>
                <w:color w:val="000000"/>
                <w:sz w:val="18"/>
                <w:szCs w:val="18"/>
              </w:rPr>
            </w:pPr>
            <w:r w:rsidRPr="00185EF6">
              <w:rPr>
                <w:rFonts w:asciiTheme="majorEastAsia" w:eastAsiaTheme="majorEastAsia" w:hAnsiTheme="majorEastAsia"/>
                <w:sz w:val="18"/>
                <w:szCs w:val="20"/>
              </w:rPr>
              <w:t>14.7</w:t>
            </w:r>
          </w:p>
        </w:tc>
        <w:tc>
          <w:tcPr>
            <w:tcW w:w="567" w:type="dxa"/>
            <w:tcBorders>
              <w:top w:val="single" w:sz="4" w:space="0" w:color="auto"/>
              <w:left w:val="nil"/>
              <w:bottom w:val="single" w:sz="12" w:space="0" w:color="auto"/>
              <w:right w:val="single" w:sz="4" w:space="0" w:color="auto"/>
            </w:tcBorders>
          </w:tcPr>
          <w:p w14:paraId="5A0E6E28"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76A4EBF7"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nil"/>
              <w:bottom w:val="single" w:sz="12" w:space="0" w:color="auto"/>
              <w:right w:val="single" w:sz="4" w:space="0" w:color="auto"/>
            </w:tcBorders>
          </w:tcPr>
          <w:p w14:paraId="2FFD681B"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78F9393"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A1D37FB"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DF98042"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7BA4948"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09A18CF" w14:textId="77777777" w:rsidR="00062A43" w:rsidRPr="001C0FE1" w:rsidRDefault="00062A43" w:rsidP="00062A43">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2B6AC3E"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74FAA7B4"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18"/>
                <w:szCs w:val="18"/>
              </w:rPr>
              <w:t>1.3</w:t>
            </w:r>
            <w:r>
              <w:rPr>
                <w:rFonts w:asciiTheme="majorEastAsia" w:eastAsiaTheme="majorEastAsia" w:hAnsiTheme="majorEastAsia"/>
                <w:color w:val="000000" w:themeColor="text1"/>
                <w:sz w:val="18"/>
                <w:szCs w:val="18"/>
              </w:rPr>
              <w:t>4</w:t>
            </w:r>
          </w:p>
        </w:tc>
      </w:tr>
      <w:tr w:rsidR="00062A43" w:rsidRPr="00300FB1" w14:paraId="1CA36FC1" w14:textId="77777777" w:rsidTr="00062A43">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tcPr>
          <w:p w14:paraId="6458A82D"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北河内</w:t>
            </w:r>
          </w:p>
        </w:tc>
        <w:tc>
          <w:tcPr>
            <w:tcW w:w="624" w:type="dxa"/>
            <w:tcBorders>
              <w:top w:val="single" w:sz="12" w:space="0" w:color="auto"/>
              <w:left w:val="nil"/>
              <w:bottom w:val="dotted" w:sz="4" w:space="0" w:color="auto"/>
              <w:right w:val="single" w:sz="4" w:space="0" w:color="auto"/>
            </w:tcBorders>
          </w:tcPr>
          <w:p w14:paraId="3838B94A" w14:textId="77777777" w:rsidR="00062A43" w:rsidRPr="006E5499" w:rsidRDefault="00062A43" w:rsidP="00062A43">
            <w:pPr>
              <w:jc w:val="right"/>
              <w:rPr>
                <w:rFonts w:asciiTheme="majorEastAsia" w:eastAsiaTheme="majorEastAsia" w:hAnsiTheme="majorEastAsia"/>
                <w:color w:val="000000"/>
                <w:sz w:val="15"/>
                <w:szCs w:val="15"/>
              </w:rPr>
            </w:pPr>
            <w:r w:rsidRPr="00185EF6">
              <w:rPr>
                <w:rFonts w:asciiTheme="majorEastAsia" w:eastAsiaTheme="majorEastAsia" w:hAnsiTheme="majorEastAsia"/>
                <w:sz w:val="20"/>
                <w:szCs w:val="20"/>
              </w:rPr>
              <w:t>211</w:t>
            </w:r>
          </w:p>
        </w:tc>
        <w:tc>
          <w:tcPr>
            <w:tcW w:w="567" w:type="dxa"/>
            <w:tcBorders>
              <w:top w:val="single" w:sz="12" w:space="0" w:color="auto"/>
              <w:left w:val="single" w:sz="4" w:space="0" w:color="auto"/>
              <w:bottom w:val="dotted" w:sz="4" w:space="0" w:color="auto"/>
              <w:right w:val="single" w:sz="4" w:space="0" w:color="auto"/>
            </w:tcBorders>
          </w:tcPr>
          <w:p w14:paraId="732917C8" w14:textId="77777777" w:rsidR="00062A43" w:rsidRPr="006E5499" w:rsidRDefault="00062A43" w:rsidP="00062A43">
            <w:pPr>
              <w:jc w:val="right"/>
              <w:rPr>
                <w:rFonts w:asciiTheme="majorEastAsia" w:eastAsiaTheme="majorEastAsia" w:hAnsiTheme="majorEastAsia"/>
                <w:color w:val="000000"/>
                <w:sz w:val="18"/>
                <w:szCs w:val="18"/>
              </w:rPr>
            </w:pPr>
            <w:r w:rsidRPr="00185EF6">
              <w:rPr>
                <w:rFonts w:asciiTheme="majorEastAsia" w:eastAsiaTheme="majorEastAsia" w:hAnsiTheme="majorEastAsia" w:hint="eastAsia"/>
                <w:sz w:val="18"/>
                <w:szCs w:val="20"/>
              </w:rPr>
              <w:t>18.7</w:t>
            </w:r>
            <w:r w:rsidRPr="00185EF6">
              <w:rPr>
                <w:rFonts w:asciiTheme="majorEastAsia" w:eastAsiaTheme="majorEastAsia" w:hAnsiTheme="majorEastAsia"/>
                <w:sz w:val="18"/>
                <w:szCs w:val="20"/>
              </w:rPr>
              <w:t xml:space="preserve"> </w:t>
            </w:r>
          </w:p>
        </w:tc>
        <w:tc>
          <w:tcPr>
            <w:tcW w:w="624" w:type="dxa"/>
            <w:tcBorders>
              <w:top w:val="single" w:sz="12" w:space="0" w:color="auto"/>
              <w:left w:val="nil"/>
              <w:bottom w:val="dotted" w:sz="4" w:space="0" w:color="auto"/>
              <w:right w:val="single" w:sz="4" w:space="0" w:color="auto"/>
            </w:tcBorders>
          </w:tcPr>
          <w:p w14:paraId="0A8253F0" w14:textId="77777777" w:rsidR="00062A43" w:rsidRPr="00E32F50" w:rsidRDefault="00062A43" w:rsidP="00062A43">
            <w:pPr>
              <w:jc w:val="right"/>
              <w:rPr>
                <w:rFonts w:asciiTheme="majorEastAsia" w:eastAsiaTheme="majorEastAsia" w:hAnsiTheme="majorEastAsia"/>
                <w:color w:val="000000" w:themeColor="text1"/>
                <w:sz w:val="15"/>
                <w:szCs w:val="15"/>
              </w:rPr>
            </w:pPr>
            <w:r w:rsidRPr="00E32F50">
              <w:rPr>
                <w:rFonts w:asciiTheme="majorEastAsia" w:eastAsiaTheme="majorEastAsia" w:hAnsiTheme="majorEastAsia"/>
                <w:color w:val="000000" w:themeColor="text1"/>
                <w:sz w:val="20"/>
                <w:szCs w:val="20"/>
              </w:rPr>
              <w:t>150</w:t>
            </w:r>
          </w:p>
        </w:tc>
        <w:tc>
          <w:tcPr>
            <w:tcW w:w="567" w:type="dxa"/>
            <w:tcBorders>
              <w:top w:val="single" w:sz="12" w:space="0" w:color="auto"/>
              <w:left w:val="single" w:sz="4" w:space="0" w:color="auto"/>
              <w:bottom w:val="dotted" w:sz="4" w:space="0" w:color="auto"/>
              <w:right w:val="single" w:sz="4" w:space="0" w:color="auto"/>
            </w:tcBorders>
          </w:tcPr>
          <w:p w14:paraId="44DAD077" w14:textId="77777777" w:rsidR="00062A43" w:rsidRPr="00E32F50" w:rsidRDefault="00062A43" w:rsidP="00062A43">
            <w:pPr>
              <w:jc w:val="right"/>
              <w:rPr>
                <w:rFonts w:asciiTheme="majorEastAsia" w:eastAsiaTheme="majorEastAsia" w:hAnsiTheme="majorEastAsia"/>
                <w:color w:val="000000" w:themeColor="text1"/>
                <w:sz w:val="18"/>
                <w:szCs w:val="18"/>
              </w:rPr>
            </w:pPr>
            <w:r w:rsidRPr="00E32F50">
              <w:rPr>
                <w:rFonts w:asciiTheme="majorEastAsia" w:eastAsiaTheme="majorEastAsia" w:hAnsiTheme="majorEastAsia"/>
                <w:color w:val="000000" w:themeColor="text1"/>
                <w:sz w:val="18"/>
                <w:szCs w:val="20"/>
              </w:rPr>
              <w:t>13.3</w:t>
            </w:r>
          </w:p>
        </w:tc>
        <w:tc>
          <w:tcPr>
            <w:tcW w:w="567" w:type="dxa"/>
            <w:tcBorders>
              <w:top w:val="single" w:sz="12" w:space="0" w:color="auto"/>
              <w:left w:val="nil"/>
              <w:bottom w:val="dotted" w:sz="4" w:space="0" w:color="auto"/>
              <w:right w:val="single" w:sz="4" w:space="0" w:color="auto"/>
            </w:tcBorders>
          </w:tcPr>
          <w:p w14:paraId="197C3A80"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35</w:t>
            </w:r>
          </w:p>
          <w:p w14:paraId="4DDD0F19" w14:textId="77777777" w:rsidR="00062A43" w:rsidRPr="00E32F50" w:rsidRDefault="00062A43" w:rsidP="00062A43">
            <w:pPr>
              <w:jc w:val="right"/>
              <w:rPr>
                <w:rFonts w:asciiTheme="majorEastAsia" w:eastAsiaTheme="majorEastAsia" w:hAnsiTheme="majorEastAsia"/>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349920AD"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3.1</w:t>
            </w:r>
          </w:p>
          <w:p w14:paraId="71876A95" w14:textId="77777777" w:rsidR="00062A43" w:rsidRPr="00E32F50" w:rsidRDefault="00062A43" w:rsidP="00062A43">
            <w:pPr>
              <w:jc w:val="right"/>
              <w:rPr>
                <w:rFonts w:asciiTheme="majorEastAsia" w:eastAsiaTheme="majorEastAsia" w:hAnsiTheme="majorEastAsia"/>
                <w:color w:val="000000" w:themeColor="text1"/>
                <w:sz w:val="20"/>
                <w:szCs w:val="20"/>
              </w:rPr>
            </w:pPr>
          </w:p>
        </w:tc>
        <w:tc>
          <w:tcPr>
            <w:tcW w:w="567" w:type="dxa"/>
            <w:tcBorders>
              <w:top w:val="single" w:sz="12" w:space="0" w:color="auto"/>
              <w:left w:val="nil"/>
              <w:bottom w:val="dotted" w:sz="4" w:space="0" w:color="auto"/>
              <w:right w:val="single" w:sz="4" w:space="0" w:color="auto"/>
            </w:tcBorders>
          </w:tcPr>
          <w:p w14:paraId="7310B8E2" w14:textId="77777777" w:rsidR="00062A43" w:rsidRPr="001C0FE1"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22</w:t>
            </w:r>
          </w:p>
        </w:tc>
        <w:tc>
          <w:tcPr>
            <w:tcW w:w="567" w:type="dxa"/>
            <w:tcBorders>
              <w:top w:val="single" w:sz="12" w:space="0" w:color="auto"/>
              <w:left w:val="single" w:sz="4" w:space="0" w:color="auto"/>
              <w:bottom w:val="dotted" w:sz="4" w:space="0" w:color="auto"/>
              <w:right w:val="single" w:sz="4" w:space="0" w:color="auto"/>
            </w:tcBorders>
          </w:tcPr>
          <w:p w14:paraId="63919F86" w14:textId="77777777" w:rsidR="00062A43" w:rsidRPr="001C0FE1"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18"/>
                <w:szCs w:val="20"/>
              </w:rPr>
              <w:t>1.9</w:t>
            </w:r>
            <w:r w:rsidRPr="00185EF6">
              <w:rPr>
                <w:rFonts w:asciiTheme="majorEastAsia" w:eastAsiaTheme="majorEastAsia" w:hAnsiTheme="majorEastAsia" w:hint="eastAsia"/>
                <w:sz w:val="18"/>
                <w:szCs w:val="20"/>
              </w:rPr>
              <w:t>5</w:t>
            </w:r>
          </w:p>
        </w:tc>
        <w:tc>
          <w:tcPr>
            <w:tcW w:w="567" w:type="dxa"/>
            <w:tcBorders>
              <w:top w:val="single" w:sz="12" w:space="0" w:color="auto"/>
              <w:left w:val="single" w:sz="4" w:space="0" w:color="auto"/>
              <w:bottom w:val="dotted" w:sz="4" w:space="0" w:color="auto"/>
              <w:right w:val="single" w:sz="4" w:space="0" w:color="auto"/>
            </w:tcBorders>
          </w:tcPr>
          <w:p w14:paraId="64A1C765" w14:textId="77777777" w:rsidR="00062A43" w:rsidRPr="001C0FE1"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2D6B673A" w14:textId="77777777" w:rsidR="00062A43" w:rsidRPr="001C0FE1"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18"/>
                <w:szCs w:val="20"/>
              </w:rPr>
              <w:t>0.62</w:t>
            </w:r>
          </w:p>
        </w:tc>
        <w:tc>
          <w:tcPr>
            <w:tcW w:w="567" w:type="dxa"/>
            <w:tcBorders>
              <w:top w:val="single" w:sz="12" w:space="0" w:color="auto"/>
              <w:left w:val="single" w:sz="4" w:space="0" w:color="auto"/>
              <w:bottom w:val="dotted" w:sz="4" w:space="0" w:color="auto"/>
              <w:right w:val="single" w:sz="4" w:space="0" w:color="auto"/>
            </w:tcBorders>
          </w:tcPr>
          <w:p w14:paraId="0C63E760" w14:textId="77777777" w:rsidR="00062A43" w:rsidRPr="001C0FE1"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6FB01667" w14:textId="77777777" w:rsidR="00062A43" w:rsidRPr="001C0FE1"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18"/>
                <w:szCs w:val="20"/>
              </w:rPr>
              <w:t>0.27</w:t>
            </w:r>
          </w:p>
        </w:tc>
        <w:tc>
          <w:tcPr>
            <w:tcW w:w="567" w:type="dxa"/>
            <w:tcBorders>
              <w:top w:val="single" w:sz="12" w:space="0" w:color="auto"/>
              <w:left w:val="single" w:sz="4" w:space="0" w:color="auto"/>
              <w:bottom w:val="dotted" w:sz="4" w:space="0" w:color="auto"/>
              <w:right w:val="single" w:sz="4" w:space="0" w:color="auto"/>
            </w:tcBorders>
          </w:tcPr>
          <w:p w14:paraId="51586707"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477549E4" w14:textId="77777777" w:rsidR="00062A43" w:rsidRPr="00E32F50" w:rsidRDefault="00062A43" w:rsidP="00062A43">
            <w:pPr>
              <w:jc w:val="right"/>
              <w:rPr>
                <w:rFonts w:asciiTheme="majorEastAsia" w:eastAsiaTheme="majorEastAsia" w:hAnsiTheme="majorEastAsia"/>
                <w:color w:val="000000" w:themeColor="text1"/>
                <w:sz w:val="18"/>
                <w:szCs w:val="18"/>
              </w:rPr>
            </w:pPr>
            <w:r w:rsidRPr="00E32F50">
              <w:rPr>
                <w:rFonts w:asciiTheme="majorEastAsia" w:eastAsiaTheme="majorEastAsia" w:hAnsiTheme="majorEastAsia"/>
                <w:color w:val="000000" w:themeColor="text1"/>
                <w:sz w:val="18"/>
                <w:szCs w:val="18"/>
              </w:rPr>
              <w:t>1.78</w:t>
            </w:r>
          </w:p>
          <w:p w14:paraId="79A07B34" w14:textId="77777777" w:rsidR="00062A43" w:rsidRPr="00E32F50" w:rsidRDefault="00062A43" w:rsidP="00062A43">
            <w:pPr>
              <w:jc w:val="right"/>
              <w:rPr>
                <w:rFonts w:asciiTheme="majorEastAsia" w:eastAsiaTheme="majorEastAsia" w:hAnsiTheme="majorEastAsia"/>
                <w:color w:val="000000" w:themeColor="text1"/>
                <w:sz w:val="20"/>
                <w:szCs w:val="20"/>
              </w:rPr>
            </w:pPr>
          </w:p>
        </w:tc>
      </w:tr>
      <w:tr w:rsidR="00062A43" w:rsidRPr="00DE7FC9" w14:paraId="26E2DA50" w14:textId="77777777" w:rsidTr="00062A43">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45030E50" w14:textId="77777777" w:rsidR="00062A43" w:rsidRPr="001C0FE1" w:rsidRDefault="00062A43" w:rsidP="00062A43">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2148ECAE" w14:textId="77777777" w:rsidR="00062A43" w:rsidRPr="00185EF6" w:rsidRDefault="00062A43" w:rsidP="00062A43">
            <w:pPr>
              <w:jc w:val="right"/>
              <w:rPr>
                <w:rFonts w:asciiTheme="majorEastAsia" w:eastAsiaTheme="majorEastAsia" w:hAnsiTheme="majorEastAsia"/>
                <w:color w:val="000000"/>
                <w:sz w:val="16"/>
                <w:szCs w:val="20"/>
              </w:rPr>
            </w:pPr>
            <w:r w:rsidRPr="00185EF6">
              <w:rPr>
                <w:rFonts w:asciiTheme="majorEastAsia" w:eastAsiaTheme="majorEastAsia" w:hAnsiTheme="majorEastAsia"/>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05AC8BFB" w14:textId="77777777" w:rsidR="00062A43" w:rsidRPr="00185EF6" w:rsidRDefault="00062A43" w:rsidP="00062A43">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 xml:space="preserve">23.5 </w:t>
            </w:r>
          </w:p>
        </w:tc>
        <w:tc>
          <w:tcPr>
            <w:tcW w:w="624" w:type="dxa"/>
            <w:tcBorders>
              <w:top w:val="dotted" w:sz="4" w:space="0" w:color="auto"/>
              <w:left w:val="nil"/>
              <w:bottom w:val="single" w:sz="4" w:space="0" w:color="auto"/>
              <w:right w:val="single" w:sz="4" w:space="0" w:color="auto"/>
            </w:tcBorders>
          </w:tcPr>
          <w:p w14:paraId="4782DB93" w14:textId="77777777" w:rsidR="00062A43" w:rsidRPr="00E32F50" w:rsidRDefault="00062A43" w:rsidP="00062A43">
            <w:pPr>
              <w:jc w:val="right"/>
              <w:rPr>
                <w:rFonts w:asciiTheme="majorEastAsia" w:eastAsiaTheme="majorEastAsia" w:hAnsiTheme="majorEastAsia"/>
                <w:color w:val="000000" w:themeColor="text1"/>
                <w:sz w:val="16"/>
                <w:szCs w:val="20"/>
              </w:rPr>
            </w:pPr>
            <w:r w:rsidRPr="00E32F50">
              <w:rPr>
                <w:rFonts w:asciiTheme="majorEastAsia" w:eastAsiaTheme="majorEastAsia" w:hAnsiTheme="majorEastAsia"/>
                <w:color w:val="000000" w:themeColor="text1"/>
                <w:sz w:val="16"/>
                <w:szCs w:val="16"/>
              </w:rPr>
              <w:t>1,752</w:t>
            </w:r>
          </w:p>
        </w:tc>
        <w:tc>
          <w:tcPr>
            <w:tcW w:w="567" w:type="dxa"/>
            <w:tcBorders>
              <w:top w:val="dotted" w:sz="4" w:space="0" w:color="auto"/>
              <w:left w:val="single" w:sz="4" w:space="0" w:color="auto"/>
              <w:bottom w:val="single" w:sz="4" w:space="0" w:color="auto"/>
              <w:right w:val="single" w:sz="4" w:space="0" w:color="auto"/>
            </w:tcBorders>
          </w:tcPr>
          <w:p w14:paraId="022E6382" w14:textId="77777777" w:rsidR="00062A43" w:rsidRPr="00E32F50" w:rsidRDefault="00062A43" w:rsidP="00062A43">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18"/>
              </w:rPr>
              <w:t>19.9</w:t>
            </w:r>
          </w:p>
        </w:tc>
        <w:tc>
          <w:tcPr>
            <w:tcW w:w="567" w:type="dxa"/>
            <w:tcBorders>
              <w:top w:val="dotted" w:sz="4" w:space="0" w:color="auto"/>
              <w:left w:val="nil"/>
              <w:bottom w:val="single" w:sz="4" w:space="0" w:color="auto"/>
              <w:right w:val="single" w:sz="4" w:space="0" w:color="auto"/>
            </w:tcBorders>
          </w:tcPr>
          <w:p w14:paraId="48AC222E"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456</w:t>
            </w:r>
          </w:p>
        </w:tc>
        <w:tc>
          <w:tcPr>
            <w:tcW w:w="567" w:type="dxa"/>
            <w:tcBorders>
              <w:top w:val="dotted" w:sz="4" w:space="0" w:color="auto"/>
              <w:left w:val="single" w:sz="4" w:space="0" w:color="auto"/>
              <w:bottom w:val="single" w:sz="4" w:space="0" w:color="auto"/>
              <w:right w:val="single" w:sz="4" w:space="0" w:color="auto"/>
            </w:tcBorders>
          </w:tcPr>
          <w:p w14:paraId="0EA82225" w14:textId="77777777" w:rsidR="00062A43" w:rsidRPr="00E32F50" w:rsidRDefault="00062A43" w:rsidP="00062A43">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5.2</w:t>
            </w:r>
          </w:p>
        </w:tc>
        <w:tc>
          <w:tcPr>
            <w:tcW w:w="567" w:type="dxa"/>
            <w:tcBorders>
              <w:top w:val="dotted" w:sz="4" w:space="0" w:color="auto"/>
              <w:left w:val="nil"/>
              <w:bottom w:val="single" w:sz="4" w:space="0" w:color="auto"/>
              <w:right w:val="single" w:sz="4" w:space="0" w:color="auto"/>
            </w:tcBorders>
          </w:tcPr>
          <w:p w14:paraId="6332B158" w14:textId="77777777" w:rsidR="00062A43" w:rsidRPr="00185EF6"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2ACA56E2" w14:textId="77777777" w:rsidR="00062A43" w:rsidRPr="00185EF6" w:rsidRDefault="00062A43" w:rsidP="00062A43">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1.51</w:t>
            </w:r>
          </w:p>
        </w:tc>
        <w:tc>
          <w:tcPr>
            <w:tcW w:w="567" w:type="dxa"/>
            <w:tcBorders>
              <w:top w:val="dotted" w:sz="4" w:space="0" w:color="auto"/>
              <w:left w:val="single" w:sz="4" w:space="0" w:color="auto"/>
              <w:bottom w:val="single" w:sz="4" w:space="0" w:color="auto"/>
              <w:right w:val="single" w:sz="4" w:space="0" w:color="auto"/>
            </w:tcBorders>
          </w:tcPr>
          <w:p w14:paraId="2F73F4BE" w14:textId="77777777" w:rsidR="00062A43" w:rsidRPr="00185EF6"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0E80F24C" w14:textId="77777777" w:rsidR="00062A43" w:rsidRPr="00185EF6" w:rsidRDefault="00062A43" w:rsidP="00062A43">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03DBF5DA" w14:textId="77777777" w:rsidR="00062A43" w:rsidRPr="00185EF6" w:rsidRDefault="00062A43" w:rsidP="00062A43">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28734E11" w14:textId="77777777" w:rsidR="00062A43" w:rsidRPr="00185EF6" w:rsidRDefault="00062A43" w:rsidP="00062A43">
            <w:pPr>
              <w:jc w:val="right"/>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0.60</w:t>
            </w:r>
          </w:p>
        </w:tc>
        <w:tc>
          <w:tcPr>
            <w:tcW w:w="567" w:type="dxa"/>
            <w:tcBorders>
              <w:top w:val="dotted" w:sz="4" w:space="0" w:color="auto"/>
              <w:left w:val="single" w:sz="4" w:space="0" w:color="auto"/>
              <w:bottom w:val="single" w:sz="4" w:space="0" w:color="auto"/>
              <w:right w:val="single" w:sz="4" w:space="0" w:color="auto"/>
            </w:tcBorders>
          </w:tcPr>
          <w:p w14:paraId="5D7F01BE" w14:textId="77777777" w:rsidR="00062A43" w:rsidRPr="00301E0A" w:rsidRDefault="00062A43" w:rsidP="00062A43">
            <w:pPr>
              <w:ind w:leftChars="-50" w:left="-105"/>
              <w:jc w:val="right"/>
              <w:rPr>
                <w:rFonts w:asciiTheme="majorEastAsia" w:eastAsiaTheme="majorEastAsia" w:hAnsiTheme="majorEastAsia"/>
                <w:sz w:val="16"/>
                <w:szCs w:val="16"/>
              </w:rPr>
            </w:pPr>
            <w:r w:rsidRPr="00301E0A">
              <w:rPr>
                <w:rFonts w:asciiTheme="majorEastAsia" w:eastAsiaTheme="majorEastAsia" w:hAnsiTheme="majorEastAsia"/>
                <w:sz w:val="16"/>
                <w:szCs w:val="16"/>
              </w:rPr>
              <w:t>166</w:t>
            </w:r>
            <w:r w:rsidRPr="00301E0A">
              <w:rPr>
                <w:rFonts w:asciiTheme="majorEastAsia" w:eastAsiaTheme="majorEastAsia" w:hAnsiTheme="majorEastAsia" w:hint="eastAsia"/>
                <w:sz w:val="16"/>
                <w:szCs w:val="16"/>
                <w:vertAlign w:val="superscript"/>
              </w:rPr>
              <w:t>※</w:t>
            </w:r>
            <w:r>
              <w:rPr>
                <w:rFonts w:asciiTheme="majorEastAsia" w:eastAsiaTheme="majorEastAsia" w:hAnsiTheme="majorEastAsia" w:hint="eastAsia"/>
                <w:sz w:val="16"/>
                <w:szCs w:val="16"/>
                <w:vertAlign w:val="superscript"/>
              </w:rPr>
              <w:t>３</w:t>
            </w:r>
          </w:p>
          <w:p w14:paraId="6A86998C" w14:textId="24351033" w:rsidR="00062A43" w:rsidRPr="00E32F50" w:rsidRDefault="00062A43" w:rsidP="00062A43">
            <w:pPr>
              <w:jc w:val="right"/>
              <w:rPr>
                <w:rFonts w:asciiTheme="majorEastAsia" w:eastAsiaTheme="majorEastAsia" w:hAnsiTheme="majorEastAsia"/>
                <w:color w:val="000000" w:themeColor="text1"/>
                <w:sz w:val="20"/>
                <w:szCs w:val="20"/>
              </w:rPr>
            </w:pPr>
          </w:p>
        </w:tc>
        <w:tc>
          <w:tcPr>
            <w:tcW w:w="567" w:type="dxa"/>
            <w:tcBorders>
              <w:top w:val="dotted" w:sz="4" w:space="0" w:color="auto"/>
              <w:left w:val="single" w:sz="4" w:space="0" w:color="auto"/>
              <w:bottom w:val="single" w:sz="4" w:space="0" w:color="auto"/>
              <w:right w:val="single" w:sz="4" w:space="0" w:color="auto"/>
            </w:tcBorders>
          </w:tcPr>
          <w:p w14:paraId="48BD729D" w14:textId="22BB4740" w:rsidR="00062A43" w:rsidRPr="00F43285" w:rsidRDefault="00062A43" w:rsidP="00F43285">
            <w:pPr>
              <w:ind w:leftChars="-50" w:left="-105"/>
              <w:jc w:val="right"/>
              <w:rPr>
                <w:rFonts w:asciiTheme="majorEastAsia" w:eastAsiaTheme="majorEastAsia" w:hAnsiTheme="majorEastAsia"/>
                <w:color w:val="000000" w:themeColor="text1"/>
                <w:sz w:val="14"/>
                <w:szCs w:val="14"/>
              </w:rPr>
            </w:pPr>
            <w:r w:rsidRPr="00F43285">
              <w:rPr>
                <w:rFonts w:asciiTheme="majorEastAsia" w:eastAsiaTheme="majorEastAsia" w:hAnsiTheme="majorEastAsia"/>
                <w:sz w:val="14"/>
                <w:szCs w:val="14"/>
              </w:rPr>
              <w:t>1.89</w:t>
            </w:r>
            <w:r w:rsidRPr="00F43285">
              <w:rPr>
                <w:rFonts w:asciiTheme="majorEastAsia" w:eastAsiaTheme="majorEastAsia" w:hAnsiTheme="majorEastAsia" w:hint="eastAsia"/>
                <w:sz w:val="14"/>
                <w:szCs w:val="14"/>
                <w:vertAlign w:val="superscript"/>
              </w:rPr>
              <w:t>※３</w:t>
            </w:r>
          </w:p>
        </w:tc>
      </w:tr>
    </w:tbl>
    <w:p w14:paraId="5B0DD4F0" w14:textId="5507CA43" w:rsidR="00590899" w:rsidRDefault="00062A43" w:rsidP="00590899">
      <w:pPr>
        <w:ind w:leftChars="200" w:left="640" w:hangingChars="100" w:hanging="22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99584" behindDoc="1" locked="0" layoutInCell="1" allowOverlap="1" wp14:anchorId="79ECEC8C" wp14:editId="1B9CAA39">
                <wp:simplePos x="0" y="0"/>
                <wp:positionH relativeFrom="margin">
                  <wp:posOffset>1352827</wp:posOffset>
                </wp:positionH>
                <wp:positionV relativeFrom="paragraph">
                  <wp:posOffset>7537298</wp:posOffset>
                </wp:positionV>
                <wp:extent cx="5029200" cy="673994"/>
                <wp:effectExtent l="0" t="0" r="0" b="0"/>
                <wp:wrapNone/>
                <wp:docPr id="3590" name="テキスト ボックス 3590"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029200" cy="6739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C9813" w14:textId="77777777" w:rsidR="00062A43" w:rsidRPr="00062A43" w:rsidRDefault="00062A43" w:rsidP="00062A43">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出典　近畿厚生局「施設基準届出（令和５年４月１日現在）」</w:t>
                            </w:r>
                          </w:p>
                          <w:p w14:paraId="3472CD85" w14:textId="77777777" w:rsidR="00062A43" w:rsidRPr="00062A43" w:rsidRDefault="00062A43" w:rsidP="00062A43">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33433F22" w14:textId="77777777" w:rsidR="00062A43" w:rsidRPr="00062A43" w:rsidRDefault="00062A43" w:rsidP="00062A43">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p w14:paraId="5891E439" w14:textId="35D9D0B2" w:rsidR="00CA1F79" w:rsidRPr="00AD1794" w:rsidRDefault="00062A43" w:rsidP="00062A43">
                            <w:pPr>
                              <w:snapToGrid w:val="0"/>
                              <w:spacing w:line="220" w:lineRule="exact"/>
                              <w:ind w:left="400" w:hangingChars="250" w:hanging="400"/>
                              <w:rPr>
                                <w:rFonts w:asciiTheme="majorEastAsia" w:eastAsiaTheme="majorEastAsia" w:hAnsiTheme="majorEastAsia"/>
                                <w:sz w:val="16"/>
                                <w:szCs w:val="16"/>
                              </w:rPr>
                            </w:pPr>
                            <w:r w:rsidRPr="00062A43">
                              <w:rPr>
                                <w:rFonts w:asciiTheme="majorEastAsia" w:eastAsiaTheme="majorEastAsia" w:hAnsiTheme="majorEastAsia" w:hint="eastAsia"/>
                                <w:color w:val="000000" w:themeColor="text1"/>
                                <w:sz w:val="16"/>
                                <w:szCs w:val="16"/>
                              </w:rPr>
                              <w:t>※３　大阪市は令和５年度保健医療協議会での協議を踏まえ設定する予定のため数には含まない。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EC8C" id="テキスト ボックス 3590" o:spid="_x0000_s1077"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06.5pt;margin-top:593.5pt;width:396pt;height:53.05pt;z-index:-25121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" filled="f" stroked="f" strokeweight=".5pt">
                <v:textbox>
                  <w:txbxContent>
                    <w:p w14:paraId="2B4C9813" w14:textId="77777777" w:rsidR="00062A43" w:rsidRPr="00062A43" w:rsidRDefault="00062A43" w:rsidP="00062A43">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出典　近畿厚生局「施設基準届出（令和５年４月１日現在）」</w:t>
                      </w:r>
                    </w:p>
                    <w:p w14:paraId="3472CD85" w14:textId="77777777" w:rsidR="00062A43" w:rsidRPr="00062A43" w:rsidRDefault="00062A43" w:rsidP="00062A43">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（※１については厚生労働省「令和２年医療施設調査」、※２については大阪府「保健医療企画課調べ」）</w:t>
                      </w:r>
                    </w:p>
                    <w:p w14:paraId="33433F22" w14:textId="77777777" w:rsidR="00062A43" w:rsidRPr="00062A43" w:rsidRDefault="00062A43" w:rsidP="00062A43">
                      <w:pPr>
                        <w:snapToGrid w:val="0"/>
                        <w:spacing w:line="220" w:lineRule="exact"/>
                        <w:ind w:left="400" w:hangingChars="250" w:hanging="400"/>
                        <w:rPr>
                          <w:rFonts w:asciiTheme="majorEastAsia" w:eastAsiaTheme="majorEastAsia" w:hAnsiTheme="majorEastAsia"/>
                          <w:color w:val="000000" w:themeColor="text1"/>
                          <w:sz w:val="16"/>
                          <w:szCs w:val="16"/>
                        </w:rPr>
                      </w:pPr>
                      <w:r w:rsidRPr="00062A43">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p w14:paraId="5891E439" w14:textId="35D9D0B2" w:rsidR="00CA1F79" w:rsidRPr="00AD1794" w:rsidRDefault="00062A43" w:rsidP="00062A43">
                      <w:pPr>
                        <w:snapToGrid w:val="0"/>
                        <w:spacing w:line="220" w:lineRule="exact"/>
                        <w:ind w:left="400" w:hangingChars="250" w:hanging="400"/>
                        <w:rPr>
                          <w:rFonts w:asciiTheme="majorEastAsia" w:eastAsiaTheme="majorEastAsia" w:hAnsiTheme="majorEastAsia"/>
                          <w:sz w:val="16"/>
                          <w:szCs w:val="16"/>
                        </w:rPr>
                      </w:pPr>
                      <w:r w:rsidRPr="00062A43">
                        <w:rPr>
                          <w:rFonts w:asciiTheme="majorEastAsia" w:eastAsiaTheme="majorEastAsia" w:hAnsiTheme="majorEastAsia" w:hint="eastAsia"/>
                          <w:color w:val="000000" w:themeColor="text1"/>
                          <w:sz w:val="16"/>
                          <w:szCs w:val="16"/>
                        </w:rPr>
                        <w:t>※３　大阪市は令和５年度保健医療協議会での協議を踏まえ設定する予定のため数には含まない。</w:t>
                      </w:r>
                    </w:p>
                  </w:txbxContent>
                </v:textbox>
                <w10:wrap anchorx="margin"/>
              </v:shape>
            </w:pict>
          </mc:Fallback>
        </mc:AlternateContent>
      </w:r>
    </w:p>
    <w:p w14:paraId="5F7E598D" w14:textId="488995C6" w:rsidR="00754C34" w:rsidRPr="00062A43" w:rsidRDefault="00754C34" w:rsidP="00062A43">
      <w:pPr>
        <w:spacing w:line="220" w:lineRule="exact"/>
        <w:rPr>
          <w:rFonts w:ascii="HG丸ｺﾞｼｯｸM-PRO" w:eastAsia="HG丸ｺﾞｼｯｸM-PRO" w:hAnsi="HG丸ｺﾞｼｯｸM-PRO"/>
          <w:sz w:val="12"/>
          <w:szCs w:val="1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70278E" w:rsidRPr="00300FB1" w14:paraId="604076B8" w14:textId="77777777" w:rsidTr="00C84FDB">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27B945F" w14:textId="77777777" w:rsidR="00C84FDB" w:rsidRPr="00300FB1" w:rsidRDefault="00C84FDB" w:rsidP="00C84FDB">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69F7E30A" w14:textId="77777777" w:rsidR="00C84FDB"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入</w:t>
            </w:r>
            <w:r w:rsidRPr="001C0FE1">
              <w:rPr>
                <w:rFonts w:ascii="ＭＳ Ｐゴシック" w:eastAsia="ＭＳ Ｐゴシック" w:hAnsi="ＭＳ Ｐゴシック" w:cs="ＭＳ Ｐゴシック" w:hint="eastAsia"/>
                <w:kern w:val="0"/>
                <w:sz w:val="20"/>
                <w:szCs w:val="20"/>
              </w:rPr>
              <w:t>退院支援加算届出</w:t>
            </w:r>
          </w:p>
          <w:p w14:paraId="65CDF15D" w14:textId="0AFE5747" w:rsidR="00C84FDB" w:rsidRPr="001C0FE1"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28B16ADB" w14:textId="77777777" w:rsidR="00C84FDB" w:rsidRPr="001C0FE1" w:rsidRDefault="00C84FDB" w:rsidP="00C84FD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395D26E1" w14:textId="5A66E561" w:rsidR="00C84FDB" w:rsidRPr="001C0FE1"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訪問診療（居宅）を実施</w:t>
            </w:r>
          </w:p>
          <w:p w14:paraId="45A95EFA" w14:textId="29F3A0A2" w:rsidR="00C84FDB" w:rsidRPr="001C0FE1"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062A43">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0DAD837A" w14:textId="77777777" w:rsidR="00C84FDB" w:rsidRPr="001C0FE1" w:rsidRDefault="00C84FDB" w:rsidP="00C84FDB">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1514482F" w14:textId="3B0EFC13" w:rsidR="00C84FDB" w:rsidRDefault="00C84FDB" w:rsidP="005C03FB">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21C137DF" w14:textId="02662605" w:rsidR="00C84FDB" w:rsidRDefault="00C84FDB" w:rsidP="005C03FB">
            <w:pPr>
              <w:widowControl/>
              <w:pBdr>
                <w:right w:val="single" w:sz="4" w:space="4" w:color="FFFFFF" w:themeColor="background1"/>
              </w:pBdr>
              <w:spacing w:line="20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062A43">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062A43">
              <w:rPr>
                <w:rFonts w:ascii="ＭＳ Ｐゴシック" w:eastAsia="ＭＳ Ｐゴシック" w:hAnsi="ＭＳ Ｐゴシック" w:cs="ＭＳ Ｐゴシック" w:hint="eastAsia"/>
                <w:color w:val="000000" w:themeColor="text1"/>
                <w:kern w:val="0"/>
                <w:sz w:val="20"/>
                <w:szCs w:val="18"/>
                <w:vertAlign w:val="superscript"/>
              </w:rPr>
              <w:t>１</w:t>
            </w:r>
          </w:p>
          <w:p w14:paraId="0C892794" w14:textId="77777777" w:rsidR="00C84FDB" w:rsidRDefault="00C84FDB" w:rsidP="00C84FDB">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04C009C6" w14:textId="77777777" w:rsidR="00C84FDB" w:rsidRDefault="00C84FDB" w:rsidP="00C84FDB">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56439C76" w14:textId="77777777" w:rsidR="00C84FDB" w:rsidRDefault="00C84FDB" w:rsidP="00C84FD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7AD64929" w14:textId="5BC5F497" w:rsidR="00C84FDB"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09C19220" w14:textId="23CD4604" w:rsidR="00C84FDB" w:rsidRPr="001C0FE1"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062A43">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620F7C36" w14:textId="77777777" w:rsidR="00C84FDB" w:rsidRPr="001C0FE1" w:rsidRDefault="00C84FDB" w:rsidP="00C84FDB">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C84FDB" w:rsidRPr="001C0FE1" w14:paraId="1B5BFF76" w14:textId="77777777" w:rsidTr="00E32F50">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071D125D" w14:textId="77777777" w:rsidR="00C84FDB" w:rsidRPr="001C0FE1" w:rsidRDefault="00C84FDB" w:rsidP="00C84FDB">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01563F19" w14:textId="77777777" w:rsidR="00C84FDB" w:rsidRPr="001C0FE1" w:rsidRDefault="00C84FDB" w:rsidP="00C84FDB">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64BF563B" w14:textId="77777777" w:rsidR="00C84FDB" w:rsidRPr="001C0FE1" w:rsidRDefault="00C84FDB" w:rsidP="00C84FDB">
                  <w:pPr>
                    <w:widowControl/>
                    <w:spacing w:line="240" w:lineRule="exact"/>
                    <w:jc w:val="center"/>
                    <w:rPr>
                      <w:rFonts w:ascii="ＭＳ Ｐゴシック" w:eastAsia="ＭＳ Ｐゴシック" w:hAnsi="ＭＳ Ｐゴシック" w:cs="ＭＳ Ｐゴシック"/>
                      <w:kern w:val="0"/>
                      <w:sz w:val="20"/>
                      <w:szCs w:val="20"/>
                    </w:rPr>
                  </w:pPr>
                </w:p>
              </w:tc>
            </w:tr>
            <w:tr w:rsidR="00C84FDB" w:rsidRPr="001C0FE1" w14:paraId="61128D09" w14:textId="77777777" w:rsidTr="00E32F50">
              <w:trPr>
                <w:trHeight w:val="119"/>
              </w:trPr>
              <w:tc>
                <w:tcPr>
                  <w:tcW w:w="671" w:type="dxa"/>
                  <w:vMerge/>
                  <w:tcBorders>
                    <w:top w:val="single" w:sz="4" w:space="0" w:color="auto"/>
                    <w:left w:val="single" w:sz="4" w:space="0" w:color="auto"/>
                    <w:bottom w:val="single" w:sz="12" w:space="0" w:color="auto"/>
                    <w:right w:val="nil"/>
                  </w:tcBorders>
                  <w:vAlign w:val="center"/>
                  <w:hideMark/>
                </w:tcPr>
                <w:p w14:paraId="336411A2"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21053D6F" w14:textId="77777777" w:rsidR="00C84FDB" w:rsidRPr="001C0FE1" w:rsidRDefault="00C84FDB" w:rsidP="00C84FDB">
                  <w:pPr>
                    <w:widowControl/>
                    <w:spacing w:line="240" w:lineRule="exact"/>
                    <w:jc w:val="center"/>
                    <w:rPr>
                      <w:rFonts w:ascii="ＭＳ Ｐゴシック" w:eastAsia="ＭＳ Ｐゴシック" w:hAnsi="ＭＳ Ｐゴシック" w:cs="ＭＳ Ｐゴシック"/>
                      <w:kern w:val="0"/>
                      <w:sz w:val="20"/>
                      <w:szCs w:val="20"/>
                    </w:rPr>
                  </w:pPr>
                </w:p>
              </w:tc>
            </w:tr>
            <w:tr w:rsidR="00C84FDB" w:rsidRPr="001C0FE1" w14:paraId="40346421" w14:textId="77777777" w:rsidTr="00E32F50">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1FB97793"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92D0C0F" w14:textId="77777777" w:rsidR="00C84FDB" w:rsidRPr="001C0FE1" w:rsidRDefault="00C84FDB" w:rsidP="00C84FD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C84FDB" w:rsidRPr="001C0FE1" w14:paraId="438F979D" w14:textId="77777777" w:rsidTr="00E32F50">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34F2272C"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48D58D03"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C84FDB" w:rsidRPr="001C0FE1" w14:paraId="5E20B92D" w14:textId="77777777" w:rsidTr="00E32F50">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6B82E9C"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12E108F1"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C84FDB" w:rsidRPr="001C0FE1" w14:paraId="18BBF125" w14:textId="77777777" w:rsidTr="00E32F50">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86CD2F5"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71E5D226"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C84FDB" w:rsidRPr="001C0FE1" w14:paraId="7AB41E2A" w14:textId="77777777" w:rsidTr="00E32F50">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D1EDD4C"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241CAA0B"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C84FDB" w:rsidRPr="001C0FE1" w14:paraId="38A45414" w14:textId="77777777" w:rsidTr="00E32F50">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AF63DF9"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3B45818"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C84FDB" w:rsidRPr="001C0FE1" w14:paraId="0F120B91" w14:textId="77777777" w:rsidTr="00E32F50">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33A686C"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2C4B2F4"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C84FDB" w:rsidRPr="001C0FE1" w14:paraId="5E6F71DF" w14:textId="77777777" w:rsidTr="00E32F50">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25273BF"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702F3775"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C84FDB" w:rsidRPr="001C0FE1" w14:paraId="34C30FC5" w14:textId="77777777" w:rsidTr="00E32F50">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74706747"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73704E2"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C84FDB" w:rsidRPr="001C0FE1" w14:paraId="03DE9312" w14:textId="77777777" w:rsidTr="00E32F50">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3A40BEDA"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0E67335" w14:textId="77777777" w:rsidR="00C84FDB" w:rsidRPr="001C0FE1" w:rsidRDefault="00C84FDB" w:rsidP="00C84FD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0CBCD2B6" w14:textId="77777777" w:rsidR="00C84FDB"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42EC5A4C" w14:textId="77777777" w:rsidR="00C84FDB" w:rsidRPr="001C0FE1"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0050E8B6"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AFC2C17" w14:textId="77777777" w:rsidR="00C84FDB" w:rsidRPr="001C0FE1"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77343B01" w14:textId="77777777" w:rsidR="00C84FDB" w:rsidRPr="001C0FE1" w:rsidRDefault="00C84FDB" w:rsidP="005C03F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29C89CFC" w14:textId="77777777" w:rsidR="00C84FDB" w:rsidRPr="001C0FE1" w:rsidRDefault="00C84FDB" w:rsidP="00C84FD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103B40B3" w14:textId="77777777" w:rsidR="00C84FDB" w:rsidRPr="001C0FE1" w:rsidRDefault="00C84FDB" w:rsidP="00C84FDB">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4C2DBBA3" w14:textId="77777777" w:rsidR="00C84FDB" w:rsidRPr="001C0FE1" w:rsidRDefault="00C84FDB" w:rsidP="00C84FD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00DD735" w14:textId="77777777" w:rsidR="00C84FDB" w:rsidRDefault="00C84FDB" w:rsidP="00C84FD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（内</w:t>
            </w:r>
            <w:r w:rsidRPr="001C0FE1">
              <w:rPr>
                <w:rFonts w:ascii="ＭＳ Ｐゴシック" w:eastAsia="ＭＳ Ｐゴシック" w:hAnsi="ＭＳ Ｐゴシック" w:cs="ＭＳ Ｐゴシック" w:hint="eastAsia"/>
                <w:kern w:val="0"/>
                <w:sz w:val="20"/>
                <w:szCs w:val="20"/>
              </w:rPr>
              <w:t>）機能強化型</w:t>
            </w:r>
          </w:p>
          <w:p w14:paraId="1184474A" w14:textId="5DC85ABA" w:rsidR="00C84FDB" w:rsidRPr="001C0FE1" w:rsidRDefault="00C84FDB" w:rsidP="00C84FD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1AAFAB04" w14:textId="77777777" w:rsidR="00C84FDB" w:rsidRPr="001C0FE1" w:rsidRDefault="00C84FDB" w:rsidP="00C84FDB">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70278E" w:rsidRPr="00300FB1" w14:paraId="47C8E518" w14:textId="77777777" w:rsidTr="00C84FDB">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4174883" w14:textId="77777777" w:rsidR="00C84FDB" w:rsidRPr="00300FB1" w:rsidRDefault="00C84FDB" w:rsidP="00C84FD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2C4590FF"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3D86473"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1F925324"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cPr>
          <w:p w14:paraId="4B8C4ADE"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vMerge/>
            <w:tcBorders>
              <w:right w:val="single" w:sz="4" w:space="0" w:color="auto"/>
            </w:tcBorders>
            <w:shd w:val="clear" w:color="auto" w:fill="B6DDE8" w:themeFill="accent5" w:themeFillTint="66"/>
          </w:tcPr>
          <w:p w14:paraId="602108BA"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6E58BEDB"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5D9EB7FD"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D055C6C"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41B76A36"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34725E54" w14:textId="77777777" w:rsidR="00C84FDB" w:rsidRPr="001C0FE1" w:rsidRDefault="00C84FDB" w:rsidP="00C84FDB">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229985A6"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76A8EF91"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49FB8BB4"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522B664F"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600D072"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484986E5"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70278E" w:rsidRPr="00300FB1" w14:paraId="5E11B394" w14:textId="77777777" w:rsidTr="00C84FDB">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109A4C3" w14:textId="77777777" w:rsidR="00C84FDB" w:rsidRPr="00300FB1" w:rsidRDefault="00C84FDB" w:rsidP="00C84FD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6A02748D"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B3E2966"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1AC7341B"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726A1A2"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5013BC09"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20218C99" w14:textId="77777777" w:rsidR="00C84FDB" w:rsidRPr="001C0FE1" w:rsidRDefault="00C84FDB" w:rsidP="005C03FB">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421B8F91"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65F7A2E"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7DEFBA6"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1068C6FB" w14:textId="77777777" w:rsidR="00C84FDB" w:rsidRPr="001C0FE1" w:rsidRDefault="00C84FDB" w:rsidP="00C84FD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1EA63D17"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A824DC8"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23EED4DD"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C68E8A5"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7FB1CAEB" w14:textId="77777777" w:rsidR="00C84FDB" w:rsidRPr="001C0FE1" w:rsidRDefault="00C84FDB" w:rsidP="00C84FD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2C2966D" w14:textId="77777777" w:rsidR="00C84FDB" w:rsidRPr="001C0FE1" w:rsidRDefault="00C84FDB" w:rsidP="00C84FD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C84FDB" w:rsidRPr="00300FB1" w14:paraId="1288841C" w14:textId="77777777" w:rsidTr="005C03FB">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682328C1" w14:textId="77777777" w:rsidR="00C84FDB" w:rsidRPr="001C0FE1" w:rsidRDefault="00C84FDB" w:rsidP="00C84FDB">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守口市</w:t>
            </w:r>
          </w:p>
        </w:tc>
        <w:tc>
          <w:tcPr>
            <w:tcW w:w="563" w:type="dxa"/>
            <w:tcBorders>
              <w:top w:val="single" w:sz="12" w:space="0" w:color="auto"/>
              <w:left w:val="nil"/>
              <w:bottom w:val="single" w:sz="4" w:space="0" w:color="auto"/>
              <w:right w:val="single" w:sz="4" w:space="0" w:color="auto"/>
            </w:tcBorders>
          </w:tcPr>
          <w:p w14:paraId="27DF54D9"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3DC6CF6A"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3.5</w:t>
            </w:r>
          </w:p>
        </w:tc>
        <w:tc>
          <w:tcPr>
            <w:tcW w:w="567" w:type="dxa"/>
            <w:tcBorders>
              <w:top w:val="single" w:sz="12" w:space="0" w:color="auto"/>
              <w:left w:val="single" w:sz="4" w:space="0" w:color="auto"/>
              <w:bottom w:val="single" w:sz="4" w:space="0" w:color="auto"/>
              <w:right w:val="single" w:sz="4" w:space="0" w:color="auto"/>
            </w:tcBorders>
          </w:tcPr>
          <w:p w14:paraId="0F0FF365"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17</w:t>
            </w:r>
          </w:p>
        </w:tc>
        <w:tc>
          <w:tcPr>
            <w:tcW w:w="567" w:type="dxa"/>
            <w:tcBorders>
              <w:top w:val="single" w:sz="12" w:space="0" w:color="auto"/>
              <w:left w:val="single" w:sz="4" w:space="0" w:color="auto"/>
              <w:bottom w:val="single" w:sz="4" w:space="0" w:color="auto"/>
              <w:right w:val="single" w:sz="4" w:space="0" w:color="auto"/>
            </w:tcBorders>
          </w:tcPr>
          <w:p w14:paraId="71F93404" w14:textId="77777777" w:rsidR="00C84FDB" w:rsidRPr="00185EF6" w:rsidRDefault="00C84FDB" w:rsidP="00C84FDB">
            <w:pPr>
              <w:jc w:val="center"/>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12.0</w:t>
            </w:r>
          </w:p>
        </w:tc>
        <w:tc>
          <w:tcPr>
            <w:tcW w:w="567" w:type="dxa"/>
            <w:tcBorders>
              <w:top w:val="single" w:sz="12" w:space="0" w:color="auto"/>
              <w:left w:val="single" w:sz="4" w:space="0" w:color="auto"/>
              <w:bottom w:val="single" w:sz="4" w:space="0" w:color="auto"/>
              <w:right w:val="single" w:sz="4" w:space="0" w:color="auto"/>
            </w:tcBorders>
          </w:tcPr>
          <w:p w14:paraId="004D84DA"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38EE5B5D"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4.9</w:t>
            </w:r>
          </w:p>
        </w:tc>
        <w:tc>
          <w:tcPr>
            <w:tcW w:w="567" w:type="dxa"/>
            <w:tcBorders>
              <w:top w:val="single" w:sz="12" w:space="0" w:color="auto"/>
              <w:left w:val="single" w:sz="4" w:space="0" w:color="auto"/>
              <w:bottom w:val="single" w:sz="4" w:space="0" w:color="auto"/>
              <w:right w:val="single" w:sz="4" w:space="0" w:color="auto"/>
            </w:tcBorders>
          </w:tcPr>
          <w:p w14:paraId="2B33D328"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7E387B9F"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7.1</w:t>
            </w:r>
          </w:p>
        </w:tc>
        <w:tc>
          <w:tcPr>
            <w:tcW w:w="567" w:type="dxa"/>
            <w:tcBorders>
              <w:top w:val="single" w:sz="12" w:space="0" w:color="auto"/>
              <w:left w:val="single" w:sz="4" w:space="0" w:color="auto"/>
              <w:bottom w:val="single" w:sz="4" w:space="0" w:color="auto"/>
              <w:right w:val="single" w:sz="4" w:space="0" w:color="auto"/>
            </w:tcBorders>
          </w:tcPr>
          <w:p w14:paraId="57EB77A6"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7F5A02ED"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7.1</w:t>
            </w:r>
          </w:p>
        </w:tc>
        <w:tc>
          <w:tcPr>
            <w:tcW w:w="567" w:type="dxa"/>
            <w:tcBorders>
              <w:top w:val="single" w:sz="12" w:space="0" w:color="auto"/>
              <w:left w:val="nil"/>
              <w:bottom w:val="single" w:sz="4" w:space="0" w:color="auto"/>
              <w:right w:val="single" w:sz="4" w:space="0" w:color="auto"/>
            </w:tcBorders>
          </w:tcPr>
          <w:p w14:paraId="3B2F4651"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1FA973F5"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24.0</w:t>
            </w:r>
          </w:p>
        </w:tc>
        <w:tc>
          <w:tcPr>
            <w:tcW w:w="425" w:type="dxa"/>
            <w:tcBorders>
              <w:top w:val="single" w:sz="12" w:space="0" w:color="auto"/>
              <w:left w:val="nil"/>
              <w:bottom w:val="single" w:sz="4" w:space="0" w:color="auto"/>
              <w:right w:val="single" w:sz="4" w:space="0" w:color="auto"/>
            </w:tcBorders>
          </w:tcPr>
          <w:p w14:paraId="42D25260"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28</w:t>
            </w:r>
          </w:p>
        </w:tc>
        <w:tc>
          <w:tcPr>
            <w:tcW w:w="567" w:type="dxa"/>
            <w:tcBorders>
              <w:top w:val="single" w:sz="12" w:space="0" w:color="auto"/>
              <w:left w:val="single" w:sz="4" w:space="0" w:color="auto"/>
              <w:bottom w:val="single" w:sz="4" w:space="0" w:color="auto"/>
              <w:right w:val="single" w:sz="4" w:space="0" w:color="auto"/>
            </w:tcBorders>
          </w:tcPr>
          <w:p w14:paraId="19AEF496"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19.8</w:t>
            </w:r>
          </w:p>
        </w:tc>
        <w:tc>
          <w:tcPr>
            <w:tcW w:w="567" w:type="dxa"/>
            <w:tcBorders>
              <w:top w:val="single" w:sz="12" w:space="0" w:color="auto"/>
              <w:left w:val="nil"/>
              <w:bottom w:val="single" w:sz="4" w:space="0" w:color="auto"/>
              <w:right w:val="single" w:sz="4" w:space="0" w:color="auto"/>
            </w:tcBorders>
          </w:tcPr>
          <w:p w14:paraId="67E9CB72"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0F2ED405" w14:textId="77777777" w:rsidR="00C84FDB" w:rsidRPr="00185EF6" w:rsidRDefault="00C84FDB" w:rsidP="00C84FDB">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0.7</w:t>
            </w:r>
            <w:r>
              <w:rPr>
                <w:rFonts w:asciiTheme="majorEastAsia" w:eastAsiaTheme="majorEastAsia" w:hAnsiTheme="majorEastAsia"/>
                <w:sz w:val="18"/>
                <w:szCs w:val="20"/>
              </w:rPr>
              <w:t>1</w:t>
            </w:r>
          </w:p>
        </w:tc>
      </w:tr>
      <w:tr w:rsidR="00C84FDB" w:rsidRPr="00300FB1" w14:paraId="70A93186" w14:textId="77777777" w:rsidTr="005C03FB">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A40D3CE" w14:textId="77777777" w:rsidR="00C84FDB" w:rsidRDefault="00C84FDB" w:rsidP="00C84FDB">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枚方市</w:t>
            </w:r>
          </w:p>
        </w:tc>
        <w:tc>
          <w:tcPr>
            <w:tcW w:w="563" w:type="dxa"/>
            <w:tcBorders>
              <w:top w:val="single" w:sz="4" w:space="0" w:color="auto"/>
              <w:left w:val="nil"/>
              <w:bottom w:val="single" w:sz="4" w:space="0" w:color="auto"/>
              <w:right w:val="single" w:sz="4" w:space="0" w:color="auto"/>
            </w:tcBorders>
          </w:tcPr>
          <w:p w14:paraId="440A5110"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5AD4BABD"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E0CBC07"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39962A71"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50E6F8FB"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7EA9D69"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5.6</w:t>
            </w:r>
          </w:p>
        </w:tc>
        <w:tc>
          <w:tcPr>
            <w:tcW w:w="567" w:type="dxa"/>
            <w:tcBorders>
              <w:top w:val="single" w:sz="4" w:space="0" w:color="auto"/>
              <w:left w:val="single" w:sz="4" w:space="0" w:color="auto"/>
              <w:bottom w:val="single" w:sz="4" w:space="0" w:color="auto"/>
              <w:right w:val="single" w:sz="4" w:space="0" w:color="auto"/>
            </w:tcBorders>
          </w:tcPr>
          <w:p w14:paraId="0EA59206"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00DFB199"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8.1</w:t>
            </w:r>
          </w:p>
        </w:tc>
        <w:tc>
          <w:tcPr>
            <w:tcW w:w="567" w:type="dxa"/>
            <w:tcBorders>
              <w:top w:val="single" w:sz="4" w:space="0" w:color="auto"/>
              <w:left w:val="single" w:sz="4" w:space="0" w:color="auto"/>
              <w:bottom w:val="single" w:sz="4" w:space="0" w:color="auto"/>
              <w:right w:val="single" w:sz="4" w:space="0" w:color="auto"/>
            </w:tcBorders>
          </w:tcPr>
          <w:p w14:paraId="20ACDDA7"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30</w:t>
            </w:r>
          </w:p>
        </w:tc>
        <w:tc>
          <w:tcPr>
            <w:tcW w:w="567" w:type="dxa"/>
            <w:tcBorders>
              <w:top w:val="nil"/>
              <w:left w:val="single" w:sz="4" w:space="0" w:color="auto"/>
              <w:bottom w:val="single" w:sz="4" w:space="0" w:color="auto"/>
              <w:right w:val="single" w:sz="4" w:space="0" w:color="auto"/>
            </w:tcBorders>
          </w:tcPr>
          <w:p w14:paraId="22C00372"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3B50FF19"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107</w:t>
            </w:r>
          </w:p>
        </w:tc>
        <w:tc>
          <w:tcPr>
            <w:tcW w:w="567" w:type="dxa"/>
            <w:tcBorders>
              <w:top w:val="nil"/>
              <w:left w:val="single" w:sz="4" w:space="0" w:color="auto"/>
              <w:bottom w:val="single" w:sz="4" w:space="0" w:color="auto"/>
              <w:right w:val="single" w:sz="4" w:space="0" w:color="auto"/>
            </w:tcBorders>
          </w:tcPr>
          <w:p w14:paraId="2D5739A3"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27.1</w:t>
            </w:r>
          </w:p>
        </w:tc>
        <w:tc>
          <w:tcPr>
            <w:tcW w:w="425" w:type="dxa"/>
            <w:tcBorders>
              <w:top w:val="nil"/>
              <w:left w:val="nil"/>
              <w:bottom w:val="single" w:sz="4" w:space="0" w:color="auto"/>
              <w:right w:val="single" w:sz="4" w:space="0" w:color="auto"/>
            </w:tcBorders>
          </w:tcPr>
          <w:p w14:paraId="064AF264"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73</w:t>
            </w:r>
          </w:p>
        </w:tc>
        <w:tc>
          <w:tcPr>
            <w:tcW w:w="567" w:type="dxa"/>
            <w:tcBorders>
              <w:top w:val="single" w:sz="4" w:space="0" w:color="auto"/>
              <w:left w:val="single" w:sz="4" w:space="0" w:color="auto"/>
              <w:bottom w:val="single" w:sz="4" w:space="0" w:color="auto"/>
              <w:right w:val="single" w:sz="4" w:space="0" w:color="auto"/>
            </w:tcBorders>
          </w:tcPr>
          <w:p w14:paraId="0441A772"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18.5</w:t>
            </w:r>
          </w:p>
        </w:tc>
        <w:tc>
          <w:tcPr>
            <w:tcW w:w="567" w:type="dxa"/>
            <w:tcBorders>
              <w:top w:val="nil"/>
              <w:left w:val="nil"/>
              <w:bottom w:val="single" w:sz="4" w:space="0" w:color="auto"/>
              <w:right w:val="single" w:sz="4" w:space="0" w:color="auto"/>
            </w:tcBorders>
          </w:tcPr>
          <w:p w14:paraId="65C16DF8"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48A4ADB7" w14:textId="77777777" w:rsidR="00C84FDB" w:rsidRPr="00185EF6" w:rsidRDefault="00C84FDB" w:rsidP="00C84FDB">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2.</w:t>
            </w:r>
            <w:r>
              <w:rPr>
                <w:rFonts w:asciiTheme="majorEastAsia" w:eastAsiaTheme="majorEastAsia" w:hAnsiTheme="majorEastAsia"/>
                <w:sz w:val="18"/>
                <w:szCs w:val="20"/>
              </w:rPr>
              <w:t>28</w:t>
            </w:r>
          </w:p>
        </w:tc>
      </w:tr>
      <w:tr w:rsidR="00C84FDB" w:rsidRPr="00300FB1" w14:paraId="2B100CD3" w14:textId="77777777" w:rsidTr="005C03FB">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5DDDF09" w14:textId="77777777" w:rsidR="00C84FDB" w:rsidRDefault="00C84FDB" w:rsidP="00C84FDB">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寝屋川</w:t>
            </w:r>
            <w:r>
              <w:rPr>
                <w:rFonts w:asciiTheme="majorEastAsia" w:eastAsiaTheme="majorEastAsia" w:hAnsiTheme="majorEastAsia" w:cs="ＭＳ Ｐゴシック" w:hint="eastAsia"/>
                <w:color w:val="000000"/>
                <w:kern w:val="0"/>
                <w:sz w:val="16"/>
                <w:szCs w:val="16"/>
              </w:rPr>
              <w:t>市</w:t>
            </w:r>
          </w:p>
        </w:tc>
        <w:tc>
          <w:tcPr>
            <w:tcW w:w="563" w:type="dxa"/>
            <w:tcBorders>
              <w:top w:val="single" w:sz="4" w:space="0" w:color="auto"/>
              <w:left w:val="nil"/>
              <w:bottom w:val="single" w:sz="4" w:space="0" w:color="auto"/>
              <w:right w:val="single" w:sz="4" w:space="0" w:color="auto"/>
            </w:tcBorders>
          </w:tcPr>
          <w:p w14:paraId="4BC231C3"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73FBE957"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3.5</w:t>
            </w:r>
          </w:p>
        </w:tc>
        <w:tc>
          <w:tcPr>
            <w:tcW w:w="567" w:type="dxa"/>
            <w:tcBorders>
              <w:top w:val="single" w:sz="4" w:space="0" w:color="auto"/>
              <w:left w:val="single" w:sz="4" w:space="0" w:color="auto"/>
              <w:bottom w:val="single" w:sz="4" w:space="0" w:color="auto"/>
              <w:right w:val="single" w:sz="4" w:space="0" w:color="auto"/>
            </w:tcBorders>
          </w:tcPr>
          <w:p w14:paraId="2233B734"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3507FE76" w14:textId="77777777" w:rsidR="00C84FDB" w:rsidRPr="00185EF6" w:rsidRDefault="00C84FDB" w:rsidP="00C84FDB">
            <w:pPr>
              <w:jc w:val="center"/>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11.5</w:t>
            </w:r>
          </w:p>
        </w:tc>
        <w:tc>
          <w:tcPr>
            <w:tcW w:w="567" w:type="dxa"/>
            <w:tcBorders>
              <w:top w:val="single" w:sz="4" w:space="0" w:color="auto"/>
              <w:left w:val="single" w:sz="4" w:space="0" w:color="auto"/>
              <w:bottom w:val="single" w:sz="4" w:space="0" w:color="auto"/>
              <w:right w:val="single" w:sz="4" w:space="0" w:color="auto"/>
            </w:tcBorders>
          </w:tcPr>
          <w:p w14:paraId="0EB9D408"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0A07DE3F"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3.5</w:t>
            </w:r>
          </w:p>
        </w:tc>
        <w:tc>
          <w:tcPr>
            <w:tcW w:w="567" w:type="dxa"/>
            <w:tcBorders>
              <w:top w:val="single" w:sz="4" w:space="0" w:color="auto"/>
              <w:left w:val="single" w:sz="4" w:space="0" w:color="auto"/>
              <w:bottom w:val="single" w:sz="4" w:space="0" w:color="auto"/>
              <w:right w:val="single" w:sz="4" w:space="0" w:color="auto"/>
            </w:tcBorders>
          </w:tcPr>
          <w:p w14:paraId="6AE5D839"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0EA4EB89"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9.3</w:t>
            </w:r>
          </w:p>
        </w:tc>
        <w:tc>
          <w:tcPr>
            <w:tcW w:w="567" w:type="dxa"/>
            <w:tcBorders>
              <w:top w:val="single" w:sz="4" w:space="0" w:color="auto"/>
              <w:left w:val="single" w:sz="4" w:space="0" w:color="auto"/>
              <w:bottom w:val="single" w:sz="4" w:space="0" w:color="auto"/>
              <w:right w:val="single" w:sz="4" w:space="0" w:color="auto"/>
            </w:tcBorders>
          </w:tcPr>
          <w:p w14:paraId="67EC9EBD"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7B92ACCC"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44FBFCC7"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52</w:t>
            </w:r>
          </w:p>
        </w:tc>
        <w:tc>
          <w:tcPr>
            <w:tcW w:w="567" w:type="dxa"/>
            <w:tcBorders>
              <w:top w:val="nil"/>
              <w:left w:val="single" w:sz="4" w:space="0" w:color="auto"/>
              <w:bottom w:val="single" w:sz="4" w:space="0" w:color="auto"/>
              <w:right w:val="single" w:sz="4" w:space="0" w:color="auto"/>
            </w:tcBorders>
          </w:tcPr>
          <w:p w14:paraId="121D4313"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22.9</w:t>
            </w:r>
          </w:p>
        </w:tc>
        <w:tc>
          <w:tcPr>
            <w:tcW w:w="425" w:type="dxa"/>
            <w:tcBorders>
              <w:top w:val="nil"/>
              <w:left w:val="nil"/>
              <w:bottom w:val="single" w:sz="4" w:space="0" w:color="auto"/>
              <w:right w:val="single" w:sz="4" w:space="0" w:color="auto"/>
            </w:tcBorders>
          </w:tcPr>
          <w:p w14:paraId="07A2EF25"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10BD1D9C"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16.3</w:t>
            </w:r>
          </w:p>
        </w:tc>
        <w:tc>
          <w:tcPr>
            <w:tcW w:w="567" w:type="dxa"/>
            <w:tcBorders>
              <w:top w:val="nil"/>
              <w:left w:val="nil"/>
              <w:bottom w:val="single" w:sz="4" w:space="0" w:color="auto"/>
              <w:right w:val="single" w:sz="4" w:space="0" w:color="auto"/>
            </w:tcBorders>
          </w:tcPr>
          <w:p w14:paraId="4225A1DE"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8BFA454" w14:textId="77777777" w:rsidR="00C84FDB" w:rsidRPr="00185EF6" w:rsidRDefault="00C84FDB" w:rsidP="00C84FDB">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0.4</w:t>
            </w:r>
            <w:r>
              <w:rPr>
                <w:rFonts w:asciiTheme="majorEastAsia" w:eastAsiaTheme="majorEastAsia" w:hAnsiTheme="majorEastAsia"/>
                <w:sz w:val="18"/>
                <w:szCs w:val="20"/>
              </w:rPr>
              <w:t>4</w:t>
            </w:r>
          </w:p>
        </w:tc>
      </w:tr>
      <w:tr w:rsidR="00C84FDB" w:rsidRPr="00300FB1" w14:paraId="3D884B80" w14:textId="77777777" w:rsidTr="005C03FB">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1C8BA1E" w14:textId="77777777" w:rsidR="00C84FDB" w:rsidRDefault="00C84FDB" w:rsidP="00C84FDB">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大東市</w:t>
            </w:r>
          </w:p>
        </w:tc>
        <w:tc>
          <w:tcPr>
            <w:tcW w:w="563" w:type="dxa"/>
            <w:tcBorders>
              <w:top w:val="single" w:sz="4" w:space="0" w:color="auto"/>
              <w:left w:val="nil"/>
              <w:bottom w:val="single" w:sz="4" w:space="0" w:color="auto"/>
              <w:right w:val="single" w:sz="4" w:space="0" w:color="auto"/>
            </w:tcBorders>
          </w:tcPr>
          <w:p w14:paraId="2C98E4F8"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0094D04B"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68078AAF"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046059AF"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8.5</w:t>
            </w:r>
          </w:p>
        </w:tc>
        <w:tc>
          <w:tcPr>
            <w:tcW w:w="567" w:type="dxa"/>
            <w:tcBorders>
              <w:top w:val="single" w:sz="4" w:space="0" w:color="auto"/>
              <w:left w:val="single" w:sz="4" w:space="0" w:color="auto"/>
              <w:bottom w:val="single" w:sz="4" w:space="0" w:color="auto"/>
              <w:right w:val="single" w:sz="4" w:space="0" w:color="auto"/>
            </w:tcBorders>
          </w:tcPr>
          <w:p w14:paraId="7F5D420C"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7BBBE65"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0.9</w:t>
            </w:r>
          </w:p>
        </w:tc>
        <w:tc>
          <w:tcPr>
            <w:tcW w:w="567" w:type="dxa"/>
            <w:tcBorders>
              <w:top w:val="single" w:sz="4" w:space="0" w:color="auto"/>
              <w:left w:val="single" w:sz="4" w:space="0" w:color="auto"/>
              <w:bottom w:val="single" w:sz="4" w:space="0" w:color="auto"/>
              <w:right w:val="single" w:sz="4" w:space="0" w:color="auto"/>
            </w:tcBorders>
          </w:tcPr>
          <w:p w14:paraId="3884023B"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B566D99"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7DB74A17"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7BA24771"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6.8</w:t>
            </w:r>
          </w:p>
        </w:tc>
        <w:tc>
          <w:tcPr>
            <w:tcW w:w="567" w:type="dxa"/>
            <w:tcBorders>
              <w:top w:val="nil"/>
              <w:left w:val="nil"/>
              <w:bottom w:val="single" w:sz="4" w:space="0" w:color="auto"/>
              <w:right w:val="single" w:sz="4" w:space="0" w:color="auto"/>
            </w:tcBorders>
          </w:tcPr>
          <w:p w14:paraId="1B9BBA41"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27</w:t>
            </w:r>
          </w:p>
        </w:tc>
        <w:tc>
          <w:tcPr>
            <w:tcW w:w="567" w:type="dxa"/>
            <w:tcBorders>
              <w:top w:val="nil"/>
              <w:left w:val="single" w:sz="4" w:space="0" w:color="auto"/>
              <w:bottom w:val="single" w:sz="4" w:space="0" w:color="auto"/>
              <w:right w:val="single" w:sz="4" w:space="0" w:color="auto"/>
            </w:tcBorders>
          </w:tcPr>
          <w:p w14:paraId="4045215C"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23.0</w:t>
            </w:r>
          </w:p>
        </w:tc>
        <w:tc>
          <w:tcPr>
            <w:tcW w:w="425" w:type="dxa"/>
            <w:tcBorders>
              <w:top w:val="nil"/>
              <w:left w:val="nil"/>
              <w:bottom w:val="single" w:sz="4" w:space="0" w:color="auto"/>
              <w:right w:val="single" w:sz="4" w:space="0" w:color="auto"/>
            </w:tcBorders>
          </w:tcPr>
          <w:p w14:paraId="371DA6C8"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079410C4"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17.9</w:t>
            </w:r>
          </w:p>
        </w:tc>
        <w:tc>
          <w:tcPr>
            <w:tcW w:w="567" w:type="dxa"/>
            <w:tcBorders>
              <w:top w:val="nil"/>
              <w:left w:val="nil"/>
              <w:bottom w:val="single" w:sz="4" w:space="0" w:color="auto"/>
              <w:right w:val="single" w:sz="4" w:space="0" w:color="auto"/>
            </w:tcBorders>
          </w:tcPr>
          <w:p w14:paraId="5653D4F7"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91DF68C" w14:textId="77777777" w:rsidR="00C84FDB" w:rsidRPr="00185EF6" w:rsidRDefault="00C84FDB" w:rsidP="00C84FDB">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0.</w:t>
            </w:r>
            <w:r>
              <w:rPr>
                <w:rFonts w:asciiTheme="majorEastAsia" w:eastAsiaTheme="majorEastAsia" w:hAnsiTheme="majorEastAsia"/>
                <w:sz w:val="18"/>
                <w:szCs w:val="20"/>
              </w:rPr>
              <w:t>85</w:t>
            </w:r>
          </w:p>
        </w:tc>
      </w:tr>
      <w:tr w:rsidR="00C84FDB" w:rsidRPr="00300FB1" w14:paraId="389FF95A" w14:textId="77777777" w:rsidTr="005C03FB">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0C543E5" w14:textId="77777777" w:rsidR="00C84FDB" w:rsidRPr="001C0FE1" w:rsidRDefault="00C84FDB" w:rsidP="00C84FDB">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門真市</w:t>
            </w:r>
          </w:p>
        </w:tc>
        <w:tc>
          <w:tcPr>
            <w:tcW w:w="563" w:type="dxa"/>
            <w:tcBorders>
              <w:top w:val="single" w:sz="4" w:space="0" w:color="auto"/>
              <w:left w:val="nil"/>
              <w:bottom w:val="single" w:sz="4" w:space="0" w:color="auto"/>
              <w:right w:val="single" w:sz="4" w:space="0" w:color="auto"/>
            </w:tcBorders>
          </w:tcPr>
          <w:p w14:paraId="1ACA6C3B"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2A6C436"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32C22EF9"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5E90DAC0" w14:textId="77777777" w:rsidR="00C84FDB" w:rsidRPr="00185EF6" w:rsidRDefault="00C84FDB" w:rsidP="00C84FDB">
            <w:pPr>
              <w:jc w:val="center"/>
              <w:rPr>
                <w:rFonts w:asciiTheme="majorEastAsia" w:eastAsiaTheme="majorEastAsia" w:hAnsiTheme="majorEastAsia"/>
                <w:color w:val="000000"/>
                <w:sz w:val="18"/>
                <w:szCs w:val="20"/>
              </w:rPr>
            </w:pPr>
            <w:r w:rsidRPr="00185EF6">
              <w:rPr>
                <w:rFonts w:asciiTheme="majorEastAsia" w:eastAsiaTheme="majorEastAsia" w:hAnsiTheme="majorEastAsia"/>
                <w:sz w:val="18"/>
                <w:szCs w:val="20"/>
              </w:rPr>
              <w:t>11.1</w:t>
            </w:r>
          </w:p>
        </w:tc>
        <w:tc>
          <w:tcPr>
            <w:tcW w:w="567" w:type="dxa"/>
            <w:tcBorders>
              <w:top w:val="single" w:sz="4" w:space="0" w:color="auto"/>
              <w:left w:val="single" w:sz="4" w:space="0" w:color="auto"/>
              <w:bottom w:val="single" w:sz="4" w:space="0" w:color="auto"/>
              <w:right w:val="single" w:sz="4" w:space="0" w:color="auto"/>
            </w:tcBorders>
          </w:tcPr>
          <w:p w14:paraId="7624DED9"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F8628A2"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58D1CE27"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03DE9F63" w14:textId="77777777" w:rsidR="00C84FDB" w:rsidRPr="00FE3C27" w:rsidRDefault="00C84FDB" w:rsidP="00C84FDB">
            <w:pPr>
              <w:jc w:val="center"/>
              <w:rPr>
                <w:rFonts w:asciiTheme="majorEastAsia" w:eastAsiaTheme="majorEastAsia" w:hAnsiTheme="majorEastAsia"/>
                <w:color w:val="000000"/>
                <w:sz w:val="18"/>
                <w:szCs w:val="20"/>
              </w:rPr>
            </w:pPr>
            <w:r w:rsidRPr="00FE3C27">
              <w:rPr>
                <w:rFonts w:asciiTheme="majorEastAsia" w:eastAsiaTheme="majorEastAsia" w:hAnsiTheme="majorEastAsia"/>
                <w:sz w:val="18"/>
                <w:szCs w:val="20"/>
              </w:rPr>
              <w:t>11.9</w:t>
            </w:r>
          </w:p>
        </w:tc>
        <w:tc>
          <w:tcPr>
            <w:tcW w:w="567" w:type="dxa"/>
            <w:tcBorders>
              <w:top w:val="single" w:sz="4" w:space="0" w:color="auto"/>
              <w:left w:val="single" w:sz="4" w:space="0" w:color="auto"/>
              <w:bottom w:val="single" w:sz="4" w:space="0" w:color="auto"/>
              <w:right w:val="single" w:sz="4" w:space="0" w:color="auto"/>
            </w:tcBorders>
          </w:tcPr>
          <w:p w14:paraId="0E955E0D"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1345DE56"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7A6F32E6"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1700A176"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26.4</w:t>
            </w:r>
          </w:p>
        </w:tc>
        <w:tc>
          <w:tcPr>
            <w:tcW w:w="425" w:type="dxa"/>
            <w:tcBorders>
              <w:top w:val="nil"/>
              <w:left w:val="nil"/>
              <w:bottom w:val="single" w:sz="4" w:space="0" w:color="auto"/>
              <w:right w:val="single" w:sz="4" w:space="0" w:color="auto"/>
            </w:tcBorders>
          </w:tcPr>
          <w:p w14:paraId="0E3EE1BE"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1D670081"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25.6</w:t>
            </w:r>
          </w:p>
        </w:tc>
        <w:tc>
          <w:tcPr>
            <w:tcW w:w="567" w:type="dxa"/>
            <w:tcBorders>
              <w:top w:val="nil"/>
              <w:left w:val="nil"/>
              <w:bottom w:val="single" w:sz="4" w:space="0" w:color="auto"/>
              <w:right w:val="single" w:sz="4" w:space="0" w:color="auto"/>
            </w:tcBorders>
          </w:tcPr>
          <w:p w14:paraId="138B1D79"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AF65ECE"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r>
      <w:tr w:rsidR="00C84FDB" w:rsidRPr="00300FB1" w14:paraId="6CDC2FDB" w14:textId="77777777" w:rsidTr="005C03FB">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6C2DB67A" w14:textId="77777777" w:rsidR="00C84FDB" w:rsidRPr="001C0FE1" w:rsidRDefault="00C84FDB" w:rsidP="00C84FDB">
            <w:pPr>
              <w:widowControl/>
              <w:jc w:val="center"/>
              <w:rPr>
                <w:rFonts w:asciiTheme="majorEastAsia" w:eastAsiaTheme="majorEastAsia" w:hAnsiTheme="majorEastAsia" w:cs="ＭＳ Ｐゴシック"/>
                <w:color w:val="000000"/>
                <w:kern w:val="0"/>
                <w:sz w:val="20"/>
                <w:szCs w:val="20"/>
              </w:rPr>
            </w:pPr>
            <w:r w:rsidRPr="00412755">
              <w:rPr>
                <w:rFonts w:asciiTheme="majorEastAsia" w:eastAsiaTheme="majorEastAsia" w:hAnsiTheme="majorEastAsia" w:cs="ＭＳ Ｐゴシック" w:hint="eastAsia"/>
                <w:color w:val="000000"/>
                <w:kern w:val="0"/>
                <w:sz w:val="16"/>
                <w:szCs w:val="16"/>
              </w:rPr>
              <w:t>四條畷</w:t>
            </w:r>
            <w:r>
              <w:rPr>
                <w:rFonts w:asciiTheme="majorEastAsia" w:eastAsiaTheme="majorEastAsia" w:hAnsiTheme="majorEastAsia" w:cs="ＭＳ Ｐゴシック" w:hint="eastAsia"/>
                <w:color w:val="000000"/>
                <w:kern w:val="0"/>
                <w:sz w:val="16"/>
                <w:szCs w:val="16"/>
              </w:rPr>
              <w:t>市</w:t>
            </w:r>
          </w:p>
        </w:tc>
        <w:tc>
          <w:tcPr>
            <w:tcW w:w="563" w:type="dxa"/>
            <w:tcBorders>
              <w:top w:val="single" w:sz="4" w:space="0" w:color="auto"/>
              <w:left w:val="nil"/>
              <w:bottom w:val="single" w:sz="4" w:space="0" w:color="auto"/>
              <w:right w:val="single" w:sz="4" w:space="0" w:color="auto"/>
            </w:tcBorders>
          </w:tcPr>
          <w:p w14:paraId="30BE5CC9"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1FA453E"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493F142B"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3F59BC0"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5064DE54"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48B22497"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5329A28"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3150E08D"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7.3</w:t>
            </w:r>
          </w:p>
        </w:tc>
        <w:tc>
          <w:tcPr>
            <w:tcW w:w="567" w:type="dxa"/>
            <w:tcBorders>
              <w:top w:val="single" w:sz="4" w:space="0" w:color="auto"/>
              <w:left w:val="single" w:sz="4" w:space="0" w:color="auto"/>
              <w:bottom w:val="single" w:sz="4" w:space="0" w:color="auto"/>
              <w:right w:val="single" w:sz="4" w:space="0" w:color="auto"/>
            </w:tcBorders>
          </w:tcPr>
          <w:p w14:paraId="06C349FB"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CF9E3F9"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7.3</w:t>
            </w:r>
          </w:p>
        </w:tc>
        <w:tc>
          <w:tcPr>
            <w:tcW w:w="567" w:type="dxa"/>
            <w:tcBorders>
              <w:top w:val="nil"/>
              <w:left w:val="nil"/>
              <w:bottom w:val="single" w:sz="4" w:space="0" w:color="auto"/>
              <w:right w:val="single" w:sz="4" w:space="0" w:color="auto"/>
            </w:tcBorders>
          </w:tcPr>
          <w:p w14:paraId="69AB8D5D"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755B14AE"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22.0</w:t>
            </w:r>
          </w:p>
        </w:tc>
        <w:tc>
          <w:tcPr>
            <w:tcW w:w="425" w:type="dxa"/>
            <w:tcBorders>
              <w:top w:val="nil"/>
              <w:left w:val="nil"/>
              <w:bottom w:val="single" w:sz="4" w:space="0" w:color="auto"/>
              <w:right w:val="single" w:sz="4" w:space="0" w:color="auto"/>
            </w:tcBorders>
          </w:tcPr>
          <w:p w14:paraId="423546A1"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10E36C3A"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23.9</w:t>
            </w:r>
          </w:p>
        </w:tc>
        <w:tc>
          <w:tcPr>
            <w:tcW w:w="567" w:type="dxa"/>
            <w:tcBorders>
              <w:top w:val="nil"/>
              <w:left w:val="nil"/>
              <w:bottom w:val="single" w:sz="4" w:space="0" w:color="auto"/>
              <w:right w:val="single" w:sz="4" w:space="0" w:color="auto"/>
            </w:tcBorders>
          </w:tcPr>
          <w:p w14:paraId="7FBBA975"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D60FD24"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r>
      <w:tr w:rsidR="00C84FDB" w:rsidRPr="00300FB1" w14:paraId="4B2471A7" w14:textId="77777777" w:rsidTr="005C03FB">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5624E655" w14:textId="77777777" w:rsidR="00C84FDB" w:rsidRPr="001C0FE1" w:rsidRDefault="00C84FDB" w:rsidP="00C84FDB">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交野市</w:t>
            </w:r>
          </w:p>
        </w:tc>
        <w:tc>
          <w:tcPr>
            <w:tcW w:w="563" w:type="dxa"/>
            <w:tcBorders>
              <w:top w:val="single" w:sz="4" w:space="0" w:color="auto"/>
              <w:left w:val="nil"/>
              <w:bottom w:val="single" w:sz="12" w:space="0" w:color="auto"/>
              <w:right w:val="single" w:sz="4" w:space="0" w:color="auto"/>
            </w:tcBorders>
          </w:tcPr>
          <w:p w14:paraId="60A53BCB"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3DF3D0AF"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12" w:space="0" w:color="auto"/>
              <w:right w:val="single" w:sz="4" w:space="0" w:color="auto"/>
            </w:tcBorders>
          </w:tcPr>
          <w:p w14:paraId="4D999FAB"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12" w:space="0" w:color="auto"/>
              <w:right w:val="single" w:sz="4" w:space="0" w:color="auto"/>
            </w:tcBorders>
          </w:tcPr>
          <w:p w14:paraId="198F31A6"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9.4</w:t>
            </w:r>
          </w:p>
        </w:tc>
        <w:tc>
          <w:tcPr>
            <w:tcW w:w="567" w:type="dxa"/>
            <w:tcBorders>
              <w:top w:val="single" w:sz="4" w:space="0" w:color="auto"/>
              <w:left w:val="single" w:sz="4" w:space="0" w:color="auto"/>
              <w:bottom w:val="single" w:sz="12" w:space="0" w:color="auto"/>
              <w:right w:val="single" w:sz="4" w:space="0" w:color="auto"/>
            </w:tcBorders>
          </w:tcPr>
          <w:p w14:paraId="25706E92"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54E9288"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2584DCA" w14:textId="77777777" w:rsidR="00C84FDB" w:rsidRPr="00185EF6" w:rsidRDefault="00C84FDB" w:rsidP="00C84FDB">
            <w:pPr>
              <w:jc w:val="right"/>
              <w:rPr>
                <w:rFonts w:asciiTheme="majorEastAsia" w:eastAsiaTheme="majorEastAsia" w:hAnsiTheme="majorEastAsia"/>
                <w:sz w:val="20"/>
                <w:szCs w:val="20"/>
              </w:rPr>
            </w:pPr>
            <w:r w:rsidRPr="00185EF6">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12" w:space="0" w:color="auto"/>
              <w:right w:val="single" w:sz="4" w:space="0" w:color="auto"/>
            </w:tcBorders>
          </w:tcPr>
          <w:p w14:paraId="60AD04D0" w14:textId="77777777" w:rsidR="00C84FDB" w:rsidRPr="00185EF6" w:rsidRDefault="00C84FDB" w:rsidP="00C84FDB">
            <w:pPr>
              <w:jc w:val="center"/>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8.0</w:t>
            </w:r>
          </w:p>
        </w:tc>
        <w:tc>
          <w:tcPr>
            <w:tcW w:w="567" w:type="dxa"/>
            <w:tcBorders>
              <w:top w:val="single" w:sz="4" w:space="0" w:color="auto"/>
              <w:left w:val="single" w:sz="4" w:space="0" w:color="auto"/>
              <w:bottom w:val="single" w:sz="12" w:space="0" w:color="auto"/>
              <w:right w:val="single" w:sz="4" w:space="0" w:color="auto"/>
            </w:tcBorders>
          </w:tcPr>
          <w:p w14:paraId="689E95DF"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26E884F3"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6.7</w:t>
            </w:r>
          </w:p>
        </w:tc>
        <w:tc>
          <w:tcPr>
            <w:tcW w:w="567" w:type="dxa"/>
            <w:tcBorders>
              <w:top w:val="nil"/>
              <w:left w:val="nil"/>
              <w:bottom w:val="single" w:sz="12" w:space="0" w:color="auto"/>
              <w:right w:val="single" w:sz="4" w:space="0" w:color="auto"/>
            </w:tcBorders>
          </w:tcPr>
          <w:p w14:paraId="41411832"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17</w:t>
            </w:r>
          </w:p>
        </w:tc>
        <w:tc>
          <w:tcPr>
            <w:tcW w:w="567" w:type="dxa"/>
            <w:tcBorders>
              <w:top w:val="nil"/>
              <w:left w:val="single" w:sz="4" w:space="0" w:color="auto"/>
              <w:bottom w:val="single" w:sz="12" w:space="0" w:color="auto"/>
              <w:right w:val="single" w:sz="4" w:space="0" w:color="auto"/>
            </w:tcBorders>
          </w:tcPr>
          <w:p w14:paraId="794A1FA9"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22.7</w:t>
            </w:r>
          </w:p>
        </w:tc>
        <w:tc>
          <w:tcPr>
            <w:tcW w:w="425" w:type="dxa"/>
            <w:tcBorders>
              <w:top w:val="nil"/>
              <w:left w:val="nil"/>
              <w:bottom w:val="single" w:sz="12" w:space="0" w:color="auto"/>
              <w:right w:val="single" w:sz="4" w:space="0" w:color="auto"/>
            </w:tcBorders>
          </w:tcPr>
          <w:p w14:paraId="2BAD8D02"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12" w:space="0" w:color="auto"/>
              <w:right w:val="single" w:sz="4" w:space="0" w:color="auto"/>
            </w:tcBorders>
          </w:tcPr>
          <w:p w14:paraId="3C074DE2"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13.4</w:t>
            </w:r>
          </w:p>
        </w:tc>
        <w:tc>
          <w:tcPr>
            <w:tcW w:w="567" w:type="dxa"/>
            <w:tcBorders>
              <w:top w:val="nil"/>
              <w:left w:val="nil"/>
              <w:bottom w:val="single" w:sz="12" w:space="0" w:color="auto"/>
              <w:right w:val="single" w:sz="4" w:space="0" w:color="auto"/>
            </w:tcBorders>
          </w:tcPr>
          <w:p w14:paraId="7F43ADDD"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2720486"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0</w:t>
            </w:r>
          </w:p>
        </w:tc>
      </w:tr>
      <w:tr w:rsidR="00C84FDB" w:rsidRPr="00300FB1" w14:paraId="7D0A9CDB" w14:textId="77777777" w:rsidTr="005C03FB">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5028FFDD" w14:textId="77777777" w:rsidR="00C84FDB" w:rsidRPr="001C0FE1" w:rsidRDefault="00C84FDB" w:rsidP="00C84FDB">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北河内</w:t>
            </w:r>
          </w:p>
        </w:tc>
        <w:tc>
          <w:tcPr>
            <w:tcW w:w="563" w:type="dxa"/>
            <w:tcBorders>
              <w:top w:val="single" w:sz="12" w:space="0" w:color="auto"/>
              <w:left w:val="nil"/>
              <w:bottom w:val="dotted" w:sz="4" w:space="0" w:color="auto"/>
              <w:right w:val="single" w:sz="4" w:space="0" w:color="auto"/>
            </w:tcBorders>
          </w:tcPr>
          <w:p w14:paraId="4FECA637" w14:textId="77777777" w:rsidR="00C84FDB" w:rsidRPr="00E32F50" w:rsidRDefault="00C84FDB" w:rsidP="00C84FDB">
            <w:pPr>
              <w:jc w:val="right"/>
              <w:rPr>
                <w:rFonts w:asciiTheme="majorEastAsia" w:eastAsiaTheme="majorEastAsia" w:hAnsiTheme="majorEastAsia" w:cs="ＭＳ Ｐゴシック"/>
                <w:color w:val="000000" w:themeColor="text1"/>
                <w:sz w:val="20"/>
                <w:szCs w:val="20"/>
              </w:rPr>
            </w:pPr>
            <w:r w:rsidRPr="00E32F50">
              <w:rPr>
                <w:rFonts w:asciiTheme="majorEastAsia" w:eastAsiaTheme="majorEastAsia" w:hAnsiTheme="majorEastAsia"/>
                <w:color w:val="000000" w:themeColor="text1"/>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44B15928" w14:textId="77777777" w:rsidR="00C84FDB" w:rsidRPr="00E32F50" w:rsidRDefault="00C84FDB" w:rsidP="00C84FDB">
            <w:pPr>
              <w:jc w:val="right"/>
              <w:rPr>
                <w:rFonts w:asciiTheme="majorEastAsia" w:eastAsiaTheme="majorEastAsia" w:hAnsiTheme="majorEastAsia" w:cs="ＭＳ Ｐゴシック"/>
                <w:color w:val="000000" w:themeColor="text1"/>
                <w:sz w:val="20"/>
                <w:szCs w:val="20"/>
              </w:rPr>
            </w:pPr>
            <w:r w:rsidRPr="00E32F50">
              <w:rPr>
                <w:rFonts w:asciiTheme="majorEastAsia" w:eastAsiaTheme="majorEastAsia" w:hAnsiTheme="majorEastAsia"/>
                <w:color w:val="000000" w:themeColor="text1"/>
                <w:sz w:val="20"/>
                <w:szCs w:val="20"/>
              </w:rPr>
              <w:t>3.5</w:t>
            </w:r>
          </w:p>
        </w:tc>
        <w:tc>
          <w:tcPr>
            <w:tcW w:w="567" w:type="dxa"/>
            <w:tcBorders>
              <w:top w:val="single" w:sz="12" w:space="0" w:color="auto"/>
              <w:left w:val="single" w:sz="4" w:space="0" w:color="auto"/>
              <w:bottom w:val="dotted" w:sz="4" w:space="0" w:color="auto"/>
              <w:right w:val="single" w:sz="4" w:space="0" w:color="auto"/>
            </w:tcBorders>
          </w:tcPr>
          <w:p w14:paraId="62B630D1"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109</w:t>
            </w:r>
          </w:p>
        </w:tc>
        <w:tc>
          <w:tcPr>
            <w:tcW w:w="567" w:type="dxa"/>
            <w:tcBorders>
              <w:top w:val="single" w:sz="12" w:space="0" w:color="auto"/>
              <w:left w:val="single" w:sz="4" w:space="0" w:color="auto"/>
              <w:bottom w:val="dotted" w:sz="4" w:space="0" w:color="auto"/>
              <w:right w:val="single" w:sz="4" w:space="0" w:color="auto"/>
            </w:tcBorders>
          </w:tcPr>
          <w:p w14:paraId="027BA13D"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9.7</w:t>
            </w:r>
          </w:p>
        </w:tc>
        <w:tc>
          <w:tcPr>
            <w:tcW w:w="567" w:type="dxa"/>
            <w:tcBorders>
              <w:top w:val="single" w:sz="12" w:space="0" w:color="auto"/>
              <w:left w:val="single" w:sz="4" w:space="0" w:color="auto"/>
              <w:bottom w:val="dotted" w:sz="4" w:space="0" w:color="auto"/>
              <w:right w:val="single" w:sz="4" w:space="0" w:color="auto"/>
            </w:tcBorders>
          </w:tcPr>
          <w:p w14:paraId="5BE5566F"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44</w:t>
            </w:r>
          </w:p>
          <w:p w14:paraId="0831BFCA" w14:textId="77777777" w:rsidR="00C84FDB" w:rsidRPr="00E32F50" w:rsidRDefault="00C84FDB" w:rsidP="00C84FDB">
            <w:pPr>
              <w:ind w:right="420"/>
              <w:jc w:val="right"/>
              <w:rPr>
                <w:rFonts w:asciiTheme="majorEastAsia" w:eastAsiaTheme="majorEastAsia" w:hAnsiTheme="majorEastAsia"/>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77975C3B"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04BA37F3"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92</w:t>
            </w:r>
          </w:p>
        </w:tc>
        <w:tc>
          <w:tcPr>
            <w:tcW w:w="567" w:type="dxa"/>
            <w:tcBorders>
              <w:top w:val="single" w:sz="12" w:space="0" w:color="auto"/>
              <w:left w:val="single" w:sz="4" w:space="0" w:color="auto"/>
              <w:bottom w:val="dotted" w:sz="4" w:space="0" w:color="auto"/>
              <w:right w:val="single" w:sz="4" w:space="0" w:color="auto"/>
            </w:tcBorders>
          </w:tcPr>
          <w:p w14:paraId="77012A22"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8.2</w:t>
            </w:r>
          </w:p>
        </w:tc>
        <w:tc>
          <w:tcPr>
            <w:tcW w:w="567" w:type="dxa"/>
            <w:tcBorders>
              <w:top w:val="single" w:sz="12" w:space="0" w:color="auto"/>
              <w:left w:val="single" w:sz="4" w:space="0" w:color="auto"/>
              <w:bottom w:val="dotted" w:sz="4" w:space="0" w:color="auto"/>
              <w:right w:val="single" w:sz="4" w:space="0" w:color="auto"/>
            </w:tcBorders>
          </w:tcPr>
          <w:p w14:paraId="02BA57C9"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89</w:t>
            </w:r>
          </w:p>
          <w:p w14:paraId="41C67031" w14:textId="77777777" w:rsidR="00C84FDB" w:rsidRPr="00E32F50" w:rsidRDefault="00C84FDB" w:rsidP="00C84FDB">
            <w:pPr>
              <w:jc w:val="right"/>
              <w:rPr>
                <w:rFonts w:asciiTheme="majorEastAsia" w:eastAsiaTheme="majorEastAsia" w:hAnsiTheme="majorEastAsia" w:cs="ＭＳ Ｐゴシック"/>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74CAEE27"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7.9</w:t>
            </w:r>
          </w:p>
          <w:p w14:paraId="281F43A8" w14:textId="77777777" w:rsidR="00C84FDB" w:rsidRPr="00E32F50" w:rsidRDefault="00C84FDB" w:rsidP="00C84FDB">
            <w:pPr>
              <w:jc w:val="right"/>
              <w:rPr>
                <w:rFonts w:asciiTheme="majorEastAsia" w:eastAsiaTheme="majorEastAsia" w:hAnsiTheme="majorEastAsia" w:cs="ＭＳ Ｐゴシック"/>
                <w:color w:val="000000" w:themeColor="text1"/>
                <w:sz w:val="20"/>
                <w:szCs w:val="20"/>
              </w:rPr>
            </w:pPr>
          </w:p>
        </w:tc>
        <w:tc>
          <w:tcPr>
            <w:tcW w:w="567" w:type="dxa"/>
            <w:tcBorders>
              <w:top w:val="single" w:sz="12" w:space="0" w:color="auto"/>
              <w:left w:val="nil"/>
              <w:bottom w:val="dotted" w:sz="4" w:space="0" w:color="auto"/>
              <w:right w:val="single" w:sz="4" w:space="0" w:color="auto"/>
            </w:tcBorders>
          </w:tcPr>
          <w:p w14:paraId="527356AD"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280</w:t>
            </w:r>
          </w:p>
          <w:p w14:paraId="2DD1121A" w14:textId="77777777" w:rsidR="00C84FDB" w:rsidRPr="00E32F50" w:rsidRDefault="00C84FDB" w:rsidP="00C84FDB">
            <w:pPr>
              <w:jc w:val="right"/>
              <w:rPr>
                <w:rFonts w:asciiTheme="majorEastAsia" w:eastAsiaTheme="majorEastAsia" w:hAnsiTheme="majorEastAsia" w:cs="ＭＳ Ｐゴシック"/>
                <w:color w:val="000000" w:themeColor="text1"/>
                <w:sz w:val="20"/>
                <w:szCs w:val="20"/>
              </w:rPr>
            </w:pPr>
          </w:p>
        </w:tc>
        <w:tc>
          <w:tcPr>
            <w:tcW w:w="567" w:type="dxa"/>
            <w:tcBorders>
              <w:top w:val="single" w:sz="12" w:space="0" w:color="auto"/>
              <w:left w:val="single" w:sz="4" w:space="0" w:color="auto"/>
              <w:bottom w:val="dotted" w:sz="4" w:space="0" w:color="auto"/>
              <w:right w:val="single" w:sz="4" w:space="0" w:color="auto"/>
            </w:tcBorders>
          </w:tcPr>
          <w:p w14:paraId="48B02E76" w14:textId="77777777" w:rsidR="00C84FDB" w:rsidRPr="00E32F50" w:rsidRDefault="00C84FDB" w:rsidP="00C84FDB">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20"/>
              </w:rPr>
              <w:t>24.9</w:t>
            </w:r>
          </w:p>
          <w:p w14:paraId="29F3357E" w14:textId="77777777" w:rsidR="00C84FDB" w:rsidRPr="00E32F50" w:rsidRDefault="00C84FDB" w:rsidP="00C84FDB">
            <w:pPr>
              <w:jc w:val="right"/>
              <w:rPr>
                <w:rFonts w:asciiTheme="majorEastAsia" w:eastAsiaTheme="majorEastAsia" w:hAnsiTheme="majorEastAsia" w:cs="ＭＳ Ｐゴシック"/>
                <w:color w:val="000000" w:themeColor="text1"/>
                <w:sz w:val="18"/>
                <w:szCs w:val="20"/>
              </w:rPr>
            </w:pPr>
          </w:p>
        </w:tc>
        <w:tc>
          <w:tcPr>
            <w:tcW w:w="425" w:type="dxa"/>
            <w:tcBorders>
              <w:top w:val="single" w:sz="12" w:space="0" w:color="auto"/>
              <w:left w:val="nil"/>
              <w:bottom w:val="dotted" w:sz="4" w:space="0" w:color="auto"/>
              <w:right w:val="single" w:sz="4" w:space="0" w:color="auto"/>
            </w:tcBorders>
          </w:tcPr>
          <w:p w14:paraId="7257E755" w14:textId="77777777" w:rsidR="00C84FDB" w:rsidRPr="00062A43" w:rsidRDefault="00C84FDB" w:rsidP="00062A43">
            <w:pPr>
              <w:ind w:leftChars="-50" w:left="-105"/>
              <w:jc w:val="right"/>
              <w:rPr>
                <w:rFonts w:asciiTheme="majorEastAsia" w:eastAsiaTheme="majorEastAsia" w:hAnsiTheme="majorEastAsia" w:cs="ＭＳ Ｐゴシック"/>
                <w:color w:val="000000" w:themeColor="text1"/>
                <w:sz w:val="18"/>
                <w:szCs w:val="18"/>
              </w:rPr>
            </w:pPr>
            <w:r w:rsidRPr="00062A43">
              <w:rPr>
                <w:rFonts w:asciiTheme="majorEastAsia" w:eastAsiaTheme="majorEastAsia" w:hAnsiTheme="majorEastAsia"/>
                <w:color w:val="000000" w:themeColor="text1"/>
                <w:sz w:val="18"/>
                <w:szCs w:val="18"/>
              </w:rPr>
              <w:t>212</w:t>
            </w:r>
          </w:p>
        </w:tc>
        <w:tc>
          <w:tcPr>
            <w:tcW w:w="567" w:type="dxa"/>
            <w:tcBorders>
              <w:top w:val="single" w:sz="12" w:space="0" w:color="auto"/>
              <w:left w:val="single" w:sz="4" w:space="0" w:color="auto"/>
              <w:bottom w:val="dotted" w:sz="4" w:space="0" w:color="auto"/>
              <w:right w:val="single" w:sz="4" w:space="0" w:color="auto"/>
            </w:tcBorders>
          </w:tcPr>
          <w:p w14:paraId="31528970" w14:textId="77777777" w:rsidR="00C84FDB" w:rsidRPr="00FE3C27" w:rsidRDefault="00C84FDB" w:rsidP="00C84FDB">
            <w:pPr>
              <w:jc w:val="right"/>
              <w:rPr>
                <w:rFonts w:asciiTheme="majorEastAsia" w:eastAsiaTheme="majorEastAsia" w:hAnsiTheme="majorEastAsia" w:cs="ＭＳ Ｐゴシック"/>
                <w:color w:val="000000"/>
                <w:sz w:val="18"/>
                <w:szCs w:val="20"/>
              </w:rPr>
            </w:pPr>
            <w:r w:rsidRPr="00FE3C27">
              <w:rPr>
                <w:rFonts w:asciiTheme="majorEastAsia" w:eastAsiaTheme="majorEastAsia" w:hAnsiTheme="majorEastAsia"/>
                <w:sz w:val="18"/>
                <w:szCs w:val="20"/>
              </w:rPr>
              <w:t>18.8</w:t>
            </w:r>
          </w:p>
        </w:tc>
        <w:tc>
          <w:tcPr>
            <w:tcW w:w="567" w:type="dxa"/>
            <w:tcBorders>
              <w:top w:val="single" w:sz="12" w:space="0" w:color="auto"/>
              <w:left w:val="nil"/>
              <w:bottom w:val="dotted" w:sz="4" w:space="0" w:color="auto"/>
              <w:right w:val="single" w:sz="4" w:space="0" w:color="auto"/>
            </w:tcBorders>
          </w:tcPr>
          <w:p w14:paraId="466F5458" w14:textId="77777777" w:rsidR="00C84FDB" w:rsidRPr="00185EF6" w:rsidRDefault="00C84FDB" w:rsidP="00C84FDB">
            <w:pPr>
              <w:jc w:val="right"/>
              <w:rPr>
                <w:rFonts w:asciiTheme="majorEastAsia" w:eastAsiaTheme="majorEastAsia" w:hAnsiTheme="majorEastAsia" w:cs="ＭＳ Ｐゴシック"/>
                <w:color w:val="000000"/>
                <w:sz w:val="20"/>
                <w:szCs w:val="20"/>
              </w:rPr>
            </w:pPr>
            <w:r w:rsidRPr="00185EF6">
              <w:rPr>
                <w:rFonts w:asciiTheme="majorEastAsia" w:eastAsiaTheme="majorEastAsia" w:hAnsiTheme="majorEastAsia"/>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380398D3" w14:textId="77777777" w:rsidR="00C84FDB" w:rsidRPr="00185EF6" w:rsidRDefault="00C84FDB" w:rsidP="00C84FDB">
            <w:pPr>
              <w:jc w:val="right"/>
              <w:rPr>
                <w:rFonts w:asciiTheme="majorEastAsia" w:eastAsiaTheme="majorEastAsia" w:hAnsiTheme="majorEastAsia" w:cs="ＭＳ Ｐゴシック"/>
                <w:color w:val="000000"/>
                <w:sz w:val="18"/>
                <w:szCs w:val="20"/>
              </w:rPr>
            </w:pPr>
            <w:r w:rsidRPr="00185EF6">
              <w:rPr>
                <w:rFonts w:asciiTheme="majorEastAsia" w:eastAsiaTheme="majorEastAsia" w:hAnsiTheme="majorEastAsia"/>
                <w:sz w:val="18"/>
                <w:szCs w:val="20"/>
              </w:rPr>
              <w:t>1.07</w:t>
            </w:r>
          </w:p>
        </w:tc>
      </w:tr>
      <w:tr w:rsidR="00C84FDB" w:rsidRPr="00300FB1" w14:paraId="167E9A88" w14:textId="77777777" w:rsidTr="005C03FB">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B308555" w14:textId="77777777" w:rsidR="00C84FDB" w:rsidRPr="001C0FE1" w:rsidRDefault="00C84FDB" w:rsidP="00C84FDB">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2F77C673"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210508F0"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5934ACE3" w14:textId="77777777" w:rsidR="00C84FDB" w:rsidRPr="00E32F50" w:rsidRDefault="00C84FDB" w:rsidP="00C84FDB">
            <w:pPr>
              <w:jc w:val="right"/>
              <w:rPr>
                <w:rFonts w:asciiTheme="majorEastAsia" w:eastAsiaTheme="majorEastAsia" w:hAnsiTheme="majorEastAsia"/>
                <w:color w:val="000000" w:themeColor="text1"/>
                <w:sz w:val="14"/>
                <w:szCs w:val="20"/>
              </w:rPr>
            </w:pPr>
            <w:r w:rsidRPr="00E32F50">
              <w:rPr>
                <w:rFonts w:asciiTheme="majorEastAsia" w:eastAsiaTheme="majorEastAsia" w:hAnsiTheme="majorEastAsia"/>
                <w:color w:val="000000" w:themeColor="text1"/>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54D9682A" w14:textId="77777777" w:rsidR="00C84FDB" w:rsidRPr="00E32F50" w:rsidRDefault="00C84FDB" w:rsidP="00C84FDB">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337DFC15"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033C8FE5"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4568E4A3" w14:textId="7B7BBCD2"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64180DA4" w14:textId="3503013F"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09D047EA" w14:textId="77777777" w:rsidR="00C84FDB" w:rsidRPr="00E32F50" w:rsidRDefault="00C84FDB" w:rsidP="00C84FDB">
            <w:pPr>
              <w:jc w:val="right"/>
              <w:rPr>
                <w:rFonts w:asciiTheme="majorEastAsia" w:eastAsiaTheme="majorEastAsia" w:hAnsiTheme="majorEastAsia"/>
                <w:color w:val="000000" w:themeColor="text1"/>
                <w:sz w:val="20"/>
                <w:szCs w:val="20"/>
              </w:rPr>
            </w:pPr>
            <w:r w:rsidRPr="00E32F50">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16638EBD" w14:textId="77777777" w:rsidR="00C84FDB" w:rsidRPr="00E32F50" w:rsidRDefault="00C84FDB" w:rsidP="00C84FDB">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04679B04" w14:textId="77777777" w:rsidR="00C84FDB" w:rsidRPr="00E32F50" w:rsidRDefault="00C84FDB" w:rsidP="00C84FDB">
            <w:pPr>
              <w:jc w:val="right"/>
              <w:rPr>
                <w:rFonts w:asciiTheme="majorEastAsia" w:eastAsiaTheme="majorEastAsia" w:hAnsiTheme="majorEastAsia"/>
                <w:color w:val="000000" w:themeColor="text1"/>
                <w:sz w:val="14"/>
                <w:szCs w:val="20"/>
              </w:rPr>
            </w:pPr>
            <w:r w:rsidRPr="00E32F50">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15B29E54" w14:textId="77777777" w:rsidR="00C84FDB" w:rsidRPr="00E32F50" w:rsidRDefault="00C84FDB" w:rsidP="00C84FDB">
            <w:pPr>
              <w:jc w:val="right"/>
              <w:rPr>
                <w:rFonts w:asciiTheme="majorEastAsia" w:eastAsiaTheme="majorEastAsia" w:hAnsiTheme="majorEastAsia"/>
                <w:color w:val="000000" w:themeColor="text1"/>
                <w:sz w:val="18"/>
                <w:szCs w:val="20"/>
              </w:rPr>
            </w:pPr>
            <w:r w:rsidRPr="00E32F50">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0070C700" w14:textId="77777777" w:rsidR="00C84FDB" w:rsidRPr="005C03FB" w:rsidRDefault="00C84FDB" w:rsidP="005C03FB">
            <w:pPr>
              <w:ind w:leftChars="-50" w:left="-105"/>
              <w:jc w:val="right"/>
              <w:rPr>
                <w:rFonts w:asciiTheme="majorEastAsia" w:eastAsiaTheme="majorEastAsia" w:hAnsiTheme="majorEastAsia"/>
                <w:color w:val="000000" w:themeColor="text1"/>
                <w:sz w:val="12"/>
                <w:szCs w:val="18"/>
              </w:rPr>
            </w:pPr>
            <w:r w:rsidRPr="005C03FB">
              <w:rPr>
                <w:rFonts w:asciiTheme="majorEastAsia" w:eastAsiaTheme="majorEastAsia" w:hAnsiTheme="majorEastAsia"/>
                <w:color w:val="000000" w:themeColor="text1"/>
                <w:sz w:val="12"/>
                <w:szCs w:val="18"/>
              </w:rPr>
              <w:t>1,916</w:t>
            </w:r>
          </w:p>
        </w:tc>
        <w:tc>
          <w:tcPr>
            <w:tcW w:w="567" w:type="dxa"/>
            <w:tcBorders>
              <w:top w:val="dotted" w:sz="4" w:space="0" w:color="auto"/>
              <w:left w:val="single" w:sz="4" w:space="0" w:color="auto"/>
              <w:bottom w:val="single" w:sz="4" w:space="0" w:color="auto"/>
              <w:right w:val="single" w:sz="4" w:space="0" w:color="auto"/>
            </w:tcBorders>
          </w:tcPr>
          <w:p w14:paraId="018EED3F" w14:textId="77777777" w:rsidR="00C84FDB" w:rsidRPr="00FE3C27" w:rsidRDefault="00C84FDB" w:rsidP="00C84FDB">
            <w:pPr>
              <w:jc w:val="right"/>
              <w:rPr>
                <w:rFonts w:asciiTheme="majorEastAsia" w:eastAsiaTheme="majorEastAsia" w:hAnsiTheme="majorEastAsia"/>
                <w:color w:val="000000"/>
                <w:sz w:val="18"/>
                <w:szCs w:val="20"/>
              </w:rPr>
            </w:pPr>
            <w:r w:rsidRPr="00FE3C27">
              <w:rPr>
                <w:rFonts w:asciiTheme="majorEastAsia" w:eastAsiaTheme="majorEastAsia" w:hAnsiTheme="majorEastAsia"/>
                <w:sz w:val="18"/>
                <w:szCs w:val="20"/>
              </w:rPr>
              <w:t>21.8</w:t>
            </w:r>
          </w:p>
        </w:tc>
        <w:tc>
          <w:tcPr>
            <w:tcW w:w="567" w:type="dxa"/>
            <w:tcBorders>
              <w:top w:val="dotted" w:sz="4" w:space="0" w:color="auto"/>
              <w:left w:val="nil"/>
              <w:bottom w:val="single" w:sz="4" w:space="0" w:color="auto"/>
              <w:right w:val="single" w:sz="4" w:space="0" w:color="auto"/>
            </w:tcBorders>
          </w:tcPr>
          <w:p w14:paraId="63303DBD" w14:textId="77777777" w:rsidR="00C84FDB" w:rsidRPr="00185EF6" w:rsidRDefault="00C84FDB" w:rsidP="00C84FDB">
            <w:pPr>
              <w:jc w:val="right"/>
              <w:rPr>
                <w:rFonts w:asciiTheme="majorEastAsia" w:eastAsiaTheme="majorEastAsia" w:hAnsiTheme="majorEastAsia"/>
                <w:color w:val="000000"/>
                <w:sz w:val="20"/>
                <w:szCs w:val="20"/>
              </w:rPr>
            </w:pPr>
            <w:r w:rsidRPr="00185EF6">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4CBD554F" w14:textId="77777777" w:rsidR="00C84FDB" w:rsidRPr="00E53AC0" w:rsidRDefault="00C84FDB" w:rsidP="00C84FDB">
            <w:pPr>
              <w:jc w:val="right"/>
              <w:rPr>
                <w:rFonts w:asciiTheme="majorEastAsia" w:eastAsiaTheme="majorEastAsia" w:hAnsiTheme="majorEastAsia"/>
                <w:color w:val="000000"/>
                <w:sz w:val="18"/>
                <w:szCs w:val="20"/>
              </w:rPr>
            </w:pPr>
            <w:r w:rsidRPr="00E53AC0">
              <w:rPr>
                <w:rFonts w:asciiTheme="majorEastAsia" w:eastAsiaTheme="majorEastAsia" w:hAnsiTheme="majorEastAsia"/>
                <w:sz w:val="18"/>
                <w:szCs w:val="20"/>
              </w:rPr>
              <w:t>0.83</w:t>
            </w:r>
          </w:p>
        </w:tc>
      </w:tr>
    </w:tbl>
    <w:p w14:paraId="592262A8" w14:textId="44D9DF97" w:rsidR="00D23DC1" w:rsidRPr="006D64C4" w:rsidRDefault="00D23DC1" w:rsidP="00D23DC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（４）多職種間連携</w:t>
      </w:r>
    </w:p>
    <w:p w14:paraId="172FB015" w14:textId="24319EF5" w:rsidR="00D23DC1" w:rsidRPr="008B45B7" w:rsidRDefault="00D23DC1" w:rsidP="00D23DC1">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【守口市】</w:t>
      </w:r>
    </w:p>
    <w:p w14:paraId="1B82E26F" w14:textId="13933550" w:rsidR="00D23DC1" w:rsidRDefault="00D23DC1" w:rsidP="00D23DC1">
      <w:pPr>
        <w:ind w:leftChars="200" w:left="640" w:hangingChars="100" w:hanging="220"/>
        <w:jc w:val="left"/>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○在宅医療・介護連携に関する相談支援の窓口を市に設置してい</w:t>
      </w:r>
      <w:r>
        <w:rPr>
          <w:rFonts w:ascii="HG丸ｺﾞｼｯｸM-PRO" w:eastAsia="HG丸ｺﾞｼｯｸM-PRO" w:hAnsi="HG丸ｺﾞｼｯｸM-PRO" w:hint="eastAsia"/>
          <w:sz w:val="22"/>
          <w:szCs w:val="22"/>
        </w:rPr>
        <w:t>ます</w:t>
      </w:r>
      <w:r w:rsidRPr="008B45B7">
        <w:rPr>
          <w:rFonts w:ascii="HG丸ｺﾞｼｯｸM-PRO" w:eastAsia="HG丸ｺﾞｼｯｸM-PRO" w:hAnsi="HG丸ｺﾞｼｯｸM-PRO" w:hint="eastAsia"/>
          <w:sz w:val="22"/>
          <w:szCs w:val="22"/>
        </w:rPr>
        <w:t>が、コロナ禍で市域ケア会議の定期開催ができず情報共有が十分に図れていないため、在宅医療の支援体制、共通課題の共有のためのワーキンググループを検討中です。</w:t>
      </w:r>
    </w:p>
    <w:p w14:paraId="62480FD5" w14:textId="4060D7A6" w:rsidR="00CA1F79" w:rsidRPr="008B45B7" w:rsidRDefault="00CA1F79" w:rsidP="00D23DC1">
      <w:pPr>
        <w:ind w:leftChars="200" w:left="640" w:hangingChars="100" w:hanging="220"/>
        <w:jc w:val="left"/>
        <w:rPr>
          <w:rFonts w:ascii="ＭＳ Ｐゴシック" w:eastAsia="ＭＳ Ｐゴシック" w:hAnsi="ＭＳ Ｐゴシック"/>
          <w:sz w:val="22"/>
          <w:szCs w:val="22"/>
        </w:rPr>
      </w:pPr>
    </w:p>
    <w:p w14:paraId="073576C6" w14:textId="120E0C6F" w:rsidR="00D23DC1" w:rsidRPr="008B45B7" w:rsidRDefault="00D23DC1" w:rsidP="00D23DC1">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【枚方市】</w:t>
      </w:r>
    </w:p>
    <w:p w14:paraId="291A311E" w14:textId="142080DC" w:rsidR="00D23DC1" w:rsidRDefault="00D23DC1" w:rsidP="00D23DC1">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在宅医療連携支援コーディネーターを活用した取組を進め、医師会・地域包括支援センター等と協働し、多職種による研修や地域住民への普及啓発を実施しています。地域ケア推進会議にて課題抽出と対応策検討を進め、地域住民向けACP媒体の作成等に取組んでいます。</w:t>
      </w:r>
    </w:p>
    <w:p w14:paraId="358CC552" w14:textId="7FA0F65D" w:rsidR="00CA1F79" w:rsidRPr="008B45B7" w:rsidRDefault="00CA1F79" w:rsidP="00D23DC1">
      <w:pPr>
        <w:ind w:leftChars="200" w:left="630" w:hangingChars="100" w:hanging="210"/>
        <w:rPr>
          <w:rFonts w:ascii="HG丸ｺﾞｼｯｸM-PRO" w:eastAsia="HG丸ｺﾞｼｯｸM-PRO" w:hAnsi="HG丸ｺﾞｼｯｸM-PRO"/>
        </w:rPr>
      </w:pPr>
    </w:p>
    <w:p w14:paraId="6CDB25A9" w14:textId="26DC4E5D" w:rsidR="00D23DC1" w:rsidRPr="008B45B7" w:rsidRDefault="00D23DC1" w:rsidP="00D23DC1">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【寝屋川市】</w:t>
      </w:r>
    </w:p>
    <w:p w14:paraId="2E40B576" w14:textId="6B8C0B87" w:rsidR="00D23DC1" w:rsidRDefault="00D23DC1" w:rsidP="00D23DC1">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○医療・介護関係者の多職種間連携推進会議や勉強会を実施し、専門職がそれぞれ自分の役割を認識し、他職種の専門性を理解し活躍できるような取組を進めています。</w:t>
      </w:r>
    </w:p>
    <w:p w14:paraId="76A32A35" w14:textId="5E87C634" w:rsidR="00CA1F79" w:rsidRDefault="00CA1F79" w:rsidP="00D23DC1">
      <w:pPr>
        <w:ind w:leftChars="200" w:left="640" w:hangingChars="100" w:hanging="220"/>
        <w:rPr>
          <w:rFonts w:ascii="HG丸ｺﾞｼｯｸM-PRO" w:eastAsia="HG丸ｺﾞｼｯｸM-PRO" w:hAnsi="HG丸ｺﾞｼｯｸM-PRO"/>
          <w:sz w:val="22"/>
          <w:szCs w:val="22"/>
        </w:rPr>
      </w:pPr>
    </w:p>
    <w:p w14:paraId="037E4D75" w14:textId="77777777" w:rsidR="00D23DC1" w:rsidRPr="008B45B7" w:rsidRDefault="00D23DC1" w:rsidP="00D23DC1">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【大東市】</w:t>
      </w:r>
    </w:p>
    <w:p w14:paraId="6132BB85" w14:textId="42883D9B" w:rsidR="00D23DC1" w:rsidRDefault="00D23DC1">
      <w:pPr>
        <w:pStyle w:val="afb"/>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○医療・介護専用SNSを活用し、多職種が参画するワーキングや研修会を実施しています。また、大東・四條畷医師会が在宅医療の拠点となり、医療</w:t>
      </w:r>
      <w:r w:rsidR="00780DFA">
        <w:rPr>
          <w:rFonts w:ascii="HG丸ｺﾞｼｯｸM-PRO" w:eastAsia="HG丸ｺﾞｼｯｸM-PRO" w:hAnsi="HG丸ｺﾞｼｯｸM-PRO" w:hint="eastAsia"/>
          <w:sz w:val="22"/>
          <w:szCs w:val="22"/>
        </w:rPr>
        <w:t>・</w:t>
      </w:r>
      <w:r w:rsidRPr="008B45B7">
        <w:rPr>
          <w:rFonts w:ascii="HG丸ｺﾞｼｯｸM-PRO" w:eastAsia="HG丸ｺﾞｼｯｸM-PRO" w:hAnsi="HG丸ｺﾞｼｯｸM-PRO" w:hint="eastAsia"/>
          <w:sz w:val="22"/>
          <w:szCs w:val="22"/>
        </w:rPr>
        <w:t>介護連携</w:t>
      </w:r>
      <w:r w:rsidR="00780DFA">
        <w:rPr>
          <w:rFonts w:ascii="HG丸ｺﾞｼｯｸM-PRO" w:eastAsia="HG丸ｺﾞｼｯｸM-PRO" w:hAnsi="HG丸ｺﾞｼｯｸM-PRO" w:hint="eastAsia"/>
          <w:sz w:val="22"/>
          <w:szCs w:val="22"/>
        </w:rPr>
        <w:t>推進</w:t>
      </w:r>
      <w:r w:rsidRPr="008B45B7">
        <w:rPr>
          <w:rFonts w:ascii="HG丸ｺﾞｼｯｸM-PRO" w:eastAsia="HG丸ｺﾞｼｯｸM-PRO" w:hAnsi="HG丸ｺﾞｼｯｸM-PRO" w:hint="eastAsia"/>
          <w:sz w:val="22"/>
          <w:szCs w:val="22"/>
        </w:rPr>
        <w:t>協議会とも連携し在宅医療の強化に取組んでいます。</w:t>
      </w:r>
    </w:p>
    <w:p w14:paraId="6A86D57B" w14:textId="77777777" w:rsidR="00CA1F79" w:rsidRPr="00E0169E" w:rsidRDefault="00CA1F79">
      <w:pPr>
        <w:pStyle w:val="afb"/>
        <w:ind w:leftChars="200" w:left="640" w:hangingChars="100" w:hanging="220"/>
        <w:rPr>
          <w:rFonts w:ascii="HG丸ｺﾞｼｯｸM-PRO" w:eastAsia="HG丸ｺﾞｼｯｸM-PRO" w:hAnsi="HG丸ｺﾞｼｯｸM-PRO"/>
          <w:sz w:val="22"/>
          <w:szCs w:val="22"/>
        </w:rPr>
      </w:pPr>
    </w:p>
    <w:p w14:paraId="7250BE45" w14:textId="77777777" w:rsidR="00D23DC1" w:rsidRPr="008B45B7" w:rsidRDefault="00D23DC1" w:rsidP="00D23DC1">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【門真市】</w:t>
      </w:r>
    </w:p>
    <w:p w14:paraId="1EA05EEB" w14:textId="4072D67B" w:rsidR="00D23DC1" w:rsidRDefault="00D23DC1" w:rsidP="00D23DC1">
      <w:pPr>
        <w:ind w:leftChars="200" w:left="640" w:hangingChars="100" w:hanging="220"/>
        <w:jc w:val="left"/>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○市役所と医師会・歯科医師会・薬剤師会等多職種が参加する実行委員会で、時勢に合わせたテーマでの医療・介護関係者の多職種連携研修会や地域住民への普及啓発について検討</w:t>
      </w:r>
      <w:r>
        <w:rPr>
          <w:rFonts w:ascii="HG丸ｺﾞｼｯｸM-PRO" w:eastAsia="HG丸ｺﾞｼｯｸM-PRO" w:hAnsi="HG丸ｺﾞｼｯｸM-PRO" w:hint="eastAsia"/>
          <w:sz w:val="22"/>
          <w:szCs w:val="22"/>
        </w:rPr>
        <w:t>し</w:t>
      </w:r>
      <w:r w:rsidRPr="008B45B7">
        <w:rPr>
          <w:rFonts w:ascii="HG丸ｺﾞｼｯｸM-PRO" w:eastAsia="HG丸ｺﾞｼｯｸM-PRO" w:hAnsi="HG丸ｺﾞｼｯｸM-PRO" w:hint="eastAsia"/>
          <w:sz w:val="22"/>
          <w:szCs w:val="22"/>
        </w:rPr>
        <w:t>、実施しています。</w:t>
      </w:r>
    </w:p>
    <w:p w14:paraId="109B0301" w14:textId="77777777" w:rsidR="00CA1F79" w:rsidRPr="008B45B7" w:rsidRDefault="00CA1F79" w:rsidP="00D23DC1">
      <w:pPr>
        <w:ind w:leftChars="200" w:left="640" w:hangingChars="100" w:hanging="220"/>
        <w:jc w:val="left"/>
        <w:rPr>
          <w:rFonts w:ascii="ＭＳ Ｐゴシック" w:eastAsia="ＭＳ Ｐゴシック" w:hAnsi="ＭＳ Ｐゴシック"/>
          <w:sz w:val="22"/>
          <w:szCs w:val="22"/>
        </w:rPr>
      </w:pPr>
    </w:p>
    <w:p w14:paraId="09662EF9" w14:textId="77777777" w:rsidR="00D23DC1" w:rsidRPr="008B45B7" w:rsidRDefault="00D23DC1" w:rsidP="00D23DC1">
      <w:pPr>
        <w:ind w:firstLineChars="200" w:firstLine="44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t>【四條畷市】</w:t>
      </w:r>
    </w:p>
    <w:p w14:paraId="3024B284" w14:textId="6A304CF2" w:rsidR="00D23DC1" w:rsidRDefault="00D23DC1" w:rsidP="00D23DC1">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○地域の医療と介護の関係者が参画するワーキンググループを設置し、人材育成等を含めた多角的な視点から課題の検討を行っています。また、大東・四條畷医師会が在宅医療の拠点となり医療</w:t>
      </w:r>
      <w:r w:rsidR="00780DFA">
        <w:rPr>
          <w:rFonts w:ascii="HG丸ｺﾞｼｯｸM-PRO" w:eastAsia="HG丸ｺﾞｼｯｸM-PRO" w:hAnsi="HG丸ｺﾞｼｯｸM-PRO" w:hint="eastAsia"/>
          <w:sz w:val="22"/>
          <w:szCs w:val="22"/>
        </w:rPr>
        <w:t>・</w:t>
      </w:r>
      <w:r w:rsidRPr="008B45B7">
        <w:rPr>
          <w:rFonts w:ascii="HG丸ｺﾞｼｯｸM-PRO" w:eastAsia="HG丸ｺﾞｼｯｸM-PRO" w:hAnsi="HG丸ｺﾞｼｯｸM-PRO" w:hint="eastAsia"/>
          <w:sz w:val="22"/>
          <w:szCs w:val="22"/>
        </w:rPr>
        <w:t>介護連携</w:t>
      </w:r>
      <w:r w:rsidR="00780DFA">
        <w:rPr>
          <w:rFonts w:ascii="HG丸ｺﾞｼｯｸM-PRO" w:eastAsia="HG丸ｺﾞｼｯｸM-PRO" w:hAnsi="HG丸ｺﾞｼｯｸM-PRO" w:hint="eastAsia"/>
          <w:sz w:val="22"/>
          <w:szCs w:val="22"/>
        </w:rPr>
        <w:t>推進</w:t>
      </w:r>
      <w:r w:rsidRPr="008B45B7">
        <w:rPr>
          <w:rFonts w:ascii="HG丸ｺﾞｼｯｸM-PRO" w:eastAsia="HG丸ｺﾞｼｯｸM-PRO" w:hAnsi="HG丸ｺﾞｼｯｸM-PRO" w:hint="eastAsia"/>
          <w:sz w:val="22"/>
          <w:szCs w:val="22"/>
        </w:rPr>
        <w:t>協議会とも連携し、在宅医療の強化に取組んでいます。</w:t>
      </w:r>
    </w:p>
    <w:p w14:paraId="106A293A" w14:textId="2DCA2E1A" w:rsidR="00CA1F79" w:rsidRDefault="00CA1F79" w:rsidP="00D23DC1">
      <w:pPr>
        <w:ind w:leftChars="200" w:left="640" w:hangingChars="100" w:hanging="220"/>
        <w:rPr>
          <w:rFonts w:ascii="HG丸ｺﾞｼｯｸM-PRO" w:eastAsia="HG丸ｺﾞｼｯｸM-PRO" w:hAnsi="HG丸ｺﾞｼｯｸM-PRO"/>
          <w:sz w:val="22"/>
          <w:szCs w:val="22"/>
        </w:rPr>
      </w:pPr>
    </w:p>
    <w:p w14:paraId="40575FB5" w14:textId="72FF686F" w:rsidR="00062A43" w:rsidRDefault="00062A43" w:rsidP="00D23DC1">
      <w:pPr>
        <w:ind w:leftChars="200" w:left="640" w:hangingChars="100" w:hanging="220"/>
        <w:rPr>
          <w:rFonts w:ascii="HG丸ｺﾞｼｯｸM-PRO" w:eastAsia="HG丸ｺﾞｼｯｸM-PRO" w:hAnsi="HG丸ｺﾞｼｯｸM-PRO"/>
          <w:sz w:val="22"/>
          <w:szCs w:val="22"/>
        </w:rPr>
      </w:pPr>
    </w:p>
    <w:p w14:paraId="4B5667AE" w14:textId="4CD453B4" w:rsidR="00062A43" w:rsidRDefault="00062A43" w:rsidP="00D23DC1">
      <w:pPr>
        <w:ind w:leftChars="200" w:left="640" w:hangingChars="100" w:hanging="220"/>
        <w:rPr>
          <w:rFonts w:ascii="HG丸ｺﾞｼｯｸM-PRO" w:eastAsia="HG丸ｺﾞｼｯｸM-PRO" w:hAnsi="HG丸ｺﾞｼｯｸM-PRO"/>
          <w:sz w:val="22"/>
          <w:szCs w:val="22"/>
        </w:rPr>
      </w:pPr>
    </w:p>
    <w:p w14:paraId="089C03E6" w14:textId="77777777" w:rsidR="00062A43" w:rsidRPr="008B45B7" w:rsidRDefault="00062A43" w:rsidP="00F43285">
      <w:pPr>
        <w:rPr>
          <w:rFonts w:ascii="HG丸ｺﾞｼｯｸM-PRO" w:eastAsia="HG丸ｺﾞｼｯｸM-PRO" w:hAnsi="HG丸ｺﾞｼｯｸM-PRO"/>
          <w:sz w:val="22"/>
          <w:szCs w:val="22"/>
        </w:rPr>
      </w:pPr>
    </w:p>
    <w:p w14:paraId="0AE1444E" w14:textId="77777777" w:rsidR="00D23DC1" w:rsidRPr="008B45B7" w:rsidRDefault="00D23DC1" w:rsidP="00D23DC1">
      <w:pPr>
        <w:ind w:leftChars="200" w:left="640" w:hangingChars="100" w:hanging="220"/>
        <w:rPr>
          <w:rFonts w:ascii="ＭＳ Ｐゴシック" w:eastAsia="ＭＳ Ｐゴシック" w:hAnsi="ＭＳ Ｐゴシック"/>
          <w:sz w:val="22"/>
          <w:szCs w:val="22"/>
        </w:rPr>
      </w:pPr>
      <w:r w:rsidRPr="008B45B7">
        <w:rPr>
          <w:rFonts w:ascii="ＭＳ Ｐゴシック" w:eastAsia="ＭＳ Ｐゴシック" w:hAnsi="ＭＳ Ｐゴシック" w:hint="eastAsia"/>
          <w:sz w:val="22"/>
          <w:szCs w:val="22"/>
        </w:rPr>
        <w:lastRenderedPageBreak/>
        <w:t>【交野市】</w:t>
      </w:r>
    </w:p>
    <w:p w14:paraId="7F060959" w14:textId="77777777" w:rsidR="00D23DC1" w:rsidRPr="008B45B7" w:rsidRDefault="00D23DC1" w:rsidP="00D23DC1">
      <w:pPr>
        <w:ind w:leftChars="200" w:left="640" w:hangingChars="100" w:hanging="220"/>
        <w:rPr>
          <w:rFonts w:ascii="HG丸ｺﾞｼｯｸM-PRO" w:eastAsia="HG丸ｺﾞｼｯｸM-PRO" w:hAnsi="HG丸ｺﾞｼｯｸM-PRO"/>
          <w:sz w:val="22"/>
          <w:szCs w:val="22"/>
        </w:rPr>
      </w:pPr>
      <w:r w:rsidRPr="008B45B7">
        <w:rPr>
          <w:rFonts w:ascii="HG丸ｺﾞｼｯｸM-PRO" w:eastAsia="HG丸ｺﾞｼｯｸM-PRO" w:hAnsi="HG丸ｺﾞｼｯｸM-PRO" w:hint="eastAsia"/>
          <w:sz w:val="22"/>
          <w:szCs w:val="22"/>
        </w:rPr>
        <w:t>○交野市らしい地域包括ケアシステムの充実を</w:t>
      </w:r>
      <w:r>
        <w:rPr>
          <w:rFonts w:ascii="HG丸ｺﾞｼｯｸM-PRO" w:eastAsia="HG丸ｺﾞｼｯｸM-PRO" w:hAnsi="HG丸ｺﾞｼｯｸM-PRO" w:hint="eastAsia"/>
          <w:sz w:val="22"/>
          <w:szCs w:val="22"/>
        </w:rPr>
        <w:t>めざ</w:t>
      </w:r>
      <w:r w:rsidRPr="008B45B7">
        <w:rPr>
          <w:rFonts w:ascii="HG丸ｺﾞｼｯｸM-PRO" w:eastAsia="HG丸ｺﾞｼｯｸM-PRO" w:hAnsi="HG丸ｺﾞｼｯｸM-PRO" w:hint="eastAsia"/>
          <w:sz w:val="22"/>
          <w:szCs w:val="22"/>
        </w:rPr>
        <w:t>し、多職種による研修や定期的な会議の開催により医療と介護の連携の仕組みの構築に取組んでいます。また、地域の在宅医療等の相談窓口の設置や在宅医療の拠点である交野市医師会とも連携を図りながら、さらなる在宅</w:t>
      </w:r>
      <w:r>
        <w:rPr>
          <w:rFonts w:ascii="HG丸ｺﾞｼｯｸM-PRO" w:eastAsia="HG丸ｺﾞｼｯｸM-PRO" w:hAnsi="HG丸ｺﾞｼｯｸM-PRO" w:hint="eastAsia"/>
          <w:sz w:val="22"/>
          <w:szCs w:val="22"/>
        </w:rPr>
        <w:t>療養生活の充実</w:t>
      </w:r>
      <w:r w:rsidRPr="008B45B7">
        <w:rPr>
          <w:rFonts w:ascii="HG丸ｺﾞｼｯｸM-PRO" w:eastAsia="HG丸ｺﾞｼｯｸM-PRO" w:hAnsi="HG丸ｺﾞｼｯｸM-PRO" w:hint="eastAsia"/>
          <w:sz w:val="22"/>
          <w:szCs w:val="22"/>
        </w:rPr>
        <w:t>に取組んでいます。</w:t>
      </w:r>
    </w:p>
    <w:p w14:paraId="055C0669" w14:textId="69E2978B" w:rsidR="00AD7584" w:rsidRDefault="00AD7584" w:rsidP="00647C39">
      <w:pPr>
        <w:ind w:firstLineChars="50" w:firstLine="141"/>
        <w:rPr>
          <w:rFonts w:ascii="ＭＳ ゴシック" w:eastAsia="ＭＳ ゴシック" w:hAnsi="ＭＳ ゴシック"/>
          <w:b/>
          <w:color w:val="0070C0"/>
          <w:sz w:val="28"/>
          <w:szCs w:val="28"/>
        </w:rPr>
      </w:pPr>
    </w:p>
    <w:p w14:paraId="34DC8FEE" w14:textId="77777777" w:rsidR="00062A43" w:rsidRDefault="00062A43" w:rsidP="00647C39">
      <w:pPr>
        <w:ind w:firstLineChars="50" w:firstLine="141"/>
        <w:rPr>
          <w:rFonts w:ascii="ＭＳ ゴシック" w:eastAsia="ＭＳ ゴシック" w:hAnsi="ＭＳ ゴシック"/>
          <w:b/>
          <w:color w:val="0070C0"/>
          <w:sz w:val="28"/>
          <w:szCs w:val="28"/>
        </w:rPr>
      </w:pPr>
    </w:p>
    <w:p w14:paraId="4CC42CE2" w14:textId="3FA09345" w:rsidR="00AD7584" w:rsidRDefault="00AD7584" w:rsidP="00647C39">
      <w:pPr>
        <w:ind w:firstLineChars="50" w:firstLine="141"/>
        <w:rPr>
          <w:rFonts w:ascii="ＭＳ ゴシック" w:eastAsia="ＭＳ ゴシック" w:hAnsi="ＭＳ ゴシック"/>
          <w:b/>
          <w:color w:val="0070C0"/>
          <w:sz w:val="28"/>
          <w:szCs w:val="28"/>
        </w:rPr>
      </w:pPr>
    </w:p>
    <w:p w14:paraId="0E3E9536" w14:textId="11EEF59D" w:rsidR="00CA1D87" w:rsidRDefault="00CA1D87" w:rsidP="00647C39">
      <w:pPr>
        <w:ind w:firstLineChars="50" w:firstLine="141"/>
        <w:rPr>
          <w:rFonts w:ascii="ＭＳ ゴシック" w:eastAsia="ＭＳ ゴシック" w:hAnsi="ＭＳ ゴシック"/>
          <w:b/>
          <w:color w:val="0070C0"/>
          <w:sz w:val="28"/>
          <w:szCs w:val="28"/>
        </w:rPr>
      </w:pPr>
    </w:p>
    <w:p w14:paraId="175135F8" w14:textId="21902BD5" w:rsidR="00CA1D87" w:rsidRDefault="00CA1D87" w:rsidP="00647C39">
      <w:pPr>
        <w:ind w:firstLineChars="50" w:firstLine="141"/>
        <w:rPr>
          <w:rFonts w:ascii="ＭＳ ゴシック" w:eastAsia="ＭＳ ゴシック" w:hAnsi="ＭＳ ゴシック"/>
          <w:b/>
          <w:color w:val="0070C0"/>
          <w:sz w:val="28"/>
          <w:szCs w:val="28"/>
        </w:rPr>
      </w:pPr>
    </w:p>
    <w:p w14:paraId="32EE61D2" w14:textId="7E2B8E27" w:rsidR="00CA1D87" w:rsidRDefault="00CA1D87" w:rsidP="00647C39">
      <w:pPr>
        <w:ind w:firstLineChars="50" w:firstLine="141"/>
        <w:rPr>
          <w:rFonts w:ascii="ＭＳ ゴシック" w:eastAsia="ＭＳ ゴシック" w:hAnsi="ＭＳ ゴシック"/>
          <w:b/>
          <w:color w:val="0070C0"/>
          <w:sz w:val="28"/>
          <w:szCs w:val="28"/>
        </w:rPr>
      </w:pPr>
    </w:p>
    <w:p w14:paraId="67F95857" w14:textId="63BEEA47" w:rsidR="00CA1D87" w:rsidRDefault="00CA1D87" w:rsidP="00647C39">
      <w:pPr>
        <w:ind w:firstLineChars="50" w:firstLine="141"/>
        <w:rPr>
          <w:rFonts w:ascii="ＭＳ ゴシック" w:eastAsia="ＭＳ ゴシック" w:hAnsi="ＭＳ ゴシック"/>
          <w:b/>
          <w:color w:val="0070C0"/>
          <w:sz w:val="28"/>
          <w:szCs w:val="28"/>
        </w:rPr>
      </w:pPr>
    </w:p>
    <w:p w14:paraId="2E2E9C7B" w14:textId="4D35E9BC" w:rsidR="00CA1D87" w:rsidRDefault="00CA1D87" w:rsidP="00647C39">
      <w:pPr>
        <w:ind w:firstLineChars="50" w:firstLine="141"/>
        <w:rPr>
          <w:rFonts w:ascii="ＭＳ ゴシック" w:eastAsia="ＭＳ ゴシック" w:hAnsi="ＭＳ ゴシック"/>
          <w:b/>
          <w:color w:val="0070C0"/>
          <w:sz w:val="28"/>
          <w:szCs w:val="28"/>
        </w:rPr>
      </w:pPr>
    </w:p>
    <w:p w14:paraId="28549CFA" w14:textId="5116E7D4" w:rsidR="00CA1D87" w:rsidRDefault="00CA1D87" w:rsidP="00647C39">
      <w:pPr>
        <w:ind w:firstLineChars="50" w:firstLine="141"/>
        <w:rPr>
          <w:rFonts w:ascii="ＭＳ ゴシック" w:eastAsia="ＭＳ ゴシック" w:hAnsi="ＭＳ ゴシック"/>
          <w:b/>
          <w:color w:val="0070C0"/>
          <w:sz w:val="28"/>
          <w:szCs w:val="28"/>
        </w:rPr>
      </w:pPr>
    </w:p>
    <w:p w14:paraId="76C89504" w14:textId="0809B4F7" w:rsidR="00CA1D87" w:rsidRDefault="00CA1D87" w:rsidP="00647C39">
      <w:pPr>
        <w:ind w:firstLineChars="50" w:firstLine="141"/>
        <w:rPr>
          <w:rFonts w:ascii="ＭＳ ゴシック" w:eastAsia="ＭＳ ゴシック" w:hAnsi="ＭＳ ゴシック"/>
          <w:b/>
          <w:color w:val="0070C0"/>
          <w:sz w:val="28"/>
          <w:szCs w:val="28"/>
        </w:rPr>
      </w:pPr>
    </w:p>
    <w:p w14:paraId="77701A9B" w14:textId="22B992F6" w:rsidR="00CA1D87" w:rsidRDefault="00CA1D87" w:rsidP="00647C39">
      <w:pPr>
        <w:ind w:firstLineChars="50" w:firstLine="141"/>
        <w:rPr>
          <w:rFonts w:ascii="ＭＳ ゴシック" w:eastAsia="ＭＳ ゴシック" w:hAnsi="ＭＳ ゴシック"/>
          <w:b/>
          <w:color w:val="0070C0"/>
          <w:sz w:val="28"/>
          <w:szCs w:val="28"/>
        </w:rPr>
      </w:pPr>
    </w:p>
    <w:p w14:paraId="4447BB83" w14:textId="0EF169C2" w:rsidR="00CA1D87" w:rsidRDefault="00CA1D87" w:rsidP="00647C39">
      <w:pPr>
        <w:ind w:firstLineChars="50" w:firstLine="141"/>
        <w:rPr>
          <w:rFonts w:ascii="ＭＳ ゴシック" w:eastAsia="ＭＳ ゴシック" w:hAnsi="ＭＳ ゴシック"/>
          <w:b/>
          <w:color w:val="0070C0"/>
          <w:sz w:val="28"/>
          <w:szCs w:val="28"/>
        </w:rPr>
      </w:pPr>
    </w:p>
    <w:p w14:paraId="5E72F0CC" w14:textId="7A8C9A39" w:rsidR="00CA1D87" w:rsidRDefault="00CA1D87" w:rsidP="00647C39">
      <w:pPr>
        <w:ind w:firstLineChars="50" w:firstLine="141"/>
        <w:rPr>
          <w:rFonts w:ascii="ＭＳ ゴシック" w:eastAsia="ＭＳ ゴシック" w:hAnsi="ＭＳ ゴシック"/>
          <w:b/>
          <w:color w:val="0070C0"/>
          <w:sz w:val="28"/>
          <w:szCs w:val="28"/>
        </w:rPr>
      </w:pPr>
    </w:p>
    <w:p w14:paraId="7F056DEC" w14:textId="0E56E243" w:rsidR="00CA1D87" w:rsidRDefault="00CA1D87" w:rsidP="00647C39">
      <w:pPr>
        <w:ind w:firstLineChars="50" w:firstLine="141"/>
        <w:rPr>
          <w:rFonts w:ascii="ＭＳ ゴシック" w:eastAsia="ＭＳ ゴシック" w:hAnsi="ＭＳ ゴシック"/>
          <w:b/>
          <w:color w:val="0070C0"/>
          <w:sz w:val="28"/>
          <w:szCs w:val="28"/>
        </w:rPr>
      </w:pPr>
    </w:p>
    <w:p w14:paraId="3632CAA1" w14:textId="5594555C" w:rsidR="00CA1D87" w:rsidRDefault="00CA1D87" w:rsidP="00647C39">
      <w:pPr>
        <w:ind w:firstLineChars="50" w:firstLine="141"/>
        <w:rPr>
          <w:rFonts w:ascii="ＭＳ ゴシック" w:eastAsia="ＭＳ ゴシック" w:hAnsi="ＭＳ ゴシック"/>
          <w:b/>
          <w:color w:val="0070C0"/>
          <w:sz w:val="28"/>
          <w:szCs w:val="28"/>
        </w:rPr>
      </w:pPr>
    </w:p>
    <w:p w14:paraId="369B8037" w14:textId="06929700" w:rsidR="00CA1D87" w:rsidRDefault="00CA1D87" w:rsidP="00647C39">
      <w:pPr>
        <w:ind w:firstLineChars="50" w:firstLine="141"/>
        <w:rPr>
          <w:rFonts w:ascii="ＭＳ ゴシック" w:eastAsia="ＭＳ ゴシック" w:hAnsi="ＭＳ ゴシック"/>
          <w:b/>
          <w:color w:val="0070C0"/>
          <w:sz w:val="28"/>
          <w:szCs w:val="28"/>
        </w:rPr>
      </w:pPr>
    </w:p>
    <w:p w14:paraId="40B78662" w14:textId="5BAB3DF5" w:rsidR="00CA1D87" w:rsidRDefault="00CA1D87" w:rsidP="00647C39">
      <w:pPr>
        <w:ind w:firstLineChars="50" w:firstLine="141"/>
        <w:rPr>
          <w:rFonts w:ascii="ＭＳ ゴシック" w:eastAsia="ＭＳ ゴシック" w:hAnsi="ＭＳ ゴシック"/>
          <w:b/>
          <w:color w:val="0070C0"/>
          <w:sz w:val="28"/>
          <w:szCs w:val="28"/>
        </w:rPr>
      </w:pPr>
    </w:p>
    <w:p w14:paraId="5374D078" w14:textId="436E7E16" w:rsidR="00CA1D87" w:rsidRDefault="00CA1D87" w:rsidP="00647C39">
      <w:pPr>
        <w:ind w:firstLineChars="50" w:firstLine="141"/>
        <w:rPr>
          <w:rFonts w:ascii="ＭＳ ゴシック" w:eastAsia="ＭＳ ゴシック" w:hAnsi="ＭＳ ゴシック"/>
          <w:b/>
          <w:color w:val="0070C0"/>
          <w:sz w:val="28"/>
          <w:szCs w:val="28"/>
        </w:rPr>
      </w:pPr>
    </w:p>
    <w:p w14:paraId="00E7DA74" w14:textId="59B43A0E" w:rsidR="00CA1D87" w:rsidRDefault="00CA1D87" w:rsidP="00647C39">
      <w:pPr>
        <w:ind w:firstLineChars="50" w:firstLine="141"/>
        <w:rPr>
          <w:rFonts w:ascii="ＭＳ ゴシック" w:eastAsia="ＭＳ ゴシック" w:hAnsi="ＭＳ ゴシック"/>
          <w:b/>
          <w:color w:val="0070C0"/>
          <w:sz w:val="28"/>
          <w:szCs w:val="28"/>
        </w:rPr>
      </w:pPr>
    </w:p>
    <w:p w14:paraId="7224017A" w14:textId="6A599B2E" w:rsidR="00CA1D87" w:rsidRDefault="00CA1D87" w:rsidP="00647C39">
      <w:pPr>
        <w:ind w:firstLineChars="50" w:firstLine="141"/>
        <w:rPr>
          <w:rFonts w:ascii="ＭＳ ゴシック" w:eastAsia="ＭＳ ゴシック" w:hAnsi="ＭＳ ゴシック"/>
          <w:b/>
          <w:color w:val="0070C0"/>
          <w:sz w:val="28"/>
          <w:szCs w:val="28"/>
        </w:rPr>
      </w:pPr>
    </w:p>
    <w:p w14:paraId="0AA32947" w14:textId="30733C0C" w:rsidR="00CA1D87" w:rsidRDefault="00CA1D87" w:rsidP="00647C39">
      <w:pPr>
        <w:ind w:firstLineChars="50" w:firstLine="141"/>
        <w:rPr>
          <w:rFonts w:ascii="ＭＳ ゴシック" w:eastAsia="ＭＳ ゴシック" w:hAnsi="ＭＳ ゴシック"/>
          <w:b/>
          <w:color w:val="0070C0"/>
          <w:sz w:val="28"/>
          <w:szCs w:val="28"/>
        </w:rPr>
      </w:pPr>
    </w:p>
    <w:p w14:paraId="4FD35520" w14:textId="79759260" w:rsidR="00CA1D87" w:rsidRDefault="00CA1D87" w:rsidP="00647C39">
      <w:pPr>
        <w:ind w:firstLineChars="50" w:firstLine="141"/>
        <w:rPr>
          <w:rFonts w:ascii="ＭＳ ゴシック" w:eastAsia="ＭＳ ゴシック" w:hAnsi="ＭＳ ゴシック"/>
          <w:b/>
          <w:color w:val="0070C0"/>
          <w:sz w:val="28"/>
          <w:szCs w:val="28"/>
        </w:rPr>
      </w:pPr>
    </w:p>
    <w:p w14:paraId="2E7D6057" w14:textId="1AE5C000" w:rsidR="00CA1D87" w:rsidRDefault="00CA1D87" w:rsidP="00647C39">
      <w:pPr>
        <w:ind w:firstLineChars="50" w:firstLine="141"/>
        <w:rPr>
          <w:rFonts w:ascii="ＭＳ ゴシック" w:eastAsia="ＭＳ ゴシック" w:hAnsi="ＭＳ ゴシック"/>
          <w:b/>
          <w:color w:val="0070C0"/>
          <w:sz w:val="28"/>
          <w:szCs w:val="28"/>
        </w:rPr>
      </w:pPr>
    </w:p>
    <w:p w14:paraId="7B038408" w14:textId="50ED2469" w:rsidR="00CA1D87" w:rsidRDefault="00CA1D87" w:rsidP="00647C39">
      <w:pPr>
        <w:ind w:firstLineChars="50" w:firstLine="141"/>
        <w:rPr>
          <w:rFonts w:ascii="ＭＳ ゴシック" w:eastAsia="ＭＳ ゴシック" w:hAnsi="ＭＳ ゴシック"/>
          <w:b/>
          <w:color w:val="0070C0"/>
          <w:sz w:val="28"/>
          <w:szCs w:val="28"/>
        </w:rPr>
      </w:pPr>
    </w:p>
    <w:p w14:paraId="349AB393" w14:textId="2DE7E9AB" w:rsidR="00CA1D87" w:rsidRDefault="00CA1D87" w:rsidP="00647C39">
      <w:pPr>
        <w:ind w:firstLineChars="50" w:firstLine="141"/>
        <w:rPr>
          <w:rFonts w:ascii="ＭＳ ゴシック" w:eastAsia="ＭＳ ゴシック" w:hAnsi="ＭＳ ゴシック"/>
          <w:b/>
          <w:color w:val="0070C0"/>
          <w:sz w:val="28"/>
          <w:szCs w:val="28"/>
        </w:rPr>
      </w:pPr>
    </w:p>
    <w:p w14:paraId="34FC01BD" w14:textId="77777777" w:rsidR="00CA1D87" w:rsidRDefault="00CA1D87" w:rsidP="00647C39">
      <w:pPr>
        <w:ind w:firstLineChars="50" w:firstLine="141"/>
        <w:rPr>
          <w:rFonts w:ascii="ＭＳ ゴシック" w:eastAsia="ＭＳ ゴシック" w:hAnsi="ＭＳ ゴシック"/>
          <w:b/>
          <w:color w:val="0070C0"/>
          <w:sz w:val="28"/>
          <w:szCs w:val="28"/>
        </w:rPr>
      </w:pPr>
    </w:p>
    <w:p w14:paraId="36493159" w14:textId="77777777" w:rsidR="0067544E" w:rsidRDefault="0067544E">
      <w:pPr>
        <w:widowControl/>
        <w:jc w:val="left"/>
        <w:rPr>
          <w:rFonts w:ascii="HG丸ｺﾞｼｯｸM-PRO" w:eastAsia="HG丸ｺﾞｼｯｸM-PRO" w:hAnsi="HG丸ｺﾞｼｯｸM-PRO"/>
          <w:color w:val="000000" w:themeColor="text1"/>
          <w:sz w:val="22"/>
          <w:szCs w:val="22"/>
        </w:rPr>
      </w:pPr>
    </w:p>
    <w:p w14:paraId="5F7E5B27" w14:textId="01762C1F"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8F2C3D">
        <w:rPr>
          <w:rFonts w:ascii="ＭＳ ゴシック" w:eastAsia="ＭＳ ゴシック" w:hAnsi="ＭＳ ゴシック" w:hint="eastAsia"/>
          <w:color w:val="FFFFFF"/>
          <w:sz w:val="36"/>
          <w:szCs w:val="36"/>
          <w:shd w:val="clear" w:color="auto" w:fill="31849B"/>
        </w:rPr>
        <w:t>北河内</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22324CA"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5599701D" w:rsidR="00685E9B" w:rsidRDefault="00C66CC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5A2ACFC8">
                <wp:simplePos x="0" y="0"/>
                <wp:positionH relativeFrom="margin">
                  <wp:align>right</wp:align>
                </wp:positionH>
                <wp:positionV relativeFrom="paragraph">
                  <wp:posOffset>256510</wp:posOffset>
                </wp:positionV>
                <wp:extent cx="5759450" cy="853440"/>
                <wp:effectExtent l="0" t="0" r="0" b="3810"/>
                <wp:wrapNone/>
                <wp:docPr id="37" name="角丸四角形 37" descr="・北河内がん診療ネットワーク協議会と連携し、病病・病診連携の推進及び緩和ケア提供体制のさらなる充実を図るとともに、ライフステージに応じた医療提供体制を構築する取組を進めていき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53440"/>
                        </a:xfrm>
                        <a:prstGeom prst="roundRect">
                          <a:avLst>
                            <a:gd name="adj" fmla="val 10406"/>
                          </a:avLst>
                        </a:prstGeom>
                        <a:solidFill>
                          <a:schemeClr val="accent5">
                            <a:lumMod val="20000"/>
                            <a:lumOff val="80000"/>
                          </a:schemeClr>
                        </a:solidFill>
                        <a:ln>
                          <a:noFill/>
                        </a:ln>
                        <a:effectLst/>
                      </wps:spPr>
                      <wps:txbx>
                        <w:txbxContent>
                          <w:p w14:paraId="548E3202" w14:textId="5DEA4942" w:rsidR="00C2466E" w:rsidRPr="00A35944" w:rsidRDefault="00C2466E" w:rsidP="00A52BF7">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5C03FB">
                              <w:rPr>
                                <w:rFonts w:ascii="HG丸ｺﾞｼｯｸM-PRO" w:eastAsia="HG丸ｺﾞｼｯｸM-PRO" w:hAnsi="HG丸ｺﾞｼｯｸM-PRO" w:hint="eastAsia"/>
                                <w:sz w:val="22"/>
                                <w:szCs w:val="22"/>
                              </w:rPr>
                              <w:t>・北河内がん診療ネットワーク協議会と連携し、病病・病診連携の推進及び緩和ケア提供体制のさらなる充実を図るとともに、ライフ</w:t>
                            </w:r>
                            <w:r w:rsidR="0041419A" w:rsidRPr="005C03FB">
                              <w:rPr>
                                <w:rFonts w:ascii="HG丸ｺﾞｼｯｸM-PRO" w:eastAsia="HG丸ｺﾞｼｯｸM-PRO" w:hAnsi="HG丸ｺﾞｼｯｸM-PRO" w:hint="eastAsia"/>
                                <w:sz w:val="22"/>
                                <w:szCs w:val="22"/>
                              </w:rPr>
                              <w:t>ステージ</w:t>
                            </w:r>
                            <w:r w:rsidRPr="005C03FB">
                              <w:rPr>
                                <w:rFonts w:ascii="HG丸ｺﾞｼｯｸM-PRO" w:eastAsia="HG丸ｺﾞｼｯｸM-PRO" w:hAnsi="HG丸ｺﾞｼｯｸM-PRO" w:hint="eastAsia"/>
                                <w:sz w:val="22"/>
                                <w:szCs w:val="22"/>
                              </w:rPr>
                              <w:t>に応じた医療提供体制を構築する取組を進めていきます。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78" alt="・北河内がん診療ネットワーク協議会と連携し、病病・病診連携の推進及び緩和ケア提供体制のさらなる充実を図るとともに、ライフステージに応じた医療提供体制を構築する取組を進めていきます。" style="position:absolute;left:0;text-align:left;margin-left:402.3pt;margin-top:20.2pt;width:453.5pt;height:67.2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" fillcolor="#daeef3 [664]" stroked="f">
                <v:textbox>
                  <w:txbxContent>
                    <w:p w14:paraId="548E3202" w14:textId="5DEA4942" w:rsidR="00C2466E" w:rsidRPr="00A35944" w:rsidRDefault="00C2466E" w:rsidP="00A52BF7">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5C03FB">
                        <w:rPr>
                          <w:rFonts w:ascii="HG丸ｺﾞｼｯｸM-PRO" w:eastAsia="HG丸ｺﾞｼｯｸM-PRO" w:hAnsi="HG丸ｺﾞｼｯｸM-PRO" w:hint="eastAsia"/>
                          <w:sz w:val="22"/>
                          <w:szCs w:val="22"/>
                        </w:rPr>
                        <w:t>・北河内がん診療ネットワーク協議会と連携し、病病・病診連携の推進及び緩和ケア提供体制のさらなる充実を図るとともに、ライフ</w:t>
                      </w:r>
                      <w:r w:rsidR="0041419A" w:rsidRPr="005C03FB">
                        <w:rPr>
                          <w:rFonts w:ascii="HG丸ｺﾞｼｯｸM-PRO" w:eastAsia="HG丸ｺﾞｼｯｸM-PRO" w:hAnsi="HG丸ｺﾞｼｯｸM-PRO" w:hint="eastAsia"/>
                          <w:sz w:val="22"/>
                          <w:szCs w:val="22"/>
                        </w:rPr>
                        <w:t>ステージ</w:t>
                      </w:r>
                      <w:r w:rsidRPr="005C03FB">
                        <w:rPr>
                          <w:rFonts w:ascii="HG丸ｺﾞｼｯｸM-PRO" w:eastAsia="HG丸ｺﾞｼｯｸM-PRO" w:hAnsi="HG丸ｺﾞｼｯｸM-PRO" w:hint="eastAsia"/>
                          <w:sz w:val="22"/>
                          <w:szCs w:val="22"/>
                        </w:rPr>
                        <w:t>に応じた医療提供体制を構築する取組を進めていきます。</w:t>
                      </w: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10D6FCF2" w:rsidR="003E299B" w:rsidRDefault="003E299B" w:rsidP="003E299B">
      <w:pPr>
        <w:rPr>
          <w:rFonts w:ascii="ＭＳ Ｐゴシック" w:eastAsia="ＭＳ Ｐゴシック" w:hAnsi="ＭＳ Ｐゴシック"/>
          <w:sz w:val="22"/>
          <w:szCs w:val="22"/>
        </w:rPr>
      </w:pPr>
    </w:p>
    <w:p w14:paraId="5F7E5B30" w14:textId="4ED255A7" w:rsidR="00353D17" w:rsidRDefault="00353D17" w:rsidP="005125B6">
      <w:pPr>
        <w:rPr>
          <w:rFonts w:ascii="ＭＳ ゴシック" w:eastAsia="ＭＳ ゴシック" w:hAnsi="ＭＳ ゴシック"/>
          <w:b/>
          <w:color w:val="FFFFFF"/>
          <w:szCs w:val="36"/>
          <w:shd w:val="clear" w:color="auto" w:fill="31849B"/>
        </w:rPr>
      </w:pPr>
    </w:p>
    <w:p w14:paraId="42E817DF" w14:textId="36FC25AD" w:rsidR="00BE3BE0" w:rsidRDefault="00BE3BE0" w:rsidP="00BE3BE0">
      <w:pPr>
        <w:spacing w:line="300" w:lineRule="exact"/>
        <w:ind w:leftChars="200" w:left="640" w:hangingChars="100" w:hanging="220"/>
        <w:rPr>
          <w:rFonts w:ascii="ＭＳ Ｐゴシック" w:eastAsia="ＭＳ Ｐゴシック" w:hAnsi="ＭＳ Ｐゴシック"/>
          <w:sz w:val="22"/>
          <w:szCs w:val="22"/>
        </w:rPr>
      </w:pPr>
    </w:p>
    <w:p w14:paraId="5FC70FB2" w14:textId="0AFEB96F" w:rsidR="005C45F9" w:rsidRDefault="005C45F9" w:rsidP="008C62D0">
      <w:pPr>
        <w:spacing w:line="300" w:lineRule="exact"/>
        <w:rPr>
          <w:rFonts w:ascii="ＭＳ Ｐゴシック" w:eastAsia="ＭＳ Ｐゴシック" w:hAnsi="ＭＳ Ｐゴシック"/>
          <w:sz w:val="22"/>
          <w:szCs w:val="22"/>
        </w:rPr>
      </w:pPr>
    </w:p>
    <w:p w14:paraId="5F7E5B37" w14:textId="5ED327CF"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w:t>
      </w:r>
      <w:r w:rsidRPr="0056633C">
        <w:rPr>
          <w:rFonts w:ascii="ＭＳ Ｐゴシック" w:eastAsia="ＭＳ Ｐゴシック" w:hAnsi="ＭＳ Ｐゴシック" w:hint="eastAsia"/>
          <w:sz w:val="22"/>
          <w:szCs w:val="22"/>
        </w:rPr>
        <w:t>疾患、糖尿病</w:t>
      </w:r>
      <w:r w:rsidRPr="00AF17CA">
        <w:rPr>
          <w:rFonts w:ascii="ＭＳ Ｐゴシック" w:eastAsia="ＭＳ Ｐゴシック" w:hAnsi="ＭＳ Ｐゴシック" w:hint="eastAsia"/>
          <w:sz w:val="22"/>
          <w:szCs w:val="22"/>
        </w:rPr>
        <w:t>】</w:t>
      </w:r>
    </w:p>
    <w:p w14:paraId="0A0671AA" w14:textId="260F7739" w:rsidR="00C66CCD" w:rsidRDefault="00B857A6" w:rsidP="003E29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4650E32A">
                <wp:simplePos x="0" y="0"/>
                <wp:positionH relativeFrom="column">
                  <wp:posOffset>327660</wp:posOffset>
                </wp:positionH>
                <wp:positionV relativeFrom="paragraph">
                  <wp:posOffset>11430</wp:posOffset>
                </wp:positionV>
                <wp:extent cx="5759450" cy="2190750"/>
                <wp:effectExtent l="0" t="0" r="0" b="0"/>
                <wp:wrapNone/>
                <wp:docPr id="38" name="角丸四角形 38" descr="・生活習慣病の発症・重症化予防のため、生涯を通じた健康づくりについて、地域と職域の連携を深め、生活習慣病対策の推進に取組みます。&#10;・脳卒中等の脳血管疾患の患者の急性期から回復期・維持期までリハビリテーション等を含めた医療体制について、これまで圏域内で取組んできた連携体制のさらなる充実に向けて、NDBデータ等を分析し地域の課題等の情報共有に取組みます。&#10;・心筋梗塞等の心血管疾患については、心臓リハビリも含めた医療連携の推進に取組みます。&#10;・医療関係者や患者が、糖尿病専門医等が所属する医療機関の情報を把握できるよう、情報提供の方策を検討する等により、医歯薬連携の促進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190750"/>
                        </a:xfrm>
                        <a:prstGeom prst="roundRect">
                          <a:avLst>
                            <a:gd name="adj" fmla="val 10406"/>
                          </a:avLst>
                        </a:prstGeom>
                        <a:solidFill>
                          <a:schemeClr val="accent5">
                            <a:lumMod val="20000"/>
                            <a:lumOff val="80000"/>
                          </a:schemeClr>
                        </a:solidFill>
                        <a:ln>
                          <a:noFill/>
                        </a:ln>
                        <a:effectLst/>
                      </wps:spPr>
                      <wps:txbx>
                        <w:txbxContent>
                          <w:p w14:paraId="174EF4EC" w14:textId="000941EC"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・生活習慣病の発症・重症化予防のため、生涯を通じた健康づくりについて、地域と職域の連携を深め、生活習慣病対策の推進に取組みます。</w:t>
                            </w:r>
                          </w:p>
                          <w:p w14:paraId="2F679B90" w14:textId="77105948"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・脳卒中等の脳血管疾患の患者の急性期から回復期・維持期までリハビリテーション等を含めた医療体制について、これまで圏域内で取組んできた連携体制のさらなる充実に向けて、</w:t>
                            </w:r>
                            <w:r w:rsidRPr="005C03FB">
                              <w:rPr>
                                <w:rFonts w:ascii="HG丸ｺﾞｼｯｸM-PRO" w:eastAsia="HG丸ｺﾞｼｯｸM-PRO" w:hAnsi="HG丸ｺﾞｼｯｸM-PRO"/>
                                <w:sz w:val="22"/>
                                <w:szCs w:val="22"/>
                              </w:rPr>
                              <w:t>NDBデータ等を分析し地域の課題等の情報共有に取組みます。</w:t>
                            </w:r>
                          </w:p>
                          <w:p w14:paraId="4B16B450" w14:textId="6EE9E24E"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・心筋梗塞等の心血管疾患については、心臓リハビリも含めた医療連携の推進に取組みます。</w:t>
                            </w:r>
                          </w:p>
                          <w:p w14:paraId="64F012BE" w14:textId="4A6636E5" w:rsidR="00C2466E" w:rsidRPr="00E648DE" w:rsidRDefault="00C2466E" w:rsidP="00B857A6">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5C03FB">
                              <w:rPr>
                                <w:rFonts w:ascii="HG丸ｺﾞｼｯｸM-PRO" w:eastAsia="HG丸ｺﾞｼｯｸM-PRO" w:hAnsi="HG丸ｺﾞｼｯｸM-PRO" w:hint="eastAsia"/>
                                <w:sz w:val="22"/>
                                <w:szCs w:val="22"/>
                              </w:rPr>
                              <w:t>・医療関係者や患者が、糖尿病専門医等が所属する医療機関の情報を把握できるよう、情報提供の方策を検</w:t>
                            </w:r>
                            <w:r w:rsidRPr="00F91016">
                              <w:rPr>
                                <w:rFonts w:ascii="HG丸ｺﾞｼｯｸM-PRO" w:eastAsia="HG丸ｺﾞｼｯｸM-PRO" w:hAnsi="HG丸ｺﾞｼｯｸM-PRO" w:hint="eastAsia"/>
                                <w:sz w:val="22"/>
                                <w:szCs w:val="22"/>
                              </w:rPr>
                              <w:t>討</w:t>
                            </w:r>
                            <w:r w:rsidR="005C1D03" w:rsidRPr="00F91016">
                              <w:rPr>
                                <w:rFonts w:ascii="HG丸ｺﾞｼｯｸM-PRO" w:eastAsia="HG丸ｺﾞｼｯｸM-PRO" w:hAnsi="HG丸ｺﾞｼｯｸM-PRO" w:hint="eastAsia"/>
                                <w:sz w:val="22"/>
                                <w:szCs w:val="22"/>
                              </w:rPr>
                              <w:t>する等により</w:t>
                            </w:r>
                            <w:r w:rsidRPr="00F91016">
                              <w:rPr>
                                <w:rFonts w:ascii="HG丸ｺﾞｼｯｸM-PRO" w:eastAsia="HG丸ｺﾞｼｯｸM-PRO" w:hAnsi="HG丸ｺﾞｼｯｸM-PRO" w:hint="eastAsia"/>
                                <w:sz w:val="22"/>
                                <w:szCs w:val="22"/>
                              </w:rPr>
                              <w:t>、医歯</w:t>
                            </w:r>
                            <w:r w:rsidRPr="005C03FB">
                              <w:rPr>
                                <w:rFonts w:ascii="HG丸ｺﾞｼｯｸM-PRO" w:eastAsia="HG丸ｺﾞｼｯｸM-PRO" w:hAnsi="HG丸ｺﾞｼｯｸM-PRO" w:hint="eastAsia"/>
                                <w:sz w:val="22"/>
                                <w:szCs w:val="22"/>
                              </w:rPr>
                              <w:t>薬連携の促進に取組みます。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79" alt="・生活習慣病の発症・重症化予防のため、生涯を通じた健康づくりについて、地域と職域の連携を深め、生活習慣病対策の推進に取組みます。&#10;・脳卒中等の脳血管疾患の患者の急性期から回復期・維持期までリハビリテーション等を含めた医療体制について、これまで圏域内で取組んできた連携体制のさらなる充実に向けて、NDBデータ等を分析し地域の課題等の情報共有に取組みます。&#10;・心筋梗塞等の心血管疾患については、心臓リハビリも含めた医療連携の推進に取組みます。&#10;・医療関係者や患者が、糖尿病専門医等が所属する医療機関の情報を把握できるよう、情報提供の方策を検討する等により、医歯薬連携の促進に取組みます。&#10;" style="position:absolute;left:0;text-align:left;margin-left:25.8pt;margin-top:.9pt;width:453.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" fillcolor="#daeef3 [664]" stroked="f">
                <v:textbox>
                  <w:txbxContent>
                    <w:p w14:paraId="174EF4EC" w14:textId="000941EC"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・生活習慣病の発症・重症化予防のため、生涯を通じた健康づくりについて、地域と職域の連携を深め、生活習慣病対策の推進に取組みます。</w:t>
                      </w:r>
                    </w:p>
                    <w:p w14:paraId="2F679B90" w14:textId="77105948"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・脳卒中等の脳血管疾患の患者の急性期から回復期・維持期までリハビリテーション等を含めた医療体制について、これまで圏域内で取組んできた連携体制のさらなる充実に向けて、</w:t>
                      </w:r>
                      <w:r w:rsidRPr="005C03FB">
                        <w:rPr>
                          <w:rFonts w:ascii="HG丸ｺﾞｼｯｸM-PRO" w:eastAsia="HG丸ｺﾞｼｯｸM-PRO" w:hAnsi="HG丸ｺﾞｼｯｸM-PRO"/>
                          <w:sz w:val="22"/>
                          <w:szCs w:val="22"/>
                        </w:rPr>
                        <w:t>NDBデータ等を分析し地域の課題等の情報共有に取組みます。</w:t>
                      </w:r>
                    </w:p>
                    <w:p w14:paraId="4B16B450" w14:textId="6EE9E24E"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・心筋梗塞等の心血管疾患については、心臓リハビリも含めた医療連携の推進に取組みます。</w:t>
                      </w:r>
                    </w:p>
                    <w:p w14:paraId="64F012BE" w14:textId="4A6636E5" w:rsidR="00C2466E" w:rsidRPr="00E648DE" w:rsidRDefault="00C2466E" w:rsidP="00B857A6">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5C03FB">
                        <w:rPr>
                          <w:rFonts w:ascii="HG丸ｺﾞｼｯｸM-PRO" w:eastAsia="HG丸ｺﾞｼｯｸM-PRO" w:hAnsi="HG丸ｺﾞｼｯｸM-PRO" w:hint="eastAsia"/>
                          <w:sz w:val="22"/>
                          <w:szCs w:val="22"/>
                        </w:rPr>
                        <w:t>・医療関係者や患者が、糖尿病専門医等が所属する医療機関の情報を把握できるよう、情報提供の方策を検</w:t>
                      </w:r>
                      <w:r w:rsidRPr="00F91016">
                        <w:rPr>
                          <w:rFonts w:ascii="HG丸ｺﾞｼｯｸM-PRO" w:eastAsia="HG丸ｺﾞｼｯｸM-PRO" w:hAnsi="HG丸ｺﾞｼｯｸM-PRO" w:hint="eastAsia"/>
                          <w:sz w:val="22"/>
                          <w:szCs w:val="22"/>
                        </w:rPr>
                        <w:t>討</w:t>
                      </w:r>
                      <w:r w:rsidR="005C1D03" w:rsidRPr="00F91016">
                        <w:rPr>
                          <w:rFonts w:ascii="HG丸ｺﾞｼｯｸM-PRO" w:eastAsia="HG丸ｺﾞｼｯｸM-PRO" w:hAnsi="HG丸ｺﾞｼｯｸM-PRO" w:hint="eastAsia"/>
                          <w:sz w:val="22"/>
                          <w:szCs w:val="22"/>
                        </w:rPr>
                        <w:t>する等により</w:t>
                      </w:r>
                      <w:r w:rsidRPr="00F91016">
                        <w:rPr>
                          <w:rFonts w:ascii="HG丸ｺﾞｼｯｸM-PRO" w:eastAsia="HG丸ｺﾞｼｯｸM-PRO" w:hAnsi="HG丸ｺﾞｼｯｸM-PRO" w:hint="eastAsia"/>
                          <w:sz w:val="22"/>
                          <w:szCs w:val="22"/>
                        </w:rPr>
                        <w:t>、医歯</w:t>
                      </w:r>
                      <w:r w:rsidRPr="005C03FB">
                        <w:rPr>
                          <w:rFonts w:ascii="HG丸ｺﾞｼｯｸM-PRO" w:eastAsia="HG丸ｺﾞｼｯｸM-PRO" w:hAnsi="HG丸ｺﾞｼｯｸM-PRO" w:hint="eastAsia"/>
                          <w:sz w:val="22"/>
                          <w:szCs w:val="22"/>
                        </w:rPr>
                        <w:t>薬連携の促進に取組みます。</w:t>
                      </w:r>
                    </w:p>
                  </w:txbxContent>
                </v:textbox>
              </v:roundrect>
            </w:pict>
          </mc:Fallback>
        </mc:AlternateContent>
      </w:r>
    </w:p>
    <w:p w14:paraId="5F7E5B38" w14:textId="79C0FB39" w:rsidR="00685E9B" w:rsidRPr="00C36E68" w:rsidRDefault="00685E9B" w:rsidP="003E299B">
      <w:pPr>
        <w:ind w:leftChars="200" w:left="640" w:hangingChars="100" w:hanging="220"/>
        <w:rPr>
          <w:rFonts w:ascii="ＭＳ Ｐゴシック" w:eastAsia="ＭＳ Ｐゴシック" w:hAnsi="ＭＳ Ｐゴシック"/>
          <w:sz w:val="22"/>
          <w:szCs w:val="22"/>
        </w:rPr>
      </w:pPr>
    </w:p>
    <w:p w14:paraId="5F7E5B39" w14:textId="1D36F367" w:rsidR="00685E9B" w:rsidRDefault="00685E9B" w:rsidP="00685E9B">
      <w:pPr>
        <w:rPr>
          <w:rFonts w:ascii="ＭＳ ゴシック" w:eastAsia="ＭＳ ゴシック" w:hAnsi="ＭＳ ゴシック"/>
          <w:b/>
          <w:color w:val="0070C0"/>
          <w:sz w:val="28"/>
          <w:szCs w:val="28"/>
        </w:rPr>
      </w:pPr>
    </w:p>
    <w:p w14:paraId="684A01A5" w14:textId="5214966A" w:rsidR="005C45F9" w:rsidRDefault="005C45F9" w:rsidP="005613E8">
      <w:pPr>
        <w:spacing w:line="240" w:lineRule="exact"/>
        <w:rPr>
          <w:rFonts w:ascii="ＭＳ Ｐゴシック" w:eastAsia="ＭＳ Ｐゴシック" w:hAnsi="ＭＳ Ｐゴシック"/>
          <w:sz w:val="22"/>
          <w:szCs w:val="22"/>
        </w:rPr>
      </w:pPr>
    </w:p>
    <w:p w14:paraId="6463C03A" w14:textId="4B4D2369" w:rsidR="00385609" w:rsidRDefault="00385609" w:rsidP="005613E8">
      <w:pPr>
        <w:spacing w:line="240" w:lineRule="exact"/>
        <w:rPr>
          <w:rFonts w:ascii="ＭＳ Ｐゴシック" w:eastAsia="ＭＳ Ｐゴシック" w:hAnsi="ＭＳ Ｐゴシック"/>
          <w:sz w:val="22"/>
          <w:szCs w:val="22"/>
        </w:rPr>
      </w:pPr>
    </w:p>
    <w:p w14:paraId="652474D1" w14:textId="1BAB152B" w:rsidR="00E648DE" w:rsidRDefault="00E648DE" w:rsidP="005613E8">
      <w:pPr>
        <w:spacing w:line="240" w:lineRule="exact"/>
        <w:rPr>
          <w:rFonts w:ascii="ＭＳ Ｐゴシック" w:eastAsia="ＭＳ Ｐゴシック" w:hAnsi="ＭＳ Ｐゴシック"/>
          <w:sz w:val="22"/>
          <w:szCs w:val="22"/>
        </w:rPr>
      </w:pPr>
    </w:p>
    <w:p w14:paraId="0D57D2FD" w14:textId="7D45E882" w:rsidR="00EB7C37" w:rsidRDefault="00EB7C37" w:rsidP="005613E8">
      <w:pPr>
        <w:spacing w:line="240" w:lineRule="exact"/>
        <w:ind w:leftChars="1462" w:left="3070"/>
        <w:rPr>
          <w:rFonts w:ascii="ＭＳ Ｐゴシック" w:eastAsia="ＭＳ Ｐゴシック" w:hAnsi="ＭＳ Ｐゴシック"/>
          <w:sz w:val="22"/>
          <w:szCs w:val="22"/>
        </w:rPr>
      </w:pPr>
    </w:p>
    <w:p w14:paraId="7DF5B0B1" w14:textId="5588850A" w:rsidR="00EB7C37" w:rsidRDefault="00EB7C37" w:rsidP="005613E8">
      <w:pPr>
        <w:spacing w:line="240" w:lineRule="exact"/>
        <w:ind w:leftChars="1462" w:left="3070"/>
        <w:rPr>
          <w:rFonts w:ascii="ＭＳ Ｐゴシック" w:eastAsia="ＭＳ Ｐゴシック" w:hAnsi="ＭＳ Ｐゴシック"/>
          <w:sz w:val="22"/>
          <w:szCs w:val="22"/>
        </w:rPr>
      </w:pPr>
    </w:p>
    <w:p w14:paraId="2073543A" w14:textId="471F3339" w:rsidR="00DE1E43" w:rsidRDefault="00DE1E43" w:rsidP="005613E8">
      <w:pPr>
        <w:spacing w:line="240" w:lineRule="exact"/>
        <w:ind w:leftChars="1462" w:left="3070"/>
        <w:rPr>
          <w:rFonts w:ascii="ＭＳ Ｐゴシック" w:eastAsia="ＭＳ Ｐゴシック" w:hAnsi="ＭＳ Ｐゴシック"/>
          <w:sz w:val="22"/>
          <w:szCs w:val="22"/>
        </w:rPr>
      </w:pPr>
    </w:p>
    <w:p w14:paraId="12FCE15C" w14:textId="1342FDE3" w:rsidR="00D17D2E" w:rsidRDefault="00D17D2E" w:rsidP="005613E8">
      <w:pPr>
        <w:spacing w:line="240" w:lineRule="exact"/>
        <w:ind w:leftChars="1462" w:left="3070"/>
        <w:rPr>
          <w:rFonts w:ascii="ＭＳ Ｐゴシック" w:eastAsia="ＭＳ Ｐゴシック" w:hAnsi="ＭＳ Ｐゴシック"/>
          <w:sz w:val="22"/>
          <w:szCs w:val="22"/>
        </w:rPr>
      </w:pPr>
    </w:p>
    <w:p w14:paraId="5C5B98AA" w14:textId="7787EB82" w:rsidR="00D17D2E" w:rsidRDefault="00D17D2E" w:rsidP="005613E8">
      <w:pPr>
        <w:spacing w:line="240" w:lineRule="exact"/>
        <w:ind w:leftChars="1462" w:left="3070"/>
        <w:rPr>
          <w:rFonts w:ascii="ＭＳ Ｐゴシック" w:eastAsia="ＭＳ Ｐゴシック" w:hAnsi="ＭＳ Ｐゴシック"/>
          <w:sz w:val="22"/>
          <w:szCs w:val="22"/>
        </w:rPr>
      </w:pPr>
    </w:p>
    <w:p w14:paraId="1B5B0598" w14:textId="25B0BBC7" w:rsidR="00A52BF7" w:rsidRDefault="00A52BF7" w:rsidP="005C03FB">
      <w:pPr>
        <w:spacing w:line="240" w:lineRule="exact"/>
        <w:rPr>
          <w:rFonts w:ascii="ＭＳ Ｐゴシック" w:eastAsia="ＭＳ Ｐゴシック" w:hAnsi="ＭＳ Ｐゴシック"/>
          <w:sz w:val="22"/>
          <w:szCs w:val="22"/>
        </w:rPr>
      </w:pPr>
    </w:p>
    <w:p w14:paraId="21FEA25C" w14:textId="2FAC7D0C" w:rsidR="00A52BF7" w:rsidRDefault="00A52BF7" w:rsidP="00E0169E">
      <w:pPr>
        <w:spacing w:line="240" w:lineRule="exact"/>
        <w:rPr>
          <w:rFonts w:ascii="ＭＳ Ｐゴシック" w:eastAsia="ＭＳ Ｐゴシック" w:hAnsi="ＭＳ Ｐゴシック"/>
          <w:sz w:val="22"/>
          <w:szCs w:val="22"/>
        </w:rPr>
      </w:pPr>
    </w:p>
    <w:p w14:paraId="5F7E5B3F" w14:textId="1EDAE325" w:rsidR="00685E9B" w:rsidRPr="0056633C" w:rsidRDefault="00685E9B" w:rsidP="00685E9B">
      <w:pPr>
        <w:ind w:leftChars="200" w:left="640" w:hangingChars="100" w:hanging="220"/>
        <w:rPr>
          <w:rFonts w:ascii="ＭＳ Ｐゴシック" w:eastAsia="ＭＳ Ｐゴシック" w:hAnsi="ＭＳ Ｐゴシック"/>
          <w:sz w:val="22"/>
          <w:szCs w:val="22"/>
        </w:rPr>
      </w:pPr>
      <w:r w:rsidRPr="0056633C">
        <w:rPr>
          <w:rFonts w:ascii="ＭＳ Ｐゴシック" w:eastAsia="ＭＳ Ｐゴシック" w:hAnsi="ＭＳ Ｐゴシック" w:hint="eastAsia"/>
          <w:sz w:val="22"/>
          <w:szCs w:val="22"/>
        </w:rPr>
        <w:t>【精神疾患】</w:t>
      </w:r>
    </w:p>
    <w:p w14:paraId="5F7E5B40" w14:textId="4E48B312" w:rsidR="00685E9B" w:rsidRDefault="00F66965" w:rsidP="00685E9B">
      <w:pPr>
        <w:rPr>
          <w:rFonts w:ascii="HG丸ｺﾞｼｯｸM-PRO" w:eastAsia="HG丸ｺﾞｼｯｸM-PRO" w:hAnsi="HG丸ｺﾞｼｯｸM-PRO"/>
          <w:sz w:val="22"/>
          <w:szCs w:val="22"/>
        </w:rPr>
      </w:pPr>
      <w:r w:rsidRPr="005C030F">
        <w:rPr>
          <w:noProof/>
        </w:rPr>
        <mc:AlternateContent>
          <mc:Choice Requires="wps">
            <w:drawing>
              <wp:anchor distT="0" distB="0" distL="114300" distR="114300" simplePos="0" relativeHeight="251633664" behindDoc="0" locked="0" layoutInCell="1" allowOverlap="1" wp14:anchorId="0527F5EF" wp14:editId="215472FC">
                <wp:simplePos x="0" y="0"/>
                <wp:positionH relativeFrom="margin">
                  <wp:posOffset>327660</wp:posOffset>
                </wp:positionH>
                <wp:positionV relativeFrom="paragraph">
                  <wp:posOffset>5715</wp:posOffset>
                </wp:positionV>
                <wp:extent cx="5807075" cy="1562100"/>
                <wp:effectExtent l="0" t="0" r="3175" b="0"/>
                <wp:wrapNone/>
                <wp:docPr id="40" name="角丸四角形 40" descr="・多様な精神疾患に対応できる医療体制の整備に向け、北河内精神医療懇話会を継続して実施し、各医療機関における機能の明確化に向けた情報交換を行うとともに、医療の充実と連携体制の構築を図ります。&#10;・精神障がいにも対応した地域包括ケアシステムの構築については、保健所圏域や市の自立支援協議会等の協議の場等において、精神科病院長期入院者の地域移行も含めた課題について検討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562100"/>
                        </a:xfrm>
                        <a:prstGeom prst="roundRect">
                          <a:avLst>
                            <a:gd name="adj" fmla="val 12117"/>
                          </a:avLst>
                        </a:prstGeom>
                        <a:solidFill>
                          <a:schemeClr val="accent5">
                            <a:lumMod val="20000"/>
                            <a:lumOff val="80000"/>
                          </a:schemeClr>
                        </a:solidFill>
                        <a:ln>
                          <a:noFill/>
                        </a:ln>
                        <a:effectLst/>
                      </wps:spPr>
                      <wps:txbx>
                        <w:txbxContent>
                          <w:p w14:paraId="173AC0C4" w14:textId="791F2300" w:rsidR="00C2466E" w:rsidRPr="005C03FB" w:rsidRDefault="00C2466E" w:rsidP="00BB4481">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・多様な精神疾患に対応できる医療体制の整備に向け、北河内精神医療懇話会を継続して実施し、各医療機関における機能の明確化に向けた</w:t>
                            </w:r>
                            <w:r w:rsidRPr="005C03FB">
                              <w:rPr>
                                <w:rFonts w:ascii="HG丸ｺﾞｼｯｸM-PRO" w:eastAsia="HG丸ｺﾞｼｯｸM-PRO" w:hAnsi="HG丸ｺﾞｼｯｸM-PRO"/>
                                <w:sz w:val="22"/>
                                <w:szCs w:val="22"/>
                              </w:rPr>
                              <w:t>情報交換を行うと</w:t>
                            </w:r>
                            <w:r w:rsidRPr="005C03FB">
                              <w:rPr>
                                <w:rFonts w:ascii="HG丸ｺﾞｼｯｸM-PRO" w:eastAsia="HG丸ｺﾞｼｯｸM-PRO" w:hAnsi="HG丸ｺﾞｼｯｸM-PRO" w:hint="eastAsia"/>
                                <w:sz w:val="22"/>
                                <w:szCs w:val="22"/>
                              </w:rPr>
                              <w:t>ともに、医療の充実と連携体制の構築を図ります。</w:t>
                            </w:r>
                          </w:p>
                          <w:p w14:paraId="20669073" w14:textId="77777777" w:rsidR="00C2466E" w:rsidRPr="005C03FB" w:rsidRDefault="00C2466E" w:rsidP="004426B8">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・精神障がいにも対応した地域包括ケアシステムの構築については</w:t>
                            </w:r>
                            <w:r w:rsidRPr="005C03FB">
                              <w:rPr>
                                <w:rFonts w:ascii="HG丸ｺﾞｼｯｸM-PRO" w:eastAsia="HG丸ｺﾞｼｯｸM-PRO" w:hAnsi="HG丸ｺﾞｼｯｸM-PRO"/>
                                <w:sz w:val="22"/>
                                <w:szCs w:val="22"/>
                              </w:rPr>
                              <w:t>、</w:t>
                            </w:r>
                            <w:r w:rsidRPr="005C03FB">
                              <w:rPr>
                                <w:rFonts w:ascii="HG丸ｺﾞｼｯｸM-PRO" w:eastAsia="HG丸ｺﾞｼｯｸM-PRO" w:hAnsi="HG丸ｺﾞｼｯｸM-PRO" w:hint="eastAsia"/>
                                <w:sz w:val="22"/>
                                <w:szCs w:val="22"/>
                              </w:rPr>
                              <w:t>保健所圏域や市の自立支援協議会等の協議の場等において、精神科病院</w:t>
                            </w:r>
                            <w:r w:rsidRPr="005C03FB">
                              <w:rPr>
                                <w:rFonts w:ascii="HG丸ｺﾞｼｯｸM-PRO" w:eastAsia="HG丸ｺﾞｼｯｸM-PRO" w:hAnsi="HG丸ｺﾞｼｯｸM-PRO"/>
                                <w:sz w:val="22"/>
                                <w:szCs w:val="22"/>
                              </w:rPr>
                              <w:t>長期入院者の地域移行も</w:t>
                            </w:r>
                            <w:r w:rsidRPr="005C03FB">
                              <w:rPr>
                                <w:rFonts w:ascii="HG丸ｺﾞｼｯｸM-PRO" w:eastAsia="HG丸ｺﾞｼｯｸM-PRO" w:hAnsi="HG丸ｺﾞｼｯｸM-PRO" w:hint="eastAsia"/>
                                <w:sz w:val="22"/>
                                <w:szCs w:val="22"/>
                              </w:rPr>
                              <w:t>含めた課題について検討します。</w:t>
                            </w:r>
                          </w:p>
                          <w:p w14:paraId="7F7F2A83" w14:textId="77777777" w:rsidR="00C2466E" w:rsidRPr="005C03FB" w:rsidRDefault="00C2466E" w:rsidP="00BB4481">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3C5817E6" w14:textId="7910A0C0" w:rsidR="00C2466E" w:rsidRPr="00C11EF5" w:rsidRDefault="00C2466E" w:rsidP="005C03FB">
                            <w:pPr>
                              <w:snapToGrid w:val="0"/>
                              <w:spacing w:line="340" w:lineRule="exact"/>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0" alt="・多様な精神疾患に対応できる医療体制の整備に向け、北河内精神医療懇話会を継続して実施し、各医療機関における機能の明確化に向けた情報交換を行うとともに、医療の充実と連携体制の構築を図ります。&#10;・精神障がいにも対応した地域包括ケアシステムの構築については、保健所圏域や市の自立支援協議会等の協議の場等において、精神科病院長期入院者の地域移行も含めた課題について検討します。&#10;" style="position:absolute;left:0;text-align:left;margin-left:25.8pt;margin-top:.45pt;width:457.25pt;height:123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" fillcolor="#daeef3 [664]" stroked="f">
                <v:textbox>
                  <w:txbxContent>
                    <w:p w14:paraId="173AC0C4" w14:textId="791F2300" w:rsidR="00C2466E" w:rsidRPr="005C03FB" w:rsidRDefault="00C2466E" w:rsidP="00BB4481">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・多様な精神疾患に対応できる医療体制の整備に向け、北河内精神医療懇話会を継続して実施し、各医療機関における機能の明確化に向けた</w:t>
                      </w:r>
                      <w:r w:rsidRPr="005C03FB">
                        <w:rPr>
                          <w:rFonts w:ascii="HG丸ｺﾞｼｯｸM-PRO" w:eastAsia="HG丸ｺﾞｼｯｸM-PRO" w:hAnsi="HG丸ｺﾞｼｯｸM-PRO"/>
                          <w:sz w:val="22"/>
                          <w:szCs w:val="22"/>
                        </w:rPr>
                        <w:t>情報交換を行うと</w:t>
                      </w:r>
                      <w:r w:rsidRPr="005C03FB">
                        <w:rPr>
                          <w:rFonts w:ascii="HG丸ｺﾞｼｯｸM-PRO" w:eastAsia="HG丸ｺﾞｼｯｸM-PRO" w:hAnsi="HG丸ｺﾞｼｯｸM-PRO" w:hint="eastAsia"/>
                          <w:sz w:val="22"/>
                          <w:szCs w:val="22"/>
                        </w:rPr>
                        <w:t>ともに、医療の充実と連携体制の構築を図ります。</w:t>
                      </w:r>
                    </w:p>
                    <w:p w14:paraId="20669073" w14:textId="77777777" w:rsidR="00C2466E" w:rsidRPr="005C03FB" w:rsidRDefault="00C2466E" w:rsidP="004426B8">
                      <w:pPr>
                        <w:snapToGrid w:val="0"/>
                        <w:spacing w:line="340" w:lineRule="exact"/>
                        <w:ind w:left="220" w:hangingChars="100" w:hanging="220"/>
                        <w:jc w:val="left"/>
                        <w:rPr>
                          <w:rFonts w:ascii="HG丸ｺﾞｼｯｸM-PRO" w:eastAsia="HG丸ｺﾞｼｯｸM-PRO" w:hAnsi="HG丸ｺﾞｼｯｸM-PRO"/>
                          <w:sz w:val="22"/>
                          <w:szCs w:val="22"/>
                        </w:rPr>
                      </w:pPr>
                      <w:r w:rsidRPr="005C03FB">
                        <w:rPr>
                          <w:rFonts w:ascii="HG丸ｺﾞｼｯｸM-PRO" w:eastAsia="HG丸ｺﾞｼｯｸM-PRO" w:hAnsi="HG丸ｺﾞｼｯｸM-PRO" w:hint="eastAsia"/>
                          <w:sz w:val="22"/>
                          <w:szCs w:val="22"/>
                        </w:rPr>
                        <w:t>・精神障がいにも対応した地域包括ケアシステムの構築については</w:t>
                      </w:r>
                      <w:r w:rsidRPr="005C03FB">
                        <w:rPr>
                          <w:rFonts w:ascii="HG丸ｺﾞｼｯｸM-PRO" w:eastAsia="HG丸ｺﾞｼｯｸM-PRO" w:hAnsi="HG丸ｺﾞｼｯｸM-PRO"/>
                          <w:sz w:val="22"/>
                          <w:szCs w:val="22"/>
                        </w:rPr>
                        <w:t>、</w:t>
                      </w:r>
                      <w:r w:rsidRPr="005C03FB">
                        <w:rPr>
                          <w:rFonts w:ascii="HG丸ｺﾞｼｯｸM-PRO" w:eastAsia="HG丸ｺﾞｼｯｸM-PRO" w:hAnsi="HG丸ｺﾞｼｯｸM-PRO" w:hint="eastAsia"/>
                          <w:sz w:val="22"/>
                          <w:szCs w:val="22"/>
                        </w:rPr>
                        <w:t>保健所圏域や市の自立支援協議会等の協議の場等において、精神科病院</w:t>
                      </w:r>
                      <w:r w:rsidRPr="005C03FB">
                        <w:rPr>
                          <w:rFonts w:ascii="HG丸ｺﾞｼｯｸM-PRO" w:eastAsia="HG丸ｺﾞｼｯｸM-PRO" w:hAnsi="HG丸ｺﾞｼｯｸM-PRO"/>
                          <w:sz w:val="22"/>
                          <w:szCs w:val="22"/>
                        </w:rPr>
                        <w:t>長期入院者の地域移行も</w:t>
                      </w:r>
                      <w:r w:rsidRPr="005C03FB">
                        <w:rPr>
                          <w:rFonts w:ascii="HG丸ｺﾞｼｯｸM-PRO" w:eastAsia="HG丸ｺﾞｼｯｸM-PRO" w:hAnsi="HG丸ｺﾞｼｯｸM-PRO" w:hint="eastAsia"/>
                          <w:sz w:val="22"/>
                          <w:szCs w:val="22"/>
                        </w:rPr>
                        <w:t>含めた課題について検討します。</w:t>
                      </w:r>
                    </w:p>
                    <w:p w14:paraId="7F7F2A83" w14:textId="77777777" w:rsidR="00C2466E" w:rsidRPr="005C03FB" w:rsidRDefault="00C2466E" w:rsidP="00BB4481">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3C5817E6" w14:textId="7910A0C0" w:rsidR="00C2466E" w:rsidRPr="00C11EF5" w:rsidRDefault="00C2466E" w:rsidP="005C03FB">
                      <w:pPr>
                        <w:snapToGrid w:val="0"/>
                        <w:spacing w:line="340" w:lineRule="exact"/>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p>
    <w:p w14:paraId="5F7E5B41" w14:textId="75FD30E6" w:rsidR="00685E9B" w:rsidRPr="00BE3BE0" w:rsidRDefault="00685E9B" w:rsidP="00685E9B">
      <w:pPr>
        <w:rPr>
          <w:rFonts w:ascii="HG丸ｺﾞｼｯｸM-PRO" w:eastAsia="HG丸ｺﾞｼｯｸM-PRO" w:hAnsi="HG丸ｺﾞｼｯｸM-PRO"/>
          <w:b/>
          <w:color w:val="0070C0"/>
          <w:sz w:val="22"/>
          <w:szCs w:val="22"/>
        </w:rPr>
      </w:pPr>
    </w:p>
    <w:p w14:paraId="5F7E5B44" w14:textId="2465E040" w:rsidR="001E0F3A" w:rsidRPr="005613E8" w:rsidRDefault="001E0F3A" w:rsidP="00BE3BE0">
      <w:pPr>
        <w:spacing w:line="240" w:lineRule="exact"/>
        <w:rPr>
          <w:rFonts w:ascii="HG丸ｺﾞｼｯｸM-PRO" w:eastAsia="HG丸ｺﾞｼｯｸM-PRO" w:hAnsi="HG丸ｺﾞｼｯｸM-PRO"/>
          <w:b/>
          <w:color w:val="FFFFFF"/>
          <w:sz w:val="22"/>
          <w:szCs w:val="22"/>
          <w:shd w:val="clear" w:color="auto" w:fill="31849B"/>
        </w:rPr>
      </w:pPr>
    </w:p>
    <w:p w14:paraId="02992B46" w14:textId="2C1DA38D" w:rsidR="00E648DE" w:rsidRDefault="00E648DE" w:rsidP="00304F69">
      <w:pPr>
        <w:ind w:firstLineChars="200" w:firstLine="440"/>
        <w:rPr>
          <w:rFonts w:ascii="ＭＳ Ｐゴシック" w:eastAsia="ＭＳ Ｐゴシック" w:hAnsi="ＭＳ Ｐゴシック"/>
          <w:sz w:val="22"/>
          <w:szCs w:val="22"/>
        </w:rPr>
      </w:pPr>
    </w:p>
    <w:p w14:paraId="137E3839" w14:textId="0DE026BB" w:rsidR="00385609" w:rsidRDefault="00385609" w:rsidP="00304F69">
      <w:pPr>
        <w:ind w:firstLineChars="200" w:firstLine="440"/>
        <w:rPr>
          <w:rFonts w:ascii="ＭＳ Ｐゴシック" w:eastAsia="ＭＳ Ｐゴシック" w:hAnsi="ＭＳ Ｐゴシック"/>
          <w:sz w:val="22"/>
          <w:szCs w:val="22"/>
        </w:rPr>
      </w:pPr>
    </w:p>
    <w:p w14:paraId="66AB189E" w14:textId="02FF524D" w:rsidR="0040690A" w:rsidRDefault="0040690A" w:rsidP="00F66965">
      <w:pPr>
        <w:spacing w:line="360" w:lineRule="auto"/>
        <w:rPr>
          <w:rFonts w:ascii="ＭＳ Ｐゴシック" w:eastAsia="ＭＳ Ｐゴシック" w:hAnsi="ＭＳ Ｐゴシック"/>
          <w:sz w:val="22"/>
          <w:szCs w:val="22"/>
        </w:rPr>
      </w:pPr>
    </w:p>
    <w:p w14:paraId="5F7E5B45" w14:textId="1091F822"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4260509B" w14:textId="3F7F454A" w:rsidR="00D17D2E" w:rsidRDefault="0056633C" w:rsidP="00304F69">
      <w:pPr>
        <w:ind w:leftChars="1462" w:left="3070"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958272" behindDoc="0" locked="0" layoutInCell="1" allowOverlap="1" wp14:anchorId="3E3E00CF" wp14:editId="496F577A">
                <wp:simplePos x="0" y="0"/>
                <wp:positionH relativeFrom="column">
                  <wp:posOffset>270510</wp:posOffset>
                </wp:positionH>
                <wp:positionV relativeFrom="paragraph">
                  <wp:posOffset>41275</wp:posOffset>
                </wp:positionV>
                <wp:extent cx="5873115" cy="2009775"/>
                <wp:effectExtent l="0" t="0" r="0" b="9525"/>
                <wp:wrapNone/>
                <wp:docPr id="28" name="四角形: 角を丸くする 28" descr="・救急車の適正利用を推進するため、圏域内の市、医師会、関係機関と連携し、住民啓発の他、医療機能に応じた医療機関間の相互連携の強化並びに役割分担の明確化のための方策を検討します。&#10;・人生の最終段階にあり、ACＰで蘇生を望まないと意思表示をしている傷病者本人が希望する場で最期を迎えることができるよう、地域の関係者とともに在宅医療と救急医療との連携体制を検討します。&#10;・保健所による立入検査や健康危機管理会議等の場を活用し、災害対策マニュアルやBCPが未策定の医療機関に策定を促します。&#10;"/>
                <wp:cNvGraphicFramePr/>
                <a:graphic xmlns:a="http://schemas.openxmlformats.org/drawingml/2006/main">
                  <a:graphicData uri="http://schemas.microsoft.com/office/word/2010/wordprocessingShape">
                    <wps:wsp>
                      <wps:cNvSpPr/>
                      <wps:spPr>
                        <a:xfrm>
                          <a:off x="0" y="0"/>
                          <a:ext cx="5873115" cy="2009775"/>
                        </a:xfrm>
                        <a:prstGeom prst="roundRect">
                          <a:avLst>
                            <a:gd name="adj" fmla="val 10601"/>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9D488" w14:textId="77777777"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C03FB">
                              <w:rPr>
                                <w:rFonts w:ascii="HG丸ｺﾞｼｯｸM-PRO" w:eastAsia="HG丸ｺﾞｼｯｸM-PRO" w:hAnsi="HG丸ｺﾞｼｯｸM-PRO" w:hint="eastAsia"/>
                                <w:color w:val="000000" w:themeColor="text1"/>
                                <w:sz w:val="22"/>
                                <w:szCs w:val="22"/>
                              </w:rPr>
                              <w:t>・救急車の適正利用を推進するため、圏域内の市、医師会、関係機関と連携し、住民啓発の他、医療機能に応じた医療機関間の相互連携の強化並びに役割分担の明確化のための方策を検討します。</w:t>
                            </w:r>
                          </w:p>
                          <w:p w14:paraId="56FE2DF0" w14:textId="4CDCB1C6" w:rsidR="00C2466E" w:rsidRPr="005C03FB" w:rsidRDefault="00C2466E" w:rsidP="00A52BF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C03FB">
                              <w:rPr>
                                <w:rFonts w:ascii="HG丸ｺﾞｼｯｸM-PRO" w:eastAsia="HG丸ｺﾞｼｯｸM-PRO" w:hAnsi="HG丸ｺﾞｼｯｸM-PRO" w:hint="eastAsia"/>
                                <w:color w:val="000000" w:themeColor="text1"/>
                                <w:sz w:val="22"/>
                                <w:szCs w:val="22"/>
                              </w:rPr>
                              <w:t>・人生の最終段階にあり、</w:t>
                            </w:r>
                            <w:r w:rsidRPr="005C03FB">
                              <w:rPr>
                                <w:rFonts w:ascii="HG丸ｺﾞｼｯｸM-PRO" w:eastAsia="HG丸ｺﾞｼｯｸM-PRO" w:hAnsi="HG丸ｺﾞｼｯｸM-PRO"/>
                                <w:color w:val="000000" w:themeColor="text1"/>
                                <w:sz w:val="22"/>
                                <w:szCs w:val="22"/>
                              </w:rPr>
                              <w:t>AC</w:t>
                            </w:r>
                            <w:r w:rsidR="00780DFA">
                              <w:rPr>
                                <w:rFonts w:ascii="HG丸ｺﾞｼｯｸM-PRO" w:eastAsia="HG丸ｺﾞｼｯｸM-PRO" w:hAnsi="HG丸ｺﾞｼｯｸM-PRO" w:hint="eastAsia"/>
                                <w:color w:val="000000" w:themeColor="text1"/>
                                <w:sz w:val="22"/>
                                <w:szCs w:val="22"/>
                              </w:rPr>
                              <w:t>Ｐ</w:t>
                            </w:r>
                            <w:r w:rsidRPr="005C03FB">
                              <w:rPr>
                                <w:rFonts w:ascii="HG丸ｺﾞｼｯｸM-PRO" w:eastAsia="HG丸ｺﾞｼｯｸM-PRO" w:hAnsi="HG丸ｺﾞｼｯｸM-PRO"/>
                                <w:color w:val="000000" w:themeColor="text1"/>
                                <w:sz w:val="22"/>
                                <w:szCs w:val="22"/>
                              </w:rPr>
                              <w:t>で蘇生を望まないと意思表示をしている傷病者本人が希望する場で最期を迎えることができるよう、地域の関係者</w:t>
                            </w:r>
                            <w:r w:rsidRPr="005C03FB">
                              <w:rPr>
                                <w:rFonts w:ascii="HG丸ｺﾞｼｯｸM-PRO" w:eastAsia="HG丸ｺﾞｼｯｸM-PRO" w:hAnsi="HG丸ｺﾞｼｯｸM-PRO" w:hint="eastAsia"/>
                                <w:color w:val="000000" w:themeColor="text1"/>
                                <w:sz w:val="22"/>
                                <w:szCs w:val="22"/>
                              </w:rPr>
                              <w:t>とともに在宅医療と救急医療との連携体制を検討します。</w:t>
                            </w:r>
                          </w:p>
                          <w:p w14:paraId="3C31B284" w14:textId="0D7675E7" w:rsidR="00C2466E" w:rsidRPr="00D17D2E" w:rsidRDefault="00C2466E" w:rsidP="00E0169E">
                            <w:pPr>
                              <w:snapToGrid w:val="0"/>
                              <w:spacing w:line="340" w:lineRule="exact"/>
                              <w:ind w:left="220" w:hangingChars="100" w:hanging="220"/>
                              <w:jc w:val="left"/>
                            </w:pPr>
                            <w:r w:rsidRPr="005C03FB">
                              <w:rPr>
                                <w:rFonts w:ascii="HG丸ｺﾞｼｯｸM-PRO" w:eastAsia="HG丸ｺﾞｼｯｸM-PRO" w:hAnsi="HG丸ｺﾞｼｯｸM-PRO" w:hint="eastAsia"/>
                                <w:color w:val="000000" w:themeColor="text1"/>
                                <w:sz w:val="22"/>
                                <w:szCs w:val="22"/>
                              </w:rPr>
                              <w:t>・保健所による立入検査や健康危機管理会議等の場を活用し、災害対策マニュアルや</w:t>
                            </w:r>
                            <w:r w:rsidRPr="005C03FB">
                              <w:rPr>
                                <w:rFonts w:ascii="HG丸ｺﾞｼｯｸM-PRO" w:eastAsia="HG丸ｺﾞｼｯｸM-PRO" w:hAnsi="HG丸ｺﾞｼｯｸM-PRO"/>
                                <w:color w:val="000000" w:themeColor="text1"/>
                                <w:sz w:val="22"/>
                                <w:szCs w:val="22"/>
                              </w:rPr>
                              <w:t>BCPが未策定の医療機関に策定を促します。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E00CF" id="四角形: 角を丸くする 28" o:spid="_x0000_s1081" alt="・救急車の適正利用を推進するため、圏域内の市、医師会、関係機関と連携し、住民啓発の他、医療機能に応じた医療機関間の相互連携の強化並びに役割分担の明確化のための方策を検討します。&#10;・人生の最終段階にあり、ACＰで蘇生を望まないと意思表示をしている傷病者本人が希望する場で最期を迎えることができるよう、地域の関係者とともに在宅医療と救急医療との連携体制を検討します。&#10;・保健所による立入検査や健康危機管理会議等の場を活用し、災害対策マニュアルやBCPが未策定の医療機関に策定を促します。&#10;" style="position:absolute;left:0;text-align:left;margin-left:21.3pt;margin-top:3.25pt;width:462.45pt;height:158.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" fillcolor="#daeef3 [664]" stroked="f" strokeweight="2pt">
                <v:textbox>
                  <w:txbxContent>
                    <w:p w14:paraId="1009D488" w14:textId="77777777" w:rsidR="00C2466E" w:rsidRPr="005C03FB" w:rsidRDefault="00C2466E" w:rsidP="00D17D2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C03FB">
                        <w:rPr>
                          <w:rFonts w:ascii="HG丸ｺﾞｼｯｸM-PRO" w:eastAsia="HG丸ｺﾞｼｯｸM-PRO" w:hAnsi="HG丸ｺﾞｼｯｸM-PRO" w:hint="eastAsia"/>
                          <w:color w:val="000000" w:themeColor="text1"/>
                          <w:sz w:val="22"/>
                          <w:szCs w:val="22"/>
                        </w:rPr>
                        <w:t>・救急車の適正利用を推進するため、圏域内の市、医師会、関係機関と連携し、住民啓発の他、医療機能に応じた医療機関間の相互連携の強化並びに役割分担の明確化のための方策を検討します。</w:t>
                      </w:r>
                    </w:p>
                    <w:p w14:paraId="56FE2DF0" w14:textId="4CDCB1C6" w:rsidR="00C2466E" w:rsidRPr="005C03FB" w:rsidRDefault="00C2466E" w:rsidP="00A52BF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C03FB">
                        <w:rPr>
                          <w:rFonts w:ascii="HG丸ｺﾞｼｯｸM-PRO" w:eastAsia="HG丸ｺﾞｼｯｸM-PRO" w:hAnsi="HG丸ｺﾞｼｯｸM-PRO" w:hint="eastAsia"/>
                          <w:color w:val="000000" w:themeColor="text1"/>
                          <w:sz w:val="22"/>
                          <w:szCs w:val="22"/>
                        </w:rPr>
                        <w:t>・人生の最終段階にあり、</w:t>
                      </w:r>
                      <w:r w:rsidRPr="005C03FB">
                        <w:rPr>
                          <w:rFonts w:ascii="HG丸ｺﾞｼｯｸM-PRO" w:eastAsia="HG丸ｺﾞｼｯｸM-PRO" w:hAnsi="HG丸ｺﾞｼｯｸM-PRO"/>
                          <w:color w:val="000000" w:themeColor="text1"/>
                          <w:sz w:val="22"/>
                          <w:szCs w:val="22"/>
                        </w:rPr>
                        <w:t>AC</w:t>
                      </w:r>
                      <w:r w:rsidR="00780DFA">
                        <w:rPr>
                          <w:rFonts w:ascii="HG丸ｺﾞｼｯｸM-PRO" w:eastAsia="HG丸ｺﾞｼｯｸM-PRO" w:hAnsi="HG丸ｺﾞｼｯｸM-PRO" w:hint="eastAsia"/>
                          <w:color w:val="000000" w:themeColor="text1"/>
                          <w:sz w:val="22"/>
                          <w:szCs w:val="22"/>
                        </w:rPr>
                        <w:t>Ｐ</w:t>
                      </w:r>
                      <w:r w:rsidRPr="005C03FB">
                        <w:rPr>
                          <w:rFonts w:ascii="HG丸ｺﾞｼｯｸM-PRO" w:eastAsia="HG丸ｺﾞｼｯｸM-PRO" w:hAnsi="HG丸ｺﾞｼｯｸM-PRO"/>
                          <w:color w:val="000000" w:themeColor="text1"/>
                          <w:sz w:val="22"/>
                          <w:szCs w:val="22"/>
                        </w:rPr>
                        <w:t>で蘇生を望まないと意思表示をしている傷病者本人が希望する場で最期を迎えることができるよう、地域の関係者</w:t>
                      </w:r>
                      <w:r w:rsidRPr="005C03FB">
                        <w:rPr>
                          <w:rFonts w:ascii="HG丸ｺﾞｼｯｸM-PRO" w:eastAsia="HG丸ｺﾞｼｯｸM-PRO" w:hAnsi="HG丸ｺﾞｼｯｸM-PRO" w:hint="eastAsia"/>
                          <w:color w:val="000000" w:themeColor="text1"/>
                          <w:sz w:val="22"/>
                          <w:szCs w:val="22"/>
                        </w:rPr>
                        <w:t>とともに在宅医療と救急医療との連携体制を検討します。</w:t>
                      </w:r>
                    </w:p>
                    <w:p w14:paraId="3C31B284" w14:textId="0D7675E7" w:rsidR="00C2466E" w:rsidRPr="00D17D2E" w:rsidRDefault="00C2466E" w:rsidP="00E0169E">
                      <w:pPr>
                        <w:snapToGrid w:val="0"/>
                        <w:spacing w:line="340" w:lineRule="exact"/>
                        <w:ind w:left="220" w:hangingChars="100" w:hanging="220"/>
                        <w:jc w:val="left"/>
                      </w:pPr>
                      <w:r w:rsidRPr="005C03FB">
                        <w:rPr>
                          <w:rFonts w:ascii="HG丸ｺﾞｼｯｸM-PRO" w:eastAsia="HG丸ｺﾞｼｯｸM-PRO" w:hAnsi="HG丸ｺﾞｼｯｸM-PRO" w:hint="eastAsia"/>
                          <w:color w:val="000000" w:themeColor="text1"/>
                          <w:sz w:val="22"/>
                          <w:szCs w:val="22"/>
                        </w:rPr>
                        <w:t>・保健所による立入検査や健康危機管理会議等の場を活用し、災害対策マニュアルや</w:t>
                      </w:r>
                      <w:r w:rsidRPr="005C03FB">
                        <w:rPr>
                          <w:rFonts w:ascii="HG丸ｺﾞｼｯｸM-PRO" w:eastAsia="HG丸ｺﾞｼｯｸM-PRO" w:hAnsi="HG丸ｺﾞｼｯｸM-PRO"/>
                          <w:color w:val="000000" w:themeColor="text1"/>
                          <w:sz w:val="22"/>
                          <w:szCs w:val="22"/>
                        </w:rPr>
                        <w:t>BCPが未策定の医療機関に策定を促します。</w:t>
                      </w:r>
                    </w:p>
                  </w:txbxContent>
                </v:textbox>
              </v:roundrect>
            </w:pict>
          </mc:Fallback>
        </mc:AlternateContent>
      </w:r>
    </w:p>
    <w:p w14:paraId="38E1DDE1" w14:textId="3ED003B8" w:rsidR="00D17D2E" w:rsidRDefault="00D17D2E" w:rsidP="00304F69">
      <w:pPr>
        <w:ind w:leftChars="1462" w:left="3070" w:firstLineChars="200" w:firstLine="440"/>
        <w:rPr>
          <w:rFonts w:ascii="ＭＳ Ｐゴシック" w:eastAsia="ＭＳ Ｐゴシック" w:hAnsi="ＭＳ Ｐゴシック"/>
          <w:sz w:val="22"/>
          <w:szCs w:val="22"/>
        </w:rPr>
      </w:pPr>
    </w:p>
    <w:p w14:paraId="2E671038" w14:textId="42E5FD19" w:rsidR="00D17D2E" w:rsidRDefault="00D17D2E" w:rsidP="00304F69">
      <w:pPr>
        <w:ind w:leftChars="1462" w:left="3070" w:firstLineChars="200" w:firstLine="440"/>
        <w:rPr>
          <w:rFonts w:ascii="ＭＳ Ｐゴシック" w:eastAsia="ＭＳ Ｐゴシック" w:hAnsi="ＭＳ Ｐゴシック"/>
          <w:sz w:val="22"/>
          <w:szCs w:val="22"/>
        </w:rPr>
      </w:pPr>
    </w:p>
    <w:p w14:paraId="0C2B903C" w14:textId="19B9D5CC" w:rsidR="00D17D2E" w:rsidRDefault="00D17D2E" w:rsidP="00304F69">
      <w:pPr>
        <w:ind w:leftChars="1462" w:left="3070" w:firstLineChars="200" w:firstLine="440"/>
        <w:rPr>
          <w:rFonts w:ascii="ＭＳ Ｐゴシック" w:eastAsia="ＭＳ Ｐゴシック" w:hAnsi="ＭＳ Ｐゴシック"/>
          <w:sz w:val="22"/>
          <w:szCs w:val="22"/>
        </w:rPr>
      </w:pPr>
    </w:p>
    <w:p w14:paraId="53CAC905" w14:textId="0E431992" w:rsidR="004426B8" w:rsidRDefault="004426B8" w:rsidP="00E0169E">
      <w:pPr>
        <w:ind w:leftChars="1462" w:left="3070" w:firstLineChars="200" w:firstLine="442"/>
        <w:jc w:val="right"/>
        <w:rPr>
          <w:rFonts w:ascii="HG丸ｺﾞｼｯｸM-PRO" w:eastAsia="HG丸ｺﾞｼｯｸM-PRO" w:hAnsi="HG丸ｺﾞｼｯｸM-PRO"/>
          <w:b/>
          <w:color w:val="FFFFFF"/>
          <w:sz w:val="22"/>
          <w:szCs w:val="36"/>
        </w:rPr>
      </w:pPr>
    </w:p>
    <w:p w14:paraId="189DF452" w14:textId="77777777" w:rsidR="00A52BF7" w:rsidRDefault="00A24EBB">
      <w:pPr>
        <w:ind w:firstLineChars="100" w:firstLine="221"/>
        <w:rPr>
          <w:rFonts w:ascii="HG丸ｺﾞｼｯｸM-PRO" w:eastAsia="HG丸ｺﾞｼｯｸM-PRO" w:hAnsi="HG丸ｺﾞｼｯｸM-PRO"/>
          <w:b/>
          <w:color w:val="FFFFFF"/>
          <w:sz w:val="22"/>
          <w:szCs w:val="36"/>
        </w:rPr>
      </w:pPr>
      <w:r w:rsidRPr="005613E8">
        <w:rPr>
          <w:rFonts w:ascii="HG丸ｺﾞｼｯｸM-PRO" w:eastAsia="HG丸ｺﾞｼｯｸM-PRO" w:hAnsi="HG丸ｺﾞｼｯｸM-PRO" w:hint="eastAsia"/>
          <w:b/>
          <w:color w:val="FFFFFF"/>
          <w:sz w:val="22"/>
          <w:szCs w:val="36"/>
        </w:rPr>
        <w:t xml:space="preserve">　</w:t>
      </w:r>
    </w:p>
    <w:p w14:paraId="1686EE1E" w14:textId="77777777" w:rsidR="004066F9" w:rsidRDefault="004066F9">
      <w:pPr>
        <w:ind w:firstLineChars="100" w:firstLine="220"/>
        <w:rPr>
          <w:rFonts w:ascii="ＭＳ Ｐゴシック" w:eastAsia="ＭＳ Ｐゴシック" w:hAnsi="ＭＳ Ｐゴシック"/>
          <w:sz w:val="22"/>
          <w:szCs w:val="22"/>
        </w:rPr>
      </w:pPr>
    </w:p>
    <w:p w14:paraId="13D6FD3A" w14:textId="77777777" w:rsidR="0056633C" w:rsidRDefault="0056633C" w:rsidP="00E0169E">
      <w:pPr>
        <w:ind w:firstLineChars="100" w:firstLine="220"/>
        <w:rPr>
          <w:rFonts w:ascii="ＭＳ Ｐゴシック" w:eastAsia="ＭＳ Ｐゴシック" w:hAnsi="ＭＳ Ｐゴシック"/>
          <w:sz w:val="22"/>
          <w:szCs w:val="22"/>
        </w:rPr>
      </w:pPr>
    </w:p>
    <w:p w14:paraId="24B81DBB" w14:textId="7C6177E6" w:rsidR="0040690A" w:rsidRDefault="00B411B2" w:rsidP="00F66965">
      <w:pPr>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lastRenderedPageBreak/>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80D63BD"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61960B8F">
                <wp:simplePos x="0" y="0"/>
                <wp:positionH relativeFrom="column">
                  <wp:posOffset>337185</wp:posOffset>
                </wp:positionH>
                <wp:positionV relativeFrom="paragraph">
                  <wp:posOffset>13334</wp:posOffset>
                </wp:positionV>
                <wp:extent cx="5759450" cy="1266825"/>
                <wp:effectExtent l="0" t="0" r="0" b="9525"/>
                <wp:wrapNone/>
                <wp:docPr id="43" name="角丸四角形 43" descr="・総合周産期母子医療センターにおけるNICU等の効率的な運用及び医療的ケア児の在宅移行に向けた体制づくりに取組みます。&#10;・医療的ケア児の訪問診療・訪問看護等の在宅医療支援体制の推進に取組む他、災害に備えた支援計画の策定を推進します。&#10;・医療機関、関係機関との連携を強化し、児童虐待の早期発見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66825"/>
                        </a:xfrm>
                        <a:prstGeom prst="roundRect">
                          <a:avLst>
                            <a:gd name="adj" fmla="val 12117"/>
                          </a:avLst>
                        </a:prstGeom>
                        <a:solidFill>
                          <a:schemeClr val="accent5">
                            <a:lumMod val="20000"/>
                            <a:lumOff val="80000"/>
                          </a:schemeClr>
                        </a:solidFill>
                        <a:ln>
                          <a:noFill/>
                        </a:ln>
                        <a:effectLst/>
                      </wps:spPr>
                      <wps:txbx>
                        <w:txbxContent>
                          <w:p w14:paraId="76A538D7" w14:textId="70D028C8" w:rsidR="00C2466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総合周産期母子医療センターにおけるNICU等の効率的な運用及び医療的ケア児の在宅移行に向けた体制づくりに取組みます。</w:t>
                            </w:r>
                          </w:p>
                          <w:p w14:paraId="75984FAD" w14:textId="59F802FE" w:rsidR="00C2466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・医療的ケア児の訪問診療・訪問看護等の在宅</w:t>
                            </w:r>
                            <w:r w:rsidRPr="00B06A7B">
                              <w:rPr>
                                <w:rFonts w:ascii="HG丸ｺﾞｼｯｸM-PRO" w:eastAsia="HG丸ｺﾞｼｯｸM-PRO" w:hAnsi="HG丸ｺﾞｼｯｸM-PRO" w:hint="eastAsia"/>
                                <w:color w:val="000000" w:themeColor="text1"/>
                                <w:sz w:val="22"/>
                                <w:szCs w:val="22"/>
                              </w:rPr>
                              <w:t>医療</w:t>
                            </w:r>
                            <w:r>
                              <w:rPr>
                                <w:rFonts w:ascii="HG丸ｺﾞｼｯｸM-PRO" w:eastAsia="HG丸ｺﾞｼｯｸM-PRO" w:hAnsi="HG丸ｺﾞｼｯｸM-PRO" w:hint="eastAsia"/>
                                <w:color w:val="000000" w:themeColor="text1"/>
                                <w:sz w:val="22"/>
                                <w:szCs w:val="22"/>
                              </w:rPr>
                              <w:t>支援体制の推進に取組む他、災害に備えた支援計画の策定を推進します。</w:t>
                            </w:r>
                          </w:p>
                          <w:p w14:paraId="4345FC48" w14:textId="0354DEB7" w:rsidR="00C2466E" w:rsidRPr="00E648D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・医療機関、関係機関との連携を強化し、児童虐待の早期発見に努めます。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2" alt="・総合周産期母子医療センターにおけるNICU等の効率的な運用及び医療的ケア児の在宅移行に向けた体制づくりに取組みます。&#10;・医療的ケア児の訪問診療・訪問看護等の在宅医療支援体制の推進に取組む他、災害に備えた支援計画の策定を推進します。&#10;・医療機関、関係機関との連携を強化し、児童虐待の早期発見に努めます。&#10;" style="position:absolute;left:0;text-align:left;margin-left:26.55pt;margin-top:1.05pt;width:453.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" fillcolor="#daeef3 [664]" stroked="f">
                <v:textbox>
                  <w:txbxContent>
                    <w:p w14:paraId="76A538D7" w14:textId="70D028C8" w:rsidR="00C2466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総合周産期母子医療センターにおけるNICU等の効率的な運用及び医療的ケア児の在宅移行に向けた体制づくりに取組みます。</w:t>
                      </w:r>
                    </w:p>
                    <w:p w14:paraId="75984FAD" w14:textId="59F802FE" w:rsidR="00C2466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・医療的ケア児の訪問診療・訪問看護等の在宅</w:t>
                      </w:r>
                      <w:r w:rsidRPr="00B06A7B">
                        <w:rPr>
                          <w:rFonts w:ascii="HG丸ｺﾞｼｯｸM-PRO" w:eastAsia="HG丸ｺﾞｼｯｸM-PRO" w:hAnsi="HG丸ｺﾞｼｯｸM-PRO" w:hint="eastAsia"/>
                          <w:color w:val="000000" w:themeColor="text1"/>
                          <w:sz w:val="22"/>
                          <w:szCs w:val="22"/>
                        </w:rPr>
                        <w:t>医療</w:t>
                      </w:r>
                      <w:r>
                        <w:rPr>
                          <w:rFonts w:ascii="HG丸ｺﾞｼｯｸM-PRO" w:eastAsia="HG丸ｺﾞｼｯｸM-PRO" w:hAnsi="HG丸ｺﾞｼｯｸM-PRO" w:hint="eastAsia"/>
                          <w:color w:val="000000" w:themeColor="text1"/>
                          <w:sz w:val="22"/>
                          <w:szCs w:val="22"/>
                        </w:rPr>
                        <w:t>支援体制の推進に取組む他、災害に備えた支援計画の策定を推進します。</w:t>
                      </w:r>
                    </w:p>
                    <w:p w14:paraId="4345FC48" w14:textId="0354DEB7" w:rsidR="00C2466E" w:rsidRPr="00E648D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・医療機関、関係機関との連携を強化し、児童虐待の早期発見に努めます。</w:t>
                      </w:r>
                    </w:p>
                  </w:txbxContent>
                </v:textbox>
              </v:roundrect>
            </w:pict>
          </mc:Fallback>
        </mc:AlternateContent>
      </w:r>
    </w:p>
    <w:p w14:paraId="5F7E5B4E" w14:textId="2A5CB8AC" w:rsidR="006337BC" w:rsidRDefault="006337BC" w:rsidP="00685E9B">
      <w:pPr>
        <w:rPr>
          <w:rFonts w:ascii="HG丸ｺﾞｼｯｸM-PRO" w:eastAsia="HG丸ｺﾞｼｯｸM-PRO" w:hAnsi="HG丸ｺﾞｼｯｸM-PRO"/>
          <w:sz w:val="22"/>
          <w:szCs w:val="22"/>
        </w:rPr>
      </w:pPr>
    </w:p>
    <w:p w14:paraId="5F7E5B4F" w14:textId="77777777" w:rsidR="006337BC" w:rsidRDefault="006337BC" w:rsidP="00685E9B">
      <w:pPr>
        <w:rPr>
          <w:rFonts w:ascii="HG丸ｺﾞｼｯｸM-PRO" w:eastAsia="HG丸ｺﾞｼｯｸM-PRO" w:hAnsi="HG丸ｺﾞｼｯｸM-PRO"/>
          <w:sz w:val="22"/>
          <w:szCs w:val="22"/>
        </w:rPr>
      </w:pPr>
    </w:p>
    <w:p w14:paraId="5FDA64E3" w14:textId="04CF6440" w:rsidR="00E048B6" w:rsidRDefault="00E048B6" w:rsidP="00685E9B">
      <w:pPr>
        <w:rPr>
          <w:rFonts w:ascii="HG丸ｺﾞｼｯｸM-PRO" w:eastAsia="HG丸ｺﾞｼｯｸM-PRO" w:hAnsi="HG丸ｺﾞｼｯｸM-PRO"/>
          <w:sz w:val="22"/>
          <w:szCs w:val="22"/>
        </w:rPr>
      </w:pPr>
    </w:p>
    <w:p w14:paraId="2345A3D3" w14:textId="219EA2C6" w:rsidR="00385609" w:rsidRDefault="00385609" w:rsidP="00685E9B">
      <w:pPr>
        <w:rPr>
          <w:rFonts w:ascii="HG丸ｺﾞｼｯｸM-PRO" w:eastAsia="HG丸ｺﾞｼｯｸM-PRO" w:hAnsi="HG丸ｺﾞｼｯｸM-PRO"/>
          <w:sz w:val="22"/>
          <w:szCs w:val="22"/>
        </w:rPr>
      </w:pPr>
    </w:p>
    <w:p w14:paraId="5DD7379B" w14:textId="77777777" w:rsidR="00D23DC1" w:rsidRDefault="00D23DC1" w:rsidP="00685E9B">
      <w:pPr>
        <w:rPr>
          <w:rFonts w:ascii="HG丸ｺﾞｼｯｸM-PRO" w:eastAsia="HG丸ｺﾞｼｯｸM-PRO" w:hAnsi="HG丸ｺﾞｼｯｸM-PRO"/>
          <w:sz w:val="22"/>
          <w:szCs w:val="22"/>
        </w:rPr>
      </w:pPr>
    </w:p>
    <w:p w14:paraId="27F5F8AA" w14:textId="34C2677C"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2108D2EB" w:rsidR="00327CBC" w:rsidRDefault="00494F62"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2359B0C6">
                <wp:simplePos x="0" y="0"/>
                <wp:positionH relativeFrom="column">
                  <wp:posOffset>346710</wp:posOffset>
                </wp:positionH>
                <wp:positionV relativeFrom="paragraph">
                  <wp:posOffset>45721</wp:posOffset>
                </wp:positionV>
                <wp:extent cx="5759450" cy="655320"/>
                <wp:effectExtent l="0" t="0" r="0" b="0"/>
                <wp:wrapNone/>
                <wp:docPr id="34" name="角丸四角形 34" descr="・新型コロナウイルス感染症の対応をふまえ、医療機関と保健所とのネットワークを強化し、感染症対応を行う人材の養成・資質の向上等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55320"/>
                        </a:xfrm>
                        <a:prstGeom prst="roundRect">
                          <a:avLst>
                            <a:gd name="adj" fmla="val 12117"/>
                          </a:avLst>
                        </a:prstGeom>
                        <a:solidFill>
                          <a:schemeClr val="accent5">
                            <a:lumMod val="20000"/>
                            <a:lumOff val="80000"/>
                          </a:schemeClr>
                        </a:solidFill>
                        <a:ln>
                          <a:noFill/>
                        </a:ln>
                        <a:effectLst/>
                      </wps:spPr>
                      <wps:txbx>
                        <w:txbxContent>
                          <w:p w14:paraId="2416A53F" w14:textId="7DC99192" w:rsidR="00C2466E" w:rsidRPr="00E648DE" w:rsidRDefault="00C2466E"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新型コロナ</w:t>
                            </w:r>
                            <w:r w:rsidR="003245E1">
                              <w:rPr>
                                <w:rFonts w:ascii="HG丸ｺﾞｼｯｸM-PRO" w:eastAsia="HG丸ｺﾞｼｯｸM-PRO" w:hAnsi="HG丸ｺﾞｼｯｸM-PRO" w:hint="eastAsia"/>
                                <w:color w:val="000000" w:themeColor="text1"/>
                                <w:sz w:val="22"/>
                                <w:szCs w:val="22"/>
                              </w:rPr>
                              <w:t>ウイルス感染症</w:t>
                            </w:r>
                            <w:r>
                              <w:rPr>
                                <w:rFonts w:ascii="HG丸ｺﾞｼｯｸM-PRO" w:eastAsia="HG丸ｺﾞｼｯｸM-PRO" w:hAnsi="HG丸ｺﾞｼｯｸM-PRO" w:hint="eastAsia"/>
                                <w:color w:val="000000" w:themeColor="text1"/>
                                <w:sz w:val="22"/>
                                <w:szCs w:val="22"/>
                              </w:rPr>
                              <w:t>の対応をふまえ、医療機関と保健所とのネットワークを強化し、感染症対応を行う人材の</w:t>
                            </w:r>
                            <w:r w:rsidR="00780DFA">
                              <w:rPr>
                                <w:rFonts w:ascii="HG丸ｺﾞｼｯｸM-PRO" w:eastAsia="HG丸ｺﾞｼｯｸM-PRO" w:hAnsi="HG丸ｺﾞｼｯｸM-PRO" w:hint="eastAsia"/>
                                <w:color w:val="000000" w:themeColor="text1"/>
                                <w:sz w:val="22"/>
                                <w:szCs w:val="22"/>
                              </w:rPr>
                              <w:t>養成</w:t>
                            </w:r>
                            <w:r>
                              <w:rPr>
                                <w:rFonts w:ascii="HG丸ｺﾞｼｯｸM-PRO" w:eastAsia="HG丸ｺﾞｼｯｸM-PRO" w:hAnsi="HG丸ｺﾞｼｯｸM-PRO" w:hint="eastAsia"/>
                                <w:color w:val="000000" w:themeColor="text1"/>
                                <w:sz w:val="22"/>
                                <w:szCs w:val="22"/>
                              </w:rPr>
                              <w:t>・資質の向上等を推進します。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3" alt="・新型コロナウイルス感染症の対応をふまえ、医療機関と保健所とのネットワークを強化し、感染症対応を行う人材の養成・資質の向上等を推進します。" style="position:absolute;left:0;text-align:left;margin-left:27.3pt;margin-top:3.6pt;width:453.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" fillcolor="#daeef3 [664]" stroked="f">
                <v:textbox>
                  <w:txbxContent>
                    <w:p w14:paraId="2416A53F" w14:textId="7DC99192" w:rsidR="00C2466E" w:rsidRPr="00E648DE" w:rsidRDefault="00C2466E"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新型コロナ</w:t>
                      </w:r>
                      <w:r w:rsidR="003245E1">
                        <w:rPr>
                          <w:rFonts w:ascii="HG丸ｺﾞｼｯｸM-PRO" w:eastAsia="HG丸ｺﾞｼｯｸM-PRO" w:hAnsi="HG丸ｺﾞｼｯｸM-PRO" w:hint="eastAsia"/>
                          <w:color w:val="000000" w:themeColor="text1"/>
                          <w:sz w:val="22"/>
                          <w:szCs w:val="22"/>
                        </w:rPr>
                        <w:t>ウイルス感染症</w:t>
                      </w:r>
                      <w:r>
                        <w:rPr>
                          <w:rFonts w:ascii="HG丸ｺﾞｼｯｸM-PRO" w:eastAsia="HG丸ｺﾞｼｯｸM-PRO" w:hAnsi="HG丸ｺﾞｼｯｸM-PRO" w:hint="eastAsia"/>
                          <w:color w:val="000000" w:themeColor="text1"/>
                          <w:sz w:val="22"/>
                          <w:szCs w:val="22"/>
                        </w:rPr>
                        <w:t>の対応をふまえ、医療機関と保健所とのネットワークを強化し、感染症対応を行う人材の</w:t>
                      </w:r>
                      <w:r w:rsidR="00780DFA">
                        <w:rPr>
                          <w:rFonts w:ascii="HG丸ｺﾞｼｯｸM-PRO" w:eastAsia="HG丸ｺﾞｼｯｸM-PRO" w:hAnsi="HG丸ｺﾞｼｯｸM-PRO" w:hint="eastAsia"/>
                          <w:color w:val="000000" w:themeColor="text1"/>
                          <w:sz w:val="22"/>
                          <w:szCs w:val="22"/>
                        </w:rPr>
                        <w:t>養成</w:t>
                      </w:r>
                      <w:r>
                        <w:rPr>
                          <w:rFonts w:ascii="HG丸ｺﾞｼｯｸM-PRO" w:eastAsia="HG丸ｺﾞｼｯｸM-PRO" w:hAnsi="HG丸ｺﾞｼｯｸM-PRO" w:hint="eastAsia"/>
                          <w:color w:val="000000" w:themeColor="text1"/>
                          <w:sz w:val="22"/>
                          <w:szCs w:val="22"/>
                        </w:rPr>
                        <w:t>・資質の向上等を推進します。</w:t>
                      </w:r>
                    </w:p>
                  </w:txbxContent>
                </v:textbox>
              </v:roundrect>
            </w:pict>
          </mc:Fallback>
        </mc:AlternateContent>
      </w:r>
    </w:p>
    <w:p w14:paraId="20B7A765" w14:textId="77777777" w:rsidR="00A52BF7" w:rsidRDefault="00A52BF7" w:rsidP="00327CBC">
      <w:pPr>
        <w:snapToGrid w:val="0"/>
        <w:spacing w:before="100" w:beforeAutospacing="1" w:after="100" w:afterAutospacing="1"/>
        <w:rPr>
          <w:rFonts w:ascii="HG丸ｺﾞｼｯｸM-PRO" w:eastAsia="HG丸ｺﾞｼｯｸM-PRO" w:hAnsi="HG丸ｺﾞｼｯｸM-PRO"/>
          <w:sz w:val="22"/>
          <w:szCs w:val="22"/>
        </w:rPr>
      </w:pPr>
    </w:p>
    <w:p w14:paraId="06EA14DA" w14:textId="1C808DBB"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71D7C8A6">
                <wp:simplePos x="0" y="0"/>
                <wp:positionH relativeFrom="column">
                  <wp:posOffset>327660</wp:posOffset>
                </wp:positionH>
                <wp:positionV relativeFrom="paragraph">
                  <wp:posOffset>269240</wp:posOffset>
                </wp:positionV>
                <wp:extent cx="5759450" cy="1323975"/>
                <wp:effectExtent l="0" t="0" r="0" b="9525"/>
                <wp:wrapNone/>
                <wp:docPr id="76" name="角丸四角形 76" descr="・「北河内保健医療協議会」等において、今後予測される高齢者人口増加等に伴う医療ニーズに応じ、地域で必要な医療機能を検討します。&#10;・保健所が保健所管内の病院関係者に対して、医療提供体制の病床機能報告の結果から不足する病床機能を情報提供する機会をもち、医療連携機能を強化するとともに自主的な取組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23975"/>
                        </a:xfrm>
                        <a:prstGeom prst="roundRect">
                          <a:avLst>
                            <a:gd name="adj" fmla="val 12117"/>
                          </a:avLst>
                        </a:prstGeom>
                        <a:solidFill>
                          <a:schemeClr val="accent5">
                            <a:lumMod val="20000"/>
                            <a:lumOff val="80000"/>
                          </a:schemeClr>
                        </a:solidFill>
                        <a:ln>
                          <a:noFill/>
                        </a:ln>
                        <a:effectLst/>
                      </wps:spPr>
                      <wps:txbx>
                        <w:txbxContent>
                          <w:p w14:paraId="5A1B75F5" w14:textId="74B9D1EE" w:rsidR="00C2466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「北河内保健医療協議会」等において、今後予測される高齢者人口増加等に伴う医療ニーズに応じ、地域で必要な医療機能を検討します。</w:t>
                            </w:r>
                          </w:p>
                          <w:p w14:paraId="17B78C21" w14:textId="1495DE29" w:rsidR="00C2466E" w:rsidRPr="00804427"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・保健所が保健所管内の病院関係者に対して、医療提供体制の病床機能報告の結果から不足する病床機能を情報提供する機会を</w:t>
                            </w:r>
                            <w:r w:rsidRPr="00B06A7B">
                              <w:rPr>
                                <w:rFonts w:ascii="HG丸ｺﾞｼｯｸM-PRO" w:eastAsia="HG丸ｺﾞｼｯｸM-PRO" w:hAnsi="HG丸ｺﾞｼｯｸM-PRO" w:hint="eastAsia"/>
                                <w:color w:val="000000" w:themeColor="text1"/>
                                <w:sz w:val="22"/>
                                <w:szCs w:val="22"/>
                              </w:rPr>
                              <w:t>もち</w:t>
                            </w:r>
                            <w:r>
                              <w:rPr>
                                <w:rFonts w:ascii="HG丸ｺﾞｼｯｸM-PRO" w:eastAsia="HG丸ｺﾞｼｯｸM-PRO" w:hAnsi="HG丸ｺﾞｼｯｸM-PRO" w:hint="eastAsia"/>
                                <w:color w:val="000000" w:themeColor="text1"/>
                                <w:sz w:val="22"/>
                                <w:szCs w:val="22"/>
                              </w:rPr>
                              <w:t>、医療連携機能を強化するとともに自主的な取組を支援します。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4" alt="・「北河内保健医療協議会」等において、今後予測される高齢者人口増加等に伴う医療ニーズに応じ、地域で必要な医療機能を検討します。&#10;・保健所が保健所管内の病院関係者に対して、医療提供体制の病床機能報告の結果から不足する病床機能を情報提供する機会をもち、医療連携機能を強化するとともに自主的な取組を支援します。&#10;" style="position:absolute;left:0;text-align:left;margin-left:25.8pt;margin-top:21.2pt;width:453.5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" fillcolor="#daeef3 [664]" stroked="f">
                <v:textbox>
                  <w:txbxContent>
                    <w:p w14:paraId="5A1B75F5" w14:textId="74B9D1EE" w:rsidR="00C2466E"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「北河内保健医療協議会」等において、今後予測される高齢者人口増加等に伴う医療ニーズに応じ、地域で必要な医療機能を検討します。</w:t>
                      </w:r>
                    </w:p>
                    <w:p w14:paraId="17B78C21" w14:textId="1495DE29" w:rsidR="00C2466E" w:rsidRPr="00804427" w:rsidRDefault="00C2466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・保健所が保健所管内の病院関係者に対して、医療提供体制の病床機能報告の結果から不足する病床機能を情報提供する機会を</w:t>
                      </w:r>
                      <w:r w:rsidRPr="00B06A7B">
                        <w:rPr>
                          <w:rFonts w:ascii="HG丸ｺﾞｼｯｸM-PRO" w:eastAsia="HG丸ｺﾞｼｯｸM-PRO" w:hAnsi="HG丸ｺﾞｼｯｸM-PRO" w:hint="eastAsia"/>
                          <w:color w:val="000000" w:themeColor="text1"/>
                          <w:sz w:val="22"/>
                          <w:szCs w:val="22"/>
                        </w:rPr>
                        <w:t>もち</w:t>
                      </w:r>
                      <w:r>
                        <w:rPr>
                          <w:rFonts w:ascii="HG丸ｺﾞｼｯｸM-PRO" w:eastAsia="HG丸ｺﾞｼｯｸM-PRO" w:hAnsi="HG丸ｺﾞｼｯｸM-PRO" w:hint="eastAsia"/>
                          <w:color w:val="000000" w:themeColor="text1"/>
                          <w:sz w:val="22"/>
                          <w:szCs w:val="22"/>
                        </w:rPr>
                        <w:t>、医療連携機能を強化するとともに自主的な取組を支援します。</w:t>
                      </w: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6331D023" w:rsidR="000C0608" w:rsidRDefault="000C0608" w:rsidP="00327CBC">
      <w:pPr>
        <w:rPr>
          <w:rFonts w:ascii="ＭＳ ゴシック" w:eastAsia="ＭＳ ゴシック" w:hAnsi="ＭＳ ゴシック"/>
          <w:b/>
          <w:color w:val="0070C0"/>
          <w:sz w:val="28"/>
          <w:szCs w:val="28"/>
        </w:rPr>
      </w:pPr>
    </w:p>
    <w:p w14:paraId="2276DE90" w14:textId="77777777" w:rsidR="00062A43" w:rsidRDefault="00062A43" w:rsidP="00327CBC">
      <w:pPr>
        <w:rPr>
          <w:rFonts w:ascii="ＭＳ ゴシック" w:eastAsia="ＭＳ ゴシック" w:hAnsi="ＭＳ ゴシック"/>
          <w:b/>
          <w:color w:val="0070C0"/>
          <w:sz w:val="28"/>
          <w:szCs w:val="28"/>
        </w:rPr>
      </w:pPr>
    </w:p>
    <w:p w14:paraId="685D0B7B" w14:textId="6E24F79A"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6089C90B" w:rsidR="00327CBC" w:rsidRPr="00BE3BE0" w:rsidRDefault="005D3D34"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07AFCBC3">
                <wp:simplePos x="0" y="0"/>
                <wp:positionH relativeFrom="column">
                  <wp:posOffset>350520</wp:posOffset>
                </wp:positionH>
                <wp:positionV relativeFrom="paragraph">
                  <wp:posOffset>55245</wp:posOffset>
                </wp:positionV>
                <wp:extent cx="5759450" cy="2430780"/>
                <wp:effectExtent l="0" t="0" r="0" b="7620"/>
                <wp:wrapNone/>
                <wp:docPr id="77" name="角丸四角形 77" descr="・在宅医療提供体制の充実や医療従事者間の連携強化のため、保健所管内に連携の拠点を設置するとともに、関係機関に働きかけを行うことで、圏域内の積極的医療機関の増加に努めます。&#10;・在宅医療資源について、連携の拠点を中心に、多職種間連携を強化することで、地域偏在性を視野に入れた在宅医療提供体制の充実を図ります。&#10;・地域偏在性のある医療資源を補い、大規模感染症発生時等の有事にも備えるため、往診体制やICTを活用したオンライン診療等、さらなる医療提供体制や多職種間連携等の強化推進を図ります。&#10;・本人が望む医療・ケアを実現するため在宅医療・救急医療・関係機関と連携し、ACPの普及啓発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430780"/>
                        </a:xfrm>
                        <a:prstGeom prst="roundRect">
                          <a:avLst>
                            <a:gd name="adj" fmla="val 10406"/>
                          </a:avLst>
                        </a:prstGeom>
                        <a:solidFill>
                          <a:schemeClr val="accent5">
                            <a:lumMod val="20000"/>
                            <a:lumOff val="80000"/>
                          </a:schemeClr>
                        </a:solidFill>
                        <a:ln>
                          <a:noFill/>
                        </a:ln>
                        <a:effectLst/>
                      </wps:spPr>
                      <wps:txbx>
                        <w:txbxContent>
                          <w:p w14:paraId="642CB53C" w14:textId="77777777" w:rsidR="00C2466E" w:rsidRPr="00E0169E" w:rsidRDefault="00C2466E" w:rsidP="00E0169E">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cs="Segoe UI Emoji" w:hint="eastAsia"/>
                                <w:sz w:val="22"/>
                                <w:szCs w:val="22"/>
                              </w:rPr>
                              <w:t>・</w:t>
                            </w:r>
                            <w:r w:rsidRPr="00E0169E">
                              <w:rPr>
                                <w:rFonts w:ascii="HG丸ｺﾞｼｯｸM-PRO" w:eastAsia="HG丸ｺﾞｼｯｸM-PRO" w:hAnsi="HG丸ｺﾞｼｯｸM-PRO" w:hint="eastAsia"/>
                                <w:sz w:val="22"/>
                                <w:szCs w:val="22"/>
                              </w:rPr>
                              <w:t>在宅医療提供体制の充実や医療従事者間の連携強化のため、保健所管内に連携の拠点を設置するとともに、関係機関に働きかけを行うことで、圏域内の積極的医療機関の増加に努めます。</w:t>
                            </w:r>
                          </w:p>
                          <w:p w14:paraId="2231AE38" w14:textId="77777777" w:rsidR="00C2466E" w:rsidRPr="00E0169E" w:rsidRDefault="00C2466E" w:rsidP="00E0169E">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・在宅医療資源について、連携の拠点を中心に、多職種間連携を強化することで、地域偏在性を視野に入れた在宅医療提供体制の充実を図ります。</w:t>
                            </w:r>
                          </w:p>
                          <w:p w14:paraId="66F551A4" w14:textId="77777777" w:rsidR="00C2466E" w:rsidRPr="00E0169E" w:rsidRDefault="00C2466E" w:rsidP="00E0169E">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・地域偏在性のある医療資源を補い、大規模感染症発生時等の有事にも備えるため、往診体制や</w:t>
                            </w:r>
                            <w:r w:rsidRPr="00E0169E">
                              <w:rPr>
                                <w:rFonts w:ascii="HG丸ｺﾞｼｯｸM-PRO" w:eastAsia="HG丸ｺﾞｼｯｸM-PRO" w:hAnsi="HG丸ｺﾞｼｯｸM-PRO"/>
                                <w:sz w:val="22"/>
                                <w:szCs w:val="22"/>
                              </w:rPr>
                              <w:t>ICT</w:t>
                            </w:r>
                            <w:r w:rsidRPr="00E0169E">
                              <w:rPr>
                                <w:rFonts w:ascii="HG丸ｺﾞｼｯｸM-PRO" w:eastAsia="HG丸ｺﾞｼｯｸM-PRO" w:hAnsi="HG丸ｺﾞｼｯｸM-PRO" w:hint="eastAsia"/>
                                <w:sz w:val="22"/>
                                <w:szCs w:val="22"/>
                              </w:rPr>
                              <w:t>を活用したオンライン診療等、さらなる医療提供体制や多職種間連携等の強化推進を図ります。</w:t>
                            </w:r>
                          </w:p>
                          <w:p w14:paraId="65158DB4" w14:textId="0F508114" w:rsidR="00C2466E" w:rsidRPr="00E0169E" w:rsidRDefault="00C2466E" w:rsidP="00E0169E">
                            <w:pPr>
                              <w:spacing w:line="340" w:lineRule="exact"/>
                              <w:ind w:left="220" w:hangingChars="100" w:hanging="220"/>
                              <w:rPr>
                                <w:rFonts w:ascii="HG丸ｺﾞｼｯｸM-PRO" w:eastAsia="HG丸ｺﾞｼｯｸM-PRO" w:hAnsi="HG丸ｺﾞｼｯｸM-PRO"/>
                                <w:sz w:val="20"/>
                                <w:szCs w:val="22"/>
                              </w:rPr>
                            </w:pPr>
                            <w:r w:rsidRPr="00E0169E">
                              <w:rPr>
                                <w:rFonts w:ascii="HG丸ｺﾞｼｯｸM-PRO" w:eastAsia="HG丸ｺﾞｼｯｸM-PRO" w:hAnsi="HG丸ｺﾞｼｯｸM-PRO" w:hint="eastAsia"/>
                                <w:sz w:val="22"/>
                                <w:szCs w:val="22"/>
                              </w:rPr>
                              <w:t>・本人が望む医療・ケア</w:t>
                            </w:r>
                            <w:r w:rsidRPr="00E0169E">
                              <w:rPr>
                                <w:rFonts w:ascii="HG丸ｺﾞｼｯｸM-PRO" w:eastAsia="HG丸ｺﾞｼｯｸM-PRO" w:hAnsi="HG丸ｺﾞｼｯｸM-PRO"/>
                                <w:sz w:val="22"/>
                                <w:szCs w:val="22"/>
                              </w:rPr>
                              <w:t>を実現するため在宅医療・救急医療・関係機関と連携し</w:t>
                            </w:r>
                            <w:r w:rsidRPr="00E0169E">
                              <w:rPr>
                                <w:rFonts w:ascii="HG丸ｺﾞｼｯｸM-PRO" w:eastAsia="HG丸ｺﾞｼｯｸM-PRO" w:hAnsi="HG丸ｺﾞｼｯｸM-PRO" w:hint="eastAsia"/>
                                <w:sz w:val="22"/>
                                <w:szCs w:val="22"/>
                              </w:rPr>
                              <w:t>、</w:t>
                            </w:r>
                            <w:r w:rsidRPr="00E0169E">
                              <w:rPr>
                                <w:rFonts w:ascii="HG丸ｺﾞｼｯｸM-PRO" w:eastAsia="HG丸ｺﾞｼｯｸM-PRO" w:hAnsi="HG丸ｺﾞｼｯｸM-PRO"/>
                                <w:sz w:val="22"/>
                                <w:szCs w:val="22"/>
                              </w:rPr>
                              <w:t>ACPの普及啓発に努めます。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5" alt="・在宅医療提供体制の充実や医療従事者間の連携強化のため、保健所管内に連携の拠点を設置するとともに、関係機関に働きかけを行うことで、圏域内の積極的医療機関の増加に努めます。&#10;・在宅医療資源について、連携の拠点を中心に、多職種間連携を強化することで、地域偏在性を視野に入れた在宅医療提供体制の充実を図ります。&#10;・地域偏在性のある医療資源を補い、大規模感染症発生時等の有事にも備えるため、往診体制やICTを活用したオンライン診療等、さらなる医療提供体制や多職種間連携等の強化推進を図ります。&#10;・本人が望む医療・ケアを実現するため在宅医療・救急医療・関係機関と連携し、ACPの普及啓発に努めます。&#10;" style="position:absolute;left:0;text-align:left;margin-left:27.6pt;margin-top:4.35pt;width:453.5pt;height:19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" fillcolor="#daeef3 [664]" stroked="f">
                <v:textbox>
                  <w:txbxContent>
                    <w:p w14:paraId="642CB53C" w14:textId="77777777" w:rsidR="00C2466E" w:rsidRPr="00E0169E" w:rsidRDefault="00C2466E" w:rsidP="00E0169E">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cs="Segoe UI Emoji" w:hint="eastAsia"/>
                          <w:sz w:val="22"/>
                          <w:szCs w:val="22"/>
                        </w:rPr>
                        <w:t>・</w:t>
                      </w:r>
                      <w:r w:rsidRPr="00E0169E">
                        <w:rPr>
                          <w:rFonts w:ascii="HG丸ｺﾞｼｯｸM-PRO" w:eastAsia="HG丸ｺﾞｼｯｸM-PRO" w:hAnsi="HG丸ｺﾞｼｯｸM-PRO" w:hint="eastAsia"/>
                          <w:sz w:val="22"/>
                          <w:szCs w:val="22"/>
                        </w:rPr>
                        <w:t>在宅医療提供体制の充実や医療従事者間の連携強化のため、保健所管内に連携の拠点を設置するとともに、関係機関に働きかけを行うことで、圏域内の積極的医療機関の増加に努めます。</w:t>
                      </w:r>
                    </w:p>
                    <w:p w14:paraId="2231AE38" w14:textId="77777777" w:rsidR="00C2466E" w:rsidRPr="00E0169E" w:rsidRDefault="00C2466E" w:rsidP="00E0169E">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・在宅医療資源について、連携の拠点を中心に、多職種間連携を強化することで、地域偏在性を視野に入れた在宅医療提供体制の充実を図ります。</w:t>
                      </w:r>
                    </w:p>
                    <w:p w14:paraId="66F551A4" w14:textId="77777777" w:rsidR="00C2466E" w:rsidRPr="00E0169E" w:rsidRDefault="00C2466E" w:rsidP="00E0169E">
                      <w:pPr>
                        <w:spacing w:line="340" w:lineRule="exact"/>
                        <w:ind w:left="220" w:hangingChars="100" w:hanging="220"/>
                        <w:rPr>
                          <w:rFonts w:ascii="HG丸ｺﾞｼｯｸM-PRO" w:eastAsia="HG丸ｺﾞｼｯｸM-PRO" w:hAnsi="HG丸ｺﾞｼｯｸM-PRO"/>
                          <w:sz w:val="22"/>
                          <w:szCs w:val="22"/>
                        </w:rPr>
                      </w:pPr>
                      <w:r w:rsidRPr="00E0169E">
                        <w:rPr>
                          <w:rFonts w:ascii="HG丸ｺﾞｼｯｸM-PRO" w:eastAsia="HG丸ｺﾞｼｯｸM-PRO" w:hAnsi="HG丸ｺﾞｼｯｸM-PRO" w:hint="eastAsia"/>
                          <w:sz w:val="22"/>
                          <w:szCs w:val="22"/>
                        </w:rPr>
                        <w:t>・地域偏在性のある医療資源を補い、大規模感染症発生時等の有事にも備えるため、往診体制や</w:t>
                      </w:r>
                      <w:r w:rsidRPr="00E0169E">
                        <w:rPr>
                          <w:rFonts w:ascii="HG丸ｺﾞｼｯｸM-PRO" w:eastAsia="HG丸ｺﾞｼｯｸM-PRO" w:hAnsi="HG丸ｺﾞｼｯｸM-PRO"/>
                          <w:sz w:val="22"/>
                          <w:szCs w:val="22"/>
                        </w:rPr>
                        <w:t>ICT</w:t>
                      </w:r>
                      <w:r w:rsidRPr="00E0169E">
                        <w:rPr>
                          <w:rFonts w:ascii="HG丸ｺﾞｼｯｸM-PRO" w:eastAsia="HG丸ｺﾞｼｯｸM-PRO" w:hAnsi="HG丸ｺﾞｼｯｸM-PRO" w:hint="eastAsia"/>
                          <w:sz w:val="22"/>
                          <w:szCs w:val="22"/>
                        </w:rPr>
                        <w:t>を活用したオンライン診療等、さらなる医療提供体制や多職種間連携等の強化推進を図ります。</w:t>
                      </w:r>
                    </w:p>
                    <w:p w14:paraId="65158DB4" w14:textId="0F508114" w:rsidR="00C2466E" w:rsidRPr="00E0169E" w:rsidRDefault="00C2466E" w:rsidP="00E0169E">
                      <w:pPr>
                        <w:spacing w:line="340" w:lineRule="exact"/>
                        <w:ind w:left="220" w:hangingChars="100" w:hanging="220"/>
                        <w:rPr>
                          <w:rFonts w:ascii="HG丸ｺﾞｼｯｸM-PRO" w:eastAsia="HG丸ｺﾞｼｯｸM-PRO" w:hAnsi="HG丸ｺﾞｼｯｸM-PRO"/>
                          <w:sz w:val="20"/>
                          <w:szCs w:val="22"/>
                        </w:rPr>
                      </w:pPr>
                      <w:r w:rsidRPr="00E0169E">
                        <w:rPr>
                          <w:rFonts w:ascii="HG丸ｺﾞｼｯｸM-PRO" w:eastAsia="HG丸ｺﾞｼｯｸM-PRO" w:hAnsi="HG丸ｺﾞｼｯｸM-PRO" w:hint="eastAsia"/>
                          <w:sz w:val="22"/>
                          <w:szCs w:val="22"/>
                        </w:rPr>
                        <w:t>・本人が望む医療・ケア</w:t>
                      </w:r>
                      <w:r w:rsidRPr="00E0169E">
                        <w:rPr>
                          <w:rFonts w:ascii="HG丸ｺﾞｼｯｸM-PRO" w:eastAsia="HG丸ｺﾞｼｯｸM-PRO" w:hAnsi="HG丸ｺﾞｼｯｸM-PRO"/>
                          <w:sz w:val="22"/>
                          <w:szCs w:val="22"/>
                        </w:rPr>
                        <w:t>を実現するため在宅医療・救急医療・関係機関と連携し</w:t>
                      </w:r>
                      <w:r w:rsidRPr="00E0169E">
                        <w:rPr>
                          <w:rFonts w:ascii="HG丸ｺﾞｼｯｸM-PRO" w:eastAsia="HG丸ｺﾞｼｯｸM-PRO" w:hAnsi="HG丸ｺﾞｼｯｸM-PRO" w:hint="eastAsia"/>
                          <w:sz w:val="22"/>
                          <w:szCs w:val="22"/>
                        </w:rPr>
                        <w:t>、</w:t>
                      </w:r>
                      <w:r w:rsidRPr="00E0169E">
                        <w:rPr>
                          <w:rFonts w:ascii="HG丸ｺﾞｼｯｸM-PRO" w:eastAsia="HG丸ｺﾞｼｯｸM-PRO" w:hAnsi="HG丸ｺﾞｼｯｸM-PRO"/>
                          <w:sz w:val="22"/>
                          <w:szCs w:val="22"/>
                        </w:rPr>
                        <w:t>ACPの普及啓発に努めます。</w:t>
                      </w:r>
                    </w:p>
                  </w:txbxContent>
                </v:textbox>
              </v:roundrect>
            </w:pict>
          </mc:Fallback>
        </mc:AlternateContent>
      </w:r>
    </w:p>
    <w:p w14:paraId="561BA65B" w14:textId="6F2D1AE6" w:rsidR="001E030D" w:rsidRPr="00BE20C8" w:rsidRDefault="001E030D" w:rsidP="001E030D">
      <w:pPr>
        <w:rPr>
          <w:rFonts w:ascii="HG丸ｺﾞｼｯｸM-PRO" w:eastAsia="HG丸ｺﾞｼｯｸM-PRO" w:hAnsi="HG丸ｺﾞｼｯｸM-PRO"/>
          <w:sz w:val="22"/>
          <w:szCs w:val="22"/>
        </w:rPr>
      </w:pPr>
    </w:p>
    <w:sectPr w:rsidR="001E030D" w:rsidRPr="00BE20C8" w:rsidSect="00F66965">
      <w:headerReference w:type="default" r:id="rId32"/>
      <w:footerReference w:type="default" r:id="rId33"/>
      <w:pgSz w:w="11907" w:h="16840" w:code="9"/>
      <w:pgMar w:top="1440" w:right="1134" w:bottom="1440" w:left="1134" w:header="851" w:footer="283" w:gutter="0"/>
      <w:pgNumType w:fmt="numberInDash" w:start="491"/>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22E5" w14:textId="77777777" w:rsidR="00862EA0" w:rsidRDefault="00862EA0">
      <w:r>
        <w:separator/>
      </w:r>
    </w:p>
  </w:endnote>
  <w:endnote w:type="continuationSeparator" w:id="0">
    <w:p w14:paraId="31ED9E0F" w14:textId="77777777" w:rsidR="00862EA0" w:rsidRDefault="0086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2417284C" w:rsidR="00C2466E" w:rsidRDefault="00C2466E" w:rsidP="00D51FAA">
        <w:pPr>
          <w:pStyle w:val="a5"/>
          <w:jc w:val="center"/>
        </w:pPr>
        <w:r>
          <w:fldChar w:fldCharType="begin"/>
        </w:r>
        <w:r>
          <w:instrText>PAGE   \* MERGEFORMAT</w:instrText>
        </w:r>
        <w:r>
          <w:fldChar w:fldCharType="separate"/>
        </w:r>
        <w:r w:rsidR="00BA1B99" w:rsidRPr="00BA1B99">
          <w:rPr>
            <w:noProof/>
            <w:lang w:val="ja-JP" w:eastAsia="ja-JP"/>
          </w:rPr>
          <w:t>-</w:t>
        </w:r>
        <w:r w:rsidR="00BA1B99">
          <w:rPr>
            <w:noProof/>
          </w:rPr>
          <w:t xml:space="preserve"> 1 -</w:t>
        </w:r>
        <w:r>
          <w:fldChar w:fldCharType="end"/>
        </w:r>
      </w:p>
    </w:sdtContent>
  </w:sdt>
  <w:p w14:paraId="5F7E5BD2" w14:textId="77777777" w:rsidR="00C2466E" w:rsidRPr="00A72669" w:rsidRDefault="00C2466E"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77A2" w14:textId="77777777" w:rsidR="00862EA0" w:rsidRDefault="00862EA0">
      <w:r>
        <w:separator/>
      </w:r>
    </w:p>
  </w:footnote>
  <w:footnote w:type="continuationSeparator" w:id="0">
    <w:p w14:paraId="752D5385" w14:textId="77777777" w:rsidR="00862EA0" w:rsidRDefault="0086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313DCA92" w:rsidR="00C2466E" w:rsidRPr="002856B4" w:rsidRDefault="00C2466E"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第３節　北河内二次医療圏</w:t>
    </w:r>
  </w:p>
  <w:p w14:paraId="5F7E5BD0" w14:textId="6218D955" w:rsidR="00C2466E" w:rsidRPr="00FD3D1F" w:rsidRDefault="00C2466E"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BD206BE"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3276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4627"/>
    <w:rsid w:val="00005E87"/>
    <w:rsid w:val="00006C0C"/>
    <w:rsid w:val="00006E20"/>
    <w:rsid w:val="00006E2E"/>
    <w:rsid w:val="0000711A"/>
    <w:rsid w:val="00007829"/>
    <w:rsid w:val="000078AB"/>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799"/>
    <w:rsid w:val="0001792D"/>
    <w:rsid w:val="00017AB3"/>
    <w:rsid w:val="00020424"/>
    <w:rsid w:val="000207B2"/>
    <w:rsid w:val="000209AB"/>
    <w:rsid w:val="00021262"/>
    <w:rsid w:val="00021B2F"/>
    <w:rsid w:val="00022C4C"/>
    <w:rsid w:val="00024534"/>
    <w:rsid w:val="000249E9"/>
    <w:rsid w:val="00024A37"/>
    <w:rsid w:val="00024AFC"/>
    <w:rsid w:val="00024BB8"/>
    <w:rsid w:val="00024DAE"/>
    <w:rsid w:val="00025107"/>
    <w:rsid w:val="00026619"/>
    <w:rsid w:val="00027695"/>
    <w:rsid w:val="00030031"/>
    <w:rsid w:val="0003038B"/>
    <w:rsid w:val="00030C2B"/>
    <w:rsid w:val="00030F23"/>
    <w:rsid w:val="00030F50"/>
    <w:rsid w:val="00031831"/>
    <w:rsid w:val="00031EC1"/>
    <w:rsid w:val="00031FD8"/>
    <w:rsid w:val="00032437"/>
    <w:rsid w:val="00032B62"/>
    <w:rsid w:val="00032CC6"/>
    <w:rsid w:val="00032F30"/>
    <w:rsid w:val="00033AC5"/>
    <w:rsid w:val="00033B03"/>
    <w:rsid w:val="00034632"/>
    <w:rsid w:val="00034AD9"/>
    <w:rsid w:val="00034DAF"/>
    <w:rsid w:val="000353A9"/>
    <w:rsid w:val="00035459"/>
    <w:rsid w:val="000358EB"/>
    <w:rsid w:val="0003669A"/>
    <w:rsid w:val="0003769E"/>
    <w:rsid w:val="000378FB"/>
    <w:rsid w:val="000404AC"/>
    <w:rsid w:val="00040FFF"/>
    <w:rsid w:val="0004138A"/>
    <w:rsid w:val="00042469"/>
    <w:rsid w:val="00042CE4"/>
    <w:rsid w:val="000434C6"/>
    <w:rsid w:val="000456A7"/>
    <w:rsid w:val="00046196"/>
    <w:rsid w:val="00046CC5"/>
    <w:rsid w:val="000471CC"/>
    <w:rsid w:val="00047FF3"/>
    <w:rsid w:val="00050875"/>
    <w:rsid w:val="00051BD3"/>
    <w:rsid w:val="0005240B"/>
    <w:rsid w:val="00052A4D"/>
    <w:rsid w:val="00052C53"/>
    <w:rsid w:val="00052FE5"/>
    <w:rsid w:val="00053836"/>
    <w:rsid w:val="00054830"/>
    <w:rsid w:val="00056F95"/>
    <w:rsid w:val="000572FA"/>
    <w:rsid w:val="00057367"/>
    <w:rsid w:val="0005750F"/>
    <w:rsid w:val="00057DE2"/>
    <w:rsid w:val="00061138"/>
    <w:rsid w:val="00061D66"/>
    <w:rsid w:val="00062A43"/>
    <w:rsid w:val="00062AA9"/>
    <w:rsid w:val="00062DFE"/>
    <w:rsid w:val="00063053"/>
    <w:rsid w:val="00063BF6"/>
    <w:rsid w:val="00063F85"/>
    <w:rsid w:val="000642F2"/>
    <w:rsid w:val="000643BF"/>
    <w:rsid w:val="00064C63"/>
    <w:rsid w:val="00065DB5"/>
    <w:rsid w:val="00066251"/>
    <w:rsid w:val="000662D4"/>
    <w:rsid w:val="0006709D"/>
    <w:rsid w:val="00067DE8"/>
    <w:rsid w:val="00070AFE"/>
    <w:rsid w:val="00070FB2"/>
    <w:rsid w:val="00071D41"/>
    <w:rsid w:val="00071F8A"/>
    <w:rsid w:val="000722AC"/>
    <w:rsid w:val="00072B07"/>
    <w:rsid w:val="0007352C"/>
    <w:rsid w:val="00074C1B"/>
    <w:rsid w:val="000750E7"/>
    <w:rsid w:val="00076600"/>
    <w:rsid w:val="000767E7"/>
    <w:rsid w:val="000769A6"/>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668"/>
    <w:rsid w:val="00090793"/>
    <w:rsid w:val="00090B93"/>
    <w:rsid w:val="00090BBB"/>
    <w:rsid w:val="00090DA8"/>
    <w:rsid w:val="0009108F"/>
    <w:rsid w:val="0009126B"/>
    <w:rsid w:val="00091470"/>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87F"/>
    <w:rsid w:val="000A0C33"/>
    <w:rsid w:val="000A0D0D"/>
    <w:rsid w:val="000A2CA2"/>
    <w:rsid w:val="000A357C"/>
    <w:rsid w:val="000A38F9"/>
    <w:rsid w:val="000A43E1"/>
    <w:rsid w:val="000A5B57"/>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4708"/>
    <w:rsid w:val="000B54FD"/>
    <w:rsid w:val="000B586B"/>
    <w:rsid w:val="000B5C85"/>
    <w:rsid w:val="000B61EC"/>
    <w:rsid w:val="000B7BC9"/>
    <w:rsid w:val="000C01F0"/>
    <w:rsid w:val="000C0608"/>
    <w:rsid w:val="000C0B2C"/>
    <w:rsid w:val="000C1E8C"/>
    <w:rsid w:val="000C25A3"/>
    <w:rsid w:val="000C2A68"/>
    <w:rsid w:val="000C2D9B"/>
    <w:rsid w:val="000C355E"/>
    <w:rsid w:val="000C3F4A"/>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560E"/>
    <w:rsid w:val="000D5867"/>
    <w:rsid w:val="000D5963"/>
    <w:rsid w:val="000D5A91"/>
    <w:rsid w:val="000D5F46"/>
    <w:rsid w:val="000D6B50"/>
    <w:rsid w:val="000D6BFE"/>
    <w:rsid w:val="000D6C2B"/>
    <w:rsid w:val="000D6E73"/>
    <w:rsid w:val="000D6FBE"/>
    <w:rsid w:val="000D7566"/>
    <w:rsid w:val="000D78BC"/>
    <w:rsid w:val="000D7EAB"/>
    <w:rsid w:val="000E01B8"/>
    <w:rsid w:val="000E08B3"/>
    <w:rsid w:val="000E1E3B"/>
    <w:rsid w:val="000E2BF1"/>
    <w:rsid w:val="000E2E8B"/>
    <w:rsid w:val="000E2F56"/>
    <w:rsid w:val="000E38F6"/>
    <w:rsid w:val="000E441D"/>
    <w:rsid w:val="000E49E1"/>
    <w:rsid w:val="000E5449"/>
    <w:rsid w:val="000E7238"/>
    <w:rsid w:val="000E7B07"/>
    <w:rsid w:val="000F033B"/>
    <w:rsid w:val="000F0641"/>
    <w:rsid w:val="000F0AE3"/>
    <w:rsid w:val="000F16F8"/>
    <w:rsid w:val="000F19BD"/>
    <w:rsid w:val="000F2047"/>
    <w:rsid w:val="000F29C1"/>
    <w:rsid w:val="000F29C6"/>
    <w:rsid w:val="000F2BFF"/>
    <w:rsid w:val="000F38DF"/>
    <w:rsid w:val="000F3A09"/>
    <w:rsid w:val="000F4111"/>
    <w:rsid w:val="000F5151"/>
    <w:rsid w:val="000F5337"/>
    <w:rsid w:val="000F5985"/>
    <w:rsid w:val="000F5BBB"/>
    <w:rsid w:val="000F608D"/>
    <w:rsid w:val="000F6341"/>
    <w:rsid w:val="000F67A8"/>
    <w:rsid w:val="000F715C"/>
    <w:rsid w:val="000F7235"/>
    <w:rsid w:val="000F75FE"/>
    <w:rsid w:val="000F7B62"/>
    <w:rsid w:val="000F7F66"/>
    <w:rsid w:val="000F7F80"/>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353"/>
    <w:rsid w:val="0011397F"/>
    <w:rsid w:val="00113C75"/>
    <w:rsid w:val="001147E2"/>
    <w:rsid w:val="00114A14"/>
    <w:rsid w:val="00114A65"/>
    <w:rsid w:val="0011601B"/>
    <w:rsid w:val="001175F7"/>
    <w:rsid w:val="00117E4A"/>
    <w:rsid w:val="001202FF"/>
    <w:rsid w:val="00120618"/>
    <w:rsid w:val="00120C76"/>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72C3"/>
    <w:rsid w:val="00137DD6"/>
    <w:rsid w:val="001413E2"/>
    <w:rsid w:val="00141B70"/>
    <w:rsid w:val="00142CDA"/>
    <w:rsid w:val="001438F2"/>
    <w:rsid w:val="001440D3"/>
    <w:rsid w:val="00144601"/>
    <w:rsid w:val="00144CFF"/>
    <w:rsid w:val="00145056"/>
    <w:rsid w:val="00145299"/>
    <w:rsid w:val="001453C1"/>
    <w:rsid w:val="00145492"/>
    <w:rsid w:val="001468C3"/>
    <w:rsid w:val="00147FAE"/>
    <w:rsid w:val="00150C7C"/>
    <w:rsid w:val="00150DCF"/>
    <w:rsid w:val="0015163B"/>
    <w:rsid w:val="00153652"/>
    <w:rsid w:val="0015385D"/>
    <w:rsid w:val="00153DCD"/>
    <w:rsid w:val="00154BBA"/>
    <w:rsid w:val="00155955"/>
    <w:rsid w:val="0015701B"/>
    <w:rsid w:val="001572CC"/>
    <w:rsid w:val="0015740A"/>
    <w:rsid w:val="001579B7"/>
    <w:rsid w:val="00160182"/>
    <w:rsid w:val="00160727"/>
    <w:rsid w:val="00160BF1"/>
    <w:rsid w:val="00161369"/>
    <w:rsid w:val="001616A2"/>
    <w:rsid w:val="001619DD"/>
    <w:rsid w:val="00162252"/>
    <w:rsid w:val="001632F7"/>
    <w:rsid w:val="001633AD"/>
    <w:rsid w:val="00163543"/>
    <w:rsid w:val="00163C72"/>
    <w:rsid w:val="001654BA"/>
    <w:rsid w:val="00165D56"/>
    <w:rsid w:val="00166214"/>
    <w:rsid w:val="00166C42"/>
    <w:rsid w:val="0016709B"/>
    <w:rsid w:val="00170F03"/>
    <w:rsid w:val="00171579"/>
    <w:rsid w:val="001717DB"/>
    <w:rsid w:val="00171A25"/>
    <w:rsid w:val="00171D52"/>
    <w:rsid w:val="001728A2"/>
    <w:rsid w:val="001728A9"/>
    <w:rsid w:val="0017294F"/>
    <w:rsid w:val="00174954"/>
    <w:rsid w:val="00174A0B"/>
    <w:rsid w:val="00174BD0"/>
    <w:rsid w:val="00174D4E"/>
    <w:rsid w:val="00174F89"/>
    <w:rsid w:val="001751B9"/>
    <w:rsid w:val="00176545"/>
    <w:rsid w:val="00176579"/>
    <w:rsid w:val="00176683"/>
    <w:rsid w:val="00176FFE"/>
    <w:rsid w:val="00177869"/>
    <w:rsid w:val="00177D56"/>
    <w:rsid w:val="00177F6E"/>
    <w:rsid w:val="001827BC"/>
    <w:rsid w:val="00183048"/>
    <w:rsid w:val="00183C34"/>
    <w:rsid w:val="001841E8"/>
    <w:rsid w:val="0018468B"/>
    <w:rsid w:val="00184B0E"/>
    <w:rsid w:val="00184F55"/>
    <w:rsid w:val="00184FAB"/>
    <w:rsid w:val="00186677"/>
    <w:rsid w:val="001875E0"/>
    <w:rsid w:val="001906B7"/>
    <w:rsid w:val="001907B2"/>
    <w:rsid w:val="00190B3D"/>
    <w:rsid w:val="00192A17"/>
    <w:rsid w:val="00192C28"/>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4115"/>
    <w:rsid w:val="001A5698"/>
    <w:rsid w:val="001A5879"/>
    <w:rsid w:val="001A77F7"/>
    <w:rsid w:val="001B023C"/>
    <w:rsid w:val="001B024A"/>
    <w:rsid w:val="001B07C7"/>
    <w:rsid w:val="001B0A2A"/>
    <w:rsid w:val="001B0AEA"/>
    <w:rsid w:val="001B0FB2"/>
    <w:rsid w:val="001B1B30"/>
    <w:rsid w:val="001B21C9"/>
    <w:rsid w:val="001B3AE3"/>
    <w:rsid w:val="001B478E"/>
    <w:rsid w:val="001B4958"/>
    <w:rsid w:val="001B4AF2"/>
    <w:rsid w:val="001B4C37"/>
    <w:rsid w:val="001B5B94"/>
    <w:rsid w:val="001B5BDA"/>
    <w:rsid w:val="001B72DC"/>
    <w:rsid w:val="001B74D4"/>
    <w:rsid w:val="001B7553"/>
    <w:rsid w:val="001C03CC"/>
    <w:rsid w:val="001C07D9"/>
    <w:rsid w:val="001C1BB2"/>
    <w:rsid w:val="001C2C42"/>
    <w:rsid w:val="001C5928"/>
    <w:rsid w:val="001C5D74"/>
    <w:rsid w:val="001C6465"/>
    <w:rsid w:val="001C6B4A"/>
    <w:rsid w:val="001C7611"/>
    <w:rsid w:val="001C7A44"/>
    <w:rsid w:val="001C7F39"/>
    <w:rsid w:val="001D0C4E"/>
    <w:rsid w:val="001D10D5"/>
    <w:rsid w:val="001D2183"/>
    <w:rsid w:val="001D3418"/>
    <w:rsid w:val="001D39E2"/>
    <w:rsid w:val="001D3C5D"/>
    <w:rsid w:val="001D4168"/>
    <w:rsid w:val="001D4243"/>
    <w:rsid w:val="001D4580"/>
    <w:rsid w:val="001D4F51"/>
    <w:rsid w:val="001D536F"/>
    <w:rsid w:val="001D64AF"/>
    <w:rsid w:val="001D7110"/>
    <w:rsid w:val="001D7427"/>
    <w:rsid w:val="001D7776"/>
    <w:rsid w:val="001E00F6"/>
    <w:rsid w:val="001E030D"/>
    <w:rsid w:val="001E0F3A"/>
    <w:rsid w:val="001E1B85"/>
    <w:rsid w:val="001E1C25"/>
    <w:rsid w:val="001E240E"/>
    <w:rsid w:val="001E2B3C"/>
    <w:rsid w:val="001E30BD"/>
    <w:rsid w:val="001E3B04"/>
    <w:rsid w:val="001E45E9"/>
    <w:rsid w:val="001E48D8"/>
    <w:rsid w:val="001E50A5"/>
    <w:rsid w:val="001E52CF"/>
    <w:rsid w:val="001E545B"/>
    <w:rsid w:val="001E5575"/>
    <w:rsid w:val="001E683A"/>
    <w:rsid w:val="001E7B2A"/>
    <w:rsid w:val="001E7E91"/>
    <w:rsid w:val="001F00BF"/>
    <w:rsid w:val="001F0456"/>
    <w:rsid w:val="001F0631"/>
    <w:rsid w:val="001F2053"/>
    <w:rsid w:val="001F2AB9"/>
    <w:rsid w:val="001F2E39"/>
    <w:rsid w:val="001F3A53"/>
    <w:rsid w:val="001F4358"/>
    <w:rsid w:val="001F4E93"/>
    <w:rsid w:val="001F50F8"/>
    <w:rsid w:val="001F778A"/>
    <w:rsid w:val="001F7A9F"/>
    <w:rsid w:val="002000B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368B"/>
    <w:rsid w:val="00215A05"/>
    <w:rsid w:val="00215A26"/>
    <w:rsid w:val="0021611B"/>
    <w:rsid w:val="002167D0"/>
    <w:rsid w:val="00216953"/>
    <w:rsid w:val="00216ECC"/>
    <w:rsid w:val="002175FA"/>
    <w:rsid w:val="002178CD"/>
    <w:rsid w:val="00220415"/>
    <w:rsid w:val="0022059F"/>
    <w:rsid w:val="00221335"/>
    <w:rsid w:val="002214E7"/>
    <w:rsid w:val="00221775"/>
    <w:rsid w:val="002219F1"/>
    <w:rsid w:val="002232A7"/>
    <w:rsid w:val="002240BC"/>
    <w:rsid w:val="0022498C"/>
    <w:rsid w:val="002259BF"/>
    <w:rsid w:val="00225ABC"/>
    <w:rsid w:val="002261D2"/>
    <w:rsid w:val="00226478"/>
    <w:rsid w:val="00226DC6"/>
    <w:rsid w:val="00230AD6"/>
    <w:rsid w:val="00230FCD"/>
    <w:rsid w:val="00230FE9"/>
    <w:rsid w:val="00231FD1"/>
    <w:rsid w:val="00232652"/>
    <w:rsid w:val="0023297C"/>
    <w:rsid w:val="00234671"/>
    <w:rsid w:val="002348B9"/>
    <w:rsid w:val="0023554B"/>
    <w:rsid w:val="002359D2"/>
    <w:rsid w:val="00235A08"/>
    <w:rsid w:val="00235A31"/>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77"/>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024F"/>
    <w:rsid w:val="0026166D"/>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E00"/>
    <w:rsid w:val="002753A4"/>
    <w:rsid w:val="00275585"/>
    <w:rsid w:val="00275704"/>
    <w:rsid w:val="00276405"/>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2FD"/>
    <w:rsid w:val="002853B2"/>
    <w:rsid w:val="002856B4"/>
    <w:rsid w:val="00286764"/>
    <w:rsid w:val="00286B47"/>
    <w:rsid w:val="00286BEE"/>
    <w:rsid w:val="00286E07"/>
    <w:rsid w:val="00286E99"/>
    <w:rsid w:val="00286EEC"/>
    <w:rsid w:val="002903DA"/>
    <w:rsid w:val="002908C8"/>
    <w:rsid w:val="00290BAB"/>
    <w:rsid w:val="00291CFF"/>
    <w:rsid w:val="00291D77"/>
    <w:rsid w:val="00292CE2"/>
    <w:rsid w:val="00293202"/>
    <w:rsid w:val="002933B4"/>
    <w:rsid w:val="00294314"/>
    <w:rsid w:val="00294EBB"/>
    <w:rsid w:val="0029555F"/>
    <w:rsid w:val="00295EB9"/>
    <w:rsid w:val="00295F9B"/>
    <w:rsid w:val="0029669C"/>
    <w:rsid w:val="00297FD4"/>
    <w:rsid w:val="002A018D"/>
    <w:rsid w:val="002A21AE"/>
    <w:rsid w:val="002A23E3"/>
    <w:rsid w:val="002A2C8B"/>
    <w:rsid w:val="002A2E02"/>
    <w:rsid w:val="002A2ED1"/>
    <w:rsid w:val="002A3D02"/>
    <w:rsid w:val="002A3D88"/>
    <w:rsid w:val="002A3E91"/>
    <w:rsid w:val="002A41F5"/>
    <w:rsid w:val="002A4412"/>
    <w:rsid w:val="002A5476"/>
    <w:rsid w:val="002A5E0D"/>
    <w:rsid w:val="002A6988"/>
    <w:rsid w:val="002A7247"/>
    <w:rsid w:val="002A746D"/>
    <w:rsid w:val="002B0D99"/>
    <w:rsid w:val="002B144C"/>
    <w:rsid w:val="002B34F4"/>
    <w:rsid w:val="002B353D"/>
    <w:rsid w:val="002B4089"/>
    <w:rsid w:val="002B42C8"/>
    <w:rsid w:val="002B4304"/>
    <w:rsid w:val="002B455D"/>
    <w:rsid w:val="002B496C"/>
    <w:rsid w:val="002B51C7"/>
    <w:rsid w:val="002B531A"/>
    <w:rsid w:val="002B5F23"/>
    <w:rsid w:val="002B654F"/>
    <w:rsid w:val="002B6595"/>
    <w:rsid w:val="002B6B2F"/>
    <w:rsid w:val="002B6E90"/>
    <w:rsid w:val="002B743F"/>
    <w:rsid w:val="002B7B22"/>
    <w:rsid w:val="002B7B7D"/>
    <w:rsid w:val="002C0166"/>
    <w:rsid w:val="002C04FF"/>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5F48"/>
    <w:rsid w:val="002D60A3"/>
    <w:rsid w:val="002D6451"/>
    <w:rsid w:val="002D789B"/>
    <w:rsid w:val="002D7909"/>
    <w:rsid w:val="002E0164"/>
    <w:rsid w:val="002E0C72"/>
    <w:rsid w:val="002E0D2C"/>
    <w:rsid w:val="002E26A6"/>
    <w:rsid w:val="002E3B06"/>
    <w:rsid w:val="002E4157"/>
    <w:rsid w:val="002E515D"/>
    <w:rsid w:val="002E52FE"/>
    <w:rsid w:val="002E5949"/>
    <w:rsid w:val="002E67A0"/>
    <w:rsid w:val="002E6F58"/>
    <w:rsid w:val="002F0124"/>
    <w:rsid w:val="002F0AEE"/>
    <w:rsid w:val="002F22BD"/>
    <w:rsid w:val="002F2824"/>
    <w:rsid w:val="002F2D23"/>
    <w:rsid w:val="002F2FCE"/>
    <w:rsid w:val="002F35E6"/>
    <w:rsid w:val="002F3D1A"/>
    <w:rsid w:val="002F3E84"/>
    <w:rsid w:val="002F441B"/>
    <w:rsid w:val="002F471B"/>
    <w:rsid w:val="002F4D2F"/>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484"/>
    <w:rsid w:val="0031399B"/>
    <w:rsid w:val="00314E0B"/>
    <w:rsid w:val="00315FC8"/>
    <w:rsid w:val="00315FE7"/>
    <w:rsid w:val="0031601B"/>
    <w:rsid w:val="0031629D"/>
    <w:rsid w:val="00316FD8"/>
    <w:rsid w:val="003178D7"/>
    <w:rsid w:val="0032094A"/>
    <w:rsid w:val="00321707"/>
    <w:rsid w:val="0032240A"/>
    <w:rsid w:val="0032267F"/>
    <w:rsid w:val="0032275B"/>
    <w:rsid w:val="00322ACB"/>
    <w:rsid w:val="00323229"/>
    <w:rsid w:val="0032441F"/>
    <w:rsid w:val="003245E1"/>
    <w:rsid w:val="00324869"/>
    <w:rsid w:val="0032578D"/>
    <w:rsid w:val="003259DF"/>
    <w:rsid w:val="0032633E"/>
    <w:rsid w:val="00327CBC"/>
    <w:rsid w:val="00327F8B"/>
    <w:rsid w:val="0033016E"/>
    <w:rsid w:val="003303E7"/>
    <w:rsid w:val="00330A70"/>
    <w:rsid w:val="00330AD9"/>
    <w:rsid w:val="00330C6D"/>
    <w:rsid w:val="00330CAC"/>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50212"/>
    <w:rsid w:val="00350230"/>
    <w:rsid w:val="00350D99"/>
    <w:rsid w:val="0035142A"/>
    <w:rsid w:val="00351BF9"/>
    <w:rsid w:val="0035262A"/>
    <w:rsid w:val="00352673"/>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4DEC"/>
    <w:rsid w:val="003656A2"/>
    <w:rsid w:val="0036680A"/>
    <w:rsid w:val="00366CFF"/>
    <w:rsid w:val="00367A18"/>
    <w:rsid w:val="00367AC4"/>
    <w:rsid w:val="00367BC2"/>
    <w:rsid w:val="00367BD4"/>
    <w:rsid w:val="00371237"/>
    <w:rsid w:val="003715BD"/>
    <w:rsid w:val="003718DB"/>
    <w:rsid w:val="00371D7A"/>
    <w:rsid w:val="00372829"/>
    <w:rsid w:val="00373846"/>
    <w:rsid w:val="00374613"/>
    <w:rsid w:val="003750B1"/>
    <w:rsid w:val="00376B2E"/>
    <w:rsid w:val="0037787F"/>
    <w:rsid w:val="003800D9"/>
    <w:rsid w:val="00381BC2"/>
    <w:rsid w:val="00382655"/>
    <w:rsid w:val="0038290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1DC"/>
    <w:rsid w:val="00391533"/>
    <w:rsid w:val="00392828"/>
    <w:rsid w:val="00392A40"/>
    <w:rsid w:val="00392EAF"/>
    <w:rsid w:val="00393BB3"/>
    <w:rsid w:val="00393D6F"/>
    <w:rsid w:val="00394CF6"/>
    <w:rsid w:val="00394EAB"/>
    <w:rsid w:val="00396B15"/>
    <w:rsid w:val="00397695"/>
    <w:rsid w:val="00397B01"/>
    <w:rsid w:val="003A043F"/>
    <w:rsid w:val="003A17C9"/>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B0125"/>
    <w:rsid w:val="003B045F"/>
    <w:rsid w:val="003B0867"/>
    <w:rsid w:val="003B1138"/>
    <w:rsid w:val="003B1C1F"/>
    <w:rsid w:val="003B1E09"/>
    <w:rsid w:val="003B2E7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25"/>
    <w:rsid w:val="003C41FA"/>
    <w:rsid w:val="003C4BD2"/>
    <w:rsid w:val="003C5252"/>
    <w:rsid w:val="003C5D67"/>
    <w:rsid w:val="003C64C3"/>
    <w:rsid w:val="003C64FA"/>
    <w:rsid w:val="003C74D7"/>
    <w:rsid w:val="003D01AC"/>
    <w:rsid w:val="003D0A79"/>
    <w:rsid w:val="003D0C9C"/>
    <w:rsid w:val="003D0CDB"/>
    <w:rsid w:val="003D0FC8"/>
    <w:rsid w:val="003D124A"/>
    <w:rsid w:val="003D18B5"/>
    <w:rsid w:val="003D1D87"/>
    <w:rsid w:val="003D23C1"/>
    <w:rsid w:val="003D2452"/>
    <w:rsid w:val="003D2AAF"/>
    <w:rsid w:val="003D2BDA"/>
    <w:rsid w:val="003D2E10"/>
    <w:rsid w:val="003D4E01"/>
    <w:rsid w:val="003D54EA"/>
    <w:rsid w:val="003D63B9"/>
    <w:rsid w:val="003D72ED"/>
    <w:rsid w:val="003D7E13"/>
    <w:rsid w:val="003E00E5"/>
    <w:rsid w:val="003E0E90"/>
    <w:rsid w:val="003E191B"/>
    <w:rsid w:val="003E1998"/>
    <w:rsid w:val="003E299B"/>
    <w:rsid w:val="003E2F0C"/>
    <w:rsid w:val="003E2F4F"/>
    <w:rsid w:val="003E2F98"/>
    <w:rsid w:val="003E31C4"/>
    <w:rsid w:val="003E3453"/>
    <w:rsid w:val="003E459C"/>
    <w:rsid w:val="003E4898"/>
    <w:rsid w:val="003E5510"/>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5195"/>
    <w:rsid w:val="003F5374"/>
    <w:rsid w:val="003F5F84"/>
    <w:rsid w:val="003F6DF3"/>
    <w:rsid w:val="003F6E0B"/>
    <w:rsid w:val="003F7F80"/>
    <w:rsid w:val="00400C84"/>
    <w:rsid w:val="00400CC8"/>
    <w:rsid w:val="00401217"/>
    <w:rsid w:val="00401318"/>
    <w:rsid w:val="004015FC"/>
    <w:rsid w:val="004017C8"/>
    <w:rsid w:val="00401CEB"/>
    <w:rsid w:val="00402111"/>
    <w:rsid w:val="004026C9"/>
    <w:rsid w:val="004033C8"/>
    <w:rsid w:val="00404810"/>
    <w:rsid w:val="00404DAB"/>
    <w:rsid w:val="004053FC"/>
    <w:rsid w:val="004057AF"/>
    <w:rsid w:val="0040629C"/>
    <w:rsid w:val="004066F9"/>
    <w:rsid w:val="0040690A"/>
    <w:rsid w:val="0040743B"/>
    <w:rsid w:val="004108E3"/>
    <w:rsid w:val="004112B2"/>
    <w:rsid w:val="00411AE8"/>
    <w:rsid w:val="00411BE1"/>
    <w:rsid w:val="0041419A"/>
    <w:rsid w:val="004149D2"/>
    <w:rsid w:val="00414A40"/>
    <w:rsid w:val="00414A56"/>
    <w:rsid w:val="00415BF7"/>
    <w:rsid w:val="00415CB5"/>
    <w:rsid w:val="004168F4"/>
    <w:rsid w:val="00416A04"/>
    <w:rsid w:val="00416AD8"/>
    <w:rsid w:val="00420919"/>
    <w:rsid w:val="00420989"/>
    <w:rsid w:val="004210C2"/>
    <w:rsid w:val="0042242F"/>
    <w:rsid w:val="0042272C"/>
    <w:rsid w:val="004228A7"/>
    <w:rsid w:val="0042298C"/>
    <w:rsid w:val="00422B6E"/>
    <w:rsid w:val="00423B06"/>
    <w:rsid w:val="00423F04"/>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3D0C"/>
    <w:rsid w:val="00434460"/>
    <w:rsid w:val="00434CA3"/>
    <w:rsid w:val="00436555"/>
    <w:rsid w:val="00437133"/>
    <w:rsid w:val="004371AC"/>
    <w:rsid w:val="004376BE"/>
    <w:rsid w:val="00437918"/>
    <w:rsid w:val="00437F4A"/>
    <w:rsid w:val="00437FEC"/>
    <w:rsid w:val="004401D1"/>
    <w:rsid w:val="00440AE7"/>
    <w:rsid w:val="00440B08"/>
    <w:rsid w:val="004413EF"/>
    <w:rsid w:val="004418B6"/>
    <w:rsid w:val="004421CF"/>
    <w:rsid w:val="004426B8"/>
    <w:rsid w:val="00442A9F"/>
    <w:rsid w:val="00443DBA"/>
    <w:rsid w:val="00446073"/>
    <w:rsid w:val="0044684B"/>
    <w:rsid w:val="004469F3"/>
    <w:rsid w:val="00447737"/>
    <w:rsid w:val="00447A68"/>
    <w:rsid w:val="0045008D"/>
    <w:rsid w:val="00450200"/>
    <w:rsid w:val="00450249"/>
    <w:rsid w:val="004517ED"/>
    <w:rsid w:val="00451F2D"/>
    <w:rsid w:val="004521C3"/>
    <w:rsid w:val="004526B8"/>
    <w:rsid w:val="004527CC"/>
    <w:rsid w:val="00453EEC"/>
    <w:rsid w:val="004544A3"/>
    <w:rsid w:val="00454A3D"/>
    <w:rsid w:val="00454B3A"/>
    <w:rsid w:val="00455D2B"/>
    <w:rsid w:val="00455FFE"/>
    <w:rsid w:val="00456113"/>
    <w:rsid w:val="00456339"/>
    <w:rsid w:val="00457710"/>
    <w:rsid w:val="00457D06"/>
    <w:rsid w:val="00460809"/>
    <w:rsid w:val="0046087A"/>
    <w:rsid w:val="004619F8"/>
    <w:rsid w:val="00461AC5"/>
    <w:rsid w:val="00463927"/>
    <w:rsid w:val="00463A8A"/>
    <w:rsid w:val="00464659"/>
    <w:rsid w:val="00467E21"/>
    <w:rsid w:val="0047059E"/>
    <w:rsid w:val="00470BA0"/>
    <w:rsid w:val="00470D30"/>
    <w:rsid w:val="00471825"/>
    <w:rsid w:val="00471B6D"/>
    <w:rsid w:val="004728DB"/>
    <w:rsid w:val="00472C01"/>
    <w:rsid w:val="00473741"/>
    <w:rsid w:val="00473B3D"/>
    <w:rsid w:val="004742CF"/>
    <w:rsid w:val="00474A6A"/>
    <w:rsid w:val="00475005"/>
    <w:rsid w:val="0047573C"/>
    <w:rsid w:val="00476202"/>
    <w:rsid w:val="00476BA0"/>
    <w:rsid w:val="00477417"/>
    <w:rsid w:val="00477C23"/>
    <w:rsid w:val="00480D1C"/>
    <w:rsid w:val="00482E86"/>
    <w:rsid w:val="00484189"/>
    <w:rsid w:val="0048455F"/>
    <w:rsid w:val="00484C1A"/>
    <w:rsid w:val="00484EC7"/>
    <w:rsid w:val="004851E3"/>
    <w:rsid w:val="00486998"/>
    <w:rsid w:val="00486B2F"/>
    <w:rsid w:val="00486EB6"/>
    <w:rsid w:val="0048719B"/>
    <w:rsid w:val="004907E4"/>
    <w:rsid w:val="004912FA"/>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3DFC"/>
    <w:rsid w:val="004B46CB"/>
    <w:rsid w:val="004B4ECD"/>
    <w:rsid w:val="004B638D"/>
    <w:rsid w:val="004B662A"/>
    <w:rsid w:val="004B6A5A"/>
    <w:rsid w:val="004B77D7"/>
    <w:rsid w:val="004C04F0"/>
    <w:rsid w:val="004C08A0"/>
    <w:rsid w:val="004C2482"/>
    <w:rsid w:val="004C2DC8"/>
    <w:rsid w:val="004C2F41"/>
    <w:rsid w:val="004C321C"/>
    <w:rsid w:val="004C34AE"/>
    <w:rsid w:val="004C42B7"/>
    <w:rsid w:val="004C43C1"/>
    <w:rsid w:val="004C63E7"/>
    <w:rsid w:val="004C7373"/>
    <w:rsid w:val="004C76C8"/>
    <w:rsid w:val="004D1BE5"/>
    <w:rsid w:val="004D1C82"/>
    <w:rsid w:val="004D1E60"/>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E8"/>
    <w:rsid w:val="004E097F"/>
    <w:rsid w:val="004E0F5C"/>
    <w:rsid w:val="004E1175"/>
    <w:rsid w:val="004E16B1"/>
    <w:rsid w:val="004E19EB"/>
    <w:rsid w:val="004E262E"/>
    <w:rsid w:val="004E2757"/>
    <w:rsid w:val="004E27D6"/>
    <w:rsid w:val="004E34D5"/>
    <w:rsid w:val="004E368D"/>
    <w:rsid w:val="004E36BB"/>
    <w:rsid w:val="004E3F8C"/>
    <w:rsid w:val="004E40B3"/>
    <w:rsid w:val="004E4ABC"/>
    <w:rsid w:val="004E5CE1"/>
    <w:rsid w:val="004E6278"/>
    <w:rsid w:val="004E633F"/>
    <w:rsid w:val="004E79A8"/>
    <w:rsid w:val="004E79FD"/>
    <w:rsid w:val="004F1AF5"/>
    <w:rsid w:val="004F22F4"/>
    <w:rsid w:val="004F2A7E"/>
    <w:rsid w:val="004F2BC7"/>
    <w:rsid w:val="004F346E"/>
    <w:rsid w:val="004F42A5"/>
    <w:rsid w:val="004F4EE8"/>
    <w:rsid w:val="004F6040"/>
    <w:rsid w:val="004F6148"/>
    <w:rsid w:val="004F6AC7"/>
    <w:rsid w:val="004F6D0C"/>
    <w:rsid w:val="004F6D57"/>
    <w:rsid w:val="004F70AB"/>
    <w:rsid w:val="004F7EBC"/>
    <w:rsid w:val="00500155"/>
    <w:rsid w:val="00501A51"/>
    <w:rsid w:val="00501A66"/>
    <w:rsid w:val="00501B73"/>
    <w:rsid w:val="0050260C"/>
    <w:rsid w:val="00502B71"/>
    <w:rsid w:val="0050305B"/>
    <w:rsid w:val="00503613"/>
    <w:rsid w:val="005036B7"/>
    <w:rsid w:val="00503F03"/>
    <w:rsid w:val="00504604"/>
    <w:rsid w:val="00504911"/>
    <w:rsid w:val="00504BE6"/>
    <w:rsid w:val="00504E58"/>
    <w:rsid w:val="00506F9B"/>
    <w:rsid w:val="00506FF4"/>
    <w:rsid w:val="005103D0"/>
    <w:rsid w:val="00510603"/>
    <w:rsid w:val="005106A4"/>
    <w:rsid w:val="005125B6"/>
    <w:rsid w:val="005125C2"/>
    <w:rsid w:val="005126BD"/>
    <w:rsid w:val="00512AB6"/>
    <w:rsid w:val="00512BB2"/>
    <w:rsid w:val="00512E8F"/>
    <w:rsid w:val="00513076"/>
    <w:rsid w:val="00513377"/>
    <w:rsid w:val="005138CE"/>
    <w:rsid w:val="005139F3"/>
    <w:rsid w:val="00513C22"/>
    <w:rsid w:val="00513E4F"/>
    <w:rsid w:val="0051442C"/>
    <w:rsid w:val="00514B19"/>
    <w:rsid w:val="00515D08"/>
    <w:rsid w:val="00515E55"/>
    <w:rsid w:val="00515E57"/>
    <w:rsid w:val="00516263"/>
    <w:rsid w:val="00516BEF"/>
    <w:rsid w:val="0051707E"/>
    <w:rsid w:val="00517808"/>
    <w:rsid w:val="00517943"/>
    <w:rsid w:val="00517F25"/>
    <w:rsid w:val="00517F91"/>
    <w:rsid w:val="005202AF"/>
    <w:rsid w:val="005205F8"/>
    <w:rsid w:val="00520623"/>
    <w:rsid w:val="00520BB6"/>
    <w:rsid w:val="005212D1"/>
    <w:rsid w:val="00521F81"/>
    <w:rsid w:val="0052227F"/>
    <w:rsid w:val="00523543"/>
    <w:rsid w:val="00523C3F"/>
    <w:rsid w:val="005256BB"/>
    <w:rsid w:val="00525D1B"/>
    <w:rsid w:val="0052641F"/>
    <w:rsid w:val="00526425"/>
    <w:rsid w:val="00526CFD"/>
    <w:rsid w:val="00527FDB"/>
    <w:rsid w:val="00530839"/>
    <w:rsid w:val="00530E3F"/>
    <w:rsid w:val="005313FF"/>
    <w:rsid w:val="00531443"/>
    <w:rsid w:val="0053166D"/>
    <w:rsid w:val="005321DF"/>
    <w:rsid w:val="00532829"/>
    <w:rsid w:val="00532B8F"/>
    <w:rsid w:val="00533495"/>
    <w:rsid w:val="005356A4"/>
    <w:rsid w:val="00535887"/>
    <w:rsid w:val="005362E8"/>
    <w:rsid w:val="005366DA"/>
    <w:rsid w:val="00536E6D"/>
    <w:rsid w:val="00537758"/>
    <w:rsid w:val="00537911"/>
    <w:rsid w:val="00537F95"/>
    <w:rsid w:val="00540381"/>
    <w:rsid w:val="0054059D"/>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9DE"/>
    <w:rsid w:val="00547CEB"/>
    <w:rsid w:val="00547F70"/>
    <w:rsid w:val="00550C32"/>
    <w:rsid w:val="00550E0F"/>
    <w:rsid w:val="00551348"/>
    <w:rsid w:val="005514E1"/>
    <w:rsid w:val="00551769"/>
    <w:rsid w:val="00551D6D"/>
    <w:rsid w:val="00552721"/>
    <w:rsid w:val="00553223"/>
    <w:rsid w:val="00553414"/>
    <w:rsid w:val="005535A5"/>
    <w:rsid w:val="00553FEE"/>
    <w:rsid w:val="005546AC"/>
    <w:rsid w:val="00555285"/>
    <w:rsid w:val="005559C1"/>
    <w:rsid w:val="005569C3"/>
    <w:rsid w:val="00556FC6"/>
    <w:rsid w:val="00557B1A"/>
    <w:rsid w:val="005600FD"/>
    <w:rsid w:val="005605B2"/>
    <w:rsid w:val="005606C2"/>
    <w:rsid w:val="005608D5"/>
    <w:rsid w:val="00560A71"/>
    <w:rsid w:val="005613E8"/>
    <w:rsid w:val="00561C54"/>
    <w:rsid w:val="00561C6B"/>
    <w:rsid w:val="00561DC3"/>
    <w:rsid w:val="00561F39"/>
    <w:rsid w:val="005639E7"/>
    <w:rsid w:val="00563A1D"/>
    <w:rsid w:val="00563F81"/>
    <w:rsid w:val="005654A8"/>
    <w:rsid w:val="00565680"/>
    <w:rsid w:val="0056633C"/>
    <w:rsid w:val="00566D0A"/>
    <w:rsid w:val="00566EB4"/>
    <w:rsid w:val="00566F01"/>
    <w:rsid w:val="00567DF3"/>
    <w:rsid w:val="00570E94"/>
    <w:rsid w:val="00570F83"/>
    <w:rsid w:val="00571308"/>
    <w:rsid w:val="005714BE"/>
    <w:rsid w:val="0057302E"/>
    <w:rsid w:val="005735F3"/>
    <w:rsid w:val="00573E25"/>
    <w:rsid w:val="00574078"/>
    <w:rsid w:val="00574199"/>
    <w:rsid w:val="0057517E"/>
    <w:rsid w:val="005756AD"/>
    <w:rsid w:val="00575BAF"/>
    <w:rsid w:val="0057637F"/>
    <w:rsid w:val="00576FC5"/>
    <w:rsid w:val="00580532"/>
    <w:rsid w:val="0058101C"/>
    <w:rsid w:val="0058107E"/>
    <w:rsid w:val="005815C4"/>
    <w:rsid w:val="005819B8"/>
    <w:rsid w:val="00581B93"/>
    <w:rsid w:val="00582555"/>
    <w:rsid w:val="00582A76"/>
    <w:rsid w:val="00582F98"/>
    <w:rsid w:val="005830EE"/>
    <w:rsid w:val="0058491F"/>
    <w:rsid w:val="005849AC"/>
    <w:rsid w:val="005849E6"/>
    <w:rsid w:val="00584E8B"/>
    <w:rsid w:val="00586F9B"/>
    <w:rsid w:val="00587663"/>
    <w:rsid w:val="005876AE"/>
    <w:rsid w:val="005878C4"/>
    <w:rsid w:val="00587EC3"/>
    <w:rsid w:val="00587F2D"/>
    <w:rsid w:val="00590899"/>
    <w:rsid w:val="00590C5C"/>
    <w:rsid w:val="00590CC0"/>
    <w:rsid w:val="00590DFD"/>
    <w:rsid w:val="00590ED9"/>
    <w:rsid w:val="00590F48"/>
    <w:rsid w:val="0059185D"/>
    <w:rsid w:val="00591B52"/>
    <w:rsid w:val="00591B8D"/>
    <w:rsid w:val="00592205"/>
    <w:rsid w:val="005925F9"/>
    <w:rsid w:val="00592659"/>
    <w:rsid w:val="0059301D"/>
    <w:rsid w:val="00593050"/>
    <w:rsid w:val="00593675"/>
    <w:rsid w:val="005942FC"/>
    <w:rsid w:val="00594446"/>
    <w:rsid w:val="005946D5"/>
    <w:rsid w:val="00594A6D"/>
    <w:rsid w:val="0059560E"/>
    <w:rsid w:val="00596F1B"/>
    <w:rsid w:val="005A0A52"/>
    <w:rsid w:val="005A0BFA"/>
    <w:rsid w:val="005A0CCC"/>
    <w:rsid w:val="005A108A"/>
    <w:rsid w:val="005A167D"/>
    <w:rsid w:val="005A1C24"/>
    <w:rsid w:val="005A1F91"/>
    <w:rsid w:val="005A2B18"/>
    <w:rsid w:val="005A30C4"/>
    <w:rsid w:val="005A33B0"/>
    <w:rsid w:val="005A344B"/>
    <w:rsid w:val="005A3498"/>
    <w:rsid w:val="005A3723"/>
    <w:rsid w:val="005A38E4"/>
    <w:rsid w:val="005A39EA"/>
    <w:rsid w:val="005A3A92"/>
    <w:rsid w:val="005A3ADB"/>
    <w:rsid w:val="005A3F7F"/>
    <w:rsid w:val="005A4E43"/>
    <w:rsid w:val="005A5DB5"/>
    <w:rsid w:val="005A6217"/>
    <w:rsid w:val="005A6332"/>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C030F"/>
    <w:rsid w:val="005C03FB"/>
    <w:rsid w:val="005C0B91"/>
    <w:rsid w:val="005C112B"/>
    <w:rsid w:val="005C11C6"/>
    <w:rsid w:val="005C1434"/>
    <w:rsid w:val="005C156F"/>
    <w:rsid w:val="005C1B56"/>
    <w:rsid w:val="005C1D03"/>
    <w:rsid w:val="005C29D5"/>
    <w:rsid w:val="005C3242"/>
    <w:rsid w:val="005C3F1E"/>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3104"/>
    <w:rsid w:val="005D3D34"/>
    <w:rsid w:val="005D50B3"/>
    <w:rsid w:val="005D5585"/>
    <w:rsid w:val="005D60A1"/>
    <w:rsid w:val="005D6993"/>
    <w:rsid w:val="005D7CE3"/>
    <w:rsid w:val="005E01A4"/>
    <w:rsid w:val="005E1EBD"/>
    <w:rsid w:val="005E2F1E"/>
    <w:rsid w:val="005E2FC6"/>
    <w:rsid w:val="005E319A"/>
    <w:rsid w:val="005E331C"/>
    <w:rsid w:val="005E3713"/>
    <w:rsid w:val="005E4163"/>
    <w:rsid w:val="005E429B"/>
    <w:rsid w:val="005E50C6"/>
    <w:rsid w:val="005E61F6"/>
    <w:rsid w:val="005E6B95"/>
    <w:rsid w:val="005E71AE"/>
    <w:rsid w:val="005F05FC"/>
    <w:rsid w:val="005F079B"/>
    <w:rsid w:val="005F0A15"/>
    <w:rsid w:val="005F0B05"/>
    <w:rsid w:val="005F2AEA"/>
    <w:rsid w:val="005F2B14"/>
    <w:rsid w:val="005F2EB1"/>
    <w:rsid w:val="005F3009"/>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086"/>
    <w:rsid w:val="00606613"/>
    <w:rsid w:val="00606F97"/>
    <w:rsid w:val="00607046"/>
    <w:rsid w:val="00607483"/>
    <w:rsid w:val="0061067E"/>
    <w:rsid w:val="00610BE0"/>
    <w:rsid w:val="00611331"/>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218"/>
    <w:rsid w:val="0064334A"/>
    <w:rsid w:val="006438B8"/>
    <w:rsid w:val="006438DE"/>
    <w:rsid w:val="00643BAC"/>
    <w:rsid w:val="00644AEF"/>
    <w:rsid w:val="0064512E"/>
    <w:rsid w:val="00645148"/>
    <w:rsid w:val="0064621A"/>
    <w:rsid w:val="00646A1C"/>
    <w:rsid w:val="00646C5C"/>
    <w:rsid w:val="006471FF"/>
    <w:rsid w:val="00647447"/>
    <w:rsid w:val="00647C39"/>
    <w:rsid w:val="006507C9"/>
    <w:rsid w:val="006515B6"/>
    <w:rsid w:val="00651C0A"/>
    <w:rsid w:val="00651F49"/>
    <w:rsid w:val="00652253"/>
    <w:rsid w:val="006526BB"/>
    <w:rsid w:val="00653696"/>
    <w:rsid w:val="006539B9"/>
    <w:rsid w:val="00654C48"/>
    <w:rsid w:val="00655EED"/>
    <w:rsid w:val="006566AB"/>
    <w:rsid w:val="00656D88"/>
    <w:rsid w:val="00656F1D"/>
    <w:rsid w:val="00657788"/>
    <w:rsid w:val="006605D1"/>
    <w:rsid w:val="00661094"/>
    <w:rsid w:val="00661245"/>
    <w:rsid w:val="00661404"/>
    <w:rsid w:val="00661C96"/>
    <w:rsid w:val="006626FC"/>
    <w:rsid w:val="00662E93"/>
    <w:rsid w:val="006632F7"/>
    <w:rsid w:val="00663905"/>
    <w:rsid w:val="00663D70"/>
    <w:rsid w:val="00663D8D"/>
    <w:rsid w:val="00663D94"/>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544E"/>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9DE"/>
    <w:rsid w:val="00683D91"/>
    <w:rsid w:val="006840DA"/>
    <w:rsid w:val="006841F5"/>
    <w:rsid w:val="00684E4A"/>
    <w:rsid w:val="00684F74"/>
    <w:rsid w:val="00685BDA"/>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07A"/>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313"/>
    <w:rsid w:val="006B0D3E"/>
    <w:rsid w:val="006B1172"/>
    <w:rsid w:val="006B19CE"/>
    <w:rsid w:val="006B3098"/>
    <w:rsid w:val="006B3D2D"/>
    <w:rsid w:val="006B46C0"/>
    <w:rsid w:val="006B47B6"/>
    <w:rsid w:val="006B4C4C"/>
    <w:rsid w:val="006B5EEA"/>
    <w:rsid w:val="006B61AC"/>
    <w:rsid w:val="006B733D"/>
    <w:rsid w:val="006C0715"/>
    <w:rsid w:val="006C071D"/>
    <w:rsid w:val="006C1235"/>
    <w:rsid w:val="006C1470"/>
    <w:rsid w:val="006C15D4"/>
    <w:rsid w:val="006C1D50"/>
    <w:rsid w:val="006C1FE2"/>
    <w:rsid w:val="006C21C5"/>
    <w:rsid w:val="006C247F"/>
    <w:rsid w:val="006C2A7B"/>
    <w:rsid w:val="006C2DB2"/>
    <w:rsid w:val="006C4254"/>
    <w:rsid w:val="006C42CB"/>
    <w:rsid w:val="006C4689"/>
    <w:rsid w:val="006C49FC"/>
    <w:rsid w:val="006C53B5"/>
    <w:rsid w:val="006C5D87"/>
    <w:rsid w:val="006C6635"/>
    <w:rsid w:val="006C6B2E"/>
    <w:rsid w:val="006D0A95"/>
    <w:rsid w:val="006D0AFF"/>
    <w:rsid w:val="006D1F15"/>
    <w:rsid w:val="006D476C"/>
    <w:rsid w:val="006D4958"/>
    <w:rsid w:val="006D520D"/>
    <w:rsid w:val="006D53CD"/>
    <w:rsid w:val="006D5FED"/>
    <w:rsid w:val="006D638D"/>
    <w:rsid w:val="006D649A"/>
    <w:rsid w:val="006D64C4"/>
    <w:rsid w:val="006D6541"/>
    <w:rsid w:val="006D6657"/>
    <w:rsid w:val="006D78E7"/>
    <w:rsid w:val="006D7B61"/>
    <w:rsid w:val="006E0B79"/>
    <w:rsid w:val="006E141C"/>
    <w:rsid w:val="006E25A2"/>
    <w:rsid w:val="006E3388"/>
    <w:rsid w:val="006E4E02"/>
    <w:rsid w:val="006E4EDE"/>
    <w:rsid w:val="006E517A"/>
    <w:rsid w:val="006E562D"/>
    <w:rsid w:val="006E5A31"/>
    <w:rsid w:val="006E6E27"/>
    <w:rsid w:val="006E75FD"/>
    <w:rsid w:val="006F0B7D"/>
    <w:rsid w:val="006F1247"/>
    <w:rsid w:val="006F1291"/>
    <w:rsid w:val="006F1A6E"/>
    <w:rsid w:val="006F1C55"/>
    <w:rsid w:val="006F2F28"/>
    <w:rsid w:val="006F2F9C"/>
    <w:rsid w:val="006F3AAE"/>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278E"/>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61"/>
    <w:rsid w:val="00715192"/>
    <w:rsid w:val="00715490"/>
    <w:rsid w:val="00716337"/>
    <w:rsid w:val="007167D5"/>
    <w:rsid w:val="00716B5F"/>
    <w:rsid w:val="00720175"/>
    <w:rsid w:val="007203F0"/>
    <w:rsid w:val="0072104B"/>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AAF"/>
    <w:rsid w:val="0072605A"/>
    <w:rsid w:val="00727BDE"/>
    <w:rsid w:val="007301E3"/>
    <w:rsid w:val="00731383"/>
    <w:rsid w:val="007320F9"/>
    <w:rsid w:val="007330A0"/>
    <w:rsid w:val="00733D1C"/>
    <w:rsid w:val="0073454A"/>
    <w:rsid w:val="00734B77"/>
    <w:rsid w:val="00734BC1"/>
    <w:rsid w:val="00734D88"/>
    <w:rsid w:val="00736CA3"/>
    <w:rsid w:val="00737D20"/>
    <w:rsid w:val="00741312"/>
    <w:rsid w:val="00741377"/>
    <w:rsid w:val="00742854"/>
    <w:rsid w:val="007431C3"/>
    <w:rsid w:val="007440A7"/>
    <w:rsid w:val="00744426"/>
    <w:rsid w:val="00744FED"/>
    <w:rsid w:val="0074506E"/>
    <w:rsid w:val="00745469"/>
    <w:rsid w:val="00746AB5"/>
    <w:rsid w:val="00746DAA"/>
    <w:rsid w:val="00746E80"/>
    <w:rsid w:val="00747885"/>
    <w:rsid w:val="00747B4A"/>
    <w:rsid w:val="007500C3"/>
    <w:rsid w:val="00750406"/>
    <w:rsid w:val="00750F63"/>
    <w:rsid w:val="00751013"/>
    <w:rsid w:val="0075116C"/>
    <w:rsid w:val="00751D7D"/>
    <w:rsid w:val="00751D91"/>
    <w:rsid w:val="00753306"/>
    <w:rsid w:val="00753923"/>
    <w:rsid w:val="007539A4"/>
    <w:rsid w:val="00753BA0"/>
    <w:rsid w:val="00754AC2"/>
    <w:rsid w:val="00754C34"/>
    <w:rsid w:val="007551B2"/>
    <w:rsid w:val="00755FEC"/>
    <w:rsid w:val="00756346"/>
    <w:rsid w:val="00756FC4"/>
    <w:rsid w:val="00757938"/>
    <w:rsid w:val="00760032"/>
    <w:rsid w:val="00760D41"/>
    <w:rsid w:val="007611C9"/>
    <w:rsid w:val="00761E80"/>
    <w:rsid w:val="00762351"/>
    <w:rsid w:val="00763475"/>
    <w:rsid w:val="00763EDE"/>
    <w:rsid w:val="007645F3"/>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885"/>
    <w:rsid w:val="00776C3A"/>
    <w:rsid w:val="007804FF"/>
    <w:rsid w:val="00780DFA"/>
    <w:rsid w:val="00780F87"/>
    <w:rsid w:val="00781D0E"/>
    <w:rsid w:val="00782063"/>
    <w:rsid w:val="007821C2"/>
    <w:rsid w:val="00782930"/>
    <w:rsid w:val="0078299E"/>
    <w:rsid w:val="00782BCF"/>
    <w:rsid w:val="00783011"/>
    <w:rsid w:val="007832B3"/>
    <w:rsid w:val="00783398"/>
    <w:rsid w:val="007836D6"/>
    <w:rsid w:val="00783B41"/>
    <w:rsid w:val="00784FBB"/>
    <w:rsid w:val="00785EA3"/>
    <w:rsid w:val="00786065"/>
    <w:rsid w:val="00787254"/>
    <w:rsid w:val="00790B05"/>
    <w:rsid w:val="00791926"/>
    <w:rsid w:val="00792C40"/>
    <w:rsid w:val="0079317D"/>
    <w:rsid w:val="007932E1"/>
    <w:rsid w:val="00793D54"/>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9C"/>
    <w:rsid w:val="007A59B2"/>
    <w:rsid w:val="007A5F3C"/>
    <w:rsid w:val="007A6269"/>
    <w:rsid w:val="007A74BE"/>
    <w:rsid w:val="007A75FA"/>
    <w:rsid w:val="007B0EC2"/>
    <w:rsid w:val="007B1821"/>
    <w:rsid w:val="007B21AC"/>
    <w:rsid w:val="007B21DF"/>
    <w:rsid w:val="007B339B"/>
    <w:rsid w:val="007B37F8"/>
    <w:rsid w:val="007B3DEC"/>
    <w:rsid w:val="007B3E29"/>
    <w:rsid w:val="007B4271"/>
    <w:rsid w:val="007B4327"/>
    <w:rsid w:val="007B52AE"/>
    <w:rsid w:val="007B5733"/>
    <w:rsid w:val="007B607E"/>
    <w:rsid w:val="007B6668"/>
    <w:rsid w:val="007B6B52"/>
    <w:rsid w:val="007B7516"/>
    <w:rsid w:val="007B7EEB"/>
    <w:rsid w:val="007C031E"/>
    <w:rsid w:val="007C085C"/>
    <w:rsid w:val="007C214B"/>
    <w:rsid w:val="007C2412"/>
    <w:rsid w:val="007C25A0"/>
    <w:rsid w:val="007C2737"/>
    <w:rsid w:val="007C31EB"/>
    <w:rsid w:val="007C327C"/>
    <w:rsid w:val="007C38A2"/>
    <w:rsid w:val="007C3E17"/>
    <w:rsid w:val="007C446A"/>
    <w:rsid w:val="007C44ED"/>
    <w:rsid w:val="007C478B"/>
    <w:rsid w:val="007C4A83"/>
    <w:rsid w:val="007C4D74"/>
    <w:rsid w:val="007C4DF7"/>
    <w:rsid w:val="007C5550"/>
    <w:rsid w:val="007C5768"/>
    <w:rsid w:val="007C6713"/>
    <w:rsid w:val="007C6F9E"/>
    <w:rsid w:val="007C769B"/>
    <w:rsid w:val="007D035D"/>
    <w:rsid w:val="007D18AF"/>
    <w:rsid w:val="007D1A47"/>
    <w:rsid w:val="007D1CE9"/>
    <w:rsid w:val="007D32BC"/>
    <w:rsid w:val="007D5379"/>
    <w:rsid w:val="007D55EB"/>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0F"/>
    <w:rsid w:val="00802512"/>
    <w:rsid w:val="00802852"/>
    <w:rsid w:val="00802C97"/>
    <w:rsid w:val="008033A9"/>
    <w:rsid w:val="008033E4"/>
    <w:rsid w:val="00803B8A"/>
    <w:rsid w:val="0080402B"/>
    <w:rsid w:val="00804427"/>
    <w:rsid w:val="00804AD5"/>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84E"/>
    <w:rsid w:val="00816A77"/>
    <w:rsid w:val="00816D9C"/>
    <w:rsid w:val="0081734F"/>
    <w:rsid w:val="00817459"/>
    <w:rsid w:val="008177E4"/>
    <w:rsid w:val="00821403"/>
    <w:rsid w:val="00822263"/>
    <w:rsid w:val="008228DF"/>
    <w:rsid w:val="008237B6"/>
    <w:rsid w:val="00823888"/>
    <w:rsid w:val="008238BD"/>
    <w:rsid w:val="00823A6A"/>
    <w:rsid w:val="008240EC"/>
    <w:rsid w:val="00825CBD"/>
    <w:rsid w:val="00825D1B"/>
    <w:rsid w:val="00826E5C"/>
    <w:rsid w:val="00827FF6"/>
    <w:rsid w:val="00830103"/>
    <w:rsid w:val="00830118"/>
    <w:rsid w:val="00830799"/>
    <w:rsid w:val="008308D7"/>
    <w:rsid w:val="00830C95"/>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7B0"/>
    <w:rsid w:val="00840CC9"/>
    <w:rsid w:val="00840EAF"/>
    <w:rsid w:val="00841A29"/>
    <w:rsid w:val="00842795"/>
    <w:rsid w:val="00843615"/>
    <w:rsid w:val="00844633"/>
    <w:rsid w:val="00844782"/>
    <w:rsid w:val="0084643B"/>
    <w:rsid w:val="00847144"/>
    <w:rsid w:val="00847337"/>
    <w:rsid w:val="00847D78"/>
    <w:rsid w:val="0085089F"/>
    <w:rsid w:val="0085193C"/>
    <w:rsid w:val="008519B5"/>
    <w:rsid w:val="00852119"/>
    <w:rsid w:val="00852CD3"/>
    <w:rsid w:val="008538E0"/>
    <w:rsid w:val="00853AF9"/>
    <w:rsid w:val="0085503E"/>
    <w:rsid w:val="00855B6B"/>
    <w:rsid w:val="00856CA3"/>
    <w:rsid w:val="008575A2"/>
    <w:rsid w:val="00860A6D"/>
    <w:rsid w:val="00860DC0"/>
    <w:rsid w:val="00861E88"/>
    <w:rsid w:val="008627A3"/>
    <w:rsid w:val="00862DE9"/>
    <w:rsid w:val="00862E6C"/>
    <w:rsid w:val="00862EA0"/>
    <w:rsid w:val="00863220"/>
    <w:rsid w:val="0086363B"/>
    <w:rsid w:val="00863742"/>
    <w:rsid w:val="008637DF"/>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C44"/>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214"/>
    <w:rsid w:val="0089249B"/>
    <w:rsid w:val="008927E1"/>
    <w:rsid w:val="00892DD6"/>
    <w:rsid w:val="00892E93"/>
    <w:rsid w:val="008940BC"/>
    <w:rsid w:val="00896530"/>
    <w:rsid w:val="00897627"/>
    <w:rsid w:val="008A0342"/>
    <w:rsid w:val="008A17CB"/>
    <w:rsid w:val="008A1D25"/>
    <w:rsid w:val="008A1E47"/>
    <w:rsid w:val="008A2508"/>
    <w:rsid w:val="008A2F3E"/>
    <w:rsid w:val="008A47FF"/>
    <w:rsid w:val="008A52B8"/>
    <w:rsid w:val="008A5E28"/>
    <w:rsid w:val="008A620A"/>
    <w:rsid w:val="008A68B4"/>
    <w:rsid w:val="008A7011"/>
    <w:rsid w:val="008A7211"/>
    <w:rsid w:val="008A775E"/>
    <w:rsid w:val="008B0C2A"/>
    <w:rsid w:val="008B13F9"/>
    <w:rsid w:val="008B221B"/>
    <w:rsid w:val="008B26F1"/>
    <w:rsid w:val="008B359E"/>
    <w:rsid w:val="008B3AB9"/>
    <w:rsid w:val="008B49B3"/>
    <w:rsid w:val="008B5494"/>
    <w:rsid w:val="008B578B"/>
    <w:rsid w:val="008B5A9C"/>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4AF6"/>
    <w:rsid w:val="008D58CC"/>
    <w:rsid w:val="008D590B"/>
    <w:rsid w:val="008D5A06"/>
    <w:rsid w:val="008D5A18"/>
    <w:rsid w:val="008D6825"/>
    <w:rsid w:val="008E10B3"/>
    <w:rsid w:val="008E1854"/>
    <w:rsid w:val="008E1BE0"/>
    <w:rsid w:val="008E208E"/>
    <w:rsid w:val="008E2792"/>
    <w:rsid w:val="008E3126"/>
    <w:rsid w:val="008E3521"/>
    <w:rsid w:val="008E3E36"/>
    <w:rsid w:val="008E4682"/>
    <w:rsid w:val="008E4723"/>
    <w:rsid w:val="008E5675"/>
    <w:rsid w:val="008E592A"/>
    <w:rsid w:val="008E663E"/>
    <w:rsid w:val="008E676C"/>
    <w:rsid w:val="008E6DBB"/>
    <w:rsid w:val="008F0065"/>
    <w:rsid w:val="008F05AA"/>
    <w:rsid w:val="008F0778"/>
    <w:rsid w:val="008F1307"/>
    <w:rsid w:val="008F23E3"/>
    <w:rsid w:val="008F28C6"/>
    <w:rsid w:val="008F2C3D"/>
    <w:rsid w:val="008F33A3"/>
    <w:rsid w:val="008F3D8A"/>
    <w:rsid w:val="008F49D9"/>
    <w:rsid w:val="008F4A75"/>
    <w:rsid w:val="008F6006"/>
    <w:rsid w:val="008F6BEC"/>
    <w:rsid w:val="008F6F0F"/>
    <w:rsid w:val="008F747E"/>
    <w:rsid w:val="008F750A"/>
    <w:rsid w:val="008F7F86"/>
    <w:rsid w:val="0090047A"/>
    <w:rsid w:val="00901045"/>
    <w:rsid w:val="009012E8"/>
    <w:rsid w:val="009014D0"/>
    <w:rsid w:val="00901CB3"/>
    <w:rsid w:val="00902B8A"/>
    <w:rsid w:val="00903261"/>
    <w:rsid w:val="0090359A"/>
    <w:rsid w:val="00903971"/>
    <w:rsid w:val="00903BED"/>
    <w:rsid w:val="00904AE3"/>
    <w:rsid w:val="00905683"/>
    <w:rsid w:val="00906A23"/>
    <w:rsid w:val="00907FFB"/>
    <w:rsid w:val="009101E9"/>
    <w:rsid w:val="00910B69"/>
    <w:rsid w:val="0091117F"/>
    <w:rsid w:val="00911FC6"/>
    <w:rsid w:val="009126A6"/>
    <w:rsid w:val="00912CBD"/>
    <w:rsid w:val="009149C9"/>
    <w:rsid w:val="0091535E"/>
    <w:rsid w:val="00915F6A"/>
    <w:rsid w:val="00916055"/>
    <w:rsid w:val="00916222"/>
    <w:rsid w:val="009168DB"/>
    <w:rsid w:val="00916CEF"/>
    <w:rsid w:val="00916DD1"/>
    <w:rsid w:val="00917FF9"/>
    <w:rsid w:val="00920531"/>
    <w:rsid w:val="00920EE3"/>
    <w:rsid w:val="009218F2"/>
    <w:rsid w:val="00924819"/>
    <w:rsid w:val="00925618"/>
    <w:rsid w:val="00925A42"/>
    <w:rsid w:val="00925BB3"/>
    <w:rsid w:val="009269B6"/>
    <w:rsid w:val="00926BB1"/>
    <w:rsid w:val="009276C7"/>
    <w:rsid w:val="009310A1"/>
    <w:rsid w:val="009313E6"/>
    <w:rsid w:val="00932FB5"/>
    <w:rsid w:val="00933804"/>
    <w:rsid w:val="0093637A"/>
    <w:rsid w:val="00936780"/>
    <w:rsid w:val="009369A2"/>
    <w:rsid w:val="0093756B"/>
    <w:rsid w:val="009375E4"/>
    <w:rsid w:val="00937CDA"/>
    <w:rsid w:val="00940193"/>
    <w:rsid w:val="00940384"/>
    <w:rsid w:val="00940B43"/>
    <w:rsid w:val="00940DF6"/>
    <w:rsid w:val="00940E4E"/>
    <w:rsid w:val="00941184"/>
    <w:rsid w:val="009419C9"/>
    <w:rsid w:val="00943127"/>
    <w:rsid w:val="00943178"/>
    <w:rsid w:val="00943285"/>
    <w:rsid w:val="00943684"/>
    <w:rsid w:val="00943810"/>
    <w:rsid w:val="00944458"/>
    <w:rsid w:val="00944D62"/>
    <w:rsid w:val="00946DB9"/>
    <w:rsid w:val="009470AD"/>
    <w:rsid w:val="009472C1"/>
    <w:rsid w:val="009475AC"/>
    <w:rsid w:val="00947D4F"/>
    <w:rsid w:val="00950958"/>
    <w:rsid w:val="0095152F"/>
    <w:rsid w:val="009519A4"/>
    <w:rsid w:val="00952B2D"/>
    <w:rsid w:val="00952BCE"/>
    <w:rsid w:val="00952DE5"/>
    <w:rsid w:val="00952E73"/>
    <w:rsid w:val="009530FB"/>
    <w:rsid w:val="00955C1C"/>
    <w:rsid w:val="0095770B"/>
    <w:rsid w:val="009603A7"/>
    <w:rsid w:val="00960494"/>
    <w:rsid w:val="00960B85"/>
    <w:rsid w:val="00961E54"/>
    <w:rsid w:val="0096276A"/>
    <w:rsid w:val="009630A7"/>
    <w:rsid w:val="00963344"/>
    <w:rsid w:val="00963613"/>
    <w:rsid w:val="00963871"/>
    <w:rsid w:val="00964114"/>
    <w:rsid w:val="0096556E"/>
    <w:rsid w:val="00965816"/>
    <w:rsid w:val="00966061"/>
    <w:rsid w:val="009660B4"/>
    <w:rsid w:val="009665D8"/>
    <w:rsid w:val="00966A9A"/>
    <w:rsid w:val="0096769A"/>
    <w:rsid w:val="00967A7D"/>
    <w:rsid w:val="00967C22"/>
    <w:rsid w:val="00970AF3"/>
    <w:rsid w:val="00970B94"/>
    <w:rsid w:val="00971006"/>
    <w:rsid w:val="00971504"/>
    <w:rsid w:val="00971696"/>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F1"/>
    <w:rsid w:val="0098740F"/>
    <w:rsid w:val="0098776F"/>
    <w:rsid w:val="00987E38"/>
    <w:rsid w:val="00990144"/>
    <w:rsid w:val="00990590"/>
    <w:rsid w:val="0099110D"/>
    <w:rsid w:val="009911C7"/>
    <w:rsid w:val="009915D3"/>
    <w:rsid w:val="0099182F"/>
    <w:rsid w:val="00993F69"/>
    <w:rsid w:val="0099460C"/>
    <w:rsid w:val="00994EFF"/>
    <w:rsid w:val="0099595B"/>
    <w:rsid w:val="00995F44"/>
    <w:rsid w:val="00996397"/>
    <w:rsid w:val="009A020D"/>
    <w:rsid w:val="009A03A4"/>
    <w:rsid w:val="009A08C5"/>
    <w:rsid w:val="009A2DD8"/>
    <w:rsid w:val="009A2EB7"/>
    <w:rsid w:val="009A3C1E"/>
    <w:rsid w:val="009A4A5F"/>
    <w:rsid w:val="009A5521"/>
    <w:rsid w:val="009A5BCA"/>
    <w:rsid w:val="009A5F4F"/>
    <w:rsid w:val="009A6799"/>
    <w:rsid w:val="009A735E"/>
    <w:rsid w:val="009A78AF"/>
    <w:rsid w:val="009A7B0B"/>
    <w:rsid w:val="009A7E5A"/>
    <w:rsid w:val="009B0ADE"/>
    <w:rsid w:val="009B0F32"/>
    <w:rsid w:val="009B11C1"/>
    <w:rsid w:val="009B328D"/>
    <w:rsid w:val="009B397A"/>
    <w:rsid w:val="009B3ACD"/>
    <w:rsid w:val="009B3ED0"/>
    <w:rsid w:val="009B4DDD"/>
    <w:rsid w:val="009B4E1F"/>
    <w:rsid w:val="009B55B2"/>
    <w:rsid w:val="009B572C"/>
    <w:rsid w:val="009B5C54"/>
    <w:rsid w:val="009B6D07"/>
    <w:rsid w:val="009B7255"/>
    <w:rsid w:val="009C0054"/>
    <w:rsid w:val="009C06D3"/>
    <w:rsid w:val="009C0A7C"/>
    <w:rsid w:val="009C0BDE"/>
    <w:rsid w:val="009C19C1"/>
    <w:rsid w:val="009C23F2"/>
    <w:rsid w:val="009C265E"/>
    <w:rsid w:val="009C2E2A"/>
    <w:rsid w:val="009C41E2"/>
    <w:rsid w:val="009C462D"/>
    <w:rsid w:val="009C479D"/>
    <w:rsid w:val="009C4879"/>
    <w:rsid w:val="009C4D8C"/>
    <w:rsid w:val="009C580A"/>
    <w:rsid w:val="009C58FF"/>
    <w:rsid w:val="009C5AC9"/>
    <w:rsid w:val="009C78B0"/>
    <w:rsid w:val="009D1027"/>
    <w:rsid w:val="009D172A"/>
    <w:rsid w:val="009D1833"/>
    <w:rsid w:val="009D1882"/>
    <w:rsid w:val="009D2A38"/>
    <w:rsid w:val="009D2CAD"/>
    <w:rsid w:val="009D306C"/>
    <w:rsid w:val="009D399D"/>
    <w:rsid w:val="009D413F"/>
    <w:rsid w:val="009D41D5"/>
    <w:rsid w:val="009D51AD"/>
    <w:rsid w:val="009D53D8"/>
    <w:rsid w:val="009D58F2"/>
    <w:rsid w:val="009D5FCE"/>
    <w:rsid w:val="009D6269"/>
    <w:rsid w:val="009D66EF"/>
    <w:rsid w:val="009D7190"/>
    <w:rsid w:val="009D7948"/>
    <w:rsid w:val="009E08EF"/>
    <w:rsid w:val="009E10E1"/>
    <w:rsid w:val="009E1D28"/>
    <w:rsid w:val="009E28E5"/>
    <w:rsid w:val="009E2BBB"/>
    <w:rsid w:val="009E2DF4"/>
    <w:rsid w:val="009E2FC3"/>
    <w:rsid w:val="009E334C"/>
    <w:rsid w:val="009E3490"/>
    <w:rsid w:val="009E3F15"/>
    <w:rsid w:val="009E5F6E"/>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07C"/>
    <w:rsid w:val="00A008F9"/>
    <w:rsid w:val="00A00DD6"/>
    <w:rsid w:val="00A012B8"/>
    <w:rsid w:val="00A01522"/>
    <w:rsid w:val="00A016ED"/>
    <w:rsid w:val="00A01CF4"/>
    <w:rsid w:val="00A027AF"/>
    <w:rsid w:val="00A02BF3"/>
    <w:rsid w:val="00A03192"/>
    <w:rsid w:val="00A03BBB"/>
    <w:rsid w:val="00A03E01"/>
    <w:rsid w:val="00A04131"/>
    <w:rsid w:val="00A04675"/>
    <w:rsid w:val="00A049B9"/>
    <w:rsid w:val="00A04D05"/>
    <w:rsid w:val="00A052CD"/>
    <w:rsid w:val="00A05CAD"/>
    <w:rsid w:val="00A06442"/>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32F"/>
    <w:rsid w:val="00A21541"/>
    <w:rsid w:val="00A216A2"/>
    <w:rsid w:val="00A21896"/>
    <w:rsid w:val="00A218E7"/>
    <w:rsid w:val="00A21A8E"/>
    <w:rsid w:val="00A21CDB"/>
    <w:rsid w:val="00A21DF3"/>
    <w:rsid w:val="00A224C9"/>
    <w:rsid w:val="00A226E2"/>
    <w:rsid w:val="00A22FF4"/>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B2B"/>
    <w:rsid w:val="00A33F27"/>
    <w:rsid w:val="00A33F37"/>
    <w:rsid w:val="00A3454F"/>
    <w:rsid w:val="00A35944"/>
    <w:rsid w:val="00A3716F"/>
    <w:rsid w:val="00A4028E"/>
    <w:rsid w:val="00A402AB"/>
    <w:rsid w:val="00A40622"/>
    <w:rsid w:val="00A4120A"/>
    <w:rsid w:val="00A41604"/>
    <w:rsid w:val="00A41E6E"/>
    <w:rsid w:val="00A422C7"/>
    <w:rsid w:val="00A424A1"/>
    <w:rsid w:val="00A42C42"/>
    <w:rsid w:val="00A43FDE"/>
    <w:rsid w:val="00A44A4C"/>
    <w:rsid w:val="00A44D14"/>
    <w:rsid w:val="00A44E9C"/>
    <w:rsid w:val="00A454B9"/>
    <w:rsid w:val="00A45DF2"/>
    <w:rsid w:val="00A45E28"/>
    <w:rsid w:val="00A469D5"/>
    <w:rsid w:val="00A47843"/>
    <w:rsid w:val="00A47BBC"/>
    <w:rsid w:val="00A50365"/>
    <w:rsid w:val="00A50EB1"/>
    <w:rsid w:val="00A511AD"/>
    <w:rsid w:val="00A513FA"/>
    <w:rsid w:val="00A515CB"/>
    <w:rsid w:val="00A51C4D"/>
    <w:rsid w:val="00A51DCA"/>
    <w:rsid w:val="00A520DD"/>
    <w:rsid w:val="00A521F9"/>
    <w:rsid w:val="00A52237"/>
    <w:rsid w:val="00A52889"/>
    <w:rsid w:val="00A52BF7"/>
    <w:rsid w:val="00A53DD1"/>
    <w:rsid w:val="00A54ABF"/>
    <w:rsid w:val="00A54C53"/>
    <w:rsid w:val="00A55586"/>
    <w:rsid w:val="00A56D22"/>
    <w:rsid w:val="00A56DA5"/>
    <w:rsid w:val="00A57607"/>
    <w:rsid w:val="00A60A65"/>
    <w:rsid w:val="00A60AAF"/>
    <w:rsid w:val="00A621E1"/>
    <w:rsid w:val="00A62427"/>
    <w:rsid w:val="00A62FA2"/>
    <w:rsid w:val="00A633E7"/>
    <w:rsid w:val="00A635CD"/>
    <w:rsid w:val="00A63D76"/>
    <w:rsid w:val="00A63DF2"/>
    <w:rsid w:val="00A63E78"/>
    <w:rsid w:val="00A650DB"/>
    <w:rsid w:val="00A65390"/>
    <w:rsid w:val="00A662A1"/>
    <w:rsid w:val="00A71303"/>
    <w:rsid w:val="00A716AD"/>
    <w:rsid w:val="00A71AE7"/>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93A"/>
    <w:rsid w:val="00A82BB8"/>
    <w:rsid w:val="00A82EDE"/>
    <w:rsid w:val="00A836A3"/>
    <w:rsid w:val="00A84CBF"/>
    <w:rsid w:val="00A84E0F"/>
    <w:rsid w:val="00A85683"/>
    <w:rsid w:val="00A86B5E"/>
    <w:rsid w:val="00A87476"/>
    <w:rsid w:val="00A87D0C"/>
    <w:rsid w:val="00A87E07"/>
    <w:rsid w:val="00A912EC"/>
    <w:rsid w:val="00A9191F"/>
    <w:rsid w:val="00A92BDE"/>
    <w:rsid w:val="00A9402A"/>
    <w:rsid w:val="00A948C5"/>
    <w:rsid w:val="00A9514D"/>
    <w:rsid w:val="00A96DBE"/>
    <w:rsid w:val="00A97111"/>
    <w:rsid w:val="00A97C6C"/>
    <w:rsid w:val="00AA0F99"/>
    <w:rsid w:val="00AA18B6"/>
    <w:rsid w:val="00AA18CA"/>
    <w:rsid w:val="00AA19CE"/>
    <w:rsid w:val="00AA2BDD"/>
    <w:rsid w:val="00AA3518"/>
    <w:rsid w:val="00AA3C5D"/>
    <w:rsid w:val="00AA406D"/>
    <w:rsid w:val="00AA4382"/>
    <w:rsid w:val="00AA4453"/>
    <w:rsid w:val="00AA58B0"/>
    <w:rsid w:val="00AA60DA"/>
    <w:rsid w:val="00AA6BD9"/>
    <w:rsid w:val="00AB025D"/>
    <w:rsid w:val="00AB0330"/>
    <w:rsid w:val="00AB095C"/>
    <w:rsid w:val="00AB23EC"/>
    <w:rsid w:val="00AB2594"/>
    <w:rsid w:val="00AB2B20"/>
    <w:rsid w:val="00AB341C"/>
    <w:rsid w:val="00AB3671"/>
    <w:rsid w:val="00AB461F"/>
    <w:rsid w:val="00AB5050"/>
    <w:rsid w:val="00AB518F"/>
    <w:rsid w:val="00AB58D1"/>
    <w:rsid w:val="00AB61CE"/>
    <w:rsid w:val="00AB64C5"/>
    <w:rsid w:val="00AB7002"/>
    <w:rsid w:val="00AB78C7"/>
    <w:rsid w:val="00AB7F18"/>
    <w:rsid w:val="00AB7F54"/>
    <w:rsid w:val="00AC0884"/>
    <w:rsid w:val="00AC0996"/>
    <w:rsid w:val="00AC0B91"/>
    <w:rsid w:val="00AC0D66"/>
    <w:rsid w:val="00AC0E0E"/>
    <w:rsid w:val="00AC0E5B"/>
    <w:rsid w:val="00AC1205"/>
    <w:rsid w:val="00AC162F"/>
    <w:rsid w:val="00AC1C0A"/>
    <w:rsid w:val="00AC20ED"/>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619"/>
    <w:rsid w:val="00AD45BB"/>
    <w:rsid w:val="00AD50E5"/>
    <w:rsid w:val="00AD596A"/>
    <w:rsid w:val="00AD6137"/>
    <w:rsid w:val="00AD7584"/>
    <w:rsid w:val="00AE01D5"/>
    <w:rsid w:val="00AE0B79"/>
    <w:rsid w:val="00AE0FD8"/>
    <w:rsid w:val="00AE1E49"/>
    <w:rsid w:val="00AE2EE1"/>
    <w:rsid w:val="00AE3B77"/>
    <w:rsid w:val="00AE4362"/>
    <w:rsid w:val="00AE467C"/>
    <w:rsid w:val="00AE5269"/>
    <w:rsid w:val="00AE5A6C"/>
    <w:rsid w:val="00AF17CA"/>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6A7B"/>
    <w:rsid w:val="00B076EB"/>
    <w:rsid w:val="00B0770E"/>
    <w:rsid w:val="00B1038F"/>
    <w:rsid w:val="00B118E1"/>
    <w:rsid w:val="00B11B1C"/>
    <w:rsid w:val="00B12BCE"/>
    <w:rsid w:val="00B12BD0"/>
    <w:rsid w:val="00B12D07"/>
    <w:rsid w:val="00B13CB5"/>
    <w:rsid w:val="00B14351"/>
    <w:rsid w:val="00B14DCF"/>
    <w:rsid w:val="00B14F29"/>
    <w:rsid w:val="00B151B8"/>
    <w:rsid w:val="00B15234"/>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64A"/>
    <w:rsid w:val="00B318F6"/>
    <w:rsid w:val="00B31A69"/>
    <w:rsid w:val="00B32024"/>
    <w:rsid w:val="00B3213E"/>
    <w:rsid w:val="00B3232C"/>
    <w:rsid w:val="00B3250F"/>
    <w:rsid w:val="00B326C2"/>
    <w:rsid w:val="00B32B92"/>
    <w:rsid w:val="00B33289"/>
    <w:rsid w:val="00B337BB"/>
    <w:rsid w:val="00B33C41"/>
    <w:rsid w:val="00B34054"/>
    <w:rsid w:val="00B3406F"/>
    <w:rsid w:val="00B340CD"/>
    <w:rsid w:val="00B3487E"/>
    <w:rsid w:val="00B34D23"/>
    <w:rsid w:val="00B34D59"/>
    <w:rsid w:val="00B34E5C"/>
    <w:rsid w:val="00B35E7E"/>
    <w:rsid w:val="00B35F93"/>
    <w:rsid w:val="00B3639E"/>
    <w:rsid w:val="00B365E0"/>
    <w:rsid w:val="00B374C6"/>
    <w:rsid w:val="00B37DDC"/>
    <w:rsid w:val="00B40ED1"/>
    <w:rsid w:val="00B411B2"/>
    <w:rsid w:val="00B41400"/>
    <w:rsid w:val="00B42518"/>
    <w:rsid w:val="00B4275A"/>
    <w:rsid w:val="00B42D6D"/>
    <w:rsid w:val="00B431CE"/>
    <w:rsid w:val="00B434BD"/>
    <w:rsid w:val="00B43585"/>
    <w:rsid w:val="00B4401E"/>
    <w:rsid w:val="00B44476"/>
    <w:rsid w:val="00B44839"/>
    <w:rsid w:val="00B455D2"/>
    <w:rsid w:val="00B4692F"/>
    <w:rsid w:val="00B46FB0"/>
    <w:rsid w:val="00B4703A"/>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55DD"/>
    <w:rsid w:val="00B577EA"/>
    <w:rsid w:val="00B5787A"/>
    <w:rsid w:val="00B57A4C"/>
    <w:rsid w:val="00B60F6E"/>
    <w:rsid w:val="00B6132C"/>
    <w:rsid w:val="00B6174C"/>
    <w:rsid w:val="00B61C14"/>
    <w:rsid w:val="00B63551"/>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4BE5"/>
    <w:rsid w:val="00B75162"/>
    <w:rsid w:val="00B7559C"/>
    <w:rsid w:val="00B75D95"/>
    <w:rsid w:val="00B779B9"/>
    <w:rsid w:val="00B77C19"/>
    <w:rsid w:val="00B77C9B"/>
    <w:rsid w:val="00B808F7"/>
    <w:rsid w:val="00B80B80"/>
    <w:rsid w:val="00B81353"/>
    <w:rsid w:val="00B818F5"/>
    <w:rsid w:val="00B81EBC"/>
    <w:rsid w:val="00B81EC7"/>
    <w:rsid w:val="00B82246"/>
    <w:rsid w:val="00B8281D"/>
    <w:rsid w:val="00B82821"/>
    <w:rsid w:val="00B831A8"/>
    <w:rsid w:val="00B8373C"/>
    <w:rsid w:val="00B85701"/>
    <w:rsid w:val="00B857A6"/>
    <w:rsid w:val="00B860A9"/>
    <w:rsid w:val="00B87260"/>
    <w:rsid w:val="00B874D3"/>
    <w:rsid w:val="00B87A90"/>
    <w:rsid w:val="00B91647"/>
    <w:rsid w:val="00B91A66"/>
    <w:rsid w:val="00B91B88"/>
    <w:rsid w:val="00B91F4E"/>
    <w:rsid w:val="00B928AC"/>
    <w:rsid w:val="00B93EC1"/>
    <w:rsid w:val="00B94472"/>
    <w:rsid w:val="00B9525F"/>
    <w:rsid w:val="00B973FF"/>
    <w:rsid w:val="00BA04A6"/>
    <w:rsid w:val="00BA07BA"/>
    <w:rsid w:val="00BA091B"/>
    <w:rsid w:val="00BA09CC"/>
    <w:rsid w:val="00BA144E"/>
    <w:rsid w:val="00BA1B99"/>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0FF"/>
    <w:rsid w:val="00BA77BB"/>
    <w:rsid w:val="00BA784F"/>
    <w:rsid w:val="00BA789C"/>
    <w:rsid w:val="00BA795B"/>
    <w:rsid w:val="00BA7BBF"/>
    <w:rsid w:val="00BB03E7"/>
    <w:rsid w:val="00BB1AE4"/>
    <w:rsid w:val="00BB1BD6"/>
    <w:rsid w:val="00BB1FD2"/>
    <w:rsid w:val="00BB2124"/>
    <w:rsid w:val="00BB23D5"/>
    <w:rsid w:val="00BB2A3D"/>
    <w:rsid w:val="00BB2F4F"/>
    <w:rsid w:val="00BB305E"/>
    <w:rsid w:val="00BB30FF"/>
    <w:rsid w:val="00BB3179"/>
    <w:rsid w:val="00BB3307"/>
    <w:rsid w:val="00BB35AB"/>
    <w:rsid w:val="00BB3610"/>
    <w:rsid w:val="00BB3CC1"/>
    <w:rsid w:val="00BB40D8"/>
    <w:rsid w:val="00BB4481"/>
    <w:rsid w:val="00BB48F4"/>
    <w:rsid w:val="00BB4A9F"/>
    <w:rsid w:val="00BB53A9"/>
    <w:rsid w:val="00BB63EC"/>
    <w:rsid w:val="00BB6566"/>
    <w:rsid w:val="00BB712E"/>
    <w:rsid w:val="00BB7722"/>
    <w:rsid w:val="00BC03BC"/>
    <w:rsid w:val="00BC1061"/>
    <w:rsid w:val="00BC12AF"/>
    <w:rsid w:val="00BC1484"/>
    <w:rsid w:val="00BC197A"/>
    <w:rsid w:val="00BC1C10"/>
    <w:rsid w:val="00BC24D5"/>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9ED"/>
    <w:rsid w:val="00BE0643"/>
    <w:rsid w:val="00BE0C59"/>
    <w:rsid w:val="00BE0EF7"/>
    <w:rsid w:val="00BE1084"/>
    <w:rsid w:val="00BE1901"/>
    <w:rsid w:val="00BE19C1"/>
    <w:rsid w:val="00BE1FA3"/>
    <w:rsid w:val="00BE20C8"/>
    <w:rsid w:val="00BE247B"/>
    <w:rsid w:val="00BE2789"/>
    <w:rsid w:val="00BE288B"/>
    <w:rsid w:val="00BE2CE1"/>
    <w:rsid w:val="00BE312F"/>
    <w:rsid w:val="00BE3A18"/>
    <w:rsid w:val="00BE3BE0"/>
    <w:rsid w:val="00BE4273"/>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A15"/>
    <w:rsid w:val="00BF6B23"/>
    <w:rsid w:val="00BF75D5"/>
    <w:rsid w:val="00BF794B"/>
    <w:rsid w:val="00BF7A1B"/>
    <w:rsid w:val="00C003D7"/>
    <w:rsid w:val="00C00A88"/>
    <w:rsid w:val="00C01344"/>
    <w:rsid w:val="00C02733"/>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1EF5"/>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02D"/>
    <w:rsid w:val="00C23891"/>
    <w:rsid w:val="00C238C1"/>
    <w:rsid w:val="00C23A8B"/>
    <w:rsid w:val="00C23AAC"/>
    <w:rsid w:val="00C245D5"/>
    <w:rsid w:val="00C2466E"/>
    <w:rsid w:val="00C27AD0"/>
    <w:rsid w:val="00C27DD1"/>
    <w:rsid w:val="00C30384"/>
    <w:rsid w:val="00C3076A"/>
    <w:rsid w:val="00C30D53"/>
    <w:rsid w:val="00C30DA4"/>
    <w:rsid w:val="00C3250C"/>
    <w:rsid w:val="00C3289C"/>
    <w:rsid w:val="00C340E2"/>
    <w:rsid w:val="00C3571A"/>
    <w:rsid w:val="00C36E68"/>
    <w:rsid w:val="00C3761B"/>
    <w:rsid w:val="00C37A00"/>
    <w:rsid w:val="00C40044"/>
    <w:rsid w:val="00C40C0E"/>
    <w:rsid w:val="00C418BD"/>
    <w:rsid w:val="00C418EB"/>
    <w:rsid w:val="00C41C18"/>
    <w:rsid w:val="00C425A2"/>
    <w:rsid w:val="00C42925"/>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1703"/>
    <w:rsid w:val="00C51C12"/>
    <w:rsid w:val="00C529CF"/>
    <w:rsid w:val="00C52EFA"/>
    <w:rsid w:val="00C534E6"/>
    <w:rsid w:val="00C53AB4"/>
    <w:rsid w:val="00C53C6E"/>
    <w:rsid w:val="00C54696"/>
    <w:rsid w:val="00C55B51"/>
    <w:rsid w:val="00C563EC"/>
    <w:rsid w:val="00C56FD7"/>
    <w:rsid w:val="00C57A8F"/>
    <w:rsid w:val="00C6015D"/>
    <w:rsid w:val="00C60BE3"/>
    <w:rsid w:val="00C60CCC"/>
    <w:rsid w:val="00C61453"/>
    <w:rsid w:val="00C6196A"/>
    <w:rsid w:val="00C61CB0"/>
    <w:rsid w:val="00C62F4B"/>
    <w:rsid w:val="00C6311D"/>
    <w:rsid w:val="00C63509"/>
    <w:rsid w:val="00C63698"/>
    <w:rsid w:val="00C645F9"/>
    <w:rsid w:val="00C6502B"/>
    <w:rsid w:val="00C655B9"/>
    <w:rsid w:val="00C65922"/>
    <w:rsid w:val="00C66846"/>
    <w:rsid w:val="00C66980"/>
    <w:rsid w:val="00C66CCD"/>
    <w:rsid w:val="00C679BB"/>
    <w:rsid w:val="00C67E82"/>
    <w:rsid w:val="00C70725"/>
    <w:rsid w:val="00C70B45"/>
    <w:rsid w:val="00C70C0D"/>
    <w:rsid w:val="00C71063"/>
    <w:rsid w:val="00C71412"/>
    <w:rsid w:val="00C71BBA"/>
    <w:rsid w:val="00C71E4F"/>
    <w:rsid w:val="00C71F5C"/>
    <w:rsid w:val="00C73577"/>
    <w:rsid w:val="00C738FC"/>
    <w:rsid w:val="00C73BDB"/>
    <w:rsid w:val="00C743CF"/>
    <w:rsid w:val="00C7459D"/>
    <w:rsid w:val="00C74645"/>
    <w:rsid w:val="00C74993"/>
    <w:rsid w:val="00C74C4C"/>
    <w:rsid w:val="00C755C5"/>
    <w:rsid w:val="00C757FF"/>
    <w:rsid w:val="00C75A0F"/>
    <w:rsid w:val="00C75F61"/>
    <w:rsid w:val="00C7692C"/>
    <w:rsid w:val="00C76AE9"/>
    <w:rsid w:val="00C76C73"/>
    <w:rsid w:val="00C775BA"/>
    <w:rsid w:val="00C77979"/>
    <w:rsid w:val="00C807CC"/>
    <w:rsid w:val="00C81ABD"/>
    <w:rsid w:val="00C82132"/>
    <w:rsid w:val="00C8237F"/>
    <w:rsid w:val="00C825AC"/>
    <w:rsid w:val="00C830E9"/>
    <w:rsid w:val="00C83205"/>
    <w:rsid w:val="00C83597"/>
    <w:rsid w:val="00C8378F"/>
    <w:rsid w:val="00C839E9"/>
    <w:rsid w:val="00C83C67"/>
    <w:rsid w:val="00C84389"/>
    <w:rsid w:val="00C84B1D"/>
    <w:rsid w:val="00C84D11"/>
    <w:rsid w:val="00C84FDB"/>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5B08"/>
    <w:rsid w:val="00C96064"/>
    <w:rsid w:val="00C96DE8"/>
    <w:rsid w:val="00C96E3C"/>
    <w:rsid w:val="00C97071"/>
    <w:rsid w:val="00C97457"/>
    <w:rsid w:val="00C978AD"/>
    <w:rsid w:val="00CA03EC"/>
    <w:rsid w:val="00CA0C72"/>
    <w:rsid w:val="00CA1D87"/>
    <w:rsid w:val="00CA1F79"/>
    <w:rsid w:val="00CA28D8"/>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48E0"/>
    <w:rsid w:val="00CC6068"/>
    <w:rsid w:val="00CC61DF"/>
    <w:rsid w:val="00CC638A"/>
    <w:rsid w:val="00CC6DAF"/>
    <w:rsid w:val="00CC707E"/>
    <w:rsid w:val="00CC71D4"/>
    <w:rsid w:val="00CC77D6"/>
    <w:rsid w:val="00CD045E"/>
    <w:rsid w:val="00CD06AF"/>
    <w:rsid w:val="00CD0BB1"/>
    <w:rsid w:val="00CD0C5C"/>
    <w:rsid w:val="00CD0FBD"/>
    <w:rsid w:val="00CD114F"/>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10A"/>
    <w:rsid w:val="00CE0393"/>
    <w:rsid w:val="00CE0396"/>
    <w:rsid w:val="00CE09D0"/>
    <w:rsid w:val="00CE10ED"/>
    <w:rsid w:val="00CE12BF"/>
    <w:rsid w:val="00CE22E2"/>
    <w:rsid w:val="00CE286C"/>
    <w:rsid w:val="00CE2AF1"/>
    <w:rsid w:val="00CE38B4"/>
    <w:rsid w:val="00CE40CA"/>
    <w:rsid w:val="00CE4366"/>
    <w:rsid w:val="00CE4A58"/>
    <w:rsid w:val="00CE4E66"/>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1DD"/>
    <w:rsid w:val="00CF40C7"/>
    <w:rsid w:val="00CF4707"/>
    <w:rsid w:val="00CF48CC"/>
    <w:rsid w:val="00CF4E76"/>
    <w:rsid w:val="00CF551B"/>
    <w:rsid w:val="00CF5F9B"/>
    <w:rsid w:val="00CF612A"/>
    <w:rsid w:val="00CF61F4"/>
    <w:rsid w:val="00CF6A11"/>
    <w:rsid w:val="00CF7574"/>
    <w:rsid w:val="00D00264"/>
    <w:rsid w:val="00D01A18"/>
    <w:rsid w:val="00D02268"/>
    <w:rsid w:val="00D027A3"/>
    <w:rsid w:val="00D035ED"/>
    <w:rsid w:val="00D04971"/>
    <w:rsid w:val="00D05A93"/>
    <w:rsid w:val="00D06532"/>
    <w:rsid w:val="00D07543"/>
    <w:rsid w:val="00D07BF8"/>
    <w:rsid w:val="00D07D60"/>
    <w:rsid w:val="00D10409"/>
    <w:rsid w:val="00D104A2"/>
    <w:rsid w:val="00D1056F"/>
    <w:rsid w:val="00D10A93"/>
    <w:rsid w:val="00D11523"/>
    <w:rsid w:val="00D11559"/>
    <w:rsid w:val="00D1190B"/>
    <w:rsid w:val="00D1203C"/>
    <w:rsid w:val="00D121BA"/>
    <w:rsid w:val="00D131CD"/>
    <w:rsid w:val="00D13740"/>
    <w:rsid w:val="00D143EB"/>
    <w:rsid w:val="00D14690"/>
    <w:rsid w:val="00D14941"/>
    <w:rsid w:val="00D16166"/>
    <w:rsid w:val="00D16731"/>
    <w:rsid w:val="00D16B5A"/>
    <w:rsid w:val="00D16DA7"/>
    <w:rsid w:val="00D17ACA"/>
    <w:rsid w:val="00D17D2E"/>
    <w:rsid w:val="00D17DBC"/>
    <w:rsid w:val="00D212EE"/>
    <w:rsid w:val="00D21456"/>
    <w:rsid w:val="00D22144"/>
    <w:rsid w:val="00D22AAA"/>
    <w:rsid w:val="00D22AED"/>
    <w:rsid w:val="00D22CC1"/>
    <w:rsid w:val="00D22D16"/>
    <w:rsid w:val="00D236F1"/>
    <w:rsid w:val="00D23DC1"/>
    <w:rsid w:val="00D2423C"/>
    <w:rsid w:val="00D2500D"/>
    <w:rsid w:val="00D25427"/>
    <w:rsid w:val="00D2615D"/>
    <w:rsid w:val="00D2757E"/>
    <w:rsid w:val="00D27987"/>
    <w:rsid w:val="00D30604"/>
    <w:rsid w:val="00D30B87"/>
    <w:rsid w:val="00D30E34"/>
    <w:rsid w:val="00D30F1B"/>
    <w:rsid w:val="00D32110"/>
    <w:rsid w:val="00D321C6"/>
    <w:rsid w:val="00D334C8"/>
    <w:rsid w:val="00D337DE"/>
    <w:rsid w:val="00D33C39"/>
    <w:rsid w:val="00D33D1D"/>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85"/>
    <w:rsid w:val="00D50CC6"/>
    <w:rsid w:val="00D51FAA"/>
    <w:rsid w:val="00D5265E"/>
    <w:rsid w:val="00D52EB8"/>
    <w:rsid w:val="00D535A2"/>
    <w:rsid w:val="00D53D10"/>
    <w:rsid w:val="00D54796"/>
    <w:rsid w:val="00D54D87"/>
    <w:rsid w:val="00D556B6"/>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AD6"/>
    <w:rsid w:val="00D71B67"/>
    <w:rsid w:val="00D724E8"/>
    <w:rsid w:val="00D72879"/>
    <w:rsid w:val="00D72D4F"/>
    <w:rsid w:val="00D7372A"/>
    <w:rsid w:val="00D74C0E"/>
    <w:rsid w:val="00D766FE"/>
    <w:rsid w:val="00D76754"/>
    <w:rsid w:val="00D77B5F"/>
    <w:rsid w:val="00D77BCA"/>
    <w:rsid w:val="00D808CE"/>
    <w:rsid w:val="00D809EB"/>
    <w:rsid w:val="00D81188"/>
    <w:rsid w:val="00D811D9"/>
    <w:rsid w:val="00D8226F"/>
    <w:rsid w:val="00D827E0"/>
    <w:rsid w:val="00D83809"/>
    <w:rsid w:val="00D84624"/>
    <w:rsid w:val="00D84ABB"/>
    <w:rsid w:val="00D85ADD"/>
    <w:rsid w:val="00D85E0C"/>
    <w:rsid w:val="00D85E8B"/>
    <w:rsid w:val="00D85F32"/>
    <w:rsid w:val="00D865AC"/>
    <w:rsid w:val="00D873F1"/>
    <w:rsid w:val="00D87D86"/>
    <w:rsid w:val="00D90B05"/>
    <w:rsid w:val="00D90B13"/>
    <w:rsid w:val="00D90B52"/>
    <w:rsid w:val="00D90D82"/>
    <w:rsid w:val="00D9235B"/>
    <w:rsid w:val="00D93620"/>
    <w:rsid w:val="00D9365C"/>
    <w:rsid w:val="00D93955"/>
    <w:rsid w:val="00D93CDA"/>
    <w:rsid w:val="00D94B63"/>
    <w:rsid w:val="00D94D7E"/>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36C8"/>
    <w:rsid w:val="00DB3E29"/>
    <w:rsid w:val="00DB3EF4"/>
    <w:rsid w:val="00DB446F"/>
    <w:rsid w:val="00DB46BC"/>
    <w:rsid w:val="00DB4700"/>
    <w:rsid w:val="00DB48E0"/>
    <w:rsid w:val="00DB4A6D"/>
    <w:rsid w:val="00DB5406"/>
    <w:rsid w:val="00DB560D"/>
    <w:rsid w:val="00DB5AE5"/>
    <w:rsid w:val="00DB6539"/>
    <w:rsid w:val="00DB65F7"/>
    <w:rsid w:val="00DB6C24"/>
    <w:rsid w:val="00DB7B6A"/>
    <w:rsid w:val="00DC0912"/>
    <w:rsid w:val="00DC0EB7"/>
    <w:rsid w:val="00DC1471"/>
    <w:rsid w:val="00DC235D"/>
    <w:rsid w:val="00DC25C1"/>
    <w:rsid w:val="00DC3AE1"/>
    <w:rsid w:val="00DC3FB0"/>
    <w:rsid w:val="00DC432E"/>
    <w:rsid w:val="00DC4447"/>
    <w:rsid w:val="00DC49BB"/>
    <w:rsid w:val="00DC5964"/>
    <w:rsid w:val="00DC5BB1"/>
    <w:rsid w:val="00DC5C95"/>
    <w:rsid w:val="00DC617B"/>
    <w:rsid w:val="00DC6B68"/>
    <w:rsid w:val="00DC6F3B"/>
    <w:rsid w:val="00DC7156"/>
    <w:rsid w:val="00DD1792"/>
    <w:rsid w:val="00DD1CB4"/>
    <w:rsid w:val="00DD1D49"/>
    <w:rsid w:val="00DD207C"/>
    <w:rsid w:val="00DD287D"/>
    <w:rsid w:val="00DD2A7C"/>
    <w:rsid w:val="00DD315A"/>
    <w:rsid w:val="00DD3210"/>
    <w:rsid w:val="00DD418D"/>
    <w:rsid w:val="00DD449A"/>
    <w:rsid w:val="00DD482C"/>
    <w:rsid w:val="00DD53CB"/>
    <w:rsid w:val="00DD5A31"/>
    <w:rsid w:val="00DD5B3D"/>
    <w:rsid w:val="00DD5D7D"/>
    <w:rsid w:val="00DD61D6"/>
    <w:rsid w:val="00DD7EAC"/>
    <w:rsid w:val="00DE0E22"/>
    <w:rsid w:val="00DE1532"/>
    <w:rsid w:val="00DE1BBE"/>
    <w:rsid w:val="00DE1E43"/>
    <w:rsid w:val="00DE2446"/>
    <w:rsid w:val="00DE2474"/>
    <w:rsid w:val="00DE27C1"/>
    <w:rsid w:val="00DE3FB5"/>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6BE"/>
    <w:rsid w:val="00DF3971"/>
    <w:rsid w:val="00DF3D7A"/>
    <w:rsid w:val="00DF4563"/>
    <w:rsid w:val="00DF504B"/>
    <w:rsid w:val="00DF5096"/>
    <w:rsid w:val="00DF5A1F"/>
    <w:rsid w:val="00DF6287"/>
    <w:rsid w:val="00DF63F2"/>
    <w:rsid w:val="00DF6460"/>
    <w:rsid w:val="00DF7A23"/>
    <w:rsid w:val="00DF7B3F"/>
    <w:rsid w:val="00DF7BC6"/>
    <w:rsid w:val="00DF7D8A"/>
    <w:rsid w:val="00E002A2"/>
    <w:rsid w:val="00E00346"/>
    <w:rsid w:val="00E00C9F"/>
    <w:rsid w:val="00E013F5"/>
    <w:rsid w:val="00E0169E"/>
    <w:rsid w:val="00E021DB"/>
    <w:rsid w:val="00E03146"/>
    <w:rsid w:val="00E035BE"/>
    <w:rsid w:val="00E048B6"/>
    <w:rsid w:val="00E04AAE"/>
    <w:rsid w:val="00E04AEE"/>
    <w:rsid w:val="00E05377"/>
    <w:rsid w:val="00E06C43"/>
    <w:rsid w:val="00E0725C"/>
    <w:rsid w:val="00E079CF"/>
    <w:rsid w:val="00E10E02"/>
    <w:rsid w:val="00E11583"/>
    <w:rsid w:val="00E1278A"/>
    <w:rsid w:val="00E132D0"/>
    <w:rsid w:val="00E13DF4"/>
    <w:rsid w:val="00E14057"/>
    <w:rsid w:val="00E1534B"/>
    <w:rsid w:val="00E159FA"/>
    <w:rsid w:val="00E164C5"/>
    <w:rsid w:val="00E16561"/>
    <w:rsid w:val="00E169E0"/>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7ED"/>
    <w:rsid w:val="00E30481"/>
    <w:rsid w:val="00E3099C"/>
    <w:rsid w:val="00E30D59"/>
    <w:rsid w:val="00E31786"/>
    <w:rsid w:val="00E32153"/>
    <w:rsid w:val="00E327AB"/>
    <w:rsid w:val="00E33240"/>
    <w:rsid w:val="00E335C1"/>
    <w:rsid w:val="00E33787"/>
    <w:rsid w:val="00E3404A"/>
    <w:rsid w:val="00E3452F"/>
    <w:rsid w:val="00E34608"/>
    <w:rsid w:val="00E352D7"/>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1D0"/>
    <w:rsid w:val="00E478C4"/>
    <w:rsid w:val="00E47B3D"/>
    <w:rsid w:val="00E47CBC"/>
    <w:rsid w:val="00E505DC"/>
    <w:rsid w:val="00E50C05"/>
    <w:rsid w:val="00E514B9"/>
    <w:rsid w:val="00E51CB8"/>
    <w:rsid w:val="00E51D3C"/>
    <w:rsid w:val="00E53651"/>
    <w:rsid w:val="00E5470D"/>
    <w:rsid w:val="00E54A86"/>
    <w:rsid w:val="00E550C2"/>
    <w:rsid w:val="00E551B8"/>
    <w:rsid w:val="00E5594C"/>
    <w:rsid w:val="00E56592"/>
    <w:rsid w:val="00E56E8C"/>
    <w:rsid w:val="00E5702C"/>
    <w:rsid w:val="00E576BA"/>
    <w:rsid w:val="00E57AE2"/>
    <w:rsid w:val="00E57CD8"/>
    <w:rsid w:val="00E57D67"/>
    <w:rsid w:val="00E60566"/>
    <w:rsid w:val="00E6057E"/>
    <w:rsid w:val="00E607E3"/>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9012E"/>
    <w:rsid w:val="00E907DE"/>
    <w:rsid w:val="00E917C5"/>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3E81"/>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028"/>
    <w:rsid w:val="00EB050C"/>
    <w:rsid w:val="00EB186F"/>
    <w:rsid w:val="00EB27B6"/>
    <w:rsid w:val="00EB2D10"/>
    <w:rsid w:val="00EB3350"/>
    <w:rsid w:val="00EB335C"/>
    <w:rsid w:val="00EB3543"/>
    <w:rsid w:val="00EB37F3"/>
    <w:rsid w:val="00EB3984"/>
    <w:rsid w:val="00EB4114"/>
    <w:rsid w:val="00EB4DFD"/>
    <w:rsid w:val="00EB4F06"/>
    <w:rsid w:val="00EB4FE7"/>
    <w:rsid w:val="00EB522B"/>
    <w:rsid w:val="00EB6349"/>
    <w:rsid w:val="00EB7043"/>
    <w:rsid w:val="00EB72E3"/>
    <w:rsid w:val="00EB77E5"/>
    <w:rsid w:val="00EB787A"/>
    <w:rsid w:val="00EB7C37"/>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C7909"/>
    <w:rsid w:val="00ED089A"/>
    <w:rsid w:val="00ED124A"/>
    <w:rsid w:val="00ED1CF9"/>
    <w:rsid w:val="00ED3A1E"/>
    <w:rsid w:val="00ED3E62"/>
    <w:rsid w:val="00ED42EE"/>
    <w:rsid w:val="00ED45F4"/>
    <w:rsid w:val="00ED4F6C"/>
    <w:rsid w:val="00ED528D"/>
    <w:rsid w:val="00ED5401"/>
    <w:rsid w:val="00ED6189"/>
    <w:rsid w:val="00ED68CA"/>
    <w:rsid w:val="00ED69B1"/>
    <w:rsid w:val="00ED6E88"/>
    <w:rsid w:val="00EE0A46"/>
    <w:rsid w:val="00EE1102"/>
    <w:rsid w:val="00EE179D"/>
    <w:rsid w:val="00EE1C50"/>
    <w:rsid w:val="00EE2BB0"/>
    <w:rsid w:val="00EE2F8E"/>
    <w:rsid w:val="00EE409F"/>
    <w:rsid w:val="00EE43B6"/>
    <w:rsid w:val="00EE4D61"/>
    <w:rsid w:val="00EE5C4C"/>
    <w:rsid w:val="00EE5C85"/>
    <w:rsid w:val="00EE6C2B"/>
    <w:rsid w:val="00EE6E9D"/>
    <w:rsid w:val="00EE6F15"/>
    <w:rsid w:val="00EE7318"/>
    <w:rsid w:val="00EE7CA8"/>
    <w:rsid w:val="00EF0B56"/>
    <w:rsid w:val="00EF19D2"/>
    <w:rsid w:val="00EF2615"/>
    <w:rsid w:val="00EF2B3C"/>
    <w:rsid w:val="00EF3476"/>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4CA4"/>
    <w:rsid w:val="00F06DCE"/>
    <w:rsid w:val="00F1087D"/>
    <w:rsid w:val="00F111D8"/>
    <w:rsid w:val="00F11846"/>
    <w:rsid w:val="00F11CC0"/>
    <w:rsid w:val="00F12673"/>
    <w:rsid w:val="00F12BEC"/>
    <w:rsid w:val="00F131B2"/>
    <w:rsid w:val="00F13BF8"/>
    <w:rsid w:val="00F14052"/>
    <w:rsid w:val="00F17EA8"/>
    <w:rsid w:val="00F212FB"/>
    <w:rsid w:val="00F214C2"/>
    <w:rsid w:val="00F23447"/>
    <w:rsid w:val="00F23CB8"/>
    <w:rsid w:val="00F24097"/>
    <w:rsid w:val="00F24BC7"/>
    <w:rsid w:val="00F25A72"/>
    <w:rsid w:val="00F26582"/>
    <w:rsid w:val="00F26912"/>
    <w:rsid w:val="00F27C18"/>
    <w:rsid w:val="00F27E18"/>
    <w:rsid w:val="00F30230"/>
    <w:rsid w:val="00F3065E"/>
    <w:rsid w:val="00F3121C"/>
    <w:rsid w:val="00F31E73"/>
    <w:rsid w:val="00F3233A"/>
    <w:rsid w:val="00F331A3"/>
    <w:rsid w:val="00F3385A"/>
    <w:rsid w:val="00F33D0C"/>
    <w:rsid w:val="00F34814"/>
    <w:rsid w:val="00F35B15"/>
    <w:rsid w:val="00F3606E"/>
    <w:rsid w:val="00F3636E"/>
    <w:rsid w:val="00F364F5"/>
    <w:rsid w:val="00F36BD5"/>
    <w:rsid w:val="00F36D8A"/>
    <w:rsid w:val="00F37C0F"/>
    <w:rsid w:val="00F40FF8"/>
    <w:rsid w:val="00F410BC"/>
    <w:rsid w:val="00F41269"/>
    <w:rsid w:val="00F41281"/>
    <w:rsid w:val="00F4146E"/>
    <w:rsid w:val="00F41CF7"/>
    <w:rsid w:val="00F43285"/>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846"/>
    <w:rsid w:val="00F52921"/>
    <w:rsid w:val="00F5367B"/>
    <w:rsid w:val="00F53A32"/>
    <w:rsid w:val="00F53DCA"/>
    <w:rsid w:val="00F548A3"/>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965"/>
    <w:rsid w:val="00F66CE3"/>
    <w:rsid w:val="00F66EF2"/>
    <w:rsid w:val="00F6745D"/>
    <w:rsid w:val="00F6797E"/>
    <w:rsid w:val="00F67E3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6EF"/>
    <w:rsid w:val="00F778BC"/>
    <w:rsid w:val="00F77B43"/>
    <w:rsid w:val="00F81D5D"/>
    <w:rsid w:val="00F826D5"/>
    <w:rsid w:val="00F8270E"/>
    <w:rsid w:val="00F8341A"/>
    <w:rsid w:val="00F83FB5"/>
    <w:rsid w:val="00F848F4"/>
    <w:rsid w:val="00F84B7B"/>
    <w:rsid w:val="00F84D0B"/>
    <w:rsid w:val="00F8505A"/>
    <w:rsid w:val="00F852F8"/>
    <w:rsid w:val="00F877CA"/>
    <w:rsid w:val="00F90B62"/>
    <w:rsid w:val="00F91016"/>
    <w:rsid w:val="00F91E8D"/>
    <w:rsid w:val="00F928CD"/>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432"/>
    <w:rsid w:val="00FA46B8"/>
    <w:rsid w:val="00FA63DB"/>
    <w:rsid w:val="00FA72B4"/>
    <w:rsid w:val="00FA75A0"/>
    <w:rsid w:val="00FB0DBA"/>
    <w:rsid w:val="00FB126D"/>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8EA"/>
    <w:rsid w:val="00FD79DB"/>
    <w:rsid w:val="00FD7A1F"/>
    <w:rsid w:val="00FE19F2"/>
    <w:rsid w:val="00FE2515"/>
    <w:rsid w:val="00FE3707"/>
    <w:rsid w:val="00FE3CF6"/>
    <w:rsid w:val="00FE3F09"/>
    <w:rsid w:val="00FE4080"/>
    <w:rsid w:val="00FE41E1"/>
    <w:rsid w:val="00FE4279"/>
    <w:rsid w:val="00FE4512"/>
    <w:rsid w:val="00FE4842"/>
    <w:rsid w:val="00FE5797"/>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uiPriority w:val="39"/>
    <w:rsid w:val="00961E54"/>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39"/>
    <w:rsid w:val="00961E54"/>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961E54"/>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39"/>
    <w:rsid w:val="00961E54"/>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16671440">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6703213">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21557066">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304">
      <w:bodyDiv w:val="1"/>
      <w:marLeft w:val="0"/>
      <w:marRight w:val="0"/>
      <w:marTop w:val="0"/>
      <w:marBottom w:val="0"/>
      <w:divBdr>
        <w:top w:val="none" w:sz="0" w:space="0" w:color="auto"/>
        <w:left w:val="none" w:sz="0" w:space="0" w:color="auto"/>
        <w:bottom w:val="none" w:sz="0" w:space="0" w:color="auto"/>
        <w:right w:val="none" w:sz="0" w:space="0" w:color="auto"/>
      </w:divBdr>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0480">
      <w:bodyDiv w:val="1"/>
      <w:marLeft w:val="0"/>
      <w:marRight w:val="0"/>
      <w:marTop w:val="0"/>
      <w:marBottom w:val="0"/>
      <w:divBdr>
        <w:top w:val="none" w:sz="0" w:space="0" w:color="auto"/>
        <w:left w:val="none" w:sz="0" w:space="0" w:color="auto"/>
        <w:bottom w:val="none" w:sz="0" w:space="0" w:color="auto"/>
        <w:right w:val="none" w:sz="0" w:space="0" w:color="auto"/>
      </w:divBdr>
    </w:div>
    <w:div w:id="2047440787">
      <w:bodyDiv w:val="1"/>
      <w:marLeft w:val="0"/>
      <w:marRight w:val="0"/>
      <w:marTop w:val="0"/>
      <w:marBottom w:val="0"/>
      <w:divBdr>
        <w:top w:val="none" w:sz="0" w:space="0" w:color="auto"/>
        <w:left w:val="none" w:sz="0" w:space="0" w:color="auto"/>
        <w:bottom w:val="none" w:sz="0" w:space="0" w:color="auto"/>
        <w:right w:val="none" w:sz="0" w:space="0" w:color="auto"/>
      </w:divBdr>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7.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chart" Target="charts/chart1.xml"/><Relationship Id="rId30" Type="http://schemas.openxmlformats.org/officeDocument/2006/relationships/image" Target="media/image19.emf"/><Relationship Id="rId35" Type="http://schemas.openxmlformats.org/officeDocument/2006/relationships/theme" Target="theme/theme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LS-QVL023\share\01%20&#21307;&#30274;&#35336;&#30011;&#12539;&#38306;&#36899;&#35336;&#30011;&#65288;&#21307;&#30274;&#36027;&#36969;&#27491;&#21270;&#12539;&#39640;&#40802;&#32773;&#35336;&#30011;&#31561;&#65289;\21%20&#21307;&#30274;&#35336;&#30011;&#65288;&#31532;&#65304;&#27425;&#65289;&#20196;&#21644;&#65302;&#24180;&#24230;&#12363;&#12425;&#20196;&#21644;11&#24180;&#24230;&#65288;&#31574;&#23450;&#38306;&#20418;&#65289;\000_03%20&#22287;&#22495;&#32232;\&#9734;&#21407;&#31295;&#36028;&#12426;&#20184;&#12369;&#29992;&#12487;&#12540;&#12479;&#65288;&#12464;&#12521;&#12501;&#31561;&#65289;\1003-01&#65288;&#21271;&#27827;&#20869;&#65289;1226&#20462;&#2749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419852204955507E-2"/>
          <c:y val="8.8134361244985276E-2"/>
          <c:w val="0.85440681114125139"/>
          <c:h val="0.74150418036246635"/>
        </c:manualLayout>
      </c:layout>
      <c:barChart>
        <c:barDir val="col"/>
        <c:grouping val="clustered"/>
        <c:varyColors val="0"/>
        <c:ser>
          <c:idx val="0"/>
          <c:order val="0"/>
          <c:tx>
            <c:v>高度急性期</c:v>
          </c:tx>
          <c:spPr>
            <a:solidFill>
              <a:schemeClr val="accent1">
                <a:shade val="50000"/>
              </a:schemeClr>
            </a:solidFill>
            <a:ln>
              <a:solidFill>
                <a:schemeClr val="accent5"/>
              </a:solidFill>
            </a:ln>
            <a:effectLst/>
          </c:spPr>
          <c:invertIfNegative val="0"/>
          <c:dLbls>
            <c:dLbl>
              <c:idx val="0"/>
              <c:layout>
                <c:manualLayout>
                  <c:x val="-1.6666666666666666E-2"/>
                  <c:y val="5.77850577850583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05-4A3E-B260-D524B72E2E6E}"/>
                </c:ext>
              </c:extLst>
            </c:dLbl>
            <c:dLbl>
              <c:idx val="1"/>
              <c:layout>
                <c:manualLayout>
                  <c:x val="-2.1428571428571429E-2"/>
                  <c:y val="8.66775866775866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05-4A3E-B260-D524B72E2E6E}"/>
                </c:ext>
              </c:extLst>
            </c:dLbl>
            <c:dLbl>
              <c:idx val="2"/>
              <c:layout>
                <c:manualLayout>
                  <c:x val="-1.9047619047619004E-2"/>
                  <c:y val="5.77850577850577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05-4A3E-B260-D524B72E2E6E}"/>
                </c:ext>
              </c:extLst>
            </c:dLbl>
            <c:dLbl>
              <c:idx val="3"/>
              <c:layout>
                <c:manualLayout>
                  <c:x val="-1.42857142857142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05-4A3E-B260-D524B72E2E6E}"/>
                </c:ext>
              </c:extLst>
            </c:dLbl>
            <c:dLbl>
              <c:idx val="4"/>
              <c:layout>
                <c:manualLayout>
                  <c:x val="-1.4285714285714285E-2"/>
                  <c:y val="8.66775866775866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05-4A3E-B260-D524B72E2E6E}"/>
                </c:ext>
              </c:extLst>
            </c:dLbl>
            <c:dLbl>
              <c:idx val="5"/>
              <c:layout>
                <c:manualLayout>
                  <c:x val="-1.4285714285714199E-2"/>
                  <c:y val="8.66775866775856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05-4A3E-B260-D524B72E2E6E}"/>
                </c:ext>
              </c:extLst>
            </c:dLbl>
            <c:dLbl>
              <c:idx val="6"/>
              <c:layout>
                <c:manualLayout>
                  <c:x val="-2.1428571428571516E-2"/>
                  <c:y val="-5.29690244002797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05-4A3E-B260-D524B72E2E6E}"/>
                </c:ext>
              </c:extLst>
            </c:dLbl>
            <c:dLbl>
              <c:idx val="7"/>
              <c:layout>
                <c:manualLayout>
                  <c:x val="-1.4285714285714285E-2"/>
                  <c:y val="2.88925288925288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05-4A3E-B260-D524B72E2E6E}"/>
                </c:ext>
              </c:extLst>
            </c:dLbl>
            <c:dLbl>
              <c:idx val="8"/>
              <c:layout>
                <c:manualLayout>
                  <c:x val="-1.9359756097560975E-2"/>
                  <c:y val="1.0799319727891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05-4A3E-B260-D524B72E2E6E}"/>
                </c:ext>
              </c:extLst>
            </c:dLbl>
            <c:spPr>
              <a:noFill/>
              <a:ln>
                <a:noFill/>
              </a:ln>
              <a:effectLst/>
            </c:spPr>
            <c:txPr>
              <a:bodyPr rot="0" vert="horz"/>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'10-3-21'!$C$6:$C$14</c:f>
              <c:strCache>
                <c:ptCount val="9"/>
                <c:pt idx="0">
                  <c:v>H26
(2014)</c:v>
                </c:pt>
                <c:pt idx="1">
                  <c:v>27
(2015)</c:v>
                </c:pt>
                <c:pt idx="2">
                  <c:v>28
(2016)</c:v>
                </c:pt>
                <c:pt idx="3">
                  <c:v>29
(2017)</c:v>
                </c:pt>
                <c:pt idx="4">
                  <c:v>30
(2018)</c:v>
                </c:pt>
                <c:pt idx="5">
                  <c:v>R1
(2019)</c:v>
                </c:pt>
                <c:pt idx="6">
                  <c:v>2
(2020)</c:v>
                </c:pt>
                <c:pt idx="7">
                  <c:v>3
(2021)</c:v>
                </c:pt>
                <c:pt idx="8">
                  <c:v>4
(2022)</c:v>
                </c:pt>
              </c:strCache>
              <c:extLst/>
            </c:strRef>
          </c:cat>
          <c:val>
            <c:numRef>
              <c:f>'10-3-21'!$D$6:$D$14</c:f>
              <c:numCache>
                <c:formatCode>#,##0_);[Red]\(#,##0\)</c:formatCode>
                <c:ptCount val="9"/>
                <c:pt idx="0">
                  <c:v>894</c:v>
                </c:pt>
                <c:pt idx="1">
                  <c:v>1035</c:v>
                </c:pt>
                <c:pt idx="2">
                  <c:v>910</c:v>
                </c:pt>
                <c:pt idx="3">
                  <c:v>924</c:v>
                </c:pt>
                <c:pt idx="4">
                  <c:v>919</c:v>
                </c:pt>
                <c:pt idx="5">
                  <c:v>919</c:v>
                </c:pt>
                <c:pt idx="6">
                  <c:v>919</c:v>
                </c:pt>
                <c:pt idx="7">
                  <c:v>923</c:v>
                </c:pt>
                <c:pt idx="8">
                  <c:v>1210</c:v>
                </c:pt>
              </c:numCache>
              <c:extLst/>
            </c:numRef>
          </c:val>
          <c:extLst>
            <c:ext xmlns:c16="http://schemas.microsoft.com/office/drawing/2014/chart" uri="{C3380CC4-5D6E-409C-BE32-E72D297353CC}">
              <c16:uniqueId val="{00000009-AE05-4A3E-B260-D524B72E2E6E}"/>
            </c:ext>
          </c:extLst>
        </c:ser>
        <c:ser>
          <c:idx val="1"/>
          <c:order val="1"/>
          <c:tx>
            <c:v>急性期</c:v>
          </c:tx>
          <c:spPr>
            <a:solidFill>
              <a:srgbClr val="4472C4">
                <a:alpha val="56863"/>
              </a:srgbClr>
            </a:solidFill>
            <a:ln>
              <a:solidFill>
                <a:schemeClr val="accent5">
                  <a:alpha val="97000"/>
                </a:schemeClr>
              </a:solidFill>
            </a:ln>
            <a:effectLst/>
          </c:spPr>
          <c:invertIfNegative val="0"/>
          <c:dLbls>
            <c:spPr>
              <a:noFill/>
              <a:ln>
                <a:noFill/>
              </a:ln>
              <a:effectLst/>
            </c:spPr>
            <c:txPr>
              <a:bodyPr rot="0" vert="horz"/>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'10-3-21'!$C$6:$C$14</c:f>
              <c:strCache>
                <c:ptCount val="9"/>
                <c:pt idx="0">
                  <c:v>H26
(2014)</c:v>
                </c:pt>
                <c:pt idx="1">
                  <c:v>27
(2015)</c:v>
                </c:pt>
                <c:pt idx="2">
                  <c:v>28
(2016)</c:v>
                </c:pt>
                <c:pt idx="3">
                  <c:v>29
(2017)</c:v>
                </c:pt>
                <c:pt idx="4">
                  <c:v>30
(2018)</c:v>
                </c:pt>
                <c:pt idx="5">
                  <c:v>R1
(2019)</c:v>
                </c:pt>
                <c:pt idx="6">
                  <c:v>2
(2020)</c:v>
                </c:pt>
                <c:pt idx="7">
                  <c:v>3
(2021)</c:v>
                </c:pt>
                <c:pt idx="8">
                  <c:v>4
(2022)</c:v>
                </c:pt>
              </c:strCache>
              <c:extLst/>
            </c:strRef>
          </c:cat>
          <c:val>
            <c:numRef>
              <c:f>'10-3-21'!$E$6:$E$14</c:f>
              <c:numCache>
                <c:formatCode>#,##0_);[Red]\(#,##0\)</c:formatCode>
                <c:ptCount val="9"/>
                <c:pt idx="0">
                  <c:v>5710</c:v>
                </c:pt>
                <c:pt idx="1">
                  <c:v>5445</c:v>
                </c:pt>
                <c:pt idx="2">
                  <c:v>5442</c:v>
                </c:pt>
                <c:pt idx="3">
                  <c:v>5522</c:v>
                </c:pt>
                <c:pt idx="4">
                  <c:v>5461</c:v>
                </c:pt>
                <c:pt idx="5">
                  <c:v>5280</c:v>
                </c:pt>
                <c:pt idx="6">
                  <c:v>5659</c:v>
                </c:pt>
                <c:pt idx="7">
                  <c:v>5395</c:v>
                </c:pt>
                <c:pt idx="8">
                  <c:v>4914</c:v>
                </c:pt>
              </c:numCache>
              <c:extLst/>
            </c:numRef>
          </c:val>
          <c:extLst>
            <c:ext xmlns:c16="http://schemas.microsoft.com/office/drawing/2014/chart" uri="{C3380CC4-5D6E-409C-BE32-E72D297353CC}">
              <c16:uniqueId val="{0000000A-AE05-4A3E-B260-D524B72E2E6E}"/>
            </c:ext>
          </c:extLst>
        </c:ser>
        <c:ser>
          <c:idx val="2"/>
          <c:order val="2"/>
          <c:tx>
            <c:v>回復期</c:v>
          </c:tx>
          <c:spPr>
            <a:solidFill>
              <a:schemeClr val="accent2">
                <a:lumMod val="60000"/>
                <a:lumOff val="40000"/>
              </a:schemeClr>
            </a:solidFill>
            <a:ln w="28575">
              <a:solidFill>
                <a:schemeClr val="accent2"/>
              </a:solidFill>
            </a:ln>
            <a:effectLst/>
          </c:spPr>
          <c:invertIfNegative val="0"/>
          <c:dLbls>
            <c:dLbl>
              <c:idx val="0"/>
              <c:layout>
                <c:manualLayout>
                  <c:x val="4.7222222222222172E-2"/>
                  <c:y val="-0.208333333333333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05-4A3E-B260-D524B72E2E6E}"/>
                </c:ext>
              </c:extLst>
            </c:dLbl>
            <c:dLbl>
              <c:idx val="1"/>
              <c:layout>
                <c:manualLayout>
                  <c:x val="4.749322493224932E-2"/>
                  <c:y val="-0.136848072562358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E05-4A3E-B260-D524B72E2E6E}"/>
                </c:ext>
              </c:extLst>
            </c:dLbl>
            <c:dLbl>
              <c:idx val="2"/>
              <c:layout>
                <c:manualLayout>
                  <c:x val="3.8888888888888848E-2"/>
                  <c:y val="-0.231982142857142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05-4A3E-B260-D524B72E2E6E}"/>
                </c:ext>
              </c:extLst>
            </c:dLbl>
            <c:dLbl>
              <c:idx val="3"/>
              <c:layout>
                <c:manualLayout>
                  <c:x val="5.0897696476964689E-2"/>
                  <c:y val="-0.250491213151927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E05-4A3E-B260-D524B72E2E6E}"/>
                </c:ext>
              </c:extLst>
            </c:dLbl>
            <c:dLbl>
              <c:idx val="4"/>
              <c:layout>
                <c:manualLayout>
                  <c:x val="4.7493224932249244E-2"/>
                  <c:y val="-0.231462585034013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E05-4A3E-B260-D524B72E2E6E}"/>
                </c:ext>
              </c:extLst>
            </c:dLbl>
            <c:dLbl>
              <c:idx val="5"/>
              <c:layout>
                <c:manualLayout>
                  <c:x val="4.7222222222222221E-2"/>
                  <c:y val="-0.189814814814814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E05-4A3E-B260-D524B72E2E6E}"/>
                </c:ext>
              </c:extLst>
            </c:dLbl>
            <c:dLbl>
              <c:idx val="6"/>
              <c:layout>
                <c:manualLayout>
                  <c:x val="4.1323001355013551E-2"/>
                  <c:y val="-0.193434807256235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E05-4A3E-B260-D524B72E2E6E}"/>
                </c:ext>
              </c:extLst>
            </c:dLbl>
            <c:dLbl>
              <c:idx val="7"/>
              <c:layout>
                <c:manualLayout>
                  <c:x val="4.7610433604335888E-2"/>
                  <c:y val="-0.179818027210884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E05-4A3E-B260-D524B72E2E6E}"/>
                </c:ext>
              </c:extLst>
            </c:dLbl>
            <c:dLbl>
              <c:idx val="8"/>
              <c:layout>
                <c:manualLayout>
                  <c:x val="4.9474932249322492E-2"/>
                  <c:y val="-0.118792517006802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E05-4A3E-B260-D524B72E2E6E}"/>
                </c:ext>
              </c:extLst>
            </c:dLbl>
            <c:spPr>
              <a:noFill/>
              <a:ln>
                <a:noFill/>
              </a:ln>
              <a:effectLst/>
            </c:spPr>
            <c:txPr>
              <a:bodyPr rot="0" vert="horz"/>
              <a:lstStyle/>
              <a:p>
                <a:pPr>
                  <a:defRPr>
                    <a:latin typeface="ＭＳ Ｐゴシック" panose="020B0600070205080204" pitchFamily="50" charset="-128"/>
                    <a:ea typeface="ＭＳ Ｐゴシック" panose="020B060007020508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'10-3-21'!$C$6:$C$14</c:f>
              <c:strCache>
                <c:ptCount val="9"/>
                <c:pt idx="0">
                  <c:v>H26
(2014)</c:v>
                </c:pt>
                <c:pt idx="1">
                  <c:v>27
(2015)</c:v>
                </c:pt>
                <c:pt idx="2">
                  <c:v>28
(2016)</c:v>
                </c:pt>
                <c:pt idx="3">
                  <c:v>29
(2017)</c:v>
                </c:pt>
                <c:pt idx="4">
                  <c:v>30
(2018)</c:v>
                </c:pt>
                <c:pt idx="5">
                  <c:v>R1
(2019)</c:v>
                </c:pt>
                <c:pt idx="6">
                  <c:v>2
(2020)</c:v>
                </c:pt>
                <c:pt idx="7">
                  <c:v>3
(2021)</c:v>
                </c:pt>
                <c:pt idx="8">
                  <c:v>4
(2022)</c:v>
                </c:pt>
              </c:strCache>
              <c:extLst/>
            </c:strRef>
          </c:cat>
          <c:val>
            <c:numRef>
              <c:f>'10-3-21'!$I$6:$I$14</c:f>
              <c:numCache>
                <c:formatCode>#,##0_);[Red]\(#,##0\)</c:formatCode>
                <c:ptCount val="9"/>
                <c:pt idx="0">
                  <c:v>863</c:v>
                </c:pt>
                <c:pt idx="1">
                  <c:v>1351</c:v>
                </c:pt>
                <c:pt idx="2">
                  <c:v>901</c:v>
                </c:pt>
                <c:pt idx="3">
                  <c:v>926</c:v>
                </c:pt>
                <c:pt idx="4">
                  <c:v>975</c:v>
                </c:pt>
                <c:pt idx="5">
                  <c:v>1254</c:v>
                </c:pt>
                <c:pt idx="6">
                  <c:v>1118</c:v>
                </c:pt>
                <c:pt idx="7">
                  <c:v>1204</c:v>
                </c:pt>
                <c:pt idx="8">
                  <c:v>1593</c:v>
                </c:pt>
              </c:numCache>
              <c:extLst/>
            </c:numRef>
          </c:val>
          <c:extLst>
            <c:ext xmlns:c16="http://schemas.microsoft.com/office/drawing/2014/chart" uri="{C3380CC4-5D6E-409C-BE32-E72D297353CC}">
              <c16:uniqueId val="{00000014-AE05-4A3E-B260-D524B72E2E6E}"/>
            </c:ext>
          </c:extLst>
        </c:ser>
        <c:ser>
          <c:idx val="3"/>
          <c:order val="3"/>
          <c:tx>
            <c:v>慢性期</c:v>
          </c:tx>
          <c:spPr>
            <a:solidFill>
              <a:schemeClr val="accent1">
                <a:lumMod val="20000"/>
                <a:lumOff val="80000"/>
              </a:schemeClr>
            </a:solidFill>
            <a:ln>
              <a:solidFill>
                <a:schemeClr val="accent5"/>
              </a:solidFill>
            </a:ln>
            <a:effectLst/>
          </c:spPr>
          <c:invertIfNegative val="0"/>
          <c:cat>
            <c:strRef>
              <c:f>'10-3-21'!$C$6:$C$14</c:f>
              <c:strCache>
                <c:ptCount val="9"/>
                <c:pt idx="0">
                  <c:v>H26
(2014)</c:v>
                </c:pt>
                <c:pt idx="1">
                  <c:v>27
(2015)</c:v>
                </c:pt>
                <c:pt idx="2">
                  <c:v>28
(2016)</c:v>
                </c:pt>
                <c:pt idx="3">
                  <c:v>29
(2017)</c:v>
                </c:pt>
                <c:pt idx="4">
                  <c:v>30
(2018)</c:v>
                </c:pt>
                <c:pt idx="5">
                  <c:v>R1
(2019)</c:v>
                </c:pt>
                <c:pt idx="6">
                  <c:v>2
(2020)</c:v>
                </c:pt>
                <c:pt idx="7">
                  <c:v>3
(2021)</c:v>
                </c:pt>
                <c:pt idx="8">
                  <c:v>4
(2022)</c:v>
                </c:pt>
              </c:strCache>
              <c:extLst/>
            </c:strRef>
          </c:cat>
          <c:val>
            <c:numRef>
              <c:f>'10-3-21'!$J$6:$J$14</c:f>
              <c:numCache>
                <c:formatCode>#,##0_);[Red]\(#,##0\)</c:formatCode>
                <c:ptCount val="9"/>
                <c:pt idx="0">
                  <c:v>2487</c:v>
                </c:pt>
                <c:pt idx="1">
                  <c:v>2435</c:v>
                </c:pt>
                <c:pt idx="2">
                  <c:v>2755</c:v>
                </c:pt>
                <c:pt idx="3">
                  <c:v>2807</c:v>
                </c:pt>
                <c:pt idx="4">
                  <c:v>2835</c:v>
                </c:pt>
                <c:pt idx="5">
                  <c:v>2742</c:v>
                </c:pt>
                <c:pt idx="6">
                  <c:v>2523</c:v>
                </c:pt>
                <c:pt idx="7">
                  <c:v>2611</c:v>
                </c:pt>
                <c:pt idx="8">
                  <c:v>2438</c:v>
                </c:pt>
              </c:numCache>
              <c:extLst/>
            </c:numRef>
          </c:val>
          <c:extLst>
            <c:ext xmlns:c16="http://schemas.microsoft.com/office/drawing/2014/chart" uri="{C3380CC4-5D6E-409C-BE32-E72D297353CC}">
              <c16:uniqueId val="{00000015-AE05-4A3E-B260-D524B72E2E6E}"/>
            </c:ext>
          </c:extLst>
        </c:ser>
        <c:ser>
          <c:idx val="4"/>
          <c:order val="4"/>
          <c:tx>
            <c:v>休棟等</c:v>
          </c:tx>
          <c:spPr>
            <a:solidFill>
              <a:schemeClr val="accent1">
                <a:tint val="70000"/>
              </a:schemeClr>
            </a:solidFill>
            <a:ln>
              <a:solidFill>
                <a:schemeClr val="accent5"/>
              </a:solidFill>
            </a:ln>
            <a:effectLst/>
          </c:spPr>
          <c:invertIfNegative val="0"/>
          <c:cat>
            <c:strRef>
              <c:f>'10-3-21'!$C$6:$C$14</c:f>
              <c:strCache>
                <c:ptCount val="9"/>
                <c:pt idx="0">
                  <c:v>H26
(2014)</c:v>
                </c:pt>
                <c:pt idx="1">
                  <c:v>27
(2015)</c:v>
                </c:pt>
                <c:pt idx="2">
                  <c:v>28
(2016)</c:v>
                </c:pt>
                <c:pt idx="3">
                  <c:v>29
(2017)</c:v>
                </c:pt>
                <c:pt idx="4">
                  <c:v>30
(2018)</c:v>
                </c:pt>
                <c:pt idx="5">
                  <c:v>R1
(2019)</c:v>
                </c:pt>
                <c:pt idx="6">
                  <c:v>2
(2020)</c:v>
                </c:pt>
                <c:pt idx="7">
                  <c:v>3
(2021)</c:v>
                </c:pt>
                <c:pt idx="8">
                  <c:v>4
(2022)</c:v>
                </c:pt>
              </c:strCache>
              <c:extLst/>
            </c:strRef>
          </c:cat>
          <c:val>
            <c:numRef>
              <c:f>'10-3-21'!$K$6:$K$14</c:f>
              <c:numCache>
                <c:formatCode>#,##0_);[Red]\(#,##0\)</c:formatCode>
                <c:ptCount val="9"/>
                <c:pt idx="0">
                  <c:v>8</c:v>
                </c:pt>
                <c:pt idx="1">
                  <c:v>9</c:v>
                </c:pt>
                <c:pt idx="2">
                  <c:v>108</c:v>
                </c:pt>
                <c:pt idx="3">
                  <c:v>115</c:v>
                </c:pt>
                <c:pt idx="4">
                  <c:v>149</c:v>
                </c:pt>
                <c:pt idx="5">
                  <c:v>114</c:v>
                </c:pt>
                <c:pt idx="6">
                  <c:v>105</c:v>
                </c:pt>
                <c:pt idx="7">
                  <c:v>90</c:v>
                </c:pt>
                <c:pt idx="8">
                  <c:v>123</c:v>
                </c:pt>
              </c:numCache>
              <c:extLst/>
            </c:numRef>
          </c:val>
          <c:extLst>
            <c:ext xmlns:c16="http://schemas.microsoft.com/office/drawing/2014/chart" uri="{C3380CC4-5D6E-409C-BE32-E72D297353CC}">
              <c16:uniqueId val="{00000016-AE05-4A3E-B260-D524B72E2E6E}"/>
            </c:ext>
          </c:extLst>
        </c:ser>
        <c:ser>
          <c:idx val="5"/>
          <c:order val="5"/>
          <c:tx>
            <c:v>未報告等</c:v>
          </c:tx>
          <c:spPr>
            <a:solidFill>
              <a:schemeClr val="accent1">
                <a:tint val="50000"/>
              </a:schemeClr>
            </a:solidFill>
            <a:ln>
              <a:solidFill>
                <a:schemeClr val="accent5"/>
              </a:solidFill>
            </a:ln>
            <a:effectLst/>
          </c:spPr>
          <c:invertIfNegative val="0"/>
          <c:cat>
            <c:strRef>
              <c:f>'10-3-21'!$C$6:$C$14</c:f>
              <c:strCache>
                <c:ptCount val="9"/>
                <c:pt idx="0">
                  <c:v>H26
(2014)</c:v>
                </c:pt>
                <c:pt idx="1">
                  <c:v>27
(2015)</c:v>
                </c:pt>
                <c:pt idx="2">
                  <c:v>28
(2016)</c:v>
                </c:pt>
                <c:pt idx="3">
                  <c:v>29
(2017)</c:v>
                </c:pt>
                <c:pt idx="4">
                  <c:v>30
(2018)</c:v>
                </c:pt>
                <c:pt idx="5">
                  <c:v>R1
(2019)</c:v>
                </c:pt>
                <c:pt idx="6">
                  <c:v>2
(2020)</c:v>
                </c:pt>
                <c:pt idx="7">
                  <c:v>3
(2021)</c:v>
                </c:pt>
                <c:pt idx="8">
                  <c:v>4
(2022)</c:v>
                </c:pt>
              </c:strCache>
              <c:extLst/>
            </c:strRef>
          </c:cat>
          <c:val>
            <c:numRef>
              <c:f>'10-3-21'!$L$6:$L$14</c:f>
              <c:numCache>
                <c:formatCode>#,##0_);[Red]\(#,##0\)</c:formatCode>
                <c:ptCount val="9"/>
                <c:pt idx="0">
                  <c:v>559</c:v>
                </c:pt>
                <c:pt idx="1">
                  <c:v>233</c:v>
                </c:pt>
                <c:pt idx="2">
                  <c:v>319</c:v>
                </c:pt>
                <c:pt idx="3">
                  <c:v>19</c:v>
                </c:pt>
                <c:pt idx="4">
                  <c:v>37</c:v>
                </c:pt>
                <c:pt idx="5">
                  <c:v>24</c:v>
                </c:pt>
                <c:pt idx="6">
                  <c:v>182</c:v>
                </c:pt>
                <c:pt idx="7">
                  <c:v>8</c:v>
                </c:pt>
                <c:pt idx="8">
                  <c:v>10</c:v>
                </c:pt>
              </c:numCache>
              <c:extLst/>
            </c:numRef>
          </c:val>
          <c:extLst>
            <c:ext xmlns:c16="http://schemas.microsoft.com/office/drawing/2014/chart" uri="{C3380CC4-5D6E-409C-BE32-E72D297353CC}">
              <c16:uniqueId val="{00000017-AE05-4A3E-B260-D524B72E2E6E}"/>
            </c:ext>
          </c:extLst>
        </c:ser>
        <c:dLbls>
          <c:showLegendKey val="0"/>
          <c:showVal val="0"/>
          <c:showCatName val="0"/>
          <c:showSerName val="0"/>
          <c:showPercent val="0"/>
          <c:showBubbleSize val="0"/>
        </c:dLbls>
        <c:gapWidth val="100"/>
        <c:axId val="79006991"/>
        <c:axId val="79001167"/>
      </c:barChart>
      <c:catAx>
        <c:axId val="79006991"/>
        <c:scaling>
          <c:orientation val="minMax"/>
        </c:scaling>
        <c:delete val="0"/>
        <c:axPos val="b"/>
        <c:numFmt formatCode="General" sourceLinked="1"/>
        <c:majorTickMark val="in"/>
        <c:minorTickMark val="none"/>
        <c:tickLblPos val="nextTo"/>
        <c:spPr>
          <a:noFill/>
          <a:ln w="9525" cap="flat" cmpd="sng" algn="ctr">
            <a:solidFill>
              <a:sysClr val="window" lastClr="FFFFFF">
                <a:lumMod val="50000"/>
              </a:sysClr>
            </a:solidFill>
            <a:round/>
          </a:ln>
          <a:effectLst/>
        </c:spPr>
        <c:txPr>
          <a:bodyPr rot="-60000000" vert="horz"/>
          <a:lstStyle/>
          <a:p>
            <a:pPr>
              <a:defRPr>
                <a:latin typeface="ＭＳ Ｐゴシック" panose="020B0600070205080204" pitchFamily="50" charset="-128"/>
                <a:ea typeface="ＭＳ Ｐゴシック" panose="020B0600070205080204" pitchFamily="50" charset="-128"/>
              </a:defRPr>
            </a:pPr>
            <a:endParaRPr lang="ja-JP"/>
          </a:p>
        </c:txPr>
        <c:crossAx val="79001167"/>
        <c:crosses val="autoZero"/>
        <c:auto val="1"/>
        <c:lblAlgn val="ctr"/>
        <c:lblOffset val="100"/>
        <c:noMultiLvlLbl val="0"/>
      </c:catAx>
      <c:valAx>
        <c:axId val="79001167"/>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in"/>
        <c:minorTickMark val="none"/>
        <c:tickLblPos val="nextTo"/>
        <c:spPr>
          <a:noFill/>
          <a:ln>
            <a:solidFill>
              <a:sysClr val="window" lastClr="FFFFFF">
                <a:lumMod val="50000"/>
              </a:sysClr>
            </a:solidFill>
          </a:ln>
          <a:effectLst/>
        </c:spPr>
        <c:txPr>
          <a:bodyPr rot="-60000000" vert="horz"/>
          <a:lstStyle/>
          <a:p>
            <a:pPr>
              <a:defRPr sz="1000">
                <a:solidFill>
                  <a:schemeClr val="tx1">
                    <a:lumMod val="95000"/>
                    <a:lumOff val="5000"/>
                  </a:schemeClr>
                </a:solidFill>
                <a:latin typeface="ＭＳ Ｐゴシック" panose="020B0600070205080204" pitchFamily="50" charset="-128"/>
                <a:ea typeface="ＭＳ Ｐゴシック" panose="020B0600070205080204" pitchFamily="50" charset="-128"/>
              </a:defRPr>
            </a:pPr>
            <a:endParaRPr lang="ja-JP"/>
          </a:p>
        </c:txPr>
        <c:crossAx val="79006991"/>
        <c:crosses val="autoZero"/>
        <c:crossBetween val="between"/>
      </c:valAx>
    </c:plotArea>
    <c:legend>
      <c:legendPos val="b"/>
      <c:layout>
        <c:manualLayout>
          <c:xMode val="edge"/>
          <c:yMode val="edge"/>
          <c:x val="0.14040270349357345"/>
          <c:y val="0.94174121999822857"/>
          <c:w val="0.73307865851503173"/>
          <c:h val="5.8258780001771447E-2"/>
        </c:manualLayout>
      </c:layout>
      <c:overlay val="0"/>
      <c:spPr>
        <a:noFill/>
        <a:ln>
          <a:noFill/>
        </a:ln>
        <a:effectLst/>
      </c:spPr>
      <c:txPr>
        <a:bodyPr rot="0" vert="horz"/>
        <a:lstStyle/>
        <a:p>
          <a:pPr>
            <a:defRPr>
              <a:latin typeface="ＭＳ Ｐゴシック" panose="020B0600070205080204" pitchFamily="50" charset="-128"/>
              <a:ea typeface="ＭＳ Ｐゴシック" panose="020B0600070205080204" pitchFamily="50" charset="-128"/>
            </a:defRPr>
          </a:pPr>
          <a:endParaRPr lang="ja-JP"/>
        </a:p>
      </c:txPr>
    </c:legend>
    <c:plotVisOnly val="1"/>
    <c:dispBlanksAs val="gap"/>
    <c:showDLblsOverMax val="0"/>
  </c:chart>
  <c:spPr>
    <a:noFill/>
    <a:ln w="9525" cap="flat" cmpd="sng" algn="ctr">
      <a:noFill/>
      <a:round/>
    </a:ln>
    <a:effectLst/>
  </c:spPr>
  <c:txPr>
    <a:bodyPr/>
    <a:lstStyle/>
    <a:p>
      <a:pPr>
        <a:defRPr>
          <a:solidFill>
            <a:schemeClr val="tx1"/>
          </a:solidFill>
          <a:latin typeface="+mn-ea"/>
          <a:ea typeface="+mn-ea"/>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0.92031</cdr:x>
      <cdr:y>0.83755</cdr:y>
    </cdr:from>
    <cdr:to>
      <cdr:x>1</cdr:x>
      <cdr:y>0.92805</cdr:y>
    </cdr:to>
    <cdr:sp macro="" textlink="">
      <cdr:nvSpPr>
        <cdr:cNvPr id="2" name="テキスト ボックス 1"/>
        <cdr:cNvSpPr txBox="1"/>
      </cdr:nvSpPr>
      <cdr:spPr>
        <a:xfrm xmlns:a="http://schemas.openxmlformats.org/drawingml/2006/main">
          <a:off x="5618955" y="3046613"/>
          <a:ext cx="486571" cy="3292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1000">
              <a:latin typeface="ＭＳ Ｐゴシック" panose="020B0600070205080204" pitchFamily="50" charset="-128"/>
              <a:ea typeface="ＭＳ Ｐゴシック" panose="020B0600070205080204" pitchFamily="50" charset="-128"/>
            </a:rPr>
            <a:t>年度</a:t>
          </a:r>
        </a:p>
      </cdr:txBody>
    </cdr:sp>
  </cdr:relSizeAnchor>
  <cdr:relSizeAnchor xmlns:cdr="http://schemas.openxmlformats.org/drawingml/2006/chartDrawing">
    <cdr:from>
      <cdr:x>0.03328</cdr:x>
      <cdr:y>0</cdr:y>
    </cdr:from>
    <cdr:to>
      <cdr:x>0.13259</cdr:x>
      <cdr:y>0.07949</cdr:y>
    </cdr:to>
    <cdr:sp macro="" textlink="">
      <cdr:nvSpPr>
        <cdr:cNvPr id="3" name="テキスト ボックス 1"/>
        <cdr:cNvSpPr txBox="1"/>
      </cdr:nvSpPr>
      <cdr:spPr>
        <a:xfrm xmlns:a="http://schemas.openxmlformats.org/drawingml/2006/main">
          <a:off x="203200" y="0"/>
          <a:ext cx="606338" cy="2891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Ｐゴシック" panose="020B0600070205080204" pitchFamily="50" charset="-128"/>
              <a:ea typeface="ＭＳ Ｐゴシック" panose="020B0600070205080204" pitchFamily="50" charset="-128"/>
            </a:rPr>
            <a:t>床</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471DBC98-DBDA-4159-AD96-DEA9EA1696B4}">
  <ds:schemaRefs>
    <ds:schemaRef ds:uri="http://schemas.openxmlformats.org/officeDocument/2006/bibliography"/>
  </ds:schemaRefs>
</ds:datastoreItem>
</file>

<file path=customXml/itemProps3.xml><?xml version="1.0" encoding="utf-8"?>
<ds:datastoreItem xmlns:ds="http://schemas.openxmlformats.org/officeDocument/2006/customXml" ds:itemID="{0CCB304A-BD1D-4CF1-B0EE-40B10612A479}">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7393</Words>
  <Characters>3076</Characters>
  <DocSecurity>0</DocSecurity>
  <Lines>25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2023-12-21T05:02:00Z</cp:lastPrinted>
  <dcterms:created xsi:type="dcterms:W3CDTF">2024-01-04T00:34:00Z</dcterms:created>
  <dcterms:modified xsi:type="dcterms:W3CDTF">2024-01-16T01:27:00Z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