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4930" w14:textId="77777777" w:rsidR="007E1D44" w:rsidRPr="007E1D44" w:rsidRDefault="007E1D44" w:rsidP="007E1D44">
      <w:pPr>
        <w:autoSpaceDE w:val="0"/>
        <w:autoSpaceDN w:val="0"/>
        <w:adjustRightInd w:val="0"/>
        <w:jc w:val="left"/>
        <w:rPr>
          <w:b/>
          <w:bCs/>
        </w:rPr>
      </w:pPr>
      <w:r w:rsidRPr="007E1D44">
        <w:rPr>
          <w:rFonts w:hint="eastAsia"/>
          <w:b/>
          <w:bCs/>
        </w:rPr>
        <w:t>新大阪駅周辺地域がめざす</w:t>
      </w:r>
    </w:p>
    <w:p w14:paraId="712DD3C2" w14:textId="284BB179" w:rsidR="00E510B4" w:rsidRPr="007E1D44" w:rsidRDefault="007E1D44" w:rsidP="007E1D44">
      <w:pPr>
        <w:rPr>
          <w:b/>
          <w:bCs/>
        </w:rPr>
      </w:pPr>
      <w:r w:rsidRPr="007E1D44">
        <w:rPr>
          <w:rFonts w:hint="eastAsia"/>
          <w:b/>
          <w:bCs/>
        </w:rPr>
        <w:t>世界有数の広域交通ターミナルのまちづくり</w:t>
      </w:r>
    </w:p>
    <w:p w14:paraId="1D7FFE7B" w14:textId="1DA43991" w:rsidR="00E510B4" w:rsidRDefault="00E510B4" w:rsidP="007E1D44">
      <w:pPr>
        <w:autoSpaceDE w:val="0"/>
        <w:autoSpaceDN w:val="0"/>
        <w:adjustRightInd w:val="0"/>
        <w:jc w:val="left"/>
      </w:pPr>
    </w:p>
    <w:p w14:paraId="7191BFA3" w14:textId="27BA81BA" w:rsidR="007E1D44" w:rsidRPr="007E1D44" w:rsidRDefault="007E1D44" w:rsidP="007E1D44">
      <w:pPr>
        <w:autoSpaceDE w:val="0"/>
        <w:autoSpaceDN w:val="0"/>
        <w:adjustRightInd w:val="0"/>
        <w:jc w:val="left"/>
      </w:pPr>
      <w:r w:rsidRPr="007E1D44">
        <w:rPr>
          <w:rFonts w:hint="eastAsia"/>
        </w:rPr>
        <w:t xml:space="preserve">　新大阪駅周辺地域（新大阪・十三・淡路）では、今後、リニア中央新幹線や北陸新幹線、さらには淀川左岸線の整備など、広域交通ネットワークの形成が進められていきます。</w:t>
      </w:r>
    </w:p>
    <w:p w14:paraId="40412C25" w14:textId="2CA6F6D7" w:rsidR="007E1D44" w:rsidRPr="007E1D44" w:rsidRDefault="007E1D44" w:rsidP="007E1D44">
      <w:pPr>
        <w:autoSpaceDE w:val="0"/>
        <w:autoSpaceDN w:val="0"/>
        <w:adjustRightInd w:val="0"/>
        <w:jc w:val="left"/>
      </w:pPr>
      <w:r w:rsidRPr="007E1D44">
        <w:rPr>
          <w:rFonts w:hint="eastAsia"/>
        </w:rPr>
        <w:t xml:space="preserve">　大阪府・大阪市では、令和４（</w:t>
      </w:r>
      <w:r w:rsidRPr="007E1D44">
        <w:t>2022</w:t>
      </w:r>
      <w:r w:rsidRPr="007E1D44">
        <w:rPr>
          <w:rFonts w:hint="eastAsia"/>
        </w:rPr>
        <w:t>）年６月に「新大阪駅周辺地域都市再生緊急整備地域まちづくり方針</w:t>
      </w:r>
      <w:r w:rsidRPr="007E1D44">
        <w:t>2022</w:t>
      </w:r>
      <w:r w:rsidRPr="007E1D44">
        <w:rPr>
          <w:rFonts w:hint="eastAsia"/>
        </w:rPr>
        <w:t>」を策定し、新大阪駅周辺地域において、かつてないほどの広域交通の一大ハブ拠点となる機会を捉え、駅とまちが一体となった新たなまちづくりを進めています。</w:t>
      </w:r>
    </w:p>
    <w:p w14:paraId="67094F0A" w14:textId="6B2A1F20" w:rsidR="007E1D44" w:rsidRPr="007E1D44" w:rsidRDefault="007E1D44" w:rsidP="007E1D44">
      <w:pPr>
        <w:autoSpaceDE w:val="0"/>
        <w:autoSpaceDN w:val="0"/>
        <w:adjustRightInd w:val="0"/>
        <w:jc w:val="left"/>
      </w:pPr>
    </w:p>
    <w:p w14:paraId="49F90F6D" w14:textId="1C586CE0" w:rsidR="007E1D44" w:rsidRPr="007E1D44" w:rsidRDefault="007E1D44" w:rsidP="007E1D44">
      <w:pPr>
        <w:autoSpaceDE w:val="0"/>
        <w:autoSpaceDN w:val="0"/>
        <w:adjustRightInd w:val="0"/>
        <w:jc w:val="left"/>
        <w:rPr>
          <w:b/>
          <w:bCs/>
        </w:rPr>
      </w:pPr>
      <w:r w:rsidRPr="007E1D44">
        <w:rPr>
          <w:rFonts w:hint="eastAsia"/>
          <w:b/>
          <w:bCs/>
        </w:rPr>
        <w:t>■めざすべき大きな方向性</w:t>
      </w:r>
    </w:p>
    <w:p w14:paraId="196F7F03" w14:textId="77777777" w:rsidR="007E1D44" w:rsidRPr="007E1D44" w:rsidRDefault="007E1D44" w:rsidP="007E1D44">
      <w:pPr>
        <w:autoSpaceDE w:val="0"/>
        <w:autoSpaceDN w:val="0"/>
        <w:adjustRightInd w:val="0"/>
        <w:jc w:val="left"/>
      </w:pPr>
      <w:r w:rsidRPr="007E1D44">
        <w:rPr>
          <w:rFonts w:hint="eastAsia"/>
        </w:rPr>
        <w:t>世界有数の広域交通ターミナルのまちづくりの実現</w:t>
      </w:r>
    </w:p>
    <w:p w14:paraId="6E6F7222" w14:textId="77777777" w:rsidR="00E578F3" w:rsidRDefault="00E578F3" w:rsidP="007E1D44">
      <w:pPr>
        <w:autoSpaceDE w:val="0"/>
        <w:autoSpaceDN w:val="0"/>
        <w:adjustRightInd w:val="0"/>
        <w:jc w:val="left"/>
        <w:rPr>
          <w:b/>
          <w:bCs/>
        </w:rPr>
      </w:pPr>
    </w:p>
    <w:p w14:paraId="3E434A51" w14:textId="5307D47C" w:rsidR="007E1D44" w:rsidRPr="007E1D44" w:rsidRDefault="007E1D44" w:rsidP="007E1D44">
      <w:pPr>
        <w:autoSpaceDE w:val="0"/>
        <w:autoSpaceDN w:val="0"/>
        <w:adjustRightInd w:val="0"/>
        <w:jc w:val="left"/>
        <w:rPr>
          <w:b/>
          <w:bCs/>
        </w:rPr>
      </w:pPr>
      <w:r w:rsidRPr="007E1D44">
        <w:rPr>
          <w:rFonts w:hint="eastAsia"/>
          <w:b/>
          <w:bCs/>
        </w:rPr>
        <w:t>■新大阪駅周辺地域が担うべき役割</w:t>
      </w:r>
    </w:p>
    <w:p w14:paraId="1099A304" w14:textId="77777777" w:rsidR="007E1D44" w:rsidRPr="007E1D44" w:rsidRDefault="007E1D44" w:rsidP="007E1D44">
      <w:pPr>
        <w:autoSpaceDE w:val="0"/>
        <w:autoSpaceDN w:val="0"/>
        <w:adjustRightInd w:val="0"/>
        <w:jc w:val="left"/>
      </w:pPr>
      <w:r w:rsidRPr="007E1D44">
        <w:t>1.</w:t>
      </w:r>
      <w:r w:rsidRPr="007E1D44">
        <w:rPr>
          <w:rFonts w:hint="eastAsia"/>
        </w:rPr>
        <w:t xml:space="preserve"> スーパー・メガリージョン※の西の拠点</w:t>
      </w:r>
    </w:p>
    <w:p w14:paraId="5C155C80" w14:textId="7D8F78BF" w:rsidR="007E1D44" w:rsidRPr="007E1D44" w:rsidRDefault="007E1D44" w:rsidP="007E1D44">
      <w:pPr>
        <w:autoSpaceDE w:val="0"/>
        <w:autoSpaceDN w:val="0"/>
        <w:adjustRightInd w:val="0"/>
        <w:jc w:val="left"/>
      </w:pPr>
      <w:r w:rsidRPr="007E1D44">
        <w:rPr>
          <w:rFonts w:hint="eastAsia"/>
        </w:rPr>
        <w:t>※</w:t>
      </w:r>
      <w:r w:rsidRPr="007E1D44">
        <w:t xml:space="preserve"> </w:t>
      </w:r>
      <w:r w:rsidRPr="007E1D44">
        <w:rPr>
          <w:rFonts w:hint="eastAsia"/>
        </w:rPr>
        <w:t>国土形成計画（令和５（</w:t>
      </w:r>
      <w:r w:rsidRPr="007E1D44">
        <w:t>2023</w:t>
      </w:r>
      <w:r w:rsidRPr="007E1D44">
        <w:rPr>
          <w:rFonts w:hint="eastAsia"/>
        </w:rPr>
        <w:t>）年７月閣議決定）では「日本中央回廊」と表現</w:t>
      </w:r>
    </w:p>
    <w:p w14:paraId="3A8A8366" w14:textId="294568F1" w:rsidR="007E1D44" w:rsidRPr="007E1D44" w:rsidRDefault="007E1D44" w:rsidP="007E1D44">
      <w:pPr>
        <w:autoSpaceDE w:val="0"/>
        <w:autoSpaceDN w:val="0"/>
        <w:adjustRightInd w:val="0"/>
        <w:jc w:val="left"/>
      </w:pPr>
      <w:r w:rsidRPr="007E1D44">
        <w:t>2.</w:t>
      </w:r>
      <w:r w:rsidRPr="007E1D44">
        <w:rPr>
          <w:rFonts w:hint="eastAsia"/>
        </w:rPr>
        <w:t xml:space="preserve"> 広域交通の一大ハブ拠点</w:t>
      </w:r>
    </w:p>
    <w:p w14:paraId="3C22AC2A" w14:textId="5CF238C2" w:rsidR="007E1D44" w:rsidRPr="007E1D44" w:rsidRDefault="007E1D44" w:rsidP="007E1D44">
      <w:pPr>
        <w:autoSpaceDE w:val="0"/>
        <w:autoSpaceDN w:val="0"/>
        <w:adjustRightInd w:val="0"/>
        <w:jc w:val="left"/>
      </w:pPr>
      <w:r w:rsidRPr="007E1D44">
        <w:t>3.</w:t>
      </w:r>
      <w:r w:rsidRPr="007E1D44">
        <w:rPr>
          <w:rFonts w:hint="eastAsia"/>
        </w:rPr>
        <w:t xml:space="preserve"> 世界につながる関西のゲートウエイ</w:t>
      </w:r>
    </w:p>
    <w:p w14:paraId="2AC43533" w14:textId="77777777" w:rsidR="00E578F3" w:rsidRDefault="00E578F3" w:rsidP="007E1D44">
      <w:pPr>
        <w:autoSpaceDE w:val="0"/>
        <w:autoSpaceDN w:val="0"/>
        <w:adjustRightInd w:val="0"/>
        <w:jc w:val="left"/>
        <w:rPr>
          <w:b/>
          <w:bCs/>
        </w:rPr>
      </w:pPr>
    </w:p>
    <w:p w14:paraId="69D26F1E" w14:textId="447A816E" w:rsidR="007E1D44" w:rsidRPr="007E1D44" w:rsidRDefault="007E1D44" w:rsidP="007E1D44">
      <w:pPr>
        <w:autoSpaceDE w:val="0"/>
        <w:autoSpaceDN w:val="0"/>
        <w:adjustRightInd w:val="0"/>
        <w:jc w:val="left"/>
        <w:rPr>
          <w:b/>
          <w:bCs/>
        </w:rPr>
      </w:pPr>
      <w:r w:rsidRPr="007E1D44">
        <w:rPr>
          <w:rFonts w:hint="eastAsia"/>
          <w:b/>
          <w:bCs/>
        </w:rPr>
        <w:t>■新大阪・十三・淡路の役割</w:t>
      </w:r>
    </w:p>
    <w:p w14:paraId="4D80AB28" w14:textId="3E77D81E" w:rsidR="007E1D44" w:rsidRPr="007E1D44" w:rsidRDefault="00E578F3" w:rsidP="007E1D44">
      <w:pPr>
        <w:autoSpaceDE w:val="0"/>
        <w:autoSpaceDN w:val="0"/>
        <w:adjustRightInd w:val="0"/>
        <w:jc w:val="left"/>
      </w:pPr>
      <w:r>
        <w:rPr>
          <w:rFonts w:hint="eastAsia"/>
        </w:rPr>
        <w:t>＜</w:t>
      </w:r>
      <w:r w:rsidR="007E1D44" w:rsidRPr="007E1D44">
        <w:rPr>
          <w:rFonts w:hint="eastAsia"/>
        </w:rPr>
        <w:t>新大阪駅エリア</w:t>
      </w:r>
      <w:r>
        <w:rPr>
          <w:rFonts w:hint="eastAsia"/>
        </w:rPr>
        <w:t>＞</w:t>
      </w:r>
    </w:p>
    <w:p w14:paraId="2C6DD07C" w14:textId="53785027" w:rsidR="007E1D44" w:rsidRPr="007E1D44" w:rsidRDefault="007E1D44" w:rsidP="007E1D44">
      <w:pPr>
        <w:autoSpaceDE w:val="0"/>
        <w:autoSpaceDN w:val="0"/>
        <w:adjustRightInd w:val="0"/>
        <w:jc w:val="left"/>
      </w:pPr>
      <w:r w:rsidRPr="007E1D44">
        <w:rPr>
          <w:rFonts w:hint="eastAsia"/>
        </w:rPr>
        <w:t>３つのエリアのリーディング拠点として、国内外の広域の人の流れを集めて、まちに広げる</w:t>
      </w:r>
    </w:p>
    <w:p w14:paraId="0BE3EA95" w14:textId="651A5E70" w:rsidR="007E1D44" w:rsidRPr="007E1D44" w:rsidRDefault="00E578F3" w:rsidP="007E1D44">
      <w:pPr>
        <w:autoSpaceDE w:val="0"/>
        <w:autoSpaceDN w:val="0"/>
        <w:adjustRightInd w:val="0"/>
        <w:jc w:val="left"/>
      </w:pPr>
      <w:r>
        <w:rPr>
          <w:rFonts w:hint="eastAsia"/>
        </w:rPr>
        <w:t>＜</w:t>
      </w:r>
      <w:r w:rsidR="007E1D44" w:rsidRPr="007E1D44">
        <w:rPr>
          <w:rFonts w:hint="eastAsia"/>
        </w:rPr>
        <w:t>十三駅・淡路駅エリア</w:t>
      </w:r>
      <w:r>
        <w:rPr>
          <w:rFonts w:hint="eastAsia"/>
        </w:rPr>
        <w:t>＞</w:t>
      </w:r>
    </w:p>
    <w:p w14:paraId="6C12A715" w14:textId="46965832" w:rsidR="007E1D44" w:rsidRPr="007E1D44" w:rsidRDefault="007E1D44" w:rsidP="007E1D44">
      <w:pPr>
        <w:autoSpaceDE w:val="0"/>
        <w:autoSpaceDN w:val="0"/>
        <w:adjustRightInd w:val="0"/>
        <w:jc w:val="left"/>
      </w:pPr>
      <w:r w:rsidRPr="007E1D44">
        <w:rPr>
          <w:rFonts w:hint="eastAsia"/>
        </w:rPr>
        <w:t>サブ拠点として、新大阪駅エリアの役割や、広域的な機能を補完するとともに、地域のまちづくりの中心拠点となる</w:t>
      </w:r>
    </w:p>
    <w:p w14:paraId="22A0BE07" w14:textId="1FEE8FD0" w:rsidR="007E1D44" w:rsidRPr="007E1D44" w:rsidRDefault="00E578F3" w:rsidP="007E1D44">
      <w:pPr>
        <w:autoSpaceDE w:val="0"/>
        <w:autoSpaceDN w:val="0"/>
        <w:adjustRightInd w:val="0"/>
        <w:jc w:val="left"/>
      </w:pPr>
      <w:r>
        <w:rPr>
          <w:rFonts w:hint="eastAsia"/>
        </w:rPr>
        <w:t>＜</w:t>
      </w:r>
      <w:r w:rsidR="007E1D44" w:rsidRPr="007E1D44">
        <w:rPr>
          <w:rFonts w:hint="eastAsia"/>
        </w:rPr>
        <w:t>３エリア共通</w:t>
      </w:r>
      <w:r>
        <w:rPr>
          <w:rFonts w:hint="eastAsia"/>
        </w:rPr>
        <w:t>＞</w:t>
      </w:r>
    </w:p>
    <w:p w14:paraId="4196D55F" w14:textId="0AE59822" w:rsidR="007E1D44" w:rsidRPr="007E1D44" w:rsidRDefault="007E1D44" w:rsidP="007E1D44">
      <w:pPr>
        <w:autoSpaceDE w:val="0"/>
        <w:autoSpaceDN w:val="0"/>
        <w:adjustRightInd w:val="0"/>
        <w:jc w:val="left"/>
      </w:pPr>
      <w:r w:rsidRPr="007E1D44">
        <w:rPr>
          <w:rFonts w:hint="eastAsia"/>
        </w:rPr>
        <w:t>駅とまちが一体となった居心地のよい歩きたくなる空間を形成し、駅からの人の流れと、まちからの人の流れを生み出す</w:t>
      </w:r>
    </w:p>
    <w:p w14:paraId="40B47E2E" w14:textId="67598320" w:rsidR="007E1D44" w:rsidRPr="007E1D44" w:rsidRDefault="007E1D44" w:rsidP="007E1D44">
      <w:pPr>
        <w:autoSpaceDE w:val="0"/>
        <w:autoSpaceDN w:val="0"/>
        <w:adjustRightInd w:val="0"/>
        <w:jc w:val="left"/>
      </w:pPr>
    </w:p>
    <w:p w14:paraId="70084959" w14:textId="1C92E77D" w:rsidR="007E1D44" w:rsidRPr="007E1D44" w:rsidRDefault="007E1D44" w:rsidP="007E1D44">
      <w:pPr>
        <w:autoSpaceDE w:val="0"/>
        <w:autoSpaceDN w:val="0"/>
        <w:adjustRightInd w:val="0"/>
        <w:jc w:val="left"/>
        <w:rPr>
          <w:b/>
          <w:bCs/>
        </w:rPr>
      </w:pPr>
      <w:r w:rsidRPr="007E1D44">
        <w:rPr>
          <w:rFonts w:hint="eastAsia"/>
          <w:b/>
          <w:bCs/>
        </w:rPr>
        <w:t>■新大阪駅エリアのまちづくりの基本的な進め方</w:t>
      </w:r>
    </w:p>
    <w:p w14:paraId="4AC7692C" w14:textId="2F4AFB58" w:rsidR="007E1D44" w:rsidRPr="007E1D44" w:rsidRDefault="007E1D44" w:rsidP="007E1D44">
      <w:pPr>
        <w:autoSpaceDE w:val="0"/>
        <w:autoSpaceDN w:val="0"/>
        <w:adjustRightInd w:val="0"/>
        <w:ind w:firstLineChars="100" w:firstLine="210"/>
        <w:jc w:val="left"/>
      </w:pPr>
      <w:r w:rsidRPr="007E1D44">
        <w:rPr>
          <w:rFonts w:hint="eastAsia"/>
        </w:rPr>
        <w:t>新大阪駅エリアでは、“</w:t>
      </w:r>
      <w:r w:rsidRPr="007E1D44">
        <w:t xml:space="preserve"> </w:t>
      </w:r>
      <w:r w:rsidRPr="007E1D44">
        <w:rPr>
          <w:rFonts w:hint="eastAsia"/>
        </w:rPr>
        <w:t>新幹線新駅関連プロジェクト”</w:t>
      </w:r>
      <w:r w:rsidRPr="007E1D44">
        <w:t xml:space="preserve"> </w:t>
      </w:r>
      <w:r w:rsidRPr="007E1D44">
        <w:rPr>
          <w:rFonts w:hint="eastAsia"/>
        </w:rPr>
        <w:t>と“</w:t>
      </w:r>
      <w:r w:rsidRPr="007E1D44">
        <w:t xml:space="preserve"> </w:t>
      </w:r>
      <w:r w:rsidRPr="007E1D44">
        <w:rPr>
          <w:rFonts w:hint="eastAsia"/>
        </w:rPr>
        <w:t>民間都市開発プロジェクト”により、駅とまちが一体となった新しいまちづくりを進めております。</w:t>
      </w:r>
    </w:p>
    <w:p w14:paraId="1E378FAC" w14:textId="77777777" w:rsidR="007E1D44" w:rsidRPr="00E578F3" w:rsidRDefault="007E1D44" w:rsidP="007E1D44">
      <w:pPr>
        <w:autoSpaceDE w:val="0"/>
        <w:autoSpaceDN w:val="0"/>
        <w:adjustRightInd w:val="0"/>
        <w:jc w:val="left"/>
        <w:rPr>
          <w:b/>
          <w:bCs/>
        </w:rPr>
      </w:pPr>
      <w:r w:rsidRPr="00E578F3">
        <w:rPr>
          <w:rFonts w:hint="eastAsia"/>
          <w:b/>
          <w:bCs/>
        </w:rPr>
        <w:t>新幹線新駅関連プロジェクト</w:t>
      </w:r>
    </w:p>
    <w:p w14:paraId="548F8396" w14:textId="77777777" w:rsidR="007E1D44" w:rsidRPr="007E1D44" w:rsidRDefault="007E1D44" w:rsidP="007E1D44">
      <w:pPr>
        <w:autoSpaceDE w:val="0"/>
        <w:autoSpaceDN w:val="0"/>
        <w:adjustRightInd w:val="0"/>
        <w:jc w:val="left"/>
      </w:pPr>
      <w:r w:rsidRPr="007E1D44">
        <w:rPr>
          <w:rFonts w:hint="eastAsia"/>
        </w:rPr>
        <w:t>●広域交通結節施設</w:t>
      </w:r>
    </w:p>
    <w:p w14:paraId="20B803FC" w14:textId="77777777" w:rsidR="007E1D44" w:rsidRPr="007E1D44" w:rsidRDefault="007E1D44" w:rsidP="007E1D44">
      <w:pPr>
        <w:autoSpaceDE w:val="0"/>
        <w:autoSpaceDN w:val="0"/>
        <w:adjustRightInd w:val="0"/>
        <w:jc w:val="left"/>
      </w:pPr>
      <w:r w:rsidRPr="007E1D44">
        <w:rPr>
          <w:rFonts w:hint="eastAsia"/>
        </w:rPr>
        <w:t xml:space="preserve">　・人の空間の充実、高速バスの拠点化</w:t>
      </w:r>
    </w:p>
    <w:p w14:paraId="4E7DA301" w14:textId="77777777" w:rsidR="007E1D44" w:rsidRPr="007E1D44" w:rsidRDefault="007E1D44" w:rsidP="007E1D44">
      <w:pPr>
        <w:autoSpaceDE w:val="0"/>
        <w:autoSpaceDN w:val="0"/>
        <w:adjustRightInd w:val="0"/>
        <w:jc w:val="left"/>
      </w:pPr>
      <w:r w:rsidRPr="007E1D44">
        <w:rPr>
          <w:rFonts w:hint="eastAsia"/>
        </w:rPr>
        <w:t>●駅とまちをつなぐ歩行者動線</w:t>
      </w:r>
    </w:p>
    <w:p w14:paraId="5033F2F1" w14:textId="4CA53AEA" w:rsidR="007E1D44" w:rsidRPr="007E1D44" w:rsidRDefault="007E1D44" w:rsidP="007E1D44">
      <w:pPr>
        <w:autoSpaceDE w:val="0"/>
        <w:autoSpaceDN w:val="0"/>
        <w:adjustRightInd w:val="0"/>
        <w:jc w:val="left"/>
      </w:pPr>
      <w:r w:rsidRPr="007E1D44">
        <w:rPr>
          <w:rFonts w:hint="eastAsia"/>
        </w:rPr>
        <w:lastRenderedPageBreak/>
        <w:t xml:space="preserve">　・駅中心の６方向への人の動線の確保　　等</w:t>
      </w:r>
    </w:p>
    <w:p w14:paraId="3CF7E74C" w14:textId="77777777" w:rsidR="007E1D44" w:rsidRPr="00E578F3" w:rsidRDefault="007E1D44" w:rsidP="007E1D44">
      <w:pPr>
        <w:autoSpaceDE w:val="0"/>
        <w:autoSpaceDN w:val="0"/>
        <w:adjustRightInd w:val="0"/>
        <w:jc w:val="left"/>
        <w:rPr>
          <w:b/>
          <w:bCs/>
        </w:rPr>
      </w:pPr>
      <w:r w:rsidRPr="00E578F3">
        <w:rPr>
          <w:rFonts w:hint="eastAsia"/>
          <w:b/>
          <w:bCs/>
        </w:rPr>
        <w:t>民間都市開発プロジェクト</w:t>
      </w:r>
    </w:p>
    <w:p w14:paraId="0D71144C" w14:textId="77777777" w:rsidR="007E1D44" w:rsidRPr="007E1D44" w:rsidRDefault="007E1D44" w:rsidP="007E1D44">
      <w:pPr>
        <w:autoSpaceDE w:val="0"/>
        <w:autoSpaceDN w:val="0"/>
        <w:adjustRightInd w:val="0"/>
        <w:jc w:val="left"/>
      </w:pPr>
      <w:r w:rsidRPr="007E1D44">
        <w:rPr>
          <w:rFonts w:hint="eastAsia"/>
        </w:rPr>
        <w:t>●大規模な敷地の民間都市開発</w:t>
      </w:r>
    </w:p>
    <w:p w14:paraId="20E63BA4" w14:textId="77777777" w:rsidR="007E1D44" w:rsidRDefault="007E1D44" w:rsidP="007E1D44">
      <w:pPr>
        <w:autoSpaceDE w:val="0"/>
        <w:autoSpaceDN w:val="0"/>
        <w:adjustRightInd w:val="0"/>
        <w:jc w:val="left"/>
      </w:pPr>
      <w:r w:rsidRPr="007E1D44">
        <w:rPr>
          <w:rFonts w:hint="eastAsia"/>
        </w:rPr>
        <w:t xml:space="preserve">　・質の高い機能の導入</w:t>
      </w:r>
    </w:p>
    <w:p w14:paraId="4624583D" w14:textId="0FBB5630" w:rsidR="007E1D44" w:rsidRPr="007E1D44" w:rsidRDefault="007E1D44" w:rsidP="007E1D44">
      <w:pPr>
        <w:autoSpaceDE w:val="0"/>
        <w:autoSpaceDN w:val="0"/>
        <w:adjustRightInd w:val="0"/>
        <w:ind w:firstLineChars="100" w:firstLine="210"/>
        <w:jc w:val="left"/>
      </w:pPr>
      <w:r w:rsidRPr="007E1D44">
        <w:rPr>
          <w:rFonts w:hint="eastAsia"/>
        </w:rPr>
        <w:t>・魅力ある低層部の創出</w:t>
      </w:r>
    </w:p>
    <w:p w14:paraId="79D2065C" w14:textId="068B6D83" w:rsidR="007E1D44" w:rsidRPr="007E1D44" w:rsidRDefault="007E1D44" w:rsidP="007E1D44">
      <w:pPr>
        <w:autoSpaceDE w:val="0"/>
        <w:autoSpaceDN w:val="0"/>
        <w:adjustRightInd w:val="0"/>
        <w:jc w:val="left"/>
      </w:pPr>
      <w:r w:rsidRPr="007E1D44">
        <w:rPr>
          <w:rFonts w:hint="eastAsia"/>
        </w:rPr>
        <w:t xml:space="preserve">　・まちの景観の向上　　等</w:t>
      </w:r>
    </w:p>
    <w:p w14:paraId="391B8074" w14:textId="3B8AD201" w:rsidR="007E1D44" w:rsidRPr="007E1D44" w:rsidRDefault="007E1D44" w:rsidP="007E1D44">
      <w:pPr>
        <w:autoSpaceDE w:val="0"/>
        <w:autoSpaceDN w:val="0"/>
        <w:adjustRightInd w:val="0"/>
        <w:jc w:val="left"/>
        <w:rPr>
          <w:b/>
          <w:bCs/>
        </w:rPr>
      </w:pPr>
      <w:r w:rsidRPr="007E1D44">
        <w:rPr>
          <w:rFonts w:hint="eastAsia"/>
          <w:b/>
          <w:bCs/>
        </w:rPr>
        <w:t>駅まち一体の空間づくり（ハード整備）</w:t>
      </w:r>
    </w:p>
    <w:p w14:paraId="2DF4EBD2" w14:textId="61D89581" w:rsidR="007E1D44" w:rsidRPr="007E1D44" w:rsidRDefault="007E1D44" w:rsidP="007E1D44">
      <w:pPr>
        <w:autoSpaceDE w:val="0"/>
        <w:autoSpaceDN w:val="0"/>
        <w:adjustRightInd w:val="0"/>
        <w:jc w:val="left"/>
      </w:pPr>
      <w:r w:rsidRPr="007E1D44">
        <w:rPr>
          <w:rFonts w:hint="eastAsia"/>
        </w:rPr>
        <w:t>駅の周辺の６ブロックごとに人の主要動線を設け、エリアの価値を高める機能の集積と、居心地が良く歩きたくなるまちなかの形成を図ります</w:t>
      </w:r>
    </w:p>
    <w:p w14:paraId="5FA41277" w14:textId="4CEC5EC3" w:rsidR="007E1D44" w:rsidRPr="007E1D44" w:rsidRDefault="007E1D44" w:rsidP="007E1D44">
      <w:pPr>
        <w:autoSpaceDE w:val="0"/>
        <w:autoSpaceDN w:val="0"/>
        <w:adjustRightInd w:val="0"/>
        <w:jc w:val="left"/>
        <w:rPr>
          <w:b/>
          <w:bCs/>
        </w:rPr>
      </w:pPr>
      <w:r w:rsidRPr="007E1D44">
        <w:rPr>
          <w:rFonts w:hint="eastAsia"/>
          <w:b/>
          <w:bCs/>
        </w:rPr>
        <w:t>人と人をつなぎエリアの活性化を図る取組（ソフト施策）</w:t>
      </w:r>
    </w:p>
    <w:p w14:paraId="41B91B8F" w14:textId="2D5662E0" w:rsidR="007E1D44" w:rsidRPr="007E1D44" w:rsidRDefault="007E1D44" w:rsidP="007E1D44">
      <w:pPr>
        <w:autoSpaceDE w:val="0"/>
        <w:autoSpaceDN w:val="0"/>
        <w:adjustRightInd w:val="0"/>
        <w:jc w:val="left"/>
      </w:pPr>
      <w:r w:rsidRPr="007E1D44">
        <w:rPr>
          <w:rFonts w:hint="eastAsia"/>
        </w:rPr>
        <w:t>ハード整備に合わせて、エリアの価値を高めるために、まちづくりを担う組織やプロジェクトの組成に向けた取組を進め、エリアマネジメントなどの官民連携したソフト施策を促進します</w:t>
      </w:r>
    </w:p>
    <w:p w14:paraId="7ED6EAE6" w14:textId="15FE7EEE" w:rsidR="007E1D44" w:rsidRPr="007E1D44" w:rsidRDefault="007E1D44" w:rsidP="007E1D44">
      <w:pPr>
        <w:autoSpaceDE w:val="0"/>
        <w:autoSpaceDN w:val="0"/>
        <w:adjustRightInd w:val="0"/>
        <w:jc w:val="left"/>
      </w:pPr>
    </w:p>
    <w:p w14:paraId="5F583039" w14:textId="1AFC56DA" w:rsidR="007E1D44" w:rsidRPr="007E1D44" w:rsidRDefault="007E1D44" w:rsidP="007E1D44">
      <w:pPr>
        <w:autoSpaceDE w:val="0"/>
        <w:autoSpaceDN w:val="0"/>
        <w:adjustRightInd w:val="0"/>
        <w:jc w:val="left"/>
        <w:rPr>
          <w:b/>
          <w:bCs/>
        </w:rPr>
      </w:pPr>
      <w:r w:rsidRPr="007E1D44">
        <w:rPr>
          <w:rFonts w:hint="eastAsia"/>
          <w:b/>
          <w:bCs/>
        </w:rPr>
        <w:t>都市再生緊急整備地域で活用可能な主な支援措置</w:t>
      </w:r>
    </w:p>
    <w:p w14:paraId="5D9CA403" w14:textId="2B77EFDF" w:rsidR="007E1D44" w:rsidRPr="007E1D44" w:rsidRDefault="007E1D44" w:rsidP="00E578F3">
      <w:pPr>
        <w:autoSpaceDE w:val="0"/>
        <w:autoSpaceDN w:val="0"/>
        <w:adjustRightInd w:val="0"/>
        <w:ind w:firstLineChars="100" w:firstLine="210"/>
        <w:jc w:val="left"/>
      </w:pPr>
      <w:r w:rsidRPr="007E1D44">
        <w:rPr>
          <w:rFonts w:hint="eastAsia"/>
        </w:rPr>
        <w:t>都市再生緊急整備地域（新大阪駅周辺地域＜約</w:t>
      </w:r>
      <w:r w:rsidRPr="007E1D44">
        <w:t xml:space="preserve">114ha </w:t>
      </w:r>
      <w:r w:rsidRPr="007E1D44">
        <w:rPr>
          <w:rFonts w:hint="eastAsia"/>
        </w:rPr>
        <w:t>＞）内では、法制上の支援措置や財政・金融・税制支援を受けることが可能です。</w:t>
      </w:r>
    </w:p>
    <w:p w14:paraId="21A463CD" w14:textId="16AA779F" w:rsidR="007E1D44" w:rsidRPr="007E1D44" w:rsidRDefault="007E1D44" w:rsidP="007E1D44">
      <w:pPr>
        <w:autoSpaceDE w:val="0"/>
        <w:autoSpaceDN w:val="0"/>
        <w:adjustRightInd w:val="0"/>
        <w:jc w:val="left"/>
      </w:pPr>
      <w:r w:rsidRPr="007E1D44">
        <w:rPr>
          <w:rFonts w:hint="eastAsia"/>
        </w:rPr>
        <w:t>《主な支援措置》</w:t>
      </w:r>
    </w:p>
    <w:p w14:paraId="24BBC337" w14:textId="28FD921F" w:rsidR="007E1D44" w:rsidRPr="007E1D44" w:rsidRDefault="007E1D44" w:rsidP="007E1D44">
      <w:pPr>
        <w:autoSpaceDE w:val="0"/>
        <w:autoSpaceDN w:val="0"/>
        <w:adjustRightInd w:val="0"/>
        <w:jc w:val="left"/>
      </w:pPr>
      <w:r w:rsidRPr="007E1D44">
        <w:rPr>
          <w:rFonts w:hint="eastAsia"/>
        </w:rPr>
        <w:t>●都市再生特別地区</w:t>
      </w:r>
    </w:p>
    <w:p w14:paraId="192BCA83" w14:textId="7F68B9E5" w:rsidR="007E1D44" w:rsidRPr="007E1D44" w:rsidRDefault="007E1D44" w:rsidP="007E1D44">
      <w:pPr>
        <w:autoSpaceDE w:val="0"/>
        <w:autoSpaceDN w:val="0"/>
        <w:adjustRightInd w:val="0"/>
        <w:jc w:val="left"/>
      </w:pPr>
      <w:r w:rsidRPr="007E1D44">
        <w:rPr>
          <w:rFonts w:hint="eastAsia"/>
        </w:rPr>
        <w:t xml:space="preserve">　都市再生に貢献し土地の高度利用を図るため、既存の用途地域等に基づく規制にとらわれず自由度の高い計画を定めることにより、容積率制度の緩和等が可能</w:t>
      </w:r>
    </w:p>
    <w:p w14:paraId="2D74DFE1" w14:textId="6218AD57" w:rsidR="007E1D44" w:rsidRPr="007E1D44" w:rsidRDefault="007E1D44" w:rsidP="007E1D44">
      <w:pPr>
        <w:autoSpaceDE w:val="0"/>
        <w:autoSpaceDN w:val="0"/>
        <w:adjustRightInd w:val="0"/>
        <w:jc w:val="left"/>
      </w:pPr>
      <w:r w:rsidRPr="007E1D44">
        <w:rPr>
          <w:rFonts w:hint="eastAsia"/>
        </w:rPr>
        <w:t>●税制支援</w:t>
      </w:r>
    </w:p>
    <w:p w14:paraId="1D9BD719" w14:textId="6329168A" w:rsidR="007E1D44" w:rsidRPr="007E1D44" w:rsidRDefault="007E1D44" w:rsidP="007E1D44">
      <w:pPr>
        <w:autoSpaceDE w:val="0"/>
        <w:autoSpaceDN w:val="0"/>
        <w:adjustRightInd w:val="0"/>
        <w:jc w:val="left"/>
      </w:pPr>
      <w:r w:rsidRPr="007E1D44">
        <w:rPr>
          <w:rFonts w:hint="eastAsia"/>
        </w:rPr>
        <w:t xml:space="preserve">　固定資産税・都市計画税について、５年間、課税標準から市町村の条例で定める割合を控除</w:t>
      </w:r>
    </w:p>
    <w:p w14:paraId="67BEBFBD" w14:textId="1E0FE6DF" w:rsidR="007E1D44" w:rsidRPr="0001052B" w:rsidRDefault="007E1D44" w:rsidP="007E1D44">
      <w:pPr>
        <w:autoSpaceDE w:val="0"/>
        <w:autoSpaceDN w:val="0"/>
        <w:adjustRightInd w:val="0"/>
        <w:jc w:val="left"/>
      </w:pPr>
      <w:r w:rsidRPr="007E1D44">
        <w:rPr>
          <w:rFonts w:hint="eastAsia"/>
        </w:rPr>
        <w:t>（例）</w:t>
      </w:r>
      <w:r w:rsidRPr="007E1D44">
        <w:t xml:space="preserve"> </w:t>
      </w:r>
      <w:r w:rsidRPr="007E1D44">
        <w:rPr>
          <w:rFonts w:hint="eastAsia"/>
        </w:rPr>
        <w:t>大阪市の場合</w:t>
      </w:r>
      <w:r w:rsidR="00E578F3">
        <w:rPr>
          <w:rFonts w:hint="eastAsia"/>
        </w:rPr>
        <w:t xml:space="preserve">　</w:t>
      </w:r>
      <w:r w:rsidRPr="007E1D44">
        <w:rPr>
          <w:rFonts w:hint="eastAsia"/>
        </w:rPr>
        <w:t>課税標準×</w:t>
      </w:r>
      <w:r w:rsidRPr="007E1D44">
        <w:t>3/5 (2/5</w:t>
      </w:r>
      <w:r w:rsidRPr="007E1D44">
        <w:rPr>
          <w:rFonts w:hint="eastAsia"/>
        </w:rPr>
        <w:t>控除</w:t>
      </w:r>
      <w:r w:rsidRPr="007E1D44">
        <w:t>)</w:t>
      </w:r>
    </w:p>
    <w:sectPr w:rsidR="007E1D44" w:rsidRPr="000105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8599" w14:textId="77777777" w:rsidR="00A23022" w:rsidRDefault="00A23022" w:rsidP="00A23022">
      <w:r>
        <w:separator/>
      </w:r>
    </w:p>
  </w:endnote>
  <w:endnote w:type="continuationSeparator" w:id="0">
    <w:p w14:paraId="5A26EEC7" w14:textId="77777777" w:rsidR="00A23022" w:rsidRDefault="00A23022"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CC4D" w14:textId="77777777" w:rsidR="00A23022" w:rsidRDefault="00A23022" w:rsidP="00A23022">
      <w:r>
        <w:separator/>
      </w:r>
    </w:p>
  </w:footnote>
  <w:footnote w:type="continuationSeparator" w:id="0">
    <w:p w14:paraId="5019B04D" w14:textId="77777777" w:rsidR="00A23022" w:rsidRDefault="00A23022"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171ACA"/>
    <w:rsid w:val="00510785"/>
    <w:rsid w:val="00741B95"/>
    <w:rsid w:val="007E1D44"/>
    <w:rsid w:val="009B4823"/>
    <w:rsid w:val="00A23022"/>
    <w:rsid w:val="00E510B4"/>
    <w:rsid w:val="00E5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2024-03-22T00:45:00Z</dcterms:created>
  <dcterms:modified xsi:type="dcterms:W3CDTF">2024-03-22T02:25:00Z</dcterms:modified>
</cp:coreProperties>
</file>