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52" w:rsidRPr="0082237B" w:rsidRDefault="00E45F6F" w:rsidP="005278E3">
      <w:pPr>
        <w:kinsoku w:val="0"/>
        <w:overflowPunct w:val="0"/>
        <w:spacing w:line="320" w:lineRule="exact"/>
        <w:jc w:val="center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令和３</w:t>
      </w:r>
      <w:r w:rsidR="00DD141C" w:rsidRPr="0082237B">
        <w:rPr>
          <w:rFonts w:asciiTheme="majorEastAsia" w:eastAsiaTheme="majorEastAsia" w:hAnsiTheme="majorEastAsia" w:hint="eastAsia"/>
          <w:szCs w:val="21"/>
        </w:rPr>
        <w:t>年度</w:t>
      </w:r>
      <w:r w:rsidR="006E7642" w:rsidRPr="0082237B">
        <w:rPr>
          <w:rFonts w:asciiTheme="majorEastAsia" w:eastAsiaTheme="majorEastAsia" w:hAnsiTheme="majorEastAsia" w:hint="eastAsia"/>
          <w:szCs w:val="21"/>
        </w:rPr>
        <w:t xml:space="preserve">　</w:t>
      </w:r>
      <w:r w:rsidR="00DA685E" w:rsidRPr="0082237B">
        <w:rPr>
          <w:rFonts w:asciiTheme="majorEastAsia" w:eastAsiaTheme="majorEastAsia" w:hAnsiTheme="majorEastAsia"/>
          <w:szCs w:val="21"/>
        </w:rPr>
        <w:t>公正採用・雇用促進会議</w:t>
      </w:r>
      <w:r w:rsidR="00AA7D9B" w:rsidRPr="0082237B">
        <w:rPr>
          <w:rFonts w:asciiTheme="majorEastAsia" w:eastAsiaTheme="majorEastAsia" w:hAnsiTheme="majorEastAsia" w:hint="eastAsia"/>
          <w:szCs w:val="21"/>
        </w:rPr>
        <w:t xml:space="preserve">　</w:t>
      </w:r>
      <w:r w:rsidR="007845E5">
        <w:rPr>
          <w:rFonts w:asciiTheme="majorEastAsia" w:eastAsiaTheme="majorEastAsia" w:hAnsiTheme="majorEastAsia" w:hint="eastAsia"/>
          <w:szCs w:val="21"/>
        </w:rPr>
        <w:t>中学校・高等学校・他府県関係</w:t>
      </w:r>
      <w:r w:rsidR="006E7642" w:rsidRPr="0082237B">
        <w:rPr>
          <w:rFonts w:asciiTheme="majorEastAsia" w:eastAsiaTheme="majorEastAsia" w:hAnsiTheme="majorEastAsia" w:hint="eastAsia"/>
          <w:szCs w:val="21"/>
        </w:rPr>
        <w:t>専門委員会</w:t>
      </w:r>
      <w:r w:rsidR="005278E3" w:rsidRPr="0082237B">
        <w:rPr>
          <w:rFonts w:asciiTheme="majorEastAsia" w:eastAsiaTheme="majorEastAsia" w:hAnsiTheme="majorEastAsia" w:hint="eastAsia"/>
          <w:szCs w:val="21"/>
        </w:rPr>
        <w:t xml:space="preserve">　</w:t>
      </w:r>
      <w:r w:rsidR="00AA7D9B" w:rsidRPr="0082237B">
        <w:rPr>
          <w:rFonts w:asciiTheme="majorEastAsia" w:eastAsiaTheme="majorEastAsia" w:hAnsiTheme="majorEastAsia" w:hint="eastAsia"/>
          <w:szCs w:val="21"/>
        </w:rPr>
        <w:t>会議</w:t>
      </w:r>
      <w:r w:rsidR="00DA685E" w:rsidRPr="0082237B">
        <w:rPr>
          <w:rFonts w:asciiTheme="majorEastAsia" w:eastAsiaTheme="majorEastAsia" w:hAnsiTheme="majorEastAsia"/>
          <w:szCs w:val="21"/>
        </w:rPr>
        <w:t>録</w:t>
      </w:r>
    </w:p>
    <w:p w:rsidR="00506DEC" w:rsidRPr="00E45F6F" w:rsidRDefault="00506DEC">
      <w:pPr>
        <w:kinsoku w:val="0"/>
        <w:overflowPunct w:val="0"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:rsidR="00AA7D9B" w:rsidRPr="0082237B" w:rsidRDefault="007845E5" w:rsidP="00AA7D9B">
      <w:pPr>
        <w:kinsoku w:val="0"/>
        <w:overflowPunct w:val="0"/>
        <w:spacing w:line="320" w:lineRule="exac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【第１</w:t>
      </w:r>
      <w:r w:rsidR="00AA7D9B" w:rsidRPr="0082237B">
        <w:rPr>
          <w:rFonts w:asciiTheme="majorEastAsia" w:eastAsiaTheme="majorEastAsia" w:hAnsiTheme="majorEastAsia" w:hint="eastAsia"/>
          <w:sz w:val="21"/>
          <w:szCs w:val="21"/>
        </w:rPr>
        <w:t>回】</w:t>
      </w:r>
    </w:p>
    <w:p w:rsidR="00442052" w:rsidRPr="0082237B" w:rsidRDefault="00AA7D9B" w:rsidP="000D1A65">
      <w:pPr>
        <w:kinsoku w:val="0"/>
        <w:overflowPunct w:val="0"/>
        <w:spacing w:line="320" w:lineRule="exact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１　</w:t>
      </w:r>
      <w:r w:rsidR="005278E3" w:rsidRPr="0082237B">
        <w:rPr>
          <w:rFonts w:asciiTheme="majorEastAsia" w:eastAsiaTheme="majorEastAsia" w:hAnsiTheme="majorEastAsia"/>
          <w:sz w:val="21"/>
          <w:szCs w:val="21"/>
        </w:rPr>
        <w:t>日</w:t>
      </w: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5278E3" w:rsidRPr="0082237B">
        <w:rPr>
          <w:rFonts w:asciiTheme="majorEastAsia" w:eastAsiaTheme="majorEastAsia" w:hAnsiTheme="majorEastAsia"/>
          <w:sz w:val="21"/>
          <w:szCs w:val="21"/>
        </w:rPr>
        <w:t xml:space="preserve">時　　</w:t>
      </w:r>
      <w:r w:rsidR="007845E5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="007845E5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1</w:t>
      </w:r>
      <w:r w:rsidR="00E45F6F">
        <w:rPr>
          <w:rFonts w:asciiTheme="majorEastAsia" w:eastAsiaTheme="majorEastAsia" w:hAnsiTheme="majorEastAsia"/>
          <w:sz w:val="21"/>
          <w:szCs w:val="21"/>
        </w:rPr>
        <w:t>2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月1</w:t>
      </w:r>
      <w:r w:rsidR="00E45F6F">
        <w:rPr>
          <w:rFonts w:asciiTheme="majorEastAsia" w:eastAsiaTheme="majorEastAsia" w:hAnsiTheme="majorEastAsia"/>
          <w:sz w:val="21"/>
          <w:szCs w:val="21"/>
        </w:rPr>
        <w:t>7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日</w:t>
      </w:r>
      <w:r w:rsidR="000D1A65">
        <w:rPr>
          <w:rFonts w:asciiTheme="majorEastAsia" w:eastAsiaTheme="majorEastAsia" w:hAnsiTheme="majorEastAsia" w:hint="eastAsia"/>
          <w:sz w:val="21"/>
          <w:szCs w:val="21"/>
        </w:rPr>
        <w:t>（金）</w:t>
      </w:r>
    </w:p>
    <w:p w:rsidR="00442052" w:rsidRPr="0082237B" w:rsidRDefault="00AA7D9B" w:rsidP="00AA7D9B">
      <w:pPr>
        <w:kinsoku w:val="0"/>
        <w:overflowPunct w:val="0"/>
        <w:spacing w:line="320" w:lineRule="exact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２　</w:t>
      </w:r>
      <w:r w:rsidR="003306ED" w:rsidRPr="0082237B">
        <w:rPr>
          <w:rFonts w:asciiTheme="majorEastAsia" w:eastAsiaTheme="majorEastAsia" w:hAnsiTheme="majorEastAsia"/>
          <w:sz w:val="21"/>
          <w:szCs w:val="21"/>
        </w:rPr>
        <w:t>場</w:t>
      </w: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3306ED" w:rsidRPr="0082237B">
        <w:rPr>
          <w:rFonts w:asciiTheme="majorEastAsia" w:eastAsiaTheme="majorEastAsia" w:hAnsiTheme="majorEastAsia"/>
          <w:sz w:val="21"/>
          <w:szCs w:val="21"/>
        </w:rPr>
        <w:t xml:space="preserve">所　　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エル・おおさか本館1</w:t>
      </w:r>
      <w:r w:rsidR="00E45F6F">
        <w:rPr>
          <w:rFonts w:asciiTheme="majorEastAsia" w:eastAsiaTheme="majorEastAsia" w:hAnsiTheme="majorEastAsia"/>
          <w:sz w:val="21"/>
          <w:szCs w:val="21"/>
        </w:rPr>
        <w:t>1</w:t>
      </w:r>
      <w:r w:rsidR="00E45F6F">
        <w:rPr>
          <w:rFonts w:asciiTheme="majorEastAsia" w:eastAsiaTheme="majorEastAsia" w:hAnsiTheme="majorEastAsia" w:hint="eastAsia"/>
          <w:sz w:val="21"/>
          <w:szCs w:val="21"/>
        </w:rPr>
        <w:t>階　セミナールーム</w:t>
      </w:r>
    </w:p>
    <w:p w:rsidR="006E7642" w:rsidRDefault="00AA7D9B" w:rsidP="00AA7D9B">
      <w:pPr>
        <w:spacing w:line="320" w:lineRule="exact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>３　概　要</w:t>
      </w:r>
    </w:p>
    <w:p w:rsidR="006B4CD3" w:rsidRPr="0082237B" w:rsidRDefault="006B4CD3" w:rsidP="00AA7D9B">
      <w:pPr>
        <w:spacing w:line="320" w:lineRule="exact"/>
        <w:rPr>
          <w:rFonts w:asciiTheme="majorEastAsia" w:eastAsiaTheme="majorEastAsia" w:hAnsiTheme="majorEastAsia"/>
          <w:sz w:val="21"/>
          <w:szCs w:val="21"/>
        </w:rPr>
      </w:pPr>
    </w:p>
    <w:p w:rsidR="00506DEC" w:rsidRPr="0082237B" w:rsidRDefault="006B4CD3" w:rsidP="00AA7D9B">
      <w:pPr>
        <w:spacing w:line="32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(１</w:t>
      </w:r>
      <w:r w:rsidR="00AA7D9B" w:rsidRPr="0082237B">
        <w:rPr>
          <w:rFonts w:asciiTheme="majorEastAsia" w:eastAsiaTheme="majorEastAsia" w:hAnsiTheme="majorEastAsia" w:hint="eastAsia"/>
          <w:sz w:val="21"/>
          <w:szCs w:val="21"/>
        </w:rPr>
        <w:t>)</w:t>
      </w:r>
      <w:r w:rsidR="00AA7D9B" w:rsidRPr="0082237B">
        <w:rPr>
          <w:rFonts w:asciiTheme="majorEastAsia" w:eastAsiaTheme="majorEastAsia" w:hAnsiTheme="majorEastAsia"/>
          <w:sz w:val="21"/>
          <w:szCs w:val="21"/>
        </w:rPr>
        <w:t xml:space="preserve"> </w:t>
      </w:r>
      <w:r w:rsidR="006E23BC" w:rsidRPr="0082237B">
        <w:rPr>
          <w:rFonts w:asciiTheme="majorEastAsia" w:eastAsiaTheme="majorEastAsia" w:hAnsiTheme="majorEastAsia" w:hint="eastAsia"/>
          <w:sz w:val="21"/>
          <w:szCs w:val="21"/>
        </w:rPr>
        <w:t>就職受験報告</w:t>
      </w:r>
    </w:p>
    <w:p w:rsidR="00116B3F" w:rsidRPr="0082237B" w:rsidRDefault="00AA7D9B" w:rsidP="00AA7D9B">
      <w:pPr>
        <w:kinsoku w:val="0"/>
        <w:overflowPunct w:val="0"/>
        <w:spacing w:line="320" w:lineRule="exact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①　</w:t>
      </w:r>
      <w:r w:rsidR="006E23BC" w:rsidRPr="0082237B">
        <w:rPr>
          <w:rFonts w:asciiTheme="majorEastAsia" w:eastAsiaTheme="majorEastAsia" w:hAnsiTheme="majorEastAsia"/>
          <w:sz w:val="21"/>
          <w:szCs w:val="21"/>
        </w:rPr>
        <w:t>中</w:t>
      </w:r>
      <w:r w:rsidR="00D401D2"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E23BC" w:rsidRPr="0082237B">
        <w:rPr>
          <w:rFonts w:asciiTheme="majorEastAsia" w:eastAsiaTheme="majorEastAsia" w:hAnsiTheme="majorEastAsia"/>
          <w:sz w:val="21"/>
          <w:szCs w:val="21"/>
        </w:rPr>
        <w:t>学</w:t>
      </w:r>
      <w:r w:rsidR="00D401D2"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E23BC" w:rsidRPr="0082237B">
        <w:rPr>
          <w:rFonts w:asciiTheme="majorEastAsia" w:eastAsiaTheme="majorEastAsia" w:hAnsiTheme="majorEastAsia"/>
          <w:sz w:val="21"/>
          <w:szCs w:val="21"/>
        </w:rPr>
        <w:t>校</w:t>
      </w:r>
    </w:p>
    <w:p w:rsidR="00195F77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D610A" w:rsidRPr="0082237B">
        <w:rPr>
          <w:rFonts w:asciiTheme="minorEastAsia" w:eastAsiaTheme="minorEastAsia" w:hAnsiTheme="minorEastAsia" w:hint="eastAsia"/>
          <w:sz w:val="21"/>
          <w:szCs w:val="21"/>
        </w:rPr>
        <w:t>度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中学校卒業者の就職</w:t>
      </w:r>
      <w:r w:rsidR="00AD610A" w:rsidRPr="0082237B">
        <w:rPr>
          <w:rFonts w:asciiTheme="minorEastAsia" w:eastAsiaTheme="minorEastAsia" w:hAnsiTheme="minorEastAsia" w:hint="eastAsia"/>
          <w:sz w:val="21"/>
          <w:szCs w:val="21"/>
        </w:rPr>
        <w:t>における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採用選考等に係る報告</w:t>
      </w:r>
    </w:p>
    <w:p w:rsidR="006E23BC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問題事例</w:t>
      </w:r>
      <w:r w:rsidR="00FC2EA5">
        <w:rPr>
          <w:rFonts w:asciiTheme="minorEastAsia" w:eastAsiaTheme="minorEastAsia" w:hAnsiTheme="minorEastAsia" w:hint="eastAsia"/>
          <w:sz w:val="21"/>
          <w:szCs w:val="21"/>
        </w:rPr>
        <w:t>３校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、</w:t>
      </w:r>
      <w:r w:rsidR="00AD610A" w:rsidRPr="0082237B">
        <w:rPr>
          <w:rFonts w:asciiTheme="minorEastAsia" w:eastAsiaTheme="minorEastAsia" w:hAnsiTheme="minorEastAsia"/>
          <w:sz w:val="21"/>
          <w:szCs w:val="21"/>
        </w:rPr>
        <w:t>中学校卒業者の就職者数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は</w:t>
      </w:r>
      <w:r w:rsidR="00AD610A" w:rsidRPr="0082237B">
        <w:rPr>
          <w:rFonts w:asciiTheme="minorEastAsia" w:eastAsiaTheme="minorEastAsia" w:hAnsiTheme="minorEastAsia"/>
          <w:sz w:val="21"/>
          <w:szCs w:val="21"/>
        </w:rPr>
        <w:t>卒業者数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6</w:t>
      </w:r>
      <w:r w:rsidR="00E45F6F">
        <w:rPr>
          <w:rFonts w:asciiTheme="minorEastAsia" w:eastAsiaTheme="minorEastAsia" w:hAnsiTheme="minorEastAsia"/>
          <w:sz w:val="21"/>
          <w:szCs w:val="21"/>
        </w:rPr>
        <w:t>5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,5</w:t>
      </w:r>
      <w:r w:rsidR="00E45F6F">
        <w:rPr>
          <w:rFonts w:asciiTheme="minorEastAsia" w:eastAsiaTheme="minorEastAsia" w:hAnsiTheme="minorEastAsia"/>
          <w:sz w:val="21"/>
          <w:szCs w:val="21"/>
        </w:rPr>
        <w:t>51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人）</w:t>
      </w:r>
      <w:r w:rsidR="00AD610A" w:rsidRPr="0082237B">
        <w:rPr>
          <w:rFonts w:asciiTheme="minorEastAsia" w:eastAsiaTheme="minorEastAsia" w:hAnsiTheme="minorEastAsia"/>
          <w:sz w:val="21"/>
          <w:szCs w:val="21"/>
        </w:rPr>
        <w:t>に対して</w:t>
      </w:r>
      <w:r w:rsidR="00FC2EA5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E45F6F">
        <w:rPr>
          <w:rFonts w:asciiTheme="minorEastAsia" w:eastAsiaTheme="minorEastAsia" w:hAnsiTheme="minorEastAsia"/>
          <w:sz w:val="21"/>
          <w:szCs w:val="21"/>
        </w:rPr>
        <w:t>84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人</w:t>
      </w:r>
      <w:r w:rsidR="00FC2EA5">
        <w:rPr>
          <w:rFonts w:asciiTheme="minorEastAsia" w:eastAsiaTheme="minorEastAsia" w:hAnsiTheme="minorEastAsia" w:hint="eastAsia"/>
          <w:sz w:val="21"/>
          <w:szCs w:val="21"/>
        </w:rPr>
        <w:t>（0.2</w:t>
      </w:r>
      <w:r w:rsidR="00FC2EA5">
        <w:rPr>
          <w:rFonts w:asciiTheme="minorEastAsia" w:eastAsiaTheme="minorEastAsia" w:hAnsiTheme="minorEastAsia"/>
          <w:sz w:val="21"/>
          <w:szCs w:val="21"/>
        </w:rPr>
        <w:t>8</w:t>
      </w:r>
      <w:r w:rsidR="00FC2EA5" w:rsidRPr="0082237B">
        <w:rPr>
          <w:rFonts w:asciiTheme="minorEastAsia" w:eastAsiaTheme="minorEastAsia" w:hAnsiTheme="minorEastAsia"/>
          <w:sz w:val="21"/>
          <w:szCs w:val="21"/>
        </w:rPr>
        <w:t>％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:rsidR="00116B3F" w:rsidRPr="0082237B" w:rsidRDefault="00AA7D9B" w:rsidP="00AA7D9B">
      <w:pPr>
        <w:kinsoku w:val="0"/>
        <w:overflowPunct w:val="0"/>
        <w:spacing w:line="320" w:lineRule="exact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②　</w:t>
      </w:r>
      <w:r w:rsidR="006E23BC" w:rsidRPr="0082237B">
        <w:rPr>
          <w:rFonts w:asciiTheme="majorEastAsia" w:eastAsiaTheme="majorEastAsia" w:hAnsiTheme="majorEastAsia"/>
          <w:sz w:val="21"/>
          <w:szCs w:val="21"/>
        </w:rPr>
        <w:t>高等学校</w:t>
      </w:r>
    </w:p>
    <w:p w:rsidR="00AA7D9B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令和２</w:t>
      </w:r>
      <w:r w:rsidR="007845E5" w:rsidRPr="0082237B">
        <w:rPr>
          <w:rFonts w:asciiTheme="minorEastAsia" w:eastAsiaTheme="minorEastAsia" w:hAnsiTheme="minorEastAsia"/>
          <w:sz w:val="21"/>
          <w:szCs w:val="21"/>
        </w:rPr>
        <w:t>年度</w:t>
      </w:r>
      <w:r w:rsidR="007845E5" w:rsidRPr="0082237B">
        <w:rPr>
          <w:rFonts w:asciiTheme="minorEastAsia" w:eastAsiaTheme="minorEastAsia" w:hAnsiTheme="minorEastAsia" w:hint="eastAsia"/>
          <w:sz w:val="21"/>
          <w:szCs w:val="21"/>
        </w:rPr>
        <w:t>『内定取消し』</w:t>
      </w:r>
      <w:r w:rsidR="007845E5" w:rsidRPr="0082237B">
        <w:rPr>
          <w:rFonts w:asciiTheme="minorEastAsia" w:eastAsiaTheme="minorEastAsia" w:hAnsiTheme="minorEastAsia"/>
          <w:sz w:val="21"/>
          <w:szCs w:val="21"/>
        </w:rPr>
        <w:t>『求人取消し』一覧（第１・２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・３</w:t>
      </w:r>
      <w:r w:rsidR="007845E5" w:rsidRPr="0082237B">
        <w:rPr>
          <w:rFonts w:asciiTheme="minorEastAsia" w:eastAsiaTheme="minorEastAsia" w:hAnsiTheme="minorEastAsia"/>
          <w:sz w:val="21"/>
          <w:szCs w:val="21"/>
        </w:rPr>
        <w:t>次分）</w:t>
      </w:r>
    </w:p>
    <w:p w:rsidR="007845E5" w:rsidRPr="0082237B" w:rsidRDefault="007845E5" w:rsidP="00E45F6F">
      <w:pPr>
        <w:kinsoku w:val="0"/>
        <w:overflowPunct w:val="0"/>
        <w:spacing w:line="320" w:lineRule="exact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内定取消し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０件、</w:t>
      </w:r>
      <w:r w:rsidRPr="0082237B">
        <w:rPr>
          <w:rFonts w:asciiTheme="minorEastAsia" w:eastAsiaTheme="minorEastAsia" w:hAnsiTheme="minorEastAsia"/>
          <w:sz w:val="21"/>
          <w:szCs w:val="21"/>
        </w:rPr>
        <w:t>求人取消し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４社６人</w:t>
      </w:r>
    </w:p>
    <w:p w:rsidR="006E23BC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令和２</w:t>
      </w:r>
      <w:r w:rsidR="007845E5" w:rsidRPr="0082237B">
        <w:rPr>
          <w:rFonts w:asciiTheme="minorEastAsia" w:eastAsiaTheme="minorEastAsia" w:hAnsiTheme="minorEastAsia"/>
          <w:sz w:val="21"/>
          <w:szCs w:val="21"/>
        </w:rPr>
        <w:t>年度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採用選考問題事象項目別一覧（第１・２・３次分）</w:t>
      </w:r>
    </w:p>
    <w:p w:rsidR="00AA7D9B" w:rsidRPr="0082237B" w:rsidRDefault="006E23BC" w:rsidP="00AA7D9B">
      <w:pPr>
        <w:kinsoku w:val="0"/>
        <w:overflowPunct w:val="0"/>
        <w:spacing w:line="320" w:lineRule="exact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/>
          <w:sz w:val="21"/>
          <w:szCs w:val="21"/>
        </w:rPr>
        <w:t>問題報告件数</w:t>
      </w:r>
      <w:r w:rsidR="00EF2CDF" w:rsidRPr="0082237B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E45F6F">
        <w:rPr>
          <w:rFonts w:asciiTheme="minorEastAsia" w:eastAsiaTheme="minorEastAsia" w:hAnsiTheme="minorEastAsia" w:hint="eastAsia"/>
          <w:sz w:val="21"/>
          <w:szCs w:val="21"/>
        </w:rPr>
        <w:t>47</w:t>
      </w:r>
      <w:r w:rsidRPr="0082237B">
        <w:rPr>
          <w:rFonts w:asciiTheme="minorEastAsia" w:eastAsiaTheme="minorEastAsia" w:hAnsiTheme="minorEastAsia"/>
          <w:sz w:val="21"/>
          <w:szCs w:val="21"/>
        </w:rPr>
        <w:t>件、問題報告事業所数</w:t>
      </w:r>
      <w:r w:rsidR="00EF2CDF" w:rsidRPr="0082237B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E45F6F">
        <w:rPr>
          <w:rFonts w:asciiTheme="minorEastAsia" w:eastAsiaTheme="minorEastAsia" w:hAnsiTheme="minorEastAsia"/>
          <w:sz w:val="21"/>
          <w:szCs w:val="21"/>
        </w:rPr>
        <w:t>41</w:t>
      </w:r>
      <w:r w:rsidR="00EF2CDF" w:rsidRPr="0082237B">
        <w:rPr>
          <w:rFonts w:asciiTheme="minorEastAsia" w:eastAsiaTheme="minorEastAsia" w:hAnsiTheme="minorEastAsia" w:hint="eastAsia"/>
          <w:sz w:val="21"/>
          <w:szCs w:val="21"/>
        </w:rPr>
        <w:t>事業所</w:t>
      </w:r>
    </w:p>
    <w:p w:rsidR="006E23BC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FC2EA5">
        <w:rPr>
          <w:rFonts w:asciiTheme="minorEastAsia" w:eastAsiaTheme="minorEastAsia" w:hAnsiTheme="minorEastAsia"/>
          <w:sz w:val="21"/>
          <w:szCs w:val="21"/>
        </w:rPr>
        <w:t>個</w:t>
      </w:r>
      <w:r w:rsidR="00FC2EA5">
        <w:rPr>
          <w:rFonts w:asciiTheme="minorEastAsia" w:eastAsiaTheme="minorEastAsia" w:hAnsiTheme="minorEastAsia" w:hint="eastAsia"/>
          <w:sz w:val="21"/>
          <w:szCs w:val="21"/>
        </w:rPr>
        <w:t>票</w:t>
      </w:r>
      <w:r w:rsidR="00AD610A" w:rsidRPr="0082237B">
        <w:rPr>
          <w:rFonts w:asciiTheme="minorEastAsia" w:eastAsiaTheme="minorEastAsia" w:hAnsiTheme="minorEastAsia" w:hint="eastAsia"/>
          <w:sz w:val="21"/>
          <w:szCs w:val="21"/>
        </w:rPr>
        <w:t>により</w:t>
      </w:r>
      <w:r w:rsidR="00195F77" w:rsidRPr="0082237B">
        <w:rPr>
          <w:rFonts w:asciiTheme="minorEastAsia" w:eastAsiaTheme="minorEastAsia" w:hAnsiTheme="minorEastAsia" w:hint="eastAsia"/>
          <w:sz w:val="21"/>
          <w:szCs w:val="21"/>
        </w:rPr>
        <w:t>、第１・２次保留分、第３次分について</w:t>
      </w:r>
      <w:r w:rsidR="00AD610A" w:rsidRPr="0082237B">
        <w:rPr>
          <w:rFonts w:asciiTheme="minorEastAsia" w:eastAsiaTheme="minorEastAsia" w:hAnsiTheme="minorEastAsia"/>
          <w:sz w:val="21"/>
          <w:szCs w:val="21"/>
        </w:rPr>
        <w:t>違反事業所への啓発指導内容などを報告。</w:t>
      </w:r>
    </w:p>
    <w:p w:rsidR="006E23BC" w:rsidRPr="0082237B" w:rsidRDefault="007845E5" w:rsidP="007845E5">
      <w:pPr>
        <w:kinsoku w:val="0"/>
        <w:overflowPunct w:val="0"/>
        <w:spacing w:line="320" w:lineRule="exact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③</w:t>
      </w:r>
      <w:r w:rsidR="00AA7D9B" w:rsidRPr="0082237B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6E23BC" w:rsidRPr="0082237B">
        <w:rPr>
          <w:rFonts w:asciiTheme="majorEastAsia" w:eastAsiaTheme="majorEastAsia" w:hAnsiTheme="majorEastAsia"/>
          <w:sz w:val="21"/>
          <w:szCs w:val="21"/>
        </w:rPr>
        <w:t>他府県関係</w:t>
      </w:r>
    </w:p>
    <w:p w:rsidR="00EF2CDF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651E9C">
        <w:rPr>
          <w:rFonts w:asciiTheme="minorEastAsia" w:eastAsiaTheme="minorEastAsia" w:hAnsiTheme="minorEastAsia" w:hint="eastAsia"/>
          <w:sz w:val="21"/>
          <w:szCs w:val="21"/>
        </w:rPr>
        <w:t>令和２年度３月卒業者【下期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】他府県生徒からの問題事象報告件数</w:t>
      </w:r>
    </w:p>
    <w:p w:rsidR="00AA7D9B" w:rsidRPr="0082237B" w:rsidRDefault="00EF2CDF" w:rsidP="00AA7D9B">
      <w:pPr>
        <w:kinsoku w:val="0"/>
        <w:overflowPunct w:val="0"/>
        <w:spacing w:line="320" w:lineRule="exact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/>
          <w:sz w:val="21"/>
          <w:szCs w:val="21"/>
        </w:rPr>
        <w:t>問題事象件数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845E5">
        <w:rPr>
          <w:rFonts w:asciiTheme="minorEastAsia" w:eastAsiaTheme="minorEastAsia" w:hAnsiTheme="minorEastAsia"/>
          <w:sz w:val="21"/>
          <w:szCs w:val="21"/>
        </w:rPr>
        <w:t>0</w:t>
      </w:r>
      <w:r w:rsidR="007845E5">
        <w:rPr>
          <w:rFonts w:asciiTheme="minorEastAsia" w:eastAsiaTheme="minorEastAsia" w:hAnsiTheme="minorEastAsia" w:hint="eastAsia"/>
          <w:sz w:val="21"/>
          <w:szCs w:val="21"/>
        </w:rPr>
        <w:t>件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82237B">
        <w:rPr>
          <w:rFonts w:asciiTheme="minorEastAsia" w:eastAsiaTheme="minorEastAsia" w:hAnsiTheme="minorEastAsia"/>
          <w:sz w:val="21"/>
          <w:szCs w:val="21"/>
        </w:rPr>
        <w:t>問題報告事業所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数</w:t>
      </w:r>
      <w:r w:rsidR="00195F77" w:rsidRPr="0082237B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5740EC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82237B">
        <w:rPr>
          <w:rFonts w:asciiTheme="minorEastAsia" w:eastAsiaTheme="minorEastAsia" w:hAnsiTheme="minorEastAsia" w:hint="eastAsia"/>
          <w:sz w:val="21"/>
          <w:szCs w:val="21"/>
        </w:rPr>
        <w:t>事業所</w:t>
      </w:r>
    </w:p>
    <w:p w:rsidR="00AA7D9B" w:rsidRPr="0082237B" w:rsidRDefault="00AA7D9B" w:rsidP="00AA7D9B">
      <w:pPr>
        <w:kinsoku w:val="0"/>
        <w:overflowPunct w:val="0"/>
        <w:spacing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82237B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102C8D">
        <w:rPr>
          <w:rFonts w:asciiTheme="minorEastAsia" w:eastAsiaTheme="minorEastAsia" w:hAnsiTheme="minorEastAsia"/>
          <w:sz w:val="21"/>
          <w:szCs w:val="21"/>
        </w:rPr>
        <w:t>個</w:t>
      </w:r>
      <w:r w:rsidR="00102C8D">
        <w:rPr>
          <w:rFonts w:asciiTheme="minorEastAsia" w:eastAsiaTheme="minorEastAsia" w:hAnsiTheme="minorEastAsia" w:hint="eastAsia"/>
          <w:sz w:val="21"/>
          <w:szCs w:val="21"/>
        </w:rPr>
        <w:t>票</w:t>
      </w:r>
      <w:r w:rsidR="00AD610A" w:rsidRPr="0082237B">
        <w:rPr>
          <w:rFonts w:asciiTheme="minorEastAsia" w:eastAsiaTheme="minorEastAsia" w:hAnsiTheme="minorEastAsia" w:hint="eastAsia"/>
          <w:sz w:val="21"/>
          <w:szCs w:val="21"/>
        </w:rPr>
        <w:t>により</w:t>
      </w:r>
      <w:r w:rsidR="00195F77" w:rsidRPr="0082237B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6E23BC" w:rsidRPr="0082237B">
        <w:rPr>
          <w:rFonts w:asciiTheme="minorEastAsia" w:eastAsiaTheme="minorEastAsia" w:hAnsiTheme="minorEastAsia"/>
          <w:sz w:val="21"/>
          <w:szCs w:val="21"/>
        </w:rPr>
        <w:t>違反事業所への啓発指導内容などを報告。</w:t>
      </w:r>
    </w:p>
    <w:p w:rsidR="00AA7D9B" w:rsidRPr="0082237B" w:rsidRDefault="00AA7D9B" w:rsidP="00AA7D9B">
      <w:pPr>
        <w:kinsoku w:val="0"/>
        <w:overflowPunct w:val="0"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:rsidR="0082237B" w:rsidRPr="0082237B" w:rsidRDefault="00CF31A8" w:rsidP="00152EEF">
      <w:pPr>
        <w:spacing w:line="320" w:lineRule="exact"/>
        <w:ind w:left="1260" w:hangingChars="600" w:hanging="1260"/>
        <w:jc w:val="right"/>
        <w:rPr>
          <w:rFonts w:asciiTheme="majorEastAsia" w:eastAsiaTheme="majorEastAsia" w:hAnsiTheme="majorEastAsia"/>
          <w:sz w:val="21"/>
          <w:szCs w:val="21"/>
        </w:rPr>
      </w:pPr>
      <w:r w:rsidRPr="0082237B">
        <w:rPr>
          <w:rFonts w:asciiTheme="majorEastAsia" w:eastAsiaTheme="majorEastAsia" w:hAnsiTheme="majorEastAsia" w:hint="eastAsia"/>
          <w:sz w:val="21"/>
          <w:szCs w:val="21"/>
        </w:rPr>
        <w:t>以上</w:t>
      </w:r>
    </w:p>
    <w:p w:rsidR="0082237B" w:rsidRDefault="0082237B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4D2CAA" w:rsidRDefault="004D2CA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6B4CD3" w:rsidRDefault="006B4CD3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p w:rsidR="0016280A" w:rsidRPr="0082237B" w:rsidRDefault="0016280A">
      <w:pPr>
        <w:autoSpaceDE/>
        <w:autoSpaceDN/>
        <w:rPr>
          <w:rFonts w:asciiTheme="majorEastAsia" w:eastAsiaTheme="majorEastAsia" w:hAnsiTheme="majorEastAsia"/>
          <w:sz w:val="21"/>
          <w:szCs w:val="21"/>
        </w:rPr>
      </w:pPr>
    </w:p>
    <w:sectPr w:rsidR="0016280A" w:rsidRPr="0082237B" w:rsidSect="009316E5">
      <w:type w:val="continuous"/>
      <w:pgSz w:w="11906" w:h="16838" w:code="9"/>
      <w:pgMar w:top="1021" w:right="1077" w:bottom="1021" w:left="1077" w:header="851" w:footer="992" w:gutter="0"/>
      <w:cols w:space="720"/>
      <w:titlePg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D7" w:rsidRDefault="008C50D7" w:rsidP="00F60E39">
      <w:r>
        <w:separator/>
      </w:r>
    </w:p>
  </w:endnote>
  <w:endnote w:type="continuationSeparator" w:id="0">
    <w:p w:rsidR="008C50D7" w:rsidRDefault="008C50D7" w:rsidP="00F6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D7" w:rsidRDefault="008C50D7" w:rsidP="00F60E39">
      <w:r>
        <w:separator/>
      </w:r>
    </w:p>
  </w:footnote>
  <w:footnote w:type="continuationSeparator" w:id="0">
    <w:p w:rsidR="008C50D7" w:rsidRDefault="008C50D7" w:rsidP="00F6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582A6FD"/>
    <w:lvl w:ilvl="0" w:tplc="9D509CC2">
      <w:start w:val="1"/>
      <w:numFmt w:val="decimalEnclosedCircle"/>
      <w:lvlText w:val="%1"/>
      <w:lvlJc w:val="left"/>
      <w:pPr>
        <w:tabs>
          <w:tab w:val="left" w:pos="570"/>
        </w:tabs>
        <w:ind w:left="570" w:hanging="360"/>
      </w:pPr>
    </w:lvl>
    <w:lvl w:ilvl="1" w:tplc="4B2430D0">
      <w:start w:val="1"/>
      <w:numFmt w:val="decimal"/>
      <w:lvlText w:val="(%2)"/>
      <w:lvlJc w:val="left"/>
      <w:pPr>
        <w:tabs>
          <w:tab w:val="left" w:pos="1050"/>
        </w:tabs>
        <w:ind w:left="1050" w:hanging="420"/>
      </w:pPr>
    </w:lvl>
    <w:lvl w:ilvl="2" w:tplc="E5AC9532">
      <w:start w:val="1"/>
      <w:numFmt w:val="decimalEnclosedCircle"/>
      <w:lvlText w:val="%3"/>
      <w:lvlJc w:val="left"/>
      <w:pPr>
        <w:tabs>
          <w:tab w:val="left" w:pos="1470"/>
        </w:tabs>
        <w:ind w:left="1470" w:hanging="420"/>
      </w:pPr>
    </w:lvl>
    <w:lvl w:ilvl="3" w:tplc="3F5E5B78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83E08BF8">
      <w:start w:val="1"/>
      <w:numFmt w:val="decimal"/>
      <w:lvlText w:val="(%5)"/>
      <w:lvlJc w:val="left"/>
      <w:pPr>
        <w:tabs>
          <w:tab w:val="left" w:pos="2310"/>
        </w:tabs>
        <w:ind w:left="2310" w:hanging="420"/>
      </w:pPr>
    </w:lvl>
    <w:lvl w:ilvl="5" w:tplc="52B43FF8">
      <w:start w:val="1"/>
      <w:numFmt w:val="decimalEnclosedCircle"/>
      <w:lvlText w:val="%6"/>
      <w:lvlJc w:val="left"/>
      <w:pPr>
        <w:tabs>
          <w:tab w:val="left" w:pos="2730"/>
        </w:tabs>
        <w:ind w:left="2730" w:hanging="420"/>
      </w:pPr>
    </w:lvl>
    <w:lvl w:ilvl="6" w:tplc="77DE1D4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9968AD18">
      <w:start w:val="1"/>
      <w:numFmt w:val="decimal"/>
      <w:lvlText w:val="(%8)"/>
      <w:lvlJc w:val="left"/>
      <w:pPr>
        <w:tabs>
          <w:tab w:val="left" w:pos="3570"/>
        </w:tabs>
        <w:ind w:left="3570" w:hanging="420"/>
      </w:pPr>
    </w:lvl>
    <w:lvl w:ilvl="8" w:tplc="DC08A01C">
      <w:start w:val="1"/>
      <w:numFmt w:val="decimalEnclosedCircle"/>
      <w:lvlText w:val="%9"/>
      <w:lvlJc w:val="left"/>
      <w:pPr>
        <w:tabs>
          <w:tab w:val="left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6963EC77"/>
    <w:lvl w:ilvl="0" w:tplc="6A7480C0">
      <w:numFmt w:val="bullet"/>
      <w:lvlText w:val="・"/>
      <w:lvlJc w:val="left"/>
      <w:pPr>
        <w:tabs>
          <w:tab w:val="left" w:pos="675"/>
        </w:tabs>
        <w:ind w:left="675" w:hanging="360"/>
      </w:pPr>
      <w:rPr>
        <w:rFonts w:ascii="ＭＳ ゴシック" w:eastAsia="ＭＳ ゴシック" w:hAnsi="ＭＳ ゴシック"/>
        <w:w w:val="100"/>
        <w:sz w:val="20"/>
        <w:szCs w:val="20"/>
        <w:shd w:val="clear" w:color="auto" w:fill="auto"/>
      </w:rPr>
    </w:lvl>
    <w:lvl w:ilvl="1" w:tplc="C0FAC502">
      <w:start w:val="1"/>
      <w:numFmt w:val="bullet"/>
      <w:lvlText w:val="Ø"/>
      <w:lvlJc w:val="left"/>
      <w:pPr>
        <w:tabs>
          <w:tab w:val="left" w:pos="1155"/>
        </w:tabs>
        <w:ind w:left="115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270DBB4">
      <w:start w:val="1"/>
      <w:numFmt w:val="bullet"/>
      <w:lvlText w:val="²"/>
      <w:lvlJc w:val="left"/>
      <w:pPr>
        <w:tabs>
          <w:tab w:val="left" w:pos="1575"/>
        </w:tabs>
        <w:ind w:left="157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2FA7DBC">
      <w:start w:val="1"/>
      <w:numFmt w:val="bullet"/>
      <w:lvlText w:val="l"/>
      <w:lvlJc w:val="left"/>
      <w:pPr>
        <w:tabs>
          <w:tab w:val="left" w:pos="1995"/>
        </w:tabs>
        <w:ind w:left="199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F3AA80FE">
      <w:start w:val="1"/>
      <w:numFmt w:val="bullet"/>
      <w:lvlText w:val="Ø"/>
      <w:lvlJc w:val="left"/>
      <w:pPr>
        <w:tabs>
          <w:tab w:val="left" w:pos="2415"/>
        </w:tabs>
        <w:ind w:left="241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16C593E">
      <w:start w:val="1"/>
      <w:numFmt w:val="bullet"/>
      <w:lvlText w:val="²"/>
      <w:lvlJc w:val="left"/>
      <w:pPr>
        <w:tabs>
          <w:tab w:val="left" w:pos="2835"/>
        </w:tabs>
        <w:ind w:left="283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77A15AC">
      <w:start w:val="1"/>
      <w:numFmt w:val="bullet"/>
      <w:lvlText w:val="l"/>
      <w:lvlJc w:val="left"/>
      <w:pPr>
        <w:tabs>
          <w:tab w:val="left" w:pos="3255"/>
        </w:tabs>
        <w:ind w:left="325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EB26B0F2">
      <w:start w:val="1"/>
      <w:numFmt w:val="bullet"/>
      <w:lvlText w:val="Ø"/>
      <w:lvlJc w:val="left"/>
      <w:pPr>
        <w:tabs>
          <w:tab w:val="left" w:pos="3675"/>
        </w:tabs>
        <w:ind w:left="367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E09A2794">
      <w:start w:val="1"/>
      <w:numFmt w:val="bullet"/>
      <w:lvlText w:val="²"/>
      <w:lvlJc w:val="left"/>
      <w:pPr>
        <w:tabs>
          <w:tab w:val="left" w:pos="4095"/>
        </w:tabs>
        <w:ind w:left="4095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41FC686F"/>
    <w:lvl w:ilvl="0" w:tplc="F1A01B8A">
      <w:numFmt w:val="bullet"/>
      <w:lvlText w:val="☆"/>
      <w:lvlJc w:val="left"/>
      <w:pPr>
        <w:tabs>
          <w:tab w:val="left" w:pos="360"/>
        </w:tabs>
        <w:ind w:left="360" w:hanging="360"/>
      </w:pPr>
      <w:rPr>
        <w:rFonts w:ascii="ＭＳ ゴシック" w:eastAsia="ＭＳ ゴシック" w:hAnsi="ＭＳ ゴシック"/>
        <w:w w:val="100"/>
        <w:sz w:val="20"/>
        <w:szCs w:val="20"/>
        <w:shd w:val="clear" w:color="auto" w:fill="auto"/>
      </w:rPr>
    </w:lvl>
    <w:lvl w:ilvl="1" w:tplc="C6D0B5D6">
      <w:start w:val="1"/>
      <w:numFmt w:val="bullet"/>
      <w:lvlText w:val="Ø"/>
      <w:lvlJc w:val="left"/>
      <w:pPr>
        <w:tabs>
          <w:tab w:val="left" w:pos="840"/>
        </w:tabs>
        <w:ind w:left="84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79A055DC">
      <w:start w:val="1"/>
      <w:numFmt w:val="bullet"/>
      <w:lvlText w:val="²"/>
      <w:lvlJc w:val="left"/>
      <w:pPr>
        <w:tabs>
          <w:tab w:val="left" w:pos="1260"/>
        </w:tabs>
        <w:ind w:left="126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2C8DF8C">
      <w:start w:val="1"/>
      <w:numFmt w:val="bullet"/>
      <w:lvlText w:val="l"/>
      <w:lvlJc w:val="left"/>
      <w:pPr>
        <w:tabs>
          <w:tab w:val="left" w:pos="1680"/>
        </w:tabs>
        <w:ind w:left="168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CFC8B9A">
      <w:start w:val="1"/>
      <w:numFmt w:val="bullet"/>
      <w:lvlText w:val="Ø"/>
      <w:lvlJc w:val="left"/>
      <w:pPr>
        <w:tabs>
          <w:tab w:val="left" w:pos="2100"/>
        </w:tabs>
        <w:ind w:left="210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F3D25C12">
      <w:start w:val="1"/>
      <w:numFmt w:val="bullet"/>
      <w:lvlText w:val="²"/>
      <w:lvlJc w:val="left"/>
      <w:pPr>
        <w:tabs>
          <w:tab w:val="left" w:pos="2520"/>
        </w:tabs>
        <w:ind w:left="252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C7A3F18">
      <w:start w:val="1"/>
      <w:numFmt w:val="bullet"/>
      <w:lvlText w:val="l"/>
      <w:lvlJc w:val="left"/>
      <w:pPr>
        <w:tabs>
          <w:tab w:val="left" w:pos="2940"/>
        </w:tabs>
        <w:ind w:left="294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C7A47342">
      <w:start w:val="1"/>
      <w:numFmt w:val="bullet"/>
      <w:lvlText w:val="Ø"/>
      <w:lvlJc w:val="left"/>
      <w:pPr>
        <w:tabs>
          <w:tab w:val="left" w:pos="3360"/>
        </w:tabs>
        <w:ind w:left="336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01E632C">
      <w:start w:val="1"/>
      <w:numFmt w:val="bullet"/>
      <w:lvlText w:val="²"/>
      <w:lvlJc w:val="left"/>
      <w:pPr>
        <w:tabs>
          <w:tab w:val="left" w:pos="3780"/>
        </w:tabs>
        <w:ind w:left="378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00C4AC58"/>
    <w:lvl w:ilvl="0" w:tplc="2214CEFA">
      <w:start w:val="1"/>
      <w:numFmt w:val="decimalEnclosedCircle"/>
      <w:lvlText w:val="%1"/>
      <w:lvlJc w:val="left"/>
      <w:pPr>
        <w:tabs>
          <w:tab w:val="left" w:pos="570"/>
        </w:tabs>
        <w:ind w:left="570" w:hanging="360"/>
      </w:pPr>
    </w:lvl>
    <w:lvl w:ilvl="1" w:tplc="F3CC5D70">
      <w:start w:val="1"/>
      <w:numFmt w:val="decimal"/>
      <w:lvlText w:val="(%2)"/>
      <w:lvlJc w:val="left"/>
      <w:pPr>
        <w:tabs>
          <w:tab w:val="left" w:pos="1050"/>
        </w:tabs>
        <w:ind w:left="1050" w:hanging="420"/>
      </w:pPr>
    </w:lvl>
    <w:lvl w:ilvl="2" w:tplc="2B583D44">
      <w:start w:val="1"/>
      <w:numFmt w:val="decimalEnclosedCircle"/>
      <w:lvlText w:val="%3"/>
      <w:lvlJc w:val="left"/>
      <w:pPr>
        <w:tabs>
          <w:tab w:val="left" w:pos="1470"/>
        </w:tabs>
        <w:ind w:left="1470" w:hanging="420"/>
      </w:pPr>
    </w:lvl>
    <w:lvl w:ilvl="3" w:tplc="A23EA678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plc="F7309C4C">
      <w:start w:val="1"/>
      <w:numFmt w:val="decimal"/>
      <w:lvlText w:val="(%5)"/>
      <w:lvlJc w:val="left"/>
      <w:pPr>
        <w:tabs>
          <w:tab w:val="left" w:pos="2310"/>
        </w:tabs>
        <w:ind w:left="2310" w:hanging="420"/>
      </w:pPr>
    </w:lvl>
    <w:lvl w:ilvl="5" w:tplc="BABA2B82">
      <w:start w:val="1"/>
      <w:numFmt w:val="decimalEnclosedCircle"/>
      <w:lvlText w:val="%6"/>
      <w:lvlJc w:val="left"/>
      <w:pPr>
        <w:tabs>
          <w:tab w:val="left" w:pos="2730"/>
        </w:tabs>
        <w:ind w:left="2730" w:hanging="420"/>
      </w:pPr>
    </w:lvl>
    <w:lvl w:ilvl="6" w:tplc="5ED819B8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plc="1D1864E2">
      <w:start w:val="1"/>
      <w:numFmt w:val="decimal"/>
      <w:lvlText w:val="(%8)"/>
      <w:lvlJc w:val="left"/>
      <w:pPr>
        <w:tabs>
          <w:tab w:val="left" w:pos="3570"/>
        </w:tabs>
        <w:ind w:left="3570" w:hanging="420"/>
      </w:pPr>
    </w:lvl>
    <w:lvl w:ilvl="8" w:tplc="BC7ED538">
      <w:start w:val="1"/>
      <w:numFmt w:val="decimalEnclosedCircle"/>
      <w:lvlText w:val="%9"/>
      <w:lvlJc w:val="left"/>
      <w:pPr>
        <w:tabs>
          <w:tab w:val="left" w:pos="3990"/>
        </w:tabs>
        <w:ind w:left="3990" w:hanging="420"/>
      </w:pPr>
    </w:lvl>
  </w:abstractNum>
  <w:abstractNum w:abstractNumId="4" w15:restartNumberingAfterBreak="0">
    <w:nsid w:val="00000005"/>
    <w:multiLevelType w:val="hybridMultilevel"/>
    <w:tmpl w:val="3B180932"/>
    <w:lvl w:ilvl="0" w:tplc="E4F0496A">
      <w:start w:val="4"/>
      <w:numFmt w:val="bullet"/>
      <w:lvlText w:val="・"/>
      <w:lvlJc w:val="left"/>
      <w:pPr>
        <w:tabs>
          <w:tab w:val="left" w:pos="570"/>
        </w:tabs>
        <w:ind w:left="570" w:hanging="360"/>
      </w:pPr>
      <w:rPr>
        <w:rFonts w:ascii="ＭＳ ゴシック" w:eastAsia="ＭＳ ゴシック" w:hAnsi="ＭＳ ゴシック"/>
        <w:w w:val="100"/>
        <w:sz w:val="20"/>
        <w:szCs w:val="20"/>
        <w:shd w:val="clear" w:color="auto" w:fill="auto"/>
      </w:rPr>
    </w:lvl>
    <w:lvl w:ilvl="1" w:tplc="C2025F0A">
      <w:start w:val="1"/>
      <w:numFmt w:val="bullet"/>
      <w:lvlText w:val="Ø"/>
      <w:lvlJc w:val="left"/>
      <w:pPr>
        <w:tabs>
          <w:tab w:val="left" w:pos="1050"/>
        </w:tabs>
        <w:ind w:left="105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84C8728A">
      <w:start w:val="1"/>
      <w:numFmt w:val="bullet"/>
      <w:lvlText w:val="²"/>
      <w:lvlJc w:val="left"/>
      <w:pPr>
        <w:tabs>
          <w:tab w:val="left" w:pos="1470"/>
        </w:tabs>
        <w:ind w:left="147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6363E08">
      <w:start w:val="1"/>
      <w:numFmt w:val="bullet"/>
      <w:lvlText w:val="l"/>
      <w:lvlJc w:val="left"/>
      <w:pPr>
        <w:tabs>
          <w:tab w:val="left" w:pos="1890"/>
        </w:tabs>
        <w:ind w:left="189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315632DE">
      <w:start w:val="1"/>
      <w:numFmt w:val="bullet"/>
      <w:lvlText w:val="Ø"/>
      <w:lvlJc w:val="left"/>
      <w:pPr>
        <w:tabs>
          <w:tab w:val="left" w:pos="2310"/>
        </w:tabs>
        <w:ind w:left="231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C6961988">
      <w:start w:val="1"/>
      <w:numFmt w:val="bullet"/>
      <w:lvlText w:val="²"/>
      <w:lvlJc w:val="left"/>
      <w:pPr>
        <w:tabs>
          <w:tab w:val="left" w:pos="2730"/>
        </w:tabs>
        <w:ind w:left="273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79618CE">
      <w:start w:val="1"/>
      <w:numFmt w:val="bullet"/>
      <w:lvlText w:val="l"/>
      <w:lvlJc w:val="left"/>
      <w:pPr>
        <w:tabs>
          <w:tab w:val="left" w:pos="3150"/>
        </w:tabs>
        <w:ind w:left="315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F25AF3D2">
      <w:start w:val="1"/>
      <w:numFmt w:val="bullet"/>
      <w:lvlText w:val="Ø"/>
      <w:lvlJc w:val="left"/>
      <w:pPr>
        <w:tabs>
          <w:tab w:val="left" w:pos="3570"/>
        </w:tabs>
        <w:ind w:left="357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5E008440">
      <w:start w:val="1"/>
      <w:numFmt w:val="bullet"/>
      <w:lvlText w:val="²"/>
      <w:lvlJc w:val="left"/>
      <w:pPr>
        <w:tabs>
          <w:tab w:val="left" w:pos="3990"/>
        </w:tabs>
        <w:ind w:left="399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0C7A1525"/>
    <w:lvl w:ilvl="0" w:tplc="AD2E7452">
      <w:numFmt w:val="bullet"/>
      <w:lvlText w:val="・"/>
      <w:lvlJc w:val="left"/>
      <w:pPr>
        <w:tabs>
          <w:tab w:val="left" w:pos="570"/>
        </w:tabs>
        <w:ind w:left="570" w:hanging="360"/>
      </w:pPr>
      <w:rPr>
        <w:rFonts w:ascii="ＭＳ ゴシック" w:eastAsia="ＭＳ ゴシック" w:hAnsi="ＭＳ ゴシック"/>
        <w:w w:val="100"/>
        <w:sz w:val="20"/>
        <w:szCs w:val="20"/>
        <w:shd w:val="clear" w:color="auto" w:fill="auto"/>
      </w:rPr>
    </w:lvl>
    <w:lvl w:ilvl="1" w:tplc="CC12561C">
      <w:start w:val="1"/>
      <w:numFmt w:val="bullet"/>
      <w:lvlText w:val="Ø"/>
      <w:lvlJc w:val="left"/>
      <w:pPr>
        <w:tabs>
          <w:tab w:val="left" w:pos="1050"/>
        </w:tabs>
        <w:ind w:left="105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E856D062">
      <w:start w:val="1"/>
      <w:numFmt w:val="bullet"/>
      <w:lvlText w:val="²"/>
      <w:lvlJc w:val="left"/>
      <w:pPr>
        <w:tabs>
          <w:tab w:val="left" w:pos="1470"/>
        </w:tabs>
        <w:ind w:left="147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9EA478A">
      <w:start w:val="1"/>
      <w:numFmt w:val="bullet"/>
      <w:lvlText w:val="l"/>
      <w:lvlJc w:val="left"/>
      <w:pPr>
        <w:tabs>
          <w:tab w:val="left" w:pos="1890"/>
        </w:tabs>
        <w:ind w:left="189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E5824FEA">
      <w:start w:val="1"/>
      <w:numFmt w:val="bullet"/>
      <w:lvlText w:val="Ø"/>
      <w:lvlJc w:val="left"/>
      <w:pPr>
        <w:tabs>
          <w:tab w:val="left" w:pos="2310"/>
        </w:tabs>
        <w:ind w:left="231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2C9A717C">
      <w:start w:val="1"/>
      <w:numFmt w:val="bullet"/>
      <w:lvlText w:val="²"/>
      <w:lvlJc w:val="left"/>
      <w:pPr>
        <w:tabs>
          <w:tab w:val="left" w:pos="2730"/>
        </w:tabs>
        <w:ind w:left="273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702CECE">
      <w:start w:val="1"/>
      <w:numFmt w:val="bullet"/>
      <w:lvlText w:val="l"/>
      <w:lvlJc w:val="left"/>
      <w:pPr>
        <w:tabs>
          <w:tab w:val="left" w:pos="3150"/>
        </w:tabs>
        <w:ind w:left="315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31D8855C">
      <w:start w:val="1"/>
      <w:numFmt w:val="bullet"/>
      <w:lvlText w:val="Ø"/>
      <w:lvlJc w:val="left"/>
      <w:pPr>
        <w:tabs>
          <w:tab w:val="left" w:pos="3570"/>
        </w:tabs>
        <w:ind w:left="357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843ED792">
      <w:start w:val="1"/>
      <w:numFmt w:val="bullet"/>
      <w:lvlText w:val="²"/>
      <w:lvlJc w:val="left"/>
      <w:pPr>
        <w:tabs>
          <w:tab w:val="left" w:pos="3990"/>
        </w:tabs>
        <w:ind w:left="399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6" w15:restartNumberingAfterBreak="0">
    <w:nsid w:val="08F66FDE"/>
    <w:multiLevelType w:val="hybridMultilevel"/>
    <w:tmpl w:val="117AD9BA"/>
    <w:lvl w:ilvl="0" w:tplc="BD06427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328188D"/>
    <w:multiLevelType w:val="hybridMultilevel"/>
    <w:tmpl w:val="411A019C"/>
    <w:lvl w:ilvl="0" w:tplc="5B1CD0C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D4100C2"/>
    <w:multiLevelType w:val="hybridMultilevel"/>
    <w:tmpl w:val="E91203B2"/>
    <w:lvl w:ilvl="0" w:tplc="851032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45D678FB"/>
    <w:multiLevelType w:val="hybridMultilevel"/>
    <w:tmpl w:val="E696A772"/>
    <w:lvl w:ilvl="0" w:tplc="349CA3B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FED0D46"/>
    <w:multiLevelType w:val="hybridMultilevel"/>
    <w:tmpl w:val="30E08AA8"/>
    <w:lvl w:ilvl="0" w:tplc="FC6423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5153150E"/>
    <w:multiLevelType w:val="hybridMultilevel"/>
    <w:tmpl w:val="505E763A"/>
    <w:lvl w:ilvl="0" w:tplc="593A6C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15E24BD"/>
    <w:multiLevelType w:val="hybridMultilevel"/>
    <w:tmpl w:val="3DF8B7D2"/>
    <w:lvl w:ilvl="0" w:tplc="DDE069D2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3" w15:restartNumberingAfterBreak="0">
    <w:nsid w:val="693D242F"/>
    <w:multiLevelType w:val="hybridMultilevel"/>
    <w:tmpl w:val="1DAA75EE"/>
    <w:lvl w:ilvl="0" w:tplc="02969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3679C0"/>
    <w:multiLevelType w:val="hybridMultilevel"/>
    <w:tmpl w:val="6D15A090"/>
    <w:lvl w:ilvl="0" w:tplc="B0E0049E">
      <w:numFmt w:val="bullet"/>
      <w:lvlText w:val="○"/>
      <w:lvlJc w:val="left"/>
      <w:pPr>
        <w:tabs>
          <w:tab w:val="left" w:pos="780"/>
        </w:tabs>
        <w:ind w:left="780" w:hanging="360"/>
      </w:pPr>
      <w:rPr>
        <w:rFonts w:ascii="ＭＳ ゴシック" w:eastAsia="ＭＳ ゴシック" w:hAnsi="ＭＳ ゴシック"/>
        <w:w w:val="100"/>
        <w:sz w:val="20"/>
        <w:szCs w:val="20"/>
        <w:shd w:val="clear" w:color="auto" w:fill="auto"/>
      </w:rPr>
    </w:lvl>
    <w:lvl w:ilvl="1" w:tplc="5BFC280A">
      <w:start w:val="1"/>
      <w:numFmt w:val="bullet"/>
      <w:lvlText w:val="Ø"/>
      <w:lvlJc w:val="left"/>
      <w:pPr>
        <w:tabs>
          <w:tab w:val="left" w:pos="1260"/>
        </w:tabs>
        <w:ind w:left="126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7250CADC">
      <w:start w:val="1"/>
      <w:numFmt w:val="bullet"/>
      <w:lvlText w:val="²"/>
      <w:lvlJc w:val="left"/>
      <w:pPr>
        <w:tabs>
          <w:tab w:val="left" w:pos="1680"/>
        </w:tabs>
        <w:ind w:left="168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3F8A9AA">
      <w:start w:val="1"/>
      <w:numFmt w:val="bullet"/>
      <w:lvlText w:val="l"/>
      <w:lvlJc w:val="left"/>
      <w:pPr>
        <w:tabs>
          <w:tab w:val="left" w:pos="2100"/>
        </w:tabs>
        <w:ind w:left="210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90101EAA">
      <w:start w:val="1"/>
      <w:numFmt w:val="bullet"/>
      <w:lvlText w:val="Ø"/>
      <w:lvlJc w:val="left"/>
      <w:pPr>
        <w:tabs>
          <w:tab w:val="left" w:pos="2520"/>
        </w:tabs>
        <w:ind w:left="252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1CCCF28">
      <w:start w:val="1"/>
      <w:numFmt w:val="bullet"/>
      <w:lvlText w:val="²"/>
      <w:lvlJc w:val="left"/>
      <w:pPr>
        <w:tabs>
          <w:tab w:val="left" w:pos="2940"/>
        </w:tabs>
        <w:ind w:left="294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C9CE752">
      <w:start w:val="1"/>
      <w:numFmt w:val="bullet"/>
      <w:lvlText w:val="l"/>
      <w:lvlJc w:val="left"/>
      <w:pPr>
        <w:tabs>
          <w:tab w:val="left" w:pos="3360"/>
        </w:tabs>
        <w:ind w:left="336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B9601408">
      <w:start w:val="1"/>
      <w:numFmt w:val="bullet"/>
      <w:lvlText w:val="Ø"/>
      <w:lvlJc w:val="left"/>
      <w:pPr>
        <w:tabs>
          <w:tab w:val="left" w:pos="3780"/>
        </w:tabs>
        <w:ind w:left="378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BB729D52">
      <w:start w:val="1"/>
      <w:numFmt w:val="bullet"/>
      <w:lvlText w:val="²"/>
      <w:lvlJc w:val="left"/>
      <w:pPr>
        <w:tabs>
          <w:tab w:val="left" w:pos="4200"/>
        </w:tabs>
        <w:ind w:left="4200" w:hanging="42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rawingGridVerticalSpacing w:val="46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52"/>
    <w:rsid w:val="00000E28"/>
    <w:rsid w:val="00004240"/>
    <w:rsid w:val="000052A7"/>
    <w:rsid w:val="0000542A"/>
    <w:rsid w:val="00013540"/>
    <w:rsid w:val="00020B08"/>
    <w:rsid w:val="00023294"/>
    <w:rsid w:val="00025D89"/>
    <w:rsid w:val="000460AF"/>
    <w:rsid w:val="00046F83"/>
    <w:rsid w:val="00060CA4"/>
    <w:rsid w:val="00063CD6"/>
    <w:rsid w:val="0006611B"/>
    <w:rsid w:val="00071E05"/>
    <w:rsid w:val="000772E0"/>
    <w:rsid w:val="00081CD7"/>
    <w:rsid w:val="00094741"/>
    <w:rsid w:val="00094DC8"/>
    <w:rsid w:val="000A34A3"/>
    <w:rsid w:val="000A7BEB"/>
    <w:rsid w:val="000C680D"/>
    <w:rsid w:val="000D1A65"/>
    <w:rsid w:val="000D1E38"/>
    <w:rsid w:val="000D4B65"/>
    <w:rsid w:val="000E1B48"/>
    <w:rsid w:val="000F2C96"/>
    <w:rsid w:val="000F7489"/>
    <w:rsid w:val="00101B79"/>
    <w:rsid w:val="00102C8D"/>
    <w:rsid w:val="00113F39"/>
    <w:rsid w:val="00115806"/>
    <w:rsid w:val="001161B9"/>
    <w:rsid w:val="00116B3F"/>
    <w:rsid w:val="001223DC"/>
    <w:rsid w:val="00132237"/>
    <w:rsid w:val="0013427B"/>
    <w:rsid w:val="0013675D"/>
    <w:rsid w:val="00137205"/>
    <w:rsid w:val="00141AAB"/>
    <w:rsid w:val="00146684"/>
    <w:rsid w:val="00152EEF"/>
    <w:rsid w:val="00153704"/>
    <w:rsid w:val="0016280A"/>
    <w:rsid w:val="00167C59"/>
    <w:rsid w:val="00170BE5"/>
    <w:rsid w:val="001772A7"/>
    <w:rsid w:val="00180528"/>
    <w:rsid w:val="00181C43"/>
    <w:rsid w:val="00184229"/>
    <w:rsid w:val="00192E98"/>
    <w:rsid w:val="00195F77"/>
    <w:rsid w:val="001965AD"/>
    <w:rsid w:val="00197001"/>
    <w:rsid w:val="00197F70"/>
    <w:rsid w:val="001A2B04"/>
    <w:rsid w:val="001B34B6"/>
    <w:rsid w:val="001B4FB8"/>
    <w:rsid w:val="001B6D90"/>
    <w:rsid w:val="001B7C8F"/>
    <w:rsid w:val="001C39DB"/>
    <w:rsid w:val="001C410B"/>
    <w:rsid w:val="001C6734"/>
    <w:rsid w:val="001E0C17"/>
    <w:rsid w:val="001E0FF5"/>
    <w:rsid w:val="001E7C40"/>
    <w:rsid w:val="001F2335"/>
    <w:rsid w:val="001F4CC1"/>
    <w:rsid w:val="00225951"/>
    <w:rsid w:val="00234736"/>
    <w:rsid w:val="00234FA1"/>
    <w:rsid w:val="00236503"/>
    <w:rsid w:val="00237C54"/>
    <w:rsid w:val="00244F91"/>
    <w:rsid w:val="00246A8D"/>
    <w:rsid w:val="00253C6A"/>
    <w:rsid w:val="002549D2"/>
    <w:rsid w:val="00257A27"/>
    <w:rsid w:val="00260BE2"/>
    <w:rsid w:val="002721BB"/>
    <w:rsid w:val="002957F8"/>
    <w:rsid w:val="002A0D27"/>
    <w:rsid w:val="002A1EF3"/>
    <w:rsid w:val="002B4BB5"/>
    <w:rsid w:val="002C1943"/>
    <w:rsid w:val="002C32D7"/>
    <w:rsid w:val="002D1513"/>
    <w:rsid w:val="002D63E0"/>
    <w:rsid w:val="002D6A96"/>
    <w:rsid w:val="002D7098"/>
    <w:rsid w:val="002F1D06"/>
    <w:rsid w:val="00301CDE"/>
    <w:rsid w:val="0030762F"/>
    <w:rsid w:val="003155F5"/>
    <w:rsid w:val="00320160"/>
    <w:rsid w:val="00325409"/>
    <w:rsid w:val="003306ED"/>
    <w:rsid w:val="003353F7"/>
    <w:rsid w:val="0033569B"/>
    <w:rsid w:val="00343799"/>
    <w:rsid w:val="003441EE"/>
    <w:rsid w:val="003518F7"/>
    <w:rsid w:val="00352360"/>
    <w:rsid w:val="00355977"/>
    <w:rsid w:val="003572ED"/>
    <w:rsid w:val="00371F60"/>
    <w:rsid w:val="00373242"/>
    <w:rsid w:val="003756B1"/>
    <w:rsid w:val="00383FC6"/>
    <w:rsid w:val="003A1F95"/>
    <w:rsid w:val="003B389D"/>
    <w:rsid w:val="003B47D4"/>
    <w:rsid w:val="003C05D6"/>
    <w:rsid w:val="003C1817"/>
    <w:rsid w:val="003C255A"/>
    <w:rsid w:val="003C36FE"/>
    <w:rsid w:val="003C48DF"/>
    <w:rsid w:val="003C4F71"/>
    <w:rsid w:val="003C5268"/>
    <w:rsid w:val="003C692C"/>
    <w:rsid w:val="003C7AE6"/>
    <w:rsid w:val="003D0D1C"/>
    <w:rsid w:val="003D5BE7"/>
    <w:rsid w:val="003E388C"/>
    <w:rsid w:val="003E3DF3"/>
    <w:rsid w:val="003E52B2"/>
    <w:rsid w:val="003F0626"/>
    <w:rsid w:val="003F2A6F"/>
    <w:rsid w:val="003F3A2A"/>
    <w:rsid w:val="003F4712"/>
    <w:rsid w:val="004236DB"/>
    <w:rsid w:val="0042474F"/>
    <w:rsid w:val="0042747D"/>
    <w:rsid w:val="004308F6"/>
    <w:rsid w:val="00431927"/>
    <w:rsid w:val="00431AAD"/>
    <w:rsid w:val="00434026"/>
    <w:rsid w:val="00434702"/>
    <w:rsid w:val="00442052"/>
    <w:rsid w:val="004447BD"/>
    <w:rsid w:val="004613F4"/>
    <w:rsid w:val="00464390"/>
    <w:rsid w:val="00471D24"/>
    <w:rsid w:val="00474F53"/>
    <w:rsid w:val="00485FE8"/>
    <w:rsid w:val="00492DD3"/>
    <w:rsid w:val="004A1747"/>
    <w:rsid w:val="004A2DF3"/>
    <w:rsid w:val="004A3A48"/>
    <w:rsid w:val="004C7923"/>
    <w:rsid w:val="004D2CAA"/>
    <w:rsid w:val="004E3E2E"/>
    <w:rsid w:val="004E4E90"/>
    <w:rsid w:val="004F7982"/>
    <w:rsid w:val="0050655B"/>
    <w:rsid w:val="00506DEC"/>
    <w:rsid w:val="00511749"/>
    <w:rsid w:val="005118DB"/>
    <w:rsid w:val="005253CB"/>
    <w:rsid w:val="00525F60"/>
    <w:rsid w:val="005278E3"/>
    <w:rsid w:val="00532981"/>
    <w:rsid w:val="005371C4"/>
    <w:rsid w:val="005526FC"/>
    <w:rsid w:val="005559E8"/>
    <w:rsid w:val="005661D2"/>
    <w:rsid w:val="005740EC"/>
    <w:rsid w:val="0057648B"/>
    <w:rsid w:val="00581E33"/>
    <w:rsid w:val="005913BD"/>
    <w:rsid w:val="005A3D30"/>
    <w:rsid w:val="005A70D1"/>
    <w:rsid w:val="005C65D9"/>
    <w:rsid w:val="005D1AA0"/>
    <w:rsid w:val="005E165F"/>
    <w:rsid w:val="005E20A9"/>
    <w:rsid w:val="005E39DE"/>
    <w:rsid w:val="005F11E4"/>
    <w:rsid w:val="00603189"/>
    <w:rsid w:val="00607F14"/>
    <w:rsid w:val="00610A85"/>
    <w:rsid w:val="00612D05"/>
    <w:rsid w:val="00651E9C"/>
    <w:rsid w:val="00662E9C"/>
    <w:rsid w:val="006631F6"/>
    <w:rsid w:val="00663E83"/>
    <w:rsid w:val="0066606C"/>
    <w:rsid w:val="00667003"/>
    <w:rsid w:val="006800DB"/>
    <w:rsid w:val="00690D89"/>
    <w:rsid w:val="0069171F"/>
    <w:rsid w:val="00697536"/>
    <w:rsid w:val="00697AF9"/>
    <w:rsid w:val="006A5EE0"/>
    <w:rsid w:val="006B38DE"/>
    <w:rsid w:val="006B4CD3"/>
    <w:rsid w:val="006B6349"/>
    <w:rsid w:val="006B6715"/>
    <w:rsid w:val="006B7F5D"/>
    <w:rsid w:val="006C0B68"/>
    <w:rsid w:val="006C31E3"/>
    <w:rsid w:val="006C7DE2"/>
    <w:rsid w:val="006D788F"/>
    <w:rsid w:val="006D7952"/>
    <w:rsid w:val="006E23BC"/>
    <w:rsid w:val="006E39EE"/>
    <w:rsid w:val="006E7642"/>
    <w:rsid w:val="006F0969"/>
    <w:rsid w:val="006F294E"/>
    <w:rsid w:val="006F2DDC"/>
    <w:rsid w:val="00710992"/>
    <w:rsid w:val="007128B1"/>
    <w:rsid w:val="00714D9C"/>
    <w:rsid w:val="00722883"/>
    <w:rsid w:val="0072790E"/>
    <w:rsid w:val="00731151"/>
    <w:rsid w:val="00744DAA"/>
    <w:rsid w:val="00745266"/>
    <w:rsid w:val="00746A69"/>
    <w:rsid w:val="007476E2"/>
    <w:rsid w:val="00750E43"/>
    <w:rsid w:val="00751F06"/>
    <w:rsid w:val="00755BC4"/>
    <w:rsid w:val="0075694B"/>
    <w:rsid w:val="0076248E"/>
    <w:rsid w:val="00771D35"/>
    <w:rsid w:val="00774452"/>
    <w:rsid w:val="00776C16"/>
    <w:rsid w:val="007845E5"/>
    <w:rsid w:val="00786443"/>
    <w:rsid w:val="007934CB"/>
    <w:rsid w:val="00797D00"/>
    <w:rsid w:val="007B06E1"/>
    <w:rsid w:val="007D4252"/>
    <w:rsid w:val="007D6DB2"/>
    <w:rsid w:val="007E26E1"/>
    <w:rsid w:val="007E3A07"/>
    <w:rsid w:val="008000A0"/>
    <w:rsid w:val="008031BA"/>
    <w:rsid w:val="00806E8C"/>
    <w:rsid w:val="008169D3"/>
    <w:rsid w:val="0081781E"/>
    <w:rsid w:val="0082237B"/>
    <w:rsid w:val="008272CF"/>
    <w:rsid w:val="00827305"/>
    <w:rsid w:val="008417C5"/>
    <w:rsid w:val="00842D9F"/>
    <w:rsid w:val="00846427"/>
    <w:rsid w:val="0085151C"/>
    <w:rsid w:val="00852B0E"/>
    <w:rsid w:val="00854154"/>
    <w:rsid w:val="008550AF"/>
    <w:rsid w:val="00855471"/>
    <w:rsid w:val="00860BB8"/>
    <w:rsid w:val="00863153"/>
    <w:rsid w:val="008823B5"/>
    <w:rsid w:val="00886D64"/>
    <w:rsid w:val="008A3129"/>
    <w:rsid w:val="008A6C88"/>
    <w:rsid w:val="008C021C"/>
    <w:rsid w:val="008C0D9A"/>
    <w:rsid w:val="008C50D7"/>
    <w:rsid w:val="008C6F3F"/>
    <w:rsid w:val="008D7F52"/>
    <w:rsid w:val="008E02DF"/>
    <w:rsid w:val="008E3C51"/>
    <w:rsid w:val="008F21FE"/>
    <w:rsid w:val="008F5254"/>
    <w:rsid w:val="008F6E7E"/>
    <w:rsid w:val="00912D22"/>
    <w:rsid w:val="0091421F"/>
    <w:rsid w:val="00917097"/>
    <w:rsid w:val="00923284"/>
    <w:rsid w:val="009259D2"/>
    <w:rsid w:val="009316E5"/>
    <w:rsid w:val="00932FE6"/>
    <w:rsid w:val="009351EC"/>
    <w:rsid w:val="009440CE"/>
    <w:rsid w:val="009470FC"/>
    <w:rsid w:val="00962AAC"/>
    <w:rsid w:val="00964460"/>
    <w:rsid w:val="00973F23"/>
    <w:rsid w:val="00974F29"/>
    <w:rsid w:val="00975304"/>
    <w:rsid w:val="009758B8"/>
    <w:rsid w:val="00990296"/>
    <w:rsid w:val="00993237"/>
    <w:rsid w:val="009A11A0"/>
    <w:rsid w:val="009A29D0"/>
    <w:rsid w:val="009A7759"/>
    <w:rsid w:val="009B54B7"/>
    <w:rsid w:val="009C2004"/>
    <w:rsid w:val="009C2629"/>
    <w:rsid w:val="009D1A23"/>
    <w:rsid w:val="009D45E6"/>
    <w:rsid w:val="009E088C"/>
    <w:rsid w:val="009E1152"/>
    <w:rsid w:val="009E119B"/>
    <w:rsid w:val="009F5026"/>
    <w:rsid w:val="009F5D77"/>
    <w:rsid w:val="009F5F24"/>
    <w:rsid w:val="00A05395"/>
    <w:rsid w:val="00A05D1D"/>
    <w:rsid w:val="00A14F93"/>
    <w:rsid w:val="00A31791"/>
    <w:rsid w:val="00A32694"/>
    <w:rsid w:val="00A347AE"/>
    <w:rsid w:val="00A35752"/>
    <w:rsid w:val="00A4490E"/>
    <w:rsid w:val="00A55332"/>
    <w:rsid w:val="00A609C6"/>
    <w:rsid w:val="00A63330"/>
    <w:rsid w:val="00A63B99"/>
    <w:rsid w:val="00A71CFE"/>
    <w:rsid w:val="00A72480"/>
    <w:rsid w:val="00A92CE0"/>
    <w:rsid w:val="00AA2B62"/>
    <w:rsid w:val="00AA4579"/>
    <w:rsid w:val="00AA7D9B"/>
    <w:rsid w:val="00AB7C67"/>
    <w:rsid w:val="00AC570B"/>
    <w:rsid w:val="00AD1843"/>
    <w:rsid w:val="00AD1864"/>
    <w:rsid w:val="00AD610A"/>
    <w:rsid w:val="00AF0647"/>
    <w:rsid w:val="00AF5A1C"/>
    <w:rsid w:val="00B05645"/>
    <w:rsid w:val="00B06F3E"/>
    <w:rsid w:val="00B118BB"/>
    <w:rsid w:val="00B13999"/>
    <w:rsid w:val="00B141D5"/>
    <w:rsid w:val="00B17342"/>
    <w:rsid w:val="00B32890"/>
    <w:rsid w:val="00B3363A"/>
    <w:rsid w:val="00B336B1"/>
    <w:rsid w:val="00B43093"/>
    <w:rsid w:val="00B435F4"/>
    <w:rsid w:val="00B51BDF"/>
    <w:rsid w:val="00B528ED"/>
    <w:rsid w:val="00B57B26"/>
    <w:rsid w:val="00B6186D"/>
    <w:rsid w:val="00B637A6"/>
    <w:rsid w:val="00B64768"/>
    <w:rsid w:val="00B7475B"/>
    <w:rsid w:val="00B75AB6"/>
    <w:rsid w:val="00B7603F"/>
    <w:rsid w:val="00B76B00"/>
    <w:rsid w:val="00B76B34"/>
    <w:rsid w:val="00B81665"/>
    <w:rsid w:val="00B83195"/>
    <w:rsid w:val="00B853D7"/>
    <w:rsid w:val="00B874BD"/>
    <w:rsid w:val="00B93E10"/>
    <w:rsid w:val="00B97E39"/>
    <w:rsid w:val="00BA5A00"/>
    <w:rsid w:val="00BB2742"/>
    <w:rsid w:val="00BB3CCA"/>
    <w:rsid w:val="00BC1D10"/>
    <w:rsid w:val="00BC3C72"/>
    <w:rsid w:val="00BD7DBF"/>
    <w:rsid w:val="00BE1266"/>
    <w:rsid w:val="00BE29D9"/>
    <w:rsid w:val="00BE61ED"/>
    <w:rsid w:val="00BE749B"/>
    <w:rsid w:val="00BF0691"/>
    <w:rsid w:val="00BF1AD4"/>
    <w:rsid w:val="00BF7AF4"/>
    <w:rsid w:val="00C01CB0"/>
    <w:rsid w:val="00C01D6D"/>
    <w:rsid w:val="00C02190"/>
    <w:rsid w:val="00C03E33"/>
    <w:rsid w:val="00C27A29"/>
    <w:rsid w:val="00C30332"/>
    <w:rsid w:val="00C30EA4"/>
    <w:rsid w:val="00C3681B"/>
    <w:rsid w:val="00C40BF0"/>
    <w:rsid w:val="00C52236"/>
    <w:rsid w:val="00C543B8"/>
    <w:rsid w:val="00C554A5"/>
    <w:rsid w:val="00C5765C"/>
    <w:rsid w:val="00C61FEC"/>
    <w:rsid w:val="00C7597D"/>
    <w:rsid w:val="00C76E8A"/>
    <w:rsid w:val="00C77EA9"/>
    <w:rsid w:val="00C815AB"/>
    <w:rsid w:val="00C835A6"/>
    <w:rsid w:val="00C9247A"/>
    <w:rsid w:val="00C962A5"/>
    <w:rsid w:val="00C96B16"/>
    <w:rsid w:val="00CA001C"/>
    <w:rsid w:val="00CA2514"/>
    <w:rsid w:val="00CB5A28"/>
    <w:rsid w:val="00CB65CE"/>
    <w:rsid w:val="00CC38C1"/>
    <w:rsid w:val="00CC6D54"/>
    <w:rsid w:val="00CC75AA"/>
    <w:rsid w:val="00CD235B"/>
    <w:rsid w:val="00CE5C33"/>
    <w:rsid w:val="00CE7052"/>
    <w:rsid w:val="00CF13C4"/>
    <w:rsid w:val="00CF31A8"/>
    <w:rsid w:val="00CF7ACC"/>
    <w:rsid w:val="00D03551"/>
    <w:rsid w:val="00D05E87"/>
    <w:rsid w:val="00D13569"/>
    <w:rsid w:val="00D22EF8"/>
    <w:rsid w:val="00D263A4"/>
    <w:rsid w:val="00D27BEA"/>
    <w:rsid w:val="00D32764"/>
    <w:rsid w:val="00D32C68"/>
    <w:rsid w:val="00D33486"/>
    <w:rsid w:val="00D401D2"/>
    <w:rsid w:val="00D4458E"/>
    <w:rsid w:val="00D44668"/>
    <w:rsid w:val="00D46A4A"/>
    <w:rsid w:val="00D51E0E"/>
    <w:rsid w:val="00D702CE"/>
    <w:rsid w:val="00D71DC2"/>
    <w:rsid w:val="00D779D5"/>
    <w:rsid w:val="00D81105"/>
    <w:rsid w:val="00D83C10"/>
    <w:rsid w:val="00DA5DE9"/>
    <w:rsid w:val="00DA685E"/>
    <w:rsid w:val="00DB0CA1"/>
    <w:rsid w:val="00DB413D"/>
    <w:rsid w:val="00DC4EEB"/>
    <w:rsid w:val="00DD141C"/>
    <w:rsid w:val="00DD37BB"/>
    <w:rsid w:val="00DE79A8"/>
    <w:rsid w:val="00DF0470"/>
    <w:rsid w:val="00DF0DE0"/>
    <w:rsid w:val="00DF4CB4"/>
    <w:rsid w:val="00DF59F4"/>
    <w:rsid w:val="00DF7E8B"/>
    <w:rsid w:val="00E02963"/>
    <w:rsid w:val="00E02C14"/>
    <w:rsid w:val="00E042E3"/>
    <w:rsid w:val="00E049A4"/>
    <w:rsid w:val="00E12203"/>
    <w:rsid w:val="00E21B67"/>
    <w:rsid w:val="00E251B0"/>
    <w:rsid w:val="00E32734"/>
    <w:rsid w:val="00E34B0D"/>
    <w:rsid w:val="00E40852"/>
    <w:rsid w:val="00E45F6F"/>
    <w:rsid w:val="00E50F51"/>
    <w:rsid w:val="00E52552"/>
    <w:rsid w:val="00E563CB"/>
    <w:rsid w:val="00E56C0C"/>
    <w:rsid w:val="00E609F0"/>
    <w:rsid w:val="00E6537D"/>
    <w:rsid w:val="00E7504C"/>
    <w:rsid w:val="00E845F5"/>
    <w:rsid w:val="00EB3D0A"/>
    <w:rsid w:val="00EB731A"/>
    <w:rsid w:val="00EC7EB4"/>
    <w:rsid w:val="00ED004E"/>
    <w:rsid w:val="00ED2D91"/>
    <w:rsid w:val="00ED55BF"/>
    <w:rsid w:val="00EE0839"/>
    <w:rsid w:val="00EE27EB"/>
    <w:rsid w:val="00EE284E"/>
    <w:rsid w:val="00EE2FCC"/>
    <w:rsid w:val="00EE7127"/>
    <w:rsid w:val="00EF2CDF"/>
    <w:rsid w:val="00EF2DDD"/>
    <w:rsid w:val="00F06E2A"/>
    <w:rsid w:val="00F20F86"/>
    <w:rsid w:val="00F254ED"/>
    <w:rsid w:val="00F30160"/>
    <w:rsid w:val="00F33CC0"/>
    <w:rsid w:val="00F34E45"/>
    <w:rsid w:val="00F43AE6"/>
    <w:rsid w:val="00F513D7"/>
    <w:rsid w:val="00F54A87"/>
    <w:rsid w:val="00F60E39"/>
    <w:rsid w:val="00F65580"/>
    <w:rsid w:val="00F80E3E"/>
    <w:rsid w:val="00F81823"/>
    <w:rsid w:val="00F81F5E"/>
    <w:rsid w:val="00F82632"/>
    <w:rsid w:val="00F86626"/>
    <w:rsid w:val="00F9677F"/>
    <w:rsid w:val="00FA25F6"/>
    <w:rsid w:val="00FA2A04"/>
    <w:rsid w:val="00FA30BA"/>
    <w:rsid w:val="00FB6749"/>
    <w:rsid w:val="00FC016E"/>
    <w:rsid w:val="00FC19AC"/>
    <w:rsid w:val="00FC2EA5"/>
    <w:rsid w:val="00FD391E"/>
    <w:rsid w:val="00FD792A"/>
    <w:rsid w:val="00FF33F5"/>
    <w:rsid w:val="00FF434D"/>
    <w:rsid w:val="00FF586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1AD4"/>
    <w:pPr>
      <w:autoSpaceDE w:val="0"/>
      <w:autoSpaceDN w:val="0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BF1AD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1AD4"/>
    <w:pPr>
      <w:tabs>
        <w:tab w:val="center" w:pos="4252"/>
        <w:tab w:val="right" w:pos="8504"/>
      </w:tabs>
      <w:autoSpaceDE/>
      <w:autoSpaceDN/>
    </w:pPr>
  </w:style>
  <w:style w:type="character" w:customStyle="1" w:styleId="a5">
    <w:name w:val="ヘッダー (文字)"/>
    <w:basedOn w:val="a0"/>
    <w:link w:val="a4"/>
    <w:rsid w:val="00BF1AD4"/>
    <w:rPr>
      <w:rFonts w:ascii="ＭＳ ゴシック" w:eastAsia="ＭＳ ゴシック" w:hAnsi="ＭＳ ゴシック"/>
      <w:w w:val="100"/>
      <w:sz w:val="22"/>
      <w:szCs w:val="22"/>
      <w:shd w:val="clear" w:color="auto" w:fill="auto"/>
    </w:rPr>
  </w:style>
  <w:style w:type="paragraph" w:styleId="a6">
    <w:name w:val="footer"/>
    <w:basedOn w:val="a"/>
    <w:link w:val="a7"/>
    <w:rsid w:val="00BF1AD4"/>
    <w:pPr>
      <w:tabs>
        <w:tab w:val="center" w:pos="4252"/>
        <w:tab w:val="right" w:pos="8504"/>
      </w:tabs>
      <w:autoSpaceDE/>
      <w:autoSpaceDN/>
    </w:pPr>
  </w:style>
  <w:style w:type="character" w:customStyle="1" w:styleId="a7">
    <w:name w:val="フッター (文字)"/>
    <w:basedOn w:val="a0"/>
    <w:link w:val="a6"/>
    <w:rsid w:val="00BF1AD4"/>
    <w:rPr>
      <w:rFonts w:ascii="ＭＳ ゴシック" w:eastAsia="ＭＳ ゴシック" w:hAnsi="ＭＳ ゴシック"/>
      <w:w w:val="100"/>
      <w:sz w:val="22"/>
      <w:szCs w:val="22"/>
      <w:shd w:val="clear" w:color="auto" w:fill="auto"/>
    </w:rPr>
  </w:style>
  <w:style w:type="paragraph" w:styleId="a8">
    <w:name w:val="List Paragraph"/>
    <w:basedOn w:val="a"/>
    <w:uiPriority w:val="34"/>
    <w:qFormat/>
    <w:rsid w:val="00E029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6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6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B3EF-097F-4226-ACCE-5595F3C5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75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2022-05-25T07:27:00Z</dcterms:created>
  <dcterms:modified xsi:type="dcterms:W3CDTF">2022-09-29T01:46:00Z</dcterms:modified>
</cp:coreProperties>
</file>