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Look w:val="04A0" w:firstRow="1" w:lastRow="0" w:firstColumn="1" w:lastColumn="0" w:noHBand="0" w:noVBand="1"/>
      </w:tblPr>
      <w:tblGrid>
        <w:gridCol w:w="2376"/>
        <w:gridCol w:w="3402"/>
      </w:tblGrid>
      <w:tr w:rsidR="009C74BA" w:rsidRPr="00AC3A4F" w14:paraId="44730A1E" w14:textId="77777777" w:rsidTr="009C16BA">
        <w:trPr>
          <w:trHeight w:val="396"/>
        </w:trPr>
        <w:tc>
          <w:tcPr>
            <w:tcW w:w="2376" w:type="dxa"/>
            <w:tcBorders>
              <w:top w:val="single" w:sz="12" w:space="0" w:color="auto"/>
              <w:left w:val="single" w:sz="12" w:space="0" w:color="auto"/>
              <w:bottom w:val="single" w:sz="12" w:space="0" w:color="auto"/>
            </w:tcBorders>
            <w:vAlign w:val="center"/>
          </w:tcPr>
          <w:p w14:paraId="2CD3FEA6" w14:textId="77777777" w:rsidR="009C74BA" w:rsidRPr="00AC3A4F" w:rsidRDefault="009C74BA" w:rsidP="002A7386">
            <w:pPr>
              <w:tabs>
                <w:tab w:val="left" w:pos="2268"/>
              </w:tabs>
              <w:snapToGrid w:val="0"/>
              <w:spacing w:line="300" w:lineRule="atLeast"/>
              <w:jc w:val="center"/>
              <w:rPr>
                <w:rFonts w:asciiTheme="majorEastAsia" w:eastAsiaTheme="majorEastAsia" w:hAnsiTheme="majorEastAsia"/>
                <w:sz w:val="34"/>
                <w:szCs w:val="34"/>
              </w:rPr>
            </w:pPr>
            <w:r w:rsidRPr="00AC3A4F">
              <w:rPr>
                <w:rFonts w:asciiTheme="majorEastAsia" w:eastAsiaTheme="majorEastAsia" w:hAnsiTheme="majorEastAsia" w:hint="eastAsia"/>
                <w:sz w:val="34"/>
                <w:szCs w:val="34"/>
              </w:rPr>
              <w:t>労働組合名</w:t>
            </w:r>
          </w:p>
        </w:tc>
        <w:tc>
          <w:tcPr>
            <w:tcW w:w="3402" w:type="dxa"/>
            <w:tcBorders>
              <w:top w:val="single" w:sz="12" w:space="0" w:color="auto"/>
              <w:bottom w:val="single" w:sz="12" w:space="0" w:color="auto"/>
              <w:right w:val="single" w:sz="12" w:space="0" w:color="auto"/>
            </w:tcBorders>
            <w:vAlign w:val="center"/>
          </w:tcPr>
          <w:p w14:paraId="5BDCE611" w14:textId="75B80CDF" w:rsidR="009C74BA" w:rsidRPr="00AC3A4F" w:rsidRDefault="009C74BA" w:rsidP="00B05D52">
            <w:pPr>
              <w:tabs>
                <w:tab w:val="left" w:pos="2268"/>
              </w:tabs>
              <w:snapToGrid w:val="0"/>
              <w:spacing w:line="300" w:lineRule="atLeast"/>
              <w:ind w:firstLineChars="100" w:firstLine="340"/>
              <w:rPr>
                <w:rFonts w:asciiTheme="majorEastAsia" w:eastAsiaTheme="majorEastAsia" w:hAnsiTheme="majorEastAsia"/>
                <w:sz w:val="34"/>
                <w:szCs w:val="34"/>
              </w:rPr>
            </w:pPr>
            <w:r>
              <w:rPr>
                <w:rFonts w:asciiTheme="majorEastAsia" w:eastAsiaTheme="majorEastAsia" w:hAnsiTheme="majorEastAsia" w:hint="eastAsia"/>
                <w:sz w:val="34"/>
                <w:szCs w:val="34"/>
              </w:rPr>
              <w:t>全倉運</w:t>
            </w:r>
            <w:r w:rsidR="00B05D52" w:rsidRPr="00B05D52">
              <w:rPr>
                <w:rFonts w:asciiTheme="majorEastAsia" w:eastAsiaTheme="majorEastAsia" w:hAnsiTheme="majorEastAsia" w:hint="eastAsia"/>
                <w:sz w:val="34"/>
                <w:szCs w:val="34"/>
              </w:rPr>
              <w:t>関西地連</w:t>
            </w:r>
          </w:p>
        </w:tc>
      </w:tr>
    </w:tbl>
    <w:p w14:paraId="0C5808FA" w14:textId="77777777" w:rsidR="009C74BA" w:rsidRDefault="009C74BA" w:rsidP="009C74BA">
      <w:pPr>
        <w:tabs>
          <w:tab w:val="left" w:pos="2268"/>
        </w:tabs>
        <w:snapToGrid w:val="0"/>
        <w:spacing w:line="300" w:lineRule="atLeast"/>
        <w:rPr>
          <w:sz w:val="16"/>
        </w:rPr>
      </w:pPr>
    </w:p>
    <w:p w14:paraId="285D1DC3" w14:textId="77777777" w:rsidR="009C74BA" w:rsidRPr="00D74D51" w:rsidRDefault="009C74BA" w:rsidP="009C74BA">
      <w:pPr>
        <w:tabs>
          <w:tab w:val="left" w:pos="2268"/>
        </w:tabs>
        <w:snapToGrid w:val="0"/>
        <w:spacing w:line="300" w:lineRule="atLeast"/>
        <w:rPr>
          <w:rFonts w:asciiTheme="majorEastAsia" w:eastAsiaTheme="majorEastAsia" w:hAnsiTheme="majorEastAsia"/>
          <w:b/>
          <w:sz w:val="32"/>
        </w:rPr>
      </w:pPr>
      <w:r w:rsidRPr="00D74D51">
        <w:rPr>
          <w:rFonts w:asciiTheme="majorEastAsia" w:eastAsiaTheme="majorEastAsia" w:hAnsiTheme="majorEastAsia" w:hint="eastAsia"/>
          <w:b/>
          <w:sz w:val="32"/>
        </w:rPr>
        <w:t>１．統一要求方針</w:t>
      </w:r>
    </w:p>
    <w:tbl>
      <w:tblPr>
        <w:tblStyle w:val="a3"/>
        <w:tblW w:w="0" w:type="auto"/>
        <w:tblLayout w:type="fixed"/>
        <w:tblLook w:val="04A0" w:firstRow="1" w:lastRow="0" w:firstColumn="1" w:lastColumn="0" w:noHBand="0" w:noVBand="1"/>
      </w:tblPr>
      <w:tblGrid>
        <w:gridCol w:w="430"/>
        <w:gridCol w:w="1096"/>
        <w:gridCol w:w="8080"/>
        <w:gridCol w:w="12722"/>
      </w:tblGrid>
      <w:tr w:rsidR="009C74BA" w:rsidRPr="006C7FE9" w14:paraId="7389E61B" w14:textId="77777777" w:rsidTr="00B1060F">
        <w:trPr>
          <w:trHeight w:val="312"/>
        </w:trPr>
        <w:tc>
          <w:tcPr>
            <w:tcW w:w="9606" w:type="dxa"/>
            <w:gridSpan w:val="3"/>
            <w:tcBorders>
              <w:top w:val="single" w:sz="12" w:space="0" w:color="auto"/>
              <w:left w:val="single" w:sz="12" w:space="0" w:color="auto"/>
            </w:tcBorders>
            <w:vAlign w:val="center"/>
          </w:tcPr>
          <w:p w14:paraId="174B8B7F" w14:textId="77777777" w:rsidR="009C74BA" w:rsidRPr="006C7FE9" w:rsidRDefault="004F0C89" w:rsidP="00374080">
            <w:pPr>
              <w:tabs>
                <w:tab w:val="left" w:pos="2268"/>
              </w:tabs>
              <w:snapToGrid w:val="0"/>
              <w:spacing w:line="300" w:lineRule="atLeast"/>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賃金に関する要求</w:t>
            </w:r>
          </w:p>
        </w:tc>
        <w:tc>
          <w:tcPr>
            <w:tcW w:w="12722" w:type="dxa"/>
            <w:tcBorders>
              <w:top w:val="single" w:sz="12" w:space="0" w:color="auto"/>
              <w:right w:val="single" w:sz="12" w:space="0" w:color="auto"/>
            </w:tcBorders>
            <w:vAlign w:val="center"/>
          </w:tcPr>
          <w:p w14:paraId="48334FD1" w14:textId="77777777" w:rsidR="009C74BA" w:rsidRPr="006C7FE9" w:rsidRDefault="009C74BA" w:rsidP="00374080">
            <w:pPr>
              <w:tabs>
                <w:tab w:val="left" w:pos="2268"/>
              </w:tabs>
              <w:snapToGrid w:val="0"/>
              <w:spacing w:line="300" w:lineRule="atLeast"/>
              <w:jc w:val="center"/>
              <w:rPr>
                <w:rFonts w:asciiTheme="majorEastAsia" w:eastAsiaTheme="majorEastAsia" w:hAnsiTheme="majorEastAsia"/>
                <w:sz w:val="26"/>
                <w:szCs w:val="26"/>
              </w:rPr>
            </w:pPr>
            <w:r w:rsidRPr="006C7FE9">
              <w:rPr>
                <w:rFonts w:asciiTheme="majorEastAsia" w:eastAsiaTheme="majorEastAsia" w:hAnsiTheme="majorEastAsia" w:hint="eastAsia"/>
                <w:sz w:val="26"/>
                <w:szCs w:val="26"/>
              </w:rPr>
              <w:t>職場環境</w:t>
            </w:r>
            <w:r>
              <w:rPr>
                <w:rFonts w:asciiTheme="majorEastAsia" w:eastAsiaTheme="majorEastAsia" w:hAnsiTheme="majorEastAsia" w:hint="eastAsia"/>
                <w:sz w:val="26"/>
                <w:szCs w:val="26"/>
              </w:rPr>
              <w:t>改善の取り組み（働き方改革等）</w:t>
            </w:r>
          </w:p>
        </w:tc>
      </w:tr>
      <w:tr w:rsidR="00D0650F" w:rsidRPr="00D0650F" w14:paraId="311A8680" w14:textId="77777777" w:rsidTr="00FE6BA4">
        <w:trPr>
          <w:cantSplit/>
          <w:trHeight w:val="6501"/>
        </w:trPr>
        <w:tc>
          <w:tcPr>
            <w:tcW w:w="430" w:type="dxa"/>
            <w:tcBorders>
              <w:top w:val="double" w:sz="4" w:space="0" w:color="auto"/>
              <w:left w:val="single" w:sz="12" w:space="0" w:color="auto"/>
            </w:tcBorders>
            <w:textDirection w:val="tbRlV"/>
            <w:vAlign w:val="center"/>
          </w:tcPr>
          <w:p w14:paraId="0C4D8A34" w14:textId="77777777" w:rsidR="009C74BA" w:rsidRPr="00D0650F" w:rsidRDefault="009C74BA" w:rsidP="00E105BD">
            <w:pPr>
              <w:tabs>
                <w:tab w:val="left" w:pos="2268"/>
              </w:tabs>
              <w:snapToGrid w:val="0"/>
              <w:spacing w:line="276" w:lineRule="auto"/>
              <w:ind w:left="113" w:right="113"/>
              <w:jc w:val="center"/>
              <w:rPr>
                <w:rFonts w:asciiTheme="majorEastAsia" w:eastAsiaTheme="majorEastAsia" w:hAnsiTheme="majorEastAsia"/>
                <w:sz w:val="24"/>
                <w:szCs w:val="24"/>
              </w:rPr>
            </w:pPr>
            <w:r w:rsidRPr="00D0650F">
              <w:rPr>
                <w:rFonts w:asciiTheme="majorEastAsia" w:eastAsiaTheme="majorEastAsia" w:hAnsiTheme="majorEastAsia" w:hint="eastAsia"/>
                <w:sz w:val="24"/>
                <w:szCs w:val="24"/>
              </w:rPr>
              <w:t>月　例　賃　金　等</w:t>
            </w:r>
          </w:p>
        </w:tc>
        <w:tc>
          <w:tcPr>
            <w:tcW w:w="9176" w:type="dxa"/>
            <w:gridSpan w:val="2"/>
            <w:tcBorders>
              <w:top w:val="double" w:sz="4" w:space="0" w:color="auto"/>
            </w:tcBorders>
          </w:tcPr>
          <w:p w14:paraId="15BBB20D" w14:textId="77777777" w:rsidR="009C74BA" w:rsidRPr="004D1B29" w:rsidRDefault="0061408A" w:rsidP="00374080">
            <w:pPr>
              <w:tabs>
                <w:tab w:val="left" w:pos="2268"/>
              </w:tabs>
              <w:snapToGrid w:val="0"/>
              <w:spacing w:line="300" w:lineRule="atLeast"/>
              <w:ind w:left="420" w:hangingChars="200" w:hanging="420"/>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【正規労働者】</w:t>
            </w:r>
          </w:p>
          <w:p w14:paraId="5CAA694C" w14:textId="37A4171B" w:rsidR="0061408A" w:rsidRPr="004D1B29" w:rsidRDefault="009C16BA" w:rsidP="00374080">
            <w:pPr>
              <w:tabs>
                <w:tab w:val="left" w:pos="2268"/>
              </w:tabs>
              <w:snapToGrid w:val="0"/>
              <w:spacing w:line="300" w:lineRule="atLeast"/>
              <w:ind w:left="420" w:hangingChars="200" w:hanging="420"/>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 xml:space="preserve">１　</w:t>
            </w:r>
            <w:r w:rsidR="00432DFE" w:rsidRPr="004D1B29">
              <w:rPr>
                <w:rFonts w:asciiTheme="majorEastAsia" w:eastAsiaTheme="majorEastAsia" w:hAnsiTheme="majorEastAsia" w:hint="eastAsia"/>
                <w:color w:val="000000" w:themeColor="text1"/>
              </w:rPr>
              <w:t>賃上げ</w:t>
            </w:r>
            <w:r w:rsidR="00815CCE" w:rsidRPr="004D1B29">
              <w:rPr>
                <w:rFonts w:asciiTheme="majorEastAsia" w:eastAsiaTheme="majorEastAsia" w:hAnsiTheme="majorEastAsia" w:hint="eastAsia"/>
                <w:color w:val="000000" w:themeColor="text1"/>
              </w:rPr>
              <w:t>統一要求基準</w:t>
            </w:r>
          </w:p>
          <w:p w14:paraId="4845DA92" w14:textId="63D7E915" w:rsidR="00432DFE" w:rsidRPr="004D1B29" w:rsidRDefault="005F4697" w:rsidP="00374080">
            <w:pPr>
              <w:tabs>
                <w:tab w:val="left" w:pos="2268"/>
              </w:tabs>
              <w:snapToGrid w:val="0"/>
              <w:spacing w:line="300" w:lineRule="atLeast"/>
              <w:ind w:left="420" w:hangingChars="200" w:hanging="420"/>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 xml:space="preserve">　</w:t>
            </w:r>
            <w:r w:rsidR="00667D29" w:rsidRPr="004D1B29">
              <w:rPr>
                <w:rFonts w:asciiTheme="majorEastAsia" w:eastAsiaTheme="majorEastAsia" w:hAnsiTheme="majorEastAsia" w:hint="eastAsia"/>
                <w:color w:val="000000" w:themeColor="text1"/>
              </w:rPr>
              <w:t xml:space="preserve"> </w:t>
            </w:r>
            <w:r w:rsidR="00432DFE" w:rsidRPr="004D1B29">
              <w:rPr>
                <w:rFonts w:asciiTheme="majorEastAsia" w:eastAsiaTheme="majorEastAsia" w:hAnsiTheme="majorEastAsia" w:hint="eastAsia"/>
                <w:color w:val="000000" w:themeColor="text1"/>
              </w:rPr>
              <w:t>（1）「</w:t>
            </w:r>
            <w:r w:rsidR="00A96519" w:rsidRPr="004D1B29">
              <w:rPr>
                <w:rFonts w:asciiTheme="majorEastAsia" w:eastAsiaTheme="majorEastAsia" w:hAnsiTheme="majorEastAsia" w:hint="eastAsia"/>
                <w:color w:val="000000" w:themeColor="text1"/>
              </w:rPr>
              <w:t>6</w:t>
            </w:r>
            <w:r w:rsidR="009C16BA" w:rsidRPr="004D1B29">
              <w:rPr>
                <w:rFonts w:asciiTheme="majorEastAsia" w:eastAsiaTheme="majorEastAsia" w:hAnsiTheme="majorEastAsia" w:hint="eastAsia"/>
                <w:color w:val="000000" w:themeColor="text1"/>
              </w:rPr>
              <w:t>％</w:t>
            </w:r>
            <w:r w:rsidR="00432DFE" w:rsidRPr="004D1B29">
              <w:rPr>
                <w:rFonts w:asciiTheme="majorEastAsia" w:eastAsiaTheme="majorEastAsia" w:hAnsiTheme="majorEastAsia" w:hint="eastAsia"/>
                <w:color w:val="000000" w:themeColor="text1"/>
              </w:rPr>
              <w:t>（</w:t>
            </w:r>
            <w:r w:rsidR="009C16BA" w:rsidRPr="004D1B29">
              <w:rPr>
                <w:rFonts w:asciiTheme="majorEastAsia" w:eastAsiaTheme="majorEastAsia" w:hAnsiTheme="majorEastAsia" w:hint="eastAsia"/>
                <w:color w:val="000000" w:themeColor="text1"/>
              </w:rPr>
              <w:t>定昇実施と</w:t>
            </w:r>
            <w:r w:rsidRPr="004D1B29">
              <w:rPr>
                <w:rFonts w:asciiTheme="majorEastAsia" w:eastAsiaTheme="majorEastAsia" w:hAnsiTheme="majorEastAsia" w:hint="eastAsia"/>
                <w:color w:val="000000" w:themeColor="text1"/>
              </w:rPr>
              <w:t>賃金カーブ</w:t>
            </w:r>
            <w:r w:rsidR="009C16BA" w:rsidRPr="004D1B29">
              <w:rPr>
                <w:rFonts w:asciiTheme="majorEastAsia" w:eastAsiaTheme="majorEastAsia" w:hAnsiTheme="majorEastAsia" w:hint="eastAsia"/>
                <w:color w:val="000000" w:themeColor="text1"/>
              </w:rPr>
              <w:t>の確保</w:t>
            </w:r>
            <w:r w:rsidR="00432DFE" w:rsidRPr="004D1B29">
              <w:rPr>
                <w:rFonts w:asciiTheme="majorEastAsia" w:eastAsiaTheme="majorEastAsia" w:hAnsiTheme="majorEastAsia" w:hint="eastAsia"/>
                <w:color w:val="000000" w:themeColor="text1"/>
              </w:rPr>
              <w:t>〔2.0%〕ならびに生活水準の維持</w:t>
            </w:r>
            <w:r w:rsidR="00A96519" w:rsidRPr="004D1B29">
              <w:rPr>
                <w:rFonts w:asciiTheme="majorEastAsia" w:eastAsiaTheme="majorEastAsia" w:hAnsiTheme="majorEastAsia" w:hint="eastAsia"/>
                <w:color w:val="000000" w:themeColor="text1"/>
              </w:rPr>
              <w:t>・</w:t>
            </w:r>
            <w:r w:rsidR="00432DFE" w:rsidRPr="004D1B29">
              <w:rPr>
                <w:rFonts w:asciiTheme="majorEastAsia" w:eastAsiaTheme="majorEastAsia" w:hAnsiTheme="majorEastAsia" w:hint="eastAsia"/>
                <w:color w:val="000000" w:themeColor="text1"/>
              </w:rPr>
              <w:t>向上分〔</w:t>
            </w:r>
            <w:r w:rsidR="00A96519" w:rsidRPr="004D1B29">
              <w:rPr>
                <w:rFonts w:asciiTheme="majorEastAsia" w:eastAsiaTheme="majorEastAsia" w:hAnsiTheme="majorEastAsia" w:hint="eastAsia"/>
                <w:color w:val="000000" w:themeColor="text1"/>
              </w:rPr>
              <w:t>4</w:t>
            </w:r>
            <w:r w:rsidR="00432DFE" w:rsidRPr="004D1B29">
              <w:rPr>
                <w:rFonts w:asciiTheme="majorEastAsia" w:eastAsiaTheme="majorEastAsia" w:hAnsiTheme="majorEastAsia" w:hint="eastAsia"/>
                <w:color w:val="000000" w:themeColor="text1"/>
              </w:rPr>
              <w:t>.0</w:t>
            </w:r>
            <w:r w:rsidR="00A96519" w:rsidRPr="004D1B29">
              <w:rPr>
                <w:rFonts w:asciiTheme="majorEastAsia" w:eastAsiaTheme="majorEastAsia" w:hAnsiTheme="majorEastAsia" w:hint="eastAsia"/>
                <w:color w:val="000000" w:themeColor="text1"/>
              </w:rPr>
              <w:t>％</w:t>
            </w:r>
            <w:r w:rsidR="00432DFE" w:rsidRPr="004D1B29">
              <w:rPr>
                <w:rFonts w:asciiTheme="majorEastAsia" w:eastAsiaTheme="majorEastAsia" w:hAnsiTheme="majorEastAsia" w:hint="eastAsia"/>
                <w:color w:val="000000" w:themeColor="text1"/>
              </w:rPr>
              <w:t>〕</w:t>
            </w:r>
          </w:p>
          <w:p w14:paraId="16BCD1AE" w14:textId="3920DF7B" w:rsidR="00432DFE" w:rsidRPr="004D1B29" w:rsidRDefault="00432DFE" w:rsidP="00A96519">
            <w:pPr>
              <w:tabs>
                <w:tab w:val="left" w:pos="2268"/>
              </w:tabs>
              <w:snapToGrid w:val="0"/>
              <w:spacing w:line="300" w:lineRule="atLeast"/>
              <w:ind w:left="420" w:hangingChars="200" w:hanging="420"/>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 xml:space="preserve">　　　　＋</w:t>
            </w:r>
            <w:r w:rsidR="005F4697" w:rsidRPr="004D1B29">
              <w:rPr>
                <w:rFonts w:asciiTheme="majorEastAsia" w:eastAsiaTheme="majorEastAsia" w:hAnsiTheme="majorEastAsia" w:hint="eastAsia"/>
                <w:color w:val="000000" w:themeColor="text1"/>
              </w:rPr>
              <w:t>α</w:t>
            </w:r>
            <w:r w:rsidRPr="004D1B29">
              <w:rPr>
                <w:rFonts w:asciiTheme="majorEastAsia" w:eastAsiaTheme="majorEastAsia" w:hAnsiTheme="majorEastAsia" w:hint="eastAsia"/>
                <w:color w:val="000000" w:themeColor="text1"/>
              </w:rPr>
              <w:t>（</w:t>
            </w:r>
            <w:r w:rsidR="009C16BA" w:rsidRPr="004D1B29">
              <w:rPr>
                <w:rFonts w:asciiTheme="majorEastAsia" w:eastAsiaTheme="majorEastAsia" w:hAnsiTheme="majorEastAsia" w:hint="eastAsia"/>
                <w:color w:val="000000" w:themeColor="text1"/>
              </w:rPr>
              <w:t>賃金水準の底上げ</w:t>
            </w:r>
            <w:r w:rsidR="00A96519" w:rsidRPr="004D1B29">
              <w:rPr>
                <w:rFonts w:asciiTheme="majorEastAsia" w:eastAsiaTheme="majorEastAsia" w:hAnsiTheme="majorEastAsia" w:hint="eastAsia"/>
                <w:color w:val="000000" w:themeColor="text1"/>
              </w:rPr>
              <w:t>、</w:t>
            </w:r>
            <w:r w:rsidR="009C16BA" w:rsidRPr="004D1B29">
              <w:rPr>
                <w:rFonts w:asciiTheme="majorEastAsia" w:eastAsiaTheme="majorEastAsia" w:hAnsiTheme="majorEastAsia" w:hint="eastAsia"/>
                <w:color w:val="000000" w:themeColor="text1"/>
              </w:rPr>
              <w:t>企業間、職種間格差の是正</w:t>
            </w:r>
            <w:r w:rsidRPr="004D1B29">
              <w:rPr>
                <w:rFonts w:asciiTheme="majorEastAsia" w:eastAsiaTheme="majorEastAsia" w:hAnsiTheme="majorEastAsia" w:hint="eastAsia"/>
                <w:color w:val="000000" w:themeColor="text1"/>
              </w:rPr>
              <w:t>、単組要求額加算分）」</w:t>
            </w:r>
            <w:r w:rsidR="00A96519" w:rsidRPr="004D1B29">
              <w:rPr>
                <w:rFonts w:asciiTheme="majorEastAsia" w:eastAsiaTheme="majorEastAsia" w:hAnsiTheme="majorEastAsia" w:hint="eastAsia"/>
                <w:color w:val="000000" w:themeColor="text1"/>
              </w:rPr>
              <w:t>とする</w:t>
            </w:r>
            <w:r w:rsidRPr="004D1B29">
              <w:rPr>
                <w:rFonts w:asciiTheme="majorEastAsia" w:eastAsiaTheme="majorEastAsia" w:hAnsiTheme="majorEastAsia" w:hint="eastAsia"/>
                <w:color w:val="000000" w:themeColor="text1"/>
              </w:rPr>
              <w:t>。</w:t>
            </w:r>
          </w:p>
          <w:p w14:paraId="030E9887" w14:textId="77777777" w:rsidR="005F4697" w:rsidRPr="004D1B29" w:rsidRDefault="005F4697" w:rsidP="00374080">
            <w:pPr>
              <w:tabs>
                <w:tab w:val="left" w:pos="2268"/>
              </w:tabs>
              <w:snapToGrid w:val="0"/>
              <w:spacing w:line="300" w:lineRule="atLeast"/>
              <w:ind w:left="420" w:hangingChars="200" w:hanging="420"/>
              <w:rPr>
                <w:rFonts w:asciiTheme="majorEastAsia" w:eastAsiaTheme="majorEastAsia" w:hAnsiTheme="majorEastAsia"/>
                <w:color w:val="000000" w:themeColor="text1"/>
              </w:rPr>
            </w:pPr>
          </w:p>
          <w:p w14:paraId="61FE2205" w14:textId="77777777" w:rsidR="005F4697" w:rsidRPr="004D1B29" w:rsidRDefault="009C16BA" w:rsidP="00374080">
            <w:pPr>
              <w:tabs>
                <w:tab w:val="left" w:pos="2268"/>
              </w:tabs>
              <w:snapToGrid w:val="0"/>
              <w:spacing w:line="300" w:lineRule="atLeast"/>
              <w:ind w:left="420" w:hangingChars="200" w:hanging="420"/>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 xml:space="preserve">２　</w:t>
            </w:r>
            <w:r w:rsidR="00815CCE" w:rsidRPr="004D1B29">
              <w:rPr>
                <w:rFonts w:asciiTheme="majorEastAsia" w:eastAsiaTheme="majorEastAsia" w:hAnsiTheme="majorEastAsia" w:hint="eastAsia"/>
                <w:color w:val="000000" w:themeColor="text1"/>
              </w:rPr>
              <w:t>年齢別保障賃金</w:t>
            </w:r>
          </w:p>
          <w:tbl>
            <w:tblPr>
              <w:tblStyle w:val="a3"/>
              <w:tblW w:w="0" w:type="auto"/>
              <w:tblInd w:w="502" w:type="dxa"/>
              <w:tblLayout w:type="fixed"/>
              <w:tblLook w:val="04A0" w:firstRow="1" w:lastRow="0" w:firstColumn="1" w:lastColumn="0" w:noHBand="0" w:noVBand="1"/>
            </w:tblPr>
            <w:tblGrid>
              <w:gridCol w:w="851"/>
              <w:gridCol w:w="1338"/>
              <w:gridCol w:w="1275"/>
              <w:gridCol w:w="1276"/>
              <w:gridCol w:w="1276"/>
              <w:gridCol w:w="1276"/>
            </w:tblGrid>
            <w:tr w:rsidR="004D1B29" w:rsidRPr="004D1B29" w14:paraId="7F2106DF" w14:textId="77777777" w:rsidTr="00FE6BA4">
              <w:trPr>
                <w:trHeight w:val="70"/>
              </w:trPr>
              <w:tc>
                <w:tcPr>
                  <w:tcW w:w="851" w:type="dxa"/>
                </w:tcPr>
                <w:p w14:paraId="6D6C15BF" w14:textId="77777777" w:rsidR="005F4697" w:rsidRPr="004D1B29" w:rsidRDefault="005F4697" w:rsidP="005F4697">
                  <w:pPr>
                    <w:tabs>
                      <w:tab w:val="left" w:pos="2268"/>
                    </w:tabs>
                    <w:snapToGrid w:val="0"/>
                    <w:spacing w:line="300" w:lineRule="atLeast"/>
                    <w:rPr>
                      <w:rFonts w:asciiTheme="majorEastAsia" w:eastAsiaTheme="majorEastAsia" w:hAnsiTheme="majorEastAsia"/>
                      <w:color w:val="000000" w:themeColor="text1"/>
                      <w:sz w:val="20"/>
                      <w:szCs w:val="20"/>
                    </w:rPr>
                  </w:pPr>
                  <w:r w:rsidRPr="004D1B29">
                    <w:rPr>
                      <w:rFonts w:asciiTheme="majorEastAsia" w:eastAsiaTheme="majorEastAsia" w:hAnsiTheme="majorEastAsia" w:hint="eastAsia"/>
                      <w:color w:val="000000" w:themeColor="text1"/>
                      <w:sz w:val="20"/>
                      <w:szCs w:val="20"/>
                    </w:rPr>
                    <w:t>年齢等</w:t>
                  </w:r>
                </w:p>
              </w:tc>
              <w:tc>
                <w:tcPr>
                  <w:tcW w:w="1338" w:type="dxa"/>
                </w:tcPr>
                <w:p w14:paraId="668B41DC" w14:textId="77777777" w:rsidR="00FE6BA4" w:rsidRPr="004D1B29" w:rsidRDefault="005F4697" w:rsidP="005F4697">
                  <w:pPr>
                    <w:tabs>
                      <w:tab w:val="left" w:pos="2268"/>
                    </w:tabs>
                    <w:snapToGrid w:val="0"/>
                    <w:spacing w:line="300" w:lineRule="atLeast"/>
                    <w:jc w:val="center"/>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25歳</w:t>
                  </w:r>
                </w:p>
                <w:p w14:paraId="076A9055" w14:textId="77777777" w:rsidR="005F4697" w:rsidRPr="004D1B29" w:rsidRDefault="005F4697" w:rsidP="005F4697">
                  <w:pPr>
                    <w:tabs>
                      <w:tab w:val="left" w:pos="2268"/>
                    </w:tabs>
                    <w:snapToGrid w:val="0"/>
                    <w:spacing w:line="300" w:lineRule="atLeast"/>
                    <w:jc w:val="center"/>
                    <w:rPr>
                      <w:rFonts w:asciiTheme="majorEastAsia" w:eastAsiaTheme="majorEastAsia" w:hAnsiTheme="majorEastAsia"/>
                      <w:color w:val="000000" w:themeColor="text1"/>
                      <w:sz w:val="20"/>
                      <w:szCs w:val="20"/>
                    </w:rPr>
                  </w:pPr>
                  <w:r w:rsidRPr="004D1B29">
                    <w:rPr>
                      <w:rFonts w:asciiTheme="majorEastAsia" w:eastAsiaTheme="majorEastAsia" w:hAnsiTheme="majorEastAsia" w:hint="eastAsia"/>
                      <w:color w:val="000000" w:themeColor="text1"/>
                    </w:rPr>
                    <w:t>(扶養0人)</w:t>
                  </w:r>
                </w:p>
              </w:tc>
              <w:tc>
                <w:tcPr>
                  <w:tcW w:w="1275" w:type="dxa"/>
                </w:tcPr>
                <w:p w14:paraId="1E2FC693" w14:textId="77777777" w:rsidR="00FE6BA4" w:rsidRPr="004D1B29" w:rsidRDefault="005F4697" w:rsidP="005F4697">
                  <w:pPr>
                    <w:tabs>
                      <w:tab w:val="left" w:pos="2268"/>
                    </w:tabs>
                    <w:snapToGrid w:val="0"/>
                    <w:spacing w:line="300" w:lineRule="atLeast"/>
                    <w:jc w:val="center"/>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30歳</w:t>
                  </w:r>
                </w:p>
                <w:p w14:paraId="29E1CA00" w14:textId="77777777" w:rsidR="005F4697" w:rsidRPr="004D1B29" w:rsidRDefault="005F4697" w:rsidP="005F4697">
                  <w:pPr>
                    <w:tabs>
                      <w:tab w:val="left" w:pos="2268"/>
                    </w:tabs>
                    <w:snapToGrid w:val="0"/>
                    <w:spacing w:line="300" w:lineRule="atLeast"/>
                    <w:jc w:val="center"/>
                    <w:rPr>
                      <w:rFonts w:asciiTheme="majorEastAsia" w:eastAsiaTheme="majorEastAsia" w:hAnsiTheme="majorEastAsia"/>
                      <w:color w:val="000000" w:themeColor="text1"/>
                      <w:sz w:val="20"/>
                      <w:szCs w:val="20"/>
                    </w:rPr>
                  </w:pPr>
                  <w:r w:rsidRPr="004D1B29">
                    <w:rPr>
                      <w:rFonts w:asciiTheme="majorEastAsia" w:eastAsiaTheme="majorEastAsia" w:hAnsiTheme="majorEastAsia" w:hint="eastAsia"/>
                      <w:color w:val="000000" w:themeColor="text1"/>
                    </w:rPr>
                    <w:t>(扶養2人)</w:t>
                  </w:r>
                </w:p>
              </w:tc>
              <w:tc>
                <w:tcPr>
                  <w:tcW w:w="1276" w:type="dxa"/>
                </w:tcPr>
                <w:p w14:paraId="560F183F" w14:textId="77777777" w:rsidR="00FE6BA4" w:rsidRPr="004D1B29" w:rsidRDefault="005F4697" w:rsidP="005F4697">
                  <w:pPr>
                    <w:tabs>
                      <w:tab w:val="left" w:pos="2268"/>
                    </w:tabs>
                    <w:snapToGrid w:val="0"/>
                    <w:spacing w:line="300" w:lineRule="atLeast"/>
                    <w:jc w:val="center"/>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35歳</w:t>
                  </w:r>
                </w:p>
                <w:p w14:paraId="1C221636" w14:textId="77777777" w:rsidR="005F4697" w:rsidRPr="004D1B29" w:rsidRDefault="005F4697" w:rsidP="005F4697">
                  <w:pPr>
                    <w:tabs>
                      <w:tab w:val="left" w:pos="2268"/>
                    </w:tabs>
                    <w:snapToGrid w:val="0"/>
                    <w:spacing w:line="300" w:lineRule="atLeast"/>
                    <w:jc w:val="center"/>
                    <w:rPr>
                      <w:rFonts w:asciiTheme="majorEastAsia" w:eastAsiaTheme="majorEastAsia" w:hAnsiTheme="majorEastAsia"/>
                      <w:color w:val="000000" w:themeColor="text1"/>
                      <w:sz w:val="20"/>
                      <w:szCs w:val="20"/>
                    </w:rPr>
                  </w:pPr>
                  <w:r w:rsidRPr="004D1B29">
                    <w:rPr>
                      <w:rFonts w:asciiTheme="majorEastAsia" w:eastAsiaTheme="majorEastAsia" w:hAnsiTheme="majorEastAsia" w:hint="eastAsia"/>
                      <w:color w:val="000000" w:themeColor="text1"/>
                    </w:rPr>
                    <w:t>(扶養3人)</w:t>
                  </w:r>
                </w:p>
              </w:tc>
              <w:tc>
                <w:tcPr>
                  <w:tcW w:w="1276" w:type="dxa"/>
                </w:tcPr>
                <w:p w14:paraId="62BAC99E" w14:textId="77777777" w:rsidR="00FE6BA4" w:rsidRPr="004D1B29" w:rsidRDefault="005F4697" w:rsidP="005F4697">
                  <w:pPr>
                    <w:tabs>
                      <w:tab w:val="left" w:pos="2268"/>
                    </w:tabs>
                    <w:snapToGrid w:val="0"/>
                    <w:spacing w:line="300" w:lineRule="atLeast"/>
                    <w:jc w:val="center"/>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40歳</w:t>
                  </w:r>
                </w:p>
                <w:p w14:paraId="32D58E7D" w14:textId="77777777" w:rsidR="005F4697" w:rsidRPr="004D1B29" w:rsidRDefault="005F4697" w:rsidP="005F4697">
                  <w:pPr>
                    <w:tabs>
                      <w:tab w:val="left" w:pos="2268"/>
                    </w:tabs>
                    <w:snapToGrid w:val="0"/>
                    <w:spacing w:line="300" w:lineRule="atLeast"/>
                    <w:jc w:val="center"/>
                    <w:rPr>
                      <w:rFonts w:asciiTheme="majorEastAsia" w:eastAsiaTheme="majorEastAsia" w:hAnsiTheme="majorEastAsia"/>
                      <w:color w:val="000000" w:themeColor="text1"/>
                      <w:sz w:val="20"/>
                      <w:szCs w:val="20"/>
                    </w:rPr>
                  </w:pPr>
                  <w:r w:rsidRPr="004D1B29">
                    <w:rPr>
                      <w:rFonts w:asciiTheme="majorEastAsia" w:eastAsiaTheme="majorEastAsia" w:hAnsiTheme="majorEastAsia" w:hint="eastAsia"/>
                      <w:color w:val="000000" w:themeColor="text1"/>
                    </w:rPr>
                    <w:t>(扶養3人)</w:t>
                  </w:r>
                </w:p>
              </w:tc>
              <w:tc>
                <w:tcPr>
                  <w:tcW w:w="1276" w:type="dxa"/>
                </w:tcPr>
                <w:p w14:paraId="45C80DF4" w14:textId="77777777" w:rsidR="00FE6BA4" w:rsidRPr="004D1B29" w:rsidRDefault="005F4697" w:rsidP="005F4697">
                  <w:pPr>
                    <w:tabs>
                      <w:tab w:val="left" w:pos="2268"/>
                    </w:tabs>
                    <w:snapToGrid w:val="0"/>
                    <w:spacing w:line="300" w:lineRule="atLeast"/>
                    <w:jc w:val="center"/>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45歳</w:t>
                  </w:r>
                </w:p>
                <w:p w14:paraId="26CC1A7D" w14:textId="77777777" w:rsidR="005F4697" w:rsidRPr="004D1B29" w:rsidRDefault="005F4697" w:rsidP="005F4697">
                  <w:pPr>
                    <w:tabs>
                      <w:tab w:val="left" w:pos="2268"/>
                    </w:tabs>
                    <w:snapToGrid w:val="0"/>
                    <w:spacing w:line="300" w:lineRule="atLeast"/>
                    <w:jc w:val="center"/>
                    <w:rPr>
                      <w:rFonts w:asciiTheme="majorEastAsia" w:eastAsiaTheme="majorEastAsia" w:hAnsiTheme="majorEastAsia"/>
                      <w:color w:val="000000" w:themeColor="text1"/>
                      <w:sz w:val="20"/>
                      <w:szCs w:val="20"/>
                    </w:rPr>
                  </w:pPr>
                  <w:r w:rsidRPr="004D1B29">
                    <w:rPr>
                      <w:rFonts w:asciiTheme="majorEastAsia" w:eastAsiaTheme="majorEastAsia" w:hAnsiTheme="majorEastAsia" w:hint="eastAsia"/>
                      <w:color w:val="000000" w:themeColor="text1"/>
                    </w:rPr>
                    <w:t>(扶養3人)</w:t>
                  </w:r>
                </w:p>
              </w:tc>
            </w:tr>
            <w:tr w:rsidR="004D1B29" w:rsidRPr="004D1B29" w14:paraId="29FA67F3" w14:textId="77777777" w:rsidTr="00FE6BA4">
              <w:trPr>
                <w:trHeight w:val="70"/>
              </w:trPr>
              <w:tc>
                <w:tcPr>
                  <w:tcW w:w="851" w:type="dxa"/>
                </w:tcPr>
                <w:p w14:paraId="31119492" w14:textId="77777777" w:rsidR="005F4697" w:rsidRPr="004D1B29" w:rsidRDefault="005F4697" w:rsidP="005F4697">
                  <w:pPr>
                    <w:tabs>
                      <w:tab w:val="left" w:pos="2268"/>
                    </w:tabs>
                    <w:snapToGrid w:val="0"/>
                    <w:spacing w:line="300" w:lineRule="atLeast"/>
                    <w:rPr>
                      <w:rFonts w:asciiTheme="majorEastAsia" w:eastAsiaTheme="majorEastAsia" w:hAnsiTheme="majorEastAsia"/>
                      <w:color w:val="000000" w:themeColor="text1"/>
                      <w:sz w:val="20"/>
                      <w:szCs w:val="20"/>
                    </w:rPr>
                  </w:pPr>
                  <w:r w:rsidRPr="004D1B29">
                    <w:rPr>
                      <w:rFonts w:asciiTheme="majorEastAsia" w:eastAsiaTheme="majorEastAsia" w:hAnsiTheme="majorEastAsia" w:hint="eastAsia"/>
                      <w:color w:val="000000" w:themeColor="text1"/>
                      <w:sz w:val="20"/>
                      <w:szCs w:val="20"/>
                    </w:rPr>
                    <w:t>賃金額</w:t>
                  </w:r>
                </w:p>
              </w:tc>
              <w:tc>
                <w:tcPr>
                  <w:tcW w:w="1338" w:type="dxa"/>
                </w:tcPr>
                <w:p w14:paraId="0A7D6CC0" w14:textId="77777777" w:rsidR="005F4697" w:rsidRPr="004D1B29" w:rsidRDefault="009C16BA" w:rsidP="009C16BA">
                  <w:pPr>
                    <w:tabs>
                      <w:tab w:val="left" w:pos="2268"/>
                    </w:tabs>
                    <w:snapToGrid w:val="0"/>
                    <w:spacing w:line="300" w:lineRule="atLeast"/>
                    <w:jc w:val="center"/>
                    <w:rPr>
                      <w:rFonts w:asciiTheme="majorEastAsia" w:eastAsiaTheme="majorEastAsia" w:hAnsiTheme="majorEastAsia"/>
                      <w:color w:val="000000" w:themeColor="text1"/>
                      <w:sz w:val="20"/>
                      <w:szCs w:val="20"/>
                    </w:rPr>
                  </w:pPr>
                  <w:r w:rsidRPr="004D1B29">
                    <w:rPr>
                      <w:rFonts w:asciiTheme="majorEastAsia" w:eastAsiaTheme="majorEastAsia" w:hAnsiTheme="majorEastAsia" w:hint="eastAsia"/>
                      <w:color w:val="000000" w:themeColor="text1"/>
                      <w:sz w:val="20"/>
                      <w:szCs w:val="20"/>
                    </w:rPr>
                    <w:t>23</w:t>
                  </w:r>
                  <w:r w:rsidR="005F4697" w:rsidRPr="004D1B29">
                    <w:rPr>
                      <w:rFonts w:asciiTheme="majorEastAsia" w:eastAsiaTheme="majorEastAsia" w:hAnsiTheme="majorEastAsia" w:hint="eastAsia"/>
                      <w:color w:val="000000" w:themeColor="text1"/>
                      <w:sz w:val="20"/>
                      <w:szCs w:val="20"/>
                    </w:rPr>
                    <w:t>万円</w:t>
                  </w:r>
                </w:p>
              </w:tc>
              <w:tc>
                <w:tcPr>
                  <w:tcW w:w="1275" w:type="dxa"/>
                </w:tcPr>
                <w:p w14:paraId="08C1AEB6" w14:textId="77777777" w:rsidR="005F4697" w:rsidRPr="004D1B29" w:rsidRDefault="005F4697" w:rsidP="005F4697">
                  <w:pPr>
                    <w:tabs>
                      <w:tab w:val="left" w:pos="2268"/>
                    </w:tabs>
                    <w:snapToGrid w:val="0"/>
                    <w:spacing w:line="300" w:lineRule="atLeast"/>
                    <w:jc w:val="center"/>
                    <w:rPr>
                      <w:rFonts w:asciiTheme="majorEastAsia" w:eastAsiaTheme="majorEastAsia" w:hAnsiTheme="majorEastAsia"/>
                      <w:color w:val="000000" w:themeColor="text1"/>
                      <w:sz w:val="20"/>
                      <w:szCs w:val="20"/>
                    </w:rPr>
                  </w:pPr>
                  <w:r w:rsidRPr="004D1B29">
                    <w:rPr>
                      <w:rFonts w:asciiTheme="majorEastAsia" w:eastAsiaTheme="majorEastAsia" w:hAnsiTheme="majorEastAsia" w:hint="eastAsia"/>
                      <w:color w:val="000000" w:themeColor="text1"/>
                      <w:sz w:val="20"/>
                      <w:szCs w:val="20"/>
                    </w:rPr>
                    <w:t>28万円</w:t>
                  </w:r>
                </w:p>
              </w:tc>
              <w:tc>
                <w:tcPr>
                  <w:tcW w:w="1276" w:type="dxa"/>
                </w:tcPr>
                <w:p w14:paraId="09582EFF" w14:textId="77777777" w:rsidR="005F4697" w:rsidRPr="004D1B29" w:rsidRDefault="005F4697" w:rsidP="005F4697">
                  <w:pPr>
                    <w:tabs>
                      <w:tab w:val="left" w:pos="2268"/>
                    </w:tabs>
                    <w:snapToGrid w:val="0"/>
                    <w:spacing w:line="300" w:lineRule="atLeast"/>
                    <w:jc w:val="center"/>
                    <w:rPr>
                      <w:rFonts w:asciiTheme="majorEastAsia" w:eastAsiaTheme="majorEastAsia" w:hAnsiTheme="majorEastAsia"/>
                      <w:color w:val="000000" w:themeColor="text1"/>
                      <w:sz w:val="20"/>
                      <w:szCs w:val="20"/>
                    </w:rPr>
                  </w:pPr>
                  <w:r w:rsidRPr="004D1B29">
                    <w:rPr>
                      <w:rFonts w:asciiTheme="majorEastAsia" w:eastAsiaTheme="majorEastAsia" w:hAnsiTheme="majorEastAsia" w:hint="eastAsia"/>
                      <w:color w:val="000000" w:themeColor="text1"/>
                      <w:sz w:val="20"/>
                      <w:szCs w:val="20"/>
                    </w:rPr>
                    <w:t>33万円</w:t>
                  </w:r>
                </w:p>
              </w:tc>
              <w:tc>
                <w:tcPr>
                  <w:tcW w:w="1276" w:type="dxa"/>
                </w:tcPr>
                <w:p w14:paraId="170FACEE" w14:textId="77777777" w:rsidR="005F4697" w:rsidRPr="004D1B29" w:rsidRDefault="005F4697" w:rsidP="005F4697">
                  <w:pPr>
                    <w:tabs>
                      <w:tab w:val="left" w:pos="2268"/>
                    </w:tabs>
                    <w:snapToGrid w:val="0"/>
                    <w:spacing w:line="300" w:lineRule="atLeast"/>
                    <w:jc w:val="center"/>
                    <w:rPr>
                      <w:rFonts w:asciiTheme="majorEastAsia" w:eastAsiaTheme="majorEastAsia" w:hAnsiTheme="majorEastAsia"/>
                      <w:color w:val="000000" w:themeColor="text1"/>
                      <w:sz w:val="20"/>
                      <w:szCs w:val="20"/>
                    </w:rPr>
                  </w:pPr>
                  <w:r w:rsidRPr="004D1B29">
                    <w:rPr>
                      <w:rFonts w:asciiTheme="majorEastAsia" w:eastAsiaTheme="majorEastAsia" w:hAnsiTheme="majorEastAsia" w:hint="eastAsia"/>
                      <w:color w:val="000000" w:themeColor="text1"/>
                      <w:sz w:val="20"/>
                      <w:szCs w:val="20"/>
                    </w:rPr>
                    <w:t>38万円</w:t>
                  </w:r>
                </w:p>
              </w:tc>
              <w:tc>
                <w:tcPr>
                  <w:tcW w:w="1276" w:type="dxa"/>
                </w:tcPr>
                <w:p w14:paraId="4F69D417" w14:textId="77777777" w:rsidR="005F4697" w:rsidRPr="004D1B29" w:rsidRDefault="005F4697" w:rsidP="005F4697">
                  <w:pPr>
                    <w:tabs>
                      <w:tab w:val="left" w:pos="2268"/>
                    </w:tabs>
                    <w:snapToGrid w:val="0"/>
                    <w:spacing w:line="300" w:lineRule="atLeast"/>
                    <w:jc w:val="center"/>
                    <w:rPr>
                      <w:rFonts w:asciiTheme="majorEastAsia" w:eastAsiaTheme="majorEastAsia" w:hAnsiTheme="majorEastAsia"/>
                      <w:color w:val="000000" w:themeColor="text1"/>
                      <w:sz w:val="20"/>
                      <w:szCs w:val="20"/>
                    </w:rPr>
                  </w:pPr>
                  <w:r w:rsidRPr="004D1B29">
                    <w:rPr>
                      <w:rFonts w:asciiTheme="majorEastAsia" w:eastAsiaTheme="majorEastAsia" w:hAnsiTheme="majorEastAsia" w:hint="eastAsia"/>
                      <w:color w:val="000000" w:themeColor="text1"/>
                      <w:sz w:val="20"/>
                      <w:szCs w:val="20"/>
                    </w:rPr>
                    <w:t>43万円</w:t>
                  </w:r>
                </w:p>
              </w:tc>
            </w:tr>
          </w:tbl>
          <w:p w14:paraId="067296D8" w14:textId="77777777" w:rsidR="004668F8" w:rsidRPr="004D1B29" w:rsidRDefault="004668F8" w:rsidP="009C16BA">
            <w:pPr>
              <w:tabs>
                <w:tab w:val="left" w:pos="2268"/>
              </w:tabs>
              <w:snapToGrid w:val="0"/>
              <w:spacing w:line="300" w:lineRule="atLeast"/>
              <w:ind w:leftChars="150" w:left="315" w:firstLineChars="100" w:firstLine="180"/>
              <w:rPr>
                <w:rFonts w:asciiTheme="majorEastAsia" w:eastAsiaTheme="majorEastAsia" w:hAnsiTheme="majorEastAsia"/>
                <w:color w:val="000000" w:themeColor="text1"/>
                <w:sz w:val="18"/>
                <w:szCs w:val="18"/>
              </w:rPr>
            </w:pPr>
            <w:r w:rsidRPr="004D1B29">
              <w:rPr>
                <w:rFonts w:asciiTheme="majorEastAsia" w:eastAsiaTheme="majorEastAsia" w:hAnsiTheme="majorEastAsia" w:hint="eastAsia"/>
                <w:color w:val="000000" w:themeColor="text1"/>
                <w:sz w:val="18"/>
                <w:szCs w:val="18"/>
              </w:rPr>
              <w:t>※単身独立生計者の場合</w:t>
            </w:r>
            <w:r w:rsidR="009C16BA" w:rsidRPr="004D1B29">
              <w:rPr>
                <w:rFonts w:asciiTheme="majorEastAsia" w:eastAsiaTheme="majorEastAsia" w:hAnsiTheme="majorEastAsia" w:hint="eastAsia"/>
                <w:color w:val="000000" w:themeColor="text1"/>
                <w:sz w:val="18"/>
                <w:szCs w:val="18"/>
              </w:rPr>
              <w:t>は、</w:t>
            </w:r>
            <w:r w:rsidRPr="004D1B29">
              <w:rPr>
                <w:rFonts w:asciiTheme="majorEastAsia" w:eastAsiaTheme="majorEastAsia" w:hAnsiTheme="majorEastAsia" w:hint="eastAsia"/>
                <w:color w:val="000000" w:themeColor="text1"/>
                <w:sz w:val="18"/>
                <w:szCs w:val="18"/>
              </w:rPr>
              <w:t>年齢別保障賃金から家族手当などを差し引いた金額を目安とする。</w:t>
            </w:r>
          </w:p>
          <w:p w14:paraId="75118D78" w14:textId="77777777" w:rsidR="004668F8" w:rsidRPr="004D1B29" w:rsidRDefault="004668F8" w:rsidP="00374080">
            <w:pPr>
              <w:tabs>
                <w:tab w:val="left" w:pos="2268"/>
              </w:tabs>
              <w:snapToGrid w:val="0"/>
              <w:spacing w:line="300" w:lineRule="atLeast"/>
              <w:ind w:left="420" w:hangingChars="200" w:hanging="420"/>
              <w:rPr>
                <w:rFonts w:asciiTheme="majorEastAsia" w:eastAsiaTheme="majorEastAsia" w:hAnsiTheme="majorEastAsia"/>
                <w:color w:val="000000" w:themeColor="text1"/>
              </w:rPr>
            </w:pPr>
          </w:p>
          <w:p w14:paraId="3D6D2CDB" w14:textId="718EBED6" w:rsidR="00667D29" w:rsidRPr="004D1B29" w:rsidRDefault="009C16BA" w:rsidP="00374080">
            <w:pPr>
              <w:tabs>
                <w:tab w:val="left" w:pos="2268"/>
              </w:tabs>
              <w:snapToGrid w:val="0"/>
              <w:spacing w:line="300" w:lineRule="atLeast"/>
              <w:ind w:left="420" w:hangingChars="200" w:hanging="420"/>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 xml:space="preserve">３　</w:t>
            </w:r>
            <w:r w:rsidR="00667D29" w:rsidRPr="004D1B29">
              <w:rPr>
                <w:rFonts w:asciiTheme="majorEastAsia" w:eastAsiaTheme="majorEastAsia" w:hAnsiTheme="majorEastAsia" w:hint="eastAsia"/>
                <w:color w:val="000000" w:themeColor="text1"/>
              </w:rPr>
              <w:t>初任給</w:t>
            </w:r>
            <w:r w:rsidR="00432DFE" w:rsidRPr="004D1B29">
              <w:rPr>
                <w:rFonts w:asciiTheme="majorEastAsia" w:eastAsiaTheme="majorEastAsia" w:hAnsiTheme="majorEastAsia" w:hint="eastAsia"/>
                <w:color w:val="000000" w:themeColor="text1"/>
              </w:rPr>
              <w:t>の</w:t>
            </w:r>
            <w:r w:rsidR="00667D29" w:rsidRPr="004D1B29">
              <w:rPr>
                <w:rFonts w:asciiTheme="majorEastAsia" w:eastAsiaTheme="majorEastAsia" w:hAnsiTheme="majorEastAsia" w:hint="eastAsia"/>
                <w:color w:val="000000" w:themeColor="text1"/>
              </w:rPr>
              <w:t>基準</w:t>
            </w:r>
          </w:p>
          <w:p w14:paraId="205E9591" w14:textId="77777777" w:rsidR="00815CCE" w:rsidRPr="004D1B29" w:rsidRDefault="00667D29" w:rsidP="009C16BA">
            <w:pPr>
              <w:tabs>
                <w:tab w:val="left" w:pos="2268"/>
              </w:tabs>
              <w:snapToGrid w:val="0"/>
              <w:spacing w:line="300" w:lineRule="atLeast"/>
              <w:ind w:leftChars="200" w:left="420"/>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高卒：</w:t>
            </w:r>
            <w:r w:rsidR="006E1CF0" w:rsidRPr="004D1B29">
              <w:rPr>
                <w:rFonts w:asciiTheme="majorEastAsia" w:eastAsiaTheme="majorEastAsia" w:hAnsiTheme="majorEastAsia" w:hint="eastAsia"/>
                <w:color w:val="000000" w:themeColor="text1"/>
              </w:rPr>
              <w:t>1</w:t>
            </w:r>
            <w:r w:rsidR="009C16BA" w:rsidRPr="004D1B29">
              <w:rPr>
                <w:rFonts w:asciiTheme="majorEastAsia" w:eastAsiaTheme="majorEastAsia" w:hAnsiTheme="majorEastAsia" w:hint="eastAsia"/>
                <w:color w:val="000000" w:themeColor="text1"/>
              </w:rPr>
              <w:t>8</w:t>
            </w:r>
            <w:r w:rsidR="00815CCE" w:rsidRPr="004D1B29">
              <w:rPr>
                <w:rFonts w:asciiTheme="majorEastAsia" w:eastAsiaTheme="majorEastAsia" w:hAnsiTheme="majorEastAsia" w:hint="eastAsia"/>
                <w:color w:val="000000" w:themeColor="text1"/>
              </w:rPr>
              <w:t>5,000</w:t>
            </w:r>
            <w:r w:rsidRPr="004D1B29">
              <w:rPr>
                <w:rFonts w:asciiTheme="majorEastAsia" w:eastAsiaTheme="majorEastAsia" w:hAnsiTheme="majorEastAsia" w:hint="eastAsia"/>
                <w:color w:val="000000" w:themeColor="text1"/>
              </w:rPr>
              <w:t>円、短大卒：</w:t>
            </w:r>
            <w:r w:rsidR="006E1CF0" w:rsidRPr="004D1B29">
              <w:rPr>
                <w:rFonts w:asciiTheme="majorEastAsia" w:eastAsiaTheme="majorEastAsia" w:hAnsiTheme="majorEastAsia" w:hint="eastAsia"/>
                <w:color w:val="000000" w:themeColor="text1"/>
              </w:rPr>
              <w:t>1</w:t>
            </w:r>
            <w:r w:rsidR="009C16BA" w:rsidRPr="004D1B29">
              <w:rPr>
                <w:rFonts w:asciiTheme="majorEastAsia" w:eastAsiaTheme="majorEastAsia" w:hAnsiTheme="majorEastAsia" w:hint="eastAsia"/>
                <w:color w:val="000000" w:themeColor="text1"/>
              </w:rPr>
              <w:t>9</w:t>
            </w:r>
            <w:r w:rsidR="00815CCE" w:rsidRPr="004D1B29">
              <w:rPr>
                <w:rFonts w:asciiTheme="majorEastAsia" w:eastAsiaTheme="majorEastAsia" w:hAnsiTheme="majorEastAsia" w:hint="eastAsia"/>
                <w:color w:val="000000" w:themeColor="text1"/>
              </w:rPr>
              <w:t>5,000</w:t>
            </w:r>
            <w:r w:rsidRPr="004D1B29">
              <w:rPr>
                <w:rFonts w:asciiTheme="majorEastAsia" w:eastAsiaTheme="majorEastAsia" w:hAnsiTheme="majorEastAsia" w:hint="eastAsia"/>
                <w:color w:val="000000" w:themeColor="text1"/>
              </w:rPr>
              <w:t>円、大卒：</w:t>
            </w:r>
            <w:r w:rsidR="00815CCE" w:rsidRPr="004D1B29">
              <w:rPr>
                <w:rFonts w:asciiTheme="majorEastAsia" w:eastAsiaTheme="majorEastAsia" w:hAnsiTheme="majorEastAsia" w:hint="eastAsia"/>
                <w:color w:val="000000" w:themeColor="text1"/>
              </w:rPr>
              <w:t>2</w:t>
            </w:r>
            <w:r w:rsidR="009C16BA" w:rsidRPr="004D1B29">
              <w:rPr>
                <w:rFonts w:asciiTheme="majorEastAsia" w:eastAsiaTheme="majorEastAsia" w:hAnsiTheme="majorEastAsia" w:hint="eastAsia"/>
                <w:color w:val="000000" w:themeColor="text1"/>
              </w:rPr>
              <w:t>18</w:t>
            </w:r>
            <w:r w:rsidR="00815CCE" w:rsidRPr="004D1B29">
              <w:rPr>
                <w:rFonts w:asciiTheme="majorEastAsia" w:eastAsiaTheme="majorEastAsia" w:hAnsiTheme="majorEastAsia" w:hint="eastAsia"/>
                <w:color w:val="000000" w:themeColor="text1"/>
              </w:rPr>
              <w:t>,000円</w:t>
            </w:r>
          </w:p>
          <w:p w14:paraId="679CA481" w14:textId="77777777" w:rsidR="00815CCE" w:rsidRPr="004D1B29" w:rsidRDefault="00815CCE" w:rsidP="00374080">
            <w:pPr>
              <w:tabs>
                <w:tab w:val="left" w:pos="2268"/>
              </w:tabs>
              <w:snapToGrid w:val="0"/>
              <w:spacing w:line="300" w:lineRule="atLeast"/>
              <w:ind w:left="420" w:hangingChars="200" w:hanging="420"/>
              <w:rPr>
                <w:rFonts w:asciiTheme="majorEastAsia" w:eastAsiaTheme="majorEastAsia" w:hAnsiTheme="majorEastAsia"/>
                <w:color w:val="000000" w:themeColor="text1"/>
              </w:rPr>
            </w:pPr>
          </w:p>
          <w:p w14:paraId="7F5FD7FA" w14:textId="77777777" w:rsidR="00815CCE" w:rsidRPr="004D1B29" w:rsidRDefault="00815CCE" w:rsidP="00374080">
            <w:pPr>
              <w:tabs>
                <w:tab w:val="left" w:pos="2268"/>
              </w:tabs>
              <w:snapToGrid w:val="0"/>
              <w:spacing w:line="300" w:lineRule="atLeast"/>
              <w:ind w:left="420" w:hangingChars="200" w:hanging="420"/>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【非正規労働者】</w:t>
            </w:r>
          </w:p>
          <w:p w14:paraId="1AEDA056" w14:textId="08B84879" w:rsidR="00667D29" w:rsidRPr="004D1B29" w:rsidRDefault="009C16BA" w:rsidP="004668F8">
            <w:pPr>
              <w:tabs>
                <w:tab w:val="left" w:pos="2268"/>
              </w:tabs>
              <w:snapToGrid w:val="0"/>
              <w:spacing w:line="300" w:lineRule="atLeast"/>
              <w:ind w:left="420" w:hangingChars="200" w:hanging="420"/>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 xml:space="preserve">１　</w:t>
            </w:r>
            <w:r w:rsidR="00815CCE" w:rsidRPr="004D1B29">
              <w:rPr>
                <w:rFonts w:asciiTheme="majorEastAsia" w:eastAsiaTheme="majorEastAsia" w:hAnsiTheme="majorEastAsia" w:hint="eastAsia"/>
                <w:color w:val="000000" w:themeColor="text1"/>
              </w:rPr>
              <w:t>産業別最低賃金</w:t>
            </w:r>
            <w:r w:rsidR="00667D29" w:rsidRPr="004D1B29">
              <w:rPr>
                <w:rFonts w:asciiTheme="majorEastAsia" w:eastAsiaTheme="majorEastAsia" w:hAnsiTheme="majorEastAsia" w:hint="eastAsia"/>
                <w:color w:val="000000" w:themeColor="text1"/>
              </w:rPr>
              <w:t>（臨時・パート労働者）</w:t>
            </w:r>
          </w:p>
          <w:p w14:paraId="36336272" w14:textId="28D580DA" w:rsidR="009C16BA" w:rsidRPr="004D1B29" w:rsidRDefault="009C16BA" w:rsidP="009C16BA">
            <w:pPr>
              <w:tabs>
                <w:tab w:val="left" w:pos="2268"/>
              </w:tabs>
              <w:snapToGrid w:val="0"/>
              <w:spacing w:line="300" w:lineRule="atLeast"/>
              <w:ind w:left="420" w:hangingChars="200" w:hanging="420"/>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 xml:space="preserve">　・</w:t>
            </w:r>
            <w:r w:rsidR="00A96519" w:rsidRPr="004D1B29">
              <w:rPr>
                <w:rFonts w:asciiTheme="majorEastAsia" w:eastAsiaTheme="majorEastAsia" w:hAnsiTheme="majorEastAsia" w:hint="eastAsia"/>
                <w:color w:val="000000" w:themeColor="text1"/>
              </w:rPr>
              <w:t>当該企業において直接に雇用している</w:t>
            </w:r>
            <w:r w:rsidRPr="004D1B29">
              <w:rPr>
                <w:rFonts w:asciiTheme="majorEastAsia" w:eastAsiaTheme="majorEastAsia" w:hAnsiTheme="majorEastAsia" w:hint="eastAsia"/>
                <w:color w:val="000000" w:themeColor="text1"/>
              </w:rPr>
              <w:t>臨時・パート労働者に関する企業内最低賃金制度として協定化するよう検討し、可能な限り</w:t>
            </w:r>
            <w:r w:rsidR="00732491" w:rsidRPr="004D1B29">
              <w:rPr>
                <w:rFonts w:asciiTheme="majorEastAsia" w:eastAsiaTheme="majorEastAsia" w:hAnsiTheme="majorEastAsia" w:hint="eastAsia"/>
                <w:color w:val="000000" w:themeColor="text1"/>
              </w:rPr>
              <w:t>春闘</w:t>
            </w:r>
            <w:r w:rsidRPr="004D1B29">
              <w:rPr>
                <w:rFonts w:asciiTheme="majorEastAsia" w:eastAsiaTheme="majorEastAsia" w:hAnsiTheme="majorEastAsia" w:hint="eastAsia"/>
                <w:color w:val="000000" w:themeColor="text1"/>
              </w:rPr>
              <w:t>要求</w:t>
            </w:r>
            <w:r w:rsidR="00732491" w:rsidRPr="004D1B29">
              <w:rPr>
                <w:rFonts w:asciiTheme="majorEastAsia" w:eastAsiaTheme="majorEastAsia" w:hAnsiTheme="majorEastAsia" w:hint="eastAsia"/>
                <w:color w:val="000000" w:themeColor="text1"/>
              </w:rPr>
              <w:t>と</w:t>
            </w:r>
            <w:r w:rsidR="00A96519" w:rsidRPr="004D1B29">
              <w:rPr>
                <w:rFonts w:asciiTheme="majorEastAsia" w:eastAsiaTheme="majorEastAsia" w:hAnsiTheme="majorEastAsia" w:hint="eastAsia"/>
                <w:color w:val="000000" w:themeColor="text1"/>
              </w:rPr>
              <w:t>して提出</w:t>
            </w:r>
            <w:r w:rsidRPr="004D1B29">
              <w:rPr>
                <w:rFonts w:asciiTheme="majorEastAsia" w:eastAsiaTheme="majorEastAsia" w:hAnsiTheme="majorEastAsia" w:hint="eastAsia"/>
                <w:color w:val="000000" w:themeColor="text1"/>
              </w:rPr>
              <w:t>する。</w:t>
            </w:r>
          </w:p>
          <w:p w14:paraId="6C54703A" w14:textId="77777777" w:rsidR="00815CCE" w:rsidRPr="004D1B29" w:rsidRDefault="004668F8" w:rsidP="009C16BA">
            <w:pPr>
              <w:tabs>
                <w:tab w:val="left" w:pos="2268"/>
              </w:tabs>
              <w:snapToGrid w:val="0"/>
              <w:spacing w:line="300" w:lineRule="atLeast"/>
              <w:ind w:leftChars="200" w:left="420" w:firstLineChars="100" w:firstLine="210"/>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時給：</w:t>
            </w:r>
            <w:r w:rsidR="006E1CF0" w:rsidRPr="004D1B29">
              <w:rPr>
                <w:rFonts w:asciiTheme="majorEastAsia" w:eastAsiaTheme="majorEastAsia" w:hAnsiTheme="majorEastAsia" w:hint="eastAsia"/>
                <w:color w:val="000000" w:themeColor="text1"/>
              </w:rPr>
              <w:t>1,</w:t>
            </w:r>
            <w:r w:rsidR="009C16BA" w:rsidRPr="004D1B29">
              <w:rPr>
                <w:rFonts w:asciiTheme="majorEastAsia" w:eastAsiaTheme="majorEastAsia" w:hAnsiTheme="majorEastAsia" w:hint="eastAsia"/>
                <w:color w:val="000000" w:themeColor="text1"/>
              </w:rPr>
              <w:t>5</w:t>
            </w:r>
            <w:r w:rsidR="00815CCE" w:rsidRPr="004D1B29">
              <w:rPr>
                <w:rFonts w:asciiTheme="majorEastAsia" w:eastAsiaTheme="majorEastAsia" w:hAnsiTheme="majorEastAsia" w:hint="eastAsia"/>
                <w:color w:val="000000" w:themeColor="text1"/>
              </w:rPr>
              <w:t>00</w:t>
            </w:r>
            <w:r w:rsidRPr="004D1B29">
              <w:rPr>
                <w:rFonts w:asciiTheme="majorEastAsia" w:eastAsiaTheme="majorEastAsia" w:hAnsiTheme="majorEastAsia" w:hint="eastAsia"/>
                <w:color w:val="000000" w:themeColor="text1"/>
              </w:rPr>
              <w:t>円以上、日給：</w:t>
            </w:r>
            <w:r w:rsidR="009C16BA" w:rsidRPr="004D1B29">
              <w:rPr>
                <w:rFonts w:asciiTheme="majorEastAsia" w:eastAsiaTheme="majorEastAsia" w:hAnsiTheme="majorEastAsia" w:hint="eastAsia"/>
                <w:color w:val="000000" w:themeColor="text1"/>
              </w:rPr>
              <w:t>10</w:t>
            </w:r>
            <w:r w:rsidR="006E1CF0" w:rsidRPr="004D1B29">
              <w:rPr>
                <w:rFonts w:asciiTheme="majorEastAsia" w:eastAsiaTheme="majorEastAsia" w:hAnsiTheme="majorEastAsia" w:hint="eastAsia"/>
                <w:color w:val="000000" w:themeColor="text1"/>
              </w:rPr>
              <w:t>,</w:t>
            </w:r>
            <w:r w:rsidR="009C16BA" w:rsidRPr="004D1B29">
              <w:rPr>
                <w:rFonts w:asciiTheme="majorEastAsia" w:eastAsiaTheme="majorEastAsia" w:hAnsiTheme="majorEastAsia" w:hint="eastAsia"/>
                <w:color w:val="000000" w:themeColor="text1"/>
              </w:rPr>
              <w:t>500</w:t>
            </w:r>
            <w:r w:rsidRPr="004D1B29">
              <w:rPr>
                <w:rFonts w:asciiTheme="majorEastAsia" w:eastAsiaTheme="majorEastAsia" w:hAnsiTheme="majorEastAsia" w:hint="eastAsia"/>
                <w:color w:val="000000" w:themeColor="text1"/>
              </w:rPr>
              <w:t>円以上、月額：</w:t>
            </w:r>
            <w:r w:rsidR="009C16BA" w:rsidRPr="004D1B29">
              <w:rPr>
                <w:rFonts w:asciiTheme="majorEastAsia" w:eastAsiaTheme="majorEastAsia" w:hAnsiTheme="majorEastAsia" w:hint="eastAsia"/>
                <w:color w:val="000000" w:themeColor="text1"/>
              </w:rPr>
              <w:t>210</w:t>
            </w:r>
            <w:r w:rsidR="00815CCE" w:rsidRPr="004D1B29">
              <w:rPr>
                <w:rFonts w:asciiTheme="majorEastAsia" w:eastAsiaTheme="majorEastAsia" w:hAnsiTheme="majorEastAsia" w:hint="eastAsia"/>
                <w:color w:val="000000" w:themeColor="text1"/>
              </w:rPr>
              <w:t>,000円以上</w:t>
            </w:r>
          </w:p>
        </w:tc>
        <w:tc>
          <w:tcPr>
            <w:tcW w:w="12722" w:type="dxa"/>
            <w:vMerge w:val="restart"/>
            <w:tcBorders>
              <w:top w:val="double" w:sz="4" w:space="0" w:color="auto"/>
              <w:right w:val="single" w:sz="12" w:space="0" w:color="auto"/>
            </w:tcBorders>
          </w:tcPr>
          <w:p w14:paraId="7E623F7A" w14:textId="138D7AC5" w:rsidR="008D58FB" w:rsidRPr="004D1B29" w:rsidRDefault="009828D4" w:rsidP="008D58FB">
            <w:pPr>
              <w:tabs>
                <w:tab w:val="left" w:pos="2268"/>
              </w:tabs>
              <w:snapToGrid w:val="0"/>
              <w:spacing w:line="300" w:lineRule="atLeast"/>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 xml:space="preserve">１　</w:t>
            </w:r>
            <w:r w:rsidR="009A657B" w:rsidRPr="004D1B29">
              <w:rPr>
                <w:rFonts w:asciiTheme="majorEastAsia" w:eastAsiaTheme="majorEastAsia" w:hAnsiTheme="majorEastAsia" w:hint="eastAsia"/>
                <w:color w:val="000000" w:themeColor="text1"/>
              </w:rPr>
              <w:t>完全週休</w:t>
            </w:r>
            <w:r w:rsidR="00F92CF6" w:rsidRPr="004D1B29">
              <w:rPr>
                <w:rFonts w:asciiTheme="majorEastAsia" w:eastAsiaTheme="majorEastAsia" w:hAnsiTheme="majorEastAsia" w:hint="eastAsia"/>
                <w:color w:val="000000" w:themeColor="text1"/>
              </w:rPr>
              <w:t>二</w:t>
            </w:r>
            <w:r w:rsidR="009A657B" w:rsidRPr="004D1B29">
              <w:rPr>
                <w:rFonts w:asciiTheme="majorEastAsia" w:eastAsiaTheme="majorEastAsia" w:hAnsiTheme="majorEastAsia" w:hint="eastAsia"/>
                <w:color w:val="000000" w:themeColor="text1"/>
              </w:rPr>
              <w:t>日制の</w:t>
            </w:r>
            <w:r w:rsidR="00BF620C" w:rsidRPr="004D1B29">
              <w:rPr>
                <w:rFonts w:asciiTheme="majorEastAsia" w:eastAsiaTheme="majorEastAsia" w:hAnsiTheme="majorEastAsia" w:hint="eastAsia"/>
                <w:color w:val="000000" w:themeColor="text1"/>
              </w:rPr>
              <w:t>実現</w:t>
            </w:r>
          </w:p>
          <w:p w14:paraId="1A2A266E" w14:textId="77777777" w:rsidR="009A657B" w:rsidRPr="004D1B29" w:rsidRDefault="009828D4" w:rsidP="006C2D89">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(1)</w:t>
            </w:r>
            <w:r w:rsidR="009A657B" w:rsidRPr="004D1B29">
              <w:rPr>
                <w:rFonts w:asciiTheme="majorEastAsia" w:eastAsiaTheme="majorEastAsia" w:hAnsiTheme="majorEastAsia" w:hint="eastAsia"/>
                <w:color w:val="000000" w:themeColor="text1"/>
              </w:rPr>
              <w:t>土曜日と日曜日を休日とした週休</w:t>
            </w:r>
            <w:r w:rsidR="00F92CF6" w:rsidRPr="004D1B29">
              <w:rPr>
                <w:rFonts w:asciiTheme="majorEastAsia" w:eastAsiaTheme="majorEastAsia" w:hAnsiTheme="majorEastAsia" w:hint="eastAsia"/>
                <w:color w:val="000000" w:themeColor="text1"/>
              </w:rPr>
              <w:t>二</w:t>
            </w:r>
            <w:r w:rsidR="008D58FB" w:rsidRPr="004D1B29">
              <w:rPr>
                <w:rFonts w:asciiTheme="majorEastAsia" w:eastAsiaTheme="majorEastAsia" w:hAnsiTheme="majorEastAsia" w:hint="eastAsia"/>
                <w:color w:val="000000" w:themeColor="text1"/>
              </w:rPr>
              <w:t>日制を実施すること</w:t>
            </w:r>
            <w:r w:rsidRPr="004D1B29">
              <w:rPr>
                <w:rFonts w:asciiTheme="majorEastAsia" w:eastAsiaTheme="majorEastAsia" w:hAnsiTheme="majorEastAsia" w:hint="eastAsia"/>
                <w:color w:val="000000" w:themeColor="text1"/>
              </w:rPr>
              <w:t>。</w:t>
            </w:r>
          </w:p>
          <w:p w14:paraId="5E110E38" w14:textId="77777777" w:rsidR="009A657B" w:rsidRPr="004D1B29" w:rsidRDefault="009828D4" w:rsidP="006C2D89">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(2)</w:t>
            </w:r>
            <w:r w:rsidR="008D58FB" w:rsidRPr="004D1B29">
              <w:rPr>
                <w:rFonts w:asciiTheme="majorEastAsia" w:eastAsiaTheme="majorEastAsia" w:hAnsiTheme="majorEastAsia" w:hint="eastAsia"/>
                <w:color w:val="000000" w:themeColor="text1"/>
              </w:rPr>
              <w:t>所定内労働時間は、1日7時間、週35時間以内とすること</w:t>
            </w:r>
            <w:r w:rsidRPr="004D1B29">
              <w:rPr>
                <w:rFonts w:asciiTheme="majorEastAsia" w:eastAsiaTheme="majorEastAsia" w:hAnsiTheme="majorEastAsia" w:hint="eastAsia"/>
                <w:color w:val="000000" w:themeColor="text1"/>
              </w:rPr>
              <w:t>。</w:t>
            </w:r>
          </w:p>
          <w:p w14:paraId="4F5B6664" w14:textId="146078C8" w:rsidR="008D58FB" w:rsidRPr="004D1B29" w:rsidRDefault="009828D4" w:rsidP="006C2D89">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(3)</w:t>
            </w:r>
            <w:r w:rsidR="008D58FB" w:rsidRPr="004D1B29">
              <w:rPr>
                <w:rFonts w:asciiTheme="majorEastAsia" w:eastAsiaTheme="majorEastAsia" w:hAnsiTheme="majorEastAsia" w:hint="eastAsia"/>
                <w:color w:val="000000" w:themeColor="text1"/>
              </w:rPr>
              <w:t>実施に伴って賃金を低下させないこと</w:t>
            </w:r>
            <w:r w:rsidRPr="004D1B29">
              <w:rPr>
                <w:rFonts w:asciiTheme="majorEastAsia" w:eastAsiaTheme="majorEastAsia" w:hAnsiTheme="majorEastAsia" w:hint="eastAsia"/>
                <w:color w:val="000000" w:themeColor="text1"/>
              </w:rPr>
              <w:t>。</w:t>
            </w:r>
          </w:p>
          <w:p w14:paraId="54065C8F" w14:textId="667AF760" w:rsidR="001D0E70" w:rsidRPr="004D1B29" w:rsidRDefault="001D0E70" w:rsidP="006C2D89">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(4)港湾関係単組は、港湾中央労使協定水準以上の週休二日制の早期実現に取り組む。</w:t>
            </w:r>
            <w:r w:rsidR="00B1060F" w:rsidRPr="004D1B29">
              <w:rPr>
                <w:rFonts w:asciiTheme="majorEastAsia" w:eastAsiaTheme="majorEastAsia" w:hAnsiTheme="majorEastAsia" w:hint="eastAsia"/>
                <w:color w:val="000000" w:themeColor="text1"/>
              </w:rPr>
              <w:t>等</w:t>
            </w:r>
          </w:p>
          <w:p w14:paraId="0073E153" w14:textId="77777777" w:rsidR="008D58FB" w:rsidRPr="004D1B29" w:rsidRDefault="008D58FB" w:rsidP="00815CCE">
            <w:pPr>
              <w:tabs>
                <w:tab w:val="left" w:pos="2268"/>
              </w:tabs>
              <w:snapToGrid w:val="0"/>
              <w:spacing w:line="300" w:lineRule="atLeast"/>
              <w:rPr>
                <w:rFonts w:asciiTheme="majorEastAsia" w:eastAsiaTheme="majorEastAsia" w:hAnsiTheme="majorEastAsia"/>
                <w:color w:val="000000" w:themeColor="text1"/>
              </w:rPr>
            </w:pPr>
          </w:p>
          <w:p w14:paraId="7897DC34" w14:textId="550A5AD7" w:rsidR="000418E0" w:rsidRPr="004D1B29" w:rsidRDefault="009828D4" w:rsidP="00815CCE">
            <w:pPr>
              <w:tabs>
                <w:tab w:val="left" w:pos="2268"/>
              </w:tabs>
              <w:snapToGrid w:val="0"/>
              <w:spacing w:line="300" w:lineRule="atLeast"/>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 xml:space="preserve">２　</w:t>
            </w:r>
            <w:r w:rsidR="00732491" w:rsidRPr="004D1B29">
              <w:rPr>
                <w:rFonts w:asciiTheme="majorEastAsia" w:eastAsiaTheme="majorEastAsia" w:hAnsiTheme="majorEastAsia" w:hint="eastAsia"/>
                <w:color w:val="000000" w:themeColor="text1"/>
              </w:rPr>
              <w:t>労働時間短縮と</w:t>
            </w:r>
            <w:r w:rsidR="001D0E70" w:rsidRPr="004D1B29">
              <w:rPr>
                <w:rFonts w:asciiTheme="majorEastAsia" w:eastAsiaTheme="majorEastAsia" w:hAnsiTheme="majorEastAsia" w:hint="eastAsia"/>
                <w:color w:val="000000" w:themeColor="text1"/>
              </w:rPr>
              <w:t>不払い残業の根絶</w:t>
            </w:r>
          </w:p>
          <w:p w14:paraId="7A5C3338" w14:textId="03B882BE" w:rsidR="001D0E70" w:rsidRPr="004D1B29" w:rsidRDefault="001D0E70" w:rsidP="001D0E70">
            <w:pPr>
              <w:tabs>
                <w:tab w:val="left" w:pos="2268"/>
              </w:tabs>
              <w:snapToGrid w:val="0"/>
              <w:spacing w:line="300" w:lineRule="atLeast"/>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 xml:space="preserve"> </w:t>
            </w:r>
            <w:r w:rsidRPr="004D1B29">
              <w:rPr>
                <w:rFonts w:asciiTheme="majorEastAsia" w:eastAsiaTheme="majorEastAsia" w:hAnsiTheme="majorEastAsia"/>
                <w:color w:val="000000" w:themeColor="text1"/>
              </w:rPr>
              <w:t xml:space="preserve"> (</w:t>
            </w:r>
            <w:r w:rsidR="00732491" w:rsidRPr="004D1B29">
              <w:rPr>
                <w:rFonts w:asciiTheme="majorEastAsia" w:eastAsiaTheme="majorEastAsia" w:hAnsiTheme="majorEastAsia" w:hint="eastAsia"/>
                <w:color w:val="000000" w:themeColor="text1"/>
              </w:rPr>
              <w:t>1</w:t>
            </w:r>
            <w:r w:rsidR="00FA2E90">
              <w:rPr>
                <w:rFonts w:asciiTheme="majorEastAsia" w:eastAsiaTheme="majorEastAsia" w:hAnsiTheme="majorEastAsia" w:hint="eastAsia"/>
                <w:color w:val="000000" w:themeColor="text1"/>
              </w:rPr>
              <w:t>)</w:t>
            </w:r>
            <w:r w:rsidRPr="004D1B29">
              <w:rPr>
                <w:rFonts w:asciiTheme="majorEastAsia" w:eastAsiaTheme="majorEastAsia" w:hAnsiTheme="majorEastAsia" w:hint="eastAsia"/>
                <w:color w:val="000000" w:themeColor="text1"/>
              </w:rPr>
              <w:t>所定内労働時間は</w:t>
            </w:r>
            <w:r w:rsidR="00732491" w:rsidRPr="004D1B29">
              <w:rPr>
                <w:rFonts w:asciiTheme="majorEastAsia" w:eastAsiaTheme="majorEastAsia" w:hAnsiTheme="majorEastAsia" w:hint="eastAsia"/>
                <w:color w:val="000000" w:themeColor="text1"/>
              </w:rPr>
              <w:t>「平日拘束8時間以内、実働7時間以内」、「週35時間以内」を原則とする。</w:t>
            </w:r>
          </w:p>
          <w:p w14:paraId="431B20B0" w14:textId="42464E48" w:rsidR="00732491" w:rsidRPr="004D1B29" w:rsidRDefault="001D0E70" w:rsidP="001D0E70">
            <w:pPr>
              <w:tabs>
                <w:tab w:val="left" w:pos="2268"/>
              </w:tabs>
              <w:snapToGrid w:val="0"/>
              <w:spacing w:line="300" w:lineRule="atLeast"/>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 xml:space="preserve"> </w:t>
            </w:r>
            <w:r w:rsidR="00FA2E90">
              <w:rPr>
                <w:rFonts w:asciiTheme="majorEastAsia" w:eastAsiaTheme="majorEastAsia" w:hAnsiTheme="majorEastAsia"/>
                <w:color w:val="000000" w:themeColor="text1"/>
              </w:rPr>
              <w:t xml:space="preserve"> </w:t>
            </w:r>
            <w:r w:rsidR="00FA2E90">
              <w:rPr>
                <w:rFonts w:asciiTheme="majorEastAsia" w:eastAsiaTheme="majorEastAsia" w:hAnsiTheme="majorEastAsia" w:hint="eastAsia"/>
                <w:color w:val="000000" w:themeColor="text1"/>
              </w:rPr>
              <w:t>(</w:t>
            </w:r>
            <w:r w:rsidR="00732491" w:rsidRPr="004D1B29">
              <w:rPr>
                <w:rFonts w:asciiTheme="majorEastAsia" w:eastAsiaTheme="majorEastAsia" w:hAnsiTheme="majorEastAsia" w:hint="eastAsia"/>
                <w:color w:val="000000" w:themeColor="text1"/>
              </w:rPr>
              <w:t>2</w:t>
            </w:r>
            <w:r w:rsidR="00027F3D">
              <w:rPr>
                <w:rFonts w:asciiTheme="majorEastAsia" w:eastAsiaTheme="majorEastAsia" w:hAnsiTheme="majorEastAsia" w:hint="eastAsia"/>
                <w:color w:val="000000" w:themeColor="text1"/>
              </w:rPr>
              <w:t>)</w:t>
            </w:r>
            <w:r w:rsidRPr="004D1B29">
              <w:rPr>
                <w:rFonts w:asciiTheme="majorEastAsia" w:eastAsiaTheme="majorEastAsia" w:hAnsiTheme="majorEastAsia" w:hint="eastAsia"/>
                <w:color w:val="000000" w:themeColor="text1"/>
              </w:rPr>
              <w:t>変形労働時間は原則として導入せず、特別な事由による導入については、現行所定内労働時間以内を基準にして「全倉運の労働</w:t>
            </w:r>
          </w:p>
          <w:p w14:paraId="44943503" w14:textId="2DEDA779" w:rsidR="001D0E70" w:rsidRPr="004D1B29" w:rsidRDefault="001D0E70" w:rsidP="001D0E70">
            <w:pPr>
              <w:tabs>
                <w:tab w:val="left" w:pos="2268"/>
              </w:tabs>
              <w:snapToGrid w:val="0"/>
              <w:spacing w:line="300" w:lineRule="atLeast"/>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 xml:space="preserve">　　　条件に関する到達基準」に基づいた対応をとる。</w:t>
            </w:r>
          </w:p>
          <w:p w14:paraId="4783F4EF" w14:textId="5A79A26D" w:rsidR="004B6105" w:rsidRPr="004D1B29" w:rsidRDefault="001D0E70" w:rsidP="001D0E70">
            <w:pPr>
              <w:tabs>
                <w:tab w:val="left" w:pos="2268"/>
              </w:tabs>
              <w:snapToGrid w:val="0"/>
              <w:spacing w:line="300" w:lineRule="atLeast"/>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 xml:space="preserve"> </w:t>
            </w:r>
            <w:r w:rsidRPr="004D1B29">
              <w:rPr>
                <w:rFonts w:asciiTheme="majorEastAsia" w:eastAsiaTheme="majorEastAsia" w:hAnsiTheme="majorEastAsia"/>
                <w:color w:val="000000" w:themeColor="text1"/>
              </w:rPr>
              <w:t xml:space="preserve"> </w:t>
            </w:r>
            <w:r w:rsidR="00FA2E90">
              <w:rPr>
                <w:rFonts w:asciiTheme="majorEastAsia" w:eastAsiaTheme="majorEastAsia" w:hAnsiTheme="majorEastAsia"/>
                <w:color w:val="000000" w:themeColor="text1"/>
              </w:rPr>
              <w:t>(</w:t>
            </w:r>
            <w:r w:rsidRPr="004D1B29">
              <w:rPr>
                <w:rFonts w:asciiTheme="majorEastAsia" w:eastAsiaTheme="majorEastAsia" w:hAnsiTheme="majorEastAsia"/>
                <w:color w:val="000000" w:themeColor="text1"/>
              </w:rPr>
              <w:t>3</w:t>
            </w:r>
            <w:r w:rsidR="00FA2E90">
              <w:rPr>
                <w:rFonts w:asciiTheme="majorEastAsia" w:eastAsiaTheme="majorEastAsia" w:hAnsiTheme="majorEastAsia"/>
                <w:color w:val="000000" w:themeColor="text1"/>
              </w:rPr>
              <w:t>)</w:t>
            </w:r>
            <w:r w:rsidRPr="004D1B29">
              <w:rPr>
                <w:rFonts w:asciiTheme="majorEastAsia" w:eastAsiaTheme="majorEastAsia" w:hAnsiTheme="majorEastAsia" w:hint="eastAsia"/>
                <w:color w:val="000000" w:themeColor="text1"/>
              </w:rPr>
              <w:t>休日、休暇の増日をはかり、休日労働の削減を進める。メモリアル休暇の新設と拡充をはかり、取得を促進する。</w:t>
            </w:r>
          </w:p>
          <w:p w14:paraId="18519BFC" w14:textId="2F399016" w:rsidR="00040A68" w:rsidRPr="004D1B29" w:rsidRDefault="001D0E70" w:rsidP="001D0E70">
            <w:pPr>
              <w:tabs>
                <w:tab w:val="left" w:pos="2268"/>
              </w:tabs>
              <w:snapToGrid w:val="0"/>
              <w:spacing w:line="300" w:lineRule="atLeast"/>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 xml:space="preserve"> </w:t>
            </w:r>
            <w:r w:rsidRPr="004D1B29">
              <w:rPr>
                <w:rFonts w:asciiTheme="majorEastAsia" w:eastAsiaTheme="majorEastAsia" w:hAnsiTheme="majorEastAsia"/>
                <w:color w:val="000000" w:themeColor="text1"/>
              </w:rPr>
              <w:t xml:space="preserve"> </w:t>
            </w:r>
            <w:r w:rsidR="00FA2E90">
              <w:rPr>
                <w:rFonts w:asciiTheme="majorEastAsia" w:eastAsiaTheme="majorEastAsia" w:hAnsiTheme="majorEastAsia"/>
                <w:color w:val="000000" w:themeColor="text1"/>
              </w:rPr>
              <w:t>(</w:t>
            </w:r>
            <w:r w:rsidRPr="004D1B29">
              <w:rPr>
                <w:rFonts w:asciiTheme="majorEastAsia" w:eastAsiaTheme="majorEastAsia" w:hAnsiTheme="majorEastAsia" w:hint="eastAsia"/>
                <w:color w:val="000000" w:themeColor="text1"/>
              </w:rPr>
              <w:t>4</w:t>
            </w:r>
            <w:r w:rsidR="00FA2E90">
              <w:rPr>
                <w:rFonts w:asciiTheme="majorEastAsia" w:eastAsiaTheme="majorEastAsia" w:hAnsiTheme="majorEastAsia"/>
                <w:color w:val="000000" w:themeColor="text1"/>
              </w:rPr>
              <w:t>)</w:t>
            </w:r>
            <w:r w:rsidRPr="004D1B29">
              <w:rPr>
                <w:rFonts w:asciiTheme="majorEastAsia" w:eastAsiaTheme="majorEastAsia" w:hAnsiTheme="majorEastAsia" w:hint="eastAsia"/>
                <w:color w:val="000000" w:themeColor="text1"/>
              </w:rPr>
              <w:t>土曜休日・休暇制度(①土曜休日または日曜日の出勤者には原則代休を付与、②土曜休日出勤の時間外賃金支給</w:t>
            </w:r>
            <w:r w:rsidR="00040A68" w:rsidRPr="004D1B29">
              <w:rPr>
                <w:rFonts w:asciiTheme="majorEastAsia" w:eastAsiaTheme="majorEastAsia" w:hAnsiTheme="majorEastAsia" w:hint="eastAsia"/>
                <w:color w:val="000000" w:themeColor="text1"/>
              </w:rPr>
              <w:t>の改善と算定分</w:t>
            </w:r>
          </w:p>
          <w:p w14:paraId="57123DA5" w14:textId="189E521B" w:rsidR="001D0E70" w:rsidRPr="004D1B29" w:rsidRDefault="00040A68" w:rsidP="001D0E70">
            <w:pPr>
              <w:tabs>
                <w:tab w:val="left" w:pos="2268"/>
              </w:tabs>
              <w:snapToGrid w:val="0"/>
              <w:spacing w:line="300" w:lineRule="atLeast"/>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 xml:space="preserve">　　　母数の適法化、③月間における土曜休日出勤の回数制限の設定）の改善を進める。</w:t>
            </w:r>
          </w:p>
          <w:p w14:paraId="20C03726" w14:textId="2281C77F" w:rsidR="00040A68" w:rsidRPr="004D1B29" w:rsidRDefault="00040A68" w:rsidP="00040A68">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(5)</w:t>
            </w:r>
            <w:r w:rsidR="009073A1" w:rsidRPr="004D1B29">
              <w:rPr>
                <w:rFonts w:asciiTheme="majorEastAsia" w:eastAsiaTheme="majorEastAsia" w:hAnsiTheme="majorEastAsia" w:hint="eastAsia"/>
                <w:color w:val="000000" w:themeColor="text1"/>
              </w:rPr>
              <w:t>36協定の遵守と特別条項に関する厳格な運用を</w:t>
            </w:r>
            <w:r w:rsidRPr="004D1B29">
              <w:rPr>
                <w:rFonts w:asciiTheme="majorEastAsia" w:eastAsiaTheme="majorEastAsia" w:hAnsiTheme="majorEastAsia" w:hint="eastAsia"/>
                <w:color w:val="000000" w:themeColor="text1"/>
              </w:rPr>
              <w:t>求める。特別条項の締結にあたっては、具体的事由や対象業務、労働者数、職</w:t>
            </w:r>
          </w:p>
          <w:p w14:paraId="2B50AA60" w14:textId="3B88E803" w:rsidR="004B6105" w:rsidRPr="004D1B29" w:rsidRDefault="00040A68" w:rsidP="00040A68">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 xml:space="preserve">　　場・部門などの明示を求めて協定内容に盛り込む。</w:t>
            </w:r>
          </w:p>
          <w:p w14:paraId="0E3999CD" w14:textId="2906DE93" w:rsidR="00040A68" w:rsidRPr="004D1B29" w:rsidRDefault="00040A68" w:rsidP="00040A68">
            <w:pPr>
              <w:tabs>
                <w:tab w:val="left" w:pos="2268"/>
              </w:tabs>
              <w:snapToGrid w:val="0"/>
              <w:spacing w:line="300" w:lineRule="atLeast"/>
              <w:ind w:firstLineChars="100" w:firstLine="210"/>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(6</w:t>
            </w:r>
            <w:r w:rsidR="00027F3D">
              <w:rPr>
                <w:rFonts w:asciiTheme="majorEastAsia" w:eastAsiaTheme="majorEastAsia" w:hAnsiTheme="majorEastAsia"/>
                <w:color w:val="000000" w:themeColor="text1"/>
              </w:rPr>
              <w:t>)</w:t>
            </w:r>
            <w:r w:rsidRPr="004D1B29">
              <w:rPr>
                <w:rFonts w:asciiTheme="majorEastAsia" w:eastAsiaTheme="majorEastAsia" w:hAnsiTheme="majorEastAsia" w:hint="eastAsia"/>
                <w:color w:val="000000" w:themeColor="text1"/>
              </w:rPr>
              <w:t>労働時間管理の使用者責任と割増賃金支払遵守を求め、不払い残業の解消を求める。</w:t>
            </w:r>
            <w:r w:rsidR="00B1060F" w:rsidRPr="004D1B29">
              <w:rPr>
                <w:rFonts w:asciiTheme="majorEastAsia" w:eastAsiaTheme="majorEastAsia" w:hAnsiTheme="majorEastAsia" w:hint="eastAsia"/>
                <w:color w:val="000000" w:themeColor="text1"/>
              </w:rPr>
              <w:t>等</w:t>
            </w:r>
          </w:p>
          <w:p w14:paraId="3BD8DF16" w14:textId="77777777" w:rsidR="006D3AF4" w:rsidRPr="004D1B29" w:rsidRDefault="006D3AF4" w:rsidP="00815CCE">
            <w:pPr>
              <w:tabs>
                <w:tab w:val="left" w:pos="2268"/>
              </w:tabs>
              <w:snapToGrid w:val="0"/>
              <w:spacing w:line="300" w:lineRule="atLeast"/>
              <w:rPr>
                <w:rFonts w:asciiTheme="majorEastAsia" w:eastAsiaTheme="majorEastAsia" w:hAnsiTheme="majorEastAsia"/>
                <w:color w:val="000000" w:themeColor="text1"/>
              </w:rPr>
            </w:pPr>
          </w:p>
          <w:p w14:paraId="09F31700" w14:textId="34E795A2" w:rsidR="006D3AF4" w:rsidRPr="004D1B29" w:rsidRDefault="00040A68" w:rsidP="00815CCE">
            <w:pPr>
              <w:tabs>
                <w:tab w:val="left" w:pos="2268"/>
              </w:tabs>
              <w:snapToGrid w:val="0"/>
              <w:spacing w:line="300" w:lineRule="atLeast"/>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３</w:t>
            </w:r>
            <w:r w:rsidR="009828D4" w:rsidRPr="004D1B29">
              <w:rPr>
                <w:rFonts w:asciiTheme="majorEastAsia" w:eastAsiaTheme="majorEastAsia" w:hAnsiTheme="majorEastAsia" w:hint="eastAsia"/>
                <w:color w:val="000000" w:themeColor="text1"/>
              </w:rPr>
              <w:t xml:space="preserve">　</w:t>
            </w:r>
            <w:r w:rsidR="006D3AF4" w:rsidRPr="004D1B29">
              <w:rPr>
                <w:rFonts w:asciiTheme="majorEastAsia" w:eastAsiaTheme="majorEastAsia" w:hAnsiTheme="majorEastAsia" w:hint="eastAsia"/>
                <w:color w:val="000000" w:themeColor="text1"/>
              </w:rPr>
              <w:t>定年</w:t>
            </w:r>
            <w:r w:rsidRPr="004D1B29">
              <w:rPr>
                <w:rFonts w:asciiTheme="majorEastAsia" w:eastAsiaTheme="majorEastAsia" w:hAnsiTheme="majorEastAsia" w:hint="eastAsia"/>
                <w:color w:val="000000" w:themeColor="text1"/>
              </w:rPr>
              <w:t>・雇用</w:t>
            </w:r>
            <w:r w:rsidR="006D3AF4" w:rsidRPr="004D1B29">
              <w:rPr>
                <w:rFonts w:asciiTheme="majorEastAsia" w:eastAsiaTheme="majorEastAsia" w:hAnsiTheme="majorEastAsia" w:hint="eastAsia"/>
                <w:color w:val="000000" w:themeColor="text1"/>
              </w:rPr>
              <w:t>延長と</w:t>
            </w:r>
            <w:r w:rsidRPr="004D1B29">
              <w:rPr>
                <w:rFonts w:asciiTheme="majorEastAsia" w:eastAsiaTheme="majorEastAsia" w:hAnsiTheme="majorEastAsia" w:hint="eastAsia"/>
                <w:color w:val="000000" w:themeColor="text1"/>
              </w:rPr>
              <w:t>退職金の増額</w:t>
            </w:r>
          </w:p>
          <w:p w14:paraId="19865AD2" w14:textId="07956A79" w:rsidR="00F50D2A" w:rsidRPr="004D1B29" w:rsidRDefault="001A7196" w:rsidP="00F50D2A">
            <w:pPr>
              <w:tabs>
                <w:tab w:val="left" w:pos="2268"/>
              </w:tabs>
              <w:snapToGrid w:val="0"/>
              <w:spacing w:line="300" w:lineRule="atLeast"/>
              <w:ind w:leftChars="100" w:left="420" w:hangingChars="100" w:hanging="210"/>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(1)</w:t>
            </w:r>
            <w:r w:rsidR="00040A68" w:rsidRPr="004D1B29">
              <w:rPr>
                <w:rFonts w:asciiTheme="majorEastAsia" w:eastAsiaTheme="majorEastAsia" w:hAnsiTheme="majorEastAsia" w:hint="eastAsia"/>
                <w:color w:val="000000" w:themeColor="text1"/>
              </w:rPr>
              <w:t>定年年齢</w:t>
            </w:r>
            <w:r w:rsidR="00F50D2A" w:rsidRPr="004D1B29">
              <w:rPr>
                <w:rFonts w:asciiTheme="majorEastAsia" w:eastAsiaTheme="majorEastAsia" w:hAnsiTheme="majorEastAsia" w:hint="eastAsia"/>
                <w:color w:val="000000" w:themeColor="text1"/>
              </w:rPr>
              <w:t>65歳</w:t>
            </w:r>
            <w:r w:rsidR="00040A68" w:rsidRPr="004D1B29">
              <w:rPr>
                <w:rFonts w:asciiTheme="majorEastAsia" w:eastAsiaTheme="majorEastAsia" w:hAnsiTheme="majorEastAsia" w:hint="eastAsia"/>
                <w:color w:val="000000" w:themeColor="text1"/>
              </w:rPr>
              <w:t>への延長</w:t>
            </w:r>
          </w:p>
          <w:p w14:paraId="5058482E" w14:textId="77777777" w:rsidR="00040A68" w:rsidRPr="004D1B29" w:rsidRDefault="00F50D2A" w:rsidP="00040A68">
            <w:pPr>
              <w:tabs>
                <w:tab w:val="left" w:pos="2268"/>
              </w:tabs>
              <w:snapToGrid w:val="0"/>
              <w:spacing w:line="300" w:lineRule="atLeast"/>
              <w:ind w:leftChars="100" w:left="420" w:hangingChars="100" w:hanging="210"/>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 xml:space="preserve">　・</w:t>
            </w:r>
            <w:r w:rsidRPr="004D1B29">
              <w:rPr>
                <w:rFonts w:asciiTheme="majorEastAsia" w:eastAsiaTheme="majorEastAsia" w:hAnsiTheme="majorEastAsia"/>
                <w:color w:val="000000" w:themeColor="text1"/>
              </w:rPr>
              <w:t>65</w:t>
            </w:r>
            <w:r w:rsidRPr="004D1B29">
              <w:rPr>
                <w:rFonts w:asciiTheme="majorEastAsia" w:eastAsiaTheme="majorEastAsia" w:hAnsiTheme="majorEastAsia" w:hint="eastAsia"/>
                <w:color w:val="000000" w:themeColor="text1"/>
              </w:rPr>
              <w:t>歳定年</w:t>
            </w:r>
            <w:r w:rsidR="00040A68" w:rsidRPr="004D1B29">
              <w:rPr>
                <w:rFonts w:asciiTheme="majorEastAsia" w:eastAsiaTheme="majorEastAsia" w:hAnsiTheme="majorEastAsia" w:hint="eastAsia"/>
                <w:color w:val="000000" w:themeColor="text1"/>
              </w:rPr>
              <w:t>の実現に向けて、定年年齢の段階的延長などに関する労使協議を進めるとともに、希望者全員が適用される継続雇用</w:t>
            </w:r>
          </w:p>
          <w:p w14:paraId="3067AD5D" w14:textId="7F0CAC86" w:rsidR="00040A68" w:rsidRPr="004D1B29" w:rsidRDefault="00040A68" w:rsidP="00040A68">
            <w:pPr>
              <w:tabs>
                <w:tab w:val="left" w:pos="2268"/>
              </w:tabs>
              <w:snapToGrid w:val="0"/>
              <w:spacing w:line="300" w:lineRule="atLeast"/>
              <w:ind w:leftChars="200" w:left="420" w:firstLineChars="100" w:firstLine="210"/>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制度の拡充に取り組む。</w:t>
            </w:r>
          </w:p>
          <w:p w14:paraId="02753961" w14:textId="0A2258DC" w:rsidR="00F50D2A" w:rsidRPr="004D1B29" w:rsidRDefault="00F50D2A" w:rsidP="00F50D2A">
            <w:pPr>
              <w:tabs>
                <w:tab w:val="left" w:pos="2268"/>
              </w:tabs>
              <w:snapToGrid w:val="0"/>
              <w:spacing w:line="300" w:lineRule="atLeast"/>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 xml:space="preserve">　(2)</w:t>
            </w:r>
            <w:r w:rsidR="00040A68" w:rsidRPr="004D1B29">
              <w:rPr>
                <w:rFonts w:asciiTheme="majorEastAsia" w:eastAsiaTheme="majorEastAsia" w:hAnsiTheme="majorEastAsia" w:hint="eastAsia"/>
                <w:color w:val="000000" w:themeColor="text1"/>
              </w:rPr>
              <w:t>雇用保障制度拡充の基本方針</w:t>
            </w:r>
          </w:p>
          <w:p w14:paraId="0834E98F" w14:textId="0D7F954F" w:rsidR="00F50D2A" w:rsidRPr="004D1B29" w:rsidRDefault="00F50D2A" w:rsidP="00F50D2A">
            <w:pPr>
              <w:tabs>
                <w:tab w:val="left" w:pos="2268"/>
              </w:tabs>
              <w:snapToGrid w:val="0"/>
              <w:spacing w:line="300" w:lineRule="atLeast"/>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 xml:space="preserve">　　・</w:t>
            </w:r>
            <w:r w:rsidR="00040A68" w:rsidRPr="004D1B29">
              <w:rPr>
                <w:rFonts w:asciiTheme="majorEastAsia" w:eastAsiaTheme="majorEastAsia" w:hAnsiTheme="majorEastAsia" w:hint="eastAsia"/>
                <w:color w:val="000000" w:themeColor="text1"/>
              </w:rPr>
              <w:t>年金支給開始年齢と</w:t>
            </w:r>
            <w:r w:rsidR="00B1060F" w:rsidRPr="004D1B29">
              <w:rPr>
                <w:rFonts w:asciiTheme="majorEastAsia" w:eastAsiaTheme="majorEastAsia" w:hAnsiTheme="majorEastAsia" w:hint="eastAsia"/>
                <w:color w:val="000000" w:themeColor="text1"/>
              </w:rPr>
              <w:t>の</w:t>
            </w:r>
            <w:r w:rsidR="00040A68" w:rsidRPr="004D1B29">
              <w:rPr>
                <w:rFonts w:asciiTheme="majorEastAsia" w:eastAsiaTheme="majorEastAsia" w:hAnsiTheme="majorEastAsia" w:hint="eastAsia"/>
                <w:color w:val="000000" w:themeColor="text1"/>
              </w:rPr>
              <w:t>間に空白を生じない定年延長並びに雇用確保のため「65歳</w:t>
            </w:r>
            <w:r w:rsidR="00B1060F" w:rsidRPr="004D1B29">
              <w:rPr>
                <w:rFonts w:asciiTheme="majorEastAsia" w:eastAsiaTheme="majorEastAsia" w:hAnsiTheme="majorEastAsia" w:hint="eastAsia"/>
                <w:color w:val="000000" w:themeColor="text1"/>
              </w:rPr>
              <w:t>までの雇用保障制度」の拡充を求める。</w:t>
            </w:r>
          </w:p>
          <w:p w14:paraId="003EFB50" w14:textId="41044A75" w:rsidR="00B1060F" w:rsidRPr="004D1B29" w:rsidRDefault="00B1060F" w:rsidP="00F50D2A">
            <w:pPr>
              <w:tabs>
                <w:tab w:val="left" w:pos="2268"/>
              </w:tabs>
              <w:snapToGrid w:val="0"/>
              <w:spacing w:line="300" w:lineRule="atLeast"/>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 xml:space="preserve">　　　①希望者全員が活用できる内容とし、雇用期間は少なくとも65歳まで。</w:t>
            </w:r>
          </w:p>
          <w:p w14:paraId="0BEB2F86" w14:textId="6470787C" w:rsidR="00B1060F" w:rsidRPr="004D1B29" w:rsidRDefault="00B1060F" w:rsidP="00F50D2A">
            <w:pPr>
              <w:tabs>
                <w:tab w:val="left" w:pos="2268"/>
              </w:tabs>
              <w:snapToGrid w:val="0"/>
              <w:spacing w:line="300" w:lineRule="atLeast"/>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 xml:space="preserve">　　　②期間は原則として従前の職場・職種とするが、個人の希望にあわせた多様な業務内容や職種転換制度を検討。</w:t>
            </w:r>
          </w:p>
          <w:p w14:paraId="1297AF94" w14:textId="49CB145F" w:rsidR="00B1060F" w:rsidRPr="004D1B29" w:rsidRDefault="00B1060F" w:rsidP="00F50D2A">
            <w:pPr>
              <w:tabs>
                <w:tab w:val="left" w:pos="2268"/>
              </w:tabs>
              <w:snapToGrid w:val="0"/>
              <w:spacing w:line="300" w:lineRule="atLeast"/>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 xml:space="preserve">　　　③賃金は適用の前年度所定内賃金と一時金等を加えた年収額の8割程度を保障。保障額と年金支給との関係は個別労使で協議。</w:t>
            </w:r>
          </w:p>
          <w:p w14:paraId="0ED96CDD" w14:textId="72A5B060" w:rsidR="00B1060F" w:rsidRPr="004D1B29" w:rsidRDefault="00B1060F" w:rsidP="00F50D2A">
            <w:pPr>
              <w:tabs>
                <w:tab w:val="left" w:pos="2268"/>
              </w:tabs>
              <w:snapToGrid w:val="0"/>
              <w:spacing w:line="300" w:lineRule="atLeast"/>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 xml:space="preserve">　　　④社会保険料の負担割合は、一般従業員と同等。等</w:t>
            </w:r>
          </w:p>
          <w:p w14:paraId="00BDAE92" w14:textId="77777777" w:rsidR="00F50D2A" w:rsidRPr="00D0650F" w:rsidRDefault="00F50D2A" w:rsidP="00F50D2A">
            <w:pPr>
              <w:tabs>
                <w:tab w:val="left" w:pos="2268"/>
              </w:tabs>
              <w:snapToGrid w:val="0"/>
              <w:spacing w:line="300" w:lineRule="atLeast"/>
              <w:rPr>
                <w:rFonts w:asciiTheme="majorEastAsia" w:eastAsiaTheme="majorEastAsia" w:hAnsiTheme="majorEastAsia"/>
              </w:rPr>
            </w:pPr>
          </w:p>
          <w:p w14:paraId="2B8E8C36" w14:textId="29CE2526" w:rsidR="00F50D2A" w:rsidRPr="00D0650F" w:rsidRDefault="004D1B29" w:rsidP="00F50D2A">
            <w:pPr>
              <w:tabs>
                <w:tab w:val="left" w:pos="2268"/>
              </w:tabs>
              <w:snapToGrid w:val="0"/>
              <w:spacing w:line="300" w:lineRule="atLeast"/>
              <w:rPr>
                <w:rFonts w:asciiTheme="majorEastAsia" w:eastAsiaTheme="majorEastAsia" w:hAnsiTheme="majorEastAsia"/>
              </w:rPr>
            </w:pPr>
            <w:r>
              <w:rPr>
                <w:rFonts w:asciiTheme="majorEastAsia" w:eastAsiaTheme="majorEastAsia" w:hAnsiTheme="majorEastAsia" w:hint="eastAsia"/>
              </w:rPr>
              <w:t>４</w:t>
            </w:r>
            <w:r w:rsidR="00F50D2A" w:rsidRPr="00D0650F">
              <w:rPr>
                <w:rFonts w:asciiTheme="majorEastAsia" w:eastAsiaTheme="majorEastAsia" w:hAnsiTheme="majorEastAsia" w:hint="eastAsia"/>
              </w:rPr>
              <w:t xml:space="preserve">　退職金の到達基準</w:t>
            </w:r>
          </w:p>
          <w:p w14:paraId="01A260AC" w14:textId="4D6351F1" w:rsidR="00F50D2A" w:rsidRPr="004D1B29" w:rsidRDefault="00F50D2A" w:rsidP="00F50D2A">
            <w:pPr>
              <w:pStyle w:val="aa"/>
              <w:numPr>
                <w:ilvl w:val="0"/>
                <w:numId w:val="3"/>
              </w:numPr>
              <w:tabs>
                <w:tab w:val="left" w:pos="2268"/>
              </w:tabs>
              <w:snapToGrid w:val="0"/>
              <w:spacing w:line="300" w:lineRule="atLeast"/>
              <w:ind w:leftChars="0"/>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勤続年数別の最低保障額</w:t>
            </w:r>
          </w:p>
          <w:p w14:paraId="395D8597" w14:textId="77777777" w:rsidR="00E36B4E" w:rsidRPr="004D1B29" w:rsidRDefault="00F50D2A" w:rsidP="00E36B4E">
            <w:pPr>
              <w:tabs>
                <w:tab w:val="left" w:pos="2268"/>
              </w:tabs>
              <w:snapToGrid w:val="0"/>
              <w:spacing w:line="300" w:lineRule="atLeast"/>
              <w:ind w:firstLineChars="300" w:firstLine="630"/>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・勤続20年</w:t>
            </w:r>
            <w:r w:rsidR="00E36B4E" w:rsidRPr="004D1B29">
              <w:rPr>
                <w:rFonts w:asciiTheme="majorEastAsia" w:eastAsiaTheme="majorEastAsia" w:hAnsiTheme="majorEastAsia" w:hint="eastAsia"/>
                <w:color w:val="000000" w:themeColor="text1"/>
              </w:rPr>
              <w:t>＝700万円以上、勤続25年＝1,200万円以上、勤続30年＝1,800万円以上、勤続35年＝2,500万円以上</w:t>
            </w:r>
          </w:p>
          <w:p w14:paraId="53DABD62" w14:textId="6B67C4D2" w:rsidR="00E36B4E" w:rsidRPr="004D1B29" w:rsidRDefault="00E36B4E" w:rsidP="00E36B4E">
            <w:pPr>
              <w:pStyle w:val="aa"/>
              <w:numPr>
                <w:ilvl w:val="0"/>
                <w:numId w:val="3"/>
              </w:numPr>
              <w:tabs>
                <w:tab w:val="left" w:pos="2268"/>
              </w:tabs>
              <w:snapToGrid w:val="0"/>
              <w:spacing w:line="300" w:lineRule="atLeast"/>
              <w:ind w:leftChars="0"/>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定年</w:t>
            </w:r>
            <w:r w:rsidR="00B1060F" w:rsidRPr="004D1B29">
              <w:rPr>
                <w:rFonts w:asciiTheme="majorEastAsia" w:eastAsiaTheme="majorEastAsia" w:hAnsiTheme="majorEastAsia" w:hint="eastAsia"/>
                <w:color w:val="000000" w:themeColor="text1"/>
              </w:rPr>
              <w:t>退職金</w:t>
            </w:r>
            <w:r w:rsidRPr="004D1B29">
              <w:rPr>
                <w:rFonts w:asciiTheme="majorEastAsia" w:eastAsiaTheme="majorEastAsia" w:hAnsiTheme="majorEastAsia" w:hint="eastAsia"/>
                <w:color w:val="000000" w:themeColor="text1"/>
              </w:rPr>
              <w:t>の到達目標額</w:t>
            </w:r>
            <w:r w:rsidR="00B1060F" w:rsidRPr="004D1B29">
              <w:rPr>
                <w:rFonts w:asciiTheme="majorEastAsia" w:eastAsiaTheme="majorEastAsia" w:hAnsiTheme="majorEastAsia" w:hint="eastAsia"/>
                <w:color w:val="000000" w:themeColor="text1"/>
              </w:rPr>
              <w:t>（定年年齢60歳の場合）</w:t>
            </w:r>
          </w:p>
          <w:p w14:paraId="10C9A5FD" w14:textId="77777777" w:rsidR="00E36B4E" w:rsidRPr="004D1B29" w:rsidRDefault="00E36B4E" w:rsidP="001D0E70">
            <w:pPr>
              <w:tabs>
                <w:tab w:val="left" w:pos="2268"/>
              </w:tabs>
              <w:snapToGrid w:val="0"/>
              <w:spacing w:line="300" w:lineRule="atLeast"/>
              <w:ind w:firstLineChars="300" w:firstLine="630"/>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・勤続38年以上＝3,000万円</w:t>
            </w:r>
            <w:r w:rsidR="00B1060F" w:rsidRPr="004D1B29">
              <w:rPr>
                <w:rFonts w:asciiTheme="majorEastAsia" w:eastAsiaTheme="majorEastAsia" w:hAnsiTheme="majorEastAsia" w:hint="eastAsia"/>
                <w:color w:val="000000" w:themeColor="text1"/>
              </w:rPr>
              <w:t>以上</w:t>
            </w:r>
          </w:p>
          <w:p w14:paraId="261BB2B8" w14:textId="77777777" w:rsidR="0042264E" w:rsidRPr="004D1B29" w:rsidRDefault="0042264E" w:rsidP="001D0E70">
            <w:pPr>
              <w:tabs>
                <w:tab w:val="left" w:pos="2268"/>
              </w:tabs>
              <w:snapToGrid w:val="0"/>
              <w:spacing w:line="300" w:lineRule="atLeast"/>
              <w:ind w:firstLineChars="300" w:firstLine="630"/>
              <w:rPr>
                <w:rFonts w:asciiTheme="majorEastAsia" w:eastAsiaTheme="majorEastAsia" w:hAnsiTheme="majorEastAsia"/>
                <w:color w:val="000000" w:themeColor="text1"/>
              </w:rPr>
            </w:pPr>
          </w:p>
          <w:p w14:paraId="73697E2D" w14:textId="7C8F57C6" w:rsidR="0042264E" w:rsidRPr="00D0650F" w:rsidRDefault="0042264E" w:rsidP="0042264E">
            <w:pPr>
              <w:tabs>
                <w:tab w:val="left" w:pos="2268"/>
              </w:tabs>
              <w:snapToGrid w:val="0"/>
              <w:spacing w:line="300" w:lineRule="atLeast"/>
              <w:rPr>
                <w:rFonts w:asciiTheme="majorEastAsia" w:eastAsiaTheme="majorEastAsia" w:hAnsiTheme="majorEastAsia"/>
              </w:rPr>
            </w:pPr>
            <w:r w:rsidRPr="004D1B29">
              <w:rPr>
                <w:rFonts w:asciiTheme="majorEastAsia" w:eastAsiaTheme="majorEastAsia" w:hAnsiTheme="majorEastAsia" w:hint="eastAsia"/>
                <w:color w:val="000000" w:themeColor="text1"/>
              </w:rPr>
              <w:t xml:space="preserve">　※上記のほか、「仕事と家庭の両立支援」、「労働安全・健康管理活動」の取り組みについても要求する。</w:t>
            </w:r>
          </w:p>
        </w:tc>
      </w:tr>
      <w:tr w:rsidR="00D0650F" w:rsidRPr="00D0650F" w14:paraId="24436FAF" w14:textId="77777777" w:rsidTr="0042264E">
        <w:trPr>
          <w:cantSplit/>
          <w:trHeight w:val="2076"/>
        </w:trPr>
        <w:tc>
          <w:tcPr>
            <w:tcW w:w="430" w:type="dxa"/>
            <w:vMerge w:val="restart"/>
            <w:tcBorders>
              <w:left w:val="single" w:sz="12" w:space="0" w:color="auto"/>
            </w:tcBorders>
            <w:textDirection w:val="tbRlV"/>
            <w:vAlign w:val="center"/>
          </w:tcPr>
          <w:p w14:paraId="61A6A39B" w14:textId="77777777" w:rsidR="009C74BA" w:rsidRPr="00D0650F" w:rsidRDefault="009C74BA" w:rsidP="00E105BD">
            <w:pPr>
              <w:tabs>
                <w:tab w:val="left" w:pos="2268"/>
              </w:tabs>
              <w:snapToGrid w:val="0"/>
              <w:spacing w:line="276" w:lineRule="auto"/>
              <w:ind w:left="113" w:right="113"/>
              <w:jc w:val="center"/>
              <w:rPr>
                <w:rFonts w:asciiTheme="majorEastAsia" w:eastAsiaTheme="majorEastAsia" w:hAnsiTheme="majorEastAsia"/>
                <w:sz w:val="24"/>
                <w:szCs w:val="24"/>
              </w:rPr>
            </w:pPr>
            <w:r w:rsidRPr="00D0650F">
              <w:rPr>
                <w:rFonts w:asciiTheme="majorEastAsia" w:eastAsiaTheme="majorEastAsia" w:hAnsiTheme="majorEastAsia" w:hint="eastAsia"/>
                <w:sz w:val="24"/>
                <w:szCs w:val="24"/>
              </w:rPr>
              <w:t>一　時　金　関　連</w:t>
            </w:r>
          </w:p>
        </w:tc>
        <w:tc>
          <w:tcPr>
            <w:tcW w:w="1096" w:type="dxa"/>
            <w:vAlign w:val="center"/>
          </w:tcPr>
          <w:p w14:paraId="50DF599C" w14:textId="77777777" w:rsidR="009828D4" w:rsidRPr="00D0650F" w:rsidRDefault="009828D4" w:rsidP="009828D4">
            <w:pPr>
              <w:tabs>
                <w:tab w:val="left" w:pos="2268"/>
              </w:tabs>
              <w:snapToGrid w:val="0"/>
              <w:spacing w:line="360" w:lineRule="auto"/>
              <w:jc w:val="center"/>
              <w:rPr>
                <w:rFonts w:asciiTheme="majorEastAsia" w:eastAsiaTheme="majorEastAsia" w:hAnsiTheme="majorEastAsia"/>
                <w:sz w:val="22"/>
              </w:rPr>
            </w:pPr>
            <w:r w:rsidRPr="00D0650F">
              <w:rPr>
                <w:rFonts w:asciiTheme="majorEastAsia" w:eastAsiaTheme="majorEastAsia" w:hAnsiTheme="majorEastAsia" w:hint="eastAsia"/>
                <w:sz w:val="22"/>
              </w:rPr>
              <w:t>春闘</w:t>
            </w:r>
          </w:p>
          <w:p w14:paraId="237D8985" w14:textId="77777777" w:rsidR="009828D4" w:rsidRPr="00D0650F" w:rsidRDefault="009828D4" w:rsidP="009828D4">
            <w:pPr>
              <w:tabs>
                <w:tab w:val="left" w:pos="2268"/>
              </w:tabs>
              <w:snapToGrid w:val="0"/>
              <w:spacing w:line="360" w:lineRule="auto"/>
              <w:jc w:val="center"/>
              <w:rPr>
                <w:rFonts w:asciiTheme="majorEastAsia" w:eastAsiaTheme="majorEastAsia" w:hAnsiTheme="majorEastAsia"/>
                <w:sz w:val="22"/>
              </w:rPr>
            </w:pPr>
            <w:r w:rsidRPr="00D0650F">
              <w:rPr>
                <w:rFonts w:asciiTheme="majorEastAsia" w:eastAsiaTheme="majorEastAsia" w:hAnsiTheme="majorEastAsia" w:hint="eastAsia"/>
                <w:sz w:val="22"/>
              </w:rPr>
              <w:t>交渉時</w:t>
            </w:r>
          </w:p>
        </w:tc>
        <w:tc>
          <w:tcPr>
            <w:tcW w:w="8080" w:type="dxa"/>
          </w:tcPr>
          <w:p w14:paraId="2211709C" w14:textId="2C1A93EE" w:rsidR="009C74BA" w:rsidRPr="004D1B29" w:rsidRDefault="008D58FB" w:rsidP="00374080">
            <w:pPr>
              <w:tabs>
                <w:tab w:val="left" w:pos="2268"/>
              </w:tabs>
              <w:snapToGrid w:val="0"/>
              <w:spacing w:line="300" w:lineRule="atLeast"/>
              <w:jc w:val="left"/>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w:t>
            </w:r>
            <w:r w:rsidR="00815CCE" w:rsidRPr="004D1B29">
              <w:rPr>
                <w:rFonts w:asciiTheme="majorEastAsia" w:eastAsiaTheme="majorEastAsia" w:hAnsiTheme="majorEastAsia" w:hint="eastAsia"/>
                <w:color w:val="000000" w:themeColor="text1"/>
              </w:rPr>
              <w:t>夏季一時金は、「春夏型」を基本として「例月賃金の3.0</w:t>
            </w:r>
            <w:r w:rsidRPr="004D1B29">
              <w:rPr>
                <w:rFonts w:asciiTheme="majorEastAsia" w:eastAsiaTheme="majorEastAsia" w:hAnsiTheme="majorEastAsia" w:hint="eastAsia"/>
                <w:color w:val="000000" w:themeColor="text1"/>
              </w:rPr>
              <w:t>か</w:t>
            </w:r>
            <w:r w:rsidR="00815CCE" w:rsidRPr="004D1B29">
              <w:rPr>
                <w:rFonts w:asciiTheme="majorEastAsia" w:eastAsiaTheme="majorEastAsia" w:hAnsiTheme="majorEastAsia" w:hint="eastAsia"/>
                <w:color w:val="000000" w:themeColor="text1"/>
              </w:rPr>
              <w:t>月分」を基準</w:t>
            </w:r>
          </w:p>
          <w:p w14:paraId="1219DA7B" w14:textId="086E7CE6" w:rsidR="00815CCE" w:rsidRPr="004D1B29" w:rsidRDefault="00815CCE" w:rsidP="00374080">
            <w:pPr>
              <w:tabs>
                <w:tab w:val="left" w:pos="2268"/>
              </w:tabs>
              <w:snapToGrid w:val="0"/>
              <w:spacing w:line="300" w:lineRule="atLeast"/>
              <w:jc w:val="left"/>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・年末一時金は、秋年末闘争を基本にして</w:t>
            </w:r>
            <w:r w:rsidR="00732491" w:rsidRPr="004D1B29">
              <w:rPr>
                <w:rFonts w:asciiTheme="majorEastAsia" w:eastAsiaTheme="majorEastAsia" w:hAnsiTheme="majorEastAsia" w:hint="eastAsia"/>
                <w:color w:val="000000" w:themeColor="text1"/>
              </w:rPr>
              <w:t>同基準の</w:t>
            </w:r>
            <w:r w:rsidRPr="004D1B29">
              <w:rPr>
                <w:rFonts w:asciiTheme="majorEastAsia" w:eastAsiaTheme="majorEastAsia" w:hAnsiTheme="majorEastAsia" w:hint="eastAsia"/>
                <w:color w:val="000000" w:themeColor="text1"/>
              </w:rPr>
              <w:t>「3.0</w:t>
            </w:r>
            <w:r w:rsidR="008D58FB" w:rsidRPr="004D1B29">
              <w:rPr>
                <w:rFonts w:asciiTheme="majorEastAsia" w:eastAsiaTheme="majorEastAsia" w:hAnsiTheme="majorEastAsia" w:hint="eastAsia"/>
                <w:color w:val="000000" w:themeColor="text1"/>
              </w:rPr>
              <w:t>か</w:t>
            </w:r>
            <w:r w:rsidRPr="004D1B29">
              <w:rPr>
                <w:rFonts w:asciiTheme="majorEastAsia" w:eastAsiaTheme="majorEastAsia" w:hAnsiTheme="majorEastAsia" w:hint="eastAsia"/>
                <w:color w:val="000000" w:themeColor="text1"/>
              </w:rPr>
              <w:t>月分」</w:t>
            </w:r>
          </w:p>
          <w:p w14:paraId="2A06D888" w14:textId="3ADB94A7" w:rsidR="00732491" w:rsidRPr="004D1B29" w:rsidRDefault="00815CCE" w:rsidP="00732491">
            <w:pPr>
              <w:tabs>
                <w:tab w:val="left" w:pos="2268"/>
              </w:tabs>
              <w:snapToGrid w:val="0"/>
              <w:spacing w:line="300" w:lineRule="atLeast"/>
              <w:jc w:val="left"/>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w:t>
            </w:r>
            <w:r w:rsidR="009C16BA" w:rsidRPr="004D1B29">
              <w:rPr>
                <w:rFonts w:asciiTheme="majorEastAsia" w:eastAsiaTheme="majorEastAsia" w:hAnsiTheme="majorEastAsia" w:hint="eastAsia"/>
                <w:color w:val="000000" w:themeColor="text1"/>
              </w:rPr>
              <w:t>また、すべての単組が</w:t>
            </w:r>
            <w:r w:rsidRPr="004D1B29">
              <w:rPr>
                <w:rFonts w:asciiTheme="majorEastAsia" w:eastAsiaTheme="majorEastAsia" w:hAnsiTheme="majorEastAsia" w:hint="eastAsia"/>
                <w:color w:val="000000" w:themeColor="text1"/>
              </w:rPr>
              <w:t>例月賃金の2.5</w:t>
            </w:r>
            <w:r w:rsidR="008D58FB" w:rsidRPr="004D1B29">
              <w:rPr>
                <w:rFonts w:asciiTheme="majorEastAsia" w:eastAsiaTheme="majorEastAsia" w:hAnsiTheme="majorEastAsia" w:hint="eastAsia"/>
                <w:color w:val="000000" w:themeColor="text1"/>
              </w:rPr>
              <w:t>か</w:t>
            </w:r>
            <w:r w:rsidRPr="004D1B29">
              <w:rPr>
                <w:rFonts w:asciiTheme="majorEastAsia" w:eastAsiaTheme="majorEastAsia" w:hAnsiTheme="majorEastAsia" w:hint="eastAsia"/>
                <w:color w:val="000000" w:themeColor="text1"/>
              </w:rPr>
              <w:t>月分以上の一時金を確保</w:t>
            </w:r>
            <w:r w:rsidR="006E1CF0" w:rsidRPr="004D1B29">
              <w:rPr>
                <w:rFonts w:asciiTheme="majorEastAsia" w:eastAsiaTheme="majorEastAsia" w:hAnsiTheme="majorEastAsia" w:hint="eastAsia"/>
                <w:color w:val="000000" w:themeColor="text1"/>
              </w:rPr>
              <w:t>し、</w:t>
            </w:r>
            <w:r w:rsidR="00A96519" w:rsidRPr="004D1B29">
              <w:rPr>
                <w:rFonts w:asciiTheme="majorEastAsia" w:eastAsiaTheme="majorEastAsia" w:hAnsiTheme="majorEastAsia" w:hint="eastAsia"/>
                <w:color w:val="000000" w:themeColor="text1"/>
              </w:rPr>
              <w:t>例月</w:t>
            </w:r>
            <w:r w:rsidR="00732491" w:rsidRPr="004D1B29">
              <w:rPr>
                <w:rFonts w:asciiTheme="majorEastAsia" w:eastAsiaTheme="majorEastAsia" w:hAnsiTheme="majorEastAsia" w:hint="eastAsia"/>
                <w:color w:val="000000" w:themeColor="text1"/>
              </w:rPr>
              <w:t>指数</w:t>
            </w:r>
            <w:r w:rsidR="00A96519" w:rsidRPr="004D1B29">
              <w:rPr>
                <w:rFonts w:asciiTheme="majorEastAsia" w:eastAsiaTheme="majorEastAsia" w:hAnsiTheme="majorEastAsia" w:hint="eastAsia"/>
                <w:color w:val="000000" w:themeColor="text1"/>
              </w:rPr>
              <w:t>の</w:t>
            </w:r>
          </w:p>
          <w:p w14:paraId="0630E022" w14:textId="2A38F276" w:rsidR="00815CCE" w:rsidRPr="004D1B29" w:rsidRDefault="00732491" w:rsidP="00732491">
            <w:pPr>
              <w:tabs>
                <w:tab w:val="left" w:pos="2268"/>
              </w:tabs>
              <w:snapToGrid w:val="0"/>
              <w:spacing w:line="300" w:lineRule="atLeast"/>
              <w:jc w:val="left"/>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 xml:space="preserve">　引き上げを</w:t>
            </w:r>
            <w:r w:rsidR="00A96519" w:rsidRPr="004D1B29">
              <w:rPr>
                <w:rFonts w:asciiTheme="majorEastAsia" w:eastAsiaTheme="majorEastAsia" w:hAnsiTheme="majorEastAsia" w:hint="eastAsia"/>
                <w:color w:val="000000" w:themeColor="text1"/>
              </w:rPr>
              <w:t>進める</w:t>
            </w:r>
            <w:r w:rsidRPr="004D1B29">
              <w:rPr>
                <w:rFonts w:asciiTheme="majorEastAsia" w:eastAsiaTheme="majorEastAsia" w:hAnsiTheme="majorEastAsia" w:hint="eastAsia"/>
                <w:color w:val="000000" w:themeColor="text1"/>
              </w:rPr>
              <w:t>。</w:t>
            </w:r>
          </w:p>
        </w:tc>
        <w:tc>
          <w:tcPr>
            <w:tcW w:w="12722" w:type="dxa"/>
            <w:vMerge/>
            <w:tcBorders>
              <w:right w:val="single" w:sz="12" w:space="0" w:color="auto"/>
            </w:tcBorders>
          </w:tcPr>
          <w:p w14:paraId="1C131CC5" w14:textId="77777777" w:rsidR="009C74BA" w:rsidRPr="00D0650F" w:rsidRDefault="009C74BA" w:rsidP="00374080">
            <w:pPr>
              <w:tabs>
                <w:tab w:val="left" w:pos="2268"/>
              </w:tabs>
              <w:snapToGrid w:val="0"/>
              <w:spacing w:line="300" w:lineRule="atLeast"/>
              <w:rPr>
                <w:rFonts w:asciiTheme="majorEastAsia" w:eastAsiaTheme="majorEastAsia" w:hAnsiTheme="majorEastAsia"/>
              </w:rPr>
            </w:pPr>
          </w:p>
        </w:tc>
      </w:tr>
      <w:tr w:rsidR="009C74BA" w:rsidRPr="00D0650F" w14:paraId="00BA6C42" w14:textId="77777777" w:rsidTr="001D0E70">
        <w:trPr>
          <w:cantSplit/>
          <w:trHeight w:val="1432"/>
        </w:trPr>
        <w:tc>
          <w:tcPr>
            <w:tcW w:w="430" w:type="dxa"/>
            <w:vMerge/>
            <w:tcBorders>
              <w:left w:val="single" w:sz="12" w:space="0" w:color="auto"/>
              <w:bottom w:val="single" w:sz="12" w:space="0" w:color="auto"/>
            </w:tcBorders>
            <w:textDirection w:val="tbRlV"/>
            <w:vAlign w:val="center"/>
          </w:tcPr>
          <w:p w14:paraId="4A20564E" w14:textId="77777777" w:rsidR="009C74BA" w:rsidRPr="00D0650F" w:rsidRDefault="009C74BA" w:rsidP="00374080">
            <w:pPr>
              <w:tabs>
                <w:tab w:val="left" w:pos="2268"/>
              </w:tabs>
              <w:snapToGrid w:val="0"/>
              <w:spacing w:line="300" w:lineRule="atLeast"/>
              <w:ind w:left="113" w:right="113"/>
              <w:jc w:val="center"/>
              <w:rPr>
                <w:rFonts w:asciiTheme="majorEastAsia" w:eastAsiaTheme="majorEastAsia" w:hAnsiTheme="majorEastAsia"/>
              </w:rPr>
            </w:pPr>
          </w:p>
        </w:tc>
        <w:tc>
          <w:tcPr>
            <w:tcW w:w="1096" w:type="dxa"/>
            <w:tcBorders>
              <w:bottom w:val="single" w:sz="12" w:space="0" w:color="auto"/>
            </w:tcBorders>
            <w:vAlign w:val="center"/>
          </w:tcPr>
          <w:p w14:paraId="559BBDFC" w14:textId="77777777" w:rsidR="009C74BA" w:rsidRPr="00D0650F" w:rsidRDefault="009828D4" w:rsidP="009828D4">
            <w:pPr>
              <w:tabs>
                <w:tab w:val="left" w:pos="2268"/>
              </w:tabs>
              <w:snapToGrid w:val="0"/>
              <w:spacing w:line="360" w:lineRule="auto"/>
              <w:jc w:val="center"/>
              <w:rPr>
                <w:rFonts w:asciiTheme="majorEastAsia" w:eastAsiaTheme="majorEastAsia" w:hAnsiTheme="majorEastAsia"/>
                <w:sz w:val="22"/>
              </w:rPr>
            </w:pPr>
            <w:r w:rsidRPr="00D0650F">
              <w:rPr>
                <w:rFonts w:asciiTheme="majorEastAsia" w:eastAsiaTheme="majorEastAsia" w:hAnsiTheme="majorEastAsia" w:hint="eastAsia"/>
                <w:sz w:val="22"/>
              </w:rPr>
              <w:t>季別</w:t>
            </w:r>
          </w:p>
          <w:p w14:paraId="52D4499B" w14:textId="77777777" w:rsidR="009828D4" w:rsidRPr="00D0650F" w:rsidRDefault="009828D4" w:rsidP="009828D4">
            <w:pPr>
              <w:tabs>
                <w:tab w:val="left" w:pos="2268"/>
              </w:tabs>
              <w:snapToGrid w:val="0"/>
              <w:spacing w:line="360" w:lineRule="auto"/>
              <w:jc w:val="center"/>
              <w:rPr>
                <w:rFonts w:asciiTheme="majorEastAsia" w:eastAsiaTheme="majorEastAsia" w:hAnsiTheme="majorEastAsia"/>
                <w:sz w:val="22"/>
              </w:rPr>
            </w:pPr>
            <w:r w:rsidRPr="00D0650F">
              <w:rPr>
                <w:rFonts w:asciiTheme="majorEastAsia" w:eastAsiaTheme="majorEastAsia" w:hAnsiTheme="majorEastAsia" w:hint="eastAsia"/>
                <w:sz w:val="22"/>
              </w:rPr>
              <w:t>交渉時</w:t>
            </w:r>
          </w:p>
        </w:tc>
        <w:tc>
          <w:tcPr>
            <w:tcW w:w="8080" w:type="dxa"/>
            <w:tcBorders>
              <w:bottom w:val="single" w:sz="12" w:space="0" w:color="auto"/>
            </w:tcBorders>
          </w:tcPr>
          <w:p w14:paraId="3518B014" w14:textId="77777777" w:rsidR="009C74BA" w:rsidRPr="00D0650F" w:rsidRDefault="001A7196" w:rsidP="00374080">
            <w:pPr>
              <w:tabs>
                <w:tab w:val="left" w:pos="2268"/>
              </w:tabs>
              <w:snapToGrid w:val="0"/>
              <w:spacing w:line="300" w:lineRule="atLeast"/>
              <w:jc w:val="left"/>
              <w:rPr>
                <w:rFonts w:asciiTheme="majorEastAsia" w:eastAsiaTheme="majorEastAsia" w:hAnsiTheme="majorEastAsia"/>
              </w:rPr>
            </w:pPr>
            <w:r w:rsidRPr="00D0650F">
              <w:rPr>
                <w:rFonts w:asciiTheme="majorEastAsia" w:eastAsiaTheme="majorEastAsia" w:hAnsiTheme="majorEastAsia" w:hint="eastAsia"/>
              </w:rPr>
              <w:t>・上記と同じ</w:t>
            </w:r>
          </w:p>
        </w:tc>
        <w:tc>
          <w:tcPr>
            <w:tcW w:w="12722" w:type="dxa"/>
            <w:vMerge/>
            <w:tcBorders>
              <w:bottom w:val="single" w:sz="12" w:space="0" w:color="auto"/>
              <w:right w:val="single" w:sz="12" w:space="0" w:color="auto"/>
            </w:tcBorders>
          </w:tcPr>
          <w:p w14:paraId="0F27B0E8" w14:textId="77777777" w:rsidR="009C74BA" w:rsidRPr="00D0650F" w:rsidRDefault="009C74BA" w:rsidP="00374080">
            <w:pPr>
              <w:tabs>
                <w:tab w:val="left" w:pos="2268"/>
              </w:tabs>
              <w:snapToGrid w:val="0"/>
              <w:spacing w:line="300" w:lineRule="atLeast"/>
              <w:rPr>
                <w:rFonts w:asciiTheme="majorEastAsia" w:eastAsiaTheme="majorEastAsia" w:hAnsiTheme="majorEastAsia"/>
              </w:rPr>
            </w:pPr>
          </w:p>
        </w:tc>
      </w:tr>
    </w:tbl>
    <w:p w14:paraId="0AD7C764" w14:textId="77777777" w:rsidR="009C74BA" w:rsidRPr="00D0650F" w:rsidRDefault="009C74BA" w:rsidP="009C74BA">
      <w:pPr>
        <w:tabs>
          <w:tab w:val="left" w:pos="2268"/>
        </w:tabs>
        <w:snapToGrid w:val="0"/>
        <w:spacing w:line="300" w:lineRule="atLeast"/>
        <w:rPr>
          <w:rFonts w:asciiTheme="majorEastAsia" w:eastAsiaTheme="majorEastAsia" w:hAnsiTheme="majorEastAsia"/>
        </w:rPr>
      </w:pPr>
    </w:p>
    <w:p w14:paraId="13090FA3" w14:textId="77777777" w:rsidR="009C74BA" w:rsidRPr="00D0650F" w:rsidRDefault="009C74BA" w:rsidP="009C74BA">
      <w:pPr>
        <w:tabs>
          <w:tab w:val="left" w:pos="2268"/>
        </w:tabs>
        <w:snapToGrid w:val="0"/>
        <w:spacing w:line="300" w:lineRule="atLeast"/>
        <w:rPr>
          <w:rFonts w:asciiTheme="majorEastAsia" w:eastAsiaTheme="majorEastAsia" w:hAnsiTheme="majorEastAsia"/>
          <w:sz w:val="32"/>
          <w:szCs w:val="32"/>
        </w:rPr>
      </w:pPr>
      <w:r w:rsidRPr="00D0650F">
        <w:rPr>
          <w:rFonts w:asciiTheme="majorEastAsia" w:eastAsiaTheme="majorEastAsia" w:hAnsiTheme="majorEastAsia" w:hint="eastAsia"/>
          <w:sz w:val="32"/>
          <w:szCs w:val="32"/>
        </w:rPr>
        <w:t>２．要求・回答・統一行動等</w:t>
      </w:r>
    </w:p>
    <w:tbl>
      <w:tblPr>
        <w:tblStyle w:val="a3"/>
        <w:tblW w:w="0" w:type="auto"/>
        <w:tblLook w:val="04A0" w:firstRow="1" w:lastRow="0" w:firstColumn="1" w:lastColumn="0" w:noHBand="0" w:noVBand="1"/>
      </w:tblPr>
      <w:tblGrid>
        <w:gridCol w:w="1513"/>
        <w:gridCol w:w="5748"/>
        <w:gridCol w:w="7151"/>
        <w:gridCol w:w="7670"/>
      </w:tblGrid>
      <w:tr w:rsidR="00D0650F" w:rsidRPr="00D0650F" w14:paraId="2A806DCB" w14:textId="77777777" w:rsidTr="0042264E">
        <w:trPr>
          <w:trHeight w:val="186"/>
        </w:trPr>
        <w:tc>
          <w:tcPr>
            <w:tcW w:w="1526" w:type="dxa"/>
            <w:tcBorders>
              <w:top w:val="single" w:sz="12" w:space="0" w:color="auto"/>
              <w:left w:val="single" w:sz="12" w:space="0" w:color="auto"/>
              <w:bottom w:val="double" w:sz="4" w:space="0" w:color="auto"/>
            </w:tcBorders>
            <w:vAlign w:val="center"/>
          </w:tcPr>
          <w:p w14:paraId="5DA9AA0E" w14:textId="77777777" w:rsidR="009C74BA" w:rsidRPr="00D0650F" w:rsidRDefault="009C74BA" w:rsidP="00374080">
            <w:pPr>
              <w:tabs>
                <w:tab w:val="left" w:pos="2268"/>
              </w:tabs>
              <w:snapToGrid w:val="0"/>
              <w:spacing w:line="300" w:lineRule="atLeast"/>
              <w:jc w:val="center"/>
              <w:rPr>
                <w:rFonts w:asciiTheme="majorEastAsia" w:eastAsiaTheme="majorEastAsia" w:hAnsiTheme="majorEastAsia"/>
                <w:sz w:val="26"/>
                <w:szCs w:val="26"/>
              </w:rPr>
            </w:pPr>
            <w:r w:rsidRPr="00D0650F">
              <w:rPr>
                <w:rFonts w:asciiTheme="majorEastAsia" w:eastAsiaTheme="majorEastAsia" w:hAnsiTheme="majorEastAsia" w:hint="eastAsia"/>
                <w:sz w:val="26"/>
                <w:szCs w:val="26"/>
              </w:rPr>
              <w:t>交渉時期</w:t>
            </w:r>
          </w:p>
        </w:tc>
        <w:tc>
          <w:tcPr>
            <w:tcW w:w="5812" w:type="dxa"/>
            <w:tcBorders>
              <w:top w:val="single" w:sz="12" w:space="0" w:color="auto"/>
              <w:bottom w:val="double" w:sz="4" w:space="0" w:color="auto"/>
            </w:tcBorders>
            <w:vAlign w:val="center"/>
          </w:tcPr>
          <w:p w14:paraId="50EDC85E" w14:textId="77777777" w:rsidR="009C74BA" w:rsidRPr="00D0650F" w:rsidRDefault="009C74BA" w:rsidP="00374080">
            <w:pPr>
              <w:tabs>
                <w:tab w:val="left" w:pos="2268"/>
              </w:tabs>
              <w:snapToGrid w:val="0"/>
              <w:spacing w:line="300" w:lineRule="atLeast"/>
              <w:jc w:val="center"/>
              <w:rPr>
                <w:rFonts w:asciiTheme="majorEastAsia" w:eastAsiaTheme="majorEastAsia" w:hAnsiTheme="majorEastAsia"/>
                <w:sz w:val="26"/>
                <w:szCs w:val="26"/>
              </w:rPr>
            </w:pPr>
            <w:r w:rsidRPr="00D0650F">
              <w:rPr>
                <w:rFonts w:asciiTheme="majorEastAsia" w:eastAsiaTheme="majorEastAsia" w:hAnsiTheme="majorEastAsia" w:hint="eastAsia"/>
                <w:sz w:val="26"/>
                <w:szCs w:val="26"/>
              </w:rPr>
              <w:t>要求日</w:t>
            </w:r>
          </w:p>
        </w:tc>
        <w:tc>
          <w:tcPr>
            <w:tcW w:w="7229" w:type="dxa"/>
            <w:tcBorders>
              <w:top w:val="single" w:sz="12" w:space="0" w:color="auto"/>
              <w:bottom w:val="double" w:sz="4" w:space="0" w:color="auto"/>
            </w:tcBorders>
            <w:vAlign w:val="center"/>
          </w:tcPr>
          <w:p w14:paraId="4D2CA83F" w14:textId="77777777" w:rsidR="009C74BA" w:rsidRPr="00D0650F" w:rsidRDefault="009C74BA" w:rsidP="00374080">
            <w:pPr>
              <w:tabs>
                <w:tab w:val="left" w:pos="2268"/>
              </w:tabs>
              <w:snapToGrid w:val="0"/>
              <w:spacing w:line="300" w:lineRule="atLeast"/>
              <w:jc w:val="center"/>
              <w:rPr>
                <w:rFonts w:asciiTheme="majorEastAsia" w:eastAsiaTheme="majorEastAsia" w:hAnsiTheme="majorEastAsia"/>
                <w:sz w:val="26"/>
                <w:szCs w:val="26"/>
              </w:rPr>
            </w:pPr>
            <w:r w:rsidRPr="00D0650F">
              <w:rPr>
                <w:rFonts w:asciiTheme="majorEastAsia" w:eastAsiaTheme="majorEastAsia" w:hAnsiTheme="majorEastAsia" w:hint="eastAsia"/>
                <w:sz w:val="26"/>
                <w:szCs w:val="26"/>
              </w:rPr>
              <w:t>回答日（統一交渉日程含む）</w:t>
            </w:r>
          </w:p>
        </w:tc>
        <w:tc>
          <w:tcPr>
            <w:tcW w:w="7756" w:type="dxa"/>
            <w:tcBorders>
              <w:top w:val="single" w:sz="12" w:space="0" w:color="auto"/>
              <w:bottom w:val="double" w:sz="4" w:space="0" w:color="auto"/>
              <w:right w:val="single" w:sz="12" w:space="0" w:color="auto"/>
            </w:tcBorders>
            <w:vAlign w:val="center"/>
          </w:tcPr>
          <w:p w14:paraId="453F5A85" w14:textId="77777777" w:rsidR="009C74BA" w:rsidRPr="00D0650F" w:rsidRDefault="009C74BA" w:rsidP="00374080">
            <w:pPr>
              <w:tabs>
                <w:tab w:val="left" w:pos="2268"/>
              </w:tabs>
              <w:snapToGrid w:val="0"/>
              <w:spacing w:line="300" w:lineRule="atLeast"/>
              <w:jc w:val="center"/>
              <w:rPr>
                <w:rFonts w:asciiTheme="majorEastAsia" w:eastAsiaTheme="majorEastAsia" w:hAnsiTheme="majorEastAsia"/>
                <w:sz w:val="26"/>
                <w:szCs w:val="26"/>
              </w:rPr>
            </w:pPr>
            <w:r w:rsidRPr="00D0650F">
              <w:rPr>
                <w:rFonts w:asciiTheme="majorEastAsia" w:eastAsiaTheme="majorEastAsia" w:hAnsiTheme="majorEastAsia" w:hint="eastAsia"/>
                <w:sz w:val="26"/>
                <w:szCs w:val="26"/>
              </w:rPr>
              <w:t>統一行動等</w:t>
            </w:r>
          </w:p>
        </w:tc>
      </w:tr>
      <w:tr w:rsidR="00D0650F" w:rsidRPr="00D0650F" w14:paraId="15494CA0" w14:textId="77777777" w:rsidTr="0042264E">
        <w:trPr>
          <w:trHeight w:val="356"/>
        </w:trPr>
        <w:tc>
          <w:tcPr>
            <w:tcW w:w="1526" w:type="dxa"/>
            <w:tcBorders>
              <w:top w:val="double" w:sz="4" w:space="0" w:color="auto"/>
              <w:left w:val="single" w:sz="12" w:space="0" w:color="auto"/>
            </w:tcBorders>
            <w:vAlign w:val="center"/>
          </w:tcPr>
          <w:p w14:paraId="1C00D78B" w14:textId="77777777" w:rsidR="009C74BA" w:rsidRPr="00D0650F" w:rsidRDefault="009C74BA" w:rsidP="00374080">
            <w:pPr>
              <w:tabs>
                <w:tab w:val="left" w:pos="2268"/>
              </w:tabs>
              <w:snapToGrid w:val="0"/>
              <w:spacing w:line="300" w:lineRule="atLeast"/>
              <w:jc w:val="center"/>
              <w:rPr>
                <w:rFonts w:asciiTheme="majorEastAsia" w:eastAsiaTheme="majorEastAsia" w:hAnsiTheme="majorEastAsia"/>
                <w:sz w:val="26"/>
                <w:szCs w:val="26"/>
              </w:rPr>
            </w:pPr>
            <w:r w:rsidRPr="00D0650F">
              <w:rPr>
                <w:rFonts w:asciiTheme="majorEastAsia" w:eastAsiaTheme="majorEastAsia" w:hAnsiTheme="majorEastAsia" w:hint="eastAsia"/>
                <w:sz w:val="26"/>
                <w:szCs w:val="26"/>
              </w:rPr>
              <w:t>春闘時</w:t>
            </w:r>
          </w:p>
        </w:tc>
        <w:tc>
          <w:tcPr>
            <w:tcW w:w="5812" w:type="dxa"/>
            <w:tcBorders>
              <w:top w:val="double" w:sz="4" w:space="0" w:color="auto"/>
            </w:tcBorders>
          </w:tcPr>
          <w:p w14:paraId="6759BE52" w14:textId="43D72500" w:rsidR="009C74BA" w:rsidRPr="004D1B29" w:rsidRDefault="000E6396" w:rsidP="00A73F8D">
            <w:pPr>
              <w:tabs>
                <w:tab w:val="left" w:pos="2268"/>
              </w:tabs>
              <w:snapToGrid w:val="0"/>
              <w:spacing w:line="300" w:lineRule="atLeast"/>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3月</w:t>
            </w:r>
            <w:r w:rsidR="00A96519" w:rsidRPr="004D1B29">
              <w:rPr>
                <w:rFonts w:asciiTheme="majorEastAsia" w:eastAsiaTheme="majorEastAsia" w:hAnsiTheme="majorEastAsia" w:hint="eastAsia"/>
                <w:color w:val="000000" w:themeColor="text1"/>
              </w:rPr>
              <w:t>12</w:t>
            </w:r>
            <w:r w:rsidRPr="004D1B29">
              <w:rPr>
                <w:rFonts w:asciiTheme="majorEastAsia" w:eastAsiaTheme="majorEastAsia" w:hAnsiTheme="majorEastAsia" w:hint="eastAsia"/>
                <w:color w:val="000000" w:themeColor="text1"/>
              </w:rPr>
              <w:t>日</w:t>
            </w:r>
          </w:p>
        </w:tc>
        <w:tc>
          <w:tcPr>
            <w:tcW w:w="7229" w:type="dxa"/>
            <w:tcBorders>
              <w:top w:val="double" w:sz="4" w:space="0" w:color="auto"/>
            </w:tcBorders>
          </w:tcPr>
          <w:p w14:paraId="78E72CEC" w14:textId="6224A1B5" w:rsidR="009C74BA" w:rsidRPr="004D1B29" w:rsidRDefault="000E6396" w:rsidP="00374080">
            <w:pPr>
              <w:tabs>
                <w:tab w:val="left" w:pos="2268"/>
              </w:tabs>
              <w:snapToGrid w:val="0"/>
              <w:spacing w:line="300" w:lineRule="atLeast"/>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3月</w:t>
            </w:r>
            <w:r w:rsidR="00A96519" w:rsidRPr="004D1B29">
              <w:rPr>
                <w:rFonts w:asciiTheme="majorEastAsia" w:eastAsiaTheme="majorEastAsia" w:hAnsiTheme="majorEastAsia" w:hint="eastAsia"/>
                <w:color w:val="000000" w:themeColor="text1"/>
              </w:rPr>
              <w:t>26</w:t>
            </w:r>
            <w:r w:rsidRPr="004D1B29">
              <w:rPr>
                <w:rFonts w:asciiTheme="majorEastAsia" w:eastAsiaTheme="majorEastAsia" w:hAnsiTheme="majorEastAsia" w:hint="eastAsia"/>
                <w:color w:val="000000" w:themeColor="text1"/>
              </w:rPr>
              <w:t>日</w:t>
            </w:r>
          </w:p>
        </w:tc>
        <w:tc>
          <w:tcPr>
            <w:tcW w:w="7756" w:type="dxa"/>
            <w:tcBorders>
              <w:top w:val="double" w:sz="4" w:space="0" w:color="auto"/>
              <w:right w:val="single" w:sz="12" w:space="0" w:color="auto"/>
            </w:tcBorders>
          </w:tcPr>
          <w:p w14:paraId="57B35178" w14:textId="0EBA35F0" w:rsidR="0061408A" w:rsidRPr="004D1B29" w:rsidRDefault="00432DFE" w:rsidP="000E6396">
            <w:pPr>
              <w:tabs>
                <w:tab w:val="left" w:pos="2268"/>
              </w:tabs>
              <w:snapToGrid w:val="0"/>
              <w:spacing w:line="300" w:lineRule="atLeast"/>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4</w:t>
            </w:r>
            <w:r w:rsidR="000E6396" w:rsidRPr="004D1B29">
              <w:rPr>
                <w:rFonts w:asciiTheme="majorEastAsia" w:eastAsiaTheme="majorEastAsia" w:hAnsiTheme="majorEastAsia" w:hint="eastAsia"/>
                <w:color w:val="000000" w:themeColor="text1"/>
              </w:rPr>
              <w:t>月</w:t>
            </w:r>
            <w:r w:rsidR="00A96519" w:rsidRPr="004D1B29">
              <w:rPr>
                <w:rFonts w:asciiTheme="majorEastAsia" w:eastAsiaTheme="majorEastAsia" w:hAnsiTheme="majorEastAsia" w:hint="eastAsia"/>
                <w:color w:val="000000" w:themeColor="text1"/>
              </w:rPr>
              <w:t>9</w:t>
            </w:r>
            <w:r w:rsidR="000E6396" w:rsidRPr="004D1B29">
              <w:rPr>
                <w:rFonts w:asciiTheme="majorEastAsia" w:eastAsiaTheme="majorEastAsia" w:hAnsiTheme="majorEastAsia" w:hint="eastAsia"/>
                <w:color w:val="000000" w:themeColor="text1"/>
              </w:rPr>
              <w:t>日　全倉運</w:t>
            </w:r>
            <w:r w:rsidRPr="004D1B29">
              <w:rPr>
                <w:rFonts w:asciiTheme="majorEastAsia" w:eastAsiaTheme="majorEastAsia" w:hAnsiTheme="majorEastAsia" w:hint="eastAsia"/>
                <w:color w:val="000000" w:themeColor="text1"/>
              </w:rPr>
              <w:t>「春闘勝利総決起集会」</w:t>
            </w:r>
            <w:r w:rsidR="000E6396" w:rsidRPr="004D1B29">
              <w:rPr>
                <w:rFonts w:asciiTheme="majorEastAsia" w:eastAsiaTheme="majorEastAsia" w:hAnsiTheme="majorEastAsia" w:hint="eastAsia"/>
                <w:color w:val="000000" w:themeColor="text1"/>
              </w:rPr>
              <w:t>（地区</w:t>
            </w:r>
            <w:r w:rsidRPr="004D1B29">
              <w:rPr>
                <w:rFonts w:asciiTheme="majorEastAsia" w:eastAsiaTheme="majorEastAsia" w:hAnsiTheme="majorEastAsia" w:hint="eastAsia"/>
                <w:color w:val="000000" w:themeColor="text1"/>
              </w:rPr>
              <w:t>ごとに開催</w:t>
            </w:r>
            <w:r w:rsidR="000E6396" w:rsidRPr="004D1B29">
              <w:rPr>
                <w:rFonts w:asciiTheme="majorEastAsia" w:eastAsiaTheme="majorEastAsia" w:hAnsiTheme="majorEastAsia" w:hint="eastAsia"/>
                <w:color w:val="000000" w:themeColor="text1"/>
              </w:rPr>
              <w:t>）</w:t>
            </w:r>
          </w:p>
        </w:tc>
      </w:tr>
      <w:tr w:rsidR="00D0650F" w:rsidRPr="00D0650F" w14:paraId="2BBD850B" w14:textId="77777777" w:rsidTr="0042264E">
        <w:trPr>
          <w:trHeight w:val="269"/>
        </w:trPr>
        <w:tc>
          <w:tcPr>
            <w:tcW w:w="1526" w:type="dxa"/>
            <w:tcBorders>
              <w:left w:val="single" w:sz="12" w:space="0" w:color="auto"/>
            </w:tcBorders>
            <w:vAlign w:val="center"/>
          </w:tcPr>
          <w:p w14:paraId="380D5C69" w14:textId="77777777" w:rsidR="009C74BA" w:rsidRPr="00D0650F" w:rsidRDefault="009C74BA" w:rsidP="00374080">
            <w:pPr>
              <w:tabs>
                <w:tab w:val="left" w:pos="2268"/>
              </w:tabs>
              <w:snapToGrid w:val="0"/>
              <w:spacing w:line="300" w:lineRule="atLeast"/>
              <w:jc w:val="center"/>
              <w:rPr>
                <w:rFonts w:asciiTheme="majorEastAsia" w:eastAsiaTheme="majorEastAsia" w:hAnsiTheme="majorEastAsia"/>
                <w:sz w:val="26"/>
                <w:szCs w:val="26"/>
              </w:rPr>
            </w:pPr>
            <w:r w:rsidRPr="00D0650F">
              <w:rPr>
                <w:rFonts w:asciiTheme="majorEastAsia" w:eastAsiaTheme="majorEastAsia" w:hAnsiTheme="majorEastAsia" w:hint="eastAsia"/>
                <w:sz w:val="26"/>
                <w:szCs w:val="26"/>
              </w:rPr>
              <w:t>夏季</w:t>
            </w:r>
          </w:p>
        </w:tc>
        <w:tc>
          <w:tcPr>
            <w:tcW w:w="5812" w:type="dxa"/>
          </w:tcPr>
          <w:p w14:paraId="739EEA27" w14:textId="5107EBE8" w:rsidR="009C74BA" w:rsidRPr="004D1B29" w:rsidRDefault="00E36B4E" w:rsidP="00374080">
            <w:pPr>
              <w:tabs>
                <w:tab w:val="left" w:pos="2268"/>
              </w:tabs>
              <w:snapToGrid w:val="0"/>
              <w:spacing w:line="300" w:lineRule="atLeast"/>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別途設定</w:t>
            </w:r>
          </w:p>
        </w:tc>
        <w:tc>
          <w:tcPr>
            <w:tcW w:w="7229" w:type="dxa"/>
          </w:tcPr>
          <w:p w14:paraId="3289DB58" w14:textId="164C2DB7" w:rsidR="00350DCD" w:rsidRPr="004D1B29" w:rsidRDefault="00E36B4E" w:rsidP="00374080">
            <w:pPr>
              <w:tabs>
                <w:tab w:val="left" w:pos="2268"/>
              </w:tabs>
              <w:snapToGrid w:val="0"/>
              <w:spacing w:line="300" w:lineRule="atLeast"/>
              <w:rPr>
                <w:rFonts w:asciiTheme="majorEastAsia" w:eastAsiaTheme="majorEastAsia" w:hAnsiTheme="majorEastAsia"/>
                <w:color w:val="000000" w:themeColor="text1"/>
              </w:rPr>
            </w:pPr>
            <w:r w:rsidRPr="004D1B29">
              <w:rPr>
                <w:rFonts w:asciiTheme="majorEastAsia" w:eastAsiaTheme="majorEastAsia" w:hAnsiTheme="majorEastAsia" w:hint="eastAsia"/>
                <w:color w:val="000000" w:themeColor="text1"/>
              </w:rPr>
              <w:t>別途設定</w:t>
            </w:r>
          </w:p>
        </w:tc>
        <w:tc>
          <w:tcPr>
            <w:tcW w:w="7756" w:type="dxa"/>
            <w:tcBorders>
              <w:right w:val="single" w:sz="12" w:space="0" w:color="auto"/>
            </w:tcBorders>
          </w:tcPr>
          <w:p w14:paraId="6DB09E80" w14:textId="77777777" w:rsidR="009C74BA" w:rsidRPr="004D1B29" w:rsidRDefault="009C74BA" w:rsidP="00374080">
            <w:pPr>
              <w:tabs>
                <w:tab w:val="left" w:pos="2268"/>
              </w:tabs>
              <w:snapToGrid w:val="0"/>
              <w:spacing w:line="300" w:lineRule="atLeast"/>
              <w:rPr>
                <w:rFonts w:asciiTheme="majorEastAsia" w:eastAsiaTheme="majorEastAsia" w:hAnsiTheme="majorEastAsia"/>
                <w:color w:val="000000" w:themeColor="text1"/>
              </w:rPr>
            </w:pPr>
          </w:p>
        </w:tc>
      </w:tr>
      <w:tr w:rsidR="00D0650F" w:rsidRPr="00D0650F" w14:paraId="4D2FDEF0" w14:textId="77777777" w:rsidTr="0042264E">
        <w:trPr>
          <w:trHeight w:val="202"/>
        </w:trPr>
        <w:tc>
          <w:tcPr>
            <w:tcW w:w="1526" w:type="dxa"/>
            <w:tcBorders>
              <w:left w:val="single" w:sz="12" w:space="0" w:color="auto"/>
              <w:bottom w:val="single" w:sz="12" w:space="0" w:color="auto"/>
            </w:tcBorders>
            <w:vAlign w:val="center"/>
          </w:tcPr>
          <w:p w14:paraId="20A5CA3E" w14:textId="77777777" w:rsidR="006702E8" w:rsidRPr="00D0650F" w:rsidRDefault="006702E8" w:rsidP="00364CBE">
            <w:pPr>
              <w:spacing w:line="360" w:lineRule="auto"/>
              <w:jc w:val="center"/>
              <w:rPr>
                <w:rFonts w:asciiTheme="majorEastAsia" w:eastAsiaTheme="majorEastAsia" w:hAnsiTheme="majorEastAsia"/>
                <w:sz w:val="26"/>
                <w:szCs w:val="26"/>
              </w:rPr>
            </w:pPr>
            <w:r w:rsidRPr="00D0650F">
              <w:rPr>
                <w:rFonts w:asciiTheme="majorEastAsia" w:eastAsiaTheme="majorEastAsia" w:hAnsiTheme="majorEastAsia" w:hint="eastAsia"/>
                <w:sz w:val="26"/>
                <w:szCs w:val="26"/>
              </w:rPr>
              <w:t>年末</w:t>
            </w:r>
          </w:p>
        </w:tc>
        <w:tc>
          <w:tcPr>
            <w:tcW w:w="5812" w:type="dxa"/>
            <w:tcBorders>
              <w:bottom w:val="single" w:sz="12" w:space="0" w:color="auto"/>
            </w:tcBorders>
            <w:vAlign w:val="center"/>
          </w:tcPr>
          <w:p w14:paraId="134C7ECC" w14:textId="7C3988DE" w:rsidR="006702E8" w:rsidRPr="00D0650F" w:rsidRDefault="00E36B4E" w:rsidP="006702E8">
            <w:pPr>
              <w:rPr>
                <w:rFonts w:asciiTheme="majorEastAsia" w:eastAsiaTheme="majorEastAsia" w:hAnsiTheme="majorEastAsia"/>
              </w:rPr>
            </w:pPr>
            <w:r w:rsidRPr="00D0650F">
              <w:rPr>
                <w:rFonts w:asciiTheme="majorEastAsia" w:eastAsiaTheme="majorEastAsia" w:hAnsiTheme="majorEastAsia" w:hint="eastAsia"/>
              </w:rPr>
              <w:t>別途設定</w:t>
            </w:r>
          </w:p>
        </w:tc>
        <w:tc>
          <w:tcPr>
            <w:tcW w:w="7229" w:type="dxa"/>
            <w:tcBorders>
              <w:bottom w:val="single" w:sz="12" w:space="0" w:color="auto"/>
            </w:tcBorders>
            <w:vAlign w:val="center"/>
          </w:tcPr>
          <w:p w14:paraId="78A91C84" w14:textId="01802B0E" w:rsidR="006702E8" w:rsidRPr="00D0650F" w:rsidRDefault="00E36B4E" w:rsidP="006702E8">
            <w:pPr>
              <w:rPr>
                <w:rFonts w:asciiTheme="majorEastAsia" w:eastAsiaTheme="majorEastAsia" w:hAnsiTheme="majorEastAsia"/>
              </w:rPr>
            </w:pPr>
            <w:r w:rsidRPr="00D0650F">
              <w:rPr>
                <w:rFonts w:asciiTheme="majorEastAsia" w:eastAsiaTheme="majorEastAsia" w:hAnsiTheme="majorEastAsia" w:hint="eastAsia"/>
              </w:rPr>
              <w:t>別途設定</w:t>
            </w:r>
          </w:p>
        </w:tc>
        <w:tc>
          <w:tcPr>
            <w:tcW w:w="7756" w:type="dxa"/>
            <w:tcBorders>
              <w:bottom w:val="single" w:sz="12" w:space="0" w:color="auto"/>
              <w:right w:val="single" w:sz="12" w:space="0" w:color="auto"/>
            </w:tcBorders>
            <w:vAlign w:val="center"/>
          </w:tcPr>
          <w:p w14:paraId="0AB7EDF1" w14:textId="77777777" w:rsidR="006702E8" w:rsidRPr="00D0650F" w:rsidRDefault="006702E8" w:rsidP="006702E8"/>
        </w:tc>
      </w:tr>
    </w:tbl>
    <w:p w14:paraId="4088735B" w14:textId="77777777" w:rsidR="004F0C89" w:rsidRPr="001364F7" w:rsidRDefault="004F0C89" w:rsidP="004F0C89">
      <w:pPr>
        <w:tabs>
          <w:tab w:val="left" w:pos="2268"/>
        </w:tabs>
        <w:snapToGrid w:val="0"/>
        <w:rPr>
          <w:rFonts w:asciiTheme="majorEastAsia" w:eastAsiaTheme="majorEastAsia" w:hAnsiTheme="majorEastAsia"/>
          <w:sz w:val="22"/>
        </w:rPr>
      </w:pPr>
      <w:r>
        <w:rPr>
          <w:rFonts w:asciiTheme="majorEastAsia" w:eastAsiaTheme="majorEastAsia" w:hAnsiTheme="majorEastAsia" w:hint="eastAsia"/>
          <w:sz w:val="22"/>
        </w:rPr>
        <w:t>※本表は、大阪府の設定項目により作成しているため、</w:t>
      </w:r>
      <w:r w:rsidRPr="001364F7">
        <w:rPr>
          <w:rFonts w:asciiTheme="majorEastAsia" w:eastAsiaTheme="majorEastAsia" w:hAnsiTheme="majorEastAsia" w:hint="eastAsia"/>
          <w:sz w:val="22"/>
        </w:rPr>
        <w:t>各産別等の統一要求方針の全てを記載して</w:t>
      </w:r>
      <w:r>
        <w:rPr>
          <w:rFonts w:asciiTheme="majorEastAsia" w:eastAsiaTheme="majorEastAsia" w:hAnsiTheme="majorEastAsia" w:hint="eastAsia"/>
          <w:sz w:val="22"/>
        </w:rPr>
        <w:t>おりません</w:t>
      </w:r>
      <w:r w:rsidRPr="001364F7">
        <w:rPr>
          <w:rFonts w:asciiTheme="majorEastAsia" w:eastAsiaTheme="majorEastAsia" w:hAnsiTheme="majorEastAsia" w:hint="eastAsia"/>
          <w:sz w:val="22"/>
        </w:rPr>
        <w:t>。また、文言等は主旨の変わらない範囲で編集しています。</w:t>
      </w:r>
    </w:p>
    <w:p w14:paraId="4DBE3F8D" w14:textId="77777777" w:rsidR="004F0C89" w:rsidRPr="0036530B" w:rsidRDefault="004F0C89" w:rsidP="004F0C89">
      <w:pPr>
        <w:tabs>
          <w:tab w:val="left" w:pos="2268"/>
        </w:tabs>
        <w:snapToGrid w:val="0"/>
        <w:rPr>
          <w:rFonts w:asciiTheme="majorEastAsia" w:eastAsiaTheme="majorEastAsia" w:hAnsiTheme="majorEastAsia"/>
          <w:sz w:val="22"/>
        </w:rPr>
      </w:pPr>
      <w:r w:rsidRPr="001364F7">
        <w:rPr>
          <w:rFonts w:asciiTheme="majorEastAsia" w:eastAsiaTheme="majorEastAsia" w:hAnsiTheme="majorEastAsia" w:hint="eastAsia"/>
          <w:sz w:val="22"/>
        </w:rPr>
        <w:t>※季別（夏季・年末）交渉時の統一要求方針及び要求・回答・統一行動等は、</w:t>
      </w:r>
      <w:r>
        <w:rPr>
          <w:rFonts w:asciiTheme="majorEastAsia" w:eastAsiaTheme="majorEastAsia" w:hAnsiTheme="majorEastAsia" w:hint="eastAsia"/>
          <w:sz w:val="22"/>
        </w:rPr>
        <w:t>“</w:t>
      </w:r>
      <w:r w:rsidRPr="001364F7">
        <w:rPr>
          <w:rFonts w:asciiTheme="majorEastAsia" w:eastAsiaTheme="majorEastAsia" w:hAnsiTheme="majorEastAsia" w:hint="eastAsia"/>
          <w:sz w:val="22"/>
        </w:rPr>
        <w:t>一時金関連</w:t>
      </w:r>
      <w:r>
        <w:rPr>
          <w:rFonts w:asciiTheme="majorEastAsia" w:eastAsiaTheme="majorEastAsia" w:hAnsiTheme="majorEastAsia" w:hint="eastAsia"/>
          <w:sz w:val="22"/>
        </w:rPr>
        <w:t>”</w:t>
      </w:r>
      <w:r w:rsidRPr="001364F7">
        <w:rPr>
          <w:rFonts w:asciiTheme="majorEastAsia" w:eastAsiaTheme="majorEastAsia" w:hAnsiTheme="majorEastAsia" w:hint="eastAsia"/>
          <w:sz w:val="22"/>
        </w:rPr>
        <w:t>のみ記載しています。</w:t>
      </w:r>
    </w:p>
    <w:sectPr w:rsidR="004F0C89" w:rsidRPr="0036530B" w:rsidSect="005B6CEA">
      <w:headerReference w:type="default" r:id="rId8"/>
      <w:pgSz w:w="23814" w:h="16840" w:orient="landscape" w:code="8"/>
      <w:pgMar w:top="964" w:right="851" w:bottom="680" w:left="851" w:header="567"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B01FB" w14:textId="77777777" w:rsidR="00582EF4" w:rsidRDefault="00582EF4" w:rsidP="00AC3A4F">
      <w:r>
        <w:separator/>
      </w:r>
    </w:p>
  </w:endnote>
  <w:endnote w:type="continuationSeparator" w:id="0">
    <w:p w14:paraId="49329DCB" w14:textId="77777777" w:rsidR="00582EF4" w:rsidRDefault="00582EF4" w:rsidP="00AC3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5032BC" w14:textId="77777777" w:rsidR="00582EF4" w:rsidRDefault="00582EF4" w:rsidP="00AC3A4F">
      <w:r>
        <w:separator/>
      </w:r>
    </w:p>
  </w:footnote>
  <w:footnote w:type="continuationSeparator" w:id="0">
    <w:p w14:paraId="34D19A6C" w14:textId="77777777" w:rsidR="00582EF4" w:rsidRDefault="00582EF4" w:rsidP="00AC3A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DFEAF" w14:textId="4E046731" w:rsidR="00894427" w:rsidRPr="00361623" w:rsidRDefault="002D08CB" w:rsidP="000C48DB">
    <w:pPr>
      <w:pStyle w:val="a4"/>
      <w:jc w:val="center"/>
      <w:rPr>
        <w:rFonts w:asciiTheme="majorEastAsia" w:eastAsiaTheme="majorEastAsia" w:hAnsiTheme="majorEastAsia"/>
        <w:sz w:val="36"/>
        <w:szCs w:val="36"/>
      </w:rPr>
    </w:pPr>
    <w:r w:rsidRPr="004D1B29">
      <w:rPr>
        <w:rFonts w:asciiTheme="majorEastAsia" w:eastAsiaTheme="majorEastAsia" w:hAnsiTheme="majorEastAsia" w:hint="eastAsia"/>
        <w:color w:val="000000" w:themeColor="text1"/>
        <w:sz w:val="36"/>
        <w:szCs w:val="36"/>
      </w:rPr>
      <w:t>202</w:t>
    </w:r>
    <w:r w:rsidR="00BD0954" w:rsidRPr="004D1B29">
      <w:rPr>
        <w:rFonts w:asciiTheme="majorEastAsia" w:eastAsiaTheme="majorEastAsia" w:hAnsiTheme="majorEastAsia" w:hint="eastAsia"/>
        <w:color w:val="000000" w:themeColor="text1"/>
        <w:sz w:val="36"/>
        <w:szCs w:val="36"/>
      </w:rPr>
      <w:t>5</w:t>
    </w:r>
    <w:r w:rsidR="001670FC" w:rsidRPr="004D1B29">
      <w:rPr>
        <w:rFonts w:asciiTheme="majorEastAsia" w:eastAsiaTheme="majorEastAsia" w:hAnsiTheme="majorEastAsia" w:hint="eastAsia"/>
        <w:color w:val="000000" w:themeColor="text1"/>
        <w:sz w:val="36"/>
        <w:szCs w:val="36"/>
      </w:rPr>
      <w:t xml:space="preserve">年　</w:t>
    </w:r>
    <w:r w:rsidR="0039632F">
      <w:rPr>
        <w:rFonts w:asciiTheme="majorEastAsia" w:eastAsiaTheme="majorEastAsia" w:hAnsiTheme="majorEastAsia" w:hint="eastAsia"/>
        <w:color w:val="000000" w:themeColor="text1"/>
        <w:sz w:val="36"/>
        <w:szCs w:val="36"/>
      </w:rPr>
      <w:t>民間</w:t>
    </w:r>
    <w:r w:rsidR="00894427" w:rsidRPr="00DF2073">
      <w:rPr>
        <w:rFonts w:asciiTheme="majorEastAsia" w:eastAsiaTheme="majorEastAsia" w:hAnsiTheme="majorEastAsia" w:hint="eastAsia"/>
        <w:sz w:val="36"/>
        <w:szCs w:val="36"/>
      </w:rPr>
      <w:t>主</w:t>
    </w:r>
    <w:r w:rsidR="00894427">
      <w:rPr>
        <w:rFonts w:asciiTheme="majorEastAsia" w:eastAsiaTheme="majorEastAsia" w:hAnsiTheme="majorEastAsia" w:hint="eastAsia"/>
        <w:sz w:val="36"/>
        <w:szCs w:val="36"/>
      </w:rPr>
      <w:t>要</w:t>
    </w:r>
    <w:r w:rsidR="00894427" w:rsidRPr="00361623">
      <w:rPr>
        <w:rFonts w:asciiTheme="majorEastAsia" w:eastAsiaTheme="majorEastAsia" w:hAnsiTheme="majorEastAsia" w:hint="eastAsia"/>
        <w:sz w:val="36"/>
        <w:szCs w:val="36"/>
      </w:rPr>
      <w:t>産別</w:t>
    </w:r>
    <w:r w:rsidR="00894427">
      <w:rPr>
        <w:rFonts w:asciiTheme="majorEastAsia" w:eastAsiaTheme="majorEastAsia" w:hAnsiTheme="majorEastAsia" w:hint="eastAsia"/>
        <w:sz w:val="36"/>
        <w:szCs w:val="36"/>
      </w:rPr>
      <w:t>等</w:t>
    </w:r>
    <w:r w:rsidR="00894427" w:rsidRPr="00361623">
      <w:rPr>
        <w:rFonts w:asciiTheme="majorEastAsia" w:eastAsiaTheme="majorEastAsia" w:hAnsiTheme="majorEastAsia" w:hint="eastAsia"/>
        <w:sz w:val="36"/>
        <w:szCs w:val="36"/>
      </w:rPr>
      <w:t>統一要求方針</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259A0"/>
    <w:multiLevelType w:val="hybridMultilevel"/>
    <w:tmpl w:val="72B285F8"/>
    <w:lvl w:ilvl="0" w:tplc="A67436B6">
      <w:start w:val="1"/>
      <w:numFmt w:val="decimalEnclosedCircle"/>
      <w:lvlText w:val="%1"/>
      <w:lvlJc w:val="left"/>
      <w:pPr>
        <w:ind w:left="774" w:hanging="360"/>
      </w:pPr>
      <w:rPr>
        <w:rFonts w:hint="default"/>
      </w:rPr>
    </w:lvl>
    <w:lvl w:ilvl="1" w:tplc="04090017" w:tentative="1">
      <w:start w:val="1"/>
      <w:numFmt w:val="aiueoFullWidth"/>
      <w:lvlText w:val="(%2)"/>
      <w:lvlJc w:val="left"/>
      <w:pPr>
        <w:ind w:left="1254" w:hanging="420"/>
      </w:pPr>
    </w:lvl>
    <w:lvl w:ilvl="2" w:tplc="04090011" w:tentative="1">
      <w:start w:val="1"/>
      <w:numFmt w:val="decimalEnclosedCircle"/>
      <w:lvlText w:val="%3"/>
      <w:lvlJc w:val="left"/>
      <w:pPr>
        <w:ind w:left="1674" w:hanging="420"/>
      </w:pPr>
    </w:lvl>
    <w:lvl w:ilvl="3" w:tplc="0409000F" w:tentative="1">
      <w:start w:val="1"/>
      <w:numFmt w:val="decimal"/>
      <w:lvlText w:val="%4."/>
      <w:lvlJc w:val="left"/>
      <w:pPr>
        <w:ind w:left="2094" w:hanging="420"/>
      </w:pPr>
    </w:lvl>
    <w:lvl w:ilvl="4" w:tplc="04090017" w:tentative="1">
      <w:start w:val="1"/>
      <w:numFmt w:val="aiueoFullWidth"/>
      <w:lvlText w:val="(%5)"/>
      <w:lvlJc w:val="left"/>
      <w:pPr>
        <w:ind w:left="2514" w:hanging="420"/>
      </w:pPr>
    </w:lvl>
    <w:lvl w:ilvl="5" w:tplc="04090011" w:tentative="1">
      <w:start w:val="1"/>
      <w:numFmt w:val="decimalEnclosedCircle"/>
      <w:lvlText w:val="%6"/>
      <w:lvlJc w:val="left"/>
      <w:pPr>
        <w:ind w:left="2934" w:hanging="420"/>
      </w:pPr>
    </w:lvl>
    <w:lvl w:ilvl="6" w:tplc="0409000F" w:tentative="1">
      <w:start w:val="1"/>
      <w:numFmt w:val="decimal"/>
      <w:lvlText w:val="%7."/>
      <w:lvlJc w:val="left"/>
      <w:pPr>
        <w:ind w:left="3354" w:hanging="420"/>
      </w:pPr>
    </w:lvl>
    <w:lvl w:ilvl="7" w:tplc="04090017" w:tentative="1">
      <w:start w:val="1"/>
      <w:numFmt w:val="aiueoFullWidth"/>
      <w:lvlText w:val="(%8)"/>
      <w:lvlJc w:val="left"/>
      <w:pPr>
        <w:ind w:left="3774" w:hanging="420"/>
      </w:pPr>
    </w:lvl>
    <w:lvl w:ilvl="8" w:tplc="04090011" w:tentative="1">
      <w:start w:val="1"/>
      <w:numFmt w:val="decimalEnclosedCircle"/>
      <w:lvlText w:val="%9"/>
      <w:lvlJc w:val="left"/>
      <w:pPr>
        <w:ind w:left="4194" w:hanging="420"/>
      </w:pPr>
    </w:lvl>
  </w:abstractNum>
  <w:abstractNum w:abstractNumId="1" w15:restartNumberingAfterBreak="0">
    <w:nsid w:val="2B284D30"/>
    <w:multiLevelType w:val="hybridMultilevel"/>
    <w:tmpl w:val="52144DD8"/>
    <w:lvl w:ilvl="0" w:tplc="6F7C8058">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5B3D7C61"/>
    <w:multiLevelType w:val="hybridMultilevel"/>
    <w:tmpl w:val="C644C098"/>
    <w:lvl w:ilvl="0" w:tplc="105CE236">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 w15:restartNumberingAfterBreak="0">
    <w:nsid w:val="764A475C"/>
    <w:multiLevelType w:val="hybridMultilevel"/>
    <w:tmpl w:val="F15E3418"/>
    <w:lvl w:ilvl="0" w:tplc="6F7C8058">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9FA"/>
    <w:rsid w:val="00001204"/>
    <w:rsid w:val="0000182D"/>
    <w:rsid w:val="00002048"/>
    <w:rsid w:val="00007562"/>
    <w:rsid w:val="00007847"/>
    <w:rsid w:val="00011984"/>
    <w:rsid w:val="0002281A"/>
    <w:rsid w:val="00027F3D"/>
    <w:rsid w:val="00032042"/>
    <w:rsid w:val="000333B6"/>
    <w:rsid w:val="00035A8B"/>
    <w:rsid w:val="000365D9"/>
    <w:rsid w:val="00040A68"/>
    <w:rsid w:val="000418E0"/>
    <w:rsid w:val="0004213D"/>
    <w:rsid w:val="000446DE"/>
    <w:rsid w:val="00044D91"/>
    <w:rsid w:val="00045AB8"/>
    <w:rsid w:val="00052F95"/>
    <w:rsid w:val="00056834"/>
    <w:rsid w:val="00061421"/>
    <w:rsid w:val="000703C0"/>
    <w:rsid w:val="000713EE"/>
    <w:rsid w:val="00074440"/>
    <w:rsid w:val="00075EE5"/>
    <w:rsid w:val="00080DF9"/>
    <w:rsid w:val="0008261D"/>
    <w:rsid w:val="000846E7"/>
    <w:rsid w:val="00084BCF"/>
    <w:rsid w:val="00085ECE"/>
    <w:rsid w:val="0009045B"/>
    <w:rsid w:val="000964B3"/>
    <w:rsid w:val="00097B23"/>
    <w:rsid w:val="000A19BC"/>
    <w:rsid w:val="000A2558"/>
    <w:rsid w:val="000C48DB"/>
    <w:rsid w:val="000D0545"/>
    <w:rsid w:val="000D1788"/>
    <w:rsid w:val="000E04F4"/>
    <w:rsid w:val="000E13CB"/>
    <w:rsid w:val="000E2BCC"/>
    <w:rsid w:val="000E38FD"/>
    <w:rsid w:val="000E6396"/>
    <w:rsid w:val="000E7525"/>
    <w:rsid w:val="000F18BB"/>
    <w:rsid w:val="000F1B9F"/>
    <w:rsid w:val="000F2F7C"/>
    <w:rsid w:val="000F3FFC"/>
    <w:rsid w:val="000F47AC"/>
    <w:rsid w:val="000F5434"/>
    <w:rsid w:val="0010512F"/>
    <w:rsid w:val="00115304"/>
    <w:rsid w:val="00126623"/>
    <w:rsid w:val="00127A45"/>
    <w:rsid w:val="00130582"/>
    <w:rsid w:val="00134BE1"/>
    <w:rsid w:val="00140A5D"/>
    <w:rsid w:val="001453DA"/>
    <w:rsid w:val="00150CBE"/>
    <w:rsid w:val="001521AC"/>
    <w:rsid w:val="001543EE"/>
    <w:rsid w:val="001552CC"/>
    <w:rsid w:val="00156186"/>
    <w:rsid w:val="00161F1F"/>
    <w:rsid w:val="001670FC"/>
    <w:rsid w:val="0017498E"/>
    <w:rsid w:val="001765C6"/>
    <w:rsid w:val="00176652"/>
    <w:rsid w:val="00180FC4"/>
    <w:rsid w:val="001814B9"/>
    <w:rsid w:val="00184AC6"/>
    <w:rsid w:val="00192512"/>
    <w:rsid w:val="001931E9"/>
    <w:rsid w:val="00193E98"/>
    <w:rsid w:val="00196F53"/>
    <w:rsid w:val="00197A59"/>
    <w:rsid w:val="001A7196"/>
    <w:rsid w:val="001B04E5"/>
    <w:rsid w:val="001B1CFF"/>
    <w:rsid w:val="001C0A47"/>
    <w:rsid w:val="001C3133"/>
    <w:rsid w:val="001C69EE"/>
    <w:rsid w:val="001C7E6A"/>
    <w:rsid w:val="001D0E70"/>
    <w:rsid w:val="001D314F"/>
    <w:rsid w:val="001E6E69"/>
    <w:rsid w:val="001F009F"/>
    <w:rsid w:val="001F582C"/>
    <w:rsid w:val="001F6DF9"/>
    <w:rsid w:val="001F7FCC"/>
    <w:rsid w:val="002000F1"/>
    <w:rsid w:val="00204753"/>
    <w:rsid w:val="00220680"/>
    <w:rsid w:val="00226371"/>
    <w:rsid w:val="00230773"/>
    <w:rsid w:val="0023257A"/>
    <w:rsid w:val="00233D23"/>
    <w:rsid w:val="00236A55"/>
    <w:rsid w:val="00236DA0"/>
    <w:rsid w:val="00242552"/>
    <w:rsid w:val="00253D6D"/>
    <w:rsid w:val="00265D59"/>
    <w:rsid w:val="00266757"/>
    <w:rsid w:val="0027073D"/>
    <w:rsid w:val="00274DD9"/>
    <w:rsid w:val="00275F7D"/>
    <w:rsid w:val="002774AC"/>
    <w:rsid w:val="00277A6E"/>
    <w:rsid w:val="002835D5"/>
    <w:rsid w:val="002841F4"/>
    <w:rsid w:val="0028731B"/>
    <w:rsid w:val="002907D8"/>
    <w:rsid w:val="00293D11"/>
    <w:rsid w:val="0029418B"/>
    <w:rsid w:val="002967D2"/>
    <w:rsid w:val="002A6BE1"/>
    <w:rsid w:val="002A7386"/>
    <w:rsid w:val="002B6A61"/>
    <w:rsid w:val="002C0EBF"/>
    <w:rsid w:val="002C1695"/>
    <w:rsid w:val="002C6A13"/>
    <w:rsid w:val="002D08CB"/>
    <w:rsid w:val="002D20D1"/>
    <w:rsid w:val="002D2DC7"/>
    <w:rsid w:val="002D3667"/>
    <w:rsid w:val="002E15A0"/>
    <w:rsid w:val="002E4904"/>
    <w:rsid w:val="002E4BE1"/>
    <w:rsid w:val="002E530C"/>
    <w:rsid w:val="002E7870"/>
    <w:rsid w:val="002F15B3"/>
    <w:rsid w:val="002F36C1"/>
    <w:rsid w:val="002F4F38"/>
    <w:rsid w:val="002F7F80"/>
    <w:rsid w:val="0030203F"/>
    <w:rsid w:val="00304F16"/>
    <w:rsid w:val="00305DE6"/>
    <w:rsid w:val="0031530B"/>
    <w:rsid w:val="00321B04"/>
    <w:rsid w:val="0032575B"/>
    <w:rsid w:val="00327836"/>
    <w:rsid w:val="003362CD"/>
    <w:rsid w:val="003439CC"/>
    <w:rsid w:val="003440E4"/>
    <w:rsid w:val="00344457"/>
    <w:rsid w:val="00344DD1"/>
    <w:rsid w:val="00346C68"/>
    <w:rsid w:val="00350DCD"/>
    <w:rsid w:val="00351D5C"/>
    <w:rsid w:val="00353311"/>
    <w:rsid w:val="00355C2A"/>
    <w:rsid w:val="00357848"/>
    <w:rsid w:val="00361623"/>
    <w:rsid w:val="003617F8"/>
    <w:rsid w:val="0036399F"/>
    <w:rsid w:val="003643D1"/>
    <w:rsid w:val="00364CBE"/>
    <w:rsid w:val="00367DEE"/>
    <w:rsid w:val="003741B3"/>
    <w:rsid w:val="003811C5"/>
    <w:rsid w:val="00386A8F"/>
    <w:rsid w:val="00390F59"/>
    <w:rsid w:val="0039222A"/>
    <w:rsid w:val="003924D9"/>
    <w:rsid w:val="00394B00"/>
    <w:rsid w:val="0039632F"/>
    <w:rsid w:val="00397807"/>
    <w:rsid w:val="00397AC8"/>
    <w:rsid w:val="003A2ABB"/>
    <w:rsid w:val="003A785E"/>
    <w:rsid w:val="003B109A"/>
    <w:rsid w:val="003B5A22"/>
    <w:rsid w:val="003C12F5"/>
    <w:rsid w:val="003C517D"/>
    <w:rsid w:val="003D2913"/>
    <w:rsid w:val="003E1F2F"/>
    <w:rsid w:val="003E62BD"/>
    <w:rsid w:val="003F111C"/>
    <w:rsid w:val="003F36DA"/>
    <w:rsid w:val="003F48E5"/>
    <w:rsid w:val="00400910"/>
    <w:rsid w:val="004026D7"/>
    <w:rsid w:val="004120CC"/>
    <w:rsid w:val="00413D6B"/>
    <w:rsid w:val="00413EBB"/>
    <w:rsid w:val="004168B3"/>
    <w:rsid w:val="00417CC4"/>
    <w:rsid w:val="00421879"/>
    <w:rsid w:val="00422427"/>
    <w:rsid w:val="0042264E"/>
    <w:rsid w:val="00432B0D"/>
    <w:rsid w:val="00432DFE"/>
    <w:rsid w:val="00436455"/>
    <w:rsid w:val="0044359E"/>
    <w:rsid w:val="00443B53"/>
    <w:rsid w:val="00445165"/>
    <w:rsid w:val="00445DAC"/>
    <w:rsid w:val="0045523D"/>
    <w:rsid w:val="00465586"/>
    <w:rsid w:val="004668F8"/>
    <w:rsid w:val="00471548"/>
    <w:rsid w:val="004746FC"/>
    <w:rsid w:val="004748C8"/>
    <w:rsid w:val="0047529F"/>
    <w:rsid w:val="00483E6F"/>
    <w:rsid w:val="0048459F"/>
    <w:rsid w:val="00485CB6"/>
    <w:rsid w:val="00486618"/>
    <w:rsid w:val="00487FDC"/>
    <w:rsid w:val="00494B68"/>
    <w:rsid w:val="00495EE6"/>
    <w:rsid w:val="0049649E"/>
    <w:rsid w:val="00497691"/>
    <w:rsid w:val="004A4904"/>
    <w:rsid w:val="004A6B90"/>
    <w:rsid w:val="004A79B1"/>
    <w:rsid w:val="004B32EC"/>
    <w:rsid w:val="004B5836"/>
    <w:rsid w:val="004B609D"/>
    <w:rsid w:val="004B6105"/>
    <w:rsid w:val="004C4879"/>
    <w:rsid w:val="004C5A7B"/>
    <w:rsid w:val="004C6CCA"/>
    <w:rsid w:val="004C6E73"/>
    <w:rsid w:val="004D1B29"/>
    <w:rsid w:val="004E36AB"/>
    <w:rsid w:val="004E3842"/>
    <w:rsid w:val="004E43BD"/>
    <w:rsid w:val="004F0C89"/>
    <w:rsid w:val="004F1AF2"/>
    <w:rsid w:val="004F6D60"/>
    <w:rsid w:val="005023E2"/>
    <w:rsid w:val="00502703"/>
    <w:rsid w:val="00504A86"/>
    <w:rsid w:val="00504BFB"/>
    <w:rsid w:val="00505F0E"/>
    <w:rsid w:val="0051039B"/>
    <w:rsid w:val="0051098D"/>
    <w:rsid w:val="00510C9A"/>
    <w:rsid w:val="005201E1"/>
    <w:rsid w:val="005272AA"/>
    <w:rsid w:val="005336EF"/>
    <w:rsid w:val="0053675D"/>
    <w:rsid w:val="00540B3A"/>
    <w:rsid w:val="0054246C"/>
    <w:rsid w:val="00543720"/>
    <w:rsid w:val="00543B8E"/>
    <w:rsid w:val="00545A2B"/>
    <w:rsid w:val="005527A4"/>
    <w:rsid w:val="00553415"/>
    <w:rsid w:val="005646BB"/>
    <w:rsid w:val="00565FA9"/>
    <w:rsid w:val="005732AA"/>
    <w:rsid w:val="00573689"/>
    <w:rsid w:val="00574CF6"/>
    <w:rsid w:val="00580536"/>
    <w:rsid w:val="005808CC"/>
    <w:rsid w:val="00582EF4"/>
    <w:rsid w:val="00582F62"/>
    <w:rsid w:val="00587A59"/>
    <w:rsid w:val="00596A30"/>
    <w:rsid w:val="00596AC3"/>
    <w:rsid w:val="005A0745"/>
    <w:rsid w:val="005A1FB3"/>
    <w:rsid w:val="005A3A6C"/>
    <w:rsid w:val="005A4410"/>
    <w:rsid w:val="005A49DC"/>
    <w:rsid w:val="005B49D5"/>
    <w:rsid w:val="005B4AAE"/>
    <w:rsid w:val="005B6CEA"/>
    <w:rsid w:val="005B73DB"/>
    <w:rsid w:val="005C4B3C"/>
    <w:rsid w:val="005C5B77"/>
    <w:rsid w:val="005D059C"/>
    <w:rsid w:val="005D165B"/>
    <w:rsid w:val="005D54F6"/>
    <w:rsid w:val="005D57B8"/>
    <w:rsid w:val="005D6A38"/>
    <w:rsid w:val="005E163A"/>
    <w:rsid w:val="005E73C7"/>
    <w:rsid w:val="005F4697"/>
    <w:rsid w:val="00603726"/>
    <w:rsid w:val="00604BF2"/>
    <w:rsid w:val="0060583B"/>
    <w:rsid w:val="00605A42"/>
    <w:rsid w:val="006131D5"/>
    <w:rsid w:val="0061408A"/>
    <w:rsid w:val="00614D17"/>
    <w:rsid w:val="00617275"/>
    <w:rsid w:val="00620A98"/>
    <w:rsid w:val="00624CED"/>
    <w:rsid w:val="00636636"/>
    <w:rsid w:val="00641854"/>
    <w:rsid w:val="00647F7F"/>
    <w:rsid w:val="00652BE4"/>
    <w:rsid w:val="00653D51"/>
    <w:rsid w:val="00654506"/>
    <w:rsid w:val="00655B9F"/>
    <w:rsid w:val="00656A75"/>
    <w:rsid w:val="0066009E"/>
    <w:rsid w:val="00663BCA"/>
    <w:rsid w:val="00665CA5"/>
    <w:rsid w:val="00667D29"/>
    <w:rsid w:val="006702E8"/>
    <w:rsid w:val="006708AC"/>
    <w:rsid w:val="00671D00"/>
    <w:rsid w:val="0068386C"/>
    <w:rsid w:val="00691A2B"/>
    <w:rsid w:val="00697F67"/>
    <w:rsid w:val="00697F80"/>
    <w:rsid w:val="006A1534"/>
    <w:rsid w:val="006B1825"/>
    <w:rsid w:val="006B20E3"/>
    <w:rsid w:val="006B6A94"/>
    <w:rsid w:val="006B7EF8"/>
    <w:rsid w:val="006C2D89"/>
    <w:rsid w:val="006C3802"/>
    <w:rsid w:val="006C46A0"/>
    <w:rsid w:val="006C7FE9"/>
    <w:rsid w:val="006D3AF4"/>
    <w:rsid w:val="006D5A6A"/>
    <w:rsid w:val="006E0A74"/>
    <w:rsid w:val="006E1CF0"/>
    <w:rsid w:val="006E7FBA"/>
    <w:rsid w:val="006F55FE"/>
    <w:rsid w:val="006F6925"/>
    <w:rsid w:val="006F7BA4"/>
    <w:rsid w:val="00705327"/>
    <w:rsid w:val="007056EF"/>
    <w:rsid w:val="007123E2"/>
    <w:rsid w:val="00713E30"/>
    <w:rsid w:val="00721351"/>
    <w:rsid w:val="007228E7"/>
    <w:rsid w:val="007238B7"/>
    <w:rsid w:val="00724179"/>
    <w:rsid w:val="00726C4E"/>
    <w:rsid w:val="00726C87"/>
    <w:rsid w:val="00727771"/>
    <w:rsid w:val="00727FBE"/>
    <w:rsid w:val="00732491"/>
    <w:rsid w:val="00732BAC"/>
    <w:rsid w:val="00732FA5"/>
    <w:rsid w:val="007337AF"/>
    <w:rsid w:val="007349ED"/>
    <w:rsid w:val="007408C1"/>
    <w:rsid w:val="00742EEE"/>
    <w:rsid w:val="00745B4E"/>
    <w:rsid w:val="00745EDB"/>
    <w:rsid w:val="00753675"/>
    <w:rsid w:val="00753739"/>
    <w:rsid w:val="00754792"/>
    <w:rsid w:val="00757551"/>
    <w:rsid w:val="00761C81"/>
    <w:rsid w:val="0076335E"/>
    <w:rsid w:val="00766C91"/>
    <w:rsid w:val="007700A1"/>
    <w:rsid w:val="007749FA"/>
    <w:rsid w:val="00784C84"/>
    <w:rsid w:val="007928C5"/>
    <w:rsid w:val="007970EB"/>
    <w:rsid w:val="007A0252"/>
    <w:rsid w:val="007A6720"/>
    <w:rsid w:val="007B01AA"/>
    <w:rsid w:val="007B0D53"/>
    <w:rsid w:val="007B322C"/>
    <w:rsid w:val="007B415F"/>
    <w:rsid w:val="007C0083"/>
    <w:rsid w:val="007C341E"/>
    <w:rsid w:val="007C6DA2"/>
    <w:rsid w:val="007D13D6"/>
    <w:rsid w:val="007E1B15"/>
    <w:rsid w:val="007E238A"/>
    <w:rsid w:val="007E347F"/>
    <w:rsid w:val="007E544C"/>
    <w:rsid w:val="007E6403"/>
    <w:rsid w:val="007F1054"/>
    <w:rsid w:val="007F55EE"/>
    <w:rsid w:val="00802A02"/>
    <w:rsid w:val="00807D6C"/>
    <w:rsid w:val="00815CCE"/>
    <w:rsid w:val="008165CE"/>
    <w:rsid w:val="0082758C"/>
    <w:rsid w:val="00830784"/>
    <w:rsid w:val="00831EA8"/>
    <w:rsid w:val="0083252D"/>
    <w:rsid w:val="008326D1"/>
    <w:rsid w:val="00834773"/>
    <w:rsid w:val="00834F9E"/>
    <w:rsid w:val="00843D84"/>
    <w:rsid w:val="00850EEE"/>
    <w:rsid w:val="00853471"/>
    <w:rsid w:val="00853F3B"/>
    <w:rsid w:val="008576ED"/>
    <w:rsid w:val="00857FCA"/>
    <w:rsid w:val="00861B3C"/>
    <w:rsid w:val="0086207D"/>
    <w:rsid w:val="00865C36"/>
    <w:rsid w:val="008660F8"/>
    <w:rsid w:val="00871633"/>
    <w:rsid w:val="00871E57"/>
    <w:rsid w:val="00881ABC"/>
    <w:rsid w:val="00883882"/>
    <w:rsid w:val="0088416D"/>
    <w:rsid w:val="00891384"/>
    <w:rsid w:val="00893D1F"/>
    <w:rsid w:val="00894427"/>
    <w:rsid w:val="0089518E"/>
    <w:rsid w:val="008A1C3C"/>
    <w:rsid w:val="008A21DF"/>
    <w:rsid w:val="008B1B7E"/>
    <w:rsid w:val="008B36C8"/>
    <w:rsid w:val="008B5094"/>
    <w:rsid w:val="008B5228"/>
    <w:rsid w:val="008B7811"/>
    <w:rsid w:val="008C496A"/>
    <w:rsid w:val="008D58FB"/>
    <w:rsid w:val="008D7893"/>
    <w:rsid w:val="008D7FD3"/>
    <w:rsid w:val="008E10C9"/>
    <w:rsid w:val="008E7B21"/>
    <w:rsid w:val="008F0DDA"/>
    <w:rsid w:val="008F3EB3"/>
    <w:rsid w:val="008F4E54"/>
    <w:rsid w:val="008F6088"/>
    <w:rsid w:val="008F6FA8"/>
    <w:rsid w:val="0090139D"/>
    <w:rsid w:val="009019E4"/>
    <w:rsid w:val="009073A1"/>
    <w:rsid w:val="009117F9"/>
    <w:rsid w:val="00914FA0"/>
    <w:rsid w:val="009229D0"/>
    <w:rsid w:val="00923813"/>
    <w:rsid w:val="00924230"/>
    <w:rsid w:val="009263A8"/>
    <w:rsid w:val="00926CE5"/>
    <w:rsid w:val="00927C92"/>
    <w:rsid w:val="00927E52"/>
    <w:rsid w:val="00931EE2"/>
    <w:rsid w:val="0093333C"/>
    <w:rsid w:val="00934CCE"/>
    <w:rsid w:val="009521EE"/>
    <w:rsid w:val="009539CF"/>
    <w:rsid w:val="00967D50"/>
    <w:rsid w:val="009712F0"/>
    <w:rsid w:val="009745CB"/>
    <w:rsid w:val="00976A2F"/>
    <w:rsid w:val="009828D4"/>
    <w:rsid w:val="00996ED6"/>
    <w:rsid w:val="009A657B"/>
    <w:rsid w:val="009A7342"/>
    <w:rsid w:val="009B1567"/>
    <w:rsid w:val="009C0BA6"/>
    <w:rsid w:val="009C0DF3"/>
    <w:rsid w:val="009C16BA"/>
    <w:rsid w:val="009C3326"/>
    <w:rsid w:val="009C5EDC"/>
    <w:rsid w:val="009C74BA"/>
    <w:rsid w:val="009D5277"/>
    <w:rsid w:val="00A00B18"/>
    <w:rsid w:val="00A0184B"/>
    <w:rsid w:val="00A02027"/>
    <w:rsid w:val="00A057B8"/>
    <w:rsid w:val="00A06C22"/>
    <w:rsid w:val="00A13149"/>
    <w:rsid w:val="00A136E2"/>
    <w:rsid w:val="00A147C9"/>
    <w:rsid w:val="00A15A67"/>
    <w:rsid w:val="00A17643"/>
    <w:rsid w:val="00A17B25"/>
    <w:rsid w:val="00A21F59"/>
    <w:rsid w:val="00A2502B"/>
    <w:rsid w:val="00A26D2A"/>
    <w:rsid w:val="00A30E11"/>
    <w:rsid w:val="00A32486"/>
    <w:rsid w:val="00A42E09"/>
    <w:rsid w:val="00A448A8"/>
    <w:rsid w:val="00A517FC"/>
    <w:rsid w:val="00A5332F"/>
    <w:rsid w:val="00A6043F"/>
    <w:rsid w:val="00A60B95"/>
    <w:rsid w:val="00A6170C"/>
    <w:rsid w:val="00A62AAE"/>
    <w:rsid w:val="00A72F70"/>
    <w:rsid w:val="00A73F8D"/>
    <w:rsid w:val="00A90533"/>
    <w:rsid w:val="00A94DAC"/>
    <w:rsid w:val="00A9555A"/>
    <w:rsid w:val="00A9602C"/>
    <w:rsid w:val="00A96519"/>
    <w:rsid w:val="00A97AC7"/>
    <w:rsid w:val="00AA6F3C"/>
    <w:rsid w:val="00AB1FF4"/>
    <w:rsid w:val="00AB3B8C"/>
    <w:rsid w:val="00AB492A"/>
    <w:rsid w:val="00AB73A0"/>
    <w:rsid w:val="00AC025E"/>
    <w:rsid w:val="00AC3A4F"/>
    <w:rsid w:val="00AC49E6"/>
    <w:rsid w:val="00AC637D"/>
    <w:rsid w:val="00AD0DEC"/>
    <w:rsid w:val="00AD63D1"/>
    <w:rsid w:val="00AE1596"/>
    <w:rsid w:val="00AE2346"/>
    <w:rsid w:val="00AE3619"/>
    <w:rsid w:val="00AE4334"/>
    <w:rsid w:val="00AF04EA"/>
    <w:rsid w:val="00AF2728"/>
    <w:rsid w:val="00AF3961"/>
    <w:rsid w:val="00B00164"/>
    <w:rsid w:val="00B05D52"/>
    <w:rsid w:val="00B1060F"/>
    <w:rsid w:val="00B1560A"/>
    <w:rsid w:val="00B22B3A"/>
    <w:rsid w:val="00B231F5"/>
    <w:rsid w:val="00B3099F"/>
    <w:rsid w:val="00B32649"/>
    <w:rsid w:val="00B409A3"/>
    <w:rsid w:val="00B44208"/>
    <w:rsid w:val="00B52611"/>
    <w:rsid w:val="00B53421"/>
    <w:rsid w:val="00B537B3"/>
    <w:rsid w:val="00B53EFD"/>
    <w:rsid w:val="00B54B19"/>
    <w:rsid w:val="00B56F7B"/>
    <w:rsid w:val="00B57A0E"/>
    <w:rsid w:val="00B61CC5"/>
    <w:rsid w:val="00B61F5E"/>
    <w:rsid w:val="00B63AE7"/>
    <w:rsid w:val="00B74F20"/>
    <w:rsid w:val="00B82BF4"/>
    <w:rsid w:val="00B83D63"/>
    <w:rsid w:val="00B87E91"/>
    <w:rsid w:val="00B90D7B"/>
    <w:rsid w:val="00B9197B"/>
    <w:rsid w:val="00B929A9"/>
    <w:rsid w:val="00B97E60"/>
    <w:rsid w:val="00BA0C83"/>
    <w:rsid w:val="00BA0CAE"/>
    <w:rsid w:val="00BA15FE"/>
    <w:rsid w:val="00BA1D3C"/>
    <w:rsid w:val="00BA60D5"/>
    <w:rsid w:val="00BB01D2"/>
    <w:rsid w:val="00BB26FC"/>
    <w:rsid w:val="00BC1F51"/>
    <w:rsid w:val="00BC62F4"/>
    <w:rsid w:val="00BD0954"/>
    <w:rsid w:val="00BD1150"/>
    <w:rsid w:val="00BD41DC"/>
    <w:rsid w:val="00BD423F"/>
    <w:rsid w:val="00BD7DF8"/>
    <w:rsid w:val="00BE29DA"/>
    <w:rsid w:val="00BE2F4A"/>
    <w:rsid w:val="00BE4369"/>
    <w:rsid w:val="00BE4A40"/>
    <w:rsid w:val="00BF0ABC"/>
    <w:rsid w:val="00BF5D3F"/>
    <w:rsid w:val="00BF620C"/>
    <w:rsid w:val="00C012DB"/>
    <w:rsid w:val="00C02004"/>
    <w:rsid w:val="00C1114A"/>
    <w:rsid w:val="00C11F6F"/>
    <w:rsid w:val="00C2253B"/>
    <w:rsid w:val="00C2442C"/>
    <w:rsid w:val="00C25708"/>
    <w:rsid w:val="00C25D32"/>
    <w:rsid w:val="00C25DF6"/>
    <w:rsid w:val="00C31D7F"/>
    <w:rsid w:val="00C34827"/>
    <w:rsid w:val="00C35877"/>
    <w:rsid w:val="00C358D3"/>
    <w:rsid w:val="00C40704"/>
    <w:rsid w:val="00C431E5"/>
    <w:rsid w:val="00C4439E"/>
    <w:rsid w:val="00C53411"/>
    <w:rsid w:val="00C53DF0"/>
    <w:rsid w:val="00C55FB6"/>
    <w:rsid w:val="00C57C74"/>
    <w:rsid w:val="00C601EE"/>
    <w:rsid w:val="00C63821"/>
    <w:rsid w:val="00C6484C"/>
    <w:rsid w:val="00C71BC8"/>
    <w:rsid w:val="00C72182"/>
    <w:rsid w:val="00C80C7A"/>
    <w:rsid w:val="00C84C72"/>
    <w:rsid w:val="00C87A66"/>
    <w:rsid w:val="00C9110F"/>
    <w:rsid w:val="00C96299"/>
    <w:rsid w:val="00C97750"/>
    <w:rsid w:val="00CA03FD"/>
    <w:rsid w:val="00CB05B4"/>
    <w:rsid w:val="00CB0822"/>
    <w:rsid w:val="00CB36D2"/>
    <w:rsid w:val="00CB59AD"/>
    <w:rsid w:val="00CC4BF1"/>
    <w:rsid w:val="00CC4DFD"/>
    <w:rsid w:val="00CC5766"/>
    <w:rsid w:val="00CC6B63"/>
    <w:rsid w:val="00CC7C9D"/>
    <w:rsid w:val="00CC7F18"/>
    <w:rsid w:val="00CD0EFE"/>
    <w:rsid w:val="00CD215E"/>
    <w:rsid w:val="00CD21D7"/>
    <w:rsid w:val="00CE1907"/>
    <w:rsid w:val="00CE3B11"/>
    <w:rsid w:val="00CE4808"/>
    <w:rsid w:val="00CF3624"/>
    <w:rsid w:val="00D0290F"/>
    <w:rsid w:val="00D0650F"/>
    <w:rsid w:val="00D11A40"/>
    <w:rsid w:val="00D12B64"/>
    <w:rsid w:val="00D14E56"/>
    <w:rsid w:val="00D16C27"/>
    <w:rsid w:val="00D20DF3"/>
    <w:rsid w:val="00D213CB"/>
    <w:rsid w:val="00D2244E"/>
    <w:rsid w:val="00D24763"/>
    <w:rsid w:val="00D24D96"/>
    <w:rsid w:val="00D31096"/>
    <w:rsid w:val="00D316FA"/>
    <w:rsid w:val="00D50799"/>
    <w:rsid w:val="00D50BDE"/>
    <w:rsid w:val="00D532AA"/>
    <w:rsid w:val="00D56B43"/>
    <w:rsid w:val="00D60586"/>
    <w:rsid w:val="00D662CC"/>
    <w:rsid w:val="00D74D51"/>
    <w:rsid w:val="00D84CCD"/>
    <w:rsid w:val="00DA0906"/>
    <w:rsid w:val="00DA1362"/>
    <w:rsid w:val="00DA3C8B"/>
    <w:rsid w:val="00DA533D"/>
    <w:rsid w:val="00DB138F"/>
    <w:rsid w:val="00DB4057"/>
    <w:rsid w:val="00DC3FC3"/>
    <w:rsid w:val="00DC4485"/>
    <w:rsid w:val="00DC6385"/>
    <w:rsid w:val="00DD5B54"/>
    <w:rsid w:val="00DD7ACF"/>
    <w:rsid w:val="00DE78D8"/>
    <w:rsid w:val="00DF0629"/>
    <w:rsid w:val="00DF13B3"/>
    <w:rsid w:val="00DF2073"/>
    <w:rsid w:val="00DF36EA"/>
    <w:rsid w:val="00DF3A86"/>
    <w:rsid w:val="00DF716E"/>
    <w:rsid w:val="00E0019A"/>
    <w:rsid w:val="00E05B28"/>
    <w:rsid w:val="00E0754C"/>
    <w:rsid w:val="00E105BD"/>
    <w:rsid w:val="00E107B1"/>
    <w:rsid w:val="00E107E4"/>
    <w:rsid w:val="00E20302"/>
    <w:rsid w:val="00E2798F"/>
    <w:rsid w:val="00E27EBA"/>
    <w:rsid w:val="00E31CE5"/>
    <w:rsid w:val="00E338B3"/>
    <w:rsid w:val="00E34146"/>
    <w:rsid w:val="00E36B4E"/>
    <w:rsid w:val="00E4212C"/>
    <w:rsid w:val="00E4465E"/>
    <w:rsid w:val="00E47024"/>
    <w:rsid w:val="00E47077"/>
    <w:rsid w:val="00E531D0"/>
    <w:rsid w:val="00E5414B"/>
    <w:rsid w:val="00E550FC"/>
    <w:rsid w:val="00E5530C"/>
    <w:rsid w:val="00E57FAA"/>
    <w:rsid w:val="00E64039"/>
    <w:rsid w:val="00E64987"/>
    <w:rsid w:val="00E6710C"/>
    <w:rsid w:val="00E72628"/>
    <w:rsid w:val="00E81BCC"/>
    <w:rsid w:val="00E81CC0"/>
    <w:rsid w:val="00E8313C"/>
    <w:rsid w:val="00E83D46"/>
    <w:rsid w:val="00E877AE"/>
    <w:rsid w:val="00E901DF"/>
    <w:rsid w:val="00E960BC"/>
    <w:rsid w:val="00EA1B25"/>
    <w:rsid w:val="00EB419C"/>
    <w:rsid w:val="00EB41EE"/>
    <w:rsid w:val="00EC1DA9"/>
    <w:rsid w:val="00ED0405"/>
    <w:rsid w:val="00ED4A31"/>
    <w:rsid w:val="00EE0159"/>
    <w:rsid w:val="00EE27E3"/>
    <w:rsid w:val="00EF1C9E"/>
    <w:rsid w:val="00EF25A1"/>
    <w:rsid w:val="00EF2DA9"/>
    <w:rsid w:val="00EF3FDB"/>
    <w:rsid w:val="00EF63E9"/>
    <w:rsid w:val="00F00155"/>
    <w:rsid w:val="00F05B71"/>
    <w:rsid w:val="00F11206"/>
    <w:rsid w:val="00F11BDD"/>
    <w:rsid w:val="00F14408"/>
    <w:rsid w:val="00F1580D"/>
    <w:rsid w:val="00F15E8D"/>
    <w:rsid w:val="00F20266"/>
    <w:rsid w:val="00F2145A"/>
    <w:rsid w:val="00F26838"/>
    <w:rsid w:val="00F33367"/>
    <w:rsid w:val="00F37405"/>
    <w:rsid w:val="00F43675"/>
    <w:rsid w:val="00F43769"/>
    <w:rsid w:val="00F50D2A"/>
    <w:rsid w:val="00F5106C"/>
    <w:rsid w:val="00F5312A"/>
    <w:rsid w:val="00F56D9F"/>
    <w:rsid w:val="00F579D1"/>
    <w:rsid w:val="00F6669C"/>
    <w:rsid w:val="00F74C96"/>
    <w:rsid w:val="00F76B26"/>
    <w:rsid w:val="00F7734B"/>
    <w:rsid w:val="00F77EA1"/>
    <w:rsid w:val="00F83089"/>
    <w:rsid w:val="00F85068"/>
    <w:rsid w:val="00F92CF6"/>
    <w:rsid w:val="00F9385A"/>
    <w:rsid w:val="00FA08F2"/>
    <w:rsid w:val="00FA0DF2"/>
    <w:rsid w:val="00FA1D62"/>
    <w:rsid w:val="00FA2E90"/>
    <w:rsid w:val="00FA3424"/>
    <w:rsid w:val="00FA5A29"/>
    <w:rsid w:val="00FB2B16"/>
    <w:rsid w:val="00FC18DB"/>
    <w:rsid w:val="00FC272F"/>
    <w:rsid w:val="00FC6278"/>
    <w:rsid w:val="00FD2242"/>
    <w:rsid w:val="00FD545F"/>
    <w:rsid w:val="00FE0921"/>
    <w:rsid w:val="00FE446F"/>
    <w:rsid w:val="00FE6BA4"/>
    <w:rsid w:val="00FF5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61BCCC6"/>
  <w15:docId w15:val="{DAF687D7-6D19-4FFD-8DBB-A55A82FA9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74B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6D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3A4F"/>
    <w:pPr>
      <w:tabs>
        <w:tab w:val="center" w:pos="4252"/>
        <w:tab w:val="right" w:pos="8504"/>
      </w:tabs>
      <w:snapToGrid w:val="0"/>
    </w:pPr>
  </w:style>
  <w:style w:type="character" w:customStyle="1" w:styleId="a5">
    <w:name w:val="ヘッダー (文字)"/>
    <w:basedOn w:val="a0"/>
    <w:link w:val="a4"/>
    <w:uiPriority w:val="99"/>
    <w:rsid w:val="00AC3A4F"/>
  </w:style>
  <w:style w:type="paragraph" w:styleId="a6">
    <w:name w:val="footer"/>
    <w:basedOn w:val="a"/>
    <w:link w:val="a7"/>
    <w:uiPriority w:val="99"/>
    <w:unhideWhenUsed/>
    <w:rsid w:val="00AC3A4F"/>
    <w:pPr>
      <w:tabs>
        <w:tab w:val="center" w:pos="4252"/>
        <w:tab w:val="right" w:pos="8504"/>
      </w:tabs>
      <w:snapToGrid w:val="0"/>
    </w:pPr>
  </w:style>
  <w:style w:type="character" w:customStyle="1" w:styleId="a7">
    <w:name w:val="フッター (文字)"/>
    <w:basedOn w:val="a0"/>
    <w:link w:val="a6"/>
    <w:uiPriority w:val="99"/>
    <w:rsid w:val="00AC3A4F"/>
  </w:style>
  <w:style w:type="paragraph" w:styleId="a8">
    <w:name w:val="Balloon Text"/>
    <w:basedOn w:val="a"/>
    <w:link w:val="a9"/>
    <w:uiPriority w:val="99"/>
    <w:semiHidden/>
    <w:unhideWhenUsed/>
    <w:rsid w:val="000D17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D1788"/>
    <w:rPr>
      <w:rFonts w:asciiTheme="majorHAnsi" w:eastAsiaTheme="majorEastAsia" w:hAnsiTheme="majorHAnsi" w:cstheme="majorBidi"/>
      <w:sz w:val="18"/>
      <w:szCs w:val="18"/>
    </w:rPr>
  </w:style>
  <w:style w:type="paragraph" w:styleId="aa">
    <w:name w:val="List Paragraph"/>
    <w:basedOn w:val="a"/>
    <w:uiPriority w:val="34"/>
    <w:qFormat/>
    <w:rsid w:val="004B61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583F2-BC4A-4DCB-BA65-CEE911131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大阪府</dc:creator>
  <cp:keywords/>
  <dc:description/>
  <cp:lastModifiedBy>大阪府</cp:lastModifiedBy>
  <cp:revision>3</cp:revision>
  <cp:lastPrinted>2021-03-12T01:14:00Z</cp:lastPrinted>
  <dcterms:created xsi:type="dcterms:W3CDTF">2025-03-12T05:34:00Z</dcterms:created>
  <dcterms:modified xsi:type="dcterms:W3CDTF">2025-03-12T06:22:00Z</dcterms:modified>
</cp:coreProperties>
</file>