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DE4313" w:rsidRPr="00AC3A4F" w14:paraId="07AB3C51" w14:textId="77777777" w:rsidTr="00276057">
        <w:trPr>
          <w:trHeight w:val="542"/>
        </w:trPr>
        <w:tc>
          <w:tcPr>
            <w:tcW w:w="2376" w:type="dxa"/>
            <w:tcBorders>
              <w:top w:val="single" w:sz="12" w:space="0" w:color="auto"/>
              <w:left w:val="single" w:sz="12" w:space="0" w:color="auto"/>
              <w:bottom w:val="single" w:sz="12" w:space="0" w:color="auto"/>
            </w:tcBorders>
            <w:shd w:val="clear" w:color="auto" w:fill="auto"/>
            <w:vAlign w:val="center"/>
          </w:tcPr>
          <w:p w14:paraId="6884EB33" w14:textId="77777777" w:rsidR="00DE4313" w:rsidRPr="00AC3A4F" w:rsidRDefault="00DE4313" w:rsidP="00ED5A26">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4E3FFBC9" w14:textId="551B29E0" w:rsidR="00DE4313" w:rsidRPr="00AC3A4F" w:rsidRDefault="006814A3" w:rsidP="00ED5A26">
            <w:pPr>
              <w:tabs>
                <w:tab w:val="left" w:pos="2268"/>
              </w:tabs>
              <w:snapToGrid w:val="0"/>
              <w:spacing w:line="300" w:lineRule="atLeast"/>
              <w:rPr>
                <w:rFonts w:asciiTheme="majorEastAsia" w:eastAsiaTheme="majorEastAsia" w:hAnsiTheme="majorEastAsia"/>
                <w:sz w:val="34"/>
                <w:szCs w:val="34"/>
              </w:rPr>
            </w:pPr>
            <w:r>
              <w:rPr>
                <w:rFonts w:asciiTheme="majorEastAsia" w:eastAsiaTheme="majorEastAsia" w:hAnsiTheme="majorEastAsia" w:hint="eastAsia"/>
                <w:sz w:val="34"/>
                <w:szCs w:val="34"/>
              </w:rPr>
              <w:t>全印総連</w:t>
            </w:r>
            <w:r w:rsidR="00D870B1">
              <w:rPr>
                <w:rFonts w:asciiTheme="majorEastAsia" w:eastAsiaTheme="majorEastAsia" w:hAnsiTheme="majorEastAsia" w:hint="eastAsia"/>
                <w:sz w:val="34"/>
                <w:szCs w:val="34"/>
              </w:rPr>
              <w:t>大阪地連</w:t>
            </w:r>
          </w:p>
        </w:tc>
      </w:tr>
    </w:tbl>
    <w:p w14:paraId="4F35B14A" w14:textId="77777777" w:rsidR="00DE4313" w:rsidRDefault="00DE4313" w:rsidP="00DE4313">
      <w:pPr>
        <w:tabs>
          <w:tab w:val="left" w:pos="2268"/>
        </w:tabs>
        <w:snapToGrid w:val="0"/>
        <w:spacing w:line="300" w:lineRule="atLeast"/>
        <w:rPr>
          <w:sz w:val="16"/>
        </w:rPr>
      </w:pPr>
    </w:p>
    <w:p w14:paraId="59DF30C2" w14:textId="77777777" w:rsidR="00DE4313" w:rsidRPr="00D74D51" w:rsidRDefault="00DE4313" w:rsidP="00DE4313">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22328" w:type="dxa"/>
        <w:tblLayout w:type="fixed"/>
        <w:tblLook w:val="04A0" w:firstRow="1" w:lastRow="0" w:firstColumn="1" w:lastColumn="0" w:noHBand="0" w:noVBand="1"/>
      </w:tblPr>
      <w:tblGrid>
        <w:gridCol w:w="430"/>
        <w:gridCol w:w="387"/>
        <w:gridCol w:w="9497"/>
        <w:gridCol w:w="12014"/>
      </w:tblGrid>
      <w:tr w:rsidR="00B429DB" w:rsidRPr="006C7FE9" w14:paraId="50AAC522" w14:textId="77777777" w:rsidTr="00B429DB">
        <w:trPr>
          <w:trHeight w:val="497"/>
        </w:trPr>
        <w:tc>
          <w:tcPr>
            <w:tcW w:w="10314" w:type="dxa"/>
            <w:gridSpan w:val="3"/>
            <w:tcBorders>
              <w:top w:val="single" w:sz="12" w:space="0" w:color="auto"/>
              <w:left w:val="single" w:sz="12" w:space="0" w:color="auto"/>
            </w:tcBorders>
            <w:vAlign w:val="center"/>
          </w:tcPr>
          <w:p w14:paraId="625E6A40" w14:textId="77777777" w:rsidR="00B429DB" w:rsidRPr="006C7FE9" w:rsidRDefault="00B429DB" w:rsidP="00ED5A26">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5B1F090B" w14:textId="77777777" w:rsidR="00B429DB" w:rsidRPr="006C7FE9" w:rsidRDefault="00B429DB" w:rsidP="00ED5A26">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B429DB" w:rsidRPr="00D74D51" w14:paraId="1E083578" w14:textId="77777777" w:rsidTr="00B429DB">
        <w:trPr>
          <w:cantSplit/>
          <w:trHeight w:val="4091"/>
        </w:trPr>
        <w:tc>
          <w:tcPr>
            <w:tcW w:w="430" w:type="dxa"/>
            <w:tcBorders>
              <w:top w:val="double" w:sz="4" w:space="0" w:color="auto"/>
              <w:left w:val="single" w:sz="12" w:space="0" w:color="auto"/>
            </w:tcBorders>
            <w:textDirection w:val="tbRlV"/>
            <w:vAlign w:val="center"/>
          </w:tcPr>
          <w:p w14:paraId="425996E6" w14:textId="77777777" w:rsidR="00B429DB" w:rsidRPr="00D74D51" w:rsidRDefault="00B429DB" w:rsidP="00693A52">
            <w:pPr>
              <w:tabs>
                <w:tab w:val="left" w:pos="2268"/>
              </w:tabs>
              <w:snapToGrid w:val="0"/>
              <w:spacing w:line="276" w:lineRule="auto"/>
              <w:ind w:left="113" w:right="113"/>
              <w:jc w:val="center"/>
              <w:rPr>
                <w:rFonts w:asciiTheme="majorEastAsia" w:eastAsiaTheme="majorEastAsia" w:hAnsiTheme="majorEastAsia"/>
                <w:sz w:val="24"/>
                <w:szCs w:val="24"/>
              </w:rPr>
            </w:pPr>
            <w:r w:rsidRPr="00D74D51">
              <w:rPr>
                <w:rFonts w:asciiTheme="majorEastAsia" w:eastAsiaTheme="majorEastAsia" w:hAnsiTheme="majorEastAsia" w:hint="eastAsia"/>
                <w:sz w:val="24"/>
                <w:szCs w:val="24"/>
              </w:rPr>
              <w:t>月　例　賃　金　等</w:t>
            </w:r>
          </w:p>
        </w:tc>
        <w:tc>
          <w:tcPr>
            <w:tcW w:w="9884" w:type="dxa"/>
            <w:gridSpan w:val="2"/>
            <w:tcBorders>
              <w:top w:val="double" w:sz="4" w:space="0" w:color="auto"/>
            </w:tcBorders>
          </w:tcPr>
          <w:p w14:paraId="01FEBE77" w14:textId="77777777" w:rsidR="00B429DB" w:rsidRDefault="00B429DB" w:rsidP="006814A3">
            <w:pPr>
              <w:tabs>
                <w:tab w:val="left" w:pos="2268"/>
              </w:tabs>
              <w:snapToGrid w:val="0"/>
              <w:spacing w:line="300" w:lineRule="atLeast"/>
              <w:ind w:left="420" w:hangingChars="200" w:hanging="420"/>
              <w:rPr>
                <w:rFonts w:asciiTheme="majorEastAsia" w:eastAsiaTheme="majorEastAsia" w:hAnsiTheme="majorEastAsia"/>
              </w:rPr>
            </w:pPr>
          </w:p>
          <w:p w14:paraId="24DD8498" w14:textId="77777777" w:rsidR="00B429DB" w:rsidRPr="00B612BB" w:rsidRDefault="00B429DB" w:rsidP="006814A3">
            <w:pPr>
              <w:pStyle w:val="aa"/>
              <w:numPr>
                <w:ilvl w:val="0"/>
                <w:numId w:val="1"/>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所定労働</w:t>
            </w:r>
            <w:r w:rsidRPr="00B612BB">
              <w:rPr>
                <w:rFonts w:asciiTheme="majorEastAsia" w:eastAsiaTheme="majorEastAsia" w:hAnsiTheme="majorEastAsia" w:hint="eastAsia"/>
              </w:rPr>
              <w:t>時間で単身世帯主年収350万円、4人世帯主年収470万円を達成する。</w:t>
            </w:r>
          </w:p>
          <w:p w14:paraId="613478E3" w14:textId="74827701" w:rsidR="00B429DB" w:rsidRDefault="00B429DB" w:rsidP="006814A3">
            <w:pPr>
              <w:pStyle w:val="aa"/>
              <w:tabs>
                <w:tab w:val="left" w:pos="2268"/>
              </w:tabs>
              <w:snapToGrid w:val="0"/>
              <w:spacing w:line="300" w:lineRule="atLeast"/>
              <w:ind w:leftChars="0" w:left="360"/>
              <w:rPr>
                <w:rFonts w:asciiTheme="majorEastAsia" w:eastAsiaTheme="majorEastAsia" w:hAnsiTheme="majorEastAsia"/>
              </w:rPr>
            </w:pPr>
            <w:r w:rsidRPr="00AB7F1B">
              <w:rPr>
                <w:rFonts w:asciiTheme="majorEastAsia" w:eastAsiaTheme="majorEastAsia" w:hAnsiTheme="majorEastAsia" w:hint="eastAsia"/>
              </w:rPr>
              <w:t>「</w:t>
            </w:r>
            <w:r w:rsidRPr="00AB7F1B">
              <w:rPr>
                <w:rFonts w:asciiTheme="majorEastAsia" w:eastAsiaTheme="majorEastAsia" w:hAnsiTheme="majorEastAsia" w:hint="eastAsia"/>
                <w:color w:val="000000" w:themeColor="text1"/>
              </w:rPr>
              <w:t>定時間で</w:t>
            </w:r>
            <w:r w:rsidRPr="00B612BB">
              <w:rPr>
                <w:rFonts w:asciiTheme="majorEastAsia" w:eastAsiaTheme="majorEastAsia" w:hAnsiTheme="majorEastAsia" w:hint="eastAsia"/>
              </w:rPr>
              <w:t>25歳年収450万円、40歳年収680万円」の獲得を目指す。</w:t>
            </w:r>
          </w:p>
          <w:p w14:paraId="350E79C0" w14:textId="77777777" w:rsidR="00B429DB" w:rsidRPr="00706016" w:rsidRDefault="00B429DB" w:rsidP="00706016">
            <w:pPr>
              <w:tabs>
                <w:tab w:val="left" w:pos="2268"/>
              </w:tabs>
              <w:snapToGrid w:val="0"/>
              <w:spacing w:line="300" w:lineRule="atLeast"/>
              <w:rPr>
                <w:rFonts w:asciiTheme="majorEastAsia" w:eastAsiaTheme="majorEastAsia" w:hAnsiTheme="majorEastAsia"/>
              </w:rPr>
            </w:pPr>
          </w:p>
          <w:p w14:paraId="07619A10" w14:textId="77777777" w:rsidR="00B429DB" w:rsidRPr="00423862" w:rsidRDefault="00B429DB" w:rsidP="00423862">
            <w:pPr>
              <w:pStyle w:val="aa"/>
              <w:numPr>
                <w:ilvl w:val="0"/>
                <w:numId w:val="1"/>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パート、アルバイトなど非正規社員においても雇用形態にかかわらず産別基準として</w:t>
            </w:r>
            <w:r w:rsidRPr="00423862">
              <w:rPr>
                <w:rFonts w:asciiTheme="majorEastAsia" w:eastAsiaTheme="majorEastAsia" w:hAnsiTheme="majorEastAsia" w:hint="eastAsia"/>
              </w:rPr>
              <w:t>時給1500円以上とする。</w:t>
            </w:r>
          </w:p>
        </w:tc>
        <w:tc>
          <w:tcPr>
            <w:tcW w:w="12014" w:type="dxa"/>
            <w:vMerge w:val="restart"/>
            <w:tcBorders>
              <w:top w:val="double" w:sz="4" w:space="0" w:color="auto"/>
              <w:right w:val="single" w:sz="12" w:space="0" w:color="auto"/>
            </w:tcBorders>
          </w:tcPr>
          <w:p w14:paraId="46600D16" w14:textId="77777777" w:rsidR="00B429DB" w:rsidRPr="00802DEF" w:rsidRDefault="00B429DB" w:rsidP="006814A3">
            <w:pPr>
              <w:tabs>
                <w:tab w:val="left" w:pos="2268"/>
              </w:tabs>
              <w:snapToGrid w:val="0"/>
              <w:spacing w:line="300" w:lineRule="atLeast"/>
              <w:ind w:leftChars="200" w:left="420"/>
              <w:rPr>
                <w:rFonts w:asciiTheme="majorEastAsia" w:eastAsiaTheme="majorEastAsia" w:hAnsiTheme="majorEastAsia"/>
              </w:rPr>
            </w:pPr>
          </w:p>
          <w:p w14:paraId="6DE2E473" w14:textId="77777777" w:rsidR="00B429DB" w:rsidRPr="003E2F1E" w:rsidRDefault="00B429DB" w:rsidP="003E2F1E">
            <w:pPr>
              <w:pStyle w:val="aa"/>
              <w:numPr>
                <w:ilvl w:val="0"/>
                <w:numId w:val="3"/>
              </w:numPr>
              <w:tabs>
                <w:tab w:val="left" w:pos="2268"/>
              </w:tabs>
              <w:snapToGrid w:val="0"/>
              <w:spacing w:line="300" w:lineRule="atLeast"/>
              <w:ind w:leftChars="0"/>
              <w:rPr>
                <w:rFonts w:asciiTheme="majorEastAsia" w:eastAsiaTheme="majorEastAsia" w:hAnsiTheme="majorEastAsia"/>
                <w:strike/>
              </w:rPr>
            </w:pPr>
            <w:r w:rsidRPr="003E2F1E">
              <w:rPr>
                <w:rFonts w:asciiTheme="majorEastAsia" w:eastAsiaTheme="majorEastAsia" w:hAnsiTheme="majorEastAsia" w:hint="eastAsia"/>
              </w:rPr>
              <w:t>年間1800総労働時間を目指す。</w:t>
            </w:r>
          </w:p>
          <w:p w14:paraId="3462F95A" w14:textId="77777777" w:rsidR="00B429DB" w:rsidRPr="00915445" w:rsidRDefault="00B429DB" w:rsidP="00915445">
            <w:pPr>
              <w:tabs>
                <w:tab w:val="left" w:pos="2268"/>
              </w:tabs>
              <w:snapToGrid w:val="0"/>
              <w:spacing w:line="300" w:lineRule="atLeast"/>
              <w:ind w:firstLineChars="300" w:firstLine="630"/>
              <w:rPr>
                <w:rFonts w:asciiTheme="majorEastAsia" w:eastAsiaTheme="majorEastAsia" w:hAnsiTheme="majorEastAsia"/>
              </w:rPr>
            </w:pPr>
            <w:r w:rsidRPr="00915445">
              <w:rPr>
                <w:rFonts w:asciiTheme="majorEastAsia" w:eastAsiaTheme="majorEastAsia" w:hAnsiTheme="majorEastAsia" w:hint="eastAsia"/>
              </w:rPr>
              <w:t>一日所定労働時間７時間（拘束8時間）、</w:t>
            </w:r>
          </w:p>
          <w:p w14:paraId="5404C8FC" w14:textId="5B17E0A4" w:rsidR="00B429DB" w:rsidRPr="00915445" w:rsidRDefault="00B429DB" w:rsidP="00915445">
            <w:pPr>
              <w:tabs>
                <w:tab w:val="left" w:pos="2268"/>
              </w:tabs>
              <w:snapToGrid w:val="0"/>
              <w:spacing w:line="300" w:lineRule="atLeast"/>
              <w:ind w:firstLineChars="300" w:firstLine="630"/>
              <w:rPr>
                <w:rFonts w:asciiTheme="majorEastAsia" w:eastAsiaTheme="majorEastAsia" w:hAnsiTheme="majorEastAsia"/>
                <w:strike/>
              </w:rPr>
            </w:pPr>
            <w:r w:rsidRPr="00915445">
              <w:rPr>
                <w:rFonts w:asciiTheme="majorEastAsia" w:eastAsiaTheme="majorEastAsia" w:hAnsiTheme="majorEastAsia" w:hint="eastAsia"/>
              </w:rPr>
              <w:t>所定外労働時間0時間、完全週休二日制を目指す。</w:t>
            </w:r>
          </w:p>
          <w:p w14:paraId="569F5CD6" w14:textId="77777777" w:rsidR="00B429DB" w:rsidRPr="00B612BB" w:rsidRDefault="00B429DB" w:rsidP="006814A3">
            <w:pPr>
              <w:pStyle w:val="aa"/>
              <w:tabs>
                <w:tab w:val="left" w:pos="2268"/>
              </w:tabs>
              <w:snapToGrid w:val="0"/>
              <w:spacing w:line="300" w:lineRule="atLeast"/>
              <w:ind w:leftChars="0" w:left="780"/>
              <w:rPr>
                <w:rFonts w:asciiTheme="majorEastAsia" w:eastAsiaTheme="majorEastAsia" w:hAnsiTheme="majorEastAsia"/>
                <w:strike/>
              </w:rPr>
            </w:pPr>
          </w:p>
          <w:p w14:paraId="3AB97029" w14:textId="4C1C49D0" w:rsidR="00B429DB" w:rsidRDefault="00B429DB"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36</w:t>
            </w:r>
            <w:r w:rsidRPr="00B612BB">
              <w:rPr>
                <w:rFonts w:asciiTheme="majorEastAsia" w:eastAsiaTheme="majorEastAsia" w:hAnsiTheme="majorEastAsia" w:hint="eastAsia"/>
              </w:rPr>
              <w:t>協定は、月15時間以内を目指す。</w:t>
            </w:r>
          </w:p>
          <w:p w14:paraId="7448927E" w14:textId="1B53697A" w:rsidR="00B429DB" w:rsidRPr="00AB7F1B" w:rsidRDefault="00B429DB" w:rsidP="00AC59B3">
            <w:pPr>
              <w:tabs>
                <w:tab w:val="left" w:pos="2268"/>
              </w:tabs>
              <w:snapToGrid w:val="0"/>
              <w:spacing w:line="300" w:lineRule="atLeast"/>
              <w:ind w:left="360"/>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少なくとも原則の法定時間外月45時間・年360時間を超えない。</w:t>
            </w:r>
          </w:p>
          <w:p w14:paraId="77109661" w14:textId="77777777" w:rsidR="00B429DB" w:rsidRPr="00AF34A8" w:rsidRDefault="00B429DB" w:rsidP="006814A3">
            <w:pPr>
              <w:pStyle w:val="aa"/>
              <w:tabs>
                <w:tab w:val="left" w:pos="2268"/>
              </w:tabs>
              <w:snapToGrid w:val="0"/>
              <w:spacing w:line="300" w:lineRule="atLeast"/>
              <w:ind w:leftChars="0" w:left="360"/>
              <w:rPr>
                <w:rFonts w:asciiTheme="majorEastAsia" w:eastAsiaTheme="majorEastAsia" w:hAnsiTheme="majorEastAsia"/>
              </w:rPr>
            </w:pPr>
          </w:p>
          <w:p w14:paraId="5265FE00" w14:textId="77777777" w:rsidR="00B429DB" w:rsidRPr="00AF34A8" w:rsidRDefault="00B429DB"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Pr>
                <w:rFonts w:asciiTheme="majorEastAsia" w:eastAsiaTheme="majorEastAsia" w:hAnsiTheme="majorEastAsia" w:hint="eastAsia"/>
              </w:rPr>
              <w:t>勤務</w:t>
            </w:r>
            <w:r w:rsidRPr="00F271C6">
              <w:rPr>
                <w:rFonts w:asciiTheme="majorEastAsia" w:eastAsiaTheme="majorEastAsia" w:hAnsiTheme="majorEastAsia" w:hint="eastAsia"/>
                <w:color w:val="000000" w:themeColor="text1"/>
              </w:rPr>
              <w:t>日</w:t>
            </w:r>
            <w:r>
              <w:rPr>
                <w:rFonts w:asciiTheme="majorEastAsia" w:eastAsiaTheme="majorEastAsia" w:hAnsiTheme="majorEastAsia" w:hint="eastAsia"/>
              </w:rPr>
              <w:t>間のインターバルを11時間以上とする。</w:t>
            </w:r>
          </w:p>
          <w:p w14:paraId="2DCE1C18" w14:textId="77777777" w:rsidR="00B429DB" w:rsidRPr="003F200D" w:rsidRDefault="00B429DB" w:rsidP="006814A3">
            <w:pPr>
              <w:pStyle w:val="aa"/>
              <w:tabs>
                <w:tab w:val="left" w:pos="2268"/>
              </w:tabs>
              <w:snapToGrid w:val="0"/>
              <w:spacing w:line="300" w:lineRule="atLeast"/>
              <w:ind w:leftChars="0" w:left="360"/>
              <w:rPr>
                <w:rFonts w:asciiTheme="majorEastAsia" w:eastAsiaTheme="majorEastAsia" w:hAnsiTheme="majorEastAsia"/>
                <w:strike/>
                <w:color w:val="FF0000"/>
              </w:rPr>
            </w:pPr>
          </w:p>
          <w:p w14:paraId="5718933E" w14:textId="77777777" w:rsidR="00B429DB" w:rsidRPr="00B612BB" w:rsidRDefault="00B429DB"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F271C6">
              <w:rPr>
                <w:rFonts w:asciiTheme="majorEastAsia" w:eastAsiaTheme="majorEastAsia" w:hAnsiTheme="majorEastAsia" w:hint="eastAsia"/>
                <w:color w:val="000000" w:themeColor="text1"/>
              </w:rPr>
              <w:t>60歳以降に不合理な賃下げをしない</w:t>
            </w:r>
            <w:r w:rsidRPr="00B612BB">
              <w:rPr>
                <w:rFonts w:asciiTheme="majorEastAsia" w:eastAsiaTheme="majorEastAsia" w:hAnsiTheme="majorEastAsia" w:hint="eastAsia"/>
              </w:rPr>
              <w:t>65歳満了日までの定年制度を導入する。</w:t>
            </w:r>
          </w:p>
          <w:p w14:paraId="64D59926" w14:textId="77777777" w:rsidR="00B429DB" w:rsidRPr="00B612BB" w:rsidRDefault="00B429DB" w:rsidP="006814A3">
            <w:pPr>
              <w:tabs>
                <w:tab w:val="left" w:pos="2268"/>
              </w:tabs>
              <w:snapToGrid w:val="0"/>
              <w:spacing w:line="300" w:lineRule="atLeast"/>
              <w:rPr>
                <w:rFonts w:asciiTheme="majorEastAsia" w:eastAsiaTheme="majorEastAsia" w:hAnsiTheme="majorEastAsia"/>
              </w:rPr>
            </w:pPr>
          </w:p>
          <w:p w14:paraId="716128A9" w14:textId="77777777" w:rsidR="00B429DB" w:rsidRPr="00B612BB" w:rsidRDefault="00B429DB"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生理休暇は、毎潮時の必要日数を完全有給で取得させ、職場の管理者に母性保護に関する教育を行う。</w:t>
            </w:r>
          </w:p>
          <w:p w14:paraId="3761BDC7" w14:textId="77777777" w:rsidR="00B429DB" w:rsidRPr="00B612BB" w:rsidRDefault="00B429DB" w:rsidP="006814A3">
            <w:pPr>
              <w:pStyle w:val="aa"/>
              <w:rPr>
                <w:rFonts w:asciiTheme="majorEastAsia" w:eastAsiaTheme="majorEastAsia" w:hAnsiTheme="majorEastAsia"/>
              </w:rPr>
            </w:pPr>
          </w:p>
          <w:p w14:paraId="3BBA41CD" w14:textId="6A022750" w:rsidR="00B429DB" w:rsidRDefault="00B429DB" w:rsidP="006814A3">
            <w:pPr>
              <w:pStyle w:val="aa"/>
              <w:numPr>
                <w:ilvl w:val="0"/>
                <w:numId w:val="2"/>
              </w:numPr>
              <w:tabs>
                <w:tab w:val="left" w:pos="2268"/>
              </w:tabs>
              <w:snapToGrid w:val="0"/>
              <w:spacing w:line="300" w:lineRule="atLeast"/>
              <w:ind w:leftChars="0"/>
              <w:rPr>
                <w:rFonts w:asciiTheme="majorEastAsia" w:eastAsiaTheme="majorEastAsia" w:hAnsiTheme="majorEastAsia"/>
              </w:rPr>
            </w:pPr>
            <w:r w:rsidRPr="00B612BB">
              <w:rPr>
                <w:rFonts w:asciiTheme="majorEastAsia" w:eastAsiaTheme="majorEastAsia" w:hAnsiTheme="majorEastAsia" w:hint="eastAsia"/>
              </w:rPr>
              <w:t>職場の管理者に健康管理やメンタル疾患に関する教育を行い、メンタル疾患の事前防止や早期発見に取り組む。</w:t>
            </w:r>
          </w:p>
          <w:p w14:paraId="6FAB1887" w14:textId="3D5B8667" w:rsidR="00B429DB" w:rsidRPr="00AB7F1B" w:rsidRDefault="00B429DB" w:rsidP="002B2CC2">
            <w:pPr>
              <w:ind w:firstLineChars="50" w:firstLine="105"/>
              <w:rPr>
                <w:rFonts w:asciiTheme="majorEastAsia" w:eastAsiaTheme="majorEastAsia" w:hAnsiTheme="majorEastAsia"/>
              </w:rPr>
            </w:pPr>
            <w:r>
              <w:rPr>
                <w:rFonts w:asciiTheme="majorEastAsia" w:eastAsiaTheme="majorEastAsia" w:hAnsiTheme="majorEastAsia" w:hint="eastAsia"/>
              </w:rPr>
              <w:t xml:space="preserve">　</w:t>
            </w:r>
            <w:r w:rsidRPr="00AB7F1B">
              <w:rPr>
                <w:rFonts w:asciiTheme="majorEastAsia" w:eastAsiaTheme="majorEastAsia" w:hAnsiTheme="majorEastAsia" w:hint="eastAsia"/>
                <w:color w:val="000000" w:themeColor="text1"/>
              </w:rPr>
              <w:t>休職者への復職支援の短時間勤務制度等を導入する。</w:t>
            </w:r>
          </w:p>
          <w:p w14:paraId="737B2C63" w14:textId="77777777" w:rsidR="00B429DB" w:rsidRPr="00B612BB" w:rsidRDefault="00B429DB" w:rsidP="006814A3">
            <w:pPr>
              <w:tabs>
                <w:tab w:val="left" w:pos="2268"/>
              </w:tabs>
              <w:snapToGrid w:val="0"/>
              <w:spacing w:line="300" w:lineRule="atLeast"/>
              <w:rPr>
                <w:rFonts w:asciiTheme="majorEastAsia" w:eastAsiaTheme="majorEastAsia" w:hAnsiTheme="majorEastAsia"/>
              </w:rPr>
            </w:pPr>
          </w:p>
          <w:p w14:paraId="0370A108" w14:textId="039DAC5C" w:rsidR="00B429DB" w:rsidRPr="00915445" w:rsidRDefault="00B429DB" w:rsidP="00915445">
            <w:pPr>
              <w:pStyle w:val="aa"/>
              <w:numPr>
                <w:ilvl w:val="0"/>
                <w:numId w:val="2"/>
              </w:numPr>
              <w:tabs>
                <w:tab w:val="left" w:pos="2268"/>
              </w:tabs>
              <w:snapToGrid w:val="0"/>
              <w:spacing w:line="300" w:lineRule="atLeast"/>
              <w:ind w:leftChars="0"/>
              <w:rPr>
                <w:rFonts w:asciiTheme="majorEastAsia" w:eastAsiaTheme="majorEastAsia" w:hAnsiTheme="majorEastAsia"/>
                <w:b/>
                <w:bCs/>
                <w:color w:val="FF0000"/>
              </w:rPr>
            </w:pPr>
            <w:r w:rsidRPr="00915445">
              <w:rPr>
                <w:rFonts w:asciiTheme="majorEastAsia" w:eastAsiaTheme="majorEastAsia" w:hAnsiTheme="majorEastAsia" w:hint="eastAsia"/>
              </w:rPr>
              <w:t>パートや契約社員など非正規社員の労働諸条件を正社員と同等とし、</w:t>
            </w:r>
            <w:r w:rsidRPr="00915445">
              <w:rPr>
                <w:rFonts w:asciiTheme="majorEastAsia" w:eastAsiaTheme="majorEastAsia" w:hAnsiTheme="majorEastAsia" w:hint="eastAsia"/>
                <w:color w:val="000000" w:themeColor="text1"/>
              </w:rPr>
              <w:t>勤続１年で無期契約に転換する。</w:t>
            </w:r>
          </w:p>
          <w:p w14:paraId="3AD0553D" w14:textId="77777777" w:rsidR="00B429DB" w:rsidRPr="00915445" w:rsidRDefault="00B429DB" w:rsidP="002B2CC2">
            <w:pPr>
              <w:ind w:left="360"/>
              <w:rPr>
                <w:rFonts w:asciiTheme="majorEastAsia" w:eastAsiaTheme="majorEastAsia" w:hAnsiTheme="majorEastAsia"/>
                <w:dstrike/>
              </w:rPr>
            </w:pPr>
          </w:p>
          <w:p w14:paraId="198B4664" w14:textId="13C2D196" w:rsidR="00B429DB" w:rsidRPr="00915445" w:rsidRDefault="00B429DB" w:rsidP="00915445">
            <w:pPr>
              <w:pStyle w:val="aa"/>
              <w:numPr>
                <w:ilvl w:val="0"/>
                <w:numId w:val="2"/>
              </w:numPr>
              <w:tabs>
                <w:tab w:val="left" w:pos="2268"/>
              </w:tabs>
              <w:snapToGrid w:val="0"/>
              <w:spacing w:line="300" w:lineRule="atLeast"/>
              <w:ind w:leftChars="0"/>
              <w:rPr>
                <w:rFonts w:asciiTheme="majorEastAsia" w:eastAsiaTheme="majorEastAsia" w:hAnsiTheme="majorEastAsia"/>
                <w:color w:val="000000" w:themeColor="text1"/>
              </w:rPr>
            </w:pPr>
            <w:r w:rsidRPr="00915445">
              <w:rPr>
                <w:rFonts w:asciiTheme="majorEastAsia" w:eastAsiaTheme="majorEastAsia" w:hAnsiTheme="majorEastAsia" w:hint="eastAsia"/>
              </w:rPr>
              <w:t>ハラスメントに対し</w:t>
            </w:r>
            <w:r w:rsidRPr="00915445">
              <w:rPr>
                <w:rFonts w:asciiTheme="majorEastAsia" w:eastAsiaTheme="majorEastAsia" w:hAnsiTheme="majorEastAsia" w:hint="eastAsia"/>
                <w:color w:val="000000" w:themeColor="text1"/>
              </w:rPr>
              <w:t>て、相談（苦情・報告）に対応できる窓口の設置や体制の整備、ガイドラインや方針の明確化と周知・</w:t>
            </w:r>
          </w:p>
          <w:p w14:paraId="3967C8E7" w14:textId="0F181EC8" w:rsidR="00B429DB" w:rsidRPr="00915445" w:rsidRDefault="00B429DB" w:rsidP="00915445">
            <w:pPr>
              <w:pStyle w:val="aa"/>
              <w:tabs>
                <w:tab w:val="left" w:pos="2268"/>
              </w:tabs>
              <w:snapToGrid w:val="0"/>
              <w:spacing w:line="300" w:lineRule="atLeast"/>
              <w:ind w:leftChars="0" w:left="360"/>
              <w:rPr>
                <w:rFonts w:asciiTheme="majorEastAsia" w:eastAsiaTheme="majorEastAsia" w:hAnsiTheme="majorEastAsia"/>
                <w:color w:val="000000" w:themeColor="text1"/>
              </w:rPr>
            </w:pPr>
            <w:r w:rsidRPr="00915445">
              <w:rPr>
                <w:rFonts w:asciiTheme="majorEastAsia" w:eastAsiaTheme="majorEastAsia" w:hAnsiTheme="majorEastAsia" w:hint="eastAsia"/>
                <w:color w:val="000000" w:themeColor="text1"/>
              </w:rPr>
              <w:t>啓発、学習会や教育を行い予防につとめる。</w:t>
            </w:r>
          </w:p>
          <w:p w14:paraId="6E2AFEAF" w14:textId="77777777" w:rsidR="00B429DB" w:rsidRPr="00DF03BA" w:rsidRDefault="00B429DB" w:rsidP="002B2CC2">
            <w:pPr>
              <w:pStyle w:val="aa"/>
              <w:tabs>
                <w:tab w:val="left" w:pos="2268"/>
              </w:tabs>
              <w:snapToGrid w:val="0"/>
              <w:spacing w:line="300" w:lineRule="atLeast"/>
              <w:ind w:leftChars="0" w:left="360"/>
              <w:rPr>
                <w:rFonts w:asciiTheme="majorEastAsia" w:eastAsiaTheme="majorEastAsia" w:hAnsiTheme="majorEastAsia"/>
                <w:color w:val="FF0000"/>
              </w:rPr>
            </w:pPr>
          </w:p>
          <w:p w14:paraId="33B80D85" w14:textId="135977B0" w:rsidR="00B429DB" w:rsidRPr="00AB7F1B" w:rsidRDefault="00B429DB" w:rsidP="00DF03BA">
            <w:pPr>
              <w:tabs>
                <w:tab w:val="left" w:pos="2268"/>
              </w:tabs>
              <w:snapToGrid w:val="0"/>
              <w:spacing w:line="300" w:lineRule="atLeast"/>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⑨ 新型コロナウイルスなどの感染予防策を徹底するとともに、職場に感染者が出た場合に備えること。</w:t>
            </w:r>
          </w:p>
          <w:p w14:paraId="4BE8B461" w14:textId="77777777" w:rsidR="00B429DB" w:rsidRPr="00AB7F1B" w:rsidRDefault="00B429DB" w:rsidP="002B2CC2">
            <w:pPr>
              <w:pStyle w:val="aa"/>
              <w:tabs>
                <w:tab w:val="left" w:pos="2268"/>
              </w:tabs>
              <w:snapToGrid w:val="0"/>
              <w:spacing w:line="300" w:lineRule="atLeast"/>
              <w:ind w:leftChars="0" w:left="360"/>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ただし、その対策で不利益を押し付けてはならない。また、感染者及び濃厚接触者などに対し、人権を守り、不利益な</w:t>
            </w:r>
          </w:p>
          <w:p w14:paraId="75B4B982" w14:textId="00C8024A" w:rsidR="00B429DB" w:rsidRPr="009817B7" w:rsidRDefault="00B429DB" w:rsidP="002B2CC2">
            <w:pPr>
              <w:pStyle w:val="aa"/>
              <w:tabs>
                <w:tab w:val="left" w:pos="2268"/>
              </w:tabs>
              <w:snapToGrid w:val="0"/>
              <w:spacing w:line="300" w:lineRule="atLeast"/>
              <w:ind w:leftChars="0" w:left="360"/>
              <w:rPr>
                <w:rFonts w:asciiTheme="majorEastAsia" w:eastAsiaTheme="majorEastAsia" w:hAnsiTheme="majorEastAsia"/>
                <w:b/>
                <w:bCs/>
              </w:rPr>
            </w:pPr>
            <w:r w:rsidRPr="00AB7F1B">
              <w:rPr>
                <w:rFonts w:asciiTheme="majorEastAsia" w:eastAsiaTheme="majorEastAsia" w:hAnsiTheme="majorEastAsia" w:hint="eastAsia"/>
                <w:color w:val="000000" w:themeColor="text1"/>
              </w:rPr>
              <w:t>取り扱いをしないこと。</w:t>
            </w:r>
          </w:p>
        </w:tc>
      </w:tr>
      <w:tr w:rsidR="00B429DB" w:rsidRPr="00D74D51" w14:paraId="0F1CF936" w14:textId="77777777" w:rsidTr="00B429DB">
        <w:trPr>
          <w:cantSplit/>
          <w:trHeight w:val="1972"/>
        </w:trPr>
        <w:tc>
          <w:tcPr>
            <w:tcW w:w="430" w:type="dxa"/>
            <w:vMerge w:val="restart"/>
            <w:tcBorders>
              <w:left w:val="single" w:sz="12" w:space="0" w:color="auto"/>
            </w:tcBorders>
            <w:textDirection w:val="tbRlV"/>
            <w:vAlign w:val="center"/>
          </w:tcPr>
          <w:p w14:paraId="24533868" w14:textId="77777777" w:rsidR="00B429DB" w:rsidRPr="006C7FE9" w:rsidRDefault="00B429DB" w:rsidP="00693A52">
            <w:pPr>
              <w:tabs>
                <w:tab w:val="left" w:pos="2268"/>
              </w:tabs>
              <w:snapToGrid w:val="0"/>
              <w:spacing w:line="276" w:lineRule="auto"/>
              <w:ind w:left="113" w:right="113"/>
              <w:jc w:val="center"/>
              <w:rPr>
                <w:rFonts w:asciiTheme="majorEastAsia" w:eastAsiaTheme="majorEastAsia" w:hAnsiTheme="majorEastAsia"/>
                <w:sz w:val="24"/>
                <w:szCs w:val="24"/>
              </w:rPr>
            </w:pPr>
            <w:r w:rsidRPr="006C7FE9">
              <w:rPr>
                <w:rFonts w:asciiTheme="majorEastAsia" w:eastAsiaTheme="majorEastAsia" w:hAnsiTheme="majorEastAsia" w:hint="eastAsia"/>
                <w:sz w:val="24"/>
                <w:szCs w:val="24"/>
              </w:rPr>
              <w:t>一　時　金　関　連</w:t>
            </w:r>
          </w:p>
        </w:tc>
        <w:tc>
          <w:tcPr>
            <w:tcW w:w="387" w:type="dxa"/>
            <w:textDirection w:val="tbRlV"/>
            <w:vAlign w:val="center"/>
          </w:tcPr>
          <w:p w14:paraId="27A7A9E0" w14:textId="77777777" w:rsidR="00B429DB" w:rsidRPr="006C7FE9" w:rsidRDefault="00B429DB" w:rsidP="006814A3">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春闘交渉時</w:t>
            </w:r>
          </w:p>
        </w:tc>
        <w:tc>
          <w:tcPr>
            <w:tcW w:w="9497" w:type="dxa"/>
          </w:tcPr>
          <w:p w14:paraId="662CC3C6" w14:textId="77777777" w:rsidR="00B429DB" w:rsidRPr="00CA70A5" w:rsidRDefault="00B429DB" w:rsidP="00CE2BB1">
            <w:pPr>
              <w:tabs>
                <w:tab w:val="left" w:pos="2268"/>
              </w:tabs>
              <w:snapToGrid w:val="0"/>
              <w:spacing w:line="300" w:lineRule="atLeast"/>
              <w:jc w:val="left"/>
              <w:rPr>
                <w:rFonts w:asciiTheme="majorEastAsia" w:eastAsiaTheme="majorEastAsia" w:hAnsiTheme="majorEastAsia"/>
                <w:strike/>
              </w:rPr>
            </w:pPr>
            <w:r w:rsidRPr="007256EE">
              <w:rPr>
                <w:rFonts w:asciiTheme="majorEastAsia" w:eastAsiaTheme="majorEastAsia" w:hAnsiTheme="majorEastAsia" w:hint="eastAsia"/>
                <w:color w:val="000000" w:themeColor="text1"/>
              </w:rPr>
              <w:t>夏2</w:t>
            </w:r>
            <w:r>
              <w:rPr>
                <w:rFonts w:asciiTheme="majorEastAsia" w:eastAsiaTheme="majorEastAsia" w:hAnsiTheme="majorEastAsia" w:hint="eastAsia"/>
                <w:color w:val="000000" w:themeColor="text1"/>
              </w:rPr>
              <w:t>カ</w:t>
            </w:r>
            <w:r w:rsidRPr="007256EE">
              <w:rPr>
                <w:rFonts w:asciiTheme="majorEastAsia" w:eastAsiaTheme="majorEastAsia" w:hAnsiTheme="majorEastAsia" w:hint="eastAsia"/>
                <w:color w:val="000000" w:themeColor="text1"/>
              </w:rPr>
              <w:t>月分</w:t>
            </w:r>
          </w:p>
        </w:tc>
        <w:tc>
          <w:tcPr>
            <w:tcW w:w="12014" w:type="dxa"/>
            <w:vMerge/>
            <w:tcBorders>
              <w:right w:val="single" w:sz="12" w:space="0" w:color="auto"/>
            </w:tcBorders>
          </w:tcPr>
          <w:p w14:paraId="5E5F751E" w14:textId="77777777" w:rsidR="00B429DB" w:rsidRPr="00D74D51" w:rsidRDefault="00B429DB" w:rsidP="006814A3">
            <w:pPr>
              <w:tabs>
                <w:tab w:val="left" w:pos="2268"/>
              </w:tabs>
              <w:snapToGrid w:val="0"/>
              <w:spacing w:line="300" w:lineRule="atLeast"/>
              <w:rPr>
                <w:rFonts w:asciiTheme="majorEastAsia" w:eastAsiaTheme="majorEastAsia" w:hAnsiTheme="majorEastAsia"/>
              </w:rPr>
            </w:pPr>
          </w:p>
        </w:tc>
      </w:tr>
      <w:tr w:rsidR="00B429DB" w:rsidRPr="00D74D51" w14:paraId="4E3419AF" w14:textId="77777777" w:rsidTr="00B429DB">
        <w:trPr>
          <w:cantSplit/>
          <w:trHeight w:val="2101"/>
        </w:trPr>
        <w:tc>
          <w:tcPr>
            <w:tcW w:w="430" w:type="dxa"/>
            <w:vMerge/>
            <w:tcBorders>
              <w:left w:val="single" w:sz="12" w:space="0" w:color="auto"/>
              <w:bottom w:val="single" w:sz="12" w:space="0" w:color="auto"/>
            </w:tcBorders>
            <w:textDirection w:val="tbRlV"/>
            <w:vAlign w:val="center"/>
          </w:tcPr>
          <w:p w14:paraId="65914303" w14:textId="77777777" w:rsidR="00B429DB" w:rsidRPr="00D74D51" w:rsidRDefault="00B429DB" w:rsidP="006814A3">
            <w:pPr>
              <w:tabs>
                <w:tab w:val="left" w:pos="2268"/>
              </w:tabs>
              <w:snapToGrid w:val="0"/>
              <w:spacing w:line="300" w:lineRule="atLeast"/>
              <w:ind w:left="113" w:right="113"/>
              <w:jc w:val="center"/>
              <w:rPr>
                <w:rFonts w:asciiTheme="majorEastAsia" w:eastAsiaTheme="majorEastAsia" w:hAnsiTheme="majorEastAsia"/>
              </w:rPr>
            </w:pPr>
          </w:p>
        </w:tc>
        <w:tc>
          <w:tcPr>
            <w:tcW w:w="387" w:type="dxa"/>
            <w:tcBorders>
              <w:bottom w:val="single" w:sz="12" w:space="0" w:color="auto"/>
            </w:tcBorders>
            <w:textDirection w:val="tbRlV"/>
            <w:vAlign w:val="center"/>
          </w:tcPr>
          <w:p w14:paraId="10C4C55A" w14:textId="77777777" w:rsidR="00B429DB" w:rsidRPr="006C7FE9" w:rsidRDefault="00B429DB" w:rsidP="006814A3">
            <w:pPr>
              <w:tabs>
                <w:tab w:val="left" w:pos="2268"/>
              </w:tabs>
              <w:snapToGrid w:val="0"/>
              <w:spacing w:line="360" w:lineRule="auto"/>
              <w:ind w:left="113" w:right="113"/>
              <w:jc w:val="center"/>
              <w:rPr>
                <w:rFonts w:asciiTheme="majorEastAsia" w:eastAsiaTheme="majorEastAsia" w:hAnsiTheme="majorEastAsia"/>
                <w:sz w:val="22"/>
              </w:rPr>
            </w:pPr>
            <w:r w:rsidRPr="006C7FE9">
              <w:rPr>
                <w:rFonts w:asciiTheme="majorEastAsia" w:eastAsiaTheme="majorEastAsia" w:hAnsiTheme="majorEastAsia" w:hint="eastAsia"/>
                <w:sz w:val="22"/>
              </w:rPr>
              <w:t>季別交渉時</w:t>
            </w:r>
          </w:p>
        </w:tc>
        <w:tc>
          <w:tcPr>
            <w:tcW w:w="9497" w:type="dxa"/>
            <w:tcBorders>
              <w:bottom w:val="single" w:sz="12" w:space="0" w:color="auto"/>
            </w:tcBorders>
          </w:tcPr>
          <w:p w14:paraId="67D3B974" w14:textId="77777777" w:rsidR="00B429DB" w:rsidRPr="00D74D51" w:rsidRDefault="00B429DB" w:rsidP="006814A3">
            <w:pPr>
              <w:tabs>
                <w:tab w:val="left" w:pos="2268"/>
              </w:tabs>
              <w:snapToGrid w:val="0"/>
              <w:spacing w:line="300" w:lineRule="atLeast"/>
              <w:jc w:val="left"/>
              <w:rPr>
                <w:rFonts w:asciiTheme="majorEastAsia" w:eastAsiaTheme="majorEastAsia" w:hAnsiTheme="majorEastAsia"/>
              </w:rPr>
            </w:pPr>
            <w:r w:rsidRPr="007256EE">
              <w:rPr>
                <w:rFonts w:asciiTheme="majorEastAsia" w:eastAsiaTheme="majorEastAsia" w:hAnsiTheme="majorEastAsia" w:hint="eastAsia"/>
                <w:color w:val="000000" w:themeColor="text1"/>
              </w:rPr>
              <w:t>冬2</w:t>
            </w:r>
            <w:r>
              <w:rPr>
                <w:rFonts w:asciiTheme="majorEastAsia" w:eastAsiaTheme="majorEastAsia" w:hAnsiTheme="majorEastAsia" w:hint="eastAsia"/>
                <w:color w:val="000000" w:themeColor="text1"/>
              </w:rPr>
              <w:t>カ</w:t>
            </w:r>
            <w:r w:rsidRPr="007256EE">
              <w:rPr>
                <w:rFonts w:asciiTheme="majorEastAsia" w:eastAsiaTheme="majorEastAsia" w:hAnsiTheme="majorEastAsia" w:hint="eastAsia"/>
                <w:color w:val="000000" w:themeColor="text1"/>
              </w:rPr>
              <w:t>月分</w:t>
            </w:r>
          </w:p>
        </w:tc>
        <w:tc>
          <w:tcPr>
            <w:tcW w:w="12014" w:type="dxa"/>
            <w:vMerge/>
            <w:tcBorders>
              <w:bottom w:val="single" w:sz="12" w:space="0" w:color="auto"/>
              <w:right w:val="single" w:sz="12" w:space="0" w:color="auto"/>
            </w:tcBorders>
          </w:tcPr>
          <w:p w14:paraId="407E73FA" w14:textId="77777777" w:rsidR="00B429DB" w:rsidRPr="00D74D51" w:rsidRDefault="00B429DB" w:rsidP="006814A3">
            <w:pPr>
              <w:tabs>
                <w:tab w:val="left" w:pos="2268"/>
              </w:tabs>
              <w:snapToGrid w:val="0"/>
              <w:spacing w:line="300" w:lineRule="atLeast"/>
              <w:rPr>
                <w:rFonts w:asciiTheme="majorEastAsia" w:eastAsiaTheme="majorEastAsia" w:hAnsiTheme="majorEastAsia"/>
              </w:rPr>
            </w:pPr>
          </w:p>
        </w:tc>
      </w:tr>
    </w:tbl>
    <w:p w14:paraId="3FCA1C93" w14:textId="77777777" w:rsidR="00DE4313" w:rsidRPr="00D74D51" w:rsidRDefault="00DE4313" w:rsidP="00DE4313">
      <w:pPr>
        <w:tabs>
          <w:tab w:val="left" w:pos="2268"/>
        </w:tabs>
        <w:snapToGrid w:val="0"/>
        <w:spacing w:line="300" w:lineRule="atLeast"/>
        <w:rPr>
          <w:rFonts w:asciiTheme="majorEastAsia" w:eastAsiaTheme="majorEastAsia" w:hAnsiTheme="majorEastAsia"/>
        </w:rPr>
      </w:pPr>
    </w:p>
    <w:p w14:paraId="47B7109D" w14:textId="77777777" w:rsidR="00DE4313" w:rsidRPr="00D74D51" w:rsidRDefault="00DE4313" w:rsidP="00DE4313">
      <w:pPr>
        <w:tabs>
          <w:tab w:val="left" w:pos="2268"/>
        </w:tabs>
        <w:snapToGrid w:val="0"/>
        <w:spacing w:line="300" w:lineRule="atLeast"/>
        <w:rPr>
          <w:rFonts w:asciiTheme="majorEastAsia" w:eastAsiaTheme="majorEastAsia" w:hAnsiTheme="majorEastAsia"/>
          <w:sz w:val="32"/>
          <w:szCs w:val="32"/>
        </w:rPr>
      </w:pPr>
      <w:r w:rsidRPr="00D74D51">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843"/>
        <w:gridCol w:w="7371"/>
        <w:gridCol w:w="7355"/>
      </w:tblGrid>
      <w:tr w:rsidR="006814A3" w:rsidRPr="00D74D51" w14:paraId="27AA8232" w14:textId="77777777" w:rsidTr="00B429DB">
        <w:trPr>
          <w:trHeight w:val="369"/>
        </w:trPr>
        <w:tc>
          <w:tcPr>
            <w:tcW w:w="1513" w:type="dxa"/>
            <w:tcBorders>
              <w:top w:val="single" w:sz="12" w:space="0" w:color="auto"/>
              <w:left w:val="single" w:sz="12" w:space="0" w:color="auto"/>
              <w:bottom w:val="double" w:sz="4" w:space="0" w:color="auto"/>
            </w:tcBorders>
            <w:vAlign w:val="center"/>
          </w:tcPr>
          <w:p w14:paraId="55052F6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交渉時期</w:t>
            </w:r>
          </w:p>
        </w:tc>
        <w:tc>
          <w:tcPr>
            <w:tcW w:w="5843" w:type="dxa"/>
            <w:tcBorders>
              <w:top w:val="single" w:sz="12" w:space="0" w:color="auto"/>
              <w:bottom w:val="double" w:sz="4" w:space="0" w:color="auto"/>
            </w:tcBorders>
            <w:vAlign w:val="center"/>
          </w:tcPr>
          <w:p w14:paraId="42F755A2"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要求日</w:t>
            </w:r>
          </w:p>
        </w:tc>
        <w:tc>
          <w:tcPr>
            <w:tcW w:w="7371" w:type="dxa"/>
            <w:tcBorders>
              <w:top w:val="single" w:sz="12" w:space="0" w:color="auto"/>
              <w:bottom w:val="double" w:sz="4" w:space="0" w:color="auto"/>
            </w:tcBorders>
            <w:vAlign w:val="center"/>
          </w:tcPr>
          <w:p w14:paraId="259D06F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回答日（統一交渉日程含む）</w:t>
            </w:r>
          </w:p>
        </w:tc>
        <w:tc>
          <w:tcPr>
            <w:tcW w:w="7355" w:type="dxa"/>
            <w:tcBorders>
              <w:top w:val="single" w:sz="12" w:space="0" w:color="auto"/>
              <w:bottom w:val="double" w:sz="4" w:space="0" w:color="auto"/>
              <w:right w:val="single" w:sz="12" w:space="0" w:color="auto"/>
            </w:tcBorders>
            <w:vAlign w:val="center"/>
          </w:tcPr>
          <w:p w14:paraId="141FEBEC"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統一行動等</w:t>
            </w:r>
          </w:p>
        </w:tc>
      </w:tr>
      <w:tr w:rsidR="006814A3" w:rsidRPr="00D74D51" w14:paraId="1B20388C" w14:textId="77777777" w:rsidTr="00B429DB">
        <w:trPr>
          <w:trHeight w:val="950"/>
        </w:trPr>
        <w:tc>
          <w:tcPr>
            <w:tcW w:w="1513" w:type="dxa"/>
            <w:tcBorders>
              <w:top w:val="double" w:sz="4" w:space="0" w:color="auto"/>
              <w:left w:val="single" w:sz="12" w:space="0" w:color="auto"/>
            </w:tcBorders>
            <w:vAlign w:val="center"/>
          </w:tcPr>
          <w:p w14:paraId="53517A40"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春闘時</w:t>
            </w:r>
          </w:p>
        </w:tc>
        <w:tc>
          <w:tcPr>
            <w:tcW w:w="5843" w:type="dxa"/>
            <w:tcBorders>
              <w:top w:val="double" w:sz="4" w:space="0" w:color="auto"/>
            </w:tcBorders>
          </w:tcPr>
          <w:p w14:paraId="77CBCB07" w14:textId="40BB6154" w:rsidR="006814A3" w:rsidRPr="00AB7F1B" w:rsidRDefault="00DF03BA" w:rsidP="00B429DB">
            <w:pPr>
              <w:tabs>
                <w:tab w:val="left" w:pos="2268"/>
              </w:tabs>
              <w:snapToGrid w:val="0"/>
              <w:spacing w:line="300" w:lineRule="atLeast"/>
              <w:jc w:val="left"/>
              <w:rPr>
                <w:rFonts w:asciiTheme="majorEastAsia" w:eastAsiaTheme="majorEastAsia" w:hAnsiTheme="majorEastAsia"/>
                <w:strike/>
              </w:rPr>
            </w:pPr>
            <w:r w:rsidRPr="00AB7F1B">
              <w:rPr>
                <w:rFonts w:asciiTheme="majorEastAsia" w:eastAsiaTheme="majorEastAsia" w:hAnsiTheme="majorEastAsia" w:hint="eastAsia"/>
                <w:color w:val="000000" w:themeColor="text1"/>
              </w:rPr>
              <w:t>2月</w:t>
            </w:r>
            <w:r w:rsidR="00D870B1">
              <w:rPr>
                <w:rFonts w:asciiTheme="majorEastAsia" w:eastAsiaTheme="majorEastAsia" w:hAnsiTheme="majorEastAsia" w:hint="eastAsia"/>
                <w:color w:val="000000" w:themeColor="text1"/>
              </w:rPr>
              <w:t>26</w:t>
            </w:r>
            <w:r w:rsidRPr="00AB7F1B">
              <w:rPr>
                <w:rFonts w:asciiTheme="majorEastAsia" w:eastAsiaTheme="majorEastAsia" w:hAnsiTheme="majorEastAsia" w:hint="eastAsia"/>
                <w:color w:val="000000" w:themeColor="text1"/>
              </w:rPr>
              <w:t>日</w:t>
            </w:r>
          </w:p>
        </w:tc>
        <w:tc>
          <w:tcPr>
            <w:tcW w:w="7371" w:type="dxa"/>
            <w:tcBorders>
              <w:top w:val="double" w:sz="4" w:space="0" w:color="auto"/>
            </w:tcBorders>
          </w:tcPr>
          <w:p w14:paraId="6038CD51" w14:textId="38A39DCB" w:rsidR="006814A3" w:rsidRPr="00AB7F1B" w:rsidRDefault="00DF03BA" w:rsidP="00B429DB">
            <w:pPr>
              <w:tabs>
                <w:tab w:val="left" w:pos="2268"/>
              </w:tabs>
              <w:snapToGrid w:val="0"/>
              <w:spacing w:line="300" w:lineRule="atLeast"/>
              <w:jc w:val="left"/>
              <w:rPr>
                <w:rFonts w:asciiTheme="majorEastAsia" w:eastAsiaTheme="majorEastAsia" w:hAnsiTheme="majorEastAsia"/>
                <w:strike/>
                <w:color w:val="FF0000"/>
              </w:rPr>
            </w:pPr>
            <w:r w:rsidRPr="00AB7F1B">
              <w:rPr>
                <w:rFonts w:asciiTheme="majorEastAsia" w:eastAsiaTheme="majorEastAsia" w:hAnsiTheme="majorEastAsia" w:hint="eastAsia"/>
                <w:color w:val="000000" w:themeColor="text1"/>
              </w:rPr>
              <w:t>3月</w:t>
            </w:r>
            <w:r w:rsidR="00D870B1">
              <w:rPr>
                <w:rFonts w:asciiTheme="majorEastAsia" w:eastAsiaTheme="majorEastAsia" w:hAnsiTheme="majorEastAsia" w:hint="eastAsia"/>
                <w:color w:val="000000" w:themeColor="text1"/>
              </w:rPr>
              <w:t>12</w:t>
            </w:r>
            <w:r w:rsidRPr="00AB7F1B">
              <w:rPr>
                <w:rFonts w:asciiTheme="majorEastAsia" w:eastAsiaTheme="majorEastAsia" w:hAnsiTheme="majorEastAsia" w:hint="eastAsia"/>
                <w:color w:val="000000" w:themeColor="text1"/>
              </w:rPr>
              <w:t>日</w:t>
            </w:r>
          </w:p>
        </w:tc>
        <w:tc>
          <w:tcPr>
            <w:tcW w:w="7355" w:type="dxa"/>
            <w:tcBorders>
              <w:top w:val="double" w:sz="4" w:space="0" w:color="auto"/>
              <w:right w:val="single" w:sz="12" w:space="0" w:color="auto"/>
            </w:tcBorders>
          </w:tcPr>
          <w:p w14:paraId="3CC05051" w14:textId="2627AC8D" w:rsidR="00DF03BA" w:rsidRPr="00AB7F1B" w:rsidRDefault="00DF03BA" w:rsidP="00B429DB">
            <w:pPr>
              <w:tabs>
                <w:tab w:val="left" w:pos="2268"/>
              </w:tabs>
              <w:snapToGrid w:val="0"/>
              <w:spacing w:line="300" w:lineRule="atLeast"/>
              <w:jc w:val="left"/>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w:t>
            </w:r>
            <w:r w:rsidR="00D870B1">
              <w:rPr>
                <w:rFonts w:asciiTheme="majorEastAsia" w:eastAsiaTheme="majorEastAsia" w:hAnsiTheme="majorEastAsia" w:hint="eastAsia"/>
                <w:color w:val="000000" w:themeColor="text1"/>
              </w:rPr>
              <w:t>13</w:t>
            </w:r>
            <w:r w:rsidRPr="00AB7F1B">
              <w:rPr>
                <w:rFonts w:asciiTheme="majorEastAsia" w:eastAsiaTheme="majorEastAsia" w:hAnsiTheme="majorEastAsia" w:hint="eastAsia"/>
                <w:color w:val="000000" w:themeColor="text1"/>
              </w:rPr>
              <w:t>日（第1次）</w:t>
            </w:r>
          </w:p>
          <w:p w14:paraId="04ED70B8" w14:textId="7A2592F9" w:rsidR="00DF03BA" w:rsidRPr="00AB7F1B" w:rsidRDefault="00DF03BA" w:rsidP="00B429DB">
            <w:pPr>
              <w:tabs>
                <w:tab w:val="left" w:pos="2268"/>
              </w:tabs>
              <w:snapToGrid w:val="0"/>
              <w:spacing w:line="300" w:lineRule="atLeast"/>
              <w:jc w:val="left"/>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w:t>
            </w:r>
            <w:r w:rsidR="00D870B1">
              <w:rPr>
                <w:rFonts w:asciiTheme="majorEastAsia" w:eastAsiaTheme="majorEastAsia" w:hAnsiTheme="majorEastAsia" w:hint="eastAsia"/>
                <w:color w:val="000000" w:themeColor="text1"/>
              </w:rPr>
              <w:t>21</w:t>
            </w:r>
            <w:r w:rsidRPr="00AB7F1B">
              <w:rPr>
                <w:rFonts w:asciiTheme="majorEastAsia" w:eastAsiaTheme="majorEastAsia" w:hAnsiTheme="majorEastAsia" w:hint="eastAsia"/>
                <w:color w:val="000000" w:themeColor="text1"/>
              </w:rPr>
              <w:t>日（第2次）</w:t>
            </w:r>
          </w:p>
          <w:p w14:paraId="7E298D57" w14:textId="541F64D4" w:rsidR="00DF03BA" w:rsidRPr="00AB7F1B" w:rsidRDefault="00DF03BA" w:rsidP="00B429DB">
            <w:pPr>
              <w:tabs>
                <w:tab w:val="left" w:pos="2268"/>
              </w:tabs>
              <w:snapToGrid w:val="0"/>
              <w:spacing w:line="300" w:lineRule="atLeast"/>
              <w:jc w:val="left"/>
              <w:rPr>
                <w:rFonts w:asciiTheme="majorEastAsia" w:eastAsiaTheme="majorEastAsia" w:hAnsiTheme="majorEastAsia"/>
                <w:color w:val="000000" w:themeColor="text1"/>
              </w:rPr>
            </w:pPr>
            <w:r w:rsidRPr="00AB7F1B">
              <w:rPr>
                <w:rFonts w:asciiTheme="majorEastAsia" w:eastAsiaTheme="majorEastAsia" w:hAnsiTheme="majorEastAsia" w:hint="eastAsia"/>
                <w:color w:val="000000" w:themeColor="text1"/>
              </w:rPr>
              <w:t>3月</w:t>
            </w:r>
            <w:r w:rsidR="00D870B1">
              <w:rPr>
                <w:rFonts w:asciiTheme="majorEastAsia" w:eastAsiaTheme="majorEastAsia" w:hAnsiTheme="majorEastAsia" w:hint="eastAsia"/>
                <w:color w:val="000000" w:themeColor="text1"/>
              </w:rPr>
              <w:t>28</w:t>
            </w:r>
            <w:r w:rsidRPr="00AB7F1B">
              <w:rPr>
                <w:rFonts w:asciiTheme="majorEastAsia" w:eastAsiaTheme="majorEastAsia" w:hAnsiTheme="majorEastAsia" w:hint="eastAsia"/>
                <w:color w:val="000000" w:themeColor="text1"/>
              </w:rPr>
              <w:t>日（第3次）</w:t>
            </w:r>
          </w:p>
        </w:tc>
      </w:tr>
      <w:tr w:rsidR="006814A3" w:rsidRPr="00D74D51" w14:paraId="7183B332" w14:textId="77777777" w:rsidTr="00B429DB">
        <w:trPr>
          <w:trHeight w:val="559"/>
        </w:trPr>
        <w:tc>
          <w:tcPr>
            <w:tcW w:w="1513" w:type="dxa"/>
            <w:tcBorders>
              <w:left w:val="single" w:sz="12" w:space="0" w:color="auto"/>
              <w:bottom w:val="single" w:sz="4" w:space="0" w:color="auto"/>
            </w:tcBorders>
            <w:vAlign w:val="center"/>
          </w:tcPr>
          <w:p w14:paraId="3E2602BD"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843" w:type="dxa"/>
          </w:tcPr>
          <w:p w14:paraId="5343E91F" w14:textId="77777777" w:rsidR="006814A3" w:rsidRPr="00B612BB" w:rsidRDefault="006814A3" w:rsidP="00B429DB">
            <w:pPr>
              <w:tabs>
                <w:tab w:val="left" w:pos="2268"/>
              </w:tabs>
              <w:snapToGrid w:val="0"/>
              <w:spacing w:line="300" w:lineRule="atLeast"/>
              <w:jc w:val="left"/>
              <w:rPr>
                <w:rFonts w:asciiTheme="majorEastAsia" w:eastAsiaTheme="majorEastAsia" w:hAnsiTheme="majorEastAsia"/>
                <w:strike/>
              </w:rPr>
            </w:pPr>
            <w:r w:rsidRPr="008529D7">
              <w:rPr>
                <w:rFonts w:asciiTheme="majorEastAsia" w:eastAsiaTheme="majorEastAsia" w:hAnsiTheme="majorEastAsia" w:hint="eastAsia"/>
              </w:rPr>
              <w:t>―</w:t>
            </w:r>
          </w:p>
        </w:tc>
        <w:tc>
          <w:tcPr>
            <w:tcW w:w="7371" w:type="dxa"/>
          </w:tcPr>
          <w:p w14:paraId="6F5329A5" w14:textId="77777777" w:rsidR="006814A3" w:rsidRPr="00B612BB" w:rsidRDefault="006814A3" w:rsidP="00B429DB">
            <w:pPr>
              <w:tabs>
                <w:tab w:val="left" w:pos="2268"/>
              </w:tabs>
              <w:snapToGrid w:val="0"/>
              <w:spacing w:line="300" w:lineRule="atLeast"/>
              <w:jc w:val="left"/>
              <w:rPr>
                <w:rFonts w:asciiTheme="majorEastAsia" w:eastAsiaTheme="majorEastAsia" w:hAnsiTheme="majorEastAsia"/>
                <w:strike/>
              </w:rPr>
            </w:pPr>
            <w:r w:rsidRPr="008529D7">
              <w:rPr>
                <w:rFonts w:asciiTheme="majorEastAsia" w:eastAsiaTheme="majorEastAsia" w:hAnsiTheme="majorEastAsia" w:hint="eastAsia"/>
              </w:rPr>
              <w:t>―</w:t>
            </w:r>
          </w:p>
        </w:tc>
        <w:tc>
          <w:tcPr>
            <w:tcW w:w="7355" w:type="dxa"/>
            <w:tcBorders>
              <w:right w:val="single" w:sz="12" w:space="0" w:color="auto"/>
            </w:tcBorders>
          </w:tcPr>
          <w:p w14:paraId="6471818C" w14:textId="77777777" w:rsidR="006814A3" w:rsidRPr="00B612BB" w:rsidRDefault="006814A3" w:rsidP="00B429DB">
            <w:pPr>
              <w:tabs>
                <w:tab w:val="left" w:pos="2268"/>
              </w:tabs>
              <w:snapToGrid w:val="0"/>
              <w:spacing w:line="300" w:lineRule="atLeast"/>
              <w:jc w:val="left"/>
              <w:rPr>
                <w:rFonts w:asciiTheme="majorEastAsia" w:eastAsiaTheme="majorEastAsia" w:hAnsiTheme="majorEastAsia"/>
              </w:rPr>
            </w:pPr>
            <w:r w:rsidRPr="008529D7">
              <w:rPr>
                <w:rFonts w:asciiTheme="majorEastAsia" w:eastAsiaTheme="majorEastAsia" w:hAnsiTheme="majorEastAsia" w:hint="eastAsia"/>
              </w:rPr>
              <w:t>―</w:t>
            </w:r>
          </w:p>
        </w:tc>
      </w:tr>
      <w:tr w:rsidR="006814A3" w:rsidRPr="00D74D51" w14:paraId="1406C642" w14:textId="77777777" w:rsidTr="00B429DB">
        <w:trPr>
          <w:trHeight w:val="639"/>
        </w:trPr>
        <w:tc>
          <w:tcPr>
            <w:tcW w:w="1513" w:type="dxa"/>
            <w:tcBorders>
              <w:left w:val="single" w:sz="12" w:space="0" w:color="auto"/>
              <w:bottom w:val="single" w:sz="12" w:space="0" w:color="auto"/>
            </w:tcBorders>
            <w:vAlign w:val="center"/>
          </w:tcPr>
          <w:p w14:paraId="647E6F1C" w14:textId="77777777" w:rsidR="006814A3" w:rsidRPr="00D74D51" w:rsidRDefault="006814A3" w:rsidP="00D95ED6">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843" w:type="dxa"/>
            <w:tcBorders>
              <w:bottom w:val="single" w:sz="12" w:space="0" w:color="auto"/>
            </w:tcBorders>
          </w:tcPr>
          <w:p w14:paraId="61797F61" w14:textId="77777777" w:rsidR="006814A3" w:rsidRPr="00F52DAA" w:rsidRDefault="007256EE" w:rsidP="00B429DB">
            <w:pPr>
              <w:tabs>
                <w:tab w:val="left" w:pos="2268"/>
              </w:tabs>
              <w:snapToGrid w:val="0"/>
              <w:spacing w:line="300" w:lineRule="atLeast"/>
              <w:jc w:val="left"/>
              <w:rPr>
                <w:rFonts w:asciiTheme="majorEastAsia" w:eastAsiaTheme="majorEastAsia" w:hAnsiTheme="majorEastAsia"/>
                <w:strike/>
              </w:rPr>
            </w:pPr>
            <w:r w:rsidRPr="008529D7">
              <w:rPr>
                <w:rFonts w:asciiTheme="majorEastAsia" w:eastAsiaTheme="majorEastAsia" w:hAnsiTheme="majorEastAsia" w:hint="eastAsia"/>
              </w:rPr>
              <w:t>―</w:t>
            </w:r>
          </w:p>
        </w:tc>
        <w:tc>
          <w:tcPr>
            <w:tcW w:w="7371" w:type="dxa"/>
            <w:tcBorders>
              <w:bottom w:val="single" w:sz="12" w:space="0" w:color="auto"/>
            </w:tcBorders>
          </w:tcPr>
          <w:p w14:paraId="0D188FE5" w14:textId="77777777" w:rsidR="006814A3" w:rsidRPr="00F52DAA" w:rsidRDefault="007256EE" w:rsidP="00B429DB">
            <w:pPr>
              <w:tabs>
                <w:tab w:val="left" w:pos="2268"/>
              </w:tabs>
              <w:snapToGrid w:val="0"/>
              <w:spacing w:line="300" w:lineRule="atLeast"/>
              <w:jc w:val="left"/>
              <w:rPr>
                <w:rFonts w:asciiTheme="majorEastAsia" w:eastAsiaTheme="majorEastAsia" w:hAnsiTheme="majorEastAsia"/>
                <w:strike/>
              </w:rPr>
            </w:pPr>
            <w:r w:rsidRPr="008529D7">
              <w:rPr>
                <w:rFonts w:asciiTheme="majorEastAsia" w:eastAsiaTheme="majorEastAsia" w:hAnsiTheme="majorEastAsia" w:hint="eastAsia"/>
              </w:rPr>
              <w:t>―</w:t>
            </w:r>
          </w:p>
        </w:tc>
        <w:tc>
          <w:tcPr>
            <w:tcW w:w="7355" w:type="dxa"/>
            <w:tcBorders>
              <w:bottom w:val="single" w:sz="12" w:space="0" w:color="auto"/>
              <w:right w:val="single" w:sz="12" w:space="0" w:color="auto"/>
            </w:tcBorders>
          </w:tcPr>
          <w:p w14:paraId="02550E00" w14:textId="77777777" w:rsidR="006814A3" w:rsidRPr="00F52DAA" w:rsidRDefault="007256EE" w:rsidP="00B429DB">
            <w:pPr>
              <w:tabs>
                <w:tab w:val="left" w:pos="2268"/>
              </w:tabs>
              <w:snapToGrid w:val="0"/>
              <w:spacing w:line="300" w:lineRule="atLeast"/>
              <w:jc w:val="left"/>
              <w:rPr>
                <w:rFonts w:asciiTheme="majorEastAsia" w:eastAsiaTheme="majorEastAsia" w:hAnsiTheme="majorEastAsia"/>
                <w:strike/>
              </w:rPr>
            </w:pPr>
            <w:r w:rsidRPr="008529D7">
              <w:rPr>
                <w:rFonts w:asciiTheme="majorEastAsia" w:eastAsiaTheme="majorEastAsia" w:hAnsiTheme="majorEastAsia" w:hint="eastAsia"/>
              </w:rPr>
              <w:t>―</w:t>
            </w:r>
          </w:p>
        </w:tc>
      </w:tr>
    </w:tbl>
    <w:p w14:paraId="62F0848E" w14:textId="77777777" w:rsidR="006814A3" w:rsidRPr="00C6484C" w:rsidRDefault="006814A3" w:rsidP="006814A3">
      <w:pPr>
        <w:tabs>
          <w:tab w:val="left" w:pos="2268"/>
        </w:tabs>
        <w:snapToGrid w:val="0"/>
        <w:rPr>
          <w:rFonts w:asciiTheme="majorEastAsia" w:eastAsiaTheme="majorEastAsia" w:hAnsiTheme="majorEastAsia"/>
          <w:sz w:val="18"/>
          <w:szCs w:val="24"/>
        </w:rPr>
      </w:pPr>
    </w:p>
    <w:p w14:paraId="401A1D5E" w14:textId="77777777" w:rsidR="00E501C2" w:rsidRPr="00E501C2" w:rsidRDefault="00E501C2" w:rsidP="00E501C2">
      <w:pPr>
        <w:tabs>
          <w:tab w:val="left" w:pos="2268"/>
        </w:tabs>
        <w:snapToGrid w:val="0"/>
        <w:rPr>
          <w:rFonts w:asciiTheme="majorEastAsia" w:eastAsiaTheme="majorEastAsia" w:hAnsiTheme="majorEastAsia"/>
          <w:sz w:val="22"/>
        </w:rPr>
      </w:pPr>
      <w:r w:rsidRPr="00E501C2">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44E57A90" w14:textId="77777777" w:rsidR="000C48DB" w:rsidRPr="00DE4313" w:rsidRDefault="00E501C2" w:rsidP="00E501C2">
      <w:pPr>
        <w:tabs>
          <w:tab w:val="left" w:pos="2268"/>
        </w:tabs>
        <w:snapToGrid w:val="0"/>
        <w:rPr>
          <w:rFonts w:asciiTheme="majorEastAsia" w:eastAsiaTheme="majorEastAsia" w:hAnsiTheme="majorEastAsia"/>
          <w:sz w:val="22"/>
        </w:rPr>
      </w:pPr>
      <w:r w:rsidRPr="00E501C2">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DE4313" w:rsidSect="00274988">
      <w:headerReference w:type="default" r:id="rId8"/>
      <w:pgSz w:w="23814" w:h="16840" w:orient="landscape" w:code="8"/>
      <w:pgMar w:top="1134"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E7F1" w14:textId="77777777" w:rsidR="00860530" w:rsidRDefault="00860530" w:rsidP="00AC3A4F">
      <w:r>
        <w:separator/>
      </w:r>
    </w:p>
  </w:endnote>
  <w:endnote w:type="continuationSeparator" w:id="0">
    <w:p w14:paraId="4160CE06" w14:textId="77777777" w:rsidR="00860530" w:rsidRDefault="0086053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3C6C" w14:textId="77777777" w:rsidR="00860530" w:rsidRDefault="00860530" w:rsidP="00AC3A4F">
      <w:r>
        <w:separator/>
      </w:r>
    </w:p>
  </w:footnote>
  <w:footnote w:type="continuationSeparator" w:id="0">
    <w:p w14:paraId="2AB15A60" w14:textId="77777777" w:rsidR="00860530" w:rsidRDefault="0086053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6632" w14:textId="273FDDA1" w:rsidR="00894427" w:rsidRPr="007256EE" w:rsidRDefault="008D73F9" w:rsidP="00F52DAA">
    <w:pPr>
      <w:pStyle w:val="a4"/>
      <w:jc w:val="center"/>
      <w:rPr>
        <w:rFonts w:asciiTheme="majorEastAsia" w:eastAsiaTheme="majorEastAsia" w:hAnsiTheme="majorEastAsia"/>
        <w:color w:val="000000" w:themeColor="text1"/>
        <w:sz w:val="36"/>
        <w:szCs w:val="36"/>
      </w:rPr>
    </w:pPr>
    <w:r w:rsidRPr="007256EE">
      <w:rPr>
        <w:rFonts w:asciiTheme="majorEastAsia" w:eastAsiaTheme="majorEastAsia" w:hAnsiTheme="majorEastAsia" w:hint="eastAsia"/>
        <w:color w:val="000000" w:themeColor="text1"/>
        <w:sz w:val="36"/>
        <w:szCs w:val="36"/>
      </w:rPr>
      <w:t>202</w:t>
    </w:r>
    <w:r w:rsidR="00D870B1">
      <w:rPr>
        <w:rFonts w:asciiTheme="majorEastAsia" w:eastAsiaTheme="majorEastAsia" w:hAnsiTheme="majorEastAsia" w:hint="eastAsia"/>
        <w:color w:val="000000" w:themeColor="text1"/>
        <w:sz w:val="36"/>
        <w:szCs w:val="36"/>
      </w:rPr>
      <w:t>5</w:t>
    </w:r>
    <w:r w:rsidR="00596EF1" w:rsidRPr="007256EE">
      <w:rPr>
        <w:rFonts w:asciiTheme="majorEastAsia" w:eastAsiaTheme="majorEastAsia" w:hAnsiTheme="majorEastAsia" w:hint="eastAsia"/>
        <w:color w:val="000000" w:themeColor="text1"/>
        <w:sz w:val="36"/>
        <w:szCs w:val="36"/>
      </w:rPr>
      <w:t xml:space="preserve">年　</w:t>
    </w:r>
    <w:r w:rsidR="005E4033">
      <w:rPr>
        <w:rFonts w:asciiTheme="majorEastAsia" w:eastAsiaTheme="majorEastAsia" w:hAnsiTheme="majorEastAsia" w:hint="eastAsia"/>
        <w:color w:val="000000" w:themeColor="text1"/>
        <w:sz w:val="36"/>
        <w:szCs w:val="36"/>
      </w:rPr>
      <w:t>民間</w:t>
    </w:r>
    <w:r w:rsidR="00894427" w:rsidRPr="007256EE">
      <w:rPr>
        <w:rFonts w:asciiTheme="majorEastAsia" w:eastAsiaTheme="majorEastAsia" w:hAnsiTheme="majorEastAsia" w:hint="eastAsia"/>
        <w:color w:val="000000" w:themeColor="text1"/>
        <w:sz w:val="36"/>
        <w:szCs w:val="36"/>
      </w:rPr>
      <w:t>主要産別等統一要求方針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F19DF"/>
    <w:multiLevelType w:val="hybridMultilevel"/>
    <w:tmpl w:val="6598FA0E"/>
    <w:lvl w:ilvl="0" w:tplc="FC921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12C71"/>
    <w:multiLevelType w:val="hybridMultilevel"/>
    <w:tmpl w:val="F6D886E6"/>
    <w:lvl w:ilvl="0" w:tplc="99FA957E">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4A6DD8"/>
    <w:multiLevelType w:val="hybridMultilevel"/>
    <w:tmpl w:val="1A4E7E46"/>
    <w:lvl w:ilvl="0" w:tplc="A6769B0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69A1"/>
    <w:rsid w:val="000C48DB"/>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201F4"/>
    <w:rsid w:val="00126623"/>
    <w:rsid w:val="00127A45"/>
    <w:rsid w:val="00130582"/>
    <w:rsid w:val="00134BE1"/>
    <w:rsid w:val="00140A5D"/>
    <w:rsid w:val="00142035"/>
    <w:rsid w:val="001453DA"/>
    <w:rsid w:val="00150CBE"/>
    <w:rsid w:val="001521AC"/>
    <w:rsid w:val="001543EE"/>
    <w:rsid w:val="001552CC"/>
    <w:rsid w:val="00161F1F"/>
    <w:rsid w:val="0017498E"/>
    <w:rsid w:val="001765C6"/>
    <w:rsid w:val="00176652"/>
    <w:rsid w:val="00180FC4"/>
    <w:rsid w:val="001814B9"/>
    <w:rsid w:val="00184AC6"/>
    <w:rsid w:val="00192512"/>
    <w:rsid w:val="001931E9"/>
    <w:rsid w:val="00193891"/>
    <w:rsid w:val="00193E98"/>
    <w:rsid w:val="00196F53"/>
    <w:rsid w:val="00197A59"/>
    <w:rsid w:val="001B04E5"/>
    <w:rsid w:val="001B1CFF"/>
    <w:rsid w:val="001C0A47"/>
    <w:rsid w:val="001C3133"/>
    <w:rsid w:val="001C69EE"/>
    <w:rsid w:val="001C7E6A"/>
    <w:rsid w:val="001D314F"/>
    <w:rsid w:val="001D7706"/>
    <w:rsid w:val="001E6E69"/>
    <w:rsid w:val="001F009F"/>
    <w:rsid w:val="001F582C"/>
    <w:rsid w:val="001F7FCC"/>
    <w:rsid w:val="002000F1"/>
    <w:rsid w:val="00204753"/>
    <w:rsid w:val="00220680"/>
    <w:rsid w:val="00226371"/>
    <w:rsid w:val="00230773"/>
    <w:rsid w:val="0023257A"/>
    <w:rsid w:val="00233D23"/>
    <w:rsid w:val="00236A55"/>
    <w:rsid w:val="00236DA0"/>
    <w:rsid w:val="00242552"/>
    <w:rsid w:val="00253D6D"/>
    <w:rsid w:val="00266757"/>
    <w:rsid w:val="0027073D"/>
    <w:rsid w:val="00274988"/>
    <w:rsid w:val="00274DD9"/>
    <w:rsid w:val="00275F7D"/>
    <w:rsid w:val="00276057"/>
    <w:rsid w:val="002774AC"/>
    <w:rsid w:val="00277A6E"/>
    <w:rsid w:val="002835D5"/>
    <w:rsid w:val="002841F4"/>
    <w:rsid w:val="0028731B"/>
    <w:rsid w:val="002907D8"/>
    <w:rsid w:val="00293D11"/>
    <w:rsid w:val="0029418B"/>
    <w:rsid w:val="002967D2"/>
    <w:rsid w:val="002A6BE1"/>
    <w:rsid w:val="002B2CC2"/>
    <w:rsid w:val="002B6A61"/>
    <w:rsid w:val="002C0EBF"/>
    <w:rsid w:val="002C1695"/>
    <w:rsid w:val="002C6A13"/>
    <w:rsid w:val="002D20D1"/>
    <w:rsid w:val="002D2DC7"/>
    <w:rsid w:val="002E15A0"/>
    <w:rsid w:val="002E4904"/>
    <w:rsid w:val="002E4BE1"/>
    <w:rsid w:val="002E530C"/>
    <w:rsid w:val="002E7870"/>
    <w:rsid w:val="002F15B3"/>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A8F"/>
    <w:rsid w:val="00390F59"/>
    <w:rsid w:val="0039222A"/>
    <w:rsid w:val="003924D9"/>
    <w:rsid w:val="00394B00"/>
    <w:rsid w:val="00397807"/>
    <w:rsid w:val="00397AC8"/>
    <w:rsid w:val="003A2ABB"/>
    <w:rsid w:val="003A785E"/>
    <w:rsid w:val="003B109A"/>
    <w:rsid w:val="003B5A22"/>
    <w:rsid w:val="003C12F5"/>
    <w:rsid w:val="003C517D"/>
    <w:rsid w:val="003E1F2F"/>
    <w:rsid w:val="003E2F1E"/>
    <w:rsid w:val="003F111C"/>
    <w:rsid w:val="003F36DA"/>
    <w:rsid w:val="003F48E5"/>
    <w:rsid w:val="00400910"/>
    <w:rsid w:val="004026D7"/>
    <w:rsid w:val="004120CC"/>
    <w:rsid w:val="00413D6B"/>
    <w:rsid w:val="00413EBB"/>
    <w:rsid w:val="004168B3"/>
    <w:rsid w:val="00417CC4"/>
    <w:rsid w:val="00421879"/>
    <w:rsid w:val="00422427"/>
    <w:rsid w:val="00423862"/>
    <w:rsid w:val="00432B0D"/>
    <w:rsid w:val="00436455"/>
    <w:rsid w:val="0044359E"/>
    <w:rsid w:val="00443B53"/>
    <w:rsid w:val="00445165"/>
    <w:rsid w:val="00445DAC"/>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D6EF7"/>
    <w:rsid w:val="004E36AB"/>
    <w:rsid w:val="004E3842"/>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3B8E"/>
    <w:rsid w:val="00545A2B"/>
    <w:rsid w:val="005527A4"/>
    <w:rsid w:val="00553415"/>
    <w:rsid w:val="005646BB"/>
    <w:rsid w:val="00565FA9"/>
    <w:rsid w:val="005732AA"/>
    <w:rsid w:val="00573689"/>
    <w:rsid w:val="00574CF6"/>
    <w:rsid w:val="00580536"/>
    <w:rsid w:val="005808CC"/>
    <w:rsid w:val="00582F62"/>
    <w:rsid w:val="00587A59"/>
    <w:rsid w:val="00596A30"/>
    <w:rsid w:val="00596AC3"/>
    <w:rsid w:val="00596EF1"/>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4033"/>
    <w:rsid w:val="005E73C7"/>
    <w:rsid w:val="00604BF2"/>
    <w:rsid w:val="0060583B"/>
    <w:rsid w:val="00605A42"/>
    <w:rsid w:val="006131D5"/>
    <w:rsid w:val="00614D17"/>
    <w:rsid w:val="00617275"/>
    <w:rsid w:val="00620A98"/>
    <w:rsid w:val="00624CED"/>
    <w:rsid w:val="00636636"/>
    <w:rsid w:val="00641854"/>
    <w:rsid w:val="00646312"/>
    <w:rsid w:val="00647F7F"/>
    <w:rsid w:val="00652BE4"/>
    <w:rsid w:val="00653D51"/>
    <w:rsid w:val="00654506"/>
    <w:rsid w:val="00655B9F"/>
    <w:rsid w:val="00656A75"/>
    <w:rsid w:val="0066009E"/>
    <w:rsid w:val="00662646"/>
    <w:rsid w:val="0066347B"/>
    <w:rsid w:val="00665CA5"/>
    <w:rsid w:val="006708AC"/>
    <w:rsid w:val="00671D00"/>
    <w:rsid w:val="006814A3"/>
    <w:rsid w:val="00681D40"/>
    <w:rsid w:val="0068386C"/>
    <w:rsid w:val="00691A2B"/>
    <w:rsid w:val="00693A52"/>
    <w:rsid w:val="00697F67"/>
    <w:rsid w:val="00697F80"/>
    <w:rsid w:val="006A1534"/>
    <w:rsid w:val="006B1825"/>
    <w:rsid w:val="006B20E3"/>
    <w:rsid w:val="006B6A94"/>
    <w:rsid w:val="006B7EF8"/>
    <w:rsid w:val="006C3802"/>
    <w:rsid w:val="006C46A0"/>
    <w:rsid w:val="006C7FE9"/>
    <w:rsid w:val="006D5A6A"/>
    <w:rsid w:val="006E0A74"/>
    <w:rsid w:val="006E7FBA"/>
    <w:rsid w:val="006F55FE"/>
    <w:rsid w:val="006F6027"/>
    <w:rsid w:val="006F6925"/>
    <w:rsid w:val="006F7BA4"/>
    <w:rsid w:val="00705327"/>
    <w:rsid w:val="007056EF"/>
    <w:rsid w:val="00706016"/>
    <w:rsid w:val="007112B4"/>
    <w:rsid w:val="007123E2"/>
    <w:rsid w:val="00713E30"/>
    <w:rsid w:val="00721351"/>
    <w:rsid w:val="007228E7"/>
    <w:rsid w:val="007238B7"/>
    <w:rsid w:val="00724179"/>
    <w:rsid w:val="007256EE"/>
    <w:rsid w:val="00726C87"/>
    <w:rsid w:val="00727771"/>
    <w:rsid w:val="00727FBE"/>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2E54"/>
    <w:rsid w:val="00796B86"/>
    <w:rsid w:val="007970EB"/>
    <w:rsid w:val="007A0252"/>
    <w:rsid w:val="007A6720"/>
    <w:rsid w:val="007B01AA"/>
    <w:rsid w:val="007B0D53"/>
    <w:rsid w:val="007B2EAD"/>
    <w:rsid w:val="007B322C"/>
    <w:rsid w:val="007B415F"/>
    <w:rsid w:val="007C0083"/>
    <w:rsid w:val="007C341E"/>
    <w:rsid w:val="007C6DA2"/>
    <w:rsid w:val="007D13D6"/>
    <w:rsid w:val="007E1B15"/>
    <w:rsid w:val="007E238A"/>
    <w:rsid w:val="007E347F"/>
    <w:rsid w:val="007E544C"/>
    <w:rsid w:val="007E6403"/>
    <w:rsid w:val="007F1054"/>
    <w:rsid w:val="007F55EE"/>
    <w:rsid w:val="007F69C7"/>
    <w:rsid w:val="00802A02"/>
    <w:rsid w:val="00807D6C"/>
    <w:rsid w:val="008165CE"/>
    <w:rsid w:val="0082758C"/>
    <w:rsid w:val="00831EA8"/>
    <w:rsid w:val="0083252D"/>
    <w:rsid w:val="008326D1"/>
    <w:rsid w:val="00834773"/>
    <w:rsid w:val="00834F9E"/>
    <w:rsid w:val="00843D84"/>
    <w:rsid w:val="00850EEE"/>
    <w:rsid w:val="00853471"/>
    <w:rsid w:val="00853F3B"/>
    <w:rsid w:val="008576ED"/>
    <w:rsid w:val="00857FCA"/>
    <w:rsid w:val="00860530"/>
    <w:rsid w:val="00861B3C"/>
    <w:rsid w:val="0086207D"/>
    <w:rsid w:val="00865C36"/>
    <w:rsid w:val="008660F8"/>
    <w:rsid w:val="00871633"/>
    <w:rsid w:val="00871E57"/>
    <w:rsid w:val="00874F53"/>
    <w:rsid w:val="00881ABC"/>
    <w:rsid w:val="00883882"/>
    <w:rsid w:val="0088416D"/>
    <w:rsid w:val="00891384"/>
    <w:rsid w:val="00893D1F"/>
    <w:rsid w:val="00894427"/>
    <w:rsid w:val="008952F7"/>
    <w:rsid w:val="008A1C3C"/>
    <w:rsid w:val="008A21DF"/>
    <w:rsid w:val="008B36C8"/>
    <w:rsid w:val="008B5094"/>
    <w:rsid w:val="008B5228"/>
    <w:rsid w:val="008B7811"/>
    <w:rsid w:val="008C496A"/>
    <w:rsid w:val="008D5F8E"/>
    <w:rsid w:val="008D73F9"/>
    <w:rsid w:val="008D7893"/>
    <w:rsid w:val="008D7FD3"/>
    <w:rsid w:val="008E10C9"/>
    <w:rsid w:val="008E7B21"/>
    <w:rsid w:val="008F0DDA"/>
    <w:rsid w:val="008F3EB3"/>
    <w:rsid w:val="008F4E54"/>
    <w:rsid w:val="008F6088"/>
    <w:rsid w:val="008F6FA8"/>
    <w:rsid w:val="0090139D"/>
    <w:rsid w:val="009019E4"/>
    <w:rsid w:val="00902AC6"/>
    <w:rsid w:val="009117F9"/>
    <w:rsid w:val="00914FA0"/>
    <w:rsid w:val="00915445"/>
    <w:rsid w:val="009229D0"/>
    <w:rsid w:val="00924230"/>
    <w:rsid w:val="009263A8"/>
    <w:rsid w:val="00927C92"/>
    <w:rsid w:val="00927E52"/>
    <w:rsid w:val="00931EE2"/>
    <w:rsid w:val="0093333C"/>
    <w:rsid w:val="00934CCE"/>
    <w:rsid w:val="00936975"/>
    <w:rsid w:val="009521EE"/>
    <w:rsid w:val="00955337"/>
    <w:rsid w:val="00967D50"/>
    <w:rsid w:val="009712F0"/>
    <w:rsid w:val="009745CB"/>
    <w:rsid w:val="00976A2F"/>
    <w:rsid w:val="00980645"/>
    <w:rsid w:val="009817B7"/>
    <w:rsid w:val="00996ED6"/>
    <w:rsid w:val="009A7342"/>
    <w:rsid w:val="009B1567"/>
    <w:rsid w:val="009C0BA6"/>
    <w:rsid w:val="009C3326"/>
    <w:rsid w:val="009C491E"/>
    <w:rsid w:val="009C5EDC"/>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2486"/>
    <w:rsid w:val="00A42E09"/>
    <w:rsid w:val="00A448A8"/>
    <w:rsid w:val="00A517FC"/>
    <w:rsid w:val="00A5332F"/>
    <w:rsid w:val="00A6043F"/>
    <w:rsid w:val="00A60B95"/>
    <w:rsid w:val="00A6170C"/>
    <w:rsid w:val="00A62AAE"/>
    <w:rsid w:val="00A72F70"/>
    <w:rsid w:val="00A8158A"/>
    <w:rsid w:val="00A90533"/>
    <w:rsid w:val="00A94DAC"/>
    <w:rsid w:val="00A9555A"/>
    <w:rsid w:val="00A9602C"/>
    <w:rsid w:val="00A97AC7"/>
    <w:rsid w:val="00AA6F3C"/>
    <w:rsid w:val="00AB1FF4"/>
    <w:rsid w:val="00AB3B8C"/>
    <w:rsid w:val="00AB492A"/>
    <w:rsid w:val="00AB73A0"/>
    <w:rsid w:val="00AB7F1B"/>
    <w:rsid w:val="00AC025E"/>
    <w:rsid w:val="00AC3A4F"/>
    <w:rsid w:val="00AC49E6"/>
    <w:rsid w:val="00AC59B3"/>
    <w:rsid w:val="00AC637D"/>
    <w:rsid w:val="00AD0DEC"/>
    <w:rsid w:val="00AD63D1"/>
    <w:rsid w:val="00AE1596"/>
    <w:rsid w:val="00AE2346"/>
    <w:rsid w:val="00AE3619"/>
    <w:rsid w:val="00AE4334"/>
    <w:rsid w:val="00AF04EA"/>
    <w:rsid w:val="00AF2728"/>
    <w:rsid w:val="00AF3961"/>
    <w:rsid w:val="00B00164"/>
    <w:rsid w:val="00B0676E"/>
    <w:rsid w:val="00B1560A"/>
    <w:rsid w:val="00B22B3A"/>
    <w:rsid w:val="00B231F5"/>
    <w:rsid w:val="00B3099F"/>
    <w:rsid w:val="00B32649"/>
    <w:rsid w:val="00B409A3"/>
    <w:rsid w:val="00B429DB"/>
    <w:rsid w:val="00B44208"/>
    <w:rsid w:val="00B5193B"/>
    <w:rsid w:val="00B52611"/>
    <w:rsid w:val="00B537B3"/>
    <w:rsid w:val="00B53EFD"/>
    <w:rsid w:val="00B54B19"/>
    <w:rsid w:val="00B56F7B"/>
    <w:rsid w:val="00B57A0E"/>
    <w:rsid w:val="00B61CC5"/>
    <w:rsid w:val="00B61F5E"/>
    <w:rsid w:val="00B63AE7"/>
    <w:rsid w:val="00B74F20"/>
    <w:rsid w:val="00B828BA"/>
    <w:rsid w:val="00B82BF4"/>
    <w:rsid w:val="00B83D63"/>
    <w:rsid w:val="00B87E91"/>
    <w:rsid w:val="00B90D7B"/>
    <w:rsid w:val="00B929A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BF77E3"/>
    <w:rsid w:val="00C012DB"/>
    <w:rsid w:val="00C02004"/>
    <w:rsid w:val="00C11F6F"/>
    <w:rsid w:val="00C25708"/>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1634"/>
    <w:rsid w:val="00C84C72"/>
    <w:rsid w:val="00C87A66"/>
    <w:rsid w:val="00C9110F"/>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2BB1"/>
    <w:rsid w:val="00CE3B11"/>
    <w:rsid w:val="00CE4808"/>
    <w:rsid w:val="00CE503C"/>
    <w:rsid w:val="00CF3624"/>
    <w:rsid w:val="00D029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62CC"/>
    <w:rsid w:val="00D74D51"/>
    <w:rsid w:val="00D84CCD"/>
    <w:rsid w:val="00D870B1"/>
    <w:rsid w:val="00DA0906"/>
    <w:rsid w:val="00DA1362"/>
    <w:rsid w:val="00DA3C8B"/>
    <w:rsid w:val="00DA533D"/>
    <w:rsid w:val="00DB138F"/>
    <w:rsid w:val="00DB4057"/>
    <w:rsid w:val="00DC3FC3"/>
    <w:rsid w:val="00DC4485"/>
    <w:rsid w:val="00DC6385"/>
    <w:rsid w:val="00DD5B54"/>
    <w:rsid w:val="00DD7ACF"/>
    <w:rsid w:val="00DE4313"/>
    <w:rsid w:val="00DE679F"/>
    <w:rsid w:val="00DE78D8"/>
    <w:rsid w:val="00DF03BA"/>
    <w:rsid w:val="00DF0629"/>
    <w:rsid w:val="00DF13B3"/>
    <w:rsid w:val="00DF36EA"/>
    <w:rsid w:val="00DF3A86"/>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01C2"/>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53BC"/>
    <w:rsid w:val="00E960BC"/>
    <w:rsid w:val="00EA1B25"/>
    <w:rsid w:val="00EB419C"/>
    <w:rsid w:val="00EB41EE"/>
    <w:rsid w:val="00EC1DA9"/>
    <w:rsid w:val="00EC1FEF"/>
    <w:rsid w:val="00ED4A31"/>
    <w:rsid w:val="00EE0159"/>
    <w:rsid w:val="00EE27E3"/>
    <w:rsid w:val="00EE6BE8"/>
    <w:rsid w:val="00EF1C9E"/>
    <w:rsid w:val="00EF25A1"/>
    <w:rsid w:val="00EF2DA9"/>
    <w:rsid w:val="00EF3FDB"/>
    <w:rsid w:val="00EF63E9"/>
    <w:rsid w:val="00F00155"/>
    <w:rsid w:val="00F01BFE"/>
    <w:rsid w:val="00F05B71"/>
    <w:rsid w:val="00F11BDD"/>
    <w:rsid w:val="00F14408"/>
    <w:rsid w:val="00F1580D"/>
    <w:rsid w:val="00F15E8D"/>
    <w:rsid w:val="00F20266"/>
    <w:rsid w:val="00F2145A"/>
    <w:rsid w:val="00F21AE4"/>
    <w:rsid w:val="00F26838"/>
    <w:rsid w:val="00F271C6"/>
    <w:rsid w:val="00F33367"/>
    <w:rsid w:val="00F37405"/>
    <w:rsid w:val="00F43675"/>
    <w:rsid w:val="00F43769"/>
    <w:rsid w:val="00F5106C"/>
    <w:rsid w:val="00F52DAA"/>
    <w:rsid w:val="00F5312A"/>
    <w:rsid w:val="00F56D9F"/>
    <w:rsid w:val="00F579D1"/>
    <w:rsid w:val="00F6669C"/>
    <w:rsid w:val="00F74C96"/>
    <w:rsid w:val="00F76B26"/>
    <w:rsid w:val="00F7734B"/>
    <w:rsid w:val="00F77EA1"/>
    <w:rsid w:val="00F83089"/>
    <w:rsid w:val="00F85068"/>
    <w:rsid w:val="00F9385A"/>
    <w:rsid w:val="00FA08F2"/>
    <w:rsid w:val="00FA0DF2"/>
    <w:rsid w:val="00FA1D62"/>
    <w:rsid w:val="00FA3424"/>
    <w:rsid w:val="00FA5A29"/>
    <w:rsid w:val="00FB01AC"/>
    <w:rsid w:val="00FB2B16"/>
    <w:rsid w:val="00FC18DB"/>
    <w:rsid w:val="00FC272F"/>
    <w:rsid w:val="00FC6278"/>
    <w:rsid w:val="00FD2242"/>
    <w:rsid w:val="00FD545F"/>
    <w:rsid w:val="00FE0921"/>
    <w:rsid w:val="00FE446F"/>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09DF5"/>
  <w15:docId w15:val="{F9E6F6C2-2B8B-4D31-8B24-F99C3165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3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6814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031D-9F2A-4063-AAD9-8FE0B8F0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cp:revision>
  <cp:lastPrinted>2022-12-19T01:23:00Z</cp:lastPrinted>
  <dcterms:created xsi:type="dcterms:W3CDTF">2025-03-12T05:28:00Z</dcterms:created>
  <dcterms:modified xsi:type="dcterms:W3CDTF">2025-03-12T05:28:00Z</dcterms:modified>
</cp:coreProperties>
</file>