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376"/>
        <w:gridCol w:w="3279"/>
      </w:tblGrid>
      <w:tr w:rsidR="00580D76" w:rsidRPr="00AC3A4F" w14:paraId="77FA6052" w14:textId="77777777" w:rsidTr="002455D4">
        <w:trPr>
          <w:trHeight w:val="538"/>
        </w:trPr>
        <w:tc>
          <w:tcPr>
            <w:tcW w:w="2376" w:type="dxa"/>
            <w:tcBorders>
              <w:top w:val="single" w:sz="12" w:space="0" w:color="auto"/>
              <w:left w:val="single" w:sz="12" w:space="0" w:color="auto"/>
              <w:bottom w:val="single" w:sz="12" w:space="0" w:color="auto"/>
            </w:tcBorders>
            <w:vAlign w:val="center"/>
          </w:tcPr>
          <w:p w14:paraId="36C4171F" w14:textId="77777777" w:rsidR="00580D76" w:rsidRPr="00AC3A4F" w:rsidRDefault="00580D76" w:rsidP="00374080">
            <w:pPr>
              <w:tabs>
                <w:tab w:val="left" w:pos="2268"/>
              </w:tabs>
              <w:snapToGrid w:val="0"/>
              <w:spacing w:line="300" w:lineRule="atLeast"/>
              <w:rPr>
                <w:rFonts w:asciiTheme="majorEastAsia" w:eastAsiaTheme="majorEastAsia" w:hAnsiTheme="majorEastAsia"/>
                <w:sz w:val="34"/>
                <w:szCs w:val="34"/>
              </w:rPr>
            </w:pPr>
            <w:r w:rsidRPr="00AC3A4F">
              <w:rPr>
                <w:rFonts w:asciiTheme="majorEastAsia" w:eastAsiaTheme="majorEastAsia" w:hAnsiTheme="majorEastAsia" w:hint="eastAsia"/>
                <w:sz w:val="34"/>
                <w:szCs w:val="34"/>
              </w:rPr>
              <w:t>労働組合名</w:t>
            </w:r>
          </w:p>
        </w:tc>
        <w:tc>
          <w:tcPr>
            <w:tcW w:w="3279" w:type="dxa"/>
            <w:tcBorders>
              <w:top w:val="single" w:sz="12" w:space="0" w:color="auto"/>
              <w:bottom w:val="single" w:sz="12" w:space="0" w:color="auto"/>
              <w:right w:val="single" w:sz="12" w:space="0" w:color="auto"/>
            </w:tcBorders>
            <w:vAlign w:val="center"/>
          </w:tcPr>
          <w:p w14:paraId="1BB7DF33" w14:textId="74BB2511" w:rsidR="00D5012E" w:rsidRPr="00AC3A4F" w:rsidRDefault="00AB561A" w:rsidP="002455D4">
            <w:pPr>
              <w:tabs>
                <w:tab w:val="left" w:pos="2268"/>
              </w:tabs>
              <w:snapToGrid w:val="0"/>
              <w:spacing w:line="300" w:lineRule="atLeast"/>
              <w:ind w:firstLineChars="100" w:firstLine="340"/>
              <w:rPr>
                <w:rFonts w:asciiTheme="majorEastAsia" w:eastAsiaTheme="majorEastAsia" w:hAnsiTheme="majorEastAsia"/>
                <w:sz w:val="34"/>
                <w:szCs w:val="34"/>
              </w:rPr>
            </w:pPr>
            <w:r>
              <w:rPr>
                <w:rFonts w:asciiTheme="majorEastAsia" w:eastAsiaTheme="majorEastAsia" w:hAnsiTheme="majorEastAsia" w:hint="eastAsia"/>
                <w:sz w:val="34"/>
                <w:szCs w:val="34"/>
              </w:rPr>
              <w:t>大阪</w:t>
            </w:r>
            <w:r w:rsidR="00382818">
              <w:rPr>
                <w:rFonts w:asciiTheme="majorEastAsia" w:eastAsiaTheme="majorEastAsia" w:hAnsiTheme="majorEastAsia" w:hint="eastAsia"/>
                <w:sz w:val="34"/>
                <w:szCs w:val="34"/>
              </w:rPr>
              <w:t>フード</w:t>
            </w:r>
            <w:r w:rsidR="00645D44">
              <w:rPr>
                <w:rFonts w:asciiTheme="majorEastAsia" w:eastAsiaTheme="majorEastAsia" w:hAnsiTheme="majorEastAsia" w:hint="eastAsia"/>
                <w:sz w:val="34"/>
                <w:szCs w:val="34"/>
              </w:rPr>
              <w:t>連合</w:t>
            </w:r>
          </w:p>
        </w:tc>
      </w:tr>
    </w:tbl>
    <w:p w14:paraId="5B4E1DDA" w14:textId="77777777" w:rsidR="00580D76" w:rsidRDefault="00580D76" w:rsidP="00580D76">
      <w:pPr>
        <w:tabs>
          <w:tab w:val="left" w:pos="2268"/>
        </w:tabs>
        <w:snapToGrid w:val="0"/>
        <w:spacing w:line="300" w:lineRule="atLeast"/>
        <w:rPr>
          <w:sz w:val="16"/>
        </w:rPr>
      </w:pPr>
    </w:p>
    <w:p w14:paraId="5EDC1BF8" w14:textId="77777777" w:rsidR="00580D76" w:rsidRPr="00D74D51" w:rsidRDefault="00580D76" w:rsidP="00580D76">
      <w:pPr>
        <w:tabs>
          <w:tab w:val="left" w:pos="2268"/>
        </w:tabs>
        <w:snapToGrid w:val="0"/>
        <w:spacing w:line="300" w:lineRule="atLeast"/>
        <w:rPr>
          <w:rFonts w:asciiTheme="majorEastAsia" w:eastAsiaTheme="majorEastAsia" w:hAnsiTheme="majorEastAsia"/>
          <w:b/>
          <w:sz w:val="32"/>
        </w:rPr>
      </w:pPr>
      <w:r w:rsidRPr="00D74D51">
        <w:rPr>
          <w:rFonts w:asciiTheme="majorEastAsia" w:eastAsiaTheme="majorEastAsia" w:hAnsiTheme="majorEastAsia" w:hint="eastAsia"/>
          <w:b/>
          <w:sz w:val="32"/>
        </w:rPr>
        <w:t>１．統一要求方針</w:t>
      </w:r>
    </w:p>
    <w:tbl>
      <w:tblPr>
        <w:tblStyle w:val="a3"/>
        <w:tblW w:w="22393" w:type="dxa"/>
        <w:tblLayout w:type="fixed"/>
        <w:tblLook w:val="04A0" w:firstRow="1" w:lastRow="0" w:firstColumn="1" w:lastColumn="0" w:noHBand="0" w:noVBand="1"/>
      </w:tblPr>
      <w:tblGrid>
        <w:gridCol w:w="836"/>
        <w:gridCol w:w="1417"/>
        <w:gridCol w:w="8080"/>
        <w:gridCol w:w="12060"/>
      </w:tblGrid>
      <w:tr w:rsidR="00642E54" w:rsidRPr="002E4AFE" w14:paraId="7FEC1AB1" w14:textId="77777777" w:rsidTr="008B3B24">
        <w:trPr>
          <w:trHeight w:val="314"/>
        </w:trPr>
        <w:tc>
          <w:tcPr>
            <w:tcW w:w="10333" w:type="dxa"/>
            <w:gridSpan w:val="3"/>
            <w:tcBorders>
              <w:top w:val="single" w:sz="12" w:space="0" w:color="auto"/>
              <w:left w:val="single" w:sz="12" w:space="0" w:color="auto"/>
            </w:tcBorders>
            <w:vAlign w:val="center"/>
          </w:tcPr>
          <w:p w14:paraId="18F9D283" w14:textId="77777777" w:rsidR="00642E54" w:rsidRPr="002E4AFE" w:rsidRDefault="00642E54" w:rsidP="008B3B24">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2E4AFE">
              <w:rPr>
                <w:rFonts w:asciiTheme="majorEastAsia" w:eastAsiaTheme="majorEastAsia" w:hAnsiTheme="majorEastAsia" w:hint="eastAsia"/>
                <w:color w:val="000000" w:themeColor="text1"/>
                <w:sz w:val="26"/>
                <w:szCs w:val="26"/>
              </w:rPr>
              <w:t>賃上げ要求方針</w:t>
            </w:r>
          </w:p>
        </w:tc>
        <w:tc>
          <w:tcPr>
            <w:tcW w:w="12060" w:type="dxa"/>
            <w:tcBorders>
              <w:top w:val="single" w:sz="12" w:space="0" w:color="auto"/>
              <w:right w:val="single" w:sz="12" w:space="0" w:color="auto"/>
            </w:tcBorders>
            <w:vAlign w:val="center"/>
          </w:tcPr>
          <w:p w14:paraId="430DB52B" w14:textId="77777777" w:rsidR="00642E54" w:rsidRPr="002E4AFE" w:rsidRDefault="00642E54" w:rsidP="008B3B24">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2E4AFE">
              <w:rPr>
                <w:rFonts w:asciiTheme="majorEastAsia" w:eastAsiaTheme="majorEastAsia" w:hAnsiTheme="majorEastAsia" w:hint="eastAsia"/>
                <w:color w:val="000000" w:themeColor="text1"/>
                <w:sz w:val="26"/>
                <w:szCs w:val="26"/>
              </w:rPr>
              <w:t>職場環境改善の取り組み（働き方改革等）</w:t>
            </w:r>
          </w:p>
        </w:tc>
      </w:tr>
      <w:tr w:rsidR="00642E54" w:rsidRPr="002E4AFE" w14:paraId="1F4A6833" w14:textId="77777777" w:rsidTr="008B3B24">
        <w:trPr>
          <w:cantSplit/>
          <w:trHeight w:val="5661"/>
        </w:trPr>
        <w:tc>
          <w:tcPr>
            <w:tcW w:w="836" w:type="dxa"/>
            <w:tcBorders>
              <w:top w:val="double" w:sz="4" w:space="0" w:color="auto"/>
              <w:left w:val="single" w:sz="12" w:space="0" w:color="auto"/>
            </w:tcBorders>
            <w:textDirection w:val="tbRlV"/>
            <w:vAlign w:val="center"/>
          </w:tcPr>
          <w:p w14:paraId="1FC903F8" w14:textId="77777777" w:rsidR="00642E54" w:rsidRPr="002E4AFE" w:rsidRDefault="00642E54" w:rsidP="008B3B24">
            <w:pPr>
              <w:tabs>
                <w:tab w:val="left" w:pos="2268"/>
              </w:tabs>
              <w:snapToGrid w:val="0"/>
              <w:spacing w:line="276" w:lineRule="auto"/>
              <w:ind w:left="113" w:right="113"/>
              <w:jc w:val="center"/>
              <w:rPr>
                <w:rFonts w:asciiTheme="majorEastAsia" w:eastAsiaTheme="majorEastAsia" w:hAnsiTheme="majorEastAsia"/>
                <w:color w:val="000000" w:themeColor="text1"/>
                <w:szCs w:val="21"/>
              </w:rPr>
            </w:pPr>
            <w:r w:rsidRPr="002E4AFE">
              <w:rPr>
                <w:rFonts w:asciiTheme="majorEastAsia" w:eastAsiaTheme="majorEastAsia" w:hAnsiTheme="majorEastAsia" w:hint="eastAsia"/>
                <w:color w:val="000000" w:themeColor="text1"/>
                <w:szCs w:val="21"/>
              </w:rPr>
              <w:t>月　例　賃　金　等</w:t>
            </w:r>
          </w:p>
        </w:tc>
        <w:tc>
          <w:tcPr>
            <w:tcW w:w="9497" w:type="dxa"/>
            <w:gridSpan w:val="2"/>
            <w:tcBorders>
              <w:top w:val="double" w:sz="4" w:space="0" w:color="auto"/>
            </w:tcBorders>
          </w:tcPr>
          <w:p w14:paraId="7DAA0ABF" w14:textId="77777777" w:rsidR="00642E54" w:rsidRPr="00EA7A6D" w:rsidRDefault="00642E54" w:rsidP="008B3B24">
            <w:pPr>
              <w:tabs>
                <w:tab w:val="left" w:pos="2268"/>
              </w:tabs>
              <w:snapToGrid w:val="0"/>
              <w:spacing w:line="300" w:lineRule="atLeast"/>
              <w:ind w:left="420" w:hangingChars="200" w:hanging="420"/>
              <w:rPr>
                <w:rFonts w:asciiTheme="majorEastAsia" w:eastAsiaTheme="majorEastAsia" w:hAnsiTheme="majorEastAsia"/>
              </w:rPr>
            </w:pPr>
            <w:r w:rsidRPr="00EA7A6D">
              <w:rPr>
                <w:rFonts w:asciiTheme="majorEastAsia" w:eastAsiaTheme="majorEastAsia" w:hAnsiTheme="majorEastAsia" w:hint="eastAsia"/>
              </w:rPr>
              <w:t>１　賃金の引き上げ</w:t>
            </w:r>
          </w:p>
          <w:p w14:paraId="7F6B306D" w14:textId="77777777" w:rsidR="00642E54" w:rsidRPr="00EA7A6D" w:rsidRDefault="00642E54" w:rsidP="008B3B24">
            <w:pPr>
              <w:tabs>
                <w:tab w:val="left" w:pos="2268"/>
              </w:tabs>
              <w:snapToGrid w:val="0"/>
              <w:spacing w:line="300" w:lineRule="atLeast"/>
              <w:ind w:left="420" w:hangingChars="200" w:hanging="420"/>
              <w:rPr>
                <w:rFonts w:asciiTheme="majorEastAsia" w:eastAsiaTheme="majorEastAsia" w:hAnsiTheme="majorEastAsia"/>
              </w:rPr>
            </w:pPr>
            <w:r w:rsidRPr="00EA7A6D">
              <w:rPr>
                <w:rFonts w:asciiTheme="majorEastAsia" w:eastAsiaTheme="majorEastAsia" w:hAnsiTheme="majorEastAsia" w:hint="eastAsia"/>
              </w:rPr>
              <w:t xml:space="preserve">　(1)正規労働者</w:t>
            </w:r>
          </w:p>
          <w:p w14:paraId="4E2DCD4B" w14:textId="4C274923" w:rsidR="00642E54" w:rsidRPr="00B45220" w:rsidRDefault="00642E54" w:rsidP="008B3B24">
            <w:pPr>
              <w:tabs>
                <w:tab w:val="left" w:pos="2268"/>
              </w:tabs>
              <w:snapToGrid w:val="0"/>
              <w:spacing w:line="300" w:lineRule="atLeast"/>
              <w:ind w:left="420" w:hangingChars="200" w:hanging="420"/>
              <w:rPr>
                <w:rFonts w:asciiTheme="majorEastAsia" w:eastAsiaTheme="majorEastAsia" w:hAnsiTheme="majorEastAsia"/>
              </w:rPr>
            </w:pPr>
            <w:r w:rsidRPr="00EA7A6D">
              <w:rPr>
                <w:rFonts w:asciiTheme="majorEastAsia" w:eastAsiaTheme="majorEastAsia" w:hAnsiTheme="majorEastAsia" w:hint="eastAsia"/>
              </w:rPr>
              <w:t xml:space="preserve">　　・</w:t>
            </w:r>
            <w:r w:rsidRPr="00B45220">
              <w:rPr>
                <w:rFonts w:asciiTheme="majorEastAsia" w:eastAsiaTheme="majorEastAsia" w:hAnsiTheme="majorEastAsia" w:hint="eastAsia"/>
              </w:rPr>
              <w:t>1</w:t>
            </w:r>
            <w:r w:rsidR="000D283D" w:rsidRPr="00B45220">
              <w:rPr>
                <w:rFonts w:asciiTheme="majorEastAsia" w:eastAsiaTheme="majorEastAsia" w:hAnsiTheme="majorEastAsia" w:hint="eastAsia"/>
              </w:rPr>
              <w:t>8</w:t>
            </w:r>
            <w:r w:rsidRPr="00B45220">
              <w:rPr>
                <w:rFonts w:asciiTheme="majorEastAsia" w:eastAsiaTheme="majorEastAsia" w:hAnsiTheme="majorEastAsia" w:hint="eastAsia"/>
              </w:rPr>
              <w:t>,000円以上［定期昇給相当額(5,000円以上)＋ベースアップ(</w:t>
            </w:r>
            <w:r w:rsidR="00BB20B3" w:rsidRPr="00B45220">
              <w:rPr>
                <w:rFonts w:asciiTheme="majorEastAsia" w:eastAsiaTheme="majorEastAsia" w:hAnsiTheme="majorEastAsia"/>
              </w:rPr>
              <w:t>1</w:t>
            </w:r>
            <w:r w:rsidR="000D283D" w:rsidRPr="00B45220">
              <w:rPr>
                <w:rFonts w:asciiTheme="majorEastAsia" w:eastAsiaTheme="majorEastAsia" w:hAnsiTheme="majorEastAsia"/>
              </w:rPr>
              <w:t>3</w:t>
            </w:r>
            <w:r w:rsidRPr="00B45220">
              <w:rPr>
                <w:rFonts w:asciiTheme="majorEastAsia" w:eastAsiaTheme="majorEastAsia" w:hAnsiTheme="majorEastAsia" w:hint="eastAsia"/>
              </w:rPr>
              <w:t>,000円以上)]</w:t>
            </w:r>
          </w:p>
          <w:p w14:paraId="4E298E49" w14:textId="77777777" w:rsidR="00642E54" w:rsidRPr="00B45220" w:rsidRDefault="00642E54" w:rsidP="008B3B24">
            <w:pPr>
              <w:tabs>
                <w:tab w:val="left" w:pos="2268"/>
              </w:tabs>
              <w:snapToGrid w:val="0"/>
              <w:spacing w:line="300" w:lineRule="atLeast"/>
              <w:ind w:left="420" w:hangingChars="200" w:hanging="420"/>
              <w:rPr>
                <w:rFonts w:asciiTheme="majorEastAsia" w:eastAsiaTheme="majorEastAsia" w:hAnsiTheme="majorEastAsia"/>
              </w:rPr>
            </w:pPr>
            <w:r w:rsidRPr="00B45220">
              <w:rPr>
                <w:rFonts w:asciiTheme="majorEastAsia" w:eastAsiaTheme="majorEastAsia" w:hAnsiTheme="majorEastAsia" w:hint="eastAsia"/>
              </w:rPr>
              <w:t xml:space="preserve">　　　※定期昇給額が5,000円に満たない組合は、定期昇給とベースアップの総額要求基準として</w:t>
            </w:r>
          </w:p>
          <w:p w14:paraId="2B4470C5" w14:textId="62D70432" w:rsidR="00642E54" w:rsidRPr="00B45220" w:rsidRDefault="00642E54" w:rsidP="008B3B24">
            <w:pPr>
              <w:tabs>
                <w:tab w:val="left" w:pos="2268"/>
              </w:tabs>
              <w:snapToGrid w:val="0"/>
              <w:spacing w:line="300" w:lineRule="atLeast"/>
              <w:ind w:left="420" w:hangingChars="200" w:hanging="420"/>
              <w:rPr>
                <w:rFonts w:asciiTheme="majorEastAsia" w:eastAsiaTheme="majorEastAsia" w:hAnsiTheme="majorEastAsia"/>
              </w:rPr>
            </w:pPr>
            <w:r w:rsidRPr="00B45220">
              <w:rPr>
                <w:rFonts w:asciiTheme="majorEastAsia" w:eastAsiaTheme="majorEastAsia" w:hAnsiTheme="majorEastAsia" w:hint="eastAsia"/>
              </w:rPr>
              <w:t xml:space="preserve">　　　　1</w:t>
            </w:r>
            <w:r w:rsidR="000D283D" w:rsidRPr="00B45220">
              <w:rPr>
                <w:rFonts w:asciiTheme="majorEastAsia" w:eastAsiaTheme="majorEastAsia" w:hAnsiTheme="majorEastAsia"/>
              </w:rPr>
              <w:t>8</w:t>
            </w:r>
            <w:r w:rsidRPr="00B45220">
              <w:rPr>
                <w:rFonts w:asciiTheme="majorEastAsia" w:eastAsiaTheme="majorEastAsia" w:hAnsiTheme="majorEastAsia" w:hint="eastAsia"/>
              </w:rPr>
              <w:t>,000円を目安とする。</w:t>
            </w:r>
          </w:p>
          <w:p w14:paraId="7BA6FEC5" w14:textId="238F8C0F" w:rsidR="00642E54" w:rsidRPr="00B45220" w:rsidRDefault="00642E54" w:rsidP="008B3B24">
            <w:pPr>
              <w:tabs>
                <w:tab w:val="left" w:pos="2268"/>
              </w:tabs>
              <w:snapToGrid w:val="0"/>
              <w:spacing w:line="300" w:lineRule="atLeast"/>
              <w:rPr>
                <w:rFonts w:asciiTheme="majorEastAsia" w:eastAsiaTheme="majorEastAsia" w:hAnsiTheme="majorEastAsia"/>
              </w:rPr>
            </w:pPr>
            <w:r w:rsidRPr="00B45220">
              <w:rPr>
                <w:rFonts w:asciiTheme="majorEastAsia" w:eastAsiaTheme="majorEastAsia" w:hAnsiTheme="majorEastAsia" w:hint="eastAsia"/>
              </w:rPr>
              <w:t xml:space="preserve">　(2)</w:t>
            </w:r>
            <w:r w:rsidR="00163D45" w:rsidRPr="00B45220">
              <w:rPr>
                <w:rFonts w:asciiTheme="majorEastAsia" w:eastAsiaTheme="majorEastAsia" w:hAnsiTheme="majorEastAsia" w:hint="eastAsia"/>
              </w:rPr>
              <w:t>有期・短時間</w:t>
            </w:r>
            <w:r w:rsidRPr="00B45220">
              <w:rPr>
                <w:rFonts w:asciiTheme="majorEastAsia" w:eastAsiaTheme="majorEastAsia" w:hAnsiTheme="majorEastAsia" w:hint="eastAsia"/>
              </w:rPr>
              <w:t>・</w:t>
            </w:r>
            <w:r w:rsidR="00163D45" w:rsidRPr="00B45220">
              <w:rPr>
                <w:rFonts w:asciiTheme="majorEastAsia" w:eastAsiaTheme="majorEastAsia" w:hAnsiTheme="majorEastAsia" w:hint="eastAsia"/>
              </w:rPr>
              <w:t>契約等</w:t>
            </w:r>
            <w:r w:rsidRPr="00B45220">
              <w:rPr>
                <w:rFonts w:asciiTheme="majorEastAsia" w:eastAsiaTheme="majorEastAsia" w:hAnsiTheme="majorEastAsia" w:hint="eastAsia"/>
              </w:rPr>
              <w:t>労働者</w:t>
            </w:r>
          </w:p>
          <w:p w14:paraId="5088B72A" w14:textId="155399B1" w:rsidR="00642E54" w:rsidRPr="00B45220" w:rsidRDefault="00642E54" w:rsidP="009D6469">
            <w:pPr>
              <w:tabs>
                <w:tab w:val="left" w:pos="2268"/>
              </w:tabs>
              <w:snapToGrid w:val="0"/>
              <w:spacing w:line="300" w:lineRule="atLeast"/>
              <w:ind w:left="630" w:hangingChars="300" w:hanging="630"/>
              <w:rPr>
                <w:rFonts w:asciiTheme="majorEastAsia" w:eastAsiaTheme="majorEastAsia" w:hAnsiTheme="majorEastAsia"/>
              </w:rPr>
            </w:pPr>
            <w:r w:rsidRPr="00B45220">
              <w:rPr>
                <w:rFonts w:asciiTheme="majorEastAsia" w:eastAsiaTheme="majorEastAsia" w:hAnsiTheme="majorEastAsia" w:hint="eastAsia"/>
              </w:rPr>
              <w:t xml:space="preserve">　　・時給</w:t>
            </w:r>
            <w:r w:rsidR="00163D45" w:rsidRPr="00B45220">
              <w:rPr>
                <w:rFonts w:asciiTheme="majorEastAsia" w:eastAsiaTheme="majorEastAsia" w:hAnsiTheme="majorEastAsia" w:hint="eastAsia"/>
              </w:rPr>
              <w:t>1,2</w:t>
            </w:r>
            <w:r w:rsidR="000D283D" w:rsidRPr="00B45220">
              <w:rPr>
                <w:rFonts w:asciiTheme="majorEastAsia" w:eastAsiaTheme="majorEastAsia" w:hAnsiTheme="majorEastAsia"/>
              </w:rPr>
              <w:t>5</w:t>
            </w:r>
            <w:r w:rsidR="00163D45" w:rsidRPr="00B45220">
              <w:rPr>
                <w:rFonts w:asciiTheme="majorEastAsia" w:eastAsiaTheme="majorEastAsia" w:hAnsiTheme="majorEastAsia" w:hint="eastAsia"/>
              </w:rPr>
              <w:t>0</w:t>
            </w:r>
            <w:r w:rsidRPr="00B45220">
              <w:rPr>
                <w:rFonts w:asciiTheme="majorEastAsia" w:eastAsiaTheme="majorEastAsia" w:hAnsiTheme="majorEastAsia" w:hint="eastAsia"/>
              </w:rPr>
              <w:t>円以上</w:t>
            </w:r>
            <w:r w:rsidR="000D283D" w:rsidRPr="00B45220">
              <w:rPr>
                <w:rFonts w:asciiTheme="majorEastAsia" w:eastAsiaTheme="majorEastAsia" w:hAnsiTheme="majorEastAsia" w:hint="eastAsia"/>
              </w:rPr>
              <w:t>・月給1</w:t>
            </w:r>
            <w:r w:rsidR="000D283D" w:rsidRPr="00B45220">
              <w:rPr>
                <w:rFonts w:asciiTheme="majorEastAsia" w:eastAsiaTheme="majorEastAsia" w:hAnsiTheme="majorEastAsia"/>
              </w:rPr>
              <w:t>98,800</w:t>
            </w:r>
            <w:r w:rsidR="000D283D" w:rsidRPr="00B45220">
              <w:rPr>
                <w:rFonts w:asciiTheme="majorEastAsia" w:eastAsiaTheme="majorEastAsia" w:hAnsiTheme="majorEastAsia" w:hint="eastAsia"/>
              </w:rPr>
              <w:t>円以上を</w:t>
            </w:r>
            <w:r w:rsidRPr="00B45220">
              <w:rPr>
                <w:rFonts w:asciiTheme="majorEastAsia" w:eastAsiaTheme="majorEastAsia" w:hAnsiTheme="majorEastAsia" w:hint="eastAsia"/>
              </w:rPr>
              <w:t>確保</w:t>
            </w:r>
            <w:r w:rsidR="000D283D" w:rsidRPr="00B45220">
              <w:rPr>
                <w:rFonts w:asciiTheme="majorEastAsia" w:eastAsiaTheme="majorEastAsia" w:hAnsiTheme="majorEastAsia" w:hint="eastAsia"/>
              </w:rPr>
              <w:t>するともに、賃上げ分として、正規従業員と</w:t>
            </w:r>
            <w:r w:rsidR="009D6469" w:rsidRPr="00B45220">
              <w:rPr>
                <w:rFonts w:asciiTheme="majorEastAsia" w:eastAsiaTheme="majorEastAsia" w:hAnsiTheme="majorEastAsia" w:hint="eastAsia"/>
              </w:rPr>
              <w:t>同率以上のベースアップに</w:t>
            </w:r>
            <w:r w:rsidRPr="00B45220">
              <w:rPr>
                <w:rFonts w:asciiTheme="majorEastAsia" w:eastAsiaTheme="majorEastAsia" w:hAnsiTheme="majorEastAsia" w:hint="eastAsia"/>
              </w:rPr>
              <w:t>取り組む。</w:t>
            </w:r>
          </w:p>
          <w:p w14:paraId="1E579322" w14:textId="756A6512" w:rsidR="00642E54" w:rsidRPr="000D283D" w:rsidRDefault="00642E54" w:rsidP="00D14F67">
            <w:pPr>
              <w:tabs>
                <w:tab w:val="left" w:pos="2268"/>
              </w:tabs>
              <w:snapToGrid w:val="0"/>
              <w:spacing w:line="300" w:lineRule="atLeast"/>
              <w:rPr>
                <w:rFonts w:asciiTheme="majorEastAsia" w:eastAsiaTheme="majorEastAsia" w:hAnsiTheme="majorEastAsia"/>
                <w:strike/>
              </w:rPr>
            </w:pPr>
            <w:r w:rsidRPr="00EA7A6D">
              <w:rPr>
                <w:rFonts w:asciiTheme="majorEastAsia" w:eastAsiaTheme="majorEastAsia" w:hAnsiTheme="majorEastAsia" w:hint="eastAsia"/>
              </w:rPr>
              <w:t xml:space="preserve">　　</w:t>
            </w:r>
          </w:p>
          <w:p w14:paraId="20B4470F" w14:textId="77777777" w:rsidR="00642E54" w:rsidRPr="00EA7A6D" w:rsidRDefault="00642E54" w:rsidP="008B3B24">
            <w:pPr>
              <w:tabs>
                <w:tab w:val="left" w:pos="2268"/>
              </w:tabs>
              <w:snapToGrid w:val="0"/>
              <w:spacing w:line="300" w:lineRule="atLeast"/>
              <w:rPr>
                <w:rFonts w:asciiTheme="majorEastAsia" w:eastAsiaTheme="majorEastAsia" w:hAnsiTheme="majorEastAsia"/>
              </w:rPr>
            </w:pPr>
          </w:p>
          <w:p w14:paraId="3F16DDC5" w14:textId="6F4D284A" w:rsidR="00642E54" w:rsidRPr="00EA7A6D" w:rsidRDefault="00642E54" w:rsidP="008B3B24">
            <w:pPr>
              <w:tabs>
                <w:tab w:val="left" w:pos="2268"/>
              </w:tabs>
              <w:snapToGrid w:val="0"/>
              <w:spacing w:line="300" w:lineRule="atLeast"/>
              <w:rPr>
                <w:rFonts w:asciiTheme="majorEastAsia" w:eastAsiaTheme="majorEastAsia" w:hAnsiTheme="majorEastAsia"/>
              </w:rPr>
            </w:pPr>
            <w:r w:rsidRPr="00EA7A6D">
              <w:rPr>
                <w:rFonts w:asciiTheme="majorEastAsia" w:eastAsiaTheme="majorEastAsia" w:hAnsiTheme="majorEastAsia" w:hint="eastAsia"/>
              </w:rPr>
              <w:t>２　企業内最低賃金の取り組み（正規労働者・</w:t>
            </w:r>
            <w:r w:rsidR="00163D45">
              <w:rPr>
                <w:rFonts w:asciiTheme="majorEastAsia" w:eastAsiaTheme="majorEastAsia" w:hAnsiTheme="majorEastAsia" w:hint="eastAsia"/>
              </w:rPr>
              <w:t>短時間</w:t>
            </w:r>
            <w:r w:rsidRPr="00EA7A6D">
              <w:rPr>
                <w:rFonts w:asciiTheme="majorEastAsia" w:eastAsiaTheme="majorEastAsia" w:hAnsiTheme="majorEastAsia" w:hint="eastAsia"/>
              </w:rPr>
              <w:t>労働者・有期雇用労働者）</w:t>
            </w:r>
          </w:p>
          <w:p w14:paraId="6B46A7CE" w14:textId="77777777" w:rsidR="00642E54" w:rsidRPr="00EA7A6D" w:rsidRDefault="00642E54" w:rsidP="00642E54">
            <w:pPr>
              <w:pStyle w:val="aa"/>
              <w:numPr>
                <w:ilvl w:val="0"/>
                <w:numId w:val="2"/>
              </w:numPr>
              <w:tabs>
                <w:tab w:val="left" w:pos="2268"/>
              </w:tabs>
              <w:snapToGrid w:val="0"/>
              <w:spacing w:line="300" w:lineRule="atLeast"/>
              <w:ind w:leftChars="0"/>
              <w:rPr>
                <w:rFonts w:asciiTheme="majorEastAsia" w:eastAsiaTheme="majorEastAsia" w:hAnsiTheme="majorEastAsia"/>
              </w:rPr>
            </w:pPr>
            <w:r w:rsidRPr="00EA7A6D">
              <w:rPr>
                <w:rFonts w:asciiTheme="majorEastAsia" w:eastAsiaTheme="majorEastAsia" w:hAnsiTheme="majorEastAsia" w:hint="eastAsia"/>
              </w:rPr>
              <w:t>下記の基準（目標水準）を参考にして企業内最低賃金を締結することを最優先に取り組む。</w:t>
            </w:r>
          </w:p>
          <w:p w14:paraId="10A0707E" w14:textId="706F5DB1" w:rsidR="00642E54" w:rsidRPr="009D6469" w:rsidRDefault="00642E54" w:rsidP="009D6469">
            <w:pPr>
              <w:pStyle w:val="aa"/>
              <w:numPr>
                <w:ilvl w:val="1"/>
                <w:numId w:val="2"/>
              </w:numPr>
              <w:tabs>
                <w:tab w:val="left" w:pos="2268"/>
              </w:tabs>
              <w:snapToGrid w:val="0"/>
              <w:spacing w:line="300" w:lineRule="atLeast"/>
              <w:ind w:leftChars="0"/>
              <w:rPr>
                <w:rFonts w:asciiTheme="majorEastAsia" w:eastAsiaTheme="majorEastAsia" w:hAnsiTheme="majorEastAsia"/>
              </w:rPr>
            </w:pPr>
            <w:r w:rsidRPr="009D6469">
              <w:rPr>
                <w:rFonts w:asciiTheme="majorEastAsia" w:eastAsiaTheme="majorEastAsia" w:hAnsiTheme="majorEastAsia" w:hint="eastAsia"/>
              </w:rPr>
              <w:t>企業内最低賃金の協定化</w:t>
            </w:r>
          </w:p>
          <w:p w14:paraId="76083F8D" w14:textId="02BE1EEC" w:rsidR="00642E54" w:rsidRPr="00B45220" w:rsidRDefault="00642E54" w:rsidP="008B3B24">
            <w:pPr>
              <w:tabs>
                <w:tab w:val="left" w:pos="2268"/>
              </w:tabs>
              <w:snapToGrid w:val="0"/>
              <w:spacing w:line="300" w:lineRule="atLeast"/>
              <w:ind w:left="630"/>
              <w:rPr>
                <w:rFonts w:asciiTheme="majorEastAsia" w:eastAsiaTheme="majorEastAsia" w:hAnsiTheme="majorEastAsia"/>
              </w:rPr>
            </w:pPr>
            <w:r w:rsidRPr="00EA7A6D">
              <w:rPr>
                <w:rFonts w:asciiTheme="majorEastAsia" w:eastAsiaTheme="majorEastAsia" w:hAnsiTheme="majorEastAsia" w:hint="eastAsia"/>
              </w:rPr>
              <w:t xml:space="preserve"> </w:t>
            </w:r>
            <w:r w:rsidRPr="00EA7A6D">
              <w:rPr>
                <w:rFonts w:asciiTheme="majorEastAsia" w:eastAsiaTheme="majorEastAsia" w:hAnsiTheme="majorEastAsia"/>
              </w:rPr>
              <w:t xml:space="preserve"> </w:t>
            </w:r>
            <w:r w:rsidRPr="00EA7A6D">
              <w:rPr>
                <w:rFonts w:asciiTheme="majorEastAsia" w:eastAsiaTheme="majorEastAsia" w:hAnsiTheme="majorEastAsia" w:hint="eastAsia"/>
              </w:rPr>
              <w:t>・時間額</w:t>
            </w:r>
            <w:r w:rsidRPr="009D6469">
              <w:rPr>
                <w:rFonts w:asciiTheme="majorEastAsia" w:eastAsiaTheme="majorEastAsia" w:hAnsiTheme="majorEastAsia" w:hint="eastAsia"/>
                <w:color w:val="FF0000"/>
              </w:rPr>
              <w:t xml:space="preserve"> </w:t>
            </w:r>
            <w:r w:rsidR="00BB20B3" w:rsidRPr="00B45220">
              <w:rPr>
                <w:rFonts w:asciiTheme="majorEastAsia" w:eastAsiaTheme="majorEastAsia" w:hAnsiTheme="majorEastAsia" w:hint="eastAsia"/>
              </w:rPr>
              <w:t>1,2</w:t>
            </w:r>
            <w:r w:rsidR="009D6469" w:rsidRPr="00B45220">
              <w:rPr>
                <w:rFonts w:asciiTheme="majorEastAsia" w:eastAsiaTheme="majorEastAsia" w:hAnsiTheme="majorEastAsia"/>
              </w:rPr>
              <w:t>5</w:t>
            </w:r>
            <w:r w:rsidR="00BB20B3" w:rsidRPr="00B45220">
              <w:rPr>
                <w:rFonts w:asciiTheme="majorEastAsia" w:eastAsiaTheme="majorEastAsia" w:hAnsiTheme="majorEastAsia" w:hint="eastAsia"/>
              </w:rPr>
              <w:t>0</w:t>
            </w:r>
            <w:r w:rsidRPr="00B45220">
              <w:rPr>
                <w:rFonts w:asciiTheme="majorEastAsia" w:eastAsiaTheme="majorEastAsia" w:hAnsiTheme="majorEastAsia" w:hint="eastAsia"/>
              </w:rPr>
              <w:t xml:space="preserve">円以上　月額 </w:t>
            </w:r>
            <w:r w:rsidRPr="00B45220">
              <w:rPr>
                <w:rFonts w:asciiTheme="majorEastAsia" w:eastAsiaTheme="majorEastAsia" w:hAnsiTheme="majorEastAsia"/>
              </w:rPr>
              <w:t>1</w:t>
            </w:r>
            <w:r w:rsidR="00AF3B27" w:rsidRPr="00B45220">
              <w:rPr>
                <w:rFonts w:asciiTheme="majorEastAsia" w:eastAsiaTheme="majorEastAsia" w:hAnsiTheme="majorEastAsia"/>
              </w:rPr>
              <w:t>98</w:t>
            </w:r>
            <w:r w:rsidRPr="00B45220">
              <w:rPr>
                <w:rFonts w:asciiTheme="majorEastAsia" w:eastAsiaTheme="majorEastAsia" w:hAnsiTheme="majorEastAsia"/>
              </w:rPr>
              <w:t>,</w:t>
            </w:r>
            <w:r w:rsidR="00BB20B3" w:rsidRPr="00B45220">
              <w:rPr>
                <w:rFonts w:asciiTheme="majorEastAsia" w:eastAsiaTheme="majorEastAsia" w:hAnsiTheme="majorEastAsia"/>
              </w:rPr>
              <w:t>8</w:t>
            </w:r>
            <w:r w:rsidRPr="00B45220">
              <w:rPr>
                <w:rFonts w:asciiTheme="majorEastAsia" w:eastAsiaTheme="majorEastAsia" w:hAnsiTheme="majorEastAsia"/>
              </w:rPr>
              <w:t>00</w:t>
            </w:r>
            <w:r w:rsidRPr="00B45220">
              <w:rPr>
                <w:rFonts w:asciiTheme="majorEastAsia" w:eastAsiaTheme="majorEastAsia" w:hAnsiTheme="majorEastAsia" w:hint="eastAsia"/>
              </w:rPr>
              <w:t>円</w:t>
            </w:r>
          </w:p>
          <w:p w14:paraId="357B03C0" w14:textId="1655CBA5" w:rsidR="00642E54" w:rsidRPr="00B45220" w:rsidRDefault="00642E54" w:rsidP="00AF3B27">
            <w:pPr>
              <w:pStyle w:val="aa"/>
              <w:numPr>
                <w:ilvl w:val="1"/>
                <w:numId w:val="2"/>
              </w:numPr>
              <w:tabs>
                <w:tab w:val="left" w:pos="2268"/>
              </w:tabs>
              <w:snapToGrid w:val="0"/>
              <w:spacing w:line="300" w:lineRule="atLeast"/>
              <w:ind w:leftChars="0"/>
              <w:rPr>
                <w:rFonts w:asciiTheme="majorEastAsia" w:eastAsiaTheme="majorEastAsia" w:hAnsiTheme="majorEastAsia"/>
              </w:rPr>
            </w:pPr>
            <w:r w:rsidRPr="00B45220">
              <w:rPr>
                <w:rFonts w:asciiTheme="majorEastAsia" w:eastAsiaTheme="majorEastAsia" w:hAnsiTheme="majorEastAsia" w:hint="eastAsia"/>
              </w:rPr>
              <w:t>年齢別最低賃金の協定化</w:t>
            </w:r>
          </w:p>
          <w:p w14:paraId="4B4BBC95" w14:textId="3FF395C8" w:rsidR="00642E54" w:rsidRPr="00B45220" w:rsidRDefault="00642E54" w:rsidP="008B3B24">
            <w:pPr>
              <w:tabs>
                <w:tab w:val="left" w:pos="2268"/>
              </w:tabs>
              <w:snapToGrid w:val="0"/>
              <w:spacing w:line="300" w:lineRule="atLeast"/>
              <w:ind w:firstLineChars="400" w:firstLine="840"/>
              <w:rPr>
                <w:rFonts w:asciiTheme="majorEastAsia" w:eastAsiaTheme="majorEastAsia" w:hAnsiTheme="majorEastAsia"/>
              </w:rPr>
            </w:pPr>
            <w:r w:rsidRPr="00B45220">
              <w:rPr>
                <w:rFonts w:asciiTheme="majorEastAsia" w:eastAsiaTheme="majorEastAsia" w:hAnsiTheme="majorEastAsia" w:hint="eastAsia"/>
              </w:rPr>
              <w:t xml:space="preserve">・18歳（勤続0年）　月額 </w:t>
            </w:r>
            <w:r w:rsidRPr="00B45220">
              <w:rPr>
                <w:rFonts w:asciiTheme="majorEastAsia" w:eastAsiaTheme="majorEastAsia" w:hAnsiTheme="majorEastAsia"/>
              </w:rPr>
              <w:t>1</w:t>
            </w:r>
            <w:r w:rsidR="00AF3B27" w:rsidRPr="00B45220">
              <w:rPr>
                <w:rFonts w:asciiTheme="majorEastAsia" w:eastAsiaTheme="majorEastAsia" w:hAnsiTheme="majorEastAsia"/>
              </w:rPr>
              <w:t>98</w:t>
            </w:r>
            <w:r w:rsidRPr="00B45220">
              <w:rPr>
                <w:rFonts w:asciiTheme="majorEastAsia" w:eastAsiaTheme="majorEastAsia" w:hAnsiTheme="majorEastAsia"/>
              </w:rPr>
              <w:t>,</w:t>
            </w:r>
            <w:r w:rsidR="00BB20B3" w:rsidRPr="00B45220">
              <w:rPr>
                <w:rFonts w:asciiTheme="majorEastAsia" w:eastAsiaTheme="majorEastAsia" w:hAnsiTheme="majorEastAsia"/>
              </w:rPr>
              <w:t>8</w:t>
            </w:r>
            <w:r w:rsidRPr="00B45220">
              <w:rPr>
                <w:rFonts w:asciiTheme="majorEastAsia" w:eastAsiaTheme="majorEastAsia" w:hAnsiTheme="majorEastAsia"/>
              </w:rPr>
              <w:t>00</w:t>
            </w:r>
            <w:r w:rsidRPr="00B45220">
              <w:rPr>
                <w:rFonts w:asciiTheme="majorEastAsia" w:eastAsiaTheme="majorEastAsia" w:hAnsiTheme="majorEastAsia" w:hint="eastAsia"/>
              </w:rPr>
              <w:t>円以上（時間額 1,</w:t>
            </w:r>
            <w:r w:rsidR="00BB20B3" w:rsidRPr="00B45220">
              <w:rPr>
                <w:rFonts w:asciiTheme="majorEastAsia" w:eastAsiaTheme="majorEastAsia" w:hAnsiTheme="majorEastAsia"/>
              </w:rPr>
              <w:t>2</w:t>
            </w:r>
            <w:r w:rsidR="00AF3B27" w:rsidRPr="00B45220">
              <w:rPr>
                <w:rFonts w:asciiTheme="majorEastAsia" w:eastAsiaTheme="majorEastAsia" w:hAnsiTheme="majorEastAsia"/>
              </w:rPr>
              <w:t>5</w:t>
            </w:r>
            <w:r w:rsidRPr="00B45220">
              <w:rPr>
                <w:rFonts w:asciiTheme="majorEastAsia" w:eastAsiaTheme="majorEastAsia" w:hAnsiTheme="majorEastAsia" w:hint="eastAsia"/>
              </w:rPr>
              <w:t>0円以上）</w:t>
            </w:r>
          </w:p>
          <w:p w14:paraId="338E862F" w14:textId="2A08607D" w:rsidR="00642E54" w:rsidRPr="00B45220" w:rsidRDefault="00642E54" w:rsidP="008B3B24">
            <w:pPr>
              <w:tabs>
                <w:tab w:val="left" w:pos="2268"/>
              </w:tabs>
              <w:snapToGrid w:val="0"/>
              <w:spacing w:line="300" w:lineRule="atLeast"/>
              <w:ind w:firstLineChars="400" w:firstLine="840"/>
              <w:rPr>
                <w:rFonts w:asciiTheme="majorEastAsia" w:eastAsiaTheme="majorEastAsia" w:hAnsiTheme="majorEastAsia"/>
              </w:rPr>
            </w:pPr>
            <w:r w:rsidRPr="00B45220">
              <w:rPr>
                <w:rFonts w:asciiTheme="majorEastAsia" w:eastAsiaTheme="majorEastAsia" w:hAnsiTheme="majorEastAsia" w:hint="eastAsia"/>
              </w:rPr>
              <w:t xml:space="preserve">・25歳（勤続0年）　月額 </w:t>
            </w:r>
            <w:r w:rsidR="00AF3B27" w:rsidRPr="00B45220">
              <w:rPr>
                <w:rFonts w:asciiTheme="majorEastAsia" w:eastAsiaTheme="majorEastAsia" w:hAnsiTheme="majorEastAsia"/>
              </w:rPr>
              <w:t>207</w:t>
            </w:r>
            <w:r w:rsidRPr="00B45220">
              <w:rPr>
                <w:rFonts w:asciiTheme="majorEastAsia" w:eastAsiaTheme="majorEastAsia" w:hAnsiTheme="majorEastAsia"/>
              </w:rPr>
              <w:t>,</w:t>
            </w:r>
            <w:r w:rsidR="00BB20B3" w:rsidRPr="00B45220">
              <w:rPr>
                <w:rFonts w:asciiTheme="majorEastAsia" w:eastAsiaTheme="majorEastAsia" w:hAnsiTheme="majorEastAsia"/>
              </w:rPr>
              <w:t>7</w:t>
            </w:r>
            <w:r w:rsidRPr="00B45220">
              <w:rPr>
                <w:rFonts w:asciiTheme="majorEastAsia" w:eastAsiaTheme="majorEastAsia" w:hAnsiTheme="majorEastAsia"/>
              </w:rPr>
              <w:t>00</w:t>
            </w:r>
            <w:r w:rsidRPr="00B45220">
              <w:rPr>
                <w:rFonts w:asciiTheme="majorEastAsia" w:eastAsiaTheme="majorEastAsia" w:hAnsiTheme="majorEastAsia" w:hint="eastAsia"/>
              </w:rPr>
              <w:t>円以上（時間額 1,2</w:t>
            </w:r>
            <w:r w:rsidR="00AF3B27" w:rsidRPr="00B45220">
              <w:rPr>
                <w:rFonts w:asciiTheme="majorEastAsia" w:eastAsiaTheme="majorEastAsia" w:hAnsiTheme="majorEastAsia"/>
              </w:rPr>
              <w:t>9</w:t>
            </w:r>
            <w:r w:rsidRPr="00B45220">
              <w:rPr>
                <w:rFonts w:asciiTheme="majorEastAsia" w:eastAsiaTheme="majorEastAsia" w:hAnsiTheme="majorEastAsia" w:hint="eastAsia"/>
              </w:rPr>
              <w:t>0円以上）</w:t>
            </w:r>
          </w:p>
          <w:p w14:paraId="7DBE7BAF" w14:textId="6E73A97E" w:rsidR="00642E54" w:rsidRPr="00B45220" w:rsidRDefault="00642E54" w:rsidP="008B3B24">
            <w:pPr>
              <w:tabs>
                <w:tab w:val="left" w:pos="2268"/>
              </w:tabs>
              <w:snapToGrid w:val="0"/>
              <w:spacing w:line="300" w:lineRule="atLeast"/>
              <w:ind w:firstLineChars="400" w:firstLine="840"/>
              <w:rPr>
                <w:rFonts w:asciiTheme="majorEastAsia" w:eastAsiaTheme="majorEastAsia" w:hAnsiTheme="majorEastAsia"/>
              </w:rPr>
            </w:pPr>
            <w:r w:rsidRPr="00B45220">
              <w:rPr>
                <w:rFonts w:asciiTheme="majorEastAsia" w:eastAsiaTheme="majorEastAsia" w:hAnsiTheme="majorEastAsia" w:hint="eastAsia"/>
              </w:rPr>
              <w:t xml:space="preserve">・30歳（勤続0年）　月額 </w:t>
            </w:r>
            <w:r w:rsidRPr="00B45220">
              <w:rPr>
                <w:rFonts w:asciiTheme="majorEastAsia" w:eastAsiaTheme="majorEastAsia" w:hAnsiTheme="majorEastAsia"/>
              </w:rPr>
              <w:t>2</w:t>
            </w:r>
            <w:r w:rsidR="00AF3B27" w:rsidRPr="00B45220">
              <w:rPr>
                <w:rFonts w:asciiTheme="majorEastAsia" w:eastAsiaTheme="majorEastAsia" w:hAnsiTheme="majorEastAsia"/>
              </w:rPr>
              <w:t>26</w:t>
            </w:r>
            <w:r w:rsidRPr="00B45220">
              <w:rPr>
                <w:rFonts w:asciiTheme="majorEastAsia" w:eastAsiaTheme="majorEastAsia" w:hAnsiTheme="majorEastAsia"/>
              </w:rPr>
              <w:t>,</w:t>
            </w:r>
            <w:r w:rsidR="00AF3B27" w:rsidRPr="00B45220">
              <w:rPr>
                <w:rFonts w:asciiTheme="majorEastAsia" w:eastAsiaTheme="majorEastAsia" w:hAnsiTheme="majorEastAsia"/>
              </w:rPr>
              <w:t>4</w:t>
            </w:r>
            <w:r w:rsidRPr="00B45220">
              <w:rPr>
                <w:rFonts w:asciiTheme="majorEastAsia" w:eastAsiaTheme="majorEastAsia" w:hAnsiTheme="majorEastAsia"/>
              </w:rPr>
              <w:t>00</w:t>
            </w:r>
            <w:r w:rsidRPr="00B45220">
              <w:rPr>
                <w:rFonts w:asciiTheme="majorEastAsia" w:eastAsiaTheme="majorEastAsia" w:hAnsiTheme="majorEastAsia" w:hint="eastAsia"/>
              </w:rPr>
              <w:t>円以上（時間額 1,</w:t>
            </w:r>
            <w:r w:rsidR="00AF3B27" w:rsidRPr="00B45220">
              <w:rPr>
                <w:rFonts w:asciiTheme="majorEastAsia" w:eastAsiaTheme="majorEastAsia" w:hAnsiTheme="majorEastAsia"/>
              </w:rPr>
              <w:t>41</w:t>
            </w:r>
            <w:r w:rsidRPr="00B45220">
              <w:rPr>
                <w:rFonts w:asciiTheme="majorEastAsia" w:eastAsiaTheme="majorEastAsia" w:hAnsiTheme="majorEastAsia" w:hint="eastAsia"/>
              </w:rPr>
              <w:t>0円以上）</w:t>
            </w:r>
          </w:p>
          <w:p w14:paraId="0F9BD4C6" w14:textId="666FBA37" w:rsidR="00642E54" w:rsidRPr="00B45220" w:rsidRDefault="00642E54" w:rsidP="008B3B24">
            <w:pPr>
              <w:tabs>
                <w:tab w:val="left" w:pos="2268"/>
              </w:tabs>
              <w:snapToGrid w:val="0"/>
              <w:spacing w:line="300" w:lineRule="atLeast"/>
              <w:ind w:firstLineChars="400" w:firstLine="840"/>
              <w:rPr>
                <w:rFonts w:asciiTheme="majorEastAsia" w:eastAsiaTheme="majorEastAsia" w:hAnsiTheme="majorEastAsia"/>
              </w:rPr>
            </w:pPr>
            <w:r w:rsidRPr="00B45220">
              <w:rPr>
                <w:rFonts w:asciiTheme="majorEastAsia" w:eastAsiaTheme="majorEastAsia" w:hAnsiTheme="majorEastAsia" w:hint="eastAsia"/>
              </w:rPr>
              <w:t>・35歳（勤続0年）　月額 2</w:t>
            </w:r>
            <w:r w:rsidR="00AF3B27" w:rsidRPr="00B45220">
              <w:rPr>
                <w:rFonts w:asciiTheme="majorEastAsia" w:eastAsiaTheme="majorEastAsia" w:hAnsiTheme="majorEastAsia"/>
              </w:rPr>
              <w:t>45</w:t>
            </w:r>
            <w:r w:rsidRPr="00B45220">
              <w:rPr>
                <w:rFonts w:asciiTheme="majorEastAsia" w:eastAsiaTheme="majorEastAsia" w:hAnsiTheme="majorEastAsia" w:hint="eastAsia"/>
              </w:rPr>
              <w:t>,</w:t>
            </w:r>
            <w:r w:rsidR="00AF3B27" w:rsidRPr="00B45220">
              <w:rPr>
                <w:rFonts w:asciiTheme="majorEastAsia" w:eastAsiaTheme="majorEastAsia" w:hAnsiTheme="majorEastAsia"/>
              </w:rPr>
              <w:t>6</w:t>
            </w:r>
            <w:r w:rsidRPr="00B45220">
              <w:rPr>
                <w:rFonts w:asciiTheme="majorEastAsia" w:eastAsiaTheme="majorEastAsia" w:hAnsiTheme="majorEastAsia" w:hint="eastAsia"/>
              </w:rPr>
              <w:t xml:space="preserve">00円以上（時間額 </w:t>
            </w:r>
            <w:r w:rsidRPr="00B45220">
              <w:rPr>
                <w:rFonts w:asciiTheme="majorEastAsia" w:eastAsiaTheme="majorEastAsia" w:hAnsiTheme="majorEastAsia"/>
              </w:rPr>
              <w:t>1,</w:t>
            </w:r>
            <w:r w:rsidR="00AF3B27" w:rsidRPr="00B45220">
              <w:rPr>
                <w:rFonts w:asciiTheme="majorEastAsia" w:eastAsiaTheme="majorEastAsia" w:hAnsiTheme="majorEastAsia"/>
              </w:rPr>
              <w:t>5</w:t>
            </w:r>
            <w:r w:rsidR="00BB20B3" w:rsidRPr="00B45220">
              <w:rPr>
                <w:rFonts w:asciiTheme="majorEastAsia" w:eastAsiaTheme="majorEastAsia" w:hAnsiTheme="majorEastAsia"/>
              </w:rPr>
              <w:t>3</w:t>
            </w:r>
            <w:r w:rsidRPr="00B45220">
              <w:rPr>
                <w:rFonts w:asciiTheme="majorEastAsia" w:eastAsiaTheme="majorEastAsia" w:hAnsiTheme="majorEastAsia"/>
              </w:rPr>
              <w:t>0</w:t>
            </w:r>
            <w:r w:rsidRPr="00B45220">
              <w:rPr>
                <w:rFonts w:asciiTheme="majorEastAsia" w:eastAsiaTheme="majorEastAsia" w:hAnsiTheme="majorEastAsia" w:hint="eastAsia"/>
              </w:rPr>
              <w:t>円以上）</w:t>
            </w:r>
          </w:p>
          <w:p w14:paraId="2ADC09FE" w14:textId="565ADB0C" w:rsidR="00642E54" w:rsidRPr="00B45220" w:rsidRDefault="00642E54" w:rsidP="008B3B24">
            <w:pPr>
              <w:tabs>
                <w:tab w:val="left" w:pos="2268"/>
              </w:tabs>
              <w:snapToGrid w:val="0"/>
              <w:spacing w:line="240" w:lineRule="exact"/>
              <w:ind w:firstLineChars="400" w:firstLine="840"/>
              <w:rPr>
                <w:rFonts w:asciiTheme="majorEastAsia" w:eastAsiaTheme="majorEastAsia" w:hAnsiTheme="majorEastAsia"/>
              </w:rPr>
            </w:pPr>
            <w:r w:rsidRPr="00B45220">
              <w:rPr>
                <w:rFonts w:asciiTheme="majorEastAsia" w:eastAsiaTheme="majorEastAsia" w:hAnsiTheme="majorEastAsia" w:hint="eastAsia"/>
              </w:rPr>
              <w:t xml:space="preserve">・40歳（勤続0年）　月額 </w:t>
            </w:r>
            <w:r w:rsidRPr="00B45220">
              <w:rPr>
                <w:rFonts w:asciiTheme="majorEastAsia" w:eastAsiaTheme="majorEastAsia" w:hAnsiTheme="majorEastAsia"/>
              </w:rPr>
              <w:t>2</w:t>
            </w:r>
            <w:r w:rsidR="00AF3B27" w:rsidRPr="00B45220">
              <w:rPr>
                <w:rFonts w:asciiTheme="majorEastAsia" w:eastAsiaTheme="majorEastAsia" w:hAnsiTheme="majorEastAsia"/>
              </w:rPr>
              <w:t>56</w:t>
            </w:r>
            <w:r w:rsidRPr="00B45220">
              <w:rPr>
                <w:rFonts w:asciiTheme="majorEastAsia" w:eastAsiaTheme="majorEastAsia" w:hAnsiTheme="majorEastAsia"/>
              </w:rPr>
              <w:t>,</w:t>
            </w:r>
            <w:r w:rsidR="00AF3B27" w:rsidRPr="00B45220">
              <w:rPr>
                <w:rFonts w:asciiTheme="majorEastAsia" w:eastAsiaTheme="majorEastAsia" w:hAnsiTheme="majorEastAsia"/>
              </w:rPr>
              <w:t>1</w:t>
            </w:r>
            <w:r w:rsidRPr="00B45220">
              <w:rPr>
                <w:rFonts w:asciiTheme="majorEastAsia" w:eastAsiaTheme="majorEastAsia" w:hAnsiTheme="majorEastAsia"/>
              </w:rPr>
              <w:t>00</w:t>
            </w:r>
            <w:r w:rsidRPr="00B45220">
              <w:rPr>
                <w:rFonts w:asciiTheme="majorEastAsia" w:eastAsiaTheme="majorEastAsia" w:hAnsiTheme="majorEastAsia" w:hint="eastAsia"/>
              </w:rPr>
              <w:t xml:space="preserve">円以上（時間額 </w:t>
            </w:r>
            <w:r w:rsidRPr="00B45220">
              <w:rPr>
                <w:rFonts w:asciiTheme="majorEastAsia" w:eastAsiaTheme="majorEastAsia" w:hAnsiTheme="majorEastAsia"/>
              </w:rPr>
              <w:t>1,</w:t>
            </w:r>
            <w:r w:rsidR="00AF3B27" w:rsidRPr="00B45220">
              <w:rPr>
                <w:rFonts w:asciiTheme="majorEastAsia" w:eastAsiaTheme="majorEastAsia" w:hAnsiTheme="majorEastAsia"/>
              </w:rPr>
              <w:t>59</w:t>
            </w:r>
            <w:r w:rsidRPr="00B45220">
              <w:rPr>
                <w:rFonts w:asciiTheme="majorEastAsia" w:eastAsiaTheme="majorEastAsia" w:hAnsiTheme="majorEastAsia"/>
              </w:rPr>
              <w:t>0</w:t>
            </w:r>
            <w:r w:rsidRPr="00B45220">
              <w:rPr>
                <w:rFonts w:asciiTheme="majorEastAsia" w:eastAsiaTheme="majorEastAsia" w:hAnsiTheme="majorEastAsia" w:hint="eastAsia"/>
              </w:rPr>
              <w:t>円以上）</w:t>
            </w:r>
          </w:p>
          <w:p w14:paraId="683E6E7E" w14:textId="31C9EED4" w:rsidR="00642E54" w:rsidRPr="002E4AFE" w:rsidRDefault="00642E54" w:rsidP="008B3B24">
            <w:pPr>
              <w:tabs>
                <w:tab w:val="left" w:pos="2268"/>
              </w:tabs>
              <w:snapToGrid w:val="0"/>
              <w:spacing w:line="240" w:lineRule="exact"/>
              <w:ind w:firstLineChars="400" w:firstLine="840"/>
              <w:rPr>
                <w:rFonts w:asciiTheme="majorEastAsia" w:eastAsiaTheme="majorEastAsia" w:hAnsiTheme="majorEastAsia"/>
                <w:color w:val="000000" w:themeColor="text1"/>
              </w:rPr>
            </w:pPr>
          </w:p>
        </w:tc>
        <w:tc>
          <w:tcPr>
            <w:tcW w:w="12060" w:type="dxa"/>
            <w:vMerge w:val="restart"/>
            <w:tcBorders>
              <w:top w:val="double" w:sz="4" w:space="0" w:color="auto"/>
              <w:right w:val="single" w:sz="12" w:space="0" w:color="auto"/>
            </w:tcBorders>
          </w:tcPr>
          <w:p w14:paraId="3E21CB50" w14:textId="77777777" w:rsidR="00642E54" w:rsidRPr="00644307" w:rsidRDefault="00642E54" w:rsidP="008B3B24">
            <w:pPr>
              <w:pStyle w:val="aa"/>
              <w:numPr>
                <w:ilvl w:val="0"/>
                <w:numId w:val="3"/>
              </w:numPr>
              <w:tabs>
                <w:tab w:val="left" w:pos="2268"/>
              </w:tabs>
              <w:snapToGrid w:val="0"/>
              <w:spacing w:line="300" w:lineRule="atLeast"/>
              <w:ind w:leftChars="0"/>
              <w:rPr>
                <w:rFonts w:asciiTheme="majorEastAsia" w:eastAsiaTheme="majorEastAsia" w:hAnsiTheme="majorEastAsia"/>
                <w:b/>
                <w:bCs/>
              </w:rPr>
            </w:pPr>
            <w:r w:rsidRPr="00644307">
              <w:rPr>
                <w:rFonts w:asciiTheme="majorEastAsia" w:eastAsiaTheme="majorEastAsia" w:hAnsiTheme="majorEastAsia" w:hint="eastAsia"/>
                <w:b/>
                <w:bCs/>
              </w:rPr>
              <w:t>長時間労働の是正</w:t>
            </w:r>
          </w:p>
          <w:p w14:paraId="31819959" w14:textId="77777777" w:rsidR="00642E54" w:rsidRPr="00EA7A6D" w:rsidRDefault="00642E54" w:rsidP="008B3B24">
            <w:pPr>
              <w:tabs>
                <w:tab w:val="left" w:pos="2268"/>
              </w:tabs>
              <w:snapToGrid w:val="0"/>
              <w:spacing w:line="300" w:lineRule="atLeast"/>
              <w:ind w:left="570"/>
              <w:rPr>
                <w:rFonts w:asciiTheme="majorEastAsia" w:eastAsiaTheme="majorEastAsia" w:hAnsiTheme="majorEastAsia"/>
              </w:rPr>
            </w:pPr>
            <w:r w:rsidRPr="00EA7A6D">
              <w:rPr>
                <w:rFonts w:asciiTheme="majorEastAsia" w:eastAsiaTheme="majorEastAsia" w:hAnsiTheme="majorEastAsia" w:hint="eastAsia"/>
              </w:rPr>
              <w:t>①年間総実労働時間1,800時間の実現に向け、①所定労働時間の短縮、②割増率の引き上げ、③年次有給休暇取得率の</w:t>
            </w:r>
          </w:p>
          <w:p w14:paraId="53E4CAA4" w14:textId="6E0ADFA2" w:rsidR="00642E54" w:rsidRPr="00EA7A6D" w:rsidRDefault="00642E54" w:rsidP="008B3B24">
            <w:pPr>
              <w:tabs>
                <w:tab w:val="left" w:pos="2268"/>
              </w:tabs>
              <w:snapToGrid w:val="0"/>
              <w:spacing w:line="300" w:lineRule="atLeast"/>
              <w:ind w:left="570"/>
              <w:rPr>
                <w:rFonts w:asciiTheme="majorEastAsia" w:eastAsiaTheme="majorEastAsia" w:hAnsiTheme="majorEastAsia"/>
              </w:rPr>
            </w:pPr>
            <w:r w:rsidRPr="00EA7A6D">
              <w:rPr>
                <w:rFonts w:asciiTheme="majorEastAsia" w:eastAsiaTheme="majorEastAsia" w:hAnsiTheme="majorEastAsia" w:hint="eastAsia"/>
              </w:rPr>
              <w:t xml:space="preserve">　向上に取り組む。</w:t>
            </w:r>
          </w:p>
          <w:p w14:paraId="0B3ED138" w14:textId="5CD18C94" w:rsidR="00642E54" w:rsidRPr="00EA7A6D" w:rsidRDefault="00642E54" w:rsidP="008B3B24">
            <w:pPr>
              <w:tabs>
                <w:tab w:val="left" w:pos="2268"/>
              </w:tabs>
              <w:snapToGrid w:val="0"/>
              <w:spacing w:line="300" w:lineRule="atLeast"/>
              <w:ind w:left="570"/>
              <w:rPr>
                <w:rFonts w:asciiTheme="majorEastAsia" w:eastAsiaTheme="majorEastAsia" w:hAnsiTheme="majorEastAsia"/>
              </w:rPr>
            </w:pPr>
            <w:r w:rsidRPr="00EA7A6D">
              <w:rPr>
                <w:rFonts w:asciiTheme="majorEastAsia" w:eastAsiaTheme="majorEastAsia" w:hAnsiTheme="majorEastAsia" w:hint="eastAsia"/>
              </w:rPr>
              <w:t>②時間外労働の上限規制を含む改正労働基準法等の職場への定着促進および、法の趣旨に沿った適切な運用の</w:t>
            </w:r>
            <w:r w:rsidR="00163D45">
              <w:rPr>
                <w:rFonts w:asciiTheme="majorEastAsia" w:eastAsiaTheme="majorEastAsia" w:hAnsiTheme="majorEastAsia" w:hint="eastAsia"/>
              </w:rPr>
              <w:t>徹底</w:t>
            </w:r>
            <w:r w:rsidRPr="00EA7A6D">
              <w:rPr>
                <w:rFonts w:asciiTheme="majorEastAsia" w:eastAsiaTheme="majorEastAsia" w:hAnsiTheme="majorEastAsia" w:hint="eastAsia"/>
              </w:rPr>
              <w:t>を図</w:t>
            </w:r>
          </w:p>
          <w:p w14:paraId="03ED0A71" w14:textId="77777777" w:rsidR="00642E54" w:rsidRPr="00EA7A6D" w:rsidRDefault="00642E54" w:rsidP="008B3B24">
            <w:pPr>
              <w:tabs>
                <w:tab w:val="left" w:pos="2268"/>
              </w:tabs>
              <w:snapToGrid w:val="0"/>
              <w:spacing w:line="300" w:lineRule="atLeast"/>
              <w:ind w:left="570"/>
              <w:rPr>
                <w:rFonts w:asciiTheme="majorEastAsia" w:eastAsiaTheme="majorEastAsia" w:hAnsiTheme="majorEastAsia"/>
              </w:rPr>
            </w:pPr>
            <w:r w:rsidRPr="00EA7A6D">
              <w:rPr>
                <w:rFonts w:asciiTheme="majorEastAsia" w:eastAsiaTheme="majorEastAsia" w:hAnsiTheme="majorEastAsia" w:hint="eastAsia"/>
              </w:rPr>
              <w:t xml:space="preserve">　る観点から以下に取り組む。なお、取り組みにあたっては、過半数代表者および過半数労働組合に関する要件・選出</w:t>
            </w:r>
          </w:p>
          <w:p w14:paraId="37B65443" w14:textId="77777777" w:rsidR="00642E54" w:rsidRPr="00EA7A6D" w:rsidRDefault="00642E54" w:rsidP="008B3B24">
            <w:pPr>
              <w:tabs>
                <w:tab w:val="left" w:pos="2268"/>
              </w:tabs>
              <w:snapToGrid w:val="0"/>
              <w:spacing w:line="300" w:lineRule="atLeast"/>
              <w:ind w:left="570"/>
              <w:rPr>
                <w:rFonts w:asciiTheme="majorEastAsia" w:eastAsiaTheme="majorEastAsia" w:hAnsiTheme="majorEastAsia"/>
              </w:rPr>
            </w:pPr>
            <w:r w:rsidRPr="00EA7A6D">
              <w:rPr>
                <w:rFonts w:asciiTheme="majorEastAsia" w:eastAsiaTheme="majorEastAsia" w:hAnsiTheme="majorEastAsia" w:hint="eastAsia"/>
              </w:rPr>
              <w:t xml:space="preserve">　手続等の適正な運用に取り組む。</w:t>
            </w:r>
          </w:p>
          <w:p w14:paraId="37800485" w14:textId="77777777" w:rsidR="00163D45" w:rsidRDefault="00642E54" w:rsidP="008B3B24">
            <w:pPr>
              <w:tabs>
                <w:tab w:val="left" w:pos="2268"/>
              </w:tabs>
              <w:snapToGrid w:val="0"/>
              <w:spacing w:line="300" w:lineRule="atLeast"/>
              <w:rPr>
                <w:rFonts w:asciiTheme="majorEastAsia" w:eastAsiaTheme="majorEastAsia" w:hAnsiTheme="majorEastAsia"/>
              </w:rPr>
            </w:pPr>
            <w:r w:rsidRPr="00EA7A6D">
              <w:rPr>
                <w:rFonts w:asciiTheme="majorEastAsia" w:eastAsiaTheme="majorEastAsia" w:hAnsiTheme="majorEastAsia" w:hint="eastAsia"/>
              </w:rPr>
              <w:t xml:space="preserve">　　　　　ア　36協定の点検・見直し（限度時間を原則とした締結、休日労働の抑制）および締結に際しての業務量の棚卸</w:t>
            </w:r>
            <w:r w:rsidR="00163D45">
              <w:rPr>
                <w:rFonts w:asciiTheme="majorEastAsia" w:eastAsiaTheme="majorEastAsia" w:hAnsiTheme="majorEastAsia" w:hint="eastAsia"/>
              </w:rPr>
              <w:t>し</w:t>
            </w:r>
          </w:p>
          <w:p w14:paraId="5E03E2E8" w14:textId="3075EFDF" w:rsidR="00642E54" w:rsidRPr="00EA7A6D" w:rsidRDefault="00642E54" w:rsidP="00163D45">
            <w:pPr>
              <w:tabs>
                <w:tab w:val="left" w:pos="2268"/>
              </w:tabs>
              <w:snapToGrid w:val="0"/>
              <w:spacing w:line="300" w:lineRule="atLeast"/>
              <w:ind w:firstLineChars="700" w:firstLine="1470"/>
              <w:rPr>
                <w:rFonts w:asciiTheme="majorEastAsia" w:eastAsiaTheme="majorEastAsia" w:hAnsiTheme="majorEastAsia"/>
              </w:rPr>
            </w:pPr>
            <w:r w:rsidRPr="00EA7A6D">
              <w:rPr>
                <w:rFonts w:asciiTheme="majorEastAsia" w:eastAsiaTheme="majorEastAsia" w:hAnsiTheme="majorEastAsia" w:hint="eastAsia"/>
              </w:rPr>
              <w:t>や人員体制の見直し。</w:t>
            </w:r>
          </w:p>
          <w:p w14:paraId="5624D4D1" w14:textId="77777777" w:rsidR="00642E54" w:rsidRPr="00EA7A6D" w:rsidRDefault="00642E54" w:rsidP="008B3B24">
            <w:pPr>
              <w:tabs>
                <w:tab w:val="left" w:pos="2268"/>
              </w:tabs>
              <w:snapToGrid w:val="0"/>
              <w:spacing w:line="300" w:lineRule="atLeast"/>
              <w:rPr>
                <w:rFonts w:asciiTheme="majorEastAsia" w:eastAsiaTheme="majorEastAsia" w:hAnsiTheme="majorEastAsia"/>
              </w:rPr>
            </w:pPr>
            <w:r w:rsidRPr="00EA7A6D">
              <w:rPr>
                <w:rFonts w:asciiTheme="majorEastAsia" w:eastAsiaTheme="majorEastAsia" w:hAnsiTheme="majorEastAsia" w:hint="eastAsia"/>
              </w:rPr>
              <w:t xml:space="preserve">　　　　　イ　すべての労働者を対象とした労働時間の客観的な把握と適正な管理の徹底</w:t>
            </w:r>
          </w:p>
          <w:p w14:paraId="5E053D66" w14:textId="77777777" w:rsidR="00642E54" w:rsidRPr="00EA7A6D" w:rsidRDefault="00642E54" w:rsidP="008B3B24">
            <w:pPr>
              <w:tabs>
                <w:tab w:val="left" w:pos="2268"/>
              </w:tabs>
              <w:snapToGrid w:val="0"/>
              <w:spacing w:line="300" w:lineRule="atLeast"/>
              <w:rPr>
                <w:rFonts w:asciiTheme="majorEastAsia" w:eastAsiaTheme="majorEastAsia" w:hAnsiTheme="majorEastAsia"/>
              </w:rPr>
            </w:pPr>
            <w:r w:rsidRPr="00EA7A6D">
              <w:rPr>
                <w:rFonts w:asciiTheme="majorEastAsia" w:eastAsiaTheme="majorEastAsia" w:hAnsiTheme="majorEastAsia" w:hint="eastAsia"/>
              </w:rPr>
              <w:t xml:space="preserve">　　　　　ウ　労働時間制度（裁量労働制や事業場外みなしなど）に関する運用実態の把握および適正運用に向けた取り組み</w:t>
            </w:r>
          </w:p>
          <w:p w14:paraId="0A116C57" w14:textId="77777777" w:rsidR="00642E54" w:rsidRPr="00EA7A6D" w:rsidRDefault="00642E54" w:rsidP="008B3B24">
            <w:pPr>
              <w:tabs>
                <w:tab w:val="left" w:pos="2268"/>
              </w:tabs>
              <w:snapToGrid w:val="0"/>
              <w:spacing w:line="300" w:lineRule="atLeast"/>
              <w:rPr>
                <w:rFonts w:asciiTheme="majorEastAsia" w:eastAsiaTheme="majorEastAsia" w:hAnsiTheme="majorEastAsia"/>
              </w:rPr>
            </w:pPr>
            <w:r w:rsidRPr="00EA7A6D">
              <w:rPr>
                <w:rFonts w:asciiTheme="majorEastAsia" w:eastAsiaTheme="majorEastAsia" w:hAnsiTheme="majorEastAsia" w:hint="eastAsia"/>
              </w:rPr>
              <w:t xml:space="preserve">　　　　　エ　年次有給休暇の100％取得に向けた計画的付与の導入等に関する取り組み</w:t>
            </w:r>
          </w:p>
          <w:p w14:paraId="597609DD" w14:textId="0138DBAC" w:rsidR="00642E54" w:rsidRPr="00EA7A6D" w:rsidRDefault="00642E54" w:rsidP="008B3B24">
            <w:pPr>
              <w:tabs>
                <w:tab w:val="left" w:pos="2268"/>
              </w:tabs>
              <w:snapToGrid w:val="0"/>
              <w:spacing w:line="300" w:lineRule="atLeast"/>
              <w:rPr>
                <w:rFonts w:asciiTheme="majorEastAsia" w:eastAsiaTheme="majorEastAsia" w:hAnsiTheme="majorEastAsia"/>
              </w:rPr>
            </w:pPr>
            <w:r w:rsidRPr="00EA7A6D">
              <w:rPr>
                <w:rFonts w:asciiTheme="majorEastAsia" w:eastAsiaTheme="majorEastAsia" w:hAnsiTheme="majorEastAsia" w:hint="eastAsia"/>
              </w:rPr>
              <w:t xml:space="preserve">　　　　　オ　月60時間超の時間外労働に対する割増賃金率50％の</w:t>
            </w:r>
            <w:r>
              <w:rPr>
                <w:rFonts w:asciiTheme="majorEastAsia" w:eastAsiaTheme="majorEastAsia" w:hAnsiTheme="majorEastAsia" w:hint="eastAsia"/>
              </w:rPr>
              <w:t>徹底</w:t>
            </w:r>
            <w:r w:rsidRPr="00EA7A6D">
              <w:rPr>
                <w:rFonts w:asciiTheme="majorEastAsia" w:eastAsiaTheme="majorEastAsia" w:hAnsiTheme="majorEastAsia" w:hint="eastAsia"/>
              </w:rPr>
              <w:t>に向けた</w:t>
            </w:r>
            <w:r>
              <w:rPr>
                <w:rFonts w:asciiTheme="majorEastAsia" w:eastAsiaTheme="majorEastAsia" w:hAnsiTheme="majorEastAsia" w:hint="eastAsia"/>
              </w:rPr>
              <w:t>取り組み</w:t>
            </w:r>
          </w:p>
          <w:p w14:paraId="20654F56" w14:textId="77777777" w:rsidR="00642E54" w:rsidRDefault="00642E54" w:rsidP="008B3B24">
            <w:pPr>
              <w:tabs>
                <w:tab w:val="left" w:pos="2268"/>
              </w:tabs>
              <w:snapToGrid w:val="0"/>
              <w:spacing w:line="300" w:lineRule="atLeast"/>
              <w:rPr>
                <w:rFonts w:asciiTheme="majorEastAsia" w:eastAsiaTheme="majorEastAsia" w:hAnsiTheme="majorEastAsia"/>
              </w:rPr>
            </w:pPr>
            <w:r w:rsidRPr="00EA7A6D">
              <w:rPr>
                <w:rFonts w:asciiTheme="majorEastAsia" w:eastAsiaTheme="majorEastAsia" w:hAnsiTheme="majorEastAsia" w:hint="eastAsia"/>
              </w:rPr>
              <w:t xml:space="preserve">　　　　　</w:t>
            </w:r>
            <w:r>
              <w:rPr>
                <w:rFonts w:asciiTheme="majorEastAsia" w:eastAsiaTheme="majorEastAsia" w:hAnsiTheme="majorEastAsia" w:hint="eastAsia"/>
              </w:rPr>
              <w:t xml:space="preserve">カ　</w:t>
            </w:r>
            <w:r w:rsidRPr="007764DA">
              <w:rPr>
                <w:rFonts w:asciiTheme="majorEastAsia" w:eastAsiaTheme="majorEastAsia" w:hAnsiTheme="majorEastAsia" w:hint="eastAsia"/>
              </w:rPr>
              <w:t>自動車の運転業務に対する時間外労働の上限規制の適用開始（2024 年4 月）に向けた労使協議および各制度</w:t>
            </w:r>
          </w:p>
          <w:p w14:paraId="69A146DE" w14:textId="77777777" w:rsidR="00642E54" w:rsidRDefault="00642E54" w:rsidP="008B3B24">
            <w:pPr>
              <w:tabs>
                <w:tab w:val="left" w:pos="2268"/>
              </w:tabs>
              <w:snapToGrid w:val="0"/>
              <w:spacing w:line="300" w:lineRule="atLeast"/>
              <w:ind w:firstLineChars="700" w:firstLine="1470"/>
              <w:rPr>
                <w:rFonts w:asciiTheme="majorEastAsia" w:eastAsiaTheme="majorEastAsia" w:hAnsiTheme="majorEastAsia"/>
              </w:rPr>
            </w:pPr>
            <w:r w:rsidRPr="007764DA">
              <w:rPr>
                <w:rFonts w:asciiTheme="majorEastAsia" w:eastAsiaTheme="majorEastAsia" w:hAnsiTheme="majorEastAsia" w:hint="eastAsia"/>
              </w:rPr>
              <w:t>の周知・遵守徹底の取り組み</w:t>
            </w:r>
          </w:p>
          <w:p w14:paraId="6B28AE6D" w14:textId="77777777" w:rsidR="00642E54" w:rsidRPr="00EA7A6D" w:rsidRDefault="00642E54" w:rsidP="008B3B24">
            <w:pPr>
              <w:tabs>
                <w:tab w:val="left" w:pos="2268"/>
              </w:tabs>
              <w:snapToGrid w:val="0"/>
              <w:spacing w:line="300" w:lineRule="atLeast"/>
              <w:ind w:firstLineChars="700" w:firstLine="1470"/>
              <w:rPr>
                <w:rFonts w:asciiTheme="majorEastAsia" w:eastAsiaTheme="majorEastAsia" w:hAnsiTheme="majorEastAsia"/>
              </w:rPr>
            </w:pPr>
          </w:p>
          <w:p w14:paraId="12B88E80" w14:textId="77777777" w:rsidR="00642E54" w:rsidRPr="00644307" w:rsidRDefault="00642E54" w:rsidP="008B3B24">
            <w:pPr>
              <w:pStyle w:val="aa"/>
              <w:numPr>
                <w:ilvl w:val="0"/>
                <w:numId w:val="3"/>
              </w:numPr>
              <w:tabs>
                <w:tab w:val="left" w:pos="2268"/>
              </w:tabs>
              <w:snapToGrid w:val="0"/>
              <w:spacing w:line="300" w:lineRule="atLeast"/>
              <w:ind w:leftChars="0"/>
              <w:rPr>
                <w:rFonts w:asciiTheme="majorEastAsia" w:eastAsiaTheme="majorEastAsia" w:hAnsiTheme="majorEastAsia"/>
                <w:b/>
                <w:bCs/>
              </w:rPr>
            </w:pPr>
            <w:r w:rsidRPr="00644307">
              <w:rPr>
                <w:rFonts w:asciiTheme="majorEastAsia" w:eastAsiaTheme="majorEastAsia" w:hAnsiTheme="majorEastAsia" w:hint="eastAsia"/>
                <w:b/>
                <w:bCs/>
              </w:rPr>
              <w:t>すべての労働者の雇用安定に向けた取り組み</w:t>
            </w:r>
          </w:p>
          <w:p w14:paraId="4D3F8490" w14:textId="31BD61EF" w:rsidR="00642E54" w:rsidRPr="009361CB" w:rsidRDefault="009361CB" w:rsidP="009361CB">
            <w:pPr>
              <w:tabs>
                <w:tab w:val="left" w:pos="2268"/>
              </w:tabs>
              <w:snapToGrid w:val="0"/>
              <w:spacing w:line="300" w:lineRule="atLeast"/>
              <w:ind w:firstLineChars="300" w:firstLine="630"/>
              <w:rPr>
                <w:rFonts w:asciiTheme="majorEastAsia" w:eastAsiaTheme="majorEastAsia" w:hAnsiTheme="majorEastAsia"/>
              </w:rPr>
            </w:pPr>
            <w:r>
              <w:rPr>
                <w:rFonts w:asciiTheme="majorEastAsia" w:eastAsiaTheme="majorEastAsia" w:hAnsiTheme="majorEastAsia" w:hint="eastAsia"/>
              </w:rPr>
              <w:t>①有期</w:t>
            </w:r>
            <w:r w:rsidR="00642E54" w:rsidRPr="009361CB">
              <w:rPr>
                <w:rFonts w:asciiTheme="majorEastAsia" w:eastAsiaTheme="majorEastAsia" w:hAnsiTheme="majorEastAsia" w:hint="eastAsia"/>
              </w:rPr>
              <w:t>雇用労働者の雇用の安定に向け、労働契約法 18 条の無期転換ルールの周知徹底および、労働条件明示ルールの</w:t>
            </w:r>
          </w:p>
          <w:p w14:paraId="1BF8CFCC" w14:textId="55EE0664" w:rsidR="00642E54" w:rsidRDefault="009361CB" w:rsidP="009361CB">
            <w:pPr>
              <w:pStyle w:val="aa"/>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改正</w:t>
            </w:r>
            <w:r w:rsidR="00642E54" w:rsidRPr="009361CB">
              <w:rPr>
                <w:rFonts w:asciiTheme="majorEastAsia" w:eastAsiaTheme="majorEastAsia" w:hAnsiTheme="majorEastAsia" w:hint="eastAsia"/>
              </w:rPr>
              <w:t>（2024 年4 月施行）を踏まえた対応、無期転換回避目的の安易な雇止めなどが生じていないかの確認、通算期</w:t>
            </w:r>
            <w:r>
              <w:rPr>
                <w:rFonts w:asciiTheme="majorEastAsia" w:eastAsiaTheme="majorEastAsia" w:hAnsiTheme="majorEastAsia" w:hint="eastAsia"/>
              </w:rPr>
              <w:t xml:space="preserve">　</w:t>
            </w:r>
            <w:r w:rsidR="00642E54" w:rsidRPr="009361CB">
              <w:rPr>
                <w:rFonts w:asciiTheme="majorEastAsia" w:eastAsiaTheme="majorEastAsia" w:hAnsiTheme="majorEastAsia" w:hint="eastAsia"/>
              </w:rPr>
              <w:t>間</w:t>
            </w:r>
            <w:r w:rsidR="00642E54" w:rsidRPr="007764DA">
              <w:rPr>
                <w:rFonts w:asciiTheme="majorEastAsia" w:eastAsiaTheme="majorEastAsia" w:hAnsiTheme="majorEastAsia" w:hint="eastAsia"/>
              </w:rPr>
              <w:t>5 年経過前の無期転換の促進、正社員転換の促進などを進める。</w:t>
            </w:r>
          </w:p>
          <w:p w14:paraId="3348858C" w14:textId="77777777" w:rsidR="00642E54" w:rsidRDefault="00642E54" w:rsidP="008B3B24">
            <w:pPr>
              <w:tabs>
                <w:tab w:val="left" w:pos="2268"/>
              </w:tabs>
              <w:snapToGrid w:val="0"/>
              <w:spacing w:line="300" w:lineRule="atLeast"/>
              <w:ind w:firstLineChars="300" w:firstLine="630"/>
              <w:rPr>
                <w:rFonts w:asciiTheme="majorEastAsia" w:eastAsiaTheme="majorEastAsia" w:hAnsiTheme="majorEastAsia"/>
              </w:rPr>
            </w:pPr>
            <w:r w:rsidRPr="00EA7A6D">
              <w:rPr>
                <w:rFonts w:asciiTheme="majorEastAsia" w:eastAsiaTheme="majorEastAsia" w:hAnsiTheme="majorEastAsia" w:hint="eastAsia"/>
              </w:rPr>
              <w:t>②</w:t>
            </w:r>
            <w:r w:rsidRPr="007764DA">
              <w:rPr>
                <w:rFonts w:asciiTheme="majorEastAsia" w:eastAsiaTheme="majorEastAsia" w:hAnsiTheme="majorEastAsia" w:hint="eastAsia"/>
              </w:rPr>
              <w:t>派遣労働者について、職場への受入れに関するルール（手続き、受入れ人数、受入れ期間、期間制限到来時の対応な</w:t>
            </w:r>
          </w:p>
          <w:p w14:paraId="00382DCB" w14:textId="6F95EEB2" w:rsidR="00642E54" w:rsidRDefault="00642E54" w:rsidP="008B3B24">
            <w:pPr>
              <w:tabs>
                <w:tab w:val="left" w:pos="2268"/>
              </w:tabs>
              <w:snapToGrid w:val="0"/>
              <w:spacing w:line="300" w:lineRule="atLeast"/>
              <w:ind w:firstLineChars="400" w:firstLine="840"/>
              <w:rPr>
                <w:rFonts w:asciiTheme="majorEastAsia" w:eastAsiaTheme="majorEastAsia" w:hAnsiTheme="majorEastAsia"/>
              </w:rPr>
            </w:pPr>
            <w:r w:rsidRPr="007764DA">
              <w:rPr>
                <w:rFonts w:asciiTheme="majorEastAsia" w:eastAsiaTheme="majorEastAsia" w:hAnsiTheme="majorEastAsia" w:hint="eastAsia"/>
              </w:rPr>
              <w:t>ど）の協約化・ルール化をはかるとともに、直接雇用を積極的に受</w:t>
            </w:r>
            <w:r w:rsidR="009361CB">
              <w:rPr>
                <w:rFonts w:asciiTheme="majorEastAsia" w:eastAsiaTheme="majorEastAsia" w:hAnsiTheme="majorEastAsia" w:hint="eastAsia"/>
              </w:rPr>
              <w:t>け</w:t>
            </w:r>
            <w:r w:rsidRPr="007764DA">
              <w:rPr>
                <w:rFonts w:asciiTheme="majorEastAsia" w:eastAsiaTheme="majorEastAsia" w:hAnsiTheme="majorEastAsia" w:hint="eastAsia"/>
              </w:rPr>
              <w:t>入れるよう事業主に働きかけを行う。</w:t>
            </w:r>
          </w:p>
          <w:p w14:paraId="064187BC" w14:textId="77777777" w:rsidR="00642E54" w:rsidRPr="00EA7A6D" w:rsidRDefault="00642E54" w:rsidP="008B3B24">
            <w:pPr>
              <w:tabs>
                <w:tab w:val="left" w:pos="2268"/>
              </w:tabs>
              <w:snapToGrid w:val="0"/>
              <w:spacing w:line="300" w:lineRule="atLeast"/>
              <w:ind w:firstLineChars="400" w:firstLine="840"/>
              <w:rPr>
                <w:rFonts w:asciiTheme="majorEastAsia" w:eastAsiaTheme="majorEastAsia" w:hAnsiTheme="majorEastAsia"/>
              </w:rPr>
            </w:pPr>
          </w:p>
          <w:p w14:paraId="1B00F99D" w14:textId="77777777" w:rsidR="00642E54" w:rsidRPr="00644307" w:rsidRDefault="00642E54" w:rsidP="008B3B24">
            <w:pPr>
              <w:pStyle w:val="aa"/>
              <w:numPr>
                <w:ilvl w:val="0"/>
                <w:numId w:val="3"/>
              </w:numPr>
              <w:tabs>
                <w:tab w:val="left" w:pos="2268"/>
              </w:tabs>
              <w:snapToGrid w:val="0"/>
              <w:spacing w:line="300" w:lineRule="atLeast"/>
              <w:ind w:leftChars="0"/>
              <w:rPr>
                <w:rFonts w:asciiTheme="majorEastAsia" w:eastAsiaTheme="majorEastAsia" w:hAnsiTheme="majorEastAsia"/>
                <w:b/>
                <w:bCs/>
              </w:rPr>
            </w:pPr>
            <w:r w:rsidRPr="00644307">
              <w:rPr>
                <w:rFonts w:asciiTheme="majorEastAsia" w:eastAsiaTheme="majorEastAsia" w:hAnsiTheme="majorEastAsia" w:hint="eastAsia"/>
                <w:b/>
                <w:bCs/>
              </w:rPr>
              <w:t>テレワーク導入にあたっての取り組み</w:t>
            </w:r>
          </w:p>
          <w:p w14:paraId="0F74B45F" w14:textId="2ABC839A" w:rsidR="00642E54" w:rsidRPr="00EA7A6D" w:rsidRDefault="00642E54" w:rsidP="008B3B24">
            <w:pPr>
              <w:tabs>
                <w:tab w:val="left" w:pos="2268"/>
              </w:tabs>
              <w:snapToGrid w:val="0"/>
              <w:spacing w:line="300" w:lineRule="atLeast"/>
              <w:ind w:left="840" w:hangingChars="400" w:hanging="840"/>
              <w:rPr>
                <w:rFonts w:asciiTheme="majorEastAsia" w:eastAsiaTheme="majorEastAsia" w:hAnsiTheme="majorEastAsia"/>
              </w:rPr>
            </w:pPr>
            <w:r w:rsidRPr="00EA7A6D">
              <w:rPr>
                <w:rFonts w:asciiTheme="majorEastAsia" w:eastAsiaTheme="majorEastAsia" w:hAnsiTheme="majorEastAsia" w:hint="eastAsia"/>
              </w:rPr>
              <w:t xml:space="preserve">　　　</w:t>
            </w:r>
            <w:r>
              <w:rPr>
                <w:rFonts w:asciiTheme="majorEastAsia" w:eastAsiaTheme="majorEastAsia" w:hAnsiTheme="majorEastAsia" w:hint="eastAsia"/>
              </w:rPr>
              <w:t>①</w:t>
            </w:r>
            <w:r w:rsidRPr="00EA7A6D">
              <w:rPr>
                <w:rFonts w:asciiTheme="majorEastAsia" w:eastAsiaTheme="majorEastAsia" w:hAnsiTheme="majorEastAsia" w:hint="eastAsia"/>
              </w:rPr>
              <w:t>重要な労働条件である「勤務場所の変更」にあたるため、実施の目的、対象者、実施の手続き、労働諸条件の変更事項</w:t>
            </w:r>
            <w:r w:rsidR="00163D45">
              <w:rPr>
                <w:rFonts w:asciiTheme="majorEastAsia" w:eastAsiaTheme="majorEastAsia" w:hAnsiTheme="majorEastAsia" w:hint="eastAsia"/>
              </w:rPr>
              <w:t>等</w:t>
            </w:r>
            <w:r w:rsidRPr="00EA7A6D">
              <w:rPr>
                <w:rFonts w:asciiTheme="majorEastAsia" w:eastAsiaTheme="majorEastAsia" w:hAnsiTheme="majorEastAsia" w:hint="eastAsia"/>
              </w:rPr>
              <w:t>について労使協議を行い、労使協定を締結した上で就業規則に規定する。その際、情報セキュリティ対策や費用負担のルール</w:t>
            </w:r>
            <w:r>
              <w:rPr>
                <w:rFonts w:asciiTheme="majorEastAsia" w:eastAsiaTheme="majorEastAsia" w:hAnsiTheme="majorEastAsia" w:hint="eastAsia"/>
              </w:rPr>
              <w:t>等についても</w:t>
            </w:r>
            <w:r w:rsidRPr="00EA7A6D">
              <w:rPr>
                <w:rFonts w:asciiTheme="majorEastAsia" w:eastAsiaTheme="majorEastAsia" w:hAnsiTheme="majorEastAsia" w:hint="eastAsia"/>
              </w:rPr>
              <w:t>規定する。導入・実施にあたっては、法律上禁止された差別等にあたる取り扱いをしてはならないことにも留意する。</w:t>
            </w:r>
          </w:p>
          <w:p w14:paraId="0B3853E1" w14:textId="77777777" w:rsidR="00642E54" w:rsidRPr="00EA7A6D" w:rsidRDefault="00642E54" w:rsidP="008B3B24">
            <w:pPr>
              <w:tabs>
                <w:tab w:val="left" w:pos="2268"/>
              </w:tabs>
              <w:snapToGrid w:val="0"/>
              <w:spacing w:line="300" w:lineRule="atLeast"/>
              <w:rPr>
                <w:rFonts w:asciiTheme="majorEastAsia" w:eastAsiaTheme="majorEastAsia" w:hAnsiTheme="majorEastAsia"/>
              </w:rPr>
            </w:pPr>
            <w:r w:rsidRPr="00EA7A6D">
              <w:rPr>
                <w:rFonts w:asciiTheme="majorEastAsia" w:eastAsiaTheme="majorEastAsia" w:hAnsiTheme="majorEastAsia" w:hint="eastAsia"/>
              </w:rPr>
              <w:t xml:space="preserve">　　　②長時間労働の未然防止策と作業環境管理や健康管理を適切に行うための方策を予め労使で検討する。</w:t>
            </w:r>
          </w:p>
          <w:p w14:paraId="0AF692C8" w14:textId="77777777" w:rsidR="00642E54" w:rsidRPr="00EA7A6D" w:rsidRDefault="00642E54" w:rsidP="008B3B24">
            <w:pPr>
              <w:tabs>
                <w:tab w:val="left" w:pos="2268"/>
              </w:tabs>
              <w:snapToGrid w:val="0"/>
              <w:spacing w:line="300" w:lineRule="atLeast"/>
              <w:rPr>
                <w:rFonts w:asciiTheme="majorEastAsia" w:eastAsiaTheme="majorEastAsia" w:hAnsiTheme="majorEastAsia"/>
              </w:rPr>
            </w:pPr>
            <w:r w:rsidRPr="00EA7A6D">
              <w:rPr>
                <w:rFonts w:asciiTheme="majorEastAsia" w:eastAsiaTheme="majorEastAsia" w:hAnsiTheme="majorEastAsia" w:hint="eastAsia"/>
              </w:rPr>
              <w:t xml:space="preserve">　　　③運用にあたっては定期的な</w:t>
            </w:r>
            <w:r>
              <w:rPr>
                <w:rFonts w:asciiTheme="majorEastAsia" w:eastAsiaTheme="majorEastAsia" w:hAnsiTheme="majorEastAsia" w:hint="eastAsia"/>
              </w:rPr>
              <w:t>社内</w:t>
            </w:r>
            <w:r w:rsidRPr="00EA7A6D">
              <w:rPr>
                <w:rFonts w:asciiTheme="majorEastAsia" w:eastAsiaTheme="majorEastAsia" w:hAnsiTheme="majorEastAsia" w:hint="eastAsia"/>
              </w:rPr>
              <w:t>モニタリング調査や国のガイドライン見直しも踏まえ、労使協議で必要な改善を行う。</w:t>
            </w:r>
          </w:p>
          <w:p w14:paraId="3069A8AF" w14:textId="103ED23D" w:rsidR="00642E54" w:rsidRPr="00974542" w:rsidRDefault="00974542" w:rsidP="00974542">
            <w:pPr>
              <w:tabs>
                <w:tab w:val="left" w:pos="2268"/>
              </w:tabs>
              <w:snapToGrid w:val="0"/>
              <w:spacing w:line="300" w:lineRule="atLeast"/>
              <w:ind w:firstLineChars="300" w:firstLine="630"/>
              <w:rPr>
                <w:rFonts w:asciiTheme="majorEastAsia" w:eastAsiaTheme="majorEastAsia" w:hAnsiTheme="majorEastAsia"/>
              </w:rPr>
            </w:pPr>
            <w:r>
              <w:rPr>
                <w:rFonts w:asciiTheme="majorEastAsia" w:eastAsiaTheme="majorEastAsia" w:hAnsiTheme="majorEastAsia" w:hint="eastAsia"/>
              </w:rPr>
              <w:t>④</w:t>
            </w:r>
            <w:r w:rsidR="00642E54" w:rsidRPr="00974542">
              <w:rPr>
                <w:rFonts w:asciiTheme="majorEastAsia" w:eastAsiaTheme="majorEastAsia" w:hAnsiTheme="majorEastAsia" w:hint="eastAsia"/>
              </w:rPr>
              <w:t>在宅勤務では水道光熱水費等の負担が一定程度発生することから、それらを補填する在宅勤務手当について、企業内</w:t>
            </w:r>
          </w:p>
          <w:p w14:paraId="16028DFA" w14:textId="26721254" w:rsidR="009361CB" w:rsidRDefault="00642E54" w:rsidP="008B3B24">
            <w:pPr>
              <w:tabs>
                <w:tab w:val="left" w:pos="2268"/>
              </w:tabs>
              <w:snapToGrid w:val="0"/>
              <w:spacing w:line="240" w:lineRule="exact"/>
              <w:ind w:firstLineChars="250" w:firstLine="525"/>
              <w:rPr>
                <w:rFonts w:asciiTheme="majorEastAsia" w:eastAsiaTheme="majorEastAsia" w:hAnsiTheme="majorEastAsia"/>
              </w:rPr>
            </w:pPr>
            <w:r w:rsidRPr="00EA7A6D">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EA7A6D">
              <w:rPr>
                <w:rFonts w:asciiTheme="majorEastAsia" w:eastAsiaTheme="majorEastAsia" w:hAnsiTheme="majorEastAsia" w:hint="eastAsia"/>
              </w:rPr>
              <w:t>の在宅勤務利用状況や職種間における公平性</w:t>
            </w:r>
            <w:r w:rsidR="00163D45">
              <w:rPr>
                <w:rFonts w:asciiTheme="majorEastAsia" w:eastAsiaTheme="majorEastAsia" w:hAnsiTheme="majorEastAsia" w:hint="eastAsia"/>
              </w:rPr>
              <w:t>等</w:t>
            </w:r>
            <w:r w:rsidRPr="00EA7A6D">
              <w:rPr>
                <w:rFonts w:asciiTheme="majorEastAsia" w:eastAsiaTheme="majorEastAsia" w:hAnsiTheme="majorEastAsia" w:hint="eastAsia"/>
              </w:rPr>
              <w:t>も考慮した上で導入</w:t>
            </w:r>
            <w:r w:rsidR="00163D45">
              <w:rPr>
                <w:rFonts w:asciiTheme="majorEastAsia" w:eastAsiaTheme="majorEastAsia" w:hAnsiTheme="majorEastAsia" w:hint="eastAsia"/>
              </w:rPr>
              <w:t>の検討</w:t>
            </w:r>
            <w:r w:rsidRPr="00EA7A6D">
              <w:rPr>
                <w:rFonts w:asciiTheme="majorEastAsia" w:eastAsiaTheme="majorEastAsia" w:hAnsiTheme="majorEastAsia" w:hint="eastAsia"/>
              </w:rPr>
              <w:t>を進める。　等</w:t>
            </w:r>
          </w:p>
          <w:p w14:paraId="60790F3C" w14:textId="02587163" w:rsidR="009361CB" w:rsidRPr="00E310DE" w:rsidRDefault="009361CB" w:rsidP="008B3B24">
            <w:pPr>
              <w:tabs>
                <w:tab w:val="left" w:pos="2268"/>
              </w:tabs>
              <w:snapToGrid w:val="0"/>
              <w:spacing w:line="240" w:lineRule="exact"/>
              <w:ind w:firstLineChars="250" w:firstLine="525"/>
              <w:rPr>
                <w:rFonts w:asciiTheme="majorEastAsia" w:eastAsiaTheme="majorEastAsia" w:hAnsiTheme="majorEastAsia"/>
              </w:rPr>
            </w:pPr>
          </w:p>
        </w:tc>
      </w:tr>
      <w:tr w:rsidR="00642E54" w:rsidRPr="002E4AFE" w14:paraId="48AEBDCB" w14:textId="77777777" w:rsidTr="00974542">
        <w:trPr>
          <w:cantSplit/>
          <w:trHeight w:val="1603"/>
        </w:trPr>
        <w:tc>
          <w:tcPr>
            <w:tcW w:w="836" w:type="dxa"/>
            <w:vMerge w:val="restart"/>
            <w:tcBorders>
              <w:left w:val="single" w:sz="12" w:space="0" w:color="auto"/>
            </w:tcBorders>
            <w:textDirection w:val="tbRlV"/>
            <w:vAlign w:val="center"/>
          </w:tcPr>
          <w:p w14:paraId="048C1DD6" w14:textId="77777777" w:rsidR="00642E54" w:rsidRPr="002E4AFE" w:rsidRDefault="00642E54" w:rsidP="00974542">
            <w:pPr>
              <w:tabs>
                <w:tab w:val="left" w:pos="2268"/>
              </w:tabs>
              <w:snapToGrid w:val="0"/>
              <w:spacing w:line="276" w:lineRule="auto"/>
              <w:ind w:left="113" w:right="113"/>
              <w:jc w:val="center"/>
              <w:rPr>
                <w:rFonts w:asciiTheme="majorEastAsia" w:eastAsiaTheme="majorEastAsia" w:hAnsiTheme="majorEastAsia"/>
                <w:color w:val="000000" w:themeColor="text1"/>
                <w:szCs w:val="21"/>
              </w:rPr>
            </w:pPr>
            <w:r w:rsidRPr="002E4AFE">
              <w:rPr>
                <w:rFonts w:asciiTheme="majorEastAsia" w:eastAsiaTheme="majorEastAsia" w:hAnsiTheme="majorEastAsia" w:hint="eastAsia"/>
                <w:color w:val="000000" w:themeColor="text1"/>
                <w:szCs w:val="21"/>
              </w:rPr>
              <w:t>一</w:t>
            </w:r>
            <w:r>
              <w:rPr>
                <w:rFonts w:asciiTheme="majorEastAsia" w:eastAsiaTheme="majorEastAsia" w:hAnsiTheme="majorEastAsia" w:hint="eastAsia"/>
                <w:color w:val="000000" w:themeColor="text1"/>
                <w:szCs w:val="21"/>
              </w:rPr>
              <w:t xml:space="preserve">　</w:t>
            </w:r>
            <w:r w:rsidRPr="002E4AFE">
              <w:rPr>
                <w:rFonts w:asciiTheme="majorEastAsia" w:eastAsiaTheme="majorEastAsia" w:hAnsiTheme="majorEastAsia" w:hint="eastAsia"/>
                <w:color w:val="000000" w:themeColor="text1"/>
                <w:szCs w:val="21"/>
              </w:rPr>
              <w:t>時</w:t>
            </w:r>
            <w:r>
              <w:rPr>
                <w:rFonts w:asciiTheme="majorEastAsia" w:eastAsiaTheme="majorEastAsia" w:hAnsiTheme="majorEastAsia" w:hint="eastAsia"/>
                <w:color w:val="000000" w:themeColor="text1"/>
                <w:szCs w:val="21"/>
              </w:rPr>
              <w:t xml:space="preserve">　</w:t>
            </w:r>
            <w:r w:rsidRPr="002E4AFE">
              <w:rPr>
                <w:rFonts w:asciiTheme="majorEastAsia" w:eastAsiaTheme="majorEastAsia" w:hAnsiTheme="majorEastAsia" w:hint="eastAsia"/>
                <w:color w:val="000000" w:themeColor="text1"/>
                <w:szCs w:val="21"/>
              </w:rPr>
              <w:t>金</w:t>
            </w:r>
            <w:r>
              <w:rPr>
                <w:rFonts w:asciiTheme="majorEastAsia" w:eastAsiaTheme="majorEastAsia" w:hAnsiTheme="majorEastAsia" w:hint="eastAsia"/>
                <w:color w:val="000000" w:themeColor="text1"/>
                <w:szCs w:val="21"/>
              </w:rPr>
              <w:t xml:space="preserve">　</w:t>
            </w:r>
            <w:r w:rsidRPr="002E4AFE">
              <w:rPr>
                <w:rFonts w:asciiTheme="majorEastAsia" w:eastAsiaTheme="majorEastAsia" w:hAnsiTheme="majorEastAsia" w:hint="eastAsia"/>
                <w:color w:val="000000" w:themeColor="text1"/>
                <w:szCs w:val="21"/>
              </w:rPr>
              <w:t>関</w:t>
            </w:r>
            <w:r>
              <w:rPr>
                <w:rFonts w:asciiTheme="majorEastAsia" w:eastAsiaTheme="majorEastAsia" w:hAnsiTheme="majorEastAsia" w:hint="eastAsia"/>
                <w:color w:val="000000" w:themeColor="text1"/>
                <w:szCs w:val="21"/>
              </w:rPr>
              <w:t xml:space="preserve">　</w:t>
            </w:r>
            <w:r w:rsidRPr="002E4AFE">
              <w:rPr>
                <w:rFonts w:asciiTheme="majorEastAsia" w:eastAsiaTheme="majorEastAsia" w:hAnsiTheme="majorEastAsia" w:hint="eastAsia"/>
                <w:color w:val="000000" w:themeColor="text1"/>
                <w:szCs w:val="21"/>
              </w:rPr>
              <w:t>連</w:t>
            </w:r>
          </w:p>
        </w:tc>
        <w:tc>
          <w:tcPr>
            <w:tcW w:w="1417" w:type="dxa"/>
            <w:vAlign w:val="center"/>
          </w:tcPr>
          <w:p w14:paraId="0E613BCA" w14:textId="77777777" w:rsidR="00642E54" w:rsidRPr="002E4AFE" w:rsidRDefault="00642E54" w:rsidP="008B3B24">
            <w:pPr>
              <w:tabs>
                <w:tab w:val="left" w:pos="2268"/>
              </w:tabs>
              <w:snapToGrid w:val="0"/>
              <w:spacing w:line="360" w:lineRule="auto"/>
              <w:jc w:val="center"/>
              <w:rPr>
                <w:rFonts w:asciiTheme="majorEastAsia" w:eastAsiaTheme="majorEastAsia" w:hAnsiTheme="majorEastAsia"/>
                <w:color w:val="000000" w:themeColor="text1"/>
                <w:sz w:val="22"/>
              </w:rPr>
            </w:pPr>
            <w:r w:rsidRPr="002E4AFE">
              <w:rPr>
                <w:rFonts w:asciiTheme="majorEastAsia" w:eastAsiaTheme="majorEastAsia" w:hAnsiTheme="majorEastAsia" w:hint="eastAsia"/>
                <w:color w:val="000000" w:themeColor="text1"/>
                <w:sz w:val="22"/>
              </w:rPr>
              <w:t>春闘交渉時</w:t>
            </w:r>
          </w:p>
        </w:tc>
        <w:tc>
          <w:tcPr>
            <w:tcW w:w="8080" w:type="dxa"/>
          </w:tcPr>
          <w:p w14:paraId="433F6BD4" w14:textId="77777777" w:rsidR="00642E54" w:rsidRPr="00EA7A6D" w:rsidRDefault="00642E54" w:rsidP="008B3B24">
            <w:pPr>
              <w:tabs>
                <w:tab w:val="left" w:pos="2268"/>
              </w:tabs>
              <w:snapToGrid w:val="0"/>
              <w:spacing w:line="300" w:lineRule="atLeast"/>
              <w:jc w:val="left"/>
              <w:rPr>
                <w:rFonts w:asciiTheme="majorEastAsia" w:eastAsiaTheme="majorEastAsia" w:hAnsiTheme="majorEastAsia"/>
              </w:rPr>
            </w:pPr>
            <w:r w:rsidRPr="00EA7A6D">
              <w:rPr>
                <w:rFonts w:asciiTheme="majorEastAsia" w:eastAsiaTheme="majorEastAsia" w:hAnsiTheme="majorEastAsia" w:hint="eastAsia"/>
              </w:rPr>
              <w:t>【目標基準】</w:t>
            </w:r>
          </w:p>
          <w:p w14:paraId="73188DBD" w14:textId="77777777" w:rsidR="00642E54" w:rsidRPr="002E4AFE" w:rsidRDefault="00642E54" w:rsidP="008B3B24">
            <w:pPr>
              <w:tabs>
                <w:tab w:val="left" w:pos="2268"/>
              </w:tabs>
              <w:snapToGrid w:val="0"/>
              <w:spacing w:line="260" w:lineRule="exact"/>
              <w:jc w:val="left"/>
              <w:rPr>
                <w:rFonts w:asciiTheme="majorEastAsia" w:eastAsiaTheme="majorEastAsia" w:hAnsiTheme="majorEastAsia"/>
                <w:color w:val="000000" w:themeColor="text1"/>
              </w:rPr>
            </w:pPr>
            <w:r w:rsidRPr="00EA7A6D">
              <w:rPr>
                <w:rFonts w:asciiTheme="majorEastAsia" w:eastAsiaTheme="majorEastAsia" w:hAnsiTheme="majorEastAsia" w:hint="eastAsia"/>
              </w:rPr>
              <w:t>・年間6か月以上　※最低目標は年間4か月以上</w:t>
            </w:r>
          </w:p>
        </w:tc>
        <w:tc>
          <w:tcPr>
            <w:tcW w:w="12060" w:type="dxa"/>
            <w:vMerge/>
            <w:tcBorders>
              <w:right w:val="single" w:sz="12" w:space="0" w:color="auto"/>
            </w:tcBorders>
          </w:tcPr>
          <w:p w14:paraId="100270D1" w14:textId="77777777" w:rsidR="00642E54" w:rsidRPr="002E4AFE" w:rsidRDefault="00642E54" w:rsidP="008B3B24">
            <w:pPr>
              <w:tabs>
                <w:tab w:val="left" w:pos="2268"/>
              </w:tabs>
              <w:snapToGrid w:val="0"/>
              <w:spacing w:line="300" w:lineRule="atLeast"/>
              <w:rPr>
                <w:rFonts w:asciiTheme="majorEastAsia" w:eastAsiaTheme="majorEastAsia" w:hAnsiTheme="majorEastAsia"/>
                <w:color w:val="000000" w:themeColor="text1"/>
              </w:rPr>
            </w:pPr>
          </w:p>
        </w:tc>
      </w:tr>
      <w:tr w:rsidR="00642E54" w:rsidRPr="002E4AFE" w14:paraId="55703AB2" w14:textId="77777777" w:rsidTr="009361CB">
        <w:trPr>
          <w:cantSplit/>
          <w:trHeight w:val="633"/>
        </w:trPr>
        <w:tc>
          <w:tcPr>
            <w:tcW w:w="836" w:type="dxa"/>
            <w:vMerge/>
            <w:tcBorders>
              <w:left w:val="single" w:sz="12" w:space="0" w:color="auto"/>
              <w:bottom w:val="single" w:sz="12" w:space="0" w:color="auto"/>
            </w:tcBorders>
            <w:textDirection w:val="tbRlV"/>
            <w:vAlign w:val="center"/>
          </w:tcPr>
          <w:p w14:paraId="72B3F39A" w14:textId="77777777" w:rsidR="00642E54" w:rsidRPr="002E4AFE" w:rsidRDefault="00642E54" w:rsidP="008B3B24">
            <w:pPr>
              <w:tabs>
                <w:tab w:val="left" w:pos="2268"/>
              </w:tabs>
              <w:snapToGrid w:val="0"/>
              <w:spacing w:line="300" w:lineRule="atLeast"/>
              <w:ind w:left="113" w:right="113"/>
              <w:jc w:val="center"/>
              <w:rPr>
                <w:rFonts w:asciiTheme="majorEastAsia" w:eastAsiaTheme="majorEastAsia" w:hAnsiTheme="majorEastAsia"/>
                <w:color w:val="000000" w:themeColor="text1"/>
              </w:rPr>
            </w:pPr>
          </w:p>
        </w:tc>
        <w:tc>
          <w:tcPr>
            <w:tcW w:w="1417" w:type="dxa"/>
            <w:tcBorders>
              <w:bottom w:val="single" w:sz="12" w:space="0" w:color="auto"/>
            </w:tcBorders>
            <w:vAlign w:val="center"/>
          </w:tcPr>
          <w:p w14:paraId="7C95597F" w14:textId="77777777" w:rsidR="00642E54" w:rsidRPr="002E4AFE" w:rsidRDefault="00642E54" w:rsidP="008B3B24">
            <w:pPr>
              <w:tabs>
                <w:tab w:val="left" w:pos="2268"/>
              </w:tabs>
              <w:snapToGrid w:val="0"/>
              <w:spacing w:line="360" w:lineRule="auto"/>
              <w:jc w:val="center"/>
              <w:rPr>
                <w:rFonts w:asciiTheme="majorEastAsia" w:eastAsiaTheme="majorEastAsia" w:hAnsiTheme="majorEastAsia"/>
                <w:color w:val="000000" w:themeColor="text1"/>
                <w:sz w:val="22"/>
              </w:rPr>
            </w:pPr>
            <w:r w:rsidRPr="002E4AFE">
              <w:rPr>
                <w:rFonts w:asciiTheme="majorEastAsia" w:eastAsiaTheme="majorEastAsia" w:hAnsiTheme="majorEastAsia" w:hint="eastAsia"/>
                <w:color w:val="000000" w:themeColor="text1"/>
                <w:sz w:val="22"/>
              </w:rPr>
              <w:t>季別交渉時</w:t>
            </w:r>
          </w:p>
        </w:tc>
        <w:tc>
          <w:tcPr>
            <w:tcW w:w="8080" w:type="dxa"/>
            <w:tcBorders>
              <w:bottom w:val="single" w:sz="12" w:space="0" w:color="auto"/>
            </w:tcBorders>
          </w:tcPr>
          <w:p w14:paraId="08975566" w14:textId="77777777" w:rsidR="00642E54" w:rsidRPr="009C4727" w:rsidRDefault="00642E54" w:rsidP="008B3B24">
            <w:pPr>
              <w:tabs>
                <w:tab w:val="left" w:pos="2268"/>
              </w:tabs>
              <w:snapToGrid w:val="0"/>
              <w:spacing w:line="300" w:lineRule="atLeast"/>
              <w:jc w:val="left"/>
              <w:rPr>
                <w:rFonts w:asciiTheme="majorEastAsia" w:eastAsiaTheme="majorEastAsia" w:hAnsiTheme="majorEastAsia"/>
              </w:rPr>
            </w:pPr>
            <w:r w:rsidRPr="00EA7A6D">
              <w:rPr>
                <w:rFonts w:asciiTheme="majorEastAsia" w:eastAsiaTheme="majorEastAsia" w:hAnsiTheme="majorEastAsia" w:hint="eastAsia"/>
              </w:rPr>
              <w:t>・上記と同じ</w:t>
            </w:r>
          </w:p>
          <w:p w14:paraId="4557A648" w14:textId="77777777" w:rsidR="00642E54" w:rsidRDefault="00642E54" w:rsidP="008B3B24">
            <w:pPr>
              <w:tabs>
                <w:tab w:val="left" w:pos="2268"/>
              </w:tabs>
              <w:snapToGrid w:val="0"/>
              <w:spacing w:line="260" w:lineRule="exact"/>
              <w:jc w:val="left"/>
              <w:rPr>
                <w:rFonts w:asciiTheme="majorEastAsia" w:eastAsiaTheme="majorEastAsia" w:hAnsiTheme="majorEastAsia"/>
                <w:color w:val="000000" w:themeColor="text1"/>
              </w:rPr>
            </w:pPr>
          </w:p>
          <w:p w14:paraId="7920955D" w14:textId="77777777" w:rsidR="009361CB" w:rsidRDefault="009361CB" w:rsidP="008B3B24">
            <w:pPr>
              <w:tabs>
                <w:tab w:val="left" w:pos="2268"/>
              </w:tabs>
              <w:snapToGrid w:val="0"/>
              <w:spacing w:line="260" w:lineRule="exact"/>
              <w:jc w:val="left"/>
              <w:rPr>
                <w:rFonts w:asciiTheme="majorEastAsia" w:eastAsiaTheme="majorEastAsia" w:hAnsiTheme="majorEastAsia"/>
                <w:color w:val="000000" w:themeColor="text1"/>
              </w:rPr>
            </w:pPr>
          </w:p>
          <w:p w14:paraId="30B3F210" w14:textId="720EFC14" w:rsidR="009361CB" w:rsidRPr="002E4AFE" w:rsidRDefault="009361CB" w:rsidP="008B3B24">
            <w:pPr>
              <w:tabs>
                <w:tab w:val="left" w:pos="2268"/>
              </w:tabs>
              <w:snapToGrid w:val="0"/>
              <w:spacing w:line="260" w:lineRule="exact"/>
              <w:jc w:val="left"/>
              <w:rPr>
                <w:rFonts w:asciiTheme="majorEastAsia" w:eastAsiaTheme="majorEastAsia" w:hAnsiTheme="majorEastAsia"/>
                <w:color w:val="000000" w:themeColor="text1"/>
              </w:rPr>
            </w:pPr>
          </w:p>
        </w:tc>
        <w:tc>
          <w:tcPr>
            <w:tcW w:w="12060" w:type="dxa"/>
            <w:vMerge/>
            <w:tcBorders>
              <w:bottom w:val="single" w:sz="12" w:space="0" w:color="auto"/>
              <w:right w:val="single" w:sz="12" w:space="0" w:color="auto"/>
            </w:tcBorders>
          </w:tcPr>
          <w:p w14:paraId="025A18A6" w14:textId="77777777" w:rsidR="00642E54" w:rsidRPr="002E4AFE" w:rsidRDefault="00642E54" w:rsidP="008B3B24">
            <w:pPr>
              <w:tabs>
                <w:tab w:val="left" w:pos="2268"/>
              </w:tabs>
              <w:snapToGrid w:val="0"/>
              <w:spacing w:line="300" w:lineRule="atLeast"/>
              <w:rPr>
                <w:rFonts w:asciiTheme="majorEastAsia" w:eastAsiaTheme="majorEastAsia" w:hAnsiTheme="majorEastAsia"/>
                <w:color w:val="000000" w:themeColor="text1"/>
              </w:rPr>
            </w:pPr>
          </w:p>
        </w:tc>
      </w:tr>
    </w:tbl>
    <w:p w14:paraId="08C6D5F1" w14:textId="77777777" w:rsidR="001E3609" w:rsidRPr="001E3609" w:rsidRDefault="001E3609" w:rsidP="00580D76">
      <w:pPr>
        <w:tabs>
          <w:tab w:val="left" w:pos="2268"/>
        </w:tabs>
        <w:snapToGrid w:val="0"/>
        <w:spacing w:line="300" w:lineRule="atLeast"/>
        <w:rPr>
          <w:rFonts w:asciiTheme="majorEastAsia" w:eastAsiaTheme="majorEastAsia" w:hAnsiTheme="majorEastAsia"/>
          <w:sz w:val="22"/>
          <w:szCs w:val="32"/>
        </w:rPr>
      </w:pPr>
    </w:p>
    <w:p w14:paraId="4F0A2404" w14:textId="77777777" w:rsidR="00580D76" w:rsidRPr="00D74D51" w:rsidRDefault="00580D76" w:rsidP="00580D76">
      <w:pPr>
        <w:tabs>
          <w:tab w:val="left" w:pos="2268"/>
        </w:tabs>
        <w:snapToGrid w:val="0"/>
        <w:spacing w:line="300" w:lineRule="atLeast"/>
        <w:rPr>
          <w:rFonts w:asciiTheme="majorEastAsia" w:eastAsiaTheme="majorEastAsia" w:hAnsiTheme="majorEastAsia"/>
          <w:sz w:val="32"/>
          <w:szCs w:val="32"/>
        </w:rPr>
      </w:pPr>
      <w:r w:rsidRPr="00D74D51">
        <w:rPr>
          <w:rFonts w:asciiTheme="majorEastAsia" w:eastAsiaTheme="majorEastAsia" w:hAnsiTheme="majorEastAsia" w:hint="eastAsia"/>
          <w:sz w:val="32"/>
          <w:szCs w:val="32"/>
        </w:rPr>
        <w:t>２．要求・回答・統一行動等</w:t>
      </w:r>
    </w:p>
    <w:tbl>
      <w:tblPr>
        <w:tblStyle w:val="a3"/>
        <w:tblW w:w="22326" w:type="dxa"/>
        <w:tblLook w:val="04A0" w:firstRow="1" w:lastRow="0" w:firstColumn="1" w:lastColumn="0" w:noHBand="0" w:noVBand="1"/>
      </w:tblPr>
      <w:tblGrid>
        <w:gridCol w:w="1514"/>
        <w:gridCol w:w="5190"/>
        <w:gridCol w:w="7708"/>
        <w:gridCol w:w="7914"/>
      </w:tblGrid>
      <w:tr w:rsidR="00580D76" w:rsidRPr="00D74D51" w14:paraId="6B9889FA" w14:textId="77777777" w:rsidTr="00891BAA">
        <w:trPr>
          <w:trHeight w:val="369"/>
        </w:trPr>
        <w:tc>
          <w:tcPr>
            <w:tcW w:w="1514" w:type="dxa"/>
            <w:tcBorders>
              <w:top w:val="single" w:sz="12" w:space="0" w:color="auto"/>
              <w:left w:val="single" w:sz="12" w:space="0" w:color="auto"/>
              <w:bottom w:val="double" w:sz="4" w:space="0" w:color="auto"/>
            </w:tcBorders>
            <w:vAlign w:val="center"/>
          </w:tcPr>
          <w:p w14:paraId="53148066"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交渉時期</w:t>
            </w:r>
          </w:p>
        </w:tc>
        <w:tc>
          <w:tcPr>
            <w:tcW w:w="5190" w:type="dxa"/>
            <w:tcBorders>
              <w:top w:val="single" w:sz="12" w:space="0" w:color="auto"/>
              <w:bottom w:val="double" w:sz="4" w:space="0" w:color="auto"/>
            </w:tcBorders>
            <w:vAlign w:val="center"/>
          </w:tcPr>
          <w:p w14:paraId="548EA5D1"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要求日</w:t>
            </w:r>
          </w:p>
        </w:tc>
        <w:tc>
          <w:tcPr>
            <w:tcW w:w="7708" w:type="dxa"/>
            <w:tcBorders>
              <w:top w:val="single" w:sz="12" w:space="0" w:color="auto"/>
              <w:bottom w:val="double" w:sz="4" w:space="0" w:color="auto"/>
            </w:tcBorders>
            <w:vAlign w:val="center"/>
          </w:tcPr>
          <w:p w14:paraId="7F7C17D1"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回答日（統一交渉日程含む）</w:t>
            </w:r>
          </w:p>
        </w:tc>
        <w:tc>
          <w:tcPr>
            <w:tcW w:w="7914" w:type="dxa"/>
            <w:tcBorders>
              <w:top w:val="single" w:sz="12" w:space="0" w:color="auto"/>
              <w:bottom w:val="double" w:sz="4" w:space="0" w:color="auto"/>
              <w:right w:val="single" w:sz="12" w:space="0" w:color="auto"/>
            </w:tcBorders>
            <w:vAlign w:val="center"/>
          </w:tcPr>
          <w:p w14:paraId="56AAA569"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統一行動等</w:t>
            </w:r>
          </w:p>
        </w:tc>
      </w:tr>
      <w:tr w:rsidR="00EC5BA2" w:rsidRPr="00D74D51" w14:paraId="54D0ABC5" w14:textId="77777777" w:rsidTr="00F039C4">
        <w:trPr>
          <w:trHeight w:val="419"/>
        </w:trPr>
        <w:tc>
          <w:tcPr>
            <w:tcW w:w="1514" w:type="dxa"/>
            <w:tcBorders>
              <w:top w:val="double" w:sz="4" w:space="0" w:color="auto"/>
              <w:left w:val="single" w:sz="12" w:space="0" w:color="auto"/>
            </w:tcBorders>
            <w:vAlign w:val="center"/>
          </w:tcPr>
          <w:p w14:paraId="55F23E0B" w14:textId="77777777" w:rsidR="00EC5BA2" w:rsidRPr="00D74D51" w:rsidRDefault="00EC5BA2" w:rsidP="00EC5BA2">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春闘時</w:t>
            </w:r>
          </w:p>
        </w:tc>
        <w:tc>
          <w:tcPr>
            <w:tcW w:w="5190" w:type="dxa"/>
            <w:tcBorders>
              <w:top w:val="double" w:sz="4" w:space="0" w:color="auto"/>
            </w:tcBorders>
          </w:tcPr>
          <w:p w14:paraId="49432082" w14:textId="19A936F3" w:rsidR="00EC5BA2" w:rsidRPr="005A369B" w:rsidRDefault="009C4727" w:rsidP="00F132BB">
            <w:pPr>
              <w:tabs>
                <w:tab w:val="left" w:pos="2268"/>
              </w:tabs>
              <w:snapToGrid w:val="0"/>
              <w:spacing w:line="300" w:lineRule="atLeast"/>
              <w:ind w:left="420" w:hangingChars="200" w:hanging="420"/>
              <w:rPr>
                <w:rFonts w:asciiTheme="majorEastAsia" w:eastAsiaTheme="majorEastAsia" w:hAnsiTheme="majorEastAsia"/>
              </w:rPr>
            </w:pPr>
            <w:r w:rsidRPr="00EA7A6D">
              <w:rPr>
                <w:rFonts w:asciiTheme="majorEastAsia" w:eastAsiaTheme="majorEastAsia" w:hAnsiTheme="majorEastAsia" w:hint="eastAsia"/>
              </w:rPr>
              <w:t>2月末まで</w:t>
            </w:r>
          </w:p>
        </w:tc>
        <w:tc>
          <w:tcPr>
            <w:tcW w:w="7708" w:type="dxa"/>
            <w:tcBorders>
              <w:top w:val="double" w:sz="4" w:space="0" w:color="auto"/>
            </w:tcBorders>
          </w:tcPr>
          <w:p w14:paraId="395860F9" w14:textId="4FDC327F" w:rsidR="00EC5BA2" w:rsidRPr="005A369B" w:rsidRDefault="009C4727" w:rsidP="00A63B17">
            <w:pPr>
              <w:tabs>
                <w:tab w:val="left" w:pos="2268"/>
              </w:tabs>
              <w:snapToGrid w:val="0"/>
              <w:spacing w:line="300" w:lineRule="atLeast"/>
              <w:rPr>
                <w:rFonts w:asciiTheme="majorEastAsia" w:eastAsiaTheme="majorEastAsia" w:hAnsiTheme="majorEastAsia"/>
              </w:rPr>
            </w:pPr>
            <w:r w:rsidRPr="00EA7A6D">
              <w:rPr>
                <w:rFonts w:asciiTheme="majorEastAsia" w:eastAsiaTheme="majorEastAsia" w:hAnsiTheme="majorEastAsia" w:hint="eastAsia"/>
              </w:rPr>
              <w:t>3月</w:t>
            </w:r>
            <w:r w:rsidRPr="00B45220">
              <w:rPr>
                <w:rFonts w:asciiTheme="majorEastAsia" w:eastAsiaTheme="majorEastAsia" w:hAnsiTheme="majorEastAsia" w:hint="eastAsia"/>
              </w:rPr>
              <w:t>1</w:t>
            </w:r>
            <w:r w:rsidR="00BE192A" w:rsidRPr="00B45220">
              <w:rPr>
                <w:rFonts w:asciiTheme="majorEastAsia" w:eastAsiaTheme="majorEastAsia" w:hAnsiTheme="majorEastAsia"/>
              </w:rPr>
              <w:t>2</w:t>
            </w:r>
            <w:r w:rsidRPr="00B45220">
              <w:rPr>
                <w:rFonts w:asciiTheme="majorEastAsia" w:eastAsiaTheme="majorEastAsia" w:hAnsiTheme="majorEastAsia" w:hint="eastAsia"/>
              </w:rPr>
              <w:t>日</w:t>
            </w:r>
          </w:p>
        </w:tc>
        <w:tc>
          <w:tcPr>
            <w:tcW w:w="7914" w:type="dxa"/>
            <w:tcBorders>
              <w:top w:val="double" w:sz="4" w:space="0" w:color="auto"/>
              <w:right w:val="single" w:sz="12" w:space="0" w:color="auto"/>
            </w:tcBorders>
          </w:tcPr>
          <w:p w14:paraId="0E8D10F8" w14:textId="18CE04B3" w:rsidR="00EC5BA2" w:rsidRPr="005A369B" w:rsidRDefault="00BE192A" w:rsidP="00F132BB">
            <w:pPr>
              <w:tabs>
                <w:tab w:val="left" w:pos="2268"/>
              </w:tabs>
              <w:snapToGrid w:val="0"/>
              <w:spacing w:line="300" w:lineRule="atLeast"/>
              <w:ind w:left="420" w:hangingChars="200" w:hanging="420"/>
              <w:rPr>
                <w:rFonts w:asciiTheme="majorEastAsia" w:eastAsiaTheme="majorEastAsia" w:hAnsiTheme="majorEastAsia"/>
              </w:rPr>
            </w:pPr>
            <w:r w:rsidRPr="00B45220">
              <w:rPr>
                <w:rFonts w:asciiTheme="majorEastAsia" w:eastAsiaTheme="majorEastAsia" w:hAnsiTheme="majorEastAsia" w:hint="eastAsia"/>
              </w:rPr>
              <w:t>2</w:t>
            </w:r>
            <w:r w:rsidR="009C4727" w:rsidRPr="00B45220">
              <w:rPr>
                <w:rFonts w:asciiTheme="majorEastAsia" w:eastAsiaTheme="majorEastAsia" w:hAnsiTheme="majorEastAsia" w:hint="eastAsia"/>
              </w:rPr>
              <w:t>月</w:t>
            </w:r>
            <w:r w:rsidRPr="00B45220">
              <w:rPr>
                <w:rFonts w:asciiTheme="majorEastAsia" w:eastAsiaTheme="majorEastAsia" w:hAnsiTheme="majorEastAsia" w:hint="eastAsia"/>
              </w:rPr>
              <w:t>2</w:t>
            </w:r>
            <w:r w:rsidR="00FF73EF" w:rsidRPr="00B45220">
              <w:rPr>
                <w:rFonts w:asciiTheme="majorEastAsia" w:eastAsiaTheme="majorEastAsia" w:hAnsiTheme="majorEastAsia" w:hint="eastAsia"/>
              </w:rPr>
              <w:t>3</w:t>
            </w:r>
            <w:r w:rsidR="009C4727" w:rsidRPr="00B45220">
              <w:rPr>
                <w:rFonts w:asciiTheme="majorEastAsia" w:eastAsiaTheme="majorEastAsia" w:hAnsiTheme="majorEastAsia" w:hint="eastAsia"/>
              </w:rPr>
              <w:t>日　202</w:t>
            </w:r>
            <w:r w:rsidRPr="00B45220">
              <w:rPr>
                <w:rFonts w:asciiTheme="majorEastAsia" w:eastAsiaTheme="majorEastAsia" w:hAnsiTheme="majorEastAsia"/>
              </w:rPr>
              <w:t>5</w:t>
            </w:r>
            <w:r w:rsidR="009C4727" w:rsidRPr="00B45220">
              <w:rPr>
                <w:rFonts w:asciiTheme="majorEastAsia" w:eastAsiaTheme="majorEastAsia" w:hAnsiTheme="majorEastAsia" w:hint="eastAsia"/>
              </w:rPr>
              <w:t>春</w:t>
            </w:r>
            <w:r w:rsidR="009C4727" w:rsidRPr="00EA7A6D">
              <w:rPr>
                <w:rFonts w:asciiTheme="majorEastAsia" w:eastAsiaTheme="majorEastAsia" w:hAnsiTheme="majorEastAsia" w:hint="eastAsia"/>
              </w:rPr>
              <w:t>季生活闘争食品労働者総決起集会</w:t>
            </w:r>
          </w:p>
        </w:tc>
      </w:tr>
      <w:tr w:rsidR="00EC5BA2" w:rsidRPr="00D74D51" w14:paraId="63A9A2EA" w14:textId="77777777" w:rsidTr="00891BAA">
        <w:trPr>
          <w:trHeight w:val="415"/>
        </w:trPr>
        <w:tc>
          <w:tcPr>
            <w:tcW w:w="1514" w:type="dxa"/>
            <w:tcBorders>
              <w:left w:val="single" w:sz="12" w:space="0" w:color="auto"/>
            </w:tcBorders>
            <w:vAlign w:val="center"/>
          </w:tcPr>
          <w:p w14:paraId="645A8ED0" w14:textId="77777777" w:rsidR="00EC5BA2" w:rsidRPr="00D74D51" w:rsidRDefault="00EC5BA2" w:rsidP="00EC5BA2">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夏季</w:t>
            </w:r>
          </w:p>
        </w:tc>
        <w:tc>
          <w:tcPr>
            <w:tcW w:w="5190" w:type="dxa"/>
          </w:tcPr>
          <w:p w14:paraId="0125B123" w14:textId="77777777" w:rsidR="00EC5BA2" w:rsidRPr="005A369B" w:rsidRDefault="00EC5BA2" w:rsidP="00EC5BA2">
            <w:pPr>
              <w:tabs>
                <w:tab w:val="left" w:pos="2268"/>
              </w:tabs>
              <w:snapToGrid w:val="0"/>
              <w:spacing w:line="300" w:lineRule="atLeast"/>
              <w:rPr>
                <w:rFonts w:asciiTheme="majorEastAsia" w:eastAsiaTheme="majorEastAsia" w:hAnsiTheme="majorEastAsia"/>
              </w:rPr>
            </w:pPr>
            <w:r w:rsidRPr="005A369B">
              <w:rPr>
                <w:rFonts w:asciiTheme="majorEastAsia" w:eastAsiaTheme="majorEastAsia" w:hAnsiTheme="majorEastAsia" w:hint="eastAsia"/>
              </w:rPr>
              <w:t xml:space="preserve">　　　　　　　　　　　―</w:t>
            </w:r>
          </w:p>
        </w:tc>
        <w:tc>
          <w:tcPr>
            <w:tcW w:w="7708" w:type="dxa"/>
          </w:tcPr>
          <w:p w14:paraId="1E092A96" w14:textId="77777777" w:rsidR="00EC5BA2" w:rsidRPr="005A369B" w:rsidRDefault="00EC5BA2" w:rsidP="00EC5BA2">
            <w:pPr>
              <w:tabs>
                <w:tab w:val="left" w:pos="2268"/>
              </w:tabs>
              <w:snapToGrid w:val="0"/>
              <w:spacing w:line="300" w:lineRule="atLeast"/>
              <w:rPr>
                <w:rFonts w:asciiTheme="majorEastAsia" w:eastAsiaTheme="majorEastAsia" w:hAnsiTheme="majorEastAsia"/>
              </w:rPr>
            </w:pPr>
            <w:r w:rsidRPr="005A369B">
              <w:rPr>
                <w:rFonts w:asciiTheme="majorEastAsia" w:eastAsiaTheme="majorEastAsia" w:hAnsiTheme="majorEastAsia" w:hint="eastAsia"/>
              </w:rPr>
              <w:t xml:space="preserve">　　　　　　　　　　　　　　　　　　―</w:t>
            </w:r>
          </w:p>
        </w:tc>
        <w:tc>
          <w:tcPr>
            <w:tcW w:w="7914" w:type="dxa"/>
            <w:tcBorders>
              <w:right w:val="single" w:sz="12" w:space="0" w:color="auto"/>
            </w:tcBorders>
          </w:tcPr>
          <w:p w14:paraId="60B39009" w14:textId="77777777" w:rsidR="00EC5BA2" w:rsidRPr="00D74D51" w:rsidRDefault="00EC5BA2" w:rsidP="00EC5BA2">
            <w:pPr>
              <w:tabs>
                <w:tab w:val="left" w:pos="2268"/>
              </w:tabs>
              <w:snapToGrid w:val="0"/>
              <w:spacing w:line="300" w:lineRule="atLeast"/>
              <w:rPr>
                <w:rFonts w:asciiTheme="majorEastAsia" w:eastAsiaTheme="majorEastAsia" w:hAnsiTheme="majorEastAsia"/>
              </w:rPr>
            </w:pPr>
            <w:r w:rsidRPr="00EC5BA2">
              <w:rPr>
                <w:rFonts w:asciiTheme="majorEastAsia" w:eastAsiaTheme="majorEastAsia" w:hAnsiTheme="majorEastAsia" w:hint="eastAsia"/>
              </w:rPr>
              <w:t xml:space="preserve">　　　　　　　　　　</w:t>
            </w:r>
            <w:r w:rsidR="00F132BB">
              <w:rPr>
                <w:rFonts w:asciiTheme="majorEastAsia" w:eastAsiaTheme="majorEastAsia" w:hAnsiTheme="majorEastAsia" w:hint="eastAsia"/>
              </w:rPr>
              <w:t xml:space="preserve">　　　　　　</w:t>
            </w:r>
            <w:r w:rsidRPr="00EC5BA2">
              <w:rPr>
                <w:rFonts w:asciiTheme="majorEastAsia" w:eastAsiaTheme="majorEastAsia" w:hAnsiTheme="majorEastAsia" w:hint="eastAsia"/>
              </w:rPr>
              <w:t xml:space="preserve">　―</w:t>
            </w:r>
          </w:p>
        </w:tc>
      </w:tr>
      <w:tr w:rsidR="00EC5BA2" w:rsidRPr="00100AB1" w14:paraId="4F25B5C9" w14:textId="77777777" w:rsidTr="00891BAA">
        <w:trPr>
          <w:trHeight w:val="409"/>
        </w:trPr>
        <w:tc>
          <w:tcPr>
            <w:tcW w:w="1514" w:type="dxa"/>
            <w:tcBorders>
              <w:left w:val="single" w:sz="12" w:space="0" w:color="auto"/>
              <w:bottom w:val="single" w:sz="12" w:space="0" w:color="auto"/>
            </w:tcBorders>
            <w:vAlign w:val="center"/>
          </w:tcPr>
          <w:p w14:paraId="7DDBD3E7" w14:textId="77777777" w:rsidR="00EC5BA2" w:rsidRPr="00D74D51" w:rsidRDefault="00EC5BA2" w:rsidP="00EC5BA2">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年末</w:t>
            </w:r>
          </w:p>
        </w:tc>
        <w:tc>
          <w:tcPr>
            <w:tcW w:w="5190" w:type="dxa"/>
            <w:tcBorders>
              <w:bottom w:val="single" w:sz="12" w:space="0" w:color="auto"/>
            </w:tcBorders>
          </w:tcPr>
          <w:p w14:paraId="755D5082" w14:textId="77777777" w:rsidR="00EC5BA2" w:rsidRPr="005A369B" w:rsidRDefault="00535F8A" w:rsidP="00EC5BA2">
            <w:pPr>
              <w:tabs>
                <w:tab w:val="left" w:pos="2268"/>
              </w:tabs>
              <w:snapToGrid w:val="0"/>
              <w:spacing w:line="300" w:lineRule="atLeast"/>
              <w:jc w:val="left"/>
              <w:rPr>
                <w:rFonts w:asciiTheme="majorEastAsia" w:eastAsiaTheme="majorEastAsia" w:hAnsiTheme="majorEastAsia"/>
              </w:rPr>
            </w:pPr>
            <w:r>
              <w:rPr>
                <w:rFonts w:asciiTheme="majorEastAsia" w:eastAsiaTheme="majorEastAsia" w:hAnsiTheme="majorEastAsia" w:hint="eastAsia"/>
              </w:rPr>
              <w:t xml:space="preserve">　　　　　　　　　　　</w:t>
            </w:r>
            <w:r w:rsidRPr="005A369B">
              <w:rPr>
                <w:rFonts w:asciiTheme="majorEastAsia" w:eastAsiaTheme="majorEastAsia" w:hAnsiTheme="majorEastAsia" w:hint="eastAsia"/>
              </w:rPr>
              <w:t>―</w:t>
            </w:r>
          </w:p>
        </w:tc>
        <w:tc>
          <w:tcPr>
            <w:tcW w:w="7708" w:type="dxa"/>
            <w:tcBorders>
              <w:bottom w:val="single" w:sz="12" w:space="0" w:color="auto"/>
            </w:tcBorders>
          </w:tcPr>
          <w:p w14:paraId="17E6745B" w14:textId="77777777" w:rsidR="00EC5BA2" w:rsidRPr="005A369B" w:rsidRDefault="00535F8A" w:rsidP="00EC5BA2">
            <w:pPr>
              <w:tabs>
                <w:tab w:val="left" w:pos="2268"/>
              </w:tabs>
              <w:snapToGrid w:val="0"/>
              <w:spacing w:line="300" w:lineRule="atLeast"/>
              <w:jc w:val="left"/>
              <w:rPr>
                <w:rFonts w:asciiTheme="majorEastAsia" w:eastAsiaTheme="majorEastAsia" w:hAnsiTheme="majorEastAsia"/>
              </w:rPr>
            </w:pPr>
            <w:r>
              <w:rPr>
                <w:rFonts w:asciiTheme="majorEastAsia" w:eastAsiaTheme="majorEastAsia" w:hAnsiTheme="majorEastAsia" w:hint="eastAsia"/>
              </w:rPr>
              <w:t xml:space="preserve">　　　　　　　　　　　　　　　　　　</w:t>
            </w:r>
            <w:r w:rsidRPr="005A369B">
              <w:rPr>
                <w:rFonts w:asciiTheme="majorEastAsia" w:eastAsiaTheme="majorEastAsia" w:hAnsiTheme="majorEastAsia" w:hint="eastAsia"/>
              </w:rPr>
              <w:t>―</w:t>
            </w:r>
          </w:p>
        </w:tc>
        <w:tc>
          <w:tcPr>
            <w:tcW w:w="7914" w:type="dxa"/>
            <w:tcBorders>
              <w:bottom w:val="single" w:sz="12" w:space="0" w:color="auto"/>
              <w:right w:val="single" w:sz="12" w:space="0" w:color="auto"/>
            </w:tcBorders>
          </w:tcPr>
          <w:p w14:paraId="7F0A7489" w14:textId="77777777" w:rsidR="00EC5BA2" w:rsidRPr="005A369B" w:rsidRDefault="00EC5BA2" w:rsidP="00EC5BA2">
            <w:pPr>
              <w:tabs>
                <w:tab w:val="left" w:pos="2268"/>
              </w:tabs>
              <w:snapToGrid w:val="0"/>
              <w:spacing w:line="300" w:lineRule="atLeast"/>
              <w:rPr>
                <w:rFonts w:asciiTheme="majorEastAsia" w:eastAsiaTheme="majorEastAsia" w:hAnsiTheme="majorEastAsia"/>
              </w:rPr>
            </w:pPr>
            <w:r w:rsidRPr="00EC5BA2">
              <w:rPr>
                <w:rFonts w:asciiTheme="majorEastAsia" w:eastAsiaTheme="majorEastAsia" w:hAnsiTheme="majorEastAsia" w:hint="eastAsia"/>
              </w:rPr>
              <w:t xml:space="preserve">　　　　　　　　　</w:t>
            </w:r>
            <w:r w:rsidR="00F132BB">
              <w:rPr>
                <w:rFonts w:asciiTheme="majorEastAsia" w:eastAsiaTheme="majorEastAsia" w:hAnsiTheme="majorEastAsia" w:hint="eastAsia"/>
              </w:rPr>
              <w:t xml:space="preserve">　　　　　　</w:t>
            </w:r>
            <w:r w:rsidRPr="00EC5BA2">
              <w:rPr>
                <w:rFonts w:asciiTheme="majorEastAsia" w:eastAsiaTheme="majorEastAsia" w:hAnsiTheme="majorEastAsia" w:hint="eastAsia"/>
              </w:rPr>
              <w:t xml:space="preserve">　　―</w:t>
            </w:r>
          </w:p>
        </w:tc>
      </w:tr>
    </w:tbl>
    <w:p w14:paraId="643457CB" w14:textId="77777777" w:rsidR="00D33CCA" w:rsidRPr="00D33CCA" w:rsidRDefault="00D33CCA" w:rsidP="00D33CCA">
      <w:pPr>
        <w:tabs>
          <w:tab w:val="left" w:pos="2268"/>
        </w:tabs>
        <w:snapToGrid w:val="0"/>
        <w:rPr>
          <w:rFonts w:asciiTheme="majorEastAsia" w:eastAsiaTheme="majorEastAsia" w:hAnsiTheme="majorEastAsia"/>
          <w:sz w:val="22"/>
        </w:rPr>
      </w:pPr>
      <w:r w:rsidRPr="00D33CCA">
        <w:rPr>
          <w:rFonts w:asciiTheme="majorEastAsia" w:eastAsiaTheme="majorEastAsia" w:hAnsiTheme="majorEastAsia" w:hint="eastAsia"/>
          <w:sz w:val="22"/>
        </w:rPr>
        <w:t>※本表は、大阪府が設定した項目に基づき、作成したものです。従って、各産別等の統一要求方針の全てを記載しているものではありません。また、文言等は主旨の変わらない範囲で編集しています。</w:t>
      </w:r>
    </w:p>
    <w:p w14:paraId="4718FDF5" w14:textId="77777777" w:rsidR="000C48DB" w:rsidRPr="00580D76" w:rsidRDefault="00D33CCA" w:rsidP="00D33CCA">
      <w:pPr>
        <w:tabs>
          <w:tab w:val="left" w:pos="2268"/>
        </w:tabs>
        <w:snapToGrid w:val="0"/>
        <w:rPr>
          <w:rFonts w:asciiTheme="majorEastAsia" w:eastAsiaTheme="majorEastAsia" w:hAnsiTheme="majorEastAsia"/>
          <w:sz w:val="22"/>
        </w:rPr>
      </w:pPr>
      <w:r w:rsidRPr="00D33CCA">
        <w:rPr>
          <w:rFonts w:asciiTheme="majorEastAsia" w:eastAsiaTheme="majorEastAsia" w:hAnsiTheme="majorEastAsia" w:hint="eastAsia"/>
          <w:sz w:val="22"/>
        </w:rPr>
        <w:t>※季別（夏季・年末）交渉時の統一要求方針及び要求・回答・統一行動等は、一時金関連のみ記載しています。</w:t>
      </w:r>
    </w:p>
    <w:sectPr w:rsidR="000C48DB" w:rsidRPr="00580D76" w:rsidSect="00E66989">
      <w:headerReference w:type="default" r:id="rId8"/>
      <w:pgSz w:w="23814" w:h="16840" w:orient="landscape" w:code="8"/>
      <w:pgMar w:top="1134" w:right="851" w:bottom="851" w:left="851" w:header="567"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B43E8" w14:textId="77777777" w:rsidR="004F2EA8" w:rsidRDefault="004F2EA8" w:rsidP="00AC3A4F">
      <w:r>
        <w:separator/>
      </w:r>
    </w:p>
  </w:endnote>
  <w:endnote w:type="continuationSeparator" w:id="0">
    <w:p w14:paraId="1C2AB832" w14:textId="77777777" w:rsidR="004F2EA8" w:rsidRDefault="004F2EA8" w:rsidP="00AC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F48BE" w14:textId="77777777" w:rsidR="004F2EA8" w:rsidRDefault="004F2EA8" w:rsidP="00AC3A4F">
      <w:r>
        <w:separator/>
      </w:r>
    </w:p>
  </w:footnote>
  <w:footnote w:type="continuationSeparator" w:id="0">
    <w:p w14:paraId="42F76E72" w14:textId="77777777" w:rsidR="004F2EA8" w:rsidRDefault="004F2EA8" w:rsidP="00AC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033C9" w14:textId="35FBD5BE" w:rsidR="00894427" w:rsidRPr="00E60F29" w:rsidRDefault="00204DF8" w:rsidP="000C48DB">
    <w:pPr>
      <w:pStyle w:val="a4"/>
      <w:jc w:val="center"/>
      <w:rPr>
        <w:rFonts w:asciiTheme="majorEastAsia" w:eastAsiaTheme="majorEastAsia" w:hAnsiTheme="majorEastAsia"/>
        <w:color w:val="000000" w:themeColor="text1"/>
        <w:sz w:val="36"/>
        <w:szCs w:val="36"/>
      </w:rPr>
    </w:pPr>
    <w:r w:rsidRPr="00720FE4">
      <w:rPr>
        <w:rFonts w:asciiTheme="majorEastAsia" w:eastAsiaTheme="majorEastAsia" w:hAnsiTheme="majorEastAsia" w:hint="eastAsia"/>
        <w:color w:val="000000" w:themeColor="text1"/>
        <w:sz w:val="36"/>
        <w:szCs w:val="36"/>
      </w:rPr>
      <w:t>202</w:t>
    </w:r>
    <w:r w:rsidR="000D283D">
      <w:rPr>
        <w:rFonts w:asciiTheme="majorEastAsia" w:eastAsiaTheme="majorEastAsia" w:hAnsiTheme="majorEastAsia"/>
        <w:color w:val="000000" w:themeColor="text1"/>
        <w:sz w:val="36"/>
        <w:szCs w:val="36"/>
      </w:rPr>
      <w:t>5</w:t>
    </w:r>
    <w:r w:rsidR="004C3759" w:rsidRPr="00E60F29">
      <w:rPr>
        <w:rFonts w:asciiTheme="majorEastAsia" w:eastAsiaTheme="majorEastAsia" w:hAnsiTheme="majorEastAsia" w:hint="eastAsia"/>
        <w:color w:val="000000" w:themeColor="text1"/>
        <w:sz w:val="36"/>
        <w:szCs w:val="36"/>
      </w:rPr>
      <w:t xml:space="preserve">年　</w:t>
    </w:r>
    <w:r w:rsidR="00E5142A">
      <w:rPr>
        <w:rFonts w:asciiTheme="majorEastAsia" w:eastAsiaTheme="majorEastAsia" w:hAnsiTheme="majorEastAsia" w:hint="eastAsia"/>
        <w:color w:val="000000" w:themeColor="text1"/>
        <w:sz w:val="36"/>
        <w:szCs w:val="36"/>
      </w:rPr>
      <w:t>民間</w:t>
    </w:r>
    <w:r w:rsidR="00894427" w:rsidRPr="00E60F29">
      <w:rPr>
        <w:rFonts w:asciiTheme="majorEastAsia" w:eastAsiaTheme="majorEastAsia" w:hAnsiTheme="majorEastAsia" w:hint="eastAsia"/>
        <w:color w:val="000000" w:themeColor="text1"/>
        <w:sz w:val="36"/>
        <w:szCs w:val="36"/>
      </w:rPr>
      <w:t>主要産別等統一要求方針</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D1544"/>
    <w:multiLevelType w:val="hybridMultilevel"/>
    <w:tmpl w:val="DF821EAA"/>
    <w:lvl w:ilvl="0" w:tplc="686A3A88">
      <w:start w:val="1"/>
      <w:numFmt w:val="decimal"/>
      <w:lvlText w:val="(%1)"/>
      <w:lvlJc w:val="left"/>
      <w:pPr>
        <w:ind w:left="570" w:hanging="360"/>
      </w:pPr>
      <w:rPr>
        <w:rFonts w:hint="default"/>
      </w:rPr>
    </w:lvl>
    <w:lvl w:ilvl="1" w:tplc="B894839A">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6733785"/>
    <w:multiLevelType w:val="hybridMultilevel"/>
    <w:tmpl w:val="911A0D16"/>
    <w:lvl w:ilvl="0" w:tplc="E4DC6B52">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59112B1"/>
    <w:multiLevelType w:val="hybridMultilevel"/>
    <w:tmpl w:val="BDC6FCC8"/>
    <w:lvl w:ilvl="0" w:tplc="2F52CED6">
      <w:start w:val="1"/>
      <w:numFmt w:val="decimal"/>
      <w:lvlText w:val="(%1)"/>
      <w:lvlJc w:val="left"/>
      <w:pPr>
        <w:ind w:left="570" w:hanging="360"/>
      </w:pPr>
      <w:rPr>
        <w:rFonts w:hint="default"/>
      </w:rPr>
    </w:lvl>
    <w:lvl w:ilvl="1" w:tplc="48B811B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9FA"/>
    <w:rsid w:val="00001204"/>
    <w:rsid w:val="0000182D"/>
    <w:rsid w:val="00002048"/>
    <w:rsid w:val="00007562"/>
    <w:rsid w:val="00007847"/>
    <w:rsid w:val="00011984"/>
    <w:rsid w:val="0002281A"/>
    <w:rsid w:val="00032042"/>
    <w:rsid w:val="000333B6"/>
    <w:rsid w:val="00035A8B"/>
    <w:rsid w:val="000365D9"/>
    <w:rsid w:val="0004213D"/>
    <w:rsid w:val="000446DE"/>
    <w:rsid w:val="0004478F"/>
    <w:rsid w:val="00044D91"/>
    <w:rsid w:val="00045AB8"/>
    <w:rsid w:val="00047301"/>
    <w:rsid w:val="00052F95"/>
    <w:rsid w:val="00056834"/>
    <w:rsid w:val="00061421"/>
    <w:rsid w:val="000621D2"/>
    <w:rsid w:val="000703C0"/>
    <w:rsid w:val="000713EE"/>
    <w:rsid w:val="00074440"/>
    <w:rsid w:val="00075EE5"/>
    <w:rsid w:val="00080DF9"/>
    <w:rsid w:val="0008261D"/>
    <w:rsid w:val="000846E7"/>
    <w:rsid w:val="00084BCF"/>
    <w:rsid w:val="00085ECE"/>
    <w:rsid w:val="0009045B"/>
    <w:rsid w:val="000964B3"/>
    <w:rsid w:val="00097B23"/>
    <w:rsid w:val="000A19BC"/>
    <w:rsid w:val="000A2558"/>
    <w:rsid w:val="000A7B6D"/>
    <w:rsid w:val="000C48DB"/>
    <w:rsid w:val="000D0545"/>
    <w:rsid w:val="000D1788"/>
    <w:rsid w:val="000D283D"/>
    <w:rsid w:val="000E04F4"/>
    <w:rsid w:val="000E13CB"/>
    <w:rsid w:val="000E2BCC"/>
    <w:rsid w:val="000E38FD"/>
    <w:rsid w:val="000E7525"/>
    <w:rsid w:val="000F18BB"/>
    <w:rsid w:val="000F1B9F"/>
    <w:rsid w:val="000F2F7C"/>
    <w:rsid w:val="000F3ECA"/>
    <w:rsid w:val="000F3FFC"/>
    <w:rsid w:val="000F5434"/>
    <w:rsid w:val="000F5487"/>
    <w:rsid w:val="00100215"/>
    <w:rsid w:val="00100AB1"/>
    <w:rsid w:val="0010512F"/>
    <w:rsid w:val="00115304"/>
    <w:rsid w:val="001223B0"/>
    <w:rsid w:val="00124F77"/>
    <w:rsid w:val="00126623"/>
    <w:rsid w:val="00127A45"/>
    <w:rsid w:val="00130582"/>
    <w:rsid w:val="00134BE1"/>
    <w:rsid w:val="00140A5D"/>
    <w:rsid w:val="001453DA"/>
    <w:rsid w:val="00150CBE"/>
    <w:rsid w:val="001521AC"/>
    <w:rsid w:val="001543EE"/>
    <w:rsid w:val="001552CC"/>
    <w:rsid w:val="00157AA1"/>
    <w:rsid w:val="00161F1F"/>
    <w:rsid w:val="00163D45"/>
    <w:rsid w:val="001655D0"/>
    <w:rsid w:val="001673A6"/>
    <w:rsid w:val="0017498E"/>
    <w:rsid w:val="001765C6"/>
    <w:rsid w:val="00176652"/>
    <w:rsid w:val="00180FC4"/>
    <w:rsid w:val="001814B9"/>
    <w:rsid w:val="00184AC6"/>
    <w:rsid w:val="001922FD"/>
    <w:rsid w:val="00192512"/>
    <w:rsid w:val="001931E9"/>
    <w:rsid w:val="00193E98"/>
    <w:rsid w:val="00196F53"/>
    <w:rsid w:val="00197A59"/>
    <w:rsid w:val="001A013B"/>
    <w:rsid w:val="001A0C33"/>
    <w:rsid w:val="001B04E5"/>
    <w:rsid w:val="001B1CFF"/>
    <w:rsid w:val="001C0A47"/>
    <w:rsid w:val="001C3133"/>
    <w:rsid w:val="001C69EE"/>
    <w:rsid w:val="001C7E6A"/>
    <w:rsid w:val="001D314F"/>
    <w:rsid w:val="001E3609"/>
    <w:rsid w:val="001E6E69"/>
    <w:rsid w:val="001F009F"/>
    <w:rsid w:val="001F41B4"/>
    <w:rsid w:val="001F582C"/>
    <w:rsid w:val="001F7FCC"/>
    <w:rsid w:val="002000F1"/>
    <w:rsid w:val="00204753"/>
    <w:rsid w:val="00204DF8"/>
    <w:rsid w:val="00220680"/>
    <w:rsid w:val="00226371"/>
    <w:rsid w:val="00230773"/>
    <w:rsid w:val="0023257A"/>
    <w:rsid w:val="002336CF"/>
    <w:rsid w:val="00233D23"/>
    <w:rsid w:val="00236A55"/>
    <w:rsid w:val="00236DA0"/>
    <w:rsid w:val="00242552"/>
    <w:rsid w:val="002455D4"/>
    <w:rsid w:val="00252356"/>
    <w:rsid w:val="00253D6D"/>
    <w:rsid w:val="002543D8"/>
    <w:rsid w:val="00262468"/>
    <w:rsid w:val="00266757"/>
    <w:rsid w:val="0027073D"/>
    <w:rsid w:val="00274DD9"/>
    <w:rsid w:val="00275F7D"/>
    <w:rsid w:val="00276332"/>
    <w:rsid w:val="002774AC"/>
    <w:rsid w:val="00277A6E"/>
    <w:rsid w:val="002835D5"/>
    <w:rsid w:val="002841F4"/>
    <w:rsid w:val="0028731B"/>
    <w:rsid w:val="002907D8"/>
    <w:rsid w:val="002929E4"/>
    <w:rsid w:val="00293D11"/>
    <w:rsid w:val="0029418B"/>
    <w:rsid w:val="002967D2"/>
    <w:rsid w:val="002A6BE1"/>
    <w:rsid w:val="002B6A61"/>
    <w:rsid w:val="002C0EBF"/>
    <w:rsid w:val="002C1695"/>
    <w:rsid w:val="002C6A13"/>
    <w:rsid w:val="002D20D1"/>
    <w:rsid w:val="002D2DC7"/>
    <w:rsid w:val="002D6B35"/>
    <w:rsid w:val="002E15A0"/>
    <w:rsid w:val="002E4904"/>
    <w:rsid w:val="002E4BE1"/>
    <w:rsid w:val="002E530C"/>
    <w:rsid w:val="002E7870"/>
    <w:rsid w:val="002F15B3"/>
    <w:rsid w:val="002F1B58"/>
    <w:rsid w:val="002F4F38"/>
    <w:rsid w:val="002F6FD3"/>
    <w:rsid w:val="002F7F80"/>
    <w:rsid w:val="0030203F"/>
    <w:rsid w:val="00304F16"/>
    <w:rsid w:val="00305DE6"/>
    <w:rsid w:val="00312F01"/>
    <w:rsid w:val="003141CD"/>
    <w:rsid w:val="0031530B"/>
    <w:rsid w:val="00321B04"/>
    <w:rsid w:val="0032575B"/>
    <w:rsid w:val="00327836"/>
    <w:rsid w:val="003362CD"/>
    <w:rsid w:val="00342E04"/>
    <w:rsid w:val="003439CC"/>
    <w:rsid w:val="003440E4"/>
    <w:rsid w:val="00344457"/>
    <w:rsid w:val="00344DD1"/>
    <w:rsid w:val="00346C68"/>
    <w:rsid w:val="00351D5C"/>
    <w:rsid w:val="00353311"/>
    <w:rsid w:val="00355C2A"/>
    <w:rsid w:val="00357848"/>
    <w:rsid w:val="0036151F"/>
    <w:rsid w:val="00361623"/>
    <w:rsid w:val="003617F8"/>
    <w:rsid w:val="0036399F"/>
    <w:rsid w:val="003643D1"/>
    <w:rsid w:val="00367DEE"/>
    <w:rsid w:val="003811C5"/>
    <w:rsid w:val="00382818"/>
    <w:rsid w:val="00383385"/>
    <w:rsid w:val="00386A8F"/>
    <w:rsid w:val="00390F59"/>
    <w:rsid w:val="00391D03"/>
    <w:rsid w:val="0039222A"/>
    <w:rsid w:val="003924D9"/>
    <w:rsid w:val="00394B00"/>
    <w:rsid w:val="00397807"/>
    <w:rsid w:val="00397AC8"/>
    <w:rsid w:val="003A2ABB"/>
    <w:rsid w:val="003A785E"/>
    <w:rsid w:val="003B109A"/>
    <w:rsid w:val="003B5A22"/>
    <w:rsid w:val="003C12F5"/>
    <w:rsid w:val="003C517D"/>
    <w:rsid w:val="003E1F2F"/>
    <w:rsid w:val="003F111C"/>
    <w:rsid w:val="003F36DA"/>
    <w:rsid w:val="003F48E5"/>
    <w:rsid w:val="00400910"/>
    <w:rsid w:val="004026D7"/>
    <w:rsid w:val="0040532F"/>
    <w:rsid w:val="004120CC"/>
    <w:rsid w:val="00413D6B"/>
    <w:rsid w:val="00413EBB"/>
    <w:rsid w:val="004168B3"/>
    <w:rsid w:val="00417CC4"/>
    <w:rsid w:val="00421879"/>
    <w:rsid w:val="00422427"/>
    <w:rsid w:val="00432B0D"/>
    <w:rsid w:val="00436455"/>
    <w:rsid w:val="0044359E"/>
    <w:rsid w:val="00443B53"/>
    <w:rsid w:val="00445165"/>
    <w:rsid w:val="00445DAC"/>
    <w:rsid w:val="004543FD"/>
    <w:rsid w:val="0045523D"/>
    <w:rsid w:val="00465586"/>
    <w:rsid w:val="00471548"/>
    <w:rsid w:val="004748C8"/>
    <w:rsid w:val="0047529F"/>
    <w:rsid w:val="00483E6F"/>
    <w:rsid w:val="0048459F"/>
    <w:rsid w:val="00485CB6"/>
    <w:rsid w:val="00486618"/>
    <w:rsid w:val="00487FDC"/>
    <w:rsid w:val="00494B68"/>
    <w:rsid w:val="00495EE6"/>
    <w:rsid w:val="0049649E"/>
    <w:rsid w:val="00497691"/>
    <w:rsid w:val="00497827"/>
    <w:rsid w:val="004A4904"/>
    <w:rsid w:val="004A6B90"/>
    <w:rsid w:val="004A79B1"/>
    <w:rsid w:val="004B32EC"/>
    <w:rsid w:val="004B5836"/>
    <w:rsid w:val="004B609D"/>
    <w:rsid w:val="004C3759"/>
    <w:rsid w:val="004C4879"/>
    <w:rsid w:val="004C5A7B"/>
    <w:rsid w:val="004C6CCA"/>
    <w:rsid w:val="004E36AB"/>
    <w:rsid w:val="004E3842"/>
    <w:rsid w:val="004E3B5A"/>
    <w:rsid w:val="004F1AF2"/>
    <w:rsid w:val="004F2EA8"/>
    <w:rsid w:val="004F6D60"/>
    <w:rsid w:val="005023E2"/>
    <w:rsid w:val="00502703"/>
    <w:rsid w:val="00504A86"/>
    <w:rsid w:val="00504BFB"/>
    <w:rsid w:val="00505F0E"/>
    <w:rsid w:val="0051039B"/>
    <w:rsid w:val="0051098D"/>
    <w:rsid w:val="00510C9A"/>
    <w:rsid w:val="005201E1"/>
    <w:rsid w:val="0052659F"/>
    <w:rsid w:val="005272AA"/>
    <w:rsid w:val="00527FFD"/>
    <w:rsid w:val="005336EF"/>
    <w:rsid w:val="00534FB0"/>
    <w:rsid w:val="00535F8A"/>
    <w:rsid w:val="0053675D"/>
    <w:rsid w:val="00540B3A"/>
    <w:rsid w:val="00543B8E"/>
    <w:rsid w:val="00545A2B"/>
    <w:rsid w:val="005527A4"/>
    <w:rsid w:val="00553415"/>
    <w:rsid w:val="005646BB"/>
    <w:rsid w:val="00565FA9"/>
    <w:rsid w:val="005706A1"/>
    <w:rsid w:val="005732AA"/>
    <w:rsid w:val="00573689"/>
    <w:rsid w:val="00574CF6"/>
    <w:rsid w:val="00580536"/>
    <w:rsid w:val="005808CC"/>
    <w:rsid w:val="00580D76"/>
    <w:rsid w:val="00582F62"/>
    <w:rsid w:val="00587A59"/>
    <w:rsid w:val="00596A30"/>
    <w:rsid w:val="00596AC3"/>
    <w:rsid w:val="005A0745"/>
    <w:rsid w:val="005A1FB3"/>
    <w:rsid w:val="005A3A6C"/>
    <w:rsid w:val="005A4410"/>
    <w:rsid w:val="005A49DC"/>
    <w:rsid w:val="005B49D5"/>
    <w:rsid w:val="005B4AAE"/>
    <w:rsid w:val="005B73DB"/>
    <w:rsid w:val="005C4B3C"/>
    <w:rsid w:val="005C5B77"/>
    <w:rsid w:val="005D059C"/>
    <w:rsid w:val="005D165B"/>
    <w:rsid w:val="005D54F6"/>
    <w:rsid w:val="005D57B8"/>
    <w:rsid w:val="005D6A38"/>
    <w:rsid w:val="005E163A"/>
    <w:rsid w:val="005E3F3E"/>
    <w:rsid w:val="005E6D10"/>
    <w:rsid w:val="005E73C7"/>
    <w:rsid w:val="00604BF2"/>
    <w:rsid w:val="006057A2"/>
    <w:rsid w:val="0060583B"/>
    <w:rsid w:val="00605A42"/>
    <w:rsid w:val="006131D5"/>
    <w:rsid w:val="00613EEC"/>
    <w:rsid w:val="00614D17"/>
    <w:rsid w:val="00617275"/>
    <w:rsid w:val="00620A98"/>
    <w:rsid w:val="00624CED"/>
    <w:rsid w:val="00636636"/>
    <w:rsid w:val="00641854"/>
    <w:rsid w:val="00642E54"/>
    <w:rsid w:val="00644307"/>
    <w:rsid w:val="00645D44"/>
    <w:rsid w:val="00647F7F"/>
    <w:rsid w:val="00652BE4"/>
    <w:rsid w:val="00653D51"/>
    <w:rsid w:val="00654506"/>
    <w:rsid w:val="00655B9F"/>
    <w:rsid w:val="00656A75"/>
    <w:rsid w:val="0066009E"/>
    <w:rsid w:val="00665CA5"/>
    <w:rsid w:val="006708AC"/>
    <w:rsid w:val="00671D00"/>
    <w:rsid w:val="00677E62"/>
    <w:rsid w:val="0068386C"/>
    <w:rsid w:val="00691A2B"/>
    <w:rsid w:val="00697F67"/>
    <w:rsid w:val="00697F80"/>
    <w:rsid w:val="006A0CA5"/>
    <w:rsid w:val="006A1534"/>
    <w:rsid w:val="006A502A"/>
    <w:rsid w:val="006B1825"/>
    <w:rsid w:val="006B20E3"/>
    <w:rsid w:val="006B375B"/>
    <w:rsid w:val="006B6A94"/>
    <w:rsid w:val="006B7EF8"/>
    <w:rsid w:val="006C2A69"/>
    <w:rsid w:val="006C3802"/>
    <w:rsid w:val="006C46A0"/>
    <w:rsid w:val="006C7FE9"/>
    <w:rsid w:val="006D5A6A"/>
    <w:rsid w:val="006E0A74"/>
    <w:rsid w:val="006E7FBA"/>
    <w:rsid w:val="006F55FE"/>
    <w:rsid w:val="006F6925"/>
    <w:rsid w:val="006F7BA4"/>
    <w:rsid w:val="00705327"/>
    <w:rsid w:val="007056EF"/>
    <w:rsid w:val="007121BB"/>
    <w:rsid w:val="007123E2"/>
    <w:rsid w:val="00713E30"/>
    <w:rsid w:val="007153B2"/>
    <w:rsid w:val="00720FE4"/>
    <w:rsid w:val="00721351"/>
    <w:rsid w:val="007228E7"/>
    <w:rsid w:val="007238B7"/>
    <w:rsid w:val="00724179"/>
    <w:rsid w:val="00726C87"/>
    <w:rsid w:val="00727771"/>
    <w:rsid w:val="00727FBE"/>
    <w:rsid w:val="00732FA5"/>
    <w:rsid w:val="007337AF"/>
    <w:rsid w:val="007349ED"/>
    <w:rsid w:val="007408C1"/>
    <w:rsid w:val="00742EEE"/>
    <w:rsid w:val="00745B4E"/>
    <w:rsid w:val="00745EDB"/>
    <w:rsid w:val="00753675"/>
    <w:rsid w:val="00753739"/>
    <w:rsid w:val="00754792"/>
    <w:rsid w:val="00757551"/>
    <w:rsid w:val="00761C81"/>
    <w:rsid w:val="0076335E"/>
    <w:rsid w:val="00766C91"/>
    <w:rsid w:val="007700A1"/>
    <w:rsid w:val="007749FA"/>
    <w:rsid w:val="007764DA"/>
    <w:rsid w:val="00784C84"/>
    <w:rsid w:val="007928C5"/>
    <w:rsid w:val="007970EB"/>
    <w:rsid w:val="007A0252"/>
    <w:rsid w:val="007A520B"/>
    <w:rsid w:val="007A6720"/>
    <w:rsid w:val="007B01AA"/>
    <w:rsid w:val="007B0D53"/>
    <w:rsid w:val="007B322C"/>
    <w:rsid w:val="007B415F"/>
    <w:rsid w:val="007B5F85"/>
    <w:rsid w:val="007C0083"/>
    <w:rsid w:val="007C341E"/>
    <w:rsid w:val="007C6DA2"/>
    <w:rsid w:val="007D13D6"/>
    <w:rsid w:val="007E1B15"/>
    <w:rsid w:val="007E238A"/>
    <w:rsid w:val="007E347F"/>
    <w:rsid w:val="007E544C"/>
    <w:rsid w:val="007E6403"/>
    <w:rsid w:val="007F1054"/>
    <w:rsid w:val="007F55EE"/>
    <w:rsid w:val="00802A02"/>
    <w:rsid w:val="00807D6C"/>
    <w:rsid w:val="008165CE"/>
    <w:rsid w:val="0082758C"/>
    <w:rsid w:val="00831EA8"/>
    <w:rsid w:val="0083252D"/>
    <w:rsid w:val="008326D1"/>
    <w:rsid w:val="00834773"/>
    <w:rsid w:val="00834F9E"/>
    <w:rsid w:val="00843D84"/>
    <w:rsid w:val="00850EEE"/>
    <w:rsid w:val="00853471"/>
    <w:rsid w:val="00853F3B"/>
    <w:rsid w:val="008576ED"/>
    <w:rsid w:val="00857FCA"/>
    <w:rsid w:val="00861B3C"/>
    <w:rsid w:val="0086207D"/>
    <w:rsid w:val="00865C36"/>
    <w:rsid w:val="008660F8"/>
    <w:rsid w:val="00871633"/>
    <w:rsid w:val="00871E57"/>
    <w:rsid w:val="00881ABC"/>
    <w:rsid w:val="00883882"/>
    <w:rsid w:val="0088416D"/>
    <w:rsid w:val="00891384"/>
    <w:rsid w:val="00891BAA"/>
    <w:rsid w:val="00893D1F"/>
    <w:rsid w:val="00894427"/>
    <w:rsid w:val="008A1C3C"/>
    <w:rsid w:val="008A21DF"/>
    <w:rsid w:val="008A32C7"/>
    <w:rsid w:val="008B007D"/>
    <w:rsid w:val="008B36C8"/>
    <w:rsid w:val="008B5094"/>
    <w:rsid w:val="008B5228"/>
    <w:rsid w:val="008B7811"/>
    <w:rsid w:val="008C496A"/>
    <w:rsid w:val="008D40A0"/>
    <w:rsid w:val="008D7893"/>
    <w:rsid w:val="008D7FD3"/>
    <w:rsid w:val="008E10C9"/>
    <w:rsid w:val="008E7B21"/>
    <w:rsid w:val="008F0DDA"/>
    <w:rsid w:val="008F39FD"/>
    <w:rsid w:val="008F3EB3"/>
    <w:rsid w:val="008F4E54"/>
    <w:rsid w:val="008F6088"/>
    <w:rsid w:val="008F6FA8"/>
    <w:rsid w:val="0090139D"/>
    <w:rsid w:val="009019E4"/>
    <w:rsid w:val="009117F9"/>
    <w:rsid w:val="00914FA0"/>
    <w:rsid w:val="009229D0"/>
    <w:rsid w:val="00924230"/>
    <w:rsid w:val="009263A8"/>
    <w:rsid w:val="009276BF"/>
    <w:rsid w:val="00927C92"/>
    <w:rsid w:val="00927E52"/>
    <w:rsid w:val="00931EE2"/>
    <w:rsid w:val="0093333C"/>
    <w:rsid w:val="00934CCE"/>
    <w:rsid w:val="009361CB"/>
    <w:rsid w:val="0094721F"/>
    <w:rsid w:val="009521EE"/>
    <w:rsid w:val="00967D50"/>
    <w:rsid w:val="009712F0"/>
    <w:rsid w:val="00974542"/>
    <w:rsid w:val="009745CB"/>
    <w:rsid w:val="00976A2F"/>
    <w:rsid w:val="00996ED6"/>
    <w:rsid w:val="009A7342"/>
    <w:rsid w:val="009B1567"/>
    <w:rsid w:val="009C0BA6"/>
    <w:rsid w:val="009C31E5"/>
    <w:rsid w:val="009C3326"/>
    <w:rsid w:val="009C4727"/>
    <w:rsid w:val="009C5EDC"/>
    <w:rsid w:val="009D5277"/>
    <w:rsid w:val="009D52C4"/>
    <w:rsid w:val="009D6469"/>
    <w:rsid w:val="009E5DBA"/>
    <w:rsid w:val="009F0A71"/>
    <w:rsid w:val="00A00B18"/>
    <w:rsid w:val="00A0184B"/>
    <w:rsid w:val="00A02027"/>
    <w:rsid w:val="00A057B8"/>
    <w:rsid w:val="00A06C22"/>
    <w:rsid w:val="00A13149"/>
    <w:rsid w:val="00A136E2"/>
    <w:rsid w:val="00A147C9"/>
    <w:rsid w:val="00A15A67"/>
    <w:rsid w:val="00A17643"/>
    <w:rsid w:val="00A21F59"/>
    <w:rsid w:val="00A2502B"/>
    <w:rsid w:val="00A26D2A"/>
    <w:rsid w:val="00A32486"/>
    <w:rsid w:val="00A42E09"/>
    <w:rsid w:val="00A448A8"/>
    <w:rsid w:val="00A517FC"/>
    <w:rsid w:val="00A5332F"/>
    <w:rsid w:val="00A5398B"/>
    <w:rsid w:val="00A6043F"/>
    <w:rsid w:val="00A60B95"/>
    <w:rsid w:val="00A6170C"/>
    <w:rsid w:val="00A62AAE"/>
    <w:rsid w:val="00A63B17"/>
    <w:rsid w:val="00A7073F"/>
    <w:rsid w:val="00A72F70"/>
    <w:rsid w:val="00A7768F"/>
    <w:rsid w:val="00A90533"/>
    <w:rsid w:val="00A92714"/>
    <w:rsid w:val="00A94DAC"/>
    <w:rsid w:val="00A9555A"/>
    <w:rsid w:val="00A9602C"/>
    <w:rsid w:val="00A97AC7"/>
    <w:rsid w:val="00AA6F3C"/>
    <w:rsid w:val="00AB1FF4"/>
    <w:rsid w:val="00AB3B8C"/>
    <w:rsid w:val="00AB492A"/>
    <w:rsid w:val="00AB561A"/>
    <w:rsid w:val="00AB73A0"/>
    <w:rsid w:val="00AC025E"/>
    <w:rsid w:val="00AC3A4F"/>
    <w:rsid w:val="00AC49E6"/>
    <w:rsid w:val="00AC637D"/>
    <w:rsid w:val="00AD0DEC"/>
    <w:rsid w:val="00AD63D1"/>
    <w:rsid w:val="00AE1596"/>
    <w:rsid w:val="00AE2346"/>
    <w:rsid w:val="00AE3619"/>
    <w:rsid w:val="00AE4334"/>
    <w:rsid w:val="00AF04EA"/>
    <w:rsid w:val="00AF0AE1"/>
    <w:rsid w:val="00AF2116"/>
    <w:rsid w:val="00AF2728"/>
    <w:rsid w:val="00AF3961"/>
    <w:rsid w:val="00AF3B27"/>
    <w:rsid w:val="00B00164"/>
    <w:rsid w:val="00B1560A"/>
    <w:rsid w:val="00B22B3A"/>
    <w:rsid w:val="00B22F9A"/>
    <w:rsid w:val="00B231F5"/>
    <w:rsid w:val="00B3099F"/>
    <w:rsid w:val="00B32649"/>
    <w:rsid w:val="00B409A3"/>
    <w:rsid w:val="00B44208"/>
    <w:rsid w:val="00B45220"/>
    <w:rsid w:val="00B52611"/>
    <w:rsid w:val="00B537B3"/>
    <w:rsid w:val="00B53EFD"/>
    <w:rsid w:val="00B54B19"/>
    <w:rsid w:val="00B56F7B"/>
    <w:rsid w:val="00B57A0E"/>
    <w:rsid w:val="00B61CC5"/>
    <w:rsid w:val="00B61F5E"/>
    <w:rsid w:val="00B6237D"/>
    <w:rsid w:val="00B63AE7"/>
    <w:rsid w:val="00B6743D"/>
    <w:rsid w:val="00B74F20"/>
    <w:rsid w:val="00B82BF4"/>
    <w:rsid w:val="00B83D63"/>
    <w:rsid w:val="00B87A52"/>
    <w:rsid w:val="00B87E91"/>
    <w:rsid w:val="00B90D7B"/>
    <w:rsid w:val="00B929A9"/>
    <w:rsid w:val="00B97E60"/>
    <w:rsid w:val="00BA0C83"/>
    <w:rsid w:val="00BA0CAE"/>
    <w:rsid w:val="00BA15FE"/>
    <w:rsid w:val="00BA1D3C"/>
    <w:rsid w:val="00BA60D5"/>
    <w:rsid w:val="00BB01D2"/>
    <w:rsid w:val="00BB20B3"/>
    <w:rsid w:val="00BB26FC"/>
    <w:rsid w:val="00BC17EF"/>
    <w:rsid w:val="00BC1F51"/>
    <w:rsid w:val="00BC62F4"/>
    <w:rsid w:val="00BD1150"/>
    <w:rsid w:val="00BD41DC"/>
    <w:rsid w:val="00BD423F"/>
    <w:rsid w:val="00BD7DF8"/>
    <w:rsid w:val="00BE192A"/>
    <w:rsid w:val="00BE29DA"/>
    <w:rsid w:val="00BE2F4A"/>
    <w:rsid w:val="00BE4369"/>
    <w:rsid w:val="00BE4A40"/>
    <w:rsid w:val="00BF0ABC"/>
    <w:rsid w:val="00BF5D3F"/>
    <w:rsid w:val="00C012DB"/>
    <w:rsid w:val="00C02004"/>
    <w:rsid w:val="00C03F4D"/>
    <w:rsid w:val="00C07BF6"/>
    <w:rsid w:val="00C11F6F"/>
    <w:rsid w:val="00C25708"/>
    <w:rsid w:val="00C25DF6"/>
    <w:rsid w:val="00C31D7F"/>
    <w:rsid w:val="00C34827"/>
    <w:rsid w:val="00C35877"/>
    <w:rsid w:val="00C358D3"/>
    <w:rsid w:val="00C40704"/>
    <w:rsid w:val="00C431E5"/>
    <w:rsid w:val="00C4439E"/>
    <w:rsid w:val="00C53411"/>
    <w:rsid w:val="00C53DF0"/>
    <w:rsid w:val="00C55FB6"/>
    <w:rsid w:val="00C57C74"/>
    <w:rsid w:val="00C601EE"/>
    <w:rsid w:val="00C63821"/>
    <w:rsid w:val="00C6484C"/>
    <w:rsid w:val="00C71BC8"/>
    <w:rsid w:val="00C72182"/>
    <w:rsid w:val="00C80C7A"/>
    <w:rsid w:val="00C84501"/>
    <w:rsid w:val="00C84C72"/>
    <w:rsid w:val="00C87A66"/>
    <w:rsid w:val="00C9110F"/>
    <w:rsid w:val="00C97750"/>
    <w:rsid w:val="00CA03FD"/>
    <w:rsid w:val="00CB05B4"/>
    <w:rsid w:val="00CB0822"/>
    <w:rsid w:val="00CB36D2"/>
    <w:rsid w:val="00CB59AD"/>
    <w:rsid w:val="00CC4BF1"/>
    <w:rsid w:val="00CC4DFD"/>
    <w:rsid w:val="00CC5766"/>
    <w:rsid w:val="00CC6B63"/>
    <w:rsid w:val="00CC7C9D"/>
    <w:rsid w:val="00CC7F18"/>
    <w:rsid w:val="00CD0EFE"/>
    <w:rsid w:val="00CD215E"/>
    <w:rsid w:val="00CD21D7"/>
    <w:rsid w:val="00CE1907"/>
    <w:rsid w:val="00CE3B11"/>
    <w:rsid w:val="00CE4428"/>
    <w:rsid w:val="00CE4808"/>
    <w:rsid w:val="00CF3624"/>
    <w:rsid w:val="00D00A6F"/>
    <w:rsid w:val="00D0290F"/>
    <w:rsid w:val="00D11A40"/>
    <w:rsid w:val="00D12B64"/>
    <w:rsid w:val="00D14E56"/>
    <w:rsid w:val="00D14F67"/>
    <w:rsid w:val="00D16C27"/>
    <w:rsid w:val="00D20DF3"/>
    <w:rsid w:val="00D213CB"/>
    <w:rsid w:val="00D2244E"/>
    <w:rsid w:val="00D24763"/>
    <w:rsid w:val="00D24D96"/>
    <w:rsid w:val="00D31096"/>
    <w:rsid w:val="00D316FA"/>
    <w:rsid w:val="00D33CCA"/>
    <w:rsid w:val="00D5012E"/>
    <w:rsid w:val="00D50799"/>
    <w:rsid w:val="00D50BDE"/>
    <w:rsid w:val="00D532AA"/>
    <w:rsid w:val="00D56B43"/>
    <w:rsid w:val="00D60586"/>
    <w:rsid w:val="00D662CC"/>
    <w:rsid w:val="00D67872"/>
    <w:rsid w:val="00D67CBA"/>
    <w:rsid w:val="00D74D51"/>
    <w:rsid w:val="00D84CCD"/>
    <w:rsid w:val="00D9782B"/>
    <w:rsid w:val="00DA0906"/>
    <w:rsid w:val="00DA1362"/>
    <w:rsid w:val="00DA3C8B"/>
    <w:rsid w:val="00DA533D"/>
    <w:rsid w:val="00DB138F"/>
    <w:rsid w:val="00DB4057"/>
    <w:rsid w:val="00DC3FC3"/>
    <w:rsid w:val="00DC4485"/>
    <w:rsid w:val="00DC6385"/>
    <w:rsid w:val="00DD38AA"/>
    <w:rsid w:val="00DD5B54"/>
    <w:rsid w:val="00DD7ACF"/>
    <w:rsid w:val="00DE78D8"/>
    <w:rsid w:val="00DF0629"/>
    <w:rsid w:val="00DF13B3"/>
    <w:rsid w:val="00DF321F"/>
    <w:rsid w:val="00DF36EA"/>
    <w:rsid w:val="00DF3A86"/>
    <w:rsid w:val="00DF716E"/>
    <w:rsid w:val="00E0019A"/>
    <w:rsid w:val="00E05B28"/>
    <w:rsid w:val="00E0754C"/>
    <w:rsid w:val="00E107B1"/>
    <w:rsid w:val="00E107E4"/>
    <w:rsid w:val="00E117A7"/>
    <w:rsid w:val="00E144A7"/>
    <w:rsid w:val="00E20302"/>
    <w:rsid w:val="00E2798F"/>
    <w:rsid w:val="00E27EBA"/>
    <w:rsid w:val="00E303D5"/>
    <w:rsid w:val="00E31CE5"/>
    <w:rsid w:val="00E338B3"/>
    <w:rsid w:val="00E34146"/>
    <w:rsid w:val="00E37AFC"/>
    <w:rsid w:val="00E4212C"/>
    <w:rsid w:val="00E4465E"/>
    <w:rsid w:val="00E47024"/>
    <w:rsid w:val="00E47077"/>
    <w:rsid w:val="00E5142A"/>
    <w:rsid w:val="00E531D0"/>
    <w:rsid w:val="00E5414B"/>
    <w:rsid w:val="00E550FC"/>
    <w:rsid w:val="00E5530C"/>
    <w:rsid w:val="00E57FAA"/>
    <w:rsid w:val="00E60F29"/>
    <w:rsid w:val="00E64039"/>
    <w:rsid w:val="00E64987"/>
    <w:rsid w:val="00E66989"/>
    <w:rsid w:val="00E6710C"/>
    <w:rsid w:val="00E72628"/>
    <w:rsid w:val="00E80799"/>
    <w:rsid w:val="00E81BCC"/>
    <w:rsid w:val="00E81CC0"/>
    <w:rsid w:val="00E8313C"/>
    <w:rsid w:val="00E83D46"/>
    <w:rsid w:val="00E877AE"/>
    <w:rsid w:val="00E901DF"/>
    <w:rsid w:val="00E960BC"/>
    <w:rsid w:val="00EA1B25"/>
    <w:rsid w:val="00EB055A"/>
    <w:rsid w:val="00EB419C"/>
    <w:rsid w:val="00EB41EE"/>
    <w:rsid w:val="00EC1DA9"/>
    <w:rsid w:val="00EC5BA2"/>
    <w:rsid w:val="00ED4A31"/>
    <w:rsid w:val="00EE0159"/>
    <w:rsid w:val="00EE0504"/>
    <w:rsid w:val="00EE27E3"/>
    <w:rsid w:val="00EE7AEC"/>
    <w:rsid w:val="00EF1C9E"/>
    <w:rsid w:val="00EF25A1"/>
    <w:rsid w:val="00EF2DA9"/>
    <w:rsid w:val="00EF3FDB"/>
    <w:rsid w:val="00EF63E9"/>
    <w:rsid w:val="00F00155"/>
    <w:rsid w:val="00F039C4"/>
    <w:rsid w:val="00F049B8"/>
    <w:rsid w:val="00F05B71"/>
    <w:rsid w:val="00F11BDD"/>
    <w:rsid w:val="00F132BB"/>
    <w:rsid w:val="00F136C4"/>
    <w:rsid w:val="00F14408"/>
    <w:rsid w:val="00F1580D"/>
    <w:rsid w:val="00F15E8D"/>
    <w:rsid w:val="00F20266"/>
    <w:rsid w:val="00F2145A"/>
    <w:rsid w:val="00F2407C"/>
    <w:rsid w:val="00F26838"/>
    <w:rsid w:val="00F33367"/>
    <w:rsid w:val="00F363A2"/>
    <w:rsid w:val="00F37405"/>
    <w:rsid w:val="00F40BC5"/>
    <w:rsid w:val="00F43675"/>
    <w:rsid w:val="00F43769"/>
    <w:rsid w:val="00F5106C"/>
    <w:rsid w:val="00F5312A"/>
    <w:rsid w:val="00F56D9F"/>
    <w:rsid w:val="00F579D1"/>
    <w:rsid w:val="00F6669C"/>
    <w:rsid w:val="00F744E9"/>
    <w:rsid w:val="00F74C96"/>
    <w:rsid w:val="00F76B26"/>
    <w:rsid w:val="00F7734B"/>
    <w:rsid w:val="00F77EA1"/>
    <w:rsid w:val="00F83089"/>
    <w:rsid w:val="00F85068"/>
    <w:rsid w:val="00F9385A"/>
    <w:rsid w:val="00F94C89"/>
    <w:rsid w:val="00F95E46"/>
    <w:rsid w:val="00FA08F2"/>
    <w:rsid w:val="00FA0DF2"/>
    <w:rsid w:val="00FA1D62"/>
    <w:rsid w:val="00FA3424"/>
    <w:rsid w:val="00FA5A29"/>
    <w:rsid w:val="00FB2B16"/>
    <w:rsid w:val="00FC18DB"/>
    <w:rsid w:val="00FC272F"/>
    <w:rsid w:val="00FC6278"/>
    <w:rsid w:val="00FD2242"/>
    <w:rsid w:val="00FD545F"/>
    <w:rsid w:val="00FE0921"/>
    <w:rsid w:val="00FE3F16"/>
    <w:rsid w:val="00FE446F"/>
    <w:rsid w:val="00FF5F55"/>
    <w:rsid w:val="00FF7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A4EE3EF"/>
  <w15:docId w15:val="{45D875D1-4DFC-41E7-A5DB-56D2CD8F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D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3A4F"/>
    <w:pPr>
      <w:tabs>
        <w:tab w:val="center" w:pos="4252"/>
        <w:tab w:val="right" w:pos="8504"/>
      </w:tabs>
      <w:snapToGrid w:val="0"/>
    </w:pPr>
  </w:style>
  <w:style w:type="character" w:customStyle="1" w:styleId="a5">
    <w:name w:val="ヘッダー (文字)"/>
    <w:basedOn w:val="a0"/>
    <w:link w:val="a4"/>
    <w:uiPriority w:val="99"/>
    <w:rsid w:val="00AC3A4F"/>
  </w:style>
  <w:style w:type="paragraph" w:styleId="a6">
    <w:name w:val="footer"/>
    <w:basedOn w:val="a"/>
    <w:link w:val="a7"/>
    <w:uiPriority w:val="99"/>
    <w:unhideWhenUsed/>
    <w:rsid w:val="00AC3A4F"/>
    <w:pPr>
      <w:tabs>
        <w:tab w:val="center" w:pos="4252"/>
        <w:tab w:val="right" w:pos="8504"/>
      </w:tabs>
      <w:snapToGrid w:val="0"/>
    </w:pPr>
  </w:style>
  <w:style w:type="character" w:customStyle="1" w:styleId="a7">
    <w:name w:val="フッター (文字)"/>
    <w:basedOn w:val="a0"/>
    <w:link w:val="a6"/>
    <w:uiPriority w:val="99"/>
    <w:rsid w:val="00AC3A4F"/>
  </w:style>
  <w:style w:type="paragraph" w:styleId="a8">
    <w:name w:val="Balloon Text"/>
    <w:basedOn w:val="a"/>
    <w:link w:val="a9"/>
    <w:uiPriority w:val="99"/>
    <w:semiHidden/>
    <w:unhideWhenUsed/>
    <w:rsid w:val="000D17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1788"/>
    <w:rPr>
      <w:rFonts w:asciiTheme="majorHAnsi" w:eastAsiaTheme="majorEastAsia" w:hAnsiTheme="majorHAnsi" w:cstheme="majorBidi"/>
      <w:sz w:val="18"/>
      <w:szCs w:val="18"/>
    </w:rPr>
  </w:style>
  <w:style w:type="paragraph" w:styleId="aa">
    <w:name w:val="List Paragraph"/>
    <w:basedOn w:val="a"/>
    <w:uiPriority w:val="34"/>
    <w:qFormat/>
    <w:rsid w:val="008F39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E0968-AD8C-4935-A47F-05F129C74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1890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大阪府</cp:lastModifiedBy>
  <cp:revision>2</cp:revision>
  <cp:lastPrinted>2025-03-07T06:03:00Z</cp:lastPrinted>
  <dcterms:created xsi:type="dcterms:W3CDTF">2025-03-10T01:27:00Z</dcterms:created>
  <dcterms:modified xsi:type="dcterms:W3CDTF">2025-03-10T01:27:00Z</dcterms:modified>
</cp:coreProperties>
</file>