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1E0" w:rsidRPr="002A2DE1" w:rsidRDefault="00AB7B65" w:rsidP="000151E0">
      <w:pPr>
        <w:spacing w:line="310" w:lineRule="exact"/>
        <w:jc w:val="center"/>
        <w:rPr>
          <w:rFonts w:ascii="UD デジタル 教科書体 NP-R" w:eastAsia="UD デジタル 教科書体 NP-R"/>
          <w:b/>
          <w:sz w:val="24"/>
          <w:szCs w:val="24"/>
        </w:rPr>
      </w:pPr>
      <w:r w:rsidRPr="002A2DE1">
        <w:rPr>
          <w:rFonts w:ascii="UD デジタル 教科書体 NP-R" w:eastAsia="UD デジタル 教科書体 NP-R"/>
          <w:b/>
          <w:noProof/>
          <w:szCs w:val="21"/>
        </w:rPr>
        <mc:AlternateContent>
          <mc:Choice Requires="wps">
            <w:drawing>
              <wp:anchor distT="0" distB="0" distL="114300" distR="114300" simplePos="0" relativeHeight="251670528" behindDoc="0" locked="0" layoutInCell="1" allowOverlap="1" wp14:anchorId="3E39AE58" wp14:editId="45E23B50">
                <wp:simplePos x="0" y="0"/>
                <wp:positionH relativeFrom="margin">
                  <wp:posOffset>-215265</wp:posOffset>
                </wp:positionH>
                <wp:positionV relativeFrom="paragraph">
                  <wp:posOffset>214631</wp:posOffset>
                </wp:positionV>
                <wp:extent cx="6747510" cy="3009900"/>
                <wp:effectExtent l="0" t="0" r="15240" b="19050"/>
                <wp:wrapNone/>
                <wp:docPr id="2" name="角丸四角形 2"/>
                <wp:cNvGraphicFramePr/>
                <a:graphic xmlns:a="http://schemas.openxmlformats.org/drawingml/2006/main">
                  <a:graphicData uri="http://schemas.microsoft.com/office/word/2010/wordprocessingShape">
                    <wps:wsp>
                      <wps:cNvSpPr/>
                      <wps:spPr>
                        <a:xfrm>
                          <a:off x="0" y="0"/>
                          <a:ext cx="6747510" cy="3009900"/>
                        </a:xfrm>
                        <a:prstGeom prst="roundRect">
                          <a:avLst>
                            <a:gd name="adj" fmla="val 3498"/>
                          </a:avLst>
                        </a:prstGeom>
                        <a:solidFill>
                          <a:sysClr val="window" lastClr="FFFFFF"/>
                        </a:solidFill>
                        <a:ln w="12700" cap="flat" cmpd="sng" algn="ctr">
                          <a:solidFill>
                            <a:sysClr val="windowText" lastClr="000000"/>
                          </a:solidFill>
                          <a:prstDash val="solid"/>
                          <a:miter lim="800000"/>
                        </a:ln>
                        <a:effectLst/>
                      </wps:spPr>
                      <wps:txbx>
                        <w:txbxContent>
                          <w:p w:rsidR="00997C35" w:rsidRPr="00F8026E" w:rsidRDefault="00997C35" w:rsidP="00997C35">
                            <w:pPr>
                              <w:spacing w:line="300" w:lineRule="exact"/>
                              <w:rPr>
                                <w:rFonts w:ascii="UD デジタル 教科書体 NP-R" w:eastAsia="UD デジタル 教科書体 NP-R" w:hAnsi="HG丸ｺﾞｼｯｸM-PRO"/>
                                <w:b/>
                              </w:rPr>
                            </w:pPr>
                            <w:r w:rsidRPr="00F8026E">
                              <w:rPr>
                                <w:rFonts w:ascii="UD デジタル 教科書体 NP-R" w:eastAsia="UD デジタル 教科書体 NP-R" w:hAnsi="HG丸ｺﾞｼｯｸM-PRO" w:hint="eastAsia"/>
                                <w:b/>
                              </w:rPr>
                              <w:t>《感染疑い例発生時の対応》</w:t>
                            </w:r>
                          </w:p>
                          <w:p w:rsidR="00997C35" w:rsidRPr="00AB7B65" w:rsidRDefault="00997C35" w:rsidP="00997C35">
                            <w:pPr>
                              <w:spacing w:line="280" w:lineRule="exact"/>
                              <w:rPr>
                                <w:rFonts w:ascii="UD デジタル 教科書体 NP-R" w:eastAsia="UD デジタル 教科書体 NP-R" w:hAnsi="HG丸ｺﾞｼｯｸM-PRO"/>
                                <w:b/>
                                <w:szCs w:val="21"/>
                              </w:rPr>
                            </w:pPr>
                            <w:r w:rsidRPr="00AB7B65">
                              <w:rPr>
                                <w:rFonts w:ascii="UD デジタル 教科書体 NP-R" w:eastAsia="UD デジタル 教科書体 NP-R" w:hAnsi="HG丸ｺﾞｼｯｸM-PRO" w:hint="eastAsia"/>
                                <w:b/>
                                <w:szCs w:val="21"/>
                              </w:rPr>
                              <w:t>※</w:t>
                            </w:r>
                            <w:r w:rsidRPr="00AB7B65">
                              <w:rPr>
                                <w:rFonts w:ascii="UD デジタル 教科書体 NP-R" w:eastAsia="UD デジタル 教科書体 NP-R" w:hAnsi="HG丸ｺﾞｼｯｸM-PRO" w:hint="eastAsia"/>
                                <w:b/>
                                <w:bCs/>
                                <w:szCs w:val="21"/>
                              </w:rPr>
                              <w:t>新型コロナ受診相談センター（帰国者・接触者相談センター）</w:t>
                            </w:r>
                            <w:r w:rsidRPr="00AB7B65">
                              <w:rPr>
                                <w:rFonts w:ascii="UD デジタル 教科書体 NP-R" w:eastAsia="UD デジタル 教科書体 NP-R" w:hAnsi="HG丸ｺﾞｼｯｸM-PRO" w:hint="eastAsia"/>
                                <w:b/>
                                <w:szCs w:val="21"/>
                              </w:rPr>
                              <w:t>への相談基準【R2年5/8現在】</w:t>
                            </w:r>
                          </w:p>
                          <w:p w:rsidR="00997C35" w:rsidRPr="00AB7B65" w:rsidRDefault="00997C35" w:rsidP="00997C35">
                            <w:pPr>
                              <w:spacing w:line="280" w:lineRule="exact"/>
                              <w:ind w:left="420" w:hangingChars="200" w:hanging="42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 xml:space="preserve">　○次のいずれかに該当する場合（①②はすぐに相談）</w:t>
                            </w:r>
                          </w:p>
                          <w:p w:rsidR="00997C35" w:rsidRPr="00AB7B65" w:rsidRDefault="00997C35" w:rsidP="00997C35">
                            <w:pPr>
                              <w:spacing w:line="280" w:lineRule="exact"/>
                              <w:ind w:leftChars="200" w:left="42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①息苦しさ、強いだるさ、高熱等の強い症状。</w:t>
                            </w:r>
                          </w:p>
                          <w:p w:rsidR="00997C35" w:rsidRPr="00AB7B65" w:rsidRDefault="00997C35" w:rsidP="00997C35">
                            <w:pPr>
                              <w:spacing w:line="280" w:lineRule="exact"/>
                              <w:ind w:leftChars="200" w:left="42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②重症化しやすい方(※)で発熱や咳等の比較的軽い風邪症状。</w:t>
                            </w:r>
                          </w:p>
                          <w:p w:rsidR="00997C35" w:rsidRPr="00AB7B65" w:rsidRDefault="00997C35" w:rsidP="00997C35">
                            <w:pPr>
                              <w:spacing w:line="280" w:lineRule="exact"/>
                              <w:ind w:leftChars="300" w:left="840" w:hangingChars="100" w:hanging="21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※高齢者、糖尿病・心不全・呼吸器疾患の基礎疾患がある方、透析を受けている方、免疫抑制剤や</w:t>
                            </w:r>
                          </w:p>
                          <w:p w:rsidR="00997C35" w:rsidRPr="00AB7B65" w:rsidRDefault="00997C35" w:rsidP="00997C35">
                            <w:pPr>
                              <w:spacing w:line="280" w:lineRule="exact"/>
                              <w:ind w:leftChars="400" w:left="84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抗がん剤等を用いている方。　妊婦の方も重症化しやすい方と同様に早めに受診</w:t>
                            </w:r>
                          </w:p>
                          <w:p w:rsidR="00997C35" w:rsidRPr="00AB7B65" w:rsidRDefault="00997C35" w:rsidP="00997C35">
                            <w:pPr>
                              <w:spacing w:line="280" w:lineRule="exact"/>
                              <w:ind w:leftChars="200" w:left="630" w:hangingChars="100" w:hanging="21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③上記以外の方で発熱や咳など比較的軽い風邪症状が４日以上続く場合</w:t>
                            </w:r>
                          </w:p>
                          <w:p w:rsidR="00997C35" w:rsidRPr="00AB7B65" w:rsidRDefault="00997C35" w:rsidP="00997C35">
                            <w:pPr>
                              <w:spacing w:line="280" w:lineRule="exact"/>
                              <w:ind w:leftChars="300" w:left="63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＊強い症状や解熱剤を飲み続けている方はすぐに相談</w:t>
                            </w:r>
                          </w:p>
                          <w:p w:rsidR="00997C35" w:rsidRPr="00AB7B65" w:rsidRDefault="00997C35" w:rsidP="00997C35">
                            <w:pPr>
                              <w:spacing w:line="280" w:lineRule="exact"/>
                              <w:ind w:firstLineChars="100" w:firstLine="21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○体温、呼吸、咳嗽、咽頭痛等の呼吸器症状の有無を確認し、まず協力</w:t>
                            </w:r>
                            <w:r w:rsidRPr="00AB7B65">
                              <w:rPr>
                                <w:rFonts w:ascii="UD デジタル 教科書体 NP-R" w:eastAsia="UD デジタル 教科書体 NP-R" w:hAnsi="HG丸ｺﾞｼｯｸM-PRO"/>
                                <w:szCs w:val="21"/>
                              </w:rPr>
                              <w:t>医療機関</w:t>
                            </w:r>
                            <w:r w:rsidRPr="00AB7B65">
                              <w:rPr>
                                <w:rFonts w:ascii="UD デジタル 教科書体 NP-R" w:eastAsia="UD デジタル 教科書体 NP-R" w:hAnsi="HG丸ｺﾞｼｯｸM-PRO" w:hint="eastAsia"/>
                                <w:szCs w:val="21"/>
                              </w:rPr>
                              <w:t>等に相談。</w:t>
                            </w:r>
                          </w:p>
                          <w:p w:rsidR="00997C35" w:rsidRPr="00AB7B65" w:rsidRDefault="00997C35" w:rsidP="00997C35">
                            <w:pPr>
                              <w:spacing w:line="280" w:lineRule="exact"/>
                              <w:ind w:leftChars="200" w:left="420"/>
                              <w:rPr>
                                <w:rFonts w:ascii="UD デジタル 教科書体 NP-R" w:eastAsia="UD デジタル 教科書体 NP-R" w:hAnsi="HG丸ｺﾞｼｯｸM-PRO"/>
                                <w:b/>
                                <w:szCs w:val="21"/>
                                <w:u w:val="single"/>
                              </w:rPr>
                            </w:pPr>
                            <w:r w:rsidRPr="00AB7B65">
                              <w:rPr>
                                <w:rFonts w:ascii="UD デジタル 教科書体 NP-R" w:eastAsia="UD デジタル 教科書体 NP-R" w:hAnsi="HG丸ｺﾞｼｯｸM-PRO" w:hint="eastAsia"/>
                                <w:szCs w:val="21"/>
                              </w:rPr>
                              <w:t>「帰国者・接触者相談センター（保健所）への相談基準」に合致するとして</w:t>
                            </w:r>
                            <w:r w:rsidRPr="00AB7B65">
                              <w:rPr>
                                <w:rFonts w:ascii="UD デジタル 教科書体 NP-R" w:eastAsia="UD デジタル 教科書体 NP-R" w:hAnsi="HG丸ｺﾞｼｯｸM-PRO" w:hint="eastAsia"/>
                                <w:b/>
                                <w:szCs w:val="21"/>
                                <w:u w:val="single"/>
                              </w:rPr>
                              <w:t>感染が疑われる利用者・職員については、センターへの連絡とともに感染拡大防止のために速やかに対策を開始</w:t>
                            </w:r>
                            <w:r w:rsidRPr="00AB7B65">
                              <w:rPr>
                                <w:rFonts w:ascii="UD デジタル 教科書体 NP-R" w:eastAsia="UD デジタル 教科書体 NP-R" w:hAnsi="HG丸ｺﾞｼｯｸM-PRO" w:hint="eastAsia"/>
                                <w:szCs w:val="21"/>
                              </w:rPr>
                              <w:t>。</w:t>
                            </w:r>
                          </w:p>
                          <w:p w:rsidR="00997C35" w:rsidRPr="00AB7B65" w:rsidRDefault="00997C35" w:rsidP="00997C35">
                            <w:pPr>
                              <w:spacing w:line="280" w:lineRule="exact"/>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【対応内容】</w:t>
                            </w:r>
                          </w:p>
                          <w:p w:rsidR="00997C35" w:rsidRPr="00AB7B65" w:rsidRDefault="00997C35" w:rsidP="00997C35">
                            <w:pPr>
                              <w:spacing w:line="280" w:lineRule="exact"/>
                              <w:ind w:firstLineChars="200" w:firstLine="440"/>
                              <w:rPr>
                                <w:rFonts w:ascii="UD デジタル 教科書体 NP-R" w:eastAsia="UD デジタル 教科書体 NP-R" w:hAnsi="HG丸ｺﾞｼｯｸM-PRO"/>
                                <w:sz w:val="22"/>
                              </w:rPr>
                            </w:pPr>
                            <w:r w:rsidRPr="00AB7B65">
                              <w:rPr>
                                <w:rFonts w:ascii="UD デジタル 教科書体 NP-R" w:eastAsia="UD デジタル 教科書体 NP-R" w:hAnsi="HG丸ｺﾞｼｯｸM-PRO" w:hint="eastAsia"/>
                                <w:sz w:val="22"/>
                              </w:rPr>
                              <w:t>□感染が疑われる利用者は、原則として、個室に移動。</w:t>
                            </w:r>
                          </w:p>
                          <w:p w:rsidR="00997C35" w:rsidRPr="00AB7B65" w:rsidRDefault="00997C35" w:rsidP="00997C35">
                            <w:pPr>
                              <w:spacing w:line="280" w:lineRule="exact"/>
                              <w:ind w:firstLineChars="200" w:firstLine="440"/>
                              <w:rPr>
                                <w:rFonts w:ascii="UD デジタル 教科書体 NP-R" w:eastAsia="UD デジタル 教科書体 NP-R" w:hAnsi="HG丸ｺﾞｼｯｸM-PRO"/>
                                <w:sz w:val="22"/>
                              </w:rPr>
                            </w:pPr>
                            <w:r w:rsidRPr="00AB7B65">
                              <w:rPr>
                                <w:rFonts w:ascii="UD デジタル 教科書体 NP-R" w:eastAsia="UD デジタル 教科書体 NP-R" w:hAnsi="HG丸ｺﾞｼｯｸM-PRO" w:hint="eastAsia"/>
                                <w:sz w:val="22"/>
                              </w:rPr>
                              <w:t>□感染が疑われる利用者に対する、担当職員を固定。</w:t>
                            </w:r>
                          </w:p>
                          <w:p w:rsidR="00997C35" w:rsidRPr="00D27C94" w:rsidRDefault="00997C35" w:rsidP="00997C35">
                            <w:pPr>
                              <w:spacing w:line="280" w:lineRule="exact"/>
                              <w:ind w:leftChars="200" w:left="420"/>
                              <w:rPr>
                                <w:rFonts w:ascii="UD デジタル 教科書体 NP-R" w:eastAsia="UD デジタル 教科書体 NP-R" w:hAnsi="HG丸ｺﾞｼｯｸM-PRO"/>
                                <w:sz w:val="22"/>
                              </w:rPr>
                            </w:pPr>
                            <w:r w:rsidRPr="00AB7B65">
                              <w:rPr>
                                <w:rFonts w:ascii="UD デジタル 教科書体 NP-R" w:eastAsia="UD デジタル 教科書体 NP-R" w:hAnsi="HG丸ｺﾞｼｯｸM-PRO" w:hint="eastAsia"/>
                                <w:sz w:val="22"/>
                              </w:rPr>
                              <w:t>□感染が疑われる職員は、まず自宅待</w:t>
                            </w:r>
                            <w:r w:rsidRPr="00F8026E">
                              <w:rPr>
                                <w:rFonts w:ascii="UD デジタル 教科書体 NP-R" w:eastAsia="UD デジタル 教科書体 NP-R" w:hAnsi="HG丸ｺﾞｼｯｸM-PRO" w:hint="eastAsia"/>
                                <w:sz w:val="22"/>
                              </w:rPr>
                              <w:t>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9AE58" id="角丸四角形 2" o:spid="_x0000_s1026" style="position:absolute;left:0;text-align:left;margin-left:-16.95pt;margin-top:16.9pt;width:531.3pt;height:23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22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" fillcolor="window" strokecolor="windowText" strokeweight="1pt">
                <v:stroke joinstyle="miter"/>
                <v:textbox>
                  <w:txbxContent>
                    <w:p w:rsidR="00997C35" w:rsidRPr="00F8026E" w:rsidRDefault="00997C35" w:rsidP="00997C35">
                      <w:pPr>
                        <w:spacing w:line="300" w:lineRule="exact"/>
                        <w:rPr>
                          <w:rFonts w:ascii="UD デジタル 教科書体 NP-R" w:eastAsia="UD デジタル 教科書体 NP-R" w:hAnsi="HG丸ｺﾞｼｯｸM-PRO"/>
                          <w:b/>
                        </w:rPr>
                      </w:pPr>
                      <w:r w:rsidRPr="00F8026E">
                        <w:rPr>
                          <w:rFonts w:ascii="UD デジタル 教科書体 NP-R" w:eastAsia="UD デジタル 教科書体 NP-R" w:hAnsi="HG丸ｺﾞｼｯｸM-PRO" w:hint="eastAsia"/>
                          <w:b/>
                        </w:rPr>
                        <w:t>《感染疑い例発生時の対応》</w:t>
                      </w:r>
                    </w:p>
                    <w:p w:rsidR="00997C35" w:rsidRPr="00AB7B65" w:rsidRDefault="00997C35" w:rsidP="00997C35">
                      <w:pPr>
                        <w:spacing w:line="280" w:lineRule="exact"/>
                        <w:rPr>
                          <w:rFonts w:ascii="UD デジタル 教科書体 NP-R" w:eastAsia="UD デジタル 教科書体 NP-R" w:hAnsi="HG丸ｺﾞｼｯｸM-PRO"/>
                          <w:b/>
                          <w:szCs w:val="21"/>
                        </w:rPr>
                      </w:pPr>
                      <w:r w:rsidRPr="00AB7B65">
                        <w:rPr>
                          <w:rFonts w:ascii="UD デジタル 教科書体 NP-R" w:eastAsia="UD デジタル 教科書体 NP-R" w:hAnsi="HG丸ｺﾞｼｯｸM-PRO" w:hint="eastAsia"/>
                          <w:b/>
                          <w:szCs w:val="21"/>
                        </w:rPr>
                        <w:t>※</w:t>
                      </w:r>
                      <w:r w:rsidRPr="00AB7B65">
                        <w:rPr>
                          <w:rFonts w:ascii="UD デジタル 教科書体 NP-R" w:eastAsia="UD デジタル 教科書体 NP-R" w:hAnsi="HG丸ｺﾞｼｯｸM-PRO" w:hint="eastAsia"/>
                          <w:b/>
                          <w:bCs/>
                          <w:szCs w:val="21"/>
                        </w:rPr>
                        <w:t>新型コロナ受診相談センター（帰国者・接触者相談センター）</w:t>
                      </w:r>
                      <w:r w:rsidRPr="00AB7B65">
                        <w:rPr>
                          <w:rFonts w:ascii="UD デジタル 教科書体 NP-R" w:eastAsia="UD デジタル 教科書体 NP-R" w:hAnsi="HG丸ｺﾞｼｯｸM-PRO" w:hint="eastAsia"/>
                          <w:b/>
                          <w:szCs w:val="21"/>
                        </w:rPr>
                        <w:t>への相談基準【R2年5/8現在】</w:t>
                      </w:r>
                    </w:p>
                    <w:p w:rsidR="00997C35" w:rsidRPr="00AB7B65" w:rsidRDefault="00997C35" w:rsidP="00997C35">
                      <w:pPr>
                        <w:spacing w:line="280" w:lineRule="exact"/>
                        <w:ind w:left="420" w:hangingChars="200" w:hanging="42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 xml:space="preserve">　○次のいずれかに該当する場合（①②はすぐに相談）</w:t>
                      </w:r>
                    </w:p>
                    <w:p w:rsidR="00997C35" w:rsidRPr="00AB7B65" w:rsidRDefault="00997C35" w:rsidP="00997C35">
                      <w:pPr>
                        <w:spacing w:line="280" w:lineRule="exact"/>
                        <w:ind w:leftChars="200" w:left="42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①息苦しさ、強いだるさ、高熱等の強い症状。</w:t>
                      </w:r>
                    </w:p>
                    <w:p w:rsidR="00997C35" w:rsidRPr="00AB7B65" w:rsidRDefault="00997C35" w:rsidP="00997C35">
                      <w:pPr>
                        <w:spacing w:line="280" w:lineRule="exact"/>
                        <w:ind w:leftChars="200" w:left="42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②重症化しやすい方(※)で発熱や咳等の比較的軽い風邪症状。</w:t>
                      </w:r>
                    </w:p>
                    <w:p w:rsidR="00997C35" w:rsidRPr="00AB7B65" w:rsidRDefault="00997C35" w:rsidP="00997C35">
                      <w:pPr>
                        <w:spacing w:line="280" w:lineRule="exact"/>
                        <w:ind w:leftChars="300" w:left="840" w:hangingChars="100" w:hanging="21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※高齢者、糖尿病・心不全・呼吸器疾患の基礎疾患がある方、透析を受けている方、免疫抑制剤や</w:t>
                      </w:r>
                    </w:p>
                    <w:p w:rsidR="00997C35" w:rsidRPr="00AB7B65" w:rsidRDefault="00997C35" w:rsidP="00997C35">
                      <w:pPr>
                        <w:spacing w:line="280" w:lineRule="exact"/>
                        <w:ind w:leftChars="400" w:left="84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抗がん剤等を用いている方。　妊婦の方も重症化しやすい方と同様に早めに受診</w:t>
                      </w:r>
                    </w:p>
                    <w:p w:rsidR="00997C35" w:rsidRPr="00AB7B65" w:rsidRDefault="00997C35" w:rsidP="00997C35">
                      <w:pPr>
                        <w:spacing w:line="280" w:lineRule="exact"/>
                        <w:ind w:leftChars="200" w:left="630" w:hangingChars="100" w:hanging="21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③上記以外の方で発熱や咳など比較的軽い風邪症状が４日以上続く場合</w:t>
                      </w:r>
                    </w:p>
                    <w:p w:rsidR="00997C35" w:rsidRPr="00AB7B65" w:rsidRDefault="00997C35" w:rsidP="00997C35">
                      <w:pPr>
                        <w:spacing w:line="280" w:lineRule="exact"/>
                        <w:ind w:leftChars="300" w:left="630"/>
                        <w:rPr>
                          <w:rFonts w:ascii="UD デジタル 教科書体 NP-R" w:eastAsia="UD デジタル 教科書体 NP-R" w:hAnsi="HG丸ｺﾞｼｯｸM-PRO" w:hint="eastAsia"/>
                          <w:szCs w:val="21"/>
                        </w:rPr>
                      </w:pPr>
                      <w:r w:rsidRPr="00AB7B65">
                        <w:rPr>
                          <w:rFonts w:ascii="UD デジタル 教科書体 NP-R" w:eastAsia="UD デジタル 教科書体 NP-R" w:hAnsi="HG丸ｺﾞｼｯｸM-PRO" w:hint="eastAsia"/>
                          <w:szCs w:val="21"/>
                        </w:rPr>
                        <w:t>＊強い症状や解熱剤を飲み続けている方はすぐに相談</w:t>
                      </w:r>
                    </w:p>
                    <w:p w:rsidR="00997C35" w:rsidRPr="00AB7B65" w:rsidRDefault="00997C35" w:rsidP="00997C35">
                      <w:pPr>
                        <w:spacing w:line="280" w:lineRule="exact"/>
                        <w:ind w:firstLineChars="100" w:firstLine="210"/>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○体温、呼吸、咳嗽、咽頭痛等の呼吸器症状の有無を確認し、まず協力</w:t>
                      </w:r>
                      <w:r w:rsidRPr="00AB7B65">
                        <w:rPr>
                          <w:rFonts w:ascii="UD デジタル 教科書体 NP-R" w:eastAsia="UD デジタル 教科書体 NP-R" w:hAnsi="HG丸ｺﾞｼｯｸM-PRO"/>
                          <w:szCs w:val="21"/>
                        </w:rPr>
                        <w:t>医療機関</w:t>
                      </w:r>
                      <w:r w:rsidRPr="00AB7B65">
                        <w:rPr>
                          <w:rFonts w:ascii="UD デジタル 教科書体 NP-R" w:eastAsia="UD デジタル 教科書体 NP-R" w:hAnsi="HG丸ｺﾞｼｯｸM-PRO" w:hint="eastAsia"/>
                          <w:szCs w:val="21"/>
                        </w:rPr>
                        <w:t>等に相談。</w:t>
                      </w:r>
                    </w:p>
                    <w:p w:rsidR="00997C35" w:rsidRPr="00AB7B65" w:rsidRDefault="00997C35" w:rsidP="00997C35">
                      <w:pPr>
                        <w:spacing w:line="280" w:lineRule="exact"/>
                        <w:ind w:leftChars="200" w:left="420"/>
                        <w:rPr>
                          <w:rFonts w:ascii="UD デジタル 教科書体 NP-R" w:eastAsia="UD デジタル 教科書体 NP-R" w:hAnsi="HG丸ｺﾞｼｯｸM-PRO"/>
                          <w:b/>
                          <w:szCs w:val="21"/>
                          <w:u w:val="single"/>
                        </w:rPr>
                      </w:pPr>
                      <w:r w:rsidRPr="00AB7B65">
                        <w:rPr>
                          <w:rFonts w:ascii="UD デジタル 教科書体 NP-R" w:eastAsia="UD デジタル 教科書体 NP-R" w:hAnsi="HG丸ｺﾞｼｯｸM-PRO" w:hint="eastAsia"/>
                          <w:szCs w:val="21"/>
                        </w:rPr>
                        <w:t>「帰国者・接触者相談センター（保健所）への相談基準」に合致するとして</w:t>
                      </w:r>
                      <w:r w:rsidRPr="00AB7B65">
                        <w:rPr>
                          <w:rFonts w:ascii="UD デジタル 教科書体 NP-R" w:eastAsia="UD デジタル 教科書体 NP-R" w:hAnsi="HG丸ｺﾞｼｯｸM-PRO" w:hint="eastAsia"/>
                          <w:b/>
                          <w:szCs w:val="21"/>
                          <w:u w:val="single"/>
                        </w:rPr>
                        <w:t>感染が疑われる利用者・職員については、センターへの連絡とともに感染拡大防止のために速やかに対策を開始</w:t>
                      </w:r>
                      <w:r w:rsidRPr="00AB7B65">
                        <w:rPr>
                          <w:rFonts w:ascii="UD デジタル 教科書体 NP-R" w:eastAsia="UD デジタル 教科書体 NP-R" w:hAnsi="HG丸ｺﾞｼｯｸM-PRO" w:hint="eastAsia"/>
                          <w:szCs w:val="21"/>
                        </w:rPr>
                        <w:t>。</w:t>
                      </w:r>
                    </w:p>
                    <w:p w:rsidR="00997C35" w:rsidRPr="00AB7B65" w:rsidRDefault="00997C35" w:rsidP="00997C35">
                      <w:pPr>
                        <w:spacing w:line="280" w:lineRule="exact"/>
                        <w:rPr>
                          <w:rFonts w:ascii="UD デジタル 教科書体 NP-R" w:eastAsia="UD デジタル 教科書体 NP-R" w:hAnsi="HG丸ｺﾞｼｯｸM-PRO"/>
                          <w:szCs w:val="21"/>
                        </w:rPr>
                      </w:pPr>
                      <w:r w:rsidRPr="00AB7B65">
                        <w:rPr>
                          <w:rFonts w:ascii="UD デジタル 教科書体 NP-R" w:eastAsia="UD デジタル 教科書体 NP-R" w:hAnsi="HG丸ｺﾞｼｯｸM-PRO" w:hint="eastAsia"/>
                          <w:szCs w:val="21"/>
                        </w:rPr>
                        <w:t>【対応内容】</w:t>
                      </w:r>
                    </w:p>
                    <w:p w:rsidR="00997C35" w:rsidRPr="00AB7B65" w:rsidRDefault="00997C35" w:rsidP="00997C35">
                      <w:pPr>
                        <w:spacing w:line="280" w:lineRule="exact"/>
                        <w:ind w:firstLineChars="200" w:firstLine="440"/>
                        <w:rPr>
                          <w:rFonts w:ascii="UD デジタル 教科書体 NP-R" w:eastAsia="UD デジタル 教科書体 NP-R" w:hAnsi="HG丸ｺﾞｼｯｸM-PRO"/>
                          <w:sz w:val="22"/>
                        </w:rPr>
                      </w:pPr>
                      <w:r w:rsidRPr="00AB7B65">
                        <w:rPr>
                          <w:rFonts w:ascii="UD デジタル 教科書体 NP-R" w:eastAsia="UD デジタル 教科書体 NP-R" w:hAnsi="HG丸ｺﾞｼｯｸM-PRO" w:hint="eastAsia"/>
                          <w:sz w:val="22"/>
                        </w:rPr>
                        <w:t>□感染が疑われる利用者は、原則として、個室に移動。</w:t>
                      </w:r>
                    </w:p>
                    <w:p w:rsidR="00997C35" w:rsidRPr="00AB7B65" w:rsidRDefault="00997C35" w:rsidP="00997C35">
                      <w:pPr>
                        <w:spacing w:line="280" w:lineRule="exact"/>
                        <w:ind w:firstLineChars="200" w:firstLine="440"/>
                        <w:rPr>
                          <w:rFonts w:ascii="UD デジタル 教科書体 NP-R" w:eastAsia="UD デジタル 教科書体 NP-R" w:hAnsi="HG丸ｺﾞｼｯｸM-PRO"/>
                          <w:sz w:val="22"/>
                        </w:rPr>
                      </w:pPr>
                      <w:r w:rsidRPr="00AB7B65">
                        <w:rPr>
                          <w:rFonts w:ascii="UD デジタル 教科書体 NP-R" w:eastAsia="UD デジタル 教科書体 NP-R" w:hAnsi="HG丸ｺﾞｼｯｸM-PRO" w:hint="eastAsia"/>
                          <w:sz w:val="22"/>
                        </w:rPr>
                        <w:t>□感染が疑われる利用者に対する、担当職員を固定。</w:t>
                      </w:r>
                    </w:p>
                    <w:p w:rsidR="00997C35" w:rsidRPr="00D27C94" w:rsidRDefault="00997C35" w:rsidP="00997C35">
                      <w:pPr>
                        <w:spacing w:line="280" w:lineRule="exact"/>
                        <w:ind w:leftChars="200" w:left="420"/>
                        <w:rPr>
                          <w:rFonts w:ascii="UD デジタル 教科書体 NP-R" w:eastAsia="UD デジタル 教科書体 NP-R" w:hAnsi="HG丸ｺﾞｼｯｸM-PRO"/>
                          <w:sz w:val="22"/>
                        </w:rPr>
                      </w:pPr>
                      <w:r w:rsidRPr="00AB7B65">
                        <w:rPr>
                          <w:rFonts w:ascii="UD デジタル 教科書体 NP-R" w:eastAsia="UD デジタル 教科書体 NP-R" w:hAnsi="HG丸ｺﾞｼｯｸM-PRO" w:hint="eastAsia"/>
                          <w:sz w:val="22"/>
                        </w:rPr>
                        <w:t>□感染が疑われる職員は、まず自宅待</w:t>
                      </w:r>
                      <w:r w:rsidRPr="00F8026E">
                        <w:rPr>
                          <w:rFonts w:ascii="UD デジタル 教科書体 NP-R" w:eastAsia="UD デジタル 教科書体 NP-R" w:hAnsi="HG丸ｺﾞｼｯｸM-PRO" w:hint="eastAsia"/>
                          <w:sz w:val="22"/>
                        </w:rPr>
                        <w:t>機</w:t>
                      </w:r>
                    </w:p>
                  </w:txbxContent>
                </v:textbox>
                <w10:wrap anchorx="margin"/>
              </v:roundrect>
            </w:pict>
          </mc:Fallback>
        </mc:AlternateContent>
      </w:r>
      <w:r w:rsidR="000151E0" w:rsidRPr="002A2DE1">
        <w:rPr>
          <w:rFonts w:ascii="UD デジタル 教科書体 NP-R" w:eastAsia="UD デジタル 教科書体 NP-R" w:hint="eastAsia"/>
          <w:b/>
          <w:sz w:val="24"/>
          <w:szCs w:val="24"/>
        </w:rPr>
        <w:t>新型コロナウイルス感染症対応　施設</w:t>
      </w:r>
      <w:r w:rsidR="000151E0">
        <w:rPr>
          <w:rFonts w:ascii="UD デジタル 教科書体 NP-R" w:eastAsia="UD デジタル 教科書体 NP-R" w:hint="eastAsia"/>
          <w:b/>
          <w:sz w:val="24"/>
          <w:szCs w:val="24"/>
        </w:rPr>
        <w:t>自己点検</w:t>
      </w:r>
      <w:r w:rsidR="000151E0" w:rsidRPr="002A2DE1">
        <w:rPr>
          <w:rFonts w:ascii="UD デジタル 教科書体 NP-R" w:eastAsia="UD デジタル 教科書体 NP-R" w:hint="eastAsia"/>
          <w:b/>
          <w:sz w:val="24"/>
          <w:szCs w:val="24"/>
        </w:rPr>
        <w:t>チェックリスト</w:t>
      </w: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r>
        <w:rPr>
          <w:rFonts w:ascii="UD デジタル 教科書体 NP-R" w:eastAsia="UD デジタル 教科書体 NP-R"/>
          <w:noProof/>
          <w:szCs w:val="21"/>
        </w:rPr>
        <mc:AlternateContent>
          <mc:Choice Requires="wps">
            <w:drawing>
              <wp:anchor distT="0" distB="0" distL="114300" distR="114300" simplePos="0" relativeHeight="251668480" behindDoc="0" locked="0" layoutInCell="1" allowOverlap="1" wp14:anchorId="38A980AD" wp14:editId="59BA2BDC">
                <wp:simplePos x="0" y="0"/>
                <wp:positionH relativeFrom="margin">
                  <wp:posOffset>2280285</wp:posOffset>
                </wp:positionH>
                <wp:positionV relativeFrom="paragraph">
                  <wp:posOffset>31115</wp:posOffset>
                </wp:positionV>
                <wp:extent cx="1441450" cy="171450"/>
                <wp:effectExtent l="38100" t="0" r="0" b="38100"/>
                <wp:wrapNone/>
                <wp:docPr id="3" name="下矢印 3"/>
                <wp:cNvGraphicFramePr/>
                <a:graphic xmlns:a="http://schemas.openxmlformats.org/drawingml/2006/main">
                  <a:graphicData uri="http://schemas.microsoft.com/office/word/2010/wordprocessingShape">
                    <wps:wsp>
                      <wps:cNvSpPr/>
                      <wps:spPr>
                        <a:xfrm>
                          <a:off x="0" y="0"/>
                          <a:ext cx="1441450" cy="1714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EB5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79.55pt;margin-top:2.45pt;width:113.5pt;height:1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" adj="10800" fillcolor="#5b9bd5" strokecolor="#41719c" strokeweight="1pt">
                <w10:wrap anchorx="margin"/>
              </v:shape>
            </w:pict>
          </mc:Fallback>
        </mc:AlternateContent>
      </w: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0151E0" w:rsidRDefault="000151E0" w:rsidP="000151E0">
      <w:pPr>
        <w:spacing w:line="310" w:lineRule="exact"/>
        <w:rPr>
          <w:rFonts w:ascii="UD デジタル 教科書体 NP-R" w:eastAsia="UD デジタル 教科書体 NP-R"/>
          <w:szCs w:val="21"/>
        </w:rPr>
      </w:pPr>
    </w:p>
    <w:p w:rsidR="00997C35" w:rsidRDefault="00997C35" w:rsidP="000151E0">
      <w:pPr>
        <w:spacing w:line="310" w:lineRule="exact"/>
        <w:rPr>
          <w:rFonts w:ascii="UD デジタル 教科書体 NP-R" w:eastAsia="UD デジタル 教科書体 NP-R"/>
          <w:szCs w:val="21"/>
        </w:rPr>
      </w:pPr>
    </w:p>
    <w:p w:rsidR="00997C35" w:rsidRDefault="00997C35" w:rsidP="000151E0">
      <w:pPr>
        <w:spacing w:line="310" w:lineRule="exact"/>
        <w:rPr>
          <w:rFonts w:ascii="UD デジタル 教科書体 NP-R" w:eastAsia="UD デジタル 教科書体 NP-R"/>
          <w:szCs w:val="21"/>
        </w:rPr>
      </w:pPr>
    </w:p>
    <w:p w:rsidR="00AB7B65" w:rsidRDefault="00AB7B65" w:rsidP="00AB7B65">
      <w:pPr>
        <w:spacing w:line="100" w:lineRule="exact"/>
        <w:rPr>
          <w:rFonts w:ascii="UD デジタル 教科書体 NP-R" w:eastAsia="UD デジタル 教科書体 NP-R"/>
          <w:sz w:val="20"/>
          <w:szCs w:val="20"/>
        </w:rPr>
      </w:pPr>
    </w:p>
    <w:p w:rsidR="00AB7B65" w:rsidRPr="00997C35" w:rsidRDefault="00AB7B65" w:rsidP="00AB7B65">
      <w:pPr>
        <w:spacing w:line="100" w:lineRule="exact"/>
        <w:rPr>
          <w:rFonts w:ascii="UD デジタル 教科書体 NP-R" w:eastAsia="UD デジタル 教科書体 NP-R"/>
          <w:sz w:val="20"/>
          <w:szCs w:val="20"/>
        </w:rPr>
      </w:pPr>
    </w:p>
    <w:p w:rsidR="000151E0" w:rsidRPr="00FC3315" w:rsidRDefault="000151E0" w:rsidP="000151E0">
      <w:pPr>
        <w:spacing w:line="300" w:lineRule="exact"/>
        <w:rPr>
          <w:rFonts w:ascii="UD デジタル 教科書体 NP-R" w:eastAsia="UD デジタル 教科書体 NP-R"/>
          <w:b/>
          <w:sz w:val="22"/>
        </w:rPr>
      </w:pPr>
      <w:r w:rsidRPr="00FC3315">
        <w:rPr>
          <w:rFonts w:ascii="UD デジタル 教科書体 NP-R" w:eastAsia="UD デジタル 教科書体 NP-R" w:hint="eastAsia"/>
          <w:b/>
          <w:sz w:val="22"/>
        </w:rPr>
        <w:t>《平時の備え》</w:t>
      </w:r>
    </w:p>
    <w:p w:rsidR="000151E0" w:rsidRPr="00FC3315" w:rsidRDefault="000151E0" w:rsidP="000151E0">
      <w:pPr>
        <w:spacing w:line="300" w:lineRule="exact"/>
        <w:rPr>
          <w:rFonts w:ascii="UD デジタル 教科書体 NP-R" w:eastAsia="UD デジタル 教科書体 NP-R"/>
          <w:b/>
          <w:sz w:val="22"/>
        </w:rPr>
      </w:pPr>
      <w:r w:rsidRPr="00FC3315">
        <w:rPr>
          <w:rFonts w:ascii="UD デジタル 教科書体 NP-R" w:eastAsia="UD デジタル 教科書体 NP-R" w:hint="eastAsia"/>
          <w:b/>
          <w:sz w:val="22"/>
        </w:rPr>
        <w:t>BCP（業務継続計画）</w:t>
      </w:r>
    </w:p>
    <w:p w:rsidR="000151E0" w:rsidRPr="00FC3315" w:rsidRDefault="000151E0" w:rsidP="000151E0">
      <w:pPr>
        <w:spacing w:line="300" w:lineRule="exact"/>
        <w:rPr>
          <w:rFonts w:ascii="UD デジタル 教科書体 NP-R" w:eastAsia="UD デジタル 教科書体 NP-R"/>
          <w:sz w:val="22"/>
        </w:rPr>
      </w:pPr>
      <w:r w:rsidRPr="00FC3315">
        <w:rPr>
          <w:rFonts w:ascii="UD デジタル 教科書体 NP-R" w:eastAsia="UD デジタル 教科書体 NP-R" w:hint="eastAsia"/>
          <w:b/>
          <w:sz w:val="22"/>
        </w:rPr>
        <w:t xml:space="preserve">　</w:t>
      </w:r>
      <w:r w:rsidRPr="00FC3315">
        <w:rPr>
          <w:rFonts w:ascii="UD デジタル 教科書体 NP-R" w:eastAsia="UD デジタル 教科書体 NP-R" w:hint="eastAsia"/>
          <w:sz w:val="22"/>
        </w:rPr>
        <w:t>□さまざまな場面を想定して、BCPを作成しているか</w:t>
      </w:r>
    </w:p>
    <w:p w:rsidR="000151E0" w:rsidRPr="00FC3315" w:rsidRDefault="000151E0" w:rsidP="000151E0">
      <w:pPr>
        <w:spacing w:line="300" w:lineRule="exact"/>
        <w:rPr>
          <w:rFonts w:ascii="UD デジタル 教科書体 NP-R" w:eastAsia="UD デジタル 教科書体 NP-R"/>
          <w:sz w:val="22"/>
        </w:rPr>
      </w:pPr>
      <w:r w:rsidRPr="00FC3315">
        <w:rPr>
          <w:rFonts w:ascii="UD デジタル 教科書体 NP-R" w:eastAsia="UD デジタル 教科書体 NP-R" w:hint="eastAsia"/>
          <w:sz w:val="22"/>
        </w:rPr>
        <w:t xml:space="preserve">　　例）感染者数に応じたゾーニング、在庫物資の確保、食事の確保策、など</w:t>
      </w:r>
    </w:p>
    <w:p w:rsidR="000151E0" w:rsidRPr="00FC3315" w:rsidRDefault="000151E0" w:rsidP="000151E0">
      <w:pPr>
        <w:spacing w:line="300" w:lineRule="exact"/>
        <w:ind w:firstLineChars="100" w:firstLine="220"/>
        <w:rPr>
          <w:rFonts w:ascii="UD デジタル 教科書体 NP-R" w:eastAsia="UD デジタル 教科書体 NP-R"/>
          <w:sz w:val="22"/>
        </w:rPr>
      </w:pPr>
      <w:r w:rsidRPr="00FC3315">
        <w:rPr>
          <w:rFonts w:ascii="UD デジタル 教科書体 NP-R" w:eastAsia="UD デジタル 教科書体 NP-R" w:hint="eastAsia"/>
          <w:sz w:val="22"/>
        </w:rPr>
        <w:t>□大半の施設職員が感染したことを想定して、法人内での人員確保策を検討しているか</w:t>
      </w:r>
    </w:p>
    <w:p w:rsidR="000151E0" w:rsidRPr="00FC3315" w:rsidRDefault="000151E0" w:rsidP="000151E0">
      <w:pPr>
        <w:spacing w:line="300" w:lineRule="exact"/>
        <w:rPr>
          <w:rFonts w:ascii="UD デジタル 教科書体 NP-R" w:eastAsia="UD デジタル 教科書体 NP-R"/>
          <w:sz w:val="22"/>
        </w:rPr>
      </w:pPr>
      <w:r w:rsidRPr="00FC3315">
        <w:rPr>
          <w:rFonts w:ascii="UD デジタル 教科書体 NP-R" w:eastAsia="UD デジタル 教科書体 NP-R" w:hint="eastAsia"/>
          <w:sz w:val="22"/>
        </w:rPr>
        <w:t xml:space="preserve">　　例）OJT（他職員による施設業務の理解）、施設職員○名感染で通所事業所等は閉鎖、など</w:t>
      </w:r>
    </w:p>
    <w:p w:rsidR="000151E0" w:rsidRPr="00FC3315" w:rsidRDefault="000151E0" w:rsidP="000151E0">
      <w:pPr>
        <w:spacing w:line="300" w:lineRule="exact"/>
        <w:ind w:firstLineChars="100" w:firstLine="220"/>
        <w:rPr>
          <w:rFonts w:ascii="UD デジタル 教科書体 NP-R" w:eastAsia="UD デジタル 教科書体 NP-R"/>
          <w:sz w:val="22"/>
        </w:rPr>
      </w:pPr>
      <w:r w:rsidRPr="00FC3315">
        <w:rPr>
          <w:rFonts w:ascii="UD デジタル 教科書体 NP-R" w:eastAsia="UD デジタル 教科書体 NP-R" w:hint="eastAsia"/>
          <w:sz w:val="22"/>
        </w:rPr>
        <w:t>□法人外応援職員を要した場合について、応援職員が円滑に業務遂行できるよう準備しているか</w:t>
      </w:r>
    </w:p>
    <w:p w:rsidR="000151E0" w:rsidRPr="005B1068" w:rsidRDefault="000151E0" w:rsidP="000151E0">
      <w:pPr>
        <w:spacing w:line="300" w:lineRule="exact"/>
        <w:rPr>
          <w:rFonts w:ascii="UD デジタル 教科書体 NP-R" w:eastAsia="UD デジタル 教科書体 NP-R"/>
          <w:sz w:val="22"/>
        </w:rPr>
      </w:pPr>
      <w:r w:rsidRPr="00FC3315">
        <w:rPr>
          <w:rFonts w:ascii="UD デジタル 教科書体 NP-R" w:eastAsia="UD デジタル 教科書体 NP-R" w:hint="eastAsia"/>
          <w:sz w:val="22"/>
        </w:rPr>
        <w:t xml:space="preserve">　　例）応援職員が遂行する業務のマニュアル化、利用者の特性の整理、など</w:t>
      </w:r>
    </w:p>
    <w:p w:rsidR="00997C35" w:rsidRDefault="00997C35" w:rsidP="00997C35">
      <w:pPr>
        <w:spacing w:line="100" w:lineRule="exact"/>
        <w:rPr>
          <w:rFonts w:ascii="UD デジタル 教科書体 NP-R" w:eastAsia="UD デジタル 教科書体 NP-R"/>
          <w:sz w:val="20"/>
          <w:szCs w:val="20"/>
        </w:rPr>
      </w:pPr>
    </w:p>
    <w:p w:rsidR="00AB7B65" w:rsidRPr="00997C35" w:rsidRDefault="00AB7B65" w:rsidP="00997C35">
      <w:pPr>
        <w:spacing w:line="100" w:lineRule="exact"/>
        <w:rPr>
          <w:rFonts w:ascii="UD デジタル 教科書体 NP-R" w:eastAsia="UD デジタル 教科書体 NP-R"/>
          <w:sz w:val="20"/>
          <w:szCs w:val="20"/>
        </w:rPr>
      </w:pPr>
    </w:p>
    <w:p w:rsidR="000151E0" w:rsidRPr="00591F0F" w:rsidRDefault="000151E0" w:rsidP="000151E0">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《疑似症患者、陽性者</w:t>
      </w:r>
      <w:r>
        <w:rPr>
          <w:rFonts w:ascii="UD デジタル 教科書体 NP-R" w:eastAsia="UD デジタル 教科書体 NP-R" w:hint="eastAsia"/>
          <w:b/>
          <w:sz w:val="22"/>
        </w:rPr>
        <w:t>が発生した場合の</w:t>
      </w:r>
      <w:r w:rsidRPr="00591F0F">
        <w:rPr>
          <w:rFonts w:ascii="UD デジタル 教科書体 NP-R" w:eastAsia="UD デジタル 教科書体 NP-R" w:hint="eastAsia"/>
          <w:b/>
          <w:sz w:val="22"/>
        </w:rPr>
        <w:t>対応》</w:t>
      </w:r>
    </w:p>
    <w:p w:rsidR="000151E0" w:rsidRPr="00591F0F" w:rsidRDefault="000151E0" w:rsidP="000151E0">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１．情報共有・相談</w:t>
      </w:r>
    </w:p>
    <w:p w:rsidR="000151E0" w:rsidRPr="00591F0F" w:rsidRDefault="000151E0" w:rsidP="000151E0">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□家族・後見人等への状況説明</w:t>
      </w:r>
      <w:r w:rsidR="00F37CA9">
        <w:rPr>
          <w:rFonts w:ascii="UD デジタル 教科書体 NP-R" w:eastAsia="UD デジタル 教科書体 NP-R" w:hint="eastAsia"/>
          <w:sz w:val="22"/>
        </w:rPr>
        <w:t xml:space="preserve">　　　　</w:t>
      </w:r>
      <w:r w:rsidR="00F37CA9" w:rsidRPr="00591F0F">
        <w:rPr>
          <w:rFonts w:ascii="UD デジタル 教科書体 NP-R" w:eastAsia="UD デジタル 教科書体 NP-R" w:hint="eastAsia"/>
          <w:sz w:val="22"/>
        </w:rPr>
        <w:t>□</w:t>
      </w:r>
      <w:r w:rsidR="00F37CA9">
        <w:rPr>
          <w:rFonts w:ascii="UD デジタル 教科書体 NP-R" w:eastAsia="UD デジタル 教科書体 NP-R" w:hint="eastAsia"/>
          <w:sz w:val="22"/>
        </w:rPr>
        <w:t>行政</w:t>
      </w:r>
      <w:r w:rsidR="00F37CA9" w:rsidRPr="003659EE">
        <w:rPr>
          <w:rFonts w:ascii="UD デジタル 教科書体 NP-R" w:eastAsia="UD デジタル 教科書体 NP-R" w:hint="eastAsia"/>
          <w:sz w:val="22"/>
        </w:rPr>
        <w:t>への報告</w:t>
      </w:r>
      <w:r w:rsidR="00F37CA9">
        <w:rPr>
          <w:rFonts w:ascii="UD デジタル 教科書体 NP-R" w:eastAsia="UD デジタル 教科書体 NP-R" w:hint="eastAsia"/>
          <w:sz w:val="22"/>
        </w:rPr>
        <w:t>（指定権者、援護の実施機関）</w:t>
      </w:r>
    </w:p>
    <w:p w:rsidR="000151E0" w:rsidRPr="00591F0F" w:rsidRDefault="000151E0" w:rsidP="000151E0">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□施設内（配置</w:t>
      </w:r>
      <w:r>
        <w:rPr>
          <w:rFonts w:ascii="UD デジタル 教科書体 NP-R" w:eastAsia="UD デジタル 教科書体 NP-R" w:hint="eastAsia"/>
          <w:sz w:val="22"/>
        </w:rPr>
        <w:t>医師</w:t>
      </w:r>
      <w:r w:rsidRPr="00591F0F">
        <w:rPr>
          <w:rFonts w:ascii="UD デジタル 教科書体 NP-R" w:eastAsia="UD デジタル 教科書体 NP-R" w:hint="eastAsia"/>
          <w:sz w:val="22"/>
        </w:rPr>
        <w:t>、協力医療機関含む）での対応実施のための情報共有</w:t>
      </w:r>
    </w:p>
    <w:p w:rsidR="00AB7B65" w:rsidRDefault="00AB7B65" w:rsidP="00AB7B65">
      <w:pPr>
        <w:spacing w:line="100" w:lineRule="exact"/>
        <w:rPr>
          <w:rFonts w:ascii="UD デジタル 教科書体 NP-R" w:eastAsia="UD デジタル 教科書体 NP-R"/>
          <w:sz w:val="20"/>
          <w:szCs w:val="20"/>
        </w:rPr>
      </w:pPr>
    </w:p>
    <w:p w:rsidR="00AB7B65" w:rsidRPr="00AB7B65" w:rsidRDefault="00AB7B65" w:rsidP="00AB7B65">
      <w:pPr>
        <w:spacing w:line="100" w:lineRule="exact"/>
        <w:rPr>
          <w:rFonts w:ascii="UD デジタル 教科書体 NP-R" w:eastAsia="UD デジタル 教科書体 NP-R"/>
          <w:sz w:val="20"/>
          <w:szCs w:val="20"/>
        </w:rPr>
      </w:pPr>
    </w:p>
    <w:p w:rsidR="000151E0" w:rsidRPr="00591F0F" w:rsidRDefault="000151E0" w:rsidP="000151E0">
      <w:pPr>
        <w:spacing w:line="300" w:lineRule="exact"/>
        <w:rPr>
          <w:rFonts w:ascii="UD デジタル 教科書体 NP-R" w:eastAsia="UD デジタル 教科書体 NP-R"/>
          <w:b/>
          <w:sz w:val="22"/>
        </w:rPr>
      </w:pPr>
      <w:r w:rsidRPr="00591F0F">
        <w:rPr>
          <w:rFonts w:ascii="UD デジタル 教科書体 NP-R" w:eastAsia="UD デジタル 教科書体 NP-R" w:hint="eastAsia"/>
          <w:b/>
          <w:sz w:val="22"/>
        </w:rPr>
        <w:t>２．保健所による積極的疫学調査への協力</w:t>
      </w:r>
    </w:p>
    <w:p w:rsidR="000151E0" w:rsidRDefault="000151E0" w:rsidP="000151E0">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□保健所の指示に従い、濃厚接触者となる利用者、職員等の特定に協力</w:t>
      </w:r>
    </w:p>
    <w:p w:rsidR="000151E0" w:rsidRPr="009C3867" w:rsidRDefault="000151E0" w:rsidP="000151E0">
      <w:pPr>
        <w:spacing w:line="300" w:lineRule="exact"/>
        <w:ind w:leftChars="100" w:left="43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w:t>
      </w:r>
      <w:r w:rsidRPr="009C3867">
        <w:rPr>
          <w:rFonts w:ascii="UD デジタル 教科書体 NP-R" w:eastAsia="UD デジタル 教科書体 NP-R" w:hint="eastAsia"/>
          <w:sz w:val="22"/>
        </w:rPr>
        <w:t>利用者：ケア記録や面会者の情報提供、職員：疑似症患者</w:t>
      </w:r>
      <w:r>
        <w:rPr>
          <w:rFonts w:ascii="UD デジタル 教科書体 NP-R" w:eastAsia="UD デジタル 教科書体 NP-R" w:hint="eastAsia"/>
          <w:sz w:val="22"/>
        </w:rPr>
        <w:t>・陽性者</w:t>
      </w:r>
      <w:r w:rsidRPr="009C3867">
        <w:rPr>
          <w:rFonts w:ascii="UD デジタル 教科書体 NP-R" w:eastAsia="UD デジタル 教科書体 NP-R" w:hint="eastAsia"/>
          <w:sz w:val="22"/>
        </w:rPr>
        <w:t>である利用者・職員の濃厚接触の可能性のある人の特定　等）。</w:t>
      </w:r>
    </w:p>
    <w:p w:rsidR="000151E0" w:rsidRPr="009C3867" w:rsidRDefault="000151E0" w:rsidP="000151E0">
      <w:pPr>
        <w:spacing w:line="300" w:lineRule="exact"/>
        <w:ind w:left="440" w:hangingChars="200" w:hanging="440"/>
        <w:rPr>
          <w:rFonts w:ascii="UD デジタル 教科書体 NP-R" w:eastAsia="UD デジタル 教科書体 NP-R"/>
          <w:sz w:val="22"/>
        </w:rPr>
      </w:pPr>
      <w:r w:rsidRPr="009C3867">
        <w:rPr>
          <w:rFonts w:ascii="UD デジタル 教科書体 NP-R" w:eastAsia="UD デジタル 教科書体 NP-R" w:hint="eastAsia"/>
          <w:sz w:val="22"/>
        </w:rPr>
        <w:t xml:space="preserve">　※濃厚接触者(疑い含む)となった職員：１４日間は自宅待機。PCR検査等、保健所の指示に従う。</w:t>
      </w:r>
    </w:p>
    <w:p w:rsidR="000151E0" w:rsidRPr="009C3867" w:rsidRDefault="000151E0" w:rsidP="000151E0">
      <w:pPr>
        <w:spacing w:line="300" w:lineRule="exact"/>
        <w:ind w:left="440" w:hangingChars="200" w:hanging="440"/>
        <w:rPr>
          <w:rFonts w:ascii="UD デジタル 教科書体 NP-R" w:eastAsia="UD デジタル 教科書体 NP-R"/>
          <w:sz w:val="22"/>
        </w:rPr>
      </w:pPr>
      <w:r w:rsidRPr="009C3867">
        <w:rPr>
          <w:rFonts w:ascii="UD デジタル 教科書体 NP-R" w:eastAsia="UD デジタル 教科書体 NP-R" w:hint="eastAsia"/>
          <w:sz w:val="22"/>
        </w:rPr>
        <w:t xml:space="preserve">　　PCR</w:t>
      </w:r>
      <w:r w:rsidR="00997C35">
        <w:rPr>
          <w:rFonts w:ascii="UD デジタル 教科書体 NP-R" w:eastAsia="UD デジタル 教科書体 NP-R" w:hint="eastAsia"/>
          <w:sz w:val="22"/>
        </w:rPr>
        <w:t>検査受検職員：陽性⇒入院、自宅・宿泊療養。</w:t>
      </w:r>
      <w:r w:rsidRPr="009C3867">
        <w:rPr>
          <w:rFonts w:ascii="UD デジタル 教科書体 NP-R" w:eastAsia="UD デジタル 教科書体 NP-R" w:hint="eastAsia"/>
          <w:sz w:val="22"/>
        </w:rPr>
        <w:t>陰性⇒復帰</w:t>
      </w:r>
      <w:r>
        <w:rPr>
          <w:rFonts w:ascii="UD デジタル 教科書体 NP-R" w:eastAsia="UD デジタル 教科書体 NP-R" w:hint="eastAsia"/>
          <w:sz w:val="22"/>
        </w:rPr>
        <w:t>時期</w:t>
      </w:r>
      <w:r w:rsidRPr="009C3867">
        <w:rPr>
          <w:rFonts w:ascii="UD デジタル 教科書体 NP-R" w:eastAsia="UD デジタル 教科書体 NP-R" w:hint="eastAsia"/>
          <w:sz w:val="22"/>
        </w:rPr>
        <w:t>は保健所の指示に従う。</w:t>
      </w:r>
    </w:p>
    <w:p w:rsidR="000151E0" w:rsidRDefault="000151E0" w:rsidP="000151E0">
      <w:pPr>
        <w:spacing w:line="100" w:lineRule="exact"/>
        <w:ind w:left="440" w:hangingChars="200" w:hanging="440"/>
        <w:rPr>
          <w:rFonts w:ascii="UD デジタル 教科書体 NP-R" w:eastAsia="UD デジタル 教科書体 NP-R"/>
          <w:color w:val="00B050"/>
          <w:sz w:val="22"/>
        </w:rPr>
      </w:pPr>
    </w:p>
    <w:p w:rsidR="000151E0" w:rsidRPr="00F8026E" w:rsidRDefault="000151E0" w:rsidP="00AB7B65">
      <w:pPr>
        <w:spacing w:line="300" w:lineRule="exact"/>
        <w:ind w:leftChars="100" w:left="410" w:hangingChars="100" w:hanging="200"/>
        <w:rPr>
          <w:rFonts w:ascii="UD デジタル 教科書体 NP-R" w:eastAsia="UD デジタル 教科書体 NP-R"/>
          <w:sz w:val="20"/>
        </w:rPr>
      </w:pPr>
      <w:r w:rsidRPr="00F8026E">
        <w:rPr>
          <w:rFonts w:ascii="UD デジタル 教科書体 NP-R" w:eastAsia="UD デジタル 教科書体 NP-R" w:hint="eastAsia"/>
          <w:sz w:val="20"/>
        </w:rPr>
        <w:t>【参考】「濃厚接触者」の定義　（発症</w:t>
      </w:r>
      <w:r w:rsidRPr="00F8026E">
        <w:rPr>
          <w:rFonts w:ascii="UD デジタル 教科書体 NP-R" w:eastAsia="UD デジタル 教科書体 NP-R"/>
          <w:sz w:val="20"/>
        </w:rPr>
        <w:t>2日前以降で総合的に判断）</w:t>
      </w:r>
    </w:p>
    <w:p w:rsidR="000151E0" w:rsidRPr="00F8026E" w:rsidRDefault="000151E0" w:rsidP="000151E0">
      <w:pPr>
        <w:spacing w:line="300" w:lineRule="exact"/>
        <w:ind w:left="400" w:hangingChars="200" w:hanging="400"/>
        <w:rPr>
          <w:rFonts w:ascii="UD デジタル 教科書体 NP-R" w:eastAsia="UD デジタル 教科書体 NP-R"/>
          <w:sz w:val="20"/>
        </w:rPr>
      </w:pPr>
      <w:r w:rsidRPr="00F8026E">
        <w:rPr>
          <w:rFonts w:ascii="UD デジタル 教科書体 NP-R" w:eastAsia="UD デジタル 教科書体 NP-R" w:hint="eastAsia"/>
          <w:sz w:val="20"/>
        </w:rPr>
        <w:t xml:space="preserve">　</w:t>
      </w:r>
      <w:r>
        <w:rPr>
          <w:rFonts w:ascii="UD デジタル 教科書体 NP-R" w:eastAsia="UD デジタル 教科書体 NP-R" w:hint="eastAsia"/>
          <w:sz w:val="20"/>
        </w:rPr>
        <w:t xml:space="preserve">　</w:t>
      </w:r>
      <w:r w:rsidRPr="00F8026E">
        <w:rPr>
          <w:rFonts w:ascii="UD デジタル 教科書体 NP-R" w:eastAsia="UD デジタル 教科書体 NP-R" w:hint="eastAsia"/>
          <w:sz w:val="20"/>
        </w:rPr>
        <w:t>患者（確定例）と、○長時間の接触（車内等含む）、○適切な感染防護（マスク等）なしに診察、看護、介護。○感染予防（マスク、手指消毒等）なしで接触〔目安：１ｍ以内</w:t>
      </w:r>
      <w:r w:rsidRPr="00F8026E">
        <w:rPr>
          <w:rFonts w:ascii="UD デジタル 教科書体 NP-R" w:eastAsia="UD デジタル 教科書体 NP-R"/>
          <w:sz w:val="20"/>
        </w:rPr>
        <w:t>15分以上〕。</w:t>
      </w:r>
      <w:r w:rsidRPr="00F8026E">
        <w:rPr>
          <w:rFonts w:ascii="UD デジタル 教科書体 NP-R" w:eastAsia="UD デジタル 教科書体 NP-R"/>
          <w:sz w:val="20"/>
        </w:rPr>
        <w:t>○</w:t>
      </w:r>
      <w:r w:rsidRPr="00F8026E">
        <w:rPr>
          <w:rFonts w:ascii="UD デジタル 教科書体 NP-R" w:eastAsia="UD デジタル 教科書体 NP-R"/>
          <w:sz w:val="20"/>
        </w:rPr>
        <w:t>患者（確定例）の気道分泌液又は体液などの汚染物質に直接触れた可能性の高い者。</w:t>
      </w:r>
    </w:p>
    <w:p w:rsidR="00AB7B65" w:rsidRDefault="00AB7B65" w:rsidP="00AB7B65">
      <w:pPr>
        <w:spacing w:line="100" w:lineRule="exact"/>
        <w:rPr>
          <w:rFonts w:ascii="UD デジタル 教科書体 NP-R" w:eastAsia="UD デジタル 教科書体 NP-R"/>
          <w:sz w:val="20"/>
          <w:szCs w:val="20"/>
        </w:rPr>
      </w:pPr>
    </w:p>
    <w:p w:rsidR="00AB7B65" w:rsidRPr="00997C35" w:rsidRDefault="00AB7B65" w:rsidP="00AB7B65">
      <w:pPr>
        <w:spacing w:line="100" w:lineRule="exact"/>
        <w:rPr>
          <w:rFonts w:ascii="UD デジタル 教科書体 NP-R" w:eastAsia="UD デジタル 教科書体 NP-R"/>
          <w:sz w:val="20"/>
          <w:szCs w:val="20"/>
        </w:rPr>
      </w:pPr>
    </w:p>
    <w:p w:rsidR="000151E0" w:rsidRPr="00591F0F" w:rsidRDefault="000151E0" w:rsidP="000151E0">
      <w:pPr>
        <w:spacing w:line="30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３．消毒・清掃等の実施</w:t>
      </w:r>
    </w:p>
    <w:p w:rsidR="000151E0" w:rsidRPr="00591F0F" w:rsidRDefault="000151E0" w:rsidP="000151E0">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□疑似症患者が利用した居室、共有スペースを消毒・清掃（手袋を着用し、消毒用エタノールで清拭[トイレのドアノブや取手等含む</w:t>
      </w:r>
      <w:r w:rsidRPr="00591F0F">
        <w:rPr>
          <w:rFonts w:ascii="ＭＳ 明朝" w:eastAsia="ＭＳ 明朝" w:hAnsi="ＭＳ 明朝" w:cs="ＭＳ 明朝" w:hint="eastAsia"/>
          <w:sz w:val="22"/>
        </w:rPr>
        <w:t>]</w:t>
      </w:r>
      <w:r w:rsidRPr="00591F0F">
        <w:rPr>
          <w:rFonts w:ascii="UD デジタル 教科書体 NP-R" w:eastAsia="UD デジタル 教科書体 NP-R" w:hint="eastAsia"/>
          <w:sz w:val="22"/>
        </w:rPr>
        <w:t xml:space="preserve">。又は、次亜塩素酸ナトリウムで清拭後、水拭き。※次亜塩素酸を含む消毒液の噴霧は有害なためしない。）　</w:t>
      </w:r>
      <w:r w:rsidRPr="00ED6803">
        <w:rPr>
          <w:rFonts w:ascii="UD デジタル 教科書体 NP-R" w:eastAsia="UD デジタル 教科書体 NP-R" w:hint="eastAsia"/>
          <w:sz w:val="22"/>
        </w:rPr>
        <w:t>※</w:t>
      </w:r>
      <w:r w:rsidRPr="005F104B">
        <w:rPr>
          <w:rFonts w:ascii="UD デジタル 教科書体 NP-R" w:eastAsia="UD デジタル 教科書体 NP-R" w:hint="eastAsia"/>
          <w:sz w:val="22"/>
        </w:rPr>
        <w:t>保健所から指示がある場合は、指示に従う。</w:t>
      </w:r>
    </w:p>
    <w:p w:rsidR="000151E0" w:rsidRDefault="000151E0" w:rsidP="000151E0">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□清掃時は、サージカルマスク、ガウン、手袋を着用し、</w:t>
      </w:r>
      <w:r>
        <w:rPr>
          <w:rFonts w:ascii="UD デジタル 教科書体 NP-R" w:eastAsia="UD デジタル 教科書体 NP-R" w:hint="eastAsia"/>
          <w:sz w:val="22"/>
        </w:rPr>
        <w:t>ゴーグル等で</w:t>
      </w:r>
      <w:r w:rsidRPr="00591F0F">
        <w:rPr>
          <w:rFonts w:ascii="UD デジタル 教科書体 NP-R" w:eastAsia="UD デジタル 教科書体 NP-R" w:hint="eastAsia"/>
          <w:sz w:val="22"/>
        </w:rPr>
        <w:t>目を保護。</w:t>
      </w:r>
    </w:p>
    <w:p w:rsidR="000151E0" w:rsidRPr="00591F0F" w:rsidRDefault="000151E0" w:rsidP="000151E0">
      <w:pPr>
        <w:spacing w:line="300" w:lineRule="exact"/>
        <w:ind w:left="440" w:hangingChars="200" w:hanging="440"/>
        <w:rPr>
          <w:rFonts w:ascii="UD デジタル 教科書体 NP-R" w:eastAsia="UD デジタル 教科書体 NP-R"/>
          <w:sz w:val="22"/>
        </w:rPr>
      </w:pPr>
      <w:r>
        <w:rPr>
          <w:rFonts w:ascii="UD デジタル 教科書体 NP-R" w:eastAsia="UD デジタル 教科書体 NP-R" w:hint="eastAsia"/>
          <w:sz w:val="22"/>
        </w:rPr>
        <w:t xml:space="preserve">　□換気を徹底する。</w:t>
      </w:r>
    </w:p>
    <w:p w:rsidR="000151E0" w:rsidRPr="00591F0F" w:rsidRDefault="000151E0" w:rsidP="000151E0">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□よく触れる場所も消毒（ベッド柵、手すり、スイッチ、ドアの取っ手、蛇口、トイレ手すり・洗浄弁ハンドル）</w:t>
      </w:r>
    </w:p>
    <w:p w:rsidR="000151E0" w:rsidRPr="00591F0F" w:rsidRDefault="000151E0" w:rsidP="000151E0">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□ゴミ箱は、鼻汁や痰を含んだティッシュで汚染しているリスクが高いため、手袋を着用してビニール袋に回収し封をする。使用した手袋は速やかに交換。</w:t>
      </w:r>
    </w:p>
    <w:p w:rsidR="000151E0" w:rsidRPr="00591F0F" w:rsidRDefault="000151E0" w:rsidP="000151E0">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lastRenderedPageBreak/>
        <w:t xml:space="preserve">　□清掃業者に委託する場合は、担当者に注意すべき点（サージカルマスク、ガウン、手袋の着脱方法、清掃道具の処理（専用にする）方法）を伝達指導。</w:t>
      </w:r>
    </w:p>
    <w:p w:rsidR="000151E0" w:rsidRPr="00997C35" w:rsidRDefault="000151E0" w:rsidP="00997C35">
      <w:pPr>
        <w:spacing w:line="100" w:lineRule="exact"/>
        <w:rPr>
          <w:rFonts w:ascii="UD デジタル 教科書体 NP-R" w:eastAsia="UD デジタル 教科書体 NP-R"/>
          <w:sz w:val="20"/>
          <w:szCs w:val="20"/>
        </w:rPr>
      </w:pPr>
    </w:p>
    <w:p w:rsidR="000151E0" w:rsidRPr="00F735B0" w:rsidRDefault="000151E0" w:rsidP="00AB7B65">
      <w:pPr>
        <w:spacing w:line="300" w:lineRule="exact"/>
        <w:ind w:firstLineChars="100" w:firstLine="200"/>
        <w:rPr>
          <w:rFonts w:ascii="UD デジタル 教科書体 NP-R" w:eastAsia="UD デジタル 教科書体 NP-R"/>
          <w:sz w:val="20"/>
          <w:szCs w:val="20"/>
        </w:rPr>
      </w:pPr>
      <w:r w:rsidRPr="00F735B0">
        <w:rPr>
          <w:rFonts w:ascii="UD デジタル 教科書体 NP-R" w:eastAsia="UD デジタル 教科書体 NP-R" w:hint="eastAsia"/>
          <w:sz w:val="20"/>
          <w:szCs w:val="20"/>
        </w:rPr>
        <w:t>【参考】厚労省の消毒に関するＨＰ</w:t>
      </w:r>
      <w:r w:rsidR="00997C35">
        <w:rPr>
          <w:rFonts w:ascii="UD デジタル 教科書体 NP-R" w:eastAsia="UD デジタル 教科書体 NP-R" w:hint="eastAsia"/>
          <w:sz w:val="20"/>
          <w:szCs w:val="20"/>
        </w:rPr>
        <w:t>：</w:t>
      </w:r>
    </w:p>
    <w:p w:rsidR="000151E0" w:rsidRPr="00AB7B65" w:rsidRDefault="00195EB7" w:rsidP="00AB7B65">
      <w:pPr>
        <w:spacing w:line="300" w:lineRule="exact"/>
        <w:ind w:firstLineChars="200" w:firstLine="420"/>
        <w:rPr>
          <w:rFonts w:ascii="UD デジタル 教科書体 NP-R" w:eastAsia="UD デジタル 教科書体 NP-R"/>
        </w:rPr>
      </w:pPr>
      <w:hyperlink w:history="1">
        <w:r w:rsidR="00AB7B65" w:rsidRPr="00524BE1">
          <w:rPr>
            <w:rStyle w:val="a7"/>
            <w:rFonts w:ascii="UD デジタル 教科書体 NP-R" w:eastAsia="UD デジタル 教科書体 NP-R" w:hint="eastAsia"/>
          </w:rPr>
          <w:t>https://</w:t>
        </w:r>
      </w:hyperlink>
      <w:hyperlink r:id="rId7" w:history="1">
        <w:r w:rsidR="000151E0" w:rsidRPr="00AB7B65">
          <w:rPr>
            <w:rStyle w:val="a7"/>
            <w:rFonts w:ascii="UD デジタル 教科書体 NP-R" w:eastAsia="UD デジタル 教科書体 NP-R" w:hint="eastAsia"/>
          </w:rPr>
          <w:t>www.mhlw.go.jp/stf/seisakunitsuite/bunya/syoudoku_00001.html</w:t>
        </w:r>
      </w:hyperlink>
    </w:p>
    <w:p w:rsidR="00AB7B65" w:rsidRDefault="002B7E2A" w:rsidP="00AB7B65">
      <w:pPr>
        <w:spacing w:line="1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p>
    <w:p w:rsidR="00AB7B65" w:rsidRPr="00997C35" w:rsidRDefault="00AB7B65" w:rsidP="00AB7B65">
      <w:pPr>
        <w:spacing w:line="100" w:lineRule="exact"/>
        <w:rPr>
          <w:rFonts w:ascii="UD デジタル 教科書体 NP-R" w:eastAsia="UD デジタル 教科書体 NP-R"/>
          <w:sz w:val="20"/>
          <w:szCs w:val="20"/>
        </w:rPr>
      </w:pPr>
    </w:p>
    <w:p w:rsidR="0062648B" w:rsidRDefault="0062648B" w:rsidP="002A2DE1">
      <w:pPr>
        <w:spacing w:line="30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４．隔離居室とゾーニング（レッドゾーン[不潔区域]とグリーンゾーン[清潔区域]の明確な区別）</w:t>
      </w:r>
    </w:p>
    <w:p w:rsidR="00997C35" w:rsidRPr="00AB7B65" w:rsidRDefault="00997C35" w:rsidP="00997C35">
      <w:pPr>
        <w:spacing w:line="280" w:lineRule="exact"/>
        <w:ind w:leftChars="200" w:left="640" w:hangingChars="100" w:hanging="220"/>
        <w:rPr>
          <w:rFonts w:ascii="UD デジタル 教科書体 NP-R" w:eastAsia="UD デジタル 教科書体 NP-R"/>
          <w:b/>
          <w:sz w:val="22"/>
        </w:rPr>
      </w:pPr>
      <w:r>
        <w:rPr>
          <w:rFonts w:ascii="UD デジタル 教科書体 NP-R" w:eastAsia="UD デジタル 教科書体 NP-R" w:hint="eastAsia"/>
          <w:b/>
          <w:sz w:val="22"/>
        </w:rPr>
        <w:t>※陽性者は原則入院となる</w:t>
      </w:r>
      <w:r w:rsidRPr="00AB7B65">
        <w:rPr>
          <w:rFonts w:ascii="UD デジタル 教科書体 NP-R" w:eastAsia="UD デジタル 教科書体 NP-R" w:hint="eastAsia"/>
          <w:b/>
          <w:sz w:val="22"/>
        </w:rPr>
        <w:t>が、入院を調整するまでの間及び施設で療養せざるを得ない事象が発生した場合の対応も想定</w:t>
      </w:r>
    </w:p>
    <w:p w:rsidR="0062648B" w:rsidRPr="00591F0F" w:rsidRDefault="0062648B" w:rsidP="002A2DE1">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42777C" w:rsidRPr="00591F0F">
        <w:rPr>
          <w:rFonts w:ascii="UD デジタル 教科書体 NP-R" w:eastAsia="UD デジタル 教科書体 NP-R" w:hint="eastAsia"/>
          <w:sz w:val="22"/>
        </w:rPr>
        <w:t>ゾーニング</w:t>
      </w:r>
      <w:r w:rsidRPr="00591F0F">
        <w:rPr>
          <w:rFonts w:ascii="UD デジタル 教科書体 NP-R" w:eastAsia="UD デジタル 教科書体 NP-R" w:hint="eastAsia"/>
          <w:sz w:val="22"/>
        </w:rPr>
        <w:t>は、</w:t>
      </w:r>
      <w:r w:rsidR="0042777C" w:rsidRPr="00591F0F">
        <w:rPr>
          <w:rFonts w:ascii="UD デジタル 教科書体 NP-R" w:eastAsia="UD デジタル 教科書体 NP-R" w:hint="eastAsia"/>
          <w:sz w:val="22"/>
        </w:rPr>
        <w:t>介護者の活動がしやすい動線のみならず、PPEの着脱場所（着るのはグリーン、脱ぐのはレッド</w:t>
      </w:r>
      <w:r w:rsidR="00F37CA9">
        <w:rPr>
          <w:rFonts w:ascii="UD デジタル 教科書体 NP-R" w:eastAsia="UD デジタル 教科書体 NP-R" w:hint="eastAsia"/>
          <w:sz w:val="22"/>
        </w:rPr>
        <w:t>、グリーンとレッドの間に着脱のイエローゾーンを設定。床にテープを貼って示す</w:t>
      </w:r>
      <w:r w:rsidR="0042777C" w:rsidRPr="00591F0F">
        <w:rPr>
          <w:rFonts w:ascii="UD デジタル 教科書体 NP-R" w:eastAsia="UD デジタル 教科書体 NP-R" w:hint="eastAsia"/>
          <w:sz w:val="22"/>
        </w:rPr>
        <w:t>）、疑似症患者等の使用前後の医療器材、理念、ごみ、食事等のルートが決してレッドとグリーンで交差しないようにする。</w:t>
      </w:r>
    </w:p>
    <w:p w:rsidR="0042777C" w:rsidRPr="00591F0F" w:rsidRDefault="0042777C" w:rsidP="002A2DE1">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□レッドゾーンで対応する職員を決め、</w:t>
      </w:r>
      <w:r w:rsidR="002B7E2A" w:rsidRPr="00591F0F">
        <w:rPr>
          <w:rFonts w:ascii="UD デジタル 教科書体 NP-R" w:eastAsia="UD デジタル 教科書体 NP-R" w:hint="eastAsia"/>
          <w:sz w:val="22"/>
        </w:rPr>
        <w:t>対応する</w:t>
      </w:r>
      <w:r w:rsidRPr="00591F0F">
        <w:rPr>
          <w:rFonts w:ascii="UD デジタル 教科書体 NP-R" w:eastAsia="UD デジタル 教科書体 NP-R" w:hint="eastAsia"/>
          <w:sz w:val="22"/>
        </w:rPr>
        <w:t>利用者</w:t>
      </w:r>
      <w:r w:rsidR="002B7E2A" w:rsidRPr="00591F0F">
        <w:rPr>
          <w:rFonts w:ascii="UD デジタル 教科書体 NP-R" w:eastAsia="UD デジタル 教科書体 NP-R" w:hint="eastAsia"/>
          <w:sz w:val="22"/>
        </w:rPr>
        <w:t>等</w:t>
      </w:r>
      <w:r w:rsidRPr="00591F0F">
        <w:rPr>
          <w:rFonts w:ascii="UD デジタル 教科書体 NP-R" w:eastAsia="UD デジタル 教科書体 NP-R" w:hint="eastAsia"/>
          <w:sz w:val="22"/>
        </w:rPr>
        <w:t>に説明。</w:t>
      </w:r>
    </w:p>
    <w:p w:rsidR="0042777C" w:rsidRPr="00591F0F" w:rsidRDefault="0042777C" w:rsidP="002A2DE1">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□直接対応するスタッフは、勤務中はできるだけレッドゾーンからでないような環境が望ましく、必要な応援等については、グリーンゾーンから援助するスタッフも決める。</w:t>
      </w:r>
    </w:p>
    <w:p w:rsidR="0042777C" w:rsidRPr="00591F0F" w:rsidRDefault="0042777C" w:rsidP="002A2DE1">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□リネン、ゴミ、食器の取扱い等について、委託業者があれば、それらの業者の担当者と打合せ。</w:t>
      </w:r>
    </w:p>
    <w:p w:rsidR="0042777C" w:rsidRPr="00591F0F" w:rsidRDefault="0042777C" w:rsidP="002A2DE1">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2B7E2A" w:rsidRPr="00591F0F">
        <w:rPr>
          <w:rFonts w:ascii="UD デジタル 教科書体 NP-R" w:eastAsia="UD デジタル 教科書体 NP-R" w:hint="eastAsia"/>
          <w:sz w:val="22"/>
        </w:rPr>
        <w:t>必要物資（例：健康管理のための体温計・血圧計・聴診器、消毒材料</w:t>
      </w:r>
      <w:r w:rsidR="008977F2" w:rsidRPr="00591F0F">
        <w:rPr>
          <w:rFonts w:ascii="UD デジタル 教科書体 NP-R" w:eastAsia="UD デジタル 教科書体 NP-R" w:hint="eastAsia"/>
          <w:sz w:val="22"/>
        </w:rPr>
        <w:t>、介護物資</w:t>
      </w:r>
      <w:r w:rsidR="002B7E2A" w:rsidRPr="00591F0F">
        <w:rPr>
          <w:rFonts w:ascii="UD デジタル 教科書体 NP-R" w:eastAsia="UD デジタル 教科書体 NP-R" w:hint="eastAsia"/>
          <w:sz w:val="22"/>
        </w:rPr>
        <w:t>）は予めレッドゾーンに準備、グリーンゾーンとの接触を最小限に抑える。</w:t>
      </w:r>
    </w:p>
    <w:p w:rsidR="002B7E2A" w:rsidRPr="00591F0F" w:rsidRDefault="002B7E2A" w:rsidP="002A2DE1">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□直接対応するスタッフは、勤務終了後は、できれば帰宅前に顔などを洗い流し、シャワーを浴びることができればなお良い。</w:t>
      </w:r>
    </w:p>
    <w:p w:rsidR="009934AB" w:rsidRPr="00591F0F" w:rsidRDefault="009934AB" w:rsidP="002A2DE1">
      <w:pPr>
        <w:spacing w:line="300" w:lineRule="exact"/>
        <w:ind w:left="440" w:hangingChars="200" w:hanging="440"/>
        <w:rPr>
          <w:rFonts w:ascii="UD デジタル 教科書体 NP-R" w:eastAsia="UD デジタル 教科書体 NP-R"/>
          <w:sz w:val="22"/>
        </w:rPr>
      </w:pPr>
      <w:r w:rsidRPr="00591F0F">
        <w:rPr>
          <w:rFonts w:ascii="UD デジタル 教科書体 NP-R" w:eastAsia="UD デジタル 教科書体 NP-R"/>
          <w:noProof/>
          <w:sz w:val="22"/>
        </w:rPr>
        <mc:AlternateContent>
          <mc:Choice Requires="wps">
            <w:drawing>
              <wp:anchor distT="0" distB="0" distL="114300" distR="114300" simplePos="0" relativeHeight="251665408" behindDoc="0" locked="0" layoutInCell="1" allowOverlap="1">
                <wp:simplePos x="0" y="0"/>
                <wp:positionH relativeFrom="column">
                  <wp:posOffset>137160</wp:posOffset>
                </wp:positionH>
                <wp:positionV relativeFrom="paragraph">
                  <wp:posOffset>17780</wp:posOffset>
                </wp:positionV>
                <wp:extent cx="6134100" cy="4381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134100" cy="438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F104B" w:rsidRPr="005F104B" w:rsidRDefault="005F104B" w:rsidP="009934AB">
                            <w:pPr>
                              <w:spacing w:line="280" w:lineRule="exact"/>
                              <w:ind w:left="220" w:hangingChars="100" w:hanging="22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w:t>
                            </w:r>
                            <w:r w:rsidR="009934AB" w:rsidRPr="005F104B">
                              <w:rPr>
                                <w:rFonts w:ascii="UD デジタル 教科書体 NP-R" w:eastAsia="UD デジタル 教科書体 NP-R" w:hint="eastAsia"/>
                                <w:color w:val="FF0000"/>
                                <w:sz w:val="22"/>
                              </w:rPr>
                              <w:t>保健所からの指示に必ず従う。</w:t>
                            </w:r>
                          </w:p>
                          <w:p w:rsidR="009934AB" w:rsidRPr="005F104B" w:rsidRDefault="009934AB" w:rsidP="005F104B">
                            <w:pPr>
                              <w:spacing w:line="280" w:lineRule="exact"/>
                              <w:ind w:leftChars="100" w:left="21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フ</w:t>
                            </w:r>
                            <w:r w:rsidR="005F104B" w:rsidRPr="005F104B">
                              <w:rPr>
                                <w:rFonts w:ascii="UD デジタル 教科書体 NP-R" w:eastAsia="UD デジタル 教科書体 NP-R" w:hint="eastAsia"/>
                                <w:color w:val="FF0000"/>
                                <w:sz w:val="22"/>
                              </w:rPr>
                              <w:t>ロア図にゾーニングを明記したものを作成して保健所の確認を得た上</w:t>
                            </w:r>
                            <w:r w:rsidR="005F104B" w:rsidRPr="005F104B">
                              <w:rPr>
                                <w:rFonts w:ascii="UD デジタル 教科書体 NP-R" w:eastAsia="UD デジタル 教科書体 NP-R"/>
                                <w:color w:val="FF0000"/>
                                <w:sz w:val="22"/>
                              </w:rPr>
                              <w:t>、</w:t>
                            </w:r>
                            <w:r w:rsidR="005F104B" w:rsidRPr="005F104B">
                              <w:rPr>
                                <w:rFonts w:ascii="UD デジタル 教科書体 NP-R" w:eastAsia="UD デジタル 教科書体 NP-R" w:hint="eastAsia"/>
                                <w:color w:val="FF0000"/>
                                <w:sz w:val="22"/>
                              </w:rPr>
                              <w:t>指定権者に</w:t>
                            </w:r>
                            <w:r w:rsidRPr="005F104B">
                              <w:rPr>
                                <w:rFonts w:ascii="UD デジタル 教科書体 NP-R" w:eastAsia="UD デジタル 教科書体 NP-R" w:hint="eastAsia"/>
                                <w:color w:val="FF0000"/>
                                <w:sz w:val="22"/>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7" style="position:absolute;left:0;text-align:left;margin-left:10.8pt;margin-top:1.4pt;width:483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" fillcolor="white [3201]" strokecolor="black [3213]" strokeweight="1pt">
                <v:textbox>
                  <w:txbxContent>
                    <w:p w:rsidR="005F104B" w:rsidRPr="005F104B" w:rsidRDefault="005F104B" w:rsidP="009934AB">
                      <w:pPr>
                        <w:spacing w:line="280" w:lineRule="exact"/>
                        <w:ind w:left="220" w:hangingChars="100" w:hanging="22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w:t>
                      </w:r>
                      <w:r w:rsidR="009934AB" w:rsidRPr="005F104B">
                        <w:rPr>
                          <w:rFonts w:ascii="UD デジタル 教科書体 NP-R" w:eastAsia="UD デジタル 教科書体 NP-R" w:hint="eastAsia"/>
                          <w:color w:val="FF0000"/>
                          <w:sz w:val="22"/>
                        </w:rPr>
                        <w:t>保健所からの指示に必ず従う。</w:t>
                      </w:r>
                    </w:p>
                    <w:p w:rsidR="009934AB" w:rsidRPr="005F104B" w:rsidRDefault="009934AB" w:rsidP="005F104B">
                      <w:pPr>
                        <w:spacing w:line="280" w:lineRule="exact"/>
                        <w:ind w:leftChars="100" w:left="210"/>
                        <w:jc w:val="left"/>
                        <w:rPr>
                          <w:rFonts w:ascii="UD デジタル 教科書体 NP-R" w:eastAsia="UD デジタル 教科書体 NP-R"/>
                          <w:color w:val="FF0000"/>
                          <w:sz w:val="22"/>
                        </w:rPr>
                      </w:pPr>
                      <w:r w:rsidRPr="005F104B">
                        <w:rPr>
                          <w:rFonts w:ascii="UD デジタル 教科書体 NP-R" w:eastAsia="UD デジタル 教科書体 NP-R" w:hint="eastAsia"/>
                          <w:color w:val="FF0000"/>
                          <w:sz w:val="22"/>
                        </w:rPr>
                        <w:t>フ</w:t>
                      </w:r>
                      <w:r w:rsidR="005F104B" w:rsidRPr="005F104B">
                        <w:rPr>
                          <w:rFonts w:ascii="UD デジタル 教科書体 NP-R" w:eastAsia="UD デジタル 教科書体 NP-R" w:hint="eastAsia"/>
                          <w:color w:val="FF0000"/>
                          <w:sz w:val="22"/>
                        </w:rPr>
                        <w:t>ロア図にゾーニングを明記したものを作成して保健所の確認を得た上</w:t>
                      </w:r>
                      <w:r w:rsidR="005F104B" w:rsidRPr="005F104B">
                        <w:rPr>
                          <w:rFonts w:ascii="UD デジタル 教科書体 NP-R" w:eastAsia="UD デジタル 教科書体 NP-R"/>
                          <w:color w:val="FF0000"/>
                          <w:sz w:val="22"/>
                        </w:rPr>
                        <w:t>、</w:t>
                      </w:r>
                      <w:r w:rsidR="005F104B" w:rsidRPr="005F104B">
                        <w:rPr>
                          <w:rFonts w:ascii="UD デジタル 教科書体 NP-R" w:eastAsia="UD デジタル 教科書体 NP-R" w:hint="eastAsia"/>
                          <w:color w:val="FF0000"/>
                          <w:sz w:val="22"/>
                        </w:rPr>
                        <w:t>指定権者に</w:t>
                      </w:r>
                      <w:r w:rsidRPr="005F104B">
                        <w:rPr>
                          <w:rFonts w:ascii="UD デジタル 教科書体 NP-R" w:eastAsia="UD デジタル 教科書体 NP-R" w:hint="eastAsia"/>
                          <w:color w:val="FF0000"/>
                          <w:sz w:val="22"/>
                        </w:rPr>
                        <w:t>提出</w:t>
                      </w:r>
                    </w:p>
                  </w:txbxContent>
                </v:textbox>
              </v:rect>
            </w:pict>
          </mc:Fallback>
        </mc:AlternateContent>
      </w:r>
    </w:p>
    <w:p w:rsidR="009934AB" w:rsidRDefault="009934AB" w:rsidP="002A2DE1">
      <w:pPr>
        <w:spacing w:line="300" w:lineRule="exact"/>
        <w:ind w:left="440" w:hangingChars="200" w:hanging="440"/>
        <w:rPr>
          <w:rFonts w:ascii="UD デジタル 教科書体 NP-R" w:eastAsia="UD デジタル 教科書体 NP-R"/>
          <w:sz w:val="22"/>
        </w:rPr>
      </w:pPr>
    </w:p>
    <w:p w:rsidR="00AB7B65" w:rsidRPr="00591F0F" w:rsidRDefault="00AB7B65" w:rsidP="002A2DE1">
      <w:pPr>
        <w:spacing w:line="300" w:lineRule="exact"/>
        <w:ind w:left="440" w:hangingChars="200" w:hanging="440"/>
        <w:rPr>
          <w:rFonts w:ascii="UD デジタル 教科書体 NP-R" w:eastAsia="UD デジタル 教科書体 NP-R"/>
          <w:sz w:val="22"/>
        </w:rPr>
      </w:pPr>
    </w:p>
    <w:p w:rsidR="00BA12FB" w:rsidRPr="00591F0F" w:rsidRDefault="008977F2" w:rsidP="002A2DE1">
      <w:pPr>
        <w:spacing w:line="300" w:lineRule="exact"/>
        <w:ind w:left="440" w:hangingChars="200" w:hanging="440"/>
        <w:rPr>
          <w:rFonts w:ascii="UD デジタル 教科書体 NP-R" w:eastAsia="UD デジタル 教科書体 NP-R"/>
          <w:b/>
          <w:sz w:val="22"/>
        </w:rPr>
      </w:pPr>
      <w:r w:rsidRPr="00591F0F">
        <w:rPr>
          <w:rFonts w:ascii="UD デジタル 教科書体 NP-R" w:eastAsia="UD デジタル 教科書体 NP-R" w:hint="eastAsia"/>
          <w:b/>
          <w:sz w:val="22"/>
        </w:rPr>
        <w:t>５</w:t>
      </w:r>
      <w:r w:rsidR="00BA12FB" w:rsidRPr="00591F0F">
        <w:rPr>
          <w:rFonts w:ascii="UD デジタル 教科書体 NP-R" w:eastAsia="UD デジタル 教科書体 NP-R" w:hint="eastAsia"/>
          <w:b/>
          <w:sz w:val="22"/>
        </w:rPr>
        <w:t>．個別ケア</w:t>
      </w:r>
      <w:r w:rsidR="0075746F" w:rsidRPr="00591F0F">
        <w:rPr>
          <w:rFonts w:ascii="UD デジタル 教科書体 NP-R" w:eastAsia="UD デジタル 教科書体 NP-R" w:hint="eastAsia"/>
          <w:b/>
          <w:sz w:val="22"/>
        </w:rPr>
        <w:t>方法</w:t>
      </w:r>
    </w:p>
    <w:p w:rsidR="00726DAA" w:rsidRPr="00591F0F" w:rsidRDefault="0075746F" w:rsidP="002A2DE1">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①食事介助</w:t>
      </w:r>
    </w:p>
    <w:p w:rsidR="008931E6" w:rsidRPr="00591F0F" w:rsidRDefault="008931E6" w:rsidP="002A2DE1">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□原則、居室（個室）での個食。</w:t>
      </w:r>
    </w:p>
    <w:p w:rsidR="008931E6" w:rsidRPr="00591F0F" w:rsidRDefault="008931E6" w:rsidP="002A2DE1">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162297" w:rsidRPr="00591F0F">
        <w:rPr>
          <w:rFonts w:ascii="UD デジタル 教科書体 NP-R" w:eastAsia="UD デジタル 教科書体 NP-R" w:hint="eastAsia"/>
          <w:sz w:val="22"/>
        </w:rPr>
        <w:t>食事前の手洗い又は手指消毒（食事介助が必要な利用者の場合、職員の手洗い</w:t>
      </w:r>
      <w:r w:rsidR="00F37CA9">
        <w:rPr>
          <w:rFonts w:ascii="UD デジタル 教科書体 NP-R" w:eastAsia="UD デジタル 教科書体 NP-R" w:hint="eastAsia"/>
          <w:sz w:val="22"/>
        </w:rPr>
        <w:t>・PPEの着用</w:t>
      </w:r>
      <w:r w:rsidR="00162297" w:rsidRPr="00591F0F">
        <w:rPr>
          <w:rFonts w:ascii="UD デジタル 教科書体 NP-R" w:eastAsia="UD デジタル 教科書体 NP-R" w:hint="eastAsia"/>
          <w:sz w:val="22"/>
        </w:rPr>
        <w:t>）</w:t>
      </w:r>
    </w:p>
    <w:p w:rsidR="00162297" w:rsidRPr="00602207" w:rsidRDefault="00162297" w:rsidP="002A2DE1">
      <w:pPr>
        <w:spacing w:line="300" w:lineRule="exact"/>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00DA69F1" w:rsidRPr="00F37CA9">
        <w:rPr>
          <w:rFonts w:ascii="UD デジタル 教科書体 NP-R" w:eastAsia="UD デジタル 教科書体 NP-R" w:hint="eastAsia"/>
          <w:sz w:val="22"/>
        </w:rPr>
        <w:t>□食器は、使い捨て、又は、専用にして洗剤で洗い熱湯消</w:t>
      </w:r>
      <w:r w:rsidR="00DA69F1" w:rsidRPr="00602207">
        <w:rPr>
          <w:rFonts w:ascii="UD デジタル 教科書体 NP-R" w:eastAsia="UD デジタル 教科書体 NP-R" w:hint="eastAsia"/>
          <w:sz w:val="22"/>
        </w:rPr>
        <w:t>毒か自動食器洗浄機。</w:t>
      </w:r>
    </w:p>
    <w:p w:rsidR="00726DAA" w:rsidRPr="00602207" w:rsidRDefault="000024D2" w:rsidP="005F104B">
      <w:pPr>
        <w:spacing w:line="300" w:lineRule="exact"/>
        <w:ind w:left="880" w:hangingChars="400" w:hanging="880"/>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w:t>
      </w:r>
      <w:r w:rsidR="00F37CA9" w:rsidRPr="00602207">
        <w:rPr>
          <w:rFonts w:ascii="UD デジタル 教科書体 NP-R" w:eastAsia="UD デジタル 教科書体 NP-R" w:hint="eastAsia"/>
          <w:sz w:val="22"/>
        </w:rPr>
        <w:t xml:space="preserve">　</w:t>
      </w:r>
      <w:r w:rsidR="00DA69F1" w:rsidRPr="00602207">
        <w:rPr>
          <w:rFonts w:ascii="UD デジタル 教科書体 NP-R" w:eastAsia="UD デジタル 教科書体 NP-R" w:hint="eastAsia"/>
          <w:sz w:val="22"/>
        </w:rPr>
        <w:t>下膳の際、洗浄までの搬送時の接触感染防止のため、ビニール袋で</w:t>
      </w:r>
      <w:r w:rsidR="00F37CA9" w:rsidRPr="00602207">
        <w:rPr>
          <w:rFonts w:ascii="UD デジタル 教科書体 NP-R" w:eastAsia="UD デジタル 教科書体 NP-R" w:hint="eastAsia"/>
          <w:sz w:val="22"/>
        </w:rPr>
        <w:t>覆う。</w:t>
      </w:r>
    </w:p>
    <w:p w:rsidR="0075746F" w:rsidRPr="00602207" w:rsidRDefault="00BA12FB" w:rsidP="002A2DE1">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w:t>
      </w:r>
      <w:r w:rsidR="009934AB" w:rsidRPr="00602207">
        <w:rPr>
          <w:rFonts w:ascii="UD デジタル 教科書体 NP-R" w:eastAsia="UD デジタル 教科書体 NP-R" w:hint="eastAsia"/>
          <w:sz w:val="22"/>
        </w:rPr>
        <w:t>②排泄介助</w:t>
      </w:r>
    </w:p>
    <w:p w:rsidR="009934AB" w:rsidRPr="00602207" w:rsidRDefault="009934AB" w:rsidP="002A2DE1">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□使用するトイレは</w:t>
      </w:r>
      <w:r w:rsidR="00415768" w:rsidRPr="00602207">
        <w:rPr>
          <w:rFonts w:ascii="UD デジタル 教科書体 NP-R" w:eastAsia="UD デジタル 教科書体 NP-R" w:hint="eastAsia"/>
          <w:sz w:val="22"/>
        </w:rPr>
        <w:t>レッドゾーン内に配置。</w:t>
      </w:r>
    </w:p>
    <w:p w:rsidR="00415768" w:rsidRPr="00602207" w:rsidRDefault="00415768" w:rsidP="002A2DE1">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□おむつ交換は、直接排せつ物に触れない場合では、マスク、</w:t>
      </w:r>
      <w:r w:rsidR="00F37CA9" w:rsidRPr="00602207">
        <w:rPr>
          <w:rFonts w:ascii="UD デジタル 教科書体 NP-R" w:eastAsia="UD デジタル 教科書体 NP-R" w:hint="eastAsia"/>
          <w:sz w:val="22"/>
        </w:rPr>
        <w:t>手袋、使いすてエプロン</w:t>
      </w:r>
      <w:r w:rsidRPr="00602207">
        <w:rPr>
          <w:rFonts w:ascii="UD デジタル 教科書体 NP-R" w:eastAsia="UD デジタル 教科書体 NP-R" w:hint="eastAsia"/>
          <w:sz w:val="22"/>
        </w:rPr>
        <w:t>着用。</w:t>
      </w:r>
    </w:p>
    <w:p w:rsidR="00415768" w:rsidRPr="00602207" w:rsidRDefault="00415768" w:rsidP="002A2DE1">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□ポータブルトイレ</w:t>
      </w:r>
      <w:r w:rsidR="00591F0F" w:rsidRPr="00602207">
        <w:rPr>
          <w:rFonts w:ascii="UD デジタル 教科書体 NP-R" w:eastAsia="UD デジタル 教科書体 NP-R" w:hint="eastAsia"/>
          <w:sz w:val="22"/>
        </w:rPr>
        <w:t>の</w:t>
      </w:r>
      <w:r w:rsidRPr="00602207">
        <w:rPr>
          <w:rFonts w:ascii="UD デジタル 教科書体 NP-R" w:eastAsia="UD デジタル 教科書体 NP-R" w:hint="eastAsia"/>
          <w:sz w:val="22"/>
        </w:rPr>
        <w:t>場合、使用後洗浄し、次亜塩素酸ナトリウム等で消毒。</w:t>
      </w:r>
    </w:p>
    <w:p w:rsidR="00415768" w:rsidRPr="00602207" w:rsidRDefault="00415768" w:rsidP="002A2DE1">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□使用後のおむつは、感染性廃棄物として処理。</w:t>
      </w:r>
    </w:p>
    <w:p w:rsidR="00415768" w:rsidRPr="00602207" w:rsidRDefault="00415768" w:rsidP="002A2DE1">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③清潔・入浴介助</w:t>
      </w:r>
    </w:p>
    <w:p w:rsidR="00415768" w:rsidRPr="00602207" w:rsidRDefault="00415768" w:rsidP="000151E0">
      <w:pPr>
        <w:spacing w:line="300" w:lineRule="exact"/>
        <w:ind w:left="660" w:hangingChars="300" w:hanging="660"/>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□介助が必要な利用者は清拭で対応。</w:t>
      </w:r>
      <w:r w:rsidR="000151E0" w:rsidRPr="00602207">
        <w:rPr>
          <w:rFonts w:ascii="UD デジタル 教科書体 NP-R" w:eastAsia="UD デジタル 教科書体 NP-R" w:hint="eastAsia"/>
          <w:sz w:val="22"/>
        </w:rPr>
        <w:t>使用後タオル等は熱水洗濯機(80℃、10分)で洗浄・乾燥又は次亜塩素酸ナトリウム液浸漬後、洗濯・乾燥。</w:t>
      </w:r>
    </w:p>
    <w:p w:rsidR="008977F2" w:rsidRPr="00602207" w:rsidRDefault="008977F2" w:rsidP="002A2DE1">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□利用者が介助なく入浴できる場合は、個人専用の浴室で入浴可。使用後、浴室は消毒。</w:t>
      </w:r>
    </w:p>
    <w:p w:rsidR="008977F2" w:rsidRPr="00602207" w:rsidRDefault="008977F2" w:rsidP="002A2DE1">
      <w:pPr>
        <w:spacing w:line="300" w:lineRule="exact"/>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④リネン・衣類等の洗濯等</w:t>
      </w:r>
    </w:p>
    <w:p w:rsidR="008977F2" w:rsidRPr="00591F0F" w:rsidRDefault="008977F2" w:rsidP="002A2DE1">
      <w:pPr>
        <w:spacing w:line="300" w:lineRule="exact"/>
        <w:ind w:left="660" w:hangingChars="300" w:hanging="660"/>
        <w:rPr>
          <w:rFonts w:ascii="UD デジタル 教科書体 NP-R" w:eastAsia="UD デジタル 教科書体 NP-R"/>
          <w:sz w:val="22"/>
        </w:rPr>
      </w:pPr>
      <w:r w:rsidRPr="00602207">
        <w:rPr>
          <w:rFonts w:ascii="UD デジタル 教科書体 NP-R" w:eastAsia="UD デジタル 教科書体 NP-R" w:hint="eastAsia"/>
          <w:sz w:val="22"/>
        </w:rPr>
        <w:t xml:space="preserve">　　□リネンや衣類をその他の利用者と分ける必要はないが、熱水洗濯機</w:t>
      </w:r>
      <w:r w:rsidR="00820A0C" w:rsidRPr="00602207">
        <w:rPr>
          <w:rFonts w:ascii="UD デジタル 教科書体 NP-R" w:eastAsia="UD デジタル 教科書体 NP-R" w:hint="eastAsia"/>
          <w:sz w:val="22"/>
        </w:rPr>
        <w:t>にかけ、</w:t>
      </w:r>
      <w:r w:rsidR="00820A0C" w:rsidRPr="00591F0F">
        <w:rPr>
          <w:rFonts w:ascii="UD デジタル 教科書体 NP-R" w:eastAsia="UD デジタル 教科書体 NP-R" w:hint="eastAsia"/>
          <w:sz w:val="22"/>
        </w:rPr>
        <w:t>洗浄後乾燥。</w:t>
      </w:r>
    </w:p>
    <w:p w:rsidR="00AB7B65" w:rsidRDefault="00AB7B65" w:rsidP="00AB7B65">
      <w:pPr>
        <w:spacing w:line="100" w:lineRule="exact"/>
        <w:rPr>
          <w:rFonts w:ascii="UD デジタル 教科書体 NP-R" w:eastAsia="UD デジタル 教科書体 NP-R"/>
          <w:sz w:val="20"/>
          <w:szCs w:val="20"/>
        </w:rPr>
      </w:pPr>
    </w:p>
    <w:p w:rsidR="00AB7B65" w:rsidRPr="00997C35" w:rsidRDefault="00AB7B65" w:rsidP="00AB7B65">
      <w:pPr>
        <w:spacing w:line="100" w:lineRule="exact"/>
        <w:rPr>
          <w:rFonts w:ascii="UD デジタル 教科書体 NP-R" w:eastAsia="UD デジタル 教科書体 NP-R"/>
          <w:sz w:val="20"/>
          <w:szCs w:val="20"/>
        </w:rPr>
      </w:pPr>
    </w:p>
    <w:p w:rsidR="00820A0C" w:rsidRPr="00591F0F" w:rsidRDefault="00820A0C" w:rsidP="002A2DE1">
      <w:pPr>
        <w:spacing w:line="300" w:lineRule="exact"/>
        <w:ind w:left="660" w:hangingChars="300" w:hanging="660"/>
        <w:rPr>
          <w:rFonts w:ascii="UD デジタル 教科書体 NP-R" w:eastAsia="UD デジタル 教科書体 NP-R"/>
          <w:b/>
          <w:sz w:val="22"/>
        </w:rPr>
      </w:pPr>
      <w:r w:rsidRPr="00591F0F">
        <w:rPr>
          <w:rFonts w:ascii="UD デジタル 教科書体 NP-R" w:eastAsia="UD デジタル 教科書体 NP-R" w:hint="eastAsia"/>
          <w:b/>
          <w:sz w:val="22"/>
        </w:rPr>
        <w:t>６．職員体制等の確認</w:t>
      </w:r>
    </w:p>
    <w:p w:rsidR="00820A0C" w:rsidRPr="00591F0F" w:rsidRDefault="00820A0C" w:rsidP="002A2DE1">
      <w:pPr>
        <w:spacing w:line="30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□濃厚接触等により自宅待機等になった職員を除く現有体制で、ゾーニング</w:t>
      </w:r>
      <w:r w:rsidR="00731F5F" w:rsidRPr="00591F0F">
        <w:rPr>
          <w:rFonts w:ascii="UD デジタル 教科書体 NP-R" w:eastAsia="UD デジタル 教科書体 NP-R" w:hint="eastAsia"/>
          <w:sz w:val="22"/>
        </w:rPr>
        <w:t>によるレッド・グリーン</w:t>
      </w:r>
      <w:r w:rsidRPr="00591F0F">
        <w:rPr>
          <w:rFonts w:ascii="UD デジタル 教科書体 NP-R" w:eastAsia="UD デジタル 教科書体 NP-R" w:hint="eastAsia"/>
          <w:sz w:val="22"/>
        </w:rPr>
        <w:t>毎の体制及びグリーンゾーンの利用者に対する</w:t>
      </w:r>
      <w:r w:rsidR="00731F5F" w:rsidRPr="00591F0F">
        <w:rPr>
          <w:rFonts w:ascii="UD デジタル 教科書体 NP-R" w:eastAsia="UD デジタル 教科書体 NP-R" w:hint="eastAsia"/>
          <w:sz w:val="22"/>
        </w:rPr>
        <w:t>ケアの</w:t>
      </w:r>
      <w:r w:rsidR="00716FA0">
        <w:rPr>
          <w:rFonts w:ascii="UD デジタル 教科書体 NP-R" w:eastAsia="UD デジタル 教科書体 NP-R" w:hint="eastAsia"/>
          <w:sz w:val="22"/>
        </w:rPr>
        <w:t>継続が可能か</w:t>
      </w:r>
      <w:r w:rsidR="00716FA0" w:rsidRPr="00FC3315">
        <w:rPr>
          <w:rFonts w:ascii="UD デジタル 教科書体 NP-R" w:eastAsia="UD デジタル 教科書体 NP-R" w:hint="eastAsia"/>
          <w:sz w:val="22"/>
        </w:rPr>
        <w:t>確認</w:t>
      </w:r>
      <w:r w:rsidRPr="00591F0F">
        <w:rPr>
          <w:rFonts w:ascii="UD デジタル 教科書体 NP-R" w:eastAsia="UD デジタル 教科書体 NP-R" w:hint="eastAsia"/>
          <w:sz w:val="22"/>
        </w:rPr>
        <w:t>。</w:t>
      </w:r>
    </w:p>
    <w:p w:rsidR="00731F5F" w:rsidRPr="00591F0F" w:rsidRDefault="00731F5F" w:rsidP="002A2DE1">
      <w:pPr>
        <w:spacing w:line="30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 xml:space="preserve">　</w:t>
      </w:r>
      <w:r w:rsidRPr="005F104B">
        <w:rPr>
          <w:rFonts w:ascii="UD デジタル 教科書体 NP-R" w:eastAsia="UD デジタル 教科書体 NP-R" w:hint="eastAsia"/>
          <w:color w:val="FF0000"/>
          <w:sz w:val="22"/>
        </w:rPr>
        <w:t>※</w:t>
      </w:r>
      <w:r w:rsidR="005F104B" w:rsidRPr="005F104B">
        <w:rPr>
          <w:rFonts w:ascii="UD デジタル 教科書体 NP-R" w:eastAsia="UD デジタル 教科書体 NP-R" w:hint="eastAsia"/>
          <w:color w:val="FF0000"/>
          <w:sz w:val="22"/>
        </w:rPr>
        <w:t>レッド・グリーンゾーンの職員配置がわかる</w:t>
      </w:r>
      <w:r w:rsidRPr="005F104B">
        <w:rPr>
          <w:rFonts w:ascii="UD デジタル 教科書体 NP-R" w:eastAsia="UD デジタル 教科書体 NP-R" w:hint="eastAsia"/>
          <w:color w:val="FF0000"/>
          <w:sz w:val="22"/>
        </w:rPr>
        <w:t>職員シフト表を作成</w:t>
      </w:r>
    </w:p>
    <w:p w:rsidR="00820A0C" w:rsidRPr="00591F0F" w:rsidRDefault="00820A0C" w:rsidP="002A2DE1">
      <w:pPr>
        <w:spacing w:line="300" w:lineRule="exact"/>
        <w:ind w:leftChars="200" w:left="640" w:hangingChars="100" w:hanging="220"/>
        <w:rPr>
          <w:rFonts w:ascii="UD デジタル 教科書体 NP-R" w:eastAsia="UD デジタル 教科書体 NP-R"/>
          <w:sz w:val="22"/>
        </w:rPr>
      </w:pPr>
      <w:r w:rsidRPr="00591F0F">
        <w:rPr>
          <w:rFonts w:ascii="UD デジタル 教科書体 NP-R" w:eastAsia="UD デジタル 教科書体 NP-R" w:hint="eastAsia"/>
          <w:sz w:val="22"/>
        </w:rPr>
        <w:t>□上記に支障がある場合、同一法人内で応援体制が組めるかどうか確認。</w:t>
      </w:r>
    </w:p>
    <w:p w:rsidR="00820A0C" w:rsidRPr="00591F0F" w:rsidRDefault="00820A0C" w:rsidP="005F104B">
      <w:pPr>
        <w:spacing w:line="300" w:lineRule="exact"/>
        <w:ind w:leftChars="200" w:left="860" w:hangingChars="200" w:hanging="440"/>
        <w:rPr>
          <w:rFonts w:ascii="UD デジタル 教科書体 NP-R" w:eastAsia="UD デジタル 教科書体 NP-R"/>
          <w:sz w:val="22"/>
          <w:bdr w:val="single" w:sz="4" w:space="0" w:color="auto"/>
        </w:rPr>
      </w:pPr>
      <w:r w:rsidRPr="00591F0F">
        <w:rPr>
          <w:rFonts w:ascii="UD デジタル 教科書体 NP-R" w:eastAsia="UD デジタル 教科書体 NP-R" w:hint="eastAsia"/>
          <w:sz w:val="22"/>
        </w:rPr>
        <w:t xml:space="preserve">　</w:t>
      </w:r>
      <w:r w:rsidR="005F104B" w:rsidRPr="005F104B">
        <w:rPr>
          <w:rFonts w:ascii="UD デジタル 教科書体 NP-R" w:eastAsia="UD デジタル 教科書体 NP-R" w:hint="eastAsia"/>
          <w:color w:val="FF0000"/>
          <w:sz w:val="22"/>
        </w:rPr>
        <w:t>※</w:t>
      </w:r>
      <w:r w:rsidRPr="005F104B">
        <w:rPr>
          <w:rFonts w:ascii="UD デジタル 教科書体 NP-R" w:eastAsia="UD デジタル 教科書体 NP-R" w:hint="eastAsia"/>
          <w:color w:val="FF0000"/>
          <w:sz w:val="22"/>
        </w:rPr>
        <w:t>同一法人内での応援体制が望めない場合、</w:t>
      </w:r>
      <w:r w:rsidR="00731F5F" w:rsidRPr="005F104B">
        <w:rPr>
          <w:rFonts w:ascii="UD デジタル 教科書体 NP-R" w:eastAsia="UD デジタル 教科書体 NP-R" w:hint="eastAsia"/>
          <w:color w:val="FF0000"/>
          <w:sz w:val="22"/>
        </w:rPr>
        <w:t>応援職員派遣の必要性があれば</w:t>
      </w:r>
      <w:r w:rsidR="005F104B" w:rsidRPr="005F104B">
        <w:rPr>
          <w:rFonts w:ascii="UD デジタル 教科書体 NP-R" w:eastAsia="UD デジタル 教科書体 NP-R" w:hint="eastAsia"/>
          <w:color w:val="FF0000"/>
          <w:sz w:val="22"/>
        </w:rPr>
        <w:t>指導権者を通じて府に</w:t>
      </w:r>
      <w:r w:rsidR="00731F5F" w:rsidRPr="005F104B">
        <w:rPr>
          <w:rFonts w:ascii="UD デジタル 教科書体 NP-R" w:eastAsia="UD デジタル 教科書体 NP-R" w:hint="eastAsia"/>
          <w:color w:val="FF0000"/>
          <w:sz w:val="22"/>
        </w:rPr>
        <w:t>要請する</w:t>
      </w:r>
    </w:p>
    <w:p w:rsidR="00F46F7E" w:rsidRPr="00602207" w:rsidRDefault="00F46F7E" w:rsidP="002A2DE1">
      <w:pPr>
        <w:spacing w:line="300" w:lineRule="exact"/>
        <w:ind w:leftChars="200" w:left="640" w:hangingChars="100" w:hanging="220"/>
        <w:rPr>
          <w:rFonts w:ascii="UD デジタル 教科書体 NP-R" w:eastAsia="UD デジタル 教科書体 NP-R"/>
          <w:color w:val="000000" w:themeColor="text1"/>
          <w:sz w:val="22"/>
        </w:rPr>
      </w:pPr>
      <w:r w:rsidRPr="00591F0F">
        <w:rPr>
          <w:rFonts w:ascii="UD デジタル 教科書体 NP-R" w:eastAsia="UD デジタル 教科書体 NP-R" w:hint="eastAsia"/>
          <w:sz w:val="22"/>
        </w:rPr>
        <w:t>□委託給食業者が事業継続できなくなった場合の</w:t>
      </w:r>
      <w:r w:rsidRPr="00602207">
        <w:rPr>
          <w:rFonts w:ascii="UD デジタル 教科書体 NP-R" w:eastAsia="UD デジタル 教科書体 NP-R" w:hint="eastAsia"/>
          <w:color w:val="000000" w:themeColor="text1"/>
          <w:sz w:val="22"/>
        </w:rPr>
        <w:t>対応。</w:t>
      </w:r>
      <w:bookmarkStart w:id="0" w:name="_GoBack"/>
      <w:bookmarkEnd w:id="0"/>
    </w:p>
    <w:p w:rsidR="002A2DE1" w:rsidRPr="00591F0F" w:rsidRDefault="002A2DE1" w:rsidP="00997C35">
      <w:pPr>
        <w:spacing w:line="120" w:lineRule="exact"/>
        <w:rPr>
          <w:rFonts w:ascii="UD デジタル 教科書体 NP-R" w:eastAsia="UD デジタル 教科書体 NP-R"/>
          <w:sz w:val="22"/>
        </w:rPr>
      </w:pPr>
    </w:p>
    <w:p w:rsidR="00731F5F" w:rsidRPr="00AB7B65" w:rsidRDefault="00731F5F" w:rsidP="00AB7B65">
      <w:pPr>
        <w:spacing w:line="220" w:lineRule="exact"/>
        <w:ind w:left="600" w:hangingChars="300" w:hanging="600"/>
        <w:rPr>
          <w:rFonts w:ascii="UD デジタル 教科書体 NP-R" w:eastAsia="UD デジタル 教科書体 NP-R"/>
          <w:sz w:val="20"/>
          <w:szCs w:val="20"/>
        </w:rPr>
      </w:pPr>
      <w:r w:rsidRPr="00AB7B65">
        <w:rPr>
          <w:rFonts w:ascii="UD デジタル 教科書体 NP-R" w:eastAsia="UD デジタル 教科書体 NP-R" w:hint="eastAsia"/>
          <w:sz w:val="20"/>
          <w:szCs w:val="20"/>
        </w:rPr>
        <w:t>【参考】</w:t>
      </w:r>
    </w:p>
    <w:p w:rsidR="00F46F7E" w:rsidRPr="00AB7B65" w:rsidRDefault="00F46F7E" w:rsidP="00AB7B65">
      <w:pPr>
        <w:spacing w:line="220" w:lineRule="exact"/>
        <w:ind w:left="600" w:hangingChars="300" w:hanging="600"/>
        <w:rPr>
          <w:rFonts w:ascii="UD デジタル 教科書体 NP-R" w:eastAsia="UD デジタル 教科書体 NP-R"/>
          <w:sz w:val="20"/>
          <w:szCs w:val="20"/>
        </w:rPr>
      </w:pPr>
      <w:r w:rsidRPr="00AB7B65">
        <w:rPr>
          <w:rFonts w:ascii="UD デジタル 教科書体 NP-R" w:eastAsia="UD デジタル 教科書体 NP-R" w:hint="eastAsia"/>
          <w:sz w:val="20"/>
          <w:szCs w:val="20"/>
        </w:rPr>
        <w:t xml:space="preserve">　厚生労働省　社会福祉施設等における感染拡大防止のための留意点について</w:t>
      </w:r>
      <w:r w:rsidR="002A2DE1" w:rsidRPr="00AB7B65">
        <w:rPr>
          <w:rFonts w:ascii="UD デジタル 教科書体 NP-R" w:eastAsia="UD デジタル 教科書体 NP-R" w:hint="eastAsia"/>
          <w:sz w:val="20"/>
          <w:szCs w:val="20"/>
        </w:rPr>
        <w:t>(</w:t>
      </w:r>
      <w:r w:rsidRPr="00AB7B65">
        <w:rPr>
          <w:rFonts w:ascii="UD デジタル 教科書体 NP-R" w:eastAsia="UD デジタル 教科書体 NP-R" w:hint="eastAsia"/>
          <w:sz w:val="20"/>
          <w:szCs w:val="20"/>
        </w:rPr>
        <w:t>その２</w:t>
      </w:r>
      <w:r w:rsidR="002A2DE1" w:rsidRPr="00AB7B65">
        <w:rPr>
          <w:rFonts w:ascii="UD デジタル 教科書体 NP-R" w:eastAsia="UD デジタル 教科書体 NP-R" w:hint="eastAsia"/>
          <w:sz w:val="20"/>
          <w:szCs w:val="20"/>
        </w:rPr>
        <w:t>)(</w:t>
      </w:r>
      <w:r w:rsidRPr="00AB7B65">
        <w:rPr>
          <w:rFonts w:ascii="UD デジタル 教科書体 NP-R" w:eastAsia="UD デジタル 教科書体 NP-R" w:hint="eastAsia"/>
          <w:sz w:val="20"/>
          <w:szCs w:val="20"/>
        </w:rPr>
        <w:t>R2</w:t>
      </w:r>
      <w:r w:rsidR="002A2DE1" w:rsidRPr="00AB7B65">
        <w:rPr>
          <w:rFonts w:ascii="UD デジタル 教科書体 NP-R" w:eastAsia="UD デジタル 教科書体 NP-R" w:hint="eastAsia"/>
          <w:sz w:val="20"/>
          <w:szCs w:val="20"/>
        </w:rPr>
        <w:t>.</w:t>
      </w:r>
      <w:r w:rsidRPr="00AB7B65">
        <w:rPr>
          <w:rFonts w:ascii="UD デジタル 教科書体 NP-R" w:eastAsia="UD デジタル 教科書体 NP-R" w:hint="eastAsia"/>
          <w:sz w:val="20"/>
          <w:szCs w:val="20"/>
        </w:rPr>
        <w:t>4/7事務連絡</w:t>
      </w:r>
      <w:r w:rsidR="002A2DE1" w:rsidRPr="00AB7B65">
        <w:rPr>
          <w:rFonts w:ascii="UD デジタル 教科書体 NP-R" w:eastAsia="UD デジタル 教科書体 NP-R" w:hint="eastAsia"/>
          <w:sz w:val="20"/>
          <w:szCs w:val="20"/>
        </w:rPr>
        <w:t>)</w:t>
      </w:r>
    </w:p>
    <w:p w:rsidR="00F46F7E" w:rsidRPr="00AB7B65" w:rsidRDefault="00F46F7E" w:rsidP="00AB7B65">
      <w:pPr>
        <w:spacing w:line="220" w:lineRule="exact"/>
        <w:ind w:left="600" w:hangingChars="300" w:hanging="600"/>
        <w:rPr>
          <w:rFonts w:ascii="UD デジタル 教科書体 NP-R" w:eastAsia="UD デジタル 教科書体 NP-R"/>
          <w:sz w:val="20"/>
          <w:szCs w:val="20"/>
        </w:rPr>
      </w:pPr>
      <w:r w:rsidRPr="00AB7B65">
        <w:rPr>
          <w:rFonts w:ascii="UD デジタル 教科書体 NP-R" w:eastAsia="UD デジタル 教科書体 NP-R" w:hint="eastAsia"/>
          <w:sz w:val="20"/>
          <w:szCs w:val="20"/>
        </w:rPr>
        <w:t xml:space="preserve">　日本環境感染学会　高齢者福祉施設における感染対策（第1版）（R2</w:t>
      </w:r>
      <w:r w:rsidR="002A2DE1" w:rsidRPr="00AB7B65">
        <w:rPr>
          <w:rFonts w:ascii="UD デジタル 教科書体 NP-R" w:eastAsia="UD デジタル 教科書体 NP-R" w:hint="eastAsia"/>
          <w:sz w:val="20"/>
          <w:szCs w:val="20"/>
        </w:rPr>
        <w:t>.</w:t>
      </w:r>
      <w:r w:rsidRPr="00AB7B65">
        <w:rPr>
          <w:rFonts w:ascii="UD デジタル 教科書体 NP-R" w:eastAsia="UD デジタル 教科書体 NP-R" w:hint="eastAsia"/>
          <w:sz w:val="20"/>
          <w:szCs w:val="20"/>
        </w:rPr>
        <w:t>4/3）</w:t>
      </w:r>
    </w:p>
    <w:p w:rsidR="00F46F7E" w:rsidRPr="00AB7B65" w:rsidRDefault="00F46F7E" w:rsidP="00AB7B65">
      <w:pPr>
        <w:spacing w:line="220" w:lineRule="exact"/>
        <w:ind w:left="600" w:hangingChars="300" w:hanging="600"/>
        <w:rPr>
          <w:rFonts w:ascii="UD デジタル 教科書体 NP-R" w:eastAsia="UD デジタル 教科書体 NP-R"/>
          <w:sz w:val="20"/>
          <w:szCs w:val="20"/>
        </w:rPr>
      </w:pPr>
      <w:r w:rsidRPr="00AB7B65">
        <w:rPr>
          <w:rFonts w:ascii="UD デジタル 教科書体 NP-R" w:eastAsia="UD デジタル 教科書体 NP-R" w:hint="eastAsia"/>
          <w:sz w:val="20"/>
          <w:szCs w:val="20"/>
        </w:rPr>
        <w:t xml:space="preserve">　日本環境感染学会　高齢者福祉施設の方のためのQ&amp;A（第2</w:t>
      </w:r>
      <w:r w:rsidRPr="00AB7B65">
        <w:rPr>
          <w:rFonts w:ascii="UD デジタル 教科書体 NP-R" w:eastAsia="UD デジタル 教科書体 NP-R"/>
          <w:sz w:val="20"/>
          <w:szCs w:val="20"/>
        </w:rPr>
        <w:t>版）（R2</w:t>
      </w:r>
      <w:r w:rsidR="002A2DE1" w:rsidRPr="00AB7B65">
        <w:rPr>
          <w:rFonts w:ascii="UD デジタル 教科書体 NP-R" w:eastAsia="UD デジタル 教科書体 NP-R" w:hint="eastAsia"/>
          <w:sz w:val="20"/>
          <w:szCs w:val="20"/>
        </w:rPr>
        <w:t>.</w:t>
      </w:r>
      <w:r w:rsidRPr="00AB7B65">
        <w:rPr>
          <w:rFonts w:ascii="UD デジタル 教科書体 NP-R" w:eastAsia="UD デジタル 教科書体 NP-R" w:hint="eastAsia"/>
          <w:sz w:val="20"/>
          <w:szCs w:val="20"/>
        </w:rPr>
        <w:t>5</w:t>
      </w:r>
      <w:r w:rsidRPr="00AB7B65">
        <w:rPr>
          <w:rFonts w:ascii="UD デジタル 教科書体 NP-R" w:eastAsia="UD デジタル 教科書体 NP-R"/>
          <w:sz w:val="20"/>
          <w:szCs w:val="20"/>
        </w:rPr>
        <w:t>/</w:t>
      </w:r>
      <w:r w:rsidRPr="00AB7B65">
        <w:rPr>
          <w:rFonts w:ascii="UD デジタル 教科書体 NP-R" w:eastAsia="UD デジタル 教科書体 NP-R" w:hint="eastAsia"/>
          <w:sz w:val="20"/>
          <w:szCs w:val="20"/>
        </w:rPr>
        <w:t>26</w:t>
      </w:r>
      <w:r w:rsidRPr="00AB7B65">
        <w:rPr>
          <w:rFonts w:ascii="UD デジタル 教科書体 NP-R" w:eastAsia="UD デジタル 教科書体 NP-R"/>
          <w:sz w:val="20"/>
          <w:szCs w:val="20"/>
        </w:rPr>
        <w:t>）</w:t>
      </w:r>
    </w:p>
    <w:sectPr w:rsidR="00F46F7E" w:rsidRPr="00AB7B65" w:rsidSect="00195EB7">
      <w:headerReference w:type="default" r:id="rId8"/>
      <w:pgSz w:w="11906" w:h="16838" w:code="9"/>
      <w:pgMar w:top="397" w:right="1134" w:bottom="284" w:left="1134"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F6C" w:rsidRDefault="00090F6C" w:rsidP="008977F2">
      <w:r>
        <w:separator/>
      </w:r>
    </w:p>
  </w:endnote>
  <w:endnote w:type="continuationSeparator" w:id="0">
    <w:p w:rsidR="00090F6C" w:rsidRDefault="00090F6C" w:rsidP="0089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F6C" w:rsidRDefault="00090F6C" w:rsidP="008977F2">
      <w:r>
        <w:separator/>
      </w:r>
    </w:p>
  </w:footnote>
  <w:footnote w:type="continuationSeparator" w:id="0">
    <w:p w:rsidR="00090F6C" w:rsidRDefault="00090F6C" w:rsidP="0089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EB7" w:rsidRDefault="00195EB7">
    <w:pPr>
      <w:pStyle w:val="a3"/>
    </w:pPr>
    <w:r>
      <w:rPr>
        <w:rFonts w:hint="eastAsia"/>
      </w:rPr>
      <w:t>【障がい</w:t>
    </w:r>
    <w:r>
      <w:rPr>
        <w:rFonts w:hint="eastAsia"/>
      </w:rPr>
      <w:t xml:space="preserve">】　　</w:t>
    </w:r>
    <w:r>
      <w:rPr>
        <w:rFonts w:hint="eastAsia"/>
      </w:rPr>
      <w:t xml:space="preserve">　　　　　　　　　　　　　　　　　　　　　　　　　　　　　　　　　　　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AA"/>
    <w:rsid w:val="000024D2"/>
    <w:rsid w:val="000151E0"/>
    <w:rsid w:val="00090F6C"/>
    <w:rsid w:val="000F5A80"/>
    <w:rsid w:val="001230EE"/>
    <w:rsid w:val="001237C7"/>
    <w:rsid w:val="00162297"/>
    <w:rsid w:val="001807A0"/>
    <w:rsid w:val="00195EB7"/>
    <w:rsid w:val="002A2DE1"/>
    <w:rsid w:val="002B7E2A"/>
    <w:rsid w:val="00401CBC"/>
    <w:rsid w:val="00415768"/>
    <w:rsid w:val="0042777C"/>
    <w:rsid w:val="004B0017"/>
    <w:rsid w:val="004B5894"/>
    <w:rsid w:val="004D7500"/>
    <w:rsid w:val="004F0E80"/>
    <w:rsid w:val="00591F0F"/>
    <w:rsid w:val="005B1068"/>
    <w:rsid w:val="005C51A7"/>
    <w:rsid w:val="005C6EF3"/>
    <w:rsid w:val="005E79BE"/>
    <w:rsid w:val="005F104B"/>
    <w:rsid w:val="00602207"/>
    <w:rsid w:val="0061220B"/>
    <w:rsid w:val="0062648B"/>
    <w:rsid w:val="00640A49"/>
    <w:rsid w:val="006F779D"/>
    <w:rsid w:val="00716D50"/>
    <w:rsid w:val="00716FA0"/>
    <w:rsid w:val="00726DAA"/>
    <w:rsid w:val="00731F5F"/>
    <w:rsid w:val="00740B7D"/>
    <w:rsid w:val="0075746F"/>
    <w:rsid w:val="007D7955"/>
    <w:rsid w:val="007F19D8"/>
    <w:rsid w:val="00803C7D"/>
    <w:rsid w:val="00820A0C"/>
    <w:rsid w:val="008931E6"/>
    <w:rsid w:val="008933B2"/>
    <w:rsid w:val="008977F2"/>
    <w:rsid w:val="008B7E2A"/>
    <w:rsid w:val="009934AB"/>
    <w:rsid w:val="00997C35"/>
    <w:rsid w:val="009C3867"/>
    <w:rsid w:val="009E3E99"/>
    <w:rsid w:val="00A33356"/>
    <w:rsid w:val="00A67A93"/>
    <w:rsid w:val="00AB7B65"/>
    <w:rsid w:val="00BA12FB"/>
    <w:rsid w:val="00BD1F8F"/>
    <w:rsid w:val="00C429DE"/>
    <w:rsid w:val="00CE1F12"/>
    <w:rsid w:val="00D6493C"/>
    <w:rsid w:val="00D6695E"/>
    <w:rsid w:val="00DA69F1"/>
    <w:rsid w:val="00E04EF8"/>
    <w:rsid w:val="00EF1584"/>
    <w:rsid w:val="00F33573"/>
    <w:rsid w:val="00F37CA9"/>
    <w:rsid w:val="00F46F7E"/>
    <w:rsid w:val="00FC3315"/>
    <w:rsid w:val="00FE681F"/>
    <w:rsid w:val="00FF52AC"/>
    <w:rsid w:val="00FF6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40EAF4"/>
  <w15:chartTrackingRefBased/>
  <w15:docId w15:val="{0A125443-047B-4578-991C-100E0C78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B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7F2"/>
    <w:pPr>
      <w:tabs>
        <w:tab w:val="center" w:pos="4252"/>
        <w:tab w:val="right" w:pos="8504"/>
      </w:tabs>
      <w:snapToGrid w:val="0"/>
    </w:pPr>
  </w:style>
  <w:style w:type="character" w:customStyle="1" w:styleId="a4">
    <w:name w:val="ヘッダー (文字)"/>
    <w:basedOn w:val="a0"/>
    <w:link w:val="a3"/>
    <w:uiPriority w:val="99"/>
    <w:rsid w:val="008977F2"/>
  </w:style>
  <w:style w:type="paragraph" w:styleId="a5">
    <w:name w:val="footer"/>
    <w:basedOn w:val="a"/>
    <w:link w:val="a6"/>
    <w:uiPriority w:val="99"/>
    <w:unhideWhenUsed/>
    <w:rsid w:val="008977F2"/>
    <w:pPr>
      <w:tabs>
        <w:tab w:val="center" w:pos="4252"/>
        <w:tab w:val="right" w:pos="8504"/>
      </w:tabs>
      <w:snapToGrid w:val="0"/>
    </w:pPr>
  </w:style>
  <w:style w:type="character" w:customStyle="1" w:styleId="a6">
    <w:name w:val="フッター (文字)"/>
    <w:basedOn w:val="a0"/>
    <w:link w:val="a5"/>
    <w:uiPriority w:val="99"/>
    <w:rsid w:val="008977F2"/>
  </w:style>
  <w:style w:type="character" w:styleId="a7">
    <w:name w:val="Hyperlink"/>
    <w:basedOn w:val="a0"/>
    <w:uiPriority w:val="99"/>
    <w:unhideWhenUsed/>
    <w:rsid w:val="000151E0"/>
    <w:rPr>
      <w:color w:val="0563C1" w:themeColor="hyperlink"/>
      <w:u w:val="single"/>
    </w:rPr>
  </w:style>
  <w:style w:type="paragraph" w:styleId="a8">
    <w:name w:val="endnote text"/>
    <w:basedOn w:val="a"/>
    <w:link w:val="a9"/>
    <w:uiPriority w:val="99"/>
    <w:semiHidden/>
    <w:unhideWhenUsed/>
    <w:rsid w:val="00997C35"/>
    <w:pPr>
      <w:snapToGrid w:val="0"/>
      <w:jc w:val="left"/>
    </w:pPr>
  </w:style>
  <w:style w:type="character" w:customStyle="1" w:styleId="a9">
    <w:name w:val="文末脚注文字列 (文字)"/>
    <w:basedOn w:val="a0"/>
    <w:link w:val="a8"/>
    <w:uiPriority w:val="99"/>
    <w:semiHidden/>
    <w:rsid w:val="00997C35"/>
  </w:style>
  <w:style w:type="character" w:styleId="aa">
    <w:name w:val="endnote reference"/>
    <w:basedOn w:val="a0"/>
    <w:uiPriority w:val="99"/>
    <w:semiHidden/>
    <w:unhideWhenUsed/>
    <w:rsid w:val="00997C35"/>
    <w:rPr>
      <w:vertAlign w:val="superscript"/>
    </w:rPr>
  </w:style>
  <w:style w:type="paragraph" w:styleId="ab">
    <w:name w:val="Balloon Text"/>
    <w:basedOn w:val="a"/>
    <w:link w:val="ac"/>
    <w:uiPriority w:val="99"/>
    <w:semiHidden/>
    <w:unhideWhenUsed/>
    <w:rsid w:val="00195E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5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hlw.go.jp/stf/seisakunitsuite/bunya/syoudoku_0000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C4407-B79A-453D-A918-0B16E7FB6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411</Words>
  <Characters>2343</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2020-08-27T02:43:00Z</cp:lastPrinted>
  <dcterms:created xsi:type="dcterms:W3CDTF">2020-08-27T01:04:00Z</dcterms:created>
  <dcterms:modified xsi:type="dcterms:W3CDTF">2020-08-27T02:43:00Z</dcterms:modified>
</cp:coreProperties>
</file>