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E380" w14:textId="77777777" w:rsidR="005B120F" w:rsidRPr="005B120F" w:rsidRDefault="005B120F" w:rsidP="005B120F">
      <w:pPr>
        <w:rPr>
          <w:sz w:val="28"/>
          <w:szCs w:val="28"/>
        </w:rPr>
      </w:pPr>
      <w:proofErr w:type="gramStart"/>
      <w:r w:rsidRPr="005B120F">
        <w:rPr>
          <w:rFonts w:ascii="Arial" w:hAnsi="Arial" w:cs="Arial"/>
          <w:color w:val="111111"/>
          <w:sz w:val="28"/>
          <w:szCs w:val="28"/>
        </w:rPr>
        <w:t>大阪府障がい</w:t>
      </w:r>
      <w:proofErr w:type="gramEnd"/>
      <w:r w:rsidRPr="005B120F">
        <w:rPr>
          <w:rFonts w:ascii="Arial" w:hAnsi="Arial" w:cs="Arial"/>
          <w:color w:val="111111"/>
          <w:sz w:val="28"/>
          <w:szCs w:val="28"/>
        </w:rPr>
        <w:t>者等の職場環境整備等支援組織認定等審議会</w:t>
      </w:r>
      <w:r w:rsidRPr="005B120F">
        <w:rPr>
          <w:rFonts w:ascii="Arial" w:hAnsi="Arial" w:cs="Arial" w:hint="eastAsia"/>
          <w:color w:val="111111"/>
          <w:sz w:val="28"/>
          <w:szCs w:val="28"/>
        </w:rPr>
        <w:t>の概要</w:t>
      </w:r>
    </w:p>
    <w:p w14:paraId="6EA89A50" w14:textId="77777777" w:rsidR="005B120F" w:rsidRDefault="005B120F" w:rsidP="005B120F"/>
    <w:tbl>
      <w:tblPr>
        <w:tblStyle w:val="a3"/>
        <w:tblW w:w="8500" w:type="dxa"/>
        <w:tblLook w:val="04A0" w:firstRow="1" w:lastRow="0" w:firstColumn="1" w:lastColumn="0" w:noHBand="0" w:noVBand="1"/>
      </w:tblPr>
      <w:tblGrid>
        <w:gridCol w:w="2123"/>
        <w:gridCol w:w="6377"/>
      </w:tblGrid>
      <w:tr w:rsidR="005B120F" w14:paraId="4EFF3909" w14:textId="77777777" w:rsidTr="005B120F">
        <w:tc>
          <w:tcPr>
            <w:tcW w:w="2123" w:type="dxa"/>
          </w:tcPr>
          <w:p w14:paraId="5534CFB8" w14:textId="77777777" w:rsidR="005B120F" w:rsidRDefault="005B120F" w:rsidP="005B120F">
            <w:r>
              <w:rPr>
                <w:rFonts w:hint="eastAsia"/>
              </w:rPr>
              <w:t>担当部（局）課</w:t>
            </w:r>
          </w:p>
        </w:tc>
        <w:tc>
          <w:tcPr>
            <w:tcW w:w="6377" w:type="dxa"/>
          </w:tcPr>
          <w:p w14:paraId="6611ABF8" w14:textId="77777777" w:rsidR="005B120F" w:rsidRDefault="005B120F" w:rsidP="005B120F">
            <w:r>
              <w:t xml:space="preserve">福祉部　福祉総務課 </w:t>
            </w:r>
          </w:p>
        </w:tc>
      </w:tr>
      <w:tr w:rsidR="005B120F" w14:paraId="00610E17" w14:textId="77777777" w:rsidTr="005B120F">
        <w:tc>
          <w:tcPr>
            <w:tcW w:w="2123" w:type="dxa"/>
          </w:tcPr>
          <w:p w14:paraId="303BF659" w14:textId="77777777" w:rsidR="005B120F" w:rsidRDefault="005B120F" w:rsidP="005B120F">
            <w:r>
              <w:rPr>
                <w:rFonts w:hint="eastAsia"/>
              </w:rPr>
              <w:t>電話番号</w:t>
            </w:r>
          </w:p>
        </w:tc>
        <w:tc>
          <w:tcPr>
            <w:tcW w:w="6377" w:type="dxa"/>
          </w:tcPr>
          <w:p w14:paraId="07667347" w14:textId="77777777" w:rsidR="005B120F" w:rsidRDefault="005B120F" w:rsidP="005B120F">
            <w:r>
              <w:rPr>
                <w:rFonts w:hint="eastAsia"/>
              </w:rPr>
              <w:t>06-6944-6687</w:t>
            </w:r>
            <w:r>
              <w:t xml:space="preserve"> </w:t>
            </w:r>
          </w:p>
        </w:tc>
      </w:tr>
      <w:tr w:rsidR="005B120F" w14:paraId="1E341D8A" w14:textId="77777777" w:rsidTr="005B120F">
        <w:tc>
          <w:tcPr>
            <w:tcW w:w="2123" w:type="dxa"/>
          </w:tcPr>
          <w:p w14:paraId="26662AAD" w14:textId="77777777" w:rsidR="005B120F" w:rsidRDefault="005B120F" w:rsidP="005B120F">
            <w:r>
              <w:rPr>
                <w:rFonts w:hint="eastAsia"/>
              </w:rPr>
              <w:t>根拠法令等</w:t>
            </w:r>
          </w:p>
        </w:tc>
        <w:tc>
          <w:tcPr>
            <w:tcW w:w="6377" w:type="dxa"/>
          </w:tcPr>
          <w:p w14:paraId="387FE9AB" w14:textId="77777777" w:rsidR="005B120F" w:rsidRDefault="00A63D99" w:rsidP="005B120F">
            <w:hyperlink r:id="rId6" w:history="1">
              <w:r w:rsidR="00FC19D4" w:rsidRPr="009C1B9E">
                <w:rPr>
                  <w:rStyle w:val="a8"/>
                  <w:rFonts w:hint="eastAsia"/>
                </w:rPr>
                <w:t>大阪府障害者等の雇用の促進等と就労の支援に関する条例</w:t>
              </w:r>
            </w:hyperlink>
          </w:p>
        </w:tc>
      </w:tr>
      <w:tr w:rsidR="005B120F" w14:paraId="737A128D" w14:textId="77777777" w:rsidTr="005B120F">
        <w:tc>
          <w:tcPr>
            <w:tcW w:w="2123" w:type="dxa"/>
          </w:tcPr>
          <w:p w14:paraId="505DF77F" w14:textId="77777777" w:rsidR="005B120F" w:rsidRDefault="005B120F" w:rsidP="005B120F">
            <w:r>
              <w:rPr>
                <w:rFonts w:hint="eastAsia"/>
              </w:rPr>
              <w:t>設置年月日</w:t>
            </w:r>
          </w:p>
        </w:tc>
        <w:tc>
          <w:tcPr>
            <w:tcW w:w="6377" w:type="dxa"/>
          </w:tcPr>
          <w:p w14:paraId="3FEC9E1A" w14:textId="77777777" w:rsidR="005B120F" w:rsidRDefault="005B120F" w:rsidP="005B120F">
            <w:r>
              <w:rPr>
                <w:rFonts w:hint="eastAsia"/>
              </w:rPr>
              <w:t>平成31年４月１日</w:t>
            </w:r>
          </w:p>
        </w:tc>
      </w:tr>
      <w:tr w:rsidR="005B120F" w14:paraId="7355AB55" w14:textId="77777777" w:rsidTr="005B120F">
        <w:tc>
          <w:tcPr>
            <w:tcW w:w="2123" w:type="dxa"/>
          </w:tcPr>
          <w:p w14:paraId="2D269386" w14:textId="77777777" w:rsidR="005B120F" w:rsidRDefault="005B120F" w:rsidP="005B120F">
            <w:r>
              <w:rPr>
                <w:rFonts w:hint="eastAsia"/>
              </w:rPr>
              <w:t>担任事務</w:t>
            </w:r>
          </w:p>
        </w:tc>
        <w:tc>
          <w:tcPr>
            <w:tcW w:w="6377" w:type="dxa"/>
          </w:tcPr>
          <w:p w14:paraId="3BF64F86" w14:textId="77777777" w:rsidR="005B120F" w:rsidRPr="009C1B9E" w:rsidRDefault="009C1B9E" w:rsidP="009C1B9E">
            <w:r>
              <w:rPr>
                <w:rFonts w:hint="eastAsia"/>
              </w:rPr>
              <w:t>・</w:t>
            </w:r>
            <w:r w:rsidR="00FC19D4" w:rsidRPr="00FC19D4">
              <w:rPr>
                <w:rFonts w:hint="eastAsia"/>
              </w:rPr>
              <w:t>大阪府障害者等の雇用の促進等と就労の支援に関する条例</w:t>
            </w:r>
            <w:r w:rsidR="00625346">
              <w:rPr>
                <w:rFonts w:hint="eastAsia"/>
              </w:rPr>
              <w:t>（平成21年大阪府条例第84号）</w:t>
            </w:r>
            <w:r w:rsidR="00FC19D4">
              <w:rPr>
                <w:rFonts w:hint="eastAsia"/>
              </w:rPr>
              <w:t>第11条</w:t>
            </w:r>
            <w:r w:rsidR="00625346">
              <w:rPr>
                <w:rFonts w:hint="eastAsia"/>
              </w:rPr>
              <w:t>の</w:t>
            </w:r>
            <w:r w:rsidR="00FC19D4">
              <w:rPr>
                <w:rFonts w:hint="eastAsia"/>
              </w:rPr>
              <w:t>２</w:t>
            </w:r>
            <w:r w:rsidR="00625346">
              <w:rPr>
                <w:rFonts w:hint="eastAsia"/>
              </w:rPr>
              <w:t>第２項及び第15条第２項に規定する事項についての調査審議並びに</w:t>
            </w:r>
            <w:r w:rsidR="00FC19D4" w:rsidRPr="00BA22A8">
              <w:rPr>
                <w:rFonts w:hint="eastAsia"/>
              </w:rPr>
              <w:t>障害者等</w:t>
            </w:r>
            <w:r w:rsidR="00625346" w:rsidRPr="00BA22A8">
              <w:rPr>
                <w:rFonts w:hint="eastAsia"/>
              </w:rPr>
              <w:t>その他</w:t>
            </w:r>
            <w:r w:rsidR="00FC19D4" w:rsidRPr="00BA22A8">
              <w:rPr>
                <w:rFonts w:hint="eastAsia"/>
              </w:rPr>
              <w:t>の</w:t>
            </w:r>
            <w:r w:rsidR="00625346" w:rsidRPr="00BA22A8">
              <w:rPr>
                <w:rFonts w:hint="eastAsia"/>
              </w:rPr>
              <w:t>就職することが困難な者の働きやすい環境整備の整備等に関する専門的な事項についての建議に関する事務</w:t>
            </w:r>
          </w:p>
        </w:tc>
      </w:tr>
      <w:tr w:rsidR="005B120F" w14:paraId="09B835A2" w14:textId="77777777" w:rsidTr="005B120F">
        <w:tc>
          <w:tcPr>
            <w:tcW w:w="2123" w:type="dxa"/>
          </w:tcPr>
          <w:p w14:paraId="389ACC0C" w14:textId="77777777" w:rsidR="005B120F" w:rsidRDefault="005B120F" w:rsidP="005B120F">
            <w:r>
              <w:rPr>
                <w:rFonts w:hint="eastAsia"/>
              </w:rPr>
              <w:t>委員数</w:t>
            </w:r>
          </w:p>
        </w:tc>
        <w:tc>
          <w:tcPr>
            <w:tcW w:w="6377" w:type="dxa"/>
          </w:tcPr>
          <w:p w14:paraId="2592BF0E" w14:textId="6B9679C1" w:rsidR="005B120F" w:rsidRPr="005B120F" w:rsidRDefault="00A63D99" w:rsidP="005B120F">
            <w:r>
              <w:rPr>
                <w:rFonts w:hint="eastAsia"/>
              </w:rPr>
              <w:t>５</w:t>
            </w:r>
            <w:r w:rsidR="005B120F">
              <w:t xml:space="preserve">名 </w:t>
            </w:r>
          </w:p>
        </w:tc>
      </w:tr>
      <w:tr w:rsidR="005B120F" w14:paraId="6AC409FC" w14:textId="77777777" w:rsidTr="005B120F">
        <w:tc>
          <w:tcPr>
            <w:tcW w:w="2123" w:type="dxa"/>
          </w:tcPr>
          <w:p w14:paraId="7AEE4E81" w14:textId="77777777" w:rsidR="005B120F" w:rsidRDefault="005B120F" w:rsidP="005B120F">
            <w:r>
              <w:rPr>
                <w:rFonts w:hint="eastAsia"/>
              </w:rPr>
              <w:t>委員の任期</w:t>
            </w:r>
          </w:p>
        </w:tc>
        <w:tc>
          <w:tcPr>
            <w:tcW w:w="6377" w:type="dxa"/>
          </w:tcPr>
          <w:p w14:paraId="2346B615" w14:textId="77777777" w:rsidR="005B120F" w:rsidRDefault="005B120F" w:rsidP="005B120F">
            <w:r>
              <w:t xml:space="preserve">２年 </w:t>
            </w:r>
          </w:p>
        </w:tc>
      </w:tr>
      <w:tr w:rsidR="005B120F" w14:paraId="336E1A4D" w14:textId="77777777" w:rsidTr="005B120F">
        <w:tc>
          <w:tcPr>
            <w:tcW w:w="2123" w:type="dxa"/>
          </w:tcPr>
          <w:p w14:paraId="7DBFF7E3" w14:textId="77777777" w:rsidR="005B120F" w:rsidRDefault="005B120F" w:rsidP="005B120F">
            <w:r>
              <w:rPr>
                <w:rFonts w:hint="eastAsia"/>
              </w:rPr>
              <w:t>委員の構成</w:t>
            </w:r>
          </w:p>
        </w:tc>
        <w:tc>
          <w:tcPr>
            <w:tcW w:w="6377" w:type="dxa"/>
          </w:tcPr>
          <w:p w14:paraId="4895BC85" w14:textId="77777777" w:rsidR="005B120F" w:rsidRDefault="00FC19D4" w:rsidP="005B120F">
            <w:r>
              <w:t>学識経験者</w:t>
            </w:r>
          </w:p>
        </w:tc>
      </w:tr>
      <w:tr w:rsidR="005B120F" w14:paraId="5FD3D79C" w14:textId="77777777" w:rsidTr="005B120F">
        <w:tc>
          <w:tcPr>
            <w:tcW w:w="2123" w:type="dxa"/>
          </w:tcPr>
          <w:p w14:paraId="21F3C99A" w14:textId="77777777" w:rsidR="005B120F" w:rsidRPr="005B120F" w:rsidRDefault="005B120F" w:rsidP="005B120F">
            <w:r>
              <w:rPr>
                <w:rFonts w:hint="eastAsia"/>
              </w:rPr>
              <w:t>部会</w:t>
            </w:r>
          </w:p>
        </w:tc>
        <w:tc>
          <w:tcPr>
            <w:tcW w:w="6377" w:type="dxa"/>
          </w:tcPr>
          <w:p w14:paraId="2089D351" w14:textId="77777777" w:rsidR="00FC19D4" w:rsidRDefault="00FC19D4" w:rsidP="00FC19D4">
            <w:proofErr w:type="gramStart"/>
            <w:r w:rsidRPr="00FC19D4">
              <w:rPr>
                <w:rFonts w:hint="eastAsia"/>
              </w:rPr>
              <w:t>障がい</w:t>
            </w:r>
            <w:proofErr w:type="gramEnd"/>
            <w:r w:rsidRPr="00FC19D4">
              <w:rPr>
                <w:rFonts w:hint="eastAsia"/>
              </w:rPr>
              <w:t>者雇用貢献企業顕彰審査部会</w:t>
            </w:r>
          </w:p>
          <w:p w14:paraId="627C9102" w14:textId="77777777" w:rsidR="00226DD7" w:rsidRPr="005B120F" w:rsidRDefault="00226DD7" w:rsidP="00FC19D4">
            <w:r w:rsidRPr="00226DD7">
              <w:rPr>
                <w:rFonts w:hint="eastAsia"/>
              </w:rPr>
              <w:t>ひとり親雇用等貢献企業顕彰審査部会</w:t>
            </w:r>
          </w:p>
        </w:tc>
      </w:tr>
      <w:tr w:rsidR="005B120F" w14:paraId="11359062" w14:textId="77777777" w:rsidTr="005B120F">
        <w:tc>
          <w:tcPr>
            <w:tcW w:w="2123" w:type="dxa"/>
          </w:tcPr>
          <w:p w14:paraId="5D036C5D" w14:textId="77777777" w:rsidR="005B120F" w:rsidRDefault="005B120F" w:rsidP="005B120F">
            <w:r>
              <w:rPr>
                <w:rFonts w:hint="eastAsia"/>
              </w:rPr>
              <w:t>会議の公開・非公開</w:t>
            </w:r>
          </w:p>
        </w:tc>
        <w:tc>
          <w:tcPr>
            <w:tcW w:w="6377" w:type="dxa"/>
          </w:tcPr>
          <w:p w14:paraId="67610CD1" w14:textId="77777777" w:rsidR="005B120F" w:rsidRPr="005B120F" w:rsidRDefault="005B120F" w:rsidP="005B120F">
            <w:r>
              <w:rPr>
                <w:rFonts w:hint="eastAsia"/>
              </w:rPr>
              <w:t>原則として公開。</w:t>
            </w:r>
            <w:r w:rsidR="009C1B9E">
              <w:rPr>
                <w:rFonts w:hint="eastAsia"/>
              </w:rPr>
              <w:t>非公開の場合は</w:t>
            </w:r>
            <w:r>
              <w:rPr>
                <w:rFonts w:hint="eastAsia"/>
              </w:rPr>
              <w:t>、大阪府情報公開条例第33条の規定に基づ</w:t>
            </w:r>
            <w:r w:rsidR="009C1B9E">
              <w:rPr>
                <w:rFonts w:hint="eastAsia"/>
              </w:rPr>
              <w:t>く</w:t>
            </w:r>
            <w:hyperlink r:id="rId7" w:history="1">
              <w:r w:rsidRPr="009C1B9E">
                <w:rPr>
                  <w:rStyle w:val="a8"/>
                  <w:rFonts w:hint="eastAsia"/>
                </w:rPr>
                <w:t>「会議の公開に関する指針」</w:t>
              </w:r>
            </w:hyperlink>
            <w:r w:rsidR="009C1B9E" w:rsidRPr="009C1B9E">
              <w:rPr>
                <w:rFonts w:hint="eastAsia"/>
              </w:rPr>
              <w:t>３．会議の公開の基準に</w:t>
            </w:r>
            <w:r w:rsidR="009C1B9E">
              <w:rPr>
                <w:rFonts w:hint="eastAsia"/>
              </w:rPr>
              <w:t>則る。</w:t>
            </w:r>
          </w:p>
        </w:tc>
      </w:tr>
    </w:tbl>
    <w:p w14:paraId="4EF0CD00" w14:textId="77777777" w:rsidR="00BA1E3F" w:rsidRPr="005B120F" w:rsidRDefault="00BA1E3F" w:rsidP="005B120F"/>
    <w:sectPr w:rsidR="00BA1E3F" w:rsidRPr="005B120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DC39" w14:textId="77777777" w:rsidR="00D71C37" w:rsidRDefault="00D71C37" w:rsidP="00FC19D4">
      <w:r>
        <w:separator/>
      </w:r>
    </w:p>
  </w:endnote>
  <w:endnote w:type="continuationSeparator" w:id="0">
    <w:p w14:paraId="3A682B55" w14:textId="77777777" w:rsidR="00D71C37" w:rsidRDefault="00D71C37" w:rsidP="00F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D3AA" w14:textId="77777777" w:rsidR="004D1B4C" w:rsidRDefault="004D1B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0445" w14:textId="77777777" w:rsidR="004D1B4C" w:rsidRDefault="004D1B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5DB3" w14:textId="77777777" w:rsidR="004D1B4C" w:rsidRDefault="004D1B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6B32" w14:textId="77777777" w:rsidR="00D71C37" w:rsidRDefault="00D71C37" w:rsidP="00FC19D4">
      <w:r>
        <w:separator/>
      </w:r>
    </w:p>
  </w:footnote>
  <w:footnote w:type="continuationSeparator" w:id="0">
    <w:p w14:paraId="6B68C125" w14:textId="77777777" w:rsidR="00D71C37" w:rsidRDefault="00D71C37" w:rsidP="00FC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D94E" w14:textId="77777777" w:rsidR="004D1B4C" w:rsidRDefault="004D1B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192C" w14:textId="77777777" w:rsidR="004D1B4C" w:rsidRDefault="004D1B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9ACA" w14:textId="77777777" w:rsidR="004D1B4C" w:rsidRDefault="004D1B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0F"/>
    <w:rsid w:val="00226DD7"/>
    <w:rsid w:val="004D1B4C"/>
    <w:rsid w:val="005B120F"/>
    <w:rsid w:val="00625346"/>
    <w:rsid w:val="009C1B9E"/>
    <w:rsid w:val="00A63D99"/>
    <w:rsid w:val="00BA1E3F"/>
    <w:rsid w:val="00BA22A8"/>
    <w:rsid w:val="00D71C37"/>
    <w:rsid w:val="00FC1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DFF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9D4"/>
    <w:pPr>
      <w:tabs>
        <w:tab w:val="center" w:pos="4252"/>
        <w:tab w:val="right" w:pos="8504"/>
      </w:tabs>
      <w:snapToGrid w:val="0"/>
    </w:pPr>
  </w:style>
  <w:style w:type="character" w:customStyle="1" w:styleId="a5">
    <w:name w:val="ヘッダー (文字)"/>
    <w:basedOn w:val="a0"/>
    <w:link w:val="a4"/>
    <w:uiPriority w:val="99"/>
    <w:rsid w:val="00FC19D4"/>
  </w:style>
  <w:style w:type="paragraph" w:styleId="a6">
    <w:name w:val="footer"/>
    <w:basedOn w:val="a"/>
    <w:link w:val="a7"/>
    <w:uiPriority w:val="99"/>
    <w:unhideWhenUsed/>
    <w:rsid w:val="00FC19D4"/>
    <w:pPr>
      <w:tabs>
        <w:tab w:val="center" w:pos="4252"/>
        <w:tab w:val="right" w:pos="8504"/>
      </w:tabs>
      <w:snapToGrid w:val="0"/>
    </w:pPr>
  </w:style>
  <w:style w:type="character" w:customStyle="1" w:styleId="a7">
    <w:name w:val="フッター (文字)"/>
    <w:basedOn w:val="a0"/>
    <w:link w:val="a6"/>
    <w:uiPriority w:val="99"/>
    <w:rsid w:val="00FC19D4"/>
  </w:style>
  <w:style w:type="character" w:styleId="a8">
    <w:name w:val="Hyperlink"/>
    <w:basedOn w:val="a0"/>
    <w:uiPriority w:val="99"/>
    <w:unhideWhenUsed/>
    <w:rsid w:val="009C1B9E"/>
    <w:rPr>
      <w:color w:val="0563C1" w:themeColor="hyperlink"/>
      <w:u w:val="single"/>
    </w:rPr>
  </w:style>
  <w:style w:type="paragraph" w:styleId="a9">
    <w:name w:val="Balloon Text"/>
    <w:basedOn w:val="a"/>
    <w:link w:val="aa"/>
    <w:uiPriority w:val="99"/>
    <w:semiHidden/>
    <w:unhideWhenUsed/>
    <w:rsid w:val="006253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5346"/>
    <w:rPr>
      <w:rFonts w:asciiTheme="majorHAnsi" w:eastAsiaTheme="majorEastAsia" w:hAnsiTheme="majorHAnsi" w:cstheme="majorBidi"/>
      <w:sz w:val="18"/>
      <w:szCs w:val="18"/>
    </w:rPr>
  </w:style>
  <w:style w:type="character" w:styleId="ab">
    <w:name w:val="FollowedHyperlink"/>
    <w:basedOn w:val="a0"/>
    <w:uiPriority w:val="99"/>
    <w:semiHidden/>
    <w:unhideWhenUsed/>
    <w:rsid w:val="006253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4255">
      <w:bodyDiv w:val="1"/>
      <w:marLeft w:val="0"/>
      <w:marRight w:val="0"/>
      <w:marTop w:val="0"/>
      <w:marBottom w:val="0"/>
      <w:divBdr>
        <w:top w:val="none" w:sz="0" w:space="0" w:color="auto"/>
        <w:left w:val="none" w:sz="0" w:space="0" w:color="auto"/>
        <w:bottom w:val="none" w:sz="0" w:space="0" w:color="auto"/>
        <w:right w:val="none" w:sz="0" w:space="0" w:color="auto"/>
      </w:divBdr>
      <w:divsChild>
        <w:div w:id="357196117">
          <w:marLeft w:val="300"/>
          <w:marRight w:val="300"/>
          <w:marTop w:val="0"/>
          <w:marBottom w:val="0"/>
          <w:divBdr>
            <w:top w:val="none" w:sz="0" w:space="0" w:color="auto"/>
            <w:left w:val="none" w:sz="0" w:space="0" w:color="auto"/>
            <w:bottom w:val="none" w:sz="0" w:space="0" w:color="auto"/>
            <w:right w:val="none" w:sz="0" w:space="0" w:color="auto"/>
          </w:divBdr>
          <w:divsChild>
            <w:div w:id="6515182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314430">
      <w:bodyDiv w:val="1"/>
      <w:marLeft w:val="0"/>
      <w:marRight w:val="0"/>
      <w:marTop w:val="0"/>
      <w:marBottom w:val="0"/>
      <w:divBdr>
        <w:top w:val="none" w:sz="0" w:space="0" w:color="auto"/>
        <w:left w:val="none" w:sz="0" w:space="0" w:color="auto"/>
        <w:bottom w:val="none" w:sz="0" w:space="0" w:color="auto"/>
        <w:right w:val="none" w:sz="0" w:space="0" w:color="auto"/>
      </w:divBdr>
      <w:divsChild>
        <w:div w:id="1188328838">
          <w:marLeft w:val="300"/>
          <w:marRight w:val="300"/>
          <w:marTop w:val="0"/>
          <w:marBottom w:val="0"/>
          <w:divBdr>
            <w:top w:val="none" w:sz="0" w:space="0" w:color="auto"/>
            <w:left w:val="none" w:sz="0" w:space="0" w:color="auto"/>
            <w:bottom w:val="none" w:sz="0" w:space="0" w:color="auto"/>
            <w:right w:val="none" w:sz="0" w:space="0" w:color="auto"/>
          </w:divBdr>
          <w:divsChild>
            <w:div w:id="17209768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ref.osaka.lg.jp/johokokai/jigyo1/kisoku5.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koyotaisaku/syogaisyakoyo/jyourei.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2024-04-12T02:53:00Z</dcterms:created>
  <dcterms:modified xsi:type="dcterms:W3CDTF">2024-04-12T02:53:00Z</dcterms:modified>
</cp:coreProperties>
</file>