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CDAEFD" w14:textId="77777777" w:rsidR="00E301BD" w:rsidRDefault="00143007" w:rsidP="00E301BD">
      <w:pPr>
        <w:jc w:val="center"/>
        <w:rPr>
          <w:sz w:val="24"/>
          <w:lang w:eastAsia="zh-TW"/>
        </w:rPr>
      </w:pPr>
      <w:r>
        <w:rPr>
          <w:rFonts w:hint="eastAsia"/>
          <w:sz w:val="24"/>
          <w:lang w:eastAsia="zh-TW"/>
        </w:rPr>
        <w:t>令和</w:t>
      </w:r>
      <w:r w:rsidR="00720771">
        <w:rPr>
          <w:rFonts w:hint="eastAsia"/>
          <w:sz w:val="24"/>
          <w:lang w:eastAsia="zh-TW"/>
        </w:rPr>
        <w:t>３</w:t>
      </w:r>
      <w:r>
        <w:rPr>
          <w:rFonts w:hint="eastAsia"/>
          <w:sz w:val="24"/>
          <w:lang w:eastAsia="zh-TW"/>
        </w:rPr>
        <w:t>年度</w:t>
      </w:r>
      <w:r w:rsidR="00D97ADA">
        <w:rPr>
          <w:rFonts w:hint="eastAsia"/>
          <w:sz w:val="24"/>
          <w:lang w:eastAsia="zh-TW"/>
        </w:rPr>
        <w:t>大阪府福祉基金</w:t>
      </w:r>
      <w:r>
        <w:rPr>
          <w:rFonts w:hint="eastAsia"/>
          <w:sz w:val="24"/>
          <w:lang w:eastAsia="zh-TW"/>
        </w:rPr>
        <w:t>地域福祉振興助成金地域福祉推進助成</w:t>
      </w:r>
      <w:r w:rsidR="00D97ADA">
        <w:rPr>
          <w:rFonts w:hint="eastAsia"/>
          <w:sz w:val="24"/>
          <w:lang w:eastAsia="zh-TW"/>
        </w:rPr>
        <w:t>「</w:t>
      </w:r>
      <w:r>
        <w:rPr>
          <w:rFonts w:hint="eastAsia"/>
          <w:sz w:val="24"/>
          <w:lang w:eastAsia="zh-TW"/>
        </w:rPr>
        <w:t>事業評価</w:t>
      </w:r>
      <w:r w:rsidR="00D97ADA">
        <w:rPr>
          <w:rFonts w:hint="eastAsia"/>
          <w:sz w:val="24"/>
          <w:lang w:eastAsia="zh-TW"/>
        </w:rPr>
        <w:t>」</w:t>
      </w:r>
      <w:r>
        <w:rPr>
          <w:rFonts w:hint="eastAsia"/>
          <w:sz w:val="24"/>
          <w:lang w:eastAsia="zh-TW"/>
        </w:rPr>
        <w:t>（事業概要）</w:t>
      </w:r>
    </w:p>
    <w:tbl>
      <w:tblPr>
        <w:tblStyle w:val="1"/>
        <w:tblW w:w="22788" w:type="dxa"/>
        <w:tblLook w:val="04A0" w:firstRow="1" w:lastRow="0" w:firstColumn="1" w:lastColumn="0" w:noHBand="0" w:noVBand="1"/>
      </w:tblPr>
      <w:tblGrid>
        <w:gridCol w:w="1809"/>
        <w:gridCol w:w="9072"/>
        <w:gridCol w:w="2410"/>
        <w:gridCol w:w="9497"/>
      </w:tblGrid>
      <w:tr w:rsidR="00524881" w:rsidRPr="00A40C11" w14:paraId="7E5FF855" w14:textId="77777777" w:rsidTr="003865F5">
        <w:trPr>
          <w:trHeight w:val="418"/>
        </w:trPr>
        <w:tc>
          <w:tcPr>
            <w:tcW w:w="1809" w:type="dxa"/>
            <w:tcBorders>
              <w:right w:val="double" w:sz="4" w:space="0" w:color="auto"/>
            </w:tcBorders>
            <w:vAlign w:val="center"/>
          </w:tcPr>
          <w:p w14:paraId="0EBECF7E" w14:textId="77777777" w:rsidR="00524881" w:rsidRPr="00A40C11" w:rsidRDefault="00524881" w:rsidP="009448FD">
            <w:pPr>
              <w:snapToGrid w:val="0"/>
              <w:rPr>
                <w:sz w:val="22"/>
              </w:rPr>
            </w:pPr>
            <w:r w:rsidRPr="00A40C11">
              <w:rPr>
                <w:rFonts w:hint="eastAsia"/>
                <w:sz w:val="22"/>
              </w:rPr>
              <w:t xml:space="preserve">団体名　　　</w:t>
            </w:r>
          </w:p>
        </w:tc>
        <w:tc>
          <w:tcPr>
            <w:tcW w:w="9072" w:type="dxa"/>
            <w:tcBorders>
              <w:left w:val="double" w:sz="4" w:space="0" w:color="auto"/>
              <w:right w:val="double" w:sz="4" w:space="0" w:color="auto"/>
            </w:tcBorders>
            <w:vAlign w:val="center"/>
          </w:tcPr>
          <w:p w14:paraId="492AD55D" w14:textId="4F60D3EB" w:rsidR="00524881" w:rsidRPr="00A40C11" w:rsidRDefault="00524881" w:rsidP="009448FD">
            <w:pPr>
              <w:snapToGrid w:val="0"/>
              <w:rPr>
                <w:rFonts w:ascii="ＭＳ 明朝" w:eastAsia="ＭＳ 明朝" w:hAnsi="ＭＳ 明朝"/>
                <w:sz w:val="22"/>
              </w:rPr>
            </w:pPr>
            <w:r>
              <w:rPr>
                <w:rFonts w:ascii="ＭＳ 明朝" w:eastAsia="ＭＳ 明朝" w:hAnsi="ＭＳ 明朝" w:hint="eastAsia"/>
                <w:sz w:val="22"/>
              </w:rPr>
              <w:t>特定非営利活動法人　福祉のまちづくり実践機構</w:t>
            </w:r>
          </w:p>
        </w:tc>
        <w:tc>
          <w:tcPr>
            <w:tcW w:w="2410" w:type="dxa"/>
            <w:vMerge w:val="restart"/>
            <w:tcBorders>
              <w:top w:val="double" w:sz="4" w:space="0" w:color="auto"/>
              <w:left w:val="double" w:sz="4" w:space="0" w:color="auto"/>
              <w:right w:val="double" w:sz="4" w:space="0" w:color="auto"/>
            </w:tcBorders>
            <w:vAlign w:val="center"/>
          </w:tcPr>
          <w:p w14:paraId="108A1D84" w14:textId="77777777" w:rsidR="003865F5" w:rsidRDefault="003865F5" w:rsidP="003865F5">
            <w:pPr>
              <w:jc w:val="center"/>
              <w:rPr>
                <w:sz w:val="22"/>
              </w:rPr>
            </w:pPr>
            <w:r>
              <w:rPr>
                <w:rFonts w:hint="eastAsia"/>
                <w:sz w:val="22"/>
              </w:rPr>
              <w:t>総合評価</w:t>
            </w:r>
          </w:p>
          <w:p w14:paraId="1D9B0089" w14:textId="77777777" w:rsidR="003865F5" w:rsidRDefault="003865F5" w:rsidP="003865F5">
            <w:pPr>
              <w:jc w:val="center"/>
              <w:rPr>
                <w:sz w:val="22"/>
              </w:rPr>
            </w:pPr>
          </w:p>
          <w:p w14:paraId="0B481A4B" w14:textId="5E70485B" w:rsidR="00524881" w:rsidRPr="00A40C11" w:rsidRDefault="003865F5" w:rsidP="003865F5">
            <w:pPr>
              <w:snapToGrid w:val="0"/>
              <w:jc w:val="center"/>
              <w:rPr>
                <w:sz w:val="22"/>
              </w:rPr>
            </w:pPr>
            <w:r w:rsidRPr="00384CCF">
              <w:rPr>
                <w:rFonts w:hint="eastAsia"/>
                <w:sz w:val="40"/>
                <w:szCs w:val="40"/>
              </w:rPr>
              <w:t>A</w:t>
            </w:r>
          </w:p>
        </w:tc>
        <w:tc>
          <w:tcPr>
            <w:tcW w:w="9497" w:type="dxa"/>
            <w:vMerge w:val="restart"/>
            <w:tcBorders>
              <w:left w:val="double" w:sz="4" w:space="0" w:color="auto"/>
            </w:tcBorders>
            <w:vAlign w:val="center"/>
          </w:tcPr>
          <w:p w14:paraId="5891117D" w14:textId="77777777" w:rsidR="003865F5" w:rsidRDefault="003865F5" w:rsidP="003865F5">
            <w:pPr>
              <w:rPr>
                <w:sz w:val="22"/>
              </w:rPr>
            </w:pPr>
            <w:r>
              <w:rPr>
                <w:rFonts w:hint="eastAsia"/>
                <w:sz w:val="22"/>
              </w:rPr>
              <w:t>評価基準（総合評価）</w:t>
            </w:r>
          </w:p>
          <w:p w14:paraId="5058C6BF" w14:textId="77777777" w:rsidR="003865F5" w:rsidRDefault="003865F5" w:rsidP="003865F5">
            <w:pPr>
              <w:rPr>
                <w:szCs w:val="20"/>
              </w:rPr>
            </w:pPr>
            <w:r>
              <w:rPr>
                <w:rFonts w:hint="eastAsia"/>
                <w:szCs w:val="20"/>
              </w:rPr>
              <w:t>Ｓ　（非常に高く評価できるもの）</w:t>
            </w:r>
          </w:p>
          <w:p w14:paraId="78CD5B29" w14:textId="77777777" w:rsidR="003865F5" w:rsidRDefault="003865F5" w:rsidP="003865F5">
            <w:pPr>
              <w:spacing w:line="260" w:lineRule="exact"/>
              <w:rPr>
                <w:szCs w:val="20"/>
              </w:rPr>
            </w:pPr>
            <w:r>
              <w:rPr>
                <w:rFonts w:hint="eastAsia"/>
                <w:szCs w:val="20"/>
              </w:rPr>
              <w:t>Ａ　（高く評価できるもの）</w:t>
            </w:r>
          </w:p>
          <w:p w14:paraId="792F228F" w14:textId="77777777" w:rsidR="003865F5" w:rsidRDefault="003865F5" w:rsidP="003865F5">
            <w:pPr>
              <w:spacing w:line="260" w:lineRule="exact"/>
              <w:rPr>
                <w:szCs w:val="20"/>
              </w:rPr>
            </w:pPr>
            <w:r>
              <w:rPr>
                <w:rFonts w:hint="eastAsia"/>
                <w:szCs w:val="20"/>
              </w:rPr>
              <w:t>Ｂ　（一定の水準にあるが一部課題のあるもの）</w:t>
            </w:r>
          </w:p>
          <w:p w14:paraId="204DD318" w14:textId="77777777" w:rsidR="003865F5" w:rsidRDefault="003865F5" w:rsidP="003865F5">
            <w:pPr>
              <w:spacing w:line="260" w:lineRule="exact"/>
              <w:rPr>
                <w:szCs w:val="20"/>
              </w:rPr>
            </w:pPr>
            <w:r>
              <w:rPr>
                <w:rFonts w:hint="eastAsia"/>
                <w:szCs w:val="20"/>
              </w:rPr>
              <w:t>Ｃ　（一定の水準にあるがかなり課題のあるもの）</w:t>
            </w:r>
          </w:p>
          <w:p w14:paraId="682569FD" w14:textId="64A7FF08" w:rsidR="00524881" w:rsidRPr="00A40C11" w:rsidRDefault="003865F5" w:rsidP="003865F5">
            <w:pPr>
              <w:snapToGrid w:val="0"/>
              <w:rPr>
                <w:sz w:val="22"/>
              </w:rPr>
            </w:pPr>
            <w:r>
              <w:rPr>
                <w:rFonts w:hint="eastAsia"/>
                <w:kern w:val="0"/>
                <w:szCs w:val="20"/>
              </w:rPr>
              <w:t>Ｄ　（全般的に多く課題のあるもの）</w:t>
            </w:r>
          </w:p>
        </w:tc>
      </w:tr>
      <w:tr w:rsidR="00524881" w:rsidRPr="00A40C11" w14:paraId="17426BB4" w14:textId="77777777" w:rsidTr="0079588F">
        <w:trPr>
          <w:trHeight w:val="678"/>
        </w:trPr>
        <w:tc>
          <w:tcPr>
            <w:tcW w:w="1809" w:type="dxa"/>
            <w:tcBorders>
              <w:right w:val="double" w:sz="4" w:space="0" w:color="auto"/>
            </w:tcBorders>
            <w:vAlign w:val="center"/>
          </w:tcPr>
          <w:p w14:paraId="42C6C486" w14:textId="77777777" w:rsidR="00524881" w:rsidRPr="00A40C11" w:rsidRDefault="00524881" w:rsidP="009448FD">
            <w:pPr>
              <w:snapToGrid w:val="0"/>
              <w:rPr>
                <w:sz w:val="22"/>
              </w:rPr>
            </w:pPr>
            <w:r w:rsidRPr="00A40C11">
              <w:rPr>
                <w:rFonts w:hint="eastAsia"/>
                <w:sz w:val="22"/>
              </w:rPr>
              <w:t xml:space="preserve">事業名　　　</w:t>
            </w:r>
          </w:p>
        </w:tc>
        <w:tc>
          <w:tcPr>
            <w:tcW w:w="9072" w:type="dxa"/>
            <w:tcBorders>
              <w:left w:val="double" w:sz="4" w:space="0" w:color="auto"/>
              <w:right w:val="double" w:sz="4" w:space="0" w:color="auto"/>
            </w:tcBorders>
            <w:vAlign w:val="center"/>
          </w:tcPr>
          <w:p w14:paraId="5E6E1508" w14:textId="296DBF71" w:rsidR="00524881" w:rsidRPr="00A40C11" w:rsidRDefault="00524881" w:rsidP="009448FD">
            <w:pPr>
              <w:snapToGrid w:val="0"/>
              <w:rPr>
                <w:rFonts w:ascii="ＭＳ 明朝" w:eastAsia="ＭＳ 明朝" w:hAnsi="ＭＳ 明朝"/>
                <w:sz w:val="22"/>
              </w:rPr>
            </w:pPr>
            <w:r w:rsidRPr="009F2164">
              <w:rPr>
                <w:rFonts w:ascii="ＭＳ 明朝" w:eastAsia="ＭＳ 明朝" w:hAnsi="ＭＳ 明朝" w:hint="eastAsia"/>
                <w:sz w:val="22"/>
              </w:rPr>
              <w:t>中間支援組織と連携した大阪の福祉化プロジェクト～SDGｓ先進都市大阪モデルづくり</w:t>
            </w:r>
          </w:p>
        </w:tc>
        <w:tc>
          <w:tcPr>
            <w:tcW w:w="2410" w:type="dxa"/>
            <w:vMerge/>
            <w:tcBorders>
              <w:left w:val="double" w:sz="4" w:space="0" w:color="auto"/>
              <w:right w:val="double" w:sz="4" w:space="0" w:color="auto"/>
              <w:tr2bl w:val="single" w:sz="4" w:space="0" w:color="auto"/>
            </w:tcBorders>
            <w:vAlign w:val="center"/>
          </w:tcPr>
          <w:p w14:paraId="4029B144" w14:textId="77777777" w:rsidR="00524881" w:rsidRPr="00A40C11" w:rsidRDefault="00524881" w:rsidP="009448FD">
            <w:pPr>
              <w:snapToGrid w:val="0"/>
              <w:jc w:val="center"/>
              <w:rPr>
                <w:sz w:val="22"/>
              </w:rPr>
            </w:pPr>
          </w:p>
        </w:tc>
        <w:tc>
          <w:tcPr>
            <w:tcW w:w="9497" w:type="dxa"/>
            <w:vMerge/>
            <w:tcBorders>
              <w:left w:val="double" w:sz="4" w:space="0" w:color="auto"/>
              <w:tr2bl w:val="single" w:sz="4" w:space="0" w:color="auto"/>
            </w:tcBorders>
            <w:vAlign w:val="center"/>
          </w:tcPr>
          <w:p w14:paraId="1A8263FC" w14:textId="77777777" w:rsidR="00524881" w:rsidRPr="00A40C11" w:rsidRDefault="00524881" w:rsidP="009448FD">
            <w:pPr>
              <w:snapToGrid w:val="0"/>
              <w:rPr>
                <w:sz w:val="22"/>
              </w:rPr>
            </w:pPr>
          </w:p>
        </w:tc>
      </w:tr>
      <w:tr w:rsidR="00524881" w:rsidRPr="00A40C11" w14:paraId="385CFE55" w14:textId="77777777" w:rsidTr="0079588F">
        <w:trPr>
          <w:trHeight w:val="335"/>
        </w:trPr>
        <w:tc>
          <w:tcPr>
            <w:tcW w:w="1809" w:type="dxa"/>
            <w:tcBorders>
              <w:right w:val="double" w:sz="4" w:space="0" w:color="auto"/>
            </w:tcBorders>
            <w:vAlign w:val="center"/>
          </w:tcPr>
          <w:p w14:paraId="6A2A91DC" w14:textId="77777777" w:rsidR="00524881" w:rsidRPr="00A40C11" w:rsidRDefault="00524881" w:rsidP="009448FD">
            <w:pPr>
              <w:snapToGrid w:val="0"/>
              <w:rPr>
                <w:sz w:val="22"/>
              </w:rPr>
            </w:pPr>
            <w:r w:rsidRPr="00A40C11">
              <w:rPr>
                <w:rFonts w:hint="eastAsia"/>
                <w:sz w:val="22"/>
              </w:rPr>
              <w:t>実施期間</w:t>
            </w:r>
          </w:p>
        </w:tc>
        <w:tc>
          <w:tcPr>
            <w:tcW w:w="9072" w:type="dxa"/>
            <w:tcBorders>
              <w:left w:val="double" w:sz="4" w:space="0" w:color="auto"/>
              <w:right w:val="double" w:sz="4" w:space="0" w:color="auto"/>
            </w:tcBorders>
            <w:vAlign w:val="center"/>
          </w:tcPr>
          <w:p w14:paraId="7E2A8AF9" w14:textId="30071A26" w:rsidR="00524881" w:rsidRPr="00A40C11" w:rsidRDefault="00524881" w:rsidP="009448FD">
            <w:pPr>
              <w:snapToGrid w:val="0"/>
              <w:rPr>
                <w:rFonts w:ascii="ＭＳ 明朝" w:eastAsia="ＭＳ 明朝" w:hAnsi="ＭＳ 明朝"/>
                <w:sz w:val="22"/>
              </w:rPr>
            </w:pPr>
            <w:r w:rsidRPr="00716B38">
              <w:rPr>
                <w:rFonts w:ascii="ＭＳ 明朝" w:eastAsia="ＭＳ 明朝" w:hAnsi="ＭＳ 明朝" w:hint="eastAsia"/>
                <w:sz w:val="22"/>
              </w:rPr>
              <w:t>２０２１年６月１日　～　２０２２年　３月３１日</w:t>
            </w:r>
          </w:p>
        </w:tc>
        <w:tc>
          <w:tcPr>
            <w:tcW w:w="2410" w:type="dxa"/>
            <w:vMerge/>
            <w:tcBorders>
              <w:left w:val="double" w:sz="4" w:space="0" w:color="auto"/>
              <w:right w:val="double" w:sz="4" w:space="0" w:color="auto"/>
              <w:tr2bl w:val="single" w:sz="4" w:space="0" w:color="auto"/>
            </w:tcBorders>
            <w:vAlign w:val="center"/>
          </w:tcPr>
          <w:p w14:paraId="41225B6F" w14:textId="77777777" w:rsidR="00524881" w:rsidRPr="00A40C11" w:rsidRDefault="00524881" w:rsidP="009448FD">
            <w:pPr>
              <w:snapToGrid w:val="0"/>
              <w:jc w:val="center"/>
              <w:rPr>
                <w:sz w:val="22"/>
              </w:rPr>
            </w:pPr>
          </w:p>
        </w:tc>
        <w:tc>
          <w:tcPr>
            <w:tcW w:w="9497" w:type="dxa"/>
            <w:vMerge/>
            <w:tcBorders>
              <w:left w:val="double" w:sz="4" w:space="0" w:color="auto"/>
              <w:tr2bl w:val="single" w:sz="4" w:space="0" w:color="auto"/>
            </w:tcBorders>
            <w:vAlign w:val="center"/>
          </w:tcPr>
          <w:p w14:paraId="5E1A773B" w14:textId="77777777" w:rsidR="00524881" w:rsidRPr="00A40C11" w:rsidRDefault="00524881" w:rsidP="009448FD">
            <w:pPr>
              <w:snapToGrid w:val="0"/>
              <w:rPr>
                <w:sz w:val="22"/>
              </w:rPr>
            </w:pPr>
          </w:p>
        </w:tc>
      </w:tr>
      <w:tr w:rsidR="0079588F" w:rsidRPr="00A40C11" w14:paraId="1084BB60" w14:textId="77777777" w:rsidTr="0079588F">
        <w:trPr>
          <w:trHeight w:val="335"/>
        </w:trPr>
        <w:tc>
          <w:tcPr>
            <w:tcW w:w="1809" w:type="dxa"/>
            <w:tcBorders>
              <w:right w:val="double" w:sz="4" w:space="0" w:color="auto"/>
            </w:tcBorders>
          </w:tcPr>
          <w:p w14:paraId="6D24A82E" w14:textId="400D8A76" w:rsidR="0079588F" w:rsidRPr="00A40C11" w:rsidRDefault="0079588F" w:rsidP="0079588F">
            <w:pPr>
              <w:snapToGrid w:val="0"/>
              <w:rPr>
                <w:sz w:val="22"/>
              </w:rPr>
            </w:pPr>
            <w:r w:rsidRPr="00A40C11">
              <w:rPr>
                <w:rFonts w:hint="eastAsia"/>
                <w:sz w:val="22"/>
              </w:rPr>
              <w:t xml:space="preserve">助成（実績）額　　</w:t>
            </w:r>
          </w:p>
        </w:tc>
        <w:tc>
          <w:tcPr>
            <w:tcW w:w="9072" w:type="dxa"/>
            <w:tcBorders>
              <w:left w:val="double" w:sz="4" w:space="0" w:color="auto"/>
              <w:right w:val="double" w:sz="4" w:space="0" w:color="auto"/>
            </w:tcBorders>
          </w:tcPr>
          <w:p w14:paraId="3254CB59" w14:textId="0822EB1B" w:rsidR="0079588F" w:rsidRPr="00716B38" w:rsidRDefault="0079588F" w:rsidP="0079588F">
            <w:pPr>
              <w:snapToGrid w:val="0"/>
              <w:rPr>
                <w:rFonts w:ascii="ＭＳ 明朝" w:eastAsia="ＭＳ 明朝" w:hAnsi="ＭＳ 明朝"/>
                <w:sz w:val="22"/>
              </w:rPr>
            </w:pPr>
            <w:r>
              <w:rPr>
                <w:rFonts w:ascii="ＭＳ 明朝" w:eastAsia="ＭＳ 明朝" w:hAnsi="ＭＳ 明朝" w:hint="eastAsia"/>
                <w:sz w:val="22"/>
              </w:rPr>
              <w:t>５００万円</w:t>
            </w:r>
          </w:p>
        </w:tc>
        <w:tc>
          <w:tcPr>
            <w:tcW w:w="2410" w:type="dxa"/>
            <w:vMerge/>
            <w:tcBorders>
              <w:left w:val="double" w:sz="4" w:space="0" w:color="auto"/>
              <w:right w:val="double" w:sz="4" w:space="0" w:color="auto"/>
              <w:tr2bl w:val="single" w:sz="4" w:space="0" w:color="auto"/>
            </w:tcBorders>
            <w:vAlign w:val="center"/>
          </w:tcPr>
          <w:p w14:paraId="7A09D8B0" w14:textId="77777777" w:rsidR="0079588F" w:rsidRPr="00A40C11" w:rsidRDefault="0079588F" w:rsidP="0079588F">
            <w:pPr>
              <w:snapToGrid w:val="0"/>
              <w:jc w:val="center"/>
              <w:rPr>
                <w:sz w:val="22"/>
              </w:rPr>
            </w:pPr>
          </w:p>
        </w:tc>
        <w:tc>
          <w:tcPr>
            <w:tcW w:w="9497" w:type="dxa"/>
            <w:vMerge/>
            <w:tcBorders>
              <w:left w:val="double" w:sz="4" w:space="0" w:color="auto"/>
              <w:tr2bl w:val="single" w:sz="4" w:space="0" w:color="auto"/>
            </w:tcBorders>
            <w:vAlign w:val="center"/>
          </w:tcPr>
          <w:p w14:paraId="66CAE374" w14:textId="77777777" w:rsidR="0079588F" w:rsidRPr="00A40C11" w:rsidRDefault="0079588F" w:rsidP="0079588F">
            <w:pPr>
              <w:snapToGrid w:val="0"/>
              <w:rPr>
                <w:sz w:val="22"/>
              </w:rPr>
            </w:pPr>
          </w:p>
        </w:tc>
      </w:tr>
    </w:tbl>
    <w:p w14:paraId="5D919474" w14:textId="77777777" w:rsidR="00821270" w:rsidRDefault="00821270" w:rsidP="00E90CE5">
      <w:pPr>
        <w:snapToGrid w:val="0"/>
      </w:pPr>
    </w:p>
    <w:tbl>
      <w:tblPr>
        <w:tblStyle w:val="a3"/>
        <w:tblW w:w="0" w:type="auto"/>
        <w:tblLook w:val="04A0" w:firstRow="1" w:lastRow="0" w:firstColumn="1" w:lastColumn="0" w:noHBand="0" w:noVBand="1"/>
      </w:tblPr>
      <w:tblGrid>
        <w:gridCol w:w="7626"/>
        <w:gridCol w:w="7626"/>
        <w:gridCol w:w="7626"/>
      </w:tblGrid>
      <w:tr w:rsidR="00821270" w14:paraId="111191E7" w14:textId="77777777" w:rsidTr="009219AC">
        <w:tc>
          <w:tcPr>
            <w:tcW w:w="7626" w:type="dxa"/>
          </w:tcPr>
          <w:p w14:paraId="34F9054D" w14:textId="77777777" w:rsidR="00821270" w:rsidRPr="00BA4829" w:rsidRDefault="00821270" w:rsidP="009219AC">
            <w:pPr>
              <w:jc w:val="center"/>
              <w:rPr>
                <w:rFonts w:asciiTheme="majorEastAsia" w:eastAsiaTheme="majorEastAsia" w:hAnsiTheme="majorEastAsia"/>
                <w:sz w:val="24"/>
                <w:szCs w:val="24"/>
              </w:rPr>
            </w:pPr>
            <w:r w:rsidRPr="00BA4829">
              <w:rPr>
                <w:rFonts w:ascii="ＭＳ ゴシック" w:eastAsia="ＭＳ ゴシック" w:hAnsi="ＭＳ ゴシック" w:hint="eastAsia"/>
                <w:sz w:val="24"/>
                <w:szCs w:val="24"/>
              </w:rPr>
              <w:t>事業概要</w:t>
            </w:r>
          </w:p>
        </w:tc>
        <w:tc>
          <w:tcPr>
            <w:tcW w:w="7626" w:type="dxa"/>
          </w:tcPr>
          <w:p w14:paraId="504D28AC" w14:textId="77777777" w:rsidR="00821270" w:rsidRPr="00BA4829" w:rsidRDefault="00821270" w:rsidP="009219AC">
            <w:pPr>
              <w:jc w:val="center"/>
              <w:rPr>
                <w:rFonts w:asciiTheme="majorEastAsia" w:eastAsiaTheme="majorEastAsia" w:hAnsiTheme="majorEastAsia"/>
                <w:sz w:val="24"/>
                <w:szCs w:val="24"/>
              </w:rPr>
            </w:pPr>
            <w:r w:rsidRPr="00BA4829">
              <w:rPr>
                <w:rFonts w:ascii="ＭＳ ゴシック" w:eastAsia="ＭＳ ゴシック" w:hAnsi="ＭＳ ゴシック" w:hint="eastAsia"/>
                <w:sz w:val="24"/>
                <w:szCs w:val="24"/>
              </w:rPr>
              <w:t>事業実績</w:t>
            </w:r>
          </w:p>
        </w:tc>
        <w:tc>
          <w:tcPr>
            <w:tcW w:w="7626" w:type="dxa"/>
          </w:tcPr>
          <w:p w14:paraId="3B1E3630" w14:textId="77777777" w:rsidR="00821270" w:rsidRPr="00BA4829" w:rsidRDefault="00821270" w:rsidP="009219AC">
            <w:pPr>
              <w:jc w:val="center"/>
              <w:rPr>
                <w:rFonts w:asciiTheme="majorEastAsia" w:eastAsiaTheme="majorEastAsia" w:hAnsiTheme="majorEastAsia"/>
                <w:sz w:val="24"/>
                <w:szCs w:val="24"/>
              </w:rPr>
            </w:pPr>
            <w:r w:rsidRPr="00BA4829">
              <w:rPr>
                <w:rFonts w:ascii="ＭＳ ゴシック" w:eastAsia="ＭＳ ゴシック" w:hAnsi="ＭＳ ゴシック" w:hint="eastAsia"/>
                <w:sz w:val="24"/>
                <w:szCs w:val="24"/>
              </w:rPr>
              <w:t>事業を実施したことによる成果</w:t>
            </w:r>
          </w:p>
        </w:tc>
      </w:tr>
      <w:tr w:rsidR="00821270" w14:paraId="408B64B1" w14:textId="77777777" w:rsidTr="009219AC">
        <w:tc>
          <w:tcPr>
            <w:tcW w:w="7626" w:type="dxa"/>
          </w:tcPr>
          <w:p w14:paraId="6A1702D0" w14:textId="77777777" w:rsidR="00821270" w:rsidRDefault="00821270" w:rsidP="009219AC">
            <w:pPr>
              <w:ind w:left="210" w:hangingChars="100" w:hanging="210"/>
              <w:rPr>
                <w:rFonts w:asciiTheme="minorEastAsia" w:hAnsiTheme="minorEastAsia"/>
              </w:rPr>
            </w:pPr>
            <w:r>
              <w:rPr>
                <w:rFonts w:asciiTheme="minorEastAsia" w:hAnsiTheme="minorEastAsia" w:hint="eastAsia"/>
              </w:rPr>
              <w:t>●</w:t>
            </w:r>
            <w:r w:rsidRPr="00D135F9">
              <w:rPr>
                <w:rFonts w:asciiTheme="minorEastAsia" w:hAnsiTheme="minorEastAsia" w:hint="eastAsia"/>
              </w:rPr>
              <w:t>２１年度は「認証制度の発足」に向け、「大阪版ソーシャル事業所認証研究会（以下研究会）」の立ち上げと、行政の福祉化やソーシャル・ファーム等の取組みの認知度向上を目指した</w:t>
            </w:r>
            <w:r>
              <w:rPr>
                <w:rFonts w:asciiTheme="minorEastAsia" w:hAnsiTheme="minorEastAsia" w:hint="eastAsia"/>
              </w:rPr>
              <w:t>ＷＥＢ</w:t>
            </w:r>
            <w:r w:rsidRPr="00D135F9">
              <w:rPr>
                <w:rFonts w:asciiTheme="minorEastAsia" w:hAnsiTheme="minorEastAsia" w:hint="eastAsia"/>
              </w:rPr>
              <w:t>による広報</w:t>
            </w:r>
            <w:r>
              <w:rPr>
                <w:rFonts w:asciiTheme="minorEastAsia" w:hAnsiTheme="minorEastAsia" w:hint="eastAsia"/>
              </w:rPr>
              <w:t>の</w:t>
            </w:r>
            <w:r w:rsidRPr="00D135F9">
              <w:rPr>
                <w:rFonts w:asciiTheme="minorEastAsia" w:hAnsiTheme="minorEastAsia" w:hint="eastAsia"/>
              </w:rPr>
              <w:t>充実</w:t>
            </w:r>
            <w:r>
              <w:rPr>
                <w:rFonts w:asciiTheme="minorEastAsia" w:hAnsiTheme="minorEastAsia" w:hint="eastAsia"/>
              </w:rPr>
              <w:t>に取り組みました。</w:t>
            </w:r>
          </w:p>
          <w:p w14:paraId="0FD3D2BC" w14:textId="77777777" w:rsidR="00821270" w:rsidRPr="00D135F9" w:rsidRDefault="00821270" w:rsidP="009219AC">
            <w:pPr>
              <w:ind w:left="210" w:hangingChars="100" w:hanging="210"/>
              <w:rPr>
                <w:rFonts w:asciiTheme="minorEastAsia" w:hAnsiTheme="minorEastAsia"/>
              </w:rPr>
            </w:pPr>
          </w:p>
          <w:p w14:paraId="4C4842B9" w14:textId="77777777" w:rsidR="00821270" w:rsidRPr="001073B7" w:rsidRDefault="00821270" w:rsidP="009219AC">
            <w:pPr>
              <w:rPr>
                <w:rFonts w:asciiTheme="majorHAnsi" w:eastAsia="HGｺﾞｼｯｸE" w:hAnsiTheme="majorHAnsi" w:cstheme="majorBidi"/>
              </w:rPr>
            </w:pPr>
            <w:r>
              <w:rPr>
                <w:rFonts w:asciiTheme="majorHAnsi" w:eastAsia="HGｺﾞｼｯｸE" w:hAnsiTheme="majorHAnsi" w:cstheme="majorBidi" w:hint="eastAsia"/>
              </w:rPr>
              <w:t>１．</w:t>
            </w:r>
            <w:r w:rsidRPr="00F17F07">
              <w:rPr>
                <w:rFonts w:asciiTheme="majorHAnsi" w:eastAsia="HGｺﾞｼｯｸE" w:hAnsiTheme="majorHAnsi" w:cstheme="majorBidi" w:hint="eastAsia"/>
              </w:rPr>
              <w:t>大阪版ソーシャル事業所認証研究会</w:t>
            </w:r>
            <w:r>
              <w:rPr>
                <w:rFonts w:asciiTheme="majorHAnsi" w:eastAsia="HGｺﾞｼｯｸE" w:hAnsiTheme="majorHAnsi" w:cstheme="majorBidi" w:hint="eastAsia"/>
              </w:rPr>
              <w:t>の設置</w:t>
            </w:r>
          </w:p>
          <w:p w14:paraId="0B34978A" w14:textId="77777777" w:rsidR="00821270" w:rsidRPr="00F17F07" w:rsidRDefault="00821270" w:rsidP="009219AC">
            <w:pPr>
              <w:ind w:left="210" w:hangingChars="100" w:hanging="210"/>
              <w:rPr>
                <w:rFonts w:asciiTheme="majorEastAsia" w:eastAsiaTheme="majorEastAsia" w:hAnsiTheme="majorEastAsia"/>
              </w:rPr>
            </w:pPr>
            <w:r w:rsidRPr="001E40F6">
              <w:rPr>
                <w:rFonts w:asciiTheme="majorEastAsia" w:eastAsiaTheme="majorEastAsia" w:hAnsiTheme="majorEastAsia" w:hint="eastAsia"/>
              </w:rPr>
              <w:t>●</w:t>
            </w:r>
            <w:r>
              <w:rPr>
                <w:rFonts w:asciiTheme="majorEastAsia" w:eastAsiaTheme="majorEastAsia" w:hAnsiTheme="majorEastAsia" w:hint="eastAsia"/>
              </w:rPr>
              <w:t>研究会の目的</w:t>
            </w:r>
          </w:p>
          <w:p w14:paraId="7BA644EC" w14:textId="77777777" w:rsidR="00821270" w:rsidRPr="00E70679" w:rsidRDefault="00821270" w:rsidP="009219AC">
            <w:pPr>
              <w:ind w:left="210" w:hangingChars="100" w:hanging="210"/>
              <w:rPr>
                <w:rFonts w:asciiTheme="minorEastAsia" w:hAnsiTheme="minorEastAsia"/>
              </w:rPr>
            </w:pPr>
            <w:r>
              <w:rPr>
                <w:rFonts w:asciiTheme="minorEastAsia" w:hAnsiTheme="minorEastAsia" w:hint="eastAsia"/>
              </w:rPr>
              <w:t>・</w:t>
            </w:r>
            <w:r w:rsidRPr="00E70679">
              <w:rPr>
                <w:rFonts w:asciiTheme="minorEastAsia" w:hAnsiTheme="minorEastAsia" w:hint="eastAsia"/>
              </w:rPr>
              <w:t>「行政の福祉化」を「大阪の福祉化」へとつなげ、ＳＤＧｓ先進都市大阪モデルづくりに向けた取り組みを推進する。そのために、障がい者や就職困難者等の働く場づくりに取り組む事業所（インクルーシブファーム：法人格問わず）や地域課題解決につながるまちづくり等に取り組む事業所（パイオニアファーム：法人格問わず）を担い手として、「①大阪版ソーシャル事業所と認証する基準や認証システム」等を定める。</w:t>
            </w:r>
          </w:p>
          <w:p w14:paraId="34AF0FFD" w14:textId="77777777" w:rsidR="00821270" w:rsidRPr="00E70679" w:rsidRDefault="00821270" w:rsidP="009219AC">
            <w:pPr>
              <w:ind w:left="210" w:hangingChars="100" w:hanging="210"/>
              <w:rPr>
                <w:rFonts w:asciiTheme="minorEastAsia" w:hAnsiTheme="minorEastAsia"/>
              </w:rPr>
            </w:pPr>
            <w:r>
              <w:rPr>
                <w:rFonts w:asciiTheme="minorEastAsia" w:hAnsiTheme="minorEastAsia" w:hint="eastAsia"/>
              </w:rPr>
              <w:t>・</w:t>
            </w:r>
            <w:r w:rsidRPr="00E70679">
              <w:rPr>
                <w:rFonts w:asciiTheme="minorEastAsia" w:hAnsiTheme="minorEastAsia" w:hint="eastAsia"/>
              </w:rPr>
              <w:t>また、認証事業所の経営・運営を持続可能なものとするため、「②公共団体（自治体等）や準公共団体（社会福祉団体等）等の調達における優遇」「③ＥＳＧ投資など社会的金融（ソーシャルファイナンスによる財務支援」などの支援策も検討する。</w:t>
            </w:r>
          </w:p>
          <w:p w14:paraId="3B05394C" w14:textId="77777777" w:rsidR="00821270" w:rsidRPr="00F17F07" w:rsidRDefault="00821270" w:rsidP="009219AC">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17F07">
              <w:rPr>
                <w:rFonts w:asciiTheme="majorEastAsia" w:eastAsiaTheme="majorEastAsia" w:hAnsiTheme="majorEastAsia" w:hint="eastAsia"/>
              </w:rPr>
              <w:t>研究の柱</w:t>
            </w:r>
          </w:p>
          <w:p w14:paraId="5273F106" w14:textId="77777777" w:rsidR="00821270" w:rsidRPr="00732F77" w:rsidRDefault="00821270" w:rsidP="009219AC">
            <w:pPr>
              <w:ind w:left="210" w:hangingChars="100" w:hanging="210"/>
              <w:rPr>
                <w:rFonts w:asciiTheme="minorEastAsia" w:hAnsiTheme="minorEastAsia"/>
              </w:rPr>
            </w:pPr>
            <w:r w:rsidRPr="00732F77">
              <w:rPr>
                <w:rFonts w:asciiTheme="minorEastAsia" w:hAnsiTheme="minorEastAsia" w:hint="eastAsia"/>
              </w:rPr>
              <w:t>当研究会では、次のテーマを柱に研究を進める</w:t>
            </w:r>
          </w:p>
          <w:p w14:paraId="44F259E8" w14:textId="77777777" w:rsidR="00821270" w:rsidRPr="00732F77" w:rsidRDefault="00821270" w:rsidP="009219AC">
            <w:pPr>
              <w:ind w:left="210" w:hangingChars="100" w:hanging="210"/>
              <w:rPr>
                <w:rFonts w:asciiTheme="minorEastAsia" w:hAnsiTheme="minorEastAsia"/>
              </w:rPr>
            </w:pPr>
            <w:r w:rsidRPr="00732F77">
              <w:rPr>
                <w:rFonts w:asciiTheme="minorEastAsia" w:hAnsiTheme="minorEastAsia" w:hint="eastAsia"/>
              </w:rPr>
              <w:t>（１）「大阪版ソーシャル事業所」の認証基準について</w:t>
            </w:r>
          </w:p>
          <w:p w14:paraId="206FF43F" w14:textId="77777777" w:rsidR="00821270" w:rsidRPr="00732F77" w:rsidRDefault="00821270" w:rsidP="009219AC">
            <w:pPr>
              <w:ind w:left="210" w:hangingChars="100" w:hanging="210"/>
              <w:rPr>
                <w:rFonts w:asciiTheme="minorEastAsia" w:hAnsiTheme="minorEastAsia"/>
              </w:rPr>
            </w:pPr>
            <w:r w:rsidRPr="00732F77">
              <w:rPr>
                <w:rFonts w:asciiTheme="minorEastAsia" w:hAnsiTheme="minorEastAsia" w:hint="eastAsia"/>
              </w:rPr>
              <w:t>（２）「大阪版ソーシャル事業所認証システム」について</w:t>
            </w:r>
          </w:p>
          <w:p w14:paraId="01F9DBFF" w14:textId="77777777" w:rsidR="00821270" w:rsidRPr="00732F77" w:rsidRDefault="00821270" w:rsidP="009219AC">
            <w:pPr>
              <w:ind w:left="210" w:hangingChars="100" w:hanging="210"/>
              <w:rPr>
                <w:rFonts w:asciiTheme="minorEastAsia" w:hAnsiTheme="minorEastAsia"/>
              </w:rPr>
            </w:pPr>
            <w:r w:rsidRPr="00732F77">
              <w:rPr>
                <w:rFonts w:asciiTheme="minorEastAsia" w:hAnsiTheme="minorEastAsia" w:hint="eastAsia"/>
              </w:rPr>
              <w:t>（３）「公共調達等を通じた支援策（準公共の発注促進等）」について</w:t>
            </w:r>
          </w:p>
          <w:p w14:paraId="69798792" w14:textId="77777777" w:rsidR="00821270" w:rsidRPr="00732F77" w:rsidRDefault="00821270" w:rsidP="009219AC">
            <w:pPr>
              <w:ind w:left="210" w:hangingChars="100" w:hanging="210"/>
              <w:rPr>
                <w:rFonts w:asciiTheme="minorEastAsia" w:hAnsiTheme="minorEastAsia"/>
              </w:rPr>
            </w:pPr>
            <w:r w:rsidRPr="00732F77">
              <w:rPr>
                <w:rFonts w:asciiTheme="minorEastAsia" w:hAnsiTheme="minorEastAsia" w:hint="eastAsia"/>
              </w:rPr>
              <w:t>（４）「金融機関等を通じた支援策（社会的金融の整備等）」について</w:t>
            </w:r>
          </w:p>
          <w:p w14:paraId="7652E63F" w14:textId="77777777" w:rsidR="00821270" w:rsidRPr="00732F77" w:rsidRDefault="00821270" w:rsidP="009219AC">
            <w:pPr>
              <w:ind w:left="210" w:hangingChars="100" w:hanging="210"/>
              <w:rPr>
                <w:rFonts w:asciiTheme="minorEastAsia" w:hAnsiTheme="minorEastAsia"/>
              </w:rPr>
            </w:pPr>
            <w:r w:rsidRPr="00732F77">
              <w:rPr>
                <w:rFonts w:asciiTheme="minorEastAsia" w:hAnsiTheme="minorEastAsia" w:hint="eastAsia"/>
              </w:rPr>
              <w:t>（５）その他</w:t>
            </w:r>
          </w:p>
          <w:p w14:paraId="6557F98B" w14:textId="77777777" w:rsidR="00821270" w:rsidRPr="00F17F07" w:rsidRDefault="00821270" w:rsidP="009219AC">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F17F07">
              <w:rPr>
                <w:rFonts w:asciiTheme="majorEastAsia" w:eastAsiaTheme="majorEastAsia" w:hAnsiTheme="majorEastAsia" w:hint="eastAsia"/>
              </w:rPr>
              <w:t>体制</w:t>
            </w:r>
          </w:p>
          <w:p w14:paraId="7B0D30AB" w14:textId="77777777" w:rsidR="00821270" w:rsidRPr="00F17F07" w:rsidRDefault="00821270" w:rsidP="009219AC">
            <w:pPr>
              <w:ind w:left="210" w:hangingChars="100" w:hanging="210"/>
              <w:rPr>
                <w:rFonts w:asciiTheme="majorEastAsia" w:eastAsiaTheme="majorEastAsia" w:hAnsiTheme="majorEastAsia"/>
              </w:rPr>
            </w:pPr>
            <w:r w:rsidRPr="00F17F07">
              <w:rPr>
                <w:rFonts w:asciiTheme="majorEastAsia" w:eastAsiaTheme="majorEastAsia" w:hAnsiTheme="majorEastAsia" w:hint="eastAsia"/>
              </w:rPr>
              <w:t>①中間支援組織</w:t>
            </w:r>
          </w:p>
          <w:p w14:paraId="441114E5" w14:textId="77777777" w:rsidR="00821270" w:rsidRPr="004F564F" w:rsidRDefault="00821270" w:rsidP="009219AC">
            <w:pPr>
              <w:ind w:left="210" w:hangingChars="100" w:hanging="210"/>
              <w:rPr>
                <w:rFonts w:asciiTheme="majorEastAsia" w:eastAsiaTheme="majorEastAsia" w:hAnsiTheme="majorEastAsia"/>
              </w:rPr>
            </w:pPr>
            <w:r w:rsidRPr="004F564F">
              <w:rPr>
                <w:rFonts w:asciiTheme="majorEastAsia" w:eastAsiaTheme="majorEastAsia" w:hAnsiTheme="majorEastAsia" w:hint="eastAsia"/>
              </w:rPr>
              <w:t>〇インクルーシブファーム領域</w:t>
            </w:r>
          </w:p>
          <w:p w14:paraId="5E5B69EF" w14:textId="77777777" w:rsidR="00821270" w:rsidRPr="00D135F9" w:rsidRDefault="00821270" w:rsidP="009219AC">
            <w:pPr>
              <w:ind w:left="210" w:hangingChars="100" w:hanging="210"/>
              <w:rPr>
                <w:rFonts w:asciiTheme="minorEastAsia" w:hAnsiTheme="minorEastAsia"/>
              </w:rPr>
            </w:pPr>
            <w:r>
              <w:rPr>
                <w:rFonts w:asciiTheme="minorEastAsia" w:hAnsiTheme="minorEastAsia" w:hint="eastAsia"/>
              </w:rPr>
              <w:t>・</w:t>
            </w:r>
            <w:r w:rsidRPr="00D135F9">
              <w:rPr>
                <w:rFonts w:asciiTheme="minorEastAsia" w:hAnsiTheme="minorEastAsia" w:hint="eastAsia"/>
              </w:rPr>
              <w:t>エル・チャレンジ（大阪知的障害者雇用促進建物サービス事業協同組合）：障害者等の職場環境整備等支援組織（知的障がい者分野）</w:t>
            </w:r>
          </w:p>
          <w:p w14:paraId="73FBE05F" w14:textId="77777777" w:rsidR="00821270" w:rsidRPr="00D135F9" w:rsidRDefault="00821270" w:rsidP="009219AC">
            <w:pPr>
              <w:ind w:left="210" w:hangingChars="100" w:hanging="210"/>
              <w:rPr>
                <w:rFonts w:asciiTheme="minorEastAsia" w:hAnsiTheme="minorEastAsia"/>
              </w:rPr>
            </w:pPr>
            <w:r>
              <w:rPr>
                <w:rFonts w:asciiTheme="minorEastAsia" w:hAnsiTheme="minorEastAsia" w:hint="eastAsia"/>
              </w:rPr>
              <w:t>・</w:t>
            </w:r>
            <w:r w:rsidRPr="00D135F9">
              <w:rPr>
                <w:rFonts w:asciiTheme="minorEastAsia" w:hAnsiTheme="minorEastAsia" w:hint="eastAsia"/>
              </w:rPr>
              <w:t>ＪＳＮ（NPO法人 大阪精神障害者就労支援ネットワーク）：障害者等の職場環境整備等支援組織（精神障がい者分野）</w:t>
            </w:r>
          </w:p>
          <w:p w14:paraId="20DB8198" w14:textId="77777777" w:rsidR="00821270" w:rsidRPr="00D135F9" w:rsidRDefault="00821270" w:rsidP="009219AC">
            <w:pPr>
              <w:ind w:left="210" w:hangingChars="100" w:hanging="210"/>
              <w:rPr>
                <w:rFonts w:asciiTheme="minorEastAsia" w:hAnsiTheme="minorEastAsia"/>
              </w:rPr>
            </w:pPr>
            <w:r>
              <w:rPr>
                <w:rFonts w:asciiTheme="minorEastAsia" w:hAnsiTheme="minorEastAsia" w:hint="eastAsia"/>
              </w:rPr>
              <w:t>・</w:t>
            </w:r>
            <w:r w:rsidRPr="00D135F9">
              <w:rPr>
                <w:rFonts w:asciiTheme="minorEastAsia" w:hAnsiTheme="minorEastAsia" w:hint="eastAsia"/>
              </w:rPr>
              <w:t>A´ワーク創造館（ＬＬＰ大阪職業教育協働機：障害者等の職場環境整備等支援組織（生活困窮者分野）</w:t>
            </w:r>
          </w:p>
          <w:p w14:paraId="2007590C" w14:textId="77777777" w:rsidR="00821270" w:rsidRPr="004F564F" w:rsidRDefault="00821270" w:rsidP="009219AC">
            <w:pPr>
              <w:ind w:left="210" w:hangingChars="100" w:hanging="210"/>
              <w:rPr>
                <w:rFonts w:asciiTheme="majorEastAsia" w:eastAsiaTheme="majorEastAsia" w:hAnsiTheme="majorEastAsia"/>
              </w:rPr>
            </w:pPr>
            <w:r w:rsidRPr="004F564F">
              <w:rPr>
                <w:rFonts w:asciiTheme="majorEastAsia" w:eastAsiaTheme="majorEastAsia" w:hAnsiTheme="majorEastAsia" w:hint="eastAsia"/>
              </w:rPr>
              <w:t>〇パイオニアファーム領域</w:t>
            </w:r>
          </w:p>
          <w:p w14:paraId="54EFD702" w14:textId="77777777" w:rsidR="00821270" w:rsidRPr="00D135F9" w:rsidRDefault="00821270" w:rsidP="009219AC">
            <w:pPr>
              <w:ind w:left="210" w:hangingChars="100" w:hanging="210"/>
              <w:rPr>
                <w:rFonts w:asciiTheme="minorEastAsia" w:hAnsiTheme="minorEastAsia"/>
              </w:rPr>
            </w:pPr>
            <w:r>
              <w:rPr>
                <w:rFonts w:asciiTheme="minorEastAsia" w:hAnsiTheme="minorEastAsia" w:hint="eastAsia"/>
              </w:rPr>
              <w:lastRenderedPageBreak/>
              <w:t>・</w:t>
            </w:r>
            <w:r w:rsidRPr="00D135F9">
              <w:rPr>
                <w:rFonts w:asciiTheme="minorEastAsia" w:hAnsiTheme="minorEastAsia" w:hint="eastAsia"/>
              </w:rPr>
              <w:t>(社福)大阪ボランティア協会</w:t>
            </w:r>
          </w:p>
          <w:p w14:paraId="101843AB" w14:textId="77777777" w:rsidR="00821270" w:rsidRPr="00D135F9" w:rsidRDefault="00821270" w:rsidP="009219AC">
            <w:pPr>
              <w:ind w:left="210" w:hangingChars="100" w:hanging="210"/>
              <w:rPr>
                <w:rFonts w:asciiTheme="minorEastAsia" w:hAnsiTheme="minorEastAsia"/>
              </w:rPr>
            </w:pPr>
            <w:r>
              <w:rPr>
                <w:rFonts w:asciiTheme="minorEastAsia" w:hAnsiTheme="minorEastAsia" w:hint="eastAsia"/>
              </w:rPr>
              <w:t>・</w:t>
            </w:r>
            <w:r w:rsidRPr="00D135F9">
              <w:rPr>
                <w:rFonts w:asciiTheme="minorEastAsia" w:hAnsiTheme="minorEastAsia" w:hint="eastAsia"/>
              </w:rPr>
              <w:t>(一財)大阪府人権協会</w:t>
            </w:r>
          </w:p>
          <w:p w14:paraId="0DE8A5BB" w14:textId="77777777" w:rsidR="00821270" w:rsidRPr="004F564F" w:rsidRDefault="00821270" w:rsidP="009219AC">
            <w:pPr>
              <w:ind w:left="210" w:hangingChars="100" w:hanging="210"/>
              <w:rPr>
                <w:rFonts w:asciiTheme="majorEastAsia" w:eastAsiaTheme="majorEastAsia" w:hAnsiTheme="majorEastAsia"/>
              </w:rPr>
            </w:pPr>
            <w:r w:rsidRPr="004F564F">
              <w:rPr>
                <w:rFonts w:asciiTheme="majorEastAsia" w:eastAsiaTheme="majorEastAsia" w:hAnsiTheme="majorEastAsia" w:hint="eastAsia"/>
              </w:rPr>
              <w:t>②社会的金融機関　ソーシャルファイナンス</w:t>
            </w:r>
          </w:p>
          <w:p w14:paraId="312AA9A9" w14:textId="77777777" w:rsidR="00821270" w:rsidRPr="00D135F9" w:rsidRDefault="00821270" w:rsidP="009219AC">
            <w:pPr>
              <w:ind w:left="210" w:hangingChars="100" w:hanging="210"/>
              <w:rPr>
                <w:rFonts w:asciiTheme="minorEastAsia" w:hAnsiTheme="minorEastAsia"/>
              </w:rPr>
            </w:pPr>
            <w:r>
              <w:rPr>
                <w:rFonts w:asciiTheme="minorEastAsia" w:hAnsiTheme="minorEastAsia" w:hint="eastAsia"/>
              </w:rPr>
              <w:t>・</w:t>
            </w:r>
            <w:r w:rsidRPr="00D135F9">
              <w:rPr>
                <w:rFonts w:asciiTheme="minorEastAsia" w:hAnsiTheme="minorEastAsia" w:hint="eastAsia"/>
              </w:rPr>
              <w:t>ヒューファイナンスおおさか（一財　大阪府地域支援人権金融公社）</w:t>
            </w:r>
          </w:p>
          <w:p w14:paraId="4CBB911C" w14:textId="77777777" w:rsidR="00821270" w:rsidRPr="004F564F" w:rsidRDefault="00821270" w:rsidP="009219AC">
            <w:pPr>
              <w:ind w:left="210" w:hangingChars="100" w:hanging="210"/>
              <w:rPr>
                <w:rFonts w:asciiTheme="majorEastAsia" w:eastAsiaTheme="majorEastAsia" w:hAnsiTheme="majorEastAsia"/>
              </w:rPr>
            </w:pPr>
            <w:r w:rsidRPr="004F564F">
              <w:rPr>
                <w:rFonts w:asciiTheme="majorEastAsia" w:eastAsiaTheme="majorEastAsia" w:hAnsiTheme="majorEastAsia" w:hint="eastAsia"/>
              </w:rPr>
              <w:t>③学識経験者</w:t>
            </w:r>
          </w:p>
          <w:p w14:paraId="52BABB68" w14:textId="77777777" w:rsidR="00821270" w:rsidRPr="00D135F9" w:rsidRDefault="00821270" w:rsidP="009219AC">
            <w:pPr>
              <w:ind w:left="210" w:hangingChars="100" w:hanging="210"/>
              <w:rPr>
                <w:rFonts w:asciiTheme="minorEastAsia" w:hAnsiTheme="minorEastAsia"/>
              </w:rPr>
            </w:pPr>
            <w:r>
              <w:rPr>
                <w:rFonts w:asciiTheme="minorEastAsia" w:hAnsiTheme="minorEastAsia" w:hint="eastAsia"/>
              </w:rPr>
              <w:t>・</w:t>
            </w:r>
            <w:r w:rsidRPr="00D135F9">
              <w:rPr>
                <w:rFonts w:asciiTheme="minorEastAsia" w:hAnsiTheme="minorEastAsia" w:hint="eastAsia"/>
              </w:rPr>
              <w:t>福原　宏幸（大阪市立大学大学院経済学研究科 現代経済専攻　教授）</w:t>
            </w:r>
          </w:p>
          <w:p w14:paraId="60B4759F" w14:textId="77777777" w:rsidR="00821270" w:rsidRPr="00D135F9" w:rsidRDefault="00821270" w:rsidP="009219AC">
            <w:pPr>
              <w:ind w:left="210" w:hangingChars="100" w:hanging="210"/>
              <w:rPr>
                <w:rFonts w:asciiTheme="minorEastAsia" w:hAnsiTheme="minorEastAsia"/>
              </w:rPr>
            </w:pPr>
            <w:r>
              <w:rPr>
                <w:rFonts w:asciiTheme="minorEastAsia" w:hAnsiTheme="minorEastAsia" w:hint="eastAsia"/>
              </w:rPr>
              <w:t>・</w:t>
            </w:r>
            <w:r w:rsidRPr="00D135F9">
              <w:rPr>
                <w:rFonts w:asciiTheme="minorEastAsia" w:hAnsiTheme="minorEastAsia" w:hint="eastAsia"/>
              </w:rPr>
              <w:t>岸　道雄（立命館大学　政策科学部　教授）</w:t>
            </w:r>
          </w:p>
          <w:p w14:paraId="061143BC" w14:textId="77777777" w:rsidR="00821270" w:rsidRPr="00D135F9" w:rsidRDefault="00821270" w:rsidP="009219AC">
            <w:pPr>
              <w:ind w:left="210" w:hangingChars="100" w:hanging="210"/>
              <w:rPr>
                <w:rFonts w:asciiTheme="minorEastAsia" w:hAnsiTheme="minorEastAsia"/>
              </w:rPr>
            </w:pPr>
            <w:r>
              <w:rPr>
                <w:rFonts w:asciiTheme="minorEastAsia" w:hAnsiTheme="minorEastAsia" w:hint="eastAsia"/>
              </w:rPr>
              <w:t>・</w:t>
            </w:r>
            <w:r w:rsidRPr="00D135F9">
              <w:rPr>
                <w:rFonts w:asciiTheme="minorEastAsia" w:hAnsiTheme="minorEastAsia" w:hint="eastAsia"/>
              </w:rPr>
              <w:t>深尾　昌峰（龍谷大学 政策学部　教授）</w:t>
            </w:r>
          </w:p>
          <w:p w14:paraId="5F603725" w14:textId="77777777" w:rsidR="00821270" w:rsidRPr="00D135F9" w:rsidRDefault="00821270" w:rsidP="009219AC">
            <w:pPr>
              <w:ind w:left="210" w:hangingChars="100" w:hanging="210"/>
              <w:rPr>
                <w:rFonts w:asciiTheme="minorEastAsia" w:hAnsiTheme="minorEastAsia"/>
              </w:rPr>
            </w:pPr>
            <w:r>
              <w:rPr>
                <w:rFonts w:asciiTheme="minorEastAsia" w:hAnsiTheme="minorEastAsia" w:hint="eastAsia"/>
              </w:rPr>
              <w:t>・</w:t>
            </w:r>
            <w:r w:rsidRPr="00D135F9">
              <w:rPr>
                <w:rFonts w:asciiTheme="minorEastAsia" w:hAnsiTheme="minorEastAsia" w:hint="eastAsia"/>
              </w:rPr>
              <w:t>菅野　拓（大阪市立大学大学院文学研究科・文学部地理学教室准教授）</w:t>
            </w:r>
          </w:p>
          <w:p w14:paraId="09307AF5" w14:textId="77777777" w:rsidR="00821270" w:rsidRPr="004F564F" w:rsidRDefault="00821270" w:rsidP="009219AC">
            <w:pPr>
              <w:ind w:left="210" w:hangingChars="100" w:hanging="210"/>
              <w:rPr>
                <w:rFonts w:asciiTheme="majorEastAsia" w:eastAsiaTheme="majorEastAsia" w:hAnsiTheme="majorEastAsia"/>
              </w:rPr>
            </w:pPr>
            <w:r w:rsidRPr="004F564F">
              <w:rPr>
                <w:rFonts w:asciiTheme="majorEastAsia" w:eastAsiaTheme="majorEastAsia" w:hAnsiTheme="majorEastAsia" w:hint="eastAsia"/>
              </w:rPr>
              <w:t>④実践者</w:t>
            </w:r>
          </w:p>
          <w:p w14:paraId="23E9CDCA" w14:textId="77777777" w:rsidR="00821270" w:rsidRPr="00D135F9" w:rsidRDefault="00821270" w:rsidP="009219AC">
            <w:pPr>
              <w:ind w:left="210" w:hangingChars="100" w:hanging="210"/>
              <w:rPr>
                <w:rFonts w:asciiTheme="minorEastAsia" w:hAnsiTheme="minorEastAsia"/>
              </w:rPr>
            </w:pPr>
            <w:r>
              <w:rPr>
                <w:rFonts w:asciiTheme="minorEastAsia" w:hAnsiTheme="minorEastAsia" w:hint="eastAsia"/>
              </w:rPr>
              <w:t>・</w:t>
            </w:r>
            <w:r w:rsidRPr="00D135F9">
              <w:rPr>
                <w:rFonts w:asciiTheme="minorEastAsia" w:hAnsiTheme="minorEastAsia" w:hint="eastAsia"/>
              </w:rPr>
              <w:t>NPO法人　暮らしづくりネットワーク北芝（代表理事　埋橋 伸夫）</w:t>
            </w:r>
          </w:p>
          <w:p w14:paraId="5B888E7B" w14:textId="77777777" w:rsidR="00821270" w:rsidRPr="00D135F9" w:rsidRDefault="00821270" w:rsidP="009219AC">
            <w:pPr>
              <w:ind w:left="210" w:hangingChars="100" w:hanging="210"/>
              <w:rPr>
                <w:rFonts w:asciiTheme="minorEastAsia" w:hAnsiTheme="minorEastAsia"/>
              </w:rPr>
            </w:pPr>
            <w:r>
              <w:rPr>
                <w:rFonts w:asciiTheme="minorEastAsia" w:hAnsiTheme="minorEastAsia" w:hint="eastAsia"/>
              </w:rPr>
              <w:t>・</w:t>
            </w:r>
            <w:r w:rsidRPr="00D135F9">
              <w:rPr>
                <w:rFonts w:asciiTheme="minorEastAsia" w:hAnsiTheme="minorEastAsia" w:hint="eastAsia"/>
              </w:rPr>
              <w:t>NPO法人サイレントボイス（代表取締役　尾中 友哉）</w:t>
            </w:r>
          </w:p>
          <w:p w14:paraId="20CEE532" w14:textId="77777777" w:rsidR="00821270" w:rsidRPr="00D135F9" w:rsidRDefault="00821270" w:rsidP="009219AC">
            <w:pPr>
              <w:ind w:left="210" w:hangingChars="100" w:hanging="210"/>
              <w:rPr>
                <w:rFonts w:asciiTheme="minorEastAsia" w:hAnsiTheme="minorEastAsia"/>
              </w:rPr>
            </w:pPr>
            <w:r>
              <w:rPr>
                <w:rFonts w:asciiTheme="minorEastAsia" w:hAnsiTheme="minorEastAsia" w:hint="eastAsia"/>
              </w:rPr>
              <w:t>・</w:t>
            </w:r>
            <w:r w:rsidRPr="00D135F9">
              <w:rPr>
                <w:rFonts w:asciiTheme="minorEastAsia" w:hAnsiTheme="minorEastAsia" w:hint="eastAsia"/>
              </w:rPr>
              <w:t>(株)美交工業（専務　福田　久美子）</w:t>
            </w:r>
          </w:p>
          <w:p w14:paraId="3C3B60D8" w14:textId="77777777" w:rsidR="00821270" w:rsidRPr="00F17F07" w:rsidRDefault="00821270" w:rsidP="009219AC">
            <w:pPr>
              <w:ind w:left="210" w:hangingChars="100" w:hanging="210"/>
              <w:rPr>
                <w:rFonts w:asciiTheme="majorEastAsia" w:eastAsiaTheme="majorEastAsia" w:hAnsiTheme="majorEastAsia"/>
              </w:rPr>
            </w:pPr>
            <w:r>
              <w:rPr>
                <w:rFonts w:asciiTheme="majorEastAsia" w:eastAsiaTheme="majorEastAsia" w:hAnsiTheme="majorEastAsia" w:hint="eastAsia"/>
              </w:rPr>
              <w:t>〇</w:t>
            </w:r>
            <w:r w:rsidRPr="00F17F07">
              <w:rPr>
                <w:rFonts w:asciiTheme="majorEastAsia" w:eastAsiaTheme="majorEastAsia" w:hAnsiTheme="majorEastAsia" w:hint="eastAsia"/>
              </w:rPr>
              <w:t>オブザーバー</w:t>
            </w:r>
          </w:p>
          <w:p w14:paraId="4CFF025A" w14:textId="77777777" w:rsidR="00821270" w:rsidRPr="009844C6" w:rsidRDefault="00821270" w:rsidP="009219AC">
            <w:pPr>
              <w:ind w:left="210" w:hangingChars="100" w:hanging="210"/>
              <w:rPr>
                <w:rFonts w:asciiTheme="minorEastAsia" w:hAnsiTheme="minorEastAsia"/>
              </w:rPr>
            </w:pPr>
            <w:r>
              <w:rPr>
                <w:rFonts w:asciiTheme="minorEastAsia" w:hAnsiTheme="minorEastAsia" w:hint="eastAsia"/>
              </w:rPr>
              <w:t>・</w:t>
            </w:r>
            <w:r w:rsidRPr="009844C6">
              <w:rPr>
                <w:rFonts w:asciiTheme="minorEastAsia" w:hAnsiTheme="minorEastAsia" w:hint="eastAsia"/>
              </w:rPr>
              <w:t>大阪府福祉部　自立支援課</w:t>
            </w:r>
          </w:p>
          <w:p w14:paraId="6E0A2643" w14:textId="77777777" w:rsidR="00821270" w:rsidRPr="009844C6" w:rsidRDefault="00821270" w:rsidP="009219AC">
            <w:pPr>
              <w:ind w:left="210" w:hangingChars="100" w:hanging="210"/>
              <w:rPr>
                <w:rFonts w:asciiTheme="majorEastAsia" w:eastAsiaTheme="majorEastAsia" w:hAnsiTheme="majorEastAsia"/>
              </w:rPr>
            </w:pPr>
            <w:r>
              <w:rPr>
                <w:rFonts w:asciiTheme="majorEastAsia" w:eastAsiaTheme="majorEastAsia" w:hAnsiTheme="majorEastAsia" w:hint="eastAsia"/>
              </w:rPr>
              <w:t>〇</w:t>
            </w:r>
            <w:r w:rsidRPr="009844C6">
              <w:rPr>
                <w:rFonts w:asciiTheme="majorEastAsia" w:eastAsiaTheme="majorEastAsia" w:hAnsiTheme="majorEastAsia" w:hint="eastAsia"/>
              </w:rPr>
              <w:t>事務局</w:t>
            </w:r>
          </w:p>
          <w:p w14:paraId="166AC3F1" w14:textId="77777777" w:rsidR="00821270" w:rsidRPr="009844C6" w:rsidRDefault="00821270" w:rsidP="009219AC">
            <w:pPr>
              <w:rPr>
                <w:rFonts w:asciiTheme="minorEastAsia" w:hAnsiTheme="minorEastAsia"/>
              </w:rPr>
            </w:pPr>
            <w:r>
              <w:rPr>
                <w:rFonts w:asciiTheme="minorEastAsia" w:hAnsiTheme="minorEastAsia" w:hint="eastAsia"/>
              </w:rPr>
              <w:t>・</w:t>
            </w:r>
            <w:r w:rsidRPr="009844C6">
              <w:rPr>
                <w:rFonts w:asciiTheme="minorEastAsia" w:hAnsiTheme="minorEastAsia" w:hint="eastAsia"/>
              </w:rPr>
              <w:t>ＮＰＯ法人福祉のまちづくり実践機構</w:t>
            </w:r>
          </w:p>
          <w:p w14:paraId="18EBA1BC" w14:textId="77777777" w:rsidR="00821270" w:rsidRDefault="00821270" w:rsidP="009219AC">
            <w:pPr>
              <w:rPr>
                <w:rFonts w:asciiTheme="minorEastAsia" w:hAnsiTheme="minorEastAsia"/>
              </w:rPr>
            </w:pPr>
            <w:r>
              <w:rPr>
                <w:rFonts w:asciiTheme="minorEastAsia" w:hAnsiTheme="minorEastAsia" w:hint="eastAsia"/>
              </w:rPr>
              <w:t>・</w:t>
            </w:r>
            <w:r w:rsidRPr="009844C6">
              <w:rPr>
                <w:rFonts w:asciiTheme="minorEastAsia" w:hAnsiTheme="minorEastAsia" w:hint="eastAsia"/>
              </w:rPr>
              <w:t>ヒューファイナンスおおさか</w:t>
            </w:r>
          </w:p>
          <w:p w14:paraId="22A87115" w14:textId="77777777" w:rsidR="00821270" w:rsidRDefault="00821270" w:rsidP="009219AC">
            <w:pPr>
              <w:rPr>
                <w:rFonts w:asciiTheme="minorEastAsia" w:hAnsiTheme="minorEastAsia"/>
              </w:rPr>
            </w:pPr>
          </w:p>
          <w:p w14:paraId="3306E68E" w14:textId="77777777" w:rsidR="00821270" w:rsidRPr="001073B7" w:rsidRDefault="00821270" w:rsidP="009219AC">
            <w:pPr>
              <w:rPr>
                <w:rFonts w:asciiTheme="majorHAnsi" w:eastAsia="HGｺﾞｼｯｸE" w:hAnsiTheme="majorHAnsi" w:cstheme="majorBidi"/>
              </w:rPr>
            </w:pPr>
            <w:r>
              <w:rPr>
                <w:rFonts w:asciiTheme="majorHAnsi" w:eastAsia="HGｺﾞｼｯｸE" w:hAnsiTheme="majorHAnsi" w:cstheme="majorBidi" w:hint="eastAsia"/>
              </w:rPr>
              <w:t>２．</w:t>
            </w:r>
            <w:r>
              <w:rPr>
                <w:rFonts w:asciiTheme="majorHAnsi" w:eastAsia="HGｺﾞｼｯｸE" w:hAnsiTheme="majorHAnsi" w:cstheme="majorBidi" w:hint="eastAsia"/>
              </w:rPr>
              <w:t>WEB</w:t>
            </w:r>
            <w:r>
              <w:rPr>
                <w:rFonts w:asciiTheme="majorHAnsi" w:eastAsia="HGｺﾞｼｯｸE" w:hAnsiTheme="majorHAnsi" w:cstheme="majorBidi" w:hint="eastAsia"/>
              </w:rPr>
              <w:t>サイトのリニューアル</w:t>
            </w:r>
          </w:p>
          <w:p w14:paraId="2AC7AAB5" w14:textId="77777777" w:rsidR="00821270" w:rsidRDefault="00821270" w:rsidP="009219AC">
            <w:pPr>
              <w:ind w:left="210" w:hangingChars="100" w:hanging="210"/>
              <w:rPr>
                <w:rFonts w:asciiTheme="minorEastAsia" w:hAnsiTheme="minorEastAsia"/>
              </w:rPr>
            </w:pPr>
            <w:r w:rsidRPr="00612708">
              <w:rPr>
                <w:rFonts w:asciiTheme="minorEastAsia" w:hAnsiTheme="minorEastAsia" w:hint="eastAsia"/>
              </w:rPr>
              <w:t>・</w:t>
            </w:r>
            <w:r w:rsidRPr="00612708">
              <w:rPr>
                <w:rFonts w:asciiTheme="minorEastAsia" w:hAnsiTheme="minorEastAsia"/>
              </w:rPr>
              <w:t>2022</w:t>
            </w:r>
            <w:r w:rsidRPr="00612708">
              <w:rPr>
                <w:rFonts w:asciiTheme="minorEastAsia" w:hAnsiTheme="minorEastAsia" w:hint="eastAsia"/>
              </w:rPr>
              <w:t>年</w:t>
            </w:r>
            <w:r w:rsidRPr="00612708">
              <w:rPr>
                <w:rFonts w:asciiTheme="minorEastAsia" w:hAnsiTheme="minorEastAsia"/>
              </w:rPr>
              <w:t>1</w:t>
            </w:r>
            <w:r>
              <w:rPr>
                <w:rFonts w:asciiTheme="minorEastAsia" w:hAnsiTheme="minorEastAsia" w:hint="eastAsia"/>
              </w:rPr>
              <w:t>月</w:t>
            </w:r>
            <w:r w:rsidRPr="00612708">
              <w:rPr>
                <w:rFonts w:asciiTheme="minorEastAsia" w:hAnsiTheme="minorEastAsia" w:cs="ＭＳ 明朝" w:hint="eastAsia"/>
              </w:rPr>
              <w:t>にウェブサイト</w:t>
            </w:r>
            <w:r w:rsidRPr="00612708">
              <w:rPr>
                <w:rFonts w:asciiTheme="minorEastAsia" w:hAnsiTheme="minorEastAsia" w:hint="eastAsia"/>
              </w:rPr>
              <w:t>（</w:t>
            </w:r>
            <w:hyperlink r:id="rId6" w:history="1">
              <w:r w:rsidRPr="00C67955">
                <w:rPr>
                  <w:rStyle w:val="a8"/>
                  <w:rFonts w:asciiTheme="minorEastAsia" w:hAnsiTheme="minorEastAsia"/>
                </w:rPr>
                <w:t>https://wep-npo.com/</w:t>
              </w:r>
            </w:hyperlink>
            <w:r>
              <w:rPr>
                <w:rFonts w:asciiTheme="minorEastAsia" w:hAnsiTheme="minorEastAsia" w:hint="eastAsia"/>
              </w:rPr>
              <w:t>）</w:t>
            </w:r>
            <w:r w:rsidRPr="00612708">
              <w:rPr>
                <w:rFonts w:asciiTheme="minorEastAsia" w:hAnsiTheme="minorEastAsia" w:cs="ＭＳ 明朝" w:hint="eastAsia"/>
              </w:rPr>
              <w:t>を</w:t>
            </w:r>
            <w:r>
              <w:rPr>
                <w:rFonts w:asciiTheme="minorEastAsia" w:hAnsiTheme="minorEastAsia" w:cs="ＭＳ 明朝" w:hint="eastAsia"/>
              </w:rPr>
              <w:t>リ</w:t>
            </w:r>
            <w:r w:rsidRPr="00612708">
              <w:rPr>
                <w:rFonts w:asciiTheme="minorEastAsia" w:hAnsiTheme="minorEastAsia" w:cs="ＭＳ 明朝" w:hint="eastAsia"/>
              </w:rPr>
              <w:t>ニューアル</w:t>
            </w:r>
            <w:r>
              <w:rPr>
                <w:rFonts w:asciiTheme="minorEastAsia" w:hAnsiTheme="minorEastAsia" w:hint="eastAsia"/>
              </w:rPr>
              <w:t>し、</w:t>
            </w:r>
            <w:r w:rsidRPr="00612708">
              <w:rPr>
                <w:rFonts w:asciiTheme="minorEastAsia" w:hAnsiTheme="minorEastAsia" w:hint="eastAsia"/>
              </w:rPr>
              <w:t>福祉のまちづくり実践機構の取り組み</w:t>
            </w:r>
            <w:r>
              <w:rPr>
                <w:rFonts w:asciiTheme="minorEastAsia" w:hAnsiTheme="minorEastAsia" w:hint="eastAsia"/>
              </w:rPr>
              <w:t>や行政の福祉化にかかわる情報発信の拡充に努めています。</w:t>
            </w:r>
          </w:p>
          <w:p w14:paraId="48ECA26B" w14:textId="77777777" w:rsidR="00821270" w:rsidRPr="00F17F07" w:rsidRDefault="00821270" w:rsidP="009219AC">
            <w:pPr>
              <w:ind w:left="210" w:hangingChars="100" w:hanging="210"/>
              <w:rPr>
                <w:rFonts w:asciiTheme="majorEastAsia" w:eastAsiaTheme="majorEastAsia" w:hAnsiTheme="majorEastAsia"/>
              </w:rPr>
            </w:pPr>
            <w:r>
              <w:rPr>
                <w:rFonts w:asciiTheme="majorEastAsia" w:eastAsiaTheme="majorEastAsia" w:hAnsiTheme="majorEastAsia" w:hint="eastAsia"/>
              </w:rPr>
              <w:t>●具体的なリニューアル内容</w:t>
            </w:r>
          </w:p>
          <w:p w14:paraId="391FB358" w14:textId="77777777" w:rsidR="00821270" w:rsidRPr="00612708" w:rsidRDefault="00821270" w:rsidP="009219AC">
            <w:pPr>
              <w:ind w:left="210" w:hangingChars="100" w:hanging="210"/>
              <w:rPr>
                <w:rFonts w:asciiTheme="majorEastAsia" w:eastAsiaTheme="majorEastAsia" w:hAnsiTheme="majorEastAsia"/>
              </w:rPr>
            </w:pPr>
            <w:r>
              <w:rPr>
                <w:rFonts w:asciiTheme="majorEastAsia" w:eastAsiaTheme="majorEastAsia" w:hAnsiTheme="majorEastAsia" w:hint="eastAsia"/>
              </w:rPr>
              <w:t>①</w:t>
            </w:r>
            <w:r w:rsidRPr="00612708">
              <w:rPr>
                <w:rFonts w:asciiTheme="majorEastAsia" w:eastAsiaTheme="majorEastAsia" w:hAnsiTheme="majorEastAsia" w:hint="eastAsia"/>
              </w:rPr>
              <w:t>デザイン</w:t>
            </w:r>
            <w:r>
              <w:rPr>
                <w:rFonts w:asciiTheme="majorEastAsia" w:eastAsiaTheme="majorEastAsia" w:hAnsiTheme="majorEastAsia" w:hint="eastAsia"/>
              </w:rPr>
              <w:t>面</w:t>
            </w:r>
          </w:p>
          <w:p w14:paraId="103013F5" w14:textId="77777777" w:rsidR="00821270" w:rsidRPr="00612708" w:rsidRDefault="00821270" w:rsidP="009219AC">
            <w:pPr>
              <w:ind w:left="210" w:hangingChars="100" w:hanging="210"/>
              <w:rPr>
                <w:rFonts w:asciiTheme="minorEastAsia" w:hAnsiTheme="minorEastAsia"/>
              </w:rPr>
            </w:pPr>
            <w:r>
              <w:rPr>
                <w:rFonts w:asciiTheme="minorEastAsia" w:hAnsiTheme="minorEastAsia" w:hint="eastAsia"/>
              </w:rPr>
              <w:t>・</w:t>
            </w:r>
            <w:r w:rsidRPr="00612708">
              <w:rPr>
                <w:rFonts w:asciiTheme="minorEastAsia" w:hAnsiTheme="minorEastAsia" w:hint="eastAsia"/>
              </w:rPr>
              <w:t>親しみやすくソーシャルな雰囲気を出すために、ロゴを新しく作成</w:t>
            </w:r>
            <w:r>
              <w:rPr>
                <w:rFonts w:asciiTheme="minorEastAsia" w:hAnsiTheme="minorEastAsia" w:hint="eastAsia"/>
              </w:rPr>
              <w:t>。</w:t>
            </w:r>
            <w:r w:rsidRPr="00612708">
              <w:rPr>
                <w:rFonts w:asciiTheme="minorEastAsia" w:hAnsiTheme="minorEastAsia" w:hint="eastAsia"/>
              </w:rPr>
              <w:t>ウェブサイトにもあたたかみのあるイラストを</w:t>
            </w:r>
            <w:r>
              <w:rPr>
                <w:rFonts w:asciiTheme="minorEastAsia" w:hAnsiTheme="minorEastAsia" w:hint="eastAsia"/>
              </w:rPr>
              <w:t>取り入れ</w:t>
            </w:r>
            <w:r w:rsidRPr="00612708">
              <w:rPr>
                <w:rFonts w:asciiTheme="minorEastAsia" w:hAnsiTheme="minorEastAsia" w:cs="ＭＳ 明朝" w:hint="eastAsia"/>
              </w:rPr>
              <w:t>ました。</w:t>
            </w:r>
          </w:p>
          <w:p w14:paraId="1F7A6171" w14:textId="77777777" w:rsidR="00821270" w:rsidRPr="00612708" w:rsidRDefault="00821270" w:rsidP="009219AC">
            <w:pPr>
              <w:rPr>
                <w:rFonts w:asciiTheme="majorEastAsia" w:eastAsiaTheme="majorEastAsia" w:hAnsiTheme="majorEastAsia"/>
              </w:rPr>
            </w:pPr>
            <w:r>
              <w:rPr>
                <w:rFonts w:asciiTheme="majorEastAsia" w:eastAsiaTheme="majorEastAsia" w:hAnsiTheme="majorEastAsia" w:hint="eastAsia"/>
              </w:rPr>
              <w:t>②</w:t>
            </w:r>
            <w:r w:rsidRPr="00612708">
              <w:rPr>
                <w:rFonts w:asciiTheme="majorEastAsia" w:eastAsiaTheme="majorEastAsia" w:hAnsiTheme="majorEastAsia" w:hint="eastAsia"/>
              </w:rPr>
              <w:t>コンテンツ</w:t>
            </w:r>
          </w:p>
          <w:p w14:paraId="34F8F1CF" w14:textId="77777777" w:rsidR="00821270" w:rsidRPr="00612708" w:rsidRDefault="00821270" w:rsidP="009219AC">
            <w:pPr>
              <w:ind w:left="210" w:hangingChars="100" w:hanging="210"/>
              <w:rPr>
                <w:rFonts w:asciiTheme="minorEastAsia" w:hAnsiTheme="minorEastAsia"/>
              </w:rPr>
            </w:pPr>
            <w:r>
              <w:rPr>
                <w:rFonts w:asciiTheme="minorEastAsia" w:hAnsiTheme="minorEastAsia" w:hint="eastAsia"/>
              </w:rPr>
              <w:t>・行政の福祉化など</w:t>
            </w:r>
            <w:r w:rsidRPr="00612708">
              <w:rPr>
                <w:rFonts w:asciiTheme="minorEastAsia" w:hAnsiTheme="minorEastAsia" w:hint="eastAsia"/>
              </w:rPr>
              <w:t>の取り組みをわかりやすく伝えるために、内容を整理するとともに、事例紹介を増やしました。具体的には、福祉のまちづくり実践機構の理念である「住</w:t>
            </w:r>
            <w:r>
              <w:rPr>
                <w:rFonts w:asciiTheme="minorEastAsia" w:hAnsiTheme="minorEastAsia" w:hint="eastAsia"/>
              </w:rPr>
              <w:t>民</w:t>
            </w:r>
            <w:r w:rsidRPr="00612708">
              <w:rPr>
                <w:rFonts w:asciiTheme="minorEastAsia" w:hAnsiTheme="minorEastAsia" w:cs="ＭＳ 明朝" w:hint="eastAsia"/>
              </w:rPr>
              <w:t>参加で『やっていこう』という新しい福祉」の基軸となる、「</w:t>
            </w:r>
            <w:r>
              <w:rPr>
                <w:rFonts w:asciiTheme="minorEastAsia" w:hAnsiTheme="minorEastAsia" w:cs="ＭＳ 明朝" w:hint="eastAsia"/>
              </w:rPr>
              <w:t>行政</w:t>
            </w:r>
            <w:r w:rsidRPr="00612708">
              <w:rPr>
                <w:rFonts w:asciiTheme="minorEastAsia" w:hAnsiTheme="minorEastAsia" w:cs="ＭＳ 明朝" w:hint="eastAsia"/>
              </w:rPr>
              <w:t>の福祉化」</w:t>
            </w:r>
            <w:r w:rsidRPr="00612708">
              <w:rPr>
                <w:rFonts w:asciiTheme="minorEastAsia" w:hAnsiTheme="minorEastAsia" w:hint="eastAsia"/>
              </w:rPr>
              <w:t>についての説明を加えました。さらに、「</w:t>
            </w:r>
            <w:r>
              <w:rPr>
                <w:rFonts w:asciiTheme="minorEastAsia" w:hAnsiTheme="minorEastAsia" w:hint="eastAsia"/>
              </w:rPr>
              <w:t>行政</w:t>
            </w:r>
            <w:r w:rsidRPr="00612708">
              <w:rPr>
                <w:rFonts w:asciiTheme="minorEastAsia" w:hAnsiTheme="minorEastAsia" w:cs="ＭＳ 明朝" w:hint="eastAsia"/>
              </w:rPr>
              <w:t>の福祉化」を推進するために</w:t>
            </w:r>
            <w:r>
              <w:rPr>
                <w:rFonts w:asciiTheme="minorEastAsia" w:hAnsiTheme="minorEastAsia" w:cs="ＭＳ 明朝" w:hint="eastAsia"/>
              </w:rPr>
              <w:t>欠かせない</w:t>
            </w:r>
            <w:r w:rsidRPr="00612708">
              <w:rPr>
                <w:rFonts w:asciiTheme="minorEastAsia" w:hAnsiTheme="minorEastAsia" w:cs="ＭＳ 明朝" w:hint="eastAsia"/>
              </w:rPr>
              <w:t>存在</w:t>
            </w:r>
            <w:r w:rsidRPr="00612708">
              <w:rPr>
                <w:rFonts w:asciiTheme="minorEastAsia" w:hAnsiTheme="minorEastAsia" w:hint="eastAsia"/>
              </w:rPr>
              <w:t>であるソーシャルファームについて、これまで報告書で取り上げた事例を掲載しました。</w:t>
            </w:r>
          </w:p>
          <w:p w14:paraId="4D617029" w14:textId="78461D3A" w:rsidR="00821270" w:rsidRDefault="00821270" w:rsidP="009219AC">
            <w:pPr>
              <w:jc w:val="center"/>
              <w:rPr>
                <w:rFonts w:asciiTheme="majorEastAsia" w:eastAsiaTheme="majorEastAsia" w:hAnsiTheme="majorEastAsia"/>
                <w:sz w:val="24"/>
              </w:rPr>
            </w:pPr>
            <w:r>
              <w:rPr>
                <w:rFonts w:asciiTheme="majorEastAsia" w:eastAsiaTheme="majorEastAsia" w:hAnsiTheme="majorEastAsia" w:hint="eastAsia"/>
                <w:noProof/>
                <w:sz w:val="24"/>
              </w:rPr>
              <w:lastRenderedPageBreak/>
              <w:drawing>
                <wp:anchor distT="0" distB="0" distL="114300" distR="114300" simplePos="0" relativeHeight="251661312" behindDoc="0" locked="0" layoutInCell="1" allowOverlap="1" wp14:anchorId="572B4698" wp14:editId="4D32B8BC">
                  <wp:simplePos x="0" y="0"/>
                  <wp:positionH relativeFrom="column">
                    <wp:posOffset>4079899</wp:posOffset>
                  </wp:positionH>
                  <wp:positionV relativeFrom="paragraph">
                    <wp:posOffset>2000356</wp:posOffset>
                  </wp:positionV>
                  <wp:extent cx="440085" cy="440085"/>
                  <wp:effectExtent l="0" t="0" r="0" b="0"/>
                  <wp:wrapNone/>
                  <wp:docPr id="2"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QR コード&#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0085" cy="4400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EastAsia" w:hAnsiTheme="minorEastAsia"/>
                <w:noProof/>
              </w:rPr>
              <w:drawing>
                <wp:anchor distT="0" distB="0" distL="114300" distR="114300" simplePos="0" relativeHeight="251658240" behindDoc="0" locked="0" layoutInCell="1" allowOverlap="1" wp14:anchorId="762AE161" wp14:editId="3706B9E3">
                  <wp:simplePos x="0" y="0"/>
                  <wp:positionH relativeFrom="column">
                    <wp:posOffset>1908752</wp:posOffset>
                  </wp:positionH>
                  <wp:positionV relativeFrom="paragraph">
                    <wp:posOffset>2000552</wp:posOffset>
                  </wp:positionV>
                  <wp:extent cx="461757" cy="461757"/>
                  <wp:effectExtent l="0" t="0" r="0" b="0"/>
                  <wp:wrapNone/>
                  <wp:docPr id="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757" cy="46175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0CDB">
              <w:rPr>
                <w:noProof/>
              </w:rPr>
              <w:drawing>
                <wp:inline distT="0" distB="0" distL="0" distR="0" wp14:anchorId="3EA2C30D" wp14:editId="45BE493E">
                  <wp:extent cx="4452662" cy="2038350"/>
                  <wp:effectExtent l="0" t="0" r="508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56402" cy="2040062"/>
                          </a:xfrm>
                          <a:prstGeom prst="rect">
                            <a:avLst/>
                          </a:prstGeom>
                          <a:noFill/>
                          <a:ln>
                            <a:noFill/>
                          </a:ln>
                        </pic:spPr>
                      </pic:pic>
                    </a:graphicData>
                  </a:graphic>
                </wp:inline>
              </w:drawing>
            </w:r>
          </w:p>
          <w:p w14:paraId="53AB8F9A" w14:textId="77B0EA86" w:rsidR="00424AF7" w:rsidRDefault="00424AF7" w:rsidP="00424AF7">
            <w:pPr>
              <w:rPr>
                <w:rFonts w:asciiTheme="majorEastAsia" w:eastAsiaTheme="majorEastAsia" w:hAnsiTheme="majorEastAsia" w:hint="eastAsia"/>
                <w:sz w:val="24"/>
              </w:rPr>
            </w:pPr>
            <w:bookmarkStart w:id="0" w:name="_GoBack"/>
            <w:bookmarkEnd w:id="0"/>
          </w:p>
          <w:p w14:paraId="02AC82B7" w14:textId="7B6574B0" w:rsidR="00821270" w:rsidRDefault="00821270" w:rsidP="00821270">
            <w:pPr>
              <w:ind w:leftChars="100" w:left="210" w:firstLineChars="100" w:firstLine="210"/>
              <w:rPr>
                <w:rFonts w:asciiTheme="majorEastAsia" w:eastAsiaTheme="majorEastAsia" w:hAnsiTheme="majorEastAsia"/>
                <w:sz w:val="24"/>
              </w:rPr>
            </w:pPr>
            <w:r>
              <w:rPr>
                <w:rFonts w:asciiTheme="minorEastAsia" w:hAnsiTheme="minorEastAsia" w:hint="eastAsia"/>
              </w:rPr>
              <w:t>ホームページＱＲコード→　　　　　Ｎｏｔｅ　ＱＲコード→</w:t>
            </w:r>
          </w:p>
        </w:tc>
        <w:tc>
          <w:tcPr>
            <w:tcW w:w="7626" w:type="dxa"/>
          </w:tcPr>
          <w:p w14:paraId="2F1F62F3" w14:textId="77777777" w:rsidR="00821270" w:rsidRDefault="00821270" w:rsidP="009219AC">
            <w:pPr>
              <w:ind w:left="210" w:hangingChars="100" w:hanging="210"/>
              <w:rPr>
                <w:rFonts w:asciiTheme="minorEastAsia" w:hAnsiTheme="minorEastAsia"/>
              </w:rPr>
            </w:pPr>
            <w:r>
              <w:rPr>
                <w:rFonts w:asciiTheme="minorEastAsia" w:hAnsiTheme="minorEastAsia" w:hint="eastAsia"/>
              </w:rPr>
              <w:lastRenderedPageBreak/>
              <w:t>●研究会の開催前のプレイベントとして「公開学習会」、３回の研究会を開催しました。</w:t>
            </w:r>
          </w:p>
          <w:p w14:paraId="6223CE28" w14:textId="77777777" w:rsidR="00821270" w:rsidRDefault="00821270" w:rsidP="009219AC">
            <w:pPr>
              <w:ind w:left="210" w:hangingChars="100" w:hanging="210"/>
              <w:rPr>
                <w:rFonts w:asciiTheme="minorEastAsia" w:hAnsiTheme="minorEastAsia"/>
              </w:rPr>
            </w:pPr>
            <w:r>
              <w:rPr>
                <w:rFonts w:asciiTheme="minorEastAsia" w:hAnsiTheme="minorEastAsia" w:hint="eastAsia"/>
              </w:rPr>
              <w:t>●研究会の委員は、「</w:t>
            </w:r>
            <w:r w:rsidRPr="00DD1748">
              <w:rPr>
                <w:rFonts w:asciiTheme="minorEastAsia" w:hAnsiTheme="minorEastAsia" w:hint="eastAsia"/>
              </w:rPr>
              <w:t>ストーリー・価値の共有」を大切に</w:t>
            </w:r>
            <w:r>
              <w:rPr>
                <w:rFonts w:asciiTheme="minorEastAsia" w:hAnsiTheme="minorEastAsia" w:hint="eastAsia"/>
              </w:rPr>
              <w:t>、</w:t>
            </w:r>
            <w:r w:rsidRPr="00DD1748">
              <w:rPr>
                <w:rFonts w:asciiTheme="minorEastAsia" w:hAnsiTheme="minorEastAsia" w:hint="eastAsia"/>
              </w:rPr>
              <w:t>今後の「ラウンドテーブル」への発展を企図し、インクルーシブ領域・パイオニア領域・社会的金融・公共調達などに精通する中間支援組織・有識者・実践者に就任いただ</w:t>
            </w:r>
            <w:r>
              <w:rPr>
                <w:rFonts w:asciiTheme="minorEastAsia" w:hAnsiTheme="minorEastAsia" w:hint="eastAsia"/>
              </w:rPr>
              <w:t>きました。</w:t>
            </w:r>
          </w:p>
          <w:p w14:paraId="12A8C91F" w14:textId="77777777" w:rsidR="00821270" w:rsidRPr="00C719D7" w:rsidRDefault="00821270" w:rsidP="009219AC"/>
          <w:p w14:paraId="70387603" w14:textId="77777777" w:rsidR="00821270" w:rsidRPr="00E433CB" w:rsidRDefault="00821270" w:rsidP="009219AC">
            <w:pPr>
              <w:ind w:left="210" w:hangingChars="100" w:hanging="210"/>
              <w:rPr>
                <w:rFonts w:asciiTheme="majorHAnsi" w:eastAsia="HGｺﾞｼｯｸE" w:hAnsiTheme="majorHAnsi" w:cstheme="majorBidi"/>
              </w:rPr>
            </w:pPr>
            <w:r w:rsidRPr="00C049A4">
              <w:rPr>
                <w:noProof/>
              </w:rPr>
              <w:drawing>
                <wp:anchor distT="0" distB="0" distL="114300" distR="114300" simplePos="0" relativeHeight="251665408" behindDoc="1" locked="0" layoutInCell="1" allowOverlap="1" wp14:anchorId="5E2FA863" wp14:editId="655BCC42">
                  <wp:simplePos x="0" y="0"/>
                  <wp:positionH relativeFrom="column">
                    <wp:posOffset>2892425</wp:posOffset>
                  </wp:positionH>
                  <wp:positionV relativeFrom="paragraph">
                    <wp:posOffset>200025</wp:posOffset>
                  </wp:positionV>
                  <wp:extent cx="1835150" cy="2599055"/>
                  <wp:effectExtent l="0" t="0" r="0" b="0"/>
                  <wp:wrapTight wrapText="bothSides">
                    <wp:wrapPolygon edited="0">
                      <wp:start x="0" y="0"/>
                      <wp:lineTo x="0" y="21373"/>
                      <wp:lineTo x="21301" y="21373"/>
                      <wp:lineTo x="21301" y="0"/>
                      <wp:lineTo x="0" y="0"/>
                    </wp:wrapPolygon>
                  </wp:wrapTight>
                  <wp:docPr id="6" name="図 6"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テキスト&#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1835150" cy="2599055"/>
                          </a:xfrm>
                          <a:prstGeom prst="rect">
                            <a:avLst/>
                          </a:prstGeom>
                        </pic:spPr>
                      </pic:pic>
                    </a:graphicData>
                  </a:graphic>
                  <wp14:sizeRelH relativeFrom="margin">
                    <wp14:pctWidth>0</wp14:pctWidth>
                  </wp14:sizeRelH>
                  <wp14:sizeRelV relativeFrom="margin">
                    <wp14:pctHeight>0</wp14:pctHeight>
                  </wp14:sizeRelV>
                </wp:anchor>
              </w:drawing>
            </w:r>
            <w:r w:rsidRPr="00E433CB">
              <w:rPr>
                <w:rFonts w:asciiTheme="majorHAnsi" w:eastAsia="HGｺﾞｼｯｸE" w:hAnsiTheme="majorHAnsi" w:cstheme="majorBidi" w:hint="eastAsia"/>
              </w:rPr>
              <w:t>１．公開学習会の開催</w:t>
            </w:r>
          </w:p>
          <w:p w14:paraId="4114436E" w14:textId="77777777" w:rsidR="00821270" w:rsidRDefault="00821270" w:rsidP="009219AC">
            <w:pPr>
              <w:ind w:left="210" w:hangingChars="100" w:hanging="210"/>
              <w:rPr>
                <w:rFonts w:asciiTheme="majorEastAsia" w:eastAsiaTheme="majorEastAsia" w:hAnsiTheme="majorEastAsia"/>
              </w:rPr>
            </w:pPr>
            <w:r w:rsidRPr="00DC6E92">
              <w:rPr>
                <w:rFonts w:asciiTheme="majorEastAsia" w:eastAsiaTheme="majorEastAsia" w:hAnsiTheme="majorEastAsia" w:hint="eastAsia"/>
              </w:rPr>
              <w:t>●</w:t>
            </w:r>
            <w:r w:rsidRPr="009C2961">
              <w:rPr>
                <w:rFonts w:asciiTheme="majorEastAsia" w:eastAsiaTheme="majorEastAsia" w:hAnsiTheme="majorEastAsia" w:hint="eastAsia"/>
              </w:rPr>
              <w:t>「社会と地域の目利き力」9月30日18:30～20:30　＠オンライン</w:t>
            </w:r>
          </w:p>
          <w:p w14:paraId="416BB3FE" w14:textId="77777777" w:rsidR="00821270" w:rsidRDefault="00821270" w:rsidP="009219AC">
            <w:pPr>
              <w:ind w:leftChars="100" w:left="210"/>
              <w:rPr>
                <w:lang w:eastAsia="zh-TW"/>
              </w:rPr>
            </w:pPr>
            <w:r>
              <w:rPr>
                <w:rFonts w:hint="eastAsia"/>
                <w:lang w:eastAsia="zh-TW"/>
              </w:rPr>
              <w:t>龍谷大学　政策学部教授　深尾　昌峰</w:t>
            </w:r>
          </w:p>
          <w:p w14:paraId="5BE4F9BA" w14:textId="77777777" w:rsidR="00821270" w:rsidRDefault="00821270" w:rsidP="009219AC">
            <w:pPr>
              <w:ind w:leftChars="100" w:left="210"/>
            </w:pPr>
            <w:r>
              <w:rPr>
                <w:rFonts w:hint="eastAsia"/>
              </w:rPr>
              <w:t>参加者：３７人（申込４２人）</w:t>
            </w:r>
          </w:p>
          <w:p w14:paraId="7A4D4855" w14:textId="77777777" w:rsidR="00821270" w:rsidRPr="009C2961" w:rsidRDefault="00821270" w:rsidP="009219AC">
            <w:pPr>
              <w:ind w:leftChars="100" w:left="210"/>
              <w:rPr>
                <w:rFonts w:asciiTheme="majorEastAsia" w:eastAsiaTheme="majorEastAsia" w:hAnsiTheme="majorEastAsia"/>
              </w:rPr>
            </w:pPr>
            <w:r>
              <w:rPr>
                <w:rFonts w:hint="eastAsia"/>
              </w:rPr>
              <w:t>アーカイブ提供：５人</w:t>
            </w:r>
          </w:p>
          <w:p w14:paraId="01DCD713" w14:textId="77777777" w:rsidR="00821270" w:rsidRDefault="00821270" w:rsidP="009219AC">
            <w:pPr>
              <w:ind w:left="210" w:hangingChars="100" w:hanging="210"/>
            </w:pPr>
            <w:r>
              <w:rPr>
                <w:rFonts w:hint="eastAsia"/>
              </w:rPr>
              <w:t>・京都信用金庫、京都北都信用金庫、湖東信用金庫、龍谷大学が推進する京都の</w:t>
            </w:r>
            <w:r>
              <w:rPr>
                <w:rFonts w:hint="eastAsia"/>
              </w:rPr>
              <w:t>S</w:t>
            </w:r>
            <w:r>
              <w:rPr>
                <w:rFonts w:hint="eastAsia"/>
              </w:rPr>
              <w:t>認証について、「ソーシャル企業認証の必要性」と「社会的金融の役割」をテーマに、企業や事業所等が取り組む社会的な価値を認証するモデルを学びました。</w:t>
            </w:r>
          </w:p>
          <w:p w14:paraId="1033A07D" w14:textId="77777777" w:rsidR="00821270" w:rsidRDefault="00821270" w:rsidP="009219AC">
            <w:pPr>
              <w:ind w:left="210" w:hangingChars="100" w:hanging="210"/>
            </w:pPr>
          </w:p>
          <w:p w14:paraId="27A091D0" w14:textId="77777777" w:rsidR="00821270" w:rsidRDefault="00821270" w:rsidP="009219AC">
            <w:pPr>
              <w:ind w:left="210" w:hangingChars="100" w:hanging="210"/>
              <w:rPr>
                <w:rFonts w:asciiTheme="majorHAnsi" w:eastAsia="HGｺﾞｼｯｸE" w:hAnsiTheme="majorHAnsi" w:cstheme="majorBidi"/>
              </w:rPr>
            </w:pPr>
            <w:r w:rsidRPr="00DC6E92">
              <w:rPr>
                <w:rFonts w:asciiTheme="majorHAnsi" w:eastAsia="HGｺﾞｼｯｸE" w:hAnsiTheme="majorHAnsi" w:cstheme="majorBidi" w:hint="eastAsia"/>
              </w:rPr>
              <w:t>２．大阪版ソーシャル事業所認証研究会</w:t>
            </w:r>
            <w:r>
              <w:rPr>
                <w:rFonts w:asciiTheme="majorHAnsi" w:eastAsia="HGｺﾞｼｯｸE" w:hAnsiTheme="majorHAnsi" w:cstheme="majorBidi" w:hint="eastAsia"/>
              </w:rPr>
              <w:t>の開催</w:t>
            </w:r>
          </w:p>
          <w:p w14:paraId="56069E18" w14:textId="77777777" w:rsidR="00821270" w:rsidRPr="00DC6E92" w:rsidRDefault="00821270" w:rsidP="009219AC">
            <w:pPr>
              <w:ind w:left="210" w:hangingChars="100" w:hanging="210"/>
              <w:rPr>
                <w:rFonts w:asciiTheme="majorEastAsia" w:eastAsiaTheme="majorEastAsia" w:hAnsiTheme="majorEastAsia"/>
              </w:rPr>
            </w:pPr>
            <w:r w:rsidRPr="00DC6E92">
              <w:rPr>
                <w:rFonts w:asciiTheme="majorEastAsia" w:eastAsiaTheme="majorEastAsia" w:hAnsiTheme="majorEastAsia" w:hint="eastAsia"/>
              </w:rPr>
              <w:t>●第1回「金融等通じた支援策」11月19日　18：00～20：00</w:t>
            </w:r>
          </w:p>
          <w:p w14:paraId="56EBEE23" w14:textId="77777777" w:rsidR="00821270" w:rsidRDefault="00821270" w:rsidP="009219AC">
            <w:pPr>
              <w:ind w:leftChars="100" w:left="210"/>
            </w:pPr>
            <w:r w:rsidRPr="0042337A">
              <w:rPr>
                <w:noProof/>
              </w:rPr>
              <w:drawing>
                <wp:anchor distT="0" distB="0" distL="114300" distR="114300" simplePos="0" relativeHeight="251666432" behindDoc="0" locked="0" layoutInCell="1" allowOverlap="1" wp14:anchorId="0DB7E835" wp14:editId="6353DFC4">
                  <wp:simplePos x="0" y="0"/>
                  <wp:positionH relativeFrom="column">
                    <wp:posOffset>2450272</wp:posOffset>
                  </wp:positionH>
                  <wp:positionV relativeFrom="paragraph">
                    <wp:posOffset>55936</wp:posOffset>
                  </wp:positionV>
                  <wp:extent cx="2279015" cy="1666240"/>
                  <wp:effectExtent l="19050" t="19050" r="26035" b="10160"/>
                  <wp:wrapSquare wrapText="bothSides"/>
                  <wp:docPr id="8" name="図 8" descr="グラフ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グラフ が含まれている画像&#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9015" cy="1666240"/>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Pr>
                <w:rFonts w:hint="eastAsia"/>
              </w:rPr>
              <w:t>＠アネックスパル法円坂</w:t>
            </w:r>
          </w:p>
          <w:p w14:paraId="341B9260" w14:textId="77777777" w:rsidR="00821270" w:rsidRPr="00224A37" w:rsidRDefault="00821270" w:rsidP="009219AC">
            <w:pPr>
              <w:ind w:leftChars="100" w:left="210"/>
            </w:pPr>
            <w:r>
              <w:rPr>
                <w:rFonts w:hint="eastAsia"/>
              </w:rPr>
              <w:t>①研究会の概略</w:t>
            </w:r>
          </w:p>
          <w:p w14:paraId="20CB48AA" w14:textId="77777777" w:rsidR="00821270" w:rsidRDefault="00821270" w:rsidP="009219AC">
            <w:pPr>
              <w:ind w:leftChars="100" w:left="210"/>
            </w:pPr>
            <w:r>
              <w:rPr>
                <w:rFonts w:hint="eastAsia"/>
              </w:rPr>
              <w:t>②２０１８～２０年度</w:t>
            </w:r>
            <w:r>
              <w:rPr>
                <w:rFonts w:hint="eastAsia"/>
              </w:rPr>
              <w:t xml:space="preserve"> </w:t>
            </w:r>
            <w:r>
              <w:rPr>
                <w:rFonts w:hint="eastAsia"/>
              </w:rPr>
              <w:t>事業説明</w:t>
            </w:r>
          </w:p>
          <w:p w14:paraId="31AF68CB" w14:textId="77777777" w:rsidR="00821270" w:rsidRDefault="00821270" w:rsidP="009219AC">
            <w:pPr>
              <w:ind w:leftChars="100" w:left="210"/>
            </w:pPr>
            <w:r>
              <w:rPr>
                <w:rFonts w:hint="eastAsia"/>
              </w:rPr>
              <w:t>③ひと・まち・げんき融資の経過と現状</w:t>
            </w:r>
          </w:p>
          <w:p w14:paraId="3153EEB7" w14:textId="77777777" w:rsidR="00821270" w:rsidRDefault="00821270" w:rsidP="009219AC">
            <w:pPr>
              <w:ind w:leftChars="100" w:left="210"/>
            </w:pPr>
            <w:r>
              <w:rPr>
                <w:rFonts w:hint="eastAsia"/>
              </w:rPr>
              <w:t>ヒューファイナンスおおさか</w:t>
            </w:r>
          </w:p>
          <w:p w14:paraId="7BF9BA71" w14:textId="77777777" w:rsidR="00821270" w:rsidRDefault="00821270" w:rsidP="009219AC">
            <w:pPr>
              <w:ind w:leftChars="100" w:left="210"/>
            </w:pPr>
            <w:r>
              <w:rPr>
                <w:rFonts w:hint="eastAsia"/>
              </w:rPr>
              <w:t>専務理事　前田　浩</w:t>
            </w:r>
          </w:p>
          <w:p w14:paraId="36728AB2" w14:textId="77777777" w:rsidR="00821270" w:rsidRDefault="00821270" w:rsidP="009219AC">
            <w:pPr>
              <w:ind w:leftChars="100" w:left="210"/>
            </w:pPr>
            <w:r>
              <w:rPr>
                <w:rFonts w:hint="eastAsia"/>
              </w:rPr>
              <w:t>参加委員：９人　オブザーバー参加：４人</w:t>
            </w:r>
          </w:p>
          <w:p w14:paraId="633F9C10" w14:textId="77777777" w:rsidR="00821270" w:rsidRDefault="00821270" w:rsidP="009219AC">
            <w:pPr>
              <w:ind w:left="210" w:hangingChars="100" w:hanging="210"/>
            </w:pPr>
            <w:r>
              <w:rPr>
                <w:rFonts w:hint="eastAsia"/>
              </w:rPr>
              <w:t>・</w:t>
            </w:r>
            <w:r>
              <w:rPr>
                <w:rFonts w:hint="eastAsia"/>
              </w:rPr>
              <w:t>2003</w:t>
            </w:r>
            <w:r>
              <w:rPr>
                <w:rFonts w:hint="eastAsia"/>
              </w:rPr>
              <w:t>年から</w:t>
            </w:r>
            <w:r>
              <w:rPr>
                <w:rFonts w:hint="eastAsia"/>
              </w:rPr>
              <w:t>NPO</w:t>
            </w:r>
            <w:r>
              <w:rPr>
                <w:rFonts w:hint="eastAsia"/>
              </w:rPr>
              <w:t>を対象としたコミュニティビジネス融資（ひと・まち・げんき融資）を実施し、累計</w:t>
            </w:r>
            <w:r>
              <w:rPr>
                <w:rFonts w:hint="eastAsia"/>
              </w:rPr>
              <w:t>21</w:t>
            </w:r>
            <w:r>
              <w:rPr>
                <w:rFonts w:hint="eastAsia"/>
              </w:rPr>
              <w:t>億円の貸付実績のあるヒューファイナンス。</w:t>
            </w:r>
            <w:r>
              <w:rPr>
                <w:rFonts w:hint="eastAsia"/>
              </w:rPr>
              <w:t>2019</w:t>
            </w:r>
            <w:r>
              <w:rPr>
                <w:rFonts w:hint="eastAsia"/>
              </w:rPr>
              <w:lastRenderedPageBreak/>
              <w:t>年には休眠預金を活用した分配団体として「ひと・まち・げんき助成」をスタートさせています。金融等を通じた支援策を検討するために、融資の採用条件や認証制度がスタートした場合のひと・まち・げんき融資の活用方法等の提案がされました。具体には、これまでの融資対象の社会性の判定は「提供するサービスや財」に限定されていましたが、認証を活用し「経営（ガバナンス）」の社会性を考慮した融資に拡充できる可能性も言及されました。</w:t>
            </w:r>
          </w:p>
          <w:p w14:paraId="4CE74C76" w14:textId="77777777" w:rsidR="00821270" w:rsidRPr="00DC6E92" w:rsidRDefault="00821270" w:rsidP="009219AC">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DC6E92">
              <w:rPr>
                <w:rFonts w:asciiTheme="majorEastAsia" w:eastAsiaTheme="majorEastAsia" w:hAnsiTheme="majorEastAsia" w:hint="eastAsia"/>
              </w:rPr>
              <w:t>第2回「認証基準と認証システム」1月20日　15：00～17：00</w:t>
            </w:r>
          </w:p>
          <w:p w14:paraId="606D1FE9" w14:textId="77777777" w:rsidR="00821270" w:rsidRDefault="00821270" w:rsidP="009219AC">
            <w:pPr>
              <w:ind w:leftChars="100" w:left="210"/>
            </w:pPr>
            <w:r>
              <w:rPr>
                <w:rFonts w:hint="eastAsia"/>
              </w:rPr>
              <w:t>＠大阪市立大学</w:t>
            </w:r>
            <w:r>
              <w:rPr>
                <w:rFonts w:hint="eastAsia"/>
              </w:rPr>
              <w:t xml:space="preserve"> </w:t>
            </w:r>
            <w:r>
              <w:rPr>
                <w:rFonts w:hint="eastAsia"/>
              </w:rPr>
              <w:t>文化交流センター</w:t>
            </w:r>
          </w:p>
          <w:p w14:paraId="556E0DB4" w14:textId="77777777" w:rsidR="00821270" w:rsidRDefault="00821270" w:rsidP="009219AC">
            <w:pPr>
              <w:ind w:leftChars="100" w:left="210"/>
            </w:pPr>
            <w:r>
              <w:rPr>
                <w:rFonts w:hint="eastAsia"/>
              </w:rPr>
              <w:t>①第</w:t>
            </w:r>
            <w:r>
              <w:rPr>
                <w:rFonts w:hint="eastAsia"/>
              </w:rPr>
              <w:t>1</w:t>
            </w:r>
            <w:r>
              <w:rPr>
                <w:rFonts w:hint="eastAsia"/>
              </w:rPr>
              <w:t>回会議のふりかえり</w:t>
            </w:r>
          </w:p>
          <w:p w14:paraId="7A1086FB" w14:textId="77777777" w:rsidR="00821270" w:rsidRDefault="00821270" w:rsidP="009219AC">
            <w:pPr>
              <w:ind w:leftChars="100" w:left="210"/>
            </w:pPr>
            <w:r>
              <w:rPr>
                <w:rFonts w:hint="eastAsia"/>
              </w:rPr>
              <w:t>②大阪版ソーシャル事業所認証基準・システムについて（案）</w:t>
            </w:r>
          </w:p>
          <w:p w14:paraId="67174E28" w14:textId="77777777" w:rsidR="00821270" w:rsidRDefault="00821270" w:rsidP="009219AC">
            <w:pPr>
              <w:ind w:leftChars="100" w:left="210"/>
            </w:pPr>
            <w:r>
              <w:rPr>
                <w:rFonts w:hint="eastAsia"/>
              </w:rPr>
              <w:t>参加委員：１０人　オブザーバー参加：３人</w:t>
            </w:r>
          </w:p>
          <w:p w14:paraId="041E41DB" w14:textId="77777777" w:rsidR="00821270" w:rsidRDefault="00821270" w:rsidP="009219AC">
            <w:pPr>
              <w:ind w:left="210" w:hangingChars="100" w:hanging="210"/>
            </w:pPr>
            <w:r>
              <w:rPr>
                <w:rFonts w:hint="eastAsia"/>
              </w:rPr>
              <w:t>・第１回の研究会を経て、認証基準・システムの事務局案を提示しました。</w:t>
            </w:r>
          </w:p>
          <w:p w14:paraId="17D12290" w14:textId="77777777" w:rsidR="00821270" w:rsidRDefault="00821270" w:rsidP="009219AC">
            <w:pPr>
              <w:ind w:leftChars="100" w:left="210"/>
            </w:pPr>
            <w:r>
              <w:rPr>
                <w:rFonts w:hint="eastAsia"/>
              </w:rPr>
              <w:t>委員からは、【制度への期待】として「①認証を受けた企業単体としてではなく、企業群として成熟した段階で各種施策、取り組みが推進される」「②認証企業へのメリットとして、公共調達等における優遇、集客や採用活動への波及などの検討」「③非営利法人が認証をうけるきっかけとして、ファンドレイジング等での優遇」「④第三者性や信頼性の確保にむけた大学等が関与した法人等の設立」「⑤社会的な意義を包含した事業活動を“やっていこう”と意識づけをする“チャレンジ認証”と、上位認証として特定領域に秀でたことを“やっている”アドバンス認証の２つの設定は期待できる」</w:t>
            </w:r>
          </w:p>
          <w:p w14:paraId="4D27A409" w14:textId="77777777" w:rsidR="00821270" w:rsidRDefault="00821270" w:rsidP="009219AC">
            <w:pPr>
              <w:ind w:leftChars="100" w:left="210"/>
            </w:pPr>
            <w:r>
              <w:rPr>
                <w:rFonts w:hint="eastAsia"/>
              </w:rPr>
              <w:t>【制度発足に向けた課題】として、「①多くの信用金庫・組合の参画を促すための体制づくり」「②認証を公共調達等における優遇策につなげるための、行政との綿密な調整」「③公共調達等における優遇を通じて、解決したい具体的な政策課題の設定」「④京都の</w:t>
            </w:r>
            <w:r>
              <w:rPr>
                <w:rFonts w:hint="eastAsia"/>
              </w:rPr>
              <w:t>S</w:t>
            </w:r>
            <w:r>
              <w:rPr>
                <w:rFonts w:hint="eastAsia"/>
              </w:rPr>
              <w:t>認証に準じたチャレンジ認証のみならず、アドバンス認証においても明確な基準設定を」「⑤ストーリーや現場感を持たせるためにも業界・領域に精通した認証委員の確保」</w:t>
            </w:r>
          </w:p>
          <w:p w14:paraId="405B1F32" w14:textId="32F5C4AE" w:rsidR="00821270" w:rsidRDefault="00821270" w:rsidP="009219AC">
            <w:pPr>
              <w:ind w:leftChars="100" w:left="210"/>
            </w:pPr>
            <w:r>
              <w:rPr>
                <w:rFonts w:hint="eastAsia"/>
              </w:rPr>
              <w:t>などの意見がありました。</w:t>
            </w:r>
          </w:p>
          <w:p w14:paraId="02C89AA2" w14:textId="77777777" w:rsidR="00821270" w:rsidRPr="00DC6E92" w:rsidRDefault="00821270" w:rsidP="009219AC">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Pr="00DC6E92">
              <w:rPr>
                <w:rFonts w:asciiTheme="majorEastAsia" w:eastAsiaTheme="majorEastAsia" w:hAnsiTheme="majorEastAsia" w:hint="eastAsia"/>
              </w:rPr>
              <w:t>第3回「社会的価値を考慮した公共調達」3月18日　18：00～20：00</w:t>
            </w:r>
          </w:p>
          <w:p w14:paraId="64E0E7AE" w14:textId="77777777" w:rsidR="00821270" w:rsidRDefault="00821270" w:rsidP="009219AC">
            <w:pPr>
              <w:ind w:leftChars="100" w:left="210"/>
            </w:pPr>
            <w:r>
              <w:rPr>
                <w:rFonts w:hint="eastAsia"/>
              </w:rPr>
              <w:t>＠大阪市立大学</w:t>
            </w:r>
            <w:r>
              <w:rPr>
                <w:rFonts w:hint="eastAsia"/>
              </w:rPr>
              <w:t xml:space="preserve"> </w:t>
            </w:r>
            <w:r>
              <w:rPr>
                <w:rFonts w:hint="eastAsia"/>
              </w:rPr>
              <w:t>文化交流センター</w:t>
            </w:r>
          </w:p>
          <w:p w14:paraId="2324EC36" w14:textId="77777777" w:rsidR="00821270" w:rsidRDefault="00821270" w:rsidP="009219AC">
            <w:pPr>
              <w:ind w:leftChars="100" w:left="210"/>
            </w:pPr>
            <w:r>
              <w:rPr>
                <w:rFonts w:hint="eastAsia"/>
              </w:rPr>
              <w:t>①第２回会議のふりかえり</w:t>
            </w:r>
          </w:p>
          <w:p w14:paraId="5A86909C" w14:textId="77777777" w:rsidR="00821270" w:rsidRDefault="00821270" w:rsidP="009219AC">
            <w:pPr>
              <w:ind w:leftChars="100" w:left="420" w:hangingChars="100" w:hanging="210"/>
            </w:pPr>
            <w:r>
              <w:rPr>
                <w:rFonts w:hint="eastAsia"/>
              </w:rPr>
              <w:t>②社会的価値を考慮した公共調達について～欧州の取り組みを中心に～</w:t>
            </w:r>
          </w:p>
          <w:p w14:paraId="776684F7" w14:textId="77777777" w:rsidR="00821270" w:rsidRDefault="00821270" w:rsidP="009219AC">
            <w:pPr>
              <w:ind w:firstLineChars="200" w:firstLine="420"/>
              <w:rPr>
                <w:lang w:eastAsia="zh-TW"/>
              </w:rPr>
            </w:pPr>
            <w:r>
              <w:rPr>
                <w:rFonts w:hint="eastAsia"/>
                <w:lang w:eastAsia="zh-TW"/>
              </w:rPr>
              <w:t>立命館大学　政策科学部教授　岸</w:t>
            </w:r>
            <w:r>
              <w:rPr>
                <w:rFonts w:hint="eastAsia"/>
                <w:lang w:eastAsia="zh-TW"/>
              </w:rPr>
              <w:t xml:space="preserve"> </w:t>
            </w:r>
            <w:r>
              <w:rPr>
                <w:rFonts w:hint="eastAsia"/>
                <w:lang w:eastAsia="zh-TW"/>
              </w:rPr>
              <w:t>道雄</w:t>
            </w:r>
          </w:p>
          <w:p w14:paraId="3307DED5" w14:textId="77777777" w:rsidR="00821270" w:rsidRDefault="00821270" w:rsidP="009219AC">
            <w:pPr>
              <w:ind w:leftChars="100" w:left="210"/>
            </w:pPr>
            <w:r>
              <w:rPr>
                <w:rFonts w:hint="eastAsia"/>
              </w:rPr>
              <w:t>参加委員：１３人　オブザーバー参加：５人</w:t>
            </w:r>
          </w:p>
          <w:p w14:paraId="214E1928" w14:textId="68DF4C65" w:rsidR="00821270" w:rsidRDefault="00821270" w:rsidP="00716B38">
            <w:pPr>
              <w:ind w:left="210" w:hangingChars="100" w:hanging="210"/>
              <w:rPr>
                <w:rFonts w:asciiTheme="majorEastAsia" w:eastAsiaTheme="majorEastAsia" w:hAnsiTheme="majorEastAsia"/>
                <w:sz w:val="24"/>
              </w:rPr>
            </w:pPr>
            <w:r>
              <w:rPr>
                <w:rFonts w:hint="eastAsia"/>
              </w:rPr>
              <w:t>・ＳＤＧｓ１２．７に掲げられている持続可能な公共調達の慣行を目指す各国の取り組みから、社会的価値の実現を目指す事例として「①ＥＵの公共調達指令（社会的責任のある公共調達の推進）」「②留保契約（通常の競争入札で不利な保護作業所等のみに入札参加資格を制限した競争入札）」「③ＭＥＡＴおよびＢＰＲＱ（価格だけではなく、社会的要素などの非価格的要素を組み合わせた落札基準）」「④オランダのソーシャルリターン（公契約受注企業に契約価格の一定割合を就職困難者等の雇用や職業訓練に再投資する仕組み）」「⑤英国の公共サービス（社会的価値）法に基づく事例（公共調達の評価に</w:t>
            </w:r>
            <w:r>
              <w:rPr>
                <w:rFonts w:hint="eastAsia"/>
              </w:rPr>
              <w:lastRenderedPageBreak/>
              <w:t>おける社会的価値の最低割合は３０％、マンチェスター市住民の就労支援・雇用の実現を踏まえた契約）」などを紹介いただき、大阪府がすすめてきた「行政の福祉化」における公共調達に就労訓練を組みこむことの重要性を共有しました。</w:t>
            </w:r>
          </w:p>
        </w:tc>
        <w:tc>
          <w:tcPr>
            <w:tcW w:w="7626" w:type="dxa"/>
          </w:tcPr>
          <w:p w14:paraId="4C27D757" w14:textId="77777777" w:rsidR="00821270" w:rsidRDefault="00821270" w:rsidP="009219AC">
            <w:pPr>
              <w:ind w:left="210" w:hangingChars="100" w:hanging="210"/>
              <w:rPr>
                <w:rFonts w:asciiTheme="minorEastAsia" w:hAnsiTheme="minorEastAsia"/>
              </w:rPr>
            </w:pPr>
            <w:r w:rsidRPr="001728C0">
              <w:rPr>
                <w:rFonts w:asciiTheme="minorEastAsia" w:hAnsiTheme="minorEastAsia" w:hint="eastAsia"/>
              </w:rPr>
              <w:lastRenderedPageBreak/>
              <w:t>●</w:t>
            </w:r>
            <w:r>
              <w:rPr>
                <w:rFonts w:asciiTheme="minorEastAsia" w:hAnsiTheme="minorEastAsia" w:hint="eastAsia"/>
              </w:rPr>
              <w:t>研究会では認証制度の概略を取りまとめました。ポイントは２つ「段階を設けた</w:t>
            </w:r>
            <w:r w:rsidRPr="001728C0">
              <w:rPr>
                <w:rFonts w:asciiTheme="minorEastAsia" w:hAnsiTheme="minorEastAsia" w:hint="eastAsia"/>
              </w:rPr>
              <w:t>認証制度</w:t>
            </w:r>
            <w:r>
              <w:rPr>
                <w:rFonts w:asciiTheme="minorEastAsia" w:hAnsiTheme="minorEastAsia" w:hint="eastAsia"/>
              </w:rPr>
              <w:t>」と公平性や信頼性を担保する「認証システム」の設立です。</w:t>
            </w:r>
          </w:p>
          <w:p w14:paraId="2F7D0D35" w14:textId="77777777" w:rsidR="00821270" w:rsidRDefault="00821270" w:rsidP="009219AC">
            <w:pPr>
              <w:ind w:left="210" w:hangingChars="100" w:hanging="210"/>
              <w:rPr>
                <w:rFonts w:asciiTheme="minorEastAsia" w:hAnsiTheme="minorEastAsia"/>
              </w:rPr>
            </w:pPr>
          </w:p>
          <w:p w14:paraId="6B70739B" w14:textId="77777777" w:rsidR="00821270" w:rsidRPr="007C5060" w:rsidRDefault="00821270" w:rsidP="009219AC">
            <w:pPr>
              <w:ind w:left="210" w:hangingChars="100" w:hanging="210"/>
              <w:rPr>
                <w:rFonts w:asciiTheme="majorHAnsi" w:eastAsia="HGｺﾞｼｯｸE" w:hAnsiTheme="majorHAnsi" w:cstheme="majorBidi"/>
              </w:rPr>
            </w:pPr>
            <w:r w:rsidRPr="007C5060">
              <w:rPr>
                <w:rFonts w:asciiTheme="majorHAnsi" w:eastAsia="HGｺﾞｼｯｸE" w:hAnsiTheme="majorHAnsi" w:cstheme="majorBidi" w:hint="eastAsia"/>
              </w:rPr>
              <w:t>１．</w:t>
            </w:r>
            <w:r>
              <w:rPr>
                <w:rFonts w:asciiTheme="majorHAnsi" w:eastAsia="HGｺﾞｼｯｸE" w:hAnsiTheme="majorHAnsi" w:cstheme="majorBidi" w:hint="eastAsia"/>
              </w:rPr>
              <w:t>段階を設けた認証基準</w:t>
            </w:r>
          </w:p>
          <w:p w14:paraId="540FFAD7" w14:textId="77777777" w:rsidR="00821270" w:rsidRDefault="00821270" w:rsidP="009219AC">
            <w:pPr>
              <w:ind w:left="210" w:hangingChars="100" w:hanging="210"/>
              <w:rPr>
                <w:rFonts w:asciiTheme="majorEastAsia" w:eastAsiaTheme="majorEastAsia" w:hAnsiTheme="majorEastAsia"/>
              </w:rPr>
            </w:pPr>
            <w:r>
              <w:rPr>
                <w:rFonts w:asciiTheme="majorEastAsia" w:eastAsiaTheme="majorEastAsia" w:hAnsiTheme="majorEastAsia" w:hint="eastAsia"/>
              </w:rPr>
              <w:t>●広げる認証「チャレンジ認証」</w:t>
            </w:r>
          </w:p>
          <w:p w14:paraId="0416FBED" w14:textId="77777777" w:rsidR="00821270" w:rsidRDefault="00821270" w:rsidP="009219AC">
            <w:pPr>
              <w:ind w:left="210" w:hangingChars="100" w:hanging="210"/>
              <w:rPr>
                <w:rFonts w:asciiTheme="minorEastAsia" w:hAnsiTheme="minorEastAsia"/>
              </w:rPr>
            </w:pPr>
            <w:r>
              <w:rPr>
                <w:rFonts w:asciiTheme="minorEastAsia" w:hAnsiTheme="minorEastAsia" w:hint="eastAsia"/>
              </w:rPr>
              <w:t>・</w:t>
            </w:r>
            <w:r w:rsidRPr="001728C0">
              <w:rPr>
                <w:rFonts w:asciiTheme="minorEastAsia" w:hAnsiTheme="minorEastAsia" w:hint="eastAsia"/>
              </w:rPr>
              <w:t>事業を通じた社会的・公共的価値の実現に賛同する事業者等を広く認証する「チャレンジ認証（S認証と同様の評価基準）」</w:t>
            </w:r>
          </w:p>
          <w:p w14:paraId="00CB6335" w14:textId="77777777" w:rsidR="00821270" w:rsidRPr="007910C0" w:rsidRDefault="00821270" w:rsidP="009219AC">
            <w:pPr>
              <w:ind w:left="210" w:hangingChars="100" w:hanging="210"/>
              <w:rPr>
                <w:rFonts w:asciiTheme="majorEastAsia" w:eastAsiaTheme="majorEastAsia" w:hAnsiTheme="majorEastAsia"/>
              </w:rPr>
            </w:pPr>
            <w:r>
              <w:rPr>
                <w:rFonts w:asciiTheme="majorEastAsia" w:eastAsiaTheme="majorEastAsia" w:hAnsiTheme="majorEastAsia" w:hint="eastAsia"/>
              </w:rPr>
              <w:t>●特定分野の上位認証「アドバンス認証」</w:t>
            </w:r>
          </w:p>
          <w:p w14:paraId="15A98CE6" w14:textId="77777777" w:rsidR="00821270" w:rsidRDefault="00821270" w:rsidP="009219AC">
            <w:pPr>
              <w:ind w:left="210" w:hangingChars="100" w:hanging="210"/>
              <w:rPr>
                <w:rFonts w:asciiTheme="minorEastAsia" w:hAnsiTheme="minorEastAsia"/>
              </w:rPr>
            </w:pPr>
            <w:r>
              <w:rPr>
                <w:rFonts w:asciiTheme="minorEastAsia" w:hAnsiTheme="minorEastAsia" w:hint="eastAsia"/>
              </w:rPr>
              <w:t>・</w:t>
            </w:r>
            <w:r w:rsidRPr="001728C0">
              <w:rPr>
                <w:rFonts w:asciiTheme="minorEastAsia" w:hAnsiTheme="minorEastAsia" w:hint="eastAsia"/>
              </w:rPr>
              <w:t>上位認証</w:t>
            </w:r>
            <w:r>
              <w:rPr>
                <w:rFonts w:asciiTheme="minorEastAsia" w:hAnsiTheme="minorEastAsia" w:hint="eastAsia"/>
              </w:rPr>
              <w:t>と</w:t>
            </w:r>
            <w:r w:rsidRPr="001728C0">
              <w:rPr>
                <w:rFonts w:asciiTheme="minorEastAsia" w:hAnsiTheme="minorEastAsia" w:hint="eastAsia"/>
              </w:rPr>
              <w:t>して就労支援など特定分野で特に秀でた取り組み（働く分野の拡大）を推進する「アドバンス認証」</w:t>
            </w:r>
          </w:p>
          <w:p w14:paraId="248F0037" w14:textId="77777777" w:rsidR="00821270" w:rsidRDefault="00821270" w:rsidP="009219AC">
            <w:pPr>
              <w:ind w:left="210" w:hangingChars="100" w:hanging="210"/>
              <w:rPr>
                <w:rFonts w:asciiTheme="minorEastAsia" w:hAnsiTheme="minorEastAsia"/>
              </w:rPr>
            </w:pPr>
            <w:r>
              <w:rPr>
                <w:rFonts w:asciiTheme="minorEastAsia" w:hAnsiTheme="minorEastAsia" w:hint="eastAsia"/>
              </w:rPr>
              <w:t>【例】</w:t>
            </w:r>
            <w:r w:rsidRPr="00514A48">
              <w:rPr>
                <w:rFonts w:asciiTheme="minorEastAsia" w:hAnsiTheme="minorEastAsia" w:hint="eastAsia"/>
              </w:rPr>
              <w:t>S＋</w:t>
            </w:r>
            <w:proofErr w:type="spellStart"/>
            <w:r w:rsidRPr="00514A48">
              <w:rPr>
                <w:rFonts w:asciiTheme="minorEastAsia" w:hAnsiTheme="minorEastAsia" w:hint="eastAsia"/>
              </w:rPr>
              <w:t>i</w:t>
            </w:r>
            <w:proofErr w:type="spellEnd"/>
            <w:r>
              <w:rPr>
                <w:rFonts w:asciiTheme="minorEastAsia" w:hAnsiTheme="minorEastAsia" w:hint="eastAsia"/>
              </w:rPr>
              <w:t>認証</w:t>
            </w:r>
            <w:r w:rsidRPr="00514A48">
              <w:rPr>
                <w:rFonts w:asciiTheme="minorEastAsia" w:hAnsiTheme="minorEastAsia" w:hint="eastAsia"/>
              </w:rPr>
              <w:t>: inclusion社会包摂</w:t>
            </w:r>
            <w:r>
              <w:rPr>
                <w:rFonts w:asciiTheme="minorEastAsia" w:hAnsiTheme="minorEastAsia" w:hint="eastAsia"/>
              </w:rPr>
              <w:t xml:space="preserve"> </w:t>
            </w:r>
            <w:r w:rsidRPr="00514A48">
              <w:rPr>
                <w:rFonts w:asciiTheme="minorEastAsia" w:hAnsiTheme="minorEastAsia" w:hint="eastAsia"/>
              </w:rPr>
              <w:t>認証基準</w:t>
            </w:r>
          </w:p>
          <w:p w14:paraId="1D0806DA" w14:textId="77777777" w:rsidR="00821270" w:rsidRDefault="00821270" w:rsidP="009219AC">
            <w:pPr>
              <w:ind w:left="210" w:hangingChars="100" w:hanging="210"/>
              <w:rPr>
                <w:rFonts w:asciiTheme="minorEastAsia" w:hAnsiTheme="minorEastAsia"/>
                <w:lang w:eastAsia="zh-TW"/>
              </w:rPr>
            </w:pPr>
            <w:r>
              <w:rPr>
                <w:rFonts w:asciiTheme="minorEastAsia" w:hAnsiTheme="minorEastAsia" w:hint="eastAsia"/>
                <w:lang w:eastAsia="zh-TW"/>
              </w:rPr>
              <w:t xml:space="preserve">　　　</w:t>
            </w:r>
            <w:r w:rsidRPr="00514A48">
              <w:rPr>
                <w:rFonts w:asciiTheme="minorEastAsia" w:hAnsiTheme="minorEastAsia" w:hint="eastAsia"/>
                <w:lang w:eastAsia="zh-TW"/>
              </w:rPr>
              <w:t>S＋p</w:t>
            </w:r>
            <w:r>
              <w:rPr>
                <w:rFonts w:asciiTheme="minorEastAsia" w:hAnsiTheme="minorEastAsia" w:hint="eastAsia"/>
                <w:lang w:eastAsia="zh-TW"/>
              </w:rPr>
              <w:t>認証</w:t>
            </w:r>
            <w:r w:rsidRPr="00514A48">
              <w:rPr>
                <w:rFonts w:asciiTheme="minorEastAsia" w:hAnsiTheme="minorEastAsia" w:hint="eastAsia"/>
                <w:lang w:eastAsia="zh-TW"/>
              </w:rPr>
              <w:t>: pioneer先駆性</w:t>
            </w:r>
            <w:r>
              <w:rPr>
                <w:rFonts w:asciiTheme="minorEastAsia" w:hAnsiTheme="minorEastAsia" w:hint="eastAsia"/>
                <w:lang w:eastAsia="zh-TW"/>
              </w:rPr>
              <w:t xml:space="preserve"> </w:t>
            </w:r>
            <w:r w:rsidRPr="00514A48">
              <w:rPr>
                <w:rFonts w:asciiTheme="minorEastAsia" w:hAnsiTheme="minorEastAsia" w:hint="eastAsia"/>
                <w:lang w:eastAsia="zh-TW"/>
              </w:rPr>
              <w:t>認証基準</w:t>
            </w:r>
          </w:p>
          <w:p w14:paraId="57FB9241" w14:textId="77777777" w:rsidR="00821270" w:rsidRPr="00514A48" w:rsidRDefault="00821270" w:rsidP="009219AC">
            <w:pPr>
              <w:ind w:left="210" w:hangingChars="100" w:hanging="210"/>
              <w:rPr>
                <w:rFonts w:asciiTheme="minorEastAsia" w:hAnsiTheme="minorEastAsia"/>
                <w:lang w:eastAsia="zh-TW"/>
              </w:rPr>
            </w:pPr>
            <w:r>
              <w:rPr>
                <w:rFonts w:asciiTheme="minorEastAsia" w:hAnsiTheme="minorEastAsia" w:hint="eastAsia"/>
                <w:lang w:eastAsia="zh-TW"/>
              </w:rPr>
              <w:t xml:space="preserve">　　　</w:t>
            </w:r>
            <w:r w:rsidRPr="00514A48">
              <w:rPr>
                <w:rFonts w:asciiTheme="minorEastAsia" w:hAnsiTheme="minorEastAsia" w:hint="eastAsia"/>
                <w:lang w:eastAsia="zh-TW"/>
              </w:rPr>
              <w:t>S＋e: environment環境</w:t>
            </w:r>
            <w:r w:rsidRPr="00514A48">
              <w:rPr>
                <w:rFonts w:asciiTheme="minorEastAsia" w:hAnsiTheme="minorEastAsia" w:hint="eastAsia"/>
              </w:rPr>
              <w:t>・</w:t>
            </w:r>
            <w:r w:rsidRPr="00514A48">
              <w:rPr>
                <w:rFonts w:asciiTheme="minorEastAsia" w:hAnsiTheme="minorEastAsia" w:hint="eastAsia"/>
                <w:lang w:eastAsia="zh-TW"/>
              </w:rPr>
              <w:t>持続可能性</w:t>
            </w:r>
            <w:r>
              <w:rPr>
                <w:rFonts w:asciiTheme="minorEastAsia" w:hAnsiTheme="minorEastAsia" w:hint="eastAsia"/>
                <w:lang w:eastAsia="zh-TW"/>
              </w:rPr>
              <w:t xml:space="preserve"> 認証基準</w:t>
            </w:r>
          </w:p>
          <w:p w14:paraId="69269A85" w14:textId="77777777" w:rsidR="00821270" w:rsidRDefault="00821270" w:rsidP="009219AC">
            <w:pPr>
              <w:ind w:left="210" w:hangingChars="100" w:hanging="210"/>
              <w:rPr>
                <w:rFonts w:asciiTheme="minorEastAsia" w:hAnsiTheme="minorEastAsia"/>
                <w:lang w:eastAsia="zh-TW"/>
              </w:rPr>
            </w:pPr>
            <w:r>
              <w:rPr>
                <w:rFonts w:asciiTheme="minorEastAsia" w:hAnsiTheme="minorEastAsia" w:hint="eastAsia"/>
                <w:lang w:eastAsia="zh-TW"/>
              </w:rPr>
              <w:t xml:space="preserve">　　　</w:t>
            </w:r>
            <w:r w:rsidRPr="00514A48">
              <w:rPr>
                <w:rFonts w:asciiTheme="minorEastAsia" w:hAnsiTheme="minorEastAsia" w:hint="eastAsia"/>
                <w:lang w:eastAsia="zh-TW"/>
              </w:rPr>
              <w:t>S＋h: human rights人権</w:t>
            </w:r>
            <w:r>
              <w:rPr>
                <w:rFonts w:asciiTheme="minorEastAsia" w:hAnsiTheme="minorEastAsia" w:hint="eastAsia"/>
                <w:lang w:eastAsia="zh-TW"/>
              </w:rPr>
              <w:t xml:space="preserve"> </w:t>
            </w:r>
            <w:r w:rsidRPr="00514A48">
              <w:rPr>
                <w:rFonts w:asciiTheme="minorEastAsia" w:hAnsiTheme="minorEastAsia" w:hint="eastAsia"/>
                <w:lang w:eastAsia="zh-TW"/>
              </w:rPr>
              <w:t>認証基準</w:t>
            </w:r>
          </w:p>
          <w:p w14:paraId="0902CCD1" w14:textId="77777777" w:rsidR="00821270" w:rsidRDefault="00821270" w:rsidP="009219AC">
            <w:pPr>
              <w:ind w:left="210" w:hangingChars="100" w:hanging="210"/>
              <w:rPr>
                <w:rFonts w:asciiTheme="minorEastAsia" w:hAnsiTheme="minorEastAsia"/>
                <w:lang w:eastAsia="zh-TW"/>
              </w:rPr>
            </w:pPr>
            <w:r w:rsidRPr="006E06D3">
              <w:rPr>
                <w:rFonts w:asciiTheme="minorEastAsia" w:hAnsiTheme="minorEastAsia"/>
                <w:noProof/>
              </w:rPr>
              <w:drawing>
                <wp:anchor distT="0" distB="0" distL="114300" distR="114300" simplePos="0" relativeHeight="251672576" behindDoc="0" locked="0" layoutInCell="1" allowOverlap="1" wp14:anchorId="23BC49FB" wp14:editId="096EEB9E">
                  <wp:simplePos x="0" y="0"/>
                  <wp:positionH relativeFrom="column">
                    <wp:posOffset>51686</wp:posOffset>
                  </wp:positionH>
                  <wp:positionV relativeFrom="paragraph">
                    <wp:posOffset>88303</wp:posOffset>
                  </wp:positionV>
                  <wp:extent cx="4677931" cy="2634558"/>
                  <wp:effectExtent l="0" t="0" r="8890" b="0"/>
                  <wp:wrapNone/>
                  <wp:docPr id="9" name="図 9" descr="グラフ, サンバースト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グラフ, サンバースト図&#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4681874" cy="2636778"/>
                          </a:xfrm>
                          <a:prstGeom prst="rect">
                            <a:avLst/>
                          </a:prstGeom>
                        </pic:spPr>
                      </pic:pic>
                    </a:graphicData>
                  </a:graphic>
                  <wp14:sizeRelH relativeFrom="margin">
                    <wp14:pctWidth>0</wp14:pctWidth>
                  </wp14:sizeRelH>
                  <wp14:sizeRelV relativeFrom="margin">
                    <wp14:pctHeight>0</wp14:pctHeight>
                  </wp14:sizeRelV>
                </wp:anchor>
              </w:drawing>
            </w:r>
          </w:p>
          <w:p w14:paraId="4B782200" w14:textId="77777777" w:rsidR="00821270" w:rsidRDefault="00821270" w:rsidP="009219AC">
            <w:pPr>
              <w:ind w:left="210" w:hangingChars="100" w:hanging="210"/>
              <w:rPr>
                <w:rFonts w:asciiTheme="minorEastAsia" w:hAnsiTheme="minorEastAsia"/>
                <w:lang w:eastAsia="zh-TW"/>
              </w:rPr>
            </w:pPr>
          </w:p>
          <w:p w14:paraId="5ABD3D0E" w14:textId="77777777" w:rsidR="00821270" w:rsidRDefault="00821270" w:rsidP="009219AC">
            <w:pPr>
              <w:ind w:left="210" w:hangingChars="100" w:hanging="210"/>
              <w:rPr>
                <w:rFonts w:asciiTheme="minorEastAsia" w:hAnsiTheme="minorEastAsia"/>
                <w:lang w:eastAsia="zh-TW"/>
              </w:rPr>
            </w:pPr>
          </w:p>
          <w:p w14:paraId="28DC20DF" w14:textId="77777777" w:rsidR="00821270" w:rsidRDefault="00821270" w:rsidP="009219AC">
            <w:pPr>
              <w:ind w:left="210" w:hangingChars="100" w:hanging="210"/>
              <w:rPr>
                <w:rFonts w:asciiTheme="minorEastAsia" w:hAnsiTheme="minorEastAsia"/>
                <w:lang w:eastAsia="zh-TW"/>
              </w:rPr>
            </w:pPr>
          </w:p>
          <w:p w14:paraId="1FE5DC3C" w14:textId="77777777" w:rsidR="00821270" w:rsidRDefault="00821270" w:rsidP="009219AC">
            <w:pPr>
              <w:ind w:left="210" w:hangingChars="100" w:hanging="210"/>
              <w:rPr>
                <w:rFonts w:asciiTheme="minorEastAsia" w:hAnsiTheme="minorEastAsia"/>
                <w:lang w:eastAsia="zh-TW"/>
              </w:rPr>
            </w:pPr>
          </w:p>
          <w:p w14:paraId="503EBFBD" w14:textId="77777777" w:rsidR="00821270" w:rsidRDefault="00821270" w:rsidP="009219AC">
            <w:pPr>
              <w:ind w:left="210" w:hangingChars="100" w:hanging="210"/>
              <w:rPr>
                <w:rFonts w:asciiTheme="minorEastAsia" w:hAnsiTheme="minorEastAsia"/>
                <w:lang w:eastAsia="zh-TW"/>
              </w:rPr>
            </w:pPr>
          </w:p>
          <w:p w14:paraId="124E9C9D" w14:textId="77777777" w:rsidR="00821270" w:rsidRDefault="00821270" w:rsidP="009219AC">
            <w:pPr>
              <w:ind w:left="210" w:hangingChars="100" w:hanging="210"/>
              <w:rPr>
                <w:rFonts w:asciiTheme="minorEastAsia" w:hAnsiTheme="minorEastAsia"/>
                <w:lang w:eastAsia="zh-TW"/>
              </w:rPr>
            </w:pPr>
          </w:p>
          <w:p w14:paraId="6CDAFC8A" w14:textId="77777777" w:rsidR="00821270" w:rsidRDefault="00821270" w:rsidP="009219AC">
            <w:pPr>
              <w:ind w:left="210" w:hangingChars="100" w:hanging="210"/>
              <w:rPr>
                <w:rFonts w:asciiTheme="minorEastAsia" w:hAnsiTheme="minorEastAsia"/>
                <w:lang w:eastAsia="zh-TW"/>
              </w:rPr>
            </w:pPr>
          </w:p>
          <w:p w14:paraId="28171B3E" w14:textId="77777777" w:rsidR="00821270" w:rsidRDefault="00821270" w:rsidP="009219AC">
            <w:pPr>
              <w:ind w:left="210" w:hangingChars="100" w:hanging="210"/>
              <w:rPr>
                <w:rFonts w:asciiTheme="minorEastAsia" w:hAnsiTheme="minorEastAsia"/>
                <w:lang w:eastAsia="zh-TW"/>
              </w:rPr>
            </w:pPr>
          </w:p>
          <w:p w14:paraId="197CDC96" w14:textId="77777777" w:rsidR="00821270" w:rsidRDefault="00821270" w:rsidP="009219AC">
            <w:pPr>
              <w:ind w:left="210" w:hangingChars="100" w:hanging="210"/>
              <w:rPr>
                <w:rFonts w:asciiTheme="minorEastAsia" w:hAnsiTheme="minorEastAsia"/>
                <w:lang w:eastAsia="zh-TW"/>
              </w:rPr>
            </w:pPr>
          </w:p>
          <w:p w14:paraId="66272FC5" w14:textId="77777777" w:rsidR="00821270" w:rsidRDefault="00821270" w:rsidP="009219AC">
            <w:pPr>
              <w:ind w:left="210" w:hangingChars="100" w:hanging="210"/>
              <w:rPr>
                <w:rFonts w:asciiTheme="minorEastAsia" w:hAnsiTheme="minorEastAsia"/>
                <w:lang w:eastAsia="zh-TW"/>
              </w:rPr>
            </w:pPr>
          </w:p>
          <w:p w14:paraId="08608B23" w14:textId="77777777" w:rsidR="00821270" w:rsidRDefault="00821270" w:rsidP="009219AC">
            <w:pPr>
              <w:ind w:left="210" w:hangingChars="100" w:hanging="210"/>
              <w:rPr>
                <w:rFonts w:asciiTheme="minorEastAsia" w:hAnsiTheme="minorEastAsia"/>
                <w:lang w:eastAsia="zh-TW"/>
              </w:rPr>
            </w:pPr>
          </w:p>
          <w:p w14:paraId="45881A9F" w14:textId="77777777" w:rsidR="00821270" w:rsidRPr="007C5060" w:rsidRDefault="00821270" w:rsidP="009219AC">
            <w:pPr>
              <w:ind w:left="210" w:hangingChars="100" w:hanging="210"/>
              <w:rPr>
                <w:rFonts w:asciiTheme="majorHAnsi" w:eastAsia="HGｺﾞｼｯｸE" w:hAnsiTheme="majorHAnsi" w:cstheme="majorBidi"/>
                <w:lang w:eastAsia="zh-TW"/>
              </w:rPr>
            </w:pPr>
            <w:r>
              <w:rPr>
                <w:rFonts w:asciiTheme="majorHAnsi" w:eastAsia="HGｺﾞｼｯｸE" w:hAnsiTheme="majorHAnsi" w:cstheme="majorBidi" w:hint="eastAsia"/>
                <w:lang w:eastAsia="zh-TW"/>
              </w:rPr>
              <w:t>２</w:t>
            </w:r>
            <w:r w:rsidRPr="007C5060">
              <w:rPr>
                <w:rFonts w:asciiTheme="majorHAnsi" w:eastAsia="HGｺﾞｼｯｸE" w:hAnsiTheme="majorHAnsi" w:cstheme="majorBidi" w:hint="eastAsia"/>
                <w:lang w:eastAsia="zh-TW"/>
              </w:rPr>
              <w:t>．</w:t>
            </w:r>
            <w:r>
              <w:rPr>
                <w:rFonts w:asciiTheme="majorHAnsi" w:eastAsia="HGｺﾞｼｯｸE" w:hAnsiTheme="majorHAnsi" w:cstheme="majorBidi" w:hint="eastAsia"/>
                <w:lang w:eastAsia="zh-TW"/>
              </w:rPr>
              <w:t>公平性</w:t>
            </w:r>
            <w:r>
              <w:rPr>
                <w:rFonts w:asciiTheme="majorHAnsi" w:eastAsia="HGｺﾞｼｯｸE" w:hAnsiTheme="majorHAnsi" w:cstheme="majorBidi" w:hint="eastAsia"/>
              </w:rPr>
              <w:t>・</w:t>
            </w:r>
            <w:r>
              <w:rPr>
                <w:rFonts w:asciiTheme="majorHAnsi" w:eastAsia="HGｺﾞｼｯｸE" w:hAnsiTheme="majorHAnsi" w:cstheme="majorBidi" w:hint="eastAsia"/>
                <w:lang w:eastAsia="zh-TW"/>
              </w:rPr>
              <w:t>信頼性</w:t>
            </w:r>
            <w:r>
              <w:rPr>
                <w:rFonts w:asciiTheme="majorHAnsi" w:eastAsia="HGｺﾞｼｯｸE" w:hAnsiTheme="majorHAnsi" w:cstheme="majorBidi" w:hint="eastAsia"/>
              </w:rPr>
              <w:t>を</w:t>
            </w:r>
            <w:r>
              <w:rPr>
                <w:rFonts w:asciiTheme="majorHAnsi" w:eastAsia="HGｺﾞｼｯｸE" w:hAnsiTheme="majorHAnsi" w:cstheme="majorBidi" w:hint="eastAsia"/>
                <w:lang w:eastAsia="zh-TW"/>
              </w:rPr>
              <w:t>担保</w:t>
            </w:r>
            <w:r>
              <w:rPr>
                <w:rFonts w:asciiTheme="majorHAnsi" w:eastAsia="HGｺﾞｼｯｸE" w:hAnsiTheme="majorHAnsi" w:cstheme="majorBidi" w:hint="eastAsia"/>
              </w:rPr>
              <w:t>する</w:t>
            </w:r>
            <w:r>
              <w:rPr>
                <w:rFonts w:asciiTheme="majorHAnsi" w:eastAsia="HGｺﾞｼｯｸE" w:hAnsiTheme="majorHAnsi" w:cstheme="majorBidi" w:hint="eastAsia"/>
                <w:lang w:eastAsia="zh-TW"/>
              </w:rPr>
              <w:t>認証体制</w:t>
            </w:r>
            <w:r>
              <w:rPr>
                <w:rFonts w:asciiTheme="majorHAnsi" w:eastAsia="HGｺﾞｼｯｸE" w:hAnsiTheme="majorHAnsi" w:cstheme="majorBidi" w:hint="eastAsia"/>
              </w:rPr>
              <w:t>について</w:t>
            </w:r>
          </w:p>
          <w:p w14:paraId="11720D3F" w14:textId="77777777" w:rsidR="00821270" w:rsidRDefault="00821270" w:rsidP="009219AC">
            <w:pPr>
              <w:ind w:left="210" w:hangingChars="100" w:hanging="210"/>
              <w:rPr>
                <w:rFonts w:asciiTheme="minorEastAsia" w:hAnsiTheme="minorEastAsia"/>
              </w:rPr>
            </w:pPr>
            <w:r>
              <w:rPr>
                <w:rFonts w:asciiTheme="minorEastAsia" w:hAnsiTheme="minorEastAsia" w:hint="eastAsia"/>
              </w:rPr>
              <w:t>・</w:t>
            </w:r>
            <w:r w:rsidRPr="001728C0">
              <w:rPr>
                <w:rFonts w:asciiTheme="minorEastAsia" w:hAnsiTheme="minorEastAsia" w:hint="eastAsia"/>
              </w:rPr>
              <w:t>「認証システム」では、公平性や信頼性を担保するために、大学や中間支援組織等の専門機関が参画する団体を新たに設立し認証</w:t>
            </w:r>
            <w:r>
              <w:rPr>
                <w:rFonts w:asciiTheme="minorEastAsia" w:hAnsiTheme="minorEastAsia" w:hint="eastAsia"/>
              </w:rPr>
              <w:t>機関</w:t>
            </w:r>
            <w:r w:rsidRPr="001728C0">
              <w:rPr>
                <w:rFonts w:asciiTheme="minorEastAsia" w:hAnsiTheme="minorEastAsia" w:hint="eastAsia"/>
              </w:rPr>
              <w:t>とする</w:t>
            </w:r>
            <w:r>
              <w:rPr>
                <w:rFonts w:asciiTheme="minorEastAsia" w:hAnsiTheme="minorEastAsia" w:hint="eastAsia"/>
              </w:rPr>
              <w:t>こと。</w:t>
            </w:r>
          </w:p>
          <w:p w14:paraId="5F72E84D" w14:textId="77777777" w:rsidR="00821270" w:rsidRDefault="00821270" w:rsidP="009219AC">
            <w:pPr>
              <w:ind w:left="210" w:hangingChars="100" w:hanging="210"/>
              <w:rPr>
                <w:rFonts w:asciiTheme="minorEastAsia" w:hAnsiTheme="minorEastAsia"/>
              </w:rPr>
            </w:pPr>
            <w:r>
              <w:rPr>
                <w:rFonts w:asciiTheme="minorEastAsia" w:hAnsiTheme="minorEastAsia" w:hint="eastAsia"/>
              </w:rPr>
              <w:t>・</w:t>
            </w:r>
            <w:r w:rsidRPr="001728C0">
              <w:rPr>
                <w:rFonts w:asciiTheme="minorEastAsia" w:hAnsiTheme="minorEastAsia" w:hint="eastAsia"/>
              </w:rPr>
              <w:t>認証評価については、実務者・学識経験者・認定中間支援組織等で構成される第三者委員会によること。</w:t>
            </w:r>
          </w:p>
          <w:p w14:paraId="5646B793" w14:textId="77777777" w:rsidR="00821270" w:rsidRDefault="00821270" w:rsidP="009219AC">
            <w:pPr>
              <w:ind w:left="210" w:hangingChars="100" w:hanging="210"/>
              <w:rPr>
                <w:rFonts w:asciiTheme="minorEastAsia" w:hAnsiTheme="minorEastAsia"/>
              </w:rPr>
            </w:pPr>
            <w:r>
              <w:rPr>
                <w:rFonts w:asciiTheme="minorEastAsia" w:hAnsiTheme="minorEastAsia" w:hint="eastAsia"/>
              </w:rPr>
              <w:t>・企業等への申請サポートを担う社会的金融機関の拡充に努めること</w:t>
            </w:r>
          </w:p>
          <w:p w14:paraId="71FD67ED" w14:textId="77777777" w:rsidR="00821270" w:rsidRPr="000678E8" w:rsidRDefault="00821270" w:rsidP="009219AC">
            <w:pPr>
              <w:ind w:left="210" w:hangingChars="100" w:hanging="210"/>
              <w:rPr>
                <w:rFonts w:asciiTheme="minorEastAsia" w:hAnsiTheme="minorEastAsia"/>
              </w:rPr>
            </w:pPr>
            <w:r>
              <w:rPr>
                <w:rFonts w:asciiTheme="minorEastAsia" w:hAnsiTheme="minorEastAsia" w:hint="eastAsia"/>
              </w:rPr>
              <w:t>・アドバンス認証においては、明確な基準を示すこと</w:t>
            </w:r>
          </w:p>
          <w:p w14:paraId="2188F406" w14:textId="77777777" w:rsidR="00821270" w:rsidRPr="001728C0" w:rsidRDefault="00821270" w:rsidP="009219AC">
            <w:pPr>
              <w:ind w:leftChars="100" w:left="210"/>
              <w:rPr>
                <w:rFonts w:asciiTheme="minorEastAsia" w:hAnsiTheme="minorEastAsia"/>
              </w:rPr>
            </w:pPr>
            <w:r w:rsidRPr="001728C0">
              <w:rPr>
                <w:rFonts w:asciiTheme="minorEastAsia" w:hAnsiTheme="minorEastAsia" w:hint="eastAsia"/>
              </w:rPr>
              <w:lastRenderedPageBreak/>
              <w:t>などが</w:t>
            </w:r>
            <w:r>
              <w:rPr>
                <w:rFonts w:asciiTheme="minorEastAsia" w:hAnsiTheme="minorEastAsia" w:hint="eastAsia"/>
              </w:rPr>
              <w:t>2022年度の認証制度のスタートに向けた大きな方向性として定まりました。</w:t>
            </w:r>
          </w:p>
          <w:p w14:paraId="09B5484B" w14:textId="68724B13" w:rsidR="00821270" w:rsidRDefault="00821270" w:rsidP="009219AC">
            <w:pPr>
              <w:ind w:left="210" w:hangingChars="100" w:hanging="210"/>
              <w:rPr>
                <w:rFonts w:asciiTheme="minorEastAsia" w:hAnsiTheme="minorEastAsia"/>
              </w:rPr>
            </w:pPr>
            <w:r w:rsidRPr="000678E8">
              <w:rPr>
                <w:rFonts w:asciiTheme="minorEastAsia" w:hAnsiTheme="minorEastAsia"/>
                <w:noProof/>
              </w:rPr>
              <w:drawing>
                <wp:anchor distT="0" distB="0" distL="114300" distR="114300" simplePos="0" relativeHeight="251671552" behindDoc="0" locked="0" layoutInCell="1" allowOverlap="1" wp14:anchorId="7F51C02C" wp14:editId="56F805E4">
                  <wp:simplePos x="0" y="0"/>
                  <wp:positionH relativeFrom="column">
                    <wp:posOffset>78740</wp:posOffset>
                  </wp:positionH>
                  <wp:positionV relativeFrom="paragraph">
                    <wp:posOffset>86522</wp:posOffset>
                  </wp:positionV>
                  <wp:extent cx="4565650" cy="230822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5650" cy="2308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A31115" w14:textId="2ADC81F5" w:rsidR="00821270" w:rsidRDefault="00821270" w:rsidP="009219AC">
            <w:pPr>
              <w:ind w:left="210" w:hangingChars="100" w:hanging="210"/>
              <w:rPr>
                <w:rFonts w:asciiTheme="minorEastAsia" w:hAnsiTheme="minorEastAsia"/>
              </w:rPr>
            </w:pPr>
          </w:p>
          <w:p w14:paraId="2CD31012" w14:textId="77777777" w:rsidR="00821270" w:rsidRDefault="00821270" w:rsidP="009219AC">
            <w:pPr>
              <w:ind w:left="210" w:hangingChars="100" w:hanging="210"/>
              <w:rPr>
                <w:rFonts w:asciiTheme="minorEastAsia" w:hAnsiTheme="minorEastAsia"/>
              </w:rPr>
            </w:pPr>
          </w:p>
          <w:p w14:paraId="381C5A48" w14:textId="77777777" w:rsidR="00821270" w:rsidRDefault="00821270" w:rsidP="009219AC">
            <w:pPr>
              <w:ind w:left="210" w:hangingChars="100" w:hanging="210"/>
              <w:rPr>
                <w:rFonts w:asciiTheme="minorEastAsia" w:hAnsiTheme="minorEastAsia"/>
              </w:rPr>
            </w:pPr>
          </w:p>
          <w:p w14:paraId="32C04A88" w14:textId="77777777" w:rsidR="00821270" w:rsidRDefault="00821270" w:rsidP="009219AC">
            <w:pPr>
              <w:ind w:left="210" w:hangingChars="100" w:hanging="210"/>
              <w:rPr>
                <w:rFonts w:asciiTheme="minorEastAsia" w:hAnsiTheme="minorEastAsia"/>
              </w:rPr>
            </w:pPr>
          </w:p>
          <w:p w14:paraId="15F81D19" w14:textId="77777777" w:rsidR="00821270" w:rsidRDefault="00821270" w:rsidP="009219AC">
            <w:pPr>
              <w:ind w:left="210" w:hangingChars="100" w:hanging="210"/>
              <w:rPr>
                <w:rFonts w:asciiTheme="minorEastAsia" w:hAnsiTheme="minorEastAsia"/>
              </w:rPr>
            </w:pPr>
          </w:p>
          <w:p w14:paraId="6A810BD1" w14:textId="77777777" w:rsidR="00821270" w:rsidRDefault="00821270" w:rsidP="009219AC">
            <w:pPr>
              <w:ind w:left="210" w:hangingChars="100" w:hanging="210"/>
              <w:rPr>
                <w:rFonts w:asciiTheme="minorEastAsia" w:hAnsiTheme="minorEastAsia"/>
              </w:rPr>
            </w:pPr>
          </w:p>
          <w:p w14:paraId="73AF328E" w14:textId="77777777" w:rsidR="00821270" w:rsidRDefault="00821270" w:rsidP="009219AC">
            <w:pPr>
              <w:ind w:left="210" w:hangingChars="100" w:hanging="210"/>
              <w:rPr>
                <w:rFonts w:asciiTheme="minorEastAsia" w:hAnsiTheme="minorEastAsia"/>
              </w:rPr>
            </w:pPr>
          </w:p>
          <w:p w14:paraId="2333656D" w14:textId="77777777" w:rsidR="00821270" w:rsidRDefault="00821270" w:rsidP="009219AC">
            <w:pPr>
              <w:ind w:left="210" w:hangingChars="100" w:hanging="210"/>
              <w:rPr>
                <w:rFonts w:asciiTheme="minorEastAsia" w:hAnsiTheme="minorEastAsia"/>
              </w:rPr>
            </w:pPr>
          </w:p>
          <w:p w14:paraId="05C6D98C" w14:textId="77777777" w:rsidR="00821270" w:rsidRDefault="00821270" w:rsidP="009219AC">
            <w:pPr>
              <w:ind w:left="210" w:hangingChars="100" w:hanging="210"/>
              <w:rPr>
                <w:rFonts w:asciiTheme="minorEastAsia" w:hAnsiTheme="minorEastAsia"/>
              </w:rPr>
            </w:pPr>
          </w:p>
          <w:p w14:paraId="38948642" w14:textId="77777777" w:rsidR="00821270" w:rsidRDefault="00821270" w:rsidP="009219AC">
            <w:pPr>
              <w:ind w:left="210" w:hangingChars="100" w:hanging="210"/>
              <w:rPr>
                <w:rFonts w:asciiTheme="minorEastAsia" w:hAnsiTheme="minorEastAsia"/>
              </w:rPr>
            </w:pPr>
          </w:p>
          <w:p w14:paraId="34EF66DF" w14:textId="77777777" w:rsidR="00821270" w:rsidRDefault="00821270" w:rsidP="009219AC">
            <w:pPr>
              <w:ind w:left="210" w:hangingChars="100" w:hanging="210"/>
              <w:rPr>
                <w:rFonts w:asciiTheme="minorEastAsia" w:hAnsiTheme="minorEastAsia"/>
              </w:rPr>
            </w:pPr>
          </w:p>
          <w:p w14:paraId="5F4A4B22" w14:textId="77777777" w:rsidR="00821270" w:rsidRDefault="00821270" w:rsidP="009219AC">
            <w:pPr>
              <w:ind w:left="210" w:hangingChars="100" w:hanging="210"/>
              <w:rPr>
                <w:rFonts w:asciiTheme="majorHAnsi" w:eastAsia="HGｺﾞｼｯｸE" w:hAnsiTheme="majorHAnsi" w:cstheme="majorBidi"/>
              </w:rPr>
            </w:pPr>
            <w:r>
              <w:rPr>
                <w:rFonts w:asciiTheme="majorHAnsi" w:eastAsia="HGｺﾞｼｯｸE" w:hAnsiTheme="majorHAnsi" w:cstheme="majorBidi" w:hint="eastAsia"/>
              </w:rPr>
              <w:t>３</w:t>
            </w:r>
            <w:r w:rsidRPr="007C5060">
              <w:rPr>
                <w:rFonts w:asciiTheme="majorHAnsi" w:eastAsia="HGｺﾞｼｯｸE" w:hAnsiTheme="majorHAnsi" w:cstheme="majorBidi" w:hint="eastAsia"/>
              </w:rPr>
              <w:t>．</w:t>
            </w:r>
            <w:r>
              <w:rPr>
                <w:rFonts w:asciiTheme="majorHAnsi" w:eastAsia="HGｺﾞｼｯｸE" w:hAnsiTheme="majorHAnsi" w:cstheme="majorBidi" w:hint="eastAsia"/>
              </w:rPr>
              <w:t>事業の波及効果</w:t>
            </w:r>
          </w:p>
          <w:p w14:paraId="40313430" w14:textId="77777777" w:rsidR="00821270" w:rsidRPr="003126E5" w:rsidRDefault="00821270" w:rsidP="009219AC">
            <w:pPr>
              <w:ind w:left="210" w:hangingChars="100" w:hanging="210"/>
              <w:rPr>
                <w:rFonts w:asciiTheme="majorEastAsia" w:eastAsiaTheme="majorEastAsia" w:hAnsiTheme="majorEastAsia"/>
              </w:rPr>
            </w:pPr>
            <w:r w:rsidRPr="003126E5">
              <w:rPr>
                <w:rFonts w:asciiTheme="majorEastAsia" w:eastAsiaTheme="majorEastAsia" w:hAnsiTheme="majorEastAsia" w:hint="eastAsia"/>
              </w:rPr>
              <w:t>●研究会からラウンドテーブルへ</w:t>
            </w:r>
          </w:p>
          <w:p w14:paraId="3AABF14D" w14:textId="77777777" w:rsidR="00821270" w:rsidRDefault="00821270" w:rsidP="009219AC">
            <w:pPr>
              <w:ind w:left="210" w:hangingChars="100" w:hanging="210"/>
              <w:rPr>
                <w:rFonts w:asciiTheme="minorEastAsia" w:hAnsiTheme="minorEastAsia"/>
              </w:rPr>
            </w:pPr>
            <w:r>
              <w:rPr>
                <w:rFonts w:asciiTheme="minorEastAsia" w:hAnsiTheme="minorEastAsia" w:hint="eastAsia"/>
              </w:rPr>
              <w:t>・</w:t>
            </w:r>
            <w:r w:rsidRPr="005976B3">
              <w:rPr>
                <w:rFonts w:asciiTheme="minorEastAsia" w:hAnsiTheme="minorEastAsia" w:hint="eastAsia"/>
              </w:rPr>
              <w:t>数字だけでは測定しきれない「公益性や社会性」を反映した価値で合意形成をつくりあげるには「ストーリー・価値の共有」が欠かせない</w:t>
            </w:r>
            <w:r>
              <w:rPr>
                <w:rFonts w:asciiTheme="minorEastAsia" w:hAnsiTheme="minorEastAsia" w:hint="eastAsia"/>
              </w:rPr>
              <w:t>ことはこれまでも指摘してきました。</w:t>
            </w:r>
            <w:r w:rsidRPr="005976B3">
              <w:rPr>
                <w:rFonts w:asciiTheme="minorEastAsia" w:hAnsiTheme="minorEastAsia" w:hint="eastAsia"/>
              </w:rPr>
              <w:t>研究会の委員構成は、今後の「ラウンドテーブル」への発展に期待できるものであり、</w:t>
            </w:r>
            <w:r>
              <w:rPr>
                <w:rFonts w:asciiTheme="minorEastAsia" w:hAnsiTheme="minorEastAsia" w:hint="eastAsia"/>
              </w:rPr>
              <w:t>認証制度にとどまらず、多様な意見が交換できる場となっています。将来的には、研究会等に参画いただいた委員に協力いただきながら新たな団体等の設立を目指します。</w:t>
            </w:r>
          </w:p>
          <w:p w14:paraId="7154E4F8" w14:textId="77777777" w:rsidR="00821270" w:rsidRPr="003126E5" w:rsidRDefault="00821270" w:rsidP="009219AC">
            <w:pPr>
              <w:ind w:left="210" w:hangingChars="100" w:hanging="210"/>
              <w:rPr>
                <w:rFonts w:asciiTheme="majorEastAsia" w:eastAsiaTheme="majorEastAsia" w:hAnsiTheme="majorEastAsia"/>
              </w:rPr>
            </w:pPr>
            <w:r w:rsidRPr="003126E5">
              <w:rPr>
                <w:rFonts w:asciiTheme="majorEastAsia" w:eastAsiaTheme="majorEastAsia" w:hAnsiTheme="majorEastAsia" w:hint="eastAsia"/>
              </w:rPr>
              <w:t>●</w:t>
            </w:r>
            <w:r>
              <w:rPr>
                <w:rFonts w:asciiTheme="majorEastAsia" w:eastAsiaTheme="majorEastAsia" w:hAnsiTheme="majorEastAsia" w:hint="eastAsia"/>
              </w:rPr>
              <w:t>認証企業コミュニティによるＳＤＧｓ等の推進</w:t>
            </w:r>
          </w:p>
          <w:p w14:paraId="60E101AB" w14:textId="77777777" w:rsidR="00821270" w:rsidRPr="000474BC" w:rsidRDefault="00821270" w:rsidP="009219AC">
            <w:pPr>
              <w:ind w:left="210" w:hangingChars="100" w:hanging="210"/>
              <w:rPr>
                <w:rFonts w:asciiTheme="minorEastAsia" w:hAnsiTheme="minorEastAsia"/>
              </w:rPr>
            </w:pPr>
            <w:r w:rsidRPr="005976B3">
              <w:rPr>
                <w:rFonts w:asciiTheme="minorEastAsia" w:hAnsiTheme="minorEastAsia" w:hint="eastAsia"/>
              </w:rPr>
              <w:t>・</w:t>
            </w:r>
            <w:r>
              <w:rPr>
                <w:rFonts w:asciiTheme="minorEastAsia" w:hAnsiTheme="minorEastAsia" w:hint="eastAsia"/>
              </w:rPr>
              <w:t>１</w:t>
            </w:r>
            <w:r w:rsidRPr="005976B3">
              <w:rPr>
                <w:rFonts w:asciiTheme="minorEastAsia" w:hAnsiTheme="minorEastAsia" w:hint="eastAsia"/>
              </w:rPr>
              <w:t>企業を認証するかどうかだけでなく、認証企業をネットワークやコミュニティとして機能させること</w:t>
            </w:r>
            <w:r>
              <w:rPr>
                <w:rFonts w:asciiTheme="minorEastAsia" w:hAnsiTheme="minorEastAsia" w:hint="eastAsia"/>
              </w:rPr>
              <w:t>で</w:t>
            </w:r>
            <w:r w:rsidRPr="005976B3">
              <w:rPr>
                <w:rFonts w:asciiTheme="minorEastAsia" w:hAnsiTheme="minorEastAsia" w:hint="eastAsia"/>
              </w:rPr>
              <w:t>、</w:t>
            </w:r>
            <w:r>
              <w:rPr>
                <w:rFonts w:asciiTheme="minorEastAsia" w:hAnsiTheme="minorEastAsia" w:hint="eastAsia"/>
              </w:rPr>
              <w:t>ＳＤＧｓや行政の福祉化等の取り組みを推進させることができます。</w:t>
            </w:r>
          </w:p>
          <w:p w14:paraId="3309D576" w14:textId="77777777" w:rsidR="00821270" w:rsidRPr="003126E5" w:rsidRDefault="00821270" w:rsidP="009219AC">
            <w:pPr>
              <w:ind w:left="210" w:hangingChars="100" w:hanging="210"/>
              <w:rPr>
                <w:rFonts w:asciiTheme="majorEastAsia" w:eastAsiaTheme="majorEastAsia" w:hAnsiTheme="majorEastAsia"/>
              </w:rPr>
            </w:pPr>
            <w:r>
              <w:rPr>
                <w:rFonts w:asciiTheme="majorEastAsia" w:eastAsiaTheme="majorEastAsia" w:hAnsiTheme="majorEastAsia" w:hint="eastAsia"/>
              </w:rPr>
              <w:t>●「行政の福祉化」との相関</w:t>
            </w:r>
          </w:p>
          <w:p w14:paraId="1B4EEFA1" w14:textId="77777777" w:rsidR="00821270" w:rsidRDefault="00821270" w:rsidP="009219AC">
            <w:pPr>
              <w:ind w:left="210" w:hangingChars="100" w:hanging="210"/>
              <w:rPr>
                <w:rFonts w:asciiTheme="minorEastAsia" w:hAnsiTheme="minorEastAsia"/>
              </w:rPr>
            </w:pPr>
            <w:r w:rsidRPr="005976B3">
              <w:rPr>
                <w:rFonts w:asciiTheme="minorEastAsia" w:hAnsiTheme="minorEastAsia" w:hint="eastAsia"/>
              </w:rPr>
              <w:t>・チャレンジ認証は「行政の福祉化」を「大阪の福祉化」に広げる</w:t>
            </w:r>
            <w:r>
              <w:rPr>
                <w:rFonts w:asciiTheme="minorEastAsia" w:hAnsiTheme="minorEastAsia" w:hint="eastAsia"/>
              </w:rPr>
              <w:t>呼び水。アドバンス認証は</w:t>
            </w:r>
            <w:r w:rsidRPr="005976B3">
              <w:rPr>
                <w:rFonts w:asciiTheme="minorEastAsia" w:hAnsiTheme="minorEastAsia" w:hint="eastAsia"/>
              </w:rPr>
              <w:t>総合評価一般競争入札で培われてきたインクルーシブ領域の取組みや人権・まちづくりといった領域で先駆的な取り組みを評価できる</w:t>
            </w:r>
            <w:r>
              <w:rPr>
                <w:rFonts w:asciiTheme="minorEastAsia" w:hAnsiTheme="minorEastAsia" w:hint="eastAsia"/>
              </w:rPr>
              <w:t>認証となることを企図しています。</w:t>
            </w:r>
          </w:p>
          <w:p w14:paraId="3E4BAC36" w14:textId="77777777" w:rsidR="00821270" w:rsidRDefault="00821270" w:rsidP="009219AC">
            <w:pPr>
              <w:ind w:left="210" w:hangingChars="100" w:hanging="210"/>
              <w:rPr>
                <w:rFonts w:asciiTheme="minorEastAsia" w:hAnsiTheme="minorEastAsia"/>
              </w:rPr>
            </w:pPr>
            <w:r>
              <w:rPr>
                <w:rFonts w:asciiTheme="minorEastAsia" w:hAnsiTheme="minorEastAsia" w:hint="eastAsia"/>
              </w:rPr>
              <w:t>・２０１９年度調査では社会福祉法人等が「</w:t>
            </w:r>
            <w:r w:rsidRPr="008A7293">
              <w:rPr>
                <w:rFonts w:asciiTheme="minorEastAsia" w:hAnsiTheme="minorEastAsia" w:hint="eastAsia"/>
              </w:rPr>
              <w:t>今後、社会性や公共的な価値に配慮した調達を進めるために必要な支援</w:t>
            </w:r>
            <w:r>
              <w:rPr>
                <w:rFonts w:asciiTheme="minorEastAsia" w:hAnsiTheme="minorEastAsia" w:hint="eastAsia"/>
              </w:rPr>
              <w:t>」として、３２％が「</w:t>
            </w:r>
            <w:r w:rsidRPr="008A7293">
              <w:rPr>
                <w:rFonts w:asciiTheme="minorEastAsia" w:hAnsiTheme="minorEastAsia" w:hint="eastAsia"/>
              </w:rPr>
              <w:t>優良調達先などのリストや紹介</w:t>
            </w:r>
            <w:r>
              <w:rPr>
                <w:rFonts w:asciiTheme="minorEastAsia" w:hAnsiTheme="minorEastAsia" w:hint="eastAsia"/>
              </w:rPr>
              <w:t>」とあげており、そのニーズに資することが期待できます。</w:t>
            </w:r>
          </w:p>
          <w:p w14:paraId="781A5A59" w14:textId="77777777" w:rsidR="00821270" w:rsidRPr="003126E5" w:rsidRDefault="00821270" w:rsidP="009219AC">
            <w:pPr>
              <w:ind w:left="210" w:hangingChars="100" w:hanging="210"/>
              <w:rPr>
                <w:rFonts w:asciiTheme="majorEastAsia" w:eastAsiaTheme="majorEastAsia" w:hAnsiTheme="majorEastAsia"/>
              </w:rPr>
            </w:pPr>
            <w:r>
              <w:rPr>
                <w:rFonts w:asciiTheme="majorEastAsia" w:eastAsiaTheme="majorEastAsia" w:hAnsiTheme="majorEastAsia" w:hint="eastAsia"/>
              </w:rPr>
              <w:t>●社会的金融の可能性</w:t>
            </w:r>
          </w:p>
          <w:p w14:paraId="2608F428" w14:textId="77777777" w:rsidR="00821270" w:rsidRDefault="00821270" w:rsidP="009219AC">
            <w:pPr>
              <w:ind w:left="210" w:hangingChars="100" w:hanging="210"/>
              <w:rPr>
                <w:rFonts w:asciiTheme="majorEastAsia" w:eastAsiaTheme="majorEastAsia" w:hAnsiTheme="majorEastAsia"/>
                <w:sz w:val="24"/>
              </w:rPr>
            </w:pPr>
            <w:r w:rsidRPr="008B1B00">
              <w:rPr>
                <w:rFonts w:asciiTheme="minorEastAsia" w:hAnsiTheme="minorEastAsia" w:hint="eastAsia"/>
              </w:rPr>
              <w:t>・S認証</w:t>
            </w:r>
            <w:r>
              <w:rPr>
                <w:rFonts w:asciiTheme="minorEastAsia" w:hAnsiTheme="minorEastAsia" w:hint="eastAsia"/>
              </w:rPr>
              <w:t>を</w:t>
            </w:r>
            <w:r w:rsidRPr="008B1B00">
              <w:rPr>
                <w:rFonts w:asciiTheme="minorEastAsia" w:hAnsiTheme="minorEastAsia" w:hint="eastAsia"/>
              </w:rPr>
              <w:t>推進する京都信用金庫は、</w:t>
            </w:r>
            <w:r w:rsidRPr="008A7293">
              <w:rPr>
                <w:rFonts w:asciiTheme="minorEastAsia" w:hAnsiTheme="minorEastAsia" w:hint="eastAsia"/>
              </w:rPr>
              <w:t>「インパクト志向金融宣言」</w:t>
            </w:r>
            <w:r>
              <w:rPr>
                <w:rFonts w:asciiTheme="minorEastAsia" w:hAnsiTheme="minorEastAsia" w:hint="eastAsia"/>
              </w:rPr>
              <w:t>に署名し、</w:t>
            </w:r>
            <w:r w:rsidRPr="008A7293">
              <w:rPr>
                <w:rFonts w:asciiTheme="minorEastAsia" w:hAnsiTheme="minorEastAsia" w:hint="eastAsia"/>
              </w:rPr>
              <w:t>10年以内に取引先の80％がＥＳＧを考慮した経営を行う企業と</w:t>
            </w:r>
            <w:r>
              <w:rPr>
                <w:rFonts w:asciiTheme="minorEastAsia" w:hAnsiTheme="minorEastAsia" w:hint="eastAsia"/>
              </w:rPr>
              <w:t>することを目指しています。また、</w:t>
            </w:r>
            <w:r w:rsidRPr="008B1B00">
              <w:rPr>
                <w:rFonts w:asciiTheme="minorEastAsia" w:hAnsiTheme="minorEastAsia" w:hint="eastAsia"/>
              </w:rPr>
              <w:t>2022年度休眠預金等交付金活用推進基本計画</w:t>
            </w:r>
            <w:r>
              <w:rPr>
                <w:rFonts w:asciiTheme="minorEastAsia" w:hAnsiTheme="minorEastAsia" w:hint="eastAsia"/>
              </w:rPr>
              <w:t>では</w:t>
            </w:r>
            <w:r w:rsidRPr="008B1B00">
              <w:rPr>
                <w:rFonts w:asciiTheme="minorEastAsia" w:hAnsiTheme="minorEastAsia" w:hint="eastAsia"/>
              </w:rPr>
              <w:t>、「休眠預金を活用した貸付けや出資の在り方、手法等について検討を進め、結論を得る。」とされ</w:t>
            </w:r>
            <w:r>
              <w:rPr>
                <w:rFonts w:asciiTheme="minorEastAsia" w:hAnsiTheme="minorEastAsia" w:hint="eastAsia"/>
              </w:rPr>
              <w:t>ており、事業性のみならず、社会性も融資等への判断基準に含む動きが加速しており、１つの基準として大阪版ソーシャル企業認証が活用</w:t>
            </w:r>
            <w:r>
              <w:rPr>
                <w:rFonts w:asciiTheme="minorEastAsia" w:hAnsiTheme="minorEastAsia" w:hint="eastAsia"/>
              </w:rPr>
              <w:lastRenderedPageBreak/>
              <w:t>される可能性があります。</w:t>
            </w:r>
          </w:p>
        </w:tc>
      </w:tr>
    </w:tbl>
    <w:p w14:paraId="02324BB1" w14:textId="19C580C1" w:rsidR="00E301BD" w:rsidRDefault="00143007" w:rsidP="00EE5C4D">
      <w:r>
        <w:rPr>
          <w:rFonts w:hint="eastAsia"/>
        </w:rPr>
        <w:lastRenderedPageBreak/>
        <w:t>※写真の挿入も可能です。（１～２枚程度）</w:t>
      </w:r>
    </w:p>
    <w:sectPr w:rsidR="00E301BD" w:rsidSect="009448FD">
      <w:headerReference w:type="even" r:id="rId14"/>
      <w:headerReference w:type="default" r:id="rId15"/>
      <w:footerReference w:type="even" r:id="rId16"/>
      <w:footerReference w:type="default" r:id="rId17"/>
      <w:headerReference w:type="first" r:id="rId18"/>
      <w:footerReference w:type="first" r:id="rId19"/>
      <w:pgSz w:w="23814" w:h="16839" w:orient="landscape" w:code="8"/>
      <w:pgMar w:top="397" w:right="567" w:bottom="397" w:left="567"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FC41B" w14:textId="77777777" w:rsidR="00E301BD" w:rsidRDefault="00E301BD" w:rsidP="00E301BD">
      <w:r>
        <w:separator/>
      </w:r>
    </w:p>
  </w:endnote>
  <w:endnote w:type="continuationSeparator" w:id="0">
    <w:p w14:paraId="0D22EABF" w14:textId="77777777" w:rsidR="00E301BD" w:rsidRDefault="00E301BD" w:rsidP="00E30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C26AD" w14:textId="77777777" w:rsidR="00424AF7" w:rsidRDefault="00424AF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19FB4" w14:textId="77777777" w:rsidR="00424AF7" w:rsidRDefault="00424AF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42168" w14:textId="77777777" w:rsidR="00424AF7" w:rsidRDefault="00424AF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C3A5A" w14:textId="77777777" w:rsidR="00E301BD" w:rsidRDefault="00E301BD" w:rsidP="00E301BD">
      <w:r>
        <w:separator/>
      </w:r>
    </w:p>
  </w:footnote>
  <w:footnote w:type="continuationSeparator" w:id="0">
    <w:p w14:paraId="29575475" w14:textId="77777777" w:rsidR="00E301BD" w:rsidRDefault="00E301BD" w:rsidP="00E30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1B789" w14:textId="77777777" w:rsidR="00424AF7" w:rsidRDefault="00424AF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ECFF1" w14:textId="1B110DAB" w:rsidR="00E301BD" w:rsidRPr="00424AF7" w:rsidRDefault="00E301BD" w:rsidP="00424AF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14F66" w14:textId="77777777" w:rsidR="00424AF7" w:rsidRDefault="00424AF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C4D"/>
    <w:rsid w:val="00037881"/>
    <w:rsid w:val="000C5CE4"/>
    <w:rsid w:val="001026F2"/>
    <w:rsid w:val="00143007"/>
    <w:rsid w:val="00224A85"/>
    <w:rsid w:val="00263E75"/>
    <w:rsid w:val="002F4A20"/>
    <w:rsid w:val="00334936"/>
    <w:rsid w:val="003865F5"/>
    <w:rsid w:val="00424AF7"/>
    <w:rsid w:val="00524881"/>
    <w:rsid w:val="005B361E"/>
    <w:rsid w:val="005F51EB"/>
    <w:rsid w:val="00671206"/>
    <w:rsid w:val="00716B38"/>
    <w:rsid w:val="00720771"/>
    <w:rsid w:val="0072444B"/>
    <w:rsid w:val="00766CAC"/>
    <w:rsid w:val="0079588F"/>
    <w:rsid w:val="00821270"/>
    <w:rsid w:val="009448FD"/>
    <w:rsid w:val="009D01B9"/>
    <w:rsid w:val="009F2164"/>
    <w:rsid w:val="00A00908"/>
    <w:rsid w:val="00AD41D0"/>
    <w:rsid w:val="00B03170"/>
    <w:rsid w:val="00B622E9"/>
    <w:rsid w:val="00C05A40"/>
    <w:rsid w:val="00C339D5"/>
    <w:rsid w:val="00CC77AE"/>
    <w:rsid w:val="00D97ADA"/>
    <w:rsid w:val="00E301BD"/>
    <w:rsid w:val="00E54F80"/>
    <w:rsid w:val="00E90CE5"/>
    <w:rsid w:val="00EA777B"/>
    <w:rsid w:val="00EE5C4D"/>
    <w:rsid w:val="00F77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C68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0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01BD"/>
    <w:pPr>
      <w:tabs>
        <w:tab w:val="center" w:pos="4252"/>
        <w:tab w:val="right" w:pos="8504"/>
      </w:tabs>
      <w:snapToGrid w:val="0"/>
    </w:pPr>
  </w:style>
  <w:style w:type="character" w:customStyle="1" w:styleId="a5">
    <w:name w:val="ヘッダー (文字)"/>
    <w:basedOn w:val="a0"/>
    <w:link w:val="a4"/>
    <w:uiPriority w:val="99"/>
    <w:rsid w:val="00E301BD"/>
  </w:style>
  <w:style w:type="paragraph" w:styleId="a6">
    <w:name w:val="footer"/>
    <w:basedOn w:val="a"/>
    <w:link w:val="a7"/>
    <w:uiPriority w:val="99"/>
    <w:unhideWhenUsed/>
    <w:rsid w:val="00E301BD"/>
    <w:pPr>
      <w:tabs>
        <w:tab w:val="center" w:pos="4252"/>
        <w:tab w:val="right" w:pos="8504"/>
      </w:tabs>
      <w:snapToGrid w:val="0"/>
    </w:pPr>
  </w:style>
  <w:style w:type="character" w:customStyle="1" w:styleId="a7">
    <w:name w:val="フッター (文字)"/>
    <w:basedOn w:val="a0"/>
    <w:link w:val="a6"/>
    <w:uiPriority w:val="99"/>
    <w:rsid w:val="00E301BD"/>
  </w:style>
  <w:style w:type="table" w:customStyle="1" w:styleId="1">
    <w:name w:val="表 (格子)1"/>
    <w:basedOn w:val="a1"/>
    <w:next w:val="a3"/>
    <w:uiPriority w:val="59"/>
    <w:rsid w:val="00143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5F51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ep-npo.com/"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793</Words>
  <Characters>4526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2023-01-25T02:53:00Z</dcterms:created>
  <dcterms:modified xsi:type="dcterms:W3CDTF">2023-01-25T02:54:00Z</dcterms:modified>
</cp:coreProperties>
</file>