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54A20" w14:textId="77777777" w:rsidR="00FA6518" w:rsidRPr="00FA6518" w:rsidRDefault="00FA6518" w:rsidP="00FA6518">
      <w:pPr>
        <w:widowControl/>
        <w:pBdr>
          <w:bottom w:val="single" w:sz="18" w:space="5" w:color="000000"/>
        </w:pBdr>
        <w:shd w:val="clear" w:color="auto" w:fill="99CCFF"/>
        <w:spacing w:after="15"/>
        <w:jc w:val="left"/>
        <w:outlineLvl w:val="1"/>
        <w:rPr>
          <w:rFonts w:ascii="ＭＳ Ｐゴシック" w:eastAsia="ＭＳ Ｐゴシック" w:hAnsi="ＭＳ Ｐゴシック" w:cs="ＭＳ Ｐゴシック"/>
          <w:b/>
          <w:bCs/>
          <w:color w:val="000000"/>
          <w:kern w:val="0"/>
          <w:szCs w:val="21"/>
        </w:rPr>
      </w:pPr>
      <w:r w:rsidRPr="00FA6518">
        <w:rPr>
          <w:rFonts w:ascii="ＭＳ Ｐゴシック" w:eastAsia="ＭＳ Ｐゴシック" w:hAnsi="ＭＳ Ｐゴシック" w:cs="ＭＳ Ｐゴシック" w:hint="eastAsia"/>
          <w:b/>
          <w:bCs/>
          <w:color w:val="000000"/>
          <w:kern w:val="0"/>
          <w:szCs w:val="21"/>
        </w:rPr>
        <w:t>府民お問合せセンター　府民アンケート実施結果報告</w:t>
      </w:r>
    </w:p>
    <w:p w14:paraId="64296DD6" w14:textId="77777777" w:rsidR="00FA6518" w:rsidRPr="00FA6518" w:rsidRDefault="00FA6518" w:rsidP="00FA6518">
      <w:pPr>
        <w:widowControl/>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　2022年10月から府民の方へアンケートを実施しました（48日間）。</w:t>
      </w:r>
    </w:p>
    <w:p w14:paraId="24679E22" w14:textId="77777777" w:rsidR="00FA6518" w:rsidRPr="00FA6518" w:rsidRDefault="00FA6518" w:rsidP="00FA6518">
      <w:pPr>
        <w:widowControl/>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よりよいお問合せセンターづくりのために、府民の方からたくさんのご意見をいただきました。</w:t>
      </w:r>
      <w:r w:rsidRPr="00FA6518">
        <w:rPr>
          <w:rFonts w:ascii="ＭＳ Ｐゴシック" w:eastAsia="ＭＳ Ｐゴシック" w:hAnsi="ＭＳ Ｐゴシック" w:cs="ＭＳ Ｐゴシック" w:hint="eastAsia"/>
          <w:color w:val="000000"/>
          <w:kern w:val="0"/>
          <w:sz w:val="19"/>
          <w:szCs w:val="19"/>
        </w:rPr>
        <w:br/>
        <w:t>ご協力ありがとうございました。</w:t>
      </w:r>
    </w:p>
    <w:p w14:paraId="362A4DB4" w14:textId="77777777" w:rsidR="00FA6518" w:rsidRPr="00FA6518" w:rsidRDefault="00FA6518" w:rsidP="00FA6518">
      <w:pPr>
        <w:widowControl/>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１．調査日時</w:t>
      </w:r>
    </w:p>
    <w:p w14:paraId="0FF3B395" w14:textId="77777777" w:rsidR="00FA6518" w:rsidRPr="00FA6518" w:rsidRDefault="00FA6518" w:rsidP="00FA6518">
      <w:pPr>
        <w:widowControl/>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2022年10月24日 （月曜日）から2023年1月5日（木曜日）</w:t>
      </w:r>
      <w:r w:rsidRPr="00FA6518">
        <w:rPr>
          <w:rFonts w:ascii="ＭＳ Ｐゴシック" w:eastAsia="ＭＳ Ｐゴシック" w:hAnsi="ＭＳ Ｐゴシック" w:cs="ＭＳ Ｐゴシック" w:hint="eastAsia"/>
          <w:color w:val="000000"/>
          <w:kern w:val="0"/>
          <w:sz w:val="19"/>
          <w:szCs w:val="19"/>
        </w:rPr>
        <w:br/>
        <w:t>9時から18時</w:t>
      </w:r>
      <w:r w:rsidRPr="00FA6518">
        <w:rPr>
          <w:rFonts w:ascii="ＭＳ Ｐゴシック" w:eastAsia="ＭＳ Ｐゴシック" w:hAnsi="ＭＳ Ｐゴシック" w:cs="ＭＳ Ｐゴシック" w:hint="eastAsia"/>
          <w:color w:val="000000"/>
          <w:kern w:val="0"/>
          <w:sz w:val="19"/>
          <w:szCs w:val="19"/>
        </w:rPr>
        <w:br/>
        <w:t>土、日、祝日を除く48日間実施</w:t>
      </w:r>
    </w:p>
    <w:p w14:paraId="133D0FA8" w14:textId="77777777" w:rsidR="00FA6518" w:rsidRPr="00FA6518" w:rsidRDefault="00FA6518" w:rsidP="00FA6518">
      <w:pPr>
        <w:widowControl/>
        <w:jc w:val="left"/>
        <w:rPr>
          <w:rFonts w:ascii="ＭＳ Ｐゴシック" w:eastAsia="ＭＳ Ｐゴシック" w:hAnsi="ＭＳ Ｐゴシック" w:cs="ＭＳ Ｐゴシック"/>
          <w:kern w:val="0"/>
          <w:sz w:val="24"/>
          <w:szCs w:val="24"/>
        </w:rPr>
      </w:pPr>
      <w:r w:rsidRPr="00FA6518">
        <w:rPr>
          <w:rFonts w:ascii="ＭＳ Ｐゴシック" w:eastAsia="ＭＳ Ｐゴシック" w:hAnsi="ＭＳ Ｐゴシック" w:cs="ＭＳ Ｐゴシック" w:hint="eastAsia"/>
          <w:color w:val="000000"/>
          <w:kern w:val="0"/>
          <w:sz w:val="19"/>
          <w:szCs w:val="19"/>
          <w:shd w:val="clear" w:color="auto" w:fill="FFFFFF"/>
        </w:rPr>
        <w:t>２．調査目的</w:t>
      </w:r>
    </w:p>
    <w:p w14:paraId="288E602C" w14:textId="77777777" w:rsidR="00FA6518" w:rsidRPr="00FA6518" w:rsidRDefault="00FA6518" w:rsidP="00FA6518">
      <w:pPr>
        <w:widowControl/>
        <w:numPr>
          <w:ilvl w:val="0"/>
          <w:numId w:val="1"/>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府民お問合せセンターの認知経路調査</w:t>
      </w:r>
    </w:p>
    <w:p w14:paraId="790C3E0A" w14:textId="77777777" w:rsidR="00FA6518" w:rsidRPr="00FA6518" w:rsidRDefault="00FA6518" w:rsidP="00FA6518">
      <w:pPr>
        <w:widowControl/>
        <w:numPr>
          <w:ilvl w:val="0"/>
          <w:numId w:val="1"/>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オペレーターの対応評価調査</w:t>
      </w:r>
    </w:p>
    <w:p w14:paraId="65B4FF77" w14:textId="77777777" w:rsidR="00FA6518" w:rsidRPr="00FA6518" w:rsidRDefault="00FA6518" w:rsidP="00FA6518">
      <w:pPr>
        <w:widowControl/>
        <w:numPr>
          <w:ilvl w:val="0"/>
          <w:numId w:val="1"/>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府民お問合せセンターの応対満足度調査</w:t>
      </w:r>
    </w:p>
    <w:p w14:paraId="6BB95F8E" w14:textId="77777777" w:rsidR="00FA6518" w:rsidRPr="00FA6518" w:rsidRDefault="00FA6518" w:rsidP="00FA6518">
      <w:pPr>
        <w:widowControl/>
        <w:jc w:val="left"/>
        <w:rPr>
          <w:rFonts w:ascii="ＭＳ Ｐゴシック" w:eastAsia="ＭＳ Ｐゴシック" w:hAnsi="ＭＳ Ｐゴシック" w:cs="ＭＳ Ｐゴシック"/>
          <w:kern w:val="0"/>
          <w:sz w:val="24"/>
          <w:szCs w:val="24"/>
        </w:rPr>
      </w:pPr>
      <w:r w:rsidRPr="00FA6518">
        <w:rPr>
          <w:rFonts w:ascii="ＭＳ Ｐゴシック" w:eastAsia="ＭＳ Ｐゴシック" w:hAnsi="ＭＳ Ｐゴシック" w:cs="ＭＳ Ｐゴシック" w:hint="eastAsia"/>
          <w:color w:val="000000"/>
          <w:kern w:val="0"/>
          <w:sz w:val="19"/>
          <w:szCs w:val="19"/>
          <w:shd w:val="clear" w:color="auto" w:fill="FFFFFF"/>
        </w:rPr>
        <w:t>３．調査方法</w:t>
      </w:r>
    </w:p>
    <w:p w14:paraId="4193B6EF" w14:textId="77777777" w:rsidR="00FA6518" w:rsidRPr="00FA6518" w:rsidRDefault="00FA6518" w:rsidP="00FA6518">
      <w:pPr>
        <w:widowControl/>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調査目的１、２については府民の方からの電話による問合せの際に、</w:t>
      </w:r>
      <w:r w:rsidRPr="00FA6518">
        <w:rPr>
          <w:rFonts w:ascii="ＭＳ Ｐゴシック" w:eastAsia="ＭＳ Ｐゴシック" w:hAnsi="ＭＳ Ｐゴシック" w:cs="ＭＳ Ｐゴシック" w:hint="eastAsia"/>
          <w:color w:val="000000"/>
          <w:kern w:val="0"/>
          <w:sz w:val="19"/>
          <w:szCs w:val="19"/>
        </w:rPr>
        <w:br/>
        <w:t>オペレーターがアンケート形式でヒアリング</w:t>
      </w:r>
      <w:r w:rsidRPr="00FA6518">
        <w:rPr>
          <w:rFonts w:ascii="ＭＳ Ｐゴシック" w:eastAsia="ＭＳ Ｐゴシック" w:hAnsi="ＭＳ Ｐゴシック" w:cs="ＭＳ Ｐゴシック" w:hint="eastAsia"/>
          <w:color w:val="000000"/>
          <w:kern w:val="0"/>
          <w:sz w:val="19"/>
          <w:szCs w:val="19"/>
        </w:rPr>
        <w:br/>
        <w:t>調査目的３は音声ガイダンスによる調査</w:t>
      </w:r>
    </w:p>
    <w:p w14:paraId="5ADDBB79" w14:textId="77777777" w:rsidR="00FA6518" w:rsidRPr="00FA6518" w:rsidRDefault="00FA6518" w:rsidP="00FA6518">
      <w:pPr>
        <w:widowControl/>
        <w:jc w:val="left"/>
        <w:rPr>
          <w:rFonts w:ascii="ＭＳ Ｐゴシック" w:eastAsia="ＭＳ Ｐゴシック" w:hAnsi="ＭＳ Ｐゴシック" w:cs="ＭＳ Ｐゴシック"/>
          <w:kern w:val="0"/>
          <w:sz w:val="24"/>
          <w:szCs w:val="24"/>
        </w:rPr>
      </w:pPr>
      <w:r w:rsidRPr="00FA6518">
        <w:rPr>
          <w:rFonts w:ascii="ＭＳ Ｐゴシック" w:eastAsia="ＭＳ Ｐゴシック" w:hAnsi="ＭＳ Ｐゴシック" w:cs="ＭＳ Ｐゴシック" w:hint="eastAsia"/>
          <w:color w:val="000000"/>
          <w:kern w:val="0"/>
          <w:sz w:val="19"/>
          <w:szCs w:val="19"/>
          <w:shd w:val="clear" w:color="auto" w:fill="FFFFFF"/>
        </w:rPr>
        <w:t>■　 調査結果</w:t>
      </w:r>
    </w:p>
    <w:p w14:paraId="076E0A32" w14:textId="77777777" w:rsidR="00FA6518" w:rsidRPr="00FA6518" w:rsidRDefault="00FA6518" w:rsidP="00FA6518">
      <w:pPr>
        <w:widowControl/>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アンケート総依頼数：　404件　（前回422件）</w:t>
      </w:r>
      <w:r w:rsidRPr="00FA6518">
        <w:rPr>
          <w:rFonts w:ascii="ＭＳ Ｐゴシック" w:eastAsia="ＭＳ Ｐゴシック" w:hAnsi="ＭＳ Ｐゴシック" w:cs="ＭＳ Ｐゴシック" w:hint="eastAsia"/>
          <w:color w:val="000000"/>
          <w:kern w:val="0"/>
          <w:sz w:val="19"/>
          <w:szCs w:val="19"/>
        </w:rPr>
        <w:br/>
        <w:t>有効回答：　304件　（前回323件）</w:t>
      </w:r>
      <w:r w:rsidRPr="00FA6518">
        <w:rPr>
          <w:rFonts w:ascii="ＭＳ Ｐゴシック" w:eastAsia="ＭＳ Ｐゴシック" w:hAnsi="ＭＳ Ｐゴシック" w:cs="ＭＳ Ｐゴシック" w:hint="eastAsia"/>
          <w:color w:val="000000"/>
          <w:kern w:val="0"/>
          <w:sz w:val="19"/>
          <w:szCs w:val="19"/>
        </w:rPr>
        <w:br/>
        <w:t>無効回答（ガイダンスで回答に至らなかったもの）：　100件　（前回99件）</w:t>
      </w:r>
    </w:p>
    <w:p w14:paraId="2389CF99" w14:textId="77777777" w:rsidR="00FA6518" w:rsidRPr="00FA6518" w:rsidRDefault="00FA6518" w:rsidP="00FA6518">
      <w:pPr>
        <w:widowControl/>
        <w:jc w:val="left"/>
        <w:rPr>
          <w:rFonts w:ascii="ＭＳ Ｐゴシック" w:eastAsia="ＭＳ Ｐゴシック" w:hAnsi="ＭＳ Ｐゴシック" w:cs="ＭＳ Ｐゴシック"/>
          <w:kern w:val="0"/>
          <w:sz w:val="24"/>
          <w:szCs w:val="24"/>
        </w:rPr>
      </w:pPr>
      <w:r w:rsidRPr="00FA6518">
        <w:rPr>
          <w:rFonts w:ascii="ＭＳ Ｐゴシック" w:eastAsia="ＭＳ Ｐゴシック" w:hAnsi="ＭＳ Ｐゴシック" w:cs="ＭＳ Ｐゴシック" w:hint="eastAsia"/>
          <w:color w:val="000000"/>
          <w:kern w:val="0"/>
          <w:sz w:val="19"/>
          <w:szCs w:val="19"/>
        </w:rPr>
        <w:br/>
      </w:r>
    </w:p>
    <w:p w14:paraId="49F2C57F" w14:textId="77777777" w:rsidR="00FA6518" w:rsidRDefault="00FA6518">
      <w:pPr>
        <w:widowControl/>
        <w:jc w:val="left"/>
        <w:rPr>
          <w:rFonts w:ascii="ＭＳ Ｐゴシック" w:eastAsia="ＭＳ Ｐゴシック" w:hAnsi="ＭＳ Ｐゴシック" w:cs="ＭＳ Ｐゴシック"/>
          <w:b/>
          <w:bCs/>
          <w:color w:val="000000"/>
          <w:kern w:val="0"/>
          <w:sz w:val="19"/>
          <w:szCs w:val="19"/>
        </w:rPr>
      </w:pPr>
      <w:r>
        <w:rPr>
          <w:rFonts w:ascii="ＭＳ Ｐゴシック" w:eastAsia="ＭＳ Ｐゴシック" w:hAnsi="ＭＳ Ｐゴシック" w:cs="ＭＳ Ｐゴシック"/>
          <w:b/>
          <w:bCs/>
          <w:color w:val="000000"/>
          <w:kern w:val="0"/>
          <w:sz w:val="19"/>
          <w:szCs w:val="19"/>
        </w:rPr>
        <w:br w:type="page"/>
      </w:r>
    </w:p>
    <w:p w14:paraId="78EDD33B" w14:textId="736A23F8" w:rsidR="00FA6518" w:rsidRPr="00FA6518" w:rsidRDefault="00FA6518" w:rsidP="00FA6518">
      <w:pPr>
        <w:widowControl/>
        <w:pBdr>
          <w:top w:val="single" w:sz="2" w:space="5" w:color="284EA6"/>
          <w:left w:val="single" w:sz="48" w:space="8" w:color="284EA6"/>
          <w:bottom w:val="single" w:sz="6" w:space="5" w:color="284EA6"/>
          <w:right w:val="single" w:sz="2" w:space="0" w:color="284EA6"/>
        </w:pBdr>
        <w:shd w:val="clear" w:color="auto" w:fill="E0ECFE"/>
        <w:spacing w:before="45" w:after="15"/>
        <w:jc w:val="left"/>
        <w:outlineLvl w:val="2"/>
        <w:rPr>
          <w:rFonts w:ascii="ＭＳ Ｐゴシック" w:eastAsia="ＭＳ Ｐゴシック" w:hAnsi="ＭＳ Ｐゴシック" w:cs="ＭＳ Ｐゴシック"/>
          <w:b/>
          <w:bCs/>
          <w:color w:val="000000"/>
          <w:kern w:val="0"/>
          <w:sz w:val="19"/>
          <w:szCs w:val="19"/>
        </w:rPr>
      </w:pPr>
      <w:r w:rsidRPr="00FA6518">
        <w:rPr>
          <w:rFonts w:ascii="ＭＳ Ｐゴシック" w:eastAsia="ＭＳ Ｐゴシック" w:hAnsi="ＭＳ Ｐゴシック" w:cs="ＭＳ Ｐゴシック" w:hint="eastAsia"/>
          <w:b/>
          <w:bCs/>
          <w:color w:val="000000"/>
          <w:kern w:val="0"/>
          <w:sz w:val="19"/>
          <w:szCs w:val="19"/>
        </w:rPr>
        <w:lastRenderedPageBreak/>
        <w:t>１　認知経路</w:t>
      </w:r>
      <w:r w:rsidRPr="00FA6518">
        <w:rPr>
          <w:rFonts w:ascii="ＭＳ Ｐゴシック" w:eastAsia="ＭＳ Ｐゴシック" w:hAnsi="ＭＳ Ｐゴシック" w:cs="ＭＳ Ｐゴシック" w:hint="eastAsia"/>
          <w:b/>
          <w:bCs/>
          <w:color w:val="000000"/>
          <w:kern w:val="0"/>
          <w:sz w:val="19"/>
          <w:szCs w:val="19"/>
        </w:rPr>
        <w:br/>
        <w:t>Q1　【府民お問合せセンター】の電話番号はどちらでお知りになりましたか？</w:t>
      </w:r>
    </w:p>
    <w:p w14:paraId="56CD768B" w14:textId="1690A1D6" w:rsidR="00FA6518" w:rsidRPr="00FA6518" w:rsidRDefault="00FA6518" w:rsidP="00FA6518">
      <w:pPr>
        <w:widowControl/>
        <w:shd w:val="clear" w:color="auto" w:fill="FFFFFF"/>
        <w:spacing w:before="100" w:beforeAutospacing="1" w:after="100" w:afterAutospacing="1"/>
        <w:jc w:val="center"/>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noProof/>
          <w:color w:val="000000"/>
          <w:kern w:val="0"/>
          <w:sz w:val="19"/>
          <w:szCs w:val="19"/>
        </w:rPr>
        <w:drawing>
          <wp:inline distT="0" distB="0" distL="0" distR="0" wp14:anchorId="53B81DE1" wp14:editId="5679B7E5">
            <wp:extent cx="4876800" cy="2495550"/>
            <wp:effectExtent l="0" t="0" r="0" b="0"/>
            <wp:docPr id="1327618251" name="図 2" descr="認知経路の回答グラフです。大阪府のホームページが65.5％、大阪府以外のホームページが3.3％、府政だよりが0.3％、お問合せセンターのチラシが0.0％、府発行の広報物（イベントチラシ等）が19.4％、府発行以外の広報物が0.3％、窓口（市町村・相談機関等から紹介）5.6％、電話番号帳（104）が0.0％、その他が5.6％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認知経路の回答グラフです。大阪府のホームページが65.5％、大阪府以外のホームページが3.3％、府政だよりが0.3％、お問合せセンターのチラシが0.0％、府発行の広報物（イベントチラシ等）が19.4％、府発行以外の広報物が0.3％、窓口（市町村・相談機関等から紹介）5.6％、電話番号帳（104）が0.0％、その他が5.6％です。"/>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2495550"/>
                    </a:xfrm>
                    <a:prstGeom prst="rect">
                      <a:avLst/>
                    </a:prstGeom>
                    <a:noFill/>
                    <a:ln>
                      <a:noFill/>
                    </a:ln>
                  </pic:spPr>
                </pic:pic>
              </a:graphicData>
            </a:graphic>
          </wp:inline>
        </w:drawing>
      </w:r>
    </w:p>
    <w:p w14:paraId="234992EE" w14:textId="77777777" w:rsidR="00FA6518" w:rsidRPr="00FA6518" w:rsidRDefault="00FA6518" w:rsidP="00FA6518">
      <w:pPr>
        <w:widowControl/>
        <w:pBdr>
          <w:top w:val="single" w:sz="2" w:space="5" w:color="284EA6"/>
          <w:left w:val="single" w:sz="48" w:space="8" w:color="284EA6"/>
          <w:bottom w:val="single" w:sz="6" w:space="5" w:color="284EA6"/>
          <w:right w:val="single" w:sz="2" w:space="0" w:color="284EA6"/>
        </w:pBdr>
        <w:shd w:val="clear" w:color="auto" w:fill="E0ECFE"/>
        <w:spacing w:before="45" w:after="15"/>
        <w:jc w:val="left"/>
        <w:outlineLvl w:val="2"/>
        <w:rPr>
          <w:rFonts w:ascii="ＭＳ Ｐゴシック" w:eastAsia="ＭＳ Ｐゴシック" w:hAnsi="ＭＳ Ｐゴシック" w:cs="ＭＳ Ｐゴシック"/>
          <w:b/>
          <w:bCs/>
          <w:color w:val="000000"/>
          <w:kern w:val="0"/>
          <w:sz w:val="19"/>
          <w:szCs w:val="19"/>
        </w:rPr>
      </w:pPr>
      <w:r w:rsidRPr="00FA6518">
        <w:rPr>
          <w:rFonts w:ascii="ＭＳ Ｐゴシック" w:eastAsia="ＭＳ Ｐゴシック" w:hAnsi="ＭＳ Ｐゴシック" w:cs="ＭＳ Ｐゴシック" w:hint="eastAsia"/>
          <w:b/>
          <w:bCs/>
          <w:color w:val="000000"/>
          <w:kern w:val="0"/>
          <w:sz w:val="19"/>
          <w:szCs w:val="19"/>
        </w:rPr>
        <w:t>２　応対に対する意見（オペレーターについて）</w:t>
      </w:r>
      <w:r w:rsidRPr="00FA6518">
        <w:rPr>
          <w:rFonts w:ascii="ＭＳ Ｐゴシック" w:eastAsia="ＭＳ Ｐゴシック" w:hAnsi="ＭＳ Ｐゴシック" w:cs="ＭＳ Ｐゴシック" w:hint="eastAsia"/>
          <w:b/>
          <w:bCs/>
          <w:color w:val="000000"/>
          <w:kern w:val="0"/>
          <w:sz w:val="19"/>
          <w:szCs w:val="19"/>
        </w:rPr>
        <w:br/>
        <w:t>Q2　応対時間や、話すスピード・言葉づかいなど、わたくしの応対で、よかった点、</w:t>
      </w:r>
      <w:r w:rsidRPr="00FA6518">
        <w:rPr>
          <w:rFonts w:ascii="ＭＳ Ｐゴシック" w:eastAsia="ＭＳ Ｐゴシック" w:hAnsi="ＭＳ Ｐゴシック" w:cs="ＭＳ Ｐゴシック" w:hint="eastAsia"/>
          <w:b/>
          <w:bCs/>
          <w:color w:val="000000"/>
          <w:kern w:val="0"/>
          <w:sz w:val="19"/>
          <w:szCs w:val="19"/>
        </w:rPr>
        <w:br/>
        <w:t xml:space="preserve">　　 気になる点などを簡単にお聞かせいただけませんか？</w:t>
      </w:r>
    </w:p>
    <w:p w14:paraId="58968588" w14:textId="77777777" w:rsidR="00FA6518" w:rsidRPr="00FA6518" w:rsidRDefault="00FA6518" w:rsidP="00FA6518">
      <w:pPr>
        <w:widowControl/>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府民の声（一部抜粋）</w:t>
      </w:r>
    </w:p>
    <w:p w14:paraId="218DA0C7" w14:textId="77777777" w:rsidR="00FA6518" w:rsidRPr="00FA6518" w:rsidRDefault="00FA6518" w:rsidP="00FA6518">
      <w:pPr>
        <w:widowControl/>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 xml:space="preserve">　【良かった点】</w:t>
      </w:r>
    </w:p>
    <w:p w14:paraId="515DBB1F" w14:textId="77777777" w:rsidR="00FA6518" w:rsidRPr="00FA6518" w:rsidRDefault="00FA6518" w:rsidP="00FA6518">
      <w:pPr>
        <w:widowControl/>
        <w:numPr>
          <w:ilvl w:val="0"/>
          <w:numId w:val="2"/>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的確。</w:t>
      </w:r>
    </w:p>
    <w:p w14:paraId="13E08362" w14:textId="77777777" w:rsidR="00FA6518" w:rsidRPr="00FA6518" w:rsidRDefault="00FA6518" w:rsidP="00FA6518">
      <w:pPr>
        <w:widowControl/>
        <w:numPr>
          <w:ilvl w:val="0"/>
          <w:numId w:val="2"/>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申告（質問内容）をよく聞いてもらえたので、とても安心できた。</w:t>
      </w:r>
    </w:p>
    <w:p w14:paraId="271D0864" w14:textId="77777777" w:rsidR="00FA6518" w:rsidRPr="00FA6518" w:rsidRDefault="00FA6518" w:rsidP="00FA6518">
      <w:pPr>
        <w:widowControl/>
        <w:numPr>
          <w:ilvl w:val="0"/>
          <w:numId w:val="2"/>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1回聞いて、すごく分かったです。</w:t>
      </w:r>
    </w:p>
    <w:p w14:paraId="1FD7AA3D" w14:textId="77777777" w:rsidR="00FA6518" w:rsidRPr="00FA6518" w:rsidRDefault="00FA6518" w:rsidP="00FA6518">
      <w:pPr>
        <w:widowControl/>
        <w:numPr>
          <w:ilvl w:val="0"/>
          <w:numId w:val="2"/>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落ち着いて丁寧に案内してもらってよくわかりました。</w:t>
      </w:r>
    </w:p>
    <w:p w14:paraId="2FAAABB2" w14:textId="77777777" w:rsidR="00FA6518" w:rsidRPr="00FA6518" w:rsidRDefault="00FA6518" w:rsidP="00FA6518">
      <w:pPr>
        <w:widowControl/>
        <w:numPr>
          <w:ilvl w:val="0"/>
          <w:numId w:val="2"/>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聞き取りやすい。</w:t>
      </w:r>
    </w:p>
    <w:p w14:paraId="418994B8" w14:textId="77777777" w:rsidR="00FA6518" w:rsidRPr="00FA6518" w:rsidRDefault="00FA6518" w:rsidP="00FA6518">
      <w:pPr>
        <w:widowControl/>
        <w:numPr>
          <w:ilvl w:val="0"/>
          <w:numId w:val="2"/>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端的に分かりやすい説明でした。</w:t>
      </w:r>
    </w:p>
    <w:p w14:paraId="561B3481" w14:textId="77777777" w:rsidR="00FA6518" w:rsidRPr="00FA6518" w:rsidRDefault="00FA6518" w:rsidP="00FA6518">
      <w:pPr>
        <w:widowControl/>
        <w:numPr>
          <w:ilvl w:val="0"/>
          <w:numId w:val="2"/>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親身になって寄り添い話を聞いてくださり、ありがとうございました。</w:t>
      </w:r>
    </w:p>
    <w:p w14:paraId="6CBA14A6" w14:textId="77777777" w:rsidR="00FA6518" w:rsidRPr="00FA6518" w:rsidRDefault="00FA6518" w:rsidP="00FA6518">
      <w:pPr>
        <w:widowControl/>
        <w:numPr>
          <w:ilvl w:val="0"/>
          <w:numId w:val="2"/>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とてもテンポ良く的確で分かりやすかった、助かりました。</w:t>
      </w:r>
    </w:p>
    <w:p w14:paraId="39B711B3" w14:textId="77777777" w:rsidR="00FA6518" w:rsidRPr="00FA6518" w:rsidRDefault="00FA6518" w:rsidP="00FA6518">
      <w:pPr>
        <w:widowControl/>
        <w:numPr>
          <w:ilvl w:val="0"/>
          <w:numId w:val="2"/>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紙の案内ばかりで不安だったのでこれからここに問い合わせようと思う。</w:t>
      </w:r>
    </w:p>
    <w:p w14:paraId="3F2EE15C" w14:textId="77777777" w:rsidR="00FA6518" w:rsidRPr="00FA6518" w:rsidRDefault="00FA6518" w:rsidP="00FA6518">
      <w:pPr>
        <w:widowControl/>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 xml:space="preserve">　【気になる点】</w:t>
      </w:r>
    </w:p>
    <w:p w14:paraId="04885E64" w14:textId="77777777" w:rsidR="00FA6518" w:rsidRPr="00FA6518" w:rsidRDefault="00FA6518" w:rsidP="00FA6518">
      <w:pPr>
        <w:widowControl/>
        <w:numPr>
          <w:ilvl w:val="0"/>
          <w:numId w:val="3"/>
        </w:numPr>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気になる点についてのご指摘はございませんでした。</w:t>
      </w:r>
    </w:p>
    <w:p w14:paraId="7985181B" w14:textId="77777777" w:rsidR="00FA6518" w:rsidRDefault="00FA6518">
      <w:pPr>
        <w:widowControl/>
        <w:jc w:val="left"/>
        <w:rPr>
          <w:rFonts w:ascii="ＭＳ Ｐゴシック" w:eastAsia="ＭＳ Ｐゴシック" w:hAnsi="ＭＳ Ｐゴシック" w:cs="ＭＳ Ｐゴシック"/>
          <w:b/>
          <w:bCs/>
          <w:color w:val="000000"/>
          <w:kern w:val="0"/>
          <w:sz w:val="19"/>
          <w:szCs w:val="19"/>
        </w:rPr>
      </w:pPr>
      <w:r>
        <w:rPr>
          <w:rFonts w:ascii="ＭＳ Ｐゴシック" w:eastAsia="ＭＳ Ｐゴシック" w:hAnsi="ＭＳ Ｐゴシック" w:cs="ＭＳ Ｐゴシック"/>
          <w:b/>
          <w:bCs/>
          <w:color w:val="000000"/>
          <w:kern w:val="0"/>
          <w:sz w:val="19"/>
          <w:szCs w:val="19"/>
        </w:rPr>
        <w:br w:type="page"/>
      </w:r>
    </w:p>
    <w:p w14:paraId="7E99DF3E" w14:textId="018F8244" w:rsidR="00FA6518" w:rsidRPr="00FA6518" w:rsidRDefault="00FA6518" w:rsidP="00FA6518">
      <w:pPr>
        <w:widowControl/>
        <w:pBdr>
          <w:top w:val="single" w:sz="2" w:space="5" w:color="284EA6"/>
          <w:left w:val="single" w:sz="48" w:space="8" w:color="284EA6"/>
          <w:bottom w:val="single" w:sz="6" w:space="5" w:color="284EA6"/>
          <w:right w:val="single" w:sz="2" w:space="0" w:color="284EA6"/>
        </w:pBdr>
        <w:shd w:val="clear" w:color="auto" w:fill="E0ECFE"/>
        <w:spacing w:before="45" w:after="15"/>
        <w:jc w:val="left"/>
        <w:outlineLvl w:val="2"/>
        <w:rPr>
          <w:rFonts w:ascii="ＭＳ Ｐゴシック" w:eastAsia="ＭＳ Ｐゴシック" w:hAnsi="ＭＳ Ｐゴシック" w:cs="ＭＳ Ｐゴシック"/>
          <w:b/>
          <w:bCs/>
          <w:color w:val="000000"/>
          <w:kern w:val="0"/>
          <w:sz w:val="19"/>
          <w:szCs w:val="19"/>
        </w:rPr>
      </w:pPr>
      <w:r w:rsidRPr="00FA6518">
        <w:rPr>
          <w:rFonts w:ascii="ＭＳ Ｐゴシック" w:eastAsia="ＭＳ Ｐゴシック" w:hAnsi="ＭＳ Ｐゴシック" w:cs="ＭＳ Ｐゴシック" w:hint="eastAsia"/>
          <w:b/>
          <w:bCs/>
          <w:color w:val="000000"/>
          <w:kern w:val="0"/>
          <w:sz w:val="19"/>
          <w:szCs w:val="19"/>
        </w:rPr>
        <w:lastRenderedPageBreak/>
        <w:t>３　府民満足度（センター全体のサービスについて）</w:t>
      </w:r>
      <w:r w:rsidRPr="00FA6518">
        <w:rPr>
          <w:rFonts w:ascii="ＭＳ Ｐゴシック" w:eastAsia="ＭＳ Ｐゴシック" w:hAnsi="ＭＳ Ｐゴシック" w:cs="ＭＳ Ｐゴシック" w:hint="eastAsia"/>
          <w:b/>
          <w:bCs/>
          <w:color w:val="000000"/>
          <w:kern w:val="0"/>
          <w:sz w:val="19"/>
          <w:szCs w:val="19"/>
        </w:rPr>
        <w:br/>
        <w:t>Q3　わたくしの応対を含めまして、総合して府民お問合せセンターのサービスは</w:t>
      </w:r>
      <w:r w:rsidRPr="00FA6518">
        <w:rPr>
          <w:rFonts w:ascii="ＭＳ Ｐゴシック" w:eastAsia="ＭＳ Ｐゴシック" w:hAnsi="ＭＳ Ｐゴシック" w:cs="ＭＳ Ｐゴシック" w:hint="eastAsia"/>
          <w:b/>
          <w:bCs/>
          <w:color w:val="000000"/>
          <w:kern w:val="0"/>
          <w:sz w:val="19"/>
          <w:szCs w:val="19"/>
        </w:rPr>
        <w:br/>
        <w:t xml:space="preserve">　　　10点満点で何点いただけますでしょうか？</w:t>
      </w:r>
    </w:p>
    <w:p w14:paraId="70164136" w14:textId="4DC94A87" w:rsidR="00FA6518" w:rsidRPr="00FA6518" w:rsidRDefault="00FA6518" w:rsidP="00FA6518">
      <w:pPr>
        <w:widowControl/>
        <w:shd w:val="clear" w:color="auto" w:fill="FFFFFF"/>
        <w:spacing w:before="100" w:beforeAutospacing="1" w:after="100" w:afterAutospacing="1"/>
        <w:jc w:val="center"/>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 </w:t>
      </w:r>
      <w:r w:rsidRPr="00FA6518">
        <w:rPr>
          <w:rFonts w:ascii="ＭＳ Ｐゴシック" w:eastAsia="ＭＳ Ｐゴシック" w:hAnsi="ＭＳ Ｐゴシック" w:cs="ＭＳ Ｐゴシック"/>
          <w:noProof/>
          <w:color w:val="000000"/>
          <w:kern w:val="0"/>
          <w:sz w:val="19"/>
          <w:szCs w:val="19"/>
        </w:rPr>
        <w:drawing>
          <wp:inline distT="0" distB="0" distL="0" distR="0" wp14:anchorId="595F315B" wp14:editId="7C5E6EB0">
            <wp:extent cx="4876800" cy="2495550"/>
            <wp:effectExtent l="0" t="0" r="0" b="0"/>
            <wp:docPr id="1016715047" name="図 1" descr="サービスの点数グラフです。10点が82.9％、9点が5.9％、8点が7.6％、7点が2.6％、6点が1.0％、5点が0.0％、4点が0.0％、3点が0.0％、2点が0.0％、1点が0.0％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サービスの点数グラフです。10点が82.9％、9点が5.9％、8点が7.6％、7点が2.6％、6点が1.0％、5点が0.0％、4点が0.0％、3点が0.0％、2点が0.0％、1点が0.0％で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2495550"/>
                    </a:xfrm>
                    <a:prstGeom prst="rect">
                      <a:avLst/>
                    </a:prstGeom>
                    <a:noFill/>
                    <a:ln>
                      <a:noFill/>
                    </a:ln>
                  </pic:spPr>
                </pic:pic>
              </a:graphicData>
            </a:graphic>
          </wp:inline>
        </w:drawing>
      </w:r>
    </w:p>
    <w:p w14:paraId="20D09FD8" w14:textId="77777777" w:rsidR="00FA6518" w:rsidRPr="00FA6518" w:rsidRDefault="00FA6518" w:rsidP="00FA6518">
      <w:pPr>
        <w:widowControl/>
        <w:pBdr>
          <w:top w:val="single" w:sz="2" w:space="5" w:color="284EA6"/>
          <w:left w:val="single" w:sz="48" w:space="8" w:color="284EA6"/>
          <w:bottom w:val="single" w:sz="6" w:space="5" w:color="284EA6"/>
          <w:right w:val="single" w:sz="2" w:space="0" w:color="284EA6"/>
        </w:pBdr>
        <w:shd w:val="clear" w:color="auto" w:fill="E0ECFE"/>
        <w:spacing w:before="45" w:after="15"/>
        <w:jc w:val="left"/>
        <w:outlineLvl w:val="2"/>
        <w:rPr>
          <w:rFonts w:ascii="ＭＳ Ｐゴシック" w:eastAsia="ＭＳ Ｐゴシック" w:hAnsi="ＭＳ Ｐゴシック" w:cs="ＭＳ Ｐゴシック"/>
          <w:b/>
          <w:bCs/>
          <w:color w:val="000000"/>
          <w:kern w:val="0"/>
          <w:sz w:val="19"/>
          <w:szCs w:val="19"/>
        </w:rPr>
      </w:pPr>
      <w:r w:rsidRPr="00FA6518">
        <w:rPr>
          <w:rFonts w:ascii="ＭＳ Ｐゴシック" w:eastAsia="ＭＳ Ｐゴシック" w:hAnsi="ＭＳ Ｐゴシック" w:cs="ＭＳ Ｐゴシック" w:hint="eastAsia"/>
          <w:b/>
          <w:bCs/>
          <w:color w:val="000000"/>
          <w:kern w:val="0"/>
          <w:sz w:val="19"/>
          <w:szCs w:val="19"/>
        </w:rPr>
        <w:t>アンケートを終えて</w:t>
      </w:r>
    </w:p>
    <w:p w14:paraId="7E90D23E" w14:textId="77777777" w:rsidR="00FA6518" w:rsidRPr="00FA6518" w:rsidRDefault="00FA6518" w:rsidP="00FA6518">
      <w:pPr>
        <w:widowControl/>
        <w:shd w:val="clear" w:color="auto" w:fill="FFFFFF"/>
        <w:spacing w:before="100" w:beforeAutospacing="1" w:after="100" w:afterAutospacing="1"/>
        <w:jc w:val="left"/>
        <w:rPr>
          <w:rFonts w:ascii="ＭＳ Ｐゴシック" w:eastAsia="ＭＳ Ｐゴシック" w:hAnsi="ＭＳ Ｐゴシック" w:cs="ＭＳ Ｐゴシック"/>
          <w:color w:val="000000"/>
          <w:kern w:val="0"/>
          <w:sz w:val="19"/>
          <w:szCs w:val="19"/>
        </w:rPr>
      </w:pPr>
      <w:r w:rsidRPr="00FA6518">
        <w:rPr>
          <w:rFonts w:ascii="ＭＳ Ｐゴシック" w:eastAsia="ＭＳ Ｐゴシック" w:hAnsi="ＭＳ Ｐゴシック" w:cs="ＭＳ Ｐゴシック" w:hint="eastAsia"/>
          <w:color w:val="000000"/>
          <w:kern w:val="0"/>
          <w:sz w:val="19"/>
          <w:szCs w:val="19"/>
        </w:rPr>
        <w:t xml:space="preserve">　　今回のアンケートは、304名の方にご回答いただきました。</w:t>
      </w:r>
      <w:r w:rsidRPr="00FA6518">
        <w:rPr>
          <w:rFonts w:ascii="ＭＳ Ｐゴシック" w:eastAsia="ＭＳ Ｐゴシック" w:hAnsi="ＭＳ Ｐゴシック" w:cs="ＭＳ Ｐゴシック" w:hint="eastAsia"/>
          <w:color w:val="000000"/>
          <w:kern w:val="0"/>
          <w:sz w:val="19"/>
          <w:szCs w:val="19"/>
        </w:rPr>
        <w:br/>
        <w:t xml:space="preserve">　　まことにありがとうございました。</w:t>
      </w:r>
    </w:p>
    <w:p w14:paraId="55DB53E9" w14:textId="77777777" w:rsidR="00385E9D" w:rsidRPr="00FA6518" w:rsidRDefault="00385E9D">
      <w:pPr>
        <w:rPr>
          <w:rFonts w:ascii="ＭＳ Ｐゴシック" w:eastAsia="ＭＳ Ｐゴシック" w:hAnsi="ＭＳ Ｐゴシック"/>
        </w:rPr>
      </w:pPr>
    </w:p>
    <w:sectPr w:rsidR="00385E9D" w:rsidRPr="00FA6518" w:rsidSect="00DC3DA4">
      <w:pgSz w:w="11906" w:h="16838" w:code="9"/>
      <w:pgMar w:top="1985" w:right="1701" w:bottom="1701" w:left="1701"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339"/>
    <w:multiLevelType w:val="multilevel"/>
    <w:tmpl w:val="6C9A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B7529"/>
    <w:multiLevelType w:val="multilevel"/>
    <w:tmpl w:val="D556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7591A"/>
    <w:multiLevelType w:val="multilevel"/>
    <w:tmpl w:val="E668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0108521">
    <w:abstractNumId w:val="2"/>
  </w:num>
  <w:num w:numId="2" w16cid:durableId="1511944045">
    <w:abstractNumId w:val="0"/>
  </w:num>
  <w:num w:numId="3" w16cid:durableId="1820683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jcQycgjP7ap5Qudu9HFjv249qahCtQ223amPLrWNDS/2QzC+y2Kfq+SCCUy12TwzzetRL7MFhtmCTRkwNqXwBw==" w:salt="r/gbHmLwMxJN1jl6XtQisw=="/>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18"/>
    <w:rsid w:val="000C39C2"/>
    <w:rsid w:val="00385E9D"/>
    <w:rsid w:val="00DC3DA4"/>
    <w:rsid w:val="00FA6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45EC1C"/>
  <w15:chartTrackingRefBased/>
  <w15:docId w15:val="{7348D81A-F41D-43E6-A192-BDAFD23A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A651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FA651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A6518"/>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FA6518"/>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FA65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2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143</Words>
  <Characters>818</Characters>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2023-08-22T07:49:00Z</dcterms:created>
  <dcterms:modified xsi:type="dcterms:W3CDTF">2023-08-22T08:20:00Z</dcterms:modified>
</cp:coreProperties>
</file>