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C0D" w:rsidRPr="00DF799F" w:rsidRDefault="009C207A" w:rsidP="00DF799F">
      <w:pPr>
        <w:snapToGrid w:val="0"/>
        <w:jc w:val="center"/>
        <w:rPr>
          <w:rFonts w:ascii="UD デジタル 教科書体 NK-R" w:eastAsia="UD デジタル 教科書体 NK-R" w:hAnsi="ＭＳ 明朝"/>
          <w:sz w:val="24"/>
        </w:rPr>
      </w:pPr>
      <w:bookmarkStart w:id="0" w:name="_GoBack"/>
      <w:bookmarkEnd w:id="0"/>
      <w:r w:rsidRPr="00DF799F">
        <w:rPr>
          <w:rFonts w:ascii="UD デジタル 教科書体 NK-R" w:eastAsia="UD デジタル 教科書体 NK-R" w:hAnsi="ＭＳ 明朝" w:hint="eastAsia"/>
          <w:sz w:val="24"/>
        </w:rPr>
        <w:t>ごあいさつ</w:t>
      </w:r>
    </w:p>
    <w:p w:rsidR="009C207A" w:rsidRDefault="009C207A" w:rsidP="00DF799F">
      <w:pPr>
        <w:snapToGrid w:val="0"/>
        <w:rPr>
          <w:rFonts w:ascii="UD デジタル 教科書体 NK-R" w:eastAsia="UD デジタル 教科書体 NK-R" w:hAnsi="ＭＳ 明朝"/>
          <w:sz w:val="24"/>
        </w:rPr>
      </w:pPr>
    </w:p>
    <w:p w:rsidR="00F573DF" w:rsidRPr="006D4D8E" w:rsidRDefault="00AC0F3E" w:rsidP="00BE2810">
      <w:pPr>
        <w:snapToGrid w:val="0"/>
        <w:ind w:firstLineChars="100" w:firstLine="240"/>
        <w:rPr>
          <w:rFonts w:ascii="UD デジタル 教科書体 NK-R" w:eastAsia="UD デジタル 教科書体 NK-R" w:hAnsi="ＭＳ 明朝"/>
          <w:sz w:val="24"/>
        </w:rPr>
      </w:pPr>
      <w:r w:rsidRPr="006D4D8E">
        <w:rPr>
          <w:rFonts w:ascii="UD デジタル 教科書体 NK-R" w:eastAsia="UD デジタル 教科書体 NK-R" w:hAnsi="ＭＳ 明朝" w:hint="eastAsia"/>
          <w:sz w:val="24"/>
        </w:rPr>
        <w:t>「介護の社会化」を実現するため</w:t>
      </w:r>
      <w:r w:rsidR="00F70D4C">
        <w:rPr>
          <w:rFonts w:ascii="UD デジタル 教科書体 NK-R" w:eastAsia="UD デジタル 教科書体 NK-R" w:hAnsi="ＭＳ 明朝" w:hint="eastAsia"/>
          <w:sz w:val="24"/>
        </w:rPr>
        <w:t>２０００（</w:t>
      </w:r>
      <w:r w:rsidR="00F70D4C" w:rsidRPr="006D4D8E">
        <w:rPr>
          <w:rFonts w:ascii="UD デジタル 教科書体 NK-R" w:eastAsia="UD デジタル 教科書体 NK-R" w:hAnsi="ＭＳ 明朝" w:hint="eastAsia"/>
          <w:sz w:val="24"/>
        </w:rPr>
        <w:t>平成</w:t>
      </w:r>
      <w:r w:rsidR="00F70D4C">
        <w:rPr>
          <w:rFonts w:ascii="UD デジタル 教科書体 NK-R" w:eastAsia="UD デジタル 教科書体 NK-R" w:hAnsi="ＭＳ 明朝" w:hint="eastAsia"/>
          <w:sz w:val="24"/>
        </w:rPr>
        <w:t>１２）</w:t>
      </w:r>
      <w:r w:rsidR="006D4D8E" w:rsidRPr="006D4D8E">
        <w:rPr>
          <w:rFonts w:ascii="UD デジタル 教科書体 NK-R" w:eastAsia="UD デジタル 教科書体 NK-R" w:hAnsi="ＭＳ 明朝" w:hint="eastAsia"/>
          <w:sz w:val="24"/>
        </w:rPr>
        <w:t>年に</w:t>
      </w:r>
      <w:r w:rsidR="0098488E" w:rsidRPr="006D4D8E">
        <w:rPr>
          <w:rFonts w:ascii="UD デジタル 教科書体 NK-R" w:eastAsia="UD デジタル 教科書体 NK-R" w:hAnsi="ＭＳ 明朝" w:hint="eastAsia"/>
          <w:sz w:val="24"/>
        </w:rPr>
        <w:t>スタートした介護保険制度は</w:t>
      </w:r>
      <w:r w:rsidRPr="006D4D8E">
        <w:rPr>
          <w:rFonts w:ascii="UD デジタル 教科書体 NK-R" w:eastAsia="UD デジタル 教科書体 NK-R" w:hAnsi="ＭＳ 明朝" w:hint="eastAsia"/>
          <w:sz w:val="24"/>
        </w:rPr>
        <w:t>、</w:t>
      </w:r>
      <w:r w:rsidR="00EC0902" w:rsidRPr="006D4D8E">
        <w:rPr>
          <w:rFonts w:ascii="UD デジタル 教科書体 NK-R" w:eastAsia="UD デジタル 教科書体 NK-R" w:hAnsi="ＭＳ 明朝" w:hint="eastAsia"/>
          <w:sz w:val="24"/>
        </w:rPr>
        <w:t>社会全体で</w:t>
      </w:r>
      <w:r w:rsidR="00BE2810" w:rsidRPr="006D4D8E">
        <w:rPr>
          <w:rFonts w:ascii="UD デジタル 教科書体 NK-R" w:eastAsia="UD デジタル 教科書体 NK-R" w:hAnsi="ＭＳ 明朝" w:hint="eastAsia"/>
          <w:sz w:val="24"/>
        </w:rPr>
        <w:t>高齢者を支えるしくみとして定着してきました</w:t>
      </w:r>
      <w:r w:rsidR="0098488E" w:rsidRPr="006D4D8E">
        <w:rPr>
          <w:rFonts w:ascii="UD デジタル 教科書体 NK-R" w:eastAsia="UD デジタル 教科書体 NK-R" w:hAnsi="ＭＳ 明朝" w:hint="eastAsia"/>
          <w:sz w:val="24"/>
        </w:rPr>
        <w:t>。</w:t>
      </w:r>
      <w:r w:rsidR="006D4D8E" w:rsidRPr="006D4D8E">
        <w:rPr>
          <w:rFonts w:ascii="UD デジタル 教科書体 NK-R" w:eastAsia="UD デジタル 教科書体 NK-R" w:hAnsi="ＭＳ 明朝" w:hint="eastAsia"/>
          <w:sz w:val="24"/>
        </w:rPr>
        <w:t>しかし、</w:t>
      </w:r>
      <w:r w:rsidR="002C5F36" w:rsidRPr="006D4D8E">
        <w:rPr>
          <w:rFonts w:ascii="UD デジタル 教科書体 NK-R" w:eastAsia="UD デジタル 教科書体 NK-R" w:hAnsi="ＭＳ 明朝" w:hint="eastAsia"/>
          <w:sz w:val="24"/>
        </w:rPr>
        <w:t>団塊の世代が</w:t>
      </w:r>
      <w:r w:rsidR="00F70D4C">
        <w:rPr>
          <w:rFonts w:ascii="UD デジタル 教科書体 NK-R" w:eastAsia="UD デジタル 教科書体 NK-R" w:hAnsi="ＭＳ 明朝" w:hint="eastAsia"/>
          <w:sz w:val="24"/>
        </w:rPr>
        <w:t>７５</w:t>
      </w:r>
      <w:r w:rsidR="002C5F36" w:rsidRPr="006D4D8E">
        <w:rPr>
          <w:rFonts w:ascii="UD デジタル 教科書体 NK-R" w:eastAsia="UD デジタル 教科書体 NK-R" w:hAnsi="ＭＳ 明朝" w:hint="eastAsia"/>
          <w:sz w:val="24"/>
        </w:rPr>
        <w:t>歳以上となる</w:t>
      </w:r>
      <w:r w:rsidR="00F70D4C">
        <w:rPr>
          <w:rFonts w:ascii="UD デジタル 教科書体 NK-R" w:eastAsia="UD デジタル 教科書体 NK-R" w:hAnsi="ＭＳ 明朝" w:hint="eastAsia"/>
          <w:sz w:val="24"/>
        </w:rPr>
        <w:t>２０２５（</w:t>
      </w:r>
      <w:r w:rsidR="00F70D4C" w:rsidRPr="006D4D8E">
        <w:rPr>
          <w:rFonts w:ascii="UD デジタル 教科書体 NK-R" w:eastAsia="UD デジタル 教科書体 NK-R" w:hAnsi="ＭＳ 明朝" w:hint="eastAsia"/>
          <w:sz w:val="24"/>
        </w:rPr>
        <w:t>令和</w:t>
      </w:r>
      <w:r w:rsidR="00F70D4C">
        <w:rPr>
          <w:rFonts w:ascii="UD デジタル 教科書体 NK-R" w:eastAsia="UD デジタル 教科書体 NK-R" w:hAnsi="ＭＳ 明朝" w:hint="eastAsia"/>
          <w:sz w:val="24"/>
        </w:rPr>
        <w:t>７</w:t>
      </w:r>
      <w:r w:rsidR="002C5F36" w:rsidRPr="006D4D8E">
        <w:rPr>
          <w:rFonts w:ascii="UD デジタル 教科書体 NK-R" w:eastAsia="UD デジタル 教科書体 NK-R" w:hAnsi="ＭＳ 明朝" w:hint="eastAsia"/>
          <w:sz w:val="24"/>
        </w:rPr>
        <w:t>）年、</w:t>
      </w:r>
      <w:r w:rsidRPr="006D4D8E">
        <w:rPr>
          <w:rFonts w:ascii="UD デジタル 教科書体 NK-R" w:eastAsia="UD デジタル 教科書体 NK-R" w:hAnsi="ＭＳ 明朝"/>
          <w:sz w:val="24"/>
        </w:rPr>
        <w:t>団塊の世代ジュニアが</w:t>
      </w:r>
      <w:r w:rsidR="00F70D4C">
        <w:rPr>
          <w:rFonts w:ascii="UD デジタル 教科書体 NK-R" w:eastAsia="UD デジタル 教科書体 NK-R" w:hAnsi="ＭＳ 明朝" w:hint="eastAsia"/>
          <w:sz w:val="24"/>
        </w:rPr>
        <w:t>６５</w:t>
      </w:r>
      <w:r w:rsidRPr="006D4D8E">
        <w:rPr>
          <w:rFonts w:ascii="UD デジタル 教科書体 NK-R" w:eastAsia="UD デジタル 教科書体 NK-R" w:hAnsi="ＭＳ 明朝"/>
          <w:sz w:val="24"/>
        </w:rPr>
        <w:t>歳以上になる</w:t>
      </w:r>
      <w:r w:rsidR="00F70D4C">
        <w:rPr>
          <w:rFonts w:ascii="UD デジタル 教科書体 NK-R" w:eastAsia="UD デジタル 教科書体 NK-R" w:hAnsi="ＭＳ 明朝" w:hint="eastAsia"/>
          <w:sz w:val="24"/>
        </w:rPr>
        <w:t>２０４０（</w:t>
      </w:r>
      <w:r w:rsidR="00F70D4C" w:rsidRPr="006D4D8E">
        <w:rPr>
          <w:rFonts w:ascii="UD デジタル 教科書体 NK-R" w:eastAsia="UD デジタル 教科書体 NK-R" w:hAnsi="ＭＳ 明朝" w:hint="eastAsia"/>
          <w:sz w:val="24"/>
        </w:rPr>
        <w:t>令和</w:t>
      </w:r>
      <w:r w:rsidR="00F70D4C">
        <w:rPr>
          <w:rFonts w:ascii="UD デジタル 教科書体 NK-R" w:eastAsia="UD デジタル 教科書体 NK-R" w:hAnsi="ＭＳ 明朝" w:hint="eastAsia"/>
          <w:sz w:val="24"/>
        </w:rPr>
        <w:t>２２</w:t>
      </w:r>
      <w:r w:rsidR="002C5F36" w:rsidRPr="006D4D8E">
        <w:rPr>
          <w:rFonts w:ascii="UD デジタル 教科書体 NK-R" w:eastAsia="UD デジタル 教科書体 NK-R" w:hAnsi="ＭＳ 明朝" w:hint="eastAsia"/>
          <w:sz w:val="24"/>
        </w:rPr>
        <w:t>）</w:t>
      </w:r>
      <w:r w:rsidR="002C5F36" w:rsidRPr="006D4D8E">
        <w:rPr>
          <w:rFonts w:ascii="UD デジタル 教科書体 NK-R" w:eastAsia="UD デジタル 教科書体 NK-R" w:hAnsi="ＭＳ 明朝"/>
          <w:sz w:val="24"/>
        </w:rPr>
        <w:t>年</w:t>
      </w:r>
      <w:r w:rsidR="0071109C" w:rsidRPr="006D4D8E">
        <w:rPr>
          <w:rFonts w:ascii="UD デジタル 教科書体 NK-R" w:eastAsia="UD デジタル 教科書体 NK-R" w:hAnsi="ＭＳ 明朝" w:hint="eastAsia"/>
          <w:sz w:val="24"/>
        </w:rPr>
        <w:t>に向け</w:t>
      </w:r>
      <w:r w:rsidR="002C5F36" w:rsidRPr="006D4D8E">
        <w:rPr>
          <w:rFonts w:ascii="UD デジタル 教科書体 NK-R" w:eastAsia="UD デジタル 教科書体 NK-R" w:hAnsi="ＭＳ 明朝" w:hint="eastAsia"/>
          <w:sz w:val="24"/>
        </w:rPr>
        <w:t>、</w:t>
      </w:r>
      <w:r w:rsidR="006D4D8E" w:rsidRPr="006D4D8E">
        <w:rPr>
          <w:rFonts w:ascii="UD デジタル 教科書体 NK-R" w:eastAsia="UD デジタル 教科書体 NK-R" w:hAnsi="ＭＳ 明朝" w:hint="eastAsia"/>
          <w:sz w:val="24"/>
        </w:rPr>
        <w:t>制度に対する需要が</w:t>
      </w:r>
      <w:r w:rsidR="00056757" w:rsidRPr="006D4D8E">
        <w:rPr>
          <w:rFonts w:ascii="UD デジタル 教科書体 NK-R" w:eastAsia="UD デジタル 教科書体 NK-R" w:hAnsi="ＭＳ 明朝" w:hint="eastAsia"/>
          <w:sz w:val="24"/>
        </w:rPr>
        <w:t>増</w:t>
      </w:r>
      <w:r w:rsidR="006D4D8E" w:rsidRPr="006D4D8E">
        <w:rPr>
          <w:rFonts w:ascii="UD デジタル 教科書体 NK-R" w:eastAsia="UD デジタル 教科書体 NK-R" w:hAnsi="ＭＳ 明朝" w:hint="eastAsia"/>
          <w:sz w:val="24"/>
        </w:rPr>
        <w:t>し、</w:t>
      </w:r>
      <w:r w:rsidR="00BE2810" w:rsidRPr="006D4D8E">
        <w:rPr>
          <w:rFonts w:ascii="UD デジタル 教科書体 NK-R" w:eastAsia="UD デジタル 教科書体 NK-R" w:hAnsi="ＭＳ 明朝" w:hint="eastAsia"/>
          <w:sz w:val="24"/>
        </w:rPr>
        <w:t>持続性の確保が大きな課題となっています。</w:t>
      </w:r>
    </w:p>
    <w:p w:rsidR="00E21B9C" w:rsidRPr="006D4D8E" w:rsidRDefault="00BE2810" w:rsidP="00CE3E40">
      <w:pPr>
        <w:snapToGrid w:val="0"/>
        <w:ind w:firstLineChars="100" w:firstLine="240"/>
        <w:rPr>
          <w:rFonts w:ascii="UD デジタル 教科書体 NK-R" w:eastAsia="UD デジタル 教科書体 NK-R" w:hAnsi="ＭＳ 明朝"/>
          <w:sz w:val="24"/>
        </w:rPr>
      </w:pPr>
      <w:r w:rsidRPr="006D4D8E">
        <w:rPr>
          <w:rFonts w:ascii="UD デジタル 教科書体 NK-R" w:eastAsia="UD デジタル 教科書体 NK-R" w:hAnsi="ＭＳ 明朝" w:hint="eastAsia"/>
          <w:sz w:val="24"/>
        </w:rPr>
        <w:t>特に、</w:t>
      </w:r>
      <w:r w:rsidR="00A14155" w:rsidRPr="006D4D8E">
        <w:rPr>
          <w:rFonts w:ascii="UD デジタル 教科書体 NK-R" w:eastAsia="UD デジタル 教科書体 NK-R" w:hAnsi="ＭＳ 明朝" w:hint="eastAsia"/>
          <w:sz w:val="24"/>
        </w:rPr>
        <w:t>大阪府</w:t>
      </w:r>
      <w:r w:rsidR="00E21B9C" w:rsidRPr="006D4D8E">
        <w:rPr>
          <w:rFonts w:ascii="UD デジタル 教科書体 NK-R" w:eastAsia="UD デジタル 教科書体 NK-R" w:hAnsi="ＭＳ 明朝" w:hint="eastAsia"/>
          <w:sz w:val="24"/>
        </w:rPr>
        <w:t>で</w:t>
      </w:r>
      <w:r w:rsidR="00A14155" w:rsidRPr="006D4D8E">
        <w:rPr>
          <w:rFonts w:ascii="UD デジタル 教科書体 NK-R" w:eastAsia="UD デジタル 教科書体 NK-R" w:hAnsi="ＭＳ 明朝" w:hint="eastAsia"/>
          <w:sz w:val="24"/>
        </w:rPr>
        <w:t>は、</w:t>
      </w:r>
      <w:r w:rsidR="00AC0F3E" w:rsidRPr="006D4D8E">
        <w:rPr>
          <w:rFonts w:ascii="UD デジタル 教科書体 NK-R" w:eastAsia="UD デジタル 教科書体 NK-R" w:hAnsi="ＭＳ 明朝"/>
          <w:sz w:val="24"/>
        </w:rPr>
        <w:t>2025</w:t>
      </w:r>
      <w:r w:rsidR="00F70D4C">
        <w:rPr>
          <w:rFonts w:ascii="UD デジタル 教科書体 NK-R" w:eastAsia="UD デジタル 教科書体 NK-R" w:hAnsi="ＭＳ 明朝" w:hint="eastAsia"/>
          <w:sz w:val="24"/>
        </w:rPr>
        <w:t>（</w:t>
      </w:r>
      <w:r w:rsidR="00F70D4C" w:rsidRPr="006D4D8E">
        <w:rPr>
          <w:rFonts w:ascii="UD デジタル 教科書体 NK-R" w:eastAsia="UD デジタル 教科書体 NK-R" w:hAnsi="ＭＳ 明朝" w:hint="eastAsia"/>
          <w:sz w:val="24"/>
        </w:rPr>
        <w:t>令和</w:t>
      </w:r>
      <w:r w:rsidR="00F70D4C">
        <w:rPr>
          <w:rFonts w:ascii="UD デジタル 教科書体 NK-R" w:eastAsia="UD デジタル 教科書体 NK-R" w:hAnsi="ＭＳ 明朝" w:hint="eastAsia"/>
          <w:sz w:val="24"/>
        </w:rPr>
        <w:t>７</w:t>
      </w:r>
      <w:r w:rsidR="002C5F36" w:rsidRPr="006D4D8E">
        <w:rPr>
          <w:rFonts w:ascii="UD デジタル 教科書体 NK-R" w:eastAsia="UD デジタル 教科書体 NK-R" w:hAnsi="ＭＳ 明朝" w:hint="eastAsia"/>
          <w:sz w:val="24"/>
        </w:rPr>
        <w:t>）</w:t>
      </w:r>
      <w:r w:rsidR="002C5F36" w:rsidRPr="006D4D8E">
        <w:rPr>
          <w:rFonts w:ascii="UD デジタル 教科書体 NK-R" w:eastAsia="UD デジタル 教科書体 NK-R" w:hAnsi="ＭＳ 明朝"/>
          <w:sz w:val="24"/>
        </w:rPr>
        <w:t>年</w:t>
      </w:r>
      <w:r w:rsidR="00EC0902" w:rsidRPr="006D4D8E">
        <w:rPr>
          <w:rFonts w:ascii="UD デジタル 教科書体 NK-R" w:eastAsia="UD デジタル 教科書体 NK-R" w:hAnsi="ＭＳ 明朝" w:hint="eastAsia"/>
          <w:sz w:val="24"/>
        </w:rPr>
        <w:t>までの</w:t>
      </w:r>
      <w:r w:rsidR="00AC0F3E" w:rsidRPr="006D4D8E">
        <w:rPr>
          <w:rFonts w:ascii="UD デジタル 教科書体 NK-R" w:eastAsia="UD デジタル 教科書体 NK-R" w:hAnsi="ＭＳ 明朝"/>
          <w:sz w:val="24"/>
        </w:rPr>
        <w:t>後期高齢者</w:t>
      </w:r>
      <w:r w:rsidR="00EC0902" w:rsidRPr="006D4D8E">
        <w:rPr>
          <w:rFonts w:ascii="UD デジタル 教科書体 NK-R" w:eastAsia="UD デジタル 教科書体 NK-R" w:hAnsi="ＭＳ 明朝" w:hint="eastAsia"/>
          <w:sz w:val="24"/>
        </w:rPr>
        <w:t>の増加が顕著であり、</w:t>
      </w:r>
      <w:r w:rsidR="00E21B9C" w:rsidRPr="006D4D8E">
        <w:rPr>
          <w:rFonts w:ascii="UD デジタル 教科書体 NK-R" w:eastAsia="UD デジタル 教科書体 NK-R" w:hAnsi="ＭＳ 明朝" w:hint="eastAsia"/>
          <w:sz w:val="24"/>
        </w:rPr>
        <w:t>高齢者</w:t>
      </w:r>
      <w:r w:rsidR="00A14155" w:rsidRPr="006D4D8E">
        <w:rPr>
          <w:rFonts w:ascii="UD デジタル 教科書体 NK-R" w:eastAsia="UD デジタル 教科書体 NK-R" w:hAnsi="ＭＳ 明朝" w:hint="eastAsia"/>
          <w:sz w:val="24"/>
        </w:rPr>
        <w:t>単身</w:t>
      </w:r>
      <w:r w:rsidR="00E21B9C" w:rsidRPr="006D4D8E">
        <w:rPr>
          <w:rFonts w:ascii="UD デジタル 教科書体 NK-R" w:eastAsia="UD デジタル 教科書体 NK-R" w:hAnsi="ＭＳ 明朝" w:hint="eastAsia"/>
          <w:sz w:val="24"/>
        </w:rPr>
        <w:t>世帯</w:t>
      </w:r>
      <w:r w:rsidR="00A14155" w:rsidRPr="006D4D8E">
        <w:rPr>
          <w:rFonts w:ascii="UD デジタル 教科書体 NK-R" w:eastAsia="UD デジタル 教科書体 NK-R" w:hAnsi="ＭＳ 明朝" w:hint="eastAsia"/>
          <w:sz w:val="24"/>
        </w:rPr>
        <w:t>や認知症高齢者</w:t>
      </w:r>
      <w:r w:rsidR="00E21B9C" w:rsidRPr="006D4D8E">
        <w:rPr>
          <w:rFonts w:ascii="UD デジタル 教科書体 NK-R" w:eastAsia="UD デジタル 教科書体 NK-R" w:hAnsi="ＭＳ 明朝" w:hint="eastAsia"/>
          <w:sz w:val="24"/>
        </w:rPr>
        <w:t>が増加する</w:t>
      </w:r>
      <w:r w:rsidR="00DA0CB2">
        <w:rPr>
          <w:rFonts w:ascii="UD デジタル 教科書体 NK-R" w:eastAsia="UD デジタル 教科書体 NK-R" w:hAnsi="ＭＳ 明朝" w:hint="eastAsia"/>
          <w:sz w:val="24"/>
        </w:rPr>
        <w:t>一方で</w:t>
      </w:r>
      <w:r w:rsidR="00A14155" w:rsidRPr="006D4D8E">
        <w:rPr>
          <w:rFonts w:ascii="UD デジタル 教科書体 NK-R" w:eastAsia="UD デジタル 教科書体 NK-R" w:hAnsi="ＭＳ 明朝" w:hint="eastAsia"/>
          <w:sz w:val="24"/>
        </w:rPr>
        <w:t>生産年齢人口が減少する</w:t>
      </w:r>
      <w:r w:rsidR="00EC0902" w:rsidRPr="006D4D8E">
        <w:rPr>
          <w:rFonts w:ascii="UD デジタル 教科書体 NK-R" w:eastAsia="UD デジタル 教科書体 NK-R" w:hAnsi="ＭＳ 明朝" w:hint="eastAsia"/>
          <w:sz w:val="24"/>
        </w:rPr>
        <w:t>という</w:t>
      </w:r>
      <w:r w:rsidR="00DA0CB2">
        <w:rPr>
          <w:rFonts w:ascii="UD デジタル 教科書体 NK-R" w:eastAsia="UD デジタル 教科書体 NK-R" w:hAnsi="ＭＳ 明朝" w:hint="eastAsia"/>
          <w:sz w:val="24"/>
        </w:rPr>
        <w:t>、</w:t>
      </w:r>
      <w:r w:rsidR="00EC0902" w:rsidRPr="006D4D8E">
        <w:rPr>
          <w:rFonts w:ascii="UD デジタル 教科書体 NK-R" w:eastAsia="UD デジタル 教科書体 NK-R" w:hAnsi="ＭＳ 明朝" w:hint="eastAsia"/>
          <w:sz w:val="24"/>
        </w:rPr>
        <w:t>人口構造の</w:t>
      </w:r>
      <w:r w:rsidR="00DA0CB2">
        <w:rPr>
          <w:rFonts w:ascii="UD デジタル 教科書体 NK-R" w:eastAsia="UD デジタル 教科書体 NK-R" w:hAnsi="ＭＳ 明朝" w:hint="eastAsia"/>
          <w:sz w:val="24"/>
        </w:rPr>
        <w:t>大きな</w:t>
      </w:r>
      <w:r w:rsidR="00EC0902" w:rsidRPr="006D4D8E">
        <w:rPr>
          <w:rFonts w:ascii="UD デジタル 教科書体 NK-R" w:eastAsia="UD デジタル 教科書体 NK-R" w:hAnsi="ＭＳ 明朝" w:hint="eastAsia"/>
          <w:sz w:val="24"/>
        </w:rPr>
        <w:t>変化</w:t>
      </w:r>
      <w:r w:rsidR="006D4D8E" w:rsidRPr="006D4D8E">
        <w:rPr>
          <w:rFonts w:ascii="UD デジタル 教科書体 NK-R" w:eastAsia="UD デジタル 教科書体 NK-R" w:hAnsi="ＭＳ 明朝" w:hint="eastAsia"/>
          <w:sz w:val="24"/>
        </w:rPr>
        <w:t>への対応も</w:t>
      </w:r>
      <w:r w:rsidR="00EC0902" w:rsidRPr="006D4D8E">
        <w:rPr>
          <w:rFonts w:ascii="UD デジタル 教科書体 NK-R" w:eastAsia="UD デジタル 教科書体 NK-R" w:hAnsi="ＭＳ 明朝" w:hint="eastAsia"/>
          <w:sz w:val="24"/>
        </w:rPr>
        <w:t>求められています。</w:t>
      </w:r>
    </w:p>
    <w:p w:rsidR="00E21B9C" w:rsidRPr="006D4D8E" w:rsidRDefault="00E21B9C" w:rsidP="00CE3E40">
      <w:pPr>
        <w:snapToGrid w:val="0"/>
        <w:ind w:firstLineChars="100" w:firstLine="240"/>
        <w:rPr>
          <w:rFonts w:ascii="UD デジタル 教科書体 NK-R" w:eastAsia="UD デジタル 教科書体 NK-R" w:hAnsi="ＭＳ 明朝"/>
          <w:sz w:val="24"/>
        </w:rPr>
      </w:pPr>
    </w:p>
    <w:p w:rsidR="00BE2810" w:rsidRPr="004028F7" w:rsidRDefault="00AF2B27" w:rsidP="00A8254A">
      <w:pPr>
        <w:snapToGrid w:val="0"/>
        <w:ind w:firstLineChars="100" w:firstLine="240"/>
        <w:rPr>
          <w:rFonts w:ascii="UD デジタル 教科書体 NK-R" w:eastAsia="UD デジタル 教科書体 NK-R" w:hAnsi="ＭＳ 明朝"/>
          <w:sz w:val="24"/>
        </w:rPr>
      </w:pPr>
      <w:r w:rsidRPr="006D4D8E">
        <w:rPr>
          <w:rFonts w:ascii="UD デジタル 教科書体 NK-R" w:eastAsia="UD デジタル 教科書体 NK-R" w:hAnsi="ＭＳ 明朝" w:hint="eastAsia"/>
          <w:sz w:val="24"/>
        </w:rPr>
        <w:t>そこで</w:t>
      </w:r>
      <w:r w:rsidR="00B717B6" w:rsidRPr="006D4D8E">
        <w:rPr>
          <w:rFonts w:ascii="UD デジタル 教科書体 NK-R" w:eastAsia="UD デジタル 教科書体 NK-R" w:hAnsi="ＭＳ 明朝" w:hint="eastAsia"/>
          <w:sz w:val="24"/>
        </w:rPr>
        <w:t>、</w:t>
      </w:r>
      <w:r w:rsidR="00F70D4C" w:rsidRPr="006D4D8E">
        <w:rPr>
          <w:rFonts w:ascii="UD デジタル 教科書体 NK-R" w:eastAsia="UD デジタル 教科書体 NK-R" w:hAnsi="ＭＳ 明朝" w:hint="eastAsia"/>
          <w:sz w:val="24"/>
        </w:rPr>
        <w:t>令和</w:t>
      </w:r>
      <w:r w:rsidR="00F70D4C">
        <w:rPr>
          <w:rFonts w:ascii="UD デジタル 教科書体 NK-R" w:eastAsia="UD デジタル 教科書体 NK-R" w:hAnsi="ＭＳ 明朝" w:hint="eastAsia"/>
          <w:sz w:val="24"/>
        </w:rPr>
        <w:t>３</w:t>
      </w:r>
      <w:r w:rsidR="00F81DF9" w:rsidRPr="006D4D8E">
        <w:rPr>
          <w:rFonts w:ascii="UD デジタル 教科書体 NK-R" w:eastAsia="UD デジタル 教科書体 NK-R" w:hAnsi="ＭＳ 明朝" w:hint="eastAsia"/>
          <w:sz w:val="24"/>
        </w:rPr>
        <w:t>年</w:t>
      </w:r>
      <w:r w:rsidR="00B717B6" w:rsidRPr="006D4D8E">
        <w:rPr>
          <w:rFonts w:ascii="UD デジタル 教科書体 NK-R" w:eastAsia="UD デジタル 教科書体 NK-R" w:hAnsi="ＭＳ 明朝" w:hint="eastAsia"/>
          <w:sz w:val="24"/>
        </w:rPr>
        <w:t>度からの</w:t>
      </w:r>
      <w:r w:rsidR="00F70D4C">
        <w:rPr>
          <w:rFonts w:ascii="UD デジタル 教科書体 NK-R" w:eastAsia="UD デジタル 教科書体 NK-R" w:hAnsi="ＭＳ 明朝" w:hint="eastAsia"/>
          <w:sz w:val="24"/>
        </w:rPr>
        <w:t>３</w:t>
      </w:r>
      <w:r w:rsidR="00B717B6" w:rsidRPr="006D4D8E">
        <w:rPr>
          <w:rFonts w:ascii="UD デジタル 教科書体 NK-R" w:eastAsia="UD デジタル 教科書体 NK-R" w:hAnsi="ＭＳ 明朝" w:hint="eastAsia"/>
          <w:sz w:val="24"/>
        </w:rPr>
        <w:t>年間の</w:t>
      </w:r>
      <w:r w:rsidR="002D4215" w:rsidRPr="006D4D8E">
        <w:rPr>
          <w:rFonts w:ascii="UD デジタル 教科書体 NK-R" w:eastAsia="UD デジタル 教科書体 NK-R" w:hAnsi="ＭＳ 明朝" w:hint="eastAsia"/>
          <w:sz w:val="24"/>
        </w:rPr>
        <w:t>取組みを</w:t>
      </w:r>
      <w:r w:rsidR="00B717B6" w:rsidRPr="006D4D8E">
        <w:rPr>
          <w:rFonts w:ascii="UD デジタル 教科書体 NK-R" w:eastAsia="UD デジタル 教科書体 NK-R" w:hAnsi="ＭＳ 明朝" w:hint="eastAsia"/>
          <w:sz w:val="24"/>
        </w:rPr>
        <w:t>まとめた</w:t>
      </w:r>
      <w:r w:rsidR="00E53897" w:rsidRPr="006D4D8E">
        <w:rPr>
          <w:rFonts w:ascii="UD デジタル 教科書体 NK-R" w:eastAsia="UD デジタル 教科書体 NK-R" w:hAnsi="ＭＳ 明朝" w:hint="eastAsia"/>
          <w:sz w:val="24"/>
        </w:rPr>
        <w:t>「大阪府高齢者計画</w:t>
      </w:r>
      <w:r w:rsidR="00F70D4C">
        <w:rPr>
          <w:rFonts w:ascii="UD デジタル 教科書体 NK-R" w:eastAsia="UD デジタル 教科書体 NK-R" w:hAnsi="ＭＳ 明朝" w:hint="eastAsia"/>
          <w:sz w:val="24"/>
        </w:rPr>
        <w:t>２０２１</w:t>
      </w:r>
      <w:r w:rsidR="00E53897" w:rsidRPr="006D4D8E">
        <w:rPr>
          <w:rFonts w:ascii="UD デジタル 教科書体 NK-R" w:eastAsia="UD デジタル 教科書体 NK-R" w:hAnsi="ＭＳ 明朝" w:hint="eastAsia"/>
          <w:sz w:val="24"/>
        </w:rPr>
        <w:t>」を策定しました。</w:t>
      </w:r>
      <w:r w:rsidR="00C76F86" w:rsidRPr="006D4D8E">
        <w:rPr>
          <w:rFonts w:ascii="UD デジタル 教科書体 NK-R" w:eastAsia="UD デジタル 教科書体 NK-R" w:hAnsi="ＭＳ 明朝" w:hint="eastAsia"/>
          <w:sz w:val="24"/>
        </w:rPr>
        <w:t>また、認知症の人ができる限り地域のよい環境で自分らしく暮らし続けることができる社会の実現をめざし、</w:t>
      </w:r>
      <w:r w:rsidRPr="006D4D8E">
        <w:rPr>
          <w:rFonts w:ascii="UD デジタル 教科書体 NK-R" w:eastAsia="UD デジタル 教科書体 NK-R" w:hAnsi="ＭＳ 明朝" w:hint="eastAsia"/>
          <w:sz w:val="24"/>
        </w:rPr>
        <w:t>今回</w:t>
      </w:r>
      <w:r w:rsidR="00F0411C" w:rsidRPr="006D4D8E">
        <w:rPr>
          <w:rFonts w:ascii="UD デジタル 教科書体 NK-R" w:eastAsia="UD デジタル 教科書体 NK-R" w:hAnsi="ＭＳ 明朝" w:hint="eastAsia"/>
          <w:sz w:val="24"/>
        </w:rPr>
        <w:t>、</w:t>
      </w:r>
      <w:r w:rsidR="00C76F86" w:rsidRPr="006D4D8E">
        <w:rPr>
          <w:rFonts w:ascii="UD デジタル 教科書体 NK-R" w:eastAsia="UD デジタル 教科書体 NK-R" w:hAnsi="ＭＳ 明朝" w:hint="eastAsia"/>
          <w:sz w:val="24"/>
        </w:rPr>
        <w:t>「大阪府認知症施策推進計画」</w:t>
      </w:r>
      <w:r w:rsidR="00C76F86" w:rsidRPr="004028F7">
        <w:rPr>
          <w:rFonts w:ascii="UD デジタル 教科書体 NK-R" w:eastAsia="UD デジタル 教科書体 NK-R" w:hAnsi="ＭＳ 明朝" w:hint="eastAsia"/>
          <w:sz w:val="24"/>
        </w:rPr>
        <w:t>も一体的に策定しています。</w:t>
      </w:r>
    </w:p>
    <w:p w:rsidR="00BE2810" w:rsidRPr="004028F7" w:rsidRDefault="00BE2810" w:rsidP="00A8254A">
      <w:pPr>
        <w:snapToGrid w:val="0"/>
        <w:ind w:firstLineChars="100" w:firstLine="240"/>
        <w:rPr>
          <w:rFonts w:ascii="UD デジタル 教科書体 NK-R" w:eastAsia="UD デジタル 教科書体 NK-R" w:hAnsi="ＭＳ 明朝"/>
          <w:sz w:val="24"/>
        </w:rPr>
      </w:pPr>
    </w:p>
    <w:p w:rsidR="004F4354" w:rsidRPr="004028F7" w:rsidRDefault="00BE2810" w:rsidP="00A22C32">
      <w:pPr>
        <w:snapToGrid w:val="0"/>
        <w:ind w:firstLineChars="100" w:firstLine="240"/>
        <w:rPr>
          <w:rFonts w:ascii="UD デジタル 教科書体 NK-R" w:eastAsia="UD デジタル 教科書体 NK-R" w:hAnsi="ＭＳ 明朝"/>
          <w:sz w:val="24"/>
        </w:rPr>
      </w:pPr>
      <w:r w:rsidRPr="004028F7">
        <w:rPr>
          <w:rFonts w:ascii="UD デジタル 教科書体 NK-R" w:eastAsia="UD デジタル 教科書体 NK-R" w:hAnsi="ＭＳ 明朝" w:hint="eastAsia"/>
          <w:sz w:val="24"/>
        </w:rPr>
        <w:t>本計画では、これまで府内市町村等と連携して進めてきた「地域包括ケアシステム」をさらに深化させることを目指していますが、</w:t>
      </w:r>
      <w:r w:rsidR="00DA0CB2">
        <w:rPr>
          <w:rFonts w:ascii="UD デジタル 教科書体 NK-R" w:eastAsia="UD デジタル 教科書体 NK-R" w:hAnsi="ＭＳ 明朝" w:hint="eastAsia"/>
          <w:sz w:val="24"/>
        </w:rPr>
        <w:t>そ</w:t>
      </w:r>
      <w:r w:rsidRPr="004028F7">
        <w:rPr>
          <w:rFonts w:ascii="UD デジタル 教科書体 NK-R" w:eastAsia="UD デジタル 教科書体 NK-R" w:hAnsi="ＭＳ 明朝" w:hint="eastAsia"/>
          <w:sz w:val="24"/>
        </w:rPr>
        <w:t>の</w:t>
      </w:r>
      <w:r w:rsidR="002D4215" w:rsidRPr="004028F7">
        <w:rPr>
          <w:rFonts w:ascii="UD デジタル 教科書体 NK-R" w:eastAsia="UD デジタル 教科書体 NK-R" w:hAnsi="ＭＳ 明朝" w:hint="eastAsia"/>
          <w:sz w:val="24"/>
        </w:rPr>
        <w:t>ために</w:t>
      </w:r>
      <w:r w:rsidR="0035145E" w:rsidRPr="004028F7">
        <w:rPr>
          <w:rFonts w:ascii="UD デジタル 教科書体 NK-R" w:eastAsia="UD デジタル 教科書体 NK-R" w:hAnsi="ＭＳ 明朝" w:hint="eastAsia"/>
          <w:sz w:val="24"/>
        </w:rPr>
        <w:t>は</w:t>
      </w:r>
      <w:r w:rsidR="00A22C32" w:rsidRPr="004028F7">
        <w:rPr>
          <w:rFonts w:ascii="UD デジタル 教科書体 NK-R" w:eastAsia="UD デジタル 教科書体 NK-R" w:hAnsi="ＭＳ 明朝" w:hint="eastAsia"/>
          <w:sz w:val="24"/>
        </w:rPr>
        <w:t>、</w:t>
      </w:r>
      <w:r w:rsidR="00DA0CB2">
        <w:rPr>
          <w:rFonts w:ascii="UD デジタル 教科書体 NK-R" w:eastAsia="UD デジタル 教科書体 NK-R" w:hAnsi="ＭＳ 明朝" w:hint="eastAsia"/>
          <w:sz w:val="24"/>
        </w:rPr>
        <w:t>医療や介護の資源をはじめ地域の持てる力を結集することが重要です。</w:t>
      </w:r>
      <w:r w:rsidR="00C76F86" w:rsidRPr="004028F7">
        <w:rPr>
          <w:rFonts w:ascii="UD デジタル 教科書体 NK-R" w:eastAsia="UD デジタル 教科書体 NK-R" w:hAnsi="ＭＳ 明朝" w:hint="eastAsia"/>
          <w:sz w:val="24"/>
        </w:rPr>
        <w:t>高齢者の方を「支えられる側」と</w:t>
      </w:r>
      <w:r w:rsidR="00A22C32" w:rsidRPr="004028F7">
        <w:rPr>
          <w:rFonts w:ascii="UD デジタル 教科書体 NK-R" w:eastAsia="UD デジタル 教科書体 NK-R" w:hAnsi="ＭＳ 明朝" w:hint="eastAsia"/>
          <w:sz w:val="24"/>
        </w:rPr>
        <w:t>画一的</w:t>
      </w:r>
      <w:r w:rsidR="00C76F86" w:rsidRPr="004028F7">
        <w:rPr>
          <w:rFonts w:ascii="UD デジタル 教科書体 NK-R" w:eastAsia="UD デジタル 教科書体 NK-R" w:hAnsi="ＭＳ 明朝" w:hint="eastAsia"/>
          <w:sz w:val="24"/>
        </w:rPr>
        <w:t>に捉えるのではなく、例え介護が必要であっても、</w:t>
      </w:r>
      <w:r w:rsidR="00A22C32" w:rsidRPr="004028F7">
        <w:rPr>
          <w:rFonts w:ascii="UD デジタル 教科書体 NK-R" w:eastAsia="UD デジタル 教科書体 NK-R" w:hAnsi="ＭＳ 明朝" w:hint="eastAsia"/>
          <w:sz w:val="24"/>
        </w:rPr>
        <w:t>支え、支えられる関係があること、高齢者</w:t>
      </w:r>
      <w:r w:rsidR="00C769FB" w:rsidRPr="004028F7">
        <w:rPr>
          <w:rFonts w:ascii="UD デジタル 教科書体 NK-R" w:eastAsia="UD デジタル 教科書体 NK-R" w:hAnsi="ＭＳ 明朝" w:hint="eastAsia"/>
          <w:sz w:val="24"/>
        </w:rPr>
        <w:t>の</w:t>
      </w:r>
      <w:r w:rsidR="00FC683E" w:rsidRPr="004028F7">
        <w:rPr>
          <w:rFonts w:ascii="UD デジタル 教科書体 NK-R" w:eastAsia="UD デジタル 教科書体 NK-R" w:hAnsi="ＭＳ 明朝" w:hint="eastAsia"/>
          <w:sz w:val="24"/>
        </w:rPr>
        <w:t>居場所と出番がある地域を作ることが、</w:t>
      </w:r>
      <w:r w:rsidR="00A22C32" w:rsidRPr="004028F7">
        <w:rPr>
          <w:rFonts w:ascii="UD デジタル 教科書体 NK-R" w:eastAsia="UD デジタル 教科書体 NK-R" w:hAnsi="ＭＳ 明朝" w:hint="eastAsia"/>
          <w:sz w:val="24"/>
        </w:rPr>
        <w:t>生きがいを感じ安心して暮すことができる社会</w:t>
      </w:r>
      <w:r w:rsidR="00C769FB" w:rsidRPr="004028F7">
        <w:rPr>
          <w:rFonts w:ascii="UD デジタル 教科書体 NK-R" w:eastAsia="UD デジタル 教科書体 NK-R" w:hAnsi="ＭＳ 明朝" w:hint="eastAsia"/>
          <w:sz w:val="24"/>
        </w:rPr>
        <w:t>の実現に</w:t>
      </w:r>
      <w:r w:rsidR="00FC683E" w:rsidRPr="004028F7">
        <w:rPr>
          <w:rFonts w:ascii="UD デジタル 教科書体 NK-R" w:eastAsia="UD デジタル 教科書体 NK-R" w:hAnsi="ＭＳ 明朝" w:hint="eastAsia"/>
          <w:sz w:val="24"/>
        </w:rPr>
        <w:t>繋がると考えています</w:t>
      </w:r>
      <w:r w:rsidR="00A22C32" w:rsidRPr="004028F7">
        <w:rPr>
          <w:rFonts w:ascii="UD デジタル 教科書体 NK-R" w:eastAsia="UD デジタル 教科書体 NK-R" w:hAnsi="ＭＳ 明朝" w:hint="eastAsia"/>
          <w:sz w:val="24"/>
        </w:rPr>
        <w:t>。</w:t>
      </w:r>
    </w:p>
    <w:p w:rsidR="00F573DF" w:rsidRPr="004028F7" w:rsidRDefault="00F573DF" w:rsidP="00A22C32">
      <w:pPr>
        <w:snapToGrid w:val="0"/>
        <w:ind w:firstLineChars="100" w:firstLine="240"/>
        <w:rPr>
          <w:rFonts w:ascii="UD デジタル 教科書体 NK-R" w:eastAsia="UD デジタル 教科書体 NK-R" w:hAnsi="ＭＳ 明朝"/>
          <w:sz w:val="24"/>
        </w:rPr>
      </w:pPr>
    </w:p>
    <w:p w:rsidR="00F573DF" w:rsidRPr="004028F7" w:rsidRDefault="00C769FB" w:rsidP="00A8254A">
      <w:pPr>
        <w:snapToGrid w:val="0"/>
        <w:ind w:firstLineChars="100" w:firstLine="240"/>
        <w:rPr>
          <w:rFonts w:ascii="UD デジタル 教科書体 NK-R" w:eastAsia="UD デジタル 教科書体 NK-R" w:hAnsi="ＭＳ 明朝"/>
          <w:sz w:val="24"/>
        </w:rPr>
      </w:pPr>
      <w:r w:rsidRPr="004028F7">
        <w:rPr>
          <w:rFonts w:ascii="UD デジタル 教科書体 NK-R" w:eastAsia="UD デジタル 教科書体 NK-R" w:hAnsi="ＭＳ 明朝" w:hint="eastAsia"/>
          <w:sz w:val="24"/>
        </w:rPr>
        <w:t>今般の</w:t>
      </w:r>
      <w:r w:rsidR="00FC683E" w:rsidRPr="004028F7">
        <w:rPr>
          <w:rFonts w:ascii="UD デジタル 教科書体 NK-R" w:eastAsia="UD デジタル 教科書体 NK-R" w:hAnsi="ＭＳ 明朝" w:hint="eastAsia"/>
          <w:sz w:val="24"/>
        </w:rPr>
        <w:t>新型コロナウイルス感染症は、私たちに人と人と</w:t>
      </w:r>
      <w:r w:rsidR="00F573DF" w:rsidRPr="004028F7">
        <w:rPr>
          <w:rFonts w:ascii="UD デジタル 教科書体 NK-R" w:eastAsia="UD デジタル 教科書体 NK-R" w:hAnsi="ＭＳ 明朝" w:hint="eastAsia"/>
          <w:sz w:val="24"/>
        </w:rPr>
        <w:t>の</w:t>
      </w:r>
      <w:r w:rsidR="00FC683E" w:rsidRPr="004028F7">
        <w:rPr>
          <w:rFonts w:ascii="UD デジタル 教科書体 NK-R" w:eastAsia="UD デジタル 教科書体 NK-R" w:hAnsi="ＭＳ 明朝" w:hint="eastAsia"/>
          <w:sz w:val="24"/>
        </w:rPr>
        <w:t>つなが</w:t>
      </w:r>
      <w:r w:rsidR="00F573DF" w:rsidRPr="004028F7">
        <w:rPr>
          <w:rFonts w:ascii="UD デジタル 教科書体 NK-R" w:eastAsia="UD デジタル 教科書体 NK-R" w:hAnsi="ＭＳ 明朝" w:hint="eastAsia"/>
          <w:sz w:val="24"/>
        </w:rPr>
        <w:t>り</w:t>
      </w:r>
      <w:r w:rsidR="00FC683E" w:rsidRPr="004028F7">
        <w:rPr>
          <w:rFonts w:ascii="UD デジタル 教科書体 NK-R" w:eastAsia="UD デジタル 教科書体 NK-R" w:hAnsi="ＭＳ 明朝" w:hint="eastAsia"/>
          <w:sz w:val="24"/>
        </w:rPr>
        <w:t>とは何かを問いかけ、また</w:t>
      </w:r>
      <w:r w:rsidR="00F573DF" w:rsidRPr="004028F7">
        <w:rPr>
          <w:rFonts w:ascii="UD デジタル 教科書体 NK-R" w:eastAsia="UD デジタル 教科書体 NK-R" w:hAnsi="ＭＳ 明朝" w:hint="eastAsia"/>
          <w:sz w:val="24"/>
        </w:rPr>
        <w:t>、</w:t>
      </w:r>
      <w:r w:rsidR="00FC683E" w:rsidRPr="004028F7">
        <w:rPr>
          <w:rFonts w:ascii="UD デジタル 教科書体 NK-R" w:eastAsia="UD デジタル 教科書体 NK-R" w:hAnsi="ＭＳ 明朝" w:hint="eastAsia"/>
          <w:sz w:val="24"/>
        </w:rPr>
        <w:t>感染拡大防止に向けて、</w:t>
      </w:r>
      <w:r w:rsidR="00E53897" w:rsidRPr="004028F7">
        <w:rPr>
          <w:rFonts w:ascii="UD デジタル 教科書体 NK-R" w:eastAsia="UD デジタル 教科書体 NK-R" w:hAnsi="ＭＳ 明朝" w:hint="eastAsia"/>
          <w:sz w:val="24"/>
        </w:rPr>
        <w:t>医療・介護従事者をはじめ、私たちの暮らしを支えていただいているエッセンシャルワーカーの方々</w:t>
      </w:r>
      <w:r w:rsidR="00FC683E" w:rsidRPr="004028F7">
        <w:rPr>
          <w:rFonts w:ascii="UD デジタル 教科書体 NK-R" w:eastAsia="UD デジタル 教科書体 NK-R" w:hAnsi="ＭＳ 明朝" w:hint="eastAsia"/>
          <w:sz w:val="24"/>
        </w:rPr>
        <w:t>が</w:t>
      </w:r>
      <w:r w:rsidR="00F573DF" w:rsidRPr="004028F7">
        <w:rPr>
          <w:rFonts w:ascii="UD デジタル 教科書体 NK-R" w:eastAsia="UD デジタル 教科書体 NK-R" w:hAnsi="ＭＳ 明朝" w:hint="eastAsia"/>
          <w:sz w:val="24"/>
        </w:rPr>
        <w:t>、</w:t>
      </w:r>
      <w:r w:rsidR="00FC683E" w:rsidRPr="004028F7">
        <w:rPr>
          <w:rFonts w:ascii="UD デジタル 教科書体 NK-R" w:eastAsia="UD デジタル 教科書体 NK-R" w:hAnsi="ＭＳ 明朝" w:hint="eastAsia"/>
          <w:sz w:val="24"/>
        </w:rPr>
        <w:t>命を守</w:t>
      </w:r>
      <w:r w:rsidR="00F573DF" w:rsidRPr="004028F7">
        <w:rPr>
          <w:rFonts w:ascii="UD デジタル 教科書体 NK-R" w:eastAsia="UD デジタル 教科書体 NK-R" w:hAnsi="ＭＳ 明朝" w:hint="eastAsia"/>
          <w:sz w:val="24"/>
        </w:rPr>
        <w:t>り・生活を守る</w:t>
      </w:r>
      <w:r w:rsidR="00F040D2" w:rsidRPr="004028F7">
        <w:rPr>
          <w:rFonts w:ascii="UD デジタル 教科書体 NK-R" w:eastAsia="UD デジタル 教科書体 NK-R" w:hAnsi="ＭＳ 明朝" w:hint="eastAsia"/>
          <w:sz w:val="24"/>
        </w:rPr>
        <w:t>使命に、</w:t>
      </w:r>
      <w:r w:rsidR="00FC683E" w:rsidRPr="004028F7">
        <w:rPr>
          <w:rFonts w:ascii="UD デジタル 教科書体 NK-R" w:eastAsia="UD デジタル 教科書体 NK-R" w:hAnsi="ＭＳ 明朝" w:hint="eastAsia"/>
          <w:sz w:val="24"/>
        </w:rPr>
        <w:t>いかに真摯に取り組んで</w:t>
      </w:r>
      <w:r w:rsidR="00F573DF" w:rsidRPr="004028F7">
        <w:rPr>
          <w:rFonts w:ascii="UD デジタル 教科書体 NK-R" w:eastAsia="UD デジタル 教科書体 NK-R" w:hAnsi="ＭＳ 明朝" w:hint="eastAsia"/>
          <w:sz w:val="24"/>
        </w:rPr>
        <w:t>おられる</w:t>
      </w:r>
      <w:r w:rsidR="00FC683E" w:rsidRPr="004028F7">
        <w:rPr>
          <w:rFonts w:ascii="UD デジタル 教科書体 NK-R" w:eastAsia="UD デジタル 教科書体 NK-R" w:hAnsi="ＭＳ 明朝" w:hint="eastAsia"/>
          <w:sz w:val="24"/>
        </w:rPr>
        <w:t>のかを改めて認識</w:t>
      </w:r>
      <w:r w:rsidR="00F573DF" w:rsidRPr="004028F7">
        <w:rPr>
          <w:rFonts w:ascii="UD デジタル 教科書体 NK-R" w:eastAsia="UD デジタル 教科書体 NK-R" w:hAnsi="ＭＳ 明朝" w:hint="eastAsia"/>
          <w:sz w:val="24"/>
        </w:rPr>
        <w:t>させてくれる</w:t>
      </w:r>
      <w:r w:rsidR="00FC683E" w:rsidRPr="004028F7">
        <w:rPr>
          <w:rFonts w:ascii="UD デジタル 教科書体 NK-R" w:eastAsia="UD デジタル 教科書体 NK-R" w:hAnsi="ＭＳ 明朝" w:hint="eastAsia"/>
          <w:sz w:val="24"/>
        </w:rPr>
        <w:t>機会となりました。</w:t>
      </w:r>
      <w:r w:rsidR="00F573DF" w:rsidRPr="004028F7">
        <w:rPr>
          <w:rFonts w:ascii="UD デジタル 教科書体 NK-R" w:eastAsia="UD デジタル 教科書体 NK-R" w:hAnsi="ＭＳ 明朝" w:hint="eastAsia"/>
          <w:sz w:val="24"/>
        </w:rPr>
        <w:t>みなさんのご尽力に感謝いたしますとともに、みなさんと</w:t>
      </w:r>
      <w:r w:rsidR="0035145E" w:rsidRPr="004028F7">
        <w:rPr>
          <w:rFonts w:ascii="UD デジタル 教科書体 NK-R" w:eastAsia="UD デジタル 教科書体 NK-R" w:hAnsi="ＭＳ 明朝" w:hint="eastAsia"/>
          <w:sz w:val="24"/>
        </w:rPr>
        <w:t>力をあわせ</w:t>
      </w:r>
      <w:r w:rsidR="00F573DF" w:rsidRPr="004028F7">
        <w:rPr>
          <w:rFonts w:ascii="UD デジタル 教科書体 NK-R" w:eastAsia="UD デジタル 教科書体 NK-R" w:hAnsi="ＭＳ 明朝" w:hint="eastAsia"/>
          <w:sz w:val="24"/>
        </w:rPr>
        <w:t>、</w:t>
      </w:r>
      <w:r w:rsidR="00E53897" w:rsidRPr="004028F7">
        <w:rPr>
          <w:rFonts w:ascii="UD デジタル 教科書体 NK-R" w:eastAsia="UD デジタル 教科書体 NK-R" w:hAnsi="ＭＳ 明朝" w:hint="eastAsia"/>
          <w:sz w:val="24"/>
        </w:rPr>
        <w:t>コロナを乗り越えた先の大阪の未来を開く取組みを進め</w:t>
      </w:r>
      <w:r w:rsidR="00DA0CB2">
        <w:rPr>
          <w:rFonts w:ascii="UD デジタル 教科書体 NK-R" w:eastAsia="UD デジタル 教科書体 NK-R" w:hAnsi="ＭＳ 明朝" w:hint="eastAsia"/>
          <w:sz w:val="24"/>
        </w:rPr>
        <w:t>てまいります</w:t>
      </w:r>
      <w:r w:rsidR="00F573DF" w:rsidRPr="004028F7">
        <w:rPr>
          <w:rFonts w:ascii="UD デジタル 教科書体 NK-R" w:eastAsia="UD デジタル 教科書体 NK-R" w:hAnsi="ＭＳ 明朝" w:hint="eastAsia"/>
          <w:sz w:val="24"/>
        </w:rPr>
        <w:t>。</w:t>
      </w:r>
    </w:p>
    <w:p w:rsidR="00F573DF" w:rsidRPr="004028F7" w:rsidRDefault="00F573DF" w:rsidP="00A8254A">
      <w:pPr>
        <w:snapToGrid w:val="0"/>
        <w:ind w:firstLineChars="100" w:firstLine="240"/>
        <w:rPr>
          <w:rFonts w:ascii="UD デジタル 教科書体 NK-R" w:eastAsia="UD デジタル 教科書体 NK-R" w:hAnsi="ＭＳ 明朝"/>
          <w:sz w:val="24"/>
        </w:rPr>
      </w:pPr>
    </w:p>
    <w:p w:rsidR="009C207A" w:rsidRDefault="00F573DF" w:rsidP="00A8254A">
      <w:pPr>
        <w:snapToGrid w:val="0"/>
        <w:ind w:firstLineChars="100" w:firstLine="240"/>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最後になりましたが、この計画の策定に当たり、ご協力</w:t>
      </w:r>
      <w:r w:rsidR="009C207A" w:rsidRPr="00A8254A">
        <w:rPr>
          <w:rFonts w:ascii="UD デジタル 教科書体 NK-R" w:eastAsia="UD デジタル 教科書体 NK-R" w:hAnsi="ＭＳ 明朝" w:hint="eastAsia"/>
          <w:sz w:val="24"/>
        </w:rPr>
        <w:t>いただいた大阪府高齢者保健福祉計画推進審議会委員の皆様、貴重なご意見・</w:t>
      </w:r>
      <w:r>
        <w:rPr>
          <w:rFonts w:ascii="UD デジタル 教科書体 NK-R" w:eastAsia="UD デジタル 教科書体 NK-R" w:hAnsi="ＭＳ 明朝" w:hint="eastAsia"/>
          <w:sz w:val="24"/>
        </w:rPr>
        <w:t>ご提言を寄せていただいた各関係機関・団体並びに府民の皆様</w:t>
      </w:r>
      <w:r w:rsidR="009C207A" w:rsidRPr="00A8254A">
        <w:rPr>
          <w:rFonts w:ascii="UD デジタル 教科書体 NK-R" w:eastAsia="UD デジタル 教科書体 NK-R" w:hAnsi="ＭＳ 明朝" w:hint="eastAsia"/>
          <w:sz w:val="24"/>
        </w:rPr>
        <w:t>に心からお礼を申し上げます。</w:t>
      </w:r>
    </w:p>
    <w:p w:rsidR="0087288C" w:rsidRPr="00DF799F" w:rsidRDefault="0087288C" w:rsidP="00A8254A">
      <w:pPr>
        <w:snapToGrid w:val="0"/>
        <w:ind w:firstLineChars="100" w:firstLine="240"/>
        <w:rPr>
          <w:rFonts w:ascii="UD デジタル 教科書体 NK-R" w:eastAsia="UD デジタル 教科書体 NK-R" w:hAnsi="ＭＳ 明朝"/>
          <w:sz w:val="24"/>
        </w:rPr>
      </w:pPr>
    </w:p>
    <w:p w:rsidR="009C207A" w:rsidRPr="00DF799F" w:rsidRDefault="009C207A" w:rsidP="00DF799F">
      <w:pPr>
        <w:snapToGrid w:val="0"/>
        <w:rPr>
          <w:rFonts w:ascii="UD デジタル 教科書体 NK-R" w:eastAsia="UD デジタル 教科書体 NK-R" w:hAnsi="ＭＳ 明朝"/>
          <w:sz w:val="24"/>
        </w:rPr>
      </w:pPr>
      <w:r w:rsidRPr="00DF799F">
        <w:rPr>
          <w:rFonts w:ascii="UD デジタル 教科書体 NK-R" w:eastAsia="UD デジタル 教科書体 NK-R" w:hAnsi="ＭＳ 明朝" w:hint="eastAsia"/>
          <w:sz w:val="24"/>
        </w:rPr>
        <w:t xml:space="preserve">　令和３年３月</w:t>
      </w:r>
    </w:p>
    <w:p w:rsidR="009C207A" w:rsidRPr="009C207A" w:rsidRDefault="009C207A" w:rsidP="009C207A">
      <w:pPr>
        <w:jc w:val="right"/>
      </w:pPr>
      <w:r w:rsidRPr="00DF799F">
        <w:rPr>
          <w:rFonts w:ascii="UD デジタル 教科書体 NK-R" w:eastAsia="UD デジタル 教科書体 NK-R" w:hAnsi="ＭＳ 明朝" w:hint="eastAsia"/>
          <w:sz w:val="24"/>
        </w:rPr>
        <w:t>大阪府知事</w:t>
      </w:r>
      <w:r>
        <w:rPr>
          <w:rFonts w:hint="eastAsia"/>
        </w:rPr>
        <w:t xml:space="preserve">　</w:t>
      </w:r>
      <w:r w:rsidRPr="009C207A">
        <w:rPr>
          <w:rFonts w:ascii="HGP行書体" w:eastAsia="HGP行書体" w:hint="eastAsia"/>
          <w:sz w:val="36"/>
        </w:rPr>
        <w:t>吉村　洋文</w:t>
      </w:r>
    </w:p>
    <w:sectPr w:rsidR="009C207A" w:rsidRPr="009C207A" w:rsidSect="00676417">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F17" w:rsidRDefault="00DC4F17" w:rsidP="00CE3E40">
      <w:r>
        <w:separator/>
      </w:r>
    </w:p>
  </w:endnote>
  <w:endnote w:type="continuationSeparator" w:id="0">
    <w:p w:rsidR="00DC4F17" w:rsidRDefault="00DC4F17" w:rsidP="00CE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93D" w:rsidRDefault="0091293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93D" w:rsidRDefault="0091293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93D" w:rsidRDefault="009129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F17" w:rsidRDefault="00DC4F17" w:rsidP="00CE3E40">
      <w:r>
        <w:separator/>
      </w:r>
    </w:p>
  </w:footnote>
  <w:footnote w:type="continuationSeparator" w:id="0">
    <w:p w:rsidR="00DC4F17" w:rsidRDefault="00DC4F17" w:rsidP="00CE3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93D" w:rsidRDefault="0091293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93D" w:rsidRDefault="0091293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93D" w:rsidRDefault="0091293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90"/>
    <w:rsid w:val="00056757"/>
    <w:rsid w:val="000E25A8"/>
    <w:rsid w:val="00116C0D"/>
    <w:rsid w:val="0013674B"/>
    <w:rsid w:val="00246190"/>
    <w:rsid w:val="002C5F36"/>
    <w:rsid w:val="002D4215"/>
    <w:rsid w:val="002F7DC4"/>
    <w:rsid w:val="0035145E"/>
    <w:rsid w:val="003735CF"/>
    <w:rsid w:val="003A3FE1"/>
    <w:rsid w:val="004028F7"/>
    <w:rsid w:val="00442D5F"/>
    <w:rsid w:val="004A2F38"/>
    <w:rsid w:val="004F4354"/>
    <w:rsid w:val="0052645C"/>
    <w:rsid w:val="00652669"/>
    <w:rsid w:val="00676417"/>
    <w:rsid w:val="006D4D8E"/>
    <w:rsid w:val="0071109C"/>
    <w:rsid w:val="007324EC"/>
    <w:rsid w:val="007412A2"/>
    <w:rsid w:val="0080072A"/>
    <w:rsid w:val="0087288C"/>
    <w:rsid w:val="008A42A8"/>
    <w:rsid w:val="0091293D"/>
    <w:rsid w:val="0098488E"/>
    <w:rsid w:val="00995770"/>
    <w:rsid w:val="009C1665"/>
    <w:rsid w:val="009C207A"/>
    <w:rsid w:val="00A14155"/>
    <w:rsid w:val="00A22C32"/>
    <w:rsid w:val="00A8254A"/>
    <w:rsid w:val="00AC0F3E"/>
    <w:rsid w:val="00AF2B27"/>
    <w:rsid w:val="00B717B6"/>
    <w:rsid w:val="00BE06AE"/>
    <w:rsid w:val="00BE2810"/>
    <w:rsid w:val="00C769FB"/>
    <w:rsid w:val="00C76F86"/>
    <w:rsid w:val="00CE3E40"/>
    <w:rsid w:val="00CE598E"/>
    <w:rsid w:val="00CF7F1C"/>
    <w:rsid w:val="00D21EB3"/>
    <w:rsid w:val="00D41A6F"/>
    <w:rsid w:val="00DA0CB2"/>
    <w:rsid w:val="00DC4F17"/>
    <w:rsid w:val="00DF799F"/>
    <w:rsid w:val="00E21B9C"/>
    <w:rsid w:val="00E53897"/>
    <w:rsid w:val="00EA6820"/>
    <w:rsid w:val="00EC0902"/>
    <w:rsid w:val="00F040D2"/>
    <w:rsid w:val="00F0411C"/>
    <w:rsid w:val="00F573DF"/>
    <w:rsid w:val="00F70D4C"/>
    <w:rsid w:val="00F81DF9"/>
    <w:rsid w:val="00F870A9"/>
    <w:rsid w:val="00F946F6"/>
    <w:rsid w:val="00FC683E"/>
    <w:rsid w:val="00FF5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C207A"/>
  </w:style>
  <w:style w:type="character" w:customStyle="1" w:styleId="a4">
    <w:name w:val="日付 (文字)"/>
    <w:basedOn w:val="a0"/>
    <w:link w:val="a3"/>
    <w:uiPriority w:val="99"/>
    <w:semiHidden/>
    <w:rsid w:val="009C207A"/>
  </w:style>
  <w:style w:type="paragraph" w:styleId="a5">
    <w:name w:val="header"/>
    <w:basedOn w:val="a"/>
    <w:link w:val="a6"/>
    <w:uiPriority w:val="99"/>
    <w:unhideWhenUsed/>
    <w:rsid w:val="00CE3E40"/>
    <w:pPr>
      <w:tabs>
        <w:tab w:val="center" w:pos="4252"/>
        <w:tab w:val="right" w:pos="8504"/>
      </w:tabs>
      <w:snapToGrid w:val="0"/>
    </w:pPr>
  </w:style>
  <w:style w:type="character" w:customStyle="1" w:styleId="a6">
    <w:name w:val="ヘッダー (文字)"/>
    <w:basedOn w:val="a0"/>
    <w:link w:val="a5"/>
    <w:uiPriority w:val="99"/>
    <w:rsid w:val="00CE3E40"/>
  </w:style>
  <w:style w:type="paragraph" w:styleId="a7">
    <w:name w:val="footer"/>
    <w:basedOn w:val="a"/>
    <w:link w:val="a8"/>
    <w:uiPriority w:val="99"/>
    <w:unhideWhenUsed/>
    <w:rsid w:val="00CE3E40"/>
    <w:pPr>
      <w:tabs>
        <w:tab w:val="center" w:pos="4252"/>
        <w:tab w:val="right" w:pos="8504"/>
      </w:tabs>
      <w:snapToGrid w:val="0"/>
    </w:pPr>
  </w:style>
  <w:style w:type="character" w:customStyle="1" w:styleId="a8">
    <w:name w:val="フッター (文字)"/>
    <w:basedOn w:val="a0"/>
    <w:link w:val="a7"/>
    <w:uiPriority w:val="99"/>
    <w:rsid w:val="00CE3E40"/>
  </w:style>
  <w:style w:type="paragraph" w:styleId="a9">
    <w:name w:val="Balloon Text"/>
    <w:basedOn w:val="a"/>
    <w:link w:val="aa"/>
    <w:uiPriority w:val="99"/>
    <w:semiHidden/>
    <w:unhideWhenUsed/>
    <w:rsid w:val="008728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8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2021-03-29T04:40:00Z</dcterms:created>
  <dcterms:modified xsi:type="dcterms:W3CDTF">2021-03-29T04:40:00Z</dcterms:modified>
</cp:coreProperties>
</file>