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E2447" w14:textId="77777777" w:rsidR="00676639" w:rsidRPr="00676639" w:rsidRDefault="00676639" w:rsidP="00676639">
      <w:pPr>
        <w:snapToGrid w:val="0"/>
        <w:ind w:firstLineChars="100" w:firstLine="223"/>
        <w:jc w:val="center"/>
        <w:rPr>
          <w:rFonts w:ascii="游ゴシック" w:eastAsia="游ゴシック" w:hAnsi="游ゴシック" w:cs="Meiryo UI"/>
          <w:sz w:val="24"/>
          <w:szCs w:val="24"/>
        </w:rPr>
      </w:pPr>
      <w:r w:rsidRPr="00676639">
        <w:rPr>
          <w:rFonts w:ascii="游ゴシック" w:eastAsia="游ゴシック" w:hAnsi="游ゴシック" w:cs="Meiryo UI" w:hint="eastAsia"/>
          <w:sz w:val="24"/>
          <w:szCs w:val="24"/>
        </w:rPr>
        <w:t>「ロボット技術の介護利用における重点分野」の定義</w:t>
      </w:r>
    </w:p>
    <w:p w14:paraId="47926C2F" w14:textId="3FA68EE5" w:rsidR="006334A2" w:rsidRPr="00676639" w:rsidRDefault="00676639" w:rsidP="00C63ED9">
      <w:pPr>
        <w:widowControl/>
        <w:jc w:val="left"/>
        <w:rPr>
          <w:rFonts w:ascii="游ゴシック" w:eastAsia="游ゴシック" w:hAnsi="游ゴシック" w:cs="Meiryo UI"/>
          <w:sz w:val="24"/>
          <w:szCs w:val="24"/>
        </w:rPr>
      </w:pPr>
      <w:r>
        <w:rPr>
          <w:rFonts w:ascii="游ゴシック" w:eastAsia="游ゴシック" w:hAnsi="游ゴシック" w:cs="Meiryo UI" w:hint="eastAsia"/>
          <w:sz w:val="24"/>
          <w:szCs w:val="24"/>
        </w:rPr>
        <w:t xml:space="preserve">　</w:t>
      </w:r>
      <w:r w:rsidR="00302C5B" w:rsidRPr="00676639">
        <w:rPr>
          <w:rFonts w:ascii="游ゴシック" w:eastAsia="游ゴシック" w:hAnsi="游ゴシック" w:cs="Meiryo UI"/>
          <w:b/>
          <w:noProof/>
          <w:sz w:val="24"/>
          <w:szCs w:val="24"/>
        </w:rPr>
        <mc:AlternateContent>
          <mc:Choice Requires="wps">
            <w:drawing>
              <wp:anchor distT="0" distB="0" distL="114300" distR="114300" simplePos="0" relativeHeight="251681792" behindDoc="0" locked="0" layoutInCell="1" allowOverlap="1" wp14:anchorId="7C27341D" wp14:editId="4E5F0986">
                <wp:simplePos x="0" y="0"/>
                <wp:positionH relativeFrom="column">
                  <wp:posOffset>189865</wp:posOffset>
                </wp:positionH>
                <wp:positionV relativeFrom="paragraph">
                  <wp:posOffset>182245</wp:posOffset>
                </wp:positionV>
                <wp:extent cx="1466850" cy="3810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1466850" cy="381000"/>
                        </a:xfrm>
                        <a:prstGeom prst="rect">
                          <a:avLst/>
                        </a:prstGeom>
                        <a:solidFill>
                          <a:schemeClr val="accent5">
                            <a:lumMod val="60000"/>
                            <a:lumOff val="40000"/>
                          </a:schemeClr>
                        </a:solidFill>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3DDC7243" w14:textId="792B5019" w:rsidR="006334A2" w:rsidRPr="00676639" w:rsidRDefault="006334A2" w:rsidP="00676639">
                            <w:pPr>
                              <w:jc w:val="center"/>
                              <w:rPr>
                                <w:sz w:val="28"/>
                                <w:szCs w:val="28"/>
                              </w:rPr>
                            </w:pPr>
                            <w:r w:rsidRPr="00676639">
                              <w:rPr>
                                <w:rFonts w:asciiTheme="majorEastAsia" w:eastAsiaTheme="majorEastAsia" w:hAnsiTheme="majorEastAsia" w:cs="Meiryo UI" w:hint="eastAsia"/>
                                <w:b/>
                                <w:sz w:val="28"/>
                                <w:szCs w:val="28"/>
                              </w:rPr>
                              <w:t>介護業務支援</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27341D" id="正方形/長方形 19" o:spid="_x0000_s1026" style="position:absolute;margin-left:14.95pt;margin-top:14.35pt;width:115.5pt;height:3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" fillcolor="#92cddc [1944]" strokecolor="#1f497d [3215]" strokeweight="2pt">
                <v:textbox inset=",0">
                  <w:txbxContent>
                    <w:p w14:paraId="3DDC7243" w14:textId="792B5019" w:rsidR="006334A2" w:rsidRPr="00676639" w:rsidRDefault="006334A2" w:rsidP="00676639">
                      <w:pPr>
                        <w:jc w:val="center"/>
                        <w:rPr>
                          <w:sz w:val="28"/>
                          <w:szCs w:val="28"/>
                        </w:rPr>
                      </w:pPr>
                      <w:r w:rsidRPr="00676639">
                        <w:rPr>
                          <w:rFonts w:asciiTheme="majorEastAsia" w:eastAsiaTheme="majorEastAsia" w:hAnsiTheme="majorEastAsia" w:cs="Meiryo UI" w:hint="eastAsia"/>
                          <w:b/>
                          <w:sz w:val="28"/>
                          <w:szCs w:val="28"/>
                        </w:rPr>
                        <w:t>介護業務支援</w:t>
                      </w:r>
                    </w:p>
                  </w:txbxContent>
                </v:textbox>
              </v:rect>
            </w:pict>
          </mc:Fallback>
        </mc:AlternateContent>
      </w:r>
    </w:p>
    <w:p w14:paraId="3E8E0558" w14:textId="27D073BE" w:rsidR="00EB1E84" w:rsidRPr="00676639" w:rsidRDefault="00EB1E84" w:rsidP="00C63ED9">
      <w:pPr>
        <w:widowControl/>
        <w:jc w:val="left"/>
        <w:rPr>
          <w:rFonts w:ascii="游ゴシック" w:eastAsia="游ゴシック" w:hAnsi="游ゴシック" w:cs="Meiryo UI"/>
          <w:sz w:val="24"/>
          <w:szCs w:val="24"/>
        </w:rPr>
      </w:pPr>
    </w:p>
    <w:p w14:paraId="7E7E66DB" w14:textId="77777777" w:rsidR="00676639" w:rsidRPr="00676639" w:rsidRDefault="00006FBF" w:rsidP="00676639">
      <w:pPr>
        <w:snapToGrid w:val="0"/>
        <w:ind w:firstLineChars="200" w:firstLine="526"/>
        <w:rPr>
          <w:rFonts w:ascii="游ゴシック" w:eastAsia="游ゴシック" w:hAnsi="游ゴシック" w:cs="Meiryo UI"/>
          <w:b/>
          <w:sz w:val="28"/>
          <w:szCs w:val="28"/>
          <w:u w:val="single"/>
        </w:rPr>
      </w:pPr>
      <w:r w:rsidRPr="00676639">
        <w:rPr>
          <w:rFonts w:ascii="游ゴシック" w:eastAsia="游ゴシック" w:hAnsi="游ゴシック" w:cs="Meiryo UI" w:hint="eastAsia"/>
          <w:b/>
          <w:sz w:val="28"/>
          <w:szCs w:val="28"/>
          <w:u w:val="single"/>
        </w:rPr>
        <w:t>ロボット技術</w:t>
      </w:r>
      <w:r w:rsidR="007F3990" w:rsidRPr="00676639">
        <w:rPr>
          <w:rFonts w:ascii="游ゴシック" w:eastAsia="游ゴシック" w:hAnsi="游ゴシック" w:cs="Meiryo UI" w:hint="eastAsia"/>
          <w:b/>
          <w:sz w:val="28"/>
          <w:szCs w:val="28"/>
          <w:u w:val="single"/>
        </w:rPr>
        <w:t>を用いて</w:t>
      </w:r>
      <w:r w:rsidR="00676639" w:rsidRPr="00676639">
        <w:rPr>
          <w:rFonts w:ascii="游ゴシック" w:eastAsia="游ゴシック" w:hAnsi="游ゴシック" w:cs="Meiryo UI" w:hint="eastAsia"/>
          <w:b/>
          <w:sz w:val="28"/>
          <w:szCs w:val="28"/>
          <w:u w:val="single"/>
        </w:rPr>
        <w:t>、</w:t>
      </w:r>
      <w:r w:rsidR="007F3990" w:rsidRPr="00676639">
        <w:rPr>
          <w:rFonts w:ascii="游ゴシック" w:eastAsia="游ゴシック" w:hAnsi="游ゴシック" w:cs="Meiryo UI" w:hint="eastAsia"/>
          <w:b/>
          <w:sz w:val="28"/>
          <w:szCs w:val="28"/>
          <w:u w:val="single"/>
        </w:rPr>
        <w:t>見守り、移動支援、排泄支援をはじめとする介護業務に</w:t>
      </w:r>
    </w:p>
    <w:p w14:paraId="64748BA6" w14:textId="77777777" w:rsidR="00676639" w:rsidRPr="00676639" w:rsidRDefault="007F3990" w:rsidP="00676639">
      <w:pPr>
        <w:snapToGrid w:val="0"/>
        <w:ind w:firstLineChars="200" w:firstLine="526"/>
        <w:rPr>
          <w:rFonts w:ascii="游ゴシック" w:eastAsia="游ゴシック" w:hAnsi="游ゴシック" w:cs="Meiryo UI"/>
          <w:b/>
          <w:sz w:val="28"/>
          <w:szCs w:val="28"/>
          <w:u w:val="single"/>
        </w:rPr>
      </w:pPr>
      <w:r w:rsidRPr="00676639">
        <w:rPr>
          <w:rFonts w:ascii="游ゴシック" w:eastAsia="游ゴシック" w:hAnsi="游ゴシック" w:cs="Meiryo UI" w:hint="eastAsia"/>
          <w:b/>
          <w:sz w:val="28"/>
          <w:szCs w:val="28"/>
          <w:u w:val="single"/>
        </w:rPr>
        <w:t>伴う情報を</w:t>
      </w:r>
      <w:r w:rsidR="00676639" w:rsidRPr="00676639">
        <w:rPr>
          <w:rFonts w:ascii="游ゴシック" w:eastAsia="游ゴシック" w:hAnsi="游ゴシック" w:cs="Meiryo UI" w:hint="eastAsia"/>
          <w:b/>
          <w:sz w:val="28"/>
          <w:szCs w:val="28"/>
          <w:u w:val="single"/>
        </w:rPr>
        <w:t>収集・蓄積し、それを基</w:t>
      </w:r>
      <w:r w:rsidRPr="00676639">
        <w:rPr>
          <w:rFonts w:ascii="游ゴシック" w:eastAsia="游ゴシック" w:hAnsi="游ゴシック" w:cs="Meiryo UI" w:hint="eastAsia"/>
          <w:b/>
          <w:sz w:val="28"/>
          <w:szCs w:val="28"/>
          <w:u w:val="single"/>
        </w:rPr>
        <w:t>に</w:t>
      </w:r>
      <w:r w:rsidR="00676639" w:rsidRPr="00676639">
        <w:rPr>
          <w:rFonts w:ascii="游ゴシック" w:eastAsia="游ゴシック" w:hAnsi="游ゴシック" w:cs="Meiryo UI" w:hint="eastAsia"/>
          <w:b/>
          <w:sz w:val="28"/>
          <w:szCs w:val="28"/>
          <w:u w:val="single"/>
        </w:rPr>
        <w:t>、</w:t>
      </w:r>
      <w:r w:rsidRPr="00676639">
        <w:rPr>
          <w:rFonts w:ascii="游ゴシック" w:eastAsia="游ゴシック" w:hAnsi="游ゴシック" w:cs="Meiryo UI" w:hint="eastAsia"/>
          <w:b/>
          <w:sz w:val="28"/>
          <w:szCs w:val="28"/>
          <w:u w:val="single"/>
        </w:rPr>
        <w:t>高齢者等の必要な支援に活用することを</w:t>
      </w:r>
    </w:p>
    <w:p w14:paraId="3EDBCB73" w14:textId="449A09BE" w:rsidR="007F3990" w:rsidRPr="00676639" w:rsidRDefault="007F3990" w:rsidP="00676639">
      <w:pPr>
        <w:snapToGrid w:val="0"/>
        <w:ind w:firstLineChars="200" w:firstLine="526"/>
        <w:rPr>
          <w:rFonts w:ascii="游ゴシック" w:eastAsia="游ゴシック" w:hAnsi="游ゴシック" w:cs="Meiryo UI"/>
          <w:b/>
          <w:sz w:val="28"/>
          <w:szCs w:val="28"/>
          <w:u w:val="single"/>
        </w:rPr>
      </w:pPr>
      <w:r w:rsidRPr="00676639">
        <w:rPr>
          <w:rFonts w:ascii="游ゴシック" w:eastAsia="游ゴシック" w:hAnsi="游ゴシック" w:cs="Meiryo UI" w:hint="eastAsia"/>
          <w:b/>
          <w:sz w:val="28"/>
          <w:szCs w:val="28"/>
          <w:u w:val="single"/>
        </w:rPr>
        <w:t>可能とする機器</w:t>
      </w:r>
    </w:p>
    <w:p w14:paraId="031EEE4B" w14:textId="77777777" w:rsidR="00E10433" w:rsidRPr="00676639" w:rsidRDefault="00C63ED9" w:rsidP="00D412E2">
      <w:pPr>
        <w:snapToGrid w:val="0"/>
        <w:ind w:leftChars="100" w:left="193"/>
        <w:rPr>
          <w:rFonts w:ascii="游ゴシック" w:eastAsia="游ゴシック" w:hAnsi="游ゴシック" w:cs="Meiryo UI"/>
          <w:sz w:val="24"/>
          <w:szCs w:val="24"/>
        </w:rPr>
      </w:pPr>
      <w:r w:rsidRPr="00676639">
        <w:rPr>
          <w:rFonts w:ascii="游ゴシック" w:eastAsia="游ゴシック" w:hAnsi="游ゴシック" w:cs="Meiryo UI" w:hint="eastAsia"/>
          <w:sz w:val="24"/>
          <w:szCs w:val="24"/>
        </w:rPr>
        <w:t xml:space="preserve">　</w:t>
      </w:r>
    </w:p>
    <w:p w14:paraId="1118E122" w14:textId="76F07E01" w:rsidR="007F3990" w:rsidRPr="00676639" w:rsidRDefault="007F3990" w:rsidP="00676639">
      <w:pPr>
        <w:snapToGrid w:val="0"/>
        <w:ind w:leftChars="100" w:left="193" w:firstLineChars="100" w:firstLine="223"/>
        <w:rPr>
          <w:rFonts w:ascii="游ゴシック" w:eastAsia="游ゴシック" w:hAnsi="游ゴシック" w:cs="Meiryo UI"/>
          <w:b/>
          <w:sz w:val="24"/>
          <w:szCs w:val="24"/>
        </w:rPr>
      </w:pPr>
      <w:r w:rsidRPr="00676639">
        <w:rPr>
          <w:rFonts w:ascii="游ゴシック" w:eastAsia="游ゴシック" w:hAnsi="游ゴシック" w:cs="Meiryo UI" w:hint="eastAsia"/>
          <w:b/>
          <w:sz w:val="24"/>
          <w:szCs w:val="24"/>
        </w:rPr>
        <w:t>（定義）</w:t>
      </w:r>
    </w:p>
    <w:p w14:paraId="111167B9" w14:textId="2072F324" w:rsidR="007F3990" w:rsidRDefault="007F3990" w:rsidP="00E62CC4">
      <w:pPr>
        <w:pStyle w:val="a5"/>
        <w:numPr>
          <w:ilvl w:val="0"/>
          <w:numId w:val="29"/>
        </w:numPr>
        <w:snapToGrid w:val="0"/>
        <w:spacing w:line="276" w:lineRule="auto"/>
        <w:ind w:leftChars="310" w:left="1018"/>
        <w:rPr>
          <w:rFonts w:ascii="游ゴシック" w:eastAsia="游ゴシック" w:hAnsi="游ゴシック" w:cs="Meiryo UI"/>
          <w:sz w:val="24"/>
          <w:szCs w:val="24"/>
        </w:rPr>
      </w:pPr>
      <w:r w:rsidRPr="00676639">
        <w:rPr>
          <w:rFonts w:ascii="游ゴシック" w:eastAsia="游ゴシック" w:hAnsi="游ゴシック" w:cs="Meiryo UI" w:hint="eastAsia"/>
          <w:sz w:val="24"/>
          <w:szCs w:val="24"/>
        </w:rPr>
        <w:t>共有する</w:t>
      </w:r>
      <w:r w:rsidR="00676639">
        <w:rPr>
          <w:rFonts w:ascii="游ゴシック" w:eastAsia="游ゴシック" w:hAnsi="游ゴシック" w:cs="Meiryo UI" w:hint="eastAsia"/>
          <w:sz w:val="24"/>
          <w:szCs w:val="24"/>
        </w:rPr>
        <w:t>情報は、</w:t>
      </w:r>
      <w:r w:rsidR="00676639" w:rsidRPr="00676639">
        <w:rPr>
          <w:rFonts w:ascii="游ゴシック" w:eastAsia="游ゴシック" w:hAnsi="游ゴシック" w:cs="Meiryo UI" w:hint="eastAsia"/>
          <w:sz w:val="24"/>
          <w:szCs w:val="24"/>
        </w:rPr>
        <w:t>ロボット介護機器により得られた</w:t>
      </w:r>
      <w:r w:rsidR="00676639">
        <w:rPr>
          <w:rFonts w:ascii="游ゴシック" w:eastAsia="游ゴシック" w:hAnsi="游ゴシック" w:cs="Meiryo UI" w:hint="eastAsia"/>
          <w:sz w:val="24"/>
          <w:szCs w:val="24"/>
        </w:rPr>
        <w:t>ものとする。</w:t>
      </w:r>
    </w:p>
    <w:p w14:paraId="1892E66B" w14:textId="44459064" w:rsidR="00676639" w:rsidRDefault="00676639" w:rsidP="00E62CC4">
      <w:pPr>
        <w:pStyle w:val="a5"/>
        <w:numPr>
          <w:ilvl w:val="0"/>
          <w:numId w:val="29"/>
        </w:numPr>
        <w:snapToGrid w:val="0"/>
        <w:spacing w:line="276" w:lineRule="auto"/>
        <w:ind w:leftChars="310" w:left="1018"/>
        <w:rPr>
          <w:rFonts w:ascii="游ゴシック" w:eastAsia="游ゴシック" w:hAnsi="游ゴシック" w:cs="Meiryo UI"/>
          <w:sz w:val="24"/>
          <w:szCs w:val="24"/>
        </w:rPr>
      </w:pPr>
      <w:r>
        <w:rPr>
          <w:rFonts w:ascii="游ゴシック" w:eastAsia="游ゴシック" w:hAnsi="游ゴシック" w:cs="Meiryo UI" w:hint="eastAsia"/>
          <w:sz w:val="24"/>
          <w:szCs w:val="24"/>
        </w:rPr>
        <w:t>介護サービスの内容を共有することが可能であれば、加点評価する。</w:t>
      </w:r>
    </w:p>
    <w:p w14:paraId="3BC118D5" w14:textId="1CCE8652" w:rsidR="00676639" w:rsidRDefault="00676639" w:rsidP="00E62CC4">
      <w:pPr>
        <w:pStyle w:val="a5"/>
        <w:numPr>
          <w:ilvl w:val="0"/>
          <w:numId w:val="29"/>
        </w:numPr>
        <w:snapToGrid w:val="0"/>
        <w:spacing w:line="276" w:lineRule="auto"/>
        <w:ind w:leftChars="310" w:left="1018"/>
        <w:rPr>
          <w:rFonts w:ascii="游ゴシック" w:eastAsia="游ゴシック" w:hAnsi="游ゴシック" w:cs="Meiryo UI"/>
          <w:sz w:val="24"/>
          <w:szCs w:val="24"/>
        </w:rPr>
      </w:pPr>
      <w:r>
        <w:rPr>
          <w:rFonts w:ascii="游ゴシック" w:eastAsia="游ゴシック" w:hAnsi="游ゴシック" w:cs="Meiryo UI" w:hint="eastAsia"/>
          <w:sz w:val="24"/>
          <w:szCs w:val="24"/>
        </w:rPr>
        <w:t>共有した情報を活用して、ロボット介護機器が適切な動作を行うことが可能であれば、加点評価する。</w:t>
      </w:r>
    </w:p>
    <w:p w14:paraId="3A03AA37" w14:textId="117A3364" w:rsidR="00676639" w:rsidRDefault="00676639" w:rsidP="00E62CC4">
      <w:pPr>
        <w:pStyle w:val="a5"/>
        <w:numPr>
          <w:ilvl w:val="0"/>
          <w:numId w:val="29"/>
        </w:numPr>
        <w:snapToGrid w:val="0"/>
        <w:spacing w:line="276" w:lineRule="auto"/>
        <w:ind w:leftChars="310" w:left="1018"/>
        <w:rPr>
          <w:rFonts w:ascii="游ゴシック" w:eastAsia="游ゴシック" w:hAnsi="游ゴシック" w:cs="Meiryo UI"/>
          <w:sz w:val="24"/>
          <w:szCs w:val="24"/>
        </w:rPr>
      </w:pPr>
      <w:r>
        <w:rPr>
          <w:rFonts w:ascii="游ゴシック" w:eastAsia="游ゴシック" w:hAnsi="游ゴシック" w:cs="Meiryo UI" w:hint="eastAsia"/>
          <w:sz w:val="24"/>
          <w:szCs w:val="24"/>
        </w:rPr>
        <w:t>共有した情報を、介護記録システムやケアプラン作成システム等に連結することが可能であれば、加点評価する。</w:t>
      </w:r>
    </w:p>
    <w:p w14:paraId="2694FCCE" w14:textId="32253978" w:rsidR="00676639" w:rsidRPr="00676639" w:rsidRDefault="00676639" w:rsidP="00676639">
      <w:pPr>
        <w:pStyle w:val="a5"/>
        <w:numPr>
          <w:ilvl w:val="0"/>
          <w:numId w:val="29"/>
        </w:numPr>
        <w:snapToGrid w:val="0"/>
        <w:spacing w:line="276" w:lineRule="auto"/>
        <w:ind w:leftChars="310" w:left="1018"/>
        <w:rPr>
          <w:rFonts w:ascii="游ゴシック" w:eastAsia="游ゴシック" w:hAnsi="游ゴシック" w:cs="Meiryo UI" w:hint="eastAsia"/>
          <w:sz w:val="24"/>
          <w:szCs w:val="24"/>
        </w:rPr>
      </w:pPr>
      <w:r>
        <w:rPr>
          <w:rFonts w:ascii="游ゴシック" w:eastAsia="游ゴシック" w:hAnsi="游ゴシック" w:cs="Meiryo UI" w:hint="eastAsia"/>
          <w:sz w:val="24"/>
          <w:szCs w:val="24"/>
        </w:rPr>
        <w:t>連結対象のロボット介護機器の端末を一つに集約することが可能であれば、加点評価する。</w:t>
      </w:r>
    </w:p>
    <w:p w14:paraId="10D4520B" w14:textId="77777777" w:rsidR="00676639" w:rsidRDefault="00676639" w:rsidP="00D412E2">
      <w:pPr>
        <w:snapToGrid w:val="0"/>
        <w:ind w:leftChars="100" w:left="193"/>
        <w:rPr>
          <w:rFonts w:ascii="游ゴシック" w:eastAsia="游ゴシック" w:hAnsi="游ゴシック" w:cs="Meiryo UI"/>
          <w:sz w:val="24"/>
          <w:szCs w:val="24"/>
        </w:rPr>
      </w:pPr>
    </w:p>
    <w:p w14:paraId="2FB383AC" w14:textId="70258435" w:rsidR="007F3990" w:rsidRPr="00676639" w:rsidRDefault="007F3990" w:rsidP="00D412E2">
      <w:pPr>
        <w:snapToGrid w:val="0"/>
        <w:ind w:leftChars="100" w:left="193"/>
        <w:rPr>
          <w:rFonts w:ascii="游ゴシック" w:eastAsia="游ゴシック" w:hAnsi="游ゴシック" w:cs="Meiryo UI"/>
          <w:sz w:val="24"/>
          <w:szCs w:val="24"/>
        </w:rPr>
      </w:pPr>
    </w:p>
    <w:p w14:paraId="64AE53A7" w14:textId="6A4DEAD9" w:rsidR="00F74063" w:rsidRPr="00676639" w:rsidRDefault="00676639" w:rsidP="00302C5B">
      <w:pPr>
        <w:snapToGrid w:val="0"/>
        <w:ind w:leftChars="100" w:left="193" w:firstLineChars="150" w:firstLine="334"/>
        <w:rPr>
          <w:rFonts w:ascii="游ゴシック" w:eastAsia="游ゴシック" w:hAnsi="游ゴシック" w:cs="Meiryo UI"/>
          <w:sz w:val="24"/>
          <w:szCs w:val="24"/>
          <w:bdr w:val="single" w:sz="4" w:space="0" w:color="auto"/>
        </w:rPr>
      </w:pPr>
      <w:r w:rsidRPr="00676639">
        <w:rPr>
          <w:rFonts w:ascii="游ゴシック" w:eastAsia="游ゴシック" w:hAnsi="游ゴシック" w:cs="Meiryo UI"/>
          <w:noProof/>
          <w:sz w:val="24"/>
          <w:szCs w:val="24"/>
        </w:rPr>
        <w:drawing>
          <wp:anchor distT="0" distB="0" distL="114300" distR="114300" simplePos="0" relativeHeight="251670528" behindDoc="0" locked="0" layoutInCell="1" allowOverlap="1" wp14:anchorId="291FAA3D" wp14:editId="7AB5B016">
            <wp:simplePos x="0" y="0"/>
            <wp:positionH relativeFrom="margin">
              <wp:posOffset>2084705</wp:posOffset>
            </wp:positionH>
            <wp:positionV relativeFrom="paragraph">
              <wp:posOffset>111125</wp:posOffset>
            </wp:positionV>
            <wp:extent cx="3057525" cy="2505972"/>
            <wp:effectExtent l="0" t="0" r="0" b="889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himizuMasak\Desktop\介護ロボットイラスト\⑬.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7525" cy="2505972"/>
                    </a:xfrm>
                    <a:prstGeom prst="rect">
                      <a:avLst/>
                    </a:prstGeom>
                    <a:noFill/>
                    <a:ln>
                      <a:noFill/>
                    </a:ln>
                  </pic:spPr>
                </pic:pic>
              </a:graphicData>
            </a:graphic>
            <wp14:sizeRelH relativeFrom="page">
              <wp14:pctWidth>0</wp14:pctWidth>
            </wp14:sizeRelH>
            <wp14:sizeRelV relativeFrom="page">
              <wp14:pctHeight>0</wp14:pctHeight>
            </wp14:sizeRelV>
          </wp:anchor>
        </w:drawing>
      </w:r>
      <w:r w:rsidR="00F74063" w:rsidRPr="00676639">
        <w:rPr>
          <w:rFonts w:ascii="游ゴシック" w:eastAsia="游ゴシック" w:hAnsi="游ゴシック" w:cs="Meiryo UI" w:hint="eastAsia"/>
          <w:sz w:val="24"/>
          <w:szCs w:val="24"/>
        </w:rPr>
        <w:t xml:space="preserve">　</w:t>
      </w:r>
      <w:r w:rsidRPr="009E71E1">
        <w:rPr>
          <w:rFonts w:ascii="游ゴシック" w:eastAsia="游ゴシック" w:hAnsi="游ゴシック" w:cs="Meiryo UI" w:hint="eastAsia"/>
          <w:sz w:val="24"/>
          <w:szCs w:val="24"/>
          <w:bdr w:val="single" w:sz="4" w:space="0" w:color="auto"/>
        </w:rPr>
        <w:t>重点分野のイメージ</w:t>
      </w:r>
    </w:p>
    <w:p w14:paraId="10E3E2A4" w14:textId="5BCB83A7" w:rsidR="009B6B5F" w:rsidRPr="00676639" w:rsidRDefault="00A97454" w:rsidP="00D412E2">
      <w:pPr>
        <w:snapToGrid w:val="0"/>
        <w:ind w:leftChars="100" w:left="193"/>
        <w:rPr>
          <w:rFonts w:ascii="游ゴシック" w:eastAsia="游ゴシック" w:hAnsi="游ゴシック" w:cs="Meiryo UI"/>
          <w:sz w:val="24"/>
          <w:szCs w:val="24"/>
        </w:rPr>
      </w:pPr>
      <w:r w:rsidRPr="00676639">
        <w:rPr>
          <w:rFonts w:ascii="游ゴシック" w:eastAsia="游ゴシック" w:hAnsi="游ゴシック" w:cs="Meiryo UI" w:hint="eastAsia"/>
          <w:sz w:val="24"/>
          <w:szCs w:val="24"/>
        </w:rPr>
        <w:t xml:space="preserve"> </w:t>
      </w:r>
    </w:p>
    <w:p w14:paraId="20AD7375" w14:textId="5962C395" w:rsidR="009B6B5F" w:rsidRPr="00676639" w:rsidRDefault="009B6B5F" w:rsidP="00C63ED9">
      <w:pPr>
        <w:snapToGrid w:val="0"/>
        <w:rPr>
          <w:rFonts w:ascii="游ゴシック" w:eastAsia="游ゴシック" w:hAnsi="游ゴシック" w:cs="Meiryo UI"/>
          <w:sz w:val="24"/>
          <w:szCs w:val="24"/>
        </w:rPr>
      </w:pPr>
    </w:p>
    <w:p w14:paraId="75BB40B4" w14:textId="43887B54" w:rsidR="009B6B5F" w:rsidRPr="00676639" w:rsidRDefault="009B6B5F" w:rsidP="00C63ED9">
      <w:pPr>
        <w:snapToGrid w:val="0"/>
        <w:rPr>
          <w:rFonts w:ascii="游ゴシック" w:eastAsia="游ゴシック" w:hAnsi="游ゴシック" w:cs="Meiryo UI"/>
          <w:sz w:val="24"/>
          <w:szCs w:val="24"/>
        </w:rPr>
      </w:pPr>
    </w:p>
    <w:p w14:paraId="57291F47" w14:textId="32CE69A5" w:rsidR="009B6B5F" w:rsidRPr="00676639" w:rsidRDefault="009B6B5F" w:rsidP="00C63ED9">
      <w:pPr>
        <w:snapToGrid w:val="0"/>
        <w:rPr>
          <w:rFonts w:ascii="游ゴシック" w:eastAsia="游ゴシック" w:hAnsi="游ゴシック" w:cs="Meiryo UI"/>
          <w:sz w:val="24"/>
          <w:szCs w:val="24"/>
        </w:rPr>
      </w:pPr>
    </w:p>
    <w:p w14:paraId="3F9D0FB8" w14:textId="3EF6262A" w:rsidR="00FE7627" w:rsidRPr="00676639" w:rsidRDefault="00FE7627" w:rsidP="00FE7627">
      <w:pPr>
        <w:widowControl/>
        <w:jc w:val="left"/>
        <w:rPr>
          <w:rFonts w:ascii="游ゴシック" w:eastAsia="游ゴシック" w:hAnsi="游ゴシック" w:cs="Meiryo UI"/>
          <w:sz w:val="24"/>
          <w:szCs w:val="24"/>
        </w:rPr>
      </w:pPr>
    </w:p>
    <w:p w14:paraId="775B225F" w14:textId="7E427CA3" w:rsidR="00DA5B6C" w:rsidRPr="00676639" w:rsidRDefault="00DA5B6C" w:rsidP="00FE7627">
      <w:pPr>
        <w:widowControl/>
        <w:jc w:val="left"/>
        <w:rPr>
          <w:rFonts w:ascii="游ゴシック" w:eastAsia="游ゴシック" w:hAnsi="游ゴシック" w:cs="Meiryo UI"/>
          <w:sz w:val="24"/>
          <w:szCs w:val="24"/>
        </w:rPr>
      </w:pPr>
    </w:p>
    <w:p w14:paraId="49FA5BDF" w14:textId="0151D09A" w:rsidR="00DA5B6C" w:rsidRPr="00676639" w:rsidRDefault="00DA5B6C" w:rsidP="00FE7627">
      <w:pPr>
        <w:widowControl/>
        <w:jc w:val="left"/>
        <w:rPr>
          <w:rFonts w:ascii="游ゴシック" w:eastAsia="游ゴシック" w:hAnsi="游ゴシック" w:cs="Meiryo UI"/>
          <w:sz w:val="24"/>
          <w:szCs w:val="24"/>
        </w:rPr>
      </w:pPr>
    </w:p>
    <w:p w14:paraId="2A3ED393" w14:textId="77777777" w:rsidR="00DA5B6C" w:rsidRPr="00676639" w:rsidRDefault="00DA5B6C" w:rsidP="00FE7627">
      <w:pPr>
        <w:widowControl/>
        <w:jc w:val="left"/>
        <w:rPr>
          <w:rFonts w:ascii="游ゴシック" w:eastAsia="游ゴシック" w:hAnsi="游ゴシック" w:cs="Meiryo UI"/>
          <w:sz w:val="24"/>
          <w:szCs w:val="24"/>
        </w:rPr>
      </w:pPr>
    </w:p>
    <w:p w14:paraId="559A6AA7" w14:textId="0FEADDA1" w:rsidR="00D02AE5" w:rsidRPr="00676639" w:rsidRDefault="00D02AE5" w:rsidP="005217D0">
      <w:pPr>
        <w:snapToGrid w:val="0"/>
        <w:rPr>
          <w:rFonts w:ascii="游ゴシック" w:eastAsia="游ゴシック" w:hAnsi="游ゴシック" w:cs="Meiryo UI"/>
          <w:sz w:val="24"/>
          <w:szCs w:val="24"/>
        </w:rPr>
      </w:pPr>
    </w:p>
    <w:p w14:paraId="40452116" w14:textId="37131A4A" w:rsidR="004A4176" w:rsidRPr="00676639" w:rsidRDefault="004A4176" w:rsidP="005217D0">
      <w:pPr>
        <w:snapToGrid w:val="0"/>
        <w:rPr>
          <w:rFonts w:ascii="游ゴシック" w:eastAsia="游ゴシック" w:hAnsi="游ゴシック" w:cs="Meiryo UI"/>
          <w:sz w:val="24"/>
          <w:szCs w:val="24"/>
        </w:rPr>
      </w:pPr>
    </w:p>
    <w:p w14:paraId="74937FA8" w14:textId="77777777" w:rsidR="00676639" w:rsidRPr="009E71E1" w:rsidRDefault="00676639" w:rsidP="00676639">
      <w:pPr>
        <w:snapToGrid w:val="0"/>
        <w:ind w:leftChars="200" w:left="386" w:firstLineChars="100" w:firstLine="203"/>
        <w:rPr>
          <w:rFonts w:ascii="游ゴシック" w:eastAsia="游ゴシック" w:hAnsi="游ゴシック" w:cs="Meiryo UI"/>
          <w:sz w:val="22"/>
        </w:rPr>
      </w:pPr>
      <w:r w:rsidRPr="009E71E1">
        <w:rPr>
          <w:rFonts w:ascii="游ゴシック" w:eastAsia="游ゴシック" w:hAnsi="游ゴシック" w:cs="Meiryo UI" w:hint="eastAsia"/>
          <w:sz w:val="22"/>
        </w:rPr>
        <w:t>※「ロボット介護機器開発・導入促進事業（開発補助事業）研究基本計画」</w:t>
      </w:r>
    </w:p>
    <w:p w14:paraId="59954BBD" w14:textId="77777777" w:rsidR="00676639" w:rsidRDefault="00676639" w:rsidP="00676639">
      <w:pPr>
        <w:snapToGrid w:val="0"/>
        <w:ind w:leftChars="200" w:left="386"/>
        <w:rPr>
          <w:rFonts w:ascii="游ゴシック" w:eastAsia="游ゴシック" w:hAnsi="游ゴシック" w:cs="Meiryo UI"/>
          <w:sz w:val="22"/>
        </w:rPr>
      </w:pPr>
      <w:r w:rsidRPr="009E71E1">
        <w:rPr>
          <w:rFonts w:ascii="游ゴシック" w:eastAsia="游ゴシック" w:hAnsi="游ゴシック" w:cs="Meiryo UI" w:hint="eastAsia"/>
          <w:sz w:val="22"/>
        </w:rPr>
        <w:t xml:space="preserve">　　（経済産業省　製造産業局　産業機械課（平成29年10月））＜抜粋＞</w:t>
      </w:r>
      <w:bookmarkStart w:id="0" w:name="_GoBack"/>
      <w:bookmarkEnd w:id="0"/>
    </w:p>
    <w:p w14:paraId="72E465CB" w14:textId="3F21FF94" w:rsidR="004A4176" w:rsidRPr="00676639" w:rsidRDefault="004A4176" w:rsidP="005217D0">
      <w:pPr>
        <w:snapToGrid w:val="0"/>
        <w:rPr>
          <w:rFonts w:ascii="游ゴシック" w:eastAsia="游ゴシック" w:hAnsi="游ゴシック" w:cs="Meiryo UI"/>
          <w:sz w:val="24"/>
          <w:szCs w:val="24"/>
        </w:rPr>
      </w:pPr>
    </w:p>
    <w:p w14:paraId="02738AC5" w14:textId="0E95B823" w:rsidR="004A4176" w:rsidRPr="00676639" w:rsidRDefault="004A4176" w:rsidP="004A4176">
      <w:pPr>
        <w:snapToGrid w:val="0"/>
        <w:ind w:firstLineChars="500" w:firstLine="1114"/>
        <w:rPr>
          <w:rFonts w:ascii="游ゴシック" w:eastAsia="游ゴシック" w:hAnsi="游ゴシック" w:cs="Meiryo UI"/>
          <w:color w:val="FF0000"/>
          <w:sz w:val="24"/>
          <w:szCs w:val="24"/>
          <w:bdr w:val="single" w:sz="4" w:space="0" w:color="auto" w:frame="1"/>
        </w:rPr>
      </w:pPr>
    </w:p>
    <w:p w14:paraId="16569AB9" w14:textId="77777777" w:rsidR="004A4176" w:rsidRPr="00676639" w:rsidRDefault="004A4176" w:rsidP="005217D0">
      <w:pPr>
        <w:snapToGrid w:val="0"/>
        <w:rPr>
          <w:rFonts w:ascii="游ゴシック" w:eastAsia="游ゴシック" w:hAnsi="游ゴシック" w:cs="Meiryo UI"/>
          <w:sz w:val="24"/>
          <w:szCs w:val="24"/>
        </w:rPr>
      </w:pPr>
    </w:p>
    <w:sectPr w:rsidR="004A4176" w:rsidRPr="00676639" w:rsidSect="0084738B">
      <w:pgSz w:w="11906" w:h="16838" w:code="9"/>
      <w:pgMar w:top="851" w:right="1021" w:bottom="851" w:left="1021"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77DB" w14:textId="77777777" w:rsidR="003E38B8" w:rsidRDefault="003E38B8" w:rsidP="00ED704D">
      <w:r>
        <w:separator/>
      </w:r>
    </w:p>
  </w:endnote>
  <w:endnote w:type="continuationSeparator" w:id="0">
    <w:p w14:paraId="49FD36E2" w14:textId="77777777" w:rsidR="003E38B8" w:rsidRDefault="003E38B8" w:rsidP="00ED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5A0C8" w14:textId="77777777" w:rsidR="003E38B8" w:rsidRDefault="003E38B8" w:rsidP="00ED704D">
      <w:r>
        <w:separator/>
      </w:r>
    </w:p>
  </w:footnote>
  <w:footnote w:type="continuationSeparator" w:id="0">
    <w:p w14:paraId="3D7B6781" w14:textId="77777777" w:rsidR="003E38B8" w:rsidRDefault="003E38B8" w:rsidP="00ED7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11D1"/>
    <w:multiLevelType w:val="hybridMultilevel"/>
    <w:tmpl w:val="93886838"/>
    <w:lvl w:ilvl="0" w:tplc="949C939E">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33A08A2"/>
    <w:multiLevelType w:val="hybridMultilevel"/>
    <w:tmpl w:val="ADD670F2"/>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07031DDF"/>
    <w:multiLevelType w:val="hybridMultilevel"/>
    <w:tmpl w:val="6944F120"/>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1184395D"/>
    <w:multiLevelType w:val="hybridMultilevel"/>
    <w:tmpl w:val="C97062EA"/>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11EC2D90"/>
    <w:multiLevelType w:val="hybridMultilevel"/>
    <w:tmpl w:val="317852EC"/>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125277C4"/>
    <w:multiLevelType w:val="hybridMultilevel"/>
    <w:tmpl w:val="CA58131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14B0481D"/>
    <w:multiLevelType w:val="hybridMultilevel"/>
    <w:tmpl w:val="5DDC282A"/>
    <w:lvl w:ilvl="0" w:tplc="3E60416C">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19A747FD"/>
    <w:multiLevelType w:val="hybridMultilevel"/>
    <w:tmpl w:val="D02E332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8" w15:restartNumberingAfterBreak="0">
    <w:nsid w:val="20117006"/>
    <w:multiLevelType w:val="hybridMultilevel"/>
    <w:tmpl w:val="C044A034"/>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253D49C2"/>
    <w:multiLevelType w:val="hybridMultilevel"/>
    <w:tmpl w:val="AAA62052"/>
    <w:lvl w:ilvl="0" w:tplc="E7181AC8">
      <w:start w:val="1"/>
      <w:numFmt w:val="decimal"/>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0" w15:restartNumberingAfterBreak="0">
    <w:nsid w:val="263F7DA1"/>
    <w:multiLevelType w:val="hybridMultilevel"/>
    <w:tmpl w:val="892CCF6E"/>
    <w:lvl w:ilvl="0" w:tplc="0A64E958">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0FE425E"/>
    <w:multiLevelType w:val="hybridMultilevel"/>
    <w:tmpl w:val="083C37A6"/>
    <w:lvl w:ilvl="0" w:tplc="C69E5562">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2" w15:restartNumberingAfterBreak="0">
    <w:nsid w:val="315B33E3"/>
    <w:multiLevelType w:val="hybridMultilevel"/>
    <w:tmpl w:val="26307BDC"/>
    <w:lvl w:ilvl="0" w:tplc="36D6F8BE">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3" w15:restartNumberingAfterBreak="0">
    <w:nsid w:val="32D849DF"/>
    <w:multiLevelType w:val="hybridMultilevel"/>
    <w:tmpl w:val="B3BEECBE"/>
    <w:lvl w:ilvl="0" w:tplc="D3A89500">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33AA3D5D"/>
    <w:multiLevelType w:val="hybridMultilevel"/>
    <w:tmpl w:val="3BE8AB52"/>
    <w:lvl w:ilvl="0" w:tplc="AAE818C2">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38722BA4"/>
    <w:multiLevelType w:val="hybridMultilevel"/>
    <w:tmpl w:val="0024BE8A"/>
    <w:lvl w:ilvl="0" w:tplc="A1E8DE0C">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093A99"/>
    <w:multiLevelType w:val="hybridMultilevel"/>
    <w:tmpl w:val="5AA26A8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3C497053"/>
    <w:multiLevelType w:val="hybridMultilevel"/>
    <w:tmpl w:val="FBF45D68"/>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8" w15:restartNumberingAfterBreak="0">
    <w:nsid w:val="3DC611DF"/>
    <w:multiLevelType w:val="hybridMultilevel"/>
    <w:tmpl w:val="7E7CDA5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9" w15:restartNumberingAfterBreak="0">
    <w:nsid w:val="3FD504D0"/>
    <w:multiLevelType w:val="hybridMultilevel"/>
    <w:tmpl w:val="2CD2F612"/>
    <w:lvl w:ilvl="0" w:tplc="E3A6E126">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0" w15:restartNumberingAfterBreak="0">
    <w:nsid w:val="4062412F"/>
    <w:multiLevelType w:val="hybridMultilevel"/>
    <w:tmpl w:val="68BE9B44"/>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1" w15:restartNumberingAfterBreak="0">
    <w:nsid w:val="41FA676A"/>
    <w:multiLevelType w:val="hybridMultilevel"/>
    <w:tmpl w:val="596AC50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453E2E34"/>
    <w:multiLevelType w:val="hybridMultilevel"/>
    <w:tmpl w:val="73E6B6EE"/>
    <w:lvl w:ilvl="0" w:tplc="FDAC7AA4">
      <w:numFmt w:val="bullet"/>
      <w:lvlText w:val="・"/>
      <w:lvlJc w:val="left"/>
      <w:pPr>
        <w:ind w:left="765"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3" w15:restartNumberingAfterBreak="0">
    <w:nsid w:val="4A334F76"/>
    <w:multiLevelType w:val="hybridMultilevel"/>
    <w:tmpl w:val="A3E057A2"/>
    <w:lvl w:ilvl="0" w:tplc="2F204FE6">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D6601A"/>
    <w:multiLevelType w:val="hybridMultilevel"/>
    <w:tmpl w:val="2AD6B750"/>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5" w15:restartNumberingAfterBreak="0">
    <w:nsid w:val="53A47EEB"/>
    <w:multiLevelType w:val="hybridMultilevel"/>
    <w:tmpl w:val="AE3A6692"/>
    <w:lvl w:ilvl="0" w:tplc="64D84CA4">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B22C5"/>
    <w:multiLevelType w:val="hybridMultilevel"/>
    <w:tmpl w:val="1B5AA9AC"/>
    <w:lvl w:ilvl="0" w:tplc="51628A54">
      <w:start w:val="2"/>
      <w:numFmt w:val="bullet"/>
      <w:lvlText w:val="※"/>
      <w:lvlJc w:val="left"/>
      <w:pPr>
        <w:ind w:left="360" w:hanging="360"/>
      </w:pPr>
      <w:rPr>
        <w:rFonts w:ascii="ＭＳ ゴシック" w:eastAsia="ＭＳ ゴシック" w:hAnsi="ＭＳ ゴシック"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0765FD"/>
    <w:multiLevelType w:val="hybridMultilevel"/>
    <w:tmpl w:val="AEE656BE"/>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8" w15:restartNumberingAfterBreak="0">
    <w:nsid w:val="75D672BF"/>
    <w:multiLevelType w:val="hybridMultilevel"/>
    <w:tmpl w:val="9518200C"/>
    <w:lvl w:ilvl="0" w:tplc="7F4297EA">
      <w:numFmt w:val="bullet"/>
      <w:lvlText w:val="◆"/>
      <w:lvlJc w:val="left"/>
      <w:pPr>
        <w:ind w:left="570" w:hanging="360"/>
      </w:pPr>
      <w:rPr>
        <w:rFonts w:ascii="ＭＳ ゴシック" w:eastAsia="ＭＳ ゴシック" w:hAnsi="ＭＳ ゴシック"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7A1C4F07"/>
    <w:multiLevelType w:val="hybridMultilevel"/>
    <w:tmpl w:val="706A2D1E"/>
    <w:lvl w:ilvl="0" w:tplc="0409000B">
      <w:start w:val="1"/>
      <w:numFmt w:val="bullet"/>
      <w:lvlText w:val=""/>
      <w:lvlJc w:val="left"/>
      <w:pPr>
        <w:ind w:left="825" w:hanging="420"/>
      </w:pPr>
      <w:rPr>
        <w:rFonts w:ascii="Wingdings" w:hAnsi="Wingdings" w:hint="default"/>
      </w:rPr>
    </w:lvl>
    <w:lvl w:ilvl="1" w:tplc="0409000B">
      <w:start w:val="1"/>
      <w:numFmt w:val="bullet"/>
      <w:lvlText w:val=""/>
      <w:lvlJc w:val="left"/>
      <w:pPr>
        <w:ind w:left="1185" w:hanging="36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0" w15:restartNumberingAfterBreak="0">
    <w:nsid w:val="7F4432D5"/>
    <w:multiLevelType w:val="hybridMultilevel"/>
    <w:tmpl w:val="B8566454"/>
    <w:lvl w:ilvl="0" w:tplc="FDAC7AA4">
      <w:numFmt w:val="bullet"/>
      <w:lvlText w:val="・"/>
      <w:lvlJc w:val="left"/>
      <w:pPr>
        <w:ind w:left="1170" w:hanging="360"/>
      </w:pPr>
      <w:rPr>
        <w:rFonts w:ascii="ＭＳ 明朝" w:eastAsia="ＭＳ 明朝" w:hAnsi="ＭＳ 明朝" w:cs="Meiryo U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23"/>
  </w:num>
  <w:num w:numId="2">
    <w:abstractNumId w:val="9"/>
  </w:num>
  <w:num w:numId="3">
    <w:abstractNumId w:val="26"/>
  </w:num>
  <w:num w:numId="4">
    <w:abstractNumId w:val="25"/>
  </w:num>
  <w:num w:numId="5">
    <w:abstractNumId w:val="15"/>
  </w:num>
  <w:num w:numId="6">
    <w:abstractNumId w:val="29"/>
  </w:num>
  <w:num w:numId="7">
    <w:abstractNumId w:val="4"/>
  </w:num>
  <w:num w:numId="8">
    <w:abstractNumId w:val="11"/>
  </w:num>
  <w:num w:numId="9">
    <w:abstractNumId w:val="3"/>
  </w:num>
  <w:num w:numId="10">
    <w:abstractNumId w:val="13"/>
  </w:num>
  <w:num w:numId="11">
    <w:abstractNumId w:val="16"/>
  </w:num>
  <w:num w:numId="12">
    <w:abstractNumId w:val="14"/>
  </w:num>
  <w:num w:numId="13">
    <w:abstractNumId w:val="7"/>
  </w:num>
  <w:num w:numId="14">
    <w:abstractNumId w:val="10"/>
  </w:num>
  <w:num w:numId="15">
    <w:abstractNumId w:val="17"/>
  </w:num>
  <w:num w:numId="16">
    <w:abstractNumId w:val="19"/>
  </w:num>
  <w:num w:numId="17">
    <w:abstractNumId w:val="1"/>
  </w:num>
  <w:num w:numId="18">
    <w:abstractNumId w:val="12"/>
  </w:num>
  <w:num w:numId="19">
    <w:abstractNumId w:val="8"/>
  </w:num>
  <w:num w:numId="20">
    <w:abstractNumId w:val="6"/>
  </w:num>
  <w:num w:numId="21">
    <w:abstractNumId w:val="24"/>
  </w:num>
  <w:num w:numId="22">
    <w:abstractNumId w:val="0"/>
  </w:num>
  <w:num w:numId="23">
    <w:abstractNumId w:val="27"/>
  </w:num>
  <w:num w:numId="24">
    <w:abstractNumId w:val="22"/>
  </w:num>
  <w:num w:numId="25">
    <w:abstractNumId w:val="30"/>
  </w:num>
  <w:num w:numId="26">
    <w:abstractNumId w:val="2"/>
  </w:num>
  <w:num w:numId="27">
    <w:abstractNumId w:val="5"/>
  </w:num>
  <w:num w:numId="28">
    <w:abstractNumId w:val="18"/>
  </w:num>
  <w:num w:numId="29">
    <w:abstractNumId w:val="21"/>
  </w:num>
  <w:num w:numId="30">
    <w:abstractNumId w:val="2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2D"/>
    <w:rsid w:val="000034CA"/>
    <w:rsid w:val="000048E2"/>
    <w:rsid w:val="00006FBF"/>
    <w:rsid w:val="00011E45"/>
    <w:rsid w:val="000146D9"/>
    <w:rsid w:val="00030AA2"/>
    <w:rsid w:val="00037514"/>
    <w:rsid w:val="00040FA3"/>
    <w:rsid w:val="00044AE0"/>
    <w:rsid w:val="00081B79"/>
    <w:rsid w:val="000853D9"/>
    <w:rsid w:val="000A499C"/>
    <w:rsid w:val="000B2F22"/>
    <w:rsid w:val="000B5E85"/>
    <w:rsid w:val="000D0B4F"/>
    <w:rsid w:val="000D468D"/>
    <w:rsid w:val="000E1195"/>
    <w:rsid w:val="000F7950"/>
    <w:rsid w:val="001056FF"/>
    <w:rsid w:val="0011647C"/>
    <w:rsid w:val="00116D17"/>
    <w:rsid w:val="0012414D"/>
    <w:rsid w:val="0012648F"/>
    <w:rsid w:val="00140B12"/>
    <w:rsid w:val="00150BA4"/>
    <w:rsid w:val="00160BAE"/>
    <w:rsid w:val="00164CBC"/>
    <w:rsid w:val="00170114"/>
    <w:rsid w:val="00181DE5"/>
    <w:rsid w:val="001923C2"/>
    <w:rsid w:val="001A4915"/>
    <w:rsid w:val="001B0681"/>
    <w:rsid w:val="001B6ACF"/>
    <w:rsid w:val="001C7067"/>
    <w:rsid w:val="001D3AA2"/>
    <w:rsid w:val="001F3A29"/>
    <w:rsid w:val="001F41B6"/>
    <w:rsid w:val="001F76CB"/>
    <w:rsid w:val="001F77B8"/>
    <w:rsid w:val="002076D8"/>
    <w:rsid w:val="00211378"/>
    <w:rsid w:val="002720FA"/>
    <w:rsid w:val="00285690"/>
    <w:rsid w:val="0029166F"/>
    <w:rsid w:val="002978CC"/>
    <w:rsid w:val="002A59A3"/>
    <w:rsid w:val="002A76C6"/>
    <w:rsid w:val="002B46B3"/>
    <w:rsid w:val="002C2F4A"/>
    <w:rsid w:val="00302C5B"/>
    <w:rsid w:val="00317A50"/>
    <w:rsid w:val="003202D2"/>
    <w:rsid w:val="0032632D"/>
    <w:rsid w:val="00334F6C"/>
    <w:rsid w:val="0036759E"/>
    <w:rsid w:val="0038299B"/>
    <w:rsid w:val="0038566A"/>
    <w:rsid w:val="003A09B9"/>
    <w:rsid w:val="003A7B2F"/>
    <w:rsid w:val="003B0843"/>
    <w:rsid w:val="003B782D"/>
    <w:rsid w:val="003D02E6"/>
    <w:rsid w:val="003D127A"/>
    <w:rsid w:val="003E38B8"/>
    <w:rsid w:val="003E592A"/>
    <w:rsid w:val="003F2E19"/>
    <w:rsid w:val="00402E4C"/>
    <w:rsid w:val="00403686"/>
    <w:rsid w:val="00463E91"/>
    <w:rsid w:val="00472AC0"/>
    <w:rsid w:val="00495A76"/>
    <w:rsid w:val="00495D10"/>
    <w:rsid w:val="004A4176"/>
    <w:rsid w:val="004A52A2"/>
    <w:rsid w:val="004A5DD3"/>
    <w:rsid w:val="004B6D1C"/>
    <w:rsid w:val="004C3DCA"/>
    <w:rsid w:val="004C7D66"/>
    <w:rsid w:val="004D4D40"/>
    <w:rsid w:val="004E08A8"/>
    <w:rsid w:val="004F4B4F"/>
    <w:rsid w:val="004F4F7D"/>
    <w:rsid w:val="004F79C3"/>
    <w:rsid w:val="005217D0"/>
    <w:rsid w:val="005240B8"/>
    <w:rsid w:val="00527A63"/>
    <w:rsid w:val="0053273C"/>
    <w:rsid w:val="00533688"/>
    <w:rsid w:val="005347F8"/>
    <w:rsid w:val="00544F8D"/>
    <w:rsid w:val="005529FA"/>
    <w:rsid w:val="00557665"/>
    <w:rsid w:val="0056622C"/>
    <w:rsid w:val="005673E8"/>
    <w:rsid w:val="0057061B"/>
    <w:rsid w:val="005718D0"/>
    <w:rsid w:val="005750BB"/>
    <w:rsid w:val="00576216"/>
    <w:rsid w:val="005777F6"/>
    <w:rsid w:val="00581CB2"/>
    <w:rsid w:val="005B183A"/>
    <w:rsid w:val="005D4CBD"/>
    <w:rsid w:val="005E6E43"/>
    <w:rsid w:val="005F10A3"/>
    <w:rsid w:val="0060018C"/>
    <w:rsid w:val="006214C2"/>
    <w:rsid w:val="006334A2"/>
    <w:rsid w:val="006413CF"/>
    <w:rsid w:val="00651556"/>
    <w:rsid w:val="00676639"/>
    <w:rsid w:val="006877B0"/>
    <w:rsid w:val="006F142B"/>
    <w:rsid w:val="0070687F"/>
    <w:rsid w:val="007111F3"/>
    <w:rsid w:val="00712BBD"/>
    <w:rsid w:val="0071605B"/>
    <w:rsid w:val="007215FA"/>
    <w:rsid w:val="0076405B"/>
    <w:rsid w:val="007643C6"/>
    <w:rsid w:val="00771419"/>
    <w:rsid w:val="00776217"/>
    <w:rsid w:val="007860C1"/>
    <w:rsid w:val="00792532"/>
    <w:rsid w:val="00795FC1"/>
    <w:rsid w:val="0079656A"/>
    <w:rsid w:val="007970AB"/>
    <w:rsid w:val="007A024F"/>
    <w:rsid w:val="007B29FD"/>
    <w:rsid w:val="007C297B"/>
    <w:rsid w:val="007F3990"/>
    <w:rsid w:val="007F6186"/>
    <w:rsid w:val="00835B82"/>
    <w:rsid w:val="00837E18"/>
    <w:rsid w:val="008467EC"/>
    <w:rsid w:val="0084738B"/>
    <w:rsid w:val="00854AAA"/>
    <w:rsid w:val="00861D29"/>
    <w:rsid w:val="00864661"/>
    <w:rsid w:val="00874A88"/>
    <w:rsid w:val="00881E82"/>
    <w:rsid w:val="00890242"/>
    <w:rsid w:val="008A2A41"/>
    <w:rsid w:val="008C017E"/>
    <w:rsid w:val="008E6E02"/>
    <w:rsid w:val="008E7435"/>
    <w:rsid w:val="00911263"/>
    <w:rsid w:val="00911BFA"/>
    <w:rsid w:val="00917058"/>
    <w:rsid w:val="00922526"/>
    <w:rsid w:val="00930467"/>
    <w:rsid w:val="00940D5E"/>
    <w:rsid w:val="00973178"/>
    <w:rsid w:val="00977F29"/>
    <w:rsid w:val="0099282D"/>
    <w:rsid w:val="00992C06"/>
    <w:rsid w:val="00996BD7"/>
    <w:rsid w:val="009B6B5F"/>
    <w:rsid w:val="009D071E"/>
    <w:rsid w:val="009D266E"/>
    <w:rsid w:val="009E0B84"/>
    <w:rsid w:val="009E443F"/>
    <w:rsid w:val="009E6B47"/>
    <w:rsid w:val="00A21567"/>
    <w:rsid w:val="00A23BE7"/>
    <w:rsid w:val="00A26F78"/>
    <w:rsid w:val="00A2769D"/>
    <w:rsid w:val="00A35468"/>
    <w:rsid w:val="00A474DF"/>
    <w:rsid w:val="00A622A4"/>
    <w:rsid w:val="00A97454"/>
    <w:rsid w:val="00AA43DB"/>
    <w:rsid w:val="00AB247C"/>
    <w:rsid w:val="00AC132E"/>
    <w:rsid w:val="00AD421C"/>
    <w:rsid w:val="00AE014B"/>
    <w:rsid w:val="00AE42F8"/>
    <w:rsid w:val="00AE7397"/>
    <w:rsid w:val="00AF0208"/>
    <w:rsid w:val="00B21689"/>
    <w:rsid w:val="00B221DD"/>
    <w:rsid w:val="00B2426C"/>
    <w:rsid w:val="00B40619"/>
    <w:rsid w:val="00B51C8B"/>
    <w:rsid w:val="00B66231"/>
    <w:rsid w:val="00B73E5B"/>
    <w:rsid w:val="00B863CE"/>
    <w:rsid w:val="00B924D1"/>
    <w:rsid w:val="00BA1566"/>
    <w:rsid w:val="00BA373C"/>
    <w:rsid w:val="00BA68FB"/>
    <w:rsid w:val="00BB17C5"/>
    <w:rsid w:val="00BC370B"/>
    <w:rsid w:val="00BD668E"/>
    <w:rsid w:val="00BD7269"/>
    <w:rsid w:val="00BD7792"/>
    <w:rsid w:val="00BF6A3C"/>
    <w:rsid w:val="00C00019"/>
    <w:rsid w:val="00C1174F"/>
    <w:rsid w:val="00C20131"/>
    <w:rsid w:val="00C23BB9"/>
    <w:rsid w:val="00C35936"/>
    <w:rsid w:val="00C40256"/>
    <w:rsid w:val="00C41609"/>
    <w:rsid w:val="00C4249F"/>
    <w:rsid w:val="00C5137C"/>
    <w:rsid w:val="00C63ED9"/>
    <w:rsid w:val="00C71F18"/>
    <w:rsid w:val="00C84863"/>
    <w:rsid w:val="00C86309"/>
    <w:rsid w:val="00C937F6"/>
    <w:rsid w:val="00C96261"/>
    <w:rsid w:val="00C97423"/>
    <w:rsid w:val="00CA4592"/>
    <w:rsid w:val="00CA75AC"/>
    <w:rsid w:val="00CA76E4"/>
    <w:rsid w:val="00CB5F6E"/>
    <w:rsid w:val="00CC6BFC"/>
    <w:rsid w:val="00CF1D8E"/>
    <w:rsid w:val="00D02AE5"/>
    <w:rsid w:val="00D108A8"/>
    <w:rsid w:val="00D26866"/>
    <w:rsid w:val="00D308F1"/>
    <w:rsid w:val="00D36E82"/>
    <w:rsid w:val="00D412E2"/>
    <w:rsid w:val="00D448F1"/>
    <w:rsid w:val="00D50792"/>
    <w:rsid w:val="00D63C43"/>
    <w:rsid w:val="00D67C5D"/>
    <w:rsid w:val="00D71619"/>
    <w:rsid w:val="00D7232E"/>
    <w:rsid w:val="00D90FBD"/>
    <w:rsid w:val="00D92078"/>
    <w:rsid w:val="00D92A09"/>
    <w:rsid w:val="00D947CE"/>
    <w:rsid w:val="00D962ED"/>
    <w:rsid w:val="00DA427B"/>
    <w:rsid w:val="00DA5B6C"/>
    <w:rsid w:val="00DB3A0D"/>
    <w:rsid w:val="00DB6E62"/>
    <w:rsid w:val="00DF58B1"/>
    <w:rsid w:val="00E0361B"/>
    <w:rsid w:val="00E10433"/>
    <w:rsid w:val="00E273AB"/>
    <w:rsid w:val="00E40263"/>
    <w:rsid w:val="00E56AD1"/>
    <w:rsid w:val="00E62CC4"/>
    <w:rsid w:val="00E64634"/>
    <w:rsid w:val="00E669DF"/>
    <w:rsid w:val="00E739B0"/>
    <w:rsid w:val="00E76D79"/>
    <w:rsid w:val="00E81780"/>
    <w:rsid w:val="00E83F5B"/>
    <w:rsid w:val="00E86DE6"/>
    <w:rsid w:val="00E9047C"/>
    <w:rsid w:val="00E95CDA"/>
    <w:rsid w:val="00EB1E84"/>
    <w:rsid w:val="00EB489F"/>
    <w:rsid w:val="00ED5122"/>
    <w:rsid w:val="00ED704D"/>
    <w:rsid w:val="00F15AC0"/>
    <w:rsid w:val="00F16D63"/>
    <w:rsid w:val="00F20B7E"/>
    <w:rsid w:val="00F529CC"/>
    <w:rsid w:val="00F601B9"/>
    <w:rsid w:val="00F61E04"/>
    <w:rsid w:val="00F643C4"/>
    <w:rsid w:val="00F74063"/>
    <w:rsid w:val="00F83924"/>
    <w:rsid w:val="00F907E3"/>
    <w:rsid w:val="00FE4715"/>
    <w:rsid w:val="00FE7627"/>
    <w:rsid w:val="00FF2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F82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02AE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499C"/>
  </w:style>
  <w:style w:type="character" w:customStyle="1" w:styleId="a4">
    <w:name w:val="日付 (文字)"/>
    <w:basedOn w:val="a0"/>
    <w:link w:val="a3"/>
    <w:uiPriority w:val="99"/>
    <w:semiHidden/>
    <w:rsid w:val="000A499C"/>
  </w:style>
  <w:style w:type="paragraph" w:styleId="a5">
    <w:name w:val="List Paragraph"/>
    <w:basedOn w:val="a"/>
    <w:uiPriority w:val="34"/>
    <w:qFormat/>
    <w:rsid w:val="00BB17C5"/>
    <w:pPr>
      <w:ind w:leftChars="400" w:left="840"/>
    </w:pPr>
  </w:style>
  <w:style w:type="paragraph" w:styleId="a6">
    <w:name w:val="header"/>
    <w:basedOn w:val="a"/>
    <w:link w:val="a7"/>
    <w:uiPriority w:val="99"/>
    <w:unhideWhenUsed/>
    <w:rsid w:val="00ED704D"/>
    <w:pPr>
      <w:tabs>
        <w:tab w:val="center" w:pos="4252"/>
        <w:tab w:val="right" w:pos="8504"/>
      </w:tabs>
      <w:snapToGrid w:val="0"/>
    </w:pPr>
  </w:style>
  <w:style w:type="character" w:customStyle="1" w:styleId="a7">
    <w:name w:val="ヘッダー (文字)"/>
    <w:basedOn w:val="a0"/>
    <w:link w:val="a6"/>
    <w:uiPriority w:val="99"/>
    <w:rsid w:val="00ED704D"/>
  </w:style>
  <w:style w:type="paragraph" w:styleId="a8">
    <w:name w:val="footer"/>
    <w:basedOn w:val="a"/>
    <w:link w:val="a9"/>
    <w:uiPriority w:val="99"/>
    <w:unhideWhenUsed/>
    <w:rsid w:val="00ED704D"/>
    <w:pPr>
      <w:tabs>
        <w:tab w:val="center" w:pos="4252"/>
        <w:tab w:val="right" w:pos="8504"/>
      </w:tabs>
      <w:snapToGrid w:val="0"/>
    </w:pPr>
  </w:style>
  <w:style w:type="character" w:customStyle="1" w:styleId="a9">
    <w:name w:val="フッター (文字)"/>
    <w:basedOn w:val="a0"/>
    <w:link w:val="a8"/>
    <w:uiPriority w:val="99"/>
    <w:rsid w:val="00ED704D"/>
  </w:style>
  <w:style w:type="paragraph" w:styleId="aa">
    <w:name w:val="Balloon Text"/>
    <w:basedOn w:val="a"/>
    <w:link w:val="ab"/>
    <w:uiPriority w:val="99"/>
    <w:semiHidden/>
    <w:unhideWhenUsed/>
    <w:rsid w:val="00B863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63CE"/>
    <w:rPr>
      <w:rFonts w:asciiTheme="majorHAnsi" w:eastAsiaTheme="majorEastAsia" w:hAnsiTheme="majorHAnsi" w:cstheme="majorBidi"/>
      <w:sz w:val="18"/>
      <w:szCs w:val="18"/>
    </w:rPr>
  </w:style>
  <w:style w:type="character" w:customStyle="1" w:styleId="10">
    <w:name w:val="見出し 1 (文字)"/>
    <w:basedOn w:val="a0"/>
    <w:link w:val="1"/>
    <w:uiPriority w:val="9"/>
    <w:rsid w:val="00D02AE5"/>
    <w:rPr>
      <w:rFonts w:asciiTheme="majorHAnsi" w:eastAsiaTheme="majorEastAsia" w:hAnsiTheme="majorHAnsi" w:cstheme="majorBidi"/>
      <w:sz w:val="24"/>
      <w:szCs w:val="24"/>
    </w:rPr>
  </w:style>
  <w:style w:type="character" w:styleId="ac">
    <w:name w:val="annotation reference"/>
    <w:basedOn w:val="a0"/>
    <w:uiPriority w:val="99"/>
    <w:semiHidden/>
    <w:unhideWhenUsed/>
    <w:rsid w:val="0011647C"/>
    <w:rPr>
      <w:sz w:val="18"/>
      <w:szCs w:val="18"/>
    </w:rPr>
  </w:style>
  <w:style w:type="paragraph" w:styleId="ad">
    <w:name w:val="annotation text"/>
    <w:basedOn w:val="a"/>
    <w:link w:val="ae"/>
    <w:uiPriority w:val="99"/>
    <w:semiHidden/>
    <w:unhideWhenUsed/>
    <w:rsid w:val="0011647C"/>
    <w:pPr>
      <w:jc w:val="left"/>
    </w:pPr>
  </w:style>
  <w:style w:type="character" w:customStyle="1" w:styleId="ae">
    <w:name w:val="コメント文字列 (文字)"/>
    <w:basedOn w:val="a0"/>
    <w:link w:val="ad"/>
    <w:uiPriority w:val="99"/>
    <w:semiHidden/>
    <w:rsid w:val="0011647C"/>
  </w:style>
  <w:style w:type="paragraph" w:styleId="af">
    <w:name w:val="annotation subject"/>
    <w:basedOn w:val="ad"/>
    <w:next w:val="ad"/>
    <w:link w:val="af0"/>
    <w:uiPriority w:val="99"/>
    <w:semiHidden/>
    <w:unhideWhenUsed/>
    <w:rsid w:val="0011647C"/>
    <w:rPr>
      <w:b/>
      <w:bCs/>
    </w:rPr>
  </w:style>
  <w:style w:type="character" w:customStyle="1" w:styleId="af0">
    <w:name w:val="コメント内容 (文字)"/>
    <w:basedOn w:val="ae"/>
    <w:link w:val="af"/>
    <w:uiPriority w:val="99"/>
    <w:semiHidden/>
    <w:rsid w:val="001164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88A98-E372-4276-AA5D-38820989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2021-06-24T02:19:00Z</dcterms:created>
  <dcterms:modified xsi:type="dcterms:W3CDTF">2022-06-20T02:24:00Z</dcterms:modified>
</cp:coreProperties>
</file>