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A46B8" w:rsidRDefault="001A46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4476115</wp:posOffset>
                </wp:positionH>
                <wp:positionV relativeFrom="paragraph">
                  <wp:posOffset>6350</wp:posOffset>
                </wp:positionV>
                <wp:extent cx="904875" cy="333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A46B8" w:rsidRPr="00306ADA" w:rsidRDefault="001A46B8" w:rsidP="001A46B8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24"/>
                                <w:szCs w:val="24"/>
                              </w:rPr>
                            </w:pPr>
                            <w:r w:rsidRPr="00306AD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306ADA">
                              <w:rPr>
                                <w:rFonts w:ascii="HGSｺﾞｼｯｸM" w:eastAsia="HGSｺﾞｼｯｸM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2.45pt;margin-top:.5pt;width:71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bwawIAALEEAAAOAAAAZHJzL2Uyb0RvYy54bWysVM1uGjEQvlfqO1i+lwUC+UEsESWiqoSS&#10;SKTK2Xi9sKrX49qGXXoEKepD9BWqnvs8+yIdexdC0p6qcjAznpnPM9/M7PC6zCXZCGMzUDHttNqU&#10;CMUhydQypp8epu8uKbGOqYRJUCKmW2Hp9ejtm2GhB6ILK5CJMARBlB0UOqYr5/QgiixfiZzZFmih&#10;0JiCyZlD1SyjxLAC0XMZddvt86gAk2gDXFiLtze1kY4CfpoK7u7S1ApHZEwxNxdOE86FP6PRkA2W&#10;hulVxps02D9kkbNM4aNHqBvmGFmb7A+oPOMGLKSuxSGPIE0zLkINWE2n/aqa+YppEWpBcqw+0mT/&#10;Hyy/3dwbkiUx7VKiWI4tqvZP1e5HtftV7b+Rav+92u+r3U/USdfTVWg7wKi5xjhXvocS2364t3jp&#10;WShTk/t/rI+gHYnfHskWpSMcL6/avcuLPiUcTWf4QxnRo+dgbaz7ICAnXoipwV4GitlmZl3tenDx&#10;b1mQWTLNpAyKnx8xkYZsGHZeupAigr/wkooUMT0/67cD8Aubhz7GLyTjn5v0TrwQTyrM2VNSl+4l&#10;Vy7KhqcFJFukyUA9d1bzaYa4M2bdPTM4aMgMLo+7wyOVgMlAI1GyAvP1b/feH/uPVkoKHNyY2i9r&#10;ZgQl8qPCybjq9Hp+0oPS6190UTGnlsWpRa3zCSBDHVxTzYPo/Z08iKmB/BF3bOxfRRNTHN+OqTuI&#10;E1evE+4oF+NxcMLZ1szN1FxzD+074vl8KB+Z0U0/HQ7CLRxGnA1etbX29ZEKxmsHaRZ67gmuWW14&#10;x70IU9PssF+8Uz14PX9pRr8BAAD//wMAUEsDBBQABgAIAAAAIQCV2BMo2wAAAAgBAAAPAAAAZHJz&#10;L2Rvd25yZXYueG1sTI/BTsMwEETvSPyDtUjcqAOkNA1xKkCFCycK4uzGW8ciXke2m4a/ZznBcfVG&#10;s2+azewHMWFMLpCC60UBAqkLxpFV8PH+fFWBSFmT0UMgVPCNCTbt+VmjaxNO9IbTLlvBJZRqraDP&#10;eaylTF2PXqdFGJGYHUL0OvMZrTRRn7jcD/KmKO6k1474Q69HfOqx+9odvYLto13brtKx31bGuWn+&#10;PLzaF6UuL+aHexAZ5/wXhl99VoeWnfbhSCaJQcGqKNccZcCTmFflqgSxV7C8XYJsG/l/QPsDAAD/&#10;/wMAUEsBAi0AFAAGAAgAAAAhALaDOJL+AAAA4QEAABMAAAAAAAAAAAAAAAAAAAAAAFtDb250ZW50&#10;X1R5cGVzXS54bWxQSwECLQAUAAYACAAAACEAOP0h/9YAAACUAQAACwAAAAAAAAAAAAAAAAAvAQAA&#10;X3JlbHMvLnJlbHNQSwECLQAUAAYACAAAACEAAfqm8GsCAACxBAAADgAAAAAAAAAAAAAAAAAuAgAA&#10;ZHJzL2Uyb0RvYy54bWxQSwECLQAUAAYACAAAACEAldgTKNsAAAAIAQAADwAAAAAAAAAAAAAAAADF&#10;BAAAZHJzL2Rvd25yZXYueG1sUEsFBgAAAAAEAAQA8wAAAM0FAAAAAA==&#10;" fillcolor="white [3201]" strokeweight=".5pt">
                <v:textbox>
                  <w:txbxContent>
                    <w:p w:rsidR="001A46B8" w:rsidRPr="00306ADA" w:rsidRDefault="001A46B8" w:rsidP="001A46B8">
                      <w:pPr>
                        <w:jc w:val="center"/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</w:pPr>
                      <w:r w:rsidRPr="00306AD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資料</w:t>
                      </w:r>
                      <w:r w:rsidR="00306ADA">
                        <w:rPr>
                          <w:rFonts w:ascii="HGSｺﾞｼｯｸM" w:eastAsia="HGSｺﾞｼｯｸM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A46B8" w:rsidRDefault="001A46B8"/>
    <w:p w:rsidR="001A46B8" w:rsidRDefault="001A46B8"/>
    <w:p w:rsidR="00B4338D" w:rsidRDefault="00B4338D"/>
    <w:p w:rsidR="001A46B8" w:rsidRDefault="001A46B8"/>
    <w:p w:rsidR="001A46B8" w:rsidRDefault="001A46B8"/>
    <w:p w:rsidR="001A46B8" w:rsidRPr="00306ADA" w:rsidRDefault="001A46B8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第</w:t>
      </w:r>
      <w:r w:rsidR="00306ADA" w:rsidRPr="00306ADA">
        <w:rPr>
          <w:rFonts w:ascii="HGSｺﾞｼｯｸM" w:eastAsia="HGSｺﾞｼｯｸM" w:hint="eastAsia"/>
          <w:sz w:val="32"/>
        </w:rPr>
        <w:t>５</w:t>
      </w:r>
      <w:r w:rsidRPr="00306ADA">
        <w:rPr>
          <w:rFonts w:ascii="HGSｺﾞｼｯｸM" w:eastAsia="HGSｺﾞｼｯｸM" w:hint="eastAsia"/>
          <w:sz w:val="32"/>
        </w:rPr>
        <w:t>期大阪府障がい福祉計画</w:t>
      </w:r>
    </w:p>
    <w:p w:rsidR="001A46B8" w:rsidRPr="00306ADA" w:rsidRDefault="001A46B8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第1期大阪府障がい児福祉計画</w:t>
      </w:r>
    </w:p>
    <w:p w:rsidR="001A46B8" w:rsidRPr="00306ADA" w:rsidRDefault="00306ADA" w:rsidP="001A46B8">
      <w:pPr>
        <w:jc w:val="center"/>
        <w:rPr>
          <w:rFonts w:ascii="HGSｺﾞｼｯｸM" w:eastAsia="HGSｺﾞｼｯｸM"/>
          <w:sz w:val="32"/>
        </w:rPr>
      </w:pPr>
      <w:r w:rsidRPr="00306ADA">
        <w:rPr>
          <w:rFonts w:ascii="HGSｺﾞｼｯｸM" w:eastAsia="HGSｺﾞｼｯｸM" w:hint="eastAsia"/>
          <w:sz w:val="32"/>
        </w:rPr>
        <w:t>令和元</w:t>
      </w:r>
      <w:r w:rsidR="001A46B8" w:rsidRPr="00306ADA">
        <w:rPr>
          <w:rFonts w:ascii="HGSｺﾞｼｯｸM" w:eastAsia="HGSｺﾞｼｯｸM" w:hint="eastAsia"/>
          <w:sz w:val="32"/>
        </w:rPr>
        <w:t>年度実施状況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Pr="00D50CA9" w:rsidRDefault="00306ADA" w:rsidP="001A46B8">
      <w:pPr>
        <w:jc w:val="center"/>
        <w:rPr>
          <w:rFonts w:ascii="HGSｺﾞｼｯｸM" w:eastAsia="HGSｺﾞｼｯｸM"/>
          <w:sz w:val="32"/>
        </w:rPr>
      </w:pPr>
      <w:r w:rsidRPr="00D50CA9">
        <w:rPr>
          <w:rFonts w:ascii="HGSｺﾞｼｯｸM" w:eastAsia="HGSｺﾞｼｯｸM" w:hint="eastAsia"/>
          <w:sz w:val="32"/>
        </w:rPr>
        <w:t>令和２</w:t>
      </w:r>
      <w:r w:rsidR="001A46B8" w:rsidRPr="00D50CA9">
        <w:rPr>
          <w:rFonts w:ascii="HGSｺﾞｼｯｸM" w:eastAsia="HGSｺﾞｼｯｸM" w:hint="eastAsia"/>
          <w:sz w:val="32"/>
        </w:rPr>
        <w:t>年12月</w:t>
      </w:r>
      <w:r w:rsidRPr="00D50CA9">
        <w:rPr>
          <w:rFonts w:ascii="HGSｺﾞｼｯｸM" w:eastAsia="HGSｺﾞｼｯｸM" w:hint="eastAsia"/>
          <w:sz w:val="32"/>
        </w:rPr>
        <w:t>23</w:t>
      </w:r>
      <w:r w:rsidR="001A46B8" w:rsidRPr="00D50CA9">
        <w:rPr>
          <w:rFonts w:ascii="HGSｺﾞｼｯｸM" w:eastAsia="HGSｺﾞｼｯｸM" w:hint="eastAsia"/>
          <w:sz w:val="32"/>
        </w:rPr>
        <w:t>日</w:t>
      </w: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1A46B8" w:rsidRDefault="001A46B8" w:rsidP="001A46B8">
      <w:pPr>
        <w:jc w:val="center"/>
        <w:rPr>
          <w:sz w:val="32"/>
        </w:rPr>
      </w:pPr>
    </w:p>
    <w:p w:rsidR="00FE0629" w:rsidRDefault="00FE0629" w:rsidP="001A46B8">
      <w:pPr>
        <w:jc w:val="center"/>
        <w:rPr>
          <w:sz w:val="32"/>
        </w:rPr>
      </w:pPr>
    </w:p>
    <w:p w:rsidR="00FE0629" w:rsidRPr="00FE0629" w:rsidRDefault="00FE0629" w:rsidP="001A46B8">
      <w:pPr>
        <w:jc w:val="center"/>
        <w:rPr>
          <w:sz w:val="32"/>
        </w:rPr>
      </w:pPr>
    </w:p>
    <w:sectPr w:rsidR="00FE0629" w:rsidRPr="00FE06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417" w:rsidRDefault="00183417" w:rsidP="00183417">
      <w:r>
        <w:separator/>
      </w:r>
    </w:p>
  </w:endnote>
  <w:endnote w:type="continuationSeparator" w:id="0">
    <w:p w:rsidR="00183417" w:rsidRDefault="00183417" w:rsidP="0018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417" w:rsidRDefault="00183417" w:rsidP="00183417">
      <w:r>
        <w:separator/>
      </w:r>
    </w:p>
  </w:footnote>
  <w:footnote w:type="continuationSeparator" w:id="0">
    <w:p w:rsidR="00183417" w:rsidRDefault="00183417" w:rsidP="00183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B8"/>
    <w:rsid w:val="00183417"/>
    <w:rsid w:val="001A46B8"/>
    <w:rsid w:val="00306ADA"/>
    <w:rsid w:val="00B4338D"/>
    <w:rsid w:val="00D50CA9"/>
    <w:rsid w:val="00FE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46B8"/>
  </w:style>
  <w:style w:type="character" w:customStyle="1" w:styleId="a4">
    <w:name w:val="日付 (文字)"/>
    <w:basedOn w:val="a0"/>
    <w:link w:val="a3"/>
    <w:uiPriority w:val="99"/>
    <w:semiHidden/>
    <w:rsid w:val="001A46B8"/>
  </w:style>
  <w:style w:type="paragraph" w:styleId="a5">
    <w:name w:val="Balloon Text"/>
    <w:basedOn w:val="a"/>
    <w:link w:val="a6"/>
    <w:uiPriority w:val="99"/>
    <w:semiHidden/>
    <w:unhideWhenUsed/>
    <w:rsid w:val="00FE0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E062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83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417"/>
  </w:style>
  <w:style w:type="paragraph" w:styleId="a9">
    <w:name w:val="footer"/>
    <w:basedOn w:val="a"/>
    <w:link w:val="aa"/>
    <w:uiPriority w:val="99"/>
    <w:unhideWhenUsed/>
    <w:rsid w:val="00183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2021-01-05T02:44:00Z</dcterms:created>
  <dcterms:modified xsi:type="dcterms:W3CDTF">2021-01-05T02:44:00Z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