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5C" w:rsidRPr="008A5EE3" w:rsidRDefault="00343089" w:rsidP="00343089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bookmarkStart w:id="0" w:name="_GoBack"/>
      <w:bookmarkEnd w:id="0"/>
      <w:r w:rsidRPr="008A5EE3">
        <w:rPr>
          <w:rFonts w:ascii="ＭＳ Ｐゴシック" w:eastAsia="ＭＳ Ｐゴシック" w:hAnsi="ＭＳ Ｐゴシック" w:hint="eastAsia"/>
          <w:b/>
          <w:sz w:val="24"/>
          <w:szCs w:val="24"/>
        </w:rPr>
        <w:t>第２次大阪府食育推進計画の計画期間</w:t>
      </w:r>
      <w:r w:rsidR="006F07CC">
        <w:rPr>
          <w:rFonts w:ascii="ＭＳ Ｐゴシック" w:eastAsia="ＭＳ Ｐゴシック" w:hAnsi="ＭＳ Ｐゴシック" w:hint="eastAsia"/>
          <w:b/>
          <w:sz w:val="24"/>
          <w:szCs w:val="24"/>
        </w:rPr>
        <w:t>及び目標値の</w:t>
      </w:r>
      <w:r w:rsidRPr="008A5EE3">
        <w:rPr>
          <w:rFonts w:ascii="ＭＳ Ｐゴシック" w:eastAsia="ＭＳ Ｐゴシック" w:hAnsi="ＭＳ Ｐゴシック" w:hint="eastAsia"/>
          <w:b/>
          <w:sz w:val="24"/>
          <w:szCs w:val="24"/>
        </w:rPr>
        <w:t>変更について</w:t>
      </w:r>
    </w:p>
    <w:p w:rsidR="00343089" w:rsidRDefault="00343089"/>
    <w:p w:rsidR="008A5EE3" w:rsidRDefault="008A5EE3"/>
    <w:p w:rsidR="00343089" w:rsidRPr="00F35371" w:rsidRDefault="008A5EE3" w:rsidP="007F7E8F">
      <w:pPr>
        <w:spacing w:line="360" w:lineRule="auto"/>
        <w:rPr>
          <w:rFonts w:ascii="ＭＳ Ｐゴシック" w:eastAsia="ＭＳ Ｐゴシック" w:hAnsi="ＭＳ Ｐゴシック"/>
          <w:b/>
          <w:sz w:val="22"/>
        </w:rPr>
      </w:pPr>
      <w:r>
        <w:rPr>
          <w:rFonts w:ascii="ＭＳ Ｐゴシック" w:eastAsia="ＭＳ Ｐゴシック" w:hAnsi="ＭＳ Ｐゴシック" w:hint="eastAsia"/>
          <w:b/>
          <w:sz w:val="22"/>
        </w:rPr>
        <w:t xml:space="preserve">１　</w:t>
      </w:r>
      <w:r w:rsidR="00343089" w:rsidRPr="00F35371">
        <w:rPr>
          <w:rFonts w:ascii="ＭＳ Ｐゴシック" w:eastAsia="ＭＳ Ｐゴシック" w:hAnsi="ＭＳ Ｐゴシック" w:hint="eastAsia"/>
          <w:b/>
          <w:sz w:val="22"/>
        </w:rPr>
        <w:t>変更点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3260"/>
        <w:gridCol w:w="3260"/>
      </w:tblGrid>
      <w:tr w:rsidR="00343089" w:rsidTr="00163971">
        <w:tc>
          <w:tcPr>
            <w:tcW w:w="1134" w:type="dxa"/>
          </w:tcPr>
          <w:p w:rsidR="00343089" w:rsidRDefault="00163971" w:rsidP="00163971">
            <w:pPr>
              <w:jc w:val="center"/>
            </w:pPr>
            <w:r>
              <w:rPr>
                <w:rFonts w:hint="eastAsia"/>
              </w:rPr>
              <w:t>変更点</w:t>
            </w:r>
          </w:p>
        </w:tc>
        <w:tc>
          <w:tcPr>
            <w:tcW w:w="3260" w:type="dxa"/>
          </w:tcPr>
          <w:p w:rsidR="00343089" w:rsidRDefault="00163971" w:rsidP="0016397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260" w:type="dxa"/>
          </w:tcPr>
          <w:p w:rsidR="00343089" w:rsidRDefault="00163971" w:rsidP="0016397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343089" w:rsidTr="00163971">
        <w:trPr>
          <w:trHeight w:val="517"/>
        </w:trPr>
        <w:tc>
          <w:tcPr>
            <w:tcW w:w="1134" w:type="dxa"/>
            <w:vAlign w:val="center"/>
          </w:tcPr>
          <w:p w:rsidR="00343089" w:rsidRDefault="00163971" w:rsidP="00163971">
            <w:r>
              <w:rPr>
                <w:rFonts w:hint="eastAsia"/>
              </w:rPr>
              <w:t>計画期間</w:t>
            </w:r>
          </w:p>
        </w:tc>
        <w:tc>
          <w:tcPr>
            <w:tcW w:w="3260" w:type="dxa"/>
            <w:vAlign w:val="center"/>
          </w:tcPr>
          <w:p w:rsidR="00343089" w:rsidRDefault="00163971" w:rsidP="00163971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年度から平成</w:t>
            </w:r>
            <w:r w:rsidRPr="00163971">
              <w:rPr>
                <w:rFonts w:hint="eastAsia"/>
                <w:b/>
                <w:color w:val="FF0000"/>
                <w:u w:val="single"/>
              </w:rPr>
              <w:t>28</w:t>
            </w:r>
            <w:r>
              <w:rPr>
                <w:rFonts w:hint="eastAsia"/>
              </w:rPr>
              <w:t>年度</w:t>
            </w:r>
          </w:p>
        </w:tc>
        <w:tc>
          <w:tcPr>
            <w:tcW w:w="3260" w:type="dxa"/>
            <w:vAlign w:val="center"/>
          </w:tcPr>
          <w:p w:rsidR="00343089" w:rsidRDefault="00163971" w:rsidP="00163971">
            <w:r w:rsidRPr="00163971">
              <w:rPr>
                <w:rFonts w:hint="eastAsia"/>
              </w:rPr>
              <w:t>平成</w:t>
            </w:r>
            <w:r w:rsidRPr="00163971">
              <w:rPr>
                <w:rFonts w:hint="eastAsia"/>
              </w:rPr>
              <w:t>24</w:t>
            </w:r>
            <w:r w:rsidRPr="00163971">
              <w:rPr>
                <w:rFonts w:hint="eastAsia"/>
              </w:rPr>
              <w:t>年度から平成</w:t>
            </w:r>
            <w:r w:rsidRPr="00163971">
              <w:rPr>
                <w:rFonts w:hint="eastAsia"/>
                <w:b/>
                <w:color w:val="FF0000"/>
                <w:u w:val="single"/>
              </w:rPr>
              <w:t>29</w:t>
            </w:r>
            <w:r w:rsidRPr="00163971">
              <w:rPr>
                <w:rFonts w:hint="eastAsia"/>
              </w:rPr>
              <w:t>年度</w:t>
            </w:r>
          </w:p>
        </w:tc>
      </w:tr>
      <w:tr w:rsidR="00163971" w:rsidTr="00163971">
        <w:trPr>
          <w:trHeight w:val="1273"/>
        </w:trPr>
        <w:tc>
          <w:tcPr>
            <w:tcW w:w="1134" w:type="dxa"/>
            <w:vAlign w:val="center"/>
          </w:tcPr>
          <w:p w:rsidR="00163971" w:rsidRDefault="00163971" w:rsidP="00163971">
            <w:r>
              <w:rPr>
                <w:rFonts w:hint="eastAsia"/>
              </w:rPr>
              <w:t>目標値</w:t>
            </w:r>
          </w:p>
        </w:tc>
        <w:tc>
          <w:tcPr>
            <w:tcW w:w="3260" w:type="dxa"/>
            <w:vAlign w:val="center"/>
          </w:tcPr>
          <w:p w:rsidR="00163971" w:rsidRDefault="00163971" w:rsidP="00163971">
            <w:r>
              <w:rPr>
                <w:rFonts w:hint="eastAsia"/>
              </w:rPr>
              <w:t>「うちのお店も健康づくり</w:t>
            </w:r>
          </w:p>
          <w:p w:rsidR="00163971" w:rsidRDefault="00163971" w:rsidP="00163971">
            <w:pPr>
              <w:ind w:firstLineChars="100" w:firstLine="210"/>
            </w:pPr>
            <w:r>
              <w:rPr>
                <w:rFonts w:hint="eastAsia"/>
              </w:rPr>
              <w:t>応援団の店」協力店舗数</w:t>
            </w:r>
          </w:p>
          <w:p w:rsidR="00163971" w:rsidRDefault="00163971" w:rsidP="00163971">
            <w:pPr>
              <w:ind w:firstLineChars="100" w:firstLine="211"/>
            </w:pPr>
            <w:r w:rsidRPr="00163971">
              <w:rPr>
                <w:rFonts w:hint="eastAsia"/>
                <w:b/>
                <w:color w:val="FF0000"/>
                <w:u w:val="single"/>
              </w:rPr>
              <w:t>12,000</w:t>
            </w:r>
            <w:r>
              <w:rPr>
                <w:rFonts w:hint="eastAsia"/>
              </w:rPr>
              <w:t>店舗</w:t>
            </w:r>
          </w:p>
        </w:tc>
        <w:tc>
          <w:tcPr>
            <w:tcW w:w="3260" w:type="dxa"/>
            <w:vAlign w:val="center"/>
          </w:tcPr>
          <w:p w:rsidR="00163971" w:rsidRDefault="00163971" w:rsidP="00163971">
            <w:r w:rsidRPr="00163971">
              <w:rPr>
                <w:rFonts w:hint="eastAsia"/>
              </w:rPr>
              <w:t>「うちのお店も健康づくり</w:t>
            </w:r>
          </w:p>
          <w:p w:rsidR="00163971" w:rsidRPr="00163971" w:rsidRDefault="00163971" w:rsidP="00163971">
            <w:pPr>
              <w:ind w:firstLineChars="100" w:firstLine="210"/>
            </w:pPr>
            <w:r w:rsidRPr="00163971">
              <w:rPr>
                <w:rFonts w:hint="eastAsia"/>
              </w:rPr>
              <w:t>応援団の店」協力店舗数</w:t>
            </w:r>
          </w:p>
          <w:p w:rsidR="00163971" w:rsidRDefault="00163971" w:rsidP="00163971">
            <w:pPr>
              <w:ind w:firstLineChars="100" w:firstLine="211"/>
            </w:pPr>
            <w:r w:rsidRPr="00163971">
              <w:rPr>
                <w:rFonts w:hint="eastAsia"/>
                <w:b/>
                <w:color w:val="FF0000"/>
                <w:u w:val="single"/>
              </w:rPr>
              <w:t>12,700</w:t>
            </w:r>
            <w:r w:rsidRPr="00163971">
              <w:rPr>
                <w:rFonts w:hint="eastAsia"/>
              </w:rPr>
              <w:t>店舗</w:t>
            </w:r>
          </w:p>
        </w:tc>
      </w:tr>
    </w:tbl>
    <w:p w:rsidR="007F7E8F" w:rsidRDefault="007F7E8F"/>
    <w:p w:rsidR="007F30C0" w:rsidRDefault="007F30C0"/>
    <w:p w:rsidR="00343089" w:rsidRPr="005F0375" w:rsidRDefault="00343089" w:rsidP="005F0375">
      <w:pPr>
        <w:spacing w:line="360" w:lineRule="auto"/>
        <w:rPr>
          <w:rFonts w:ascii="ＭＳ Ｐゴシック" w:eastAsia="ＭＳ Ｐゴシック" w:hAnsi="ＭＳ Ｐゴシック"/>
          <w:b/>
          <w:sz w:val="22"/>
        </w:rPr>
      </w:pPr>
      <w:r w:rsidRPr="005F0375">
        <w:rPr>
          <w:rFonts w:ascii="ＭＳ Ｐゴシック" w:eastAsia="ＭＳ Ｐゴシック" w:hAnsi="ＭＳ Ｐゴシック" w:hint="eastAsia"/>
          <w:b/>
          <w:sz w:val="22"/>
        </w:rPr>
        <w:t>２</w:t>
      </w:r>
      <w:r w:rsidR="008A5EE3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  <w:r w:rsidR="00A41DB0">
        <w:rPr>
          <w:rFonts w:ascii="ＭＳ Ｐゴシック" w:eastAsia="ＭＳ Ｐゴシック" w:hAnsi="ＭＳ Ｐゴシック" w:hint="eastAsia"/>
          <w:b/>
          <w:sz w:val="22"/>
        </w:rPr>
        <w:t>計画期間</w:t>
      </w:r>
      <w:r w:rsidRPr="005F0375">
        <w:rPr>
          <w:rFonts w:ascii="ＭＳ Ｐゴシック" w:eastAsia="ＭＳ Ｐゴシック" w:hAnsi="ＭＳ Ｐゴシック" w:hint="eastAsia"/>
          <w:b/>
          <w:sz w:val="22"/>
        </w:rPr>
        <w:t>変更の背景について</w:t>
      </w:r>
    </w:p>
    <w:p w:rsidR="00C04C25" w:rsidRDefault="007F7E8F" w:rsidP="00AF4F11">
      <w:r w:rsidRPr="007F7E8F">
        <w:rPr>
          <w:rFonts w:hint="eastAsia"/>
        </w:rPr>
        <w:t>○食育は、食育基本法において「</w:t>
      </w:r>
      <w:r w:rsidRPr="007F7E8F">
        <w:rPr>
          <w:b/>
        </w:rPr>
        <w:t>国民の心身の健康の増進と豊かな人間形成</w:t>
      </w:r>
      <w:r w:rsidRPr="007F7E8F">
        <w:rPr>
          <w:rFonts w:hint="eastAsia"/>
        </w:rPr>
        <w:t>」</w:t>
      </w:r>
      <w:r w:rsidRPr="007F7E8F">
        <w:t>に資する</w:t>
      </w:r>
    </w:p>
    <w:p w:rsidR="00C04C25" w:rsidRDefault="00C04C25" w:rsidP="00C04C25">
      <w:r>
        <w:rPr>
          <w:rFonts w:hint="eastAsia"/>
        </w:rPr>
        <w:t xml:space="preserve">　</w:t>
      </w:r>
      <w:r w:rsidR="007F7E8F" w:rsidRPr="007F7E8F">
        <w:t>ことを旨として</w:t>
      </w:r>
      <w:r w:rsidR="007F7E8F" w:rsidRPr="007F7E8F">
        <w:rPr>
          <w:rFonts w:hint="eastAsia"/>
        </w:rPr>
        <w:t>行うことが定められており、</w:t>
      </w:r>
      <w:r w:rsidR="00690FE9">
        <w:rPr>
          <w:rFonts w:hint="eastAsia"/>
        </w:rPr>
        <w:t>本</w:t>
      </w:r>
      <w:r w:rsidR="007F7E8F" w:rsidRPr="007F7E8F">
        <w:rPr>
          <w:rFonts w:hint="eastAsia"/>
        </w:rPr>
        <w:t>府においては、健康・生産・教育保育</w:t>
      </w:r>
    </w:p>
    <w:p w:rsidR="007F7E8F" w:rsidRPr="007F7E8F" w:rsidRDefault="007F7E8F" w:rsidP="00C04C25">
      <w:pPr>
        <w:ind w:firstLineChars="100" w:firstLine="210"/>
      </w:pPr>
      <w:r w:rsidRPr="007F7E8F">
        <w:rPr>
          <w:rFonts w:hint="eastAsia"/>
        </w:rPr>
        <w:t>分野の関係部局が連携を図りながら推進して</w:t>
      </w:r>
      <w:r w:rsidR="00AF4F11">
        <w:rPr>
          <w:rFonts w:hint="eastAsia"/>
        </w:rPr>
        <w:t>い</w:t>
      </w:r>
      <w:r w:rsidR="008E3C91">
        <w:rPr>
          <w:rFonts w:hint="eastAsia"/>
        </w:rPr>
        <w:t>る</w:t>
      </w:r>
      <w:r w:rsidR="00AF4F11">
        <w:rPr>
          <w:rFonts w:hint="eastAsia"/>
        </w:rPr>
        <w:t>。</w:t>
      </w:r>
    </w:p>
    <w:p w:rsidR="00690FE9" w:rsidRDefault="007F7E8F" w:rsidP="00690FE9">
      <w:r w:rsidRPr="007F7E8F">
        <w:rPr>
          <w:rFonts w:hint="eastAsia"/>
        </w:rPr>
        <w:t>○健康分野の食育は、健康づくりや歯とお口の健康と密接に関係しており、</w:t>
      </w:r>
      <w:r w:rsidR="00690FE9">
        <w:rPr>
          <w:rFonts w:hint="eastAsia"/>
        </w:rPr>
        <w:t>第３次大阪府</w:t>
      </w:r>
    </w:p>
    <w:p w:rsidR="003D327D" w:rsidRDefault="00F6440C" w:rsidP="00690FE9">
      <w:pPr>
        <w:ind w:firstLineChars="100" w:firstLine="210"/>
      </w:pPr>
      <w:r>
        <w:rPr>
          <w:rFonts w:hint="eastAsia"/>
        </w:rPr>
        <w:t>食育推進計画（以下、「３次</w:t>
      </w:r>
      <w:r w:rsidR="00690FE9">
        <w:rPr>
          <w:rFonts w:hint="eastAsia"/>
        </w:rPr>
        <w:t>計画」という）の</w:t>
      </w:r>
      <w:r w:rsidR="007F7E8F" w:rsidRPr="007F7E8F">
        <w:rPr>
          <w:rFonts w:hint="eastAsia"/>
        </w:rPr>
        <w:t>策定にあたっては、</w:t>
      </w:r>
      <w:r w:rsidR="003D327D">
        <w:rPr>
          <w:rFonts w:hint="eastAsia"/>
        </w:rPr>
        <w:t>関連する</w:t>
      </w:r>
      <w:r w:rsidR="007F7E8F" w:rsidRPr="007F7E8F">
        <w:rPr>
          <w:rFonts w:hint="eastAsia"/>
        </w:rPr>
        <w:t>「健康増進</w:t>
      </w:r>
    </w:p>
    <w:p w:rsidR="00326625" w:rsidRDefault="007F7E8F" w:rsidP="00326625">
      <w:pPr>
        <w:ind w:firstLineChars="100" w:firstLine="210"/>
      </w:pPr>
      <w:r w:rsidRPr="007F7E8F">
        <w:rPr>
          <w:rFonts w:hint="eastAsia"/>
        </w:rPr>
        <w:t>計画」及び「歯科口腔保健計画」と</w:t>
      </w:r>
      <w:r w:rsidR="003D327D">
        <w:rPr>
          <w:rFonts w:hint="eastAsia"/>
        </w:rPr>
        <w:t>整</w:t>
      </w:r>
      <w:r w:rsidR="008E3C91">
        <w:rPr>
          <w:rFonts w:hint="eastAsia"/>
        </w:rPr>
        <w:t>合性を図りながら、</w:t>
      </w:r>
      <w:r w:rsidR="00326625" w:rsidRPr="00326625">
        <w:rPr>
          <w:rFonts w:hint="eastAsia"/>
        </w:rPr>
        <w:t>一体となって府民の健康課題</w:t>
      </w:r>
    </w:p>
    <w:p w:rsidR="00A41DB0" w:rsidRDefault="00326625" w:rsidP="00326625">
      <w:pPr>
        <w:ind w:firstLineChars="100" w:firstLine="210"/>
      </w:pPr>
      <w:r w:rsidRPr="00326625">
        <w:rPr>
          <w:rFonts w:hint="eastAsia"/>
        </w:rPr>
        <w:t>解決に向けた取組を行う必要がある。</w:t>
      </w:r>
    </w:p>
    <w:p w:rsidR="00326625" w:rsidRDefault="00742190" w:rsidP="00742190">
      <w:r>
        <w:rPr>
          <w:rFonts w:hint="eastAsia"/>
        </w:rPr>
        <w:t>○</w:t>
      </w:r>
      <w:r w:rsidR="008C79CA">
        <w:rPr>
          <w:rFonts w:hint="eastAsia"/>
        </w:rPr>
        <w:t>現在</w:t>
      </w:r>
      <w:r w:rsidRPr="00742190">
        <w:rPr>
          <w:rFonts w:hint="eastAsia"/>
        </w:rPr>
        <w:t>、第２次大阪府食育推進計画（以下、「２次計画」という）の計画期間は平成</w:t>
      </w:r>
      <w:r w:rsidR="00326625">
        <w:rPr>
          <w:rFonts w:hint="eastAsia"/>
        </w:rPr>
        <w:t>28</w:t>
      </w:r>
      <w:r w:rsidRPr="00742190">
        <w:rPr>
          <w:rFonts w:hint="eastAsia"/>
        </w:rPr>
        <w:t>年</w:t>
      </w:r>
    </w:p>
    <w:p w:rsidR="00326625" w:rsidRDefault="00742190" w:rsidP="00326625">
      <w:pPr>
        <w:ind w:firstLineChars="100" w:firstLine="210"/>
      </w:pPr>
      <w:r w:rsidRPr="00742190">
        <w:rPr>
          <w:rFonts w:hint="eastAsia"/>
        </w:rPr>
        <w:t>度まで</w:t>
      </w:r>
      <w:r w:rsidR="00326625">
        <w:rPr>
          <w:rFonts w:hint="eastAsia"/>
        </w:rPr>
        <w:t>となっており</w:t>
      </w:r>
      <w:r w:rsidRPr="00742190">
        <w:rPr>
          <w:rFonts w:hint="eastAsia"/>
        </w:rPr>
        <w:t>、第２次健康増進計画及び歯科口腔保健計画の計画期間は</w:t>
      </w:r>
      <w:r w:rsidRPr="00742190">
        <w:rPr>
          <w:rFonts w:hint="eastAsia"/>
        </w:rPr>
        <w:t>29</w:t>
      </w:r>
      <w:r w:rsidRPr="00742190">
        <w:rPr>
          <w:rFonts w:hint="eastAsia"/>
        </w:rPr>
        <w:t>年度</w:t>
      </w:r>
    </w:p>
    <w:p w:rsidR="00742190" w:rsidRDefault="00742190" w:rsidP="00326625">
      <w:pPr>
        <w:ind w:firstLineChars="100" w:firstLine="210"/>
      </w:pPr>
      <w:proofErr w:type="gramStart"/>
      <w:r w:rsidRPr="00742190">
        <w:rPr>
          <w:rFonts w:hint="eastAsia"/>
        </w:rPr>
        <w:t>まで</w:t>
      </w:r>
      <w:proofErr w:type="gramEnd"/>
      <w:r w:rsidRPr="00742190">
        <w:rPr>
          <w:rFonts w:hint="eastAsia"/>
        </w:rPr>
        <w:t>となってい</w:t>
      </w:r>
      <w:r w:rsidR="008C79CA">
        <w:rPr>
          <w:rFonts w:hint="eastAsia"/>
        </w:rPr>
        <w:t>る</w:t>
      </w:r>
      <w:r w:rsidRPr="00742190">
        <w:rPr>
          <w:rFonts w:hint="eastAsia"/>
        </w:rPr>
        <w:t>。</w:t>
      </w:r>
    </w:p>
    <w:p w:rsidR="00326625" w:rsidRDefault="00326625" w:rsidP="008C79CA">
      <w:r>
        <w:rPr>
          <w:rFonts w:hint="eastAsia"/>
        </w:rPr>
        <w:t>○３次計画の策定にあたっては、</w:t>
      </w:r>
      <w:r w:rsidR="008C79CA" w:rsidRPr="008C79CA">
        <w:rPr>
          <w:rFonts w:hint="eastAsia"/>
        </w:rPr>
        <w:t>３計画の整合性を図りながら、府民の健康寿命の延伸に</w:t>
      </w:r>
    </w:p>
    <w:p w:rsidR="00326625" w:rsidRDefault="008C79CA" w:rsidP="00326625">
      <w:pPr>
        <w:ind w:firstLineChars="100" w:firstLine="210"/>
      </w:pPr>
      <w:r w:rsidRPr="008C79CA">
        <w:rPr>
          <w:rFonts w:hint="eastAsia"/>
        </w:rPr>
        <w:t>向けた効果的な取組を検討する必要があることから、</w:t>
      </w:r>
      <w:r w:rsidR="00326625">
        <w:rPr>
          <w:rFonts w:hint="eastAsia"/>
        </w:rPr>
        <w:t>２</w:t>
      </w:r>
      <w:r w:rsidRPr="008C79CA">
        <w:rPr>
          <w:rFonts w:hint="eastAsia"/>
        </w:rPr>
        <w:t>次計画の</w:t>
      </w:r>
      <w:r w:rsidR="00326625">
        <w:rPr>
          <w:rFonts w:hint="eastAsia"/>
        </w:rPr>
        <w:t>計画期間を１</w:t>
      </w:r>
      <w:r w:rsidRPr="008C79CA">
        <w:rPr>
          <w:rFonts w:hint="eastAsia"/>
        </w:rPr>
        <w:t>年延長</w:t>
      </w:r>
    </w:p>
    <w:p w:rsidR="008C79CA" w:rsidRPr="008C79CA" w:rsidRDefault="008C79CA" w:rsidP="00326625">
      <w:pPr>
        <w:ind w:firstLineChars="100" w:firstLine="210"/>
      </w:pPr>
      <w:r w:rsidRPr="008C79CA">
        <w:rPr>
          <w:rFonts w:hint="eastAsia"/>
        </w:rPr>
        <w:t>する。</w:t>
      </w:r>
    </w:p>
    <w:p w:rsidR="00326625" w:rsidRDefault="00326625" w:rsidP="00A41DB0">
      <w:pPr>
        <w:spacing w:line="360" w:lineRule="auto"/>
      </w:pPr>
    </w:p>
    <w:p w:rsidR="00AF2364" w:rsidRPr="00A41DB0" w:rsidRDefault="00A41DB0" w:rsidP="00A41DB0">
      <w:pPr>
        <w:spacing w:line="360" w:lineRule="auto"/>
        <w:rPr>
          <w:rFonts w:ascii="ＭＳ Ｐゴシック" w:eastAsia="ＭＳ Ｐゴシック" w:hAnsi="ＭＳ Ｐゴシック"/>
          <w:b/>
        </w:rPr>
      </w:pPr>
      <w:r w:rsidRPr="00A41DB0">
        <w:rPr>
          <w:rFonts w:ascii="ＭＳ Ｐゴシック" w:eastAsia="ＭＳ Ｐゴシック" w:hAnsi="ＭＳ Ｐゴシック" w:hint="eastAsia"/>
          <w:b/>
        </w:rPr>
        <w:t>３</w:t>
      </w:r>
      <w:r w:rsidR="008A5EE3">
        <w:rPr>
          <w:rFonts w:ascii="ＭＳ Ｐゴシック" w:eastAsia="ＭＳ Ｐゴシック" w:hAnsi="ＭＳ Ｐゴシック" w:hint="eastAsia"/>
          <w:b/>
        </w:rPr>
        <w:t xml:space="preserve">　</w:t>
      </w:r>
      <w:r w:rsidR="00AF2364" w:rsidRPr="00A41DB0">
        <w:rPr>
          <w:rFonts w:ascii="ＭＳ Ｐゴシック" w:eastAsia="ＭＳ Ｐゴシック" w:hAnsi="ＭＳ Ｐゴシック" w:hint="eastAsia"/>
          <w:b/>
        </w:rPr>
        <w:t>目標値</w:t>
      </w:r>
      <w:r w:rsidR="00616355">
        <w:rPr>
          <w:rFonts w:ascii="ＭＳ Ｐゴシック" w:eastAsia="ＭＳ Ｐゴシック" w:hAnsi="ＭＳ Ｐゴシック" w:hint="eastAsia"/>
          <w:b/>
        </w:rPr>
        <w:t>の変更及び変更後の数値の</w:t>
      </w:r>
      <w:r w:rsidRPr="00E82A13">
        <w:rPr>
          <w:rFonts w:ascii="ＭＳ Ｐゴシック" w:eastAsia="ＭＳ Ｐゴシック" w:hAnsi="ＭＳ Ｐゴシック" w:hint="eastAsia"/>
          <w:b/>
        </w:rPr>
        <w:t>考え方</w:t>
      </w:r>
      <w:r w:rsidRPr="00A41DB0">
        <w:rPr>
          <w:rFonts w:ascii="ＭＳ Ｐゴシック" w:eastAsia="ＭＳ Ｐゴシック" w:hAnsi="ＭＳ Ｐゴシック" w:hint="eastAsia"/>
          <w:b/>
        </w:rPr>
        <w:t>について</w:t>
      </w:r>
    </w:p>
    <w:p w:rsidR="009E0A7F" w:rsidRDefault="00326625" w:rsidP="009E0A7F">
      <w:r>
        <w:rPr>
          <w:rFonts w:hint="eastAsia"/>
        </w:rPr>
        <w:t>○</w:t>
      </w:r>
      <w:r w:rsidR="009E0A7F" w:rsidRPr="009E0A7F">
        <w:rPr>
          <w:rFonts w:hint="eastAsia"/>
        </w:rPr>
        <w:t>「うちのお店も健康づくり応援団の店」協力店舗数</w:t>
      </w:r>
      <w:r w:rsidR="00616355">
        <w:rPr>
          <w:rFonts w:hint="eastAsia"/>
        </w:rPr>
        <w:t>について</w:t>
      </w:r>
    </w:p>
    <w:p w:rsidR="009E0A7F" w:rsidRDefault="009E0A7F" w:rsidP="009E0A7F">
      <w:pPr>
        <w:ind w:firstLineChars="100" w:firstLine="210"/>
      </w:pPr>
      <w:r>
        <w:rPr>
          <w:rFonts w:hint="eastAsia"/>
        </w:rPr>
        <w:t>本目標指標については、</w:t>
      </w:r>
      <w:r w:rsidR="00326625">
        <w:rPr>
          <w:rFonts w:hint="eastAsia"/>
        </w:rPr>
        <w:t>平成</w:t>
      </w:r>
      <w:r w:rsidR="00326625">
        <w:rPr>
          <w:rFonts w:hint="eastAsia"/>
        </w:rPr>
        <w:t>27</w:t>
      </w:r>
      <w:r w:rsidR="00326625">
        <w:rPr>
          <w:rFonts w:hint="eastAsia"/>
        </w:rPr>
        <w:t>年度</w:t>
      </w:r>
      <w:r w:rsidR="009F763C">
        <w:rPr>
          <w:rFonts w:hint="eastAsia"/>
        </w:rPr>
        <w:t>末時点で既に目標値を達成</w:t>
      </w:r>
      <w:r>
        <w:rPr>
          <w:rFonts w:hint="eastAsia"/>
        </w:rPr>
        <w:t>、且つ</w:t>
      </w:r>
      <w:r w:rsidR="009F763C">
        <w:rPr>
          <w:rFonts w:hint="eastAsia"/>
        </w:rPr>
        <w:t>今後も</w:t>
      </w:r>
      <w:r>
        <w:rPr>
          <w:rFonts w:hint="eastAsia"/>
        </w:rPr>
        <w:t>確実に数値</w:t>
      </w:r>
    </w:p>
    <w:p w:rsidR="00326625" w:rsidRDefault="009E0A7F" w:rsidP="00616355">
      <w:pPr>
        <w:ind w:firstLineChars="100" w:firstLine="210"/>
      </w:pPr>
      <w:r>
        <w:rPr>
          <w:rFonts w:hint="eastAsia"/>
        </w:rPr>
        <w:t>が延びていく指標であることから、</w:t>
      </w:r>
      <w:r w:rsidR="009F763C">
        <w:rPr>
          <w:rFonts w:hint="eastAsia"/>
        </w:rPr>
        <w:t>目標値を上方修正する。</w:t>
      </w:r>
    </w:p>
    <w:p w:rsidR="009F763C" w:rsidRPr="00616355" w:rsidRDefault="009F763C" w:rsidP="009F763C">
      <w:pPr>
        <w:ind w:firstLineChars="100" w:firstLine="210"/>
      </w:pPr>
    </w:p>
    <w:p w:rsidR="00616355" w:rsidRDefault="009E0A7F" w:rsidP="009E0A7F">
      <w:r>
        <w:rPr>
          <w:rFonts w:hint="eastAsia"/>
        </w:rPr>
        <w:t>○</w:t>
      </w:r>
      <w:r w:rsidR="00616355">
        <w:rPr>
          <w:rFonts w:hint="eastAsia"/>
        </w:rPr>
        <w:t>変更後の数値について</w:t>
      </w:r>
    </w:p>
    <w:p w:rsidR="00E82A13" w:rsidRDefault="009E0A7F" w:rsidP="00616355">
      <w:pPr>
        <w:ind w:firstLineChars="100" w:firstLine="210"/>
      </w:pPr>
      <w:r>
        <w:rPr>
          <w:rFonts w:hint="eastAsia"/>
        </w:rPr>
        <w:t>直近の平均登録店舗数</w:t>
      </w:r>
      <w:r w:rsidR="00616355">
        <w:rPr>
          <w:rFonts w:hint="eastAsia"/>
        </w:rPr>
        <w:t>が約１７０</w:t>
      </w:r>
      <w:r>
        <w:rPr>
          <w:rFonts w:hint="eastAsia"/>
        </w:rPr>
        <w:t>店舗</w:t>
      </w:r>
      <w:r w:rsidR="00616355">
        <w:rPr>
          <w:rFonts w:hint="eastAsia"/>
        </w:rPr>
        <w:t>／１年であるため、</w:t>
      </w:r>
      <w:r w:rsidR="00616355">
        <w:rPr>
          <w:rFonts w:hint="eastAsia"/>
        </w:rPr>
        <w:t>28</w:t>
      </w:r>
      <w:r w:rsidR="00616355">
        <w:rPr>
          <w:rFonts w:hint="eastAsia"/>
        </w:rPr>
        <w:t>年度・</w:t>
      </w:r>
      <w:r w:rsidR="00616355">
        <w:rPr>
          <w:rFonts w:hint="eastAsia"/>
        </w:rPr>
        <w:t>29</w:t>
      </w:r>
      <w:r w:rsidR="00616355">
        <w:rPr>
          <w:rFonts w:hint="eastAsia"/>
        </w:rPr>
        <w:t>年度の２年間で、</w:t>
      </w:r>
    </w:p>
    <w:p w:rsidR="009E0A7F" w:rsidRDefault="00616355" w:rsidP="00616355">
      <w:pPr>
        <w:ind w:firstLineChars="100" w:firstLine="210"/>
      </w:pPr>
      <w:r>
        <w:rPr>
          <w:rFonts w:hint="eastAsia"/>
        </w:rPr>
        <w:t>約３４０店舗の増加を見込み、下記のとおり設定する</w:t>
      </w:r>
      <w:r w:rsidR="009E0A7F">
        <w:rPr>
          <w:rFonts w:hint="eastAsia"/>
        </w:rPr>
        <w:t>。</w:t>
      </w:r>
    </w:p>
    <w:p w:rsidR="00616355" w:rsidRPr="00616355" w:rsidRDefault="00616355" w:rsidP="00616355">
      <w:pPr>
        <w:spacing w:line="140" w:lineRule="exact"/>
        <w:ind w:firstLineChars="100" w:firstLine="210"/>
      </w:pPr>
      <w:r>
        <w:rPr>
          <w:rFonts w:hint="eastAsia"/>
        </w:rPr>
        <w:t xml:space="preserve">　</w:t>
      </w:r>
    </w:p>
    <w:p w:rsidR="00343089" w:rsidRPr="00AF2364" w:rsidRDefault="009E0A7F" w:rsidP="00E82A13">
      <w:pPr>
        <w:ind w:firstLineChars="100" w:firstLine="210"/>
      </w:pPr>
      <w:r>
        <w:rPr>
          <w:rFonts w:hint="eastAsia"/>
        </w:rPr>
        <w:t>27</w:t>
      </w:r>
      <w:r>
        <w:rPr>
          <w:rFonts w:hint="eastAsia"/>
        </w:rPr>
        <w:t>年度実績</w:t>
      </w:r>
      <w:r>
        <w:rPr>
          <w:rFonts w:hint="eastAsia"/>
        </w:rPr>
        <w:t xml:space="preserve"> 12,358</w:t>
      </w:r>
      <w:r>
        <w:rPr>
          <w:rFonts w:hint="eastAsia"/>
        </w:rPr>
        <w:t>店舗</w:t>
      </w:r>
      <w:r>
        <w:rPr>
          <w:rFonts w:hint="eastAsia"/>
        </w:rPr>
        <w:t xml:space="preserve"> </w:t>
      </w:r>
      <w:r>
        <w:rPr>
          <w:rFonts w:hint="eastAsia"/>
        </w:rPr>
        <w:t>＋</w:t>
      </w:r>
      <w:r w:rsidR="00616355">
        <w:rPr>
          <w:rFonts w:hint="eastAsia"/>
        </w:rPr>
        <w:t xml:space="preserve"> </w:t>
      </w:r>
      <w:r>
        <w:rPr>
          <w:rFonts w:hint="eastAsia"/>
        </w:rPr>
        <w:t>28</w:t>
      </w:r>
      <w:r>
        <w:rPr>
          <w:rFonts w:hint="eastAsia"/>
        </w:rPr>
        <w:t>年度</w:t>
      </w:r>
      <w:r>
        <w:rPr>
          <w:rFonts w:hint="eastAsia"/>
        </w:rPr>
        <w:t xml:space="preserve"> 172</w:t>
      </w:r>
      <w:r>
        <w:rPr>
          <w:rFonts w:hint="eastAsia"/>
        </w:rPr>
        <w:t>店舗</w:t>
      </w:r>
      <w:r>
        <w:rPr>
          <w:rFonts w:hint="eastAsia"/>
        </w:rPr>
        <w:t xml:space="preserve"> </w:t>
      </w:r>
      <w:r>
        <w:rPr>
          <w:rFonts w:hint="eastAsia"/>
        </w:rPr>
        <w:t>＋</w:t>
      </w:r>
      <w:r w:rsidR="00284CE7">
        <w:rPr>
          <w:rFonts w:hint="eastAsia"/>
        </w:rPr>
        <w:t xml:space="preserve"> </w:t>
      </w:r>
      <w:r>
        <w:rPr>
          <w:rFonts w:hint="eastAsia"/>
        </w:rPr>
        <w:t>29</w:t>
      </w:r>
      <w:r>
        <w:rPr>
          <w:rFonts w:hint="eastAsia"/>
        </w:rPr>
        <w:t>年度</w:t>
      </w:r>
      <w:r>
        <w:rPr>
          <w:rFonts w:hint="eastAsia"/>
        </w:rPr>
        <w:t xml:space="preserve"> 170</w:t>
      </w:r>
      <w:r w:rsidR="00616355">
        <w:rPr>
          <w:rFonts w:hint="eastAsia"/>
        </w:rPr>
        <w:t>店舗</w:t>
      </w:r>
      <w:r w:rsidR="00284CE7">
        <w:rPr>
          <w:rFonts w:hint="eastAsia"/>
        </w:rPr>
        <w:t xml:space="preserve"> </w:t>
      </w:r>
      <w:r w:rsidR="00616355">
        <w:rPr>
          <w:rFonts w:hint="eastAsia"/>
        </w:rPr>
        <w:t>=</w:t>
      </w:r>
      <w:r w:rsidR="00284CE7">
        <w:rPr>
          <w:rFonts w:hint="eastAsia"/>
        </w:rPr>
        <w:t xml:space="preserve"> </w:t>
      </w:r>
      <w:r w:rsidR="00616355" w:rsidRPr="00616355">
        <w:rPr>
          <w:rFonts w:hint="eastAsia"/>
          <w:u w:val="single"/>
        </w:rPr>
        <w:t>12,700</w:t>
      </w:r>
      <w:r w:rsidR="00616355" w:rsidRPr="00616355">
        <w:rPr>
          <w:rFonts w:hint="eastAsia"/>
          <w:u w:val="single"/>
        </w:rPr>
        <w:t>店舗</w:t>
      </w:r>
    </w:p>
    <w:sectPr w:rsidR="00343089" w:rsidRPr="00AF2364" w:rsidSect="007F30C0">
      <w:pgSz w:w="11906" w:h="16838"/>
      <w:pgMar w:top="1701" w:right="1701" w:bottom="1135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089"/>
    <w:rsid w:val="00163971"/>
    <w:rsid w:val="00255F31"/>
    <w:rsid w:val="00284CE7"/>
    <w:rsid w:val="00326625"/>
    <w:rsid w:val="00343089"/>
    <w:rsid w:val="003D327D"/>
    <w:rsid w:val="003F1D0A"/>
    <w:rsid w:val="004C0398"/>
    <w:rsid w:val="005F0375"/>
    <w:rsid w:val="00616355"/>
    <w:rsid w:val="00690FE9"/>
    <w:rsid w:val="006F07CC"/>
    <w:rsid w:val="00742190"/>
    <w:rsid w:val="007F30C0"/>
    <w:rsid w:val="007F7E8F"/>
    <w:rsid w:val="0080555C"/>
    <w:rsid w:val="00890E31"/>
    <w:rsid w:val="008A5EE3"/>
    <w:rsid w:val="008C79CA"/>
    <w:rsid w:val="008E3C91"/>
    <w:rsid w:val="009E0A7F"/>
    <w:rsid w:val="009F763C"/>
    <w:rsid w:val="00A41DB0"/>
    <w:rsid w:val="00AF2364"/>
    <w:rsid w:val="00AF4F11"/>
    <w:rsid w:val="00C04C25"/>
    <w:rsid w:val="00E82A13"/>
    <w:rsid w:val="00EA2EB3"/>
    <w:rsid w:val="00F35371"/>
    <w:rsid w:val="00F64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HOSTNAME</cp:lastModifiedBy>
  <dcterms:created xsi:type="dcterms:W3CDTF">2017-02-20T04:26:00Z</dcterms:created>
  <dcterms:modified xsi:type="dcterms:W3CDTF">2017-02-20T04:26:00Z</dcterms:modified>
</cp:coreProperties>
</file>