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A0C" w:rsidRDefault="00D55AF8" w:rsidP="00CC67D0">
      <w:r w:rsidRPr="00CC67D0">
        <w:rPr>
          <w:rFonts w:hint="eastAsia"/>
        </w:rPr>
        <w:t>大阪府健康づくり推進条例（案）の概要について</w:t>
      </w:r>
    </w:p>
    <w:p w:rsidR="00A622C7" w:rsidRPr="00CC67D0" w:rsidRDefault="00A622C7" w:rsidP="00CC67D0"/>
    <w:p w:rsidR="00D55AF8" w:rsidRPr="00CC67D0" w:rsidRDefault="00D55AF8" w:rsidP="00CC67D0">
      <w:r w:rsidRPr="00CC67D0">
        <w:rPr>
          <w:rFonts w:hint="eastAsia"/>
        </w:rPr>
        <w:t>（１）</w:t>
      </w:r>
      <w:r w:rsidRPr="00CC67D0">
        <w:rPr>
          <w:rFonts w:hint="eastAsia"/>
        </w:rPr>
        <w:t xml:space="preserve"> </w:t>
      </w:r>
      <w:r w:rsidRPr="00CC67D0">
        <w:rPr>
          <w:rFonts w:hint="eastAsia"/>
        </w:rPr>
        <w:t>条例制定の背景・必要性</w:t>
      </w:r>
    </w:p>
    <w:p w:rsidR="003E678C" w:rsidRDefault="003E678C" w:rsidP="00CC67D0">
      <w:r>
        <w:rPr>
          <w:rFonts w:hint="eastAsia"/>
        </w:rPr>
        <w:t>（</w:t>
      </w:r>
      <w:r w:rsidRPr="00CC67D0">
        <w:rPr>
          <w:rFonts w:hint="eastAsia"/>
        </w:rPr>
        <w:t>“</w:t>
      </w:r>
      <w:r w:rsidR="00D55AF8" w:rsidRPr="00CC67D0">
        <w:rPr>
          <w:rFonts w:hint="eastAsia"/>
        </w:rPr>
        <w:t>健康課題</w:t>
      </w:r>
      <w:r w:rsidRPr="00CC67D0">
        <w:rPr>
          <w:rFonts w:hint="eastAsia"/>
        </w:rPr>
        <w:t>”</w:t>
      </w:r>
      <w:r w:rsidR="00D55AF8" w:rsidRPr="00CC67D0">
        <w:rPr>
          <w:rFonts w:hint="eastAsia"/>
        </w:rPr>
        <w:t>への対応</w:t>
      </w:r>
      <w:r>
        <w:rPr>
          <w:rFonts w:hint="eastAsia"/>
        </w:rPr>
        <w:t>）</w:t>
      </w:r>
    </w:p>
    <w:p w:rsidR="00D55AF8" w:rsidRPr="00CC67D0" w:rsidRDefault="00D55AF8" w:rsidP="00CC67D0">
      <w:r w:rsidRPr="00CC67D0">
        <w:rPr>
          <w:rFonts w:hint="eastAsia"/>
        </w:rPr>
        <w:t>・府民の平均寿命・健康寿命は男女とも全国平均を下回る。</w:t>
      </w:r>
    </w:p>
    <w:p w:rsidR="00D55AF8" w:rsidRPr="00CC67D0" w:rsidRDefault="00D55AF8" w:rsidP="00A622C7">
      <w:pPr>
        <w:ind w:firstLineChars="100" w:firstLine="210"/>
      </w:pPr>
      <w:r w:rsidRPr="00CC67D0">
        <w:rPr>
          <w:rFonts w:hint="eastAsia"/>
        </w:rPr>
        <w:t>《平均寿命》（大阪）男</w:t>
      </w:r>
      <w:r w:rsidRPr="00CC67D0">
        <w:rPr>
          <w:rFonts w:hint="eastAsia"/>
        </w:rPr>
        <w:t>80.23</w:t>
      </w:r>
      <w:r w:rsidR="00A622C7">
        <w:rPr>
          <w:rFonts w:hint="eastAsia"/>
        </w:rPr>
        <w:t>歳</w:t>
      </w:r>
      <w:r w:rsidRPr="00CC67D0">
        <w:rPr>
          <w:rFonts w:hint="eastAsia"/>
        </w:rPr>
        <w:t>・女</w:t>
      </w:r>
      <w:r w:rsidRPr="00CC67D0">
        <w:rPr>
          <w:rFonts w:hint="eastAsia"/>
        </w:rPr>
        <w:t>86.73</w:t>
      </w:r>
      <w:r w:rsidR="00A622C7">
        <w:rPr>
          <w:rFonts w:hint="eastAsia"/>
        </w:rPr>
        <w:t>歳</w:t>
      </w:r>
      <w:r w:rsidRPr="00CC67D0">
        <w:rPr>
          <w:rFonts w:hint="eastAsia"/>
        </w:rPr>
        <w:t xml:space="preserve"> </w:t>
      </w:r>
      <w:r w:rsidRPr="00CC67D0">
        <w:rPr>
          <w:rFonts w:hint="eastAsia"/>
        </w:rPr>
        <w:t>（全国）男</w:t>
      </w:r>
      <w:r w:rsidRPr="00CC67D0">
        <w:rPr>
          <w:rFonts w:hint="eastAsia"/>
        </w:rPr>
        <w:t>80.77</w:t>
      </w:r>
      <w:r w:rsidR="00A622C7">
        <w:rPr>
          <w:rFonts w:hint="eastAsia"/>
        </w:rPr>
        <w:t>歳</w:t>
      </w:r>
      <w:r w:rsidRPr="00CC67D0">
        <w:rPr>
          <w:rFonts w:hint="eastAsia"/>
        </w:rPr>
        <w:t>・女</w:t>
      </w:r>
      <w:r w:rsidRPr="00CC67D0">
        <w:rPr>
          <w:rFonts w:hint="eastAsia"/>
        </w:rPr>
        <w:t>87.01</w:t>
      </w:r>
      <w:r w:rsidR="00A622C7">
        <w:rPr>
          <w:rFonts w:hint="eastAsia"/>
        </w:rPr>
        <w:t>歳</w:t>
      </w:r>
    </w:p>
    <w:p w:rsidR="00D55AF8" w:rsidRPr="00CC67D0" w:rsidRDefault="00D55AF8" w:rsidP="00A622C7">
      <w:pPr>
        <w:ind w:firstLineChars="100" w:firstLine="210"/>
      </w:pPr>
      <w:r w:rsidRPr="00CC67D0">
        <w:rPr>
          <w:rFonts w:hint="eastAsia"/>
        </w:rPr>
        <w:t>《健康寿命》（大阪）男</w:t>
      </w:r>
      <w:r w:rsidRPr="00CC67D0">
        <w:rPr>
          <w:rFonts w:hint="eastAsia"/>
        </w:rPr>
        <w:t>71.50</w:t>
      </w:r>
      <w:r w:rsidR="00A622C7">
        <w:rPr>
          <w:rFonts w:hint="eastAsia"/>
        </w:rPr>
        <w:t>歳</w:t>
      </w:r>
      <w:r w:rsidRPr="00CC67D0">
        <w:rPr>
          <w:rFonts w:hint="eastAsia"/>
        </w:rPr>
        <w:t>・女</w:t>
      </w:r>
      <w:r w:rsidRPr="00CC67D0">
        <w:rPr>
          <w:rFonts w:hint="eastAsia"/>
        </w:rPr>
        <w:t>74.46</w:t>
      </w:r>
      <w:r w:rsidR="00A622C7">
        <w:rPr>
          <w:rFonts w:hint="eastAsia"/>
        </w:rPr>
        <w:t>歳</w:t>
      </w:r>
      <w:r w:rsidRPr="00CC67D0">
        <w:rPr>
          <w:rFonts w:hint="eastAsia"/>
        </w:rPr>
        <w:t xml:space="preserve"> </w:t>
      </w:r>
      <w:r w:rsidRPr="00CC67D0">
        <w:rPr>
          <w:rFonts w:hint="eastAsia"/>
        </w:rPr>
        <w:t>（全国）男</w:t>
      </w:r>
      <w:r w:rsidRPr="00CC67D0">
        <w:rPr>
          <w:rFonts w:hint="eastAsia"/>
        </w:rPr>
        <w:t>72.14</w:t>
      </w:r>
      <w:r w:rsidR="00A622C7">
        <w:rPr>
          <w:rFonts w:hint="eastAsia"/>
        </w:rPr>
        <w:t>歳</w:t>
      </w:r>
      <w:r w:rsidRPr="00CC67D0">
        <w:rPr>
          <w:rFonts w:hint="eastAsia"/>
        </w:rPr>
        <w:t>・女</w:t>
      </w:r>
      <w:r w:rsidRPr="00CC67D0">
        <w:rPr>
          <w:rFonts w:hint="eastAsia"/>
        </w:rPr>
        <w:t>74.79</w:t>
      </w:r>
      <w:r w:rsidR="00A622C7">
        <w:rPr>
          <w:rFonts w:hint="eastAsia"/>
        </w:rPr>
        <w:t>歳</w:t>
      </w:r>
    </w:p>
    <w:p w:rsidR="00D55AF8" w:rsidRPr="00CC67D0" w:rsidRDefault="003E678C" w:rsidP="00CC67D0">
      <w:r>
        <w:rPr>
          <w:rFonts w:hint="eastAsia"/>
        </w:rPr>
        <w:t>・</w:t>
      </w:r>
      <w:r w:rsidR="00D55AF8" w:rsidRPr="00CC67D0">
        <w:rPr>
          <w:rFonts w:hint="eastAsia"/>
        </w:rPr>
        <w:t>市町村間における健康格差（健康寿命の差）が生じている。</w:t>
      </w:r>
    </w:p>
    <w:p w:rsidR="003E678C" w:rsidRDefault="00D55AF8" w:rsidP="00A622C7">
      <w:pPr>
        <w:ind w:firstLineChars="100" w:firstLine="210"/>
      </w:pPr>
      <w:r w:rsidRPr="00CC67D0">
        <w:rPr>
          <w:rFonts w:hint="eastAsia"/>
        </w:rPr>
        <w:t>《健康格差》</w:t>
      </w:r>
      <w:r w:rsidR="003E678C" w:rsidRPr="00CC67D0">
        <w:rPr>
          <w:rFonts w:hint="eastAsia"/>
        </w:rPr>
        <w:t>最も高い自治体と低い自治体の差</w:t>
      </w:r>
      <w:r w:rsidR="003E678C">
        <w:rPr>
          <w:rFonts w:hint="eastAsia"/>
        </w:rPr>
        <w:t xml:space="preserve">　</w:t>
      </w:r>
      <w:r w:rsidRPr="00CC67D0">
        <w:rPr>
          <w:rFonts w:hint="eastAsia"/>
        </w:rPr>
        <w:t>男</w:t>
      </w:r>
      <w:r w:rsidRPr="00CC67D0">
        <w:rPr>
          <w:rFonts w:hint="eastAsia"/>
        </w:rPr>
        <w:t>4.6</w:t>
      </w:r>
      <w:r w:rsidRPr="00CC67D0">
        <w:rPr>
          <w:rFonts w:hint="eastAsia"/>
        </w:rPr>
        <w:t>歳・女</w:t>
      </w:r>
      <w:r w:rsidRPr="00CC67D0">
        <w:rPr>
          <w:rFonts w:hint="eastAsia"/>
        </w:rPr>
        <w:t>4.0</w:t>
      </w:r>
      <w:r w:rsidRPr="00CC67D0">
        <w:rPr>
          <w:rFonts w:hint="eastAsia"/>
        </w:rPr>
        <w:t>歳</w:t>
      </w:r>
    </w:p>
    <w:p w:rsidR="00D55AF8" w:rsidRPr="00CC67D0" w:rsidRDefault="00D55AF8" w:rsidP="00A622C7">
      <w:pPr>
        <w:ind w:left="210" w:hangingChars="100" w:hanging="210"/>
      </w:pPr>
      <w:r w:rsidRPr="00CC67D0">
        <w:rPr>
          <w:rFonts w:hint="eastAsia"/>
        </w:rPr>
        <w:t>・悪性新生物（がん）、心疾患、脳血管疾患など、生活習慣と関わりの深い疾患が主要死因の５割を超え、介護が必要となった要因の上位を占める。</w:t>
      </w:r>
    </w:p>
    <w:p w:rsidR="00D55AF8" w:rsidRPr="00CC67D0" w:rsidRDefault="00D55AF8" w:rsidP="00CC67D0">
      <w:r w:rsidRPr="00CC67D0">
        <w:rPr>
          <w:rFonts w:hint="eastAsia"/>
        </w:rPr>
        <w:t>⇒府民一人一人の主体的な健康づくり活動等の推進、その普及啓発・機運の醸成が必要。</w:t>
      </w:r>
    </w:p>
    <w:p w:rsidR="003E678C" w:rsidRDefault="003E678C" w:rsidP="00CC67D0"/>
    <w:p w:rsidR="003E678C" w:rsidRDefault="00D55AF8" w:rsidP="00CC67D0">
      <w:r w:rsidRPr="00CC67D0">
        <w:rPr>
          <w:rFonts w:hint="eastAsia"/>
        </w:rPr>
        <w:t>（健康づくりを“社会全体”で支える仕組みづくり）</w:t>
      </w:r>
    </w:p>
    <w:p w:rsidR="00D55AF8" w:rsidRPr="00CC67D0" w:rsidRDefault="00D55AF8" w:rsidP="00A622C7">
      <w:pPr>
        <w:ind w:left="210" w:hangingChars="100" w:hanging="210"/>
      </w:pPr>
      <w:r w:rsidRPr="00CC67D0">
        <w:rPr>
          <w:rFonts w:hint="eastAsia"/>
        </w:rPr>
        <w:t>・生涯を通じて心身ともに健やか</w:t>
      </w:r>
      <w:r w:rsidR="00A622C7">
        <w:rPr>
          <w:rFonts w:hint="eastAsia"/>
        </w:rPr>
        <w:t>で生き生きと暮らすためには、各世代の身体的特性や生活・労働環境</w:t>
      </w:r>
      <w:r w:rsidRPr="00CC67D0">
        <w:rPr>
          <w:rFonts w:hint="eastAsia"/>
        </w:rPr>
        <w:t>それぞれの健康意識や行動等を踏まえた取組みが求められる。</w:t>
      </w:r>
    </w:p>
    <w:p w:rsidR="00D55AF8" w:rsidRPr="00CC67D0" w:rsidRDefault="00D55AF8" w:rsidP="00A622C7">
      <w:pPr>
        <w:ind w:left="210" w:hangingChars="100" w:hanging="210"/>
      </w:pPr>
      <w:r w:rsidRPr="00CC67D0">
        <w:rPr>
          <w:rFonts w:hint="eastAsia"/>
        </w:rPr>
        <w:t>⇒若い世代から働く世代、高齢者まで、ライフステージに応じた主体的な健康づくりを多様な主体の連携・協働により、“社会全体”で支援していく仕組みづくりが必要。</w:t>
      </w:r>
    </w:p>
    <w:p w:rsidR="00D55AF8" w:rsidRPr="003E678C" w:rsidRDefault="00D55AF8" w:rsidP="00CC67D0"/>
    <w:p w:rsidR="00D55AF8" w:rsidRPr="00CC67D0" w:rsidRDefault="00D55AF8" w:rsidP="00CC67D0">
      <w:r w:rsidRPr="00CC67D0">
        <w:rPr>
          <w:rFonts w:hint="eastAsia"/>
        </w:rPr>
        <w:t>（２）</w:t>
      </w:r>
      <w:r w:rsidRPr="00CC67D0">
        <w:rPr>
          <w:rFonts w:hint="eastAsia"/>
        </w:rPr>
        <w:t xml:space="preserve"> </w:t>
      </w:r>
      <w:r w:rsidRPr="00CC67D0">
        <w:rPr>
          <w:rFonts w:hint="eastAsia"/>
        </w:rPr>
        <w:t>条例制定のポイント</w:t>
      </w:r>
    </w:p>
    <w:p w:rsidR="003E678C" w:rsidRDefault="00D55AF8" w:rsidP="00CC67D0">
      <w:r w:rsidRPr="00CC67D0">
        <w:rPr>
          <w:rFonts w:hint="eastAsia"/>
        </w:rPr>
        <w:t>１</w:t>
      </w:r>
      <w:r w:rsidRPr="00CC67D0">
        <w:rPr>
          <w:rFonts w:hint="eastAsia"/>
        </w:rPr>
        <w:t xml:space="preserve"> </w:t>
      </w:r>
      <w:r w:rsidRPr="00CC67D0">
        <w:rPr>
          <w:rFonts w:hint="eastAsia"/>
        </w:rPr>
        <w:t>健康づくり関連</w:t>
      </w:r>
      <w:r w:rsidRPr="00CC67D0">
        <w:rPr>
          <w:rFonts w:hint="eastAsia"/>
        </w:rPr>
        <w:t>3</w:t>
      </w:r>
      <w:r w:rsidRPr="00CC67D0">
        <w:rPr>
          <w:rFonts w:hint="eastAsia"/>
        </w:rPr>
        <w:t>計画の総合的・一体的な推進　《主に第</w:t>
      </w:r>
      <w:r w:rsidRPr="00CC67D0">
        <w:rPr>
          <w:rFonts w:hint="eastAsia"/>
        </w:rPr>
        <w:t>12</w:t>
      </w:r>
      <w:r w:rsidRPr="00CC67D0">
        <w:rPr>
          <w:rFonts w:hint="eastAsia"/>
        </w:rPr>
        <w:t>条～第</w:t>
      </w:r>
      <w:r w:rsidRPr="00CC67D0">
        <w:rPr>
          <w:rFonts w:hint="eastAsia"/>
        </w:rPr>
        <w:t>16</w:t>
      </w:r>
      <w:r w:rsidRPr="00CC67D0">
        <w:rPr>
          <w:rFonts w:hint="eastAsia"/>
        </w:rPr>
        <w:t>条》</w:t>
      </w:r>
      <w:r w:rsidRPr="00CC67D0">
        <w:rPr>
          <w:rFonts w:hint="eastAsia"/>
        </w:rPr>
        <w:t xml:space="preserve"> </w:t>
      </w:r>
    </w:p>
    <w:p w:rsidR="00A622C7" w:rsidRDefault="00A622C7" w:rsidP="00A622C7">
      <w:pPr>
        <w:ind w:firstLineChars="100" w:firstLine="210"/>
      </w:pPr>
      <w:r>
        <w:rPr>
          <w:rFonts w:hint="eastAsia"/>
        </w:rPr>
        <w:t>・健康づくり関連</w:t>
      </w:r>
      <w:r>
        <w:rPr>
          <w:rFonts w:hint="eastAsia"/>
        </w:rPr>
        <w:t>3</w:t>
      </w:r>
      <w:r>
        <w:rPr>
          <w:rFonts w:hint="eastAsia"/>
        </w:rPr>
        <w:t>計画（※）に基づく健康づくり施策を総合的・一体的に推進</w:t>
      </w:r>
    </w:p>
    <w:p w:rsidR="00A622C7" w:rsidRDefault="00A622C7" w:rsidP="00A622C7">
      <w:pPr>
        <w:ind w:firstLineChars="100" w:firstLine="210"/>
      </w:pPr>
      <w:r>
        <w:rPr>
          <w:rFonts w:hint="eastAsia"/>
        </w:rPr>
        <w:t>※「第</w:t>
      </w:r>
      <w:r>
        <w:rPr>
          <w:rFonts w:hint="eastAsia"/>
        </w:rPr>
        <w:t>3</w:t>
      </w:r>
      <w:r>
        <w:rPr>
          <w:rFonts w:hint="eastAsia"/>
        </w:rPr>
        <w:t>次大阪府健康増進計画」、「第</w:t>
      </w:r>
      <w:r>
        <w:rPr>
          <w:rFonts w:hint="eastAsia"/>
        </w:rPr>
        <w:t>3</w:t>
      </w:r>
      <w:r>
        <w:rPr>
          <w:rFonts w:hint="eastAsia"/>
        </w:rPr>
        <w:t>次大阪府食育推進計画」、「第</w:t>
      </w:r>
      <w:r>
        <w:rPr>
          <w:rFonts w:hint="eastAsia"/>
        </w:rPr>
        <w:t>2</w:t>
      </w:r>
      <w:r>
        <w:rPr>
          <w:rFonts w:hint="eastAsia"/>
        </w:rPr>
        <w:t>次大阪府歯科口腔保健計画」</w:t>
      </w:r>
    </w:p>
    <w:p w:rsidR="00A622C7" w:rsidRDefault="00A622C7" w:rsidP="00A622C7"/>
    <w:p w:rsidR="00D55AF8" w:rsidRPr="00CC67D0" w:rsidRDefault="00D55AF8" w:rsidP="00A622C7">
      <w:r w:rsidRPr="00CC67D0">
        <w:rPr>
          <w:rFonts w:hint="eastAsia"/>
        </w:rPr>
        <w:t>２</w:t>
      </w:r>
      <w:r w:rsidRPr="00CC67D0">
        <w:rPr>
          <w:rFonts w:hint="eastAsia"/>
        </w:rPr>
        <w:t xml:space="preserve"> </w:t>
      </w:r>
      <w:r w:rsidRPr="00CC67D0">
        <w:rPr>
          <w:rFonts w:hint="eastAsia"/>
        </w:rPr>
        <w:t>多様な主体の役割の明確化と連携・協働による“オール大阪体制”の構築　《主に第４条～第</w:t>
      </w:r>
      <w:r w:rsidRPr="00CC67D0">
        <w:rPr>
          <w:rFonts w:hint="eastAsia"/>
        </w:rPr>
        <w:t>11</w:t>
      </w:r>
      <w:r w:rsidRPr="00CC67D0">
        <w:rPr>
          <w:rFonts w:hint="eastAsia"/>
        </w:rPr>
        <w:t xml:space="preserve">条》　</w:t>
      </w:r>
    </w:p>
    <w:p w:rsidR="00A622C7" w:rsidRDefault="003E678C" w:rsidP="00A622C7">
      <w:pPr>
        <w:ind w:leftChars="100" w:left="420" w:hangingChars="100" w:hanging="210"/>
      </w:pPr>
      <w:r>
        <w:rPr>
          <w:rFonts w:hint="eastAsia"/>
        </w:rPr>
        <w:t>・</w:t>
      </w:r>
      <w:r w:rsidR="00D55AF8" w:rsidRPr="00CC67D0">
        <w:rPr>
          <w:rFonts w:hint="eastAsia"/>
        </w:rPr>
        <w:t>府の責務をはじめ、市町村や保健医療関係者、医療保険者、事業者、府民等の多様な主体の役割を明確化</w:t>
      </w:r>
    </w:p>
    <w:p w:rsidR="00D55AF8" w:rsidRPr="00CC67D0" w:rsidRDefault="003E678C" w:rsidP="00A622C7">
      <w:pPr>
        <w:ind w:leftChars="100" w:left="420" w:hangingChars="100" w:hanging="210"/>
      </w:pPr>
      <w:r>
        <w:rPr>
          <w:rFonts w:hint="eastAsia"/>
        </w:rPr>
        <w:t>・</w:t>
      </w:r>
      <w:r w:rsidR="00D55AF8" w:rsidRPr="00CC67D0">
        <w:rPr>
          <w:rFonts w:hint="eastAsia"/>
        </w:rPr>
        <w:t>府が有する教育・文化、産業・経済、生活・福祉に関する地域資源を活かし、各主体の積極的な連携・協働を促す“オール大阪体制”を構築</w:t>
      </w:r>
    </w:p>
    <w:p w:rsidR="00A622C7" w:rsidRDefault="00A622C7" w:rsidP="00CC67D0"/>
    <w:p w:rsidR="003E678C" w:rsidRDefault="003E678C" w:rsidP="00CC67D0">
      <w:r>
        <w:rPr>
          <w:rFonts w:hint="eastAsia"/>
        </w:rPr>
        <w:t>３</w:t>
      </w:r>
      <w:r w:rsidR="00D55AF8" w:rsidRPr="00CC67D0">
        <w:rPr>
          <w:rFonts w:hint="eastAsia"/>
        </w:rPr>
        <w:t xml:space="preserve"> </w:t>
      </w:r>
      <w:r w:rsidR="00D55AF8" w:rsidRPr="00CC67D0">
        <w:rPr>
          <w:rFonts w:hint="eastAsia"/>
        </w:rPr>
        <w:t>府民の健康づくりの普及啓発と機運醸成　《主に第</w:t>
      </w:r>
      <w:r w:rsidR="00D55AF8" w:rsidRPr="00CC67D0">
        <w:rPr>
          <w:rFonts w:hint="eastAsia"/>
        </w:rPr>
        <w:t>17</w:t>
      </w:r>
      <w:r w:rsidR="00D55AF8" w:rsidRPr="00CC67D0">
        <w:rPr>
          <w:rFonts w:hint="eastAsia"/>
        </w:rPr>
        <w:t>条～第</w:t>
      </w:r>
      <w:r w:rsidR="00D55AF8" w:rsidRPr="00CC67D0">
        <w:rPr>
          <w:rFonts w:hint="eastAsia"/>
        </w:rPr>
        <w:t>21</w:t>
      </w:r>
      <w:r w:rsidR="00D55AF8" w:rsidRPr="00CC67D0">
        <w:rPr>
          <w:rFonts w:hint="eastAsia"/>
        </w:rPr>
        <w:t>条》</w:t>
      </w:r>
      <w:r>
        <w:rPr>
          <w:rFonts w:hint="eastAsia"/>
        </w:rPr>
        <w:t xml:space="preserve"> </w:t>
      </w:r>
    </w:p>
    <w:p w:rsidR="00D55AF8" w:rsidRPr="00CC67D0" w:rsidRDefault="003E678C" w:rsidP="00A622C7">
      <w:pPr>
        <w:ind w:leftChars="100" w:left="420" w:hangingChars="100" w:hanging="210"/>
      </w:pPr>
      <w:r>
        <w:rPr>
          <w:rFonts w:hint="eastAsia"/>
        </w:rPr>
        <w:t>・</w:t>
      </w:r>
      <w:r w:rsidR="00D55AF8" w:rsidRPr="00CC67D0">
        <w:rPr>
          <w:rFonts w:hint="eastAsia"/>
        </w:rPr>
        <w:t>若い世代から働く世代、高齢者までそれぞれの健康状態に合った健康行動の実践・健康診査の受診促進等の普及啓発</w:t>
      </w:r>
    </w:p>
    <w:p w:rsidR="003E678C" w:rsidRDefault="003E678C" w:rsidP="00A622C7">
      <w:pPr>
        <w:ind w:firstLineChars="100" w:firstLine="210"/>
      </w:pPr>
      <w:r>
        <w:rPr>
          <w:rFonts w:hint="eastAsia"/>
        </w:rPr>
        <w:t>・</w:t>
      </w:r>
      <w:r w:rsidR="00D55AF8" w:rsidRPr="00CC67D0">
        <w:rPr>
          <w:rFonts w:hint="eastAsia"/>
        </w:rPr>
        <w:t>家庭</w:t>
      </w:r>
      <w:r>
        <w:rPr>
          <w:rFonts w:hint="eastAsia"/>
        </w:rPr>
        <w:t>や学校、職場、地域社会等、あらゆる場における健康づくりの機運醸</w:t>
      </w:r>
      <w:r w:rsidR="00990A0C">
        <w:rPr>
          <w:rFonts w:hint="eastAsia"/>
        </w:rPr>
        <w:t>成</w:t>
      </w:r>
    </w:p>
    <w:p w:rsidR="00CC67D0" w:rsidRPr="00CC67D0" w:rsidRDefault="00D55AF8" w:rsidP="00A622C7">
      <w:pPr>
        <w:ind w:leftChars="100" w:left="420" w:hangingChars="100" w:hanging="210"/>
      </w:pPr>
      <w:r w:rsidRPr="00CC67D0">
        <w:rPr>
          <w:rFonts w:hint="eastAsia"/>
        </w:rPr>
        <w:t>※現在、大阪・関西への</w:t>
      </w:r>
      <w:r w:rsidRPr="00CC67D0">
        <w:rPr>
          <w:rFonts w:hint="eastAsia"/>
        </w:rPr>
        <w:t>2025</w:t>
      </w:r>
      <w:r w:rsidRPr="00CC67D0">
        <w:rPr>
          <w:rFonts w:hint="eastAsia"/>
        </w:rPr>
        <w:t>年万博（重点テーマ「いのち・健康」）の誘致を進めており、これら活動とも相まった取組みにより、健康づくりの機運醸成を進めていくことが期待される</w:t>
      </w:r>
    </w:p>
    <w:p w:rsidR="00CC67D0" w:rsidRPr="00CC67D0" w:rsidRDefault="00CC67D0" w:rsidP="00CC67D0"/>
    <w:p w:rsidR="00CC67D0" w:rsidRPr="00CC67D0" w:rsidRDefault="00CC67D0" w:rsidP="00CC67D0">
      <w:r w:rsidRPr="00CC67D0">
        <w:rPr>
          <w:rFonts w:hint="eastAsia"/>
        </w:rPr>
        <w:t>（３）条例案の概要</w:t>
      </w:r>
    </w:p>
    <w:p w:rsidR="00CC67D0" w:rsidRPr="00CC67D0" w:rsidRDefault="00CC67D0" w:rsidP="00CC67D0">
      <w:r w:rsidRPr="00CC67D0">
        <w:rPr>
          <w:rFonts w:hint="eastAsia"/>
        </w:rPr>
        <w:t>第１章　総則</w:t>
      </w:r>
    </w:p>
    <w:p w:rsidR="00CC67D0" w:rsidRPr="00CC67D0" w:rsidRDefault="00CC67D0" w:rsidP="00CC67D0">
      <w:r w:rsidRPr="00CC67D0">
        <w:rPr>
          <w:rFonts w:hint="eastAsia"/>
        </w:rPr>
        <w:t>○目的、定義、基本理念を規定（第１条～第３条）</w:t>
      </w:r>
    </w:p>
    <w:p w:rsidR="00CC67D0" w:rsidRDefault="003E678C" w:rsidP="00A622C7">
      <w:pPr>
        <w:ind w:leftChars="100" w:left="1050" w:hangingChars="400" w:hanging="840"/>
      </w:pPr>
      <w:r>
        <w:rPr>
          <w:rFonts w:hint="eastAsia"/>
        </w:rPr>
        <w:t>・</w:t>
      </w:r>
      <w:r w:rsidR="00CC67D0" w:rsidRPr="00CC67D0">
        <w:rPr>
          <w:rFonts w:hint="eastAsia"/>
        </w:rPr>
        <w:t>目的：府民の健康づくりを総合的かつ計画的に推進し、府民の健やかで心豊かな生活できる活力あ</w:t>
      </w:r>
      <w:r w:rsidR="00CC67D0" w:rsidRPr="00CC67D0">
        <w:rPr>
          <w:rFonts w:hint="eastAsia"/>
        </w:rPr>
        <w:lastRenderedPageBreak/>
        <w:t>る社会の実現</w:t>
      </w:r>
    </w:p>
    <w:p w:rsidR="00CC67D0" w:rsidRPr="00CC67D0" w:rsidRDefault="003E678C" w:rsidP="00A622C7">
      <w:pPr>
        <w:ind w:leftChars="100" w:left="1470" w:hangingChars="600" w:hanging="1260"/>
      </w:pPr>
      <w:r>
        <w:rPr>
          <w:rFonts w:hint="eastAsia"/>
        </w:rPr>
        <w:t>・</w:t>
      </w:r>
      <w:r w:rsidR="00CC67D0" w:rsidRPr="00CC67D0">
        <w:rPr>
          <w:rFonts w:hint="eastAsia"/>
        </w:rPr>
        <w:t>基本理念：府民が主体的に健康づくりに取り組むこと、多様な主体が必要な支援及び社会環境の整備に取り組むことを規定</w:t>
      </w:r>
    </w:p>
    <w:p w:rsidR="00CC67D0" w:rsidRPr="00CC67D0" w:rsidRDefault="00CC67D0" w:rsidP="00CC67D0">
      <w:r w:rsidRPr="00CC67D0">
        <w:rPr>
          <w:rFonts w:hint="eastAsia"/>
        </w:rPr>
        <w:t>○各主体の役割等を規定（第４条～第</w:t>
      </w:r>
      <w:r w:rsidRPr="00CC67D0">
        <w:rPr>
          <w:rFonts w:hint="eastAsia"/>
        </w:rPr>
        <w:t>10</w:t>
      </w:r>
      <w:r w:rsidRPr="00CC67D0">
        <w:rPr>
          <w:rFonts w:hint="eastAsia"/>
        </w:rPr>
        <w:t>条）</w:t>
      </w:r>
    </w:p>
    <w:p w:rsidR="00CC67D0" w:rsidRPr="00CC67D0" w:rsidRDefault="003E678C" w:rsidP="00A622C7">
      <w:pPr>
        <w:ind w:firstLineChars="100" w:firstLine="210"/>
      </w:pPr>
      <w:r>
        <w:rPr>
          <w:rFonts w:hint="eastAsia"/>
        </w:rPr>
        <w:t>・</w:t>
      </w:r>
      <w:r w:rsidR="00CC67D0" w:rsidRPr="00CC67D0">
        <w:rPr>
          <w:rFonts w:hint="eastAsia"/>
        </w:rPr>
        <w:t>府の責務、市町村との協力について規定</w:t>
      </w:r>
    </w:p>
    <w:p w:rsidR="00CC67D0" w:rsidRPr="00CC67D0" w:rsidRDefault="003E678C" w:rsidP="00A622C7">
      <w:pPr>
        <w:ind w:firstLineChars="100" w:firstLine="210"/>
      </w:pPr>
      <w:r>
        <w:rPr>
          <w:rFonts w:hint="eastAsia"/>
        </w:rPr>
        <w:t>・</w:t>
      </w:r>
      <w:r w:rsidR="00CC67D0" w:rsidRPr="00CC67D0">
        <w:rPr>
          <w:rFonts w:hint="eastAsia"/>
        </w:rPr>
        <w:t>府民・事業者・保健医療関係者・医療保険者・健康づくり関係機関等の役割について規定</w:t>
      </w:r>
    </w:p>
    <w:p w:rsidR="00CC67D0" w:rsidRPr="00CC67D0" w:rsidRDefault="00CC67D0" w:rsidP="00CC67D0">
      <w:r w:rsidRPr="00CC67D0">
        <w:rPr>
          <w:rFonts w:hint="eastAsia"/>
        </w:rPr>
        <w:t>○連携及び協働についての規定（第</w:t>
      </w:r>
      <w:r w:rsidRPr="00CC67D0">
        <w:rPr>
          <w:rFonts w:hint="eastAsia"/>
        </w:rPr>
        <w:t>11</w:t>
      </w:r>
      <w:r w:rsidRPr="00CC67D0">
        <w:rPr>
          <w:rFonts w:hint="eastAsia"/>
        </w:rPr>
        <w:t>条）</w:t>
      </w:r>
    </w:p>
    <w:p w:rsidR="00CC67D0" w:rsidRPr="00CC67D0" w:rsidRDefault="003E678C" w:rsidP="00A622C7">
      <w:pPr>
        <w:ind w:firstLineChars="100" w:firstLine="210"/>
      </w:pPr>
      <w:r>
        <w:rPr>
          <w:rFonts w:hint="eastAsia"/>
        </w:rPr>
        <w:t>・</w:t>
      </w:r>
      <w:r w:rsidR="00CC67D0" w:rsidRPr="00CC67D0">
        <w:rPr>
          <w:rFonts w:hint="eastAsia"/>
        </w:rPr>
        <w:t>各主体の連携と協働</w:t>
      </w:r>
    </w:p>
    <w:p w:rsidR="00CC67D0" w:rsidRPr="00CC67D0" w:rsidRDefault="003E678C" w:rsidP="00A622C7">
      <w:pPr>
        <w:ind w:leftChars="100" w:left="420" w:hangingChars="100" w:hanging="210"/>
      </w:pPr>
      <w:r>
        <w:rPr>
          <w:rFonts w:hint="eastAsia"/>
        </w:rPr>
        <w:t>・</w:t>
      </w:r>
      <w:r w:rsidR="00CC67D0" w:rsidRPr="00CC67D0">
        <w:rPr>
          <w:rFonts w:hint="eastAsia"/>
        </w:rPr>
        <w:t>大阪の地域資源を活かした取組み</w:t>
      </w:r>
      <w:r>
        <w:rPr>
          <w:rFonts w:hint="eastAsia"/>
        </w:rPr>
        <w:t>（</w:t>
      </w:r>
      <w:r w:rsidR="00CC67D0" w:rsidRPr="00CC67D0">
        <w:rPr>
          <w:rFonts w:hint="eastAsia"/>
        </w:rPr>
        <w:t>府内に集積する大学及び研究機関、健康づくり関連企業や食文化、地域コミュニティ等</w:t>
      </w:r>
      <w:r>
        <w:rPr>
          <w:rFonts w:hint="eastAsia"/>
        </w:rPr>
        <w:t>）</w:t>
      </w:r>
    </w:p>
    <w:p w:rsidR="00A622C7" w:rsidRDefault="00A622C7" w:rsidP="00CC67D0"/>
    <w:p w:rsidR="00CC67D0" w:rsidRPr="00CC67D0" w:rsidRDefault="00CC67D0" w:rsidP="00CC67D0">
      <w:r w:rsidRPr="00CC67D0">
        <w:rPr>
          <w:rFonts w:hint="eastAsia"/>
        </w:rPr>
        <w:t>第２章　健康づくりの推進に関する施策</w:t>
      </w:r>
    </w:p>
    <w:p w:rsidR="00CC67D0" w:rsidRPr="00CC67D0" w:rsidRDefault="00CC67D0" w:rsidP="00CC67D0">
      <w:r w:rsidRPr="00CC67D0">
        <w:rPr>
          <w:rFonts w:hint="eastAsia"/>
        </w:rPr>
        <w:t>○健康づくりの推進に関して府が講じる施策を規定（第</w:t>
      </w:r>
      <w:r w:rsidRPr="00CC67D0">
        <w:rPr>
          <w:rFonts w:hint="eastAsia"/>
        </w:rPr>
        <w:t>12</w:t>
      </w:r>
      <w:r w:rsidRPr="00CC67D0">
        <w:rPr>
          <w:rFonts w:hint="eastAsia"/>
        </w:rPr>
        <w:t>条～第</w:t>
      </w:r>
      <w:r w:rsidRPr="00CC67D0">
        <w:rPr>
          <w:rFonts w:hint="eastAsia"/>
        </w:rPr>
        <w:t>16</w:t>
      </w:r>
      <w:r w:rsidRPr="00CC67D0">
        <w:rPr>
          <w:rFonts w:hint="eastAsia"/>
        </w:rPr>
        <w:t>条）</w:t>
      </w:r>
    </w:p>
    <w:p w:rsidR="00CC67D0" w:rsidRPr="00CC67D0" w:rsidRDefault="003E678C" w:rsidP="00A622C7">
      <w:pPr>
        <w:ind w:firstLineChars="100" w:firstLine="210"/>
      </w:pPr>
      <w:r>
        <w:rPr>
          <w:rFonts w:hint="eastAsia"/>
        </w:rPr>
        <w:t>・</w:t>
      </w:r>
      <w:r w:rsidR="00CC67D0" w:rsidRPr="00CC67D0">
        <w:rPr>
          <w:rFonts w:hint="eastAsia"/>
        </w:rPr>
        <w:t>健康教育等の充実</w:t>
      </w:r>
    </w:p>
    <w:p w:rsidR="00CC67D0" w:rsidRPr="00CC67D0" w:rsidRDefault="003E678C" w:rsidP="00A622C7">
      <w:pPr>
        <w:ind w:firstLineChars="100" w:firstLine="210"/>
      </w:pPr>
      <w:r>
        <w:rPr>
          <w:rFonts w:hint="eastAsia"/>
        </w:rPr>
        <w:t>・</w:t>
      </w:r>
      <w:r w:rsidR="00CC67D0" w:rsidRPr="00CC67D0">
        <w:rPr>
          <w:rFonts w:hint="eastAsia"/>
        </w:rPr>
        <w:t>食生活、運動</w:t>
      </w:r>
      <w:r w:rsidR="00A622C7">
        <w:rPr>
          <w:rFonts w:hint="eastAsia"/>
        </w:rPr>
        <w:t>等</w:t>
      </w:r>
      <w:r w:rsidR="00F433D9">
        <w:rPr>
          <w:rFonts w:hint="eastAsia"/>
        </w:rPr>
        <w:t>、休養の実践、こころの健康の保持及び増進</w:t>
      </w:r>
    </w:p>
    <w:p w:rsidR="00CC67D0" w:rsidRPr="00CC67D0" w:rsidRDefault="003E678C" w:rsidP="00A622C7">
      <w:pPr>
        <w:ind w:firstLineChars="100" w:firstLine="210"/>
      </w:pPr>
      <w:r>
        <w:rPr>
          <w:rFonts w:hint="eastAsia"/>
        </w:rPr>
        <w:t>・</w:t>
      </w:r>
      <w:r w:rsidR="00CC67D0" w:rsidRPr="00CC67D0">
        <w:rPr>
          <w:rFonts w:hint="eastAsia"/>
        </w:rPr>
        <w:t>歯と口腔の健康の保持及び増進</w:t>
      </w:r>
    </w:p>
    <w:p w:rsidR="00CC67D0" w:rsidRPr="00CC67D0" w:rsidRDefault="003E678C" w:rsidP="00A622C7">
      <w:pPr>
        <w:ind w:firstLineChars="100" w:firstLine="210"/>
      </w:pPr>
      <w:r>
        <w:rPr>
          <w:rFonts w:hint="eastAsia"/>
        </w:rPr>
        <w:t>・</w:t>
      </w:r>
      <w:r w:rsidR="00CC67D0" w:rsidRPr="00CC67D0">
        <w:rPr>
          <w:rFonts w:hint="eastAsia"/>
        </w:rPr>
        <w:t>喫煙、過度の飲酒の対策の推進</w:t>
      </w:r>
    </w:p>
    <w:p w:rsidR="00CC67D0" w:rsidRPr="00CC67D0" w:rsidRDefault="003E678C" w:rsidP="00A622C7">
      <w:pPr>
        <w:ind w:firstLineChars="100" w:firstLine="210"/>
      </w:pPr>
      <w:r>
        <w:rPr>
          <w:rFonts w:hint="eastAsia"/>
        </w:rPr>
        <w:t>・</w:t>
      </w:r>
      <w:r w:rsidR="00CC67D0" w:rsidRPr="00CC67D0">
        <w:rPr>
          <w:rFonts w:hint="eastAsia"/>
        </w:rPr>
        <w:t>特定健診、がん検診等の受診促進、保健指導の受診勧奨</w:t>
      </w:r>
    </w:p>
    <w:p w:rsidR="00A622C7" w:rsidRPr="00F433D9" w:rsidRDefault="00A622C7" w:rsidP="00CC67D0"/>
    <w:p w:rsidR="00CC67D0" w:rsidRPr="00CC67D0" w:rsidRDefault="00CC67D0" w:rsidP="00CC67D0">
      <w:r w:rsidRPr="00CC67D0">
        <w:rPr>
          <w:rFonts w:hint="eastAsia"/>
        </w:rPr>
        <w:t>第３章　推進の体制及び方策</w:t>
      </w:r>
    </w:p>
    <w:p w:rsidR="00CC67D0" w:rsidRPr="00CC67D0" w:rsidRDefault="00CC67D0" w:rsidP="00CC67D0">
      <w:r w:rsidRPr="00CC67D0">
        <w:rPr>
          <w:rFonts w:hint="eastAsia"/>
        </w:rPr>
        <w:t>○健康づくりを推進するための体制及び方策を規定（第</w:t>
      </w:r>
      <w:r w:rsidRPr="00CC67D0">
        <w:rPr>
          <w:rFonts w:hint="eastAsia"/>
        </w:rPr>
        <w:t>17</w:t>
      </w:r>
      <w:r w:rsidRPr="00CC67D0">
        <w:rPr>
          <w:rFonts w:hint="eastAsia"/>
        </w:rPr>
        <w:t>条～第</w:t>
      </w:r>
      <w:r w:rsidRPr="00CC67D0">
        <w:rPr>
          <w:rFonts w:hint="eastAsia"/>
        </w:rPr>
        <w:t>21</w:t>
      </w:r>
      <w:r w:rsidRPr="00CC67D0">
        <w:rPr>
          <w:rFonts w:hint="eastAsia"/>
        </w:rPr>
        <w:t>条）</w:t>
      </w:r>
    </w:p>
    <w:p w:rsidR="00CC67D0" w:rsidRPr="00CC67D0" w:rsidRDefault="003E678C" w:rsidP="00A622C7">
      <w:pPr>
        <w:ind w:firstLineChars="100" w:firstLine="210"/>
      </w:pPr>
      <w:r>
        <w:rPr>
          <w:rFonts w:hint="eastAsia"/>
        </w:rPr>
        <w:t>・</w:t>
      </w:r>
      <w:r w:rsidR="00CC67D0" w:rsidRPr="00CC67D0">
        <w:rPr>
          <w:rFonts w:hint="eastAsia"/>
        </w:rPr>
        <w:t>健康づくりを推進するための会議を組織</w:t>
      </w:r>
    </w:p>
    <w:p w:rsidR="00CC67D0" w:rsidRPr="00CC67D0" w:rsidRDefault="003E678C" w:rsidP="00A622C7">
      <w:pPr>
        <w:ind w:firstLineChars="100" w:firstLine="210"/>
      </w:pPr>
      <w:r>
        <w:rPr>
          <w:rFonts w:hint="eastAsia"/>
        </w:rPr>
        <w:t>・</w:t>
      </w:r>
      <w:r w:rsidR="00F433D9">
        <w:rPr>
          <w:rFonts w:hint="eastAsia"/>
        </w:rPr>
        <w:t>事業者や団体の表彰</w:t>
      </w:r>
    </w:p>
    <w:p w:rsidR="00CC67D0" w:rsidRPr="00CC67D0" w:rsidRDefault="003E678C" w:rsidP="00A622C7">
      <w:pPr>
        <w:ind w:firstLineChars="100" w:firstLine="210"/>
      </w:pPr>
      <w:r>
        <w:rPr>
          <w:rFonts w:hint="eastAsia"/>
        </w:rPr>
        <w:t>・</w:t>
      </w:r>
      <w:r w:rsidR="00CC67D0" w:rsidRPr="00CC67D0">
        <w:rPr>
          <w:rFonts w:hint="eastAsia"/>
        </w:rPr>
        <w:t>施策の実施状況についての年次報告</w:t>
      </w:r>
    </w:p>
    <w:p w:rsidR="00CC67D0" w:rsidRPr="00CC67D0" w:rsidRDefault="003E678C" w:rsidP="00A622C7">
      <w:pPr>
        <w:ind w:firstLineChars="100" w:firstLine="210"/>
      </w:pPr>
      <w:r>
        <w:rPr>
          <w:rFonts w:hint="eastAsia"/>
        </w:rPr>
        <w:t>・</w:t>
      </w:r>
      <w:r w:rsidR="00CC67D0" w:rsidRPr="00CC67D0">
        <w:rPr>
          <w:rFonts w:hint="eastAsia"/>
        </w:rPr>
        <w:t>必要な調査の実施</w:t>
      </w:r>
    </w:p>
    <w:p w:rsidR="00CC67D0" w:rsidRPr="00CC67D0" w:rsidRDefault="003E678C" w:rsidP="00A622C7">
      <w:pPr>
        <w:ind w:firstLineChars="100" w:firstLine="210"/>
      </w:pPr>
      <w:r>
        <w:rPr>
          <w:rFonts w:hint="eastAsia"/>
        </w:rPr>
        <w:t>・</w:t>
      </w:r>
      <w:r w:rsidR="00CC67D0" w:rsidRPr="00CC67D0">
        <w:rPr>
          <w:rFonts w:hint="eastAsia"/>
        </w:rPr>
        <w:t>健康づくりに関する活動への参加促進に向けた情報提供</w:t>
      </w:r>
    </w:p>
    <w:p w:rsidR="00CC67D0" w:rsidRDefault="00CC67D0" w:rsidP="00CC67D0"/>
    <w:p w:rsidR="00A05F39" w:rsidRDefault="00A05F39" w:rsidP="00CC67D0">
      <w:r w:rsidRPr="00A05F39">
        <w:rPr>
          <w:rFonts w:hint="eastAsia"/>
        </w:rPr>
        <w:t>（</w:t>
      </w:r>
      <w:r>
        <w:rPr>
          <w:rFonts w:hint="eastAsia"/>
        </w:rPr>
        <w:t>４）</w:t>
      </w:r>
      <w:r w:rsidRPr="00A05F39">
        <w:rPr>
          <w:rFonts w:hint="eastAsia"/>
        </w:rPr>
        <w:t>制定に向けたスケジュール</w:t>
      </w:r>
    </w:p>
    <w:p w:rsidR="00A05F39" w:rsidRDefault="00A05F39" w:rsidP="00A05F39">
      <w:r>
        <w:rPr>
          <w:rFonts w:hint="eastAsia"/>
        </w:rPr>
        <w:t>○</w:t>
      </w:r>
      <w:r>
        <w:rPr>
          <w:rFonts w:hint="eastAsia"/>
        </w:rPr>
        <w:t>7</w:t>
      </w:r>
      <w:r>
        <w:rPr>
          <w:rFonts w:hint="eastAsia"/>
        </w:rPr>
        <w:t>月</w:t>
      </w:r>
      <w:r>
        <w:rPr>
          <w:rFonts w:hint="eastAsia"/>
        </w:rPr>
        <w:t>30</w:t>
      </w:r>
      <w:r>
        <w:rPr>
          <w:rFonts w:hint="eastAsia"/>
        </w:rPr>
        <w:t>日</w:t>
      </w:r>
      <w:r>
        <w:rPr>
          <w:rFonts w:hint="eastAsia"/>
        </w:rPr>
        <w:t xml:space="preserve"> </w:t>
      </w:r>
      <w:r>
        <w:rPr>
          <w:rFonts w:hint="eastAsia"/>
        </w:rPr>
        <w:t xml:space="preserve">：大阪府地域職域連携推進協議会（大阪府附属機関条例に基づく）の開催　　　　　</w:t>
      </w:r>
    </w:p>
    <w:p w:rsidR="00A05F39" w:rsidRDefault="00CB77BF" w:rsidP="00A05F39">
      <w:r>
        <w:rPr>
          <w:rFonts w:hint="eastAsia"/>
        </w:rPr>
        <w:t>○</w:t>
      </w:r>
      <w:r w:rsidR="00A05F39">
        <w:rPr>
          <w:rFonts w:hint="eastAsia"/>
        </w:rPr>
        <w:t>8</w:t>
      </w:r>
      <w:r w:rsidR="00A05F39">
        <w:rPr>
          <w:rFonts w:hint="eastAsia"/>
        </w:rPr>
        <w:t>月</w:t>
      </w:r>
      <w:r w:rsidR="00A05F39">
        <w:rPr>
          <w:rFonts w:hint="eastAsia"/>
        </w:rPr>
        <w:t>10</w:t>
      </w:r>
      <w:r w:rsidR="00A05F39">
        <w:rPr>
          <w:rFonts w:hint="eastAsia"/>
        </w:rPr>
        <w:t>日</w:t>
      </w:r>
      <w:r w:rsidR="003E2EC9">
        <w:rPr>
          <w:rFonts w:hint="eastAsia"/>
        </w:rPr>
        <w:t>から</w:t>
      </w:r>
      <w:r w:rsidR="00A05F39">
        <w:rPr>
          <w:rFonts w:hint="eastAsia"/>
        </w:rPr>
        <w:t>9</w:t>
      </w:r>
      <w:r w:rsidR="00A05F39">
        <w:rPr>
          <w:rFonts w:hint="eastAsia"/>
        </w:rPr>
        <w:t>月</w:t>
      </w:r>
      <w:r w:rsidR="00A05F39">
        <w:rPr>
          <w:rFonts w:hint="eastAsia"/>
        </w:rPr>
        <w:t>8</w:t>
      </w:r>
      <w:r w:rsidR="00A05F39">
        <w:rPr>
          <w:rFonts w:hint="eastAsia"/>
        </w:rPr>
        <w:t>日：パブリックコメントの実施</w:t>
      </w:r>
    </w:p>
    <w:p w:rsidR="00A05F39" w:rsidRPr="003E678C" w:rsidRDefault="00CB77BF" w:rsidP="00A05F39">
      <w:r>
        <w:rPr>
          <w:rFonts w:hint="eastAsia"/>
        </w:rPr>
        <w:t>○</w:t>
      </w:r>
      <w:r w:rsidR="00A05F39">
        <w:rPr>
          <w:rFonts w:hint="eastAsia"/>
        </w:rPr>
        <w:t>9</w:t>
      </w:r>
      <w:r w:rsidR="00A05F39">
        <w:rPr>
          <w:rFonts w:hint="eastAsia"/>
        </w:rPr>
        <w:t>月：</w:t>
      </w:r>
      <w:r w:rsidR="00A05F39">
        <w:rPr>
          <w:rFonts w:hint="eastAsia"/>
        </w:rPr>
        <w:t>9</w:t>
      </w:r>
      <w:r w:rsidR="00A05F39">
        <w:rPr>
          <w:rFonts w:hint="eastAsia"/>
        </w:rPr>
        <w:t>月議会（前半）に条例案を提出予定</w:t>
      </w:r>
      <w:bookmarkStart w:id="0" w:name="_GoBack"/>
      <w:bookmarkEnd w:id="0"/>
    </w:p>
    <w:sectPr w:rsidR="00A05F39" w:rsidRPr="003E678C" w:rsidSect="00CC67D0">
      <w:pgSz w:w="11906" w:h="16838"/>
      <w:pgMar w:top="1077"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7D8" w:rsidRDefault="008B17D8" w:rsidP="003E2EC9">
      <w:r>
        <w:separator/>
      </w:r>
    </w:p>
  </w:endnote>
  <w:endnote w:type="continuationSeparator" w:id="0">
    <w:p w:rsidR="008B17D8" w:rsidRDefault="008B17D8" w:rsidP="003E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7D8" w:rsidRDefault="008B17D8" w:rsidP="003E2EC9">
      <w:r>
        <w:separator/>
      </w:r>
    </w:p>
  </w:footnote>
  <w:footnote w:type="continuationSeparator" w:id="0">
    <w:p w:rsidR="008B17D8" w:rsidRDefault="008B17D8" w:rsidP="003E2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AF8"/>
    <w:rsid w:val="003E2EC9"/>
    <w:rsid w:val="003E678C"/>
    <w:rsid w:val="00780CED"/>
    <w:rsid w:val="008B17D8"/>
    <w:rsid w:val="00952A31"/>
    <w:rsid w:val="00990A0C"/>
    <w:rsid w:val="00A05F39"/>
    <w:rsid w:val="00A622C7"/>
    <w:rsid w:val="00AA4700"/>
    <w:rsid w:val="00CB77BF"/>
    <w:rsid w:val="00CC67D0"/>
    <w:rsid w:val="00D55AF8"/>
    <w:rsid w:val="00F43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2EC9"/>
    <w:pPr>
      <w:tabs>
        <w:tab w:val="center" w:pos="4252"/>
        <w:tab w:val="right" w:pos="8504"/>
      </w:tabs>
      <w:snapToGrid w:val="0"/>
    </w:pPr>
  </w:style>
  <w:style w:type="character" w:customStyle="1" w:styleId="a4">
    <w:name w:val="ヘッダー (文字)"/>
    <w:basedOn w:val="a0"/>
    <w:link w:val="a3"/>
    <w:uiPriority w:val="99"/>
    <w:rsid w:val="003E2EC9"/>
  </w:style>
  <w:style w:type="paragraph" w:styleId="a5">
    <w:name w:val="footer"/>
    <w:basedOn w:val="a"/>
    <w:link w:val="a6"/>
    <w:uiPriority w:val="99"/>
    <w:unhideWhenUsed/>
    <w:rsid w:val="003E2EC9"/>
    <w:pPr>
      <w:tabs>
        <w:tab w:val="center" w:pos="4252"/>
        <w:tab w:val="right" w:pos="8504"/>
      </w:tabs>
      <w:snapToGrid w:val="0"/>
    </w:pPr>
  </w:style>
  <w:style w:type="character" w:customStyle="1" w:styleId="a6">
    <w:name w:val="フッター (文字)"/>
    <w:basedOn w:val="a0"/>
    <w:link w:val="a5"/>
    <w:uiPriority w:val="99"/>
    <w:rsid w:val="003E2E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2EC9"/>
    <w:pPr>
      <w:tabs>
        <w:tab w:val="center" w:pos="4252"/>
        <w:tab w:val="right" w:pos="8504"/>
      </w:tabs>
      <w:snapToGrid w:val="0"/>
    </w:pPr>
  </w:style>
  <w:style w:type="character" w:customStyle="1" w:styleId="a4">
    <w:name w:val="ヘッダー (文字)"/>
    <w:basedOn w:val="a0"/>
    <w:link w:val="a3"/>
    <w:uiPriority w:val="99"/>
    <w:rsid w:val="003E2EC9"/>
  </w:style>
  <w:style w:type="paragraph" w:styleId="a5">
    <w:name w:val="footer"/>
    <w:basedOn w:val="a"/>
    <w:link w:val="a6"/>
    <w:uiPriority w:val="99"/>
    <w:unhideWhenUsed/>
    <w:rsid w:val="003E2EC9"/>
    <w:pPr>
      <w:tabs>
        <w:tab w:val="center" w:pos="4252"/>
        <w:tab w:val="right" w:pos="8504"/>
      </w:tabs>
      <w:snapToGrid w:val="0"/>
    </w:pPr>
  </w:style>
  <w:style w:type="character" w:customStyle="1" w:styleId="a6">
    <w:name w:val="フッター (文字)"/>
    <w:basedOn w:val="a0"/>
    <w:link w:val="a5"/>
    <w:uiPriority w:val="99"/>
    <w:rsid w:val="003E2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4</cp:revision>
  <dcterms:created xsi:type="dcterms:W3CDTF">2018-08-10T00:51:00Z</dcterms:created>
  <dcterms:modified xsi:type="dcterms:W3CDTF">2018-08-10T01:00:00Z</dcterms:modified>
</cp:coreProperties>
</file>