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E7" w:rsidRPr="002D6542" w:rsidRDefault="00322776">
      <w:pPr>
        <w:jc w:val="cente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70CDB852" wp14:editId="1F252464">
                <wp:simplePos x="0" y="0"/>
                <wp:positionH relativeFrom="column">
                  <wp:posOffset>5125720</wp:posOffset>
                </wp:positionH>
                <wp:positionV relativeFrom="paragraph">
                  <wp:posOffset>-419735</wp:posOffset>
                </wp:positionV>
                <wp:extent cx="1151890" cy="467995"/>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467995"/>
                        </a:xfrm>
                        <a:prstGeom prst="rect">
                          <a:avLst/>
                        </a:prstGeom>
                        <a:solidFill>
                          <a:srgbClr val="FFFFFF"/>
                        </a:solidFill>
                        <a:ln w="9525">
                          <a:solidFill>
                            <a:srgbClr val="000000"/>
                          </a:solidFill>
                          <a:miter lim="800000"/>
                          <a:headEnd/>
                          <a:tailEnd/>
                        </a:ln>
                      </wps:spPr>
                      <wps:txbx>
                        <w:txbxContent>
                          <w:p w:rsidR="00322776" w:rsidRDefault="00322776" w:rsidP="00322776">
                            <w:pPr>
                              <w:snapToGrid w:val="0"/>
                              <w:jc w:val="center"/>
                              <w:rPr>
                                <w:rFonts w:ascii="ＭＳ ゴシック" w:eastAsia="ＭＳ ゴシック" w:hAnsi="ＭＳ ゴシック"/>
                                <w:sz w:val="28"/>
                                <w:szCs w:val="28"/>
                              </w:rPr>
                            </w:pPr>
                            <w:bookmarkStart w:id="0" w:name="_GoBack"/>
                            <w:r>
                              <w:rPr>
                                <w:rFonts w:ascii="ＭＳ ゴシック" w:eastAsia="ＭＳ ゴシック" w:hAnsi="ＭＳ ゴシック" w:hint="eastAsia"/>
                                <w:sz w:val="28"/>
                                <w:szCs w:val="28"/>
                              </w:rPr>
                              <w:t>参考資料２</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3" o:spid="_x0000_s1026" type="#_x0000_t202" style="position:absolute;left:0;text-align:left;margin-left:403.6pt;margin-top:-33.05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szTAIAAGUEAAAOAAAAZHJzL2Uyb0RvYy54bWysVM2O0zAQviPxDpbvNG1pu2206WrpUoS0&#10;/EgLD+A6TmPh2GbsNinHrYR4CF4BceZ58iKMnW6JgBMiB8vT8XzzzTczvbxqKkX2Apw0OqOjwZAS&#10;obnJpd5m9P279ZM5Jc4znTNltMjoQTh6tXz86LK2qRib0qhcAEEQ7dLaZrT03qZJ4ngpKuYGxgqN&#10;zsJAxTyasE1yYDWiVyoZD4ezpDaQWzBcOIe/3nROuoz4RSG4f1MUTniiMorcfDwhnptwJstLlm6B&#10;2VLyEw32DywqJjUmPUPdMM/IDuQfUJXkYJwp/ICbKjFFIbmINWA1o+Fv1dyVzIpYC4rj7Fkm9/9g&#10;+ev9WyAyx95RolmFLWqPn9v7b+39j/b4hbTHr+3x2N5/R5uMZ0+DYLV1KcbdWYz0zTPThOBQvLO3&#10;hn9wRJtVyfRWXAOYuhQsR8KjEJn0QjscF0A29SuTY2a28yYCNQVUARD1IYiOjTucmyUaT3hIOZqO&#10;5gt0cfRNZheLxTSmYOlDtAXnXwhTkXDJKOAwRHS2v3U+sGHpw5PI3iiZr6VS0YDtZqWA7BkOzjp+&#10;J3TXf6Y0qTO6mI6nnQB9n+tDDOP3N4hKetwAJauMzs+PWBpke67zOJ+eSdXdkbLSJx2DdJ2Ivtk0&#10;p75sTH5ARcF0k46biZfSwCdKapzyjLqPOwaCEvVSY1cWo8kkrEU0JtOLMRrQ92z6HqY5QmWUe6Ck&#10;M1a+W6adBbktMVc3CdpcYy8LGWUOTe94nZjjLEf1T3sXlqVvx1e//h2WPwEAAP//AwBQSwMEFAAG&#10;AAgAAAAhAO4D0O/cAAAACQEAAA8AAABkcnMvZG93bnJldi54bWxMj8tOwzAQRfdI/IM1SOxau124&#10;IcSpoiKWrURBrKe2mwT8ku2m4e9rVrAc3aN7zzTb2Roy6ZhG7wSslgyIdtKr0fUCPt5fFxWQlNEp&#10;NN5pAT86wba9v2uwVv7q3vR0zD0pJS7VKGDIOdSUJjloi2npg3YlO/toMZcz9lRFvJZya+iaMU4t&#10;jq4sDBj0btDy+3ixAvbdfscOcbJd+Dx/GQxSvoQkxOPD3D0DyXrOfzD86hd1aIvTyV+cSsQIqNhm&#10;XVABC85XQArxVFUcyEnAhgNtG/r/g/YGAAD//wMAUEsBAi0AFAAGAAgAAAAhALaDOJL+AAAA4QEA&#10;ABMAAAAAAAAAAAAAAAAAAAAAAFtDb250ZW50X1R5cGVzXS54bWxQSwECLQAUAAYACAAAACEAOP0h&#10;/9YAAACUAQAACwAAAAAAAAAAAAAAAAAvAQAAX3JlbHMvLnJlbHNQSwECLQAUAAYACAAAACEAqc3L&#10;M0wCAABlBAAADgAAAAAAAAAAAAAAAAAuAgAAZHJzL2Uyb0RvYy54bWxQSwECLQAUAAYACAAAACEA&#10;7gPQ79wAAAAJAQAADwAAAAAAAAAAAAAAAACmBAAAZHJzL2Rvd25yZXYueG1sUEsFBgAAAAAEAAQA&#10;8wAAAK8FAAAAAA==&#10;">
                <v:textbox>
                  <w:txbxContent>
                    <w:p w:rsidR="00322776" w:rsidRDefault="00322776" w:rsidP="00322776">
                      <w:pPr>
                        <w:snapToGrid w:val="0"/>
                        <w:jc w:val="center"/>
                        <w:rPr>
                          <w:rFonts w:ascii="ＭＳ ゴシック" w:eastAsia="ＭＳ ゴシック" w:hAnsi="ＭＳ ゴシック"/>
                          <w:sz w:val="28"/>
                          <w:szCs w:val="28"/>
                        </w:rPr>
                      </w:pPr>
                      <w:bookmarkStart w:id="1" w:name="_GoBack"/>
                      <w:r>
                        <w:rPr>
                          <w:rFonts w:ascii="ＭＳ ゴシック" w:eastAsia="ＭＳ ゴシック" w:hAnsi="ＭＳ ゴシック" w:hint="eastAsia"/>
                          <w:sz w:val="28"/>
                          <w:szCs w:val="28"/>
                        </w:rPr>
                        <w:t>参考資料２</w:t>
                      </w:r>
                      <w:bookmarkEnd w:id="1"/>
                    </w:p>
                  </w:txbxContent>
                </v:textbox>
              </v:shape>
            </w:pict>
          </mc:Fallback>
        </mc:AlternateContent>
      </w:r>
    </w:p>
    <w:p w:rsidR="001D4EE7" w:rsidRPr="002D6542" w:rsidRDefault="001D4EE7">
      <w:pPr>
        <w:jc w:val="center"/>
        <w:rPr>
          <w:rFonts w:ascii="ＭＳ ゴシック" w:eastAsia="ＭＳ ゴシック" w:hAnsi="ＭＳ ゴシック"/>
        </w:rPr>
      </w:pPr>
      <w:r w:rsidRPr="002D6542">
        <w:rPr>
          <w:rFonts w:ascii="ＭＳ ゴシック" w:eastAsia="ＭＳ ゴシック" w:hAnsi="ＭＳ ゴシック" w:hint="eastAsia"/>
        </w:rPr>
        <w:t>大阪府自動車排出窒素酸化物及び粒子状物質総量削減計画策定協議会運営要領</w:t>
      </w:r>
    </w:p>
    <w:p w:rsidR="001D4EE7" w:rsidRPr="002D6542" w:rsidRDefault="001D4EE7">
      <w:pPr>
        <w:rPr>
          <w:rFonts w:ascii="ＭＳ ゴシック" w:eastAsia="ＭＳ ゴシック" w:hAnsi="ＭＳ ゴシック"/>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（趣旨）</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第１条　この要領は、大阪府自動車排出窒素酸化物及び粒子状物質総量削減計画策定協議会条例（平成４年大阪府条例第４５号。以下「条例」という。</w:t>
      </w:r>
      <w:r w:rsidRPr="00186778">
        <w:rPr>
          <w:rFonts w:ascii="ＭＳ 明朝" w:hAnsi="ＭＳ 明朝" w:hint="eastAsia"/>
          <w:sz w:val="21"/>
          <w:szCs w:val="21"/>
        </w:rPr>
        <w:t>）第１</w:t>
      </w:r>
      <w:r w:rsidR="00842D15" w:rsidRPr="00186778">
        <w:rPr>
          <w:rFonts w:ascii="ＭＳ 明朝" w:hAnsi="ＭＳ 明朝" w:hint="eastAsia"/>
          <w:sz w:val="21"/>
          <w:szCs w:val="21"/>
        </w:rPr>
        <w:t>１</w:t>
      </w:r>
      <w:r w:rsidRPr="00186778">
        <w:rPr>
          <w:rFonts w:ascii="ＭＳ 明朝" w:hAnsi="ＭＳ 明朝" w:hint="eastAsia"/>
          <w:sz w:val="21"/>
          <w:szCs w:val="21"/>
        </w:rPr>
        <w:t>条の規定に</w:t>
      </w:r>
      <w:r w:rsidRPr="002D6542">
        <w:rPr>
          <w:rFonts w:ascii="ＭＳ 明朝" w:hAnsi="ＭＳ 明朝" w:hint="eastAsia"/>
          <w:sz w:val="21"/>
          <w:szCs w:val="21"/>
        </w:rPr>
        <w:t>基づき、大阪府自動車排出窒素酸化物及び粒子状物質総量削減計画策定協議会（以下「協議会」という。）の運営に関し必要な事項を定めるものとする。</w:t>
      </w:r>
    </w:p>
    <w:p w:rsidR="00C71B1A" w:rsidRPr="002D6542" w:rsidRDefault="00C71B1A" w:rsidP="00C71B1A">
      <w:pPr>
        <w:rPr>
          <w:rFonts w:ascii="ＭＳ 明朝" w:hAnsi="ＭＳ 明朝"/>
          <w:sz w:val="21"/>
          <w:szCs w:val="21"/>
        </w:rPr>
      </w:pPr>
    </w:p>
    <w:p w:rsidR="00C71B1A" w:rsidRPr="002D6542" w:rsidRDefault="00C71B1A" w:rsidP="00C71B1A">
      <w:pPr>
        <w:rPr>
          <w:rFonts w:ascii="ＭＳ 明朝" w:hAnsi="ＭＳ 明朝"/>
          <w:sz w:val="21"/>
          <w:szCs w:val="21"/>
        </w:rPr>
      </w:pPr>
      <w:r w:rsidRPr="002D6542">
        <w:rPr>
          <w:rFonts w:ascii="ＭＳ 明朝" w:hAnsi="ＭＳ 明朝" w:hint="eastAsia"/>
          <w:sz w:val="21"/>
          <w:szCs w:val="21"/>
        </w:rPr>
        <w:t>（幹事会）</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第</w:t>
      </w:r>
      <w:r w:rsidR="00A62CEB" w:rsidRPr="002D6542">
        <w:rPr>
          <w:rFonts w:ascii="ＭＳ 明朝" w:hAnsi="ＭＳ 明朝" w:hint="eastAsia"/>
          <w:sz w:val="21"/>
          <w:szCs w:val="21"/>
        </w:rPr>
        <w:t>２</w:t>
      </w:r>
      <w:r w:rsidRPr="002D6542">
        <w:rPr>
          <w:rFonts w:ascii="ＭＳ 明朝" w:hAnsi="ＭＳ 明朝" w:hint="eastAsia"/>
          <w:sz w:val="21"/>
          <w:szCs w:val="21"/>
        </w:rPr>
        <w:t>条　協議会の調査審議を円滑に実施するため、幹事で組織する幹事会を置く。</w:t>
      </w:r>
    </w:p>
    <w:p w:rsidR="00C71B1A" w:rsidRPr="002D6542" w:rsidRDefault="00C71B1A" w:rsidP="00C71B1A">
      <w:pPr>
        <w:ind w:left="203" w:hangingChars="100" w:hanging="203"/>
        <w:rPr>
          <w:rFonts w:ascii="ＭＳ 明朝" w:hAnsi="ＭＳ 明朝"/>
          <w:sz w:val="21"/>
          <w:szCs w:val="21"/>
        </w:rPr>
      </w:pPr>
      <w:r w:rsidRPr="002D6542">
        <w:rPr>
          <w:rFonts w:ascii="ＭＳ 明朝" w:hAnsi="ＭＳ 明朝" w:hint="eastAsia"/>
          <w:sz w:val="21"/>
          <w:szCs w:val="21"/>
        </w:rPr>
        <w:t>２　幹事会は、次の各号に定める事項について調査審議する。</w:t>
      </w:r>
    </w:p>
    <w:p w:rsidR="00C71B1A" w:rsidRPr="002D6542" w:rsidRDefault="00C71B1A" w:rsidP="00C71B1A">
      <w:pPr>
        <w:ind w:firstLineChars="100" w:firstLine="203"/>
        <w:rPr>
          <w:rFonts w:ascii="ＭＳ 明朝" w:hAnsi="ＭＳ 明朝"/>
          <w:sz w:val="21"/>
          <w:szCs w:val="21"/>
        </w:rPr>
      </w:pPr>
      <w:r w:rsidRPr="002D6542">
        <w:rPr>
          <w:rFonts w:ascii="ＭＳ 明朝" w:hAnsi="ＭＳ 明朝" w:hint="eastAsia"/>
          <w:sz w:val="21"/>
          <w:szCs w:val="21"/>
        </w:rPr>
        <w:t>(1)　総量削減計画案の作成に関すること。</w:t>
      </w:r>
    </w:p>
    <w:p w:rsidR="00C71B1A" w:rsidRPr="002D6542" w:rsidRDefault="00C71B1A" w:rsidP="00C71B1A">
      <w:pPr>
        <w:ind w:leftChars="95" w:left="506" w:hangingChars="150" w:hanging="304"/>
        <w:rPr>
          <w:rFonts w:ascii="ＭＳ 明朝" w:hAnsi="ＭＳ 明朝"/>
          <w:sz w:val="21"/>
          <w:szCs w:val="21"/>
        </w:rPr>
      </w:pPr>
      <w:r w:rsidRPr="002D6542">
        <w:rPr>
          <w:rFonts w:ascii="ＭＳ 明朝" w:hAnsi="ＭＳ 明朝" w:hint="eastAsia"/>
          <w:sz w:val="21"/>
          <w:szCs w:val="21"/>
        </w:rPr>
        <w:t>(2)　総量削減計画の進行管理に関すること。</w:t>
      </w:r>
    </w:p>
    <w:p w:rsidR="00C71B1A" w:rsidRPr="002D6542" w:rsidRDefault="00C71B1A" w:rsidP="00C71B1A">
      <w:pPr>
        <w:ind w:leftChars="96" w:left="508" w:hangingChars="150" w:hanging="304"/>
        <w:rPr>
          <w:rFonts w:ascii="ＭＳ 明朝" w:hAnsi="ＭＳ 明朝"/>
          <w:sz w:val="21"/>
          <w:szCs w:val="21"/>
        </w:rPr>
      </w:pPr>
      <w:r w:rsidRPr="002D6542">
        <w:rPr>
          <w:rFonts w:ascii="ＭＳ 明朝" w:hAnsi="ＭＳ 明朝" w:hint="eastAsia"/>
          <w:sz w:val="21"/>
          <w:szCs w:val="21"/>
        </w:rPr>
        <w:t>(3)　その他総量削減計画の推進に関すること。</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幹事会に幹事長を置き、</w:t>
      </w:r>
      <w:r w:rsidRPr="00C16131">
        <w:rPr>
          <w:rFonts w:ascii="ＭＳ 明朝" w:hAnsi="ＭＳ 明朝" w:hint="eastAsia"/>
          <w:sz w:val="21"/>
          <w:szCs w:val="21"/>
        </w:rPr>
        <w:t>大阪府環境農林水産部</w:t>
      </w:r>
      <w:r w:rsidR="00A12D97" w:rsidRPr="00C16131">
        <w:rPr>
          <w:rFonts w:ascii="ＭＳ 明朝" w:hAnsi="ＭＳ 明朝" w:hint="eastAsia"/>
          <w:sz w:val="21"/>
          <w:szCs w:val="21"/>
        </w:rPr>
        <w:t>環境管理室</w:t>
      </w:r>
      <w:r w:rsidR="006C54E2" w:rsidRPr="00C16131">
        <w:rPr>
          <w:rFonts w:ascii="ＭＳ 明朝" w:hAnsi="ＭＳ 明朝" w:hint="eastAsia"/>
          <w:sz w:val="21"/>
          <w:szCs w:val="21"/>
        </w:rPr>
        <w:t>環境保全</w:t>
      </w:r>
      <w:r w:rsidR="00A12D97" w:rsidRPr="00C16131">
        <w:rPr>
          <w:rFonts w:ascii="ＭＳ 明朝" w:hAnsi="ＭＳ 明朝" w:hint="eastAsia"/>
          <w:sz w:val="21"/>
          <w:szCs w:val="21"/>
        </w:rPr>
        <w:t>課</w:t>
      </w:r>
      <w:r w:rsidRPr="00C16131">
        <w:rPr>
          <w:rFonts w:ascii="ＭＳ 明朝" w:hAnsi="ＭＳ 明朝" w:hint="eastAsia"/>
          <w:sz w:val="21"/>
          <w:szCs w:val="21"/>
        </w:rPr>
        <w:t>長</w:t>
      </w:r>
      <w:r w:rsidRPr="00790AA3">
        <w:rPr>
          <w:rFonts w:ascii="ＭＳ 明朝" w:hAnsi="ＭＳ 明朝" w:hint="eastAsia"/>
          <w:sz w:val="21"/>
          <w:szCs w:val="21"/>
        </w:rPr>
        <w:t>をもって充てる。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４　幹事会は、幹事長が招集し、その議長となる。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５　幹事会に、必要に応じて、</w:t>
      </w:r>
      <w:r w:rsidR="00AF77FF" w:rsidRPr="00790AA3">
        <w:rPr>
          <w:rFonts w:ascii="ＭＳ 明朝" w:hAnsi="ＭＳ 明朝" w:hint="eastAsia"/>
          <w:sz w:val="21"/>
          <w:szCs w:val="21"/>
        </w:rPr>
        <w:t>調査</w:t>
      </w:r>
      <w:r w:rsidRPr="00790AA3">
        <w:rPr>
          <w:rFonts w:ascii="ＭＳ 明朝" w:hAnsi="ＭＳ 明朝" w:hint="eastAsia"/>
          <w:sz w:val="21"/>
          <w:szCs w:val="21"/>
        </w:rPr>
        <w:t>部会を設置することができる。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６　幹事長に事故があるときは、あらかじめ幹事長の指名する者がその職務を代理する。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７　幹事に事故があるときは、その職務を代理する者が議事に参与することができる。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（委員等以外の者の出席）</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３</w:t>
      </w:r>
      <w:r w:rsidRPr="00790AA3">
        <w:rPr>
          <w:rFonts w:ascii="ＭＳ 明朝" w:hAnsi="ＭＳ 明朝" w:hint="eastAsia"/>
          <w:sz w:val="21"/>
          <w:szCs w:val="21"/>
        </w:rPr>
        <w:t>条　協議会及び幹事会において必要があると認めたときは、学識経験のある者その他関係人の出席を求め、その意見又は説明を聴くことができる。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（会議の公開）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４</w:t>
      </w:r>
      <w:r w:rsidRPr="00790AA3">
        <w:rPr>
          <w:rFonts w:ascii="ＭＳ 明朝" w:hAnsi="ＭＳ 明朝" w:hint="eastAsia"/>
          <w:sz w:val="21"/>
          <w:szCs w:val="21"/>
        </w:rPr>
        <w:t>条　協議会</w:t>
      </w:r>
      <w:r w:rsidR="00A62CEB" w:rsidRPr="00790AA3">
        <w:rPr>
          <w:rFonts w:ascii="ＭＳ 明朝" w:hAnsi="ＭＳ 明朝" w:hint="eastAsia"/>
          <w:sz w:val="21"/>
          <w:szCs w:val="21"/>
        </w:rPr>
        <w:t>及び幹事会</w:t>
      </w:r>
      <w:r w:rsidRPr="00790AA3">
        <w:rPr>
          <w:rFonts w:ascii="ＭＳ 明朝" w:hAnsi="ＭＳ 明朝" w:hint="eastAsia"/>
          <w:sz w:val="21"/>
          <w:szCs w:val="21"/>
        </w:rPr>
        <w:t>は、公開とする。ただし、次の各号のいずれかに該当する場合は、公開しないことができる。</w:t>
      </w:r>
    </w:p>
    <w:p w:rsidR="00C71B1A" w:rsidRPr="00790AA3" w:rsidRDefault="00C71B1A" w:rsidP="00C71B1A">
      <w:pPr>
        <w:ind w:leftChars="96" w:left="508" w:hangingChars="150" w:hanging="304"/>
        <w:rPr>
          <w:rFonts w:ascii="ＭＳ 明朝" w:hAnsi="ＭＳ 明朝"/>
          <w:sz w:val="21"/>
          <w:szCs w:val="21"/>
        </w:rPr>
      </w:pPr>
      <w:r w:rsidRPr="00790AA3">
        <w:rPr>
          <w:rFonts w:ascii="ＭＳ 明朝" w:hAnsi="ＭＳ 明朝" w:hint="eastAsia"/>
          <w:sz w:val="21"/>
          <w:szCs w:val="21"/>
        </w:rPr>
        <w:t>(1)　会議において大阪府情報公開条例（平成１１年大阪府条例第３９号）第８条又は第９条の規定に該当する情報に関し審議する場合</w:t>
      </w:r>
    </w:p>
    <w:p w:rsidR="00C71B1A" w:rsidRPr="00790AA3" w:rsidRDefault="00C71B1A" w:rsidP="00C71B1A">
      <w:pPr>
        <w:ind w:leftChars="95" w:left="405" w:hangingChars="100" w:hanging="203"/>
        <w:rPr>
          <w:rFonts w:ascii="ＭＳ 明朝" w:hAnsi="ＭＳ 明朝"/>
          <w:sz w:val="21"/>
          <w:szCs w:val="21"/>
        </w:rPr>
      </w:pPr>
      <w:r w:rsidRPr="00790AA3">
        <w:rPr>
          <w:rFonts w:ascii="ＭＳ 明朝" w:hAnsi="ＭＳ 明朝" w:hint="eastAsia"/>
          <w:sz w:val="21"/>
          <w:szCs w:val="21"/>
        </w:rPr>
        <w:t>(2)　会議を公開することにより、公正かつ円滑な審議が著しく阻害され、会議の目的が達成できないと認められる場合</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（公開の方法等）</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F77FF" w:rsidRPr="00790AA3">
        <w:rPr>
          <w:rFonts w:ascii="ＭＳ 明朝" w:hAnsi="ＭＳ 明朝" w:hint="eastAsia"/>
          <w:sz w:val="21"/>
          <w:szCs w:val="21"/>
        </w:rPr>
        <w:t>５</w:t>
      </w:r>
      <w:r w:rsidRPr="00790AA3">
        <w:rPr>
          <w:rFonts w:ascii="ＭＳ 明朝" w:hAnsi="ＭＳ 明朝" w:hint="eastAsia"/>
          <w:sz w:val="21"/>
          <w:szCs w:val="21"/>
        </w:rPr>
        <w:t>条　公開で行う会議については、会場に一定の傍聴席を設けるものとする。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２　会議を傍聴しようとする者は、別紙の傍聴心得により傍聴を行うものとする。</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３　協議会の会長は、報道関係者の取材活動について十分配慮するものとする。</w:t>
      </w:r>
    </w:p>
    <w:p w:rsidR="00C71B1A" w:rsidRPr="00790AA3" w:rsidRDefault="00C71B1A" w:rsidP="00C71B1A">
      <w:pPr>
        <w:rPr>
          <w:rFonts w:ascii="ＭＳ 明朝" w:hAnsi="ＭＳ 明朝"/>
          <w:sz w:val="21"/>
          <w:szCs w:val="21"/>
        </w:rPr>
      </w:pP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（協議会招集の特例）</w:t>
      </w:r>
    </w:p>
    <w:p w:rsidR="00AF77FF" w:rsidRPr="00790AA3" w:rsidRDefault="00AF77FF" w:rsidP="00AF77FF">
      <w:pPr>
        <w:ind w:left="203" w:hangingChars="100" w:hanging="203"/>
        <w:rPr>
          <w:rFonts w:ascii="ＭＳ 明朝" w:hAnsi="ＭＳ 明朝"/>
          <w:sz w:val="21"/>
          <w:szCs w:val="21"/>
        </w:rPr>
      </w:pPr>
      <w:r w:rsidRPr="00790AA3">
        <w:rPr>
          <w:rFonts w:ascii="ＭＳ 明朝" w:hAnsi="ＭＳ 明朝" w:hint="eastAsia"/>
          <w:sz w:val="21"/>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rsidR="00AF77FF" w:rsidRPr="00790AA3" w:rsidRDefault="00AF77FF" w:rsidP="00C71B1A">
      <w:pPr>
        <w:rPr>
          <w:rFonts w:ascii="ＭＳ 明朝" w:hAnsi="ＭＳ 明朝"/>
          <w:sz w:val="21"/>
          <w:szCs w:val="21"/>
        </w:rPr>
      </w:pPr>
    </w:p>
    <w:p w:rsidR="00AF77FF" w:rsidRPr="00790AA3" w:rsidRDefault="00AF77FF"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（細則）</w:t>
      </w:r>
    </w:p>
    <w:p w:rsidR="00C71B1A" w:rsidRPr="00790AA3" w:rsidRDefault="00C71B1A" w:rsidP="00C71B1A">
      <w:pPr>
        <w:ind w:left="203" w:hangingChars="100" w:hanging="203"/>
        <w:rPr>
          <w:rFonts w:ascii="ＭＳ 明朝" w:hAnsi="ＭＳ 明朝"/>
          <w:sz w:val="21"/>
          <w:szCs w:val="21"/>
        </w:rPr>
      </w:pPr>
      <w:r w:rsidRPr="00790AA3">
        <w:rPr>
          <w:rFonts w:ascii="ＭＳ 明朝" w:hAnsi="ＭＳ 明朝" w:hint="eastAsia"/>
          <w:sz w:val="21"/>
          <w:szCs w:val="21"/>
        </w:rPr>
        <w:t>第</w:t>
      </w:r>
      <w:r w:rsidR="00A62CEB" w:rsidRPr="00790AA3">
        <w:rPr>
          <w:rFonts w:ascii="ＭＳ 明朝" w:hAnsi="ＭＳ 明朝" w:hint="eastAsia"/>
          <w:sz w:val="21"/>
          <w:szCs w:val="21"/>
        </w:rPr>
        <w:t>７</w:t>
      </w:r>
      <w:r w:rsidRPr="00790AA3">
        <w:rPr>
          <w:rFonts w:ascii="ＭＳ 明朝" w:hAnsi="ＭＳ 明朝" w:hint="eastAsia"/>
          <w:sz w:val="21"/>
          <w:szCs w:val="21"/>
        </w:rPr>
        <w:t>条　この要領に定めるもののほか、協議会の運営に関し必要な事項は、別に定める。</w:t>
      </w: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この要領は、平成５年２月１５日から実施する。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この要領は、平成１０年４月１日から実施する。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この要領は、平成１２年６月１日から実施する。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この要領は、平成１４年３月２９日から実施する。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この要領は、平成１４年５月９日から実施する。</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 xml:space="preserve">　附　則</w:t>
      </w:r>
    </w:p>
    <w:p w:rsidR="00C71B1A" w:rsidRPr="00790AA3" w:rsidRDefault="00C71B1A" w:rsidP="00C71B1A">
      <w:pPr>
        <w:rPr>
          <w:rFonts w:ascii="ＭＳ 明朝" w:hAnsi="ＭＳ 明朝"/>
          <w:sz w:val="21"/>
          <w:szCs w:val="21"/>
        </w:rPr>
      </w:pPr>
      <w:r w:rsidRPr="00790AA3">
        <w:rPr>
          <w:rFonts w:ascii="ＭＳ 明朝" w:hAnsi="ＭＳ 明朝" w:hint="eastAsia"/>
          <w:sz w:val="21"/>
          <w:szCs w:val="21"/>
        </w:rPr>
        <w:t>この要領は、平成２４年１</w:t>
      </w:r>
      <w:r w:rsidR="00AF77FF" w:rsidRPr="00790AA3">
        <w:rPr>
          <w:rFonts w:ascii="ＭＳ 明朝" w:hAnsi="ＭＳ 明朝" w:hint="eastAsia"/>
          <w:sz w:val="21"/>
          <w:szCs w:val="21"/>
        </w:rPr>
        <w:t>１</w:t>
      </w:r>
      <w:r w:rsidRPr="00790AA3">
        <w:rPr>
          <w:rFonts w:ascii="ＭＳ 明朝" w:hAnsi="ＭＳ 明朝" w:hint="eastAsia"/>
          <w:sz w:val="21"/>
          <w:szCs w:val="21"/>
        </w:rPr>
        <w:t>月</w:t>
      </w:r>
      <w:r w:rsidR="00AF77FF" w:rsidRPr="00790AA3">
        <w:rPr>
          <w:rFonts w:ascii="ＭＳ 明朝" w:hAnsi="ＭＳ 明朝" w:hint="eastAsia"/>
          <w:sz w:val="21"/>
          <w:szCs w:val="21"/>
        </w:rPr>
        <w:t>１</w:t>
      </w:r>
      <w:r w:rsidRPr="00790AA3">
        <w:rPr>
          <w:rFonts w:ascii="ＭＳ 明朝" w:hAnsi="ＭＳ 明朝" w:hint="eastAsia"/>
          <w:sz w:val="21"/>
          <w:szCs w:val="21"/>
        </w:rPr>
        <w:t>日から実施する。</w:t>
      </w:r>
    </w:p>
    <w:p w:rsidR="00A12D97" w:rsidRPr="00790AA3" w:rsidRDefault="00A12D97" w:rsidP="00A12D97">
      <w:pPr>
        <w:rPr>
          <w:rFonts w:ascii="ＭＳ 明朝" w:hAnsi="ＭＳ 明朝"/>
          <w:sz w:val="21"/>
          <w:szCs w:val="21"/>
        </w:rPr>
      </w:pPr>
      <w:r w:rsidRPr="00790AA3">
        <w:rPr>
          <w:rFonts w:ascii="ＭＳ 明朝" w:hAnsi="ＭＳ 明朝" w:hint="eastAsia"/>
          <w:sz w:val="21"/>
          <w:szCs w:val="21"/>
        </w:rPr>
        <w:t xml:space="preserve">　附　則</w:t>
      </w:r>
    </w:p>
    <w:p w:rsidR="00A12D97" w:rsidRPr="006C54E2" w:rsidRDefault="00A12D97" w:rsidP="00A12D97">
      <w:pPr>
        <w:rPr>
          <w:rFonts w:ascii="ＭＳ 明朝" w:hAnsi="ＭＳ 明朝"/>
          <w:sz w:val="21"/>
          <w:szCs w:val="21"/>
        </w:rPr>
      </w:pPr>
      <w:r w:rsidRPr="006C54E2">
        <w:rPr>
          <w:rFonts w:ascii="ＭＳ 明朝" w:hAnsi="ＭＳ 明朝" w:hint="eastAsia"/>
          <w:sz w:val="21"/>
          <w:szCs w:val="21"/>
        </w:rPr>
        <w:t>この要領は、平成２７年</w:t>
      </w:r>
      <w:r w:rsidR="000F66D5" w:rsidRPr="006C54E2">
        <w:rPr>
          <w:rFonts w:ascii="ＭＳ 明朝" w:hAnsi="ＭＳ 明朝" w:hint="eastAsia"/>
          <w:sz w:val="21"/>
          <w:szCs w:val="21"/>
        </w:rPr>
        <w:t>４</w:t>
      </w:r>
      <w:r w:rsidRPr="006C54E2">
        <w:rPr>
          <w:rFonts w:ascii="ＭＳ 明朝" w:hAnsi="ＭＳ 明朝" w:hint="eastAsia"/>
          <w:sz w:val="21"/>
          <w:szCs w:val="21"/>
        </w:rPr>
        <w:t>月</w:t>
      </w:r>
      <w:r w:rsidR="000F66D5" w:rsidRPr="006C54E2">
        <w:rPr>
          <w:rFonts w:ascii="ＭＳ 明朝" w:hAnsi="ＭＳ 明朝" w:hint="eastAsia"/>
          <w:sz w:val="21"/>
          <w:szCs w:val="21"/>
        </w:rPr>
        <w:t>１</w:t>
      </w:r>
      <w:r w:rsidRPr="006C54E2">
        <w:rPr>
          <w:rFonts w:ascii="ＭＳ 明朝" w:hAnsi="ＭＳ 明朝" w:hint="eastAsia"/>
          <w:sz w:val="21"/>
          <w:szCs w:val="21"/>
        </w:rPr>
        <w:t>日から実施する。</w:t>
      </w:r>
    </w:p>
    <w:p w:rsidR="006C54E2" w:rsidRPr="00790AA3" w:rsidRDefault="006C54E2" w:rsidP="006C54E2">
      <w:pPr>
        <w:rPr>
          <w:rFonts w:ascii="ＭＳ 明朝" w:hAnsi="ＭＳ 明朝"/>
          <w:sz w:val="21"/>
          <w:szCs w:val="21"/>
        </w:rPr>
      </w:pPr>
      <w:r w:rsidRPr="00790AA3">
        <w:rPr>
          <w:rFonts w:ascii="ＭＳ 明朝" w:hAnsi="ＭＳ 明朝" w:hint="eastAsia"/>
          <w:sz w:val="21"/>
          <w:szCs w:val="21"/>
        </w:rPr>
        <w:t xml:space="preserve">　附　則</w:t>
      </w:r>
    </w:p>
    <w:p w:rsidR="00C71B1A" w:rsidRPr="00C16131" w:rsidRDefault="006C54E2" w:rsidP="006C54E2">
      <w:pPr>
        <w:rPr>
          <w:rFonts w:ascii="ＭＳ 明朝" w:hAnsi="ＭＳ 明朝"/>
          <w:sz w:val="21"/>
          <w:szCs w:val="21"/>
        </w:rPr>
      </w:pPr>
      <w:r w:rsidRPr="00C16131">
        <w:rPr>
          <w:rFonts w:ascii="ＭＳ 明朝" w:hAnsi="ＭＳ 明朝" w:hint="eastAsia"/>
          <w:sz w:val="21"/>
          <w:szCs w:val="21"/>
        </w:rPr>
        <w:t>この要領は、平成３０年４月１日から実施する。</w:t>
      </w:r>
    </w:p>
    <w:sectPr w:rsidR="00C71B1A" w:rsidRPr="00C16131" w:rsidSect="00C71B1A">
      <w:footerReference w:type="default" r:id="rId8"/>
      <w:pgSz w:w="11906" w:h="16838" w:code="9"/>
      <w:pgMar w:top="1247" w:right="1247" w:bottom="1247" w:left="1247" w:header="851" w:footer="992" w:gutter="0"/>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A9D" w:rsidRDefault="004C0A9D" w:rsidP="00842D15">
      <w:r>
        <w:separator/>
      </w:r>
    </w:p>
  </w:endnote>
  <w:endnote w:type="continuationSeparator" w:id="0">
    <w:p w:rsidR="004C0A9D" w:rsidRDefault="004C0A9D" w:rsidP="0084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1E6" w:rsidRDefault="002141E6">
    <w:pPr>
      <w:pStyle w:val="a5"/>
      <w:jc w:val="center"/>
    </w:pPr>
    <w:r>
      <w:fldChar w:fldCharType="begin"/>
    </w:r>
    <w:r>
      <w:instrText>PAGE   \* MERGEFORMAT</w:instrText>
    </w:r>
    <w:r>
      <w:fldChar w:fldCharType="separate"/>
    </w:r>
    <w:r w:rsidR="00322776" w:rsidRPr="00322776">
      <w:rPr>
        <w:noProof/>
        <w:lang w:val="ja-JP"/>
      </w:rPr>
      <w:t>1</w:t>
    </w:r>
    <w:r>
      <w:fldChar w:fldCharType="end"/>
    </w:r>
  </w:p>
  <w:p w:rsidR="002141E6" w:rsidRDefault="002141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A9D" w:rsidRDefault="004C0A9D" w:rsidP="00842D15">
      <w:r>
        <w:separator/>
      </w:r>
    </w:p>
  </w:footnote>
  <w:footnote w:type="continuationSeparator" w:id="0">
    <w:p w:rsidR="004C0A9D" w:rsidRDefault="004C0A9D" w:rsidP="00842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24F4"/>
    <w:multiLevelType w:val="hybridMultilevel"/>
    <w:tmpl w:val="A38CD240"/>
    <w:lvl w:ilvl="0" w:tplc="4F64158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8F09A3"/>
    <w:multiLevelType w:val="hybridMultilevel"/>
    <w:tmpl w:val="9BCA1568"/>
    <w:lvl w:ilvl="0" w:tplc="8DC0A4EC">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nsid w:val="62495E7B"/>
    <w:multiLevelType w:val="hybridMultilevel"/>
    <w:tmpl w:val="5C3E13FA"/>
    <w:lvl w:ilvl="0" w:tplc="837C8EA8">
      <w:start w:val="1"/>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3"/>
  <w:drawingGridVerticalSpacing w:val="16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9C"/>
    <w:rsid w:val="00060791"/>
    <w:rsid w:val="000F66D5"/>
    <w:rsid w:val="00152BD2"/>
    <w:rsid w:val="00164E52"/>
    <w:rsid w:val="00186778"/>
    <w:rsid w:val="001D4EE7"/>
    <w:rsid w:val="002141E6"/>
    <w:rsid w:val="002D6542"/>
    <w:rsid w:val="00322776"/>
    <w:rsid w:val="00324A8F"/>
    <w:rsid w:val="00450757"/>
    <w:rsid w:val="004943F1"/>
    <w:rsid w:val="004C0A9D"/>
    <w:rsid w:val="00642719"/>
    <w:rsid w:val="00647F7C"/>
    <w:rsid w:val="006C54E2"/>
    <w:rsid w:val="00767944"/>
    <w:rsid w:val="00790AA3"/>
    <w:rsid w:val="00842D15"/>
    <w:rsid w:val="00857D9C"/>
    <w:rsid w:val="00872403"/>
    <w:rsid w:val="0094313D"/>
    <w:rsid w:val="00A076F0"/>
    <w:rsid w:val="00A12D97"/>
    <w:rsid w:val="00A541CB"/>
    <w:rsid w:val="00A62CEB"/>
    <w:rsid w:val="00AD0E67"/>
    <w:rsid w:val="00AF77FF"/>
    <w:rsid w:val="00B011C5"/>
    <w:rsid w:val="00BC0DFB"/>
    <w:rsid w:val="00C16131"/>
    <w:rsid w:val="00C71B1A"/>
    <w:rsid w:val="00CD221E"/>
    <w:rsid w:val="00D619C5"/>
    <w:rsid w:val="00D6708A"/>
    <w:rsid w:val="00DB7680"/>
    <w:rsid w:val="00DD7A7F"/>
    <w:rsid w:val="00F6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D15"/>
    <w:pPr>
      <w:tabs>
        <w:tab w:val="center" w:pos="4252"/>
        <w:tab w:val="right" w:pos="8504"/>
      </w:tabs>
      <w:snapToGrid w:val="0"/>
    </w:pPr>
  </w:style>
  <w:style w:type="character" w:customStyle="1" w:styleId="a4">
    <w:name w:val="ヘッダー (文字)"/>
    <w:link w:val="a3"/>
    <w:uiPriority w:val="99"/>
    <w:rsid w:val="00842D15"/>
    <w:rPr>
      <w:kern w:val="2"/>
      <w:sz w:val="22"/>
      <w:szCs w:val="22"/>
    </w:rPr>
  </w:style>
  <w:style w:type="paragraph" w:styleId="a5">
    <w:name w:val="footer"/>
    <w:basedOn w:val="a"/>
    <w:link w:val="a6"/>
    <w:uiPriority w:val="99"/>
    <w:unhideWhenUsed/>
    <w:rsid w:val="00842D15"/>
    <w:pPr>
      <w:tabs>
        <w:tab w:val="center" w:pos="4252"/>
        <w:tab w:val="right" w:pos="8504"/>
      </w:tabs>
      <w:snapToGrid w:val="0"/>
    </w:pPr>
  </w:style>
  <w:style w:type="character" w:customStyle="1" w:styleId="a6">
    <w:name w:val="フッター (文字)"/>
    <w:link w:val="a5"/>
    <w:uiPriority w:val="99"/>
    <w:rsid w:val="00842D15"/>
    <w:rPr>
      <w:kern w:val="2"/>
      <w:sz w:val="22"/>
      <w:szCs w:val="22"/>
    </w:rPr>
  </w:style>
  <w:style w:type="paragraph" w:styleId="a7">
    <w:name w:val="Balloon Text"/>
    <w:basedOn w:val="a"/>
    <w:link w:val="a8"/>
    <w:uiPriority w:val="99"/>
    <w:semiHidden/>
    <w:unhideWhenUsed/>
    <w:rsid w:val="00842D15"/>
    <w:rPr>
      <w:rFonts w:ascii="Arial" w:eastAsia="ＭＳ ゴシック" w:hAnsi="Arial"/>
      <w:sz w:val="18"/>
      <w:szCs w:val="18"/>
    </w:rPr>
  </w:style>
  <w:style w:type="character" w:customStyle="1" w:styleId="a8">
    <w:name w:val="吹き出し (文字)"/>
    <w:link w:val="a7"/>
    <w:uiPriority w:val="99"/>
    <w:semiHidden/>
    <w:rsid w:val="00842D1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D15"/>
    <w:pPr>
      <w:tabs>
        <w:tab w:val="center" w:pos="4252"/>
        <w:tab w:val="right" w:pos="8504"/>
      </w:tabs>
      <w:snapToGrid w:val="0"/>
    </w:pPr>
  </w:style>
  <w:style w:type="character" w:customStyle="1" w:styleId="a4">
    <w:name w:val="ヘッダー (文字)"/>
    <w:link w:val="a3"/>
    <w:uiPriority w:val="99"/>
    <w:rsid w:val="00842D15"/>
    <w:rPr>
      <w:kern w:val="2"/>
      <w:sz w:val="22"/>
      <w:szCs w:val="22"/>
    </w:rPr>
  </w:style>
  <w:style w:type="paragraph" w:styleId="a5">
    <w:name w:val="footer"/>
    <w:basedOn w:val="a"/>
    <w:link w:val="a6"/>
    <w:uiPriority w:val="99"/>
    <w:unhideWhenUsed/>
    <w:rsid w:val="00842D15"/>
    <w:pPr>
      <w:tabs>
        <w:tab w:val="center" w:pos="4252"/>
        <w:tab w:val="right" w:pos="8504"/>
      </w:tabs>
      <w:snapToGrid w:val="0"/>
    </w:pPr>
  </w:style>
  <w:style w:type="character" w:customStyle="1" w:styleId="a6">
    <w:name w:val="フッター (文字)"/>
    <w:link w:val="a5"/>
    <w:uiPriority w:val="99"/>
    <w:rsid w:val="00842D15"/>
    <w:rPr>
      <w:kern w:val="2"/>
      <w:sz w:val="22"/>
      <w:szCs w:val="22"/>
    </w:rPr>
  </w:style>
  <w:style w:type="paragraph" w:styleId="a7">
    <w:name w:val="Balloon Text"/>
    <w:basedOn w:val="a"/>
    <w:link w:val="a8"/>
    <w:uiPriority w:val="99"/>
    <w:semiHidden/>
    <w:unhideWhenUsed/>
    <w:rsid w:val="00842D15"/>
    <w:rPr>
      <w:rFonts w:ascii="Arial" w:eastAsia="ＭＳ ゴシック" w:hAnsi="Arial"/>
      <w:sz w:val="18"/>
      <w:szCs w:val="18"/>
    </w:rPr>
  </w:style>
  <w:style w:type="character" w:customStyle="1" w:styleId="a8">
    <w:name w:val="吹き出し (文字)"/>
    <w:link w:val="a7"/>
    <w:uiPriority w:val="99"/>
    <w:semiHidden/>
    <w:rsid w:val="00842D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102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大阪府自動車排出窒素酸化物総量削減計画策定協議会運営要領</vt:lpstr>
      <vt:lpstr>大阪府自動車排出窒素酸化物総量削減計画策定協議会運営要領</vt:lpstr>
    </vt:vector>
  </TitlesOfParts>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2018-03-26T05:07:00Z</cp:lastPrinted>
  <dcterms:created xsi:type="dcterms:W3CDTF">2018-03-26T05:07:00Z</dcterms:created>
  <dcterms:modified xsi:type="dcterms:W3CDTF">2018-10-23T02:37:00Z</dcterms:modified>
</cp:coreProperties>
</file>