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74C" w:rsidRDefault="00C457AF" w:rsidP="003D078A">
      <w:pPr>
        <w:jc w:val="center"/>
        <w:rPr>
          <w:sz w:val="24"/>
          <w:szCs w:val="24"/>
        </w:rPr>
      </w:pPr>
      <w:r>
        <w:rPr>
          <w:rFonts w:hint="eastAsia"/>
          <w:sz w:val="24"/>
          <w:szCs w:val="24"/>
        </w:rPr>
        <w:t>令和元</w:t>
      </w:r>
      <w:r w:rsidR="00EE574C">
        <w:rPr>
          <w:rFonts w:hint="eastAsia"/>
          <w:sz w:val="24"/>
          <w:szCs w:val="24"/>
        </w:rPr>
        <w:t xml:space="preserve">年度　</w:t>
      </w:r>
      <w:r w:rsidR="003D078A" w:rsidRPr="003D078A">
        <w:rPr>
          <w:rFonts w:hint="eastAsia"/>
          <w:sz w:val="24"/>
          <w:szCs w:val="24"/>
        </w:rPr>
        <w:t>大阪府自動車排出窒素酸化物及び粒子状物質総量削減計画</w:t>
      </w:r>
    </w:p>
    <w:p w:rsidR="003D078A" w:rsidRPr="003D078A" w:rsidRDefault="003D078A" w:rsidP="003D078A">
      <w:pPr>
        <w:jc w:val="center"/>
        <w:rPr>
          <w:sz w:val="24"/>
          <w:szCs w:val="24"/>
        </w:rPr>
      </w:pPr>
      <w:r w:rsidRPr="003D078A">
        <w:rPr>
          <w:rFonts w:hint="eastAsia"/>
          <w:sz w:val="24"/>
          <w:szCs w:val="24"/>
        </w:rPr>
        <w:t>策定協議会幹事会</w:t>
      </w:r>
    </w:p>
    <w:p w:rsidR="003D078A" w:rsidRDefault="003D078A" w:rsidP="003D078A">
      <w:pPr>
        <w:rPr>
          <w:rFonts w:asciiTheme="minorEastAsia" w:hAnsiTheme="minorEastAsia"/>
          <w:sz w:val="22"/>
        </w:rPr>
      </w:pPr>
    </w:p>
    <w:p w:rsidR="003B7DBE" w:rsidRPr="003D078A" w:rsidRDefault="003B7DBE" w:rsidP="003D078A">
      <w:pPr>
        <w:rPr>
          <w:rFonts w:asciiTheme="minorEastAsia" w:hAnsiTheme="minorEastAsia"/>
          <w:sz w:val="22"/>
        </w:rPr>
      </w:pPr>
    </w:p>
    <w:p w:rsidR="003D078A" w:rsidRDefault="003D078A" w:rsidP="003D078A">
      <w:pPr>
        <w:ind w:leftChars="200" w:left="420"/>
        <w:rPr>
          <w:rFonts w:asciiTheme="minorEastAsia" w:hAnsiTheme="minorEastAsia"/>
          <w:sz w:val="22"/>
        </w:rPr>
      </w:pPr>
      <w:r w:rsidRPr="003D078A">
        <w:rPr>
          <w:rFonts w:asciiTheme="minorEastAsia" w:hAnsiTheme="minorEastAsia" w:hint="eastAsia"/>
          <w:sz w:val="22"/>
        </w:rPr>
        <w:t>日</w:t>
      </w:r>
      <w:r w:rsidR="00F53EFE">
        <w:rPr>
          <w:rFonts w:asciiTheme="minorEastAsia" w:hAnsiTheme="minorEastAsia" w:hint="eastAsia"/>
          <w:sz w:val="22"/>
        </w:rPr>
        <w:t xml:space="preserve">　</w:t>
      </w:r>
      <w:r w:rsidRPr="003D078A">
        <w:rPr>
          <w:rFonts w:asciiTheme="minorEastAsia" w:hAnsiTheme="minorEastAsia" w:hint="eastAsia"/>
          <w:sz w:val="22"/>
        </w:rPr>
        <w:t>時：</w:t>
      </w:r>
      <w:r w:rsidR="00C457AF">
        <w:rPr>
          <w:rFonts w:asciiTheme="minorEastAsia" w:hAnsiTheme="minorEastAsia" w:hint="eastAsia"/>
          <w:sz w:val="22"/>
        </w:rPr>
        <w:t>令和元</w:t>
      </w:r>
      <w:r w:rsidRPr="003D078A">
        <w:rPr>
          <w:rFonts w:asciiTheme="minorEastAsia" w:hAnsiTheme="minorEastAsia" w:hint="eastAsia"/>
          <w:sz w:val="22"/>
        </w:rPr>
        <w:t>年</w:t>
      </w:r>
      <w:r w:rsidR="00C457AF">
        <w:rPr>
          <w:rFonts w:asciiTheme="minorEastAsia" w:hAnsiTheme="minorEastAsia" w:hint="eastAsia"/>
          <w:sz w:val="22"/>
        </w:rPr>
        <w:t>10</w:t>
      </w:r>
      <w:r w:rsidRPr="003D078A">
        <w:rPr>
          <w:rFonts w:asciiTheme="minorEastAsia" w:hAnsiTheme="minorEastAsia" w:hint="eastAsia"/>
          <w:sz w:val="22"/>
        </w:rPr>
        <w:t>月</w:t>
      </w:r>
      <w:r w:rsidR="00C457AF">
        <w:rPr>
          <w:rFonts w:asciiTheme="minorEastAsia" w:hAnsiTheme="minorEastAsia" w:hint="eastAsia"/>
          <w:sz w:val="22"/>
        </w:rPr>
        <w:t>23日（水</w:t>
      </w:r>
      <w:r w:rsidRPr="003D078A">
        <w:rPr>
          <w:rFonts w:asciiTheme="minorEastAsia" w:hAnsiTheme="minorEastAsia" w:hint="eastAsia"/>
          <w:sz w:val="22"/>
        </w:rPr>
        <w:t>曜日）午後</w:t>
      </w:r>
      <w:r w:rsidR="00C609D7">
        <w:rPr>
          <w:rFonts w:asciiTheme="minorEastAsia" w:hAnsiTheme="minorEastAsia" w:hint="eastAsia"/>
          <w:sz w:val="22"/>
        </w:rPr>
        <w:t>２</w:t>
      </w:r>
      <w:r w:rsidRPr="003D078A">
        <w:rPr>
          <w:rFonts w:asciiTheme="minorEastAsia" w:hAnsiTheme="minorEastAsia" w:hint="eastAsia"/>
          <w:sz w:val="22"/>
        </w:rPr>
        <w:t>時～</w:t>
      </w:r>
      <w:r w:rsidR="00C609D7">
        <w:rPr>
          <w:rFonts w:asciiTheme="minorEastAsia" w:hAnsiTheme="minorEastAsia" w:hint="eastAsia"/>
          <w:sz w:val="22"/>
        </w:rPr>
        <w:t>４</w:t>
      </w:r>
      <w:r w:rsidRPr="003D078A">
        <w:rPr>
          <w:rFonts w:asciiTheme="minorEastAsia" w:hAnsiTheme="minorEastAsia" w:hint="eastAsia"/>
          <w:sz w:val="22"/>
        </w:rPr>
        <w:t>時</w:t>
      </w:r>
    </w:p>
    <w:p w:rsidR="003D078A" w:rsidRDefault="003262D2" w:rsidP="003D078A">
      <w:pPr>
        <w:ind w:leftChars="200" w:left="420"/>
        <w:rPr>
          <w:rFonts w:asciiTheme="minorEastAsia" w:hAnsiTheme="minorEastAsia"/>
          <w:sz w:val="22"/>
        </w:rPr>
      </w:pPr>
      <w:r>
        <w:rPr>
          <w:rFonts w:asciiTheme="minorEastAsia" w:hAnsiTheme="minorEastAsia" w:hint="eastAsia"/>
          <w:sz w:val="22"/>
        </w:rPr>
        <w:t>場　所：</w:t>
      </w:r>
      <w:r w:rsidR="00C457AF">
        <w:rPr>
          <w:rFonts w:asciiTheme="minorEastAsia" w:hAnsiTheme="minorEastAsia" w:hint="eastAsia"/>
          <w:sz w:val="22"/>
        </w:rPr>
        <w:t>大阪府咲洲庁舎23階　中会議室</w:t>
      </w:r>
    </w:p>
    <w:p w:rsidR="003D078A" w:rsidRPr="003D078A" w:rsidRDefault="003D078A" w:rsidP="003D078A">
      <w:pPr>
        <w:ind w:leftChars="200" w:left="420"/>
        <w:rPr>
          <w:rFonts w:asciiTheme="minorEastAsia" w:hAnsiTheme="minorEastAsia"/>
          <w:sz w:val="22"/>
        </w:rPr>
      </w:pPr>
      <w:r w:rsidRPr="003D078A">
        <w:rPr>
          <w:rFonts w:asciiTheme="minorEastAsia" w:hAnsiTheme="minorEastAsia" w:hint="eastAsia"/>
          <w:sz w:val="22"/>
        </w:rPr>
        <w:t>出席者：別添参照</w:t>
      </w:r>
    </w:p>
    <w:p w:rsidR="003D078A" w:rsidRDefault="003D078A" w:rsidP="003D078A">
      <w:pPr>
        <w:rPr>
          <w:rFonts w:asciiTheme="minorEastAsia" w:hAnsiTheme="minorEastAsia"/>
          <w:sz w:val="22"/>
        </w:rPr>
      </w:pPr>
    </w:p>
    <w:p w:rsidR="003B7DBE" w:rsidRPr="003D078A" w:rsidRDefault="003B7DBE" w:rsidP="003D078A">
      <w:pPr>
        <w:rPr>
          <w:rFonts w:asciiTheme="minorEastAsia" w:hAnsiTheme="minorEastAsia"/>
          <w:sz w:val="22"/>
        </w:rPr>
      </w:pPr>
    </w:p>
    <w:p w:rsidR="003D078A" w:rsidRPr="003D078A" w:rsidRDefault="003D078A" w:rsidP="003D078A">
      <w:pPr>
        <w:rPr>
          <w:rFonts w:asciiTheme="minorEastAsia" w:hAnsiTheme="minorEastAsia"/>
          <w:sz w:val="22"/>
        </w:rPr>
      </w:pPr>
      <w:r w:rsidRPr="003D078A">
        <w:rPr>
          <w:rFonts w:asciiTheme="minorEastAsia" w:hAnsiTheme="minorEastAsia" w:hint="eastAsia"/>
          <w:sz w:val="22"/>
        </w:rPr>
        <w:t>【議事</w:t>
      </w:r>
      <w:r w:rsidR="00C71E00">
        <w:rPr>
          <w:rFonts w:asciiTheme="minorEastAsia" w:hAnsiTheme="minorEastAsia" w:hint="eastAsia"/>
          <w:sz w:val="22"/>
        </w:rPr>
        <w:t>概要</w:t>
      </w:r>
      <w:r w:rsidRPr="003D078A">
        <w:rPr>
          <w:rFonts w:asciiTheme="minorEastAsia" w:hAnsiTheme="minorEastAsia" w:hint="eastAsia"/>
          <w:sz w:val="22"/>
        </w:rPr>
        <w:t>】</w:t>
      </w:r>
    </w:p>
    <w:p w:rsidR="003D078A" w:rsidRPr="003D078A" w:rsidRDefault="00B56ED1" w:rsidP="003D078A">
      <w:pPr>
        <w:rPr>
          <w:rFonts w:asciiTheme="minorEastAsia" w:hAnsiTheme="minorEastAsia"/>
          <w:sz w:val="22"/>
        </w:rPr>
      </w:pPr>
      <w:r>
        <w:rPr>
          <w:rFonts w:asciiTheme="minorEastAsia" w:hAnsiTheme="minorEastAsia" w:hint="eastAsia"/>
          <w:sz w:val="22"/>
        </w:rPr>
        <w:t>（</w:t>
      </w:r>
      <w:r w:rsidR="003D078A" w:rsidRPr="003D078A">
        <w:rPr>
          <w:rFonts w:asciiTheme="minorEastAsia" w:hAnsiTheme="minorEastAsia" w:hint="eastAsia"/>
          <w:sz w:val="22"/>
        </w:rPr>
        <w:t>１</w:t>
      </w:r>
      <w:r>
        <w:rPr>
          <w:rFonts w:asciiTheme="minorEastAsia" w:hAnsiTheme="minorEastAsia" w:hint="eastAsia"/>
          <w:sz w:val="22"/>
        </w:rPr>
        <w:t>）</w:t>
      </w:r>
      <w:r w:rsidR="003D078A" w:rsidRPr="003D078A">
        <w:rPr>
          <w:rFonts w:asciiTheme="minorEastAsia" w:hAnsiTheme="minorEastAsia" w:hint="eastAsia"/>
          <w:sz w:val="22"/>
        </w:rPr>
        <w:t>大阪府自動車NOx・PM総量削減計画〔第３次〕の進行管理について</w:t>
      </w:r>
    </w:p>
    <w:p w:rsidR="003D078A" w:rsidRPr="007D7221" w:rsidRDefault="00B56ED1" w:rsidP="00B56ED1">
      <w:pPr>
        <w:ind w:leftChars="200" w:left="640" w:hangingChars="100" w:hanging="220"/>
        <w:rPr>
          <w:rFonts w:asciiTheme="minorEastAsia" w:hAnsiTheme="minorEastAsia"/>
          <w:i/>
          <w:sz w:val="22"/>
        </w:rPr>
      </w:pPr>
      <w:r>
        <w:rPr>
          <w:rFonts w:asciiTheme="minorEastAsia" w:hAnsiTheme="minorEastAsia" w:hint="eastAsia"/>
          <w:sz w:val="22"/>
        </w:rPr>
        <w:t>①</w:t>
      </w:r>
      <w:r w:rsidR="003D078A" w:rsidRPr="003D078A">
        <w:rPr>
          <w:rFonts w:asciiTheme="minorEastAsia" w:hAnsiTheme="minorEastAsia" w:hint="eastAsia"/>
          <w:sz w:val="22"/>
        </w:rPr>
        <w:t>総量削減計画進行管理検討部会</w:t>
      </w:r>
      <w:r w:rsidR="00CD0CCB">
        <w:rPr>
          <w:rFonts w:asciiTheme="minorEastAsia" w:hAnsiTheme="minorEastAsia" w:hint="eastAsia"/>
          <w:sz w:val="22"/>
        </w:rPr>
        <w:t>報告</w:t>
      </w:r>
      <w:r w:rsidR="003D078A" w:rsidRPr="007D7221">
        <w:rPr>
          <w:rFonts w:asciiTheme="minorEastAsia" w:hAnsiTheme="minorEastAsia" w:hint="eastAsia"/>
          <w:i/>
          <w:sz w:val="22"/>
        </w:rPr>
        <w:t>（資料１</w:t>
      </w:r>
      <w:r w:rsidR="007A03DB" w:rsidRPr="007D7221">
        <w:rPr>
          <w:rFonts w:asciiTheme="minorEastAsia" w:hAnsiTheme="minorEastAsia" w:hint="eastAsia"/>
          <w:i/>
          <w:sz w:val="22"/>
        </w:rPr>
        <w:t>：事務局</w:t>
      </w:r>
      <w:r w:rsidR="003D078A" w:rsidRPr="007D7221">
        <w:rPr>
          <w:rFonts w:asciiTheme="minorEastAsia" w:hAnsiTheme="minorEastAsia" w:hint="eastAsia"/>
          <w:i/>
          <w:sz w:val="22"/>
        </w:rPr>
        <w:t>）</w:t>
      </w:r>
    </w:p>
    <w:p w:rsidR="00064CF9" w:rsidRDefault="00CD0CCB" w:rsidP="00CD0CCB">
      <w:pPr>
        <w:ind w:leftChars="300" w:left="850" w:hangingChars="100" w:hanging="220"/>
        <w:rPr>
          <w:rFonts w:asciiTheme="minorEastAsia" w:hAnsiTheme="minorEastAsia"/>
          <w:sz w:val="22"/>
        </w:rPr>
      </w:pPr>
      <w:r>
        <w:rPr>
          <w:rFonts w:asciiTheme="minorEastAsia" w:hAnsiTheme="minorEastAsia" w:hint="eastAsia"/>
          <w:sz w:val="22"/>
        </w:rPr>
        <w:t>・</w:t>
      </w:r>
      <w:r w:rsidR="00E95437">
        <w:rPr>
          <w:rFonts w:asciiTheme="minorEastAsia" w:hAnsiTheme="minorEastAsia" w:hint="eastAsia"/>
          <w:sz w:val="22"/>
        </w:rPr>
        <w:t>令和元年</w:t>
      </w:r>
      <w:r>
        <w:rPr>
          <w:rFonts w:asciiTheme="minorEastAsia" w:hAnsiTheme="minorEastAsia" w:hint="eastAsia"/>
          <w:sz w:val="22"/>
        </w:rPr>
        <w:t>９月</w:t>
      </w:r>
      <w:r w:rsidR="00E95437">
        <w:rPr>
          <w:rFonts w:asciiTheme="minorEastAsia" w:hAnsiTheme="minorEastAsia" w:hint="eastAsia"/>
          <w:sz w:val="22"/>
        </w:rPr>
        <w:t>13</w:t>
      </w:r>
      <w:r>
        <w:rPr>
          <w:rFonts w:asciiTheme="minorEastAsia" w:hAnsiTheme="minorEastAsia" w:hint="eastAsia"/>
          <w:sz w:val="22"/>
        </w:rPr>
        <w:t>日開催の</w:t>
      </w:r>
      <w:r w:rsidRPr="003D078A">
        <w:rPr>
          <w:rFonts w:asciiTheme="minorEastAsia" w:hAnsiTheme="minorEastAsia" w:hint="eastAsia"/>
          <w:sz w:val="22"/>
        </w:rPr>
        <w:t>総量削減計画進行管理検討部会</w:t>
      </w:r>
      <w:r w:rsidR="00064CF9">
        <w:rPr>
          <w:rFonts w:asciiTheme="minorEastAsia" w:hAnsiTheme="minorEastAsia" w:hint="eastAsia"/>
          <w:sz w:val="22"/>
        </w:rPr>
        <w:t>における検討結果の概要を説明</w:t>
      </w:r>
      <w:r w:rsidR="005A2FFB">
        <w:rPr>
          <w:rFonts w:asciiTheme="minorEastAsia" w:hAnsiTheme="minorEastAsia" w:hint="eastAsia"/>
          <w:sz w:val="22"/>
        </w:rPr>
        <w:t>。</w:t>
      </w:r>
    </w:p>
    <w:p w:rsidR="00C71E00" w:rsidRDefault="00064CF9" w:rsidP="00CD0CCB">
      <w:pPr>
        <w:ind w:leftChars="300" w:left="850" w:hangingChars="100" w:hanging="220"/>
        <w:rPr>
          <w:rFonts w:asciiTheme="minorEastAsia" w:hAnsiTheme="minorEastAsia"/>
          <w:sz w:val="22"/>
        </w:rPr>
      </w:pPr>
      <w:r>
        <w:rPr>
          <w:rFonts w:asciiTheme="minorEastAsia" w:hAnsiTheme="minorEastAsia" w:hint="eastAsia"/>
          <w:sz w:val="22"/>
        </w:rPr>
        <w:t>⇒</w:t>
      </w:r>
      <w:r w:rsidR="00CD0CCB">
        <w:rPr>
          <w:rFonts w:asciiTheme="minorEastAsia" w:hAnsiTheme="minorEastAsia" w:hint="eastAsia"/>
          <w:sz w:val="22"/>
        </w:rPr>
        <w:t>（</w:t>
      </w:r>
      <w:r w:rsidR="00CD0CCB" w:rsidRPr="00CD0CCB">
        <w:rPr>
          <w:rFonts w:asciiTheme="minorEastAsia" w:hAnsiTheme="minorEastAsia" w:hint="eastAsia"/>
          <w:sz w:val="22"/>
        </w:rPr>
        <w:t>出席者からの意見等なし</w:t>
      </w:r>
      <w:r w:rsidR="00CD0CCB">
        <w:rPr>
          <w:rFonts w:asciiTheme="minorEastAsia" w:hAnsiTheme="minorEastAsia" w:hint="eastAsia"/>
          <w:sz w:val="22"/>
        </w:rPr>
        <w:t>）</w:t>
      </w:r>
    </w:p>
    <w:p w:rsidR="00C609D7" w:rsidRPr="00F30858" w:rsidRDefault="00C609D7" w:rsidP="00CD0CCB">
      <w:pPr>
        <w:ind w:leftChars="300" w:left="850" w:hangingChars="100" w:hanging="220"/>
        <w:rPr>
          <w:rFonts w:asciiTheme="minorEastAsia" w:hAnsiTheme="minorEastAsia"/>
          <w:sz w:val="22"/>
        </w:rPr>
      </w:pPr>
    </w:p>
    <w:p w:rsidR="003D078A" w:rsidRPr="003D078A" w:rsidRDefault="00B56ED1" w:rsidP="00B56ED1">
      <w:pPr>
        <w:ind w:leftChars="200" w:left="640" w:hangingChars="100" w:hanging="220"/>
        <w:rPr>
          <w:rFonts w:asciiTheme="minorEastAsia" w:hAnsiTheme="minorEastAsia"/>
          <w:sz w:val="22"/>
        </w:rPr>
      </w:pPr>
      <w:r>
        <w:rPr>
          <w:rFonts w:asciiTheme="minorEastAsia" w:hAnsiTheme="minorEastAsia" w:hint="eastAsia"/>
          <w:sz w:val="22"/>
        </w:rPr>
        <w:t>②</w:t>
      </w:r>
      <w:r w:rsidR="006D5402">
        <w:rPr>
          <w:rFonts w:asciiTheme="minorEastAsia" w:hAnsiTheme="minorEastAsia" w:hint="eastAsia"/>
          <w:sz w:val="22"/>
        </w:rPr>
        <w:t>平成</w:t>
      </w:r>
      <w:r w:rsidR="0057757E">
        <w:rPr>
          <w:rFonts w:asciiTheme="minorEastAsia" w:hAnsiTheme="minorEastAsia" w:hint="eastAsia"/>
          <w:sz w:val="22"/>
        </w:rPr>
        <w:t>30</w:t>
      </w:r>
      <w:r w:rsidR="006D5402">
        <w:rPr>
          <w:rFonts w:asciiTheme="minorEastAsia" w:hAnsiTheme="minorEastAsia" w:hint="eastAsia"/>
          <w:sz w:val="22"/>
        </w:rPr>
        <w:t>年度における大阪府</w:t>
      </w:r>
      <w:r>
        <w:rPr>
          <w:rFonts w:asciiTheme="minorEastAsia" w:hAnsiTheme="minorEastAsia" w:hint="eastAsia"/>
          <w:sz w:val="22"/>
        </w:rPr>
        <w:t>内の大気環境の状況等</w:t>
      </w:r>
      <w:r w:rsidR="003D078A" w:rsidRPr="003D078A">
        <w:rPr>
          <w:rFonts w:asciiTheme="minorEastAsia" w:hAnsiTheme="minorEastAsia" w:hint="eastAsia"/>
          <w:sz w:val="22"/>
        </w:rPr>
        <w:t>について</w:t>
      </w:r>
      <w:r w:rsidR="003D078A" w:rsidRPr="007D7221">
        <w:rPr>
          <w:rFonts w:asciiTheme="minorEastAsia" w:hAnsiTheme="minorEastAsia" w:hint="eastAsia"/>
          <w:i/>
          <w:sz w:val="22"/>
        </w:rPr>
        <w:t>（資料２</w:t>
      </w:r>
      <w:r w:rsidR="007A03DB" w:rsidRPr="007D7221">
        <w:rPr>
          <w:rFonts w:asciiTheme="minorEastAsia" w:hAnsiTheme="minorEastAsia" w:hint="eastAsia"/>
          <w:i/>
          <w:sz w:val="22"/>
        </w:rPr>
        <w:t>：事務局</w:t>
      </w:r>
      <w:r w:rsidR="003D078A" w:rsidRPr="007D7221">
        <w:rPr>
          <w:rFonts w:asciiTheme="minorEastAsia" w:hAnsiTheme="minorEastAsia" w:hint="eastAsia"/>
          <w:i/>
          <w:sz w:val="22"/>
        </w:rPr>
        <w:t>）</w:t>
      </w:r>
    </w:p>
    <w:p w:rsidR="00C541A5" w:rsidRDefault="002F353E" w:rsidP="00FE7DD6">
      <w:pPr>
        <w:ind w:leftChars="300" w:left="850" w:hangingChars="100" w:hanging="220"/>
        <w:rPr>
          <w:rFonts w:asciiTheme="minorEastAsia" w:hAnsiTheme="minorEastAsia"/>
          <w:sz w:val="22"/>
        </w:rPr>
      </w:pPr>
      <w:r>
        <w:rPr>
          <w:rFonts w:asciiTheme="minorEastAsia" w:hAnsiTheme="minorEastAsia" w:hint="eastAsia"/>
          <w:sz w:val="22"/>
        </w:rPr>
        <w:t>・</w:t>
      </w:r>
      <w:r w:rsidR="00A148EF" w:rsidRPr="00A148EF">
        <w:rPr>
          <w:rFonts w:asciiTheme="minorEastAsia" w:hAnsiTheme="minorEastAsia" w:hint="eastAsia"/>
          <w:sz w:val="22"/>
        </w:rPr>
        <w:t>NO</w:t>
      </w:r>
      <w:r w:rsidR="00A148EF" w:rsidRPr="00A148EF">
        <w:rPr>
          <w:rFonts w:asciiTheme="minorEastAsia" w:hAnsiTheme="minorEastAsia" w:hint="eastAsia"/>
          <w:sz w:val="22"/>
          <w:vertAlign w:val="subscript"/>
        </w:rPr>
        <w:t>2</w:t>
      </w:r>
      <w:r w:rsidR="00A148EF" w:rsidRPr="00A148EF">
        <w:rPr>
          <w:rFonts w:asciiTheme="minorEastAsia" w:hAnsiTheme="minorEastAsia" w:hint="eastAsia"/>
          <w:sz w:val="22"/>
        </w:rPr>
        <w:t>は平成22年度から</w:t>
      </w:r>
      <w:r w:rsidR="0057757E">
        <w:rPr>
          <w:rFonts w:asciiTheme="minorEastAsia" w:hAnsiTheme="minorEastAsia" w:hint="eastAsia"/>
          <w:sz w:val="22"/>
        </w:rPr>
        <w:t>９</w:t>
      </w:r>
      <w:r w:rsidR="00A148EF" w:rsidRPr="00A148EF">
        <w:rPr>
          <w:rFonts w:asciiTheme="minorEastAsia" w:hAnsiTheme="minorEastAsia" w:hint="eastAsia"/>
          <w:sz w:val="22"/>
        </w:rPr>
        <w:t>年連続、全局で</w:t>
      </w:r>
      <w:r w:rsidR="00C541A5">
        <w:rPr>
          <w:rFonts w:asciiTheme="minorEastAsia" w:hAnsiTheme="minorEastAsia" w:hint="eastAsia"/>
          <w:sz w:val="22"/>
        </w:rPr>
        <w:t>環境基準を</w:t>
      </w:r>
      <w:r w:rsidR="00A148EF" w:rsidRPr="00A148EF">
        <w:rPr>
          <w:rFonts w:asciiTheme="minorEastAsia" w:hAnsiTheme="minorEastAsia" w:hint="eastAsia"/>
          <w:sz w:val="22"/>
        </w:rPr>
        <w:t>達成</w:t>
      </w:r>
      <w:r w:rsidR="003262D2">
        <w:rPr>
          <w:rFonts w:asciiTheme="minorEastAsia" w:hAnsiTheme="minorEastAsia" w:hint="eastAsia"/>
          <w:sz w:val="22"/>
        </w:rPr>
        <w:t>。</w:t>
      </w:r>
    </w:p>
    <w:p w:rsidR="00A148EF" w:rsidRPr="00A148EF" w:rsidRDefault="00C541A5" w:rsidP="00FE7DD6">
      <w:pPr>
        <w:ind w:leftChars="300" w:left="850" w:hangingChars="100" w:hanging="220"/>
        <w:rPr>
          <w:rFonts w:asciiTheme="minorEastAsia" w:hAnsiTheme="minorEastAsia"/>
          <w:sz w:val="22"/>
        </w:rPr>
      </w:pPr>
      <w:r>
        <w:rPr>
          <w:rFonts w:asciiTheme="minorEastAsia" w:hAnsiTheme="minorEastAsia" w:hint="eastAsia"/>
          <w:sz w:val="22"/>
        </w:rPr>
        <w:t>・</w:t>
      </w:r>
      <w:r w:rsidR="00A148EF" w:rsidRPr="00A148EF">
        <w:rPr>
          <w:rFonts w:asciiTheme="minorEastAsia" w:hAnsiTheme="minorEastAsia" w:hint="eastAsia"/>
          <w:sz w:val="22"/>
        </w:rPr>
        <w:t>SPMは平成28年度</w:t>
      </w:r>
      <w:r w:rsidR="003262D2">
        <w:rPr>
          <w:rFonts w:asciiTheme="minorEastAsia" w:hAnsiTheme="minorEastAsia" w:hint="eastAsia"/>
          <w:sz w:val="22"/>
        </w:rPr>
        <w:t>から</w:t>
      </w:r>
      <w:r w:rsidR="0057757E">
        <w:rPr>
          <w:rFonts w:asciiTheme="minorEastAsia" w:hAnsiTheme="minorEastAsia" w:hint="eastAsia"/>
          <w:sz w:val="22"/>
        </w:rPr>
        <w:t>３</w:t>
      </w:r>
      <w:r w:rsidR="003262D2">
        <w:rPr>
          <w:rFonts w:asciiTheme="minorEastAsia" w:hAnsiTheme="minorEastAsia" w:hint="eastAsia"/>
          <w:sz w:val="22"/>
        </w:rPr>
        <w:t>年連続、</w:t>
      </w:r>
      <w:r w:rsidR="00A148EF" w:rsidRPr="00A148EF">
        <w:rPr>
          <w:rFonts w:asciiTheme="minorEastAsia" w:hAnsiTheme="minorEastAsia" w:hint="eastAsia"/>
          <w:sz w:val="22"/>
        </w:rPr>
        <w:t>全局で</w:t>
      </w:r>
      <w:r>
        <w:rPr>
          <w:rFonts w:asciiTheme="minorEastAsia" w:hAnsiTheme="minorEastAsia" w:hint="eastAsia"/>
          <w:sz w:val="22"/>
        </w:rPr>
        <w:t>環境基準を</w:t>
      </w:r>
      <w:r w:rsidR="00A148EF" w:rsidRPr="00A148EF">
        <w:rPr>
          <w:rFonts w:asciiTheme="minorEastAsia" w:hAnsiTheme="minorEastAsia" w:hint="eastAsia"/>
          <w:sz w:val="22"/>
        </w:rPr>
        <w:t>達成。</w:t>
      </w:r>
    </w:p>
    <w:p w:rsidR="003D078A" w:rsidRDefault="0044702A" w:rsidP="00FE7DD6">
      <w:pPr>
        <w:ind w:leftChars="300" w:left="850" w:hangingChars="100" w:hanging="220"/>
        <w:rPr>
          <w:rFonts w:asciiTheme="minorEastAsia" w:hAnsiTheme="minorEastAsia"/>
          <w:sz w:val="22"/>
        </w:rPr>
      </w:pPr>
      <w:r>
        <w:rPr>
          <w:rFonts w:asciiTheme="minorEastAsia" w:hAnsiTheme="minorEastAsia" w:hint="eastAsia"/>
          <w:sz w:val="22"/>
        </w:rPr>
        <w:t>・交差点近傍等における</w:t>
      </w:r>
      <w:r w:rsidRPr="00A148EF">
        <w:rPr>
          <w:rFonts w:asciiTheme="minorEastAsia" w:hAnsiTheme="minorEastAsia" w:hint="eastAsia"/>
          <w:sz w:val="22"/>
        </w:rPr>
        <w:t>NO</w:t>
      </w:r>
      <w:r w:rsidRPr="00A148EF">
        <w:rPr>
          <w:rFonts w:asciiTheme="minorEastAsia" w:hAnsiTheme="minorEastAsia" w:hint="eastAsia"/>
          <w:sz w:val="22"/>
          <w:vertAlign w:val="subscript"/>
        </w:rPr>
        <w:t>2</w:t>
      </w:r>
      <w:r>
        <w:rPr>
          <w:rFonts w:asciiTheme="minorEastAsia" w:hAnsiTheme="minorEastAsia" w:hint="eastAsia"/>
          <w:sz w:val="22"/>
        </w:rPr>
        <w:t>濃度を把握するための</w:t>
      </w:r>
      <w:r w:rsidR="005A2FFB">
        <w:rPr>
          <w:rFonts w:asciiTheme="minorEastAsia" w:hAnsiTheme="minorEastAsia" w:hint="eastAsia"/>
          <w:sz w:val="22"/>
        </w:rPr>
        <w:t>簡易測定</w:t>
      </w:r>
      <w:r>
        <w:rPr>
          <w:rFonts w:asciiTheme="minorEastAsia" w:hAnsiTheme="minorEastAsia" w:hint="eastAsia"/>
          <w:sz w:val="22"/>
        </w:rPr>
        <w:t>調査結果を説明</w:t>
      </w:r>
      <w:r w:rsidR="005A2FFB">
        <w:rPr>
          <w:rFonts w:asciiTheme="minorEastAsia" w:hAnsiTheme="minorEastAsia" w:hint="eastAsia"/>
          <w:sz w:val="22"/>
        </w:rPr>
        <w:t>。</w:t>
      </w:r>
    </w:p>
    <w:p w:rsidR="00C609D7" w:rsidRDefault="00064CF9" w:rsidP="00C609D7">
      <w:pPr>
        <w:ind w:leftChars="300" w:left="850" w:hangingChars="100" w:hanging="220"/>
        <w:rPr>
          <w:rFonts w:asciiTheme="minorEastAsia" w:hAnsiTheme="minorEastAsia"/>
          <w:sz w:val="22"/>
        </w:rPr>
      </w:pPr>
      <w:r>
        <w:rPr>
          <w:rFonts w:asciiTheme="minorEastAsia" w:hAnsiTheme="minorEastAsia" w:hint="eastAsia"/>
          <w:sz w:val="22"/>
        </w:rPr>
        <w:t>⇒</w:t>
      </w:r>
      <w:r w:rsidR="00C609D7">
        <w:rPr>
          <w:rFonts w:asciiTheme="minorEastAsia" w:hAnsiTheme="minorEastAsia" w:hint="eastAsia"/>
          <w:sz w:val="22"/>
        </w:rPr>
        <w:t>（</w:t>
      </w:r>
      <w:r w:rsidR="00C609D7" w:rsidRPr="00CD0CCB">
        <w:rPr>
          <w:rFonts w:asciiTheme="minorEastAsia" w:hAnsiTheme="minorEastAsia" w:hint="eastAsia"/>
          <w:sz w:val="22"/>
        </w:rPr>
        <w:t>出席者からの意見等なし</w:t>
      </w:r>
      <w:r w:rsidR="00C609D7">
        <w:rPr>
          <w:rFonts w:asciiTheme="minorEastAsia" w:hAnsiTheme="minorEastAsia" w:hint="eastAsia"/>
          <w:sz w:val="22"/>
        </w:rPr>
        <w:t>）</w:t>
      </w:r>
    </w:p>
    <w:p w:rsidR="00C71E00" w:rsidRPr="00C609D7" w:rsidRDefault="00C71E00" w:rsidP="007A03DB">
      <w:pPr>
        <w:ind w:left="660" w:hangingChars="300" w:hanging="660"/>
        <w:rPr>
          <w:rFonts w:asciiTheme="minorEastAsia" w:hAnsiTheme="minorEastAsia"/>
          <w:sz w:val="22"/>
        </w:rPr>
      </w:pPr>
    </w:p>
    <w:p w:rsidR="003D078A" w:rsidRPr="003D078A" w:rsidRDefault="00B56ED1" w:rsidP="00B56ED1">
      <w:pPr>
        <w:ind w:leftChars="200" w:left="640" w:hangingChars="100" w:hanging="220"/>
        <w:rPr>
          <w:rFonts w:asciiTheme="minorEastAsia" w:hAnsiTheme="minorEastAsia"/>
          <w:sz w:val="22"/>
        </w:rPr>
      </w:pPr>
      <w:r>
        <w:rPr>
          <w:rFonts w:asciiTheme="minorEastAsia" w:hAnsiTheme="minorEastAsia" w:hint="eastAsia"/>
          <w:sz w:val="22"/>
        </w:rPr>
        <w:t>③</w:t>
      </w:r>
      <w:r w:rsidR="007D7221" w:rsidRPr="00A148EF">
        <w:rPr>
          <w:rFonts w:asciiTheme="minorEastAsia" w:hAnsiTheme="minorEastAsia" w:hint="eastAsia"/>
          <w:sz w:val="22"/>
        </w:rPr>
        <w:t>平成</w:t>
      </w:r>
      <w:r w:rsidR="00E55B2A">
        <w:rPr>
          <w:rFonts w:asciiTheme="minorEastAsia" w:hAnsiTheme="minorEastAsia" w:hint="eastAsia"/>
          <w:sz w:val="22"/>
        </w:rPr>
        <w:t>29</w:t>
      </w:r>
      <w:r w:rsidR="007D7221" w:rsidRPr="00A148EF">
        <w:rPr>
          <w:rFonts w:asciiTheme="minorEastAsia" w:hAnsiTheme="minorEastAsia" w:hint="eastAsia"/>
          <w:sz w:val="22"/>
        </w:rPr>
        <w:t>年度</w:t>
      </w:r>
      <w:r w:rsidR="006D5402">
        <w:rPr>
          <w:rFonts w:asciiTheme="minorEastAsia" w:hAnsiTheme="minorEastAsia" w:hint="eastAsia"/>
          <w:sz w:val="22"/>
        </w:rPr>
        <w:t>における</w:t>
      </w:r>
      <w:r w:rsidR="007D7221" w:rsidRPr="00A148EF">
        <w:rPr>
          <w:rFonts w:asciiTheme="minorEastAsia" w:hAnsiTheme="minorEastAsia" w:hint="eastAsia"/>
          <w:sz w:val="22"/>
        </w:rPr>
        <w:t>自動車</w:t>
      </w:r>
      <w:r w:rsidR="006D5402">
        <w:rPr>
          <w:rFonts w:asciiTheme="minorEastAsia" w:hAnsiTheme="minorEastAsia" w:hint="eastAsia"/>
          <w:sz w:val="22"/>
        </w:rPr>
        <w:t>排出</w:t>
      </w:r>
      <w:r w:rsidR="00E55B2A">
        <w:rPr>
          <w:rFonts w:asciiTheme="minorEastAsia" w:hAnsiTheme="minorEastAsia" w:hint="eastAsia"/>
          <w:sz w:val="22"/>
        </w:rPr>
        <w:t>窒素酸化物</w:t>
      </w:r>
      <w:r w:rsidR="007D7221">
        <w:rPr>
          <w:rFonts w:asciiTheme="minorEastAsia" w:hAnsiTheme="minorEastAsia" w:hint="eastAsia"/>
          <w:sz w:val="22"/>
        </w:rPr>
        <w:t>等</w:t>
      </w:r>
      <w:r w:rsidR="003D078A" w:rsidRPr="003D078A">
        <w:rPr>
          <w:rFonts w:asciiTheme="minorEastAsia" w:hAnsiTheme="minorEastAsia" w:hint="eastAsia"/>
          <w:sz w:val="22"/>
        </w:rPr>
        <w:t>の</w:t>
      </w:r>
      <w:r w:rsidR="006D5402">
        <w:rPr>
          <w:rFonts w:asciiTheme="minorEastAsia" w:hAnsiTheme="minorEastAsia" w:hint="eastAsia"/>
          <w:sz w:val="22"/>
        </w:rPr>
        <w:t>排出量の</w:t>
      </w:r>
      <w:r w:rsidR="003D078A" w:rsidRPr="003D078A">
        <w:rPr>
          <w:rFonts w:asciiTheme="minorEastAsia" w:hAnsiTheme="minorEastAsia" w:hint="eastAsia"/>
          <w:sz w:val="22"/>
        </w:rPr>
        <w:t>推計について</w:t>
      </w:r>
      <w:r w:rsidR="007A03DB" w:rsidRPr="007D7221">
        <w:rPr>
          <w:rFonts w:asciiTheme="minorEastAsia" w:hAnsiTheme="minorEastAsia" w:hint="eastAsia"/>
          <w:i/>
          <w:sz w:val="22"/>
        </w:rPr>
        <w:t>（</w:t>
      </w:r>
      <w:r w:rsidR="003D078A" w:rsidRPr="007D7221">
        <w:rPr>
          <w:rFonts w:asciiTheme="minorEastAsia" w:hAnsiTheme="minorEastAsia" w:hint="eastAsia"/>
          <w:i/>
          <w:sz w:val="22"/>
        </w:rPr>
        <w:t>資料３</w:t>
      </w:r>
      <w:r w:rsidR="007A03DB" w:rsidRPr="007D7221">
        <w:rPr>
          <w:rFonts w:asciiTheme="minorEastAsia" w:hAnsiTheme="minorEastAsia" w:hint="eastAsia"/>
          <w:i/>
          <w:sz w:val="22"/>
        </w:rPr>
        <w:t>：事務局</w:t>
      </w:r>
      <w:r w:rsidR="003D078A" w:rsidRPr="007D7221">
        <w:rPr>
          <w:rFonts w:asciiTheme="minorEastAsia" w:hAnsiTheme="minorEastAsia" w:hint="eastAsia"/>
          <w:i/>
          <w:sz w:val="22"/>
        </w:rPr>
        <w:t>）</w:t>
      </w:r>
    </w:p>
    <w:p w:rsidR="007D7221" w:rsidRDefault="005A77DB" w:rsidP="00CA2E9B">
      <w:pPr>
        <w:ind w:leftChars="300" w:left="850" w:hangingChars="100" w:hanging="220"/>
        <w:rPr>
          <w:rFonts w:asciiTheme="minorEastAsia" w:hAnsiTheme="minorEastAsia"/>
          <w:sz w:val="22"/>
        </w:rPr>
      </w:pPr>
      <w:r>
        <w:rPr>
          <w:rFonts w:asciiTheme="minorEastAsia" w:hAnsiTheme="minorEastAsia" w:hint="eastAsia"/>
          <w:sz w:val="22"/>
        </w:rPr>
        <w:t>・</w:t>
      </w:r>
      <w:r w:rsidR="00A148EF" w:rsidRPr="00A148EF">
        <w:rPr>
          <w:rFonts w:asciiTheme="minorEastAsia" w:hAnsiTheme="minorEastAsia" w:hint="eastAsia"/>
          <w:sz w:val="22"/>
        </w:rPr>
        <w:t>自動車NOx排出量は</w:t>
      </w:r>
      <w:r w:rsidR="00CA2E9B">
        <w:rPr>
          <w:rFonts w:asciiTheme="minorEastAsia" w:hAnsiTheme="minorEastAsia" w:hint="eastAsia"/>
          <w:sz w:val="22"/>
        </w:rPr>
        <w:t>1</w:t>
      </w:r>
      <w:r w:rsidR="00BC43FC">
        <w:rPr>
          <w:rFonts w:asciiTheme="minorEastAsia" w:hAnsiTheme="minorEastAsia" w:hint="eastAsia"/>
          <w:sz w:val="22"/>
        </w:rPr>
        <w:t>1,99</w:t>
      </w:r>
      <w:r w:rsidR="00A148EF" w:rsidRPr="00A148EF">
        <w:rPr>
          <w:rFonts w:asciiTheme="minorEastAsia" w:hAnsiTheme="minorEastAsia" w:hint="eastAsia"/>
          <w:sz w:val="22"/>
        </w:rPr>
        <w:t>0ｔ</w:t>
      </w:r>
      <w:r w:rsidR="00CA2E9B">
        <w:rPr>
          <w:rFonts w:asciiTheme="minorEastAsia" w:hAnsiTheme="minorEastAsia" w:hint="eastAsia"/>
          <w:sz w:val="22"/>
        </w:rPr>
        <w:t>で</w:t>
      </w:r>
      <w:r w:rsidR="00A148EF">
        <w:rPr>
          <w:rFonts w:asciiTheme="minorEastAsia" w:hAnsiTheme="minorEastAsia" w:hint="eastAsia"/>
          <w:sz w:val="22"/>
        </w:rPr>
        <w:t>、</w:t>
      </w:r>
      <w:r w:rsidR="003C31BD">
        <w:rPr>
          <w:rFonts w:asciiTheme="minorEastAsia" w:hAnsiTheme="minorEastAsia" w:hint="eastAsia"/>
          <w:sz w:val="22"/>
        </w:rPr>
        <w:t>平成21</w:t>
      </w:r>
      <w:r w:rsidR="00BC43FC">
        <w:rPr>
          <w:rFonts w:asciiTheme="minorEastAsia" w:hAnsiTheme="minorEastAsia" w:hint="eastAsia"/>
          <w:sz w:val="22"/>
        </w:rPr>
        <w:t>年度と比較して34％減少</w:t>
      </w:r>
      <w:r w:rsidR="003C31BD">
        <w:rPr>
          <w:rFonts w:asciiTheme="minorEastAsia" w:hAnsiTheme="minorEastAsia" w:hint="eastAsia"/>
          <w:sz w:val="22"/>
        </w:rPr>
        <w:t>。</w:t>
      </w:r>
      <w:r w:rsidR="00CA2E9B">
        <w:rPr>
          <w:rFonts w:asciiTheme="minorEastAsia" w:hAnsiTheme="minorEastAsia" w:hint="eastAsia"/>
          <w:sz w:val="22"/>
        </w:rPr>
        <w:t>平成2</w:t>
      </w:r>
      <w:r w:rsidR="00BC43FC">
        <w:rPr>
          <w:rFonts w:asciiTheme="minorEastAsia" w:hAnsiTheme="minorEastAsia" w:hint="eastAsia"/>
          <w:sz w:val="22"/>
        </w:rPr>
        <w:t>8</w:t>
      </w:r>
      <w:r w:rsidR="00CA2E9B">
        <w:rPr>
          <w:rFonts w:asciiTheme="minorEastAsia" w:hAnsiTheme="minorEastAsia" w:hint="eastAsia"/>
          <w:sz w:val="22"/>
        </w:rPr>
        <w:t>年度から</w:t>
      </w:r>
      <w:r w:rsidR="00BC43FC">
        <w:rPr>
          <w:rFonts w:asciiTheme="minorEastAsia" w:hAnsiTheme="minorEastAsia" w:hint="eastAsia"/>
          <w:sz w:val="22"/>
        </w:rPr>
        <w:t>4.5</w:t>
      </w:r>
      <w:r w:rsidR="00CA2E9B">
        <w:rPr>
          <w:rFonts w:asciiTheme="minorEastAsia" w:hAnsiTheme="minorEastAsia" w:hint="eastAsia"/>
          <w:sz w:val="22"/>
        </w:rPr>
        <w:t>%</w:t>
      </w:r>
      <w:r w:rsidR="00DA515C">
        <w:rPr>
          <w:rFonts w:asciiTheme="minorEastAsia" w:hAnsiTheme="minorEastAsia" w:hint="eastAsia"/>
          <w:sz w:val="22"/>
        </w:rPr>
        <w:t>減少</w:t>
      </w:r>
      <w:r w:rsidR="007D7221">
        <w:rPr>
          <w:rFonts w:asciiTheme="minorEastAsia" w:hAnsiTheme="minorEastAsia" w:hint="eastAsia"/>
          <w:sz w:val="22"/>
        </w:rPr>
        <w:t>。</w:t>
      </w:r>
    </w:p>
    <w:p w:rsidR="003D078A" w:rsidRDefault="007D7221" w:rsidP="00CA2E9B">
      <w:pPr>
        <w:ind w:leftChars="300" w:left="850" w:hangingChars="100" w:hanging="220"/>
        <w:rPr>
          <w:rFonts w:asciiTheme="minorEastAsia" w:hAnsiTheme="minorEastAsia"/>
          <w:sz w:val="22"/>
        </w:rPr>
      </w:pPr>
      <w:r>
        <w:rPr>
          <w:rFonts w:asciiTheme="minorEastAsia" w:hAnsiTheme="minorEastAsia" w:hint="eastAsia"/>
          <w:sz w:val="22"/>
        </w:rPr>
        <w:t>・</w:t>
      </w:r>
      <w:r w:rsidR="00A148EF" w:rsidRPr="00A148EF">
        <w:rPr>
          <w:rFonts w:asciiTheme="minorEastAsia" w:hAnsiTheme="minorEastAsia" w:hint="eastAsia"/>
          <w:sz w:val="22"/>
        </w:rPr>
        <w:t>自動車PM排出量は</w:t>
      </w:r>
      <w:r w:rsidR="005A2FFB">
        <w:rPr>
          <w:rFonts w:asciiTheme="minorEastAsia" w:hAnsiTheme="minorEastAsia" w:hint="eastAsia"/>
          <w:sz w:val="22"/>
        </w:rPr>
        <w:t>560</w:t>
      </w:r>
      <w:r w:rsidR="00A148EF" w:rsidRPr="00A148EF">
        <w:rPr>
          <w:rFonts w:asciiTheme="minorEastAsia" w:hAnsiTheme="minorEastAsia" w:hint="eastAsia"/>
          <w:sz w:val="22"/>
        </w:rPr>
        <w:t>ｔ</w:t>
      </w:r>
      <w:r w:rsidR="00A148EF">
        <w:rPr>
          <w:rFonts w:asciiTheme="minorEastAsia" w:hAnsiTheme="minorEastAsia" w:hint="eastAsia"/>
          <w:sz w:val="22"/>
        </w:rPr>
        <w:t>で、</w:t>
      </w:r>
      <w:r w:rsidR="003C31BD">
        <w:rPr>
          <w:rFonts w:asciiTheme="minorEastAsia" w:hAnsiTheme="minorEastAsia" w:hint="eastAsia"/>
          <w:sz w:val="22"/>
        </w:rPr>
        <w:t>平成21年度から減少傾向</w:t>
      </w:r>
      <w:r w:rsidR="00CA2E9B">
        <w:rPr>
          <w:rFonts w:asciiTheme="minorEastAsia" w:hAnsiTheme="minorEastAsia" w:hint="eastAsia"/>
          <w:sz w:val="22"/>
        </w:rPr>
        <w:t>。</w:t>
      </w:r>
    </w:p>
    <w:p w:rsidR="007D7221" w:rsidRDefault="00A148EF" w:rsidP="00FE7DD6">
      <w:pPr>
        <w:ind w:leftChars="300" w:left="850" w:hangingChars="100" w:hanging="220"/>
        <w:rPr>
          <w:rFonts w:asciiTheme="minorEastAsia" w:hAnsiTheme="minorEastAsia"/>
          <w:sz w:val="22"/>
        </w:rPr>
      </w:pPr>
      <w:r>
        <w:rPr>
          <w:rFonts w:asciiTheme="minorEastAsia" w:hAnsiTheme="minorEastAsia" w:hint="eastAsia"/>
          <w:sz w:val="22"/>
        </w:rPr>
        <w:t>・NOx排出係数は平成21年度から減少傾向</w:t>
      </w:r>
      <w:r w:rsidR="00383A9F">
        <w:rPr>
          <w:rFonts w:asciiTheme="minorEastAsia" w:hAnsiTheme="minorEastAsia" w:hint="eastAsia"/>
          <w:sz w:val="22"/>
        </w:rPr>
        <w:t>。</w:t>
      </w:r>
    </w:p>
    <w:p w:rsidR="00A148EF" w:rsidRDefault="007D7221" w:rsidP="00FE7DD6">
      <w:pPr>
        <w:ind w:leftChars="300" w:left="850" w:hangingChars="100" w:hanging="220"/>
        <w:rPr>
          <w:rFonts w:asciiTheme="minorEastAsia" w:hAnsiTheme="minorEastAsia"/>
          <w:sz w:val="22"/>
        </w:rPr>
      </w:pPr>
      <w:r>
        <w:rPr>
          <w:rFonts w:asciiTheme="minorEastAsia" w:hAnsiTheme="minorEastAsia" w:hint="eastAsia"/>
          <w:sz w:val="22"/>
        </w:rPr>
        <w:t>・</w:t>
      </w:r>
      <w:r w:rsidR="00A148EF">
        <w:rPr>
          <w:rFonts w:asciiTheme="minorEastAsia" w:hAnsiTheme="minorEastAsia" w:hint="eastAsia"/>
          <w:sz w:val="22"/>
        </w:rPr>
        <w:t>PM排出係数は</w:t>
      </w:r>
      <w:r w:rsidR="00F30858">
        <w:rPr>
          <w:rFonts w:asciiTheme="minorEastAsia" w:hAnsiTheme="minorEastAsia" w:hint="eastAsia"/>
          <w:sz w:val="22"/>
        </w:rPr>
        <w:t>、</w:t>
      </w:r>
      <w:r w:rsidR="00A148EF">
        <w:rPr>
          <w:rFonts w:asciiTheme="minorEastAsia" w:hAnsiTheme="minorEastAsia" w:hint="eastAsia"/>
          <w:sz w:val="22"/>
        </w:rPr>
        <w:t>バス、普通貨物車、</w:t>
      </w:r>
      <w:r w:rsidR="00F20E55">
        <w:rPr>
          <w:rFonts w:asciiTheme="minorEastAsia" w:hAnsiTheme="minorEastAsia" w:hint="eastAsia"/>
          <w:sz w:val="22"/>
        </w:rPr>
        <w:t>特種（殊）車及び</w:t>
      </w:r>
      <w:r>
        <w:rPr>
          <w:rFonts w:asciiTheme="minorEastAsia" w:hAnsiTheme="minorEastAsia" w:hint="eastAsia"/>
          <w:sz w:val="22"/>
        </w:rPr>
        <w:t>小型貨物車は</w:t>
      </w:r>
      <w:r w:rsidR="003C31BD">
        <w:rPr>
          <w:rFonts w:asciiTheme="minorEastAsia" w:hAnsiTheme="minorEastAsia" w:hint="eastAsia"/>
          <w:sz w:val="22"/>
        </w:rPr>
        <w:t>平成21年度から</w:t>
      </w:r>
      <w:r w:rsidR="00F20E55">
        <w:rPr>
          <w:rFonts w:asciiTheme="minorEastAsia" w:hAnsiTheme="minorEastAsia" w:hint="eastAsia"/>
          <w:sz w:val="22"/>
        </w:rPr>
        <w:t>減少傾向</w:t>
      </w:r>
      <w:r w:rsidR="00A148EF">
        <w:rPr>
          <w:rFonts w:asciiTheme="minorEastAsia" w:hAnsiTheme="minorEastAsia" w:hint="eastAsia"/>
          <w:sz w:val="22"/>
        </w:rPr>
        <w:t>。</w:t>
      </w:r>
    </w:p>
    <w:p w:rsidR="00463A88" w:rsidRDefault="00463A88" w:rsidP="00383A9F">
      <w:pPr>
        <w:ind w:leftChars="300" w:left="850" w:hangingChars="100" w:hanging="220"/>
        <w:rPr>
          <w:rFonts w:asciiTheme="minorEastAsia" w:hAnsiTheme="minorEastAsia"/>
          <w:sz w:val="22"/>
        </w:rPr>
      </w:pPr>
      <w:r>
        <w:rPr>
          <w:rFonts w:asciiTheme="minorEastAsia" w:hAnsiTheme="minorEastAsia" w:hint="eastAsia"/>
          <w:sz w:val="22"/>
        </w:rPr>
        <w:t>・平均旅行速度は、平成21年度と比べて４％上昇。ただし、平成28年度から横ばい。</w:t>
      </w:r>
    </w:p>
    <w:p w:rsidR="0039055E" w:rsidRDefault="00A148EF" w:rsidP="00383A9F">
      <w:pPr>
        <w:ind w:leftChars="300" w:left="850" w:hangingChars="100" w:hanging="220"/>
        <w:rPr>
          <w:rFonts w:asciiTheme="minorEastAsia" w:hAnsiTheme="minorEastAsia"/>
          <w:sz w:val="22"/>
        </w:rPr>
      </w:pPr>
      <w:r>
        <w:rPr>
          <w:rFonts w:asciiTheme="minorEastAsia" w:hAnsiTheme="minorEastAsia" w:hint="eastAsia"/>
          <w:sz w:val="22"/>
        </w:rPr>
        <w:t>・</w:t>
      </w:r>
      <w:r w:rsidR="007D7221">
        <w:rPr>
          <w:rFonts w:asciiTheme="minorEastAsia" w:hAnsiTheme="minorEastAsia" w:hint="eastAsia"/>
          <w:sz w:val="22"/>
        </w:rPr>
        <w:t>年間走行量は</w:t>
      </w:r>
      <w:r w:rsidR="00064CF9">
        <w:rPr>
          <w:rFonts w:asciiTheme="minorEastAsia" w:hAnsiTheme="minorEastAsia" w:hint="eastAsia"/>
          <w:sz w:val="22"/>
        </w:rPr>
        <w:t>基準年の</w:t>
      </w:r>
      <w:r>
        <w:rPr>
          <w:rFonts w:asciiTheme="minorEastAsia" w:hAnsiTheme="minorEastAsia" w:hint="eastAsia"/>
          <w:sz w:val="22"/>
        </w:rPr>
        <w:t>平成21</w:t>
      </w:r>
      <w:r w:rsidR="00383A9F">
        <w:rPr>
          <w:rFonts w:asciiTheme="minorEastAsia" w:hAnsiTheme="minorEastAsia" w:hint="eastAsia"/>
          <w:sz w:val="22"/>
        </w:rPr>
        <w:t>年度</w:t>
      </w:r>
      <w:r w:rsidR="00064CF9">
        <w:rPr>
          <w:rFonts w:asciiTheme="minorEastAsia" w:hAnsiTheme="minorEastAsia" w:hint="eastAsia"/>
          <w:sz w:val="22"/>
        </w:rPr>
        <w:t>と比べて</w:t>
      </w:r>
      <w:r w:rsidR="00383A9F">
        <w:rPr>
          <w:rFonts w:asciiTheme="minorEastAsia" w:hAnsiTheme="minorEastAsia" w:hint="eastAsia"/>
          <w:sz w:val="22"/>
        </w:rPr>
        <w:t>４％減少。</w:t>
      </w:r>
      <w:r w:rsidR="005A2FFB">
        <w:rPr>
          <w:rFonts w:asciiTheme="minorEastAsia" w:hAnsiTheme="minorEastAsia" w:hint="eastAsia"/>
          <w:sz w:val="22"/>
        </w:rPr>
        <w:t>平成28年度から１％弱減少。走行量は年により増減しているが、長期的には減少傾向。</w:t>
      </w:r>
      <w:r w:rsidR="00383A9F">
        <w:rPr>
          <w:rFonts w:asciiTheme="minorEastAsia" w:hAnsiTheme="minorEastAsia" w:hint="eastAsia"/>
          <w:sz w:val="22"/>
        </w:rPr>
        <w:t>車種別では、排出係数の大きいバス</w:t>
      </w:r>
      <w:r w:rsidR="00DA1E57">
        <w:rPr>
          <w:rFonts w:asciiTheme="minorEastAsia" w:hAnsiTheme="minorEastAsia" w:hint="eastAsia"/>
          <w:sz w:val="22"/>
        </w:rPr>
        <w:t>や</w:t>
      </w:r>
      <w:r w:rsidR="00383A9F">
        <w:rPr>
          <w:rFonts w:asciiTheme="minorEastAsia" w:hAnsiTheme="minorEastAsia" w:hint="eastAsia"/>
          <w:sz w:val="22"/>
        </w:rPr>
        <w:t>特種（殊）車</w:t>
      </w:r>
      <w:r w:rsidR="00DA1E57">
        <w:rPr>
          <w:rFonts w:asciiTheme="minorEastAsia" w:hAnsiTheme="minorEastAsia" w:hint="eastAsia"/>
          <w:sz w:val="22"/>
        </w:rPr>
        <w:t>、また、軽乗用車や軽貨物車</w:t>
      </w:r>
      <w:r w:rsidR="00383A9F">
        <w:rPr>
          <w:rFonts w:asciiTheme="minorEastAsia" w:hAnsiTheme="minorEastAsia" w:hint="eastAsia"/>
          <w:sz w:val="22"/>
        </w:rPr>
        <w:t>の走行量が増加しており、来</w:t>
      </w:r>
      <w:r w:rsidR="0039055E">
        <w:rPr>
          <w:rFonts w:asciiTheme="minorEastAsia" w:hAnsiTheme="minorEastAsia" w:hint="eastAsia"/>
          <w:sz w:val="22"/>
        </w:rPr>
        <w:t>阪外国人旅行者数の増加や宅配便数の増加が一因として考えられる。</w:t>
      </w:r>
    </w:p>
    <w:p w:rsidR="00A148EF" w:rsidRDefault="0039055E" w:rsidP="006C4DC3">
      <w:pPr>
        <w:ind w:leftChars="399" w:left="1524" w:hangingChars="312" w:hanging="686"/>
        <w:rPr>
          <w:rFonts w:asciiTheme="minorEastAsia" w:hAnsiTheme="minorEastAsia"/>
          <w:sz w:val="22"/>
        </w:rPr>
      </w:pPr>
      <w:r>
        <w:rPr>
          <w:rFonts w:asciiTheme="minorEastAsia" w:hAnsiTheme="minorEastAsia" w:hint="eastAsia"/>
          <w:sz w:val="22"/>
        </w:rPr>
        <w:t>（注）</w:t>
      </w:r>
      <w:r w:rsidR="00383A9F">
        <w:rPr>
          <w:rFonts w:asciiTheme="minorEastAsia" w:hAnsiTheme="minorEastAsia" w:hint="eastAsia"/>
          <w:sz w:val="22"/>
        </w:rPr>
        <w:t>平成21</w:t>
      </w:r>
      <w:r w:rsidR="006C4DC3">
        <w:rPr>
          <w:rFonts w:asciiTheme="minorEastAsia" w:hAnsiTheme="minorEastAsia" w:hint="eastAsia"/>
          <w:sz w:val="22"/>
        </w:rPr>
        <w:t>年度から平成</w:t>
      </w:r>
      <w:r w:rsidR="00383A9F">
        <w:rPr>
          <w:rFonts w:asciiTheme="minorEastAsia" w:hAnsiTheme="minorEastAsia" w:hint="eastAsia"/>
          <w:sz w:val="22"/>
        </w:rPr>
        <w:t>27年度の走行量算定</w:t>
      </w:r>
      <w:r w:rsidR="006D5402">
        <w:rPr>
          <w:rFonts w:asciiTheme="minorEastAsia" w:hAnsiTheme="minorEastAsia" w:hint="eastAsia"/>
          <w:sz w:val="22"/>
        </w:rPr>
        <w:t>に</w:t>
      </w:r>
      <w:r w:rsidR="00383A9F">
        <w:rPr>
          <w:rFonts w:asciiTheme="minorEastAsia" w:hAnsiTheme="minorEastAsia" w:hint="eastAsia"/>
          <w:sz w:val="22"/>
        </w:rPr>
        <w:t>は</w:t>
      </w:r>
      <w:r w:rsidR="006C4DC3">
        <w:rPr>
          <w:rFonts w:asciiTheme="minorEastAsia" w:hAnsiTheme="minorEastAsia" w:hint="eastAsia"/>
          <w:sz w:val="22"/>
        </w:rPr>
        <w:t>、</w:t>
      </w:r>
      <w:r w:rsidR="00F20E55">
        <w:rPr>
          <w:rFonts w:asciiTheme="minorEastAsia" w:hAnsiTheme="minorEastAsia" w:hint="eastAsia"/>
          <w:sz w:val="22"/>
        </w:rPr>
        <w:t>平成</w:t>
      </w:r>
      <w:r w:rsidR="00383A9F">
        <w:rPr>
          <w:rFonts w:asciiTheme="minorEastAsia" w:hAnsiTheme="minorEastAsia" w:hint="eastAsia"/>
          <w:sz w:val="22"/>
        </w:rPr>
        <w:t>22</w:t>
      </w:r>
      <w:r w:rsidR="00F20E55">
        <w:rPr>
          <w:rFonts w:asciiTheme="minorEastAsia" w:hAnsiTheme="minorEastAsia" w:hint="eastAsia"/>
          <w:sz w:val="22"/>
        </w:rPr>
        <w:t>年度</w:t>
      </w:r>
      <w:r w:rsidR="00383A9F">
        <w:rPr>
          <w:rFonts w:asciiTheme="minorEastAsia" w:hAnsiTheme="minorEastAsia" w:hint="eastAsia"/>
          <w:sz w:val="22"/>
        </w:rPr>
        <w:t>道路交通センサス</w:t>
      </w:r>
      <w:r>
        <w:rPr>
          <w:rFonts w:asciiTheme="minorEastAsia" w:hAnsiTheme="minorEastAsia" w:hint="eastAsia"/>
          <w:sz w:val="22"/>
        </w:rPr>
        <w:t>を使用。</w:t>
      </w:r>
      <w:r w:rsidR="00383A9F">
        <w:rPr>
          <w:rFonts w:asciiTheme="minorEastAsia" w:hAnsiTheme="minorEastAsia" w:hint="eastAsia"/>
          <w:sz w:val="22"/>
        </w:rPr>
        <w:t>平成28</w:t>
      </w:r>
      <w:r w:rsidR="00F20E55">
        <w:rPr>
          <w:rFonts w:asciiTheme="minorEastAsia" w:hAnsiTheme="minorEastAsia" w:hint="eastAsia"/>
          <w:sz w:val="22"/>
        </w:rPr>
        <w:t>年度</w:t>
      </w:r>
      <w:r w:rsidR="00071A38">
        <w:rPr>
          <w:rFonts w:asciiTheme="minorEastAsia" w:hAnsiTheme="minorEastAsia" w:hint="eastAsia"/>
          <w:sz w:val="22"/>
        </w:rPr>
        <w:t>から</w:t>
      </w:r>
      <w:r w:rsidR="00F20E55">
        <w:rPr>
          <w:rFonts w:asciiTheme="minorEastAsia" w:hAnsiTheme="minorEastAsia" w:hint="eastAsia"/>
          <w:sz w:val="22"/>
        </w:rPr>
        <w:t>走行量算定</w:t>
      </w:r>
      <w:r w:rsidR="006D5402">
        <w:rPr>
          <w:rFonts w:asciiTheme="minorEastAsia" w:hAnsiTheme="minorEastAsia" w:hint="eastAsia"/>
          <w:sz w:val="22"/>
        </w:rPr>
        <w:t>に</w:t>
      </w:r>
      <w:r w:rsidR="00F20E55">
        <w:rPr>
          <w:rFonts w:asciiTheme="minorEastAsia" w:hAnsiTheme="minorEastAsia" w:hint="eastAsia"/>
          <w:sz w:val="22"/>
        </w:rPr>
        <w:t>は平成27年度</w:t>
      </w:r>
      <w:r>
        <w:rPr>
          <w:rFonts w:asciiTheme="minorEastAsia" w:hAnsiTheme="minorEastAsia" w:hint="eastAsia"/>
          <w:sz w:val="22"/>
        </w:rPr>
        <w:t>道路交通センサスを使用。</w:t>
      </w:r>
    </w:p>
    <w:p w:rsidR="00C609D7" w:rsidRDefault="00064CF9" w:rsidP="00C609D7">
      <w:pPr>
        <w:ind w:leftChars="300" w:left="850" w:hangingChars="100" w:hanging="220"/>
        <w:rPr>
          <w:rFonts w:asciiTheme="minorEastAsia" w:hAnsiTheme="minorEastAsia"/>
          <w:sz w:val="22"/>
        </w:rPr>
      </w:pPr>
      <w:r>
        <w:rPr>
          <w:rFonts w:asciiTheme="minorEastAsia" w:hAnsiTheme="minorEastAsia" w:hint="eastAsia"/>
          <w:sz w:val="22"/>
        </w:rPr>
        <w:t>⇒</w:t>
      </w:r>
      <w:r w:rsidR="00C609D7">
        <w:rPr>
          <w:rFonts w:asciiTheme="minorEastAsia" w:hAnsiTheme="minorEastAsia" w:hint="eastAsia"/>
          <w:sz w:val="22"/>
        </w:rPr>
        <w:t>（</w:t>
      </w:r>
      <w:r w:rsidR="00C609D7" w:rsidRPr="00CD0CCB">
        <w:rPr>
          <w:rFonts w:asciiTheme="minorEastAsia" w:hAnsiTheme="minorEastAsia" w:hint="eastAsia"/>
          <w:sz w:val="22"/>
        </w:rPr>
        <w:t>出席者からの意見等なし</w:t>
      </w:r>
      <w:r w:rsidR="00C609D7">
        <w:rPr>
          <w:rFonts w:asciiTheme="minorEastAsia" w:hAnsiTheme="minorEastAsia" w:hint="eastAsia"/>
          <w:sz w:val="22"/>
        </w:rPr>
        <w:t>）</w:t>
      </w:r>
    </w:p>
    <w:p w:rsidR="0086020B" w:rsidRPr="0086020B" w:rsidRDefault="00F20E55" w:rsidP="0086020B">
      <w:pPr>
        <w:ind w:left="660" w:hangingChars="300" w:hanging="660"/>
        <w:rPr>
          <w:rFonts w:asciiTheme="minorEastAsia" w:hAnsiTheme="minorEastAsia"/>
          <w:sz w:val="22"/>
        </w:rPr>
      </w:pPr>
      <w:r>
        <w:rPr>
          <w:rFonts w:asciiTheme="minorEastAsia" w:hAnsiTheme="minorEastAsia" w:hint="eastAsia"/>
          <w:sz w:val="22"/>
        </w:rPr>
        <w:lastRenderedPageBreak/>
        <w:t xml:space="preserve">　　④</w:t>
      </w:r>
      <w:r w:rsidR="004B0B6B">
        <w:rPr>
          <w:rFonts w:asciiTheme="minorEastAsia" w:hAnsiTheme="minorEastAsia" w:hint="eastAsia"/>
          <w:sz w:val="22"/>
        </w:rPr>
        <w:t>平成</w:t>
      </w:r>
      <w:r w:rsidR="008114EA">
        <w:rPr>
          <w:rFonts w:asciiTheme="minorEastAsia" w:hAnsiTheme="minorEastAsia"/>
          <w:sz w:val="22"/>
        </w:rPr>
        <w:t>29</w:t>
      </w:r>
      <w:r w:rsidR="004B0B6B">
        <w:rPr>
          <w:rFonts w:asciiTheme="minorEastAsia" w:hAnsiTheme="minorEastAsia" w:hint="eastAsia"/>
          <w:sz w:val="22"/>
        </w:rPr>
        <w:t>年度における</w:t>
      </w:r>
      <w:r w:rsidR="003D078A" w:rsidRPr="003D078A">
        <w:rPr>
          <w:rFonts w:asciiTheme="minorEastAsia" w:hAnsiTheme="minorEastAsia" w:hint="eastAsia"/>
          <w:sz w:val="22"/>
        </w:rPr>
        <w:t>協議会構成機関の</w:t>
      </w:r>
      <w:r w:rsidR="006D5402">
        <w:rPr>
          <w:rFonts w:asciiTheme="minorEastAsia" w:hAnsiTheme="minorEastAsia" w:hint="eastAsia"/>
          <w:sz w:val="22"/>
        </w:rPr>
        <w:t>自動車環境対策の</w:t>
      </w:r>
      <w:r w:rsidR="0086020B">
        <w:rPr>
          <w:rFonts w:asciiTheme="minorEastAsia" w:hAnsiTheme="minorEastAsia" w:hint="eastAsia"/>
          <w:sz w:val="22"/>
        </w:rPr>
        <w:t>進捗状況について</w:t>
      </w:r>
      <w:r w:rsidR="003D078A" w:rsidRPr="0086020B">
        <w:rPr>
          <w:rFonts w:asciiTheme="minorEastAsia" w:hAnsiTheme="minorEastAsia" w:hint="eastAsia"/>
          <w:i/>
          <w:sz w:val="22"/>
        </w:rPr>
        <w:t>（資料４</w:t>
      </w:r>
      <w:r w:rsidR="007A03DB" w:rsidRPr="0086020B">
        <w:rPr>
          <w:rFonts w:asciiTheme="minorEastAsia" w:hAnsiTheme="minorEastAsia" w:hint="eastAsia"/>
          <w:i/>
          <w:sz w:val="22"/>
        </w:rPr>
        <w:t>：事務局</w:t>
      </w:r>
      <w:r w:rsidR="003D078A" w:rsidRPr="0086020B">
        <w:rPr>
          <w:rFonts w:asciiTheme="minorEastAsia" w:hAnsiTheme="minorEastAsia" w:hint="eastAsia"/>
          <w:i/>
          <w:sz w:val="22"/>
        </w:rPr>
        <w:t>）</w:t>
      </w:r>
    </w:p>
    <w:p w:rsidR="00330921" w:rsidRDefault="004B0B6B" w:rsidP="0047089B">
      <w:pPr>
        <w:ind w:leftChars="300" w:left="850" w:hangingChars="100" w:hanging="220"/>
        <w:rPr>
          <w:rFonts w:asciiTheme="minorEastAsia" w:hAnsiTheme="minorEastAsia"/>
          <w:sz w:val="22"/>
        </w:rPr>
      </w:pPr>
      <w:r>
        <w:rPr>
          <w:rFonts w:asciiTheme="minorEastAsia" w:hAnsiTheme="minorEastAsia" w:hint="eastAsia"/>
          <w:sz w:val="22"/>
        </w:rPr>
        <w:t>・</w:t>
      </w:r>
      <w:r w:rsidR="00330921">
        <w:rPr>
          <w:rFonts w:asciiTheme="minorEastAsia" w:hAnsiTheme="minorEastAsia" w:hint="eastAsia"/>
          <w:sz w:val="22"/>
        </w:rPr>
        <w:t>対策全体によるNOx削減量は</w:t>
      </w:r>
      <w:r w:rsidR="008114EA">
        <w:rPr>
          <w:rFonts w:asciiTheme="minorEastAsia" w:hAnsiTheme="minorEastAsia" w:hint="eastAsia"/>
          <w:sz w:val="22"/>
        </w:rPr>
        <w:t>、</w:t>
      </w:r>
      <w:r w:rsidR="00330921">
        <w:rPr>
          <w:rFonts w:asciiTheme="minorEastAsia" w:hAnsiTheme="minorEastAsia" w:hint="eastAsia"/>
          <w:sz w:val="22"/>
        </w:rPr>
        <w:t>平成</w:t>
      </w:r>
      <w:r w:rsidR="008114EA">
        <w:rPr>
          <w:rFonts w:asciiTheme="minorEastAsia" w:hAnsiTheme="minorEastAsia" w:hint="eastAsia"/>
          <w:sz w:val="22"/>
        </w:rPr>
        <w:t>28</w:t>
      </w:r>
      <w:r w:rsidR="00330921">
        <w:rPr>
          <w:rFonts w:asciiTheme="minorEastAsia" w:hAnsiTheme="minorEastAsia" w:hint="eastAsia"/>
          <w:sz w:val="22"/>
        </w:rPr>
        <w:t>年度より</w:t>
      </w:r>
      <w:r w:rsidR="00D8769B">
        <w:rPr>
          <w:rFonts w:asciiTheme="minorEastAsia" w:hAnsiTheme="minorEastAsia" w:hint="eastAsia"/>
          <w:sz w:val="22"/>
        </w:rPr>
        <w:t>順調に</w:t>
      </w:r>
      <w:bookmarkStart w:id="0" w:name="_GoBack"/>
      <w:bookmarkEnd w:id="0"/>
      <w:r w:rsidR="00071A38">
        <w:rPr>
          <w:rFonts w:asciiTheme="minorEastAsia" w:hAnsiTheme="minorEastAsia" w:hint="eastAsia"/>
          <w:sz w:val="22"/>
        </w:rPr>
        <w:t>増加</w:t>
      </w:r>
      <w:r w:rsidR="00330921">
        <w:rPr>
          <w:rFonts w:asciiTheme="minorEastAsia" w:hAnsiTheme="minorEastAsia" w:hint="eastAsia"/>
          <w:sz w:val="22"/>
        </w:rPr>
        <w:t>。</w:t>
      </w:r>
    </w:p>
    <w:p w:rsidR="008114EA" w:rsidRDefault="00330921" w:rsidP="009A672B">
      <w:pPr>
        <w:ind w:leftChars="300" w:left="850" w:hangingChars="100" w:hanging="220"/>
        <w:rPr>
          <w:rFonts w:asciiTheme="minorEastAsia" w:hAnsiTheme="minorEastAsia"/>
          <w:sz w:val="22"/>
        </w:rPr>
      </w:pPr>
      <w:r>
        <w:rPr>
          <w:rFonts w:asciiTheme="minorEastAsia" w:hAnsiTheme="minorEastAsia" w:hint="eastAsia"/>
          <w:sz w:val="22"/>
        </w:rPr>
        <w:t>・対策全体によるPM削減量は</w:t>
      </w:r>
      <w:r w:rsidR="008114EA">
        <w:rPr>
          <w:rFonts w:asciiTheme="minorEastAsia" w:hAnsiTheme="minorEastAsia" w:hint="eastAsia"/>
          <w:sz w:val="22"/>
        </w:rPr>
        <w:t>、令和２</w:t>
      </w:r>
      <w:r>
        <w:rPr>
          <w:rFonts w:asciiTheme="minorEastAsia" w:hAnsiTheme="minorEastAsia" w:hint="eastAsia"/>
          <w:sz w:val="22"/>
        </w:rPr>
        <w:t>年度目標を達成。</w:t>
      </w:r>
    </w:p>
    <w:p w:rsidR="008C628F" w:rsidRDefault="00330921" w:rsidP="00064CF9">
      <w:pPr>
        <w:ind w:leftChars="300" w:left="850" w:hangingChars="100" w:hanging="220"/>
        <w:rPr>
          <w:rFonts w:asciiTheme="minorEastAsia" w:hAnsiTheme="minorEastAsia"/>
          <w:sz w:val="22"/>
        </w:rPr>
      </w:pPr>
      <w:r>
        <w:rPr>
          <w:rFonts w:asciiTheme="minorEastAsia" w:hAnsiTheme="minorEastAsia" w:hint="eastAsia"/>
          <w:sz w:val="22"/>
        </w:rPr>
        <w:t>・</w:t>
      </w:r>
      <w:r w:rsidR="00064CF9">
        <w:rPr>
          <w:rFonts w:asciiTheme="minorEastAsia" w:hAnsiTheme="minorEastAsia" w:hint="eastAsia"/>
          <w:sz w:val="22"/>
        </w:rPr>
        <w:t>平成</w:t>
      </w:r>
      <w:r w:rsidR="00301484">
        <w:rPr>
          <w:rFonts w:asciiTheme="minorEastAsia" w:hAnsiTheme="minorEastAsia" w:hint="eastAsia"/>
          <w:sz w:val="22"/>
        </w:rPr>
        <w:t>29</w:t>
      </w:r>
      <w:r w:rsidR="00064CF9">
        <w:rPr>
          <w:rFonts w:asciiTheme="minorEastAsia" w:hAnsiTheme="minorEastAsia" w:hint="eastAsia"/>
          <w:sz w:val="22"/>
        </w:rPr>
        <w:t>年度の</w:t>
      </w:r>
      <w:r w:rsidR="008C628F">
        <w:rPr>
          <w:rFonts w:asciiTheme="minorEastAsia" w:hAnsiTheme="minorEastAsia" w:hint="eastAsia"/>
          <w:sz w:val="22"/>
        </w:rPr>
        <w:t>NOx・PM削減量</w:t>
      </w:r>
      <w:r w:rsidR="00064CF9">
        <w:rPr>
          <w:rFonts w:asciiTheme="minorEastAsia" w:hAnsiTheme="minorEastAsia" w:hint="eastAsia"/>
          <w:sz w:val="22"/>
        </w:rPr>
        <w:t>を対策別に</w:t>
      </w:r>
      <w:r w:rsidR="004C5195">
        <w:rPr>
          <w:rFonts w:asciiTheme="minorEastAsia" w:hAnsiTheme="minorEastAsia" w:hint="eastAsia"/>
          <w:sz w:val="22"/>
        </w:rPr>
        <w:t>み</w:t>
      </w:r>
      <w:r w:rsidR="00064CF9">
        <w:rPr>
          <w:rFonts w:asciiTheme="minorEastAsia" w:hAnsiTheme="minorEastAsia" w:hint="eastAsia"/>
          <w:sz w:val="22"/>
        </w:rPr>
        <w:t>ると</w:t>
      </w:r>
      <w:r w:rsidR="008C628F">
        <w:rPr>
          <w:rFonts w:asciiTheme="minorEastAsia" w:hAnsiTheme="minorEastAsia" w:hint="eastAsia"/>
          <w:sz w:val="22"/>
        </w:rPr>
        <w:t>、</w:t>
      </w:r>
      <w:r w:rsidR="00064CF9">
        <w:rPr>
          <w:rFonts w:asciiTheme="minorEastAsia" w:hAnsiTheme="minorEastAsia" w:hint="eastAsia"/>
          <w:sz w:val="22"/>
        </w:rPr>
        <w:t>「</w:t>
      </w:r>
      <w:r w:rsidR="008C628F">
        <w:rPr>
          <w:rFonts w:asciiTheme="minorEastAsia" w:hAnsiTheme="minorEastAsia" w:hint="eastAsia"/>
          <w:sz w:val="22"/>
        </w:rPr>
        <w:t>排出係数の</w:t>
      </w:r>
      <w:r w:rsidR="006D5402">
        <w:rPr>
          <w:rFonts w:asciiTheme="minorEastAsia" w:hAnsiTheme="minorEastAsia" w:hint="eastAsia"/>
          <w:sz w:val="22"/>
        </w:rPr>
        <w:t>減少</w:t>
      </w:r>
      <w:r w:rsidR="00064CF9">
        <w:rPr>
          <w:rFonts w:asciiTheme="minorEastAsia" w:hAnsiTheme="minorEastAsia" w:hint="eastAsia"/>
          <w:sz w:val="22"/>
        </w:rPr>
        <w:t>」（自動車単体規制、車種規制、エコカーの普及促進）</w:t>
      </w:r>
      <w:r w:rsidR="00071A38">
        <w:rPr>
          <w:rFonts w:asciiTheme="minorEastAsia" w:hAnsiTheme="minorEastAsia" w:hint="eastAsia"/>
          <w:sz w:val="22"/>
        </w:rPr>
        <w:t>及び「走行量の減少」（交通需要の調整・低減）</w:t>
      </w:r>
      <w:r w:rsidR="008C628F">
        <w:rPr>
          <w:rFonts w:asciiTheme="minorEastAsia" w:hAnsiTheme="minorEastAsia" w:hint="eastAsia"/>
          <w:sz w:val="22"/>
        </w:rPr>
        <w:t>による</w:t>
      </w:r>
      <w:r w:rsidR="00064CF9">
        <w:rPr>
          <w:rFonts w:asciiTheme="minorEastAsia" w:hAnsiTheme="minorEastAsia" w:hint="eastAsia"/>
          <w:sz w:val="22"/>
        </w:rPr>
        <w:t>削減量</w:t>
      </w:r>
      <w:r>
        <w:rPr>
          <w:rFonts w:asciiTheme="minorEastAsia" w:hAnsiTheme="minorEastAsia" w:hint="eastAsia"/>
          <w:sz w:val="22"/>
        </w:rPr>
        <w:t>は平成</w:t>
      </w:r>
      <w:r w:rsidR="00301484">
        <w:rPr>
          <w:rFonts w:asciiTheme="minorEastAsia" w:hAnsiTheme="minorEastAsia" w:hint="eastAsia"/>
          <w:sz w:val="22"/>
        </w:rPr>
        <w:t>28</w:t>
      </w:r>
      <w:r>
        <w:rPr>
          <w:rFonts w:asciiTheme="minorEastAsia" w:hAnsiTheme="minorEastAsia" w:hint="eastAsia"/>
          <w:sz w:val="22"/>
        </w:rPr>
        <w:t>年度より増加</w:t>
      </w:r>
      <w:r w:rsidR="004B0B6B">
        <w:rPr>
          <w:rFonts w:asciiTheme="minorEastAsia" w:hAnsiTheme="minorEastAsia" w:hint="eastAsia"/>
          <w:sz w:val="22"/>
        </w:rPr>
        <w:t>したが、</w:t>
      </w:r>
      <w:r w:rsidR="00064CF9">
        <w:rPr>
          <w:rFonts w:asciiTheme="minorEastAsia" w:hAnsiTheme="minorEastAsia" w:hint="eastAsia"/>
          <w:sz w:val="22"/>
        </w:rPr>
        <w:t>「</w:t>
      </w:r>
      <w:r w:rsidR="008C628F">
        <w:rPr>
          <w:rFonts w:asciiTheme="minorEastAsia" w:hAnsiTheme="minorEastAsia" w:hint="eastAsia"/>
          <w:sz w:val="22"/>
        </w:rPr>
        <w:t>旅行速度の上昇</w:t>
      </w:r>
      <w:r w:rsidR="00064CF9">
        <w:rPr>
          <w:rFonts w:asciiTheme="minorEastAsia" w:hAnsiTheme="minorEastAsia" w:hint="eastAsia"/>
          <w:sz w:val="22"/>
        </w:rPr>
        <w:t>」（交通流対策）</w:t>
      </w:r>
      <w:r w:rsidR="008C628F">
        <w:rPr>
          <w:rFonts w:asciiTheme="minorEastAsia" w:hAnsiTheme="minorEastAsia" w:hint="eastAsia"/>
          <w:sz w:val="22"/>
        </w:rPr>
        <w:t>による</w:t>
      </w:r>
      <w:r w:rsidR="00064CF9">
        <w:rPr>
          <w:rFonts w:asciiTheme="minorEastAsia" w:hAnsiTheme="minorEastAsia" w:hint="eastAsia"/>
          <w:sz w:val="22"/>
        </w:rPr>
        <w:t>削減量</w:t>
      </w:r>
      <w:r>
        <w:rPr>
          <w:rFonts w:asciiTheme="minorEastAsia" w:hAnsiTheme="minorEastAsia" w:hint="eastAsia"/>
          <w:sz w:val="22"/>
        </w:rPr>
        <w:t>は</w:t>
      </w:r>
      <w:r w:rsidR="008C628F">
        <w:rPr>
          <w:rFonts w:asciiTheme="minorEastAsia" w:hAnsiTheme="minorEastAsia" w:hint="eastAsia"/>
          <w:sz w:val="22"/>
        </w:rPr>
        <w:t>平成</w:t>
      </w:r>
      <w:r w:rsidR="00071A38">
        <w:rPr>
          <w:rFonts w:asciiTheme="minorEastAsia" w:hAnsiTheme="minorEastAsia" w:hint="eastAsia"/>
          <w:sz w:val="22"/>
        </w:rPr>
        <w:t>28</w:t>
      </w:r>
      <w:r w:rsidR="008C628F">
        <w:rPr>
          <w:rFonts w:asciiTheme="minorEastAsia" w:hAnsiTheme="minorEastAsia" w:hint="eastAsia"/>
          <w:sz w:val="22"/>
        </w:rPr>
        <w:t>年度</w:t>
      </w:r>
      <w:r w:rsidR="009A672B">
        <w:rPr>
          <w:rFonts w:asciiTheme="minorEastAsia" w:hAnsiTheme="minorEastAsia" w:hint="eastAsia"/>
          <w:sz w:val="22"/>
        </w:rPr>
        <w:t>から横ばい</w:t>
      </w:r>
      <w:r>
        <w:rPr>
          <w:rFonts w:asciiTheme="minorEastAsia" w:hAnsiTheme="minorEastAsia" w:hint="eastAsia"/>
          <w:sz w:val="22"/>
        </w:rPr>
        <w:t>。</w:t>
      </w:r>
    </w:p>
    <w:p w:rsidR="0090450C" w:rsidRDefault="0090450C" w:rsidP="0090450C">
      <w:pPr>
        <w:ind w:leftChars="300" w:left="850" w:hangingChars="100" w:hanging="220"/>
        <w:rPr>
          <w:rFonts w:asciiTheme="minorEastAsia" w:hAnsiTheme="minorEastAsia"/>
          <w:sz w:val="22"/>
        </w:rPr>
      </w:pPr>
      <w:r>
        <w:rPr>
          <w:rFonts w:asciiTheme="minorEastAsia" w:hAnsiTheme="minorEastAsia" w:hint="eastAsia"/>
          <w:sz w:val="22"/>
        </w:rPr>
        <w:t>・</w:t>
      </w:r>
      <w:r w:rsidR="008114EA">
        <w:rPr>
          <w:rFonts w:asciiTheme="minorEastAsia" w:hAnsiTheme="minorEastAsia" w:hint="eastAsia"/>
          <w:sz w:val="22"/>
        </w:rPr>
        <w:t>令和２</w:t>
      </w:r>
      <w:r w:rsidR="0039055E">
        <w:rPr>
          <w:rFonts w:asciiTheme="minorEastAsia" w:hAnsiTheme="minorEastAsia" w:hint="eastAsia"/>
          <w:sz w:val="22"/>
        </w:rPr>
        <w:t>年度</w:t>
      </w:r>
      <w:r>
        <w:rPr>
          <w:rFonts w:asciiTheme="minorEastAsia" w:hAnsiTheme="minorEastAsia" w:hint="eastAsia"/>
          <w:sz w:val="22"/>
        </w:rPr>
        <w:t>目標</w:t>
      </w:r>
      <w:r w:rsidR="0039055E">
        <w:rPr>
          <w:rFonts w:asciiTheme="minorEastAsia" w:hAnsiTheme="minorEastAsia" w:hint="eastAsia"/>
          <w:sz w:val="22"/>
        </w:rPr>
        <w:t>の</w:t>
      </w:r>
      <w:r>
        <w:rPr>
          <w:rFonts w:asciiTheme="minorEastAsia" w:hAnsiTheme="minorEastAsia" w:hint="eastAsia"/>
          <w:sz w:val="22"/>
        </w:rPr>
        <w:t>達成に向けて取組を継続的に実施。</w:t>
      </w:r>
    </w:p>
    <w:p w:rsidR="00C609D7" w:rsidRDefault="003B7DBE" w:rsidP="00C609D7">
      <w:pPr>
        <w:ind w:leftChars="300" w:left="850" w:hangingChars="100" w:hanging="220"/>
        <w:rPr>
          <w:rFonts w:asciiTheme="minorEastAsia" w:hAnsiTheme="minorEastAsia"/>
          <w:sz w:val="22"/>
        </w:rPr>
      </w:pPr>
      <w:r>
        <w:rPr>
          <w:rFonts w:asciiTheme="minorEastAsia" w:hAnsiTheme="minorEastAsia" w:hint="eastAsia"/>
          <w:kern w:val="0"/>
          <w:sz w:val="22"/>
        </w:rPr>
        <w:t>⇒</w:t>
      </w:r>
      <w:r w:rsidR="00C609D7">
        <w:rPr>
          <w:rFonts w:asciiTheme="minorEastAsia" w:hAnsiTheme="minorEastAsia" w:hint="eastAsia"/>
          <w:sz w:val="22"/>
        </w:rPr>
        <w:t>（</w:t>
      </w:r>
      <w:r w:rsidR="00C609D7" w:rsidRPr="00CD0CCB">
        <w:rPr>
          <w:rFonts w:asciiTheme="minorEastAsia" w:hAnsiTheme="minorEastAsia" w:hint="eastAsia"/>
          <w:sz w:val="22"/>
        </w:rPr>
        <w:t>出席者からの意見等なし</w:t>
      </w:r>
      <w:r w:rsidR="00C609D7">
        <w:rPr>
          <w:rFonts w:asciiTheme="minorEastAsia" w:hAnsiTheme="minorEastAsia" w:hint="eastAsia"/>
          <w:sz w:val="22"/>
        </w:rPr>
        <w:t>）</w:t>
      </w:r>
    </w:p>
    <w:p w:rsidR="00C71E00" w:rsidRDefault="00C71E00" w:rsidP="003D078A">
      <w:pPr>
        <w:rPr>
          <w:rFonts w:asciiTheme="minorEastAsia" w:hAnsiTheme="minorEastAsia"/>
          <w:sz w:val="22"/>
        </w:rPr>
      </w:pPr>
    </w:p>
    <w:p w:rsidR="00C609D7" w:rsidRPr="00C609D7" w:rsidRDefault="00C609D7" w:rsidP="003D078A">
      <w:pPr>
        <w:rPr>
          <w:rFonts w:asciiTheme="minorEastAsia" w:hAnsiTheme="minorEastAsia"/>
          <w:sz w:val="22"/>
        </w:rPr>
      </w:pPr>
    </w:p>
    <w:p w:rsidR="00EE574C" w:rsidRDefault="00D92B7F" w:rsidP="003D078A">
      <w:pPr>
        <w:rPr>
          <w:rFonts w:asciiTheme="minorEastAsia" w:hAnsiTheme="minorEastAsia"/>
          <w:sz w:val="22"/>
        </w:rPr>
      </w:pPr>
      <w:r>
        <w:rPr>
          <w:rFonts w:asciiTheme="minorEastAsia" w:hAnsiTheme="minorEastAsia" w:hint="eastAsia"/>
          <w:sz w:val="22"/>
        </w:rPr>
        <w:t>（２）</w:t>
      </w:r>
      <w:r w:rsidR="00EE574C" w:rsidRPr="00EE574C">
        <w:rPr>
          <w:rFonts w:asciiTheme="minorEastAsia" w:hAnsiTheme="minorEastAsia" w:hint="eastAsia"/>
          <w:sz w:val="22"/>
        </w:rPr>
        <w:t>取組紹介</w:t>
      </w:r>
    </w:p>
    <w:p w:rsidR="003D078A" w:rsidRPr="003D078A" w:rsidRDefault="00D92B7F" w:rsidP="0090450C">
      <w:pPr>
        <w:ind w:firstLineChars="200" w:firstLine="440"/>
        <w:rPr>
          <w:rFonts w:asciiTheme="minorEastAsia" w:hAnsiTheme="minorEastAsia"/>
          <w:sz w:val="22"/>
        </w:rPr>
      </w:pPr>
      <w:r>
        <w:rPr>
          <w:rFonts w:asciiTheme="minorEastAsia" w:hAnsiTheme="minorEastAsia" w:hint="eastAsia"/>
          <w:sz w:val="22"/>
        </w:rPr>
        <w:t>①近畿</w:t>
      </w:r>
      <w:r w:rsidR="00C631CA">
        <w:rPr>
          <w:rFonts w:asciiTheme="minorEastAsia" w:hAnsiTheme="minorEastAsia" w:hint="eastAsia"/>
          <w:sz w:val="22"/>
        </w:rPr>
        <w:t>運輸</w:t>
      </w:r>
      <w:r>
        <w:rPr>
          <w:rFonts w:asciiTheme="minorEastAsia" w:hAnsiTheme="minorEastAsia" w:hint="eastAsia"/>
          <w:sz w:val="22"/>
        </w:rPr>
        <w:t>局</w:t>
      </w:r>
      <w:r w:rsidR="00255B28" w:rsidRPr="00255B28">
        <w:rPr>
          <w:rFonts w:asciiTheme="minorEastAsia" w:hAnsiTheme="minorEastAsia" w:hint="eastAsia"/>
          <w:sz w:val="22"/>
        </w:rPr>
        <w:t>の取組</w:t>
      </w:r>
      <w:r w:rsidR="003D078A" w:rsidRPr="0090450C">
        <w:rPr>
          <w:rFonts w:asciiTheme="minorEastAsia" w:hAnsiTheme="minorEastAsia" w:hint="eastAsia"/>
          <w:i/>
          <w:sz w:val="22"/>
        </w:rPr>
        <w:t>（資料</w:t>
      </w:r>
      <w:r w:rsidRPr="0090450C">
        <w:rPr>
          <w:rFonts w:asciiTheme="minorEastAsia" w:hAnsiTheme="minorEastAsia" w:hint="eastAsia"/>
          <w:i/>
          <w:sz w:val="22"/>
        </w:rPr>
        <w:t>５</w:t>
      </w:r>
      <w:r w:rsidR="007A03DB" w:rsidRPr="0090450C">
        <w:rPr>
          <w:rFonts w:asciiTheme="minorEastAsia" w:hAnsiTheme="minorEastAsia" w:hint="eastAsia"/>
          <w:i/>
          <w:sz w:val="22"/>
        </w:rPr>
        <w:t>：</w:t>
      </w:r>
      <w:r w:rsidRPr="0090450C">
        <w:rPr>
          <w:rFonts w:asciiTheme="minorEastAsia" w:hAnsiTheme="minorEastAsia" w:hint="eastAsia"/>
          <w:i/>
          <w:sz w:val="22"/>
        </w:rPr>
        <w:t>近畿</w:t>
      </w:r>
      <w:r w:rsidR="00C631CA">
        <w:rPr>
          <w:rFonts w:asciiTheme="minorEastAsia" w:hAnsiTheme="minorEastAsia" w:hint="eastAsia"/>
          <w:i/>
          <w:sz w:val="22"/>
        </w:rPr>
        <w:t>運輸</w:t>
      </w:r>
      <w:r w:rsidRPr="0090450C">
        <w:rPr>
          <w:rFonts w:asciiTheme="minorEastAsia" w:hAnsiTheme="minorEastAsia" w:hint="eastAsia"/>
          <w:i/>
          <w:sz w:val="22"/>
        </w:rPr>
        <w:t>局</w:t>
      </w:r>
      <w:r w:rsidR="00C631CA">
        <w:rPr>
          <w:rFonts w:asciiTheme="minorEastAsia" w:hAnsiTheme="minorEastAsia" w:hint="eastAsia"/>
          <w:i/>
          <w:sz w:val="22"/>
        </w:rPr>
        <w:t>交通政策部</w:t>
      </w:r>
      <w:r w:rsidR="003D078A" w:rsidRPr="0090450C">
        <w:rPr>
          <w:rFonts w:asciiTheme="minorEastAsia" w:hAnsiTheme="minorEastAsia" w:hint="eastAsia"/>
          <w:i/>
          <w:sz w:val="22"/>
        </w:rPr>
        <w:t>）</w:t>
      </w:r>
    </w:p>
    <w:p w:rsidR="003D078A" w:rsidRDefault="0090450C" w:rsidP="0090450C">
      <w:pPr>
        <w:ind w:leftChars="300" w:left="850" w:hangingChars="100" w:hanging="220"/>
        <w:rPr>
          <w:rFonts w:asciiTheme="minorEastAsia" w:hAnsiTheme="minorEastAsia"/>
          <w:sz w:val="22"/>
        </w:rPr>
      </w:pPr>
      <w:r>
        <w:rPr>
          <w:rFonts w:asciiTheme="minorEastAsia" w:hAnsiTheme="minorEastAsia" w:hint="eastAsia"/>
          <w:sz w:val="22"/>
        </w:rPr>
        <w:t>・</w:t>
      </w:r>
      <w:r w:rsidR="003D2E87">
        <w:rPr>
          <w:rFonts w:asciiTheme="minorEastAsia" w:hAnsiTheme="minorEastAsia" w:hint="eastAsia"/>
          <w:sz w:val="22"/>
        </w:rPr>
        <w:t>物流総合効率化法</w:t>
      </w:r>
      <w:r w:rsidR="00C44881">
        <w:rPr>
          <w:rFonts w:asciiTheme="minorEastAsia" w:hAnsiTheme="minorEastAsia" w:hint="eastAsia"/>
          <w:sz w:val="22"/>
        </w:rPr>
        <w:t>の概要</w:t>
      </w:r>
      <w:r>
        <w:rPr>
          <w:rFonts w:asciiTheme="minorEastAsia" w:hAnsiTheme="minorEastAsia" w:hint="eastAsia"/>
          <w:sz w:val="22"/>
        </w:rPr>
        <w:t>について</w:t>
      </w:r>
      <w:r w:rsidR="002F353E">
        <w:rPr>
          <w:rFonts w:asciiTheme="minorEastAsia" w:hAnsiTheme="minorEastAsia" w:hint="eastAsia"/>
          <w:sz w:val="22"/>
        </w:rPr>
        <w:t>説明。</w:t>
      </w:r>
    </w:p>
    <w:p w:rsidR="00CA029A" w:rsidRDefault="00CA029A" w:rsidP="0090450C">
      <w:pPr>
        <w:ind w:leftChars="300" w:left="850" w:hangingChars="100" w:hanging="220"/>
        <w:rPr>
          <w:rFonts w:asciiTheme="minorEastAsia" w:hAnsiTheme="minorEastAsia"/>
          <w:sz w:val="22"/>
        </w:rPr>
      </w:pPr>
      <w:r>
        <w:rPr>
          <w:rFonts w:asciiTheme="minorEastAsia" w:hAnsiTheme="minorEastAsia" w:hint="eastAsia"/>
          <w:sz w:val="22"/>
        </w:rPr>
        <w:t>・同業他社の連携によるモーダルシフト事業について説明。</w:t>
      </w:r>
    </w:p>
    <w:p w:rsidR="00CA029A" w:rsidRDefault="00CA029A" w:rsidP="0090450C">
      <w:pPr>
        <w:ind w:leftChars="300" w:left="850" w:hangingChars="100" w:hanging="220"/>
        <w:rPr>
          <w:rFonts w:asciiTheme="minorEastAsia" w:hAnsiTheme="minorEastAsia"/>
          <w:sz w:val="22"/>
        </w:rPr>
      </w:pPr>
      <w:r>
        <w:rPr>
          <w:rFonts w:asciiTheme="minorEastAsia" w:hAnsiTheme="minorEastAsia" w:hint="eastAsia"/>
          <w:sz w:val="22"/>
        </w:rPr>
        <w:t>・モーダルシフト等推進事業補助金の概要及び認定状況について説明。</w:t>
      </w:r>
    </w:p>
    <w:p w:rsidR="00071A38" w:rsidRDefault="00071A38" w:rsidP="0090450C">
      <w:pPr>
        <w:ind w:leftChars="300" w:left="850" w:hangingChars="100" w:hanging="220"/>
        <w:rPr>
          <w:rFonts w:asciiTheme="minorEastAsia" w:hAnsiTheme="minorEastAsia"/>
          <w:sz w:val="22"/>
        </w:rPr>
      </w:pPr>
      <w:r>
        <w:rPr>
          <w:rFonts w:asciiTheme="minorEastAsia" w:hAnsiTheme="minorEastAsia" w:hint="eastAsia"/>
          <w:sz w:val="22"/>
        </w:rPr>
        <w:t>・物流総合効率化法の認定に関する数値基準などの意見交換。</w:t>
      </w:r>
    </w:p>
    <w:p w:rsidR="00C71E00" w:rsidRDefault="00C71E00" w:rsidP="003D078A">
      <w:pPr>
        <w:rPr>
          <w:rFonts w:asciiTheme="minorEastAsia" w:hAnsiTheme="minorEastAsia"/>
          <w:sz w:val="22"/>
        </w:rPr>
      </w:pPr>
    </w:p>
    <w:p w:rsidR="003D078A" w:rsidRPr="003D078A" w:rsidRDefault="00D92B7F" w:rsidP="00D91502">
      <w:pPr>
        <w:ind w:firstLineChars="200" w:firstLine="440"/>
        <w:rPr>
          <w:rFonts w:asciiTheme="minorEastAsia" w:hAnsiTheme="minorEastAsia"/>
          <w:sz w:val="22"/>
        </w:rPr>
      </w:pPr>
      <w:r>
        <w:rPr>
          <w:rFonts w:asciiTheme="minorEastAsia" w:hAnsiTheme="minorEastAsia" w:hint="eastAsia"/>
          <w:sz w:val="22"/>
        </w:rPr>
        <w:t>②</w:t>
      </w:r>
      <w:r w:rsidR="0055154D">
        <w:rPr>
          <w:rFonts w:asciiTheme="minorEastAsia" w:hAnsiTheme="minorEastAsia" w:hint="eastAsia"/>
          <w:sz w:val="22"/>
        </w:rPr>
        <w:t>民間事業者</w:t>
      </w:r>
      <w:r>
        <w:rPr>
          <w:rFonts w:asciiTheme="minorEastAsia" w:hAnsiTheme="minorEastAsia" w:hint="eastAsia"/>
          <w:sz w:val="22"/>
        </w:rPr>
        <w:t>の取組</w:t>
      </w:r>
      <w:r w:rsidR="00D91502">
        <w:rPr>
          <w:rFonts w:asciiTheme="minorEastAsia" w:hAnsiTheme="minorEastAsia" w:hint="eastAsia"/>
          <w:i/>
          <w:sz w:val="22"/>
        </w:rPr>
        <w:t>（</w:t>
      </w:r>
      <w:r w:rsidR="0055154D">
        <w:rPr>
          <w:rFonts w:asciiTheme="minorEastAsia" w:hAnsiTheme="minorEastAsia" w:hint="eastAsia"/>
          <w:i/>
          <w:sz w:val="22"/>
        </w:rPr>
        <w:t>佐川急便株式会社</w:t>
      </w:r>
      <w:r w:rsidR="003D078A" w:rsidRPr="00D91502">
        <w:rPr>
          <w:rFonts w:asciiTheme="minorEastAsia" w:hAnsiTheme="minorEastAsia" w:hint="eastAsia"/>
          <w:i/>
          <w:sz w:val="22"/>
        </w:rPr>
        <w:t>）</w:t>
      </w:r>
    </w:p>
    <w:p w:rsidR="00B04852" w:rsidRPr="007E39CF" w:rsidRDefault="007E39CF" w:rsidP="00B20B72">
      <w:pPr>
        <w:ind w:leftChars="300" w:left="850" w:hangingChars="100" w:hanging="220"/>
        <w:rPr>
          <w:rFonts w:asciiTheme="minorEastAsia" w:hAnsiTheme="minorEastAsia"/>
          <w:sz w:val="22"/>
        </w:rPr>
      </w:pPr>
      <w:r w:rsidRPr="007E39CF">
        <w:rPr>
          <w:rFonts w:asciiTheme="minorEastAsia" w:hAnsiTheme="minorEastAsia" w:hint="eastAsia"/>
          <w:sz w:val="22"/>
        </w:rPr>
        <w:t>・</w:t>
      </w:r>
      <w:r w:rsidR="0055154D" w:rsidRPr="007E39CF">
        <w:rPr>
          <w:rFonts w:asciiTheme="minorEastAsia" w:hAnsiTheme="minorEastAsia" w:hint="eastAsia"/>
          <w:sz w:val="22"/>
        </w:rPr>
        <w:t>宅配便を取り巻く環境</w:t>
      </w:r>
      <w:r>
        <w:rPr>
          <w:rFonts w:asciiTheme="minorEastAsia" w:hAnsiTheme="minorEastAsia" w:hint="eastAsia"/>
          <w:sz w:val="22"/>
        </w:rPr>
        <w:t>や</w:t>
      </w:r>
      <w:r w:rsidR="0055154D" w:rsidRPr="007E39CF">
        <w:rPr>
          <w:rFonts w:asciiTheme="minorEastAsia" w:hAnsiTheme="minorEastAsia" w:hint="eastAsia"/>
          <w:sz w:val="22"/>
        </w:rPr>
        <w:t>再配達の影響</w:t>
      </w:r>
      <w:r>
        <w:rPr>
          <w:rFonts w:asciiTheme="minorEastAsia" w:hAnsiTheme="minorEastAsia" w:hint="eastAsia"/>
          <w:sz w:val="22"/>
        </w:rPr>
        <w:t>について説明。</w:t>
      </w:r>
    </w:p>
    <w:p w:rsidR="00973BE9" w:rsidRDefault="00B04852" w:rsidP="00973BE9">
      <w:pPr>
        <w:ind w:leftChars="300" w:left="850" w:hangingChars="100" w:hanging="220"/>
        <w:rPr>
          <w:rFonts w:asciiTheme="minorEastAsia" w:hAnsiTheme="minorEastAsia"/>
          <w:sz w:val="22"/>
        </w:rPr>
      </w:pPr>
      <w:r w:rsidRPr="007E39CF">
        <w:rPr>
          <w:rFonts w:asciiTheme="minorEastAsia" w:hAnsiTheme="minorEastAsia" w:hint="eastAsia"/>
          <w:sz w:val="22"/>
        </w:rPr>
        <w:t>・</w:t>
      </w:r>
      <w:r w:rsidR="007E39CF">
        <w:rPr>
          <w:rFonts w:asciiTheme="minorEastAsia" w:hAnsiTheme="minorEastAsia" w:hint="eastAsia"/>
          <w:sz w:val="22"/>
        </w:rPr>
        <w:t>まちづくりと</w:t>
      </w:r>
      <w:r w:rsidR="0055154D" w:rsidRPr="007E39CF">
        <w:rPr>
          <w:rFonts w:asciiTheme="minorEastAsia" w:hAnsiTheme="minorEastAsia" w:hint="eastAsia"/>
          <w:sz w:val="22"/>
        </w:rPr>
        <w:t>物流の</w:t>
      </w:r>
      <w:r w:rsidR="007E39CF">
        <w:rPr>
          <w:rFonts w:asciiTheme="minorEastAsia" w:hAnsiTheme="minorEastAsia" w:hint="eastAsia"/>
          <w:sz w:val="22"/>
        </w:rPr>
        <w:t>効率化や貨客混載事業</w:t>
      </w:r>
      <w:r w:rsidR="00B20B72" w:rsidRPr="007E39CF">
        <w:rPr>
          <w:rFonts w:asciiTheme="minorEastAsia" w:hAnsiTheme="minorEastAsia" w:hint="eastAsia"/>
          <w:sz w:val="22"/>
        </w:rPr>
        <w:t>の</w:t>
      </w:r>
      <w:r w:rsidR="007E39CF">
        <w:rPr>
          <w:rFonts w:asciiTheme="minorEastAsia" w:hAnsiTheme="minorEastAsia" w:hint="eastAsia"/>
          <w:sz w:val="22"/>
        </w:rPr>
        <w:t>事例</w:t>
      </w:r>
      <w:r w:rsidR="00B20B72" w:rsidRPr="007E39CF">
        <w:rPr>
          <w:rFonts w:asciiTheme="minorEastAsia" w:hAnsiTheme="minorEastAsia" w:hint="eastAsia"/>
          <w:sz w:val="22"/>
        </w:rPr>
        <w:t>について説明。</w:t>
      </w:r>
    </w:p>
    <w:p w:rsidR="0061022D" w:rsidRDefault="00973BE9" w:rsidP="00973BE9">
      <w:pPr>
        <w:ind w:leftChars="300" w:left="850" w:hangingChars="100" w:hanging="220"/>
        <w:rPr>
          <w:rFonts w:asciiTheme="minorEastAsia" w:hAnsiTheme="minorEastAsia"/>
          <w:sz w:val="22"/>
        </w:rPr>
      </w:pPr>
      <w:r>
        <w:rPr>
          <w:rFonts w:asciiTheme="minorEastAsia" w:hAnsiTheme="minorEastAsia" w:hint="eastAsia"/>
          <w:sz w:val="22"/>
        </w:rPr>
        <w:t>・再配達の取組や低炭素車両の導入などの質疑、意見交換。</w:t>
      </w:r>
    </w:p>
    <w:p w:rsidR="00C71E00" w:rsidRPr="00A751AB" w:rsidRDefault="00C71E00" w:rsidP="003D078A">
      <w:pPr>
        <w:rPr>
          <w:rFonts w:asciiTheme="minorEastAsia" w:hAnsiTheme="minorEastAsia"/>
          <w:sz w:val="22"/>
        </w:rPr>
      </w:pPr>
    </w:p>
    <w:p w:rsidR="00A751AB" w:rsidRPr="003D078A" w:rsidRDefault="00A751AB" w:rsidP="00A751AB">
      <w:pPr>
        <w:ind w:firstLineChars="200" w:firstLine="440"/>
        <w:rPr>
          <w:rFonts w:asciiTheme="minorEastAsia" w:hAnsiTheme="minorEastAsia"/>
          <w:sz w:val="22"/>
        </w:rPr>
      </w:pPr>
      <w:r>
        <w:rPr>
          <w:rFonts w:asciiTheme="minorEastAsia" w:hAnsiTheme="minorEastAsia" w:hint="eastAsia"/>
          <w:sz w:val="22"/>
        </w:rPr>
        <w:t>③民間事業者の取組</w:t>
      </w:r>
      <w:r>
        <w:rPr>
          <w:rFonts w:asciiTheme="minorEastAsia" w:hAnsiTheme="minorEastAsia" w:hint="eastAsia"/>
          <w:i/>
          <w:sz w:val="22"/>
        </w:rPr>
        <w:t>（ヤマト運輸株式会社</w:t>
      </w:r>
      <w:r w:rsidRPr="00D91502">
        <w:rPr>
          <w:rFonts w:asciiTheme="minorEastAsia" w:hAnsiTheme="minorEastAsia" w:hint="eastAsia"/>
          <w:i/>
          <w:sz w:val="22"/>
        </w:rPr>
        <w:t>）</w:t>
      </w:r>
    </w:p>
    <w:p w:rsidR="00A751AB" w:rsidRPr="00FC3F04" w:rsidRDefault="00A751AB" w:rsidP="00A751AB">
      <w:pPr>
        <w:ind w:leftChars="300" w:left="850" w:hangingChars="100" w:hanging="220"/>
        <w:rPr>
          <w:rFonts w:asciiTheme="minorEastAsia" w:hAnsiTheme="minorEastAsia"/>
          <w:sz w:val="22"/>
        </w:rPr>
      </w:pPr>
      <w:r w:rsidRPr="00FC3F04">
        <w:rPr>
          <w:rFonts w:asciiTheme="minorEastAsia" w:hAnsiTheme="minorEastAsia" w:hint="eastAsia"/>
          <w:sz w:val="22"/>
        </w:rPr>
        <w:t>・</w:t>
      </w:r>
      <w:r w:rsidR="00FC3F04">
        <w:rPr>
          <w:rFonts w:asciiTheme="minorEastAsia" w:hAnsiTheme="minorEastAsia" w:hint="eastAsia"/>
          <w:sz w:val="22"/>
        </w:rPr>
        <w:t>低炭素集配、低炭素車両やスーパーフルトレーラ―の導入について説明。</w:t>
      </w:r>
    </w:p>
    <w:p w:rsidR="00A751AB" w:rsidRDefault="00A751AB" w:rsidP="00973BE9">
      <w:pPr>
        <w:ind w:leftChars="300" w:left="850" w:hangingChars="100" w:hanging="220"/>
        <w:rPr>
          <w:rFonts w:asciiTheme="minorEastAsia" w:hAnsiTheme="minorEastAsia"/>
          <w:sz w:val="22"/>
        </w:rPr>
      </w:pPr>
      <w:r w:rsidRPr="00FC3F04">
        <w:rPr>
          <w:rFonts w:asciiTheme="minorEastAsia" w:hAnsiTheme="minorEastAsia" w:hint="eastAsia"/>
          <w:sz w:val="22"/>
        </w:rPr>
        <w:t>・</w:t>
      </w:r>
      <w:r w:rsidR="00FC3F04">
        <w:rPr>
          <w:rFonts w:asciiTheme="minorEastAsia" w:hAnsiTheme="minorEastAsia" w:hint="eastAsia"/>
          <w:sz w:val="22"/>
        </w:rPr>
        <w:t>貨客混載や共同幹線輸送の事例について説明。</w:t>
      </w:r>
    </w:p>
    <w:p w:rsidR="00973BE9" w:rsidRPr="00973BE9" w:rsidRDefault="00973BE9" w:rsidP="00973BE9">
      <w:pPr>
        <w:ind w:leftChars="300" w:left="850" w:hangingChars="100" w:hanging="220"/>
        <w:rPr>
          <w:rFonts w:asciiTheme="minorEastAsia" w:hAnsiTheme="minorEastAsia"/>
          <w:sz w:val="22"/>
        </w:rPr>
      </w:pPr>
      <w:r>
        <w:rPr>
          <w:rFonts w:asciiTheme="minorEastAsia" w:hAnsiTheme="minorEastAsia" w:hint="eastAsia"/>
          <w:sz w:val="22"/>
        </w:rPr>
        <w:t>・貨客混載の取組や低炭素車両の導入などの質疑、意見交換。</w:t>
      </w:r>
    </w:p>
    <w:p w:rsidR="00C71E00" w:rsidRPr="001459A4" w:rsidRDefault="00C71E00" w:rsidP="00DB2DA2">
      <w:pPr>
        <w:rPr>
          <w:rFonts w:asciiTheme="minorEastAsia" w:hAnsiTheme="minorEastAsia"/>
          <w:sz w:val="22"/>
        </w:rPr>
      </w:pPr>
    </w:p>
    <w:p w:rsidR="00756B6B" w:rsidRPr="003D078A" w:rsidRDefault="003D078A" w:rsidP="003D078A">
      <w:pPr>
        <w:jc w:val="right"/>
        <w:rPr>
          <w:rFonts w:asciiTheme="minorEastAsia" w:hAnsiTheme="minorEastAsia"/>
          <w:sz w:val="22"/>
        </w:rPr>
      </w:pPr>
      <w:r w:rsidRPr="003D078A">
        <w:rPr>
          <w:rFonts w:asciiTheme="minorEastAsia" w:hAnsiTheme="minorEastAsia" w:hint="eastAsia"/>
          <w:sz w:val="22"/>
        </w:rPr>
        <w:t>以上</w:t>
      </w:r>
    </w:p>
    <w:sectPr w:rsidR="00756B6B" w:rsidRPr="003D078A" w:rsidSect="00B24A6C">
      <w:pgSz w:w="11906" w:h="16838" w:code="9"/>
      <w:pgMar w:top="1134" w:right="1701" w:bottom="113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8EF" w:rsidRDefault="00A148EF" w:rsidP="00A148EF">
      <w:r>
        <w:separator/>
      </w:r>
    </w:p>
  </w:endnote>
  <w:endnote w:type="continuationSeparator" w:id="0">
    <w:p w:rsidR="00A148EF" w:rsidRDefault="00A148EF" w:rsidP="00A1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8EF" w:rsidRDefault="00A148EF" w:rsidP="00A148EF">
      <w:r>
        <w:separator/>
      </w:r>
    </w:p>
  </w:footnote>
  <w:footnote w:type="continuationSeparator" w:id="0">
    <w:p w:rsidR="00A148EF" w:rsidRDefault="00A148EF" w:rsidP="00A14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35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78A"/>
    <w:rsid w:val="00064CF9"/>
    <w:rsid w:val="00071A38"/>
    <w:rsid w:val="00096CBC"/>
    <w:rsid w:val="000B1C34"/>
    <w:rsid w:val="00131131"/>
    <w:rsid w:val="001459A4"/>
    <w:rsid w:val="00175FE3"/>
    <w:rsid w:val="00196F51"/>
    <w:rsid w:val="001A0FC7"/>
    <w:rsid w:val="00255B28"/>
    <w:rsid w:val="00281CE3"/>
    <w:rsid w:val="00283061"/>
    <w:rsid w:val="002A5224"/>
    <w:rsid w:val="002D49DF"/>
    <w:rsid w:val="002F353E"/>
    <w:rsid w:val="00301484"/>
    <w:rsid w:val="00307707"/>
    <w:rsid w:val="00316733"/>
    <w:rsid w:val="00323B27"/>
    <w:rsid w:val="003262D2"/>
    <w:rsid w:val="00330921"/>
    <w:rsid w:val="003374F3"/>
    <w:rsid w:val="00383A9F"/>
    <w:rsid w:val="0039055E"/>
    <w:rsid w:val="003B7DBE"/>
    <w:rsid w:val="003C31BD"/>
    <w:rsid w:val="003D078A"/>
    <w:rsid w:val="003D2E87"/>
    <w:rsid w:val="003D7EF1"/>
    <w:rsid w:val="00406CE8"/>
    <w:rsid w:val="00440A2C"/>
    <w:rsid w:val="0044702A"/>
    <w:rsid w:val="00463A88"/>
    <w:rsid w:val="0047089B"/>
    <w:rsid w:val="00487425"/>
    <w:rsid w:val="004B0B6B"/>
    <w:rsid w:val="004C5195"/>
    <w:rsid w:val="004F4EF4"/>
    <w:rsid w:val="00547EDA"/>
    <w:rsid w:val="0055154D"/>
    <w:rsid w:val="0057757E"/>
    <w:rsid w:val="0058191E"/>
    <w:rsid w:val="005A2FFB"/>
    <w:rsid w:val="005A77DB"/>
    <w:rsid w:val="00602BC8"/>
    <w:rsid w:val="0061022D"/>
    <w:rsid w:val="00691D0E"/>
    <w:rsid w:val="006C4DC3"/>
    <w:rsid w:val="006C684E"/>
    <w:rsid w:val="006D5402"/>
    <w:rsid w:val="00712784"/>
    <w:rsid w:val="00756B6B"/>
    <w:rsid w:val="00767B31"/>
    <w:rsid w:val="00783E5D"/>
    <w:rsid w:val="007A03DB"/>
    <w:rsid w:val="007A0879"/>
    <w:rsid w:val="007D7221"/>
    <w:rsid w:val="007E39CF"/>
    <w:rsid w:val="007E7CB3"/>
    <w:rsid w:val="008114EA"/>
    <w:rsid w:val="00812701"/>
    <w:rsid w:val="0086020B"/>
    <w:rsid w:val="008C628F"/>
    <w:rsid w:val="008E7A6F"/>
    <w:rsid w:val="0090450C"/>
    <w:rsid w:val="00913A63"/>
    <w:rsid w:val="0093299B"/>
    <w:rsid w:val="00932EEA"/>
    <w:rsid w:val="00973BE9"/>
    <w:rsid w:val="00986BB5"/>
    <w:rsid w:val="009A672B"/>
    <w:rsid w:val="00A148EF"/>
    <w:rsid w:val="00A751AB"/>
    <w:rsid w:val="00A87E1A"/>
    <w:rsid w:val="00A96490"/>
    <w:rsid w:val="00B00E92"/>
    <w:rsid w:val="00B04852"/>
    <w:rsid w:val="00B16480"/>
    <w:rsid w:val="00B20B72"/>
    <w:rsid w:val="00B24A6C"/>
    <w:rsid w:val="00B56ED1"/>
    <w:rsid w:val="00B81AB1"/>
    <w:rsid w:val="00BC43FC"/>
    <w:rsid w:val="00C43C7A"/>
    <w:rsid w:val="00C44881"/>
    <w:rsid w:val="00C457AF"/>
    <w:rsid w:val="00C541A5"/>
    <w:rsid w:val="00C609D7"/>
    <w:rsid w:val="00C631CA"/>
    <w:rsid w:val="00C71E00"/>
    <w:rsid w:val="00CA029A"/>
    <w:rsid w:val="00CA2E9B"/>
    <w:rsid w:val="00CB224E"/>
    <w:rsid w:val="00CD0CCB"/>
    <w:rsid w:val="00D36201"/>
    <w:rsid w:val="00D8769B"/>
    <w:rsid w:val="00D91502"/>
    <w:rsid w:val="00D92B7F"/>
    <w:rsid w:val="00DA1E57"/>
    <w:rsid w:val="00DA515C"/>
    <w:rsid w:val="00DB2DA2"/>
    <w:rsid w:val="00DD1D52"/>
    <w:rsid w:val="00E051C1"/>
    <w:rsid w:val="00E4588F"/>
    <w:rsid w:val="00E55B2A"/>
    <w:rsid w:val="00E841C9"/>
    <w:rsid w:val="00E95437"/>
    <w:rsid w:val="00EE574C"/>
    <w:rsid w:val="00F20E55"/>
    <w:rsid w:val="00F30858"/>
    <w:rsid w:val="00F53EFE"/>
    <w:rsid w:val="00FC3F04"/>
    <w:rsid w:val="00FE7DD6"/>
    <w:rsid w:val="00FF0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E1B818CA-AE04-413D-91E4-C049C901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8EF"/>
    <w:pPr>
      <w:tabs>
        <w:tab w:val="center" w:pos="4252"/>
        <w:tab w:val="right" w:pos="8504"/>
      </w:tabs>
      <w:snapToGrid w:val="0"/>
    </w:pPr>
  </w:style>
  <w:style w:type="character" w:customStyle="1" w:styleId="a4">
    <w:name w:val="ヘッダー (文字)"/>
    <w:basedOn w:val="a0"/>
    <w:link w:val="a3"/>
    <w:uiPriority w:val="99"/>
    <w:rsid w:val="00A148EF"/>
  </w:style>
  <w:style w:type="paragraph" w:styleId="a5">
    <w:name w:val="footer"/>
    <w:basedOn w:val="a"/>
    <w:link w:val="a6"/>
    <w:uiPriority w:val="99"/>
    <w:unhideWhenUsed/>
    <w:rsid w:val="00A148EF"/>
    <w:pPr>
      <w:tabs>
        <w:tab w:val="center" w:pos="4252"/>
        <w:tab w:val="right" w:pos="8504"/>
      </w:tabs>
      <w:snapToGrid w:val="0"/>
    </w:pPr>
  </w:style>
  <w:style w:type="character" w:customStyle="1" w:styleId="a6">
    <w:name w:val="フッター (文字)"/>
    <w:basedOn w:val="a0"/>
    <w:link w:val="a5"/>
    <w:uiPriority w:val="99"/>
    <w:rsid w:val="00A14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53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0995F-2769-4549-93DA-DE5211998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2</Pages>
  <Words>224</Words>
  <Characters>1283</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2018-11-06T08:08:00Z</cp:lastPrinted>
  <dcterms:created xsi:type="dcterms:W3CDTF">2017-08-29T06:39:00Z</dcterms:created>
  <dcterms:modified xsi:type="dcterms:W3CDTF">2019-10-31T03:10:00Z</dcterms:modified>
</cp:coreProperties>
</file>