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09C7" w:rsidRDefault="007609C7">
      <w:pPr>
        <w:rPr>
          <w:rFonts w:ascii="游ゴシック" w:eastAsia="游ゴシック" w:hAnsi="游ゴシック"/>
        </w:rPr>
      </w:pPr>
      <w:bookmarkStart w:id="0" w:name="_GoBack"/>
      <w:bookmarkEnd w:id="0"/>
    </w:p>
    <w:p w:rsidR="00AB64D6" w:rsidRPr="00074059" w:rsidRDefault="00074059" w:rsidP="006C2B45">
      <w:pPr>
        <w:rPr>
          <w:rFonts w:ascii="游ゴシック" w:eastAsia="游ゴシック" w:hAnsi="游ゴシック"/>
          <w:b/>
          <w:bCs/>
        </w:rPr>
      </w:pPr>
      <w:r>
        <w:rPr>
          <w:rFonts w:ascii="游ゴシック" w:eastAsia="游ゴシック" w:hAnsi="游ゴシック" w:hint="eastAsia"/>
          <w:b/>
          <w:bCs/>
        </w:rPr>
        <w:t>【</w:t>
      </w:r>
      <w:r w:rsidR="00B42CEB">
        <w:rPr>
          <w:rFonts w:ascii="游ゴシック" w:eastAsia="游ゴシック" w:hAnsi="游ゴシック" w:hint="eastAsia"/>
          <w:b/>
          <w:bCs/>
        </w:rPr>
        <w:t>大阪</w:t>
      </w:r>
      <w:r w:rsidR="006C2B45" w:rsidRPr="006C2B45">
        <w:rPr>
          <w:rFonts w:ascii="游ゴシック" w:eastAsia="游ゴシック" w:hAnsi="游ゴシック" w:hint="eastAsia"/>
          <w:b/>
          <w:bCs/>
        </w:rPr>
        <w:t>市</w:t>
      </w:r>
      <w:r>
        <w:rPr>
          <w:rFonts w:ascii="游ゴシック" w:eastAsia="游ゴシック" w:hAnsi="游ゴシック" w:hint="eastAsia"/>
          <w:b/>
          <w:bCs/>
        </w:rPr>
        <w:t>】</w:t>
      </w:r>
    </w:p>
    <w:tbl>
      <w:tblPr>
        <w:tblStyle w:val="a3"/>
        <w:tblW w:w="0" w:type="auto"/>
        <w:tblInd w:w="279" w:type="dxa"/>
        <w:tblLook w:val="04A0" w:firstRow="1" w:lastRow="0" w:firstColumn="1" w:lastColumn="0" w:noHBand="0" w:noVBand="1"/>
      </w:tblPr>
      <w:tblGrid>
        <w:gridCol w:w="1276"/>
        <w:gridCol w:w="8646"/>
      </w:tblGrid>
      <w:tr w:rsidR="00EA2119" w:rsidRPr="00EA2119" w:rsidTr="00EA2119">
        <w:trPr>
          <w:trHeight w:val="454"/>
        </w:trPr>
        <w:tc>
          <w:tcPr>
            <w:tcW w:w="1276" w:type="dxa"/>
            <w:tcBorders>
              <w:bottom w:val="dotted" w:sz="4" w:space="0" w:color="auto"/>
            </w:tcBorders>
            <w:vAlign w:val="center"/>
          </w:tcPr>
          <w:p w:rsidR="00EA2119" w:rsidRPr="00EA2119" w:rsidRDefault="00EA2119" w:rsidP="00EA2119">
            <w:pPr>
              <w:rPr>
                <w:rFonts w:ascii="游ゴシック" w:eastAsia="游ゴシック" w:hAnsi="游ゴシック"/>
              </w:rPr>
            </w:pPr>
            <w:r w:rsidRPr="00EA2119">
              <w:rPr>
                <w:rFonts w:ascii="游ゴシック" w:eastAsia="游ゴシック" w:hAnsi="游ゴシック" w:hint="eastAsia"/>
              </w:rPr>
              <w:t>施策名①</w:t>
            </w:r>
          </w:p>
        </w:tc>
        <w:tc>
          <w:tcPr>
            <w:tcW w:w="8646" w:type="dxa"/>
            <w:tcBorders>
              <w:bottom w:val="dotted" w:sz="4" w:space="0" w:color="auto"/>
            </w:tcBorders>
            <w:vAlign w:val="center"/>
          </w:tcPr>
          <w:p w:rsidR="00EA2119" w:rsidRPr="00EA2119" w:rsidRDefault="00EA2119" w:rsidP="00EA2119">
            <w:pPr>
              <w:rPr>
                <w:rFonts w:ascii="游ゴシック" w:eastAsia="游ゴシック" w:hAnsi="游ゴシック"/>
              </w:rPr>
            </w:pPr>
            <w:r w:rsidRPr="00EA2119">
              <w:rPr>
                <w:rFonts w:ascii="游ゴシック" w:eastAsia="游ゴシック" w:hAnsi="游ゴシック" w:hint="eastAsia"/>
              </w:rPr>
              <w:t>常設展（ピースおおさか）</w:t>
            </w:r>
          </w:p>
        </w:tc>
      </w:tr>
      <w:tr w:rsidR="00EA2119" w:rsidRPr="00EA2119" w:rsidTr="00EA2119">
        <w:trPr>
          <w:trHeight w:val="454"/>
        </w:trPr>
        <w:tc>
          <w:tcPr>
            <w:tcW w:w="1276" w:type="dxa"/>
            <w:tcBorders>
              <w:top w:val="dotted" w:sz="4" w:space="0" w:color="auto"/>
              <w:bottom w:val="dotted" w:sz="4" w:space="0" w:color="auto"/>
            </w:tcBorders>
            <w:vAlign w:val="center"/>
          </w:tcPr>
          <w:p w:rsidR="00EA2119" w:rsidRPr="00EA2119" w:rsidRDefault="00EA2119" w:rsidP="00EA2119">
            <w:pPr>
              <w:rPr>
                <w:rFonts w:ascii="游ゴシック" w:eastAsia="游ゴシック" w:hAnsi="游ゴシック"/>
              </w:rPr>
            </w:pPr>
            <w:r w:rsidRPr="00EA2119">
              <w:rPr>
                <w:rFonts w:ascii="游ゴシック" w:eastAsia="游ゴシック" w:hAnsi="游ゴシック" w:hint="eastAsia"/>
              </w:rPr>
              <w:t>概要</w:t>
            </w:r>
          </w:p>
        </w:tc>
        <w:tc>
          <w:tcPr>
            <w:tcW w:w="8646" w:type="dxa"/>
            <w:tcBorders>
              <w:top w:val="dotted" w:sz="4" w:space="0" w:color="auto"/>
              <w:bottom w:val="dotted" w:sz="4" w:space="0" w:color="auto"/>
            </w:tcBorders>
            <w:vAlign w:val="center"/>
          </w:tcPr>
          <w:p w:rsidR="00EA2119" w:rsidRPr="00EA2119" w:rsidRDefault="00EA2119" w:rsidP="00EA2119">
            <w:pPr>
              <w:rPr>
                <w:rFonts w:ascii="游ゴシック" w:eastAsia="游ゴシック" w:hAnsi="游ゴシック"/>
              </w:rPr>
            </w:pPr>
            <w:r w:rsidRPr="00EA2119">
              <w:rPr>
                <w:rFonts w:ascii="游ゴシック" w:eastAsia="游ゴシック" w:hAnsi="游ゴシック" w:hint="eastAsia"/>
              </w:rPr>
              <w:t>空襲を中心とする大阪の人々の戦争体験に関する情報及び資料の収集、保存、展示等</w:t>
            </w:r>
          </w:p>
        </w:tc>
      </w:tr>
      <w:tr w:rsidR="00EA2119" w:rsidRPr="00EA2119" w:rsidTr="00EA2119">
        <w:trPr>
          <w:trHeight w:val="510"/>
        </w:trPr>
        <w:tc>
          <w:tcPr>
            <w:tcW w:w="1276" w:type="dxa"/>
            <w:tcBorders>
              <w:top w:val="dotted" w:sz="4" w:space="0" w:color="auto"/>
              <w:bottom w:val="single" w:sz="4" w:space="0" w:color="auto"/>
            </w:tcBorders>
            <w:vAlign w:val="center"/>
          </w:tcPr>
          <w:p w:rsidR="00EA2119" w:rsidRPr="00EA2119" w:rsidRDefault="00D22D8D" w:rsidP="00EA2119">
            <w:pPr>
              <w:rPr>
                <w:rFonts w:ascii="游ゴシック" w:eastAsia="游ゴシック" w:hAnsi="游ゴシック"/>
              </w:rPr>
            </w:pPr>
            <w:r>
              <w:rPr>
                <w:rFonts w:ascii="游ゴシック" w:eastAsia="游ゴシック" w:hAnsi="游ゴシック" w:hint="eastAsia"/>
              </w:rPr>
              <w:t>HP</w:t>
            </w:r>
          </w:p>
        </w:tc>
        <w:tc>
          <w:tcPr>
            <w:tcW w:w="8646" w:type="dxa"/>
            <w:tcBorders>
              <w:top w:val="dotted" w:sz="4" w:space="0" w:color="auto"/>
              <w:bottom w:val="single" w:sz="4" w:space="0" w:color="auto"/>
            </w:tcBorders>
            <w:vAlign w:val="center"/>
          </w:tcPr>
          <w:p w:rsidR="00EA2119" w:rsidRPr="00EA2119" w:rsidRDefault="00EA2119" w:rsidP="00EA2119">
            <w:pPr>
              <w:rPr>
                <w:rFonts w:ascii="游ゴシック" w:eastAsia="游ゴシック" w:hAnsi="游ゴシック"/>
              </w:rPr>
            </w:pPr>
            <w:r w:rsidRPr="00EA2119">
              <w:rPr>
                <w:rFonts w:ascii="游ゴシック" w:eastAsia="游ゴシック" w:hAnsi="游ゴシック"/>
              </w:rPr>
              <w:t>https://www.peace-osaka.or.jp/museum/</w:t>
            </w:r>
          </w:p>
        </w:tc>
      </w:tr>
    </w:tbl>
    <w:p w:rsidR="00AB64D6" w:rsidRPr="00EA2119" w:rsidRDefault="00AB64D6">
      <w:pPr>
        <w:rPr>
          <w:rFonts w:ascii="游ゴシック" w:eastAsia="游ゴシック" w:hAnsi="游ゴシック"/>
        </w:rPr>
      </w:pPr>
    </w:p>
    <w:tbl>
      <w:tblPr>
        <w:tblStyle w:val="a3"/>
        <w:tblW w:w="0" w:type="auto"/>
        <w:tblInd w:w="279" w:type="dxa"/>
        <w:tblLook w:val="04A0" w:firstRow="1" w:lastRow="0" w:firstColumn="1" w:lastColumn="0" w:noHBand="0" w:noVBand="1"/>
      </w:tblPr>
      <w:tblGrid>
        <w:gridCol w:w="1276"/>
        <w:gridCol w:w="8646"/>
      </w:tblGrid>
      <w:tr w:rsidR="00EA2119" w:rsidRPr="00EA2119" w:rsidTr="00EA2119">
        <w:trPr>
          <w:trHeight w:val="454"/>
        </w:trPr>
        <w:tc>
          <w:tcPr>
            <w:tcW w:w="1276" w:type="dxa"/>
            <w:tcBorders>
              <w:bottom w:val="dotted" w:sz="4" w:space="0" w:color="auto"/>
            </w:tcBorders>
            <w:vAlign w:val="center"/>
          </w:tcPr>
          <w:p w:rsidR="00EA2119" w:rsidRPr="00EA2119" w:rsidRDefault="00EA2119" w:rsidP="00EA2119">
            <w:pPr>
              <w:rPr>
                <w:rFonts w:ascii="游ゴシック" w:eastAsia="游ゴシック" w:hAnsi="游ゴシック"/>
              </w:rPr>
            </w:pPr>
            <w:r w:rsidRPr="00EA2119">
              <w:rPr>
                <w:rFonts w:ascii="游ゴシック" w:eastAsia="游ゴシック" w:hAnsi="游ゴシック" w:hint="eastAsia"/>
              </w:rPr>
              <w:t>施策名②</w:t>
            </w:r>
          </w:p>
        </w:tc>
        <w:tc>
          <w:tcPr>
            <w:tcW w:w="8646" w:type="dxa"/>
            <w:tcBorders>
              <w:bottom w:val="dotted" w:sz="4" w:space="0" w:color="auto"/>
            </w:tcBorders>
            <w:vAlign w:val="center"/>
          </w:tcPr>
          <w:p w:rsidR="00EA2119" w:rsidRPr="00EA2119" w:rsidRDefault="00EA2119" w:rsidP="00EA2119">
            <w:pPr>
              <w:rPr>
                <w:rFonts w:ascii="游ゴシック" w:eastAsia="游ゴシック" w:hAnsi="游ゴシック"/>
              </w:rPr>
            </w:pPr>
            <w:r w:rsidRPr="00EA2119">
              <w:rPr>
                <w:rFonts w:ascii="游ゴシック" w:eastAsia="游ゴシック" w:hAnsi="游ゴシック" w:hint="eastAsia"/>
              </w:rPr>
              <w:t>企画事業（ピースおおさか）</w:t>
            </w:r>
          </w:p>
        </w:tc>
      </w:tr>
      <w:tr w:rsidR="00EA2119" w:rsidRPr="00EA2119" w:rsidTr="00EA2119">
        <w:trPr>
          <w:trHeight w:val="454"/>
        </w:trPr>
        <w:tc>
          <w:tcPr>
            <w:tcW w:w="1276" w:type="dxa"/>
            <w:tcBorders>
              <w:top w:val="dotted" w:sz="4" w:space="0" w:color="auto"/>
              <w:bottom w:val="dotted" w:sz="4" w:space="0" w:color="auto"/>
            </w:tcBorders>
            <w:vAlign w:val="center"/>
          </w:tcPr>
          <w:p w:rsidR="00EA2119" w:rsidRPr="00EA2119" w:rsidRDefault="00EA2119" w:rsidP="00EA2119">
            <w:pPr>
              <w:rPr>
                <w:rFonts w:ascii="游ゴシック" w:eastAsia="游ゴシック" w:hAnsi="游ゴシック"/>
              </w:rPr>
            </w:pPr>
            <w:r w:rsidRPr="00EA2119">
              <w:rPr>
                <w:rFonts w:ascii="游ゴシック" w:eastAsia="游ゴシック" w:hAnsi="游ゴシック" w:hint="eastAsia"/>
              </w:rPr>
              <w:t>概要</w:t>
            </w:r>
          </w:p>
        </w:tc>
        <w:tc>
          <w:tcPr>
            <w:tcW w:w="8646" w:type="dxa"/>
            <w:tcBorders>
              <w:top w:val="dotted" w:sz="4" w:space="0" w:color="auto"/>
              <w:bottom w:val="dotted" w:sz="4" w:space="0" w:color="auto"/>
            </w:tcBorders>
            <w:vAlign w:val="center"/>
          </w:tcPr>
          <w:p w:rsidR="00EA2119" w:rsidRPr="00EA2119" w:rsidRDefault="00EA2119" w:rsidP="00EA2119">
            <w:pPr>
              <w:rPr>
                <w:rFonts w:ascii="游ゴシック" w:eastAsia="游ゴシック" w:hAnsi="游ゴシック"/>
              </w:rPr>
            </w:pPr>
            <w:r w:rsidRPr="00EA2119">
              <w:rPr>
                <w:rFonts w:ascii="游ゴシック" w:eastAsia="游ゴシック" w:hAnsi="游ゴシック" w:hint="eastAsia"/>
              </w:rPr>
              <w:t>平和祈念事業（講演会やシンポジウム等）・平和学習講座・映画会などの開催</w:t>
            </w:r>
          </w:p>
        </w:tc>
      </w:tr>
      <w:tr w:rsidR="00EA2119" w:rsidRPr="00EA2119" w:rsidTr="00EA2119">
        <w:trPr>
          <w:trHeight w:val="510"/>
        </w:trPr>
        <w:tc>
          <w:tcPr>
            <w:tcW w:w="1276" w:type="dxa"/>
            <w:tcBorders>
              <w:top w:val="dotted" w:sz="4" w:space="0" w:color="auto"/>
              <w:bottom w:val="single" w:sz="4" w:space="0" w:color="auto"/>
            </w:tcBorders>
            <w:vAlign w:val="center"/>
          </w:tcPr>
          <w:p w:rsidR="00EA2119" w:rsidRPr="00EA2119" w:rsidRDefault="00D22D8D" w:rsidP="00EA2119">
            <w:pPr>
              <w:rPr>
                <w:rFonts w:ascii="游ゴシック" w:eastAsia="游ゴシック" w:hAnsi="游ゴシック"/>
              </w:rPr>
            </w:pPr>
            <w:r>
              <w:rPr>
                <w:rFonts w:ascii="游ゴシック" w:eastAsia="游ゴシック" w:hAnsi="游ゴシック" w:hint="eastAsia"/>
              </w:rPr>
              <w:t>HP</w:t>
            </w:r>
          </w:p>
        </w:tc>
        <w:tc>
          <w:tcPr>
            <w:tcW w:w="8646" w:type="dxa"/>
            <w:tcBorders>
              <w:top w:val="dotted" w:sz="4" w:space="0" w:color="auto"/>
              <w:bottom w:val="single" w:sz="4" w:space="0" w:color="auto"/>
            </w:tcBorders>
            <w:vAlign w:val="center"/>
          </w:tcPr>
          <w:p w:rsidR="00EA2119" w:rsidRPr="00EA2119" w:rsidRDefault="00EA2119" w:rsidP="00EA2119">
            <w:pPr>
              <w:rPr>
                <w:rFonts w:ascii="游ゴシック" w:eastAsia="游ゴシック" w:hAnsi="游ゴシック"/>
              </w:rPr>
            </w:pPr>
            <w:r w:rsidRPr="00EA2119">
              <w:rPr>
                <w:rFonts w:ascii="游ゴシック" w:eastAsia="游ゴシック" w:hAnsi="游ゴシック"/>
              </w:rPr>
              <w:t>https://www.peace-osaka.or.jp/news-event/project-for-peace</w:t>
            </w:r>
          </w:p>
        </w:tc>
      </w:tr>
    </w:tbl>
    <w:p w:rsidR="00116FD0" w:rsidRPr="00EA2119" w:rsidRDefault="00116FD0">
      <w:pPr>
        <w:rPr>
          <w:rFonts w:ascii="游ゴシック" w:eastAsia="游ゴシック" w:hAnsi="游ゴシック"/>
        </w:rPr>
      </w:pPr>
    </w:p>
    <w:tbl>
      <w:tblPr>
        <w:tblStyle w:val="a3"/>
        <w:tblW w:w="0" w:type="auto"/>
        <w:tblInd w:w="279" w:type="dxa"/>
        <w:tblLook w:val="04A0" w:firstRow="1" w:lastRow="0" w:firstColumn="1" w:lastColumn="0" w:noHBand="0" w:noVBand="1"/>
      </w:tblPr>
      <w:tblGrid>
        <w:gridCol w:w="1276"/>
        <w:gridCol w:w="8646"/>
      </w:tblGrid>
      <w:tr w:rsidR="00EA2119" w:rsidRPr="00EA2119" w:rsidTr="00EA2119">
        <w:trPr>
          <w:trHeight w:val="454"/>
        </w:trPr>
        <w:tc>
          <w:tcPr>
            <w:tcW w:w="1276" w:type="dxa"/>
            <w:tcBorders>
              <w:bottom w:val="dotted" w:sz="4" w:space="0" w:color="auto"/>
            </w:tcBorders>
            <w:vAlign w:val="center"/>
          </w:tcPr>
          <w:p w:rsidR="00EA2119" w:rsidRPr="00EA2119" w:rsidRDefault="00EA2119" w:rsidP="00EA2119">
            <w:pPr>
              <w:rPr>
                <w:rFonts w:ascii="游ゴシック" w:eastAsia="游ゴシック" w:hAnsi="游ゴシック"/>
              </w:rPr>
            </w:pPr>
            <w:r w:rsidRPr="00EA2119">
              <w:rPr>
                <w:rFonts w:ascii="游ゴシック" w:eastAsia="游ゴシック" w:hAnsi="游ゴシック" w:hint="eastAsia"/>
              </w:rPr>
              <w:t>施策名</w:t>
            </w:r>
            <w:r>
              <w:rPr>
                <w:rFonts w:ascii="游ゴシック" w:eastAsia="游ゴシック" w:hAnsi="游ゴシック" w:hint="eastAsia"/>
              </w:rPr>
              <w:t>③</w:t>
            </w:r>
          </w:p>
        </w:tc>
        <w:tc>
          <w:tcPr>
            <w:tcW w:w="8646" w:type="dxa"/>
            <w:tcBorders>
              <w:bottom w:val="dotted" w:sz="4" w:space="0" w:color="auto"/>
            </w:tcBorders>
            <w:vAlign w:val="center"/>
          </w:tcPr>
          <w:p w:rsidR="00EA2119" w:rsidRPr="00EA2119" w:rsidRDefault="00EA2119" w:rsidP="00EA2119">
            <w:pPr>
              <w:rPr>
                <w:rFonts w:ascii="游ゴシック" w:eastAsia="游ゴシック" w:hAnsi="游ゴシック"/>
              </w:rPr>
            </w:pPr>
            <w:r w:rsidRPr="00EA2119">
              <w:rPr>
                <w:rFonts w:ascii="游ゴシック" w:eastAsia="游ゴシック" w:hAnsi="游ゴシック" w:hint="eastAsia"/>
              </w:rPr>
              <w:t>展示情報事業（ピースおおさか）</w:t>
            </w:r>
          </w:p>
        </w:tc>
      </w:tr>
      <w:tr w:rsidR="00EA2119" w:rsidRPr="00EA2119" w:rsidTr="00EA2119">
        <w:trPr>
          <w:trHeight w:val="454"/>
        </w:trPr>
        <w:tc>
          <w:tcPr>
            <w:tcW w:w="1276" w:type="dxa"/>
            <w:tcBorders>
              <w:top w:val="dotted" w:sz="4" w:space="0" w:color="auto"/>
              <w:bottom w:val="dotted" w:sz="4" w:space="0" w:color="auto"/>
            </w:tcBorders>
            <w:vAlign w:val="center"/>
          </w:tcPr>
          <w:p w:rsidR="00EA2119" w:rsidRPr="00EA2119" w:rsidRDefault="00EA2119" w:rsidP="00EA2119">
            <w:pPr>
              <w:rPr>
                <w:rFonts w:ascii="游ゴシック" w:eastAsia="游ゴシック" w:hAnsi="游ゴシック"/>
              </w:rPr>
            </w:pPr>
            <w:r w:rsidRPr="00EA2119">
              <w:rPr>
                <w:rFonts w:ascii="游ゴシック" w:eastAsia="游ゴシック" w:hAnsi="游ゴシック" w:hint="eastAsia"/>
              </w:rPr>
              <w:t>概要</w:t>
            </w:r>
          </w:p>
        </w:tc>
        <w:tc>
          <w:tcPr>
            <w:tcW w:w="8646" w:type="dxa"/>
            <w:tcBorders>
              <w:top w:val="dotted" w:sz="4" w:space="0" w:color="auto"/>
              <w:bottom w:val="dotted" w:sz="4" w:space="0" w:color="auto"/>
            </w:tcBorders>
            <w:vAlign w:val="center"/>
          </w:tcPr>
          <w:p w:rsidR="00EA2119" w:rsidRPr="00EA2119" w:rsidRDefault="00EA2119" w:rsidP="00EA2119">
            <w:pPr>
              <w:rPr>
                <w:rFonts w:ascii="游ゴシック" w:eastAsia="游ゴシック" w:hAnsi="游ゴシック"/>
              </w:rPr>
            </w:pPr>
            <w:r w:rsidRPr="00EA2119">
              <w:rPr>
                <w:rFonts w:ascii="游ゴシック" w:eastAsia="游ゴシック" w:hAnsi="游ゴシック" w:hint="eastAsia"/>
              </w:rPr>
              <w:t>特別展の実施、実物資料の収集・貸出及び展示資料の維持管理</w:t>
            </w:r>
          </w:p>
        </w:tc>
      </w:tr>
      <w:tr w:rsidR="00EA2119" w:rsidRPr="00EA2119" w:rsidTr="00EA2119">
        <w:trPr>
          <w:trHeight w:val="510"/>
        </w:trPr>
        <w:tc>
          <w:tcPr>
            <w:tcW w:w="1276" w:type="dxa"/>
            <w:tcBorders>
              <w:top w:val="dotted" w:sz="4" w:space="0" w:color="auto"/>
              <w:bottom w:val="single" w:sz="4" w:space="0" w:color="auto"/>
            </w:tcBorders>
            <w:vAlign w:val="center"/>
          </w:tcPr>
          <w:p w:rsidR="00EA2119" w:rsidRPr="00EA2119" w:rsidRDefault="00D22D8D" w:rsidP="00EA2119">
            <w:pPr>
              <w:rPr>
                <w:rFonts w:ascii="游ゴシック" w:eastAsia="游ゴシック" w:hAnsi="游ゴシック"/>
              </w:rPr>
            </w:pPr>
            <w:r>
              <w:rPr>
                <w:rFonts w:ascii="游ゴシック" w:eastAsia="游ゴシック" w:hAnsi="游ゴシック" w:hint="eastAsia"/>
              </w:rPr>
              <w:t>HP</w:t>
            </w:r>
          </w:p>
        </w:tc>
        <w:tc>
          <w:tcPr>
            <w:tcW w:w="8646" w:type="dxa"/>
            <w:tcBorders>
              <w:top w:val="dotted" w:sz="4" w:space="0" w:color="auto"/>
              <w:bottom w:val="single" w:sz="4" w:space="0" w:color="auto"/>
            </w:tcBorders>
            <w:vAlign w:val="center"/>
          </w:tcPr>
          <w:p w:rsidR="00EA2119" w:rsidRPr="00EA2119" w:rsidRDefault="00EA2119" w:rsidP="00EA2119">
            <w:pPr>
              <w:rPr>
                <w:rFonts w:ascii="游ゴシック" w:eastAsia="游ゴシック" w:hAnsi="游ゴシック"/>
              </w:rPr>
            </w:pPr>
            <w:r w:rsidRPr="00EA2119">
              <w:rPr>
                <w:rFonts w:ascii="游ゴシック" w:eastAsia="游ゴシック" w:hAnsi="游ゴシック"/>
              </w:rPr>
              <w:t>https://www.peace-osaka.or.jp/news-event/special-exhibition</w:t>
            </w:r>
          </w:p>
        </w:tc>
      </w:tr>
    </w:tbl>
    <w:p w:rsidR="00116FD0" w:rsidRDefault="00116FD0">
      <w:pPr>
        <w:rPr>
          <w:rFonts w:ascii="游ゴシック" w:eastAsia="游ゴシック" w:hAnsi="游ゴシック"/>
        </w:rPr>
      </w:pPr>
    </w:p>
    <w:p w:rsidR="00116FD0" w:rsidRPr="00AB64D6" w:rsidRDefault="00116FD0">
      <w:pPr>
        <w:rPr>
          <w:rFonts w:ascii="游ゴシック" w:eastAsia="游ゴシック" w:hAnsi="游ゴシック"/>
        </w:rPr>
      </w:pPr>
    </w:p>
    <w:sectPr w:rsidR="00116FD0" w:rsidRPr="00AB64D6" w:rsidSect="00284708">
      <w:headerReference w:type="default" r:id="rId7"/>
      <w:pgSz w:w="11906" w:h="16838"/>
      <w:pgMar w:top="720" w:right="720" w:bottom="720" w:left="720" w:header="567" w:footer="34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133C" w:rsidRDefault="00EF133C" w:rsidP="00D50417">
      <w:r>
        <w:separator/>
      </w:r>
    </w:p>
  </w:endnote>
  <w:endnote w:type="continuationSeparator" w:id="0">
    <w:p w:rsidR="00EF133C" w:rsidRDefault="00EF133C" w:rsidP="00D50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Shruti">
    <w:altName w:val="Cambria Math"/>
    <w:panose1 w:val="02000500000000000000"/>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UD デジタル 教科書体 NP-B">
    <w:panose1 w:val="02020700000000000000"/>
    <w:charset w:val="80"/>
    <w:family w:val="roman"/>
    <w:pitch w:val="variable"/>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133C" w:rsidRDefault="00EF133C" w:rsidP="00D50417">
      <w:r>
        <w:separator/>
      </w:r>
    </w:p>
  </w:footnote>
  <w:footnote w:type="continuationSeparator" w:id="0">
    <w:p w:rsidR="00EF133C" w:rsidRDefault="00EF133C" w:rsidP="00D504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5D9A" w:rsidRPr="00074059" w:rsidRDefault="00625D9A" w:rsidP="00625D9A">
    <w:pPr>
      <w:jc w:val="right"/>
      <w:rPr>
        <w:rFonts w:ascii="UD デジタル 教科書体 NP-B" w:eastAsia="UD デジタル 教科書体 NP-B" w:hAnsi="游ゴシック"/>
        <w:b/>
        <w:bCs/>
        <w:sz w:val="22"/>
        <w:szCs w:val="24"/>
      </w:rPr>
    </w:pPr>
    <w:r>
      <w:rPr>
        <w:rFonts w:ascii="UD デジタル 教科書体 NP-B" w:eastAsia="UD デジタル 教科書体 NP-B" w:hAnsi="游ゴシック" w:hint="eastAsia"/>
        <w:b/>
        <w:bCs/>
        <w:sz w:val="22"/>
        <w:szCs w:val="24"/>
      </w:rPr>
      <w:t>R</w:t>
    </w:r>
    <w:r>
      <w:rPr>
        <w:rFonts w:ascii="UD デジタル 教科書体 NP-B" w:eastAsia="UD デジタル 教科書体 NP-B" w:hAnsi="游ゴシック"/>
        <w:b/>
        <w:bCs/>
        <w:sz w:val="22"/>
        <w:szCs w:val="24"/>
      </w:rPr>
      <w:t>5</w:t>
    </w:r>
    <w:r>
      <w:rPr>
        <w:rFonts w:ascii="UD デジタル 教科書体 NP-B" w:eastAsia="UD デジタル 教科書体 NP-B" w:hAnsi="游ゴシック" w:hint="eastAsia"/>
        <w:b/>
        <w:bCs/>
        <w:sz w:val="22"/>
        <w:szCs w:val="24"/>
      </w:rPr>
      <w:t>.2</w:t>
    </w:r>
    <w:r>
      <w:rPr>
        <w:rFonts w:ascii="UD デジタル 教科書体 NP-B" w:eastAsia="UD デジタル 教科書体 NP-B" w:hAnsi="游ゴシック" w:hint="eastAsia"/>
        <w:b/>
        <w:bCs/>
        <w:sz w:val="22"/>
        <w:szCs w:val="24"/>
      </w:rPr>
      <w:t>月</w:t>
    </w:r>
    <w:r w:rsidRPr="00074059">
      <w:rPr>
        <w:rFonts w:ascii="UD デジタル 教科書体 NP-B" w:eastAsia="UD デジタル 教科書体 NP-B" w:hAnsi="游ゴシック" w:hint="eastAsia"/>
        <w:b/>
        <w:bCs/>
        <w:sz w:val="22"/>
        <w:szCs w:val="24"/>
      </w:rPr>
      <w:t>現在</w:t>
    </w:r>
  </w:p>
  <w:p w:rsidR="00EF133C" w:rsidRPr="00001FF6" w:rsidRDefault="00AB64D6" w:rsidP="00D50417">
    <w:pPr>
      <w:rPr>
        <w:rFonts w:ascii="UD デジタル 教科書体 NP-B" w:eastAsia="UD デジタル 教科書体 NP-B" w:hAnsi="游ゴシック"/>
        <w:b/>
        <w:bCs/>
        <w:sz w:val="22"/>
        <w:szCs w:val="24"/>
        <w:bdr w:val="single" w:sz="4" w:space="0" w:color="auto"/>
      </w:rPr>
    </w:pPr>
    <w:r w:rsidRPr="00001FF6">
      <w:rPr>
        <w:rFonts w:ascii="UD デジタル 教科書体 NP-B" w:eastAsia="UD デジタル 教科書体 NP-B" w:hAnsi="游ゴシック" w:hint="eastAsia"/>
        <w:b/>
        <w:bCs/>
        <w:sz w:val="22"/>
        <w:szCs w:val="24"/>
        <w:bdr w:val="single" w:sz="4" w:space="0" w:color="auto"/>
      </w:rPr>
      <w:t>市町村の</w:t>
    </w:r>
    <w:r w:rsidR="00001FF6" w:rsidRPr="00001FF6">
      <w:rPr>
        <w:rFonts w:ascii="UD デジタル 教科書体 NP-B" w:eastAsia="UD デジタル 教科書体 NP-B" w:hAnsi="游ゴシック" w:hint="eastAsia"/>
        <w:b/>
        <w:bCs/>
        <w:sz w:val="22"/>
        <w:szCs w:val="24"/>
        <w:bdr w:val="single" w:sz="4" w:space="0" w:color="auto"/>
      </w:rPr>
      <w:t>平和</w:t>
    </w:r>
    <w:r w:rsidR="00116FD0">
      <w:rPr>
        <w:rFonts w:ascii="UD デジタル 教科書体 NP-B" w:eastAsia="UD デジタル 教科書体 NP-B" w:hAnsi="游ゴシック" w:hint="eastAsia"/>
        <w:b/>
        <w:bCs/>
        <w:sz w:val="22"/>
        <w:szCs w:val="24"/>
        <w:bdr w:val="single" w:sz="4" w:space="0" w:color="auto"/>
      </w:rPr>
      <w:t>関係施策</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09C7"/>
    <w:rsid w:val="00001FF6"/>
    <w:rsid w:val="0001299C"/>
    <w:rsid w:val="00013639"/>
    <w:rsid w:val="00013EFB"/>
    <w:rsid w:val="000725C3"/>
    <w:rsid w:val="00074059"/>
    <w:rsid w:val="00075B1A"/>
    <w:rsid w:val="00085A73"/>
    <w:rsid w:val="00087308"/>
    <w:rsid w:val="000B2032"/>
    <w:rsid w:val="000B3990"/>
    <w:rsid w:val="000C5ED6"/>
    <w:rsid w:val="0011151D"/>
    <w:rsid w:val="00116FD0"/>
    <w:rsid w:val="00131383"/>
    <w:rsid w:val="0014506C"/>
    <w:rsid w:val="0018275B"/>
    <w:rsid w:val="00235393"/>
    <w:rsid w:val="002512B3"/>
    <w:rsid w:val="00267AA1"/>
    <w:rsid w:val="00284708"/>
    <w:rsid w:val="002C3B89"/>
    <w:rsid w:val="002F60B3"/>
    <w:rsid w:val="003A3258"/>
    <w:rsid w:val="003A64E6"/>
    <w:rsid w:val="003C3AD5"/>
    <w:rsid w:val="00440F68"/>
    <w:rsid w:val="004436EE"/>
    <w:rsid w:val="00465387"/>
    <w:rsid w:val="0049228D"/>
    <w:rsid w:val="0049415E"/>
    <w:rsid w:val="0049562D"/>
    <w:rsid w:val="004B672E"/>
    <w:rsid w:val="005419CA"/>
    <w:rsid w:val="005569DA"/>
    <w:rsid w:val="005619C4"/>
    <w:rsid w:val="0056302D"/>
    <w:rsid w:val="0056630E"/>
    <w:rsid w:val="00580559"/>
    <w:rsid w:val="0058638F"/>
    <w:rsid w:val="005866AF"/>
    <w:rsid w:val="005C70A1"/>
    <w:rsid w:val="00625D9A"/>
    <w:rsid w:val="00633E59"/>
    <w:rsid w:val="00636DD9"/>
    <w:rsid w:val="006449C9"/>
    <w:rsid w:val="00661C83"/>
    <w:rsid w:val="006B1F1B"/>
    <w:rsid w:val="006C1F98"/>
    <w:rsid w:val="006C2B45"/>
    <w:rsid w:val="006C797B"/>
    <w:rsid w:val="006D61B7"/>
    <w:rsid w:val="007609C7"/>
    <w:rsid w:val="00776A62"/>
    <w:rsid w:val="007B0D88"/>
    <w:rsid w:val="007B7B3C"/>
    <w:rsid w:val="007C60CC"/>
    <w:rsid w:val="0081533F"/>
    <w:rsid w:val="008A238C"/>
    <w:rsid w:val="008B1C8A"/>
    <w:rsid w:val="00A111CF"/>
    <w:rsid w:val="00A20C0A"/>
    <w:rsid w:val="00A71A75"/>
    <w:rsid w:val="00A825BB"/>
    <w:rsid w:val="00AA3ABD"/>
    <w:rsid w:val="00AB64D6"/>
    <w:rsid w:val="00B2637F"/>
    <w:rsid w:val="00B42CEB"/>
    <w:rsid w:val="00BA1040"/>
    <w:rsid w:val="00C10C37"/>
    <w:rsid w:val="00CB5449"/>
    <w:rsid w:val="00CF239E"/>
    <w:rsid w:val="00D158BF"/>
    <w:rsid w:val="00D22D8D"/>
    <w:rsid w:val="00D50417"/>
    <w:rsid w:val="00D6114D"/>
    <w:rsid w:val="00D67C4D"/>
    <w:rsid w:val="00D87DCD"/>
    <w:rsid w:val="00D94FFA"/>
    <w:rsid w:val="00DD50A3"/>
    <w:rsid w:val="00DE3033"/>
    <w:rsid w:val="00E17F35"/>
    <w:rsid w:val="00E47F35"/>
    <w:rsid w:val="00E721F4"/>
    <w:rsid w:val="00E85F39"/>
    <w:rsid w:val="00EA2119"/>
    <w:rsid w:val="00EA34F9"/>
    <w:rsid w:val="00ED77DD"/>
    <w:rsid w:val="00EF133C"/>
    <w:rsid w:val="00F15104"/>
    <w:rsid w:val="00F46BBD"/>
  </w:rsids>
  <m:mathPr>
    <m:mathFont m:val="Cambria Math"/>
    <m:brkBin m:val="before"/>
    <m:brkBinSub m:val="--"/>
    <m:smallFrac m:val="0"/>
    <m:dispDef/>
    <m:lMargin m:val="0"/>
    <m:rMargin m:val="0"/>
    <m:defJc m:val="centerGroup"/>
    <m:wrapIndent m:val="1440"/>
    <m:intLim m:val="subSup"/>
    <m:naryLim m:val="undOvr"/>
  </m:mathPr>
  <w:themeFontLang w:val="en-US" w:eastAsia="ja-JP" w:bidi="gu-IN"/>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5:chartTrackingRefBased/>
  <w15:docId w15:val="{BA3FFC87-AD00-4C17-A90C-97A3224BC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609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6C1F98"/>
    <w:rPr>
      <w:color w:val="0563C1" w:themeColor="hyperlink"/>
      <w:u w:val="single"/>
    </w:rPr>
  </w:style>
  <w:style w:type="character" w:styleId="a5">
    <w:name w:val="FollowedHyperlink"/>
    <w:basedOn w:val="a0"/>
    <w:uiPriority w:val="99"/>
    <w:semiHidden/>
    <w:unhideWhenUsed/>
    <w:rsid w:val="00CF239E"/>
    <w:rPr>
      <w:color w:val="954F72" w:themeColor="followedHyperlink"/>
      <w:u w:val="single"/>
    </w:rPr>
  </w:style>
  <w:style w:type="paragraph" w:styleId="a6">
    <w:name w:val="header"/>
    <w:basedOn w:val="a"/>
    <w:link w:val="a7"/>
    <w:uiPriority w:val="99"/>
    <w:unhideWhenUsed/>
    <w:rsid w:val="00D50417"/>
    <w:pPr>
      <w:tabs>
        <w:tab w:val="center" w:pos="4252"/>
        <w:tab w:val="right" w:pos="8504"/>
      </w:tabs>
      <w:snapToGrid w:val="0"/>
    </w:pPr>
  </w:style>
  <w:style w:type="character" w:customStyle="1" w:styleId="a7">
    <w:name w:val="ヘッダー (文字)"/>
    <w:basedOn w:val="a0"/>
    <w:link w:val="a6"/>
    <w:uiPriority w:val="99"/>
    <w:rsid w:val="00D50417"/>
  </w:style>
  <w:style w:type="paragraph" w:styleId="a8">
    <w:name w:val="footer"/>
    <w:basedOn w:val="a"/>
    <w:link w:val="a9"/>
    <w:uiPriority w:val="99"/>
    <w:unhideWhenUsed/>
    <w:rsid w:val="00D50417"/>
    <w:pPr>
      <w:tabs>
        <w:tab w:val="center" w:pos="4252"/>
        <w:tab w:val="right" w:pos="8504"/>
      </w:tabs>
      <w:snapToGrid w:val="0"/>
    </w:pPr>
  </w:style>
  <w:style w:type="character" w:customStyle="1" w:styleId="a9">
    <w:name w:val="フッター (文字)"/>
    <w:basedOn w:val="a0"/>
    <w:link w:val="a8"/>
    <w:uiPriority w:val="99"/>
    <w:rsid w:val="00D504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A0AB47-CF83-45C4-919F-D6600330C1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53</Words>
  <Characters>304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合田　美穂</dc:creator>
  <cp:keywords/>
  <dc:description/>
  <cp:lastModifiedBy>合田　美穂</cp:lastModifiedBy>
  <cp:revision>6</cp:revision>
  <dcterms:created xsi:type="dcterms:W3CDTF">2023-01-30T11:30:00Z</dcterms:created>
  <dcterms:modified xsi:type="dcterms:W3CDTF">2023-03-02T08:04:00Z</dcterms:modified>
</cp:coreProperties>
</file>