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3D6" w:rsidRDefault="00BA0F6D">
      <w:pPr>
        <w:rPr>
          <w:rFonts w:ascii="ＭＳ 明朝" w:eastAsia="ＭＳ 明朝" w:hAnsi="ＭＳ 明朝"/>
        </w:rPr>
      </w:pPr>
      <w:r>
        <w:rPr>
          <w:rFonts w:ascii="ＭＳ 明朝" w:eastAsia="ＭＳ 明朝" w:hAnsi="ＭＳ 明朝" w:hint="eastAsia"/>
        </w:rPr>
        <w:t>（様式第１－５号）</w:t>
      </w:r>
    </w:p>
    <w:p w:rsidR="00BA0F6D" w:rsidRDefault="00BA0F6D">
      <w:pPr>
        <w:rPr>
          <w:rFonts w:ascii="ＭＳ 明朝" w:eastAsia="ＭＳ 明朝" w:hAnsi="ＭＳ 明朝" w:hint="eastAsia"/>
        </w:rPr>
      </w:pPr>
    </w:p>
    <w:p w:rsidR="007E03D6" w:rsidRDefault="00BA0F6D">
      <w:pPr>
        <w:ind w:firstLineChars="2500" w:firstLine="5456"/>
        <w:rPr>
          <w:rFonts w:ascii="ＭＳ 明朝" w:eastAsia="ＭＳ 明朝" w:hAnsi="ＭＳ 明朝"/>
          <w:sz w:val="21"/>
        </w:rPr>
      </w:pPr>
      <w:r>
        <w:rPr>
          <w:rFonts w:ascii="ＭＳ 明朝" w:eastAsia="ＭＳ 明朝" w:hAnsi="ＭＳ 明朝" w:hint="eastAsia"/>
        </w:rPr>
        <w:t xml:space="preserve">　</w:t>
      </w:r>
      <w:r>
        <w:rPr>
          <w:rFonts w:ascii="ＭＳ 明朝" w:eastAsia="ＭＳ 明朝" w:hAnsi="ＭＳ 明朝" w:hint="eastAsia"/>
          <w:sz w:val="21"/>
          <w:u w:val="single"/>
        </w:rPr>
        <w:t>市町村名：　箕　面　市</w:t>
      </w:r>
      <w:r>
        <w:rPr>
          <w:rFonts w:ascii="ＭＳ 明朝" w:eastAsia="ＭＳ 明朝" w:hAnsi="ＭＳ 明朝" w:hint="eastAsia"/>
          <w:sz w:val="21"/>
          <w:u w:val="single"/>
        </w:rPr>
        <w:t xml:space="preserve">　　　</w:t>
      </w:r>
    </w:p>
    <w:p w:rsidR="007E03D6" w:rsidRDefault="007E03D6">
      <w:pPr>
        <w:rPr>
          <w:rFonts w:ascii="ＭＳ 明朝" w:eastAsia="ＭＳ 明朝" w:hAnsi="ＭＳ 明朝"/>
        </w:rPr>
      </w:pPr>
    </w:p>
    <w:p w:rsidR="007E03D6" w:rsidRDefault="00BA0F6D">
      <w:pPr>
        <w:jc w:val="center"/>
        <w:rPr>
          <w:rFonts w:ascii="ＭＳ 明朝" w:eastAsia="ＭＳ 明朝" w:hAnsi="ＭＳ 明朝"/>
        </w:rPr>
      </w:pPr>
      <w:r>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953"/>
      </w:tblGrid>
      <w:tr w:rsidR="007E03D6">
        <w:trPr>
          <w:trHeight w:val="525"/>
        </w:trPr>
        <w:tc>
          <w:tcPr>
            <w:tcW w:w="3261" w:type="dxa"/>
          </w:tcPr>
          <w:p w:rsidR="007E03D6" w:rsidRDefault="00BA0F6D">
            <w:pPr>
              <w:jc w:val="center"/>
              <w:rPr>
                <w:rFonts w:ascii="ＭＳ 明朝" w:eastAsia="ＭＳ 明朝" w:hAnsi="ＭＳ 明朝"/>
                <w:sz w:val="21"/>
              </w:rPr>
            </w:pPr>
            <w:r>
              <w:rPr>
                <w:rFonts w:ascii="ＭＳ 明朝" w:eastAsia="ＭＳ 明朝" w:hAnsi="ＭＳ 明朝" w:hint="eastAsia"/>
                <w:sz w:val="21"/>
              </w:rPr>
              <w:t>区分及び事業名</w:t>
            </w:r>
          </w:p>
          <w:p w:rsidR="007E03D6" w:rsidRDefault="00BA0F6D">
            <w:pPr>
              <w:ind w:left="158" w:hangingChars="100" w:hanging="158"/>
              <w:rPr>
                <w:rFonts w:ascii="ＭＳ 明朝" w:eastAsia="ＭＳ 明朝" w:hAnsi="ＭＳ 明朝"/>
                <w:sz w:val="16"/>
              </w:rPr>
            </w:pPr>
            <w:r>
              <w:rPr>
                <w:rFonts w:ascii="ＭＳ 明朝" w:eastAsia="ＭＳ 明朝" w:hAnsi="ＭＳ 明朝" w:hint="eastAsia"/>
                <w:sz w:val="16"/>
              </w:rPr>
              <w:t>※１から４のいずれか該当するもの一つに○を付し、（　　　）に事業名を記入してください。</w:t>
            </w:r>
          </w:p>
          <w:p w:rsidR="007E03D6" w:rsidRDefault="00BA0F6D">
            <w:pPr>
              <w:ind w:left="158" w:hangingChars="100" w:hanging="158"/>
              <w:rPr>
                <w:rFonts w:ascii="ＭＳ 明朝" w:eastAsia="ＭＳ 明朝" w:hAnsi="ＭＳ 明朝"/>
                <w:sz w:val="16"/>
              </w:rPr>
            </w:pPr>
            <w:r>
              <w:rPr>
                <w:rFonts w:ascii="ＭＳ 明朝" w:eastAsia="ＭＳ 明朝" w:hAnsi="ＭＳ 明朝" w:hint="eastAsia"/>
                <w:sz w:val="16"/>
              </w:rPr>
              <w:t>※１から４の複数の区分に該当するものについては、それぞれ用紙を分けて記入してください。</w:t>
            </w:r>
          </w:p>
        </w:tc>
        <w:tc>
          <w:tcPr>
            <w:tcW w:w="5953" w:type="dxa"/>
            <w:vAlign w:val="center"/>
          </w:tcPr>
          <w:p w:rsidR="007E03D6" w:rsidRDefault="00BA0F6D">
            <w:pPr>
              <w:rPr>
                <w:rFonts w:ascii="ＭＳ 明朝" w:eastAsia="ＭＳ 明朝" w:hAnsi="ＭＳ 明朝"/>
                <w:sz w:val="21"/>
              </w:rPr>
            </w:pPr>
            <w:r>
              <w:rPr>
                <w:rFonts w:ascii="ＭＳ 明朝" w:eastAsia="ＭＳ 明朝" w:hAnsi="ＭＳ 明朝" w:hint="eastAsia"/>
                <w:sz w:val="21"/>
              </w:rPr>
              <w:t>１　人権相談分野（事業名：　　　　　　　　　）</w:t>
            </w:r>
          </w:p>
          <w:p w:rsidR="007E03D6" w:rsidRDefault="00BA0F6D">
            <w:pPr>
              <w:ind w:left="208" w:hangingChars="100" w:hanging="208"/>
              <w:rPr>
                <w:rFonts w:ascii="ＭＳ 明朝" w:eastAsia="ＭＳ 明朝" w:hAnsi="ＭＳ 明朝"/>
                <w:sz w:val="21"/>
              </w:rPr>
            </w:pPr>
            <w:r>
              <w:rPr>
                <w:rFonts w:ascii="ＭＳ 明朝" w:eastAsia="ＭＳ 明朝" w:hAnsi="ＭＳ 明朝" w:hint="eastAsia"/>
                <w:sz w:val="21"/>
              </w:rPr>
              <w:t>②　地域就労支援分野（事業名：就労準備支援事業）</w:t>
            </w:r>
          </w:p>
          <w:p w:rsidR="007E03D6" w:rsidRDefault="00BA0F6D">
            <w:pPr>
              <w:ind w:left="208" w:hangingChars="100" w:hanging="208"/>
              <w:rPr>
                <w:rFonts w:ascii="ＭＳ 明朝" w:eastAsia="ＭＳ 明朝" w:hAnsi="ＭＳ 明朝"/>
                <w:sz w:val="21"/>
              </w:rPr>
            </w:pPr>
            <w:r>
              <w:rPr>
                <w:rFonts w:ascii="ＭＳ 明朝" w:eastAsia="ＭＳ 明朝" w:hAnsi="ＭＳ 明朝" w:hint="eastAsia"/>
                <w:sz w:val="21"/>
              </w:rPr>
              <w:t>３　進路選択支援分野（事業名：　　　　　　　）</w:t>
            </w:r>
          </w:p>
          <w:p w:rsidR="007E03D6" w:rsidRDefault="00BA0F6D">
            <w:pPr>
              <w:ind w:left="208" w:hangingChars="100" w:hanging="208"/>
              <w:rPr>
                <w:rFonts w:ascii="ＭＳ 明朝" w:eastAsia="ＭＳ 明朝" w:hAnsi="ＭＳ 明朝"/>
                <w:sz w:val="21"/>
              </w:rPr>
            </w:pPr>
            <w:r>
              <w:rPr>
                <w:rFonts w:ascii="ＭＳ 明朝" w:eastAsia="ＭＳ 明朝" w:hAnsi="ＭＳ 明朝" w:hint="eastAsia"/>
                <w:sz w:val="21"/>
              </w:rPr>
              <w:t>４　生活上のさまざまな課題等の発見又は対応分野</w:t>
            </w:r>
          </w:p>
          <w:p w:rsidR="007E03D6" w:rsidRDefault="00BA0F6D">
            <w:pPr>
              <w:ind w:leftChars="100" w:left="218" w:firstLineChars="100" w:firstLine="208"/>
              <w:rPr>
                <w:rFonts w:ascii="ＭＳ 明朝" w:eastAsia="ＭＳ 明朝" w:hAnsi="ＭＳ 明朝"/>
                <w:sz w:val="21"/>
              </w:rPr>
            </w:pPr>
            <w:r>
              <w:rPr>
                <w:rFonts w:ascii="ＭＳ 明朝" w:eastAsia="ＭＳ 明朝" w:hAnsi="ＭＳ 明朝" w:hint="eastAsia"/>
                <w:sz w:val="21"/>
              </w:rPr>
              <w:t>（事業名：　　　　　　　　　　　　　　　）</w:t>
            </w:r>
          </w:p>
        </w:tc>
      </w:tr>
      <w:tr w:rsidR="007E03D6">
        <w:trPr>
          <w:trHeight w:val="9000"/>
        </w:trPr>
        <w:tc>
          <w:tcPr>
            <w:tcW w:w="9214" w:type="dxa"/>
            <w:gridSpan w:val="2"/>
          </w:tcPr>
          <w:p w:rsidR="007E03D6" w:rsidRDefault="00BA0F6D" w:rsidP="00BA0F6D">
            <w:pPr>
              <w:spacing w:line="280" w:lineRule="exact"/>
              <w:rPr>
                <w:rFonts w:ascii="ＭＳ 明朝" w:eastAsia="ＭＳ 明朝" w:hAnsi="ＭＳ 明朝"/>
                <w:sz w:val="21"/>
              </w:rPr>
            </w:pPr>
            <w:r>
              <w:rPr>
                <w:rFonts w:ascii="ＭＳ 明朝" w:eastAsia="ＭＳ 明朝" w:hAnsi="ＭＳ 明朝" w:hint="eastAsia"/>
                <w:sz w:val="21"/>
              </w:rPr>
              <w:t>取組内容</w:t>
            </w:r>
          </w:p>
          <w:p w:rsidR="007E03D6" w:rsidRPr="00BA0F6D" w:rsidRDefault="00BA0F6D" w:rsidP="00BA0F6D">
            <w:pPr>
              <w:spacing w:line="280" w:lineRule="exact"/>
              <w:ind w:left="158" w:hangingChars="100" w:hanging="158"/>
              <w:rPr>
                <w:rFonts w:ascii="ＭＳ 明朝" w:eastAsia="ＭＳ 明朝" w:hAnsi="ＭＳ 明朝"/>
                <w:sz w:val="21"/>
                <w:szCs w:val="21"/>
              </w:rPr>
            </w:pPr>
            <w:r>
              <w:rPr>
                <w:rFonts w:ascii="ＭＳ 明朝" w:eastAsia="ＭＳ 明朝" w:hAnsi="ＭＳ 明朝" w:hint="eastAsia"/>
                <w:sz w:val="16"/>
              </w:rPr>
              <w:t>※府ホームページへは当様式に記載されている内容を原則そのまま掲載いたします。また、記載</w:t>
            </w:r>
            <w:r>
              <w:rPr>
                <w:rFonts w:ascii="ＭＳ 明朝" w:eastAsia="ＭＳ 明朝" w:hAnsi="ＭＳ 明朝" w:hint="eastAsia"/>
                <w:sz w:val="16"/>
              </w:rPr>
              <w:t>にあたりましては現状、現状における課題及び当該課題解決へ向けた取組み内容をできるだけ詳細に記入してください。</w:t>
            </w:r>
          </w:p>
          <w:p w:rsidR="007E03D6" w:rsidRPr="00BA0F6D" w:rsidRDefault="007E03D6" w:rsidP="00BA0F6D">
            <w:pPr>
              <w:spacing w:line="320" w:lineRule="exact"/>
              <w:rPr>
                <w:rFonts w:ascii="ＭＳ 明朝" w:eastAsia="ＭＳ 明朝" w:hAnsi="ＭＳ 明朝"/>
                <w:sz w:val="21"/>
                <w:szCs w:val="21"/>
              </w:rPr>
            </w:pPr>
          </w:p>
          <w:p w:rsidR="007E03D6" w:rsidRPr="00BA0F6D" w:rsidRDefault="00BA0F6D" w:rsidP="00BA0F6D">
            <w:pPr>
              <w:spacing w:line="320" w:lineRule="exact"/>
              <w:rPr>
                <w:rFonts w:ascii="ＭＳ 明朝" w:eastAsia="ＭＳ 明朝" w:hAnsi="ＭＳ 明朝"/>
                <w:sz w:val="21"/>
                <w:szCs w:val="21"/>
              </w:rPr>
            </w:pPr>
            <w:r w:rsidRPr="00BA0F6D">
              <w:rPr>
                <w:rFonts w:ascii="ＭＳ 明朝" w:eastAsia="ＭＳ 明朝" w:hAnsi="ＭＳ 明朝" w:hint="eastAsia"/>
                <w:sz w:val="21"/>
                <w:szCs w:val="21"/>
              </w:rPr>
              <w:t>【新規・継続の別】　※該当する方に○を付してください。</w:t>
            </w:r>
          </w:p>
          <w:p w:rsidR="007E03D6" w:rsidRPr="00BA0F6D" w:rsidRDefault="00BA0F6D" w:rsidP="00BA0F6D">
            <w:pPr>
              <w:spacing w:line="320" w:lineRule="exact"/>
              <w:rPr>
                <w:rFonts w:ascii="ＭＳ 明朝" w:eastAsia="ＭＳ 明朝" w:hAnsi="ＭＳ 明朝"/>
                <w:sz w:val="21"/>
                <w:szCs w:val="21"/>
              </w:rPr>
            </w:pPr>
            <w:r w:rsidRPr="00BA0F6D">
              <w:rPr>
                <w:rFonts w:ascii="ＭＳ 明朝" w:eastAsia="ＭＳ 明朝" w:hAnsi="ＭＳ 明朝" w:hint="eastAsia"/>
                <w:sz w:val="21"/>
                <w:szCs w:val="21"/>
              </w:rPr>
              <w:t xml:space="preserve">　</w:t>
            </w:r>
            <w:r w:rsidRPr="00BA0F6D">
              <w:rPr>
                <w:rFonts w:ascii="ＭＳ 明朝" w:eastAsia="ＭＳ 明朝" w:hAnsi="ＭＳ 明朝" w:hint="eastAsia"/>
                <w:sz w:val="21"/>
                <w:szCs w:val="21"/>
              </w:rPr>
              <w:t xml:space="preserve"> </w:t>
            </w:r>
            <w:r w:rsidRPr="00BA0F6D">
              <w:rPr>
                <w:rFonts w:ascii="ＭＳ 明朝" w:eastAsia="ＭＳ 明朝" w:hAnsi="ＭＳ 明朝" w:hint="eastAsia"/>
                <w:sz w:val="21"/>
                <w:szCs w:val="21"/>
              </w:rPr>
              <w:t>１．新規</w:t>
            </w:r>
          </w:p>
          <w:p w:rsidR="007E03D6" w:rsidRPr="00BA0F6D" w:rsidRDefault="00BA0F6D" w:rsidP="00BA0F6D">
            <w:pPr>
              <w:spacing w:line="320" w:lineRule="exact"/>
              <w:ind w:firstLineChars="20" w:firstLine="42"/>
              <w:rPr>
                <w:rFonts w:ascii="ＭＳ 明朝" w:eastAsia="ＭＳ 明朝" w:hAnsi="ＭＳ 明朝"/>
                <w:sz w:val="21"/>
                <w:szCs w:val="21"/>
              </w:rPr>
            </w:pPr>
            <w:r w:rsidRPr="00BA0F6D">
              <w:rPr>
                <w:rFonts w:ascii="ＭＳ 明朝" w:eastAsia="ＭＳ 明朝" w:hAnsi="ＭＳ 明朝" w:hint="eastAsia"/>
                <w:sz w:val="21"/>
                <w:szCs w:val="21"/>
              </w:rPr>
              <w:t xml:space="preserve">　②．継続</w:t>
            </w:r>
            <w:r w:rsidRPr="00BA0F6D">
              <w:rPr>
                <w:rFonts w:ascii="ＭＳ 明朝" w:eastAsia="ＭＳ 明朝" w:hAnsi="ＭＳ 明朝" w:hint="eastAsia"/>
                <w:sz w:val="21"/>
                <w:szCs w:val="21"/>
              </w:rPr>
              <w:t xml:space="preserve"> </w:t>
            </w:r>
            <w:r w:rsidRPr="00BA0F6D">
              <w:rPr>
                <w:rFonts w:ascii="ＭＳ 明朝" w:eastAsia="ＭＳ 明朝" w:hAnsi="ＭＳ 明朝" w:hint="eastAsia"/>
                <w:sz w:val="21"/>
                <w:szCs w:val="21"/>
              </w:rPr>
              <w:t>【交付対象となった</w:t>
            </w:r>
            <w:bookmarkStart w:id="0" w:name="_GoBack"/>
            <w:bookmarkEnd w:id="0"/>
            <w:r w:rsidRPr="00BA0F6D">
              <w:rPr>
                <w:rFonts w:ascii="ＭＳ 明朝" w:eastAsia="ＭＳ 明朝" w:hAnsi="ＭＳ 明朝" w:hint="eastAsia"/>
                <w:sz w:val="21"/>
                <w:szCs w:val="21"/>
              </w:rPr>
              <w:t>年度：２８年度】</w:t>
            </w:r>
          </w:p>
          <w:p w:rsidR="007E03D6" w:rsidRPr="00BA0F6D" w:rsidRDefault="007E03D6" w:rsidP="00BA0F6D">
            <w:pPr>
              <w:spacing w:line="320" w:lineRule="exact"/>
              <w:rPr>
                <w:rFonts w:ascii="ＭＳ 明朝" w:eastAsia="ＭＳ 明朝" w:hAnsi="ＭＳ 明朝"/>
                <w:sz w:val="21"/>
                <w:szCs w:val="21"/>
              </w:rPr>
            </w:pPr>
          </w:p>
          <w:p w:rsidR="007E03D6" w:rsidRPr="00BA0F6D" w:rsidRDefault="00BA0F6D" w:rsidP="00BA0F6D">
            <w:pPr>
              <w:spacing w:line="320" w:lineRule="exact"/>
              <w:rPr>
                <w:rFonts w:ascii="ＭＳ 明朝" w:eastAsia="ＭＳ 明朝" w:hAnsi="ＭＳ 明朝"/>
                <w:sz w:val="21"/>
                <w:szCs w:val="21"/>
              </w:rPr>
            </w:pPr>
            <w:r w:rsidRPr="00BA0F6D">
              <w:rPr>
                <w:rFonts w:ascii="ＭＳ 明朝" w:eastAsia="ＭＳ 明朝" w:hAnsi="ＭＳ 明朝" w:hint="eastAsia"/>
                <w:sz w:val="21"/>
                <w:szCs w:val="21"/>
              </w:rPr>
              <w:t>【</w:t>
            </w:r>
            <w:r w:rsidRPr="00BA0F6D">
              <w:rPr>
                <w:rFonts w:ascii="ＭＳ 明朝" w:eastAsia="ＭＳ 明朝" w:hAnsi="ＭＳ 明朝" w:hint="eastAsia"/>
                <w:sz w:val="21"/>
                <w:szCs w:val="21"/>
              </w:rPr>
              <w:t xml:space="preserve"> </w:t>
            </w:r>
            <w:r w:rsidRPr="00BA0F6D">
              <w:rPr>
                <w:rFonts w:ascii="ＭＳ 明朝" w:eastAsia="ＭＳ 明朝" w:hAnsi="ＭＳ 明朝" w:hint="eastAsia"/>
                <w:sz w:val="21"/>
                <w:szCs w:val="21"/>
              </w:rPr>
              <w:t>現</w:t>
            </w:r>
            <w:r w:rsidRPr="00BA0F6D">
              <w:rPr>
                <w:rFonts w:ascii="ＭＳ 明朝" w:eastAsia="ＭＳ 明朝" w:hAnsi="ＭＳ 明朝" w:hint="eastAsia"/>
                <w:sz w:val="21"/>
                <w:szCs w:val="21"/>
              </w:rPr>
              <w:t xml:space="preserve"> </w:t>
            </w:r>
            <w:r w:rsidRPr="00BA0F6D">
              <w:rPr>
                <w:rFonts w:ascii="ＭＳ 明朝" w:eastAsia="ＭＳ 明朝" w:hAnsi="ＭＳ 明朝" w:hint="eastAsia"/>
                <w:sz w:val="21"/>
                <w:szCs w:val="21"/>
              </w:rPr>
              <w:t>状</w:t>
            </w:r>
            <w:r w:rsidRPr="00BA0F6D">
              <w:rPr>
                <w:rFonts w:ascii="ＭＳ 明朝" w:eastAsia="ＭＳ 明朝" w:hAnsi="ＭＳ 明朝" w:hint="eastAsia"/>
                <w:sz w:val="21"/>
                <w:szCs w:val="21"/>
              </w:rPr>
              <w:t xml:space="preserve"> </w:t>
            </w:r>
            <w:r w:rsidRPr="00BA0F6D">
              <w:rPr>
                <w:rFonts w:ascii="ＭＳ 明朝" w:eastAsia="ＭＳ 明朝" w:hAnsi="ＭＳ 明朝" w:hint="eastAsia"/>
                <w:sz w:val="21"/>
                <w:szCs w:val="21"/>
              </w:rPr>
              <w:t>】</w:t>
            </w:r>
          </w:p>
          <w:p w:rsidR="007E03D6" w:rsidRPr="00BA0F6D" w:rsidRDefault="00BA0F6D" w:rsidP="00BA0F6D">
            <w:pPr>
              <w:spacing w:line="320" w:lineRule="exact"/>
              <w:ind w:firstLineChars="100" w:firstLine="208"/>
              <w:rPr>
                <w:rFonts w:ascii="ＭＳ 明朝" w:eastAsia="ＭＳ 明朝" w:hAnsi="ＭＳ 明朝"/>
                <w:sz w:val="21"/>
                <w:szCs w:val="21"/>
              </w:rPr>
            </w:pPr>
            <w:r w:rsidRPr="00BA0F6D">
              <w:rPr>
                <w:rFonts w:ascii="ＭＳ 明朝" w:eastAsia="ＭＳ 明朝" w:hAnsi="ＭＳ 明朝" w:hint="eastAsia"/>
                <w:sz w:val="21"/>
                <w:szCs w:val="21"/>
              </w:rPr>
              <w:t>地域就労相談において、メンタルヘルスの課題があったり、社会に対する不安感からひきこも</w:t>
            </w:r>
          </w:p>
          <w:p w:rsidR="007E03D6" w:rsidRPr="00BA0F6D" w:rsidRDefault="00BA0F6D" w:rsidP="00BA0F6D">
            <w:pPr>
              <w:spacing w:line="320" w:lineRule="exact"/>
              <w:rPr>
                <w:rFonts w:ascii="ＭＳ 明朝" w:eastAsia="ＭＳ 明朝" w:hAnsi="ＭＳ 明朝"/>
                <w:sz w:val="21"/>
                <w:szCs w:val="21"/>
              </w:rPr>
            </w:pPr>
            <w:r w:rsidRPr="00BA0F6D">
              <w:rPr>
                <w:rFonts w:ascii="ＭＳ 明朝" w:eastAsia="ＭＳ 明朝" w:hAnsi="ＭＳ 明朝" w:hint="eastAsia"/>
                <w:sz w:val="21"/>
                <w:szCs w:val="21"/>
              </w:rPr>
              <w:t>り状態になる人が増えており、就労に向けての自信や意欲を高めるためには、就労に対する体験</w:t>
            </w:r>
          </w:p>
          <w:p w:rsidR="007E03D6" w:rsidRPr="00BA0F6D" w:rsidRDefault="00BA0F6D" w:rsidP="00BA0F6D">
            <w:pPr>
              <w:spacing w:line="320" w:lineRule="exact"/>
              <w:rPr>
                <w:rFonts w:ascii="ＭＳ 明朝" w:eastAsia="ＭＳ 明朝" w:hAnsi="ＭＳ 明朝"/>
                <w:sz w:val="21"/>
                <w:szCs w:val="21"/>
              </w:rPr>
            </w:pPr>
            <w:r w:rsidRPr="00BA0F6D">
              <w:rPr>
                <w:rFonts w:ascii="ＭＳ 明朝" w:eastAsia="ＭＳ 明朝" w:hAnsi="ＭＳ 明朝" w:hint="eastAsia"/>
                <w:sz w:val="21"/>
                <w:szCs w:val="21"/>
              </w:rPr>
              <w:t>を積むことが有効である場合が多い。</w:t>
            </w:r>
          </w:p>
          <w:p w:rsidR="007E03D6" w:rsidRPr="00BA0F6D" w:rsidRDefault="007E03D6" w:rsidP="00BA0F6D">
            <w:pPr>
              <w:spacing w:line="320" w:lineRule="exact"/>
              <w:rPr>
                <w:rFonts w:ascii="ＭＳ 明朝" w:eastAsia="ＭＳ 明朝" w:hAnsi="ＭＳ 明朝"/>
                <w:sz w:val="21"/>
                <w:szCs w:val="21"/>
              </w:rPr>
            </w:pPr>
          </w:p>
          <w:p w:rsidR="007E03D6" w:rsidRPr="00BA0F6D" w:rsidRDefault="00BA0F6D" w:rsidP="00BA0F6D">
            <w:pPr>
              <w:spacing w:line="320" w:lineRule="exact"/>
              <w:rPr>
                <w:rFonts w:ascii="ＭＳ 明朝" w:eastAsia="ＭＳ 明朝" w:hAnsi="ＭＳ 明朝"/>
                <w:sz w:val="21"/>
                <w:szCs w:val="21"/>
              </w:rPr>
            </w:pPr>
            <w:r w:rsidRPr="00BA0F6D">
              <w:rPr>
                <w:rFonts w:ascii="ＭＳ 明朝" w:eastAsia="ＭＳ 明朝" w:hAnsi="ＭＳ 明朝" w:hint="eastAsia"/>
                <w:sz w:val="21"/>
                <w:szCs w:val="21"/>
              </w:rPr>
              <w:t>【現状における課題】</w:t>
            </w:r>
          </w:p>
          <w:p w:rsidR="007E03D6" w:rsidRPr="00BA0F6D" w:rsidRDefault="00BA0F6D" w:rsidP="00BA0F6D">
            <w:pPr>
              <w:spacing w:line="320" w:lineRule="exact"/>
              <w:ind w:firstLineChars="100" w:firstLine="208"/>
              <w:rPr>
                <w:rFonts w:ascii="ＭＳ 明朝" w:eastAsia="ＭＳ 明朝" w:hAnsi="ＭＳ 明朝"/>
                <w:sz w:val="21"/>
                <w:szCs w:val="21"/>
              </w:rPr>
            </w:pPr>
            <w:r w:rsidRPr="00BA0F6D">
              <w:rPr>
                <w:rFonts w:ascii="ＭＳ 明朝" w:eastAsia="ＭＳ 明朝" w:hAnsi="ＭＳ 明朝" w:hint="eastAsia"/>
                <w:sz w:val="21"/>
                <w:szCs w:val="21"/>
              </w:rPr>
              <w:t>長期間離職状態の人やひきこもり状態の人は、様々な社会体験の場や人との交流の場での経験</w:t>
            </w:r>
          </w:p>
          <w:p w:rsidR="007E03D6" w:rsidRPr="00BA0F6D" w:rsidRDefault="00BA0F6D" w:rsidP="00BA0F6D">
            <w:pPr>
              <w:spacing w:line="320" w:lineRule="exact"/>
              <w:rPr>
                <w:rFonts w:ascii="ＭＳ 明朝" w:eastAsia="ＭＳ 明朝" w:hAnsi="ＭＳ 明朝"/>
                <w:sz w:val="21"/>
                <w:szCs w:val="21"/>
              </w:rPr>
            </w:pPr>
            <w:r w:rsidRPr="00BA0F6D">
              <w:rPr>
                <w:rFonts w:ascii="ＭＳ 明朝" w:eastAsia="ＭＳ 明朝" w:hAnsi="ＭＳ 明朝" w:hint="eastAsia"/>
                <w:sz w:val="21"/>
                <w:szCs w:val="21"/>
              </w:rPr>
              <w:t>が乏しいため、ハローワークの同行や求人情報の提供などの支援だけでは、就職につながりにく</w:t>
            </w:r>
          </w:p>
          <w:p w:rsidR="007E03D6" w:rsidRPr="00BA0F6D" w:rsidRDefault="00BA0F6D" w:rsidP="00BA0F6D">
            <w:pPr>
              <w:spacing w:line="320" w:lineRule="exact"/>
              <w:rPr>
                <w:rFonts w:ascii="ＭＳ 明朝" w:eastAsia="ＭＳ 明朝" w:hAnsi="ＭＳ 明朝"/>
                <w:sz w:val="21"/>
                <w:szCs w:val="21"/>
              </w:rPr>
            </w:pPr>
            <w:r w:rsidRPr="00BA0F6D">
              <w:rPr>
                <w:rFonts w:ascii="ＭＳ 明朝" w:eastAsia="ＭＳ 明朝" w:hAnsi="ＭＳ 明朝" w:hint="eastAsia"/>
                <w:sz w:val="21"/>
                <w:szCs w:val="21"/>
              </w:rPr>
              <w:t>く、一般就労に向けたメニューの工夫が必要となっている。</w:t>
            </w:r>
          </w:p>
          <w:p w:rsidR="007E03D6" w:rsidRPr="00BA0F6D" w:rsidRDefault="007E03D6" w:rsidP="00BA0F6D">
            <w:pPr>
              <w:spacing w:line="320" w:lineRule="exact"/>
              <w:rPr>
                <w:rFonts w:ascii="ＭＳ 明朝" w:eastAsia="ＭＳ 明朝" w:hAnsi="ＭＳ 明朝"/>
                <w:sz w:val="21"/>
                <w:szCs w:val="21"/>
              </w:rPr>
            </w:pPr>
          </w:p>
          <w:p w:rsidR="007E03D6" w:rsidRPr="00BA0F6D" w:rsidRDefault="00BA0F6D" w:rsidP="00BA0F6D">
            <w:pPr>
              <w:spacing w:line="320" w:lineRule="exact"/>
              <w:rPr>
                <w:rFonts w:ascii="ＭＳ 明朝" w:eastAsia="ＭＳ 明朝" w:hAnsi="ＭＳ 明朝"/>
                <w:sz w:val="21"/>
                <w:szCs w:val="21"/>
              </w:rPr>
            </w:pPr>
            <w:r w:rsidRPr="00BA0F6D">
              <w:rPr>
                <w:rFonts w:ascii="ＭＳ 明朝" w:eastAsia="ＭＳ 明朝" w:hAnsi="ＭＳ 明朝" w:hint="eastAsia"/>
                <w:sz w:val="21"/>
                <w:szCs w:val="21"/>
              </w:rPr>
              <w:t>【取組み内容】</w:t>
            </w:r>
            <w:r w:rsidRPr="00BA0F6D">
              <w:rPr>
                <w:rFonts w:ascii="ＭＳ 明朝" w:eastAsia="ＭＳ 明朝" w:hAnsi="ＭＳ 明朝" w:hint="eastAsia"/>
                <w:sz w:val="21"/>
                <w:szCs w:val="21"/>
              </w:rPr>
              <w:t xml:space="preserve"> </w:t>
            </w:r>
            <w:r w:rsidRPr="00BA0F6D">
              <w:rPr>
                <w:rFonts w:ascii="ＭＳ 明朝" w:eastAsia="ＭＳ 明朝" w:hAnsi="ＭＳ 明朝" w:hint="eastAsia"/>
                <w:sz w:val="21"/>
                <w:szCs w:val="21"/>
              </w:rPr>
              <w:t>※継続実施分について、取組み内容を拡充する場合は、その内容を追記してください。</w:t>
            </w:r>
          </w:p>
          <w:p w:rsidR="007E03D6" w:rsidRPr="00BA0F6D" w:rsidRDefault="00BA0F6D" w:rsidP="00BA0F6D">
            <w:pPr>
              <w:spacing w:line="320" w:lineRule="exact"/>
              <w:ind w:firstLineChars="100" w:firstLine="208"/>
              <w:rPr>
                <w:rFonts w:ascii="ＭＳ 明朝" w:eastAsia="ＭＳ 明朝" w:hAnsi="ＭＳ 明朝"/>
                <w:sz w:val="21"/>
                <w:szCs w:val="21"/>
              </w:rPr>
            </w:pPr>
            <w:r w:rsidRPr="00BA0F6D">
              <w:rPr>
                <w:rFonts w:ascii="ＭＳ 明朝" w:eastAsia="ＭＳ 明朝" w:hAnsi="ＭＳ 明朝" w:hint="eastAsia"/>
                <w:sz w:val="21"/>
                <w:szCs w:val="21"/>
              </w:rPr>
              <w:t>相談者に対して体験型の就労支援メニューを提供する。</w:t>
            </w:r>
          </w:p>
          <w:p w:rsidR="007E03D6" w:rsidRPr="00BA0F6D" w:rsidRDefault="00BA0F6D" w:rsidP="00BA0F6D">
            <w:pPr>
              <w:spacing w:line="320" w:lineRule="exact"/>
              <w:rPr>
                <w:rFonts w:ascii="ＭＳ 明朝" w:eastAsia="ＭＳ 明朝" w:hAnsi="ＭＳ 明朝"/>
                <w:sz w:val="21"/>
                <w:szCs w:val="21"/>
              </w:rPr>
            </w:pPr>
            <w:r w:rsidRPr="00BA0F6D">
              <w:rPr>
                <w:rFonts w:ascii="ＭＳ 明朝" w:eastAsia="ＭＳ 明朝" w:hAnsi="ＭＳ 明朝" w:hint="eastAsia"/>
                <w:sz w:val="21"/>
                <w:szCs w:val="21"/>
              </w:rPr>
              <w:t xml:space="preserve">　経済的、社会的自立を目指す人に対し、様々な社会体験や就労体験を積み重ねることで、就労</w:t>
            </w:r>
          </w:p>
          <w:p w:rsidR="007E03D6" w:rsidRPr="00BA0F6D" w:rsidRDefault="00BA0F6D" w:rsidP="00BA0F6D">
            <w:pPr>
              <w:spacing w:line="320" w:lineRule="exact"/>
              <w:rPr>
                <w:rFonts w:ascii="ＭＳ 明朝" w:eastAsia="ＭＳ 明朝" w:hAnsi="ＭＳ 明朝"/>
                <w:sz w:val="21"/>
                <w:szCs w:val="21"/>
              </w:rPr>
            </w:pPr>
            <w:r w:rsidRPr="00BA0F6D">
              <w:rPr>
                <w:rFonts w:ascii="ＭＳ 明朝" w:eastAsia="ＭＳ 明朝" w:hAnsi="ＭＳ 明朝" w:hint="eastAsia"/>
                <w:sz w:val="21"/>
                <w:szCs w:val="21"/>
              </w:rPr>
              <w:t>への意欲や意識を高め、就労につなげることを目的とする。体験の場として、隣保館としての機</w:t>
            </w:r>
          </w:p>
          <w:p w:rsidR="007E03D6" w:rsidRPr="00BA0F6D" w:rsidRDefault="00BA0F6D" w:rsidP="00BA0F6D">
            <w:pPr>
              <w:spacing w:line="320" w:lineRule="exact"/>
              <w:rPr>
                <w:rFonts w:ascii="ＭＳ 明朝" w:eastAsia="ＭＳ 明朝" w:hAnsi="ＭＳ 明朝"/>
                <w:sz w:val="21"/>
                <w:szCs w:val="21"/>
              </w:rPr>
            </w:pPr>
            <w:r w:rsidRPr="00BA0F6D">
              <w:rPr>
                <w:rFonts w:ascii="ＭＳ 明朝" w:eastAsia="ＭＳ 明朝" w:hAnsi="ＭＳ 明朝" w:hint="eastAsia"/>
                <w:sz w:val="21"/>
                <w:szCs w:val="21"/>
              </w:rPr>
              <w:t>能を積極的に活かし、市内近郊に、ボランティアなど様々な「場」を開拓していく。具体的には祭りの運営や、館内イベント、子ども向けイベント、近隣団体や企業と連携したイベントなどの広報物の準備や運営補助などを実施していく。また、市の職場体験事業を活用し、３～５日間の一般企業での就労体験も行う。</w:t>
            </w:r>
          </w:p>
          <w:p w:rsidR="007E03D6" w:rsidRDefault="00BA0F6D" w:rsidP="00BA0F6D">
            <w:pPr>
              <w:spacing w:line="320" w:lineRule="exact"/>
              <w:rPr>
                <w:rFonts w:ascii="ＭＳ 明朝" w:eastAsia="ＭＳ 明朝" w:hAnsi="ＭＳ 明朝"/>
                <w:sz w:val="21"/>
                <w:szCs w:val="21"/>
              </w:rPr>
            </w:pPr>
            <w:r w:rsidRPr="00BA0F6D">
              <w:rPr>
                <w:rFonts w:ascii="ＭＳ 明朝" w:eastAsia="ＭＳ 明朝" w:hAnsi="ＭＳ 明朝" w:hint="eastAsia"/>
                <w:sz w:val="21"/>
                <w:szCs w:val="21"/>
              </w:rPr>
              <w:t xml:space="preserve">　体験者に即したプログラムの提案や振り返りもあわせて行い、相談室では完結しない実際の就労へのステップアップを支援する。</w:t>
            </w:r>
          </w:p>
          <w:p w:rsidR="00BA0F6D" w:rsidRDefault="00BA0F6D" w:rsidP="00BA0F6D">
            <w:pPr>
              <w:spacing w:line="320" w:lineRule="exact"/>
              <w:rPr>
                <w:rFonts w:ascii="ＭＳ 明朝" w:eastAsia="ＭＳ 明朝" w:hAnsi="ＭＳ 明朝" w:hint="eastAsia"/>
                <w:sz w:val="21"/>
              </w:rPr>
            </w:pPr>
          </w:p>
        </w:tc>
      </w:tr>
    </w:tbl>
    <w:p w:rsidR="007E03D6" w:rsidRDefault="007E03D6">
      <w:pPr>
        <w:widowControl/>
        <w:jc w:val="left"/>
        <w:rPr>
          <w:rFonts w:ascii="ＭＳ 明朝" w:eastAsia="ＭＳ 明朝" w:hAnsi="ＭＳ 明朝"/>
          <w:sz w:val="21"/>
        </w:rPr>
      </w:pPr>
    </w:p>
    <w:sectPr w:rsidR="007E03D6">
      <w:pgSz w:w="11906" w:h="16838"/>
      <w:pgMar w:top="1134" w:right="1274" w:bottom="1418" w:left="1588" w:header="851" w:footer="992" w:gutter="0"/>
      <w:cols w:space="720"/>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A0F6D">
      <w:r>
        <w:separator/>
      </w:r>
    </w:p>
  </w:endnote>
  <w:endnote w:type="continuationSeparator" w:id="0">
    <w:p w:rsidR="00000000" w:rsidRDefault="00BA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A0F6D">
      <w:r>
        <w:separator/>
      </w:r>
    </w:p>
  </w:footnote>
  <w:footnote w:type="continuationSeparator" w:id="0">
    <w:p w:rsidR="00000000" w:rsidRDefault="00BA0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7E03D6"/>
    <w:rsid w:val="007E03D6"/>
    <w:rsid w:val="00BA0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1C7EF5"/>
  <w15:chartTrackingRefBased/>
  <w15:docId w15:val="{DCB5D38A-E21D-42C8-B6B9-80462347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eastAsia="HG丸ｺﾞｼｯｸM-PRO"/>
      <w:kern w:val="2"/>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eastAsia="HG丸ｺﾞｼｯｸM-PRO"/>
      <w:kern w:val="2"/>
      <w:sz w:val="22"/>
    </w:rPr>
  </w:style>
  <w:style w:type="character" w:styleId="a7">
    <w:name w:val="Hyperlink"/>
    <w:rPr>
      <w:color w:val="0000FF"/>
      <w:u w:val="single"/>
    </w:r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鍋谷　剛</cp:lastModifiedBy>
  <cp:revision>2</cp:revision>
  <dcterms:created xsi:type="dcterms:W3CDTF">2020-10-14T04:57:00Z</dcterms:created>
  <dcterms:modified xsi:type="dcterms:W3CDTF">2020-10-14T05:00:00Z</dcterms:modified>
</cp:coreProperties>
</file>