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E51ED" w14:textId="2CC970CD" w:rsidR="0066450A" w:rsidRPr="004C35C0" w:rsidRDefault="003D7B87" w:rsidP="0066450A">
      <w:pPr>
        <w:jc w:val="center"/>
        <w:rPr>
          <w:rFonts w:ascii="ＭＳ ゴシック" w:eastAsia="ＭＳ ゴシック" w:hAnsi="ＭＳ ゴシック"/>
          <w:b/>
          <w:sz w:val="32"/>
          <w:szCs w:val="32"/>
          <w:u w:val="single"/>
        </w:rPr>
      </w:pPr>
      <w:r w:rsidRPr="004C35C0">
        <w:rPr>
          <w:rFonts w:ascii="ＭＳ ゴシック" w:eastAsia="ＭＳ ゴシック" w:hAnsi="ＭＳ ゴシック" w:hint="eastAsia"/>
          <w:b/>
          <w:sz w:val="32"/>
          <w:szCs w:val="32"/>
          <w:u w:val="single"/>
        </w:rPr>
        <w:t>令和</w:t>
      </w:r>
      <w:r w:rsidR="0066450A">
        <w:rPr>
          <w:rFonts w:ascii="ＭＳ ゴシック" w:eastAsia="ＭＳ ゴシック" w:hAnsi="ＭＳ ゴシック" w:hint="eastAsia"/>
          <w:b/>
          <w:sz w:val="32"/>
          <w:szCs w:val="32"/>
          <w:u w:val="single"/>
        </w:rPr>
        <w:t>７</w:t>
      </w:r>
      <w:r w:rsidR="00410169" w:rsidRPr="004C35C0">
        <w:rPr>
          <w:rFonts w:ascii="ＭＳ ゴシック" w:eastAsia="ＭＳ ゴシック" w:hAnsi="ＭＳ ゴシック" w:hint="eastAsia"/>
          <w:b/>
          <w:sz w:val="32"/>
          <w:szCs w:val="32"/>
          <w:u w:val="single"/>
        </w:rPr>
        <w:t>年度大阪府立</w:t>
      </w:r>
      <w:r w:rsidR="00C77DB2" w:rsidRPr="004C35C0">
        <w:rPr>
          <w:rFonts w:ascii="ＭＳ ゴシック" w:eastAsia="ＭＳ ゴシック" w:hAnsi="ＭＳ ゴシック" w:hint="eastAsia"/>
          <w:b/>
          <w:sz w:val="32"/>
          <w:szCs w:val="32"/>
          <w:u w:val="single"/>
        </w:rPr>
        <w:t>福祉情報コミュニケーションセンター</w:t>
      </w:r>
      <w:r w:rsidR="00564E10" w:rsidRPr="004C35C0">
        <w:rPr>
          <w:rFonts w:ascii="ＭＳ ゴシック" w:eastAsia="ＭＳ ゴシック" w:hAnsi="ＭＳ ゴシック" w:hint="eastAsia"/>
          <w:b/>
          <w:sz w:val="32"/>
          <w:szCs w:val="32"/>
          <w:u w:val="single"/>
        </w:rPr>
        <w:t>指定管理者評価</w:t>
      </w:r>
      <w:r w:rsidR="0066450A">
        <w:rPr>
          <w:rFonts w:ascii="ＭＳ ゴシック" w:eastAsia="ＭＳ ゴシック" w:hAnsi="ＭＳ ゴシック" w:hint="eastAsia"/>
          <w:b/>
          <w:sz w:val="32"/>
          <w:szCs w:val="32"/>
          <w:u w:val="single"/>
        </w:rPr>
        <w:t>票</w:t>
      </w:r>
    </w:p>
    <w:p w14:paraId="539779CF" w14:textId="619963E6" w:rsidR="00884F48" w:rsidRPr="00884F48" w:rsidRDefault="00884F48" w:rsidP="00884F48">
      <w:pPr>
        <w:jc w:val="right"/>
        <w:rPr>
          <w:rFonts w:ascii="ＭＳ ゴシック" w:eastAsia="ＭＳ ゴシック" w:hAnsi="ＭＳ ゴシック"/>
          <w:bCs/>
          <w:sz w:val="24"/>
          <w:szCs w:val="24"/>
        </w:rPr>
      </w:pPr>
      <w:r w:rsidRPr="00884F48">
        <w:rPr>
          <w:rFonts w:ascii="ＭＳ ゴシック" w:eastAsia="ＭＳ ゴシック" w:hAnsi="ＭＳ ゴシック" w:hint="eastAsia"/>
          <w:bCs/>
          <w:sz w:val="24"/>
          <w:szCs w:val="24"/>
        </w:rPr>
        <w:t>※評価は、</w:t>
      </w:r>
      <w:r w:rsidRPr="00884F48">
        <w:rPr>
          <w:rFonts w:ascii="ＭＳ ゴシック" w:eastAsia="ＭＳ ゴシック" w:hAnsi="ＭＳ ゴシック"/>
          <w:bCs/>
          <w:sz w:val="24"/>
          <w:szCs w:val="24"/>
        </w:rPr>
        <w:t>S</w:t>
      </w:r>
      <w:r w:rsidRPr="00884F48">
        <w:rPr>
          <w:rFonts w:ascii="ＭＳ ゴシック" w:eastAsia="ＭＳ ゴシック" w:hAnsi="ＭＳ ゴシック" w:hint="eastAsia"/>
          <w:bCs/>
          <w:sz w:val="24"/>
          <w:szCs w:val="24"/>
        </w:rPr>
        <w:t>～Cの４段階とし、Aを標準とする。</w:t>
      </w:r>
    </w:p>
    <w:tbl>
      <w:tblPr>
        <w:tblStyle w:val="a7"/>
        <w:tblW w:w="21683" w:type="dxa"/>
        <w:jc w:val="center"/>
        <w:tblLayout w:type="fixed"/>
        <w:tblLook w:val="04A0" w:firstRow="1" w:lastRow="0" w:firstColumn="1" w:lastColumn="0" w:noHBand="0" w:noVBand="1"/>
      </w:tblPr>
      <w:tblGrid>
        <w:gridCol w:w="1814"/>
        <w:gridCol w:w="4277"/>
        <w:gridCol w:w="5244"/>
        <w:gridCol w:w="709"/>
        <w:gridCol w:w="4833"/>
        <w:gridCol w:w="695"/>
        <w:gridCol w:w="4111"/>
      </w:tblGrid>
      <w:tr w:rsidR="008A508B" w:rsidRPr="008259B3" w14:paraId="6976E688" w14:textId="6EE3CECD" w:rsidTr="008A508B">
        <w:trPr>
          <w:trHeight w:val="182"/>
          <w:jc w:val="center"/>
        </w:trPr>
        <w:tc>
          <w:tcPr>
            <w:tcW w:w="6091" w:type="dxa"/>
            <w:gridSpan w:val="2"/>
            <w:vMerge w:val="restart"/>
            <w:shd w:val="clear" w:color="auto" w:fill="D9D9D9" w:themeFill="background1" w:themeFillShade="D9"/>
            <w:vAlign w:val="center"/>
          </w:tcPr>
          <w:p w14:paraId="7114CC1B" w14:textId="77777777" w:rsidR="008A508B" w:rsidRPr="004C35C0" w:rsidRDefault="008A508B" w:rsidP="008C49BC">
            <w:pPr>
              <w:jc w:val="center"/>
              <w:rPr>
                <w:rFonts w:ascii="ＭＳ ゴシック" w:eastAsia="ＭＳ ゴシック" w:hAnsi="ＭＳ ゴシック"/>
                <w:sz w:val="28"/>
                <w:szCs w:val="28"/>
              </w:rPr>
            </w:pPr>
            <w:r w:rsidRPr="004C35C0">
              <w:rPr>
                <w:rFonts w:ascii="ＭＳ ゴシック" w:eastAsia="ＭＳ ゴシック" w:hAnsi="ＭＳ ゴシック" w:hint="eastAsia"/>
                <w:sz w:val="28"/>
                <w:szCs w:val="28"/>
              </w:rPr>
              <w:t>評価基準（内容）</w:t>
            </w:r>
          </w:p>
        </w:tc>
        <w:tc>
          <w:tcPr>
            <w:tcW w:w="5244" w:type="dxa"/>
            <w:vMerge w:val="restart"/>
            <w:tcBorders>
              <w:right w:val="nil"/>
            </w:tcBorders>
            <w:shd w:val="clear" w:color="auto" w:fill="D9D9D9" w:themeFill="background1" w:themeFillShade="D9"/>
            <w:vAlign w:val="center"/>
          </w:tcPr>
          <w:p w14:paraId="45E708C4" w14:textId="77777777" w:rsidR="008A508B" w:rsidRPr="004C35C0" w:rsidRDefault="008A508B" w:rsidP="003E00B0">
            <w:pPr>
              <w:jc w:val="center"/>
              <w:rPr>
                <w:rFonts w:ascii="ＭＳ ゴシック" w:eastAsia="ＭＳ ゴシック" w:hAnsi="ＭＳ ゴシック"/>
                <w:sz w:val="28"/>
                <w:szCs w:val="28"/>
              </w:rPr>
            </w:pPr>
            <w:r w:rsidRPr="004C35C0">
              <w:rPr>
                <w:rFonts w:ascii="ＭＳ ゴシック" w:eastAsia="ＭＳ ゴシック" w:hAnsi="ＭＳ ゴシック" w:hint="eastAsia"/>
                <w:sz w:val="28"/>
                <w:szCs w:val="28"/>
              </w:rPr>
              <w:t>指定管理者の自己評価</w:t>
            </w:r>
          </w:p>
        </w:tc>
        <w:tc>
          <w:tcPr>
            <w:tcW w:w="709" w:type="dxa"/>
            <w:tcBorders>
              <w:left w:val="nil"/>
            </w:tcBorders>
            <w:shd w:val="clear" w:color="auto" w:fill="D9D9D9" w:themeFill="background1" w:themeFillShade="D9"/>
          </w:tcPr>
          <w:p w14:paraId="4B4822D7" w14:textId="77777777" w:rsidR="008A508B" w:rsidRPr="004C35C0" w:rsidRDefault="008A508B" w:rsidP="001618E2">
            <w:pPr>
              <w:spacing w:line="240" w:lineRule="exact"/>
              <w:jc w:val="center"/>
              <w:rPr>
                <w:rFonts w:ascii="ＭＳ ゴシック" w:eastAsia="ＭＳ ゴシック" w:hAnsi="ＭＳ ゴシック"/>
                <w:sz w:val="28"/>
                <w:szCs w:val="28"/>
              </w:rPr>
            </w:pPr>
          </w:p>
        </w:tc>
        <w:tc>
          <w:tcPr>
            <w:tcW w:w="4833" w:type="dxa"/>
            <w:vMerge w:val="restart"/>
            <w:tcBorders>
              <w:right w:val="nil"/>
            </w:tcBorders>
            <w:shd w:val="clear" w:color="auto" w:fill="D9D9D9" w:themeFill="background1" w:themeFillShade="D9"/>
            <w:vAlign w:val="center"/>
          </w:tcPr>
          <w:p w14:paraId="296D7191" w14:textId="77777777" w:rsidR="008A508B" w:rsidRPr="004C35C0" w:rsidRDefault="008A508B" w:rsidP="00BB75EA">
            <w:pPr>
              <w:jc w:val="center"/>
              <w:rPr>
                <w:rFonts w:ascii="ＭＳ ゴシック" w:eastAsia="ＭＳ ゴシック" w:hAnsi="ＭＳ ゴシック"/>
                <w:sz w:val="28"/>
                <w:szCs w:val="28"/>
              </w:rPr>
            </w:pPr>
            <w:r w:rsidRPr="004C35C0">
              <w:rPr>
                <w:rFonts w:ascii="ＭＳ ゴシック" w:eastAsia="ＭＳ ゴシック" w:hAnsi="ＭＳ ゴシック" w:hint="eastAsia"/>
                <w:sz w:val="28"/>
                <w:szCs w:val="28"/>
              </w:rPr>
              <w:t>施設管理者の評価</w:t>
            </w:r>
          </w:p>
        </w:tc>
        <w:tc>
          <w:tcPr>
            <w:tcW w:w="695" w:type="dxa"/>
            <w:tcBorders>
              <w:left w:val="nil"/>
            </w:tcBorders>
            <w:shd w:val="clear" w:color="auto" w:fill="D9D9D9" w:themeFill="background1" w:themeFillShade="D9"/>
          </w:tcPr>
          <w:p w14:paraId="66AA8AE2" w14:textId="77777777" w:rsidR="008A508B" w:rsidRPr="004C35C0" w:rsidRDefault="008A508B" w:rsidP="001618E2">
            <w:pPr>
              <w:spacing w:line="240" w:lineRule="exact"/>
              <w:jc w:val="center"/>
              <w:rPr>
                <w:rFonts w:ascii="ＭＳ ゴシック" w:eastAsia="ＭＳ ゴシック" w:hAnsi="ＭＳ ゴシック"/>
                <w:sz w:val="28"/>
                <w:szCs w:val="28"/>
              </w:rPr>
            </w:pPr>
          </w:p>
        </w:tc>
        <w:tc>
          <w:tcPr>
            <w:tcW w:w="4111" w:type="dxa"/>
            <w:vMerge w:val="restart"/>
            <w:tcBorders>
              <w:right w:val="single" w:sz="4" w:space="0" w:color="auto"/>
            </w:tcBorders>
            <w:shd w:val="clear" w:color="auto" w:fill="D9D9D9" w:themeFill="background1" w:themeFillShade="D9"/>
            <w:vAlign w:val="center"/>
          </w:tcPr>
          <w:p w14:paraId="379EFDAF" w14:textId="77777777" w:rsidR="008A508B" w:rsidRPr="004C35C0" w:rsidRDefault="008A508B" w:rsidP="003E00B0">
            <w:pPr>
              <w:jc w:val="center"/>
              <w:rPr>
                <w:rFonts w:ascii="ＭＳ ゴシック" w:eastAsia="ＭＳ ゴシック" w:hAnsi="ＭＳ ゴシック"/>
                <w:sz w:val="28"/>
                <w:szCs w:val="28"/>
              </w:rPr>
            </w:pPr>
            <w:r w:rsidRPr="004C35C0">
              <w:rPr>
                <w:rFonts w:ascii="ＭＳ ゴシック" w:eastAsia="ＭＳ ゴシック" w:hAnsi="ＭＳ ゴシック" w:hint="eastAsia"/>
                <w:sz w:val="28"/>
                <w:szCs w:val="28"/>
              </w:rPr>
              <w:t>評価委員会の指摘・提言</w:t>
            </w:r>
          </w:p>
        </w:tc>
      </w:tr>
      <w:tr w:rsidR="008A508B" w:rsidRPr="008259B3" w14:paraId="2E6F499D" w14:textId="24B73E7A" w:rsidTr="008A508B">
        <w:trPr>
          <w:trHeight w:val="20"/>
          <w:jc w:val="center"/>
        </w:trPr>
        <w:tc>
          <w:tcPr>
            <w:tcW w:w="6091" w:type="dxa"/>
            <w:gridSpan w:val="2"/>
            <w:vMerge/>
            <w:shd w:val="clear" w:color="auto" w:fill="D9D9D9" w:themeFill="background1" w:themeFillShade="D9"/>
            <w:vAlign w:val="center"/>
          </w:tcPr>
          <w:p w14:paraId="1176E5F2" w14:textId="77777777" w:rsidR="008A508B" w:rsidRPr="008259B3" w:rsidRDefault="008A508B" w:rsidP="00730C9D">
            <w:pPr>
              <w:ind w:left="660" w:hangingChars="300" w:hanging="660"/>
              <w:rPr>
                <w:rFonts w:asciiTheme="minorEastAsia" w:hAnsiTheme="minorEastAsia"/>
                <w:sz w:val="22"/>
              </w:rPr>
            </w:pPr>
          </w:p>
        </w:tc>
        <w:tc>
          <w:tcPr>
            <w:tcW w:w="5244" w:type="dxa"/>
            <w:vMerge/>
            <w:shd w:val="clear" w:color="auto" w:fill="D9D9D9" w:themeFill="background1" w:themeFillShade="D9"/>
          </w:tcPr>
          <w:p w14:paraId="19603608" w14:textId="77777777" w:rsidR="008A508B" w:rsidRPr="008259B3" w:rsidRDefault="008A508B" w:rsidP="00730C9D">
            <w:pPr>
              <w:ind w:left="660" w:hangingChars="300" w:hanging="660"/>
              <w:rPr>
                <w:rFonts w:asciiTheme="minorEastAsia" w:hAnsiTheme="minorEastAsia"/>
                <w:sz w:val="22"/>
              </w:rPr>
            </w:pPr>
          </w:p>
        </w:tc>
        <w:tc>
          <w:tcPr>
            <w:tcW w:w="709" w:type="dxa"/>
            <w:shd w:val="clear" w:color="auto" w:fill="D9D9D9" w:themeFill="background1" w:themeFillShade="D9"/>
            <w:vAlign w:val="center"/>
          </w:tcPr>
          <w:p w14:paraId="1B057E77" w14:textId="77777777" w:rsidR="008A508B" w:rsidRPr="004C35C0" w:rsidRDefault="008A508B" w:rsidP="00BB75EA">
            <w:pPr>
              <w:jc w:val="center"/>
              <w:rPr>
                <w:rFonts w:ascii="ＭＳ ゴシック" w:eastAsia="ＭＳ ゴシック" w:hAnsi="ＭＳ ゴシック"/>
                <w:sz w:val="22"/>
              </w:rPr>
            </w:pPr>
            <w:r w:rsidRPr="004C35C0">
              <w:rPr>
                <w:rFonts w:ascii="ＭＳ ゴシック" w:eastAsia="ＭＳ ゴシック" w:hAnsi="ＭＳ ゴシック" w:hint="eastAsia"/>
                <w:sz w:val="22"/>
              </w:rPr>
              <w:t>評価</w:t>
            </w:r>
          </w:p>
          <w:p w14:paraId="3CD15F7E" w14:textId="77777777" w:rsidR="008A508B" w:rsidRPr="004C35C0" w:rsidRDefault="008A508B" w:rsidP="00BB75EA">
            <w:pPr>
              <w:jc w:val="center"/>
              <w:rPr>
                <w:rFonts w:ascii="ＭＳ ゴシック" w:eastAsia="ＭＳ ゴシック" w:hAnsi="ＭＳ ゴシック"/>
                <w:sz w:val="22"/>
              </w:rPr>
            </w:pPr>
            <w:r w:rsidRPr="004C35C0">
              <w:rPr>
                <w:rFonts w:ascii="ＭＳ ゴシック" w:eastAsia="ＭＳ ゴシック" w:hAnsi="ＭＳ ゴシック" w:hint="eastAsia"/>
                <w:sz w:val="22"/>
              </w:rPr>
              <w:t>S～C</w:t>
            </w:r>
          </w:p>
        </w:tc>
        <w:tc>
          <w:tcPr>
            <w:tcW w:w="4833" w:type="dxa"/>
            <w:vMerge/>
            <w:shd w:val="clear" w:color="auto" w:fill="D9D9D9" w:themeFill="background1" w:themeFillShade="D9"/>
          </w:tcPr>
          <w:p w14:paraId="47492A75" w14:textId="77777777" w:rsidR="008A508B" w:rsidRPr="004C35C0" w:rsidRDefault="008A508B" w:rsidP="00730C9D">
            <w:pPr>
              <w:ind w:left="660" w:hangingChars="300" w:hanging="660"/>
              <w:rPr>
                <w:rFonts w:ascii="ＭＳ ゴシック" w:eastAsia="ＭＳ ゴシック" w:hAnsi="ＭＳ ゴシック"/>
                <w:sz w:val="22"/>
              </w:rPr>
            </w:pPr>
          </w:p>
        </w:tc>
        <w:tc>
          <w:tcPr>
            <w:tcW w:w="695" w:type="dxa"/>
            <w:shd w:val="clear" w:color="auto" w:fill="D9D9D9" w:themeFill="background1" w:themeFillShade="D9"/>
            <w:vAlign w:val="center"/>
          </w:tcPr>
          <w:p w14:paraId="5CEEA17F" w14:textId="77777777" w:rsidR="008A508B" w:rsidRPr="004C35C0" w:rsidRDefault="008A508B" w:rsidP="001276F5">
            <w:pPr>
              <w:ind w:left="660" w:hangingChars="300" w:hanging="660"/>
              <w:jc w:val="center"/>
              <w:rPr>
                <w:rFonts w:ascii="ＭＳ ゴシック" w:eastAsia="ＭＳ ゴシック" w:hAnsi="ＭＳ ゴシック"/>
                <w:sz w:val="22"/>
              </w:rPr>
            </w:pPr>
            <w:r w:rsidRPr="004C35C0">
              <w:rPr>
                <w:rFonts w:ascii="ＭＳ ゴシック" w:eastAsia="ＭＳ ゴシック" w:hAnsi="ＭＳ ゴシック" w:hint="eastAsia"/>
                <w:sz w:val="22"/>
              </w:rPr>
              <w:t>評価</w:t>
            </w:r>
          </w:p>
          <w:p w14:paraId="49B65A8E" w14:textId="77777777" w:rsidR="008A508B" w:rsidRPr="004C35C0" w:rsidRDefault="008A508B" w:rsidP="001276F5">
            <w:pPr>
              <w:ind w:left="660" w:hangingChars="300" w:hanging="660"/>
              <w:jc w:val="center"/>
              <w:rPr>
                <w:rFonts w:ascii="ＭＳ ゴシック" w:eastAsia="ＭＳ ゴシック" w:hAnsi="ＭＳ ゴシック"/>
                <w:sz w:val="22"/>
              </w:rPr>
            </w:pPr>
            <w:r w:rsidRPr="004C35C0">
              <w:rPr>
                <w:rFonts w:ascii="ＭＳ ゴシック" w:eastAsia="ＭＳ ゴシック" w:hAnsi="ＭＳ ゴシック" w:hint="eastAsia"/>
                <w:sz w:val="22"/>
              </w:rPr>
              <w:t>S～C</w:t>
            </w:r>
          </w:p>
        </w:tc>
        <w:tc>
          <w:tcPr>
            <w:tcW w:w="4111" w:type="dxa"/>
            <w:vMerge/>
            <w:tcBorders>
              <w:right w:val="single" w:sz="4" w:space="0" w:color="auto"/>
            </w:tcBorders>
            <w:shd w:val="clear" w:color="auto" w:fill="D9D9D9" w:themeFill="background1" w:themeFillShade="D9"/>
          </w:tcPr>
          <w:p w14:paraId="73BCD61F" w14:textId="77777777" w:rsidR="008A508B" w:rsidRPr="008259B3" w:rsidRDefault="008A508B" w:rsidP="00730C9D">
            <w:pPr>
              <w:ind w:left="660" w:hangingChars="300" w:hanging="660"/>
              <w:rPr>
                <w:rFonts w:asciiTheme="minorEastAsia" w:hAnsiTheme="minorEastAsia"/>
                <w:sz w:val="22"/>
              </w:rPr>
            </w:pPr>
          </w:p>
        </w:tc>
      </w:tr>
      <w:tr w:rsidR="008A508B" w:rsidRPr="008259B3" w14:paraId="41931C24" w14:textId="38E98B24" w:rsidTr="008A508B">
        <w:trPr>
          <w:trHeight w:val="900"/>
          <w:jc w:val="center"/>
        </w:trPr>
        <w:tc>
          <w:tcPr>
            <w:tcW w:w="1814" w:type="dxa"/>
            <w:vMerge w:val="restart"/>
          </w:tcPr>
          <w:p w14:paraId="1ABF16C7" w14:textId="77777777" w:rsidR="008A508B" w:rsidRPr="004C35C0" w:rsidRDefault="008A508B" w:rsidP="00B622EA">
            <w:pPr>
              <w:jc w:val="left"/>
              <w:rPr>
                <w:rFonts w:ascii="ＭＳ ゴシック" w:eastAsia="ＭＳ ゴシック" w:hAnsi="ＭＳ ゴシック"/>
                <w:szCs w:val="21"/>
              </w:rPr>
            </w:pPr>
            <w:r w:rsidRPr="004C35C0">
              <w:rPr>
                <w:rFonts w:ascii="ＭＳ ゴシック" w:eastAsia="ＭＳ ゴシック" w:hAnsi="ＭＳ ゴシック" w:hint="eastAsia"/>
                <w:szCs w:val="21"/>
              </w:rPr>
              <w:t>１</w:t>
            </w:r>
          </w:p>
          <w:p w14:paraId="190FC344" w14:textId="77777777" w:rsidR="008A508B" w:rsidRPr="004C35C0" w:rsidRDefault="008A508B" w:rsidP="00B622EA">
            <w:pPr>
              <w:jc w:val="left"/>
              <w:rPr>
                <w:rFonts w:ascii="ＭＳ ゴシック" w:eastAsia="ＭＳ ゴシック" w:hAnsi="ＭＳ ゴシック"/>
                <w:szCs w:val="21"/>
              </w:rPr>
            </w:pPr>
            <w:r w:rsidRPr="004C35C0">
              <w:rPr>
                <w:rFonts w:ascii="ＭＳ ゴシック" w:eastAsia="ＭＳ ゴシック" w:hAnsi="ＭＳ ゴシック" w:hint="eastAsia"/>
                <w:szCs w:val="21"/>
              </w:rPr>
              <w:t>施設の設置目的</w:t>
            </w:r>
          </w:p>
          <w:p w14:paraId="1B562674" w14:textId="0327630E" w:rsidR="008A508B" w:rsidRPr="004C35C0" w:rsidRDefault="008A508B" w:rsidP="00B622EA">
            <w:pPr>
              <w:jc w:val="left"/>
              <w:rPr>
                <w:rFonts w:ascii="ＭＳ ゴシック" w:eastAsia="ＭＳ ゴシック" w:hAnsi="ＭＳ ゴシック"/>
                <w:szCs w:val="21"/>
              </w:rPr>
            </w:pPr>
            <w:r w:rsidRPr="004C35C0">
              <w:rPr>
                <w:rFonts w:ascii="ＭＳ ゴシック" w:eastAsia="ＭＳ ゴシック" w:hAnsi="ＭＳ ゴシック" w:hint="eastAsia"/>
                <w:szCs w:val="21"/>
              </w:rPr>
              <w:t>及び</w:t>
            </w:r>
          </w:p>
          <w:p w14:paraId="7E67EAAB" w14:textId="423C38A7" w:rsidR="008A508B" w:rsidRPr="004C35C0" w:rsidRDefault="008A508B" w:rsidP="00B622EA">
            <w:pPr>
              <w:jc w:val="left"/>
              <w:rPr>
                <w:rFonts w:ascii="ＭＳ ゴシック" w:eastAsia="ＭＳ ゴシック" w:hAnsi="ＭＳ ゴシック"/>
                <w:sz w:val="22"/>
              </w:rPr>
            </w:pPr>
            <w:r w:rsidRPr="004C35C0">
              <w:rPr>
                <w:rFonts w:ascii="ＭＳ ゴシック" w:eastAsia="ＭＳ ゴシック" w:hAnsi="ＭＳ ゴシック" w:hint="eastAsia"/>
                <w:szCs w:val="21"/>
              </w:rPr>
              <w:t>管理運営方針</w:t>
            </w:r>
          </w:p>
        </w:tc>
        <w:tc>
          <w:tcPr>
            <w:tcW w:w="4277" w:type="dxa"/>
            <w:tcBorders>
              <w:bottom w:val="dashed" w:sz="4" w:space="0" w:color="auto"/>
            </w:tcBorders>
          </w:tcPr>
          <w:p w14:paraId="40DECC2A" w14:textId="42B34148" w:rsidR="008A508B" w:rsidRDefault="008A508B" w:rsidP="00FC0CBF">
            <w:pPr>
              <w:pStyle w:val="af"/>
              <w:numPr>
                <w:ilvl w:val="0"/>
                <w:numId w:val="2"/>
              </w:numPr>
              <w:spacing w:line="360" w:lineRule="exact"/>
              <w:ind w:leftChars="0"/>
              <w:rPr>
                <w:rFonts w:ascii="ＭＳ ゴシック" w:eastAsia="ＭＳ ゴシック" w:hAnsi="ＭＳ ゴシック"/>
                <w:szCs w:val="21"/>
              </w:rPr>
            </w:pPr>
            <w:r w:rsidRPr="00FC0CBF">
              <w:rPr>
                <w:rFonts w:ascii="ＭＳ ゴシック" w:eastAsia="ＭＳ ゴシック" w:hAnsi="ＭＳ ゴシック" w:hint="eastAsia"/>
                <w:szCs w:val="21"/>
              </w:rPr>
              <w:t>施設の設置目的及び管理運営方針に沿って運営しているか。</w:t>
            </w:r>
          </w:p>
          <w:p w14:paraId="71DC360E" w14:textId="77777777" w:rsidR="008A508B" w:rsidRPr="003C0763" w:rsidRDefault="008A508B" w:rsidP="00F76231">
            <w:pPr>
              <w:pStyle w:val="af"/>
              <w:spacing w:line="360" w:lineRule="exact"/>
              <w:ind w:leftChars="0" w:left="720"/>
              <w:rPr>
                <w:rFonts w:ascii="ＭＳ ゴシック" w:eastAsia="ＭＳ ゴシック" w:hAnsi="ＭＳ ゴシック"/>
                <w:strike/>
                <w:color w:val="FF0000"/>
                <w:szCs w:val="21"/>
              </w:rPr>
            </w:pPr>
          </w:p>
          <w:p w14:paraId="752B66E8" w14:textId="4ADE8A0A" w:rsidR="008A508B" w:rsidRDefault="008A508B" w:rsidP="00D032BC">
            <w:pPr>
              <w:pStyle w:val="af"/>
              <w:spacing w:line="360" w:lineRule="exact"/>
              <w:ind w:leftChars="0" w:left="780"/>
              <w:rPr>
                <w:rFonts w:ascii="ＭＳ ゴシック" w:eastAsia="ＭＳ ゴシック" w:hAnsi="ＭＳ ゴシック"/>
                <w:szCs w:val="21"/>
              </w:rPr>
            </w:pPr>
            <w:r w:rsidRPr="004C6397">
              <w:rPr>
                <w:rFonts w:ascii="ＭＳ ゴシック" w:eastAsia="ＭＳ ゴシック" w:hAnsi="ＭＳ ゴシック" w:hint="eastAsia"/>
                <w:color w:val="000000" w:themeColor="text1"/>
                <w:szCs w:val="21"/>
              </w:rPr>
              <w:t>大阪府下</w:t>
            </w:r>
            <w:r w:rsidRPr="00F65CC9">
              <w:rPr>
                <w:rFonts w:ascii="ＭＳ ゴシック" w:eastAsia="ＭＳ ゴシック" w:hAnsi="ＭＳ ゴシック" w:hint="eastAsia"/>
                <w:szCs w:val="21"/>
              </w:rPr>
              <w:t>の障がい者の相談支援・意思疎通支援・難聴児の早期支援など地域生活支援事業を含む総合的な支援を実施する</w:t>
            </w:r>
            <w:r w:rsidRPr="004C6397">
              <w:rPr>
                <w:rFonts w:ascii="ＭＳ ゴシック" w:eastAsia="ＭＳ ゴシック" w:hAnsi="ＭＳ ゴシック" w:hint="eastAsia"/>
                <w:color w:val="000000" w:themeColor="text1"/>
                <w:szCs w:val="21"/>
              </w:rPr>
              <w:t>施設として</w:t>
            </w:r>
            <w:r w:rsidRPr="00F65CC9">
              <w:rPr>
                <w:rFonts w:ascii="ＭＳ ゴシック" w:eastAsia="ＭＳ ゴシック" w:hAnsi="ＭＳ ゴシック" w:hint="eastAsia"/>
                <w:szCs w:val="21"/>
              </w:rPr>
              <w:t>、府内の障がい者のより豊かな生活の実現に資する</w:t>
            </w:r>
            <w:r w:rsidRPr="004C6397">
              <w:rPr>
                <w:rFonts w:ascii="ＭＳ ゴシック" w:eastAsia="ＭＳ ゴシック" w:hAnsi="ＭＳ ゴシック" w:hint="eastAsia"/>
                <w:color w:val="000000" w:themeColor="text1"/>
                <w:szCs w:val="21"/>
              </w:rPr>
              <w:t>運営</w:t>
            </w:r>
            <w:r>
              <w:rPr>
                <w:rFonts w:ascii="ＭＳ ゴシック" w:eastAsia="ＭＳ ゴシック" w:hAnsi="ＭＳ ゴシック" w:hint="eastAsia"/>
                <w:szCs w:val="21"/>
              </w:rPr>
              <w:t>ができているか。</w:t>
            </w:r>
          </w:p>
          <w:p w14:paraId="73A28BC4" w14:textId="5583BCCD" w:rsidR="008A508B" w:rsidRPr="00D04700" w:rsidRDefault="008A508B" w:rsidP="004C6397">
            <w:pPr>
              <w:pStyle w:val="af"/>
              <w:spacing w:line="360" w:lineRule="exact"/>
              <w:ind w:leftChars="0" w:left="780"/>
              <w:rPr>
                <w:rFonts w:ascii="ＭＳ ゴシック" w:eastAsia="ＭＳ ゴシック" w:hAnsi="ＭＳ ゴシック"/>
                <w:szCs w:val="21"/>
              </w:rPr>
            </w:pPr>
          </w:p>
        </w:tc>
        <w:tc>
          <w:tcPr>
            <w:tcW w:w="5244" w:type="dxa"/>
            <w:tcBorders>
              <w:bottom w:val="dashed" w:sz="4" w:space="0" w:color="auto"/>
            </w:tcBorders>
          </w:tcPr>
          <w:p w14:paraId="7CDDA4DC" w14:textId="04C10695" w:rsidR="008A508B" w:rsidRPr="008259B3" w:rsidRDefault="008A508B" w:rsidP="00421919">
            <w:pPr>
              <w:rPr>
                <w:rFonts w:asciiTheme="minorEastAsia" w:hAnsiTheme="minorEastAsia"/>
                <w:szCs w:val="21"/>
              </w:rPr>
            </w:pPr>
          </w:p>
        </w:tc>
        <w:tc>
          <w:tcPr>
            <w:tcW w:w="709" w:type="dxa"/>
            <w:vMerge w:val="restart"/>
            <w:vAlign w:val="center"/>
          </w:tcPr>
          <w:p w14:paraId="60696C52" w14:textId="51C8912D" w:rsidR="008A508B" w:rsidRPr="00A843D6" w:rsidRDefault="008A508B" w:rsidP="00B622EA">
            <w:pPr>
              <w:ind w:left="960" w:hangingChars="300" w:hanging="960"/>
              <w:jc w:val="center"/>
              <w:rPr>
                <w:rFonts w:asciiTheme="minorEastAsia" w:hAnsiTheme="minorEastAsia"/>
                <w:sz w:val="32"/>
                <w:szCs w:val="32"/>
              </w:rPr>
            </w:pPr>
          </w:p>
        </w:tc>
        <w:tc>
          <w:tcPr>
            <w:tcW w:w="4833" w:type="dxa"/>
            <w:tcBorders>
              <w:bottom w:val="dashed" w:sz="4" w:space="0" w:color="auto"/>
            </w:tcBorders>
            <w:shd w:val="clear" w:color="auto" w:fill="auto"/>
          </w:tcPr>
          <w:p w14:paraId="476D7535" w14:textId="33E84291" w:rsidR="008A508B" w:rsidRPr="008259B3" w:rsidRDefault="008A508B" w:rsidP="00615737">
            <w:pPr>
              <w:ind w:left="660" w:hangingChars="300" w:hanging="660"/>
              <w:rPr>
                <w:rFonts w:asciiTheme="minorEastAsia" w:hAnsiTheme="minorEastAsia"/>
                <w:sz w:val="22"/>
              </w:rPr>
            </w:pPr>
          </w:p>
        </w:tc>
        <w:tc>
          <w:tcPr>
            <w:tcW w:w="695" w:type="dxa"/>
            <w:vMerge w:val="restart"/>
            <w:shd w:val="clear" w:color="auto" w:fill="auto"/>
            <w:vAlign w:val="center"/>
          </w:tcPr>
          <w:p w14:paraId="4D364FEA" w14:textId="2E891173" w:rsidR="008A508B" w:rsidRPr="00A843D6" w:rsidRDefault="008A508B" w:rsidP="00B622EA">
            <w:pPr>
              <w:jc w:val="center"/>
              <w:rPr>
                <w:rFonts w:asciiTheme="minorEastAsia" w:hAnsiTheme="minorEastAsia"/>
                <w:b/>
                <w:sz w:val="32"/>
                <w:szCs w:val="32"/>
              </w:rPr>
            </w:pPr>
          </w:p>
        </w:tc>
        <w:tc>
          <w:tcPr>
            <w:tcW w:w="4111" w:type="dxa"/>
            <w:tcBorders>
              <w:bottom w:val="dashed" w:sz="4" w:space="0" w:color="auto"/>
            </w:tcBorders>
            <w:shd w:val="clear" w:color="auto" w:fill="auto"/>
          </w:tcPr>
          <w:p w14:paraId="37A49FCC" w14:textId="69920EF7" w:rsidR="008A508B" w:rsidRPr="008259B3" w:rsidRDefault="008A508B" w:rsidP="00124FB0">
            <w:pPr>
              <w:ind w:left="660" w:hangingChars="300" w:hanging="660"/>
              <w:rPr>
                <w:rFonts w:asciiTheme="minorEastAsia" w:hAnsiTheme="minorEastAsia"/>
                <w:sz w:val="22"/>
              </w:rPr>
            </w:pPr>
          </w:p>
        </w:tc>
      </w:tr>
      <w:tr w:rsidR="008A508B" w:rsidRPr="008259B3" w14:paraId="7237F09A" w14:textId="4E39F6DD" w:rsidTr="008A508B">
        <w:trPr>
          <w:trHeight w:val="1530"/>
          <w:jc w:val="center"/>
        </w:trPr>
        <w:tc>
          <w:tcPr>
            <w:tcW w:w="1814" w:type="dxa"/>
            <w:vMerge/>
          </w:tcPr>
          <w:p w14:paraId="2582B002" w14:textId="77777777" w:rsidR="008A508B" w:rsidRPr="004C35C0" w:rsidRDefault="008A508B" w:rsidP="00B622EA">
            <w:pPr>
              <w:jc w:val="left"/>
              <w:rPr>
                <w:rFonts w:ascii="ＭＳ ゴシック" w:eastAsia="ＭＳ ゴシック" w:hAnsi="ＭＳ ゴシック"/>
                <w:szCs w:val="21"/>
              </w:rPr>
            </w:pPr>
          </w:p>
        </w:tc>
        <w:tc>
          <w:tcPr>
            <w:tcW w:w="4277" w:type="dxa"/>
            <w:tcBorders>
              <w:top w:val="dashed" w:sz="4" w:space="0" w:color="auto"/>
              <w:bottom w:val="dashed" w:sz="4" w:space="0" w:color="auto"/>
            </w:tcBorders>
          </w:tcPr>
          <w:p w14:paraId="071F458E" w14:textId="666DA0E1" w:rsidR="008A508B" w:rsidRDefault="008A508B" w:rsidP="00A843D6">
            <w:pPr>
              <w:pStyle w:val="af"/>
              <w:numPr>
                <w:ilvl w:val="0"/>
                <w:numId w:val="2"/>
              </w:numPr>
              <w:spacing w:line="360" w:lineRule="exact"/>
              <w:ind w:leftChars="0"/>
              <w:rPr>
                <w:rFonts w:ascii="ＭＳ ゴシック" w:eastAsia="ＭＳ ゴシック" w:hAnsi="ＭＳ ゴシック"/>
                <w:szCs w:val="21"/>
              </w:rPr>
            </w:pPr>
            <w:r w:rsidRPr="0066450A">
              <w:rPr>
                <w:rFonts w:ascii="ＭＳ ゴシック" w:eastAsia="ＭＳ ゴシック" w:hAnsi="ＭＳ ゴシック" w:hint="eastAsia"/>
                <w:szCs w:val="21"/>
              </w:rPr>
              <w:t>指定管理者として、管理運営業務のほか権限行使や専門性・連携体制が確保された組織体制運営等を適正に行っているか。</w:t>
            </w:r>
          </w:p>
          <w:p w14:paraId="16C1C9DB" w14:textId="77777777" w:rsidR="008A508B" w:rsidRDefault="008A508B" w:rsidP="007B092E">
            <w:pPr>
              <w:pStyle w:val="af"/>
              <w:spacing w:line="360" w:lineRule="exact"/>
              <w:ind w:leftChars="0" w:left="720"/>
              <w:rPr>
                <w:rFonts w:ascii="ＭＳ ゴシック" w:eastAsia="ＭＳ ゴシック" w:hAnsi="ＭＳ ゴシック"/>
                <w:szCs w:val="21"/>
              </w:rPr>
            </w:pPr>
          </w:p>
          <w:p w14:paraId="100C2551" w14:textId="60A8D763" w:rsidR="008A508B" w:rsidRDefault="008A508B" w:rsidP="00063746">
            <w:pPr>
              <w:pStyle w:val="af"/>
              <w:numPr>
                <w:ilvl w:val="1"/>
                <w:numId w:val="2"/>
              </w:numPr>
              <w:spacing w:line="360" w:lineRule="exact"/>
              <w:ind w:leftChars="0"/>
              <w:rPr>
                <w:rFonts w:ascii="ＭＳ ゴシック" w:eastAsia="ＭＳ ゴシック" w:hAnsi="ＭＳ ゴシック"/>
                <w:szCs w:val="21"/>
              </w:rPr>
            </w:pPr>
            <w:r w:rsidRPr="00063746">
              <w:rPr>
                <w:rFonts w:ascii="ＭＳ ゴシック" w:eastAsia="ＭＳ ゴシック" w:hAnsi="ＭＳ ゴシック" w:hint="eastAsia"/>
                <w:szCs w:val="21"/>
              </w:rPr>
              <w:t>事業計画のとおり</w:t>
            </w:r>
            <w:r>
              <w:rPr>
                <w:rFonts w:ascii="ＭＳ ゴシック" w:eastAsia="ＭＳ ゴシック" w:hAnsi="ＭＳ ゴシック" w:hint="eastAsia"/>
                <w:szCs w:val="21"/>
              </w:rPr>
              <w:t>の利用時間等で運営しているか。</w:t>
            </w:r>
          </w:p>
          <w:p w14:paraId="72F0F399" w14:textId="28010018" w:rsidR="008A508B" w:rsidRPr="004C6397" w:rsidRDefault="008A508B" w:rsidP="004C6397">
            <w:pPr>
              <w:pStyle w:val="af"/>
              <w:numPr>
                <w:ilvl w:val="1"/>
                <w:numId w:val="2"/>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会議室の利用料金については、</w:t>
            </w:r>
            <w:r w:rsidRPr="00063746">
              <w:rPr>
                <w:rFonts w:ascii="ＭＳ ゴシック" w:eastAsia="ＭＳ ゴシック" w:hAnsi="ＭＳ ゴシック" w:hint="eastAsia"/>
                <w:szCs w:val="21"/>
              </w:rPr>
              <w:t>「大阪府社会</w:t>
            </w:r>
            <w:r w:rsidR="003265E5">
              <w:rPr>
                <w:rFonts w:ascii="ＭＳ ゴシック" w:eastAsia="ＭＳ ゴシック" w:hAnsi="ＭＳ ゴシック" w:hint="eastAsia"/>
                <w:szCs w:val="21"/>
              </w:rPr>
              <w:t>福祉</w:t>
            </w:r>
            <w:r w:rsidRPr="00063746">
              <w:rPr>
                <w:rFonts w:ascii="ＭＳ ゴシック" w:eastAsia="ＭＳ ゴシック" w:hAnsi="ＭＳ ゴシック" w:hint="eastAsia"/>
                <w:szCs w:val="21"/>
              </w:rPr>
              <w:t>施設設置条例」第</w:t>
            </w:r>
            <w:r w:rsidRPr="004C6397">
              <w:rPr>
                <w:rFonts w:ascii="ＭＳ ゴシック" w:eastAsia="ＭＳ ゴシック" w:hAnsi="ＭＳ ゴシック" w:hint="eastAsia"/>
                <w:color w:val="000000" w:themeColor="text1"/>
                <w:szCs w:val="21"/>
              </w:rPr>
              <w:t>1</w:t>
            </w:r>
            <w:r w:rsidRPr="004C6397">
              <w:rPr>
                <w:rFonts w:ascii="ＭＳ ゴシック" w:eastAsia="ＭＳ ゴシック" w:hAnsi="ＭＳ ゴシック"/>
                <w:color w:val="000000" w:themeColor="text1"/>
                <w:szCs w:val="21"/>
              </w:rPr>
              <w:t>1</w:t>
            </w:r>
            <w:r w:rsidRPr="004C6397">
              <w:rPr>
                <w:rFonts w:ascii="ＭＳ ゴシック" w:eastAsia="ＭＳ ゴシック" w:hAnsi="ＭＳ ゴシック" w:hint="eastAsia"/>
                <w:szCs w:val="21"/>
              </w:rPr>
              <w:t>条別表第</w:t>
            </w:r>
            <w:r w:rsidRPr="004C6397">
              <w:rPr>
                <w:rFonts w:ascii="ＭＳ ゴシック" w:eastAsia="ＭＳ ゴシック" w:hAnsi="ＭＳ ゴシック" w:hint="eastAsia"/>
                <w:color w:val="000000" w:themeColor="text1"/>
                <w:szCs w:val="21"/>
              </w:rPr>
              <w:t>三</w:t>
            </w:r>
            <w:r w:rsidRPr="004C6397">
              <w:rPr>
                <w:rFonts w:ascii="ＭＳ ゴシック" w:eastAsia="ＭＳ ゴシック" w:hAnsi="ＭＳ ゴシック" w:hint="eastAsia"/>
                <w:szCs w:val="21"/>
              </w:rPr>
              <w:t>に基づいて適正に、徴収しているか。</w:t>
            </w:r>
          </w:p>
          <w:p w14:paraId="3C81CEFE" w14:textId="48D006C0" w:rsidR="008A508B" w:rsidRPr="00063746" w:rsidRDefault="008A508B" w:rsidP="00063746">
            <w:pPr>
              <w:pStyle w:val="af"/>
              <w:numPr>
                <w:ilvl w:val="1"/>
                <w:numId w:val="2"/>
              </w:numPr>
              <w:spacing w:line="360" w:lineRule="exact"/>
              <w:ind w:leftChars="0"/>
              <w:rPr>
                <w:rFonts w:ascii="ＭＳ ゴシック" w:eastAsia="ＭＳ ゴシック" w:hAnsi="ＭＳ ゴシック"/>
                <w:szCs w:val="21"/>
              </w:rPr>
            </w:pPr>
            <w:r w:rsidRPr="00063746">
              <w:rPr>
                <w:rFonts w:ascii="ＭＳ ゴシック" w:eastAsia="ＭＳ ゴシック" w:hAnsi="ＭＳ ゴシック" w:hint="eastAsia"/>
                <w:szCs w:val="21"/>
              </w:rPr>
              <w:t>会議室の利用料金の減免</w:t>
            </w:r>
            <w:r>
              <w:rPr>
                <w:rFonts w:ascii="ＭＳ ゴシック" w:eastAsia="ＭＳ ゴシック" w:hAnsi="ＭＳ ゴシック" w:hint="eastAsia"/>
                <w:szCs w:val="21"/>
              </w:rPr>
              <w:t>については、</w:t>
            </w:r>
            <w:r w:rsidRPr="00063746">
              <w:rPr>
                <w:rFonts w:ascii="ＭＳ ゴシック" w:eastAsia="ＭＳ ゴシック" w:hAnsi="ＭＳ ゴシック" w:hint="eastAsia"/>
                <w:szCs w:val="21"/>
              </w:rPr>
              <w:t>「大阪府立福祉情報コミュニケ</w:t>
            </w:r>
          </w:p>
          <w:p w14:paraId="3139B609" w14:textId="7B452FDB" w:rsidR="008A508B" w:rsidRPr="00063746" w:rsidRDefault="008A508B" w:rsidP="00393EDD">
            <w:pPr>
              <w:spacing w:line="360" w:lineRule="exact"/>
              <w:ind w:leftChars="400" w:left="840"/>
              <w:rPr>
                <w:rFonts w:ascii="ＭＳ ゴシック" w:eastAsia="ＭＳ ゴシック" w:hAnsi="ＭＳ ゴシック"/>
                <w:szCs w:val="21"/>
              </w:rPr>
            </w:pPr>
            <w:r w:rsidRPr="00063746">
              <w:rPr>
                <w:rFonts w:ascii="ＭＳ ゴシック" w:eastAsia="ＭＳ ゴシック" w:hAnsi="ＭＳ ゴシック" w:hint="eastAsia"/>
                <w:szCs w:val="21"/>
              </w:rPr>
              <w:t xml:space="preserve">ーションセンター管理規則」第 11 </w:t>
            </w:r>
            <w:r>
              <w:rPr>
                <w:rFonts w:ascii="ＭＳ ゴシック" w:eastAsia="ＭＳ ゴシック" w:hAnsi="ＭＳ ゴシック" w:hint="eastAsia"/>
                <w:szCs w:val="21"/>
              </w:rPr>
              <w:t xml:space="preserve">　</w:t>
            </w:r>
            <w:r w:rsidRPr="00063746">
              <w:rPr>
                <w:rFonts w:ascii="ＭＳ ゴシック" w:eastAsia="ＭＳ ゴシック" w:hAnsi="ＭＳ ゴシック" w:hint="eastAsia"/>
                <w:szCs w:val="21"/>
              </w:rPr>
              <w:t>条に基づいて適正に減額または免除している</w:t>
            </w:r>
            <w:r>
              <w:rPr>
                <w:rFonts w:ascii="ＭＳ ゴシック" w:eastAsia="ＭＳ ゴシック" w:hAnsi="ＭＳ ゴシック" w:hint="eastAsia"/>
                <w:szCs w:val="21"/>
              </w:rPr>
              <w:t>か。</w:t>
            </w:r>
          </w:p>
          <w:p w14:paraId="2E959DE6" w14:textId="23701871" w:rsidR="008A508B" w:rsidRPr="007004D3" w:rsidRDefault="008A508B" w:rsidP="007004D3">
            <w:pPr>
              <w:pStyle w:val="af"/>
              <w:numPr>
                <w:ilvl w:val="1"/>
                <w:numId w:val="2"/>
              </w:numPr>
              <w:spacing w:line="360" w:lineRule="exact"/>
              <w:ind w:leftChars="0"/>
              <w:rPr>
                <w:rFonts w:ascii="ＭＳ ゴシック" w:eastAsia="ＭＳ ゴシック" w:hAnsi="ＭＳ ゴシック"/>
                <w:color w:val="000000" w:themeColor="text1"/>
                <w:szCs w:val="21"/>
              </w:rPr>
            </w:pPr>
            <w:r w:rsidRPr="007004D3">
              <w:rPr>
                <w:rFonts w:ascii="ＭＳ ゴシック" w:eastAsia="ＭＳ ゴシック" w:hAnsi="ＭＳ ゴシック" w:hint="eastAsia"/>
                <w:color w:val="000000" w:themeColor="text1"/>
                <w:szCs w:val="21"/>
              </w:rPr>
              <w:t>利用の承認及びその取消し、その他の利用に関する権限が適切に行使されているか。</w:t>
            </w:r>
          </w:p>
          <w:p w14:paraId="63B952DD" w14:textId="450F21A5" w:rsidR="008A508B" w:rsidRPr="007004D3" w:rsidRDefault="008A508B" w:rsidP="007004D3">
            <w:pPr>
              <w:pStyle w:val="af"/>
              <w:numPr>
                <w:ilvl w:val="1"/>
                <w:numId w:val="2"/>
              </w:numPr>
              <w:spacing w:line="360" w:lineRule="exact"/>
              <w:ind w:leftChars="0"/>
              <w:rPr>
                <w:rFonts w:ascii="ＭＳ ゴシック" w:eastAsia="ＭＳ ゴシック" w:hAnsi="ＭＳ ゴシック"/>
                <w:color w:val="000000" w:themeColor="text1"/>
                <w:szCs w:val="21"/>
              </w:rPr>
            </w:pPr>
            <w:r w:rsidRPr="007004D3">
              <w:rPr>
                <w:rFonts w:ascii="ＭＳ ゴシック" w:eastAsia="ＭＳ ゴシック" w:hAnsi="ＭＳ ゴシック" w:hint="eastAsia"/>
                <w:color w:val="000000" w:themeColor="text1"/>
                <w:szCs w:val="21"/>
              </w:rPr>
              <w:t>障がいに関するさまざまなニーズの相談や支援等に対応できるよう専門性を確保しているか。</w:t>
            </w:r>
          </w:p>
          <w:p w14:paraId="21A70915" w14:textId="2A2228B8" w:rsidR="008A508B" w:rsidRPr="00591057" w:rsidRDefault="008A508B" w:rsidP="00591057">
            <w:pPr>
              <w:pStyle w:val="af"/>
              <w:numPr>
                <w:ilvl w:val="1"/>
                <w:numId w:val="2"/>
              </w:numPr>
              <w:spacing w:line="360" w:lineRule="exact"/>
              <w:ind w:leftChars="200"/>
              <w:rPr>
                <w:rFonts w:ascii="ＭＳ ゴシック" w:eastAsia="ＭＳ ゴシック" w:hAnsi="ＭＳ ゴシック"/>
                <w:color w:val="000000" w:themeColor="text1"/>
                <w:szCs w:val="21"/>
              </w:rPr>
            </w:pPr>
            <w:r w:rsidRPr="007004D3">
              <w:rPr>
                <w:rFonts w:ascii="ＭＳ ゴシック" w:eastAsia="ＭＳ ゴシック" w:hAnsi="ＭＳ ゴシック" w:hint="eastAsia"/>
                <w:color w:val="000000" w:themeColor="text1"/>
                <w:szCs w:val="21"/>
              </w:rPr>
              <w:t>関係機関との連携体制を確保しているか。</w:t>
            </w:r>
          </w:p>
        </w:tc>
        <w:tc>
          <w:tcPr>
            <w:tcW w:w="5244" w:type="dxa"/>
            <w:tcBorders>
              <w:top w:val="dashed" w:sz="4" w:space="0" w:color="auto"/>
              <w:bottom w:val="dashed" w:sz="4" w:space="0" w:color="auto"/>
            </w:tcBorders>
          </w:tcPr>
          <w:p w14:paraId="201421A1" w14:textId="11472DA4" w:rsidR="008A508B" w:rsidRPr="008259B3" w:rsidRDefault="008A508B" w:rsidP="00421919">
            <w:pPr>
              <w:rPr>
                <w:rFonts w:asciiTheme="minorEastAsia" w:hAnsiTheme="minorEastAsia"/>
                <w:szCs w:val="21"/>
              </w:rPr>
            </w:pPr>
          </w:p>
        </w:tc>
        <w:tc>
          <w:tcPr>
            <w:tcW w:w="709" w:type="dxa"/>
            <w:vMerge/>
            <w:vAlign w:val="center"/>
          </w:tcPr>
          <w:p w14:paraId="3F5ADD67" w14:textId="20B39270" w:rsidR="008A508B" w:rsidRPr="00A843D6" w:rsidRDefault="008A508B" w:rsidP="00B622EA">
            <w:pPr>
              <w:ind w:left="960" w:hangingChars="300" w:hanging="960"/>
              <w:jc w:val="center"/>
              <w:rPr>
                <w:sz w:val="32"/>
                <w:szCs w:val="32"/>
              </w:rPr>
            </w:pPr>
          </w:p>
        </w:tc>
        <w:tc>
          <w:tcPr>
            <w:tcW w:w="4833" w:type="dxa"/>
            <w:tcBorders>
              <w:top w:val="dashed" w:sz="4" w:space="0" w:color="auto"/>
              <w:bottom w:val="dashed" w:sz="4" w:space="0" w:color="auto"/>
            </w:tcBorders>
            <w:shd w:val="clear" w:color="auto" w:fill="auto"/>
          </w:tcPr>
          <w:p w14:paraId="1BEC8FF0" w14:textId="77777777" w:rsidR="008A508B" w:rsidRPr="008259B3" w:rsidRDefault="008A508B" w:rsidP="00615737">
            <w:pPr>
              <w:ind w:left="660" w:hangingChars="300" w:hanging="660"/>
              <w:rPr>
                <w:rFonts w:asciiTheme="minorEastAsia" w:hAnsiTheme="minorEastAsia"/>
                <w:sz w:val="22"/>
              </w:rPr>
            </w:pPr>
          </w:p>
        </w:tc>
        <w:tc>
          <w:tcPr>
            <w:tcW w:w="695" w:type="dxa"/>
            <w:vMerge/>
            <w:shd w:val="clear" w:color="auto" w:fill="auto"/>
            <w:vAlign w:val="center"/>
          </w:tcPr>
          <w:p w14:paraId="5D5AA3A8" w14:textId="4EA2585C" w:rsidR="008A508B" w:rsidRPr="00A843D6" w:rsidRDefault="008A508B" w:rsidP="00B622EA">
            <w:pPr>
              <w:jc w:val="center"/>
              <w:rPr>
                <w:rFonts w:asciiTheme="minorEastAsia" w:hAnsiTheme="minorEastAsia"/>
                <w:sz w:val="32"/>
                <w:szCs w:val="32"/>
              </w:rPr>
            </w:pPr>
          </w:p>
        </w:tc>
        <w:tc>
          <w:tcPr>
            <w:tcW w:w="4111" w:type="dxa"/>
            <w:tcBorders>
              <w:top w:val="dashed" w:sz="4" w:space="0" w:color="auto"/>
              <w:bottom w:val="dashed" w:sz="4" w:space="0" w:color="auto"/>
            </w:tcBorders>
            <w:shd w:val="clear" w:color="auto" w:fill="auto"/>
          </w:tcPr>
          <w:p w14:paraId="79454A15" w14:textId="7EC03AE6" w:rsidR="008A508B" w:rsidRPr="008259B3" w:rsidRDefault="008A508B" w:rsidP="00124FB0">
            <w:pPr>
              <w:ind w:left="660" w:hangingChars="300" w:hanging="660"/>
              <w:rPr>
                <w:rFonts w:asciiTheme="minorEastAsia" w:hAnsiTheme="minorEastAsia"/>
                <w:sz w:val="22"/>
              </w:rPr>
            </w:pPr>
          </w:p>
        </w:tc>
      </w:tr>
      <w:tr w:rsidR="008A508B" w:rsidRPr="008259B3" w14:paraId="677B2DD1" w14:textId="49A849EA" w:rsidTr="008A508B">
        <w:trPr>
          <w:trHeight w:val="10770"/>
          <w:jc w:val="center"/>
        </w:trPr>
        <w:tc>
          <w:tcPr>
            <w:tcW w:w="1814" w:type="dxa"/>
            <w:vMerge/>
          </w:tcPr>
          <w:p w14:paraId="23AAF800" w14:textId="77777777" w:rsidR="008A508B" w:rsidRPr="004C35C0" w:rsidRDefault="008A508B" w:rsidP="00B622EA">
            <w:pPr>
              <w:jc w:val="left"/>
              <w:rPr>
                <w:rFonts w:ascii="ＭＳ ゴシック" w:eastAsia="ＭＳ ゴシック" w:hAnsi="ＭＳ ゴシック"/>
                <w:szCs w:val="21"/>
              </w:rPr>
            </w:pPr>
          </w:p>
        </w:tc>
        <w:tc>
          <w:tcPr>
            <w:tcW w:w="4277" w:type="dxa"/>
            <w:tcBorders>
              <w:top w:val="dashed" w:sz="4" w:space="0" w:color="auto"/>
              <w:bottom w:val="dashed" w:sz="4" w:space="0" w:color="auto"/>
            </w:tcBorders>
          </w:tcPr>
          <w:p w14:paraId="03EE206C" w14:textId="62970135" w:rsidR="008A508B" w:rsidRPr="003A215F" w:rsidRDefault="008A508B" w:rsidP="007004D3">
            <w:pPr>
              <w:pStyle w:val="af"/>
              <w:numPr>
                <w:ilvl w:val="0"/>
                <w:numId w:val="2"/>
              </w:numPr>
              <w:spacing w:line="360" w:lineRule="exact"/>
              <w:ind w:leftChars="0"/>
              <w:rPr>
                <w:rFonts w:ascii="ＭＳ ゴシック" w:eastAsia="ＭＳ ゴシック" w:hAnsi="ＭＳ ゴシック"/>
                <w:szCs w:val="21"/>
              </w:rPr>
            </w:pPr>
            <w:r w:rsidRPr="003A215F">
              <w:rPr>
                <w:rFonts w:ascii="ＭＳ ゴシック" w:eastAsia="ＭＳ ゴシック" w:hAnsi="ＭＳ ゴシック" w:hint="eastAsia"/>
                <w:szCs w:val="21"/>
              </w:rPr>
              <w:t>果たすべき責務及び関係法令を遵守しているか。</w:t>
            </w:r>
          </w:p>
          <w:p w14:paraId="572CA2C7" w14:textId="77777777" w:rsidR="008A508B" w:rsidRDefault="008A508B" w:rsidP="007B092E">
            <w:pPr>
              <w:pStyle w:val="af"/>
              <w:spacing w:line="360" w:lineRule="exact"/>
              <w:ind w:leftChars="0" w:left="720"/>
              <w:rPr>
                <w:rFonts w:ascii="ＭＳ ゴシック" w:eastAsia="ＭＳ ゴシック" w:hAnsi="ＭＳ ゴシック"/>
                <w:szCs w:val="21"/>
              </w:rPr>
            </w:pPr>
          </w:p>
          <w:p w14:paraId="65C061DC" w14:textId="374A47D1" w:rsidR="008A508B" w:rsidRPr="00B72BD3" w:rsidRDefault="008A508B" w:rsidP="007004D3">
            <w:pPr>
              <w:pStyle w:val="af"/>
              <w:numPr>
                <w:ilvl w:val="1"/>
                <w:numId w:val="2"/>
              </w:numPr>
              <w:spacing w:line="360" w:lineRule="exact"/>
              <w:ind w:leftChars="0"/>
              <w:rPr>
                <w:rFonts w:ascii="ＭＳ ゴシック" w:eastAsia="ＭＳ ゴシック" w:hAnsi="ＭＳ ゴシック"/>
                <w:color w:val="000000" w:themeColor="text1"/>
                <w:szCs w:val="21"/>
              </w:rPr>
            </w:pPr>
            <w:r w:rsidRPr="00B72BD3">
              <w:rPr>
                <w:rFonts w:ascii="ＭＳ ゴシック" w:eastAsia="ＭＳ ゴシック" w:hAnsi="ＭＳ ゴシック" w:hint="eastAsia"/>
                <w:color w:val="000000" w:themeColor="text1"/>
                <w:szCs w:val="21"/>
              </w:rPr>
              <w:t>関係法令、条例の規定を</w:t>
            </w:r>
            <w:r>
              <w:rPr>
                <w:rFonts w:ascii="ＭＳ ゴシック" w:eastAsia="ＭＳ ゴシック" w:hAnsi="ＭＳ ゴシック" w:hint="eastAsia"/>
                <w:color w:val="000000" w:themeColor="text1"/>
                <w:szCs w:val="21"/>
              </w:rPr>
              <w:t>遵守</w:t>
            </w:r>
            <w:r w:rsidRPr="00B72BD3">
              <w:rPr>
                <w:rFonts w:ascii="ＭＳ ゴシック" w:eastAsia="ＭＳ ゴシック" w:hAnsi="ＭＳ ゴシック" w:hint="eastAsia"/>
                <w:color w:val="000000" w:themeColor="text1"/>
                <w:szCs w:val="21"/>
              </w:rPr>
              <w:t>しているか。</w:t>
            </w:r>
          </w:p>
          <w:p w14:paraId="20771715" w14:textId="67BA24F9" w:rsidR="008A508B" w:rsidRPr="00D067F0" w:rsidRDefault="008A508B" w:rsidP="007004D3">
            <w:pPr>
              <w:pStyle w:val="af"/>
              <w:numPr>
                <w:ilvl w:val="1"/>
                <w:numId w:val="2"/>
              </w:numPr>
              <w:spacing w:line="360" w:lineRule="exact"/>
              <w:ind w:leftChars="0"/>
              <w:rPr>
                <w:rFonts w:ascii="ＭＳ ゴシック" w:eastAsia="ＭＳ ゴシック" w:hAnsi="ＭＳ ゴシック"/>
                <w:szCs w:val="21"/>
              </w:rPr>
            </w:pPr>
            <w:r w:rsidRPr="00220CAA">
              <w:rPr>
                <w:rFonts w:ascii="ＭＳ ゴシック" w:eastAsia="ＭＳ ゴシック" w:hAnsi="ＭＳ ゴシック" w:hint="eastAsia"/>
                <w:szCs w:val="21"/>
              </w:rPr>
              <w:t>事業計画書</w:t>
            </w:r>
            <w:r w:rsidRPr="00D067F0">
              <w:rPr>
                <w:rFonts w:ascii="ＭＳ ゴシック" w:eastAsia="ＭＳ ゴシック" w:hAnsi="ＭＳ ゴシック" w:hint="eastAsia"/>
                <w:szCs w:val="21"/>
              </w:rPr>
              <w:t>等を適切に提出しているか。</w:t>
            </w:r>
          </w:p>
          <w:p w14:paraId="13BD3229" w14:textId="4EFABECC" w:rsidR="008A508B" w:rsidRDefault="008A508B" w:rsidP="007004D3">
            <w:pPr>
              <w:pStyle w:val="af"/>
              <w:numPr>
                <w:ilvl w:val="1"/>
                <w:numId w:val="2"/>
              </w:numPr>
              <w:spacing w:line="360" w:lineRule="exact"/>
              <w:ind w:leftChars="0"/>
              <w:rPr>
                <w:rFonts w:ascii="ＭＳ ゴシック" w:eastAsia="ＭＳ ゴシック" w:hAnsi="ＭＳ ゴシック"/>
                <w:szCs w:val="21"/>
              </w:rPr>
            </w:pPr>
            <w:r w:rsidRPr="00D067F0">
              <w:rPr>
                <w:rFonts w:ascii="ＭＳ ゴシック" w:eastAsia="ＭＳ ゴシック" w:hAnsi="ＭＳ ゴシック" w:hint="eastAsia"/>
                <w:szCs w:val="21"/>
              </w:rPr>
              <w:t>事業報告書等を適切に提出しているか。</w:t>
            </w:r>
          </w:p>
          <w:p w14:paraId="5C3A04D7" w14:textId="6985565A" w:rsidR="008A508B" w:rsidRPr="00D067F0" w:rsidRDefault="008A508B" w:rsidP="007004D3">
            <w:pPr>
              <w:pStyle w:val="af"/>
              <w:numPr>
                <w:ilvl w:val="1"/>
                <w:numId w:val="2"/>
              </w:numPr>
              <w:spacing w:line="360" w:lineRule="exact"/>
              <w:ind w:leftChars="0"/>
              <w:rPr>
                <w:rFonts w:ascii="ＭＳ ゴシック" w:eastAsia="ＭＳ ゴシック" w:hAnsi="ＭＳ ゴシック"/>
                <w:szCs w:val="21"/>
              </w:rPr>
            </w:pPr>
            <w:r w:rsidRPr="00B72BD3">
              <w:rPr>
                <w:rFonts w:ascii="ＭＳ ゴシック" w:eastAsia="ＭＳ ゴシック" w:hAnsi="ＭＳ ゴシック" w:hint="eastAsia"/>
                <w:color w:val="000000" w:themeColor="text1"/>
                <w:szCs w:val="21"/>
              </w:rPr>
              <w:t>業務や経理に関する資料や報告書</w:t>
            </w:r>
            <w:r w:rsidRPr="00D067F0">
              <w:rPr>
                <w:rFonts w:ascii="ＭＳ ゴシック" w:eastAsia="ＭＳ ゴシック" w:hAnsi="ＭＳ ゴシック" w:hint="eastAsia"/>
                <w:szCs w:val="21"/>
              </w:rPr>
              <w:t>を府に</w:t>
            </w:r>
            <w:r w:rsidRPr="00B72BD3">
              <w:rPr>
                <w:rFonts w:ascii="ＭＳ ゴシック" w:eastAsia="ＭＳ ゴシック" w:hAnsi="ＭＳ ゴシック" w:hint="eastAsia"/>
                <w:color w:val="000000" w:themeColor="text1"/>
                <w:szCs w:val="21"/>
              </w:rPr>
              <w:t>提出</w:t>
            </w:r>
            <w:r w:rsidRPr="00D067F0">
              <w:rPr>
                <w:rFonts w:ascii="ＭＳ ゴシック" w:eastAsia="ＭＳ ゴシック" w:hAnsi="ＭＳ ゴシック" w:hint="eastAsia"/>
                <w:szCs w:val="21"/>
              </w:rPr>
              <w:t>しているか。</w:t>
            </w:r>
          </w:p>
          <w:p w14:paraId="6A1532DA" w14:textId="7B380A67" w:rsidR="008A508B" w:rsidRPr="004C127E" w:rsidRDefault="008A508B" w:rsidP="007004D3">
            <w:pPr>
              <w:pStyle w:val="af"/>
              <w:numPr>
                <w:ilvl w:val="1"/>
                <w:numId w:val="2"/>
              </w:numPr>
              <w:spacing w:line="360" w:lineRule="exact"/>
              <w:ind w:leftChars="0"/>
              <w:rPr>
                <w:rFonts w:ascii="ＭＳ ゴシック" w:eastAsia="ＭＳ ゴシック" w:hAnsi="ＭＳ ゴシック"/>
                <w:szCs w:val="21"/>
              </w:rPr>
            </w:pPr>
            <w:r w:rsidRPr="004C127E">
              <w:rPr>
                <w:rFonts w:ascii="ＭＳ ゴシック" w:eastAsia="ＭＳ ゴシック" w:hAnsi="ＭＳ ゴシック" w:hint="eastAsia"/>
                <w:szCs w:val="21"/>
              </w:rPr>
              <w:t>個人情報の取り扱いは、適切に行われているか。</w:t>
            </w:r>
          </w:p>
          <w:p w14:paraId="4A4CD626" w14:textId="4A78F814" w:rsidR="008A508B" w:rsidRPr="004C127E" w:rsidRDefault="008A508B" w:rsidP="007004D3">
            <w:pPr>
              <w:pStyle w:val="af"/>
              <w:numPr>
                <w:ilvl w:val="1"/>
                <w:numId w:val="2"/>
              </w:numPr>
              <w:spacing w:line="360" w:lineRule="exact"/>
              <w:ind w:leftChars="0"/>
              <w:rPr>
                <w:rFonts w:ascii="ＭＳ ゴシック" w:eastAsia="ＭＳ ゴシック" w:hAnsi="ＭＳ ゴシック"/>
                <w:szCs w:val="21"/>
              </w:rPr>
            </w:pPr>
            <w:r w:rsidRPr="004C127E">
              <w:rPr>
                <w:rFonts w:ascii="ＭＳ ゴシック" w:eastAsia="ＭＳ ゴシック" w:hAnsi="ＭＳ ゴシック" w:hint="eastAsia"/>
                <w:szCs w:val="21"/>
              </w:rPr>
              <w:t>情報公開への対応は、適切に行われているか。</w:t>
            </w:r>
          </w:p>
          <w:p w14:paraId="1DD205DD" w14:textId="56017E29" w:rsidR="008A508B" w:rsidRPr="00B72BD3" w:rsidRDefault="008A508B" w:rsidP="007004D3">
            <w:pPr>
              <w:pStyle w:val="af"/>
              <w:numPr>
                <w:ilvl w:val="1"/>
                <w:numId w:val="2"/>
              </w:numPr>
              <w:spacing w:line="360" w:lineRule="exact"/>
              <w:ind w:leftChars="0"/>
              <w:rPr>
                <w:rFonts w:ascii="ＭＳ ゴシック" w:eastAsia="ＭＳ ゴシック" w:hAnsi="ＭＳ ゴシック"/>
                <w:color w:val="000000" w:themeColor="text1"/>
                <w:szCs w:val="21"/>
              </w:rPr>
            </w:pPr>
            <w:r w:rsidRPr="00B72BD3">
              <w:rPr>
                <w:rFonts w:ascii="ＭＳ ゴシック" w:eastAsia="ＭＳ ゴシック" w:hAnsi="ＭＳ ゴシック" w:hint="eastAsia"/>
                <w:color w:val="000000" w:themeColor="text1"/>
                <w:szCs w:val="21"/>
              </w:rPr>
              <w:t>労働関係法令を遵守しているか。</w:t>
            </w:r>
          </w:p>
          <w:p w14:paraId="0518DD69" w14:textId="27CF9DF8" w:rsidR="003265E5" w:rsidRDefault="003265E5" w:rsidP="007004D3">
            <w:pPr>
              <w:pStyle w:val="af"/>
              <w:numPr>
                <w:ilvl w:val="1"/>
                <w:numId w:val="2"/>
              </w:numPr>
              <w:spacing w:line="360" w:lineRule="exact"/>
              <w:ind w:leftChars="0"/>
              <w:rPr>
                <w:rFonts w:ascii="ＭＳ ゴシック" w:eastAsia="ＭＳ ゴシック" w:hAnsi="ＭＳ ゴシック"/>
                <w:szCs w:val="21"/>
              </w:rPr>
            </w:pPr>
            <w:r>
              <w:rPr>
                <w:rFonts w:ascii="ＭＳ ゴシック" w:eastAsia="ＭＳ ゴシック" w:hAnsi="ＭＳ ゴシック" w:hint="eastAsia"/>
                <w:szCs w:val="21"/>
              </w:rPr>
              <w:t>公正採用に対応しているか。</w:t>
            </w:r>
          </w:p>
          <w:p w14:paraId="17B3414E" w14:textId="496D6718" w:rsidR="008A508B" w:rsidRPr="004C127E" w:rsidRDefault="008A508B" w:rsidP="007004D3">
            <w:pPr>
              <w:pStyle w:val="af"/>
              <w:numPr>
                <w:ilvl w:val="1"/>
                <w:numId w:val="2"/>
              </w:numPr>
              <w:spacing w:line="360" w:lineRule="exact"/>
              <w:ind w:leftChars="0"/>
              <w:rPr>
                <w:rFonts w:ascii="ＭＳ ゴシック" w:eastAsia="ＭＳ ゴシック" w:hAnsi="ＭＳ ゴシック"/>
                <w:szCs w:val="21"/>
              </w:rPr>
            </w:pPr>
            <w:r w:rsidRPr="004C127E">
              <w:rPr>
                <w:rFonts w:ascii="ＭＳ ゴシック" w:eastAsia="ＭＳ ゴシック" w:hAnsi="ＭＳ ゴシック" w:hint="eastAsia"/>
                <w:szCs w:val="21"/>
              </w:rPr>
              <w:t>人権研修を実施しているか。</w:t>
            </w:r>
          </w:p>
          <w:p w14:paraId="1E465D6E" w14:textId="66AA5D92" w:rsidR="008A508B" w:rsidRDefault="008A508B" w:rsidP="007004D3">
            <w:pPr>
              <w:pStyle w:val="af"/>
              <w:numPr>
                <w:ilvl w:val="1"/>
                <w:numId w:val="2"/>
              </w:numPr>
              <w:spacing w:line="360" w:lineRule="exact"/>
              <w:ind w:leftChars="0"/>
              <w:rPr>
                <w:rFonts w:ascii="ＭＳ ゴシック" w:eastAsia="ＭＳ ゴシック" w:hAnsi="ＭＳ ゴシック"/>
                <w:szCs w:val="21"/>
              </w:rPr>
            </w:pPr>
            <w:r w:rsidRPr="004C127E">
              <w:rPr>
                <w:rFonts w:ascii="ＭＳ ゴシック" w:eastAsia="ＭＳ ゴシック" w:hAnsi="ＭＳ ゴシック" w:hint="eastAsia"/>
                <w:szCs w:val="21"/>
              </w:rPr>
              <w:t>防災・安全対策の実施及び非常時の危機管理体制を確立しているか。</w:t>
            </w:r>
          </w:p>
          <w:p w14:paraId="30D49796" w14:textId="60253A73" w:rsidR="008A508B" w:rsidRPr="00B72BD3" w:rsidRDefault="008A508B" w:rsidP="007004D3">
            <w:pPr>
              <w:pStyle w:val="af"/>
              <w:numPr>
                <w:ilvl w:val="1"/>
                <w:numId w:val="2"/>
              </w:numPr>
              <w:spacing w:line="360" w:lineRule="exact"/>
              <w:ind w:leftChars="0"/>
              <w:rPr>
                <w:rFonts w:ascii="ＭＳ ゴシック" w:eastAsia="ＭＳ ゴシック" w:hAnsi="ＭＳ ゴシック"/>
                <w:color w:val="000000" w:themeColor="text1"/>
                <w:szCs w:val="21"/>
              </w:rPr>
            </w:pPr>
            <w:r w:rsidRPr="00B72BD3">
              <w:rPr>
                <w:rFonts w:ascii="ＭＳ ゴシック" w:eastAsia="ＭＳ ゴシック" w:hAnsi="ＭＳ ゴシック" w:hint="eastAsia"/>
                <w:color w:val="000000" w:themeColor="text1"/>
                <w:szCs w:val="21"/>
              </w:rPr>
              <w:t>府庁環境マネジメントシステム等に基づく環境の取り組みが行われているか。</w:t>
            </w:r>
          </w:p>
          <w:p w14:paraId="68643AA7" w14:textId="339617E2" w:rsidR="008A508B" w:rsidRPr="00B72BD3" w:rsidRDefault="008A508B" w:rsidP="00B72BD3">
            <w:pPr>
              <w:pStyle w:val="af"/>
              <w:numPr>
                <w:ilvl w:val="1"/>
                <w:numId w:val="2"/>
              </w:numPr>
              <w:spacing w:line="360" w:lineRule="exact"/>
              <w:ind w:leftChars="0"/>
              <w:rPr>
                <w:rFonts w:ascii="ＭＳ ゴシック" w:eastAsia="ＭＳ ゴシック" w:hAnsi="ＭＳ ゴシック"/>
                <w:color w:val="000000" w:themeColor="text1"/>
                <w:szCs w:val="21"/>
              </w:rPr>
            </w:pPr>
            <w:r w:rsidRPr="00B72BD3">
              <w:rPr>
                <w:rFonts w:ascii="ＭＳ ゴシック" w:eastAsia="ＭＳ ゴシック" w:hAnsi="ＭＳ ゴシック" w:hint="eastAsia"/>
                <w:color w:val="000000" w:themeColor="text1"/>
                <w:szCs w:val="21"/>
              </w:rPr>
              <w:t>第三者への委託は適切に行われているか。</w:t>
            </w:r>
          </w:p>
          <w:p w14:paraId="1BAB35C8" w14:textId="73FC55C7" w:rsidR="008A508B" w:rsidRPr="00B72BD3" w:rsidRDefault="008A508B" w:rsidP="007004D3">
            <w:pPr>
              <w:pStyle w:val="af"/>
              <w:numPr>
                <w:ilvl w:val="1"/>
                <w:numId w:val="2"/>
              </w:numPr>
              <w:spacing w:line="360" w:lineRule="exact"/>
              <w:ind w:leftChars="0"/>
              <w:rPr>
                <w:rFonts w:ascii="ＭＳ ゴシック" w:eastAsia="ＭＳ ゴシック" w:hAnsi="ＭＳ ゴシック"/>
                <w:color w:val="000000" w:themeColor="text1"/>
                <w:szCs w:val="21"/>
              </w:rPr>
            </w:pPr>
            <w:r w:rsidRPr="00B72BD3">
              <w:rPr>
                <w:rFonts w:ascii="ＭＳ ゴシック" w:eastAsia="ＭＳ ゴシック" w:hAnsi="ＭＳ ゴシック" w:hint="eastAsia"/>
                <w:color w:val="000000" w:themeColor="text1"/>
                <w:szCs w:val="21"/>
              </w:rPr>
              <w:t>備品管理は適切に行われているか。</w:t>
            </w:r>
          </w:p>
          <w:p w14:paraId="507516AF" w14:textId="77777777" w:rsidR="008A508B" w:rsidRDefault="008A508B" w:rsidP="00591057">
            <w:pPr>
              <w:pStyle w:val="af"/>
              <w:numPr>
                <w:ilvl w:val="1"/>
                <w:numId w:val="2"/>
              </w:numPr>
              <w:spacing w:line="360" w:lineRule="exact"/>
              <w:ind w:leftChars="0"/>
              <w:rPr>
                <w:rFonts w:ascii="ＭＳ ゴシック" w:eastAsia="ＭＳ ゴシック" w:hAnsi="ＭＳ ゴシック"/>
                <w:color w:val="000000" w:themeColor="text1"/>
                <w:szCs w:val="21"/>
              </w:rPr>
            </w:pPr>
            <w:r w:rsidRPr="00B72BD3">
              <w:rPr>
                <w:rFonts w:ascii="ＭＳ ゴシック" w:eastAsia="ＭＳ ゴシック" w:hAnsi="ＭＳ ゴシック" w:hint="eastAsia"/>
                <w:color w:val="000000" w:themeColor="text1"/>
                <w:szCs w:val="21"/>
              </w:rPr>
              <w:t>必要な保険に加入しているか。</w:t>
            </w:r>
          </w:p>
          <w:p w14:paraId="70F8D2E4" w14:textId="16E0FDCB" w:rsidR="008A508B" w:rsidRPr="00591057" w:rsidRDefault="008A508B" w:rsidP="00591057">
            <w:pPr>
              <w:pStyle w:val="af"/>
              <w:spacing w:line="360" w:lineRule="exact"/>
              <w:ind w:leftChars="0" w:left="780"/>
              <w:rPr>
                <w:rFonts w:ascii="ＭＳ ゴシック" w:eastAsia="ＭＳ ゴシック" w:hAnsi="ＭＳ ゴシック"/>
                <w:color w:val="000000" w:themeColor="text1"/>
                <w:szCs w:val="21"/>
              </w:rPr>
            </w:pPr>
          </w:p>
        </w:tc>
        <w:tc>
          <w:tcPr>
            <w:tcW w:w="5244" w:type="dxa"/>
            <w:tcBorders>
              <w:top w:val="dashed" w:sz="4" w:space="0" w:color="auto"/>
              <w:bottom w:val="dashed" w:sz="4" w:space="0" w:color="auto"/>
            </w:tcBorders>
          </w:tcPr>
          <w:p w14:paraId="14BF6C31" w14:textId="77777777" w:rsidR="008A508B" w:rsidRPr="008259B3" w:rsidRDefault="008A508B" w:rsidP="00421919">
            <w:pPr>
              <w:rPr>
                <w:rFonts w:asciiTheme="minorEastAsia" w:hAnsiTheme="minorEastAsia"/>
                <w:szCs w:val="21"/>
              </w:rPr>
            </w:pPr>
          </w:p>
        </w:tc>
        <w:tc>
          <w:tcPr>
            <w:tcW w:w="709" w:type="dxa"/>
            <w:vMerge/>
            <w:vAlign w:val="center"/>
          </w:tcPr>
          <w:p w14:paraId="0EA654EB" w14:textId="36654FC9" w:rsidR="008A508B" w:rsidRPr="00A843D6" w:rsidRDefault="008A508B" w:rsidP="00B622EA">
            <w:pPr>
              <w:ind w:left="960" w:hangingChars="300" w:hanging="960"/>
              <w:jc w:val="center"/>
              <w:rPr>
                <w:sz w:val="32"/>
                <w:szCs w:val="32"/>
              </w:rPr>
            </w:pPr>
          </w:p>
        </w:tc>
        <w:tc>
          <w:tcPr>
            <w:tcW w:w="4833" w:type="dxa"/>
            <w:tcBorders>
              <w:top w:val="dashed" w:sz="4" w:space="0" w:color="auto"/>
              <w:bottom w:val="dashed" w:sz="4" w:space="0" w:color="auto"/>
            </w:tcBorders>
            <w:shd w:val="clear" w:color="auto" w:fill="auto"/>
          </w:tcPr>
          <w:p w14:paraId="1E1468EE" w14:textId="77777777" w:rsidR="008A508B" w:rsidRPr="008259B3" w:rsidRDefault="008A508B" w:rsidP="00615737">
            <w:pPr>
              <w:ind w:left="660" w:hangingChars="300" w:hanging="660"/>
              <w:rPr>
                <w:rFonts w:asciiTheme="minorEastAsia" w:hAnsiTheme="minorEastAsia"/>
                <w:sz w:val="22"/>
              </w:rPr>
            </w:pPr>
          </w:p>
        </w:tc>
        <w:tc>
          <w:tcPr>
            <w:tcW w:w="695" w:type="dxa"/>
            <w:vMerge/>
            <w:shd w:val="clear" w:color="auto" w:fill="auto"/>
            <w:vAlign w:val="center"/>
          </w:tcPr>
          <w:p w14:paraId="100A36B9" w14:textId="032DF169" w:rsidR="008A508B" w:rsidRPr="00A843D6" w:rsidRDefault="008A508B" w:rsidP="00B622EA">
            <w:pPr>
              <w:jc w:val="center"/>
              <w:rPr>
                <w:rFonts w:asciiTheme="minorEastAsia" w:hAnsiTheme="minorEastAsia"/>
                <w:sz w:val="32"/>
                <w:szCs w:val="32"/>
              </w:rPr>
            </w:pPr>
          </w:p>
        </w:tc>
        <w:tc>
          <w:tcPr>
            <w:tcW w:w="4111" w:type="dxa"/>
            <w:tcBorders>
              <w:top w:val="dashed" w:sz="4" w:space="0" w:color="auto"/>
              <w:bottom w:val="dashed" w:sz="4" w:space="0" w:color="auto"/>
            </w:tcBorders>
            <w:shd w:val="clear" w:color="auto" w:fill="auto"/>
          </w:tcPr>
          <w:p w14:paraId="72E21CE3" w14:textId="77777777" w:rsidR="008A508B" w:rsidRPr="008259B3" w:rsidRDefault="008A508B" w:rsidP="00124FB0">
            <w:pPr>
              <w:ind w:left="660" w:hangingChars="300" w:hanging="660"/>
              <w:rPr>
                <w:rFonts w:asciiTheme="minorEastAsia" w:hAnsiTheme="minorEastAsia"/>
                <w:sz w:val="22"/>
              </w:rPr>
            </w:pPr>
          </w:p>
        </w:tc>
      </w:tr>
      <w:tr w:rsidR="008A508B" w:rsidRPr="008259B3" w14:paraId="549BE391" w14:textId="6A34AC32" w:rsidTr="008A508B">
        <w:trPr>
          <w:trHeight w:val="2674"/>
          <w:jc w:val="center"/>
        </w:trPr>
        <w:tc>
          <w:tcPr>
            <w:tcW w:w="1814" w:type="dxa"/>
          </w:tcPr>
          <w:p w14:paraId="51F00706" w14:textId="77777777" w:rsidR="008A508B" w:rsidRPr="004C35C0" w:rsidRDefault="008A508B" w:rsidP="00B622EA">
            <w:pPr>
              <w:rPr>
                <w:rFonts w:ascii="ＭＳ ゴシック" w:eastAsia="ＭＳ ゴシック" w:hAnsi="ＭＳ ゴシック"/>
                <w:szCs w:val="21"/>
              </w:rPr>
            </w:pPr>
            <w:r w:rsidRPr="004C35C0">
              <w:rPr>
                <w:rFonts w:ascii="ＭＳ ゴシック" w:eastAsia="ＭＳ ゴシック" w:hAnsi="ＭＳ ゴシック" w:hint="eastAsia"/>
                <w:szCs w:val="21"/>
              </w:rPr>
              <w:t>２</w:t>
            </w:r>
          </w:p>
          <w:p w14:paraId="5896D7F5" w14:textId="77777777" w:rsidR="008A508B" w:rsidRPr="004C35C0" w:rsidRDefault="008A508B" w:rsidP="00B622EA">
            <w:pPr>
              <w:rPr>
                <w:rFonts w:ascii="ＭＳ ゴシック" w:eastAsia="ＭＳ ゴシック" w:hAnsi="ＭＳ ゴシック"/>
                <w:szCs w:val="21"/>
              </w:rPr>
            </w:pPr>
            <w:r w:rsidRPr="004C35C0">
              <w:rPr>
                <w:rFonts w:ascii="ＭＳ ゴシック" w:eastAsia="ＭＳ ゴシック" w:hAnsi="ＭＳ ゴシック" w:hint="eastAsia"/>
                <w:szCs w:val="21"/>
              </w:rPr>
              <w:t>平等な利用を</w:t>
            </w:r>
          </w:p>
          <w:p w14:paraId="6A6AA549" w14:textId="77777777" w:rsidR="008A508B" w:rsidRPr="004C35C0" w:rsidRDefault="008A508B" w:rsidP="00B622EA">
            <w:pPr>
              <w:rPr>
                <w:rFonts w:ascii="ＭＳ ゴシック" w:eastAsia="ＭＳ ゴシック" w:hAnsi="ＭＳ ゴシック"/>
                <w:szCs w:val="21"/>
              </w:rPr>
            </w:pPr>
            <w:r w:rsidRPr="004C35C0">
              <w:rPr>
                <w:rFonts w:ascii="ＭＳ ゴシック" w:eastAsia="ＭＳ ゴシック" w:hAnsi="ＭＳ ゴシック" w:hint="eastAsia"/>
                <w:szCs w:val="21"/>
              </w:rPr>
              <w:t>図るための</w:t>
            </w:r>
          </w:p>
          <w:p w14:paraId="43AB7269" w14:textId="77329427" w:rsidR="008A508B" w:rsidRPr="004C35C0" w:rsidRDefault="008A508B" w:rsidP="00B622EA">
            <w:pPr>
              <w:rPr>
                <w:rFonts w:ascii="ＭＳ ゴシック" w:eastAsia="ＭＳ ゴシック" w:hAnsi="ＭＳ ゴシック"/>
                <w:sz w:val="22"/>
              </w:rPr>
            </w:pPr>
            <w:r w:rsidRPr="004C35C0">
              <w:rPr>
                <w:rFonts w:ascii="ＭＳ ゴシック" w:eastAsia="ＭＳ ゴシック" w:hAnsi="ＭＳ ゴシック" w:hint="eastAsia"/>
                <w:szCs w:val="21"/>
              </w:rPr>
              <w:t>具体的手法・効果</w:t>
            </w:r>
          </w:p>
        </w:tc>
        <w:tc>
          <w:tcPr>
            <w:tcW w:w="4277" w:type="dxa"/>
          </w:tcPr>
          <w:p w14:paraId="21A53AC4" w14:textId="06D3FCB6" w:rsidR="008A508B" w:rsidRPr="00F81189" w:rsidRDefault="008A508B" w:rsidP="00F81189">
            <w:pPr>
              <w:pStyle w:val="af"/>
              <w:numPr>
                <w:ilvl w:val="0"/>
                <w:numId w:val="1"/>
              </w:numPr>
              <w:ind w:leftChars="0"/>
              <w:rPr>
                <w:rFonts w:ascii="ＭＳ ゴシック" w:eastAsia="ＭＳ ゴシック" w:hAnsi="ＭＳ ゴシック"/>
                <w:szCs w:val="21"/>
              </w:rPr>
            </w:pPr>
            <w:r w:rsidRPr="0066450A">
              <w:rPr>
                <w:rFonts w:ascii="ＭＳ ゴシック" w:eastAsia="ＭＳ ゴシック" w:hAnsi="ＭＳ ゴシック" w:hint="eastAsia"/>
                <w:szCs w:val="21"/>
              </w:rPr>
              <w:t>障がい者の利用に際し、合理的配慮を適切に行うなど、公平なサービス提供、対応を行っているか。</w:t>
            </w:r>
          </w:p>
          <w:p w14:paraId="3C9549AC" w14:textId="2BB04E54" w:rsidR="008A508B" w:rsidRPr="008C0D08" w:rsidRDefault="008A508B" w:rsidP="008C0D08">
            <w:pPr>
              <w:rPr>
                <w:rFonts w:ascii="ＭＳ ゴシック" w:eastAsia="ＭＳ ゴシック" w:hAnsi="ＭＳ ゴシック"/>
                <w:szCs w:val="21"/>
              </w:rPr>
            </w:pPr>
          </w:p>
        </w:tc>
        <w:tc>
          <w:tcPr>
            <w:tcW w:w="5244" w:type="dxa"/>
          </w:tcPr>
          <w:p w14:paraId="3C9220E8" w14:textId="7BD72185" w:rsidR="008A508B" w:rsidRPr="008259B3" w:rsidRDefault="008A508B" w:rsidP="000D0B5F">
            <w:pPr>
              <w:ind w:leftChars="100" w:left="630" w:hangingChars="200" w:hanging="420"/>
              <w:rPr>
                <w:rFonts w:asciiTheme="minorEastAsia" w:hAnsiTheme="minorEastAsia"/>
                <w:szCs w:val="21"/>
              </w:rPr>
            </w:pPr>
          </w:p>
        </w:tc>
        <w:tc>
          <w:tcPr>
            <w:tcW w:w="709" w:type="dxa"/>
            <w:vAlign w:val="center"/>
          </w:tcPr>
          <w:p w14:paraId="2FCC04E4" w14:textId="56067449" w:rsidR="008A508B" w:rsidRPr="00A843D6" w:rsidRDefault="008A508B" w:rsidP="008B10F8">
            <w:pPr>
              <w:ind w:left="960" w:hangingChars="300" w:hanging="960"/>
              <w:jc w:val="center"/>
              <w:rPr>
                <w:rFonts w:asciiTheme="minorEastAsia" w:hAnsiTheme="minorEastAsia"/>
                <w:sz w:val="32"/>
                <w:szCs w:val="32"/>
              </w:rPr>
            </w:pPr>
          </w:p>
        </w:tc>
        <w:tc>
          <w:tcPr>
            <w:tcW w:w="4833" w:type="dxa"/>
            <w:shd w:val="clear" w:color="auto" w:fill="auto"/>
          </w:tcPr>
          <w:p w14:paraId="40E46E8D" w14:textId="1C66179F" w:rsidR="008A508B" w:rsidRPr="008259B3" w:rsidRDefault="008A508B" w:rsidP="00D92D07">
            <w:pPr>
              <w:rPr>
                <w:rFonts w:asciiTheme="minorEastAsia" w:hAnsiTheme="minorEastAsia"/>
                <w:sz w:val="22"/>
              </w:rPr>
            </w:pPr>
          </w:p>
        </w:tc>
        <w:tc>
          <w:tcPr>
            <w:tcW w:w="695" w:type="dxa"/>
            <w:shd w:val="clear" w:color="auto" w:fill="auto"/>
            <w:vAlign w:val="center"/>
          </w:tcPr>
          <w:p w14:paraId="1671FB41" w14:textId="7015001D" w:rsidR="008A508B" w:rsidRPr="00A843D6" w:rsidRDefault="008A508B" w:rsidP="005D1FFB">
            <w:pPr>
              <w:jc w:val="center"/>
              <w:rPr>
                <w:rFonts w:asciiTheme="minorEastAsia" w:hAnsiTheme="minorEastAsia"/>
                <w:b/>
                <w:sz w:val="32"/>
                <w:szCs w:val="32"/>
              </w:rPr>
            </w:pPr>
          </w:p>
        </w:tc>
        <w:tc>
          <w:tcPr>
            <w:tcW w:w="4111" w:type="dxa"/>
            <w:shd w:val="clear" w:color="auto" w:fill="auto"/>
          </w:tcPr>
          <w:p w14:paraId="2DC0B2E6" w14:textId="77777777" w:rsidR="008A508B" w:rsidRPr="008259B3" w:rsidRDefault="008A508B" w:rsidP="0093244F">
            <w:pPr>
              <w:ind w:left="660" w:hangingChars="300" w:hanging="660"/>
              <w:rPr>
                <w:rFonts w:asciiTheme="minorEastAsia" w:hAnsiTheme="minorEastAsia"/>
                <w:sz w:val="22"/>
              </w:rPr>
            </w:pPr>
          </w:p>
        </w:tc>
      </w:tr>
      <w:tr w:rsidR="008A508B" w:rsidRPr="008259B3" w14:paraId="3CF297F1" w14:textId="61D07617" w:rsidTr="008A508B">
        <w:trPr>
          <w:trHeight w:val="1155"/>
          <w:jc w:val="center"/>
        </w:trPr>
        <w:tc>
          <w:tcPr>
            <w:tcW w:w="1814" w:type="dxa"/>
          </w:tcPr>
          <w:p w14:paraId="3837A3CF" w14:textId="457CD069" w:rsidR="008A508B" w:rsidRPr="004C35C0" w:rsidRDefault="008A508B" w:rsidP="00B622EA">
            <w:pPr>
              <w:rPr>
                <w:rFonts w:ascii="ＭＳ ゴシック" w:eastAsia="ＭＳ ゴシック" w:hAnsi="ＭＳ ゴシック"/>
                <w:szCs w:val="21"/>
              </w:rPr>
            </w:pPr>
            <w:r w:rsidRPr="004C35C0">
              <w:rPr>
                <w:rFonts w:ascii="ＭＳ ゴシック" w:eastAsia="ＭＳ ゴシック" w:hAnsi="ＭＳ ゴシック" w:hint="eastAsia"/>
                <w:szCs w:val="21"/>
              </w:rPr>
              <w:lastRenderedPageBreak/>
              <w:t>３</w:t>
            </w:r>
          </w:p>
          <w:p w14:paraId="0A86DEEC" w14:textId="77777777" w:rsidR="008A508B" w:rsidRPr="004C35C0" w:rsidRDefault="008A508B" w:rsidP="00B622EA">
            <w:pPr>
              <w:rPr>
                <w:rFonts w:ascii="ＭＳ ゴシック" w:eastAsia="ＭＳ ゴシック" w:hAnsi="ＭＳ ゴシック"/>
                <w:szCs w:val="21"/>
              </w:rPr>
            </w:pPr>
            <w:r w:rsidRPr="004C35C0">
              <w:rPr>
                <w:rFonts w:ascii="ＭＳ ゴシック" w:eastAsia="ＭＳ ゴシック" w:hAnsi="ＭＳ ゴシック" w:hint="eastAsia"/>
                <w:szCs w:val="21"/>
              </w:rPr>
              <w:t>利用者に対する</w:t>
            </w:r>
          </w:p>
          <w:p w14:paraId="6EB1957F" w14:textId="77777777" w:rsidR="008A508B" w:rsidRPr="004C35C0" w:rsidRDefault="008A508B" w:rsidP="00B622EA">
            <w:pPr>
              <w:rPr>
                <w:rFonts w:ascii="ＭＳ ゴシック" w:eastAsia="ＭＳ ゴシック" w:hAnsi="ＭＳ ゴシック"/>
                <w:szCs w:val="21"/>
              </w:rPr>
            </w:pPr>
            <w:r w:rsidRPr="004C35C0">
              <w:rPr>
                <w:rFonts w:ascii="ＭＳ ゴシック" w:eastAsia="ＭＳ ゴシック" w:hAnsi="ＭＳ ゴシック" w:hint="eastAsia"/>
                <w:szCs w:val="21"/>
              </w:rPr>
              <w:t>サービスの向上</w:t>
            </w:r>
          </w:p>
          <w:p w14:paraId="03993748" w14:textId="58F29E59" w:rsidR="008A508B" w:rsidRPr="004C35C0" w:rsidRDefault="008A508B" w:rsidP="00B622EA">
            <w:pPr>
              <w:rPr>
                <w:rFonts w:ascii="ＭＳ ゴシック" w:eastAsia="ＭＳ ゴシック" w:hAnsi="ＭＳ ゴシック"/>
                <w:szCs w:val="21"/>
              </w:rPr>
            </w:pPr>
            <w:r w:rsidRPr="004C35C0">
              <w:rPr>
                <w:rFonts w:ascii="ＭＳ ゴシック" w:eastAsia="ＭＳ ゴシック" w:hAnsi="ＭＳ ゴシック" w:hint="eastAsia"/>
                <w:szCs w:val="21"/>
              </w:rPr>
              <w:t>を図るための</w:t>
            </w:r>
          </w:p>
          <w:p w14:paraId="7B760C7C" w14:textId="43B4187A" w:rsidR="008A508B" w:rsidRPr="004C35C0" w:rsidRDefault="008A508B" w:rsidP="00B622EA">
            <w:pPr>
              <w:rPr>
                <w:rFonts w:ascii="ＭＳ ゴシック" w:eastAsia="ＭＳ ゴシック" w:hAnsi="ＭＳ ゴシック"/>
                <w:sz w:val="22"/>
              </w:rPr>
            </w:pPr>
            <w:r w:rsidRPr="004C35C0">
              <w:rPr>
                <w:rFonts w:ascii="ＭＳ ゴシック" w:eastAsia="ＭＳ ゴシック" w:hAnsi="ＭＳ ゴシック" w:hint="eastAsia"/>
                <w:szCs w:val="21"/>
              </w:rPr>
              <w:t>具体的手法・効果</w:t>
            </w:r>
          </w:p>
        </w:tc>
        <w:tc>
          <w:tcPr>
            <w:tcW w:w="4277" w:type="dxa"/>
            <w:tcBorders>
              <w:bottom w:val="dashed" w:sz="4" w:space="0" w:color="auto"/>
            </w:tcBorders>
          </w:tcPr>
          <w:p w14:paraId="5D5761A6" w14:textId="44F2614D" w:rsidR="008A508B" w:rsidRPr="00404750" w:rsidRDefault="008A508B" w:rsidP="00404750">
            <w:pPr>
              <w:pStyle w:val="af"/>
              <w:numPr>
                <w:ilvl w:val="0"/>
                <w:numId w:val="3"/>
              </w:numPr>
              <w:spacing w:line="360" w:lineRule="exact"/>
              <w:ind w:leftChars="0"/>
              <w:rPr>
                <w:rFonts w:ascii="ＭＳ ゴシック" w:eastAsia="ＭＳ ゴシック" w:hAnsi="ＭＳ ゴシック"/>
                <w:szCs w:val="21"/>
              </w:rPr>
            </w:pPr>
            <w:r w:rsidRPr="00404750">
              <w:rPr>
                <w:rFonts w:ascii="ＭＳ ゴシック" w:eastAsia="ＭＳ ゴシック" w:hAnsi="ＭＳ ゴシック" w:hint="eastAsia"/>
                <w:szCs w:val="21"/>
              </w:rPr>
              <w:t>利用者の声や利用状況を管理運営等に反映させる仕組みが整備され、機能しているか。</w:t>
            </w:r>
          </w:p>
          <w:p w14:paraId="07D91AF6" w14:textId="6315DD11" w:rsidR="008A508B" w:rsidRPr="00404750" w:rsidRDefault="008A508B" w:rsidP="00404750">
            <w:pPr>
              <w:spacing w:line="360" w:lineRule="exact"/>
              <w:rPr>
                <w:rFonts w:ascii="ＭＳ ゴシック" w:eastAsia="ＭＳ ゴシック" w:hAnsi="ＭＳ ゴシック"/>
                <w:szCs w:val="21"/>
              </w:rPr>
            </w:pPr>
          </w:p>
        </w:tc>
        <w:tc>
          <w:tcPr>
            <w:tcW w:w="5244" w:type="dxa"/>
            <w:tcBorders>
              <w:bottom w:val="dashed" w:sz="4" w:space="0" w:color="auto"/>
            </w:tcBorders>
          </w:tcPr>
          <w:p w14:paraId="53C6838A" w14:textId="4990774A" w:rsidR="008A508B" w:rsidRPr="008259B3" w:rsidRDefault="008A508B" w:rsidP="00C77DB2">
            <w:pPr>
              <w:rPr>
                <w:rFonts w:asciiTheme="minorEastAsia" w:hAnsiTheme="minorEastAsia"/>
                <w:szCs w:val="21"/>
              </w:rPr>
            </w:pPr>
          </w:p>
        </w:tc>
        <w:tc>
          <w:tcPr>
            <w:tcW w:w="709" w:type="dxa"/>
            <w:vAlign w:val="center"/>
          </w:tcPr>
          <w:p w14:paraId="4B0F4AD8" w14:textId="64301862" w:rsidR="008A508B" w:rsidRPr="00A843D6" w:rsidRDefault="008A508B" w:rsidP="00B622EA">
            <w:pPr>
              <w:ind w:left="960" w:hangingChars="300" w:hanging="960"/>
              <w:jc w:val="center"/>
              <w:rPr>
                <w:rFonts w:asciiTheme="minorEastAsia" w:hAnsiTheme="minorEastAsia"/>
                <w:sz w:val="32"/>
                <w:szCs w:val="32"/>
              </w:rPr>
            </w:pPr>
          </w:p>
        </w:tc>
        <w:tc>
          <w:tcPr>
            <w:tcW w:w="4833" w:type="dxa"/>
            <w:tcBorders>
              <w:bottom w:val="dashed" w:sz="4" w:space="0" w:color="auto"/>
            </w:tcBorders>
            <w:shd w:val="clear" w:color="auto" w:fill="auto"/>
          </w:tcPr>
          <w:p w14:paraId="6CEB58DE" w14:textId="6DE693B7" w:rsidR="008A508B" w:rsidRPr="008259B3" w:rsidRDefault="008A508B" w:rsidP="00C77DB2">
            <w:pPr>
              <w:rPr>
                <w:rFonts w:asciiTheme="minorEastAsia" w:hAnsiTheme="minorEastAsia"/>
                <w:strike/>
                <w:sz w:val="22"/>
              </w:rPr>
            </w:pPr>
          </w:p>
        </w:tc>
        <w:tc>
          <w:tcPr>
            <w:tcW w:w="695" w:type="dxa"/>
            <w:shd w:val="clear" w:color="auto" w:fill="auto"/>
            <w:vAlign w:val="center"/>
          </w:tcPr>
          <w:p w14:paraId="1BBD3E34" w14:textId="003449AB" w:rsidR="008A508B" w:rsidRPr="00A843D6" w:rsidRDefault="008A508B" w:rsidP="00C77DB2">
            <w:pPr>
              <w:ind w:firstLine="1"/>
              <w:jc w:val="center"/>
              <w:rPr>
                <w:rFonts w:asciiTheme="minorEastAsia" w:hAnsiTheme="minorEastAsia"/>
                <w:b/>
                <w:sz w:val="32"/>
                <w:szCs w:val="32"/>
              </w:rPr>
            </w:pPr>
          </w:p>
        </w:tc>
        <w:tc>
          <w:tcPr>
            <w:tcW w:w="4111" w:type="dxa"/>
            <w:tcBorders>
              <w:bottom w:val="dashed" w:sz="4" w:space="0" w:color="auto"/>
            </w:tcBorders>
            <w:shd w:val="clear" w:color="auto" w:fill="auto"/>
          </w:tcPr>
          <w:p w14:paraId="4608069D" w14:textId="77777777" w:rsidR="008A508B" w:rsidRPr="008259B3" w:rsidRDefault="008A508B" w:rsidP="00C77DB2">
            <w:pPr>
              <w:ind w:left="220" w:hangingChars="100" w:hanging="220"/>
              <w:rPr>
                <w:rFonts w:asciiTheme="minorEastAsia" w:hAnsiTheme="minorEastAsia"/>
                <w:sz w:val="22"/>
              </w:rPr>
            </w:pPr>
          </w:p>
        </w:tc>
      </w:tr>
      <w:tr w:rsidR="008A508B" w:rsidRPr="008259B3" w14:paraId="28FBE762" w14:textId="2D63B45C" w:rsidTr="008A508B">
        <w:trPr>
          <w:trHeight w:val="900"/>
          <w:jc w:val="center"/>
        </w:trPr>
        <w:tc>
          <w:tcPr>
            <w:tcW w:w="1814" w:type="dxa"/>
            <w:vMerge w:val="restart"/>
          </w:tcPr>
          <w:p w14:paraId="7D463783" w14:textId="77777777" w:rsidR="008A508B" w:rsidRPr="004C35C0" w:rsidRDefault="008A508B" w:rsidP="00C77DB2">
            <w:pPr>
              <w:ind w:left="210" w:hangingChars="100" w:hanging="210"/>
              <w:rPr>
                <w:rFonts w:ascii="ＭＳ ゴシック" w:eastAsia="ＭＳ ゴシック" w:hAnsi="ＭＳ ゴシック"/>
                <w:szCs w:val="21"/>
              </w:rPr>
            </w:pPr>
            <w:r w:rsidRPr="004C35C0">
              <w:rPr>
                <w:rFonts w:ascii="ＭＳ ゴシック" w:eastAsia="ＭＳ ゴシック" w:hAnsi="ＭＳ ゴシック" w:hint="eastAsia"/>
                <w:szCs w:val="21"/>
              </w:rPr>
              <w:t>４</w:t>
            </w:r>
          </w:p>
          <w:p w14:paraId="10F9E750" w14:textId="77777777" w:rsidR="008A508B" w:rsidRPr="004C35C0" w:rsidRDefault="008A508B" w:rsidP="00A843D6">
            <w:pPr>
              <w:rPr>
                <w:rFonts w:ascii="ＭＳ ゴシック" w:eastAsia="ＭＳ ゴシック" w:hAnsi="ＭＳ ゴシック"/>
                <w:szCs w:val="21"/>
              </w:rPr>
            </w:pPr>
            <w:r w:rsidRPr="004C35C0">
              <w:rPr>
                <w:rFonts w:ascii="ＭＳ ゴシック" w:eastAsia="ＭＳ ゴシック" w:hAnsi="ＭＳ ゴシック" w:hint="eastAsia"/>
                <w:szCs w:val="21"/>
              </w:rPr>
              <w:t>利用者への安全</w:t>
            </w:r>
          </w:p>
          <w:p w14:paraId="3260B943" w14:textId="5B135D94" w:rsidR="008A508B" w:rsidRPr="004C35C0" w:rsidRDefault="008A508B" w:rsidP="00A843D6">
            <w:pPr>
              <w:rPr>
                <w:rFonts w:ascii="ＭＳ ゴシック" w:eastAsia="ＭＳ ゴシック" w:hAnsi="ＭＳ ゴシック"/>
                <w:szCs w:val="21"/>
              </w:rPr>
            </w:pPr>
            <w:r w:rsidRPr="004C35C0">
              <w:rPr>
                <w:rFonts w:ascii="ＭＳ ゴシック" w:eastAsia="ＭＳ ゴシック" w:hAnsi="ＭＳ ゴシック" w:hint="eastAsia"/>
                <w:szCs w:val="21"/>
              </w:rPr>
              <w:t>配慮、</w:t>
            </w:r>
          </w:p>
          <w:p w14:paraId="0D123600" w14:textId="77777777" w:rsidR="008A508B" w:rsidRPr="004C35C0" w:rsidRDefault="008A508B" w:rsidP="00A843D6">
            <w:pPr>
              <w:rPr>
                <w:rFonts w:ascii="ＭＳ ゴシック" w:eastAsia="ＭＳ ゴシック" w:hAnsi="ＭＳ ゴシック"/>
                <w:szCs w:val="21"/>
              </w:rPr>
            </w:pPr>
            <w:r w:rsidRPr="004C35C0">
              <w:rPr>
                <w:rFonts w:ascii="ＭＳ ゴシック" w:eastAsia="ＭＳ ゴシック" w:hAnsi="ＭＳ ゴシック" w:hint="eastAsia"/>
                <w:szCs w:val="21"/>
              </w:rPr>
              <w:t>施設の維持管理</w:t>
            </w:r>
          </w:p>
          <w:p w14:paraId="5A340B1C" w14:textId="5B5CAAD3" w:rsidR="008A508B" w:rsidRPr="004C35C0" w:rsidRDefault="008A508B" w:rsidP="00A843D6">
            <w:pPr>
              <w:rPr>
                <w:rFonts w:ascii="ＭＳ ゴシック" w:eastAsia="ＭＳ ゴシック" w:hAnsi="ＭＳ ゴシック"/>
                <w:szCs w:val="21"/>
              </w:rPr>
            </w:pPr>
            <w:r w:rsidRPr="004C35C0">
              <w:rPr>
                <w:rFonts w:ascii="ＭＳ ゴシック" w:eastAsia="ＭＳ ゴシック" w:hAnsi="ＭＳ ゴシック" w:hint="eastAsia"/>
                <w:szCs w:val="21"/>
              </w:rPr>
              <w:t>の内容、適格性</w:t>
            </w:r>
          </w:p>
          <w:p w14:paraId="41BBC966" w14:textId="10279962" w:rsidR="008A508B" w:rsidRPr="004C35C0" w:rsidRDefault="008A508B" w:rsidP="00A843D6">
            <w:pPr>
              <w:rPr>
                <w:rFonts w:ascii="ＭＳ ゴシック" w:eastAsia="ＭＳ ゴシック" w:hAnsi="ＭＳ ゴシック"/>
                <w:sz w:val="22"/>
              </w:rPr>
            </w:pPr>
            <w:r w:rsidRPr="004C35C0">
              <w:rPr>
                <w:rFonts w:ascii="ＭＳ ゴシック" w:eastAsia="ＭＳ ゴシック" w:hAnsi="ＭＳ ゴシック" w:hint="eastAsia"/>
                <w:szCs w:val="21"/>
              </w:rPr>
              <w:t>及び実現の程度</w:t>
            </w:r>
          </w:p>
        </w:tc>
        <w:tc>
          <w:tcPr>
            <w:tcW w:w="4277" w:type="dxa"/>
            <w:tcBorders>
              <w:bottom w:val="dashed" w:sz="4" w:space="0" w:color="auto"/>
            </w:tcBorders>
          </w:tcPr>
          <w:p w14:paraId="198424E6" w14:textId="268D42A7" w:rsidR="008A508B" w:rsidRDefault="008A508B" w:rsidP="00A843D6">
            <w:pPr>
              <w:pStyle w:val="af"/>
              <w:numPr>
                <w:ilvl w:val="0"/>
                <w:numId w:val="4"/>
              </w:numPr>
              <w:spacing w:line="360" w:lineRule="exact"/>
              <w:ind w:leftChars="0"/>
              <w:rPr>
                <w:rFonts w:ascii="ＭＳ ゴシック" w:eastAsia="ＭＳ ゴシック" w:hAnsi="ＭＳ ゴシック"/>
                <w:szCs w:val="21"/>
              </w:rPr>
            </w:pPr>
            <w:r w:rsidRPr="00FC0CBF">
              <w:rPr>
                <w:rFonts w:ascii="ＭＳ ゴシック" w:eastAsia="ＭＳ ゴシック" w:hAnsi="ＭＳ ゴシック" w:hint="eastAsia"/>
                <w:szCs w:val="21"/>
              </w:rPr>
              <w:t>施設の維持管理を迅速かつ効率的に行っているか。</w:t>
            </w:r>
          </w:p>
          <w:p w14:paraId="1442D531" w14:textId="77777777" w:rsidR="008A508B" w:rsidRPr="002202D5" w:rsidRDefault="008A508B" w:rsidP="007B092E">
            <w:pPr>
              <w:pStyle w:val="af"/>
              <w:spacing w:line="360" w:lineRule="exact"/>
              <w:ind w:leftChars="0" w:left="720"/>
              <w:rPr>
                <w:rFonts w:ascii="ＭＳ ゴシック" w:eastAsia="ＭＳ ゴシック" w:hAnsi="ＭＳ ゴシック"/>
                <w:strike/>
                <w:szCs w:val="21"/>
              </w:rPr>
            </w:pPr>
          </w:p>
          <w:p w14:paraId="7663B8C5" w14:textId="77777777" w:rsidR="008A508B" w:rsidRPr="002202D5" w:rsidRDefault="008A508B" w:rsidP="00216C92">
            <w:pPr>
              <w:spacing w:line="360" w:lineRule="exact"/>
              <w:ind w:firstLineChars="100" w:firstLine="210"/>
              <w:rPr>
                <w:rFonts w:ascii="ＭＳ ゴシック" w:eastAsia="ＭＳ ゴシック" w:hAnsi="ＭＳ ゴシック"/>
                <w:szCs w:val="21"/>
              </w:rPr>
            </w:pPr>
            <w:r w:rsidRPr="002202D5">
              <w:rPr>
                <w:rFonts w:ascii="ＭＳ ゴシック" w:eastAsia="ＭＳ ゴシック" w:hAnsi="ＭＳ ゴシック" w:hint="eastAsia"/>
                <w:szCs w:val="21"/>
              </w:rPr>
              <w:t>〈確認する項目〉</w:t>
            </w:r>
          </w:p>
          <w:p w14:paraId="17B75BD3" w14:textId="50EE2B76" w:rsidR="008A508B" w:rsidRPr="002202D5" w:rsidRDefault="008A508B" w:rsidP="00216C92">
            <w:pPr>
              <w:pStyle w:val="af"/>
              <w:numPr>
                <w:ilvl w:val="1"/>
                <w:numId w:val="4"/>
              </w:numPr>
              <w:spacing w:line="360" w:lineRule="exact"/>
              <w:ind w:leftChars="0"/>
              <w:rPr>
                <w:rFonts w:ascii="ＭＳ ゴシック" w:eastAsia="ＭＳ ゴシック" w:hAnsi="ＭＳ ゴシック"/>
                <w:szCs w:val="21"/>
              </w:rPr>
            </w:pPr>
            <w:r w:rsidRPr="002202D5">
              <w:rPr>
                <w:rFonts w:ascii="ＭＳ ゴシック" w:eastAsia="ＭＳ ゴシック" w:hAnsi="ＭＳ ゴシック" w:hint="eastAsia"/>
                <w:szCs w:val="21"/>
              </w:rPr>
              <w:t>電気及び機械設備運転</w:t>
            </w:r>
            <w:r w:rsidR="003265E5">
              <w:rPr>
                <w:rFonts w:ascii="ＭＳ ゴシック" w:eastAsia="ＭＳ ゴシック" w:hAnsi="ＭＳ ゴシック" w:hint="eastAsia"/>
                <w:szCs w:val="21"/>
              </w:rPr>
              <w:t>、</w:t>
            </w:r>
            <w:r w:rsidRPr="002202D5">
              <w:rPr>
                <w:rFonts w:ascii="ＭＳ ゴシック" w:eastAsia="ＭＳ ゴシック" w:hAnsi="ＭＳ ゴシック" w:hint="eastAsia"/>
                <w:szCs w:val="21"/>
              </w:rPr>
              <w:t>保守管理業務</w:t>
            </w:r>
          </w:p>
          <w:p w14:paraId="6721A8F9" w14:textId="77777777" w:rsidR="008A508B" w:rsidRPr="002202D5" w:rsidRDefault="008A508B" w:rsidP="00216C92">
            <w:pPr>
              <w:pStyle w:val="af"/>
              <w:numPr>
                <w:ilvl w:val="1"/>
                <w:numId w:val="4"/>
              </w:numPr>
              <w:spacing w:line="360" w:lineRule="exact"/>
              <w:ind w:leftChars="0"/>
              <w:rPr>
                <w:rFonts w:ascii="ＭＳ ゴシック" w:eastAsia="ＭＳ ゴシック" w:hAnsi="ＭＳ ゴシック"/>
                <w:szCs w:val="21"/>
              </w:rPr>
            </w:pPr>
            <w:r w:rsidRPr="002202D5">
              <w:rPr>
                <w:rFonts w:ascii="ＭＳ ゴシック" w:eastAsia="ＭＳ ゴシック" w:hAnsi="ＭＳ ゴシック" w:hint="eastAsia"/>
                <w:szCs w:val="21"/>
              </w:rPr>
              <w:t>警備保安業務</w:t>
            </w:r>
          </w:p>
          <w:p w14:paraId="74E0EE17" w14:textId="52E541AA" w:rsidR="008A508B" w:rsidRPr="002202D5" w:rsidRDefault="008A508B" w:rsidP="00216C92">
            <w:pPr>
              <w:pStyle w:val="af"/>
              <w:numPr>
                <w:ilvl w:val="1"/>
                <w:numId w:val="4"/>
              </w:numPr>
              <w:spacing w:line="360" w:lineRule="exact"/>
              <w:ind w:leftChars="0"/>
              <w:rPr>
                <w:rFonts w:ascii="ＭＳ ゴシック" w:eastAsia="ＭＳ ゴシック" w:hAnsi="ＭＳ ゴシック"/>
                <w:szCs w:val="21"/>
              </w:rPr>
            </w:pPr>
            <w:r w:rsidRPr="002202D5">
              <w:rPr>
                <w:rFonts w:ascii="ＭＳ ゴシック" w:eastAsia="ＭＳ ゴシック" w:hAnsi="ＭＳ ゴシック" w:hint="eastAsia"/>
                <w:szCs w:val="21"/>
              </w:rPr>
              <w:t>清掃業務</w:t>
            </w:r>
          </w:p>
          <w:p w14:paraId="741AE81B" w14:textId="00121D54" w:rsidR="008A508B" w:rsidRPr="002202D5" w:rsidRDefault="008A508B" w:rsidP="00216C92">
            <w:pPr>
              <w:pStyle w:val="af"/>
              <w:numPr>
                <w:ilvl w:val="1"/>
                <w:numId w:val="4"/>
              </w:numPr>
              <w:spacing w:line="360" w:lineRule="exact"/>
              <w:ind w:leftChars="0"/>
              <w:rPr>
                <w:rFonts w:ascii="ＭＳ ゴシック" w:eastAsia="ＭＳ ゴシック" w:hAnsi="ＭＳ ゴシック"/>
                <w:szCs w:val="21"/>
              </w:rPr>
            </w:pPr>
            <w:r w:rsidRPr="002202D5">
              <w:rPr>
                <w:rFonts w:ascii="ＭＳ ゴシック" w:eastAsia="ＭＳ ゴシック" w:hAnsi="ＭＳ ゴシック" w:hint="eastAsia"/>
                <w:szCs w:val="21"/>
              </w:rPr>
              <w:t>樹木・植栽の管理</w:t>
            </w:r>
          </w:p>
          <w:p w14:paraId="47474879" w14:textId="1DF348C2" w:rsidR="008A508B" w:rsidRPr="002202D5" w:rsidRDefault="008A508B" w:rsidP="00216C92">
            <w:pPr>
              <w:pStyle w:val="af"/>
              <w:numPr>
                <w:ilvl w:val="1"/>
                <w:numId w:val="4"/>
              </w:numPr>
              <w:spacing w:line="360" w:lineRule="exact"/>
              <w:ind w:leftChars="0"/>
              <w:rPr>
                <w:rFonts w:ascii="ＭＳ ゴシック" w:eastAsia="ＭＳ ゴシック" w:hAnsi="ＭＳ ゴシック"/>
                <w:szCs w:val="21"/>
              </w:rPr>
            </w:pPr>
            <w:r w:rsidRPr="002202D5">
              <w:rPr>
                <w:rFonts w:ascii="ＭＳ ゴシック" w:eastAsia="ＭＳ ゴシック" w:hAnsi="ＭＳ ゴシック" w:hint="eastAsia"/>
                <w:szCs w:val="21"/>
              </w:rPr>
              <w:t>防火管理業務</w:t>
            </w:r>
          </w:p>
          <w:p w14:paraId="14B41CC1" w14:textId="51FBD1A4" w:rsidR="008A508B" w:rsidRPr="002202D5" w:rsidRDefault="008A508B" w:rsidP="00216C92">
            <w:pPr>
              <w:pStyle w:val="af"/>
              <w:numPr>
                <w:ilvl w:val="1"/>
                <w:numId w:val="4"/>
              </w:numPr>
              <w:spacing w:line="360" w:lineRule="exact"/>
              <w:ind w:leftChars="0"/>
              <w:rPr>
                <w:rFonts w:ascii="ＭＳ ゴシック" w:eastAsia="ＭＳ ゴシック" w:hAnsi="ＭＳ ゴシック"/>
                <w:szCs w:val="21"/>
              </w:rPr>
            </w:pPr>
            <w:r w:rsidRPr="002202D5">
              <w:rPr>
                <w:rFonts w:ascii="ＭＳ ゴシック" w:eastAsia="ＭＳ ゴシック" w:hAnsi="ＭＳ ゴシック" w:hint="eastAsia"/>
                <w:szCs w:val="21"/>
              </w:rPr>
              <w:t>駐車場管理</w:t>
            </w:r>
          </w:p>
          <w:p w14:paraId="5690D63A" w14:textId="474DD4CC" w:rsidR="008A508B" w:rsidRPr="002202D5" w:rsidRDefault="008A508B" w:rsidP="00216C92">
            <w:pPr>
              <w:pStyle w:val="af"/>
              <w:numPr>
                <w:ilvl w:val="1"/>
                <w:numId w:val="4"/>
              </w:numPr>
              <w:spacing w:line="360" w:lineRule="exact"/>
              <w:ind w:leftChars="0"/>
              <w:rPr>
                <w:rFonts w:ascii="ＭＳ ゴシック" w:eastAsia="ＭＳ ゴシック" w:hAnsi="ＭＳ ゴシック"/>
                <w:szCs w:val="21"/>
              </w:rPr>
            </w:pPr>
            <w:r w:rsidRPr="002202D5">
              <w:rPr>
                <w:rFonts w:ascii="ＭＳ ゴシック" w:eastAsia="ＭＳ ゴシック" w:hAnsi="ＭＳ ゴシック" w:hint="eastAsia"/>
                <w:szCs w:val="21"/>
              </w:rPr>
              <w:t>その他施設の良好な維持管理に</w:t>
            </w:r>
            <w:r w:rsidR="001A692B">
              <w:rPr>
                <w:rFonts w:ascii="ＭＳ ゴシック" w:eastAsia="ＭＳ ゴシック" w:hAnsi="ＭＳ ゴシック" w:hint="eastAsia"/>
                <w:szCs w:val="21"/>
              </w:rPr>
              <w:t>必要</w:t>
            </w:r>
            <w:r w:rsidRPr="002202D5">
              <w:rPr>
                <w:rFonts w:ascii="ＭＳ ゴシック" w:eastAsia="ＭＳ ゴシック" w:hAnsi="ＭＳ ゴシック" w:hint="eastAsia"/>
                <w:szCs w:val="21"/>
              </w:rPr>
              <w:t>な業務等</w:t>
            </w:r>
          </w:p>
          <w:p w14:paraId="38D5342D" w14:textId="77CEE0BE" w:rsidR="008A508B" w:rsidRPr="00216C92" w:rsidRDefault="008A508B" w:rsidP="00216C92">
            <w:pPr>
              <w:spacing w:line="360" w:lineRule="exact"/>
              <w:ind w:left="420"/>
              <w:rPr>
                <w:rFonts w:ascii="ＭＳ ゴシック" w:eastAsia="ＭＳ ゴシック" w:hAnsi="ＭＳ ゴシック"/>
                <w:szCs w:val="21"/>
              </w:rPr>
            </w:pPr>
          </w:p>
        </w:tc>
        <w:tc>
          <w:tcPr>
            <w:tcW w:w="5244" w:type="dxa"/>
            <w:tcBorders>
              <w:bottom w:val="dashed" w:sz="4" w:space="0" w:color="auto"/>
            </w:tcBorders>
          </w:tcPr>
          <w:p w14:paraId="23349064" w14:textId="483069DD" w:rsidR="008A508B" w:rsidRPr="008259B3" w:rsidRDefault="008A508B" w:rsidP="00C77DB2">
            <w:pPr>
              <w:ind w:leftChars="200" w:left="630" w:hangingChars="100" w:hanging="210"/>
              <w:jc w:val="left"/>
              <w:rPr>
                <w:rFonts w:asciiTheme="minorEastAsia" w:hAnsiTheme="minorEastAsia"/>
                <w:szCs w:val="21"/>
              </w:rPr>
            </w:pPr>
          </w:p>
        </w:tc>
        <w:tc>
          <w:tcPr>
            <w:tcW w:w="709" w:type="dxa"/>
            <w:vMerge w:val="restart"/>
            <w:vAlign w:val="center"/>
          </w:tcPr>
          <w:p w14:paraId="05FD1E58" w14:textId="12E65121" w:rsidR="008A508B" w:rsidRPr="00A843D6" w:rsidRDefault="008A508B" w:rsidP="00C77DB2">
            <w:pPr>
              <w:ind w:left="960" w:hangingChars="300" w:hanging="960"/>
              <w:jc w:val="center"/>
              <w:rPr>
                <w:rFonts w:asciiTheme="minorEastAsia" w:hAnsiTheme="minorEastAsia"/>
                <w:sz w:val="32"/>
                <w:szCs w:val="32"/>
              </w:rPr>
            </w:pPr>
          </w:p>
        </w:tc>
        <w:tc>
          <w:tcPr>
            <w:tcW w:w="4833" w:type="dxa"/>
            <w:tcBorders>
              <w:bottom w:val="dashed" w:sz="4" w:space="0" w:color="auto"/>
            </w:tcBorders>
            <w:shd w:val="clear" w:color="auto" w:fill="auto"/>
          </w:tcPr>
          <w:p w14:paraId="5A81C82B" w14:textId="1C5935F2" w:rsidR="008A508B" w:rsidRPr="008259B3" w:rsidRDefault="008A508B" w:rsidP="00C77DB2">
            <w:pPr>
              <w:jc w:val="left"/>
              <w:rPr>
                <w:rFonts w:asciiTheme="minorEastAsia" w:hAnsiTheme="minorEastAsia"/>
                <w:sz w:val="22"/>
              </w:rPr>
            </w:pPr>
          </w:p>
        </w:tc>
        <w:tc>
          <w:tcPr>
            <w:tcW w:w="695" w:type="dxa"/>
            <w:vMerge w:val="restart"/>
            <w:shd w:val="clear" w:color="auto" w:fill="auto"/>
            <w:vAlign w:val="center"/>
          </w:tcPr>
          <w:p w14:paraId="3FE90E49" w14:textId="72B6955B" w:rsidR="008A508B" w:rsidRPr="00A843D6" w:rsidRDefault="008A508B" w:rsidP="00B622EA">
            <w:pPr>
              <w:jc w:val="center"/>
              <w:rPr>
                <w:rFonts w:asciiTheme="minorEastAsia" w:hAnsiTheme="minorEastAsia"/>
                <w:b/>
                <w:sz w:val="32"/>
                <w:szCs w:val="32"/>
              </w:rPr>
            </w:pPr>
          </w:p>
        </w:tc>
        <w:tc>
          <w:tcPr>
            <w:tcW w:w="4111" w:type="dxa"/>
            <w:tcBorders>
              <w:bottom w:val="dashed" w:sz="4" w:space="0" w:color="auto"/>
            </w:tcBorders>
            <w:shd w:val="clear" w:color="auto" w:fill="auto"/>
          </w:tcPr>
          <w:p w14:paraId="6AD5D93D" w14:textId="77777777" w:rsidR="008A508B" w:rsidRPr="008259B3" w:rsidRDefault="008A508B" w:rsidP="00C77DB2">
            <w:pPr>
              <w:ind w:left="660" w:hangingChars="300" w:hanging="660"/>
              <w:jc w:val="left"/>
              <w:rPr>
                <w:rFonts w:asciiTheme="minorEastAsia" w:hAnsiTheme="minorEastAsia"/>
                <w:sz w:val="22"/>
              </w:rPr>
            </w:pPr>
          </w:p>
        </w:tc>
      </w:tr>
      <w:tr w:rsidR="008A508B" w:rsidRPr="008259B3" w14:paraId="0CC63A0A" w14:textId="5B2D83E0" w:rsidTr="008A508B">
        <w:trPr>
          <w:trHeight w:val="915"/>
          <w:jc w:val="center"/>
        </w:trPr>
        <w:tc>
          <w:tcPr>
            <w:tcW w:w="1814" w:type="dxa"/>
            <w:vMerge/>
          </w:tcPr>
          <w:p w14:paraId="7C66F660" w14:textId="77777777" w:rsidR="008A508B" w:rsidRPr="004C35C0" w:rsidRDefault="008A508B" w:rsidP="00C77DB2">
            <w:pPr>
              <w:ind w:left="210" w:hangingChars="100" w:hanging="210"/>
              <w:rPr>
                <w:rFonts w:ascii="ＭＳ ゴシック" w:eastAsia="ＭＳ ゴシック" w:hAnsi="ＭＳ ゴシック"/>
                <w:szCs w:val="21"/>
              </w:rPr>
            </w:pPr>
          </w:p>
        </w:tc>
        <w:tc>
          <w:tcPr>
            <w:tcW w:w="4277" w:type="dxa"/>
            <w:tcBorders>
              <w:top w:val="dashed" w:sz="4" w:space="0" w:color="auto"/>
              <w:bottom w:val="dashed" w:sz="4" w:space="0" w:color="auto"/>
            </w:tcBorders>
          </w:tcPr>
          <w:p w14:paraId="0669B1CE" w14:textId="18417D6C" w:rsidR="008A508B" w:rsidRDefault="008A508B" w:rsidP="00A843D6">
            <w:pPr>
              <w:pStyle w:val="af"/>
              <w:numPr>
                <w:ilvl w:val="0"/>
                <w:numId w:val="4"/>
              </w:numPr>
              <w:spacing w:line="360" w:lineRule="exact"/>
              <w:ind w:leftChars="0"/>
              <w:rPr>
                <w:rFonts w:ascii="ＭＳ ゴシック" w:eastAsia="ＭＳ ゴシック" w:hAnsi="ＭＳ ゴシック"/>
                <w:szCs w:val="21"/>
              </w:rPr>
            </w:pPr>
            <w:r w:rsidRPr="00C1640C">
              <w:rPr>
                <w:rFonts w:ascii="ＭＳ ゴシック" w:eastAsia="ＭＳ ゴシック" w:hAnsi="ＭＳ ゴシック" w:hint="eastAsia"/>
                <w:szCs w:val="21"/>
              </w:rPr>
              <w:t>利用者の安全対策は万全か</w:t>
            </w:r>
            <w:r w:rsidRPr="00FC0CBF">
              <w:rPr>
                <w:rFonts w:ascii="ＭＳ ゴシック" w:eastAsia="ＭＳ ゴシック" w:hAnsi="ＭＳ ゴシック" w:hint="eastAsia"/>
                <w:szCs w:val="21"/>
              </w:rPr>
              <w:t>。</w:t>
            </w:r>
          </w:p>
          <w:p w14:paraId="3D4BF70A" w14:textId="77777777" w:rsidR="008A508B" w:rsidRPr="00C1640C" w:rsidRDefault="008A508B" w:rsidP="00C1640C">
            <w:pPr>
              <w:spacing w:line="360" w:lineRule="exact"/>
              <w:rPr>
                <w:rFonts w:ascii="ＭＳ ゴシック" w:eastAsia="ＭＳ ゴシック" w:hAnsi="ＭＳ ゴシック"/>
                <w:szCs w:val="21"/>
              </w:rPr>
            </w:pPr>
          </w:p>
          <w:p w14:paraId="510BAB4E" w14:textId="5DC3B985" w:rsidR="008A508B" w:rsidRDefault="008A508B" w:rsidP="00A06F56">
            <w:pPr>
              <w:pStyle w:val="af"/>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自然災害やその他の緊急事態</w:t>
            </w:r>
            <w:r w:rsidRPr="00A06F56">
              <w:rPr>
                <w:rFonts w:ascii="ＭＳ ゴシック" w:eastAsia="ＭＳ ゴシック" w:hAnsi="ＭＳ ゴシック" w:hint="eastAsia"/>
                <w:szCs w:val="21"/>
              </w:rPr>
              <w:t>の対応について、運営事業体共通の体制やマニュアルの整備がなされているか。</w:t>
            </w:r>
          </w:p>
          <w:p w14:paraId="1506B504" w14:textId="4DE12315" w:rsidR="008A508B" w:rsidRPr="00A06F56" w:rsidRDefault="008A508B" w:rsidP="00A06F56">
            <w:pPr>
              <w:pStyle w:val="af"/>
              <w:spacing w:line="360" w:lineRule="exact"/>
              <w:rPr>
                <w:rFonts w:ascii="ＭＳ ゴシック" w:eastAsia="ＭＳ ゴシック" w:hAnsi="ＭＳ ゴシック"/>
                <w:szCs w:val="21"/>
              </w:rPr>
            </w:pPr>
          </w:p>
        </w:tc>
        <w:tc>
          <w:tcPr>
            <w:tcW w:w="5244" w:type="dxa"/>
            <w:tcBorders>
              <w:top w:val="dashed" w:sz="4" w:space="0" w:color="auto"/>
              <w:bottom w:val="dashed" w:sz="4" w:space="0" w:color="auto"/>
            </w:tcBorders>
          </w:tcPr>
          <w:p w14:paraId="3D5B22E9" w14:textId="77777777" w:rsidR="008A508B" w:rsidRPr="008259B3" w:rsidRDefault="008A508B" w:rsidP="00C77DB2">
            <w:pPr>
              <w:ind w:leftChars="200" w:left="630" w:hangingChars="100" w:hanging="210"/>
              <w:jc w:val="left"/>
              <w:rPr>
                <w:rFonts w:asciiTheme="minorEastAsia" w:hAnsiTheme="minorEastAsia"/>
                <w:szCs w:val="21"/>
              </w:rPr>
            </w:pPr>
          </w:p>
        </w:tc>
        <w:tc>
          <w:tcPr>
            <w:tcW w:w="709" w:type="dxa"/>
            <w:vMerge/>
            <w:vAlign w:val="center"/>
          </w:tcPr>
          <w:p w14:paraId="6C5710EB" w14:textId="77777777" w:rsidR="008A508B" w:rsidRPr="00A843D6" w:rsidRDefault="008A508B" w:rsidP="00C77DB2">
            <w:pPr>
              <w:ind w:left="960" w:hangingChars="300" w:hanging="960"/>
              <w:jc w:val="center"/>
              <w:rPr>
                <w:rFonts w:asciiTheme="minorEastAsia" w:hAnsiTheme="minorEastAsia"/>
                <w:sz w:val="32"/>
                <w:szCs w:val="32"/>
              </w:rPr>
            </w:pPr>
          </w:p>
        </w:tc>
        <w:tc>
          <w:tcPr>
            <w:tcW w:w="4833" w:type="dxa"/>
            <w:tcBorders>
              <w:top w:val="dashed" w:sz="4" w:space="0" w:color="auto"/>
              <w:bottom w:val="dashed" w:sz="4" w:space="0" w:color="auto"/>
            </w:tcBorders>
            <w:shd w:val="clear" w:color="auto" w:fill="auto"/>
          </w:tcPr>
          <w:p w14:paraId="63310420" w14:textId="77777777" w:rsidR="008A508B" w:rsidRPr="008259B3" w:rsidRDefault="008A508B" w:rsidP="00C77DB2">
            <w:pPr>
              <w:jc w:val="left"/>
              <w:rPr>
                <w:rFonts w:asciiTheme="minorEastAsia" w:hAnsiTheme="minorEastAsia"/>
                <w:sz w:val="22"/>
              </w:rPr>
            </w:pPr>
          </w:p>
        </w:tc>
        <w:tc>
          <w:tcPr>
            <w:tcW w:w="695" w:type="dxa"/>
            <w:vMerge/>
            <w:shd w:val="clear" w:color="auto" w:fill="auto"/>
            <w:vAlign w:val="center"/>
          </w:tcPr>
          <w:p w14:paraId="6A782A19" w14:textId="51D2AEC4" w:rsidR="008A508B" w:rsidRPr="00A843D6" w:rsidRDefault="008A508B" w:rsidP="00B622EA">
            <w:pPr>
              <w:jc w:val="center"/>
              <w:rPr>
                <w:rFonts w:asciiTheme="minorEastAsia" w:hAnsiTheme="minorEastAsia"/>
                <w:sz w:val="32"/>
                <w:szCs w:val="32"/>
              </w:rPr>
            </w:pPr>
          </w:p>
        </w:tc>
        <w:tc>
          <w:tcPr>
            <w:tcW w:w="4111" w:type="dxa"/>
            <w:tcBorders>
              <w:top w:val="dashed" w:sz="4" w:space="0" w:color="auto"/>
              <w:bottom w:val="dashed" w:sz="4" w:space="0" w:color="auto"/>
            </w:tcBorders>
            <w:shd w:val="clear" w:color="auto" w:fill="auto"/>
          </w:tcPr>
          <w:p w14:paraId="1EF3DF32" w14:textId="77777777" w:rsidR="008A508B" w:rsidRPr="008259B3" w:rsidRDefault="008A508B" w:rsidP="00C77DB2">
            <w:pPr>
              <w:ind w:left="660" w:hangingChars="300" w:hanging="660"/>
              <w:jc w:val="left"/>
              <w:rPr>
                <w:rFonts w:asciiTheme="minorEastAsia" w:hAnsiTheme="minorEastAsia"/>
                <w:sz w:val="22"/>
              </w:rPr>
            </w:pPr>
          </w:p>
        </w:tc>
      </w:tr>
      <w:tr w:rsidR="008A508B" w:rsidRPr="008259B3" w14:paraId="56A76143" w14:textId="1369B67C" w:rsidTr="008A508B">
        <w:trPr>
          <w:trHeight w:val="945"/>
          <w:jc w:val="center"/>
        </w:trPr>
        <w:tc>
          <w:tcPr>
            <w:tcW w:w="1814" w:type="dxa"/>
          </w:tcPr>
          <w:p w14:paraId="1276D335" w14:textId="77777777" w:rsidR="008A508B" w:rsidRPr="004C35C0" w:rsidRDefault="008A508B" w:rsidP="00A843D6">
            <w:pPr>
              <w:ind w:left="210" w:hangingChars="100" w:hanging="210"/>
              <w:rPr>
                <w:rFonts w:ascii="ＭＳ ゴシック" w:eastAsia="ＭＳ ゴシック" w:hAnsi="ＭＳ ゴシック"/>
                <w:szCs w:val="21"/>
              </w:rPr>
            </w:pPr>
            <w:r w:rsidRPr="004C35C0">
              <w:rPr>
                <w:rFonts w:ascii="ＭＳ ゴシック" w:eastAsia="ＭＳ ゴシック" w:hAnsi="ＭＳ ゴシック" w:hint="eastAsia"/>
                <w:szCs w:val="21"/>
              </w:rPr>
              <w:t>５</w:t>
            </w:r>
          </w:p>
          <w:p w14:paraId="06279A02" w14:textId="663ECE22" w:rsidR="008A508B" w:rsidRPr="004C35C0" w:rsidRDefault="008A508B" w:rsidP="00A843D6">
            <w:pPr>
              <w:ind w:left="210" w:hangingChars="100" w:hanging="210"/>
              <w:rPr>
                <w:rFonts w:ascii="ＭＳ ゴシック" w:eastAsia="ＭＳ ゴシック" w:hAnsi="ＭＳ ゴシック"/>
                <w:sz w:val="22"/>
              </w:rPr>
            </w:pPr>
            <w:r w:rsidRPr="004C35C0">
              <w:rPr>
                <w:rFonts w:ascii="ＭＳ ゴシック" w:eastAsia="ＭＳ ゴシック" w:hAnsi="ＭＳ ゴシック" w:hint="eastAsia"/>
                <w:szCs w:val="21"/>
              </w:rPr>
              <w:t>府施策との整合</w:t>
            </w:r>
          </w:p>
        </w:tc>
        <w:tc>
          <w:tcPr>
            <w:tcW w:w="4277" w:type="dxa"/>
            <w:tcBorders>
              <w:bottom w:val="dashed" w:sz="4" w:space="0" w:color="auto"/>
            </w:tcBorders>
          </w:tcPr>
          <w:p w14:paraId="5B36B78D" w14:textId="714F07C5" w:rsidR="008A508B" w:rsidRDefault="008A508B" w:rsidP="00A06F56">
            <w:pPr>
              <w:spacing w:line="360" w:lineRule="exact"/>
              <w:ind w:left="840" w:hangingChars="400" w:hanging="840"/>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（１）　</w:t>
            </w:r>
            <w:r w:rsidRPr="00163BDA">
              <w:rPr>
                <w:rFonts w:ascii="ＭＳ ゴシック" w:eastAsia="ＭＳ ゴシック" w:hAnsi="ＭＳ ゴシック" w:hint="eastAsia"/>
                <w:szCs w:val="21"/>
              </w:rPr>
              <w:t>行政の福祉化</w:t>
            </w:r>
            <w:r>
              <w:rPr>
                <w:rFonts w:ascii="ＭＳ ゴシック" w:eastAsia="ＭＳ ゴシック" w:hAnsi="ＭＳ ゴシック" w:hint="eastAsia"/>
                <w:szCs w:val="21"/>
              </w:rPr>
              <w:t>などの</w:t>
            </w:r>
            <w:r w:rsidRPr="00A14D2A">
              <w:rPr>
                <w:rFonts w:ascii="ＭＳ ゴシック" w:eastAsia="ＭＳ ゴシック" w:hAnsi="ＭＳ ゴシック" w:hint="eastAsia"/>
                <w:color w:val="000000" w:themeColor="text1"/>
                <w:szCs w:val="21"/>
              </w:rPr>
              <w:t>取組みを行っているか</w:t>
            </w:r>
            <w:r w:rsidRPr="001A2095">
              <w:rPr>
                <w:rFonts w:ascii="ＭＳ ゴシック" w:eastAsia="ＭＳ ゴシック" w:hAnsi="ＭＳ ゴシック" w:hint="eastAsia"/>
                <w:color w:val="000000" w:themeColor="text1"/>
                <w:szCs w:val="21"/>
              </w:rPr>
              <w:t>。</w:t>
            </w:r>
          </w:p>
          <w:p w14:paraId="394562A8" w14:textId="32ED788E" w:rsidR="008A508B" w:rsidRPr="00A14D2A" w:rsidRDefault="008A508B" w:rsidP="00A14D2A">
            <w:pPr>
              <w:spacing w:line="360" w:lineRule="exact"/>
              <w:ind w:firstLineChars="350" w:firstLine="735"/>
              <w:rPr>
                <w:rFonts w:ascii="ＭＳ ゴシック" w:eastAsia="ＭＳ ゴシック" w:hAnsi="ＭＳ ゴシック"/>
                <w:color w:val="FF0000"/>
                <w:szCs w:val="21"/>
              </w:rPr>
            </w:pPr>
          </w:p>
        </w:tc>
        <w:tc>
          <w:tcPr>
            <w:tcW w:w="5244" w:type="dxa"/>
            <w:tcBorders>
              <w:bottom w:val="dashed" w:sz="4" w:space="0" w:color="auto"/>
            </w:tcBorders>
          </w:tcPr>
          <w:p w14:paraId="52625488" w14:textId="2E11CED5" w:rsidR="008A508B" w:rsidRPr="008259B3" w:rsidRDefault="008A508B" w:rsidP="00C77DB2">
            <w:pPr>
              <w:ind w:leftChars="350" w:left="945" w:hangingChars="100" w:hanging="210"/>
              <w:jc w:val="left"/>
              <w:rPr>
                <w:rFonts w:asciiTheme="minorEastAsia" w:hAnsiTheme="minorEastAsia"/>
                <w:szCs w:val="21"/>
              </w:rPr>
            </w:pPr>
          </w:p>
        </w:tc>
        <w:tc>
          <w:tcPr>
            <w:tcW w:w="709" w:type="dxa"/>
            <w:vAlign w:val="center"/>
          </w:tcPr>
          <w:p w14:paraId="41B9FBD0" w14:textId="40177392" w:rsidR="008A508B" w:rsidRPr="00A843D6" w:rsidRDefault="008A508B" w:rsidP="00B622EA">
            <w:pPr>
              <w:jc w:val="center"/>
              <w:rPr>
                <w:rFonts w:asciiTheme="minorEastAsia" w:hAnsiTheme="minorEastAsia"/>
                <w:sz w:val="32"/>
                <w:szCs w:val="32"/>
              </w:rPr>
            </w:pPr>
          </w:p>
        </w:tc>
        <w:tc>
          <w:tcPr>
            <w:tcW w:w="4833" w:type="dxa"/>
            <w:tcBorders>
              <w:bottom w:val="dashed" w:sz="4" w:space="0" w:color="auto"/>
            </w:tcBorders>
            <w:shd w:val="clear" w:color="auto" w:fill="auto"/>
          </w:tcPr>
          <w:p w14:paraId="16FE257E" w14:textId="77777777" w:rsidR="008A508B" w:rsidRPr="008259B3" w:rsidRDefault="008A508B" w:rsidP="005D1FFB">
            <w:pPr>
              <w:rPr>
                <w:rFonts w:asciiTheme="minorEastAsia" w:hAnsiTheme="minorEastAsia"/>
                <w:sz w:val="22"/>
              </w:rPr>
            </w:pPr>
          </w:p>
        </w:tc>
        <w:tc>
          <w:tcPr>
            <w:tcW w:w="695" w:type="dxa"/>
            <w:shd w:val="clear" w:color="auto" w:fill="auto"/>
            <w:vAlign w:val="center"/>
          </w:tcPr>
          <w:p w14:paraId="2EF11ED4" w14:textId="699E1E98" w:rsidR="008A508B" w:rsidRPr="00A843D6" w:rsidRDefault="008A508B" w:rsidP="00B622EA">
            <w:pPr>
              <w:spacing w:line="380" w:lineRule="exact"/>
              <w:jc w:val="center"/>
              <w:rPr>
                <w:rFonts w:asciiTheme="minorEastAsia" w:hAnsiTheme="minorEastAsia"/>
                <w:b/>
                <w:sz w:val="32"/>
                <w:szCs w:val="32"/>
              </w:rPr>
            </w:pPr>
          </w:p>
        </w:tc>
        <w:tc>
          <w:tcPr>
            <w:tcW w:w="4111" w:type="dxa"/>
            <w:tcBorders>
              <w:bottom w:val="dashed" w:sz="4" w:space="0" w:color="auto"/>
            </w:tcBorders>
            <w:shd w:val="clear" w:color="auto" w:fill="auto"/>
          </w:tcPr>
          <w:p w14:paraId="73386C80" w14:textId="77777777" w:rsidR="008A508B" w:rsidRPr="008259B3" w:rsidRDefault="008A508B" w:rsidP="00C77DB2">
            <w:pPr>
              <w:ind w:firstLineChars="100" w:firstLine="220"/>
              <w:jc w:val="left"/>
              <w:rPr>
                <w:rFonts w:asciiTheme="minorEastAsia" w:hAnsiTheme="minorEastAsia"/>
                <w:sz w:val="22"/>
              </w:rPr>
            </w:pPr>
          </w:p>
        </w:tc>
      </w:tr>
      <w:tr w:rsidR="008A508B" w:rsidRPr="008259B3" w14:paraId="4766511F" w14:textId="7E53FAD9" w:rsidTr="008A508B">
        <w:trPr>
          <w:trHeight w:val="600"/>
          <w:jc w:val="center"/>
        </w:trPr>
        <w:tc>
          <w:tcPr>
            <w:tcW w:w="1814" w:type="dxa"/>
            <w:vMerge w:val="restart"/>
          </w:tcPr>
          <w:p w14:paraId="7EECEBA8" w14:textId="77777777" w:rsidR="008A508B" w:rsidRPr="004C35C0" w:rsidRDefault="008A508B" w:rsidP="00A843D6">
            <w:pPr>
              <w:ind w:left="210" w:hangingChars="100" w:hanging="210"/>
              <w:rPr>
                <w:rFonts w:ascii="ＭＳ ゴシック" w:eastAsia="ＭＳ ゴシック" w:hAnsi="ＭＳ ゴシック"/>
                <w:szCs w:val="21"/>
              </w:rPr>
            </w:pPr>
            <w:r w:rsidRPr="004C35C0">
              <w:rPr>
                <w:rFonts w:ascii="ＭＳ ゴシック" w:eastAsia="ＭＳ ゴシック" w:hAnsi="ＭＳ ゴシック" w:hint="eastAsia"/>
                <w:szCs w:val="21"/>
              </w:rPr>
              <w:t>６</w:t>
            </w:r>
          </w:p>
          <w:p w14:paraId="044D85DC" w14:textId="77777777" w:rsidR="008A508B" w:rsidRPr="004C35C0" w:rsidRDefault="008A508B" w:rsidP="00A843D6">
            <w:pPr>
              <w:rPr>
                <w:rFonts w:ascii="ＭＳ ゴシック" w:eastAsia="ＭＳ ゴシック" w:hAnsi="ＭＳ ゴシック"/>
                <w:szCs w:val="21"/>
              </w:rPr>
            </w:pPr>
            <w:r w:rsidRPr="004C35C0">
              <w:rPr>
                <w:rFonts w:ascii="ＭＳ ゴシック" w:eastAsia="ＭＳ ゴシック" w:hAnsi="ＭＳ ゴシック" w:hint="eastAsia"/>
                <w:szCs w:val="21"/>
              </w:rPr>
              <w:t>安定的な運営が</w:t>
            </w:r>
          </w:p>
          <w:p w14:paraId="4E8DB067" w14:textId="1BCF8C7E" w:rsidR="008A508B" w:rsidRPr="004C35C0" w:rsidRDefault="008A508B" w:rsidP="00A843D6">
            <w:pPr>
              <w:rPr>
                <w:rFonts w:ascii="ＭＳ ゴシック" w:eastAsia="ＭＳ ゴシック" w:hAnsi="ＭＳ ゴシック"/>
                <w:szCs w:val="21"/>
              </w:rPr>
            </w:pPr>
            <w:r w:rsidRPr="004C35C0">
              <w:rPr>
                <w:rFonts w:ascii="ＭＳ ゴシック" w:eastAsia="ＭＳ ゴシック" w:hAnsi="ＭＳ ゴシック" w:hint="eastAsia"/>
                <w:szCs w:val="21"/>
              </w:rPr>
              <w:t>可能となる</w:t>
            </w:r>
          </w:p>
          <w:p w14:paraId="52B4F9D9" w14:textId="075E7A7D" w:rsidR="008A508B" w:rsidRPr="004C35C0" w:rsidRDefault="008A508B" w:rsidP="00A843D6">
            <w:pPr>
              <w:rPr>
                <w:rFonts w:ascii="ＭＳ ゴシック" w:eastAsia="ＭＳ ゴシック" w:hAnsi="ＭＳ ゴシック"/>
                <w:sz w:val="22"/>
              </w:rPr>
            </w:pPr>
            <w:r w:rsidRPr="004C35C0">
              <w:rPr>
                <w:rFonts w:ascii="ＭＳ ゴシック" w:eastAsia="ＭＳ ゴシック" w:hAnsi="ＭＳ ゴシック" w:hint="eastAsia"/>
                <w:szCs w:val="21"/>
              </w:rPr>
              <w:t>人的能力</w:t>
            </w:r>
          </w:p>
        </w:tc>
        <w:tc>
          <w:tcPr>
            <w:tcW w:w="4277" w:type="dxa"/>
            <w:tcBorders>
              <w:bottom w:val="dashed" w:sz="4" w:space="0" w:color="auto"/>
            </w:tcBorders>
          </w:tcPr>
          <w:p w14:paraId="2ED363D6" w14:textId="0465EF61" w:rsidR="008A508B" w:rsidRDefault="008A508B" w:rsidP="001618E2">
            <w:pPr>
              <w:pStyle w:val="af"/>
              <w:numPr>
                <w:ilvl w:val="0"/>
                <w:numId w:val="6"/>
              </w:numPr>
              <w:spacing w:line="360" w:lineRule="exact"/>
              <w:ind w:leftChars="0"/>
              <w:rPr>
                <w:rFonts w:ascii="ＭＳ ゴシック" w:eastAsia="ＭＳ ゴシック" w:hAnsi="ＭＳ ゴシック"/>
                <w:szCs w:val="21"/>
              </w:rPr>
            </w:pPr>
            <w:r w:rsidRPr="00FC0CBF">
              <w:rPr>
                <w:rFonts w:ascii="ＭＳ ゴシック" w:eastAsia="ＭＳ ゴシック" w:hAnsi="ＭＳ ゴシック" w:hint="eastAsia"/>
                <w:szCs w:val="21"/>
              </w:rPr>
              <w:t>職員体制は十分か。</w:t>
            </w:r>
          </w:p>
          <w:p w14:paraId="360CB3D4" w14:textId="77777777" w:rsidR="008A508B" w:rsidRDefault="008A508B" w:rsidP="002C7B76">
            <w:pPr>
              <w:pStyle w:val="af"/>
              <w:spacing w:line="360" w:lineRule="exact"/>
              <w:ind w:leftChars="0" w:left="720"/>
              <w:rPr>
                <w:rFonts w:ascii="ＭＳ ゴシック" w:eastAsia="ＭＳ ゴシック" w:hAnsi="ＭＳ ゴシック"/>
                <w:color w:val="FF0000"/>
                <w:szCs w:val="21"/>
                <w:highlight w:val="cyan"/>
              </w:rPr>
            </w:pPr>
          </w:p>
          <w:p w14:paraId="559CFCAE" w14:textId="0E142644" w:rsidR="008A508B" w:rsidRPr="00591057" w:rsidRDefault="008A508B" w:rsidP="002C7B76">
            <w:pPr>
              <w:pStyle w:val="af"/>
              <w:spacing w:line="360" w:lineRule="exact"/>
              <w:ind w:leftChars="0" w:left="720"/>
              <w:rPr>
                <w:rFonts w:ascii="ＭＳ ゴシック" w:eastAsia="ＭＳ ゴシック" w:hAnsi="ＭＳ ゴシック"/>
                <w:color w:val="000000" w:themeColor="text1"/>
                <w:szCs w:val="21"/>
              </w:rPr>
            </w:pPr>
            <w:r w:rsidRPr="00591057">
              <w:rPr>
                <w:rFonts w:ascii="ＭＳ ゴシック" w:eastAsia="ＭＳ ゴシック" w:hAnsi="ＭＳ ゴシック" w:hint="eastAsia"/>
                <w:color w:val="000000" w:themeColor="text1"/>
                <w:szCs w:val="21"/>
              </w:rPr>
              <w:t>身体障害者福祉法に基づく視聴覚障がい者情報提供施設としての機能を確保するために、国の基準を満たす職員配置をしているか。</w:t>
            </w:r>
          </w:p>
          <w:p w14:paraId="56F71E04" w14:textId="6751A33F" w:rsidR="008A508B" w:rsidRPr="00591057" w:rsidRDefault="008A508B" w:rsidP="00591057">
            <w:pPr>
              <w:rPr>
                <w:rFonts w:ascii="ＭＳ ゴシック" w:eastAsia="ＭＳ ゴシック" w:hAnsi="ＭＳ ゴシック"/>
                <w:szCs w:val="21"/>
              </w:rPr>
            </w:pPr>
          </w:p>
        </w:tc>
        <w:tc>
          <w:tcPr>
            <w:tcW w:w="5244" w:type="dxa"/>
            <w:tcBorders>
              <w:bottom w:val="dashed" w:sz="4" w:space="0" w:color="auto"/>
            </w:tcBorders>
          </w:tcPr>
          <w:p w14:paraId="2E6046FD" w14:textId="1F6A0592" w:rsidR="008A508B" w:rsidRPr="008259B3" w:rsidRDefault="008A508B" w:rsidP="00C77DB2">
            <w:pPr>
              <w:ind w:leftChars="400" w:left="840"/>
              <w:jc w:val="left"/>
              <w:rPr>
                <w:rFonts w:asciiTheme="minorEastAsia" w:hAnsiTheme="minorEastAsia"/>
                <w:szCs w:val="21"/>
              </w:rPr>
            </w:pPr>
          </w:p>
        </w:tc>
        <w:tc>
          <w:tcPr>
            <w:tcW w:w="709" w:type="dxa"/>
            <w:vMerge w:val="restart"/>
            <w:vAlign w:val="center"/>
          </w:tcPr>
          <w:p w14:paraId="4F8F08A2" w14:textId="4E64851E" w:rsidR="008A508B" w:rsidRPr="00A843D6" w:rsidRDefault="008A508B" w:rsidP="00C77DB2">
            <w:pPr>
              <w:jc w:val="center"/>
              <w:rPr>
                <w:rFonts w:asciiTheme="minorEastAsia" w:hAnsiTheme="minorEastAsia"/>
                <w:sz w:val="32"/>
                <w:szCs w:val="32"/>
              </w:rPr>
            </w:pPr>
          </w:p>
        </w:tc>
        <w:tc>
          <w:tcPr>
            <w:tcW w:w="4833" w:type="dxa"/>
            <w:tcBorders>
              <w:bottom w:val="dashed" w:sz="4" w:space="0" w:color="auto"/>
            </w:tcBorders>
            <w:shd w:val="clear" w:color="auto" w:fill="auto"/>
          </w:tcPr>
          <w:p w14:paraId="3D4B1547" w14:textId="725748E8" w:rsidR="008A508B" w:rsidRPr="008259B3" w:rsidRDefault="008A508B" w:rsidP="00C77DB2">
            <w:pPr>
              <w:ind w:left="220" w:hangingChars="100" w:hanging="220"/>
              <w:jc w:val="left"/>
              <w:rPr>
                <w:rFonts w:asciiTheme="minorEastAsia" w:hAnsiTheme="minorEastAsia"/>
                <w:sz w:val="22"/>
              </w:rPr>
            </w:pPr>
          </w:p>
        </w:tc>
        <w:tc>
          <w:tcPr>
            <w:tcW w:w="695" w:type="dxa"/>
            <w:vMerge w:val="restart"/>
            <w:shd w:val="clear" w:color="auto" w:fill="auto"/>
            <w:vAlign w:val="center"/>
          </w:tcPr>
          <w:p w14:paraId="047C2A40" w14:textId="552EE131" w:rsidR="008A508B" w:rsidRPr="00A843D6" w:rsidRDefault="008A508B" w:rsidP="00B622EA">
            <w:pPr>
              <w:jc w:val="center"/>
              <w:rPr>
                <w:rFonts w:asciiTheme="minorEastAsia" w:hAnsiTheme="minorEastAsia"/>
                <w:b/>
                <w:sz w:val="32"/>
                <w:szCs w:val="32"/>
              </w:rPr>
            </w:pPr>
          </w:p>
        </w:tc>
        <w:tc>
          <w:tcPr>
            <w:tcW w:w="4111" w:type="dxa"/>
            <w:tcBorders>
              <w:bottom w:val="dashed" w:sz="4" w:space="0" w:color="auto"/>
            </w:tcBorders>
            <w:shd w:val="clear" w:color="auto" w:fill="auto"/>
          </w:tcPr>
          <w:p w14:paraId="2A6D8A7B" w14:textId="77777777" w:rsidR="008A508B" w:rsidRPr="008259B3" w:rsidRDefault="008A508B" w:rsidP="00C77DB2">
            <w:pPr>
              <w:ind w:left="220" w:hangingChars="100" w:hanging="220"/>
              <w:jc w:val="left"/>
              <w:rPr>
                <w:rFonts w:asciiTheme="minorEastAsia" w:hAnsiTheme="minorEastAsia"/>
                <w:sz w:val="22"/>
              </w:rPr>
            </w:pPr>
          </w:p>
        </w:tc>
      </w:tr>
      <w:tr w:rsidR="008A508B" w:rsidRPr="008259B3" w14:paraId="4092C140" w14:textId="1037F6E6" w:rsidTr="008A508B">
        <w:trPr>
          <w:trHeight w:val="645"/>
          <w:jc w:val="center"/>
        </w:trPr>
        <w:tc>
          <w:tcPr>
            <w:tcW w:w="1814" w:type="dxa"/>
            <w:vMerge/>
          </w:tcPr>
          <w:p w14:paraId="59D92E84" w14:textId="77777777" w:rsidR="008A508B" w:rsidRPr="004C35C0" w:rsidRDefault="008A508B" w:rsidP="00C77DB2">
            <w:pPr>
              <w:ind w:left="210" w:hangingChars="100" w:hanging="210"/>
              <w:rPr>
                <w:rFonts w:ascii="ＭＳ ゴシック" w:eastAsia="ＭＳ ゴシック" w:hAnsi="ＭＳ ゴシック"/>
                <w:szCs w:val="21"/>
              </w:rPr>
            </w:pPr>
          </w:p>
        </w:tc>
        <w:tc>
          <w:tcPr>
            <w:tcW w:w="4277" w:type="dxa"/>
            <w:tcBorders>
              <w:top w:val="dashed" w:sz="4" w:space="0" w:color="auto"/>
              <w:bottom w:val="dashed" w:sz="4" w:space="0" w:color="auto"/>
            </w:tcBorders>
          </w:tcPr>
          <w:p w14:paraId="4F1C923C" w14:textId="4E0E90D7" w:rsidR="008A508B" w:rsidRPr="00FC0CBF" w:rsidRDefault="008A508B" w:rsidP="001618E2">
            <w:pPr>
              <w:pStyle w:val="af"/>
              <w:numPr>
                <w:ilvl w:val="0"/>
                <w:numId w:val="6"/>
              </w:numPr>
              <w:spacing w:line="360" w:lineRule="exact"/>
              <w:ind w:leftChars="0"/>
              <w:rPr>
                <w:rFonts w:ascii="ＭＳ ゴシック" w:eastAsia="ＭＳ ゴシック" w:hAnsi="ＭＳ ゴシック"/>
                <w:szCs w:val="21"/>
              </w:rPr>
            </w:pPr>
            <w:r w:rsidRPr="00FC0CBF">
              <w:rPr>
                <w:rFonts w:ascii="ＭＳ ゴシック" w:eastAsia="ＭＳ ゴシック" w:hAnsi="ＭＳ ゴシック" w:hint="eastAsia"/>
                <w:szCs w:val="21"/>
              </w:rPr>
              <w:t>職員の採用、確保の方策は適切か。</w:t>
            </w:r>
          </w:p>
          <w:p w14:paraId="7BDA7649" w14:textId="4E89DBB3" w:rsidR="008A508B" w:rsidRPr="004C35C0" w:rsidRDefault="008A508B" w:rsidP="006D6F7F">
            <w:pPr>
              <w:jc w:val="left"/>
              <w:rPr>
                <w:rFonts w:ascii="ＭＳ ゴシック" w:eastAsia="ＭＳ ゴシック" w:hAnsi="ＭＳ ゴシック"/>
                <w:szCs w:val="21"/>
              </w:rPr>
            </w:pPr>
          </w:p>
        </w:tc>
        <w:tc>
          <w:tcPr>
            <w:tcW w:w="5244" w:type="dxa"/>
            <w:tcBorders>
              <w:top w:val="dashed" w:sz="4" w:space="0" w:color="auto"/>
              <w:bottom w:val="dashed" w:sz="4" w:space="0" w:color="auto"/>
            </w:tcBorders>
          </w:tcPr>
          <w:p w14:paraId="06F8C3C9" w14:textId="77777777" w:rsidR="008A508B" w:rsidRPr="008259B3" w:rsidRDefault="008A508B" w:rsidP="00C77DB2">
            <w:pPr>
              <w:ind w:leftChars="400" w:left="840"/>
              <w:jc w:val="left"/>
              <w:rPr>
                <w:rFonts w:asciiTheme="minorEastAsia" w:hAnsiTheme="minorEastAsia"/>
                <w:szCs w:val="21"/>
              </w:rPr>
            </w:pPr>
          </w:p>
        </w:tc>
        <w:tc>
          <w:tcPr>
            <w:tcW w:w="709" w:type="dxa"/>
            <w:vMerge/>
            <w:vAlign w:val="center"/>
          </w:tcPr>
          <w:p w14:paraId="107BB3D7" w14:textId="77777777" w:rsidR="008A508B" w:rsidRPr="00A843D6" w:rsidRDefault="008A508B" w:rsidP="00C77DB2">
            <w:pPr>
              <w:jc w:val="center"/>
              <w:rPr>
                <w:rFonts w:asciiTheme="minorEastAsia" w:hAnsiTheme="minorEastAsia"/>
                <w:sz w:val="32"/>
                <w:szCs w:val="32"/>
              </w:rPr>
            </w:pPr>
          </w:p>
        </w:tc>
        <w:tc>
          <w:tcPr>
            <w:tcW w:w="4833" w:type="dxa"/>
            <w:tcBorders>
              <w:top w:val="dashed" w:sz="4" w:space="0" w:color="auto"/>
              <w:bottom w:val="dashed" w:sz="4" w:space="0" w:color="auto"/>
            </w:tcBorders>
            <w:shd w:val="clear" w:color="auto" w:fill="auto"/>
          </w:tcPr>
          <w:p w14:paraId="74AEECF5" w14:textId="77777777" w:rsidR="008A508B" w:rsidRPr="008259B3" w:rsidRDefault="008A508B" w:rsidP="00C77DB2">
            <w:pPr>
              <w:ind w:left="220" w:hangingChars="100" w:hanging="220"/>
              <w:jc w:val="left"/>
              <w:rPr>
                <w:rFonts w:asciiTheme="minorEastAsia" w:hAnsiTheme="minorEastAsia"/>
                <w:sz w:val="22"/>
              </w:rPr>
            </w:pPr>
          </w:p>
        </w:tc>
        <w:tc>
          <w:tcPr>
            <w:tcW w:w="695" w:type="dxa"/>
            <w:vMerge/>
            <w:shd w:val="clear" w:color="auto" w:fill="auto"/>
            <w:vAlign w:val="center"/>
          </w:tcPr>
          <w:p w14:paraId="75C5797F" w14:textId="672E7DBB" w:rsidR="008A508B" w:rsidRPr="00A843D6" w:rsidRDefault="008A508B" w:rsidP="00B622EA">
            <w:pPr>
              <w:jc w:val="center"/>
              <w:rPr>
                <w:rFonts w:asciiTheme="minorEastAsia" w:hAnsiTheme="minorEastAsia"/>
                <w:b/>
                <w:sz w:val="32"/>
                <w:szCs w:val="32"/>
              </w:rPr>
            </w:pPr>
          </w:p>
        </w:tc>
        <w:tc>
          <w:tcPr>
            <w:tcW w:w="4111" w:type="dxa"/>
            <w:tcBorders>
              <w:top w:val="dashed" w:sz="4" w:space="0" w:color="auto"/>
              <w:bottom w:val="dashed" w:sz="4" w:space="0" w:color="auto"/>
            </w:tcBorders>
            <w:shd w:val="clear" w:color="auto" w:fill="auto"/>
          </w:tcPr>
          <w:p w14:paraId="33D2FF23" w14:textId="77777777" w:rsidR="008A508B" w:rsidRPr="008259B3" w:rsidRDefault="008A508B" w:rsidP="00C77DB2">
            <w:pPr>
              <w:ind w:left="220" w:hangingChars="100" w:hanging="220"/>
              <w:jc w:val="left"/>
              <w:rPr>
                <w:rFonts w:asciiTheme="minorEastAsia" w:hAnsiTheme="minorEastAsia"/>
                <w:sz w:val="22"/>
              </w:rPr>
            </w:pPr>
          </w:p>
        </w:tc>
      </w:tr>
      <w:tr w:rsidR="008A508B" w:rsidRPr="008259B3" w14:paraId="1EE300EE" w14:textId="563A7C01" w:rsidTr="008A508B">
        <w:trPr>
          <w:trHeight w:val="900"/>
          <w:jc w:val="center"/>
        </w:trPr>
        <w:tc>
          <w:tcPr>
            <w:tcW w:w="1814" w:type="dxa"/>
            <w:vMerge/>
          </w:tcPr>
          <w:p w14:paraId="240C9CB1" w14:textId="77777777" w:rsidR="008A508B" w:rsidRPr="004C35C0" w:rsidRDefault="008A508B" w:rsidP="00C77DB2">
            <w:pPr>
              <w:ind w:left="210" w:hangingChars="100" w:hanging="210"/>
              <w:rPr>
                <w:rFonts w:ascii="ＭＳ ゴシック" w:eastAsia="ＭＳ ゴシック" w:hAnsi="ＭＳ ゴシック"/>
                <w:szCs w:val="21"/>
              </w:rPr>
            </w:pPr>
          </w:p>
        </w:tc>
        <w:tc>
          <w:tcPr>
            <w:tcW w:w="4277" w:type="dxa"/>
            <w:tcBorders>
              <w:top w:val="dashed" w:sz="4" w:space="0" w:color="auto"/>
            </w:tcBorders>
          </w:tcPr>
          <w:p w14:paraId="7B873ABC" w14:textId="77777777" w:rsidR="008A508B" w:rsidRDefault="008A508B" w:rsidP="00591057">
            <w:pPr>
              <w:pStyle w:val="af"/>
              <w:numPr>
                <w:ilvl w:val="0"/>
                <w:numId w:val="6"/>
              </w:numPr>
              <w:ind w:leftChars="0"/>
              <w:jc w:val="left"/>
              <w:rPr>
                <w:rFonts w:ascii="ＭＳ ゴシック" w:eastAsia="ＭＳ ゴシック" w:hAnsi="ＭＳ ゴシック"/>
                <w:szCs w:val="21"/>
              </w:rPr>
            </w:pPr>
            <w:r w:rsidRPr="000E6644">
              <w:rPr>
                <w:rFonts w:ascii="ＭＳ ゴシック" w:eastAsia="ＭＳ ゴシック" w:hAnsi="ＭＳ ゴシック" w:hint="eastAsia"/>
                <w:szCs w:val="21"/>
              </w:rPr>
              <w:t>職員の指導育成や研修体制は十分か。</w:t>
            </w:r>
          </w:p>
          <w:p w14:paraId="12E3F18B" w14:textId="77D32D8C" w:rsidR="008A508B" w:rsidRPr="00591057" w:rsidRDefault="008A508B" w:rsidP="00591057">
            <w:pPr>
              <w:jc w:val="left"/>
              <w:rPr>
                <w:rFonts w:ascii="ＭＳ ゴシック" w:eastAsia="ＭＳ ゴシック" w:hAnsi="ＭＳ ゴシック"/>
                <w:szCs w:val="21"/>
              </w:rPr>
            </w:pPr>
          </w:p>
        </w:tc>
        <w:tc>
          <w:tcPr>
            <w:tcW w:w="5244" w:type="dxa"/>
            <w:tcBorders>
              <w:top w:val="dashed" w:sz="4" w:space="0" w:color="auto"/>
            </w:tcBorders>
          </w:tcPr>
          <w:p w14:paraId="4DB620A9" w14:textId="77777777" w:rsidR="008A508B" w:rsidRPr="008259B3" w:rsidRDefault="008A508B" w:rsidP="00C77DB2">
            <w:pPr>
              <w:ind w:leftChars="400" w:left="840"/>
              <w:jc w:val="left"/>
              <w:rPr>
                <w:rFonts w:asciiTheme="minorEastAsia" w:hAnsiTheme="minorEastAsia"/>
                <w:szCs w:val="21"/>
              </w:rPr>
            </w:pPr>
          </w:p>
        </w:tc>
        <w:tc>
          <w:tcPr>
            <w:tcW w:w="709" w:type="dxa"/>
            <w:vMerge/>
            <w:vAlign w:val="center"/>
          </w:tcPr>
          <w:p w14:paraId="5F0FD1F4" w14:textId="77777777" w:rsidR="008A508B" w:rsidRPr="00A843D6" w:rsidRDefault="008A508B" w:rsidP="00C77DB2">
            <w:pPr>
              <w:jc w:val="center"/>
              <w:rPr>
                <w:rFonts w:asciiTheme="minorEastAsia" w:hAnsiTheme="minorEastAsia"/>
                <w:sz w:val="32"/>
                <w:szCs w:val="32"/>
              </w:rPr>
            </w:pPr>
          </w:p>
        </w:tc>
        <w:tc>
          <w:tcPr>
            <w:tcW w:w="4833" w:type="dxa"/>
            <w:tcBorders>
              <w:top w:val="dashed" w:sz="4" w:space="0" w:color="auto"/>
            </w:tcBorders>
            <w:shd w:val="clear" w:color="auto" w:fill="auto"/>
          </w:tcPr>
          <w:p w14:paraId="7CF66051" w14:textId="77777777" w:rsidR="008A508B" w:rsidRPr="008259B3" w:rsidRDefault="008A508B" w:rsidP="00C77DB2">
            <w:pPr>
              <w:ind w:left="220" w:hangingChars="100" w:hanging="220"/>
              <w:jc w:val="left"/>
              <w:rPr>
                <w:rFonts w:asciiTheme="minorEastAsia" w:hAnsiTheme="minorEastAsia"/>
                <w:sz w:val="22"/>
              </w:rPr>
            </w:pPr>
          </w:p>
        </w:tc>
        <w:tc>
          <w:tcPr>
            <w:tcW w:w="695" w:type="dxa"/>
            <w:vMerge/>
            <w:shd w:val="clear" w:color="auto" w:fill="auto"/>
            <w:vAlign w:val="center"/>
          </w:tcPr>
          <w:p w14:paraId="12DA0C19" w14:textId="77777777" w:rsidR="008A508B" w:rsidRPr="00A843D6" w:rsidRDefault="008A508B" w:rsidP="00B622EA">
            <w:pPr>
              <w:jc w:val="center"/>
              <w:rPr>
                <w:rFonts w:asciiTheme="minorEastAsia" w:hAnsiTheme="minorEastAsia"/>
                <w:b/>
                <w:sz w:val="32"/>
                <w:szCs w:val="32"/>
              </w:rPr>
            </w:pPr>
          </w:p>
        </w:tc>
        <w:tc>
          <w:tcPr>
            <w:tcW w:w="4111" w:type="dxa"/>
            <w:tcBorders>
              <w:top w:val="dashed" w:sz="4" w:space="0" w:color="auto"/>
            </w:tcBorders>
            <w:shd w:val="clear" w:color="auto" w:fill="auto"/>
          </w:tcPr>
          <w:p w14:paraId="520EDA8C" w14:textId="77777777" w:rsidR="008A508B" w:rsidRPr="008259B3" w:rsidRDefault="008A508B" w:rsidP="00C77DB2">
            <w:pPr>
              <w:ind w:left="220" w:hangingChars="100" w:hanging="220"/>
              <w:jc w:val="left"/>
              <w:rPr>
                <w:rFonts w:asciiTheme="minorEastAsia" w:hAnsiTheme="minorEastAsia"/>
                <w:sz w:val="22"/>
              </w:rPr>
            </w:pPr>
          </w:p>
        </w:tc>
      </w:tr>
      <w:tr w:rsidR="008A508B" w:rsidRPr="008259B3" w14:paraId="2FE09A2D" w14:textId="01EEB6D3" w:rsidTr="008A508B">
        <w:trPr>
          <w:trHeight w:val="1502"/>
          <w:jc w:val="center"/>
        </w:trPr>
        <w:tc>
          <w:tcPr>
            <w:tcW w:w="1814" w:type="dxa"/>
          </w:tcPr>
          <w:p w14:paraId="7CD6F7AF" w14:textId="77777777" w:rsidR="008A508B" w:rsidRPr="004C35C0" w:rsidRDefault="008A508B" w:rsidP="00C77DB2">
            <w:pPr>
              <w:ind w:left="210" w:hangingChars="100" w:hanging="210"/>
              <w:rPr>
                <w:rFonts w:ascii="ＭＳ ゴシック" w:eastAsia="ＭＳ ゴシック" w:hAnsi="ＭＳ ゴシック"/>
                <w:szCs w:val="21"/>
              </w:rPr>
            </w:pPr>
            <w:r w:rsidRPr="004C35C0">
              <w:rPr>
                <w:rFonts w:ascii="ＭＳ ゴシック" w:eastAsia="ＭＳ ゴシック" w:hAnsi="ＭＳ ゴシック" w:hint="eastAsia"/>
                <w:szCs w:val="21"/>
              </w:rPr>
              <w:t>７</w:t>
            </w:r>
          </w:p>
          <w:p w14:paraId="1FAAC563" w14:textId="77777777" w:rsidR="008A508B" w:rsidRPr="004C35C0" w:rsidRDefault="008A508B" w:rsidP="00A843D6">
            <w:pPr>
              <w:rPr>
                <w:rFonts w:ascii="ＭＳ ゴシック" w:eastAsia="ＭＳ ゴシック" w:hAnsi="ＭＳ ゴシック"/>
                <w:szCs w:val="21"/>
              </w:rPr>
            </w:pPr>
            <w:r w:rsidRPr="004C35C0">
              <w:rPr>
                <w:rFonts w:ascii="ＭＳ ゴシック" w:eastAsia="ＭＳ ゴシック" w:hAnsi="ＭＳ ゴシック" w:hint="eastAsia"/>
                <w:szCs w:val="21"/>
              </w:rPr>
              <w:t>安定的な運営が</w:t>
            </w:r>
          </w:p>
          <w:p w14:paraId="087EB805" w14:textId="7574DF63" w:rsidR="008A508B" w:rsidRPr="004C35C0" w:rsidRDefault="008A508B" w:rsidP="00A843D6">
            <w:pPr>
              <w:rPr>
                <w:rFonts w:ascii="ＭＳ ゴシック" w:eastAsia="ＭＳ ゴシック" w:hAnsi="ＭＳ ゴシック"/>
                <w:szCs w:val="21"/>
              </w:rPr>
            </w:pPr>
            <w:r w:rsidRPr="004C35C0">
              <w:rPr>
                <w:rFonts w:ascii="ＭＳ ゴシック" w:eastAsia="ＭＳ ゴシック" w:hAnsi="ＭＳ ゴシック" w:hint="eastAsia"/>
                <w:szCs w:val="21"/>
              </w:rPr>
              <w:t>可能となる</w:t>
            </w:r>
          </w:p>
          <w:p w14:paraId="129EE527" w14:textId="1B7C3EB7" w:rsidR="008A508B" w:rsidRPr="004C35C0" w:rsidRDefault="008A508B" w:rsidP="00A843D6">
            <w:pPr>
              <w:rPr>
                <w:rFonts w:ascii="ＭＳ ゴシック" w:eastAsia="ＭＳ ゴシック" w:hAnsi="ＭＳ ゴシック"/>
                <w:sz w:val="22"/>
              </w:rPr>
            </w:pPr>
            <w:r w:rsidRPr="004C35C0">
              <w:rPr>
                <w:rFonts w:ascii="ＭＳ ゴシック" w:eastAsia="ＭＳ ゴシック" w:hAnsi="ＭＳ ゴシック" w:hint="eastAsia"/>
                <w:szCs w:val="21"/>
              </w:rPr>
              <w:t>財政的基盤</w:t>
            </w:r>
          </w:p>
        </w:tc>
        <w:tc>
          <w:tcPr>
            <w:tcW w:w="4277" w:type="dxa"/>
          </w:tcPr>
          <w:p w14:paraId="2BCEFEBD" w14:textId="3F0F6683" w:rsidR="008A508B" w:rsidRPr="00DE65D6" w:rsidRDefault="008A508B" w:rsidP="00DE65D6">
            <w:pPr>
              <w:pStyle w:val="af"/>
              <w:numPr>
                <w:ilvl w:val="0"/>
                <w:numId w:val="23"/>
              </w:numPr>
              <w:ind w:leftChars="0"/>
              <w:rPr>
                <w:rFonts w:ascii="ＭＳ ゴシック" w:eastAsia="ＭＳ ゴシック" w:hAnsi="ＭＳ ゴシック"/>
                <w:sz w:val="22"/>
              </w:rPr>
            </w:pPr>
            <w:r w:rsidRPr="00DE65D6">
              <w:rPr>
                <w:rFonts w:ascii="ＭＳ ゴシック" w:eastAsia="ＭＳ ゴシック" w:hAnsi="ＭＳ ゴシック" w:hint="eastAsia"/>
                <w:sz w:val="22"/>
              </w:rPr>
              <w:t>法人の経営状況</w:t>
            </w:r>
          </w:p>
          <w:p w14:paraId="7E83DB0B" w14:textId="491E10C5" w:rsidR="008A508B" w:rsidRPr="00DE65D6" w:rsidRDefault="008A508B" w:rsidP="00DE65D6">
            <w:pPr>
              <w:rPr>
                <w:rFonts w:ascii="ＭＳ ゴシック" w:eastAsia="ＭＳ ゴシック" w:hAnsi="ＭＳ ゴシック"/>
                <w:sz w:val="22"/>
              </w:rPr>
            </w:pPr>
          </w:p>
        </w:tc>
        <w:tc>
          <w:tcPr>
            <w:tcW w:w="5244" w:type="dxa"/>
          </w:tcPr>
          <w:p w14:paraId="3A6FCA0A" w14:textId="78AFD6A0" w:rsidR="008A508B" w:rsidRPr="008259B3" w:rsidRDefault="008A508B" w:rsidP="00C77DB2">
            <w:pPr>
              <w:ind w:leftChars="400" w:left="840"/>
              <w:jc w:val="left"/>
              <w:rPr>
                <w:rFonts w:asciiTheme="minorEastAsia" w:hAnsiTheme="minorEastAsia"/>
                <w:szCs w:val="21"/>
              </w:rPr>
            </w:pPr>
          </w:p>
        </w:tc>
        <w:tc>
          <w:tcPr>
            <w:tcW w:w="709" w:type="dxa"/>
            <w:vAlign w:val="center"/>
          </w:tcPr>
          <w:p w14:paraId="3262C61D" w14:textId="23298D26" w:rsidR="008A508B" w:rsidRPr="00A843D6" w:rsidRDefault="008A508B" w:rsidP="00A843D6">
            <w:pPr>
              <w:jc w:val="center"/>
              <w:rPr>
                <w:rFonts w:asciiTheme="minorEastAsia" w:hAnsiTheme="minorEastAsia"/>
                <w:sz w:val="32"/>
                <w:szCs w:val="32"/>
              </w:rPr>
            </w:pPr>
          </w:p>
        </w:tc>
        <w:tc>
          <w:tcPr>
            <w:tcW w:w="4833" w:type="dxa"/>
            <w:shd w:val="clear" w:color="auto" w:fill="auto"/>
          </w:tcPr>
          <w:p w14:paraId="12570D6C" w14:textId="52968C3E" w:rsidR="008A508B" w:rsidRPr="008259B3" w:rsidRDefault="008A508B" w:rsidP="00C77DB2">
            <w:pPr>
              <w:jc w:val="left"/>
              <w:rPr>
                <w:rFonts w:asciiTheme="minorEastAsia" w:hAnsiTheme="minorEastAsia"/>
                <w:sz w:val="22"/>
              </w:rPr>
            </w:pPr>
          </w:p>
        </w:tc>
        <w:tc>
          <w:tcPr>
            <w:tcW w:w="695" w:type="dxa"/>
            <w:shd w:val="clear" w:color="auto" w:fill="auto"/>
            <w:vAlign w:val="center"/>
          </w:tcPr>
          <w:p w14:paraId="30AA9544" w14:textId="58B614D1" w:rsidR="008A508B" w:rsidRPr="00A843D6" w:rsidRDefault="008A508B" w:rsidP="00C77DB2">
            <w:pPr>
              <w:jc w:val="center"/>
              <w:rPr>
                <w:rFonts w:asciiTheme="minorEastAsia" w:hAnsiTheme="minorEastAsia"/>
                <w:b/>
                <w:sz w:val="32"/>
                <w:szCs w:val="32"/>
              </w:rPr>
            </w:pPr>
          </w:p>
        </w:tc>
        <w:tc>
          <w:tcPr>
            <w:tcW w:w="4111" w:type="dxa"/>
            <w:shd w:val="clear" w:color="auto" w:fill="auto"/>
          </w:tcPr>
          <w:p w14:paraId="1B2D31EA" w14:textId="77777777" w:rsidR="008A508B" w:rsidRPr="008259B3" w:rsidRDefault="008A508B" w:rsidP="00C77DB2">
            <w:pPr>
              <w:jc w:val="left"/>
              <w:rPr>
                <w:rFonts w:asciiTheme="minorEastAsia" w:hAnsiTheme="minorEastAsia"/>
                <w:sz w:val="22"/>
              </w:rPr>
            </w:pPr>
          </w:p>
        </w:tc>
      </w:tr>
    </w:tbl>
    <w:p w14:paraId="7E226230" w14:textId="77777777" w:rsidR="008A508B" w:rsidRDefault="008A508B" w:rsidP="001A2095">
      <w:pPr>
        <w:jc w:val="left"/>
        <w:rPr>
          <w:szCs w:val="21"/>
        </w:rPr>
      </w:pPr>
    </w:p>
    <w:p w14:paraId="2BCF0576" w14:textId="006A03DA" w:rsidR="001A2095" w:rsidRPr="00A06F56" w:rsidRDefault="001A2095" w:rsidP="001A2095">
      <w:pPr>
        <w:jc w:val="left"/>
        <w:rPr>
          <w:szCs w:val="21"/>
        </w:rPr>
      </w:pPr>
      <w:r w:rsidRPr="00A06F56">
        <w:rPr>
          <w:rFonts w:hint="eastAsia"/>
          <w:szCs w:val="21"/>
        </w:rPr>
        <w:t>令和７年度評価</w:t>
      </w:r>
      <w:r w:rsidRPr="00A06F56">
        <w:rPr>
          <w:rFonts w:hint="eastAsia"/>
          <w:szCs w:val="21"/>
        </w:rPr>
        <w:tab/>
      </w:r>
    </w:p>
    <w:tbl>
      <w:tblPr>
        <w:tblStyle w:val="a7"/>
        <w:tblpPr w:leftFromText="142" w:rightFromText="142" w:vertAnchor="text" w:horzAnchor="page" w:tblpX="17376" w:tblpY="159"/>
        <w:tblOverlap w:val="never"/>
        <w:tblW w:w="5397" w:type="dxa"/>
        <w:tblLook w:val="04A0" w:firstRow="1" w:lastRow="0" w:firstColumn="1" w:lastColumn="0" w:noHBand="0" w:noVBand="1"/>
      </w:tblPr>
      <w:tblGrid>
        <w:gridCol w:w="2704"/>
        <w:gridCol w:w="2693"/>
      </w:tblGrid>
      <w:tr w:rsidR="00FE1C13" w:rsidRPr="00A06F56" w14:paraId="789D97E2" w14:textId="77777777" w:rsidTr="008A508B">
        <w:trPr>
          <w:trHeight w:val="788"/>
        </w:trPr>
        <w:tc>
          <w:tcPr>
            <w:tcW w:w="2704" w:type="dxa"/>
            <w:vAlign w:val="center"/>
          </w:tcPr>
          <w:p w14:paraId="21979ADC" w14:textId="77777777" w:rsidR="00FE1C13" w:rsidRPr="00A06F56" w:rsidRDefault="00FE1C13" w:rsidP="008A508B">
            <w:pPr>
              <w:ind w:leftChars="-57" w:left="-120"/>
              <w:jc w:val="center"/>
              <w:rPr>
                <w:rFonts w:ascii="HG丸ｺﾞｼｯｸM-PRO" w:eastAsia="HG丸ｺﾞｼｯｸM-PRO" w:hAnsi="HG丸ｺﾞｼｯｸM-PRO"/>
                <w:sz w:val="20"/>
                <w:szCs w:val="20"/>
              </w:rPr>
            </w:pPr>
            <w:r w:rsidRPr="00A06F56">
              <w:rPr>
                <w:rFonts w:ascii="HG丸ｺﾞｼｯｸM-PRO" w:eastAsia="HG丸ｺﾞｼｯｸM-PRO" w:hAnsi="HG丸ｺﾞｼｯｸM-PRO" w:hint="eastAsia"/>
                <w:sz w:val="20"/>
                <w:szCs w:val="20"/>
              </w:rPr>
              <w:t>令和７年度評価</w:t>
            </w:r>
          </w:p>
        </w:tc>
        <w:tc>
          <w:tcPr>
            <w:tcW w:w="2693" w:type="dxa"/>
            <w:tcBorders>
              <w:tr2bl w:val="nil"/>
            </w:tcBorders>
          </w:tcPr>
          <w:p w14:paraId="501CB6CC" w14:textId="77777777" w:rsidR="00FE1C13" w:rsidRPr="00A06F56" w:rsidRDefault="00FE1C13" w:rsidP="008A508B">
            <w:pPr>
              <w:jc w:val="center"/>
              <w:rPr>
                <w:rFonts w:ascii="HG丸ｺﾞｼｯｸM-PRO" w:eastAsia="HG丸ｺﾞｼｯｸM-PRO" w:hAnsi="HG丸ｺﾞｼｯｸM-PRO"/>
                <w:sz w:val="20"/>
                <w:szCs w:val="20"/>
              </w:rPr>
            </w:pPr>
          </w:p>
        </w:tc>
      </w:tr>
    </w:tbl>
    <w:p w14:paraId="401151D7" w14:textId="77777777" w:rsidR="001A2095" w:rsidRPr="00A06F56" w:rsidRDefault="001A2095" w:rsidP="001A2095">
      <w:pPr>
        <w:jc w:val="left"/>
        <w:rPr>
          <w:szCs w:val="21"/>
        </w:rPr>
      </w:pPr>
      <w:r w:rsidRPr="00A06F56">
        <w:rPr>
          <w:rFonts w:hint="eastAsia"/>
          <w:szCs w:val="21"/>
        </w:rPr>
        <w:t>※評価の基準：モニタリング評価は、次の基準により行うこととする。</w:t>
      </w:r>
    </w:p>
    <w:p w14:paraId="367B7ED9" w14:textId="2D68F4F1" w:rsidR="001A2095" w:rsidRPr="00A06F56" w:rsidRDefault="001A2095" w:rsidP="001A2095">
      <w:pPr>
        <w:jc w:val="left"/>
        <w:rPr>
          <w:szCs w:val="21"/>
        </w:rPr>
      </w:pPr>
      <w:r w:rsidRPr="00A06F56">
        <w:rPr>
          <w:rFonts w:hint="eastAsia"/>
          <w:szCs w:val="21"/>
        </w:rPr>
        <w:t>①項目ごとの評価は下記の４段階評価とする。</w:t>
      </w:r>
      <w:r w:rsidRPr="00A06F56">
        <w:rPr>
          <w:rFonts w:hint="eastAsia"/>
          <w:szCs w:val="21"/>
        </w:rPr>
        <w:tab/>
      </w:r>
    </w:p>
    <w:p w14:paraId="524FDEC7" w14:textId="77777777" w:rsidR="00A06F56" w:rsidRPr="00A06F56" w:rsidRDefault="001A2095" w:rsidP="00336BE2">
      <w:pPr>
        <w:ind w:firstLineChars="100" w:firstLine="210"/>
        <w:rPr>
          <w:szCs w:val="21"/>
        </w:rPr>
      </w:pPr>
      <w:r w:rsidRPr="00A06F56">
        <w:rPr>
          <w:rFonts w:hint="eastAsia"/>
          <w:szCs w:val="21"/>
        </w:rPr>
        <w:t>Ｓ：</w:t>
      </w:r>
      <w:r w:rsidR="00925169" w:rsidRPr="00A06F56">
        <w:rPr>
          <w:rFonts w:hint="eastAsia"/>
          <w:szCs w:val="21"/>
        </w:rPr>
        <w:t>（</w:t>
      </w:r>
      <w:r w:rsidRPr="00A06F56">
        <w:rPr>
          <w:rFonts w:hint="eastAsia"/>
          <w:szCs w:val="21"/>
        </w:rPr>
        <w:t>計画、マニュアル等を上回る優良な実施状況</w:t>
      </w:r>
      <w:r w:rsidR="00925169" w:rsidRPr="00A06F56">
        <w:rPr>
          <w:rFonts w:hint="eastAsia"/>
          <w:szCs w:val="21"/>
        </w:rPr>
        <w:t>）</w:t>
      </w:r>
      <w:r w:rsidRPr="00A06F56">
        <w:rPr>
          <w:rFonts w:hint="eastAsia"/>
          <w:szCs w:val="21"/>
        </w:rPr>
        <w:t xml:space="preserve">　</w:t>
      </w:r>
    </w:p>
    <w:p w14:paraId="71C0A9F4" w14:textId="7FEA15B6" w:rsidR="00FE1C13" w:rsidRPr="00A06F56" w:rsidRDefault="001A2095" w:rsidP="00336BE2">
      <w:pPr>
        <w:ind w:firstLineChars="100" w:firstLine="210"/>
        <w:rPr>
          <w:szCs w:val="21"/>
        </w:rPr>
      </w:pPr>
      <w:r w:rsidRPr="00A06F56">
        <w:rPr>
          <w:rFonts w:hint="eastAsia"/>
          <w:szCs w:val="21"/>
        </w:rPr>
        <w:t>Ａ：</w:t>
      </w:r>
      <w:r w:rsidR="00925169" w:rsidRPr="00A06F56">
        <w:rPr>
          <w:rFonts w:hint="eastAsia"/>
          <w:szCs w:val="21"/>
        </w:rPr>
        <w:t>（</w:t>
      </w:r>
      <w:r w:rsidRPr="00A06F56">
        <w:rPr>
          <w:rFonts w:hint="eastAsia"/>
          <w:szCs w:val="21"/>
        </w:rPr>
        <w:t>計画、マニュアル等どおりの良好な実施状況</w:t>
      </w:r>
      <w:r w:rsidR="00925169" w:rsidRPr="00A06F56">
        <w:rPr>
          <w:rFonts w:hint="eastAsia"/>
          <w:szCs w:val="21"/>
        </w:rPr>
        <w:t>）</w:t>
      </w:r>
    </w:p>
    <w:tbl>
      <w:tblPr>
        <w:tblStyle w:val="a7"/>
        <w:tblpPr w:leftFromText="142" w:rightFromText="142" w:vertAnchor="text" w:horzAnchor="page" w:tblpX="17384" w:tblpY="59"/>
        <w:tblOverlap w:val="never"/>
        <w:tblW w:w="5397" w:type="dxa"/>
        <w:tblLook w:val="04A0" w:firstRow="1" w:lastRow="0" w:firstColumn="1" w:lastColumn="0" w:noHBand="0" w:noVBand="1"/>
      </w:tblPr>
      <w:tblGrid>
        <w:gridCol w:w="2851"/>
        <w:gridCol w:w="2546"/>
      </w:tblGrid>
      <w:tr w:rsidR="008A508B" w:rsidRPr="00A06F56" w14:paraId="67178EBE" w14:textId="77777777" w:rsidTr="008A508B">
        <w:trPr>
          <w:trHeight w:val="989"/>
        </w:trPr>
        <w:tc>
          <w:tcPr>
            <w:tcW w:w="2851" w:type="dxa"/>
            <w:vAlign w:val="center"/>
          </w:tcPr>
          <w:p w14:paraId="5AB5CD1F" w14:textId="77777777" w:rsidR="008A508B" w:rsidRDefault="008A508B" w:rsidP="008A508B">
            <w:pPr>
              <w:ind w:leftChars="-57" w:left="-120" w:firstLineChars="57" w:firstLine="114"/>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総合評価（R１０）</w:t>
            </w:r>
          </w:p>
          <w:p w14:paraId="0B8B0212" w14:textId="77777777" w:rsidR="008A508B" w:rsidRPr="00A06F56" w:rsidRDefault="008A508B" w:rsidP="008A508B">
            <w:pPr>
              <w:ind w:leftChars="-57" w:left="-120" w:firstLineChars="57" w:firstLine="114"/>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最終評価（R１１）</w:t>
            </w:r>
          </w:p>
        </w:tc>
        <w:tc>
          <w:tcPr>
            <w:tcW w:w="2546" w:type="dxa"/>
            <w:tcBorders>
              <w:tr2bl w:val="single" w:sz="4" w:space="0" w:color="auto"/>
            </w:tcBorders>
          </w:tcPr>
          <w:p w14:paraId="6EDB1DEA" w14:textId="77777777" w:rsidR="008A508B" w:rsidRPr="00A06F56" w:rsidRDefault="008A508B" w:rsidP="008A508B">
            <w:pPr>
              <w:jc w:val="center"/>
              <w:rPr>
                <w:rFonts w:ascii="HG丸ｺﾞｼｯｸM-PRO" w:eastAsia="HG丸ｺﾞｼｯｸM-PRO" w:hAnsi="HG丸ｺﾞｼｯｸM-PRO"/>
                <w:sz w:val="20"/>
                <w:szCs w:val="20"/>
              </w:rPr>
            </w:pPr>
          </w:p>
        </w:tc>
      </w:tr>
    </w:tbl>
    <w:p w14:paraId="4C211A18" w14:textId="036C6DE5" w:rsidR="00FE1C13" w:rsidRPr="00A06F56" w:rsidRDefault="001A2095" w:rsidP="00FE1C13">
      <w:pPr>
        <w:ind w:firstLineChars="100" w:firstLine="210"/>
        <w:jc w:val="left"/>
        <w:rPr>
          <w:szCs w:val="21"/>
        </w:rPr>
      </w:pPr>
      <w:r w:rsidRPr="00A06F56">
        <w:rPr>
          <w:rFonts w:hint="eastAsia"/>
          <w:szCs w:val="21"/>
        </w:rPr>
        <w:t>Ｂ：</w:t>
      </w:r>
      <w:r w:rsidR="00925169" w:rsidRPr="00A06F56">
        <w:rPr>
          <w:rFonts w:hint="eastAsia"/>
          <w:szCs w:val="21"/>
        </w:rPr>
        <w:t>（</w:t>
      </w:r>
      <w:r w:rsidRPr="00A06F56">
        <w:rPr>
          <w:rFonts w:hint="eastAsia"/>
          <w:szCs w:val="21"/>
        </w:rPr>
        <w:t>計画、マニュアル等どおりではないが、ほぼ良好な実施状況</w:t>
      </w:r>
      <w:r w:rsidR="00925169" w:rsidRPr="00A06F56">
        <w:rPr>
          <w:rFonts w:hint="eastAsia"/>
          <w:szCs w:val="21"/>
        </w:rPr>
        <w:t>）</w:t>
      </w:r>
    </w:p>
    <w:p w14:paraId="3ABE08B9" w14:textId="56EFE495" w:rsidR="001A2095" w:rsidRPr="00A06F56" w:rsidRDefault="001A2095" w:rsidP="001A2095">
      <w:pPr>
        <w:jc w:val="left"/>
        <w:rPr>
          <w:szCs w:val="21"/>
        </w:rPr>
      </w:pPr>
      <w:r w:rsidRPr="00A06F56">
        <w:rPr>
          <w:rFonts w:hint="eastAsia"/>
          <w:szCs w:val="21"/>
        </w:rPr>
        <w:t xml:space="preserve">　Ｃ：</w:t>
      </w:r>
      <w:r w:rsidR="00925169" w:rsidRPr="00A06F56">
        <w:rPr>
          <w:rFonts w:hint="eastAsia"/>
          <w:szCs w:val="21"/>
        </w:rPr>
        <w:t>（</w:t>
      </w:r>
      <w:r w:rsidRPr="00A06F56">
        <w:rPr>
          <w:rFonts w:hint="eastAsia"/>
          <w:szCs w:val="21"/>
        </w:rPr>
        <w:t>改善を要する実施状況</w:t>
      </w:r>
      <w:r w:rsidR="00925169" w:rsidRPr="00A06F56">
        <w:rPr>
          <w:rFonts w:hint="eastAsia"/>
          <w:szCs w:val="21"/>
        </w:rPr>
        <w:t>）</w:t>
      </w:r>
    </w:p>
    <w:p w14:paraId="3D4259EE" w14:textId="5C062695" w:rsidR="00FE1C13" w:rsidRPr="00A06F56" w:rsidRDefault="001A2095" w:rsidP="001A2095">
      <w:pPr>
        <w:jc w:val="left"/>
        <w:rPr>
          <w:szCs w:val="21"/>
        </w:rPr>
      </w:pPr>
      <w:r w:rsidRPr="00A06F56">
        <w:rPr>
          <w:rFonts w:hint="eastAsia"/>
          <w:szCs w:val="21"/>
        </w:rPr>
        <w:t xml:space="preserve">　※評価する「項目」については１～７の大項目で評価すること。</w:t>
      </w:r>
    </w:p>
    <w:p w14:paraId="6458028D" w14:textId="7607B73E" w:rsidR="001A2095" w:rsidRPr="00A06F56" w:rsidRDefault="001A2095" w:rsidP="003265E5">
      <w:pPr>
        <w:ind w:firstLineChars="100" w:firstLine="210"/>
        <w:jc w:val="left"/>
        <w:rPr>
          <w:szCs w:val="21"/>
        </w:rPr>
      </w:pPr>
      <w:r w:rsidRPr="00A06F56">
        <w:rPr>
          <w:rFonts w:hint="eastAsia"/>
          <w:szCs w:val="21"/>
        </w:rPr>
        <w:t>カッコ書きの小項目単位ごとに評価し、それらを総合的に考慮の上、最終的には１～７の大項目単位</w:t>
      </w:r>
      <w:r w:rsidR="005569C6" w:rsidRPr="00A06F56">
        <w:rPr>
          <w:rFonts w:hint="eastAsia"/>
          <w:szCs w:val="21"/>
        </w:rPr>
        <w:t>ごとに</w:t>
      </w:r>
      <w:r w:rsidRPr="00A06F56">
        <w:rPr>
          <w:rFonts w:hint="eastAsia"/>
          <w:szCs w:val="21"/>
        </w:rPr>
        <w:t>S</w:t>
      </w:r>
      <w:r w:rsidRPr="00A06F56">
        <w:rPr>
          <w:rFonts w:hint="eastAsia"/>
          <w:szCs w:val="21"/>
        </w:rPr>
        <w:t>～</w:t>
      </w:r>
      <w:r w:rsidRPr="00A06F56">
        <w:rPr>
          <w:rFonts w:hint="eastAsia"/>
          <w:szCs w:val="21"/>
        </w:rPr>
        <w:t>C</w:t>
      </w:r>
      <w:r w:rsidRPr="00A06F56">
        <w:rPr>
          <w:rFonts w:hint="eastAsia"/>
          <w:szCs w:val="21"/>
        </w:rPr>
        <w:t>で評価すること。</w:t>
      </w:r>
    </w:p>
    <w:p w14:paraId="27617C66" w14:textId="0A0711F8" w:rsidR="001A2095" w:rsidRPr="00A06F56" w:rsidRDefault="001A2095" w:rsidP="001A2095">
      <w:pPr>
        <w:jc w:val="left"/>
        <w:rPr>
          <w:szCs w:val="21"/>
        </w:rPr>
      </w:pPr>
      <w:r w:rsidRPr="00A06F56">
        <w:rPr>
          <w:rFonts w:hint="eastAsia"/>
          <w:szCs w:val="21"/>
        </w:rPr>
        <w:t>②年度評価は、次の４段階評価とする。</w:t>
      </w:r>
    </w:p>
    <w:p w14:paraId="61EE0AB4" w14:textId="1C27C867" w:rsidR="001A2095" w:rsidRPr="00A06F56" w:rsidRDefault="001A2095" w:rsidP="001A2095">
      <w:pPr>
        <w:jc w:val="left"/>
        <w:rPr>
          <w:szCs w:val="21"/>
        </w:rPr>
      </w:pPr>
      <w:r w:rsidRPr="00A06F56">
        <w:rPr>
          <w:rFonts w:hint="eastAsia"/>
          <w:szCs w:val="21"/>
        </w:rPr>
        <w:t xml:space="preserve">　Ｓ：</w:t>
      </w:r>
      <w:r w:rsidR="00925169" w:rsidRPr="00A06F56">
        <w:rPr>
          <w:rFonts w:hint="eastAsia"/>
          <w:szCs w:val="21"/>
        </w:rPr>
        <w:t>（</w:t>
      </w:r>
      <w:r w:rsidRPr="00A06F56">
        <w:rPr>
          <w:rFonts w:hint="eastAsia"/>
          <w:szCs w:val="21"/>
        </w:rPr>
        <w:t>項目ごとの評価のうちＳが５割以上で、Ｂ・Ｃがない</w:t>
      </w:r>
      <w:r w:rsidR="00925169" w:rsidRPr="00A06F56">
        <w:rPr>
          <w:rFonts w:hint="eastAsia"/>
          <w:szCs w:val="21"/>
        </w:rPr>
        <w:t>。）</w:t>
      </w:r>
      <w:r w:rsidRPr="00A06F56">
        <w:rPr>
          <w:rFonts w:hint="eastAsia"/>
          <w:szCs w:val="21"/>
        </w:rPr>
        <w:t>Ａ：</w:t>
      </w:r>
      <w:r w:rsidR="00925169" w:rsidRPr="00A06F56">
        <w:rPr>
          <w:rFonts w:hint="eastAsia"/>
          <w:szCs w:val="21"/>
        </w:rPr>
        <w:t>（</w:t>
      </w:r>
      <w:r w:rsidRPr="00A06F56">
        <w:rPr>
          <w:rFonts w:hint="eastAsia"/>
          <w:szCs w:val="21"/>
        </w:rPr>
        <w:t>項目ごとの評価のうちＢが２割未満で、Ｃがない</w:t>
      </w:r>
      <w:r w:rsidR="00925169" w:rsidRPr="00A06F56">
        <w:rPr>
          <w:rFonts w:hint="eastAsia"/>
          <w:szCs w:val="21"/>
        </w:rPr>
        <w:t>。）</w:t>
      </w:r>
      <w:r w:rsidRPr="00A06F56">
        <w:rPr>
          <w:rFonts w:hint="eastAsia"/>
          <w:szCs w:val="21"/>
        </w:rPr>
        <w:t xml:space="preserve">　Ｂ：</w:t>
      </w:r>
      <w:r w:rsidR="00925169" w:rsidRPr="00A06F56">
        <w:rPr>
          <w:rFonts w:hint="eastAsia"/>
          <w:szCs w:val="21"/>
        </w:rPr>
        <w:t>（</w:t>
      </w:r>
      <w:r w:rsidRPr="00A06F56">
        <w:rPr>
          <w:rFonts w:hint="eastAsia"/>
          <w:szCs w:val="21"/>
        </w:rPr>
        <w:t>Ｓ・Ａ・Ｃ以外</w:t>
      </w:r>
      <w:r w:rsidR="00925169" w:rsidRPr="00A06F56">
        <w:rPr>
          <w:rFonts w:hint="eastAsia"/>
          <w:szCs w:val="21"/>
        </w:rPr>
        <w:t>）</w:t>
      </w:r>
    </w:p>
    <w:p w14:paraId="041D7755" w14:textId="2FDA2FBA" w:rsidR="001A2095" w:rsidRPr="00A06F56" w:rsidRDefault="001A2095" w:rsidP="00925169">
      <w:pPr>
        <w:ind w:firstLineChars="100" w:firstLine="210"/>
        <w:jc w:val="left"/>
        <w:rPr>
          <w:szCs w:val="21"/>
        </w:rPr>
      </w:pPr>
      <w:r w:rsidRPr="00A06F56">
        <w:rPr>
          <w:rFonts w:hint="eastAsia"/>
          <w:szCs w:val="21"/>
        </w:rPr>
        <w:t>Ｃ：</w:t>
      </w:r>
      <w:r w:rsidR="00925169" w:rsidRPr="00A06F56">
        <w:rPr>
          <w:rFonts w:hint="eastAsia"/>
          <w:szCs w:val="21"/>
        </w:rPr>
        <w:t>（</w:t>
      </w:r>
      <w:r w:rsidRPr="00A06F56">
        <w:rPr>
          <w:rFonts w:hint="eastAsia"/>
          <w:szCs w:val="21"/>
        </w:rPr>
        <w:t>項目ごとの評価のうちＣが２割以上。又はＣが２割未満であっても文書による是正指示を複数回行う等、特に認める場合</w:t>
      </w:r>
      <w:r w:rsidR="00925169" w:rsidRPr="00A06F56">
        <w:rPr>
          <w:rFonts w:hint="eastAsia"/>
          <w:szCs w:val="21"/>
        </w:rPr>
        <w:t>）</w:t>
      </w:r>
    </w:p>
    <w:p w14:paraId="7977A67B" w14:textId="2E899566" w:rsidR="001A2095" w:rsidRPr="00A06F56" w:rsidRDefault="001A2095" w:rsidP="001A2095">
      <w:pPr>
        <w:jc w:val="left"/>
        <w:rPr>
          <w:szCs w:val="21"/>
        </w:rPr>
      </w:pPr>
      <w:r w:rsidRPr="00A06F56">
        <w:rPr>
          <w:rFonts w:hint="eastAsia"/>
          <w:szCs w:val="21"/>
        </w:rPr>
        <w:t>③総合評価及び最終評価は、次の４段階評価とする。</w:t>
      </w:r>
    </w:p>
    <w:p w14:paraId="7E3ABC22" w14:textId="7046643F" w:rsidR="001A2095" w:rsidRPr="00A06F56" w:rsidRDefault="001A2095" w:rsidP="00925169">
      <w:pPr>
        <w:ind w:firstLineChars="100" w:firstLine="210"/>
        <w:jc w:val="left"/>
        <w:rPr>
          <w:szCs w:val="21"/>
        </w:rPr>
      </w:pPr>
      <w:r w:rsidRPr="00A06F56">
        <w:rPr>
          <w:rFonts w:hint="eastAsia"/>
          <w:szCs w:val="21"/>
        </w:rPr>
        <w:t>Ⅰ：</w:t>
      </w:r>
      <w:r w:rsidR="00925169" w:rsidRPr="00A06F56">
        <w:rPr>
          <w:rFonts w:hint="eastAsia"/>
          <w:szCs w:val="21"/>
        </w:rPr>
        <w:t>（</w:t>
      </w:r>
      <w:r w:rsidRPr="00A06F56">
        <w:rPr>
          <w:rFonts w:hint="eastAsia"/>
          <w:szCs w:val="21"/>
        </w:rPr>
        <w:t>評価対象となる年度の年度評価のうちＳが５割以上で、Ｂ・Ｃがない</w:t>
      </w:r>
      <w:r w:rsidR="00925169" w:rsidRPr="00A06F56">
        <w:rPr>
          <w:rFonts w:hint="eastAsia"/>
          <w:szCs w:val="21"/>
        </w:rPr>
        <w:t>。）</w:t>
      </w:r>
      <w:r w:rsidRPr="00A06F56">
        <w:rPr>
          <w:rFonts w:hint="eastAsia"/>
          <w:szCs w:val="21"/>
        </w:rPr>
        <w:t xml:space="preserve">　Ⅱ：</w:t>
      </w:r>
      <w:r w:rsidR="00925169" w:rsidRPr="00A06F56">
        <w:rPr>
          <w:rFonts w:hint="eastAsia"/>
          <w:szCs w:val="21"/>
        </w:rPr>
        <w:t>（</w:t>
      </w:r>
      <w:r w:rsidRPr="00A06F56">
        <w:rPr>
          <w:rFonts w:hint="eastAsia"/>
          <w:szCs w:val="21"/>
        </w:rPr>
        <w:t>評価対象となる年度の年度評価のうちＢが３割未満で、Ｃがない</w:t>
      </w:r>
      <w:r w:rsidR="00925169" w:rsidRPr="00A06F56">
        <w:rPr>
          <w:rFonts w:hint="eastAsia"/>
          <w:szCs w:val="21"/>
        </w:rPr>
        <w:t>。）</w:t>
      </w:r>
      <w:r w:rsidRPr="00A06F56">
        <w:rPr>
          <w:rFonts w:hint="eastAsia"/>
          <w:szCs w:val="21"/>
        </w:rPr>
        <w:t xml:space="preserve">　Ⅲ：</w:t>
      </w:r>
      <w:r w:rsidR="00925169" w:rsidRPr="00A06F56">
        <w:rPr>
          <w:rFonts w:hint="eastAsia"/>
          <w:szCs w:val="21"/>
        </w:rPr>
        <w:t>（</w:t>
      </w:r>
      <w:r w:rsidRPr="00A06F56">
        <w:rPr>
          <w:rFonts w:hint="eastAsia"/>
          <w:szCs w:val="21"/>
        </w:rPr>
        <w:t>Ⅰ・Ⅱ・Ⅳ以外</w:t>
      </w:r>
      <w:r w:rsidR="00925169" w:rsidRPr="00A06F56">
        <w:rPr>
          <w:rFonts w:hint="eastAsia"/>
          <w:szCs w:val="21"/>
        </w:rPr>
        <w:t>）</w:t>
      </w:r>
    </w:p>
    <w:p w14:paraId="2E506382" w14:textId="423790FD" w:rsidR="001A2095" w:rsidRPr="00A06F56" w:rsidRDefault="001A2095" w:rsidP="00925169">
      <w:pPr>
        <w:ind w:firstLineChars="100" w:firstLine="210"/>
        <w:jc w:val="left"/>
        <w:rPr>
          <w:szCs w:val="21"/>
        </w:rPr>
      </w:pPr>
      <w:r w:rsidRPr="00A06F56">
        <w:rPr>
          <w:rFonts w:hint="eastAsia"/>
          <w:szCs w:val="21"/>
        </w:rPr>
        <w:t>Ⅳ：</w:t>
      </w:r>
      <w:r w:rsidR="00925169" w:rsidRPr="00A06F56">
        <w:rPr>
          <w:rFonts w:hint="eastAsia"/>
          <w:szCs w:val="21"/>
        </w:rPr>
        <w:t>（</w:t>
      </w:r>
      <w:r w:rsidRPr="00A06F56">
        <w:rPr>
          <w:rFonts w:hint="eastAsia"/>
          <w:szCs w:val="21"/>
        </w:rPr>
        <w:t>評価対象となる年度の年度評価のうちＣが５割以上。ただし、評価対象期間の後半、取組状況に継続的な改善傾向が認められる場合を除く</w:t>
      </w:r>
      <w:r w:rsidR="00925169" w:rsidRPr="00A06F56">
        <w:rPr>
          <w:rFonts w:hint="eastAsia"/>
          <w:szCs w:val="21"/>
        </w:rPr>
        <w:t>。）</w:t>
      </w:r>
    </w:p>
    <w:p w14:paraId="32A80445" w14:textId="78CD7CC2" w:rsidR="00FE1C13" w:rsidRPr="00A06F56" w:rsidRDefault="00925169" w:rsidP="00FE1C13">
      <w:pPr>
        <w:jc w:val="left"/>
        <w:rPr>
          <w:szCs w:val="21"/>
        </w:rPr>
      </w:pPr>
      <w:r w:rsidRPr="00A06F56">
        <w:rPr>
          <w:rFonts w:hint="eastAsia"/>
          <w:szCs w:val="21"/>
        </w:rPr>
        <w:t>④</w:t>
      </w:r>
      <w:r w:rsidR="00FE1C13" w:rsidRPr="00A06F56">
        <w:rPr>
          <w:rFonts w:hint="eastAsia"/>
          <w:szCs w:val="21"/>
        </w:rPr>
        <w:t>総合評価がⅣとなった場合には、次回の指定管理者選定時に「減点措置」を講じる。</w:t>
      </w:r>
    </w:p>
    <w:p w14:paraId="72B8959E" w14:textId="77777777" w:rsidR="00FE1C13" w:rsidRPr="00A06F56" w:rsidRDefault="00FE1C13" w:rsidP="00FE1C13">
      <w:pPr>
        <w:ind w:firstLineChars="100" w:firstLine="210"/>
        <w:jc w:val="left"/>
        <w:rPr>
          <w:szCs w:val="21"/>
        </w:rPr>
      </w:pPr>
      <w:r w:rsidRPr="00A06F56">
        <w:rPr>
          <w:rFonts w:hint="eastAsia"/>
          <w:szCs w:val="21"/>
        </w:rPr>
        <w:t>減点措置として、次回の指定管理者選定時における当該事業者採点評価にかかる「管理に係る経費の縮減に関する方策」を除いた得点について</w:t>
      </w:r>
      <w:r w:rsidRPr="00A06F56">
        <w:rPr>
          <w:rFonts w:hint="eastAsia"/>
          <w:szCs w:val="21"/>
        </w:rPr>
        <w:t>10%</w:t>
      </w:r>
      <w:r w:rsidRPr="00A06F56">
        <w:rPr>
          <w:rFonts w:hint="eastAsia"/>
          <w:szCs w:val="21"/>
        </w:rPr>
        <w:t>の減点率を乗じることとする。</w:t>
      </w:r>
    </w:p>
    <w:p w14:paraId="2E50C456" w14:textId="77777777" w:rsidR="00FE1C13" w:rsidRPr="00A06F56" w:rsidRDefault="00FE1C13" w:rsidP="00FE1C13">
      <w:pPr>
        <w:ind w:firstLineChars="100" w:firstLine="210"/>
        <w:jc w:val="left"/>
        <w:rPr>
          <w:szCs w:val="21"/>
        </w:rPr>
      </w:pPr>
      <w:r w:rsidRPr="00A06F56">
        <w:rPr>
          <w:rFonts w:hint="eastAsia"/>
          <w:szCs w:val="21"/>
        </w:rPr>
        <w:t xml:space="preserve">なお、減点措置の対象となる事業者が、複数の法人等で構成されたグループである場合には、その構成員であったすべての法人等について個々に減点措置を適用する。　</w:t>
      </w:r>
    </w:p>
    <w:p w14:paraId="68C20B82" w14:textId="6B88ED7B" w:rsidR="00925169" w:rsidRPr="00A06F56" w:rsidRDefault="00FE1C13" w:rsidP="00FE1C13">
      <w:pPr>
        <w:ind w:firstLineChars="100" w:firstLine="210"/>
        <w:jc w:val="left"/>
        <w:rPr>
          <w:szCs w:val="21"/>
        </w:rPr>
      </w:pPr>
      <w:r w:rsidRPr="00A06F56">
        <w:rPr>
          <w:rFonts w:hint="eastAsia"/>
          <w:szCs w:val="21"/>
        </w:rPr>
        <w:t>また、当該減点措置が適用される法人等が、異なる法人等と新たなグループを構成する場合についても、当該新グループに対して、同様に減点措置を適用する。</w:t>
      </w:r>
    </w:p>
    <w:p w14:paraId="7DB952AC" w14:textId="6F352758" w:rsidR="00D52D9E" w:rsidRPr="00A06F56" w:rsidRDefault="00D52D9E" w:rsidP="00925169">
      <w:pPr>
        <w:ind w:firstLineChars="100" w:firstLine="210"/>
        <w:jc w:val="left"/>
        <w:rPr>
          <w:szCs w:val="21"/>
        </w:rPr>
      </w:pPr>
    </w:p>
    <w:sectPr w:rsidR="00D52D9E" w:rsidRPr="00A06F56" w:rsidSect="002E6EAF">
      <w:footerReference w:type="default" r:id="rId8"/>
      <w:pgSz w:w="23814" w:h="16839" w:orient="landscape" w:code="8"/>
      <w:pgMar w:top="720"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C2C9" w14:textId="77777777" w:rsidR="00A61E9E" w:rsidRDefault="00A61E9E" w:rsidP="008447D5">
      <w:r>
        <w:separator/>
      </w:r>
    </w:p>
  </w:endnote>
  <w:endnote w:type="continuationSeparator" w:id="0">
    <w:p w14:paraId="4B97D123" w14:textId="77777777" w:rsidR="00A61E9E" w:rsidRDefault="00A61E9E"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067291"/>
      <w:docPartObj>
        <w:docPartGallery w:val="Page Numbers (Bottom of Page)"/>
        <w:docPartUnique/>
      </w:docPartObj>
    </w:sdtPr>
    <w:sdtEndPr/>
    <w:sdtContent>
      <w:p w14:paraId="02FF9F1E" w14:textId="30414E0C" w:rsidR="00C77DB2" w:rsidRDefault="00C77DB2">
        <w:pPr>
          <w:pStyle w:val="a5"/>
          <w:jc w:val="center"/>
        </w:pPr>
        <w:r>
          <w:fldChar w:fldCharType="begin"/>
        </w:r>
        <w:r>
          <w:instrText>PAGE   \* MERGEFORMAT</w:instrText>
        </w:r>
        <w:r>
          <w:fldChar w:fldCharType="separate"/>
        </w:r>
        <w:r w:rsidR="005A4C6D" w:rsidRPr="005A4C6D">
          <w:rPr>
            <w:noProof/>
            <w:lang w:val="ja-JP"/>
          </w:rPr>
          <w:t>1</w:t>
        </w:r>
        <w:r>
          <w:fldChar w:fldCharType="end"/>
        </w:r>
      </w:p>
    </w:sdtContent>
  </w:sdt>
  <w:p w14:paraId="2387E425" w14:textId="77777777" w:rsidR="00C77DB2" w:rsidRDefault="00C77D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110E" w14:textId="77777777" w:rsidR="00A61E9E" w:rsidRDefault="00A61E9E" w:rsidP="008447D5">
      <w:r>
        <w:separator/>
      </w:r>
    </w:p>
  </w:footnote>
  <w:footnote w:type="continuationSeparator" w:id="0">
    <w:p w14:paraId="67857EE7" w14:textId="77777777" w:rsidR="00A61E9E" w:rsidRDefault="00A61E9E"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25DC"/>
    <w:multiLevelType w:val="hybridMultilevel"/>
    <w:tmpl w:val="E8EA1960"/>
    <w:lvl w:ilvl="0" w:tplc="3E0E27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2A2DD4"/>
    <w:multiLevelType w:val="hybridMultilevel"/>
    <w:tmpl w:val="CEF04EE8"/>
    <w:lvl w:ilvl="0" w:tplc="1BC232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9F65C2"/>
    <w:multiLevelType w:val="hybridMultilevel"/>
    <w:tmpl w:val="360E1B9A"/>
    <w:lvl w:ilvl="0" w:tplc="A1D4B0A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7A91F71"/>
    <w:multiLevelType w:val="hybridMultilevel"/>
    <w:tmpl w:val="D59EA236"/>
    <w:lvl w:ilvl="0" w:tplc="75663E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B5A2B53"/>
    <w:multiLevelType w:val="hybridMultilevel"/>
    <w:tmpl w:val="0004138C"/>
    <w:lvl w:ilvl="0" w:tplc="F9FE4D92">
      <w:start w:val="1"/>
      <w:numFmt w:val="decimalFullWidth"/>
      <w:lvlText w:val="（%1）"/>
      <w:lvlJc w:val="left"/>
      <w:pPr>
        <w:ind w:left="720" w:hanging="720"/>
      </w:pPr>
      <w:rPr>
        <w:rFonts w:hint="default"/>
      </w:rPr>
    </w:lvl>
    <w:lvl w:ilvl="1" w:tplc="5D18EBDA">
      <w:start w:val="1"/>
      <w:numFmt w:val="decimalEnclosedCircle"/>
      <w:lvlText w:val="%2"/>
      <w:lvlJc w:val="left"/>
      <w:pPr>
        <w:ind w:left="780" w:hanging="360"/>
      </w:pPr>
      <w:rPr>
        <w:rFonts w:ascii="ＭＳ ゴシック" w:eastAsia="ＭＳ ゴシック" w:hAnsi="ＭＳ ゴシック" w:cstheme="minorBidi"/>
      </w:rPr>
    </w:lvl>
    <w:lvl w:ilvl="2" w:tplc="7096A12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720C78"/>
    <w:multiLevelType w:val="hybridMultilevel"/>
    <w:tmpl w:val="C8FAA10A"/>
    <w:lvl w:ilvl="0" w:tplc="2CD43CA6">
      <w:start w:val="1"/>
      <w:numFmt w:val="decimalFullWidth"/>
      <w:lvlText w:val="（%1）"/>
      <w:lvlJc w:val="left"/>
      <w:pPr>
        <w:ind w:left="720" w:hanging="720"/>
      </w:pPr>
      <w:rPr>
        <w:rFonts w:hint="default"/>
      </w:rPr>
    </w:lvl>
    <w:lvl w:ilvl="1" w:tplc="AC7A47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CF0E3D"/>
    <w:multiLevelType w:val="hybridMultilevel"/>
    <w:tmpl w:val="B272613C"/>
    <w:lvl w:ilvl="0" w:tplc="DB0AC8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4EB24C3"/>
    <w:multiLevelType w:val="hybridMultilevel"/>
    <w:tmpl w:val="0C56A416"/>
    <w:lvl w:ilvl="0" w:tplc="D840A1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A67F02"/>
    <w:multiLevelType w:val="hybridMultilevel"/>
    <w:tmpl w:val="1D303D46"/>
    <w:lvl w:ilvl="0" w:tplc="AB821C40">
      <w:start w:val="1"/>
      <w:numFmt w:val="decimalFullWidth"/>
      <w:lvlText w:val="（%1）"/>
      <w:lvlJc w:val="left"/>
      <w:pPr>
        <w:ind w:left="720" w:hanging="720"/>
      </w:pPr>
      <w:rPr>
        <w:rFonts w:hint="default"/>
      </w:rPr>
    </w:lvl>
    <w:lvl w:ilvl="1" w:tplc="1D1293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CE1088"/>
    <w:multiLevelType w:val="hybridMultilevel"/>
    <w:tmpl w:val="9CC6CEDA"/>
    <w:lvl w:ilvl="0" w:tplc="E6A4A76E">
      <w:start w:val="3"/>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CDB41FB"/>
    <w:multiLevelType w:val="hybridMultilevel"/>
    <w:tmpl w:val="1E086E34"/>
    <w:lvl w:ilvl="0" w:tplc="53A8E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160EA0"/>
    <w:multiLevelType w:val="hybridMultilevel"/>
    <w:tmpl w:val="2AE4ED70"/>
    <w:lvl w:ilvl="0" w:tplc="0DCA49FE">
      <w:start w:val="1"/>
      <w:numFmt w:val="decimalFullWidth"/>
      <w:lvlText w:val="（%1）"/>
      <w:lvlJc w:val="left"/>
      <w:pPr>
        <w:ind w:left="720" w:hanging="720"/>
      </w:pPr>
      <w:rPr>
        <w:rFonts w:hint="default"/>
      </w:rPr>
    </w:lvl>
    <w:lvl w:ilvl="1" w:tplc="907C823E">
      <w:start w:val="1"/>
      <w:numFmt w:val="decimalEnclosedCircle"/>
      <w:lvlText w:val="%2"/>
      <w:lvlJc w:val="left"/>
      <w:pPr>
        <w:ind w:left="780" w:hanging="360"/>
      </w:pPr>
      <w:rPr>
        <w:rFonts w:hint="default"/>
      </w:rPr>
    </w:lvl>
    <w:lvl w:ilvl="2" w:tplc="A446A834">
      <w:start w:val="6"/>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C40132"/>
    <w:multiLevelType w:val="hybridMultilevel"/>
    <w:tmpl w:val="E758B5BC"/>
    <w:lvl w:ilvl="0" w:tplc="8F16E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F43643"/>
    <w:multiLevelType w:val="hybridMultilevel"/>
    <w:tmpl w:val="6C30E4DC"/>
    <w:lvl w:ilvl="0" w:tplc="95DEE7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9316394"/>
    <w:multiLevelType w:val="hybridMultilevel"/>
    <w:tmpl w:val="31748862"/>
    <w:lvl w:ilvl="0" w:tplc="BAD4C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0D4807"/>
    <w:multiLevelType w:val="hybridMultilevel"/>
    <w:tmpl w:val="43DA86C2"/>
    <w:lvl w:ilvl="0" w:tplc="19E616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FFF0B6D"/>
    <w:multiLevelType w:val="hybridMultilevel"/>
    <w:tmpl w:val="F1C24808"/>
    <w:lvl w:ilvl="0" w:tplc="00505A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41F38E1"/>
    <w:multiLevelType w:val="hybridMultilevel"/>
    <w:tmpl w:val="16BEC6A8"/>
    <w:lvl w:ilvl="0" w:tplc="35F67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C5199C"/>
    <w:multiLevelType w:val="hybridMultilevel"/>
    <w:tmpl w:val="0E10F180"/>
    <w:lvl w:ilvl="0" w:tplc="2A5C81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C51FB9"/>
    <w:multiLevelType w:val="hybridMultilevel"/>
    <w:tmpl w:val="14103194"/>
    <w:lvl w:ilvl="0" w:tplc="857C5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CE5EF0"/>
    <w:multiLevelType w:val="hybridMultilevel"/>
    <w:tmpl w:val="FB5C7C52"/>
    <w:lvl w:ilvl="0" w:tplc="70BE9B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C6365D"/>
    <w:multiLevelType w:val="hybridMultilevel"/>
    <w:tmpl w:val="A128ED96"/>
    <w:lvl w:ilvl="0" w:tplc="64127760">
      <w:start w:val="1"/>
      <w:numFmt w:val="decimalFullWidth"/>
      <w:lvlText w:val="（%1）"/>
      <w:lvlJc w:val="left"/>
      <w:pPr>
        <w:ind w:left="720" w:hanging="720"/>
      </w:pPr>
      <w:rPr>
        <w:rFonts w:hint="default"/>
      </w:rPr>
    </w:lvl>
    <w:lvl w:ilvl="1" w:tplc="1A626B72">
      <w:start w:val="1"/>
      <w:numFmt w:val="decimalEnclosedCircle"/>
      <w:lvlText w:val="%2"/>
      <w:lvlJc w:val="left"/>
      <w:pPr>
        <w:ind w:left="780" w:hanging="360"/>
      </w:pPr>
      <w:rPr>
        <w:rFonts w:ascii="ＭＳ ゴシック" w:eastAsia="ＭＳ ゴシック" w:hAnsi="ＭＳ ゴシック"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5A713B"/>
    <w:multiLevelType w:val="hybridMultilevel"/>
    <w:tmpl w:val="194258E8"/>
    <w:lvl w:ilvl="0" w:tplc="5DD0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3D5D13"/>
    <w:multiLevelType w:val="hybridMultilevel"/>
    <w:tmpl w:val="CD803FCA"/>
    <w:lvl w:ilvl="0" w:tplc="472E26C0">
      <w:start w:val="1"/>
      <w:numFmt w:val="decimalFullWidth"/>
      <w:lvlText w:val="（%1）"/>
      <w:lvlJc w:val="left"/>
      <w:pPr>
        <w:ind w:left="720" w:hanging="720"/>
      </w:pPr>
      <w:rPr>
        <w:rFonts w:hint="default"/>
      </w:rPr>
    </w:lvl>
    <w:lvl w:ilvl="1" w:tplc="A0BCDD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4"/>
  </w:num>
  <w:num w:numId="4">
    <w:abstractNumId w:val="11"/>
  </w:num>
  <w:num w:numId="5">
    <w:abstractNumId w:val="21"/>
  </w:num>
  <w:num w:numId="6">
    <w:abstractNumId w:val="23"/>
  </w:num>
  <w:num w:numId="7">
    <w:abstractNumId w:val="3"/>
  </w:num>
  <w:num w:numId="8">
    <w:abstractNumId w:val="12"/>
  </w:num>
  <w:num w:numId="9">
    <w:abstractNumId w:val="2"/>
  </w:num>
  <w:num w:numId="10">
    <w:abstractNumId w:val="16"/>
  </w:num>
  <w:num w:numId="11">
    <w:abstractNumId w:val="15"/>
  </w:num>
  <w:num w:numId="12">
    <w:abstractNumId w:val="13"/>
  </w:num>
  <w:num w:numId="13">
    <w:abstractNumId w:val="18"/>
  </w:num>
  <w:num w:numId="14">
    <w:abstractNumId w:val="0"/>
  </w:num>
  <w:num w:numId="15">
    <w:abstractNumId w:val="22"/>
  </w:num>
  <w:num w:numId="16">
    <w:abstractNumId w:val="14"/>
  </w:num>
  <w:num w:numId="17">
    <w:abstractNumId w:val="17"/>
  </w:num>
  <w:num w:numId="18">
    <w:abstractNumId w:val="19"/>
  </w:num>
  <w:num w:numId="19">
    <w:abstractNumId w:val="6"/>
  </w:num>
  <w:num w:numId="20">
    <w:abstractNumId w:val="1"/>
  </w:num>
  <w:num w:numId="21">
    <w:abstractNumId w:val="20"/>
  </w:num>
  <w:num w:numId="22">
    <w:abstractNumId w:val="7"/>
  </w:num>
  <w:num w:numId="23">
    <w:abstractNumId w:val="10"/>
  </w:num>
  <w:num w:numId="2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00BF"/>
    <w:rsid w:val="00000D8F"/>
    <w:rsid w:val="00001AC6"/>
    <w:rsid w:val="000022EB"/>
    <w:rsid w:val="00003064"/>
    <w:rsid w:val="00004224"/>
    <w:rsid w:val="000047F6"/>
    <w:rsid w:val="0001418C"/>
    <w:rsid w:val="00015E56"/>
    <w:rsid w:val="000179EE"/>
    <w:rsid w:val="000254E2"/>
    <w:rsid w:val="00030F57"/>
    <w:rsid w:val="00034C62"/>
    <w:rsid w:val="00035D84"/>
    <w:rsid w:val="000439FD"/>
    <w:rsid w:val="00043F1C"/>
    <w:rsid w:val="0004636A"/>
    <w:rsid w:val="00054B50"/>
    <w:rsid w:val="0005554D"/>
    <w:rsid w:val="00060E48"/>
    <w:rsid w:val="00063746"/>
    <w:rsid w:val="000642AC"/>
    <w:rsid w:val="0009326D"/>
    <w:rsid w:val="00097EFD"/>
    <w:rsid w:val="000A06CB"/>
    <w:rsid w:val="000A0BED"/>
    <w:rsid w:val="000A2DEE"/>
    <w:rsid w:val="000A6095"/>
    <w:rsid w:val="000C222F"/>
    <w:rsid w:val="000C64CB"/>
    <w:rsid w:val="000D0B5F"/>
    <w:rsid w:val="000D7830"/>
    <w:rsid w:val="000E6644"/>
    <w:rsid w:val="000E6E88"/>
    <w:rsid w:val="000F2070"/>
    <w:rsid w:val="000F3557"/>
    <w:rsid w:val="000F5108"/>
    <w:rsid w:val="000F73A7"/>
    <w:rsid w:val="00102171"/>
    <w:rsid w:val="00124FB0"/>
    <w:rsid w:val="001276F5"/>
    <w:rsid w:val="00127F05"/>
    <w:rsid w:val="001319AD"/>
    <w:rsid w:val="00136A75"/>
    <w:rsid w:val="00142E58"/>
    <w:rsid w:val="00150C0E"/>
    <w:rsid w:val="001537E7"/>
    <w:rsid w:val="00156E02"/>
    <w:rsid w:val="001612EB"/>
    <w:rsid w:val="001618E2"/>
    <w:rsid w:val="00163BDA"/>
    <w:rsid w:val="0016433B"/>
    <w:rsid w:val="00165C3E"/>
    <w:rsid w:val="00166DA6"/>
    <w:rsid w:val="001703B8"/>
    <w:rsid w:val="001708AA"/>
    <w:rsid w:val="00170A54"/>
    <w:rsid w:val="00171FA7"/>
    <w:rsid w:val="00174CF4"/>
    <w:rsid w:val="00175B1D"/>
    <w:rsid w:val="001764E6"/>
    <w:rsid w:val="00184D73"/>
    <w:rsid w:val="00193E7C"/>
    <w:rsid w:val="00196E2E"/>
    <w:rsid w:val="001A2095"/>
    <w:rsid w:val="001A4701"/>
    <w:rsid w:val="001A692B"/>
    <w:rsid w:val="001B2F08"/>
    <w:rsid w:val="001B503F"/>
    <w:rsid w:val="001B7A82"/>
    <w:rsid w:val="001C1263"/>
    <w:rsid w:val="001C172E"/>
    <w:rsid w:val="001D23C3"/>
    <w:rsid w:val="001E005A"/>
    <w:rsid w:val="001E1E46"/>
    <w:rsid w:val="001E231A"/>
    <w:rsid w:val="001F17C1"/>
    <w:rsid w:val="001F3CE5"/>
    <w:rsid w:val="001F3F8C"/>
    <w:rsid w:val="001F5FD4"/>
    <w:rsid w:val="00201A22"/>
    <w:rsid w:val="00203114"/>
    <w:rsid w:val="00203C5D"/>
    <w:rsid w:val="00212F88"/>
    <w:rsid w:val="00216C92"/>
    <w:rsid w:val="00217987"/>
    <w:rsid w:val="002202D5"/>
    <w:rsid w:val="00220CAA"/>
    <w:rsid w:val="00223CF4"/>
    <w:rsid w:val="00226ECB"/>
    <w:rsid w:val="0022705F"/>
    <w:rsid w:val="00230D20"/>
    <w:rsid w:val="00232AD5"/>
    <w:rsid w:val="002366AE"/>
    <w:rsid w:val="00240FA5"/>
    <w:rsid w:val="00246042"/>
    <w:rsid w:val="00250B13"/>
    <w:rsid w:val="00251543"/>
    <w:rsid w:val="00251F6A"/>
    <w:rsid w:val="00254ACA"/>
    <w:rsid w:val="00257B84"/>
    <w:rsid w:val="00262BF2"/>
    <w:rsid w:val="00262EB3"/>
    <w:rsid w:val="00265A9B"/>
    <w:rsid w:val="00265D4A"/>
    <w:rsid w:val="00271FF2"/>
    <w:rsid w:val="00272C0F"/>
    <w:rsid w:val="002745C8"/>
    <w:rsid w:val="002751AC"/>
    <w:rsid w:val="002757CD"/>
    <w:rsid w:val="00277964"/>
    <w:rsid w:val="002840D5"/>
    <w:rsid w:val="00284267"/>
    <w:rsid w:val="002847F7"/>
    <w:rsid w:val="0029232F"/>
    <w:rsid w:val="00293276"/>
    <w:rsid w:val="002942A4"/>
    <w:rsid w:val="002A1128"/>
    <w:rsid w:val="002A5E2B"/>
    <w:rsid w:val="002A6225"/>
    <w:rsid w:val="002A69E1"/>
    <w:rsid w:val="002B3449"/>
    <w:rsid w:val="002C177F"/>
    <w:rsid w:val="002C7B76"/>
    <w:rsid w:val="002D154C"/>
    <w:rsid w:val="002D2E07"/>
    <w:rsid w:val="002E1A3D"/>
    <w:rsid w:val="002E63D0"/>
    <w:rsid w:val="002E6EAF"/>
    <w:rsid w:val="002F034E"/>
    <w:rsid w:val="002F3213"/>
    <w:rsid w:val="002F542A"/>
    <w:rsid w:val="00306B78"/>
    <w:rsid w:val="00314B9A"/>
    <w:rsid w:val="00321829"/>
    <w:rsid w:val="0032258D"/>
    <w:rsid w:val="00322757"/>
    <w:rsid w:val="00324EF4"/>
    <w:rsid w:val="00325FDA"/>
    <w:rsid w:val="003265E5"/>
    <w:rsid w:val="00326650"/>
    <w:rsid w:val="00331BB4"/>
    <w:rsid w:val="00331F78"/>
    <w:rsid w:val="00334C28"/>
    <w:rsid w:val="003357E3"/>
    <w:rsid w:val="00336BE2"/>
    <w:rsid w:val="00344521"/>
    <w:rsid w:val="00345CBB"/>
    <w:rsid w:val="003507F4"/>
    <w:rsid w:val="0035174E"/>
    <w:rsid w:val="0036050E"/>
    <w:rsid w:val="00360F28"/>
    <w:rsid w:val="00363E91"/>
    <w:rsid w:val="00364DD3"/>
    <w:rsid w:val="003651CA"/>
    <w:rsid w:val="00365D49"/>
    <w:rsid w:val="003676DA"/>
    <w:rsid w:val="003704F1"/>
    <w:rsid w:val="0037256B"/>
    <w:rsid w:val="00375DC3"/>
    <w:rsid w:val="003772E3"/>
    <w:rsid w:val="00382025"/>
    <w:rsid w:val="00386677"/>
    <w:rsid w:val="003907D6"/>
    <w:rsid w:val="003912A5"/>
    <w:rsid w:val="003927AE"/>
    <w:rsid w:val="00393EDD"/>
    <w:rsid w:val="00394361"/>
    <w:rsid w:val="00395F8A"/>
    <w:rsid w:val="0039642A"/>
    <w:rsid w:val="0039765A"/>
    <w:rsid w:val="003A1571"/>
    <w:rsid w:val="003A157A"/>
    <w:rsid w:val="003A215F"/>
    <w:rsid w:val="003A28F5"/>
    <w:rsid w:val="003A40CB"/>
    <w:rsid w:val="003A675F"/>
    <w:rsid w:val="003B0D88"/>
    <w:rsid w:val="003B356C"/>
    <w:rsid w:val="003B43E8"/>
    <w:rsid w:val="003B6632"/>
    <w:rsid w:val="003B6B6B"/>
    <w:rsid w:val="003B71FB"/>
    <w:rsid w:val="003C0763"/>
    <w:rsid w:val="003C2D2B"/>
    <w:rsid w:val="003C574C"/>
    <w:rsid w:val="003D3021"/>
    <w:rsid w:val="003D39A0"/>
    <w:rsid w:val="003D5023"/>
    <w:rsid w:val="003D7B87"/>
    <w:rsid w:val="003E00B0"/>
    <w:rsid w:val="003F5AC1"/>
    <w:rsid w:val="004038B2"/>
    <w:rsid w:val="00404750"/>
    <w:rsid w:val="0040658D"/>
    <w:rsid w:val="00410169"/>
    <w:rsid w:val="004117E4"/>
    <w:rsid w:val="00416AF8"/>
    <w:rsid w:val="00421919"/>
    <w:rsid w:val="0042469A"/>
    <w:rsid w:val="00427344"/>
    <w:rsid w:val="00431703"/>
    <w:rsid w:val="0043398C"/>
    <w:rsid w:val="0044074A"/>
    <w:rsid w:val="0044453C"/>
    <w:rsid w:val="004465FC"/>
    <w:rsid w:val="00451687"/>
    <w:rsid w:val="00451DFC"/>
    <w:rsid w:val="00455433"/>
    <w:rsid w:val="00456BD6"/>
    <w:rsid w:val="00460F67"/>
    <w:rsid w:val="00463AF1"/>
    <w:rsid w:val="00464820"/>
    <w:rsid w:val="00467FE1"/>
    <w:rsid w:val="00470F72"/>
    <w:rsid w:val="00473C64"/>
    <w:rsid w:val="0047649C"/>
    <w:rsid w:val="00477F5A"/>
    <w:rsid w:val="00481D31"/>
    <w:rsid w:val="0048306B"/>
    <w:rsid w:val="004832A2"/>
    <w:rsid w:val="00491107"/>
    <w:rsid w:val="00491F81"/>
    <w:rsid w:val="00497F46"/>
    <w:rsid w:val="004A49FC"/>
    <w:rsid w:val="004A5101"/>
    <w:rsid w:val="004B0822"/>
    <w:rsid w:val="004B400B"/>
    <w:rsid w:val="004B58B2"/>
    <w:rsid w:val="004C127E"/>
    <w:rsid w:val="004C35C0"/>
    <w:rsid w:val="004C4038"/>
    <w:rsid w:val="004C622C"/>
    <w:rsid w:val="004C6397"/>
    <w:rsid w:val="004C6C0C"/>
    <w:rsid w:val="004C6D63"/>
    <w:rsid w:val="004C75C1"/>
    <w:rsid w:val="004D048D"/>
    <w:rsid w:val="004D7ADA"/>
    <w:rsid w:val="004E0726"/>
    <w:rsid w:val="004E76EF"/>
    <w:rsid w:val="004F118B"/>
    <w:rsid w:val="004F2FE4"/>
    <w:rsid w:val="004F691D"/>
    <w:rsid w:val="00500013"/>
    <w:rsid w:val="00500C91"/>
    <w:rsid w:val="00503079"/>
    <w:rsid w:val="00507F6A"/>
    <w:rsid w:val="00516026"/>
    <w:rsid w:val="00522878"/>
    <w:rsid w:val="00523CA5"/>
    <w:rsid w:val="00524C9C"/>
    <w:rsid w:val="005277BC"/>
    <w:rsid w:val="00534B9E"/>
    <w:rsid w:val="00537120"/>
    <w:rsid w:val="005375E7"/>
    <w:rsid w:val="00540594"/>
    <w:rsid w:val="00545EA8"/>
    <w:rsid w:val="00550268"/>
    <w:rsid w:val="0055132B"/>
    <w:rsid w:val="00551966"/>
    <w:rsid w:val="0055313B"/>
    <w:rsid w:val="005569C6"/>
    <w:rsid w:val="00564E10"/>
    <w:rsid w:val="00574A0B"/>
    <w:rsid w:val="00576B5C"/>
    <w:rsid w:val="00577B82"/>
    <w:rsid w:val="005806A5"/>
    <w:rsid w:val="00584B23"/>
    <w:rsid w:val="005908A4"/>
    <w:rsid w:val="00591057"/>
    <w:rsid w:val="005A029A"/>
    <w:rsid w:val="005A0F3B"/>
    <w:rsid w:val="005A3417"/>
    <w:rsid w:val="005A4C6D"/>
    <w:rsid w:val="005A50FD"/>
    <w:rsid w:val="005A7D52"/>
    <w:rsid w:val="005C1AC8"/>
    <w:rsid w:val="005C1BC2"/>
    <w:rsid w:val="005C3456"/>
    <w:rsid w:val="005C4F7B"/>
    <w:rsid w:val="005D1FFB"/>
    <w:rsid w:val="005D26A0"/>
    <w:rsid w:val="005D3465"/>
    <w:rsid w:val="005D4B16"/>
    <w:rsid w:val="005E3323"/>
    <w:rsid w:val="005E4AC5"/>
    <w:rsid w:val="005E71CC"/>
    <w:rsid w:val="005F10AE"/>
    <w:rsid w:val="005F33A9"/>
    <w:rsid w:val="005F42F0"/>
    <w:rsid w:val="00600A6E"/>
    <w:rsid w:val="006111B0"/>
    <w:rsid w:val="00613E89"/>
    <w:rsid w:val="00614BAA"/>
    <w:rsid w:val="0061570C"/>
    <w:rsid w:val="00615737"/>
    <w:rsid w:val="00615A3D"/>
    <w:rsid w:val="006222F5"/>
    <w:rsid w:val="0062779F"/>
    <w:rsid w:val="00632793"/>
    <w:rsid w:val="006339D5"/>
    <w:rsid w:val="0063434D"/>
    <w:rsid w:val="00637A1B"/>
    <w:rsid w:val="006466E8"/>
    <w:rsid w:val="00654ECF"/>
    <w:rsid w:val="006560FB"/>
    <w:rsid w:val="006565E8"/>
    <w:rsid w:val="00656B26"/>
    <w:rsid w:val="0066450A"/>
    <w:rsid w:val="00670347"/>
    <w:rsid w:val="006722D2"/>
    <w:rsid w:val="00673DC3"/>
    <w:rsid w:val="00674268"/>
    <w:rsid w:val="006747FA"/>
    <w:rsid w:val="0067588F"/>
    <w:rsid w:val="00681DA9"/>
    <w:rsid w:val="00682329"/>
    <w:rsid w:val="00691671"/>
    <w:rsid w:val="00695CF5"/>
    <w:rsid w:val="006A18A9"/>
    <w:rsid w:val="006A3C13"/>
    <w:rsid w:val="006A4874"/>
    <w:rsid w:val="006A7844"/>
    <w:rsid w:val="006B2B4E"/>
    <w:rsid w:val="006B2E76"/>
    <w:rsid w:val="006B5F07"/>
    <w:rsid w:val="006C6AF6"/>
    <w:rsid w:val="006D4091"/>
    <w:rsid w:val="006D6F7F"/>
    <w:rsid w:val="006D723F"/>
    <w:rsid w:val="006E4122"/>
    <w:rsid w:val="006E7292"/>
    <w:rsid w:val="006E766F"/>
    <w:rsid w:val="006F01DD"/>
    <w:rsid w:val="006F19EE"/>
    <w:rsid w:val="006F2BC3"/>
    <w:rsid w:val="006F53EF"/>
    <w:rsid w:val="007004D3"/>
    <w:rsid w:val="00702CD7"/>
    <w:rsid w:val="007108AD"/>
    <w:rsid w:val="00713298"/>
    <w:rsid w:val="00714177"/>
    <w:rsid w:val="00714519"/>
    <w:rsid w:val="00714DEF"/>
    <w:rsid w:val="00716D99"/>
    <w:rsid w:val="007177F6"/>
    <w:rsid w:val="00721F1D"/>
    <w:rsid w:val="0072217B"/>
    <w:rsid w:val="00723063"/>
    <w:rsid w:val="00724F5B"/>
    <w:rsid w:val="00730C9D"/>
    <w:rsid w:val="0073374A"/>
    <w:rsid w:val="0073580A"/>
    <w:rsid w:val="00736766"/>
    <w:rsid w:val="0074190A"/>
    <w:rsid w:val="00741F6B"/>
    <w:rsid w:val="00750305"/>
    <w:rsid w:val="00751900"/>
    <w:rsid w:val="00751D18"/>
    <w:rsid w:val="00753ED7"/>
    <w:rsid w:val="0075791B"/>
    <w:rsid w:val="007654BF"/>
    <w:rsid w:val="0076638D"/>
    <w:rsid w:val="00766C93"/>
    <w:rsid w:val="00770317"/>
    <w:rsid w:val="00771028"/>
    <w:rsid w:val="00772F33"/>
    <w:rsid w:val="00777210"/>
    <w:rsid w:val="0078080C"/>
    <w:rsid w:val="00782068"/>
    <w:rsid w:val="00782773"/>
    <w:rsid w:val="00782778"/>
    <w:rsid w:val="00783C3D"/>
    <w:rsid w:val="00785C6A"/>
    <w:rsid w:val="007866E2"/>
    <w:rsid w:val="00796EB9"/>
    <w:rsid w:val="007A1500"/>
    <w:rsid w:val="007A2A2F"/>
    <w:rsid w:val="007A34CC"/>
    <w:rsid w:val="007B0254"/>
    <w:rsid w:val="007B092E"/>
    <w:rsid w:val="007B093F"/>
    <w:rsid w:val="007B1ADC"/>
    <w:rsid w:val="007B395E"/>
    <w:rsid w:val="007B3AA2"/>
    <w:rsid w:val="007B5A39"/>
    <w:rsid w:val="007C4327"/>
    <w:rsid w:val="007C6300"/>
    <w:rsid w:val="007D30C0"/>
    <w:rsid w:val="007D3C19"/>
    <w:rsid w:val="007E0E67"/>
    <w:rsid w:val="007E221D"/>
    <w:rsid w:val="007E3B98"/>
    <w:rsid w:val="007E5F3F"/>
    <w:rsid w:val="007E7A3B"/>
    <w:rsid w:val="007E7A5F"/>
    <w:rsid w:val="007F0C5F"/>
    <w:rsid w:val="007F3C4C"/>
    <w:rsid w:val="008028ED"/>
    <w:rsid w:val="00803479"/>
    <w:rsid w:val="00805538"/>
    <w:rsid w:val="00815C3F"/>
    <w:rsid w:val="008163C2"/>
    <w:rsid w:val="00821480"/>
    <w:rsid w:val="00821EEC"/>
    <w:rsid w:val="008259B3"/>
    <w:rsid w:val="0082654C"/>
    <w:rsid w:val="00826D6E"/>
    <w:rsid w:val="008306EF"/>
    <w:rsid w:val="008354CB"/>
    <w:rsid w:val="00835C35"/>
    <w:rsid w:val="008447D5"/>
    <w:rsid w:val="00846A57"/>
    <w:rsid w:val="008531FC"/>
    <w:rsid w:val="00856604"/>
    <w:rsid w:val="00856EF1"/>
    <w:rsid w:val="00857591"/>
    <w:rsid w:val="008745D6"/>
    <w:rsid w:val="00874897"/>
    <w:rsid w:val="00876EB5"/>
    <w:rsid w:val="0088059A"/>
    <w:rsid w:val="00884646"/>
    <w:rsid w:val="00884F48"/>
    <w:rsid w:val="00886133"/>
    <w:rsid w:val="00895F30"/>
    <w:rsid w:val="008A429B"/>
    <w:rsid w:val="008A508B"/>
    <w:rsid w:val="008B10F8"/>
    <w:rsid w:val="008B160E"/>
    <w:rsid w:val="008B6351"/>
    <w:rsid w:val="008B7700"/>
    <w:rsid w:val="008C0D08"/>
    <w:rsid w:val="008C2A53"/>
    <w:rsid w:val="008C3126"/>
    <w:rsid w:val="008C49BC"/>
    <w:rsid w:val="008D3031"/>
    <w:rsid w:val="008D37BF"/>
    <w:rsid w:val="008D47C5"/>
    <w:rsid w:val="008F69CC"/>
    <w:rsid w:val="008F797E"/>
    <w:rsid w:val="00901D5D"/>
    <w:rsid w:val="00905B55"/>
    <w:rsid w:val="00911EA7"/>
    <w:rsid w:val="00916B5A"/>
    <w:rsid w:val="00921A8E"/>
    <w:rsid w:val="00924292"/>
    <w:rsid w:val="00925169"/>
    <w:rsid w:val="0093244F"/>
    <w:rsid w:val="00935ADB"/>
    <w:rsid w:val="009378C3"/>
    <w:rsid w:val="009422F3"/>
    <w:rsid w:val="00944626"/>
    <w:rsid w:val="0094711E"/>
    <w:rsid w:val="009509CC"/>
    <w:rsid w:val="009528ED"/>
    <w:rsid w:val="00956857"/>
    <w:rsid w:val="00964047"/>
    <w:rsid w:val="009707EE"/>
    <w:rsid w:val="00982635"/>
    <w:rsid w:val="00982C64"/>
    <w:rsid w:val="00990EFC"/>
    <w:rsid w:val="009A3C83"/>
    <w:rsid w:val="009A4AD2"/>
    <w:rsid w:val="009A6AE6"/>
    <w:rsid w:val="009C2671"/>
    <w:rsid w:val="009C5980"/>
    <w:rsid w:val="009D3376"/>
    <w:rsid w:val="009D5022"/>
    <w:rsid w:val="009D6DBA"/>
    <w:rsid w:val="009E2627"/>
    <w:rsid w:val="009E331B"/>
    <w:rsid w:val="009E4D74"/>
    <w:rsid w:val="009E561E"/>
    <w:rsid w:val="009E7168"/>
    <w:rsid w:val="009F246A"/>
    <w:rsid w:val="009F2A9A"/>
    <w:rsid w:val="009F32B5"/>
    <w:rsid w:val="009F3E12"/>
    <w:rsid w:val="00A06F56"/>
    <w:rsid w:val="00A14A6C"/>
    <w:rsid w:val="00A14D2A"/>
    <w:rsid w:val="00A15D0E"/>
    <w:rsid w:val="00A17585"/>
    <w:rsid w:val="00A1761F"/>
    <w:rsid w:val="00A20529"/>
    <w:rsid w:val="00A22B1B"/>
    <w:rsid w:val="00A249D2"/>
    <w:rsid w:val="00A27106"/>
    <w:rsid w:val="00A34F54"/>
    <w:rsid w:val="00A37317"/>
    <w:rsid w:val="00A37F15"/>
    <w:rsid w:val="00A41282"/>
    <w:rsid w:val="00A4163E"/>
    <w:rsid w:val="00A452C1"/>
    <w:rsid w:val="00A51A13"/>
    <w:rsid w:val="00A5290A"/>
    <w:rsid w:val="00A56B00"/>
    <w:rsid w:val="00A61E9E"/>
    <w:rsid w:val="00A64157"/>
    <w:rsid w:val="00A70838"/>
    <w:rsid w:val="00A72F77"/>
    <w:rsid w:val="00A75B0D"/>
    <w:rsid w:val="00A83E97"/>
    <w:rsid w:val="00A843D6"/>
    <w:rsid w:val="00A8759D"/>
    <w:rsid w:val="00A91EC3"/>
    <w:rsid w:val="00AA358F"/>
    <w:rsid w:val="00AA530D"/>
    <w:rsid w:val="00AB3C2E"/>
    <w:rsid w:val="00AB42DB"/>
    <w:rsid w:val="00AB5604"/>
    <w:rsid w:val="00AB77E6"/>
    <w:rsid w:val="00AC474F"/>
    <w:rsid w:val="00AD00C3"/>
    <w:rsid w:val="00AD3D82"/>
    <w:rsid w:val="00AD67C4"/>
    <w:rsid w:val="00AE082C"/>
    <w:rsid w:val="00AE0B80"/>
    <w:rsid w:val="00AE0D51"/>
    <w:rsid w:val="00AE2264"/>
    <w:rsid w:val="00AF0543"/>
    <w:rsid w:val="00AF1754"/>
    <w:rsid w:val="00AF6AD4"/>
    <w:rsid w:val="00B109DA"/>
    <w:rsid w:val="00B144E6"/>
    <w:rsid w:val="00B15D89"/>
    <w:rsid w:val="00B208F8"/>
    <w:rsid w:val="00B23172"/>
    <w:rsid w:val="00B320B4"/>
    <w:rsid w:val="00B431DA"/>
    <w:rsid w:val="00B45D07"/>
    <w:rsid w:val="00B465CD"/>
    <w:rsid w:val="00B47F30"/>
    <w:rsid w:val="00B53F49"/>
    <w:rsid w:val="00B54992"/>
    <w:rsid w:val="00B5559B"/>
    <w:rsid w:val="00B622EA"/>
    <w:rsid w:val="00B65129"/>
    <w:rsid w:val="00B72BD3"/>
    <w:rsid w:val="00B74972"/>
    <w:rsid w:val="00B74CB1"/>
    <w:rsid w:val="00B7766F"/>
    <w:rsid w:val="00B77E58"/>
    <w:rsid w:val="00B86913"/>
    <w:rsid w:val="00B87BB8"/>
    <w:rsid w:val="00B93A8D"/>
    <w:rsid w:val="00BA28D3"/>
    <w:rsid w:val="00BA3870"/>
    <w:rsid w:val="00BA3A0C"/>
    <w:rsid w:val="00BB3BEF"/>
    <w:rsid w:val="00BB57F0"/>
    <w:rsid w:val="00BB75EA"/>
    <w:rsid w:val="00BC6697"/>
    <w:rsid w:val="00BE1257"/>
    <w:rsid w:val="00BE1346"/>
    <w:rsid w:val="00BE4F31"/>
    <w:rsid w:val="00C0146E"/>
    <w:rsid w:val="00C0370C"/>
    <w:rsid w:val="00C06085"/>
    <w:rsid w:val="00C12F59"/>
    <w:rsid w:val="00C13E1E"/>
    <w:rsid w:val="00C14B2E"/>
    <w:rsid w:val="00C157BC"/>
    <w:rsid w:val="00C1640C"/>
    <w:rsid w:val="00C2146F"/>
    <w:rsid w:val="00C2245F"/>
    <w:rsid w:val="00C3137D"/>
    <w:rsid w:val="00C3468C"/>
    <w:rsid w:val="00C3495D"/>
    <w:rsid w:val="00C35FB6"/>
    <w:rsid w:val="00C4235F"/>
    <w:rsid w:val="00C52130"/>
    <w:rsid w:val="00C54A2C"/>
    <w:rsid w:val="00C566B7"/>
    <w:rsid w:val="00C56CD5"/>
    <w:rsid w:val="00C56D73"/>
    <w:rsid w:val="00C57AC7"/>
    <w:rsid w:val="00C60FEA"/>
    <w:rsid w:val="00C65625"/>
    <w:rsid w:val="00C657E0"/>
    <w:rsid w:val="00C67822"/>
    <w:rsid w:val="00C763C6"/>
    <w:rsid w:val="00C77DB2"/>
    <w:rsid w:val="00C822C3"/>
    <w:rsid w:val="00C84977"/>
    <w:rsid w:val="00C9316A"/>
    <w:rsid w:val="00C979F4"/>
    <w:rsid w:val="00CA1E00"/>
    <w:rsid w:val="00CA2D6C"/>
    <w:rsid w:val="00CA4335"/>
    <w:rsid w:val="00CA444B"/>
    <w:rsid w:val="00CA4D75"/>
    <w:rsid w:val="00CA51F9"/>
    <w:rsid w:val="00CB059F"/>
    <w:rsid w:val="00CB25D9"/>
    <w:rsid w:val="00CB4AEF"/>
    <w:rsid w:val="00CB7C69"/>
    <w:rsid w:val="00CC022D"/>
    <w:rsid w:val="00CC647D"/>
    <w:rsid w:val="00CD07EF"/>
    <w:rsid w:val="00CD0D06"/>
    <w:rsid w:val="00CD705B"/>
    <w:rsid w:val="00CE51E6"/>
    <w:rsid w:val="00CE5D29"/>
    <w:rsid w:val="00CF7B27"/>
    <w:rsid w:val="00D032BC"/>
    <w:rsid w:val="00D04700"/>
    <w:rsid w:val="00D05936"/>
    <w:rsid w:val="00D067F0"/>
    <w:rsid w:val="00D07389"/>
    <w:rsid w:val="00D11989"/>
    <w:rsid w:val="00D12E94"/>
    <w:rsid w:val="00D136F8"/>
    <w:rsid w:val="00D138A7"/>
    <w:rsid w:val="00D15D94"/>
    <w:rsid w:val="00D23225"/>
    <w:rsid w:val="00D236FE"/>
    <w:rsid w:val="00D246D8"/>
    <w:rsid w:val="00D40CDC"/>
    <w:rsid w:val="00D41152"/>
    <w:rsid w:val="00D42D2F"/>
    <w:rsid w:val="00D45E45"/>
    <w:rsid w:val="00D46099"/>
    <w:rsid w:val="00D47989"/>
    <w:rsid w:val="00D52D9E"/>
    <w:rsid w:val="00D56D21"/>
    <w:rsid w:val="00D57E2D"/>
    <w:rsid w:val="00D60A1C"/>
    <w:rsid w:val="00D71DE2"/>
    <w:rsid w:val="00D7432A"/>
    <w:rsid w:val="00D80888"/>
    <w:rsid w:val="00D8778C"/>
    <w:rsid w:val="00D92D07"/>
    <w:rsid w:val="00D9387C"/>
    <w:rsid w:val="00DA2120"/>
    <w:rsid w:val="00DA4F5C"/>
    <w:rsid w:val="00DA593A"/>
    <w:rsid w:val="00DA6DC5"/>
    <w:rsid w:val="00DA6EF8"/>
    <w:rsid w:val="00DB35C9"/>
    <w:rsid w:val="00DB497E"/>
    <w:rsid w:val="00DB652C"/>
    <w:rsid w:val="00DD62FC"/>
    <w:rsid w:val="00DE1EA1"/>
    <w:rsid w:val="00DE1F75"/>
    <w:rsid w:val="00DE30D8"/>
    <w:rsid w:val="00DE65D6"/>
    <w:rsid w:val="00DE66B6"/>
    <w:rsid w:val="00DF15FA"/>
    <w:rsid w:val="00E02EE0"/>
    <w:rsid w:val="00E102E2"/>
    <w:rsid w:val="00E14360"/>
    <w:rsid w:val="00E20723"/>
    <w:rsid w:val="00E25578"/>
    <w:rsid w:val="00E454EE"/>
    <w:rsid w:val="00E50531"/>
    <w:rsid w:val="00E53901"/>
    <w:rsid w:val="00E60E4E"/>
    <w:rsid w:val="00E61A2D"/>
    <w:rsid w:val="00E62ED6"/>
    <w:rsid w:val="00E6325C"/>
    <w:rsid w:val="00E649C6"/>
    <w:rsid w:val="00E70D14"/>
    <w:rsid w:val="00E74B2F"/>
    <w:rsid w:val="00E837A4"/>
    <w:rsid w:val="00E97088"/>
    <w:rsid w:val="00EA3EF8"/>
    <w:rsid w:val="00EC1AC4"/>
    <w:rsid w:val="00EC69A8"/>
    <w:rsid w:val="00EC7AAE"/>
    <w:rsid w:val="00ED0006"/>
    <w:rsid w:val="00ED211E"/>
    <w:rsid w:val="00EE163E"/>
    <w:rsid w:val="00EE43E5"/>
    <w:rsid w:val="00EE4CE2"/>
    <w:rsid w:val="00EE735B"/>
    <w:rsid w:val="00EF0DFD"/>
    <w:rsid w:val="00EF3C81"/>
    <w:rsid w:val="00EF4530"/>
    <w:rsid w:val="00F00633"/>
    <w:rsid w:val="00F03D94"/>
    <w:rsid w:val="00F04D69"/>
    <w:rsid w:val="00F122E1"/>
    <w:rsid w:val="00F12B9B"/>
    <w:rsid w:val="00F15FFC"/>
    <w:rsid w:val="00F24C5F"/>
    <w:rsid w:val="00F2545E"/>
    <w:rsid w:val="00F32E60"/>
    <w:rsid w:val="00F33B23"/>
    <w:rsid w:val="00F36DA1"/>
    <w:rsid w:val="00F3738E"/>
    <w:rsid w:val="00F4264B"/>
    <w:rsid w:val="00F539DD"/>
    <w:rsid w:val="00F56BF7"/>
    <w:rsid w:val="00F63C11"/>
    <w:rsid w:val="00F65CC9"/>
    <w:rsid w:val="00F737C9"/>
    <w:rsid w:val="00F76231"/>
    <w:rsid w:val="00F81189"/>
    <w:rsid w:val="00F839E8"/>
    <w:rsid w:val="00F854CF"/>
    <w:rsid w:val="00F873A9"/>
    <w:rsid w:val="00F87F1C"/>
    <w:rsid w:val="00F90B9A"/>
    <w:rsid w:val="00FA553E"/>
    <w:rsid w:val="00FA5647"/>
    <w:rsid w:val="00FA6D2A"/>
    <w:rsid w:val="00FA734B"/>
    <w:rsid w:val="00FB1E5F"/>
    <w:rsid w:val="00FB4EBE"/>
    <w:rsid w:val="00FC0CBF"/>
    <w:rsid w:val="00FC1BAC"/>
    <w:rsid w:val="00FC4E3E"/>
    <w:rsid w:val="00FC6669"/>
    <w:rsid w:val="00FD2162"/>
    <w:rsid w:val="00FD5386"/>
    <w:rsid w:val="00FD64AA"/>
    <w:rsid w:val="00FD767D"/>
    <w:rsid w:val="00FE1C13"/>
    <w:rsid w:val="00FE7EC6"/>
    <w:rsid w:val="00FF5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BFC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5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semiHidden/>
    <w:unhideWhenUsed/>
    <w:rsid w:val="00C14B2E"/>
    <w:pPr>
      <w:jc w:val="left"/>
    </w:pPr>
  </w:style>
  <w:style w:type="character" w:customStyle="1" w:styleId="aa">
    <w:name w:val="コメント文字列 (文字)"/>
    <w:basedOn w:val="a0"/>
    <w:link w:val="a9"/>
    <w:uiPriority w:val="99"/>
    <w:semiHidden/>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74730">
      <w:bodyDiv w:val="1"/>
      <w:marLeft w:val="0"/>
      <w:marRight w:val="0"/>
      <w:marTop w:val="0"/>
      <w:marBottom w:val="0"/>
      <w:divBdr>
        <w:top w:val="none" w:sz="0" w:space="0" w:color="auto"/>
        <w:left w:val="none" w:sz="0" w:space="0" w:color="auto"/>
        <w:bottom w:val="none" w:sz="0" w:space="0" w:color="auto"/>
        <w:right w:val="none" w:sz="0" w:space="0" w:color="auto"/>
      </w:divBdr>
    </w:div>
    <w:div w:id="1526095578">
      <w:bodyDiv w:val="1"/>
      <w:marLeft w:val="0"/>
      <w:marRight w:val="0"/>
      <w:marTop w:val="0"/>
      <w:marBottom w:val="0"/>
      <w:divBdr>
        <w:top w:val="none" w:sz="0" w:space="0" w:color="auto"/>
        <w:left w:val="none" w:sz="0" w:space="0" w:color="auto"/>
        <w:bottom w:val="none" w:sz="0" w:space="0" w:color="auto"/>
        <w:right w:val="none" w:sz="0" w:space="0" w:color="auto"/>
      </w:divBdr>
    </w:div>
    <w:div w:id="164006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5D6E-C870-42C3-83EE-A589B89B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2025-08-12T03:06:00Z</dcterms:created>
  <dcterms:modified xsi:type="dcterms:W3CDTF">2025-09-24T07:25:00Z</dcterms:modified>
</cp:coreProperties>
</file>