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BB" w:rsidRPr="00D077EB" w:rsidRDefault="00CE7B15" w:rsidP="007D513F">
      <w:pPr>
        <w:autoSpaceDE w:val="0"/>
        <w:autoSpaceDN w:val="0"/>
        <w:adjustRightInd w:val="0"/>
        <w:jc w:val="left"/>
        <w:rPr>
          <w:rFonts w:asciiTheme="minorEastAsia" w:hAnsiTheme="minorEastAsia" w:cs="MSMincho,Bold"/>
          <w:b/>
          <w:bCs/>
          <w:kern w:val="0"/>
          <w:sz w:val="28"/>
          <w:szCs w:val="28"/>
        </w:rPr>
      </w:pPr>
      <w:r w:rsidRPr="00D077EB">
        <w:rPr>
          <w:rFonts w:asciiTheme="minorEastAsia" w:hAnsiTheme="minorEastAsia" w:cs="MSMincho,Bold" w:hint="eastAsia"/>
          <w:b/>
          <w:bCs/>
          <w:kern w:val="0"/>
          <w:sz w:val="28"/>
          <w:szCs w:val="28"/>
        </w:rPr>
        <w:t>大阪府と</w:t>
      </w:r>
      <w:r w:rsidR="004E60BB" w:rsidRPr="00D077EB">
        <w:rPr>
          <w:rFonts w:asciiTheme="minorEastAsia" w:hAnsiTheme="minorEastAsia" w:cs="MSMincho,Bold" w:hint="eastAsia"/>
          <w:b/>
          <w:bCs/>
          <w:kern w:val="0"/>
          <w:sz w:val="28"/>
          <w:szCs w:val="28"/>
        </w:rPr>
        <w:t>国立民族学博物館</w:t>
      </w:r>
      <w:r w:rsidRPr="00D077EB">
        <w:rPr>
          <w:rFonts w:asciiTheme="minorEastAsia" w:hAnsiTheme="minorEastAsia" w:cs="MSMincho,Bold" w:hint="eastAsia"/>
          <w:b/>
          <w:bCs/>
          <w:kern w:val="0"/>
          <w:sz w:val="28"/>
          <w:szCs w:val="28"/>
        </w:rPr>
        <w:t>との</w:t>
      </w:r>
      <w:r w:rsidR="007D513F" w:rsidRPr="00D077EB">
        <w:rPr>
          <w:rFonts w:asciiTheme="minorEastAsia" w:hAnsiTheme="minorEastAsia" w:cs="MSMincho,Bold" w:hint="eastAsia"/>
          <w:b/>
          <w:bCs/>
          <w:kern w:val="0"/>
          <w:sz w:val="28"/>
          <w:szCs w:val="28"/>
        </w:rPr>
        <w:t>手話言語</w:t>
      </w:r>
      <w:r w:rsidR="00BA0609">
        <w:rPr>
          <w:rFonts w:asciiTheme="minorEastAsia" w:hAnsiTheme="minorEastAsia" w:cs="MSMincho,Bold" w:hint="eastAsia"/>
          <w:b/>
          <w:bCs/>
          <w:kern w:val="0"/>
          <w:sz w:val="28"/>
          <w:szCs w:val="28"/>
        </w:rPr>
        <w:t>に係る</w:t>
      </w:r>
      <w:r w:rsidR="00BA0609">
        <w:rPr>
          <w:rFonts w:asciiTheme="minorEastAsia" w:hAnsiTheme="minorEastAsia" w:cs="MSMincho,Bold"/>
          <w:b/>
          <w:bCs/>
          <w:kern w:val="0"/>
          <w:sz w:val="28"/>
          <w:szCs w:val="28"/>
        </w:rPr>
        <w:t>連携</w:t>
      </w:r>
      <w:r w:rsidR="00BA0609">
        <w:rPr>
          <w:rFonts w:asciiTheme="minorEastAsia" w:hAnsiTheme="minorEastAsia" w:cs="MSMincho,Bold" w:hint="eastAsia"/>
          <w:b/>
          <w:bCs/>
          <w:kern w:val="0"/>
          <w:sz w:val="28"/>
          <w:szCs w:val="28"/>
        </w:rPr>
        <w:t>協力</w:t>
      </w:r>
      <w:r w:rsidR="007D513F" w:rsidRPr="00D077EB">
        <w:rPr>
          <w:rFonts w:asciiTheme="minorEastAsia" w:hAnsiTheme="minorEastAsia" w:cs="MSMincho,Bold" w:hint="eastAsia"/>
          <w:b/>
          <w:bCs/>
          <w:kern w:val="0"/>
          <w:sz w:val="28"/>
          <w:szCs w:val="28"/>
        </w:rPr>
        <w:t>に</w:t>
      </w:r>
      <w:r w:rsidRPr="00D077EB">
        <w:rPr>
          <w:rFonts w:asciiTheme="minorEastAsia" w:hAnsiTheme="minorEastAsia" w:cs="MSMincho,Bold" w:hint="eastAsia"/>
          <w:b/>
          <w:bCs/>
          <w:kern w:val="0"/>
          <w:sz w:val="28"/>
          <w:szCs w:val="28"/>
        </w:rPr>
        <w:t>関する協定書</w:t>
      </w:r>
    </w:p>
    <w:p w:rsidR="004E60BB" w:rsidRPr="00D077EB" w:rsidRDefault="004E60BB" w:rsidP="00D43AC6">
      <w:pPr>
        <w:autoSpaceDE w:val="0"/>
        <w:autoSpaceDN w:val="0"/>
        <w:adjustRightInd w:val="0"/>
        <w:spacing w:line="0" w:lineRule="atLeast"/>
        <w:jc w:val="left"/>
        <w:rPr>
          <w:rFonts w:asciiTheme="minorEastAsia" w:hAnsiTheme="minorEastAsia" w:cs="MSMincho"/>
          <w:kern w:val="0"/>
          <w:sz w:val="24"/>
          <w:szCs w:val="24"/>
        </w:rPr>
      </w:pPr>
    </w:p>
    <w:p w:rsidR="00CE7B15" w:rsidRDefault="00CE7B15" w:rsidP="00D077EB">
      <w:pPr>
        <w:autoSpaceDE w:val="0"/>
        <w:autoSpaceDN w:val="0"/>
        <w:adjustRightInd w:val="0"/>
        <w:ind w:firstLineChars="100" w:firstLine="243"/>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大阪府（以下「甲」という。）と</w:t>
      </w:r>
      <w:r w:rsidR="004E60BB" w:rsidRPr="00D077EB">
        <w:rPr>
          <w:rFonts w:asciiTheme="minorEastAsia" w:hAnsiTheme="minorEastAsia" w:cs="MSMincho" w:hint="eastAsia"/>
          <w:kern w:val="0"/>
          <w:sz w:val="24"/>
          <w:szCs w:val="24"/>
        </w:rPr>
        <w:t>国立民族学博物館</w:t>
      </w:r>
      <w:r w:rsidRPr="00D077EB">
        <w:rPr>
          <w:rFonts w:asciiTheme="minorEastAsia" w:hAnsiTheme="minorEastAsia" w:cs="MSMincho" w:hint="eastAsia"/>
          <w:kern w:val="0"/>
          <w:sz w:val="24"/>
          <w:szCs w:val="24"/>
        </w:rPr>
        <w:t>（以下「乙」という。）は、</w:t>
      </w:r>
      <w:r w:rsidR="00BA0609" w:rsidRPr="00BA0609">
        <w:rPr>
          <w:rFonts w:asciiTheme="minorEastAsia" w:hAnsiTheme="minorEastAsia" w:cs="MSMincho" w:hint="eastAsia"/>
          <w:kern w:val="0"/>
          <w:sz w:val="24"/>
          <w:szCs w:val="24"/>
        </w:rPr>
        <w:t>手話言語</w:t>
      </w:r>
      <w:r w:rsidR="00BA0609">
        <w:rPr>
          <w:rFonts w:asciiTheme="minorEastAsia" w:hAnsiTheme="minorEastAsia" w:cs="MSMincho" w:hint="eastAsia"/>
          <w:kern w:val="0"/>
          <w:sz w:val="24"/>
          <w:szCs w:val="24"/>
        </w:rPr>
        <w:t>の</w:t>
      </w:r>
      <w:r w:rsidR="00BA0609">
        <w:rPr>
          <w:rFonts w:asciiTheme="minorEastAsia" w:hAnsiTheme="minorEastAsia" w:cs="MSMincho"/>
          <w:kern w:val="0"/>
          <w:sz w:val="24"/>
          <w:szCs w:val="24"/>
        </w:rPr>
        <w:t>分野</w:t>
      </w:r>
      <w:r w:rsidR="00BA0609">
        <w:rPr>
          <w:rFonts w:asciiTheme="minorEastAsia" w:hAnsiTheme="minorEastAsia" w:cs="MSMincho" w:hint="eastAsia"/>
          <w:kern w:val="0"/>
          <w:sz w:val="24"/>
          <w:szCs w:val="24"/>
        </w:rPr>
        <w:t>において</w:t>
      </w:r>
      <w:r w:rsidR="00BA0609">
        <w:rPr>
          <w:rFonts w:asciiTheme="minorEastAsia" w:hAnsiTheme="minorEastAsia" w:cs="MSMincho"/>
          <w:kern w:val="0"/>
          <w:sz w:val="24"/>
          <w:szCs w:val="24"/>
        </w:rPr>
        <w:t>、</w:t>
      </w:r>
      <w:r w:rsidRPr="00D077EB">
        <w:rPr>
          <w:rFonts w:asciiTheme="minorEastAsia" w:hAnsiTheme="minorEastAsia" w:cs="MSMincho" w:hint="eastAsia"/>
          <w:kern w:val="0"/>
          <w:sz w:val="24"/>
          <w:szCs w:val="24"/>
        </w:rPr>
        <w:t>相互に連携の強化を図</w:t>
      </w:r>
      <w:r w:rsidR="00BA0609">
        <w:rPr>
          <w:rFonts w:asciiTheme="minorEastAsia" w:hAnsiTheme="minorEastAsia" w:cs="MSMincho" w:hint="eastAsia"/>
          <w:kern w:val="0"/>
          <w:sz w:val="24"/>
          <w:szCs w:val="24"/>
        </w:rPr>
        <w:t>り、</w:t>
      </w:r>
      <w:r w:rsidR="00BA0609">
        <w:rPr>
          <w:rFonts w:asciiTheme="minorEastAsia" w:hAnsiTheme="minorEastAsia" w:cs="MSMincho"/>
          <w:kern w:val="0"/>
          <w:sz w:val="24"/>
          <w:szCs w:val="24"/>
        </w:rPr>
        <w:t>双方の発展と充実</w:t>
      </w:r>
      <w:r w:rsidR="00BA0609">
        <w:rPr>
          <w:rFonts w:asciiTheme="minorEastAsia" w:hAnsiTheme="minorEastAsia" w:cs="MSMincho" w:hint="eastAsia"/>
          <w:kern w:val="0"/>
          <w:sz w:val="24"/>
          <w:szCs w:val="24"/>
        </w:rPr>
        <w:t>に</w:t>
      </w:r>
      <w:r w:rsidR="00BA0609">
        <w:rPr>
          <w:rFonts w:asciiTheme="minorEastAsia" w:hAnsiTheme="minorEastAsia" w:cs="MSMincho"/>
          <w:kern w:val="0"/>
          <w:sz w:val="24"/>
          <w:szCs w:val="24"/>
        </w:rPr>
        <w:t>寄与するため</w:t>
      </w:r>
      <w:r w:rsidRPr="00D077EB">
        <w:rPr>
          <w:rFonts w:asciiTheme="minorEastAsia" w:hAnsiTheme="minorEastAsia" w:cs="MSMincho" w:hint="eastAsia"/>
          <w:kern w:val="0"/>
          <w:sz w:val="24"/>
          <w:szCs w:val="24"/>
        </w:rPr>
        <w:t>、次のとおり協定を締結する。</w:t>
      </w:r>
    </w:p>
    <w:p w:rsidR="00BA4E4C" w:rsidRPr="00D077EB" w:rsidRDefault="00BA4E4C" w:rsidP="00D077EB">
      <w:pPr>
        <w:autoSpaceDE w:val="0"/>
        <w:autoSpaceDN w:val="0"/>
        <w:adjustRightInd w:val="0"/>
        <w:ind w:firstLineChars="100" w:firstLine="243"/>
        <w:jc w:val="left"/>
        <w:rPr>
          <w:rFonts w:asciiTheme="minorEastAsia" w:hAnsiTheme="minorEastAsia" w:cs="MSMincho"/>
          <w:kern w:val="0"/>
          <w:sz w:val="24"/>
          <w:szCs w:val="24"/>
        </w:rPr>
      </w:pPr>
    </w:p>
    <w:p w:rsidR="00CE7B15" w:rsidRPr="00D077EB" w:rsidRDefault="00CE7B15" w:rsidP="00CE7B15">
      <w:pPr>
        <w:autoSpaceDE w:val="0"/>
        <w:autoSpaceDN w:val="0"/>
        <w:adjustRightInd w:val="0"/>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（目的）</w:t>
      </w:r>
    </w:p>
    <w:p w:rsidR="00D077EB" w:rsidRDefault="00CE7B15" w:rsidP="00CE7B15">
      <w:pPr>
        <w:autoSpaceDE w:val="0"/>
        <w:autoSpaceDN w:val="0"/>
        <w:adjustRightInd w:val="0"/>
        <w:ind w:left="243" w:hangingChars="100" w:hanging="243"/>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第１条　この協定は、甲と乙が相互に密接な連携を図り、及び協働することにより、</w:t>
      </w:r>
      <w:r w:rsidR="00D077EB">
        <w:rPr>
          <w:rFonts w:asciiTheme="minorEastAsia" w:hAnsiTheme="minorEastAsia" w:cs="MSMincho" w:hint="eastAsia"/>
          <w:kern w:val="0"/>
          <w:sz w:val="24"/>
          <w:szCs w:val="24"/>
        </w:rPr>
        <w:t>甲乙それぞれが次の</w:t>
      </w:r>
      <w:r w:rsidR="00D077EB">
        <w:rPr>
          <w:rFonts w:asciiTheme="minorEastAsia" w:hAnsiTheme="minorEastAsia" w:cs="MSMincho"/>
          <w:kern w:val="0"/>
          <w:sz w:val="24"/>
          <w:szCs w:val="24"/>
        </w:rPr>
        <w:t>事項について</w:t>
      </w:r>
      <w:r w:rsidR="00D077EB">
        <w:rPr>
          <w:rFonts w:asciiTheme="minorEastAsia" w:hAnsiTheme="minorEastAsia" w:cs="MSMincho" w:hint="eastAsia"/>
          <w:kern w:val="0"/>
          <w:sz w:val="24"/>
          <w:szCs w:val="24"/>
        </w:rPr>
        <w:t>寄与する</w:t>
      </w:r>
      <w:r w:rsidR="00D077EB">
        <w:rPr>
          <w:rFonts w:asciiTheme="minorEastAsia" w:hAnsiTheme="minorEastAsia" w:cs="MSMincho"/>
          <w:kern w:val="0"/>
          <w:sz w:val="24"/>
          <w:szCs w:val="24"/>
        </w:rPr>
        <w:t>ことを目的とする。</w:t>
      </w:r>
    </w:p>
    <w:p w:rsidR="00CE7B15" w:rsidRDefault="00D077EB" w:rsidP="003554A4">
      <w:pPr>
        <w:autoSpaceDE w:val="0"/>
        <w:autoSpaceDN w:val="0"/>
        <w:adjustRightInd w:val="0"/>
        <w:ind w:left="485" w:hangingChars="200" w:hanging="485"/>
        <w:jc w:val="left"/>
        <w:rPr>
          <w:rFonts w:asciiTheme="minorEastAsia" w:hAnsiTheme="minorEastAsia" w:cs="MSMincho"/>
          <w:kern w:val="0"/>
          <w:sz w:val="24"/>
          <w:szCs w:val="24"/>
        </w:rPr>
      </w:pPr>
      <w:r>
        <w:rPr>
          <w:rFonts w:asciiTheme="minorEastAsia" w:hAnsiTheme="minorEastAsia" w:cs="MSMincho" w:hint="eastAsia"/>
          <w:kern w:val="0"/>
          <w:sz w:val="24"/>
          <w:szCs w:val="24"/>
        </w:rPr>
        <w:t>（１）甲は</w:t>
      </w:r>
      <w:r>
        <w:rPr>
          <w:rFonts w:asciiTheme="minorEastAsia" w:hAnsiTheme="minorEastAsia" w:cs="MSMincho"/>
          <w:kern w:val="0"/>
          <w:sz w:val="24"/>
          <w:szCs w:val="24"/>
        </w:rPr>
        <w:t>、乙の手話言語学研究</w:t>
      </w:r>
      <w:r>
        <w:rPr>
          <w:rFonts w:asciiTheme="minorEastAsia" w:hAnsiTheme="minorEastAsia" w:cs="MSMincho" w:hint="eastAsia"/>
          <w:kern w:val="0"/>
          <w:sz w:val="24"/>
          <w:szCs w:val="24"/>
        </w:rPr>
        <w:t>における</w:t>
      </w:r>
      <w:r>
        <w:rPr>
          <w:rFonts w:asciiTheme="minorEastAsia" w:hAnsiTheme="minorEastAsia" w:cs="MSMincho"/>
          <w:kern w:val="0"/>
          <w:sz w:val="24"/>
          <w:szCs w:val="24"/>
        </w:rPr>
        <w:t>研究成果</w:t>
      </w:r>
      <w:r>
        <w:rPr>
          <w:rFonts w:asciiTheme="minorEastAsia" w:hAnsiTheme="minorEastAsia" w:cs="MSMincho" w:hint="eastAsia"/>
          <w:kern w:val="0"/>
          <w:sz w:val="24"/>
          <w:szCs w:val="24"/>
        </w:rPr>
        <w:t>の</w:t>
      </w:r>
      <w:r>
        <w:rPr>
          <w:rFonts w:asciiTheme="minorEastAsia" w:hAnsiTheme="minorEastAsia" w:cs="MSMincho"/>
          <w:kern w:val="0"/>
          <w:sz w:val="24"/>
          <w:szCs w:val="24"/>
        </w:rPr>
        <w:t>活用により、</w:t>
      </w:r>
      <w:r w:rsidR="00BA0609" w:rsidRPr="00D077EB">
        <w:rPr>
          <w:rFonts w:asciiTheme="minorEastAsia" w:hAnsiTheme="minorEastAsia" w:cs="MSMincho" w:hint="eastAsia"/>
          <w:kern w:val="0"/>
          <w:sz w:val="24"/>
          <w:szCs w:val="24"/>
        </w:rPr>
        <w:t>「大阪府言語としての手話の認識の普及及び習得の機会の確保に関する条例」</w:t>
      </w:r>
      <w:r w:rsidR="003503B4" w:rsidRPr="00D077EB">
        <w:rPr>
          <w:rFonts w:asciiTheme="minorEastAsia" w:hAnsiTheme="minorEastAsia" w:cs="MSMincho" w:hint="eastAsia"/>
          <w:kern w:val="0"/>
          <w:sz w:val="24"/>
          <w:szCs w:val="24"/>
        </w:rPr>
        <w:t>等</w:t>
      </w:r>
      <w:r w:rsidR="00FD11EE">
        <w:rPr>
          <w:rFonts w:asciiTheme="minorEastAsia" w:hAnsiTheme="minorEastAsia" w:cs="MSMincho" w:hint="eastAsia"/>
          <w:kern w:val="0"/>
          <w:sz w:val="24"/>
          <w:szCs w:val="24"/>
        </w:rPr>
        <w:t>（以下、「手話言語条例」という。）</w:t>
      </w:r>
      <w:r w:rsidR="007D513F" w:rsidRPr="00D077EB">
        <w:rPr>
          <w:rFonts w:asciiTheme="minorEastAsia" w:hAnsiTheme="minorEastAsia" w:cs="MSMincho" w:hint="eastAsia"/>
          <w:kern w:val="0"/>
          <w:sz w:val="24"/>
          <w:szCs w:val="24"/>
        </w:rPr>
        <w:t>に基づく施策の推進</w:t>
      </w:r>
      <w:r w:rsidR="00CE7B15" w:rsidRPr="00D077EB">
        <w:rPr>
          <w:rFonts w:asciiTheme="minorEastAsia" w:hAnsiTheme="minorEastAsia" w:cs="MSMincho" w:hint="eastAsia"/>
          <w:kern w:val="0"/>
          <w:sz w:val="24"/>
          <w:szCs w:val="24"/>
        </w:rPr>
        <w:t>を図り、</w:t>
      </w:r>
      <w:r w:rsidR="003625F0" w:rsidRPr="00D077EB">
        <w:rPr>
          <w:rFonts w:asciiTheme="minorEastAsia" w:hAnsiTheme="minorEastAsia" w:cs="MSMincho" w:hint="eastAsia"/>
          <w:kern w:val="0"/>
          <w:sz w:val="24"/>
          <w:szCs w:val="24"/>
        </w:rPr>
        <w:t>聴覚に障がいのある者のほか、聴覚に障がいのある者とともに生活し、学び、又は働く者が手話を習得し、もって府民がより多くの機会で手話を使用することのできる社会の実現に寄与する</w:t>
      </w:r>
      <w:r>
        <w:rPr>
          <w:rFonts w:asciiTheme="minorEastAsia" w:hAnsiTheme="minorEastAsia" w:cs="MSMincho"/>
          <w:kern w:val="0"/>
          <w:sz w:val="24"/>
          <w:szCs w:val="24"/>
        </w:rPr>
        <w:t>。</w:t>
      </w:r>
    </w:p>
    <w:p w:rsidR="00D077EB" w:rsidRDefault="00D077EB" w:rsidP="003554A4">
      <w:pPr>
        <w:autoSpaceDE w:val="0"/>
        <w:autoSpaceDN w:val="0"/>
        <w:adjustRightInd w:val="0"/>
        <w:ind w:left="485" w:hangingChars="200" w:hanging="485"/>
        <w:jc w:val="left"/>
        <w:rPr>
          <w:rFonts w:asciiTheme="minorEastAsia" w:hAnsiTheme="minorEastAsia" w:cs="MSMincho"/>
          <w:kern w:val="0"/>
          <w:sz w:val="24"/>
          <w:szCs w:val="24"/>
        </w:rPr>
      </w:pPr>
      <w:r>
        <w:rPr>
          <w:rFonts w:asciiTheme="minorEastAsia" w:hAnsiTheme="minorEastAsia" w:cs="MSMincho" w:hint="eastAsia"/>
          <w:kern w:val="0"/>
          <w:sz w:val="24"/>
          <w:szCs w:val="24"/>
        </w:rPr>
        <w:t>（２）乙は</w:t>
      </w:r>
      <w:r>
        <w:rPr>
          <w:rFonts w:asciiTheme="minorEastAsia" w:hAnsiTheme="minorEastAsia" w:cs="MSMincho"/>
          <w:kern w:val="0"/>
          <w:sz w:val="24"/>
          <w:szCs w:val="24"/>
        </w:rPr>
        <w:t>、甲</w:t>
      </w:r>
      <w:r w:rsidR="00035514">
        <w:rPr>
          <w:rFonts w:asciiTheme="minorEastAsia" w:hAnsiTheme="minorEastAsia" w:cs="MSMincho" w:hint="eastAsia"/>
          <w:kern w:val="0"/>
          <w:sz w:val="24"/>
          <w:szCs w:val="24"/>
        </w:rPr>
        <w:t>に対し</w:t>
      </w:r>
      <w:r w:rsidR="0038618E">
        <w:rPr>
          <w:rFonts w:asciiTheme="minorEastAsia" w:hAnsiTheme="minorEastAsia" w:cs="MSMincho" w:hint="eastAsia"/>
          <w:kern w:val="0"/>
          <w:sz w:val="24"/>
          <w:szCs w:val="24"/>
        </w:rPr>
        <w:t>乙の知的</w:t>
      </w:r>
      <w:r w:rsidR="0038618E">
        <w:rPr>
          <w:rFonts w:asciiTheme="minorEastAsia" w:hAnsiTheme="minorEastAsia" w:cs="MSMincho"/>
          <w:kern w:val="0"/>
          <w:sz w:val="24"/>
          <w:szCs w:val="24"/>
        </w:rPr>
        <w:t>・人的資源</w:t>
      </w:r>
      <w:r w:rsidR="0038618E">
        <w:rPr>
          <w:rFonts w:asciiTheme="minorEastAsia" w:hAnsiTheme="minorEastAsia" w:cs="MSMincho" w:hint="eastAsia"/>
          <w:kern w:val="0"/>
          <w:sz w:val="24"/>
          <w:szCs w:val="24"/>
        </w:rPr>
        <w:t>を提供する</w:t>
      </w:r>
      <w:r>
        <w:rPr>
          <w:rFonts w:asciiTheme="minorEastAsia" w:hAnsiTheme="minorEastAsia" w:cs="MSMincho"/>
          <w:kern w:val="0"/>
          <w:sz w:val="24"/>
          <w:szCs w:val="24"/>
        </w:rPr>
        <w:t>ことにより、</w:t>
      </w:r>
      <w:r>
        <w:rPr>
          <w:rFonts w:asciiTheme="minorEastAsia" w:hAnsiTheme="minorEastAsia" w:cs="MSMincho" w:hint="eastAsia"/>
          <w:kern w:val="0"/>
          <w:sz w:val="24"/>
          <w:szCs w:val="24"/>
        </w:rPr>
        <w:t>乙の手話言語学</w:t>
      </w:r>
      <w:r>
        <w:rPr>
          <w:rFonts w:asciiTheme="minorEastAsia" w:hAnsiTheme="minorEastAsia" w:cs="MSMincho"/>
          <w:kern w:val="0"/>
          <w:sz w:val="24"/>
          <w:szCs w:val="24"/>
        </w:rPr>
        <w:t>研究における研究成果の活用</w:t>
      </w:r>
      <w:r>
        <w:rPr>
          <w:rFonts w:asciiTheme="minorEastAsia" w:hAnsiTheme="minorEastAsia" w:cs="MSMincho" w:hint="eastAsia"/>
          <w:kern w:val="0"/>
          <w:sz w:val="24"/>
          <w:szCs w:val="24"/>
        </w:rPr>
        <w:t>、地域連携</w:t>
      </w:r>
      <w:r>
        <w:rPr>
          <w:rFonts w:asciiTheme="minorEastAsia" w:hAnsiTheme="minorEastAsia" w:cs="MSMincho"/>
          <w:kern w:val="0"/>
          <w:sz w:val="24"/>
          <w:szCs w:val="24"/>
        </w:rPr>
        <w:t>の</w:t>
      </w:r>
      <w:r>
        <w:rPr>
          <w:rFonts w:asciiTheme="minorEastAsia" w:hAnsiTheme="minorEastAsia" w:cs="MSMincho" w:hint="eastAsia"/>
          <w:kern w:val="0"/>
          <w:sz w:val="24"/>
          <w:szCs w:val="24"/>
        </w:rPr>
        <w:t>推進</w:t>
      </w:r>
      <w:r>
        <w:rPr>
          <w:rFonts w:asciiTheme="minorEastAsia" w:hAnsiTheme="minorEastAsia" w:cs="MSMincho"/>
          <w:kern w:val="0"/>
          <w:sz w:val="24"/>
          <w:szCs w:val="24"/>
        </w:rPr>
        <w:t>、並びに</w:t>
      </w:r>
      <w:r>
        <w:rPr>
          <w:rFonts w:asciiTheme="minorEastAsia" w:hAnsiTheme="minorEastAsia" w:cs="MSMincho" w:hint="eastAsia"/>
          <w:kern w:val="0"/>
          <w:sz w:val="24"/>
          <w:szCs w:val="24"/>
        </w:rPr>
        <w:t>乙の</w:t>
      </w:r>
      <w:r>
        <w:rPr>
          <w:rFonts w:asciiTheme="minorEastAsia" w:hAnsiTheme="minorEastAsia" w:cs="MSMincho"/>
          <w:kern w:val="0"/>
          <w:sz w:val="24"/>
          <w:szCs w:val="24"/>
        </w:rPr>
        <w:t>学術研究</w:t>
      </w:r>
      <w:r w:rsidR="0079232E">
        <w:rPr>
          <w:rFonts w:asciiTheme="minorEastAsia" w:hAnsiTheme="minorEastAsia" w:cs="MSMincho" w:hint="eastAsia"/>
          <w:kern w:val="0"/>
          <w:sz w:val="24"/>
          <w:szCs w:val="24"/>
        </w:rPr>
        <w:t>及び</w:t>
      </w:r>
      <w:r>
        <w:rPr>
          <w:rFonts w:asciiTheme="minorEastAsia" w:hAnsiTheme="minorEastAsia" w:cs="MSMincho"/>
          <w:kern w:val="0"/>
          <w:sz w:val="24"/>
          <w:szCs w:val="24"/>
        </w:rPr>
        <w:t>教育</w:t>
      </w:r>
      <w:r>
        <w:rPr>
          <w:rFonts w:asciiTheme="minorEastAsia" w:hAnsiTheme="minorEastAsia" w:cs="MSMincho" w:hint="eastAsia"/>
          <w:kern w:val="0"/>
          <w:sz w:val="24"/>
          <w:szCs w:val="24"/>
        </w:rPr>
        <w:t>の</w:t>
      </w:r>
      <w:r>
        <w:rPr>
          <w:rFonts w:asciiTheme="minorEastAsia" w:hAnsiTheme="minorEastAsia" w:cs="MSMincho"/>
          <w:kern w:val="0"/>
          <w:sz w:val="24"/>
          <w:szCs w:val="24"/>
        </w:rPr>
        <w:t>発展</w:t>
      </w:r>
      <w:r>
        <w:rPr>
          <w:rFonts w:asciiTheme="minorEastAsia" w:hAnsiTheme="minorEastAsia" w:cs="MSMincho" w:hint="eastAsia"/>
          <w:kern w:val="0"/>
          <w:sz w:val="24"/>
          <w:szCs w:val="24"/>
        </w:rPr>
        <w:t>に</w:t>
      </w:r>
      <w:r w:rsidR="0038618E">
        <w:rPr>
          <w:rFonts w:asciiTheme="minorEastAsia" w:hAnsiTheme="minorEastAsia" w:cs="MSMincho" w:hint="eastAsia"/>
          <w:kern w:val="0"/>
          <w:sz w:val="24"/>
          <w:szCs w:val="24"/>
        </w:rPr>
        <w:t>寄与する</w:t>
      </w:r>
      <w:r w:rsidR="0038618E">
        <w:rPr>
          <w:rFonts w:asciiTheme="minorEastAsia" w:hAnsiTheme="minorEastAsia" w:cs="MSMincho"/>
          <w:kern w:val="0"/>
          <w:sz w:val="24"/>
          <w:szCs w:val="24"/>
        </w:rPr>
        <w:t>。</w:t>
      </w:r>
    </w:p>
    <w:p w:rsidR="00BA4E4C" w:rsidRPr="00282465" w:rsidRDefault="00BA4E4C" w:rsidP="003554A4">
      <w:pPr>
        <w:autoSpaceDE w:val="0"/>
        <w:autoSpaceDN w:val="0"/>
        <w:adjustRightInd w:val="0"/>
        <w:ind w:left="485" w:hangingChars="200" w:hanging="485"/>
        <w:jc w:val="left"/>
        <w:rPr>
          <w:rFonts w:asciiTheme="minorEastAsia" w:hAnsiTheme="minorEastAsia" w:cs="MSMincho"/>
          <w:kern w:val="0"/>
          <w:sz w:val="24"/>
          <w:szCs w:val="24"/>
        </w:rPr>
      </w:pPr>
    </w:p>
    <w:p w:rsidR="00CE7B15" w:rsidRPr="00D077EB" w:rsidRDefault="00CE7B15" w:rsidP="00CE7B15">
      <w:pPr>
        <w:autoSpaceDE w:val="0"/>
        <w:autoSpaceDN w:val="0"/>
        <w:adjustRightInd w:val="0"/>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（連携事項）</w:t>
      </w:r>
    </w:p>
    <w:p w:rsidR="00CE7B15" w:rsidRPr="00D077EB" w:rsidRDefault="00CE7B15" w:rsidP="00D43AC6">
      <w:pPr>
        <w:autoSpaceDE w:val="0"/>
        <w:autoSpaceDN w:val="0"/>
        <w:adjustRightInd w:val="0"/>
        <w:ind w:left="243" w:hangingChars="100" w:hanging="243"/>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第２条</w:t>
      </w:r>
      <w:r w:rsidRPr="00D077EB">
        <w:rPr>
          <w:rFonts w:asciiTheme="minorEastAsia" w:hAnsiTheme="minorEastAsia" w:cs="MSMincho"/>
          <w:kern w:val="0"/>
          <w:sz w:val="24"/>
          <w:szCs w:val="24"/>
        </w:rPr>
        <w:t xml:space="preserve"> </w:t>
      </w:r>
      <w:r w:rsidR="003625F0" w:rsidRPr="00D077EB">
        <w:rPr>
          <w:rFonts w:asciiTheme="minorEastAsia" w:hAnsiTheme="minorEastAsia" w:cs="MSMincho" w:hint="eastAsia"/>
          <w:kern w:val="0"/>
          <w:sz w:val="24"/>
          <w:szCs w:val="24"/>
        </w:rPr>
        <w:t>甲と乙は、前条の目的を達成するため、次の事項について連携及び</w:t>
      </w:r>
      <w:r w:rsidRPr="00D077EB">
        <w:rPr>
          <w:rFonts w:asciiTheme="minorEastAsia" w:hAnsiTheme="minorEastAsia" w:cs="MSMincho" w:hint="eastAsia"/>
          <w:kern w:val="0"/>
          <w:sz w:val="24"/>
          <w:szCs w:val="24"/>
        </w:rPr>
        <w:t>協力</w:t>
      </w:r>
      <w:r w:rsidR="003625F0" w:rsidRPr="00D077EB">
        <w:rPr>
          <w:rFonts w:asciiTheme="minorEastAsia" w:hAnsiTheme="minorEastAsia" w:cs="MSMincho" w:hint="eastAsia"/>
          <w:kern w:val="0"/>
          <w:sz w:val="24"/>
          <w:szCs w:val="24"/>
        </w:rPr>
        <w:t>して取り組む</w:t>
      </w:r>
      <w:r w:rsidRPr="00D077EB">
        <w:rPr>
          <w:rFonts w:asciiTheme="minorEastAsia" w:hAnsiTheme="minorEastAsia" w:cs="MSMincho" w:hint="eastAsia"/>
          <w:kern w:val="0"/>
          <w:sz w:val="24"/>
          <w:szCs w:val="24"/>
        </w:rPr>
        <w:t>。</w:t>
      </w:r>
    </w:p>
    <w:p w:rsidR="004E60BB" w:rsidRPr="00D077EB" w:rsidRDefault="00C06BD7" w:rsidP="003503B4">
      <w:pPr>
        <w:pStyle w:val="ab"/>
        <w:numPr>
          <w:ilvl w:val="0"/>
          <w:numId w:val="1"/>
        </w:numPr>
        <w:autoSpaceDE w:val="0"/>
        <w:autoSpaceDN w:val="0"/>
        <w:adjustRightInd w:val="0"/>
        <w:ind w:leftChars="0"/>
        <w:jc w:val="left"/>
        <w:rPr>
          <w:rFonts w:asciiTheme="minorEastAsia" w:hAnsiTheme="minorEastAsia" w:cs="MSMincho"/>
          <w:kern w:val="0"/>
          <w:sz w:val="24"/>
          <w:szCs w:val="24"/>
        </w:rPr>
      </w:pPr>
      <w:r>
        <w:rPr>
          <w:rFonts w:asciiTheme="minorEastAsia" w:hAnsiTheme="minorEastAsia" w:cs="MSMincho" w:hint="eastAsia"/>
          <w:kern w:val="0"/>
          <w:sz w:val="24"/>
          <w:szCs w:val="24"/>
        </w:rPr>
        <w:t>手話言語条例に基づく</w:t>
      </w:r>
      <w:r w:rsidR="004E60BB" w:rsidRPr="00D077EB">
        <w:rPr>
          <w:rFonts w:asciiTheme="minorEastAsia" w:hAnsiTheme="minorEastAsia" w:cs="MSMincho" w:hint="eastAsia"/>
          <w:kern w:val="0"/>
          <w:sz w:val="24"/>
          <w:szCs w:val="24"/>
        </w:rPr>
        <w:t>手話の習得の</w:t>
      </w:r>
      <w:r w:rsidR="003503B4" w:rsidRPr="00D077EB">
        <w:rPr>
          <w:rFonts w:asciiTheme="minorEastAsia" w:hAnsiTheme="minorEastAsia" w:cs="MSMincho" w:hint="eastAsia"/>
          <w:kern w:val="0"/>
          <w:sz w:val="24"/>
          <w:szCs w:val="24"/>
        </w:rPr>
        <w:t>機会の確保に係る取組みに関する事項</w:t>
      </w:r>
    </w:p>
    <w:p w:rsidR="003503B4" w:rsidRPr="00D077EB" w:rsidRDefault="003503B4" w:rsidP="003503B4">
      <w:pPr>
        <w:pStyle w:val="ab"/>
        <w:numPr>
          <w:ilvl w:val="0"/>
          <w:numId w:val="1"/>
        </w:numPr>
        <w:autoSpaceDE w:val="0"/>
        <w:autoSpaceDN w:val="0"/>
        <w:adjustRightInd w:val="0"/>
        <w:ind w:leftChars="0"/>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手話通訳者の養成等に係る</w:t>
      </w:r>
      <w:r w:rsidR="00A81C67" w:rsidRPr="00D077EB">
        <w:rPr>
          <w:rFonts w:asciiTheme="minorEastAsia" w:hAnsiTheme="minorEastAsia" w:cs="MSMincho" w:hint="eastAsia"/>
          <w:kern w:val="0"/>
          <w:sz w:val="24"/>
          <w:szCs w:val="24"/>
        </w:rPr>
        <w:t>取組みに関する事項</w:t>
      </w:r>
    </w:p>
    <w:p w:rsidR="004E60BB" w:rsidRPr="00D077EB" w:rsidRDefault="004E60BB" w:rsidP="004E60BB">
      <w:pPr>
        <w:autoSpaceDE w:val="0"/>
        <w:autoSpaceDN w:val="0"/>
        <w:adjustRightInd w:val="0"/>
        <w:ind w:left="728" w:hangingChars="300" w:hanging="728"/>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w:t>
      </w:r>
      <w:r w:rsidR="003503B4" w:rsidRPr="00D077EB">
        <w:rPr>
          <w:rFonts w:asciiTheme="minorEastAsia" w:hAnsiTheme="minorEastAsia" w:cs="MSMincho" w:hint="eastAsia"/>
          <w:kern w:val="0"/>
          <w:sz w:val="24"/>
          <w:szCs w:val="24"/>
        </w:rPr>
        <w:t>３</w:t>
      </w:r>
      <w:r w:rsidRPr="00D077EB">
        <w:rPr>
          <w:rFonts w:asciiTheme="minorEastAsia" w:hAnsiTheme="minorEastAsia" w:cs="MSMincho" w:hint="eastAsia"/>
          <w:kern w:val="0"/>
          <w:sz w:val="24"/>
          <w:szCs w:val="24"/>
        </w:rPr>
        <w:t>）</w:t>
      </w:r>
      <w:r w:rsidR="0061232B" w:rsidRPr="00D077EB">
        <w:rPr>
          <w:rFonts w:asciiTheme="minorEastAsia" w:hAnsiTheme="minorEastAsia" w:cs="MSMincho" w:hint="eastAsia"/>
          <w:kern w:val="0"/>
          <w:sz w:val="24"/>
          <w:szCs w:val="24"/>
        </w:rPr>
        <w:t xml:space="preserve"> </w:t>
      </w:r>
      <w:r w:rsidRPr="00D077EB">
        <w:rPr>
          <w:rFonts w:asciiTheme="minorEastAsia" w:hAnsiTheme="minorEastAsia" w:cs="MSMincho" w:hint="eastAsia"/>
          <w:kern w:val="0"/>
          <w:sz w:val="24"/>
          <w:szCs w:val="24"/>
        </w:rPr>
        <w:t>その他必要と認められる事項</w:t>
      </w:r>
    </w:p>
    <w:p w:rsidR="00CE7B15" w:rsidRDefault="00CE7B15" w:rsidP="00FB0EFE">
      <w:pPr>
        <w:autoSpaceDE w:val="0"/>
        <w:autoSpaceDN w:val="0"/>
        <w:adjustRightInd w:val="0"/>
        <w:ind w:left="243" w:hangingChars="100" w:hanging="243"/>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２</w:t>
      </w:r>
      <w:r w:rsidRPr="00D077EB">
        <w:rPr>
          <w:rFonts w:asciiTheme="minorEastAsia" w:hAnsiTheme="minorEastAsia" w:cs="MSMincho"/>
          <w:kern w:val="0"/>
          <w:sz w:val="24"/>
          <w:szCs w:val="24"/>
        </w:rPr>
        <w:t xml:space="preserve"> </w:t>
      </w:r>
      <w:r w:rsidRPr="00D077EB">
        <w:rPr>
          <w:rFonts w:asciiTheme="minorEastAsia" w:hAnsiTheme="minorEastAsia" w:cs="MSMincho" w:hint="eastAsia"/>
          <w:kern w:val="0"/>
          <w:sz w:val="24"/>
          <w:szCs w:val="24"/>
        </w:rPr>
        <w:t>前項各号に定める事項に関する連携を効果的に推進するため、甲と乙は定期的に協議を行うものとする。また、具体的な実施事項については、甲乙合意の上、決定する。</w:t>
      </w:r>
    </w:p>
    <w:p w:rsidR="00BA4E4C" w:rsidRPr="00D077EB" w:rsidRDefault="00BA4E4C" w:rsidP="00FB0EFE">
      <w:pPr>
        <w:autoSpaceDE w:val="0"/>
        <w:autoSpaceDN w:val="0"/>
        <w:adjustRightInd w:val="0"/>
        <w:ind w:left="243" w:hangingChars="100" w:hanging="243"/>
        <w:jc w:val="left"/>
        <w:rPr>
          <w:rFonts w:asciiTheme="minorEastAsia" w:hAnsiTheme="minorEastAsia" w:cs="MSMincho"/>
          <w:kern w:val="0"/>
          <w:sz w:val="24"/>
          <w:szCs w:val="24"/>
        </w:rPr>
      </w:pPr>
    </w:p>
    <w:p w:rsidR="00CE7B15" w:rsidRPr="00D077EB" w:rsidRDefault="00956A43" w:rsidP="00CE7B15">
      <w:pPr>
        <w:autoSpaceDE w:val="0"/>
        <w:autoSpaceDN w:val="0"/>
        <w:adjustRightInd w:val="0"/>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（協定</w:t>
      </w:r>
      <w:r w:rsidR="00CE7B15" w:rsidRPr="00D077EB">
        <w:rPr>
          <w:rFonts w:asciiTheme="minorEastAsia" w:hAnsiTheme="minorEastAsia" w:cs="MSMincho" w:hint="eastAsia"/>
          <w:kern w:val="0"/>
          <w:sz w:val="24"/>
          <w:szCs w:val="24"/>
        </w:rPr>
        <w:t>の見直し）</w:t>
      </w:r>
    </w:p>
    <w:p w:rsidR="00CE7B15" w:rsidRDefault="00CE7B15" w:rsidP="00CE7B15">
      <w:pPr>
        <w:autoSpaceDE w:val="0"/>
        <w:autoSpaceDN w:val="0"/>
        <w:adjustRightInd w:val="0"/>
        <w:ind w:left="243" w:hangingChars="100" w:hanging="243"/>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第３条　甲又は乙のいずれかが、協定内容の変更を申し出たときは、その都度協議の上、必要な変更を行うものとする。</w:t>
      </w:r>
    </w:p>
    <w:p w:rsidR="00BA4E4C" w:rsidRPr="00D077EB" w:rsidRDefault="00BA4E4C" w:rsidP="00CE7B15">
      <w:pPr>
        <w:autoSpaceDE w:val="0"/>
        <w:autoSpaceDN w:val="0"/>
        <w:adjustRightInd w:val="0"/>
        <w:ind w:left="243" w:hangingChars="100" w:hanging="243"/>
        <w:jc w:val="left"/>
        <w:rPr>
          <w:rFonts w:asciiTheme="minorEastAsia" w:hAnsiTheme="minorEastAsia" w:cs="MSMincho"/>
          <w:kern w:val="0"/>
          <w:sz w:val="24"/>
          <w:szCs w:val="24"/>
        </w:rPr>
      </w:pPr>
    </w:p>
    <w:p w:rsidR="00CE7B15" w:rsidRPr="00D077EB" w:rsidRDefault="00CE7B15" w:rsidP="00CE7B15">
      <w:pPr>
        <w:autoSpaceDE w:val="0"/>
        <w:autoSpaceDN w:val="0"/>
        <w:adjustRightInd w:val="0"/>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（期間）</w:t>
      </w:r>
    </w:p>
    <w:p w:rsidR="00CE7B15" w:rsidRPr="00D077EB" w:rsidRDefault="004E60BB" w:rsidP="00CE7B15">
      <w:pPr>
        <w:autoSpaceDE w:val="0"/>
        <w:autoSpaceDN w:val="0"/>
        <w:adjustRightInd w:val="0"/>
        <w:ind w:left="243" w:hangingChars="100" w:hanging="243"/>
        <w:jc w:val="left"/>
        <w:rPr>
          <w:rFonts w:asciiTheme="minorEastAsia" w:hAnsiTheme="minorEastAsia" w:cs="MSMincho"/>
          <w:color w:val="000000" w:themeColor="text1"/>
          <w:kern w:val="0"/>
          <w:sz w:val="24"/>
          <w:szCs w:val="24"/>
        </w:rPr>
      </w:pPr>
      <w:r w:rsidRPr="00D077EB">
        <w:rPr>
          <w:rFonts w:asciiTheme="minorEastAsia" w:hAnsiTheme="minorEastAsia" w:cs="MSMincho" w:hint="eastAsia"/>
          <w:kern w:val="0"/>
          <w:sz w:val="24"/>
          <w:szCs w:val="24"/>
        </w:rPr>
        <w:t>第４条　この協定の有効期間は、締結日より</w:t>
      </w:r>
      <w:r w:rsidR="003503B4" w:rsidRPr="00D077EB">
        <w:rPr>
          <w:rFonts w:asciiTheme="minorEastAsia" w:hAnsiTheme="minorEastAsia" w:cs="MSMincho" w:hint="eastAsia"/>
          <w:kern w:val="0"/>
          <w:sz w:val="24"/>
          <w:szCs w:val="24"/>
        </w:rPr>
        <w:t>１</w:t>
      </w:r>
      <w:r w:rsidR="00CE7B15" w:rsidRPr="00D077EB">
        <w:rPr>
          <w:rFonts w:asciiTheme="minorEastAsia" w:hAnsiTheme="minorEastAsia" w:cs="MSMincho" w:hint="eastAsia"/>
          <w:kern w:val="0"/>
          <w:sz w:val="24"/>
          <w:szCs w:val="24"/>
        </w:rPr>
        <w:t>年間とする。</w:t>
      </w:r>
      <w:r w:rsidR="00CE7B15" w:rsidRPr="00D077EB">
        <w:rPr>
          <w:rFonts w:asciiTheme="minorEastAsia" w:hAnsiTheme="minorEastAsia" w:cs="MSMincho" w:hint="eastAsia"/>
          <w:color w:val="000000" w:themeColor="text1"/>
          <w:kern w:val="0"/>
          <w:sz w:val="24"/>
          <w:szCs w:val="24"/>
        </w:rPr>
        <w:t>なお、期間満了の１月前までに、甲又は乙より書面による特段の申し出がなければ、１年間更新するものとし、その後も同様に更新するものとする。</w:t>
      </w:r>
    </w:p>
    <w:p w:rsidR="00CE7B15" w:rsidRDefault="00CE7B15" w:rsidP="00CE7B15">
      <w:pPr>
        <w:autoSpaceDE w:val="0"/>
        <w:autoSpaceDN w:val="0"/>
        <w:adjustRightInd w:val="0"/>
        <w:ind w:left="243" w:hangingChars="100" w:hanging="243"/>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２</w:t>
      </w:r>
      <w:r w:rsidRPr="00D077EB">
        <w:rPr>
          <w:rFonts w:asciiTheme="minorEastAsia" w:hAnsiTheme="minorEastAsia" w:cs="MSMincho"/>
          <w:kern w:val="0"/>
          <w:sz w:val="24"/>
          <w:szCs w:val="24"/>
        </w:rPr>
        <w:t xml:space="preserve"> </w:t>
      </w:r>
      <w:r w:rsidRPr="00D077EB">
        <w:rPr>
          <w:rFonts w:asciiTheme="minorEastAsia" w:hAnsiTheme="minorEastAsia" w:cs="MSMincho" w:hint="eastAsia"/>
          <w:kern w:val="0"/>
          <w:sz w:val="24"/>
          <w:szCs w:val="24"/>
        </w:rPr>
        <w:t>甲又は乙のいずれかが、この協定の解約を申し出る場合、解約予定日の１月前までに書面によって相手方に通知することにより、この協定を解約できるものとする。</w:t>
      </w:r>
    </w:p>
    <w:p w:rsidR="00BA4E4C" w:rsidRPr="00D077EB" w:rsidRDefault="00BA4E4C" w:rsidP="00CE7B15">
      <w:pPr>
        <w:autoSpaceDE w:val="0"/>
        <w:autoSpaceDN w:val="0"/>
        <w:adjustRightInd w:val="0"/>
        <w:ind w:left="243" w:hangingChars="100" w:hanging="243"/>
        <w:jc w:val="left"/>
        <w:rPr>
          <w:rFonts w:asciiTheme="minorEastAsia" w:hAnsiTheme="minorEastAsia" w:cs="MSMincho"/>
          <w:kern w:val="0"/>
          <w:sz w:val="24"/>
          <w:szCs w:val="24"/>
        </w:rPr>
      </w:pPr>
    </w:p>
    <w:p w:rsidR="00CE7B15" w:rsidRPr="00D077EB" w:rsidRDefault="00CE7B15" w:rsidP="00CE7B15">
      <w:pPr>
        <w:autoSpaceDE w:val="0"/>
        <w:autoSpaceDN w:val="0"/>
        <w:adjustRightInd w:val="0"/>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（疑義の決定）</w:t>
      </w:r>
    </w:p>
    <w:p w:rsidR="00CE7B15" w:rsidRPr="00D077EB" w:rsidRDefault="00CE7B15" w:rsidP="00CE7B15">
      <w:pPr>
        <w:autoSpaceDE w:val="0"/>
        <w:autoSpaceDN w:val="0"/>
        <w:adjustRightInd w:val="0"/>
        <w:ind w:left="243" w:hangingChars="100" w:hanging="243"/>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第５条　この協定に定めのない事項又はこの協定に定める事項に関し疑義等が生じたときは、甲乙誠意をもって協議し、これを取り決めるものとする。</w:t>
      </w:r>
    </w:p>
    <w:p w:rsidR="00CE7B15" w:rsidRPr="00D077EB" w:rsidRDefault="00CE7B15" w:rsidP="00D43AC6">
      <w:pPr>
        <w:autoSpaceDE w:val="0"/>
        <w:autoSpaceDN w:val="0"/>
        <w:adjustRightInd w:val="0"/>
        <w:spacing w:line="0" w:lineRule="atLeast"/>
        <w:jc w:val="left"/>
        <w:rPr>
          <w:rFonts w:asciiTheme="minorEastAsia" w:hAnsiTheme="minorEastAsia" w:cs="MSMincho"/>
          <w:kern w:val="0"/>
          <w:sz w:val="24"/>
          <w:szCs w:val="24"/>
        </w:rPr>
      </w:pPr>
    </w:p>
    <w:p w:rsidR="00CE7B15" w:rsidRPr="00D077EB" w:rsidRDefault="00CE7B15" w:rsidP="00FB0EFE">
      <w:pPr>
        <w:autoSpaceDE w:val="0"/>
        <w:autoSpaceDN w:val="0"/>
        <w:adjustRightInd w:val="0"/>
        <w:ind w:firstLineChars="100" w:firstLine="243"/>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以上、この協定</w:t>
      </w:r>
      <w:r w:rsidR="00B5664B" w:rsidRPr="00D077EB">
        <w:rPr>
          <w:rFonts w:asciiTheme="minorEastAsia" w:hAnsiTheme="minorEastAsia" w:cs="MSMincho" w:hint="eastAsia"/>
          <w:kern w:val="0"/>
          <w:sz w:val="24"/>
          <w:szCs w:val="24"/>
        </w:rPr>
        <w:t>の締結を証するため、本書２通を作成し、甲乙それぞれ署名の上、各</w:t>
      </w:r>
      <w:r w:rsidRPr="00D077EB">
        <w:rPr>
          <w:rFonts w:asciiTheme="minorEastAsia" w:hAnsiTheme="minorEastAsia" w:cs="MSMincho" w:hint="eastAsia"/>
          <w:kern w:val="0"/>
          <w:sz w:val="24"/>
          <w:szCs w:val="24"/>
        </w:rPr>
        <w:t>１通を保有するものとする。</w:t>
      </w:r>
    </w:p>
    <w:p w:rsidR="00B5664B" w:rsidRDefault="00B5664B" w:rsidP="00D43AC6">
      <w:pPr>
        <w:autoSpaceDE w:val="0"/>
        <w:autoSpaceDN w:val="0"/>
        <w:adjustRightInd w:val="0"/>
        <w:spacing w:line="0" w:lineRule="atLeast"/>
        <w:jc w:val="left"/>
        <w:rPr>
          <w:rFonts w:asciiTheme="minorEastAsia" w:hAnsiTheme="minorEastAsia" w:cs="MSMincho"/>
          <w:kern w:val="0"/>
          <w:sz w:val="24"/>
          <w:szCs w:val="24"/>
        </w:rPr>
      </w:pPr>
    </w:p>
    <w:p w:rsidR="00BA4E4C" w:rsidRPr="00D077EB" w:rsidRDefault="00BA4E4C" w:rsidP="00D43AC6">
      <w:pPr>
        <w:autoSpaceDE w:val="0"/>
        <w:autoSpaceDN w:val="0"/>
        <w:adjustRightInd w:val="0"/>
        <w:spacing w:line="0" w:lineRule="atLeast"/>
        <w:jc w:val="left"/>
        <w:rPr>
          <w:rFonts w:asciiTheme="minorEastAsia" w:hAnsiTheme="minorEastAsia" w:cs="MSMincho"/>
          <w:kern w:val="0"/>
          <w:sz w:val="24"/>
          <w:szCs w:val="24"/>
        </w:rPr>
      </w:pPr>
    </w:p>
    <w:p w:rsidR="00CE7B15" w:rsidRPr="00D077EB" w:rsidRDefault="004E60BB" w:rsidP="00CE7B15">
      <w:pPr>
        <w:autoSpaceDE w:val="0"/>
        <w:autoSpaceDN w:val="0"/>
        <w:adjustRightInd w:val="0"/>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令和元</w:t>
      </w:r>
      <w:r w:rsidR="00CE7B15" w:rsidRPr="00D077EB">
        <w:rPr>
          <w:rFonts w:asciiTheme="minorEastAsia" w:hAnsiTheme="minorEastAsia" w:cs="MSMincho" w:hint="eastAsia"/>
          <w:kern w:val="0"/>
          <w:sz w:val="24"/>
          <w:szCs w:val="24"/>
        </w:rPr>
        <w:t>年</w:t>
      </w:r>
      <w:r w:rsidR="00C66204">
        <w:rPr>
          <w:rFonts w:asciiTheme="minorEastAsia" w:hAnsiTheme="minorEastAsia" w:cs="MSMincho" w:hint="eastAsia"/>
          <w:kern w:val="0"/>
          <w:sz w:val="24"/>
          <w:szCs w:val="24"/>
        </w:rPr>
        <w:t>８月</w:t>
      </w:r>
      <w:r w:rsidR="00A0691A">
        <w:rPr>
          <w:rFonts w:asciiTheme="minorEastAsia" w:hAnsiTheme="minorEastAsia" w:cs="MSMincho" w:hint="eastAsia"/>
          <w:kern w:val="0"/>
          <w:sz w:val="24"/>
          <w:szCs w:val="24"/>
        </w:rPr>
        <w:t>28</w:t>
      </w:r>
      <w:bookmarkStart w:id="0" w:name="_GoBack"/>
      <w:bookmarkEnd w:id="0"/>
      <w:r w:rsidR="00C66204">
        <w:rPr>
          <w:rFonts w:asciiTheme="minorEastAsia" w:hAnsiTheme="minorEastAsia" w:cs="MSMincho" w:hint="eastAsia"/>
          <w:kern w:val="0"/>
          <w:sz w:val="24"/>
          <w:szCs w:val="24"/>
        </w:rPr>
        <w:t>日</w:t>
      </w:r>
    </w:p>
    <w:p w:rsidR="00BA4E4C" w:rsidRDefault="00BA4E4C" w:rsidP="00CE7B15">
      <w:pPr>
        <w:autoSpaceDE w:val="0"/>
        <w:autoSpaceDN w:val="0"/>
        <w:adjustRightInd w:val="0"/>
        <w:jc w:val="left"/>
        <w:rPr>
          <w:rFonts w:asciiTheme="minorEastAsia" w:hAnsiTheme="minorEastAsia" w:cs="MSMincho"/>
          <w:kern w:val="0"/>
          <w:sz w:val="24"/>
          <w:szCs w:val="24"/>
        </w:rPr>
      </w:pPr>
    </w:p>
    <w:p w:rsidR="00B5664B" w:rsidRPr="00D077EB" w:rsidRDefault="00CE7B15" w:rsidP="00CE7B15">
      <w:pPr>
        <w:autoSpaceDE w:val="0"/>
        <w:autoSpaceDN w:val="0"/>
        <w:adjustRightInd w:val="0"/>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甲：大阪府大阪市中央区大手前二丁目</w:t>
      </w:r>
    </w:p>
    <w:p w:rsidR="00CE7B15" w:rsidRPr="00D077EB" w:rsidRDefault="00CE7B15" w:rsidP="00CE7B15">
      <w:pPr>
        <w:autoSpaceDE w:val="0"/>
        <w:autoSpaceDN w:val="0"/>
        <w:adjustRightInd w:val="0"/>
        <w:jc w:val="left"/>
        <w:rPr>
          <w:rFonts w:asciiTheme="minorEastAsia" w:hAnsiTheme="minorEastAsia" w:cs="MSMincho"/>
          <w:kern w:val="0"/>
          <w:sz w:val="32"/>
          <w:szCs w:val="32"/>
        </w:rPr>
      </w:pPr>
      <w:r w:rsidRPr="00D077EB">
        <w:rPr>
          <w:rFonts w:asciiTheme="minorEastAsia" w:hAnsiTheme="minorEastAsia" w:cs="MSMincho" w:hint="eastAsia"/>
          <w:kern w:val="0"/>
          <w:sz w:val="32"/>
          <w:szCs w:val="32"/>
        </w:rPr>
        <w:t xml:space="preserve">大阪府知事　</w:t>
      </w:r>
      <w:r w:rsidR="004E60BB" w:rsidRPr="00D077EB">
        <w:rPr>
          <w:rFonts w:asciiTheme="minorEastAsia" w:hAnsiTheme="minorEastAsia" w:cs="MSMincho" w:hint="eastAsia"/>
          <w:kern w:val="0"/>
          <w:sz w:val="32"/>
          <w:szCs w:val="32"/>
        </w:rPr>
        <w:t>吉村　洋文</w:t>
      </w:r>
    </w:p>
    <w:p w:rsidR="00D43AC6" w:rsidRPr="00D077EB" w:rsidRDefault="00D43AC6" w:rsidP="00D43AC6">
      <w:pPr>
        <w:autoSpaceDE w:val="0"/>
        <w:autoSpaceDN w:val="0"/>
        <w:adjustRightInd w:val="0"/>
        <w:spacing w:line="0" w:lineRule="atLeast"/>
        <w:jc w:val="left"/>
        <w:rPr>
          <w:rFonts w:asciiTheme="minorEastAsia" w:hAnsiTheme="minorEastAsia" w:cs="MSMincho"/>
          <w:kern w:val="0"/>
          <w:sz w:val="32"/>
          <w:szCs w:val="32"/>
        </w:rPr>
      </w:pPr>
    </w:p>
    <w:p w:rsidR="004E60BB" w:rsidRPr="00D077EB" w:rsidRDefault="00CE7B15" w:rsidP="00CE7B15">
      <w:pPr>
        <w:autoSpaceDE w:val="0"/>
        <w:autoSpaceDN w:val="0"/>
        <w:adjustRightInd w:val="0"/>
        <w:jc w:val="left"/>
        <w:rPr>
          <w:rFonts w:asciiTheme="minorEastAsia" w:hAnsiTheme="minorEastAsia" w:cs="MSMincho"/>
          <w:kern w:val="0"/>
          <w:sz w:val="24"/>
          <w:szCs w:val="24"/>
        </w:rPr>
      </w:pPr>
      <w:r w:rsidRPr="00D077EB">
        <w:rPr>
          <w:rFonts w:asciiTheme="minorEastAsia" w:hAnsiTheme="minorEastAsia" w:cs="MSMincho" w:hint="eastAsia"/>
          <w:kern w:val="0"/>
          <w:sz w:val="24"/>
          <w:szCs w:val="24"/>
        </w:rPr>
        <w:t>乙：</w:t>
      </w:r>
      <w:r w:rsidR="004E60BB" w:rsidRPr="00D077EB">
        <w:rPr>
          <w:rFonts w:asciiTheme="minorEastAsia" w:hAnsiTheme="minorEastAsia" w:cs="MSMincho" w:hint="eastAsia"/>
          <w:kern w:val="0"/>
          <w:sz w:val="24"/>
          <w:szCs w:val="24"/>
        </w:rPr>
        <w:t>大阪府吹田市千里万博公園10-1</w:t>
      </w:r>
    </w:p>
    <w:p w:rsidR="009C250E" w:rsidRPr="00D077EB" w:rsidRDefault="004E60BB" w:rsidP="00CE7B15">
      <w:pPr>
        <w:autoSpaceDE w:val="0"/>
        <w:autoSpaceDN w:val="0"/>
        <w:adjustRightInd w:val="0"/>
        <w:jc w:val="left"/>
        <w:rPr>
          <w:rFonts w:asciiTheme="minorEastAsia" w:hAnsiTheme="minorEastAsia"/>
        </w:rPr>
      </w:pPr>
      <w:r w:rsidRPr="00D077EB">
        <w:rPr>
          <w:rFonts w:asciiTheme="minorEastAsia" w:hAnsiTheme="minorEastAsia" w:cs="MSMincho" w:hint="eastAsia"/>
          <w:kern w:val="0"/>
          <w:sz w:val="32"/>
          <w:szCs w:val="32"/>
        </w:rPr>
        <w:t>国立民族学博物館　館</w:t>
      </w:r>
      <w:r w:rsidR="001F2676" w:rsidRPr="00D077EB">
        <w:rPr>
          <w:rFonts w:asciiTheme="minorEastAsia" w:hAnsiTheme="minorEastAsia" w:cs="MSMincho" w:hint="eastAsia"/>
          <w:kern w:val="0"/>
          <w:sz w:val="32"/>
          <w:szCs w:val="32"/>
        </w:rPr>
        <w:t>長</w:t>
      </w:r>
      <w:r w:rsidR="00CE7B15" w:rsidRPr="00D077EB">
        <w:rPr>
          <w:rFonts w:asciiTheme="minorEastAsia" w:hAnsiTheme="minorEastAsia" w:cs="MSMincho" w:hint="eastAsia"/>
          <w:kern w:val="0"/>
          <w:sz w:val="32"/>
          <w:szCs w:val="32"/>
        </w:rPr>
        <w:t xml:space="preserve">　</w:t>
      </w:r>
      <w:r w:rsidRPr="00D077EB">
        <w:rPr>
          <w:rFonts w:asciiTheme="minorEastAsia" w:hAnsiTheme="minorEastAsia" w:cs="MSMincho" w:hint="eastAsia"/>
          <w:kern w:val="0"/>
          <w:sz w:val="32"/>
          <w:szCs w:val="32"/>
        </w:rPr>
        <w:t>吉田　憲司</w:t>
      </w:r>
    </w:p>
    <w:sectPr w:rsidR="009C250E" w:rsidRPr="00D077EB" w:rsidSect="003554A4">
      <w:headerReference w:type="even" r:id="rId7"/>
      <w:headerReference w:type="default" r:id="rId8"/>
      <w:footerReference w:type="even" r:id="rId9"/>
      <w:footerReference w:type="default" r:id="rId10"/>
      <w:headerReference w:type="first" r:id="rId11"/>
      <w:footerReference w:type="first" r:id="rId12"/>
      <w:pgSz w:w="11906" w:h="16838" w:code="9"/>
      <w:pgMar w:top="1418" w:right="1276" w:bottom="1418" w:left="1276" w:header="851" w:footer="992" w:gutter="0"/>
      <w:cols w:space="425"/>
      <w:titlePg/>
      <w:docGrid w:type="linesAndChars" w:linePitch="360" w:charSpace="5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FCE" w:rsidRDefault="00255FCE" w:rsidP="007D513F">
      <w:r>
        <w:separator/>
      </w:r>
    </w:p>
  </w:endnote>
  <w:endnote w:type="continuationSeparator" w:id="0">
    <w:p w:rsidR="00255FCE" w:rsidRDefault="00255FCE" w:rsidP="007D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Bold">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CD" w:rsidRDefault="00C427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CD" w:rsidRDefault="00C427C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CD" w:rsidRDefault="00C427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FCE" w:rsidRDefault="00255FCE" w:rsidP="007D513F">
      <w:r>
        <w:separator/>
      </w:r>
    </w:p>
  </w:footnote>
  <w:footnote w:type="continuationSeparator" w:id="0">
    <w:p w:rsidR="00255FCE" w:rsidRDefault="00255FCE" w:rsidP="007D5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CD" w:rsidRDefault="00C427C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A4" w:rsidRPr="003554A4" w:rsidRDefault="003554A4" w:rsidP="003554A4">
    <w:pPr>
      <w:autoSpaceDE w:val="0"/>
      <w:autoSpaceDN w:val="0"/>
      <w:adjustRightInd w:val="0"/>
      <w:jc w:val="center"/>
      <w:rPr>
        <w:rFonts w:asciiTheme="minorEastAsia" w:hAnsiTheme="minorEastAsia" w:cs="MSMincho,Bold"/>
        <w:bCs/>
        <w:kern w:val="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CD" w:rsidRDefault="00C427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E4D92"/>
    <w:multiLevelType w:val="hybridMultilevel"/>
    <w:tmpl w:val="DE42423E"/>
    <w:lvl w:ilvl="0" w:tplc="E16699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1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15"/>
    <w:rsid w:val="00023044"/>
    <w:rsid w:val="00035514"/>
    <w:rsid w:val="00102476"/>
    <w:rsid w:val="001F2676"/>
    <w:rsid w:val="00233758"/>
    <w:rsid w:val="00255FCE"/>
    <w:rsid w:val="00282465"/>
    <w:rsid w:val="003503B4"/>
    <w:rsid w:val="00355099"/>
    <w:rsid w:val="003554A4"/>
    <w:rsid w:val="003625F0"/>
    <w:rsid w:val="0038618E"/>
    <w:rsid w:val="00395C87"/>
    <w:rsid w:val="004E60BB"/>
    <w:rsid w:val="005716EF"/>
    <w:rsid w:val="00571745"/>
    <w:rsid w:val="005E4EB9"/>
    <w:rsid w:val="0061232B"/>
    <w:rsid w:val="0079232E"/>
    <w:rsid w:val="007D513F"/>
    <w:rsid w:val="00821F65"/>
    <w:rsid w:val="008854DF"/>
    <w:rsid w:val="0092411C"/>
    <w:rsid w:val="00956A43"/>
    <w:rsid w:val="0098690D"/>
    <w:rsid w:val="009A2F3F"/>
    <w:rsid w:val="009C250E"/>
    <w:rsid w:val="009E00B5"/>
    <w:rsid w:val="00A0691A"/>
    <w:rsid w:val="00A81C67"/>
    <w:rsid w:val="00A90F8F"/>
    <w:rsid w:val="00AA4CA1"/>
    <w:rsid w:val="00B5664B"/>
    <w:rsid w:val="00B92F75"/>
    <w:rsid w:val="00BA0609"/>
    <w:rsid w:val="00BA4E4C"/>
    <w:rsid w:val="00C06BD7"/>
    <w:rsid w:val="00C427CD"/>
    <w:rsid w:val="00C44953"/>
    <w:rsid w:val="00C66204"/>
    <w:rsid w:val="00C81194"/>
    <w:rsid w:val="00C93999"/>
    <w:rsid w:val="00CD4FE1"/>
    <w:rsid w:val="00CE7B15"/>
    <w:rsid w:val="00D077EB"/>
    <w:rsid w:val="00D43AC6"/>
    <w:rsid w:val="00F57EE1"/>
    <w:rsid w:val="00FB0EFE"/>
    <w:rsid w:val="00FD1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F5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7B15"/>
  </w:style>
  <w:style w:type="character" w:customStyle="1" w:styleId="a4">
    <w:name w:val="日付 (文字)"/>
    <w:basedOn w:val="a0"/>
    <w:link w:val="a3"/>
    <w:uiPriority w:val="99"/>
    <w:semiHidden/>
    <w:rsid w:val="00CE7B15"/>
  </w:style>
  <w:style w:type="paragraph" w:styleId="a5">
    <w:name w:val="header"/>
    <w:basedOn w:val="a"/>
    <w:link w:val="a6"/>
    <w:uiPriority w:val="99"/>
    <w:unhideWhenUsed/>
    <w:rsid w:val="007D513F"/>
    <w:pPr>
      <w:tabs>
        <w:tab w:val="center" w:pos="4252"/>
        <w:tab w:val="right" w:pos="8504"/>
      </w:tabs>
      <w:snapToGrid w:val="0"/>
    </w:pPr>
  </w:style>
  <w:style w:type="character" w:customStyle="1" w:styleId="a6">
    <w:name w:val="ヘッダー (文字)"/>
    <w:basedOn w:val="a0"/>
    <w:link w:val="a5"/>
    <w:uiPriority w:val="99"/>
    <w:rsid w:val="007D513F"/>
  </w:style>
  <w:style w:type="paragraph" w:styleId="a7">
    <w:name w:val="footer"/>
    <w:basedOn w:val="a"/>
    <w:link w:val="a8"/>
    <w:uiPriority w:val="99"/>
    <w:unhideWhenUsed/>
    <w:rsid w:val="007D513F"/>
    <w:pPr>
      <w:tabs>
        <w:tab w:val="center" w:pos="4252"/>
        <w:tab w:val="right" w:pos="8504"/>
      </w:tabs>
      <w:snapToGrid w:val="0"/>
    </w:pPr>
  </w:style>
  <w:style w:type="character" w:customStyle="1" w:styleId="a8">
    <w:name w:val="フッター (文字)"/>
    <w:basedOn w:val="a0"/>
    <w:link w:val="a7"/>
    <w:uiPriority w:val="99"/>
    <w:rsid w:val="007D513F"/>
  </w:style>
  <w:style w:type="paragraph" w:styleId="a9">
    <w:name w:val="Balloon Text"/>
    <w:basedOn w:val="a"/>
    <w:link w:val="aa"/>
    <w:uiPriority w:val="99"/>
    <w:semiHidden/>
    <w:unhideWhenUsed/>
    <w:rsid w:val="00C811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1194"/>
    <w:rPr>
      <w:rFonts w:asciiTheme="majorHAnsi" w:eastAsiaTheme="majorEastAsia" w:hAnsiTheme="majorHAnsi" w:cstheme="majorBidi"/>
      <w:sz w:val="18"/>
      <w:szCs w:val="18"/>
    </w:rPr>
  </w:style>
  <w:style w:type="paragraph" w:styleId="ab">
    <w:name w:val="List Paragraph"/>
    <w:basedOn w:val="a"/>
    <w:uiPriority w:val="34"/>
    <w:qFormat/>
    <w:rsid w:val="003503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2019-08-13T00:22:00Z</dcterms:created>
  <dcterms:modified xsi:type="dcterms:W3CDTF">2019-08-13T00:39:00Z</dcterms:modified>
</cp:coreProperties>
</file>