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F999" w14:textId="77777777" w:rsidR="00364912" w:rsidRPr="008E6C02" w:rsidRDefault="00364912" w:rsidP="00364912">
      <w:pPr>
        <w:rPr>
          <w:rFonts w:eastAsia="HG丸ｺﾞｼｯｸM-PRO"/>
          <w:strike/>
          <w:sz w:val="24"/>
        </w:rPr>
      </w:pPr>
    </w:p>
    <w:p w14:paraId="0BEE0953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5E8651B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F7BA03C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4BF1F6C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325555D" w14:textId="2EA26E81" w:rsidR="00364912" w:rsidRPr="00A5296D" w:rsidRDefault="00D0570F" w:rsidP="0059405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25574C" w:rsidRPr="003C21C1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="00364912" w:rsidRPr="003C21C1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="00364912" w:rsidRPr="00A5296D">
        <w:rPr>
          <w:rFonts w:ascii="HG丸ｺﾞｼｯｸM-PRO" w:eastAsia="HG丸ｺﾞｼｯｸM-PRO" w:hAnsi="HG丸ｺﾞｼｯｸM-PRO" w:hint="eastAsia"/>
          <w:sz w:val="36"/>
          <w:szCs w:val="36"/>
        </w:rPr>
        <w:t>度大阪府盲ろう者通訳・介助者養成研修</w:t>
      </w:r>
    </w:p>
    <w:p w14:paraId="7A48B68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528F9962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69FC28E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9BB149F" w14:textId="77777777" w:rsidR="00364912" w:rsidRPr="00A5296D" w:rsidRDefault="00842C1B" w:rsidP="00364912">
      <w:pPr>
        <w:rPr>
          <w:rFonts w:eastAsia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B2E554" wp14:editId="2A14ADCB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60720" cy="1136015"/>
                <wp:effectExtent l="14605" t="15240" r="15875" b="2984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136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D9A92C" w14:textId="78FC86A3" w:rsidR="00B86313" w:rsidRPr="00214E88" w:rsidRDefault="00B86313" w:rsidP="00214E88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受 講 案 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B2E554" id="AutoShape 36" o:spid="_x0000_s1026" style="position:absolute;left:0;text-align:left;margin-left:0;margin-top:7.5pt;width:453.6pt;height:8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14:paraId="61D9A92C" w14:textId="78FC86A3" w:rsidR="00B86313" w:rsidRPr="00214E88" w:rsidRDefault="00B86313" w:rsidP="00214E88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96"/>
                          <w:szCs w:val="96"/>
                        </w:rPr>
                        <w:t>受 講 案 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12C94A" w14:textId="77777777" w:rsidR="00364912" w:rsidRPr="00A5296D" w:rsidRDefault="00364912" w:rsidP="00214E88">
      <w:pPr>
        <w:rPr>
          <w:rFonts w:ascii="HG丸ｺﾞｼｯｸM-PRO" w:eastAsia="HG丸ｺﾞｼｯｸM-PRO" w:hAnsi="HG丸ｺﾞｼｯｸM-PRO"/>
          <w:bCs/>
          <w:sz w:val="96"/>
          <w:szCs w:val="96"/>
        </w:rPr>
      </w:pPr>
    </w:p>
    <w:p w14:paraId="10C0F833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55FE679C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1BD9B686" w14:textId="77777777" w:rsidR="00583FA5" w:rsidRPr="00A5296D" w:rsidRDefault="00583FA5" w:rsidP="00583FA5">
      <w:pPr>
        <w:rPr>
          <w:rFonts w:eastAsia="HG丸ｺﾞｼｯｸM-PRO"/>
          <w:sz w:val="24"/>
        </w:rPr>
      </w:pPr>
    </w:p>
    <w:p w14:paraId="0A3BE6E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7161CE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665FED2F" w14:textId="41E26BCF" w:rsidR="00364912" w:rsidRPr="00A5296D" w:rsidRDefault="00FA2734" w:rsidP="00594055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申込み締切</w:t>
      </w:r>
      <w:r w:rsidR="00D0570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05570D" w:rsidRPr="003243CB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令</w:t>
      </w:r>
      <w:r w:rsidR="0005570D" w:rsidRPr="003C21C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和</w:t>
      </w:r>
      <w:r w:rsidR="0025574C" w:rsidRPr="003C21C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７</w:t>
      </w:r>
      <w:r w:rsidR="0005570D" w:rsidRPr="003C21C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年８月</w:t>
      </w:r>
      <w:r w:rsidR="002062BB" w:rsidRPr="003C21C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１５</w:t>
      </w:r>
      <w:r w:rsidR="0005570D" w:rsidRPr="003C21C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日（</w:t>
      </w:r>
      <w:r w:rsidR="0025574C" w:rsidRPr="003C21C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金</w:t>
      </w:r>
      <w:r w:rsidR="0005570D" w:rsidRPr="003C21C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）</w:t>
      </w:r>
      <w:r w:rsidR="00214E88" w:rsidRPr="00A5296D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必着</w:t>
      </w:r>
    </w:p>
    <w:p w14:paraId="091B1C6A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01DB70B" w14:textId="77777777" w:rsidR="00364912" w:rsidRPr="00CC63C0" w:rsidRDefault="00364912" w:rsidP="00364912">
      <w:pPr>
        <w:rPr>
          <w:rFonts w:eastAsia="HG丸ｺﾞｼｯｸM-PRO"/>
          <w:sz w:val="24"/>
        </w:rPr>
      </w:pPr>
    </w:p>
    <w:p w14:paraId="3F04051A" w14:textId="77777777" w:rsidR="00364912" w:rsidRPr="00783145" w:rsidRDefault="00364912" w:rsidP="00364912">
      <w:pPr>
        <w:rPr>
          <w:rFonts w:eastAsia="HG丸ｺﾞｼｯｸM-PRO"/>
          <w:sz w:val="24"/>
        </w:rPr>
      </w:pPr>
    </w:p>
    <w:p w14:paraId="184483B3" w14:textId="77777777" w:rsidR="00364912" w:rsidRPr="00A5296D" w:rsidRDefault="00D12635" w:rsidP="00364912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5C1C42" wp14:editId="26A9DBAB">
                <wp:simplePos x="0" y="0"/>
                <wp:positionH relativeFrom="column">
                  <wp:posOffset>118745</wp:posOffset>
                </wp:positionH>
                <wp:positionV relativeFrom="paragraph">
                  <wp:posOffset>104776</wp:posOffset>
                </wp:positionV>
                <wp:extent cx="5543550" cy="2952750"/>
                <wp:effectExtent l="19050" t="19050" r="1905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952750"/>
                        </a:xfrm>
                        <a:prstGeom prst="roundRect">
                          <a:avLst>
                            <a:gd name="adj" fmla="val 6949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65518E" w14:textId="628B7367" w:rsidR="00B86313" w:rsidRPr="00364912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○　視覚と聴覚に</w:t>
                            </w:r>
                            <w:r w:rsidRPr="00370257">
                              <w:rPr>
                                <w:rFonts w:eastAsia="HG丸ｺﾞｼｯｸM-PRO" w:hint="eastAsia"/>
                                <w:sz w:val="24"/>
                              </w:rPr>
                              <w:t>重複して</w:t>
                            </w:r>
                            <w:r w:rsidR="00370257" w:rsidRPr="00370257">
                              <w:rPr>
                                <w:rFonts w:eastAsia="HG丸ｺﾞｼｯｸM-PRO" w:hint="eastAsia"/>
                                <w:sz w:val="24"/>
                              </w:rPr>
                              <w:t>重度</w:t>
                            </w:r>
                            <w:r w:rsidR="00281972">
                              <w:rPr>
                                <w:rFonts w:eastAsia="HG丸ｺﾞｼｯｸM-PRO" w:hint="eastAsia"/>
                                <w:sz w:val="24"/>
                              </w:rPr>
                              <w:t>の</w:t>
                            </w:r>
                            <w:r w:rsidRPr="00370257">
                              <w:rPr>
                                <w:rFonts w:eastAsia="HG丸ｺﾞｼｯｸM-PRO" w:hint="eastAsia"/>
                                <w:sz w:val="24"/>
                              </w:rPr>
                              <w:t>障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がい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のある盲ろう者は、他者とのコミュニケーション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や単独での移動が困難で支援を必要としています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79F6A859" w14:textId="77777777" w:rsidR="00B86313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14:paraId="06A5509A" w14:textId="77777777" w:rsidR="00B86313" w:rsidRPr="00CA7FA2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CA7FA2">
                              <w:rPr>
                                <w:rFonts w:eastAsia="HG丸ｺﾞｼｯｸM-PRO" w:hint="eastAsia"/>
                                <w:sz w:val="24"/>
                              </w:rPr>
                              <w:t>〇　盲ろう者を支援する「盲ろう者通訳・介助者」の養成研修を実施します。養成の過程では、手話や点字等の習得に努めていただきます。</w:t>
                            </w:r>
                          </w:p>
                          <w:p w14:paraId="0F11D793" w14:textId="77777777" w:rsidR="00B86313" w:rsidRPr="00A33679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14:paraId="3A87DBA6" w14:textId="3E88DFF4" w:rsidR="00B86313" w:rsidRPr="00364912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7F30E1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○　</w:t>
                            </w:r>
                            <w:r w:rsidR="00AE186D" w:rsidRPr="00AE186D">
                              <w:rPr>
                                <w:rFonts w:eastAsia="HG丸ｺﾞｼｯｸM-PRO" w:hint="eastAsia"/>
                                <w:sz w:val="24"/>
                              </w:rPr>
                              <w:t>この養成研修は、大阪市・堺市・東大阪市・高槻市・豊中市・枚方市・八尾市・寝屋川市・吹田市と共同で実施するものです。</w:t>
                            </w:r>
                          </w:p>
                          <w:p w14:paraId="09024075" w14:textId="77777777" w:rsidR="00B86313" w:rsidRPr="006709C9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14:paraId="366F711E" w14:textId="77777777" w:rsidR="00B86313" w:rsidRPr="00154ED1" w:rsidRDefault="00B86313" w:rsidP="00583FA5">
                            <w:pPr>
                              <w:spacing w:line="360" w:lineRule="exact"/>
                              <w:ind w:left="219" w:hangingChars="100" w:hanging="219"/>
                              <w:jc w:val="left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○　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修了された方には、大阪府知事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名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の修了証書を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交付</w:t>
                            </w:r>
                            <w:r w:rsidRPr="00364912">
                              <w:rPr>
                                <w:rFonts w:eastAsia="HG丸ｺﾞｼｯｸM-PRO" w:hint="eastAsia"/>
                                <w:sz w:val="24"/>
                              </w:rPr>
                              <w:t>します。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また、大阪府盲ろう者通訳・介助者として</w:t>
                            </w:r>
                            <w:r w:rsidRPr="007D6150">
                              <w:rPr>
                                <w:rFonts w:eastAsia="HG丸ｺﾞｼｯｸM-PRO" w:hint="eastAsia"/>
                                <w:sz w:val="24"/>
                              </w:rPr>
                              <w:t>大阪府に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登録の上、活動していただきます。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C1C42" id="AutoShape 10" o:spid="_x0000_s1027" style="position:absolute;left:0;text-align:left;margin-left:9.35pt;margin-top:8.25pt;width:436.5pt;height:23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" strokecolor="#f79646" strokeweight="2.5pt">
                <v:shadow color="#868686"/>
                <v:textbox inset="5.85pt,.7pt,5.85pt,.7pt">
                  <w:txbxContent>
                    <w:p w14:paraId="7065518E" w14:textId="628B7367" w:rsidR="00B86313" w:rsidRPr="00364912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○　視覚と聴覚に</w:t>
                      </w:r>
                      <w:r w:rsidRPr="00370257">
                        <w:rPr>
                          <w:rFonts w:eastAsia="HG丸ｺﾞｼｯｸM-PRO" w:hint="eastAsia"/>
                          <w:sz w:val="24"/>
                        </w:rPr>
                        <w:t>重複して</w:t>
                      </w:r>
                      <w:r w:rsidR="00370257" w:rsidRPr="00370257">
                        <w:rPr>
                          <w:rFonts w:eastAsia="HG丸ｺﾞｼｯｸM-PRO" w:hint="eastAsia"/>
                          <w:sz w:val="24"/>
                        </w:rPr>
                        <w:t>重度</w:t>
                      </w:r>
                      <w:r w:rsidR="00281972">
                        <w:rPr>
                          <w:rFonts w:eastAsia="HG丸ｺﾞｼｯｸM-PRO" w:hint="eastAsia"/>
                          <w:sz w:val="24"/>
                        </w:rPr>
                        <w:t>の</w:t>
                      </w:r>
                      <w:r w:rsidRPr="00370257">
                        <w:rPr>
                          <w:rFonts w:eastAsia="HG丸ｺﾞｼｯｸM-PRO" w:hint="eastAsia"/>
                          <w:sz w:val="24"/>
                        </w:rPr>
                        <w:t>障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がい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のある盲ろう者は、他者とのコミュニケーション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や単独での移動が困難で支援を必要としています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。</w:t>
                      </w:r>
                    </w:p>
                    <w:p w14:paraId="79F6A859" w14:textId="77777777" w:rsidR="00B86313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</w:p>
                    <w:p w14:paraId="06A5509A" w14:textId="77777777" w:rsidR="00B86313" w:rsidRPr="00CA7FA2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 w:rsidRPr="00CA7FA2">
                        <w:rPr>
                          <w:rFonts w:eastAsia="HG丸ｺﾞｼｯｸM-PRO" w:hint="eastAsia"/>
                          <w:sz w:val="24"/>
                        </w:rPr>
                        <w:t>〇　盲ろう者を支援する「盲ろう者通訳・介助者」の養成研修を実施します。養成の過程では、手話や点字等の習得に努めていただきます。</w:t>
                      </w:r>
                    </w:p>
                    <w:p w14:paraId="0F11D793" w14:textId="77777777" w:rsidR="00B86313" w:rsidRPr="00A33679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</w:p>
                    <w:p w14:paraId="3A87DBA6" w14:textId="3E88DFF4" w:rsidR="00B86313" w:rsidRPr="00364912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 w:rsidRPr="007F30E1">
                        <w:rPr>
                          <w:rFonts w:eastAsia="HG丸ｺﾞｼｯｸM-PRO" w:hint="eastAsia"/>
                          <w:sz w:val="24"/>
                        </w:rPr>
                        <w:t xml:space="preserve">○　</w:t>
                      </w:r>
                      <w:r w:rsidR="00AE186D" w:rsidRPr="00AE186D">
                        <w:rPr>
                          <w:rFonts w:eastAsia="HG丸ｺﾞｼｯｸM-PRO" w:hint="eastAsia"/>
                          <w:sz w:val="24"/>
                        </w:rPr>
                        <w:t>この養成研修は、大阪市・堺市・東大阪市・高槻市・豊中市・枚方市・八尾市・寝屋川市・吹田市と共同で実施するものです。</w:t>
                      </w:r>
                    </w:p>
                    <w:p w14:paraId="09024075" w14:textId="77777777" w:rsidR="00B86313" w:rsidRPr="006709C9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</w:p>
                    <w:p w14:paraId="366F711E" w14:textId="77777777" w:rsidR="00B86313" w:rsidRPr="00154ED1" w:rsidRDefault="00B86313" w:rsidP="00583FA5">
                      <w:pPr>
                        <w:spacing w:line="360" w:lineRule="exact"/>
                        <w:ind w:left="219" w:hangingChars="100" w:hanging="219"/>
                        <w:jc w:val="left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○　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修了された方には、大阪府知事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名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の修了証書を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交付</w:t>
                      </w:r>
                      <w:r w:rsidRPr="00364912">
                        <w:rPr>
                          <w:rFonts w:eastAsia="HG丸ｺﾞｼｯｸM-PRO" w:hint="eastAsia"/>
                          <w:sz w:val="24"/>
                        </w:rPr>
                        <w:t>します。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また、大阪府盲ろう者通訳・介助者として</w:t>
                      </w:r>
                      <w:r w:rsidRPr="007D6150">
                        <w:rPr>
                          <w:rFonts w:eastAsia="HG丸ｺﾞｼｯｸM-PRO" w:hint="eastAsia"/>
                          <w:sz w:val="24"/>
                        </w:rPr>
                        <w:t>大阪府に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登録の上、活動していただきます。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D27EC" w14:textId="77777777" w:rsidR="00364912" w:rsidRPr="00D47F99" w:rsidRDefault="00364912" w:rsidP="00364912">
      <w:pPr>
        <w:rPr>
          <w:rFonts w:eastAsia="HG丸ｺﾞｼｯｸM-PRO"/>
          <w:sz w:val="24"/>
        </w:rPr>
      </w:pPr>
    </w:p>
    <w:p w14:paraId="37713D8F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E5372F7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26E234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64D3C4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1C0F556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134D0F51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E514C4D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5FE8F073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065D5AC0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466F2B9A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1E88119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3FAD60DE" w14:textId="77777777" w:rsidR="00364912" w:rsidRPr="00A5296D" w:rsidRDefault="00364912" w:rsidP="00364912">
      <w:pPr>
        <w:rPr>
          <w:rFonts w:eastAsia="HG丸ｺﾞｼｯｸM-PRO"/>
          <w:sz w:val="24"/>
        </w:rPr>
      </w:pPr>
    </w:p>
    <w:p w14:paraId="7969F4BE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70DF23E4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3B70E03C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745721C1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4DB6DFA6" w14:textId="77777777" w:rsidR="00583FA5" w:rsidRPr="00A5296D" w:rsidRDefault="00583FA5" w:rsidP="00364912">
      <w:pPr>
        <w:rPr>
          <w:rFonts w:eastAsia="HG丸ｺﾞｼｯｸM-PRO"/>
          <w:sz w:val="24"/>
        </w:rPr>
      </w:pPr>
    </w:p>
    <w:p w14:paraId="7BAECAED" w14:textId="77777777" w:rsidR="00364912" w:rsidRPr="00A5296D" w:rsidRDefault="00062F25" w:rsidP="00364912">
      <w:pPr>
        <w:jc w:val="center"/>
        <w:rPr>
          <w:rFonts w:eastAsia="HG丸ｺﾞｼｯｸM-PRO"/>
          <w:sz w:val="28"/>
          <w:szCs w:val="28"/>
        </w:rPr>
      </w:pPr>
      <w:r w:rsidRPr="00A5296D">
        <w:rPr>
          <w:rFonts w:eastAsia="HG丸ｺﾞｼｯｸM-PRO" w:hint="eastAsia"/>
          <w:sz w:val="28"/>
          <w:szCs w:val="28"/>
        </w:rPr>
        <w:t>大阪府</w:t>
      </w:r>
      <w:r w:rsidR="005C290F" w:rsidRPr="00A5296D">
        <w:rPr>
          <w:rFonts w:eastAsia="HG丸ｺﾞｼｯｸM-PRO" w:hint="eastAsia"/>
          <w:sz w:val="28"/>
          <w:szCs w:val="28"/>
        </w:rPr>
        <w:t>福祉部障がい</w:t>
      </w:r>
      <w:r w:rsidR="00364912" w:rsidRPr="00A5296D">
        <w:rPr>
          <w:rFonts w:eastAsia="HG丸ｺﾞｼｯｸM-PRO" w:hint="eastAsia"/>
          <w:sz w:val="28"/>
          <w:szCs w:val="28"/>
        </w:rPr>
        <w:t>福祉室</w:t>
      </w:r>
    </w:p>
    <w:p w14:paraId="7BABEE50" w14:textId="2293D321" w:rsidR="00364912" w:rsidRPr="00A5296D" w:rsidRDefault="00AE186D" w:rsidP="00364912">
      <w:pPr>
        <w:jc w:val="center"/>
        <w:rPr>
          <w:rFonts w:eastAsia="HG丸ｺﾞｼｯｸM-PRO"/>
          <w:sz w:val="28"/>
          <w:szCs w:val="28"/>
        </w:rPr>
      </w:pPr>
      <w:r w:rsidRPr="00AE186D">
        <w:rPr>
          <w:rFonts w:eastAsia="HG丸ｺﾞｼｯｸM-PRO" w:hint="eastAsia"/>
          <w:sz w:val="28"/>
          <w:szCs w:val="28"/>
        </w:rPr>
        <w:t>（実施主体）社会福祉法人　大阪障害者自立支援協会</w:t>
      </w:r>
    </w:p>
    <w:p w14:paraId="2C69FE0D" w14:textId="3D7B06D0" w:rsidR="0005570D" w:rsidRDefault="00154ED1">
      <w:r w:rsidRPr="00A5296D">
        <w:br w:type="page"/>
      </w:r>
    </w:p>
    <w:p w14:paraId="7951462C" w14:textId="012031BF" w:rsidR="00E3641D" w:rsidRDefault="00E364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207C1D" wp14:editId="4EA6876A">
                <wp:simplePos x="0" y="0"/>
                <wp:positionH relativeFrom="margin">
                  <wp:posOffset>-167005</wp:posOffset>
                </wp:positionH>
                <wp:positionV relativeFrom="paragraph">
                  <wp:posOffset>-129540</wp:posOffset>
                </wp:positionV>
                <wp:extent cx="6019800" cy="600075"/>
                <wp:effectExtent l="0" t="0" r="38100" b="6667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4839CD" w14:textId="77777777" w:rsidR="00B86313" w:rsidRPr="00423333" w:rsidRDefault="00B86313" w:rsidP="00154ED1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受　　講　　手　　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07C1D" id="AutoShape 16" o:spid="_x0000_s1028" style="position:absolute;left:0;text-align:left;margin-left:-13.15pt;margin-top:-10.2pt;width:474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14:paraId="534839CD" w14:textId="77777777" w:rsidR="00B86313" w:rsidRPr="00423333" w:rsidRDefault="00B86313" w:rsidP="00154ED1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受　　講　　手　　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0A0145" w14:textId="77777777" w:rsidR="00E3641D" w:rsidRDefault="00E3641D">
      <w:pPr>
        <w:sectPr w:rsidR="00E3641D" w:rsidSect="00AB3913">
          <w:footerReference w:type="default" r:id="rId8"/>
          <w:pgSz w:w="11906" w:h="16838" w:code="9"/>
          <w:pgMar w:top="1021" w:right="1418" w:bottom="1021" w:left="1418" w:header="851" w:footer="567" w:gutter="0"/>
          <w:cols w:space="425"/>
          <w:docGrid w:type="linesAndChars" w:linePitch="291" w:charSpace="-4292"/>
        </w:sectPr>
      </w:pPr>
    </w:p>
    <w:p w14:paraId="44BA3A73" w14:textId="226112EF" w:rsidR="00E7009B" w:rsidRPr="00A5296D" w:rsidRDefault="00E7009B"/>
    <w:p w14:paraId="238D5D58" w14:textId="77777777" w:rsidR="00EB66EB" w:rsidRDefault="00EB66EB" w:rsidP="00F33F1D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24B8DEB6" w14:textId="61867F29" w:rsidR="001558B6" w:rsidRPr="00AB416D" w:rsidRDefault="00DA1A0D" w:rsidP="0005570D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FA2734" w:rsidRPr="0012004A">
        <w:rPr>
          <w:rFonts w:ascii="HG丸ｺﾞｼｯｸM-PRO" w:eastAsia="HG丸ｺﾞｼｯｸM-PRO" w:hAnsi="HG丸ｺﾞｼｯｸM-PRO" w:hint="eastAsia"/>
          <w:spacing w:val="36"/>
          <w:kern w:val="0"/>
          <w:sz w:val="22"/>
          <w:szCs w:val="22"/>
          <w:fitText w:val="1393" w:id="-717002496"/>
        </w:rPr>
        <w:t>受講対象</w:t>
      </w:r>
      <w:r w:rsidR="00FA2734" w:rsidRPr="0012004A">
        <w:rPr>
          <w:rFonts w:ascii="HG丸ｺﾞｼｯｸM-PRO" w:eastAsia="HG丸ｺﾞｼｯｸM-PRO" w:hAnsi="HG丸ｺﾞｼｯｸM-PRO" w:hint="eastAsia"/>
          <w:spacing w:val="2"/>
          <w:kern w:val="0"/>
          <w:sz w:val="22"/>
          <w:szCs w:val="22"/>
          <w:fitText w:val="1393" w:id="-717002496"/>
        </w:rPr>
        <w:t>者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A33679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盲ろう者福祉に熱意があり、</w:t>
      </w:r>
      <w:r w:rsidR="0005208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盲ろう者通訳・介助者として活動する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ことを誓約する方</w:t>
      </w:r>
      <w:r w:rsidR="0005208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70083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すべてのカリキュラムを指定された日時に受講でき、大阪府</w:t>
      </w:r>
      <w:r w:rsidR="00F047C9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内の</w:t>
      </w:r>
      <w:r w:rsidR="0005570D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市町村において盲ろう者向け通訳・介助者として活動できる方</w:t>
      </w:r>
      <w:r w:rsidR="0005570D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AE6AE7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ただし、大阪府暴力団排除条例（平成二十二年十一月四日大阪府条例第五十八号）第二条第二号から第四号に定める者を除きます。</w:t>
      </w:r>
    </w:p>
    <w:p w14:paraId="6344C4C1" w14:textId="77777777" w:rsidR="00594055" w:rsidRPr="000F4794" w:rsidRDefault="00594055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F7C7689" w14:textId="3DC8BC63" w:rsidR="0005570D" w:rsidRPr="00F5173B" w:rsidRDefault="00FA2734" w:rsidP="00F5173B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【募　集　定　員】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124A64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６０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</w:p>
    <w:p w14:paraId="235E3CFD" w14:textId="77777777" w:rsidR="00FA2734" w:rsidRPr="000F4794" w:rsidRDefault="00FA2734" w:rsidP="00FA2734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1567E23" w14:textId="3A596C19" w:rsidR="007F0547" w:rsidRPr="000F4794" w:rsidRDefault="00DA1A0D" w:rsidP="00454A11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受</w:t>
      </w:r>
      <w:r w:rsidR="0086675E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講</w:t>
      </w:r>
      <w:r w:rsidR="0086675E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期</w:t>
      </w:r>
      <w:r w:rsidR="0086675E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間</w:t>
      </w:r>
      <w:r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年９月</w:t>
      </w:r>
      <w:r w:rsidR="000F4A68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AD061B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0F4A68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）から令和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2062BB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D061B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0F4A68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）の期間で、</w:t>
      </w:r>
      <w:r w:rsidR="00E67AD3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１９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日間</w:t>
      </w:r>
      <w:r w:rsidR="007D615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開講</w:t>
      </w:r>
      <w:r w:rsidR="000C0AD6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予定</w:t>
      </w:r>
      <w:r w:rsidR="007D615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C0AD6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詳細はカリキュラム参照</w:t>
      </w:r>
      <w:r w:rsidR="007D615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210EF0" w:rsidRPr="000F479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E3208D1" w14:textId="77777777" w:rsidR="0086675E" w:rsidRPr="000F4A68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088F666" w14:textId="39DD81A0" w:rsidR="00FA2734" w:rsidRPr="00CA574D" w:rsidRDefault="00FA2734" w:rsidP="00FA2734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CA574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カリキュラ</w:t>
      </w:r>
      <w:r w:rsidR="0005570D" w:rsidRPr="00CA574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ム等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5F5F08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「</w:t>
      </w:r>
      <w:r w:rsidR="007D6150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令</w:t>
      </w:r>
      <w:r w:rsidR="007D6150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和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7D6150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3F73FD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5F5F08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盲ろ</w:t>
      </w:r>
      <w:r w:rsidR="005F5F08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う者通訳・介助者養成研修カリキュラム」の</w:t>
      </w:r>
      <w:r w:rsidR="001D4B03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通り</w:t>
      </w:r>
      <w:r w:rsidR="005F5F08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p w14:paraId="5170F53A" w14:textId="07DBA64D" w:rsidR="00134828" w:rsidRPr="00184FED" w:rsidRDefault="0005570D" w:rsidP="00FA2734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trike/>
          <w:color w:val="FF0000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　　　　　　　</w:t>
      </w:r>
      <w:r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コミュニケーションや移動介助の実習で、手が触れることや顔を近づける</w:t>
      </w:r>
      <w:r w:rsidR="00222C6D"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こと</w:t>
      </w:r>
      <w:r w:rsidRPr="00CA574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などがあることをご了解ください。</w:t>
      </w:r>
    </w:p>
    <w:p w14:paraId="21614A93" w14:textId="77777777" w:rsidR="00FA2734" w:rsidRPr="00CA574D" w:rsidRDefault="00FA2734" w:rsidP="00FA2734">
      <w:pPr>
        <w:spacing w:line="280" w:lineRule="exact"/>
        <w:jc w:val="left"/>
        <w:rPr>
          <w:rFonts w:ascii="HG丸ｺﾞｼｯｸM-PRO" w:eastAsia="HG丸ｺﾞｼｯｸM-PRO" w:hAnsi="HG丸ｺﾞｼｯｸM-PRO"/>
          <w:strike/>
          <w:color w:val="FF0000"/>
          <w:kern w:val="0"/>
          <w:sz w:val="22"/>
          <w:szCs w:val="22"/>
        </w:rPr>
      </w:pPr>
    </w:p>
    <w:p w14:paraId="5DFCFA72" w14:textId="611FE213" w:rsidR="001558B6" w:rsidRPr="00CA574D" w:rsidRDefault="00DA1A0D" w:rsidP="00ED48A8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7F0547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5A23A6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86675E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547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場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2E68E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ED48A8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立福祉情報コミュニケーションセンター</w:t>
      </w:r>
      <w:r w:rsidR="008F3D16" w:rsidRPr="00862EC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（大阪市東成区中道１－３－５９）</w:t>
      </w:r>
    </w:p>
    <w:p w14:paraId="4D20C137" w14:textId="77777777" w:rsidR="0086675E" w:rsidRPr="00CA574D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09680E6" w14:textId="4AED303D" w:rsidR="00154ED1" w:rsidRPr="00CA574D" w:rsidRDefault="00154ED1" w:rsidP="0005570D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eastAsia="HG丸ｺﾞｼｯｸM-PRO" w:hint="eastAsia"/>
          <w:sz w:val="22"/>
          <w:szCs w:val="22"/>
        </w:rPr>
        <w:t>【費　　　　　用】</w:t>
      </w:r>
      <w:r w:rsidRPr="00CA574D">
        <w:rPr>
          <w:rFonts w:eastAsia="HG丸ｺﾞｼｯｸM-PRO" w:hint="eastAsia"/>
          <w:sz w:val="22"/>
          <w:szCs w:val="22"/>
        </w:rPr>
        <w:tab/>
      </w:r>
      <w:r w:rsidRPr="00CA574D">
        <w:rPr>
          <w:rFonts w:eastAsia="HG丸ｺﾞｼｯｸM-PRO" w:hint="eastAsia"/>
          <w:sz w:val="22"/>
          <w:szCs w:val="22"/>
        </w:rPr>
        <w:t>受講料は無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料です。ただし、</w:t>
      </w:r>
      <w:r w:rsidR="000102D9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下記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テキスト</w:t>
      </w:r>
      <w:r w:rsidR="009D393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の費用</w:t>
      </w:r>
      <w:r w:rsidR="00A160E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455A6A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税込</w:t>
      </w:r>
      <w:r w:rsidR="00A160E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CA574D">
        <w:rPr>
          <w:rFonts w:eastAsia="HG丸ｺﾞｼｯｸM-PRO" w:hint="eastAsia"/>
          <w:sz w:val="22"/>
          <w:szCs w:val="22"/>
        </w:rPr>
        <w:t>と、</w:t>
      </w:r>
      <w:r w:rsidR="000C0AD6" w:rsidRPr="00CA574D">
        <w:rPr>
          <w:rFonts w:eastAsia="HG丸ｺﾞｼｯｸM-PRO" w:hint="eastAsia"/>
          <w:sz w:val="22"/>
          <w:szCs w:val="22"/>
        </w:rPr>
        <w:t>研修に必要な交通費は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自己負担をお願いします。</w:t>
      </w:r>
    </w:p>
    <w:p w14:paraId="38DBD6CA" w14:textId="77777777" w:rsidR="001D075B" w:rsidRPr="00AB416D" w:rsidRDefault="001D075B" w:rsidP="00154ED1">
      <w:pPr>
        <w:spacing w:line="280" w:lineRule="exact"/>
        <w:ind w:left="21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①盲ろう者通訳・介助</w:t>
      </w: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者養成研修</w:t>
      </w:r>
      <w:r w:rsidR="00F4736C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基本</w:t>
      </w: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テキスト</w:t>
      </w:r>
      <w:r w:rsidR="00F4736C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2,000円</w:t>
      </w:r>
    </w:p>
    <w:p w14:paraId="64CBD80D" w14:textId="4A69FE22" w:rsidR="0035258E" w:rsidRPr="00AB416D" w:rsidRDefault="0035258E" w:rsidP="00154ED1">
      <w:pPr>
        <w:spacing w:line="280" w:lineRule="exact"/>
        <w:ind w:left="21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B416D">
        <w:rPr>
          <w:rFonts w:ascii="HG丸ｺﾞｼｯｸM-PRO" w:eastAsia="HG丸ｺﾞｼｯｸM-PRO" w:hAnsi="HG丸ｺﾞｼｯｸM-PRO" w:hint="eastAsia"/>
          <w:spacing w:val="1"/>
          <w:w w:val="78"/>
          <w:kern w:val="0"/>
          <w:sz w:val="22"/>
          <w:szCs w:val="22"/>
          <w:fitText w:val="7562" w:id="-985445120"/>
        </w:rPr>
        <w:t>（全国盲ろう者協会編著「盲ろう者向け通訳・介助員養成講習会　指導者のための手引書」から</w:t>
      </w:r>
      <w:r w:rsidRPr="00AB416D">
        <w:rPr>
          <w:rFonts w:ascii="HG丸ｺﾞｼｯｸM-PRO" w:eastAsia="HG丸ｺﾞｼｯｸM-PRO" w:hAnsi="HG丸ｺﾞｼｯｸM-PRO" w:hint="eastAsia"/>
          <w:spacing w:val="-5"/>
          <w:w w:val="78"/>
          <w:kern w:val="0"/>
          <w:sz w:val="22"/>
          <w:szCs w:val="22"/>
          <w:fitText w:val="7562" w:id="-985445120"/>
        </w:rPr>
        <w:t>）</w:t>
      </w:r>
    </w:p>
    <w:p w14:paraId="7B2C4E4D" w14:textId="1150C9E6" w:rsidR="0088254C" w:rsidRPr="00CA574D" w:rsidRDefault="00124A64" w:rsidP="000F4794">
      <w:pPr>
        <w:spacing w:line="280" w:lineRule="exact"/>
        <w:ind w:firstLineChars="1100" w:firstLine="218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88254C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盲ろう者の移動介助（</w:t>
      </w:r>
      <w:r w:rsidR="0088254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東京盲ろう者友の会・発行）</w:t>
      </w:r>
      <w:r w:rsidR="000102D9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5</w:t>
      </w:r>
      <w:r w:rsidR="000C0AD6" w:rsidRPr="00CA574D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="000102D9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0円</w:t>
      </w:r>
    </w:p>
    <w:p w14:paraId="6DC4C92B" w14:textId="635E32F3" w:rsidR="008B338F" w:rsidRPr="00CA574D" w:rsidRDefault="00124A64" w:rsidP="000F4794">
      <w:pPr>
        <w:spacing w:line="280" w:lineRule="exact"/>
        <w:ind w:firstLineChars="1100" w:firstLine="218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8B338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指点字ガイドブック（東京盲ろう者友の会・編著</w:t>
      </w:r>
      <w:r w:rsidR="00333574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）　</w:t>
      </w:r>
      <w:r w:rsidR="008B338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1,</w:t>
      </w:r>
      <w:r w:rsidR="00333574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0C0AD6" w:rsidRPr="00CA574D">
        <w:rPr>
          <w:rFonts w:ascii="HG丸ｺﾞｼｯｸM-PRO" w:eastAsia="HG丸ｺﾞｼｯｸM-PRO" w:hAnsi="HG丸ｺﾞｼｯｸM-PRO"/>
          <w:sz w:val="22"/>
          <w:szCs w:val="22"/>
        </w:rPr>
        <w:t>4</w:t>
      </w:r>
      <w:r w:rsidR="00602392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="008B338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円</w:t>
      </w:r>
    </w:p>
    <w:p w14:paraId="316677B9" w14:textId="77777777" w:rsidR="00154ED1" w:rsidRPr="00CA574D" w:rsidRDefault="00455A6A" w:rsidP="00154ED1">
      <w:pPr>
        <w:spacing w:line="280" w:lineRule="exact"/>
        <w:ind w:left="1350" w:firstLine="8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</w:t>
      </w:r>
    </w:p>
    <w:p w14:paraId="430BCCD9" w14:textId="650F6FFA" w:rsidR="005C704B" w:rsidRPr="003C21C1" w:rsidRDefault="00F50A6E" w:rsidP="00FD32A1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12004A">
        <w:rPr>
          <w:rFonts w:ascii="HG丸ｺﾞｼｯｸM-PRO" w:eastAsia="HG丸ｺﾞｼｯｸM-PRO" w:hAnsi="HG丸ｺﾞｼｯｸM-PRO" w:hint="eastAsia"/>
          <w:spacing w:val="86"/>
          <w:kern w:val="0"/>
          <w:sz w:val="22"/>
          <w:szCs w:val="22"/>
          <w:fitText w:val="1393" w:id="-717002752"/>
        </w:rPr>
        <w:t>申込方</w:t>
      </w:r>
      <w:r w:rsidRPr="0012004A">
        <w:rPr>
          <w:rFonts w:ascii="HG丸ｺﾞｼｯｸM-PRO" w:eastAsia="HG丸ｺﾞｼｯｸM-PRO" w:hAnsi="HG丸ｺﾞｼｯｸM-PRO" w:hint="eastAsia"/>
          <w:spacing w:val="-1"/>
          <w:kern w:val="0"/>
          <w:sz w:val="22"/>
          <w:szCs w:val="22"/>
          <w:fitText w:val="1393" w:id="-717002752"/>
        </w:rPr>
        <w:t>法</w:t>
      </w:r>
      <w:r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442571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D0570F" w:rsidRPr="00CA574D">
        <w:rPr>
          <w:rFonts w:ascii="HG丸ｺﾞｼｯｸM-PRO" w:eastAsia="HG丸ｺﾞｼｯｸM-PRO" w:hAnsi="HG丸ｺﾞｼｯｸM-PRO" w:hint="eastAsia"/>
          <w:sz w:val="22"/>
          <w:szCs w:val="22"/>
        </w:rPr>
        <w:t>令</w:t>
      </w:r>
      <w:r w:rsidR="00D0570F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和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1C4B08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年度大阪府</w:t>
      </w:r>
      <w:r w:rsidR="00B0455B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盲ろう者通訳・介助者養成研修受講申込書」に必要事項を記入し</w:t>
      </w:r>
      <w:r w:rsidR="007F0547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04CD8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下記申込先まで</w:t>
      </w:r>
      <w:r w:rsidR="00B0455B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郵送、ファクシミリまたはメールでお申込みください。</w:t>
      </w:r>
    </w:p>
    <w:p w14:paraId="36BE761A" w14:textId="77777777" w:rsidR="005C704B" w:rsidRPr="003C21C1" w:rsidRDefault="005C704B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43C5920C" w14:textId="388C3F8F" w:rsidR="007F0547" w:rsidRPr="007B644A" w:rsidRDefault="00DA1A0D" w:rsidP="00AA731C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7F0547" w:rsidRPr="0012004A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393" w:id="-717002494"/>
        </w:rPr>
        <w:t>申込受付期</w:t>
      </w:r>
      <w:r w:rsidR="007F0547" w:rsidRPr="0012004A">
        <w:rPr>
          <w:rFonts w:ascii="HG丸ｺﾞｼｯｸM-PRO" w:eastAsia="HG丸ｺﾞｼｯｸM-PRO" w:hAnsi="HG丸ｺﾞｼｯｸM-PRO" w:hint="eastAsia"/>
          <w:spacing w:val="-33"/>
          <w:kern w:val="0"/>
          <w:sz w:val="22"/>
          <w:szCs w:val="22"/>
          <w:fitText w:val="1393" w:id="-717002494"/>
        </w:rPr>
        <w:t>間</w:t>
      </w:r>
      <w:r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F4A68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0F4A68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）から</w:t>
      </w:r>
      <w:r w:rsidR="00177760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177760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８月</w:t>
      </w:r>
      <w:r w:rsidR="002062BB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25574C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05570D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B50E0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154ED1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必着</w:t>
      </w:r>
      <w:r w:rsidR="003B50E0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0D809E98" w14:textId="77777777" w:rsidR="0086675E" w:rsidRPr="007B644A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A50E498" w14:textId="4D686514" w:rsidR="00EB66EB" w:rsidRPr="007B644A" w:rsidRDefault="00EB66EB" w:rsidP="005A23A6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12004A">
        <w:rPr>
          <w:rFonts w:ascii="HG丸ｺﾞｼｯｸM-PRO" w:eastAsia="HG丸ｺﾞｼｯｸM-PRO" w:hAnsi="HG丸ｺﾞｼｯｸM-PRO" w:hint="eastAsia"/>
          <w:spacing w:val="183"/>
          <w:kern w:val="0"/>
          <w:sz w:val="22"/>
          <w:szCs w:val="22"/>
          <w:fitText w:val="1393" w:id="-717002495"/>
        </w:rPr>
        <w:t>申込</w:t>
      </w:r>
      <w:r w:rsidRPr="0012004A">
        <w:rPr>
          <w:rFonts w:ascii="HG丸ｺﾞｼｯｸM-PRO" w:eastAsia="HG丸ｺﾞｼｯｸM-PRO" w:hAnsi="HG丸ｺﾞｼｯｸM-PRO" w:hint="eastAsia"/>
          <w:spacing w:val="1"/>
          <w:kern w:val="0"/>
          <w:sz w:val="22"/>
          <w:szCs w:val="22"/>
          <w:fitText w:val="1393" w:id="-717002495"/>
        </w:rPr>
        <w:t>先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1200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盲ろう者等社会参加支援センター</w:t>
      </w:r>
      <w:r w:rsidR="00E9290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9290E" w:rsidRPr="00E9290E">
        <w:rPr>
          <w:rFonts w:ascii="HG丸ｺﾞｼｯｸM-PRO" w:eastAsia="HG丸ｺﾞｼｯｸM-PRO" w:hAnsi="HG丸ｺﾞｼｯｸM-PRO" w:hint="eastAsia"/>
          <w:sz w:val="22"/>
          <w:szCs w:val="22"/>
        </w:rPr>
        <w:t>社会福祉法人大阪障害者自立支援協会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ABD4F16" w14:textId="5AE380C6" w:rsidR="0005570D" w:rsidRPr="007B644A" w:rsidRDefault="00EB66EB" w:rsidP="001D4B03">
      <w:pPr>
        <w:spacing w:line="280" w:lineRule="exact"/>
        <w:ind w:firstLineChars="100" w:firstLine="227"/>
        <w:jc w:val="left"/>
        <w:rPr>
          <w:rFonts w:eastAsia="HG丸ｺﾞｼｯｸM-PRO"/>
          <w:sz w:val="22"/>
          <w:szCs w:val="22"/>
        </w:rPr>
      </w:pPr>
      <w:r w:rsidRPr="0012004A">
        <w:rPr>
          <w:rFonts w:ascii="HG丸ｺﾞｼｯｸM-PRO" w:eastAsia="HG丸ｺﾞｼｯｸM-PRO" w:hAnsi="HG丸ｺﾞｼｯｸM-PRO" w:hint="eastAsia"/>
          <w:spacing w:val="14"/>
          <w:kern w:val="0"/>
          <w:sz w:val="22"/>
          <w:szCs w:val="22"/>
          <w:fitText w:val="1393" w:id="-717002493"/>
        </w:rPr>
        <w:t>・お問合せ</w:t>
      </w:r>
      <w:r w:rsidR="00156A9C" w:rsidRPr="0012004A">
        <w:rPr>
          <w:rFonts w:ascii="HG丸ｺﾞｼｯｸM-PRO" w:eastAsia="HG丸ｺﾞｼｯｸM-PRO" w:hAnsi="HG丸ｺﾞｼｯｸM-PRO" w:hint="eastAsia"/>
          <w:spacing w:val="-33"/>
          <w:kern w:val="0"/>
          <w:sz w:val="22"/>
          <w:szCs w:val="22"/>
          <w:fitText w:val="1393" w:id="-717002493"/>
        </w:rPr>
        <w:t>先</w:t>
      </w:r>
      <w:r w:rsidR="00AA731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1D4B03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E186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住　所：</w:t>
      </w:r>
      <w:r w:rsidR="00AE186D" w:rsidRPr="007B644A">
        <w:rPr>
          <w:rFonts w:eastAsia="HG丸ｺﾞｼｯｸM-PRO" w:hint="eastAsia"/>
          <w:sz w:val="22"/>
          <w:szCs w:val="22"/>
        </w:rPr>
        <w:t>大阪市東成区中道１丁目３番５９号</w:t>
      </w:r>
    </w:p>
    <w:p w14:paraId="4D6DCA8C" w14:textId="48559721" w:rsidR="00AE186D" w:rsidRPr="007B644A" w:rsidRDefault="00AE186D" w:rsidP="001D4B03">
      <w:pPr>
        <w:spacing w:line="280" w:lineRule="exact"/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eastAsia="HG丸ｺﾞｼｯｸM-PRO" w:hint="eastAsia"/>
          <w:sz w:val="22"/>
          <w:szCs w:val="22"/>
        </w:rPr>
        <w:t xml:space="preserve">　　　　　　　　　　　　　</w:t>
      </w: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大阪府立福祉情報コミュニケーションセンター１階</w:t>
      </w:r>
    </w:p>
    <w:p w14:paraId="1EAF1D35" w14:textId="5ED90525" w:rsidR="006F629F" w:rsidRPr="007B644A" w:rsidRDefault="00404CD8" w:rsidP="00B0455B">
      <w:pPr>
        <w:spacing w:line="280" w:lineRule="exact"/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0327A7" w:rsidRPr="0012004A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363" w:id="-717002240"/>
        </w:rPr>
        <w:t>電話</w:t>
      </w:r>
      <w:r w:rsidR="0012004A" w:rsidRPr="0012004A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363" w:id="-717002240"/>
        </w:rPr>
        <w:t>番号</w:t>
      </w:r>
      <w:r w:rsidR="00AE186D" w:rsidRPr="0012004A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363" w:id="-717002240"/>
        </w:rPr>
        <w:t>：０６－６７４８－０５８７</w:t>
      </w:r>
      <w:r w:rsidR="00E3641D" w:rsidRPr="0012004A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363" w:id="-717002240"/>
        </w:rPr>
        <w:t xml:space="preserve">　</w:t>
      </w:r>
      <w:r w:rsidR="00B0455B" w:rsidRPr="0012004A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363" w:id="-717002240"/>
        </w:rPr>
        <w:t>ファクシミリ</w:t>
      </w:r>
      <w:r w:rsidR="0012004A" w:rsidRPr="0012004A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363" w:id="-717002240"/>
        </w:rPr>
        <w:t>番号</w:t>
      </w:r>
      <w:r w:rsidR="00AE186D" w:rsidRPr="0012004A">
        <w:rPr>
          <w:rFonts w:ascii="HG丸ｺﾞｼｯｸM-PRO" w:eastAsia="HG丸ｺﾞｼｯｸM-PRO" w:hAnsi="HG丸ｺﾞｼｯｸM-PRO" w:hint="eastAsia"/>
          <w:w w:val="85"/>
          <w:kern w:val="0"/>
          <w:sz w:val="22"/>
          <w:szCs w:val="22"/>
          <w:fitText w:val="7363" w:id="-717002240"/>
        </w:rPr>
        <w:t>：０６－６７４８－０５８</w:t>
      </w:r>
      <w:r w:rsidR="00AE186D" w:rsidRPr="0012004A">
        <w:rPr>
          <w:rFonts w:ascii="HG丸ｺﾞｼｯｸM-PRO" w:eastAsia="HG丸ｺﾞｼｯｸM-PRO" w:hAnsi="HG丸ｺﾞｼｯｸM-PRO" w:hint="eastAsia"/>
          <w:spacing w:val="61"/>
          <w:w w:val="85"/>
          <w:kern w:val="0"/>
          <w:sz w:val="22"/>
          <w:szCs w:val="22"/>
          <w:fitText w:val="7363" w:id="-717002240"/>
        </w:rPr>
        <w:t>９</w:t>
      </w:r>
    </w:p>
    <w:p w14:paraId="6F3DD730" w14:textId="71170B0C" w:rsidR="00B0455B" w:rsidRPr="007B644A" w:rsidRDefault="00B0455B" w:rsidP="00B0455B">
      <w:pPr>
        <w:spacing w:line="280" w:lineRule="exact"/>
        <w:ind w:firstLineChars="100" w:firstLine="1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12004A">
        <w:rPr>
          <w:rFonts w:ascii="HG丸ｺﾞｼｯｸM-PRO" w:eastAsia="HG丸ｺﾞｼｯｸM-PRO" w:hAnsi="HG丸ｺﾞｼｯｸM-PRO" w:hint="eastAsia"/>
          <w:w w:val="80"/>
          <w:kern w:val="0"/>
          <w:sz w:val="22"/>
          <w:szCs w:val="22"/>
          <w:fitText w:val="7363" w:id="-717002239"/>
        </w:rPr>
        <w:t>メール</w:t>
      </w:r>
      <w:r w:rsidR="0012004A" w:rsidRPr="0012004A">
        <w:rPr>
          <w:rFonts w:ascii="HG丸ｺﾞｼｯｸM-PRO" w:eastAsia="HG丸ｺﾞｼｯｸM-PRO" w:hAnsi="HG丸ｺﾞｼｯｸM-PRO" w:hint="eastAsia"/>
          <w:w w:val="80"/>
          <w:kern w:val="0"/>
          <w:sz w:val="22"/>
          <w:szCs w:val="22"/>
          <w:fitText w:val="7363" w:id="-717002239"/>
        </w:rPr>
        <w:t>アドレス</w:t>
      </w:r>
      <w:r w:rsidRPr="0012004A">
        <w:rPr>
          <w:rFonts w:ascii="HG丸ｺﾞｼｯｸM-PRO" w:eastAsia="HG丸ｺﾞｼｯｸM-PRO" w:hAnsi="HG丸ｺﾞｼｯｸM-PRO" w:hint="eastAsia"/>
          <w:w w:val="80"/>
          <w:kern w:val="0"/>
          <w:sz w:val="22"/>
          <w:szCs w:val="22"/>
          <w:fitText w:val="7363" w:id="-717002239"/>
        </w:rPr>
        <w:t>：</w:t>
      </w:r>
      <w:r w:rsidR="002062BB" w:rsidRPr="0012004A">
        <w:rPr>
          <w:rFonts w:ascii="HG丸ｺﾞｼｯｸM-PRO" w:eastAsia="HG丸ｺﾞｼｯｸM-PRO" w:hAnsi="HG丸ｺﾞｼｯｸM-PRO" w:hint="eastAsia"/>
          <w:w w:val="80"/>
          <w:kern w:val="0"/>
          <w:sz w:val="22"/>
          <w:szCs w:val="22"/>
          <w:fitText w:val="7363" w:id="-717002239"/>
        </w:rPr>
        <w:t>y</w:t>
      </w:r>
      <w:r w:rsidR="002062BB" w:rsidRPr="0012004A">
        <w:rPr>
          <w:rFonts w:ascii="HG丸ｺﾞｼｯｸM-PRO" w:eastAsia="HG丸ｺﾞｼｯｸM-PRO" w:hAnsi="HG丸ｺﾞｼｯｸM-PRO"/>
          <w:w w:val="80"/>
          <w:kern w:val="0"/>
          <w:sz w:val="22"/>
          <w:szCs w:val="22"/>
          <w:fitText w:val="7363" w:id="-717002239"/>
        </w:rPr>
        <w:t>ouseikensyu</w:t>
      </w:r>
      <w:r w:rsidRPr="0012004A">
        <w:rPr>
          <w:rFonts w:ascii="HG丸ｺﾞｼｯｸM-PRO" w:eastAsia="HG丸ｺﾞｼｯｸM-PRO" w:hAnsi="HG丸ｺﾞｼｯｸM-PRO"/>
          <w:w w:val="80"/>
          <w:kern w:val="0"/>
          <w:sz w:val="22"/>
          <w:szCs w:val="22"/>
          <w:fitText w:val="7363" w:id="-717002239"/>
        </w:rPr>
        <w:t>@daisyokyo.or.jp</w:t>
      </w:r>
      <w:r w:rsidRPr="0012004A">
        <w:rPr>
          <w:rFonts w:ascii="HG丸ｺﾞｼｯｸM-PRO" w:eastAsia="HG丸ｺﾞｼｯｸM-PRO" w:hAnsi="HG丸ｺﾞｼｯｸM-PRO" w:hint="eastAsia"/>
          <w:w w:val="80"/>
          <w:kern w:val="0"/>
          <w:sz w:val="22"/>
          <w:szCs w:val="22"/>
          <w:fitText w:val="7363" w:id="-717002239"/>
        </w:rPr>
        <w:t>（お間違えのないようにお願いします。</w:t>
      </w:r>
      <w:r w:rsidRPr="0012004A">
        <w:rPr>
          <w:rFonts w:ascii="HG丸ｺﾞｼｯｸM-PRO" w:eastAsia="HG丸ｺﾞｼｯｸM-PRO" w:hAnsi="HG丸ｺﾞｼｯｸM-PRO" w:hint="eastAsia"/>
          <w:spacing w:val="18"/>
          <w:w w:val="80"/>
          <w:kern w:val="0"/>
          <w:sz w:val="22"/>
          <w:szCs w:val="22"/>
          <w:fitText w:val="7363" w:id="-717002239"/>
        </w:rPr>
        <w:t>）</w:t>
      </w:r>
    </w:p>
    <w:p w14:paraId="3F0048EE" w14:textId="77777777" w:rsidR="00DF4DAA" w:rsidRPr="007B644A" w:rsidRDefault="00DF4DAA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73EF1DB" w14:textId="496926B7" w:rsidR="007F0547" w:rsidRPr="007B644A" w:rsidRDefault="00DA1A0D" w:rsidP="0005570D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164A8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　講　決　定</w:t>
      </w: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3168F8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募集定員を超えた場合は、</w:t>
      </w:r>
      <w:r w:rsidR="008C3822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受講申込書の</w:t>
      </w:r>
      <w:r w:rsidR="0005570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志望理由や取得しているコミュニケーション手段等による</w:t>
      </w:r>
      <w:r w:rsidR="008C3822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書類選考を実施し、</w:t>
      </w:r>
      <w:r w:rsidR="007F0547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受講者を決定します。</w:t>
      </w:r>
      <w:r w:rsidR="000345E3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受講の可否については、</w:t>
      </w:r>
      <w:r w:rsidR="00630943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盲ろう者等社会参加支援センター</w:t>
      </w:r>
      <w:r w:rsidR="000345E3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2A0CCE" w:rsidRPr="003C21C1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="002A0CCE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連絡</w:t>
      </w:r>
      <w:r w:rsidR="007F0547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24D14450" w14:textId="77777777" w:rsidR="0086675E" w:rsidRPr="007B644A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3F815F3" w14:textId="77777777" w:rsidR="00624136" w:rsidRDefault="00DA1A0D" w:rsidP="00624136">
      <w:pPr>
        <w:spacing w:line="280" w:lineRule="exact"/>
        <w:ind w:left="1990" w:hangingChars="1000" w:hanging="19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86675E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修　了　</w:t>
      </w:r>
      <w:r w:rsidR="0005570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要　件</w:t>
      </w:r>
      <w:r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AA731C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  <w:r w:rsidR="0005570D" w:rsidRPr="007B644A">
        <w:rPr>
          <w:rFonts w:ascii="HG丸ｺﾞｼｯｸM-PRO" w:eastAsia="HG丸ｺﾞｼｯｸM-PRO" w:hAnsi="HG丸ｺﾞｼｯｸM-PRO" w:hint="eastAsia"/>
          <w:sz w:val="22"/>
          <w:szCs w:val="22"/>
        </w:rPr>
        <w:t>次の要件をすべて満たす場合のみ修了と認めます。</w:t>
      </w:r>
    </w:p>
    <w:p w14:paraId="4492E793" w14:textId="71930639" w:rsidR="00AA731C" w:rsidRPr="00AB416D" w:rsidRDefault="00624136" w:rsidP="00624136">
      <w:pPr>
        <w:spacing w:line="280" w:lineRule="exact"/>
        <w:ind w:leftChars="1000" w:left="189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移動介助実習・現場実習を除いた研修時間</w:t>
      </w:r>
      <w:r w:rsidR="0005570D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の8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割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に相当する時間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を受講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す</w:t>
      </w:r>
      <w:r w:rsidRPr="0062413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ること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②移動介助実習１・</w:t>
      </w:r>
      <w:r w:rsidR="0005570D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、現場実習１・</w:t>
      </w:r>
      <w:r w:rsidR="0005570D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２を全て受講</w:t>
      </w:r>
      <w:r w:rsidR="008C3822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すること</w:t>
      </w:r>
      <w:r w:rsidR="00D10C7A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062BB" w:rsidRPr="00624136">
        <w:rPr>
          <w:rFonts w:ascii="HG丸ｺﾞｼｯｸM-PRO" w:eastAsia="HG丸ｺﾞｼｯｸM-PRO" w:hAnsi="HG丸ｺﾞｼｯｸM-PRO" w:hint="eastAsia"/>
          <w:sz w:val="22"/>
          <w:szCs w:val="22"/>
        </w:rPr>
        <w:t>③現場実習１・２においてそれぞれの評価が７割以上</w:t>
      </w:r>
      <w:r w:rsidR="002062BB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であること</w:t>
      </w:r>
      <w:r w:rsidR="00462205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062BB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④</w:t>
      </w:r>
      <w:r w:rsidR="005D2B6B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修了</w:t>
      </w:r>
      <w:r w:rsidR="008C3822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試験に合格すること</w:t>
      </w:r>
      <w:r w:rsidR="006A25F4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05570D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※修了</w:t>
      </w:r>
      <w:r w:rsidR="00DD4A72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要件</w:t>
      </w:r>
      <w:r w:rsidR="0005570D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に関わらず、欠席した講義</w:t>
      </w:r>
      <w:r w:rsidR="00404CD8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については</w:t>
      </w:r>
      <w:r w:rsidR="0005570D" w:rsidRPr="00AB416D">
        <w:rPr>
          <w:rFonts w:ascii="HG丸ｺﾞｼｯｸM-PRO" w:eastAsia="HG丸ｺﾞｼｯｸM-PRO" w:hAnsi="HG丸ｺﾞｼｯｸM-PRO" w:hint="eastAsia"/>
          <w:sz w:val="18"/>
          <w:szCs w:val="22"/>
        </w:rPr>
        <w:t>レポートの提出が必要です。</w:t>
      </w:r>
    </w:p>
    <w:p w14:paraId="52CAD5D5" w14:textId="77777777" w:rsidR="0086675E" w:rsidRPr="00AB416D" w:rsidRDefault="0086675E" w:rsidP="0086675E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63C9A3E" w14:textId="00813F35" w:rsidR="00952899" w:rsidRPr="003C21C1" w:rsidRDefault="003C0B55" w:rsidP="00AD0531">
      <w:pPr>
        <w:spacing w:line="280" w:lineRule="exact"/>
        <w:ind w:left="1990" w:hangingChars="1000" w:hanging="1990"/>
        <w:jc w:val="left"/>
        <w:rPr>
          <w:rFonts w:eastAsia="HG丸ｺﾞｼｯｸM-PRO"/>
          <w:sz w:val="22"/>
          <w:szCs w:val="22"/>
          <w:u w:val="single"/>
        </w:rPr>
      </w:pPr>
      <w:r w:rsidRPr="00AB416D">
        <w:rPr>
          <w:rFonts w:ascii="HG丸ｺﾞｼｯｸM-PRO" w:eastAsia="HG丸ｺﾞｼｯｸM-PRO" w:hAnsi="HG丸ｺﾞｼｯｸM-PRO" w:hint="eastAsia"/>
          <w:sz w:val="22"/>
          <w:szCs w:val="22"/>
        </w:rPr>
        <w:t>【そ　　の　　他】</w:t>
      </w:r>
      <w:r w:rsidR="00404CD8" w:rsidRPr="00AB41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AD0531">
        <w:rPr>
          <w:rFonts w:ascii="HG丸ｺﾞｼｯｸM-PRO" w:eastAsia="HG丸ｺﾞｼｯｸM-PRO" w:hAnsi="HG丸ｺﾞｼｯｸM-PRO" w:hint="eastAsia"/>
          <w:szCs w:val="21"/>
        </w:rPr>
        <w:t>①</w:t>
      </w:r>
      <w:r w:rsidR="00D10C7A" w:rsidRPr="00630943">
        <w:rPr>
          <w:rFonts w:ascii="HG丸ｺﾞｼｯｸM-PRO" w:eastAsia="HG丸ｺﾞｼｯｸM-PRO" w:hAnsi="HG丸ｺﾞｼｯｸM-PRO" w:hint="eastAsia"/>
          <w:sz w:val="20"/>
          <w:szCs w:val="20"/>
        </w:rPr>
        <w:t>実習や盲ろう者通訳・介助者として活動する場合に、緊急連絡として個人の携帯電話に連絡する場合がございま</w:t>
      </w:r>
      <w:r w:rsidR="0076363A" w:rsidRPr="00630943">
        <w:rPr>
          <w:rFonts w:ascii="HG丸ｺﾞｼｯｸM-PRO" w:eastAsia="HG丸ｺﾞｼｯｸM-PRO" w:hAnsi="HG丸ｺﾞｼｯｸM-PRO" w:hint="eastAsia"/>
          <w:sz w:val="20"/>
          <w:szCs w:val="20"/>
        </w:rPr>
        <w:t>す。</w:t>
      </w:r>
      <w:r w:rsidR="00AD0531"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630943" w:rsidRPr="003C21C1">
        <w:rPr>
          <w:rFonts w:ascii="HG丸ｺﾞｼｯｸM-PRO" w:eastAsia="HG丸ｺﾞｼｯｸM-PRO" w:hAnsi="HG丸ｺﾞｼｯｸM-PRO" w:hint="eastAsia"/>
          <w:sz w:val="20"/>
          <w:szCs w:val="20"/>
        </w:rPr>
        <w:t>本研修を修了された方のうち、希望者には公的機関や民間企業・団体等の依頼を受けて盲ろう者に通訳・介助者を派遣する「企業団体向け</w:t>
      </w:r>
      <w:r w:rsidR="00AD0531">
        <w:rPr>
          <w:rFonts w:ascii="HG丸ｺﾞｼｯｸM-PRO" w:eastAsia="HG丸ｺﾞｼｯｸM-PRO" w:hAnsi="HG丸ｺﾞｼｯｸM-PRO" w:hint="eastAsia"/>
          <w:sz w:val="20"/>
          <w:szCs w:val="20"/>
        </w:rPr>
        <w:t>盲ろう者</w:t>
      </w:r>
      <w:r w:rsidR="00630943" w:rsidRPr="003C21C1">
        <w:rPr>
          <w:rFonts w:ascii="HG丸ｺﾞｼｯｸM-PRO" w:eastAsia="HG丸ｺﾞｼｯｸM-PRO" w:hAnsi="HG丸ｺﾞｼｯｸM-PRO" w:hint="eastAsia"/>
          <w:sz w:val="20"/>
          <w:szCs w:val="20"/>
        </w:rPr>
        <w:t>通訳・介助者派遣」についてご案内します。</w:t>
      </w:r>
    </w:p>
    <w:p w14:paraId="3977A8C3" w14:textId="5A6A0688" w:rsidR="00F5173B" w:rsidRPr="000F4794" w:rsidRDefault="00E3641D" w:rsidP="000F4794">
      <w:pPr>
        <w:spacing w:line="280" w:lineRule="exact"/>
        <w:ind w:left="2081" w:hangingChars="950" w:hanging="208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63F69D" wp14:editId="7B6E108C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010275" cy="636270"/>
                <wp:effectExtent l="0" t="0" r="47625" b="4953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00871D" w14:textId="77777777" w:rsidR="00B86313" w:rsidRPr="00F33F1D" w:rsidRDefault="00B86313" w:rsidP="00214E88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F33F1D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研修会場　地図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63F69D" id="AutoShape 35" o:spid="_x0000_s1029" style="position:absolute;left:0;text-align:left;margin-left:1.05pt;margin-top:10.7pt;width:473.25pt;height:5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" fillcolor="#fabf8f" strokecolor="#fabf8f" strokeweight="1pt">
                <v:fill color2="#fde9d9" angle="135" focus="50%" type="gradient"/>
                <v:shadow on="t" color="#974706" opacity=".5" offset="1pt"/>
                <v:textbox inset="1mm,.7pt,1mm,.7pt">
                  <w:txbxContent>
                    <w:p w14:paraId="3000871D" w14:textId="77777777" w:rsidR="00B86313" w:rsidRPr="00F33F1D" w:rsidRDefault="00B86313" w:rsidP="00214E88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F33F1D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研修会場　地図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F5C2C4" w14:textId="47B7349B" w:rsidR="00F33F1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173DAE8D" w14:textId="77777777" w:rsidR="00F33F1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345E066E" w14:textId="77777777" w:rsidR="00F33F1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16296E13" w14:textId="77777777" w:rsidR="00F33F1D" w:rsidRPr="00A5296D" w:rsidRDefault="00F33F1D" w:rsidP="00161EC9">
      <w:pPr>
        <w:spacing w:line="280" w:lineRule="exact"/>
        <w:jc w:val="left"/>
        <w:rPr>
          <w:rFonts w:ascii="HG丸ｺﾞｼｯｸM-PRO" w:eastAsia="HG丸ｺﾞｼｯｸM-PRO" w:hAnsi="ＭＳ Ｐゴシック" w:cs="ＭＳ Ｐゴシック"/>
          <w:b/>
          <w:bCs/>
          <w:sz w:val="32"/>
          <w:szCs w:val="32"/>
          <w:bdr w:val="single" w:sz="4" w:space="0" w:color="auto"/>
        </w:rPr>
      </w:pPr>
    </w:p>
    <w:p w14:paraId="1912BC68" w14:textId="77777777" w:rsidR="001D4B03" w:rsidRPr="001D4B03" w:rsidRDefault="001D4B03" w:rsidP="00AB6294">
      <w:pPr>
        <w:tabs>
          <w:tab w:val="left" w:pos="10017"/>
        </w:tabs>
        <w:ind w:right="-16" w:firstLineChars="100" w:firstLine="303"/>
        <w:rPr>
          <w:rFonts w:ascii="HG丸ｺﾞｼｯｸM-PRO" w:eastAsia="HG丸ｺﾞｼｯｸM-PRO" w:hAnsi="HG丸ｺﾞｼｯｸM-PRO"/>
          <w:spacing w:val="2"/>
          <w:kern w:val="0"/>
          <w:sz w:val="32"/>
          <w:szCs w:val="32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32"/>
          <w:szCs w:val="32"/>
        </w:rPr>
        <w:t>大阪府立福祉情報コミュニケーションセンター</w:t>
      </w:r>
    </w:p>
    <w:p w14:paraId="730D701B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6592BB1C" w14:textId="77777777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〒５３７－００２５</w:t>
      </w:r>
    </w:p>
    <w:p w14:paraId="5618E71D" w14:textId="2A933D45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大阪市東成区中道１</w:t>
      </w:r>
      <w:r w:rsidR="00EC7ED4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丁目</w:t>
      </w: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３</w:t>
      </w:r>
      <w:r w:rsidR="00EC7ED4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番</w:t>
      </w: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５９</w:t>
      </w:r>
      <w:r w:rsidR="00EC7ED4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号</w:t>
      </w:r>
    </w:p>
    <w:p w14:paraId="20CF47E7" w14:textId="77777777" w:rsidR="00AB6294" w:rsidRDefault="00DB4140" w:rsidP="00AB6294">
      <w:pPr>
        <w:tabs>
          <w:tab w:val="left" w:pos="10017"/>
        </w:tabs>
        <w:ind w:right="-16" w:firstLineChars="150" w:firstLine="725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AB6294">
        <w:rPr>
          <w:rFonts w:ascii="HG丸ｺﾞｼｯｸM-PRO" w:eastAsia="HG丸ｺﾞｼｯｸM-PRO" w:hAnsi="HG丸ｺﾞｼｯｸM-PRO" w:hint="eastAsia"/>
          <w:spacing w:val="132"/>
          <w:kern w:val="0"/>
          <w:sz w:val="24"/>
          <w:fitText w:val="1752" w:id="-717000447"/>
        </w:rPr>
        <w:t>電話</w:t>
      </w:r>
      <w:r w:rsidR="00AB6294" w:rsidRPr="00AB6294">
        <w:rPr>
          <w:rFonts w:ascii="HG丸ｺﾞｼｯｸM-PRO" w:eastAsia="HG丸ｺﾞｼｯｸM-PRO" w:hAnsi="HG丸ｺﾞｼｯｸM-PRO" w:hint="eastAsia"/>
          <w:spacing w:val="132"/>
          <w:kern w:val="0"/>
          <w:sz w:val="24"/>
          <w:fitText w:val="1752" w:id="-717000447"/>
        </w:rPr>
        <w:t>番</w:t>
      </w:r>
      <w:r w:rsidR="00AB6294" w:rsidRPr="00AB6294">
        <w:rPr>
          <w:rFonts w:ascii="HG丸ｺﾞｼｯｸM-PRO" w:eastAsia="HG丸ｺﾞｼｯｸM-PRO" w:hAnsi="HG丸ｺﾞｼｯｸM-PRO" w:hint="eastAsia"/>
          <w:kern w:val="0"/>
          <w:sz w:val="24"/>
          <w:fitText w:val="1752" w:id="-717000447"/>
        </w:rPr>
        <w:t>号</w:t>
      </w:r>
      <w:r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：</w:t>
      </w:r>
      <w:r w:rsidR="001D4B03"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０６－６７４８－０５８７</w:t>
      </w:r>
    </w:p>
    <w:p w14:paraId="5725EC46" w14:textId="5A80F8A2" w:rsidR="001D4B03" w:rsidRPr="001D4B03" w:rsidRDefault="00A00D2D" w:rsidP="00AB6294">
      <w:pPr>
        <w:tabs>
          <w:tab w:val="left" w:pos="10017"/>
        </w:tabs>
        <w:ind w:right="-16" w:firstLineChars="350" w:firstLine="688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AB6294">
        <w:rPr>
          <w:rFonts w:ascii="HG丸ｺﾞｼｯｸM-PRO" w:eastAsia="HG丸ｺﾞｼｯｸM-PRO" w:hAnsi="HG丸ｺﾞｼｯｸM-PRO" w:hint="eastAsia"/>
          <w:w w:val="91"/>
          <w:kern w:val="0"/>
          <w:sz w:val="24"/>
          <w:fitText w:val="1752" w:id="-717000448"/>
        </w:rPr>
        <w:t>ファクシミリ</w:t>
      </w:r>
      <w:r w:rsidR="00AB6294" w:rsidRPr="00AB6294">
        <w:rPr>
          <w:rFonts w:ascii="HG丸ｺﾞｼｯｸM-PRO" w:eastAsia="HG丸ｺﾞｼｯｸM-PRO" w:hAnsi="HG丸ｺﾞｼｯｸM-PRO" w:hint="eastAsia"/>
          <w:w w:val="91"/>
          <w:kern w:val="0"/>
          <w:sz w:val="24"/>
          <w:fitText w:val="1752" w:id="-717000448"/>
        </w:rPr>
        <w:t>番</w:t>
      </w:r>
      <w:r w:rsidR="00AB6294" w:rsidRPr="00AB6294">
        <w:rPr>
          <w:rFonts w:ascii="HG丸ｺﾞｼｯｸM-PRO" w:eastAsia="HG丸ｺﾞｼｯｸM-PRO" w:hAnsi="HG丸ｺﾞｼｯｸM-PRO" w:hint="eastAsia"/>
          <w:spacing w:val="5"/>
          <w:w w:val="91"/>
          <w:kern w:val="0"/>
          <w:sz w:val="24"/>
          <w:fitText w:val="1752" w:id="-717000448"/>
        </w:rPr>
        <w:t>号</w:t>
      </w:r>
      <w:r w:rsidR="00DB4140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：</w:t>
      </w:r>
      <w:r w:rsidR="001D4B03"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０６－６７４８－０５８９</w:t>
      </w:r>
    </w:p>
    <w:p w14:paraId="64E61597" w14:textId="77777777" w:rsidR="001D4B03" w:rsidRPr="00AB6294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69D72BBA" w14:textId="31D37B0A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7EB571A8" w14:textId="19240B79" w:rsidR="001D4B03" w:rsidRPr="001D4B03" w:rsidRDefault="002062BB" w:rsidP="001D4B03">
      <w:pPr>
        <w:tabs>
          <w:tab w:val="left" w:pos="10017"/>
        </w:tabs>
        <w:ind w:right="-16" w:firstLineChars="200" w:firstLine="378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  <w:r w:rsidRPr="002062BB">
        <w:rPr>
          <w:rFonts w:ascii="HG丸ｺﾞｼｯｸM-PRO" w:eastAsia="HG丸ｺﾞｼｯｸM-PRO" w:hAnsi="HG丸ｺﾞｼｯｸM-PRO"/>
          <w:noProof/>
          <w:spacing w:val="2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05B7BC9" wp14:editId="2820EBAA">
                <wp:simplePos x="0" y="0"/>
                <wp:positionH relativeFrom="column">
                  <wp:posOffset>2280285</wp:posOffset>
                </wp:positionH>
                <wp:positionV relativeFrom="paragraph">
                  <wp:posOffset>1819910</wp:posOffset>
                </wp:positionV>
                <wp:extent cx="600075" cy="6000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3EA9" w14:textId="00F1FF3D" w:rsidR="002062BB" w:rsidRPr="002062BB" w:rsidRDefault="002062BB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2062B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20"/>
                              </w:rPr>
                              <w:t>旧大阪健康安全基盤研究所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B7B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79.55pt;margin-top:143.3pt;width:47.25pt;height:47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">
                <v:textbox>
                  <w:txbxContent>
                    <w:p w14:paraId="114B3EA9" w14:textId="00F1FF3D" w:rsidR="002062BB" w:rsidRPr="002062BB" w:rsidRDefault="002062BB">
                      <w:pPr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 w:rsidRPr="002062BB">
                        <w:rPr>
                          <w:rFonts w:hint="eastAsia"/>
                          <w:b/>
                          <w:bCs/>
                          <w:sz w:val="16"/>
                          <w:szCs w:val="20"/>
                        </w:rPr>
                        <w:t>旧大阪健康安全基盤研究所</w:t>
                      </w:r>
                    </w:p>
                  </w:txbxContent>
                </v:textbox>
              </v:shape>
            </w:pict>
          </mc:Fallback>
        </mc:AlternateContent>
      </w:r>
      <w:r w:rsidR="001D4B03" w:rsidRPr="002062BB">
        <w:rPr>
          <w:rFonts w:ascii="メイリオ" w:eastAsia="メイリオ" w:hAnsi="メイリオ" w:cs="Segoe UI"/>
          <w:noProof/>
          <w:color w:val="337AB7"/>
          <w:spacing w:val="2"/>
          <w:kern w:val="0"/>
          <w:szCs w:val="21"/>
          <w:bdr w:val="single" w:sz="4" w:space="0" w:color="auto"/>
        </w:rPr>
        <w:drawing>
          <wp:inline distT="0" distB="0" distL="0" distR="0" wp14:anchorId="0ADCC5ED" wp14:editId="52A1BB03">
            <wp:extent cx="5667375" cy="4010025"/>
            <wp:effectExtent l="0" t="0" r="9525" b="9525"/>
            <wp:docPr id="16" name="図 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3A3D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6284E18B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Cs w:val="21"/>
        </w:rPr>
      </w:pPr>
    </w:p>
    <w:p w14:paraId="1ECD71DB" w14:textId="77777777" w:rsidR="001D4B03" w:rsidRPr="001D4B03" w:rsidRDefault="001D4B03" w:rsidP="001D4B03">
      <w:pPr>
        <w:tabs>
          <w:tab w:val="left" w:pos="10017"/>
        </w:tabs>
        <w:ind w:right="-16" w:firstLineChars="200" w:firstLine="38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Cs w:val="21"/>
        </w:rPr>
        <w:t xml:space="preserve">　</w:t>
      </w: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>ＪＲ環状線（大阪メトロ中央線または長堀鶴見緑地線）「森ノ宮駅」から</w:t>
      </w:r>
    </w:p>
    <w:p w14:paraId="4A95A8AA" w14:textId="77777777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 xml:space="preserve">　中央大通り南側を東へ約140ｍ</w:t>
      </w:r>
    </w:p>
    <w:p w14:paraId="6A744DE2" w14:textId="77777777" w:rsidR="001D4B03" w:rsidRPr="001D4B03" w:rsidRDefault="001D4B03" w:rsidP="001D4B03">
      <w:pPr>
        <w:tabs>
          <w:tab w:val="left" w:pos="10017"/>
        </w:tabs>
        <w:ind w:right="-16" w:firstLineChars="200" w:firstLine="446"/>
        <w:rPr>
          <w:rFonts w:ascii="HG丸ｺﾞｼｯｸM-PRO" w:eastAsia="HG丸ｺﾞｼｯｸM-PRO" w:hAnsi="HG丸ｺﾞｼｯｸM-PRO"/>
          <w:spacing w:val="2"/>
          <w:kern w:val="0"/>
          <w:sz w:val="24"/>
        </w:rPr>
      </w:pPr>
      <w:r w:rsidRPr="001D4B03">
        <w:rPr>
          <w:rFonts w:ascii="HG丸ｺﾞｼｯｸM-PRO" w:eastAsia="HG丸ｺﾞｼｯｸM-PRO" w:hAnsi="HG丸ｺﾞｼｯｸM-PRO" w:hint="eastAsia"/>
          <w:spacing w:val="2"/>
          <w:kern w:val="0"/>
          <w:sz w:val="24"/>
        </w:rPr>
        <w:t xml:space="preserve">　二つ目の交差点を右折し南へ約280ｍ</w:t>
      </w:r>
    </w:p>
    <w:p w14:paraId="797A68D3" w14:textId="77777777" w:rsidR="004405F2" w:rsidRDefault="004405F2" w:rsidP="005D4B22">
      <w:pPr>
        <w:jc w:val="center"/>
        <w:rPr>
          <w:rFonts w:ascii="HG丸ｺﾞｼｯｸM-PRO" w:eastAsia="HG丸ｺﾞｼｯｸM-PRO" w:hAnsi="ＭＳ Ｐゴシック" w:cs="ＭＳ Ｐゴシック"/>
          <w:sz w:val="24"/>
        </w:rPr>
      </w:pPr>
    </w:p>
    <w:p w14:paraId="63A71589" w14:textId="03AC064D" w:rsidR="00214E88" w:rsidRPr="00A5296D" w:rsidRDefault="00842C1B" w:rsidP="005D4B22">
      <w:pPr>
        <w:jc w:val="center"/>
        <w:rPr>
          <w:rFonts w:ascii="HG丸ｺﾞｼｯｸM-PRO" w:eastAsia="HG丸ｺﾞｼｯｸM-PRO" w:hAnsi="ＭＳ Ｐゴシック" w:cs="ＭＳ Ｐゴシック"/>
          <w:sz w:val="24"/>
        </w:rPr>
      </w:pPr>
      <w:r>
        <w:rPr>
          <w:rFonts w:ascii="HG丸ｺﾞｼｯｸM-PRO" w:eastAsia="HG丸ｺﾞｼｯｸM-PRO" w:hAnsi="ＭＳ Ｐゴシック" w:cs="ＭＳ Ｐ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9FB330" wp14:editId="12CA1663">
                <wp:simplePos x="0" y="0"/>
                <wp:positionH relativeFrom="page">
                  <wp:posOffset>733425</wp:posOffset>
                </wp:positionH>
                <wp:positionV relativeFrom="paragraph">
                  <wp:posOffset>2540</wp:posOffset>
                </wp:positionV>
                <wp:extent cx="6019800" cy="636270"/>
                <wp:effectExtent l="0" t="0" r="38100" b="4953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39529C" w14:textId="549CA376" w:rsidR="00B86313" w:rsidRPr="00214E88" w:rsidRDefault="00B86313" w:rsidP="00214E88">
                            <w:pPr>
                              <w:spacing w:beforeLines="50" w:before="14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5574C" w:rsidRPr="003C21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214E8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　大阪府盲ろう者通訳・介助者養成研修　受講申込書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FB330" id="_x0000_s1031" style="position:absolute;left:0;text-align:left;margin-left:57.75pt;margin-top:.2pt;width:474pt;height:5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" fillcolor="#fabf8f" strokecolor="#fabf8f" strokeweight="1pt">
                <v:fill color2="#fde9d9" angle="135" focus="50%" type="gradient"/>
                <v:shadow on="t" color="#974706" opacity=".5" offset="1pt"/>
                <v:textbox inset="1mm,.7pt,1mm,.7pt">
                  <w:txbxContent>
                    <w:p w14:paraId="3F39529C" w14:textId="549CA376" w:rsidR="00B86313" w:rsidRPr="00214E88" w:rsidRDefault="00B86313" w:rsidP="00214E88">
                      <w:pPr>
                        <w:spacing w:beforeLines="50" w:before="145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25574C" w:rsidRPr="003C21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７</w:t>
                      </w:r>
                      <w:r w:rsidRPr="00214E8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　大阪府盲ろう者通訳・介助者養成研修　受講申込書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BF21E7C" w14:textId="77777777" w:rsidR="00214E88" w:rsidRPr="00A5296D" w:rsidRDefault="00214E88" w:rsidP="005D4B22">
      <w:pPr>
        <w:jc w:val="center"/>
        <w:rPr>
          <w:rFonts w:ascii="HG丸ｺﾞｼｯｸM-PRO" w:eastAsia="HG丸ｺﾞｼｯｸM-PRO" w:hAnsi="ＭＳ Ｐゴシック" w:cs="ＭＳ Ｐゴシック"/>
          <w:sz w:val="24"/>
        </w:rPr>
      </w:pPr>
    </w:p>
    <w:p w14:paraId="5991E734" w14:textId="483B903D" w:rsidR="00B86313" w:rsidRPr="00CA574D" w:rsidRDefault="00B86313" w:rsidP="00222C6D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CA574D">
        <w:rPr>
          <w:rFonts w:ascii="HG丸ｺﾞｼｯｸM-PRO" w:eastAsia="HG丸ｺﾞｼｯｸM-PRO" w:hAnsi="HG丸ｺﾞｼｯｸM-PRO" w:hint="eastAsia"/>
          <w:sz w:val="24"/>
        </w:rPr>
        <w:t>【</w:t>
      </w:r>
      <w:r w:rsidR="00A64B6E" w:rsidRPr="00CA574D">
        <w:rPr>
          <w:rFonts w:ascii="HG丸ｺﾞｼｯｸM-PRO" w:eastAsia="HG丸ｺﾞｼｯｸM-PRO" w:hAnsi="HG丸ｺﾞｼｯｸM-PRO" w:hint="eastAsia"/>
          <w:sz w:val="24"/>
        </w:rPr>
        <w:t>郵送先</w:t>
      </w:r>
      <w:r w:rsidRPr="00CA574D">
        <w:rPr>
          <w:rFonts w:ascii="HG丸ｺﾞｼｯｸM-PRO" w:eastAsia="HG丸ｺﾞｼｯｸM-PRO" w:hAnsi="HG丸ｺﾞｼｯｸM-PRO" w:hint="eastAsia"/>
          <w:sz w:val="24"/>
        </w:rPr>
        <w:t>】</w:t>
      </w:r>
      <w:r w:rsidR="00A65E9F" w:rsidRPr="00CA574D">
        <w:rPr>
          <w:rFonts w:ascii="HG丸ｺﾞｼｯｸM-PRO" w:eastAsia="HG丸ｺﾞｼｯｸM-PRO" w:hAnsi="HG丸ｺﾞｼｯｸM-PRO" w:hint="eastAsia"/>
          <w:sz w:val="24"/>
        </w:rPr>
        <w:t>〒5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37</w:t>
      </w:r>
      <w:r w:rsidR="00A65E9F" w:rsidRPr="00CA574D">
        <w:rPr>
          <w:rFonts w:ascii="HG丸ｺﾞｼｯｸM-PRO" w:eastAsia="HG丸ｺﾞｼｯｸM-PRO" w:hAnsi="HG丸ｺﾞｼｯｸM-PRO" w:hint="eastAsia"/>
          <w:sz w:val="24"/>
        </w:rPr>
        <w:t>-00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25</w:t>
      </w:r>
      <w:r w:rsidR="00A65E9F" w:rsidRPr="00CA57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64B6E" w:rsidRPr="00CA574D">
        <w:rPr>
          <w:rFonts w:ascii="HG丸ｺﾞｼｯｸM-PRO" w:eastAsia="HG丸ｺﾞｼｯｸM-PRO" w:hAnsi="HG丸ｺﾞｼｯｸM-PRO" w:hint="eastAsia"/>
          <w:sz w:val="24"/>
        </w:rPr>
        <w:t>大阪市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東成区中道１</w:t>
      </w:r>
      <w:r w:rsidR="00FF214F" w:rsidRPr="00CA574D">
        <w:rPr>
          <w:rFonts w:ascii="HG丸ｺﾞｼｯｸM-PRO" w:eastAsia="HG丸ｺﾞｼｯｸM-PRO" w:hAnsi="HG丸ｺﾞｼｯｸM-PRO" w:hint="eastAsia"/>
          <w:sz w:val="24"/>
        </w:rPr>
        <w:t>丁目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３</w:t>
      </w:r>
      <w:r w:rsidR="00FF214F" w:rsidRPr="00CA574D">
        <w:rPr>
          <w:rFonts w:ascii="HG丸ｺﾞｼｯｸM-PRO" w:eastAsia="HG丸ｺﾞｼｯｸM-PRO" w:hAnsi="HG丸ｺﾞｼｯｸM-PRO" w:hint="eastAsia"/>
          <w:sz w:val="24"/>
        </w:rPr>
        <w:t>番</w:t>
      </w:r>
      <w:r w:rsidR="001D4B03" w:rsidRPr="00CA574D">
        <w:rPr>
          <w:rFonts w:ascii="HG丸ｺﾞｼｯｸM-PRO" w:eastAsia="HG丸ｺﾞｼｯｸM-PRO" w:hAnsi="HG丸ｺﾞｼｯｸM-PRO" w:hint="eastAsia"/>
          <w:sz w:val="24"/>
        </w:rPr>
        <w:t>５９</w:t>
      </w:r>
      <w:r w:rsidR="00FF214F" w:rsidRPr="00CA574D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389D87B9" w14:textId="04FC2E89" w:rsidR="001D4B03" w:rsidRPr="007B644A" w:rsidRDefault="001D4B03" w:rsidP="00222C6D">
      <w:pPr>
        <w:spacing w:line="0" w:lineRule="atLeast"/>
        <w:ind w:firstLineChars="500" w:firstLine="1095"/>
        <w:rPr>
          <w:rFonts w:ascii="HG丸ｺﾞｼｯｸM-PRO" w:eastAsia="HG丸ｺﾞｼｯｸM-PRO" w:hAnsi="HG丸ｺﾞｼｯｸM-PRO"/>
          <w:sz w:val="24"/>
        </w:rPr>
      </w:pPr>
      <w:r w:rsidRPr="00CA574D">
        <w:rPr>
          <w:rFonts w:ascii="HG丸ｺﾞｼｯｸM-PRO" w:eastAsia="HG丸ｺﾞｼｯｸM-PRO" w:hAnsi="HG丸ｺﾞｼｯｸM-PRO" w:hint="eastAsia"/>
          <w:sz w:val="24"/>
        </w:rPr>
        <w:t>大阪府立福</w:t>
      </w:r>
      <w:r w:rsidRPr="007B644A">
        <w:rPr>
          <w:rFonts w:ascii="HG丸ｺﾞｼｯｸM-PRO" w:eastAsia="HG丸ｺﾞｼｯｸM-PRO" w:hAnsi="HG丸ｺﾞｼｯｸM-PRO" w:hint="eastAsia"/>
          <w:sz w:val="24"/>
        </w:rPr>
        <w:t>祉情報コミュニケーションセンター内</w:t>
      </w:r>
    </w:p>
    <w:p w14:paraId="3569B414" w14:textId="323CEB8B" w:rsidR="00A96C77" w:rsidRPr="007B644A" w:rsidRDefault="00372EBF" w:rsidP="00222C6D">
      <w:pPr>
        <w:spacing w:line="0" w:lineRule="atLeast"/>
        <w:ind w:firstLineChars="200" w:firstLine="438"/>
        <w:rPr>
          <w:rFonts w:ascii="HG丸ｺﾞｼｯｸM-PRO" w:eastAsia="HG丸ｺﾞｼｯｸM-PRO" w:hAnsi="HG丸ｺﾞｼｯｸM-PRO"/>
          <w:sz w:val="24"/>
        </w:rPr>
      </w:pPr>
      <w:r w:rsidRPr="007B644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D4A72" w:rsidRPr="007B644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B644A">
        <w:rPr>
          <w:rFonts w:ascii="HG丸ｺﾞｼｯｸM-PRO" w:eastAsia="HG丸ｺﾞｼｯｸM-PRO" w:hAnsi="HG丸ｺﾞｼｯｸM-PRO" w:hint="eastAsia"/>
          <w:sz w:val="24"/>
        </w:rPr>
        <w:t>盲ろう者等社会参加支援センター</w:t>
      </w:r>
      <w:r w:rsidR="00E9290E">
        <w:rPr>
          <w:rFonts w:ascii="HG丸ｺﾞｼｯｸM-PRO" w:eastAsia="HG丸ｺﾞｼｯｸM-PRO" w:hAnsi="HG丸ｺﾞｼｯｸM-PRO" w:hint="eastAsia"/>
          <w:sz w:val="24"/>
        </w:rPr>
        <w:t>（</w:t>
      </w:r>
      <w:r w:rsidR="00E9290E" w:rsidRPr="00E9290E">
        <w:rPr>
          <w:rFonts w:ascii="HG丸ｺﾞｼｯｸM-PRO" w:eastAsia="HG丸ｺﾞｼｯｸM-PRO" w:hAnsi="HG丸ｺﾞｼｯｸM-PRO" w:hint="eastAsia"/>
          <w:sz w:val="24"/>
        </w:rPr>
        <w:t>社会福祉法人大阪障害者自立支援協会</w:t>
      </w:r>
      <w:r w:rsidR="008F3D16" w:rsidRPr="007B644A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2E2953" w14:textId="69498ACC" w:rsidR="005D4B22" w:rsidRPr="007B644A" w:rsidRDefault="00B86313" w:rsidP="00222C6D">
      <w:pPr>
        <w:spacing w:line="0" w:lineRule="atLeast"/>
        <w:rPr>
          <w:rFonts w:ascii="HG丸ｺﾞｼｯｸM-PRO" w:eastAsia="HG丸ｺﾞｼｯｸM-PRO" w:hAnsi="ＭＳ 明朝"/>
          <w:kern w:val="0"/>
          <w:sz w:val="16"/>
          <w:szCs w:val="16"/>
        </w:rPr>
      </w:pPr>
      <w:r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【</w:t>
      </w:r>
      <w:r w:rsidR="00351687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ファクシミリ</w:t>
      </w:r>
      <w:r w:rsidR="0012004A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番号</w:t>
      </w:r>
      <w:r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】</w:t>
      </w:r>
      <w:r w:rsidR="000F4794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０６－</w:t>
      </w:r>
      <w:r w:rsidR="00120CCA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６</w:t>
      </w:r>
      <w:r w:rsidR="000F4794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７４８－０５８９</w:t>
      </w:r>
      <w:r w:rsidR="00D14268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 xml:space="preserve">　【</w:t>
      </w:r>
      <w:r w:rsidR="00351687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メール</w:t>
      </w:r>
      <w:r w:rsidR="0012004A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アドレス</w:t>
      </w:r>
      <w:r w:rsidR="00D14268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】</w:t>
      </w:r>
      <w:r w:rsidR="00F2573D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y</w:t>
      </w:r>
      <w:r w:rsidR="00F2573D" w:rsidRPr="0012004A">
        <w:rPr>
          <w:rFonts w:ascii="HG丸ｺﾞｼｯｸM-PRO" w:eastAsia="HG丸ｺﾞｼｯｸM-PRO" w:hAnsi="HG丸ｺﾞｼｯｸM-PRO"/>
          <w:w w:val="84"/>
          <w:kern w:val="0"/>
          <w:sz w:val="24"/>
          <w:fitText w:val="9527" w:id="-717001725"/>
        </w:rPr>
        <w:t>ouseikensyu</w:t>
      </w:r>
      <w:r w:rsidR="00D14268" w:rsidRPr="0012004A">
        <w:rPr>
          <w:rFonts w:ascii="HG丸ｺﾞｼｯｸM-PRO" w:eastAsia="HG丸ｺﾞｼｯｸM-PRO" w:hAnsi="HG丸ｺﾞｼｯｸM-PRO" w:hint="eastAsia"/>
          <w:w w:val="84"/>
          <w:kern w:val="0"/>
          <w:sz w:val="24"/>
          <w:fitText w:val="9527" w:id="-717001725"/>
        </w:rPr>
        <w:t>@daisyokyo.or.j</w:t>
      </w:r>
      <w:r w:rsidR="00D14268" w:rsidRPr="0012004A">
        <w:rPr>
          <w:rFonts w:ascii="HG丸ｺﾞｼｯｸM-PRO" w:eastAsia="HG丸ｺﾞｼｯｸM-PRO" w:hAnsi="HG丸ｺﾞｼｯｸM-PRO" w:hint="eastAsia"/>
          <w:spacing w:val="146"/>
          <w:w w:val="84"/>
          <w:kern w:val="0"/>
          <w:sz w:val="24"/>
          <w:fitText w:val="9527" w:id="-717001725"/>
        </w:rPr>
        <w:t>p</w:t>
      </w:r>
    </w:p>
    <w:tbl>
      <w:tblPr>
        <w:tblW w:w="93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3801"/>
        <w:gridCol w:w="154"/>
        <w:gridCol w:w="1108"/>
        <w:gridCol w:w="2848"/>
      </w:tblGrid>
      <w:tr w:rsidR="002A61CE" w14:paraId="129DC71C" w14:textId="77777777" w:rsidTr="000F4794">
        <w:trPr>
          <w:trHeight w:val="389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F428A0" w14:textId="77777777" w:rsidR="002A61CE" w:rsidRDefault="002A61CE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2A61CE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200" w:id="941783296"/>
              </w:rPr>
              <w:t>ふりがな</w:t>
            </w:r>
          </w:p>
        </w:tc>
        <w:tc>
          <w:tcPr>
            <w:tcW w:w="38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742F1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5FCF99" w14:textId="3E1825F6" w:rsidR="002A61CE" w:rsidRDefault="00B86313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年齢</w:t>
            </w:r>
          </w:p>
        </w:tc>
        <w:tc>
          <w:tcPr>
            <w:tcW w:w="284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EF5BB3" w14:textId="7C63A7AA" w:rsidR="002A61CE" w:rsidRDefault="00B86313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　　歳</w:t>
            </w:r>
          </w:p>
        </w:tc>
      </w:tr>
      <w:tr w:rsidR="002A61CE" w14:paraId="70C9F4DC" w14:textId="77777777" w:rsidTr="002A61CE">
        <w:trPr>
          <w:trHeight w:val="272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EC31FF" w14:textId="77777777" w:rsidR="002A61CE" w:rsidRDefault="002A61CE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2A61CE">
              <w:rPr>
                <w:rFonts w:ascii="HG丸ｺﾞｼｯｸM-PRO" w:eastAsia="HG丸ｺﾞｼｯｸM-PRO" w:hint="eastAsia"/>
                <w:spacing w:val="360"/>
                <w:kern w:val="0"/>
                <w:sz w:val="24"/>
                <w:fitText w:val="1200" w:id="941783297"/>
              </w:rPr>
              <w:t>氏</w:t>
            </w:r>
            <w:r w:rsidRPr="002A61CE">
              <w:rPr>
                <w:rFonts w:ascii="HG丸ｺﾞｼｯｸM-PRO" w:eastAsia="HG丸ｺﾞｼｯｸM-PRO" w:hint="eastAsia"/>
                <w:kern w:val="0"/>
                <w:sz w:val="24"/>
                <w:fitText w:val="1200" w:id="941783297"/>
              </w:rPr>
              <w:t>名</w:t>
            </w:r>
          </w:p>
        </w:tc>
        <w:tc>
          <w:tcPr>
            <w:tcW w:w="3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6DFA7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FEBF3F" w14:textId="77777777" w:rsidR="002A61CE" w:rsidRDefault="002A61CE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B827D" w14:textId="77777777" w:rsidR="002A61CE" w:rsidRDefault="002A61CE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2A61CE" w14:paraId="6EDF952F" w14:textId="77777777" w:rsidTr="002A61CE">
        <w:trPr>
          <w:trHeight w:val="975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C39B01" w14:textId="77777777" w:rsidR="002A61CE" w:rsidRDefault="002A61CE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2A61CE">
              <w:rPr>
                <w:rFonts w:ascii="HG丸ｺﾞｼｯｸM-PRO" w:eastAsia="HG丸ｺﾞｼｯｸM-PRO" w:hint="eastAsia"/>
                <w:spacing w:val="360"/>
                <w:kern w:val="0"/>
                <w:sz w:val="24"/>
                <w:fitText w:val="1200" w:id="941783298"/>
              </w:rPr>
              <w:t>住</w:t>
            </w:r>
            <w:r w:rsidRPr="002A61CE">
              <w:rPr>
                <w:rFonts w:ascii="HG丸ｺﾞｼｯｸM-PRO" w:eastAsia="HG丸ｺﾞｼｯｸM-PRO" w:hint="eastAsia"/>
                <w:kern w:val="0"/>
                <w:sz w:val="24"/>
                <w:fitText w:val="1200" w:id="941783298"/>
              </w:rPr>
              <w:t>所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1E2B3E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〒</w:t>
            </w:r>
          </w:p>
          <w:p w14:paraId="7D6D8DA3" w14:textId="77777777" w:rsidR="002A61CE" w:rsidRDefault="002A61CE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　　　　　　　　　　　（最寄駅　　　　線　　　　　　駅）</w:t>
            </w:r>
          </w:p>
        </w:tc>
      </w:tr>
      <w:tr w:rsidR="00B86313" w14:paraId="36D501FA" w14:textId="77777777" w:rsidTr="00DD4A72">
        <w:trPr>
          <w:trHeight w:val="574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hideMark/>
          </w:tcPr>
          <w:p w14:paraId="63A38103" w14:textId="77777777" w:rsidR="00B86313" w:rsidRPr="00CA574D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</w:p>
          <w:p w14:paraId="126B11E8" w14:textId="1D2305D5" w:rsidR="00B86313" w:rsidRPr="00CA574D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CA574D">
              <w:rPr>
                <w:rFonts w:ascii="HG丸ｺﾞｼｯｸM-PRO" w:eastAsia="HG丸ｺﾞｼｯｸM-PRO" w:hint="eastAsia"/>
                <w:kern w:val="0"/>
                <w:sz w:val="24"/>
              </w:rPr>
              <w:t>連絡方法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309A9F10" w14:textId="79A61EA2" w:rsidR="00B86313" w:rsidRPr="00CA574D" w:rsidRDefault="00425D5F" w:rsidP="00222C6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（メール）</w:t>
            </w:r>
            <w:r w:rsidR="00022536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</w:t>
            </w:r>
            <w:r w:rsidR="00B86313" w:rsidRPr="00CA574D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>（</w:t>
            </w:r>
            <w:r w:rsidR="00222C6D" w:rsidRPr="00CA574D">
              <w:rPr>
                <w:rFonts w:ascii="HG丸ｺﾞｼｯｸM-PRO" w:eastAsia="HG丸ｺﾞｼｯｸM-PRO" w:hint="eastAsia"/>
                <w:kern w:val="0"/>
                <w:sz w:val="24"/>
              </w:rPr>
              <w:t>携帯電話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>）</w:t>
            </w:r>
          </w:p>
        </w:tc>
      </w:tr>
      <w:tr w:rsidR="00B86313" w14:paraId="385EEF0A" w14:textId="77777777" w:rsidTr="00DD4A72">
        <w:trPr>
          <w:trHeight w:val="559"/>
        </w:trPr>
        <w:tc>
          <w:tcPr>
            <w:tcW w:w="1425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4B9B381" w14:textId="45E7A7AB" w:rsidR="00B86313" w:rsidRPr="00CA574D" w:rsidRDefault="00B86313" w:rsidP="00B86313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  <w:tc>
          <w:tcPr>
            <w:tcW w:w="7911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32833FC" w14:textId="74F2360B" w:rsidR="00B86313" w:rsidRPr="00CA574D" w:rsidRDefault="00222C6D" w:rsidP="000F4794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CA574D">
              <w:rPr>
                <w:rFonts w:ascii="HG丸ｺﾞｼｯｸM-PRO" w:eastAsia="HG丸ｺﾞｼｯｸM-PRO" w:hint="eastAsia"/>
                <w:kern w:val="0"/>
                <w:sz w:val="24"/>
              </w:rPr>
              <w:t>（固定電話）</w:t>
            </w:r>
            <w:r w:rsidR="00B86313" w:rsidRPr="00CA574D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　　　　　　　</w:t>
            </w:r>
            <w:r w:rsidR="00425D5F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0F4794" w:rsidRPr="00CA574D">
              <w:rPr>
                <w:rFonts w:ascii="HG丸ｺﾞｼｯｸM-PRO" w:eastAsia="HG丸ｺﾞｼｯｸM-PRO" w:hint="eastAsia"/>
                <w:kern w:val="0"/>
                <w:sz w:val="24"/>
              </w:rPr>
              <w:t>（</w:t>
            </w:r>
            <w:r w:rsidR="00425D5F" w:rsidRPr="00425D5F">
              <w:rPr>
                <w:rFonts w:ascii="HG丸ｺﾞｼｯｸM-PRO" w:eastAsia="HG丸ｺﾞｼｯｸM-PRO" w:hint="eastAsia"/>
                <w:kern w:val="0"/>
                <w:sz w:val="24"/>
              </w:rPr>
              <w:t>ファクシミリ</w:t>
            </w:r>
            <w:r w:rsidR="00425D5F">
              <w:rPr>
                <w:rFonts w:ascii="HG丸ｺﾞｼｯｸM-PRO" w:eastAsia="HG丸ｺﾞｼｯｸM-PRO" w:hint="eastAsia"/>
                <w:kern w:val="0"/>
                <w:sz w:val="24"/>
              </w:rPr>
              <w:t>）</w:t>
            </w:r>
          </w:p>
        </w:tc>
      </w:tr>
      <w:tr w:rsidR="002A61CE" w14:paraId="6748DE38" w14:textId="77777777" w:rsidTr="00903DC9">
        <w:trPr>
          <w:trHeight w:val="1035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0517B8" w14:textId="77777777" w:rsidR="001C4B08" w:rsidRPr="001108EC" w:rsidRDefault="001C4B08" w:rsidP="00903DC9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1108EC">
              <w:rPr>
                <w:rFonts w:ascii="HG丸ｺﾞｼｯｸM-PRO" w:eastAsia="HG丸ｺﾞｼｯｸM-PRO" w:hint="eastAsia"/>
                <w:kern w:val="0"/>
                <w:sz w:val="24"/>
              </w:rPr>
              <w:t>テキスト</w:t>
            </w:r>
          </w:p>
          <w:p w14:paraId="376BCA75" w14:textId="77777777" w:rsidR="002A61CE" w:rsidRPr="001108EC" w:rsidRDefault="001C4B08" w:rsidP="00903DC9">
            <w:pPr>
              <w:jc w:val="center"/>
              <w:rPr>
                <w:rFonts w:ascii="HG丸ｺﾞｼｯｸM-PRO" w:eastAsia="HG丸ｺﾞｼｯｸM-PRO"/>
                <w:dstrike/>
                <w:kern w:val="0"/>
                <w:sz w:val="24"/>
              </w:rPr>
            </w:pPr>
            <w:r w:rsidRPr="001108EC">
              <w:rPr>
                <w:rFonts w:ascii="HG丸ｺﾞｼｯｸM-PRO" w:eastAsia="HG丸ｺﾞｼｯｸM-PRO" w:hint="eastAsia"/>
                <w:kern w:val="0"/>
                <w:sz w:val="24"/>
              </w:rPr>
              <w:t>の要否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42B176" w14:textId="3BE9642D" w:rsidR="001C4B08" w:rsidRPr="001108EC" w:rsidRDefault="00F114F8" w:rsidP="003168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①盲ろう者通訳・介助者養成研修　基本テキスト　　 （</w:t>
            </w:r>
            <w:r w:rsidR="003168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3168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必要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3168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不要　</w:t>
            </w:r>
          </w:p>
          <w:p w14:paraId="429ED63B" w14:textId="554D9F6D" w:rsidR="001C4B08" w:rsidRPr="001108EC" w:rsidRDefault="003168F8" w:rsidP="003168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108EC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盲ろう者の移動介助（東京盲ろう者友の会・発行）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不要　</w:t>
            </w:r>
          </w:p>
          <w:p w14:paraId="6E735711" w14:textId="77777777" w:rsidR="001C4B08" w:rsidRDefault="003168F8" w:rsidP="00F114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1108EC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指点字ガイドブック（東京盲ろう者友の会・編著）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必要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114F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F114F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C4B08" w:rsidRPr="001108EC">
              <w:rPr>
                <w:rFonts w:ascii="HG丸ｺﾞｼｯｸM-PRO" w:eastAsia="HG丸ｺﾞｼｯｸM-PRO" w:hAnsi="HG丸ｺﾞｼｯｸM-PRO" w:hint="eastAsia"/>
                <w:sz w:val="24"/>
              </w:rPr>
              <w:t>不要</w:t>
            </w:r>
          </w:p>
          <w:p w14:paraId="628D7185" w14:textId="3331068F" w:rsidR="004405F2" w:rsidRPr="001108EC" w:rsidRDefault="004405F2" w:rsidP="00F114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不要の場合の理由（　　　　　　　　　　　　　　　　　　　　　　　　　）</w:t>
            </w:r>
          </w:p>
        </w:tc>
      </w:tr>
      <w:tr w:rsidR="00D14268" w14:paraId="70DE944F" w14:textId="77777777" w:rsidTr="00D14268">
        <w:trPr>
          <w:trHeight w:val="510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5B764" w14:textId="77777777" w:rsidR="00D14268" w:rsidRPr="00532909" w:rsidRDefault="00D14268" w:rsidP="00D14268">
            <w:pPr>
              <w:spacing w:line="0" w:lineRule="atLeast"/>
              <w:rPr>
                <w:rFonts w:ascii="HG丸ｺﾞｼｯｸM-PRO" w:eastAsia="HG丸ｺﾞｼｯｸM-PRO"/>
                <w:kern w:val="0"/>
                <w:sz w:val="24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受講への</w:t>
            </w:r>
          </w:p>
          <w:p w14:paraId="6E87ABB5" w14:textId="048936DF" w:rsidR="00D14268" w:rsidRPr="00B86313" w:rsidRDefault="00D14268" w:rsidP="00D14268">
            <w:pPr>
              <w:spacing w:line="0" w:lineRule="atLeast"/>
              <w:jc w:val="left"/>
              <w:rPr>
                <w:rFonts w:ascii="HG丸ｺﾞｼｯｸM-PRO" w:eastAsia="HG丸ｺﾞｼｯｸM-PRO"/>
                <w:kern w:val="0"/>
                <w:sz w:val="22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配慮と理由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C3AAE1A" w14:textId="6A074F16" w:rsidR="00D14268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配慮</w:t>
            </w:r>
            <w:r>
              <w:rPr>
                <w:rFonts w:ascii="HG丸ｺﾞｼｯｸM-PRO" w:eastAsia="HG丸ｺﾞｼｯｸM-PRO" w:hint="eastAsia"/>
                <w:kern w:val="0"/>
                <w:sz w:val="24"/>
              </w:rPr>
              <w:t>を必要とする</w:t>
            </w: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内容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3C096C8" w14:textId="77777777" w:rsidR="00D14268" w:rsidRDefault="00D14268" w:rsidP="00D14268">
            <w:pPr>
              <w:widowControl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532909">
              <w:rPr>
                <w:rFonts w:ascii="HG丸ｺﾞｼｯｸM-PRO" w:eastAsia="HG丸ｺﾞｼｯｸM-PRO" w:hint="eastAsia"/>
                <w:kern w:val="0"/>
                <w:sz w:val="24"/>
              </w:rPr>
              <w:t>配慮を必要とする理由</w:t>
            </w:r>
          </w:p>
          <w:p w14:paraId="0E652C3C" w14:textId="2D8874AA" w:rsidR="00D14268" w:rsidRPr="00532909" w:rsidRDefault="00D14268" w:rsidP="00D14268">
            <w:pPr>
              <w:widowControl/>
              <w:spacing w:line="360" w:lineRule="exac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</w:p>
          <w:p w14:paraId="45321625" w14:textId="77777777" w:rsidR="00D14268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D32926" w14:textId="78F40A0A" w:rsidR="00D14268" w:rsidRPr="00D14268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4B08" w14:paraId="20FC1BD6" w14:textId="77777777" w:rsidTr="00903DC9">
        <w:trPr>
          <w:trHeight w:val="510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AC221" w14:textId="5A5EA867" w:rsidR="00B86313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  <w:sz w:val="22"/>
              </w:rPr>
              <w:t>【選考対象】</w:t>
            </w:r>
          </w:p>
          <w:p w14:paraId="7C6F5081" w14:textId="77777777" w:rsidR="00D14268" w:rsidRPr="00B86313" w:rsidRDefault="00D1426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  <w:p w14:paraId="467DBE81" w14:textId="39B01263" w:rsidR="00B86313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  <w:sz w:val="24"/>
              </w:rPr>
              <w:t>志望理由</w:t>
            </w:r>
          </w:p>
          <w:p w14:paraId="278CADF7" w14:textId="77777777" w:rsidR="00F114F8" w:rsidRPr="00B86313" w:rsidRDefault="00F114F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</w:p>
          <w:p w14:paraId="7182018D" w14:textId="46C4C47D" w:rsidR="001C4B08" w:rsidRPr="001108EC" w:rsidRDefault="00B86313" w:rsidP="00F114F8">
            <w:pPr>
              <w:spacing w:line="0" w:lineRule="atLeas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  <w:sz w:val="18"/>
              </w:rPr>
              <w:t>※②は該当項目に「〇」を記入して下さい。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067CF9B" w14:textId="36380EFE" w:rsidR="00B86313" w:rsidRPr="00B86313" w:rsidRDefault="00F114F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①盲ろう者のコミュニケーションと移動の支援のうち、どのようなことに</w:t>
            </w:r>
            <w:r w:rsidR="00B86313" w:rsidRPr="00B86313">
              <w:rPr>
                <w:rFonts w:ascii="HG丸ｺﾞｼｯｸM-PRO" w:eastAsia="HG丸ｺﾞｼｯｸM-PRO" w:hAnsi="HG丸ｺﾞｼｯｸM-PRO" w:hint="eastAsia"/>
                <w:sz w:val="24"/>
              </w:rPr>
              <w:t>関心がありますか。</w:t>
            </w:r>
          </w:p>
          <w:p w14:paraId="755B326D" w14:textId="0D256109" w:rsidR="00B86313" w:rsidRDefault="00B86313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694542" w14:textId="44009250" w:rsidR="00DD654A" w:rsidRPr="000E560B" w:rsidRDefault="00DD654A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1BAE03" w14:textId="66F074D3" w:rsidR="00B86313" w:rsidRDefault="00B86313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86313">
              <w:rPr>
                <w:rFonts w:ascii="HG丸ｺﾞｼｯｸM-PRO" w:eastAsia="HG丸ｺﾞｼｯｸM-PRO" w:hAnsi="HG丸ｺﾞｼｯｸM-PRO" w:hint="eastAsia"/>
                <w:sz w:val="24"/>
              </w:rPr>
              <w:t>②通訳・介助の活動を希望しますか。（希望する・分からない・希望しない）</w:t>
            </w:r>
          </w:p>
          <w:p w14:paraId="31BE9F0A" w14:textId="77777777" w:rsidR="00D14268" w:rsidRPr="00B86313" w:rsidRDefault="00D14268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E4FB5EE" w14:textId="50121913" w:rsidR="001C4B08" w:rsidRDefault="00B86313" w:rsidP="001C4B0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B86313">
              <w:rPr>
                <w:rFonts w:ascii="HG丸ｺﾞｼｯｸM-PRO" w:eastAsia="HG丸ｺﾞｼｯｸM-PRO" w:hAnsi="HG丸ｺﾞｼｯｸM-PRO" w:hint="eastAsia"/>
                <w:sz w:val="24"/>
              </w:rPr>
              <w:t>③その他、通訳・介助者になりたいと考えた理由をお書きください。</w:t>
            </w:r>
          </w:p>
          <w:p w14:paraId="6158C232" w14:textId="77777777" w:rsidR="00B323AB" w:rsidRDefault="00B323AB" w:rsidP="001C4B0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C06326" w14:textId="78E81B0C" w:rsidR="000E560B" w:rsidRDefault="000E560B" w:rsidP="001C4B0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034F0B" w14:textId="64F9D237" w:rsidR="001C4B08" w:rsidRPr="000E560B" w:rsidRDefault="00B86313" w:rsidP="00B8631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0E560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  <w:tr w:rsidR="002A61CE" w14:paraId="702AE925" w14:textId="77777777" w:rsidTr="00D14268">
        <w:trPr>
          <w:trHeight w:val="2465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16011F" w14:textId="557063F1" w:rsidR="00B86313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</w:rPr>
              <w:t>【選考対象】</w:t>
            </w:r>
          </w:p>
          <w:p w14:paraId="53B6F0C9" w14:textId="77777777" w:rsidR="00D14268" w:rsidRPr="00B86313" w:rsidRDefault="00D1426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  <w:p w14:paraId="3746E944" w14:textId="43447E9C" w:rsidR="00F114F8" w:rsidRDefault="00B86313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86313">
              <w:rPr>
                <w:rFonts w:ascii="HG丸ｺﾞｼｯｸM-PRO" w:eastAsia="HG丸ｺﾞｼｯｸM-PRO" w:hint="eastAsia"/>
                <w:kern w:val="0"/>
              </w:rPr>
              <w:t>取得しているコミュニケーション手段等</w:t>
            </w:r>
          </w:p>
          <w:p w14:paraId="76607126" w14:textId="77777777" w:rsidR="00F114F8" w:rsidRPr="00B86313" w:rsidRDefault="00F114F8" w:rsidP="00B86313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</w:p>
          <w:p w14:paraId="511A3C0C" w14:textId="45571B66" w:rsidR="002A61CE" w:rsidRDefault="00B86313" w:rsidP="00F114F8">
            <w:pPr>
              <w:spacing w:line="0" w:lineRule="atLeast"/>
              <w:jc w:val="left"/>
              <w:rPr>
                <w:rFonts w:ascii="HG丸ｺﾞｼｯｸM-PRO" w:eastAsia="HG丸ｺﾞｼｯｸM-PRO"/>
                <w:kern w:val="0"/>
                <w:sz w:val="24"/>
              </w:rPr>
            </w:pPr>
            <w:r w:rsidRPr="00F114F8">
              <w:rPr>
                <w:rFonts w:ascii="HG丸ｺﾞｼｯｸM-PRO" w:eastAsia="HG丸ｺﾞｼｯｸM-PRO" w:hint="eastAsia"/>
                <w:kern w:val="0"/>
                <w:sz w:val="18"/>
              </w:rPr>
              <w:t>※該当する項目に「〇」を記入してください。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7E896C" w14:textId="486E0013" w:rsidR="002A61CE" w:rsidRDefault="002A61CE" w:rsidP="000E560B">
            <w:pPr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・</w:t>
            </w:r>
            <w:r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>点　字（点字歴　　　　年）</w:t>
            </w:r>
            <w:r w:rsidR="00B86313"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>活動期間：　　年　　月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="00B86313"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～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="00B86313" w:rsidRPr="00B86313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年　　月</w:t>
            </w:r>
          </w:p>
          <w:p w14:paraId="7BB92E79" w14:textId="300547EF" w:rsidR="009228A6" w:rsidRDefault="002A61CE" w:rsidP="000E560B">
            <w:pPr>
              <w:spacing w:line="0" w:lineRule="atLeast"/>
              <w:ind w:firstLineChars="100" w:firstLine="219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（  ）パソコン６点入力　 （  ）ブリスタ　　（  ）指点字</w:t>
            </w:r>
          </w:p>
          <w:p w14:paraId="55A55897" w14:textId="77777777" w:rsidR="000E560B" w:rsidRDefault="000E560B" w:rsidP="000E560B">
            <w:pPr>
              <w:spacing w:line="0" w:lineRule="atLeast"/>
              <w:ind w:firstLineChars="100" w:firstLine="219"/>
              <w:rPr>
                <w:rFonts w:ascii="HG丸ｺﾞｼｯｸM-PRO" w:eastAsia="HG丸ｺﾞｼｯｸM-PRO"/>
                <w:kern w:val="0"/>
                <w:sz w:val="24"/>
                <w:u w:val="single"/>
              </w:rPr>
            </w:pPr>
          </w:p>
          <w:p w14:paraId="724F6D87" w14:textId="1FF8FBDB" w:rsidR="002A61CE" w:rsidRPr="00DD654A" w:rsidRDefault="002A61CE" w:rsidP="00DD654A">
            <w:pPr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  <w:u w:val="single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・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>手　話（手話通訳歴　　　　年　または　手話学習歴　　　　年）</w:t>
            </w:r>
          </w:p>
          <w:p w14:paraId="2DE2C92A" w14:textId="51F1E86A" w:rsidR="00B86313" w:rsidRDefault="00B86313" w:rsidP="00DD654A">
            <w:pPr>
              <w:spacing w:line="0" w:lineRule="atLeas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活動期間：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年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月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～　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年　</w:t>
            </w:r>
            <w:r w:rsidR="009228A6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</w:t>
            </w:r>
            <w:r w:rsidRPr="00DD654A">
              <w:rPr>
                <w:rFonts w:ascii="HG丸ｺﾞｼｯｸM-PRO" w:eastAsia="HG丸ｺﾞｼｯｸM-PRO" w:hint="eastAsia"/>
                <w:b/>
                <w:kern w:val="0"/>
                <w:sz w:val="24"/>
                <w:u w:val="single"/>
              </w:rPr>
              <w:t xml:space="preserve">　月</w:t>
            </w:r>
          </w:p>
          <w:p w14:paraId="6C29BBAB" w14:textId="77777777" w:rsidR="002A61CE" w:rsidRDefault="002A61CE" w:rsidP="000E560B">
            <w:pPr>
              <w:spacing w:line="0" w:lineRule="atLeast"/>
              <w:ind w:left="438" w:hangingChars="200" w:hanging="438"/>
              <w:rPr>
                <w:rFonts w:ascii="HG丸ｺﾞｼｯｸM-PRO" w:eastAsia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（  ）手話通訳士　　（  ）大阪府登録手話通訳者</w:t>
            </w:r>
          </w:p>
          <w:p w14:paraId="1811710E" w14:textId="54477694" w:rsidR="002A61CE" w:rsidRPr="001C4B08" w:rsidRDefault="002A61CE" w:rsidP="000E560B">
            <w:pPr>
              <w:spacing w:line="0" w:lineRule="atLeast"/>
              <w:ind w:firstLineChars="100" w:firstLine="219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 xml:space="preserve">（  ）市町村登録手話奉仕員  </w:t>
            </w:r>
            <w:r w:rsidR="00DD654A" w:rsidRPr="00532909">
              <w:rPr>
                <w:rFonts w:ascii="HG丸ｺﾞｼｯｸM-PRO" w:eastAsia="HG丸ｺﾞｼｯｸM-PRO" w:hint="eastAsia"/>
                <w:kern w:val="0"/>
                <w:sz w:val="24"/>
              </w:rPr>
              <w:t>（　）触手話　　（　）指文字</w:t>
            </w:r>
          </w:p>
        </w:tc>
      </w:tr>
    </w:tbl>
    <w:p w14:paraId="079C8F21" w14:textId="25B9C272" w:rsidR="00B86313" w:rsidRPr="00B86313" w:rsidRDefault="00B86313" w:rsidP="0042098E">
      <w:pPr>
        <w:spacing w:line="280" w:lineRule="exact"/>
        <w:ind w:firstLineChars="100" w:firstLine="189"/>
        <w:jc w:val="left"/>
        <w:rPr>
          <w:rFonts w:eastAsia="HG丸ｺﾞｼｯｸM-PRO"/>
        </w:rPr>
      </w:pPr>
      <w:r w:rsidRPr="00CA574D">
        <w:rPr>
          <w:rFonts w:eastAsia="HG丸ｺﾞｼｯｸM-PRO" w:hint="eastAsia"/>
        </w:rPr>
        <w:t>※</w:t>
      </w:r>
      <w:r w:rsidRPr="00B86313">
        <w:rPr>
          <w:rFonts w:eastAsia="HG丸ｺﾞｼｯｸM-PRO" w:hint="eastAsia"/>
        </w:rPr>
        <w:t>資格等については、確認のため証明書等の提出を求める場合があります。</w:t>
      </w:r>
    </w:p>
    <w:p w14:paraId="0CEED753" w14:textId="525B1A53" w:rsidR="00222C6D" w:rsidRPr="007B644A" w:rsidRDefault="00B86313" w:rsidP="00222C6D">
      <w:pPr>
        <w:spacing w:line="280" w:lineRule="exact"/>
        <w:ind w:firstLineChars="100" w:firstLine="189"/>
        <w:jc w:val="left"/>
        <w:rPr>
          <w:rFonts w:eastAsia="HG丸ｺﾞｼｯｸM-PRO"/>
        </w:rPr>
      </w:pPr>
      <w:r w:rsidRPr="007B644A">
        <w:rPr>
          <w:rFonts w:eastAsia="HG丸ｺﾞｼｯｸM-PRO" w:hint="eastAsia"/>
        </w:rPr>
        <w:t>※</w:t>
      </w:r>
      <w:r w:rsidR="00C42031" w:rsidRPr="007B644A">
        <w:rPr>
          <w:rFonts w:eastAsia="HG丸ｺﾞｼｯｸM-PRO" w:hint="eastAsia"/>
        </w:rPr>
        <w:t>ご記入いただいた情報</w:t>
      </w:r>
      <w:r w:rsidRPr="007B644A">
        <w:rPr>
          <w:rFonts w:eastAsia="HG丸ｺﾞｼｯｸM-PRO" w:hint="eastAsia"/>
        </w:rPr>
        <w:t>は講師に提供することがありますので、ご了承下さい。</w:t>
      </w:r>
    </w:p>
    <w:sectPr w:rsidR="00222C6D" w:rsidRPr="007B644A" w:rsidSect="000F4794">
      <w:type w:val="continuous"/>
      <w:pgSz w:w="11906" w:h="16838" w:code="9"/>
      <w:pgMar w:top="851" w:right="1304" w:bottom="624" w:left="1134" w:header="851" w:footer="567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FA51" w14:textId="77777777" w:rsidR="004767BA" w:rsidRDefault="004767BA" w:rsidP="003C0B55">
      <w:r>
        <w:separator/>
      </w:r>
    </w:p>
  </w:endnote>
  <w:endnote w:type="continuationSeparator" w:id="0">
    <w:p w14:paraId="1E8A4C40" w14:textId="77777777" w:rsidR="004767BA" w:rsidRDefault="004767BA" w:rsidP="003C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0D4" w14:textId="77777777" w:rsidR="00B86313" w:rsidRPr="00ED5B63" w:rsidRDefault="00B86313">
    <w:pPr>
      <w:pStyle w:val="a6"/>
      <w:jc w:val="center"/>
      <w:rPr>
        <w:rFonts w:ascii="HG丸ｺﾞｼｯｸM-PRO" w:eastAsia="HG丸ｺﾞｼｯｸM-PRO" w:hAnsi="HG丸ｺﾞｼｯｸM-PRO"/>
      </w:rPr>
    </w:pPr>
  </w:p>
  <w:p w14:paraId="24E15B25" w14:textId="77777777" w:rsidR="00B86313" w:rsidRDefault="00B863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7E95" w14:textId="77777777" w:rsidR="004767BA" w:rsidRDefault="004767BA" w:rsidP="003C0B55">
      <w:r>
        <w:separator/>
      </w:r>
    </w:p>
  </w:footnote>
  <w:footnote w:type="continuationSeparator" w:id="0">
    <w:p w14:paraId="5FE745DE" w14:textId="77777777" w:rsidR="004767BA" w:rsidRDefault="004767BA" w:rsidP="003C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6C"/>
    <w:multiLevelType w:val="hybridMultilevel"/>
    <w:tmpl w:val="4F4A4D58"/>
    <w:lvl w:ilvl="0" w:tplc="7C4847A0">
      <w:start w:val="1"/>
      <w:numFmt w:val="decimalEnclosedCircle"/>
      <w:lvlText w:val="%1"/>
      <w:lvlJc w:val="left"/>
      <w:pPr>
        <w:ind w:left="2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59" w:hanging="440"/>
      </w:pPr>
    </w:lvl>
    <w:lvl w:ilvl="2" w:tplc="04090011" w:tentative="1">
      <w:start w:val="1"/>
      <w:numFmt w:val="decimalEnclosedCircle"/>
      <w:lvlText w:val="%3"/>
      <w:lvlJc w:val="left"/>
      <w:pPr>
        <w:ind w:left="3399" w:hanging="440"/>
      </w:pPr>
    </w:lvl>
    <w:lvl w:ilvl="3" w:tplc="0409000F" w:tentative="1">
      <w:start w:val="1"/>
      <w:numFmt w:val="decimal"/>
      <w:lvlText w:val="%4."/>
      <w:lvlJc w:val="left"/>
      <w:pPr>
        <w:ind w:left="3839" w:hanging="440"/>
      </w:pPr>
    </w:lvl>
    <w:lvl w:ilvl="4" w:tplc="04090017" w:tentative="1">
      <w:start w:val="1"/>
      <w:numFmt w:val="aiueoFullWidth"/>
      <w:lvlText w:val="(%5)"/>
      <w:lvlJc w:val="left"/>
      <w:pPr>
        <w:ind w:left="4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4719" w:hanging="440"/>
      </w:pPr>
    </w:lvl>
    <w:lvl w:ilvl="6" w:tplc="0409000F" w:tentative="1">
      <w:start w:val="1"/>
      <w:numFmt w:val="decimal"/>
      <w:lvlText w:val="%7."/>
      <w:lvlJc w:val="left"/>
      <w:pPr>
        <w:ind w:left="5159" w:hanging="440"/>
      </w:pPr>
    </w:lvl>
    <w:lvl w:ilvl="7" w:tplc="04090017" w:tentative="1">
      <w:start w:val="1"/>
      <w:numFmt w:val="aiueoFullWidth"/>
      <w:lvlText w:val="(%8)"/>
      <w:lvlJc w:val="left"/>
      <w:pPr>
        <w:ind w:left="5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40"/>
      </w:pPr>
    </w:lvl>
  </w:abstractNum>
  <w:abstractNum w:abstractNumId="1" w15:restartNumberingAfterBreak="0">
    <w:nsid w:val="1D7E1EB6"/>
    <w:multiLevelType w:val="hybridMultilevel"/>
    <w:tmpl w:val="AAD2BF42"/>
    <w:lvl w:ilvl="0" w:tplc="782CB1BA">
      <w:numFmt w:val="bullet"/>
      <w:lvlText w:val="※"/>
      <w:lvlJc w:val="left"/>
      <w:pPr>
        <w:ind w:left="461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2" w15:restartNumberingAfterBreak="0">
    <w:nsid w:val="26E54865"/>
    <w:multiLevelType w:val="hybridMultilevel"/>
    <w:tmpl w:val="52FE6C24"/>
    <w:lvl w:ilvl="0" w:tplc="7FEAD38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35ADB"/>
    <w:multiLevelType w:val="hybridMultilevel"/>
    <w:tmpl w:val="32B83460"/>
    <w:lvl w:ilvl="0" w:tplc="724EAC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E279B"/>
    <w:multiLevelType w:val="multilevel"/>
    <w:tmpl w:val="AEFA3A5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B57B18"/>
    <w:multiLevelType w:val="hybridMultilevel"/>
    <w:tmpl w:val="088061E4"/>
    <w:lvl w:ilvl="0" w:tplc="B21A47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624129"/>
    <w:multiLevelType w:val="hybridMultilevel"/>
    <w:tmpl w:val="084EF77E"/>
    <w:lvl w:ilvl="0" w:tplc="540A67E6">
      <w:start w:val="1"/>
      <w:numFmt w:val="decimalEnclosedCircle"/>
      <w:lvlText w:val="%1"/>
      <w:lvlJc w:val="left"/>
      <w:pPr>
        <w:ind w:left="255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7" w15:restartNumberingAfterBreak="0">
    <w:nsid w:val="64B012DA"/>
    <w:multiLevelType w:val="hybridMultilevel"/>
    <w:tmpl w:val="50EA8800"/>
    <w:lvl w:ilvl="0" w:tplc="CB449E1A">
      <w:start w:val="1"/>
      <w:numFmt w:val="decimalEnclosedCircle"/>
      <w:lvlText w:val="%1"/>
      <w:lvlJc w:val="left"/>
      <w:pPr>
        <w:ind w:left="360" w:hanging="360"/>
      </w:pPr>
      <w:rPr>
        <w:dstrike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87C8D"/>
    <w:multiLevelType w:val="hybridMultilevel"/>
    <w:tmpl w:val="AEFA3A5C"/>
    <w:lvl w:ilvl="0" w:tplc="D542EB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7090B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A73AAB"/>
    <w:multiLevelType w:val="hybridMultilevel"/>
    <w:tmpl w:val="9C8632C4"/>
    <w:lvl w:ilvl="0" w:tplc="444C9BD4">
      <w:start w:val="1"/>
      <w:numFmt w:val="decimalEnclosedCircle"/>
      <w:lvlText w:val="%1"/>
      <w:lvlJc w:val="left"/>
      <w:pPr>
        <w:ind w:left="2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0" w:hanging="420"/>
      </w:pPr>
    </w:lvl>
    <w:lvl w:ilvl="3" w:tplc="0409000F" w:tentative="1">
      <w:start w:val="1"/>
      <w:numFmt w:val="decimal"/>
      <w:lvlText w:val="%4."/>
      <w:lvlJc w:val="left"/>
      <w:pPr>
        <w:ind w:left="3670" w:hanging="420"/>
      </w:pPr>
    </w:lvl>
    <w:lvl w:ilvl="4" w:tplc="04090017" w:tentative="1">
      <w:start w:val="1"/>
      <w:numFmt w:val="aiueoFullWidth"/>
      <w:lvlText w:val="(%5)"/>
      <w:lvlJc w:val="left"/>
      <w:pPr>
        <w:ind w:left="4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0" w:hanging="420"/>
      </w:pPr>
    </w:lvl>
    <w:lvl w:ilvl="6" w:tplc="0409000F" w:tentative="1">
      <w:start w:val="1"/>
      <w:numFmt w:val="decimal"/>
      <w:lvlText w:val="%7."/>
      <w:lvlJc w:val="left"/>
      <w:pPr>
        <w:ind w:left="4930" w:hanging="420"/>
      </w:pPr>
    </w:lvl>
    <w:lvl w:ilvl="7" w:tplc="04090017" w:tentative="1">
      <w:start w:val="1"/>
      <w:numFmt w:val="aiueoFullWidth"/>
      <w:lvlText w:val="(%8)"/>
      <w:lvlJc w:val="left"/>
      <w:pPr>
        <w:ind w:left="5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0" w:hanging="420"/>
      </w:pPr>
    </w:lvl>
  </w:abstractNum>
  <w:abstractNum w:abstractNumId="10" w15:restartNumberingAfterBreak="0">
    <w:nsid w:val="6AB3296F"/>
    <w:multiLevelType w:val="hybridMultilevel"/>
    <w:tmpl w:val="99B8D20A"/>
    <w:lvl w:ilvl="0" w:tplc="FEE2AAF2">
      <w:start w:val="1"/>
      <w:numFmt w:val="decimalEnclosedCircle"/>
      <w:lvlText w:val="%1"/>
      <w:lvlJc w:val="left"/>
      <w:pPr>
        <w:ind w:left="2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0" w:hanging="420"/>
      </w:pPr>
    </w:lvl>
    <w:lvl w:ilvl="3" w:tplc="0409000F" w:tentative="1">
      <w:start w:val="1"/>
      <w:numFmt w:val="decimal"/>
      <w:lvlText w:val="%4."/>
      <w:lvlJc w:val="left"/>
      <w:pPr>
        <w:ind w:left="3670" w:hanging="420"/>
      </w:pPr>
    </w:lvl>
    <w:lvl w:ilvl="4" w:tplc="04090017" w:tentative="1">
      <w:start w:val="1"/>
      <w:numFmt w:val="aiueoFullWidth"/>
      <w:lvlText w:val="(%5)"/>
      <w:lvlJc w:val="left"/>
      <w:pPr>
        <w:ind w:left="4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0" w:hanging="420"/>
      </w:pPr>
    </w:lvl>
    <w:lvl w:ilvl="6" w:tplc="0409000F" w:tentative="1">
      <w:start w:val="1"/>
      <w:numFmt w:val="decimal"/>
      <w:lvlText w:val="%7."/>
      <w:lvlJc w:val="left"/>
      <w:pPr>
        <w:ind w:left="4930" w:hanging="420"/>
      </w:pPr>
    </w:lvl>
    <w:lvl w:ilvl="7" w:tplc="04090017" w:tentative="1">
      <w:start w:val="1"/>
      <w:numFmt w:val="aiueoFullWidth"/>
      <w:lvlText w:val="(%8)"/>
      <w:lvlJc w:val="left"/>
      <w:pPr>
        <w:ind w:left="5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0" w:hanging="42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CD"/>
    <w:rsid w:val="000102D9"/>
    <w:rsid w:val="00016CBB"/>
    <w:rsid w:val="00022536"/>
    <w:rsid w:val="000232BA"/>
    <w:rsid w:val="000327A7"/>
    <w:rsid w:val="000345E3"/>
    <w:rsid w:val="00046E33"/>
    <w:rsid w:val="00047222"/>
    <w:rsid w:val="00052084"/>
    <w:rsid w:val="0005570D"/>
    <w:rsid w:val="00062F25"/>
    <w:rsid w:val="00087AB4"/>
    <w:rsid w:val="000A5C23"/>
    <w:rsid w:val="000C0AD6"/>
    <w:rsid w:val="000D1348"/>
    <w:rsid w:val="000D4E9B"/>
    <w:rsid w:val="000E560B"/>
    <w:rsid w:val="000F0794"/>
    <w:rsid w:val="000F4794"/>
    <w:rsid w:val="000F4A68"/>
    <w:rsid w:val="001034CD"/>
    <w:rsid w:val="001108EC"/>
    <w:rsid w:val="00112F83"/>
    <w:rsid w:val="0012004A"/>
    <w:rsid w:val="00120CCA"/>
    <w:rsid w:val="00124A64"/>
    <w:rsid w:val="00124B2A"/>
    <w:rsid w:val="00124FD6"/>
    <w:rsid w:val="00134828"/>
    <w:rsid w:val="00137570"/>
    <w:rsid w:val="00141ACD"/>
    <w:rsid w:val="00143A04"/>
    <w:rsid w:val="00154ED1"/>
    <w:rsid w:val="001558B6"/>
    <w:rsid w:val="00155A42"/>
    <w:rsid w:val="00156A9C"/>
    <w:rsid w:val="00161EC9"/>
    <w:rsid w:val="00164A8C"/>
    <w:rsid w:val="00177760"/>
    <w:rsid w:val="001825BB"/>
    <w:rsid w:val="0018332F"/>
    <w:rsid w:val="00184FED"/>
    <w:rsid w:val="001B56C1"/>
    <w:rsid w:val="001C4B08"/>
    <w:rsid w:val="001D075B"/>
    <w:rsid w:val="001D4B03"/>
    <w:rsid w:val="001D7666"/>
    <w:rsid w:val="001E6849"/>
    <w:rsid w:val="001F73CE"/>
    <w:rsid w:val="00200103"/>
    <w:rsid w:val="0020039D"/>
    <w:rsid w:val="002062BB"/>
    <w:rsid w:val="00210EF0"/>
    <w:rsid w:val="002146A9"/>
    <w:rsid w:val="00214E88"/>
    <w:rsid w:val="00217FAD"/>
    <w:rsid w:val="00222C54"/>
    <w:rsid w:val="00222C6D"/>
    <w:rsid w:val="002262BA"/>
    <w:rsid w:val="00253088"/>
    <w:rsid w:val="0025574C"/>
    <w:rsid w:val="002607DD"/>
    <w:rsid w:val="002708F6"/>
    <w:rsid w:val="00281972"/>
    <w:rsid w:val="00282368"/>
    <w:rsid w:val="0028735A"/>
    <w:rsid w:val="0029277B"/>
    <w:rsid w:val="002A0CCE"/>
    <w:rsid w:val="002A61CE"/>
    <w:rsid w:val="002B1AD6"/>
    <w:rsid w:val="002E68EF"/>
    <w:rsid w:val="0031652F"/>
    <w:rsid w:val="003168F8"/>
    <w:rsid w:val="003243CB"/>
    <w:rsid w:val="003315C4"/>
    <w:rsid w:val="00333574"/>
    <w:rsid w:val="00350297"/>
    <w:rsid w:val="00350392"/>
    <w:rsid w:val="00351687"/>
    <w:rsid w:val="0035258E"/>
    <w:rsid w:val="00364912"/>
    <w:rsid w:val="00364B0B"/>
    <w:rsid w:val="00365F0D"/>
    <w:rsid w:val="00370257"/>
    <w:rsid w:val="00372EBF"/>
    <w:rsid w:val="0037532B"/>
    <w:rsid w:val="003878D1"/>
    <w:rsid w:val="003B50E0"/>
    <w:rsid w:val="003C0B55"/>
    <w:rsid w:val="003C21C1"/>
    <w:rsid w:val="003E09E1"/>
    <w:rsid w:val="003E2ED6"/>
    <w:rsid w:val="003F0E4F"/>
    <w:rsid w:val="003F659E"/>
    <w:rsid w:val="003F73FD"/>
    <w:rsid w:val="0040397F"/>
    <w:rsid w:val="00404CD8"/>
    <w:rsid w:val="004108BF"/>
    <w:rsid w:val="00410E37"/>
    <w:rsid w:val="0042098E"/>
    <w:rsid w:val="00423333"/>
    <w:rsid w:val="00425D5F"/>
    <w:rsid w:val="004405F2"/>
    <w:rsid w:val="00442571"/>
    <w:rsid w:val="00454A11"/>
    <w:rsid w:val="00455A6A"/>
    <w:rsid w:val="00462205"/>
    <w:rsid w:val="004767BA"/>
    <w:rsid w:val="004919F7"/>
    <w:rsid w:val="0049235C"/>
    <w:rsid w:val="00494C01"/>
    <w:rsid w:val="004A3249"/>
    <w:rsid w:val="004B114C"/>
    <w:rsid w:val="004B4D56"/>
    <w:rsid w:val="004B6238"/>
    <w:rsid w:val="00504062"/>
    <w:rsid w:val="005074E5"/>
    <w:rsid w:val="00517AE0"/>
    <w:rsid w:val="00521FBF"/>
    <w:rsid w:val="00532CF8"/>
    <w:rsid w:val="00581760"/>
    <w:rsid w:val="00583FA5"/>
    <w:rsid w:val="00594055"/>
    <w:rsid w:val="0059424F"/>
    <w:rsid w:val="005A23A6"/>
    <w:rsid w:val="005A41C5"/>
    <w:rsid w:val="005B138E"/>
    <w:rsid w:val="005B5B41"/>
    <w:rsid w:val="005C290F"/>
    <w:rsid w:val="005C5819"/>
    <w:rsid w:val="005C704B"/>
    <w:rsid w:val="005D2B6B"/>
    <w:rsid w:val="005D4B22"/>
    <w:rsid w:val="005E32D1"/>
    <w:rsid w:val="005F5F08"/>
    <w:rsid w:val="00602392"/>
    <w:rsid w:val="006077C1"/>
    <w:rsid w:val="00614F7B"/>
    <w:rsid w:val="006152CF"/>
    <w:rsid w:val="0061792D"/>
    <w:rsid w:val="00624136"/>
    <w:rsid w:val="00630943"/>
    <w:rsid w:val="00632330"/>
    <w:rsid w:val="00646458"/>
    <w:rsid w:val="00647D7F"/>
    <w:rsid w:val="006508C9"/>
    <w:rsid w:val="006703CF"/>
    <w:rsid w:val="006709C9"/>
    <w:rsid w:val="0067507A"/>
    <w:rsid w:val="00681D5F"/>
    <w:rsid w:val="006A25F4"/>
    <w:rsid w:val="006A5930"/>
    <w:rsid w:val="006A7CD9"/>
    <w:rsid w:val="006D4D6B"/>
    <w:rsid w:val="006F2220"/>
    <w:rsid w:val="006F629F"/>
    <w:rsid w:val="00700834"/>
    <w:rsid w:val="007019D3"/>
    <w:rsid w:val="0071249D"/>
    <w:rsid w:val="007125C8"/>
    <w:rsid w:val="007167ED"/>
    <w:rsid w:val="00720A4D"/>
    <w:rsid w:val="0072326F"/>
    <w:rsid w:val="00755578"/>
    <w:rsid w:val="0076363A"/>
    <w:rsid w:val="00783145"/>
    <w:rsid w:val="0079114A"/>
    <w:rsid w:val="007B2BBE"/>
    <w:rsid w:val="007B2C88"/>
    <w:rsid w:val="007B644A"/>
    <w:rsid w:val="007C00B9"/>
    <w:rsid w:val="007C6099"/>
    <w:rsid w:val="007D2E9B"/>
    <w:rsid w:val="007D6150"/>
    <w:rsid w:val="007E6DE8"/>
    <w:rsid w:val="007F0547"/>
    <w:rsid w:val="007F30E1"/>
    <w:rsid w:val="007F3CD7"/>
    <w:rsid w:val="008004CB"/>
    <w:rsid w:val="008070EB"/>
    <w:rsid w:val="00842C1B"/>
    <w:rsid w:val="00846F0D"/>
    <w:rsid w:val="0085071D"/>
    <w:rsid w:val="00856EC8"/>
    <w:rsid w:val="00862EC7"/>
    <w:rsid w:val="0086675E"/>
    <w:rsid w:val="0088254C"/>
    <w:rsid w:val="00896B0D"/>
    <w:rsid w:val="00897228"/>
    <w:rsid w:val="008A4BB5"/>
    <w:rsid w:val="008B338F"/>
    <w:rsid w:val="008B54E4"/>
    <w:rsid w:val="008C17C1"/>
    <w:rsid w:val="008C21F3"/>
    <w:rsid w:val="008C3822"/>
    <w:rsid w:val="008D300A"/>
    <w:rsid w:val="008E6C02"/>
    <w:rsid w:val="008E6E21"/>
    <w:rsid w:val="008F3D16"/>
    <w:rsid w:val="00900ABB"/>
    <w:rsid w:val="00903DC9"/>
    <w:rsid w:val="009228A6"/>
    <w:rsid w:val="009257BF"/>
    <w:rsid w:val="009311B2"/>
    <w:rsid w:val="00951850"/>
    <w:rsid w:val="00952899"/>
    <w:rsid w:val="00964366"/>
    <w:rsid w:val="00973A2A"/>
    <w:rsid w:val="00997E45"/>
    <w:rsid w:val="009A0A16"/>
    <w:rsid w:val="009A49F7"/>
    <w:rsid w:val="009B7335"/>
    <w:rsid w:val="009D393C"/>
    <w:rsid w:val="009D6512"/>
    <w:rsid w:val="00A00D2D"/>
    <w:rsid w:val="00A017C3"/>
    <w:rsid w:val="00A152E7"/>
    <w:rsid w:val="00A160EF"/>
    <w:rsid w:val="00A1646D"/>
    <w:rsid w:val="00A21AA9"/>
    <w:rsid w:val="00A27F6B"/>
    <w:rsid w:val="00A3105A"/>
    <w:rsid w:val="00A33679"/>
    <w:rsid w:val="00A40B4F"/>
    <w:rsid w:val="00A46D5B"/>
    <w:rsid w:val="00A46EBC"/>
    <w:rsid w:val="00A518D2"/>
    <w:rsid w:val="00A5296D"/>
    <w:rsid w:val="00A57B06"/>
    <w:rsid w:val="00A64B6E"/>
    <w:rsid w:val="00A65E9F"/>
    <w:rsid w:val="00A67E7A"/>
    <w:rsid w:val="00A873CD"/>
    <w:rsid w:val="00A96C77"/>
    <w:rsid w:val="00AA0D92"/>
    <w:rsid w:val="00AA731C"/>
    <w:rsid w:val="00AB3913"/>
    <w:rsid w:val="00AB416D"/>
    <w:rsid w:val="00AB6294"/>
    <w:rsid w:val="00AC3141"/>
    <w:rsid w:val="00AD01F7"/>
    <w:rsid w:val="00AD0531"/>
    <w:rsid w:val="00AD061B"/>
    <w:rsid w:val="00AE186D"/>
    <w:rsid w:val="00AE6AE7"/>
    <w:rsid w:val="00AF2A1A"/>
    <w:rsid w:val="00B03C7E"/>
    <w:rsid w:val="00B0455B"/>
    <w:rsid w:val="00B108B5"/>
    <w:rsid w:val="00B10E30"/>
    <w:rsid w:val="00B216CE"/>
    <w:rsid w:val="00B2631E"/>
    <w:rsid w:val="00B323AB"/>
    <w:rsid w:val="00B343A9"/>
    <w:rsid w:val="00B46C8B"/>
    <w:rsid w:val="00B54F5B"/>
    <w:rsid w:val="00B56267"/>
    <w:rsid w:val="00B67CFA"/>
    <w:rsid w:val="00B71F02"/>
    <w:rsid w:val="00B75EC7"/>
    <w:rsid w:val="00B8516F"/>
    <w:rsid w:val="00B86313"/>
    <w:rsid w:val="00B95519"/>
    <w:rsid w:val="00BA2C7F"/>
    <w:rsid w:val="00BB60DE"/>
    <w:rsid w:val="00BC674C"/>
    <w:rsid w:val="00BE0FDD"/>
    <w:rsid w:val="00BF013D"/>
    <w:rsid w:val="00C07874"/>
    <w:rsid w:val="00C129EE"/>
    <w:rsid w:val="00C42031"/>
    <w:rsid w:val="00C543D7"/>
    <w:rsid w:val="00C56856"/>
    <w:rsid w:val="00C721F6"/>
    <w:rsid w:val="00C7250D"/>
    <w:rsid w:val="00CA574D"/>
    <w:rsid w:val="00CA6816"/>
    <w:rsid w:val="00CA7FA2"/>
    <w:rsid w:val="00CC6178"/>
    <w:rsid w:val="00CC63C0"/>
    <w:rsid w:val="00CC6CA0"/>
    <w:rsid w:val="00D0570F"/>
    <w:rsid w:val="00D10C7A"/>
    <w:rsid w:val="00D12635"/>
    <w:rsid w:val="00D14268"/>
    <w:rsid w:val="00D1658F"/>
    <w:rsid w:val="00D22774"/>
    <w:rsid w:val="00D47F99"/>
    <w:rsid w:val="00D82D78"/>
    <w:rsid w:val="00D97A73"/>
    <w:rsid w:val="00DA1A0D"/>
    <w:rsid w:val="00DA2D4B"/>
    <w:rsid w:val="00DB4140"/>
    <w:rsid w:val="00DC7416"/>
    <w:rsid w:val="00DD444B"/>
    <w:rsid w:val="00DD4A72"/>
    <w:rsid w:val="00DD654A"/>
    <w:rsid w:val="00DD6993"/>
    <w:rsid w:val="00DF34BC"/>
    <w:rsid w:val="00DF4DAA"/>
    <w:rsid w:val="00E11643"/>
    <w:rsid w:val="00E3641D"/>
    <w:rsid w:val="00E44482"/>
    <w:rsid w:val="00E4550B"/>
    <w:rsid w:val="00E47257"/>
    <w:rsid w:val="00E55735"/>
    <w:rsid w:val="00E67AD3"/>
    <w:rsid w:val="00E7009B"/>
    <w:rsid w:val="00E7338D"/>
    <w:rsid w:val="00E90516"/>
    <w:rsid w:val="00E9290E"/>
    <w:rsid w:val="00EB14DB"/>
    <w:rsid w:val="00EB3E5C"/>
    <w:rsid w:val="00EB66EB"/>
    <w:rsid w:val="00EC352A"/>
    <w:rsid w:val="00EC7ED4"/>
    <w:rsid w:val="00ED48A8"/>
    <w:rsid w:val="00ED5B63"/>
    <w:rsid w:val="00EE1AED"/>
    <w:rsid w:val="00EF0A93"/>
    <w:rsid w:val="00EF1092"/>
    <w:rsid w:val="00F0155F"/>
    <w:rsid w:val="00F03B6A"/>
    <w:rsid w:val="00F047C9"/>
    <w:rsid w:val="00F114F8"/>
    <w:rsid w:val="00F13F42"/>
    <w:rsid w:val="00F17D72"/>
    <w:rsid w:val="00F2573D"/>
    <w:rsid w:val="00F33F1D"/>
    <w:rsid w:val="00F46CB1"/>
    <w:rsid w:val="00F4736C"/>
    <w:rsid w:val="00F50A6E"/>
    <w:rsid w:val="00F5173B"/>
    <w:rsid w:val="00F744B9"/>
    <w:rsid w:val="00FA2734"/>
    <w:rsid w:val="00FA4595"/>
    <w:rsid w:val="00FC3108"/>
    <w:rsid w:val="00FD22A7"/>
    <w:rsid w:val="00FD32A1"/>
    <w:rsid w:val="00FD5457"/>
    <w:rsid w:val="00FF214F"/>
    <w:rsid w:val="00FF5DD5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8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0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B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C0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0B5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65E9F"/>
    <w:pPr>
      <w:ind w:leftChars="400" w:left="840"/>
    </w:pPr>
  </w:style>
  <w:style w:type="character" w:styleId="a9">
    <w:name w:val="Hyperlink"/>
    <w:basedOn w:val="a0"/>
    <w:rsid w:val="006F629F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EC7ED4"/>
    <w:rPr>
      <w:kern w:val="2"/>
      <w:sz w:val="21"/>
      <w:szCs w:val="24"/>
    </w:rPr>
  </w:style>
  <w:style w:type="character" w:styleId="ab">
    <w:name w:val="FollowedHyperlink"/>
    <w:basedOn w:val="a0"/>
    <w:semiHidden/>
    <w:unhideWhenUsed/>
    <w:rsid w:val="00222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7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9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08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osakacommunication.com/01/wp-content/uploads/2020/06/map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D051-555E-435A-A174-A2BB7690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2115</Words>
  <Characters>592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2025-05-08T04:52:00Z</dcterms:created>
  <dcterms:modified xsi:type="dcterms:W3CDTF">2025-05-08T04:52:00Z</dcterms:modified>
</cp:coreProperties>
</file>