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C" w:rsidRPr="0003362C" w:rsidRDefault="0003362C" w:rsidP="00521F98">
      <w:pPr>
        <w:adjustRightInd w:val="0"/>
        <w:rPr>
          <w:rFonts w:ascii="Meiryo UI" w:eastAsia="Meiryo UI" w:hAnsi="Meiryo UI"/>
          <w:sz w:val="28"/>
          <w:szCs w:val="28"/>
        </w:rPr>
      </w:pPr>
      <w:r>
        <w:rPr>
          <w:rFonts w:ascii="HGPｺﾞｼｯｸE" w:eastAsia="HGPｺﾞｼｯｸE" w:hint="eastAsia"/>
          <w:sz w:val="40"/>
          <w:szCs w:val="40"/>
        </w:rPr>
        <w:t xml:space="preserve">　　　　　　　　　　　　　　　　　　　　　　　　　　</w:t>
      </w:r>
      <w:r w:rsidRPr="0003362C">
        <w:rPr>
          <w:rFonts w:ascii="Meiryo UI" w:eastAsia="Meiryo UI" w:hAnsi="Meiryo UI" w:hint="eastAsia"/>
          <w:sz w:val="28"/>
          <w:szCs w:val="28"/>
          <w:bdr w:val="single" w:sz="4" w:space="0" w:color="auto"/>
        </w:rPr>
        <w:t>参考資料２</w:t>
      </w:r>
    </w:p>
    <w:p w:rsidR="002F7E0C" w:rsidRDefault="002F7E0C" w:rsidP="00521F98">
      <w:pPr>
        <w:adjustRightInd w:val="0"/>
        <w:rPr>
          <w:rFonts w:ascii="HGPｺﾞｼｯｸE" w:eastAsia="HGPｺﾞｼｯｸE"/>
          <w:sz w:val="40"/>
          <w:szCs w:val="40"/>
        </w:rPr>
      </w:pPr>
    </w:p>
    <w:p w:rsidR="002F7E0C" w:rsidRDefault="002F7E0C" w:rsidP="00521F98">
      <w:pPr>
        <w:adjustRightInd w:val="0"/>
        <w:rPr>
          <w:rFonts w:ascii="HGPｺﾞｼｯｸE" w:eastAsia="HGPｺﾞｼｯｸE"/>
          <w:sz w:val="40"/>
          <w:szCs w:val="40"/>
        </w:rPr>
      </w:pPr>
    </w:p>
    <w:p w:rsidR="00521F98" w:rsidRDefault="00521F98" w:rsidP="001F5D2A">
      <w:pPr>
        <w:adjustRightInd w:val="0"/>
        <w:jc w:val="center"/>
        <w:rPr>
          <w:rFonts w:ascii="HGPｺﾞｼｯｸE" w:eastAsia="HGPｺﾞｼｯｸE"/>
          <w:sz w:val="40"/>
          <w:szCs w:val="40"/>
        </w:rPr>
      </w:pPr>
      <w:bookmarkStart w:id="0" w:name="_GoBack"/>
      <w:bookmarkEnd w:id="0"/>
    </w:p>
    <w:p w:rsidR="00521F98" w:rsidRDefault="00521F98" w:rsidP="00521F98">
      <w:pPr>
        <w:adjustRightInd w:val="0"/>
        <w:rPr>
          <w:rFonts w:ascii="HGPｺﾞｼｯｸE" w:eastAsia="HGPｺﾞｼｯｸE"/>
          <w:sz w:val="40"/>
          <w:szCs w:val="40"/>
        </w:rPr>
      </w:pPr>
    </w:p>
    <w:p w:rsidR="00521F98" w:rsidRDefault="00521F98" w:rsidP="00521F98">
      <w:pPr>
        <w:adjustRightInd w:val="0"/>
        <w:rPr>
          <w:rFonts w:ascii="HGPｺﾞｼｯｸE" w:eastAsia="HGPｺﾞｼｯｸE"/>
          <w:sz w:val="40"/>
          <w:szCs w:val="40"/>
        </w:rPr>
      </w:pPr>
    </w:p>
    <w:p w:rsidR="002F7E0C" w:rsidRDefault="002F7E0C" w:rsidP="00521F98">
      <w:pPr>
        <w:adjustRightInd w:val="0"/>
        <w:rPr>
          <w:rFonts w:ascii="HGPｺﾞｼｯｸE" w:eastAsia="HGPｺﾞｼｯｸE"/>
          <w:sz w:val="40"/>
          <w:szCs w:val="40"/>
        </w:rPr>
      </w:pPr>
    </w:p>
    <w:p w:rsidR="002F7E0C" w:rsidRDefault="002F7E0C" w:rsidP="00521F98">
      <w:pPr>
        <w:adjustRightInd w:val="0"/>
        <w:rPr>
          <w:rFonts w:ascii="HGPｺﾞｼｯｸE" w:eastAsia="HGPｺﾞｼｯｸE"/>
          <w:sz w:val="40"/>
          <w:szCs w:val="40"/>
        </w:rPr>
      </w:pPr>
    </w:p>
    <w:p w:rsidR="002F7E0C" w:rsidRPr="00D564D5" w:rsidRDefault="002F7E0C" w:rsidP="00521F98">
      <w:pPr>
        <w:adjustRightInd w:val="0"/>
        <w:ind w:left="1"/>
        <w:jc w:val="center"/>
        <w:rPr>
          <w:rFonts w:ascii="ＭＳ ゴシック" w:eastAsia="ＭＳ ゴシック" w:hAnsi="ＭＳ ゴシック"/>
          <w:kern w:val="0"/>
          <w:sz w:val="44"/>
          <w:szCs w:val="44"/>
        </w:rPr>
      </w:pPr>
      <w:r w:rsidRPr="00D564D5">
        <w:rPr>
          <w:rFonts w:ascii="ＭＳ ゴシック" w:eastAsia="ＭＳ ゴシック" w:hAnsi="ＭＳ ゴシック" w:hint="eastAsia"/>
          <w:spacing w:val="165"/>
          <w:kern w:val="0"/>
          <w:sz w:val="44"/>
          <w:szCs w:val="44"/>
          <w:fitText w:val="6600" w:id="1702647553"/>
        </w:rPr>
        <w:t>大阪府工賃向上計</w:t>
      </w:r>
      <w:r w:rsidRPr="00D564D5">
        <w:rPr>
          <w:rFonts w:ascii="ＭＳ ゴシック" w:eastAsia="ＭＳ ゴシック" w:hAnsi="ＭＳ ゴシック" w:hint="eastAsia"/>
          <w:kern w:val="0"/>
          <w:sz w:val="44"/>
          <w:szCs w:val="44"/>
          <w:fitText w:val="6600" w:id="1702647553"/>
        </w:rPr>
        <w:t>画</w:t>
      </w:r>
    </w:p>
    <w:p w:rsidR="002F7E0C" w:rsidRPr="00D564D5" w:rsidRDefault="00E753CB" w:rsidP="00521F98">
      <w:pPr>
        <w:adjustRightInd w:val="0"/>
        <w:jc w:val="center"/>
        <w:rPr>
          <w:rFonts w:ascii="ＭＳ ゴシック" w:eastAsia="ＭＳ ゴシック" w:hAnsi="ＭＳ ゴシック"/>
          <w:kern w:val="0"/>
          <w:sz w:val="44"/>
          <w:szCs w:val="44"/>
        </w:rPr>
      </w:pPr>
      <w:r>
        <w:rPr>
          <w:rFonts w:ascii="ＭＳ ゴシック" w:eastAsia="ＭＳ ゴシック" w:hAnsi="ＭＳ ゴシック" w:hint="eastAsia"/>
          <w:kern w:val="0"/>
          <w:sz w:val="44"/>
          <w:szCs w:val="44"/>
        </w:rPr>
        <w:t>〔</w:t>
      </w:r>
      <w:r w:rsidR="002F7E0C" w:rsidRPr="00D564D5">
        <w:rPr>
          <w:rFonts w:ascii="ＭＳ ゴシック" w:eastAsia="ＭＳ ゴシック" w:hAnsi="ＭＳ ゴシック" w:hint="eastAsia"/>
          <w:kern w:val="0"/>
          <w:sz w:val="44"/>
          <w:szCs w:val="44"/>
        </w:rPr>
        <w:t>2018</w:t>
      </w:r>
      <w:r w:rsidR="00524713">
        <w:rPr>
          <w:rFonts w:ascii="ＭＳ ゴシック" w:eastAsia="ＭＳ ゴシック" w:hAnsi="ＭＳ ゴシック" w:hint="eastAsia"/>
          <w:kern w:val="0"/>
          <w:sz w:val="44"/>
          <w:szCs w:val="44"/>
        </w:rPr>
        <w:t>（</w:t>
      </w:r>
      <w:r w:rsidR="002F7E0C" w:rsidRPr="00D564D5">
        <w:rPr>
          <w:rFonts w:ascii="ＭＳ ゴシック" w:eastAsia="ＭＳ ゴシック" w:hAnsi="ＭＳ ゴシック" w:hint="eastAsia"/>
          <w:kern w:val="0"/>
          <w:sz w:val="44"/>
          <w:szCs w:val="44"/>
        </w:rPr>
        <w:t>H30</w:t>
      </w:r>
      <w:r w:rsidR="00524713">
        <w:rPr>
          <w:rFonts w:ascii="ＭＳ ゴシック" w:eastAsia="ＭＳ ゴシック" w:hAnsi="ＭＳ ゴシック" w:hint="eastAsia"/>
          <w:kern w:val="0"/>
          <w:sz w:val="44"/>
          <w:szCs w:val="44"/>
        </w:rPr>
        <w:t>）</w:t>
      </w:r>
      <w:r w:rsidR="002F7E0C" w:rsidRPr="00D564D5">
        <w:rPr>
          <w:rFonts w:ascii="ＭＳ ゴシック" w:eastAsia="ＭＳ ゴシック" w:hAnsi="ＭＳ ゴシック" w:hint="eastAsia"/>
          <w:kern w:val="0"/>
          <w:sz w:val="44"/>
          <w:szCs w:val="44"/>
        </w:rPr>
        <w:t>～2020</w:t>
      </w:r>
      <w:r>
        <w:rPr>
          <w:rFonts w:ascii="ＭＳ ゴシック" w:eastAsia="ＭＳ ゴシック" w:hAnsi="ＭＳ ゴシック" w:hint="eastAsia"/>
          <w:kern w:val="0"/>
          <w:sz w:val="44"/>
          <w:szCs w:val="44"/>
        </w:rPr>
        <w:t>〕</w:t>
      </w:r>
    </w:p>
    <w:p w:rsidR="002F7E0C" w:rsidRPr="00D564D5" w:rsidRDefault="002F7E0C" w:rsidP="00521F98">
      <w:pPr>
        <w:adjustRightInd w:val="0"/>
        <w:rPr>
          <w:rFonts w:ascii="HGPｺﾞｼｯｸE" w:eastAsia="HGPｺﾞｼｯｸE"/>
          <w:sz w:val="40"/>
          <w:szCs w:val="40"/>
        </w:rPr>
      </w:pPr>
    </w:p>
    <w:p w:rsidR="002F7E0C" w:rsidRPr="00D564D5" w:rsidRDefault="002F7E0C" w:rsidP="00521F98">
      <w:pPr>
        <w:adjustRightInd w:val="0"/>
        <w:rPr>
          <w:rFonts w:ascii="HGPｺﾞｼｯｸE" w:eastAsia="HGPｺﾞｼｯｸE"/>
          <w:sz w:val="40"/>
          <w:szCs w:val="40"/>
        </w:rPr>
      </w:pPr>
    </w:p>
    <w:p w:rsidR="002F7E0C" w:rsidRPr="00D564D5" w:rsidRDefault="002F7E0C" w:rsidP="00521F98">
      <w:pPr>
        <w:adjustRightInd w:val="0"/>
        <w:rPr>
          <w:rFonts w:ascii="HGPｺﾞｼｯｸE" w:eastAsia="HGPｺﾞｼｯｸE"/>
          <w:sz w:val="40"/>
          <w:szCs w:val="40"/>
        </w:rPr>
      </w:pPr>
    </w:p>
    <w:p w:rsidR="002F7E0C" w:rsidRPr="00D564D5" w:rsidRDefault="002F7E0C" w:rsidP="00521F98">
      <w:pPr>
        <w:adjustRightInd w:val="0"/>
        <w:rPr>
          <w:rFonts w:ascii="HGPｺﾞｼｯｸE" w:eastAsia="HGPｺﾞｼｯｸE"/>
          <w:sz w:val="40"/>
          <w:szCs w:val="40"/>
        </w:rPr>
      </w:pPr>
    </w:p>
    <w:p w:rsidR="002F7E0C" w:rsidRPr="00D564D5" w:rsidRDefault="002F7E0C" w:rsidP="00521F98">
      <w:pPr>
        <w:adjustRightInd w:val="0"/>
        <w:rPr>
          <w:rFonts w:ascii="HGPｺﾞｼｯｸE" w:eastAsia="HGPｺﾞｼｯｸE"/>
          <w:sz w:val="40"/>
          <w:szCs w:val="40"/>
        </w:rPr>
      </w:pPr>
    </w:p>
    <w:p w:rsidR="002F7E0C" w:rsidRPr="00D564D5" w:rsidRDefault="002F7E0C" w:rsidP="00521F98">
      <w:pPr>
        <w:adjustRightInd w:val="0"/>
        <w:rPr>
          <w:rFonts w:ascii="HGPｺﾞｼｯｸE" w:eastAsia="HGPｺﾞｼｯｸE"/>
          <w:sz w:val="40"/>
          <w:szCs w:val="40"/>
        </w:rPr>
      </w:pPr>
    </w:p>
    <w:p w:rsidR="00521F98" w:rsidRPr="00D564D5" w:rsidRDefault="00521F98" w:rsidP="00521F98">
      <w:pPr>
        <w:adjustRightInd w:val="0"/>
        <w:rPr>
          <w:rFonts w:ascii="HGPｺﾞｼｯｸE" w:eastAsia="HGPｺﾞｼｯｸE"/>
          <w:sz w:val="40"/>
          <w:szCs w:val="40"/>
        </w:rPr>
      </w:pPr>
    </w:p>
    <w:p w:rsidR="00521F98" w:rsidRPr="00D564D5" w:rsidRDefault="00521F98" w:rsidP="00521F98">
      <w:pPr>
        <w:adjustRightInd w:val="0"/>
        <w:rPr>
          <w:rFonts w:ascii="HGPｺﾞｼｯｸE" w:eastAsia="HGPｺﾞｼｯｸE"/>
          <w:sz w:val="40"/>
          <w:szCs w:val="40"/>
        </w:rPr>
      </w:pPr>
    </w:p>
    <w:p w:rsidR="00521F98" w:rsidRPr="00D564D5" w:rsidRDefault="00521F98" w:rsidP="00521F98">
      <w:pPr>
        <w:adjustRightInd w:val="0"/>
        <w:rPr>
          <w:rFonts w:ascii="HGPｺﾞｼｯｸE" w:eastAsia="HGPｺﾞｼｯｸE"/>
          <w:sz w:val="40"/>
          <w:szCs w:val="40"/>
        </w:rPr>
      </w:pPr>
    </w:p>
    <w:p w:rsidR="00521F98" w:rsidRPr="00D564D5" w:rsidRDefault="00521F98" w:rsidP="00521F98">
      <w:pPr>
        <w:adjustRightInd w:val="0"/>
        <w:rPr>
          <w:rFonts w:ascii="HGPｺﾞｼｯｸE" w:eastAsia="HGPｺﾞｼｯｸE"/>
          <w:sz w:val="40"/>
          <w:szCs w:val="40"/>
        </w:rPr>
      </w:pPr>
    </w:p>
    <w:p w:rsidR="002F7E0C" w:rsidRPr="00D564D5" w:rsidRDefault="002F7E0C" w:rsidP="00521F98">
      <w:pPr>
        <w:adjustRightInd w:val="0"/>
        <w:rPr>
          <w:rFonts w:ascii="HGPｺﾞｼｯｸE" w:eastAsia="HGPｺﾞｼｯｸE"/>
          <w:sz w:val="40"/>
          <w:szCs w:val="40"/>
        </w:rPr>
      </w:pPr>
    </w:p>
    <w:p w:rsidR="002F7E0C" w:rsidRPr="00D564D5" w:rsidRDefault="002F7E0C" w:rsidP="00521F98">
      <w:pPr>
        <w:adjustRightInd w:val="0"/>
        <w:jc w:val="center"/>
        <w:rPr>
          <w:rFonts w:ascii="ＭＳ ゴシック" w:eastAsia="ＭＳ ゴシック" w:hAnsi="ＭＳ ゴシック"/>
          <w:b/>
          <w:sz w:val="32"/>
          <w:szCs w:val="32"/>
        </w:rPr>
      </w:pPr>
      <w:r w:rsidRPr="00D564D5">
        <w:rPr>
          <w:rFonts w:ascii="ＭＳ ゴシック" w:eastAsia="ＭＳ ゴシック" w:hAnsi="ＭＳ ゴシック" w:hint="eastAsia"/>
          <w:b/>
          <w:sz w:val="32"/>
          <w:szCs w:val="32"/>
        </w:rPr>
        <w:t>平成３０年</w:t>
      </w:r>
      <w:r w:rsidR="009E339F">
        <w:rPr>
          <w:rFonts w:ascii="ＭＳ ゴシック" w:eastAsia="ＭＳ ゴシック" w:hAnsi="ＭＳ ゴシック" w:hint="eastAsia"/>
          <w:b/>
          <w:sz w:val="32"/>
          <w:szCs w:val="32"/>
        </w:rPr>
        <w:t>８</w:t>
      </w:r>
      <w:r w:rsidRPr="00D564D5">
        <w:rPr>
          <w:rFonts w:ascii="ＭＳ ゴシック" w:eastAsia="ＭＳ ゴシック" w:hAnsi="ＭＳ ゴシック" w:hint="eastAsia"/>
          <w:b/>
          <w:sz w:val="32"/>
          <w:szCs w:val="32"/>
        </w:rPr>
        <w:t>月</w:t>
      </w:r>
    </w:p>
    <w:p w:rsidR="002F7E0C" w:rsidRPr="00D564D5" w:rsidRDefault="002F7E0C" w:rsidP="00521F98">
      <w:pPr>
        <w:adjustRightInd w:val="0"/>
        <w:jc w:val="center"/>
        <w:rPr>
          <w:rFonts w:ascii="ＭＳ ゴシック" w:eastAsia="ＭＳ ゴシック" w:hAnsi="ＭＳ ゴシック"/>
          <w:b/>
          <w:sz w:val="32"/>
          <w:szCs w:val="32"/>
        </w:rPr>
      </w:pPr>
      <w:r w:rsidRPr="00D564D5">
        <w:rPr>
          <w:rFonts w:ascii="ＭＳ ゴシック" w:eastAsia="ＭＳ ゴシック" w:hAnsi="ＭＳ ゴシック" w:hint="eastAsia"/>
          <w:b/>
          <w:sz w:val="32"/>
          <w:szCs w:val="32"/>
        </w:rPr>
        <w:t>大　阪　府</w:t>
      </w:r>
    </w:p>
    <w:p w:rsidR="002F7E0C" w:rsidRPr="00D564D5" w:rsidRDefault="002F7E0C" w:rsidP="00521F98">
      <w:pPr>
        <w:adjustRightInd w:val="0"/>
        <w:rPr>
          <w:rFonts w:ascii="HGPｺﾞｼｯｸE" w:eastAsia="HGPｺﾞｼｯｸE"/>
          <w:sz w:val="40"/>
          <w:szCs w:val="40"/>
        </w:rPr>
      </w:pPr>
    </w:p>
    <w:p w:rsidR="002F7E0C" w:rsidRPr="00D564D5" w:rsidRDefault="002F7E0C" w:rsidP="00521F98">
      <w:pPr>
        <w:adjustRightInd w:val="0"/>
        <w:rPr>
          <w:rFonts w:ascii="HGPｺﾞｼｯｸE" w:eastAsia="HGPｺﾞｼｯｸE"/>
          <w:sz w:val="40"/>
          <w:szCs w:val="40"/>
        </w:rPr>
      </w:pPr>
    </w:p>
    <w:p w:rsidR="002F7E0C" w:rsidRPr="00D564D5" w:rsidRDefault="002F7E0C" w:rsidP="00521F98">
      <w:pPr>
        <w:adjustRightInd w:val="0"/>
        <w:rPr>
          <w:rFonts w:ascii="HGPｺﾞｼｯｸE" w:eastAsia="HGPｺﾞｼｯｸE"/>
          <w:sz w:val="40"/>
          <w:szCs w:val="40"/>
        </w:rPr>
      </w:pPr>
    </w:p>
    <w:p w:rsidR="004F5BD9" w:rsidRPr="00D564D5" w:rsidRDefault="004F5BD9" w:rsidP="00521F98">
      <w:pPr>
        <w:adjustRightInd w:val="0"/>
        <w:rPr>
          <w:rFonts w:ascii="HGPｺﾞｼｯｸE" w:eastAsia="HGPｺﾞｼｯｸE"/>
          <w:sz w:val="40"/>
          <w:szCs w:val="40"/>
        </w:rPr>
      </w:pPr>
    </w:p>
    <w:p w:rsidR="004F5BD9" w:rsidRPr="00D564D5" w:rsidRDefault="004F5BD9" w:rsidP="00521F98">
      <w:pPr>
        <w:adjustRightInd w:val="0"/>
        <w:rPr>
          <w:rFonts w:ascii="HGPｺﾞｼｯｸE" w:eastAsia="HGPｺﾞｼｯｸE"/>
          <w:sz w:val="40"/>
          <w:szCs w:val="40"/>
        </w:rPr>
      </w:pPr>
    </w:p>
    <w:p w:rsidR="00521F98" w:rsidRPr="00D564D5" w:rsidRDefault="00521F98" w:rsidP="00521F98">
      <w:pPr>
        <w:adjustRightInd w:val="0"/>
        <w:rPr>
          <w:rFonts w:ascii="HGPｺﾞｼｯｸE" w:eastAsia="HGPｺﾞｼｯｸE"/>
          <w:sz w:val="40"/>
          <w:szCs w:val="40"/>
        </w:rPr>
      </w:pPr>
    </w:p>
    <w:p w:rsidR="002F7E0C" w:rsidRPr="00D564D5" w:rsidRDefault="002F7E0C" w:rsidP="00521F98">
      <w:pPr>
        <w:adjustRightInd w:val="0"/>
        <w:rPr>
          <w:rFonts w:ascii="HGPｺﾞｼｯｸE" w:eastAsia="HGPｺﾞｼｯｸE"/>
          <w:sz w:val="40"/>
          <w:szCs w:val="40"/>
        </w:rPr>
      </w:pPr>
    </w:p>
    <w:p w:rsidR="00EE3672" w:rsidRPr="00D564D5" w:rsidRDefault="00EE3672" w:rsidP="00521F98">
      <w:pPr>
        <w:widowControl/>
        <w:adjustRightInd w:val="0"/>
        <w:rPr>
          <w:rFonts w:ascii="HGPｺﾞｼｯｸE" w:eastAsia="HGPｺﾞｼｯｸE"/>
          <w:sz w:val="40"/>
          <w:szCs w:val="40"/>
        </w:rPr>
      </w:pPr>
      <w:r w:rsidRPr="00D564D5">
        <w:rPr>
          <w:rFonts w:ascii="HGPｺﾞｼｯｸE" w:eastAsia="HGPｺﾞｼｯｸE"/>
          <w:sz w:val="40"/>
          <w:szCs w:val="40"/>
        </w:rPr>
        <w:br w:type="page"/>
      </w:r>
    </w:p>
    <w:p w:rsidR="00EE3672" w:rsidRPr="00D564D5" w:rsidRDefault="00EE3672" w:rsidP="00A54684">
      <w:pPr>
        <w:adjustRightInd w:val="0"/>
        <w:spacing w:line="360" w:lineRule="auto"/>
        <w:ind w:firstLineChars="1173" w:firstLine="3284"/>
        <w:rPr>
          <w:rFonts w:ascii="ＭＳ ゴシック" w:eastAsia="ＭＳ ゴシック" w:hAnsi="ＭＳ ゴシック"/>
          <w:sz w:val="28"/>
          <w:szCs w:val="28"/>
        </w:rPr>
      </w:pPr>
      <w:r w:rsidRPr="00D564D5">
        <w:rPr>
          <w:rFonts w:ascii="ＭＳ ゴシック" w:eastAsia="ＭＳ ゴシック" w:hAnsi="ＭＳ ゴシック" w:hint="eastAsia"/>
          <w:sz w:val="28"/>
          <w:szCs w:val="28"/>
        </w:rPr>
        <w:lastRenderedPageBreak/>
        <w:t>目　　　　　　　次</w:t>
      </w:r>
    </w:p>
    <w:p w:rsidR="00EE3672" w:rsidRPr="00D564D5" w:rsidRDefault="00EE3672" w:rsidP="00521F98">
      <w:pPr>
        <w:adjustRightInd w:val="0"/>
        <w:spacing w:line="360" w:lineRule="auto"/>
        <w:rPr>
          <w:sz w:val="28"/>
          <w:szCs w:val="28"/>
        </w:rPr>
      </w:pPr>
      <w:r w:rsidRPr="00D564D5">
        <w:rPr>
          <w:noProof/>
          <w:sz w:val="28"/>
          <w:szCs w:val="28"/>
        </w:rPr>
        <mc:AlternateContent>
          <mc:Choice Requires="wps">
            <w:drawing>
              <wp:anchor distT="0" distB="0" distL="114300" distR="114300" simplePos="0" relativeHeight="251659264" behindDoc="0" locked="0" layoutInCell="1" allowOverlap="1" wp14:anchorId="3771DD97" wp14:editId="264EB815">
                <wp:simplePos x="0" y="0"/>
                <wp:positionH relativeFrom="column">
                  <wp:posOffset>0</wp:posOffset>
                </wp:positionH>
                <wp:positionV relativeFrom="paragraph">
                  <wp:posOffset>0</wp:posOffset>
                </wp:positionV>
                <wp:extent cx="5670550" cy="0"/>
                <wp:effectExtent l="9525" t="9525" r="6350"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5F3B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"/>
            </w:pict>
          </mc:Fallback>
        </mc:AlternateContent>
      </w:r>
    </w:p>
    <w:p w:rsidR="00EE3672" w:rsidRPr="0041604B" w:rsidRDefault="00EE3672" w:rsidP="00521F98">
      <w:pPr>
        <w:tabs>
          <w:tab w:val="right" w:leader="middleDot" w:pos="8931"/>
        </w:tabs>
        <w:adjustRightInd w:val="0"/>
        <w:spacing w:line="360" w:lineRule="auto"/>
        <w:rPr>
          <w:rFonts w:asciiTheme="majorEastAsia" w:eastAsiaTheme="majorEastAsia" w:hAnsiTheme="majorEastAsia"/>
          <w:b/>
          <w:sz w:val="28"/>
          <w:szCs w:val="28"/>
        </w:rPr>
      </w:pPr>
      <w:r w:rsidRPr="0041604B">
        <w:rPr>
          <w:rFonts w:asciiTheme="majorEastAsia" w:eastAsiaTheme="majorEastAsia" w:hAnsiTheme="majorEastAsia" w:hint="eastAsia"/>
          <w:b/>
          <w:sz w:val="28"/>
          <w:szCs w:val="28"/>
        </w:rPr>
        <w:t xml:space="preserve">Ⅰ　はじめに　</w:t>
      </w:r>
      <w:r w:rsidR="00153B50" w:rsidRPr="0041604B">
        <w:rPr>
          <w:rFonts w:asciiTheme="majorEastAsia" w:eastAsiaTheme="majorEastAsia" w:hAnsiTheme="majorEastAsia" w:hint="eastAsia"/>
          <w:b/>
          <w:sz w:val="28"/>
          <w:szCs w:val="28"/>
        </w:rPr>
        <w:tab/>
      </w:r>
      <w:r w:rsidRPr="0041604B">
        <w:rPr>
          <w:rFonts w:asciiTheme="majorEastAsia" w:eastAsiaTheme="majorEastAsia" w:hAnsiTheme="majorEastAsia" w:hint="eastAsia"/>
          <w:b/>
          <w:sz w:val="28"/>
          <w:szCs w:val="28"/>
        </w:rPr>
        <w:t>1</w:t>
      </w:r>
    </w:p>
    <w:p w:rsidR="00EE3672" w:rsidRPr="00D564D5" w:rsidRDefault="00EE3672" w:rsidP="00521F98">
      <w:pPr>
        <w:tabs>
          <w:tab w:val="right" w:leader="middleDot" w:pos="8931"/>
        </w:tabs>
        <w:adjustRightInd w:val="0"/>
        <w:spacing w:line="360" w:lineRule="auto"/>
        <w:ind w:firstLineChars="100" w:firstLine="280"/>
        <w:rPr>
          <w:rFonts w:ascii="ＭＳ 明朝" w:hAnsi="ＭＳ 明朝"/>
          <w:sz w:val="28"/>
          <w:szCs w:val="28"/>
        </w:rPr>
      </w:pPr>
      <w:r w:rsidRPr="00D564D5">
        <w:rPr>
          <w:rFonts w:hint="eastAsia"/>
          <w:sz w:val="28"/>
          <w:szCs w:val="28"/>
        </w:rPr>
        <w:t>１．計画策定の趣旨</w:t>
      </w:r>
      <w:r w:rsidRPr="00D564D5">
        <w:rPr>
          <w:rFonts w:ascii="ＭＳ 明朝" w:hAnsi="ＭＳ 明朝" w:hint="eastAsia"/>
          <w:sz w:val="28"/>
          <w:szCs w:val="28"/>
        </w:rPr>
        <w:t xml:space="preserve">　</w:t>
      </w:r>
      <w:r w:rsidR="00153B50" w:rsidRPr="00D564D5">
        <w:rPr>
          <w:rFonts w:ascii="ＭＳ 明朝" w:hAnsi="ＭＳ 明朝" w:hint="eastAsia"/>
          <w:sz w:val="28"/>
          <w:szCs w:val="28"/>
        </w:rPr>
        <w:tab/>
      </w:r>
      <w:r w:rsidRPr="00D564D5">
        <w:rPr>
          <w:rFonts w:ascii="ＭＳ 明朝" w:hAnsi="ＭＳ 明朝" w:hint="eastAsia"/>
          <w:sz w:val="28"/>
          <w:szCs w:val="28"/>
        </w:rPr>
        <w:t>1</w:t>
      </w:r>
    </w:p>
    <w:p w:rsidR="00DA2FD5" w:rsidRPr="00D564D5" w:rsidRDefault="00DA2FD5" w:rsidP="00521F98">
      <w:pPr>
        <w:tabs>
          <w:tab w:val="right" w:leader="middleDot" w:pos="8931"/>
        </w:tabs>
        <w:adjustRightInd w:val="0"/>
        <w:spacing w:line="360" w:lineRule="auto"/>
        <w:ind w:firstLineChars="100" w:firstLine="280"/>
        <w:rPr>
          <w:rFonts w:ascii="ＭＳ 明朝" w:hAnsi="ＭＳ 明朝"/>
          <w:sz w:val="28"/>
          <w:szCs w:val="28"/>
        </w:rPr>
      </w:pPr>
      <w:r w:rsidRPr="00D564D5">
        <w:rPr>
          <w:rFonts w:hint="eastAsia"/>
          <w:sz w:val="28"/>
          <w:szCs w:val="28"/>
        </w:rPr>
        <w:t>２．計画の位置づけ</w:t>
      </w:r>
      <w:r w:rsidRPr="00D564D5">
        <w:rPr>
          <w:rFonts w:ascii="ＭＳ 明朝" w:hAnsi="ＭＳ 明朝" w:hint="eastAsia"/>
          <w:sz w:val="28"/>
          <w:szCs w:val="28"/>
        </w:rPr>
        <w:t xml:space="preserve">　</w:t>
      </w:r>
      <w:r w:rsidRPr="00D564D5">
        <w:rPr>
          <w:rFonts w:ascii="ＭＳ 明朝" w:hAnsi="ＭＳ 明朝" w:hint="eastAsia"/>
          <w:sz w:val="28"/>
          <w:szCs w:val="28"/>
        </w:rPr>
        <w:tab/>
        <w:t>2</w:t>
      </w:r>
    </w:p>
    <w:p w:rsidR="00EE3672" w:rsidRPr="00D564D5" w:rsidRDefault="00EE3672" w:rsidP="00521F98">
      <w:pPr>
        <w:tabs>
          <w:tab w:val="right" w:leader="middleDot" w:pos="8931"/>
        </w:tabs>
        <w:adjustRightInd w:val="0"/>
        <w:spacing w:line="360" w:lineRule="auto"/>
        <w:ind w:firstLineChars="100" w:firstLine="280"/>
        <w:rPr>
          <w:sz w:val="28"/>
          <w:szCs w:val="28"/>
        </w:rPr>
      </w:pPr>
      <w:r w:rsidRPr="00D564D5">
        <w:rPr>
          <w:rFonts w:hint="eastAsia"/>
          <w:sz w:val="28"/>
          <w:szCs w:val="28"/>
        </w:rPr>
        <w:t xml:space="preserve">３．計画期間　</w:t>
      </w:r>
      <w:r w:rsidR="00153B50" w:rsidRPr="00D564D5">
        <w:rPr>
          <w:rFonts w:ascii="ＭＳ 明朝" w:hAnsi="ＭＳ 明朝" w:hint="eastAsia"/>
          <w:sz w:val="28"/>
          <w:szCs w:val="28"/>
        </w:rPr>
        <w:tab/>
      </w:r>
      <w:r w:rsidRPr="00D564D5">
        <w:rPr>
          <w:rFonts w:ascii="ＭＳ 明朝" w:hAnsi="ＭＳ 明朝" w:hint="eastAsia"/>
          <w:sz w:val="28"/>
          <w:szCs w:val="28"/>
        </w:rPr>
        <w:t>3</w:t>
      </w:r>
    </w:p>
    <w:p w:rsidR="00EE3672" w:rsidRPr="00D564D5" w:rsidRDefault="00EE3672" w:rsidP="00521F98">
      <w:pPr>
        <w:tabs>
          <w:tab w:val="right" w:leader="middleDot" w:pos="8931"/>
        </w:tabs>
        <w:adjustRightInd w:val="0"/>
        <w:spacing w:line="360" w:lineRule="auto"/>
        <w:ind w:firstLineChars="100" w:firstLine="280"/>
        <w:rPr>
          <w:sz w:val="28"/>
          <w:szCs w:val="28"/>
        </w:rPr>
      </w:pPr>
      <w:r w:rsidRPr="00D564D5">
        <w:rPr>
          <w:rFonts w:hint="eastAsia"/>
          <w:sz w:val="28"/>
          <w:szCs w:val="28"/>
        </w:rPr>
        <w:t xml:space="preserve">４．計画の対象事業所　</w:t>
      </w:r>
      <w:r w:rsidR="00153B50" w:rsidRPr="00D564D5">
        <w:rPr>
          <w:rFonts w:ascii="ＭＳ 明朝" w:hAnsi="ＭＳ 明朝" w:hint="eastAsia"/>
          <w:sz w:val="28"/>
          <w:szCs w:val="28"/>
        </w:rPr>
        <w:tab/>
      </w:r>
      <w:r w:rsidRPr="00D564D5">
        <w:rPr>
          <w:rFonts w:ascii="ＭＳ 明朝" w:hAnsi="ＭＳ 明朝" w:hint="eastAsia"/>
          <w:sz w:val="28"/>
          <w:szCs w:val="28"/>
        </w:rPr>
        <w:t>3</w:t>
      </w:r>
    </w:p>
    <w:p w:rsidR="00EE3672" w:rsidRPr="0041604B" w:rsidRDefault="00EE3672" w:rsidP="00521F98">
      <w:pPr>
        <w:tabs>
          <w:tab w:val="right" w:leader="middleDot" w:pos="8931"/>
        </w:tabs>
        <w:adjustRightInd w:val="0"/>
        <w:spacing w:beforeLines="50" w:before="120" w:line="360" w:lineRule="auto"/>
        <w:rPr>
          <w:rFonts w:asciiTheme="majorEastAsia" w:eastAsiaTheme="majorEastAsia" w:hAnsiTheme="majorEastAsia"/>
          <w:b/>
          <w:sz w:val="28"/>
          <w:szCs w:val="28"/>
        </w:rPr>
      </w:pPr>
      <w:r w:rsidRPr="0041604B">
        <w:rPr>
          <w:rFonts w:asciiTheme="majorEastAsia" w:eastAsiaTheme="majorEastAsia" w:hAnsiTheme="majorEastAsia" w:hint="eastAsia"/>
          <w:b/>
          <w:sz w:val="28"/>
          <w:szCs w:val="28"/>
        </w:rPr>
        <w:t xml:space="preserve">Ⅱ　大阪府内の福祉事業所における工賃の現状　</w:t>
      </w:r>
      <w:r w:rsidR="00153B50" w:rsidRPr="0041604B">
        <w:rPr>
          <w:rFonts w:asciiTheme="majorEastAsia" w:eastAsiaTheme="majorEastAsia" w:hAnsiTheme="majorEastAsia" w:hint="eastAsia"/>
          <w:b/>
          <w:sz w:val="28"/>
          <w:szCs w:val="28"/>
        </w:rPr>
        <w:tab/>
      </w:r>
      <w:r w:rsidRPr="0041604B">
        <w:rPr>
          <w:rFonts w:asciiTheme="majorEastAsia" w:eastAsiaTheme="majorEastAsia" w:hAnsiTheme="majorEastAsia" w:hint="eastAsia"/>
          <w:b/>
          <w:sz w:val="28"/>
          <w:szCs w:val="28"/>
        </w:rPr>
        <w:t>4</w:t>
      </w:r>
    </w:p>
    <w:p w:rsidR="00EE3672" w:rsidRPr="00D564D5" w:rsidRDefault="00EE3672" w:rsidP="00521F98">
      <w:pPr>
        <w:tabs>
          <w:tab w:val="right" w:leader="middleDot" w:pos="8931"/>
        </w:tabs>
        <w:adjustRightInd w:val="0"/>
        <w:spacing w:line="360" w:lineRule="auto"/>
        <w:ind w:firstLineChars="100" w:firstLine="280"/>
        <w:rPr>
          <w:rFonts w:ascii="ＭＳ 明朝" w:hAnsi="ＭＳ 明朝"/>
          <w:sz w:val="28"/>
          <w:szCs w:val="28"/>
        </w:rPr>
      </w:pPr>
      <w:r w:rsidRPr="00D564D5">
        <w:rPr>
          <w:rFonts w:ascii="ＭＳ 明朝" w:hAnsi="ＭＳ 明朝" w:hint="eastAsia"/>
          <w:sz w:val="28"/>
          <w:szCs w:val="28"/>
        </w:rPr>
        <w:t xml:space="preserve">１．大阪府内福祉事業所の概要　</w:t>
      </w:r>
      <w:r w:rsidR="00153B50" w:rsidRPr="00D564D5">
        <w:rPr>
          <w:rFonts w:ascii="ＭＳ 明朝" w:hAnsi="ＭＳ 明朝" w:hint="eastAsia"/>
          <w:sz w:val="28"/>
          <w:szCs w:val="28"/>
        </w:rPr>
        <w:tab/>
      </w:r>
      <w:r w:rsidRPr="00D564D5">
        <w:rPr>
          <w:rFonts w:ascii="ＭＳ 明朝" w:hAnsi="ＭＳ 明朝" w:hint="eastAsia"/>
          <w:sz w:val="28"/>
          <w:szCs w:val="28"/>
        </w:rPr>
        <w:t>4</w:t>
      </w:r>
    </w:p>
    <w:p w:rsidR="00EE3672" w:rsidRPr="00D564D5" w:rsidRDefault="00524713" w:rsidP="00521F98">
      <w:pPr>
        <w:tabs>
          <w:tab w:val="right" w:leader="middleDot" w:pos="8931"/>
        </w:tabs>
        <w:adjustRightInd w:val="0"/>
        <w:spacing w:line="360" w:lineRule="auto"/>
        <w:ind w:firstLineChars="200" w:firstLine="560"/>
        <w:rPr>
          <w:rFonts w:ascii="ＭＳ 明朝" w:hAnsi="ＭＳ 明朝"/>
          <w:sz w:val="28"/>
          <w:szCs w:val="28"/>
        </w:rPr>
      </w:pPr>
      <w:r>
        <w:rPr>
          <w:rFonts w:ascii="ＭＳ 明朝" w:hAnsi="ＭＳ 明朝" w:hint="eastAsia"/>
          <w:sz w:val="28"/>
          <w:szCs w:val="28"/>
        </w:rPr>
        <w:t>（</w:t>
      </w:r>
      <w:r w:rsidR="00EE3672" w:rsidRPr="00D564D5">
        <w:rPr>
          <w:rFonts w:ascii="ＭＳ 明朝" w:hAnsi="ＭＳ 明朝" w:hint="eastAsia"/>
          <w:sz w:val="28"/>
          <w:szCs w:val="28"/>
        </w:rPr>
        <w:t>1</w:t>
      </w:r>
      <w:r>
        <w:rPr>
          <w:rFonts w:ascii="ＭＳ 明朝" w:hAnsi="ＭＳ 明朝" w:hint="eastAsia"/>
          <w:sz w:val="28"/>
          <w:szCs w:val="28"/>
        </w:rPr>
        <w:t>）</w:t>
      </w:r>
      <w:r w:rsidR="00EE3672" w:rsidRPr="00D564D5">
        <w:rPr>
          <w:rFonts w:ascii="ＭＳ 明朝" w:hAnsi="ＭＳ 明朝" w:hint="eastAsia"/>
          <w:sz w:val="28"/>
          <w:szCs w:val="28"/>
        </w:rPr>
        <w:t>事業所の概要</w:t>
      </w:r>
      <w:r w:rsidR="00153B50" w:rsidRPr="00D564D5">
        <w:rPr>
          <w:rFonts w:ascii="ＭＳ 明朝" w:hAnsi="ＭＳ 明朝" w:hint="eastAsia"/>
          <w:sz w:val="28"/>
          <w:szCs w:val="28"/>
        </w:rPr>
        <w:t xml:space="preserve">　</w:t>
      </w:r>
      <w:r w:rsidR="00153B50" w:rsidRPr="00D564D5">
        <w:rPr>
          <w:rFonts w:ascii="ＭＳ 明朝" w:hAnsi="ＭＳ 明朝" w:hint="eastAsia"/>
          <w:sz w:val="28"/>
          <w:szCs w:val="28"/>
        </w:rPr>
        <w:tab/>
      </w:r>
      <w:r w:rsidR="00EE3672" w:rsidRPr="00D564D5">
        <w:rPr>
          <w:rFonts w:ascii="ＭＳ 明朝" w:hAnsi="ＭＳ 明朝" w:hint="eastAsia"/>
          <w:sz w:val="28"/>
          <w:szCs w:val="28"/>
        </w:rPr>
        <w:t>4</w:t>
      </w:r>
    </w:p>
    <w:p w:rsidR="00EE3672" w:rsidRPr="00D564D5" w:rsidRDefault="00524713" w:rsidP="00521F98">
      <w:pPr>
        <w:tabs>
          <w:tab w:val="right" w:leader="middleDot" w:pos="8931"/>
        </w:tabs>
        <w:adjustRightInd w:val="0"/>
        <w:spacing w:line="360" w:lineRule="auto"/>
        <w:ind w:firstLineChars="200" w:firstLine="560"/>
        <w:rPr>
          <w:rFonts w:ascii="ＭＳ 明朝" w:hAnsi="ＭＳ 明朝"/>
          <w:sz w:val="28"/>
          <w:szCs w:val="28"/>
        </w:rPr>
      </w:pPr>
      <w:r>
        <w:rPr>
          <w:rFonts w:ascii="ＭＳ 明朝" w:hAnsi="ＭＳ 明朝" w:hint="eastAsia"/>
          <w:sz w:val="28"/>
          <w:szCs w:val="28"/>
        </w:rPr>
        <w:t>（</w:t>
      </w:r>
      <w:r w:rsidR="00EE3672" w:rsidRPr="00D564D5">
        <w:rPr>
          <w:rFonts w:ascii="ＭＳ 明朝" w:hAnsi="ＭＳ 明朝" w:hint="eastAsia"/>
          <w:sz w:val="28"/>
          <w:szCs w:val="28"/>
        </w:rPr>
        <w:t>2</w:t>
      </w:r>
      <w:r>
        <w:rPr>
          <w:rFonts w:ascii="ＭＳ 明朝" w:hAnsi="ＭＳ 明朝" w:hint="eastAsia"/>
          <w:sz w:val="28"/>
          <w:szCs w:val="28"/>
        </w:rPr>
        <w:t>）</w:t>
      </w:r>
      <w:r w:rsidR="00EE3672" w:rsidRPr="00D564D5">
        <w:rPr>
          <w:rFonts w:ascii="ＭＳ 明朝" w:hAnsi="ＭＳ 明朝" w:hint="eastAsia"/>
          <w:sz w:val="28"/>
          <w:szCs w:val="28"/>
        </w:rPr>
        <w:t xml:space="preserve">工賃の現状　</w:t>
      </w:r>
      <w:r w:rsidR="00153B50" w:rsidRPr="00D564D5">
        <w:rPr>
          <w:rFonts w:ascii="ＭＳ 明朝" w:hAnsi="ＭＳ 明朝" w:hint="eastAsia"/>
          <w:sz w:val="28"/>
          <w:szCs w:val="28"/>
        </w:rPr>
        <w:tab/>
      </w:r>
      <w:r w:rsidR="00EE3672" w:rsidRPr="00D564D5">
        <w:rPr>
          <w:rFonts w:ascii="ＭＳ 明朝" w:hAnsi="ＭＳ 明朝" w:hint="eastAsia"/>
          <w:sz w:val="28"/>
          <w:szCs w:val="28"/>
        </w:rPr>
        <w:t>5</w:t>
      </w:r>
    </w:p>
    <w:p w:rsidR="00EE3672" w:rsidRPr="0041604B" w:rsidRDefault="00C623EA" w:rsidP="00A54684">
      <w:pPr>
        <w:tabs>
          <w:tab w:val="right" w:leader="middleDot" w:pos="8931"/>
        </w:tabs>
        <w:adjustRightInd w:val="0"/>
        <w:spacing w:line="360" w:lineRule="auto"/>
        <w:rPr>
          <w:rFonts w:asciiTheme="majorEastAsia" w:eastAsiaTheme="majorEastAsia" w:hAnsiTheme="majorEastAsia"/>
          <w:b/>
          <w:sz w:val="28"/>
          <w:szCs w:val="28"/>
        </w:rPr>
      </w:pPr>
      <w:r w:rsidRPr="0041604B">
        <w:rPr>
          <w:rFonts w:asciiTheme="majorEastAsia" w:eastAsiaTheme="majorEastAsia" w:hAnsiTheme="majorEastAsia" w:hint="eastAsia"/>
          <w:b/>
          <w:sz w:val="28"/>
          <w:szCs w:val="28"/>
        </w:rPr>
        <w:t>Ⅲ</w:t>
      </w:r>
      <w:r w:rsidR="00A54684">
        <w:rPr>
          <w:rFonts w:asciiTheme="majorEastAsia" w:eastAsiaTheme="majorEastAsia" w:hAnsiTheme="majorEastAsia" w:hint="eastAsia"/>
          <w:b/>
          <w:sz w:val="28"/>
          <w:szCs w:val="28"/>
        </w:rPr>
        <w:t xml:space="preserve">　</w:t>
      </w:r>
      <w:r w:rsidR="00EE3672" w:rsidRPr="0041604B">
        <w:rPr>
          <w:rFonts w:asciiTheme="majorEastAsia" w:eastAsiaTheme="majorEastAsia" w:hAnsiTheme="majorEastAsia" w:hint="eastAsia"/>
          <w:b/>
          <w:sz w:val="28"/>
          <w:szCs w:val="28"/>
        </w:rPr>
        <w:t>「大阪府工賃向上計画</w:t>
      </w:r>
      <w:r w:rsidR="00E03F3D" w:rsidRPr="0041604B">
        <w:rPr>
          <w:rFonts w:asciiTheme="majorEastAsia" w:eastAsiaTheme="majorEastAsia" w:hAnsiTheme="majorEastAsia" w:hint="eastAsia"/>
          <w:b/>
          <w:sz w:val="28"/>
          <w:szCs w:val="28"/>
        </w:rPr>
        <w:t>2018</w:t>
      </w:r>
      <w:r w:rsidR="00524713" w:rsidRPr="0041604B">
        <w:rPr>
          <w:rFonts w:asciiTheme="majorEastAsia" w:eastAsiaTheme="majorEastAsia" w:hAnsiTheme="majorEastAsia" w:hint="eastAsia"/>
          <w:b/>
          <w:sz w:val="28"/>
          <w:szCs w:val="28"/>
        </w:rPr>
        <w:t>（</w:t>
      </w:r>
      <w:r w:rsidR="00E03F3D" w:rsidRPr="0041604B">
        <w:rPr>
          <w:rFonts w:asciiTheme="majorEastAsia" w:eastAsiaTheme="majorEastAsia" w:hAnsiTheme="majorEastAsia" w:hint="eastAsia"/>
          <w:b/>
          <w:sz w:val="28"/>
          <w:szCs w:val="28"/>
        </w:rPr>
        <w:t>H30</w:t>
      </w:r>
      <w:r w:rsidR="00524713" w:rsidRPr="0041604B">
        <w:rPr>
          <w:rFonts w:asciiTheme="majorEastAsia" w:eastAsiaTheme="majorEastAsia" w:hAnsiTheme="majorEastAsia" w:hint="eastAsia"/>
          <w:b/>
          <w:sz w:val="28"/>
          <w:szCs w:val="28"/>
        </w:rPr>
        <w:t>）</w:t>
      </w:r>
      <w:r w:rsidR="00E03F3D" w:rsidRPr="0041604B">
        <w:rPr>
          <w:rFonts w:asciiTheme="majorEastAsia" w:eastAsiaTheme="majorEastAsia" w:hAnsiTheme="majorEastAsia" w:hint="eastAsia"/>
          <w:b/>
          <w:sz w:val="28"/>
          <w:szCs w:val="28"/>
        </w:rPr>
        <w:t>～2020</w:t>
      </w:r>
      <w:r>
        <w:rPr>
          <w:rFonts w:asciiTheme="majorEastAsia" w:eastAsiaTheme="majorEastAsia" w:hAnsiTheme="majorEastAsia" w:hint="eastAsia"/>
          <w:b/>
          <w:sz w:val="28"/>
          <w:szCs w:val="28"/>
        </w:rPr>
        <w:t>」</w:t>
      </w:r>
      <w:r w:rsidR="00153B50" w:rsidRPr="0041604B">
        <w:rPr>
          <w:rFonts w:asciiTheme="majorEastAsia" w:eastAsiaTheme="majorEastAsia" w:hAnsiTheme="majorEastAsia" w:hint="eastAsia"/>
          <w:b/>
          <w:sz w:val="28"/>
          <w:szCs w:val="28"/>
        </w:rPr>
        <w:t xml:space="preserve">　</w:t>
      </w:r>
      <w:r w:rsidR="00153B50" w:rsidRPr="0041604B">
        <w:rPr>
          <w:rFonts w:asciiTheme="majorEastAsia" w:eastAsiaTheme="majorEastAsia" w:hAnsiTheme="majorEastAsia" w:hint="eastAsia"/>
          <w:b/>
          <w:sz w:val="28"/>
          <w:szCs w:val="28"/>
        </w:rPr>
        <w:tab/>
      </w:r>
      <w:r w:rsidR="00F628DC">
        <w:rPr>
          <w:rFonts w:asciiTheme="majorEastAsia" w:eastAsiaTheme="majorEastAsia" w:hAnsiTheme="majorEastAsia" w:hint="eastAsia"/>
          <w:b/>
          <w:sz w:val="28"/>
          <w:szCs w:val="28"/>
        </w:rPr>
        <w:t>8</w:t>
      </w:r>
    </w:p>
    <w:p w:rsidR="00EE3672" w:rsidRPr="00D564D5" w:rsidRDefault="00EE3672" w:rsidP="00521F98">
      <w:pPr>
        <w:tabs>
          <w:tab w:val="right" w:leader="middleDot" w:pos="8931"/>
        </w:tabs>
        <w:adjustRightInd w:val="0"/>
        <w:spacing w:line="360" w:lineRule="auto"/>
        <w:ind w:firstLineChars="100" w:firstLine="280"/>
        <w:rPr>
          <w:rFonts w:ascii="ＭＳ 明朝" w:hAnsi="ＭＳ 明朝"/>
          <w:sz w:val="28"/>
          <w:szCs w:val="28"/>
        </w:rPr>
      </w:pPr>
      <w:r w:rsidRPr="00D564D5">
        <w:rPr>
          <w:rFonts w:hint="eastAsia"/>
          <w:sz w:val="28"/>
          <w:szCs w:val="28"/>
        </w:rPr>
        <w:t xml:space="preserve">１．計画の基本的考え方　</w:t>
      </w:r>
      <w:r w:rsidR="00153B50" w:rsidRPr="00D564D5">
        <w:rPr>
          <w:rFonts w:ascii="ＭＳ 明朝" w:hAnsi="ＭＳ 明朝" w:hint="eastAsia"/>
          <w:sz w:val="28"/>
          <w:szCs w:val="28"/>
        </w:rPr>
        <w:tab/>
      </w:r>
      <w:r w:rsidR="00F628DC">
        <w:rPr>
          <w:rFonts w:ascii="ＭＳ 明朝" w:hAnsi="ＭＳ 明朝" w:hint="eastAsia"/>
          <w:sz w:val="28"/>
          <w:szCs w:val="28"/>
        </w:rPr>
        <w:t>8</w:t>
      </w:r>
    </w:p>
    <w:p w:rsidR="002F7E0C" w:rsidRPr="00D564D5" w:rsidRDefault="00EE3672" w:rsidP="00521F98">
      <w:pPr>
        <w:tabs>
          <w:tab w:val="right" w:leader="middleDot" w:pos="8931"/>
        </w:tabs>
        <w:adjustRightInd w:val="0"/>
        <w:spacing w:line="360" w:lineRule="auto"/>
        <w:ind w:firstLineChars="100" w:firstLine="280"/>
        <w:rPr>
          <w:rFonts w:ascii="HGPｺﾞｼｯｸE" w:eastAsia="HGPｺﾞｼｯｸE"/>
          <w:sz w:val="40"/>
          <w:szCs w:val="40"/>
        </w:rPr>
      </w:pPr>
      <w:r w:rsidRPr="00D564D5">
        <w:rPr>
          <w:rFonts w:ascii="ＭＳ 明朝" w:hAnsi="ＭＳ 明朝" w:hint="eastAsia"/>
          <w:sz w:val="28"/>
          <w:szCs w:val="28"/>
        </w:rPr>
        <w:t xml:space="preserve">２．目標工賃　</w:t>
      </w:r>
      <w:r w:rsidR="00153B50" w:rsidRPr="00D564D5">
        <w:rPr>
          <w:rFonts w:ascii="ＭＳ 明朝" w:hAnsi="ＭＳ 明朝" w:hint="eastAsia"/>
          <w:sz w:val="28"/>
          <w:szCs w:val="28"/>
        </w:rPr>
        <w:tab/>
      </w:r>
      <w:r w:rsidR="00F628DC">
        <w:rPr>
          <w:rFonts w:ascii="ＭＳ 明朝" w:hAnsi="ＭＳ 明朝" w:hint="eastAsia"/>
          <w:sz w:val="28"/>
          <w:szCs w:val="28"/>
        </w:rPr>
        <w:t>8</w:t>
      </w:r>
    </w:p>
    <w:p w:rsidR="00EE3672" w:rsidRPr="00D564D5" w:rsidRDefault="00524713" w:rsidP="00521F98">
      <w:pPr>
        <w:tabs>
          <w:tab w:val="right" w:leader="middleDot" w:pos="8931"/>
        </w:tabs>
        <w:adjustRightInd w:val="0"/>
        <w:spacing w:line="360" w:lineRule="auto"/>
        <w:ind w:firstLineChars="200" w:firstLine="560"/>
        <w:rPr>
          <w:rFonts w:ascii="ＭＳ 明朝" w:hAnsi="ＭＳ 明朝"/>
          <w:sz w:val="28"/>
          <w:szCs w:val="28"/>
        </w:rPr>
      </w:pPr>
      <w:r>
        <w:rPr>
          <w:rFonts w:ascii="ＭＳ 明朝" w:hAnsi="ＭＳ 明朝" w:hint="eastAsia"/>
          <w:sz w:val="28"/>
          <w:szCs w:val="28"/>
        </w:rPr>
        <w:t>（</w:t>
      </w:r>
      <w:r w:rsidR="00EE3672" w:rsidRPr="00D564D5">
        <w:rPr>
          <w:rFonts w:ascii="ＭＳ 明朝" w:hAnsi="ＭＳ 明朝" w:hint="eastAsia"/>
          <w:sz w:val="28"/>
          <w:szCs w:val="28"/>
        </w:rPr>
        <w:t>1</w:t>
      </w:r>
      <w:r>
        <w:rPr>
          <w:rFonts w:ascii="ＭＳ 明朝" w:hAnsi="ＭＳ 明朝" w:hint="eastAsia"/>
          <w:sz w:val="28"/>
          <w:szCs w:val="28"/>
        </w:rPr>
        <w:t>）</w:t>
      </w:r>
      <w:r w:rsidR="00EE3672" w:rsidRPr="0020525E">
        <w:rPr>
          <w:rFonts w:ascii="ＭＳ 明朝" w:hAnsi="ＭＳ 明朝" w:hint="eastAsia"/>
          <w:spacing w:val="1"/>
          <w:w w:val="69"/>
          <w:kern w:val="0"/>
          <w:sz w:val="28"/>
          <w:szCs w:val="28"/>
          <w:fitText w:val="7000" w:id="1724641792"/>
        </w:rPr>
        <w:t>大阪府の目標工賃≪第</w:t>
      </w:r>
      <w:r w:rsidR="00FF2F9B" w:rsidRPr="0020525E">
        <w:rPr>
          <w:rFonts w:ascii="ＭＳ 明朝" w:hAnsi="ＭＳ 明朝" w:hint="eastAsia"/>
          <w:spacing w:val="1"/>
          <w:w w:val="69"/>
          <w:kern w:val="0"/>
          <w:sz w:val="28"/>
          <w:szCs w:val="28"/>
          <w:fitText w:val="7000" w:id="1724641792"/>
        </w:rPr>
        <w:t>４次</w:t>
      </w:r>
      <w:r w:rsidR="00EE3672" w:rsidRPr="0020525E">
        <w:rPr>
          <w:rFonts w:ascii="ＭＳ 明朝" w:hAnsi="ＭＳ 明朝" w:hint="eastAsia"/>
          <w:spacing w:val="1"/>
          <w:w w:val="69"/>
          <w:kern w:val="0"/>
          <w:sz w:val="28"/>
          <w:szCs w:val="28"/>
          <w:fitText w:val="7000" w:id="1724641792"/>
        </w:rPr>
        <w:t>大阪府障がい</w:t>
      </w:r>
      <w:r w:rsidR="00FF2F9B" w:rsidRPr="0020525E">
        <w:rPr>
          <w:rFonts w:ascii="ＭＳ 明朝" w:hAnsi="ＭＳ 明朝" w:hint="eastAsia"/>
          <w:spacing w:val="1"/>
          <w:w w:val="69"/>
          <w:kern w:val="0"/>
          <w:sz w:val="28"/>
          <w:szCs w:val="28"/>
          <w:fitText w:val="7000" w:id="1724641792"/>
        </w:rPr>
        <w:t>者</w:t>
      </w:r>
      <w:r w:rsidR="00EE3672" w:rsidRPr="0020525E">
        <w:rPr>
          <w:rFonts w:ascii="ＭＳ 明朝" w:hAnsi="ＭＳ 明朝" w:hint="eastAsia"/>
          <w:spacing w:val="1"/>
          <w:w w:val="69"/>
          <w:kern w:val="0"/>
          <w:sz w:val="28"/>
          <w:szCs w:val="28"/>
          <w:fitText w:val="7000" w:id="1724641792"/>
        </w:rPr>
        <w:t>計画</w:t>
      </w:r>
      <w:r w:rsidR="00FF2F9B" w:rsidRPr="0020525E">
        <w:rPr>
          <w:rFonts w:ascii="ＭＳ 明朝" w:hAnsi="ＭＳ 明朝" w:hint="eastAsia"/>
          <w:spacing w:val="1"/>
          <w:w w:val="69"/>
          <w:kern w:val="0"/>
          <w:sz w:val="28"/>
          <w:szCs w:val="28"/>
          <w:fitText w:val="7000" w:id="1724641792"/>
        </w:rPr>
        <w:t>（後期計画）</w:t>
      </w:r>
      <w:r w:rsidR="00EE3672" w:rsidRPr="0020525E">
        <w:rPr>
          <w:rFonts w:ascii="ＭＳ 明朝" w:hAnsi="ＭＳ 明朝" w:hint="eastAsia"/>
          <w:spacing w:val="1"/>
          <w:w w:val="69"/>
          <w:kern w:val="0"/>
          <w:sz w:val="28"/>
          <w:szCs w:val="28"/>
          <w:fitText w:val="7000" w:id="1724641792"/>
        </w:rPr>
        <w:t>における数値目標</w:t>
      </w:r>
      <w:r w:rsidR="00EE3672" w:rsidRPr="0020525E">
        <w:rPr>
          <w:rFonts w:ascii="ＭＳ 明朝" w:hAnsi="ＭＳ 明朝" w:hint="eastAsia"/>
          <w:w w:val="69"/>
          <w:kern w:val="0"/>
          <w:sz w:val="28"/>
          <w:szCs w:val="28"/>
          <w:fitText w:val="7000" w:id="1724641792"/>
        </w:rPr>
        <w:t>≫</w:t>
      </w:r>
      <w:r w:rsidR="00153B50" w:rsidRPr="00D564D5">
        <w:rPr>
          <w:rFonts w:ascii="ＭＳ 明朝" w:hAnsi="ＭＳ 明朝" w:hint="eastAsia"/>
          <w:sz w:val="28"/>
          <w:szCs w:val="28"/>
        </w:rPr>
        <w:t xml:space="preserve">　</w:t>
      </w:r>
      <w:r w:rsidR="00153B50" w:rsidRPr="00D564D5">
        <w:rPr>
          <w:rFonts w:ascii="ＭＳ 明朝" w:hAnsi="ＭＳ 明朝" w:hint="eastAsia"/>
          <w:sz w:val="28"/>
          <w:szCs w:val="28"/>
        </w:rPr>
        <w:tab/>
      </w:r>
      <w:r w:rsidR="00F628DC">
        <w:rPr>
          <w:rFonts w:ascii="ＭＳ 明朝" w:hAnsi="ＭＳ 明朝" w:hint="eastAsia"/>
          <w:sz w:val="28"/>
          <w:szCs w:val="28"/>
        </w:rPr>
        <w:t>8</w:t>
      </w:r>
    </w:p>
    <w:p w:rsidR="00EE3672" w:rsidRPr="00D564D5" w:rsidRDefault="00524713" w:rsidP="00521F98">
      <w:pPr>
        <w:tabs>
          <w:tab w:val="right" w:leader="middleDot" w:pos="8931"/>
        </w:tabs>
        <w:adjustRightInd w:val="0"/>
        <w:spacing w:line="360" w:lineRule="auto"/>
        <w:ind w:firstLineChars="200" w:firstLine="560"/>
        <w:rPr>
          <w:rFonts w:ascii="ＭＳ 明朝" w:hAnsi="ＭＳ 明朝"/>
          <w:sz w:val="28"/>
          <w:szCs w:val="28"/>
        </w:rPr>
      </w:pPr>
      <w:r>
        <w:rPr>
          <w:rFonts w:ascii="ＭＳ 明朝" w:hAnsi="ＭＳ 明朝" w:hint="eastAsia"/>
          <w:sz w:val="28"/>
          <w:szCs w:val="28"/>
        </w:rPr>
        <w:t>（</w:t>
      </w:r>
      <w:r w:rsidR="00EE3672" w:rsidRPr="00D564D5">
        <w:rPr>
          <w:rFonts w:ascii="ＭＳ 明朝" w:hAnsi="ＭＳ 明朝" w:hint="eastAsia"/>
          <w:sz w:val="28"/>
          <w:szCs w:val="28"/>
        </w:rPr>
        <w:t>2</w:t>
      </w:r>
      <w:r>
        <w:rPr>
          <w:rFonts w:ascii="ＭＳ 明朝" w:hAnsi="ＭＳ 明朝" w:hint="eastAsia"/>
          <w:sz w:val="28"/>
          <w:szCs w:val="28"/>
        </w:rPr>
        <w:t>）</w:t>
      </w:r>
      <w:r w:rsidR="00EE3672" w:rsidRPr="00D564D5">
        <w:rPr>
          <w:rFonts w:ascii="ＭＳ 明朝" w:hAnsi="ＭＳ 明朝" w:hint="eastAsia"/>
          <w:sz w:val="28"/>
          <w:szCs w:val="28"/>
        </w:rPr>
        <w:t>目標工賃設定の考え方</w:t>
      </w:r>
      <w:r w:rsidR="00153B50" w:rsidRPr="00D564D5">
        <w:rPr>
          <w:rFonts w:ascii="ＭＳ 明朝" w:hAnsi="ＭＳ 明朝" w:hint="eastAsia"/>
          <w:sz w:val="28"/>
          <w:szCs w:val="28"/>
        </w:rPr>
        <w:t xml:space="preserve">　</w:t>
      </w:r>
      <w:r w:rsidR="00153B50" w:rsidRPr="00D564D5">
        <w:rPr>
          <w:rFonts w:ascii="ＭＳ 明朝" w:hAnsi="ＭＳ 明朝" w:hint="eastAsia"/>
          <w:sz w:val="28"/>
          <w:szCs w:val="28"/>
        </w:rPr>
        <w:tab/>
      </w:r>
      <w:r w:rsidR="00F628DC">
        <w:rPr>
          <w:rFonts w:ascii="ＭＳ 明朝" w:hAnsi="ＭＳ 明朝" w:hint="eastAsia"/>
          <w:sz w:val="28"/>
          <w:szCs w:val="28"/>
        </w:rPr>
        <w:t>8</w:t>
      </w:r>
    </w:p>
    <w:p w:rsidR="00EE3672" w:rsidRPr="00D564D5" w:rsidRDefault="00524713" w:rsidP="0033444F">
      <w:pPr>
        <w:tabs>
          <w:tab w:val="right" w:leader="middleDot" w:pos="8931"/>
        </w:tabs>
        <w:adjustRightInd w:val="0"/>
        <w:spacing w:line="360" w:lineRule="auto"/>
        <w:ind w:firstLineChars="200" w:firstLine="560"/>
        <w:rPr>
          <w:rFonts w:ascii="ＭＳ 明朝" w:hAnsi="ＭＳ 明朝"/>
          <w:sz w:val="28"/>
          <w:szCs w:val="28"/>
        </w:rPr>
      </w:pPr>
      <w:r>
        <w:rPr>
          <w:rFonts w:ascii="ＭＳ 明朝" w:hAnsi="ＭＳ 明朝" w:hint="eastAsia"/>
          <w:sz w:val="28"/>
          <w:szCs w:val="28"/>
        </w:rPr>
        <w:t>（</w:t>
      </w:r>
      <w:r w:rsidR="00EE3672" w:rsidRPr="00D564D5">
        <w:rPr>
          <w:rFonts w:ascii="ＭＳ 明朝" w:hAnsi="ＭＳ 明朝" w:hint="eastAsia"/>
          <w:sz w:val="28"/>
          <w:szCs w:val="28"/>
        </w:rPr>
        <w:t>3</w:t>
      </w:r>
      <w:r>
        <w:rPr>
          <w:rFonts w:ascii="ＭＳ 明朝" w:hAnsi="ＭＳ 明朝" w:hint="eastAsia"/>
          <w:sz w:val="28"/>
          <w:szCs w:val="28"/>
        </w:rPr>
        <w:t>）</w:t>
      </w:r>
      <w:r w:rsidR="00EE3672" w:rsidRPr="00D564D5">
        <w:rPr>
          <w:rFonts w:ascii="ＭＳ 明朝" w:hAnsi="ＭＳ 明朝" w:hint="eastAsia"/>
          <w:sz w:val="28"/>
          <w:szCs w:val="28"/>
        </w:rPr>
        <w:t>目標工賃の達成状況の把握・公表の方法</w:t>
      </w:r>
      <w:r w:rsidR="00153B50" w:rsidRPr="00D564D5">
        <w:rPr>
          <w:rFonts w:ascii="ＭＳ 明朝" w:hAnsi="ＭＳ 明朝" w:hint="eastAsia"/>
          <w:sz w:val="28"/>
          <w:szCs w:val="28"/>
        </w:rPr>
        <w:t xml:space="preserve">　</w:t>
      </w:r>
      <w:r w:rsidR="00153B50" w:rsidRPr="00D564D5">
        <w:rPr>
          <w:rFonts w:ascii="ＭＳ 明朝" w:hAnsi="ＭＳ 明朝" w:hint="eastAsia"/>
          <w:sz w:val="28"/>
          <w:szCs w:val="28"/>
        </w:rPr>
        <w:tab/>
      </w:r>
      <w:r w:rsidR="00F628DC">
        <w:rPr>
          <w:rFonts w:ascii="ＭＳ 明朝" w:hAnsi="ＭＳ 明朝" w:hint="eastAsia"/>
          <w:sz w:val="28"/>
          <w:szCs w:val="28"/>
        </w:rPr>
        <w:t>9</w:t>
      </w:r>
    </w:p>
    <w:p w:rsidR="00EE3672" w:rsidRPr="00D564D5" w:rsidRDefault="00EE3672" w:rsidP="00521F98">
      <w:pPr>
        <w:tabs>
          <w:tab w:val="right" w:leader="middleDot" w:pos="8931"/>
        </w:tabs>
        <w:adjustRightInd w:val="0"/>
        <w:spacing w:line="360" w:lineRule="auto"/>
        <w:ind w:firstLineChars="100" w:firstLine="280"/>
        <w:rPr>
          <w:rFonts w:ascii="ＭＳ 明朝" w:hAnsi="ＭＳ 明朝"/>
          <w:sz w:val="28"/>
          <w:szCs w:val="28"/>
        </w:rPr>
      </w:pPr>
      <w:r w:rsidRPr="00D564D5">
        <w:rPr>
          <w:rFonts w:hint="eastAsia"/>
          <w:sz w:val="28"/>
          <w:szCs w:val="28"/>
        </w:rPr>
        <w:t>３．官民一体となった取組に向けたそれぞれの役割</w:t>
      </w:r>
      <w:r w:rsidR="00153B50" w:rsidRPr="00D564D5">
        <w:rPr>
          <w:rFonts w:ascii="ＭＳ 明朝" w:hAnsi="ＭＳ 明朝" w:hint="eastAsia"/>
          <w:sz w:val="28"/>
          <w:szCs w:val="28"/>
        </w:rPr>
        <w:t xml:space="preserve">　</w:t>
      </w:r>
      <w:r w:rsidR="00153B50" w:rsidRPr="00D564D5">
        <w:rPr>
          <w:rFonts w:ascii="ＭＳ 明朝" w:hAnsi="ＭＳ 明朝" w:hint="eastAsia"/>
          <w:sz w:val="28"/>
          <w:szCs w:val="28"/>
        </w:rPr>
        <w:tab/>
      </w:r>
      <w:r w:rsidR="00F628DC">
        <w:rPr>
          <w:rFonts w:ascii="ＭＳ 明朝" w:hAnsi="ＭＳ 明朝" w:hint="eastAsia"/>
          <w:sz w:val="28"/>
          <w:szCs w:val="28"/>
        </w:rPr>
        <w:t>10</w:t>
      </w:r>
    </w:p>
    <w:p w:rsidR="00EE3672" w:rsidRPr="00D564D5" w:rsidRDefault="00524713" w:rsidP="0033444F">
      <w:pPr>
        <w:tabs>
          <w:tab w:val="right" w:leader="middleDot" w:pos="8931"/>
        </w:tabs>
        <w:adjustRightInd w:val="0"/>
        <w:spacing w:line="360" w:lineRule="auto"/>
        <w:ind w:firstLineChars="200" w:firstLine="560"/>
        <w:rPr>
          <w:rFonts w:ascii="ＭＳ 明朝" w:hAnsi="ＭＳ 明朝"/>
          <w:sz w:val="28"/>
          <w:szCs w:val="28"/>
        </w:rPr>
      </w:pPr>
      <w:r>
        <w:rPr>
          <w:rFonts w:ascii="ＭＳ 明朝" w:hAnsi="ＭＳ 明朝" w:hint="eastAsia"/>
          <w:sz w:val="28"/>
          <w:szCs w:val="28"/>
        </w:rPr>
        <w:t>（</w:t>
      </w:r>
      <w:r w:rsidR="00EE3672" w:rsidRPr="00D564D5">
        <w:rPr>
          <w:rFonts w:ascii="ＭＳ 明朝" w:hAnsi="ＭＳ 明朝" w:hint="eastAsia"/>
          <w:sz w:val="28"/>
          <w:szCs w:val="28"/>
        </w:rPr>
        <w:t>1</w:t>
      </w:r>
      <w:r>
        <w:rPr>
          <w:rFonts w:ascii="ＭＳ 明朝" w:hAnsi="ＭＳ 明朝" w:hint="eastAsia"/>
          <w:sz w:val="28"/>
          <w:szCs w:val="28"/>
        </w:rPr>
        <w:t>）</w:t>
      </w:r>
      <w:r w:rsidR="00EE3672" w:rsidRPr="00D564D5">
        <w:rPr>
          <w:rFonts w:ascii="ＭＳ 明朝" w:hAnsi="ＭＳ 明朝" w:hint="eastAsia"/>
          <w:sz w:val="28"/>
          <w:szCs w:val="28"/>
        </w:rPr>
        <w:t>大阪府の役割</w:t>
      </w:r>
      <w:r w:rsidR="00153B50" w:rsidRPr="00D564D5">
        <w:rPr>
          <w:rFonts w:ascii="ＭＳ 明朝" w:hAnsi="ＭＳ 明朝" w:hint="eastAsia"/>
          <w:sz w:val="28"/>
          <w:szCs w:val="28"/>
        </w:rPr>
        <w:t xml:space="preserve">　</w:t>
      </w:r>
      <w:r w:rsidR="00153B50" w:rsidRPr="00D564D5">
        <w:rPr>
          <w:rFonts w:ascii="ＭＳ 明朝" w:hAnsi="ＭＳ 明朝" w:hint="eastAsia"/>
          <w:sz w:val="28"/>
          <w:szCs w:val="28"/>
        </w:rPr>
        <w:tab/>
      </w:r>
      <w:r w:rsidR="00F628DC">
        <w:rPr>
          <w:rFonts w:ascii="ＭＳ 明朝" w:hAnsi="ＭＳ 明朝" w:hint="eastAsia"/>
          <w:sz w:val="28"/>
          <w:szCs w:val="28"/>
        </w:rPr>
        <w:t>10</w:t>
      </w:r>
    </w:p>
    <w:p w:rsidR="00EE3672" w:rsidRPr="00D564D5" w:rsidRDefault="00524713" w:rsidP="0033444F">
      <w:pPr>
        <w:tabs>
          <w:tab w:val="right" w:leader="middleDot" w:pos="8931"/>
        </w:tabs>
        <w:adjustRightInd w:val="0"/>
        <w:spacing w:line="360" w:lineRule="auto"/>
        <w:ind w:firstLineChars="200" w:firstLine="560"/>
        <w:rPr>
          <w:rFonts w:ascii="ＭＳ 明朝" w:hAnsi="ＭＳ 明朝"/>
          <w:sz w:val="28"/>
          <w:szCs w:val="28"/>
        </w:rPr>
      </w:pPr>
      <w:r>
        <w:rPr>
          <w:rFonts w:ascii="ＭＳ 明朝" w:hAnsi="ＭＳ 明朝" w:hint="eastAsia"/>
          <w:sz w:val="28"/>
          <w:szCs w:val="28"/>
        </w:rPr>
        <w:t>（</w:t>
      </w:r>
      <w:r w:rsidR="00EE3672" w:rsidRPr="00D564D5">
        <w:rPr>
          <w:rFonts w:ascii="ＭＳ 明朝" w:hAnsi="ＭＳ 明朝" w:hint="eastAsia"/>
          <w:sz w:val="28"/>
          <w:szCs w:val="28"/>
        </w:rPr>
        <w:t>2</w:t>
      </w:r>
      <w:r>
        <w:rPr>
          <w:rFonts w:ascii="ＭＳ 明朝" w:hAnsi="ＭＳ 明朝" w:hint="eastAsia"/>
          <w:sz w:val="28"/>
          <w:szCs w:val="28"/>
        </w:rPr>
        <w:t>）</w:t>
      </w:r>
      <w:r w:rsidR="00EE3672" w:rsidRPr="00D564D5">
        <w:rPr>
          <w:rFonts w:ascii="ＭＳ 明朝" w:hAnsi="ＭＳ 明朝" w:hint="eastAsia"/>
          <w:sz w:val="28"/>
          <w:szCs w:val="28"/>
        </w:rPr>
        <w:t>就労継続支援Ｂ型事業所等の役割</w:t>
      </w:r>
      <w:r w:rsidR="00153B50" w:rsidRPr="00D564D5">
        <w:rPr>
          <w:rFonts w:ascii="ＭＳ 明朝" w:hAnsi="ＭＳ 明朝" w:hint="eastAsia"/>
          <w:sz w:val="28"/>
          <w:szCs w:val="28"/>
        </w:rPr>
        <w:t xml:space="preserve">　</w:t>
      </w:r>
      <w:r w:rsidR="00153B50" w:rsidRPr="00D564D5">
        <w:rPr>
          <w:rFonts w:ascii="ＭＳ 明朝" w:hAnsi="ＭＳ 明朝" w:hint="eastAsia"/>
          <w:sz w:val="28"/>
          <w:szCs w:val="28"/>
        </w:rPr>
        <w:tab/>
      </w:r>
      <w:r w:rsidR="00F628DC">
        <w:rPr>
          <w:rFonts w:ascii="ＭＳ 明朝" w:hAnsi="ＭＳ 明朝" w:hint="eastAsia"/>
          <w:sz w:val="28"/>
          <w:szCs w:val="28"/>
        </w:rPr>
        <w:t>10</w:t>
      </w:r>
    </w:p>
    <w:p w:rsidR="00EE3672" w:rsidRPr="00D564D5" w:rsidRDefault="00524713" w:rsidP="0033444F">
      <w:pPr>
        <w:tabs>
          <w:tab w:val="right" w:leader="middleDot" w:pos="8931"/>
        </w:tabs>
        <w:adjustRightInd w:val="0"/>
        <w:spacing w:line="360" w:lineRule="auto"/>
        <w:ind w:firstLineChars="200" w:firstLine="560"/>
        <w:rPr>
          <w:rFonts w:ascii="ＭＳ 明朝" w:hAnsi="ＭＳ 明朝"/>
          <w:sz w:val="28"/>
          <w:szCs w:val="28"/>
        </w:rPr>
      </w:pPr>
      <w:r>
        <w:rPr>
          <w:rFonts w:ascii="ＭＳ 明朝" w:hAnsi="ＭＳ 明朝" w:hint="eastAsia"/>
          <w:sz w:val="28"/>
          <w:szCs w:val="28"/>
        </w:rPr>
        <w:t>（</w:t>
      </w:r>
      <w:r w:rsidR="00EE3672" w:rsidRPr="00D564D5">
        <w:rPr>
          <w:rFonts w:ascii="ＭＳ 明朝" w:hAnsi="ＭＳ 明朝" w:hint="eastAsia"/>
          <w:sz w:val="28"/>
          <w:szCs w:val="28"/>
        </w:rPr>
        <w:t>3</w:t>
      </w:r>
      <w:r>
        <w:rPr>
          <w:rFonts w:ascii="ＭＳ 明朝" w:hAnsi="ＭＳ 明朝" w:hint="eastAsia"/>
          <w:sz w:val="28"/>
          <w:szCs w:val="28"/>
        </w:rPr>
        <w:t>）</w:t>
      </w:r>
      <w:r w:rsidR="00EE3672" w:rsidRPr="00D564D5">
        <w:rPr>
          <w:rFonts w:ascii="ＭＳ 明朝" w:hAnsi="ＭＳ 明朝" w:hint="eastAsia"/>
          <w:sz w:val="28"/>
          <w:szCs w:val="28"/>
        </w:rPr>
        <w:t>企業等の役割</w:t>
      </w:r>
      <w:r w:rsidR="00153B50" w:rsidRPr="00D564D5">
        <w:rPr>
          <w:rFonts w:ascii="ＭＳ 明朝" w:hAnsi="ＭＳ 明朝" w:hint="eastAsia"/>
          <w:sz w:val="28"/>
          <w:szCs w:val="28"/>
        </w:rPr>
        <w:t xml:space="preserve">　</w:t>
      </w:r>
      <w:r w:rsidR="00153B50" w:rsidRPr="00D564D5">
        <w:rPr>
          <w:rFonts w:ascii="ＭＳ 明朝" w:hAnsi="ＭＳ 明朝" w:hint="eastAsia"/>
          <w:sz w:val="28"/>
          <w:szCs w:val="28"/>
        </w:rPr>
        <w:tab/>
      </w:r>
      <w:r w:rsidR="00F628DC">
        <w:rPr>
          <w:rFonts w:ascii="ＭＳ 明朝" w:hAnsi="ＭＳ 明朝" w:hint="eastAsia"/>
          <w:sz w:val="28"/>
          <w:szCs w:val="28"/>
        </w:rPr>
        <w:t>11</w:t>
      </w:r>
    </w:p>
    <w:p w:rsidR="00EE3672" w:rsidRPr="00B96FDC" w:rsidRDefault="00524713" w:rsidP="0033444F">
      <w:pPr>
        <w:tabs>
          <w:tab w:val="right" w:leader="middleDot" w:pos="8931"/>
        </w:tabs>
        <w:adjustRightInd w:val="0"/>
        <w:spacing w:line="360" w:lineRule="auto"/>
        <w:ind w:firstLineChars="200" w:firstLine="560"/>
        <w:rPr>
          <w:rFonts w:ascii="ＭＳ 明朝" w:hAnsi="ＭＳ 明朝"/>
          <w:sz w:val="28"/>
          <w:szCs w:val="28"/>
        </w:rPr>
      </w:pPr>
      <w:r>
        <w:rPr>
          <w:rFonts w:ascii="ＭＳ 明朝" w:hAnsi="ＭＳ 明朝" w:hint="eastAsia"/>
          <w:sz w:val="28"/>
          <w:szCs w:val="28"/>
        </w:rPr>
        <w:t>（</w:t>
      </w:r>
      <w:r w:rsidR="00EE3672" w:rsidRPr="00B96FDC">
        <w:rPr>
          <w:rFonts w:ascii="ＭＳ 明朝" w:hAnsi="ＭＳ 明朝" w:hint="eastAsia"/>
          <w:sz w:val="28"/>
          <w:szCs w:val="28"/>
        </w:rPr>
        <w:t>4</w:t>
      </w:r>
      <w:r w:rsidRPr="00B96FDC">
        <w:rPr>
          <w:rFonts w:ascii="ＭＳ 明朝" w:hAnsi="ＭＳ 明朝" w:hint="eastAsia"/>
          <w:sz w:val="28"/>
          <w:szCs w:val="28"/>
        </w:rPr>
        <w:t>）</w:t>
      </w:r>
      <w:r w:rsidR="00EE3672" w:rsidRPr="00B96FDC">
        <w:rPr>
          <w:rFonts w:ascii="ＭＳ 明朝" w:hAnsi="ＭＳ 明朝" w:hint="eastAsia"/>
          <w:sz w:val="28"/>
          <w:szCs w:val="28"/>
        </w:rPr>
        <w:t>市町村の役割</w:t>
      </w:r>
      <w:r w:rsidR="00153B50" w:rsidRPr="00B96FDC">
        <w:rPr>
          <w:rFonts w:ascii="ＭＳ 明朝" w:hAnsi="ＭＳ 明朝" w:hint="eastAsia"/>
          <w:sz w:val="28"/>
          <w:szCs w:val="28"/>
        </w:rPr>
        <w:t xml:space="preserve">　</w:t>
      </w:r>
      <w:r w:rsidR="00153B50" w:rsidRPr="00B96FDC">
        <w:rPr>
          <w:rFonts w:ascii="ＭＳ 明朝" w:hAnsi="ＭＳ 明朝" w:hint="eastAsia"/>
          <w:sz w:val="28"/>
          <w:szCs w:val="28"/>
        </w:rPr>
        <w:tab/>
      </w:r>
      <w:r w:rsidR="00F628DC">
        <w:rPr>
          <w:rFonts w:ascii="ＭＳ 明朝" w:hAnsi="ＭＳ 明朝" w:hint="eastAsia"/>
          <w:sz w:val="28"/>
          <w:szCs w:val="28"/>
        </w:rPr>
        <w:t>11</w:t>
      </w:r>
    </w:p>
    <w:p w:rsidR="00EE3672" w:rsidRPr="00B96FDC" w:rsidRDefault="00EE3672" w:rsidP="00521F98">
      <w:pPr>
        <w:tabs>
          <w:tab w:val="right" w:leader="middleDot" w:pos="8931"/>
        </w:tabs>
        <w:adjustRightInd w:val="0"/>
        <w:spacing w:line="360" w:lineRule="auto"/>
        <w:ind w:firstLineChars="100" w:firstLine="280"/>
        <w:rPr>
          <w:rFonts w:ascii="ＭＳ 明朝" w:hAnsi="ＭＳ 明朝"/>
          <w:sz w:val="28"/>
          <w:szCs w:val="28"/>
        </w:rPr>
      </w:pPr>
      <w:r w:rsidRPr="00B96FDC">
        <w:rPr>
          <w:rFonts w:hint="eastAsia"/>
          <w:sz w:val="28"/>
          <w:szCs w:val="28"/>
        </w:rPr>
        <w:t xml:space="preserve">４．今後の具体的方策　</w:t>
      </w:r>
      <w:r w:rsidR="00153B50" w:rsidRPr="00B96FDC">
        <w:rPr>
          <w:rFonts w:ascii="ＭＳ 明朝" w:hAnsi="ＭＳ 明朝" w:hint="eastAsia"/>
          <w:sz w:val="28"/>
          <w:szCs w:val="28"/>
        </w:rPr>
        <w:tab/>
      </w:r>
      <w:r w:rsidR="00F628DC">
        <w:rPr>
          <w:rFonts w:ascii="ＭＳ 明朝" w:hAnsi="ＭＳ 明朝" w:hint="eastAsia"/>
          <w:sz w:val="28"/>
          <w:szCs w:val="28"/>
        </w:rPr>
        <w:t>12</w:t>
      </w:r>
    </w:p>
    <w:p w:rsidR="00EE3672" w:rsidRPr="00B96FDC" w:rsidRDefault="00524713" w:rsidP="0033444F">
      <w:pPr>
        <w:tabs>
          <w:tab w:val="right" w:leader="middleDot" w:pos="8931"/>
        </w:tabs>
        <w:adjustRightInd w:val="0"/>
        <w:spacing w:line="360" w:lineRule="auto"/>
        <w:ind w:firstLineChars="200" w:firstLine="560"/>
        <w:rPr>
          <w:rFonts w:ascii="ＭＳ 明朝" w:hAnsi="ＭＳ 明朝"/>
          <w:sz w:val="28"/>
          <w:szCs w:val="28"/>
        </w:rPr>
      </w:pPr>
      <w:r w:rsidRPr="00B96FDC">
        <w:rPr>
          <w:rFonts w:ascii="ＭＳ 明朝" w:hAnsi="ＭＳ 明朝" w:hint="eastAsia"/>
          <w:sz w:val="28"/>
          <w:szCs w:val="28"/>
        </w:rPr>
        <w:t>（</w:t>
      </w:r>
      <w:r w:rsidR="00EE3672" w:rsidRPr="00B96FDC">
        <w:rPr>
          <w:rFonts w:ascii="ＭＳ 明朝" w:hAnsi="ＭＳ 明朝" w:hint="eastAsia"/>
          <w:sz w:val="28"/>
          <w:szCs w:val="28"/>
        </w:rPr>
        <w:t>1</w:t>
      </w:r>
      <w:r w:rsidRPr="00B96FDC">
        <w:rPr>
          <w:rFonts w:ascii="ＭＳ 明朝" w:hAnsi="ＭＳ 明朝" w:hint="eastAsia"/>
          <w:sz w:val="28"/>
          <w:szCs w:val="28"/>
        </w:rPr>
        <w:t>）</w:t>
      </w:r>
      <w:r w:rsidR="00EE3672" w:rsidRPr="00B96FDC">
        <w:rPr>
          <w:rFonts w:ascii="ＭＳ 明朝" w:hAnsi="ＭＳ 明朝" w:hint="eastAsia"/>
          <w:kern w:val="0"/>
          <w:sz w:val="28"/>
          <w:szCs w:val="28"/>
        </w:rPr>
        <w:t>各事業所の</w:t>
      </w:r>
      <w:r w:rsidR="00002003" w:rsidRPr="00B96FDC">
        <w:rPr>
          <w:rFonts w:ascii="ＭＳ 明朝" w:hAnsi="ＭＳ 明朝" w:hint="eastAsia"/>
          <w:kern w:val="0"/>
          <w:sz w:val="28"/>
          <w:szCs w:val="28"/>
        </w:rPr>
        <w:t>工賃引上げ計画シート</w:t>
      </w:r>
      <w:r w:rsidR="00EE3672" w:rsidRPr="00B96FDC">
        <w:rPr>
          <w:rFonts w:ascii="ＭＳ 明朝" w:hAnsi="ＭＳ 明朝" w:hint="eastAsia"/>
          <w:kern w:val="0"/>
          <w:sz w:val="28"/>
          <w:szCs w:val="28"/>
        </w:rPr>
        <w:t>策定支援</w:t>
      </w:r>
      <w:r w:rsidR="00153B50" w:rsidRPr="00B96FDC">
        <w:rPr>
          <w:rFonts w:ascii="ＭＳ 明朝" w:hAnsi="ＭＳ 明朝" w:hint="eastAsia"/>
          <w:sz w:val="28"/>
          <w:szCs w:val="28"/>
        </w:rPr>
        <w:t xml:space="preserve">　</w:t>
      </w:r>
      <w:r w:rsidR="00153B50" w:rsidRPr="00B96FDC">
        <w:rPr>
          <w:rFonts w:ascii="ＭＳ 明朝" w:hAnsi="ＭＳ 明朝" w:hint="eastAsia"/>
          <w:sz w:val="28"/>
          <w:szCs w:val="28"/>
        </w:rPr>
        <w:tab/>
      </w:r>
      <w:r w:rsidR="00F628DC">
        <w:rPr>
          <w:rFonts w:ascii="ＭＳ 明朝" w:hAnsi="ＭＳ 明朝" w:hint="eastAsia"/>
          <w:sz w:val="28"/>
          <w:szCs w:val="28"/>
        </w:rPr>
        <w:t>12</w:t>
      </w:r>
    </w:p>
    <w:p w:rsidR="00EE3672" w:rsidRPr="00B96FDC" w:rsidRDefault="00524713" w:rsidP="0033444F">
      <w:pPr>
        <w:tabs>
          <w:tab w:val="right" w:leader="middleDot" w:pos="8931"/>
        </w:tabs>
        <w:adjustRightInd w:val="0"/>
        <w:spacing w:line="360" w:lineRule="auto"/>
        <w:ind w:firstLineChars="200" w:firstLine="560"/>
        <w:rPr>
          <w:rFonts w:ascii="ＭＳ 明朝" w:hAnsi="ＭＳ 明朝"/>
          <w:sz w:val="28"/>
          <w:szCs w:val="28"/>
        </w:rPr>
      </w:pPr>
      <w:r w:rsidRPr="00B96FDC">
        <w:rPr>
          <w:rFonts w:ascii="ＭＳ 明朝" w:hAnsi="ＭＳ 明朝" w:hint="eastAsia"/>
          <w:sz w:val="28"/>
          <w:szCs w:val="28"/>
        </w:rPr>
        <w:t>（</w:t>
      </w:r>
      <w:r w:rsidR="00EE3672" w:rsidRPr="00B96FDC">
        <w:rPr>
          <w:rFonts w:ascii="ＭＳ 明朝" w:hAnsi="ＭＳ 明朝" w:hint="eastAsia"/>
          <w:sz w:val="28"/>
          <w:szCs w:val="28"/>
        </w:rPr>
        <w:t>2</w:t>
      </w:r>
      <w:r w:rsidRPr="00B96FDC">
        <w:rPr>
          <w:rFonts w:ascii="ＭＳ 明朝" w:hAnsi="ＭＳ 明朝" w:hint="eastAsia"/>
          <w:sz w:val="28"/>
          <w:szCs w:val="28"/>
        </w:rPr>
        <w:t>）</w:t>
      </w:r>
      <w:r w:rsidR="0020525E" w:rsidRPr="0020525E">
        <w:rPr>
          <w:rFonts w:ascii="ＭＳ 明朝" w:hAnsi="ＭＳ 明朝" w:hint="eastAsia"/>
          <w:w w:val="67"/>
          <w:kern w:val="0"/>
          <w:sz w:val="28"/>
          <w:szCs w:val="28"/>
          <w:fitText w:val="7000" w:id="1737132801"/>
        </w:rPr>
        <w:t>共同受注窓口による受発注促進並びに企業等との協働による製品開発及び販路開</w:t>
      </w:r>
      <w:r w:rsidR="0020525E" w:rsidRPr="0020525E">
        <w:rPr>
          <w:rFonts w:ascii="ＭＳ 明朝" w:hAnsi="ＭＳ 明朝" w:hint="eastAsia"/>
          <w:spacing w:val="60"/>
          <w:w w:val="67"/>
          <w:kern w:val="0"/>
          <w:sz w:val="28"/>
          <w:szCs w:val="28"/>
          <w:fitText w:val="7000" w:id="1737132801"/>
        </w:rPr>
        <w:t>拓</w:t>
      </w:r>
      <w:r w:rsidR="00153B50" w:rsidRPr="00B96FDC">
        <w:rPr>
          <w:rFonts w:ascii="ＭＳ 明朝" w:hAnsi="ＭＳ 明朝" w:hint="eastAsia"/>
          <w:sz w:val="28"/>
          <w:szCs w:val="28"/>
        </w:rPr>
        <w:t xml:space="preserve">　</w:t>
      </w:r>
      <w:r w:rsidR="00153B50" w:rsidRPr="00B96FDC">
        <w:rPr>
          <w:rFonts w:ascii="ＭＳ 明朝" w:hAnsi="ＭＳ 明朝" w:hint="eastAsia"/>
          <w:sz w:val="28"/>
          <w:szCs w:val="28"/>
        </w:rPr>
        <w:tab/>
      </w:r>
      <w:r w:rsidR="00F628DC">
        <w:rPr>
          <w:rFonts w:ascii="ＭＳ 明朝" w:hAnsi="ＭＳ 明朝" w:hint="eastAsia"/>
          <w:kern w:val="0"/>
          <w:sz w:val="28"/>
          <w:szCs w:val="28"/>
        </w:rPr>
        <w:t>12</w:t>
      </w:r>
    </w:p>
    <w:p w:rsidR="00DE60BA" w:rsidRPr="00B96FDC" w:rsidRDefault="00DE60BA" w:rsidP="00DE60BA">
      <w:pPr>
        <w:tabs>
          <w:tab w:val="right" w:leader="middleDot" w:pos="8931"/>
        </w:tabs>
        <w:adjustRightInd w:val="0"/>
        <w:spacing w:line="360" w:lineRule="auto"/>
        <w:ind w:firstLineChars="200" w:firstLine="560"/>
        <w:rPr>
          <w:rFonts w:ascii="ＭＳ 明朝" w:hAnsi="ＭＳ 明朝"/>
          <w:sz w:val="28"/>
          <w:szCs w:val="28"/>
        </w:rPr>
      </w:pPr>
      <w:r w:rsidRPr="00B96FDC">
        <w:rPr>
          <w:rFonts w:ascii="ＭＳ 明朝" w:hAnsi="ＭＳ 明朝" w:hint="eastAsia"/>
          <w:sz w:val="28"/>
          <w:szCs w:val="28"/>
        </w:rPr>
        <w:t xml:space="preserve">（3）優先調達制度の積極的活用　</w:t>
      </w:r>
      <w:r w:rsidR="00F628DC">
        <w:rPr>
          <w:rFonts w:ascii="ＭＳ 明朝" w:hAnsi="ＭＳ 明朝" w:hint="eastAsia"/>
          <w:sz w:val="28"/>
          <w:szCs w:val="28"/>
        </w:rPr>
        <w:tab/>
        <w:t>1</w:t>
      </w:r>
      <w:r w:rsidR="00E10FED">
        <w:rPr>
          <w:rFonts w:ascii="ＭＳ 明朝" w:hAnsi="ＭＳ 明朝" w:hint="eastAsia"/>
          <w:sz w:val="28"/>
          <w:szCs w:val="28"/>
        </w:rPr>
        <w:t>3</w:t>
      </w:r>
    </w:p>
    <w:p w:rsidR="00DE60BA" w:rsidRPr="00B96FDC" w:rsidRDefault="00DE60BA" w:rsidP="00DE60BA">
      <w:pPr>
        <w:tabs>
          <w:tab w:val="right" w:leader="middleDot" w:pos="8931"/>
        </w:tabs>
        <w:adjustRightInd w:val="0"/>
        <w:spacing w:line="360" w:lineRule="auto"/>
        <w:ind w:firstLineChars="200" w:firstLine="560"/>
        <w:rPr>
          <w:rFonts w:ascii="ＭＳ 明朝" w:hAnsi="ＭＳ 明朝"/>
          <w:sz w:val="28"/>
          <w:szCs w:val="28"/>
        </w:rPr>
      </w:pPr>
      <w:r w:rsidRPr="00B96FDC">
        <w:rPr>
          <w:rFonts w:ascii="ＭＳ 明朝" w:hAnsi="ＭＳ 明朝" w:hint="eastAsia"/>
          <w:sz w:val="28"/>
          <w:szCs w:val="28"/>
        </w:rPr>
        <w:lastRenderedPageBreak/>
        <w:t xml:space="preserve">（4）就労支援の場の提供　</w:t>
      </w:r>
      <w:r w:rsidR="00F628DC">
        <w:rPr>
          <w:rFonts w:ascii="ＭＳ 明朝" w:hAnsi="ＭＳ 明朝" w:hint="eastAsia"/>
          <w:sz w:val="28"/>
          <w:szCs w:val="28"/>
        </w:rPr>
        <w:tab/>
        <w:t>13</w:t>
      </w:r>
    </w:p>
    <w:p w:rsidR="00DE60BA" w:rsidRPr="00B96FDC" w:rsidRDefault="00DE60BA" w:rsidP="00DE60BA">
      <w:pPr>
        <w:tabs>
          <w:tab w:val="right" w:leader="middleDot" w:pos="8931"/>
        </w:tabs>
        <w:adjustRightInd w:val="0"/>
        <w:spacing w:line="360" w:lineRule="auto"/>
        <w:ind w:firstLineChars="200" w:firstLine="560"/>
        <w:rPr>
          <w:rFonts w:ascii="ＭＳ 明朝" w:hAnsi="ＭＳ 明朝"/>
          <w:sz w:val="28"/>
          <w:szCs w:val="28"/>
        </w:rPr>
      </w:pPr>
      <w:r w:rsidRPr="00B96FDC">
        <w:rPr>
          <w:rFonts w:ascii="ＭＳ 明朝" w:hAnsi="ＭＳ 明朝" w:hint="eastAsia"/>
          <w:sz w:val="28"/>
          <w:szCs w:val="28"/>
        </w:rPr>
        <w:t>（5）</w:t>
      </w:r>
      <w:r w:rsidR="00D6465C" w:rsidRPr="00D6465C">
        <w:rPr>
          <w:rFonts w:ascii="ＭＳ 明朝" w:hAnsi="ＭＳ 明朝" w:hint="eastAsia"/>
          <w:sz w:val="28"/>
          <w:szCs w:val="28"/>
        </w:rPr>
        <w:t>農と福祉の連携の促進</w:t>
      </w:r>
      <w:r w:rsidRPr="00B96FDC">
        <w:rPr>
          <w:rFonts w:ascii="ＭＳ 明朝" w:hAnsi="ＭＳ 明朝" w:hint="eastAsia"/>
          <w:sz w:val="28"/>
          <w:szCs w:val="28"/>
        </w:rPr>
        <w:t xml:space="preserve">　</w:t>
      </w:r>
      <w:r w:rsidR="00F628DC">
        <w:rPr>
          <w:rFonts w:ascii="ＭＳ 明朝" w:hAnsi="ＭＳ 明朝" w:hint="eastAsia"/>
          <w:sz w:val="28"/>
          <w:szCs w:val="28"/>
        </w:rPr>
        <w:tab/>
        <w:t>13</w:t>
      </w:r>
    </w:p>
    <w:p w:rsidR="00DE60BA" w:rsidRPr="00B96FDC" w:rsidRDefault="00DE60BA" w:rsidP="00DE60BA">
      <w:pPr>
        <w:tabs>
          <w:tab w:val="right" w:leader="middleDot" w:pos="8931"/>
        </w:tabs>
        <w:adjustRightInd w:val="0"/>
        <w:spacing w:line="360" w:lineRule="auto"/>
        <w:ind w:firstLineChars="200" w:firstLine="560"/>
        <w:rPr>
          <w:rFonts w:ascii="ＭＳ 明朝" w:hAnsi="ＭＳ 明朝"/>
          <w:sz w:val="28"/>
          <w:szCs w:val="28"/>
        </w:rPr>
      </w:pPr>
      <w:r w:rsidRPr="00B96FDC">
        <w:rPr>
          <w:rFonts w:ascii="ＭＳ 明朝" w:hAnsi="ＭＳ 明朝" w:hint="eastAsia"/>
          <w:sz w:val="28"/>
          <w:szCs w:val="28"/>
        </w:rPr>
        <w:t xml:space="preserve">（6）新たな職域の開拓　</w:t>
      </w:r>
      <w:r w:rsidR="00F628DC">
        <w:rPr>
          <w:rFonts w:ascii="ＭＳ 明朝" w:hAnsi="ＭＳ 明朝" w:hint="eastAsia"/>
          <w:sz w:val="28"/>
          <w:szCs w:val="28"/>
        </w:rPr>
        <w:tab/>
        <w:t>14</w:t>
      </w:r>
    </w:p>
    <w:p w:rsidR="00EE3672" w:rsidRPr="00B96FDC" w:rsidRDefault="00524713" w:rsidP="0033444F">
      <w:pPr>
        <w:tabs>
          <w:tab w:val="right" w:leader="middleDot" w:pos="8931"/>
        </w:tabs>
        <w:adjustRightInd w:val="0"/>
        <w:spacing w:line="360" w:lineRule="auto"/>
        <w:ind w:firstLineChars="200" w:firstLine="560"/>
        <w:rPr>
          <w:rFonts w:ascii="ＭＳ 明朝" w:hAnsi="ＭＳ 明朝"/>
          <w:sz w:val="28"/>
          <w:szCs w:val="28"/>
        </w:rPr>
      </w:pPr>
      <w:r w:rsidRPr="00B96FDC">
        <w:rPr>
          <w:rFonts w:ascii="ＭＳ 明朝" w:hAnsi="ＭＳ 明朝" w:hint="eastAsia"/>
          <w:sz w:val="28"/>
          <w:szCs w:val="28"/>
        </w:rPr>
        <w:t>（</w:t>
      </w:r>
      <w:r w:rsidR="00DE60BA" w:rsidRPr="00B96FDC">
        <w:rPr>
          <w:rFonts w:ascii="ＭＳ 明朝" w:hAnsi="ＭＳ 明朝" w:hint="eastAsia"/>
          <w:sz w:val="28"/>
          <w:szCs w:val="28"/>
        </w:rPr>
        <w:t>7</w:t>
      </w:r>
      <w:r w:rsidRPr="00B96FDC">
        <w:rPr>
          <w:rFonts w:ascii="ＭＳ 明朝" w:hAnsi="ＭＳ 明朝" w:hint="eastAsia"/>
          <w:sz w:val="28"/>
          <w:szCs w:val="28"/>
        </w:rPr>
        <w:t>）</w:t>
      </w:r>
      <w:r w:rsidR="00054CC3" w:rsidRPr="00147141">
        <w:rPr>
          <w:rFonts w:ascii="ＭＳ 明朝" w:hAnsi="ＭＳ 明朝" w:hint="eastAsia"/>
          <w:sz w:val="28"/>
          <w:szCs w:val="28"/>
        </w:rPr>
        <w:t>府民・企業等に対する情報発信機能の強化</w:t>
      </w:r>
      <w:r w:rsidR="00153B50" w:rsidRPr="00B96FDC">
        <w:rPr>
          <w:rFonts w:ascii="ＭＳ 明朝" w:hAnsi="ＭＳ 明朝" w:hint="eastAsia"/>
          <w:sz w:val="28"/>
          <w:szCs w:val="28"/>
        </w:rPr>
        <w:t xml:space="preserve">　</w:t>
      </w:r>
      <w:r w:rsidR="00153B50" w:rsidRPr="00B96FDC">
        <w:rPr>
          <w:rFonts w:ascii="ＭＳ 明朝" w:hAnsi="ＭＳ 明朝" w:hint="eastAsia"/>
          <w:sz w:val="28"/>
          <w:szCs w:val="28"/>
        </w:rPr>
        <w:tab/>
      </w:r>
      <w:r w:rsidR="00F628DC">
        <w:rPr>
          <w:rFonts w:ascii="ＭＳ 明朝" w:hAnsi="ＭＳ 明朝" w:hint="eastAsia"/>
          <w:sz w:val="28"/>
          <w:szCs w:val="28"/>
        </w:rPr>
        <w:t>14</w:t>
      </w:r>
    </w:p>
    <w:p w:rsidR="00C623EA" w:rsidRPr="00B96FDC" w:rsidRDefault="00C623EA" w:rsidP="00C623EA">
      <w:pPr>
        <w:tabs>
          <w:tab w:val="right" w:leader="middleDot" w:pos="8931"/>
        </w:tabs>
        <w:adjustRightInd w:val="0"/>
        <w:spacing w:line="360" w:lineRule="auto"/>
        <w:rPr>
          <w:rFonts w:asciiTheme="majorEastAsia" w:eastAsiaTheme="majorEastAsia" w:hAnsiTheme="majorEastAsia"/>
          <w:b/>
          <w:sz w:val="28"/>
          <w:szCs w:val="28"/>
        </w:rPr>
      </w:pPr>
      <w:r w:rsidRPr="00B96FDC">
        <w:rPr>
          <w:rFonts w:asciiTheme="majorEastAsia" w:eastAsiaTheme="majorEastAsia" w:hAnsiTheme="majorEastAsia" w:hint="eastAsia"/>
          <w:b/>
          <w:sz w:val="28"/>
          <w:szCs w:val="28"/>
        </w:rPr>
        <w:t xml:space="preserve">Ⅳ　</w:t>
      </w:r>
      <w:r w:rsidR="000172C7">
        <w:rPr>
          <w:rFonts w:asciiTheme="majorEastAsia" w:eastAsiaTheme="majorEastAsia" w:hAnsiTheme="majorEastAsia" w:hint="eastAsia"/>
          <w:b/>
          <w:sz w:val="28"/>
          <w:szCs w:val="28"/>
        </w:rPr>
        <w:t>参考：</w:t>
      </w:r>
      <w:r w:rsidRPr="00B96FDC">
        <w:rPr>
          <w:rFonts w:asciiTheme="majorEastAsia" w:eastAsiaTheme="majorEastAsia" w:hAnsiTheme="majorEastAsia" w:hint="eastAsia"/>
          <w:b/>
          <w:sz w:val="28"/>
          <w:szCs w:val="28"/>
        </w:rPr>
        <w:t>工賃向上計画支援事業</w:t>
      </w:r>
      <w:r w:rsidRPr="0003362C">
        <w:rPr>
          <w:rFonts w:asciiTheme="majorEastAsia" w:eastAsiaTheme="majorEastAsia" w:hAnsiTheme="majorEastAsia" w:hint="eastAsia"/>
          <w:b/>
          <w:w w:val="77"/>
          <w:kern w:val="0"/>
          <w:sz w:val="28"/>
          <w:szCs w:val="28"/>
          <w:fitText w:val="1967" w:id="1726766080"/>
        </w:rPr>
        <w:t>（Ｈ２７～Ｈ２９</w:t>
      </w:r>
      <w:r w:rsidRPr="0003362C">
        <w:rPr>
          <w:rFonts w:asciiTheme="majorEastAsia" w:eastAsiaTheme="majorEastAsia" w:hAnsiTheme="majorEastAsia" w:hint="eastAsia"/>
          <w:b/>
          <w:spacing w:val="4"/>
          <w:w w:val="77"/>
          <w:kern w:val="0"/>
          <w:sz w:val="28"/>
          <w:szCs w:val="28"/>
          <w:fitText w:val="1967" w:id="1726766080"/>
        </w:rPr>
        <w:t>）</w:t>
      </w:r>
      <w:r w:rsidRPr="00B96FDC">
        <w:rPr>
          <w:rFonts w:asciiTheme="majorEastAsia" w:eastAsiaTheme="majorEastAsia" w:hAnsiTheme="majorEastAsia" w:hint="eastAsia"/>
          <w:b/>
          <w:sz w:val="28"/>
          <w:szCs w:val="28"/>
        </w:rPr>
        <w:t xml:space="preserve">の概要と評価　</w:t>
      </w:r>
      <w:r w:rsidR="00F628DC">
        <w:rPr>
          <w:rFonts w:asciiTheme="majorEastAsia" w:eastAsiaTheme="majorEastAsia" w:hAnsiTheme="majorEastAsia" w:hint="eastAsia"/>
          <w:b/>
          <w:sz w:val="28"/>
          <w:szCs w:val="28"/>
        </w:rPr>
        <w:tab/>
        <w:t>16</w:t>
      </w:r>
    </w:p>
    <w:p w:rsidR="00C623EA" w:rsidRPr="00B96FDC" w:rsidRDefault="00C623EA" w:rsidP="00C623EA">
      <w:pPr>
        <w:tabs>
          <w:tab w:val="right" w:leader="middleDot" w:pos="8931"/>
        </w:tabs>
        <w:adjustRightInd w:val="0"/>
        <w:spacing w:line="360" w:lineRule="auto"/>
        <w:ind w:firstLineChars="114" w:firstLine="319"/>
        <w:rPr>
          <w:rFonts w:ascii="ＭＳ 明朝" w:hAnsi="ＭＳ 明朝"/>
          <w:sz w:val="28"/>
          <w:szCs w:val="28"/>
        </w:rPr>
      </w:pPr>
      <w:r w:rsidRPr="00B96FDC">
        <w:rPr>
          <w:rFonts w:hint="eastAsia"/>
          <w:sz w:val="28"/>
          <w:szCs w:val="28"/>
        </w:rPr>
        <w:t xml:space="preserve">１．工賃向上計画支援事業（Ｈ２７～Ｈ２９）の概要　</w:t>
      </w:r>
      <w:r w:rsidR="00F628DC">
        <w:rPr>
          <w:rFonts w:ascii="ＭＳ 明朝" w:hAnsi="ＭＳ 明朝" w:hint="eastAsia"/>
          <w:sz w:val="28"/>
          <w:szCs w:val="28"/>
        </w:rPr>
        <w:tab/>
        <w:t>16</w:t>
      </w:r>
    </w:p>
    <w:p w:rsidR="00C623EA" w:rsidRPr="00B96FDC" w:rsidRDefault="00C623EA" w:rsidP="00C623EA">
      <w:pPr>
        <w:tabs>
          <w:tab w:val="right" w:leader="middleDot" w:pos="8931"/>
        </w:tabs>
        <w:adjustRightInd w:val="0"/>
        <w:spacing w:line="360" w:lineRule="auto"/>
        <w:ind w:firstLineChars="200" w:firstLine="560"/>
        <w:rPr>
          <w:rFonts w:ascii="ＭＳ 明朝" w:hAnsi="ＭＳ 明朝"/>
          <w:sz w:val="28"/>
          <w:szCs w:val="28"/>
        </w:rPr>
      </w:pPr>
      <w:r w:rsidRPr="00B96FDC">
        <w:rPr>
          <w:rFonts w:ascii="ＭＳ 明朝" w:hAnsi="ＭＳ 明朝" w:hint="eastAsia"/>
          <w:sz w:val="28"/>
          <w:szCs w:val="28"/>
        </w:rPr>
        <w:t xml:space="preserve">（1）事業概要　</w:t>
      </w:r>
      <w:r w:rsidR="00F628DC">
        <w:rPr>
          <w:rFonts w:ascii="ＭＳ 明朝" w:hAnsi="ＭＳ 明朝" w:hint="eastAsia"/>
          <w:sz w:val="28"/>
          <w:szCs w:val="28"/>
        </w:rPr>
        <w:tab/>
        <w:t>16</w:t>
      </w:r>
    </w:p>
    <w:p w:rsidR="00C623EA" w:rsidRPr="00B96FDC" w:rsidRDefault="00C623EA" w:rsidP="00C623EA">
      <w:pPr>
        <w:tabs>
          <w:tab w:val="right" w:leader="middleDot" w:pos="8931"/>
        </w:tabs>
        <w:adjustRightInd w:val="0"/>
        <w:spacing w:line="360" w:lineRule="auto"/>
        <w:ind w:firstLineChars="200" w:firstLine="560"/>
        <w:rPr>
          <w:rFonts w:ascii="ＭＳ 明朝" w:hAnsi="ＭＳ 明朝"/>
          <w:sz w:val="28"/>
          <w:szCs w:val="28"/>
        </w:rPr>
      </w:pPr>
      <w:r w:rsidRPr="00B96FDC">
        <w:rPr>
          <w:rFonts w:ascii="ＭＳ 明朝" w:hAnsi="ＭＳ 明朝" w:hint="eastAsia"/>
          <w:sz w:val="28"/>
          <w:szCs w:val="28"/>
        </w:rPr>
        <w:t xml:space="preserve">（2）事業参加状況（「工賃引上げ計画シート」の提出）　</w:t>
      </w:r>
      <w:r w:rsidR="00F628DC">
        <w:rPr>
          <w:rFonts w:ascii="ＭＳ 明朝" w:hAnsi="ＭＳ 明朝" w:hint="eastAsia"/>
          <w:sz w:val="28"/>
          <w:szCs w:val="28"/>
        </w:rPr>
        <w:tab/>
        <w:t>16</w:t>
      </w:r>
    </w:p>
    <w:p w:rsidR="00C623EA" w:rsidRPr="00B96FDC" w:rsidRDefault="00C623EA" w:rsidP="00C623EA">
      <w:pPr>
        <w:tabs>
          <w:tab w:val="right" w:leader="middleDot" w:pos="8931"/>
        </w:tabs>
        <w:adjustRightInd w:val="0"/>
        <w:spacing w:line="360" w:lineRule="auto"/>
        <w:ind w:firstLineChars="200" w:firstLine="560"/>
        <w:rPr>
          <w:sz w:val="28"/>
          <w:szCs w:val="28"/>
        </w:rPr>
      </w:pPr>
      <w:r w:rsidRPr="00B96FDC">
        <w:rPr>
          <w:rFonts w:ascii="ＭＳ 明朝" w:hAnsi="ＭＳ 明朝" w:hint="eastAsia"/>
          <w:sz w:val="28"/>
          <w:szCs w:val="28"/>
        </w:rPr>
        <w:t xml:space="preserve">（3）参加・不参加での工賃比較　</w:t>
      </w:r>
      <w:r w:rsidR="00F628DC">
        <w:rPr>
          <w:rFonts w:ascii="ＭＳ 明朝" w:hAnsi="ＭＳ 明朝" w:hint="eastAsia"/>
          <w:sz w:val="28"/>
          <w:szCs w:val="28"/>
        </w:rPr>
        <w:tab/>
        <w:t>17</w:t>
      </w:r>
    </w:p>
    <w:p w:rsidR="00C623EA" w:rsidRPr="00B96FDC" w:rsidRDefault="00C623EA" w:rsidP="00C623EA">
      <w:pPr>
        <w:tabs>
          <w:tab w:val="right" w:leader="middleDot" w:pos="8931"/>
        </w:tabs>
        <w:adjustRightInd w:val="0"/>
        <w:spacing w:line="360" w:lineRule="auto"/>
        <w:ind w:firstLineChars="114" w:firstLine="319"/>
        <w:rPr>
          <w:sz w:val="28"/>
          <w:szCs w:val="28"/>
        </w:rPr>
      </w:pPr>
      <w:r w:rsidRPr="00B96FDC">
        <w:rPr>
          <w:rFonts w:hint="eastAsia"/>
          <w:sz w:val="28"/>
          <w:szCs w:val="28"/>
        </w:rPr>
        <w:t xml:space="preserve">２．事業の評価　</w:t>
      </w:r>
      <w:r w:rsidR="00F628DC">
        <w:rPr>
          <w:rFonts w:ascii="ＭＳ 明朝" w:hAnsi="ＭＳ 明朝" w:hint="eastAsia"/>
          <w:sz w:val="28"/>
          <w:szCs w:val="28"/>
        </w:rPr>
        <w:tab/>
        <w:t>18</w:t>
      </w:r>
    </w:p>
    <w:p w:rsidR="00C623EA" w:rsidRPr="00B96FDC" w:rsidRDefault="00C623EA" w:rsidP="00C623EA">
      <w:pPr>
        <w:tabs>
          <w:tab w:val="right" w:leader="middleDot" w:pos="8931"/>
        </w:tabs>
        <w:adjustRightInd w:val="0"/>
        <w:spacing w:line="360" w:lineRule="auto"/>
        <w:ind w:firstLineChars="200" w:firstLine="560"/>
        <w:rPr>
          <w:sz w:val="28"/>
          <w:szCs w:val="28"/>
        </w:rPr>
      </w:pPr>
      <w:r w:rsidRPr="00B96FDC">
        <w:rPr>
          <w:rFonts w:ascii="ＭＳ 明朝" w:hAnsi="ＭＳ 明朝" w:hint="eastAsia"/>
          <w:sz w:val="28"/>
          <w:szCs w:val="28"/>
        </w:rPr>
        <w:t>（1）</w:t>
      </w:r>
      <w:r w:rsidRPr="00B96FDC">
        <w:rPr>
          <w:rFonts w:ascii="ＭＳ 明朝" w:hAnsi="ＭＳ 明朝" w:hint="eastAsia"/>
          <w:w w:val="92"/>
          <w:kern w:val="0"/>
          <w:sz w:val="28"/>
          <w:szCs w:val="28"/>
          <w:fitText w:val="6720" w:id="1724622848"/>
        </w:rPr>
        <w:t>各事業所の工賃引上げ計画シート策定支援並びに実行支</w:t>
      </w:r>
      <w:r w:rsidRPr="00B96FDC">
        <w:rPr>
          <w:rFonts w:ascii="ＭＳ 明朝" w:hAnsi="ＭＳ 明朝" w:hint="eastAsia"/>
          <w:spacing w:val="32"/>
          <w:w w:val="92"/>
          <w:kern w:val="0"/>
          <w:sz w:val="28"/>
          <w:szCs w:val="28"/>
          <w:fitText w:val="6720" w:id="1724622848"/>
        </w:rPr>
        <w:t>援</w:t>
      </w:r>
      <w:r w:rsidRPr="00B96FDC">
        <w:rPr>
          <w:rFonts w:hint="eastAsia"/>
          <w:sz w:val="28"/>
          <w:szCs w:val="28"/>
        </w:rPr>
        <w:t xml:space="preserve">　</w:t>
      </w:r>
      <w:r w:rsidR="00F628DC">
        <w:rPr>
          <w:rFonts w:ascii="ＭＳ 明朝" w:hAnsi="ＭＳ 明朝" w:hint="eastAsia"/>
          <w:sz w:val="28"/>
          <w:szCs w:val="28"/>
        </w:rPr>
        <w:tab/>
        <w:t>18</w:t>
      </w:r>
    </w:p>
    <w:p w:rsidR="00C623EA" w:rsidRPr="00B96FDC" w:rsidRDefault="00C623EA" w:rsidP="00C623EA">
      <w:pPr>
        <w:tabs>
          <w:tab w:val="right" w:leader="middleDot" w:pos="8931"/>
        </w:tabs>
        <w:adjustRightInd w:val="0"/>
        <w:spacing w:line="360" w:lineRule="auto"/>
        <w:ind w:firstLineChars="200" w:firstLine="560"/>
        <w:rPr>
          <w:rFonts w:ascii="ＭＳ 明朝" w:hAnsi="ＭＳ 明朝"/>
          <w:sz w:val="28"/>
          <w:szCs w:val="28"/>
        </w:rPr>
      </w:pPr>
      <w:r w:rsidRPr="00B96FDC">
        <w:rPr>
          <w:rFonts w:ascii="ＭＳ 明朝" w:hAnsi="ＭＳ 明朝" w:hint="eastAsia"/>
          <w:sz w:val="28"/>
          <w:szCs w:val="28"/>
        </w:rPr>
        <w:t xml:space="preserve">（2）共同受注窓口による受発注促進並びに府内調整　</w:t>
      </w:r>
      <w:r w:rsidR="00F628DC">
        <w:rPr>
          <w:rFonts w:ascii="ＭＳ 明朝" w:hAnsi="ＭＳ 明朝" w:hint="eastAsia"/>
          <w:sz w:val="28"/>
          <w:szCs w:val="28"/>
        </w:rPr>
        <w:tab/>
        <w:t>19</w:t>
      </w:r>
    </w:p>
    <w:p w:rsidR="00C623EA" w:rsidRPr="00B96FDC" w:rsidRDefault="00C623EA" w:rsidP="00C623EA">
      <w:pPr>
        <w:tabs>
          <w:tab w:val="right" w:leader="middleDot" w:pos="8931"/>
        </w:tabs>
        <w:adjustRightInd w:val="0"/>
        <w:spacing w:line="360" w:lineRule="auto"/>
        <w:ind w:firstLineChars="200" w:firstLine="560"/>
        <w:rPr>
          <w:sz w:val="28"/>
          <w:szCs w:val="28"/>
        </w:rPr>
      </w:pPr>
      <w:r w:rsidRPr="00B96FDC">
        <w:rPr>
          <w:rFonts w:ascii="ＭＳ 明朝" w:hAnsi="ＭＳ 明朝" w:hint="eastAsia"/>
          <w:sz w:val="28"/>
          <w:szCs w:val="28"/>
        </w:rPr>
        <w:t>（3）</w:t>
      </w:r>
      <w:r w:rsidR="00054CC3" w:rsidRPr="00B96FDC">
        <w:rPr>
          <w:rFonts w:ascii="ＭＳ 明朝" w:hAnsi="ＭＳ 明朝" w:hint="eastAsia"/>
          <w:sz w:val="28"/>
          <w:szCs w:val="28"/>
        </w:rPr>
        <w:t>府民・企業等への事業所の情報発信機能の強化</w:t>
      </w:r>
      <w:r w:rsidRPr="00B96FDC">
        <w:rPr>
          <w:rFonts w:ascii="ＭＳ 明朝" w:hAnsi="ＭＳ 明朝" w:hint="eastAsia"/>
          <w:sz w:val="28"/>
          <w:szCs w:val="28"/>
        </w:rPr>
        <w:t xml:space="preserve">　</w:t>
      </w:r>
      <w:r w:rsidR="00F628DC">
        <w:rPr>
          <w:rFonts w:ascii="ＭＳ 明朝" w:hAnsi="ＭＳ 明朝" w:hint="eastAsia"/>
          <w:sz w:val="28"/>
          <w:szCs w:val="28"/>
        </w:rPr>
        <w:tab/>
        <w:t>20</w:t>
      </w:r>
    </w:p>
    <w:p w:rsidR="00A80BD5" w:rsidRPr="00B96FDC" w:rsidRDefault="00A80BD5" w:rsidP="00A80BD5">
      <w:pPr>
        <w:tabs>
          <w:tab w:val="right" w:leader="middleDot" w:pos="8931"/>
        </w:tabs>
        <w:adjustRightInd w:val="0"/>
        <w:spacing w:line="360" w:lineRule="auto"/>
        <w:rPr>
          <w:rFonts w:asciiTheme="majorEastAsia" w:eastAsiaTheme="majorEastAsia" w:hAnsiTheme="majorEastAsia"/>
          <w:b/>
          <w:sz w:val="28"/>
          <w:szCs w:val="28"/>
        </w:rPr>
      </w:pPr>
      <w:r>
        <w:rPr>
          <w:rFonts w:asciiTheme="majorEastAsia" w:eastAsiaTheme="majorEastAsia" w:hAnsiTheme="majorEastAsia" w:hint="eastAsia"/>
          <w:b/>
          <w:sz w:val="28"/>
          <w:szCs w:val="28"/>
        </w:rPr>
        <w:t>（参考資料）</w:t>
      </w:r>
      <w:r w:rsidRPr="00A80BD5">
        <w:rPr>
          <w:rFonts w:asciiTheme="majorEastAsia" w:eastAsiaTheme="majorEastAsia" w:hAnsiTheme="majorEastAsia" w:hint="eastAsia"/>
          <w:b/>
          <w:sz w:val="28"/>
          <w:szCs w:val="28"/>
        </w:rPr>
        <w:t>工賃引上げ計画シート</w:t>
      </w:r>
      <w:r>
        <w:rPr>
          <w:rFonts w:asciiTheme="majorEastAsia" w:eastAsiaTheme="majorEastAsia" w:hAnsiTheme="majorEastAsia" w:hint="eastAsia"/>
          <w:b/>
          <w:sz w:val="28"/>
          <w:szCs w:val="28"/>
        </w:rPr>
        <w:tab/>
        <w:t>21</w:t>
      </w:r>
    </w:p>
    <w:p w:rsidR="00C82C80" w:rsidRDefault="00C82C80" w:rsidP="00521F98">
      <w:pPr>
        <w:widowControl/>
        <w:adjustRightInd w:val="0"/>
        <w:rPr>
          <w:rFonts w:asciiTheme="minorEastAsia" w:eastAsiaTheme="minorEastAsia" w:hAnsiTheme="minorEastAsia"/>
          <w:sz w:val="28"/>
          <w:szCs w:val="40"/>
        </w:rPr>
      </w:pPr>
    </w:p>
    <w:p w:rsidR="00A80BD5" w:rsidRPr="00A80BD5" w:rsidRDefault="00A80BD5" w:rsidP="00521F98">
      <w:pPr>
        <w:widowControl/>
        <w:adjustRightInd w:val="0"/>
        <w:rPr>
          <w:rFonts w:asciiTheme="minorEastAsia" w:eastAsiaTheme="minorEastAsia" w:hAnsiTheme="minorEastAsia"/>
          <w:sz w:val="28"/>
          <w:szCs w:val="40"/>
        </w:rPr>
      </w:pPr>
    </w:p>
    <w:p w:rsidR="00AA1013" w:rsidRPr="00B96FDC" w:rsidRDefault="00AA1013" w:rsidP="00521F98">
      <w:pPr>
        <w:widowControl/>
        <w:adjustRightInd w:val="0"/>
        <w:rPr>
          <w:rFonts w:asciiTheme="minorEastAsia" w:eastAsiaTheme="minorEastAsia" w:hAnsiTheme="minorEastAsia"/>
          <w:sz w:val="28"/>
          <w:szCs w:val="40"/>
        </w:rPr>
      </w:pPr>
    </w:p>
    <w:p w:rsidR="001A4A25" w:rsidRPr="00B96FDC" w:rsidRDefault="001A4A25" w:rsidP="00521F98">
      <w:pPr>
        <w:widowControl/>
        <w:adjustRightInd w:val="0"/>
        <w:rPr>
          <w:rFonts w:ascii="HGPｺﾞｼｯｸE" w:eastAsia="HGPｺﾞｼｯｸE"/>
          <w:sz w:val="40"/>
          <w:szCs w:val="40"/>
        </w:rPr>
      </w:pPr>
      <w:r w:rsidRPr="00B96FDC">
        <w:rPr>
          <w:rFonts w:ascii="HGPｺﾞｼｯｸE" w:eastAsia="HGPｺﾞｼｯｸE"/>
          <w:sz w:val="40"/>
          <w:szCs w:val="40"/>
        </w:rPr>
        <w:br w:type="page"/>
      </w:r>
    </w:p>
    <w:p w:rsidR="00F0630E" w:rsidRPr="00B96FDC" w:rsidRDefault="00F0630E" w:rsidP="00521F98">
      <w:pPr>
        <w:adjustRightInd w:val="0"/>
        <w:spacing w:beforeLines="50" w:before="120" w:afterLines="50" w:after="120"/>
        <w:rPr>
          <w:rFonts w:ascii="HGPｺﾞｼｯｸE" w:eastAsia="HGPｺﾞｼｯｸE" w:hAnsi="ＭＳ ゴシック"/>
          <w:sz w:val="28"/>
          <w:szCs w:val="28"/>
        </w:rPr>
        <w:sectPr w:rsidR="00F0630E" w:rsidRPr="00B96FDC" w:rsidSect="00E31484">
          <w:headerReference w:type="default" r:id="rId8"/>
          <w:footerReference w:type="even" r:id="rId9"/>
          <w:pgSz w:w="11906" w:h="16838" w:code="9"/>
          <w:pgMar w:top="1134" w:right="1418" w:bottom="1134" w:left="1418" w:header="397" w:footer="357" w:gutter="0"/>
          <w:pgNumType w:fmt="numberInDash" w:start="1"/>
          <w:cols w:space="425"/>
          <w:docGrid w:linePitch="411" w:charSpace="-2714"/>
        </w:sectPr>
      </w:pPr>
    </w:p>
    <w:tbl>
      <w:tblPr>
        <w:tblStyle w:val="a7"/>
        <w:tblW w:w="0" w:type="auto"/>
        <w:tblLook w:val="04A0" w:firstRow="1" w:lastRow="0" w:firstColumn="1" w:lastColumn="0" w:noHBand="0" w:noVBand="1"/>
      </w:tblPr>
      <w:tblGrid>
        <w:gridCol w:w="9268"/>
      </w:tblGrid>
      <w:tr w:rsidR="0021398D" w:rsidRPr="00B96FDC" w:rsidTr="00FA7F8E">
        <w:trPr>
          <w:trHeight w:val="273"/>
        </w:trPr>
        <w:tc>
          <w:tcPr>
            <w:tcW w:w="9268" w:type="dxa"/>
            <w:shd w:val="clear" w:color="auto" w:fill="BFBFBF" w:themeFill="background1" w:themeFillShade="BF"/>
          </w:tcPr>
          <w:p w:rsidR="0021398D" w:rsidRPr="00B96FDC" w:rsidRDefault="0021398D" w:rsidP="00521F98">
            <w:pPr>
              <w:adjustRightInd w:val="0"/>
              <w:spacing w:beforeLines="50" w:before="120" w:afterLines="50" w:after="120"/>
            </w:pPr>
            <w:r w:rsidRPr="00B96FDC">
              <w:rPr>
                <w:rFonts w:ascii="HGPｺﾞｼｯｸE" w:eastAsia="HGPｺﾞｼｯｸE" w:hAnsi="ＭＳ ゴシック" w:hint="eastAsia"/>
                <w:sz w:val="28"/>
                <w:szCs w:val="28"/>
              </w:rPr>
              <w:lastRenderedPageBreak/>
              <w:t>Ⅰ　はじめに</w:t>
            </w:r>
          </w:p>
        </w:tc>
      </w:tr>
    </w:tbl>
    <w:p w:rsidR="001A4A25" w:rsidRPr="00B96FDC" w:rsidRDefault="001A4A25" w:rsidP="00521F98">
      <w:pPr>
        <w:adjustRightInd w:val="0"/>
        <w:spacing w:beforeLines="50" w:before="120" w:afterLines="50" w:after="120"/>
      </w:pPr>
    </w:p>
    <w:p w:rsidR="001A4A25" w:rsidRPr="00B96FDC" w:rsidRDefault="001A4A25" w:rsidP="00221E8D">
      <w:pPr>
        <w:adjustRightInd w:val="0"/>
        <w:spacing w:beforeLines="50" w:before="120" w:afterLines="100" w:after="240"/>
        <w:rPr>
          <w:rFonts w:ascii="HGPｺﾞｼｯｸE" w:eastAsia="HGPｺﾞｼｯｸE" w:hAnsi="ＭＳ ゴシック"/>
          <w:sz w:val="28"/>
          <w:szCs w:val="28"/>
        </w:rPr>
      </w:pPr>
      <w:r w:rsidRPr="00B96FDC">
        <w:rPr>
          <w:rFonts w:ascii="HGPｺﾞｼｯｸE" w:eastAsia="HGPｺﾞｼｯｸE" w:hAnsi="ＭＳ ゴシック" w:hint="eastAsia"/>
          <w:sz w:val="28"/>
          <w:szCs w:val="28"/>
        </w:rPr>
        <w:t>１．計画策定の趣旨</w:t>
      </w:r>
    </w:p>
    <w:p w:rsidR="005467B6" w:rsidRPr="00B96FDC" w:rsidRDefault="005467B6" w:rsidP="005467B6">
      <w:pPr>
        <w:adjustRightInd w:val="0"/>
        <w:spacing w:beforeLines="50" w:before="120" w:afterLines="100" w:after="240" w:line="360" w:lineRule="auto"/>
        <w:ind w:leftChars="100" w:left="240" w:firstLineChars="100" w:firstLine="240"/>
        <w:rPr>
          <w:rFonts w:ascii="ＭＳ 明朝" w:hAnsi="ＭＳ 明朝"/>
        </w:rPr>
      </w:pPr>
      <w:r w:rsidRPr="00B96FDC">
        <w:rPr>
          <w:rFonts w:ascii="ＭＳ 明朝" w:hAnsi="ＭＳ 明朝" w:hint="eastAsia"/>
        </w:rPr>
        <w:t>障がい者が地域において自立した生活を営むためには、一般就労</w:t>
      </w:r>
      <w:r w:rsidR="0080746F" w:rsidRPr="00B96FDC">
        <w:rPr>
          <w:rFonts w:ascii="ＭＳ 明朝" w:hAnsi="ＭＳ 明朝" w:hint="eastAsia"/>
        </w:rPr>
        <w:t>へのステップアップと併せて</w:t>
      </w:r>
      <w:r w:rsidRPr="00B96FDC">
        <w:rPr>
          <w:rFonts w:ascii="ＭＳ 明朝" w:hAnsi="ＭＳ 明朝" w:hint="eastAsia"/>
        </w:rPr>
        <w:t>工賃向上に資する取組みを推進し、福祉的就労</w:t>
      </w:r>
      <w:r w:rsidR="0080746F" w:rsidRPr="00B96FDC">
        <w:rPr>
          <w:rFonts w:ascii="ＭＳ 明朝" w:hAnsi="ＭＳ 明朝" w:hint="eastAsia"/>
        </w:rPr>
        <w:t>を充実していくことが必要で</w:t>
      </w:r>
      <w:r w:rsidRPr="00B96FDC">
        <w:rPr>
          <w:rFonts w:ascii="ＭＳ 明朝" w:hAnsi="ＭＳ 明朝" w:hint="eastAsia"/>
        </w:rPr>
        <w:t>す。</w:t>
      </w:r>
    </w:p>
    <w:p w:rsidR="0080746F" w:rsidRPr="00B96FDC" w:rsidRDefault="005467B6" w:rsidP="005467B6">
      <w:pPr>
        <w:adjustRightInd w:val="0"/>
        <w:spacing w:beforeLines="50" w:before="120" w:afterLines="100" w:after="240" w:line="360" w:lineRule="auto"/>
        <w:ind w:leftChars="100" w:left="240" w:firstLineChars="99" w:firstLine="238"/>
        <w:rPr>
          <w:rFonts w:ascii="ＭＳ 明朝" w:hAnsi="ＭＳ 明朝"/>
        </w:rPr>
      </w:pPr>
      <w:r w:rsidRPr="00B96FDC">
        <w:rPr>
          <w:rFonts w:ascii="ＭＳ 明朝" w:hAnsi="ＭＳ 明朝" w:hint="eastAsia"/>
        </w:rPr>
        <w:t>国において、</w:t>
      </w:r>
      <w:r w:rsidR="001A4A25" w:rsidRPr="00B96FDC">
        <w:rPr>
          <w:rFonts w:ascii="ＭＳ 明朝" w:hAnsi="ＭＳ 明朝" w:hint="eastAsia"/>
        </w:rPr>
        <w:t>障がいの有無にかかわらず国民が相互に人格と個性を尊重し、障がい者が地域で安心して自立した生活を営むことができるような地域社会の実現を目指し、平成１８年４月に「障害者自立支援法」が施行され</w:t>
      </w:r>
      <w:r w:rsidR="0080746F" w:rsidRPr="00B96FDC">
        <w:rPr>
          <w:rFonts w:ascii="ＭＳ 明朝" w:hAnsi="ＭＳ 明朝" w:hint="eastAsia"/>
        </w:rPr>
        <w:t>ました。</w:t>
      </w:r>
    </w:p>
    <w:p w:rsidR="001A4A25" w:rsidRPr="00B96FDC" w:rsidRDefault="0080746F" w:rsidP="005467B6">
      <w:pPr>
        <w:adjustRightInd w:val="0"/>
        <w:spacing w:beforeLines="50" w:before="120" w:afterLines="100" w:after="240" w:line="360" w:lineRule="auto"/>
        <w:ind w:leftChars="100" w:left="240" w:firstLineChars="99" w:firstLine="238"/>
        <w:rPr>
          <w:rFonts w:ascii="ＭＳ 明朝" w:hAnsi="ＭＳ 明朝"/>
        </w:rPr>
      </w:pPr>
      <w:r w:rsidRPr="00B96FDC">
        <w:rPr>
          <w:rFonts w:ascii="ＭＳ 明朝" w:hAnsi="ＭＳ 明朝" w:hint="eastAsia"/>
        </w:rPr>
        <w:t>そして</w:t>
      </w:r>
      <w:r w:rsidR="005467B6" w:rsidRPr="00B96FDC">
        <w:rPr>
          <w:rFonts w:ascii="ＭＳ 明朝" w:hAnsi="ＭＳ 明朝" w:hint="eastAsia"/>
        </w:rPr>
        <w:t>、</w:t>
      </w:r>
      <w:r w:rsidR="001A4A25" w:rsidRPr="00B96FDC">
        <w:rPr>
          <w:rFonts w:ascii="ＭＳ 明朝" w:hAnsi="ＭＳ 明朝" w:hint="eastAsia"/>
        </w:rPr>
        <w:t>平成１９年２月に｢成長力底上げ戦略｣</w:t>
      </w:r>
      <w:r w:rsidR="000E5EA9" w:rsidRPr="00B96FDC">
        <w:rPr>
          <w:rFonts w:ascii="ＭＳ 明朝" w:hAnsi="ＭＳ 明朝" w:hint="eastAsia"/>
        </w:rPr>
        <w:t>を</w:t>
      </w:r>
      <w:r w:rsidR="001A4A25" w:rsidRPr="00B96FDC">
        <w:rPr>
          <w:rFonts w:ascii="ＭＳ 明朝" w:hAnsi="ＭＳ 明朝" w:hint="eastAsia"/>
        </w:rPr>
        <w:t>取りまとめ、「福祉から雇用へ」の理念のもと、障がい者が可能な限り就労による自立・生活水準の向上を図ることを基本とし、その取組みの一環として、</w:t>
      </w:r>
      <w:r w:rsidR="000F2350" w:rsidRPr="00B96FDC">
        <w:rPr>
          <w:rFonts w:ascii="ＭＳ 明朝" w:hAnsi="ＭＳ 明朝" w:hint="eastAsia"/>
        </w:rPr>
        <w:t>障がい福祉サービス事業所（以下、「</w:t>
      </w:r>
      <w:r w:rsidR="001A4A25" w:rsidRPr="00B96FDC">
        <w:rPr>
          <w:rFonts w:ascii="ＭＳ 明朝" w:hAnsi="ＭＳ 明朝" w:hint="eastAsia"/>
        </w:rPr>
        <w:t>福祉事業所</w:t>
      </w:r>
      <w:r w:rsidR="000F2350" w:rsidRPr="00B96FDC">
        <w:rPr>
          <w:rFonts w:ascii="ＭＳ 明朝" w:hAnsi="ＭＳ 明朝" w:hint="eastAsia"/>
        </w:rPr>
        <w:t>」という。）</w:t>
      </w:r>
      <w:r w:rsidR="001A4A25" w:rsidRPr="00B96FDC">
        <w:rPr>
          <w:rFonts w:ascii="ＭＳ 明朝" w:hAnsi="ＭＳ 明朝" w:hint="eastAsia"/>
        </w:rPr>
        <w:t>で働く障がい者の工賃水準を引上げる環境を整備するとともに、一般</w:t>
      </w:r>
      <w:r w:rsidRPr="00B96FDC">
        <w:rPr>
          <w:rFonts w:ascii="ＭＳ 明朝" w:hAnsi="ＭＳ 明朝" w:hint="eastAsia"/>
        </w:rPr>
        <w:t>就労</w:t>
      </w:r>
      <w:r w:rsidR="001A4A25" w:rsidRPr="00B96FDC">
        <w:rPr>
          <w:rFonts w:ascii="ＭＳ 明朝" w:hAnsi="ＭＳ 明朝" w:hint="eastAsia"/>
        </w:rPr>
        <w:t>への移行の準備を進めるため「工賃倍増計画支援事業」が創設されました。</w:t>
      </w:r>
    </w:p>
    <w:p w:rsidR="001A4A25" w:rsidRPr="00B96FDC" w:rsidRDefault="001A4A25" w:rsidP="00521F98">
      <w:pPr>
        <w:adjustRightInd w:val="0"/>
        <w:spacing w:beforeLines="50" w:before="120" w:afterLines="100" w:after="240" w:line="360" w:lineRule="auto"/>
        <w:ind w:leftChars="100" w:left="240" w:firstLineChars="100" w:firstLine="240"/>
        <w:rPr>
          <w:rFonts w:ascii="ＭＳ 明朝" w:hAnsi="ＭＳ 明朝"/>
        </w:rPr>
      </w:pPr>
      <w:r w:rsidRPr="00B96FDC">
        <w:rPr>
          <w:rFonts w:ascii="ＭＳ 明朝" w:hAnsi="ＭＳ 明朝" w:hint="eastAsia"/>
        </w:rPr>
        <w:t>これを受け、大阪府では、平成２０年３月、平成１９年度から平成２３年度までの５年間で平均工賃の倍増を目指す「大阪府工賃倍増５か年計画」を策定し、福祉事業所の技術力の向上や経営に関する知識・ノウハウの習熟、販路開拓等の支援を中心とした「工賃倍増計画推進事業」を実施してきました。</w:t>
      </w:r>
    </w:p>
    <w:p w:rsidR="00E15979" w:rsidRPr="00B96FDC" w:rsidRDefault="001A4A25" w:rsidP="00521F98">
      <w:pPr>
        <w:adjustRightInd w:val="0"/>
        <w:spacing w:beforeLines="50" w:before="120" w:afterLines="100" w:after="240" w:line="360" w:lineRule="auto"/>
        <w:ind w:leftChars="100" w:left="240" w:firstLineChars="100" w:firstLine="240"/>
        <w:rPr>
          <w:rFonts w:ascii="ＭＳ 明朝" w:hAnsi="ＭＳ 明朝"/>
        </w:rPr>
      </w:pPr>
      <w:r w:rsidRPr="00B96FDC">
        <w:rPr>
          <w:rFonts w:ascii="ＭＳ 明朝" w:hAnsi="ＭＳ 明朝" w:hint="eastAsia"/>
        </w:rPr>
        <w:t>その後、平成２４年６月に平成２４年度から平成２６年度まで</w:t>
      </w:r>
      <w:r w:rsidR="0024494D" w:rsidRPr="00B96FDC">
        <w:rPr>
          <w:rFonts w:ascii="ＭＳ 明朝" w:hAnsi="ＭＳ 明朝" w:hint="eastAsia"/>
        </w:rPr>
        <w:t>、平成２７年６月に平成２７年度から平成２９年度まで</w:t>
      </w:r>
      <w:r w:rsidRPr="00B96FDC">
        <w:rPr>
          <w:rFonts w:ascii="ＭＳ 明朝" w:hAnsi="ＭＳ 明朝" w:hint="eastAsia"/>
        </w:rPr>
        <w:t>の</w:t>
      </w:r>
      <w:r w:rsidR="00E15979" w:rsidRPr="00B96FDC">
        <w:rPr>
          <w:rFonts w:ascii="ＭＳ 明朝" w:hAnsi="ＭＳ 明朝" w:hint="eastAsia"/>
        </w:rPr>
        <w:t>各</w:t>
      </w:r>
      <w:r w:rsidRPr="00B96FDC">
        <w:rPr>
          <w:rFonts w:ascii="ＭＳ 明朝" w:hAnsi="ＭＳ 明朝" w:hint="eastAsia"/>
        </w:rPr>
        <w:t>３年間</w:t>
      </w:r>
      <w:r w:rsidR="00E15979" w:rsidRPr="00B96FDC">
        <w:rPr>
          <w:rFonts w:ascii="ＭＳ 明朝" w:hAnsi="ＭＳ 明朝" w:hint="eastAsia"/>
        </w:rPr>
        <w:t>を計画期間とする「大阪府工賃向上計画」を策定し、同計画に基づく事業を実施してきました</w:t>
      </w:r>
      <w:r w:rsidR="007374ED" w:rsidRPr="00B96FDC">
        <w:rPr>
          <w:rFonts w:ascii="ＭＳ 明朝" w:hAnsi="ＭＳ 明朝" w:hint="eastAsia"/>
        </w:rPr>
        <w:t>が、大阪府の月額平均工賃は、依然として全国で最も低い水準にあり、自立した生活を営むには大変厳しい状況にあります。</w:t>
      </w:r>
    </w:p>
    <w:p w:rsidR="00C2086F" w:rsidRPr="00B96FDC" w:rsidRDefault="00C2086F" w:rsidP="00C2086F">
      <w:pPr>
        <w:adjustRightInd w:val="0"/>
        <w:spacing w:beforeLines="50" w:before="120" w:afterLines="100" w:after="240" w:line="360" w:lineRule="auto"/>
        <w:ind w:leftChars="100" w:left="240" w:firstLineChars="100" w:firstLine="240"/>
        <w:rPr>
          <w:rFonts w:ascii="ＭＳ 明朝" w:hAnsi="ＭＳ 明朝"/>
        </w:rPr>
      </w:pPr>
      <w:r w:rsidRPr="00B96FDC">
        <w:rPr>
          <w:rFonts w:ascii="ＭＳ 明朝" w:hAnsi="ＭＳ 明朝" w:hint="eastAsia"/>
        </w:rPr>
        <w:t>この間、平成２５年４月には、国等による障害者就労施設等からの物品等の調達の推進等に関する法律</w:t>
      </w:r>
      <w:r w:rsidR="00524713" w:rsidRPr="00B96FDC">
        <w:rPr>
          <w:rFonts w:ascii="ＭＳ 明朝" w:hAnsi="ＭＳ 明朝" w:hint="eastAsia"/>
        </w:rPr>
        <w:t>（</w:t>
      </w:r>
      <w:r w:rsidRPr="00B96FDC">
        <w:rPr>
          <w:rFonts w:ascii="ＭＳ 明朝" w:hAnsi="ＭＳ 明朝" w:hint="eastAsia"/>
        </w:rPr>
        <w:t>障害者優先調達推進法</w:t>
      </w:r>
      <w:r w:rsidR="00524713" w:rsidRPr="00B96FDC">
        <w:rPr>
          <w:rFonts w:ascii="ＭＳ 明朝" w:hAnsi="ＭＳ 明朝" w:hint="eastAsia"/>
        </w:rPr>
        <w:t>）</w:t>
      </w:r>
      <w:r w:rsidRPr="00B96FDC">
        <w:rPr>
          <w:rFonts w:ascii="ＭＳ 明朝" w:hAnsi="ＭＳ 明朝" w:hint="eastAsia"/>
        </w:rPr>
        <w:t>が施行され、国や地方公共団体等による障害者就労施設等からの物品及び役務の調達の推進が図</w:t>
      </w:r>
      <w:r w:rsidR="00A267DD" w:rsidRPr="00B96FDC">
        <w:rPr>
          <w:rFonts w:ascii="ＭＳ 明朝" w:hAnsi="ＭＳ 明朝" w:hint="eastAsia"/>
        </w:rPr>
        <w:t>ら</w:t>
      </w:r>
      <w:r w:rsidRPr="00B96FDC">
        <w:rPr>
          <w:rFonts w:ascii="ＭＳ 明朝" w:hAnsi="ＭＳ 明朝" w:hint="eastAsia"/>
        </w:rPr>
        <w:t>れているところで</w:t>
      </w:r>
      <w:r w:rsidR="00A267DD" w:rsidRPr="00B96FDC">
        <w:rPr>
          <w:rFonts w:ascii="ＭＳ 明朝" w:hAnsi="ＭＳ 明朝" w:hint="eastAsia"/>
        </w:rPr>
        <w:t>す</w:t>
      </w:r>
      <w:r w:rsidRPr="00B96FDC">
        <w:rPr>
          <w:rFonts w:ascii="ＭＳ 明朝" w:hAnsi="ＭＳ 明朝" w:hint="eastAsia"/>
        </w:rPr>
        <w:t>。</w:t>
      </w:r>
    </w:p>
    <w:p w:rsidR="00C2086F" w:rsidRPr="00B96FDC" w:rsidRDefault="00C2086F" w:rsidP="00C2086F">
      <w:pPr>
        <w:adjustRightInd w:val="0"/>
        <w:spacing w:beforeLines="50" w:before="120" w:afterLines="100" w:after="240" w:line="360" w:lineRule="auto"/>
        <w:ind w:leftChars="100" w:left="240" w:firstLineChars="100" w:firstLine="240"/>
        <w:rPr>
          <w:rFonts w:ascii="ＭＳ 明朝" w:hAnsi="ＭＳ 明朝"/>
        </w:rPr>
      </w:pPr>
      <w:r w:rsidRPr="00B96FDC">
        <w:rPr>
          <w:rFonts w:ascii="ＭＳ 明朝" w:hAnsi="ＭＳ 明朝" w:hint="eastAsia"/>
        </w:rPr>
        <w:lastRenderedPageBreak/>
        <w:t>また、ニッポン一億総活躍プラン</w:t>
      </w:r>
      <w:r w:rsidR="00524713" w:rsidRPr="00B96FDC">
        <w:rPr>
          <w:rFonts w:ascii="ＭＳ 明朝" w:hAnsi="ＭＳ 明朝" w:hint="eastAsia"/>
        </w:rPr>
        <w:t>（</w:t>
      </w:r>
      <w:r w:rsidRPr="00B96FDC">
        <w:rPr>
          <w:rFonts w:ascii="ＭＳ 明朝" w:hAnsi="ＭＳ 明朝" w:hint="eastAsia"/>
        </w:rPr>
        <w:t>平成２８年６月</w:t>
      </w:r>
      <w:r w:rsidR="00524713" w:rsidRPr="00B96FDC">
        <w:rPr>
          <w:rFonts w:ascii="ＭＳ 明朝" w:hAnsi="ＭＳ 明朝" w:hint="eastAsia"/>
        </w:rPr>
        <w:t>）</w:t>
      </w:r>
      <w:r w:rsidRPr="00B96FDC">
        <w:rPr>
          <w:rFonts w:ascii="ＭＳ 明朝" w:hAnsi="ＭＳ 明朝" w:hint="eastAsia"/>
        </w:rPr>
        <w:t>、</w:t>
      </w:r>
      <w:r w:rsidR="0080746F" w:rsidRPr="00B96FDC">
        <w:rPr>
          <w:rFonts w:ascii="ＭＳ 明朝" w:hAnsi="ＭＳ 明朝" w:hint="eastAsia"/>
        </w:rPr>
        <w:t>働き方改革実行計画（平成２９年３月）</w:t>
      </w:r>
      <w:r w:rsidRPr="00B96FDC">
        <w:rPr>
          <w:rFonts w:ascii="ＭＳ 明朝" w:hAnsi="ＭＳ 明朝" w:hint="eastAsia"/>
        </w:rPr>
        <w:t>や</w:t>
      </w:r>
      <w:r w:rsidR="0080746F" w:rsidRPr="00B96FDC">
        <w:rPr>
          <w:rFonts w:ascii="ＭＳ 明朝" w:hAnsi="ＭＳ 明朝" w:hint="eastAsia"/>
        </w:rPr>
        <w:t>未来投資戦略２０１７（２９年６月）</w:t>
      </w:r>
      <w:r w:rsidRPr="00B96FDC">
        <w:rPr>
          <w:rFonts w:ascii="ＭＳ 明朝" w:hAnsi="ＭＳ 明朝" w:hint="eastAsia"/>
        </w:rPr>
        <w:t>においても、障</w:t>
      </w:r>
      <w:r w:rsidR="0008546B" w:rsidRPr="00B96FDC">
        <w:rPr>
          <w:rFonts w:ascii="ＭＳ 明朝" w:hAnsi="ＭＳ 明朝" w:hint="eastAsia"/>
        </w:rPr>
        <w:t>がい</w:t>
      </w:r>
      <w:r w:rsidRPr="00B96FDC">
        <w:rPr>
          <w:rFonts w:ascii="ＭＳ 明朝" w:hAnsi="ＭＳ 明朝" w:hint="eastAsia"/>
        </w:rPr>
        <w:t>者</w:t>
      </w:r>
      <w:r w:rsidR="00037083" w:rsidRPr="00B96FDC">
        <w:rPr>
          <w:rFonts w:ascii="ＭＳ 明朝" w:hAnsi="ＭＳ 明朝" w:hint="eastAsia"/>
        </w:rPr>
        <w:t>の</w:t>
      </w:r>
      <w:r w:rsidRPr="00B96FDC">
        <w:rPr>
          <w:rFonts w:ascii="ＭＳ 明朝" w:hAnsi="ＭＳ 明朝" w:hint="eastAsia"/>
        </w:rPr>
        <w:t>希望や能力を活かした就労支援の取組を推進するとともに、農福連携等による就労支援により、工賃向上を推進していくことと</w:t>
      </w:r>
      <w:r w:rsidR="0057459C" w:rsidRPr="00B96FDC">
        <w:rPr>
          <w:rFonts w:ascii="ＭＳ 明朝" w:hAnsi="ＭＳ 明朝" w:hint="eastAsia"/>
        </w:rPr>
        <w:t>されています</w:t>
      </w:r>
      <w:r w:rsidRPr="00B96FDC">
        <w:rPr>
          <w:rFonts w:ascii="ＭＳ 明朝" w:hAnsi="ＭＳ 明朝" w:hint="eastAsia"/>
        </w:rPr>
        <w:t>。</w:t>
      </w:r>
    </w:p>
    <w:p w:rsidR="001A4A25" w:rsidRPr="00B96FDC" w:rsidRDefault="001A4A25" w:rsidP="00521F98">
      <w:pPr>
        <w:adjustRightInd w:val="0"/>
        <w:spacing w:beforeLines="50" w:before="120" w:afterLines="100" w:after="240" w:line="360" w:lineRule="auto"/>
        <w:ind w:leftChars="100" w:left="240" w:firstLineChars="100" w:firstLine="240"/>
        <w:rPr>
          <w:rFonts w:ascii="ＭＳ 明朝" w:hAnsi="ＭＳ 明朝"/>
        </w:rPr>
      </w:pPr>
      <w:r w:rsidRPr="00B96FDC">
        <w:rPr>
          <w:rFonts w:ascii="ＭＳ 明朝" w:hAnsi="ＭＳ 明朝" w:hint="eastAsia"/>
        </w:rPr>
        <w:t>この</w:t>
      </w:r>
      <w:r w:rsidR="00A67095" w:rsidRPr="00B96FDC">
        <w:rPr>
          <w:rFonts w:ascii="ＭＳ 明朝" w:hAnsi="ＭＳ 明朝" w:hint="eastAsia"/>
        </w:rPr>
        <w:t>ような中</w:t>
      </w:r>
      <w:r w:rsidRPr="00B96FDC">
        <w:rPr>
          <w:rFonts w:ascii="ＭＳ 明朝" w:hAnsi="ＭＳ 明朝" w:hint="eastAsia"/>
        </w:rPr>
        <w:t>、平成</w:t>
      </w:r>
      <w:r w:rsidR="007C3E7A" w:rsidRPr="00B96FDC">
        <w:rPr>
          <w:rFonts w:ascii="ＭＳ 明朝" w:hAnsi="ＭＳ 明朝" w:hint="eastAsia"/>
        </w:rPr>
        <w:t>３０</w:t>
      </w:r>
      <w:r w:rsidRPr="00B96FDC">
        <w:rPr>
          <w:rFonts w:ascii="ＭＳ 明朝" w:hAnsi="ＭＳ 明朝" w:hint="eastAsia"/>
        </w:rPr>
        <w:t>年</w:t>
      </w:r>
      <w:r w:rsidR="007C3E7A" w:rsidRPr="00B96FDC">
        <w:rPr>
          <w:rFonts w:ascii="ＭＳ 明朝" w:hAnsi="ＭＳ 明朝" w:hint="eastAsia"/>
        </w:rPr>
        <w:t>２</w:t>
      </w:r>
      <w:r w:rsidRPr="00B96FDC">
        <w:rPr>
          <w:rFonts w:ascii="ＭＳ 明朝" w:hAnsi="ＭＳ 明朝" w:hint="eastAsia"/>
        </w:rPr>
        <w:t>月</w:t>
      </w:r>
      <w:r w:rsidR="007C3E7A" w:rsidRPr="00B96FDC">
        <w:rPr>
          <w:rFonts w:ascii="ＭＳ 明朝" w:hAnsi="ＭＳ 明朝" w:hint="eastAsia"/>
        </w:rPr>
        <w:t>末に</w:t>
      </w:r>
      <w:r w:rsidR="00A67095" w:rsidRPr="00B96FDC">
        <w:rPr>
          <w:rFonts w:ascii="ＭＳ 明朝" w:hAnsi="ＭＳ 明朝" w:hint="eastAsia"/>
        </w:rPr>
        <w:t>は、</w:t>
      </w:r>
      <w:r w:rsidR="007C3E7A" w:rsidRPr="00B96FDC">
        <w:rPr>
          <w:rFonts w:ascii="ＭＳ 明朝" w:hAnsi="ＭＳ 明朝" w:hint="eastAsia"/>
        </w:rPr>
        <w:t>『</w:t>
      </w:r>
      <w:r w:rsidRPr="00B96FDC">
        <w:rPr>
          <w:rFonts w:ascii="ＭＳ 明朝" w:hAnsi="ＭＳ 明朝" w:hint="eastAsia"/>
        </w:rPr>
        <w:t>「工賃向上計画」を推進するための基本的な指針</w:t>
      </w:r>
      <w:r w:rsidR="007C3E7A" w:rsidRPr="00B96FDC">
        <w:rPr>
          <w:rFonts w:ascii="ＭＳ 明朝" w:hAnsi="ＭＳ 明朝" w:hint="eastAsia"/>
        </w:rPr>
        <w:t>』</w:t>
      </w:r>
      <w:r w:rsidRPr="00B96FDC">
        <w:rPr>
          <w:rFonts w:ascii="ＭＳ 明朝" w:hAnsi="ＭＳ 明朝" w:hint="eastAsia"/>
        </w:rPr>
        <w:t>が</w:t>
      </w:r>
      <w:r w:rsidR="00A67095" w:rsidRPr="00B96FDC">
        <w:rPr>
          <w:rFonts w:ascii="ＭＳ 明朝" w:hAnsi="ＭＳ 明朝" w:hint="eastAsia"/>
        </w:rPr>
        <w:t>国において</w:t>
      </w:r>
      <w:r w:rsidRPr="00B96FDC">
        <w:rPr>
          <w:rFonts w:ascii="ＭＳ 明朝" w:hAnsi="ＭＳ 明朝" w:hint="eastAsia"/>
        </w:rPr>
        <w:t>一部改正され、平成</w:t>
      </w:r>
      <w:r w:rsidR="007C3E7A" w:rsidRPr="00B96FDC">
        <w:rPr>
          <w:rFonts w:ascii="ＭＳ 明朝" w:hAnsi="ＭＳ 明朝" w:hint="eastAsia"/>
        </w:rPr>
        <w:t>３０</w:t>
      </w:r>
      <w:r w:rsidRPr="00B96FDC">
        <w:rPr>
          <w:rFonts w:ascii="ＭＳ 明朝" w:hAnsi="ＭＳ 明朝" w:hint="eastAsia"/>
        </w:rPr>
        <w:t>年度以降に</w:t>
      </w:r>
      <w:r w:rsidR="00A67095" w:rsidRPr="00B96FDC">
        <w:rPr>
          <w:rFonts w:ascii="ＭＳ 明朝" w:hAnsi="ＭＳ 明朝" w:hint="eastAsia"/>
        </w:rPr>
        <w:t>つ</w:t>
      </w:r>
      <w:r w:rsidRPr="00B96FDC">
        <w:rPr>
          <w:rFonts w:ascii="ＭＳ 明朝" w:hAnsi="ＭＳ 明朝" w:hint="eastAsia"/>
        </w:rPr>
        <w:t>いても</w:t>
      </w:r>
      <w:r w:rsidR="00A67095" w:rsidRPr="00B96FDC">
        <w:rPr>
          <w:rFonts w:ascii="ＭＳ 明朝" w:hAnsi="ＭＳ 明朝" w:hint="eastAsia"/>
        </w:rPr>
        <w:t>引き続き、</w:t>
      </w:r>
      <w:r w:rsidRPr="00B96FDC">
        <w:rPr>
          <w:rFonts w:ascii="ＭＳ 明朝" w:hAnsi="ＭＳ 明朝" w:hint="eastAsia"/>
        </w:rPr>
        <w:t>工賃向上に向けた取組を推進することとされたことから、</w:t>
      </w:r>
      <w:r w:rsidR="00F60DD4" w:rsidRPr="00B96FDC">
        <w:rPr>
          <w:rFonts w:ascii="ＭＳ 明朝" w:hAnsi="ＭＳ 明朝" w:hint="eastAsia"/>
        </w:rPr>
        <w:t>平成３０年度からの３年間を計画期間とした</w:t>
      </w:r>
      <w:r w:rsidRPr="00B96FDC">
        <w:rPr>
          <w:rFonts w:ascii="ＭＳ 明朝" w:hAnsi="ＭＳ 明朝" w:hint="eastAsia"/>
        </w:rPr>
        <w:t>「大阪府工賃向上計画」を策定し、就労継続支援Ｂ型事業所等のさらなる工賃向上</w:t>
      </w:r>
      <w:r w:rsidR="001F6667" w:rsidRPr="00B96FDC">
        <w:rPr>
          <w:rFonts w:ascii="ＭＳ 明朝" w:hAnsi="ＭＳ 明朝" w:hint="eastAsia"/>
        </w:rPr>
        <w:t>を目指す</w:t>
      </w:r>
      <w:r w:rsidRPr="00B96FDC">
        <w:rPr>
          <w:rFonts w:ascii="ＭＳ 明朝" w:hAnsi="ＭＳ 明朝" w:hint="eastAsia"/>
        </w:rPr>
        <w:t>とともに、一般就労</w:t>
      </w:r>
      <w:r w:rsidR="001F6667" w:rsidRPr="00B96FDC">
        <w:rPr>
          <w:rFonts w:ascii="ＭＳ 明朝" w:hAnsi="ＭＳ 明朝" w:hint="eastAsia"/>
        </w:rPr>
        <w:t>への</w:t>
      </w:r>
      <w:r w:rsidRPr="00B96FDC">
        <w:rPr>
          <w:rFonts w:ascii="ＭＳ 明朝" w:hAnsi="ＭＳ 明朝" w:hint="eastAsia"/>
        </w:rPr>
        <w:t>移行を促進することとしました。</w:t>
      </w:r>
    </w:p>
    <w:p w:rsidR="00946428" w:rsidRPr="00B96FDC" w:rsidRDefault="00946428" w:rsidP="00221E8D">
      <w:pPr>
        <w:adjustRightInd w:val="0"/>
        <w:spacing w:beforeLines="50" w:before="120" w:afterLines="100" w:after="240"/>
        <w:rPr>
          <w:rFonts w:ascii="HGPｺﾞｼｯｸE" w:eastAsia="HGPｺﾞｼｯｸE" w:hAnsi="ＭＳ ゴシック"/>
          <w:sz w:val="28"/>
          <w:szCs w:val="28"/>
        </w:rPr>
      </w:pPr>
      <w:r w:rsidRPr="00B96FDC">
        <w:rPr>
          <w:rFonts w:ascii="HGPｺﾞｼｯｸE" w:eastAsia="HGPｺﾞｼｯｸE" w:hAnsi="ＭＳ ゴシック" w:hint="eastAsia"/>
          <w:sz w:val="28"/>
          <w:szCs w:val="28"/>
        </w:rPr>
        <w:t>２．計画の位置づけ</w:t>
      </w:r>
    </w:p>
    <w:p w:rsidR="00D8058C" w:rsidRPr="00D564D5" w:rsidRDefault="00946428" w:rsidP="00000C67">
      <w:pPr>
        <w:adjustRightInd w:val="0"/>
        <w:spacing w:beforeLines="50" w:before="120" w:afterLines="50" w:after="120" w:line="360" w:lineRule="auto"/>
        <w:ind w:leftChars="100" w:left="240" w:firstLineChars="100" w:firstLine="240"/>
        <w:rPr>
          <w:rFonts w:ascii="ＭＳ 明朝" w:hAnsi="ＭＳ 明朝"/>
        </w:rPr>
      </w:pPr>
      <w:r w:rsidRPr="00B96FDC">
        <w:rPr>
          <w:rFonts w:ascii="ＭＳ 明朝" w:hAnsi="ＭＳ 明朝" w:hint="eastAsia"/>
        </w:rPr>
        <w:t>平成</w:t>
      </w:r>
      <w:r w:rsidR="009C0A53" w:rsidRPr="00B96FDC">
        <w:rPr>
          <w:rFonts w:ascii="ＭＳ 明朝" w:hAnsi="ＭＳ 明朝" w:hint="eastAsia"/>
        </w:rPr>
        <w:t>３０</w:t>
      </w:r>
      <w:r w:rsidRPr="00B96FDC">
        <w:rPr>
          <w:rFonts w:ascii="ＭＳ 明朝" w:hAnsi="ＭＳ 明朝" w:hint="eastAsia"/>
        </w:rPr>
        <w:t>年３月に策定した「第４次大阪府障がい者計画</w:t>
      </w:r>
      <w:r w:rsidR="00524713" w:rsidRPr="00B96FDC">
        <w:rPr>
          <w:rFonts w:ascii="ＭＳ 明朝" w:hAnsi="ＭＳ 明朝" w:hint="eastAsia"/>
        </w:rPr>
        <w:t>（</w:t>
      </w:r>
      <w:r w:rsidR="009C0A53" w:rsidRPr="00B96FDC">
        <w:rPr>
          <w:rFonts w:ascii="ＭＳ 明朝" w:hAnsi="ＭＳ 明朝" w:hint="eastAsia"/>
        </w:rPr>
        <w:t>後期計画</w:t>
      </w:r>
      <w:r w:rsidR="00524713" w:rsidRPr="00B96FDC">
        <w:rPr>
          <w:rFonts w:ascii="ＭＳ 明朝" w:hAnsi="ＭＳ 明朝" w:hint="eastAsia"/>
        </w:rPr>
        <w:t>）</w:t>
      </w:r>
      <w:r w:rsidRPr="00B96FDC">
        <w:rPr>
          <w:rFonts w:ascii="ＭＳ 明朝" w:hAnsi="ＭＳ 明朝" w:hint="eastAsia"/>
        </w:rPr>
        <w:t>」</w:t>
      </w:r>
      <w:r w:rsidR="00D8058C" w:rsidRPr="00B96FDC">
        <w:rPr>
          <w:rFonts w:ascii="ＭＳ 明朝" w:hAnsi="ＭＳ 明朝" w:hint="eastAsia"/>
        </w:rPr>
        <w:t>では、</w:t>
      </w:r>
      <w:r w:rsidRPr="00B96FDC">
        <w:rPr>
          <w:rFonts w:ascii="ＭＳ 明朝" w:hAnsi="ＭＳ 明朝" w:hint="eastAsia"/>
        </w:rPr>
        <w:t>最重点施策の一つ</w:t>
      </w:r>
      <w:r w:rsidR="00DA384B" w:rsidRPr="00B96FDC">
        <w:rPr>
          <w:rFonts w:ascii="ＭＳ 明朝" w:hAnsi="ＭＳ 明朝" w:hint="eastAsia"/>
        </w:rPr>
        <w:t>として</w:t>
      </w:r>
      <w:r w:rsidRPr="00B96FDC">
        <w:rPr>
          <w:rFonts w:ascii="ＭＳ 明朝" w:hAnsi="ＭＳ 明朝" w:hint="eastAsia"/>
        </w:rPr>
        <w:t>「障がい者の就労支援の強化」</w:t>
      </w:r>
      <w:r w:rsidR="00DA384B" w:rsidRPr="00B96FDC">
        <w:rPr>
          <w:rFonts w:ascii="ＭＳ 明朝" w:hAnsi="ＭＳ 明朝" w:hint="eastAsia"/>
        </w:rPr>
        <w:t>を定め</w:t>
      </w:r>
      <w:r w:rsidR="00D8058C" w:rsidRPr="00B96FDC">
        <w:rPr>
          <w:rFonts w:ascii="ＭＳ 明朝" w:hAnsi="ＭＳ 明朝" w:hint="eastAsia"/>
        </w:rPr>
        <w:t>、</w:t>
      </w:r>
      <w:r w:rsidRPr="00B96FDC">
        <w:rPr>
          <w:rFonts w:ascii="ＭＳ 明朝" w:hAnsi="ＭＳ 明朝" w:hint="eastAsia"/>
        </w:rPr>
        <w:t>福祉的就労の活性化を図るための支援策をとりまとめ、工賃水準の向上</w:t>
      </w:r>
      <w:r w:rsidR="00D8058C" w:rsidRPr="00B96FDC">
        <w:rPr>
          <w:rFonts w:ascii="ＭＳ 明朝" w:hAnsi="ＭＳ 明朝" w:hint="eastAsia"/>
        </w:rPr>
        <w:t>に向けた</w:t>
      </w:r>
      <w:r w:rsidRPr="00B96FDC">
        <w:rPr>
          <w:rFonts w:ascii="ＭＳ 明朝" w:hAnsi="ＭＳ 明朝" w:hint="eastAsia"/>
        </w:rPr>
        <w:t>基本的な考え方を定めて</w:t>
      </w:r>
      <w:r w:rsidR="00D8058C" w:rsidRPr="00B96FDC">
        <w:rPr>
          <w:rFonts w:ascii="ＭＳ 明朝" w:hAnsi="ＭＳ 明朝" w:hint="eastAsia"/>
        </w:rPr>
        <w:t>います。</w:t>
      </w:r>
    </w:p>
    <w:p w:rsidR="00946428" w:rsidRPr="00D564D5" w:rsidRDefault="00946428" w:rsidP="00000C67">
      <w:pPr>
        <w:adjustRightInd w:val="0"/>
        <w:spacing w:beforeLines="50" w:before="120" w:afterLines="50" w:after="120" w:line="360" w:lineRule="auto"/>
        <w:ind w:leftChars="100" w:left="240" w:firstLineChars="100" w:firstLine="240"/>
        <w:rPr>
          <w:rFonts w:ascii="ＭＳ 明朝" w:hAnsi="ＭＳ 明朝"/>
        </w:rPr>
      </w:pPr>
      <w:r w:rsidRPr="00D564D5">
        <w:rPr>
          <w:rFonts w:ascii="ＭＳ 明朝" w:hAnsi="ＭＳ 明朝" w:hint="eastAsia"/>
        </w:rPr>
        <w:t>本計画は</w:t>
      </w:r>
      <w:r w:rsidR="00D8058C" w:rsidRPr="00D564D5">
        <w:rPr>
          <w:rFonts w:ascii="ＭＳ 明朝" w:hAnsi="ＭＳ 明朝" w:hint="eastAsia"/>
        </w:rPr>
        <w:t>この考え方を受け</w:t>
      </w:r>
      <w:r w:rsidR="003371F7" w:rsidRPr="00D564D5">
        <w:rPr>
          <w:rFonts w:ascii="ＭＳ 明朝" w:hAnsi="ＭＳ 明朝" w:hint="eastAsia"/>
        </w:rPr>
        <w:t>て「</w:t>
      </w:r>
      <w:r w:rsidRPr="00D564D5">
        <w:rPr>
          <w:rFonts w:ascii="ＭＳ 明朝" w:hAnsi="ＭＳ 明朝" w:hint="eastAsia"/>
        </w:rPr>
        <w:t>工賃水準の向上</w:t>
      </w:r>
      <w:r w:rsidR="003371F7" w:rsidRPr="00D564D5">
        <w:rPr>
          <w:rFonts w:ascii="ＭＳ 明朝" w:hAnsi="ＭＳ 明朝" w:hint="eastAsia"/>
        </w:rPr>
        <w:t>」</w:t>
      </w:r>
      <w:r w:rsidRPr="00D564D5">
        <w:rPr>
          <w:rFonts w:ascii="ＭＳ 明朝" w:hAnsi="ＭＳ 明朝" w:hint="eastAsia"/>
        </w:rPr>
        <w:t>に向けた取組を具体的に推進するための</w:t>
      </w:r>
      <w:r w:rsidR="00B25B26" w:rsidRPr="00D564D5">
        <w:rPr>
          <w:rFonts w:ascii="ＭＳ 明朝" w:hAnsi="ＭＳ 明朝" w:hint="eastAsia"/>
        </w:rPr>
        <w:t>個別の事業実施</w:t>
      </w:r>
      <w:r w:rsidRPr="00D564D5">
        <w:rPr>
          <w:rFonts w:ascii="ＭＳ 明朝" w:hAnsi="ＭＳ 明朝" w:hint="eastAsia"/>
        </w:rPr>
        <w:t>計画として</w:t>
      </w:r>
      <w:r w:rsidR="0056676A" w:rsidRPr="00D564D5">
        <w:rPr>
          <w:rFonts w:ascii="ＭＳ 明朝" w:hAnsi="ＭＳ 明朝" w:hint="eastAsia"/>
        </w:rPr>
        <w:t>策定し</w:t>
      </w:r>
      <w:r w:rsidR="00D8058C" w:rsidRPr="00D564D5">
        <w:rPr>
          <w:rFonts w:ascii="ＭＳ 明朝" w:hAnsi="ＭＳ 明朝" w:hint="eastAsia"/>
        </w:rPr>
        <w:t>てい</w:t>
      </w:r>
      <w:r w:rsidRPr="00D564D5">
        <w:rPr>
          <w:rFonts w:ascii="ＭＳ 明朝" w:hAnsi="ＭＳ 明朝" w:hint="eastAsia"/>
        </w:rPr>
        <w:t>ます。</w:t>
      </w:r>
    </w:p>
    <w:p w:rsidR="00221E8D" w:rsidRPr="00D564D5" w:rsidRDefault="00221E8D" w:rsidP="00000C67">
      <w:pPr>
        <w:adjustRightInd w:val="0"/>
        <w:snapToGrid w:val="0"/>
        <w:spacing w:beforeLines="50" w:before="120" w:afterLines="100" w:after="240" w:line="360" w:lineRule="auto"/>
        <w:ind w:leftChars="100" w:left="240" w:firstLineChars="100" w:firstLine="240"/>
        <w:rPr>
          <w:rFonts w:ascii="ＭＳ 明朝" w:hAnsi="ＭＳ 明朝"/>
        </w:rPr>
      </w:pPr>
      <w:r>
        <w:rPr>
          <w:rFonts w:ascii="ＭＳ 明朝" w:hAnsi="ＭＳ 明朝"/>
          <w:noProof/>
        </w:rPr>
        <w:drawing>
          <wp:inline distT="0" distB="0" distL="0" distR="0" wp14:anchorId="34F8C962" wp14:editId="47528094">
            <wp:extent cx="5219700" cy="391670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4290" cy="3920147"/>
                    </a:xfrm>
                    <a:prstGeom prst="rect">
                      <a:avLst/>
                    </a:prstGeom>
                    <a:noFill/>
                    <a:ln>
                      <a:noFill/>
                    </a:ln>
                  </pic:spPr>
                </pic:pic>
              </a:graphicData>
            </a:graphic>
          </wp:inline>
        </w:drawing>
      </w:r>
    </w:p>
    <w:p w:rsidR="00946428" w:rsidRPr="00D564D5" w:rsidRDefault="00946428" w:rsidP="000A689D">
      <w:pPr>
        <w:adjustRightInd w:val="0"/>
        <w:spacing w:beforeLines="50" w:before="120" w:afterLines="100" w:after="240" w:line="360" w:lineRule="auto"/>
        <w:rPr>
          <w:rFonts w:ascii="HGPｺﾞｼｯｸE" w:eastAsia="HGPｺﾞｼｯｸE" w:hAnsi="ＭＳ ゴシック"/>
          <w:sz w:val="28"/>
          <w:szCs w:val="28"/>
        </w:rPr>
      </w:pPr>
      <w:r w:rsidRPr="00D564D5">
        <w:rPr>
          <w:rFonts w:ascii="HGPｺﾞｼｯｸE" w:eastAsia="HGPｺﾞｼｯｸE" w:hAnsi="ＭＳ ゴシック" w:hint="eastAsia"/>
          <w:sz w:val="28"/>
          <w:szCs w:val="28"/>
        </w:rPr>
        <w:lastRenderedPageBreak/>
        <w:t>３．計画期間</w:t>
      </w:r>
    </w:p>
    <w:p w:rsidR="00946428" w:rsidRPr="00D564D5" w:rsidRDefault="00946428" w:rsidP="00521F98">
      <w:pPr>
        <w:adjustRightInd w:val="0"/>
        <w:spacing w:beforeLines="50" w:before="120" w:afterLines="50" w:after="120"/>
        <w:ind w:leftChars="100" w:left="240" w:firstLineChars="100" w:firstLine="240"/>
        <w:rPr>
          <w:rFonts w:ascii="ＭＳ 明朝" w:hAnsi="ＭＳ 明朝"/>
        </w:rPr>
      </w:pPr>
      <w:r w:rsidRPr="00D564D5">
        <w:rPr>
          <w:rFonts w:ascii="ＭＳ 明朝" w:hAnsi="ＭＳ 明朝" w:hint="eastAsia"/>
        </w:rPr>
        <w:t>計画期間は、</w:t>
      </w:r>
      <w:r w:rsidR="001E4AE9" w:rsidRPr="00D564D5">
        <w:rPr>
          <w:rFonts w:ascii="ＭＳ 明朝" w:hAnsi="ＭＳ 明朝" w:hint="eastAsia"/>
        </w:rPr>
        <w:t>２０１８年度</w:t>
      </w:r>
      <w:r w:rsidR="00524713">
        <w:rPr>
          <w:rFonts w:ascii="ＭＳ 明朝" w:hAnsi="ＭＳ 明朝" w:hint="eastAsia"/>
        </w:rPr>
        <w:t>（</w:t>
      </w:r>
      <w:r w:rsidR="001E4AE9" w:rsidRPr="00D564D5">
        <w:rPr>
          <w:rFonts w:ascii="ＭＳ 明朝" w:hAnsi="ＭＳ 明朝" w:hint="eastAsia"/>
        </w:rPr>
        <w:t>平成３０年度</w:t>
      </w:r>
      <w:r w:rsidR="00524713">
        <w:rPr>
          <w:rFonts w:ascii="ＭＳ 明朝" w:hAnsi="ＭＳ 明朝" w:hint="eastAsia"/>
        </w:rPr>
        <w:t>）</w:t>
      </w:r>
      <w:r w:rsidRPr="00D564D5">
        <w:rPr>
          <w:rFonts w:ascii="ＭＳ 明朝" w:hAnsi="ＭＳ 明朝" w:hint="eastAsia"/>
        </w:rPr>
        <w:t>から</w:t>
      </w:r>
      <w:r w:rsidR="002A2AD3" w:rsidRPr="00D564D5">
        <w:rPr>
          <w:rFonts w:ascii="ＭＳ 明朝" w:hAnsi="ＭＳ 明朝" w:hint="eastAsia"/>
        </w:rPr>
        <w:t>２０２０年度</w:t>
      </w:r>
      <w:r w:rsidRPr="00D564D5">
        <w:rPr>
          <w:rFonts w:ascii="ＭＳ 明朝" w:hAnsi="ＭＳ 明朝" w:hint="eastAsia"/>
        </w:rPr>
        <w:t>までの３年間とします。</w:t>
      </w:r>
    </w:p>
    <w:p w:rsidR="00946428" w:rsidRPr="00D564D5" w:rsidRDefault="00946428" w:rsidP="00521F98">
      <w:pPr>
        <w:adjustRightInd w:val="0"/>
        <w:spacing w:beforeLines="50" w:before="120" w:afterLines="50" w:after="120"/>
        <w:rPr>
          <w:rFonts w:ascii="HGPｺﾞｼｯｸE" w:eastAsia="HGPｺﾞｼｯｸE" w:hAnsi="ＭＳ ゴシック"/>
          <w:sz w:val="28"/>
          <w:szCs w:val="28"/>
        </w:rPr>
      </w:pPr>
    </w:p>
    <w:p w:rsidR="00946428" w:rsidRPr="00D564D5" w:rsidRDefault="00946428" w:rsidP="000A689D">
      <w:pPr>
        <w:adjustRightInd w:val="0"/>
        <w:spacing w:beforeLines="50" w:before="120" w:afterLines="100" w:after="240" w:line="360" w:lineRule="auto"/>
        <w:rPr>
          <w:rFonts w:ascii="HGPｺﾞｼｯｸE" w:eastAsia="HGPｺﾞｼｯｸE" w:hAnsi="ＭＳ ゴシック"/>
          <w:sz w:val="28"/>
          <w:szCs w:val="28"/>
        </w:rPr>
      </w:pPr>
      <w:r w:rsidRPr="00D564D5">
        <w:rPr>
          <w:rFonts w:ascii="HGPｺﾞｼｯｸE" w:eastAsia="HGPｺﾞｼｯｸE" w:hAnsi="ＭＳ ゴシック" w:hint="eastAsia"/>
          <w:sz w:val="28"/>
          <w:szCs w:val="28"/>
        </w:rPr>
        <w:t>４．計画の対象事業所</w:t>
      </w:r>
    </w:p>
    <w:p w:rsidR="00946428" w:rsidRPr="00D564D5" w:rsidRDefault="00524713" w:rsidP="00521F98">
      <w:pPr>
        <w:adjustRightInd w:val="0"/>
        <w:spacing w:beforeLines="50" w:before="120" w:afterLines="50" w:after="120"/>
        <w:ind w:firstLineChars="100" w:firstLine="240"/>
        <w:rPr>
          <w:rFonts w:ascii="ＭＳ 明朝" w:hAnsi="ＭＳ 明朝"/>
        </w:rPr>
      </w:pPr>
      <w:r>
        <w:rPr>
          <w:rFonts w:ascii="ＭＳ 明朝" w:hAnsi="ＭＳ 明朝" w:hint="eastAsia"/>
        </w:rPr>
        <w:t>（</w:t>
      </w:r>
      <w:r w:rsidR="00946428" w:rsidRPr="00D564D5">
        <w:rPr>
          <w:rFonts w:ascii="ＭＳ 明朝" w:hAnsi="ＭＳ 明朝" w:hint="eastAsia"/>
        </w:rPr>
        <w:t>1</w:t>
      </w:r>
      <w:r>
        <w:rPr>
          <w:rFonts w:ascii="ＭＳ 明朝" w:hAnsi="ＭＳ 明朝" w:hint="eastAsia"/>
        </w:rPr>
        <w:t>）</w:t>
      </w:r>
      <w:r w:rsidR="00946428" w:rsidRPr="00D564D5">
        <w:rPr>
          <w:rFonts w:ascii="ＭＳ 明朝" w:hAnsi="ＭＳ 明朝" w:hint="eastAsia"/>
        </w:rPr>
        <w:t>就労継続支援Ｂ型事業所</w:t>
      </w:r>
    </w:p>
    <w:p w:rsidR="00946428" w:rsidRPr="00D564D5" w:rsidRDefault="00524713" w:rsidP="00521F98">
      <w:pPr>
        <w:adjustRightInd w:val="0"/>
        <w:spacing w:beforeLines="50" w:before="120" w:afterLines="50" w:after="120"/>
        <w:ind w:leftChars="98" w:left="590" w:hangingChars="148" w:hanging="355"/>
        <w:rPr>
          <w:rFonts w:ascii="ＭＳ 明朝" w:hAnsi="ＭＳ 明朝"/>
        </w:rPr>
      </w:pPr>
      <w:r>
        <w:rPr>
          <w:rFonts w:ascii="ＭＳ 明朝" w:hAnsi="ＭＳ 明朝" w:hint="eastAsia"/>
        </w:rPr>
        <w:t>（</w:t>
      </w:r>
      <w:r w:rsidR="00946428" w:rsidRPr="00D564D5">
        <w:rPr>
          <w:rFonts w:ascii="ＭＳ 明朝" w:hAnsi="ＭＳ 明朝" w:hint="eastAsia"/>
        </w:rPr>
        <w:t>2</w:t>
      </w:r>
      <w:r>
        <w:rPr>
          <w:rFonts w:ascii="ＭＳ 明朝" w:hAnsi="ＭＳ 明朝" w:hint="eastAsia"/>
        </w:rPr>
        <w:t>）</w:t>
      </w:r>
      <w:r w:rsidR="00946428" w:rsidRPr="00D564D5">
        <w:rPr>
          <w:rFonts w:ascii="ＭＳ 明朝" w:hAnsi="ＭＳ 明朝" w:hint="eastAsia"/>
        </w:rPr>
        <w:t>就労継続支援Ａ型事業所、生活介護事業所</w:t>
      </w:r>
      <w:r>
        <w:rPr>
          <w:rFonts w:ascii="ＭＳ 明朝" w:hAnsi="ＭＳ 明朝" w:hint="eastAsia"/>
        </w:rPr>
        <w:t>（</w:t>
      </w:r>
      <w:r w:rsidR="004B7CB8" w:rsidRPr="00D564D5">
        <w:rPr>
          <w:rFonts w:ascii="ＭＳ 明朝" w:hAnsi="ＭＳ 明朝" w:hint="eastAsia"/>
        </w:rPr>
        <w:t>生産活動を行っている場合。</w:t>
      </w:r>
      <w:r>
        <w:rPr>
          <w:rFonts w:ascii="ＭＳ 明朝" w:hAnsi="ＭＳ 明朝" w:hint="eastAsia"/>
        </w:rPr>
        <w:t>）</w:t>
      </w:r>
      <w:r w:rsidR="00946428" w:rsidRPr="00D564D5">
        <w:rPr>
          <w:rFonts w:ascii="ＭＳ 明朝" w:hAnsi="ＭＳ 明朝" w:hint="eastAsia"/>
        </w:rPr>
        <w:t>、地域活動支援センターのうち「工賃向上計画」を作成し、積極的な取組を行っており、工賃の向上に意欲的に取り組む事業所</w:t>
      </w:r>
    </w:p>
    <w:p w:rsidR="00CB4BD7" w:rsidRDefault="00CB4BD7" w:rsidP="00CB4BD7">
      <w:pPr>
        <w:adjustRightInd w:val="0"/>
        <w:spacing w:beforeLines="50" w:before="120" w:afterLines="50" w:after="120"/>
        <w:rPr>
          <w:rFonts w:ascii="ＭＳ 明朝" w:hAnsi="ＭＳ 明朝"/>
        </w:rPr>
      </w:pPr>
    </w:p>
    <w:p w:rsidR="00A01A11" w:rsidRPr="00D564D5" w:rsidRDefault="00A01A11">
      <w:pPr>
        <w:widowControl/>
        <w:rPr>
          <w:rFonts w:ascii="ＭＳ 明朝" w:hAnsi="ＭＳ 明朝"/>
        </w:rPr>
      </w:pPr>
      <w:r w:rsidRPr="00D564D5">
        <w:rPr>
          <w:rFonts w:ascii="ＭＳ 明朝" w:hAnsi="ＭＳ 明朝"/>
        </w:rPr>
        <w:br w:type="page"/>
      </w:r>
    </w:p>
    <w:tbl>
      <w:tblPr>
        <w:tblStyle w:val="a7"/>
        <w:tblW w:w="0" w:type="auto"/>
        <w:tblLook w:val="04A0" w:firstRow="1" w:lastRow="0" w:firstColumn="1" w:lastColumn="0" w:noHBand="0" w:noVBand="1"/>
      </w:tblPr>
      <w:tblGrid>
        <w:gridCol w:w="9268"/>
      </w:tblGrid>
      <w:tr w:rsidR="00A01A11" w:rsidRPr="00D564D5" w:rsidTr="00000C67">
        <w:trPr>
          <w:trHeight w:val="273"/>
        </w:trPr>
        <w:tc>
          <w:tcPr>
            <w:tcW w:w="9268" w:type="dxa"/>
            <w:shd w:val="clear" w:color="auto" w:fill="BFBFBF" w:themeFill="background1" w:themeFillShade="BF"/>
          </w:tcPr>
          <w:p w:rsidR="00A01A11" w:rsidRPr="00D564D5" w:rsidRDefault="00A01A11" w:rsidP="00C26915">
            <w:pPr>
              <w:adjustRightInd w:val="0"/>
              <w:spacing w:beforeLines="50" w:before="120" w:afterLines="50" w:after="120"/>
            </w:pPr>
            <w:r w:rsidRPr="00D564D5">
              <w:rPr>
                <w:rFonts w:ascii="HGPｺﾞｼｯｸE" w:eastAsia="HGPｺﾞｼｯｸE" w:hAnsi="ＭＳ ゴシック" w:hint="eastAsia"/>
                <w:sz w:val="28"/>
                <w:szCs w:val="28"/>
              </w:rPr>
              <w:lastRenderedPageBreak/>
              <w:t>Ⅱ　大阪府内の福祉事業所における工賃の現状</w:t>
            </w:r>
          </w:p>
        </w:tc>
      </w:tr>
    </w:tbl>
    <w:p w:rsidR="00E01A02" w:rsidRPr="00D564D5" w:rsidRDefault="00E01A02" w:rsidP="00E01A02">
      <w:pPr>
        <w:adjustRightInd w:val="0"/>
        <w:spacing w:beforeLines="50" w:before="120" w:afterLines="50" w:after="120"/>
        <w:rPr>
          <w:rFonts w:ascii="ＭＳ ゴシック" w:eastAsia="ＭＳ ゴシック" w:hAnsi="ＭＳ ゴシック"/>
        </w:rPr>
      </w:pPr>
    </w:p>
    <w:p w:rsidR="00946428" w:rsidRPr="00D564D5" w:rsidRDefault="00E01A02" w:rsidP="00243491">
      <w:pPr>
        <w:adjustRightInd w:val="0"/>
        <w:spacing w:beforeLines="50" w:before="120" w:afterLines="100" w:after="240" w:line="360" w:lineRule="auto"/>
        <w:rPr>
          <w:rFonts w:ascii="HGPｺﾞｼｯｸE" w:eastAsia="HGPｺﾞｼｯｸE" w:hAnsi="ＭＳ ゴシック"/>
          <w:sz w:val="28"/>
          <w:szCs w:val="28"/>
        </w:rPr>
      </w:pPr>
      <w:r w:rsidRPr="00D564D5">
        <w:rPr>
          <w:rFonts w:ascii="HGPｺﾞｼｯｸE" w:eastAsia="HGPｺﾞｼｯｸE" w:hAnsi="ＭＳ ゴシック" w:hint="eastAsia"/>
          <w:sz w:val="28"/>
          <w:szCs w:val="28"/>
        </w:rPr>
        <w:t>１．大</w:t>
      </w:r>
      <w:r w:rsidR="00946428" w:rsidRPr="00D564D5">
        <w:rPr>
          <w:rFonts w:ascii="HGPｺﾞｼｯｸE" w:eastAsia="HGPｺﾞｼｯｸE" w:hAnsi="ＭＳ ゴシック" w:hint="eastAsia"/>
          <w:sz w:val="28"/>
          <w:szCs w:val="28"/>
        </w:rPr>
        <w:t>阪府内福祉事業所の概要</w:t>
      </w:r>
    </w:p>
    <w:p w:rsidR="00946428" w:rsidRPr="00D564D5" w:rsidRDefault="00524713" w:rsidP="002F2DA8">
      <w:pPr>
        <w:adjustRightInd w:val="0"/>
        <w:spacing w:beforeLines="50" w:before="120" w:afterLines="50" w:after="120"/>
        <w:ind w:firstLineChars="100" w:firstLine="240"/>
        <w:rPr>
          <w:rFonts w:ascii="ＭＳ 明朝" w:hAnsi="ＭＳ 明朝"/>
        </w:rPr>
      </w:pPr>
      <w:r>
        <w:rPr>
          <w:rFonts w:ascii="ＭＳ ゴシック" w:eastAsia="ＭＳ ゴシック" w:hAnsi="ＭＳ ゴシック" w:hint="eastAsia"/>
        </w:rPr>
        <w:t>（</w:t>
      </w:r>
      <w:r w:rsidR="002444D3" w:rsidRPr="00D564D5">
        <w:rPr>
          <w:rFonts w:ascii="ＭＳ ゴシック" w:eastAsia="ＭＳ ゴシック" w:hAnsi="ＭＳ ゴシック" w:hint="eastAsia"/>
        </w:rPr>
        <w:t>1</w:t>
      </w:r>
      <w:r>
        <w:rPr>
          <w:rFonts w:ascii="ＭＳ ゴシック" w:eastAsia="ＭＳ ゴシック" w:hAnsi="ＭＳ ゴシック" w:hint="eastAsia"/>
        </w:rPr>
        <w:t>）</w:t>
      </w:r>
      <w:r w:rsidR="00946428" w:rsidRPr="00D564D5">
        <w:rPr>
          <w:rFonts w:ascii="ＭＳ ゴシック" w:eastAsia="ＭＳ ゴシック" w:hAnsi="ＭＳ ゴシック" w:hint="eastAsia"/>
        </w:rPr>
        <w:t>事業所の概要</w:t>
      </w:r>
    </w:p>
    <w:p w:rsidR="00946428" w:rsidRPr="00D564D5" w:rsidRDefault="00946428" w:rsidP="002F2DA8">
      <w:pPr>
        <w:adjustRightInd w:val="0"/>
        <w:spacing w:beforeLines="50" w:before="120" w:afterLines="50" w:after="120"/>
        <w:ind w:firstLineChars="200" w:firstLine="480"/>
        <w:rPr>
          <w:rFonts w:ascii="ＭＳ 明朝" w:hAnsi="ＭＳ 明朝"/>
        </w:rPr>
      </w:pPr>
      <w:r w:rsidRPr="00D564D5">
        <w:rPr>
          <w:rFonts w:ascii="ＭＳ 明朝" w:hAnsi="ＭＳ 明朝" w:hint="eastAsia"/>
        </w:rPr>
        <w:t>①事業所数</w:t>
      </w:r>
    </w:p>
    <w:p w:rsidR="00946428" w:rsidRPr="00D564D5" w:rsidRDefault="00946428" w:rsidP="00521F98">
      <w:pPr>
        <w:adjustRightInd w:val="0"/>
        <w:spacing w:beforeLines="50" w:before="120" w:afterLines="50" w:after="120"/>
        <w:ind w:leftChars="300" w:left="720" w:firstLineChars="100" w:firstLine="240"/>
        <w:rPr>
          <w:rFonts w:ascii="ＭＳ 明朝" w:hAnsi="ＭＳ 明朝"/>
        </w:rPr>
      </w:pPr>
      <w:r w:rsidRPr="00D564D5">
        <w:rPr>
          <w:rFonts w:ascii="ＭＳ 明朝" w:hAnsi="ＭＳ 明朝" w:hint="eastAsia"/>
        </w:rPr>
        <w:t>平成</w:t>
      </w:r>
      <w:r w:rsidR="00F06D51">
        <w:rPr>
          <w:rFonts w:ascii="ＭＳ 明朝" w:hAnsi="ＭＳ 明朝" w:hint="eastAsia"/>
        </w:rPr>
        <w:t>３０</w:t>
      </w:r>
      <w:r w:rsidRPr="00D564D5">
        <w:rPr>
          <w:rFonts w:ascii="ＭＳ 明朝" w:hAnsi="ＭＳ 明朝" w:hint="eastAsia"/>
        </w:rPr>
        <w:t>年度</w:t>
      </w:r>
      <w:r w:rsidR="00E629E7" w:rsidRPr="00D564D5">
        <w:rPr>
          <w:rFonts w:ascii="ＭＳ 明朝" w:hAnsi="ＭＳ 明朝" w:hint="eastAsia"/>
        </w:rPr>
        <w:t>当初</w:t>
      </w:r>
      <w:r w:rsidRPr="00D564D5">
        <w:rPr>
          <w:rFonts w:ascii="ＭＳ 明朝" w:hAnsi="ＭＳ 明朝" w:hint="eastAsia"/>
        </w:rPr>
        <w:t>の大阪府内の福祉事業所の数は</w:t>
      </w:r>
      <w:r w:rsidR="00F06D51">
        <w:rPr>
          <w:rFonts w:ascii="ＭＳ 明朝" w:hAnsi="ＭＳ 明朝" w:hint="eastAsia"/>
        </w:rPr>
        <w:t>２</w:t>
      </w:r>
      <w:r w:rsidRPr="00D564D5">
        <w:rPr>
          <w:rFonts w:ascii="ＭＳ 明朝" w:hAnsi="ＭＳ 明朝" w:hint="eastAsia"/>
        </w:rPr>
        <w:t>，</w:t>
      </w:r>
      <w:r w:rsidR="00F06D51">
        <w:rPr>
          <w:rFonts w:ascii="ＭＳ 明朝" w:hAnsi="ＭＳ 明朝" w:hint="eastAsia"/>
        </w:rPr>
        <w:t>２２７</w:t>
      </w:r>
      <w:r w:rsidRPr="00D564D5">
        <w:rPr>
          <w:rFonts w:ascii="ＭＳ 明朝" w:hAnsi="ＭＳ 明朝" w:hint="eastAsia"/>
        </w:rPr>
        <w:t>事業所あり、その中でも就労継続支援Ｂ型事業所の数で見ると、</w:t>
      </w:r>
      <w:r w:rsidRPr="00290C2E">
        <w:rPr>
          <w:rFonts w:ascii="ＭＳ 明朝" w:hAnsi="ＭＳ 明朝" w:hint="eastAsia"/>
        </w:rPr>
        <w:t>東京都に次いで全国で２位番目に多い数</w:t>
      </w:r>
      <w:r w:rsidRPr="00D564D5">
        <w:rPr>
          <w:rFonts w:ascii="ＭＳ 明朝" w:hAnsi="ＭＳ 明朝" w:hint="eastAsia"/>
        </w:rPr>
        <w:t>となってい</w:t>
      </w:r>
      <w:r w:rsidR="002B4C11" w:rsidRPr="00D564D5">
        <w:rPr>
          <w:rFonts w:ascii="ＭＳ 明朝" w:hAnsi="ＭＳ 明朝" w:hint="eastAsia"/>
        </w:rPr>
        <w:t>ます</w:t>
      </w:r>
      <w:r w:rsidRPr="00D564D5">
        <w:rPr>
          <w:rFonts w:ascii="ＭＳ 明朝" w:hAnsi="ＭＳ 明朝" w:hint="eastAsia"/>
        </w:rPr>
        <w:t>。</w:t>
      </w:r>
    </w:p>
    <w:p w:rsidR="00946428" w:rsidRPr="00D564D5" w:rsidRDefault="00946428" w:rsidP="00521F98">
      <w:pPr>
        <w:adjustRightInd w:val="0"/>
        <w:spacing w:beforeLines="50" w:before="120" w:afterLines="50" w:after="120"/>
        <w:ind w:leftChars="200" w:left="480"/>
        <w:rPr>
          <w:rFonts w:ascii="ＭＳ 明朝" w:hAnsi="ＭＳ 明朝"/>
        </w:rPr>
      </w:pPr>
      <w:r w:rsidRPr="00D564D5">
        <w:rPr>
          <w:rFonts w:ascii="ＭＳ 明朝" w:hAnsi="ＭＳ 明朝" w:hint="eastAsia"/>
        </w:rPr>
        <w:t>②種別毎・府域所管地域毎事業所数</w:t>
      </w:r>
    </w:p>
    <w:p w:rsidR="002B5533" w:rsidRPr="00D564D5" w:rsidRDefault="002B5533" w:rsidP="00521F98">
      <w:pPr>
        <w:adjustRightInd w:val="0"/>
        <w:spacing w:beforeLines="50" w:before="120" w:afterLines="50" w:after="120"/>
        <w:ind w:leftChars="200" w:left="480"/>
        <w:rPr>
          <w:rFonts w:ascii="ＭＳ 明朝" w:hAnsi="ＭＳ 明朝"/>
        </w:rPr>
      </w:pPr>
      <w:r>
        <w:rPr>
          <w:rFonts w:ascii="ＭＳ 明朝" w:hAnsi="ＭＳ 明朝"/>
          <w:noProof/>
        </w:rPr>
        <w:drawing>
          <wp:inline distT="0" distB="0" distL="0" distR="0">
            <wp:extent cx="5410200" cy="1362234"/>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9064" cy="1364466"/>
                    </a:xfrm>
                    <a:prstGeom prst="rect">
                      <a:avLst/>
                    </a:prstGeom>
                    <a:noFill/>
                    <a:ln>
                      <a:noFill/>
                    </a:ln>
                  </pic:spPr>
                </pic:pic>
              </a:graphicData>
            </a:graphic>
          </wp:inline>
        </w:drawing>
      </w:r>
    </w:p>
    <w:p w:rsidR="004D1849" w:rsidRPr="00D564D5" w:rsidRDefault="004D1849" w:rsidP="00521F98">
      <w:pPr>
        <w:adjustRightInd w:val="0"/>
        <w:spacing w:beforeLines="50" w:before="120" w:afterLines="50" w:after="120"/>
        <w:rPr>
          <w:rFonts w:ascii="ＭＳ 明朝" w:hAnsi="ＭＳ 明朝"/>
        </w:rPr>
      </w:pPr>
    </w:p>
    <w:p w:rsidR="00F06D51" w:rsidRPr="00F06D51" w:rsidRDefault="00C13528" w:rsidP="00521F98">
      <w:pPr>
        <w:adjustRightInd w:val="0"/>
        <w:spacing w:beforeLines="50" w:before="120" w:afterLines="50" w:after="120"/>
        <w:rPr>
          <w:rFonts w:ascii="ＭＳ 明朝" w:hAnsi="ＭＳ 明朝"/>
        </w:rPr>
      </w:pPr>
      <w:r w:rsidRPr="00D564D5">
        <w:rPr>
          <w:rFonts w:ascii="ＭＳ 明朝" w:hAnsi="ＭＳ 明朝" w:hint="eastAsia"/>
        </w:rPr>
        <w:t xml:space="preserve">　　</w:t>
      </w:r>
      <w:r w:rsidR="00F06D51">
        <w:rPr>
          <w:rFonts w:ascii="ＭＳ 明朝" w:hAnsi="ＭＳ 明朝" w:hint="eastAsia"/>
          <w:noProof/>
        </w:rPr>
        <w:drawing>
          <wp:inline distT="0" distB="0" distL="0" distR="0">
            <wp:extent cx="5324475" cy="331678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1541" cy="3314956"/>
                    </a:xfrm>
                    <a:prstGeom prst="rect">
                      <a:avLst/>
                    </a:prstGeom>
                    <a:noFill/>
                    <a:ln>
                      <a:noFill/>
                    </a:ln>
                  </pic:spPr>
                </pic:pic>
              </a:graphicData>
            </a:graphic>
          </wp:inline>
        </w:drawing>
      </w:r>
    </w:p>
    <w:p w:rsidR="00CA4BDF" w:rsidRPr="00D564D5" w:rsidRDefault="00CA4BDF" w:rsidP="00521F98">
      <w:pPr>
        <w:adjustRightInd w:val="0"/>
        <w:spacing w:beforeLines="50" w:before="120" w:afterLines="50" w:after="120"/>
        <w:rPr>
          <w:rFonts w:ascii="ＭＳ 明朝" w:hAnsi="ＭＳ 明朝"/>
        </w:rPr>
      </w:pPr>
    </w:p>
    <w:p w:rsidR="0047770C" w:rsidRPr="00D564D5" w:rsidRDefault="0047770C">
      <w:pPr>
        <w:widowControl/>
        <w:rPr>
          <w:rFonts w:ascii="ＭＳ 明朝" w:hAnsi="ＭＳ 明朝"/>
        </w:rPr>
      </w:pPr>
      <w:r w:rsidRPr="00D564D5">
        <w:rPr>
          <w:rFonts w:ascii="ＭＳ 明朝" w:hAnsi="ＭＳ 明朝"/>
        </w:rPr>
        <w:br w:type="page"/>
      </w:r>
    </w:p>
    <w:p w:rsidR="00946428" w:rsidRPr="00813377" w:rsidRDefault="00524713" w:rsidP="002444D3">
      <w:pPr>
        <w:adjustRightInd w:val="0"/>
        <w:spacing w:beforeLines="50" w:before="120" w:afterLines="50" w:after="120"/>
        <w:ind w:firstLineChars="100" w:firstLine="240"/>
        <w:rPr>
          <w:rFonts w:asciiTheme="majorEastAsia" w:eastAsiaTheme="majorEastAsia" w:hAnsiTheme="majorEastAsia"/>
          <w:noProof/>
        </w:rPr>
      </w:pPr>
      <w:r w:rsidRPr="00813377">
        <w:rPr>
          <w:rFonts w:asciiTheme="majorEastAsia" w:eastAsiaTheme="majorEastAsia" w:hAnsiTheme="majorEastAsia" w:hint="eastAsia"/>
        </w:rPr>
        <w:lastRenderedPageBreak/>
        <w:t>（</w:t>
      </w:r>
      <w:r w:rsidR="00946428" w:rsidRPr="00813377">
        <w:rPr>
          <w:rFonts w:asciiTheme="majorEastAsia" w:eastAsiaTheme="majorEastAsia" w:hAnsiTheme="majorEastAsia" w:hint="eastAsia"/>
        </w:rPr>
        <w:t>2</w:t>
      </w:r>
      <w:r w:rsidRPr="00813377">
        <w:rPr>
          <w:rFonts w:asciiTheme="majorEastAsia" w:eastAsiaTheme="majorEastAsia" w:hAnsiTheme="majorEastAsia" w:hint="eastAsia"/>
        </w:rPr>
        <w:t>）</w:t>
      </w:r>
      <w:r w:rsidR="00946428" w:rsidRPr="00813377">
        <w:rPr>
          <w:rFonts w:asciiTheme="majorEastAsia" w:eastAsiaTheme="majorEastAsia" w:hAnsiTheme="majorEastAsia" w:hint="eastAsia"/>
          <w:noProof/>
        </w:rPr>
        <w:t>工賃の現状</w:t>
      </w:r>
    </w:p>
    <w:tbl>
      <w:tblPr>
        <w:tblStyle w:val="a7"/>
        <w:tblW w:w="0" w:type="auto"/>
        <w:tblInd w:w="534" w:type="dxa"/>
        <w:tblLook w:val="04A0" w:firstRow="1" w:lastRow="0" w:firstColumn="1" w:lastColumn="0" w:noHBand="0" w:noVBand="1"/>
      </w:tblPr>
      <w:tblGrid>
        <w:gridCol w:w="8734"/>
      </w:tblGrid>
      <w:tr w:rsidR="002444D3" w:rsidRPr="00D564D5" w:rsidTr="002444D3">
        <w:tc>
          <w:tcPr>
            <w:tcW w:w="8734" w:type="dxa"/>
          </w:tcPr>
          <w:p w:rsidR="002444D3" w:rsidRPr="00D564D5" w:rsidRDefault="002444D3" w:rsidP="002444D3">
            <w:pPr>
              <w:adjustRightInd w:val="0"/>
              <w:spacing w:beforeLines="50" w:before="120" w:afterLines="50" w:after="120"/>
              <w:ind w:firstLineChars="100" w:firstLine="241"/>
              <w:rPr>
                <w:rFonts w:ascii="ＭＳ ゴシック" w:eastAsia="ＭＳ ゴシック" w:hAnsi="ＭＳ ゴシック"/>
                <w:noProof/>
              </w:rPr>
            </w:pPr>
            <w:r w:rsidRPr="00D564D5">
              <w:rPr>
                <w:rFonts w:ascii="ＭＳ 明朝" w:hAnsi="ＭＳ 明朝" w:hint="eastAsia"/>
                <w:b/>
              </w:rPr>
              <w:t>府内の就労継続支援Ｂ型事業所の平成</w:t>
            </w:r>
            <w:r w:rsidR="00C1747D" w:rsidRPr="00D564D5">
              <w:rPr>
                <w:rFonts w:ascii="ＭＳ 明朝" w:hAnsi="ＭＳ 明朝" w:hint="eastAsia"/>
                <w:b/>
              </w:rPr>
              <w:t>２８</w:t>
            </w:r>
            <w:r w:rsidRPr="00D564D5">
              <w:rPr>
                <w:rFonts w:ascii="ＭＳ 明朝" w:hAnsi="ＭＳ 明朝" w:hint="eastAsia"/>
                <w:b/>
              </w:rPr>
              <w:t>年度の月額平均工賃は</w:t>
            </w:r>
            <w:r w:rsidR="0047770C" w:rsidRPr="00D564D5">
              <w:rPr>
                <w:rFonts w:ascii="ＭＳ 明朝" w:hAnsi="ＭＳ 明朝" w:hint="eastAsia"/>
                <w:b/>
              </w:rPr>
              <w:t>１１</w:t>
            </w:r>
            <w:r w:rsidRPr="00D564D5">
              <w:rPr>
                <w:rFonts w:ascii="ＭＳ 明朝" w:hAnsi="ＭＳ 明朝" w:hint="eastAsia"/>
                <w:b/>
              </w:rPr>
              <w:t>，</w:t>
            </w:r>
            <w:r w:rsidR="0047770C" w:rsidRPr="00D564D5">
              <w:rPr>
                <w:rFonts w:ascii="ＭＳ 明朝" w:hAnsi="ＭＳ 明朝" w:hint="eastAsia"/>
                <w:b/>
              </w:rPr>
              <w:t>２０９</w:t>
            </w:r>
            <w:r w:rsidRPr="00D564D5">
              <w:rPr>
                <w:rFonts w:ascii="ＭＳ 明朝" w:hAnsi="ＭＳ 明朝" w:hint="eastAsia"/>
                <w:b/>
              </w:rPr>
              <w:t>円で、全国で最も低い。</w:t>
            </w:r>
          </w:p>
        </w:tc>
      </w:tr>
    </w:tbl>
    <w:p w:rsidR="002444D3" w:rsidRPr="00813377" w:rsidRDefault="002444D3" w:rsidP="002444D3">
      <w:pPr>
        <w:adjustRightInd w:val="0"/>
        <w:spacing w:beforeLines="50" w:before="120" w:afterLines="50" w:after="120"/>
        <w:ind w:firstLineChars="200" w:firstLine="480"/>
        <w:rPr>
          <w:rFonts w:asciiTheme="majorEastAsia" w:eastAsiaTheme="majorEastAsia" w:hAnsiTheme="majorEastAsia"/>
        </w:rPr>
      </w:pPr>
      <w:r w:rsidRPr="00813377">
        <w:rPr>
          <w:rFonts w:asciiTheme="majorEastAsia" w:eastAsiaTheme="majorEastAsia" w:hAnsiTheme="majorEastAsia" w:hint="eastAsia"/>
        </w:rPr>
        <w:t>①</w:t>
      </w:r>
      <w:r w:rsidR="008268E1" w:rsidRPr="00D564D5">
        <w:rPr>
          <w:rFonts w:ascii="ＭＳ ゴシック" w:eastAsia="ＭＳ ゴシック" w:hAnsi="ＭＳ ゴシック" w:hint="eastAsia"/>
          <w:noProof/>
        </w:rPr>
        <w:t>就労継続支援Ｂ型事業所の平均工賃</w:t>
      </w:r>
    </w:p>
    <w:p w:rsidR="008268E1" w:rsidRPr="00D564D5" w:rsidRDefault="008268E1" w:rsidP="008268E1">
      <w:pPr>
        <w:adjustRightInd w:val="0"/>
        <w:spacing w:beforeLines="50" w:before="120" w:afterLines="50" w:after="120"/>
        <w:ind w:leftChars="200" w:left="480" w:firstLineChars="100" w:firstLine="240"/>
        <w:rPr>
          <w:rFonts w:ascii="ＭＳ 明朝" w:hAnsi="ＭＳ 明朝"/>
        </w:rPr>
      </w:pPr>
      <w:r w:rsidRPr="00D564D5">
        <w:rPr>
          <w:rFonts w:ascii="ＭＳ 明朝" w:hAnsi="ＭＳ 明朝" w:hint="eastAsia"/>
        </w:rPr>
        <w:t>就労継続支援Ｂ型事業所</w:t>
      </w:r>
      <w:r>
        <w:rPr>
          <w:rFonts w:ascii="ＭＳ 明朝" w:hAnsi="ＭＳ 明朝" w:hint="eastAsia"/>
        </w:rPr>
        <w:t>の</w:t>
      </w:r>
      <w:r w:rsidRPr="00D564D5">
        <w:rPr>
          <w:rFonts w:ascii="ＭＳ 明朝" w:hAnsi="ＭＳ 明朝" w:hint="eastAsia"/>
        </w:rPr>
        <w:t>工賃支払総額は１，６７６，６２３，７２６円で、１人当たりの月額平均工賃は１１，２０９円となって</w:t>
      </w:r>
      <w:r>
        <w:rPr>
          <w:rFonts w:ascii="ＭＳ 明朝" w:hAnsi="ＭＳ 明朝" w:hint="eastAsia"/>
        </w:rPr>
        <w:t>いる。</w:t>
      </w:r>
    </w:p>
    <w:p w:rsidR="000679CA" w:rsidRDefault="008268E1" w:rsidP="008268E1">
      <w:pPr>
        <w:adjustRightInd w:val="0"/>
        <w:spacing w:beforeLines="50" w:before="120" w:afterLines="50" w:after="120"/>
        <w:rPr>
          <w:rFonts w:ascii="ＭＳ 明朝" w:hAnsi="ＭＳ 明朝"/>
        </w:rPr>
      </w:pPr>
      <w:r w:rsidRPr="00D564D5">
        <w:rPr>
          <w:rFonts w:ascii="ＭＳ 明朝" w:hAnsi="ＭＳ 明朝" w:hint="eastAsia"/>
        </w:rPr>
        <w:t xml:space="preserve">　　</w:t>
      </w:r>
      <w:r w:rsidR="000679CA">
        <w:rPr>
          <w:rFonts w:ascii="ＭＳ 明朝" w:hAnsi="ＭＳ 明朝" w:hint="eastAsia"/>
          <w:noProof/>
        </w:rPr>
        <w:drawing>
          <wp:inline distT="0" distB="0" distL="0" distR="0">
            <wp:extent cx="5133975" cy="118110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975" cy="1181100"/>
                    </a:xfrm>
                    <a:prstGeom prst="rect">
                      <a:avLst/>
                    </a:prstGeom>
                    <a:noFill/>
                    <a:ln>
                      <a:noFill/>
                    </a:ln>
                  </pic:spPr>
                </pic:pic>
              </a:graphicData>
            </a:graphic>
          </wp:inline>
        </w:drawing>
      </w:r>
    </w:p>
    <w:p w:rsidR="008268E1" w:rsidRDefault="008268E1" w:rsidP="008268E1">
      <w:pPr>
        <w:adjustRightInd w:val="0"/>
        <w:spacing w:beforeLines="50" w:before="120" w:afterLines="50" w:after="120"/>
        <w:rPr>
          <w:rFonts w:ascii="ＭＳ 明朝" w:hAnsi="ＭＳ 明朝"/>
        </w:rPr>
      </w:pPr>
    </w:p>
    <w:p w:rsidR="00946428" w:rsidRPr="00D564D5" w:rsidRDefault="00C26915" w:rsidP="00C26915">
      <w:pPr>
        <w:adjustRightInd w:val="0"/>
        <w:spacing w:beforeLines="50" w:before="120" w:afterLines="50" w:after="120"/>
        <w:ind w:firstLineChars="200" w:firstLine="480"/>
        <w:rPr>
          <w:rFonts w:ascii="ＭＳ ゴシック" w:eastAsia="ＭＳ ゴシック" w:hAnsi="ＭＳ ゴシック"/>
          <w:noProof/>
        </w:rPr>
      </w:pPr>
      <w:r w:rsidRPr="00D564D5">
        <w:rPr>
          <w:rFonts w:ascii="ＭＳ ゴシック" w:eastAsia="ＭＳ ゴシック" w:hAnsi="ＭＳ ゴシック" w:hint="eastAsia"/>
          <w:noProof/>
        </w:rPr>
        <w:t>②</w:t>
      </w:r>
      <w:r w:rsidR="008268E1" w:rsidRPr="00813377">
        <w:rPr>
          <w:rFonts w:asciiTheme="majorEastAsia" w:eastAsiaTheme="majorEastAsia" w:hAnsiTheme="majorEastAsia" w:hint="eastAsia"/>
        </w:rPr>
        <w:t>全国平均との比較</w:t>
      </w:r>
    </w:p>
    <w:p w:rsidR="008268E1" w:rsidRPr="00D564D5" w:rsidRDefault="008268E1" w:rsidP="008268E1">
      <w:pPr>
        <w:adjustRightInd w:val="0"/>
        <w:spacing w:beforeLines="50" w:before="120" w:afterLines="50" w:after="120"/>
        <w:ind w:leftChars="200" w:left="480" w:firstLineChars="100" w:firstLine="240"/>
        <w:rPr>
          <w:rFonts w:ascii="ＭＳ 明朝" w:hAnsi="ＭＳ 明朝"/>
        </w:rPr>
      </w:pPr>
      <w:r w:rsidRPr="00D564D5">
        <w:rPr>
          <w:rFonts w:ascii="ＭＳ 明朝" w:hAnsi="ＭＳ 明朝" w:hint="eastAsia"/>
        </w:rPr>
        <w:t>大阪府の工賃水準は、毎年向上し、伸び率も全国平均を上回っているものの、平成２８年度の就労継続支援Ｂ型事業所の月額平均工賃は、全国平均を４千円程度下回り、全国で最も低い水準となっています。</w:t>
      </w:r>
    </w:p>
    <w:p w:rsidR="008268E1" w:rsidRPr="00D564D5" w:rsidRDefault="008268E1" w:rsidP="008268E1">
      <w:pPr>
        <w:adjustRightInd w:val="0"/>
        <w:spacing w:beforeLines="50" w:before="120" w:afterLines="50" w:after="120"/>
        <w:jc w:val="left"/>
        <w:rPr>
          <w:rFonts w:ascii="ＭＳ 明朝" w:hAnsi="ＭＳ 明朝"/>
        </w:rPr>
      </w:pPr>
      <w:r w:rsidRPr="00D564D5">
        <w:rPr>
          <w:rFonts w:ascii="ＭＳ 明朝" w:hAnsi="ＭＳ 明朝" w:hint="eastAsia"/>
        </w:rPr>
        <w:t xml:space="preserve">　　</w:t>
      </w:r>
      <w:r>
        <w:rPr>
          <w:rFonts w:ascii="ＭＳ 明朝" w:hAnsi="ＭＳ 明朝" w:hint="eastAsia"/>
          <w:noProof/>
        </w:rPr>
        <w:drawing>
          <wp:inline distT="0" distB="0" distL="0" distR="0" wp14:anchorId="573D0123" wp14:editId="5A617F5E">
            <wp:extent cx="5442402" cy="3327991"/>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54970" cy="3335676"/>
                    </a:xfrm>
                    <a:prstGeom prst="rect">
                      <a:avLst/>
                    </a:prstGeom>
                    <a:noFill/>
                    <a:ln>
                      <a:noFill/>
                    </a:ln>
                  </pic:spPr>
                </pic:pic>
              </a:graphicData>
            </a:graphic>
          </wp:inline>
        </w:drawing>
      </w:r>
    </w:p>
    <w:p w:rsidR="0025223E" w:rsidRPr="00D564D5" w:rsidRDefault="0025223E" w:rsidP="0025223E">
      <w:pPr>
        <w:adjustRightInd w:val="0"/>
        <w:spacing w:beforeLines="50" w:before="120" w:afterLines="50" w:after="120"/>
        <w:rPr>
          <w:rFonts w:ascii="ＭＳ 明朝" w:hAnsi="ＭＳ 明朝"/>
          <w:noProof/>
        </w:rPr>
      </w:pPr>
    </w:p>
    <w:p w:rsidR="0025223E" w:rsidRPr="00D564D5" w:rsidRDefault="0025223E">
      <w:pPr>
        <w:widowControl/>
        <w:rPr>
          <w:rFonts w:ascii="ＭＳ 明朝" w:hAnsi="ＭＳ 明朝"/>
          <w:noProof/>
        </w:rPr>
      </w:pPr>
      <w:r w:rsidRPr="00D564D5">
        <w:rPr>
          <w:rFonts w:ascii="ＭＳ 明朝" w:hAnsi="ＭＳ 明朝"/>
          <w:noProof/>
        </w:rPr>
        <w:br w:type="page"/>
      </w:r>
    </w:p>
    <w:p w:rsidR="00946428" w:rsidRPr="00604843" w:rsidRDefault="00AF0A48" w:rsidP="0025223E">
      <w:pPr>
        <w:adjustRightInd w:val="0"/>
        <w:spacing w:beforeLines="50" w:before="120" w:afterLines="50" w:after="120"/>
        <w:ind w:firstLineChars="200" w:firstLine="480"/>
        <w:rPr>
          <w:rFonts w:asciiTheme="majorEastAsia" w:eastAsiaTheme="majorEastAsia" w:hAnsiTheme="majorEastAsia"/>
          <w:noProof/>
        </w:rPr>
      </w:pPr>
      <w:r w:rsidRPr="00604843">
        <w:rPr>
          <w:rFonts w:asciiTheme="majorEastAsia" w:eastAsiaTheme="majorEastAsia" w:hAnsiTheme="majorEastAsia" w:hint="eastAsia"/>
          <w:noProof/>
        </w:rPr>
        <w:lastRenderedPageBreak/>
        <w:t>③</w:t>
      </w:r>
      <w:r w:rsidR="00946428" w:rsidRPr="00604843">
        <w:rPr>
          <w:rFonts w:asciiTheme="majorEastAsia" w:eastAsiaTheme="majorEastAsia" w:hAnsiTheme="majorEastAsia" w:hint="eastAsia"/>
          <w:noProof/>
        </w:rPr>
        <w:t>府内事業所の工賃分布</w:t>
      </w:r>
    </w:p>
    <w:p w:rsidR="00946428" w:rsidRPr="00D564D5" w:rsidRDefault="00946428" w:rsidP="0025223E">
      <w:pPr>
        <w:adjustRightInd w:val="0"/>
        <w:spacing w:beforeLines="50" w:before="120" w:afterLines="50" w:after="120"/>
        <w:ind w:leftChars="200" w:left="480" w:firstLineChars="100" w:firstLine="240"/>
        <w:rPr>
          <w:rFonts w:ascii="ＭＳ 明朝" w:hAnsi="ＭＳ 明朝"/>
          <w:noProof/>
        </w:rPr>
      </w:pPr>
      <w:r w:rsidRPr="00D564D5">
        <w:rPr>
          <w:rFonts w:ascii="ＭＳ 明朝" w:hAnsi="ＭＳ 明朝" w:hint="eastAsia"/>
          <w:noProof/>
        </w:rPr>
        <w:t>平均工賃月額別の事業所数の分布は、平成１８年度から２</w:t>
      </w:r>
      <w:r w:rsidR="002F021B" w:rsidRPr="00D564D5">
        <w:rPr>
          <w:rFonts w:ascii="ＭＳ 明朝" w:hAnsi="ＭＳ 明朝" w:hint="eastAsia"/>
          <w:noProof/>
        </w:rPr>
        <w:t>８</w:t>
      </w:r>
      <w:r w:rsidRPr="00D564D5">
        <w:rPr>
          <w:rFonts w:ascii="ＭＳ 明朝" w:hAnsi="ＭＳ 明朝" w:hint="eastAsia"/>
          <w:noProof/>
        </w:rPr>
        <w:t>年度にかけて</w:t>
      </w:r>
      <w:r w:rsidRPr="00D564D5">
        <w:rPr>
          <w:rFonts w:ascii="ＭＳ 明朝" w:hAnsi="ＭＳ 明朝" w:hint="eastAsia"/>
          <w:noProof/>
          <w:color w:val="000000" w:themeColor="text1"/>
        </w:rPr>
        <w:t>、</w:t>
      </w:r>
      <w:r w:rsidR="00622EC5" w:rsidRPr="00D564D5">
        <w:rPr>
          <w:rFonts w:ascii="ＭＳ 明朝" w:hAnsi="ＭＳ 明朝" w:hint="eastAsia"/>
          <w:noProof/>
          <w:color w:val="000000" w:themeColor="text1"/>
        </w:rPr>
        <w:t>５</w:t>
      </w:r>
      <w:r w:rsidRPr="00D564D5">
        <w:rPr>
          <w:rFonts w:ascii="ＭＳ 明朝" w:hAnsi="ＭＳ 明朝" w:hint="eastAsia"/>
          <w:noProof/>
          <w:color w:val="000000" w:themeColor="text1"/>
        </w:rPr>
        <w:t>，０００円</w:t>
      </w:r>
      <w:r w:rsidR="00952056" w:rsidRPr="00D564D5">
        <w:rPr>
          <w:rFonts w:ascii="ＭＳ 明朝" w:hAnsi="ＭＳ 明朝" w:hint="eastAsia"/>
          <w:noProof/>
          <w:color w:val="000000" w:themeColor="text1"/>
        </w:rPr>
        <w:t>以下</w:t>
      </w:r>
      <w:r w:rsidRPr="00D564D5">
        <w:rPr>
          <w:rFonts w:ascii="ＭＳ 明朝" w:hAnsi="ＭＳ 明朝" w:hint="eastAsia"/>
          <w:noProof/>
          <w:color w:val="000000" w:themeColor="text1"/>
        </w:rPr>
        <w:t>の事業所</w:t>
      </w:r>
      <w:r w:rsidR="00622EC5" w:rsidRPr="00D564D5">
        <w:rPr>
          <w:rFonts w:ascii="ＭＳ 明朝" w:hAnsi="ＭＳ 明朝" w:hint="eastAsia"/>
          <w:noProof/>
          <w:color w:val="000000" w:themeColor="text1"/>
        </w:rPr>
        <w:t>の割合</w:t>
      </w:r>
      <w:r w:rsidRPr="00D564D5">
        <w:rPr>
          <w:rFonts w:ascii="ＭＳ 明朝" w:hAnsi="ＭＳ 明朝" w:hint="eastAsia"/>
          <w:noProof/>
          <w:color w:val="000000" w:themeColor="text1"/>
        </w:rPr>
        <w:t>が大幅に減少するとともに、</w:t>
      </w:r>
      <w:r w:rsidR="00622EC5" w:rsidRPr="00D564D5">
        <w:rPr>
          <w:rFonts w:ascii="ＭＳ 明朝" w:hAnsi="ＭＳ 明朝" w:hint="eastAsia"/>
          <w:noProof/>
          <w:color w:val="000000" w:themeColor="text1"/>
        </w:rPr>
        <w:t>９</w:t>
      </w:r>
      <w:r w:rsidRPr="00D564D5">
        <w:rPr>
          <w:rFonts w:ascii="ＭＳ 明朝" w:hAnsi="ＭＳ 明朝" w:hint="eastAsia"/>
          <w:noProof/>
          <w:color w:val="000000" w:themeColor="text1"/>
        </w:rPr>
        <w:t>，０００円</w:t>
      </w:r>
      <w:r w:rsidR="00622EC5" w:rsidRPr="00D564D5">
        <w:rPr>
          <w:rFonts w:ascii="ＭＳ 明朝" w:hAnsi="ＭＳ 明朝" w:hint="eastAsia"/>
          <w:noProof/>
          <w:color w:val="000000" w:themeColor="text1"/>
        </w:rPr>
        <w:t>を超える</w:t>
      </w:r>
      <w:r w:rsidRPr="00D564D5">
        <w:rPr>
          <w:rFonts w:ascii="ＭＳ 明朝" w:hAnsi="ＭＳ 明朝" w:hint="eastAsia"/>
          <w:noProof/>
          <w:color w:val="000000" w:themeColor="text1"/>
        </w:rPr>
        <w:t>の事業</w:t>
      </w:r>
      <w:r w:rsidRPr="00D564D5">
        <w:rPr>
          <w:rFonts w:ascii="ＭＳ 明朝" w:hAnsi="ＭＳ 明朝" w:hint="eastAsia"/>
          <w:noProof/>
        </w:rPr>
        <w:t>所</w:t>
      </w:r>
      <w:r w:rsidR="00622EC5" w:rsidRPr="00D564D5">
        <w:rPr>
          <w:rFonts w:ascii="ＭＳ 明朝" w:hAnsi="ＭＳ 明朝" w:hint="eastAsia"/>
          <w:noProof/>
        </w:rPr>
        <w:t>の割合</w:t>
      </w:r>
      <w:r w:rsidR="00F560CA" w:rsidRPr="00D564D5">
        <w:rPr>
          <w:rFonts w:ascii="ＭＳ 明朝" w:hAnsi="ＭＳ 明朝" w:hint="eastAsia"/>
          <w:noProof/>
        </w:rPr>
        <w:t>が増加するなど、</w:t>
      </w:r>
      <w:r w:rsidRPr="00D564D5">
        <w:rPr>
          <w:rFonts w:ascii="ＭＳ 明朝" w:hAnsi="ＭＳ 明朝" w:hint="eastAsia"/>
          <w:noProof/>
        </w:rPr>
        <w:t>グラフの山が右側へ大きく移動してい</w:t>
      </w:r>
      <w:r w:rsidR="0068266E" w:rsidRPr="00D564D5">
        <w:rPr>
          <w:rFonts w:ascii="ＭＳ 明朝" w:hAnsi="ＭＳ 明朝" w:hint="eastAsia"/>
          <w:noProof/>
        </w:rPr>
        <w:t>ます</w:t>
      </w:r>
      <w:r w:rsidRPr="00D564D5">
        <w:rPr>
          <w:rFonts w:ascii="ＭＳ 明朝" w:hAnsi="ＭＳ 明朝" w:hint="eastAsia"/>
          <w:noProof/>
        </w:rPr>
        <w:t>。</w:t>
      </w:r>
    </w:p>
    <w:p w:rsidR="00AF0A48" w:rsidRPr="00D564D5" w:rsidRDefault="00AF0A48" w:rsidP="00915662">
      <w:pPr>
        <w:adjustRightInd w:val="0"/>
        <w:spacing w:beforeLines="50" w:before="120" w:afterLines="50" w:after="120"/>
        <w:ind w:firstLineChars="200" w:firstLine="480"/>
        <w:rPr>
          <w:rFonts w:ascii="ＭＳ ゴシック" w:eastAsia="ＭＳ ゴシック" w:hAnsi="ＭＳ ゴシック"/>
        </w:rPr>
      </w:pPr>
      <w:r w:rsidRPr="00D564D5">
        <w:rPr>
          <w:rFonts w:ascii="ＭＳ ゴシック" w:eastAsia="ＭＳ ゴシック" w:hAnsi="ＭＳ ゴシック" w:hint="eastAsia"/>
        </w:rPr>
        <w:t>■　府内事業所の平均工賃分布</w:t>
      </w:r>
    </w:p>
    <w:p w:rsidR="000555C4" w:rsidRPr="00D564D5" w:rsidRDefault="000555C4" w:rsidP="00521F98">
      <w:pPr>
        <w:adjustRightInd w:val="0"/>
        <w:spacing w:beforeLines="50" w:before="120" w:afterLines="50" w:after="120"/>
        <w:rPr>
          <w:rFonts w:asciiTheme="minorEastAsia" w:eastAsiaTheme="minorEastAsia" w:hAnsiTheme="minorEastAsia"/>
        </w:rPr>
      </w:pPr>
      <w:r w:rsidRPr="00D564D5">
        <w:rPr>
          <w:rFonts w:asciiTheme="minorEastAsia" w:eastAsiaTheme="minorEastAsia" w:hAnsiTheme="minorEastAsia" w:hint="eastAsia"/>
          <w:noProof/>
        </w:rPr>
        <w:drawing>
          <wp:inline distT="0" distB="0" distL="0" distR="0" wp14:anchorId="38C535E7" wp14:editId="00B1A80D">
            <wp:extent cx="5759450" cy="2983272"/>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983272"/>
                    </a:xfrm>
                    <a:prstGeom prst="rect">
                      <a:avLst/>
                    </a:prstGeom>
                    <a:noFill/>
                    <a:ln>
                      <a:noFill/>
                    </a:ln>
                  </pic:spPr>
                </pic:pic>
              </a:graphicData>
            </a:graphic>
          </wp:inline>
        </w:drawing>
      </w:r>
    </w:p>
    <w:p w:rsidR="00AF0A48" w:rsidRPr="00F46B70" w:rsidRDefault="00AF0A48" w:rsidP="000A2388">
      <w:pPr>
        <w:adjustRightInd w:val="0"/>
        <w:snapToGrid w:val="0"/>
        <w:rPr>
          <w:rFonts w:asciiTheme="minorEastAsia" w:eastAsiaTheme="minorEastAsia" w:hAnsiTheme="minorEastAsia"/>
          <w:noProof/>
          <w:sz w:val="20"/>
        </w:rPr>
      </w:pPr>
    </w:p>
    <w:p w:rsidR="00FB56FA" w:rsidRDefault="00FB56FA" w:rsidP="000A2388">
      <w:pPr>
        <w:adjustRightInd w:val="0"/>
        <w:snapToGrid w:val="0"/>
        <w:rPr>
          <w:rFonts w:asciiTheme="minorEastAsia" w:eastAsiaTheme="minorEastAsia" w:hAnsiTheme="minorEastAsia"/>
          <w:noProof/>
        </w:rPr>
      </w:pPr>
      <w:r w:rsidRPr="00D564D5">
        <w:rPr>
          <w:rFonts w:asciiTheme="minorEastAsia" w:eastAsiaTheme="minorEastAsia" w:hAnsiTheme="minorEastAsia" w:hint="eastAsia"/>
          <w:noProof/>
        </w:rPr>
        <w:drawing>
          <wp:inline distT="0" distB="0" distL="0" distR="0" wp14:anchorId="5BB21A4D" wp14:editId="5AA7EF83">
            <wp:extent cx="5759450" cy="2323891"/>
            <wp:effectExtent l="0" t="0" r="0" b="63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2323891"/>
                    </a:xfrm>
                    <a:prstGeom prst="rect">
                      <a:avLst/>
                    </a:prstGeom>
                    <a:noFill/>
                    <a:ln>
                      <a:noFill/>
                    </a:ln>
                  </pic:spPr>
                </pic:pic>
              </a:graphicData>
            </a:graphic>
          </wp:inline>
        </w:drawing>
      </w:r>
    </w:p>
    <w:p w:rsidR="00BB2A49" w:rsidRPr="00F46B70" w:rsidRDefault="00BB2A49" w:rsidP="000A2388">
      <w:pPr>
        <w:adjustRightInd w:val="0"/>
        <w:snapToGrid w:val="0"/>
        <w:rPr>
          <w:rFonts w:asciiTheme="minorEastAsia" w:eastAsiaTheme="minorEastAsia" w:hAnsiTheme="minorEastAsia"/>
          <w:noProof/>
          <w:sz w:val="22"/>
        </w:rPr>
      </w:pPr>
    </w:p>
    <w:p w:rsidR="004436F2" w:rsidRPr="00D564D5" w:rsidRDefault="00BB2A49" w:rsidP="00BB2A49">
      <w:pPr>
        <w:adjustRightInd w:val="0"/>
        <w:snapToGrid w:val="0"/>
        <w:ind w:firstLineChars="200" w:firstLine="480"/>
        <w:rPr>
          <w:rFonts w:asciiTheme="minorEastAsia" w:eastAsiaTheme="minorEastAsia" w:hAnsiTheme="minorEastAsia"/>
        </w:rPr>
      </w:pPr>
      <w:r>
        <w:rPr>
          <w:rFonts w:asciiTheme="majorEastAsia" w:eastAsiaTheme="majorEastAsia" w:hAnsiTheme="majorEastAsia" w:hint="eastAsia"/>
          <w:noProof/>
        </w:rPr>
        <w:t>④参考</w:t>
      </w:r>
      <w:r w:rsidR="00B87D35">
        <w:rPr>
          <w:rFonts w:asciiTheme="majorEastAsia" w:eastAsiaTheme="majorEastAsia" w:hAnsiTheme="majorEastAsia" w:hint="eastAsia"/>
          <w:noProof/>
        </w:rPr>
        <w:t>データ</w:t>
      </w:r>
    </w:p>
    <w:p w:rsidR="004436F2" w:rsidRDefault="00F46B70" w:rsidP="000A2388">
      <w:pPr>
        <w:adjustRightInd w:val="0"/>
        <w:snapToGrid w:val="0"/>
        <w:rPr>
          <w:rFonts w:asciiTheme="minorEastAsia" w:eastAsiaTheme="minorEastAsia" w:hAnsiTheme="minorEastAsia"/>
        </w:rPr>
      </w:pPr>
      <w:r>
        <w:rPr>
          <w:rFonts w:asciiTheme="minorEastAsia" w:eastAsiaTheme="minorEastAsia" w:hAnsiTheme="minorEastAsia"/>
          <w:noProof/>
        </w:rPr>
        <w:drawing>
          <wp:inline distT="0" distB="0" distL="0" distR="0">
            <wp:extent cx="5759450" cy="604833"/>
            <wp:effectExtent l="0" t="0" r="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604833"/>
                    </a:xfrm>
                    <a:prstGeom prst="rect">
                      <a:avLst/>
                    </a:prstGeom>
                    <a:noFill/>
                    <a:ln>
                      <a:noFill/>
                    </a:ln>
                  </pic:spPr>
                </pic:pic>
              </a:graphicData>
            </a:graphic>
          </wp:inline>
        </w:drawing>
      </w:r>
    </w:p>
    <w:p w:rsidR="0082738F" w:rsidRPr="00F46B70" w:rsidRDefault="0082738F" w:rsidP="000A2388">
      <w:pPr>
        <w:adjustRightInd w:val="0"/>
        <w:snapToGrid w:val="0"/>
        <w:rPr>
          <w:rFonts w:asciiTheme="minorEastAsia" w:eastAsiaTheme="minorEastAsia" w:hAnsiTheme="minorEastAsia"/>
          <w:sz w:val="22"/>
        </w:rPr>
      </w:pPr>
    </w:p>
    <w:p w:rsidR="0082738F" w:rsidRPr="00D564D5" w:rsidRDefault="00337B64" w:rsidP="000A2388">
      <w:pPr>
        <w:adjustRightInd w:val="0"/>
        <w:snapToGrid w:val="0"/>
        <w:rPr>
          <w:rFonts w:asciiTheme="minorEastAsia" w:eastAsiaTheme="minorEastAsia" w:hAnsiTheme="minorEastAsia"/>
        </w:rPr>
      </w:pPr>
      <w:r>
        <w:rPr>
          <w:rFonts w:asciiTheme="minorEastAsia" w:eastAsiaTheme="minorEastAsia" w:hAnsiTheme="minorEastAsia"/>
          <w:noProof/>
        </w:rPr>
        <w:drawing>
          <wp:inline distT="0" distB="0" distL="0" distR="0">
            <wp:extent cx="5759450" cy="1054644"/>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1054644"/>
                    </a:xfrm>
                    <a:prstGeom prst="rect">
                      <a:avLst/>
                    </a:prstGeom>
                    <a:noFill/>
                    <a:ln>
                      <a:noFill/>
                    </a:ln>
                  </pic:spPr>
                </pic:pic>
              </a:graphicData>
            </a:graphic>
          </wp:inline>
        </w:drawing>
      </w:r>
    </w:p>
    <w:p w:rsidR="003303FA" w:rsidRPr="00D564D5" w:rsidRDefault="003303FA">
      <w:pPr>
        <w:widowControl/>
        <w:rPr>
          <w:rFonts w:ascii="HGPｺﾞｼｯｸE" w:eastAsia="HGPｺﾞｼｯｸE" w:hAnsi="ＭＳ ゴシック"/>
          <w:sz w:val="21"/>
          <w:szCs w:val="21"/>
        </w:rPr>
      </w:pPr>
      <w:r w:rsidRPr="00D564D5">
        <w:rPr>
          <w:rFonts w:ascii="HGPｺﾞｼｯｸE" w:eastAsia="HGPｺﾞｼｯｸE" w:hAnsi="ＭＳ ゴシック"/>
          <w:sz w:val="21"/>
          <w:szCs w:val="21"/>
        </w:rPr>
        <w:br w:type="page"/>
      </w:r>
    </w:p>
    <w:p w:rsidR="00AF0A48" w:rsidRPr="00D564D5" w:rsidRDefault="00AF0A48" w:rsidP="00521F98">
      <w:pPr>
        <w:adjustRightInd w:val="0"/>
        <w:spacing w:beforeLines="50" w:before="120" w:afterLines="50" w:after="120"/>
        <w:rPr>
          <w:rFonts w:ascii="HGPｺﾞｼｯｸE" w:eastAsia="HGPｺﾞｼｯｸE" w:hAnsi="ＭＳ ゴシック"/>
          <w:sz w:val="21"/>
          <w:szCs w:val="21"/>
        </w:rPr>
      </w:pPr>
    </w:p>
    <w:p w:rsidR="00AF0A48" w:rsidRPr="00D564D5" w:rsidRDefault="00AF0A48" w:rsidP="003303FA">
      <w:pPr>
        <w:adjustRightInd w:val="0"/>
        <w:spacing w:beforeLines="50" w:before="120" w:afterLines="50" w:after="120"/>
        <w:ind w:firstLineChars="100" w:firstLine="240"/>
        <w:rPr>
          <w:rFonts w:ascii="HGPｺﾞｼｯｸE" w:eastAsia="HGPｺﾞｼｯｸE" w:hAnsi="ＭＳ ゴシック"/>
          <w:sz w:val="21"/>
          <w:szCs w:val="21"/>
        </w:rPr>
      </w:pPr>
      <w:r w:rsidRPr="00D564D5">
        <w:rPr>
          <w:rFonts w:ascii="ＭＳ ゴシック" w:eastAsia="ＭＳ ゴシック" w:hAnsi="ＭＳ ゴシック" w:hint="eastAsia"/>
        </w:rPr>
        <w:t>■　平成２</w:t>
      </w:r>
      <w:r w:rsidR="003303FA" w:rsidRPr="00D564D5">
        <w:rPr>
          <w:rFonts w:ascii="ＭＳ ゴシック" w:eastAsia="ＭＳ ゴシック" w:hAnsi="ＭＳ ゴシック" w:hint="eastAsia"/>
        </w:rPr>
        <w:t>８</w:t>
      </w:r>
      <w:r w:rsidRPr="00D564D5">
        <w:rPr>
          <w:rFonts w:ascii="ＭＳ ゴシック" w:eastAsia="ＭＳ ゴシック" w:hAnsi="ＭＳ ゴシック" w:hint="eastAsia"/>
        </w:rPr>
        <w:t>年度平均工賃一覧</w:t>
      </w:r>
      <w:r w:rsidR="00524713">
        <w:rPr>
          <w:rFonts w:ascii="ＭＳ ゴシック" w:eastAsia="ＭＳ ゴシック" w:hAnsi="ＭＳ ゴシック" w:hint="eastAsia"/>
        </w:rPr>
        <w:t>（</w:t>
      </w:r>
      <w:r w:rsidRPr="00D564D5">
        <w:rPr>
          <w:rFonts w:ascii="ＭＳ ゴシック" w:eastAsia="ＭＳ ゴシック" w:hAnsi="ＭＳ ゴシック" w:hint="eastAsia"/>
        </w:rPr>
        <w:t>都道府県別</w:t>
      </w:r>
      <w:r w:rsidR="00524713">
        <w:rPr>
          <w:rFonts w:ascii="ＭＳ ゴシック" w:eastAsia="ＭＳ ゴシック" w:hAnsi="ＭＳ ゴシック" w:hint="eastAsia"/>
        </w:rPr>
        <w:t>）</w:t>
      </w:r>
    </w:p>
    <w:p w:rsidR="00AF0A48" w:rsidRPr="00D564D5" w:rsidRDefault="003303FA" w:rsidP="002D17F7">
      <w:pPr>
        <w:adjustRightInd w:val="0"/>
        <w:spacing w:beforeLines="50" w:before="120" w:afterLines="50" w:after="120"/>
        <w:jc w:val="center"/>
        <w:rPr>
          <w:rFonts w:ascii="HGPｺﾞｼｯｸE" w:eastAsia="HGPｺﾞｼｯｸE" w:hAnsi="ＭＳ ゴシック"/>
          <w:sz w:val="21"/>
          <w:szCs w:val="21"/>
        </w:rPr>
      </w:pPr>
      <w:r w:rsidRPr="00D564D5">
        <w:rPr>
          <w:rFonts w:ascii="HGPｺﾞｼｯｸE" w:eastAsia="HGPｺﾞｼｯｸE" w:hAnsi="ＭＳ ゴシック"/>
          <w:noProof/>
          <w:sz w:val="21"/>
          <w:szCs w:val="21"/>
        </w:rPr>
        <w:drawing>
          <wp:inline distT="0" distB="0" distL="0" distR="0" wp14:anchorId="326995A3" wp14:editId="179E6403">
            <wp:extent cx="5430520" cy="8396605"/>
            <wp:effectExtent l="0" t="0" r="0" b="444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30520" cy="8396605"/>
                    </a:xfrm>
                    <a:prstGeom prst="rect">
                      <a:avLst/>
                    </a:prstGeom>
                    <a:noFill/>
                    <a:ln>
                      <a:noFill/>
                    </a:ln>
                  </pic:spPr>
                </pic:pic>
              </a:graphicData>
            </a:graphic>
          </wp:inline>
        </w:drawing>
      </w:r>
    </w:p>
    <w:p w:rsidR="001E42F2" w:rsidRPr="00D564D5" w:rsidRDefault="002D17F7">
      <w:pPr>
        <w:widowControl/>
        <w:rPr>
          <w:rFonts w:ascii="ＭＳ 明朝" w:hAnsi="ＭＳ 明朝"/>
          <w:szCs w:val="22"/>
        </w:rPr>
      </w:pPr>
      <w:r w:rsidRPr="00D564D5">
        <w:rPr>
          <w:rFonts w:ascii="HGPｺﾞｼｯｸE" w:eastAsia="HGPｺﾞｼｯｸE" w:hAnsi="ＭＳ ゴシック"/>
          <w:sz w:val="21"/>
          <w:szCs w:val="21"/>
        </w:rPr>
        <w:br w:type="page"/>
      </w:r>
    </w:p>
    <w:tbl>
      <w:tblPr>
        <w:tblStyle w:val="a7"/>
        <w:tblW w:w="0" w:type="auto"/>
        <w:tblLook w:val="04A0" w:firstRow="1" w:lastRow="0" w:firstColumn="1" w:lastColumn="0" w:noHBand="0" w:noVBand="1"/>
      </w:tblPr>
      <w:tblGrid>
        <w:gridCol w:w="9268"/>
      </w:tblGrid>
      <w:tr w:rsidR="001E42F2" w:rsidRPr="00D564D5" w:rsidTr="00107075">
        <w:tc>
          <w:tcPr>
            <w:tcW w:w="9268" w:type="dxa"/>
            <w:shd w:val="clear" w:color="auto" w:fill="BFBFBF" w:themeFill="background1" w:themeFillShade="BF"/>
          </w:tcPr>
          <w:p w:rsidR="001E42F2" w:rsidRPr="00D564D5" w:rsidRDefault="00047B5D" w:rsidP="005E32A3">
            <w:pPr>
              <w:adjustRightInd w:val="0"/>
              <w:spacing w:beforeLines="50" w:before="120" w:afterLines="50" w:after="120"/>
              <w:rPr>
                <w:rFonts w:ascii="ＭＳ 明朝" w:hAnsi="ＭＳ 明朝"/>
                <w:szCs w:val="22"/>
              </w:rPr>
            </w:pPr>
            <w:r w:rsidRPr="00D564D5">
              <w:rPr>
                <w:rFonts w:ascii="HGPｺﾞｼｯｸE" w:eastAsia="HGPｺﾞｼｯｸE" w:hAnsi="ＭＳ ゴシック" w:hint="eastAsia"/>
                <w:sz w:val="28"/>
                <w:szCs w:val="28"/>
              </w:rPr>
              <w:lastRenderedPageBreak/>
              <w:t>Ⅲ</w:t>
            </w:r>
            <w:r w:rsidR="001E42F2" w:rsidRPr="00D564D5">
              <w:rPr>
                <w:rFonts w:ascii="HGPｺﾞｼｯｸE" w:eastAsia="HGPｺﾞｼｯｸE" w:hAnsi="ＭＳ ゴシック" w:hint="eastAsia"/>
                <w:sz w:val="28"/>
                <w:szCs w:val="28"/>
              </w:rPr>
              <w:t xml:space="preserve">　「大阪府工賃向上計画</w:t>
            </w:r>
            <w:r w:rsidR="005E32A3" w:rsidRPr="00D564D5">
              <w:rPr>
                <w:rFonts w:ascii="HGPｺﾞｼｯｸE" w:eastAsia="HGPｺﾞｼｯｸE" w:hAnsi="ＭＳ ゴシック" w:hint="eastAsia"/>
                <w:sz w:val="28"/>
                <w:szCs w:val="28"/>
              </w:rPr>
              <w:t>2018</w:t>
            </w:r>
            <w:r w:rsidR="00524713">
              <w:rPr>
                <w:rFonts w:ascii="HGPｺﾞｼｯｸE" w:eastAsia="HGPｺﾞｼｯｸE" w:hAnsi="ＭＳ ゴシック" w:hint="eastAsia"/>
                <w:sz w:val="28"/>
                <w:szCs w:val="28"/>
              </w:rPr>
              <w:t>（</w:t>
            </w:r>
            <w:r w:rsidR="005E32A3" w:rsidRPr="00D564D5">
              <w:rPr>
                <w:rFonts w:ascii="HGPｺﾞｼｯｸE" w:eastAsia="HGPｺﾞｼｯｸE" w:hAnsi="ＭＳ ゴシック" w:hint="eastAsia"/>
                <w:sz w:val="28"/>
                <w:szCs w:val="28"/>
              </w:rPr>
              <w:t>H30</w:t>
            </w:r>
            <w:r w:rsidR="00524713">
              <w:rPr>
                <w:rFonts w:ascii="HGPｺﾞｼｯｸE" w:eastAsia="HGPｺﾞｼｯｸE" w:hAnsi="ＭＳ ゴシック" w:hint="eastAsia"/>
                <w:sz w:val="28"/>
                <w:szCs w:val="28"/>
              </w:rPr>
              <w:t>）</w:t>
            </w:r>
            <w:r w:rsidR="005E32A3" w:rsidRPr="00D564D5">
              <w:rPr>
                <w:rFonts w:ascii="HGPｺﾞｼｯｸE" w:eastAsia="HGPｺﾞｼｯｸE" w:hAnsi="ＭＳ ゴシック" w:hint="eastAsia"/>
                <w:sz w:val="28"/>
                <w:szCs w:val="28"/>
              </w:rPr>
              <w:t>～2020</w:t>
            </w:r>
            <w:r>
              <w:rPr>
                <w:rFonts w:ascii="HGPｺﾞｼｯｸE" w:eastAsia="HGPｺﾞｼｯｸE" w:hAnsi="ＭＳ ゴシック" w:hint="eastAsia"/>
                <w:sz w:val="28"/>
                <w:szCs w:val="28"/>
              </w:rPr>
              <w:t>」</w:t>
            </w:r>
          </w:p>
        </w:tc>
      </w:tr>
    </w:tbl>
    <w:p w:rsidR="001E42F2" w:rsidRPr="00107075" w:rsidRDefault="001E42F2" w:rsidP="00521F98">
      <w:pPr>
        <w:adjustRightInd w:val="0"/>
        <w:spacing w:beforeLines="50" w:before="120" w:afterLines="50" w:after="120"/>
        <w:rPr>
          <w:rFonts w:asciiTheme="majorEastAsia" w:eastAsiaTheme="majorEastAsia" w:hAnsiTheme="majorEastAsia"/>
          <w:szCs w:val="28"/>
        </w:rPr>
      </w:pPr>
    </w:p>
    <w:p w:rsidR="00946428" w:rsidRPr="00D564D5" w:rsidRDefault="00946428" w:rsidP="00107075">
      <w:pPr>
        <w:adjustRightInd w:val="0"/>
        <w:spacing w:beforeLines="50" w:before="120" w:afterLines="100" w:after="240" w:line="360" w:lineRule="auto"/>
        <w:rPr>
          <w:rFonts w:ascii="HGPｺﾞｼｯｸE" w:eastAsia="HGPｺﾞｼｯｸE" w:hAnsi="ＭＳ ゴシック"/>
          <w:sz w:val="28"/>
          <w:szCs w:val="28"/>
        </w:rPr>
      </w:pPr>
      <w:r w:rsidRPr="00D564D5">
        <w:rPr>
          <w:rFonts w:ascii="HGPｺﾞｼｯｸE" w:eastAsia="HGPｺﾞｼｯｸE" w:hAnsi="ＭＳ ゴシック" w:hint="eastAsia"/>
          <w:sz w:val="28"/>
          <w:szCs w:val="28"/>
        </w:rPr>
        <w:t>１．計画の基本的考え方</w:t>
      </w:r>
    </w:p>
    <w:p w:rsidR="005E32A3" w:rsidRPr="00D564D5" w:rsidRDefault="00946428" w:rsidP="001E42F2">
      <w:pPr>
        <w:adjustRightInd w:val="0"/>
        <w:spacing w:beforeLines="50" w:before="120" w:afterLines="50" w:after="120"/>
        <w:ind w:leftChars="100" w:left="240" w:firstLineChars="100" w:firstLine="240"/>
        <w:rPr>
          <w:rFonts w:ascii="ＭＳ 明朝" w:hAnsi="ＭＳ 明朝"/>
        </w:rPr>
      </w:pPr>
      <w:r w:rsidRPr="00D564D5">
        <w:rPr>
          <w:rFonts w:ascii="ＭＳ 明朝" w:hAnsi="ＭＳ 明朝" w:hint="eastAsia"/>
        </w:rPr>
        <w:t>主たる工賃対象事業所である就労継続支援Ｂ型事業所においては、生産活動による就労機会の提供を行うとともに、重度の障がい者をはじめ利用者にデイサービス的な日中活動を提供し、社会参加や生きがいづくりを支援するという重要な機能を果たしてい</w:t>
      </w:r>
      <w:r w:rsidR="005E32A3" w:rsidRPr="00D564D5">
        <w:rPr>
          <w:rFonts w:ascii="ＭＳ 明朝" w:hAnsi="ＭＳ 明朝" w:hint="eastAsia"/>
        </w:rPr>
        <w:t>ます。</w:t>
      </w:r>
    </w:p>
    <w:p w:rsidR="00946428" w:rsidRPr="00D564D5" w:rsidRDefault="005E32A3" w:rsidP="001E42F2">
      <w:pPr>
        <w:adjustRightInd w:val="0"/>
        <w:spacing w:beforeLines="50" w:before="120" w:afterLines="50" w:after="120"/>
        <w:ind w:leftChars="100" w:left="240" w:firstLineChars="100" w:firstLine="240"/>
        <w:rPr>
          <w:rFonts w:ascii="ＭＳ 明朝" w:hAnsi="ＭＳ 明朝"/>
        </w:rPr>
      </w:pPr>
      <w:r w:rsidRPr="00D564D5">
        <w:rPr>
          <w:rFonts w:ascii="ＭＳ 明朝" w:hAnsi="ＭＳ 明朝" w:hint="eastAsia"/>
        </w:rPr>
        <w:t>一方で障がい者が地域において</w:t>
      </w:r>
      <w:r w:rsidR="00946428" w:rsidRPr="00D564D5">
        <w:rPr>
          <w:rFonts w:ascii="ＭＳ 明朝" w:hAnsi="ＭＳ 明朝" w:hint="eastAsia"/>
        </w:rPr>
        <w:t>自立した生活を</w:t>
      </w:r>
      <w:r w:rsidRPr="00D564D5">
        <w:rPr>
          <w:rFonts w:ascii="ＭＳ 明朝" w:hAnsi="ＭＳ 明朝" w:hint="eastAsia"/>
        </w:rPr>
        <w:t>営む</w:t>
      </w:r>
      <w:r w:rsidR="00946428" w:rsidRPr="00D564D5">
        <w:rPr>
          <w:rFonts w:ascii="ＭＳ 明朝" w:hAnsi="ＭＳ 明朝" w:hint="eastAsia"/>
        </w:rPr>
        <w:t>ためには、</w:t>
      </w:r>
      <w:r w:rsidRPr="00D564D5">
        <w:rPr>
          <w:rFonts w:ascii="ＭＳ 明朝" w:hAnsi="ＭＳ 明朝" w:hint="eastAsia"/>
        </w:rPr>
        <w:t>工賃</w:t>
      </w:r>
      <w:r w:rsidR="00946428" w:rsidRPr="00D564D5">
        <w:rPr>
          <w:rFonts w:ascii="ＭＳ 明朝" w:hAnsi="ＭＳ 明朝" w:hint="eastAsia"/>
        </w:rPr>
        <w:t>向上</w:t>
      </w:r>
      <w:r w:rsidRPr="00D564D5">
        <w:rPr>
          <w:rFonts w:ascii="ＭＳ 明朝" w:hAnsi="ＭＳ 明朝" w:hint="eastAsia"/>
        </w:rPr>
        <w:t>に資する取り組みを推進する</w:t>
      </w:r>
      <w:r w:rsidR="00946428" w:rsidRPr="00D564D5">
        <w:rPr>
          <w:rFonts w:ascii="ＭＳ 明朝" w:hAnsi="ＭＳ 明朝" w:hint="eastAsia"/>
        </w:rPr>
        <w:t>必要があり</w:t>
      </w:r>
      <w:r w:rsidRPr="00D564D5">
        <w:rPr>
          <w:rFonts w:ascii="ＭＳ 明朝" w:hAnsi="ＭＳ 明朝" w:hint="eastAsia"/>
        </w:rPr>
        <w:t>、これまでも障がい者の就労支援の強化に取り組んできました</w:t>
      </w:r>
      <w:r w:rsidR="00946428" w:rsidRPr="00D564D5">
        <w:rPr>
          <w:rFonts w:ascii="ＭＳ 明朝" w:hAnsi="ＭＳ 明朝" w:hint="eastAsia"/>
        </w:rPr>
        <w:t>。</w:t>
      </w:r>
    </w:p>
    <w:p w:rsidR="00812861" w:rsidRPr="00D564D5" w:rsidRDefault="008C7672" w:rsidP="001E42F2">
      <w:pPr>
        <w:adjustRightInd w:val="0"/>
        <w:spacing w:beforeLines="50" w:before="120" w:afterLines="50" w:after="120"/>
        <w:ind w:leftChars="92" w:left="221" w:firstLineChars="106" w:firstLine="254"/>
        <w:rPr>
          <w:rFonts w:ascii="ＭＳ 明朝" w:hAnsi="ＭＳ 明朝"/>
        </w:rPr>
      </w:pPr>
      <w:r w:rsidRPr="00D564D5">
        <w:rPr>
          <w:rFonts w:ascii="ＭＳ 明朝" w:hAnsi="ＭＳ 明朝" w:hint="eastAsia"/>
        </w:rPr>
        <w:t>このような中、</w:t>
      </w:r>
      <w:r w:rsidR="00946428" w:rsidRPr="00D564D5">
        <w:rPr>
          <w:rFonts w:ascii="ＭＳ 明朝" w:hAnsi="ＭＳ 明朝" w:hint="eastAsia"/>
        </w:rPr>
        <w:t>平成</w:t>
      </w:r>
      <w:r w:rsidR="005E32A3" w:rsidRPr="00D564D5">
        <w:rPr>
          <w:rFonts w:ascii="ＭＳ 明朝" w:hAnsi="ＭＳ 明朝" w:hint="eastAsia"/>
        </w:rPr>
        <w:t>３０</w:t>
      </w:r>
      <w:r w:rsidR="00946428" w:rsidRPr="00D564D5">
        <w:rPr>
          <w:rFonts w:ascii="ＭＳ 明朝" w:hAnsi="ＭＳ 明朝" w:hint="eastAsia"/>
        </w:rPr>
        <w:t>年</w:t>
      </w:r>
      <w:r w:rsidR="005E32A3" w:rsidRPr="00D564D5">
        <w:rPr>
          <w:rFonts w:ascii="ＭＳ 明朝" w:hAnsi="ＭＳ 明朝" w:hint="eastAsia"/>
        </w:rPr>
        <w:t>２</w:t>
      </w:r>
      <w:r w:rsidR="00946428" w:rsidRPr="00D564D5">
        <w:rPr>
          <w:rFonts w:ascii="ＭＳ 明朝" w:hAnsi="ＭＳ 明朝" w:hint="eastAsia"/>
        </w:rPr>
        <w:t>月に国</w:t>
      </w:r>
      <w:r w:rsidR="005E32A3" w:rsidRPr="00D564D5">
        <w:rPr>
          <w:rFonts w:ascii="ＭＳ 明朝" w:hAnsi="ＭＳ 明朝" w:hint="eastAsia"/>
        </w:rPr>
        <w:t>において「『工賃向上計画』を推進するための基本的な指針」</w:t>
      </w:r>
      <w:r w:rsidR="00946428" w:rsidRPr="00D564D5">
        <w:rPr>
          <w:rFonts w:ascii="ＭＳ 明朝" w:hAnsi="ＭＳ 明朝" w:hint="eastAsia"/>
        </w:rPr>
        <w:t>が一部改正</w:t>
      </w:r>
      <w:r w:rsidR="005E32A3" w:rsidRPr="00D564D5">
        <w:rPr>
          <w:rFonts w:ascii="ＭＳ 明朝" w:hAnsi="ＭＳ 明朝" w:hint="eastAsia"/>
        </w:rPr>
        <w:t>され、平成３０年度以降も更なる工賃向上に向けた取り組みを推進することとされ</w:t>
      </w:r>
      <w:r w:rsidR="00812861" w:rsidRPr="00D564D5">
        <w:rPr>
          <w:rFonts w:ascii="ＭＳ 明朝" w:hAnsi="ＭＳ 明朝" w:hint="eastAsia"/>
        </w:rPr>
        <w:t>まし</w:t>
      </w:r>
      <w:r w:rsidR="005E32A3" w:rsidRPr="00D564D5">
        <w:rPr>
          <w:rFonts w:ascii="ＭＳ 明朝" w:hAnsi="ＭＳ 明朝" w:hint="eastAsia"/>
        </w:rPr>
        <w:t>た</w:t>
      </w:r>
      <w:r w:rsidR="00812861" w:rsidRPr="00D564D5">
        <w:rPr>
          <w:rFonts w:ascii="ＭＳ 明朝" w:hAnsi="ＭＳ 明朝" w:hint="eastAsia"/>
        </w:rPr>
        <w:t>。</w:t>
      </w:r>
    </w:p>
    <w:p w:rsidR="00812861" w:rsidRPr="00D564D5" w:rsidRDefault="00812861" w:rsidP="001E42F2">
      <w:pPr>
        <w:adjustRightInd w:val="0"/>
        <w:spacing w:beforeLines="50" w:before="120" w:afterLines="50" w:after="120"/>
        <w:ind w:leftChars="92" w:left="221" w:firstLineChars="106" w:firstLine="254"/>
        <w:rPr>
          <w:rFonts w:ascii="ＭＳ 明朝" w:hAnsi="ＭＳ 明朝"/>
        </w:rPr>
      </w:pPr>
      <w:r w:rsidRPr="00D564D5">
        <w:rPr>
          <w:rFonts w:ascii="ＭＳ 明朝" w:hAnsi="ＭＳ 明朝" w:hint="eastAsia"/>
        </w:rPr>
        <w:t>これを受け、大阪府においても新たな「大阪府工賃向上計画」を策定し、</w:t>
      </w:r>
      <w:r w:rsidR="009214D4" w:rsidRPr="00D564D5">
        <w:rPr>
          <w:rFonts w:ascii="ＭＳ 明朝" w:hAnsi="ＭＳ 明朝" w:hint="eastAsia"/>
        </w:rPr>
        <w:t>同</w:t>
      </w:r>
      <w:r w:rsidR="00FB4D1D" w:rsidRPr="00D564D5">
        <w:rPr>
          <w:rFonts w:ascii="ＭＳ 明朝" w:hAnsi="ＭＳ 明朝" w:hint="eastAsia"/>
        </w:rPr>
        <w:t>計画に基づき、引き続き</w:t>
      </w:r>
      <w:r w:rsidR="00946428" w:rsidRPr="00D564D5">
        <w:rPr>
          <w:rFonts w:ascii="ＭＳ 明朝" w:hAnsi="ＭＳ 明朝" w:hint="eastAsia"/>
        </w:rPr>
        <w:t>工賃向上に</w:t>
      </w:r>
      <w:r w:rsidRPr="00D564D5">
        <w:rPr>
          <w:rFonts w:ascii="ＭＳ 明朝" w:hAnsi="ＭＳ 明朝" w:hint="eastAsia"/>
        </w:rPr>
        <w:t>資する取り組みを推進することとしま</w:t>
      </w:r>
      <w:r w:rsidR="009214D4" w:rsidRPr="00D564D5">
        <w:rPr>
          <w:rFonts w:ascii="ＭＳ 明朝" w:hAnsi="ＭＳ 明朝" w:hint="eastAsia"/>
        </w:rPr>
        <w:t>す</w:t>
      </w:r>
      <w:r w:rsidRPr="00D564D5">
        <w:rPr>
          <w:rFonts w:ascii="ＭＳ 明朝" w:hAnsi="ＭＳ 明朝" w:hint="eastAsia"/>
        </w:rPr>
        <w:t>。</w:t>
      </w:r>
    </w:p>
    <w:p w:rsidR="00946428" w:rsidRDefault="00A236A1" w:rsidP="001E42F2">
      <w:pPr>
        <w:adjustRightInd w:val="0"/>
        <w:spacing w:beforeLines="50" w:before="120" w:afterLines="50" w:after="120"/>
        <w:ind w:leftChars="100" w:left="240" w:firstLineChars="100" w:firstLine="240"/>
        <w:rPr>
          <w:rFonts w:ascii="ＭＳ 明朝" w:hAnsi="ＭＳ 明朝"/>
        </w:rPr>
      </w:pPr>
      <w:r w:rsidRPr="00D564D5">
        <w:rPr>
          <w:rFonts w:ascii="ＭＳ 明朝" w:hAnsi="ＭＳ 明朝" w:hint="eastAsia"/>
        </w:rPr>
        <w:t>なお</w:t>
      </w:r>
      <w:r w:rsidR="00946428" w:rsidRPr="00D564D5">
        <w:rPr>
          <w:rFonts w:ascii="ＭＳ 明朝" w:hAnsi="ＭＳ 明朝" w:hint="eastAsia"/>
        </w:rPr>
        <w:t>、今後３年間で工賃向上を図るための具体的方策を提示することによ</w:t>
      </w:r>
      <w:r w:rsidR="007A15D0" w:rsidRPr="00D564D5">
        <w:rPr>
          <w:rFonts w:ascii="ＭＳ 明朝" w:hAnsi="ＭＳ 明朝" w:hint="eastAsia"/>
        </w:rPr>
        <w:t>り、就労継続支援Ｂ型事業所の利用者や職員をはじめとした関係者に</w:t>
      </w:r>
      <w:r w:rsidR="00946428" w:rsidRPr="00D564D5">
        <w:rPr>
          <w:rFonts w:ascii="ＭＳ 明朝" w:hAnsi="ＭＳ 明朝" w:hint="eastAsia"/>
        </w:rPr>
        <w:t>進むべき方向性を示していきます。</w:t>
      </w:r>
    </w:p>
    <w:p w:rsidR="00F4410F" w:rsidRPr="00D564D5" w:rsidRDefault="00F4410F" w:rsidP="00F4410F">
      <w:pPr>
        <w:adjustRightInd w:val="0"/>
        <w:spacing w:beforeLines="50" w:before="120" w:afterLines="50" w:after="120"/>
        <w:rPr>
          <w:rFonts w:ascii="ＭＳ 明朝" w:hAnsi="ＭＳ 明朝"/>
        </w:rPr>
      </w:pPr>
    </w:p>
    <w:p w:rsidR="00946428" w:rsidRPr="00D564D5" w:rsidRDefault="00946428" w:rsidP="002456BA">
      <w:pPr>
        <w:adjustRightInd w:val="0"/>
        <w:spacing w:beforeLines="50" w:before="120" w:afterLines="100" w:after="240" w:line="360" w:lineRule="auto"/>
        <w:rPr>
          <w:rFonts w:ascii="HGPｺﾞｼｯｸE" w:eastAsia="HGPｺﾞｼｯｸE" w:hAnsi="ＭＳ ゴシック"/>
          <w:sz w:val="28"/>
          <w:szCs w:val="28"/>
        </w:rPr>
      </w:pPr>
      <w:r w:rsidRPr="00D564D5">
        <w:rPr>
          <w:rFonts w:ascii="HGPｺﾞｼｯｸE" w:eastAsia="HGPｺﾞｼｯｸE" w:hAnsi="ＭＳ ゴシック" w:hint="eastAsia"/>
          <w:sz w:val="28"/>
          <w:szCs w:val="28"/>
        </w:rPr>
        <w:t>２．目標工賃</w:t>
      </w:r>
    </w:p>
    <w:p w:rsidR="008F101C" w:rsidRPr="00D564D5" w:rsidRDefault="00524713" w:rsidP="008F101C">
      <w:pPr>
        <w:adjustRightInd w:val="0"/>
        <w:spacing w:beforeLines="50" w:before="120" w:afterLines="50" w:after="120"/>
        <w:ind w:firstLineChars="100" w:firstLine="240"/>
        <w:rPr>
          <w:rFonts w:ascii="ＭＳ ゴシック" w:eastAsia="ＭＳ ゴシック" w:hAnsi="ＭＳ ゴシック"/>
        </w:rPr>
      </w:pPr>
      <w:r>
        <w:rPr>
          <w:rFonts w:ascii="ＭＳ ゴシック" w:eastAsia="ＭＳ ゴシック" w:hAnsi="ＭＳ ゴシック" w:hint="eastAsia"/>
        </w:rPr>
        <w:t>（</w:t>
      </w:r>
      <w:r w:rsidR="003144B4" w:rsidRPr="00D564D5">
        <w:rPr>
          <w:rFonts w:ascii="ＭＳ ゴシック" w:eastAsia="ＭＳ ゴシック" w:hAnsi="ＭＳ ゴシック" w:hint="eastAsia"/>
        </w:rPr>
        <w:t>1</w:t>
      </w:r>
      <w:r>
        <w:rPr>
          <w:rFonts w:ascii="ＭＳ ゴシック" w:eastAsia="ＭＳ ゴシック" w:hAnsi="ＭＳ ゴシック" w:hint="eastAsia"/>
        </w:rPr>
        <w:t>）</w:t>
      </w:r>
      <w:r w:rsidR="00946428" w:rsidRPr="00D564D5">
        <w:rPr>
          <w:rFonts w:ascii="ＭＳ ゴシック" w:eastAsia="ＭＳ ゴシック" w:hAnsi="ＭＳ ゴシック" w:hint="eastAsia"/>
        </w:rPr>
        <w:t>大阪府の目標工賃</w:t>
      </w:r>
    </w:p>
    <w:tbl>
      <w:tblPr>
        <w:tblW w:w="8505" w:type="dxa"/>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7"/>
        <w:gridCol w:w="2551"/>
        <w:gridCol w:w="3827"/>
      </w:tblGrid>
      <w:tr w:rsidR="008F101C" w:rsidRPr="00D564D5" w:rsidTr="00686963">
        <w:trPr>
          <w:trHeight w:val="70"/>
        </w:trPr>
        <w:tc>
          <w:tcPr>
            <w:tcW w:w="2127" w:type="dxa"/>
            <w:shd w:val="clear" w:color="auto" w:fill="BFBFBF" w:themeFill="background1" w:themeFillShade="BF"/>
            <w:vAlign w:val="center"/>
          </w:tcPr>
          <w:p w:rsidR="008F101C" w:rsidRPr="00D564D5" w:rsidRDefault="0063777B" w:rsidP="00521F98">
            <w:pPr>
              <w:adjustRightInd w:val="0"/>
              <w:spacing w:beforeLines="50" w:before="120" w:afterLines="50" w:after="120"/>
              <w:jc w:val="center"/>
              <w:rPr>
                <w:rFonts w:ascii="ＭＳ 明朝" w:hAnsi="ＭＳ 明朝"/>
              </w:rPr>
            </w:pPr>
            <w:r w:rsidRPr="00D564D5">
              <w:rPr>
                <w:rFonts w:ascii="ＭＳ 明朝" w:hAnsi="ＭＳ 明朝" w:hint="eastAsia"/>
              </w:rPr>
              <w:t>年度</w:t>
            </w:r>
          </w:p>
        </w:tc>
        <w:tc>
          <w:tcPr>
            <w:tcW w:w="2551" w:type="dxa"/>
            <w:shd w:val="clear" w:color="auto" w:fill="BFBFBF" w:themeFill="background1" w:themeFillShade="BF"/>
            <w:vAlign w:val="center"/>
          </w:tcPr>
          <w:p w:rsidR="008F101C" w:rsidRPr="00D564D5" w:rsidRDefault="0063777B" w:rsidP="00521F98">
            <w:pPr>
              <w:adjustRightInd w:val="0"/>
              <w:spacing w:beforeLines="50" w:before="120" w:afterLines="50" w:after="120"/>
              <w:jc w:val="center"/>
              <w:rPr>
                <w:rFonts w:ascii="ＭＳ 明朝" w:hAnsi="ＭＳ 明朝"/>
              </w:rPr>
            </w:pPr>
            <w:r w:rsidRPr="00D564D5">
              <w:rPr>
                <w:rFonts w:ascii="ＭＳ 明朝" w:hAnsi="ＭＳ 明朝" w:hint="eastAsia"/>
              </w:rPr>
              <w:t>月額平均工賃</w:t>
            </w:r>
          </w:p>
        </w:tc>
        <w:tc>
          <w:tcPr>
            <w:tcW w:w="3827" w:type="dxa"/>
            <w:shd w:val="clear" w:color="auto" w:fill="BFBFBF" w:themeFill="background1" w:themeFillShade="BF"/>
            <w:vAlign w:val="center"/>
          </w:tcPr>
          <w:p w:rsidR="008F101C" w:rsidRPr="00D564D5" w:rsidRDefault="008F101C" w:rsidP="008F101C">
            <w:pPr>
              <w:adjustRightInd w:val="0"/>
              <w:spacing w:beforeLines="50" w:before="120" w:afterLines="50" w:after="120"/>
              <w:jc w:val="center"/>
              <w:rPr>
                <w:rFonts w:ascii="ＭＳ 明朝" w:hAnsi="ＭＳ 明朝"/>
              </w:rPr>
            </w:pPr>
            <w:r w:rsidRPr="00D564D5">
              <w:rPr>
                <w:rFonts w:ascii="ＭＳ 明朝" w:hAnsi="ＭＳ 明朝" w:hint="eastAsia"/>
              </w:rPr>
              <w:t>備考</w:t>
            </w:r>
          </w:p>
        </w:tc>
      </w:tr>
      <w:tr w:rsidR="0063777B" w:rsidRPr="00D564D5" w:rsidTr="00686963">
        <w:trPr>
          <w:trHeight w:val="814"/>
        </w:trPr>
        <w:tc>
          <w:tcPr>
            <w:tcW w:w="2127" w:type="dxa"/>
            <w:shd w:val="clear" w:color="auto" w:fill="auto"/>
            <w:vAlign w:val="center"/>
          </w:tcPr>
          <w:p w:rsidR="00686963" w:rsidRDefault="00686963" w:rsidP="00A212CB">
            <w:pPr>
              <w:adjustRightInd w:val="0"/>
              <w:spacing w:beforeLines="50" w:before="120" w:afterLines="50" w:after="120"/>
              <w:jc w:val="center"/>
              <w:rPr>
                <w:rFonts w:ascii="ＭＳ 明朝" w:hAnsi="ＭＳ 明朝"/>
              </w:rPr>
            </w:pPr>
            <w:r>
              <w:rPr>
                <w:rFonts w:ascii="ＭＳ 明朝" w:hAnsi="ＭＳ 明朝" w:hint="eastAsia"/>
              </w:rPr>
              <w:t>２０１８年度</w:t>
            </w:r>
          </w:p>
          <w:p w:rsidR="0063777B" w:rsidRPr="00D564D5" w:rsidRDefault="00686963" w:rsidP="00A212CB">
            <w:pPr>
              <w:adjustRightInd w:val="0"/>
              <w:spacing w:beforeLines="50" w:before="120" w:afterLines="50" w:after="120"/>
              <w:jc w:val="center"/>
              <w:rPr>
                <w:rFonts w:ascii="ＭＳ 明朝" w:hAnsi="ＭＳ 明朝"/>
              </w:rPr>
            </w:pPr>
            <w:r>
              <w:rPr>
                <w:rFonts w:ascii="ＭＳ 明朝" w:hAnsi="ＭＳ 明朝" w:hint="eastAsia"/>
              </w:rPr>
              <w:t>（</w:t>
            </w:r>
            <w:r w:rsidR="0063777B" w:rsidRPr="00D564D5">
              <w:rPr>
                <w:rFonts w:ascii="ＭＳ 明朝" w:hAnsi="ＭＳ 明朝" w:hint="eastAsia"/>
              </w:rPr>
              <w:t>平成３０年度</w:t>
            </w:r>
            <w:r>
              <w:rPr>
                <w:rFonts w:ascii="ＭＳ 明朝" w:hAnsi="ＭＳ 明朝" w:hint="eastAsia"/>
              </w:rPr>
              <w:t>）</w:t>
            </w:r>
          </w:p>
        </w:tc>
        <w:tc>
          <w:tcPr>
            <w:tcW w:w="2551" w:type="dxa"/>
            <w:shd w:val="clear" w:color="auto" w:fill="auto"/>
            <w:vAlign w:val="center"/>
          </w:tcPr>
          <w:p w:rsidR="0063777B" w:rsidRPr="00D564D5" w:rsidRDefault="0063777B" w:rsidP="00A212CB">
            <w:pPr>
              <w:adjustRightInd w:val="0"/>
              <w:spacing w:beforeLines="50" w:before="120" w:afterLines="50" w:after="120"/>
              <w:ind w:right="-23"/>
              <w:jc w:val="center"/>
              <w:rPr>
                <w:rFonts w:ascii="ＭＳ 明朝" w:hAnsi="ＭＳ 明朝"/>
              </w:rPr>
            </w:pPr>
            <w:r w:rsidRPr="00D564D5">
              <w:rPr>
                <w:rFonts w:ascii="ＭＳ 明朝" w:hAnsi="ＭＳ 明朝" w:hint="eastAsia"/>
              </w:rPr>
              <w:t>１</w:t>
            </w:r>
            <w:r w:rsidR="000A5587" w:rsidRPr="00D564D5">
              <w:rPr>
                <w:rFonts w:ascii="ＭＳ 明朝" w:hAnsi="ＭＳ 明朝" w:hint="eastAsia"/>
              </w:rPr>
              <w:t>２</w:t>
            </w:r>
            <w:r w:rsidRPr="00D564D5">
              <w:rPr>
                <w:rFonts w:ascii="ＭＳ 明朝" w:hAnsi="ＭＳ 明朝" w:hint="eastAsia"/>
              </w:rPr>
              <w:t>，</w:t>
            </w:r>
            <w:r w:rsidR="000A5587" w:rsidRPr="00D564D5">
              <w:rPr>
                <w:rFonts w:ascii="ＭＳ 明朝" w:hAnsi="ＭＳ 明朝" w:hint="eastAsia"/>
              </w:rPr>
              <w:t>９</w:t>
            </w:r>
            <w:r w:rsidRPr="00D564D5">
              <w:rPr>
                <w:rFonts w:ascii="ＭＳ 明朝" w:hAnsi="ＭＳ 明朝" w:hint="eastAsia"/>
              </w:rPr>
              <w:t>００円</w:t>
            </w:r>
          </w:p>
        </w:tc>
        <w:tc>
          <w:tcPr>
            <w:tcW w:w="3827" w:type="dxa"/>
            <w:shd w:val="clear" w:color="auto" w:fill="auto"/>
            <w:vAlign w:val="center"/>
          </w:tcPr>
          <w:p w:rsidR="0063777B" w:rsidRPr="00D564D5" w:rsidRDefault="0063777B" w:rsidP="008F101C">
            <w:pPr>
              <w:adjustRightInd w:val="0"/>
              <w:spacing w:beforeLines="50" w:before="120" w:afterLines="50" w:after="120"/>
              <w:ind w:right="-23"/>
              <w:jc w:val="left"/>
              <w:rPr>
                <w:rFonts w:ascii="ＭＳ ゴシック" w:eastAsia="ＭＳ ゴシック" w:hAnsi="ＭＳ ゴシック"/>
              </w:rPr>
            </w:pPr>
          </w:p>
        </w:tc>
      </w:tr>
      <w:tr w:rsidR="0063777B" w:rsidRPr="00D564D5" w:rsidTr="00686963">
        <w:trPr>
          <w:trHeight w:val="814"/>
        </w:trPr>
        <w:tc>
          <w:tcPr>
            <w:tcW w:w="2127" w:type="dxa"/>
            <w:shd w:val="clear" w:color="auto" w:fill="auto"/>
            <w:vAlign w:val="center"/>
          </w:tcPr>
          <w:p w:rsidR="00686963" w:rsidRDefault="00686963" w:rsidP="00A212CB">
            <w:pPr>
              <w:adjustRightInd w:val="0"/>
              <w:spacing w:beforeLines="50" w:before="120" w:afterLines="50" w:after="120"/>
              <w:jc w:val="center"/>
              <w:rPr>
                <w:rFonts w:ascii="ＭＳ 明朝" w:hAnsi="ＭＳ 明朝"/>
              </w:rPr>
            </w:pPr>
            <w:r>
              <w:rPr>
                <w:rFonts w:ascii="ＭＳ 明朝" w:hAnsi="ＭＳ 明朝" w:hint="eastAsia"/>
              </w:rPr>
              <w:t>２０１９年度</w:t>
            </w:r>
          </w:p>
          <w:p w:rsidR="0063777B" w:rsidRPr="00D564D5" w:rsidRDefault="00686963" w:rsidP="00A212CB">
            <w:pPr>
              <w:adjustRightInd w:val="0"/>
              <w:spacing w:beforeLines="50" w:before="120" w:afterLines="50" w:after="120"/>
              <w:jc w:val="center"/>
              <w:rPr>
                <w:rFonts w:ascii="ＭＳ 明朝" w:hAnsi="ＭＳ 明朝"/>
              </w:rPr>
            </w:pPr>
            <w:r>
              <w:rPr>
                <w:rFonts w:ascii="ＭＳ 明朝" w:hAnsi="ＭＳ 明朝" w:hint="eastAsia"/>
              </w:rPr>
              <w:t>（</w:t>
            </w:r>
            <w:r w:rsidR="0063777B" w:rsidRPr="00D564D5">
              <w:rPr>
                <w:rFonts w:ascii="ＭＳ 明朝" w:hAnsi="ＭＳ 明朝" w:hint="eastAsia"/>
              </w:rPr>
              <w:t>平成３１年度</w:t>
            </w:r>
            <w:r>
              <w:rPr>
                <w:rFonts w:ascii="ＭＳ 明朝" w:hAnsi="ＭＳ 明朝" w:hint="eastAsia"/>
              </w:rPr>
              <w:t>）</w:t>
            </w:r>
          </w:p>
        </w:tc>
        <w:tc>
          <w:tcPr>
            <w:tcW w:w="2551" w:type="dxa"/>
            <w:shd w:val="clear" w:color="auto" w:fill="auto"/>
            <w:vAlign w:val="center"/>
          </w:tcPr>
          <w:p w:rsidR="0063777B" w:rsidRPr="00D564D5" w:rsidRDefault="0063777B" w:rsidP="00A212CB">
            <w:pPr>
              <w:adjustRightInd w:val="0"/>
              <w:spacing w:beforeLines="50" w:before="120" w:afterLines="50" w:after="120"/>
              <w:ind w:right="-23"/>
              <w:jc w:val="center"/>
              <w:rPr>
                <w:rFonts w:ascii="ＭＳ 明朝" w:hAnsi="ＭＳ 明朝"/>
              </w:rPr>
            </w:pPr>
            <w:r w:rsidRPr="00D564D5">
              <w:rPr>
                <w:rFonts w:ascii="ＭＳ 明朝" w:hAnsi="ＭＳ 明朝" w:hint="eastAsia"/>
              </w:rPr>
              <w:t>１</w:t>
            </w:r>
            <w:r w:rsidR="000A5587" w:rsidRPr="00D564D5">
              <w:rPr>
                <w:rFonts w:ascii="ＭＳ 明朝" w:hAnsi="ＭＳ 明朝" w:hint="eastAsia"/>
              </w:rPr>
              <w:t>３</w:t>
            </w:r>
            <w:r w:rsidRPr="00D564D5">
              <w:rPr>
                <w:rFonts w:ascii="ＭＳ 明朝" w:hAnsi="ＭＳ 明朝" w:hint="eastAsia"/>
              </w:rPr>
              <w:t>，</w:t>
            </w:r>
            <w:r w:rsidR="000A5587" w:rsidRPr="00D564D5">
              <w:rPr>
                <w:rFonts w:ascii="ＭＳ 明朝" w:hAnsi="ＭＳ 明朝" w:hint="eastAsia"/>
              </w:rPr>
              <w:t>６</w:t>
            </w:r>
            <w:r w:rsidRPr="00D564D5">
              <w:rPr>
                <w:rFonts w:ascii="ＭＳ 明朝" w:hAnsi="ＭＳ 明朝" w:hint="eastAsia"/>
              </w:rPr>
              <w:t>００円</w:t>
            </w:r>
          </w:p>
        </w:tc>
        <w:tc>
          <w:tcPr>
            <w:tcW w:w="3827" w:type="dxa"/>
            <w:shd w:val="clear" w:color="auto" w:fill="auto"/>
            <w:vAlign w:val="center"/>
          </w:tcPr>
          <w:p w:rsidR="0063777B" w:rsidRPr="00D564D5" w:rsidRDefault="0063777B" w:rsidP="008F101C">
            <w:pPr>
              <w:adjustRightInd w:val="0"/>
              <w:spacing w:beforeLines="50" w:before="120" w:afterLines="50" w:after="120"/>
              <w:ind w:right="-23"/>
              <w:jc w:val="left"/>
              <w:rPr>
                <w:rFonts w:ascii="ＭＳ ゴシック" w:eastAsia="ＭＳ ゴシック" w:hAnsi="ＭＳ ゴシック"/>
              </w:rPr>
            </w:pPr>
          </w:p>
        </w:tc>
      </w:tr>
      <w:tr w:rsidR="008F101C" w:rsidRPr="00D564D5" w:rsidTr="00686963">
        <w:trPr>
          <w:trHeight w:val="814"/>
        </w:trPr>
        <w:tc>
          <w:tcPr>
            <w:tcW w:w="2127" w:type="dxa"/>
            <w:shd w:val="clear" w:color="auto" w:fill="auto"/>
            <w:vAlign w:val="center"/>
          </w:tcPr>
          <w:p w:rsidR="00686963" w:rsidRDefault="00686963" w:rsidP="00521F98">
            <w:pPr>
              <w:adjustRightInd w:val="0"/>
              <w:spacing w:beforeLines="50" w:before="120" w:afterLines="50" w:after="120"/>
              <w:jc w:val="center"/>
              <w:rPr>
                <w:rFonts w:ascii="ＭＳ 明朝" w:hAnsi="ＭＳ 明朝"/>
              </w:rPr>
            </w:pPr>
            <w:r>
              <w:rPr>
                <w:rFonts w:ascii="ＭＳ 明朝" w:hAnsi="ＭＳ 明朝" w:hint="eastAsia"/>
              </w:rPr>
              <w:t>２０２０年度</w:t>
            </w:r>
          </w:p>
          <w:p w:rsidR="008F101C" w:rsidRPr="00D564D5" w:rsidRDefault="00686963" w:rsidP="00521F98">
            <w:pPr>
              <w:adjustRightInd w:val="0"/>
              <w:spacing w:beforeLines="50" w:before="120" w:afterLines="50" w:after="120"/>
              <w:jc w:val="center"/>
              <w:rPr>
                <w:rFonts w:ascii="ＭＳ 明朝" w:hAnsi="ＭＳ 明朝"/>
              </w:rPr>
            </w:pPr>
            <w:r>
              <w:rPr>
                <w:rFonts w:ascii="ＭＳ 明朝" w:hAnsi="ＭＳ 明朝" w:hint="eastAsia"/>
              </w:rPr>
              <w:t>（</w:t>
            </w:r>
            <w:r w:rsidR="0063777B" w:rsidRPr="00D564D5">
              <w:rPr>
                <w:rFonts w:ascii="ＭＳ 明朝" w:hAnsi="ＭＳ 明朝" w:hint="eastAsia"/>
              </w:rPr>
              <w:t>平成３２年度</w:t>
            </w:r>
            <w:r>
              <w:rPr>
                <w:rFonts w:ascii="ＭＳ 明朝" w:hAnsi="ＭＳ 明朝" w:hint="eastAsia"/>
              </w:rPr>
              <w:t>）</w:t>
            </w:r>
          </w:p>
        </w:tc>
        <w:tc>
          <w:tcPr>
            <w:tcW w:w="2551" w:type="dxa"/>
            <w:shd w:val="clear" w:color="auto" w:fill="auto"/>
            <w:vAlign w:val="center"/>
          </w:tcPr>
          <w:p w:rsidR="008F101C" w:rsidRPr="00D564D5" w:rsidRDefault="008F101C" w:rsidP="008F101C">
            <w:pPr>
              <w:adjustRightInd w:val="0"/>
              <w:spacing w:beforeLines="50" w:before="120" w:afterLines="50" w:after="120"/>
              <w:ind w:right="-23"/>
              <w:jc w:val="center"/>
              <w:rPr>
                <w:rFonts w:ascii="ＭＳ 明朝" w:hAnsi="ＭＳ 明朝"/>
              </w:rPr>
            </w:pPr>
            <w:r w:rsidRPr="00D564D5">
              <w:rPr>
                <w:rFonts w:ascii="ＭＳ 明朝" w:hAnsi="ＭＳ 明朝" w:hint="eastAsia"/>
              </w:rPr>
              <w:t>１４，２００円</w:t>
            </w:r>
          </w:p>
        </w:tc>
        <w:tc>
          <w:tcPr>
            <w:tcW w:w="3827" w:type="dxa"/>
            <w:shd w:val="clear" w:color="auto" w:fill="auto"/>
            <w:vAlign w:val="center"/>
          </w:tcPr>
          <w:p w:rsidR="008F101C" w:rsidRPr="00D564D5" w:rsidRDefault="008F101C" w:rsidP="008F101C">
            <w:pPr>
              <w:adjustRightInd w:val="0"/>
              <w:spacing w:beforeLines="50" w:before="120" w:afterLines="50" w:after="120"/>
              <w:ind w:right="-23"/>
              <w:jc w:val="left"/>
              <w:rPr>
                <w:rFonts w:ascii="ＭＳ 明朝" w:hAnsi="ＭＳ 明朝"/>
              </w:rPr>
            </w:pPr>
            <w:r w:rsidRPr="00D564D5">
              <w:rPr>
                <w:rFonts w:ascii="ＭＳ ゴシック" w:eastAsia="ＭＳ ゴシック" w:hAnsi="ＭＳ ゴシック" w:hint="eastAsia"/>
              </w:rPr>
              <w:t>第４次大阪府障がい者計画</w:t>
            </w:r>
            <w:r w:rsidR="00524713">
              <w:rPr>
                <w:rFonts w:ascii="ＭＳ ゴシック" w:eastAsia="ＭＳ ゴシック" w:hAnsi="ＭＳ ゴシック" w:hint="eastAsia"/>
              </w:rPr>
              <w:t>（</w:t>
            </w:r>
            <w:r w:rsidRPr="00D564D5">
              <w:rPr>
                <w:rFonts w:ascii="ＭＳ ゴシック" w:eastAsia="ＭＳ ゴシック" w:hAnsi="ＭＳ ゴシック" w:hint="eastAsia"/>
              </w:rPr>
              <w:t>後期計画</w:t>
            </w:r>
            <w:r w:rsidR="00524713">
              <w:rPr>
                <w:rFonts w:ascii="ＭＳ ゴシック" w:eastAsia="ＭＳ ゴシック" w:hAnsi="ＭＳ ゴシック" w:hint="eastAsia"/>
              </w:rPr>
              <w:t>）</w:t>
            </w:r>
            <w:r w:rsidRPr="00D564D5">
              <w:rPr>
                <w:rFonts w:ascii="ＭＳ ゴシック" w:eastAsia="ＭＳ ゴシック" w:hAnsi="ＭＳ ゴシック" w:hint="eastAsia"/>
              </w:rPr>
              <w:t>における数値目標と同値</w:t>
            </w:r>
          </w:p>
        </w:tc>
      </w:tr>
    </w:tbl>
    <w:p w:rsidR="00946428" w:rsidRPr="00D564D5" w:rsidRDefault="00524713" w:rsidP="008F101C">
      <w:pPr>
        <w:adjustRightInd w:val="0"/>
        <w:spacing w:beforeLines="50" w:before="120" w:afterLines="50" w:after="120"/>
        <w:ind w:firstLineChars="100" w:firstLine="240"/>
        <w:rPr>
          <w:rFonts w:ascii="ＭＳ ゴシック" w:eastAsia="ＭＳ ゴシック" w:hAnsi="ＭＳ ゴシック"/>
        </w:rPr>
      </w:pPr>
      <w:r>
        <w:rPr>
          <w:rFonts w:ascii="ＭＳ ゴシック" w:eastAsia="ＭＳ ゴシック" w:hAnsi="ＭＳ ゴシック" w:hint="eastAsia"/>
        </w:rPr>
        <w:t>（</w:t>
      </w:r>
      <w:r w:rsidR="008F101C" w:rsidRPr="00D564D5">
        <w:rPr>
          <w:rFonts w:ascii="ＭＳ ゴシック" w:eastAsia="ＭＳ ゴシック" w:hAnsi="ＭＳ ゴシック" w:hint="eastAsia"/>
        </w:rPr>
        <w:t>2</w:t>
      </w:r>
      <w:r>
        <w:rPr>
          <w:rFonts w:ascii="ＭＳ ゴシック" w:eastAsia="ＭＳ ゴシック" w:hAnsi="ＭＳ ゴシック" w:hint="eastAsia"/>
        </w:rPr>
        <w:t>）</w:t>
      </w:r>
      <w:r w:rsidR="00946428" w:rsidRPr="00D564D5">
        <w:rPr>
          <w:rFonts w:ascii="ＭＳ ゴシック" w:eastAsia="ＭＳ ゴシック" w:hAnsi="ＭＳ ゴシック" w:hint="eastAsia"/>
        </w:rPr>
        <w:t>目標工賃設定の考え方</w:t>
      </w:r>
    </w:p>
    <w:p w:rsidR="005671EE" w:rsidRPr="00D564D5" w:rsidRDefault="00526A8E" w:rsidP="006D2F12">
      <w:pPr>
        <w:adjustRightInd w:val="0"/>
        <w:spacing w:beforeLines="50" w:before="120" w:afterLines="50" w:after="120"/>
        <w:ind w:leftChars="200" w:left="720" w:hangingChars="100" w:hanging="240"/>
        <w:rPr>
          <w:rFonts w:ascii="ＭＳ 明朝" w:hAnsi="ＭＳ 明朝"/>
        </w:rPr>
      </w:pPr>
      <w:r w:rsidRPr="00D564D5">
        <w:rPr>
          <w:rFonts w:ascii="ＭＳ 明朝" w:hAnsi="ＭＳ 明朝" w:hint="eastAsia"/>
        </w:rPr>
        <w:t xml:space="preserve">①　</w:t>
      </w:r>
      <w:r w:rsidR="00D777C7" w:rsidRPr="00D564D5">
        <w:rPr>
          <w:rFonts w:ascii="ＭＳ 明朝" w:hAnsi="ＭＳ 明朝" w:hint="eastAsia"/>
        </w:rPr>
        <w:t>前計画</w:t>
      </w:r>
      <w:r w:rsidR="00524713">
        <w:rPr>
          <w:rFonts w:ascii="ＭＳ 明朝" w:hAnsi="ＭＳ 明朝" w:hint="eastAsia"/>
        </w:rPr>
        <w:t>（</w:t>
      </w:r>
      <w:r w:rsidR="00D777C7" w:rsidRPr="00D564D5">
        <w:rPr>
          <w:rFonts w:ascii="ＭＳ 明朝" w:hAnsi="ＭＳ 明朝" w:hint="eastAsia"/>
        </w:rPr>
        <w:t>H27～Ｈ29</w:t>
      </w:r>
      <w:r w:rsidR="00524713">
        <w:rPr>
          <w:rFonts w:ascii="ＭＳ 明朝" w:hAnsi="ＭＳ 明朝" w:hint="eastAsia"/>
        </w:rPr>
        <w:t>）</w:t>
      </w:r>
      <w:r w:rsidR="00D777C7" w:rsidRPr="00D564D5">
        <w:rPr>
          <w:rFonts w:ascii="ＭＳ 明朝" w:hAnsi="ＭＳ 明朝" w:hint="eastAsia"/>
        </w:rPr>
        <w:t>策定時には、全国トップの伸び率をめざすため、平成２０年度から２４年度における都道府県トップの伸び率</w:t>
      </w:r>
      <w:r w:rsidR="00524713">
        <w:rPr>
          <w:rFonts w:ascii="ＭＳ 明朝" w:hAnsi="ＭＳ 明朝" w:hint="eastAsia"/>
        </w:rPr>
        <w:t>（</w:t>
      </w:r>
      <w:r w:rsidR="00D777C7" w:rsidRPr="00D564D5">
        <w:rPr>
          <w:rFonts w:ascii="ＭＳ 明朝" w:hAnsi="ＭＳ 明朝" w:hint="eastAsia"/>
        </w:rPr>
        <w:t>約３４％</w:t>
      </w:r>
      <w:r w:rsidR="00524713">
        <w:rPr>
          <w:rFonts w:ascii="ＭＳ 明朝" w:hAnsi="ＭＳ 明朝" w:hint="eastAsia"/>
        </w:rPr>
        <w:t>）</w:t>
      </w:r>
      <w:r w:rsidR="00D777C7" w:rsidRPr="00D564D5">
        <w:rPr>
          <w:rFonts w:ascii="ＭＳ 明朝" w:hAnsi="ＭＳ 明朝" w:hint="eastAsia"/>
        </w:rPr>
        <w:t>を基準に目標を設定しましたが、</w:t>
      </w:r>
      <w:r w:rsidR="002744CC" w:rsidRPr="002744CC">
        <w:rPr>
          <w:rFonts w:ascii="ＭＳ 明朝" w:hAnsi="ＭＳ 明朝" w:hint="eastAsia"/>
        </w:rPr>
        <w:t>地域性の違い</w:t>
      </w:r>
      <w:r w:rsidR="00D777C7" w:rsidRPr="00D564D5">
        <w:rPr>
          <w:rFonts w:ascii="ＭＳ 明朝" w:hAnsi="ＭＳ 明朝" w:hint="eastAsia"/>
        </w:rPr>
        <w:t>など本府の実情を反映しておらず、現実離れしているとの指摘</w:t>
      </w:r>
      <w:r w:rsidR="004047D7" w:rsidRPr="00D564D5">
        <w:rPr>
          <w:rFonts w:ascii="ＭＳ 明朝" w:hAnsi="ＭＳ 明朝" w:hint="eastAsia"/>
        </w:rPr>
        <w:t>が</w:t>
      </w:r>
      <w:r w:rsidR="00D777C7" w:rsidRPr="00D564D5">
        <w:rPr>
          <w:rFonts w:ascii="ＭＳ 明朝" w:hAnsi="ＭＳ 明朝" w:hint="eastAsia"/>
        </w:rPr>
        <w:t>あったことから、</w:t>
      </w:r>
      <w:r w:rsidR="006D2F12" w:rsidRPr="00D564D5">
        <w:rPr>
          <w:rFonts w:ascii="ＭＳ 明朝" w:hAnsi="ＭＳ 明朝" w:hint="eastAsia"/>
        </w:rPr>
        <w:t>大阪府における目標工賃は、</w:t>
      </w:r>
      <w:r w:rsidRPr="00D564D5">
        <w:rPr>
          <w:rFonts w:ascii="ＭＳ 明朝" w:hAnsi="ＭＳ 明朝" w:hint="eastAsia"/>
        </w:rPr>
        <w:t>平成２</w:t>
      </w:r>
      <w:r w:rsidR="006D2F12" w:rsidRPr="00D564D5">
        <w:rPr>
          <w:rFonts w:ascii="ＭＳ 明朝" w:hAnsi="ＭＳ 明朝" w:hint="eastAsia"/>
        </w:rPr>
        <w:lastRenderedPageBreak/>
        <w:t>９</w:t>
      </w:r>
      <w:r w:rsidRPr="00D564D5">
        <w:rPr>
          <w:rFonts w:ascii="ＭＳ 明朝" w:hAnsi="ＭＳ 明朝" w:hint="eastAsia"/>
        </w:rPr>
        <w:t>年度に実施した</w:t>
      </w:r>
      <w:r w:rsidR="006D2F12" w:rsidRPr="00D564D5">
        <w:rPr>
          <w:rFonts w:ascii="ＭＳ 明朝" w:hAnsi="ＭＳ 明朝" w:hint="eastAsia"/>
        </w:rPr>
        <w:t>「平成２８年度工賃</w:t>
      </w:r>
      <w:r w:rsidR="00524713">
        <w:rPr>
          <w:rFonts w:ascii="ＭＳ 明朝" w:hAnsi="ＭＳ 明朝" w:hint="eastAsia"/>
        </w:rPr>
        <w:t>（</w:t>
      </w:r>
      <w:r w:rsidR="006D2F12" w:rsidRPr="00D564D5">
        <w:rPr>
          <w:rFonts w:ascii="ＭＳ 明朝" w:hAnsi="ＭＳ 明朝" w:hint="eastAsia"/>
        </w:rPr>
        <w:t>賃金</w:t>
      </w:r>
      <w:r w:rsidR="00524713">
        <w:rPr>
          <w:rFonts w:ascii="ＭＳ 明朝" w:hAnsi="ＭＳ 明朝" w:hint="eastAsia"/>
        </w:rPr>
        <w:t>）</w:t>
      </w:r>
      <w:r w:rsidR="006D2F12" w:rsidRPr="00D564D5">
        <w:rPr>
          <w:rFonts w:ascii="ＭＳ 明朝" w:hAnsi="ＭＳ 明朝" w:hint="eastAsia"/>
        </w:rPr>
        <w:t>実績の報告」で</w:t>
      </w:r>
      <w:r w:rsidR="00392ED6" w:rsidRPr="00D564D5">
        <w:rPr>
          <w:rFonts w:ascii="ＭＳ 明朝" w:hAnsi="ＭＳ 明朝" w:hint="eastAsia"/>
        </w:rPr>
        <w:t>各事業所が独自に設定する目標を調査し、</w:t>
      </w:r>
      <w:r w:rsidR="006D2F12" w:rsidRPr="00D564D5">
        <w:rPr>
          <w:rFonts w:ascii="ＭＳ 明朝" w:hAnsi="ＭＳ 明朝" w:hint="eastAsia"/>
        </w:rPr>
        <w:t>各事業所から回答のあった目標工賃額の平均値としました。</w:t>
      </w:r>
    </w:p>
    <w:p w:rsidR="00247DC5" w:rsidRPr="00D564D5" w:rsidRDefault="00247DC5" w:rsidP="00050E06">
      <w:pPr>
        <w:adjustRightInd w:val="0"/>
        <w:spacing w:beforeLines="50" w:before="120" w:afterLines="50" w:after="120"/>
        <w:rPr>
          <w:rFonts w:ascii="ＭＳ 明朝" w:hAnsi="ＭＳ 明朝"/>
        </w:rPr>
      </w:pPr>
    </w:p>
    <w:tbl>
      <w:tblPr>
        <w:tblStyle w:val="a7"/>
        <w:tblW w:w="0" w:type="auto"/>
        <w:tblInd w:w="675" w:type="dxa"/>
        <w:tblLook w:val="04A0" w:firstRow="1" w:lastRow="0" w:firstColumn="1" w:lastColumn="0" w:noHBand="0" w:noVBand="1"/>
      </w:tblPr>
      <w:tblGrid>
        <w:gridCol w:w="8505"/>
      </w:tblGrid>
      <w:tr w:rsidR="006B76EF" w:rsidRPr="00D564D5" w:rsidTr="00BE24EB">
        <w:tc>
          <w:tcPr>
            <w:tcW w:w="8505" w:type="dxa"/>
            <w:tcBorders>
              <w:top w:val="dotted" w:sz="4" w:space="0" w:color="auto"/>
              <w:left w:val="dotted" w:sz="4" w:space="0" w:color="auto"/>
              <w:bottom w:val="dotted" w:sz="4" w:space="0" w:color="auto"/>
              <w:right w:val="dotted" w:sz="4" w:space="0" w:color="auto"/>
            </w:tcBorders>
          </w:tcPr>
          <w:p w:rsidR="00403F0B" w:rsidRPr="00D564D5" w:rsidRDefault="006B76EF" w:rsidP="00BE24EB">
            <w:pPr>
              <w:adjustRightInd w:val="0"/>
              <w:spacing w:beforeLines="50" w:before="120" w:afterLines="50" w:after="120"/>
              <w:ind w:firstLineChars="100" w:firstLine="240"/>
              <w:rPr>
                <w:rFonts w:ascii="ＭＳ 明朝" w:hAnsi="ＭＳ 明朝"/>
              </w:rPr>
            </w:pPr>
            <w:r w:rsidRPr="00D564D5">
              <w:rPr>
                <w:rFonts w:ascii="ＭＳ 明朝" w:hAnsi="ＭＳ 明朝" w:hint="eastAsia"/>
              </w:rPr>
              <w:t>平成２９年４月１日に存在している事業所から報告のあった</w:t>
            </w:r>
            <w:r w:rsidR="00403F0B" w:rsidRPr="00D564D5">
              <w:rPr>
                <w:rFonts w:ascii="ＭＳ 明朝" w:hAnsi="ＭＳ 明朝" w:hint="eastAsia"/>
              </w:rPr>
              <w:t>平成３０年度から</w:t>
            </w:r>
            <w:r w:rsidRPr="00D564D5">
              <w:rPr>
                <w:rFonts w:ascii="ＭＳ 明朝" w:hAnsi="ＭＳ 明朝" w:hint="eastAsia"/>
              </w:rPr>
              <w:t>平成３２年度</w:t>
            </w:r>
            <w:r w:rsidR="00403F0B" w:rsidRPr="00D564D5">
              <w:rPr>
                <w:rFonts w:ascii="ＭＳ 明朝" w:hAnsi="ＭＳ 明朝" w:hint="eastAsia"/>
              </w:rPr>
              <w:t>まで</w:t>
            </w:r>
            <w:r w:rsidRPr="00D564D5">
              <w:rPr>
                <w:rFonts w:ascii="ＭＳ 明朝" w:hAnsi="ＭＳ 明朝" w:hint="eastAsia"/>
              </w:rPr>
              <w:t>の</w:t>
            </w:r>
            <w:r w:rsidR="00403F0B" w:rsidRPr="00D564D5">
              <w:rPr>
                <w:rFonts w:ascii="ＭＳ 明朝" w:hAnsi="ＭＳ 明朝" w:hint="eastAsia"/>
              </w:rPr>
              <w:t>各年度の</w:t>
            </w:r>
            <w:r w:rsidRPr="00D564D5">
              <w:rPr>
                <w:rFonts w:ascii="ＭＳ 明朝" w:hAnsi="ＭＳ 明朝" w:hint="eastAsia"/>
              </w:rPr>
              <w:t>目標工賃額の平均</w:t>
            </w:r>
            <w:r w:rsidR="00524713">
              <w:rPr>
                <w:rFonts w:ascii="ＭＳ 明朝" w:hAnsi="ＭＳ 明朝" w:hint="eastAsia"/>
              </w:rPr>
              <w:t>（</w:t>
            </w:r>
            <w:r w:rsidR="00403F0B" w:rsidRPr="00D564D5">
              <w:rPr>
                <w:rFonts w:ascii="ＭＳ 明朝" w:hAnsi="ＭＳ 明朝" w:hint="eastAsia"/>
              </w:rPr>
              <w:t>１００円未満切り捨て</w:t>
            </w:r>
            <w:r w:rsidR="00524713">
              <w:rPr>
                <w:rFonts w:ascii="ＭＳ 明朝" w:hAnsi="ＭＳ 明朝" w:hint="eastAsia"/>
              </w:rPr>
              <w:t>）</w:t>
            </w:r>
          </w:p>
          <w:tbl>
            <w:tblPr>
              <w:tblStyle w:val="a7"/>
              <w:tblW w:w="0" w:type="auto"/>
              <w:tblInd w:w="171" w:type="dxa"/>
              <w:tblLook w:val="04A0" w:firstRow="1" w:lastRow="0" w:firstColumn="1" w:lastColumn="0" w:noHBand="0" w:noVBand="1"/>
            </w:tblPr>
            <w:tblGrid>
              <w:gridCol w:w="2126"/>
              <w:gridCol w:w="5977"/>
            </w:tblGrid>
            <w:tr w:rsidR="00403F0B" w:rsidRPr="00D564D5" w:rsidTr="00C54DE1">
              <w:trPr>
                <w:trHeight w:val="80"/>
              </w:trPr>
              <w:tc>
                <w:tcPr>
                  <w:tcW w:w="2126" w:type="dxa"/>
                  <w:shd w:val="clear" w:color="auto" w:fill="BFBFBF" w:themeFill="background1" w:themeFillShade="BF"/>
                </w:tcPr>
                <w:p w:rsidR="00403F0B" w:rsidRPr="00D564D5" w:rsidRDefault="00403F0B" w:rsidP="00245515">
                  <w:pPr>
                    <w:adjustRightInd w:val="0"/>
                    <w:spacing w:beforeLines="50" w:before="120" w:afterLines="50" w:after="120"/>
                    <w:jc w:val="center"/>
                    <w:rPr>
                      <w:rFonts w:ascii="ＭＳ 明朝" w:hAnsi="ＭＳ 明朝"/>
                    </w:rPr>
                  </w:pPr>
                  <w:r w:rsidRPr="00D564D5">
                    <w:rPr>
                      <w:rFonts w:ascii="ＭＳ 明朝" w:hAnsi="ＭＳ 明朝" w:hint="eastAsia"/>
                    </w:rPr>
                    <w:t>平成３０年度</w:t>
                  </w:r>
                </w:p>
              </w:tc>
              <w:tc>
                <w:tcPr>
                  <w:tcW w:w="5977" w:type="dxa"/>
                </w:tcPr>
                <w:p w:rsidR="00403F0B" w:rsidRPr="00D564D5" w:rsidRDefault="00403F0B" w:rsidP="00245515">
                  <w:pPr>
                    <w:adjustRightInd w:val="0"/>
                    <w:spacing w:beforeLines="50" w:before="120" w:afterLines="50" w:after="120"/>
                    <w:jc w:val="center"/>
                    <w:rPr>
                      <w:rFonts w:ascii="ＭＳ 明朝" w:hAnsi="ＭＳ 明朝"/>
                    </w:rPr>
                  </w:pPr>
                  <w:r w:rsidRPr="00D564D5">
                    <w:rPr>
                      <w:rFonts w:ascii="ＭＳ 明朝" w:hAnsi="ＭＳ 明朝" w:hint="eastAsia"/>
                    </w:rPr>
                    <w:t>9,553,598円／736事業所≒12,980円⇒12,900円</w:t>
                  </w:r>
                </w:p>
              </w:tc>
            </w:tr>
            <w:tr w:rsidR="00403F0B" w:rsidRPr="00D564D5" w:rsidTr="00C54DE1">
              <w:tc>
                <w:tcPr>
                  <w:tcW w:w="2126" w:type="dxa"/>
                  <w:shd w:val="clear" w:color="auto" w:fill="BFBFBF" w:themeFill="background1" w:themeFillShade="BF"/>
                </w:tcPr>
                <w:p w:rsidR="00403F0B" w:rsidRPr="00D564D5" w:rsidRDefault="00403F0B" w:rsidP="00245515">
                  <w:pPr>
                    <w:adjustRightInd w:val="0"/>
                    <w:spacing w:beforeLines="50" w:before="120" w:afterLines="50" w:after="120"/>
                    <w:jc w:val="center"/>
                    <w:rPr>
                      <w:rFonts w:ascii="ＭＳ 明朝" w:hAnsi="ＭＳ 明朝"/>
                    </w:rPr>
                  </w:pPr>
                  <w:r w:rsidRPr="00D564D5">
                    <w:rPr>
                      <w:rFonts w:ascii="ＭＳ 明朝" w:hAnsi="ＭＳ 明朝" w:hint="eastAsia"/>
                    </w:rPr>
                    <w:t>平成３１年度</w:t>
                  </w:r>
                </w:p>
              </w:tc>
              <w:tc>
                <w:tcPr>
                  <w:tcW w:w="5977" w:type="dxa"/>
                </w:tcPr>
                <w:p w:rsidR="00403F0B" w:rsidRPr="00D564D5" w:rsidRDefault="00403F0B" w:rsidP="00245515">
                  <w:pPr>
                    <w:adjustRightInd w:val="0"/>
                    <w:spacing w:beforeLines="50" w:before="120" w:afterLines="50" w:after="120"/>
                    <w:jc w:val="center"/>
                    <w:rPr>
                      <w:rFonts w:ascii="ＭＳ 明朝" w:hAnsi="ＭＳ 明朝"/>
                    </w:rPr>
                  </w:pPr>
                  <w:r w:rsidRPr="00D564D5">
                    <w:rPr>
                      <w:rFonts w:ascii="ＭＳ 明朝" w:hAnsi="ＭＳ 明朝" w:hint="eastAsia"/>
                    </w:rPr>
                    <w:t>9,960,178円／732事業所≒13,606円⇒13,600円</w:t>
                  </w:r>
                </w:p>
              </w:tc>
            </w:tr>
            <w:tr w:rsidR="00403F0B" w:rsidRPr="00D564D5" w:rsidTr="00C54DE1">
              <w:tc>
                <w:tcPr>
                  <w:tcW w:w="2126" w:type="dxa"/>
                  <w:shd w:val="clear" w:color="auto" w:fill="BFBFBF" w:themeFill="background1" w:themeFillShade="BF"/>
                </w:tcPr>
                <w:p w:rsidR="00403F0B" w:rsidRPr="00D564D5" w:rsidRDefault="00403F0B" w:rsidP="00245515">
                  <w:pPr>
                    <w:adjustRightInd w:val="0"/>
                    <w:spacing w:beforeLines="50" w:before="120" w:afterLines="50" w:after="120"/>
                    <w:jc w:val="center"/>
                    <w:rPr>
                      <w:rFonts w:ascii="ＭＳ 明朝" w:hAnsi="ＭＳ 明朝"/>
                    </w:rPr>
                  </w:pPr>
                  <w:r w:rsidRPr="00D564D5">
                    <w:rPr>
                      <w:rFonts w:ascii="ＭＳ 明朝" w:hAnsi="ＭＳ 明朝" w:hint="eastAsia"/>
                    </w:rPr>
                    <w:t>平成３２年度</w:t>
                  </w:r>
                </w:p>
              </w:tc>
              <w:tc>
                <w:tcPr>
                  <w:tcW w:w="5977" w:type="dxa"/>
                </w:tcPr>
                <w:p w:rsidR="00403F0B" w:rsidRPr="00D564D5" w:rsidRDefault="00403F0B" w:rsidP="00245515">
                  <w:pPr>
                    <w:adjustRightInd w:val="0"/>
                    <w:spacing w:beforeLines="50" w:before="120" w:afterLines="50" w:after="120"/>
                    <w:jc w:val="center"/>
                    <w:rPr>
                      <w:rFonts w:ascii="ＭＳ 明朝" w:hAnsi="ＭＳ 明朝"/>
                    </w:rPr>
                  </w:pPr>
                  <w:r w:rsidRPr="00D564D5">
                    <w:rPr>
                      <w:rFonts w:ascii="ＭＳ 明朝" w:hAnsi="ＭＳ 明朝" w:hint="eastAsia"/>
                    </w:rPr>
                    <w:t>10,406,490円／732事業所≒14,216円⇒14,200円</w:t>
                  </w:r>
                </w:p>
              </w:tc>
            </w:tr>
          </w:tbl>
          <w:p w:rsidR="006B76EF" w:rsidRPr="00D564D5" w:rsidRDefault="006B76EF" w:rsidP="00403F0B">
            <w:pPr>
              <w:adjustRightInd w:val="0"/>
              <w:spacing w:beforeLines="50" w:before="120" w:afterLines="50" w:after="120"/>
              <w:rPr>
                <w:rFonts w:ascii="ＭＳ 明朝" w:hAnsi="ＭＳ 明朝"/>
              </w:rPr>
            </w:pPr>
          </w:p>
        </w:tc>
      </w:tr>
    </w:tbl>
    <w:p w:rsidR="00946428" w:rsidRDefault="00946428" w:rsidP="00BF1FD3">
      <w:pPr>
        <w:adjustRightInd w:val="0"/>
        <w:spacing w:beforeLines="50" w:before="120" w:afterLines="50" w:after="120"/>
        <w:ind w:leftChars="200" w:left="720" w:hangingChars="100" w:hanging="240"/>
        <w:rPr>
          <w:rFonts w:ascii="ＭＳ 明朝" w:hAnsi="ＭＳ 明朝"/>
        </w:rPr>
      </w:pPr>
      <w:r w:rsidRPr="00487F41">
        <w:rPr>
          <w:rFonts w:ascii="ＭＳ 明朝" w:hAnsi="ＭＳ 明朝" w:hint="eastAsia"/>
        </w:rPr>
        <w:t xml:space="preserve">②　</w:t>
      </w:r>
      <w:r w:rsidR="007C50D6" w:rsidRPr="00487F41">
        <w:rPr>
          <w:rFonts w:ascii="ＭＳ 明朝" w:hAnsi="ＭＳ 明朝" w:hint="eastAsia"/>
        </w:rPr>
        <w:t>福祉事業所</w:t>
      </w:r>
      <w:r w:rsidRPr="00487F41">
        <w:rPr>
          <w:rFonts w:ascii="ＭＳ 明朝" w:hAnsi="ＭＳ 明朝" w:hint="eastAsia"/>
        </w:rPr>
        <w:t>が独自に設定する目標工賃については、月額により算出する方法を基本としますが、事業所及び利用者により、一日、一月の利用時間や一月の利用日数に違い</w:t>
      </w:r>
      <w:r w:rsidRPr="00D564D5">
        <w:rPr>
          <w:rFonts w:ascii="ＭＳ 明朝" w:hAnsi="ＭＳ 明朝" w:hint="eastAsia"/>
        </w:rPr>
        <w:t>があることを考慮し、時間額による算出も行うこととします。</w:t>
      </w:r>
    </w:p>
    <w:p w:rsidR="00946428" w:rsidRPr="00D564D5" w:rsidRDefault="00946428" w:rsidP="00521F98">
      <w:pPr>
        <w:adjustRightInd w:val="0"/>
        <w:spacing w:beforeLines="50" w:before="120" w:afterLines="50" w:after="120"/>
        <w:rPr>
          <w:rFonts w:ascii="ＭＳ 明朝" w:hAnsi="ＭＳ 明朝"/>
        </w:rPr>
      </w:pPr>
    </w:p>
    <w:p w:rsidR="00946428" w:rsidRPr="00D564D5" w:rsidRDefault="00524713" w:rsidP="006B76EF">
      <w:pPr>
        <w:adjustRightInd w:val="0"/>
        <w:spacing w:beforeLines="50" w:before="120" w:afterLines="50" w:after="120"/>
        <w:ind w:firstLineChars="100" w:firstLine="240"/>
        <w:rPr>
          <w:rFonts w:ascii="ＭＳ ゴシック" w:eastAsia="ＭＳ ゴシック" w:hAnsi="ＭＳ ゴシック"/>
        </w:rPr>
      </w:pPr>
      <w:r>
        <w:rPr>
          <w:rFonts w:ascii="ＭＳ ゴシック" w:eastAsia="ＭＳ ゴシック" w:hAnsi="ＭＳ ゴシック" w:hint="eastAsia"/>
        </w:rPr>
        <w:t>（</w:t>
      </w:r>
      <w:r w:rsidR="006B76EF" w:rsidRPr="00D564D5">
        <w:rPr>
          <w:rFonts w:ascii="ＭＳ ゴシック" w:eastAsia="ＭＳ ゴシック" w:hAnsi="ＭＳ ゴシック" w:hint="eastAsia"/>
        </w:rPr>
        <w:t>3</w:t>
      </w:r>
      <w:r>
        <w:rPr>
          <w:rFonts w:ascii="ＭＳ ゴシック" w:eastAsia="ＭＳ ゴシック" w:hAnsi="ＭＳ ゴシック" w:hint="eastAsia"/>
        </w:rPr>
        <w:t>）</w:t>
      </w:r>
      <w:r w:rsidR="00946428" w:rsidRPr="00D564D5">
        <w:rPr>
          <w:rFonts w:ascii="ＭＳ ゴシック" w:eastAsia="ＭＳ ゴシック" w:hAnsi="ＭＳ ゴシック" w:hint="eastAsia"/>
        </w:rPr>
        <w:t>目標工賃の達成状況の把握・公表の方法</w:t>
      </w:r>
    </w:p>
    <w:p w:rsidR="00946428" w:rsidRPr="00D564D5" w:rsidRDefault="00946428" w:rsidP="001E42F2">
      <w:pPr>
        <w:adjustRightInd w:val="0"/>
        <w:spacing w:beforeLines="50" w:before="120" w:afterLines="50" w:after="120"/>
        <w:ind w:leftChars="200" w:left="720" w:hangingChars="100" w:hanging="240"/>
        <w:rPr>
          <w:rFonts w:ascii="ＭＳ 明朝" w:hAnsi="ＭＳ 明朝"/>
        </w:rPr>
      </w:pPr>
      <w:r w:rsidRPr="00D564D5">
        <w:rPr>
          <w:rFonts w:ascii="ＭＳ 明朝" w:hAnsi="ＭＳ 明朝" w:hint="eastAsia"/>
        </w:rPr>
        <w:t>①　目標工賃の達成に向け、毎年度、達成可否の状況を把握し、その結果について、府ホームページへの掲載等により公表します。</w:t>
      </w:r>
    </w:p>
    <w:p w:rsidR="00946428" w:rsidRPr="00D564D5" w:rsidRDefault="00F52A16" w:rsidP="001E42F2">
      <w:pPr>
        <w:adjustRightInd w:val="0"/>
        <w:spacing w:beforeLines="50" w:before="120" w:afterLines="50" w:after="120"/>
        <w:ind w:leftChars="200" w:left="720" w:hangingChars="100" w:hanging="240"/>
        <w:rPr>
          <w:rFonts w:ascii="ＭＳ 明朝" w:hAnsi="ＭＳ 明朝"/>
        </w:rPr>
      </w:pPr>
      <w:r w:rsidRPr="00D564D5">
        <w:rPr>
          <w:rFonts w:ascii="ＭＳ 明朝" w:hAnsi="ＭＳ 明朝" w:hint="eastAsia"/>
        </w:rPr>
        <w:t>②</w:t>
      </w:r>
      <w:r w:rsidR="00946428" w:rsidRPr="00D564D5">
        <w:rPr>
          <w:rFonts w:ascii="ＭＳ 明朝" w:hAnsi="ＭＳ 明朝" w:hint="eastAsia"/>
        </w:rPr>
        <w:t xml:space="preserve">　各年度において前年度の実績を踏まえ、達成状況を点検・評価し、見直し等所要の対策を講じます。</w:t>
      </w:r>
    </w:p>
    <w:p w:rsidR="001E42F2" w:rsidRPr="00D564D5" w:rsidRDefault="001E42F2">
      <w:pPr>
        <w:widowControl/>
        <w:rPr>
          <w:rFonts w:ascii="ＭＳ 明朝" w:hAnsi="ＭＳ 明朝"/>
        </w:rPr>
      </w:pPr>
    </w:p>
    <w:p w:rsidR="00EF4AED" w:rsidRDefault="00EF4AED">
      <w:pPr>
        <w:widowControl/>
        <w:rPr>
          <w:rFonts w:ascii="HGPｺﾞｼｯｸE" w:eastAsia="HGPｺﾞｼｯｸE" w:hAnsi="ＭＳ ゴシック"/>
          <w:sz w:val="28"/>
          <w:szCs w:val="28"/>
        </w:rPr>
      </w:pPr>
      <w:r>
        <w:rPr>
          <w:rFonts w:ascii="HGPｺﾞｼｯｸE" w:eastAsia="HGPｺﾞｼｯｸE" w:hAnsi="ＭＳ ゴシック"/>
          <w:sz w:val="28"/>
          <w:szCs w:val="28"/>
        </w:rPr>
        <w:br w:type="page"/>
      </w:r>
    </w:p>
    <w:p w:rsidR="00946428" w:rsidRPr="00D564D5" w:rsidRDefault="00946428" w:rsidP="00F4410F">
      <w:pPr>
        <w:adjustRightInd w:val="0"/>
        <w:spacing w:beforeLines="50" w:before="120" w:afterLines="100" w:after="240" w:line="360" w:lineRule="auto"/>
        <w:rPr>
          <w:rFonts w:ascii="HGPｺﾞｼｯｸE" w:eastAsia="HGPｺﾞｼｯｸE" w:hAnsi="ＭＳ ゴシック"/>
          <w:sz w:val="28"/>
          <w:szCs w:val="28"/>
        </w:rPr>
      </w:pPr>
      <w:r w:rsidRPr="00D564D5">
        <w:rPr>
          <w:rFonts w:ascii="HGPｺﾞｼｯｸE" w:eastAsia="HGPｺﾞｼｯｸE" w:hAnsi="ＭＳ ゴシック" w:hint="eastAsia"/>
          <w:sz w:val="28"/>
          <w:szCs w:val="28"/>
        </w:rPr>
        <w:lastRenderedPageBreak/>
        <w:t>３．官民一体となった取組に向けたそれぞれの役割</w:t>
      </w:r>
    </w:p>
    <w:p w:rsidR="00B5678D" w:rsidRPr="00096B55" w:rsidRDefault="00524713" w:rsidP="00B5678D">
      <w:pPr>
        <w:adjustRightInd w:val="0"/>
        <w:spacing w:beforeLines="50" w:before="120" w:afterLines="50" w:after="120"/>
        <w:ind w:firstLineChars="100" w:firstLine="240"/>
        <w:rPr>
          <w:rFonts w:asciiTheme="majorEastAsia" w:eastAsiaTheme="majorEastAsia" w:hAnsiTheme="majorEastAsia"/>
        </w:rPr>
      </w:pPr>
      <w:r w:rsidRPr="00096B55">
        <w:rPr>
          <w:rFonts w:asciiTheme="majorEastAsia" w:eastAsiaTheme="majorEastAsia" w:hAnsiTheme="majorEastAsia" w:hint="eastAsia"/>
        </w:rPr>
        <w:t>（</w:t>
      </w:r>
      <w:r w:rsidR="00B5678D" w:rsidRPr="00096B55">
        <w:rPr>
          <w:rFonts w:asciiTheme="majorEastAsia" w:eastAsiaTheme="majorEastAsia" w:hAnsiTheme="majorEastAsia" w:hint="eastAsia"/>
        </w:rPr>
        <w:t>1</w:t>
      </w:r>
      <w:r w:rsidRPr="00096B55">
        <w:rPr>
          <w:rFonts w:asciiTheme="majorEastAsia" w:eastAsiaTheme="majorEastAsia" w:hAnsiTheme="majorEastAsia" w:hint="eastAsia"/>
        </w:rPr>
        <w:t>）</w:t>
      </w:r>
      <w:r w:rsidR="00946428" w:rsidRPr="00096B55">
        <w:rPr>
          <w:rFonts w:asciiTheme="majorEastAsia" w:eastAsiaTheme="majorEastAsia" w:hAnsiTheme="majorEastAsia" w:hint="eastAsia"/>
        </w:rPr>
        <w:t>大阪府の役割</w:t>
      </w:r>
    </w:p>
    <w:p w:rsidR="00946428" w:rsidRPr="00D564D5" w:rsidRDefault="00946428" w:rsidP="00B5678D">
      <w:pPr>
        <w:adjustRightInd w:val="0"/>
        <w:spacing w:beforeLines="50" w:before="120" w:afterLines="50" w:after="120"/>
        <w:ind w:leftChars="200" w:left="480" w:firstLineChars="100" w:firstLine="240"/>
        <w:rPr>
          <w:rFonts w:ascii="ＭＳ ゴシック" w:eastAsia="ＭＳ ゴシック" w:hAnsi="ＭＳ ゴシック"/>
        </w:rPr>
      </w:pPr>
      <w:r w:rsidRPr="00D564D5">
        <w:rPr>
          <w:rFonts w:ascii="ＭＳ 明朝" w:hAnsi="ＭＳ 明朝" w:hint="eastAsia"/>
        </w:rPr>
        <w:t>以下の取組みを通して、工賃向上の実現を図るとともに、計画の進捗管理を行います。</w:t>
      </w:r>
    </w:p>
    <w:p w:rsidR="00946428" w:rsidRPr="00D564D5" w:rsidRDefault="00946428" w:rsidP="00B5678D">
      <w:pPr>
        <w:adjustRightInd w:val="0"/>
        <w:spacing w:beforeLines="50" w:before="120" w:afterLines="50" w:after="120"/>
        <w:ind w:firstLineChars="200" w:firstLine="480"/>
        <w:rPr>
          <w:rFonts w:ascii="ＭＳ ゴシック" w:eastAsia="ＭＳ ゴシック" w:hAnsi="ＭＳ ゴシック"/>
        </w:rPr>
      </w:pPr>
      <w:r w:rsidRPr="00D564D5">
        <w:rPr>
          <w:rFonts w:ascii="ＭＳ ゴシック" w:eastAsia="ＭＳ ゴシック" w:hAnsi="ＭＳ ゴシック" w:hint="eastAsia"/>
        </w:rPr>
        <w:t>①工賃向上計画支援事業の実施</w:t>
      </w:r>
    </w:p>
    <w:p w:rsidR="00946428" w:rsidRPr="00487F41" w:rsidRDefault="00946428" w:rsidP="00B5678D">
      <w:pPr>
        <w:adjustRightInd w:val="0"/>
        <w:spacing w:beforeLines="50" w:before="120" w:afterLines="50" w:after="120"/>
        <w:ind w:firstLineChars="400" w:firstLine="960"/>
        <w:rPr>
          <w:rFonts w:ascii="ＭＳ 明朝" w:hAnsi="ＭＳ 明朝"/>
        </w:rPr>
      </w:pPr>
      <w:r w:rsidRPr="00487F41">
        <w:rPr>
          <w:rFonts w:ascii="ＭＳ 明朝" w:hAnsi="ＭＳ 明朝" w:hint="eastAsia"/>
        </w:rPr>
        <w:t>本計画に基づき、以下の事業に取り組みます。</w:t>
      </w:r>
    </w:p>
    <w:p w:rsidR="00946428" w:rsidRPr="00487F41" w:rsidRDefault="00946428" w:rsidP="00B5678D">
      <w:pPr>
        <w:adjustRightInd w:val="0"/>
        <w:spacing w:beforeLines="50" w:before="120" w:afterLines="50" w:after="120"/>
        <w:ind w:leftChars="300" w:left="720" w:firstLineChars="99" w:firstLine="238"/>
        <w:rPr>
          <w:rFonts w:ascii="ＭＳ 明朝" w:hAnsi="ＭＳ 明朝"/>
        </w:rPr>
      </w:pPr>
      <w:r w:rsidRPr="00487F41">
        <w:rPr>
          <w:rFonts w:ascii="ＭＳ 明朝" w:hAnsi="ＭＳ 明朝" w:hint="eastAsia"/>
        </w:rPr>
        <w:t>なお、事業実施</w:t>
      </w:r>
      <w:r w:rsidR="00B5678D" w:rsidRPr="00487F41">
        <w:rPr>
          <w:rFonts w:ascii="ＭＳ 明朝" w:hAnsi="ＭＳ 明朝" w:hint="eastAsia"/>
        </w:rPr>
        <w:t>に際しては、各年度における予算の定めるところにより実施します。</w:t>
      </w:r>
    </w:p>
    <w:p w:rsidR="00946428" w:rsidRPr="00487F41" w:rsidRDefault="00946428" w:rsidP="00A66CA9">
      <w:pPr>
        <w:adjustRightInd w:val="0"/>
        <w:spacing w:beforeLines="50" w:before="120" w:afterLines="50" w:after="120"/>
        <w:ind w:firstLineChars="500" w:firstLine="1200"/>
        <w:rPr>
          <w:rFonts w:ascii="ＭＳ 明朝" w:hAnsi="ＭＳ 明朝"/>
        </w:rPr>
      </w:pPr>
      <w:r w:rsidRPr="00487F41">
        <w:rPr>
          <w:rFonts w:ascii="ＭＳ 明朝" w:hAnsi="ＭＳ 明朝" w:hint="eastAsia"/>
        </w:rPr>
        <w:t>ａ　各事業所の</w:t>
      </w:r>
      <w:r w:rsidR="00002003" w:rsidRPr="00487F41">
        <w:rPr>
          <w:rFonts w:ascii="ＭＳ 明朝" w:hAnsi="ＭＳ 明朝" w:hint="eastAsia"/>
        </w:rPr>
        <w:t>工賃引上げ計画シート</w:t>
      </w:r>
      <w:r w:rsidRPr="00487F41">
        <w:rPr>
          <w:rFonts w:ascii="ＭＳ 明朝" w:hAnsi="ＭＳ 明朝" w:hint="eastAsia"/>
        </w:rPr>
        <w:t>策定支援</w:t>
      </w:r>
    </w:p>
    <w:p w:rsidR="00946428" w:rsidRPr="00487F41" w:rsidRDefault="00946428" w:rsidP="00691A4F">
      <w:pPr>
        <w:adjustRightInd w:val="0"/>
        <w:spacing w:beforeLines="50" w:before="120" w:afterLines="50" w:after="120"/>
        <w:ind w:leftChars="500" w:left="1440" w:hangingChars="100" w:hanging="240"/>
        <w:rPr>
          <w:rFonts w:ascii="ＭＳ 明朝" w:hAnsi="ＭＳ 明朝"/>
        </w:rPr>
      </w:pPr>
      <w:r w:rsidRPr="00487F41">
        <w:rPr>
          <w:rFonts w:ascii="ＭＳ 明朝" w:hAnsi="ＭＳ 明朝" w:hint="eastAsia"/>
        </w:rPr>
        <w:t>ｂ　共同受注窓口による受発注促進並びに</w:t>
      </w:r>
      <w:r w:rsidR="00691A4F" w:rsidRPr="00487F41">
        <w:rPr>
          <w:rFonts w:ascii="ＭＳ 明朝" w:hAnsi="ＭＳ 明朝" w:hint="eastAsia"/>
        </w:rPr>
        <w:t>企業等との協働による製品開発及び販路開拓</w:t>
      </w:r>
    </w:p>
    <w:p w:rsidR="00946428" w:rsidRPr="00487F41" w:rsidRDefault="00946428" w:rsidP="00A66CA9">
      <w:pPr>
        <w:adjustRightInd w:val="0"/>
        <w:spacing w:beforeLines="50" w:before="120" w:afterLines="50" w:after="120"/>
        <w:ind w:firstLineChars="500" w:firstLine="1200"/>
        <w:rPr>
          <w:rFonts w:ascii="ＭＳ 明朝" w:hAnsi="ＭＳ 明朝"/>
        </w:rPr>
      </w:pPr>
      <w:r w:rsidRPr="00487F41">
        <w:rPr>
          <w:rFonts w:ascii="ＭＳ 明朝" w:hAnsi="ＭＳ 明朝" w:hint="eastAsia"/>
        </w:rPr>
        <w:t>ｃ　府民・企業等への事業所の情報発信機能の強化　など</w:t>
      </w:r>
    </w:p>
    <w:p w:rsidR="00946428" w:rsidRPr="00487F41" w:rsidRDefault="00946428" w:rsidP="003B0C80">
      <w:pPr>
        <w:adjustRightInd w:val="0"/>
        <w:spacing w:beforeLines="50" w:before="120" w:afterLines="50" w:after="120"/>
        <w:ind w:firstLineChars="200" w:firstLine="480"/>
        <w:rPr>
          <w:rFonts w:ascii="ＭＳ ゴシック" w:eastAsia="ＭＳ ゴシック" w:hAnsi="ＭＳ ゴシック"/>
        </w:rPr>
      </w:pPr>
      <w:r w:rsidRPr="00487F41">
        <w:rPr>
          <w:rFonts w:ascii="ＭＳ ゴシック" w:eastAsia="ＭＳ ゴシック" w:hAnsi="ＭＳ ゴシック" w:hint="eastAsia"/>
        </w:rPr>
        <w:t>②官公需の発注促進等</w:t>
      </w:r>
    </w:p>
    <w:p w:rsidR="00946428" w:rsidRPr="00487F41" w:rsidRDefault="00946428" w:rsidP="002C2F79">
      <w:pPr>
        <w:adjustRightInd w:val="0"/>
        <w:spacing w:beforeLines="50" w:before="120" w:afterLines="50" w:after="120"/>
        <w:ind w:leftChars="299" w:left="718" w:firstLineChars="100" w:firstLine="240"/>
        <w:rPr>
          <w:rFonts w:ascii="ＭＳ 明朝" w:hAnsi="ＭＳ 明朝"/>
        </w:rPr>
      </w:pPr>
      <w:r w:rsidRPr="00487F41">
        <w:rPr>
          <w:rFonts w:ascii="ＭＳ 明朝" w:hAnsi="ＭＳ 明朝" w:hint="eastAsia"/>
        </w:rPr>
        <w:t>平成２５年４月に「国等による障害者就労施設等からの物品等の調達の推進等に関する法律」</w:t>
      </w:r>
      <w:r w:rsidR="00524713" w:rsidRPr="00487F41">
        <w:rPr>
          <w:rFonts w:ascii="ＭＳ 明朝" w:hAnsi="ＭＳ 明朝" w:hint="eastAsia"/>
        </w:rPr>
        <w:t>（</w:t>
      </w:r>
      <w:r w:rsidRPr="00487F41">
        <w:rPr>
          <w:rFonts w:ascii="ＭＳ 明朝" w:hAnsi="ＭＳ 明朝" w:hint="eastAsia"/>
        </w:rPr>
        <w:t>障害者優先調達推進法</w:t>
      </w:r>
      <w:r w:rsidR="00524713" w:rsidRPr="00487F41">
        <w:rPr>
          <w:rFonts w:ascii="ＭＳ 明朝" w:hAnsi="ＭＳ 明朝" w:hint="eastAsia"/>
        </w:rPr>
        <w:t>）</w:t>
      </w:r>
      <w:r w:rsidRPr="00487F41">
        <w:rPr>
          <w:rFonts w:ascii="ＭＳ 明朝" w:hAnsi="ＭＳ 明朝" w:hint="eastAsia"/>
        </w:rPr>
        <w:t>が施行され、大阪府においても、毎年度、障がい者就労施設等からの物品等の調達の推進を図るための方針を策定し、事業所からの物品等の調達の促進に取り組みます。</w:t>
      </w:r>
    </w:p>
    <w:p w:rsidR="00946428" w:rsidRPr="00487F41" w:rsidRDefault="00946428" w:rsidP="00521F98">
      <w:pPr>
        <w:adjustRightInd w:val="0"/>
        <w:spacing w:beforeLines="50" w:before="120" w:afterLines="50" w:after="120"/>
        <w:ind w:leftChars="299" w:left="718" w:firstLineChars="100" w:firstLine="240"/>
        <w:rPr>
          <w:rFonts w:ascii="ＭＳ 明朝" w:hAnsi="ＭＳ 明朝"/>
        </w:rPr>
      </w:pPr>
      <w:r w:rsidRPr="00487F41">
        <w:rPr>
          <w:rFonts w:ascii="ＭＳ 明朝" w:hAnsi="ＭＳ 明朝" w:hint="eastAsia"/>
        </w:rPr>
        <w:t>また、市町村はもとより企業等に対し、事業所からの物品等の調達の働きかけを行うこととします。</w:t>
      </w:r>
    </w:p>
    <w:p w:rsidR="00946428" w:rsidRPr="00487F41" w:rsidRDefault="00946428" w:rsidP="00FF34CB">
      <w:pPr>
        <w:adjustRightInd w:val="0"/>
        <w:spacing w:beforeLines="50" w:before="120" w:afterLines="50" w:after="120"/>
        <w:ind w:firstLineChars="200" w:firstLine="480"/>
        <w:rPr>
          <w:rFonts w:ascii="ＭＳ ゴシック" w:eastAsia="ＭＳ ゴシック" w:hAnsi="ＭＳ ゴシック"/>
        </w:rPr>
      </w:pPr>
      <w:r w:rsidRPr="00487F41">
        <w:rPr>
          <w:rFonts w:ascii="ＭＳ ゴシック" w:eastAsia="ＭＳ ゴシック" w:hAnsi="ＭＳ ゴシック" w:hint="eastAsia"/>
        </w:rPr>
        <w:t>③関係機関等との連携</w:t>
      </w:r>
    </w:p>
    <w:p w:rsidR="00946428" w:rsidRPr="00487F41" w:rsidRDefault="00946428" w:rsidP="00521F98">
      <w:pPr>
        <w:adjustRightInd w:val="0"/>
        <w:spacing w:beforeLines="50" w:before="120" w:afterLines="50" w:after="120"/>
        <w:ind w:leftChars="300" w:left="720" w:firstLineChars="98" w:firstLine="235"/>
        <w:rPr>
          <w:rFonts w:ascii="ＭＳ ゴシック" w:eastAsia="ＭＳ ゴシック" w:hAnsi="ＭＳ ゴシック"/>
        </w:rPr>
      </w:pPr>
      <w:r w:rsidRPr="00487F41">
        <w:rPr>
          <w:rFonts w:ascii="ＭＳ 明朝" w:hAnsi="ＭＳ 明朝" w:hint="eastAsia"/>
        </w:rPr>
        <w:t>計画を実効性のあるものとするため、市町村、障がい者団体、経済団体も含めた企業等、関係機関との連携を図ります。</w:t>
      </w:r>
    </w:p>
    <w:p w:rsidR="00946428" w:rsidRPr="00487F41" w:rsidRDefault="00946428" w:rsidP="00FF34CB">
      <w:pPr>
        <w:adjustRightInd w:val="0"/>
        <w:spacing w:beforeLines="50" w:before="120" w:afterLines="50" w:after="120"/>
        <w:ind w:firstLineChars="200" w:firstLine="480"/>
        <w:rPr>
          <w:rFonts w:ascii="ＭＳ ゴシック" w:eastAsia="ＭＳ ゴシック" w:hAnsi="ＭＳ ゴシック"/>
        </w:rPr>
      </w:pPr>
      <w:r w:rsidRPr="00487F41">
        <w:rPr>
          <w:rFonts w:ascii="ＭＳ ゴシック" w:eastAsia="ＭＳ ゴシック" w:hAnsi="ＭＳ ゴシック" w:hint="eastAsia"/>
        </w:rPr>
        <w:t>④大阪府工賃向上計画の検証</w:t>
      </w:r>
    </w:p>
    <w:p w:rsidR="00946428" w:rsidRPr="00487F41" w:rsidRDefault="00946428" w:rsidP="00FF34CB">
      <w:pPr>
        <w:adjustRightInd w:val="0"/>
        <w:spacing w:beforeLines="50" w:before="120" w:afterLines="50" w:after="120"/>
        <w:ind w:leftChars="300" w:left="720" w:firstLineChars="100" w:firstLine="240"/>
        <w:rPr>
          <w:rFonts w:ascii="ＭＳ 明朝" w:hAnsi="ＭＳ 明朝"/>
        </w:rPr>
      </w:pPr>
      <w:r w:rsidRPr="00487F41">
        <w:rPr>
          <w:rFonts w:ascii="ＭＳ 明朝" w:hAnsi="ＭＳ 明朝" w:hint="eastAsia"/>
        </w:rPr>
        <w:t>毎年度、工賃向上計画の推進に関する専門委員会に計画の進捗状況等を報告し、有識者の意見を踏まえて進捗状況を点検するとともに、必要に応じて計画の見直しを行います。</w:t>
      </w:r>
    </w:p>
    <w:p w:rsidR="00946428" w:rsidRPr="00487F41" w:rsidRDefault="00946428" w:rsidP="00521F98">
      <w:pPr>
        <w:adjustRightInd w:val="0"/>
        <w:spacing w:beforeLines="50" w:before="120" w:afterLines="50" w:after="120"/>
        <w:rPr>
          <w:rFonts w:ascii="ＭＳ 明朝" w:hAnsi="ＭＳ 明朝"/>
        </w:rPr>
      </w:pPr>
    </w:p>
    <w:p w:rsidR="00946428" w:rsidRPr="00487F41" w:rsidRDefault="00524713" w:rsidP="00FF34CB">
      <w:pPr>
        <w:adjustRightInd w:val="0"/>
        <w:spacing w:beforeLines="50" w:before="120" w:afterLines="50" w:after="120"/>
        <w:ind w:firstLineChars="100" w:firstLine="240"/>
        <w:rPr>
          <w:rFonts w:ascii="ＭＳ ゴシック" w:eastAsia="ＭＳ ゴシック" w:hAnsi="ＭＳ ゴシック"/>
        </w:rPr>
      </w:pPr>
      <w:r w:rsidRPr="00487F41">
        <w:rPr>
          <w:rFonts w:ascii="ＭＳ ゴシック" w:eastAsia="ＭＳ ゴシック" w:hAnsi="ＭＳ ゴシック" w:hint="eastAsia"/>
        </w:rPr>
        <w:t>（</w:t>
      </w:r>
      <w:r w:rsidR="00FF34CB" w:rsidRPr="00487F41">
        <w:rPr>
          <w:rFonts w:ascii="ＭＳ ゴシック" w:eastAsia="ＭＳ ゴシック" w:hAnsi="ＭＳ ゴシック" w:hint="eastAsia"/>
        </w:rPr>
        <w:t>2</w:t>
      </w:r>
      <w:r w:rsidRPr="00487F41">
        <w:rPr>
          <w:rFonts w:ascii="ＭＳ ゴシック" w:eastAsia="ＭＳ ゴシック" w:hAnsi="ＭＳ ゴシック" w:hint="eastAsia"/>
        </w:rPr>
        <w:t>）</w:t>
      </w:r>
      <w:r w:rsidR="00946428" w:rsidRPr="00487F41">
        <w:rPr>
          <w:rFonts w:ascii="ＭＳ ゴシック" w:eastAsia="ＭＳ ゴシック" w:hAnsi="ＭＳ ゴシック" w:hint="eastAsia"/>
        </w:rPr>
        <w:t>就労継続支援Ｂ型事業所等の役割</w:t>
      </w:r>
    </w:p>
    <w:p w:rsidR="00946428" w:rsidRPr="00487F41" w:rsidRDefault="00946428" w:rsidP="0069040C">
      <w:pPr>
        <w:adjustRightInd w:val="0"/>
        <w:spacing w:beforeLines="50" w:before="120" w:afterLines="50" w:after="120"/>
        <w:ind w:firstLineChars="200" w:firstLine="480"/>
        <w:rPr>
          <w:rFonts w:ascii="ＭＳ ゴシック" w:eastAsia="ＭＳ ゴシック" w:hAnsi="ＭＳ ゴシック"/>
        </w:rPr>
      </w:pPr>
      <w:r w:rsidRPr="00487F41">
        <w:rPr>
          <w:rFonts w:ascii="ＭＳ ゴシック" w:eastAsia="ＭＳ ゴシック" w:hAnsi="ＭＳ ゴシック" w:hint="eastAsia"/>
        </w:rPr>
        <w:t>①「</w:t>
      </w:r>
      <w:r w:rsidR="00002003" w:rsidRPr="00487F41">
        <w:rPr>
          <w:rFonts w:ascii="ＭＳ ゴシック" w:eastAsia="ＭＳ ゴシック" w:hAnsi="ＭＳ ゴシック" w:hint="eastAsia"/>
        </w:rPr>
        <w:t>工賃引上げ計画シート</w:t>
      </w:r>
      <w:r w:rsidRPr="00487F41">
        <w:rPr>
          <w:rFonts w:ascii="ＭＳ ゴシック" w:eastAsia="ＭＳ ゴシック" w:hAnsi="ＭＳ ゴシック" w:hint="eastAsia"/>
        </w:rPr>
        <w:t>」の策定</w:t>
      </w:r>
    </w:p>
    <w:p w:rsidR="00946428" w:rsidRPr="00B37FF3" w:rsidRDefault="00946428" w:rsidP="00574843">
      <w:pPr>
        <w:adjustRightInd w:val="0"/>
        <w:spacing w:beforeLines="50" w:before="120" w:afterLines="50" w:after="120"/>
        <w:ind w:leftChars="300" w:left="720" w:firstLineChars="100" w:firstLine="240"/>
        <w:rPr>
          <w:rFonts w:ascii="ＭＳ 明朝" w:hAnsi="ＭＳ 明朝"/>
        </w:rPr>
      </w:pPr>
      <w:r w:rsidRPr="00487F41">
        <w:rPr>
          <w:rFonts w:ascii="ＭＳ 明朝" w:hAnsi="ＭＳ 明朝" w:hint="eastAsia"/>
        </w:rPr>
        <w:t>工賃水準を向上させるためには、事業所の主体的かつ積極的な取り組みが重要で</w:t>
      </w:r>
      <w:r w:rsidR="00574843" w:rsidRPr="00487F41">
        <w:rPr>
          <w:rFonts w:ascii="ＭＳ 明朝" w:hAnsi="ＭＳ 明朝" w:hint="eastAsia"/>
        </w:rPr>
        <w:t>あり、</w:t>
      </w:r>
      <w:r w:rsidRPr="00487F41">
        <w:rPr>
          <w:rFonts w:ascii="ＭＳ 明朝" w:hAnsi="ＭＳ 明朝" w:hint="eastAsia"/>
        </w:rPr>
        <w:t>事業所責任者の強い意志に基づくリーダシップのもと利用者、職員、家族を含め、事業所関係者が</w:t>
      </w:r>
      <w:r w:rsidR="00574843" w:rsidRPr="00487F41">
        <w:rPr>
          <w:rFonts w:ascii="ＭＳ 明朝" w:hAnsi="ＭＳ 明朝" w:hint="eastAsia"/>
        </w:rPr>
        <w:t>経営</w:t>
      </w:r>
      <w:r w:rsidRPr="00487F41">
        <w:rPr>
          <w:rFonts w:ascii="ＭＳ 明朝" w:hAnsi="ＭＳ 明朝" w:hint="eastAsia"/>
        </w:rPr>
        <w:t>理念や</w:t>
      </w:r>
      <w:r w:rsidR="00574843" w:rsidRPr="00487F41">
        <w:rPr>
          <w:rFonts w:ascii="ＭＳ 明朝" w:hAnsi="ＭＳ 明朝" w:hint="eastAsia"/>
        </w:rPr>
        <w:t>運営</w:t>
      </w:r>
      <w:r w:rsidRPr="00487F41">
        <w:rPr>
          <w:rFonts w:ascii="ＭＳ 明朝" w:hAnsi="ＭＳ 明朝" w:hint="eastAsia"/>
        </w:rPr>
        <w:t>方針を共有し、具体的な目標、年</w:t>
      </w:r>
      <w:r w:rsidRPr="00B37FF3">
        <w:rPr>
          <w:rFonts w:ascii="ＭＳ 明朝" w:hAnsi="ＭＳ 明朝" w:hint="eastAsia"/>
        </w:rPr>
        <w:t>次計画等を設定して取り組むことが必要となります。</w:t>
      </w:r>
    </w:p>
    <w:p w:rsidR="00946428" w:rsidRPr="00487F41" w:rsidRDefault="00946428" w:rsidP="00574843">
      <w:pPr>
        <w:adjustRightInd w:val="0"/>
        <w:spacing w:beforeLines="50" w:before="120" w:afterLines="50" w:after="120"/>
        <w:ind w:leftChars="300" w:left="720" w:firstLineChars="100" w:firstLine="240"/>
        <w:rPr>
          <w:rFonts w:ascii="ＭＳ 明朝" w:hAnsi="ＭＳ 明朝"/>
        </w:rPr>
      </w:pPr>
      <w:r w:rsidRPr="00B37FF3">
        <w:rPr>
          <w:rFonts w:ascii="ＭＳ 明朝" w:hAnsi="ＭＳ 明朝" w:hint="eastAsia"/>
        </w:rPr>
        <w:t>よって、国の指針に定められているとおり、引き続き本計画でも特別な事情</w:t>
      </w:r>
      <w:r w:rsidR="00524713" w:rsidRPr="00B37FF3">
        <w:rPr>
          <w:rFonts w:ascii="ＭＳ 明朝" w:hAnsi="ＭＳ 明朝" w:hint="eastAsia"/>
        </w:rPr>
        <w:t>（</w:t>
      </w:r>
      <w:r w:rsidRPr="00B37FF3">
        <w:rPr>
          <w:rFonts w:ascii="ＭＳ 明朝" w:hAnsi="ＭＳ 明朝" w:hint="eastAsia"/>
        </w:rPr>
        <w:t>震災、風水害、火災その他これらに類する災害により、著しい損害を受けた等</w:t>
      </w:r>
      <w:r w:rsidR="00524713" w:rsidRPr="00B37FF3">
        <w:rPr>
          <w:rFonts w:ascii="ＭＳ 明朝" w:hAnsi="ＭＳ 明朝" w:hint="eastAsia"/>
        </w:rPr>
        <w:t>）</w:t>
      </w:r>
      <w:r w:rsidRPr="00B37FF3">
        <w:rPr>
          <w:rFonts w:ascii="ＭＳ 明朝" w:hAnsi="ＭＳ 明朝" w:hint="eastAsia"/>
        </w:rPr>
        <w:t>がない限りは、</w:t>
      </w:r>
      <w:r w:rsidR="00B37FF3" w:rsidRPr="00B37FF3">
        <w:rPr>
          <w:rFonts w:ascii="ＭＳ 明朝" w:hAnsi="ＭＳ 明朝" w:hint="eastAsia"/>
        </w:rPr>
        <w:t>「工賃向上計画」（大阪府では「工賃引上げ計画シート」と呼んでいます。）</w:t>
      </w:r>
      <w:r w:rsidRPr="00B37FF3">
        <w:rPr>
          <w:rFonts w:ascii="ＭＳ 明朝" w:hAnsi="ＭＳ 明朝" w:hint="eastAsia"/>
        </w:rPr>
        <w:t>を策定することとします。</w:t>
      </w:r>
    </w:p>
    <w:p w:rsidR="00946428" w:rsidRPr="00487F41" w:rsidRDefault="00946428" w:rsidP="00574843">
      <w:pPr>
        <w:adjustRightInd w:val="0"/>
        <w:spacing w:beforeLines="50" w:before="120" w:afterLines="50" w:after="120"/>
        <w:ind w:firstLineChars="200" w:firstLine="480"/>
        <w:rPr>
          <w:rFonts w:ascii="ＭＳ ゴシック" w:eastAsia="ＭＳ ゴシック" w:hAnsi="ＭＳ ゴシック"/>
        </w:rPr>
      </w:pPr>
      <w:r w:rsidRPr="00487F41">
        <w:rPr>
          <w:rFonts w:ascii="ＭＳ ゴシック" w:eastAsia="ＭＳ ゴシック" w:hAnsi="ＭＳ ゴシック" w:hint="eastAsia"/>
        </w:rPr>
        <w:lastRenderedPageBreak/>
        <w:t>②「</w:t>
      </w:r>
      <w:r w:rsidR="00002003" w:rsidRPr="00487F41">
        <w:rPr>
          <w:rFonts w:ascii="ＭＳ ゴシック" w:eastAsia="ＭＳ ゴシック" w:hAnsi="ＭＳ ゴシック" w:hint="eastAsia"/>
        </w:rPr>
        <w:t>工賃引上げ計画シート</w:t>
      </w:r>
      <w:r w:rsidRPr="00487F41">
        <w:rPr>
          <w:rFonts w:ascii="ＭＳ ゴシック" w:eastAsia="ＭＳ ゴシック" w:hAnsi="ＭＳ ゴシック" w:hint="eastAsia"/>
        </w:rPr>
        <w:t>」の実行</w:t>
      </w:r>
    </w:p>
    <w:p w:rsidR="00946428" w:rsidRPr="00487F41" w:rsidRDefault="00946428" w:rsidP="007908CE">
      <w:pPr>
        <w:adjustRightInd w:val="0"/>
        <w:spacing w:beforeLines="50" w:before="120" w:afterLines="50" w:after="120"/>
        <w:ind w:leftChars="300" w:left="720" w:firstLineChars="100" w:firstLine="240"/>
        <w:rPr>
          <w:rFonts w:ascii="ＭＳ 明朝" w:hAnsi="ＭＳ 明朝"/>
        </w:rPr>
      </w:pPr>
      <w:r w:rsidRPr="00487F41">
        <w:rPr>
          <w:rFonts w:ascii="ＭＳ 明朝" w:hAnsi="ＭＳ 明朝" w:hint="eastAsia"/>
        </w:rPr>
        <w:t>事業所は、策定した「</w:t>
      </w:r>
      <w:r w:rsidR="00002003" w:rsidRPr="00487F41">
        <w:rPr>
          <w:rFonts w:ascii="ＭＳ 明朝" w:hAnsi="ＭＳ 明朝" w:hint="eastAsia"/>
        </w:rPr>
        <w:t>工賃引上げ計画シート</w:t>
      </w:r>
      <w:r w:rsidRPr="00487F41">
        <w:rPr>
          <w:rFonts w:ascii="ＭＳ 明朝" w:hAnsi="ＭＳ 明朝" w:hint="eastAsia"/>
        </w:rPr>
        <w:t>」に基づき、具体的な方策を実行することにより、工賃水準向上を図るとともに、計画の進捗管理を行っていく必要があります。</w:t>
      </w:r>
    </w:p>
    <w:p w:rsidR="005618D5" w:rsidRPr="00487F41" w:rsidRDefault="00946428" w:rsidP="0049138B">
      <w:pPr>
        <w:adjustRightInd w:val="0"/>
        <w:spacing w:beforeLines="50" w:before="120" w:afterLines="50" w:after="120"/>
        <w:ind w:leftChars="300" w:left="720" w:firstLineChars="100" w:firstLine="240"/>
        <w:rPr>
          <w:rFonts w:ascii="ＭＳ 明朝" w:hAnsi="ＭＳ 明朝"/>
        </w:rPr>
      </w:pPr>
      <w:r w:rsidRPr="00487F41">
        <w:rPr>
          <w:rFonts w:ascii="ＭＳ 明朝" w:hAnsi="ＭＳ 明朝" w:hint="eastAsia"/>
        </w:rPr>
        <w:t>その際には、</w:t>
      </w:r>
      <w:r w:rsidR="005618D5" w:rsidRPr="00487F41">
        <w:rPr>
          <w:rFonts w:ascii="ＭＳ 明朝" w:hAnsi="ＭＳ 明朝" w:hint="eastAsia"/>
        </w:rPr>
        <w:t>国の指針</w:t>
      </w:r>
      <w:r w:rsidR="00524713" w:rsidRPr="00487F41">
        <w:rPr>
          <w:rFonts w:ascii="ＭＳ 明朝" w:hAnsi="ＭＳ 明朝" w:hint="eastAsia"/>
        </w:rPr>
        <w:t>（</w:t>
      </w:r>
      <w:r w:rsidR="005618D5" w:rsidRPr="00487F41">
        <w:rPr>
          <w:rFonts w:ascii="ＭＳ 明朝" w:hAnsi="ＭＳ 明朝" w:hint="eastAsia"/>
        </w:rPr>
        <w:t>「工賃向上計画」を推進するための基本的な指針</w:t>
      </w:r>
      <w:r w:rsidR="00524713" w:rsidRPr="00487F41">
        <w:rPr>
          <w:rFonts w:ascii="ＭＳ 明朝" w:hAnsi="ＭＳ 明朝" w:hint="eastAsia"/>
        </w:rPr>
        <w:t>）</w:t>
      </w:r>
      <w:r w:rsidR="005618D5" w:rsidRPr="00487F41">
        <w:rPr>
          <w:rFonts w:ascii="ＭＳ 明朝" w:hAnsi="ＭＳ 明朝" w:hint="eastAsia"/>
        </w:rPr>
        <w:t>に基づき、大阪府の支援策を活用するなど様々な手法を検討し、適切に対応していくことが必要となります。</w:t>
      </w:r>
    </w:p>
    <w:p w:rsidR="00946428" w:rsidRPr="00487F41" w:rsidRDefault="00946428" w:rsidP="00521F98">
      <w:pPr>
        <w:adjustRightInd w:val="0"/>
        <w:spacing w:beforeLines="50" w:before="120" w:afterLines="50" w:after="120"/>
        <w:ind w:leftChars="100" w:left="480" w:hangingChars="100" w:hanging="240"/>
        <w:rPr>
          <w:rFonts w:ascii="ＭＳ ゴシック" w:eastAsia="ＭＳ ゴシック" w:hAnsi="ＭＳ ゴシック"/>
        </w:rPr>
      </w:pPr>
    </w:p>
    <w:p w:rsidR="00946428" w:rsidRPr="00487F41" w:rsidRDefault="00524713" w:rsidP="00DD284D">
      <w:pPr>
        <w:adjustRightInd w:val="0"/>
        <w:spacing w:beforeLines="50" w:before="120" w:afterLines="50" w:after="120"/>
        <w:ind w:firstLineChars="100" w:firstLine="240"/>
        <w:rPr>
          <w:rFonts w:ascii="ＭＳ ゴシック" w:eastAsia="ＭＳ ゴシック" w:hAnsi="ＭＳ ゴシック"/>
        </w:rPr>
      </w:pPr>
      <w:r w:rsidRPr="00487F41">
        <w:rPr>
          <w:rFonts w:ascii="ＭＳ ゴシック" w:eastAsia="ＭＳ ゴシック" w:hAnsi="ＭＳ ゴシック" w:hint="eastAsia"/>
        </w:rPr>
        <w:t>（</w:t>
      </w:r>
      <w:r w:rsidR="00DD284D" w:rsidRPr="00487F41">
        <w:rPr>
          <w:rFonts w:ascii="ＭＳ ゴシック" w:eastAsia="ＭＳ ゴシック" w:hAnsi="ＭＳ ゴシック" w:hint="eastAsia"/>
        </w:rPr>
        <w:t>3</w:t>
      </w:r>
      <w:r w:rsidRPr="00487F41">
        <w:rPr>
          <w:rFonts w:ascii="ＭＳ ゴシック" w:eastAsia="ＭＳ ゴシック" w:hAnsi="ＭＳ ゴシック" w:hint="eastAsia"/>
        </w:rPr>
        <w:t>）</w:t>
      </w:r>
      <w:r w:rsidR="00946428" w:rsidRPr="00487F41">
        <w:rPr>
          <w:rFonts w:ascii="ＭＳ ゴシック" w:eastAsia="ＭＳ ゴシック" w:hAnsi="ＭＳ ゴシック" w:hint="eastAsia"/>
        </w:rPr>
        <w:t>企業等の役割</w:t>
      </w:r>
    </w:p>
    <w:p w:rsidR="00946428" w:rsidRPr="00487F41" w:rsidRDefault="00946428" w:rsidP="00735847">
      <w:pPr>
        <w:adjustRightInd w:val="0"/>
        <w:spacing w:beforeLines="50" w:before="120" w:afterLines="50" w:after="120"/>
        <w:ind w:leftChars="200" w:left="480" w:firstLineChars="100" w:firstLine="240"/>
        <w:rPr>
          <w:rFonts w:ascii="ＭＳ 明朝" w:hAnsi="ＭＳ 明朝"/>
        </w:rPr>
      </w:pPr>
      <w:r w:rsidRPr="00487F41">
        <w:rPr>
          <w:rFonts w:ascii="ＭＳ 明朝" w:hAnsi="ＭＳ 明朝" w:hint="eastAsia"/>
        </w:rPr>
        <w:t>国の指針においても、工賃の向上に</w:t>
      </w:r>
      <w:r w:rsidR="00735847" w:rsidRPr="00487F41">
        <w:rPr>
          <w:rFonts w:ascii="ＭＳ 明朝" w:hAnsi="ＭＳ 明朝" w:hint="eastAsia"/>
        </w:rPr>
        <w:t>あ</w:t>
      </w:r>
      <w:r w:rsidRPr="00487F41">
        <w:rPr>
          <w:rFonts w:ascii="ＭＳ 明朝" w:hAnsi="ＭＳ 明朝" w:hint="eastAsia"/>
        </w:rPr>
        <w:t>たっては、引き続き、産業界等の協力を求めながら</w:t>
      </w:r>
      <w:r w:rsidR="00735847" w:rsidRPr="00487F41">
        <w:rPr>
          <w:rFonts w:ascii="ＭＳ 明朝" w:hAnsi="ＭＳ 明朝" w:hint="eastAsia"/>
        </w:rPr>
        <w:t>、官民一体となった取組</w:t>
      </w:r>
      <w:r w:rsidRPr="00487F41">
        <w:rPr>
          <w:rFonts w:ascii="ＭＳ 明朝" w:hAnsi="ＭＳ 明朝" w:hint="eastAsia"/>
        </w:rPr>
        <w:t>を推進することとされており、企業等においては、事業所の現状や工賃水準を理解いただくとともに、事業所を活用した発注の可能性の検討、その後の発注等、積極的な取り組みが求められます。</w:t>
      </w:r>
    </w:p>
    <w:p w:rsidR="00946428" w:rsidRPr="00487F41" w:rsidRDefault="00946428" w:rsidP="00735847">
      <w:pPr>
        <w:adjustRightInd w:val="0"/>
        <w:spacing w:beforeLines="50" w:before="120" w:afterLines="50" w:after="120"/>
        <w:ind w:leftChars="200" w:left="480" w:firstLineChars="100" w:firstLine="240"/>
        <w:rPr>
          <w:rFonts w:ascii="ＭＳ 明朝" w:hAnsi="ＭＳ 明朝"/>
        </w:rPr>
      </w:pPr>
      <w:r w:rsidRPr="00487F41">
        <w:rPr>
          <w:rFonts w:ascii="ＭＳ 明朝" w:hAnsi="ＭＳ 明朝" w:hint="eastAsia"/>
        </w:rPr>
        <w:t>そのため、大阪府としては、企業等の意識啓発を図る観点から、企業訪問をはじめ様々な手法を活用し、理解・協力を求めるとともに、障害者雇用促進法に基づき実施されている在宅就業障</w:t>
      </w:r>
      <w:r w:rsidR="00AD4508" w:rsidRPr="00487F41">
        <w:rPr>
          <w:rFonts w:ascii="ＭＳ 明朝" w:hAnsi="ＭＳ 明朝" w:hint="eastAsia"/>
        </w:rPr>
        <w:t>がい</w:t>
      </w:r>
      <w:r w:rsidRPr="00487F41">
        <w:rPr>
          <w:rFonts w:ascii="ＭＳ 明朝" w:hAnsi="ＭＳ 明朝" w:hint="eastAsia"/>
        </w:rPr>
        <w:t>者に対する発注促進の仕組み</w:t>
      </w:r>
      <w:r w:rsidR="00524713" w:rsidRPr="00487F41">
        <w:rPr>
          <w:rFonts w:ascii="ＭＳ 明朝" w:hAnsi="ＭＳ 明朝" w:hint="eastAsia"/>
        </w:rPr>
        <w:t>（</w:t>
      </w:r>
      <w:r w:rsidRPr="00487F41">
        <w:rPr>
          <w:rFonts w:ascii="ＭＳ 明朝" w:hAnsi="ＭＳ 明朝" w:hint="eastAsia"/>
        </w:rPr>
        <w:t>在宅就業障害者支援制度</w:t>
      </w:r>
      <w:r w:rsidR="00524713" w:rsidRPr="00487F41">
        <w:rPr>
          <w:rFonts w:ascii="ＭＳ 明朝" w:hAnsi="ＭＳ 明朝" w:hint="eastAsia"/>
        </w:rPr>
        <w:t>）</w:t>
      </w:r>
      <w:r w:rsidRPr="00487F41">
        <w:rPr>
          <w:rFonts w:ascii="ＭＳ 明朝" w:hAnsi="ＭＳ 明朝" w:hint="eastAsia"/>
        </w:rPr>
        <w:t>の周知を行うなど、企業への積極的な広報活動・情報提供</w:t>
      </w:r>
      <w:r w:rsidR="00A24D67" w:rsidRPr="00487F41">
        <w:rPr>
          <w:rFonts w:ascii="ＭＳ 明朝" w:hAnsi="ＭＳ 明朝" w:hint="eastAsia"/>
        </w:rPr>
        <w:t>を</w:t>
      </w:r>
      <w:r w:rsidRPr="00487F41">
        <w:rPr>
          <w:rFonts w:ascii="ＭＳ 明朝" w:hAnsi="ＭＳ 明朝" w:hint="eastAsia"/>
        </w:rPr>
        <w:t>行います。</w:t>
      </w:r>
    </w:p>
    <w:p w:rsidR="00946428" w:rsidRPr="00487F41" w:rsidRDefault="00946428" w:rsidP="00521F98">
      <w:pPr>
        <w:adjustRightInd w:val="0"/>
        <w:spacing w:beforeLines="50" w:before="120" w:afterLines="50" w:after="120"/>
        <w:ind w:firstLineChars="100" w:firstLine="240"/>
        <w:rPr>
          <w:rFonts w:ascii="ＭＳ ゴシック" w:eastAsia="ＭＳ ゴシック" w:hAnsi="ＭＳ ゴシック"/>
        </w:rPr>
      </w:pPr>
    </w:p>
    <w:p w:rsidR="00946428" w:rsidRPr="00487F41" w:rsidRDefault="00524713" w:rsidP="00A27AF7">
      <w:pPr>
        <w:adjustRightInd w:val="0"/>
        <w:spacing w:beforeLines="50" w:before="120" w:afterLines="50" w:after="120"/>
        <w:ind w:firstLineChars="100" w:firstLine="240"/>
        <w:rPr>
          <w:rFonts w:ascii="ＭＳ ゴシック" w:eastAsia="ＭＳ ゴシック" w:hAnsi="ＭＳ ゴシック"/>
        </w:rPr>
      </w:pPr>
      <w:r w:rsidRPr="00487F41">
        <w:rPr>
          <w:rFonts w:ascii="ＭＳ ゴシック" w:eastAsia="ＭＳ ゴシック" w:hAnsi="ＭＳ ゴシック" w:hint="eastAsia"/>
        </w:rPr>
        <w:t>（</w:t>
      </w:r>
      <w:r w:rsidR="00A27AF7" w:rsidRPr="00487F41">
        <w:rPr>
          <w:rFonts w:ascii="ＭＳ ゴシック" w:eastAsia="ＭＳ ゴシック" w:hAnsi="ＭＳ ゴシック" w:hint="eastAsia"/>
        </w:rPr>
        <w:t>4</w:t>
      </w:r>
      <w:r w:rsidRPr="00487F41">
        <w:rPr>
          <w:rFonts w:ascii="ＭＳ ゴシック" w:eastAsia="ＭＳ ゴシック" w:hAnsi="ＭＳ ゴシック" w:hint="eastAsia"/>
        </w:rPr>
        <w:t>）</w:t>
      </w:r>
      <w:r w:rsidR="00946428" w:rsidRPr="00487F41">
        <w:rPr>
          <w:rFonts w:ascii="ＭＳ ゴシック" w:eastAsia="ＭＳ ゴシック" w:hAnsi="ＭＳ ゴシック" w:hint="eastAsia"/>
        </w:rPr>
        <w:t>市町村の役割</w:t>
      </w:r>
    </w:p>
    <w:p w:rsidR="001E4E84" w:rsidRPr="00487F41" w:rsidRDefault="00946428" w:rsidP="001E4E84">
      <w:pPr>
        <w:adjustRightInd w:val="0"/>
        <w:spacing w:beforeLines="50" w:before="120" w:afterLines="50" w:after="120"/>
        <w:ind w:leftChars="200" w:left="480" w:firstLineChars="100" w:firstLine="240"/>
        <w:rPr>
          <w:rFonts w:ascii="ＭＳ 明朝" w:hAnsi="ＭＳ 明朝"/>
        </w:rPr>
      </w:pPr>
      <w:r w:rsidRPr="00487F41">
        <w:rPr>
          <w:rFonts w:ascii="ＭＳ 明朝" w:hAnsi="ＭＳ 明朝" w:hint="eastAsia"/>
        </w:rPr>
        <w:t>工賃向上に</w:t>
      </w:r>
      <w:r w:rsidR="00AD4508" w:rsidRPr="00487F41">
        <w:rPr>
          <w:rFonts w:ascii="ＭＳ 明朝" w:hAnsi="ＭＳ 明朝" w:hint="eastAsia"/>
        </w:rPr>
        <w:t>あ</w:t>
      </w:r>
      <w:r w:rsidR="00AB413B" w:rsidRPr="00487F41">
        <w:rPr>
          <w:rFonts w:ascii="ＭＳ 明朝" w:hAnsi="ＭＳ 明朝" w:hint="eastAsia"/>
        </w:rPr>
        <w:t>たっては、地域で障がい者を支える仕組み</w:t>
      </w:r>
      <w:r w:rsidRPr="00487F41">
        <w:rPr>
          <w:rFonts w:ascii="ＭＳ 明朝" w:hAnsi="ＭＳ 明朝" w:hint="eastAsia"/>
        </w:rPr>
        <w:t>が重要であることから、市町村において</w:t>
      </w:r>
      <w:r w:rsidR="00AB413B" w:rsidRPr="00487F41">
        <w:rPr>
          <w:rFonts w:ascii="ＭＳ 明朝" w:hAnsi="ＭＳ 明朝" w:hint="eastAsia"/>
        </w:rPr>
        <w:t>も</w:t>
      </w:r>
      <w:r w:rsidRPr="00487F41">
        <w:rPr>
          <w:rFonts w:ascii="ＭＳ 明朝" w:hAnsi="ＭＳ 明朝" w:hint="eastAsia"/>
        </w:rPr>
        <w:t>、事業所に対する支援内容の検討を行い、事業所に対する積極的な支援が必要となります。また、障害者優先調達推進法</w:t>
      </w:r>
      <w:r w:rsidR="006101B2">
        <w:rPr>
          <w:rFonts w:ascii="ＭＳ 明朝" w:hAnsi="ＭＳ 明朝" w:hint="eastAsia"/>
        </w:rPr>
        <w:t>に</w:t>
      </w:r>
      <w:r w:rsidRPr="00487F41">
        <w:rPr>
          <w:rFonts w:ascii="ＭＳ 明朝" w:hAnsi="ＭＳ 明朝" w:hint="eastAsia"/>
        </w:rPr>
        <w:t>基づ</w:t>
      </w:r>
      <w:r w:rsidR="006C4FAD">
        <w:rPr>
          <w:rFonts w:ascii="ＭＳ 明朝" w:hAnsi="ＭＳ 明朝" w:hint="eastAsia"/>
        </w:rPr>
        <w:t>く</w:t>
      </w:r>
      <w:r w:rsidRPr="00487F41">
        <w:rPr>
          <w:rFonts w:ascii="ＭＳ 明朝" w:hAnsi="ＭＳ 明朝" w:hint="eastAsia"/>
        </w:rPr>
        <w:t>積極的な発注が求められます。</w:t>
      </w:r>
    </w:p>
    <w:p w:rsidR="00946428" w:rsidRPr="00487F41" w:rsidRDefault="00946428" w:rsidP="001E4E84">
      <w:pPr>
        <w:adjustRightInd w:val="0"/>
        <w:spacing w:beforeLines="50" w:before="120" w:afterLines="50" w:after="120"/>
        <w:ind w:leftChars="200" w:left="480" w:firstLineChars="100" w:firstLine="240"/>
        <w:rPr>
          <w:rFonts w:ascii="ＭＳ 明朝" w:hAnsi="ＭＳ 明朝"/>
        </w:rPr>
      </w:pPr>
      <w:r w:rsidRPr="00487F41">
        <w:rPr>
          <w:rFonts w:ascii="ＭＳ 明朝" w:hAnsi="ＭＳ 明朝" w:hint="eastAsia"/>
        </w:rPr>
        <w:t>そのため、大阪府としては、市</w:t>
      </w:r>
      <w:r w:rsidR="008029F2" w:rsidRPr="00487F41">
        <w:rPr>
          <w:rFonts w:ascii="ＭＳ 明朝" w:hAnsi="ＭＳ 明朝" w:hint="eastAsia"/>
        </w:rPr>
        <w:t>町村に対して</w:t>
      </w:r>
      <w:r w:rsidRPr="00487F41">
        <w:rPr>
          <w:rFonts w:ascii="ＭＳ 明朝" w:hAnsi="ＭＳ 明朝" w:hint="eastAsia"/>
        </w:rPr>
        <w:t>事業所に対する支援内容の検討や物品等の発注実績の報告を求めるとともに、市町村と</w:t>
      </w:r>
      <w:r w:rsidR="00941B12" w:rsidRPr="00487F41">
        <w:rPr>
          <w:rFonts w:ascii="ＭＳ 明朝" w:hAnsi="ＭＳ 明朝" w:hint="eastAsia"/>
        </w:rPr>
        <w:t>協働して</w:t>
      </w:r>
      <w:r w:rsidRPr="00487F41">
        <w:rPr>
          <w:rFonts w:ascii="ＭＳ 明朝" w:hAnsi="ＭＳ 明朝" w:hint="eastAsia"/>
        </w:rPr>
        <w:t>障がい者の工賃水準の向上に取り組みます。</w:t>
      </w:r>
    </w:p>
    <w:p w:rsidR="00946428" w:rsidRPr="00487F41" w:rsidRDefault="00946428" w:rsidP="00521F98">
      <w:pPr>
        <w:adjustRightInd w:val="0"/>
        <w:spacing w:beforeLines="50" w:before="120" w:afterLines="50" w:after="120"/>
      </w:pPr>
    </w:p>
    <w:p w:rsidR="00EF4AED" w:rsidRPr="00487F41" w:rsidRDefault="00EF4AED">
      <w:pPr>
        <w:widowControl/>
        <w:rPr>
          <w:rFonts w:ascii="HGPｺﾞｼｯｸE" w:eastAsia="HGPｺﾞｼｯｸE" w:hAnsi="ＭＳ ゴシック"/>
          <w:sz w:val="28"/>
          <w:szCs w:val="28"/>
        </w:rPr>
      </w:pPr>
      <w:r w:rsidRPr="00487F41">
        <w:rPr>
          <w:rFonts w:ascii="HGPｺﾞｼｯｸE" w:eastAsia="HGPｺﾞｼｯｸE" w:hAnsi="ＭＳ ゴシック"/>
          <w:sz w:val="28"/>
          <w:szCs w:val="28"/>
        </w:rPr>
        <w:br w:type="page"/>
      </w:r>
    </w:p>
    <w:p w:rsidR="00946428" w:rsidRPr="00487F41" w:rsidRDefault="00946428" w:rsidP="006475B7">
      <w:pPr>
        <w:adjustRightInd w:val="0"/>
        <w:spacing w:beforeLines="50" w:before="120" w:afterLines="100" w:after="240" w:line="360" w:lineRule="auto"/>
        <w:rPr>
          <w:rFonts w:ascii="HGPｺﾞｼｯｸE" w:eastAsia="HGPｺﾞｼｯｸE" w:hAnsi="ＭＳ ゴシック"/>
          <w:sz w:val="28"/>
          <w:szCs w:val="28"/>
        </w:rPr>
      </w:pPr>
      <w:r w:rsidRPr="00487F41">
        <w:rPr>
          <w:rFonts w:ascii="HGPｺﾞｼｯｸE" w:eastAsia="HGPｺﾞｼｯｸE" w:hAnsi="ＭＳ ゴシック" w:hint="eastAsia"/>
          <w:sz w:val="28"/>
          <w:szCs w:val="28"/>
        </w:rPr>
        <w:lastRenderedPageBreak/>
        <w:t>４．今後の具体的方策</w:t>
      </w:r>
    </w:p>
    <w:p w:rsidR="004405BF" w:rsidRPr="00487F41" w:rsidRDefault="00A212CB" w:rsidP="00A212CB">
      <w:pPr>
        <w:adjustRightInd w:val="0"/>
        <w:spacing w:beforeLines="50" w:before="120" w:afterLines="50" w:after="120"/>
        <w:ind w:leftChars="100" w:left="240" w:firstLineChars="100" w:firstLine="240"/>
        <w:rPr>
          <w:rFonts w:asciiTheme="minorEastAsia" w:eastAsiaTheme="minorEastAsia" w:hAnsiTheme="minorEastAsia"/>
        </w:rPr>
      </w:pPr>
      <w:r w:rsidRPr="00487F41">
        <w:rPr>
          <w:rFonts w:asciiTheme="minorEastAsia" w:eastAsiaTheme="minorEastAsia" w:hAnsiTheme="minorEastAsia" w:hint="eastAsia"/>
        </w:rPr>
        <w:t>府内の事業所における工賃水準を引き上げるため、</w:t>
      </w:r>
      <w:r w:rsidR="004405BF" w:rsidRPr="00487F41">
        <w:rPr>
          <w:rFonts w:asciiTheme="minorEastAsia" w:eastAsiaTheme="minorEastAsia" w:hAnsiTheme="minorEastAsia" w:hint="eastAsia"/>
        </w:rPr>
        <w:t>市町村や企業等と連携しながら</w:t>
      </w:r>
      <w:r w:rsidR="00406B68" w:rsidRPr="00487F41">
        <w:rPr>
          <w:rFonts w:asciiTheme="minorEastAsia" w:eastAsiaTheme="minorEastAsia" w:hAnsiTheme="minorEastAsia" w:hint="eastAsia"/>
        </w:rPr>
        <w:t>国の補助事業等を活用し、</w:t>
      </w:r>
      <w:r w:rsidRPr="00487F41">
        <w:rPr>
          <w:rFonts w:asciiTheme="minorEastAsia" w:eastAsiaTheme="minorEastAsia" w:hAnsiTheme="minorEastAsia" w:hint="eastAsia"/>
        </w:rPr>
        <w:t>本計画に基づく取組みを効果的に実施</w:t>
      </w:r>
      <w:r w:rsidR="004405BF" w:rsidRPr="00487F41">
        <w:rPr>
          <w:rFonts w:asciiTheme="minorEastAsia" w:eastAsiaTheme="minorEastAsia" w:hAnsiTheme="minorEastAsia" w:hint="eastAsia"/>
        </w:rPr>
        <w:t>していきます。</w:t>
      </w:r>
    </w:p>
    <w:p w:rsidR="00946428" w:rsidRPr="00487F41" w:rsidRDefault="00524713" w:rsidP="00250CF5">
      <w:pPr>
        <w:adjustRightInd w:val="0"/>
        <w:spacing w:beforeLines="50" w:before="120" w:afterLines="50" w:after="120"/>
        <w:ind w:firstLineChars="100" w:firstLine="240"/>
        <w:rPr>
          <w:rFonts w:ascii="ＭＳ ゴシック" w:eastAsia="ＭＳ ゴシック" w:hAnsi="ＭＳ ゴシック"/>
        </w:rPr>
      </w:pPr>
      <w:r w:rsidRPr="00487F41">
        <w:rPr>
          <w:rFonts w:ascii="ＭＳ ゴシック" w:eastAsia="ＭＳ ゴシック" w:hAnsi="ＭＳ ゴシック" w:hint="eastAsia"/>
        </w:rPr>
        <w:t>（</w:t>
      </w:r>
      <w:r w:rsidR="00250CF5" w:rsidRPr="00487F41">
        <w:rPr>
          <w:rFonts w:ascii="ＭＳ ゴシック" w:eastAsia="ＭＳ ゴシック" w:hAnsi="ＭＳ ゴシック" w:hint="eastAsia"/>
        </w:rPr>
        <w:t>1</w:t>
      </w:r>
      <w:r w:rsidRPr="00487F41">
        <w:rPr>
          <w:rFonts w:ascii="ＭＳ ゴシック" w:eastAsia="ＭＳ ゴシック" w:hAnsi="ＭＳ ゴシック" w:hint="eastAsia"/>
        </w:rPr>
        <w:t>）</w:t>
      </w:r>
      <w:r w:rsidR="00946428" w:rsidRPr="00487F41">
        <w:rPr>
          <w:rFonts w:ascii="ＭＳ ゴシック" w:eastAsia="ＭＳ ゴシック" w:hAnsi="ＭＳ ゴシック" w:hint="eastAsia"/>
        </w:rPr>
        <w:t>各事業所の</w:t>
      </w:r>
      <w:r w:rsidR="00002003" w:rsidRPr="00487F41">
        <w:rPr>
          <w:rFonts w:ascii="ＭＳ ゴシック" w:eastAsia="ＭＳ ゴシック" w:hAnsi="ＭＳ ゴシック" w:hint="eastAsia"/>
        </w:rPr>
        <w:t>工賃引上げ計画シート</w:t>
      </w:r>
      <w:r w:rsidR="00946428" w:rsidRPr="00487F41">
        <w:rPr>
          <w:rFonts w:ascii="ＭＳ ゴシック" w:eastAsia="ＭＳ ゴシック" w:hAnsi="ＭＳ ゴシック" w:hint="eastAsia"/>
        </w:rPr>
        <w:t>策定支援</w:t>
      </w:r>
    </w:p>
    <w:p w:rsidR="00247FEB" w:rsidRPr="00487F41" w:rsidRDefault="00247FEB" w:rsidP="00247FEB">
      <w:pPr>
        <w:adjustRightInd w:val="0"/>
        <w:spacing w:beforeLines="50" w:before="120" w:afterLines="50" w:after="120"/>
        <w:ind w:leftChars="200" w:left="480" w:firstLineChars="100" w:firstLine="240"/>
        <w:rPr>
          <w:rFonts w:ascii="ＭＳ 明朝" w:hAnsi="ＭＳ 明朝"/>
        </w:rPr>
      </w:pPr>
      <w:r w:rsidRPr="00487F41">
        <w:rPr>
          <w:rFonts w:ascii="ＭＳ 明朝" w:hAnsi="ＭＳ 明朝" w:hint="eastAsia"/>
        </w:rPr>
        <w:t>各事業所が工賃を向上させるための事業計画となる「</w:t>
      </w:r>
      <w:r w:rsidR="00002003" w:rsidRPr="00487F41">
        <w:rPr>
          <w:rFonts w:ascii="ＭＳ 明朝" w:hAnsi="ＭＳ 明朝" w:hint="eastAsia"/>
        </w:rPr>
        <w:t>工賃引上げ計画シート</w:t>
      </w:r>
      <w:r w:rsidRPr="00487F41">
        <w:rPr>
          <w:rFonts w:ascii="ＭＳ 明朝" w:hAnsi="ＭＳ 明朝" w:hint="eastAsia"/>
        </w:rPr>
        <w:t>」を策定するための支援を実施</w:t>
      </w:r>
      <w:r w:rsidR="00691A4F" w:rsidRPr="00487F41">
        <w:rPr>
          <w:rFonts w:ascii="ＭＳ 明朝" w:hAnsi="ＭＳ 明朝" w:hint="eastAsia"/>
        </w:rPr>
        <w:t>します。</w:t>
      </w:r>
    </w:p>
    <w:p w:rsidR="00946428" w:rsidRPr="00487F41" w:rsidRDefault="00946428" w:rsidP="00247FEB">
      <w:pPr>
        <w:adjustRightInd w:val="0"/>
        <w:spacing w:beforeLines="50" w:before="120" w:afterLines="50" w:after="120"/>
        <w:ind w:firstLineChars="200" w:firstLine="480"/>
        <w:rPr>
          <w:rFonts w:ascii="ＭＳ ゴシック" w:eastAsia="ＭＳ ゴシック" w:hAnsi="ＭＳ ゴシック"/>
        </w:rPr>
      </w:pPr>
      <w:r w:rsidRPr="00487F41">
        <w:rPr>
          <w:rFonts w:ascii="ＭＳ ゴシック" w:eastAsia="ＭＳ ゴシック" w:hAnsi="ＭＳ ゴシック" w:hint="eastAsia"/>
        </w:rPr>
        <w:t>【具体的事業】</w:t>
      </w:r>
    </w:p>
    <w:p w:rsidR="00946428" w:rsidRPr="00487F41" w:rsidRDefault="00946428" w:rsidP="00247FEB">
      <w:pPr>
        <w:adjustRightInd w:val="0"/>
        <w:spacing w:beforeLines="50" w:before="120" w:afterLines="50" w:after="120"/>
        <w:ind w:firstLineChars="300" w:firstLine="720"/>
        <w:rPr>
          <w:rFonts w:ascii="ＭＳ ゴシック" w:eastAsia="ＭＳ ゴシック" w:hAnsi="ＭＳ ゴシック"/>
        </w:rPr>
      </w:pPr>
      <w:r w:rsidRPr="00487F41">
        <w:rPr>
          <w:rFonts w:ascii="ＭＳ ゴシック" w:eastAsia="ＭＳ ゴシック" w:hAnsi="ＭＳ ゴシック" w:hint="eastAsia"/>
        </w:rPr>
        <w:t>①「</w:t>
      </w:r>
      <w:r w:rsidR="00002003" w:rsidRPr="00487F41">
        <w:rPr>
          <w:rFonts w:ascii="ＭＳ ゴシック" w:eastAsia="ＭＳ ゴシック" w:hAnsi="ＭＳ ゴシック" w:hint="eastAsia"/>
        </w:rPr>
        <w:t>工賃引上げ計画シート</w:t>
      </w:r>
      <w:r w:rsidRPr="00487F41">
        <w:rPr>
          <w:rFonts w:ascii="ＭＳ ゴシック" w:eastAsia="ＭＳ ゴシック" w:hAnsi="ＭＳ ゴシック" w:hint="eastAsia"/>
        </w:rPr>
        <w:t>」の提示</w:t>
      </w:r>
    </w:p>
    <w:p w:rsidR="00946428" w:rsidRPr="00487F41" w:rsidRDefault="00946428" w:rsidP="00247FEB">
      <w:pPr>
        <w:adjustRightInd w:val="0"/>
        <w:spacing w:beforeLines="50" w:before="120" w:afterLines="50" w:after="120"/>
        <w:ind w:leftChars="400" w:left="1200" w:hangingChars="100" w:hanging="240"/>
        <w:rPr>
          <w:rFonts w:ascii="ＭＳ 明朝" w:hAnsi="ＭＳ 明朝"/>
        </w:rPr>
      </w:pPr>
      <w:r w:rsidRPr="00487F41">
        <w:rPr>
          <w:rFonts w:ascii="ＭＳ 明朝" w:hAnsi="ＭＳ 明朝" w:hint="eastAsia"/>
        </w:rPr>
        <w:t>・　各事業所における「</w:t>
      </w:r>
      <w:r w:rsidR="00002003" w:rsidRPr="00487F41">
        <w:rPr>
          <w:rFonts w:ascii="ＭＳ 明朝" w:hAnsi="ＭＳ 明朝" w:hint="eastAsia"/>
        </w:rPr>
        <w:t>工賃引上げ計画シート</w:t>
      </w:r>
      <w:r w:rsidRPr="00487F41">
        <w:rPr>
          <w:rFonts w:ascii="ＭＳ 明朝" w:hAnsi="ＭＳ 明朝" w:hint="eastAsia"/>
        </w:rPr>
        <w:t>」の策定をスムーズに進めるため、「</w:t>
      </w:r>
      <w:r w:rsidR="00002003" w:rsidRPr="00487F41">
        <w:rPr>
          <w:rFonts w:ascii="ＭＳ 明朝" w:hAnsi="ＭＳ 明朝" w:hint="eastAsia"/>
        </w:rPr>
        <w:t>工賃引上げ計画シート</w:t>
      </w:r>
      <w:r w:rsidRPr="00487F41">
        <w:rPr>
          <w:rFonts w:ascii="ＭＳ 明朝" w:hAnsi="ＭＳ 明朝" w:hint="eastAsia"/>
        </w:rPr>
        <w:t>」のフォーマットを作成し、今後の目標や具体的な事業展開など、事業所の考え方や方策を容易に反映できるようにします。</w:t>
      </w:r>
    </w:p>
    <w:p w:rsidR="00946428" w:rsidRPr="00487F41" w:rsidRDefault="00946428" w:rsidP="00521F98">
      <w:pPr>
        <w:adjustRightInd w:val="0"/>
        <w:spacing w:beforeLines="50" w:before="120" w:afterLines="50" w:after="120"/>
        <w:ind w:leftChars="185" w:left="444" w:firstLineChars="115" w:firstLine="276"/>
        <w:rPr>
          <w:rFonts w:ascii="ＭＳ ゴシック" w:eastAsia="ＭＳ ゴシック" w:hAnsi="ＭＳ ゴシック"/>
        </w:rPr>
      </w:pPr>
      <w:r w:rsidRPr="00487F41">
        <w:rPr>
          <w:rFonts w:ascii="ＭＳ ゴシック" w:eastAsia="ＭＳ ゴシック" w:hAnsi="ＭＳ ゴシック" w:hint="eastAsia"/>
        </w:rPr>
        <w:t>②「</w:t>
      </w:r>
      <w:r w:rsidR="00002003" w:rsidRPr="00487F41">
        <w:rPr>
          <w:rFonts w:ascii="ＭＳ ゴシック" w:eastAsia="ＭＳ ゴシック" w:hAnsi="ＭＳ ゴシック" w:hint="eastAsia"/>
        </w:rPr>
        <w:t>工賃引上げ計画シート</w:t>
      </w:r>
      <w:r w:rsidRPr="00487F41">
        <w:rPr>
          <w:rFonts w:ascii="ＭＳ ゴシック" w:eastAsia="ＭＳ ゴシック" w:hAnsi="ＭＳ ゴシック" w:hint="eastAsia"/>
        </w:rPr>
        <w:t>」の策定支援</w:t>
      </w:r>
    </w:p>
    <w:p w:rsidR="00946428" w:rsidRPr="00487F41" w:rsidRDefault="00946428" w:rsidP="00521F98">
      <w:pPr>
        <w:adjustRightInd w:val="0"/>
        <w:spacing w:beforeLines="50" w:before="120" w:afterLines="50" w:after="120"/>
        <w:ind w:leftChars="398" w:left="1200" w:hangingChars="102" w:hanging="245"/>
        <w:rPr>
          <w:rFonts w:ascii="ＭＳ 明朝" w:hAnsi="ＭＳ 明朝"/>
        </w:rPr>
      </w:pPr>
      <w:r w:rsidRPr="00487F41">
        <w:rPr>
          <w:rFonts w:ascii="ＭＳ 明朝" w:hAnsi="ＭＳ 明朝" w:hint="eastAsia"/>
        </w:rPr>
        <w:t>・　各事業所が</w:t>
      </w:r>
      <w:r w:rsidR="00002003" w:rsidRPr="00487F41">
        <w:rPr>
          <w:rFonts w:ascii="ＭＳ 明朝" w:hAnsi="ＭＳ 明朝" w:hint="eastAsia"/>
        </w:rPr>
        <w:t>工賃引上げ計画シート</w:t>
      </w:r>
      <w:r w:rsidRPr="00487F41">
        <w:rPr>
          <w:rFonts w:ascii="ＭＳ 明朝" w:hAnsi="ＭＳ 明朝" w:hint="eastAsia"/>
        </w:rPr>
        <w:t>を策定するにあたり、事業所の状況等を鑑みた助言等を行います。</w:t>
      </w:r>
    </w:p>
    <w:p w:rsidR="00946428" w:rsidRPr="00487F41" w:rsidRDefault="00946428" w:rsidP="00521F98">
      <w:pPr>
        <w:adjustRightInd w:val="0"/>
        <w:spacing w:beforeLines="50" w:before="120" w:afterLines="50" w:after="120"/>
        <w:ind w:leftChars="398" w:left="1200" w:hangingChars="102" w:hanging="245"/>
        <w:rPr>
          <w:rFonts w:ascii="ＭＳ ゴシック" w:eastAsia="ＭＳ ゴシック" w:hAnsi="ＭＳ ゴシック"/>
        </w:rPr>
      </w:pPr>
      <w:r w:rsidRPr="00487F41">
        <w:rPr>
          <w:rFonts w:ascii="ＭＳ 明朝" w:hAnsi="ＭＳ 明朝" w:hint="eastAsia"/>
        </w:rPr>
        <w:t>・　策定にあたっての相談に対応するため、経営コンサルタント等による個別相談会を実施するとともに、常設の相談窓口を設置します。</w:t>
      </w:r>
    </w:p>
    <w:p w:rsidR="00A71F81" w:rsidRPr="00487F41" w:rsidRDefault="00A71F81" w:rsidP="00A71F81">
      <w:pPr>
        <w:adjustRightInd w:val="0"/>
        <w:spacing w:beforeLines="50" w:before="120" w:afterLines="50" w:after="120"/>
        <w:rPr>
          <w:rFonts w:asciiTheme="minorEastAsia" w:eastAsiaTheme="minorEastAsia" w:hAnsiTheme="minorEastAsia"/>
        </w:rPr>
      </w:pPr>
    </w:p>
    <w:p w:rsidR="00372702" w:rsidRPr="00487F41" w:rsidRDefault="00372702" w:rsidP="00096B55">
      <w:pPr>
        <w:adjustRightInd w:val="0"/>
        <w:spacing w:beforeLines="50" w:before="120" w:afterLines="50" w:after="120"/>
        <w:ind w:leftChars="100" w:left="720" w:hangingChars="200" w:hanging="480"/>
        <w:rPr>
          <w:rFonts w:ascii="ＭＳ ゴシック" w:eastAsia="ＭＳ ゴシック" w:hAnsi="ＭＳ ゴシック"/>
        </w:rPr>
      </w:pPr>
      <w:r w:rsidRPr="00487F41">
        <w:rPr>
          <w:rFonts w:ascii="ＭＳ ゴシック" w:eastAsia="ＭＳ ゴシック" w:hAnsi="ＭＳ ゴシック" w:hint="eastAsia"/>
        </w:rPr>
        <w:t>（2）共同受注窓口による受発注促進並びに</w:t>
      </w:r>
      <w:r w:rsidRPr="0020525E">
        <w:rPr>
          <w:rFonts w:ascii="ＭＳ ゴシック" w:eastAsia="ＭＳ ゴシック" w:hAnsi="ＭＳ ゴシック" w:hint="eastAsia"/>
        </w:rPr>
        <w:t>企業等との協働による製品開発及び販路開拓</w:t>
      </w:r>
    </w:p>
    <w:p w:rsidR="00372702" w:rsidRPr="00487F41" w:rsidRDefault="00372702" w:rsidP="00372702">
      <w:pPr>
        <w:adjustRightInd w:val="0"/>
        <w:spacing w:beforeLines="50" w:before="120" w:afterLines="50" w:after="120"/>
        <w:ind w:leftChars="199" w:left="478" w:firstLineChars="100" w:firstLine="240"/>
        <w:rPr>
          <w:rFonts w:ascii="ＭＳ 明朝" w:hAnsi="ＭＳ 明朝"/>
        </w:rPr>
      </w:pPr>
      <w:r w:rsidRPr="00487F41">
        <w:rPr>
          <w:rFonts w:ascii="ＭＳ 明朝" w:hAnsi="ＭＳ 明朝" w:hint="eastAsia"/>
        </w:rPr>
        <w:t>単独での受注が困難な小規模な事業所を支援するため、共同受注窓口の運営を支援し、安定的な受注確保を図るとともに、「企業等との調整」、「契約等に関する事務手続き」、「事業所間の調整」等を行う地域連携の共同受注ネットワークの構築による事業所主導の運営をめざします。</w:t>
      </w:r>
    </w:p>
    <w:p w:rsidR="00372702" w:rsidRPr="00487F41" w:rsidRDefault="00372702" w:rsidP="00372702">
      <w:pPr>
        <w:adjustRightInd w:val="0"/>
        <w:spacing w:beforeLines="50" w:before="120" w:afterLines="50" w:after="120"/>
        <w:ind w:firstLineChars="200" w:firstLine="480"/>
        <w:rPr>
          <w:rFonts w:ascii="ＭＳ ゴシック" w:eastAsia="ＭＳ ゴシック" w:hAnsi="ＭＳ ゴシック"/>
        </w:rPr>
      </w:pPr>
      <w:r w:rsidRPr="00487F41">
        <w:rPr>
          <w:rFonts w:ascii="ＭＳ ゴシック" w:eastAsia="ＭＳ ゴシック" w:hAnsi="ＭＳ ゴシック" w:hint="eastAsia"/>
        </w:rPr>
        <w:t>【具体的事業】</w:t>
      </w:r>
    </w:p>
    <w:p w:rsidR="00372702" w:rsidRPr="00487F41" w:rsidRDefault="00372702" w:rsidP="00372702">
      <w:pPr>
        <w:adjustRightInd w:val="0"/>
        <w:spacing w:beforeLines="50" w:before="120" w:afterLines="50" w:after="120"/>
        <w:ind w:firstLineChars="300" w:firstLine="720"/>
        <w:rPr>
          <w:rFonts w:ascii="ＭＳ ゴシック" w:eastAsia="ＭＳ ゴシック" w:hAnsi="ＭＳ ゴシック"/>
        </w:rPr>
      </w:pPr>
      <w:r w:rsidRPr="00487F41">
        <w:rPr>
          <w:rFonts w:ascii="ＭＳ ゴシック" w:eastAsia="ＭＳ ゴシック" w:hAnsi="ＭＳ ゴシック" w:hint="eastAsia"/>
        </w:rPr>
        <w:t>①共同受注窓口の運営の支援</w:t>
      </w:r>
    </w:p>
    <w:p w:rsidR="00372702" w:rsidRPr="00487F41" w:rsidRDefault="00372702" w:rsidP="00372702">
      <w:pPr>
        <w:adjustRightInd w:val="0"/>
        <w:spacing w:beforeLines="50" w:before="120" w:afterLines="50" w:after="120"/>
        <w:ind w:leftChars="400" w:left="1200" w:rightChars="-54" w:right="-130" w:hangingChars="100" w:hanging="240"/>
        <w:rPr>
          <w:rFonts w:ascii="ＭＳ 明朝" w:hAnsi="ＭＳ 明朝"/>
        </w:rPr>
      </w:pPr>
      <w:r w:rsidRPr="00487F41">
        <w:rPr>
          <w:rFonts w:ascii="ＭＳ 明朝" w:hAnsi="ＭＳ 明朝" w:hint="eastAsia"/>
        </w:rPr>
        <w:t>・　受発注コーディネーターを配置し、これまで取引等のある企業等からの受注（</w:t>
      </w:r>
      <w:r w:rsidR="00F714BE" w:rsidRPr="00487F41">
        <w:rPr>
          <w:rFonts w:ascii="ＭＳ 明朝" w:hAnsi="ＭＳ 明朝" w:hint="eastAsia"/>
        </w:rPr>
        <w:t>「共同受注」</w:t>
      </w:r>
      <w:r w:rsidRPr="00487F41">
        <w:rPr>
          <w:rFonts w:ascii="ＭＳ 明朝" w:hAnsi="ＭＳ 明朝" w:hint="eastAsia"/>
        </w:rPr>
        <w:t>・「共同</w:t>
      </w:r>
      <w:r w:rsidR="00E47C4B" w:rsidRPr="00487F41">
        <w:rPr>
          <w:rFonts w:ascii="ＭＳ 明朝" w:hAnsi="ＭＳ 明朝" w:hint="eastAsia"/>
        </w:rPr>
        <w:t>製作</w:t>
      </w:r>
      <w:r w:rsidRPr="00487F41">
        <w:rPr>
          <w:rFonts w:ascii="ＭＳ 明朝" w:hAnsi="ＭＳ 明朝" w:hint="eastAsia"/>
        </w:rPr>
        <w:t>」・</w:t>
      </w:r>
      <w:r w:rsidR="00F714BE" w:rsidRPr="00487F41">
        <w:rPr>
          <w:rFonts w:ascii="ＭＳ 明朝" w:hAnsi="ＭＳ 明朝" w:hint="eastAsia"/>
        </w:rPr>
        <w:t>「共同販売」</w:t>
      </w:r>
      <w:r w:rsidRPr="00487F41">
        <w:rPr>
          <w:rFonts w:ascii="ＭＳ 明朝" w:hAnsi="ＭＳ 明朝" w:hint="eastAsia"/>
        </w:rPr>
        <w:t>を含む）について、継続的な受注確保に努めるとともに、更なる受注拡大を図り</w:t>
      </w:r>
      <w:r w:rsidR="004B607F">
        <w:rPr>
          <w:rFonts w:ascii="ＭＳ 明朝" w:hAnsi="ＭＳ 明朝" w:hint="eastAsia"/>
        </w:rPr>
        <w:t>、</w:t>
      </w:r>
      <w:r w:rsidR="00FC7D63">
        <w:rPr>
          <w:rFonts w:ascii="ＭＳ 明朝" w:hAnsi="ＭＳ 明朝" w:hint="eastAsia"/>
        </w:rPr>
        <w:t>安定的な</w:t>
      </w:r>
      <w:r w:rsidR="004B607F" w:rsidRPr="00487F41">
        <w:rPr>
          <w:rFonts w:ascii="ＭＳ 明朝" w:hAnsi="ＭＳ 明朝" w:hint="eastAsia"/>
        </w:rPr>
        <w:t>運営</w:t>
      </w:r>
      <w:r w:rsidR="004B607F">
        <w:rPr>
          <w:rFonts w:ascii="ＭＳ 明朝" w:hAnsi="ＭＳ 明朝" w:hint="eastAsia"/>
        </w:rPr>
        <w:t>（自立化）をめざし</w:t>
      </w:r>
      <w:r w:rsidRPr="00487F41">
        <w:rPr>
          <w:rFonts w:ascii="ＭＳ 明朝" w:hAnsi="ＭＳ 明朝" w:hint="eastAsia"/>
        </w:rPr>
        <w:t>ます。</w:t>
      </w:r>
    </w:p>
    <w:p w:rsidR="00372702" w:rsidRPr="00487F41" w:rsidRDefault="00372702" w:rsidP="00372702">
      <w:pPr>
        <w:adjustRightInd w:val="0"/>
        <w:spacing w:beforeLines="50" w:before="120" w:afterLines="50" w:after="120"/>
        <w:ind w:firstLineChars="300" w:firstLine="720"/>
        <w:rPr>
          <w:rFonts w:asciiTheme="minorEastAsia" w:eastAsiaTheme="minorEastAsia" w:hAnsiTheme="minorEastAsia"/>
        </w:rPr>
      </w:pPr>
      <w:r w:rsidRPr="00487F41">
        <w:rPr>
          <w:rFonts w:ascii="ＭＳ ゴシック" w:eastAsia="ＭＳ ゴシック" w:hAnsi="ＭＳ ゴシック" w:hint="eastAsia"/>
        </w:rPr>
        <w:t>②企業等との協働による製品開発</w:t>
      </w:r>
    </w:p>
    <w:p w:rsidR="00372702" w:rsidRPr="00487F41" w:rsidRDefault="00372702" w:rsidP="00372702">
      <w:pPr>
        <w:adjustRightInd w:val="0"/>
        <w:spacing w:beforeLines="50" w:before="120" w:afterLines="50" w:after="120"/>
        <w:ind w:leftChars="400" w:left="1200" w:rightChars="-54" w:right="-130" w:hangingChars="100" w:hanging="240"/>
        <w:rPr>
          <w:rFonts w:ascii="ＭＳ 明朝" w:hAnsi="ＭＳ 明朝"/>
        </w:rPr>
      </w:pPr>
      <w:r w:rsidRPr="00487F41">
        <w:rPr>
          <w:rFonts w:ascii="ＭＳ 明朝" w:hAnsi="ＭＳ 明朝" w:hint="eastAsia"/>
        </w:rPr>
        <w:t>・　官公需や民需に係る関係者（自治体、障がい者就労施設、民間企業等）が参画する協議会を設置し、地元企業等との協力・協働関係の構築を図ることにより、企業等との協働による製品開発、販路拡大について検討します。</w:t>
      </w:r>
    </w:p>
    <w:p w:rsidR="00372702" w:rsidRDefault="00372702" w:rsidP="00A71F81">
      <w:pPr>
        <w:adjustRightInd w:val="0"/>
        <w:spacing w:beforeLines="50" w:before="120" w:afterLines="50" w:after="120"/>
        <w:rPr>
          <w:rFonts w:asciiTheme="minorEastAsia" w:eastAsiaTheme="minorEastAsia" w:hAnsiTheme="minorEastAsia"/>
        </w:rPr>
      </w:pPr>
    </w:p>
    <w:p w:rsidR="00E73CF7" w:rsidRPr="00487F41" w:rsidRDefault="00E73CF7" w:rsidP="00A71F81">
      <w:pPr>
        <w:adjustRightInd w:val="0"/>
        <w:spacing w:beforeLines="50" w:before="120" w:afterLines="50" w:after="120"/>
        <w:rPr>
          <w:rFonts w:asciiTheme="minorEastAsia" w:eastAsiaTheme="minorEastAsia" w:hAnsiTheme="minorEastAsia"/>
        </w:rPr>
      </w:pPr>
    </w:p>
    <w:p w:rsidR="00A71F81" w:rsidRPr="00487F41" w:rsidRDefault="00524713" w:rsidP="00EF4AED">
      <w:pPr>
        <w:adjustRightInd w:val="0"/>
        <w:spacing w:beforeLines="50" w:before="120" w:afterLines="50" w:after="120"/>
        <w:ind w:firstLineChars="100" w:firstLine="240"/>
        <w:rPr>
          <w:rFonts w:ascii="ＭＳ ゴシック" w:eastAsia="ＭＳ ゴシック" w:hAnsi="ＭＳ ゴシック"/>
        </w:rPr>
      </w:pPr>
      <w:r w:rsidRPr="00487F41">
        <w:rPr>
          <w:rFonts w:ascii="ＭＳ ゴシック" w:eastAsia="ＭＳ ゴシック" w:hAnsi="ＭＳ ゴシック" w:hint="eastAsia"/>
        </w:rPr>
        <w:lastRenderedPageBreak/>
        <w:t>（</w:t>
      </w:r>
      <w:r w:rsidR="00372702" w:rsidRPr="00487F41">
        <w:rPr>
          <w:rFonts w:ascii="ＭＳ ゴシック" w:eastAsia="ＭＳ ゴシック" w:hAnsi="ＭＳ ゴシック" w:hint="eastAsia"/>
        </w:rPr>
        <w:t>3</w:t>
      </w:r>
      <w:r w:rsidRPr="00487F41">
        <w:rPr>
          <w:rFonts w:ascii="ＭＳ ゴシック" w:eastAsia="ＭＳ ゴシック" w:hAnsi="ＭＳ ゴシック" w:hint="eastAsia"/>
        </w:rPr>
        <w:t>）</w:t>
      </w:r>
      <w:r w:rsidR="00A71F81" w:rsidRPr="00487F41">
        <w:rPr>
          <w:rFonts w:ascii="ＭＳ ゴシック" w:eastAsia="ＭＳ ゴシック" w:hAnsi="ＭＳ ゴシック" w:hint="eastAsia"/>
        </w:rPr>
        <w:t>優先調達制度の積極的活用</w:t>
      </w:r>
    </w:p>
    <w:p w:rsidR="00A71F81" w:rsidRPr="00487F41" w:rsidRDefault="00A71F81" w:rsidP="00A71F81">
      <w:pPr>
        <w:adjustRightInd w:val="0"/>
        <w:spacing w:beforeLines="50" w:before="120" w:afterLines="50" w:after="120"/>
        <w:ind w:leftChars="200" w:left="480" w:firstLineChars="100" w:firstLine="240"/>
        <w:rPr>
          <w:rFonts w:asciiTheme="minorEastAsia" w:eastAsiaTheme="minorEastAsia" w:hAnsiTheme="minorEastAsia"/>
        </w:rPr>
      </w:pPr>
      <w:r w:rsidRPr="00487F41">
        <w:rPr>
          <w:rFonts w:asciiTheme="minorEastAsia" w:eastAsiaTheme="minorEastAsia" w:hAnsiTheme="minorEastAsia" w:hint="eastAsia"/>
        </w:rPr>
        <w:t>障がい者就労施設等からの物品等の調達促進のために定めている府独自の優先発注制度</w:t>
      </w:r>
      <w:r w:rsidR="00524713" w:rsidRPr="00487F41">
        <w:rPr>
          <w:rFonts w:asciiTheme="minorEastAsia" w:eastAsiaTheme="minorEastAsia" w:hAnsiTheme="minorEastAsia" w:hint="eastAsia"/>
        </w:rPr>
        <w:t>（</w:t>
      </w:r>
      <w:r w:rsidRPr="00487F41">
        <w:rPr>
          <w:rFonts w:asciiTheme="minorEastAsia" w:eastAsiaTheme="minorEastAsia" w:hAnsiTheme="minorEastAsia" w:hint="eastAsia"/>
        </w:rPr>
        <w:t>大阪府障がい者就労施設等からの物品等の調達の推進を図るための方針</w:t>
      </w:r>
      <w:r w:rsidR="00524713" w:rsidRPr="00487F41">
        <w:rPr>
          <w:rFonts w:asciiTheme="minorEastAsia" w:eastAsiaTheme="minorEastAsia" w:hAnsiTheme="minorEastAsia" w:hint="eastAsia"/>
        </w:rPr>
        <w:t>）</w:t>
      </w:r>
      <w:r w:rsidRPr="00487F41">
        <w:rPr>
          <w:rFonts w:asciiTheme="minorEastAsia" w:eastAsiaTheme="minorEastAsia" w:hAnsiTheme="minorEastAsia" w:hint="eastAsia"/>
        </w:rPr>
        <w:t>を積極的に活用し、障がい者就労施設等で就労する障がい者、在宅就業障がい者等の自立の促進を図ります。</w:t>
      </w:r>
    </w:p>
    <w:p w:rsidR="0009478E" w:rsidRPr="00487F41" w:rsidRDefault="0009478E" w:rsidP="0009478E">
      <w:pPr>
        <w:adjustRightInd w:val="0"/>
        <w:spacing w:beforeLines="50" w:before="120" w:afterLines="50" w:after="120"/>
        <w:ind w:firstLineChars="200" w:firstLine="480"/>
        <w:rPr>
          <w:rFonts w:ascii="ＭＳ ゴシック" w:eastAsia="ＭＳ ゴシック" w:hAnsi="ＭＳ ゴシック"/>
        </w:rPr>
      </w:pPr>
      <w:r w:rsidRPr="00487F41">
        <w:rPr>
          <w:rFonts w:ascii="ＭＳ ゴシック" w:eastAsia="ＭＳ ゴシック" w:hAnsi="ＭＳ ゴシック" w:hint="eastAsia"/>
        </w:rPr>
        <w:t>【具体的事業】</w:t>
      </w:r>
    </w:p>
    <w:p w:rsidR="0009478E" w:rsidRPr="00487F41" w:rsidRDefault="0009478E" w:rsidP="0009478E">
      <w:pPr>
        <w:adjustRightInd w:val="0"/>
        <w:spacing w:beforeLines="50" w:before="120" w:afterLines="50" w:after="120"/>
        <w:ind w:firstLineChars="300" w:firstLine="720"/>
        <w:rPr>
          <w:rFonts w:ascii="ＭＳ ゴシック" w:eastAsia="ＭＳ ゴシック" w:hAnsi="ＭＳ ゴシック"/>
        </w:rPr>
      </w:pPr>
      <w:r w:rsidRPr="00487F41">
        <w:rPr>
          <w:rFonts w:ascii="ＭＳ ゴシック" w:eastAsia="ＭＳ ゴシック" w:hAnsi="ＭＳ ゴシック" w:hint="eastAsia"/>
        </w:rPr>
        <w:t>①</w:t>
      </w:r>
      <w:r w:rsidR="002E5BAD" w:rsidRPr="00487F41">
        <w:rPr>
          <w:rFonts w:ascii="ＭＳ ゴシック" w:eastAsia="ＭＳ ゴシック" w:hAnsi="ＭＳ ゴシック" w:hint="eastAsia"/>
        </w:rPr>
        <w:t>優先調達方針の策定</w:t>
      </w:r>
      <w:r w:rsidR="00995BD2" w:rsidRPr="00487F41">
        <w:rPr>
          <w:rFonts w:ascii="ＭＳ ゴシック" w:eastAsia="ＭＳ ゴシック" w:hAnsi="ＭＳ ゴシック" w:hint="eastAsia"/>
        </w:rPr>
        <w:t>及び効果検証手法の検討</w:t>
      </w:r>
    </w:p>
    <w:p w:rsidR="00660B01" w:rsidRPr="00487F41" w:rsidRDefault="002E5BAD" w:rsidP="009A03A5">
      <w:pPr>
        <w:adjustRightInd w:val="0"/>
        <w:spacing w:beforeLines="50" w:before="120" w:afterLines="50" w:after="120"/>
        <w:ind w:leftChars="400" w:left="1200" w:hangingChars="100" w:hanging="240"/>
        <w:rPr>
          <w:rFonts w:ascii="ＭＳ 明朝" w:hAnsi="ＭＳ 明朝"/>
        </w:rPr>
      </w:pPr>
      <w:r w:rsidRPr="00487F41">
        <w:rPr>
          <w:rFonts w:ascii="ＭＳ 明朝" w:hAnsi="ＭＳ 明朝" w:hint="eastAsia"/>
        </w:rPr>
        <w:t xml:space="preserve">・　</w:t>
      </w:r>
      <w:r w:rsidR="009A03A5" w:rsidRPr="00487F41">
        <w:rPr>
          <w:rFonts w:ascii="ＭＳ 明朝" w:hAnsi="ＭＳ 明朝" w:hint="eastAsia"/>
        </w:rPr>
        <w:t>障がい者就労施設等からの調達を推進し、</w:t>
      </w:r>
      <w:r w:rsidRPr="00487F41">
        <w:rPr>
          <w:rFonts w:ascii="ＭＳ 明朝" w:hAnsi="ＭＳ 明朝" w:hint="eastAsia"/>
        </w:rPr>
        <w:t>障がい者の経済的自立を支援する取組みを進め</w:t>
      </w:r>
      <w:r w:rsidR="009A03A5" w:rsidRPr="00487F41">
        <w:rPr>
          <w:rFonts w:ascii="ＭＳ 明朝" w:hAnsi="ＭＳ 明朝" w:hint="eastAsia"/>
        </w:rPr>
        <w:t>るため</w:t>
      </w:r>
      <w:r w:rsidRPr="00487F41">
        <w:rPr>
          <w:rFonts w:ascii="ＭＳ 明朝" w:hAnsi="ＭＳ 明朝" w:hint="eastAsia"/>
        </w:rPr>
        <w:t>、物品購入等における随意契約の活用を図</w:t>
      </w:r>
      <w:r w:rsidR="009A03A5" w:rsidRPr="00487F41">
        <w:rPr>
          <w:rFonts w:ascii="ＭＳ 明朝" w:hAnsi="ＭＳ 明朝" w:hint="eastAsia"/>
        </w:rPr>
        <w:t>る優先調達方針を策定し</w:t>
      </w:r>
      <w:r w:rsidR="00660B01" w:rsidRPr="00487F41">
        <w:rPr>
          <w:rFonts w:ascii="ＭＳ 明朝" w:hAnsi="ＭＳ 明朝" w:hint="eastAsia"/>
        </w:rPr>
        <w:t>ます。</w:t>
      </w:r>
    </w:p>
    <w:p w:rsidR="00995BD2" w:rsidRPr="00487F41" w:rsidRDefault="00995BD2" w:rsidP="009A03A5">
      <w:pPr>
        <w:adjustRightInd w:val="0"/>
        <w:spacing w:beforeLines="50" w:before="120" w:afterLines="50" w:after="120"/>
        <w:ind w:leftChars="400" w:left="1200" w:hangingChars="100" w:hanging="240"/>
        <w:rPr>
          <w:rFonts w:ascii="ＭＳ 明朝" w:hAnsi="ＭＳ 明朝"/>
        </w:rPr>
      </w:pPr>
      <w:r w:rsidRPr="00487F41">
        <w:rPr>
          <w:rFonts w:ascii="ＭＳ 明朝" w:hAnsi="ＭＳ 明朝" w:hint="eastAsia"/>
        </w:rPr>
        <w:t>・　優先調達の効果を検証する手法について、検討を進めます。</w:t>
      </w:r>
    </w:p>
    <w:p w:rsidR="00926287" w:rsidRPr="00487F41" w:rsidRDefault="00926287" w:rsidP="00926287">
      <w:pPr>
        <w:adjustRightInd w:val="0"/>
        <w:spacing w:beforeLines="50" w:before="120" w:afterLines="50" w:after="120"/>
        <w:ind w:firstLineChars="300" w:firstLine="720"/>
        <w:rPr>
          <w:rFonts w:ascii="ＭＳ ゴシック" w:eastAsia="ＭＳ ゴシック" w:hAnsi="ＭＳ ゴシック"/>
        </w:rPr>
      </w:pPr>
      <w:r w:rsidRPr="00487F41">
        <w:rPr>
          <w:rFonts w:ascii="ＭＳ ゴシック" w:eastAsia="ＭＳ ゴシック" w:hAnsi="ＭＳ ゴシック" w:hint="eastAsia"/>
        </w:rPr>
        <w:t>②庁内への制度周知の徹底</w:t>
      </w:r>
    </w:p>
    <w:p w:rsidR="002E5BAD" w:rsidRPr="00487F41" w:rsidRDefault="00660B01" w:rsidP="009A03A5">
      <w:pPr>
        <w:adjustRightInd w:val="0"/>
        <w:spacing w:beforeLines="50" w:before="120" w:afterLines="50" w:after="120"/>
        <w:ind w:leftChars="400" w:left="1200" w:hangingChars="100" w:hanging="240"/>
        <w:rPr>
          <w:rFonts w:ascii="ＭＳ 明朝" w:hAnsi="ＭＳ 明朝"/>
        </w:rPr>
      </w:pPr>
      <w:r w:rsidRPr="00487F41">
        <w:rPr>
          <w:rFonts w:ascii="ＭＳ 明朝" w:hAnsi="ＭＳ 明朝" w:hint="eastAsia"/>
        </w:rPr>
        <w:t xml:space="preserve">・　</w:t>
      </w:r>
      <w:r w:rsidR="00970CA4" w:rsidRPr="00487F41">
        <w:rPr>
          <w:rFonts w:ascii="ＭＳ 明朝" w:hAnsi="ＭＳ 明朝" w:hint="eastAsia"/>
        </w:rPr>
        <w:t>庁内への制度の周知を徹底し、</w:t>
      </w:r>
      <w:r w:rsidR="002E5BAD" w:rsidRPr="00487F41">
        <w:rPr>
          <w:rFonts w:ascii="ＭＳ 明朝" w:hAnsi="ＭＳ 明朝" w:hint="eastAsia"/>
        </w:rPr>
        <w:t>各種イベント・式典、調査等の記念品や名刺・封筒の印刷、施設等の清掃や除草作業など役務の提供</w:t>
      </w:r>
      <w:r w:rsidR="00433EDF" w:rsidRPr="00487F41">
        <w:rPr>
          <w:rFonts w:ascii="ＭＳ 明朝" w:hAnsi="ＭＳ 明朝" w:hint="eastAsia"/>
        </w:rPr>
        <w:t>等に際して、積極的に障がい者就労施設等から</w:t>
      </w:r>
      <w:r w:rsidR="002E5BAD" w:rsidRPr="00487F41">
        <w:rPr>
          <w:rFonts w:ascii="ＭＳ 明朝" w:hAnsi="ＭＳ 明朝" w:hint="eastAsia"/>
        </w:rPr>
        <w:t>調達</w:t>
      </w:r>
      <w:r w:rsidR="00EA5677" w:rsidRPr="00487F41">
        <w:rPr>
          <w:rFonts w:ascii="ＭＳ 明朝" w:hAnsi="ＭＳ 明朝" w:hint="eastAsia"/>
        </w:rPr>
        <w:t>する</w:t>
      </w:r>
      <w:r w:rsidR="00433EDF" w:rsidRPr="00487F41">
        <w:rPr>
          <w:rFonts w:ascii="ＭＳ 明朝" w:hAnsi="ＭＳ 明朝" w:hint="eastAsia"/>
        </w:rPr>
        <w:t>よう</w:t>
      </w:r>
      <w:r w:rsidR="002E5BAD" w:rsidRPr="00487F41">
        <w:rPr>
          <w:rFonts w:ascii="ＭＳ 明朝" w:hAnsi="ＭＳ 明朝" w:hint="eastAsia"/>
        </w:rPr>
        <w:t>促進します。</w:t>
      </w:r>
    </w:p>
    <w:p w:rsidR="00372702" w:rsidRPr="00487F41" w:rsidRDefault="00372702" w:rsidP="00372702">
      <w:pPr>
        <w:adjustRightInd w:val="0"/>
        <w:spacing w:beforeLines="50" w:before="120" w:afterLines="50" w:after="120"/>
        <w:rPr>
          <w:rFonts w:asciiTheme="minorEastAsia" w:eastAsiaTheme="minorEastAsia" w:hAnsiTheme="minorEastAsia"/>
        </w:rPr>
      </w:pPr>
    </w:p>
    <w:p w:rsidR="00372702" w:rsidRPr="00487F41" w:rsidRDefault="00372702" w:rsidP="00372702">
      <w:pPr>
        <w:adjustRightInd w:val="0"/>
        <w:spacing w:beforeLines="50" w:before="120" w:afterLines="50" w:after="120"/>
        <w:ind w:firstLineChars="100" w:firstLine="240"/>
        <w:rPr>
          <w:rFonts w:asciiTheme="minorEastAsia" w:eastAsiaTheme="minorEastAsia" w:hAnsiTheme="minorEastAsia"/>
        </w:rPr>
      </w:pPr>
      <w:r w:rsidRPr="00487F41">
        <w:rPr>
          <w:rFonts w:ascii="ＭＳ ゴシック" w:eastAsia="ＭＳ ゴシック" w:hAnsi="ＭＳ ゴシック" w:hint="eastAsia"/>
        </w:rPr>
        <w:t>（4）就労支援の場の提供</w:t>
      </w:r>
    </w:p>
    <w:p w:rsidR="00372702" w:rsidRPr="00487F41" w:rsidRDefault="00372702" w:rsidP="00372702">
      <w:pPr>
        <w:adjustRightInd w:val="0"/>
        <w:spacing w:beforeLines="50" w:before="120" w:afterLines="50" w:after="120"/>
        <w:ind w:leftChars="200" w:left="480" w:firstLineChars="100" w:firstLine="240"/>
        <w:rPr>
          <w:rFonts w:asciiTheme="minorEastAsia" w:eastAsiaTheme="minorEastAsia" w:hAnsiTheme="minorEastAsia"/>
        </w:rPr>
      </w:pPr>
      <w:r w:rsidRPr="00487F41">
        <w:rPr>
          <w:rFonts w:asciiTheme="minorEastAsia" w:eastAsiaTheme="minorEastAsia" w:hAnsiTheme="minorEastAsia" w:hint="eastAsia"/>
        </w:rPr>
        <w:t>障がい者就労施設等で生産されている製品の販売機会等並びに施設で働く障がい者の販売に関する経験とスキルを構築し、将来的に就労につながるよう、就労訓練の場の提供を検討します。</w:t>
      </w:r>
    </w:p>
    <w:p w:rsidR="00372702" w:rsidRPr="00487F41" w:rsidRDefault="00372702" w:rsidP="00372702">
      <w:pPr>
        <w:adjustRightInd w:val="0"/>
        <w:spacing w:beforeLines="50" w:before="120" w:afterLines="50" w:after="120"/>
        <w:ind w:firstLineChars="200" w:firstLine="480"/>
        <w:rPr>
          <w:rFonts w:asciiTheme="minorEastAsia" w:eastAsiaTheme="minorEastAsia" w:hAnsiTheme="minorEastAsia"/>
        </w:rPr>
      </w:pPr>
      <w:r w:rsidRPr="00487F41">
        <w:rPr>
          <w:rFonts w:ascii="ＭＳ ゴシック" w:eastAsia="ＭＳ ゴシック" w:hAnsi="ＭＳ ゴシック" w:hint="eastAsia"/>
        </w:rPr>
        <w:t>【具体的事業】</w:t>
      </w:r>
    </w:p>
    <w:p w:rsidR="00372702" w:rsidRPr="00487F41" w:rsidRDefault="00372702" w:rsidP="00372702">
      <w:pPr>
        <w:adjustRightInd w:val="0"/>
        <w:spacing w:beforeLines="50" w:before="120" w:afterLines="50" w:after="120"/>
        <w:ind w:firstLineChars="300" w:firstLine="720"/>
        <w:rPr>
          <w:rFonts w:ascii="ＭＳ ゴシック" w:eastAsia="ＭＳ ゴシック" w:hAnsi="ＭＳ ゴシック"/>
        </w:rPr>
      </w:pPr>
      <w:r w:rsidRPr="00487F41">
        <w:rPr>
          <w:rFonts w:ascii="ＭＳ ゴシック" w:eastAsia="ＭＳ ゴシック" w:hAnsi="ＭＳ ゴシック" w:hint="eastAsia"/>
        </w:rPr>
        <w:t>①大阪府庁舎内アンテナショップの運営</w:t>
      </w:r>
    </w:p>
    <w:p w:rsidR="00372702" w:rsidRPr="00487F41" w:rsidRDefault="00372702" w:rsidP="00372702">
      <w:pPr>
        <w:adjustRightInd w:val="0"/>
        <w:spacing w:beforeLines="50" w:before="120" w:afterLines="50" w:after="120"/>
        <w:ind w:leftChars="400" w:left="1200" w:hangingChars="100" w:hanging="240"/>
        <w:rPr>
          <w:rFonts w:asciiTheme="minorEastAsia" w:eastAsiaTheme="minorEastAsia" w:hAnsiTheme="minorEastAsia"/>
        </w:rPr>
      </w:pPr>
      <w:r w:rsidRPr="00487F41">
        <w:rPr>
          <w:rFonts w:asciiTheme="minorEastAsia" w:eastAsiaTheme="minorEastAsia" w:hAnsiTheme="minorEastAsia" w:hint="eastAsia"/>
        </w:rPr>
        <w:t>・　就労訓練の場として庁内の空きスペースを活用し、アンテナショップ「福祉のコンビニ　こさえたん」を設置し、製品販売を通じて、参加事業所の商品力向上や事業所で働く障がい者の販売スキルの構築・向上、ひいては、工賃向上につながるよう事業所の販売を支援します。</w:t>
      </w:r>
    </w:p>
    <w:p w:rsidR="00372702" w:rsidRPr="00487F41" w:rsidRDefault="00372702" w:rsidP="0009478E">
      <w:pPr>
        <w:adjustRightInd w:val="0"/>
        <w:spacing w:beforeLines="50" w:before="120" w:afterLines="50" w:after="120"/>
        <w:rPr>
          <w:rFonts w:ascii="ＭＳ 明朝" w:hAnsi="ＭＳ 明朝"/>
        </w:rPr>
      </w:pPr>
    </w:p>
    <w:p w:rsidR="00CF2FF1" w:rsidRPr="00782E2C" w:rsidRDefault="00524713" w:rsidP="00CF2FF1">
      <w:pPr>
        <w:adjustRightInd w:val="0"/>
        <w:spacing w:beforeLines="50" w:before="120" w:afterLines="50" w:after="120"/>
        <w:ind w:firstLineChars="100" w:firstLine="240"/>
        <w:rPr>
          <w:rFonts w:ascii="ＭＳ ゴシック" w:eastAsia="ＭＳ ゴシック" w:hAnsi="ＭＳ ゴシック"/>
          <w:color w:val="000000" w:themeColor="text1"/>
        </w:rPr>
      </w:pPr>
      <w:r w:rsidRPr="00487F41">
        <w:rPr>
          <w:rFonts w:ascii="ＭＳ ゴシック" w:eastAsia="ＭＳ ゴシック" w:hAnsi="ＭＳ ゴシック" w:hint="eastAsia"/>
        </w:rPr>
        <w:t>（</w:t>
      </w:r>
      <w:r w:rsidR="00372702" w:rsidRPr="00487F41">
        <w:rPr>
          <w:rFonts w:ascii="ＭＳ ゴシック" w:eastAsia="ＭＳ ゴシック" w:hAnsi="ＭＳ ゴシック" w:hint="eastAsia"/>
        </w:rPr>
        <w:t>5</w:t>
      </w:r>
      <w:r w:rsidRPr="00487F41">
        <w:rPr>
          <w:rFonts w:ascii="ＭＳ ゴシック" w:eastAsia="ＭＳ ゴシック" w:hAnsi="ＭＳ ゴシック" w:hint="eastAsia"/>
        </w:rPr>
        <w:t>）</w:t>
      </w:r>
      <w:r w:rsidR="00CF2FF1" w:rsidRPr="00782E2C">
        <w:rPr>
          <w:rFonts w:ascii="ＭＳ ゴシック" w:eastAsia="ＭＳ ゴシック" w:hAnsi="ＭＳ ゴシック" w:hint="eastAsia"/>
          <w:color w:val="000000" w:themeColor="text1"/>
        </w:rPr>
        <w:t>農と福祉の連携の促進</w:t>
      </w:r>
    </w:p>
    <w:p w:rsidR="00CF2FF1" w:rsidRPr="00782E2C" w:rsidRDefault="00CF2FF1" w:rsidP="00CF2FF1">
      <w:pPr>
        <w:adjustRightInd w:val="0"/>
        <w:spacing w:beforeLines="50" w:before="120" w:afterLines="50" w:after="120"/>
        <w:ind w:leftChars="200" w:left="480" w:firstLineChars="100" w:firstLine="240"/>
        <w:rPr>
          <w:rFonts w:asciiTheme="minorEastAsia" w:eastAsiaTheme="minorEastAsia" w:hAnsiTheme="minorEastAsia"/>
          <w:color w:val="000000" w:themeColor="text1"/>
        </w:rPr>
      </w:pPr>
      <w:r w:rsidRPr="00782E2C">
        <w:rPr>
          <w:rFonts w:asciiTheme="minorEastAsia" w:eastAsiaTheme="minorEastAsia" w:hAnsiTheme="minorEastAsia" w:hint="eastAsia"/>
          <w:color w:val="000000" w:themeColor="text1"/>
        </w:rPr>
        <w:t>農業分野での障がい者の就労を支援し、障がい者の工賃の向上及び農業の担い手の拡大を図るため関係部局と連携し、障がい者の雇用・就労支援の強化に取り組みます。</w:t>
      </w:r>
    </w:p>
    <w:p w:rsidR="00CF2FF1" w:rsidRPr="00782E2C" w:rsidRDefault="00CF2FF1" w:rsidP="00CF2FF1">
      <w:pPr>
        <w:adjustRightInd w:val="0"/>
        <w:spacing w:beforeLines="50" w:before="120" w:afterLines="50" w:after="120"/>
        <w:ind w:firstLineChars="200" w:firstLine="480"/>
        <w:rPr>
          <w:rFonts w:ascii="ＭＳ ゴシック" w:eastAsia="ＭＳ ゴシック" w:hAnsi="ＭＳ ゴシック"/>
          <w:color w:val="000000" w:themeColor="text1"/>
        </w:rPr>
      </w:pPr>
      <w:r w:rsidRPr="00782E2C">
        <w:rPr>
          <w:rFonts w:ascii="ＭＳ ゴシック" w:eastAsia="ＭＳ ゴシック" w:hAnsi="ＭＳ ゴシック" w:hint="eastAsia"/>
          <w:color w:val="000000" w:themeColor="text1"/>
        </w:rPr>
        <w:t>【具体的事業】</w:t>
      </w:r>
    </w:p>
    <w:p w:rsidR="00CF2FF1" w:rsidRPr="00782E2C" w:rsidRDefault="00CF2FF1" w:rsidP="00CF2FF1">
      <w:pPr>
        <w:adjustRightInd w:val="0"/>
        <w:spacing w:beforeLines="50" w:before="120" w:afterLines="50" w:after="120"/>
        <w:ind w:firstLineChars="400" w:firstLine="960"/>
        <w:rPr>
          <w:rFonts w:ascii="ＭＳ ゴシック" w:eastAsia="ＭＳ ゴシック" w:hAnsi="ＭＳ ゴシック"/>
          <w:color w:val="000000" w:themeColor="text1"/>
        </w:rPr>
      </w:pPr>
      <w:r w:rsidRPr="00782E2C">
        <w:rPr>
          <w:rFonts w:ascii="ＭＳ ゴシック" w:eastAsia="ＭＳ ゴシック" w:hAnsi="ＭＳ ゴシック" w:hint="eastAsia"/>
          <w:color w:val="000000" w:themeColor="text1"/>
        </w:rPr>
        <w:t>①ハートフルアグリサポートセンターの運営</w:t>
      </w:r>
    </w:p>
    <w:p w:rsidR="00CF2FF1" w:rsidRPr="00782E2C" w:rsidRDefault="00CF2FF1" w:rsidP="00CF2FF1">
      <w:pPr>
        <w:adjustRightInd w:val="0"/>
        <w:spacing w:beforeLines="50" w:before="120" w:afterLines="50" w:after="120"/>
        <w:ind w:leftChars="500" w:left="1440" w:hangingChars="100" w:hanging="240"/>
        <w:rPr>
          <w:rFonts w:asciiTheme="minorEastAsia" w:eastAsiaTheme="minorEastAsia" w:hAnsiTheme="minorEastAsia"/>
          <w:color w:val="000000" w:themeColor="text1"/>
        </w:rPr>
      </w:pPr>
      <w:r w:rsidRPr="00782E2C">
        <w:rPr>
          <w:rFonts w:asciiTheme="minorEastAsia" w:eastAsiaTheme="minorEastAsia" w:hAnsiTheme="minorEastAsia" w:hint="eastAsia"/>
          <w:color w:val="000000" w:themeColor="text1"/>
        </w:rPr>
        <w:t>・　農業分野での障がい者の雇用・就労を、より一層促進するためハートフルアグリサポートセンターを設置し、ワンストップ体制により、障がい者の雇用等を前提とした企業等の農業参入を支援します。</w:t>
      </w:r>
    </w:p>
    <w:p w:rsidR="00CF2FF1" w:rsidRPr="00782E2C" w:rsidRDefault="00CF2FF1" w:rsidP="00CF2FF1">
      <w:pPr>
        <w:adjustRightInd w:val="0"/>
        <w:spacing w:beforeLines="50" w:before="120" w:afterLines="50" w:after="120"/>
        <w:ind w:leftChars="600" w:left="1440" w:firstLineChars="100" w:firstLine="240"/>
        <w:rPr>
          <w:rFonts w:asciiTheme="minorEastAsia" w:eastAsiaTheme="minorEastAsia" w:hAnsiTheme="minorEastAsia"/>
          <w:color w:val="000000" w:themeColor="text1"/>
        </w:rPr>
      </w:pPr>
      <w:r w:rsidRPr="00782E2C">
        <w:rPr>
          <w:rFonts w:asciiTheme="minorEastAsia" w:eastAsiaTheme="minorEastAsia" w:hAnsiTheme="minorEastAsia" w:hint="eastAsia"/>
          <w:color w:val="000000" w:themeColor="text1"/>
        </w:rPr>
        <w:t>また、先行企業等で構成される企業コンソーシアムや関係機関などの相互連携により、参入から経営開始後の各段階における支援を行います。</w:t>
      </w:r>
    </w:p>
    <w:p w:rsidR="00CF2FF1" w:rsidRPr="00782E2C" w:rsidRDefault="00CF2FF1" w:rsidP="00CF2FF1">
      <w:pPr>
        <w:adjustRightInd w:val="0"/>
        <w:spacing w:beforeLines="50" w:before="120" w:afterLines="50" w:after="120"/>
        <w:ind w:firstLineChars="300" w:firstLine="720"/>
        <w:rPr>
          <w:rFonts w:asciiTheme="majorEastAsia" w:eastAsiaTheme="majorEastAsia" w:hAnsiTheme="majorEastAsia"/>
          <w:color w:val="000000" w:themeColor="text1"/>
        </w:rPr>
      </w:pPr>
      <w:r w:rsidRPr="00782E2C">
        <w:rPr>
          <w:rFonts w:asciiTheme="majorEastAsia" w:eastAsiaTheme="majorEastAsia" w:hAnsiTheme="majorEastAsia" w:hint="eastAsia"/>
          <w:color w:val="000000" w:themeColor="text1"/>
        </w:rPr>
        <w:lastRenderedPageBreak/>
        <w:t>②ハートフルアグリトライアル促進事業</w:t>
      </w:r>
    </w:p>
    <w:p w:rsidR="00CF2FF1" w:rsidRPr="00782E2C" w:rsidRDefault="00CF2FF1" w:rsidP="00CF2FF1">
      <w:pPr>
        <w:adjustRightInd w:val="0"/>
        <w:spacing w:beforeLines="50" w:before="120" w:afterLines="50" w:after="120"/>
        <w:ind w:leftChars="400" w:left="1200" w:hangingChars="100" w:hanging="240"/>
        <w:rPr>
          <w:rFonts w:asciiTheme="minorEastAsia" w:eastAsiaTheme="minorEastAsia" w:hAnsiTheme="minorEastAsia"/>
          <w:color w:val="000000" w:themeColor="text1"/>
        </w:rPr>
      </w:pPr>
      <w:r w:rsidRPr="00782E2C">
        <w:rPr>
          <w:rFonts w:asciiTheme="minorEastAsia" w:eastAsiaTheme="minorEastAsia" w:hAnsiTheme="minorEastAsia" w:hint="eastAsia"/>
          <w:color w:val="000000" w:themeColor="text1"/>
        </w:rPr>
        <w:t>・　ハートフルアグリを一層促進するため、農家等と地域の福祉事業所のマッチングを行い、農家等が試行的に障がい者の農作業体験を受け入れることで、農家等が障がい者の農業の担い手としての可能性を検証する機会と障がい者自身が農業への適性を把握する機会を創出します。</w:t>
      </w:r>
    </w:p>
    <w:p w:rsidR="00CF2FF1" w:rsidRPr="00782E2C" w:rsidRDefault="00CF2FF1" w:rsidP="00CF2FF1">
      <w:pPr>
        <w:adjustRightInd w:val="0"/>
        <w:spacing w:beforeLines="50" w:before="120" w:afterLines="50" w:after="120"/>
        <w:ind w:leftChars="500" w:left="1200" w:firstLineChars="100" w:firstLine="240"/>
        <w:rPr>
          <w:rFonts w:asciiTheme="minorEastAsia" w:eastAsiaTheme="minorEastAsia" w:hAnsiTheme="minorEastAsia"/>
          <w:color w:val="000000" w:themeColor="text1"/>
        </w:rPr>
      </w:pPr>
      <w:r w:rsidRPr="00782E2C">
        <w:rPr>
          <w:rFonts w:asciiTheme="minorEastAsia" w:eastAsiaTheme="minorEastAsia" w:hAnsiTheme="minorEastAsia" w:hint="eastAsia"/>
          <w:color w:val="000000" w:themeColor="text1"/>
        </w:rPr>
        <w:t>さらに、農作業体験を受け入れた農家等と福祉事業所の請負契約の締結を支援します。</w:t>
      </w:r>
    </w:p>
    <w:p w:rsidR="00CF2FF1" w:rsidRPr="00782E2C" w:rsidRDefault="00CF2FF1" w:rsidP="00CF2FF1">
      <w:pPr>
        <w:adjustRightInd w:val="0"/>
        <w:spacing w:beforeLines="50" w:before="120" w:afterLines="50" w:after="120"/>
        <w:ind w:firstLineChars="300" w:firstLine="720"/>
        <w:rPr>
          <w:rFonts w:asciiTheme="majorEastAsia" w:eastAsiaTheme="majorEastAsia" w:hAnsiTheme="majorEastAsia"/>
          <w:color w:val="000000" w:themeColor="text1"/>
        </w:rPr>
      </w:pPr>
      <w:r w:rsidRPr="00782E2C">
        <w:rPr>
          <w:rFonts w:asciiTheme="majorEastAsia" w:eastAsiaTheme="majorEastAsia" w:hAnsiTheme="majorEastAsia" w:hint="eastAsia"/>
          <w:color w:val="000000" w:themeColor="text1"/>
        </w:rPr>
        <w:t>③ハートフルアグリ普及・啓発事業</w:t>
      </w:r>
    </w:p>
    <w:p w:rsidR="00CF2FF1" w:rsidRPr="00487F41" w:rsidRDefault="00CF2FF1" w:rsidP="00CF2FF1">
      <w:pPr>
        <w:adjustRightInd w:val="0"/>
        <w:spacing w:beforeLines="50" w:before="120" w:afterLines="50" w:after="120"/>
        <w:ind w:leftChars="400" w:left="1200" w:hangingChars="100" w:hanging="240"/>
        <w:rPr>
          <w:rFonts w:asciiTheme="minorEastAsia" w:eastAsiaTheme="minorEastAsia" w:hAnsiTheme="minorEastAsia"/>
        </w:rPr>
      </w:pPr>
      <w:r w:rsidRPr="00487F41">
        <w:rPr>
          <w:rFonts w:asciiTheme="minorEastAsia" w:eastAsiaTheme="minorEastAsia" w:hAnsiTheme="minorEastAsia" w:hint="eastAsia"/>
        </w:rPr>
        <w:t>・　ハートフルアグリのさらなる拡大と発展を図るため、マルシェ等のイベントを開催し、ハート</w:t>
      </w:r>
      <w:r w:rsidRPr="000126F4">
        <w:rPr>
          <w:rFonts w:asciiTheme="minorEastAsia" w:eastAsiaTheme="minorEastAsia" w:hAnsiTheme="minorEastAsia" w:hint="eastAsia"/>
          <w:color w:val="000000" w:themeColor="text1"/>
        </w:rPr>
        <w:t>フルアグリの普及・啓発を行います。</w:t>
      </w:r>
    </w:p>
    <w:p w:rsidR="00F24D94" w:rsidRPr="00487F41" w:rsidRDefault="00F24D94" w:rsidP="00585A84">
      <w:pPr>
        <w:adjustRightInd w:val="0"/>
        <w:spacing w:beforeLines="50" w:before="120" w:afterLines="50" w:after="120"/>
        <w:rPr>
          <w:rFonts w:asciiTheme="minorEastAsia" w:eastAsiaTheme="minorEastAsia" w:hAnsiTheme="minorEastAsia"/>
        </w:rPr>
      </w:pPr>
    </w:p>
    <w:p w:rsidR="00652298" w:rsidRPr="00487F41" w:rsidRDefault="00524713" w:rsidP="00652298">
      <w:pPr>
        <w:adjustRightInd w:val="0"/>
        <w:spacing w:beforeLines="50" w:before="120" w:afterLines="50" w:after="120"/>
        <w:ind w:firstLineChars="100" w:firstLine="240"/>
        <w:rPr>
          <w:rFonts w:asciiTheme="minorEastAsia" w:eastAsiaTheme="minorEastAsia" w:hAnsiTheme="minorEastAsia"/>
        </w:rPr>
      </w:pPr>
      <w:r w:rsidRPr="00487F41">
        <w:rPr>
          <w:rFonts w:ascii="ＭＳ ゴシック" w:eastAsia="ＭＳ ゴシック" w:hAnsi="ＭＳ ゴシック" w:hint="eastAsia"/>
        </w:rPr>
        <w:t>（</w:t>
      </w:r>
      <w:r w:rsidR="00372702" w:rsidRPr="00487F41">
        <w:rPr>
          <w:rFonts w:ascii="ＭＳ ゴシック" w:eastAsia="ＭＳ ゴシック" w:hAnsi="ＭＳ ゴシック" w:hint="eastAsia"/>
        </w:rPr>
        <w:t>6</w:t>
      </w:r>
      <w:r w:rsidRPr="00487F41">
        <w:rPr>
          <w:rFonts w:ascii="ＭＳ ゴシック" w:eastAsia="ＭＳ ゴシック" w:hAnsi="ＭＳ ゴシック" w:hint="eastAsia"/>
        </w:rPr>
        <w:t>）</w:t>
      </w:r>
      <w:r w:rsidR="00F36AEC" w:rsidRPr="00487F41">
        <w:rPr>
          <w:rFonts w:ascii="ＭＳ ゴシック" w:eastAsia="ＭＳ ゴシック" w:hAnsi="ＭＳ ゴシック" w:hint="eastAsia"/>
        </w:rPr>
        <w:t>新たな職域の開拓</w:t>
      </w:r>
    </w:p>
    <w:p w:rsidR="00A07136" w:rsidRPr="00487F41" w:rsidRDefault="00A07136" w:rsidP="00A07136">
      <w:pPr>
        <w:adjustRightInd w:val="0"/>
        <w:spacing w:beforeLines="50" w:before="120" w:afterLines="50" w:after="120"/>
        <w:ind w:leftChars="200" w:left="480" w:firstLineChars="100" w:firstLine="240"/>
        <w:rPr>
          <w:rFonts w:asciiTheme="minorEastAsia" w:eastAsiaTheme="minorEastAsia" w:hAnsiTheme="minorEastAsia"/>
        </w:rPr>
      </w:pPr>
      <w:r w:rsidRPr="00487F41">
        <w:rPr>
          <w:rFonts w:asciiTheme="minorEastAsia" w:eastAsiaTheme="minorEastAsia" w:hAnsiTheme="minorEastAsia" w:hint="eastAsia"/>
        </w:rPr>
        <w:t>事業所の経営の安定や障がい者の働き甲斐の向上に資するよう、付加価値があり、収益性のある職域の開拓を検討します。</w:t>
      </w:r>
    </w:p>
    <w:p w:rsidR="00A07136" w:rsidRPr="00487F41" w:rsidRDefault="00A07136" w:rsidP="00A07136">
      <w:pPr>
        <w:adjustRightInd w:val="0"/>
        <w:spacing w:beforeLines="50" w:before="120" w:afterLines="50" w:after="120"/>
        <w:ind w:firstLineChars="200" w:firstLine="480"/>
        <w:rPr>
          <w:rFonts w:asciiTheme="minorEastAsia" w:eastAsiaTheme="minorEastAsia" w:hAnsiTheme="minorEastAsia"/>
        </w:rPr>
      </w:pPr>
      <w:r w:rsidRPr="00487F41">
        <w:rPr>
          <w:rFonts w:ascii="ＭＳ ゴシック" w:eastAsia="ＭＳ ゴシック" w:hAnsi="ＭＳ ゴシック" w:hint="eastAsia"/>
        </w:rPr>
        <w:t>【具体的事業】</w:t>
      </w:r>
    </w:p>
    <w:p w:rsidR="00A07136" w:rsidRPr="00487F41" w:rsidRDefault="00A07136" w:rsidP="00A07136">
      <w:pPr>
        <w:adjustRightInd w:val="0"/>
        <w:spacing w:beforeLines="50" w:before="120" w:afterLines="50" w:after="120"/>
        <w:ind w:firstLineChars="300" w:firstLine="720"/>
        <w:rPr>
          <w:rFonts w:asciiTheme="minorEastAsia" w:eastAsiaTheme="minorEastAsia" w:hAnsiTheme="minorEastAsia"/>
        </w:rPr>
      </w:pPr>
      <w:r w:rsidRPr="00487F41">
        <w:rPr>
          <w:rFonts w:ascii="ＭＳ ゴシック" w:eastAsia="ＭＳ ゴシック" w:hAnsi="ＭＳ ゴシック" w:hint="eastAsia"/>
        </w:rPr>
        <w:t>①</w:t>
      </w:r>
      <w:r w:rsidR="00F1147A" w:rsidRPr="00487F41">
        <w:rPr>
          <w:rFonts w:ascii="ＭＳ ゴシック" w:eastAsia="ＭＳ ゴシック" w:hAnsi="ＭＳ ゴシック" w:hint="eastAsia"/>
        </w:rPr>
        <w:t>役務業務</w:t>
      </w:r>
      <w:r w:rsidR="000B6B62" w:rsidRPr="00487F41">
        <w:rPr>
          <w:rFonts w:ascii="ＭＳ ゴシック" w:eastAsia="ＭＳ ゴシック" w:hAnsi="ＭＳ ゴシック" w:hint="eastAsia"/>
        </w:rPr>
        <w:t>の開拓</w:t>
      </w:r>
    </w:p>
    <w:p w:rsidR="00BA0AE8" w:rsidRPr="00487F41" w:rsidRDefault="000B6B62" w:rsidP="000B6B62">
      <w:pPr>
        <w:adjustRightInd w:val="0"/>
        <w:spacing w:beforeLines="50" w:before="120" w:afterLines="50" w:after="120"/>
        <w:ind w:leftChars="400" w:left="1200" w:hangingChars="100" w:hanging="240"/>
        <w:rPr>
          <w:rFonts w:asciiTheme="minorEastAsia" w:eastAsiaTheme="minorEastAsia" w:hAnsiTheme="minorEastAsia"/>
        </w:rPr>
      </w:pPr>
      <w:r w:rsidRPr="00487F41">
        <w:rPr>
          <w:rFonts w:asciiTheme="minorEastAsia" w:eastAsiaTheme="minorEastAsia" w:hAnsiTheme="minorEastAsia" w:hint="eastAsia"/>
        </w:rPr>
        <w:t>・　宿泊施設やレジャー施設などのサービス業に伴う清掃業務や接客業務など、</w:t>
      </w:r>
      <w:r w:rsidR="0079169B" w:rsidRPr="00487F41">
        <w:rPr>
          <w:rFonts w:asciiTheme="minorEastAsia" w:eastAsiaTheme="minorEastAsia" w:hAnsiTheme="minorEastAsia" w:hint="eastAsia"/>
        </w:rPr>
        <w:t>収益性のある</w:t>
      </w:r>
      <w:r w:rsidRPr="00487F41">
        <w:rPr>
          <w:rFonts w:asciiTheme="minorEastAsia" w:eastAsiaTheme="minorEastAsia" w:hAnsiTheme="minorEastAsia" w:hint="eastAsia"/>
        </w:rPr>
        <w:t>役務業務</w:t>
      </w:r>
      <w:r w:rsidR="00BA0AE8" w:rsidRPr="00487F41">
        <w:rPr>
          <w:rFonts w:asciiTheme="minorEastAsia" w:eastAsiaTheme="minorEastAsia" w:hAnsiTheme="minorEastAsia" w:hint="eastAsia"/>
        </w:rPr>
        <w:t>を提供できる事業所を増加させ</w:t>
      </w:r>
      <w:r w:rsidR="0079169B" w:rsidRPr="00487F41">
        <w:rPr>
          <w:rFonts w:asciiTheme="minorEastAsia" w:eastAsiaTheme="minorEastAsia" w:hAnsiTheme="minorEastAsia" w:hint="eastAsia"/>
        </w:rPr>
        <w:t>るため</w:t>
      </w:r>
      <w:r w:rsidR="00BA0AE8" w:rsidRPr="00487F41">
        <w:rPr>
          <w:rFonts w:asciiTheme="minorEastAsia" w:eastAsiaTheme="minorEastAsia" w:hAnsiTheme="minorEastAsia" w:hint="eastAsia"/>
        </w:rPr>
        <w:t>、</w:t>
      </w:r>
      <w:r w:rsidR="0079169B" w:rsidRPr="00487F41">
        <w:rPr>
          <w:rFonts w:asciiTheme="minorEastAsia" w:eastAsiaTheme="minorEastAsia" w:hAnsiTheme="minorEastAsia" w:hint="eastAsia"/>
        </w:rPr>
        <w:t>技術習得の支援やノウハウの</w:t>
      </w:r>
      <w:r w:rsidR="00D6270B" w:rsidRPr="00487F41">
        <w:rPr>
          <w:rFonts w:asciiTheme="minorEastAsia" w:eastAsiaTheme="minorEastAsia" w:hAnsiTheme="minorEastAsia" w:hint="eastAsia"/>
        </w:rPr>
        <w:t>共有</w:t>
      </w:r>
      <w:r w:rsidR="0079169B" w:rsidRPr="00487F41">
        <w:rPr>
          <w:rFonts w:asciiTheme="minorEastAsia" w:eastAsiaTheme="minorEastAsia" w:hAnsiTheme="minorEastAsia" w:hint="eastAsia"/>
        </w:rPr>
        <w:t>など</w:t>
      </w:r>
      <w:r w:rsidR="00BA0AE8" w:rsidRPr="00487F41">
        <w:rPr>
          <w:rFonts w:asciiTheme="minorEastAsia" w:eastAsiaTheme="minorEastAsia" w:hAnsiTheme="minorEastAsia" w:hint="eastAsia"/>
        </w:rPr>
        <w:t>工賃の向上につな</w:t>
      </w:r>
      <w:r w:rsidR="00361F26" w:rsidRPr="00487F41">
        <w:rPr>
          <w:rFonts w:asciiTheme="minorEastAsia" w:eastAsiaTheme="minorEastAsia" w:hAnsiTheme="minorEastAsia" w:hint="eastAsia"/>
        </w:rPr>
        <w:t>げるための</w:t>
      </w:r>
      <w:r w:rsidR="00BA0AE8" w:rsidRPr="00487F41">
        <w:rPr>
          <w:rFonts w:asciiTheme="minorEastAsia" w:eastAsiaTheme="minorEastAsia" w:hAnsiTheme="minorEastAsia" w:hint="eastAsia"/>
        </w:rPr>
        <w:t>支援を行います。</w:t>
      </w:r>
    </w:p>
    <w:p w:rsidR="003C34DA" w:rsidRPr="00487F41" w:rsidRDefault="003C34DA" w:rsidP="00585A84">
      <w:pPr>
        <w:adjustRightInd w:val="0"/>
        <w:spacing w:beforeLines="50" w:before="120" w:afterLines="50" w:after="120"/>
        <w:rPr>
          <w:rFonts w:asciiTheme="minorEastAsia" w:eastAsiaTheme="minorEastAsia" w:hAnsiTheme="minorEastAsia"/>
        </w:rPr>
      </w:pPr>
    </w:p>
    <w:p w:rsidR="00946428" w:rsidRPr="00487F41" w:rsidRDefault="00524713" w:rsidP="00862991">
      <w:pPr>
        <w:adjustRightInd w:val="0"/>
        <w:spacing w:beforeLines="50" w:before="120" w:afterLines="50" w:after="120"/>
        <w:ind w:firstLineChars="100" w:firstLine="240"/>
        <w:rPr>
          <w:rFonts w:ascii="ＭＳ ゴシック" w:eastAsia="ＭＳ ゴシック" w:hAnsi="ＭＳ ゴシック"/>
        </w:rPr>
      </w:pPr>
      <w:r w:rsidRPr="00487F41">
        <w:rPr>
          <w:rFonts w:ascii="ＭＳ ゴシック" w:eastAsia="ＭＳ ゴシック" w:hAnsi="ＭＳ ゴシック" w:hint="eastAsia"/>
        </w:rPr>
        <w:t>（</w:t>
      </w:r>
      <w:r w:rsidR="00372702" w:rsidRPr="00487F41">
        <w:rPr>
          <w:rFonts w:ascii="ＭＳ ゴシック" w:eastAsia="ＭＳ ゴシック" w:hAnsi="ＭＳ ゴシック" w:hint="eastAsia"/>
        </w:rPr>
        <w:t>7</w:t>
      </w:r>
      <w:r w:rsidRPr="00487F41">
        <w:rPr>
          <w:rFonts w:ascii="ＭＳ ゴシック" w:eastAsia="ＭＳ ゴシック" w:hAnsi="ＭＳ ゴシック" w:hint="eastAsia"/>
        </w:rPr>
        <w:t>）</w:t>
      </w:r>
      <w:r w:rsidR="00946428" w:rsidRPr="00487F41">
        <w:rPr>
          <w:rFonts w:ascii="ＭＳ ゴシック" w:eastAsia="ＭＳ ゴシック" w:hAnsi="ＭＳ ゴシック" w:hint="eastAsia"/>
        </w:rPr>
        <w:t>府民・企業等</w:t>
      </w:r>
      <w:r w:rsidR="00F55DC6" w:rsidRPr="00487F41">
        <w:rPr>
          <w:rFonts w:ascii="ＭＳ ゴシック" w:eastAsia="ＭＳ ゴシック" w:hAnsi="ＭＳ ゴシック" w:hint="eastAsia"/>
        </w:rPr>
        <w:t>に対する</w:t>
      </w:r>
      <w:r w:rsidR="00946428" w:rsidRPr="00487F41">
        <w:rPr>
          <w:rFonts w:ascii="ＭＳ ゴシック" w:eastAsia="ＭＳ ゴシック" w:hAnsi="ＭＳ ゴシック" w:hint="eastAsia"/>
        </w:rPr>
        <w:t>情報発信機能の強化</w:t>
      </w:r>
    </w:p>
    <w:p w:rsidR="00862991" w:rsidRPr="00487F41" w:rsidRDefault="00B926D7" w:rsidP="00862991">
      <w:pPr>
        <w:adjustRightInd w:val="0"/>
        <w:spacing w:beforeLines="50" w:before="120" w:afterLines="50" w:after="120"/>
        <w:ind w:leftChars="200" w:left="480" w:firstLineChars="100" w:firstLine="240"/>
        <w:rPr>
          <w:rFonts w:ascii="ＭＳ 明朝" w:hAnsi="ＭＳ 明朝"/>
        </w:rPr>
      </w:pPr>
      <w:r w:rsidRPr="00487F41">
        <w:rPr>
          <w:rFonts w:ascii="ＭＳ 明朝" w:hAnsi="ＭＳ 明朝" w:hint="eastAsia"/>
        </w:rPr>
        <w:t>府民や企業等に事業内容を理解いただき、製品の社会的認知度の向上を図り、地域住民の購買意欲の向上や</w:t>
      </w:r>
      <w:r w:rsidR="007C50D6" w:rsidRPr="00487F41">
        <w:rPr>
          <w:rFonts w:ascii="ＭＳ 明朝" w:hAnsi="ＭＳ 明朝" w:hint="eastAsia"/>
        </w:rPr>
        <w:t>福祉事業所</w:t>
      </w:r>
      <w:r w:rsidRPr="00487F41">
        <w:rPr>
          <w:rFonts w:ascii="ＭＳ 明朝" w:hAnsi="ＭＳ 明朝" w:hint="eastAsia"/>
        </w:rPr>
        <w:t>への発注機会の増大に向けた効果的な広報活動を行います。</w:t>
      </w:r>
    </w:p>
    <w:p w:rsidR="00B926D7" w:rsidRPr="00487F41" w:rsidRDefault="00B926D7" w:rsidP="00B926D7">
      <w:pPr>
        <w:adjustRightInd w:val="0"/>
        <w:spacing w:beforeLines="50" w:before="120" w:afterLines="50" w:after="120"/>
        <w:ind w:firstLineChars="200" w:firstLine="480"/>
        <w:rPr>
          <w:rFonts w:ascii="ＭＳ ゴシック" w:eastAsia="ＭＳ ゴシック" w:hAnsi="ＭＳ ゴシック"/>
        </w:rPr>
      </w:pPr>
      <w:r w:rsidRPr="00487F41">
        <w:rPr>
          <w:rFonts w:ascii="ＭＳ ゴシック" w:eastAsia="ＭＳ ゴシック" w:hAnsi="ＭＳ ゴシック" w:hint="eastAsia"/>
        </w:rPr>
        <w:t>【具体的事業】</w:t>
      </w:r>
    </w:p>
    <w:p w:rsidR="00B926D7" w:rsidRPr="00487F41" w:rsidRDefault="00B926D7" w:rsidP="00B926D7">
      <w:pPr>
        <w:adjustRightInd w:val="0"/>
        <w:spacing w:beforeLines="50" w:before="120" w:afterLines="50" w:after="120"/>
        <w:ind w:firstLineChars="299" w:firstLine="718"/>
        <w:rPr>
          <w:rFonts w:ascii="ＭＳ ゴシック" w:eastAsia="ＭＳ ゴシック" w:hAnsi="ＭＳ ゴシック"/>
        </w:rPr>
      </w:pPr>
      <w:r w:rsidRPr="00487F41">
        <w:rPr>
          <w:rFonts w:ascii="ＭＳ ゴシック" w:eastAsia="ＭＳ ゴシック" w:hAnsi="ＭＳ ゴシック" w:hint="eastAsia"/>
        </w:rPr>
        <w:t>①</w:t>
      </w:r>
      <w:r w:rsidR="009E520E" w:rsidRPr="00487F41">
        <w:rPr>
          <w:rFonts w:ascii="ＭＳ ゴシック" w:eastAsia="ＭＳ ゴシック" w:hAnsi="ＭＳ ゴシック" w:hint="eastAsia"/>
        </w:rPr>
        <w:t>情報発信コンテンツの充実</w:t>
      </w:r>
    </w:p>
    <w:p w:rsidR="009E520E" w:rsidRPr="00487F41" w:rsidRDefault="009E520E" w:rsidP="009E520E">
      <w:pPr>
        <w:adjustRightInd w:val="0"/>
        <w:spacing w:beforeLines="50" w:before="120" w:afterLines="50" w:after="120"/>
        <w:ind w:leftChars="400" w:left="1200" w:hangingChars="100" w:hanging="240"/>
        <w:rPr>
          <w:rFonts w:asciiTheme="minorEastAsia" w:eastAsiaTheme="minorEastAsia" w:hAnsiTheme="minorEastAsia"/>
        </w:rPr>
      </w:pPr>
      <w:r w:rsidRPr="00487F41">
        <w:rPr>
          <w:rFonts w:asciiTheme="minorEastAsia" w:eastAsiaTheme="minorEastAsia" w:hAnsiTheme="minorEastAsia" w:hint="eastAsia"/>
        </w:rPr>
        <w:t>・　ホームページ、メールマガジン、Ｆａｃｅｂｏｏｋ等により出店</w:t>
      </w:r>
      <w:r w:rsidR="00687F7A" w:rsidRPr="00487F41">
        <w:rPr>
          <w:rFonts w:asciiTheme="minorEastAsia" w:eastAsiaTheme="minorEastAsia" w:hAnsiTheme="minorEastAsia" w:hint="eastAsia"/>
        </w:rPr>
        <w:t>情報</w:t>
      </w:r>
      <w:r w:rsidRPr="00487F41">
        <w:rPr>
          <w:rFonts w:asciiTheme="minorEastAsia" w:eastAsiaTheme="minorEastAsia" w:hAnsiTheme="minorEastAsia" w:hint="eastAsia"/>
        </w:rPr>
        <w:t>や製品情報</w:t>
      </w:r>
      <w:r w:rsidR="00687F7A" w:rsidRPr="00487F41">
        <w:rPr>
          <w:rFonts w:asciiTheme="minorEastAsia" w:eastAsiaTheme="minorEastAsia" w:hAnsiTheme="minorEastAsia" w:hint="eastAsia"/>
        </w:rPr>
        <w:t>などを発信し、</w:t>
      </w:r>
      <w:r w:rsidRPr="00487F41">
        <w:rPr>
          <w:rFonts w:ascii="ＭＳ 明朝" w:hAnsi="ＭＳ 明朝" w:hint="eastAsia"/>
        </w:rPr>
        <w:t>府民の自主的な事業所製品等の購入</w:t>
      </w:r>
      <w:r w:rsidR="00687F7A" w:rsidRPr="00487F41">
        <w:rPr>
          <w:rFonts w:ascii="ＭＳ 明朝" w:hAnsi="ＭＳ 明朝" w:hint="eastAsia"/>
        </w:rPr>
        <w:t>の促進</w:t>
      </w:r>
      <w:r w:rsidRPr="00487F41">
        <w:rPr>
          <w:rFonts w:ascii="ＭＳ 明朝" w:hAnsi="ＭＳ 明朝" w:hint="eastAsia"/>
        </w:rPr>
        <w:t>や、</w:t>
      </w:r>
      <w:r w:rsidRPr="00487F41">
        <w:rPr>
          <w:rFonts w:asciiTheme="minorEastAsia" w:eastAsiaTheme="minorEastAsia" w:hAnsiTheme="minorEastAsia" w:hint="eastAsia"/>
        </w:rPr>
        <w:t>企業等の理解・協力を求めていきます。</w:t>
      </w:r>
    </w:p>
    <w:p w:rsidR="009E520E" w:rsidRPr="00487F41" w:rsidRDefault="00D67FF7" w:rsidP="00D67FF7">
      <w:pPr>
        <w:adjustRightInd w:val="0"/>
        <w:spacing w:beforeLines="50" w:before="120" w:afterLines="50" w:after="120"/>
        <w:ind w:firstLineChars="300" w:firstLine="720"/>
        <w:rPr>
          <w:rFonts w:ascii="ＭＳ 明朝" w:hAnsi="ＭＳ 明朝"/>
        </w:rPr>
      </w:pPr>
      <w:r w:rsidRPr="00487F41">
        <w:rPr>
          <w:rFonts w:ascii="ＭＳ ゴシック" w:eastAsia="ＭＳ ゴシック" w:hAnsi="ＭＳ ゴシック" w:hint="eastAsia"/>
        </w:rPr>
        <w:t>②「こさえたんサポーター」の登録促進</w:t>
      </w:r>
    </w:p>
    <w:p w:rsidR="00EC243F" w:rsidRPr="00487F41" w:rsidRDefault="000C5BE4" w:rsidP="00EC243F">
      <w:pPr>
        <w:adjustRightInd w:val="0"/>
        <w:spacing w:beforeLines="50" w:before="120" w:afterLines="50" w:after="120"/>
        <w:ind w:leftChars="399" w:left="1198" w:hangingChars="100" w:hanging="240"/>
        <w:rPr>
          <w:rFonts w:asciiTheme="minorEastAsia" w:eastAsiaTheme="minorEastAsia" w:hAnsiTheme="minorEastAsia"/>
        </w:rPr>
      </w:pPr>
      <w:r w:rsidRPr="00487F41">
        <w:rPr>
          <w:rFonts w:ascii="ＭＳ 明朝" w:hAnsi="ＭＳ 明朝" w:hint="eastAsia"/>
        </w:rPr>
        <w:t>・　サポーター</w:t>
      </w:r>
      <w:r w:rsidR="00B81D79" w:rsidRPr="00487F41">
        <w:rPr>
          <w:rFonts w:ascii="ＭＳ 明朝" w:hAnsi="ＭＳ 明朝" w:hint="eastAsia"/>
        </w:rPr>
        <w:t>の登録者</w:t>
      </w:r>
      <w:r w:rsidRPr="00487F41">
        <w:rPr>
          <w:rFonts w:ascii="ＭＳ 明朝" w:hAnsi="ＭＳ 明朝" w:hint="eastAsia"/>
        </w:rPr>
        <w:t>数を拡大</w:t>
      </w:r>
      <w:r w:rsidR="00B81D79" w:rsidRPr="00487F41">
        <w:rPr>
          <w:rFonts w:ascii="ＭＳ 明朝" w:hAnsi="ＭＳ 明朝" w:hint="eastAsia"/>
        </w:rPr>
        <w:t>することによって</w:t>
      </w:r>
      <w:r w:rsidRPr="00487F41">
        <w:rPr>
          <w:rFonts w:ascii="ＭＳ 明朝" w:hAnsi="ＭＳ 明朝" w:hint="eastAsia"/>
        </w:rPr>
        <w:t>、</w:t>
      </w:r>
      <w:r w:rsidR="00B81D79" w:rsidRPr="00487F41">
        <w:rPr>
          <w:rFonts w:ascii="ＭＳ 明朝" w:hAnsi="ＭＳ 明朝" w:hint="eastAsia"/>
        </w:rPr>
        <w:t>普及啓発や</w:t>
      </w:r>
      <w:r w:rsidRPr="00487F41">
        <w:rPr>
          <w:rFonts w:ascii="ＭＳ 明朝" w:hAnsi="ＭＳ 明朝" w:hint="eastAsia"/>
        </w:rPr>
        <w:t>製品の情報発信</w:t>
      </w:r>
      <w:r w:rsidR="00B81D79" w:rsidRPr="00487F41">
        <w:rPr>
          <w:rFonts w:ascii="ＭＳ 明朝" w:hAnsi="ＭＳ 明朝" w:hint="eastAsia"/>
        </w:rPr>
        <w:t>、</w:t>
      </w:r>
      <w:r w:rsidRPr="00487F41">
        <w:rPr>
          <w:rFonts w:ascii="ＭＳ 明朝" w:hAnsi="ＭＳ 明朝" w:hint="eastAsia"/>
        </w:rPr>
        <w:t>販売促進</w:t>
      </w:r>
      <w:r w:rsidR="00B81D79" w:rsidRPr="00487F41">
        <w:rPr>
          <w:rFonts w:ascii="ＭＳ 明朝" w:hAnsi="ＭＳ 明朝" w:hint="eastAsia"/>
        </w:rPr>
        <w:t>につなげていき</w:t>
      </w:r>
      <w:r w:rsidRPr="00487F41">
        <w:rPr>
          <w:rFonts w:ascii="ＭＳ 明朝" w:hAnsi="ＭＳ 明朝" w:hint="eastAsia"/>
        </w:rPr>
        <w:t>ます。</w:t>
      </w:r>
    </w:p>
    <w:tbl>
      <w:tblPr>
        <w:tblStyle w:val="a7"/>
        <w:tblW w:w="0" w:type="auto"/>
        <w:tblInd w:w="1200" w:type="dxa"/>
        <w:tblLook w:val="04A0" w:firstRow="1" w:lastRow="0" w:firstColumn="1" w:lastColumn="0" w:noHBand="0" w:noVBand="1"/>
      </w:tblPr>
      <w:tblGrid>
        <w:gridCol w:w="7839"/>
      </w:tblGrid>
      <w:tr w:rsidR="00EC243F" w:rsidRPr="00487F41" w:rsidTr="00D05F73">
        <w:tc>
          <w:tcPr>
            <w:tcW w:w="7839" w:type="dxa"/>
            <w:tcBorders>
              <w:top w:val="dotted" w:sz="4" w:space="0" w:color="auto"/>
              <w:left w:val="dotted" w:sz="4" w:space="0" w:color="auto"/>
              <w:bottom w:val="dotted" w:sz="4" w:space="0" w:color="auto"/>
              <w:right w:val="dotted" w:sz="4" w:space="0" w:color="auto"/>
            </w:tcBorders>
          </w:tcPr>
          <w:p w:rsidR="00EC243F" w:rsidRPr="00487F41" w:rsidRDefault="00EC243F" w:rsidP="00D05F73">
            <w:pPr>
              <w:adjustRightInd w:val="0"/>
              <w:spacing w:beforeLines="50" w:before="120" w:afterLines="50" w:after="120"/>
              <w:rPr>
                <w:rFonts w:asciiTheme="majorEastAsia" w:eastAsiaTheme="majorEastAsia" w:hAnsiTheme="majorEastAsia"/>
                <w:b/>
              </w:rPr>
            </w:pPr>
            <w:r w:rsidRPr="00487F41">
              <w:rPr>
                <w:rFonts w:asciiTheme="majorEastAsia" w:eastAsiaTheme="majorEastAsia" w:hAnsiTheme="majorEastAsia" w:hint="eastAsia"/>
                <w:b/>
              </w:rPr>
              <w:t>「こさえたん」とは</w:t>
            </w:r>
          </w:p>
          <w:p w:rsidR="00EC243F" w:rsidRPr="00487F41" w:rsidRDefault="00EC243F" w:rsidP="00D05F73">
            <w:pPr>
              <w:adjustRightInd w:val="0"/>
              <w:spacing w:beforeLines="50" w:before="120" w:afterLines="50" w:after="120"/>
              <w:ind w:firstLineChars="100" w:firstLine="240"/>
              <w:rPr>
                <w:rFonts w:ascii="ＭＳ 明朝" w:hAnsi="ＭＳ 明朝"/>
              </w:rPr>
            </w:pPr>
            <w:r w:rsidRPr="00487F41">
              <w:rPr>
                <w:rFonts w:ascii="ＭＳ 明朝" w:hAnsi="ＭＳ 明朝" w:hint="eastAsia"/>
              </w:rPr>
              <w:t>大阪府内の</w:t>
            </w:r>
            <w:r w:rsidR="007C50D6" w:rsidRPr="00487F41">
              <w:rPr>
                <w:rFonts w:ascii="ＭＳ 明朝" w:hAnsi="ＭＳ 明朝" w:hint="eastAsia"/>
              </w:rPr>
              <w:t>福祉事業所</w:t>
            </w:r>
            <w:r w:rsidRPr="00487F41">
              <w:rPr>
                <w:rFonts w:ascii="ＭＳ 明朝" w:hAnsi="ＭＳ 明朝" w:hint="eastAsia"/>
              </w:rPr>
              <w:t>で働く障がい者が生産する製品の愛称です。</w:t>
            </w:r>
          </w:p>
          <w:p w:rsidR="00EC243F" w:rsidRPr="00487F41" w:rsidRDefault="00EC243F" w:rsidP="00D05F73">
            <w:pPr>
              <w:adjustRightInd w:val="0"/>
              <w:spacing w:beforeLines="50" w:before="120" w:afterLines="50" w:after="120"/>
              <w:ind w:firstLineChars="100" w:firstLine="240"/>
              <w:rPr>
                <w:rFonts w:ascii="ＭＳ 明朝" w:hAnsi="ＭＳ 明朝"/>
              </w:rPr>
            </w:pPr>
            <w:r w:rsidRPr="00487F41">
              <w:rPr>
                <w:rFonts w:ascii="ＭＳ 明朝" w:hAnsi="ＭＳ 明朝" w:hint="eastAsia"/>
              </w:rPr>
              <w:t>大阪弁で「作る」を表す「こさえる」を親しみをこめて呼べるようにもじったものです。</w:t>
            </w:r>
          </w:p>
        </w:tc>
      </w:tr>
    </w:tbl>
    <w:p w:rsidR="000C5BE4" w:rsidRPr="00487F41" w:rsidRDefault="000C5BE4" w:rsidP="009E520E">
      <w:pPr>
        <w:adjustRightInd w:val="0"/>
        <w:spacing w:beforeLines="50" w:before="120" w:afterLines="50" w:after="120"/>
        <w:ind w:leftChars="400" w:left="1200" w:hangingChars="100" w:hanging="240"/>
        <w:rPr>
          <w:rFonts w:ascii="ＭＳ 明朝" w:hAnsi="ＭＳ 明朝"/>
        </w:rPr>
      </w:pPr>
    </w:p>
    <w:tbl>
      <w:tblPr>
        <w:tblStyle w:val="a7"/>
        <w:tblW w:w="0" w:type="auto"/>
        <w:tblInd w:w="1200" w:type="dxa"/>
        <w:tblLook w:val="04A0" w:firstRow="1" w:lastRow="0" w:firstColumn="1" w:lastColumn="0" w:noHBand="0" w:noVBand="1"/>
      </w:tblPr>
      <w:tblGrid>
        <w:gridCol w:w="7839"/>
      </w:tblGrid>
      <w:tr w:rsidR="00B81D79" w:rsidRPr="00487F41" w:rsidTr="00B81D79">
        <w:tc>
          <w:tcPr>
            <w:tcW w:w="7839" w:type="dxa"/>
            <w:tcBorders>
              <w:top w:val="dotted" w:sz="4" w:space="0" w:color="auto"/>
              <w:left w:val="dotted" w:sz="4" w:space="0" w:color="auto"/>
              <w:bottom w:val="dotted" w:sz="4" w:space="0" w:color="auto"/>
              <w:right w:val="dotted" w:sz="4" w:space="0" w:color="auto"/>
            </w:tcBorders>
          </w:tcPr>
          <w:p w:rsidR="00B81D79" w:rsidRPr="00487F41" w:rsidRDefault="00B81D79" w:rsidP="009E520E">
            <w:pPr>
              <w:adjustRightInd w:val="0"/>
              <w:spacing w:beforeLines="50" w:before="120" w:afterLines="50" w:after="120"/>
              <w:rPr>
                <w:rFonts w:asciiTheme="majorEastAsia" w:eastAsiaTheme="majorEastAsia" w:hAnsiTheme="majorEastAsia"/>
                <w:b/>
              </w:rPr>
            </w:pPr>
            <w:r w:rsidRPr="00487F41">
              <w:rPr>
                <w:rFonts w:asciiTheme="majorEastAsia" w:eastAsiaTheme="majorEastAsia" w:hAnsiTheme="majorEastAsia" w:hint="eastAsia"/>
                <w:b/>
              </w:rPr>
              <w:t>「こさえたんサポーター」とは</w:t>
            </w:r>
          </w:p>
          <w:p w:rsidR="00B81D79" w:rsidRPr="00487F41" w:rsidRDefault="007C50D6" w:rsidP="00B81D79">
            <w:pPr>
              <w:adjustRightInd w:val="0"/>
              <w:spacing w:beforeLines="50" w:before="120" w:afterLines="50" w:after="120"/>
              <w:ind w:firstLineChars="100" w:firstLine="240"/>
              <w:rPr>
                <w:rFonts w:ascii="ＭＳ 明朝" w:hAnsi="ＭＳ 明朝"/>
              </w:rPr>
            </w:pPr>
            <w:r w:rsidRPr="00487F41">
              <w:rPr>
                <w:rFonts w:ascii="ＭＳ 明朝" w:hAnsi="ＭＳ 明朝" w:hint="eastAsia"/>
              </w:rPr>
              <w:t>福祉事業所</w:t>
            </w:r>
            <w:r w:rsidR="00B81D79" w:rsidRPr="00487F41">
              <w:rPr>
                <w:rFonts w:ascii="ＭＳ 明朝" w:hAnsi="ＭＳ 明朝" w:hint="eastAsia"/>
              </w:rPr>
              <w:t>において、障がいのある方が一つひとつ真心込めて手作りした製品のことを、みなさんにもっと知っていただき、</w:t>
            </w:r>
            <w:r w:rsidRPr="00487F41">
              <w:rPr>
                <w:rFonts w:ascii="ＭＳ 明朝" w:hAnsi="ＭＳ 明朝" w:hint="eastAsia"/>
              </w:rPr>
              <w:t>福祉事業所</w:t>
            </w:r>
            <w:r w:rsidR="00B81D79" w:rsidRPr="00487F41">
              <w:rPr>
                <w:rFonts w:ascii="ＭＳ 明朝" w:hAnsi="ＭＳ 明朝" w:hint="eastAsia"/>
              </w:rPr>
              <w:t>の製品の購入や販売活動を家族や友人の方々にＰＲしていただくことで、障がいのある方の「働く」ことを応援する人たちです。</w:t>
            </w:r>
            <w:r w:rsidR="00524713" w:rsidRPr="00487F41">
              <w:rPr>
                <w:rFonts w:ascii="ＭＳ 明朝" w:hAnsi="ＭＳ 明朝" w:hint="eastAsia"/>
              </w:rPr>
              <w:t>（</w:t>
            </w:r>
            <w:r w:rsidR="00B81D79" w:rsidRPr="00487F41">
              <w:rPr>
                <w:rFonts w:ascii="ＭＳ 明朝" w:hAnsi="ＭＳ 明朝" w:hint="eastAsia"/>
              </w:rPr>
              <w:t>平成２７年度から登録を開始</w:t>
            </w:r>
            <w:r w:rsidR="00524713" w:rsidRPr="00487F41">
              <w:rPr>
                <w:rFonts w:ascii="ＭＳ 明朝" w:hAnsi="ＭＳ 明朝" w:hint="eastAsia"/>
              </w:rPr>
              <w:t>）</w:t>
            </w:r>
          </w:p>
        </w:tc>
      </w:tr>
    </w:tbl>
    <w:p w:rsidR="00B926D7" w:rsidRPr="00487F41" w:rsidRDefault="00B926D7" w:rsidP="00B926D7">
      <w:pPr>
        <w:adjustRightInd w:val="0"/>
        <w:spacing w:beforeLines="50" w:before="120" w:afterLines="50" w:after="120"/>
        <w:ind w:firstLineChars="299" w:firstLine="718"/>
        <w:rPr>
          <w:rFonts w:ascii="ＭＳ ゴシック" w:eastAsia="ＭＳ ゴシック" w:hAnsi="ＭＳ ゴシック"/>
        </w:rPr>
      </w:pPr>
      <w:r w:rsidRPr="00487F41">
        <w:rPr>
          <w:rFonts w:ascii="ＭＳ ゴシック" w:eastAsia="ＭＳ ゴシック" w:hAnsi="ＭＳ ゴシック" w:hint="eastAsia"/>
        </w:rPr>
        <w:t>③</w:t>
      </w:r>
      <w:r w:rsidR="002408AB" w:rsidRPr="00487F41">
        <w:rPr>
          <w:rFonts w:ascii="ＭＳ ゴシック" w:eastAsia="ＭＳ ゴシック" w:hAnsi="ＭＳ ゴシック" w:hint="eastAsia"/>
        </w:rPr>
        <w:t>「こさえたん</w:t>
      </w:r>
      <w:r w:rsidR="00444FA7" w:rsidRPr="00487F41">
        <w:rPr>
          <w:rFonts w:ascii="ＭＳ ゴシック" w:eastAsia="ＭＳ ゴシック" w:hAnsi="ＭＳ ゴシック" w:hint="eastAsia"/>
        </w:rPr>
        <w:t>ロゴマーク</w:t>
      </w:r>
      <w:r w:rsidR="002408AB" w:rsidRPr="00487F41">
        <w:rPr>
          <w:rFonts w:ascii="ＭＳ ゴシック" w:eastAsia="ＭＳ ゴシック" w:hAnsi="ＭＳ ゴシック" w:hint="eastAsia"/>
        </w:rPr>
        <w:t>」</w:t>
      </w:r>
      <w:r w:rsidR="00D467E6" w:rsidRPr="00487F41">
        <w:rPr>
          <w:rFonts w:ascii="ＭＳ ゴシック" w:eastAsia="ＭＳ ゴシック" w:hAnsi="ＭＳ ゴシック" w:hint="eastAsia"/>
        </w:rPr>
        <w:t>の認知度向上</w:t>
      </w:r>
    </w:p>
    <w:p w:rsidR="002408AB" w:rsidRPr="00487F41" w:rsidRDefault="00471013" w:rsidP="00306EA4">
      <w:pPr>
        <w:adjustRightInd w:val="0"/>
        <w:spacing w:beforeLines="50" w:before="120" w:afterLines="50" w:after="120"/>
        <w:ind w:leftChars="399" w:left="1198" w:hangingChars="100" w:hanging="240"/>
        <w:rPr>
          <w:rFonts w:asciiTheme="minorEastAsia" w:eastAsiaTheme="minorEastAsia" w:hAnsiTheme="minorEastAsia"/>
        </w:rPr>
      </w:pPr>
      <w:r w:rsidRPr="00487F41">
        <w:rPr>
          <w:rFonts w:asciiTheme="minorEastAsia" w:eastAsiaTheme="minorEastAsia" w:hAnsiTheme="minorEastAsia" w:hint="eastAsia"/>
        </w:rPr>
        <w:t xml:space="preserve">・　</w:t>
      </w:r>
      <w:r w:rsidR="007F10C6" w:rsidRPr="00487F41">
        <w:rPr>
          <w:rFonts w:asciiTheme="minorEastAsia" w:eastAsiaTheme="minorEastAsia" w:hAnsiTheme="minorEastAsia" w:hint="eastAsia"/>
        </w:rPr>
        <w:t>製品イメージの向上を図り、</w:t>
      </w:r>
      <w:r w:rsidR="00306EA4" w:rsidRPr="00487F41">
        <w:rPr>
          <w:rFonts w:ascii="ＭＳ 明朝" w:hAnsi="ＭＳ 明朝" w:hint="eastAsia"/>
        </w:rPr>
        <w:t>販路拡大につなげるため、</w:t>
      </w:r>
      <w:r w:rsidRPr="00487F41">
        <w:rPr>
          <w:rFonts w:asciiTheme="minorEastAsia" w:eastAsiaTheme="minorEastAsia" w:hAnsiTheme="minorEastAsia" w:hint="eastAsia"/>
        </w:rPr>
        <w:t>ロゴマークを適正かつ効果的に活用</w:t>
      </w:r>
      <w:r w:rsidR="00306EA4" w:rsidRPr="00487F41">
        <w:rPr>
          <w:rFonts w:asciiTheme="minorEastAsia" w:eastAsiaTheme="minorEastAsia" w:hAnsiTheme="minorEastAsia" w:hint="eastAsia"/>
        </w:rPr>
        <w:t>し、製品とともに認知度向上に努める。</w:t>
      </w:r>
    </w:p>
    <w:tbl>
      <w:tblPr>
        <w:tblStyle w:val="a7"/>
        <w:tblW w:w="0" w:type="auto"/>
        <w:tblInd w:w="1200" w:type="dxa"/>
        <w:tblLook w:val="04A0" w:firstRow="1" w:lastRow="0" w:firstColumn="1" w:lastColumn="0" w:noHBand="0" w:noVBand="1"/>
      </w:tblPr>
      <w:tblGrid>
        <w:gridCol w:w="7839"/>
      </w:tblGrid>
      <w:tr w:rsidR="002408AB" w:rsidRPr="00D564D5" w:rsidTr="00FE7720">
        <w:tc>
          <w:tcPr>
            <w:tcW w:w="7839" w:type="dxa"/>
            <w:tcBorders>
              <w:top w:val="dotted" w:sz="4" w:space="0" w:color="auto"/>
              <w:left w:val="dotted" w:sz="4" w:space="0" w:color="auto"/>
              <w:bottom w:val="dotted" w:sz="4" w:space="0" w:color="auto"/>
              <w:right w:val="dotted" w:sz="4" w:space="0" w:color="auto"/>
            </w:tcBorders>
          </w:tcPr>
          <w:p w:rsidR="002408AB" w:rsidRPr="00487F41" w:rsidRDefault="002408AB" w:rsidP="00FE7720">
            <w:pPr>
              <w:adjustRightInd w:val="0"/>
              <w:spacing w:beforeLines="50" w:before="120" w:afterLines="50" w:after="120"/>
              <w:rPr>
                <w:rFonts w:asciiTheme="majorEastAsia" w:eastAsiaTheme="majorEastAsia" w:hAnsiTheme="majorEastAsia"/>
                <w:b/>
              </w:rPr>
            </w:pPr>
            <w:r w:rsidRPr="00487F41">
              <w:rPr>
                <w:rFonts w:asciiTheme="majorEastAsia" w:eastAsiaTheme="majorEastAsia" w:hAnsiTheme="majorEastAsia" w:hint="eastAsia"/>
                <w:b/>
              </w:rPr>
              <w:t>「こさえたんロゴマーク」とは</w:t>
            </w:r>
          </w:p>
          <w:p w:rsidR="002408AB" w:rsidRPr="00D564D5" w:rsidRDefault="002408AB" w:rsidP="002408AB">
            <w:pPr>
              <w:adjustRightInd w:val="0"/>
              <w:spacing w:beforeLines="50" w:before="120" w:afterLines="50" w:after="120"/>
              <w:ind w:firstLineChars="100" w:firstLine="240"/>
              <w:rPr>
                <w:rFonts w:ascii="ＭＳ 明朝" w:hAnsi="ＭＳ 明朝"/>
              </w:rPr>
            </w:pPr>
            <w:r w:rsidRPr="00487F41">
              <w:rPr>
                <w:rFonts w:ascii="ＭＳ 明朝" w:hAnsi="ＭＳ 明朝" w:hint="eastAsia"/>
              </w:rPr>
              <w:t>大阪府内の就労継続支援Ｂ型事業所等で生産された製品の付加価値及び社会的認知度を高め、販路拡大につなげることで、工賃の向上を図ることを目的として、平成２６年度に作成。</w:t>
            </w:r>
          </w:p>
        </w:tc>
      </w:tr>
    </w:tbl>
    <w:p w:rsidR="00047B5D" w:rsidRPr="00D564D5" w:rsidRDefault="001803A9" w:rsidP="00047B5D">
      <w:pPr>
        <w:widowControl/>
        <w:rPr>
          <w:rFonts w:ascii="HGPｺﾞｼｯｸE" w:eastAsia="HGPｺﾞｼｯｸE" w:hAnsi="ＭＳ ゴシック"/>
          <w:sz w:val="21"/>
          <w:szCs w:val="21"/>
        </w:rPr>
      </w:pPr>
      <w:r w:rsidRPr="00D564D5">
        <w:rPr>
          <w:rFonts w:ascii="ＭＳ 明朝" w:hAnsi="ＭＳ 明朝"/>
        </w:rPr>
        <w:br w:type="page"/>
      </w:r>
    </w:p>
    <w:tbl>
      <w:tblPr>
        <w:tblStyle w:val="a7"/>
        <w:tblW w:w="0" w:type="auto"/>
        <w:tblLook w:val="04A0" w:firstRow="1" w:lastRow="0" w:firstColumn="1" w:lastColumn="0" w:noHBand="0" w:noVBand="1"/>
      </w:tblPr>
      <w:tblGrid>
        <w:gridCol w:w="9268"/>
      </w:tblGrid>
      <w:tr w:rsidR="00047B5D" w:rsidRPr="00D564D5" w:rsidTr="00D05F73">
        <w:trPr>
          <w:trHeight w:val="132"/>
        </w:trPr>
        <w:tc>
          <w:tcPr>
            <w:tcW w:w="9268" w:type="dxa"/>
            <w:shd w:val="clear" w:color="auto" w:fill="BFBFBF" w:themeFill="background1" w:themeFillShade="BF"/>
          </w:tcPr>
          <w:p w:rsidR="00047B5D" w:rsidRPr="00D564D5" w:rsidRDefault="00047B5D" w:rsidP="00D05F73">
            <w:pPr>
              <w:adjustRightInd w:val="0"/>
              <w:spacing w:beforeLines="50" w:before="120" w:afterLines="50" w:after="120"/>
            </w:pPr>
            <w:r w:rsidRPr="00D564D5">
              <w:rPr>
                <w:rFonts w:ascii="HGPｺﾞｼｯｸE" w:eastAsia="HGPｺﾞｼｯｸE" w:hAnsi="ＭＳ ゴシック" w:hint="eastAsia"/>
                <w:sz w:val="28"/>
                <w:szCs w:val="28"/>
              </w:rPr>
              <w:lastRenderedPageBreak/>
              <w:t xml:space="preserve">Ⅳ　</w:t>
            </w:r>
            <w:r w:rsidR="00610458">
              <w:rPr>
                <w:rFonts w:ascii="HGPｺﾞｼｯｸE" w:eastAsia="HGPｺﾞｼｯｸE" w:hAnsi="ＭＳ ゴシック" w:hint="eastAsia"/>
                <w:sz w:val="28"/>
                <w:szCs w:val="28"/>
              </w:rPr>
              <w:t>参考：</w:t>
            </w:r>
            <w:r w:rsidRPr="00D564D5">
              <w:rPr>
                <w:rFonts w:ascii="HGPｺﾞｼｯｸE" w:eastAsia="HGPｺﾞｼｯｸE" w:hAnsi="ＭＳ ゴシック" w:hint="eastAsia"/>
                <w:sz w:val="28"/>
                <w:szCs w:val="28"/>
              </w:rPr>
              <w:t>工賃向上計画支援事業</w:t>
            </w:r>
            <w:r>
              <w:rPr>
                <w:rFonts w:ascii="HGPｺﾞｼｯｸE" w:eastAsia="HGPｺﾞｼｯｸE" w:hAnsi="ＭＳ ゴシック" w:hint="eastAsia"/>
                <w:sz w:val="28"/>
                <w:szCs w:val="28"/>
              </w:rPr>
              <w:t>（</w:t>
            </w:r>
            <w:r w:rsidRPr="00D564D5">
              <w:rPr>
                <w:rFonts w:ascii="HGPｺﾞｼｯｸE" w:eastAsia="HGPｺﾞｼｯｸE" w:hAnsi="ＭＳ ゴシック" w:hint="eastAsia"/>
                <w:sz w:val="28"/>
                <w:szCs w:val="28"/>
              </w:rPr>
              <w:t>Ｈ２７～Ｈ２９</w:t>
            </w:r>
            <w:r>
              <w:rPr>
                <w:rFonts w:ascii="HGPｺﾞｼｯｸE" w:eastAsia="HGPｺﾞｼｯｸE" w:hAnsi="ＭＳ ゴシック" w:hint="eastAsia"/>
                <w:sz w:val="28"/>
                <w:szCs w:val="28"/>
              </w:rPr>
              <w:t>）</w:t>
            </w:r>
            <w:r w:rsidRPr="00D564D5">
              <w:rPr>
                <w:rFonts w:ascii="HGPｺﾞｼｯｸE" w:eastAsia="HGPｺﾞｼｯｸE" w:hAnsi="ＭＳ ゴシック" w:hint="eastAsia"/>
                <w:sz w:val="28"/>
                <w:szCs w:val="28"/>
              </w:rPr>
              <w:t>の概要と評価</w:t>
            </w:r>
          </w:p>
        </w:tc>
      </w:tr>
    </w:tbl>
    <w:p w:rsidR="00047B5D" w:rsidRPr="00823D20" w:rsidRDefault="00047B5D" w:rsidP="00047B5D">
      <w:pPr>
        <w:adjustRightInd w:val="0"/>
        <w:spacing w:beforeLines="50" w:before="120" w:afterLines="50" w:after="120"/>
        <w:rPr>
          <w:rFonts w:asciiTheme="majorEastAsia" w:eastAsiaTheme="majorEastAsia" w:hAnsiTheme="majorEastAsia"/>
          <w:szCs w:val="28"/>
        </w:rPr>
      </w:pPr>
    </w:p>
    <w:p w:rsidR="00047B5D" w:rsidRPr="00D564D5" w:rsidRDefault="00047B5D" w:rsidP="00047B5D">
      <w:pPr>
        <w:adjustRightInd w:val="0"/>
        <w:spacing w:beforeLines="50" w:before="120" w:afterLines="100" w:after="240" w:line="360" w:lineRule="auto"/>
        <w:rPr>
          <w:rFonts w:ascii="HGPｺﾞｼｯｸE" w:eastAsia="HGPｺﾞｼｯｸE" w:hAnsi="ＭＳ ゴシック"/>
          <w:sz w:val="28"/>
          <w:szCs w:val="28"/>
        </w:rPr>
      </w:pPr>
      <w:r w:rsidRPr="00D564D5">
        <w:rPr>
          <w:rFonts w:ascii="HGPｺﾞｼｯｸE" w:eastAsia="HGPｺﾞｼｯｸE" w:hAnsi="ＭＳ ゴシック" w:hint="eastAsia"/>
          <w:sz w:val="28"/>
          <w:szCs w:val="28"/>
        </w:rPr>
        <w:t>１．工賃向上計画支援事業</w:t>
      </w:r>
      <w:r>
        <w:rPr>
          <w:rFonts w:ascii="HGPｺﾞｼｯｸE" w:eastAsia="HGPｺﾞｼｯｸE" w:hAnsi="ＭＳ ゴシック" w:hint="eastAsia"/>
          <w:sz w:val="28"/>
          <w:szCs w:val="28"/>
        </w:rPr>
        <w:t>（</w:t>
      </w:r>
      <w:r w:rsidRPr="00D564D5">
        <w:rPr>
          <w:rFonts w:ascii="HGPｺﾞｼｯｸE" w:eastAsia="HGPｺﾞｼｯｸE" w:hAnsi="ＭＳ ゴシック" w:hint="eastAsia"/>
          <w:sz w:val="28"/>
          <w:szCs w:val="28"/>
        </w:rPr>
        <w:t>Ｈ２７～Ｈ２９</w:t>
      </w:r>
      <w:r>
        <w:rPr>
          <w:rFonts w:ascii="HGPｺﾞｼｯｸE" w:eastAsia="HGPｺﾞｼｯｸE" w:hAnsi="ＭＳ ゴシック" w:hint="eastAsia"/>
          <w:sz w:val="28"/>
          <w:szCs w:val="28"/>
        </w:rPr>
        <w:t>）</w:t>
      </w:r>
      <w:r w:rsidRPr="00D564D5">
        <w:rPr>
          <w:rFonts w:ascii="HGPｺﾞｼｯｸE" w:eastAsia="HGPｺﾞｼｯｸE" w:hAnsi="ＭＳ ゴシック" w:hint="eastAsia"/>
          <w:sz w:val="28"/>
          <w:szCs w:val="28"/>
        </w:rPr>
        <w:t>の概要</w:t>
      </w:r>
    </w:p>
    <w:p w:rsidR="00047B5D" w:rsidRPr="00D564D5" w:rsidRDefault="00047B5D" w:rsidP="00047B5D">
      <w:pPr>
        <w:adjustRightInd w:val="0"/>
        <w:spacing w:beforeLines="50" w:before="120" w:afterLines="50" w:after="120"/>
        <w:ind w:firstLineChars="100" w:firstLine="240"/>
        <w:rPr>
          <w:rFonts w:ascii="ＭＳ ゴシック" w:eastAsia="ＭＳ ゴシック" w:hAnsi="ＭＳ ゴシック"/>
        </w:rPr>
      </w:pPr>
      <w:r>
        <w:rPr>
          <w:rFonts w:ascii="ＭＳ ゴシック" w:eastAsia="ＭＳ ゴシック" w:hAnsi="ＭＳ ゴシック" w:hint="eastAsia"/>
        </w:rPr>
        <w:t>（</w:t>
      </w:r>
      <w:r w:rsidRPr="00D564D5">
        <w:rPr>
          <w:rFonts w:ascii="ＭＳ ゴシック" w:eastAsia="ＭＳ ゴシック" w:hAnsi="ＭＳ ゴシック" w:hint="eastAsia"/>
        </w:rPr>
        <w:t>1</w:t>
      </w:r>
      <w:r>
        <w:rPr>
          <w:rFonts w:ascii="ＭＳ ゴシック" w:eastAsia="ＭＳ ゴシック" w:hAnsi="ＭＳ ゴシック" w:hint="eastAsia"/>
        </w:rPr>
        <w:t>）</w:t>
      </w:r>
      <w:r w:rsidRPr="00D564D5">
        <w:rPr>
          <w:rFonts w:ascii="ＭＳ ゴシック" w:eastAsia="ＭＳ ゴシック" w:hAnsi="ＭＳ ゴシック" w:hint="eastAsia"/>
        </w:rPr>
        <w:t>事業概要</w:t>
      </w:r>
    </w:p>
    <w:p w:rsidR="00047B5D" w:rsidRPr="00487F41" w:rsidRDefault="00047B5D" w:rsidP="00047B5D">
      <w:pPr>
        <w:adjustRightInd w:val="0"/>
        <w:spacing w:beforeLines="50" w:before="120" w:afterLines="50" w:after="120"/>
        <w:ind w:firstLineChars="300" w:firstLine="720"/>
        <w:rPr>
          <w:rFonts w:ascii="ＭＳ 明朝" w:hAnsi="ＭＳ 明朝"/>
          <w:szCs w:val="28"/>
        </w:rPr>
      </w:pPr>
      <w:r w:rsidRPr="00D564D5">
        <w:rPr>
          <w:rFonts w:ascii="ＭＳ 明朝" w:hAnsi="ＭＳ 明朝" w:hint="eastAsia"/>
          <w:szCs w:val="28"/>
        </w:rPr>
        <w:t>○</w:t>
      </w:r>
      <w:r w:rsidRPr="00487F41">
        <w:rPr>
          <w:rFonts w:ascii="ＭＳ 明朝" w:hAnsi="ＭＳ 明朝" w:hint="eastAsia"/>
          <w:szCs w:val="28"/>
        </w:rPr>
        <w:t>委託先</w:t>
      </w:r>
    </w:p>
    <w:p w:rsidR="00047B5D" w:rsidRPr="00487F41" w:rsidRDefault="00047B5D" w:rsidP="00047B5D">
      <w:pPr>
        <w:adjustRightInd w:val="0"/>
        <w:spacing w:beforeLines="50" w:before="120" w:afterLines="50" w:after="120"/>
        <w:ind w:firstLineChars="500" w:firstLine="1200"/>
        <w:rPr>
          <w:rFonts w:ascii="ＭＳ 明朝" w:hAnsi="ＭＳ 明朝"/>
          <w:sz w:val="21"/>
          <w:szCs w:val="21"/>
        </w:rPr>
      </w:pPr>
      <w:r w:rsidRPr="00487F41">
        <w:rPr>
          <w:rFonts w:ascii="ＭＳ 明朝" w:hAnsi="ＭＳ 明朝" w:hint="eastAsia"/>
          <w:szCs w:val="28"/>
        </w:rPr>
        <w:t>一般社団法人エル・チャレンジ福祉事業振興機構</w:t>
      </w:r>
    </w:p>
    <w:p w:rsidR="00047B5D" w:rsidRPr="00487F41" w:rsidRDefault="00047B5D" w:rsidP="00047B5D">
      <w:pPr>
        <w:adjustRightInd w:val="0"/>
        <w:spacing w:beforeLines="50" w:before="120" w:afterLines="50" w:after="120"/>
        <w:ind w:firstLineChars="300" w:firstLine="720"/>
        <w:rPr>
          <w:rFonts w:ascii="ＭＳ 明朝" w:hAnsi="ＭＳ 明朝"/>
          <w:szCs w:val="28"/>
        </w:rPr>
      </w:pPr>
      <w:r w:rsidRPr="00487F41">
        <w:rPr>
          <w:rFonts w:ascii="ＭＳ 明朝" w:hAnsi="ＭＳ 明朝" w:hint="eastAsia"/>
          <w:szCs w:val="28"/>
        </w:rPr>
        <w:t xml:space="preserve">○対象事業所 </w:t>
      </w:r>
    </w:p>
    <w:p w:rsidR="00047B5D" w:rsidRPr="00487F41" w:rsidRDefault="00047B5D" w:rsidP="00047B5D">
      <w:pPr>
        <w:adjustRightInd w:val="0"/>
        <w:spacing w:beforeLines="50" w:before="120" w:afterLines="50" w:after="120"/>
        <w:ind w:firstLineChars="400" w:firstLine="960"/>
        <w:rPr>
          <w:rFonts w:ascii="ＭＳ 明朝" w:hAnsi="ＭＳ 明朝"/>
          <w:szCs w:val="28"/>
        </w:rPr>
      </w:pPr>
      <w:r w:rsidRPr="00487F41">
        <w:rPr>
          <w:rFonts w:ascii="ＭＳ 明朝" w:hAnsi="ＭＳ 明朝" w:hint="eastAsia"/>
          <w:szCs w:val="28"/>
        </w:rPr>
        <w:t>（1）　就労継続支援Ｂ型事業所</w:t>
      </w:r>
    </w:p>
    <w:p w:rsidR="00047B5D" w:rsidRPr="00487F41" w:rsidRDefault="00047B5D" w:rsidP="00047B5D">
      <w:pPr>
        <w:adjustRightInd w:val="0"/>
        <w:spacing w:beforeLines="50" w:before="120" w:afterLines="50" w:after="120"/>
        <w:ind w:leftChars="400" w:left="1440" w:hangingChars="200" w:hanging="480"/>
        <w:rPr>
          <w:rFonts w:ascii="ＭＳ 明朝" w:hAnsi="ＭＳ 明朝"/>
          <w:szCs w:val="28"/>
        </w:rPr>
      </w:pPr>
      <w:r w:rsidRPr="00487F41">
        <w:rPr>
          <w:rFonts w:ascii="ＭＳ 明朝" w:hAnsi="ＭＳ 明朝" w:hint="eastAsia"/>
          <w:szCs w:val="28"/>
        </w:rPr>
        <w:t>（2）　就労継続支援Ａ型事業所、生活介護事業所、地域活動支援センターのうち「工賃向上計画」を作成し、積極的な取組を行っており、工賃の向上に意欲的に取り組む事業所</w:t>
      </w:r>
    </w:p>
    <w:p w:rsidR="00047B5D" w:rsidRPr="00487F41" w:rsidRDefault="00047B5D" w:rsidP="00047B5D">
      <w:pPr>
        <w:adjustRightInd w:val="0"/>
        <w:spacing w:beforeLines="50" w:before="120" w:afterLines="50" w:after="120"/>
        <w:ind w:firstLineChars="300" w:firstLine="720"/>
        <w:rPr>
          <w:rFonts w:ascii="ＭＳ 明朝" w:hAnsi="ＭＳ 明朝"/>
          <w:szCs w:val="28"/>
        </w:rPr>
      </w:pPr>
      <w:r w:rsidRPr="00487F41">
        <w:rPr>
          <w:rFonts w:ascii="ＭＳ 明朝" w:hAnsi="ＭＳ 明朝" w:hint="eastAsia"/>
          <w:szCs w:val="28"/>
        </w:rPr>
        <w:t>○実施期間</w:t>
      </w:r>
    </w:p>
    <w:p w:rsidR="00047B5D" w:rsidRPr="00487F41" w:rsidRDefault="00047B5D" w:rsidP="00047B5D">
      <w:pPr>
        <w:adjustRightInd w:val="0"/>
        <w:spacing w:beforeLines="50" w:before="120" w:afterLines="50" w:after="120"/>
        <w:ind w:firstLineChars="497" w:firstLine="1193"/>
        <w:rPr>
          <w:rFonts w:ascii="ＭＳ 明朝" w:hAnsi="ＭＳ 明朝"/>
          <w:szCs w:val="28"/>
        </w:rPr>
      </w:pPr>
      <w:r w:rsidRPr="00487F41">
        <w:rPr>
          <w:rFonts w:ascii="ＭＳ 明朝" w:hAnsi="ＭＳ 明朝" w:hint="eastAsia"/>
          <w:szCs w:val="28"/>
        </w:rPr>
        <w:t>平成２７年度～平成２９年度</w:t>
      </w:r>
    </w:p>
    <w:p w:rsidR="00047B5D" w:rsidRPr="00487F41" w:rsidRDefault="00047B5D" w:rsidP="00047B5D">
      <w:pPr>
        <w:adjustRightInd w:val="0"/>
        <w:spacing w:beforeLines="50" w:before="120" w:afterLines="50" w:after="120"/>
        <w:ind w:firstLineChars="300" w:firstLine="720"/>
        <w:rPr>
          <w:rFonts w:ascii="ＭＳ 明朝" w:hAnsi="ＭＳ 明朝"/>
          <w:szCs w:val="28"/>
        </w:rPr>
      </w:pPr>
      <w:r w:rsidRPr="00487F41">
        <w:rPr>
          <w:rFonts w:ascii="ＭＳ 明朝" w:hAnsi="ＭＳ 明朝" w:hint="eastAsia"/>
          <w:szCs w:val="28"/>
        </w:rPr>
        <w:t>○実施内容</w:t>
      </w:r>
    </w:p>
    <w:p w:rsidR="00047B5D" w:rsidRPr="00487F41" w:rsidRDefault="00047B5D" w:rsidP="00047B5D">
      <w:pPr>
        <w:adjustRightInd w:val="0"/>
        <w:spacing w:beforeLines="50" w:before="120" w:afterLines="50" w:after="120"/>
        <w:ind w:leftChars="400" w:left="960" w:firstLineChars="100" w:firstLine="240"/>
        <w:rPr>
          <w:rFonts w:ascii="ＭＳ 明朝" w:hAnsi="ＭＳ 明朝"/>
          <w:szCs w:val="28"/>
        </w:rPr>
      </w:pPr>
      <w:r w:rsidRPr="00487F41">
        <w:rPr>
          <w:rFonts w:ascii="ＭＳ 明朝" w:hAnsi="ＭＳ 明朝" w:hint="eastAsia"/>
          <w:szCs w:val="28"/>
        </w:rPr>
        <w:t>平成２７年度に策定した「大阪府工賃向上計画」に基づき、平成２７年度以降、「工賃引上げ計画シート」策定の支援や販路拡大等の支援を中心とした工賃水準を引き上げるための様々な支援を行いました。</w:t>
      </w:r>
    </w:p>
    <w:p w:rsidR="00047B5D" w:rsidRPr="00487F41" w:rsidRDefault="00047B5D" w:rsidP="00047B5D">
      <w:pPr>
        <w:adjustRightInd w:val="0"/>
        <w:spacing w:beforeLines="50" w:before="120" w:afterLines="50" w:after="120"/>
        <w:rPr>
          <w:rFonts w:ascii="ＭＳ 明朝" w:hAnsi="ＭＳ 明朝"/>
          <w:szCs w:val="28"/>
        </w:rPr>
      </w:pPr>
    </w:p>
    <w:p w:rsidR="00047B5D" w:rsidRPr="00487F41" w:rsidRDefault="00047B5D" w:rsidP="00047B5D">
      <w:pPr>
        <w:adjustRightInd w:val="0"/>
        <w:spacing w:beforeLines="50" w:before="120" w:afterLines="50" w:after="120"/>
        <w:ind w:firstLineChars="399" w:firstLine="958"/>
        <w:rPr>
          <w:rFonts w:ascii="ＭＳ 明朝" w:hAnsi="ＭＳ 明朝"/>
          <w:szCs w:val="28"/>
        </w:rPr>
      </w:pPr>
      <w:r w:rsidRPr="00487F41">
        <w:rPr>
          <w:rFonts w:ascii="ＭＳ 明朝" w:hAnsi="ＭＳ 明朝" w:hint="eastAsia"/>
          <w:szCs w:val="28"/>
        </w:rPr>
        <w:t>≪支援内容≫</w:t>
      </w:r>
    </w:p>
    <w:p w:rsidR="00047B5D" w:rsidRPr="00487F41" w:rsidRDefault="00047B5D" w:rsidP="00047B5D">
      <w:pPr>
        <w:adjustRightInd w:val="0"/>
        <w:spacing w:beforeLines="50" w:before="120" w:afterLines="50" w:after="120"/>
        <w:ind w:firstLineChars="497" w:firstLine="1193"/>
        <w:rPr>
          <w:rFonts w:ascii="HGS創英角ﾎﾟｯﾌﾟ体" w:eastAsia="HGS創英角ﾎﾟｯﾌﾟ体" w:hAnsi="ＭＳ 明朝"/>
          <w:szCs w:val="28"/>
        </w:rPr>
      </w:pPr>
      <w:r w:rsidRPr="00487F41">
        <w:rPr>
          <w:rFonts w:ascii="ＭＳ 明朝" w:hAnsi="ＭＳ 明朝" w:hint="eastAsia"/>
          <w:szCs w:val="28"/>
        </w:rPr>
        <w:t>◇　各事業所の工賃引上げ計画シート策定支援並びに実行支援</w:t>
      </w:r>
    </w:p>
    <w:p w:rsidR="00047B5D" w:rsidRPr="00487F41" w:rsidRDefault="00047B5D" w:rsidP="00047B5D">
      <w:pPr>
        <w:adjustRightInd w:val="0"/>
        <w:spacing w:beforeLines="50" w:before="120" w:afterLines="50" w:after="120"/>
        <w:ind w:firstLineChars="497" w:firstLine="1193"/>
        <w:rPr>
          <w:rFonts w:ascii="ＭＳ 明朝" w:hAnsi="ＭＳ 明朝"/>
          <w:szCs w:val="28"/>
        </w:rPr>
      </w:pPr>
      <w:r w:rsidRPr="00487F41">
        <w:rPr>
          <w:rFonts w:ascii="ＭＳ 明朝" w:hAnsi="ＭＳ 明朝" w:hint="eastAsia"/>
          <w:szCs w:val="28"/>
        </w:rPr>
        <w:t>◇　共同受注窓口による受発注促進並びに府内調整</w:t>
      </w:r>
    </w:p>
    <w:p w:rsidR="00047B5D" w:rsidRPr="00487F41" w:rsidRDefault="00047B5D" w:rsidP="00047B5D">
      <w:pPr>
        <w:tabs>
          <w:tab w:val="left" w:pos="1276"/>
        </w:tabs>
        <w:adjustRightInd w:val="0"/>
        <w:spacing w:beforeLines="50" w:before="120" w:afterLines="50" w:after="120"/>
        <w:ind w:firstLineChars="488" w:firstLine="1171"/>
        <w:rPr>
          <w:rFonts w:ascii="ＭＳ 明朝" w:hAnsi="ＭＳ 明朝"/>
          <w:szCs w:val="28"/>
        </w:rPr>
      </w:pPr>
      <w:r w:rsidRPr="00487F41">
        <w:rPr>
          <w:rFonts w:ascii="ＭＳ 明朝" w:hAnsi="ＭＳ 明朝" w:hint="eastAsia"/>
          <w:szCs w:val="28"/>
        </w:rPr>
        <w:t>◇　府民・企業等への事業所の情報発信機能の強化</w:t>
      </w:r>
    </w:p>
    <w:p w:rsidR="00047B5D" w:rsidRPr="00487F41" w:rsidRDefault="00047B5D" w:rsidP="00047B5D">
      <w:pPr>
        <w:adjustRightInd w:val="0"/>
        <w:spacing w:beforeLines="50" w:before="120" w:afterLines="50" w:after="120"/>
        <w:rPr>
          <w:rFonts w:ascii="ＭＳ ゴシック" w:eastAsia="ＭＳ ゴシック" w:hAnsi="ＭＳ ゴシック"/>
          <w:sz w:val="28"/>
          <w:szCs w:val="28"/>
        </w:rPr>
      </w:pPr>
    </w:p>
    <w:p w:rsidR="00047B5D" w:rsidRPr="00487F41" w:rsidRDefault="00047B5D" w:rsidP="00047B5D">
      <w:pPr>
        <w:adjustRightInd w:val="0"/>
        <w:spacing w:beforeLines="50" w:before="120" w:afterLines="50" w:after="120"/>
        <w:ind w:firstLineChars="100" w:firstLine="240"/>
        <w:rPr>
          <w:rFonts w:ascii="ＭＳ ゴシック" w:eastAsia="ＭＳ ゴシック" w:hAnsi="ＭＳ ゴシック"/>
        </w:rPr>
      </w:pPr>
      <w:r w:rsidRPr="00487F41">
        <w:rPr>
          <w:rFonts w:ascii="ＭＳ ゴシック" w:eastAsia="ＭＳ ゴシック" w:hAnsi="ＭＳ ゴシック" w:hint="eastAsia"/>
        </w:rPr>
        <w:t>（2）事業参加状況（「工賃引上げ計画シート」の提出）</w:t>
      </w:r>
    </w:p>
    <w:p w:rsidR="00047B5D" w:rsidRPr="00487F41" w:rsidRDefault="00047B5D" w:rsidP="00047B5D">
      <w:pPr>
        <w:adjustRightInd w:val="0"/>
        <w:spacing w:beforeLines="50" w:before="120" w:afterLines="50" w:after="120"/>
        <w:ind w:leftChars="200" w:left="480" w:firstLineChars="100" w:firstLine="240"/>
        <w:rPr>
          <w:rFonts w:ascii="ＭＳ ゴシック" w:eastAsia="ＭＳ ゴシック" w:hAnsi="ＭＳ ゴシック"/>
        </w:rPr>
      </w:pPr>
      <w:r w:rsidRPr="00487F41">
        <w:rPr>
          <w:rFonts w:ascii="ＭＳ 明朝" w:hAnsi="ＭＳ 明朝" w:hint="eastAsia"/>
        </w:rPr>
        <w:t>平成２４年度から、国の指針により、原則として、全ての就労継続支援Ｂ型事業所において「工賃向上計画」（大阪府では「工賃引上げ計画シート」と呼</w:t>
      </w:r>
      <w:r w:rsidR="00B37FF3">
        <w:rPr>
          <w:rFonts w:ascii="ＭＳ 明朝" w:hAnsi="ＭＳ 明朝" w:hint="eastAsia"/>
        </w:rPr>
        <w:t>んでいます。</w:t>
      </w:r>
      <w:r w:rsidRPr="00487F41">
        <w:rPr>
          <w:rFonts w:ascii="ＭＳ 明朝" w:hAnsi="ＭＳ 明朝" w:hint="eastAsia"/>
        </w:rPr>
        <w:t>）の策定が求められることとなりました。</w:t>
      </w:r>
    </w:p>
    <w:p w:rsidR="00047B5D" w:rsidRPr="00487F41" w:rsidRDefault="00047B5D" w:rsidP="00047B5D">
      <w:pPr>
        <w:adjustRightInd w:val="0"/>
        <w:spacing w:beforeLines="50" w:before="120" w:afterLines="50" w:after="120"/>
        <w:ind w:leftChars="200" w:left="480" w:firstLineChars="97" w:firstLine="233"/>
        <w:rPr>
          <w:rFonts w:ascii="ＭＳ 明朝" w:hAnsi="ＭＳ 明朝"/>
        </w:rPr>
      </w:pPr>
      <w:r w:rsidRPr="00487F41">
        <w:rPr>
          <w:rFonts w:ascii="ＭＳ 明朝" w:hAnsi="ＭＳ 明朝" w:hint="eastAsia"/>
        </w:rPr>
        <w:t>また、就労継続支援Ａ型事業所、生活介護事業所、地域活動支援センターのうち「工賃向上計画」を作成し、積極的な取組を行っており、工賃の向上に意欲的に取り組む事業所として都道府県が認めた事業所は、工賃向上計画支援事業における支援策の対象として差し支えないこととされました。</w:t>
      </w:r>
    </w:p>
    <w:p w:rsidR="00047B5D" w:rsidRPr="00487F41" w:rsidRDefault="00047B5D" w:rsidP="00047B5D">
      <w:pPr>
        <w:adjustRightInd w:val="0"/>
        <w:spacing w:beforeLines="50" w:before="120" w:afterLines="50" w:after="120"/>
        <w:ind w:leftChars="200" w:left="480" w:firstLineChars="97" w:firstLine="233"/>
        <w:rPr>
          <w:rFonts w:ascii="ＭＳ 明朝" w:hAnsi="ＭＳ 明朝"/>
        </w:rPr>
      </w:pPr>
      <w:r w:rsidRPr="00487F41">
        <w:rPr>
          <w:rFonts w:ascii="ＭＳ 明朝" w:hAnsi="ＭＳ 明朝" w:hint="eastAsia"/>
        </w:rPr>
        <w:t>平成３０年３月末において「工賃引上げ計画シート」を提出しているのは、就労継続支援Ｂ型事業所８６９事業所のうち、７１９事業所（８３％）でした。</w:t>
      </w:r>
    </w:p>
    <w:p w:rsidR="00047B5D" w:rsidRPr="00487F41" w:rsidRDefault="00047B5D" w:rsidP="00047B5D">
      <w:pPr>
        <w:adjustRightInd w:val="0"/>
        <w:spacing w:beforeLines="50" w:before="120" w:afterLines="50" w:after="120"/>
        <w:ind w:leftChars="200" w:left="480" w:firstLineChars="97" w:firstLine="233"/>
        <w:rPr>
          <w:rFonts w:ascii="ＭＳ 明朝" w:hAnsi="ＭＳ 明朝"/>
        </w:rPr>
      </w:pPr>
      <w:r w:rsidRPr="00487F41">
        <w:rPr>
          <w:rFonts w:ascii="ＭＳ 明朝" w:hAnsi="ＭＳ 明朝" w:hint="eastAsia"/>
        </w:rPr>
        <w:t>なお、その他（就労継続支援Ａ型、生活介護事業所、地域活動支援センター）を含めると、２，２００事業所のうち７７４事業所（３５％）が提出しています。</w:t>
      </w:r>
    </w:p>
    <w:p w:rsidR="00047B5D" w:rsidRPr="00487F41" w:rsidRDefault="00047B5D" w:rsidP="00047B5D">
      <w:pPr>
        <w:adjustRightInd w:val="0"/>
        <w:spacing w:beforeLines="50" w:before="120" w:afterLines="50" w:after="120"/>
        <w:ind w:leftChars="200" w:left="480" w:firstLineChars="97" w:firstLine="233"/>
        <w:rPr>
          <w:rFonts w:ascii="ＭＳ 明朝" w:hAnsi="ＭＳ 明朝"/>
        </w:rPr>
      </w:pPr>
    </w:p>
    <w:p w:rsidR="00047B5D" w:rsidRPr="00487F41" w:rsidRDefault="00047B5D" w:rsidP="00047B5D">
      <w:pPr>
        <w:adjustRightInd w:val="0"/>
        <w:spacing w:beforeLines="50" w:before="120" w:afterLines="50" w:after="120"/>
        <w:rPr>
          <w:rFonts w:ascii="ＭＳ 明朝" w:hAnsi="ＭＳ 明朝"/>
        </w:rPr>
      </w:pPr>
      <w:r w:rsidRPr="00487F41">
        <w:rPr>
          <w:rFonts w:ascii="ＭＳ 明朝" w:hAnsi="ＭＳ 明朝" w:hint="eastAsia"/>
        </w:rPr>
        <w:t xml:space="preserve">　　</w:t>
      </w:r>
      <w:r w:rsidRPr="00487F41">
        <w:rPr>
          <w:rFonts w:ascii="ＭＳ 明朝" w:hAnsi="ＭＳ 明朝" w:hint="eastAsia"/>
          <w:noProof/>
        </w:rPr>
        <w:drawing>
          <wp:inline distT="0" distB="0" distL="0" distR="0" wp14:anchorId="68B0334E" wp14:editId="4AAD3883">
            <wp:extent cx="5403447" cy="2179674"/>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1486" cy="2182917"/>
                    </a:xfrm>
                    <a:prstGeom prst="rect">
                      <a:avLst/>
                    </a:prstGeom>
                    <a:noFill/>
                    <a:ln>
                      <a:noFill/>
                    </a:ln>
                  </pic:spPr>
                </pic:pic>
              </a:graphicData>
            </a:graphic>
          </wp:inline>
        </w:drawing>
      </w:r>
    </w:p>
    <w:p w:rsidR="00047B5D" w:rsidRPr="00487F41" w:rsidRDefault="00047B5D" w:rsidP="00047B5D">
      <w:pPr>
        <w:adjustRightInd w:val="0"/>
        <w:spacing w:beforeLines="50" w:before="120" w:afterLines="50" w:after="120"/>
        <w:rPr>
          <w:rFonts w:asciiTheme="minorEastAsia" w:eastAsiaTheme="minorEastAsia" w:hAnsiTheme="minorEastAsia"/>
        </w:rPr>
      </w:pPr>
    </w:p>
    <w:tbl>
      <w:tblPr>
        <w:tblStyle w:val="a7"/>
        <w:tblW w:w="0" w:type="auto"/>
        <w:tblInd w:w="675" w:type="dxa"/>
        <w:tblLook w:val="04A0" w:firstRow="1" w:lastRow="0" w:firstColumn="1" w:lastColumn="0" w:noHBand="0" w:noVBand="1"/>
      </w:tblPr>
      <w:tblGrid>
        <w:gridCol w:w="8364"/>
      </w:tblGrid>
      <w:tr w:rsidR="00047B5D" w:rsidRPr="00487F41" w:rsidTr="00D05F73">
        <w:tc>
          <w:tcPr>
            <w:tcW w:w="8364" w:type="dxa"/>
            <w:tcBorders>
              <w:top w:val="dotted" w:sz="4" w:space="0" w:color="auto"/>
              <w:left w:val="dotted" w:sz="4" w:space="0" w:color="auto"/>
              <w:bottom w:val="dotted" w:sz="4" w:space="0" w:color="auto"/>
              <w:right w:val="dotted" w:sz="4" w:space="0" w:color="auto"/>
            </w:tcBorders>
          </w:tcPr>
          <w:p w:rsidR="00047B5D" w:rsidRPr="00487F41" w:rsidRDefault="00047B5D" w:rsidP="00D05F73">
            <w:pPr>
              <w:adjustRightInd w:val="0"/>
              <w:spacing w:beforeLines="50" w:before="120" w:afterLines="50" w:after="120"/>
              <w:rPr>
                <w:rFonts w:asciiTheme="majorEastAsia" w:eastAsiaTheme="majorEastAsia" w:hAnsiTheme="majorEastAsia"/>
                <w:b/>
              </w:rPr>
            </w:pPr>
            <w:r w:rsidRPr="00487F41">
              <w:rPr>
                <w:rFonts w:asciiTheme="majorEastAsia" w:eastAsiaTheme="majorEastAsia" w:hAnsiTheme="majorEastAsia" w:hint="eastAsia"/>
                <w:b/>
              </w:rPr>
              <w:t>「工賃引上げ計画シート」とは</w:t>
            </w:r>
          </w:p>
          <w:p w:rsidR="00047B5D" w:rsidRPr="00487F41" w:rsidRDefault="00047B5D" w:rsidP="00D05F73">
            <w:pPr>
              <w:adjustRightInd w:val="0"/>
              <w:spacing w:beforeLines="50" w:before="120" w:afterLines="50" w:after="120"/>
              <w:ind w:firstLineChars="100" w:firstLine="240"/>
              <w:rPr>
                <w:rFonts w:ascii="ＭＳ 明朝" w:hAnsi="ＭＳ 明朝"/>
              </w:rPr>
            </w:pPr>
            <w:r w:rsidRPr="00487F41">
              <w:rPr>
                <w:rFonts w:ascii="ＭＳ 明朝" w:hAnsi="ＭＳ 明朝" w:hint="eastAsia"/>
              </w:rPr>
              <w:t>事業所の関係者で運営方針等を共有するため、現状の評価や課題の抽出、今後の売り上げや工賃額の目標と具体的な方法など工賃アップに向けたプロセスを記入していただくものです。</w:t>
            </w:r>
          </w:p>
        </w:tc>
      </w:tr>
    </w:tbl>
    <w:p w:rsidR="00047B5D" w:rsidRPr="00487F41" w:rsidRDefault="00047B5D" w:rsidP="00047B5D">
      <w:pPr>
        <w:adjustRightInd w:val="0"/>
        <w:spacing w:beforeLines="50" w:before="120" w:afterLines="50" w:after="120"/>
        <w:rPr>
          <w:rFonts w:ascii="ＭＳ 明朝" w:hAnsi="ＭＳ 明朝"/>
        </w:rPr>
      </w:pPr>
    </w:p>
    <w:p w:rsidR="00047B5D" w:rsidRPr="00D05F73" w:rsidRDefault="00047B5D" w:rsidP="00D05F73">
      <w:pPr>
        <w:adjustRightInd w:val="0"/>
        <w:spacing w:beforeLines="50" w:before="120" w:afterLines="50" w:after="120"/>
        <w:ind w:firstLineChars="100" w:firstLine="240"/>
        <w:rPr>
          <w:rFonts w:ascii="ＭＳ ゴシック" w:eastAsia="ＭＳ ゴシック" w:hAnsi="ＭＳ ゴシック"/>
        </w:rPr>
      </w:pPr>
      <w:r w:rsidRPr="00D05F73">
        <w:rPr>
          <w:rFonts w:ascii="ＭＳ ゴシック" w:eastAsia="ＭＳ ゴシック" w:hAnsi="ＭＳ ゴシック" w:hint="eastAsia"/>
        </w:rPr>
        <w:t>（3）事業参加・不参加での工賃比較</w:t>
      </w:r>
    </w:p>
    <w:p w:rsidR="00B15C86" w:rsidRPr="00487F41" w:rsidRDefault="00047B5D" w:rsidP="00A461F0">
      <w:pPr>
        <w:adjustRightInd w:val="0"/>
        <w:spacing w:beforeLines="50" w:before="120" w:afterLines="50" w:after="120"/>
        <w:ind w:leftChars="200" w:left="480" w:firstLineChars="100" w:firstLine="240"/>
        <w:rPr>
          <w:rFonts w:ascii="ＭＳ 明朝" w:hAnsi="ＭＳ 明朝"/>
          <w:color w:val="000000" w:themeColor="text1"/>
        </w:rPr>
      </w:pPr>
      <w:r w:rsidRPr="00487F41">
        <w:rPr>
          <w:rFonts w:ascii="ＭＳ 明朝" w:hAnsi="ＭＳ 明朝" w:hint="eastAsia"/>
          <w:color w:val="000000" w:themeColor="text1"/>
        </w:rPr>
        <w:t>事業への参加・不参加</w:t>
      </w:r>
      <w:r w:rsidR="00B15C86" w:rsidRPr="00487F41">
        <w:rPr>
          <w:rFonts w:ascii="ＭＳ 明朝" w:hAnsi="ＭＳ 明朝" w:hint="eastAsia"/>
          <w:color w:val="000000" w:themeColor="text1"/>
        </w:rPr>
        <w:t>（「工賃引上げ計画シート」の提出の有無）</w:t>
      </w:r>
      <w:r w:rsidRPr="00487F41">
        <w:rPr>
          <w:rFonts w:ascii="ＭＳ 明朝" w:hAnsi="ＭＳ 明朝" w:hint="eastAsia"/>
          <w:color w:val="000000" w:themeColor="text1"/>
        </w:rPr>
        <w:t>に分けて工賃を</w:t>
      </w:r>
      <w:r w:rsidR="00B15C86" w:rsidRPr="00487F41">
        <w:rPr>
          <w:rFonts w:ascii="ＭＳ 明朝" w:hAnsi="ＭＳ 明朝" w:hint="eastAsia"/>
          <w:color w:val="000000" w:themeColor="text1"/>
        </w:rPr>
        <w:t>比較する</w:t>
      </w:r>
      <w:r w:rsidRPr="00487F41">
        <w:rPr>
          <w:rFonts w:ascii="ＭＳ 明朝" w:hAnsi="ＭＳ 明朝" w:hint="eastAsia"/>
          <w:color w:val="000000" w:themeColor="text1"/>
        </w:rPr>
        <w:t>と、参加事業所の月額平均工賃（平成</w:t>
      </w:r>
      <w:r w:rsidR="00B15C86" w:rsidRPr="00487F41">
        <w:rPr>
          <w:rFonts w:ascii="ＭＳ 明朝" w:hAnsi="ＭＳ 明朝" w:hint="eastAsia"/>
          <w:color w:val="000000" w:themeColor="text1"/>
        </w:rPr>
        <w:t>２</w:t>
      </w:r>
      <w:r w:rsidR="00A461F0" w:rsidRPr="00487F41">
        <w:rPr>
          <w:rFonts w:ascii="ＭＳ 明朝" w:hAnsi="ＭＳ 明朝" w:hint="eastAsia"/>
          <w:color w:val="000000" w:themeColor="text1"/>
        </w:rPr>
        <w:t>８</w:t>
      </w:r>
      <w:r w:rsidRPr="00487F41">
        <w:rPr>
          <w:rFonts w:ascii="ＭＳ 明朝" w:hAnsi="ＭＳ 明朝" w:hint="eastAsia"/>
          <w:color w:val="000000" w:themeColor="text1"/>
        </w:rPr>
        <w:t>年度）は</w:t>
      </w:r>
      <w:r w:rsidR="00B15C86" w:rsidRPr="00487F41">
        <w:rPr>
          <w:rFonts w:ascii="ＭＳ 明朝" w:hAnsi="ＭＳ 明朝" w:hint="eastAsia"/>
          <w:color w:val="000000" w:themeColor="text1"/>
        </w:rPr>
        <w:t>１１</w:t>
      </w:r>
      <w:r w:rsidRPr="00487F41">
        <w:rPr>
          <w:rFonts w:ascii="ＭＳ 明朝" w:hAnsi="ＭＳ 明朝" w:hint="eastAsia"/>
          <w:color w:val="000000" w:themeColor="text1"/>
        </w:rPr>
        <w:t>，</w:t>
      </w:r>
      <w:r w:rsidR="00B15C86" w:rsidRPr="00487F41">
        <w:rPr>
          <w:rFonts w:ascii="ＭＳ 明朝" w:hAnsi="ＭＳ 明朝" w:hint="eastAsia"/>
          <w:color w:val="000000" w:themeColor="text1"/>
        </w:rPr>
        <w:t>１９１</w:t>
      </w:r>
      <w:r w:rsidRPr="00487F41">
        <w:rPr>
          <w:rFonts w:ascii="ＭＳ 明朝" w:hAnsi="ＭＳ 明朝" w:hint="eastAsia"/>
          <w:color w:val="000000" w:themeColor="text1"/>
        </w:rPr>
        <w:t>円</w:t>
      </w:r>
      <w:r w:rsidR="00A461F0" w:rsidRPr="00487F41">
        <w:rPr>
          <w:rFonts w:ascii="ＭＳ 明朝" w:hAnsi="ＭＳ 明朝" w:hint="eastAsia"/>
          <w:color w:val="000000" w:themeColor="text1"/>
        </w:rPr>
        <w:t>と</w:t>
      </w:r>
      <w:r w:rsidRPr="00487F41">
        <w:rPr>
          <w:rFonts w:ascii="ＭＳ 明朝" w:hAnsi="ＭＳ 明朝" w:hint="eastAsia"/>
          <w:color w:val="000000" w:themeColor="text1"/>
        </w:rPr>
        <w:t>、大阪府平均の１１，２０９円よりも</w:t>
      </w:r>
      <w:r w:rsidR="00B15C86" w:rsidRPr="00487F41">
        <w:rPr>
          <w:rFonts w:ascii="ＭＳ 明朝" w:hAnsi="ＭＳ 明朝" w:hint="eastAsia"/>
          <w:color w:val="000000" w:themeColor="text1"/>
        </w:rPr>
        <w:t>１８円低い</w:t>
      </w:r>
      <w:r w:rsidR="00A461F0" w:rsidRPr="00487F41">
        <w:rPr>
          <w:rFonts w:ascii="ＭＳ 明朝" w:hAnsi="ＭＳ 明朝" w:hint="eastAsia"/>
          <w:color w:val="000000" w:themeColor="text1"/>
        </w:rPr>
        <w:t>ものの大きな差はない</w:t>
      </w:r>
      <w:r w:rsidR="00B15C86" w:rsidRPr="00487F41">
        <w:rPr>
          <w:rFonts w:ascii="ＭＳ 明朝" w:hAnsi="ＭＳ 明朝" w:hint="eastAsia"/>
          <w:color w:val="000000" w:themeColor="text1"/>
        </w:rPr>
        <w:t>。</w:t>
      </w:r>
    </w:p>
    <w:p w:rsidR="00A461F0" w:rsidRPr="00487F41" w:rsidRDefault="00A461F0" w:rsidP="00A461F0">
      <w:pPr>
        <w:adjustRightInd w:val="0"/>
        <w:spacing w:beforeLines="50" w:before="120" w:afterLines="50" w:after="120"/>
        <w:ind w:leftChars="187" w:left="449" w:firstLineChars="111" w:firstLine="266"/>
        <w:rPr>
          <w:rFonts w:ascii="ＭＳ 明朝" w:hAnsi="ＭＳ 明朝"/>
          <w:color w:val="000000" w:themeColor="text1"/>
        </w:rPr>
      </w:pPr>
      <w:r w:rsidRPr="00487F41">
        <w:rPr>
          <w:rFonts w:ascii="ＭＳ 明朝" w:hAnsi="ＭＳ 明朝" w:hint="eastAsia"/>
          <w:color w:val="000000" w:themeColor="text1"/>
        </w:rPr>
        <w:t>しかしながら、府平均工賃相当額以下（１２，０００円以下）の事業所のみの平均工賃月額を比較すると参加事業所の平均工賃が７，１７２円に対し、６，６０４円と平成２８年度は、５６８円の差が生じている。</w:t>
      </w:r>
    </w:p>
    <w:p w:rsidR="00047B5D" w:rsidRPr="00487F41" w:rsidRDefault="00A461F0" w:rsidP="00A461F0">
      <w:pPr>
        <w:adjustRightInd w:val="0"/>
        <w:spacing w:beforeLines="50" w:before="120" w:afterLines="50" w:after="120"/>
        <w:ind w:leftChars="187" w:left="449" w:firstLineChars="111" w:firstLine="266"/>
        <w:rPr>
          <w:rFonts w:ascii="ＭＳ 明朝" w:hAnsi="ＭＳ 明朝"/>
          <w:color w:val="000000" w:themeColor="text1"/>
        </w:rPr>
      </w:pPr>
      <w:r w:rsidRPr="00487F41">
        <w:rPr>
          <w:rFonts w:ascii="ＭＳ 明朝" w:hAnsi="ＭＳ 明朝" w:hint="eastAsia"/>
          <w:color w:val="000000" w:themeColor="text1"/>
        </w:rPr>
        <w:t>この傾向は２０，０００円以下の事業所のみの平均工賃月額でも同様の傾向であり、「工賃引上げ計画シート」を提出した事業所の方が工賃水準が向上して</w:t>
      </w:r>
      <w:r w:rsidR="00047B5D" w:rsidRPr="00487F41">
        <w:rPr>
          <w:rFonts w:ascii="ＭＳ 明朝" w:hAnsi="ＭＳ 明朝" w:hint="eastAsia"/>
          <w:color w:val="000000" w:themeColor="text1"/>
        </w:rPr>
        <w:t>いる。</w:t>
      </w:r>
    </w:p>
    <w:p w:rsidR="00B15C86" w:rsidRPr="00487F41" w:rsidRDefault="00B15C86" w:rsidP="00A461F0">
      <w:pPr>
        <w:adjustRightInd w:val="0"/>
        <w:spacing w:beforeLines="50" w:before="120" w:afterLines="50" w:after="120"/>
        <w:ind w:leftChars="187" w:left="449" w:firstLineChars="111" w:firstLine="266"/>
        <w:rPr>
          <w:rFonts w:ascii="ＭＳ 明朝" w:hAnsi="ＭＳ 明朝"/>
          <w:b/>
          <w:i/>
          <w:color w:val="FF0000"/>
          <w:u w:val="single"/>
        </w:rPr>
      </w:pPr>
      <w:r w:rsidRPr="00487F41">
        <w:rPr>
          <w:rFonts w:ascii="ＭＳ 明朝" w:hAnsi="ＭＳ 明朝"/>
          <w:noProof/>
          <w:color w:val="FF0000"/>
        </w:rPr>
        <w:drawing>
          <wp:inline distT="0" distB="0" distL="0" distR="0" wp14:anchorId="725DD91F" wp14:editId="155F6ACF">
            <wp:extent cx="5181600" cy="1404649"/>
            <wp:effectExtent l="0" t="0" r="0" b="508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84149" cy="1405340"/>
                    </a:xfrm>
                    <a:prstGeom prst="rect">
                      <a:avLst/>
                    </a:prstGeom>
                    <a:noFill/>
                    <a:ln>
                      <a:noFill/>
                    </a:ln>
                  </pic:spPr>
                </pic:pic>
              </a:graphicData>
            </a:graphic>
          </wp:inline>
        </w:drawing>
      </w:r>
    </w:p>
    <w:p w:rsidR="00047B5D" w:rsidRPr="00487F41" w:rsidRDefault="00047B5D" w:rsidP="00047B5D">
      <w:pPr>
        <w:adjustRightInd w:val="0"/>
        <w:spacing w:beforeLines="50" w:before="120" w:afterLines="50" w:after="120"/>
        <w:rPr>
          <w:rFonts w:ascii="ＭＳ 明朝" w:hAnsi="ＭＳ 明朝"/>
          <w:b/>
          <w:i/>
        </w:rPr>
      </w:pPr>
    </w:p>
    <w:p w:rsidR="00047B5D" w:rsidRPr="00487F41" w:rsidRDefault="00047B5D" w:rsidP="00047B5D">
      <w:pPr>
        <w:adjustRightInd w:val="0"/>
        <w:spacing w:beforeLines="50" w:before="120" w:afterLines="50" w:after="120"/>
        <w:rPr>
          <w:rFonts w:ascii="HGS創英角ﾎﾟｯﾌﾟ体" w:eastAsia="HGS創英角ﾎﾟｯﾌﾟ体" w:hAnsi="ＭＳ ゴシック"/>
          <w:color w:val="FF0000"/>
          <w:sz w:val="28"/>
          <w:szCs w:val="28"/>
        </w:rPr>
      </w:pPr>
      <w:r w:rsidRPr="00487F41">
        <w:rPr>
          <w:rFonts w:ascii="HGS創英角ﾎﾟｯﾌﾟ体" w:eastAsia="HGS創英角ﾎﾟｯﾌﾟ体" w:hAnsi="ＭＳ ゴシック" w:hint="eastAsia"/>
          <w:color w:val="FF0000"/>
          <w:sz w:val="28"/>
          <w:szCs w:val="28"/>
        </w:rPr>
        <w:br w:type="page"/>
      </w:r>
    </w:p>
    <w:p w:rsidR="00047B5D" w:rsidRPr="00487F41" w:rsidRDefault="00047B5D" w:rsidP="00047B5D">
      <w:pPr>
        <w:adjustRightInd w:val="0"/>
        <w:spacing w:beforeLines="50" w:before="120" w:afterLines="100" w:after="240" w:line="360" w:lineRule="auto"/>
        <w:rPr>
          <w:rFonts w:ascii="HGPｺﾞｼｯｸE" w:eastAsia="HGPｺﾞｼｯｸE" w:hAnsi="ＭＳ ゴシック"/>
          <w:sz w:val="28"/>
          <w:szCs w:val="28"/>
        </w:rPr>
      </w:pPr>
      <w:r w:rsidRPr="00487F41">
        <w:rPr>
          <w:rFonts w:ascii="HGPｺﾞｼｯｸE" w:eastAsia="HGPｺﾞｼｯｸE" w:hAnsi="ＭＳ ゴシック" w:hint="eastAsia"/>
          <w:sz w:val="28"/>
          <w:szCs w:val="28"/>
        </w:rPr>
        <w:lastRenderedPageBreak/>
        <w:t>２．事業の評価</w:t>
      </w:r>
    </w:p>
    <w:p w:rsidR="00047B5D" w:rsidRPr="00487F41" w:rsidRDefault="00047B5D" w:rsidP="00047B5D">
      <w:pPr>
        <w:adjustRightInd w:val="0"/>
        <w:spacing w:beforeLines="50" w:before="120" w:afterLines="50" w:after="120"/>
        <w:ind w:firstLineChars="100" w:firstLine="240"/>
        <w:rPr>
          <w:rFonts w:asciiTheme="majorEastAsia" w:eastAsiaTheme="majorEastAsia" w:hAnsiTheme="majorEastAsia"/>
          <w:szCs w:val="28"/>
        </w:rPr>
      </w:pPr>
      <w:r w:rsidRPr="00487F41">
        <w:rPr>
          <w:rFonts w:asciiTheme="majorEastAsia" w:eastAsiaTheme="majorEastAsia" w:hAnsiTheme="majorEastAsia" w:hint="eastAsia"/>
        </w:rPr>
        <w:t>（1）</w:t>
      </w:r>
      <w:r w:rsidRPr="00487F41">
        <w:rPr>
          <w:rFonts w:asciiTheme="majorEastAsia" w:eastAsiaTheme="majorEastAsia" w:hAnsiTheme="majorEastAsia" w:hint="eastAsia"/>
          <w:szCs w:val="28"/>
        </w:rPr>
        <w:t>各事業所の工賃引上げ計画シート策定支援並びに実行支援</w:t>
      </w:r>
    </w:p>
    <w:p w:rsidR="00047B5D" w:rsidRPr="00487F41" w:rsidRDefault="00047B5D" w:rsidP="00047B5D">
      <w:pPr>
        <w:adjustRightInd w:val="0"/>
        <w:spacing w:beforeLines="50" w:before="120" w:afterLines="50" w:after="120"/>
        <w:ind w:leftChars="200" w:left="480" w:firstLineChars="100" w:firstLine="240"/>
        <w:rPr>
          <w:rFonts w:asciiTheme="minorEastAsia" w:eastAsiaTheme="minorEastAsia" w:hAnsiTheme="minorEastAsia"/>
          <w:bdr w:val="single" w:sz="4" w:space="0" w:color="auto"/>
        </w:rPr>
      </w:pPr>
      <w:r w:rsidRPr="00487F41">
        <w:rPr>
          <w:rFonts w:asciiTheme="minorEastAsia" w:eastAsiaTheme="minorEastAsia" w:hAnsiTheme="minorEastAsia" w:hint="eastAsia"/>
        </w:rPr>
        <w:t>「工賃引上げ計画シート」の策定及び提出は、大阪府が実施する「大阪府工賃向上計画支援事業」の各種支援を活用する際の条件としており、事業所の営業力・企画力の向上及び製品の品質向上に向け、事業計画を策定する段階から各種支援を実施しました。</w:t>
      </w:r>
    </w:p>
    <w:p w:rsidR="00047B5D" w:rsidRPr="00487F41" w:rsidRDefault="00047B5D" w:rsidP="00047B5D">
      <w:pPr>
        <w:adjustRightInd w:val="0"/>
        <w:spacing w:beforeLines="50" w:before="120" w:afterLines="50" w:after="120"/>
        <w:ind w:firstLineChars="100" w:firstLine="240"/>
        <w:rPr>
          <w:rFonts w:ascii="ＭＳ 明朝" w:hAnsi="ＭＳ 明朝"/>
        </w:rPr>
      </w:pPr>
      <w:r w:rsidRPr="00487F41">
        <w:rPr>
          <w:rFonts w:ascii="ＭＳ ゴシック" w:eastAsia="ＭＳ ゴシック" w:hAnsi="ＭＳ ゴシック" w:hint="eastAsia"/>
        </w:rPr>
        <w:t>【事業内容】</w:t>
      </w:r>
    </w:p>
    <w:p w:rsidR="00047B5D" w:rsidRPr="00487F41" w:rsidRDefault="00047B5D" w:rsidP="00047B5D">
      <w:pPr>
        <w:adjustRightInd w:val="0"/>
        <w:spacing w:beforeLines="50" w:before="120" w:afterLines="50" w:after="120"/>
        <w:ind w:firstLineChars="200" w:firstLine="480"/>
        <w:rPr>
          <w:rFonts w:asciiTheme="majorEastAsia" w:eastAsiaTheme="majorEastAsia" w:hAnsiTheme="majorEastAsia"/>
        </w:rPr>
      </w:pPr>
      <w:r w:rsidRPr="00487F41">
        <w:rPr>
          <w:rFonts w:asciiTheme="majorEastAsia" w:eastAsiaTheme="majorEastAsia" w:hAnsiTheme="majorEastAsia" w:hint="eastAsia"/>
        </w:rPr>
        <w:t>①「工賃引上げ計画シート」の提示</w:t>
      </w:r>
    </w:p>
    <w:p w:rsidR="00047B5D" w:rsidRPr="00487F41" w:rsidRDefault="00047B5D" w:rsidP="00047B5D">
      <w:pPr>
        <w:adjustRightInd w:val="0"/>
        <w:spacing w:beforeLines="50" w:before="120" w:afterLines="50" w:after="120"/>
        <w:ind w:leftChars="300" w:left="960" w:hangingChars="100" w:hanging="240"/>
        <w:rPr>
          <w:rFonts w:ascii="ＭＳ 明朝" w:hAnsi="ＭＳ 明朝"/>
        </w:rPr>
      </w:pPr>
      <w:r w:rsidRPr="00487F41">
        <w:rPr>
          <w:rFonts w:ascii="ＭＳ 明朝" w:hAnsi="ＭＳ 明朝" w:hint="eastAsia"/>
        </w:rPr>
        <w:t>・　各事業所にとって実効性のある「工賃引上げ計画シート」のフォーマットを作成し、今後の目標や具体的な事業展開など、事業所の考え方や方策を容易に反映できるようにしました。</w:t>
      </w:r>
    </w:p>
    <w:p w:rsidR="00047B5D" w:rsidRPr="00487F41" w:rsidRDefault="00047B5D" w:rsidP="00047B5D">
      <w:pPr>
        <w:adjustRightInd w:val="0"/>
        <w:spacing w:beforeLines="50" w:before="120" w:afterLines="50" w:after="120"/>
        <w:ind w:firstLineChars="200" w:firstLine="480"/>
        <w:rPr>
          <w:rFonts w:asciiTheme="majorEastAsia" w:eastAsiaTheme="majorEastAsia" w:hAnsiTheme="majorEastAsia"/>
        </w:rPr>
      </w:pPr>
      <w:r w:rsidRPr="00487F41">
        <w:rPr>
          <w:rFonts w:asciiTheme="majorEastAsia" w:eastAsiaTheme="majorEastAsia" w:hAnsiTheme="majorEastAsia" w:hint="eastAsia"/>
        </w:rPr>
        <w:t>②「工賃引上げ計画シート」の策定支援</w:t>
      </w:r>
    </w:p>
    <w:p w:rsidR="00047B5D" w:rsidRPr="00487F41" w:rsidRDefault="00047B5D" w:rsidP="00047B5D">
      <w:pPr>
        <w:adjustRightInd w:val="0"/>
        <w:spacing w:beforeLines="50" w:before="120" w:afterLines="50" w:after="120"/>
        <w:ind w:leftChars="300" w:left="960" w:hangingChars="100" w:hanging="240"/>
        <w:rPr>
          <w:rFonts w:ascii="ＭＳ 明朝" w:hAnsi="ＭＳ 明朝"/>
        </w:rPr>
      </w:pPr>
      <w:r w:rsidRPr="00487F41">
        <w:rPr>
          <w:rFonts w:ascii="ＭＳ 明朝" w:hAnsi="ＭＳ 明朝" w:hint="eastAsia"/>
        </w:rPr>
        <w:t>・　各事業所が工賃引上げ計画シートを策定するにあたり、事業所の状況等を鑑みた助言等を行いました。</w:t>
      </w:r>
    </w:p>
    <w:p w:rsidR="00047B5D" w:rsidRPr="00487F41" w:rsidRDefault="00047B5D" w:rsidP="00047B5D">
      <w:pPr>
        <w:adjustRightInd w:val="0"/>
        <w:spacing w:beforeLines="50" w:before="120" w:afterLines="50" w:after="120"/>
        <w:ind w:leftChars="300" w:left="960" w:hangingChars="100" w:hanging="240"/>
        <w:rPr>
          <w:rFonts w:ascii="ＭＳ 明朝" w:hAnsi="ＭＳ 明朝"/>
        </w:rPr>
      </w:pPr>
      <w:r w:rsidRPr="00487F41">
        <w:rPr>
          <w:rFonts w:ascii="ＭＳ 明朝" w:hAnsi="ＭＳ 明朝" w:hint="eastAsia"/>
        </w:rPr>
        <w:t>・　策定にあたっての相談に対応するため、経営コンサルタント等による個別相談会を実施するとともに、常設の相談窓口を設置しました。</w:t>
      </w:r>
    </w:p>
    <w:p w:rsidR="00047B5D" w:rsidRPr="00487F41" w:rsidRDefault="00047B5D" w:rsidP="00047B5D">
      <w:pPr>
        <w:adjustRightInd w:val="0"/>
        <w:spacing w:beforeLines="50" w:before="120" w:afterLines="50" w:after="120"/>
        <w:ind w:firstLineChars="200" w:firstLine="480"/>
        <w:rPr>
          <w:rFonts w:asciiTheme="majorEastAsia" w:eastAsiaTheme="majorEastAsia" w:hAnsiTheme="majorEastAsia"/>
        </w:rPr>
      </w:pPr>
      <w:r w:rsidRPr="00487F41">
        <w:rPr>
          <w:rFonts w:asciiTheme="majorEastAsia" w:eastAsiaTheme="majorEastAsia" w:hAnsiTheme="majorEastAsia" w:hint="eastAsia"/>
        </w:rPr>
        <w:t>③「工賃引上げ計画シートブラッシュアップセミナー」の開催</w:t>
      </w:r>
    </w:p>
    <w:p w:rsidR="00047B5D" w:rsidRPr="00487F41" w:rsidRDefault="00047B5D" w:rsidP="00047B5D">
      <w:pPr>
        <w:adjustRightInd w:val="0"/>
        <w:spacing w:beforeLines="50" w:before="120" w:afterLines="50" w:after="120"/>
        <w:ind w:leftChars="300" w:left="960" w:hangingChars="100" w:hanging="240"/>
        <w:rPr>
          <w:rFonts w:ascii="ＭＳ 明朝" w:hAnsi="ＭＳ 明朝"/>
        </w:rPr>
      </w:pPr>
      <w:r w:rsidRPr="00487F41">
        <w:rPr>
          <w:rFonts w:ascii="ＭＳ 明朝" w:hAnsi="ＭＳ 明朝" w:hint="eastAsia"/>
        </w:rPr>
        <w:t>・　各事業所における「工賃引上げ計画シート」のＰＤＣＡサイクルによる進捗管理により、さらに実効性のある計画にブラッシュアップするほか、事業所における「目標工賃達成指導員」の企画力・マネジメント力の向上を目的として「工賃引上げ計画シートブラッシュアップセミナー」を開催しました。</w:t>
      </w:r>
    </w:p>
    <w:p w:rsidR="00047B5D" w:rsidRPr="00487F41" w:rsidRDefault="00047B5D" w:rsidP="00047B5D">
      <w:pPr>
        <w:adjustRightInd w:val="0"/>
        <w:spacing w:beforeLines="50" w:before="120" w:afterLines="50" w:after="120"/>
        <w:ind w:firstLineChars="200" w:firstLine="480"/>
        <w:rPr>
          <w:rFonts w:asciiTheme="majorEastAsia" w:eastAsiaTheme="majorEastAsia" w:hAnsiTheme="majorEastAsia"/>
        </w:rPr>
      </w:pPr>
      <w:r w:rsidRPr="00487F41">
        <w:rPr>
          <w:rFonts w:asciiTheme="majorEastAsia" w:eastAsiaTheme="majorEastAsia" w:hAnsiTheme="majorEastAsia" w:hint="eastAsia"/>
        </w:rPr>
        <w:t>④「工賃向上セミナー」の開催</w:t>
      </w:r>
    </w:p>
    <w:p w:rsidR="00047B5D" w:rsidRPr="00487F41" w:rsidRDefault="00047B5D" w:rsidP="00047B5D">
      <w:pPr>
        <w:adjustRightInd w:val="0"/>
        <w:spacing w:beforeLines="50" w:before="120" w:afterLines="50" w:after="120"/>
        <w:ind w:leftChars="300" w:left="960" w:hangingChars="100" w:hanging="240"/>
        <w:rPr>
          <w:rFonts w:ascii="ＭＳ 明朝" w:hAnsi="ＭＳ 明朝"/>
        </w:rPr>
      </w:pPr>
      <w:r w:rsidRPr="00487F41">
        <w:rPr>
          <w:rFonts w:ascii="ＭＳ 明朝" w:hAnsi="ＭＳ 明朝" w:hint="eastAsia"/>
        </w:rPr>
        <w:t>・　各事業所の経営力及び技術力等の向上を図るため、知識の習得や情報取得を支援するための「工賃向上セミナー」を開催しました。</w:t>
      </w:r>
    </w:p>
    <w:tbl>
      <w:tblPr>
        <w:tblStyle w:val="a7"/>
        <w:tblW w:w="0" w:type="auto"/>
        <w:tblInd w:w="108" w:type="dxa"/>
        <w:tblLook w:val="04A0" w:firstRow="1" w:lastRow="0" w:firstColumn="1" w:lastColumn="0" w:noHBand="0" w:noVBand="1"/>
      </w:tblPr>
      <w:tblGrid>
        <w:gridCol w:w="9072"/>
      </w:tblGrid>
      <w:tr w:rsidR="00047B5D" w:rsidRPr="00487F41" w:rsidTr="00D05F73">
        <w:tc>
          <w:tcPr>
            <w:tcW w:w="9072" w:type="dxa"/>
            <w:tcBorders>
              <w:top w:val="dotted" w:sz="4" w:space="0" w:color="auto"/>
              <w:left w:val="dotted" w:sz="4" w:space="0" w:color="auto"/>
              <w:bottom w:val="dotted" w:sz="4" w:space="0" w:color="auto"/>
              <w:right w:val="dotted" w:sz="4" w:space="0" w:color="auto"/>
            </w:tcBorders>
          </w:tcPr>
          <w:p w:rsidR="00047B5D" w:rsidRPr="00487F41" w:rsidRDefault="00047B5D" w:rsidP="00D05F73">
            <w:pPr>
              <w:adjustRightInd w:val="0"/>
              <w:spacing w:beforeLines="50" w:before="120" w:afterLines="50" w:after="120"/>
              <w:rPr>
                <w:rFonts w:ascii="ＭＳ 明朝" w:hAnsi="ＭＳ 明朝"/>
              </w:rPr>
            </w:pPr>
            <w:r w:rsidRPr="00487F41">
              <w:rPr>
                <w:rFonts w:ascii="ＭＳ 明朝" w:hAnsi="ＭＳ 明朝" w:hint="eastAsia"/>
              </w:rPr>
              <w:t>【評価】</w:t>
            </w:r>
          </w:p>
          <w:p w:rsidR="00047B5D" w:rsidRPr="00487F41" w:rsidRDefault="00047B5D" w:rsidP="00D05F73">
            <w:pPr>
              <w:adjustRightInd w:val="0"/>
              <w:spacing w:beforeLines="50" w:before="120" w:afterLines="50" w:after="120"/>
              <w:ind w:leftChars="100" w:left="480" w:hangingChars="100" w:hanging="240"/>
              <w:rPr>
                <w:rFonts w:ascii="ＭＳ 明朝" w:hAnsi="ＭＳ 明朝"/>
              </w:rPr>
            </w:pPr>
            <w:r w:rsidRPr="00487F41">
              <w:rPr>
                <w:rFonts w:ascii="ＭＳ 明朝" w:hAnsi="ＭＳ 明朝" w:hint="eastAsia"/>
              </w:rPr>
              <w:t>○　就労継続支援Ｂ型事業所の「工賃引上げ計画シート」の提出率は、新設の施設が増加している中、引き続き８０％代を維持できている。</w:t>
            </w:r>
          </w:p>
          <w:p w:rsidR="00047B5D" w:rsidRPr="00487F41" w:rsidRDefault="00047B5D" w:rsidP="00D05F73">
            <w:pPr>
              <w:adjustRightInd w:val="0"/>
              <w:spacing w:beforeLines="50" w:before="120" w:afterLines="50" w:after="120"/>
              <w:ind w:leftChars="100" w:left="480" w:hangingChars="100" w:hanging="240"/>
              <w:rPr>
                <w:rFonts w:ascii="ＭＳ 明朝" w:hAnsi="ＭＳ 明朝"/>
              </w:rPr>
            </w:pPr>
            <w:r w:rsidRPr="00487F41">
              <w:rPr>
                <w:rFonts w:ascii="ＭＳ 明朝" w:hAnsi="ＭＳ 明朝" w:hint="eastAsia"/>
              </w:rPr>
              <w:t>○　常設相談窓口へは平均約１９０件／年の相談があり、「工賃引上げ計画シート」の記載方法や工賃額の計算方法など各事業所の様々な課題に対応したことが提出率の維持につながっていると考えられる。</w:t>
            </w:r>
          </w:p>
          <w:p w:rsidR="00047B5D" w:rsidRPr="00487F41" w:rsidRDefault="00047B5D" w:rsidP="00D05F73">
            <w:pPr>
              <w:adjustRightInd w:val="0"/>
              <w:spacing w:beforeLines="50" w:before="120" w:afterLines="50" w:after="120"/>
              <w:ind w:leftChars="100" w:left="480" w:hangingChars="100" w:hanging="240"/>
              <w:rPr>
                <w:rFonts w:ascii="ＭＳ 明朝" w:hAnsi="ＭＳ 明朝"/>
              </w:rPr>
            </w:pPr>
            <w:r w:rsidRPr="00487F41">
              <w:rPr>
                <w:rFonts w:ascii="ＭＳ 明朝" w:hAnsi="ＭＳ 明朝" w:hint="eastAsia"/>
              </w:rPr>
              <w:t>○　８０％以上の事業所が計画シートを提出（事業参加）していることは、本事業が多くの事業所に浸透し、事業所における課題整理やスタッフ間の意識統一など、工賃向上にむけた取組みが進められたと考えられる。</w:t>
            </w:r>
          </w:p>
          <w:p w:rsidR="00047B5D" w:rsidRPr="00487F41" w:rsidRDefault="00047B5D" w:rsidP="00D05F73">
            <w:pPr>
              <w:adjustRightInd w:val="0"/>
              <w:spacing w:beforeLines="50" w:before="120" w:afterLines="50" w:after="120"/>
              <w:ind w:leftChars="100" w:left="480" w:hangingChars="100" w:hanging="240"/>
              <w:rPr>
                <w:rFonts w:ascii="ＭＳ 明朝" w:hAnsi="ＭＳ 明朝"/>
              </w:rPr>
            </w:pPr>
            <w:r w:rsidRPr="00487F41">
              <w:rPr>
                <w:rFonts w:ascii="ＭＳ 明朝" w:hAnsi="ＭＳ 明朝" w:hint="eastAsia"/>
              </w:rPr>
              <w:t>○　大阪府全体の工賃を向上させるためには、各事業所が実効性のある計画を策定し、工賃引上げ計画シートによるＰＤＣＡサイクルによる進捗管理を行えるように、今後も事業所に対して支援していく必要がある。</w:t>
            </w:r>
          </w:p>
        </w:tc>
      </w:tr>
    </w:tbl>
    <w:p w:rsidR="00047B5D" w:rsidRPr="00487F41" w:rsidRDefault="00047B5D" w:rsidP="00047B5D">
      <w:pPr>
        <w:adjustRightInd w:val="0"/>
        <w:spacing w:beforeLines="50" w:before="120" w:afterLines="50" w:after="120"/>
        <w:rPr>
          <w:rFonts w:ascii="ＭＳ 明朝" w:hAnsi="ＭＳ 明朝"/>
        </w:rPr>
      </w:pPr>
    </w:p>
    <w:p w:rsidR="00047B5D" w:rsidRPr="00487F41" w:rsidRDefault="00047B5D" w:rsidP="00047B5D">
      <w:pPr>
        <w:adjustRightInd w:val="0"/>
        <w:spacing w:beforeLines="50" w:before="120" w:afterLines="50" w:after="120"/>
        <w:ind w:firstLineChars="100" w:firstLine="240"/>
        <w:rPr>
          <w:rFonts w:asciiTheme="majorEastAsia" w:eastAsiaTheme="majorEastAsia" w:hAnsiTheme="majorEastAsia"/>
          <w:szCs w:val="28"/>
        </w:rPr>
      </w:pPr>
      <w:r w:rsidRPr="00487F41">
        <w:rPr>
          <w:rFonts w:asciiTheme="majorEastAsia" w:eastAsiaTheme="majorEastAsia" w:hAnsiTheme="majorEastAsia" w:hint="eastAsia"/>
        </w:rPr>
        <w:lastRenderedPageBreak/>
        <w:t>（2）</w:t>
      </w:r>
      <w:r w:rsidRPr="00487F41">
        <w:rPr>
          <w:rFonts w:asciiTheme="majorEastAsia" w:eastAsiaTheme="majorEastAsia" w:hAnsiTheme="majorEastAsia" w:hint="eastAsia"/>
          <w:szCs w:val="28"/>
        </w:rPr>
        <w:t>共同受注窓口による受発注促進並びに府内調整</w:t>
      </w:r>
    </w:p>
    <w:p w:rsidR="00047B5D" w:rsidRDefault="00047B5D" w:rsidP="00047B5D">
      <w:pPr>
        <w:adjustRightInd w:val="0"/>
        <w:spacing w:beforeLines="50" w:before="120" w:afterLines="50" w:after="120"/>
        <w:ind w:leftChars="200" w:left="480" w:firstLineChars="100" w:firstLine="240"/>
        <w:rPr>
          <w:rFonts w:asciiTheme="minorEastAsia" w:eastAsiaTheme="minorEastAsia" w:hAnsiTheme="minorEastAsia"/>
          <w:szCs w:val="22"/>
        </w:rPr>
      </w:pPr>
      <w:r w:rsidRPr="00487F41">
        <w:rPr>
          <w:rFonts w:asciiTheme="minorEastAsia" w:eastAsiaTheme="minorEastAsia" w:hAnsiTheme="minorEastAsia" w:hint="eastAsia"/>
          <w:szCs w:val="22"/>
        </w:rPr>
        <w:t>共同受注システム（「共同受注」・「共同製作」・「共同販売」）において、受発注コーディネーターを配置し、継続的な受注確保に努めるとともに、受注拡大を図りました。</w:t>
      </w:r>
    </w:p>
    <w:p w:rsidR="00B8241C" w:rsidRPr="00487F41" w:rsidRDefault="00B8241C" w:rsidP="00047B5D">
      <w:pPr>
        <w:adjustRightInd w:val="0"/>
        <w:spacing w:beforeLines="50" w:before="120" w:afterLines="50" w:after="120"/>
        <w:ind w:leftChars="200" w:left="480" w:firstLineChars="100" w:firstLine="240"/>
        <w:rPr>
          <w:rFonts w:asciiTheme="minorEastAsia" w:eastAsiaTheme="minorEastAsia" w:hAnsiTheme="minorEastAsia"/>
          <w:szCs w:val="22"/>
        </w:rPr>
      </w:pPr>
      <w:r>
        <w:rPr>
          <w:rFonts w:asciiTheme="minorEastAsia" w:eastAsiaTheme="minorEastAsia" w:hAnsiTheme="minorEastAsia"/>
          <w:noProof/>
          <w:szCs w:val="22"/>
        </w:rPr>
        <w:drawing>
          <wp:inline distT="0" distB="0" distL="0" distR="0">
            <wp:extent cx="5276850" cy="186539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73943" cy="1864367"/>
                    </a:xfrm>
                    <a:prstGeom prst="rect">
                      <a:avLst/>
                    </a:prstGeom>
                    <a:noFill/>
                    <a:ln>
                      <a:noFill/>
                    </a:ln>
                  </pic:spPr>
                </pic:pic>
              </a:graphicData>
            </a:graphic>
          </wp:inline>
        </w:drawing>
      </w:r>
    </w:p>
    <w:p w:rsidR="00E95B45" w:rsidRPr="00487F41" w:rsidRDefault="00E95B45" w:rsidP="00E95B45">
      <w:pPr>
        <w:adjustRightInd w:val="0"/>
        <w:spacing w:beforeLines="50" w:before="120" w:afterLines="50" w:after="120"/>
        <w:rPr>
          <w:rFonts w:asciiTheme="minorEastAsia" w:eastAsiaTheme="minorEastAsia" w:hAnsiTheme="minorEastAsia"/>
          <w:szCs w:val="22"/>
        </w:rPr>
      </w:pPr>
    </w:p>
    <w:p w:rsidR="00047B5D" w:rsidRPr="00487F41" w:rsidRDefault="00047B5D" w:rsidP="00047B5D">
      <w:pPr>
        <w:adjustRightInd w:val="0"/>
        <w:spacing w:beforeLines="50" w:before="120" w:afterLines="50" w:after="120"/>
        <w:ind w:firstLineChars="100" w:firstLine="240"/>
        <w:rPr>
          <w:rFonts w:asciiTheme="minorEastAsia" w:eastAsiaTheme="minorEastAsia" w:hAnsiTheme="minorEastAsia"/>
          <w:szCs w:val="22"/>
        </w:rPr>
      </w:pPr>
      <w:r w:rsidRPr="00487F41">
        <w:rPr>
          <w:rFonts w:ascii="ＭＳ ゴシック" w:eastAsia="ＭＳ ゴシック" w:hAnsi="ＭＳ ゴシック" w:hint="eastAsia"/>
        </w:rPr>
        <w:t>【事業内容】</w:t>
      </w:r>
    </w:p>
    <w:p w:rsidR="00047B5D" w:rsidRPr="00487F41" w:rsidRDefault="00047B5D" w:rsidP="00047B5D">
      <w:pPr>
        <w:adjustRightInd w:val="0"/>
        <w:spacing w:beforeLines="50" w:before="120" w:afterLines="50" w:after="120"/>
        <w:ind w:firstLineChars="200" w:firstLine="480"/>
        <w:rPr>
          <w:rFonts w:asciiTheme="majorEastAsia" w:eastAsiaTheme="majorEastAsia" w:hAnsiTheme="majorEastAsia"/>
        </w:rPr>
      </w:pPr>
      <w:r w:rsidRPr="00487F41">
        <w:rPr>
          <w:rFonts w:asciiTheme="majorEastAsia" w:eastAsiaTheme="majorEastAsia" w:hAnsiTheme="majorEastAsia" w:hint="eastAsia"/>
        </w:rPr>
        <w:t>①受発注コーディネーターの配置</w:t>
      </w:r>
    </w:p>
    <w:p w:rsidR="00047B5D" w:rsidRPr="00487F41" w:rsidRDefault="00047B5D" w:rsidP="00047B5D">
      <w:pPr>
        <w:adjustRightInd w:val="0"/>
        <w:spacing w:beforeLines="50" w:before="120" w:afterLines="50" w:after="120"/>
        <w:ind w:leftChars="300" w:left="960" w:hangingChars="100" w:hanging="240"/>
        <w:rPr>
          <w:rFonts w:ascii="ＭＳ 明朝" w:hAnsi="ＭＳ 明朝"/>
        </w:rPr>
      </w:pPr>
      <w:r w:rsidRPr="00487F41">
        <w:rPr>
          <w:rFonts w:ascii="ＭＳ 明朝" w:hAnsi="ＭＳ 明朝" w:hint="eastAsia"/>
        </w:rPr>
        <w:t>・　これまでの受発注コーディネート事業で積み上げた企業ネットワークや共同受注の仕組みを、さらに地域レベルに拡大するため、「受発注コーディネーター」を配置しました。</w:t>
      </w:r>
    </w:p>
    <w:p w:rsidR="00047B5D" w:rsidRPr="00487F41" w:rsidRDefault="00047B5D" w:rsidP="00047B5D">
      <w:pPr>
        <w:adjustRightInd w:val="0"/>
        <w:spacing w:beforeLines="50" w:before="120" w:afterLines="50" w:after="120"/>
        <w:ind w:firstLineChars="200" w:firstLine="480"/>
        <w:rPr>
          <w:rFonts w:asciiTheme="majorEastAsia" w:eastAsiaTheme="majorEastAsia" w:hAnsiTheme="majorEastAsia"/>
        </w:rPr>
      </w:pPr>
      <w:r w:rsidRPr="00487F41">
        <w:rPr>
          <w:rFonts w:asciiTheme="majorEastAsia" w:eastAsiaTheme="majorEastAsia" w:hAnsiTheme="majorEastAsia" w:hint="eastAsia"/>
        </w:rPr>
        <w:t>②地域連携の共同受注ネットワークの構築</w:t>
      </w:r>
    </w:p>
    <w:p w:rsidR="00047B5D" w:rsidRPr="00487F41" w:rsidRDefault="00047B5D" w:rsidP="00047B5D">
      <w:pPr>
        <w:adjustRightInd w:val="0"/>
        <w:spacing w:beforeLines="50" w:before="120" w:afterLines="50" w:after="120"/>
        <w:ind w:leftChars="300" w:left="960" w:hangingChars="100" w:hanging="240"/>
        <w:rPr>
          <w:rFonts w:ascii="ＭＳ 明朝" w:hAnsi="ＭＳ 明朝"/>
        </w:rPr>
      </w:pPr>
      <w:r w:rsidRPr="00487F41">
        <w:rPr>
          <w:rFonts w:ascii="ＭＳ 明朝" w:hAnsi="ＭＳ 明朝" w:hint="eastAsia"/>
        </w:rPr>
        <w:t>・　企業等からの大量受注に対応できるよう、複数の事業所が集まった地域単位での連携を目指し、地域連携の共同受注ネットワークを構築しました。</w:t>
      </w:r>
    </w:p>
    <w:tbl>
      <w:tblPr>
        <w:tblStyle w:val="a7"/>
        <w:tblW w:w="0" w:type="auto"/>
        <w:tblInd w:w="108" w:type="dxa"/>
        <w:tblLook w:val="04A0" w:firstRow="1" w:lastRow="0" w:firstColumn="1" w:lastColumn="0" w:noHBand="0" w:noVBand="1"/>
      </w:tblPr>
      <w:tblGrid>
        <w:gridCol w:w="9072"/>
      </w:tblGrid>
      <w:tr w:rsidR="00047B5D" w:rsidRPr="00487F41" w:rsidTr="00305E56">
        <w:trPr>
          <w:trHeight w:val="5249"/>
        </w:trPr>
        <w:tc>
          <w:tcPr>
            <w:tcW w:w="9072" w:type="dxa"/>
            <w:tcBorders>
              <w:top w:val="dotted" w:sz="4" w:space="0" w:color="auto"/>
              <w:left w:val="dotted" w:sz="4" w:space="0" w:color="auto"/>
              <w:bottom w:val="dotted" w:sz="4" w:space="0" w:color="auto"/>
              <w:right w:val="dotted" w:sz="4" w:space="0" w:color="auto"/>
            </w:tcBorders>
          </w:tcPr>
          <w:p w:rsidR="00047B5D" w:rsidRPr="00487F41" w:rsidRDefault="00047B5D" w:rsidP="00D05F73">
            <w:pPr>
              <w:adjustRightInd w:val="0"/>
              <w:spacing w:beforeLines="50" w:before="120" w:afterLines="50" w:after="120"/>
              <w:rPr>
                <w:rFonts w:ascii="ＭＳ 明朝" w:hAnsi="ＭＳ 明朝"/>
              </w:rPr>
            </w:pPr>
            <w:r w:rsidRPr="00487F41">
              <w:rPr>
                <w:rFonts w:ascii="ＭＳ 明朝" w:hAnsi="ＭＳ 明朝" w:hint="eastAsia"/>
              </w:rPr>
              <w:t>【評価】</w:t>
            </w:r>
          </w:p>
          <w:p w:rsidR="00047B5D" w:rsidRPr="00487F41" w:rsidRDefault="00047B5D" w:rsidP="00D05F73">
            <w:pPr>
              <w:adjustRightInd w:val="0"/>
              <w:spacing w:beforeLines="50" w:before="120" w:afterLines="50" w:after="120"/>
              <w:ind w:leftChars="100" w:left="480" w:hangingChars="100" w:hanging="240"/>
              <w:rPr>
                <w:rFonts w:ascii="ＭＳ 明朝" w:hAnsi="ＭＳ 明朝"/>
              </w:rPr>
            </w:pPr>
            <w:r w:rsidRPr="00487F41">
              <w:rPr>
                <w:rFonts w:ascii="ＭＳ 明朝" w:hAnsi="ＭＳ 明朝" w:hint="eastAsia"/>
              </w:rPr>
              <w:t xml:space="preserve">○　</w:t>
            </w:r>
            <w:r w:rsidR="00C01551">
              <w:rPr>
                <w:rFonts w:ascii="ＭＳ 明朝" w:hAnsi="ＭＳ 明朝" w:hint="eastAsia"/>
              </w:rPr>
              <w:t>企業からの受注は減少しているが、優先調達による発注の増加により国や市町村等からの受注額は増加している</w:t>
            </w:r>
            <w:r w:rsidRPr="00487F41">
              <w:rPr>
                <w:rFonts w:ascii="ＭＳ 明朝" w:hAnsi="ＭＳ 明朝" w:hint="eastAsia"/>
              </w:rPr>
              <w:t>。</w:t>
            </w:r>
          </w:p>
          <w:p w:rsidR="00047B5D" w:rsidRPr="00487F41" w:rsidRDefault="00047B5D" w:rsidP="00D05F73">
            <w:pPr>
              <w:adjustRightInd w:val="0"/>
              <w:spacing w:beforeLines="50" w:before="120" w:afterLines="50" w:after="120"/>
              <w:ind w:leftChars="100" w:left="480" w:hangingChars="100" w:hanging="240"/>
              <w:rPr>
                <w:rFonts w:ascii="ＭＳ 明朝" w:hAnsi="ＭＳ 明朝"/>
              </w:rPr>
            </w:pPr>
            <w:r w:rsidRPr="00487F41">
              <w:rPr>
                <w:rFonts w:ascii="ＭＳ 明朝" w:hAnsi="ＭＳ 明朝" w:hint="eastAsia"/>
              </w:rPr>
              <w:t>○　企業等からの大量発注に対応していくためには、個々の事業所では生産能力に限りがあるため、複数の事業所による製品科目別・地域別等のグループを構成し、共同で行う３つの仕組み（「共同販売」・「共同製作」・「共同受注」）をつくり、対応することで企業等からの大量受注に対応できるようになってきた。</w:t>
            </w:r>
          </w:p>
          <w:p w:rsidR="00047B5D" w:rsidRDefault="00047B5D" w:rsidP="00D05F73">
            <w:pPr>
              <w:adjustRightInd w:val="0"/>
              <w:spacing w:beforeLines="50" w:before="120" w:afterLines="50" w:after="120"/>
              <w:ind w:leftChars="100" w:left="480" w:hangingChars="100" w:hanging="240"/>
              <w:rPr>
                <w:rFonts w:ascii="ＭＳ 明朝" w:hAnsi="ＭＳ 明朝"/>
              </w:rPr>
            </w:pPr>
            <w:r w:rsidRPr="00487F41">
              <w:rPr>
                <w:rFonts w:ascii="ＭＳ 明朝" w:hAnsi="ＭＳ 明朝" w:hint="eastAsia"/>
              </w:rPr>
              <w:t>○　また、障害者優先調達法の施行により官公庁等からの受注が増加する中、府内にある地域の共同受注グループとの連携も強化しながら、さらに受注の拡大を図ることができるよう努めていく必要がある。</w:t>
            </w:r>
          </w:p>
          <w:p w:rsidR="00305E56" w:rsidRPr="00305E56" w:rsidRDefault="00305E56" w:rsidP="00305E56">
            <w:pPr>
              <w:pStyle w:val="af1"/>
              <w:ind w:leftChars="100" w:left="480" w:hangingChars="100" w:hanging="240"/>
              <w:rPr>
                <w:rFonts w:ascii="ＭＳ 明朝" w:eastAsia="ＭＳ 明朝" w:hAnsi="ＭＳ 明朝"/>
                <w:sz w:val="24"/>
                <w:szCs w:val="24"/>
              </w:rPr>
            </w:pPr>
            <w:r w:rsidRPr="00305E56">
              <w:rPr>
                <w:rFonts w:ascii="ＭＳ 明朝" w:eastAsia="ＭＳ 明朝" w:hAnsi="ＭＳ 明朝" w:hint="eastAsia"/>
                <w:sz w:val="24"/>
                <w:szCs w:val="24"/>
              </w:rPr>
              <w:t>○　共同受注窓口の自立化に向け、市町村及び地域の共同受注ネットワークと交流会を開催するなど連携を深めてきた。</w:t>
            </w:r>
          </w:p>
          <w:p w:rsidR="00305E56" w:rsidRPr="00305E56" w:rsidRDefault="00305E56" w:rsidP="00305E56">
            <w:pPr>
              <w:pStyle w:val="af1"/>
              <w:ind w:leftChars="200" w:left="480" w:firstLineChars="100" w:firstLine="240"/>
              <w:rPr>
                <w:rFonts w:ascii="ＭＳ 明朝" w:eastAsia="ＭＳ 明朝" w:hAnsi="ＭＳ 明朝"/>
                <w:sz w:val="24"/>
                <w:szCs w:val="24"/>
              </w:rPr>
            </w:pPr>
            <w:r w:rsidRPr="00305E56">
              <w:rPr>
                <w:rFonts w:ascii="ＭＳ 明朝" w:eastAsia="ＭＳ 明朝" w:hAnsi="ＭＳ 明朝" w:hint="eastAsia"/>
                <w:sz w:val="24"/>
                <w:szCs w:val="24"/>
              </w:rPr>
              <w:t>平成</w:t>
            </w:r>
            <w:r w:rsidR="0064385B">
              <w:rPr>
                <w:rFonts w:ascii="ＭＳ 明朝" w:eastAsia="ＭＳ 明朝" w:hAnsi="ＭＳ 明朝" w:hint="eastAsia"/>
                <w:sz w:val="24"/>
                <w:szCs w:val="24"/>
              </w:rPr>
              <w:t>３０</w:t>
            </w:r>
            <w:r w:rsidRPr="00305E56">
              <w:rPr>
                <w:rFonts w:ascii="ＭＳ 明朝" w:eastAsia="ＭＳ 明朝" w:hAnsi="ＭＳ 明朝" w:hint="eastAsia"/>
                <w:sz w:val="24"/>
                <w:szCs w:val="24"/>
              </w:rPr>
              <w:t>年度中に自立化に向けた基本方針を決定する予定となっており、引き続き、検討を行っていく必要がある。</w:t>
            </w:r>
          </w:p>
        </w:tc>
      </w:tr>
    </w:tbl>
    <w:p w:rsidR="00047B5D" w:rsidRPr="00487F41" w:rsidRDefault="00047B5D" w:rsidP="00047B5D">
      <w:pPr>
        <w:adjustRightInd w:val="0"/>
        <w:spacing w:beforeLines="50" w:before="120" w:afterLines="50" w:after="120"/>
        <w:rPr>
          <w:rFonts w:ascii="ＭＳ 明朝" w:hAnsi="ＭＳ 明朝"/>
        </w:rPr>
      </w:pPr>
    </w:p>
    <w:p w:rsidR="00047B5D" w:rsidRPr="00487F41" w:rsidRDefault="00047B5D" w:rsidP="00047B5D">
      <w:pPr>
        <w:widowControl/>
        <w:rPr>
          <w:rFonts w:ascii="ＭＳ 明朝" w:hAnsi="ＭＳ 明朝"/>
        </w:rPr>
      </w:pPr>
      <w:r w:rsidRPr="00487F41">
        <w:rPr>
          <w:rFonts w:ascii="ＭＳ 明朝" w:hAnsi="ＭＳ 明朝"/>
        </w:rPr>
        <w:br w:type="page"/>
      </w:r>
    </w:p>
    <w:p w:rsidR="00047B5D" w:rsidRPr="00487F41" w:rsidRDefault="00047B5D" w:rsidP="00047B5D">
      <w:pPr>
        <w:adjustRightInd w:val="0"/>
        <w:spacing w:beforeLines="50" w:before="120" w:afterLines="50" w:after="120"/>
        <w:rPr>
          <w:rFonts w:ascii="ＭＳ 明朝" w:hAnsi="ＭＳ 明朝"/>
        </w:rPr>
      </w:pPr>
    </w:p>
    <w:p w:rsidR="00047B5D" w:rsidRPr="00487F41" w:rsidRDefault="00047B5D" w:rsidP="00047B5D">
      <w:pPr>
        <w:adjustRightInd w:val="0"/>
        <w:spacing w:beforeLines="50" w:before="120" w:afterLines="50" w:after="120"/>
        <w:ind w:firstLineChars="100" w:firstLine="240"/>
        <w:rPr>
          <w:rFonts w:asciiTheme="majorEastAsia" w:eastAsiaTheme="majorEastAsia" w:hAnsiTheme="majorEastAsia"/>
          <w:szCs w:val="28"/>
        </w:rPr>
      </w:pPr>
      <w:r w:rsidRPr="00487F41">
        <w:rPr>
          <w:rFonts w:asciiTheme="majorEastAsia" w:eastAsiaTheme="majorEastAsia" w:hAnsiTheme="majorEastAsia" w:hint="eastAsia"/>
        </w:rPr>
        <w:t>（3）</w:t>
      </w:r>
      <w:r w:rsidRPr="00487F41">
        <w:rPr>
          <w:rFonts w:asciiTheme="majorEastAsia" w:eastAsiaTheme="majorEastAsia" w:hAnsiTheme="majorEastAsia" w:hint="eastAsia"/>
          <w:szCs w:val="28"/>
        </w:rPr>
        <w:t>府民・企業等への事業所の情報発信機能の強化</w:t>
      </w:r>
    </w:p>
    <w:p w:rsidR="00047B5D" w:rsidRPr="00487F41" w:rsidRDefault="00047B5D" w:rsidP="00047B5D">
      <w:pPr>
        <w:adjustRightInd w:val="0"/>
        <w:spacing w:beforeLines="50" w:before="120" w:afterLines="50" w:after="120"/>
        <w:ind w:leftChars="200" w:left="480" w:firstLineChars="100" w:firstLine="240"/>
        <w:rPr>
          <w:rFonts w:ascii="ＭＳ 明朝" w:hAnsi="ＭＳ 明朝"/>
          <w:szCs w:val="28"/>
        </w:rPr>
      </w:pPr>
      <w:r w:rsidRPr="00487F41">
        <w:rPr>
          <w:rFonts w:ascii="ＭＳ 明朝" w:hAnsi="ＭＳ 明朝" w:hint="eastAsia"/>
          <w:szCs w:val="28"/>
        </w:rPr>
        <w:t>ホームページ等を活用し、製品の社会的認知度の向上や企業等に対する意識啓発を行いました。</w:t>
      </w:r>
    </w:p>
    <w:p w:rsidR="00047B5D" w:rsidRPr="00487F41" w:rsidRDefault="00047B5D" w:rsidP="00047B5D">
      <w:pPr>
        <w:adjustRightInd w:val="0"/>
        <w:spacing w:beforeLines="50" w:before="120" w:afterLines="50" w:after="120"/>
        <w:ind w:firstLineChars="100" w:firstLine="240"/>
        <w:rPr>
          <w:rFonts w:ascii="ＭＳ 明朝" w:hAnsi="ＭＳ 明朝"/>
        </w:rPr>
      </w:pPr>
      <w:r w:rsidRPr="00487F41">
        <w:rPr>
          <w:rFonts w:ascii="ＭＳ ゴシック" w:eastAsia="ＭＳ ゴシック" w:hAnsi="ＭＳ ゴシック" w:hint="eastAsia"/>
        </w:rPr>
        <w:t>【事業内容】</w:t>
      </w:r>
    </w:p>
    <w:p w:rsidR="00047B5D" w:rsidRPr="00487F41" w:rsidRDefault="00047B5D" w:rsidP="00047B5D">
      <w:pPr>
        <w:adjustRightInd w:val="0"/>
        <w:spacing w:beforeLines="50" w:before="120" w:afterLines="50" w:after="120"/>
        <w:ind w:firstLineChars="200" w:firstLine="480"/>
        <w:rPr>
          <w:rFonts w:asciiTheme="majorEastAsia" w:eastAsiaTheme="majorEastAsia" w:hAnsiTheme="majorEastAsia"/>
        </w:rPr>
      </w:pPr>
      <w:r w:rsidRPr="00487F41">
        <w:rPr>
          <w:rFonts w:asciiTheme="majorEastAsia" w:eastAsiaTheme="majorEastAsia" w:hAnsiTheme="majorEastAsia" w:hint="eastAsia"/>
        </w:rPr>
        <w:t>①ホームページによる広報活動の充実</w:t>
      </w:r>
    </w:p>
    <w:p w:rsidR="00047B5D" w:rsidRPr="00487F41" w:rsidRDefault="00047B5D" w:rsidP="00047B5D">
      <w:pPr>
        <w:adjustRightInd w:val="0"/>
        <w:spacing w:beforeLines="50" w:before="120" w:afterLines="50" w:after="120"/>
        <w:ind w:firstLineChars="200" w:firstLine="480"/>
        <w:rPr>
          <w:rFonts w:asciiTheme="majorEastAsia" w:eastAsiaTheme="majorEastAsia" w:hAnsiTheme="majorEastAsia"/>
        </w:rPr>
      </w:pPr>
      <w:r w:rsidRPr="00487F41">
        <w:rPr>
          <w:rFonts w:asciiTheme="majorEastAsia" w:eastAsiaTheme="majorEastAsia" w:hAnsiTheme="majorEastAsia" w:hint="eastAsia"/>
        </w:rPr>
        <w:t>②メールマガジンによる</w:t>
      </w:r>
      <w:r w:rsidR="007C50D6" w:rsidRPr="00487F41">
        <w:rPr>
          <w:rFonts w:asciiTheme="majorEastAsia" w:eastAsiaTheme="majorEastAsia" w:hAnsiTheme="majorEastAsia" w:hint="eastAsia"/>
        </w:rPr>
        <w:t>福祉事業所</w:t>
      </w:r>
      <w:r w:rsidRPr="00487F41">
        <w:rPr>
          <w:rFonts w:asciiTheme="majorEastAsia" w:eastAsiaTheme="majorEastAsia" w:hAnsiTheme="majorEastAsia" w:hint="eastAsia"/>
        </w:rPr>
        <w:t>の情報発信</w:t>
      </w:r>
    </w:p>
    <w:p w:rsidR="00047B5D" w:rsidRPr="00487F41" w:rsidRDefault="00047B5D" w:rsidP="00047B5D">
      <w:pPr>
        <w:adjustRightInd w:val="0"/>
        <w:spacing w:beforeLines="50" w:before="120" w:afterLines="50" w:after="120"/>
        <w:ind w:firstLineChars="200" w:firstLine="480"/>
        <w:rPr>
          <w:rFonts w:asciiTheme="majorEastAsia" w:eastAsiaTheme="majorEastAsia" w:hAnsiTheme="majorEastAsia"/>
        </w:rPr>
      </w:pPr>
      <w:r w:rsidRPr="00487F41">
        <w:rPr>
          <w:rFonts w:asciiTheme="majorEastAsia" w:eastAsiaTheme="majorEastAsia" w:hAnsiTheme="majorEastAsia" w:hint="eastAsia"/>
        </w:rPr>
        <w:t>③「こさえたんサポーター登録制度」の創設、展開</w:t>
      </w:r>
    </w:p>
    <w:p w:rsidR="00047B5D" w:rsidRPr="00487F41" w:rsidRDefault="00047B5D" w:rsidP="00047B5D">
      <w:pPr>
        <w:adjustRightInd w:val="0"/>
        <w:spacing w:beforeLines="50" w:before="120" w:afterLines="50" w:after="120"/>
        <w:ind w:firstLineChars="200" w:firstLine="480"/>
        <w:rPr>
          <w:rFonts w:asciiTheme="majorEastAsia" w:eastAsiaTheme="majorEastAsia" w:hAnsiTheme="majorEastAsia"/>
        </w:rPr>
      </w:pPr>
      <w:r w:rsidRPr="00487F41">
        <w:rPr>
          <w:rFonts w:asciiTheme="majorEastAsia" w:eastAsiaTheme="majorEastAsia" w:hAnsiTheme="majorEastAsia" w:hint="eastAsia"/>
        </w:rPr>
        <w:t>④発注コーディネーターによる広報活動　　など</w:t>
      </w:r>
    </w:p>
    <w:tbl>
      <w:tblPr>
        <w:tblStyle w:val="a7"/>
        <w:tblW w:w="0" w:type="auto"/>
        <w:tblInd w:w="108" w:type="dxa"/>
        <w:tblLook w:val="04A0" w:firstRow="1" w:lastRow="0" w:firstColumn="1" w:lastColumn="0" w:noHBand="0" w:noVBand="1"/>
      </w:tblPr>
      <w:tblGrid>
        <w:gridCol w:w="9072"/>
      </w:tblGrid>
      <w:tr w:rsidR="00047B5D" w:rsidRPr="00487F41" w:rsidTr="00D05F73">
        <w:tc>
          <w:tcPr>
            <w:tcW w:w="9072" w:type="dxa"/>
            <w:tcBorders>
              <w:top w:val="dotted" w:sz="4" w:space="0" w:color="auto"/>
              <w:left w:val="dotted" w:sz="4" w:space="0" w:color="auto"/>
              <w:bottom w:val="dotted" w:sz="4" w:space="0" w:color="auto"/>
              <w:right w:val="dotted" w:sz="4" w:space="0" w:color="auto"/>
            </w:tcBorders>
          </w:tcPr>
          <w:p w:rsidR="00047B5D" w:rsidRPr="00487F41" w:rsidRDefault="00047B5D" w:rsidP="00D05F73">
            <w:pPr>
              <w:adjustRightInd w:val="0"/>
              <w:spacing w:beforeLines="50" w:before="120" w:afterLines="50" w:after="120"/>
              <w:rPr>
                <w:rFonts w:ascii="ＭＳ 明朝" w:hAnsi="ＭＳ 明朝"/>
              </w:rPr>
            </w:pPr>
            <w:r w:rsidRPr="00487F41">
              <w:rPr>
                <w:rFonts w:ascii="ＭＳ 明朝" w:hAnsi="ＭＳ 明朝" w:hint="eastAsia"/>
              </w:rPr>
              <w:t>【評価】</w:t>
            </w:r>
          </w:p>
          <w:p w:rsidR="00047B5D" w:rsidRPr="00487F41" w:rsidRDefault="00047B5D" w:rsidP="00D05F73">
            <w:pPr>
              <w:adjustRightInd w:val="0"/>
              <w:spacing w:beforeLines="50" w:before="120" w:afterLines="50" w:after="120"/>
              <w:ind w:leftChars="100" w:left="480" w:hangingChars="100" w:hanging="240"/>
              <w:rPr>
                <w:rFonts w:ascii="ＭＳ 明朝" w:hAnsi="ＭＳ 明朝"/>
              </w:rPr>
            </w:pPr>
            <w:r w:rsidRPr="00487F41">
              <w:rPr>
                <w:rFonts w:ascii="ＭＳ 明朝" w:hAnsi="ＭＳ 明朝" w:hint="eastAsia"/>
              </w:rPr>
              <w:t>○　事業所の取組の周知や企業等からの発注を促進するためには情報発信が必要不可欠であるが、ホームページへの閲覧件数は減少傾向にあることから、より効果的な広報手法による情報発信を検討・実施していく必要がある。</w:t>
            </w:r>
          </w:p>
          <w:p w:rsidR="00047B5D" w:rsidRPr="00487F41" w:rsidRDefault="00047B5D" w:rsidP="00D05F73">
            <w:pPr>
              <w:adjustRightInd w:val="0"/>
              <w:spacing w:beforeLines="50" w:before="120" w:afterLines="50" w:after="120"/>
              <w:ind w:leftChars="100" w:left="480" w:hangingChars="100" w:hanging="240"/>
              <w:rPr>
                <w:rFonts w:ascii="ＭＳ 明朝" w:hAnsi="ＭＳ 明朝"/>
              </w:rPr>
            </w:pPr>
            <w:r w:rsidRPr="00487F41">
              <w:rPr>
                <w:rFonts w:ascii="ＭＳ 明朝" w:hAnsi="ＭＳ 明朝" w:hint="eastAsia"/>
              </w:rPr>
              <w:t>○　府民等が</w:t>
            </w:r>
            <w:r w:rsidR="007C50D6" w:rsidRPr="00487F41">
              <w:rPr>
                <w:rFonts w:ascii="ＭＳ 明朝" w:hAnsi="ＭＳ 明朝" w:hint="eastAsia"/>
              </w:rPr>
              <w:t>福祉事業所</w:t>
            </w:r>
            <w:r w:rsidRPr="00487F41">
              <w:rPr>
                <w:rFonts w:ascii="ＭＳ 明朝" w:hAnsi="ＭＳ 明朝" w:hint="eastAsia"/>
              </w:rPr>
              <w:t>の製品の購入や販売活動のＰＲを行う「こさえたんサポーター」の登録者数が平成３０年３月末時点で約１，０００人となったが、今後も制度の趣旨を周知し、登録者数の拡大に努めていく必要がある。</w:t>
            </w:r>
          </w:p>
        </w:tc>
      </w:tr>
    </w:tbl>
    <w:p w:rsidR="00047B5D" w:rsidRPr="00487F41" w:rsidRDefault="00047B5D" w:rsidP="00047B5D">
      <w:pPr>
        <w:adjustRightInd w:val="0"/>
        <w:spacing w:beforeLines="50" w:before="120" w:afterLines="50" w:after="120"/>
        <w:rPr>
          <w:rFonts w:ascii="ＭＳ 明朝" w:hAnsi="ＭＳ 明朝"/>
        </w:rPr>
      </w:pPr>
    </w:p>
    <w:p w:rsidR="00047B5D" w:rsidRPr="00487F41" w:rsidRDefault="00047B5D" w:rsidP="00047B5D">
      <w:pPr>
        <w:adjustRightInd w:val="0"/>
        <w:spacing w:beforeLines="50" w:before="120" w:afterLines="50" w:after="120"/>
        <w:rPr>
          <w:rFonts w:ascii="ＭＳ 明朝" w:hAnsi="ＭＳ 明朝"/>
          <w:szCs w:val="22"/>
        </w:rPr>
      </w:pPr>
    </w:p>
    <w:p w:rsidR="00E211A0" w:rsidRDefault="00E211A0">
      <w:pPr>
        <w:widowControl/>
        <w:rPr>
          <w:rFonts w:ascii="ＭＳ 明朝" w:hAnsi="ＭＳ 明朝"/>
          <w:sz w:val="21"/>
          <w:szCs w:val="21"/>
        </w:rPr>
      </w:pPr>
      <w:r>
        <w:rPr>
          <w:rFonts w:ascii="ＭＳ 明朝" w:hAnsi="ＭＳ 明朝"/>
          <w:sz w:val="21"/>
          <w:szCs w:val="21"/>
        </w:rPr>
        <w:br w:type="page"/>
      </w:r>
    </w:p>
    <w:p w:rsidR="00E211A0" w:rsidRDefault="00E211A0" w:rsidP="00E211A0">
      <w:pPr>
        <w:jc w:val="right"/>
        <w:rPr>
          <w:rFonts w:ascii="HGPｺﾞｼｯｸE" w:eastAsia="HGPｺﾞｼｯｸE"/>
        </w:rPr>
      </w:pPr>
      <w:r>
        <w:rPr>
          <w:rFonts w:ascii="HGPｺﾞｼｯｸE" w:eastAsia="HGPｺﾞｼｯｸE" w:hint="eastAsia"/>
        </w:rPr>
        <w:lastRenderedPageBreak/>
        <w:t>（様式）</w:t>
      </w:r>
    </w:p>
    <w:p w:rsidR="00E211A0" w:rsidRPr="00E211A0" w:rsidRDefault="00E211A0" w:rsidP="00E211A0">
      <w:pPr>
        <w:rPr>
          <w:rFonts w:ascii="HGPｺﾞｼｯｸE" w:eastAsia="HGPｺﾞｼｯｸE"/>
        </w:rPr>
      </w:pPr>
    </w:p>
    <w:p w:rsidR="00E211A0" w:rsidRPr="00A26B2F" w:rsidRDefault="00E211A0" w:rsidP="00E211A0">
      <w:pPr>
        <w:jc w:val="center"/>
        <w:rPr>
          <w:rFonts w:ascii="HGPｺﾞｼｯｸE" w:eastAsia="HGPｺﾞｼｯｸE"/>
        </w:rPr>
      </w:pPr>
      <w:r w:rsidRPr="00A26B2F">
        <w:rPr>
          <w:rFonts w:ascii="HGPｺﾞｼｯｸE" w:eastAsia="HGPｺﾞｼｯｸE" w:hint="eastAsia"/>
        </w:rPr>
        <w:t>工賃引上げ計画シート</w:t>
      </w:r>
    </w:p>
    <w:p w:rsidR="00E211A0" w:rsidRDefault="00E211A0" w:rsidP="00E211A0">
      <w:pPr>
        <w:ind w:right="-2"/>
        <w:jc w:val="right"/>
        <w:rPr>
          <w:rFonts w:ascii="HGPｺﾞｼｯｸE" w:eastAsia="HGPｺﾞｼｯｸE"/>
          <w:szCs w:val="20"/>
        </w:rPr>
      </w:pPr>
      <w:r>
        <w:rPr>
          <w:rFonts w:ascii="HGPｺﾞｼｯｸE" w:eastAsia="HGPｺﾞｼｯｸE" w:hint="eastAsia"/>
          <w:szCs w:val="20"/>
        </w:rPr>
        <w:t>提出</w:t>
      </w:r>
      <w:r w:rsidRPr="001E0785">
        <w:rPr>
          <w:rFonts w:ascii="HGPｺﾞｼｯｸE" w:eastAsia="HGPｺﾞｼｯｸE" w:hint="eastAsia"/>
          <w:szCs w:val="20"/>
        </w:rPr>
        <w:t>日</w:t>
      </w:r>
      <w:r>
        <w:rPr>
          <w:rFonts w:ascii="HGPｺﾞｼｯｸE" w:eastAsia="HGPｺﾞｼｯｸE" w:hint="eastAsia"/>
          <w:szCs w:val="20"/>
        </w:rPr>
        <w:t xml:space="preserve">　　　　　年　　　月　　　日</w:t>
      </w:r>
    </w:p>
    <w:p w:rsidR="00E211A0" w:rsidRPr="007B0107" w:rsidRDefault="00E211A0" w:rsidP="00E211A0">
      <w:pPr>
        <w:jc w:val="right"/>
        <w:rPr>
          <w:rFonts w:ascii="HGPｺﾞｼｯｸE" w:eastAsia="HGPｺﾞｼｯｸE"/>
          <w:sz w:val="36"/>
          <w:szCs w:val="36"/>
        </w:rPr>
      </w:pPr>
      <w:r w:rsidRPr="007B0107">
        <w:rPr>
          <w:rFonts w:ascii="HGPｺﾞｼｯｸE" w:eastAsia="HGPｺﾞｼｯｸE" w:hint="eastAsia"/>
          <w:szCs w:val="20"/>
        </w:rPr>
        <w:t>記入者名</w:t>
      </w:r>
    </w:p>
    <w:p w:rsidR="00E211A0" w:rsidRPr="00A315E6" w:rsidRDefault="00E211A0" w:rsidP="00E211A0">
      <w:pPr>
        <w:rPr>
          <w:rFonts w:ascii="HGPｺﾞｼｯｸE" w:eastAsia="HGPｺﾞｼｯｸE"/>
          <w:sz w:val="22"/>
          <w:szCs w:val="22"/>
        </w:rPr>
      </w:pPr>
      <w:r w:rsidRPr="00A315E6">
        <w:rPr>
          <w:rFonts w:ascii="HGPｺﾞｼｯｸE" w:eastAsia="HGPｺﾞｼｯｸE" w:hint="eastAsia"/>
          <w:sz w:val="22"/>
          <w:szCs w:val="22"/>
        </w:rPr>
        <w:t>１</w:t>
      </w:r>
      <w:r>
        <w:rPr>
          <w:rFonts w:ascii="HGPｺﾞｼｯｸE" w:eastAsia="HGPｺﾞｼｯｸE" w:hint="eastAsia"/>
          <w:sz w:val="22"/>
          <w:szCs w:val="22"/>
        </w:rPr>
        <w:t>-１</w:t>
      </w:r>
      <w:r w:rsidRPr="00A315E6">
        <w:rPr>
          <w:rFonts w:ascii="HGPｺﾞｼｯｸE" w:eastAsia="HGPｺﾞｼｯｸE" w:hint="eastAsia"/>
          <w:sz w:val="22"/>
          <w:szCs w:val="22"/>
        </w:rPr>
        <w:t>．</w:t>
      </w:r>
      <w:r>
        <w:rPr>
          <w:rFonts w:ascii="HGPｺﾞｼｯｸE" w:eastAsia="HGPｺﾞｼｯｸE" w:hint="eastAsia"/>
          <w:sz w:val="22"/>
          <w:szCs w:val="22"/>
        </w:rPr>
        <w:t>事業所</w:t>
      </w:r>
      <w:r w:rsidRPr="00A315E6">
        <w:rPr>
          <w:rFonts w:ascii="HGPｺﾞｼｯｸE" w:eastAsia="HGPｺﾞｼｯｸE" w:hint="eastAsia"/>
          <w:sz w:val="22"/>
          <w:szCs w:val="22"/>
        </w:rPr>
        <w:t>の概要</w:t>
      </w: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1134"/>
        <w:gridCol w:w="6378"/>
      </w:tblGrid>
      <w:tr w:rsidR="00E211A0" w:rsidRPr="004A64F3" w:rsidTr="00E211A0">
        <w:trPr>
          <w:trHeight w:val="567"/>
        </w:trPr>
        <w:tc>
          <w:tcPr>
            <w:tcW w:w="1418" w:type="dxa"/>
            <w:vAlign w:val="center"/>
          </w:tcPr>
          <w:p w:rsidR="00E211A0" w:rsidRPr="004A64F3" w:rsidRDefault="00E211A0" w:rsidP="00D05F73">
            <w:pPr>
              <w:jc w:val="center"/>
              <w:rPr>
                <w:rFonts w:ascii="ＭＳ Ｐゴシック" w:hAnsi="ＭＳ Ｐゴシック"/>
                <w:szCs w:val="20"/>
              </w:rPr>
            </w:pPr>
            <w:r w:rsidRPr="004A64F3">
              <w:rPr>
                <w:rFonts w:ascii="ＭＳ Ｐゴシック" w:hAnsi="ＭＳ Ｐゴシック" w:hint="eastAsia"/>
                <w:szCs w:val="20"/>
              </w:rPr>
              <w:t>法人名</w:t>
            </w:r>
          </w:p>
        </w:tc>
        <w:tc>
          <w:tcPr>
            <w:tcW w:w="7512" w:type="dxa"/>
            <w:gridSpan w:val="2"/>
            <w:vAlign w:val="center"/>
          </w:tcPr>
          <w:p w:rsidR="00E211A0" w:rsidRPr="004A64F3" w:rsidRDefault="00E211A0" w:rsidP="00D05F73">
            <w:pPr>
              <w:rPr>
                <w:rFonts w:ascii="ＭＳ Ｐゴシック" w:hAnsi="ＭＳ Ｐゴシック"/>
                <w:szCs w:val="20"/>
              </w:rPr>
            </w:pPr>
          </w:p>
        </w:tc>
      </w:tr>
      <w:tr w:rsidR="00E211A0" w:rsidRPr="004A64F3" w:rsidTr="00E211A0">
        <w:trPr>
          <w:trHeight w:val="567"/>
        </w:trPr>
        <w:tc>
          <w:tcPr>
            <w:tcW w:w="1418" w:type="dxa"/>
            <w:vAlign w:val="center"/>
          </w:tcPr>
          <w:p w:rsidR="00E211A0" w:rsidRPr="004A64F3" w:rsidRDefault="00E211A0" w:rsidP="00D05F73">
            <w:pPr>
              <w:jc w:val="center"/>
              <w:rPr>
                <w:rFonts w:ascii="ＭＳ Ｐゴシック" w:hAnsi="ＭＳ Ｐゴシック"/>
                <w:szCs w:val="20"/>
              </w:rPr>
            </w:pPr>
            <w:r>
              <w:rPr>
                <w:rFonts w:ascii="ＭＳ Ｐゴシック" w:hAnsi="ＭＳ Ｐゴシック" w:hint="eastAsia"/>
                <w:szCs w:val="20"/>
              </w:rPr>
              <w:t>事業所</w:t>
            </w:r>
            <w:r w:rsidRPr="004A64F3">
              <w:rPr>
                <w:rFonts w:ascii="ＭＳ Ｐゴシック" w:hAnsi="ＭＳ Ｐゴシック" w:hint="eastAsia"/>
                <w:szCs w:val="20"/>
              </w:rPr>
              <w:t>名</w:t>
            </w:r>
          </w:p>
        </w:tc>
        <w:tc>
          <w:tcPr>
            <w:tcW w:w="7512" w:type="dxa"/>
            <w:gridSpan w:val="2"/>
            <w:vAlign w:val="center"/>
          </w:tcPr>
          <w:p w:rsidR="00E211A0" w:rsidRPr="004A64F3" w:rsidRDefault="00E211A0" w:rsidP="00D05F73">
            <w:pPr>
              <w:rPr>
                <w:rFonts w:ascii="ＭＳ Ｐゴシック" w:hAnsi="ＭＳ Ｐゴシック"/>
                <w:szCs w:val="20"/>
              </w:rPr>
            </w:pPr>
          </w:p>
        </w:tc>
      </w:tr>
      <w:tr w:rsidR="00E211A0" w:rsidRPr="004A64F3" w:rsidTr="00E211A0">
        <w:trPr>
          <w:trHeight w:val="737"/>
        </w:trPr>
        <w:tc>
          <w:tcPr>
            <w:tcW w:w="1418" w:type="dxa"/>
          </w:tcPr>
          <w:p w:rsidR="00E211A0" w:rsidRPr="004A64F3" w:rsidRDefault="00E211A0" w:rsidP="00D05F73">
            <w:pPr>
              <w:jc w:val="center"/>
              <w:rPr>
                <w:rFonts w:ascii="ＭＳ Ｐゴシック" w:hAnsi="ＭＳ Ｐゴシック"/>
                <w:sz w:val="18"/>
                <w:szCs w:val="18"/>
              </w:rPr>
            </w:pPr>
            <w:r w:rsidRPr="004A64F3">
              <w:rPr>
                <w:rFonts w:ascii="ＭＳ Ｐゴシック" w:hAnsi="ＭＳ Ｐゴシック"/>
                <w:sz w:val="18"/>
                <w:szCs w:val="18"/>
              </w:rPr>
              <w:t>(</w:t>
            </w:r>
            <w:r w:rsidRPr="004A64F3">
              <w:rPr>
                <w:rFonts w:ascii="ＭＳ Ｐゴシック" w:hAnsi="ＭＳ Ｐゴシック" w:hint="eastAsia"/>
                <w:sz w:val="18"/>
                <w:szCs w:val="18"/>
              </w:rPr>
              <w:t>ﾌﾘｶﾞﾅ</w:t>
            </w:r>
            <w:r w:rsidRPr="004A64F3">
              <w:rPr>
                <w:rFonts w:ascii="ＭＳ Ｐゴシック" w:hAnsi="ＭＳ Ｐゴシック"/>
                <w:sz w:val="18"/>
                <w:szCs w:val="18"/>
              </w:rPr>
              <w:t>)</w:t>
            </w:r>
          </w:p>
          <w:p w:rsidR="00E211A0" w:rsidRPr="004A64F3" w:rsidRDefault="00E211A0" w:rsidP="00D05F73">
            <w:pPr>
              <w:jc w:val="center"/>
              <w:rPr>
                <w:rFonts w:ascii="ＭＳ Ｐゴシック" w:hAnsi="ＭＳ Ｐゴシック"/>
                <w:szCs w:val="20"/>
              </w:rPr>
            </w:pPr>
            <w:r>
              <w:rPr>
                <w:rFonts w:ascii="ＭＳ Ｐゴシック" w:hAnsi="ＭＳ Ｐゴシック" w:hint="eastAsia"/>
                <w:szCs w:val="20"/>
              </w:rPr>
              <w:t>事業所</w:t>
            </w:r>
            <w:r w:rsidRPr="004A64F3">
              <w:rPr>
                <w:rFonts w:ascii="ＭＳ Ｐゴシック" w:hAnsi="ＭＳ Ｐゴシック" w:hint="eastAsia"/>
                <w:szCs w:val="20"/>
              </w:rPr>
              <w:t>長名</w:t>
            </w:r>
          </w:p>
        </w:tc>
        <w:tc>
          <w:tcPr>
            <w:tcW w:w="7512" w:type="dxa"/>
            <w:gridSpan w:val="2"/>
          </w:tcPr>
          <w:p w:rsidR="00E211A0" w:rsidRDefault="00E211A0" w:rsidP="00D05F73">
            <w:pPr>
              <w:jc w:val="left"/>
              <w:rPr>
                <w:rFonts w:ascii="ＭＳ Ｐゴシック" w:hAnsi="ＭＳ Ｐゴシック"/>
                <w:szCs w:val="20"/>
              </w:rPr>
            </w:pPr>
          </w:p>
          <w:p w:rsidR="00E211A0" w:rsidRPr="004A64F3" w:rsidRDefault="00E211A0" w:rsidP="00D05F73">
            <w:pPr>
              <w:jc w:val="left"/>
              <w:rPr>
                <w:rFonts w:ascii="ＭＳ Ｐゴシック" w:hAnsi="ＭＳ Ｐゴシック"/>
                <w:szCs w:val="20"/>
              </w:rPr>
            </w:pPr>
          </w:p>
        </w:tc>
      </w:tr>
      <w:tr w:rsidR="00E211A0" w:rsidRPr="004A64F3" w:rsidTr="00E211A0">
        <w:trPr>
          <w:trHeight w:val="737"/>
        </w:trPr>
        <w:tc>
          <w:tcPr>
            <w:tcW w:w="1418" w:type="dxa"/>
            <w:vAlign w:val="center"/>
          </w:tcPr>
          <w:p w:rsidR="00E211A0" w:rsidRPr="004A64F3" w:rsidRDefault="00E211A0" w:rsidP="00D05F73">
            <w:pPr>
              <w:jc w:val="center"/>
              <w:rPr>
                <w:rFonts w:ascii="ＭＳ Ｐゴシック" w:hAnsi="ＭＳ Ｐゴシック"/>
                <w:szCs w:val="20"/>
              </w:rPr>
            </w:pPr>
            <w:r>
              <w:rPr>
                <w:rFonts w:ascii="ＭＳ Ｐゴシック" w:hAnsi="ＭＳ Ｐゴシック" w:hint="eastAsia"/>
                <w:szCs w:val="20"/>
              </w:rPr>
              <w:t>事業所</w:t>
            </w:r>
            <w:r w:rsidRPr="004A64F3">
              <w:rPr>
                <w:rFonts w:ascii="ＭＳ Ｐゴシック" w:hAnsi="ＭＳ Ｐゴシック" w:hint="eastAsia"/>
                <w:szCs w:val="20"/>
              </w:rPr>
              <w:t>住所</w:t>
            </w:r>
          </w:p>
        </w:tc>
        <w:tc>
          <w:tcPr>
            <w:tcW w:w="7512" w:type="dxa"/>
            <w:gridSpan w:val="2"/>
          </w:tcPr>
          <w:p w:rsidR="00E211A0" w:rsidRPr="004A64F3" w:rsidRDefault="00E211A0" w:rsidP="00D05F73">
            <w:pPr>
              <w:jc w:val="left"/>
              <w:rPr>
                <w:rFonts w:ascii="ＭＳ Ｐゴシック" w:hAnsi="ＭＳ Ｐゴシック"/>
                <w:szCs w:val="20"/>
              </w:rPr>
            </w:pPr>
            <w:r>
              <w:rPr>
                <w:rFonts w:ascii="ＭＳ Ｐゴシック" w:hAnsi="ＭＳ Ｐゴシック" w:hint="eastAsia"/>
                <w:szCs w:val="20"/>
              </w:rPr>
              <w:t>〒</w:t>
            </w:r>
          </w:p>
          <w:p w:rsidR="00E211A0" w:rsidRPr="003F2057" w:rsidRDefault="00E211A0" w:rsidP="00D05F73">
            <w:pPr>
              <w:jc w:val="left"/>
              <w:rPr>
                <w:rFonts w:ascii="ＭＳ Ｐゴシック" w:hAnsi="ＭＳ Ｐゴシック"/>
                <w:szCs w:val="20"/>
              </w:rPr>
            </w:pPr>
          </w:p>
        </w:tc>
      </w:tr>
      <w:tr w:rsidR="00E211A0" w:rsidRPr="004A64F3" w:rsidTr="00E211A0">
        <w:trPr>
          <w:trHeight w:val="567"/>
        </w:trPr>
        <w:tc>
          <w:tcPr>
            <w:tcW w:w="1418" w:type="dxa"/>
            <w:vMerge w:val="restart"/>
            <w:vAlign w:val="center"/>
          </w:tcPr>
          <w:p w:rsidR="00E211A0" w:rsidRDefault="00E211A0" w:rsidP="00D05F73">
            <w:pPr>
              <w:jc w:val="center"/>
              <w:rPr>
                <w:rFonts w:ascii="ＭＳ Ｐゴシック" w:hAnsi="ＭＳ Ｐゴシック"/>
                <w:szCs w:val="20"/>
              </w:rPr>
            </w:pPr>
            <w:r>
              <w:rPr>
                <w:rFonts w:ascii="ＭＳ Ｐゴシック" w:hAnsi="ＭＳ Ｐゴシック" w:hint="eastAsia"/>
                <w:szCs w:val="20"/>
              </w:rPr>
              <w:t>連絡先</w:t>
            </w:r>
          </w:p>
        </w:tc>
        <w:tc>
          <w:tcPr>
            <w:tcW w:w="1134" w:type="dxa"/>
            <w:vAlign w:val="center"/>
          </w:tcPr>
          <w:p w:rsidR="00E211A0" w:rsidRDefault="00E211A0" w:rsidP="00D05F73">
            <w:pPr>
              <w:jc w:val="center"/>
              <w:rPr>
                <w:rFonts w:ascii="ＭＳ Ｐゴシック" w:hAnsi="ＭＳ Ｐゴシック"/>
                <w:szCs w:val="20"/>
              </w:rPr>
            </w:pPr>
            <w:r w:rsidRPr="004A64F3">
              <w:rPr>
                <w:rFonts w:ascii="ＭＳ Ｐゴシック" w:hAnsi="ＭＳ Ｐゴシック"/>
                <w:szCs w:val="20"/>
              </w:rPr>
              <w:t>TEL</w:t>
            </w:r>
          </w:p>
        </w:tc>
        <w:tc>
          <w:tcPr>
            <w:tcW w:w="6378" w:type="dxa"/>
            <w:vAlign w:val="center"/>
          </w:tcPr>
          <w:p w:rsidR="00E211A0" w:rsidRDefault="00E211A0" w:rsidP="00D05F73">
            <w:pPr>
              <w:rPr>
                <w:rFonts w:ascii="ＭＳ Ｐゴシック" w:hAnsi="ＭＳ Ｐゴシック"/>
                <w:szCs w:val="20"/>
              </w:rPr>
            </w:pPr>
          </w:p>
        </w:tc>
      </w:tr>
      <w:tr w:rsidR="00E211A0" w:rsidRPr="004A64F3" w:rsidTr="00E211A0">
        <w:trPr>
          <w:trHeight w:val="567"/>
        </w:trPr>
        <w:tc>
          <w:tcPr>
            <w:tcW w:w="1418" w:type="dxa"/>
            <w:vMerge/>
            <w:vAlign w:val="center"/>
          </w:tcPr>
          <w:p w:rsidR="00E211A0" w:rsidRDefault="00E211A0" w:rsidP="00D05F73">
            <w:pPr>
              <w:jc w:val="center"/>
              <w:rPr>
                <w:rFonts w:ascii="ＭＳ Ｐゴシック" w:hAnsi="ＭＳ Ｐゴシック"/>
                <w:szCs w:val="20"/>
              </w:rPr>
            </w:pPr>
          </w:p>
        </w:tc>
        <w:tc>
          <w:tcPr>
            <w:tcW w:w="1134" w:type="dxa"/>
            <w:vAlign w:val="center"/>
          </w:tcPr>
          <w:p w:rsidR="00E211A0" w:rsidRDefault="00E211A0" w:rsidP="00D05F73">
            <w:pPr>
              <w:jc w:val="center"/>
              <w:rPr>
                <w:rFonts w:ascii="ＭＳ Ｐゴシック" w:hAnsi="ＭＳ Ｐゴシック"/>
                <w:szCs w:val="20"/>
              </w:rPr>
            </w:pPr>
            <w:r w:rsidRPr="004A64F3">
              <w:rPr>
                <w:rFonts w:ascii="ＭＳ Ｐゴシック" w:hAnsi="ＭＳ Ｐゴシック"/>
                <w:szCs w:val="20"/>
              </w:rPr>
              <w:t>FAX</w:t>
            </w:r>
          </w:p>
        </w:tc>
        <w:tc>
          <w:tcPr>
            <w:tcW w:w="6378" w:type="dxa"/>
            <w:vAlign w:val="center"/>
          </w:tcPr>
          <w:p w:rsidR="00E211A0" w:rsidRDefault="00E211A0" w:rsidP="00D05F73">
            <w:pPr>
              <w:rPr>
                <w:rFonts w:ascii="ＭＳ Ｐゴシック" w:hAnsi="ＭＳ Ｐゴシック"/>
                <w:szCs w:val="20"/>
              </w:rPr>
            </w:pPr>
          </w:p>
        </w:tc>
      </w:tr>
      <w:tr w:rsidR="00E211A0" w:rsidRPr="004A64F3" w:rsidTr="00E211A0">
        <w:trPr>
          <w:trHeight w:val="567"/>
        </w:trPr>
        <w:tc>
          <w:tcPr>
            <w:tcW w:w="1418" w:type="dxa"/>
            <w:vMerge/>
            <w:vAlign w:val="center"/>
          </w:tcPr>
          <w:p w:rsidR="00E211A0" w:rsidRDefault="00E211A0" w:rsidP="00D05F73">
            <w:pPr>
              <w:jc w:val="center"/>
              <w:rPr>
                <w:rFonts w:ascii="ＭＳ Ｐゴシック" w:hAnsi="ＭＳ Ｐゴシック"/>
                <w:szCs w:val="20"/>
              </w:rPr>
            </w:pPr>
          </w:p>
        </w:tc>
        <w:tc>
          <w:tcPr>
            <w:tcW w:w="1134" w:type="dxa"/>
            <w:vAlign w:val="center"/>
          </w:tcPr>
          <w:p w:rsidR="00E211A0" w:rsidRDefault="00E211A0" w:rsidP="00D05F73">
            <w:pPr>
              <w:jc w:val="center"/>
              <w:rPr>
                <w:rFonts w:ascii="ＭＳ Ｐゴシック" w:hAnsi="ＭＳ Ｐゴシック"/>
                <w:szCs w:val="20"/>
              </w:rPr>
            </w:pPr>
            <w:r w:rsidRPr="004A64F3">
              <w:rPr>
                <w:rFonts w:ascii="ＭＳ Ｐゴシック" w:hAnsi="ＭＳ Ｐゴシック"/>
                <w:szCs w:val="20"/>
              </w:rPr>
              <w:t>E-mail</w:t>
            </w:r>
          </w:p>
        </w:tc>
        <w:tc>
          <w:tcPr>
            <w:tcW w:w="6378" w:type="dxa"/>
            <w:vAlign w:val="center"/>
          </w:tcPr>
          <w:p w:rsidR="00E211A0" w:rsidRDefault="00E211A0" w:rsidP="00D05F73">
            <w:pPr>
              <w:rPr>
                <w:rFonts w:ascii="ＭＳ Ｐゴシック" w:hAnsi="ＭＳ Ｐゴシック"/>
                <w:szCs w:val="20"/>
              </w:rPr>
            </w:pPr>
          </w:p>
        </w:tc>
      </w:tr>
    </w:tbl>
    <w:p w:rsidR="00E211A0" w:rsidRDefault="00E211A0" w:rsidP="00E211A0">
      <w:pPr>
        <w:rPr>
          <w:rFonts w:ascii="HGPｺﾞｼｯｸE" w:eastAsia="HGPｺﾞｼｯｸE"/>
        </w:rPr>
      </w:pP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1559"/>
        <w:gridCol w:w="1559"/>
        <w:gridCol w:w="1276"/>
        <w:gridCol w:w="1559"/>
        <w:gridCol w:w="1559"/>
      </w:tblGrid>
      <w:tr w:rsidR="00E211A0" w:rsidRPr="004A64F3" w:rsidTr="00E211A0">
        <w:trPr>
          <w:trHeight w:val="567"/>
        </w:trPr>
        <w:tc>
          <w:tcPr>
            <w:tcW w:w="1418" w:type="dxa"/>
            <w:vAlign w:val="center"/>
          </w:tcPr>
          <w:p w:rsidR="00E211A0" w:rsidRPr="004A64F3" w:rsidRDefault="00E211A0" w:rsidP="00D05F73">
            <w:pPr>
              <w:spacing w:line="240" w:lineRule="atLeast"/>
              <w:jc w:val="center"/>
              <w:rPr>
                <w:rFonts w:ascii="ＭＳ Ｐゴシック" w:hAnsi="ＭＳ Ｐゴシック"/>
                <w:szCs w:val="20"/>
              </w:rPr>
            </w:pPr>
            <w:r>
              <w:rPr>
                <w:rFonts w:ascii="ＭＳ Ｐゴシック" w:hAnsi="ＭＳ Ｐゴシック" w:hint="eastAsia"/>
                <w:szCs w:val="20"/>
              </w:rPr>
              <w:t>事業所</w:t>
            </w:r>
            <w:r w:rsidRPr="004A64F3">
              <w:rPr>
                <w:rFonts w:ascii="ＭＳ Ｐゴシック" w:hAnsi="ＭＳ Ｐゴシック" w:hint="eastAsia"/>
                <w:szCs w:val="20"/>
              </w:rPr>
              <w:t>種別</w:t>
            </w:r>
          </w:p>
        </w:tc>
        <w:tc>
          <w:tcPr>
            <w:tcW w:w="1559" w:type="dxa"/>
            <w:vAlign w:val="center"/>
          </w:tcPr>
          <w:p w:rsidR="00E211A0" w:rsidRPr="00E608C2" w:rsidRDefault="00E211A0" w:rsidP="00D05F73">
            <w:pPr>
              <w:spacing w:line="240" w:lineRule="atLeast"/>
              <w:ind w:firstLineChars="100" w:firstLine="140"/>
              <w:jc w:val="center"/>
              <w:rPr>
                <w:rFonts w:ascii="ＭＳ Ｐゴシック" w:hAnsi="ＭＳ Ｐゴシック"/>
                <w:sz w:val="14"/>
                <w:szCs w:val="14"/>
              </w:rPr>
            </w:pPr>
            <w:r w:rsidRPr="00E608C2">
              <w:rPr>
                <w:rFonts w:ascii="ＭＳ Ｐゴシック" w:hAnsi="ＭＳ Ｐゴシック" w:hint="eastAsia"/>
                <w:sz w:val="14"/>
                <w:szCs w:val="14"/>
              </w:rPr>
              <w:t>就労継続支援</w:t>
            </w:r>
            <w:r w:rsidRPr="00E608C2">
              <w:rPr>
                <w:rFonts w:ascii="ＭＳ Ｐゴシック" w:hAnsi="ＭＳ Ｐゴシック" w:hint="eastAsia"/>
                <w:sz w:val="14"/>
                <w:szCs w:val="14"/>
              </w:rPr>
              <w:t>B</w:t>
            </w:r>
            <w:r w:rsidRPr="00E608C2">
              <w:rPr>
                <w:rFonts w:ascii="ＭＳ Ｐゴシック" w:hAnsi="ＭＳ Ｐゴシック" w:hint="eastAsia"/>
                <w:sz w:val="14"/>
                <w:szCs w:val="14"/>
              </w:rPr>
              <w:t>型</w:t>
            </w:r>
          </w:p>
        </w:tc>
        <w:tc>
          <w:tcPr>
            <w:tcW w:w="1559" w:type="dxa"/>
            <w:vAlign w:val="center"/>
          </w:tcPr>
          <w:p w:rsidR="00E211A0" w:rsidRPr="00E608C2" w:rsidRDefault="00E211A0" w:rsidP="00D05F73">
            <w:pPr>
              <w:spacing w:line="240" w:lineRule="atLeast"/>
              <w:ind w:firstLineChars="100" w:firstLine="140"/>
              <w:jc w:val="center"/>
              <w:rPr>
                <w:rFonts w:ascii="ＭＳ Ｐゴシック" w:hAnsi="ＭＳ Ｐゴシック"/>
                <w:sz w:val="14"/>
                <w:szCs w:val="14"/>
              </w:rPr>
            </w:pPr>
            <w:r w:rsidRPr="00E608C2">
              <w:rPr>
                <w:rFonts w:ascii="ＭＳ Ｐゴシック" w:hAnsi="ＭＳ Ｐゴシック" w:hint="eastAsia"/>
                <w:sz w:val="14"/>
                <w:szCs w:val="14"/>
              </w:rPr>
              <w:t>就労継続支援</w:t>
            </w:r>
            <w:r w:rsidRPr="00E608C2">
              <w:rPr>
                <w:rFonts w:ascii="ＭＳ Ｐゴシック" w:hAnsi="ＭＳ Ｐゴシック" w:hint="eastAsia"/>
                <w:sz w:val="14"/>
                <w:szCs w:val="14"/>
              </w:rPr>
              <w:t>A</w:t>
            </w:r>
            <w:r w:rsidRPr="00E608C2">
              <w:rPr>
                <w:rFonts w:ascii="ＭＳ Ｐゴシック" w:hAnsi="ＭＳ Ｐゴシック" w:hint="eastAsia"/>
                <w:sz w:val="14"/>
                <w:szCs w:val="14"/>
              </w:rPr>
              <w:t>型</w:t>
            </w:r>
          </w:p>
        </w:tc>
        <w:tc>
          <w:tcPr>
            <w:tcW w:w="1276" w:type="dxa"/>
            <w:vAlign w:val="center"/>
          </w:tcPr>
          <w:p w:rsidR="00E211A0" w:rsidRPr="00E608C2" w:rsidRDefault="00E211A0" w:rsidP="00D05F73">
            <w:pPr>
              <w:spacing w:line="240" w:lineRule="atLeast"/>
              <w:ind w:firstLineChars="100" w:firstLine="160"/>
              <w:jc w:val="center"/>
              <w:rPr>
                <w:rFonts w:ascii="ＭＳ Ｐゴシック" w:hAnsi="ＭＳ Ｐゴシック"/>
                <w:sz w:val="16"/>
                <w:szCs w:val="16"/>
              </w:rPr>
            </w:pPr>
            <w:r w:rsidRPr="00E608C2">
              <w:rPr>
                <w:rFonts w:ascii="ＭＳ Ｐゴシック" w:hAnsi="ＭＳ Ｐゴシック" w:hint="eastAsia"/>
                <w:sz w:val="16"/>
                <w:szCs w:val="16"/>
              </w:rPr>
              <w:t>生活介護</w:t>
            </w:r>
          </w:p>
        </w:tc>
        <w:tc>
          <w:tcPr>
            <w:tcW w:w="1559" w:type="dxa"/>
            <w:vAlign w:val="center"/>
          </w:tcPr>
          <w:p w:rsidR="00E211A0" w:rsidRPr="00E608C2" w:rsidRDefault="00E211A0" w:rsidP="00D05F73">
            <w:pPr>
              <w:spacing w:line="240" w:lineRule="atLeast"/>
              <w:ind w:firstLineChars="100" w:firstLine="120"/>
              <w:jc w:val="center"/>
              <w:rPr>
                <w:rFonts w:ascii="ＭＳ Ｐゴシック" w:hAnsi="ＭＳ Ｐゴシック"/>
                <w:sz w:val="12"/>
                <w:szCs w:val="12"/>
              </w:rPr>
            </w:pPr>
            <w:r w:rsidRPr="00E608C2">
              <w:rPr>
                <w:rFonts w:ascii="ＭＳ Ｐゴシック" w:hAnsi="ＭＳ Ｐゴシック" w:hint="eastAsia"/>
                <w:sz w:val="12"/>
                <w:szCs w:val="12"/>
              </w:rPr>
              <w:t>地域活動支援センター</w:t>
            </w:r>
          </w:p>
        </w:tc>
        <w:tc>
          <w:tcPr>
            <w:tcW w:w="1559" w:type="dxa"/>
            <w:vAlign w:val="center"/>
          </w:tcPr>
          <w:p w:rsidR="00E211A0" w:rsidRPr="00E608C2" w:rsidRDefault="00E211A0" w:rsidP="00E211A0">
            <w:pPr>
              <w:spacing w:line="240" w:lineRule="atLeast"/>
              <w:rPr>
                <w:rFonts w:ascii="ＭＳ Ｐゴシック" w:hAnsi="ＭＳ Ｐゴシック"/>
                <w:sz w:val="16"/>
                <w:szCs w:val="16"/>
              </w:rPr>
            </w:pPr>
            <w:r w:rsidRPr="00E608C2">
              <w:rPr>
                <w:rFonts w:ascii="ＭＳ Ｐゴシック" w:hAnsi="ＭＳ Ｐゴシック" w:hint="eastAsia"/>
                <w:sz w:val="16"/>
                <w:szCs w:val="16"/>
              </w:rPr>
              <w:t>その他（左以外）</w:t>
            </w:r>
          </w:p>
        </w:tc>
      </w:tr>
      <w:tr w:rsidR="00E211A0" w:rsidRPr="004A64F3" w:rsidTr="00E211A0">
        <w:trPr>
          <w:trHeight w:val="567"/>
        </w:trPr>
        <w:tc>
          <w:tcPr>
            <w:tcW w:w="1418" w:type="dxa"/>
            <w:vAlign w:val="center"/>
          </w:tcPr>
          <w:p w:rsidR="00E211A0" w:rsidRDefault="00E211A0" w:rsidP="00D05F73">
            <w:pPr>
              <w:spacing w:line="240" w:lineRule="atLeast"/>
              <w:jc w:val="center"/>
              <w:rPr>
                <w:rFonts w:ascii="ＭＳ Ｐゴシック" w:hAnsi="ＭＳ Ｐゴシック"/>
                <w:szCs w:val="20"/>
              </w:rPr>
            </w:pPr>
            <w:r>
              <w:rPr>
                <w:rFonts w:ascii="ＭＳ Ｐゴシック" w:hAnsi="ＭＳ Ｐゴシック" w:hint="eastAsia"/>
                <w:szCs w:val="20"/>
              </w:rPr>
              <w:t>定員数</w:t>
            </w:r>
          </w:p>
        </w:tc>
        <w:tc>
          <w:tcPr>
            <w:tcW w:w="1559"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c>
          <w:tcPr>
            <w:tcW w:w="1559"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c>
          <w:tcPr>
            <w:tcW w:w="1276"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c>
          <w:tcPr>
            <w:tcW w:w="1559"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c>
          <w:tcPr>
            <w:tcW w:w="1559"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r>
      <w:tr w:rsidR="00E211A0" w:rsidRPr="004A64F3" w:rsidTr="00E211A0">
        <w:trPr>
          <w:trHeight w:val="567"/>
        </w:trPr>
        <w:tc>
          <w:tcPr>
            <w:tcW w:w="1418" w:type="dxa"/>
            <w:vAlign w:val="center"/>
          </w:tcPr>
          <w:p w:rsidR="00E211A0" w:rsidRDefault="00E211A0" w:rsidP="00D05F73">
            <w:pPr>
              <w:spacing w:line="240" w:lineRule="atLeast"/>
              <w:jc w:val="center"/>
              <w:rPr>
                <w:rFonts w:ascii="ＭＳ Ｐゴシック" w:hAnsi="ＭＳ Ｐゴシック"/>
                <w:szCs w:val="20"/>
              </w:rPr>
            </w:pPr>
            <w:r>
              <w:rPr>
                <w:rFonts w:ascii="ＭＳ Ｐゴシック" w:hAnsi="ＭＳ Ｐゴシック" w:hint="eastAsia"/>
                <w:szCs w:val="20"/>
              </w:rPr>
              <w:t>利用者数</w:t>
            </w:r>
          </w:p>
        </w:tc>
        <w:tc>
          <w:tcPr>
            <w:tcW w:w="1559"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c>
          <w:tcPr>
            <w:tcW w:w="1559"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c>
          <w:tcPr>
            <w:tcW w:w="1276"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c>
          <w:tcPr>
            <w:tcW w:w="1559"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c>
          <w:tcPr>
            <w:tcW w:w="1559"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r>
    </w:tbl>
    <w:p w:rsidR="00E211A0" w:rsidRDefault="00E211A0" w:rsidP="00E211A0">
      <w:pPr>
        <w:rPr>
          <w:rFonts w:ascii="HGPｺﾞｼｯｸE" w:eastAsia="HGPｺﾞｼｯｸE"/>
        </w:rPr>
      </w:pPr>
    </w:p>
    <w:p w:rsidR="00E211A0" w:rsidRPr="00D57612" w:rsidRDefault="00E211A0" w:rsidP="00E211A0">
      <w:pPr>
        <w:rPr>
          <w:rFonts w:ascii="HGPｺﾞｼｯｸE" w:eastAsia="HGPｺﾞｼｯｸE"/>
          <w:szCs w:val="20"/>
        </w:rPr>
      </w:pPr>
      <w:r>
        <w:rPr>
          <w:rFonts w:ascii="HGPｺﾞｼｯｸE" w:eastAsia="HGPｺﾞｼｯｸE" w:hint="eastAsia"/>
          <w:sz w:val="22"/>
          <w:szCs w:val="22"/>
        </w:rPr>
        <w:t>１-</w:t>
      </w:r>
      <w:r w:rsidRPr="00A26B2F">
        <w:rPr>
          <w:rFonts w:ascii="HGPｺﾞｼｯｸE" w:eastAsia="HGPｺﾞｼｯｸE" w:hint="eastAsia"/>
          <w:sz w:val="22"/>
          <w:szCs w:val="22"/>
        </w:rPr>
        <w:t>２．</w:t>
      </w:r>
      <w:r>
        <w:rPr>
          <w:rFonts w:ascii="HGPｺﾞｼｯｸE" w:eastAsia="HGPｺﾞｼｯｸE" w:hint="eastAsia"/>
          <w:sz w:val="22"/>
          <w:szCs w:val="22"/>
        </w:rPr>
        <w:t xml:space="preserve">従たる事業所の概要　</w:t>
      </w:r>
      <w:r w:rsidRPr="00D57612">
        <w:rPr>
          <w:rFonts w:ascii="HGPｺﾞｼｯｸE" w:eastAsia="HGPｺﾞｼｯｸE" w:hint="eastAsia"/>
          <w:szCs w:val="20"/>
        </w:rPr>
        <w:t>＊従たる事業所がない場合は記入不要</w:t>
      </w: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1134"/>
        <w:gridCol w:w="6378"/>
      </w:tblGrid>
      <w:tr w:rsidR="00E211A0" w:rsidRPr="004A64F3" w:rsidTr="00E211A0">
        <w:trPr>
          <w:trHeight w:val="567"/>
        </w:trPr>
        <w:tc>
          <w:tcPr>
            <w:tcW w:w="1418" w:type="dxa"/>
            <w:vAlign w:val="center"/>
          </w:tcPr>
          <w:p w:rsidR="00E211A0" w:rsidRPr="004A64F3" w:rsidRDefault="00E211A0" w:rsidP="00D05F73">
            <w:pPr>
              <w:jc w:val="center"/>
              <w:rPr>
                <w:rFonts w:ascii="ＭＳ Ｐゴシック" w:hAnsi="ＭＳ Ｐゴシック"/>
                <w:szCs w:val="20"/>
              </w:rPr>
            </w:pPr>
            <w:r>
              <w:rPr>
                <w:rFonts w:ascii="ＭＳ Ｐゴシック" w:hAnsi="ＭＳ Ｐゴシック" w:hint="eastAsia"/>
                <w:szCs w:val="20"/>
              </w:rPr>
              <w:t>事業所</w:t>
            </w:r>
            <w:r w:rsidRPr="004A64F3">
              <w:rPr>
                <w:rFonts w:ascii="ＭＳ Ｐゴシック" w:hAnsi="ＭＳ Ｐゴシック" w:hint="eastAsia"/>
                <w:szCs w:val="20"/>
              </w:rPr>
              <w:t>名</w:t>
            </w:r>
          </w:p>
        </w:tc>
        <w:tc>
          <w:tcPr>
            <w:tcW w:w="7512" w:type="dxa"/>
            <w:gridSpan w:val="2"/>
            <w:vAlign w:val="center"/>
          </w:tcPr>
          <w:p w:rsidR="00E211A0" w:rsidRPr="004A64F3" w:rsidRDefault="00E211A0" w:rsidP="00D05F73">
            <w:pPr>
              <w:rPr>
                <w:rFonts w:ascii="ＭＳ Ｐゴシック" w:hAnsi="ＭＳ Ｐゴシック"/>
                <w:szCs w:val="20"/>
              </w:rPr>
            </w:pPr>
          </w:p>
        </w:tc>
      </w:tr>
      <w:tr w:rsidR="00E211A0" w:rsidRPr="004A64F3" w:rsidTr="00E211A0">
        <w:trPr>
          <w:trHeight w:val="737"/>
        </w:trPr>
        <w:tc>
          <w:tcPr>
            <w:tcW w:w="1418" w:type="dxa"/>
            <w:vAlign w:val="center"/>
          </w:tcPr>
          <w:p w:rsidR="00E211A0" w:rsidRPr="004A64F3" w:rsidRDefault="00E211A0" w:rsidP="00D05F73">
            <w:pPr>
              <w:jc w:val="center"/>
              <w:rPr>
                <w:rFonts w:ascii="ＭＳ Ｐゴシック" w:hAnsi="ＭＳ Ｐゴシック"/>
                <w:szCs w:val="20"/>
              </w:rPr>
            </w:pPr>
            <w:r>
              <w:rPr>
                <w:rFonts w:ascii="ＭＳ Ｐゴシック" w:hAnsi="ＭＳ Ｐゴシック" w:hint="eastAsia"/>
                <w:szCs w:val="20"/>
              </w:rPr>
              <w:t>事業所</w:t>
            </w:r>
            <w:r w:rsidRPr="004A64F3">
              <w:rPr>
                <w:rFonts w:ascii="ＭＳ Ｐゴシック" w:hAnsi="ＭＳ Ｐゴシック" w:hint="eastAsia"/>
                <w:szCs w:val="20"/>
              </w:rPr>
              <w:t>住所</w:t>
            </w:r>
          </w:p>
        </w:tc>
        <w:tc>
          <w:tcPr>
            <w:tcW w:w="7512" w:type="dxa"/>
            <w:gridSpan w:val="2"/>
          </w:tcPr>
          <w:p w:rsidR="00E211A0" w:rsidRPr="004A64F3" w:rsidRDefault="00E211A0" w:rsidP="00D05F73">
            <w:pPr>
              <w:jc w:val="left"/>
              <w:rPr>
                <w:rFonts w:ascii="ＭＳ Ｐゴシック" w:hAnsi="ＭＳ Ｐゴシック"/>
                <w:szCs w:val="20"/>
              </w:rPr>
            </w:pPr>
            <w:r>
              <w:rPr>
                <w:rFonts w:ascii="ＭＳ Ｐゴシック" w:hAnsi="ＭＳ Ｐゴシック" w:hint="eastAsia"/>
                <w:szCs w:val="20"/>
              </w:rPr>
              <w:t>〒</w:t>
            </w:r>
          </w:p>
          <w:p w:rsidR="00E211A0" w:rsidRPr="003F2057" w:rsidRDefault="00E211A0" w:rsidP="00D05F73">
            <w:pPr>
              <w:jc w:val="left"/>
              <w:rPr>
                <w:rFonts w:ascii="ＭＳ Ｐゴシック" w:hAnsi="ＭＳ Ｐゴシック"/>
                <w:szCs w:val="20"/>
              </w:rPr>
            </w:pPr>
          </w:p>
        </w:tc>
      </w:tr>
      <w:tr w:rsidR="00E211A0" w:rsidRPr="004A64F3" w:rsidTr="00E211A0">
        <w:trPr>
          <w:trHeight w:val="567"/>
        </w:trPr>
        <w:tc>
          <w:tcPr>
            <w:tcW w:w="1418" w:type="dxa"/>
            <w:vMerge w:val="restart"/>
            <w:vAlign w:val="center"/>
          </w:tcPr>
          <w:p w:rsidR="00E211A0" w:rsidRDefault="00E211A0" w:rsidP="00D05F73">
            <w:pPr>
              <w:jc w:val="center"/>
              <w:rPr>
                <w:rFonts w:ascii="ＭＳ Ｐゴシック" w:hAnsi="ＭＳ Ｐゴシック"/>
                <w:szCs w:val="20"/>
              </w:rPr>
            </w:pPr>
            <w:r>
              <w:rPr>
                <w:rFonts w:ascii="ＭＳ Ｐゴシック" w:hAnsi="ＭＳ Ｐゴシック" w:hint="eastAsia"/>
                <w:szCs w:val="20"/>
              </w:rPr>
              <w:t>連絡先</w:t>
            </w:r>
          </w:p>
        </w:tc>
        <w:tc>
          <w:tcPr>
            <w:tcW w:w="1134" w:type="dxa"/>
            <w:vAlign w:val="center"/>
          </w:tcPr>
          <w:p w:rsidR="00E211A0" w:rsidRDefault="00E211A0" w:rsidP="00D05F73">
            <w:pPr>
              <w:jc w:val="center"/>
              <w:rPr>
                <w:rFonts w:ascii="ＭＳ Ｐゴシック" w:hAnsi="ＭＳ Ｐゴシック"/>
                <w:szCs w:val="20"/>
              </w:rPr>
            </w:pPr>
            <w:r w:rsidRPr="004A64F3">
              <w:rPr>
                <w:rFonts w:ascii="ＭＳ Ｐゴシック" w:hAnsi="ＭＳ Ｐゴシック"/>
                <w:szCs w:val="20"/>
              </w:rPr>
              <w:t>TEL</w:t>
            </w:r>
          </w:p>
        </w:tc>
        <w:tc>
          <w:tcPr>
            <w:tcW w:w="6378" w:type="dxa"/>
            <w:vAlign w:val="center"/>
          </w:tcPr>
          <w:p w:rsidR="00E211A0" w:rsidRDefault="00E211A0" w:rsidP="00D05F73">
            <w:pPr>
              <w:rPr>
                <w:rFonts w:ascii="ＭＳ Ｐゴシック" w:hAnsi="ＭＳ Ｐゴシック"/>
                <w:szCs w:val="20"/>
              </w:rPr>
            </w:pPr>
          </w:p>
        </w:tc>
      </w:tr>
      <w:tr w:rsidR="00E211A0" w:rsidRPr="004A64F3" w:rsidTr="00E211A0">
        <w:trPr>
          <w:trHeight w:val="567"/>
        </w:trPr>
        <w:tc>
          <w:tcPr>
            <w:tcW w:w="1418" w:type="dxa"/>
            <w:vMerge/>
            <w:vAlign w:val="center"/>
          </w:tcPr>
          <w:p w:rsidR="00E211A0" w:rsidRDefault="00E211A0" w:rsidP="00D05F73">
            <w:pPr>
              <w:jc w:val="center"/>
              <w:rPr>
                <w:rFonts w:ascii="ＭＳ Ｐゴシック" w:hAnsi="ＭＳ Ｐゴシック"/>
                <w:szCs w:val="20"/>
              </w:rPr>
            </w:pPr>
          </w:p>
        </w:tc>
        <w:tc>
          <w:tcPr>
            <w:tcW w:w="1134" w:type="dxa"/>
            <w:vAlign w:val="center"/>
          </w:tcPr>
          <w:p w:rsidR="00E211A0" w:rsidRDefault="00E211A0" w:rsidP="00D05F73">
            <w:pPr>
              <w:jc w:val="center"/>
              <w:rPr>
                <w:rFonts w:ascii="ＭＳ Ｐゴシック" w:hAnsi="ＭＳ Ｐゴシック"/>
                <w:szCs w:val="20"/>
              </w:rPr>
            </w:pPr>
            <w:r w:rsidRPr="004A64F3">
              <w:rPr>
                <w:rFonts w:ascii="ＭＳ Ｐゴシック" w:hAnsi="ＭＳ Ｐゴシック"/>
                <w:szCs w:val="20"/>
              </w:rPr>
              <w:t>FAX</w:t>
            </w:r>
          </w:p>
        </w:tc>
        <w:tc>
          <w:tcPr>
            <w:tcW w:w="6378" w:type="dxa"/>
            <w:vAlign w:val="center"/>
          </w:tcPr>
          <w:p w:rsidR="00E211A0" w:rsidRDefault="00E211A0" w:rsidP="00D05F73">
            <w:pPr>
              <w:rPr>
                <w:rFonts w:ascii="ＭＳ Ｐゴシック" w:hAnsi="ＭＳ Ｐゴシック"/>
                <w:szCs w:val="20"/>
              </w:rPr>
            </w:pPr>
          </w:p>
        </w:tc>
      </w:tr>
      <w:tr w:rsidR="00E211A0" w:rsidRPr="004A64F3" w:rsidTr="00E211A0">
        <w:trPr>
          <w:trHeight w:val="567"/>
        </w:trPr>
        <w:tc>
          <w:tcPr>
            <w:tcW w:w="1418" w:type="dxa"/>
            <w:vMerge/>
            <w:vAlign w:val="center"/>
          </w:tcPr>
          <w:p w:rsidR="00E211A0" w:rsidRDefault="00E211A0" w:rsidP="00D05F73">
            <w:pPr>
              <w:jc w:val="center"/>
              <w:rPr>
                <w:rFonts w:ascii="ＭＳ Ｐゴシック" w:hAnsi="ＭＳ Ｐゴシック"/>
                <w:szCs w:val="20"/>
              </w:rPr>
            </w:pPr>
          </w:p>
        </w:tc>
        <w:tc>
          <w:tcPr>
            <w:tcW w:w="1134" w:type="dxa"/>
            <w:vAlign w:val="center"/>
          </w:tcPr>
          <w:p w:rsidR="00E211A0" w:rsidRDefault="00E211A0" w:rsidP="00D05F73">
            <w:pPr>
              <w:jc w:val="center"/>
              <w:rPr>
                <w:rFonts w:ascii="ＭＳ Ｐゴシック" w:hAnsi="ＭＳ Ｐゴシック"/>
                <w:szCs w:val="20"/>
              </w:rPr>
            </w:pPr>
            <w:r w:rsidRPr="004A64F3">
              <w:rPr>
                <w:rFonts w:ascii="ＭＳ Ｐゴシック" w:hAnsi="ＭＳ Ｐゴシック"/>
                <w:szCs w:val="20"/>
              </w:rPr>
              <w:t>E-mail</w:t>
            </w:r>
          </w:p>
        </w:tc>
        <w:tc>
          <w:tcPr>
            <w:tcW w:w="6378" w:type="dxa"/>
            <w:vAlign w:val="center"/>
          </w:tcPr>
          <w:p w:rsidR="00E211A0" w:rsidRDefault="00E211A0" w:rsidP="00D05F73">
            <w:pPr>
              <w:rPr>
                <w:rFonts w:ascii="ＭＳ Ｐゴシック" w:hAnsi="ＭＳ Ｐゴシック"/>
                <w:szCs w:val="20"/>
              </w:rPr>
            </w:pPr>
          </w:p>
        </w:tc>
      </w:tr>
    </w:tbl>
    <w:p w:rsidR="00E211A0" w:rsidRDefault="00E211A0" w:rsidP="00E211A0">
      <w:pPr>
        <w:rPr>
          <w:rFonts w:ascii="HGPｺﾞｼｯｸE" w:eastAsia="HGPｺﾞｼｯｸE"/>
        </w:rPr>
      </w:pP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18"/>
        <w:gridCol w:w="1559"/>
        <w:gridCol w:w="1559"/>
        <w:gridCol w:w="1276"/>
        <w:gridCol w:w="1559"/>
        <w:gridCol w:w="1559"/>
      </w:tblGrid>
      <w:tr w:rsidR="00E211A0" w:rsidRPr="004A64F3" w:rsidTr="00E211A0">
        <w:trPr>
          <w:trHeight w:val="567"/>
        </w:trPr>
        <w:tc>
          <w:tcPr>
            <w:tcW w:w="1418" w:type="dxa"/>
            <w:vAlign w:val="center"/>
          </w:tcPr>
          <w:p w:rsidR="00E211A0" w:rsidRPr="004A64F3" w:rsidRDefault="00E211A0" w:rsidP="00D05F73">
            <w:pPr>
              <w:spacing w:line="240" w:lineRule="atLeast"/>
              <w:jc w:val="center"/>
              <w:rPr>
                <w:rFonts w:ascii="ＭＳ Ｐゴシック" w:hAnsi="ＭＳ Ｐゴシック"/>
                <w:szCs w:val="20"/>
              </w:rPr>
            </w:pPr>
            <w:r>
              <w:rPr>
                <w:rFonts w:ascii="ＭＳ Ｐゴシック" w:hAnsi="ＭＳ Ｐゴシック" w:hint="eastAsia"/>
                <w:szCs w:val="20"/>
              </w:rPr>
              <w:t>事業所</w:t>
            </w:r>
            <w:r w:rsidRPr="004A64F3">
              <w:rPr>
                <w:rFonts w:ascii="ＭＳ Ｐゴシック" w:hAnsi="ＭＳ Ｐゴシック" w:hint="eastAsia"/>
                <w:szCs w:val="20"/>
              </w:rPr>
              <w:t>種別</w:t>
            </w:r>
          </w:p>
        </w:tc>
        <w:tc>
          <w:tcPr>
            <w:tcW w:w="1559" w:type="dxa"/>
            <w:vAlign w:val="center"/>
          </w:tcPr>
          <w:p w:rsidR="00E211A0" w:rsidRPr="00E608C2" w:rsidRDefault="00E211A0" w:rsidP="00D05F73">
            <w:pPr>
              <w:spacing w:line="240" w:lineRule="atLeast"/>
              <w:ind w:firstLineChars="100" w:firstLine="140"/>
              <w:jc w:val="center"/>
              <w:rPr>
                <w:rFonts w:ascii="ＭＳ Ｐゴシック" w:hAnsi="ＭＳ Ｐゴシック"/>
                <w:sz w:val="14"/>
                <w:szCs w:val="14"/>
              </w:rPr>
            </w:pPr>
            <w:r w:rsidRPr="00E608C2">
              <w:rPr>
                <w:rFonts w:ascii="ＭＳ Ｐゴシック" w:hAnsi="ＭＳ Ｐゴシック" w:hint="eastAsia"/>
                <w:sz w:val="14"/>
                <w:szCs w:val="14"/>
              </w:rPr>
              <w:t>就労継続支援</w:t>
            </w:r>
            <w:r w:rsidRPr="00E608C2">
              <w:rPr>
                <w:rFonts w:ascii="ＭＳ Ｐゴシック" w:hAnsi="ＭＳ Ｐゴシック" w:hint="eastAsia"/>
                <w:sz w:val="14"/>
                <w:szCs w:val="14"/>
              </w:rPr>
              <w:t>B</w:t>
            </w:r>
            <w:r w:rsidRPr="00E608C2">
              <w:rPr>
                <w:rFonts w:ascii="ＭＳ Ｐゴシック" w:hAnsi="ＭＳ Ｐゴシック" w:hint="eastAsia"/>
                <w:sz w:val="14"/>
                <w:szCs w:val="14"/>
              </w:rPr>
              <w:t>型</w:t>
            </w:r>
          </w:p>
        </w:tc>
        <w:tc>
          <w:tcPr>
            <w:tcW w:w="1559" w:type="dxa"/>
            <w:vAlign w:val="center"/>
          </w:tcPr>
          <w:p w:rsidR="00E211A0" w:rsidRPr="00E608C2" w:rsidRDefault="00E211A0" w:rsidP="00D05F73">
            <w:pPr>
              <w:spacing w:line="240" w:lineRule="atLeast"/>
              <w:ind w:firstLineChars="100" w:firstLine="140"/>
              <w:jc w:val="center"/>
              <w:rPr>
                <w:rFonts w:ascii="ＭＳ Ｐゴシック" w:hAnsi="ＭＳ Ｐゴシック"/>
                <w:sz w:val="14"/>
                <w:szCs w:val="14"/>
              </w:rPr>
            </w:pPr>
            <w:r w:rsidRPr="00E608C2">
              <w:rPr>
                <w:rFonts w:ascii="ＭＳ Ｐゴシック" w:hAnsi="ＭＳ Ｐゴシック" w:hint="eastAsia"/>
                <w:sz w:val="14"/>
                <w:szCs w:val="14"/>
              </w:rPr>
              <w:t>就労継続支援</w:t>
            </w:r>
            <w:r w:rsidRPr="00E608C2">
              <w:rPr>
                <w:rFonts w:ascii="ＭＳ Ｐゴシック" w:hAnsi="ＭＳ Ｐゴシック" w:hint="eastAsia"/>
                <w:sz w:val="14"/>
                <w:szCs w:val="14"/>
              </w:rPr>
              <w:t>A</w:t>
            </w:r>
            <w:r w:rsidRPr="00E608C2">
              <w:rPr>
                <w:rFonts w:ascii="ＭＳ Ｐゴシック" w:hAnsi="ＭＳ Ｐゴシック" w:hint="eastAsia"/>
                <w:sz w:val="14"/>
                <w:szCs w:val="14"/>
              </w:rPr>
              <w:t>型</w:t>
            </w:r>
          </w:p>
        </w:tc>
        <w:tc>
          <w:tcPr>
            <w:tcW w:w="1276" w:type="dxa"/>
            <w:vAlign w:val="center"/>
          </w:tcPr>
          <w:p w:rsidR="00E211A0" w:rsidRPr="00E608C2" w:rsidRDefault="00E211A0" w:rsidP="00D05F73">
            <w:pPr>
              <w:spacing w:line="240" w:lineRule="atLeast"/>
              <w:ind w:firstLineChars="100" w:firstLine="160"/>
              <w:jc w:val="center"/>
              <w:rPr>
                <w:rFonts w:ascii="ＭＳ Ｐゴシック" w:hAnsi="ＭＳ Ｐゴシック"/>
                <w:sz w:val="16"/>
                <w:szCs w:val="16"/>
              </w:rPr>
            </w:pPr>
            <w:r w:rsidRPr="00E608C2">
              <w:rPr>
                <w:rFonts w:ascii="ＭＳ Ｐゴシック" w:hAnsi="ＭＳ Ｐゴシック" w:hint="eastAsia"/>
                <w:sz w:val="16"/>
                <w:szCs w:val="16"/>
              </w:rPr>
              <w:t>生活介護</w:t>
            </w:r>
          </w:p>
        </w:tc>
        <w:tc>
          <w:tcPr>
            <w:tcW w:w="1559" w:type="dxa"/>
            <w:vAlign w:val="center"/>
          </w:tcPr>
          <w:p w:rsidR="00E211A0" w:rsidRPr="00E608C2" w:rsidRDefault="00E211A0" w:rsidP="00D05F73">
            <w:pPr>
              <w:spacing w:line="240" w:lineRule="atLeast"/>
              <w:ind w:firstLineChars="100" w:firstLine="120"/>
              <w:jc w:val="center"/>
              <w:rPr>
                <w:rFonts w:ascii="ＭＳ Ｐゴシック" w:hAnsi="ＭＳ Ｐゴシック"/>
                <w:sz w:val="12"/>
                <w:szCs w:val="12"/>
              </w:rPr>
            </w:pPr>
            <w:r w:rsidRPr="00E608C2">
              <w:rPr>
                <w:rFonts w:ascii="ＭＳ Ｐゴシック" w:hAnsi="ＭＳ Ｐゴシック" w:hint="eastAsia"/>
                <w:sz w:val="12"/>
                <w:szCs w:val="12"/>
              </w:rPr>
              <w:t>地域活動支援センター</w:t>
            </w:r>
          </w:p>
        </w:tc>
        <w:tc>
          <w:tcPr>
            <w:tcW w:w="1559" w:type="dxa"/>
            <w:vAlign w:val="center"/>
          </w:tcPr>
          <w:p w:rsidR="00E211A0" w:rsidRPr="00E608C2" w:rsidRDefault="00E211A0" w:rsidP="00D05F73">
            <w:pPr>
              <w:spacing w:line="240" w:lineRule="atLeast"/>
              <w:ind w:firstLineChars="100" w:firstLine="160"/>
              <w:jc w:val="center"/>
              <w:rPr>
                <w:rFonts w:ascii="ＭＳ Ｐゴシック" w:hAnsi="ＭＳ Ｐゴシック"/>
                <w:sz w:val="16"/>
                <w:szCs w:val="16"/>
              </w:rPr>
            </w:pPr>
            <w:r w:rsidRPr="00E608C2">
              <w:rPr>
                <w:rFonts w:ascii="ＭＳ Ｐゴシック" w:hAnsi="ＭＳ Ｐゴシック" w:hint="eastAsia"/>
                <w:sz w:val="16"/>
                <w:szCs w:val="16"/>
              </w:rPr>
              <w:t>その他（左以外）</w:t>
            </w:r>
          </w:p>
        </w:tc>
      </w:tr>
      <w:tr w:rsidR="00E211A0" w:rsidRPr="004A64F3" w:rsidTr="00E211A0">
        <w:trPr>
          <w:trHeight w:val="567"/>
        </w:trPr>
        <w:tc>
          <w:tcPr>
            <w:tcW w:w="1418" w:type="dxa"/>
            <w:vAlign w:val="center"/>
          </w:tcPr>
          <w:p w:rsidR="00E211A0" w:rsidRDefault="00E211A0" w:rsidP="00D05F73">
            <w:pPr>
              <w:spacing w:line="240" w:lineRule="atLeast"/>
              <w:jc w:val="center"/>
              <w:rPr>
                <w:rFonts w:ascii="ＭＳ Ｐゴシック" w:hAnsi="ＭＳ Ｐゴシック"/>
                <w:szCs w:val="20"/>
              </w:rPr>
            </w:pPr>
            <w:r>
              <w:rPr>
                <w:rFonts w:ascii="ＭＳ Ｐゴシック" w:hAnsi="ＭＳ Ｐゴシック" w:hint="eastAsia"/>
                <w:szCs w:val="20"/>
              </w:rPr>
              <w:t>定員数</w:t>
            </w:r>
          </w:p>
        </w:tc>
        <w:tc>
          <w:tcPr>
            <w:tcW w:w="1559"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c>
          <w:tcPr>
            <w:tcW w:w="1559"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c>
          <w:tcPr>
            <w:tcW w:w="1276"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c>
          <w:tcPr>
            <w:tcW w:w="1559"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c>
          <w:tcPr>
            <w:tcW w:w="1559"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r>
      <w:tr w:rsidR="00E211A0" w:rsidRPr="004A64F3" w:rsidTr="00E211A0">
        <w:trPr>
          <w:trHeight w:val="567"/>
        </w:trPr>
        <w:tc>
          <w:tcPr>
            <w:tcW w:w="1418" w:type="dxa"/>
            <w:vAlign w:val="center"/>
          </w:tcPr>
          <w:p w:rsidR="00E211A0" w:rsidRDefault="00E211A0" w:rsidP="00D05F73">
            <w:pPr>
              <w:spacing w:line="240" w:lineRule="atLeast"/>
              <w:jc w:val="center"/>
              <w:rPr>
                <w:rFonts w:ascii="ＭＳ Ｐゴシック" w:hAnsi="ＭＳ Ｐゴシック"/>
                <w:szCs w:val="20"/>
              </w:rPr>
            </w:pPr>
            <w:r>
              <w:rPr>
                <w:rFonts w:ascii="ＭＳ Ｐゴシック" w:hAnsi="ＭＳ Ｐゴシック" w:hint="eastAsia"/>
                <w:szCs w:val="20"/>
              </w:rPr>
              <w:t>利用者数</w:t>
            </w:r>
          </w:p>
        </w:tc>
        <w:tc>
          <w:tcPr>
            <w:tcW w:w="1559"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c>
          <w:tcPr>
            <w:tcW w:w="1559"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c>
          <w:tcPr>
            <w:tcW w:w="1276"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c>
          <w:tcPr>
            <w:tcW w:w="1559"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c>
          <w:tcPr>
            <w:tcW w:w="1559" w:type="dxa"/>
            <w:vAlign w:val="center"/>
          </w:tcPr>
          <w:p w:rsidR="00E211A0" w:rsidRPr="004A64F3" w:rsidRDefault="00E211A0" w:rsidP="00E211A0">
            <w:pPr>
              <w:spacing w:line="240" w:lineRule="atLeast"/>
              <w:ind w:firstLineChars="100" w:firstLine="240"/>
              <w:jc w:val="right"/>
              <w:rPr>
                <w:rFonts w:ascii="ＭＳ Ｐゴシック" w:hAnsi="ＭＳ Ｐゴシック"/>
                <w:szCs w:val="20"/>
              </w:rPr>
            </w:pPr>
            <w:r>
              <w:rPr>
                <w:rFonts w:ascii="ＭＳ Ｐゴシック" w:hAnsi="ＭＳ Ｐゴシック" w:hint="eastAsia"/>
                <w:szCs w:val="20"/>
              </w:rPr>
              <w:t>人</w:t>
            </w:r>
          </w:p>
        </w:tc>
      </w:tr>
    </w:tbl>
    <w:p w:rsidR="00E211A0" w:rsidRDefault="00E211A0" w:rsidP="00E211A0">
      <w:pPr>
        <w:rPr>
          <w:rFonts w:ascii="HGPｺﾞｼｯｸE" w:eastAsia="HGPｺﾞｼｯｸE"/>
          <w:sz w:val="22"/>
          <w:szCs w:val="22"/>
        </w:rPr>
      </w:pPr>
    </w:p>
    <w:p w:rsidR="003B56A9" w:rsidRDefault="003B56A9" w:rsidP="00E211A0">
      <w:pPr>
        <w:rPr>
          <w:rFonts w:ascii="HGPｺﾞｼｯｸE" w:eastAsia="HGPｺﾞｼｯｸE"/>
          <w:sz w:val="22"/>
          <w:szCs w:val="22"/>
        </w:rPr>
      </w:pPr>
    </w:p>
    <w:p w:rsidR="00E211A0" w:rsidRPr="00A315E6" w:rsidRDefault="00E211A0" w:rsidP="00E211A0">
      <w:pPr>
        <w:rPr>
          <w:sz w:val="22"/>
          <w:szCs w:val="22"/>
        </w:rPr>
      </w:pPr>
      <w:r>
        <w:rPr>
          <w:rFonts w:ascii="HGPｺﾞｼｯｸE" w:eastAsia="HGPｺﾞｼｯｸE" w:hint="eastAsia"/>
          <w:sz w:val="22"/>
          <w:szCs w:val="22"/>
        </w:rPr>
        <w:t>２．</w:t>
      </w:r>
      <w:r w:rsidRPr="00A26B2F">
        <w:rPr>
          <w:rFonts w:ascii="HGPｺﾞｼｯｸE" w:eastAsia="HGPｺﾞｼｯｸE" w:hint="eastAsia"/>
          <w:sz w:val="22"/>
          <w:szCs w:val="22"/>
        </w:rPr>
        <w:t>工賃の現状と引き上げ目標</w:t>
      </w:r>
      <w:r>
        <w:rPr>
          <w:rFonts w:ascii="HGPｺﾞｼｯｸE" w:eastAsia="HGPｺﾞｼｯｸE" w:hint="eastAsia"/>
          <w:sz w:val="22"/>
          <w:szCs w:val="22"/>
        </w:rPr>
        <w:t xml:space="preserve">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1594"/>
        <w:gridCol w:w="1595"/>
        <w:gridCol w:w="1594"/>
        <w:gridCol w:w="1595"/>
      </w:tblGrid>
      <w:tr w:rsidR="00E211A0" w:rsidTr="00E211A0">
        <w:trPr>
          <w:trHeight w:val="454"/>
        </w:trPr>
        <w:tc>
          <w:tcPr>
            <w:tcW w:w="2552" w:type="dxa"/>
            <w:gridSpan w:val="2"/>
            <w:shd w:val="clear" w:color="auto" w:fill="auto"/>
            <w:vAlign w:val="center"/>
          </w:tcPr>
          <w:p w:rsidR="00E211A0" w:rsidRPr="00A859A1" w:rsidRDefault="00E211A0" w:rsidP="00D05F73">
            <w:pPr>
              <w:rPr>
                <w:rFonts w:ascii="ＭＳ Ｐゴシック" w:hAnsi="ＭＳ Ｐゴシック"/>
                <w:szCs w:val="20"/>
              </w:rPr>
            </w:pPr>
          </w:p>
        </w:tc>
        <w:tc>
          <w:tcPr>
            <w:tcW w:w="1594" w:type="dxa"/>
            <w:shd w:val="clear" w:color="auto" w:fill="auto"/>
            <w:vAlign w:val="center"/>
          </w:tcPr>
          <w:p w:rsidR="00E211A0" w:rsidRPr="00E211A0" w:rsidRDefault="00E211A0" w:rsidP="00D05F73">
            <w:pPr>
              <w:jc w:val="center"/>
              <w:rPr>
                <w:rFonts w:ascii="ＭＳ Ｐゴシック" w:hAnsi="ＭＳ Ｐゴシック"/>
                <w:sz w:val="21"/>
                <w:szCs w:val="20"/>
              </w:rPr>
            </w:pPr>
            <w:r w:rsidRPr="00E211A0">
              <w:rPr>
                <w:rFonts w:ascii="ＭＳ Ｐゴシック" w:hAnsi="ＭＳ Ｐゴシック" w:hint="eastAsia"/>
                <w:sz w:val="21"/>
                <w:szCs w:val="20"/>
              </w:rPr>
              <w:t>平成２９年度</w:t>
            </w:r>
          </w:p>
        </w:tc>
        <w:tc>
          <w:tcPr>
            <w:tcW w:w="1595" w:type="dxa"/>
            <w:shd w:val="clear" w:color="auto" w:fill="auto"/>
            <w:vAlign w:val="center"/>
          </w:tcPr>
          <w:p w:rsidR="00E211A0" w:rsidRPr="00E211A0" w:rsidRDefault="00E211A0" w:rsidP="00D05F73">
            <w:pPr>
              <w:jc w:val="center"/>
              <w:rPr>
                <w:rFonts w:ascii="ＭＳ Ｐゴシック" w:hAnsi="ＭＳ Ｐゴシック"/>
                <w:sz w:val="21"/>
                <w:szCs w:val="20"/>
              </w:rPr>
            </w:pPr>
            <w:r w:rsidRPr="00E211A0">
              <w:rPr>
                <w:rFonts w:ascii="ＭＳ Ｐゴシック" w:hAnsi="ＭＳ Ｐゴシック" w:hint="eastAsia"/>
                <w:sz w:val="21"/>
                <w:szCs w:val="20"/>
              </w:rPr>
              <w:t>平成３０年度</w:t>
            </w:r>
          </w:p>
        </w:tc>
        <w:tc>
          <w:tcPr>
            <w:tcW w:w="1594" w:type="dxa"/>
            <w:shd w:val="clear" w:color="auto" w:fill="auto"/>
            <w:vAlign w:val="center"/>
          </w:tcPr>
          <w:p w:rsidR="00E211A0" w:rsidRPr="00E211A0" w:rsidRDefault="00E211A0" w:rsidP="00D05F73">
            <w:pPr>
              <w:jc w:val="center"/>
              <w:rPr>
                <w:rFonts w:ascii="ＭＳ Ｐゴシック" w:hAnsi="ＭＳ Ｐゴシック"/>
                <w:sz w:val="21"/>
                <w:szCs w:val="20"/>
              </w:rPr>
            </w:pPr>
            <w:r w:rsidRPr="00E211A0">
              <w:rPr>
                <w:rFonts w:ascii="ＭＳ Ｐゴシック" w:hAnsi="ＭＳ Ｐゴシック" w:hint="eastAsia"/>
                <w:sz w:val="21"/>
                <w:szCs w:val="20"/>
              </w:rPr>
              <w:t>平成３１年度</w:t>
            </w:r>
          </w:p>
        </w:tc>
        <w:tc>
          <w:tcPr>
            <w:tcW w:w="1595" w:type="dxa"/>
            <w:shd w:val="clear" w:color="auto" w:fill="auto"/>
            <w:vAlign w:val="center"/>
          </w:tcPr>
          <w:p w:rsidR="00E211A0" w:rsidRPr="00E211A0" w:rsidRDefault="00E211A0" w:rsidP="00D05F73">
            <w:pPr>
              <w:jc w:val="center"/>
              <w:rPr>
                <w:rFonts w:ascii="ＭＳ Ｐゴシック" w:hAnsi="ＭＳ Ｐゴシック"/>
                <w:sz w:val="21"/>
                <w:szCs w:val="20"/>
              </w:rPr>
            </w:pPr>
            <w:r w:rsidRPr="00E211A0">
              <w:rPr>
                <w:rFonts w:ascii="ＭＳ Ｐゴシック" w:hAnsi="ＭＳ Ｐゴシック" w:hint="eastAsia"/>
                <w:sz w:val="21"/>
                <w:szCs w:val="20"/>
              </w:rPr>
              <w:t>平成３２年度</w:t>
            </w:r>
          </w:p>
        </w:tc>
      </w:tr>
      <w:tr w:rsidR="00E211A0" w:rsidTr="00E211A0">
        <w:trPr>
          <w:trHeight w:val="567"/>
        </w:trPr>
        <w:tc>
          <w:tcPr>
            <w:tcW w:w="2552" w:type="dxa"/>
            <w:gridSpan w:val="2"/>
            <w:shd w:val="clear" w:color="auto" w:fill="auto"/>
            <w:vAlign w:val="center"/>
          </w:tcPr>
          <w:p w:rsidR="00E211A0" w:rsidRPr="00A859A1" w:rsidRDefault="00E211A0" w:rsidP="00D05F73">
            <w:pPr>
              <w:jc w:val="center"/>
              <w:rPr>
                <w:rFonts w:ascii="ＭＳ Ｐゴシック" w:hAnsi="ＭＳ Ｐゴシック"/>
                <w:szCs w:val="20"/>
              </w:rPr>
            </w:pPr>
            <w:r w:rsidRPr="00A859A1">
              <w:rPr>
                <w:rFonts w:ascii="ＭＳ Ｐゴシック" w:hAnsi="ＭＳ Ｐゴシック" w:hint="eastAsia"/>
                <w:szCs w:val="20"/>
              </w:rPr>
              <w:t>売上総額</w:t>
            </w:r>
          </w:p>
        </w:tc>
        <w:tc>
          <w:tcPr>
            <w:tcW w:w="1594"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円</w:t>
            </w:r>
          </w:p>
        </w:tc>
        <w:tc>
          <w:tcPr>
            <w:tcW w:w="1595"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円</w:t>
            </w:r>
          </w:p>
        </w:tc>
        <w:tc>
          <w:tcPr>
            <w:tcW w:w="1594"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円</w:t>
            </w:r>
          </w:p>
        </w:tc>
        <w:tc>
          <w:tcPr>
            <w:tcW w:w="1595"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円</w:t>
            </w:r>
          </w:p>
        </w:tc>
      </w:tr>
      <w:tr w:rsidR="00E211A0" w:rsidTr="00E211A0">
        <w:trPr>
          <w:trHeight w:val="567"/>
        </w:trPr>
        <w:tc>
          <w:tcPr>
            <w:tcW w:w="2552" w:type="dxa"/>
            <w:gridSpan w:val="2"/>
            <w:shd w:val="clear" w:color="auto" w:fill="auto"/>
            <w:vAlign w:val="center"/>
          </w:tcPr>
          <w:p w:rsidR="00E211A0" w:rsidRPr="00A859A1" w:rsidRDefault="00E211A0" w:rsidP="00D05F73">
            <w:pPr>
              <w:jc w:val="center"/>
              <w:rPr>
                <w:rFonts w:ascii="ＭＳ Ｐゴシック" w:hAnsi="ＭＳ Ｐゴシック"/>
                <w:szCs w:val="20"/>
              </w:rPr>
            </w:pPr>
            <w:r w:rsidRPr="00A859A1">
              <w:rPr>
                <w:rFonts w:ascii="ＭＳ Ｐゴシック" w:hAnsi="ＭＳ Ｐゴシック" w:hint="eastAsia"/>
                <w:szCs w:val="20"/>
              </w:rPr>
              <w:t>工賃支払総額　①</w:t>
            </w:r>
          </w:p>
        </w:tc>
        <w:tc>
          <w:tcPr>
            <w:tcW w:w="1594"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円</w:t>
            </w:r>
          </w:p>
        </w:tc>
        <w:tc>
          <w:tcPr>
            <w:tcW w:w="1595"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円</w:t>
            </w:r>
          </w:p>
        </w:tc>
        <w:tc>
          <w:tcPr>
            <w:tcW w:w="1594"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円</w:t>
            </w:r>
          </w:p>
        </w:tc>
        <w:tc>
          <w:tcPr>
            <w:tcW w:w="1595"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円</w:t>
            </w:r>
          </w:p>
        </w:tc>
      </w:tr>
      <w:tr w:rsidR="00E211A0" w:rsidTr="00E211A0">
        <w:trPr>
          <w:trHeight w:val="567"/>
        </w:trPr>
        <w:tc>
          <w:tcPr>
            <w:tcW w:w="1134" w:type="dxa"/>
            <w:vMerge w:val="restart"/>
            <w:shd w:val="clear" w:color="auto" w:fill="auto"/>
            <w:vAlign w:val="center"/>
          </w:tcPr>
          <w:p w:rsidR="00E211A0" w:rsidRPr="00A859A1" w:rsidRDefault="00E211A0" w:rsidP="00D05F73">
            <w:pPr>
              <w:jc w:val="center"/>
              <w:rPr>
                <w:rFonts w:ascii="ＭＳ Ｐゴシック" w:hAnsi="ＭＳ Ｐゴシック"/>
                <w:szCs w:val="20"/>
              </w:rPr>
            </w:pPr>
            <w:r w:rsidRPr="00A859A1">
              <w:rPr>
                <w:rFonts w:ascii="ＭＳ Ｐゴシック" w:hAnsi="ＭＳ Ｐゴシック" w:hint="eastAsia"/>
                <w:szCs w:val="20"/>
              </w:rPr>
              <w:t>月　額</w:t>
            </w:r>
          </w:p>
        </w:tc>
        <w:tc>
          <w:tcPr>
            <w:tcW w:w="1418" w:type="dxa"/>
            <w:shd w:val="clear" w:color="auto" w:fill="auto"/>
            <w:vAlign w:val="center"/>
          </w:tcPr>
          <w:p w:rsidR="00E211A0" w:rsidRDefault="00E211A0" w:rsidP="00D05F73">
            <w:pPr>
              <w:jc w:val="center"/>
            </w:pPr>
            <w:r w:rsidRPr="00A859A1">
              <w:rPr>
                <w:rFonts w:ascii="ＭＳ Ｐゴシック" w:hAnsi="ＭＳ Ｐゴシック" w:hint="eastAsia"/>
                <w:szCs w:val="20"/>
              </w:rPr>
              <w:t>のべ人数</w:t>
            </w:r>
          </w:p>
          <w:p w:rsidR="00E211A0" w:rsidRPr="00A859A1" w:rsidRDefault="00E211A0" w:rsidP="00D05F73">
            <w:pPr>
              <w:jc w:val="center"/>
              <w:rPr>
                <w:rFonts w:ascii="ＭＳ Ｐゴシック" w:hAnsi="ＭＳ Ｐゴシック"/>
                <w:szCs w:val="20"/>
              </w:rPr>
            </w:pPr>
            <w:r w:rsidRPr="00A859A1">
              <w:rPr>
                <w:rFonts w:ascii="ＭＳ Ｐゴシック" w:hAnsi="ＭＳ Ｐゴシック" w:hint="eastAsia"/>
                <w:szCs w:val="20"/>
              </w:rPr>
              <w:t>②</w:t>
            </w:r>
          </w:p>
        </w:tc>
        <w:tc>
          <w:tcPr>
            <w:tcW w:w="1594"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人</w:t>
            </w:r>
          </w:p>
        </w:tc>
        <w:tc>
          <w:tcPr>
            <w:tcW w:w="1595"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人</w:t>
            </w:r>
          </w:p>
        </w:tc>
        <w:tc>
          <w:tcPr>
            <w:tcW w:w="1594"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人</w:t>
            </w:r>
          </w:p>
        </w:tc>
        <w:tc>
          <w:tcPr>
            <w:tcW w:w="1595"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人</w:t>
            </w:r>
          </w:p>
        </w:tc>
      </w:tr>
      <w:tr w:rsidR="00E211A0" w:rsidTr="00E211A0">
        <w:trPr>
          <w:trHeight w:val="567"/>
        </w:trPr>
        <w:tc>
          <w:tcPr>
            <w:tcW w:w="1134" w:type="dxa"/>
            <w:vMerge/>
            <w:shd w:val="clear" w:color="auto" w:fill="auto"/>
            <w:vAlign w:val="center"/>
          </w:tcPr>
          <w:p w:rsidR="00E211A0" w:rsidRPr="00A859A1" w:rsidRDefault="00E211A0" w:rsidP="00D05F73">
            <w:pPr>
              <w:jc w:val="center"/>
              <w:rPr>
                <w:rFonts w:ascii="ＭＳ Ｐゴシック" w:hAnsi="ＭＳ Ｐゴシック"/>
                <w:szCs w:val="20"/>
              </w:rPr>
            </w:pPr>
          </w:p>
        </w:tc>
        <w:tc>
          <w:tcPr>
            <w:tcW w:w="1418" w:type="dxa"/>
            <w:shd w:val="clear" w:color="auto" w:fill="auto"/>
            <w:vAlign w:val="center"/>
          </w:tcPr>
          <w:p w:rsidR="00E211A0" w:rsidRPr="00A859A1" w:rsidRDefault="00E211A0" w:rsidP="00D05F73">
            <w:pPr>
              <w:jc w:val="center"/>
              <w:rPr>
                <w:rFonts w:ascii="ＭＳ Ｐゴシック" w:hAnsi="ＭＳ Ｐゴシック"/>
                <w:sz w:val="18"/>
                <w:szCs w:val="18"/>
              </w:rPr>
            </w:pPr>
            <w:r w:rsidRPr="00A859A1">
              <w:rPr>
                <w:rFonts w:ascii="ＭＳ Ｐゴシック" w:hAnsi="ＭＳ Ｐゴシック" w:hint="eastAsia"/>
                <w:szCs w:val="20"/>
              </w:rPr>
              <w:t>平均工賃額</w:t>
            </w:r>
            <w:r w:rsidRPr="00A859A1">
              <w:rPr>
                <w:rFonts w:ascii="ＭＳ Ｐゴシック" w:hAnsi="ＭＳ Ｐゴシック" w:hint="eastAsia"/>
                <w:sz w:val="18"/>
                <w:szCs w:val="18"/>
              </w:rPr>
              <w:t xml:space="preserve">　</w:t>
            </w:r>
          </w:p>
          <w:p w:rsidR="00E211A0" w:rsidRPr="00A859A1" w:rsidRDefault="00E211A0" w:rsidP="00D05F73">
            <w:pPr>
              <w:jc w:val="center"/>
              <w:rPr>
                <w:rFonts w:ascii="ＭＳ Ｐゴシック" w:hAnsi="ＭＳ Ｐゴシック"/>
                <w:szCs w:val="20"/>
              </w:rPr>
            </w:pPr>
            <w:r w:rsidRPr="00A859A1">
              <w:rPr>
                <w:rFonts w:ascii="ＭＳ Ｐゴシック" w:hAnsi="ＭＳ Ｐゴシック" w:hint="eastAsia"/>
                <w:sz w:val="18"/>
                <w:szCs w:val="18"/>
              </w:rPr>
              <w:t>（①÷②）＊</w:t>
            </w:r>
          </w:p>
        </w:tc>
        <w:tc>
          <w:tcPr>
            <w:tcW w:w="1594"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円</w:t>
            </w:r>
          </w:p>
        </w:tc>
        <w:tc>
          <w:tcPr>
            <w:tcW w:w="1595"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円</w:t>
            </w:r>
          </w:p>
        </w:tc>
        <w:tc>
          <w:tcPr>
            <w:tcW w:w="1594"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円</w:t>
            </w:r>
          </w:p>
        </w:tc>
        <w:tc>
          <w:tcPr>
            <w:tcW w:w="1595"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円</w:t>
            </w:r>
          </w:p>
        </w:tc>
      </w:tr>
      <w:tr w:rsidR="00E211A0" w:rsidTr="00E211A0">
        <w:trPr>
          <w:trHeight w:val="567"/>
        </w:trPr>
        <w:tc>
          <w:tcPr>
            <w:tcW w:w="1134" w:type="dxa"/>
            <w:vMerge w:val="restart"/>
            <w:shd w:val="clear" w:color="auto" w:fill="auto"/>
            <w:vAlign w:val="center"/>
          </w:tcPr>
          <w:p w:rsidR="00E211A0" w:rsidRPr="00A859A1" w:rsidRDefault="00E211A0" w:rsidP="00D05F73">
            <w:pPr>
              <w:jc w:val="center"/>
              <w:rPr>
                <w:rFonts w:ascii="ＭＳ Ｐゴシック" w:hAnsi="ＭＳ Ｐゴシック"/>
                <w:szCs w:val="20"/>
              </w:rPr>
            </w:pPr>
            <w:r w:rsidRPr="00A859A1">
              <w:rPr>
                <w:rFonts w:ascii="ＭＳ Ｐゴシック" w:hAnsi="ＭＳ Ｐゴシック" w:hint="eastAsia"/>
                <w:szCs w:val="20"/>
              </w:rPr>
              <w:t>時間額</w:t>
            </w:r>
          </w:p>
        </w:tc>
        <w:tc>
          <w:tcPr>
            <w:tcW w:w="1418" w:type="dxa"/>
            <w:shd w:val="clear" w:color="auto" w:fill="auto"/>
            <w:vAlign w:val="center"/>
          </w:tcPr>
          <w:p w:rsidR="00E211A0" w:rsidRPr="00A859A1" w:rsidRDefault="00E211A0" w:rsidP="00D05F73">
            <w:pPr>
              <w:jc w:val="center"/>
              <w:rPr>
                <w:rFonts w:ascii="ＭＳ Ｐゴシック" w:hAnsi="ＭＳ Ｐゴシック"/>
                <w:szCs w:val="20"/>
              </w:rPr>
            </w:pPr>
            <w:r w:rsidRPr="00A859A1">
              <w:rPr>
                <w:rFonts w:ascii="ＭＳ Ｐゴシック" w:hAnsi="ＭＳ Ｐゴシック" w:hint="eastAsia"/>
                <w:szCs w:val="20"/>
              </w:rPr>
              <w:t>のべ人数</w:t>
            </w:r>
          </w:p>
          <w:p w:rsidR="00E211A0" w:rsidRPr="00A859A1" w:rsidRDefault="00E211A0" w:rsidP="00D05F73">
            <w:pPr>
              <w:jc w:val="center"/>
              <w:rPr>
                <w:rFonts w:ascii="ＭＳ Ｐゴシック" w:hAnsi="ＭＳ Ｐゴシック"/>
                <w:szCs w:val="20"/>
              </w:rPr>
            </w:pPr>
            <w:r w:rsidRPr="00A859A1">
              <w:rPr>
                <w:rFonts w:ascii="ＭＳ Ｐゴシック" w:hAnsi="ＭＳ Ｐゴシック" w:hint="eastAsia"/>
                <w:szCs w:val="20"/>
              </w:rPr>
              <w:t>③</w:t>
            </w:r>
          </w:p>
        </w:tc>
        <w:tc>
          <w:tcPr>
            <w:tcW w:w="1594"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人</w:t>
            </w:r>
          </w:p>
        </w:tc>
        <w:tc>
          <w:tcPr>
            <w:tcW w:w="1595"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人</w:t>
            </w:r>
          </w:p>
        </w:tc>
        <w:tc>
          <w:tcPr>
            <w:tcW w:w="1594"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人</w:t>
            </w:r>
          </w:p>
        </w:tc>
        <w:tc>
          <w:tcPr>
            <w:tcW w:w="1595"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人</w:t>
            </w:r>
          </w:p>
        </w:tc>
      </w:tr>
      <w:tr w:rsidR="00E211A0" w:rsidTr="00E211A0">
        <w:trPr>
          <w:trHeight w:val="567"/>
        </w:trPr>
        <w:tc>
          <w:tcPr>
            <w:tcW w:w="1134" w:type="dxa"/>
            <w:vMerge/>
            <w:shd w:val="clear" w:color="auto" w:fill="auto"/>
            <w:vAlign w:val="center"/>
          </w:tcPr>
          <w:p w:rsidR="00E211A0" w:rsidRPr="00A859A1" w:rsidRDefault="00E211A0" w:rsidP="00D05F73">
            <w:pPr>
              <w:rPr>
                <w:rFonts w:ascii="ＭＳ Ｐゴシック" w:hAnsi="ＭＳ Ｐゴシック"/>
                <w:szCs w:val="20"/>
              </w:rPr>
            </w:pPr>
          </w:p>
        </w:tc>
        <w:tc>
          <w:tcPr>
            <w:tcW w:w="1418" w:type="dxa"/>
            <w:shd w:val="clear" w:color="auto" w:fill="auto"/>
            <w:vAlign w:val="center"/>
          </w:tcPr>
          <w:p w:rsidR="00E211A0" w:rsidRPr="00A859A1" w:rsidRDefault="00E211A0" w:rsidP="00D05F73">
            <w:pPr>
              <w:jc w:val="center"/>
              <w:rPr>
                <w:rFonts w:ascii="ＭＳ Ｐゴシック" w:hAnsi="ＭＳ Ｐゴシック"/>
                <w:szCs w:val="20"/>
              </w:rPr>
            </w:pPr>
            <w:r w:rsidRPr="00A859A1">
              <w:rPr>
                <w:rFonts w:ascii="ＭＳ Ｐゴシック" w:hAnsi="ＭＳ Ｐゴシック" w:hint="eastAsia"/>
                <w:szCs w:val="20"/>
              </w:rPr>
              <w:t>平均工賃額</w:t>
            </w:r>
          </w:p>
          <w:p w:rsidR="00E211A0" w:rsidRPr="00A859A1" w:rsidRDefault="00E211A0" w:rsidP="00D05F73">
            <w:pPr>
              <w:jc w:val="center"/>
              <w:rPr>
                <w:rFonts w:ascii="ＭＳ Ｐゴシック" w:hAnsi="ＭＳ Ｐゴシック"/>
                <w:sz w:val="18"/>
                <w:szCs w:val="18"/>
              </w:rPr>
            </w:pPr>
            <w:r w:rsidRPr="00A859A1">
              <w:rPr>
                <w:rFonts w:ascii="ＭＳ Ｐゴシック" w:hAnsi="ＭＳ Ｐゴシック" w:hint="eastAsia"/>
                <w:sz w:val="18"/>
                <w:szCs w:val="18"/>
              </w:rPr>
              <w:t>（①÷③）＊</w:t>
            </w:r>
          </w:p>
        </w:tc>
        <w:tc>
          <w:tcPr>
            <w:tcW w:w="1594"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円</w:t>
            </w:r>
          </w:p>
        </w:tc>
        <w:tc>
          <w:tcPr>
            <w:tcW w:w="1595"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円</w:t>
            </w:r>
          </w:p>
        </w:tc>
        <w:tc>
          <w:tcPr>
            <w:tcW w:w="1594"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円</w:t>
            </w:r>
          </w:p>
        </w:tc>
        <w:tc>
          <w:tcPr>
            <w:tcW w:w="1595" w:type="dxa"/>
            <w:shd w:val="clear" w:color="auto" w:fill="auto"/>
            <w:vAlign w:val="center"/>
          </w:tcPr>
          <w:p w:rsidR="00E211A0" w:rsidRPr="00A859A1" w:rsidRDefault="00E211A0" w:rsidP="00D05F73">
            <w:pPr>
              <w:jc w:val="right"/>
              <w:rPr>
                <w:rFonts w:ascii="ＭＳ Ｐゴシック" w:hAnsi="ＭＳ Ｐゴシック"/>
                <w:szCs w:val="20"/>
              </w:rPr>
            </w:pPr>
            <w:r w:rsidRPr="00A859A1">
              <w:rPr>
                <w:rFonts w:ascii="ＭＳ Ｐゴシック" w:hAnsi="ＭＳ Ｐゴシック" w:hint="eastAsia"/>
                <w:szCs w:val="20"/>
              </w:rPr>
              <w:t>円</w:t>
            </w:r>
          </w:p>
        </w:tc>
      </w:tr>
    </w:tbl>
    <w:p w:rsidR="00E211A0" w:rsidRDefault="00E211A0" w:rsidP="00E211A0">
      <w:pPr>
        <w:tabs>
          <w:tab w:val="left" w:pos="5250"/>
        </w:tabs>
        <w:ind w:firstLineChars="100" w:firstLine="240"/>
        <w:jc w:val="left"/>
        <w:rPr>
          <w:rFonts w:ascii="HGPｺﾞｼｯｸE" w:eastAsia="HGPｺﾞｼｯｸE" w:hAnsi="HGPｺﾞｼｯｸE"/>
          <w:szCs w:val="20"/>
        </w:rPr>
      </w:pPr>
      <w:r w:rsidRPr="008150D9">
        <w:rPr>
          <w:rFonts w:ascii="HGPｺﾞｼｯｸE" w:eastAsia="HGPｺﾞｼｯｸE" w:hAnsi="HGPｺﾞｼｯｸE" w:hint="eastAsia"/>
          <w:szCs w:val="20"/>
        </w:rPr>
        <w:t>＊平均工賃額の計算は小数点以下を四捨五入してください</w:t>
      </w:r>
    </w:p>
    <w:p w:rsidR="00E211A0" w:rsidRPr="008150D9" w:rsidRDefault="00E211A0" w:rsidP="00E211A0">
      <w:pPr>
        <w:tabs>
          <w:tab w:val="left" w:pos="5250"/>
        </w:tabs>
        <w:ind w:firstLineChars="100" w:firstLine="240"/>
        <w:jc w:val="left"/>
        <w:rPr>
          <w:rFonts w:ascii="HGPｺﾞｼｯｸE" w:eastAsia="HGPｺﾞｼｯｸE" w:hAnsi="HGPｺﾞｼｯｸE"/>
          <w:szCs w:val="20"/>
        </w:rPr>
      </w:pPr>
    </w:p>
    <w:p w:rsidR="00E211A0" w:rsidRPr="0034640A" w:rsidRDefault="00E211A0" w:rsidP="00E211A0">
      <w:pPr>
        <w:tabs>
          <w:tab w:val="left" w:pos="5250"/>
        </w:tabs>
        <w:jc w:val="left"/>
        <w:rPr>
          <w:rFonts w:ascii="HGPｺﾞｼｯｸE" w:eastAsia="HGPｺﾞｼｯｸE"/>
          <w:sz w:val="22"/>
          <w:szCs w:val="22"/>
        </w:rPr>
      </w:pPr>
      <w:r>
        <w:rPr>
          <w:rFonts w:ascii="HGPｺﾞｼｯｸE" w:eastAsia="HGPｺﾞｼｯｸE" w:hint="eastAsia"/>
          <w:sz w:val="22"/>
          <w:szCs w:val="22"/>
        </w:rPr>
        <w:t>３．作業内容</w:t>
      </w:r>
    </w:p>
    <w:tbl>
      <w:tblPr>
        <w:tblW w:w="8967" w:type="dxa"/>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63"/>
        <w:gridCol w:w="4395"/>
        <w:gridCol w:w="2409"/>
      </w:tblGrid>
      <w:tr w:rsidR="00E211A0" w:rsidRPr="004A64F3" w:rsidTr="00E211A0">
        <w:trPr>
          <w:trHeight w:val="340"/>
        </w:trPr>
        <w:tc>
          <w:tcPr>
            <w:tcW w:w="2163" w:type="dxa"/>
            <w:vAlign w:val="center"/>
          </w:tcPr>
          <w:p w:rsidR="00E211A0" w:rsidRPr="00694E75" w:rsidRDefault="00E211A0" w:rsidP="00D05F73">
            <w:pPr>
              <w:tabs>
                <w:tab w:val="left" w:pos="5250"/>
              </w:tabs>
              <w:jc w:val="center"/>
              <w:rPr>
                <w:rFonts w:ascii="ＭＳ Ｐゴシック" w:hAnsi="ＭＳ Ｐゴシック"/>
                <w:szCs w:val="20"/>
              </w:rPr>
            </w:pPr>
            <w:r w:rsidRPr="00694E75">
              <w:rPr>
                <w:rFonts w:ascii="ＭＳ Ｐゴシック" w:hAnsi="ＭＳ Ｐゴシック" w:hint="eastAsia"/>
                <w:szCs w:val="20"/>
              </w:rPr>
              <w:t>作業名</w:t>
            </w:r>
          </w:p>
        </w:tc>
        <w:tc>
          <w:tcPr>
            <w:tcW w:w="4395" w:type="dxa"/>
            <w:vAlign w:val="center"/>
          </w:tcPr>
          <w:p w:rsidR="00E211A0" w:rsidRPr="004A64F3" w:rsidRDefault="00E211A0" w:rsidP="00D05F73">
            <w:pPr>
              <w:tabs>
                <w:tab w:val="left" w:pos="5250"/>
              </w:tabs>
              <w:jc w:val="center"/>
              <w:rPr>
                <w:rFonts w:ascii="ＭＳ ゴシック" w:eastAsia="ＭＳ ゴシック" w:hAnsi="ＭＳ ゴシック"/>
                <w:szCs w:val="21"/>
              </w:rPr>
            </w:pPr>
            <w:r w:rsidRPr="00E211A0">
              <w:rPr>
                <w:rFonts w:ascii="ＭＳ Ｐゴシック" w:hAnsi="ＭＳ Ｐゴシック" w:hint="eastAsia"/>
                <w:sz w:val="22"/>
                <w:szCs w:val="20"/>
              </w:rPr>
              <w:t>作業の内容・主な取引先や販売方法など</w:t>
            </w:r>
          </w:p>
        </w:tc>
        <w:tc>
          <w:tcPr>
            <w:tcW w:w="2409" w:type="dxa"/>
            <w:vAlign w:val="center"/>
          </w:tcPr>
          <w:p w:rsidR="00E211A0" w:rsidRPr="004A64F3" w:rsidRDefault="00E211A0" w:rsidP="00D05F73">
            <w:pPr>
              <w:tabs>
                <w:tab w:val="left" w:pos="5250"/>
              </w:tabs>
              <w:jc w:val="center"/>
              <w:rPr>
                <w:rFonts w:ascii="ＭＳ ゴシック" w:eastAsia="ＭＳ ゴシック" w:hAnsi="ＭＳ ゴシック"/>
                <w:szCs w:val="21"/>
              </w:rPr>
            </w:pPr>
            <w:r w:rsidRPr="00694E75">
              <w:rPr>
                <w:rFonts w:ascii="ＭＳ Ｐゴシック" w:hAnsi="ＭＳ Ｐゴシック" w:hint="eastAsia"/>
                <w:szCs w:val="20"/>
              </w:rPr>
              <w:t>課題</w:t>
            </w:r>
            <w:r>
              <w:rPr>
                <w:rFonts w:ascii="ＭＳ Ｐゴシック" w:hAnsi="ＭＳ Ｐゴシック" w:hint="eastAsia"/>
                <w:szCs w:val="20"/>
              </w:rPr>
              <w:t>と方向性</w:t>
            </w:r>
          </w:p>
        </w:tc>
      </w:tr>
      <w:tr w:rsidR="00E211A0" w:rsidRPr="004A64F3" w:rsidTr="00E211A0">
        <w:trPr>
          <w:trHeight w:val="1361"/>
        </w:trPr>
        <w:tc>
          <w:tcPr>
            <w:tcW w:w="2163" w:type="dxa"/>
            <w:vAlign w:val="center"/>
          </w:tcPr>
          <w:p w:rsidR="00E211A0" w:rsidRPr="003957F5" w:rsidRDefault="00E211A0" w:rsidP="00D05F73">
            <w:pPr>
              <w:tabs>
                <w:tab w:val="left" w:pos="5250"/>
              </w:tabs>
              <w:jc w:val="left"/>
              <w:rPr>
                <w:rFonts w:ascii="ＭＳ Ｐゴシック" w:hAnsi="ＭＳ Ｐゴシック"/>
                <w:szCs w:val="20"/>
              </w:rPr>
            </w:pPr>
          </w:p>
        </w:tc>
        <w:tc>
          <w:tcPr>
            <w:tcW w:w="4395" w:type="dxa"/>
            <w:vAlign w:val="center"/>
          </w:tcPr>
          <w:p w:rsidR="00E211A0" w:rsidRPr="003957F5" w:rsidRDefault="00E211A0" w:rsidP="00D05F73">
            <w:pPr>
              <w:tabs>
                <w:tab w:val="left" w:pos="5250"/>
              </w:tabs>
              <w:rPr>
                <w:rFonts w:ascii="ＭＳ Ｐゴシック" w:hAnsi="ＭＳ Ｐゴシック"/>
                <w:szCs w:val="20"/>
              </w:rPr>
            </w:pPr>
          </w:p>
        </w:tc>
        <w:tc>
          <w:tcPr>
            <w:tcW w:w="2409" w:type="dxa"/>
            <w:vAlign w:val="center"/>
          </w:tcPr>
          <w:p w:rsidR="00E211A0" w:rsidRPr="003957F5" w:rsidRDefault="00E211A0" w:rsidP="00D05F73">
            <w:pPr>
              <w:tabs>
                <w:tab w:val="left" w:pos="5250"/>
              </w:tabs>
              <w:rPr>
                <w:rFonts w:ascii="ＭＳ Ｐゴシック" w:hAnsi="ＭＳ Ｐゴシック"/>
                <w:szCs w:val="20"/>
              </w:rPr>
            </w:pPr>
          </w:p>
        </w:tc>
      </w:tr>
      <w:tr w:rsidR="00E211A0" w:rsidRPr="004A64F3" w:rsidTr="00E211A0">
        <w:trPr>
          <w:trHeight w:val="1361"/>
        </w:trPr>
        <w:tc>
          <w:tcPr>
            <w:tcW w:w="2163" w:type="dxa"/>
            <w:vAlign w:val="center"/>
          </w:tcPr>
          <w:p w:rsidR="00E211A0" w:rsidRPr="003957F5" w:rsidRDefault="00E211A0" w:rsidP="00D05F73">
            <w:pPr>
              <w:tabs>
                <w:tab w:val="left" w:pos="5250"/>
              </w:tabs>
              <w:jc w:val="left"/>
              <w:rPr>
                <w:rFonts w:ascii="ＭＳ Ｐゴシック" w:hAnsi="ＭＳ Ｐゴシック"/>
                <w:szCs w:val="20"/>
              </w:rPr>
            </w:pPr>
          </w:p>
        </w:tc>
        <w:tc>
          <w:tcPr>
            <w:tcW w:w="4395" w:type="dxa"/>
            <w:vAlign w:val="center"/>
          </w:tcPr>
          <w:p w:rsidR="00E211A0" w:rsidRPr="003957F5" w:rsidRDefault="00E211A0" w:rsidP="00D05F73">
            <w:pPr>
              <w:tabs>
                <w:tab w:val="left" w:pos="5250"/>
              </w:tabs>
              <w:rPr>
                <w:rFonts w:ascii="ＭＳ Ｐゴシック" w:hAnsi="ＭＳ Ｐゴシック"/>
                <w:szCs w:val="20"/>
              </w:rPr>
            </w:pPr>
          </w:p>
        </w:tc>
        <w:tc>
          <w:tcPr>
            <w:tcW w:w="2409" w:type="dxa"/>
            <w:vAlign w:val="center"/>
          </w:tcPr>
          <w:p w:rsidR="00E211A0" w:rsidRPr="003957F5" w:rsidRDefault="00E211A0" w:rsidP="00D05F73">
            <w:pPr>
              <w:tabs>
                <w:tab w:val="left" w:pos="5250"/>
              </w:tabs>
              <w:rPr>
                <w:rFonts w:ascii="ＭＳ Ｐゴシック" w:hAnsi="ＭＳ Ｐゴシック"/>
                <w:szCs w:val="20"/>
              </w:rPr>
            </w:pPr>
          </w:p>
        </w:tc>
      </w:tr>
      <w:tr w:rsidR="00E211A0" w:rsidRPr="004A64F3" w:rsidTr="00E211A0">
        <w:trPr>
          <w:trHeight w:val="1361"/>
        </w:trPr>
        <w:tc>
          <w:tcPr>
            <w:tcW w:w="2163" w:type="dxa"/>
            <w:vAlign w:val="center"/>
          </w:tcPr>
          <w:p w:rsidR="00E211A0" w:rsidRPr="003957F5" w:rsidRDefault="00E211A0" w:rsidP="00D05F73">
            <w:pPr>
              <w:tabs>
                <w:tab w:val="left" w:pos="5250"/>
              </w:tabs>
              <w:jc w:val="left"/>
              <w:rPr>
                <w:rFonts w:ascii="ＭＳ Ｐゴシック" w:hAnsi="ＭＳ Ｐゴシック"/>
                <w:szCs w:val="20"/>
              </w:rPr>
            </w:pPr>
          </w:p>
        </w:tc>
        <w:tc>
          <w:tcPr>
            <w:tcW w:w="4395" w:type="dxa"/>
            <w:vAlign w:val="center"/>
          </w:tcPr>
          <w:p w:rsidR="00E211A0" w:rsidRPr="003957F5" w:rsidRDefault="00E211A0" w:rsidP="00D05F73">
            <w:pPr>
              <w:tabs>
                <w:tab w:val="left" w:pos="5250"/>
              </w:tabs>
              <w:rPr>
                <w:rFonts w:ascii="ＭＳ Ｐゴシック" w:hAnsi="ＭＳ Ｐゴシック"/>
                <w:szCs w:val="20"/>
              </w:rPr>
            </w:pPr>
          </w:p>
        </w:tc>
        <w:tc>
          <w:tcPr>
            <w:tcW w:w="2409" w:type="dxa"/>
            <w:vAlign w:val="center"/>
          </w:tcPr>
          <w:p w:rsidR="00E211A0" w:rsidRPr="003957F5" w:rsidRDefault="00E211A0" w:rsidP="00D05F73">
            <w:pPr>
              <w:tabs>
                <w:tab w:val="left" w:pos="5250"/>
              </w:tabs>
              <w:rPr>
                <w:rFonts w:ascii="ＭＳ Ｐゴシック" w:hAnsi="ＭＳ Ｐゴシック"/>
                <w:szCs w:val="20"/>
              </w:rPr>
            </w:pPr>
          </w:p>
        </w:tc>
      </w:tr>
      <w:tr w:rsidR="00E211A0" w:rsidRPr="004A64F3" w:rsidTr="00E211A0">
        <w:trPr>
          <w:trHeight w:val="1361"/>
        </w:trPr>
        <w:tc>
          <w:tcPr>
            <w:tcW w:w="2163" w:type="dxa"/>
            <w:vAlign w:val="center"/>
          </w:tcPr>
          <w:p w:rsidR="00E211A0" w:rsidRPr="003957F5" w:rsidRDefault="00E211A0" w:rsidP="00D05F73">
            <w:pPr>
              <w:tabs>
                <w:tab w:val="left" w:pos="5250"/>
              </w:tabs>
              <w:jc w:val="left"/>
              <w:rPr>
                <w:rFonts w:ascii="ＭＳ Ｐゴシック" w:hAnsi="ＭＳ Ｐゴシック"/>
                <w:szCs w:val="20"/>
              </w:rPr>
            </w:pPr>
          </w:p>
        </w:tc>
        <w:tc>
          <w:tcPr>
            <w:tcW w:w="4395" w:type="dxa"/>
            <w:vAlign w:val="center"/>
          </w:tcPr>
          <w:p w:rsidR="00E211A0" w:rsidRPr="003957F5" w:rsidRDefault="00E211A0" w:rsidP="00D05F73">
            <w:pPr>
              <w:tabs>
                <w:tab w:val="left" w:pos="5250"/>
              </w:tabs>
              <w:rPr>
                <w:rFonts w:ascii="ＭＳ Ｐゴシック" w:hAnsi="ＭＳ Ｐゴシック"/>
                <w:szCs w:val="20"/>
              </w:rPr>
            </w:pPr>
          </w:p>
        </w:tc>
        <w:tc>
          <w:tcPr>
            <w:tcW w:w="2409" w:type="dxa"/>
            <w:vAlign w:val="center"/>
          </w:tcPr>
          <w:p w:rsidR="00E211A0" w:rsidRPr="003957F5" w:rsidRDefault="00E211A0" w:rsidP="00D05F73">
            <w:pPr>
              <w:tabs>
                <w:tab w:val="left" w:pos="5250"/>
              </w:tabs>
              <w:rPr>
                <w:rFonts w:ascii="ＭＳ Ｐゴシック" w:hAnsi="ＭＳ Ｐゴシック"/>
                <w:szCs w:val="20"/>
              </w:rPr>
            </w:pPr>
          </w:p>
        </w:tc>
      </w:tr>
      <w:tr w:rsidR="00E211A0" w:rsidRPr="004A64F3" w:rsidTr="00E211A0">
        <w:trPr>
          <w:trHeight w:val="1361"/>
        </w:trPr>
        <w:tc>
          <w:tcPr>
            <w:tcW w:w="2163" w:type="dxa"/>
            <w:vAlign w:val="center"/>
          </w:tcPr>
          <w:p w:rsidR="00E211A0" w:rsidRPr="003957F5" w:rsidRDefault="00E211A0" w:rsidP="00D05F73">
            <w:pPr>
              <w:tabs>
                <w:tab w:val="left" w:pos="5250"/>
              </w:tabs>
              <w:jc w:val="left"/>
              <w:rPr>
                <w:rFonts w:ascii="ＭＳ Ｐゴシック" w:hAnsi="ＭＳ Ｐゴシック"/>
                <w:szCs w:val="20"/>
              </w:rPr>
            </w:pPr>
          </w:p>
        </w:tc>
        <w:tc>
          <w:tcPr>
            <w:tcW w:w="4395" w:type="dxa"/>
            <w:vAlign w:val="center"/>
          </w:tcPr>
          <w:p w:rsidR="00E211A0" w:rsidRPr="003957F5" w:rsidRDefault="00E211A0" w:rsidP="00D05F73">
            <w:pPr>
              <w:tabs>
                <w:tab w:val="left" w:pos="5250"/>
              </w:tabs>
              <w:rPr>
                <w:rFonts w:ascii="ＭＳ Ｐゴシック" w:hAnsi="ＭＳ Ｐゴシック"/>
                <w:szCs w:val="20"/>
              </w:rPr>
            </w:pPr>
          </w:p>
        </w:tc>
        <w:tc>
          <w:tcPr>
            <w:tcW w:w="2409" w:type="dxa"/>
            <w:vAlign w:val="center"/>
          </w:tcPr>
          <w:p w:rsidR="00E211A0" w:rsidRPr="003957F5" w:rsidRDefault="00E211A0" w:rsidP="00D05F73">
            <w:pPr>
              <w:tabs>
                <w:tab w:val="left" w:pos="5250"/>
              </w:tabs>
              <w:rPr>
                <w:rFonts w:ascii="ＭＳ Ｐゴシック" w:hAnsi="ＭＳ Ｐゴシック"/>
                <w:szCs w:val="20"/>
              </w:rPr>
            </w:pPr>
          </w:p>
        </w:tc>
      </w:tr>
    </w:tbl>
    <w:p w:rsidR="00E211A0" w:rsidRDefault="00E211A0" w:rsidP="00E211A0"/>
    <w:p w:rsidR="00E211A0" w:rsidRDefault="00E211A0">
      <w:pPr>
        <w:widowControl/>
      </w:pPr>
      <w:r>
        <w:br w:type="page"/>
      </w:r>
    </w:p>
    <w:p w:rsidR="00E211A0" w:rsidRDefault="00E211A0" w:rsidP="00E211A0"/>
    <w:p w:rsidR="00E211A0" w:rsidRPr="0034640A" w:rsidRDefault="00E211A0" w:rsidP="00E211A0">
      <w:pPr>
        <w:tabs>
          <w:tab w:val="left" w:pos="5250"/>
        </w:tabs>
        <w:jc w:val="left"/>
        <w:rPr>
          <w:rFonts w:ascii="HGPｺﾞｼｯｸE" w:eastAsia="HGPｺﾞｼｯｸE"/>
          <w:sz w:val="22"/>
          <w:szCs w:val="22"/>
        </w:rPr>
      </w:pPr>
      <w:r>
        <w:rPr>
          <w:rFonts w:ascii="HGPｺﾞｼｯｸE" w:eastAsia="HGPｺﾞｼｯｸE" w:hint="eastAsia"/>
          <w:sz w:val="22"/>
          <w:szCs w:val="22"/>
        </w:rPr>
        <w:t xml:space="preserve">４．工賃向上計画　</w:t>
      </w:r>
      <w:r w:rsidRPr="00D57612">
        <w:rPr>
          <w:rFonts w:ascii="HGPｺﾞｼｯｸE" w:eastAsia="HGPｺﾞｼｯｸE" w:hint="eastAsia"/>
          <w:szCs w:val="20"/>
        </w:rPr>
        <w:t>＊この頁は必要に応じて複写して使用ください</w:t>
      </w: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7229"/>
      </w:tblGrid>
      <w:tr w:rsidR="00E211A0" w:rsidTr="00E211A0">
        <w:trPr>
          <w:cantSplit/>
          <w:trHeight w:val="454"/>
        </w:trPr>
        <w:tc>
          <w:tcPr>
            <w:tcW w:w="1701" w:type="dxa"/>
            <w:shd w:val="clear" w:color="auto" w:fill="auto"/>
            <w:vAlign w:val="center"/>
          </w:tcPr>
          <w:p w:rsidR="00E211A0" w:rsidRPr="00633B1C" w:rsidRDefault="00E211A0" w:rsidP="00D05F73">
            <w:pPr>
              <w:tabs>
                <w:tab w:val="left" w:pos="5250"/>
              </w:tabs>
              <w:jc w:val="center"/>
              <w:rPr>
                <w:rFonts w:ascii="ＭＳ Ｐゴシック" w:hAnsi="ＭＳ Ｐゴシック"/>
                <w:sz w:val="21"/>
                <w:szCs w:val="20"/>
              </w:rPr>
            </w:pPr>
            <w:r w:rsidRPr="00633B1C">
              <w:rPr>
                <w:rFonts w:ascii="ＭＳ Ｐゴシック" w:hAnsi="ＭＳ Ｐゴシック" w:hint="eastAsia"/>
                <w:sz w:val="21"/>
                <w:szCs w:val="20"/>
              </w:rPr>
              <w:t>対象となる作業</w:t>
            </w:r>
          </w:p>
          <w:p w:rsidR="00E211A0" w:rsidRPr="00A859A1" w:rsidRDefault="00E211A0" w:rsidP="00D05F73">
            <w:pPr>
              <w:tabs>
                <w:tab w:val="left" w:pos="5250"/>
              </w:tabs>
              <w:jc w:val="center"/>
              <w:rPr>
                <w:rFonts w:ascii="ＭＳ Ｐゴシック" w:hAnsi="ＭＳ Ｐゴシック"/>
                <w:szCs w:val="20"/>
              </w:rPr>
            </w:pPr>
            <w:r w:rsidRPr="00A859A1">
              <w:rPr>
                <w:rFonts w:ascii="ＭＳ Ｐゴシック" w:hAnsi="ＭＳ Ｐゴシック" w:hint="eastAsia"/>
                <w:szCs w:val="20"/>
              </w:rPr>
              <w:t>（複数可）</w:t>
            </w:r>
          </w:p>
        </w:tc>
        <w:tc>
          <w:tcPr>
            <w:tcW w:w="7229" w:type="dxa"/>
            <w:shd w:val="clear" w:color="auto" w:fill="auto"/>
          </w:tcPr>
          <w:p w:rsidR="00E211A0" w:rsidRPr="00A859A1" w:rsidRDefault="00E211A0" w:rsidP="00D05F73">
            <w:pPr>
              <w:tabs>
                <w:tab w:val="left" w:pos="5250"/>
              </w:tabs>
              <w:rPr>
                <w:rFonts w:ascii="ＭＳ Ｐゴシック" w:hAnsi="ＭＳ Ｐゴシック"/>
                <w:szCs w:val="20"/>
              </w:rPr>
            </w:pPr>
          </w:p>
        </w:tc>
      </w:tr>
      <w:tr w:rsidR="00E211A0" w:rsidTr="00E211A0">
        <w:trPr>
          <w:cantSplit/>
          <w:trHeight w:val="1701"/>
        </w:trPr>
        <w:tc>
          <w:tcPr>
            <w:tcW w:w="1701" w:type="dxa"/>
            <w:shd w:val="clear" w:color="auto" w:fill="auto"/>
            <w:vAlign w:val="center"/>
          </w:tcPr>
          <w:p w:rsidR="00E211A0" w:rsidRPr="00A859A1" w:rsidRDefault="00E211A0" w:rsidP="00D05F73">
            <w:pPr>
              <w:tabs>
                <w:tab w:val="left" w:pos="5250"/>
              </w:tabs>
              <w:jc w:val="center"/>
              <w:rPr>
                <w:rFonts w:ascii="ＭＳ Ｐゴシック" w:hAnsi="ＭＳ Ｐゴシック"/>
                <w:szCs w:val="20"/>
              </w:rPr>
            </w:pPr>
            <w:r w:rsidRPr="00A859A1">
              <w:rPr>
                <w:rFonts w:ascii="ＭＳ Ｐゴシック" w:hAnsi="ＭＳ Ｐゴシック" w:hint="eastAsia"/>
                <w:szCs w:val="20"/>
              </w:rPr>
              <w:t>前年度の評価</w:t>
            </w:r>
          </w:p>
        </w:tc>
        <w:tc>
          <w:tcPr>
            <w:tcW w:w="7229" w:type="dxa"/>
            <w:shd w:val="clear" w:color="auto" w:fill="auto"/>
            <w:vAlign w:val="center"/>
          </w:tcPr>
          <w:p w:rsidR="00E211A0" w:rsidRPr="00A859A1" w:rsidRDefault="00E211A0" w:rsidP="00D05F73">
            <w:pPr>
              <w:tabs>
                <w:tab w:val="left" w:pos="5250"/>
              </w:tabs>
              <w:rPr>
                <w:rFonts w:ascii="ＭＳ Ｐゴシック" w:hAnsi="ＭＳ Ｐゴシック"/>
                <w:szCs w:val="20"/>
              </w:rPr>
            </w:pPr>
          </w:p>
        </w:tc>
      </w:tr>
      <w:tr w:rsidR="00E211A0" w:rsidTr="00E211A0">
        <w:trPr>
          <w:cantSplit/>
          <w:trHeight w:val="1134"/>
        </w:trPr>
        <w:tc>
          <w:tcPr>
            <w:tcW w:w="1701" w:type="dxa"/>
            <w:shd w:val="clear" w:color="auto" w:fill="auto"/>
            <w:vAlign w:val="center"/>
          </w:tcPr>
          <w:p w:rsidR="00E211A0" w:rsidRPr="00A859A1" w:rsidRDefault="00E211A0" w:rsidP="00D05F73">
            <w:pPr>
              <w:tabs>
                <w:tab w:val="left" w:pos="5250"/>
              </w:tabs>
              <w:jc w:val="center"/>
              <w:rPr>
                <w:rFonts w:ascii="ＭＳ Ｐゴシック" w:hAnsi="ＭＳ Ｐゴシック"/>
                <w:szCs w:val="20"/>
              </w:rPr>
            </w:pPr>
            <w:r w:rsidRPr="00A859A1">
              <w:rPr>
                <w:rFonts w:ascii="ＭＳ Ｐゴシック" w:hAnsi="ＭＳ Ｐゴシック" w:hint="eastAsia"/>
                <w:szCs w:val="20"/>
              </w:rPr>
              <w:t>目標</w:t>
            </w:r>
          </w:p>
        </w:tc>
        <w:tc>
          <w:tcPr>
            <w:tcW w:w="7229" w:type="dxa"/>
            <w:shd w:val="clear" w:color="auto" w:fill="auto"/>
          </w:tcPr>
          <w:p w:rsidR="00E211A0" w:rsidRPr="00A859A1" w:rsidRDefault="00E211A0" w:rsidP="00D05F73">
            <w:pPr>
              <w:tabs>
                <w:tab w:val="left" w:pos="5250"/>
              </w:tabs>
              <w:rPr>
                <w:rFonts w:ascii="ＭＳ Ｐゴシック" w:hAnsi="ＭＳ Ｐゴシック"/>
                <w:szCs w:val="20"/>
              </w:rPr>
            </w:pPr>
          </w:p>
        </w:tc>
      </w:tr>
      <w:tr w:rsidR="00E211A0" w:rsidTr="00E211A0">
        <w:trPr>
          <w:cantSplit/>
          <w:trHeight w:val="794"/>
        </w:trPr>
        <w:tc>
          <w:tcPr>
            <w:tcW w:w="1701" w:type="dxa"/>
            <w:shd w:val="clear" w:color="auto" w:fill="auto"/>
            <w:vAlign w:val="center"/>
          </w:tcPr>
          <w:p w:rsidR="00E211A0" w:rsidRPr="00A859A1" w:rsidRDefault="00E211A0" w:rsidP="00D05F73">
            <w:pPr>
              <w:tabs>
                <w:tab w:val="left" w:pos="5250"/>
              </w:tabs>
              <w:jc w:val="center"/>
              <w:rPr>
                <w:rFonts w:ascii="ＭＳ Ｐゴシック" w:hAnsi="ＭＳ Ｐゴシック"/>
                <w:szCs w:val="20"/>
              </w:rPr>
            </w:pPr>
            <w:r w:rsidRPr="00A859A1">
              <w:rPr>
                <w:rFonts w:ascii="ＭＳ Ｐゴシック" w:hAnsi="ＭＳ Ｐゴシック" w:hint="eastAsia"/>
                <w:szCs w:val="20"/>
              </w:rPr>
              <w:t>取り組むべき</w:t>
            </w:r>
          </w:p>
          <w:p w:rsidR="00E211A0" w:rsidRPr="00A859A1" w:rsidRDefault="00E211A0" w:rsidP="00D05F73">
            <w:pPr>
              <w:tabs>
                <w:tab w:val="left" w:pos="5250"/>
              </w:tabs>
              <w:jc w:val="center"/>
              <w:rPr>
                <w:rFonts w:ascii="ＭＳ Ｐゴシック" w:hAnsi="ＭＳ Ｐゴシック"/>
                <w:szCs w:val="20"/>
              </w:rPr>
            </w:pPr>
            <w:r w:rsidRPr="00A859A1">
              <w:rPr>
                <w:rFonts w:ascii="ＭＳ Ｐゴシック" w:hAnsi="ＭＳ Ｐゴシック" w:hint="eastAsia"/>
                <w:szCs w:val="20"/>
              </w:rPr>
              <w:t>テーマ</w:t>
            </w:r>
          </w:p>
        </w:tc>
        <w:tc>
          <w:tcPr>
            <w:tcW w:w="7229" w:type="dxa"/>
            <w:shd w:val="clear" w:color="auto" w:fill="auto"/>
            <w:vAlign w:val="center"/>
          </w:tcPr>
          <w:p w:rsidR="00633B1C" w:rsidRDefault="00E211A0" w:rsidP="00D05F73">
            <w:pPr>
              <w:tabs>
                <w:tab w:val="left" w:pos="5250"/>
              </w:tabs>
              <w:rPr>
                <w:rFonts w:ascii="ＭＳ Ｐゴシック" w:hAnsi="ＭＳ Ｐゴシック"/>
                <w:szCs w:val="20"/>
              </w:rPr>
            </w:pPr>
            <w:r w:rsidRPr="00A859A1">
              <w:rPr>
                <w:rFonts w:ascii="ＭＳ Ｐゴシック" w:hAnsi="ＭＳ Ｐゴシック" w:hint="eastAsia"/>
                <w:szCs w:val="20"/>
              </w:rPr>
              <w:t>①営業力の強化　　　　②企画力の向上　　　　③経営力の強化</w:t>
            </w:r>
          </w:p>
          <w:p w:rsidR="00E211A0" w:rsidRPr="00A859A1" w:rsidRDefault="00E211A0" w:rsidP="00D05F73">
            <w:pPr>
              <w:tabs>
                <w:tab w:val="left" w:pos="5250"/>
              </w:tabs>
              <w:rPr>
                <w:rFonts w:ascii="ＭＳ Ｐゴシック" w:hAnsi="ＭＳ Ｐゴシック"/>
                <w:szCs w:val="20"/>
              </w:rPr>
            </w:pPr>
            <w:r w:rsidRPr="00A859A1">
              <w:rPr>
                <w:rFonts w:ascii="ＭＳ Ｐゴシック" w:hAnsi="ＭＳ Ｐゴシック" w:hint="eastAsia"/>
                <w:szCs w:val="20"/>
              </w:rPr>
              <w:t>④技術力の向上</w:t>
            </w:r>
          </w:p>
          <w:p w:rsidR="00E211A0" w:rsidRPr="00A859A1" w:rsidRDefault="00E211A0" w:rsidP="00D05F73">
            <w:pPr>
              <w:tabs>
                <w:tab w:val="left" w:pos="5250"/>
              </w:tabs>
              <w:rPr>
                <w:rFonts w:ascii="ＭＳ Ｐゴシック" w:hAnsi="ＭＳ Ｐゴシック"/>
                <w:szCs w:val="20"/>
              </w:rPr>
            </w:pPr>
            <w:r w:rsidRPr="00A859A1">
              <w:rPr>
                <w:rFonts w:ascii="ＭＳ Ｐゴシック" w:hAnsi="ＭＳ Ｐゴシック" w:hint="eastAsia"/>
                <w:szCs w:val="20"/>
              </w:rPr>
              <w:t>⑤その他（　　　　　　　　　　　　　　　　　　　）</w:t>
            </w:r>
          </w:p>
        </w:tc>
      </w:tr>
      <w:tr w:rsidR="00E211A0" w:rsidTr="00E211A0">
        <w:trPr>
          <w:cantSplit/>
          <w:trHeight w:val="7654"/>
        </w:trPr>
        <w:tc>
          <w:tcPr>
            <w:tcW w:w="1701" w:type="dxa"/>
            <w:tcBorders>
              <w:bottom w:val="single" w:sz="6" w:space="0" w:color="auto"/>
            </w:tcBorders>
            <w:shd w:val="clear" w:color="auto" w:fill="auto"/>
            <w:vAlign w:val="center"/>
          </w:tcPr>
          <w:p w:rsidR="00E211A0" w:rsidRDefault="00E211A0" w:rsidP="00D05F73">
            <w:pPr>
              <w:tabs>
                <w:tab w:val="left" w:pos="5250"/>
              </w:tabs>
              <w:jc w:val="center"/>
              <w:rPr>
                <w:rFonts w:ascii="ＭＳ Ｐゴシック" w:hAnsi="ＭＳ Ｐゴシック"/>
                <w:szCs w:val="20"/>
              </w:rPr>
            </w:pPr>
            <w:r w:rsidRPr="00A859A1">
              <w:rPr>
                <w:rFonts w:ascii="ＭＳ Ｐゴシック" w:hAnsi="ＭＳ Ｐゴシック" w:hint="eastAsia"/>
                <w:szCs w:val="20"/>
              </w:rPr>
              <w:t>取り組み</w:t>
            </w:r>
          </w:p>
          <w:p w:rsidR="00E211A0" w:rsidRPr="00A859A1" w:rsidRDefault="00E211A0" w:rsidP="00D05F73">
            <w:pPr>
              <w:tabs>
                <w:tab w:val="left" w:pos="5250"/>
              </w:tabs>
              <w:jc w:val="center"/>
              <w:rPr>
                <w:rFonts w:ascii="ＭＳ Ｐゴシック" w:hAnsi="ＭＳ Ｐゴシック"/>
                <w:szCs w:val="20"/>
              </w:rPr>
            </w:pPr>
            <w:r>
              <w:rPr>
                <w:rFonts w:ascii="ＭＳ Ｐゴシック" w:hAnsi="ＭＳ Ｐゴシック" w:hint="eastAsia"/>
                <w:szCs w:val="20"/>
              </w:rPr>
              <w:t>の内容</w:t>
            </w:r>
          </w:p>
        </w:tc>
        <w:tc>
          <w:tcPr>
            <w:tcW w:w="7229" w:type="dxa"/>
            <w:shd w:val="clear" w:color="auto" w:fill="auto"/>
          </w:tcPr>
          <w:p w:rsidR="00E211A0" w:rsidRPr="00A859A1" w:rsidRDefault="00E211A0" w:rsidP="00D05F73">
            <w:pPr>
              <w:tabs>
                <w:tab w:val="left" w:pos="5250"/>
              </w:tabs>
              <w:rPr>
                <w:rFonts w:ascii="ＭＳ Ｐゴシック" w:hAnsi="ＭＳ Ｐゴシック"/>
                <w:szCs w:val="20"/>
              </w:rPr>
            </w:pPr>
          </w:p>
        </w:tc>
      </w:tr>
      <w:tr w:rsidR="00E211A0" w:rsidTr="00E211A0">
        <w:trPr>
          <w:cantSplit/>
          <w:trHeight w:val="1134"/>
        </w:trPr>
        <w:tc>
          <w:tcPr>
            <w:tcW w:w="1701" w:type="dxa"/>
            <w:shd w:val="clear" w:color="auto" w:fill="D9D9D9"/>
            <w:vAlign w:val="center"/>
          </w:tcPr>
          <w:p w:rsidR="00E211A0" w:rsidRPr="00A859A1" w:rsidRDefault="00E211A0" w:rsidP="00D05F73">
            <w:pPr>
              <w:tabs>
                <w:tab w:val="left" w:pos="5250"/>
              </w:tabs>
              <w:jc w:val="center"/>
              <w:rPr>
                <w:rFonts w:ascii="ＭＳ Ｐゴシック" w:hAnsi="ＭＳ Ｐゴシック"/>
                <w:szCs w:val="20"/>
              </w:rPr>
            </w:pPr>
            <w:r w:rsidRPr="00633B1C">
              <w:rPr>
                <w:rFonts w:ascii="ＭＳ Ｐゴシック" w:hAnsi="ＭＳ Ｐゴシック" w:hint="eastAsia"/>
                <w:sz w:val="21"/>
                <w:szCs w:val="20"/>
              </w:rPr>
              <w:t>必要となる支援</w:t>
            </w:r>
          </w:p>
        </w:tc>
        <w:tc>
          <w:tcPr>
            <w:tcW w:w="7229" w:type="dxa"/>
            <w:shd w:val="clear" w:color="auto" w:fill="auto"/>
            <w:vAlign w:val="center"/>
          </w:tcPr>
          <w:p w:rsidR="00E211A0" w:rsidRPr="00A859A1" w:rsidRDefault="00E211A0" w:rsidP="00D05F73">
            <w:pPr>
              <w:tabs>
                <w:tab w:val="left" w:pos="5250"/>
              </w:tabs>
              <w:rPr>
                <w:rFonts w:ascii="ＭＳ Ｐゴシック" w:hAnsi="ＭＳ Ｐゴシック"/>
                <w:szCs w:val="20"/>
              </w:rPr>
            </w:pPr>
          </w:p>
        </w:tc>
      </w:tr>
    </w:tbl>
    <w:p w:rsidR="00E211A0" w:rsidRDefault="00E211A0" w:rsidP="00E211A0"/>
    <w:p w:rsidR="001E42F2" w:rsidRDefault="001E42F2">
      <w:pPr>
        <w:widowControl/>
        <w:rPr>
          <w:rFonts w:ascii="ＭＳ 明朝" w:hAnsi="ＭＳ 明朝"/>
          <w:sz w:val="21"/>
          <w:szCs w:val="21"/>
        </w:rPr>
      </w:pPr>
    </w:p>
    <w:sectPr w:rsidR="001E42F2" w:rsidSect="00B021A2">
      <w:footerReference w:type="default" r:id="rId23"/>
      <w:pgSz w:w="11906" w:h="16838" w:code="9"/>
      <w:pgMar w:top="1134" w:right="1418" w:bottom="1134" w:left="1418" w:header="397" w:footer="39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F73" w:rsidRDefault="00D05F73" w:rsidP="002F7E0C">
      <w:r>
        <w:separator/>
      </w:r>
    </w:p>
  </w:endnote>
  <w:endnote w:type="continuationSeparator" w:id="0">
    <w:p w:rsidR="00D05F73" w:rsidRDefault="00D05F73" w:rsidP="002F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F73" w:rsidRDefault="00D05F7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05F73" w:rsidRDefault="00D05F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93488"/>
      <w:docPartObj>
        <w:docPartGallery w:val="Page Numbers (Bottom of Page)"/>
        <w:docPartUnique/>
      </w:docPartObj>
    </w:sdtPr>
    <w:sdtEndPr/>
    <w:sdtContent>
      <w:p w:rsidR="00D05F73" w:rsidRPr="00946428" w:rsidRDefault="00D05F73" w:rsidP="00946428">
        <w:pPr>
          <w:pStyle w:val="a5"/>
          <w:jc w:val="center"/>
        </w:pPr>
        <w:r>
          <w:fldChar w:fldCharType="begin"/>
        </w:r>
        <w:r>
          <w:instrText>PAGE   \* MERGEFORMAT</w:instrText>
        </w:r>
        <w:r>
          <w:fldChar w:fldCharType="separate"/>
        </w:r>
        <w:r w:rsidR="0003362C" w:rsidRPr="0003362C">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F73" w:rsidRDefault="00D05F73" w:rsidP="002F7E0C">
      <w:r>
        <w:separator/>
      </w:r>
    </w:p>
  </w:footnote>
  <w:footnote w:type="continuationSeparator" w:id="0">
    <w:p w:rsidR="00D05F73" w:rsidRDefault="00D05F73" w:rsidP="002F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F73" w:rsidRPr="007863D4" w:rsidRDefault="00D05F73" w:rsidP="00223DA6">
    <w:pPr>
      <w:pStyle w:val="a3"/>
      <w:jc w:val="right"/>
      <w:rPr>
        <w:rFonts w:ascii="HG丸ｺﾞｼｯｸM-PRO" w:eastAsia="HG丸ｺﾞｼｯｸM-PRO" w:hAnsi="HG丸ｺﾞｼｯｸM-PR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C0107"/>
    <w:multiLevelType w:val="hybridMultilevel"/>
    <w:tmpl w:val="8F2045BE"/>
    <w:lvl w:ilvl="0" w:tplc="BF20C70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1BA50E7"/>
    <w:multiLevelType w:val="hybridMultilevel"/>
    <w:tmpl w:val="47EA5758"/>
    <w:lvl w:ilvl="0" w:tplc="0C86B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C46459"/>
    <w:multiLevelType w:val="hybridMultilevel"/>
    <w:tmpl w:val="86FE2E7C"/>
    <w:lvl w:ilvl="0" w:tplc="D1B6F266">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default"/>
      </w:rPr>
    </w:lvl>
    <w:lvl w:ilvl="3" w:tplc="25544EBC">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91"/>
    <w:rsid w:val="00000C67"/>
    <w:rsid w:val="00002003"/>
    <w:rsid w:val="00005A1B"/>
    <w:rsid w:val="000126F4"/>
    <w:rsid w:val="000153FC"/>
    <w:rsid w:val="000172C7"/>
    <w:rsid w:val="00022241"/>
    <w:rsid w:val="0003362C"/>
    <w:rsid w:val="000353FA"/>
    <w:rsid w:val="00035D22"/>
    <w:rsid w:val="00037083"/>
    <w:rsid w:val="00041D3E"/>
    <w:rsid w:val="00047B5D"/>
    <w:rsid w:val="00050E06"/>
    <w:rsid w:val="00054CC3"/>
    <w:rsid w:val="000555C4"/>
    <w:rsid w:val="00062C29"/>
    <w:rsid w:val="00062F58"/>
    <w:rsid w:val="000673B4"/>
    <w:rsid w:val="000679CA"/>
    <w:rsid w:val="00080135"/>
    <w:rsid w:val="000828DF"/>
    <w:rsid w:val="0008546B"/>
    <w:rsid w:val="00086F38"/>
    <w:rsid w:val="00090A35"/>
    <w:rsid w:val="000926E5"/>
    <w:rsid w:val="00092EA8"/>
    <w:rsid w:val="0009320F"/>
    <w:rsid w:val="0009478E"/>
    <w:rsid w:val="00094B3C"/>
    <w:rsid w:val="00095C72"/>
    <w:rsid w:val="00096B55"/>
    <w:rsid w:val="000A2388"/>
    <w:rsid w:val="000A5587"/>
    <w:rsid w:val="000A689D"/>
    <w:rsid w:val="000B4581"/>
    <w:rsid w:val="000B540E"/>
    <w:rsid w:val="000B5C3B"/>
    <w:rsid w:val="000B6B62"/>
    <w:rsid w:val="000C5BE4"/>
    <w:rsid w:val="000C6B98"/>
    <w:rsid w:val="000C78D0"/>
    <w:rsid w:val="000D3259"/>
    <w:rsid w:val="000D525D"/>
    <w:rsid w:val="000E5EA9"/>
    <w:rsid w:val="000F2350"/>
    <w:rsid w:val="00102839"/>
    <w:rsid w:val="00105A5A"/>
    <w:rsid w:val="00106A79"/>
    <w:rsid w:val="00107075"/>
    <w:rsid w:val="00113870"/>
    <w:rsid w:val="00122EDA"/>
    <w:rsid w:val="00135647"/>
    <w:rsid w:val="00143072"/>
    <w:rsid w:val="00147141"/>
    <w:rsid w:val="00150A18"/>
    <w:rsid w:val="00153B50"/>
    <w:rsid w:val="00172ECD"/>
    <w:rsid w:val="00173B1D"/>
    <w:rsid w:val="00176BF5"/>
    <w:rsid w:val="00177B9D"/>
    <w:rsid w:val="001803A9"/>
    <w:rsid w:val="00184E10"/>
    <w:rsid w:val="00190CD0"/>
    <w:rsid w:val="0019419C"/>
    <w:rsid w:val="001A0494"/>
    <w:rsid w:val="001A4A25"/>
    <w:rsid w:val="001B1969"/>
    <w:rsid w:val="001B3B1D"/>
    <w:rsid w:val="001B5A35"/>
    <w:rsid w:val="001E42F2"/>
    <w:rsid w:val="001E4AE9"/>
    <w:rsid w:val="001E4E84"/>
    <w:rsid w:val="001F5D2A"/>
    <w:rsid w:val="001F6667"/>
    <w:rsid w:val="0020461F"/>
    <w:rsid w:val="0020525E"/>
    <w:rsid w:val="0021398D"/>
    <w:rsid w:val="00214DEA"/>
    <w:rsid w:val="002207AD"/>
    <w:rsid w:val="00221E8D"/>
    <w:rsid w:val="00223DA6"/>
    <w:rsid w:val="00227994"/>
    <w:rsid w:val="002333F7"/>
    <w:rsid w:val="002408AB"/>
    <w:rsid w:val="00240E5A"/>
    <w:rsid w:val="00243491"/>
    <w:rsid w:val="002444D3"/>
    <w:rsid w:val="0024494D"/>
    <w:rsid w:val="00245515"/>
    <w:rsid w:val="002456BA"/>
    <w:rsid w:val="00247DC5"/>
    <w:rsid w:val="00247FEB"/>
    <w:rsid w:val="00250CF5"/>
    <w:rsid w:val="0025223E"/>
    <w:rsid w:val="002541A9"/>
    <w:rsid w:val="00254A17"/>
    <w:rsid w:val="00254DE2"/>
    <w:rsid w:val="0025565F"/>
    <w:rsid w:val="002744CC"/>
    <w:rsid w:val="00282658"/>
    <w:rsid w:val="002835FB"/>
    <w:rsid w:val="00290C2E"/>
    <w:rsid w:val="0029145A"/>
    <w:rsid w:val="002A012D"/>
    <w:rsid w:val="002A2AD3"/>
    <w:rsid w:val="002A316A"/>
    <w:rsid w:val="002A4408"/>
    <w:rsid w:val="002B4C11"/>
    <w:rsid w:val="002B5533"/>
    <w:rsid w:val="002C2F79"/>
    <w:rsid w:val="002C5B70"/>
    <w:rsid w:val="002D0FBB"/>
    <w:rsid w:val="002D17F7"/>
    <w:rsid w:val="002E0A98"/>
    <w:rsid w:val="002E2059"/>
    <w:rsid w:val="002E5BAD"/>
    <w:rsid w:val="002F021B"/>
    <w:rsid w:val="002F2DA8"/>
    <w:rsid w:val="002F3814"/>
    <w:rsid w:val="002F7E0C"/>
    <w:rsid w:val="00305E56"/>
    <w:rsid w:val="00306EA4"/>
    <w:rsid w:val="003144B4"/>
    <w:rsid w:val="00325AC7"/>
    <w:rsid w:val="003303FA"/>
    <w:rsid w:val="00333CA3"/>
    <w:rsid w:val="0033444F"/>
    <w:rsid w:val="003371F7"/>
    <w:rsid w:val="00337B64"/>
    <w:rsid w:val="003432B8"/>
    <w:rsid w:val="00346466"/>
    <w:rsid w:val="003611B1"/>
    <w:rsid w:val="00361F26"/>
    <w:rsid w:val="00372702"/>
    <w:rsid w:val="00372E6D"/>
    <w:rsid w:val="00373534"/>
    <w:rsid w:val="00382624"/>
    <w:rsid w:val="0038728C"/>
    <w:rsid w:val="00392ED6"/>
    <w:rsid w:val="00397FFA"/>
    <w:rsid w:val="003B0C80"/>
    <w:rsid w:val="003B1114"/>
    <w:rsid w:val="003B56A9"/>
    <w:rsid w:val="003C34DA"/>
    <w:rsid w:val="003C4959"/>
    <w:rsid w:val="003D2938"/>
    <w:rsid w:val="003D2AA6"/>
    <w:rsid w:val="003D2ED9"/>
    <w:rsid w:val="003E4287"/>
    <w:rsid w:val="003E6445"/>
    <w:rsid w:val="003E78E8"/>
    <w:rsid w:val="003F165D"/>
    <w:rsid w:val="003F5EEC"/>
    <w:rsid w:val="00400CAF"/>
    <w:rsid w:val="00403F0B"/>
    <w:rsid w:val="004047D7"/>
    <w:rsid w:val="00406B68"/>
    <w:rsid w:val="00407E81"/>
    <w:rsid w:val="00410233"/>
    <w:rsid w:val="0041604B"/>
    <w:rsid w:val="004163B7"/>
    <w:rsid w:val="00423F66"/>
    <w:rsid w:val="00424576"/>
    <w:rsid w:val="004253EC"/>
    <w:rsid w:val="00433EDF"/>
    <w:rsid w:val="004350A3"/>
    <w:rsid w:val="00437AEA"/>
    <w:rsid w:val="004405BF"/>
    <w:rsid w:val="00441E6E"/>
    <w:rsid w:val="004436F2"/>
    <w:rsid w:val="00444FA7"/>
    <w:rsid w:val="0044617C"/>
    <w:rsid w:val="004579D9"/>
    <w:rsid w:val="0046199F"/>
    <w:rsid w:val="00462749"/>
    <w:rsid w:val="00464DA2"/>
    <w:rsid w:val="00471013"/>
    <w:rsid w:val="00472A28"/>
    <w:rsid w:val="0047770C"/>
    <w:rsid w:val="004830D0"/>
    <w:rsid w:val="00487F41"/>
    <w:rsid w:val="0049138B"/>
    <w:rsid w:val="004A2B74"/>
    <w:rsid w:val="004A727A"/>
    <w:rsid w:val="004B149B"/>
    <w:rsid w:val="004B446B"/>
    <w:rsid w:val="004B4805"/>
    <w:rsid w:val="004B607F"/>
    <w:rsid w:val="004B7CB8"/>
    <w:rsid w:val="004C4D6E"/>
    <w:rsid w:val="004D1849"/>
    <w:rsid w:val="004D7E70"/>
    <w:rsid w:val="004E29FE"/>
    <w:rsid w:val="004E56FD"/>
    <w:rsid w:val="004E6891"/>
    <w:rsid w:val="004F5BD9"/>
    <w:rsid w:val="004F5E31"/>
    <w:rsid w:val="0050017A"/>
    <w:rsid w:val="00521ADF"/>
    <w:rsid w:val="00521F98"/>
    <w:rsid w:val="005244B0"/>
    <w:rsid w:val="00524713"/>
    <w:rsid w:val="00526A8E"/>
    <w:rsid w:val="0053549F"/>
    <w:rsid w:val="00541B5B"/>
    <w:rsid w:val="00541C19"/>
    <w:rsid w:val="005467B6"/>
    <w:rsid w:val="005618D5"/>
    <w:rsid w:val="00562635"/>
    <w:rsid w:val="0056676A"/>
    <w:rsid w:val="00566B46"/>
    <w:rsid w:val="005671EE"/>
    <w:rsid w:val="0057459C"/>
    <w:rsid w:val="005746D5"/>
    <w:rsid w:val="00574843"/>
    <w:rsid w:val="00580181"/>
    <w:rsid w:val="00585A84"/>
    <w:rsid w:val="00596C9A"/>
    <w:rsid w:val="005A3D09"/>
    <w:rsid w:val="005A4693"/>
    <w:rsid w:val="005A73B5"/>
    <w:rsid w:val="005B1EA7"/>
    <w:rsid w:val="005C03DE"/>
    <w:rsid w:val="005C1A86"/>
    <w:rsid w:val="005D6CCB"/>
    <w:rsid w:val="005D7E76"/>
    <w:rsid w:val="005E053F"/>
    <w:rsid w:val="005E32A3"/>
    <w:rsid w:val="005E398F"/>
    <w:rsid w:val="005F7536"/>
    <w:rsid w:val="006012A1"/>
    <w:rsid w:val="00604843"/>
    <w:rsid w:val="006101B2"/>
    <w:rsid w:val="00610458"/>
    <w:rsid w:val="00622EC5"/>
    <w:rsid w:val="00633B1C"/>
    <w:rsid w:val="0063777B"/>
    <w:rsid w:val="0064385B"/>
    <w:rsid w:val="006475B7"/>
    <w:rsid w:val="00651C7F"/>
    <w:rsid w:val="00652298"/>
    <w:rsid w:val="006549FE"/>
    <w:rsid w:val="00660B01"/>
    <w:rsid w:val="006740D1"/>
    <w:rsid w:val="00674932"/>
    <w:rsid w:val="00675289"/>
    <w:rsid w:val="00681D0E"/>
    <w:rsid w:val="0068266E"/>
    <w:rsid w:val="0068556A"/>
    <w:rsid w:val="00686963"/>
    <w:rsid w:val="00687434"/>
    <w:rsid w:val="00687F7A"/>
    <w:rsid w:val="0069040C"/>
    <w:rsid w:val="00691A4F"/>
    <w:rsid w:val="00693B24"/>
    <w:rsid w:val="006950D8"/>
    <w:rsid w:val="006A35A2"/>
    <w:rsid w:val="006A3DC5"/>
    <w:rsid w:val="006A61F1"/>
    <w:rsid w:val="006A78F7"/>
    <w:rsid w:val="006B4991"/>
    <w:rsid w:val="006B76EF"/>
    <w:rsid w:val="006C01E8"/>
    <w:rsid w:val="006C4FAD"/>
    <w:rsid w:val="006C623A"/>
    <w:rsid w:val="006C74EE"/>
    <w:rsid w:val="006D0AB9"/>
    <w:rsid w:val="006D2F12"/>
    <w:rsid w:val="006D32F3"/>
    <w:rsid w:val="006D4659"/>
    <w:rsid w:val="006E2768"/>
    <w:rsid w:val="006E2AB7"/>
    <w:rsid w:val="006E53CB"/>
    <w:rsid w:val="006F1799"/>
    <w:rsid w:val="00707562"/>
    <w:rsid w:val="00707BB4"/>
    <w:rsid w:val="00717010"/>
    <w:rsid w:val="0072669A"/>
    <w:rsid w:val="00735847"/>
    <w:rsid w:val="007374ED"/>
    <w:rsid w:val="00741568"/>
    <w:rsid w:val="00743310"/>
    <w:rsid w:val="00746E81"/>
    <w:rsid w:val="007473AF"/>
    <w:rsid w:val="00747AEB"/>
    <w:rsid w:val="00750BA2"/>
    <w:rsid w:val="00752BAA"/>
    <w:rsid w:val="007575E3"/>
    <w:rsid w:val="00762F1E"/>
    <w:rsid w:val="00766876"/>
    <w:rsid w:val="00777BE8"/>
    <w:rsid w:val="00782E2C"/>
    <w:rsid w:val="00785249"/>
    <w:rsid w:val="007863D4"/>
    <w:rsid w:val="007908CE"/>
    <w:rsid w:val="0079169B"/>
    <w:rsid w:val="007A09FE"/>
    <w:rsid w:val="007A0AE7"/>
    <w:rsid w:val="007A15D0"/>
    <w:rsid w:val="007A1621"/>
    <w:rsid w:val="007C3E7A"/>
    <w:rsid w:val="007C50D6"/>
    <w:rsid w:val="007C525C"/>
    <w:rsid w:val="007C64D2"/>
    <w:rsid w:val="007D3F7B"/>
    <w:rsid w:val="007F10C6"/>
    <w:rsid w:val="008029F2"/>
    <w:rsid w:val="00805257"/>
    <w:rsid w:val="00806F92"/>
    <w:rsid w:val="0080746F"/>
    <w:rsid w:val="008108E4"/>
    <w:rsid w:val="008114F7"/>
    <w:rsid w:val="00812861"/>
    <w:rsid w:val="00813377"/>
    <w:rsid w:val="00817B13"/>
    <w:rsid w:val="0082382A"/>
    <w:rsid w:val="00823D20"/>
    <w:rsid w:val="008268E1"/>
    <w:rsid w:val="0082738F"/>
    <w:rsid w:val="00827841"/>
    <w:rsid w:val="00834B91"/>
    <w:rsid w:val="008436E8"/>
    <w:rsid w:val="00845026"/>
    <w:rsid w:val="00850520"/>
    <w:rsid w:val="00860E25"/>
    <w:rsid w:val="0086109B"/>
    <w:rsid w:val="00862991"/>
    <w:rsid w:val="00862A33"/>
    <w:rsid w:val="0086584D"/>
    <w:rsid w:val="00866DCB"/>
    <w:rsid w:val="00867424"/>
    <w:rsid w:val="008726DD"/>
    <w:rsid w:val="00873764"/>
    <w:rsid w:val="00873CBF"/>
    <w:rsid w:val="00875002"/>
    <w:rsid w:val="00875E6D"/>
    <w:rsid w:val="00876A26"/>
    <w:rsid w:val="00877E3B"/>
    <w:rsid w:val="00893850"/>
    <w:rsid w:val="0089786F"/>
    <w:rsid w:val="008A1EF8"/>
    <w:rsid w:val="008B40C3"/>
    <w:rsid w:val="008C3664"/>
    <w:rsid w:val="008C3B01"/>
    <w:rsid w:val="008C7672"/>
    <w:rsid w:val="008C7EDC"/>
    <w:rsid w:val="008D7801"/>
    <w:rsid w:val="008F101C"/>
    <w:rsid w:val="00910BB8"/>
    <w:rsid w:val="00913CCD"/>
    <w:rsid w:val="00915662"/>
    <w:rsid w:val="009214D4"/>
    <w:rsid w:val="009221E2"/>
    <w:rsid w:val="00923EDE"/>
    <w:rsid w:val="00926287"/>
    <w:rsid w:val="00930004"/>
    <w:rsid w:val="00935562"/>
    <w:rsid w:val="009401CD"/>
    <w:rsid w:val="00940C82"/>
    <w:rsid w:val="00941B12"/>
    <w:rsid w:val="00946428"/>
    <w:rsid w:val="00952056"/>
    <w:rsid w:val="00954E35"/>
    <w:rsid w:val="00963A9B"/>
    <w:rsid w:val="0096452A"/>
    <w:rsid w:val="00970CA4"/>
    <w:rsid w:val="009733EF"/>
    <w:rsid w:val="009755A3"/>
    <w:rsid w:val="00985DA4"/>
    <w:rsid w:val="00991317"/>
    <w:rsid w:val="00995BD2"/>
    <w:rsid w:val="0099604E"/>
    <w:rsid w:val="009A03A5"/>
    <w:rsid w:val="009A62C5"/>
    <w:rsid w:val="009A6A33"/>
    <w:rsid w:val="009B6AF0"/>
    <w:rsid w:val="009C0A53"/>
    <w:rsid w:val="009C2EA6"/>
    <w:rsid w:val="009E0578"/>
    <w:rsid w:val="009E1BDB"/>
    <w:rsid w:val="009E339F"/>
    <w:rsid w:val="009E520E"/>
    <w:rsid w:val="009F592E"/>
    <w:rsid w:val="00A01A11"/>
    <w:rsid w:val="00A07136"/>
    <w:rsid w:val="00A16809"/>
    <w:rsid w:val="00A212CB"/>
    <w:rsid w:val="00A236A1"/>
    <w:rsid w:val="00A23DAE"/>
    <w:rsid w:val="00A24D67"/>
    <w:rsid w:val="00A267DD"/>
    <w:rsid w:val="00A27A75"/>
    <w:rsid w:val="00A27AF7"/>
    <w:rsid w:val="00A42E6A"/>
    <w:rsid w:val="00A461F0"/>
    <w:rsid w:val="00A47920"/>
    <w:rsid w:val="00A52C91"/>
    <w:rsid w:val="00A54641"/>
    <w:rsid w:val="00A54684"/>
    <w:rsid w:val="00A66CA9"/>
    <w:rsid w:val="00A67095"/>
    <w:rsid w:val="00A6788B"/>
    <w:rsid w:val="00A67917"/>
    <w:rsid w:val="00A711F2"/>
    <w:rsid w:val="00A71F81"/>
    <w:rsid w:val="00A80BD5"/>
    <w:rsid w:val="00A86733"/>
    <w:rsid w:val="00AA1013"/>
    <w:rsid w:val="00AA2595"/>
    <w:rsid w:val="00AA2BFE"/>
    <w:rsid w:val="00AB1ABD"/>
    <w:rsid w:val="00AB23F5"/>
    <w:rsid w:val="00AB413B"/>
    <w:rsid w:val="00AB5C59"/>
    <w:rsid w:val="00AB6A55"/>
    <w:rsid w:val="00AC5052"/>
    <w:rsid w:val="00AD4508"/>
    <w:rsid w:val="00AD4A12"/>
    <w:rsid w:val="00AF0A48"/>
    <w:rsid w:val="00B004D5"/>
    <w:rsid w:val="00B00673"/>
    <w:rsid w:val="00B01318"/>
    <w:rsid w:val="00B01562"/>
    <w:rsid w:val="00B021A2"/>
    <w:rsid w:val="00B04579"/>
    <w:rsid w:val="00B15C86"/>
    <w:rsid w:val="00B25B26"/>
    <w:rsid w:val="00B27095"/>
    <w:rsid w:val="00B37FF3"/>
    <w:rsid w:val="00B46F8A"/>
    <w:rsid w:val="00B5678D"/>
    <w:rsid w:val="00B73799"/>
    <w:rsid w:val="00B805ED"/>
    <w:rsid w:val="00B81C38"/>
    <w:rsid w:val="00B81D79"/>
    <w:rsid w:val="00B8241C"/>
    <w:rsid w:val="00B82A1A"/>
    <w:rsid w:val="00B85F44"/>
    <w:rsid w:val="00B87D35"/>
    <w:rsid w:val="00B926D7"/>
    <w:rsid w:val="00B96FDC"/>
    <w:rsid w:val="00BA0AE8"/>
    <w:rsid w:val="00BA379C"/>
    <w:rsid w:val="00BA5449"/>
    <w:rsid w:val="00BA6BDD"/>
    <w:rsid w:val="00BB2A49"/>
    <w:rsid w:val="00BD70F7"/>
    <w:rsid w:val="00BE1A5A"/>
    <w:rsid w:val="00BE24EB"/>
    <w:rsid w:val="00BF0DDC"/>
    <w:rsid w:val="00BF1FD3"/>
    <w:rsid w:val="00C01551"/>
    <w:rsid w:val="00C0551B"/>
    <w:rsid w:val="00C13528"/>
    <w:rsid w:val="00C152BC"/>
    <w:rsid w:val="00C1747D"/>
    <w:rsid w:val="00C2086F"/>
    <w:rsid w:val="00C21607"/>
    <w:rsid w:val="00C225B7"/>
    <w:rsid w:val="00C26915"/>
    <w:rsid w:val="00C35327"/>
    <w:rsid w:val="00C354AA"/>
    <w:rsid w:val="00C37749"/>
    <w:rsid w:val="00C4030C"/>
    <w:rsid w:val="00C4412E"/>
    <w:rsid w:val="00C54DE1"/>
    <w:rsid w:val="00C605A3"/>
    <w:rsid w:val="00C60C6E"/>
    <w:rsid w:val="00C623EA"/>
    <w:rsid w:val="00C62480"/>
    <w:rsid w:val="00C82C80"/>
    <w:rsid w:val="00C84FD9"/>
    <w:rsid w:val="00C857FE"/>
    <w:rsid w:val="00C949A2"/>
    <w:rsid w:val="00C94C77"/>
    <w:rsid w:val="00C94D53"/>
    <w:rsid w:val="00C9598E"/>
    <w:rsid w:val="00C969B7"/>
    <w:rsid w:val="00CA4BDF"/>
    <w:rsid w:val="00CA5DBC"/>
    <w:rsid w:val="00CB1FD0"/>
    <w:rsid w:val="00CB4352"/>
    <w:rsid w:val="00CB4BD7"/>
    <w:rsid w:val="00CB61B9"/>
    <w:rsid w:val="00CC1A62"/>
    <w:rsid w:val="00CC258C"/>
    <w:rsid w:val="00CD2E2E"/>
    <w:rsid w:val="00CF0992"/>
    <w:rsid w:val="00CF2FF1"/>
    <w:rsid w:val="00CF3858"/>
    <w:rsid w:val="00D0431A"/>
    <w:rsid w:val="00D05F73"/>
    <w:rsid w:val="00D21C5F"/>
    <w:rsid w:val="00D25290"/>
    <w:rsid w:val="00D32F3C"/>
    <w:rsid w:val="00D36259"/>
    <w:rsid w:val="00D3777F"/>
    <w:rsid w:val="00D467E6"/>
    <w:rsid w:val="00D564D5"/>
    <w:rsid w:val="00D577E7"/>
    <w:rsid w:val="00D6270B"/>
    <w:rsid w:val="00D6465C"/>
    <w:rsid w:val="00D67FF7"/>
    <w:rsid w:val="00D777C7"/>
    <w:rsid w:val="00D8058C"/>
    <w:rsid w:val="00D825B6"/>
    <w:rsid w:val="00D928F8"/>
    <w:rsid w:val="00D95393"/>
    <w:rsid w:val="00D9715B"/>
    <w:rsid w:val="00DA21D4"/>
    <w:rsid w:val="00DA2FD5"/>
    <w:rsid w:val="00DA323B"/>
    <w:rsid w:val="00DA384B"/>
    <w:rsid w:val="00DA6E66"/>
    <w:rsid w:val="00DB4B71"/>
    <w:rsid w:val="00DC2F27"/>
    <w:rsid w:val="00DD014F"/>
    <w:rsid w:val="00DD0CDA"/>
    <w:rsid w:val="00DD284D"/>
    <w:rsid w:val="00DD4D04"/>
    <w:rsid w:val="00DE136D"/>
    <w:rsid w:val="00DE5E9F"/>
    <w:rsid w:val="00DE60BA"/>
    <w:rsid w:val="00DE7DE5"/>
    <w:rsid w:val="00E01A02"/>
    <w:rsid w:val="00E03F3D"/>
    <w:rsid w:val="00E04315"/>
    <w:rsid w:val="00E10FED"/>
    <w:rsid w:val="00E15979"/>
    <w:rsid w:val="00E15AC9"/>
    <w:rsid w:val="00E16EEA"/>
    <w:rsid w:val="00E211A0"/>
    <w:rsid w:val="00E25D9B"/>
    <w:rsid w:val="00E26DD9"/>
    <w:rsid w:val="00E2778E"/>
    <w:rsid w:val="00E31484"/>
    <w:rsid w:val="00E36CB2"/>
    <w:rsid w:val="00E372F5"/>
    <w:rsid w:val="00E44581"/>
    <w:rsid w:val="00E45B89"/>
    <w:rsid w:val="00E47C4B"/>
    <w:rsid w:val="00E53538"/>
    <w:rsid w:val="00E60FDC"/>
    <w:rsid w:val="00E629E7"/>
    <w:rsid w:val="00E62A6B"/>
    <w:rsid w:val="00E62BE5"/>
    <w:rsid w:val="00E64D47"/>
    <w:rsid w:val="00E67905"/>
    <w:rsid w:val="00E72F36"/>
    <w:rsid w:val="00E73CF7"/>
    <w:rsid w:val="00E753CB"/>
    <w:rsid w:val="00E82304"/>
    <w:rsid w:val="00E82478"/>
    <w:rsid w:val="00E95B45"/>
    <w:rsid w:val="00EA3E09"/>
    <w:rsid w:val="00EA4DAE"/>
    <w:rsid w:val="00EA5677"/>
    <w:rsid w:val="00EB1DEA"/>
    <w:rsid w:val="00EB4557"/>
    <w:rsid w:val="00EC243F"/>
    <w:rsid w:val="00ED350A"/>
    <w:rsid w:val="00EE2A94"/>
    <w:rsid w:val="00EE3672"/>
    <w:rsid w:val="00EF4AED"/>
    <w:rsid w:val="00F016CE"/>
    <w:rsid w:val="00F04A35"/>
    <w:rsid w:val="00F0630E"/>
    <w:rsid w:val="00F06C60"/>
    <w:rsid w:val="00F06D51"/>
    <w:rsid w:val="00F1147A"/>
    <w:rsid w:val="00F14F0B"/>
    <w:rsid w:val="00F20530"/>
    <w:rsid w:val="00F24D94"/>
    <w:rsid w:val="00F2525B"/>
    <w:rsid w:val="00F3315A"/>
    <w:rsid w:val="00F36AEC"/>
    <w:rsid w:val="00F37D7B"/>
    <w:rsid w:val="00F4410F"/>
    <w:rsid w:val="00F46B70"/>
    <w:rsid w:val="00F5051F"/>
    <w:rsid w:val="00F50EDB"/>
    <w:rsid w:val="00F515BB"/>
    <w:rsid w:val="00F52A16"/>
    <w:rsid w:val="00F53E97"/>
    <w:rsid w:val="00F55DC6"/>
    <w:rsid w:val="00F560CA"/>
    <w:rsid w:val="00F60120"/>
    <w:rsid w:val="00F60DD4"/>
    <w:rsid w:val="00F628DC"/>
    <w:rsid w:val="00F6799A"/>
    <w:rsid w:val="00F714BE"/>
    <w:rsid w:val="00F751B7"/>
    <w:rsid w:val="00F76F95"/>
    <w:rsid w:val="00F845D2"/>
    <w:rsid w:val="00F86CD9"/>
    <w:rsid w:val="00F93CF3"/>
    <w:rsid w:val="00FA2826"/>
    <w:rsid w:val="00FA5748"/>
    <w:rsid w:val="00FA6534"/>
    <w:rsid w:val="00FA7F8E"/>
    <w:rsid w:val="00FB1D17"/>
    <w:rsid w:val="00FB4D1D"/>
    <w:rsid w:val="00FB56FA"/>
    <w:rsid w:val="00FB7A7C"/>
    <w:rsid w:val="00FC3172"/>
    <w:rsid w:val="00FC4182"/>
    <w:rsid w:val="00FC7D63"/>
    <w:rsid w:val="00FD3180"/>
    <w:rsid w:val="00FD55BE"/>
    <w:rsid w:val="00FD6024"/>
    <w:rsid w:val="00FE25EF"/>
    <w:rsid w:val="00FE3661"/>
    <w:rsid w:val="00FE7720"/>
    <w:rsid w:val="00FF22D2"/>
    <w:rsid w:val="00FF2F9B"/>
    <w:rsid w:val="00FF3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49CF7F3C-C449-47B6-B6FA-85E4B301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E0C"/>
    <w:pPr>
      <w:widowControl w:val="0"/>
    </w:pPr>
    <w:rPr>
      <w:rFonts w:ascii="Century" w:eastAsia="ＭＳ 明朝" w:hAnsi="Century" w:cs="Times New Roman"/>
      <w:sz w:val="24"/>
      <w:szCs w:val="24"/>
    </w:rPr>
  </w:style>
  <w:style w:type="paragraph" w:styleId="1">
    <w:name w:val="heading 1"/>
    <w:basedOn w:val="a"/>
    <w:next w:val="a"/>
    <w:link w:val="10"/>
    <w:uiPriority w:val="9"/>
    <w:qFormat/>
    <w:rsid w:val="00153B50"/>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E0C"/>
    <w:pPr>
      <w:tabs>
        <w:tab w:val="center" w:pos="4252"/>
        <w:tab w:val="right" w:pos="8504"/>
      </w:tabs>
      <w:snapToGrid w:val="0"/>
    </w:pPr>
  </w:style>
  <w:style w:type="character" w:customStyle="1" w:styleId="a4">
    <w:name w:val="ヘッダー (文字)"/>
    <w:basedOn w:val="a0"/>
    <w:link w:val="a3"/>
    <w:uiPriority w:val="99"/>
    <w:rsid w:val="002F7E0C"/>
  </w:style>
  <w:style w:type="paragraph" w:styleId="a5">
    <w:name w:val="footer"/>
    <w:basedOn w:val="a"/>
    <w:link w:val="a6"/>
    <w:uiPriority w:val="99"/>
    <w:unhideWhenUsed/>
    <w:rsid w:val="002F7E0C"/>
    <w:pPr>
      <w:tabs>
        <w:tab w:val="center" w:pos="4252"/>
        <w:tab w:val="right" w:pos="8504"/>
      </w:tabs>
      <w:snapToGrid w:val="0"/>
    </w:pPr>
  </w:style>
  <w:style w:type="character" w:customStyle="1" w:styleId="a6">
    <w:name w:val="フッター (文字)"/>
    <w:basedOn w:val="a0"/>
    <w:link w:val="a5"/>
    <w:uiPriority w:val="99"/>
    <w:rsid w:val="002F7E0C"/>
  </w:style>
  <w:style w:type="table" w:styleId="a7">
    <w:name w:val="Table Grid"/>
    <w:basedOn w:val="a1"/>
    <w:uiPriority w:val="59"/>
    <w:rsid w:val="00213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46428"/>
  </w:style>
  <w:style w:type="paragraph" w:styleId="a9">
    <w:name w:val="Balloon Text"/>
    <w:basedOn w:val="a"/>
    <w:link w:val="aa"/>
    <w:uiPriority w:val="99"/>
    <w:semiHidden/>
    <w:unhideWhenUsed/>
    <w:rsid w:val="009464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6428"/>
    <w:rPr>
      <w:rFonts w:asciiTheme="majorHAnsi" w:eastAsiaTheme="majorEastAsia" w:hAnsiTheme="majorHAnsi" w:cstheme="majorBidi"/>
      <w:sz w:val="18"/>
      <w:szCs w:val="18"/>
    </w:rPr>
  </w:style>
  <w:style w:type="character" w:customStyle="1" w:styleId="10">
    <w:name w:val="見出し 1 (文字)"/>
    <w:basedOn w:val="a0"/>
    <w:link w:val="1"/>
    <w:uiPriority w:val="9"/>
    <w:rsid w:val="00153B50"/>
    <w:rPr>
      <w:rFonts w:asciiTheme="majorHAnsi" w:eastAsiaTheme="majorEastAsia" w:hAnsiTheme="majorHAnsi" w:cstheme="majorBidi"/>
      <w:sz w:val="24"/>
      <w:szCs w:val="24"/>
    </w:rPr>
  </w:style>
  <w:style w:type="paragraph" w:styleId="ab">
    <w:name w:val="TOC Heading"/>
    <w:basedOn w:val="1"/>
    <w:next w:val="a"/>
    <w:uiPriority w:val="39"/>
    <w:semiHidden/>
    <w:unhideWhenUsed/>
    <w:qFormat/>
    <w:rsid w:val="00153B50"/>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semiHidden/>
    <w:unhideWhenUsed/>
    <w:qFormat/>
    <w:rsid w:val="00153B50"/>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semiHidden/>
    <w:unhideWhenUsed/>
    <w:qFormat/>
    <w:rsid w:val="00153B50"/>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153B50"/>
    <w:pPr>
      <w:widowControl/>
      <w:spacing w:after="100" w:line="276" w:lineRule="auto"/>
      <w:ind w:left="440"/>
      <w:jc w:val="left"/>
    </w:pPr>
    <w:rPr>
      <w:rFonts w:asciiTheme="minorHAnsi" w:eastAsiaTheme="minorEastAsia" w:hAnsiTheme="minorHAnsi" w:cstheme="minorBidi"/>
      <w:kern w:val="0"/>
      <w:sz w:val="22"/>
      <w:szCs w:val="22"/>
    </w:rPr>
  </w:style>
  <w:style w:type="character" w:styleId="ac">
    <w:name w:val="annotation reference"/>
    <w:basedOn w:val="a0"/>
    <w:uiPriority w:val="99"/>
    <w:semiHidden/>
    <w:unhideWhenUsed/>
    <w:rsid w:val="00E16EEA"/>
    <w:rPr>
      <w:sz w:val="18"/>
      <w:szCs w:val="18"/>
    </w:rPr>
  </w:style>
  <w:style w:type="paragraph" w:styleId="ad">
    <w:name w:val="annotation text"/>
    <w:basedOn w:val="a"/>
    <w:link w:val="ae"/>
    <w:uiPriority w:val="99"/>
    <w:semiHidden/>
    <w:unhideWhenUsed/>
    <w:rsid w:val="00E16EEA"/>
    <w:pPr>
      <w:jc w:val="left"/>
    </w:pPr>
  </w:style>
  <w:style w:type="character" w:customStyle="1" w:styleId="ae">
    <w:name w:val="コメント文字列 (文字)"/>
    <w:basedOn w:val="a0"/>
    <w:link w:val="ad"/>
    <w:uiPriority w:val="99"/>
    <w:semiHidden/>
    <w:rsid w:val="00E16EEA"/>
    <w:rPr>
      <w:rFonts w:ascii="Century" w:eastAsia="ＭＳ 明朝" w:hAnsi="Century" w:cs="Times New Roman"/>
      <w:sz w:val="24"/>
      <w:szCs w:val="24"/>
    </w:rPr>
  </w:style>
  <w:style w:type="paragraph" w:styleId="af">
    <w:name w:val="annotation subject"/>
    <w:basedOn w:val="ad"/>
    <w:next w:val="ad"/>
    <w:link w:val="af0"/>
    <w:uiPriority w:val="99"/>
    <w:semiHidden/>
    <w:unhideWhenUsed/>
    <w:rsid w:val="00E16EEA"/>
    <w:rPr>
      <w:b/>
      <w:bCs/>
    </w:rPr>
  </w:style>
  <w:style w:type="character" w:customStyle="1" w:styleId="af0">
    <w:name w:val="コメント内容 (文字)"/>
    <w:basedOn w:val="ae"/>
    <w:link w:val="af"/>
    <w:uiPriority w:val="99"/>
    <w:semiHidden/>
    <w:rsid w:val="00E16EEA"/>
    <w:rPr>
      <w:rFonts w:ascii="Century" w:eastAsia="ＭＳ 明朝" w:hAnsi="Century" w:cs="Times New Roman"/>
      <w:b/>
      <w:bCs/>
      <w:sz w:val="24"/>
      <w:szCs w:val="24"/>
    </w:rPr>
  </w:style>
  <w:style w:type="paragraph" w:styleId="af1">
    <w:name w:val="Plain Text"/>
    <w:basedOn w:val="a"/>
    <w:link w:val="af2"/>
    <w:uiPriority w:val="99"/>
    <w:unhideWhenUsed/>
    <w:rsid w:val="00305E56"/>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305E56"/>
    <w:rPr>
      <w:rFonts w:ascii="ＭＳ ゴシック" w:eastAsia="ＭＳ ゴシック" w:hAnsi="Courier New" w:cs="Courier New"/>
      <w:sz w:val="20"/>
      <w:szCs w:val="21"/>
    </w:rPr>
  </w:style>
  <w:style w:type="paragraph" w:styleId="af3">
    <w:name w:val="List Paragraph"/>
    <w:basedOn w:val="a"/>
    <w:uiPriority w:val="34"/>
    <w:qFormat/>
    <w:rsid w:val="00CF2F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27919">
      <w:bodyDiv w:val="1"/>
      <w:marLeft w:val="0"/>
      <w:marRight w:val="0"/>
      <w:marTop w:val="0"/>
      <w:marBottom w:val="0"/>
      <w:divBdr>
        <w:top w:val="none" w:sz="0" w:space="0" w:color="auto"/>
        <w:left w:val="none" w:sz="0" w:space="0" w:color="auto"/>
        <w:bottom w:val="none" w:sz="0" w:space="0" w:color="auto"/>
        <w:right w:val="none" w:sz="0" w:space="0" w:color="auto"/>
      </w:divBdr>
    </w:div>
    <w:div w:id="20006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729F6-913A-4A34-AD62-70D27292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2113</TotalTime>
  <Pages>27</Pages>
  <Words>1921</Words>
  <Characters>10955</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定道　理絵美</cp:lastModifiedBy>
  <cp:revision>569</cp:revision>
  <cp:lastPrinted>2018-07-17T01:23:00Z</cp:lastPrinted>
  <dcterms:created xsi:type="dcterms:W3CDTF">2018-05-15T08:22:00Z</dcterms:created>
  <dcterms:modified xsi:type="dcterms:W3CDTF">2021-03-22T10:42:00Z</dcterms:modified>
</cp:coreProperties>
</file>