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A5" w:rsidRPr="00455F19" w:rsidRDefault="003B02E7">
      <w:pPr>
        <w:rPr>
          <w:rFonts w:ascii="ＭＳ ゴシック" w:eastAsia="ＭＳ ゴシック" w:hAnsi="ＭＳ ゴシック"/>
          <w:sz w:val="28"/>
        </w:rPr>
      </w:pPr>
      <w:r w:rsidRPr="003B02E7">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14:anchorId="1D5B134F" wp14:editId="4A00857B">
                <wp:simplePos x="0" y="0"/>
                <wp:positionH relativeFrom="margin">
                  <wp:posOffset>4305300</wp:posOffset>
                </wp:positionH>
                <wp:positionV relativeFrom="paragraph">
                  <wp:posOffset>-562610</wp:posOffset>
                </wp:positionV>
                <wp:extent cx="942975" cy="533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942975" cy="533400"/>
                        </a:xfrm>
                        <a:prstGeom prst="rect">
                          <a:avLst/>
                        </a:prstGeom>
                        <a:noFill/>
                        <a:ln w="12700" cap="flat" cmpd="sng" algn="ctr">
                          <a:solidFill>
                            <a:sysClr val="windowText" lastClr="000000"/>
                          </a:solidFill>
                          <a:prstDash val="solid"/>
                          <a:miter lim="800000"/>
                        </a:ln>
                        <a:effectLst/>
                      </wps:spPr>
                      <wps:txbx>
                        <w:txbxContent>
                          <w:p w:rsidR="003B02E7" w:rsidRPr="00E979A5" w:rsidRDefault="003B02E7" w:rsidP="003B02E7">
                            <w:pPr>
                              <w:jc w:val="center"/>
                              <w:rPr>
                                <w:rFonts w:asciiTheme="majorEastAsia" w:eastAsiaTheme="majorEastAsia" w:hAnsiTheme="majorEastAsia"/>
                                <w:sz w:val="24"/>
                              </w:rPr>
                            </w:pPr>
                            <w:r w:rsidRPr="00E979A5">
                              <w:rPr>
                                <w:rFonts w:asciiTheme="majorEastAsia" w:eastAsiaTheme="majorEastAsia" w:hAnsiTheme="majorEastAsia" w:hint="eastAsia"/>
                                <w:sz w:val="24"/>
                              </w:rPr>
                              <w:t>資料</w:t>
                            </w:r>
                            <w:r>
                              <w:rPr>
                                <w:rFonts w:asciiTheme="majorEastAsia" w:eastAsiaTheme="majorEastAsia" w:hAnsiTheme="majorEastAsia" w:hint="eastAsia"/>
                                <w:sz w:val="24"/>
                              </w:rPr>
                              <w:t>２-1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B134F" id="正方形/長方形 1" o:spid="_x0000_s1026" style="position:absolute;left:0;text-align:left;margin-left:339pt;margin-top:-44.3pt;width:74.2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" filled="f" strokecolor="windowText" strokeweight="1pt">
                <v:textbox>
                  <w:txbxContent>
                    <w:p w:rsidR="003B02E7" w:rsidRPr="00E979A5" w:rsidRDefault="003B02E7" w:rsidP="003B02E7">
                      <w:pPr>
                        <w:jc w:val="center"/>
                        <w:rPr>
                          <w:rFonts w:asciiTheme="majorEastAsia" w:eastAsiaTheme="majorEastAsia" w:hAnsiTheme="majorEastAsia"/>
                          <w:sz w:val="24"/>
                        </w:rPr>
                      </w:pPr>
                      <w:r w:rsidRPr="00E979A5">
                        <w:rPr>
                          <w:rFonts w:asciiTheme="majorEastAsia" w:eastAsiaTheme="majorEastAsia" w:hAnsiTheme="majorEastAsia" w:hint="eastAsia"/>
                          <w:sz w:val="24"/>
                        </w:rPr>
                        <w:t>資料</w:t>
                      </w:r>
                      <w:r>
                        <w:rPr>
                          <w:rFonts w:asciiTheme="majorEastAsia" w:eastAsiaTheme="majorEastAsia" w:hAnsiTheme="majorEastAsia" w:hint="eastAsia"/>
                          <w:sz w:val="24"/>
                        </w:rPr>
                        <w:t>２-1</w:t>
                      </w:r>
                    </w:p>
                  </w:txbxContent>
                </v:textbox>
                <w10:wrap anchorx="margin"/>
              </v:rect>
            </w:pict>
          </mc:Fallback>
        </mc:AlternateContent>
      </w:r>
      <w:r w:rsidR="00463B82" w:rsidRPr="00455F19">
        <w:rPr>
          <w:rFonts w:ascii="ＭＳ ゴシック" w:eastAsia="ＭＳ ゴシック" w:hAnsi="ＭＳ ゴシック" w:hint="eastAsia"/>
          <w:sz w:val="28"/>
        </w:rPr>
        <w:t>令和２年度 大阪府ハートフル</w:t>
      </w:r>
      <w:r w:rsidR="00C327B2" w:rsidRPr="00455F19">
        <w:rPr>
          <w:rFonts w:ascii="ＭＳ ゴシック" w:eastAsia="ＭＳ ゴシック" w:hAnsi="ＭＳ ゴシック" w:hint="eastAsia"/>
          <w:sz w:val="28"/>
        </w:rPr>
        <w:t>企業</w:t>
      </w:r>
      <w:r w:rsidR="00463B82" w:rsidRPr="00455F19">
        <w:rPr>
          <w:rFonts w:ascii="ＭＳ ゴシック" w:eastAsia="ＭＳ ゴシック" w:hAnsi="ＭＳ ゴシック" w:hint="eastAsia"/>
          <w:sz w:val="28"/>
        </w:rPr>
        <w:t>顕彰について</w:t>
      </w:r>
      <w:r w:rsidR="004C1F2E">
        <w:rPr>
          <w:rFonts w:ascii="ＭＳ ゴシック" w:eastAsia="ＭＳ ゴシック" w:hAnsi="ＭＳ ゴシック" w:hint="eastAsia"/>
          <w:sz w:val="28"/>
        </w:rPr>
        <w:t>（案）</w:t>
      </w:r>
    </w:p>
    <w:p w:rsidR="0095180A" w:rsidRPr="005922C6" w:rsidRDefault="0095180A">
      <w:pPr>
        <w:rPr>
          <w:rFonts w:ascii="ＭＳ ゴシック" w:eastAsia="ＭＳ ゴシック" w:hAnsi="ＭＳ ゴシック"/>
          <w:sz w:val="24"/>
        </w:rPr>
      </w:pPr>
      <w:r w:rsidRPr="005922C6">
        <w:rPr>
          <w:rFonts w:ascii="ＭＳ ゴシック" w:eastAsia="ＭＳ ゴシック" w:hAnsi="ＭＳ ゴシック" w:hint="eastAsia"/>
          <w:sz w:val="24"/>
        </w:rPr>
        <w:t>【制度の</w:t>
      </w:r>
      <w:r w:rsidR="00455F19" w:rsidRPr="005922C6">
        <w:rPr>
          <w:rFonts w:ascii="ＭＳ ゴシック" w:eastAsia="ＭＳ ゴシック" w:hAnsi="ＭＳ ゴシック" w:hint="eastAsia"/>
          <w:sz w:val="24"/>
        </w:rPr>
        <w:t>概要</w:t>
      </w:r>
      <w:r w:rsidRPr="005922C6">
        <w:rPr>
          <w:rFonts w:ascii="ＭＳ ゴシック" w:eastAsia="ＭＳ ゴシック" w:hAnsi="ＭＳ ゴシック" w:hint="eastAsia"/>
          <w:sz w:val="24"/>
        </w:rPr>
        <w:t>】</w:t>
      </w:r>
    </w:p>
    <w:p w:rsidR="00463B82" w:rsidRDefault="00463B82">
      <w:pPr>
        <w:rPr>
          <w:rFonts w:ascii="ＭＳ ゴシック" w:eastAsia="ＭＳ ゴシック" w:hAnsi="ＭＳ ゴシック"/>
          <w:sz w:val="22"/>
        </w:rPr>
      </w:pPr>
      <w:r>
        <w:rPr>
          <w:rFonts w:ascii="ＭＳ ゴシック" w:eastAsia="ＭＳ ゴシック" w:hAnsi="ＭＳ ゴシック" w:hint="eastAsia"/>
          <w:sz w:val="22"/>
        </w:rPr>
        <w:t xml:space="preserve">　障がい者雇用の一層の拡大を目指すため、</w:t>
      </w:r>
      <w:r w:rsidR="0095180A">
        <w:rPr>
          <w:rFonts w:ascii="ＭＳ ゴシック" w:eastAsia="ＭＳ ゴシック" w:hAnsi="ＭＳ ゴシック" w:hint="eastAsia"/>
          <w:sz w:val="22"/>
        </w:rPr>
        <w:t>大阪府障害者等の雇用の促進等と就労の支援に関する条例（ハートフル条例）第１５条第１項に基づき、</w:t>
      </w:r>
      <w:r>
        <w:rPr>
          <w:rFonts w:ascii="ＭＳ ゴシック" w:eastAsia="ＭＳ ゴシック" w:hAnsi="ＭＳ ゴシック" w:hint="eastAsia"/>
          <w:sz w:val="22"/>
        </w:rPr>
        <w:t>障がい者雇用</w:t>
      </w:r>
      <w:r w:rsidR="0095180A">
        <w:rPr>
          <w:rFonts w:ascii="ＭＳ ゴシック" w:eastAsia="ＭＳ ゴシック" w:hAnsi="ＭＳ ゴシック" w:hint="eastAsia"/>
          <w:sz w:val="22"/>
        </w:rPr>
        <w:t>の促進に</w:t>
      </w:r>
      <w:bookmarkStart w:id="0" w:name="_GoBack"/>
      <w:bookmarkEnd w:id="0"/>
      <w:r w:rsidR="0095180A">
        <w:rPr>
          <w:rFonts w:ascii="ＭＳ ゴシック" w:eastAsia="ＭＳ ゴシック" w:hAnsi="ＭＳ ゴシック" w:hint="eastAsia"/>
          <w:sz w:val="22"/>
        </w:rPr>
        <w:t>関し、</w:t>
      </w:r>
      <w:r w:rsidR="00C327B2">
        <w:rPr>
          <w:rFonts w:ascii="ＭＳ ゴシック" w:eastAsia="ＭＳ ゴシック" w:hAnsi="ＭＳ ゴシック" w:hint="eastAsia"/>
          <w:sz w:val="22"/>
        </w:rPr>
        <w:t>特に優れた取組をした事業主を顕彰する。</w:t>
      </w:r>
    </w:p>
    <w:p w:rsidR="00C327B2" w:rsidRDefault="00C327B2">
      <w:pPr>
        <w:rPr>
          <w:rFonts w:ascii="ＭＳ ゴシック" w:eastAsia="ＭＳ ゴシック" w:hAnsi="ＭＳ ゴシック"/>
          <w:sz w:val="22"/>
        </w:rPr>
      </w:pPr>
      <w:r>
        <w:rPr>
          <w:rFonts w:ascii="ＭＳ ゴシック" w:eastAsia="ＭＳ ゴシック" w:hAnsi="ＭＳ ゴシック" w:hint="eastAsia"/>
          <w:sz w:val="22"/>
        </w:rPr>
        <w:t xml:space="preserve">　なお、顕彰の実施にあたっては、同条第２項の規定により、「大阪府障がい者等の職場環境整備等支援組織認定等審議会障がい者雇用貢献企業顕彰審査部会</w:t>
      </w:r>
      <w:r w:rsidR="007117AC">
        <w:rPr>
          <w:rFonts w:ascii="ＭＳ ゴシック" w:eastAsia="ＭＳ ゴシック" w:hAnsi="ＭＳ ゴシック" w:hint="eastAsia"/>
          <w:sz w:val="22"/>
        </w:rPr>
        <w:t>」</w:t>
      </w:r>
      <w:r>
        <w:rPr>
          <w:rFonts w:ascii="ＭＳ ゴシック" w:eastAsia="ＭＳ ゴシック" w:hAnsi="ＭＳ ゴシック" w:hint="eastAsia"/>
          <w:sz w:val="22"/>
        </w:rPr>
        <w:t>の意見を聴いて実施する。</w:t>
      </w:r>
    </w:p>
    <w:p w:rsidR="00C327B2" w:rsidRDefault="00C327B2">
      <w:pPr>
        <w:rPr>
          <w:rFonts w:ascii="ＭＳ ゴシック" w:eastAsia="ＭＳ ゴシック" w:hAnsi="ＭＳ ゴシック"/>
          <w:sz w:val="22"/>
        </w:rPr>
      </w:pPr>
    </w:p>
    <w:p w:rsidR="007E2509" w:rsidRDefault="007E2509">
      <w:pPr>
        <w:rPr>
          <w:rFonts w:ascii="ＭＳ ゴシック" w:eastAsia="ＭＳ ゴシック" w:hAnsi="ＭＳ ゴシック"/>
          <w:sz w:val="22"/>
        </w:rPr>
      </w:pPr>
    </w:p>
    <w:p w:rsidR="00C327B2" w:rsidRPr="005922C6" w:rsidRDefault="00C327B2">
      <w:pPr>
        <w:rPr>
          <w:rFonts w:ascii="ＭＳ ゴシック" w:eastAsia="ＭＳ ゴシック" w:hAnsi="ＭＳ ゴシック"/>
          <w:sz w:val="24"/>
        </w:rPr>
      </w:pPr>
      <w:r w:rsidRPr="005922C6">
        <w:rPr>
          <w:rFonts w:ascii="ＭＳ ゴシック" w:eastAsia="ＭＳ ゴシック" w:hAnsi="ＭＳ ゴシック" w:hint="eastAsia"/>
          <w:sz w:val="24"/>
        </w:rPr>
        <w:t>【対象事業主】</w:t>
      </w:r>
    </w:p>
    <w:p w:rsidR="00C327B2" w:rsidRDefault="00C327B2">
      <w:pPr>
        <w:rPr>
          <w:rFonts w:ascii="ＭＳ ゴシック" w:eastAsia="ＭＳ ゴシック" w:hAnsi="ＭＳ ゴシック"/>
          <w:sz w:val="22"/>
        </w:rPr>
      </w:pPr>
      <w:r>
        <w:rPr>
          <w:rFonts w:ascii="ＭＳ ゴシック" w:eastAsia="ＭＳ ゴシック" w:hAnsi="ＭＳ ゴシック" w:hint="eastAsia"/>
          <w:sz w:val="22"/>
        </w:rPr>
        <w:t xml:space="preserve">　障害者の雇用の促進等に関する法律（障害者雇用促進法）第４３条第１項に規定する事業主で、以下の要件をすべて満たしていること</w:t>
      </w:r>
    </w:p>
    <w:p w:rsidR="00C327B2" w:rsidRDefault="00C327B2">
      <w:pPr>
        <w:rPr>
          <w:rFonts w:ascii="ＭＳ ゴシック" w:eastAsia="ＭＳ ゴシック" w:hAnsi="ＭＳ ゴシック"/>
          <w:sz w:val="22"/>
        </w:rPr>
      </w:pPr>
      <w:r>
        <w:rPr>
          <w:rFonts w:ascii="ＭＳ ゴシック" w:eastAsia="ＭＳ ゴシック" w:hAnsi="ＭＳ ゴシック" w:hint="eastAsia"/>
          <w:sz w:val="22"/>
        </w:rPr>
        <w:t>（１）大阪府内に事務所または事業所を設置していること</w:t>
      </w:r>
    </w:p>
    <w:p w:rsidR="00C327B2" w:rsidRDefault="00C327B2">
      <w:pPr>
        <w:rPr>
          <w:rFonts w:ascii="ＭＳ ゴシック" w:eastAsia="ＭＳ ゴシック" w:hAnsi="ＭＳ ゴシック"/>
          <w:sz w:val="22"/>
        </w:rPr>
      </w:pPr>
      <w:r>
        <w:rPr>
          <w:rFonts w:ascii="ＭＳ ゴシック" w:eastAsia="ＭＳ ゴシック" w:hAnsi="ＭＳ ゴシック" w:hint="eastAsia"/>
          <w:sz w:val="22"/>
        </w:rPr>
        <w:t>（２）労働環境法規を</w:t>
      </w:r>
      <w:r w:rsidR="00FB49B1">
        <w:rPr>
          <w:rFonts w:ascii="ＭＳ ゴシック" w:eastAsia="ＭＳ ゴシック" w:hAnsi="ＭＳ ゴシック" w:hint="eastAsia"/>
          <w:sz w:val="22"/>
        </w:rPr>
        <w:t>遵守していること</w:t>
      </w:r>
    </w:p>
    <w:p w:rsidR="00FB49B1" w:rsidRDefault="00FB49B1">
      <w:pPr>
        <w:rPr>
          <w:rFonts w:ascii="ＭＳ ゴシック" w:eastAsia="ＭＳ ゴシック" w:hAnsi="ＭＳ ゴシック"/>
          <w:sz w:val="22"/>
        </w:rPr>
      </w:pPr>
      <w:r>
        <w:rPr>
          <w:rFonts w:ascii="ＭＳ ゴシック" w:eastAsia="ＭＳ ゴシック" w:hAnsi="ＭＳ ゴシック" w:hint="eastAsia"/>
          <w:sz w:val="22"/>
        </w:rPr>
        <w:t>（３）障がい者福祉関係法規を遵守していること</w:t>
      </w:r>
    </w:p>
    <w:p w:rsidR="00FB49B1" w:rsidRDefault="00FB49B1">
      <w:pPr>
        <w:rPr>
          <w:rFonts w:ascii="ＭＳ ゴシック" w:eastAsia="ＭＳ ゴシック" w:hAnsi="ＭＳ ゴシック"/>
          <w:sz w:val="22"/>
        </w:rPr>
      </w:pPr>
      <w:r>
        <w:rPr>
          <w:rFonts w:ascii="ＭＳ ゴシック" w:eastAsia="ＭＳ ゴシック" w:hAnsi="ＭＳ ゴシック" w:hint="eastAsia"/>
          <w:sz w:val="22"/>
        </w:rPr>
        <w:t>（４）暴力団員または暴力団密接関係者と関与していないこと</w:t>
      </w:r>
    </w:p>
    <w:p w:rsidR="00FB49B1" w:rsidRDefault="00FB49B1">
      <w:pPr>
        <w:rPr>
          <w:rFonts w:ascii="ＭＳ ゴシック" w:eastAsia="ＭＳ ゴシック" w:hAnsi="ＭＳ ゴシック"/>
          <w:sz w:val="22"/>
        </w:rPr>
      </w:pPr>
      <w:r>
        <w:rPr>
          <w:rFonts w:ascii="ＭＳ ゴシック" w:eastAsia="ＭＳ ゴシック" w:hAnsi="ＭＳ ゴシック" w:hint="eastAsia"/>
          <w:sz w:val="22"/>
        </w:rPr>
        <w:t>（５）活動や取組が、以下のいずれかの表彰区分に該当していると認められること</w:t>
      </w:r>
    </w:p>
    <w:p w:rsidR="00FB49B1" w:rsidRDefault="00FB49B1">
      <w:pPr>
        <w:rPr>
          <w:rFonts w:ascii="ＭＳ ゴシック" w:eastAsia="ＭＳ ゴシック" w:hAnsi="ＭＳ ゴシック"/>
          <w:sz w:val="22"/>
        </w:rPr>
      </w:pPr>
      <w:r>
        <w:rPr>
          <w:rFonts w:ascii="ＭＳ ゴシック" w:eastAsia="ＭＳ ゴシック" w:hAnsi="ＭＳ ゴシック" w:hint="eastAsia"/>
          <w:sz w:val="22"/>
        </w:rPr>
        <w:t xml:space="preserve">　　ア　ハートフル企業大賞</w:t>
      </w:r>
    </w:p>
    <w:p w:rsidR="00FB49B1" w:rsidRDefault="00FB49B1">
      <w:pPr>
        <w:rPr>
          <w:rFonts w:ascii="ＭＳ ゴシック" w:eastAsia="ＭＳ ゴシック" w:hAnsi="ＭＳ ゴシック"/>
          <w:sz w:val="22"/>
        </w:rPr>
      </w:pPr>
      <w:r>
        <w:rPr>
          <w:rFonts w:ascii="ＭＳ ゴシック" w:eastAsia="ＭＳ ゴシック" w:hAnsi="ＭＳ ゴシック" w:hint="eastAsia"/>
          <w:sz w:val="22"/>
        </w:rPr>
        <w:t xml:space="preserve">　　　障がい者の雇用促進に貢献した功績が顕著である</w:t>
      </w:r>
    </w:p>
    <w:p w:rsidR="00FB49B1" w:rsidRDefault="00FB49B1">
      <w:pPr>
        <w:rPr>
          <w:rFonts w:ascii="ＭＳ ゴシック" w:eastAsia="ＭＳ ゴシック" w:hAnsi="ＭＳ ゴシック"/>
          <w:sz w:val="22"/>
        </w:rPr>
      </w:pPr>
      <w:r>
        <w:rPr>
          <w:rFonts w:ascii="ＭＳ ゴシック" w:eastAsia="ＭＳ ゴシック" w:hAnsi="ＭＳ ゴシック" w:hint="eastAsia"/>
          <w:sz w:val="22"/>
        </w:rPr>
        <w:t xml:space="preserve">　　イ　ハートフル企業チャレンジ応援賞</w:t>
      </w:r>
    </w:p>
    <w:p w:rsidR="00FB49B1" w:rsidRDefault="00FB49B1">
      <w:pPr>
        <w:rPr>
          <w:rFonts w:ascii="ＭＳ ゴシック" w:eastAsia="ＭＳ ゴシック" w:hAnsi="ＭＳ ゴシック"/>
          <w:sz w:val="22"/>
        </w:rPr>
      </w:pPr>
      <w:r>
        <w:rPr>
          <w:rFonts w:ascii="ＭＳ ゴシック" w:eastAsia="ＭＳ ゴシック" w:hAnsi="ＭＳ ゴシック" w:hint="eastAsia"/>
          <w:sz w:val="22"/>
        </w:rPr>
        <w:t xml:space="preserve">　　　障がい者雇用の促進に関し先進的又は独自性の優れた取組を行っている</w:t>
      </w:r>
    </w:p>
    <w:p w:rsidR="00FB49B1" w:rsidRDefault="00FB49B1">
      <w:pPr>
        <w:rPr>
          <w:rFonts w:ascii="ＭＳ ゴシック" w:eastAsia="ＭＳ ゴシック" w:hAnsi="ＭＳ ゴシック"/>
          <w:sz w:val="22"/>
        </w:rPr>
      </w:pPr>
      <w:r>
        <w:rPr>
          <w:rFonts w:ascii="ＭＳ ゴシック" w:eastAsia="ＭＳ ゴシック" w:hAnsi="ＭＳ ゴシック" w:hint="eastAsia"/>
          <w:sz w:val="22"/>
        </w:rPr>
        <w:t xml:space="preserve">　　ウ　ハートフル企業教育貢献賞</w:t>
      </w:r>
    </w:p>
    <w:p w:rsidR="00FE7C32" w:rsidRDefault="00FE7C32" w:rsidP="00FE7C32">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障がいある生徒の職場実習の受入れや雇用等、支援</w:t>
      </w:r>
      <w:r w:rsidR="00FF1A8C">
        <w:rPr>
          <w:rFonts w:ascii="ＭＳ ゴシック" w:eastAsia="ＭＳ ゴシック" w:hAnsi="ＭＳ ゴシック" w:hint="eastAsia"/>
          <w:sz w:val="22"/>
        </w:rPr>
        <w:t>学校等に対して職業教育に関する貢献が著しい取り組みを行っている</w:t>
      </w:r>
    </w:p>
    <w:p w:rsidR="006E33A9" w:rsidRDefault="006E33A9" w:rsidP="00FE7C32">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（６）過去５年以内にハートフル企業大賞を受賞していないこと</w:t>
      </w:r>
    </w:p>
    <w:p w:rsidR="00FE7C32" w:rsidRDefault="006E33A9" w:rsidP="00FE7C32">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ハートフル企業チャレンジ応援賞</w:t>
      </w:r>
      <w:r w:rsidR="007E2509">
        <w:rPr>
          <w:rFonts w:ascii="ＭＳ ゴシック" w:eastAsia="ＭＳ ゴシック" w:hAnsi="ＭＳ ゴシック" w:hint="eastAsia"/>
          <w:sz w:val="22"/>
        </w:rPr>
        <w:t>及び</w:t>
      </w:r>
      <w:r>
        <w:rPr>
          <w:rFonts w:ascii="ＭＳ ゴシック" w:eastAsia="ＭＳ ゴシック" w:hAnsi="ＭＳ ゴシック" w:hint="eastAsia"/>
          <w:sz w:val="22"/>
        </w:rPr>
        <w:t>ハートフル企業教育貢献賞</w:t>
      </w:r>
      <w:r w:rsidR="007E2509">
        <w:rPr>
          <w:rFonts w:ascii="ＭＳ ゴシック" w:eastAsia="ＭＳ ゴシック" w:hAnsi="ＭＳ ゴシック" w:hint="eastAsia"/>
          <w:sz w:val="22"/>
        </w:rPr>
        <w:t>へ応募する場合は、過去５年以内に当該の賞を受賞していないこ</w:t>
      </w:r>
      <w:r w:rsidR="00455F19">
        <w:rPr>
          <w:rFonts w:ascii="ＭＳ ゴシック" w:eastAsia="ＭＳ ゴシック" w:hAnsi="ＭＳ ゴシック" w:hint="eastAsia"/>
          <w:sz w:val="22"/>
        </w:rPr>
        <w:t>と</w:t>
      </w:r>
    </w:p>
    <w:p w:rsidR="007E2509" w:rsidRDefault="007E2509" w:rsidP="00FE7C32">
      <w:pPr>
        <w:ind w:left="440" w:hangingChars="200" w:hanging="440"/>
        <w:rPr>
          <w:rFonts w:ascii="ＭＳ ゴシック" w:eastAsia="ＭＳ ゴシック" w:hAnsi="ＭＳ ゴシック"/>
          <w:sz w:val="22"/>
        </w:rPr>
      </w:pPr>
    </w:p>
    <w:p w:rsidR="007E2509" w:rsidRDefault="007E2509" w:rsidP="00FE7C32">
      <w:pPr>
        <w:ind w:left="440" w:hangingChars="200" w:hanging="440"/>
        <w:rPr>
          <w:rFonts w:ascii="ＭＳ ゴシック" w:eastAsia="ＭＳ ゴシック" w:hAnsi="ＭＳ ゴシック"/>
          <w:sz w:val="22"/>
        </w:rPr>
      </w:pPr>
    </w:p>
    <w:p w:rsidR="00FE7C32" w:rsidRPr="005922C6" w:rsidRDefault="00FE7C32" w:rsidP="00FE7C32">
      <w:pPr>
        <w:ind w:left="480" w:hangingChars="200" w:hanging="480"/>
        <w:rPr>
          <w:rFonts w:ascii="ＭＳ ゴシック" w:eastAsia="ＭＳ ゴシック" w:hAnsi="ＭＳ ゴシック"/>
          <w:sz w:val="24"/>
        </w:rPr>
      </w:pPr>
      <w:r w:rsidRPr="005922C6">
        <w:rPr>
          <w:rFonts w:ascii="ＭＳ ゴシック" w:eastAsia="ＭＳ ゴシック" w:hAnsi="ＭＳ ゴシック" w:hint="eastAsia"/>
          <w:sz w:val="24"/>
        </w:rPr>
        <w:t>【表彰数】</w:t>
      </w:r>
    </w:p>
    <w:p w:rsidR="00FE7C32" w:rsidRDefault="00FE7C32" w:rsidP="00FE7C32">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（１）ハートフル企業大賞　　　　　　　１者</w:t>
      </w:r>
    </w:p>
    <w:p w:rsidR="00FE7C32" w:rsidRDefault="00FE7C32" w:rsidP="00FE7C32">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（２）ハートフル企業チャレンジ応援賞　２者</w:t>
      </w:r>
      <w:r w:rsidR="00746B2D">
        <w:rPr>
          <w:rFonts w:ascii="ＭＳ ゴシック" w:eastAsia="ＭＳ ゴシック" w:hAnsi="ＭＳ ゴシック" w:hint="eastAsia"/>
          <w:sz w:val="22"/>
        </w:rPr>
        <w:t>以下</w:t>
      </w:r>
    </w:p>
    <w:p w:rsidR="00FE7C32" w:rsidRDefault="00FE7C32" w:rsidP="00FE7C32">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（３）ハートフル企業教育貢献賞　　　　２者</w:t>
      </w:r>
      <w:r w:rsidR="00746B2D">
        <w:rPr>
          <w:rFonts w:ascii="ＭＳ ゴシック" w:eastAsia="ＭＳ ゴシック" w:hAnsi="ＭＳ ゴシック" w:hint="eastAsia"/>
          <w:sz w:val="22"/>
        </w:rPr>
        <w:t>以下</w:t>
      </w:r>
    </w:p>
    <w:p w:rsidR="00FE7C32" w:rsidRDefault="00FE7C32" w:rsidP="00FE7C32">
      <w:pPr>
        <w:ind w:left="440" w:hangingChars="200" w:hanging="440"/>
        <w:rPr>
          <w:rFonts w:ascii="ＭＳ ゴシック" w:eastAsia="ＭＳ ゴシック" w:hAnsi="ＭＳ ゴシック"/>
          <w:sz w:val="22"/>
        </w:rPr>
      </w:pPr>
    </w:p>
    <w:p w:rsidR="00156C30" w:rsidRDefault="00156C30" w:rsidP="00156C30">
      <w:pPr>
        <w:ind w:left="440" w:hangingChars="200" w:hanging="440"/>
        <w:jc w:val="right"/>
        <w:rPr>
          <w:rFonts w:ascii="ＭＳ ゴシック" w:eastAsia="ＭＳ ゴシック" w:hAnsi="ＭＳ ゴシック"/>
          <w:sz w:val="22"/>
        </w:rPr>
      </w:pPr>
    </w:p>
    <w:p w:rsidR="00FE7C32" w:rsidRPr="005922C6" w:rsidRDefault="00FE7C32" w:rsidP="00FE7C32">
      <w:pPr>
        <w:ind w:left="480" w:hangingChars="200" w:hanging="480"/>
        <w:rPr>
          <w:rFonts w:ascii="ＭＳ ゴシック" w:eastAsia="ＭＳ ゴシック" w:hAnsi="ＭＳ ゴシック"/>
          <w:sz w:val="24"/>
        </w:rPr>
      </w:pPr>
      <w:r w:rsidRPr="005922C6">
        <w:rPr>
          <w:rFonts w:ascii="ＭＳ ゴシック" w:eastAsia="ＭＳ ゴシック" w:hAnsi="ＭＳ ゴシック" w:hint="eastAsia"/>
          <w:sz w:val="24"/>
        </w:rPr>
        <w:t>【スケジュール】</w:t>
      </w:r>
    </w:p>
    <w:p w:rsidR="00FE7C32" w:rsidRDefault="00FE7C32" w:rsidP="00FE7C32">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募集開始　　　　令和２年　９月１１日（金）</w:t>
      </w:r>
    </w:p>
    <w:p w:rsidR="00FE7C32" w:rsidRDefault="00FE7C32" w:rsidP="00FE7C32">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応募受付締切　　令和２年１０月１５日（木）</w:t>
      </w:r>
    </w:p>
    <w:p w:rsidR="00FE7C32" w:rsidRDefault="00FE7C32" w:rsidP="00FE7C32">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審査部会　　　　令和２年１１月</w:t>
      </w:r>
      <w:r w:rsidR="00746B2D">
        <w:rPr>
          <w:rFonts w:ascii="ＭＳ ゴシック" w:eastAsia="ＭＳ ゴシック" w:hAnsi="ＭＳ ゴシック" w:hint="eastAsia"/>
          <w:kern w:val="0"/>
          <w:sz w:val="22"/>
        </w:rPr>
        <w:t>上旬～中旬</w:t>
      </w:r>
    </w:p>
    <w:p w:rsidR="00FE7C32" w:rsidRDefault="00FE7C32" w:rsidP="00FE7C32">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審査結果通知　　令和２年１１月下旬</w:t>
      </w:r>
      <w:r w:rsidR="00746B2D">
        <w:rPr>
          <w:rFonts w:ascii="ＭＳ ゴシック" w:eastAsia="ＭＳ ゴシック" w:hAnsi="ＭＳ ゴシック" w:hint="eastAsia"/>
          <w:sz w:val="22"/>
        </w:rPr>
        <w:t>～</w:t>
      </w:r>
      <w:r>
        <w:rPr>
          <w:rFonts w:ascii="ＭＳ ゴシック" w:eastAsia="ＭＳ ゴシック" w:hAnsi="ＭＳ ゴシック" w:hint="eastAsia"/>
          <w:sz w:val="22"/>
        </w:rPr>
        <w:t>１２月上旬</w:t>
      </w:r>
    </w:p>
    <w:p w:rsidR="00FE7C32" w:rsidRDefault="00FE7C32" w:rsidP="00FE7C32">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C1F2E">
        <w:rPr>
          <w:rFonts w:ascii="ＭＳ ゴシック" w:eastAsia="ＭＳ ゴシック" w:hAnsi="ＭＳ ゴシック" w:hint="eastAsia"/>
          <w:sz w:val="22"/>
        </w:rPr>
        <w:t>※</w:t>
      </w:r>
      <w:r>
        <w:rPr>
          <w:rFonts w:ascii="ＭＳ ゴシック" w:eastAsia="ＭＳ ゴシック" w:hAnsi="ＭＳ ゴシック" w:hint="eastAsia"/>
          <w:sz w:val="22"/>
        </w:rPr>
        <w:t>表彰式</w:t>
      </w:r>
      <w:r w:rsidR="004C1F2E">
        <w:rPr>
          <w:rFonts w:ascii="ＭＳ ゴシック" w:eastAsia="ＭＳ ゴシック" w:hAnsi="ＭＳ ゴシック" w:hint="eastAsia"/>
          <w:sz w:val="22"/>
        </w:rPr>
        <w:t>の実施については、今後の状況を踏まえ、別途、調整</w:t>
      </w:r>
    </w:p>
    <w:p w:rsidR="005922C6" w:rsidRDefault="005922C6" w:rsidP="00FE7C32">
      <w:pPr>
        <w:ind w:left="440" w:hangingChars="200" w:hanging="440"/>
        <w:rPr>
          <w:rFonts w:ascii="ＭＳ ゴシック" w:eastAsia="ＭＳ ゴシック" w:hAnsi="ＭＳ ゴシック"/>
          <w:sz w:val="22"/>
        </w:rPr>
      </w:pPr>
    </w:p>
    <w:p w:rsidR="00FE7C32" w:rsidRPr="005922C6" w:rsidRDefault="00FE7C32" w:rsidP="00FE7C32">
      <w:pPr>
        <w:ind w:left="480" w:hangingChars="200" w:hanging="480"/>
        <w:rPr>
          <w:rFonts w:ascii="ＭＳ ゴシック" w:eastAsia="ＭＳ ゴシック" w:hAnsi="ＭＳ ゴシック"/>
          <w:sz w:val="24"/>
        </w:rPr>
      </w:pPr>
      <w:r w:rsidRPr="005922C6">
        <w:rPr>
          <w:rFonts w:ascii="ＭＳ ゴシック" w:eastAsia="ＭＳ ゴシック" w:hAnsi="ＭＳ ゴシック" w:hint="eastAsia"/>
          <w:sz w:val="24"/>
        </w:rPr>
        <w:t>【応募方法】</w:t>
      </w:r>
    </w:p>
    <w:p w:rsidR="00FE7C32" w:rsidRDefault="00FE7C32" w:rsidP="00FE7C32">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応募用紙に必要事項を記載のうえ、添付書類とともに、事務局</w:t>
      </w:r>
      <w:r w:rsidR="006E33A9">
        <w:rPr>
          <w:rFonts w:ascii="ＭＳ ゴシック" w:eastAsia="ＭＳ ゴシック" w:hAnsi="ＭＳ ゴシック" w:hint="eastAsia"/>
          <w:sz w:val="22"/>
        </w:rPr>
        <w:t>（商工労働部雇用推進室就業促進課）</w:t>
      </w:r>
      <w:r>
        <w:rPr>
          <w:rFonts w:ascii="ＭＳ ゴシック" w:eastAsia="ＭＳ ゴシック" w:hAnsi="ＭＳ ゴシック" w:hint="eastAsia"/>
          <w:sz w:val="22"/>
        </w:rPr>
        <w:t>へ提出</w:t>
      </w:r>
    </w:p>
    <w:p w:rsidR="006E33A9" w:rsidRDefault="00FE7C32" w:rsidP="006E33A9">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複数の賞への応募は可</w:t>
      </w:r>
      <w:r w:rsidR="006E33A9">
        <w:rPr>
          <w:rFonts w:ascii="ＭＳ ゴシック" w:eastAsia="ＭＳ ゴシック" w:hAnsi="ＭＳ ゴシック" w:hint="eastAsia"/>
          <w:sz w:val="22"/>
        </w:rPr>
        <w:t>とするが、表彰については１者につき１つの賞とする。</w:t>
      </w:r>
    </w:p>
    <w:p w:rsidR="007E2509" w:rsidRDefault="00BF2D43" w:rsidP="00BF2D43">
      <w:pPr>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＜提出書類＞</w:t>
      </w:r>
    </w:p>
    <w:p w:rsidR="007E2509" w:rsidRDefault="00BF2D43" w:rsidP="007E2509">
      <w:pPr>
        <w:rPr>
          <w:rFonts w:ascii="ＭＳ ゴシック" w:eastAsia="ＭＳ ゴシック" w:hAnsi="ＭＳ ゴシック"/>
          <w:sz w:val="22"/>
        </w:rPr>
      </w:pPr>
      <w:r>
        <w:rPr>
          <w:rFonts w:ascii="ＭＳ ゴシック" w:eastAsia="ＭＳ ゴシック" w:hAnsi="ＭＳ ゴシック" w:hint="eastAsia"/>
          <w:sz w:val="22"/>
        </w:rPr>
        <w:t xml:space="preserve">　・応募票</w:t>
      </w:r>
    </w:p>
    <w:p w:rsidR="00BF2D43" w:rsidRDefault="00BF2D43" w:rsidP="007E2509">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55F19">
        <w:rPr>
          <w:rFonts w:ascii="ＭＳ ゴシック" w:eastAsia="ＭＳ ゴシック" w:hAnsi="ＭＳ ゴシック" w:hint="eastAsia"/>
          <w:sz w:val="22"/>
        </w:rPr>
        <w:t>障がい者雇用の</w:t>
      </w:r>
      <w:r>
        <w:rPr>
          <w:rFonts w:ascii="ＭＳ ゴシック" w:eastAsia="ＭＳ ゴシック" w:hAnsi="ＭＳ ゴシック" w:hint="eastAsia"/>
          <w:sz w:val="22"/>
        </w:rPr>
        <w:t>取組の概要</w:t>
      </w:r>
    </w:p>
    <w:p w:rsidR="00BF2D43" w:rsidRDefault="00BF2D43" w:rsidP="007E2509">
      <w:pPr>
        <w:rPr>
          <w:rFonts w:ascii="ＭＳ ゴシック" w:eastAsia="ＭＳ ゴシック" w:hAnsi="ＭＳ ゴシック"/>
          <w:sz w:val="22"/>
        </w:rPr>
      </w:pPr>
      <w:r>
        <w:rPr>
          <w:rFonts w:ascii="ＭＳ ゴシック" w:eastAsia="ＭＳ ゴシック" w:hAnsi="ＭＳ ゴシック" w:hint="eastAsia"/>
          <w:sz w:val="22"/>
        </w:rPr>
        <w:t xml:space="preserve">　・会社・団体の概要、取組の内容がわかるパンフレット等</w:t>
      </w:r>
    </w:p>
    <w:p w:rsidR="00BF2D43" w:rsidRDefault="00BF2D43" w:rsidP="007E2509">
      <w:pPr>
        <w:rPr>
          <w:rFonts w:ascii="ＭＳ ゴシック" w:eastAsia="ＭＳ ゴシック" w:hAnsi="ＭＳ ゴシック"/>
          <w:sz w:val="22"/>
        </w:rPr>
      </w:pPr>
    </w:p>
    <w:p w:rsidR="00BF2D43" w:rsidRPr="005922C6" w:rsidRDefault="00BF2D43" w:rsidP="007E2509">
      <w:pPr>
        <w:rPr>
          <w:rFonts w:ascii="ＭＳ ゴシック" w:eastAsia="ＭＳ ゴシック" w:hAnsi="ＭＳ ゴシック"/>
          <w:sz w:val="24"/>
        </w:rPr>
      </w:pPr>
      <w:r w:rsidRPr="005922C6">
        <w:rPr>
          <w:rFonts w:ascii="ＭＳ ゴシック" w:eastAsia="ＭＳ ゴシック" w:hAnsi="ＭＳ ゴシック" w:hint="eastAsia"/>
          <w:sz w:val="24"/>
        </w:rPr>
        <w:t>【評価基準】</w:t>
      </w:r>
    </w:p>
    <w:p w:rsidR="00BF2D43" w:rsidRDefault="00BF2D43" w:rsidP="007E2509">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156C30">
        <w:rPr>
          <w:rFonts w:ascii="ＭＳ ゴシック" w:eastAsia="ＭＳ ゴシック" w:hAnsi="ＭＳ ゴシック" w:hint="eastAsia"/>
          <w:sz w:val="22"/>
        </w:rPr>
        <w:t>別に定める、</w:t>
      </w:r>
      <w:r w:rsidR="007117AC">
        <w:rPr>
          <w:rFonts w:ascii="ＭＳ ゴシック" w:eastAsia="ＭＳ ゴシック" w:hAnsi="ＭＳ ゴシック" w:hint="eastAsia"/>
          <w:sz w:val="22"/>
        </w:rPr>
        <w:t>評価基準に基づき、審査部会において評価を行い、評価結果を踏まえ、知事が各賞の被表彰者を決定する。</w:t>
      </w:r>
    </w:p>
    <w:tbl>
      <w:tblPr>
        <w:tblW w:w="861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5"/>
        <w:gridCol w:w="3112"/>
        <w:gridCol w:w="3113"/>
      </w:tblGrid>
      <w:tr w:rsidR="00F9742D" w:rsidTr="00F9742D">
        <w:trPr>
          <w:trHeight w:val="70"/>
        </w:trPr>
        <w:tc>
          <w:tcPr>
            <w:tcW w:w="2385" w:type="dxa"/>
          </w:tcPr>
          <w:p w:rsidR="00F9742D" w:rsidRDefault="00F9742D" w:rsidP="007E2509">
            <w:pPr>
              <w:rPr>
                <w:rFonts w:ascii="ＭＳ ゴシック" w:eastAsia="ＭＳ ゴシック" w:hAnsi="ＭＳ ゴシック"/>
                <w:sz w:val="22"/>
              </w:rPr>
            </w:pPr>
          </w:p>
        </w:tc>
        <w:tc>
          <w:tcPr>
            <w:tcW w:w="3112" w:type="dxa"/>
          </w:tcPr>
          <w:p w:rsidR="00F9742D" w:rsidRDefault="00F9742D" w:rsidP="00F9742D">
            <w:pPr>
              <w:jc w:val="center"/>
              <w:rPr>
                <w:rFonts w:ascii="ＭＳ ゴシック" w:eastAsia="ＭＳ ゴシック" w:hAnsi="ＭＳ ゴシック"/>
                <w:sz w:val="22"/>
              </w:rPr>
            </w:pPr>
            <w:r>
              <w:rPr>
                <w:rFonts w:ascii="ＭＳ ゴシック" w:eastAsia="ＭＳ ゴシック" w:hAnsi="ＭＳ ゴシック" w:hint="eastAsia"/>
                <w:sz w:val="22"/>
              </w:rPr>
              <w:t>主な定量的評価項目</w:t>
            </w:r>
          </w:p>
        </w:tc>
        <w:tc>
          <w:tcPr>
            <w:tcW w:w="3113" w:type="dxa"/>
          </w:tcPr>
          <w:p w:rsidR="00F9742D" w:rsidRDefault="00F9742D" w:rsidP="00F9742D">
            <w:pPr>
              <w:jc w:val="center"/>
              <w:rPr>
                <w:rFonts w:ascii="ＭＳ ゴシック" w:eastAsia="ＭＳ ゴシック" w:hAnsi="ＭＳ ゴシック"/>
                <w:sz w:val="22"/>
              </w:rPr>
            </w:pPr>
            <w:r>
              <w:rPr>
                <w:rFonts w:ascii="ＭＳ ゴシック" w:eastAsia="ＭＳ ゴシック" w:hAnsi="ＭＳ ゴシック" w:hint="eastAsia"/>
                <w:sz w:val="22"/>
              </w:rPr>
              <w:t>主な定性的評価の視点</w:t>
            </w:r>
          </w:p>
        </w:tc>
      </w:tr>
      <w:tr w:rsidR="00F9742D" w:rsidTr="00F9742D">
        <w:trPr>
          <w:trHeight w:val="1085"/>
        </w:trPr>
        <w:tc>
          <w:tcPr>
            <w:tcW w:w="2385" w:type="dxa"/>
          </w:tcPr>
          <w:p w:rsidR="00F9742D" w:rsidRDefault="00F9742D" w:rsidP="007E2509">
            <w:pPr>
              <w:rPr>
                <w:rFonts w:ascii="ＭＳ ゴシック" w:eastAsia="ＭＳ ゴシック" w:hAnsi="ＭＳ ゴシック"/>
                <w:sz w:val="22"/>
              </w:rPr>
            </w:pPr>
            <w:r>
              <w:rPr>
                <w:rFonts w:ascii="ＭＳ ゴシック" w:eastAsia="ＭＳ ゴシック" w:hAnsi="ＭＳ ゴシック" w:hint="eastAsia"/>
                <w:sz w:val="22"/>
              </w:rPr>
              <w:t>ハートフル企業大賞</w:t>
            </w:r>
          </w:p>
        </w:tc>
        <w:tc>
          <w:tcPr>
            <w:tcW w:w="3112" w:type="dxa"/>
          </w:tcPr>
          <w:p w:rsidR="00F9742D" w:rsidRDefault="00F9742D" w:rsidP="007E2509">
            <w:pPr>
              <w:rPr>
                <w:rFonts w:ascii="ＭＳ ゴシック" w:eastAsia="ＭＳ ゴシック" w:hAnsi="ＭＳ ゴシック"/>
                <w:sz w:val="22"/>
              </w:rPr>
            </w:pPr>
            <w:r>
              <w:rPr>
                <w:rFonts w:ascii="ＭＳ ゴシック" w:eastAsia="ＭＳ ゴシック" w:hAnsi="ＭＳ ゴシック" w:hint="eastAsia"/>
                <w:sz w:val="22"/>
              </w:rPr>
              <w:t>【５０点】</w:t>
            </w:r>
          </w:p>
          <w:p w:rsidR="00F9742D" w:rsidRDefault="00F9742D" w:rsidP="007E2509">
            <w:pPr>
              <w:rPr>
                <w:rFonts w:ascii="ＭＳ ゴシック" w:eastAsia="ＭＳ ゴシック" w:hAnsi="ＭＳ ゴシック"/>
                <w:sz w:val="22"/>
              </w:rPr>
            </w:pPr>
            <w:r w:rsidRPr="00F9742D">
              <w:rPr>
                <w:rFonts w:ascii="ＭＳ ゴシック" w:eastAsia="ＭＳ ゴシック" w:hAnsi="ＭＳ ゴシック" w:hint="eastAsia"/>
                <w:sz w:val="18"/>
              </w:rPr>
              <w:t>・障がい者雇用数、</w:t>
            </w:r>
            <w:r w:rsidR="00482654">
              <w:rPr>
                <w:rFonts w:ascii="ＭＳ ゴシック" w:eastAsia="ＭＳ ゴシック" w:hAnsi="ＭＳ ゴシック" w:hint="eastAsia"/>
                <w:sz w:val="18"/>
              </w:rPr>
              <w:t>雇用率、</w:t>
            </w:r>
            <w:r w:rsidRPr="00F9742D">
              <w:rPr>
                <w:rFonts w:ascii="ＭＳ ゴシック" w:eastAsia="ＭＳ ゴシック" w:hAnsi="ＭＳ ゴシック" w:hint="eastAsia"/>
                <w:sz w:val="18"/>
              </w:rPr>
              <w:t>雇用継続期間、就労支援施設への発注状況</w:t>
            </w:r>
            <w:r w:rsidR="00482654">
              <w:rPr>
                <w:rFonts w:ascii="ＭＳ ゴシック" w:eastAsia="ＭＳ ゴシック" w:hAnsi="ＭＳ ゴシック" w:hint="eastAsia"/>
                <w:sz w:val="18"/>
              </w:rPr>
              <w:t>、社適事業所登録状況</w:t>
            </w:r>
            <w:r w:rsidRPr="00F9742D">
              <w:rPr>
                <w:rFonts w:ascii="ＭＳ ゴシック" w:eastAsia="ＭＳ ゴシック" w:hAnsi="ＭＳ ゴシック" w:hint="eastAsia"/>
                <w:sz w:val="18"/>
              </w:rPr>
              <w:t xml:space="preserve"> など</w:t>
            </w:r>
          </w:p>
        </w:tc>
        <w:tc>
          <w:tcPr>
            <w:tcW w:w="3113" w:type="dxa"/>
          </w:tcPr>
          <w:p w:rsidR="00F9742D" w:rsidRDefault="00F9742D" w:rsidP="007E2509">
            <w:pPr>
              <w:rPr>
                <w:rFonts w:ascii="ＭＳ ゴシック" w:eastAsia="ＭＳ ゴシック" w:hAnsi="ＭＳ ゴシック"/>
                <w:sz w:val="22"/>
              </w:rPr>
            </w:pPr>
            <w:r>
              <w:rPr>
                <w:rFonts w:ascii="ＭＳ ゴシック" w:eastAsia="ＭＳ ゴシック" w:hAnsi="ＭＳ ゴシック" w:hint="eastAsia"/>
                <w:sz w:val="22"/>
              </w:rPr>
              <w:t>【５０点】</w:t>
            </w:r>
          </w:p>
          <w:p w:rsidR="00F9742D" w:rsidRDefault="00F9742D" w:rsidP="006F614B">
            <w:pPr>
              <w:rPr>
                <w:rFonts w:ascii="ＭＳ ゴシック" w:eastAsia="ＭＳ ゴシック" w:hAnsi="ＭＳ ゴシック"/>
                <w:sz w:val="22"/>
              </w:rPr>
            </w:pPr>
            <w:r w:rsidRPr="00F9742D">
              <w:rPr>
                <w:rFonts w:ascii="ＭＳ ゴシック" w:eastAsia="ＭＳ ゴシック" w:hAnsi="ＭＳ ゴシック" w:hint="eastAsia"/>
                <w:sz w:val="18"/>
              </w:rPr>
              <w:t>・</w:t>
            </w:r>
            <w:r w:rsidR="00482654">
              <w:rPr>
                <w:rFonts w:ascii="ＭＳ ゴシック" w:eastAsia="ＭＳ ゴシック" w:hAnsi="ＭＳ ゴシック" w:hint="eastAsia"/>
                <w:sz w:val="18"/>
              </w:rPr>
              <w:t>職場環境の整備</w:t>
            </w:r>
            <w:r w:rsidR="006F614B">
              <w:rPr>
                <w:rFonts w:ascii="ＭＳ ゴシック" w:eastAsia="ＭＳ ゴシック" w:hAnsi="ＭＳ ゴシック" w:hint="eastAsia"/>
                <w:sz w:val="18"/>
              </w:rPr>
              <w:t>の取組</w:t>
            </w:r>
            <w:r w:rsidR="00482654">
              <w:rPr>
                <w:rFonts w:ascii="ＭＳ ゴシック" w:eastAsia="ＭＳ ゴシック" w:hAnsi="ＭＳ ゴシック" w:hint="eastAsia"/>
                <w:sz w:val="18"/>
              </w:rPr>
              <w:t>、作業環境の整備、関係機関との</w:t>
            </w:r>
            <w:r w:rsidR="006F614B">
              <w:rPr>
                <w:rFonts w:ascii="ＭＳ ゴシック" w:eastAsia="ＭＳ ゴシック" w:hAnsi="ＭＳ ゴシック" w:hint="eastAsia"/>
                <w:sz w:val="18"/>
              </w:rPr>
              <w:t xml:space="preserve">連携、地域社会への貢献の取組 </w:t>
            </w:r>
            <w:r w:rsidRPr="00F9742D">
              <w:rPr>
                <w:rFonts w:ascii="ＭＳ ゴシック" w:eastAsia="ＭＳ ゴシック" w:hAnsi="ＭＳ ゴシック" w:hint="eastAsia"/>
                <w:sz w:val="18"/>
              </w:rPr>
              <w:t>など</w:t>
            </w:r>
          </w:p>
        </w:tc>
      </w:tr>
      <w:tr w:rsidR="00F9742D" w:rsidTr="00F9742D">
        <w:trPr>
          <w:trHeight w:val="1085"/>
        </w:trPr>
        <w:tc>
          <w:tcPr>
            <w:tcW w:w="2385" w:type="dxa"/>
          </w:tcPr>
          <w:p w:rsidR="00F9742D" w:rsidRDefault="00F9742D" w:rsidP="00F9742D">
            <w:pPr>
              <w:rPr>
                <w:rFonts w:ascii="ＭＳ ゴシック" w:eastAsia="ＭＳ ゴシック" w:hAnsi="ＭＳ ゴシック"/>
                <w:sz w:val="22"/>
              </w:rPr>
            </w:pPr>
            <w:r>
              <w:rPr>
                <w:rFonts w:ascii="ＭＳ ゴシック" w:eastAsia="ＭＳ ゴシック" w:hAnsi="ＭＳ ゴシック" w:hint="eastAsia"/>
                <w:sz w:val="22"/>
              </w:rPr>
              <w:t>ハートフル企業</w:t>
            </w:r>
          </w:p>
          <w:p w:rsidR="00F9742D" w:rsidRDefault="00F9742D" w:rsidP="00F9742D">
            <w:pPr>
              <w:jc w:val="right"/>
              <w:rPr>
                <w:rFonts w:ascii="ＭＳ ゴシック" w:eastAsia="ＭＳ ゴシック" w:hAnsi="ＭＳ ゴシック"/>
                <w:sz w:val="22"/>
              </w:rPr>
            </w:pPr>
            <w:r>
              <w:rPr>
                <w:rFonts w:ascii="ＭＳ ゴシック" w:eastAsia="ＭＳ ゴシック" w:hAnsi="ＭＳ ゴシック" w:hint="eastAsia"/>
                <w:sz w:val="22"/>
              </w:rPr>
              <w:t>チャレンジ応援賞</w:t>
            </w:r>
          </w:p>
        </w:tc>
        <w:tc>
          <w:tcPr>
            <w:tcW w:w="3112" w:type="dxa"/>
          </w:tcPr>
          <w:p w:rsidR="00F9742D" w:rsidRDefault="00F9742D" w:rsidP="007E2509">
            <w:pPr>
              <w:rPr>
                <w:rFonts w:ascii="ＭＳ ゴシック" w:eastAsia="ＭＳ ゴシック" w:hAnsi="ＭＳ ゴシック"/>
                <w:sz w:val="22"/>
              </w:rPr>
            </w:pPr>
            <w:r>
              <w:rPr>
                <w:rFonts w:ascii="ＭＳ ゴシック" w:eastAsia="ＭＳ ゴシック" w:hAnsi="ＭＳ ゴシック" w:hint="eastAsia"/>
                <w:sz w:val="22"/>
              </w:rPr>
              <w:t>【３０点】</w:t>
            </w:r>
          </w:p>
          <w:p w:rsidR="00F9742D" w:rsidRDefault="00482654" w:rsidP="00482654">
            <w:pPr>
              <w:rPr>
                <w:rFonts w:ascii="ＭＳ ゴシック" w:eastAsia="ＭＳ ゴシック" w:hAnsi="ＭＳ ゴシック"/>
                <w:sz w:val="22"/>
              </w:rPr>
            </w:pPr>
            <w:r w:rsidRPr="00F9742D">
              <w:rPr>
                <w:rFonts w:ascii="ＭＳ ゴシック" w:eastAsia="ＭＳ ゴシック" w:hAnsi="ＭＳ ゴシック" w:hint="eastAsia"/>
                <w:sz w:val="18"/>
              </w:rPr>
              <w:t>・障がい者雇用数、</w:t>
            </w:r>
            <w:r>
              <w:rPr>
                <w:rFonts w:ascii="ＭＳ ゴシック" w:eastAsia="ＭＳ ゴシック" w:hAnsi="ＭＳ ゴシック" w:hint="eastAsia"/>
                <w:sz w:val="18"/>
              </w:rPr>
              <w:t>雇用率、</w:t>
            </w:r>
            <w:r w:rsidRPr="00F9742D">
              <w:rPr>
                <w:rFonts w:ascii="ＭＳ ゴシック" w:eastAsia="ＭＳ ゴシック" w:hAnsi="ＭＳ ゴシック" w:hint="eastAsia"/>
                <w:sz w:val="18"/>
              </w:rPr>
              <w:t>雇用継続期間、就労支援施設への発注状況</w:t>
            </w:r>
            <w:r>
              <w:rPr>
                <w:rFonts w:ascii="ＭＳ ゴシック" w:eastAsia="ＭＳ ゴシック" w:hAnsi="ＭＳ ゴシック" w:hint="eastAsia"/>
                <w:sz w:val="18"/>
              </w:rPr>
              <w:t>、社適事業所登録状況</w:t>
            </w:r>
            <w:r w:rsidRPr="00F9742D">
              <w:rPr>
                <w:rFonts w:ascii="ＭＳ ゴシック" w:eastAsia="ＭＳ ゴシック" w:hAnsi="ＭＳ ゴシック" w:hint="eastAsia"/>
                <w:sz w:val="18"/>
              </w:rPr>
              <w:t xml:space="preserve"> など</w:t>
            </w:r>
          </w:p>
        </w:tc>
        <w:tc>
          <w:tcPr>
            <w:tcW w:w="3113" w:type="dxa"/>
          </w:tcPr>
          <w:p w:rsidR="00F9742D" w:rsidRDefault="00F9742D" w:rsidP="007E2509">
            <w:pPr>
              <w:rPr>
                <w:rFonts w:ascii="ＭＳ ゴシック" w:eastAsia="ＭＳ ゴシック" w:hAnsi="ＭＳ ゴシック"/>
                <w:sz w:val="22"/>
              </w:rPr>
            </w:pPr>
            <w:r>
              <w:rPr>
                <w:rFonts w:ascii="ＭＳ ゴシック" w:eastAsia="ＭＳ ゴシック" w:hAnsi="ＭＳ ゴシック" w:hint="eastAsia"/>
                <w:sz w:val="22"/>
              </w:rPr>
              <w:t>【７０点】</w:t>
            </w:r>
          </w:p>
          <w:p w:rsidR="00F9742D" w:rsidRDefault="00F9742D" w:rsidP="007B5AA6">
            <w:pPr>
              <w:rPr>
                <w:rFonts w:ascii="ＭＳ ゴシック" w:eastAsia="ＭＳ ゴシック" w:hAnsi="ＭＳ ゴシック"/>
                <w:sz w:val="22"/>
              </w:rPr>
            </w:pPr>
            <w:r w:rsidRPr="00F9742D">
              <w:rPr>
                <w:rFonts w:ascii="ＭＳ ゴシック" w:eastAsia="ＭＳ ゴシック" w:hAnsi="ＭＳ ゴシック" w:hint="eastAsia"/>
                <w:sz w:val="18"/>
              </w:rPr>
              <w:t>・</w:t>
            </w:r>
            <w:r w:rsidR="007B5AA6">
              <w:rPr>
                <w:rFonts w:ascii="ＭＳ ゴシック" w:eastAsia="ＭＳ ゴシック" w:hAnsi="ＭＳ ゴシック" w:hint="eastAsia"/>
                <w:sz w:val="18"/>
              </w:rPr>
              <w:t>受入れ環境の整備、職場定着に向けた業務管理サポート体制、キャリアアップの取組、地域コミュニティとの連携</w:t>
            </w:r>
            <w:r w:rsidRPr="00F9742D">
              <w:rPr>
                <w:rFonts w:ascii="ＭＳ ゴシック" w:eastAsia="ＭＳ ゴシック" w:hAnsi="ＭＳ ゴシック" w:hint="eastAsia"/>
                <w:sz w:val="18"/>
              </w:rPr>
              <w:t xml:space="preserve"> など</w:t>
            </w:r>
          </w:p>
        </w:tc>
      </w:tr>
      <w:tr w:rsidR="00F9742D" w:rsidTr="00F9742D">
        <w:trPr>
          <w:trHeight w:val="1085"/>
        </w:trPr>
        <w:tc>
          <w:tcPr>
            <w:tcW w:w="2385" w:type="dxa"/>
          </w:tcPr>
          <w:p w:rsidR="00F9742D" w:rsidRDefault="00F9742D" w:rsidP="007E2509">
            <w:pPr>
              <w:rPr>
                <w:rFonts w:ascii="ＭＳ ゴシック" w:eastAsia="ＭＳ ゴシック" w:hAnsi="ＭＳ ゴシック"/>
                <w:sz w:val="22"/>
              </w:rPr>
            </w:pPr>
            <w:r>
              <w:rPr>
                <w:rFonts w:ascii="ＭＳ ゴシック" w:eastAsia="ＭＳ ゴシック" w:hAnsi="ＭＳ ゴシック" w:hint="eastAsia"/>
                <w:sz w:val="22"/>
              </w:rPr>
              <w:t>ハートフル企業</w:t>
            </w:r>
          </w:p>
          <w:p w:rsidR="00F9742D" w:rsidRPr="00F9742D" w:rsidRDefault="00F9742D" w:rsidP="00F9742D">
            <w:pPr>
              <w:jc w:val="right"/>
              <w:rPr>
                <w:rFonts w:ascii="ＭＳ ゴシック" w:eastAsia="ＭＳ ゴシック" w:hAnsi="ＭＳ ゴシック"/>
                <w:sz w:val="22"/>
              </w:rPr>
            </w:pPr>
            <w:r>
              <w:rPr>
                <w:rFonts w:ascii="ＭＳ ゴシック" w:eastAsia="ＭＳ ゴシック" w:hAnsi="ＭＳ ゴシック" w:hint="eastAsia"/>
                <w:sz w:val="22"/>
              </w:rPr>
              <w:t>教育貢献賞</w:t>
            </w:r>
          </w:p>
        </w:tc>
        <w:tc>
          <w:tcPr>
            <w:tcW w:w="3112" w:type="dxa"/>
          </w:tcPr>
          <w:p w:rsidR="00F9742D" w:rsidRDefault="00F9742D" w:rsidP="007E2509">
            <w:pPr>
              <w:rPr>
                <w:rFonts w:ascii="ＭＳ ゴシック" w:eastAsia="ＭＳ ゴシック" w:hAnsi="ＭＳ ゴシック"/>
                <w:sz w:val="22"/>
              </w:rPr>
            </w:pPr>
            <w:r>
              <w:rPr>
                <w:rFonts w:ascii="ＭＳ ゴシック" w:eastAsia="ＭＳ ゴシック" w:hAnsi="ＭＳ ゴシック" w:hint="eastAsia"/>
                <w:sz w:val="22"/>
              </w:rPr>
              <w:t>【</w:t>
            </w:r>
            <w:r w:rsidR="004C1F2E">
              <w:rPr>
                <w:rFonts w:ascii="ＭＳ ゴシック" w:eastAsia="ＭＳ ゴシック" w:hAnsi="ＭＳ ゴシック" w:hint="eastAsia"/>
                <w:sz w:val="22"/>
              </w:rPr>
              <w:t>５</w:t>
            </w:r>
            <w:r>
              <w:rPr>
                <w:rFonts w:ascii="ＭＳ ゴシック" w:eastAsia="ＭＳ ゴシック" w:hAnsi="ＭＳ ゴシック" w:hint="eastAsia"/>
                <w:sz w:val="22"/>
              </w:rPr>
              <w:t>０点】</w:t>
            </w:r>
          </w:p>
          <w:p w:rsidR="00F9742D" w:rsidRDefault="00F9742D" w:rsidP="00482654">
            <w:pPr>
              <w:rPr>
                <w:rFonts w:ascii="ＭＳ ゴシック" w:eastAsia="ＭＳ ゴシック" w:hAnsi="ＭＳ ゴシック"/>
                <w:sz w:val="22"/>
              </w:rPr>
            </w:pPr>
            <w:r w:rsidRPr="00F9742D">
              <w:rPr>
                <w:rFonts w:ascii="ＭＳ ゴシック" w:eastAsia="ＭＳ ゴシック" w:hAnsi="ＭＳ ゴシック" w:hint="eastAsia"/>
                <w:sz w:val="18"/>
              </w:rPr>
              <w:t>・</w:t>
            </w:r>
            <w:r w:rsidR="00482654">
              <w:rPr>
                <w:rFonts w:ascii="ＭＳ ゴシック" w:eastAsia="ＭＳ ゴシック" w:hAnsi="ＭＳ ゴシック" w:hint="eastAsia"/>
                <w:sz w:val="18"/>
              </w:rPr>
              <w:t>支援学校等の生徒の職場実習受入数、校内実習への協力状況 など、</w:t>
            </w:r>
          </w:p>
        </w:tc>
        <w:tc>
          <w:tcPr>
            <w:tcW w:w="3113" w:type="dxa"/>
          </w:tcPr>
          <w:p w:rsidR="00F9742D" w:rsidRDefault="00F9742D" w:rsidP="007E2509">
            <w:pPr>
              <w:rPr>
                <w:rFonts w:ascii="ＭＳ ゴシック" w:eastAsia="ＭＳ ゴシック" w:hAnsi="ＭＳ ゴシック"/>
                <w:sz w:val="22"/>
              </w:rPr>
            </w:pPr>
            <w:r>
              <w:rPr>
                <w:rFonts w:ascii="ＭＳ ゴシック" w:eastAsia="ＭＳ ゴシック" w:hAnsi="ＭＳ ゴシック" w:hint="eastAsia"/>
                <w:sz w:val="22"/>
              </w:rPr>
              <w:t>【</w:t>
            </w:r>
            <w:r w:rsidR="004C1F2E">
              <w:rPr>
                <w:rFonts w:ascii="ＭＳ ゴシック" w:eastAsia="ＭＳ ゴシック" w:hAnsi="ＭＳ ゴシック" w:hint="eastAsia"/>
                <w:sz w:val="22"/>
              </w:rPr>
              <w:t>５０</w:t>
            </w:r>
            <w:r>
              <w:rPr>
                <w:rFonts w:ascii="ＭＳ ゴシック" w:eastAsia="ＭＳ ゴシック" w:hAnsi="ＭＳ ゴシック" w:hint="eastAsia"/>
                <w:sz w:val="22"/>
              </w:rPr>
              <w:t>点】</w:t>
            </w:r>
          </w:p>
          <w:p w:rsidR="00F9742D" w:rsidRDefault="00F9742D" w:rsidP="00482654">
            <w:pPr>
              <w:rPr>
                <w:rFonts w:ascii="ＭＳ ゴシック" w:eastAsia="ＭＳ ゴシック" w:hAnsi="ＭＳ ゴシック"/>
                <w:sz w:val="22"/>
              </w:rPr>
            </w:pPr>
            <w:r w:rsidRPr="00F9742D">
              <w:rPr>
                <w:rFonts w:ascii="ＭＳ ゴシック" w:eastAsia="ＭＳ ゴシック" w:hAnsi="ＭＳ ゴシック" w:hint="eastAsia"/>
                <w:sz w:val="18"/>
              </w:rPr>
              <w:t>・</w:t>
            </w:r>
            <w:r w:rsidR="006F614B">
              <w:rPr>
                <w:rFonts w:ascii="ＭＳ ゴシック" w:eastAsia="ＭＳ ゴシック" w:hAnsi="ＭＳ ゴシック" w:hint="eastAsia"/>
                <w:sz w:val="18"/>
              </w:rPr>
              <w:t xml:space="preserve">支援学校等の生徒の職場実習の受入れ方法、作業実習への支援の取組、卒業生の採用や職場定着 </w:t>
            </w:r>
            <w:r w:rsidRPr="00F9742D">
              <w:rPr>
                <w:rFonts w:ascii="ＭＳ ゴシック" w:eastAsia="ＭＳ ゴシック" w:hAnsi="ＭＳ ゴシック" w:hint="eastAsia"/>
                <w:sz w:val="18"/>
              </w:rPr>
              <w:t>など</w:t>
            </w:r>
          </w:p>
        </w:tc>
      </w:tr>
    </w:tbl>
    <w:p w:rsidR="00F9742D" w:rsidRPr="00463B82" w:rsidRDefault="00F9742D" w:rsidP="00F9742D">
      <w:pPr>
        <w:rPr>
          <w:rFonts w:ascii="ＭＳ ゴシック" w:eastAsia="ＭＳ ゴシック" w:hAnsi="ＭＳ ゴシック"/>
          <w:sz w:val="22"/>
        </w:rPr>
      </w:pPr>
    </w:p>
    <w:sectPr w:rsidR="00F9742D" w:rsidRPr="00463B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50E" w:rsidRDefault="008A750E" w:rsidP="00623C19">
      <w:r>
        <w:separator/>
      </w:r>
    </w:p>
  </w:endnote>
  <w:endnote w:type="continuationSeparator" w:id="0">
    <w:p w:rsidR="008A750E" w:rsidRDefault="008A750E" w:rsidP="0062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50E" w:rsidRDefault="008A750E" w:rsidP="00623C19">
      <w:r>
        <w:separator/>
      </w:r>
    </w:p>
  </w:footnote>
  <w:footnote w:type="continuationSeparator" w:id="0">
    <w:p w:rsidR="008A750E" w:rsidRDefault="008A750E" w:rsidP="00623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B82"/>
    <w:rsid w:val="00156C30"/>
    <w:rsid w:val="00187510"/>
    <w:rsid w:val="00243A3A"/>
    <w:rsid w:val="002574F4"/>
    <w:rsid w:val="002A2B36"/>
    <w:rsid w:val="003B02E7"/>
    <w:rsid w:val="004530AC"/>
    <w:rsid w:val="00455F19"/>
    <w:rsid w:val="00463B82"/>
    <w:rsid w:val="00482654"/>
    <w:rsid w:val="0049415E"/>
    <w:rsid w:val="004955D7"/>
    <w:rsid w:val="004B4CB2"/>
    <w:rsid w:val="004C1F2E"/>
    <w:rsid w:val="005922C6"/>
    <w:rsid w:val="00623C19"/>
    <w:rsid w:val="006D61B7"/>
    <w:rsid w:val="006E33A9"/>
    <w:rsid w:val="006F614B"/>
    <w:rsid w:val="007117AC"/>
    <w:rsid w:val="00746B2D"/>
    <w:rsid w:val="007B5AA6"/>
    <w:rsid w:val="007E2509"/>
    <w:rsid w:val="008A750E"/>
    <w:rsid w:val="0095180A"/>
    <w:rsid w:val="009B0179"/>
    <w:rsid w:val="00BF2D43"/>
    <w:rsid w:val="00C327B2"/>
    <w:rsid w:val="00D41ED4"/>
    <w:rsid w:val="00D93ED7"/>
    <w:rsid w:val="00DA5041"/>
    <w:rsid w:val="00DF2F1F"/>
    <w:rsid w:val="00E122B8"/>
    <w:rsid w:val="00F23A09"/>
    <w:rsid w:val="00F9742D"/>
    <w:rsid w:val="00FB49B1"/>
    <w:rsid w:val="00FE7C32"/>
    <w:rsid w:val="00FF1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A6EBEC0-4C82-4CA8-B9DB-954802A2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5A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5AA6"/>
    <w:rPr>
      <w:rFonts w:asciiTheme="majorHAnsi" w:eastAsiaTheme="majorEastAsia" w:hAnsiTheme="majorHAnsi" w:cstheme="majorBidi"/>
      <w:sz w:val="18"/>
      <w:szCs w:val="18"/>
    </w:rPr>
  </w:style>
  <w:style w:type="paragraph" w:styleId="a5">
    <w:name w:val="header"/>
    <w:basedOn w:val="a"/>
    <w:link w:val="a6"/>
    <w:uiPriority w:val="99"/>
    <w:unhideWhenUsed/>
    <w:rsid w:val="00623C19"/>
    <w:pPr>
      <w:tabs>
        <w:tab w:val="center" w:pos="4252"/>
        <w:tab w:val="right" w:pos="8504"/>
      </w:tabs>
      <w:snapToGrid w:val="0"/>
    </w:pPr>
  </w:style>
  <w:style w:type="character" w:customStyle="1" w:styleId="a6">
    <w:name w:val="ヘッダー (文字)"/>
    <w:basedOn w:val="a0"/>
    <w:link w:val="a5"/>
    <w:uiPriority w:val="99"/>
    <w:rsid w:val="00623C19"/>
  </w:style>
  <w:style w:type="paragraph" w:styleId="a7">
    <w:name w:val="footer"/>
    <w:basedOn w:val="a"/>
    <w:link w:val="a8"/>
    <w:uiPriority w:val="99"/>
    <w:unhideWhenUsed/>
    <w:rsid w:val="00623C19"/>
    <w:pPr>
      <w:tabs>
        <w:tab w:val="center" w:pos="4252"/>
        <w:tab w:val="right" w:pos="8504"/>
      </w:tabs>
      <w:snapToGrid w:val="0"/>
    </w:pPr>
  </w:style>
  <w:style w:type="character" w:customStyle="1" w:styleId="a8">
    <w:name w:val="フッター (文字)"/>
    <w:basedOn w:val="a0"/>
    <w:link w:val="a7"/>
    <w:uiPriority w:val="99"/>
    <w:rsid w:val="00623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玄　正彦</dc:creator>
  <cp:keywords/>
  <dc:description/>
  <cp:lastModifiedBy>藤原　健</cp:lastModifiedBy>
  <cp:revision>7</cp:revision>
  <cp:lastPrinted>2020-08-31T03:34:00Z</cp:lastPrinted>
  <dcterms:created xsi:type="dcterms:W3CDTF">2020-09-03T03:12:00Z</dcterms:created>
  <dcterms:modified xsi:type="dcterms:W3CDTF">2021-04-03T09:16:00Z</dcterms:modified>
</cp:coreProperties>
</file>