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DB" w:rsidRDefault="007E45DB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-12700</wp:posOffset>
                </wp:positionV>
                <wp:extent cx="5229225" cy="6572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6572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5DB" w:rsidRPr="006F178F" w:rsidRDefault="007E45DB" w:rsidP="006F178F">
                            <w:pPr>
                              <w:ind w:firstLineChars="50" w:firstLine="161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6F17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介護職員</w:t>
                            </w:r>
                            <w:r w:rsidR="003F095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等</w:t>
                            </w:r>
                            <w:r w:rsidRPr="006F17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による喀痰吸引等を実施する際の注意事項</w:t>
                            </w:r>
                          </w:p>
                          <w:p w:rsidR="007E45DB" w:rsidRPr="007E45DB" w:rsidRDefault="007E45DB" w:rsidP="007E45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0.7pt;margin-top:-1pt;width:411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" fillcolor="#c6d9f1 [671]" strokecolor="#f79646 [3209]" strokeweight="2pt">
                <v:textbox>
                  <w:txbxContent>
                    <w:p w:rsidR="007E45DB" w:rsidRPr="006F178F" w:rsidRDefault="007E45DB" w:rsidP="006F178F">
                      <w:pPr>
                        <w:ind w:firstLineChars="50" w:firstLine="161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6F17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介護職員</w:t>
                      </w:r>
                      <w:r w:rsidR="003F095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等</w:t>
                      </w:r>
                      <w:r w:rsidRPr="006F17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による喀痰吸引等を実施する際の注意事項</w:t>
                      </w:r>
                    </w:p>
                    <w:p w:rsidR="007E45DB" w:rsidRPr="007E45DB" w:rsidRDefault="007E45DB" w:rsidP="007E45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E45DB" w:rsidRDefault="007E45DB">
      <w:pPr>
        <w:rPr>
          <w:b/>
          <w:sz w:val="24"/>
          <w:szCs w:val="24"/>
        </w:rPr>
      </w:pPr>
    </w:p>
    <w:p w:rsidR="007E45DB" w:rsidRDefault="007E45DB">
      <w:pPr>
        <w:rPr>
          <w:b/>
          <w:sz w:val="24"/>
          <w:szCs w:val="24"/>
        </w:rPr>
      </w:pPr>
    </w:p>
    <w:p w:rsidR="00CB108C" w:rsidRDefault="00CB108C">
      <w:pPr>
        <w:rPr>
          <w:b/>
          <w:sz w:val="24"/>
          <w:szCs w:val="24"/>
        </w:rPr>
      </w:pPr>
    </w:p>
    <w:p w:rsidR="007E45DB" w:rsidRDefault="00CB108C" w:rsidP="00CB108C">
      <w:pPr>
        <w:ind w:firstLineChars="100" w:firstLine="241"/>
        <w:rPr>
          <w:b/>
          <w:sz w:val="24"/>
          <w:szCs w:val="24"/>
        </w:rPr>
      </w:pPr>
      <w:r w:rsidRPr="00CB108C">
        <w:rPr>
          <w:rFonts w:asciiTheme="minorEastAsia" w:hAnsiTheme="minorEastAsia" w:hint="eastAsia"/>
          <w:b/>
          <w:sz w:val="24"/>
          <w:szCs w:val="24"/>
        </w:rPr>
        <w:t>社会福祉士及び介護福祉士法</w:t>
      </w:r>
      <w:r>
        <w:rPr>
          <w:rFonts w:asciiTheme="minorEastAsia" w:hAnsiTheme="minorEastAsia" w:hint="eastAsia"/>
          <w:b/>
          <w:sz w:val="24"/>
          <w:szCs w:val="24"/>
        </w:rPr>
        <w:t>に基づき、</w:t>
      </w:r>
      <w:r w:rsidRPr="00CB108C">
        <w:rPr>
          <w:rFonts w:hint="eastAsia"/>
          <w:b/>
          <w:sz w:val="24"/>
          <w:szCs w:val="24"/>
        </w:rPr>
        <w:t>介護職員</w:t>
      </w:r>
      <w:r w:rsidR="003F0959">
        <w:rPr>
          <w:rFonts w:hint="eastAsia"/>
          <w:b/>
          <w:sz w:val="24"/>
          <w:szCs w:val="24"/>
        </w:rPr>
        <w:t>等</w:t>
      </w:r>
      <w:r w:rsidRPr="00CB108C">
        <w:rPr>
          <w:rFonts w:hint="eastAsia"/>
          <w:b/>
          <w:sz w:val="24"/>
          <w:szCs w:val="24"/>
        </w:rPr>
        <w:t>による喀痰吸引等の業務を行う場合には、</w:t>
      </w:r>
      <w:r>
        <w:rPr>
          <w:rFonts w:hint="eastAsia"/>
          <w:b/>
          <w:sz w:val="24"/>
          <w:szCs w:val="24"/>
        </w:rPr>
        <w:t>利用者の安全を期すため、次の点に注意し、適切に実施してください。</w:t>
      </w:r>
    </w:p>
    <w:p w:rsidR="00CB108C" w:rsidRPr="00CB108C" w:rsidRDefault="00CB108C" w:rsidP="00CB108C">
      <w:pPr>
        <w:ind w:firstLineChars="100" w:firstLine="241"/>
        <w:rPr>
          <w:b/>
          <w:sz w:val="24"/>
          <w:szCs w:val="24"/>
        </w:rPr>
      </w:pPr>
    </w:p>
    <w:p w:rsidR="00F86691" w:rsidRPr="006F178F" w:rsidRDefault="00CB108C" w:rsidP="00CB108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425451</wp:posOffset>
                </wp:positionV>
                <wp:extent cx="5295900" cy="12382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2382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08C" w:rsidRPr="006F178F" w:rsidRDefault="00CB108C" w:rsidP="00CB10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CB108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6F17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喀痰吸引等行為を実施する場合は、</w:t>
                            </w:r>
                            <w:r w:rsidRPr="006F178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事業者登録</w:t>
                            </w:r>
                            <w:r w:rsidRPr="006F17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が必要です。</w:t>
                            </w:r>
                          </w:p>
                          <w:p w:rsidR="00CB108C" w:rsidRDefault="00CB108C" w:rsidP="00CB108C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CB108C" w:rsidRDefault="00CB108C" w:rsidP="00CB108C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CB108C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CB108C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社会福祉士及び介護福祉士法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に定められた要件に従って実施する必要</w:t>
                            </w:r>
                          </w:p>
                          <w:p w:rsidR="00CB108C" w:rsidRDefault="00CB108C" w:rsidP="00CB108C">
                            <w:pPr>
                              <w:ind w:firstLineChars="100" w:firstLine="241"/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12.45pt;margin-top:33.5pt;width:417pt;height:9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" fillcolor="#fde9d9 [665]" strokecolor="#f79646 [3209]" strokeweight="2pt">
                <v:textbox>
                  <w:txbxContent>
                    <w:p w:rsidR="00CB108C" w:rsidRPr="006F178F" w:rsidRDefault="00CB108C" w:rsidP="00CB108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CB108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6F17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thick"/>
                        </w:rPr>
                        <w:t>喀痰吸引等行為を実施する場合は、</w:t>
                      </w:r>
                      <w:r w:rsidRPr="006F178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t>事業者登録</w:t>
                      </w:r>
                      <w:r w:rsidRPr="006F17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thick"/>
                        </w:rPr>
                        <w:t>が必要です。</w:t>
                      </w:r>
                    </w:p>
                    <w:p w:rsidR="00CB108C" w:rsidRDefault="00CB108C" w:rsidP="00CB108C">
                      <w:pPr>
                        <w:ind w:firstLineChars="100" w:firstLine="24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CB108C" w:rsidRDefault="00CB108C" w:rsidP="00CB108C">
                      <w:pP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CB108C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CB108C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thick"/>
                        </w:rPr>
                        <w:t>社会福祉士及び介護福祉士法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thick"/>
                        </w:rPr>
                        <w:t>に定められた要件に従って実施する必要</w:t>
                      </w:r>
                    </w:p>
                    <w:p w:rsidR="00CB108C" w:rsidRDefault="00CB108C" w:rsidP="00CB108C">
                      <w:pPr>
                        <w:ind w:firstLineChars="100" w:firstLine="241"/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thick"/>
                        </w:rPr>
                        <w:t>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F86691" w:rsidRPr="006F178F">
        <w:rPr>
          <w:rFonts w:asciiTheme="majorEastAsia" w:eastAsiaTheme="majorEastAsia" w:hAnsiTheme="majorEastAsia" w:hint="eastAsia"/>
          <w:b/>
          <w:sz w:val="28"/>
          <w:szCs w:val="28"/>
        </w:rPr>
        <w:t>１．</w:t>
      </w:r>
      <w:r w:rsidR="00F86691" w:rsidRPr="006F178F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登録喀痰吸引等事業者（登録特定行為事業者）</w:t>
      </w:r>
    </w:p>
    <w:p w:rsidR="00CB108C" w:rsidRDefault="00CB108C" w:rsidP="006F178F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p w:rsidR="00CB108C" w:rsidRDefault="00CB108C" w:rsidP="006F178F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p w:rsidR="00CB108C" w:rsidRDefault="00CB108C" w:rsidP="006F178F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p w:rsidR="00CB108C" w:rsidRDefault="00CB108C" w:rsidP="006F178F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p w:rsidR="00CB108C" w:rsidRDefault="00CB108C" w:rsidP="006F178F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p w:rsidR="00CB108C" w:rsidRDefault="00CB108C" w:rsidP="006F178F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p w:rsidR="00CB108C" w:rsidRPr="00CB108C" w:rsidRDefault="00CB108C" w:rsidP="00CB108C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CB108C">
        <w:rPr>
          <w:rFonts w:asciiTheme="minorEastAsia" w:hAnsiTheme="minorEastAsia" w:hint="eastAsia"/>
          <w:sz w:val="22"/>
        </w:rPr>
        <w:t>※登録事業者でない施設・事業所で、介護職員</w:t>
      </w:r>
      <w:r w:rsidR="003F0959">
        <w:rPr>
          <w:rFonts w:asciiTheme="minorEastAsia" w:hAnsiTheme="minorEastAsia" w:hint="eastAsia"/>
          <w:sz w:val="22"/>
        </w:rPr>
        <w:t>等</w:t>
      </w:r>
      <w:r w:rsidRPr="00CB108C">
        <w:rPr>
          <w:rFonts w:asciiTheme="minorEastAsia" w:hAnsiTheme="minorEastAsia" w:hint="eastAsia"/>
          <w:sz w:val="22"/>
        </w:rPr>
        <w:t>が喀痰吸引等の行為をした場合は、事業者及び法人等について、罰金刑が規定されています。（社会福祉士及び介護福祉士法</w:t>
      </w:r>
      <w:r w:rsidR="00E04876">
        <w:rPr>
          <w:rFonts w:asciiTheme="minorEastAsia" w:hAnsiTheme="minorEastAsia" w:hint="eastAsia"/>
          <w:sz w:val="22"/>
        </w:rPr>
        <w:t>附則</w:t>
      </w:r>
      <w:r w:rsidRPr="00CB108C">
        <w:rPr>
          <w:rFonts w:asciiTheme="minorEastAsia" w:hAnsiTheme="minorEastAsia" w:hint="eastAsia"/>
          <w:sz w:val="22"/>
        </w:rPr>
        <w:t>第23条第1号及び</w:t>
      </w:r>
      <w:r w:rsidR="00C77895">
        <w:rPr>
          <w:rFonts w:asciiTheme="minorEastAsia" w:hAnsiTheme="minorEastAsia" w:hint="eastAsia"/>
          <w:sz w:val="22"/>
        </w:rPr>
        <w:t>附則</w:t>
      </w:r>
      <w:r w:rsidRPr="00CB108C">
        <w:rPr>
          <w:rFonts w:asciiTheme="minorEastAsia" w:hAnsiTheme="minorEastAsia" w:hint="eastAsia"/>
          <w:sz w:val="22"/>
        </w:rPr>
        <w:t>第26条）</w:t>
      </w:r>
    </w:p>
    <w:p w:rsidR="00CB108C" w:rsidRPr="00CB108C" w:rsidRDefault="00CB108C" w:rsidP="007E45D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86691" w:rsidRDefault="00F86691" w:rsidP="00CB108C">
      <w:pPr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 w:rsidRPr="006F178F">
        <w:rPr>
          <w:rFonts w:asciiTheme="majorEastAsia" w:eastAsiaTheme="majorEastAsia" w:hAnsiTheme="majorEastAsia" w:hint="eastAsia"/>
          <w:b/>
          <w:sz w:val="28"/>
          <w:szCs w:val="28"/>
        </w:rPr>
        <w:t xml:space="preserve">２　</w:t>
      </w:r>
      <w:r w:rsidRPr="006F178F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認定特定行為業務従事者</w:t>
      </w:r>
    </w:p>
    <w:p w:rsidR="00CB108C" w:rsidRDefault="00CB108C" w:rsidP="006F178F">
      <w:pPr>
        <w:ind w:firstLineChars="100" w:firstLine="281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92075</wp:posOffset>
                </wp:positionV>
                <wp:extent cx="5295900" cy="8477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8477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08C" w:rsidRDefault="00CB108C" w:rsidP="00CB10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CB108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CB108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登録研修機関等において、一定の研修を受け、大阪府による</w:t>
                            </w:r>
                            <w:r w:rsidRPr="00CB108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認</w:t>
                            </w:r>
                            <w:r w:rsidRPr="006F178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定を受け</w:t>
                            </w:r>
                          </w:p>
                          <w:p w:rsidR="00CB108C" w:rsidRPr="00CB108C" w:rsidRDefault="00CB108C" w:rsidP="00CB108C">
                            <w:pPr>
                              <w:ind w:firstLineChars="100" w:firstLine="241"/>
                            </w:pPr>
                            <w:r w:rsidRPr="006F178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た</w:t>
                            </w:r>
                            <w:r w:rsidR="003F095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介護</w:t>
                            </w:r>
                            <w:r w:rsidRPr="006F178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職員</w:t>
                            </w:r>
                            <w:r w:rsidR="003F095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等</w:t>
                            </w:r>
                            <w:r w:rsidRPr="006F17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のみが、喀痰吸引や経管栄養を実施できます。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20.7pt;margin-top:7.25pt;width:417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" fillcolor="#fde9d9 [665]" strokecolor="#f79646 [3209]" strokeweight="2pt">
                <v:textbox>
                  <w:txbxContent>
                    <w:p w:rsidR="00CB108C" w:rsidRDefault="00CB108C" w:rsidP="00CB108C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</w:pPr>
                      <w:r w:rsidRPr="00CB108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CB108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登録研修機関等において、一定の研修を受け、大阪府による</w:t>
                      </w:r>
                      <w:r w:rsidRPr="00CB108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認</w:t>
                      </w:r>
                      <w:r w:rsidRPr="006F178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t>定を受け</w:t>
                      </w:r>
                    </w:p>
                    <w:p w:rsidR="00CB108C" w:rsidRPr="00CB108C" w:rsidRDefault="00CB108C" w:rsidP="00CB108C">
                      <w:pPr>
                        <w:ind w:firstLineChars="100" w:firstLine="241"/>
                      </w:pPr>
                      <w:r w:rsidRPr="006F178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t>た</w:t>
                      </w:r>
                      <w:r w:rsidR="003F095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t>介護</w:t>
                      </w:r>
                      <w:r w:rsidRPr="006F178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t>職員</w:t>
                      </w:r>
                      <w:r w:rsidR="003F095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t>等</w:t>
                      </w:r>
                      <w:r w:rsidRPr="006F17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thick"/>
                        </w:rPr>
                        <w:t>のみが、喀痰吸引や経管栄養を実施できます。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108C" w:rsidRDefault="00CB108C" w:rsidP="006F178F">
      <w:pPr>
        <w:ind w:firstLineChars="100" w:firstLine="281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</w:p>
    <w:p w:rsidR="00CB108C" w:rsidRDefault="00CB108C" w:rsidP="00CB108C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2F6F0A" w:rsidRPr="00CB108C" w:rsidRDefault="002F6F0A" w:rsidP="00CB108C">
      <w:pPr>
        <w:ind w:left="720" w:hangingChars="300" w:hanging="720"/>
        <w:rPr>
          <w:rFonts w:asciiTheme="minorEastAsia" w:hAnsiTheme="minorEastAsia"/>
          <w:sz w:val="22"/>
        </w:rPr>
      </w:pPr>
      <w:r w:rsidRPr="007E45DB">
        <w:rPr>
          <w:rFonts w:asciiTheme="minorEastAsia" w:hAnsiTheme="minorEastAsia" w:hint="eastAsia"/>
          <w:sz w:val="24"/>
          <w:szCs w:val="24"/>
        </w:rPr>
        <w:t xml:space="preserve">　</w:t>
      </w:r>
      <w:r w:rsidR="000B2812" w:rsidRPr="006F178F">
        <w:rPr>
          <w:rFonts w:asciiTheme="minorEastAsia" w:hAnsiTheme="minorEastAsia" w:hint="eastAsia"/>
          <w:sz w:val="24"/>
          <w:szCs w:val="24"/>
        </w:rPr>
        <w:t xml:space="preserve">　</w:t>
      </w:r>
      <w:r w:rsidRPr="00CB108C">
        <w:rPr>
          <w:rFonts w:asciiTheme="minorEastAsia" w:hAnsiTheme="minorEastAsia" w:hint="eastAsia"/>
          <w:sz w:val="22"/>
        </w:rPr>
        <w:t>※</w:t>
      </w:r>
      <w:r w:rsidR="00E27627">
        <w:rPr>
          <w:rFonts w:asciiTheme="minorEastAsia" w:hAnsiTheme="minorEastAsia" w:hint="eastAsia"/>
          <w:sz w:val="22"/>
        </w:rPr>
        <w:t xml:space="preserve">　</w:t>
      </w:r>
      <w:r w:rsidR="003F0959">
        <w:rPr>
          <w:rFonts w:asciiTheme="minorEastAsia" w:hAnsiTheme="minorEastAsia" w:hint="eastAsia"/>
          <w:sz w:val="22"/>
        </w:rPr>
        <w:t>認定特定行為業務従事者でない介護職員等</w:t>
      </w:r>
      <w:r w:rsidRPr="00CB108C">
        <w:rPr>
          <w:rFonts w:asciiTheme="minorEastAsia" w:hAnsiTheme="minorEastAsia" w:hint="eastAsia"/>
          <w:sz w:val="22"/>
        </w:rPr>
        <w:t>が喀痰吸引等の医行為をした場合</w:t>
      </w:r>
      <w:r w:rsidR="006C7534" w:rsidRPr="00CB108C">
        <w:rPr>
          <w:rFonts w:asciiTheme="minorEastAsia" w:hAnsiTheme="minorEastAsia" w:hint="eastAsia"/>
          <w:sz w:val="22"/>
        </w:rPr>
        <w:t>は、</w:t>
      </w:r>
      <w:r w:rsidRPr="00CB108C">
        <w:rPr>
          <w:rFonts w:asciiTheme="minorEastAsia" w:hAnsiTheme="minorEastAsia" w:hint="eastAsia"/>
          <w:sz w:val="22"/>
        </w:rPr>
        <w:t>医師法違反、保健師助産師看護師法違反</w:t>
      </w:r>
      <w:r w:rsidR="00CE7E50" w:rsidRPr="00CB108C">
        <w:rPr>
          <w:rFonts w:asciiTheme="minorEastAsia" w:hAnsiTheme="minorEastAsia" w:hint="eastAsia"/>
          <w:sz w:val="22"/>
        </w:rPr>
        <w:t>に</w:t>
      </w:r>
      <w:r w:rsidR="00E27627">
        <w:rPr>
          <w:rFonts w:asciiTheme="minorEastAsia" w:hAnsiTheme="minorEastAsia" w:hint="eastAsia"/>
          <w:sz w:val="22"/>
        </w:rPr>
        <w:t>より</w:t>
      </w:r>
      <w:r w:rsidRPr="00CB108C">
        <w:rPr>
          <w:rFonts w:asciiTheme="minorEastAsia" w:hAnsiTheme="minorEastAsia" w:hint="eastAsia"/>
          <w:sz w:val="22"/>
        </w:rPr>
        <w:t>、</w:t>
      </w:r>
      <w:r w:rsidR="006C7534" w:rsidRPr="00CB108C">
        <w:rPr>
          <w:rFonts w:asciiTheme="minorEastAsia" w:hAnsiTheme="minorEastAsia" w:hint="eastAsia"/>
          <w:sz w:val="22"/>
          <w:u w:val="single"/>
        </w:rPr>
        <w:t>登録事業者の取消等の処分</w:t>
      </w:r>
      <w:r w:rsidR="006C7534" w:rsidRPr="00CB108C">
        <w:rPr>
          <w:rFonts w:asciiTheme="minorEastAsia" w:hAnsiTheme="minorEastAsia" w:hint="eastAsia"/>
          <w:sz w:val="22"/>
        </w:rPr>
        <w:t>となる場合があります。（</w:t>
      </w:r>
      <w:r w:rsidRPr="00CB108C">
        <w:rPr>
          <w:rFonts w:asciiTheme="minorEastAsia" w:hAnsiTheme="minorEastAsia" w:hint="eastAsia"/>
          <w:sz w:val="22"/>
        </w:rPr>
        <w:t>社会福祉士</w:t>
      </w:r>
      <w:r w:rsidR="00CE7E50" w:rsidRPr="00CB108C">
        <w:rPr>
          <w:rFonts w:asciiTheme="minorEastAsia" w:hAnsiTheme="minorEastAsia" w:hint="eastAsia"/>
          <w:sz w:val="22"/>
        </w:rPr>
        <w:t>及び</w:t>
      </w:r>
      <w:r w:rsidRPr="00CB108C">
        <w:rPr>
          <w:rFonts w:asciiTheme="minorEastAsia" w:hAnsiTheme="minorEastAsia" w:hint="eastAsia"/>
          <w:sz w:val="22"/>
        </w:rPr>
        <w:t>介護福祉士法第48条の７</w:t>
      </w:r>
      <w:r w:rsidR="006C7534" w:rsidRPr="00CB108C">
        <w:rPr>
          <w:rFonts w:asciiTheme="minorEastAsia" w:hAnsiTheme="minorEastAsia" w:hint="eastAsia"/>
          <w:sz w:val="22"/>
        </w:rPr>
        <w:t>）</w:t>
      </w:r>
    </w:p>
    <w:p w:rsidR="001E0E75" w:rsidRPr="00CB108C" w:rsidRDefault="006C7534" w:rsidP="00E27627">
      <w:pPr>
        <w:ind w:left="660" w:hangingChars="300" w:hanging="660"/>
        <w:rPr>
          <w:rFonts w:asciiTheme="minorEastAsia" w:hAnsiTheme="minorEastAsia"/>
          <w:sz w:val="22"/>
        </w:rPr>
      </w:pPr>
      <w:r w:rsidRPr="00CB108C">
        <w:rPr>
          <w:rFonts w:asciiTheme="minorEastAsia" w:hAnsiTheme="minorEastAsia" w:hint="eastAsia"/>
          <w:sz w:val="22"/>
        </w:rPr>
        <w:t xml:space="preserve">　　※</w:t>
      </w:r>
      <w:r w:rsidR="00E27627" w:rsidRPr="00E27627">
        <w:rPr>
          <w:rFonts w:asciiTheme="minorEastAsia" w:hAnsiTheme="minorEastAsia" w:hint="eastAsia"/>
          <w:sz w:val="22"/>
        </w:rPr>
        <w:t xml:space="preserve">　</w:t>
      </w:r>
      <w:r w:rsidR="00CB108C" w:rsidRPr="00CB108C">
        <w:rPr>
          <w:rFonts w:asciiTheme="minorEastAsia" w:hAnsiTheme="minorEastAsia" w:hint="eastAsia"/>
          <w:sz w:val="22"/>
          <w:u w:val="single"/>
        </w:rPr>
        <w:t>また、</w:t>
      </w:r>
      <w:r w:rsidR="00E27627">
        <w:rPr>
          <w:rFonts w:asciiTheme="minorEastAsia" w:hAnsiTheme="minorEastAsia" w:hint="eastAsia"/>
          <w:sz w:val="22"/>
          <w:u w:val="single"/>
        </w:rPr>
        <w:t>特別養護老人ホーム等における</w:t>
      </w:r>
      <w:r w:rsidRPr="00CB108C">
        <w:rPr>
          <w:rFonts w:asciiTheme="minorEastAsia" w:hAnsiTheme="minorEastAsia" w:hint="eastAsia"/>
          <w:sz w:val="22"/>
          <w:u w:val="single"/>
        </w:rPr>
        <w:t>経過措置</w:t>
      </w:r>
      <w:r w:rsidR="00E27627">
        <w:rPr>
          <w:rFonts w:asciiTheme="minorEastAsia" w:hAnsiTheme="minorEastAsia" w:hint="eastAsia"/>
          <w:sz w:val="22"/>
          <w:u w:val="single"/>
        </w:rPr>
        <w:t>の認定者</w:t>
      </w:r>
      <w:r w:rsidRPr="00CB108C">
        <w:rPr>
          <w:rFonts w:asciiTheme="minorEastAsia" w:hAnsiTheme="minorEastAsia" w:hint="eastAsia"/>
          <w:sz w:val="22"/>
          <w:u w:val="single"/>
        </w:rPr>
        <w:t>は胃ろうによる経管栄養の接続、注入はできません</w:t>
      </w:r>
      <w:r w:rsidRPr="00CB108C">
        <w:rPr>
          <w:rFonts w:asciiTheme="minorEastAsia" w:hAnsiTheme="minorEastAsia" w:hint="eastAsia"/>
          <w:sz w:val="22"/>
        </w:rPr>
        <w:t>。</w:t>
      </w:r>
    </w:p>
    <w:p w:rsidR="006C7534" w:rsidRPr="007E45DB" w:rsidRDefault="006C7534" w:rsidP="00C120F9">
      <w:pPr>
        <w:rPr>
          <w:rFonts w:asciiTheme="majorEastAsia" w:eastAsiaTheme="majorEastAsia" w:hAnsiTheme="majorEastAsia"/>
          <w:b/>
          <w:bCs/>
          <w:color w:val="000000"/>
          <w:sz w:val="24"/>
          <w:szCs w:val="24"/>
        </w:rPr>
      </w:pPr>
    </w:p>
    <w:p w:rsidR="006C7534" w:rsidRPr="006F178F" w:rsidRDefault="006C7534" w:rsidP="006C7534">
      <w:pPr>
        <w:ind w:leftChars="200" w:left="420" w:firstLineChars="100" w:firstLine="241"/>
        <w:rPr>
          <w:rFonts w:asciiTheme="majorEastAsia" w:eastAsiaTheme="majorEastAsia" w:hAnsiTheme="majorEastAsia"/>
          <w:b/>
          <w:bCs/>
          <w:color w:val="000000"/>
          <w:sz w:val="24"/>
          <w:szCs w:val="24"/>
        </w:rPr>
      </w:pPr>
      <w:r w:rsidRP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喀痰吸引等（登録特定行為）の実施にあたっては、適合要件に沿った適切な業務運営がなされるよう、定期的</w:t>
      </w:r>
      <w:r w:rsid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（1年に1回以上）に</w:t>
      </w:r>
      <w:r w:rsidRP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自主点検を行</w:t>
      </w:r>
      <w:r w:rsid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い、自主点検結果を保存いただくようお願いします。</w:t>
      </w:r>
    </w:p>
    <w:p w:rsidR="007E45DB" w:rsidRDefault="007E45DB" w:rsidP="006F178F">
      <w:pPr>
        <w:ind w:leftChars="200" w:left="420" w:firstLineChars="100" w:firstLine="241"/>
        <w:rPr>
          <w:rFonts w:asciiTheme="majorEastAsia" w:eastAsiaTheme="majorEastAsia" w:hAnsiTheme="majorEastAsia"/>
          <w:b/>
          <w:bCs/>
          <w:color w:val="000000"/>
          <w:sz w:val="24"/>
          <w:szCs w:val="24"/>
        </w:rPr>
      </w:pPr>
      <w:r w:rsidRP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従事者の認定、事業者の登録手続き</w:t>
      </w:r>
      <w:r w:rsidR="006C7534" w:rsidRP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、自主点検表については大阪府の</w:t>
      </w:r>
      <w:r w:rsidRP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ホームページを参照ください。</w:t>
      </w:r>
    </w:p>
    <w:p w:rsidR="00317EA5" w:rsidRPr="00317EA5" w:rsidRDefault="00317EA5" w:rsidP="00317EA5">
      <w:pPr>
        <w:ind w:leftChars="200" w:left="420"/>
        <w:rPr>
          <w:rFonts w:asciiTheme="majorEastAsia" w:eastAsiaTheme="majorEastAsia" w:hAnsiTheme="majorEastAsia"/>
          <w:b/>
          <w:bCs/>
          <w:color w:val="000000"/>
          <w:sz w:val="24"/>
          <w:szCs w:val="24"/>
        </w:rPr>
      </w:pPr>
      <w:hyperlink r:id="rId9" w:history="1">
        <w:r w:rsidRPr="00416F12">
          <w:rPr>
            <w:rStyle w:val="a8"/>
            <w:rFonts w:asciiTheme="majorEastAsia" w:eastAsiaTheme="majorEastAsia" w:hAnsiTheme="majorEastAsia"/>
            <w:b/>
            <w:bCs/>
            <w:sz w:val="24"/>
            <w:szCs w:val="24"/>
          </w:rPr>
          <w:t>http://www.pref.osaka.lg.jp/chiikiseikatsu/shogai-chiki/h23tantokuteikensyuu.html</w:t>
        </w:r>
      </w:hyperlink>
      <w:r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 xml:space="preserve">　</w:t>
      </w:r>
      <w:bookmarkStart w:id="0" w:name="_GoBack"/>
      <w:bookmarkEnd w:id="0"/>
    </w:p>
    <w:sectPr w:rsidR="00317EA5" w:rsidRPr="00317EA5" w:rsidSect="00CB108C">
      <w:pgSz w:w="11906" w:h="16838"/>
      <w:pgMar w:top="1418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85" w:rsidRDefault="00A15B85" w:rsidP="008078F2">
      <w:r>
        <w:separator/>
      </w:r>
    </w:p>
  </w:endnote>
  <w:endnote w:type="continuationSeparator" w:id="0">
    <w:p w:rsidR="00A15B85" w:rsidRDefault="00A15B85" w:rsidP="0080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85" w:rsidRDefault="00A15B85" w:rsidP="008078F2">
      <w:r>
        <w:separator/>
      </w:r>
    </w:p>
  </w:footnote>
  <w:footnote w:type="continuationSeparator" w:id="0">
    <w:p w:rsidR="00A15B85" w:rsidRDefault="00A15B85" w:rsidP="0080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27D9"/>
    <w:multiLevelType w:val="hybridMultilevel"/>
    <w:tmpl w:val="F77C06E2"/>
    <w:lvl w:ilvl="0" w:tplc="494C5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86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80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6A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6B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A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AA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C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E3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57"/>
    <w:rsid w:val="000B2812"/>
    <w:rsid w:val="00110BA8"/>
    <w:rsid w:val="00136407"/>
    <w:rsid w:val="001E0E75"/>
    <w:rsid w:val="002F6F0A"/>
    <w:rsid w:val="00317EA5"/>
    <w:rsid w:val="00333BA3"/>
    <w:rsid w:val="0034745A"/>
    <w:rsid w:val="0039730E"/>
    <w:rsid w:val="003F0959"/>
    <w:rsid w:val="00400457"/>
    <w:rsid w:val="00411EFD"/>
    <w:rsid w:val="00681AC5"/>
    <w:rsid w:val="006C7534"/>
    <w:rsid w:val="006E7460"/>
    <w:rsid w:val="006F178F"/>
    <w:rsid w:val="007B1B8F"/>
    <w:rsid w:val="007E45DB"/>
    <w:rsid w:val="008078F2"/>
    <w:rsid w:val="00891699"/>
    <w:rsid w:val="008A6190"/>
    <w:rsid w:val="009D333F"/>
    <w:rsid w:val="00A054DA"/>
    <w:rsid w:val="00A15B85"/>
    <w:rsid w:val="00A6169E"/>
    <w:rsid w:val="00AD5AE1"/>
    <w:rsid w:val="00B549F4"/>
    <w:rsid w:val="00C120F9"/>
    <w:rsid w:val="00C430F5"/>
    <w:rsid w:val="00C45C59"/>
    <w:rsid w:val="00C77895"/>
    <w:rsid w:val="00CB108C"/>
    <w:rsid w:val="00CE7E50"/>
    <w:rsid w:val="00D9061C"/>
    <w:rsid w:val="00DC43EA"/>
    <w:rsid w:val="00DD1A7C"/>
    <w:rsid w:val="00E04876"/>
    <w:rsid w:val="00E27627"/>
    <w:rsid w:val="00EE203A"/>
    <w:rsid w:val="00F26AA0"/>
    <w:rsid w:val="00F7181A"/>
    <w:rsid w:val="00F86691"/>
    <w:rsid w:val="00F9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E0E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E0E75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078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8F2"/>
  </w:style>
  <w:style w:type="paragraph" w:styleId="a6">
    <w:name w:val="footer"/>
    <w:basedOn w:val="a"/>
    <w:link w:val="a7"/>
    <w:uiPriority w:val="99"/>
    <w:unhideWhenUsed/>
    <w:rsid w:val="00807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8F2"/>
  </w:style>
  <w:style w:type="character" w:styleId="a8">
    <w:name w:val="Hyperlink"/>
    <w:basedOn w:val="a0"/>
    <w:uiPriority w:val="99"/>
    <w:unhideWhenUsed/>
    <w:rsid w:val="000B281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D1A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E0E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E0E75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078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8F2"/>
  </w:style>
  <w:style w:type="paragraph" w:styleId="a6">
    <w:name w:val="footer"/>
    <w:basedOn w:val="a"/>
    <w:link w:val="a7"/>
    <w:uiPriority w:val="99"/>
    <w:unhideWhenUsed/>
    <w:rsid w:val="00807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8F2"/>
  </w:style>
  <w:style w:type="character" w:styleId="a8">
    <w:name w:val="Hyperlink"/>
    <w:basedOn w:val="a0"/>
    <w:uiPriority w:val="99"/>
    <w:unhideWhenUsed/>
    <w:rsid w:val="000B281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D1A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ef.osaka.lg.jp/chiikiseikatsu/shogai-chiki/h23tantokuteikensyuu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492C-E3B9-4ECA-9201-1E326B77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2016-08-17T06:52:00Z</cp:lastPrinted>
  <dcterms:created xsi:type="dcterms:W3CDTF">2016-10-07T00:18:00Z</dcterms:created>
  <dcterms:modified xsi:type="dcterms:W3CDTF">2016-10-07T00:28:00Z</dcterms:modified>
</cp:coreProperties>
</file>