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87D17" w:rsidRPr="00301E27" w:rsidRDefault="00C66C71" w:rsidP="00301E27">
      <w:pPr>
        <w:jc w:val="center"/>
        <w:rPr>
          <w:rFonts w:ascii="Meiryo UI" w:eastAsia="Meiryo UI" w:hAnsi="Meiryo UI"/>
          <w:b/>
          <w:sz w:val="24"/>
        </w:rPr>
      </w:pPr>
      <w:r w:rsidRPr="00F151DC">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-207010</wp:posOffset>
                </wp:positionV>
                <wp:extent cx="133350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33500" cy="504825"/>
                        </a:xfrm>
                        <a:prstGeom prst="rect">
                          <a:avLst/>
                        </a:prstGeom>
                        <a:solidFill>
                          <a:schemeClr val="lt1"/>
                        </a:solidFill>
                        <a:ln w="6350">
                          <a:solidFill>
                            <a:prstClr val="black"/>
                          </a:solidFill>
                        </a:ln>
                      </wps:spPr>
                      <wps:txbx>
                        <w:txbxContent>
                          <w:p w:rsidR="00CC7DB5" w:rsidRPr="00C66C71" w:rsidRDefault="00C66C71" w:rsidP="00CC7DB5">
                            <w:pPr>
                              <w:jc w:val="center"/>
                              <w:rPr>
                                <w:rFonts w:ascii="ＭＳ ゴシック" w:eastAsia="ＭＳ ゴシック" w:hAnsi="ＭＳ ゴシック"/>
                                <w:sz w:val="28"/>
                              </w:rPr>
                            </w:pPr>
                            <w:r w:rsidRPr="00C66C71">
                              <w:rPr>
                                <w:rFonts w:ascii="ＭＳ ゴシック" w:eastAsia="ＭＳ ゴシック" w:hAnsi="ＭＳ ゴシック" w:hint="eastAsia"/>
                                <w:sz w:val="28"/>
                              </w:rPr>
                              <w:t>資料</w:t>
                            </w:r>
                            <w:r w:rsidR="00CC7DB5">
                              <w:rPr>
                                <w:rFonts w:ascii="ＭＳ ゴシック" w:eastAsia="ＭＳ ゴシック" w:hAnsi="ＭＳ ゴシック" w:hint="eastAsia"/>
                                <w:sz w:val="28"/>
                              </w:rPr>
                              <w:t>１－</w:t>
                            </w:r>
                            <w:r w:rsidR="00E21452">
                              <w:rPr>
                                <w:rFonts w:ascii="ＭＳ ゴシック" w:eastAsia="ＭＳ ゴシック" w:hAnsi="ＭＳ ゴシック" w:hint="eastAsia"/>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3.8pt;margin-top:-16.3pt;width:105pt;height:39.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" fillcolor="white [3201]" strokeweight=".5pt">
                <v:textbox>
                  <w:txbxContent>
                    <w:p w:rsidR="00CC7DB5" w:rsidRPr="00C66C71" w:rsidRDefault="00C66C71" w:rsidP="00CC7DB5">
                      <w:pPr>
                        <w:jc w:val="center"/>
                        <w:rPr>
                          <w:rFonts w:ascii="ＭＳ ゴシック" w:eastAsia="ＭＳ ゴシック" w:hAnsi="ＭＳ ゴシック"/>
                          <w:sz w:val="28"/>
                        </w:rPr>
                      </w:pPr>
                      <w:r w:rsidRPr="00C66C71">
                        <w:rPr>
                          <w:rFonts w:ascii="ＭＳ ゴシック" w:eastAsia="ＭＳ ゴシック" w:hAnsi="ＭＳ ゴシック" w:hint="eastAsia"/>
                          <w:sz w:val="28"/>
                        </w:rPr>
                        <w:t>資料</w:t>
                      </w:r>
                      <w:r w:rsidR="00CC7DB5">
                        <w:rPr>
                          <w:rFonts w:ascii="ＭＳ ゴシック" w:eastAsia="ＭＳ ゴシック" w:hAnsi="ＭＳ ゴシック" w:hint="eastAsia"/>
                          <w:sz w:val="28"/>
                        </w:rPr>
                        <w:t>１－</w:t>
                      </w:r>
                      <w:r w:rsidR="00E21452">
                        <w:rPr>
                          <w:rFonts w:ascii="ＭＳ ゴシック" w:eastAsia="ＭＳ ゴシック" w:hAnsi="ＭＳ ゴシック" w:hint="eastAsia"/>
                          <w:sz w:val="28"/>
                        </w:rPr>
                        <w:t>３</w:t>
                      </w:r>
                    </w:p>
                  </w:txbxContent>
                </v:textbox>
                <w10:wrap anchorx="margin"/>
              </v:shape>
            </w:pict>
          </mc:Fallback>
        </mc:AlternateContent>
      </w:r>
      <w:r w:rsidR="00704244" w:rsidRPr="00F151DC">
        <w:rPr>
          <w:rFonts w:ascii="Meiryo UI" w:eastAsia="Meiryo UI" w:hAnsi="Meiryo UI" w:hint="eastAsia"/>
          <w:b/>
          <w:sz w:val="24"/>
        </w:rPr>
        <w:t>これまでの対策について</w:t>
      </w:r>
      <w:r w:rsidR="00F151DC" w:rsidRPr="00F151DC">
        <w:rPr>
          <w:rFonts w:ascii="Meiryo UI" w:eastAsia="Meiryo UI" w:hAnsi="Meiryo UI" w:hint="eastAsia"/>
          <w:b/>
          <w:sz w:val="24"/>
        </w:rPr>
        <w:t>の有識者の意見</w:t>
      </w:r>
      <w:r w:rsidR="005F063C">
        <w:rPr>
          <w:rFonts w:ascii="Meiryo UI" w:eastAsia="Meiryo UI" w:hAnsi="Meiryo UI" w:hint="eastAsia"/>
          <w:b/>
          <w:sz w:val="24"/>
        </w:rPr>
        <w:t>（概要）</w:t>
      </w:r>
      <w:bookmarkEnd w:id="0"/>
    </w:p>
    <w:p w:rsidR="00F017ED" w:rsidRPr="009D33AE" w:rsidRDefault="00F017ED">
      <w:pPr>
        <w:rPr>
          <w:rFonts w:ascii="Meiryo UI" w:eastAsia="Meiryo UI" w:hAnsi="Meiryo UI"/>
          <w:b/>
          <w:shd w:val="pct15" w:color="auto" w:fill="FFFFFF"/>
        </w:rPr>
      </w:pPr>
      <w:r w:rsidRPr="009D33AE">
        <w:rPr>
          <w:rFonts w:ascii="Meiryo UI" w:eastAsia="Meiryo UI" w:hAnsi="Meiryo UI" w:hint="eastAsia"/>
          <w:b/>
          <w:shd w:val="pct15" w:color="auto" w:fill="FFFFFF"/>
        </w:rPr>
        <w:t>【仮説１：</w:t>
      </w:r>
      <w:r w:rsidRPr="009D33AE">
        <w:rPr>
          <w:rFonts w:ascii="Meiryo UI" w:eastAsia="Meiryo UI" w:hAnsi="Meiryo UI" w:hint="eastAsia"/>
          <w:b/>
          <w:bCs/>
          <w:shd w:val="pct15" w:color="auto" w:fill="FFFFFF"/>
        </w:rPr>
        <w:t>府民の行動変容</w:t>
      </w:r>
      <w:r w:rsidRPr="009D33AE">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680"/>
        <w:gridCol w:w="12410"/>
      </w:tblGrid>
      <w:tr w:rsidR="00F017ED" w:rsidRPr="00F151DC" w:rsidTr="009D33AE">
        <w:trPr>
          <w:trHeight w:val="521"/>
        </w:trPr>
        <w:tc>
          <w:tcPr>
            <w:tcW w:w="888"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112"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AE14A2" w:rsidRDefault="00F017ED" w:rsidP="008263F4">
            <w:pPr>
              <w:spacing w:line="300" w:lineRule="exact"/>
              <w:rPr>
                <w:rFonts w:ascii="Meiryo UI" w:eastAsia="Meiryo UI" w:hAnsi="Meiryo UI"/>
              </w:rPr>
            </w:pPr>
            <w:r w:rsidRPr="00F151DC">
              <w:rPr>
                <w:rFonts w:ascii="Meiryo UI" w:eastAsia="Meiryo UI" w:hAnsi="Meiryo UI" w:hint="eastAsia"/>
              </w:rPr>
              <w:t>大阪府における３月下旬以降の外出自粛要請等の取組みに加え、全国的な感染拡大状況や国等の取組みによる府民の行動変容。</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（外出自粛・手洗いの徹底・マスクの着用等）</w:t>
            </w:r>
          </w:p>
        </w:tc>
      </w:tr>
      <w:tr w:rsidR="00F017ED" w:rsidRPr="00F151DC" w:rsidTr="009D33AE">
        <w:trPr>
          <w:trHeight w:val="207"/>
        </w:trPr>
        <w:tc>
          <w:tcPr>
            <w:tcW w:w="888"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112"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大阪モデルにより感染拡大状況を府民と情報共有し、引き続き行動変容を促す。</w:t>
            </w:r>
          </w:p>
        </w:tc>
      </w:tr>
    </w:tbl>
    <w:p w:rsidR="00F151DC" w:rsidRDefault="009D33AE">
      <w:pPr>
        <w:rPr>
          <w:rFonts w:ascii="Meiryo UI" w:eastAsia="Meiryo UI" w:hAnsi="Meiryo UI"/>
        </w:rPr>
      </w:pPr>
      <w:r w:rsidRPr="009D33AE">
        <w:rPr>
          <w:rFonts w:ascii="Meiryo UI" w:eastAsia="Meiryo UI" w:hAnsi="Meiryo UI" w:hint="eastAsia"/>
        </w:rPr>
        <w:t>※</w:t>
      </w:r>
      <w:r w:rsidR="00F151DC" w:rsidRPr="009D33AE">
        <w:rPr>
          <w:rFonts w:ascii="Meiryo UI" w:eastAsia="Meiryo UI" w:hAnsi="Meiryo UI" w:hint="eastAsia"/>
        </w:rPr>
        <w:t>今後、緊急事態宣言と休業要請等の取組みによる感染拡大抑制の効果検証を国に求めていく。</w:t>
      </w:r>
    </w:p>
    <w:p w:rsidR="00301E27" w:rsidRDefault="00301E27">
      <w:pPr>
        <w:rPr>
          <w:rFonts w:ascii="Meiryo UI" w:eastAsia="Meiryo UI" w:hAnsi="Meiryo UI"/>
        </w:rPr>
      </w:pPr>
    </w:p>
    <w:p w:rsidR="009D33AE" w:rsidRDefault="009D33AE">
      <w:pPr>
        <w:rPr>
          <w:rFonts w:ascii="Meiryo UI" w:eastAsia="Meiryo UI" w:hAnsi="Meiryo UI"/>
        </w:rPr>
      </w:pPr>
      <w:r w:rsidRPr="009D33AE">
        <w:rPr>
          <w:rFonts w:ascii="Meiryo UI" w:eastAsia="Meiryo UI" w:hAnsi="Meiryo UI" w:hint="eastAsia"/>
        </w:rPr>
        <w:t>＜有識者のご意見＞</w:t>
      </w:r>
    </w:p>
    <w:p w:rsidR="009D33AE" w:rsidRPr="004E1FCD" w:rsidRDefault="009D33AE" w:rsidP="009D33AE">
      <w:pPr>
        <w:rPr>
          <w:rFonts w:ascii="Meiryo UI" w:eastAsia="Meiryo UI" w:hAnsi="Meiryo UI"/>
          <w:b/>
        </w:rPr>
      </w:pPr>
      <w:r w:rsidRPr="004E1FCD">
        <w:rPr>
          <w:rFonts w:ascii="Meiryo UI" w:eastAsia="Meiryo UI" w:hAnsi="Meiryo UI" w:hint="eastAsia"/>
          <w:b/>
        </w:rPr>
        <w:t>■緊急事態措置前の対策全般</w:t>
      </w:r>
    </w:p>
    <w:p w:rsidR="009D33AE" w:rsidRPr="009D33AE" w:rsidRDefault="009D33AE" w:rsidP="009D33AE">
      <w:pPr>
        <w:ind w:firstLineChars="100" w:firstLine="210"/>
        <w:rPr>
          <w:rFonts w:ascii="Meiryo UI" w:eastAsia="Meiryo UI" w:hAnsi="Meiryo UI"/>
        </w:rPr>
      </w:pPr>
      <w:r w:rsidRPr="009D33AE">
        <w:rPr>
          <w:rFonts w:ascii="Meiryo UI" w:eastAsia="Meiryo UI" w:hAnsi="Meiryo UI" w:hint="eastAsia"/>
        </w:rPr>
        <w:t>○２月末から３月の</w:t>
      </w:r>
      <w:r w:rsidRPr="004E1FCD">
        <w:rPr>
          <w:rFonts w:ascii="Meiryo UI" w:eastAsia="Meiryo UI" w:hAnsi="Meiryo UI" w:hint="eastAsia"/>
          <w:u w:val="single"/>
        </w:rPr>
        <w:t>イベント自粛・休校や国・地方レベルでの対策により、国民の意識が高まった結果、患者数増加を抑えることができている。</w:t>
      </w:r>
    </w:p>
    <w:p w:rsidR="009D33AE" w:rsidRPr="009D33AE" w:rsidRDefault="009D33AE" w:rsidP="009D33AE">
      <w:pPr>
        <w:ind w:leftChars="100" w:left="420" w:hangingChars="100" w:hanging="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初期の感染対策が功を奏し、イベントや活動の自粛は感染患者の増加に一定の効果があったと考えられる。</w:t>
      </w:r>
    </w:p>
    <w:p w:rsidR="000A101E" w:rsidRDefault="009D33AE" w:rsidP="00632FF1">
      <w:pPr>
        <w:ind w:leftChars="100" w:left="420" w:hangingChars="100" w:hanging="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不要不急の外出を中止、密閉、密集、密接の３条件の揃う環境を回避することを継続</w:t>
      </w:r>
      <w:r w:rsidRPr="009D33AE">
        <w:rPr>
          <w:rFonts w:ascii="Meiryo UI" w:eastAsia="Meiryo UI" w:hAnsi="Meiryo UI" w:hint="eastAsia"/>
        </w:rPr>
        <w:t>し</w:t>
      </w:r>
      <w:r>
        <w:rPr>
          <w:rFonts w:ascii="Meiryo UI" w:eastAsia="Meiryo UI" w:hAnsi="Meiryo UI" w:hint="eastAsia"/>
        </w:rPr>
        <w:t>、かつ複数人による飲食店の利用なども控えてもらうよう要請すべき。</w:t>
      </w:r>
    </w:p>
    <w:p w:rsidR="009D33AE" w:rsidRPr="009D33AE" w:rsidRDefault="009D33AE" w:rsidP="00632FF1">
      <w:pPr>
        <w:ind w:leftChars="100" w:left="420" w:hangingChars="100" w:hanging="210"/>
        <w:rPr>
          <w:rFonts w:ascii="Meiryo UI" w:eastAsia="Meiryo UI" w:hAnsi="Meiryo UI"/>
        </w:rPr>
      </w:pPr>
      <w:r w:rsidRPr="009D33AE">
        <w:rPr>
          <w:rFonts w:ascii="Meiryo UI" w:eastAsia="Meiryo UI" w:hAnsi="Meiryo UI" w:hint="eastAsia"/>
        </w:rPr>
        <w:t>○歓楽街での濃厚接触者の拾い上げは困難であり、</w:t>
      </w:r>
      <w:r w:rsidRPr="004E1FCD">
        <w:rPr>
          <w:rFonts w:ascii="Meiryo UI" w:eastAsia="Meiryo UI" w:hAnsi="Meiryo UI" w:hint="eastAsia"/>
          <w:u w:val="single"/>
        </w:rPr>
        <w:t>自粛の呼びかけだけでは伝播防止は難しい</w:t>
      </w:r>
      <w:r w:rsidRPr="009D33AE">
        <w:rPr>
          <w:rFonts w:ascii="Meiryo UI" w:eastAsia="Meiryo UI" w:hAnsi="Meiryo UI" w:hint="eastAsia"/>
        </w:rPr>
        <w:t>ことを危惧。</w:t>
      </w:r>
    </w:p>
    <w:p w:rsidR="009D33AE" w:rsidRDefault="009D33AE" w:rsidP="004E1FCD">
      <w:pPr>
        <w:ind w:leftChars="100" w:left="420" w:hangingChars="100" w:hanging="210"/>
        <w:rPr>
          <w:rFonts w:ascii="Meiryo UI" w:eastAsia="Meiryo UI" w:hAnsi="Meiryo UI"/>
        </w:rPr>
      </w:pPr>
      <w:r w:rsidRPr="009D33AE">
        <w:rPr>
          <w:rFonts w:ascii="Meiryo UI" w:eastAsia="Meiryo UI" w:hAnsi="Meiryo UI" w:hint="eastAsia"/>
        </w:rPr>
        <w:t>○３月</w:t>
      </w:r>
      <w:r w:rsidRPr="009D33AE">
        <w:rPr>
          <w:rFonts w:ascii="Meiryo UI" w:eastAsia="Meiryo UI" w:hAnsi="Meiryo UI"/>
        </w:rPr>
        <w:t>27</w:t>
      </w:r>
      <w:r w:rsidR="004E1FCD">
        <w:rPr>
          <w:rFonts w:ascii="Meiryo UI" w:eastAsia="Meiryo UI" w:hAnsi="Meiryo UI"/>
        </w:rPr>
        <w:t>日以降のリンク不明例の割合</w:t>
      </w:r>
      <w:r w:rsidRPr="009D33AE">
        <w:rPr>
          <w:rFonts w:ascii="Meiryo UI" w:eastAsia="Meiryo UI" w:hAnsi="Meiryo UI"/>
        </w:rPr>
        <w:t>増加は大きな脅威</w:t>
      </w:r>
      <w:r w:rsidR="004E1FCD">
        <w:rPr>
          <w:rFonts w:ascii="Meiryo UI" w:eastAsia="Meiryo UI" w:hAnsi="Meiryo UI" w:hint="eastAsia"/>
        </w:rPr>
        <w:t>。</w:t>
      </w:r>
      <w:r w:rsidR="004E1FCD">
        <w:rPr>
          <w:rFonts w:ascii="Meiryo UI" w:eastAsia="Meiryo UI" w:hAnsi="Meiryo UI"/>
          <w:u w:val="single"/>
        </w:rPr>
        <w:t>府民全体の行動変容の徹底について</w:t>
      </w:r>
      <w:r w:rsidRPr="004E1FCD">
        <w:rPr>
          <w:rFonts w:ascii="Meiryo UI" w:eastAsia="Meiryo UI" w:hAnsi="Meiryo UI"/>
          <w:u w:val="single"/>
        </w:rPr>
        <w:t>改めて強調されるべき状況</w:t>
      </w:r>
      <w:r w:rsidRPr="009D33AE">
        <w:rPr>
          <w:rFonts w:ascii="Meiryo UI" w:eastAsia="Meiryo UI" w:hAnsi="Meiryo UI"/>
        </w:rPr>
        <w:t>。</w:t>
      </w:r>
    </w:p>
    <w:p w:rsidR="00AE14A2" w:rsidRPr="00045B94" w:rsidRDefault="00F560F2" w:rsidP="004E1FCD">
      <w:pPr>
        <w:ind w:leftChars="100" w:left="420" w:hangingChars="100" w:hanging="210"/>
        <w:rPr>
          <w:rFonts w:ascii="Meiryo UI" w:eastAsia="Meiryo UI" w:hAnsi="Meiryo UI"/>
        </w:rPr>
      </w:pPr>
      <w:r w:rsidRPr="008C6F53">
        <w:rPr>
          <w:rFonts w:ascii="Meiryo UI" w:eastAsia="Meiryo UI" w:hAnsi="Meiryo UI" w:hint="eastAsia"/>
        </w:rPr>
        <w:t>○「３密」回避など、</w:t>
      </w:r>
      <w:r w:rsidR="008C6F53" w:rsidRPr="00301E27">
        <w:rPr>
          <w:rFonts w:ascii="Meiryo UI" w:eastAsia="Meiryo UI" w:hAnsi="Meiryo UI" w:hint="eastAsia"/>
          <w:u w:val="single"/>
        </w:rPr>
        <w:t>府民が</w:t>
      </w:r>
      <w:r w:rsidRPr="00301E27">
        <w:rPr>
          <w:rFonts w:ascii="Meiryo UI" w:eastAsia="Meiryo UI" w:hAnsi="Meiryo UI" w:hint="eastAsia"/>
          <w:u w:val="single"/>
        </w:rPr>
        <w:t>リスク</w:t>
      </w:r>
      <w:r w:rsidR="00045B94" w:rsidRPr="00301E27">
        <w:rPr>
          <w:rFonts w:ascii="Meiryo UI" w:eastAsia="Meiryo UI" w:hAnsi="Meiryo UI" w:hint="eastAsia"/>
          <w:u w:val="single"/>
        </w:rPr>
        <w:t>要因を避けるために</w:t>
      </w:r>
      <w:r w:rsidR="008C6F53" w:rsidRPr="00301E27">
        <w:rPr>
          <w:rFonts w:ascii="Meiryo UI" w:eastAsia="Meiryo UI" w:hAnsi="Meiryo UI" w:hint="eastAsia"/>
          <w:u w:val="single"/>
        </w:rPr>
        <w:t>取ってきた</w:t>
      </w:r>
      <w:r w:rsidR="00045B94" w:rsidRPr="00301E27">
        <w:rPr>
          <w:rFonts w:ascii="Meiryo UI" w:eastAsia="Meiryo UI" w:hAnsi="Meiryo UI" w:hint="eastAsia"/>
          <w:u w:val="single"/>
        </w:rPr>
        <w:t>対策</w:t>
      </w:r>
      <w:r w:rsidR="008C6F53" w:rsidRPr="00301E27">
        <w:rPr>
          <w:rFonts w:ascii="Meiryo UI" w:eastAsia="Meiryo UI" w:hAnsi="Meiryo UI" w:hint="eastAsia"/>
          <w:u w:val="single"/>
        </w:rPr>
        <w:t>の影響</w:t>
      </w:r>
      <w:r w:rsidR="00045B94" w:rsidRPr="00301E27">
        <w:rPr>
          <w:rFonts w:ascii="Meiryo UI" w:eastAsia="Meiryo UI" w:hAnsi="Meiryo UI" w:hint="eastAsia"/>
          <w:u w:val="single"/>
        </w:rPr>
        <w:t>が、３月末の新規</w:t>
      </w:r>
      <w:r w:rsidR="008C6F53" w:rsidRPr="00301E27">
        <w:rPr>
          <w:rFonts w:ascii="Meiryo UI" w:eastAsia="Meiryo UI" w:hAnsi="Meiryo UI" w:hint="eastAsia"/>
          <w:u w:val="single"/>
        </w:rPr>
        <w:t>感染者数の</w:t>
      </w:r>
      <w:r w:rsidR="00045B94" w:rsidRPr="00301E27">
        <w:rPr>
          <w:rFonts w:ascii="Meiryo UI" w:eastAsia="Meiryo UI" w:hAnsi="Meiryo UI" w:hint="eastAsia"/>
          <w:u w:val="single"/>
        </w:rPr>
        <w:t>減少に表れてい</w:t>
      </w:r>
      <w:r w:rsidR="008C6F53" w:rsidRPr="00301E27">
        <w:rPr>
          <w:rFonts w:ascii="Meiryo UI" w:eastAsia="Meiryo UI" w:hAnsi="Meiryo UI" w:hint="eastAsia"/>
          <w:u w:val="single"/>
        </w:rPr>
        <w:t>る</w:t>
      </w:r>
      <w:r w:rsidR="00045B94" w:rsidRPr="008C6F53">
        <w:rPr>
          <w:rFonts w:ascii="Meiryo UI" w:eastAsia="Meiryo UI" w:hAnsi="Meiryo UI" w:hint="eastAsia"/>
        </w:rPr>
        <w:t>と考える。</w:t>
      </w:r>
    </w:p>
    <w:p w:rsidR="00F560F2" w:rsidRPr="00A00FF4" w:rsidRDefault="00F560F2" w:rsidP="004E1FCD">
      <w:pPr>
        <w:ind w:leftChars="100" w:left="420" w:hangingChars="100" w:hanging="210"/>
        <w:rPr>
          <w:rFonts w:ascii="Meiryo UI" w:eastAsia="Meiryo UI" w:hAnsi="Meiryo UI"/>
          <w:u w:val="single"/>
        </w:rPr>
      </w:pPr>
    </w:p>
    <w:p w:rsidR="009D33AE" w:rsidRPr="004E1FCD" w:rsidRDefault="009D33AE" w:rsidP="009D33AE">
      <w:pPr>
        <w:rPr>
          <w:rFonts w:ascii="Meiryo UI" w:eastAsia="Meiryo UI" w:hAnsi="Meiryo UI"/>
          <w:b/>
        </w:rPr>
      </w:pPr>
      <w:r w:rsidRPr="004E1FCD">
        <w:rPr>
          <w:rFonts w:ascii="Meiryo UI" w:eastAsia="Meiryo UI" w:hAnsi="Meiryo UI" w:hint="eastAsia"/>
          <w:b/>
        </w:rPr>
        <w:t>■緊急事態措置（外出、イベント、休業要請）</w:t>
      </w:r>
    </w:p>
    <w:p w:rsidR="009D33AE" w:rsidRPr="009D33AE" w:rsidRDefault="00AE14A2" w:rsidP="009D33AE">
      <w:pPr>
        <w:ind w:leftChars="100" w:left="420" w:hangingChars="100" w:hanging="210"/>
        <w:rPr>
          <w:rFonts w:ascii="Meiryo UI" w:eastAsia="Meiryo UI" w:hAnsi="Meiryo UI"/>
        </w:rPr>
      </w:pPr>
      <w:r>
        <w:rPr>
          <w:rFonts w:ascii="Meiryo UI" w:eastAsia="Meiryo UI" w:hAnsi="Meiryo UI" w:hint="eastAsia"/>
        </w:rPr>
        <w:t>○特措法によって事前に設定されていた施設と</w:t>
      </w:r>
      <w:r w:rsidR="009D33AE" w:rsidRPr="009D33AE">
        <w:rPr>
          <w:rFonts w:ascii="Meiryo UI" w:eastAsia="Meiryo UI" w:hAnsi="Meiryo UI" w:hint="eastAsia"/>
        </w:rPr>
        <w:t>感染リスクが高いと判断される施設、いわゆる</w:t>
      </w:r>
      <w:r>
        <w:rPr>
          <w:rFonts w:ascii="Meiryo UI" w:eastAsia="Meiryo UI" w:hAnsi="Meiryo UI" w:hint="eastAsia"/>
          <w:u w:val="single"/>
        </w:rPr>
        <w:t>「３密」の環境となる業種の休業を要請することは適切</w:t>
      </w:r>
      <w:r w:rsidR="009D33AE" w:rsidRPr="009D33AE">
        <w:rPr>
          <w:rFonts w:ascii="Meiryo UI" w:eastAsia="Meiryo UI" w:hAnsi="Meiryo UI" w:hint="eastAsia"/>
        </w:rPr>
        <w:t>と考える。</w:t>
      </w:r>
    </w:p>
    <w:p w:rsidR="009D33AE" w:rsidRPr="009D33AE" w:rsidRDefault="009D33AE" w:rsidP="009D33AE">
      <w:pPr>
        <w:ind w:firstLineChars="100" w:firstLine="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施設の使用制限の要請・指示を迅速に行うべき。「外出の自粛要請」や「イベントの自粛要請」のみでは、十分な効果は期待できない。</w:t>
      </w:r>
    </w:p>
    <w:p w:rsidR="00301E27" w:rsidRDefault="009D33AE" w:rsidP="00301E27">
      <w:pPr>
        <w:ind w:firstLineChars="100" w:firstLine="210"/>
        <w:rPr>
          <w:rFonts w:ascii="Meiryo UI" w:eastAsia="Meiryo UI" w:hAnsi="Meiryo UI"/>
          <w:u w:val="single"/>
        </w:rPr>
      </w:pPr>
      <w:r w:rsidRPr="009D33AE">
        <w:rPr>
          <w:rFonts w:ascii="Meiryo UI" w:eastAsia="Meiryo UI" w:hAnsi="Meiryo UI" w:hint="eastAsia"/>
        </w:rPr>
        <w:t>○３月</w:t>
      </w:r>
      <w:r w:rsidR="004E1FCD">
        <w:rPr>
          <w:rFonts w:ascii="Meiryo UI" w:eastAsia="Meiryo UI" w:hAnsi="Meiryo UI" w:hint="eastAsia"/>
        </w:rPr>
        <w:t>28</w:t>
      </w:r>
      <w:r w:rsidRPr="009D33AE">
        <w:rPr>
          <w:rFonts w:ascii="Meiryo UI" w:eastAsia="Meiryo UI" w:hAnsi="Meiryo UI" w:hint="eastAsia"/>
        </w:rPr>
        <w:t>日にピークアウトしているという</w:t>
      </w:r>
      <w:r w:rsidR="004E1FCD">
        <w:rPr>
          <w:rFonts w:ascii="Meiryo UI" w:eastAsia="Meiryo UI" w:hAnsi="Meiryo UI" w:hint="eastAsia"/>
        </w:rPr>
        <w:t>のは共通概念であり、なぜこれが起こったかを議論する必要がある。</w:t>
      </w:r>
      <w:r w:rsidRPr="004E1FCD">
        <w:rPr>
          <w:rFonts w:ascii="Meiryo UI" w:eastAsia="Meiryo UI" w:hAnsi="Meiryo UI" w:hint="eastAsia"/>
          <w:u w:val="single"/>
        </w:rPr>
        <w:t>緊急事態宣言とそれに伴う自粛要請が、全く効果がなかったとは一概に言</w:t>
      </w:r>
    </w:p>
    <w:p w:rsidR="009D33AE" w:rsidRPr="00301E27" w:rsidRDefault="009D33AE" w:rsidP="00301E27">
      <w:pPr>
        <w:ind w:firstLineChars="200" w:firstLine="420"/>
        <w:rPr>
          <w:rFonts w:ascii="Meiryo UI" w:eastAsia="Meiryo UI" w:hAnsi="Meiryo UI"/>
        </w:rPr>
      </w:pPr>
      <w:r w:rsidRPr="004E1FCD">
        <w:rPr>
          <w:rFonts w:ascii="Meiryo UI" w:eastAsia="Meiryo UI" w:hAnsi="Meiryo UI" w:hint="eastAsia"/>
          <w:u w:val="single"/>
        </w:rPr>
        <w:t>えない。</w:t>
      </w:r>
      <w:r w:rsidRPr="00EC6440">
        <w:rPr>
          <w:rFonts w:ascii="Meiryo UI" w:eastAsia="Meiryo UI" w:hAnsi="Meiryo UI" w:hint="eastAsia"/>
          <w:u w:val="single"/>
        </w:rPr>
        <w:t>自然減という考え方に頼</w:t>
      </w:r>
      <w:r w:rsidR="004E1FCD" w:rsidRPr="00EC6440">
        <w:rPr>
          <w:rFonts w:ascii="Meiryo UI" w:eastAsia="Meiryo UI" w:hAnsi="Meiryo UI" w:hint="eastAsia"/>
          <w:u w:val="single"/>
        </w:rPr>
        <w:t>ると、今後</w:t>
      </w:r>
      <w:r w:rsidRPr="00EC6440">
        <w:rPr>
          <w:rFonts w:ascii="Meiryo UI" w:eastAsia="Meiryo UI" w:hAnsi="Meiryo UI" w:hint="eastAsia"/>
          <w:u w:val="single"/>
        </w:rPr>
        <w:t>有効な手段が打てなくな</w:t>
      </w:r>
      <w:r w:rsidR="004E1FCD" w:rsidRPr="00EC6440">
        <w:rPr>
          <w:rFonts w:ascii="Meiryo UI" w:eastAsia="Meiryo UI" w:hAnsi="Meiryo UI" w:hint="eastAsia"/>
          <w:u w:val="single"/>
        </w:rPr>
        <w:t>る。波の原因を分析し、有効な手段について様々な人の意見を聞いて政策決定</w:t>
      </w:r>
      <w:r w:rsidRPr="00EC6440">
        <w:rPr>
          <w:rFonts w:ascii="Meiryo UI" w:eastAsia="Meiryo UI" w:hAnsi="Meiryo UI" w:hint="eastAsia"/>
          <w:u w:val="single"/>
        </w:rPr>
        <w:t>すべき。</w:t>
      </w:r>
    </w:p>
    <w:p w:rsidR="008C6F53" w:rsidRDefault="008C6F53" w:rsidP="008C6F53">
      <w:pPr>
        <w:ind w:firstLineChars="100" w:firstLine="210"/>
        <w:rPr>
          <w:rFonts w:ascii="Meiryo UI" w:eastAsia="Meiryo UI" w:hAnsi="Meiryo UI"/>
        </w:rPr>
      </w:pPr>
      <w:r>
        <w:rPr>
          <w:rFonts w:ascii="Meiryo UI" w:eastAsia="Meiryo UI" w:hAnsi="Meiryo UI" w:hint="eastAsia"/>
        </w:rPr>
        <w:t>○緊急事態宣言は、府民の行動変容の継続にインパクトがあったと考える。</w:t>
      </w:r>
    </w:p>
    <w:p w:rsidR="008C6F53" w:rsidRPr="004D339A" w:rsidRDefault="008C6F53" w:rsidP="00301E27">
      <w:pPr>
        <w:ind w:leftChars="100" w:left="420" w:hangingChars="100" w:hanging="210"/>
        <w:rPr>
          <w:rFonts w:ascii="Meiryo UI" w:eastAsia="Meiryo UI" w:hAnsi="Meiryo UI"/>
        </w:rPr>
      </w:pPr>
      <w:r>
        <w:rPr>
          <w:rFonts w:ascii="Meiryo UI" w:eastAsia="Meiryo UI" w:hAnsi="Meiryo UI" w:hint="eastAsia"/>
        </w:rPr>
        <w:t>○</w:t>
      </w:r>
      <w:r w:rsidRPr="008C6F53">
        <w:rPr>
          <w:rFonts w:ascii="Meiryo UI" w:eastAsia="Meiryo UI" w:hAnsi="Meiryo UI" w:hint="eastAsia"/>
          <w:u w:val="single"/>
        </w:rPr>
        <w:t>制御可能な規模の感染者の流入であったことと、外出自粛、休業要請、水際作戦などの有効な対策がとられたことによって波が収まった。</w:t>
      </w:r>
      <w:r w:rsidR="00BA04C9">
        <w:rPr>
          <w:rFonts w:ascii="Meiryo UI" w:eastAsia="Meiryo UI" w:hAnsi="Meiryo UI" w:hint="eastAsia"/>
          <w:u w:val="single"/>
        </w:rPr>
        <w:t>すでに入国制限や外出自粛によって収束に向かっていたため、</w:t>
      </w:r>
      <w:r w:rsidRPr="00301E27">
        <w:rPr>
          <w:rFonts w:ascii="Meiryo UI" w:eastAsia="Meiryo UI" w:hAnsi="Meiryo UI" w:hint="eastAsia"/>
          <w:u w:val="single"/>
        </w:rPr>
        <w:t>緊急事態宣言や休業要請</w:t>
      </w:r>
      <w:r w:rsidR="00BA04C9">
        <w:rPr>
          <w:rFonts w:ascii="Meiryo UI" w:eastAsia="Meiryo UI" w:hAnsi="Meiryo UI" w:hint="eastAsia"/>
          <w:u w:val="single"/>
        </w:rPr>
        <w:t>の効果は評価できないが</w:t>
      </w:r>
      <w:r w:rsidRPr="00301E27">
        <w:rPr>
          <w:rFonts w:ascii="Meiryo UI" w:eastAsia="Meiryo UI" w:hAnsi="Meiryo UI" w:hint="eastAsia"/>
          <w:u w:val="single"/>
        </w:rPr>
        <w:t>、心理的な面から府民の行動変容に寄与した</w:t>
      </w:r>
      <w:r w:rsidR="00301E27">
        <w:rPr>
          <w:rFonts w:ascii="Meiryo UI" w:eastAsia="Meiryo UI" w:hAnsi="Meiryo UI" w:hint="eastAsia"/>
        </w:rPr>
        <w:t>と考える</w:t>
      </w:r>
      <w:r w:rsidRPr="008C6F53">
        <w:rPr>
          <w:rFonts w:ascii="Meiryo UI" w:eastAsia="Meiryo UI" w:hAnsi="Meiryo UI" w:hint="eastAsia"/>
        </w:rPr>
        <w:t>。</w:t>
      </w:r>
    </w:p>
    <w:p w:rsidR="009D33AE" w:rsidRPr="00301E27" w:rsidRDefault="00EC6440" w:rsidP="00A00FF4">
      <w:pPr>
        <w:ind w:leftChars="100" w:left="420" w:hangingChars="100" w:hanging="210"/>
        <w:rPr>
          <w:rFonts w:ascii="Meiryo UI" w:eastAsia="Meiryo UI" w:hAnsi="Meiryo UI"/>
          <w:u w:val="single"/>
        </w:rPr>
      </w:pPr>
      <w:r w:rsidRPr="0026310D">
        <w:rPr>
          <w:rFonts w:ascii="Meiryo UI" w:eastAsia="Meiryo UI" w:hAnsi="Meiryo UI" w:hint="eastAsia"/>
        </w:rPr>
        <w:t>○</w:t>
      </w:r>
      <w:r w:rsidR="00B521AA" w:rsidRPr="0026310D">
        <w:rPr>
          <w:rFonts w:ascii="Meiryo UI" w:eastAsia="Meiryo UI" w:hAnsi="Meiryo UI"/>
        </w:rPr>
        <w:t>K値モデルでは、他国のロックダウン後</w:t>
      </w:r>
      <w:r w:rsidR="00822790" w:rsidRPr="0026310D">
        <w:rPr>
          <w:rFonts w:ascii="Meiryo UI" w:eastAsia="Meiryo UI" w:hAnsi="Meiryo UI"/>
        </w:rPr>
        <w:t>の収束スピード</w:t>
      </w:r>
      <w:r w:rsidR="00822790" w:rsidRPr="0026310D">
        <w:rPr>
          <w:rFonts w:ascii="Meiryo UI" w:eastAsia="Meiryo UI" w:hAnsi="Meiryo UI" w:hint="eastAsia"/>
        </w:rPr>
        <w:t>が変わり、施策効果が見られるが、</w:t>
      </w:r>
      <w:r w:rsidR="00B521AA" w:rsidRPr="0026310D">
        <w:rPr>
          <w:rFonts w:ascii="Meiryo UI" w:eastAsia="Meiryo UI" w:hAnsi="Meiryo UI"/>
        </w:rPr>
        <w:t>日本の収束スピ</w:t>
      </w:r>
      <w:r w:rsidR="00822790" w:rsidRPr="0026310D">
        <w:rPr>
          <w:rFonts w:ascii="Meiryo UI" w:eastAsia="Meiryo UI" w:hAnsi="Meiryo UI"/>
        </w:rPr>
        <w:t>ー</w:t>
      </w:r>
      <w:r w:rsidR="00822790" w:rsidRPr="0026310D">
        <w:rPr>
          <w:rFonts w:ascii="Meiryo UI" w:eastAsia="Meiryo UI" w:hAnsi="Meiryo UI" w:hint="eastAsia"/>
        </w:rPr>
        <w:t>ドは一定で、緊急事態宣言の効果は極めて限定的。</w:t>
      </w:r>
      <w:r w:rsidR="00822790" w:rsidRPr="00301E27">
        <w:rPr>
          <w:rFonts w:ascii="Meiryo UI" w:eastAsia="Meiryo UI" w:hAnsi="Meiryo UI" w:hint="eastAsia"/>
          <w:u w:val="single"/>
        </w:rPr>
        <w:t>３月中旬頃までに実施された対策・府民の行動変容は効果があった可能性があるが、</w:t>
      </w:r>
      <w:r w:rsidR="00822790" w:rsidRPr="00301E27">
        <w:rPr>
          <w:rFonts w:ascii="Meiryo UI" w:eastAsia="Meiryo UI" w:hAnsi="Meiryo UI"/>
          <w:u w:val="single"/>
        </w:rPr>
        <w:t>その後の収束スピードに変化がないため、３月後半の対策の効果は限定的ではないか。</w:t>
      </w:r>
    </w:p>
    <w:p w:rsidR="004D339A" w:rsidRPr="004D339A" w:rsidRDefault="00066866" w:rsidP="004D339A">
      <w:pPr>
        <w:ind w:leftChars="100" w:left="420" w:hangingChars="100" w:hanging="210"/>
        <w:rPr>
          <w:rFonts w:ascii="Meiryo UI" w:eastAsia="Meiryo UI" w:hAnsi="Meiryo UI"/>
          <w:u w:val="single"/>
        </w:rPr>
      </w:pPr>
      <w:r w:rsidRPr="0026310D">
        <w:rPr>
          <w:rFonts w:ascii="Meiryo UI" w:eastAsia="Meiryo UI" w:hAnsi="Meiryo UI" w:hint="eastAsia"/>
        </w:rPr>
        <w:lastRenderedPageBreak/>
        <w:t>○</w:t>
      </w:r>
      <w:r w:rsidR="00C0043C" w:rsidRPr="0026310D">
        <w:rPr>
          <w:rFonts w:ascii="Meiryo UI" w:eastAsia="Meiryo UI" w:hAnsi="Meiryo UI" w:hint="eastAsia"/>
          <w:u w:val="single"/>
        </w:rPr>
        <w:t>３月末に</w:t>
      </w:r>
      <w:r w:rsidRPr="0026310D">
        <w:rPr>
          <w:rFonts w:ascii="Meiryo UI" w:eastAsia="Meiryo UI" w:hAnsi="Meiryo UI" w:hint="eastAsia"/>
          <w:u w:val="single"/>
        </w:rPr>
        <w:t>ピークアウトした理由は、「夜の街の自粛」によるものであり、緊急事態宣言後の自粛によるものではない。</w:t>
      </w:r>
    </w:p>
    <w:p w:rsidR="00B521AA" w:rsidRPr="0026310D" w:rsidRDefault="007936C0" w:rsidP="00B521AA">
      <w:pPr>
        <w:ind w:leftChars="100" w:left="420" w:hangingChars="100" w:hanging="210"/>
        <w:rPr>
          <w:rFonts w:ascii="Meiryo UI" w:eastAsia="Meiryo UI" w:hAnsi="Meiryo UI"/>
        </w:rPr>
      </w:pPr>
      <w:r w:rsidRPr="0026310D">
        <w:rPr>
          <w:rFonts w:ascii="Meiryo UI" w:eastAsia="Meiryo UI" w:hAnsi="Meiryo UI" w:hint="eastAsia"/>
        </w:rPr>
        <w:t>○</w:t>
      </w:r>
      <w:r w:rsidR="00B521AA" w:rsidRPr="0026310D">
        <w:rPr>
          <w:rFonts w:ascii="Meiryo UI" w:eastAsia="Meiryo UI" w:hAnsi="Meiryo UI" w:hint="eastAsia"/>
        </w:rPr>
        <w:t>唾液に非常に多くのウイルスが含まれることから、消毒のほか</w:t>
      </w:r>
      <w:r w:rsidR="009D33AE" w:rsidRPr="0026310D">
        <w:rPr>
          <w:rFonts w:ascii="Meiryo UI" w:eastAsia="Meiryo UI" w:hAnsi="Meiryo UI" w:hint="eastAsia"/>
        </w:rPr>
        <w:t>マスク</w:t>
      </w:r>
      <w:r w:rsidRPr="0026310D">
        <w:rPr>
          <w:rFonts w:ascii="Meiryo UI" w:eastAsia="Meiryo UI" w:hAnsi="Meiryo UI" w:hint="eastAsia"/>
        </w:rPr>
        <w:t>着用が効果的</w:t>
      </w:r>
      <w:r w:rsidR="00B521AA" w:rsidRPr="0026310D">
        <w:rPr>
          <w:rFonts w:ascii="Meiryo UI" w:eastAsia="Meiryo UI" w:hAnsi="Meiryo UI" w:hint="eastAsia"/>
        </w:rPr>
        <w:t>。また、</w:t>
      </w:r>
      <w:r w:rsidRPr="0026310D">
        <w:rPr>
          <w:rFonts w:ascii="Meiryo UI" w:eastAsia="Meiryo UI" w:hAnsi="Meiryo UI" w:hint="eastAsia"/>
        </w:rPr>
        <w:t>ウイルス量は10</w:t>
      </w:r>
      <w:r w:rsidR="00B521AA" w:rsidRPr="0026310D">
        <w:rPr>
          <w:rFonts w:ascii="Meiryo UI" w:eastAsia="Meiryo UI" w:hAnsi="Meiryo UI" w:hint="eastAsia"/>
        </w:rPr>
        <w:t>日経過後</w:t>
      </w:r>
      <w:r w:rsidRPr="0026310D">
        <w:rPr>
          <w:rFonts w:ascii="Meiryo UI" w:eastAsia="Meiryo UI" w:hAnsi="Meiryo UI" w:hint="eastAsia"/>
        </w:rPr>
        <w:t>１／100</w:t>
      </w:r>
      <w:r w:rsidR="00B521AA" w:rsidRPr="0026310D">
        <w:rPr>
          <w:rFonts w:ascii="Meiryo UI" w:eastAsia="Meiryo UI" w:hAnsi="Meiryo UI" w:hint="eastAsia"/>
        </w:rPr>
        <w:t>に減少。</w:t>
      </w:r>
    </w:p>
    <w:p w:rsidR="009D33AE" w:rsidRDefault="007936C0" w:rsidP="00B521AA">
      <w:pPr>
        <w:ind w:leftChars="200" w:left="420"/>
        <w:rPr>
          <w:rFonts w:ascii="Meiryo UI" w:eastAsia="Meiryo UI" w:hAnsi="Meiryo UI"/>
          <w:u w:val="single"/>
        </w:rPr>
      </w:pPr>
      <w:r w:rsidRPr="0026310D">
        <w:rPr>
          <w:rFonts w:ascii="Meiryo UI" w:eastAsia="Meiryo UI" w:hAnsi="Meiryo UI" w:hint="eastAsia"/>
          <w:u w:val="single"/>
        </w:rPr>
        <w:t>マスクや１／100</w:t>
      </w:r>
      <w:r w:rsidR="0078315F" w:rsidRPr="0026310D">
        <w:rPr>
          <w:rFonts w:ascii="Meiryo UI" w:eastAsia="Meiryo UI" w:hAnsi="Meiryo UI" w:hint="eastAsia"/>
          <w:u w:val="single"/>
        </w:rPr>
        <w:t>作戦をしている限り、</w:t>
      </w:r>
      <w:r w:rsidR="00B521AA" w:rsidRPr="0026310D">
        <w:rPr>
          <w:rFonts w:ascii="Meiryo UI" w:eastAsia="Meiryo UI" w:hAnsi="Meiryo UI" w:hint="eastAsia"/>
          <w:u w:val="single"/>
        </w:rPr>
        <w:t>ステイホームやソーシャルディスタンスなどの接触機会削減の取組みは</w:t>
      </w:r>
      <w:r w:rsidR="0078315F" w:rsidRPr="0026310D">
        <w:rPr>
          <w:rFonts w:ascii="Meiryo UI" w:eastAsia="Meiryo UI" w:hAnsi="Meiryo UI" w:hint="eastAsia"/>
          <w:u w:val="single"/>
        </w:rPr>
        <w:t>不要</w:t>
      </w:r>
      <w:r w:rsidR="00B521AA" w:rsidRPr="0026310D">
        <w:rPr>
          <w:rFonts w:ascii="Meiryo UI" w:eastAsia="Meiryo UI" w:hAnsi="Meiryo UI" w:hint="eastAsia"/>
          <w:u w:val="single"/>
        </w:rPr>
        <w:t>。</w:t>
      </w:r>
    </w:p>
    <w:p w:rsidR="00687D17" w:rsidRDefault="004D339A" w:rsidP="007D1DDE">
      <w:pPr>
        <w:rPr>
          <w:rFonts w:ascii="Meiryo UI" w:eastAsia="Meiryo UI" w:hAnsi="Meiryo UI"/>
        </w:rPr>
      </w:pPr>
      <w:r w:rsidRPr="004D339A">
        <w:rPr>
          <w:rFonts w:ascii="Meiryo UI" w:eastAsia="Meiryo UI" w:hAnsi="Meiryo UI"/>
        </w:rPr>
        <w:t xml:space="preserve"> </w:t>
      </w:r>
    </w:p>
    <w:p w:rsidR="00F017ED" w:rsidRPr="009D33AE" w:rsidRDefault="00F017ED" w:rsidP="00F017ED">
      <w:pPr>
        <w:rPr>
          <w:rFonts w:ascii="Meiryo UI" w:eastAsia="Meiryo UI" w:hAnsi="Meiryo UI"/>
          <w:b/>
          <w:shd w:val="pct15" w:color="auto" w:fill="FFFFFF"/>
        </w:rPr>
      </w:pPr>
      <w:r w:rsidRPr="009D33AE">
        <w:rPr>
          <w:rFonts w:ascii="Meiryo UI" w:eastAsia="Meiryo UI" w:hAnsi="Meiryo UI" w:hint="eastAsia"/>
          <w:b/>
          <w:shd w:val="pct15" w:color="auto" w:fill="FFFFFF"/>
        </w:rPr>
        <w:t>【仮説２：</w:t>
      </w:r>
      <w:r w:rsidRPr="009D33AE">
        <w:rPr>
          <w:rFonts w:ascii="Meiryo UI" w:eastAsia="Meiryo UI" w:hAnsi="Meiryo UI" w:hint="eastAsia"/>
          <w:b/>
          <w:bCs/>
          <w:shd w:val="pct15" w:color="auto" w:fill="FFFFFF"/>
        </w:rPr>
        <w:t>保健所による積極的疫学調査の徹底（クラスター対策）</w:t>
      </w:r>
      <w:r w:rsidRPr="009D33AE">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819"/>
        <w:gridCol w:w="12271"/>
      </w:tblGrid>
      <w:tr w:rsidR="00F017ED" w:rsidRPr="00F151DC" w:rsidTr="009D33AE">
        <w:trPr>
          <w:trHeight w:val="321"/>
        </w:trPr>
        <w:tc>
          <w:tcPr>
            <w:tcW w:w="934"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066"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感染経路不明者の濃厚接触者の特定及び必要に応じた検査等による感染拡大防止。</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遡りの接触者調査の実施によるクラスターの連鎖に起因する感染拡大防止。</w:t>
            </w:r>
          </w:p>
        </w:tc>
      </w:tr>
      <w:tr w:rsidR="00F017ED" w:rsidRPr="00F151DC" w:rsidTr="00301E27">
        <w:trPr>
          <w:trHeight w:val="712"/>
        </w:trPr>
        <w:tc>
          <w:tcPr>
            <w:tcW w:w="934"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066"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保健所が担う役割を重点化し、</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 xml:space="preserve">　感染経路不明者の濃厚接触者特定等による感染拡大防止の徹底。</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 xml:space="preserve">　感染源やクラスター感染発生の早期探知による注意喚起。</w:t>
            </w:r>
          </w:p>
        </w:tc>
      </w:tr>
    </w:tbl>
    <w:p w:rsidR="009D33AE" w:rsidRDefault="009D33AE">
      <w:pPr>
        <w:rPr>
          <w:rFonts w:ascii="Meiryo UI" w:eastAsia="Meiryo UI" w:hAnsi="Meiryo UI"/>
        </w:rPr>
      </w:pPr>
      <w:r>
        <w:rPr>
          <w:rFonts w:ascii="Meiryo UI" w:eastAsia="Meiryo UI" w:hAnsi="Meiryo UI" w:hint="eastAsia"/>
        </w:rPr>
        <w:t>＜</w:t>
      </w:r>
      <w:r w:rsidRPr="009D33AE">
        <w:rPr>
          <w:rFonts w:ascii="Meiryo UI" w:eastAsia="Meiryo UI" w:hAnsi="Meiryo UI" w:hint="eastAsia"/>
        </w:rPr>
        <w:t>有識者のご意見＞</w:t>
      </w:r>
    </w:p>
    <w:p w:rsidR="009D33AE" w:rsidRPr="009D33AE" w:rsidRDefault="004E1FCD" w:rsidP="009D33AE">
      <w:pPr>
        <w:ind w:left="210" w:hangingChars="100" w:hanging="210"/>
        <w:rPr>
          <w:rFonts w:ascii="Meiryo UI" w:eastAsia="Meiryo UI" w:hAnsi="Meiryo UI"/>
        </w:rPr>
      </w:pPr>
      <w:r>
        <w:rPr>
          <w:rFonts w:ascii="Meiryo UI" w:eastAsia="Meiryo UI" w:hAnsi="Meiryo UI" w:hint="eastAsia"/>
        </w:rPr>
        <w:t>○</w:t>
      </w:r>
      <w:r w:rsidRPr="004E1FCD">
        <w:rPr>
          <w:rFonts w:ascii="Meiryo UI" w:eastAsia="Meiryo UI" w:hAnsi="Meiryo UI" w:hint="eastAsia"/>
          <w:u w:val="single"/>
        </w:rPr>
        <w:t>クラスター対策は</w:t>
      </w:r>
      <w:r w:rsidR="009D33AE" w:rsidRPr="004E1FCD">
        <w:rPr>
          <w:rFonts w:ascii="Meiryo UI" w:eastAsia="Meiryo UI" w:hAnsi="Meiryo UI" w:hint="eastAsia"/>
          <w:u w:val="single"/>
        </w:rPr>
        <w:t>有効であり、大阪ではライブハウスのクラスターが制圧。</w:t>
      </w:r>
    </w:p>
    <w:p w:rsidR="009D33AE" w:rsidRPr="009D33AE" w:rsidRDefault="009D33AE" w:rsidP="009D33AE">
      <w:pPr>
        <w:rPr>
          <w:rFonts w:ascii="Meiryo UI" w:eastAsia="Meiryo UI" w:hAnsi="Meiryo UI"/>
        </w:rPr>
      </w:pPr>
      <w:r w:rsidRPr="009D33AE">
        <w:rPr>
          <w:rFonts w:ascii="Meiryo UI" w:eastAsia="Meiryo UI" w:hAnsi="Meiryo UI" w:hint="eastAsia"/>
        </w:rPr>
        <w:t>○大阪においては</w:t>
      </w:r>
      <w:r w:rsidRPr="004E1FCD">
        <w:rPr>
          <w:rFonts w:ascii="Meiryo UI" w:eastAsia="Meiryo UI" w:hAnsi="Meiryo UI" w:hint="eastAsia"/>
          <w:u w:val="single"/>
        </w:rPr>
        <w:t>クラスターをできるだけ減らすことは、流行のピークを抑えることに未だ有効</w:t>
      </w:r>
      <w:r w:rsidRPr="009D33AE">
        <w:rPr>
          <w:rFonts w:ascii="Meiryo UI" w:eastAsia="Meiryo UI" w:hAnsi="Meiryo UI" w:hint="eastAsia"/>
        </w:rPr>
        <w:t>だと考える。</w:t>
      </w:r>
    </w:p>
    <w:p w:rsidR="009D33AE" w:rsidRPr="009D33AE" w:rsidRDefault="009D33AE" w:rsidP="009D33AE">
      <w:pPr>
        <w:rPr>
          <w:rFonts w:ascii="Meiryo UI" w:eastAsia="Meiryo UI" w:hAnsi="Meiryo UI"/>
        </w:rPr>
      </w:pPr>
      <w:r w:rsidRPr="009D33AE">
        <w:rPr>
          <w:rFonts w:ascii="Meiryo UI" w:eastAsia="Meiryo UI" w:hAnsi="Meiryo UI" w:hint="eastAsia"/>
        </w:rPr>
        <w:t>○リンクが追える濃厚接触者</w:t>
      </w:r>
      <w:r w:rsidR="004E1FCD">
        <w:rPr>
          <w:rFonts w:ascii="Meiryo UI" w:eastAsia="Meiryo UI" w:hAnsi="Meiryo UI" w:hint="eastAsia"/>
        </w:rPr>
        <w:t>が</w:t>
      </w:r>
      <w:r w:rsidR="001E725A">
        <w:rPr>
          <w:rFonts w:ascii="Meiryo UI" w:eastAsia="Meiryo UI" w:hAnsi="Meiryo UI" w:hint="eastAsia"/>
        </w:rPr>
        <w:t>増えていることから</w:t>
      </w:r>
      <w:r w:rsidRPr="009D33AE">
        <w:rPr>
          <w:rFonts w:ascii="Meiryo UI" w:eastAsia="Meiryo UI" w:hAnsi="Meiryo UI" w:hint="eastAsia"/>
        </w:rPr>
        <w:t>、</w:t>
      </w:r>
      <w:r w:rsidRPr="004E1FCD">
        <w:rPr>
          <w:rFonts w:ascii="Meiryo UI" w:eastAsia="Meiryo UI" w:hAnsi="Meiryo UI" w:hint="eastAsia"/>
          <w:u w:val="single"/>
        </w:rPr>
        <w:t>行政によるクラスター追</w:t>
      </w:r>
      <w:r w:rsidR="004E1FCD" w:rsidRPr="004E1FCD">
        <w:rPr>
          <w:rFonts w:ascii="Meiryo UI" w:eastAsia="Meiryo UI" w:hAnsi="Meiryo UI" w:hint="eastAsia"/>
          <w:u w:val="single"/>
        </w:rPr>
        <w:t>跡や</w:t>
      </w:r>
      <w:r w:rsidRPr="004E1FCD">
        <w:rPr>
          <w:rFonts w:ascii="Meiryo UI" w:eastAsia="Meiryo UI" w:hAnsi="Meiryo UI" w:hint="eastAsia"/>
          <w:u w:val="single"/>
        </w:rPr>
        <w:t>接触者の検査がうまく機能している</w:t>
      </w:r>
      <w:r w:rsidR="001E725A">
        <w:rPr>
          <w:rFonts w:ascii="Meiryo UI" w:eastAsia="Meiryo UI" w:hAnsi="Meiryo UI" w:hint="eastAsia"/>
        </w:rPr>
        <w:t>と評価</w:t>
      </w:r>
      <w:r w:rsidRPr="009D33AE">
        <w:rPr>
          <w:rFonts w:ascii="Meiryo UI" w:eastAsia="Meiryo UI" w:hAnsi="Meiryo UI" w:hint="eastAsia"/>
        </w:rPr>
        <w:t>。</w:t>
      </w:r>
    </w:p>
    <w:p w:rsidR="00632FF1" w:rsidRDefault="009D33AE" w:rsidP="009D33AE">
      <w:pPr>
        <w:rPr>
          <w:rFonts w:ascii="Meiryo UI" w:eastAsia="Meiryo UI" w:hAnsi="Meiryo UI"/>
        </w:rPr>
      </w:pPr>
      <w:r w:rsidRPr="009D33AE">
        <w:rPr>
          <w:rFonts w:ascii="Meiryo UI" w:eastAsia="Meiryo UI" w:hAnsi="Meiryo UI" w:hint="eastAsia"/>
        </w:rPr>
        <w:t>○クラスター対策により、</w:t>
      </w:r>
      <w:r w:rsidR="001E725A">
        <w:rPr>
          <w:rFonts w:ascii="Meiryo UI" w:eastAsia="Meiryo UI" w:hAnsi="Meiryo UI" w:hint="eastAsia"/>
          <w:u w:val="single"/>
        </w:rPr>
        <w:t>第１波（中国由来）は非常に</w:t>
      </w:r>
      <w:r w:rsidRPr="004E1FCD">
        <w:rPr>
          <w:rFonts w:ascii="Meiryo UI" w:eastAsia="Meiryo UI" w:hAnsi="Meiryo UI" w:hint="eastAsia"/>
          <w:u w:val="single"/>
        </w:rPr>
        <w:t>効率的に収束</w:t>
      </w:r>
      <w:r w:rsidR="00632FF1">
        <w:rPr>
          <w:rFonts w:ascii="Meiryo UI" w:eastAsia="Meiryo UI" w:hAnsi="Meiryo UI" w:hint="eastAsia"/>
        </w:rPr>
        <w:t>。</w:t>
      </w:r>
    </w:p>
    <w:p w:rsidR="009D33AE" w:rsidRPr="00F151DC" w:rsidRDefault="009D33AE" w:rsidP="009D33AE">
      <w:pPr>
        <w:rPr>
          <w:rFonts w:ascii="Meiryo UI" w:eastAsia="Meiryo UI" w:hAnsi="Meiryo UI"/>
        </w:rPr>
      </w:pPr>
      <w:r w:rsidRPr="009D33AE">
        <w:rPr>
          <w:rFonts w:ascii="Meiryo UI" w:eastAsia="Meiryo UI" w:hAnsi="Meiryo UI" w:hint="eastAsia"/>
        </w:rPr>
        <w:t>○経済活動を続けていくことは大事だが、接待を伴う飲食店でクラスターが出ているのは事実であり、</w:t>
      </w:r>
      <w:r w:rsidRPr="004E1FCD">
        <w:rPr>
          <w:rFonts w:ascii="Meiryo UI" w:eastAsia="Meiryo UI" w:hAnsi="Meiryo UI" w:hint="eastAsia"/>
          <w:u w:val="single"/>
        </w:rPr>
        <w:t>対策を打つことは必要</w:t>
      </w:r>
      <w:r w:rsidRPr="009D33AE">
        <w:rPr>
          <w:rFonts w:ascii="Meiryo UI" w:eastAsia="Meiryo UI" w:hAnsi="Meiryo UI" w:hint="eastAsia"/>
        </w:rPr>
        <w:t>。</w:t>
      </w:r>
    </w:p>
    <w:p w:rsidR="007228BF" w:rsidRDefault="00073221">
      <w:pPr>
        <w:rPr>
          <w:rFonts w:ascii="Meiryo UI" w:eastAsia="Meiryo UI" w:hAnsi="Meiryo UI"/>
        </w:rPr>
      </w:pPr>
      <w:r>
        <w:rPr>
          <w:rFonts w:ascii="Meiryo UI" w:eastAsia="Meiryo UI" w:hAnsi="Meiryo UI" w:hint="eastAsia"/>
        </w:rPr>
        <w:t>○大阪では４月下旬から感染収束スピードが上がっており、</w:t>
      </w:r>
      <w:r w:rsidRPr="00A65DF9">
        <w:rPr>
          <w:rFonts w:ascii="Meiryo UI" w:eastAsia="Meiryo UI" w:hAnsi="Meiryo UI" w:hint="eastAsia"/>
          <w:u w:val="single"/>
        </w:rPr>
        <w:t>保健所の追跡が非常</w:t>
      </w:r>
      <w:r w:rsidR="001E725A" w:rsidRPr="00A65DF9">
        <w:rPr>
          <w:rFonts w:ascii="Meiryo UI" w:eastAsia="Meiryo UI" w:hAnsi="Meiryo UI" w:hint="eastAsia"/>
          <w:u w:val="single"/>
        </w:rPr>
        <w:t>にうまく機能</w:t>
      </w:r>
      <w:r w:rsidR="001E725A">
        <w:rPr>
          <w:rFonts w:ascii="Meiryo UI" w:eastAsia="Meiryo UI" w:hAnsi="Meiryo UI" w:hint="eastAsia"/>
        </w:rPr>
        <w:t>している</w:t>
      </w:r>
      <w:r>
        <w:rPr>
          <w:rFonts w:ascii="Meiryo UI" w:eastAsia="Meiryo UI" w:hAnsi="Meiryo UI" w:hint="eastAsia"/>
        </w:rPr>
        <w:t>と考える。</w:t>
      </w:r>
    </w:p>
    <w:p w:rsidR="00073221" w:rsidRDefault="00073221">
      <w:pPr>
        <w:rPr>
          <w:rFonts w:ascii="Meiryo UI" w:eastAsia="Meiryo UI" w:hAnsi="Meiryo UI"/>
        </w:rPr>
      </w:pPr>
    </w:p>
    <w:p w:rsidR="00F017ED" w:rsidRPr="00066866" w:rsidRDefault="00F017ED" w:rsidP="00F017ED">
      <w:pPr>
        <w:rPr>
          <w:rFonts w:ascii="Meiryo UI" w:eastAsia="Meiryo UI" w:hAnsi="Meiryo UI"/>
          <w:b/>
          <w:shd w:val="pct15" w:color="auto" w:fill="FFFFFF"/>
        </w:rPr>
      </w:pPr>
      <w:r w:rsidRPr="00066866">
        <w:rPr>
          <w:rFonts w:ascii="Meiryo UI" w:eastAsia="Meiryo UI" w:hAnsi="Meiryo UI" w:hint="eastAsia"/>
          <w:b/>
          <w:shd w:val="pct15" w:color="auto" w:fill="FFFFFF"/>
        </w:rPr>
        <w:t>【仮説３：</w:t>
      </w:r>
      <w:r w:rsidR="00960061" w:rsidRPr="00066866">
        <w:rPr>
          <w:rFonts w:ascii="Meiryo UI" w:eastAsia="Meiryo UI" w:hAnsi="Meiryo UI" w:hint="eastAsia"/>
          <w:b/>
          <w:shd w:val="pct15" w:color="auto" w:fill="FFFFFF"/>
        </w:rPr>
        <w:t>水際対策による海外由来の感染拡大の検出</w:t>
      </w:r>
      <w:r w:rsidRPr="00066866">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819"/>
        <w:gridCol w:w="12271"/>
      </w:tblGrid>
      <w:tr w:rsidR="00F017ED" w:rsidRPr="00F151DC" w:rsidTr="009D33AE">
        <w:trPr>
          <w:trHeight w:val="263"/>
        </w:trPr>
        <w:tc>
          <w:tcPr>
            <w:tcW w:w="934"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066"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国の入国制限等による４月上旬の海外由来の感染収束。</w:t>
            </w:r>
          </w:p>
        </w:tc>
      </w:tr>
      <w:tr w:rsidR="00F017ED" w:rsidRPr="00F151DC" w:rsidTr="009D33AE">
        <w:trPr>
          <w:trHeight w:val="227"/>
        </w:trPr>
        <w:tc>
          <w:tcPr>
            <w:tcW w:w="934"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066"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検疫体制の強化と入国制限等の緩和にあたっての慎重な検討を国に要望。</w:t>
            </w:r>
          </w:p>
        </w:tc>
      </w:tr>
    </w:tbl>
    <w:p w:rsidR="009D33AE" w:rsidRDefault="009D33AE">
      <w:pPr>
        <w:rPr>
          <w:rFonts w:ascii="Meiryo UI" w:eastAsia="Meiryo UI" w:hAnsi="Meiryo UI"/>
        </w:rPr>
      </w:pPr>
      <w:r>
        <w:rPr>
          <w:rFonts w:ascii="Meiryo UI" w:eastAsia="Meiryo UI" w:hAnsi="Meiryo UI" w:hint="eastAsia"/>
        </w:rPr>
        <w:t>＜</w:t>
      </w:r>
      <w:r w:rsidRPr="009D33AE">
        <w:rPr>
          <w:rFonts w:ascii="Meiryo UI" w:eastAsia="Meiryo UI" w:hAnsi="Meiryo UI" w:hint="eastAsia"/>
        </w:rPr>
        <w:t>有識者のご意見＞</w:t>
      </w:r>
    </w:p>
    <w:p w:rsidR="009D33AE" w:rsidRPr="009D33AE" w:rsidRDefault="009D33AE" w:rsidP="009D33AE">
      <w:pPr>
        <w:ind w:left="210" w:hangingChars="100" w:hanging="210"/>
        <w:rPr>
          <w:rFonts w:ascii="Meiryo UI" w:eastAsia="Meiryo UI" w:hAnsi="Meiryo UI"/>
        </w:rPr>
      </w:pPr>
      <w:r w:rsidRPr="009D33AE">
        <w:rPr>
          <w:rFonts w:ascii="Meiryo UI" w:eastAsia="Meiryo UI" w:hAnsi="Meiryo UI" w:hint="eastAsia"/>
        </w:rPr>
        <w:t>○</w:t>
      </w:r>
      <w:r w:rsidR="001E725A">
        <w:rPr>
          <w:rFonts w:ascii="Meiryo UI" w:eastAsia="Meiryo UI" w:hAnsi="Meiryo UI" w:hint="eastAsia"/>
        </w:rPr>
        <w:t>他国での</w:t>
      </w:r>
      <w:r w:rsidRPr="009D33AE">
        <w:rPr>
          <w:rFonts w:ascii="Meiryo UI" w:eastAsia="Meiryo UI" w:hAnsi="Meiryo UI" w:hint="eastAsia"/>
        </w:rPr>
        <w:t>急激な</w:t>
      </w:r>
      <w:r w:rsidR="001E725A">
        <w:rPr>
          <w:rFonts w:ascii="Meiryo UI" w:eastAsia="Meiryo UI" w:hAnsi="Meiryo UI" w:hint="eastAsia"/>
        </w:rPr>
        <w:t>患者数増加の原因が</w:t>
      </w:r>
      <w:r w:rsidRPr="009D33AE">
        <w:rPr>
          <w:rFonts w:ascii="Meiryo UI" w:eastAsia="Meiryo UI" w:hAnsi="Meiryo UI" w:hint="eastAsia"/>
        </w:rPr>
        <w:t>不明。</w:t>
      </w:r>
      <w:r w:rsidR="004E1FCD" w:rsidRPr="004E1FCD">
        <w:rPr>
          <w:rFonts w:ascii="Meiryo UI" w:eastAsia="Meiryo UI" w:hAnsi="Meiryo UI" w:hint="eastAsia"/>
          <w:u w:val="single"/>
        </w:rPr>
        <w:t>継続的な海外からの輸入例への対応が必要</w:t>
      </w:r>
      <w:r w:rsidRPr="009D33AE">
        <w:rPr>
          <w:rFonts w:ascii="Meiryo UI" w:eastAsia="Meiryo UI" w:hAnsi="Meiryo UI" w:hint="eastAsia"/>
        </w:rPr>
        <w:t>。</w:t>
      </w:r>
    </w:p>
    <w:p w:rsidR="009D33AE" w:rsidRPr="009D33AE" w:rsidRDefault="009D33AE" w:rsidP="009D33AE">
      <w:pPr>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第二波による感染</w:t>
      </w:r>
      <w:r w:rsidR="004E1FCD" w:rsidRPr="004E1FCD">
        <w:rPr>
          <w:rFonts w:ascii="Meiryo UI" w:eastAsia="Meiryo UI" w:hAnsi="Meiryo UI" w:hint="eastAsia"/>
          <w:u w:val="single"/>
        </w:rPr>
        <w:t>拡大は海外からの輸入例が大きな要因であったということ</w:t>
      </w:r>
      <w:r w:rsidR="001E725A">
        <w:rPr>
          <w:rFonts w:ascii="Meiryo UI" w:eastAsia="Meiryo UI" w:hAnsi="Meiryo UI" w:hint="eastAsia"/>
          <w:u w:val="single"/>
        </w:rPr>
        <w:t>は</w:t>
      </w:r>
      <w:r w:rsidR="004E1FCD" w:rsidRPr="004E1FCD">
        <w:rPr>
          <w:rFonts w:ascii="Meiryo UI" w:eastAsia="Meiryo UI" w:hAnsi="Meiryo UI" w:hint="eastAsia"/>
          <w:u w:val="single"/>
        </w:rPr>
        <w:t>共通認識</w:t>
      </w:r>
      <w:r w:rsidRPr="009D33AE">
        <w:rPr>
          <w:rFonts w:ascii="Meiryo UI" w:eastAsia="Meiryo UI" w:hAnsi="Meiryo UI" w:hint="eastAsia"/>
        </w:rPr>
        <w:t>。</w:t>
      </w:r>
    </w:p>
    <w:p w:rsidR="009D33AE" w:rsidRDefault="009D33AE" w:rsidP="001E725A">
      <w:pPr>
        <w:rPr>
          <w:rFonts w:ascii="Meiryo UI" w:eastAsia="Meiryo UI" w:hAnsi="Meiryo UI"/>
        </w:rPr>
      </w:pPr>
      <w:r w:rsidRPr="009D33AE">
        <w:rPr>
          <w:rFonts w:ascii="Meiryo UI" w:eastAsia="Meiryo UI" w:hAnsi="Meiryo UI" w:hint="eastAsia"/>
        </w:rPr>
        <w:t>○</w:t>
      </w:r>
      <w:r w:rsidR="001E725A">
        <w:rPr>
          <w:rFonts w:ascii="Meiryo UI" w:eastAsia="Meiryo UI" w:hAnsi="Meiryo UI" w:hint="eastAsia"/>
        </w:rPr>
        <w:t>K値モデルでは、</w:t>
      </w:r>
      <w:r w:rsidR="001E725A" w:rsidRPr="001E725A">
        <w:rPr>
          <w:rFonts w:ascii="Meiryo UI" w:eastAsia="Meiryo UI" w:hAnsi="Meiryo UI" w:hint="eastAsia"/>
        </w:rPr>
        <w:t>都</w:t>
      </w:r>
      <w:r w:rsidR="001E725A">
        <w:rPr>
          <w:rFonts w:ascii="Meiryo UI" w:eastAsia="Meiryo UI" w:hAnsi="Meiryo UI" w:hint="eastAsia"/>
        </w:rPr>
        <w:t>市と地方で感染収束スピードが同じ推移をしていることから、</w:t>
      </w:r>
      <w:r w:rsidR="001E725A" w:rsidRPr="00A65DF9">
        <w:rPr>
          <w:rFonts w:ascii="Meiryo UI" w:eastAsia="Meiryo UI" w:hAnsi="Meiryo UI" w:hint="eastAsia"/>
          <w:u w:val="single"/>
        </w:rPr>
        <w:t>都市での感染拡大は３月の感染源の大量流入が要因</w:t>
      </w:r>
      <w:r w:rsidR="001E725A">
        <w:rPr>
          <w:rFonts w:ascii="Meiryo UI" w:eastAsia="Meiryo UI" w:hAnsi="Meiryo UI" w:hint="eastAsia"/>
        </w:rPr>
        <w:t>と考える</w:t>
      </w:r>
      <w:r w:rsidR="001E725A" w:rsidRPr="001E725A">
        <w:rPr>
          <w:rFonts w:ascii="Meiryo UI" w:eastAsia="Meiryo UI" w:hAnsi="Meiryo UI" w:hint="eastAsia"/>
        </w:rPr>
        <w:t>。</w:t>
      </w:r>
    </w:p>
    <w:p w:rsidR="004D339A" w:rsidRDefault="004D339A" w:rsidP="001E725A">
      <w:pPr>
        <w:rPr>
          <w:rFonts w:ascii="Meiryo UI" w:eastAsia="Meiryo UI" w:hAnsi="Meiryo UI"/>
        </w:rPr>
      </w:pPr>
      <w:r w:rsidRPr="00687D17">
        <w:rPr>
          <w:rFonts w:ascii="Meiryo UI" w:eastAsia="Meiryo UI" w:hAnsi="Meiryo UI" w:hint="eastAsia"/>
        </w:rPr>
        <w:t>○３月21日に</w:t>
      </w:r>
      <w:r w:rsidRPr="00301E27">
        <w:rPr>
          <w:rFonts w:ascii="Meiryo UI" w:eastAsia="Meiryo UI" w:hAnsi="Meiryo UI" w:hint="eastAsia"/>
          <w:u w:val="single"/>
        </w:rPr>
        <w:t>海外からの</w:t>
      </w:r>
      <w:r w:rsidR="00687D17" w:rsidRPr="00301E27">
        <w:rPr>
          <w:rFonts w:ascii="Meiryo UI" w:eastAsia="Meiryo UI" w:hAnsi="Meiryo UI" w:hint="eastAsia"/>
          <w:u w:val="single"/>
        </w:rPr>
        <w:t>感染</w:t>
      </w:r>
      <w:r w:rsidRPr="00301E27">
        <w:rPr>
          <w:rFonts w:ascii="Meiryo UI" w:eastAsia="Meiryo UI" w:hAnsi="Meiryo UI" w:hint="eastAsia"/>
          <w:u w:val="single"/>
        </w:rPr>
        <w:t>源が遮断されたことが</w:t>
      </w:r>
      <w:r w:rsidR="00687D17" w:rsidRPr="00301E27">
        <w:rPr>
          <w:rFonts w:ascii="Meiryo UI" w:eastAsia="Meiryo UI" w:hAnsi="Meiryo UI" w:hint="eastAsia"/>
          <w:u w:val="single"/>
        </w:rPr>
        <w:t>有効であった</w:t>
      </w:r>
      <w:r w:rsidRPr="00687D17">
        <w:rPr>
          <w:rFonts w:ascii="Meiryo UI" w:eastAsia="Meiryo UI" w:hAnsi="Meiryo UI" w:hint="eastAsia"/>
        </w:rPr>
        <w:t>と考える。</w:t>
      </w:r>
    </w:p>
    <w:p w:rsidR="00981B96" w:rsidRDefault="00981B96" w:rsidP="001E725A">
      <w:pPr>
        <w:rPr>
          <w:rFonts w:ascii="Meiryo UI" w:eastAsia="Meiryo UI" w:hAnsi="Meiryo UI"/>
        </w:rPr>
      </w:pPr>
      <w:r>
        <w:rPr>
          <w:rFonts w:ascii="Meiryo UI" w:eastAsia="Meiryo UI" w:hAnsi="Meiryo UI" w:hint="eastAsia"/>
        </w:rPr>
        <w:t>○</w:t>
      </w:r>
      <w:r w:rsidRPr="00301E27">
        <w:rPr>
          <w:rFonts w:ascii="Meiryo UI" w:eastAsia="Meiryo UI" w:hAnsi="Meiryo UI" w:hint="eastAsia"/>
          <w:u w:val="single"/>
        </w:rPr>
        <w:t>入国制限の適切な時期、入国者に必要な対応強化に関する検討が必要</w:t>
      </w:r>
      <w:r>
        <w:rPr>
          <w:rFonts w:ascii="Meiryo UI" w:eastAsia="Meiryo UI" w:hAnsi="Meiryo UI" w:hint="eastAsia"/>
        </w:rPr>
        <w:t>。</w:t>
      </w:r>
    </w:p>
    <w:sectPr w:rsidR="00981B96" w:rsidSect="007D1DD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567" w:left="851"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E2" w:rsidRDefault="00A338E2" w:rsidP="00A338E2">
      <w:r>
        <w:separator/>
      </w:r>
    </w:p>
  </w:endnote>
  <w:endnote w:type="continuationSeparator" w:id="0">
    <w:p w:rsidR="00A338E2" w:rsidRDefault="00A338E2" w:rsidP="00A3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B1" w:rsidRDefault="005917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80376"/>
      <w:docPartObj>
        <w:docPartGallery w:val="Page Numbers (Bottom of Page)"/>
        <w:docPartUnique/>
      </w:docPartObj>
    </w:sdtPr>
    <w:sdtEndPr/>
    <w:sdtContent>
      <w:p w:rsidR="007D1DDE" w:rsidRDefault="007D1DDE">
        <w:pPr>
          <w:pStyle w:val="a9"/>
          <w:jc w:val="right"/>
        </w:pPr>
        <w:r>
          <w:fldChar w:fldCharType="begin"/>
        </w:r>
        <w:r>
          <w:instrText>PAGE   \* MERGEFORMAT</w:instrText>
        </w:r>
        <w:r>
          <w:fldChar w:fldCharType="separate"/>
        </w:r>
        <w:r w:rsidR="005917B1" w:rsidRPr="005917B1">
          <w:rPr>
            <w:noProof/>
            <w:lang w:val="ja-JP"/>
          </w:rPr>
          <w:t>1</w:t>
        </w:r>
        <w:r>
          <w:fldChar w:fldCharType="end"/>
        </w:r>
      </w:p>
    </w:sdtContent>
  </w:sdt>
  <w:p w:rsidR="007D1DDE" w:rsidRDefault="007D1D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B1" w:rsidRDefault="005917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E2" w:rsidRDefault="00A338E2" w:rsidP="00A338E2">
      <w:r>
        <w:separator/>
      </w:r>
    </w:p>
  </w:footnote>
  <w:footnote w:type="continuationSeparator" w:id="0">
    <w:p w:rsidR="00A338E2" w:rsidRDefault="00A338E2" w:rsidP="00A3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B1" w:rsidRDefault="005917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B1" w:rsidRDefault="005917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B1" w:rsidRDefault="005917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93B"/>
    <w:multiLevelType w:val="hybridMultilevel"/>
    <w:tmpl w:val="72BC24E6"/>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B06A1"/>
    <w:multiLevelType w:val="hybridMultilevel"/>
    <w:tmpl w:val="1C3EC1D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C9257E"/>
    <w:multiLevelType w:val="hybridMultilevel"/>
    <w:tmpl w:val="1CC8AD0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44"/>
    <w:rsid w:val="000245C4"/>
    <w:rsid w:val="00045B94"/>
    <w:rsid w:val="000546DD"/>
    <w:rsid w:val="00066866"/>
    <w:rsid w:val="00073221"/>
    <w:rsid w:val="000A101E"/>
    <w:rsid w:val="000C05C1"/>
    <w:rsid w:val="000C1971"/>
    <w:rsid w:val="000C2D45"/>
    <w:rsid w:val="000D2703"/>
    <w:rsid w:val="001412D4"/>
    <w:rsid w:val="001E725A"/>
    <w:rsid w:val="001F49E8"/>
    <w:rsid w:val="00247837"/>
    <w:rsid w:val="0026310D"/>
    <w:rsid w:val="00301E27"/>
    <w:rsid w:val="00316186"/>
    <w:rsid w:val="0035181F"/>
    <w:rsid w:val="00373004"/>
    <w:rsid w:val="003B2A3E"/>
    <w:rsid w:val="003B51DB"/>
    <w:rsid w:val="003C6EBD"/>
    <w:rsid w:val="003D08F4"/>
    <w:rsid w:val="003D79B4"/>
    <w:rsid w:val="003F1539"/>
    <w:rsid w:val="00454050"/>
    <w:rsid w:val="00496012"/>
    <w:rsid w:val="004C206F"/>
    <w:rsid w:val="004D339A"/>
    <w:rsid w:val="004E1FCD"/>
    <w:rsid w:val="004F27F5"/>
    <w:rsid w:val="00531F43"/>
    <w:rsid w:val="005917B1"/>
    <w:rsid w:val="005F063C"/>
    <w:rsid w:val="00632FF1"/>
    <w:rsid w:val="00687D17"/>
    <w:rsid w:val="00704244"/>
    <w:rsid w:val="007228BF"/>
    <w:rsid w:val="007725E5"/>
    <w:rsid w:val="0078315F"/>
    <w:rsid w:val="007936C0"/>
    <w:rsid w:val="007A2197"/>
    <w:rsid w:val="007D1DDE"/>
    <w:rsid w:val="007F72E3"/>
    <w:rsid w:val="00813BBC"/>
    <w:rsid w:val="00817DD5"/>
    <w:rsid w:val="00822790"/>
    <w:rsid w:val="008258DC"/>
    <w:rsid w:val="008263F4"/>
    <w:rsid w:val="00846974"/>
    <w:rsid w:val="008C6F53"/>
    <w:rsid w:val="009315E8"/>
    <w:rsid w:val="00952DD1"/>
    <w:rsid w:val="00956B80"/>
    <w:rsid w:val="00960061"/>
    <w:rsid w:val="009744E1"/>
    <w:rsid w:val="00976CCA"/>
    <w:rsid w:val="00981B96"/>
    <w:rsid w:val="009D33AE"/>
    <w:rsid w:val="00A00FF4"/>
    <w:rsid w:val="00A151D3"/>
    <w:rsid w:val="00A338E2"/>
    <w:rsid w:val="00A65DF9"/>
    <w:rsid w:val="00AE14A2"/>
    <w:rsid w:val="00B43C2D"/>
    <w:rsid w:val="00B521AA"/>
    <w:rsid w:val="00BA04C9"/>
    <w:rsid w:val="00BD66D2"/>
    <w:rsid w:val="00C0043C"/>
    <w:rsid w:val="00C5692B"/>
    <w:rsid w:val="00C66C71"/>
    <w:rsid w:val="00C72C16"/>
    <w:rsid w:val="00CA714A"/>
    <w:rsid w:val="00CC7DB5"/>
    <w:rsid w:val="00CD6748"/>
    <w:rsid w:val="00D20D7A"/>
    <w:rsid w:val="00D35ED5"/>
    <w:rsid w:val="00DA3BC0"/>
    <w:rsid w:val="00DE7161"/>
    <w:rsid w:val="00E037B4"/>
    <w:rsid w:val="00E21452"/>
    <w:rsid w:val="00E24A3F"/>
    <w:rsid w:val="00EA3964"/>
    <w:rsid w:val="00EC6440"/>
    <w:rsid w:val="00F017ED"/>
    <w:rsid w:val="00F151DC"/>
    <w:rsid w:val="00F402BF"/>
    <w:rsid w:val="00F5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050"/>
    <w:pPr>
      <w:ind w:leftChars="400" w:left="840"/>
    </w:pPr>
  </w:style>
  <w:style w:type="paragraph" w:styleId="a5">
    <w:name w:val="Balloon Text"/>
    <w:basedOn w:val="a"/>
    <w:link w:val="a6"/>
    <w:uiPriority w:val="99"/>
    <w:semiHidden/>
    <w:unhideWhenUsed/>
    <w:rsid w:val="007725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5E5"/>
    <w:rPr>
      <w:rFonts w:asciiTheme="majorHAnsi" w:eastAsiaTheme="majorEastAsia" w:hAnsiTheme="majorHAnsi" w:cstheme="majorBidi"/>
      <w:sz w:val="18"/>
      <w:szCs w:val="18"/>
    </w:rPr>
  </w:style>
  <w:style w:type="paragraph" w:styleId="Web">
    <w:name w:val="Normal (Web)"/>
    <w:basedOn w:val="a"/>
    <w:uiPriority w:val="99"/>
    <w:semiHidden/>
    <w:unhideWhenUsed/>
    <w:rsid w:val="00F01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A338E2"/>
    <w:pPr>
      <w:tabs>
        <w:tab w:val="center" w:pos="4252"/>
        <w:tab w:val="right" w:pos="8504"/>
      </w:tabs>
      <w:snapToGrid w:val="0"/>
    </w:pPr>
  </w:style>
  <w:style w:type="character" w:customStyle="1" w:styleId="a8">
    <w:name w:val="ヘッダー (文字)"/>
    <w:basedOn w:val="a0"/>
    <w:link w:val="a7"/>
    <w:uiPriority w:val="99"/>
    <w:rsid w:val="00A338E2"/>
  </w:style>
  <w:style w:type="paragraph" w:styleId="a9">
    <w:name w:val="footer"/>
    <w:basedOn w:val="a"/>
    <w:link w:val="aa"/>
    <w:uiPriority w:val="99"/>
    <w:unhideWhenUsed/>
    <w:rsid w:val="00A338E2"/>
    <w:pPr>
      <w:tabs>
        <w:tab w:val="center" w:pos="4252"/>
        <w:tab w:val="right" w:pos="8504"/>
      </w:tabs>
      <w:snapToGrid w:val="0"/>
    </w:pPr>
  </w:style>
  <w:style w:type="character" w:customStyle="1" w:styleId="aa">
    <w:name w:val="フッター (文字)"/>
    <w:basedOn w:val="a0"/>
    <w:link w:val="a9"/>
    <w:uiPriority w:val="99"/>
    <w:rsid w:val="00A3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8983">
      <w:bodyDiv w:val="1"/>
      <w:marLeft w:val="0"/>
      <w:marRight w:val="0"/>
      <w:marTop w:val="0"/>
      <w:marBottom w:val="0"/>
      <w:divBdr>
        <w:top w:val="none" w:sz="0" w:space="0" w:color="auto"/>
        <w:left w:val="none" w:sz="0" w:space="0" w:color="auto"/>
        <w:bottom w:val="none" w:sz="0" w:space="0" w:color="auto"/>
        <w:right w:val="none" w:sz="0" w:space="0" w:color="auto"/>
      </w:divBdr>
    </w:div>
    <w:div w:id="265191091">
      <w:bodyDiv w:val="1"/>
      <w:marLeft w:val="0"/>
      <w:marRight w:val="0"/>
      <w:marTop w:val="0"/>
      <w:marBottom w:val="0"/>
      <w:divBdr>
        <w:top w:val="none" w:sz="0" w:space="0" w:color="auto"/>
        <w:left w:val="none" w:sz="0" w:space="0" w:color="auto"/>
        <w:bottom w:val="none" w:sz="0" w:space="0" w:color="auto"/>
        <w:right w:val="none" w:sz="0" w:space="0" w:color="auto"/>
      </w:divBdr>
    </w:div>
    <w:div w:id="823667655">
      <w:bodyDiv w:val="1"/>
      <w:marLeft w:val="0"/>
      <w:marRight w:val="0"/>
      <w:marTop w:val="0"/>
      <w:marBottom w:val="0"/>
      <w:divBdr>
        <w:top w:val="none" w:sz="0" w:space="0" w:color="auto"/>
        <w:left w:val="none" w:sz="0" w:space="0" w:color="auto"/>
        <w:bottom w:val="none" w:sz="0" w:space="0" w:color="auto"/>
        <w:right w:val="none" w:sz="0" w:space="0" w:color="auto"/>
      </w:divBdr>
    </w:div>
    <w:div w:id="968586221">
      <w:bodyDiv w:val="1"/>
      <w:marLeft w:val="0"/>
      <w:marRight w:val="0"/>
      <w:marTop w:val="0"/>
      <w:marBottom w:val="0"/>
      <w:divBdr>
        <w:top w:val="none" w:sz="0" w:space="0" w:color="auto"/>
        <w:left w:val="none" w:sz="0" w:space="0" w:color="auto"/>
        <w:bottom w:val="none" w:sz="0" w:space="0" w:color="auto"/>
        <w:right w:val="none" w:sz="0" w:space="0" w:color="auto"/>
      </w:divBdr>
    </w:div>
    <w:div w:id="1011680158">
      <w:bodyDiv w:val="1"/>
      <w:marLeft w:val="0"/>
      <w:marRight w:val="0"/>
      <w:marTop w:val="0"/>
      <w:marBottom w:val="0"/>
      <w:divBdr>
        <w:top w:val="none" w:sz="0" w:space="0" w:color="auto"/>
        <w:left w:val="none" w:sz="0" w:space="0" w:color="auto"/>
        <w:bottom w:val="none" w:sz="0" w:space="0" w:color="auto"/>
        <w:right w:val="none" w:sz="0" w:space="0" w:color="auto"/>
      </w:divBdr>
    </w:div>
    <w:div w:id="1304580821">
      <w:bodyDiv w:val="1"/>
      <w:marLeft w:val="0"/>
      <w:marRight w:val="0"/>
      <w:marTop w:val="0"/>
      <w:marBottom w:val="0"/>
      <w:divBdr>
        <w:top w:val="none" w:sz="0" w:space="0" w:color="auto"/>
        <w:left w:val="none" w:sz="0" w:space="0" w:color="auto"/>
        <w:bottom w:val="none" w:sz="0" w:space="0" w:color="auto"/>
        <w:right w:val="none" w:sz="0" w:space="0" w:color="auto"/>
      </w:divBdr>
    </w:div>
    <w:div w:id="1308125487">
      <w:bodyDiv w:val="1"/>
      <w:marLeft w:val="0"/>
      <w:marRight w:val="0"/>
      <w:marTop w:val="0"/>
      <w:marBottom w:val="0"/>
      <w:divBdr>
        <w:top w:val="none" w:sz="0" w:space="0" w:color="auto"/>
        <w:left w:val="none" w:sz="0" w:space="0" w:color="auto"/>
        <w:bottom w:val="none" w:sz="0" w:space="0" w:color="auto"/>
        <w:right w:val="none" w:sz="0" w:space="0" w:color="auto"/>
      </w:divBdr>
    </w:div>
    <w:div w:id="1502969503">
      <w:bodyDiv w:val="1"/>
      <w:marLeft w:val="0"/>
      <w:marRight w:val="0"/>
      <w:marTop w:val="0"/>
      <w:marBottom w:val="0"/>
      <w:divBdr>
        <w:top w:val="none" w:sz="0" w:space="0" w:color="auto"/>
        <w:left w:val="none" w:sz="0" w:space="0" w:color="auto"/>
        <w:bottom w:val="none" w:sz="0" w:space="0" w:color="auto"/>
        <w:right w:val="none" w:sz="0" w:space="0" w:color="auto"/>
      </w:divBdr>
    </w:div>
    <w:div w:id="16212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2020-06-29T01:46:00Z</dcterms:created>
  <dcterms:modified xsi:type="dcterms:W3CDTF">2020-06-29T01:46:00Z</dcterms:modified>
</cp:coreProperties>
</file>