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0" w:rsidRPr="00292523" w:rsidRDefault="00551693" w:rsidP="00F2323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-523240</wp:posOffset>
                </wp:positionV>
                <wp:extent cx="10763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977BA8"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pt;margin-top:-41.2pt;width:84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" fillcolor="white [3201]" strokeweight=".5pt">
                <v:textbox>
                  <w:txbxContent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977BA8"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23230" w:rsidRPr="00292523">
        <w:rPr>
          <w:rFonts w:ascii="ＭＳ Ｐゴシック" w:eastAsia="ＭＳ Ｐゴシック" w:hAnsi="ＭＳ Ｐゴシック" w:hint="eastAsia"/>
          <w:b/>
          <w:sz w:val="28"/>
        </w:rPr>
        <w:t>府有施設の休館等について</w:t>
      </w:r>
      <w:r w:rsidRPr="00292523">
        <w:rPr>
          <w:rFonts w:ascii="ＭＳ Ｐゴシック" w:eastAsia="ＭＳ Ｐゴシック" w:hAnsi="ＭＳ Ｐゴシック" w:hint="eastAsia"/>
          <w:b/>
          <w:sz w:val="28"/>
        </w:rPr>
        <w:t>（案）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23230" w:rsidRPr="00292523" w:rsidTr="005B2F0B">
        <w:tc>
          <w:tcPr>
            <w:tcW w:w="9918" w:type="dxa"/>
          </w:tcPr>
          <w:p w:rsidR="005B2F0B" w:rsidRPr="00292523" w:rsidRDefault="00F23230" w:rsidP="00292523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基本方針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5B2F0B" w:rsidRPr="00292523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F23230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府有施設のうち、不特定多数の方が集まる屋内の集客施設について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は、当面、3月20日までの間、原則、休館とする</w:t>
            </w:r>
            <w:r w:rsidR="005B2F0B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:rsidR="0031327B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551693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上記を踏まえた、各府有施設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における具体的な対応は、施設所管部局において速やかに決定する。</w:t>
            </w:r>
          </w:p>
          <w:p w:rsidR="00AE6863" w:rsidRPr="00292523" w:rsidRDefault="00AE6863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・上記方針について、市町村への協力を依頼する。</w:t>
            </w:r>
          </w:p>
        </w:tc>
      </w:tr>
    </w:tbl>
    <w:p w:rsidR="005B2F0B" w:rsidRPr="00292523" w:rsidRDefault="005B2F0B" w:rsidP="005B2F0B">
      <w:pPr>
        <w:rPr>
          <w:rFonts w:ascii="ＭＳ Ｐゴシック" w:eastAsia="ＭＳ Ｐゴシック" w:hAnsi="ＭＳ Ｐゴシック"/>
          <w:b/>
          <w:sz w:val="22"/>
        </w:rPr>
      </w:pPr>
    </w:p>
    <w:p w:rsidR="00C003DA" w:rsidRPr="00AE6863" w:rsidRDefault="002B3E2F" w:rsidP="00AE6863">
      <w:pPr>
        <w:pStyle w:val="a7"/>
        <w:numPr>
          <w:ilvl w:val="0"/>
          <w:numId w:val="10"/>
        </w:numPr>
        <w:spacing w:line="276" w:lineRule="auto"/>
        <w:ind w:leftChars="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休館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等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C003DA" w:rsidRPr="00AE6863">
        <w:rPr>
          <w:rFonts w:ascii="ＭＳ Ｐゴシック" w:eastAsia="ＭＳ Ｐゴシック" w:hAnsi="ＭＳ Ｐゴシック" w:hint="eastAsia"/>
          <w:b/>
          <w:sz w:val="24"/>
        </w:rPr>
        <w:t>対象外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（例）</w:t>
      </w:r>
    </w:p>
    <w:p w:rsidR="00AE6863" w:rsidRPr="00AE6863" w:rsidRDefault="002B3E2F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AE6863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貸会議室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・貸館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・会議場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、体育館</w:t>
      </w:r>
    </w:p>
    <w:p w:rsidR="002B3E2F" w:rsidRPr="00AE6863" w:rsidRDefault="002B3E2F" w:rsidP="00AE6863">
      <w:pPr>
        <w:spacing w:line="276" w:lineRule="auto"/>
        <w:ind w:left="360"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(ただし、当該施設でのイベント等については、2月18日の決定の通り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。)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5600700" cy="1133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15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15pt;margin-top:12.5pt;width:44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" strokecolor="#5b9bd5 [3204]" strokeweight=".5pt">
                <v:stroke joinstyle="miter"/>
              </v:shape>
            </w:pict>
          </mc:Fallback>
        </mc:AlternateContent>
      </w:r>
    </w:p>
    <w:p w:rsidR="00551693" w:rsidRPr="00AE6863" w:rsidRDefault="00551693" w:rsidP="00AE6863">
      <w:pPr>
        <w:spacing w:line="276" w:lineRule="auto"/>
        <w:ind w:left="360"/>
        <w:rPr>
          <w:rFonts w:ascii="ＭＳ Ｐゴシック" w:eastAsia="ＭＳ Ｐゴシック" w:hAnsi="ＭＳ Ｐゴシック"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AE6863">
        <w:rPr>
          <w:rFonts w:ascii="ＭＳ Ｐゴシック" w:eastAsia="ＭＳ Ｐゴシック" w:hAnsi="ＭＳ Ｐゴシック" w:hint="eastAsia"/>
          <w:sz w:val="24"/>
        </w:rPr>
        <w:t xml:space="preserve">　（参考）　2月18日の対策本部会議での決定</w:t>
      </w:r>
    </w:p>
    <w:p w:rsidR="00551693" w:rsidRPr="00AE6863" w:rsidRDefault="00551693" w:rsidP="00AE6863">
      <w:pPr>
        <w:spacing w:line="276" w:lineRule="auto"/>
        <w:ind w:leftChars="400" w:left="128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 xml:space="preserve">　・当面、1か月間（3月20日まで）は、府主催の府民が参加するイベントや集会を原則、</w:t>
      </w:r>
    </w:p>
    <w:p w:rsidR="00551693" w:rsidRPr="00AE6863" w:rsidRDefault="00551693" w:rsidP="00AE6863">
      <w:pPr>
        <w:spacing w:line="276" w:lineRule="auto"/>
        <w:ind w:leftChars="600" w:left="126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開催中止又は延期。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/>
          <w:sz w:val="22"/>
          <w:szCs w:val="21"/>
        </w:rPr>
        <w:t xml:space="preserve">          </w:t>
      </w: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・市町村及び事業者に対しては、できる限りの対応についての、ご協力を依頼。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292523" w:rsidRPr="00AE6863" w:rsidRDefault="0029252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5B2F0B" w:rsidRPr="00AE6863" w:rsidRDefault="005B2F0B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・公園（＝屋外。ただし、公園内の上記に該当する屋内施設等は休館。）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</w:p>
    <w:p w:rsidR="0076535E" w:rsidRPr="00AE6863" w:rsidRDefault="0076535E" w:rsidP="00AE6863">
      <w:pPr>
        <w:spacing w:line="276" w:lineRule="auto"/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・その他、屋外施設（野球場、テニスコート等）</w:t>
      </w:r>
    </w:p>
    <w:p w:rsidR="0076535E" w:rsidRDefault="0076535E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124AFC" w:rsidRPr="00AE6863" w:rsidRDefault="00124AFC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</w:p>
    <w:p w:rsidR="00CA4724" w:rsidRPr="00AE6863" w:rsidRDefault="005B2F0B" w:rsidP="00AE6863">
      <w:pPr>
        <w:pStyle w:val="a7"/>
        <w:numPr>
          <w:ilvl w:val="1"/>
          <w:numId w:val="11"/>
        </w:numPr>
        <w:spacing w:line="276" w:lineRule="auto"/>
        <w:ind w:leftChars="0"/>
        <w:rPr>
          <w:rFonts w:ascii="ＭＳ Ｐゴシック" w:eastAsia="ＭＳ Ｐゴシック" w:hAnsi="ＭＳ Ｐゴシック"/>
          <w:sz w:val="22"/>
        </w:rPr>
      </w:pPr>
      <w:r w:rsidRPr="00AE6863">
        <w:rPr>
          <w:rFonts w:ascii="ＭＳ Ｐゴシック" w:eastAsia="ＭＳ Ｐゴシック" w:hAnsi="ＭＳ Ｐゴシック" w:hint="eastAsia"/>
          <w:sz w:val="22"/>
        </w:rPr>
        <w:t>指定出資法人等の施設の扱いについては、指定出資法人の判断。</w:t>
      </w:r>
    </w:p>
    <w:p w:rsidR="005B2F0B" w:rsidRPr="00AE6863" w:rsidRDefault="005B2F0B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AE686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sectPr w:rsidR="005B2F0B" w:rsidRPr="00AE6863" w:rsidSect="00D17573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292523"/>
    <w:rsid w:val="002B3E2F"/>
    <w:rsid w:val="0031327B"/>
    <w:rsid w:val="004B0583"/>
    <w:rsid w:val="004E3B77"/>
    <w:rsid w:val="00551693"/>
    <w:rsid w:val="005B2F0B"/>
    <w:rsid w:val="0069458B"/>
    <w:rsid w:val="0076535E"/>
    <w:rsid w:val="0079361D"/>
    <w:rsid w:val="007B3307"/>
    <w:rsid w:val="00836E51"/>
    <w:rsid w:val="008C6F85"/>
    <w:rsid w:val="00977BA8"/>
    <w:rsid w:val="00AE6863"/>
    <w:rsid w:val="00C003DA"/>
    <w:rsid w:val="00C27101"/>
    <w:rsid w:val="00C65313"/>
    <w:rsid w:val="00CA051F"/>
    <w:rsid w:val="00CA4724"/>
    <w:rsid w:val="00D17573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893B91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2020-02-28T07:34:00Z</cp:lastPrinted>
  <dcterms:created xsi:type="dcterms:W3CDTF">2020-02-28T06:32:00Z</dcterms:created>
  <dcterms:modified xsi:type="dcterms:W3CDTF">2020-02-28T12:52:00Z</dcterms:modified>
</cp:coreProperties>
</file>