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EFD0" w14:textId="244CAF85" w:rsidR="00CC725C" w:rsidRPr="00B325BA" w:rsidRDefault="00C72A98" w:rsidP="000B393F">
      <w:pPr>
        <w:spacing w:line="360" w:lineRule="exact"/>
        <w:jc w:val="center"/>
        <w:rPr>
          <w:rFonts w:ascii="ＭＳ 明朝" w:hAnsi="ＭＳ 明朝"/>
          <w:b/>
          <w:sz w:val="32"/>
          <w:szCs w:val="32"/>
        </w:rPr>
      </w:pPr>
      <w:r w:rsidRPr="00B325BA">
        <w:rPr>
          <w:rFonts w:ascii="ＭＳ 明朝" w:hAnsi="ＭＳ 明朝" w:hint="eastAsia"/>
          <w:b/>
          <w:noProof/>
          <w:sz w:val="32"/>
          <w:szCs w:val="32"/>
        </w:rPr>
        <mc:AlternateContent>
          <mc:Choice Requires="wps">
            <w:drawing>
              <wp:anchor distT="0" distB="0" distL="114300" distR="114300" simplePos="0" relativeHeight="251659264" behindDoc="0" locked="0" layoutInCell="1" allowOverlap="1" wp14:anchorId="2CF640B5" wp14:editId="173DBBC3">
                <wp:simplePos x="0" y="0"/>
                <wp:positionH relativeFrom="column">
                  <wp:posOffset>4922724</wp:posOffset>
                </wp:positionH>
                <wp:positionV relativeFrom="paragraph">
                  <wp:posOffset>-469061</wp:posOffset>
                </wp:positionV>
                <wp:extent cx="1219200" cy="4381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8150"/>
                        </a:xfrm>
                        <a:prstGeom prst="rect">
                          <a:avLst/>
                        </a:prstGeom>
                        <a:solidFill>
                          <a:srgbClr val="FFFFFF"/>
                        </a:solidFill>
                        <a:ln w="19050">
                          <a:solidFill>
                            <a:srgbClr val="000000"/>
                          </a:solidFill>
                          <a:miter lim="800000"/>
                          <a:headEnd/>
                          <a:tailEnd/>
                        </a:ln>
                      </wps:spPr>
                      <wps:txbx>
                        <w:txbxContent>
                          <w:p w14:paraId="7B2730AB" w14:textId="77777777" w:rsidR="00C72A98" w:rsidRPr="00BD68C8" w:rsidRDefault="00C72A98" w:rsidP="00C72A98">
                            <w:pPr>
                              <w:jc w:val="distribute"/>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640B5" id="_x0000_t202" coordsize="21600,21600" o:spt="202" path="m,l,21600r21600,l21600,xe">
                <v:stroke joinstyle="miter"/>
                <v:path gradientshapeok="t" o:connecttype="rect"/>
              </v:shapetype>
              <v:shape id="Text Box 2" o:spid="_x0000_s1026" type="#_x0000_t202" style="position:absolute;left:0;text-align:left;margin-left:387.6pt;margin-top:-36.95pt;width:9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" strokeweight="1.5pt">
                <v:textbox inset="5.85pt,.7pt,5.85pt,.7pt">
                  <w:txbxContent>
                    <w:p w14:paraId="7B2730AB" w14:textId="77777777" w:rsidR="00C72A98" w:rsidRPr="00BD68C8" w:rsidRDefault="00C72A98" w:rsidP="00C72A98">
                      <w:pPr>
                        <w:jc w:val="distribute"/>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資料４</w:t>
                      </w:r>
                    </w:p>
                  </w:txbxContent>
                </v:textbox>
              </v:shape>
            </w:pict>
          </mc:Fallback>
        </mc:AlternateContent>
      </w:r>
    </w:p>
    <w:p w14:paraId="35B2CEA9" w14:textId="77777777" w:rsidR="000B393F" w:rsidRPr="00B325BA" w:rsidRDefault="000B393F" w:rsidP="000B393F">
      <w:pPr>
        <w:spacing w:line="360" w:lineRule="exact"/>
        <w:jc w:val="center"/>
        <w:rPr>
          <w:rFonts w:ascii="ＭＳ 明朝" w:hAnsi="ＭＳ 明朝"/>
          <w:b/>
          <w:sz w:val="32"/>
          <w:szCs w:val="32"/>
        </w:rPr>
      </w:pPr>
    </w:p>
    <w:p w14:paraId="27AF09E7" w14:textId="61444446" w:rsidR="007F7985" w:rsidRPr="00B325BA" w:rsidRDefault="003A78A0" w:rsidP="000B393F">
      <w:pPr>
        <w:spacing w:line="360" w:lineRule="exact"/>
        <w:jc w:val="center"/>
        <w:rPr>
          <w:sz w:val="20"/>
          <w:szCs w:val="21"/>
          <w:u w:val="single"/>
        </w:rPr>
      </w:pPr>
      <w:r w:rsidRPr="00B325BA">
        <w:rPr>
          <w:rFonts w:ascii="ＭＳ 明朝" w:hAnsi="ＭＳ 明朝" w:hint="eastAsia"/>
          <w:b/>
          <w:sz w:val="28"/>
          <w:szCs w:val="32"/>
          <w:u w:val="single"/>
        </w:rPr>
        <w:t>総務</w:t>
      </w:r>
      <w:r w:rsidR="0009606D">
        <w:rPr>
          <w:rFonts w:ascii="ＭＳ 明朝" w:hAnsi="ＭＳ 明朝" w:hint="eastAsia"/>
          <w:b/>
          <w:sz w:val="28"/>
          <w:szCs w:val="32"/>
          <w:u w:val="single"/>
        </w:rPr>
        <w:t>部　令和</w:t>
      </w:r>
      <w:r w:rsidR="004004A2">
        <w:rPr>
          <w:rFonts w:ascii="ＭＳ 明朝" w:hAnsi="ＭＳ 明朝" w:hint="eastAsia"/>
          <w:b/>
          <w:sz w:val="28"/>
          <w:szCs w:val="32"/>
          <w:u w:val="single"/>
        </w:rPr>
        <w:t>６</w:t>
      </w:r>
      <w:r w:rsidR="006501B1" w:rsidRPr="00B325BA">
        <w:rPr>
          <w:rFonts w:ascii="ＭＳ 明朝" w:hAnsi="ＭＳ 明朝" w:hint="eastAsia"/>
          <w:b/>
          <w:sz w:val="28"/>
          <w:szCs w:val="32"/>
          <w:u w:val="single"/>
        </w:rPr>
        <w:t>年</w:t>
      </w:r>
      <w:r w:rsidR="00132C6A">
        <w:rPr>
          <w:rFonts w:ascii="ＭＳ 明朝" w:hAnsi="ＭＳ 明朝" w:hint="eastAsia"/>
          <w:b/>
          <w:sz w:val="28"/>
          <w:szCs w:val="32"/>
          <w:u w:val="single"/>
        </w:rPr>
        <w:t>２</w:t>
      </w:r>
      <w:r w:rsidR="006501B1" w:rsidRPr="00B325BA">
        <w:rPr>
          <w:rFonts w:ascii="ＭＳ 明朝" w:hAnsi="ＭＳ 明朝" w:hint="eastAsia"/>
          <w:b/>
          <w:sz w:val="28"/>
          <w:szCs w:val="32"/>
          <w:u w:val="single"/>
        </w:rPr>
        <w:t>月定例府議会提出</w:t>
      </w:r>
      <w:r w:rsidR="0074027D" w:rsidRPr="00B325BA">
        <w:rPr>
          <w:rFonts w:ascii="ＭＳ 明朝" w:hAnsi="ＭＳ 明朝" w:hint="eastAsia"/>
          <w:b/>
          <w:sz w:val="28"/>
          <w:szCs w:val="32"/>
          <w:u w:val="single"/>
        </w:rPr>
        <w:t>予定</w:t>
      </w:r>
      <w:r w:rsidR="006501B1" w:rsidRPr="00B325BA">
        <w:rPr>
          <w:rFonts w:ascii="ＭＳ 明朝" w:hAnsi="ＭＳ 明朝" w:hint="eastAsia"/>
          <w:b/>
          <w:sz w:val="28"/>
          <w:szCs w:val="32"/>
          <w:u w:val="single"/>
        </w:rPr>
        <w:t>議案</w:t>
      </w:r>
      <w:r w:rsidR="006822F2" w:rsidRPr="00B325BA">
        <w:rPr>
          <w:rFonts w:ascii="ＭＳ 明朝" w:hAnsi="ＭＳ 明朝" w:hint="eastAsia"/>
          <w:b/>
          <w:sz w:val="28"/>
          <w:szCs w:val="32"/>
          <w:u w:val="single"/>
        </w:rPr>
        <w:t>（予算案を除く）</w:t>
      </w:r>
      <w:r w:rsidR="006501B1" w:rsidRPr="00B325BA">
        <w:rPr>
          <w:rFonts w:ascii="ＭＳ 明朝" w:hAnsi="ＭＳ 明朝" w:hint="eastAsia"/>
          <w:b/>
          <w:sz w:val="28"/>
          <w:szCs w:val="32"/>
          <w:u w:val="single"/>
        </w:rPr>
        <w:t>の概要</w:t>
      </w:r>
    </w:p>
    <w:p w14:paraId="011BBAF6" w14:textId="77777777" w:rsidR="00C074C8" w:rsidRPr="0026214B" w:rsidRDefault="00C074C8" w:rsidP="008B5FEA">
      <w:pPr>
        <w:spacing w:line="300" w:lineRule="exact"/>
        <w:rPr>
          <w:szCs w:val="21"/>
        </w:rPr>
      </w:pPr>
    </w:p>
    <w:p w14:paraId="1FE03341" w14:textId="77777777" w:rsidR="0002797D" w:rsidRPr="00B325BA" w:rsidRDefault="0002797D" w:rsidP="008B5FEA">
      <w:pPr>
        <w:spacing w:line="300" w:lineRule="exact"/>
        <w:rPr>
          <w:szCs w:val="21"/>
        </w:rPr>
      </w:pPr>
    </w:p>
    <w:p w14:paraId="771B0DD1" w14:textId="115BF5FE" w:rsidR="00F617CB" w:rsidRPr="004004A2" w:rsidRDefault="003A78A0" w:rsidP="008B5FEA">
      <w:pPr>
        <w:spacing w:line="300" w:lineRule="exact"/>
        <w:rPr>
          <w:b/>
          <w:color w:val="FF0000"/>
          <w:sz w:val="24"/>
        </w:rPr>
      </w:pPr>
      <w:bookmarkStart w:id="0" w:name="_Hlk155341992"/>
      <w:r w:rsidRPr="004004A2">
        <w:rPr>
          <w:rFonts w:hint="eastAsia"/>
          <w:b/>
          <w:color w:val="000000" w:themeColor="text1"/>
          <w:sz w:val="24"/>
        </w:rPr>
        <w:t>条例</w:t>
      </w:r>
      <w:r w:rsidR="00875277" w:rsidRPr="004004A2">
        <w:rPr>
          <w:rFonts w:hint="eastAsia"/>
          <w:b/>
          <w:color w:val="000000" w:themeColor="text1"/>
          <w:sz w:val="24"/>
        </w:rPr>
        <w:t>案</w:t>
      </w:r>
      <w:r w:rsidR="00875277" w:rsidRPr="001A5B8E">
        <w:rPr>
          <w:rFonts w:hint="eastAsia"/>
          <w:b/>
          <w:color w:val="000000" w:themeColor="text1"/>
          <w:sz w:val="24"/>
        </w:rPr>
        <w:t>（</w:t>
      </w:r>
      <w:r w:rsidR="001A5B8E" w:rsidRPr="001A5B8E">
        <w:rPr>
          <w:rFonts w:hint="eastAsia"/>
          <w:b/>
          <w:color w:val="000000" w:themeColor="text1"/>
          <w:sz w:val="24"/>
        </w:rPr>
        <w:t>１２</w:t>
      </w:r>
      <w:r w:rsidR="00875277" w:rsidRPr="001A5B8E">
        <w:rPr>
          <w:rFonts w:hint="eastAsia"/>
          <w:b/>
          <w:color w:val="000000" w:themeColor="text1"/>
          <w:sz w:val="24"/>
        </w:rPr>
        <w:t>件）</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113"/>
        <w:gridCol w:w="5967"/>
        <w:gridCol w:w="1559"/>
      </w:tblGrid>
      <w:tr w:rsidR="004004A2" w:rsidRPr="004004A2" w14:paraId="61235F8D" w14:textId="77777777" w:rsidTr="0007631C">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63EE0206" w14:textId="77777777" w:rsidR="0014718E" w:rsidRPr="00D74D38" w:rsidRDefault="0014718E" w:rsidP="008B5FEA">
            <w:pPr>
              <w:snapToGrid w:val="0"/>
              <w:spacing w:line="300" w:lineRule="exact"/>
              <w:jc w:val="center"/>
              <w:rPr>
                <w:color w:val="000000" w:themeColor="text1"/>
                <w:szCs w:val="21"/>
              </w:rPr>
            </w:pPr>
            <w:bookmarkStart w:id="1" w:name="_Hlk157077258"/>
            <w:r w:rsidRPr="00D74D38">
              <w:rPr>
                <w:rFonts w:hint="eastAsia"/>
                <w:color w:val="000000" w:themeColor="text1"/>
                <w:szCs w:val="21"/>
              </w:rPr>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3CD08269" w14:textId="77777777" w:rsidR="0014718E" w:rsidRPr="00D74D38" w:rsidRDefault="0014718E" w:rsidP="008B5FEA">
            <w:pPr>
              <w:snapToGrid w:val="0"/>
              <w:spacing w:line="300" w:lineRule="exact"/>
              <w:jc w:val="center"/>
              <w:rPr>
                <w:color w:val="000000" w:themeColor="text1"/>
                <w:szCs w:val="21"/>
              </w:rPr>
            </w:pPr>
            <w:r w:rsidRPr="00D74D38">
              <w:rPr>
                <w:rFonts w:hint="eastAsia"/>
                <w:color w:val="000000" w:themeColor="text1"/>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627D501" w14:textId="77777777" w:rsidR="0014718E" w:rsidRPr="00D74D38" w:rsidRDefault="00BD0798" w:rsidP="003D4E82">
            <w:pPr>
              <w:widowControl/>
              <w:jc w:val="center"/>
              <w:rPr>
                <w:color w:val="000000" w:themeColor="text1"/>
                <w:szCs w:val="21"/>
              </w:rPr>
            </w:pPr>
            <w:r w:rsidRPr="00D74D38">
              <w:rPr>
                <w:rFonts w:hint="eastAsia"/>
                <w:color w:val="000000" w:themeColor="text1"/>
                <w:szCs w:val="21"/>
              </w:rPr>
              <w:t>所管</w:t>
            </w:r>
            <w:r w:rsidR="003A78A0" w:rsidRPr="00D74D38">
              <w:rPr>
                <w:rFonts w:hint="eastAsia"/>
                <w:color w:val="000000" w:themeColor="text1"/>
                <w:szCs w:val="21"/>
              </w:rPr>
              <w:t>局</w:t>
            </w:r>
            <w:r w:rsidRPr="00D74D38">
              <w:rPr>
                <w:rFonts w:hint="eastAsia"/>
                <w:color w:val="000000" w:themeColor="text1"/>
                <w:szCs w:val="21"/>
              </w:rPr>
              <w:t>課</w:t>
            </w:r>
          </w:p>
        </w:tc>
      </w:tr>
      <w:bookmarkEnd w:id="0"/>
      <w:bookmarkEnd w:id="1"/>
      <w:tr w:rsidR="00D74D38" w:rsidRPr="004004A2" w14:paraId="437D42ED" w14:textId="77777777" w:rsidTr="00B40F6D">
        <w:trPr>
          <w:trHeight w:val="729"/>
        </w:trPr>
        <w:tc>
          <w:tcPr>
            <w:tcW w:w="2113" w:type="dxa"/>
            <w:shd w:val="clear" w:color="auto" w:fill="auto"/>
          </w:tcPr>
          <w:p w14:paraId="7E875671" w14:textId="77777777" w:rsidR="00D74D38" w:rsidRPr="00D74D38" w:rsidRDefault="00D74D38" w:rsidP="00D74D38">
            <w:pPr>
              <w:rPr>
                <w:rFonts w:ascii="ＭＳ 明朝" w:hAnsi="ＭＳ 明朝"/>
                <w:color w:val="000000" w:themeColor="text1"/>
                <w:szCs w:val="21"/>
              </w:rPr>
            </w:pPr>
            <w:r w:rsidRPr="00D74D38">
              <w:rPr>
                <w:rFonts w:ascii="ＭＳ 明朝" w:hAnsi="ＭＳ 明朝" w:hint="eastAsia"/>
                <w:color w:val="000000" w:themeColor="text1"/>
                <w:szCs w:val="21"/>
              </w:rPr>
              <w:t>地方自治法第二百四十三条の二第一項の規定による知事等の損害賠償責任の一部の免除に関する条例等一部改正の件</w:t>
            </w:r>
          </w:p>
          <w:p w14:paraId="25159C69" w14:textId="37F221B7" w:rsidR="00D74D38" w:rsidRPr="00D74D38" w:rsidRDefault="00D74D38" w:rsidP="00D74D38">
            <w:pPr>
              <w:rPr>
                <w:rFonts w:ascii="ＭＳ 明朝" w:hAnsi="ＭＳ 明朝"/>
                <w:color w:val="000000" w:themeColor="text1"/>
                <w:szCs w:val="21"/>
              </w:rPr>
            </w:pPr>
          </w:p>
        </w:tc>
        <w:tc>
          <w:tcPr>
            <w:tcW w:w="5967" w:type="dxa"/>
            <w:shd w:val="clear" w:color="auto" w:fill="auto"/>
          </w:tcPr>
          <w:p w14:paraId="290C34D3"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地方自治法の改正により、題名の改正及び規定の整備（条項ずれ是正）を行う。</w:t>
            </w:r>
          </w:p>
          <w:p w14:paraId="54533B39" w14:textId="77777777" w:rsidR="00D74D38" w:rsidRPr="00D74D38" w:rsidRDefault="00D74D38" w:rsidP="00D74D38">
            <w:pPr>
              <w:rPr>
                <w:rFonts w:ascii="ＭＳ 明朝" w:hAnsi="ＭＳ 明朝"/>
                <w:color w:val="000000" w:themeColor="text1"/>
                <w:szCs w:val="21"/>
              </w:rPr>
            </w:pPr>
            <w:r w:rsidRPr="00D74D38">
              <w:rPr>
                <w:rFonts w:ascii="ＭＳ 明朝" w:hAnsi="ＭＳ 明朝" w:hint="eastAsia"/>
                <w:color w:val="000000" w:themeColor="text1"/>
                <w:szCs w:val="21"/>
              </w:rPr>
              <w:t xml:space="preserve">　　　　施行日：令和６年４月１日</w:t>
            </w:r>
          </w:p>
          <w:p w14:paraId="1813D8DE" w14:textId="77777777" w:rsidR="00D74D38" w:rsidRPr="00D74D38" w:rsidRDefault="00D74D38" w:rsidP="00D74D38">
            <w:pPr>
              <w:ind w:firstLineChars="100" w:firstLine="210"/>
              <w:rPr>
                <w:rFonts w:ascii="ＭＳ 明朝" w:hAnsi="ＭＳ 明朝"/>
                <w:noProof/>
                <w:color w:val="000000" w:themeColor="text1"/>
                <w:szCs w:val="21"/>
              </w:rPr>
            </w:pPr>
            <w:r w:rsidRPr="00D74D38">
              <w:rPr>
                <w:rFonts w:ascii="ＭＳ 明朝" w:hAnsi="ＭＳ 明朝" w:hint="eastAsia"/>
                <w:noProof/>
                <w:color w:val="000000" w:themeColor="text1"/>
                <w:szCs w:val="21"/>
              </w:rPr>
              <w:t>〔関係条例〕</w:t>
            </w:r>
          </w:p>
          <w:p w14:paraId="4C738A59" w14:textId="77777777" w:rsidR="00D74D38" w:rsidRPr="00D74D38" w:rsidRDefault="00D74D38" w:rsidP="00D74D38">
            <w:pPr>
              <w:ind w:leftChars="100" w:left="420" w:hangingChars="100" w:hanging="210"/>
              <w:rPr>
                <w:rFonts w:ascii="ＭＳ 明朝" w:hAnsi="ＭＳ 明朝"/>
                <w:color w:val="000000" w:themeColor="text1"/>
                <w:szCs w:val="21"/>
              </w:rPr>
            </w:pPr>
            <w:r w:rsidRPr="00D74D38">
              <w:rPr>
                <w:rFonts w:ascii="ＭＳ 明朝" w:hAnsi="ＭＳ 明朝" w:hint="eastAsia"/>
                <w:noProof/>
                <w:color w:val="000000" w:themeColor="text1"/>
                <w:szCs w:val="21"/>
              </w:rPr>
              <w:t>・</w:t>
            </w:r>
            <w:r w:rsidRPr="00D74D38">
              <w:rPr>
                <w:rFonts w:ascii="ＭＳ 明朝" w:hAnsi="ＭＳ 明朝" w:hint="eastAsia"/>
                <w:color w:val="000000" w:themeColor="text1"/>
                <w:szCs w:val="21"/>
              </w:rPr>
              <w:t>地方自治法第二百四十三条の二第一項の規定による知事等の損害賠償責任の一部の免除に関する条例</w:t>
            </w:r>
          </w:p>
          <w:p w14:paraId="078F6009" w14:textId="77777777" w:rsidR="00D74D38" w:rsidRPr="00D74D38" w:rsidRDefault="00D74D38" w:rsidP="00D74D38">
            <w:pPr>
              <w:ind w:leftChars="100" w:left="420" w:hangingChars="100" w:hanging="210"/>
              <w:rPr>
                <w:rFonts w:ascii="ＭＳ 明朝" w:hAnsi="ＭＳ 明朝"/>
                <w:color w:val="000000" w:themeColor="text1"/>
                <w:szCs w:val="21"/>
              </w:rPr>
            </w:pPr>
            <w:r w:rsidRPr="00D74D38">
              <w:rPr>
                <w:rFonts w:ascii="ＭＳ 明朝" w:hAnsi="ＭＳ 明朝" w:hint="eastAsia"/>
                <w:color w:val="000000" w:themeColor="text1"/>
                <w:szCs w:val="21"/>
              </w:rPr>
              <w:t>・昭和天皇の崩御に伴う職員の懲戒免除及び職員の賠償責任に基づく債務の免除に関する条例を廃止する条例</w:t>
            </w:r>
          </w:p>
          <w:p w14:paraId="2263FBBC" w14:textId="222E2CEF" w:rsidR="00D74D38" w:rsidRPr="00D74D38" w:rsidRDefault="00BB4C54" w:rsidP="00D74D38">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D74D38" w:rsidRPr="00D74D38">
              <w:rPr>
                <w:rFonts w:ascii="ＭＳ 明朝" w:hAnsi="ＭＳ 明朝" w:hint="eastAsia"/>
                <w:color w:val="000000" w:themeColor="text1"/>
                <w:szCs w:val="21"/>
              </w:rPr>
              <w:t>・大阪府監査委員条例</w:t>
            </w:r>
            <w:r>
              <w:rPr>
                <w:rFonts w:ascii="ＭＳ 明朝" w:hAnsi="ＭＳ 明朝" w:hint="eastAsia"/>
                <w:color w:val="000000" w:themeColor="text1"/>
                <w:szCs w:val="21"/>
              </w:rPr>
              <w:t>）</w:t>
            </w:r>
          </w:p>
          <w:p w14:paraId="39001409" w14:textId="77777777" w:rsidR="00D74D38" w:rsidRPr="00D74D38" w:rsidRDefault="00D74D38" w:rsidP="00D74D38">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17FBDAC" w14:textId="77777777" w:rsidR="00D74D38" w:rsidRDefault="004E03BF" w:rsidP="00D74D38">
            <w:pPr>
              <w:widowControl/>
              <w:ind w:leftChars="75" w:left="158" w:rightChars="75" w:right="158"/>
              <w:jc w:val="distribute"/>
              <w:rPr>
                <w:color w:val="000000" w:themeColor="text1"/>
                <w:szCs w:val="21"/>
              </w:rPr>
            </w:pPr>
            <w:r>
              <w:rPr>
                <w:rFonts w:hint="eastAsia"/>
                <w:color w:val="000000" w:themeColor="text1"/>
                <w:szCs w:val="21"/>
              </w:rPr>
              <w:t>法務課</w:t>
            </w:r>
          </w:p>
          <w:p w14:paraId="71F80F5B" w14:textId="77777777" w:rsidR="004E03BF" w:rsidRDefault="004E03BF" w:rsidP="00D74D38">
            <w:pPr>
              <w:widowControl/>
              <w:ind w:leftChars="75" w:left="158" w:rightChars="75" w:right="158"/>
              <w:jc w:val="distribute"/>
              <w:rPr>
                <w:color w:val="000000" w:themeColor="text1"/>
                <w:szCs w:val="21"/>
              </w:rPr>
            </w:pPr>
          </w:p>
          <w:p w14:paraId="74E6A3C6" w14:textId="77777777" w:rsidR="004E03BF" w:rsidRDefault="004E03BF" w:rsidP="0005476B">
            <w:pPr>
              <w:widowControl/>
              <w:ind w:leftChars="75" w:left="158" w:rightChars="75" w:right="158"/>
              <w:jc w:val="distribute"/>
              <w:rPr>
                <w:color w:val="000000" w:themeColor="text1"/>
                <w:szCs w:val="21"/>
              </w:rPr>
            </w:pPr>
            <w:r>
              <w:rPr>
                <w:rFonts w:hint="eastAsia"/>
                <w:color w:val="000000" w:themeColor="text1"/>
                <w:szCs w:val="21"/>
              </w:rPr>
              <w:t>人事局</w:t>
            </w:r>
          </w:p>
          <w:p w14:paraId="79203CC5" w14:textId="77777777" w:rsidR="00BB4C54" w:rsidRDefault="00BB4C54" w:rsidP="0005476B">
            <w:pPr>
              <w:widowControl/>
              <w:ind w:leftChars="75" w:left="158" w:rightChars="75" w:right="158"/>
              <w:jc w:val="distribute"/>
              <w:rPr>
                <w:color w:val="000000" w:themeColor="text1"/>
                <w:szCs w:val="21"/>
              </w:rPr>
            </w:pPr>
          </w:p>
          <w:p w14:paraId="530D6234" w14:textId="69B721BD" w:rsidR="00BB4C54" w:rsidRPr="00D74D38" w:rsidRDefault="00BB4C54" w:rsidP="00137009">
            <w:pPr>
              <w:widowControl/>
              <w:ind w:leftChars="75" w:left="158" w:rightChars="75" w:right="158"/>
              <w:rPr>
                <w:color w:val="000000" w:themeColor="text1"/>
                <w:szCs w:val="21"/>
              </w:rPr>
            </w:pPr>
            <w:r>
              <w:rPr>
                <w:rFonts w:hint="eastAsia"/>
                <w:color w:val="000000" w:themeColor="text1"/>
                <w:szCs w:val="21"/>
              </w:rPr>
              <w:t>（監査委員事務局）</w:t>
            </w:r>
          </w:p>
        </w:tc>
      </w:tr>
      <w:tr w:rsidR="00D74D38" w:rsidRPr="004004A2" w14:paraId="0DB72129" w14:textId="77777777" w:rsidTr="00C468FF">
        <w:trPr>
          <w:trHeight w:val="729"/>
        </w:trPr>
        <w:tc>
          <w:tcPr>
            <w:tcW w:w="2113" w:type="dxa"/>
            <w:shd w:val="clear" w:color="auto" w:fill="auto"/>
          </w:tcPr>
          <w:p w14:paraId="410E15E9" w14:textId="77777777" w:rsidR="00D74D38" w:rsidRPr="00D74D38" w:rsidRDefault="00D74D38" w:rsidP="00D74D38">
            <w:pPr>
              <w:rPr>
                <w:rFonts w:ascii="ＭＳ 明朝" w:hAnsi="ＭＳ 明朝"/>
                <w:color w:val="000000" w:themeColor="text1"/>
                <w:szCs w:val="21"/>
              </w:rPr>
            </w:pPr>
            <w:r w:rsidRPr="00D74D38">
              <w:rPr>
                <w:rFonts w:ascii="ＭＳ 明朝" w:hAnsi="ＭＳ 明朝" w:hint="eastAsia"/>
                <w:color w:val="000000" w:themeColor="text1"/>
                <w:szCs w:val="21"/>
              </w:rPr>
              <w:t>職員の退職手当に関する条例一部改正の件</w:t>
            </w:r>
          </w:p>
          <w:p w14:paraId="377D565D" w14:textId="16C4E917" w:rsidR="00D74D38" w:rsidRPr="00D74D38" w:rsidRDefault="00D74D38" w:rsidP="00D74D38">
            <w:pPr>
              <w:rPr>
                <w:rFonts w:ascii="ＭＳ 明朝" w:hAnsi="ＭＳ 明朝"/>
                <w:color w:val="000000" w:themeColor="text1"/>
                <w:szCs w:val="21"/>
              </w:rPr>
            </w:pPr>
          </w:p>
        </w:tc>
        <w:tc>
          <w:tcPr>
            <w:tcW w:w="5967" w:type="dxa"/>
            <w:shd w:val="clear" w:color="auto" w:fill="auto"/>
          </w:tcPr>
          <w:p w14:paraId="3F948ECE" w14:textId="57C9F366" w:rsidR="00D74D38" w:rsidRPr="00D74D38" w:rsidRDefault="00D74D38" w:rsidP="00D74D38">
            <w:pPr>
              <w:ind w:firstLineChars="100" w:firstLine="210"/>
              <w:rPr>
                <w:rFonts w:ascii="ＭＳ 明朝" w:hAnsi="ＭＳ 明朝"/>
                <w:noProof/>
                <w:color w:val="000000" w:themeColor="text1"/>
                <w:szCs w:val="21"/>
              </w:rPr>
            </w:pPr>
            <w:r w:rsidRPr="00D74D38">
              <w:rPr>
                <w:rFonts w:ascii="ＭＳ 明朝" w:hAnsi="ＭＳ 明朝" w:hint="eastAsia"/>
                <w:noProof/>
                <w:color w:val="000000" w:themeColor="text1"/>
                <w:szCs w:val="21"/>
              </w:rPr>
              <w:t>退職手当の算定の基礎となる勤続期間の計算において、任命権者が定める事由により引き続いて職員になった場合を除き、国、地方自治体等における在職期間を含めないものとする等の改正を行う。</w:t>
            </w:r>
          </w:p>
          <w:p w14:paraId="413741A3" w14:textId="77777777" w:rsidR="00D74D38" w:rsidRPr="00D74D38" w:rsidRDefault="00D74D38" w:rsidP="00D74D38">
            <w:pPr>
              <w:ind w:firstLineChars="400" w:firstLine="840"/>
              <w:rPr>
                <w:rFonts w:ascii="ＭＳ 明朝" w:hAnsi="ＭＳ 明朝"/>
                <w:noProof/>
                <w:color w:val="000000" w:themeColor="text1"/>
                <w:szCs w:val="21"/>
              </w:rPr>
            </w:pPr>
            <w:r w:rsidRPr="00D74D38">
              <w:rPr>
                <w:rFonts w:ascii="ＭＳ 明朝" w:hAnsi="ＭＳ 明朝" w:hint="eastAsia"/>
                <w:noProof/>
                <w:color w:val="000000" w:themeColor="text1"/>
                <w:szCs w:val="21"/>
              </w:rPr>
              <w:t>施行日：令和７年４月１日ほか</w:t>
            </w:r>
          </w:p>
          <w:p w14:paraId="4DE0DF07" w14:textId="77777777" w:rsidR="00D74D38" w:rsidRPr="00D74D38" w:rsidRDefault="00D74D38" w:rsidP="00D74D38">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6D8FEE3" w14:textId="77777777" w:rsidR="00D74D38" w:rsidRPr="00D74D38" w:rsidRDefault="00D74D38" w:rsidP="00D74D38">
            <w:pPr>
              <w:widowControl/>
              <w:ind w:leftChars="75" w:left="158" w:rightChars="75" w:right="158"/>
              <w:jc w:val="distribute"/>
              <w:rPr>
                <w:color w:val="000000" w:themeColor="text1"/>
                <w:szCs w:val="21"/>
              </w:rPr>
            </w:pPr>
            <w:r w:rsidRPr="00D74D38">
              <w:rPr>
                <w:rFonts w:hint="eastAsia"/>
                <w:color w:val="000000" w:themeColor="text1"/>
                <w:szCs w:val="21"/>
              </w:rPr>
              <w:t>人事局</w:t>
            </w:r>
          </w:p>
        </w:tc>
      </w:tr>
      <w:tr w:rsidR="00D74D38" w:rsidRPr="004004A2" w14:paraId="23536D61" w14:textId="77777777" w:rsidTr="00E0195C">
        <w:trPr>
          <w:trHeight w:val="729"/>
        </w:trPr>
        <w:tc>
          <w:tcPr>
            <w:tcW w:w="2113" w:type="dxa"/>
            <w:shd w:val="clear" w:color="auto" w:fill="auto"/>
          </w:tcPr>
          <w:p w14:paraId="2515E8C3" w14:textId="77777777" w:rsidR="00D74D38" w:rsidRPr="00D74D38" w:rsidRDefault="00D74D38" w:rsidP="00D74D38">
            <w:pPr>
              <w:rPr>
                <w:rFonts w:ascii="ＭＳ 明朝" w:hAnsi="ＭＳ 明朝"/>
                <w:color w:val="000000" w:themeColor="text1"/>
                <w:szCs w:val="21"/>
              </w:rPr>
            </w:pPr>
            <w:r w:rsidRPr="00D74D38">
              <w:rPr>
                <w:rFonts w:ascii="ＭＳ 明朝" w:hAnsi="ＭＳ 明朝" w:hint="eastAsia"/>
                <w:color w:val="000000" w:themeColor="text1"/>
                <w:szCs w:val="21"/>
              </w:rPr>
              <w:t>職員の給与に関する条例及び技能労務職員の給与の種類及び基準に関する条例一部改正の件</w:t>
            </w:r>
          </w:p>
          <w:p w14:paraId="457FDB71" w14:textId="1B2ECB82" w:rsidR="00D74D38" w:rsidRPr="00D74D38" w:rsidRDefault="00D74D38" w:rsidP="00D74D38">
            <w:pPr>
              <w:rPr>
                <w:rFonts w:ascii="ＭＳ 明朝" w:hAnsi="ＭＳ 明朝"/>
                <w:color w:val="000000" w:themeColor="text1"/>
                <w:szCs w:val="21"/>
              </w:rPr>
            </w:pPr>
          </w:p>
        </w:tc>
        <w:tc>
          <w:tcPr>
            <w:tcW w:w="5967" w:type="dxa"/>
            <w:shd w:val="clear" w:color="auto" w:fill="auto"/>
          </w:tcPr>
          <w:p w14:paraId="548F482C"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令和５年１２月の人事委員会の勧告等を踏まえ、所要の改正を行う。</w:t>
            </w:r>
          </w:p>
          <w:p w14:paraId="17D096D4"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〔主な改正内容〕</w:t>
            </w:r>
          </w:p>
          <w:p w14:paraId="38370A7F"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・本庁部長等の給料月額の引上げ</w:t>
            </w:r>
          </w:p>
          <w:p w14:paraId="329A8EEB"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・理事の給料月額の引下げ</w:t>
            </w:r>
          </w:p>
          <w:p w14:paraId="6E698C9C" w14:textId="77777777" w:rsidR="00D74D38" w:rsidRPr="00D74D38" w:rsidRDefault="00D74D38" w:rsidP="00D74D38">
            <w:pPr>
              <w:ind w:firstLineChars="100" w:firstLine="210"/>
              <w:rPr>
                <w:rFonts w:ascii="ＭＳ 明朝" w:hAnsi="ＭＳ 明朝"/>
                <w:color w:val="000000" w:themeColor="text1"/>
                <w:szCs w:val="21"/>
              </w:rPr>
            </w:pPr>
            <w:r w:rsidRPr="00D74D38">
              <w:rPr>
                <w:rFonts w:ascii="ＭＳ 明朝" w:hAnsi="ＭＳ 明朝" w:hint="eastAsia"/>
                <w:color w:val="000000" w:themeColor="text1"/>
                <w:szCs w:val="21"/>
              </w:rPr>
              <w:t>・主査級職員の初号給の水準の引上げ</w:t>
            </w:r>
          </w:p>
          <w:p w14:paraId="62442233" w14:textId="77777777" w:rsidR="00D74D38" w:rsidRPr="00D74D38" w:rsidRDefault="00D74D38" w:rsidP="00D74D38">
            <w:pPr>
              <w:ind w:leftChars="100" w:left="420" w:hangingChars="100" w:hanging="210"/>
              <w:rPr>
                <w:rFonts w:ascii="ＭＳ 明朝" w:hAnsi="ＭＳ 明朝"/>
                <w:color w:val="000000" w:themeColor="text1"/>
                <w:szCs w:val="21"/>
              </w:rPr>
            </w:pPr>
            <w:r w:rsidRPr="00D74D38">
              <w:rPr>
                <w:rFonts w:ascii="ＭＳ 明朝" w:hAnsi="ＭＳ 明朝" w:hint="eastAsia"/>
                <w:color w:val="000000" w:themeColor="text1"/>
                <w:szCs w:val="21"/>
              </w:rPr>
              <w:t>・在宅勤務等手当の新設</w:t>
            </w:r>
          </w:p>
          <w:p w14:paraId="6AE0DD29" w14:textId="77777777" w:rsidR="00D74D38" w:rsidRPr="00D74D38" w:rsidRDefault="00D74D38" w:rsidP="00D74D38">
            <w:pPr>
              <w:rPr>
                <w:rFonts w:ascii="ＭＳ 明朝" w:hAnsi="ＭＳ 明朝"/>
                <w:color w:val="000000" w:themeColor="text1"/>
                <w:szCs w:val="21"/>
              </w:rPr>
            </w:pPr>
            <w:r w:rsidRPr="00D74D38">
              <w:rPr>
                <w:rFonts w:ascii="ＭＳ 明朝" w:hAnsi="ＭＳ 明朝" w:hint="eastAsia"/>
                <w:color w:val="000000" w:themeColor="text1"/>
                <w:szCs w:val="21"/>
              </w:rPr>
              <w:t xml:space="preserve">　　　　施行日：令和６年４月１日</w:t>
            </w:r>
          </w:p>
          <w:p w14:paraId="6CD0FEE1" w14:textId="77777777" w:rsidR="00D74D38" w:rsidRPr="00D74D38" w:rsidRDefault="00D74D38" w:rsidP="00D74D38">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8CEDF26" w14:textId="77777777" w:rsidR="00D74D38" w:rsidRPr="00D74D38" w:rsidRDefault="00D74D38" w:rsidP="00D74D38">
            <w:pPr>
              <w:widowControl/>
              <w:ind w:leftChars="75" w:left="158" w:rightChars="75" w:right="158"/>
              <w:jc w:val="distribute"/>
              <w:rPr>
                <w:color w:val="000000" w:themeColor="text1"/>
                <w:szCs w:val="21"/>
              </w:rPr>
            </w:pPr>
            <w:r w:rsidRPr="00D74D38">
              <w:rPr>
                <w:rFonts w:hint="eastAsia"/>
                <w:color w:val="000000" w:themeColor="text1"/>
                <w:szCs w:val="21"/>
              </w:rPr>
              <w:t>人事局</w:t>
            </w:r>
          </w:p>
        </w:tc>
      </w:tr>
      <w:tr w:rsidR="00D74D38" w:rsidRPr="004004A2" w14:paraId="306F88E0" w14:textId="77777777" w:rsidTr="00105765">
        <w:trPr>
          <w:trHeight w:val="729"/>
        </w:trPr>
        <w:tc>
          <w:tcPr>
            <w:tcW w:w="2113" w:type="dxa"/>
            <w:shd w:val="clear" w:color="auto" w:fill="auto"/>
          </w:tcPr>
          <w:p w14:paraId="19333CE0" w14:textId="77777777" w:rsidR="00D74D38" w:rsidRDefault="00D74D38" w:rsidP="00D74D38">
            <w:pPr>
              <w:rPr>
                <w:rFonts w:ascii="ＭＳ 明朝" w:hAnsi="ＭＳ 明朝"/>
                <w:color w:val="000000"/>
                <w:szCs w:val="21"/>
              </w:rPr>
            </w:pPr>
            <w:r w:rsidRPr="00126541">
              <w:rPr>
                <w:rFonts w:ascii="ＭＳ 明朝" w:hAnsi="ＭＳ 明朝" w:hint="eastAsia"/>
                <w:color w:val="000000"/>
                <w:szCs w:val="21"/>
              </w:rPr>
              <w:t>非常勤職員の報酬、費用弁償及び期末手当に関する条例</w:t>
            </w:r>
            <w:r>
              <w:rPr>
                <w:rFonts w:ascii="ＭＳ 明朝" w:hAnsi="ＭＳ 明朝" w:hint="eastAsia"/>
                <w:color w:val="000000"/>
                <w:szCs w:val="21"/>
              </w:rPr>
              <w:t>及び</w:t>
            </w:r>
            <w:r>
              <w:rPr>
                <w:rFonts w:ascii="ＭＳ 明朝" w:hAnsi="ＭＳ 明朝" w:hint="eastAsia"/>
                <w:noProof/>
                <w:szCs w:val="21"/>
              </w:rPr>
              <w:t>職員の育児休業等に関する条例</w:t>
            </w:r>
            <w:r w:rsidRPr="00126541">
              <w:rPr>
                <w:rFonts w:ascii="ＭＳ 明朝" w:hAnsi="ＭＳ 明朝" w:hint="eastAsia"/>
                <w:color w:val="000000"/>
                <w:szCs w:val="21"/>
              </w:rPr>
              <w:t>一部改正の件</w:t>
            </w:r>
          </w:p>
          <w:p w14:paraId="035C762C" w14:textId="77777777" w:rsidR="00D74D38" w:rsidRPr="004004A2" w:rsidRDefault="00D74D38" w:rsidP="00D74D38">
            <w:pPr>
              <w:rPr>
                <w:rFonts w:ascii="ＭＳ 明朝" w:hAnsi="ＭＳ 明朝"/>
                <w:color w:val="FF0000"/>
                <w:szCs w:val="21"/>
              </w:rPr>
            </w:pPr>
          </w:p>
        </w:tc>
        <w:tc>
          <w:tcPr>
            <w:tcW w:w="5967" w:type="dxa"/>
            <w:shd w:val="clear" w:color="auto" w:fill="auto"/>
          </w:tcPr>
          <w:p w14:paraId="5DB30DC7" w14:textId="77777777" w:rsidR="00D74D38" w:rsidRPr="00CD3F00" w:rsidRDefault="00D74D38" w:rsidP="00D74D38">
            <w:pPr>
              <w:ind w:firstLineChars="100" w:firstLine="210"/>
              <w:rPr>
                <w:rFonts w:ascii="ＭＳ 明朝" w:hAnsi="ＭＳ 明朝"/>
                <w:noProof/>
                <w:szCs w:val="21"/>
              </w:rPr>
            </w:pPr>
            <w:r w:rsidRPr="00CD3F00">
              <w:rPr>
                <w:rFonts w:ascii="ＭＳ 明朝" w:hAnsi="ＭＳ 明朝" w:hint="eastAsia"/>
                <w:noProof/>
                <w:szCs w:val="21"/>
              </w:rPr>
              <w:t>地方</w:t>
            </w:r>
            <w:r>
              <w:rPr>
                <w:rFonts w:ascii="ＭＳ 明朝" w:hAnsi="ＭＳ 明朝" w:hint="eastAsia"/>
                <w:noProof/>
                <w:szCs w:val="21"/>
              </w:rPr>
              <w:t>自治</w:t>
            </w:r>
            <w:r w:rsidRPr="00CD3F00">
              <w:rPr>
                <w:rFonts w:ascii="ＭＳ 明朝" w:hAnsi="ＭＳ 明朝" w:hint="eastAsia"/>
                <w:noProof/>
                <w:szCs w:val="21"/>
              </w:rPr>
              <w:t>法の改正に</w:t>
            </w:r>
            <w:r>
              <w:rPr>
                <w:rFonts w:ascii="ＭＳ 明朝" w:hAnsi="ＭＳ 明朝" w:hint="eastAsia"/>
                <w:noProof/>
                <w:szCs w:val="21"/>
              </w:rPr>
              <w:t>より、</w:t>
            </w:r>
            <w:r w:rsidRPr="00482EFA">
              <w:rPr>
                <w:rFonts w:ascii="ＭＳ 明朝" w:hAnsi="ＭＳ 明朝" w:hint="eastAsia"/>
                <w:noProof/>
                <w:szCs w:val="21"/>
              </w:rPr>
              <w:t>会計年度任用職員</w:t>
            </w:r>
            <w:r>
              <w:rPr>
                <w:rFonts w:ascii="ＭＳ 明朝" w:hAnsi="ＭＳ 明朝" w:hint="eastAsia"/>
                <w:noProof/>
                <w:szCs w:val="21"/>
              </w:rPr>
              <w:t>に対し勤勉手当を支給できることとされたことに伴い</w:t>
            </w:r>
            <w:r w:rsidRPr="00CD3F00">
              <w:rPr>
                <w:rFonts w:ascii="ＭＳ 明朝" w:hAnsi="ＭＳ 明朝" w:hint="eastAsia"/>
                <w:noProof/>
                <w:szCs w:val="21"/>
              </w:rPr>
              <w:t>、</w:t>
            </w:r>
            <w:r w:rsidRPr="00482EFA">
              <w:rPr>
                <w:rFonts w:ascii="ＭＳ 明朝" w:hAnsi="ＭＳ 明朝" w:hint="eastAsia"/>
                <w:noProof/>
                <w:szCs w:val="21"/>
              </w:rPr>
              <w:t>会計年度任用職員</w:t>
            </w:r>
            <w:r w:rsidRPr="00CD3F00">
              <w:rPr>
                <w:rFonts w:ascii="ＭＳ 明朝" w:hAnsi="ＭＳ 明朝" w:hint="eastAsia"/>
                <w:noProof/>
                <w:szCs w:val="21"/>
              </w:rPr>
              <w:t>に</w:t>
            </w:r>
            <w:r>
              <w:rPr>
                <w:rFonts w:ascii="ＭＳ 明朝" w:hAnsi="ＭＳ 明朝" w:hint="eastAsia"/>
                <w:noProof/>
                <w:szCs w:val="21"/>
              </w:rPr>
              <w:t>対し、勤勉手当</w:t>
            </w:r>
            <w:r w:rsidRPr="00CD3F00">
              <w:rPr>
                <w:rFonts w:ascii="ＭＳ 明朝" w:hAnsi="ＭＳ 明朝" w:hint="eastAsia"/>
                <w:noProof/>
                <w:szCs w:val="21"/>
              </w:rPr>
              <w:t>を支給することとする等の改正を行う。</w:t>
            </w:r>
          </w:p>
          <w:p w14:paraId="0D2E1768" w14:textId="3924722C" w:rsidR="00D74D38" w:rsidRPr="004004A2" w:rsidRDefault="00D74D38" w:rsidP="006904D3">
            <w:pPr>
              <w:ind w:firstLineChars="400" w:firstLine="840"/>
              <w:jc w:val="left"/>
              <w:rPr>
                <w:rFonts w:ascii="ＭＳ 明朝" w:hAnsi="ＭＳ 明朝"/>
                <w:noProof/>
                <w:color w:val="FF0000"/>
                <w:szCs w:val="21"/>
              </w:rPr>
            </w:pPr>
            <w:r w:rsidRPr="00CD3F00">
              <w:rPr>
                <w:rFonts w:ascii="ＭＳ 明朝" w:hAnsi="ＭＳ 明朝" w:hint="eastAsia"/>
                <w:noProof/>
                <w:szCs w:val="21"/>
              </w:rPr>
              <w:t>施行日：</w:t>
            </w:r>
            <w:r>
              <w:rPr>
                <w:rFonts w:ascii="ＭＳ 明朝" w:hAnsi="ＭＳ 明朝" w:hint="eastAsia"/>
                <w:noProof/>
                <w:szCs w:val="21"/>
              </w:rPr>
              <w:t>令和６</w:t>
            </w:r>
            <w:r w:rsidRPr="00CD3F00">
              <w:rPr>
                <w:rFonts w:ascii="ＭＳ 明朝" w:hAnsi="ＭＳ 明朝" w:hint="eastAsia"/>
                <w:noProof/>
                <w:szCs w:val="21"/>
              </w:rPr>
              <w:t>年４月１日</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C44A4B5" w14:textId="7F4EE2FF" w:rsidR="00D74D38" w:rsidRPr="004004A2" w:rsidRDefault="004E03BF" w:rsidP="00D74D38">
            <w:pPr>
              <w:widowControl/>
              <w:ind w:leftChars="75" w:left="158" w:rightChars="75" w:right="158"/>
              <w:jc w:val="distribute"/>
              <w:rPr>
                <w:color w:val="FF0000"/>
                <w:szCs w:val="21"/>
              </w:rPr>
            </w:pPr>
            <w:r w:rsidRPr="004E03BF">
              <w:rPr>
                <w:rFonts w:hint="eastAsia"/>
                <w:color w:val="000000" w:themeColor="text1"/>
                <w:szCs w:val="21"/>
              </w:rPr>
              <w:t>人事局</w:t>
            </w:r>
          </w:p>
        </w:tc>
      </w:tr>
      <w:tr w:rsidR="00D74D38" w:rsidRPr="004004A2" w14:paraId="6AED24B7" w14:textId="77777777" w:rsidTr="004A57A5">
        <w:trPr>
          <w:trHeight w:val="729"/>
        </w:trPr>
        <w:tc>
          <w:tcPr>
            <w:tcW w:w="2113" w:type="dxa"/>
            <w:shd w:val="clear" w:color="auto" w:fill="auto"/>
          </w:tcPr>
          <w:p w14:paraId="2ACA0F8C" w14:textId="2B299C79" w:rsidR="00D74D38" w:rsidRPr="004004A2" w:rsidRDefault="00D74D38" w:rsidP="00D74D38">
            <w:pPr>
              <w:rPr>
                <w:rFonts w:ascii="ＭＳ 明朝" w:hAnsi="ＭＳ 明朝"/>
                <w:color w:val="FF0000"/>
                <w:szCs w:val="21"/>
              </w:rPr>
            </w:pPr>
            <w:r w:rsidRPr="00727FF3">
              <w:rPr>
                <w:rFonts w:ascii="ＭＳ 明朝" w:hAnsi="ＭＳ 明朝" w:hint="eastAsia"/>
                <w:color w:val="000000"/>
                <w:szCs w:val="21"/>
              </w:rPr>
              <w:t>職員の勤務時間、休日、休暇等に関する条例一部改正の件</w:t>
            </w:r>
          </w:p>
        </w:tc>
        <w:tc>
          <w:tcPr>
            <w:tcW w:w="5967" w:type="dxa"/>
            <w:shd w:val="clear" w:color="auto" w:fill="auto"/>
          </w:tcPr>
          <w:p w14:paraId="7664882C" w14:textId="77777777" w:rsidR="00D74D38" w:rsidRPr="008858D0" w:rsidRDefault="00D74D38" w:rsidP="00D74D38">
            <w:pPr>
              <w:ind w:firstLineChars="100" w:firstLine="210"/>
              <w:rPr>
                <w:rFonts w:ascii="ＭＳ 明朝" w:hAnsi="ＭＳ 明朝"/>
                <w:szCs w:val="21"/>
              </w:rPr>
            </w:pPr>
            <w:r>
              <w:rPr>
                <w:rFonts w:ascii="ＭＳ 明朝" w:hAnsi="ＭＳ 明朝" w:hint="eastAsia"/>
                <w:szCs w:val="21"/>
              </w:rPr>
              <w:t>子育て部分休暇の取得対象となる子の年齢を小学校等の第３学年から第６学年まで引き上げる。</w:t>
            </w:r>
          </w:p>
          <w:p w14:paraId="09C9055C" w14:textId="77777777" w:rsidR="00D74D38" w:rsidRPr="00997969" w:rsidRDefault="00D74D38" w:rsidP="00D74D38">
            <w:pPr>
              <w:rPr>
                <w:rFonts w:ascii="ＭＳ 明朝" w:hAnsi="ＭＳ 明朝"/>
                <w:szCs w:val="21"/>
              </w:rPr>
            </w:pPr>
            <w:r w:rsidRPr="00997969">
              <w:rPr>
                <w:rFonts w:ascii="ＭＳ 明朝" w:hAnsi="ＭＳ 明朝" w:hint="eastAsia"/>
                <w:szCs w:val="21"/>
              </w:rPr>
              <w:t xml:space="preserve">　　　　施行日：令和</w:t>
            </w:r>
            <w:r>
              <w:rPr>
                <w:rFonts w:ascii="ＭＳ 明朝" w:hAnsi="ＭＳ 明朝" w:hint="eastAsia"/>
                <w:szCs w:val="21"/>
              </w:rPr>
              <w:t>６</w:t>
            </w:r>
            <w:r w:rsidRPr="00997969">
              <w:rPr>
                <w:rFonts w:ascii="ＭＳ 明朝" w:hAnsi="ＭＳ 明朝" w:hint="eastAsia"/>
                <w:szCs w:val="21"/>
              </w:rPr>
              <w:t>年４月１日</w:t>
            </w:r>
          </w:p>
          <w:p w14:paraId="24C3339F" w14:textId="327C7B01" w:rsidR="004E03BF" w:rsidRPr="004004A2" w:rsidRDefault="004E03BF" w:rsidP="00D74D38">
            <w:pPr>
              <w:jc w:val="left"/>
              <w:rPr>
                <w:rFonts w:ascii="ＭＳ 明朝" w:hAnsi="ＭＳ 明朝"/>
                <w:noProof/>
                <w:color w:val="FF000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FA0125B" w14:textId="53C471D4" w:rsidR="00D74D38" w:rsidRPr="004004A2" w:rsidRDefault="004E03BF" w:rsidP="00D74D38">
            <w:pPr>
              <w:widowControl/>
              <w:ind w:leftChars="75" w:left="158" w:rightChars="75" w:right="158"/>
              <w:jc w:val="distribute"/>
              <w:rPr>
                <w:color w:val="FF0000"/>
                <w:szCs w:val="21"/>
              </w:rPr>
            </w:pPr>
            <w:r w:rsidRPr="004E03BF">
              <w:rPr>
                <w:rFonts w:hint="eastAsia"/>
                <w:color w:val="000000" w:themeColor="text1"/>
                <w:szCs w:val="21"/>
              </w:rPr>
              <w:t>人事局</w:t>
            </w:r>
          </w:p>
        </w:tc>
      </w:tr>
      <w:tr w:rsidR="005D6142" w:rsidRPr="004004A2" w14:paraId="414B07CC" w14:textId="77777777" w:rsidTr="00DE7986">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2246E48D" w14:textId="5444889A" w:rsidR="005D6142" w:rsidRPr="00727FF3" w:rsidRDefault="005D6142" w:rsidP="005D6142">
            <w:pPr>
              <w:jc w:val="center"/>
              <w:rPr>
                <w:rFonts w:ascii="ＭＳ 明朝" w:hAnsi="ＭＳ 明朝"/>
                <w:color w:val="000000"/>
                <w:szCs w:val="21"/>
              </w:rPr>
            </w:pPr>
            <w:r w:rsidRPr="00D74D38">
              <w:rPr>
                <w:rFonts w:hint="eastAsia"/>
                <w:color w:val="000000" w:themeColor="text1"/>
                <w:szCs w:val="21"/>
              </w:rPr>
              <w:lastRenderedPageBreak/>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14BAB417" w14:textId="64394E24" w:rsidR="005D6142" w:rsidRDefault="005D6142" w:rsidP="005D6142">
            <w:pPr>
              <w:ind w:firstLineChars="100" w:firstLine="210"/>
              <w:jc w:val="center"/>
              <w:rPr>
                <w:rFonts w:ascii="ＭＳ 明朝" w:hAnsi="ＭＳ 明朝"/>
                <w:szCs w:val="21"/>
              </w:rPr>
            </w:pPr>
            <w:r w:rsidRPr="00D74D38">
              <w:rPr>
                <w:rFonts w:hint="eastAsia"/>
                <w:color w:val="000000" w:themeColor="text1"/>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599B990A" w14:textId="394E08F2" w:rsidR="005D6142" w:rsidRPr="004E03BF" w:rsidRDefault="005D6142" w:rsidP="005D6142">
            <w:pPr>
              <w:widowControl/>
              <w:ind w:leftChars="75" w:left="158" w:rightChars="75" w:right="158"/>
              <w:jc w:val="center"/>
              <w:rPr>
                <w:color w:val="000000" w:themeColor="text1"/>
                <w:szCs w:val="21"/>
              </w:rPr>
            </w:pPr>
            <w:r w:rsidRPr="00D74D38">
              <w:rPr>
                <w:rFonts w:hint="eastAsia"/>
                <w:color w:val="000000" w:themeColor="text1"/>
                <w:szCs w:val="21"/>
              </w:rPr>
              <w:t>所管局課</w:t>
            </w:r>
          </w:p>
        </w:tc>
      </w:tr>
      <w:tr w:rsidR="005D6142" w:rsidRPr="004004A2" w14:paraId="2BDE4E7A" w14:textId="77777777" w:rsidTr="00FE41A6">
        <w:trPr>
          <w:trHeight w:val="729"/>
        </w:trPr>
        <w:tc>
          <w:tcPr>
            <w:tcW w:w="2113" w:type="dxa"/>
            <w:shd w:val="clear" w:color="auto" w:fill="auto"/>
          </w:tcPr>
          <w:p w14:paraId="32E04FF2" w14:textId="77777777" w:rsidR="005D6142" w:rsidRDefault="005D6142" w:rsidP="005D6142">
            <w:pPr>
              <w:rPr>
                <w:rFonts w:ascii="ＭＳ 明朝" w:hAnsi="ＭＳ 明朝"/>
                <w:color w:val="000000"/>
                <w:szCs w:val="21"/>
              </w:rPr>
            </w:pPr>
            <w:r w:rsidRPr="000A7FE5">
              <w:rPr>
                <w:rFonts w:ascii="ＭＳ 明朝" w:hAnsi="ＭＳ 明朝" w:hint="eastAsia"/>
                <w:color w:val="000000"/>
                <w:szCs w:val="21"/>
              </w:rPr>
              <w:t>職員の特殊勤務手当に関する条例一部改正の件</w:t>
            </w:r>
          </w:p>
          <w:p w14:paraId="204B89D9" w14:textId="77777777" w:rsidR="005D6142" w:rsidRPr="004004A2" w:rsidRDefault="005D6142" w:rsidP="005D6142">
            <w:pPr>
              <w:rPr>
                <w:rFonts w:ascii="ＭＳ 明朝" w:hAnsi="ＭＳ 明朝"/>
                <w:color w:val="FF0000"/>
                <w:szCs w:val="21"/>
              </w:rPr>
            </w:pPr>
          </w:p>
        </w:tc>
        <w:tc>
          <w:tcPr>
            <w:tcW w:w="5967" w:type="dxa"/>
            <w:shd w:val="clear" w:color="auto" w:fill="auto"/>
          </w:tcPr>
          <w:p w14:paraId="6267CAAF" w14:textId="21D02F4F" w:rsidR="005D6142" w:rsidRPr="004E03BF" w:rsidRDefault="005D6142" w:rsidP="005D6142">
            <w:pPr>
              <w:ind w:firstLineChars="100" w:firstLine="210"/>
              <w:rPr>
                <w:rFonts w:ascii="ＭＳ 明朝" w:hAnsi="ＭＳ 明朝"/>
                <w:color w:val="000000" w:themeColor="text1"/>
                <w:szCs w:val="21"/>
              </w:rPr>
            </w:pPr>
            <w:r w:rsidRPr="004E03BF">
              <w:rPr>
                <w:rFonts w:ascii="ＭＳ 明朝" w:hAnsi="ＭＳ 明朝" w:hint="eastAsia"/>
                <w:color w:val="000000" w:themeColor="text1"/>
                <w:szCs w:val="21"/>
              </w:rPr>
              <w:t>精神保健及び精神障害</w:t>
            </w:r>
            <w:r w:rsidR="00EC6D25">
              <w:rPr>
                <w:rFonts w:ascii="ＭＳ 明朝" w:hAnsi="ＭＳ 明朝" w:hint="eastAsia"/>
                <w:color w:val="000000" w:themeColor="text1"/>
                <w:szCs w:val="21"/>
              </w:rPr>
              <w:t>者</w:t>
            </w:r>
            <w:r w:rsidRPr="004E03BF">
              <w:rPr>
                <w:rFonts w:ascii="ＭＳ 明朝" w:hAnsi="ＭＳ 明朝" w:hint="eastAsia"/>
                <w:color w:val="000000" w:themeColor="text1"/>
                <w:szCs w:val="21"/>
              </w:rPr>
              <w:t>福祉に関する法律等の改正により、規定の整備（条項ずれ是正等）を行う。</w:t>
            </w:r>
          </w:p>
          <w:p w14:paraId="42D77843" w14:textId="77777777" w:rsidR="005D6142" w:rsidRPr="004E03BF" w:rsidRDefault="005D6142" w:rsidP="005D6142">
            <w:pPr>
              <w:ind w:firstLineChars="400" w:firstLine="840"/>
              <w:rPr>
                <w:rFonts w:ascii="ＭＳ 明朝" w:hAnsi="ＭＳ 明朝"/>
                <w:color w:val="000000" w:themeColor="text1"/>
                <w:szCs w:val="21"/>
              </w:rPr>
            </w:pPr>
            <w:r w:rsidRPr="004E03BF">
              <w:rPr>
                <w:rFonts w:ascii="ＭＳ 明朝" w:hAnsi="ＭＳ 明朝" w:hint="eastAsia"/>
                <w:color w:val="000000" w:themeColor="text1"/>
                <w:szCs w:val="21"/>
              </w:rPr>
              <w:t>施行日：令和６年４月１日</w:t>
            </w:r>
          </w:p>
          <w:p w14:paraId="0CF410CB" w14:textId="3FD79959"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0A34EFC0" w14:textId="15C7A3AC"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人事局</w:t>
            </w:r>
          </w:p>
        </w:tc>
      </w:tr>
      <w:tr w:rsidR="005D6142" w:rsidRPr="004004A2" w14:paraId="6FCB8D40" w14:textId="77777777" w:rsidTr="00DF4ABA">
        <w:trPr>
          <w:trHeight w:val="729"/>
        </w:trPr>
        <w:tc>
          <w:tcPr>
            <w:tcW w:w="2113" w:type="dxa"/>
            <w:shd w:val="clear" w:color="auto" w:fill="auto"/>
          </w:tcPr>
          <w:p w14:paraId="12224368" w14:textId="77777777" w:rsidR="005D6142" w:rsidRPr="00A94DA5" w:rsidRDefault="005D6142" w:rsidP="005D6142">
            <w:pPr>
              <w:rPr>
                <w:rFonts w:ascii="ＭＳ 明朝" w:hAnsi="ＭＳ 明朝"/>
                <w:color w:val="000000"/>
                <w:szCs w:val="21"/>
              </w:rPr>
            </w:pPr>
            <w:r w:rsidRPr="00A94DA5">
              <w:rPr>
                <w:rFonts w:ascii="ＭＳ 明朝" w:hAnsi="ＭＳ 明朝" w:hint="eastAsia"/>
                <w:color w:val="000000"/>
                <w:szCs w:val="21"/>
              </w:rPr>
              <w:t>知事等の給料及び期末手当の特例に関する条例一部改正の件</w:t>
            </w:r>
          </w:p>
          <w:p w14:paraId="763692D5" w14:textId="77777777" w:rsidR="005D6142" w:rsidRPr="004004A2" w:rsidRDefault="005D6142" w:rsidP="005D6142">
            <w:pPr>
              <w:rPr>
                <w:rFonts w:ascii="ＭＳ 明朝" w:hAnsi="ＭＳ 明朝"/>
                <w:color w:val="FF0000"/>
                <w:szCs w:val="21"/>
              </w:rPr>
            </w:pPr>
          </w:p>
        </w:tc>
        <w:tc>
          <w:tcPr>
            <w:tcW w:w="5967" w:type="dxa"/>
            <w:shd w:val="clear" w:color="auto" w:fill="auto"/>
          </w:tcPr>
          <w:p w14:paraId="5F34EF6B" w14:textId="094C575F" w:rsidR="005D6142" w:rsidRPr="004E03BF" w:rsidRDefault="005D6142" w:rsidP="005D6142">
            <w:pPr>
              <w:ind w:firstLineChars="100" w:firstLine="210"/>
              <w:rPr>
                <w:rFonts w:ascii="ＭＳ 明朝" w:hAnsi="ＭＳ 明朝"/>
                <w:color w:val="000000" w:themeColor="text1"/>
                <w:szCs w:val="21"/>
              </w:rPr>
            </w:pPr>
            <w:r w:rsidRPr="004E03BF">
              <w:rPr>
                <w:rFonts w:ascii="ＭＳ 明朝" w:hAnsi="ＭＳ 明朝" w:hint="eastAsia"/>
                <w:color w:val="000000" w:themeColor="text1"/>
                <w:szCs w:val="21"/>
              </w:rPr>
              <w:t>近隣自治体や一般職との均衡を踏まえ、副知事等の給料及び期末手当の時限的減額を適用する範囲等を見直すとともに、特例期間の終期を令和６年３月３１日から令和７年３月３１日に延長する。</w:t>
            </w:r>
          </w:p>
          <w:p w14:paraId="0CD1CAFE"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施行日：令和６年４月１日</w:t>
            </w:r>
          </w:p>
          <w:p w14:paraId="26ABF343" w14:textId="77777777"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2DA00AD0" w14:textId="7B675035"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人事局</w:t>
            </w:r>
          </w:p>
        </w:tc>
      </w:tr>
      <w:tr w:rsidR="005D6142" w:rsidRPr="004004A2" w14:paraId="0B760DF9" w14:textId="77777777" w:rsidTr="00DF4ABA">
        <w:trPr>
          <w:trHeight w:val="729"/>
        </w:trPr>
        <w:tc>
          <w:tcPr>
            <w:tcW w:w="2113" w:type="dxa"/>
            <w:shd w:val="clear" w:color="auto" w:fill="auto"/>
          </w:tcPr>
          <w:p w14:paraId="6765340F" w14:textId="77777777" w:rsidR="005D6142" w:rsidRDefault="005D6142" w:rsidP="005D6142">
            <w:pPr>
              <w:rPr>
                <w:rFonts w:ascii="ＭＳ 明朝" w:hAnsi="ＭＳ 明朝"/>
                <w:color w:val="000000"/>
                <w:szCs w:val="21"/>
              </w:rPr>
            </w:pPr>
            <w:r w:rsidRPr="003238F5">
              <w:rPr>
                <w:rFonts w:ascii="ＭＳ 明朝" w:hAnsi="ＭＳ 明朝" w:hint="eastAsia"/>
                <w:color w:val="000000"/>
                <w:szCs w:val="21"/>
              </w:rPr>
              <w:t>大阪府職員定数条例一部改正の件</w:t>
            </w:r>
          </w:p>
          <w:p w14:paraId="035618C6" w14:textId="77777777" w:rsidR="005D6142" w:rsidRPr="004004A2" w:rsidRDefault="005D6142" w:rsidP="005D6142">
            <w:pPr>
              <w:rPr>
                <w:rFonts w:ascii="ＭＳ 明朝" w:hAnsi="ＭＳ 明朝"/>
                <w:color w:val="FF0000"/>
                <w:szCs w:val="21"/>
              </w:rPr>
            </w:pPr>
          </w:p>
        </w:tc>
        <w:tc>
          <w:tcPr>
            <w:tcW w:w="5967" w:type="dxa"/>
            <w:shd w:val="clear" w:color="auto" w:fill="auto"/>
          </w:tcPr>
          <w:p w14:paraId="308B0FB9" w14:textId="77777777" w:rsidR="005D6142" w:rsidRPr="004E03BF" w:rsidRDefault="005D6142" w:rsidP="005D6142">
            <w:pPr>
              <w:ind w:firstLineChars="100" w:firstLine="210"/>
              <w:rPr>
                <w:rFonts w:ascii="ＭＳ 明朝" w:hAnsi="ＭＳ 明朝"/>
                <w:color w:val="000000" w:themeColor="text1"/>
                <w:szCs w:val="21"/>
              </w:rPr>
            </w:pPr>
            <w:r w:rsidRPr="004E03BF">
              <w:rPr>
                <w:rFonts w:ascii="ＭＳ 明朝" w:hAnsi="ＭＳ 明朝" w:hint="eastAsia"/>
                <w:color w:val="000000" w:themeColor="text1"/>
                <w:szCs w:val="21"/>
              </w:rPr>
              <w:t>北部大阪都市計画事業水と緑の健康都市特定土地区画整理事業の完了に伴い、特別会計で給与を支弁する職員の定数を改定する。</w:t>
            </w:r>
          </w:p>
          <w:p w14:paraId="61E6F1BD"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・知事部局特別会計　〔改正前〕　　３４０人</w:t>
            </w:r>
          </w:p>
          <w:p w14:paraId="73D4CF13"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〔改正後〕　　２９５人</w:t>
            </w:r>
          </w:p>
          <w:p w14:paraId="46190FED"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施行日：令和６年４月１日</w:t>
            </w:r>
          </w:p>
          <w:p w14:paraId="1901171C" w14:textId="77777777"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9E042F8" w14:textId="29C92460"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人事局</w:t>
            </w:r>
          </w:p>
        </w:tc>
      </w:tr>
      <w:tr w:rsidR="005D6142" w:rsidRPr="004004A2" w14:paraId="323FCCF1" w14:textId="77777777" w:rsidTr="00DF4ABA">
        <w:trPr>
          <w:trHeight w:val="729"/>
        </w:trPr>
        <w:tc>
          <w:tcPr>
            <w:tcW w:w="2113" w:type="dxa"/>
            <w:shd w:val="clear" w:color="auto" w:fill="auto"/>
          </w:tcPr>
          <w:p w14:paraId="4D7F1CAA" w14:textId="0689B31C" w:rsidR="005D6142" w:rsidRPr="004004A2" w:rsidRDefault="005D6142" w:rsidP="005D6142">
            <w:pPr>
              <w:rPr>
                <w:rFonts w:ascii="ＭＳ 明朝" w:hAnsi="ＭＳ 明朝"/>
                <w:color w:val="FF0000"/>
                <w:szCs w:val="21"/>
              </w:rPr>
            </w:pPr>
            <w:r w:rsidRPr="0064695B">
              <w:rPr>
                <w:rFonts w:ascii="ＭＳ 明朝" w:hAnsi="ＭＳ 明朝" w:hint="eastAsia"/>
                <w:color w:val="000000"/>
                <w:szCs w:val="21"/>
              </w:rPr>
              <w:t>大阪府職員基本条例</w:t>
            </w:r>
            <w:r>
              <w:rPr>
                <w:rFonts w:ascii="ＭＳ 明朝" w:hAnsi="ＭＳ 明朝" w:hint="eastAsia"/>
                <w:color w:val="000000"/>
                <w:szCs w:val="21"/>
              </w:rPr>
              <w:t>及び職員の退職管理に関する条例</w:t>
            </w:r>
            <w:r w:rsidRPr="0064695B">
              <w:rPr>
                <w:rFonts w:ascii="ＭＳ 明朝" w:hAnsi="ＭＳ 明朝" w:hint="eastAsia"/>
                <w:color w:val="000000"/>
                <w:szCs w:val="21"/>
              </w:rPr>
              <w:t>一部改正の件</w:t>
            </w:r>
          </w:p>
        </w:tc>
        <w:tc>
          <w:tcPr>
            <w:tcW w:w="5967" w:type="dxa"/>
            <w:shd w:val="clear" w:color="auto" w:fill="auto"/>
          </w:tcPr>
          <w:p w14:paraId="2881A7A6"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効率的・効果的な府政の推進に取り組んでいくため、所要の改正を行う。</w:t>
            </w:r>
          </w:p>
          <w:p w14:paraId="11094B12" w14:textId="77777777" w:rsidR="005D6142" w:rsidRPr="004E03BF" w:rsidRDefault="005D6142" w:rsidP="005D6142">
            <w:pPr>
              <w:ind w:firstLineChars="100" w:firstLine="210"/>
              <w:rPr>
                <w:rFonts w:ascii="ＭＳ 明朝" w:hAnsi="ＭＳ 明朝"/>
                <w:color w:val="000000" w:themeColor="text1"/>
                <w:szCs w:val="21"/>
              </w:rPr>
            </w:pPr>
            <w:r w:rsidRPr="004E03BF">
              <w:rPr>
                <w:rFonts w:ascii="ＭＳ 明朝" w:hAnsi="ＭＳ 明朝" w:hint="eastAsia"/>
                <w:color w:val="000000" w:themeColor="text1"/>
                <w:szCs w:val="21"/>
              </w:rPr>
              <w:t>〔主な改正内容〕</w:t>
            </w:r>
          </w:p>
          <w:p w14:paraId="2C91BB1F" w14:textId="22F70B2D" w:rsidR="005D6142" w:rsidRPr="004E03BF" w:rsidRDefault="005D6142" w:rsidP="005D6142">
            <w:pPr>
              <w:ind w:leftChars="100" w:left="420" w:hangingChars="100" w:hanging="210"/>
              <w:rPr>
                <w:rFonts w:ascii="ＭＳ 明朝" w:hAnsi="ＭＳ 明朝"/>
                <w:color w:val="000000" w:themeColor="text1"/>
                <w:szCs w:val="21"/>
              </w:rPr>
            </w:pPr>
            <w:r w:rsidRPr="004E03BF">
              <w:rPr>
                <w:rFonts w:ascii="ＭＳ 明朝" w:hAnsi="ＭＳ 明朝" w:hint="eastAsia"/>
                <w:color w:val="000000" w:themeColor="text1"/>
                <w:szCs w:val="21"/>
              </w:rPr>
              <w:t>・部長公募</w:t>
            </w:r>
            <w:r w:rsidR="00974173">
              <w:rPr>
                <w:rFonts w:ascii="ＭＳ 明朝" w:hAnsi="ＭＳ 明朝" w:hint="eastAsia"/>
                <w:color w:val="000000" w:themeColor="text1"/>
                <w:szCs w:val="21"/>
              </w:rPr>
              <w:t>制度において、任命権者は裁量に基づき公募</w:t>
            </w:r>
            <w:r w:rsidR="00011031">
              <w:rPr>
                <w:rFonts w:ascii="ＭＳ 明朝" w:hAnsi="ＭＳ 明朝" w:hint="eastAsia"/>
                <w:color w:val="000000" w:themeColor="text1"/>
                <w:szCs w:val="21"/>
              </w:rPr>
              <w:t>又は</w:t>
            </w:r>
            <w:r w:rsidR="00974173">
              <w:rPr>
                <w:rFonts w:ascii="ＭＳ 明朝" w:hAnsi="ＭＳ 明朝" w:hint="eastAsia"/>
                <w:color w:val="000000" w:themeColor="text1"/>
                <w:szCs w:val="21"/>
              </w:rPr>
              <w:t>非公募の判断が可能である旨を明記する</w:t>
            </w:r>
            <w:r w:rsidRPr="004E03BF">
              <w:rPr>
                <w:rFonts w:ascii="ＭＳ 明朝" w:hAnsi="ＭＳ 明朝" w:hint="eastAsia"/>
                <w:color w:val="000000" w:themeColor="text1"/>
                <w:szCs w:val="21"/>
              </w:rPr>
              <w:t>。</w:t>
            </w:r>
          </w:p>
          <w:p w14:paraId="6DC455F9" w14:textId="77777777" w:rsidR="005D6142" w:rsidRPr="004E03BF" w:rsidRDefault="005D6142" w:rsidP="005D6142">
            <w:pPr>
              <w:ind w:leftChars="100" w:left="420" w:hangingChars="100" w:hanging="210"/>
              <w:rPr>
                <w:rFonts w:ascii="ＭＳ 明朝" w:hAnsi="ＭＳ 明朝"/>
                <w:color w:val="000000" w:themeColor="text1"/>
                <w:szCs w:val="21"/>
              </w:rPr>
            </w:pPr>
            <w:r w:rsidRPr="004E03BF">
              <w:rPr>
                <w:rFonts w:ascii="ＭＳ 明朝" w:hAnsi="ＭＳ 明朝" w:hint="eastAsia"/>
                <w:color w:val="000000" w:themeColor="text1"/>
                <w:szCs w:val="21"/>
              </w:rPr>
              <w:t>・人事評価における相対評価の区分及び分布割合を変更する。</w:t>
            </w:r>
          </w:p>
          <w:p w14:paraId="202316C3" w14:textId="77777777" w:rsidR="005D6142" w:rsidRPr="004E03BF" w:rsidRDefault="005D6142" w:rsidP="005D6142">
            <w:pPr>
              <w:ind w:firstLineChars="100" w:firstLine="210"/>
              <w:rPr>
                <w:rFonts w:ascii="ＭＳ 明朝" w:hAnsi="ＭＳ 明朝"/>
                <w:color w:val="000000" w:themeColor="text1"/>
                <w:szCs w:val="21"/>
              </w:rPr>
            </w:pPr>
            <w:r w:rsidRPr="004E03BF">
              <w:rPr>
                <w:rFonts w:ascii="ＭＳ 明朝" w:hAnsi="ＭＳ 明朝" w:hint="eastAsia"/>
                <w:color w:val="000000" w:themeColor="text1"/>
                <w:szCs w:val="21"/>
              </w:rPr>
              <w:t>・指定出資法人等への再就職の禁止について期間を定める。</w:t>
            </w:r>
          </w:p>
          <w:p w14:paraId="7D2D007E"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施行日：令和６年４月１日</w:t>
            </w:r>
          </w:p>
          <w:p w14:paraId="207B7CE7" w14:textId="77777777"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C7366E9" w14:textId="318817F3"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人事局</w:t>
            </w:r>
          </w:p>
        </w:tc>
      </w:tr>
      <w:tr w:rsidR="005D6142" w:rsidRPr="004004A2" w14:paraId="4C8E198D" w14:textId="77777777" w:rsidTr="00DF4ABA">
        <w:trPr>
          <w:trHeight w:val="729"/>
        </w:trPr>
        <w:tc>
          <w:tcPr>
            <w:tcW w:w="2113" w:type="dxa"/>
            <w:shd w:val="clear" w:color="auto" w:fill="auto"/>
          </w:tcPr>
          <w:p w14:paraId="4278D0D1" w14:textId="77777777" w:rsidR="005D6142" w:rsidRDefault="005D6142" w:rsidP="005D6142">
            <w:pPr>
              <w:rPr>
                <w:rFonts w:ascii="ＭＳ 明朝" w:hAnsi="ＭＳ 明朝"/>
                <w:color w:val="000000"/>
                <w:szCs w:val="21"/>
              </w:rPr>
            </w:pPr>
            <w:r w:rsidRPr="00801A8D">
              <w:rPr>
                <w:rFonts w:ascii="ＭＳ 明朝" w:hAnsi="ＭＳ 明朝" w:hint="eastAsia"/>
                <w:color w:val="000000"/>
                <w:szCs w:val="21"/>
              </w:rPr>
              <w:t>大阪府政治資金規正法関係事務手数料条例一部改正の件</w:t>
            </w:r>
          </w:p>
          <w:p w14:paraId="193159AD" w14:textId="77777777" w:rsidR="005D6142" w:rsidRPr="004004A2" w:rsidRDefault="005D6142" w:rsidP="005D6142">
            <w:pPr>
              <w:rPr>
                <w:rFonts w:ascii="ＭＳ 明朝" w:hAnsi="ＭＳ 明朝"/>
                <w:color w:val="FF0000"/>
                <w:szCs w:val="21"/>
              </w:rPr>
            </w:pPr>
          </w:p>
        </w:tc>
        <w:tc>
          <w:tcPr>
            <w:tcW w:w="5967" w:type="dxa"/>
            <w:shd w:val="clear" w:color="auto" w:fill="auto"/>
          </w:tcPr>
          <w:p w14:paraId="4CE85AB4" w14:textId="299B2569" w:rsidR="005D6142" w:rsidRPr="004E03BF" w:rsidRDefault="005D6142" w:rsidP="005D6142">
            <w:pPr>
              <w:ind w:firstLineChars="100" w:firstLine="210"/>
              <w:jc w:val="left"/>
              <w:rPr>
                <w:rFonts w:ascii="ＭＳ 明朝" w:hAnsi="ＭＳ 明朝"/>
                <w:color w:val="000000" w:themeColor="text1"/>
                <w:szCs w:val="21"/>
              </w:rPr>
            </w:pPr>
            <w:r w:rsidRPr="004E03BF">
              <w:rPr>
                <w:rFonts w:ascii="ＭＳ 明朝" w:hAnsi="ＭＳ 明朝" w:hint="eastAsia"/>
                <w:color w:val="000000" w:themeColor="text1"/>
                <w:szCs w:val="21"/>
              </w:rPr>
              <w:t>政治資金規正法</w:t>
            </w:r>
            <w:r w:rsidR="00EC6D25">
              <w:rPr>
                <w:rFonts w:ascii="ＭＳ 明朝" w:hAnsi="ＭＳ 明朝" w:hint="eastAsia"/>
                <w:color w:val="000000" w:themeColor="text1"/>
                <w:szCs w:val="21"/>
              </w:rPr>
              <w:t>施行令</w:t>
            </w:r>
            <w:r w:rsidRPr="004E03BF">
              <w:rPr>
                <w:rFonts w:ascii="ＭＳ 明朝" w:hAnsi="ＭＳ 明朝" w:hint="eastAsia"/>
                <w:color w:val="000000" w:themeColor="text1"/>
                <w:szCs w:val="21"/>
              </w:rPr>
              <w:t>の改正に伴い、電子情報処理組織の使用による少額領収書等の写し</w:t>
            </w:r>
            <w:r w:rsidR="009075E8">
              <w:rPr>
                <w:rFonts w:ascii="ＭＳ 明朝" w:hAnsi="ＭＳ 明朝" w:hint="eastAsia"/>
                <w:color w:val="000000" w:themeColor="text1"/>
                <w:szCs w:val="21"/>
              </w:rPr>
              <w:t>等</w:t>
            </w:r>
            <w:r w:rsidRPr="004E03BF">
              <w:rPr>
                <w:rFonts w:ascii="ＭＳ 明朝" w:hAnsi="ＭＳ 明朝" w:hint="eastAsia"/>
                <w:color w:val="000000" w:themeColor="text1"/>
                <w:szCs w:val="21"/>
              </w:rPr>
              <w:t>の交付に係る手数料を新たに設定する。</w:t>
            </w:r>
          </w:p>
          <w:p w14:paraId="08EC969E" w14:textId="371FF4E1" w:rsidR="005D6142" w:rsidRPr="004E03BF" w:rsidRDefault="005D6142" w:rsidP="005D6142">
            <w:pPr>
              <w:ind w:firstLineChars="100" w:firstLine="210"/>
              <w:jc w:val="left"/>
              <w:rPr>
                <w:rFonts w:ascii="ＭＳ 明朝" w:hAnsi="ＭＳ 明朝"/>
                <w:color w:val="000000" w:themeColor="text1"/>
                <w:szCs w:val="21"/>
              </w:rPr>
            </w:pPr>
            <w:r w:rsidRPr="004E03BF">
              <w:rPr>
                <w:rFonts w:ascii="ＭＳ 明朝" w:hAnsi="ＭＳ 明朝" w:hint="eastAsia"/>
                <w:color w:val="000000" w:themeColor="text1"/>
                <w:szCs w:val="21"/>
              </w:rPr>
              <w:t>・電子情報処理組織の</w:t>
            </w:r>
            <w:r w:rsidR="009075E8">
              <w:rPr>
                <w:rFonts w:ascii="ＭＳ 明朝" w:hAnsi="ＭＳ 明朝" w:hint="eastAsia"/>
                <w:color w:val="000000" w:themeColor="text1"/>
                <w:szCs w:val="21"/>
              </w:rPr>
              <w:t>使用</w:t>
            </w:r>
            <w:r w:rsidRPr="004E03BF">
              <w:rPr>
                <w:rFonts w:ascii="ＭＳ 明朝" w:hAnsi="ＭＳ 明朝" w:hint="eastAsia"/>
                <w:color w:val="000000" w:themeColor="text1"/>
                <w:szCs w:val="21"/>
              </w:rPr>
              <w:t>による交付</w:t>
            </w:r>
          </w:p>
          <w:p w14:paraId="775ADC19" w14:textId="77777777" w:rsidR="005D6142" w:rsidRPr="004E03BF" w:rsidRDefault="005D6142" w:rsidP="005D6142">
            <w:pPr>
              <w:ind w:firstLineChars="200" w:firstLine="420"/>
              <w:jc w:val="left"/>
              <w:rPr>
                <w:rFonts w:ascii="ＭＳ 明朝" w:hAnsi="ＭＳ 明朝"/>
                <w:color w:val="000000" w:themeColor="text1"/>
                <w:szCs w:val="21"/>
              </w:rPr>
            </w:pPr>
            <w:r w:rsidRPr="004E03BF">
              <w:rPr>
                <w:rFonts w:ascii="ＭＳ 明朝" w:hAnsi="ＭＳ 明朝" w:hint="eastAsia"/>
                <w:color w:val="000000" w:themeColor="text1"/>
                <w:szCs w:val="21"/>
              </w:rPr>
              <w:t>１枚につき１０円</w:t>
            </w:r>
          </w:p>
          <w:p w14:paraId="73BAADD4" w14:textId="77777777" w:rsidR="005D6142" w:rsidRPr="004E03BF" w:rsidRDefault="005D6142" w:rsidP="005D6142">
            <w:pPr>
              <w:jc w:val="left"/>
              <w:rPr>
                <w:rFonts w:ascii="ＭＳ 明朝" w:hAnsi="ＭＳ 明朝"/>
                <w:color w:val="000000" w:themeColor="text1"/>
                <w:szCs w:val="21"/>
              </w:rPr>
            </w:pPr>
            <w:r w:rsidRPr="004E03BF">
              <w:rPr>
                <w:rFonts w:ascii="ＭＳ 明朝" w:hAnsi="ＭＳ 明朝" w:hint="eastAsia"/>
                <w:color w:val="000000" w:themeColor="text1"/>
                <w:szCs w:val="21"/>
              </w:rPr>
              <w:t xml:space="preserve">　　　　施行日：令和６年４月１日</w:t>
            </w:r>
          </w:p>
          <w:p w14:paraId="154A061C" w14:textId="77777777"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3D925DB" w14:textId="1626A3D2"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市町村局</w:t>
            </w:r>
          </w:p>
        </w:tc>
      </w:tr>
      <w:tr w:rsidR="005D6142" w:rsidRPr="004004A2" w14:paraId="558C7EF2" w14:textId="77777777" w:rsidTr="00DF4ABA">
        <w:trPr>
          <w:trHeight w:val="729"/>
        </w:trPr>
        <w:tc>
          <w:tcPr>
            <w:tcW w:w="2113" w:type="dxa"/>
            <w:shd w:val="clear" w:color="auto" w:fill="auto"/>
          </w:tcPr>
          <w:p w14:paraId="21A6A6F4" w14:textId="5BAB9CDE" w:rsidR="005D6142" w:rsidRPr="004004A2" w:rsidRDefault="005D6142" w:rsidP="005D6142">
            <w:pPr>
              <w:rPr>
                <w:rFonts w:ascii="ＭＳ 明朝" w:hAnsi="ＭＳ 明朝"/>
                <w:color w:val="FF0000"/>
                <w:szCs w:val="21"/>
              </w:rPr>
            </w:pPr>
            <w:r w:rsidRPr="001032AF">
              <w:rPr>
                <w:rFonts w:ascii="ＭＳ 明朝" w:hAnsi="ＭＳ 明朝" w:hint="eastAsia"/>
                <w:color w:val="000000"/>
                <w:szCs w:val="21"/>
              </w:rPr>
              <w:t>大阪府住民基本台帳法施行条例一部改正の件</w:t>
            </w:r>
          </w:p>
        </w:tc>
        <w:tc>
          <w:tcPr>
            <w:tcW w:w="5967" w:type="dxa"/>
            <w:shd w:val="clear" w:color="auto" w:fill="auto"/>
          </w:tcPr>
          <w:p w14:paraId="33162DFB" w14:textId="77777777" w:rsidR="005D6142" w:rsidRPr="004E03BF" w:rsidRDefault="005D6142" w:rsidP="005D6142">
            <w:pPr>
              <w:rPr>
                <w:rFonts w:ascii="ＭＳ 明朝" w:hAnsi="ＭＳ 明朝"/>
                <w:color w:val="000000" w:themeColor="text1"/>
                <w:szCs w:val="21"/>
              </w:rPr>
            </w:pPr>
            <w:r w:rsidRPr="004E03BF">
              <w:rPr>
                <w:rFonts w:ascii="ＭＳ 明朝" w:hAnsi="ＭＳ 明朝" w:hint="eastAsia"/>
                <w:color w:val="000000" w:themeColor="text1"/>
                <w:szCs w:val="21"/>
              </w:rPr>
              <w:t xml:space="preserve">　住民基本台帳法の改正により、住民基本台帳ネットワークシステムを使用する国外転出者に係る本人確認情報の利用事務において附票本人確認情報を利用できることとされたこと等に伴い、所要の改正を行う。</w:t>
            </w:r>
          </w:p>
          <w:p w14:paraId="74EEB20C" w14:textId="4C31FAF7" w:rsidR="005D6142" w:rsidRPr="004E03BF" w:rsidRDefault="005D6142" w:rsidP="005D6142">
            <w:pPr>
              <w:jc w:val="left"/>
              <w:rPr>
                <w:rFonts w:ascii="ＭＳ 明朝" w:hAnsi="ＭＳ 明朝"/>
                <w:color w:val="000000" w:themeColor="text1"/>
                <w:szCs w:val="21"/>
              </w:rPr>
            </w:pPr>
            <w:r w:rsidRPr="004E03BF">
              <w:rPr>
                <w:rFonts w:ascii="ＭＳ 明朝" w:hAnsi="ＭＳ 明朝" w:hint="eastAsia"/>
                <w:color w:val="000000" w:themeColor="text1"/>
                <w:szCs w:val="21"/>
              </w:rPr>
              <w:t xml:space="preserve">　　　　施行日：規則で定める日</w:t>
            </w:r>
          </w:p>
          <w:p w14:paraId="115FB14A" w14:textId="77777777" w:rsidR="005D6142" w:rsidRPr="004E03BF" w:rsidRDefault="005D6142" w:rsidP="005D6142">
            <w:pPr>
              <w:jc w:val="left"/>
              <w:rPr>
                <w:rFonts w:ascii="ＭＳ 明朝" w:hAnsi="ＭＳ 明朝"/>
                <w:noProof/>
                <w:color w:val="000000" w:themeColor="text1"/>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F2124C6" w14:textId="19DADF41"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市町村局</w:t>
            </w:r>
          </w:p>
        </w:tc>
      </w:tr>
      <w:tr w:rsidR="005D6142" w:rsidRPr="004004A2" w14:paraId="6D91C4AD" w14:textId="77777777" w:rsidTr="00DF4ABA">
        <w:trPr>
          <w:trHeight w:val="729"/>
        </w:trPr>
        <w:tc>
          <w:tcPr>
            <w:tcW w:w="2113" w:type="dxa"/>
            <w:shd w:val="clear" w:color="auto" w:fill="auto"/>
          </w:tcPr>
          <w:p w14:paraId="5F6A2F38" w14:textId="4E12E1C2" w:rsidR="005D6142" w:rsidRPr="00954708" w:rsidRDefault="005D6142" w:rsidP="005D6142">
            <w:pPr>
              <w:rPr>
                <w:rFonts w:ascii="ＭＳ 明朝" w:hAnsi="ＭＳ 明朝"/>
                <w:color w:val="000000"/>
                <w:szCs w:val="21"/>
              </w:rPr>
            </w:pPr>
            <w:r w:rsidRPr="00175380">
              <w:rPr>
                <w:rFonts w:ascii="ＭＳ 明朝" w:hAnsi="ＭＳ 明朝" w:hint="eastAsia"/>
                <w:color w:val="000000"/>
                <w:szCs w:val="21"/>
              </w:rPr>
              <w:t>職員の管理職手当の特例に関する条例廃止の件</w:t>
            </w:r>
          </w:p>
        </w:tc>
        <w:tc>
          <w:tcPr>
            <w:tcW w:w="5967" w:type="dxa"/>
            <w:shd w:val="clear" w:color="auto" w:fill="auto"/>
          </w:tcPr>
          <w:p w14:paraId="795EDB77" w14:textId="77777777" w:rsidR="005D6142" w:rsidRPr="004E03BF" w:rsidRDefault="005D6142" w:rsidP="005D6142">
            <w:pPr>
              <w:ind w:firstLineChars="100" w:firstLine="210"/>
              <w:jc w:val="left"/>
              <w:rPr>
                <w:rFonts w:ascii="ＭＳ 明朝" w:hAnsi="ＭＳ 明朝"/>
                <w:noProof/>
                <w:color w:val="000000" w:themeColor="text1"/>
                <w:szCs w:val="21"/>
              </w:rPr>
            </w:pPr>
            <w:r w:rsidRPr="004E03BF">
              <w:rPr>
                <w:rFonts w:ascii="ＭＳ 明朝" w:hAnsi="ＭＳ 明朝" w:hint="eastAsia"/>
                <w:noProof/>
                <w:color w:val="000000" w:themeColor="text1"/>
                <w:szCs w:val="21"/>
              </w:rPr>
              <w:t>職員の管理職手当の時限的減額を廃止するため、本条例を廃止する。</w:t>
            </w:r>
          </w:p>
          <w:p w14:paraId="07A2693D" w14:textId="4B3199A6" w:rsidR="005D6142" w:rsidRPr="004E03BF" w:rsidRDefault="005D6142" w:rsidP="005D6142">
            <w:pPr>
              <w:jc w:val="left"/>
              <w:rPr>
                <w:rFonts w:ascii="ＭＳ 明朝" w:hAnsi="ＭＳ 明朝"/>
                <w:noProof/>
                <w:color w:val="000000" w:themeColor="text1"/>
                <w:szCs w:val="21"/>
              </w:rPr>
            </w:pPr>
            <w:r w:rsidRPr="004E03BF">
              <w:rPr>
                <w:rFonts w:ascii="ＭＳ 明朝" w:hAnsi="ＭＳ 明朝" w:hint="eastAsia"/>
                <w:noProof/>
                <w:color w:val="000000" w:themeColor="text1"/>
                <w:szCs w:val="21"/>
              </w:rPr>
              <w:t xml:space="preserve">　　　</w:t>
            </w:r>
            <w:r w:rsidR="006904D3">
              <w:rPr>
                <w:rFonts w:ascii="ＭＳ 明朝" w:hAnsi="ＭＳ 明朝" w:hint="eastAsia"/>
                <w:noProof/>
                <w:color w:val="000000" w:themeColor="text1"/>
                <w:szCs w:val="21"/>
              </w:rPr>
              <w:t xml:space="preserve">　</w:t>
            </w:r>
            <w:r w:rsidRPr="004E03BF">
              <w:rPr>
                <w:rFonts w:ascii="ＭＳ 明朝" w:hAnsi="ＭＳ 明朝" w:hint="eastAsia"/>
                <w:noProof/>
                <w:color w:val="000000" w:themeColor="text1"/>
                <w:szCs w:val="21"/>
              </w:rPr>
              <w:t>施行日：令和６年４月１日</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7CAC003B" w14:textId="4551789E" w:rsidR="005D6142" w:rsidRPr="004E03BF" w:rsidRDefault="005D6142" w:rsidP="005D6142">
            <w:pPr>
              <w:widowControl/>
              <w:ind w:leftChars="75" w:left="158" w:rightChars="75" w:right="158"/>
              <w:jc w:val="distribute"/>
              <w:rPr>
                <w:color w:val="000000" w:themeColor="text1"/>
                <w:szCs w:val="21"/>
              </w:rPr>
            </w:pPr>
            <w:r w:rsidRPr="004E03BF">
              <w:rPr>
                <w:rFonts w:hint="eastAsia"/>
                <w:color w:val="000000" w:themeColor="text1"/>
                <w:szCs w:val="21"/>
              </w:rPr>
              <w:t>人事局</w:t>
            </w:r>
          </w:p>
        </w:tc>
      </w:tr>
    </w:tbl>
    <w:p w14:paraId="78801ABB" w14:textId="77777777" w:rsidR="005D6142" w:rsidRDefault="005D6142"/>
    <w:p w14:paraId="7AECEA26" w14:textId="71B6B1FF" w:rsidR="004004A2" w:rsidRPr="00B325BA" w:rsidRDefault="004004A2" w:rsidP="004004A2">
      <w:pPr>
        <w:spacing w:line="300" w:lineRule="exact"/>
        <w:rPr>
          <w:b/>
          <w:sz w:val="24"/>
        </w:rPr>
      </w:pPr>
      <w:r>
        <w:rPr>
          <w:rFonts w:hint="eastAsia"/>
          <w:b/>
          <w:sz w:val="24"/>
        </w:rPr>
        <w:t>諮問</w:t>
      </w:r>
      <w:r w:rsidRPr="00B325BA">
        <w:rPr>
          <w:rFonts w:hint="eastAsia"/>
          <w:b/>
          <w:sz w:val="24"/>
        </w:rPr>
        <w:t>（</w:t>
      </w:r>
      <w:r>
        <w:rPr>
          <w:rFonts w:hint="eastAsia"/>
          <w:b/>
          <w:sz w:val="24"/>
        </w:rPr>
        <w:t>１</w:t>
      </w:r>
      <w:r w:rsidRPr="00B325BA">
        <w:rPr>
          <w:rFonts w:hint="eastAsia"/>
          <w:b/>
          <w:sz w:val="24"/>
        </w:rPr>
        <w:t>件）</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113"/>
        <w:gridCol w:w="5967"/>
        <w:gridCol w:w="1559"/>
      </w:tblGrid>
      <w:tr w:rsidR="004004A2" w:rsidRPr="00B325BA" w14:paraId="258841E2" w14:textId="77777777" w:rsidTr="006E766F">
        <w:trPr>
          <w:trHeight w:val="729"/>
        </w:trPr>
        <w:tc>
          <w:tcPr>
            <w:tcW w:w="2113" w:type="dxa"/>
            <w:tcBorders>
              <w:top w:val="single" w:sz="12" w:space="0" w:color="auto"/>
              <w:left w:val="single" w:sz="12" w:space="0" w:color="auto"/>
              <w:bottom w:val="single" w:sz="12" w:space="0" w:color="auto"/>
              <w:right w:val="single" w:sz="12" w:space="0" w:color="auto"/>
            </w:tcBorders>
            <w:vAlign w:val="center"/>
          </w:tcPr>
          <w:p w14:paraId="6DDFAB50" w14:textId="77777777" w:rsidR="004004A2" w:rsidRPr="00B325BA" w:rsidRDefault="004004A2" w:rsidP="006E766F">
            <w:pPr>
              <w:snapToGrid w:val="0"/>
              <w:spacing w:line="300" w:lineRule="exact"/>
              <w:jc w:val="center"/>
              <w:rPr>
                <w:szCs w:val="21"/>
              </w:rPr>
            </w:pPr>
            <w:r w:rsidRPr="00B325BA">
              <w:rPr>
                <w:rFonts w:hint="eastAsia"/>
                <w:szCs w:val="21"/>
              </w:rPr>
              <w:t>件　　　　　名</w:t>
            </w:r>
          </w:p>
        </w:tc>
        <w:tc>
          <w:tcPr>
            <w:tcW w:w="5967" w:type="dxa"/>
            <w:tcBorders>
              <w:top w:val="single" w:sz="12" w:space="0" w:color="auto"/>
              <w:left w:val="single" w:sz="12" w:space="0" w:color="auto"/>
              <w:bottom w:val="single" w:sz="12" w:space="0" w:color="auto"/>
              <w:right w:val="single" w:sz="12" w:space="0" w:color="auto"/>
            </w:tcBorders>
            <w:vAlign w:val="center"/>
          </w:tcPr>
          <w:p w14:paraId="38BC117A" w14:textId="77777777" w:rsidR="004004A2" w:rsidRPr="00B325BA" w:rsidRDefault="004004A2" w:rsidP="006E766F">
            <w:pPr>
              <w:snapToGrid w:val="0"/>
              <w:spacing w:line="300" w:lineRule="exact"/>
              <w:jc w:val="center"/>
              <w:rPr>
                <w:szCs w:val="21"/>
              </w:rPr>
            </w:pPr>
            <w:r w:rsidRPr="00B325BA">
              <w:rPr>
                <w:rFonts w:hint="eastAsia"/>
                <w:szCs w:val="21"/>
              </w:rPr>
              <w:t>概　　　　　　　　　　要</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1F74113" w14:textId="77777777" w:rsidR="004004A2" w:rsidRPr="00B325BA" w:rsidRDefault="004004A2" w:rsidP="006E766F">
            <w:pPr>
              <w:widowControl/>
              <w:jc w:val="center"/>
              <w:rPr>
                <w:szCs w:val="21"/>
              </w:rPr>
            </w:pPr>
            <w:r w:rsidRPr="00B325BA">
              <w:rPr>
                <w:rFonts w:hint="eastAsia"/>
                <w:szCs w:val="21"/>
              </w:rPr>
              <w:t>所管局課</w:t>
            </w:r>
          </w:p>
        </w:tc>
      </w:tr>
      <w:tr w:rsidR="004004A2" w:rsidRPr="00B325BA" w14:paraId="68EABF44" w14:textId="77777777" w:rsidTr="006E766F">
        <w:trPr>
          <w:trHeight w:val="729"/>
        </w:trPr>
        <w:tc>
          <w:tcPr>
            <w:tcW w:w="2113" w:type="dxa"/>
            <w:tcBorders>
              <w:top w:val="single" w:sz="12" w:space="0" w:color="auto"/>
              <w:left w:val="single" w:sz="12" w:space="0" w:color="auto"/>
              <w:bottom w:val="single" w:sz="12" w:space="0" w:color="auto"/>
              <w:right w:val="single" w:sz="12" w:space="0" w:color="auto"/>
            </w:tcBorders>
          </w:tcPr>
          <w:p w14:paraId="7754359E" w14:textId="74A8946C" w:rsidR="004004A2" w:rsidRPr="00501C4A" w:rsidRDefault="004004A2" w:rsidP="006E766F">
            <w:pPr>
              <w:rPr>
                <w:rFonts w:ascii="ＭＳ 明朝" w:hAnsi="ＭＳ 明朝"/>
                <w:color w:val="000000"/>
                <w:szCs w:val="21"/>
              </w:rPr>
            </w:pPr>
            <w:r>
              <w:rPr>
                <w:rFonts w:hint="eastAsia"/>
              </w:rPr>
              <w:t>退職手当に関する処分についての審査請求の件</w:t>
            </w:r>
          </w:p>
        </w:tc>
        <w:tc>
          <w:tcPr>
            <w:tcW w:w="5967" w:type="dxa"/>
            <w:tcBorders>
              <w:top w:val="single" w:sz="12" w:space="0" w:color="auto"/>
              <w:left w:val="single" w:sz="12" w:space="0" w:color="auto"/>
              <w:bottom w:val="single" w:sz="12" w:space="0" w:color="auto"/>
              <w:right w:val="single" w:sz="12" w:space="0" w:color="auto"/>
            </w:tcBorders>
          </w:tcPr>
          <w:p w14:paraId="205F795E" w14:textId="7FAD73D7" w:rsidR="004004A2" w:rsidRDefault="004004A2" w:rsidP="004004A2">
            <w:pPr>
              <w:jc w:val="left"/>
            </w:pPr>
            <w:r>
              <w:rPr>
                <w:rFonts w:ascii="ＭＳ 明朝" w:hAnsi="ＭＳ 明朝" w:hint="eastAsia"/>
                <w:noProof/>
                <w:color w:val="000000"/>
                <w:szCs w:val="21"/>
              </w:rPr>
              <w:t xml:space="preserve">　</w:t>
            </w:r>
            <w:r>
              <w:rPr>
                <w:rFonts w:hint="eastAsia"/>
              </w:rPr>
              <w:t>退職手当に関する支給制限処分の内容を不服とする地方自治法第２０６条第１項の規定に基づく審査請求に対する</w:t>
            </w:r>
            <w:r w:rsidR="00742906">
              <w:rPr>
                <w:rFonts w:hint="eastAsia"/>
              </w:rPr>
              <w:t>裁決</w:t>
            </w:r>
            <w:r>
              <w:rPr>
                <w:rFonts w:hint="eastAsia"/>
              </w:rPr>
              <w:t>を行うため、同条第２項の規定により議会に諮問し意見を求めるもの。</w:t>
            </w:r>
          </w:p>
          <w:p w14:paraId="7937379F" w14:textId="4614A089" w:rsidR="004004A2" w:rsidRPr="00501C4A" w:rsidRDefault="004004A2" w:rsidP="004004A2">
            <w:pPr>
              <w:jc w:val="left"/>
              <w:rPr>
                <w:rFonts w:ascii="ＭＳ 明朝" w:hAnsi="ＭＳ 明朝"/>
                <w:noProof/>
                <w:color w:val="00000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65DD615" w14:textId="77777777" w:rsidR="004004A2" w:rsidRPr="00B325BA" w:rsidRDefault="004004A2" w:rsidP="006E766F">
            <w:pPr>
              <w:widowControl/>
              <w:ind w:leftChars="75" w:left="158" w:rightChars="75" w:right="158"/>
              <w:jc w:val="distribute"/>
              <w:rPr>
                <w:szCs w:val="21"/>
              </w:rPr>
            </w:pPr>
            <w:r>
              <w:rPr>
                <w:rFonts w:hint="eastAsia"/>
                <w:szCs w:val="21"/>
              </w:rPr>
              <w:t>人事局</w:t>
            </w:r>
          </w:p>
        </w:tc>
      </w:tr>
    </w:tbl>
    <w:p w14:paraId="74BF09A6" w14:textId="77777777" w:rsidR="004004A2" w:rsidRDefault="004004A2"/>
    <w:sectPr w:rsidR="004004A2" w:rsidSect="00B266EF">
      <w:footerReference w:type="even" r:id="rId11"/>
      <w:footerReference w:type="default" r:id="rId12"/>
      <w:footerReference w:type="first" r:id="rId13"/>
      <w:pgSz w:w="11906" w:h="16838" w:code="9"/>
      <w:pgMar w:top="1418" w:right="1134" w:bottom="1134" w:left="1134" w:header="851" w:footer="737" w:gutter="0"/>
      <w:pgNumType w:start="4"/>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D6A0" w14:textId="77777777" w:rsidR="008E12D8" w:rsidRDefault="008E12D8">
      <w:r>
        <w:separator/>
      </w:r>
    </w:p>
  </w:endnote>
  <w:endnote w:type="continuationSeparator" w:id="0">
    <w:p w14:paraId="3F2436A7" w14:textId="77777777" w:rsidR="008E12D8" w:rsidRDefault="008E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FD1B" w14:textId="77777777" w:rsidR="00C739AA" w:rsidRDefault="00C739A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A99E07B" w14:textId="77777777" w:rsidR="00C739AA" w:rsidRDefault="00C739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630627"/>
      <w:docPartObj>
        <w:docPartGallery w:val="Page Numbers (Bottom of Page)"/>
        <w:docPartUnique/>
      </w:docPartObj>
    </w:sdtPr>
    <w:sdtEndPr>
      <w:rPr>
        <w:rFonts w:ascii="ＭＳ Ｐゴシック" w:eastAsia="ＭＳ Ｐゴシック" w:hAnsi="ＭＳ Ｐゴシック"/>
        <w:sz w:val="22"/>
        <w:szCs w:val="28"/>
      </w:rPr>
    </w:sdtEndPr>
    <w:sdtContent>
      <w:p w14:paraId="63A79F80" w14:textId="582D8BCB" w:rsidR="00B266EF" w:rsidRDefault="00B266EF">
        <w:pPr>
          <w:pStyle w:val="a4"/>
          <w:jc w:val="center"/>
        </w:pPr>
        <w:r w:rsidRPr="00B266EF">
          <w:rPr>
            <w:rFonts w:ascii="ＭＳ Ｐゴシック" w:eastAsia="ＭＳ Ｐゴシック" w:hAnsi="ＭＳ Ｐゴシック"/>
            <w:sz w:val="22"/>
            <w:szCs w:val="28"/>
          </w:rPr>
          <w:fldChar w:fldCharType="begin"/>
        </w:r>
        <w:r w:rsidRPr="00B266EF">
          <w:rPr>
            <w:rFonts w:ascii="ＭＳ Ｐゴシック" w:eastAsia="ＭＳ Ｐゴシック" w:hAnsi="ＭＳ Ｐゴシック"/>
            <w:sz w:val="22"/>
            <w:szCs w:val="28"/>
          </w:rPr>
          <w:instrText>PAGE   \* MERGEFORMAT</w:instrText>
        </w:r>
        <w:r w:rsidRPr="00B266EF">
          <w:rPr>
            <w:rFonts w:ascii="ＭＳ Ｐゴシック" w:eastAsia="ＭＳ Ｐゴシック" w:hAnsi="ＭＳ Ｐゴシック"/>
            <w:sz w:val="22"/>
            <w:szCs w:val="28"/>
          </w:rPr>
          <w:fldChar w:fldCharType="separate"/>
        </w:r>
        <w:r w:rsidRPr="00B266EF">
          <w:rPr>
            <w:rFonts w:ascii="ＭＳ Ｐゴシック" w:eastAsia="ＭＳ Ｐゴシック" w:hAnsi="ＭＳ Ｐゴシック"/>
            <w:sz w:val="22"/>
            <w:szCs w:val="28"/>
            <w:lang w:val="ja-JP"/>
          </w:rPr>
          <w:t>2</w:t>
        </w:r>
        <w:r w:rsidRPr="00B266EF">
          <w:rPr>
            <w:rFonts w:ascii="ＭＳ Ｐゴシック" w:eastAsia="ＭＳ Ｐゴシック" w:hAnsi="ＭＳ Ｐゴシック"/>
            <w:sz w:val="22"/>
            <w:szCs w:val="28"/>
          </w:rPr>
          <w:fldChar w:fldCharType="end"/>
        </w:r>
      </w:p>
    </w:sdtContent>
  </w:sdt>
  <w:p w14:paraId="4778CD30" w14:textId="77777777" w:rsidR="00583459" w:rsidRPr="00192C7A" w:rsidRDefault="00583459" w:rsidP="00583459">
    <w:pPr>
      <w:pStyle w:val="a4"/>
      <w:jc w:val="center"/>
      <w:rPr>
        <w:rFonts w:asciiTheme="majorEastAsia" w:eastAsiaTheme="majorEastAsia" w:hAnsiTheme="majorEastAsia"/>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E7EA" w14:textId="77777777" w:rsidR="00F617CB" w:rsidRPr="00F617CB" w:rsidRDefault="00F617CB" w:rsidP="00F617CB">
    <w:pPr>
      <w:adjustRightInd w:val="0"/>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1623" w14:textId="77777777" w:rsidR="008E12D8" w:rsidRDefault="008E12D8">
      <w:r>
        <w:separator/>
      </w:r>
    </w:p>
  </w:footnote>
  <w:footnote w:type="continuationSeparator" w:id="0">
    <w:p w14:paraId="2D4A43BF" w14:textId="77777777" w:rsidR="008E12D8" w:rsidRDefault="008E1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C3"/>
    <w:multiLevelType w:val="hybridMultilevel"/>
    <w:tmpl w:val="A7420F08"/>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D435A"/>
    <w:multiLevelType w:val="hybridMultilevel"/>
    <w:tmpl w:val="8C1C8D94"/>
    <w:lvl w:ilvl="0" w:tplc="5C14FFF8">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27B5756"/>
    <w:multiLevelType w:val="hybridMultilevel"/>
    <w:tmpl w:val="B15CCD6A"/>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D83B27"/>
    <w:multiLevelType w:val="hybridMultilevel"/>
    <w:tmpl w:val="B2EEF248"/>
    <w:lvl w:ilvl="0" w:tplc="78CA79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5F657C"/>
    <w:multiLevelType w:val="hybridMultilevel"/>
    <w:tmpl w:val="41B64C78"/>
    <w:lvl w:ilvl="0" w:tplc="C0ECA3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135868"/>
    <w:multiLevelType w:val="hybridMultilevel"/>
    <w:tmpl w:val="DBFE31CE"/>
    <w:lvl w:ilvl="0" w:tplc="F4667C2A">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12614F71"/>
    <w:multiLevelType w:val="hybridMultilevel"/>
    <w:tmpl w:val="76368978"/>
    <w:lvl w:ilvl="0" w:tplc="42A082FE">
      <w:start w:val="1"/>
      <w:numFmt w:val="decimal"/>
      <w:lvlText w:val="(%1)"/>
      <w:lvlJc w:val="left"/>
      <w:pPr>
        <w:tabs>
          <w:tab w:val="num" w:pos="585"/>
        </w:tabs>
        <w:ind w:left="585" w:hanging="375"/>
      </w:pPr>
      <w:rPr>
        <w:rFonts w:hint="eastAsia"/>
      </w:rPr>
    </w:lvl>
    <w:lvl w:ilvl="1" w:tplc="2D126D6E">
      <w:start w:val="1"/>
      <w:numFmt w:val="decimalEnclosedCircle"/>
      <w:lvlText w:val="%2"/>
      <w:lvlJc w:val="left"/>
      <w:pPr>
        <w:tabs>
          <w:tab w:val="num" w:pos="1020"/>
        </w:tabs>
        <w:ind w:left="1020" w:hanging="39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2A02CFE"/>
    <w:multiLevelType w:val="hybridMultilevel"/>
    <w:tmpl w:val="4D2868BE"/>
    <w:lvl w:ilvl="0" w:tplc="63D43CD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3223EDE"/>
    <w:multiLevelType w:val="hybridMultilevel"/>
    <w:tmpl w:val="0EC02580"/>
    <w:lvl w:ilvl="0" w:tplc="12047B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C005E4"/>
    <w:multiLevelType w:val="hybridMultilevel"/>
    <w:tmpl w:val="FDAEBD52"/>
    <w:lvl w:ilvl="0" w:tplc="6D70EBBA">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C93DAB"/>
    <w:multiLevelType w:val="hybridMultilevel"/>
    <w:tmpl w:val="00DE956E"/>
    <w:lvl w:ilvl="0" w:tplc="94E6D1B0">
      <w:start w:val="1"/>
      <w:numFmt w:val="decimalFullWidth"/>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1" w15:restartNumberingAfterBreak="0">
    <w:nsid w:val="295723E2"/>
    <w:multiLevelType w:val="hybridMultilevel"/>
    <w:tmpl w:val="E63E540C"/>
    <w:lvl w:ilvl="0" w:tplc="1542D8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A2D4C14"/>
    <w:multiLevelType w:val="hybridMultilevel"/>
    <w:tmpl w:val="0BF646A4"/>
    <w:lvl w:ilvl="0" w:tplc="051441E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D654938"/>
    <w:multiLevelType w:val="hybridMultilevel"/>
    <w:tmpl w:val="2BA81D3C"/>
    <w:lvl w:ilvl="0" w:tplc="A782D594">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97871DB"/>
    <w:multiLevelType w:val="hybridMultilevel"/>
    <w:tmpl w:val="FB442C42"/>
    <w:lvl w:ilvl="0" w:tplc="BADE464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2B67D91"/>
    <w:multiLevelType w:val="hybridMultilevel"/>
    <w:tmpl w:val="1AAA5578"/>
    <w:lvl w:ilvl="0" w:tplc="94EC92B8">
      <w:start w:val="1"/>
      <w:numFmt w:val="decimal"/>
      <w:lvlText w:val="(%1)"/>
      <w:lvlJc w:val="left"/>
      <w:pPr>
        <w:tabs>
          <w:tab w:val="num" w:pos="307"/>
        </w:tabs>
        <w:ind w:left="307" w:hanging="360"/>
      </w:pPr>
      <w:rPr>
        <w:rFonts w:hint="eastAsia"/>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16" w15:restartNumberingAfterBreak="0">
    <w:nsid w:val="5B022F62"/>
    <w:multiLevelType w:val="hybridMultilevel"/>
    <w:tmpl w:val="78F8567C"/>
    <w:lvl w:ilvl="0" w:tplc="622488EE">
      <w:start w:val="1"/>
      <w:numFmt w:val="bullet"/>
      <w:lvlText w:val="・"/>
      <w:lvlJc w:val="left"/>
      <w:pPr>
        <w:tabs>
          <w:tab w:val="num" w:pos="1174"/>
        </w:tabs>
        <w:ind w:left="1174" w:hanging="645"/>
      </w:pPr>
      <w:rPr>
        <w:rFonts w:ascii="ＭＳ 明朝" w:eastAsia="ＭＳ 明朝" w:hAnsi="ＭＳ 明朝" w:cs="Times New Roman"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7" w15:restartNumberingAfterBreak="0">
    <w:nsid w:val="5BE07084"/>
    <w:multiLevelType w:val="hybridMultilevel"/>
    <w:tmpl w:val="1D3CCD7E"/>
    <w:lvl w:ilvl="0" w:tplc="F37EED9C">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C4E62E9"/>
    <w:multiLevelType w:val="hybridMultilevel"/>
    <w:tmpl w:val="C5F4D7EC"/>
    <w:lvl w:ilvl="0" w:tplc="291216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7035D9"/>
    <w:multiLevelType w:val="hybridMultilevel"/>
    <w:tmpl w:val="80A49AF6"/>
    <w:lvl w:ilvl="0" w:tplc="813074C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59147A"/>
    <w:multiLevelType w:val="hybridMultilevel"/>
    <w:tmpl w:val="477A88A6"/>
    <w:lvl w:ilvl="0" w:tplc="46DCB2B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C78047F"/>
    <w:multiLevelType w:val="hybridMultilevel"/>
    <w:tmpl w:val="7F507FA6"/>
    <w:lvl w:ilvl="0" w:tplc="AA70296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6F850BF0"/>
    <w:multiLevelType w:val="hybridMultilevel"/>
    <w:tmpl w:val="FE28EDDC"/>
    <w:lvl w:ilvl="0" w:tplc="92AAF080">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B547FC"/>
    <w:multiLevelType w:val="hybridMultilevel"/>
    <w:tmpl w:val="F352324C"/>
    <w:lvl w:ilvl="0" w:tplc="0276DAF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73783A"/>
    <w:multiLevelType w:val="hybridMultilevel"/>
    <w:tmpl w:val="97865FCC"/>
    <w:lvl w:ilvl="0" w:tplc="864EE812">
      <w:start w:val="1"/>
      <w:numFmt w:val="decimal"/>
      <w:lvlText w:val="(%1)"/>
      <w:lvlJc w:val="left"/>
      <w:pPr>
        <w:tabs>
          <w:tab w:val="num" w:pos="585"/>
        </w:tabs>
        <w:ind w:left="585" w:hanging="480"/>
      </w:pPr>
      <w:rPr>
        <w:rFonts w:ascii="Century" w:hAnsi="Century" w:hint="eastAsia"/>
      </w:rPr>
    </w:lvl>
    <w:lvl w:ilvl="1" w:tplc="8D7674C0">
      <w:start w:val="1"/>
      <w:numFmt w:val="decimalEnclosedCircle"/>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7"/>
  </w:num>
  <w:num w:numId="2">
    <w:abstractNumId w:val="12"/>
  </w:num>
  <w:num w:numId="3">
    <w:abstractNumId w:val="11"/>
  </w:num>
  <w:num w:numId="4">
    <w:abstractNumId w:val="4"/>
  </w:num>
  <w:num w:numId="5">
    <w:abstractNumId w:val="3"/>
  </w:num>
  <w:num w:numId="6">
    <w:abstractNumId w:val="10"/>
  </w:num>
  <w:num w:numId="7">
    <w:abstractNumId w:val="9"/>
  </w:num>
  <w:num w:numId="8">
    <w:abstractNumId w:val="15"/>
  </w:num>
  <w:num w:numId="9">
    <w:abstractNumId w:val="13"/>
  </w:num>
  <w:num w:numId="10">
    <w:abstractNumId w:val="19"/>
  </w:num>
  <w:num w:numId="11">
    <w:abstractNumId w:val="0"/>
  </w:num>
  <w:num w:numId="12">
    <w:abstractNumId w:val="18"/>
  </w:num>
  <w:num w:numId="13">
    <w:abstractNumId w:val="2"/>
  </w:num>
  <w:num w:numId="14">
    <w:abstractNumId w:val="23"/>
  </w:num>
  <w:num w:numId="15">
    <w:abstractNumId w:val="21"/>
  </w:num>
  <w:num w:numId="16">
    <w:abstractNumId w:val="6"/>
  </w:num>
  <w:num w:numId="17">
    <w:abstractNumId w:val="1"/>
  </w:num>
  <w:num w:numId="18">
    <w:abstractNumId w:val="22"/>
  </w:num>
  <w:num w:numId="19">
    <w:abstractNumId w:val="20"/>
  </w:num>
  <w:num w:numId="20">
    <w:abstractNumId w:val="17"/>
  </w:num>
  <w:num w:numId="21">
    <w:abstractNumId w:val="16"/>
  </w:num>
  <w:num w:numId="22">
    <w:abstractNumId w:val="24"/>
  </w:num>
  <w:num w:numId="23">
    <w:abstractNumId w:val="1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02"/>
    <w:rsid w:val="00000504"/>
    <w:rsid w:val="00000E1F"/>
    <w:rsid w:val="000017D9"/>
    <w:rsid w:val="00006237"/>
    <w:rsid w:val="00010EF5"/>
    <w:rsid w:val="00011031"/>
    <w:rsid w:val="00011F59"/>
    <w:rsid w:val="0001611E"/>
    <w:rsid w:val="00017623"/>
    <w:rsid w:val="00023CFC"/>
    <w:rsid w:val="0002797D"/>
    <w:rsid w:val="00027B8D"/>
    <w:rsid w:val="000310A1"/>
    <w:rsid w:val="000310D5"/>
    <w:rsid w:val="000315B8"/>
    <w:rsid w:val="000324BC"/>
    <w:rsid w:val="00036B5C"/>
    <w:rsid w:val="00040422"/>
    <w:rsid w:val="00041103"/>
    <w:rsid w:val="00043D80"/>
    <w:rsid w:val="00044A69"/>
    <w:rsid w:val="00047056"/>
    <w:rsid w:val="0005281E"/>
    <w:rsid w:val="0005364F"/>
    <w:rsid w:val="0005476B"/>
    <w:rsid w:val="00056FE9"/>
    <w:rsid w:val="000573D8"/>
    <w:rsid w:val="00071544"/>
    <w:rsid w:val="000743BD"/>
    <w:rsid w:val="000759C6"/>
    <w:rsid w:val="0007631C"/>
    <w:rsid w:val="000845BA"/>
    <w:rsid w:val="00084923"/>
    <w:rsid w:val="00084B01"/>
    <w:rsid w:val="00090034"/>
    <w:rsid w:val="00090BA0"/>
    <w:rsid w:val="00090E0E"/>
    <w:rsid w:val="00091F06"/>
    <w:rsid w:val="0009606D"/>
    <w:rsid w:val="000A7789"/>
    <w:rsid w:val="000B116C"/>
    <w:rsid w:val="000B393F"/>
    <w:rsid w:val="000B4834"/>
    <w:rsid w:val="000B556C"/>
    <w:rsid w:val="000B67A9"/>
    <w:rsid w:val="000C1566"/>
    <w:rsid w:val="000C76A2"/>
    <w:rsid w:val="000D422F"/>
    <w:rsid w:val="000D42B3"/>
    <w:rsid w:val="000D5261"/>
    <w:rsid w:val="000E0B04"/>
    <w:rsid w:val="000E1D4E"/>
    <w:rsid w:val="000E3980"/>
    <w:rsid w:val="000F139D"/>
    <w:rsid w:val="000F5352"/>
    <w:rsid w:val="00101F18"/>
    <w:rsid w:val="00106121"/>
    <w:rsid w:val="0010773B"/>
    <w:rsid w:val="00107A01"/>
    <w:rsid w:val="00120593"/>
    <w:rsid w:val="00122CD6"/>
    <w:rsid w:val="00124BAB"/>
    <w:rsid w:val="00131CD2"/>
    <w:rsid w:val="00132C6A"/>
    <w:rsid w:val="0013481D"/>
    <w:rsid w:val="00134CF6"/>
    <w:rsid w:val="00137009"/>
    <w:rsid w:val="00137535"/>
    <w:rsid w:val="0014027A"/>
    <w:rsid w:val="00143E46"/>
    <w:rsid w:val="00144566"/>
    <w:rsid w:val="0014718E"/>
    <w:rsid w:val="00151F07"/>
    <w:rsid w:val="00155EF3"/>
    <w:rsid w:val="00156C35"/>
    <w:rsid w:val="001607B1"/>
    <w:rsid w:val="001608C2"/>
    <w:rsid w:val="001641BE"/>
    <w:rsid w:val="00167218"/>
    <w:rsid w:val="00173A92"/>
    <w:rsid w:val="00174314"/>
    <w:rsid w:val="00182607"/>
    <w:rsid w:val="00182FCE"/>
    <w:rsid w:val="001845D8"/>
    <w:rsid w:val="00185B76"/>
    <w:rsid w:val="00187951"/>
    <w:rsid w:val="00192C7A"/>
    <w:rsid w:val="00194271"/>
    <w:rsid w:val="00197810"/>
    <w:rsid w:val="001A1AF7"/>
    <w:rsid w:val="001A46BD"/>
    <w:rsid w:val="001A5B8E"/>
    <w:rsid w:val="001A6A23"/>
    <w:rsid w:val="001B19B5"/>
    <w:rsid w:val="001C18EC"/>
    <w:rsid w:val="001C3171"/>
    <w:rsid w:val="001C5765"/>
    <w:rsid w:val="001D3ECC"/>
    <w:rsid w:val="001E1589"/>
    <w:rsid w:val="001E1F4E"/>
    <w:rsid w:val="001E3F51"/>
    <w:rsid w:val="001E7DC1"/>
    <w:rsid w:val="001F0FF9"/>
    <w:rsid w:val="001F38E3"/>
    <w:rsid w:val="001F3B92"/>
    <w:rsid w:val="001F4BCB"/>
    <w:rsid w:val="001F6694"/>
    <w:rsid w:val="0020019B"/>
    <w:rsid w:val="00213D43"/>
    <w:rsid w:val="00224907"/>
    <w:rsid w:val="00225B40"/>
    <w:rsid w:val="00225BA6"/>
    <w:rsid w:val="002260D5"/>
    <w:rsid w:val="00231BB8"/>
    <w:rsid w:val="00232D11"/>
    <w:rsid w:val="00233D0E"/>
    <w:rsid w:val="00235BF8"/>
    <w:rsid w:val="00235E2E"/>
    <w:rsid w:val="00244423"/>
    <w:rsid w:val="002466F1"/>
    <w:rsid w:val="00250A5A"/>
    <w:rsid w:val="00250EA3"/>
    <w:rsid w:val="00253081"/>
    <w:rsid w:val="00257546"/>
    <w:rsid w:val="0026214B"/>
    <w:rsid w:val="0026269B"/>
    <w:rsid w:val="0027253E"/>
    <w:rsid w:val="00273720"/>
    <w:rsid w:val="0027395F"/>
    <w:rsid w:val="00273CF2"/>
    <w:rsid w:val="00274610"/>
    <w:rsid w:val="00274A6D"/>
    <w:rsid w:val="00275239"/>
    <w:rsid w:val="0027709F"/>
    <w:rsid w:val="00277834"/>
    <w:rsid w:val="00280D1A"/>
    <w:rsid w:val="00281B83"/>
    <w:rsid w:val="002827FC"/>
    <w:rsid w:val="002931F3"/>
    <w:rsid w:val="00295C1A"/>
    <w:rsid w:val="002963AE"/>
    <w:rsid w:val="00297FB5"/>
    <w:rsid w:val="002A3C87"/>
    <w:rsid w:val="002A65F7"/>
    <w:rsid w:val="002B1920"/>
    <w:rsid w:val="002B22D9"/>
    <w:rsid w:val="002B45B6"/>
    <w:rsid w:val="002B63F9"/>
    <w:rsid w:val="002B65E5"/>
    <w:rsid w:val="002C11CF"/>
    <w:rsid w:val="002C4115"/>
    <w:rsid w:val="002D1A23"/>
    <w:rsid w:val="002D5671"/>
    <w:rsid w:val="002E4EBA"/>
    <w:rsid w:val="002F31A2"/>
    <w:rsid w:val="002F3E46"/>
    <w:rsid w:val="00300AE9"/>
    <w:rsid w:val="003042C1"/>
    <w:rsid w:val="0030630C"/>
    <w:rsid w:val="003117C2"/>
    <w:rsid w:val="00313AED"/>
    <w:rsid w:val="00314FCE"/>
    <w:rsid w:val="00315845"/>
    <w:rsid w:val="0031639D"/>
    <w:rsid w:val="00321726"/>
    <w:rsid w:val="00322509"/>
    <w:rsid w:val="0032287C"/>
    <w:rsid w:val="003240DF"/>
    <w:rsid w:val="003243C4"/>
    <w:rsid w:val="00327204"/>
    <w:rsid w:val="00327A5C"/>
    <w:rsid w:val="0033106C"/>
    <w:rsid w:val="003378AD"/>
    <w:rsid w:val="00346494"/>
    <w:rsid w:val="00351CB1"/>
    <w:rsid w:val="00353EDC"/>
    <w:rsid w:val="00362FEB"/>
    <w:rsid w:val="00365668"/>
    <w:rsid w:val="003663E4"/>
    <w:rsid w:val="003673F1"/>
    <w:rsid w:val="0037435C"/>
    <w:rsid w:val="00382276"/>
    <w:rsid w:val="00382591"/>
    <w:rsid w:val="00384324"/>
    <w:rsid w:val="00386151"/>
    <w:rsid w:val="00386C4E"/>
    <w:rsid w:val="00387166"/>
    <w:rsid w:val="00392AB2"/>
    <w:rsid w:val="00392BDE"/>
    <w:rsid w:val="003A3267"/>
    <w:rsid w:val="003A78A0"/>
    <w:rsid w:val="003C0751"/>
    <w:rsid w:val="003C225F"/>
    <w:rsid w:val="003C2634"/>
    <w:rsid w:val="003C4581"/>
    <w:rsid w:val="003C5724"/>
    <w:rsid w:val="003D0ADC"/>
    <w:rsid w:val="003D4E4F"/>
    <w:rsid w:val="003D4E82"/>
    <w:rsid w:val="003E0843"/>
    <w:rsid w:val="003E2419"/>
    <w:rsid w:val="003E56A2"/>
    <w:rsid w:val="003F1F50"/>
    <w:rsid w:val="003F36EE"/>
    <w:rsid w:val="003F6C93"/>
    <w:rsid w:val="003F7854"/>
    <w:rsid w:val="004004A2"/>
    <w:rsid w:val="00400586"/>
    <w:rsid w:val="00401E3A"/>
    <w:rsid w:val="0040363A"/>
    <w:rsid w:val="00414C88"/>
    <w:rsid w:val="004168D8"/>
    <w:rsid w:val="00416901"/>
    <w:rsid w:val="004213FF"/>
    <w:rsid w:val="0042233A"/>
    <w:rsid w:val="00424098"/>
    <w:rsid w:val="00424544"/>
    <w:rsid w:val="00426951"/>
    <w:rsid w:val="00427C5F"/>
    <w:rsid w:val="00427D62"/>
    <w:rsid w:val="00431673"/>
    <w:rsid w:val="00432FC2"/>
    <w:rsid w:val="00433ABD"/>
    <w:rsid w:val="004353A3"/>
    <w:rsid w:val="00436001"/>
    <w:rsid w:val="00444E2A"/>
    <w:rsid w:val="004464A2"/>
    <w:rsid w:val="00452387"/>
    <w:rsid w:val="00453458"/>
    <w:rsid w:val="004544D8"/>
    <w:rsid w:val="00460A77"/>
    <w:rsid w:val="00464AFA"/>
    <w:rsid w:val="00465C8A"/>
    <w:rsid w:val="00467BB0"/>
    <w:rsid w:val="00471097"/>
    <w:rsid w:val="0047689C"/>
    <w:rsid w:val="004803C0"/>
    <w:rsid w:val="0048088E"/>
    <w:rsid w:val="00486288"/>
    <w:rsid w:val="004877A4"/>
    <w:rsid w:val="00495780"/>
    <w:rsid w:val="004A1035"/>
    <w:rsid w:val="004A41F4"/>
    <w:rsid w:val="004A461C"/>
    <w:rsid w:val="004A481B"/>
    <w:rsid w:val="004A49A2"/>
    <w:rsid w:val="004A5259"/>
    <w:rsid w:val="004A7F33"/>
    <w:rsid w:val="004B115F"/>
    <w:rsid w:val="004B4587"/>
    <w:rsid w:val="004C09A8"/>
    <w:rsid w:val="004D08DC"/>
    <w:rsid w:val="004D57BC"/>
    <w:rsid w:val="004D6C10"/>
    <w:rsid w:val="004E03BF"/>
    <w:rsid w:val="004E19C0"/>
    <w:rsid w:val="004E24CB"/>
    <w:rsid w:val="004F08F0"/>
    <w:rsid w:val="004F0E40"/>
    <w:rsid w:val="004F3560"/>
    <w:rsid w:val="004F577A"/>
    <w:rsid w:val="004F5906"/>
    <w:rsid w:val="0050361B"/>
    <w:rsid w:val="00510DE2"/>
    <w:rsid w:val="00512210"/>
    <w:rsid w:val="0051440B"/>
    <w:rsid w:val="00520551"/>
    <w:rsid w:val="00522309"/>
    <w:rsid w:val="0052474D"/>
    <w:rsid w:val="0052505C"/>
    <w:rsid w:val="00530741"/>
    <w:rsid w:val="00530D36"/>
    <w:rsid w:val="00532B1E"/>
    <w:rsid w:val="005342CE"/>
    <w:rsid w:val="00543041"/>
    <w:rsid w:val="00544899"/>
    <w:rsid w:val="00551D4A"/>
    <w:rsid w:val="00553EBA"/>
    <w:rsid w:val="00556741"/>
    <w:rsid w:val="00563509"/>
    <w:rsid w:val="005652B5"/>
    <w:rsid w:val="0056582B"/>
    <w:rsid w:val="005671A2"/>
    <w:rsid w:val="005700EF"/>
    <w:rsid w:val="00570DDB"/>
    <w:rsid w:val="00570E1F"/>
    <w:rsid w:val="00572471"/>
    <w:rsid w:val="00576373"/>
    <w:rsid w:val="005807C9"/>
    <w:rsid w:val="00583106"/>
    <w:rsid w:val="005831DF"/>
    <w:rsid w:val="00583459"/>
    <w:rsid w:val="00583EC1"/>
    <w:rsid w:val="005846C7"/>
    <w:rsid w:val="00585C24"/>
    <w:rsid w:val="00587BF5"/>
    <w:rsid w:val="00587C5B"/>
    <w:rsid w:val="00591DBE"/>
    <w:rsid w:val="00595D5F"/>
    <w:rsid w:val="005A1263"/>
    <w:rsid w:val="005A1FC9"/>
    <w:rsid w:val="005A209D"/>
    <w:rsid w:val="005A2780"/>
    <w:rsid w:val="005A291C"/>
    <w:rsid w:val="005A3E99"/>
    <w:rsid w:val="005B0196"/>
    <w:rsid w:val="005B0E3B"/>
    <w:rsid w:val="005B1DF3"/>
    <w:rsid w:val="005B3533"/>
    <w:rsid w:val="005B3AF9"/>
    <w:rsid w:val="005B4257"/>
    <w:rsid w:val="005B6459"/>
    <w:rsid w:val="005B7374"/>
    <w:rsid w:val="005B7883"/>
    <w:rsid w:val="005C5579"/>
    <w:rsid w:val="005D08F7"/>
    <w:rsid w:val="005D170F"/>
    <w:rsid w:val="005D4211"/>
    <w:rsid w:val="005D6142"/>
    <w:rsid w:val="005E064D"/>
    <w:rsid w:val="005E0B36"/>
    <w:rsid w:val="005E206A"/>
    <w:rsid w:val="005E3716"/>
    <w:rsid w:val="005E3A38"/>
    <w:rsid w:val="005E3AF9"/>
    <w:rsid w:val="005E4D13"/>
    <w:rsid w:val="005E5136"/>
    <w:rsid w:val="005E6298"/>
    <w:rsid w:val="00601774"/>
    <w:rsid w:val="00603366"/>
    <w:rsid w:val="00605605"/>
    <w:rsid w:val="00616234"/>
    <w:rsid w:val="00625FAE"/>
    <w:rsid w:val="00626072"/>
    <w:rsid w:val="00632C5D"/>
    <w:rsid w:val="00635E1C"/>
    <w:rsid w:val="00640BCA"/>
    <w:rsid w:val="00646448"/>
    <w:rsid w:val="00646F25"/>
    <w:rsid w:val="006501B1"/>
    <w:rsid w:val="00650DC7"/>
    <w:rsid w:val="0065165F"/>
    <w:rsid w:val="0065258E"/>
    <w:rsid w:val="00654711"/>
    <w:rsid w:val="0066040A"/>
    <w:rsid w:val="00663A16"/>
    <w:rsid w:val="00666379"/>
    <w:rsid w:val="0067158C"/>
    <w:rsid w:val="00671949"/>
    <w:rsid w:val="00673A7C"/>
    <w:rsid w:val="00674E0C"/>
    <w:rsid w:val="00675F91"/>
    <w:rsid w:val="00677682"/>
    <w:rsid w:val="006822F2"/>
    <w:rsid w:val="0068400F"/>
    <w:rsid w:val="00684716"/>
    <w:rsid w:val="00685B75"/>
    <w:rsid w:val="006875EC"/>
    <w:rsid w:val="006904D3"/>
    <w:rsid w:val="006A3CFB"/>
    <w:rsid w:val="006A6CC4"/>
    <w:rsid w:val="006B0105"/>
    <w:rsid w:val="006C1CDB"/>
    <w:rsid w:val="006D20E5"/>
    <w:rsid w:val="006D2416"/>
    <w:rsid w:val="006D30CB"/>
    <w:rsid w:val="006E173A"/>
    <w:rsid w:val="006E6850"/>
    <w:rsid w:val="006E7A33"/>
    <w:rsid w:val="006F2B90"/>
    <w:rsid w:val="006F4A9F"/>
    <w:rsid w:val="006F5BFB"/>
    <w:rsid w:val="00700230"/>
    <w:rsid w:val="00700AD0"/>
    <w:rsid w:val="00701615"/>
    <w:rsid w:val="00702B8C"/>
    <w:rsid w:val="0070462D"/>
    <w:rsid w:val="00704DA2"/>
    <w:rsid w:val="00705C6D"/>
    <w:rsid w:val="00706581"/>
    <w:rsid w:val="00707824"/>
    <w:rsid w:val="00712DD2"/>
    <w:rsid w:val="007158E3"/>
    <w:rsid w:val="007173F6"/>
    <w:rsid w:val="00720332"/>
    <w:rsid w:val="0072154F"/>
    <w:rsid w:val="007250BC"/>
    <w:rsid w:val="00730EB3"/>
    <w:rsid w:val="00734226"/>
    <w:rsid w:val="0074027D"/>
    <w:rsid w:val="00740EEB"/>
    <w:rsid w:val="00742906"/>
    <w:rsid w:val="00743B03"/>
    <w:rsid w:val="00747374"/>
    <w:rsid w:val="00750165"/>
    <w:rsid w:val="0075221C"/>
    <w:rsid w:val="00754C8D"/>
    <w:rsid w:val="007552CC"/>
    <w:rsid w:val="00756226"/>
    <w:rsid w:val="00756579"/>
    <w:rsid w:val="007573BE"/>
    <w:rsid w:val="007577CA"/>
    <w:rsid w:val="00757AF8"/>
    <w:rsid w:val="00765191"/>
    <w:rsid w:val="00765634"/>
    <w:rsid w:val="00766274"/>
    <w:rsid w:val="0076679E"/>
    <w:rsid w:val="007723D4"/>
    <w:rsid w:val="00774589"/>
    <w:rsid w:val="0077657A"/>
    <w:rsid w:val="0078075A"/>
    <w:rsid w:val="00784541"/>
    <w:rsid w:val="00784BEA"/>
    <w:rsid w:val="00784E6C"/>
    <w:rsid w:val="007914BD"/>
    <w:rsid w:val="007919F3"/>
    <w:rsid w:val="00797E7A"/>
    <w:rsid w:val="007A11C4"/>
    <w:rsid w:val="007B1EF3"/>
    <w:rsid w:val="007C171C"/>
    <w:rsid w:val="007C2C18"/>
    <w:rsid w:val="007C2D67"/>
    <w:rsid w:val="007C68F2"/>
    <w:rsid w:val="007C6ABA"/>
    <w:rsid w:val="007D1055"/>
    <w:rsid w:val="007D2E69"/>
    <w:rsid w:val="007D780F"/>
    <w:rsid w:val="007E2172"/>
    <w:rsid w:val="007E5884"/>
    <w:rsid w:val="007E5B87"/>
    <w:rsid w:val="007F2982"/>
    <w:rsid w:val="007F312D"/>
    <w:rsid w:val="007F7985"/>
    <w:rsid w:val="007F7DB7"/>
    <w:rsid w:val="00806A34"/>
    <w:rsid w:val="00813336"/>
    <w:rsid w:val="008136A3"/>
    <w:rsid w:val="00814ACF"/>
    <w:rsid w:val="00814D68"/>
    <w:rsid w:val="00825438"/>
    <w:rsid w:val="008305C2"/>
    <w:rsid w:val="00833370"/>
    <w:rsid w:val="00844F5E"/>
    <w:rsid w:val="00846D6E"/>
    <w:rsid w:val="008542A8"/>
    <w:rsid w:val="00854722"/>
    <w:rsid w:val="00856A1F"/>
    <w:rsid w:val="008678ED"/>
    <w:rsid w:val="00873F96"/>
    <w:rsid w:val="00875277"/>
    <w:rsid w:val="00881C4B"/>
    <w:rsid w:val="00882B69"/>
    <w:rsid w:val="00885C69"/>
    <w:rsid w:val="00886355"/>
    <w:rsid w:val="00887341"/>
    <w:rsid w:val="00887475"/>
    <w:rsid w:val="008918AA"/>
    <w:rsid w:val="00891B36"/>
    <w:rsid w:val="008A21E7"/>
    <w:rsid w:val="008A3D10"/>
    <w:rsid w:val="008A6260"/>
    <w:rsid w:val="008B5FEA"/>
    <w:rsid w:val="008D1E83"/>
    <w:rsid w:val="008D2F05"/>
    <w:rsid w:val="008D691D"/>
    <w:rsid w:val="008D7603"/>
    <w:rsid w:val="008E0622"/>
    <w:rsid w:val="008E0BD5"/>
    <w:rsid w:val="008E12D8"/>
    <w:rsid w:val="008E205C"/>
    <w:rsid w:val="008E4D24"/>
    <w:rsid w:val="008E6FBD"/>
    <w:rsid w:val="008E6FED"/>
    <w:rsid w:val="008F0930"/>
    <w:rsid w:val="008F7BE2"/>
    <w:rsid w:val="00906FC3"/>
    <w:rsid w:val="009075E8"/>
    <w:rsid w:val="00907BD3"/>
    <w:rsid w:val="00910990"/>
    <w:rsid w:val="009155A3"/>
    <w:rsid w:val="0091580C"/>
    <w:rsid w:val="0091631A"/>
    <w:rsid w:val="00917B7A"/>
    <w:rsid w:val="0092040E"/>
    <w:rsid w:val="00934A2B"/>
    <w:rsid w:val="00934A94"/>
    <w:rsid w:val="009367EA"/>
    <w:rsid w:val="00942BEA"/>
    <w:rsid w:val="009542F0"/>
    <w:rsid w:val="00954678"/>
    <w:rsid w:val="00954708"/>
    <w:rsid w:val="0095512C"/>
    <w:rsid w:val="0095658E"/>
    <w:rsid w:val="009571C1"/>
    <w:rsid w:val="009625AB"/>
    <w:rsid w:val="00970018"/>
    <w:rsid w:val="0097282B"/>
    <w:rsid w:val="00973B18"/>
    <w:rsid w:val="00974173"/>
    <w:rsid w:val="00974F9F"/>
    <w:rsid w:val="009763A6"/>
    <w:rsid w:val="0098089F"/>
    <w:rsid w:val="00982C79"/>
    <w:rsid w:val="00983A60"/>
    <w:rsid w:val="0098690C"/>
    <w:rsid w:val="0099253F"/>
    <w:rsid w:val="00997F42"/>
    <w:rsid w:val="009A368A"/>
    <w:rsid w:val="009A584B"/>
    <w:rsid w:val="009B2E23"/>
    <w:rsid w:val="009B49AD"/>
    <w:rsid w:val="009B62EB"/>
    <w:rsid w:val="009C1C19"/>
    <w:rsid w:val="009C47C1"/>
    <w:rsid w:val="009C4E09"/>
    <w:rsid w:val="009C77E8"/>
    <w:rsid w:val="009D0540"/>
    <w:rsid w:val="009D070C"/>
    <w:rsid w:val="009D1BB0"/>
    <w:rsid w:val="009D202F"/>
    <w:rsid w:val="009D28D5"/>
    <w:rsid w:val="009D2C54"/>
    <w:rsid w:val="009D3CB0"/>
    <w:rsid w:val="009D5CC8"/>
    <w:rsid w:val="009E62A9"/>
    <w:rsid w:val="009F09C4"/>
    <w:rsid w:val="009F0DF5"/>
    <w:rsid w:val="009F4985"/>
    <w:rsid w:val="009F5919"/>
    <w:rsid w:val="00A00223"/>
    <w:rsid w:val="00A0068B"/>
    <w:rsid w:val="00A01451"/>
    <w:rsid w:val="00A05F26"/>
    <w:rsid w:val="00A07807"/>
    <w:rsid w:val="00A15599"/>
    <w:rsid w:val="00A20CFA"/>
    <w:rsid w:val="00A27EFE"/>
    <w:rsid w:val="00A31822"/>
    <w:rsid w:val="00A32756"/>
    <w:rsid w:val="00A34832"/>
    <w:rsid w:val="00A409D0"/>
    <w:rsid w:val="00A513A5"/>
    <w:rsid w:val="00A52524"/>
    <w:rsid w:val="00A5305E"/>
    <w:rsid w:val="00A5448A"/>
    <w:rsid w:val="00A6210B"/>
    <w:rsid w:val="00A75B38"/>
    <w:rsid w:val="00A77452"/>
    <w:rsid w:val="00A77B72"/>
    <w:rsid w:val="00A878E8"/>
    <w:rsid w:val="00A93CE7"/>
    <w:rsid w:val="00A96AB4"/>
    <w:rsid w:val="00A97CB9"/>
    <w:rsid w:val="00AA01FC"/>
    <w:rsid w:val="00AA611F"/>
    <w:rsid w:val="00AA797D"/>
    <w:rsid w:val="00AA7BC8"/>
    <w:rsid w:val="00AB0AE6"/>
    <w:rsid w:val="00AB1133"/>
    <w:rsid w:val="00AB1E2F"/>
    <w:rsid w:val="00AB1E80"/>
    <w:rsid w:val="00AB2751"/>
    <w:rsid w:val="00AB5FE8"/>
    <w:rsid w:val="00AB6426"/>
    <w:rsid w:val="00AB7621"/>
    <w:rsid w:val="00AC2935"/>
    <w:rsid w:val="00AD3176"/>
    <w:rsid w:val="00AD609E"/>
    <w:rsid w:val="00AE6482"/>
    <w:rsid w:val="00AE7E45"/>
    <w:rsid w:val="00AF03AC"/>
    <w:rsid w:val="00AF114C"/>
    <w:rsid w:val="00AF178A"/>
    <w:rsid w:val="00AF1AC4"/>
    <w:rsid w:val="00AF1D92"/>
    <w:rsid w:val="00AF3C2E"/>
    <w:rsid w:val="00AF77EA"/>
    <w:rsid w:val="00B04EF4"/>
    <w:rsid w:val="00B05A64"/>
    <w:rsid w:val="00B06224"/>
    <w:rsid w:val="00B07B29"/>
    <w:rsid w:val="00B15365"/>
    <w:rsid w:val="00B153C4"/>
    <w:rsid w:val="00B22798"/>
    <w:rsid w:val="00B266EF"/>
    <w:rsid w:val="00B27981"/>
    <w:rsid w:val="00B27E65"/>
    <w:rsid w:val="00B313CF"/>
    <w:rsid w:val="00B325BA"/>
    <w:rsid w:val="00B33418"/>
    <w:rsid w:val="00B40C01"/>
    <w:rsid w:val="00B41FF4"/>
    <w:rsid w:val="00B46B85"/>
    <w:rsid w:val="00B50C05"/>
    <w:rsid w:val="00B523E0"/>
    <w:rsid w:val="00B530B9"/>
    <w:rsid w:val="00B53D98"/>
    <w:rsid w:val="00B55A1F"/>
    <w:rsid w:val="00B66D23"/>
    <w:rsid w:val="00B714A4"/>
    <w:rsid w:val="00B728AC"/>
    <w:rsid w:val="00B73223"/>
    <w:rsid w:val="00B73612"/>
    <w:rsid w:val="00B81AE7"/>
    <w:rsid w:val="00B827A6"/>
    <w:rsid w:val="00B82E90"/>
    <w:rsid w:val="00B84B23"/>
    <w:rsid w:val="00B85436"/>
    <w:rsid w:val="00B90FD7"/>
    <w:rsid w:val="00B9188A"/>
    <w:rsid w:val="00B96190"/>
    <w:rsid w:val="00B97A91"/>
    <w:rsid w:val="00BA28A2"/>
    <w:rsid w:val="00BA2BE4"/>
    <w:rsid w:val="00BA44B2"/>
    <w:rsid w:val="00BA63B9"/>
    <w:rsid w:val="00BA66DC"/>
    <w:rsid w:val="00BA6A52"/>
    <w:rsid w:val="00BB05F2"/>
    <w:rsid w:val="00BB06D3"/>
    <w:rsid w:val="00BB2CD0"/>
    <w:rsid w:val="00BB4C54"/>
    <w:rsid w:val="00BD0798"/>
    <w:rsid w:val="00BD1A9D"/>
    <w:rsid w:val="00BD68C8"/>
    <w:rsid w:val="00BE0889"/>
    <w:rsid w:val="00BE0C30"/>
    <w:rsid w:val="00BE2970"/>
    <w:rsid w:val="00BE5FC5"/>
    <w:rsid w:val="00BE60D9"/>
    <w:rsid w:val="00BE6711"/>
    <w:rsid w:val="00BF01C5"/>
    <w:rsid w:val="00BF1FDB"/>
    <w:rsid w:val="00BF4E9F"/>
    <w:rsid w:val="00BF511A"/>
    <w:rsid w:val="00BF5A7D"/>
    <w:rsid w:val="00BF7741"/>
    <w:rsid w:val="00C000A9"/>
    <w:rsid w:val="00C02C9F"/>
    <w:rsid w:val="00C03F28"/>
    <w:rsid w:val="00C05C81"/>
    <w:rsid w:val="00C061C4"/>
    <w:rsid w:val="00C06ED4"/>
    <w:rsid w:val="00C074C8"/>
    <w:rsid w:val="00C10D53"/>
    <w:rsid w:val="00C11E9E"/>
    <w:rsid w:val="00C11EDA"/>
    <w:rsid w:val="00C129DB"/>
    <w:rsid w:val="00C15009"/>
    <w:rsid w:val="00C1696D"/>
    <w:rsid w:val="00C175E0"/>
    <w:rsid w:val="00C17B11"/>
    <w:rsid w:val="00C22A9A"/>
    <w:rsid w:val="00C23893"/>
    <w:rsid w:val="00C26F50"/>
    <w:rsid w:val="00C34E94"/>
    <w:rsid w:val="00C424A8"/>
    <w:rsid w:val="00C43B62"/>
    <w:rsid w:val="00C47C42"/>
    <w:rsid w:val="00C53537"/>
    <w:rsid w:val="00C53C8A"/>
    <w:rsid w:val="00C60523"/>
    <w:rsid w:val="00C65E8B"/>
    <w:rsid w:val="00C708CD"/>
    <w:rsid w:val="00C712D2"/>
    <w:rsid w:val="00C715CE"/>
    <w:rsid w:val="00C72A98"/>
    <w:rsid w:val="00C739AA"/>
    <w:rsid w:val="00C74BE4"/>
    <w:rsid w:val="00C86EBC"/>
    <w:rsid w:val="00C97811"/>
    <w:rsid w:val="00CA2487"/>
    <w:rsid w:val="00CA2F8E"/>
    <w:rsid w:val="00CA474D"/>
    <w:rsid w:val="00CA5958"/>
    <w:rsid w:val="00CA7B00"/>
    <w:rsid w:val="00CB24C8"/>
    <w:rsid w:val="00CB2579"/>
    <w:rsid w:val="00CB4A12"/>
    <w:rsid w:val="00CC0CD0"/>
    <w:rsid w:val="00CC0E18"/>
    <w:rsid w:val="00CC1149"/>
    <w:rsid w:val="00CC47C1"/>
    <w:rsid w:val="00CC5BC8"/>
    <w:rsid w:val="00CC67D9"/>
    <w:rsid w:val="00CC7144"/>
    <w:rsid w:val="00CC725C"/>
    <w:rsid w:val="00CD15E1"/>
    <w:rsid w:val="00CD175F"/>
    <w:rsid w:val="00CD5F62"/>
    <w:rsid w:val="00CE212C"/>
    <w:rsid w:val="00CE274F"/>
    <w:rsid w:val="00CE3034"/>
    <w:rsid w:val="00CE597A"/>
    <w:rsid w:val="00CE5989"/>
    <w:rsid w:val="00CE6797"/>
    <w:rsid w:val="00CF069C"/>
    <w:rsid w:val="00CF2A2D"/>
    <w:rsid w:val="00CF3ABD"/>
    <w:rsid w:val="00D01896"/>
    <w:rsid w:val="00D04756"/>
    <w:rsid w:val="00D052A5"/>
    <w:rsid w:val="00D058FA"/>
    <w:rsid w:val="00D10535"/>
    <w:rsid w:val="00D1053B"/>
    <w:rsid w:val="00D1494B"/>
    <w:rsid w:val="00D14A37"/>
    <w:rsid w:val="00D17497"/>
    <w:rsid w:val="00D22DF8"/>
    <w:rsid w:val="00D22FAF"/>
    <w:rsid w:val="00D256D8"/>
    <w:rsid w:val="00D26EF8"/>
    <w:rsid w:val="00D33A3A"/>
    <w:rsid w:val="00D3510F"/>
    <w:rsid w:val="00D37A79"/>
    <w:rsid w:val="00D424F9"/>
    <w:rsid w:val="00D454A3"/>
    <w:rsid w:val="00D545A2"/>
    <w:rsid w:val="00D546BE"/>
    <w:rsid w:val="00D55A9E"/>
    <w:rsid w:val="00D5656A"/>
    <w:rsid w:val="00D70550"/>
    <w:rsid w:val="00D7058B"/>
    <w:rsid w:val="00D70EC9"/>
    <w:rsid w:val="00D73222"/>
    <w:rsid w:val="00D74D38"/>
    <w:rsid w:val="00D755B1"/>
    <w:rsid w:val="00D94ABD"/>
    <w:rsid w:val="00DA4965"/>
    <w:rsid w:val="00DA5AFD"/>
    <w:rsid w:val="00DB105D"/>
    <w:rsid w:val="00DB191F"/>
    <w:rsid w:val="00DB252A"/>
    <w:rsid w:val="00DB39FB"/>
    <w:rsid w:val="00DB7AD9"/>
    <w:rsid w:val="00DC01D5"/>
    <w:rsid w:val="00DC2F09"/>
    <w:rsid w:val="00DC3853"/>
    <w:rsid w:val="00DD1B01"/>
    <w:rsid w:val="00DD2BFA"/>
    <w:rsid w:val="00DD3644"/>
    <w:rsid w:val="00DD406A"/>
    <w:rsid w:val="00DD5B7A"/>
    <w:rsid w:val="00DD72ED"/>
    <w:rsid w:val="00DE0B2E"/>
    <w:rsid w:val="00DE2BBE"/>
    <w:rsid w:val="00DE32B5"/>
    <w:rsid w:val="00DE6AD2"/>
    <w:rsid w:val="00DF12E1"/>
    <w:rsid w:val="00DF2DB9"/>
    <w:rsid w:val="00DF2FBF"/>
    <w:rsid w:val="00DF3E9B"/>
    <w:rsid w:val="00DF449D"/>
    <w:rsid w:val="00DF45FA"/>
    <w:rsid w:val="00DF57DB"/>
    <w:rsid w:val="00DF75F2"/>
    <w:rsid w:val="00E02992"/>
    <w:rsid w:val="00E055E0"/>
    <w:rsid w:val="00E16D31"/>
    <w:rsid w:val="00E170C1"/>
    <w:rsid w:val="00E17465"/>
    <w:rsid w:val="00E22978"/>
    <w:rsid w:val="00E274A2"/>
    <w:rsid w:val="00E33E57"/>
    <w:rsid w:val="00E3422F"/>
    <w:rsid w:val="00E34582"/>
    <w:rsid w:val="00E35702"/>
    <w:rsid w:val="00E36F5F"/>
    <w:rsid w:val="00E412E2"/>
    <w:rsid w:val="00E46134"/>
    <w:rsid w:val="00E55880"/>
    <w:rsid w:val="00E56898"/>
    <w:rsid w:val="00E57C36"/>
    <w:rsid w:val="00E60A30"/>
    <w:rsid w:val="00E65725"/>
    <w:rsid w:val="00E73B15"/>
    <w:rsid w:val="00E74B2E"/>
    <w:rsid w:val="00E847F2"/>
    <w:rsid w:val="00E877B0"/>
    <w:rsid w:val="00E90E15"/>
    <w:rsid w:val="00E91004"/>
    <w:rsid w:val="00E9259A"/>
    <w:rsid w:val="00E9334C"/>
    <w:rsid w:val="00E9747C"/>
    <w:rsid w:val="00E97BA2"/>
    <w:rsid w:val="00EA27F3"/>
    <w:rsid w:val="00EA7A55"/>
    <w:rsid w:val="00EB1824"/>
    <w:rsid w:val="00EB55D2"/>
    <w:rsid w:val="00EB6A86"/>
    <w:rsid w:val="00EB74A8"/>
    <w:rsid w:val="00EC2665"/>
    <w:rsid w:val="00EC5E49"/>
    <w:rsid w:val="00EC6AAC"/>
    <w:rsid w:val="00EC6BA4"/>
    <w:rsid w:val="00EC6D25"/>
    <w:rsid w:val="00EC6FF0"/>
    <w:rsid w:val="00ED09F8"/>
    <w:rsid w:val="00ED0BC6"/>
    <w:rsid w:val="00ED4EEA"/>
    <w:rsid w:val="00ED5064"/>
    <w:rsid w:val="00ED591E"/>
    <w:rsid w:val="00EE0BDA"/>
    <w:rsid w:val="00EE4C33"/>
    <w:rsid w:val="00EE6EA8"/>
    <w:rsid w:val="00EF2805"/>
    <w:rsid w:val="00EF287F"/>
    <w:rsid w:val="00EF4CFE"/>
    <w:rsid w:val="00EF5D7C"/>
    <w:rsid w:val="00EF7605"/>
    <w:rsid w:val="00F0096E"/>
    <w:rsid w:val="00F021C7"/>
    <w:rsid w:val="00F06B48"/>
    <w:rsid w:val="00F07654"/>
    <w:rsid w:val="00F22843"/>
    <w:rsid w:val="00F22EBC"/>
    <w:rsid w:val="00F27E60"/>
    <w:rsid w:val="00F3022B"/>
    <w:rsid w:val="00F31512"/>
    <w:rsid w:val="00F3175D"/>
    <w:rsid w:val="00F34FA5"/>
    <w:rsid w:val="00F35AE5"/>
    <w:rsid w:val="00F43CCF"/>
    <w:rsid w:val="00F50B9F"/>
    <w:rsid w:val="00F53C5F"/>
    <w:rsid w:val="00F53F26"/>
    <w:rsid w:val="00F53F76"/>
    <w:rsid w:val="00F56CB1"/>
    <w:rsid w:val="00F5710F"/>
    <w:rsid w:val="00F617CB"/>
    <w:rsid w:val="00F62343"/>
    <w:rsid w:val="00F7006D"/>
    <w:rsid w:val="00F75365"/>
    <w:rsid w:val="00F7567D"/>
    <w:rsid w:val="00F7735F"/>
    <w:rsid w:val="00F84533"/>
    <w:rsid w:val="00FA0032"/>
    <w:rsid w:val="00FA0123"/>
    <w:rsid w:val="00FA2B5F"/>
    <w:rsid w:val="00FA2CDA"/>
    <w:rsid w:val="00FA7494"/>
    <w:rsid w:val="00FA7763"/>
    <w:rsid w:val="00FB4816"/>
    <w:rsid w:val="00FB5AE9"/>
    <w:rsid w:val="00FB73ED"/>
    <w:rsid w:val="00FB7BA5"/>
    <w:rsid w:val="00FC03B9"/>
    <w:rsid w:val="00FC22FE"/>
    <w:rsid w:val="00FC411D"/>
    <w:rsid w:val="00FC7F14"/>
    <w:rsid w:val="00FD3AFD"/>
    <w:rsid w:val="00FD4FEE"/>
    <w:rsid w:val="00FD58FE"/>
    <w:rsid w:val="00FD710B"/>
    <w:rsid w:val="00FE5294"/>
    <w:rsid w:val="00FF0DBA"/>
    <w:rsid w:val="00FF2555"/>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99D0B1"/>
  <w15:docId w15:val="{82D58659-2412-4FA5-B6C8-D77D555F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5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hangingChars="100" w:hanging="181"/>
    </w:pPr>
    <w:rPr>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rPr>
      <w:b/>
      <w:bCs/>
      <w:sz w:val="44"/>
    </w:rPr>
  </w:style>
  <w:style w:type="paragraph" w:styleId="a8">
    <w:name w:val="header"/>
    <w:basedOn w:val="a"/>
    <w:pPr>
      <w:tabs>
        <w:tab w:val="center" w:pos="4252"/>
        <w:tab w:val="right" w:pos="8504"/>
      </w:tabs>
      <w:snapToGrid w:val="0"/>
    </w:pPr>
  </w:style>
  <w:style w:type="paragraph" w:styleId="2">
    <w:name w:val="Body Text Indent 2"/>
    <w:basedOn w:val="a"/>
    <w:pPr>
      <w:ind w:leftChars="100" w:left="210" w:firstLineChars="100" w:firstLine="210"/>
    </w:pPr>
    <w:rPr>
      <w:rFonts w:ascii="ＭＳ 明朝" w:hAnsi="ＭＳ 明朝"/>
    </w:rPr>
  </w:style>
  <w:style w:type="paragraph" w:styleId="a9">
    <w:name w:val="Balloon Text"/>
    <w:basedOn w:val="a"/>
    <w:semiHidden/>
    <w:rsid w:val="00E35702"/>
    <w:rPr>
      <w:rFonts w:ascii="Arial" w:eastAsia="ＭＳ ゴシック" w:hAnsi="Arial"/>
      <w:sz w:val="18"/>
      <w:szCs w:val="18"/>
    </w:rPr>
  </w:style>
  <w:style w:type="paragraph" w:styleId="3">
    <w:name w:val="Body Text Indent 3"/>
    <w:basedOn w:val="a"/>
    <w:rsid w:val="00887341"/>
    <w:pPr>
      <w:ind w:leftChars="400" w:left="851"/>
    </w:pPr>
    <w:rPr>
      <w:sz w:val="16"/>
      <w:szCs w:val="16"/>
    </w:rPr>
  </w:style>
  <w:style w:type="table" w:styleId="aa">
    <w:name w:val="Table Grid"/>
    <w:basedOn w:val="a1"/>
    <w:rsid w:val="00460A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0A77"/>
  </w:style>
  <w:style w:type="character" w:customStyle="1" w:styleId="a5">
    <w:name w:val="フッター (文字)"/>
    <w:basedOn w:val="a0"/>
    <w:link w:val="a4"/>
    <w:uiPriority w:val="99"/>
    <w:rsid w:val="00583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52051">
      <w:bodyDiv w:val="1"/>
      <w:marLeft w:val="0"/>
      <w:marRight w:val="0"/>
      <w:marTop w:val="0"/>
      <w:marBottom w:val="0"/>
      <w:divBdr>
        <w:top w:val="none" w:sz="0" w:space="0" w:color="auto"/>
        <w:left w:val="none" w:sz="0" w:space="0" w:color="auto"/>
        <w:bottom w:val="none" w:sz="0" w:space="0" w:color="auto"/>
        <w:right w:val="none" w:sz="0" w:space="0" w:color="auto"/>
      </w:divBdr>
    </w:div>
    <w:div w:id="794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448147FEA0CA40B457E3F2E18D2591" ma:contentTypeVersion="0" ma:contentTypeDescription="新しいドキュメントを作成します。" ma:contentTypeScope="" ma:versionID="bebc91eb8ccd9d0624bf8d1c12abb02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C2EF-5113-4258-9433-757E7519F0C1}">
  <ds:schemaRefs>
    <ds:schemaRef ds:uri="http://schemas.microsoft.com/sharepoint/v3/contenttype/forms"/>
  </ds:schemaRefs>
</ds:datastoreItem>
</file>

<file path=customXml/itemProps2.xml><?xml version="1.0" encoding="utf-8"?>
<ds:datastoreItem xmlns:ds="http://schemas.openxmlformats.org/officeDocument/2006/customXml" ds:itemID="{4D5D6056-43D2-4E05-AC08-0D1AFF0C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0F8D31-70DA-4C5B-B84A-5B799FB88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CE2A27-2E67-46DB-94EB-0EE0F364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1740</Words>
  <Characters>228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〈議案１～２３　平成１３年度一般会計及び特別会計当初予算の件〉</vt:lpstr>
      <vt:lpstr>〈議案１～２３　平成１３年度一般会計及び特別会計当初予算の件〉</vt:lpstr>
    </vt:vector>
  </TitlesOfParts>
  <Company>大阪府</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〈議案１～２３　平成１３年度一般会計及び特別会計当初予算の件〉</dc:title>
  <dc:creator>KashiharaM</dc:creator>
  <cp:lastModifiedBy>川端　達也</cp:lastModifiedBy>
  <cp:revision>6</cp:revision>
  <cp:lastPrinted>2024-01-30T04:47:00Z</cp:lastPrinted>
  <dcterms:created xsi:type="dcterms:W3CDTF">2024-01-30T04:40:00Z</dcterms:created>
  <dcterms:modified xsi:type="dcterms:W3CDTF">2024-02-05T02:06:00Z</dcterms:modified>
</cp:coreProperties>
</file>