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EBD4" w14:textId="77777777" w:rsidR="00792838" w:rsidRDefault="00792838" w:rsidP="00B85095">
      <w:pPr>
        <w:spacing w:line="280" w:lineRule="exact"/>
        <w:jc w:val="center"/>
        <w:rPr>
          <w:rFonts w:ascii="ＭＳ ゴシック" w:eastAsia="ＭＳ ゴシック" w:hAnsi="ＭＳ ゴシック"/>
          <w:sz w:val="28"/>
        </w:rPr>
      </w:pPr>
    </w:p>
    <w:p w14:paraId="6C3F95BF" w14:textId="77777777" w:rsidR="00792838" w:rsidRDefault="00792838" w:rsidP="00B85095">
      <w:pPr>
        <w:spacing w:line="280" w:lineRule="exact"/>
        <w:jc w:val="center"/>
        <w:rPr>
          <w:rFonts w:ascii="ＭＳ ゴシック" w:eastAsia="ＭＳ ゴシック" w:hAnsi="ＭＳ ゴシック"/>
          <w:sz w:val="28"/>
        </w:rPr>
      </w:pPr>
    </w:p>
    <w:p w14:paraId="56259F6F" w14:textId="605582A0" w:rsidR="005F53EB" w:rsidRPr="009102CB" w:rsidRDefault="0004103A" w:rsidP="00B85095">
      <w:pPr>
        <w:spacing w:line="28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令和５年度</w:t>
      </w:r>
      <w:r w:rsidR="005F53EB" w:rsidRPr="009102CB">
        <w:rPr>
          <w:rFonts w:ascii="ＭＳ ゴシック" w:eastAsia="ＭＳ ゴシック" w:hAnsi="ＭＳ ゴシック" w:hint="eastAsia"/>
          <w:sz w:val="28"/>
        </w:rPr>
        <w:t>「</w:t>
      </w:r>
      <w:r w:rsidR="00B42E70" w:rsidRPr="00B42E70">
        <w:rPr>
          <w:rFonts w:ascii="ＭＳ ゴシック" w:eastAsia="ＭＳ ゴシック" w:hAnsi="ＭＳ ゴシック" w:hint="eastAsia"/>
          <w:sz w:val="28"/>
        </w:rPr>
        <w:t>賃貸住宅原状回復トラブル防止啓発</w:t>
      </w:r>
      <w:r w:rsidR="00B34909">
        <w:rPr>
          <w:rFonts w:ascii="ＭＳ ゴシック" w:eastAsia="ＭＳ ゴシック" w:hAnsi="ＭＳ ゴシック" w:hint="eastAsia"/>
          <w:sz w:val="28"/>
        </w:rPr>
        <w:t>月間</w:t>
      </w:r>
      <w:r w:rsidR="005F53EB" w:rsidRPr="009102CB">
        <w:rPr>
          <w:rFonts w:ascii="ＭＳ ゴシック" w:eastAsia="ＭＳ ゴシック" w:hAnsi="ＭＳ ゴシック" w:hint="eastAsia"/>
          <w:sz w:val="28"/>
        </w:rPr>
        <w:t>」実施</w:t>
      </w:r>
      <w:r>
        <w:rPr>
          <w:rFonts w:ascii="ＭＳ ゴシック" w:eastAsia="ＭＳ ゴシック" w:hAnsi="ＭＳ ゴシック" w:hint="eastAsia"/>
          <w:sz w:val="28"/>
        </w:rPr>
        <w:t>要領</w:t>
      </w:r>
    </w:p>
    <w:p w14:paraId="7C625710" w14:textId="77777777" w:rsidR="005F53EB" w:rsidRPr="009102CB" w:rsidRDefault="005F53EB" w:rsidP="00B85095">
      <w:pPr>
        <w:spacing w:line="280" w:lineRule="exact"/>
        <w:rPr>
          <w:rFonts w:ascii="ＭＳ ゴシック" w:eastAsia="ＭＳ ゴシック" w:hAnsi="ＭＳ ゴシック"/>
          <w:sz w:val="24"/>
        </w:rPr>
      </w:pPr>
    </w:p>
    <w:p w14:paraId="7E450BE5" w14:textId="03F012E7" w:rsidR="00792838" w:rsidRDefault="00792838" w:rsidP="00B85095">
      <w:pPr>
        <w:spacing w:line="280" w:lineRule="exact"/>
        <w:rPr>
          <w:rFonts w:ascii="ＭＳ ゴシック" w:eastAsia="ＭＳ ゴシック" w:hAnsi="ＭＳ ゴシック"/>
          <w:sz w:val="28"/>
        </w:rPr>
      </w:pPr>
    </w:p>
    <w:p w14:paraId="2C11DF37" w14:textId="77777777" w:rsidR="00682607" w:rsidRDefault="00682607" w:rsidP="00B85095">
      <w:pPr>
        <w:spacing w:line="280" w:lineRule="exact"/>
        <w:rPr>
          <w:rFonts w:ascii="ＭＳ ゴシック" w:eastAsia="ＭＳ ゴシック" w:hAnsi="ＭＳ ゴシック"/>
          <w:sz w:val="28"/>
        </w:rPr>
      </w:pPr>
    </w:p>
    <w:p w14:paraId="63B2F6AC" w14:textId="5CAD4536" w:rsidR="005F53EB" w:rsidRPr="009102CB" w:rsidRDefault="005F53EB" w:rsidP="00B85095">
      <w:pPr>
        <w:spacing w:line="280" w:lineRule="exact"/>
        <w:rPr>
          <w:rFonts w:ascii="ＭＳ ゴシック" w:eastAsia="ＭＳ ゴシック" w:hAnsi="ＭＳ ゴシック"/>
          <w:sz w:val="28"/>
        </w:rPr>
      </w:pPr>
      <w:r w:rsidRPr="009102CB">
        <w:rPr>
          <w:rFonts w:ascii="ＭＳ ゴシック" w:eastAsia="ＭＳ ゴシック" w:hAnsi="ＭＳ ゴシック" w:hint="eastAsia"/>
          <w:sz w:val="28"/>
        </w:rPr>
        <w:t>１　目　的</w:t>
      </w:r>
    </w:p>
    <w:p w14:paraId="404A00AD" w14:textId="62EEAA42" w:rsidR="00A23E49" w:rsidRPr="00A23E49" w:rsidRDefault="00A23E49" w:rsidP="00A23E49">
      <w:pPr>
        <w:spacing w:line="280" w:lineRule="exact"/>
        <w:ind w:leftChars="100" w:left="220" w:firstLineChars="100" w:firstLine="240"/>
        <w:rPr>
          <w:rFonts w:ascii="ＭＳ 明朝" w:hAnsi="ＭＳ 明朝"/>
          <w:sz w:val="24"/>
        </w:rPr>
      </w:pPr>
      <w:r w:rsidRPr="00A23E49">
        <w:rPr>
          <w:rFonts w:ascii="ＭＳ 明朝" w:hAnsi="ＭＳ 明朝" w:hint="eastAsia"/>
          <w:sz w:val="24"/>
        </w:rPr>
        <w:t>賃貸住宅の退去の際に、損耗等の補修や修繕の費用を貸主、借主のどちらが負担するのかといった原状回復をめぐるトラブルが問題となっており、大阪府ではこうしたトラブル防止のため、「賃貸住宅の原状回復トラブルを防止するために」（府ガイドライン）を作成し、周知啓発を行って</w:t>
      </w:r>
      <w:r>
        <w:rPr>
          <w:rFonts w:ascii="ＭＳ 明朝" w:hAnsi="ＭＳ 明朝" w:hint="eastAsia"/>
          <w:sz w:val="24"/>
        </w:rPr>
        <w:t>いる</w:t>
      </w:r>
      <w:r w:rsidRPr="00A23E49">
        <w:rPr>
          <w:rFonts w:ascii="ＭＳ 明朝" w:hAnsi="ＭＳ 明朝" w:hint="eastAsia"/>
          <w:sz w:val="24"/>
        </w:rPr>
        <w:t>。</w:t>
      </w:r>
    </w:p>
    <w:p w14:paraId="534E3B8B" w14:textId="55147D5D" w:rsidR="00A23E49" w:rsidRPr="00A23E49" w:rsidRDefault="0067099D" w:rsidP="00A23E49">
      <w:pPr>
        <w:spacing w:line="280" w:lineRule="exact"/>
        <w:ind w:leftChars="100" w:left="220" w:firstLineChars="100" w:firstLine="240"/>
        <w:rPr>
          <w:rFonts w:ascii="ＭＳ 明朝" w:hAnsi="ＭＳ 明朝"/>
          <w:sz w:val="24"/>
        </w:rPr>
      </w:pPr>
      <w:r w:rsidRPr="000106CD">
        <w:rPr>
          <w:rFonts w:ascii="ＭＳ 明朝" w:hAnsi="ＭＳ 明朝" w:hint="eastAsia"/>
          <w:sz w:val="24"/>
        </w:rPr>
        <w:t>また、</w:t>
      </w:r>
      <w:r w:rsidR="00A23E49" w:rsidRPr="000106CD">
        <w:rPr>
          <w:rFonts w:ascii="ＭＳ 明朝" w:hAnsi="ＭＳ 明朝" w:hint="eastAsia"/>
          <w:sz w:val="24"/>
        </w:rPr>
        <w:t>令和２年施行の改正民法</w:t>
      </w:r>
      <w:r w:rsidRPr="000106CD">
        <w:rPr>
          <w:rFonts w:ascii="ＭＳ 明朝" w:hAnsi="ＭＳ 明朝" w:hint="eastAsia"/>
          <w:sz w:val="24"/>
        </w:rPr>
        <w:t>において</w:t>
      </w:r>
      <w:r w:rsidR="00A23E49" w:rsidRPr="000106CD">
        <w:rPr>
          <w:rFonts w:ascii="ＭＳ 明朝" w:hAnsi="ＭＳ 明朝" w:hint="eastAsia"/>
          <w:sz w:val="24"/>
        </w:rPr>
        <w:t>、借主の原状回復</w:t>
      </w:r>
      <w:r w:rsidR="00A23E49" w:rsidRPr="00A23E49">
        <w:rPr>
          <w:rFonts w:ascii="ＭＳ 明朝" w:hAnsi="ＭＳ 明朝" w:hint="eastAsia"/>
          <w:sz w:val="24"/>
        </w:rPr>
        <w:t>義務などが明文化されたが、</w:t>
      </w:r>
      <w:r w:rsidR="00305217" w:rsidRPr="000106CD">
        <w:rPr>
          <w:rFonts w:ascii="ＭＳ 明朝" w:hAnsi="ＭＳ 明朝" w:hint="eastAsia"/>
          <w:sz w:val="24"/>
        </w:rPr>
        <w:t>依然、</w:t>
      </w:r>
      <w:r w:rsidR="00A23E49" w:rsidRPr="000106CD">
        <w:rPr>
          <w:rFonts w:ascii="ＭＳ 明朝" w:hAnsi="ＭＳ 明朝" w:hint="eastAsia"/>
          <w:sz w:val="24"/>
        </w:rPr>
        <w:t>原状回復トラブル</w:t>
      </w:r>
      <w:r w:rsidR="00305217" w:rsidRPr="000106CD">
        <w:rPr>
          <w:rFonts w:ascii="ＭＳ 明朝" w:hAnsi="ＭＳ 明朝" w:hint="eastAsia"/>
          <w:sz w:val="24"/>
        </w:rPr>
        <w:t>に関する</w:t>
      </w:r>
      <w:r w:rsidR="00A23E49" w:rsidRPr="00A23E49">
        <w:rPr>
          <w:rFonts w:ascii="ＭＳ 明朝" w:hAnsi="ＭＳ 明朝" w:hint="eastAsia"/>
          <w:sz w:val="24"/>
        </w:rPr>
        <w:t>相談が寄せられてい</w:t>
      </w:r>
      <w:r w:rsidR="00A23E49" w:rsidRPr="000106CD">
        <w:rPr>
          <w:rFonts w:ascii="ＭＳ 明朝" w:hAnsi="ＭＳ 明朝" w:hint="eastAsia"/>
          <w:sz w:val="24"/>
        </w:rPr>
        <w:t>る</w:t>
      </w:r>
      <w:r w:rsidR="00305217" w:rsidRPr="000106CD">
        <w:rPr>
          <w:rFonts w:ascii="ＭＳ 明朝" w:hAnsi="ＭＳ 明朝" w:hint="eastAsia"/>
          <w:sz w:val="24"/>
        </w:rPr>
        <w:t>状況に鑑み</w:t>
      </w:r>
      <w:r w:rsidR="000106CD" w:rsidRPr="000106CD">
        <w:rPr>
          <w:rFonts w:ascii="ＭＳ 明朝" w:hAnsi="ＭＳ 明朝" w:hint="eastAsia"/>
          <w:sz w:val="24"/>
        </w:rPr>
        <w:t>、</w:t>
      </w:r>
      <w:r w:rsidR="00A23E49" w:rsidRPr="00A23E49">
        <w:rPr>
          <w:rFonts w:ascii="ＭＳ 明朝" w:hAnsi="ＭＳ 明朝" w:hint="eastAsia"/>
          <w:sz w:val="24"/>
        </w:rPr>
        <w:t>借主の理解促進に向けた取組を一層進めることが必要と考えられ</w:t>
      </w:r>
      <w:r w:rsidR="00A23E49">
        <w:rPr>
          <w:rFonts w:ascii="ＭＳ 明朝" w:hAnsi="ＭＳ 明朝" w:hint="eastAsia"/>
          <w:sz w:val="24"/>
        </w:rPr>
        <w:t>る</w:t>
      </w:r>
      <w:r w:rsidR="00A23E49" w:rsidRPr="00A23E49">
        <w:rPr>
          <w:rFonts w:ascii="ＭＳ 明朝" w:hAnsi="ＭＳ 明朝" w:hint="eastAsia"/>
          <w:sz w:val="24"/>
        </w:rPr>
        <w:t>。</w:t>
      </w:r>
    </w:p>
    <w:p w14:paraId="530B9BFD" w14:textId="4210258E" w:rsidR="009752F5" w:rsidRPr="00D27599" w:rsidRDefault="00A23E49" w:rsidP="00A23E49">
      <w:pPr>
        <w:spacing w:line="280" w:lineRule="exact"/>
        <w:ind w:leftChars="100" w:left="220" w:firstLineChars="100" w:firstLine="240"/>
        <w:rPr>
          <w:rFonts w:ascii="ＭＳ 明朝" w:hAnsi="ＭＳ 明朝"/>
          <w:sz w:val="24"/>
        </w:rPr>
      </w:pPr>
      <w:r w:rsidRPr="00A23E49">
        <w:rPr>
          <w:rFonts w:ascii="ＭＳ 明朝" w:hAnsi="ＭＳ 明朝" w:hint="eastAsia"/>
          <w:sz w:val="24"/>
        </w:rPr>
        <w:t>このため、</w:t>
      </w:r>
      <w:r w:rsidR="00305217" w:rsidRPr="000106CD">
        <w:rPr>
          <w:rFonts w:ascii="ＭＳ 明朝" w:hAnsi="ＭＳ 明朝" w:hint="eastAsia"/>
          <w:sz w:val="24"/>
        </w:rPr>
        <w:t>年度末は入居</w:t>
      </w:r>
      <w:r w:rsidR="00305217" w:rsidRPr="00D27599">
        <w:rPr>
          <w:rFonts w:ascii="ＭＳ 明朝" w:hAnsi="ＭＳ 明朝" w:hint="eastAsia"/>
          <w:sz w:val="24"/>
        </w:rPr>
        <w:t>・退去が多く</w:t>
      </w:r>
      <w:r w:rsidR="00196046" w:rsidRPr="00D27599">
        <w:rPr>
          <w:rFonts w:ascii="ＭＳ 明朝" w:hAnsi="ＭＳ 明朝" w:hint="eastAsia"/>
          <w:sz w:val="24"/>
        </w:rPr>
        <w:t>なることから</w:t>
      </w:r>
      <w:r w:rsidR="00305217" w:rsidRPr="00D27599">
        <w:rPr>
          <w:rFonts w:ascii="ＭＳ 明朝" w:hAnsi="ＭＳ 明朝" w:hint="eastAsia"/>
          <w:sz w:val="24"/>
        </w:rPr>
        <w:t>、</w:t>
      </w:r>
      <w:r w:rsidR="00430BDA" w:rsidRPr="00D27599">
        <w:rPr>
          <w:rFonts w:ascii="ＭＳ 明朝" w:hAnsi="ＭＳ 明朝" w:hint="eastAsia"/>
          <w:sz w:val="24"/>
        </w:rPr>
        <w:t>借主の原状回復に対する理解と関心を深め、トラブルを防止することを目的に、</w:t>
      </w:r>
      <w:r w:rsidR="0067099D" w:rsidRPr="00D27599">
        <w:rPr>
          <w:rFonts w:ascii="ＭＳ 明朝" w:hAnsi="ＭＳ 明朝" w:hint="eastAsia"/>
          <w:sz w:val="24"/>
        </w:rPr>
        <w:t>令和６年２月１日から令和６年３月</w:t>
      </w:r>
      <w:r w:rsidR="00F072D2">
        <w:rPr>
          <w:rFonts w:ascii="ＭＳ 明朝" w:hAnsi="ＭＳ 明朝" w:hint="eastAsia"/>
          <w:sz w:val="24"/>
        </w:rPr>
        <w:t>31</w:t>
      </w:r>
      <w:r w:rsidR="0067099D" w:rsidRPr="00D27599">
        <w:rPr>
          <w:rFonts w:ascii="ＭＳ 明朝" w:hAnsi="ＭＳ 明朝" w:hint="eastAsia"/>
          <w:sz w:val="24"/>
        </w:rPr>
        <w:t>日までを「賃貸住宅原状回復トラブル防止啓発月間」とし、</w:t>
      </w:r>
      <w:r w:rsidR="00BE4BED" w:rsidRPr="00D27599">
        <w:rPr>
          <w:rFonts w:ascii="ＭＳ 明朝" w:hAnsi="ＭＳ 明朝" w:hint="eastAsia"/>
          <w:sz w:val="24"/>
        </w:rPr>
        <w:t>府内市町村や</w:t>
      </w:r>
      <w:r w:rsidRPr="00D27599">
        <w:rPr>
          <w:rFonts w:ascii="ＭＳ 明朝" w:hAnsi="ＭＳ 明朝" w:hint="eastAsia"/>
          <w:sz w:val="24"/>
        </w:rPr>
        <w:t>不動産</w:t>
      </w:r>
      <w:r w:rsidR="0067099D" w:rsidRPr="00D27599">
        <w:rPr>
          <w:rFonts w:ascii="ＭＳ 明朝" w:hAnsi="ＭＳ 明朝" w:hint="eastAsia"/>
          <w:sz w:val="24"/>
        </w:rPr>
        <w:t>関係</w:t>
      </w:r>
      <w:r w:rsidRPr="00D27599">
        <w:rPr>
          <w:rFonts w:ascii="ＭＳ 明朝" w:hAnsi="ＭＳ 明朝" w:hint="eastAsia"/>
          <w:sz w:val="24"/>
        </w:rPr>
        <w:t>団体</w:t>
      </w:r>
      <w:r w:rsidR="0067099D" w:rsidRPr="00D27599">
        <w:rPr>
          <w:rFonts w:ascii="ＭＳ 明朝" w:hAnsi="ＭＳ 明朝" w:hint="eastAsia"/>
          <w:sz w:val="24"/>
        </w:rPr>
        <w:t>等</w:t>
      </w:r>
      <w:r w:rsidR="00BE4BED" w:rsidRPr="00D27599">
        <w:rPr>
          <w:rFonts w:ascii="ＭＳ 明朝" w:hAnsi="ＭＳ 明朝" w:hint="eastAsia"/>
          <w:sz w:val="24"/>
        </w:rPr>
        <w:t>と</w:t>
      </w:r>
      <w:r w:rsidRPr="00D27599">
        <w:rPr>
          <w:rFonts w:ascii="ＭＳ 明朝" w:hAnsi="ＭＳ 明朝" w:hint="eastAsia"/>
          <w:sz w:val="24"/>
        </w:rPr>
        <w:t>連携し</w:t>
      </w:r>
      <w:r w:rsidR="000A48EA" w:rsidRPr="00D27599">
        <w:rPr>
          <w:rFonts w:ascii="ＭＳ 明朝" w:hAnsi="ＭＳ 明朝" w:hint="eastAsia"/>
          <w:sz w:val="24"/>
        </w:rPr>
        <w:t>た取組</w:t>
      </w:r>
      <w:r w:rsidR="00E63A83" w:rsidRPr="00D27599">
        <w:rPr>
          <w:rFonts w:ascii="ＭＳ 明朝" w:hAnsi="ＭＳ 明朝" w:hint="eastAsia"/>
          <w:sz w:val="24"/>
        </w:rPr>
        <w:t>を集中的に実施するものとする。</w:t>
      </w:r>
      <w:bookmarkStart w:id="0" w:name="_Hlk154648883"/>
    </w:p>
    <w:p w14:paraId="2B6FA7FF" w14:textId="77777777" w:rsidR="00A23E49" w:rsidRPr="00D27599" w:rsidRDefault="00A23E49" w:rsidP="00A23E49">
      <w:pPr>
        <w:spacing w:line="280" w:lineRule="exact"/>
        <w:rPr>
          <w:rFonts w:ascii="ＭＳ 明朝" w:hAnsi="ＭＳ 明朝"/>
          <w:sz w:val="24"/>
        </w:rPr>
      </w:pPr>
    </w:p>
    <w:bookmarkEnd w:id="0"/>
    <w:p w14:paraId="7BAD888B" w14:textId="77777777" w:rsidR="002524A1" w:rsidRPr="00D27599" w:rsidRDefault="002524A1" w:rsidP="00B42E70">
      <w:pPr>
        <w:spacing w:line="280" w:lineRule="exact"/>
        <w:rPr>
          <w:rFonts w:ascii="ＭＳ 明朝" w:hAnsi="ＭＳ 明朝"/>
          <w:sz w:val="24"/>
        </w:rPr>
      </w:pPr>
    </w:p>
    <w:p w14:paraId="5565F8E5" w14:textId="0065D4CB" w:rsidR="00B85095" w:rsidRPr="00D27599" w:rsidRDefault="002524A1" w:rsidP="00B85095">
      <w:pPr>
        <w:spacing w:line="280" w:lineRule="exact"/>
        <w:rPr>
          <w:rFonts w:ascii="ＭＳ ゴシック" w:eastAsia="ＭＳ ゴシック" w:hAnsi="ＭＳ ゴシック"/>
          <w:sz w:val="28"/>
        </w:rPr>
      </w:pPr>
      <w:r w:rsidRPr="00D27599">
        <w:rPr>
          <w:rFonts w:ascii="ＭＳ ゴシック" w:eastAsia="ＭＳ ゴシック" w:hAnsi="ＭＳ ゴシック" w:hint="eastAsia"/>
          <w:sz w:val="28"/>
        </w:rPr>
        <w:t>２</w:t>
      </w:r>
      <w:r w:rsidR="009752F5" w:rsidRPr="00D27599">
        <w:rPr>
          <w:rFonts w:ascii="ＭＳ ゴシック" w:eastAsia="ＭＳ ゴシック" w:hAnsi="ＭＳ ゴシック" w:hint="eastAsia"/>
          <w:sz w:val="28"/>
        </w:rPr>
        <w:t xml:space="preserve">　実施期間</w:t>
      </w:r>
    </w:p>
    <w:p w14:paraId="690FB670" w14:textId="46EBFCAA" w:rsidR="00792838" w:rsidRPr="00D27599" w:rsidRDefault="003F2C8F" w:rsidP="003F2C8F">
      <w:pPr>
        <w:spacing w:line="280" w:lineRule="exact"/>
        <w:ind w:firstLineChars="200" w:firstLine="480"/>
        <w:rPr>
          <w:rFonts w:ascii="ＭＳ 明朝" w:hAnsi="ＭＳ 明朝"/>
          <w:sz w:val="24"/>
        </w:rPr>
      </w:pPr>
      <w:r w:rsidRPr="00D27599">
        <w:rPr>
          <w:rFonts w:ascii="ＭＳ 明朝" w:hAnsi="ＭＳ 明朝" w:hint="eastAsia"/>
          <w:sz w:val="24"/>
        </w:rPr>
        <w:t>令和</w:t>
      </w:r>
      <w:r w:rsidR="007850F9" w:rsidRPr="00D27599">
        <w:rPr>
          <w:rFonts w:ascii="ＭＳ 明朝" w:hAnsi="ＭＳ 明朝" w:hint="eastAsia"/>
          <w:sz w:val="24"/>
        </w:rPr>
        <w:t>６</w:t>
      </w:r>
      <w:r w:rsidRPr="00D27599">
        <w:rPr>
          <w:rFonts w:ascii="ＭＳ 明朝" w:hAnsi="ＭＳ 明朝" w:hint="eastAsia"/>
          <w:sz w:val="24"/>
        </w:rPr>
        <w:t>年</w:t>
      </w:r>
      <w:r w:rsidR="007850F9" w:rsidRPr="00D27599">
        <w:rPr>
          <w:rFonts w:ascii="ＭＳ 明朝" w:hAnsi="ＭＳ 明朝" w:hint="eastAsia"/>
          <w:sz w:val="24"/>
        </w:rPr>
        <w:t>２</w:t>
      </w:r>
      <w:r w:rsidR="00792838" w:rsidRPr="00D27599">
        <w:rPr>
          <w:rFonts w:ascii="ＭＳ 明朝" w:hAnsi="ＭＳ 明朝" w:hint="eastAsia"/>
          <w:sz w:val="24"/>
        </w:rPr>
        <w:t>月１日</w:t>
      </w:r>
      <w:r w:rsidR="00481098" w:rsidRPr="00D27599">
        <w:rPr>
          <w:rFonts w:ascii="ＭＳ 明朝" w:hAnsi="ＭＳ 明朝" w:hint="eastAsia"/>
          <w:sz w:val="24"/>
        </w:rPr>
        <w:t>（木）</w:t>
      </w:r>
      <w:r w:rsidR="00745D01" w:rsidRPr="00D27599">
        <w:rPr>
          <w:rFonts w:ascii="ＭＳ 明朝" w:hAnsi="ＭＳ 明朝" w:hint="eastAsia"/>
          <w:sz w:val="24"/>
        </w:rPr>
        <w:t>から</w:t>
      </w:r>
      <w:r w:rsidRPr="00D27599">
        <w:rPr>
          <w:rFonts w:ascii="ＭＳ 明朝" w:hAnsi="ＭＳ 明朝" w:hint="eastAsia"/>
          <w:sz w:val="24"/>
        </w:rPr>
        <w:t>令和</w:t>
      </w:r>
      <w:r w:rsidR="007850F9" w:rsidRPr="00D27599">
        <w:rPr>
          <w:rFonts w:ascii="ＭＳ 明朝" w:hAnsi="ＭＳ 明朝" w:hint="eastAsia"/>
          <w:sz w:val="24"/>
        </w:rPr>
        <w:t>６</w:t>
      </w:r>
      <w:r w:rsidRPr="00D27599">
        <w:rPr>
          <w:rFonts w:ascii="ＭＳ 明朝" w:hAnsi="ＭＳ 明朝" w:hint="eastAsia"/>
          <w:sz w:val="24"/>
        </w:rPr>
        <w:t>年</w:t>
      </w:r>
      <w:r w:rsidR="00792838" w:rsidRPr="00D27599">
        <w:rPr>
          <w:rFonts w:ascii="ＭＳ 明朝" w:hAnsi="ＭＳ 明朝" w:hint="eastAsia"/>
          <w:sz w:val="24"/>
        </w:rPr>
        <w:t>３月31</w:t>
      </w:r>
      <w:r w:rsidR="00745D01" w:rsidRPr="00D27599">
        <w:rPr>
          <w:rFonts w:ascii="ＭＳ 明朝" w:hAnsi="ＭＳ 明朝" w:hint="eastAsia"/>
          <w:sz w:val="24"/>
        </w:rPr>
        <w:t>日</w:t>
      </w:r>
      <w:r w:rsidR="00481098" w:rsidRPr="00D27599">
        <w:rPr>
          <w:rFonts w:ascii="ＭＳ 明朝" w:hAnsi="ＭＳ 明朝" w:hint="eastAsia"/>
          <w:sz w:val="24"/>
        </w:rPr>
        <w:t>（日）</w:t>
      </w:r>
      <w:r w:rsidR="00B85095" w:rsidRPr="00D27599">
        <w:rPr>
          <w:rFonts w:ascii="ＭＳ 明朝" w:hAnsi="ＭＳ 明朝" w:hint="eastAsia"/>
          <w:sz w:val="24"/>
        </w:rPr>
        <w:t>まで</w:t>
      </w:r>
    </w:p>
    <w:p w14:paraId="091EDB67" w14:textId="77777777" w:rsidR="002524A1" w:rsidRPr="00D27599" w:rsidRDefault="002524A1" w:rsidP="004D4457">
      <w:pPr>
        <w:spacing w:line="280" w:lineRule="exact"/>
        <w:rPr>
          <w:rFonts w:ascii="ＭＳ 明朝" w:hAnsi="ＭＳ 明朝"/>
          <w:sz w:val="24"/>
        </w:rPr>
      </w:pPr>
    </w:p>
    <w:p w14:paraId="0FBDEF6D" w14:textId="77777777" w:rsidR="00B34909" w:rsidRPr="00D27599" w:rsidRDefault="00B34909" w:rsidP="002524A1">
      <w:pPr>
        <w:spacing w:line="280" w:lineRule="exact"/>
        <w:rPr>
          <w:rFonts w:ascii="ＭＳ 明朝" w:hAnsi="ＭＳ 明朝"/>
          <w:sz w:val="24"/>
        </w:rPr>
      </w:pPr>
    </w:p>
    <w:p w14:paraId="2BDFB03D" w14:textId="1E13D3F0" w:rsidR="002524A1" w:rsidRPr="00D27599" w:rsidRDefault="002524A1" w:rsidP="004D4457">
      <w:pPr>
        <w:spacing w:line="280" w:lineRule="exact"/>
        <w:rPr>
          <w:rFonts w:ascii="ＭＳ ゴシック" w:eastAsia="ＭＳ ゴシック" w:hAnsi="ＭＳ ゴシック"/>
          <w:sz w:val="28"/>
        </w:rPr>
      </w:pPr>
      <w:r w:rsidRPr="00D27599">
        <w:rPr>
          <w:rFonts w:ascii="ＭＳ ゴシック" w:eastAsia="ＭＳ ゴシック" w:hAnsi="ＭＳ ゴシック" w:hint="eastAsia"/>
          <w:sz w:val="28"/>
        </w:rPr>
        <w:t xml:space="preserve">３　</w:t>
      </w:r>
      <w:r w:rsidR="004D4457" w:rsidRPr="00D27599">
        <w:rPr>
          <w:rFonts w:ascii="ＭＳ ゴシック" w:eastAsia="ＭＳ ゴシック" w:hAnsi="ＭＳ ゴシック" w:hint="eastAsia"/>
          <w:sz w:val="28"/>
        </w:rPr>
        <w:t>実施方針</w:t>
      </w:r>
    </w:p>
    <w:p w14:paraId="5E8485BB" w14:textId="1F59D64A" w:rsidR="004D4457" w:rsidRPr="00D27599" w:rsidRDefault="004D4457" w:rsidP="008C0BE9">
      <w:pPr>
        <w:spacing w:line="280" w:lineRule="exact"/>
        <w:ind w:leftChars="100" w:left="220" w:firstLineChars="100" w:firstLine="240"/>
        <w:rPr>
          <w:rFonts w:ascii="ＭＳ 明朝" w:hAnsi="ＭＳ 明朝"/>
          <w:sz w:val="24"/>
        </w:rPr>
      </w:pPr>
      <w:r w:rsidRPr="00D27599">
        <w:rPr>
          <w:rFonts w:ascii="ＭＳ 明朝" w:hAnsi="ＭＳ 明朝" w:hint="eastAsia"/>
          <w:sz w:val="24"/>
        </w:rPr>
        <w:t>大阪府</w:t>
      </w:r>
      <w:r w:rsidR="00B34909" w:rsidRPr="00D27599">
        <w:rPr>
          <w:rFonts w:ascii="ＭＳ 明朝" w:hAnsi="ＭＳ 明朝" w:hint="eastAsia"/>
          <w:sz w:val="24"/>
        </w:rPr>
        <w:t>、</w:t>
      </w:r>
      <w:r w:rsidR="00C97353" w:rsidRPr="00D27599">
        <w:rPr>
          <w:rFonts w:ascii="ＭＳ 明朝" w:hAnsi="ＭＳ 明朝" w:hint="eastAsia"/>
          <w:sz w:val="24"/>
        </w:rPr>
        <w:t>府内</w:t>
      </w:r>
      <w:r w:rsidR="00B34909" w:rsidRPr="00D27599">
        <w:rPr>
          <w:rFonts w:ascii="ＭＳ 明朝" w:hAnsi="ＭＳ 明朝" w:hint="eastAsia"/>
          <w:sz w:val="24"/>
        </w:rPr>
        <w:t>市町村における広報</w:t>
      </w:r>
      <w:r w:rsidR="005E3E46" w:rsidRPr="00D27599">
        <w:rPr>
          <w:rFonts w:ascii="ＭＳ 明朝" w:hAnsi="ＭＳ 明朝" w:hint="eastAsia"/>
          <w:sz w:val="24"/>
        </w:rPr>
        <w:t>等及び</w:t>
      </w:r>
      <w:r w:rsidR="00717BE6" w:rsidRPr="00D27599">
        <w:rPr>
          <w:rFonts w:ascii="ＭＳ 明朝" w:hAnsi="ＭＳ 明朝" w:hint="eastAsia"/>
          <w:sz w:val="24"/>
        </w:rPr>
        <w:t>業界</w:t>
      </w:r>
      <w:r w:rsidR="00B34909" w:rsidRPr="00D27599">
        <w:rPr>
          <w:rFonts w:ascii="ＭＳ 明朝" w:hAnsi="ＭＳ 明朝" w:hint="eastAsia"/>
          <w:sz w:val="24"/>
        </w:rPr>
        <w:t>団体</w:t>
      </w:r>
      <w:r w:rsidR="00196046" w:rsidRPr="00D27599">
        <w:rPr>
          <w:rFonts w:ascii="ＭＳ 明朝" w:hAnsi="ＭＳ 明朝" w:hint="eastAsia"/>
          <w:sz w:val="24"/>
        </w:rPr>
        <w:t>における自主的な取組</w:t>
      </w:r>
      <w:r w:rsidR="008C0BE9" w:rsidRPr="00D27599">
        <w:rPr>
          <w:rFonts w:ascii="ＭＳ 明朝" w:hAnsi="ＭＳ 明朝" w:hint="eastAsia"/>
          <w:sz w:val="24"/>
        </w:rPr>
        <w:t>による借主への周知啓発の強化</w:t>
      </w:r>
    </w:p>
    <w:p w14:paraId="7AC986EC" w14:textId="77777777" w:rsidR="0004103A" w:rsidRPr="00D27599" w:rsidRDefault="0004103A" w:rsidP="0004103A">
      <w:pPr>
        <w:spacing w:line="280" w:lineRule="exact"/>
        <w:rPr>
          <w:rFonts w:ascii="ＭＳ 明朝" w:hAnsi="ＭＳ 明朝"/>
          <w:sz w:val="24"/>
        </w:rPr>
      </w:pPr>
    </w:p>
    <w:p w14:paraId="204A00B3" w14:textId="6DC953CF" w:rsidR="0004103A" w:rsidRPr="00D27599" w:rsidRDefault="0004103A" w:rsidP="0004103A">
      <w:pPr>
        <w:spacing w:line="280" w:lineRule="exact"/>
        <w:rPr>
          <w:rFonts w:ascii="ＭＳ ゴシック" w:eastAsia="ＭＳ ゴシック" w:hAnsi="ＭＳ ゴシック"/>
          <w:sz w:val="28"/>
        </w:rPr>
      </w:pPr>
      <w:r w:rsidRPr="00D27599">
        <w:rPr>
          <w:rFonts w:ascii="ＭＳ ゴシック" w:eastAsia="ＭＳ ゴシック" w:hAnsi="ＭＳ ゴシック" w:hint="eastAsia"/>
          <w:sz w:val="28"/>
        </w:rPr>
        <w:t>４　実施内容</w:t>
      </w:r>
    </w:p>
    <w:p w14:paraId="11A93CCC" w14:textId="47993209" w:rsidR="0004103A" w:rsidRPr="00D27599" w:rsidRDefault="00A23E49" w:rsidP="007850F9">
      <w:pPr>
        <w:spacing w:line="280" w:lineRule="exact"/>
        <w:ind w:firstLineChars="100" w:firstLine="240"/>
        <w:rPr>
          <w:rFonts w:ascii="ＭＳ 明朝" w:hAnsi="ＭＳ 明朝"/>
          <w:sz w:val="24"/>
        </w:rPr>
      </w:pPr>
      <w:r w:rsidRPr="00D27599">
        <w:rPr>
          <w:rFonts w:ascii="ＭＳ 明朝" w:hAnsi="ＭＳ 明朝" w:hint="eastAsia"/>
          <w:sz w:val="24"/>
        </w:rPr>
        <w:t>〇</w:t>
      </w:r>
      <w:r w:rsidR="0004103A" w:rsidRPr="00D27599">
        <w:rPr>
          <w:rFonts w:ascii="ＭＳ 明朝" w:hAnsi="ＭＳ 明朝" w:hint="eastAsia"/>
          <w:sz w:val="24"/>
        </w:rPr>
        <w:t>行政（大阪府、</w:t>
      </w:r>
      <w:r w:rsidR="00C97353" w:rsidRPr="00D27599">
        <w:rPr>
          <w:rFonts w:ascii="ＭＳ 明朝" w:hAnsi="ＭＳ 明朝" w:hint="eastAsia"/>
          <w:sz w:val="24"/>
        </w:rPr>
        <w:t>府内</w:t>
      </w:r>
      <w:r w:rsidR="0004103A" w:rsidRPr="00D27599">
        <w:rPr>
          <w:rFonts w:ascii="ＭＳ 明朝" w:hAnsi="ＭＳ 明朝" w:hint="eastAsia"/>
          <w:sz w:val="24"/>
        </w:rPr>
        <w:t>市町村）</w:t>
      </w:r>
    </w:p>
    <w:p w14:paraId="56E27490" w14:textId="7DF61E7B" w:rsidR="00A23E49" w:rsidRPr="00D27599" w:rsidRDefault="0004103A" w:rsidP="007850F9">
      <w:pPr>
        <w:spacing w:line="280" w:lineRule="exact"/>
        <w:ind w:left="960" w:hangingChars="400" w:hanging="960"/>
        <w:rPr>
          <w:rFonts w:ascii="ＭＳ 明朝" w:hAnsi="ＭＳ 明朝"/>
          <w:sz w:val="24"/>
        </w:rPr>
      </w:pPr>
      <w:r w:rsidRPr="00D27599">
        <w:rPr>
          <w:rFonts w:ascii="ＭＳ 明朝" w:hAnsi="ＭＳ 明朝" w:hint="eastAsia"/>
          <w:sz w:val="24"/>
        </w:rPr>
        <w:t xml:space="preserve">　</w:t>
      </w:r>
      <w:r w:rsidR="007850F9" w:rsidRPr="00D27599">
        <w:rPr>
          <w:rFonts w:ascii="ＭＳ 明朝" w:hAnsi="ＭＳ 明朝" w:hint="eastAsia"/>
          <w:sz w:val="24"/>
        </w:rPr>
        <w:t xml:space="preserve">　</w:t>
      </w:r>
      <w:r w:rsidR="00A23E49" w:rsidRPr="00D27599">
        <w:rPr>
          <w:rFonts w:ascii="ＭＳ 明朝" w:hAnsi="ＭＳ 明朝" w:hint="eastAsia"/>
          <w:sz w:val="24"/>
        </w:rPr>
        <w:t>・トラブル防止啓発月間のチラシを作成し、府内高等学校等へ配布</w:t>
      </w:r>
    </w:p>
    <w:p w14:paraId="3340FA82" w14:textId="2CA7FACB" w:rsidR="00A23E49" w:rsidRPr="00D27599" w:rsidRDefault="00A23E49" w:rsidP="00196046">
      <w:pPr>
        <w:spacing w:line="280" w:lineRule="exact"/>
        <w:ind w:left="960" w:hangingChars="400" w:hanging="960"/>
        <w:rPr>
          <w:rFonts w:ascii="ＭＳ 明朝" w:hAnsi="ＭＳ 明朝"/>
          <w:sz w:val="24"/>
        </w:rPr>
      </w:pPr>
      <w:r w:rsidRPr="00D27599">
        <w:rPr>
          <w:rFonts w:ascii="ＭＳ 明朝" w:hAnsi="ＭＳ 明朝" w:hint="eastAsia"/>
          <w:sz w:val="24"/>
        </w:rPr>
        <w:t xml:space="preserve">　　・</w:t>
      </w:r>
      <w:r w:rsidR="00916346" w:rsidRPr="00D27599">
        <w:rPr>
          <w:rFonts w:ascii="ＭＳ 明朝" w:hAnsi="ＭＳ 明朝" w:hint="eastAsia"/>
          <w:sz w:val="24"/>
        </w:rPr>
        <w:t>大阪府及び</w:t>
      </w:r>
      <w:r w:rsidRPr="00D27599">
        <w:rPr>
          <w:rFonts w:ascii="ＭＳ 明朝" w:hAnsi="ＭＳ 明朝" w:hint="eastAsia"/>
          <w:sz w:val="24"/>
        </w:rPr>
        <w:t>府内市町村の広報誌や</w:t>
      </w:r>
      <w:r w:rsidR="00BE4BED" w:rsidRPr="00D27599">
        <w:rPr>
          <w:rFonts w:ascii="ＭＳ 明朝" w:hAnsi="ＭＳ 明朝" w:hint="eastAsia"/>
          <w:sz w:val="24"/>
        </w:rPr>
        <w:t>HP</w:t>
      </w:r>
      <w:r w:rsidRPr="00D27599">
        <w:rPr>
          <w:rFonts w:ascii="ＭＳ 明朝" w:hAnsi="ＭＳ 明朝" w:hint="eastAsia"/>
          <w:sz w:val="24"/>
        </w:rPr>
        <w:t>、SNSにて大阪府版ガイドライン等の掲載</w:t>
      </w:r>
    </w:p>
    <w:p w14:paraId="56E24230" w14:textId="3D9DB86A" w:rsidR="00916346" w:rsidRPr="00D27599" w:rsidRDefault="00916346" w:rsidP="00916346">
      <w:pPr>
        <w:spacing w:line="280" w:lineRule="exact"/>
        <w:rPr>
          <w:rFonts w:ascii="ＭＳ 明朝" w:hAnsi="ＭＳ 明朝"/>
          <w:sz w:val="24"/>
        </w:rPr>
      </w:pPr>
      <w:r w:rsidRPr="00D27599">
        <w:rPr>
          <w:rFonts w:ascii="ＭＳ 明朝" w:hAnsi="ＭＳ 明朝" w:hint="eastAsia"/>
          <w:sz w:val="24"/>
        </w:rPr>
        <w:t xml:space="preserve">　　・大阪モノレール各駅のデジタルサイネージ</w:t>
      </w:r>
      <w:r w:rsidR="00BE4BED" w:rsidRPr="00D27599">
        <w:rPr>
          <w:rFonts w:ascii="ＭＳ 明朝" w:hAnsi="ＭＳ 明朝" w:hint="eastAsia"/>
          <w:sz w:val="24"/>
        </w:rPr>
        <w:t>に</w:t>
      </w:r>
      <w:r w:rsidR="00C8750F" w:rsidRPr="00D27599">
        <w:rPr>
          <w:rFonts w:ascii="ＭＳ 明朝" w:hAnsi="ＭＳ 明朝" w:hint="eastAsia"/>
          <w:sz w:val="24"/>
        </w:rPr>
        <w:t>掲示</w:t>
      </w:r>
    </w:p>
    <w:p w14:paraId="3C0C65DD" w14:textId="44638224" w:rsidR="00CA4FA6" w:rsidRPr="00D27599" w:rsidRDefault="00CA4FA6" w:rsidP="00916346">
      <w:pPr>
        <w:spacing w:line="280" w:lineRule="exact"/>
        <w:rPr>
          <w:rFonts w:ascii="ＭＳ 明朝" w:hAnsi="ＭＳ 明朝"/>
          <w:sz w:val="24"/>
        </w:rPr>
      </w:pPr>
      <w:r w:rsidRPr="00D27599">
        <w:rPr>
          <w:rFonts w:ascii="ＭＳ 明朝" w:hAnsi="ＭＳ 明朝" w:hint="eastAsia"/>
          <w:sz w:val="24"/>
        </w:rPr>
        <w:t xml:space="preserve">　　・民間企業のデジタルサイネージ</w:t>
      </w:r>
      <w:r w:rsidR="00BE4BED" w:rsidRPr="00D27599">
        <w:rPr>
          <w:rFonts w:ascii="ＭＳ 明朝" w:hAnsi="ＭＳ 明朝" w:hint="eastAsia"/>
          <w:sz w:val="24"/>
        </w:rPr>
        <w:t>に</w:t>
      </w:r>
      <w:r w:rsidRPr="00D27599">
        <w:rPr>
          <w:rFonts w:ascii="ＭＳ 明朝" w:hAnsi="ＭＳ 明朝" w:hint="eastAsia"/>
          <w:sz w:val="24"/>
        </w:rPr>
        <w:t>掲示</w:t>
      </w:r>
    </w:p>
    <w:p w14:paraId="219B8E40" w14:textId="77777777" w:rsidR="007850F9" w:rsidRPr="00D27599" w:rsidRDefault="007850F9" w:rsidP="00916346">
      <w:pPr>
        <w:spacing w:line="280" w:lineRule="exact"/>
        <w:rPr>
          <w:rFonts w:ascii="ＭＳ 明朝" w:hAnsi="ＭＳ 明朝"/>
          <w:sz w:val="24"/>
        </w:rPr>
      </w:pPr>
    </w:p>
    <w:p w14:paraId="718B6C48" w14:textId="6ABDB620" w:rsidR="0004103A" w:rsidRPr="00D27599" w:rsidRDefault="00A23E49" w:rsidP="007850F9">
      <w:pPr>
        <w:spacing w:line="280" w:lineRule="exact"/>
        <w:ind w:firstLineChars="100" w:firstLine="240"/>
        <w:rPr>
          <w:rFonts w:ascii="ＭＳ 明朝" w:hAnsi="ＭＳ 明朝"/>
          <w:sz w:val="24"/>
        </w:rPr>
      </w:pPr>
      <w:r w:rsidRPr="00D27599">
        <w:rPr>
          <w:rFonts w:ascii="ＭＳ 明朝" w:hAnsi="ＭＳ 明朝" w:hint="eastAsia"/>
          <w:sz w:val="24"/>
        </w:rPr>
        <w:t>〇</w:t>
      </w:r>
      <w:r w:rsidR="0004103A" w:rsidRPr="00D27599">
        <w:rPr>
          <w:rFonts w:ascii="ＭＳ 明朝" w:hAnsi="ＭＳ 明朝" w:hint="eastAsia"/>
          <w:sz w:val="24"/>
        </w:rPr>
        <w:t>業界団体</w:t>
      </w:r>
    </w:p>
    <w:p w14:paraId="0CC603AA" w14:textId="1BA5957D" w:rsidR="0004103A" w:rsidRPr="00D27599" w:rsidRDefault="00916346" w:rsidP="007850F9">
      <w:pPr>
        <w:spacing w:line="280" w:lineRule="exact"/>
        <w:ind w:firstLineChars="200" w:firstLine="480"/>
        <w:rPr>
          <w:rFonts w:ascii="ＭＳ 明朝" w:hAnsi="ＭＳ 明朝"/>
          <w:strike/>
          <w:sz w:val="24"/>
        </w:rPr>
      </w:pPr>
      <w:r w:rsidRPr="00D27599">
        <w:rPr>
          <w:rFonts w:ascii="ＭＳ 明朝" w:hAnsi="ＭＳ 明朝" w:hint="eastAsia"/>
          <w:sz w:val="24"/>
        </w:rPr>
        <w:t>・各会員</w:t>
      </w:r>
      <w:r w:rsidR="00196046" w:rsidRPr="00D27599">
        <w:rPr>
          <w:rFonts w:ascii="ＭＳ 明朝" w:hAnsi="ＭＳ 明朝" w:hint="eastAsia"/>
          <w:sz w:val="24"/>
        </w:rPr>
        <w:t>から借主</w:t>
      </w:r>
      <w:r w:rsidRPr="00D27599">
        <w:rPr>
          <w:rFonts w:ascii="ＭＳ 明朝" w:hAnsi="ＭＳ 明朝" w:hint="eastAsia"/>
          <w:sz w:val="24"/>
        </w:rPr>
        <w:t>に</w:t>
      </w:r>
      <w:r w:rsidR="00BE4BED" w:rsidRPr="00D27599">
        <w:rPr>
          <w:rFonts w:ascii="ＭＳ 明朝" w:hAnsi="ＭＳ 明朝" w:hint="eastAsia"/>
          <w:sz w:val="24"/>
        </w:rPr>
        <w:t>対して</w:t>
      </w:r>
      <w:r w:rsidR="00FF5A3D" w:rsidRPr="00D27599">
        <w:rPr>
          <w:rFonts w:ascii="ＭＳ 明朝" w:hAnsi="ＭＳ 明朝" w:hint="eastAsia"/>
          <w:sz w:val="24"/>
        </w:rPr>
        <w:t>、</w:t>
      </w:r>
      <w:r w:rsidR="0004103A" w:rsidRPr="00D27599">
        <w:rPr>
          <w:rFonts w:ascii="ＭＳ 明朝" w:hAnsi="ＭＳ 明朝" w:hint="eastAsia"/>
          <w:sz w:val="24"/>
        </w:rPr>
        <w:t>契約</w:t>
      </w:r>
      <w:r w:rsidRPr="00D27599">
        <w:rPr>
          <w:rFonts w:ascii="ＭＳ 明朝" w:hAnsi="ＭＳ 明朝" w:hint="eastAsia"/>
          <w:sz w:val="24"/>
        </w:rPr>
        <w:t>、</w:t>
      </w:r>
      <w:r w:rsidR="0004103A" w:rsidRPr="00D27599">
        <w:rPr>
          <w:rFonts w:ascii="ＭＳ 明朝" w:hAnsi="ＭＳ 明朝" w:hint="eastAsia"/>
          <w:sz w:val="24"/>
        </w:rPr>
        <w:t>入居</w:t>
      </w:r>
      <w:r w:rsidRPr="00D27599">
        <w:rPr>
          <w:rFonts w:ascii="ＭＳ 明朝" w:hAnsi="ＭＳ 明朝" w:hint="eastAsia"/>
          <w:sz w:val="24"/>
        </w:rPr>
        <w:t>、</w:t>
      </w:r>
      <w:r w:rsidR="0004103A" w:rsidRPr="00D27599">
        <w:rPr>
          <w:rFonts w:ascii="ＭＳ 明朝" w:hAnsi="ＭＳ 明朝" w:hint="eastAsia"/>
          <w:sz w:val="24"/>
        </w:rPr>
        <w:t>退去時における原状回復の</w:t>
      </w:r>
      <w:r w:rsidR="00196046" w:rsidRPr="00D27599">
        <w:rPr>
          <w:rFonts w:ascii="ＭＳ 明朝" w:hAnsi="ＭＳ 明朝" w:hint="eastAsia"/>
          <w:sz w:val="24"/>
        </w:rPr>
        <w:t>考え方</w:t>
      </w:r>
      <w:r w:rsidR="00BE4BED" w:rsidRPr="00D27599">
        <w:rPr>
          <w:rFonts w:ascii="ＭＳ 明朝" w:hAnsi="ＭＳ 明朝" w:hint="eastAsia"/>
          <w:sz w:val="24"/>
        </w:rPr>
        <w:t>を</w:t>
      </w:r>
      <w:r w:rsidR="0004103A" w:rsidRPr="00D27599">
        <w:rPr>
          <w:rFonts w:ascii="ＭＳ 明朝" w:hAnsi="ＭＳ 明朝" w:hint="eastAsia"/>
          <w:sz w:val="24"/>
        </w:rPr>
        <w:t>説明</w:t>
      </w:r>
    </w:p>
    <w:p w14:paraId="23874DD4" w14:textId="7C6DB1DF" w:rsidR="0004103A" w:rsidRPr="00D27599" w:rsidRDefault="0004103A" w:rsidP="0004103A">
      <w:pPr>
        <w:spacing w:line="280" w:lineRule="exact"/>
        <w:rPr>
          <w:rFonts w:ascii="ＭＳ 明朝" w:hAnsi="ＭＳ 明朝"/>
          <w:sz w:val="24"/>
        </w:rPr>
      </w:pPr>
      <w:r w:rsidRPr="00D27599">
        <w:rPr>
          <w:rFonts w:ascii="ＭＳ 明朝" w:hAnsi="ＭＳ 明朝" w:hint="eastAsia"/>
          <w:sz w:val="24"/>
        </w:rPr>
        <w:t xml:space="preserve">　　（仲介）借主への入居契約時の説明</w:t>
      </w:r>
    </w:p>
    <w:p w14:paraId="0A7A3A39" w14:textId="49FF3B3D" w:rsidR="007850F9" w:rsidRPr="00D27599" w:rsidRDefault="0004103A" w:rsidP="0004103A">
      <w:pPr>
        <w:spacing w:line="280" w:lineRule="exact"/>
        <w:rPr>
          <w:rFonts w:ascii="ＭＳ 明朝" w:hAnsi="ＭＳ 明朝"/>
          <w:sz w:val="24"/>
        </w:rPr>
      </w:pPr>
      <w:r w:rsidRPr="00D27599">
        <w:rPr>
          <w:rFonts w:ascii="ＭＳ 明朝" w:hAnsi="ＭＳ 明朝" w:hint="eastAsia"/>
          <w:sz w:val="24"/>
        </w:rPr>
        <w:t xml:space="preserve">　　（管理）家主</w:t>
      </w:r>
      <w:r w:rsidR="00916346" w:rsidRPr="00D27599">
        <w:rPr>
          <w:rFonts w:ascii="ＭＳ 明朝" w:hAnsi="ＭＳ 明朝" w:hint="eastAsia"/>
          <w:sz w:val="24"/>
        </w:rPr>
        <w:t>、</w:t>
      </w:r>
      <w:r w:rsidRPr="00D27599">
        <w:rPr>
          <w:rFonts w:ascii="ＭＳ 明朝" w:hAnsi="ＭＳ 明朝" w:hint="eastAsia"/>
          <w:sz w:val="24"/>
        </w:rPr>
        <w:t>借主への退去時等の説明</w:t>
      </w:r>
    </w:p>
    <w:p w14:paraId="55CD3A63" w14:textId="7329EE08" w:rsidR="004D4457" w:rsidRPr="00D27599" w:rsidRDefault="0004103A" w:rsidP="0004103A">
      <w:pPr>
        <w:spacing w:line="280" w:lineRule="exact"/>
        <w:rPr>
          <w:rFonts w:ascii="ＭＳ 明朝" w:hAnsi="ＭＳ 明朝"/>
          <w:sz w:val="24"/>
        </w:rPr>
      </w:pPr>
      <w:r w:rsidRPr="00D27599">
        <w:rPr>
          <w:rFonts w:ascii="ＭＳ 明朝" w:hAnsi="ＭＳ 明朝" w:hint="eastAsia"/>
          <w:sz w:val="24"/>
        </w:rPr>
        <w:t xml:space="preserve">　　（家主）会員に向けたセミナー等</w:t>
      </w:r>
      <w:r w:rsidR="00852335" w:rsidRPr="00D27599">
        <w:rPr>
          <w:rFonts w:ascii="ＭＳ 明朝" w:hAnsi="ＭＳ 明朝" w:hint="eastAsia"/>
          <w:sz w:val="24"/>
        </w:rPr>
        <w:t>で</w:t>
      </w:r>
      <w:r w:rsidRPr="00D27599">
        <w:rPr>
          <w:rFonts w:ascii="ＭＳ 明朝" w:hAnsi="ＭＳ 明朝" w:hint="eastAsia"/>
          <w:sz w:val="24"/>
        </w:rPr>
        <w:t>の周知や借主への説明</w:t>
      </w:r>
    </w:p>
    <w:p w14:paraId="69F57A32" w14:textId="77777777" w:rsidR="0004103A" w:rsidRPr="00D27599" w:rsidRDefault="0004103A" w:rsidP="004D4457">
      <w:pPr>
        <w:spacing w:line="280" w:lineRule="exact"/>
        <w:rPr>
          <w:rFonts w:ascii="ＭＳ 明朝" w:hAnsi="ＭＳ 明朝"/>
          <w:sz w:val="24"/>
        </w:rPr>
      </w:pPr>
    </w:p>
    <w:p w14:paraId="34C72E3E" w14:textId="77777777" w:rsidR="00E734E9" w:rsidRPr="00D27599" w:rsidRDefault="00E734E9" w:rsidP="00E734E9">
      <w:pPr>
        <w:spacing w:line="280" w:lineRule="exact"/>
        <w:ind w:firstLineChars="100" w:firstLine="240"/>
        <w:rPr>
          <w:rFonts w:ascii="ＭＳ 明朝" w:hAnsi="ＭＳ 明朝"/>
          <w:sz w:val="24"/>
        </w:rPr>
      </w:pPr>
    </w:p>
    <w:p w14:paraId="41107622" w14:textId="77777777" w:rsidR="00B85095" w:rsidRPr="00D27599" w:rsidRDefault="00B85095" w:rsidP="004D3794">
      <w:pPr>
        <w:spacing w:line="320" w:lineRule="exact"/>
        <w:ind w:firstLineChars="100" w:firstLine="240"/>
        <w:jc w:val="left"/>
        <w:rPr>
          <w:rFonts w:ascii="ＭＳ 明朝" w:hAnsi="ＭＳ 明朝"/>
          <w:sz w:val="24"/>
        </w:rPr>
      </w:pPr>
      <w:r w:rsidRPr="00D27599">
        <w:rPr>
          <w:rFonts w:ascii="ＭＳ 明朝" w:hAnsi="ＭＳ 明朝" w:hint="eastAsia"/>
          <w:sz w:val="24"/>
        </w:rPr>
        <w:t>関係団体</w:t>
      </w:r>
    </w:p>
    <w:p w14:paraId="3731E428" w14:textId="77777777" w:rsidR="004D3794" w:rsidRPr="00D27599" w:rsidRDefault="00792838" w:rsidP="004D3794">
      <w:pPr>
        <w:spacing w:line="320" w:lineRule="exact"/>
        <w:ind w:firstLineChars="200" w:firstLine="480"/>
        <w:jc w:val="left"/>
        <w:rPr>
          <w:rFonts w:ascii="ＭＳ 明朝" w:hAnsi="ＭＳ 明朝"/>
          <w:sz w:val="24"/>
        </w:rPr>
      </w:pPr>
      <w:r w:rsidRPr="00D27599">
        <w:rPr>
          <w:rFonts w:ascii="ＭＳ 明朝" w:hAnsi="ＭＳ 明朝" w:hint="eastAsia"/>
          <w:sz w:val="24"/>
        </w:rPr>
        <w:t>一般社団法人大阪府宅地建物取引業協会、公益社団法人全日本不動産協会大阪</w:t>
      </w:r>
      <w:r w:rsidR="004D3794" w:rsidRPr="00D27599">
        <w:rPr>
          <w:rFonts w:ascii="ＭＳ 明朝" w:hAnsi="ＭＳ 明朝" w:hint="eastAsia"/>
          <w:sz w:val="24"/>
        </w:rPr>
        <w:t>府</w:t>
      </w:r>
      <w:r w:rsidRPr="00D27599">
        <w:rPr>
          <w:rFonts w:ascii="ＭＳ 明朝" w:hAnsi="ＭＳ 明朝" w:hint="eastAsia"/>
          <w:sz w:val="24"/>
        </w:rPr>
        <w:t>本部、</w:t>
      </w:r>
    </w:p>
    <w:p w14:paraId="622AF27D" w14:textId="7C70083D" w:rsidR="005F53EB" w:rsidRPr="00D27599" w:rsidRDefault="00792838" w:rsidP="004D3794">
      <w:pPr>
        <w:spacing w:line="320" w:lineRule="exact"/>
        <w:ind w:firstLineChars="200" w:firstLine="480"/>
        <w:jc w:val="left"/>
        <w:rPr>
          <w:rFonts w:ascii="ＭＳ 明朝" w:hAnsi="ＭＳ 明朝"/>
          <w:sz w:val="24"/>
        </w:rPr>
      </w:pPr>
      <w:r w:rsidRPr="00D27599">
        <w:rPr>
          <w:rFonts w:ascii="ＭＳ 明朝" w:hAnsi="ＭＳ 明朝" w:hint="eastAsia"/>
          <w:sz w:val="24"/>
        </w:rPr>
        <w:t>公益財団法人日本賃貸住宅管理協会大阪府支部、一般社団法人大阪府賃貸住宅経営協会</w:t>
      </w:r>
    </w:p>
    <w:sectPr w:rsidR="005F53EB" w:rsidRPr="00D27599" w:rsidSect="00C70BFF">
      <w:pgSz w:w="11906" w:h="16838" w:code="9"/>
      <w:pgMar w:top="1021" w:right="1021" w:bottom="1021" w:left="1021" w:header="851" w:footer="992" w:gutter="0"/>
      <w:cols w:space="425"/>
      <w:docGrid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953E" w14:textId="77777777" w:rsidR="00CC26AB" w:rsidRDefault="00CC26AB" w:rsidP="007F2D85">
      <w:r>
        <w:separator/>
      </w:r>
    </w:p>
  </w:endnote>
  <w:endnote w:type="continuationSeparator" w:id="0">
    <w:p w14:paraId="7EB4D486" w14:textId="77777777" w:rsidR="00CC26AB" w:rsidRDefault="00CC26AB" w:rsidP="007F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8672" w14:textId="77777777" w:rsidR="00CC26AB" w:rsidRDefault="00CC26AB" w:rsidP="007F2D85">
      <w:r>
        <w:separator/>
      </w:r>
    </w:p>
  </w:footnote>
  <w:footnote w:type="continuationSeparator" w:id="0">
    <w:p w14:paraId="55DF6BA0" w14:textId="77777777" w:rsidR="00CC26AB" w:rsidRDefault="00CC26AB" w:rsidP="007F2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C3A63"/>
    <w:multiLevelType w:val="hybridMultilevel"/>
    <w:tmpl w:val="23F49984"/>
    <w:lvl w:ilvl="0" w:tplc="F620E1AE">
      <w:start w:val="3"/>
      <w:numFmt w:val="decimalEnclosedCircle"/>
      <w:lvlText w:val="%1"/>
      <w:lvlJc w:val="left"/>
      <w:pPr>
        <w:tabs>
          <w:tab w:val="num" w:pos="580"/>
        </w:tabs>
        <w:ind w:left="580" w:hanging="360"/>
      </w:pPr>
      <w:rPr>
        <w:rFonts w:hint="eastAsia"/>
      </w:rPr>
    </w:lvl>
    <w:lvl w:ilvl="1" w:tplc="075EE732">
      <w:start w:val="4"/>
      <w:numFmt w:val="bullet"/>
      <w:lvlText w:val="・"/>
      <w:lvlJc w:val="left"/>
      <w:pPr>
        <w:tabs>
          <w:tab w:val="num" w:pos="1000"/>
        </w:tabs>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B2B7F78"/>
    <w:multiLevelType w:val="hybridMultilevel"/>
    <w:tmpl w:val="4F1082EA"/>
    <w:lvl w:ilvl="0" w:tplc="029C99C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58586372"/>
    <w:multiLevelType w:val="hybridMultilevel"/>
    <w:tmpl w:val="A86E1A9E"/>
    <w:lvl w:ilvl="0" w:tplc="0C5C9A1C">
      <w:start w:val="1"/>
      <w:numFmt w:val="bullet"/>
      <w:lvlText w:val="□"/>
      <w:lvlJc w:val="left"/>
      <w:pPr>
        <w:tabs>
          <w:tab w:val="num" w:pos="530"/>
        </w:tabs>
        <w:ind w:left="340" w:hanging="170"/>
      </w:pPr>
      <w:rPr>
        <w:rFonts w:ascii="ＭＳ Ｐゴシック" w:eastAsia="ＭＳ Ｐゴシック"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E776AFE"/>
    <w:multiLevelType w:val="hybridMultilevel"/>
    <w:tmpl w:val="1B5E335C"/>
    <w:lvl w:ilvl="0" w:tplc="DBFCE8B6">
      <w:start w:val="1"/>
      <w:numFmt w:val="decimalFullWidth"/>
      <w:lvlText w:val="（%1）"/>
      <w:lvlJc w:val="left"/>
      <w:pPr>
        <w:tabs>
          <w:tab w:val="num" w:pos="720"/>
        </w:tabs>
        <w:ind w:left="720" w:hanging="720"/>
      </w:pPr>
      <w:rPr>
        <w:rFonts w:ascii="ゴシック体" w:eastAsia="ゴシック体"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4"/>
  <w:displayHorizontalDrawingGridEvery w:val="0"/>
  <w:displayVerticalDrawingGridEvery w:val="2"/>
  <w:characterSpacingControl w:val="compressPunctuation"/>
  <w:strictFirstAndLastChar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FA"/>
    <w:rsid w:val="000012C5"/>
    <w:rsid w:val="000106CD"/>
    <w:rsid w:val="00013B7E"/>
    <w:rsid w:val="0004103A"/>
    <w:rsid w:val="00044AA3"/>
    <w:rsid w:val="0006253C"/>
    <w:rsid w:val="000707F6"/>
    <w:rsid w:val="0008035C"/>
    <w:rsid w:val="00081BD7"/>
    <w:rsid w:val="00084775"/>
    <w:rsid w:val="00087419"/>
    <w:rsid w:val="000A48EA"/>
    <w:rsid w:val="000C2327"/>
    <w:rsid w:val="000F276E"/>
    <w:rsid w:val="00110513"/>
    <w:rsid w:val="00142E12"/>
    <w:rsid w:val="0015412A"/>
    <w:rsid w:val="001666E9"/>
    <w:rsid w:val="00183282"/>
    <w:rsid w:val="00196046"/>
    <w:rsid w:val="00197AC0"/>
    <w:rsid w:val="001C5FCB"/>
    <w:rsid w:val="001D4244"/>
    <w:rsid w:val="00202F3C"/>
    <w:rsid w:val="00246288"/>
    <w:rsid w:val="00246CDA"/>
    <w:rsid w:val="002524A1"/>
    <w:rsid w:val="00257FB2"/>
    <w:rsid w:val="00270C9E"/>
    <w:rsid w:val="002916B5"/>
    <w:rsid w:val="002973A2"/>
    <w:rsid w:val="002B0FEA"/>
    <w:rsid w:val="002B72F7"/>
    <w:rsid w:val="002D641E"/>
    <w:rsid w:val="00305217"/>
    <w:rsid w:val="0035506C"/>
    <w:rsid w:val="003644CB"/>
    <w:rsid w:val="0038395F"/>
    <w:rsid w:val="00384487"/>
    <w:rsid w:val="003A46A8"/>
    <w:rsid w:val="003B4BB2"/>
    <w:rsid w:val="003B76FD"/>
    <w:rsid w:val="003E38DB"/>
    <w:rsid w:val="003E6F46"/>
    <w:rsid w:val="003F2C8F"/>
    <w:rsid w:val="003F779F"/>
    <w:rsid w:val="00430BDA"/>
    <w:rsid w:val="00481098"/>
    <w:rsid w:val="00496ACA"/>
    <w:rsid w:val="004A18A9"/>
    <w:rsid w:val="004D3794"/>
    <w:rsid w:val="004D4457"/>
    <w:rsid w:val="0050472C"/>
    <w:rsid w:val="0050490E"/>
    <w:rsid w:val="0051608F"/>
    <w:rsid w:val="0052775C"/>
    <w:rsid w:val="005303F3"/>
    <w:rsid w:val="00550BFD"/>
    <w:rsid w:val="005679AF"/>
    <w:rsid w:val="00575305"/>
    <w:rsid w:val="005808FC"/>
    <w:rsid w:val="005A54A2"/>
    <w:rsid w:val="005C13EA"/>
    <w:rsid w:val="005D12C0"/>
    <w:rsid w:val="005E3E46"/>
    <w:rsid w:val="005F53EB"/>
    <w:rsid w:val="0064566D"/>
    <w:rsid w:val="0065695E"/>
    <w:rsid w:val="0067099D"/>
    <w:rsid w:val="00682607"/>
    <w:rsid w:val="00695BCC"/>
    <w:rsid w:val="00697732"/>
    <w:rsid w:val="006D68A5"/>
    <w:rsid w:val="006E3FFA"/>
    <w:rsid w:val="006E7B63"/>
    <w:rsid w:val="00717BE6"/>
    <w:rsid w:val="00745D01"/>
    <w:rsid w:val="00753EAA"/>
    <w:rsid w:val="00771284"/>
    <w:rsid w:val="007850F9"/>
    <w:rsid w:val="007852D2"/>
    <w:rsid w:val="00790781"/>
    <w:rsid w:val="00792838"/>
    <w:rsid w:val="007A6B30"/>
    <w:rsid w:val="007E487A"/>
    <w:rsid w:val="007F2D85"/>
    <w:rsid w:val="00805FFA"/>
    <w:rsid w:val="00806DD2"/>
    <w:rsid w:val="00823E77"/>
    <w:rsid w:val="00824EDD"/>
    <w:rsid w:val="00852335"/>
    <w:rsid w:val="00881307"/>
    <w:rsid w:val="00882307"/>
    <w:rsid w:val="00897586"/>
    <w:rsid w:val="008A4985"/>
    <w:rsid w:val="008C0BE9"/>
    <w:rsid w:val="008C1B44"/>
    <w:rsid w:val="008F4F66"/>
    <w:rsid w:val="009102CB"/>
    <w:rsid w:val="00916346"/>
    <w:rsid w:val="00942EF0"/>
    <w:rsid w:val="009512E5"/>
    <w:rsid w:val="00956774"/>
    <w:rsid w:val="009752F5"/>
    <w:rsid w:val="00976504"/>
    <w:rsid w:val="0098376F"/>
    <w:rsid w:val="009B27E3"/>
    <w:rsid w:val="009D7F14"/>
    <w:rsid w:val="00A07892"/>
    <w:rsid w:val="00A15837"/>
    <w:rsid w:val="00A16604"/>
    <w:rsid w:val="00A2130C"/>
    <w:rsid w:val="00A23E49"/>
    <w:rsid w:val="00A30E65"/>
    <w:rsid w:val="00A34CB7"/>
    <w:rsid w:val="00A418B6"/>
    <w:rsid w:val="00A73D42"/>
    <w:rsid w:val="00A84075"/>
    <w:rsid w:val="00AD4E48"/>
    <w:rsid w:val="00AE6C48"/>
    <w:rsid w:val="00AF2E7D"/>
    <w:rsid w:val="00B1372F"/>
    <w:rsid w:val="00B2754C"/>
    <w:rsid w:val="00B30C81"/>
    <w:rsid w:val="00B34909"/>
    <w:rsid w:val="00B42E70"/>
    <w:rsid w:val="00B82AC9"/>
    <w:rsid w:val="00B85095"/>
    <w:rsid w:val="00B86805"/>
    <w:rsid w:val="00BA1F22"/>
    <w:rsid w:val="00BC7A20"/>
    <w:rsid w:val="00BE4BED"/>
    <w:rsid w:val="00C24478"/>
    <w:rsid w:val="00C36A58"/>
    <w:rsid w:val="00C46AC7"/>
    <w:rsid w:val="00C47E44"/>
    <w:rsid w:val="00C70BFF"/>
    <w:rsid w:val="00C80EEC"/>
    <w:rsid w:val="00C8750F"/>
    <w:rsid w:val="00C972A5"/>
    <w:rsid w:val="00C97353"/>
    <w:rsid w:val="00C97D03"/>
    <w:rsid w:val="00CA4FA6"/>
    <w:rsid w:val="00CC26AB"/>
    <w:rsid w:val="00CC409B"/>
    <w:rsid w:val="00CD748C"/>
    <w:rsid w:val="00D052D2"/>
    <w:rsid w:val="00D121DC"/>
    <w:rsid w:val="00D27599"/>
    <w:rsid w:val="00D66B89"/>
    <w:rsid w:val="00D851C9"/>
    <w:rsid w:val="00D92F2A"/>
    <w:rsid w:val="00D93231"/>
    <w:rsid w:val="00DA734E"/>
    <w:rsid w:val="00DB7610"/>
    <w:rsid w:val="00DC1E87"/>
    <w:rsid w:val="00E049A8"/>
    <w:rsid w:val="00E1468C"/>
    <w:rsid w:val="00E1768D"/>
    <w:rsid w:val="00E32AD8"/>
    <w:rsid w:val="00E34467"/>
    <w:rsid w:val="00E51CC0"/>
    <w:rsid w:val="00E61D1F"/>
    <w:rsid w:val="00E63A83"/>
    <w:rsid w:val="00E734E9"/>
    <w:rsid w:val="00E8650E"/>
    <w:rsid w:val="00E915FC"/>
    <w:rsid w:val="00E95BF5"/>
    <w:rsid w:val="00ED3DF1"/>
    <w:rsid w:val="00EE2876"/>
    <w:rsid w:val="00EF2870"/>
    <w:rsid w:val="00F072D2"/>
    <w:rsid w:val="00F11AD7"/>
    <w:rsid w:val="00F23BE1"/>
    <w:rsid w:val="00F63A1D"/>
    <w:rsid w:val="00F82B26"/>
    <w:rsid w:val="00FB4524"/>
    <w:rsid w:val="00FB6AA6"/>
    <w:rsid w:val="00FF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6E8935D"/>
  <w15:chartTrackingRefBased/>
  <w15:docId w15:val="{E7EF40F9-25D2-4DF0-AA1A-D9B81522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autoSpaceDE w:val="0"/>
      <w:autoSpaceDN w:val="0"/>
      <w:spacing w:line="323" w:lineRule="exact"/>
      <w:ind w:left="642" w:hangingChars="300" w:hanging="642"/>
    </w:pPr>
    <w:rPr>
      <w:rFonts w:ascii="ゴシック体" w:eastAsia="ゴシック体"/>
      <w:sz w:val="21"/>
      <w:szCs w:val="20"/>
    </w:rPr>
  </w:style>
  <w:style w:type="paragraph" w:styleId="2">
    <w:name w:val="Body Text Indent 2"/>
    <w:basedOn w:val="a"/>
    <w:pPr>
      <w:kinsoku w:val="0"/>
      <w:wordWrap w:val="0"/>
      <w:overflowPunct w:val="0"/>
      <w:autoSpaceDE w:val="0"/>
      <w:autoSpaceDN w:val="0"/>
      <w:spacing w:line="323" w:lineRule="exact"/>
      <w:ind w:left="1070" w:hangingChars="500" w:hanging="1070"/>
    </w:pPr>
    <w:rPr>
      <w:rFonts w:ascii="ＭＳ 明朝"/>
      <w:sz w:val="21"/>
      <w:szCs w:val="20"/>
    </w:rPr>
  </w:style>
  <w:style w:type="paragraph" w:styleId="a4">
    <w:name w:val="Block Text"/>
    <w:basedOn w:val="a"/>
    <w:pPr>
      <w:kinsoku w:val="0"/>
      <w:overflowPunct w:val="0"/>
      <w:ind w:leftChars="100" w:left="220" w:rightChars="-200" w:right="-440" w:firstLineChars="100" w:firstLine="220"/>
    </w:pPr>
  </w:style>
  <w:style w:type="paragraph" w:styleId="3">
    <w:name w:val="Body Text Indent 3"/>
    <w:basedOn w:val="a"/>
    <w:pPr>
      <w:ind w:leftChars="327" w:left="719" w:firstLineChars="89" w:firstLine="178"/>
    </w:pPr>
    <w:rPr>
      <w:sz w:val="20"/>
    </w:rPr>
  </w:style>
  <w:style w:type="paragraph" w:styleId="a5">
    <w:name w:val="Balloon Text"/>
    <w:basedOn w:val="a"/>
    <w:semiHidden/>
    <w:rsid w:val="00B30C81"/>
    <w:rPr>
      <w:rFonts w:ascii="Arial" w:eastAsia="ＭＳ ゴシック" w:hAnsi="Arial"/>
      <w:sz w:val="18"/>
      <w:szCs w:val="18"/>
    </w:rPr>
  </w:style>
  <w:style w:type="paragraph" w:styleId="a6">
    <w:name w:val="header"/>
    <w:basedOn w:val="a"/>
    <w:link w:val="a7"/>
    <w:rsid w:val="007F2D85"/>
    <w:pPr>
      <w:tabs>
        <w:tab w:val="center" w:pos="4252"/>
        <w:tab w:val="right" w:pos="8504"/>
      </w:tabs>
      <w:snapToGrid w:val="0"/>
    </w:pPr>
  </w:style>
  <w:style w:type="character" w:customStyle="1" w:styleId="a7">
    <w:name w:val="ヘッダー (文字)"/>
    <w:link w:val="a6"/>
    <w:rsid w:val="007F2D85"/>
    <w:rPr>
      <w:kern w:val="2"/>
      <w:sz w:val="22"/>
      <w:szCs w:val="24"/>
    </w:rPr>
  </w:style>
  <w:style w:type="paragraph" w:styleId="a8">
    <w:name w:val="footer"/>
    <w:basedOn w:val="a"/>
    <w:link w:val="a9"/>
    <w:rsid w:val="007F2D85"/>
    <w:pPr>
      <w:tabs>
        <w:tab w:val="center" w:pos="4252"/>
        <w:tab w:val="right" w:pos="8504"/>
      </w:tabs>
      <w:snapToGrid w:val="0"/>
    </w:pPr>
  </w:style>
  <w:style w:type="character" w:customStyle="1" w:styleId="a9">
    <w:name w:val="フッター (文字)"/>
    <w:link w:val="a8"/>
    <w:rsid w:val="007F2D8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E8B6C-881E-4E69-A3FE-E1E35AF1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797</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平成１３年度「就職差別撤廃月間」実施要領</vt:lpstr>
      <vt:lpstr>平成１３年度「就職差別撤廃月間」実施要領</vt:lpstr>
    </vt:vector>
  </TitlesOfParts>
  <Company>大阪府</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平成１３年度「就職差別撤廃月間」実施要領</dc:title>
  <dc:subject/>
  <dc:creator>業務端末</dc:creator>
  <cp:keywords/>
  <cp:lastModifiedBy>山田　直哉</cp:lastModifiedBy>
  <cp:revision>3</cp:revision>
  <cp:lastPrinted>2024-01-29T11:30:00Z</cp:lastPrinted>
  <dcterms:created xsi:type="dcterms:W3CDTF">2024-01-30T02:50:00Z</dcterms:created>
  <dcterms:modified xsi:type="dcterms:W3CDTF">2024-01-30T07:09:00Z</dcterms:modified>
</cp:coreProperties>
</file>