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D34F1" w14:textId="77777777" w:rsidR="00655D26" w:rsidRPr="005D7815" w:rsidRDefault="00953A0C" w:rsidP="00655D26">
      <w:pPr>
        <w:spacing w:line="520" w:lineRule="exact"/>
        <w:jc w:val="center"/>
        <w:rPr>
          <w:rFonts w:ascii="ＭＳ Ｐゴシック" w:eastAsia="ＭＳ Ｐゴシック" w:hAnsi="ＭＳ Ｐゴシック"/>
          <w:b/>
          <w:noProof/>
          <w:sz w:val="28"/>
        </w:rPr>
      </w:pPr>
      <w:r w:rsidRPr="005D7815">
        <w:rPr>
          <w:rFonts w:ascii="ＭＳ Ｐゴシック" w:eastAsia="ＭＳ Ｐゴシック" w:hAnsi="ＭＳ Ｐゴシック" w:hint="eastAsia"/>
          <w:b/>
          <w:noProof/>
          <w:sz w:val="28"/>
        </w:rPr>
        <w:t>第１回</w:t>
      </w:r>
      <w:r w:rsidR="00655D26" w:rsidRPr="005D7815">
        <w:rPr>
          <w:rFonts w:ascii="ＭＳ Ｐゴシック" w:eastAsia="ＭＳ Ｐゴシック" w:hAnsi="ＭＳ Ｐゴシック" w:hint="eastAsia"/>
          <w:b/>
          <w:noProof/>
          <w:sz w:val="28"/>
        </w:rPr>
        <w:t>新型コロナウイルス</w:t>
      </w:r>
      <w:r w:rsidRPr="005D7815">
        <w:rPr>
          <w:rFonts w:ascii="ＭＳ Ｐゴシック" w:eastAsia="ＭＳ Ｐゴシック" w:hAnsi="ＭＳ Ｐゴシック" w:hint="eastAsia"/>
          <w:b/>
          <w:noProof/>
          <w:sz w:val="28"/>
        </w:rPr>
        <w:t>感染症</w:t>
      </w:r>
      <w:r w:rsidR="00655D26" w:rsidRPr="005D7815">
        <w:rPr>
          <w:rFonts w:ascii="ＭＳ Ｐゴシック" w:eastAsia="ＭＳ Ｐゴシック" w:hAnsi="ＭＳ Ｐゴシック" w:hint="eastAsia"/>
          <w:b/>
          <w:noProof/>
          <w:sz w:val="28"/>
        </w:rPr>
        <w:t>対策</w:t>
      </w:r>
      <w:r w:rsidRPr="005D7815">
        <w:rPr>
          <w:rFonts w:ascii="ＭＳ Ｐゴシック" w:eastAsia="ＭＳ Ｐゴシック" w:hAnsi="ＭＳ Ｐゴシック" w:hint="eastAsia"/>
          <w:b/>
          <w:noProof/>
          <w:sz w:val="28"/>
        </w:rPr>
        <w:t>協議会</w:t>
      </w:r>
      <w:r w:rsidR="00655D26" w:rsidRPr="005D7815">
        <w:rPr>
          <w:rFonts w:ascii="ＭＳ Ｐゴシック" w:eastAsia="ＭＳ Ｐゴシック" w:hAnsi="ＭＳ Ｐゴシック" w:hint="eastAsia"/>
          <w:b/>
          <w:noProof/>
          <w:sz w:val="28"/>
        </w:rPr>
        <w:t>の主な概要</w:t>
      </w:r>
    </w:p>
    <w:p w14:paraId="2CA4CEA7" w14:textId="77777777" w:rsidR="00655D26" w:rsidRPr="005D7815" w:rsidRDefault="00655D26" w:rsidP="00655D26">
      <w:pPr>
        <w:spacing w:line="520" w:lineRule="exact"/>
        <w:jc w:val="right"/>
        <w:rPr>
          <w:rFonts w:ascii="ＭＳ 明朝" w:eastAsia="ＭＳ 明朝" w:hAnsi="ＭＳ 明朝"/>
          <w:noProof/>
        </w:rPr>
      </w:pPr>
      <w:r w:rsidRPr="005D7815">
        <w:rPr>
          <w:rFonts w:ascii="ＭＳ 明朝" w:eastAsia="ＭＳ 明朝" w:hAnsi="ＭＳ 明朝" w:hint="eastAsia"/>
          <w:noProof/>
        </w:rPr>
        <w:t>令和２年</w:t>
      </w:r>
      <w:r w:rsidR="00953A0C" w:rsidRPr="005D7815">
        <w:rPr>
          <w:rFonts w:ascii="ＭＳ 明朝" w:eastAsia="ＭＳ 明朝" w:hAnsi="ＭＳ 明朝" w:hint="eastAsia"/>
          <w:noProof/>
        </w:rPr>
        <w:t>４</w:t>
      </w:r>
      <w:r w:rsidRPr="005D7815">
        <w:rPr>
          <w:rFonts w:ascii="ＭＳ 明朝" w:eastAsia="ＭＳ 明朝" w:hAnsi="ＭＳ 明朝" w:hint="eastAsia"/>
          <w:noProof/>
        </w:rPr>
        <w:t>月</w:t>
      </w:r>
      <w:r w:rsidR="00953A0C" w:rsidRPr="005D7815">
        <w:rPr>
          <w:rFonts w:ascii="ＭＳ 明朝" w:eastAsia="ＭＳ 明朝" w:hAnsi="ＭＳ 明朝" w:hint="eastAsia"/>
          <w:noProof/>
        </w:rPr>
        <w:t>３</w:t>
      </w:r>
      <w:r w:rsidRPr="005D7815">
        <w:rPr>
          <w:rFonts w:ascii="ＭＳ 明朝" w:eastAsia="ＭＳ 明朝" w:hAnsi="ＭＳ 明朝" w:hint="eastAsia"/>
          <w:noProof/>
        </w:rPr>
        <w:t>日（</w:t>
      </w:r>
      <w:r w:rsidR="00953A0C" w:rsidRPr="005D7815">
        <w:rPr>
          <w:rFonts w:ascii="ＭＳ 明朝" w:eastAsia="ＭＳ 明朝" w:hAnsi="ＭＳ 明朝" w:hint="eastAsia"/>
          <w:noProof/>
        </w:rPr>
        <w:t>金</w:t>
      </w:r>
      <w:r w:rsidRPr="005D7815">
        <w:rPr>
          <w:rFonts w:ascii="ＭＳ 明朝" w:eastAsia="ＭＳ 明朝" w:hAnsi="ＭＳ 明朝" w:hint="eastAsia"/>
          <w:noProof/>
        </w:rPr>
        <w:t>）</w:t>
      </w:r>
    </w:p>
    <w:p w14:paraId="4998B2FC" w14:textId="77777777" w:rsidR="00655D26" w:rsidRPr="005D7815" w:rsidRDefault="00655D26" w:rsidP="00655D26">
      <w:pPr>
        <w:rPr>
          <w:rFonts w:ascii="ＭＳ 明朝" w:eastAsia="ＭＳ 明朝" w:hAnsi="ＭＳ ゴシック"/>
          <w:szCs w:val="24"/>
        </w:rPr>
      </w:pPr>
    </w:p>
    <w:p w14:paraId="021750FB" w14:textId="77777777" w:rsidR="00655D26" w:rsidRPr="005D7815" w:rsidRDefault="00655D26" w:rsidP="00923993">
      <w:pPr>
        <w:spacing w:line="276" w:lineRule="auto"/>
        <w:rPr>
          <w:rFonts w:ascii="ＭＳ ゴシック" w:eastAsia="ＭＳ ゴシック" w:hAnsi="ＭＳ ゴシック"/>
          <w:b/>
          <w:sz w:val="24"/>
          <w:szCs w:val="24"/>
        </w:rPr>
      </w:pPr>
      <w:r w:rsidRPr="005D7815">
        <w:rPr>
          <w:rFonts w:ascii="ＭＳ ゴシック" w:eastAsia="ＭＳ ゴシック" w:hAnsi="ＭＳ ゴシック" w:hint="eastAsia"/>
          <w:b/>
          <w:sz w:val="24"/>
          <w:szCs w:val="24"/>
        </w:rPr>
        <w:t>１．</w:t>
      </w:r>
      <w:r w:rsidR="00961493" w:rsidRPr="005D7815">
        <w:rPr>
          <w:rFonts w:ascii="ＭＳ ゴシック" w:eastAsia="ＭＳ ゴシック" w:hAnsi="ＭＳ ゴシック" w:hint="eastAsia"/>
          <w:b/>
          <w:sz w:val="24"/>
          <w:szCs w:val="24"/>
        </w:rPr>
        <w:t>軽症者等に係る宿泊療養及び自宅療養の対象等について</w:t>
      </w:r>
    </w:p>
    <w:p w14:paraId="538A6215" w14:textId="786B2110" w:rsidR="00655D26" w:rsidRPr="005D7815" w:rsidRDefault="002D5A0D" w:rsidP="00F95E92">
      <w:pPr>
        <w:spacing w:line="276" w:lineRule="auto"/>
        <w:ind w:leftChars="100" w:left="421" w:hangingChars="100" w:hanging="211"/>
        <w:rPr>
          <w:rFonts w:ascii="ＭＳ ゴシック" w:eastAsia="ＭＳ ゴシック" w:hAnsi="ＭＳ ゴシック"/>
          <w:b/>
          <w:szCs w:val="24"/>
        </w:rPr>
      </w:pPr>
      <w:r w:rsidRPr="005D7815">
        <w:rPr>
          <w:rFonts w:ascii="ＭＳ ゴシック" w:eastAsia="ＭＳ ゴシック" w:hAnsi="ＭＳ ゴシック" w:hint="eastAsia"/>
          <w:b/>
          <w:szCs w:val="24"/>
        </w:rPr>
        <w:t>○</w:t>
      </w:r>
      <w:r w:rsidR="00F95E92" w:rsidRPr="005D7815">
        <w:rPr>
          <w:rFonts w:ascii="ＭＳ ゴシック" w:eastAsia="ＭＳ ゴシック" w:hAnsi="ＭＳ ゴシック" w:hint="eastAsia"/>
          <w:b/>
          <w:szCs w:val="24"/>
        </w:rPr>
        <w:t>事務局</w:t>
      </w:r>
      <w:r w:rsidR="00655D26" w:rsidRPr="005D7815">
        <w:rPr>
          <w:rFonts w:ascii="ＭＳ ゴシック" w:eastAsia="ＭＳ ゴシック" w:hAnsi="ＭＳ ゴシック" w:hint="eastAsia"/>
          <w:b/>
          <w:szCs w:val="24"/>
        </w:rPr>
        <w:t>より、</w:t>
      </w:r>
      <w:r w:rsidR="00F53735" w:rsidRPr="005D7815">
        <w:rPr>
          <w:rFonts w:ascii="ＭＳ ゴシック" w:eastAsia="ＭＳ ゴシック" w:hAnsi="ＭＳ ゴシック" w:hint="eastAsia"/>
          <w:b/>
          <w:szCs w:val="24"/>
        </w:rPr>
        <w:t>資料１の</w:t>
      </w:r>
      <w:r w:rsidR="00F95E92" w:rsidRPr="005D7815">
        <w:rPr>
          <w:rFonts w:ascii="ＭＳ ゴシック" w:eastAsia="ＭＳ ゴシック" w:hAnsi="ＭＳ ゴシック" w:hint="eastAsia"/>
          <w:b/>
          <w:szCs w:val="24"/>
        </w:rPr>
        <w:t>発生状況</w:t>
      </w:r>
      <w:r w:rsidR="00F53735" w:rsidRPr="005D7815">
        <w:rPr>
          <w:rFonts w:ascii="ＭＳ ゴシック" w:eastAsia="ＭＳ ゴシック" w:hAnsi="ＭＳ ゴシック" w:hint="eastAsia"/>
          <w:b/>
          <w:szCs w:val="24"/>
        </w:rPr>
        <w:t>及び資料２の</w:t>
      </w:r>
      <w:r w:rsidR="00F95E92" w:rsidRPr="005D7815">
        <w:rPr>
          <w:rFonts w:ascii="ＭＳ ゴシック" w:eastAsia="ＭＳ ゴシック" w:hAnsi="ＭＳ ゴシック" w:hint="eastAsia"/>
          <w:b/>
          <w:szCs w:val="24"/>
        </w:rPr>
        <w:t>フェーズに応じた保健医療対策</w:t>
      </w:r>
      <w:r w:rsidR="00F53735" w:rsidRPr="005D7815">
        <w:rPr>
          <w:rFonts w:ascii="ＭＳ ゴシック" w:eastAsia="ＭＳ ゴシック" w:hAnsi="ＭＳ ゴシック" w:hint="eastAsia"/>
          <w:b/>
          <w:szCs w:val="24"/>
        </w:rPr>
        <w:t>（</w:t>
      </w:r>
      <w:r w:rsidR="006E31E5" w:rsidRPr="005D7815">
        <w:rPr>
          <w:rFonts w:ascii="ＭＳ ゴシック" w:eastAsia="ＭＳ ゴシック" w:hAnsi="ＭＳ ゴシック" w:hint="eastAsia"/>
          <w:b/>
          <w:szCs w:val="24"/>
        </w:rPr>
        <w:t>案</w:t>
      </w:r>
      <w:r w:rsidR="00F53735" w:rsidRPr="005D7815">
        <w:rPr>
          <w:rFonts w:ascii="ＭＳ ゴシック" w:eastAsia="ＭＳ ゴシック" w:hAnsi="ＭＳ ゴシック" w:hint="eastAsia"/>
          <w:b/>
          <w:szCs w:val="24"/>
        </w:rPr>
        <w:t>）</w:t>
      </w:r>
      <w:r w:rsidRPr="005D7815">
        <w:rPr>
          <w:rFonts w:ascii="ＭＳ ゴシック" w:eastAsia="ＭＳ ゴシック" w:hAnsi="ＭＳ ゴシック" w:hint="eastAsia"/>
          <w:b/>
          <w:szCs w:val="24"/>
        </w:rPr>
        <w:t>について説明</w:t>
      </w:r>
    </w:p>
    <w:p w14:paraId="7EE1A29C" w14:textId="77777777" w:rsidR="002D5A0D" w:rsidRPr="005D7815" w:rsidRDefault="002D5A0D" w:rsidP="00EC3705">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F95E92" w:rsidRPr="005D7815">
        <w:rPr>
          <w:rFonts w:ascii="ＭＳ 明朝" w:eastAsia="ＭＳ 明朝" w:hAnsi="ＭＳ 明朝" w:hint="eastAsia"/>
        </w:rPr>
        <w:t>3月27日～4月2日の新規陽性者数は155名であり、１週間前（37名）の約</w:t>
      </w:r>
      <w:r w:rsidR="00F95E92" w:rsidRPr="005D7815">
        <w:rPr>
          <w:rFonts w:ascii="ＭＳ 明朝" w:eastAsia="ＭＳ 明朝" w:hAnsi="ＭＳ 明朝"/>
        </w:rPr>
        <w:t>4</w:t>
      </w:r>
      <w:r w:rsidR="00F95E92" w:rsidRPr="005D7815">
        <w:rPr>
          <w:rFonts w:ascii="ＭＳ 明朝" w:eastAsia="ＭＳ 明朝" w:hAnsi="ＭＳ 明朝" w:hint="eastAsia"/>
        </w:rPr>
        <w:t>倍。また、感染経路不明者は77名であり、１週間前（21名）の3倍以上。</w:t>
      </w:r>
    </w:p>
    <w:p w14:paraId="3128297E" w14:textId="6E628B57" w:rsidR="002D5A0D" w:rsidRPr="005D7815" w:rsidRDefault="002D5A0D" w:rsidP="00EC3705">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E828FD" w:rsidRPr="005D7815">
        <w:rPr>
          <w:rFonts w:ascii="ＭＳ 明朝" w:eastAsia="ＭＳ 明朝" w:hAnsi="ＭＳ 明朝" w:hint="eastAsia"/>
        </w:rPr>
        <w:t>陽性率はこれまで平均6％で推移していたが、ここ最近は10％台に増加。</w:t>
      </w:r>
    </w:p>
    <w:p w14:paraId="7F350FFB" w14:textId="11994414" w:rsidR="002D5A0D" w:rsidRPr="005D7815" w:rsidRDefault="002D5A0D" w:rsidP="00795379">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E828FD" w:rsidRPr="005D7815">
        <w:rPr>
          <w:rFonts w:ascii="ＭＳ 明朝" w:eastAsia="ＭＳ 明朝" w:hAnsi="ＭＳ ゴシック" w:hint="eastAsia"/>
          <w:szCs w:val="24"/>
        </w:rPr>
        <w:t>フェーズ毎の病床整備について</w:t>
      </w:r>
      <w:r w:rsidR="00795379" w:rsidRPr="005D7815">
        <w:rPr>
          <w:rFonts w:ascii="ＭＳ 明朝" w:eastAsia="ＭＳ 明朝" w:hAnsi="ＭＳ ゴシック" w:hint="eastAsia"/>
          <w:szCs w:val="24"/>
        </w:rPr>
        <w:t>。フェーズ2に備え、</w:t>
      </w:r>
      <w:r w:rsidR="00E828FD" w:rsidRPr="005D7815">
        <w:rPr>
          <w:rFonts w:ascii="ＭＳ 明朝" w:eastAsia="ＭＳ 明朝" w:hAnsi="ＭＳ ゴシック"/>
          <w:szCs w:val="24"/>
        </w:rPr>
        <w:t>1,000床確保の目途が立っている。更なる確保が必要であり、</w:t>
      </w:r>
      <w:r w:rsidR="00795379" w:rsidRPr="005D7815">
        <w:rPr>
          <w:rFonts w:ascii="ＭＳ 明朝" w:eastAsia="ＭＳ 明朝" w:hAnsi="ＭＳ ゴシック" w:hint="eastAsia"/>
          <w:szCs w:val="24"/>
        </w:rPr>
        <w:t>オーバーシュート（</w:t>
      </w:r>
      <w:r w:rsidR="00E828FD" w:rsidRPr="005D7815">
        <w:rPr>
          <w:rFonts w:ascii="ＭＳ 明朝" w:eastAsia="ＭＳ 明朝" w:hAnsi="ＭＳ ゴシック"/>
          <w:szCs w:val="24"/>
        </w:rPr>
        <w:t>フェーズ3</w:t>
      </w:r>
      <w:r w:rsidR="00795379" w:rsidRPr="005D7815">
        <w:rPr>
          <w:rFonts w:ascii="ＭＳ 明朝" w:eastAsia="ＭＳ 明朝" w:hAnsi="ＭＳ ゴシック" w:hint="eastAsia"/>
          <w:szCs w:val="24"/>
        </w:rPr>
        <w:t>）に備え、</w:t>
      </w:r>
      <w:r w:rsidR="00E828FD" w:rsidRPr="005D7815">
        <w:rPr>
          <w:rFonts w:ascii="ＭＳ 明朝" w:eastAsia="ＭＳ 明朝" w:hAnsi="ＭＳ ゴシック" w:hint="eastAsia"/>
          <w:szCs w:val="24"/>
        </w:rPr>
        <w:t>3,000</w:t>
      </w:r>
      <w:r w:rsidR="00E828FD" w:rsidRPr="005D7815">
        <w:rPr>
          <w:rFonts w:ascii="ＭＳ 明朝" w:eastAsia="ＭＳ 明朝" w:hAnsi="ＭＳ ゴシック"/>
          <w:szCs w:val="24"/>
        </w:rPr>
        <w:t>床の確保に向けて</w:t>
      </w:r>
      <w:r w:rsidR="00795379" w:rsidRPr="005D7815">
        <w:rPr>
          <w:rFonts w:ascii="ＭＳ 明朝" w:eastAsia="ＭＳ 明朝" w:hAnsi="ＭＳ ゴシック" w:hint="eastAsia"/>
          <w:szCs w:val="24"/>
        </w:rPr>
        <w:t>医療機関</w:t>
      </w:r>
      <w:r w:rsidR="00E828FD" w:rsidRPr="005D7815">
        <w:rPr>
          <w:rFonts w:ascii="ＭＳ 明朝" w:eastAsia="ＭＳ 明朝" w:hAnsi="ＭＳ ゴシック"/>
          <w:szCs w:val="24"/>
        </w:rPr>
        <w:t>へ依頼</w:t>
      </w:r>
      <w:r w:rsidR="00795379" w:rsidRPr="005D7815">
        <w:rPr>
          <w:rFonts w:ascii="ＭＳ 明朝" w:eastAsia="ＭＳ 明朝" w:hAnsi="ＭＳ ゴシック" w:hint="eastAsia"/>
          <w:szCs w:val="24"/>
        </w:rPr>
        <w:t>中</w:t>
      </w:r>
      <w:r w:rsidR="00E828FD" w:rsidRPr="005D7815">
        <w:rPr>
          <w:rFonts w:ascii="ＭＳ 明朝" w:eastAsia="ＭＳ 明朝" w:hAnsi="ＭＳ ゴシック"/>
          <w:szCs w:val="24"/>
        </w:rPr>
        <w:t>。</w:t>
      </w:r>
      <w:r w:rsidR="00E828FD" w:rsidRPr="005D7815">
        <w:rPr>
          <w:rFonts w:ascii="ＭＳ 明朝" w:eastAsia="ＭＳ 明朝" w:hAnsi="ＭＳ 明朝" w:hint="eastAsia"/>
        </w:rPr>
        <w:t>オーバーシュート(フェーズ</w:t>
      </w:r>
      <w:r w:rsidR="00D677F8" w:rsidRPr="005D7815">
        <w:rPr>
          <w:rFonts w:ascii="ＭＳ 明朝" w:eastAsia="ＭＳ 明朝" w:hAnsi="ＭＳ 明朝" w:hint="eastAsia"/>
        </w:rPr>
        <w:t>4</w:t>
      </w:r>
      <w:r w:rsidR="00E828FD" w:rsidRPr="005D7815">
        <w:rPr>
          <w:rFonts w:ascii="ＭＳ 明朝" w:eastAsia="ＭＳ 明朝" w:hAnsi="ＭＳ 明朝" w:hint="eastAsia"/>
        </w:rPr>
        <w:t>)を起こした場合、1日当たり1万5千人の入院患者が発生する試算となっており、重症患者用に500</w:t>
      </w:r>
      <w:r w:rsidR="00D677F8" w:rsidRPr="005D7815">
        <w:rPr>
          <w:rFonts w:ascii="ＭＳ 明朝" w:eastAsia="ＭＳ 明朝" w:hAnsi="ＭＳ 明朝" w:hint="eastAsia"/>
        </w:rPr>
        <w:t>床が必要</w:t>
      </w:r>
      <w:r w:rsidR="00E828FD" w:rsidRPr="005D7815">
        <w:rPr>
          <w:rFonts w:ascii="ＭＳ 明朝" w:eastAsia="ＭＳ 明朝" w:hAnsi="ＭＳ 明朝" w:hint="eastAsia"/>
        </w:rPr>
        <w:t>。</w:t>
      </w:r>
    </w:p>
    <w:p w14:paraId="31B31CFA" w14:textId="77777777" w:rsidR="00786732" w:rsidRPr="005D7815" w:rsidRDefault="00786732" w:rsidP="00EC3705">
      <w:pPr>
        <w:spacing w:line="264" w:lineRule="auto"/>
        <w:ind w:leftChars="100" w:left="210"/>
        <w:rPr>
          <w:rFonts w:ascii="ＭＳ ゴシック" w:eastAsia="ＭＳ ゴシック" w:hAnsi="ＭＳ ゴシック"/>
          <w:b/>
          <w:szCs w:val="24"/>
        </w:rPr>
      </w:pPr>
      <w:r w:rsidRPr="005D7815">
        <w:rPr>
          <w:rFonts w:ascii="ＭＳ ゴシック" w:eastAsia="ＭＳ ゴシック" w:hAnsi="ＭＳ ゴシック" w:hint="eastAsia"/>
          <w:b/>
          <w:szCs w:val="24"/>
        </w:rPr>
        <w:t>○主な委員発言</w:t>
      </w:r>
    </w:p>
    <w:p w14:paraId="3F6B61FC" w14:textId="1227BBEA" w:rsidR="00ED34AB" w:rsidRPr="005D7815" w:rsidRDefault="00ED34AB" w:rsidP="00EC3705">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066AEF" w:rsidRPr="005D7815">
        <w:rPr>
          <w:rFonts w:ascii="ＭＳ 明朝" w:eastAsia="ＭＳ 明朝" w:hAnsi="ＭＳ ゴシック" w:hint="eastAsia"/>
          <w:szCs w:val="24"/>
        </w:rPr>
        <w:t>日本は現状諸外国と違い緩やかな上昇が続いているが、いつ諸外国と同じ状況になるかわからないため、フェーズ</w:t>
      </w:r>
      <w:r w:rsidR="00066AEF" w:rsidRPr="005D7815">
        <w:rPr>
          <w:rFonts w:ascii="ＭＳ 明朝" w:eastAsia="ＭＳ 明朝" w:hAnsi="ＭＳ ゴシック"/>
          <w:szCs w:val="24"/>
        </w:rPr>
        <w:t>4まで視野に入れて対応すべき。</w:t>
      </w:r>
    </w:p>
    <w:p w14:paraId="159ADF1C" w14:textId="4DF637D1" w:rsidR="001B1FB2" w:rsidRPr="005D7815" w:rsidRDefault="00F80DCB" w:rsidP="00F80DCB">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795379" w:rsidRPr="005D7815">
        <w:rPr>
          <w:rFonts w:ascii="ＭＳ 明朝" w:eastAsia="ＭＳ 明朝" w:hAnsi="ＭＳ ゴシック" w:hint="eastAsia"/>
          <w:szCs w:val="24"/>
        </w:rPr>
        <w:t>軽症者・無症状者も入院で対応することはフェーズ移行すれば限界。ただ、</w:t>
      </w:r>
      <w:r w:rsidR="00D677F8" w:rsidRPr="005D7815">
        <w:rPr>
          <w:rFonts w:ascii="ＭＳ 明朝" w:eastAsia="ＭＳ 明朝" w:hAnsi="ＭＳ ゴシック" w:hint="eastAsia"/>
          <w:szCs w:val="24"/>
        </w:rPr>
        <w:t>軽症者</w:t>
      </w:r>
      <w:r w:rsidR="00795379" w:rsidRPr="005D7815">
        <w:rPr>
          <w:rFonts w:ascii="ＭＳ 明朝" w:eastAsia="ＭＳ 明朝" w:hAnsi="ＭＳ ゴシック" w:hint="eastAsia"/>
          <w:szCs w:val="24"/>
        </w:rPr>
        <w:t>・無症状者であっても、高齢者や</w:t>
      </w:r>
      <w:r w:rsidR="00D677F8" w:rsidRPr="005D7815">
        <w:rPr>
          <w:rFonts w:ascii="ＭＳ 明朝" w:eastAsia="ＭＳ 明朝" w:hAnsi="ＭＳ ゴシック"/>
          <w:szCs w:val="24"/>
        </w:rPr>
        <w:t>基礎疾患</w:t>
      </w:r>
      <w:r w:rsidR="00795379" w:rsidRPr="005D7815">
        <w:rPr>
          <w:rFonts w:ascii="ＭＳ 明朝" w:eastAsia="ＭＳ 明朝" w:hAnsi="ＭＳ ゴシック" w:hint="eastAsia"/>
          <w:szCs w:val="24"/>
        </w:rPr>
        <w:t>を持つ人と同居する場合は、宿泊施設で療養す</w:t>
      </w:r>
      <w:r w:rsidR="00D677F8" w:rsidRPr="005D7815">
        <w:rPr>
          <w:rFonts w:ascii="ＭＳ 明朝" w:eastAsia="ＭＳ 明朝" w:hAnsi="ＭＳ ゴシック"/>
          <w:szCs w:val="24"/>
        </w:rPr>
        <w:t>べき。</w:t>
      </w:r>
    </w:p>
    <w:p w14:paraId="716DF17D" w14:textId="225E44BF" w:rsidR="00F80DCB" w:rsidRPr="005D7815" w:rsidRDefault="001B1FB2" w:rsidP="00F80DCB">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066AEF" w:rsidRPr="005D7815">
        <w:rPr>
          <w:rFonts w:ascii="ＭＳ 明朝" w:eastAsia="ＭＳ 明朝" w:hAnsi="ＭＳ ゴシック" w:hint="eastAsia"/>
          <w:szCs w:val="24"/>
        </w:rPr>
        <w:t>疑似症患者が非常に増えてきており、疑い例も含め、軽症、無症状の患者にどのように対応していくかが課題。余裕があれば擬似症患者でも高齢者、小さい子どもがいる場合は宿泊等で健康観察するのが理想。</w:t>
      </w:r>
    </w:p>
    <w:p w14:paraId="21D62AB8" w14:textId="746B5FA4" w:rsidR="002A50EF" w:rsidRPr="005D7815" w:rsidRDefault="00F80DCB" w:rsidP="00F80DCB">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D677F8" w:rsidRPr="005D7815">
        <w:rPr>
          <w:rFonts w:ascii="ＭＳ 明朝" w:eastAsia="ＭＳ 明朝" w:hAnsi="ＭＳ ゴシック"/>
          <w:szCs w:val="24"/>
        </w:rPr>
        <w:t>PCR検査</w:t>
      </w:r>
      <w:r w:rsidR="00795379" w:rsidRPr="005D7815">
        <w:rPr>
          <w:rFonts w:ascii="ＭＳ 明朝" w:eastAsia="ＭＳ 明朝" w:hAnsi="ＭＳ ゴシック" w:hint="eastAsia"/>
          <w:szCs w:val="24"/>
        </w:rPr>
        <w:t>は結果判明まで</w:t>
      </w:r>
      <w:r w:rsidR="009D110D">
        <w:rPr>
          <w:rFonts w:ascii="ＭＳ 明朝" w:eastAsia="ＭＳ 明朝" w:hAnsi="ＭＳ ゴシック" w:hint="eastAsia"/>
          <w:szCs w:val="24"/>
        </w:rPr>
        <w:t>1</w:t>
      </w:r>
      <w:r w:rsidR="00795379" w:rsidRPr="005D7815">
        <w:rPr>
          <w:rFonts w:ascii="ＭＳ 明朝" w:eastAsia="ＭＳ 明朝" w:hAnsi="ＭＳ ゴシック" w:hint="eastAsia"/>
          <w:szCs w:val="24"/>
        </w:rPr>
        <w:t>日要するため、その間の</w:t>
      </w:r>
      <w:r w:rsidR="00F53735" w:rsidRPr="005D7815">
        <w:rPr>
          <w:rFonts w:ascii="ＭＳ 明朝" w:eastAsia="ＭＳ 明朝" w:hAnsi="ＭＳ ゴシック" w:hint="eastAsia"/>
          <w:szCs w:val="24"/>
        </w:rPr>
        <w:t>疑似症患者の受け入れ体制の</w:t>
      </w:r>
      <w:r w:rsidR="00D677F8" w:rsidRPr="005D7815">
        <w:rPr>
          <w:rFonts w:ascii="ＭＳ 明朝" w:eastAsia="ＭＳ 明朝" w:hAnsi="ＭＳ ゴシック"/>
          <w:szCs w:val="24"/>
        </w:rPr>
        <w:t>整備が必要。</w:t>
      </w:r>
    </w:p>
    <w:p w14:paraId="2890CB10" w14:textId="365BEAD2" w:rsidR="00246557" w:rsidRPr="005D7815" w:rsidRDefault="00246557" w:rsidP="00991285">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066AEF" w:rsidRPr="005D7815">
        <w:rPr>
          <w:rFonts w:ascii="ＭＳ 明朝" w:eastAsia="ＭＳ 明朝" w:hAnsi="ＭＳ ゴシック" w:hint="eastAsia"/>
          <w:szCs w:val="24"/>
        </w:rPr>
        <w:t>疑似症患者用として</w:t>
      </w:r>
      <w:r w:rsidR="00066AEF" w:rsidRPr="005D7815">
        <w:rPr>
          <w:rFonts w:ascii="ＭＳ 明朝" w:eastAsia="ＭＳ 明朝" w:hAnsi="ＭＳ ゴシック"/>
          <w:szCs w:val="24"/>
        </w:rPr>
        <w:t>4、5床の確保</w:t>
      </w:r>
      <w:r w:rsidR="00066AEF" w:rsidRPr="005D7815">
        <w:rPr>
          <w:rFonts w:ascii="ＭＳ 明朝" w:eastAsia="ＭＳ 明朝" w:hAnsi="ＭＳ ゴシック" w:hint="eastAsia"/>
          <w:szCs w:val="24"/>
        </w:rPr>
        <w:t>が必要であり、</w:t>
      </w:r>
      <w:r w:rsidR="00066AEF" w:rsidRPr="005D7815">
        <w:rPr>
          <w:rFonts w:ascii="ＭＳ 明朝" w:eastAsia="ＭＳ 明朝" w:hAnsi="ＭＳ ゴシック"/>
          <w:szCs w:val="24"/>
        </w:rPr>
        <w:t>吸気</w:t>
      </w:r>
      <w:r w:rsidR="00066AEF" w:rsidRPr="005D7815">
        <w:rPr>
          <w:rFonts w:ascii="ＭＳ 明朝" w:eastAsia="ＭＳ 明朝" w:hAnsi="ＭＳ ゴシック" w:hint="eastAsia"/>
          <w:szCs w:val="24"/>
        </w:rPr>
        <w:t>口</w:t>
      </w:r>
      <w:r w:rsidR="00066AEF" w:rsidRPr="005D7815">
        <w:rPr>
          <w:rFonts w:ascii="ＭＳ 明朝" w:eastAsia="ＭＳ 明朝" w:hAnsi="ＭＳ ゴシック"/>
          <w:szCs w:val="24"/>
        </w:rPr>
        <w:t>の反対側</w:t>
      </w:r>
      <w:r w:rsidR="00066AEF" w:rsidRPr="005D7815">
        <w:rPr>
          <w:rFonts w:ascii="ＭＳ 明朝" w:eastAsia="ＭＳ 明朝" w:hAnsi="ＭＳ ゴシック" w:hint="eastAsia"/>
          <w:szCs w:val="24"/>
        </w:rPr>
        <w:t>にするなどの</w:t>
      </w:r>
      <w:r w:rsidR="00066AEF" w:rsidRPr="005D7815">
        <w:rPr>
          <w:rFonts w:ascii="ＭＳ 明朝" w:eastAsia="ＭＳ 明朝" w:hAnsi="ＭＳ ゴシック"/>
          <w:szCs w:val="24"/>
        </w:rPr>
        <w:t>配慮をしたうえでの配置</w:t>
      </w:r>
      <w:r w:rsidR="00066AEF" w:rsidRPr="005D7815">
        <w:rPr>
          <w:rFonts w:ascii="ＭＳ 明朝" w:eastAsia="ＭＳ 明朝" w:hAnsi="ＭＳ ゴシック" w:hint="eastAsia"/>
          <w:szCs w:val="24"/>
        </w:rPr>
        <w:t>が求められる</w:t>
      </w:r>
      <w:r w:rsidR="00066AEF" w:rsidRPr="005D7815">
        <w:rPr>
          <w:rFonts w:ascii="ＭＳ 明朝" w:eastAsia="ＭＳ 明朝" w:hAnsi="ＭＳ ゴシック"/>
          <w:szCs w:val="24"/>
        </w:rPr>
        <w:t>。</w:t>
      </w:r>
    </w:p>
    <w:p w14:paraId="7F4C5121" w14:textId="517D6C4E" w:rsidR="00066AEF" w:rsidRPr="005D7815" w:rsidRDefault="00066AEF" w:rsidP="00991285">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・疑似症患者に対しては、</w:t>
      </w:r>
      <w:r w:rsidRPr="005D7815">
        <w:rPr>
          <w:rFonts w:ascii="ＭＳ 明朝" w:eastAsia="ＭＳ 明朝" w:hAnsi="ＭＳ ゴシック"/>
          <w:szCs w:val="24"/>
        </w:rPr>
        <w:t>サージカルマスクでも対応可能であり、挿管も必要ないため</w:t>
      </w:r>
      <w:r w:rsidRPr="005D7815">
        <w:rPr>
          <w:rFonts w:ascii="ＭＳ 明朝" w:eastAsia="ＭＳ 明朝" w:hAnsi="ＭＳ ゴシック" w:hint="eastAsia"/>
          <w:szCs w:val="24"/>
        </w:rPr>
        <w:t>、厳重な</w:t>
      </w:r>
      <w:r w:rsidRPr="005D7815">
        <w:rPr>
          <w:rFonts w:ascii="ＭＳ 明朝" w:eastAsia="ＭＳ 明朝" w:hAnsi="ＭＳ ゴシック"/>
          <w:szCs w:val="24"/>
        </w:rPr>
        <w:t>PPE</w:t>
      </w:r>
      <w:r w:rsidRPr="005D7815">
        <w:rPr>
          <w:rFonts w:ascii="ＭＳ 明朝" w:eastAsia="ＭＳ 明朝" w:hAnsi="ＭＳ ゴシック" w:hint="eastAsia"/>
          <w:szCs w:val="24"/>
        </w:rPr>
        <w:t>（個人防護具）</w:t>
      </w:r>
      <w:r w:rsidRPr="005D7815">
        <w:rPr>
          <w:rFonts w:ascii="ＭＳ 明朝" w:eastAsia="ＭＳ 明朝" w:hAnsi="ＭＳ ゴシック"/>
          <w:szCs w:val="24"/>
        </w:rPr>
        <w:t>は</w:t>
      </w:r>
      <w:r w:rsidRPr="005D7815">
        <w:rPr>
          <w:rFonts w:ascii="ＭＳ 明朝" w:eastAsia="ＭＳ 明朝" w:hAnsi="ＭＳ ゴシック" w:hint="eastAsia"/>
          <w:szCs w:val="24"/>
        </w:rPr>
        <w:t>不要であると考える。</w:t>
      </w:r>
    </w:p>
    <w:p w14:paraId="2A91DC24" w14:textId="4C42497B" w:rsidR="00FF5AC3" w:rsidRPr="005D7815" w:rsidRDefault="00FF5AC3" w:rsidP="00EC3705">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991285" w:rsidRPr="005D7815">
        <w:rPr>
          <w:rFonts w:ascii="ＭＳ 明朝" w:eastAsia="ＭＳ 明朝" w:hAnsi="ＭＳ ゴシック"/>
          <w:szCs w:val="24"/>
        </w:rPr>
        <w:t>DMAT（災害派遣医療チーム）、JMAT（日本医師会災害医療チーム）の活用が重要。</w:t>
      </w:r>
      <w:r w:rsidR="00CC69B4" w:rsidRPr="005D7815">
        <w:rPr>
          <w:rFonts w:ascii="ＭＳ 明朝" w:eastAsia="ＭＳ 明朝" w:hAnsi="ＭＳ ゴシック" w:hint="eastAsia"/>
          <w:szCs w:val="24"/>
        </w:rPr>
        <w:t>疑似症患者に対しては</w:t>
      </w:r>
      <w:r w:rsidR="00991285" w:rsidRPr="005D7815">
        <w:rPr>
          <w:rFonts w:ascii="ＭＳ 明朝" w:eastAsia="ＭＳ 明朝" w:hAnsi="ＭＳ ゴシック"/>
          <w:szCs w:val="24"/>
        </w:rPr>
        <w:t>一般の患者との隔離が課題であり、医療関係者が責任をもって院内感染のリスクもふまえ検討していくことが重要。</w:t>
      </w:r>
    </w:p>
    <w:p w14:paraId="3276FD0B" w14:textId="467305FA" w:rsidR="00F53F15" w:rsidRPr="005D7815" w:rsidRDefault="00F53F15" w:rsidP="00F53F15">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・疑似症患者用の</w:t>
      </w:r>
      <w:r w:rsidRPr="005D7815">
        <w:rPr>
          <w:rFonts w:ascii="ＭＳ 明朝" w:eastAsia="ＭＳ 明朝" w:hAnsi="ＭＳ ゴシック"/>
          <w:szCs w:val="24"/>
        </w:rPr>
        <w:t>１床でも</w:t>
      </w:r>
      <w:r w:rsidR="00152A51" w:rsidRPr="005D7815">
        <w:rPr>
          <w:rFonts w:ascii="ＭＳ 明朝" w:eastAsia="ＭＳ 明朝" w:hAnsi="ＭＳ ゴシック" w:hint="eastAsia"/>
          <w:szCs w:val="24"/>
        </w:rPr>
        <w:t>動線</w:t>
      </w:r>
      <w:r w:rsidRPr="005D7815">
        <w:rPr>
          <w:rFonts w:ascii="ＭＳ 明朝" w:eastAsia="ＭＳ 明朝" w:hAnsi="ＭＳ ゴシック"/>
          <w:szCs w:val="24"/>
        </w:rPr>
        <w:t>が一緒なら院内感染のリスクが高い。</w:t>
      </w:r>
    </w:p>
    <w:p w14:paraId="38B714F7" w14:textId="352035FC" w:rsidR="00EC3705" w:rsidRPr="005D7815" w:rsidRDefault="00EC3705" w:rsidP="00EC3705">
      <w:pPr>
        <w:spacing w:line="264" w:lineRule="auto"/>
        <w:ind w:left="241" w:hangingChars="100" w:hanging="241"/>
        <w:rPr>
          <w:rFonts w:ascii="ＭＳ ゴシック" w:eastAsia="ＭＳ ゴシック" w:hAnsi="ＭＳ ゴシック"/>
          <w:b/>
          <w:sz w:val="24"/>
          <w:szCs w:val="24"/>
        </w:rPr>
      </w:pPr>
    </w:p>
    <w:p w14:paraId="62AC10EF" w14:textId="3192F242" w:rsidR="004867D5" w:rsidRPr="005D7815" w:rsidRDefault="004867D5" w:rsidP="00EC3705">
      <w:pPr>
        <w:spacing w:line="264" w:lineRule="auto"/>
        <w:ind w:leftChars="100" w:left="210"/>
        <w:rPr>
          <w:rFonts w:ascii="ＭＳ ゴシック" w:eastAsia="ＭＳ ゴシック" w:hAnsi="ＭＳ ゴシック"/>
          <w:b/>
          <w:szCs w:val="24"/>
        </w:rPr>
      </w:pPr>
      <w:r w:rsidRPr="005D7815">
        <w:rPr>
          <w:rFonts w:ascii="ＭＳ ゴシック" w:eastAsia="ＭＳ ゴシック" w:hAnsi="ＭＳ ゴシック" w:hint="eastAsia"/>
          <w:b/>
          <w:szCs w:val="24"/>
        </w:rPr>
        <w:t>○事務局より、</w:t>
      </w:r>
      <w:r w:rsidR="00CC69B4" w:rsidRPr="005D7815">
        <w:rPr>
          <w:rFonts w:ascii="ＭＳ ゴシック" w:eastAsia="ＭＳ ゴシック" w:hAnsi="ＭＳ ゴシック" w:hint="eastAsia"/>
          <w:b/>
          <w:szCs w:val="24"/>
        </w:rPr>
        <w:t>資料３</w:t>
      </w:r>
      <w:r w:rsidR="006E31E5" w:rsidRPr="005D7815">
        <w:rPr>
          <w:rFonts w:ascii="ＭＳ ゴシック" w:eastAsia="ＭＳ ゴシック" w:hAnsi="ＭＳ ゴシック" w:hint="eastAsia"/>
          <w:b/>
          <w:szCs w:val="24"/>
        </w:rPr>
        <w:t>宿泊療養及び自宅療養の</w:t>
      </w:r>
      <w:r w:rsidR="002C36DC" w:rsidRPr="005D7815">
        <w:rPr>
          <w:rFonts w:ascii="ＭＳ ゴシック" w:eastAsia="ＭＳ ゴシック" w:hAnsi="ＭＳ ゴシック" w:hint="eastAsia"/>
          <w:b/>
          <w:szCs w:val="24"/>
        </w:rPr>
        <w:t>考え方</w:t>
      </w:r>
      <w:r w:rsidRPr="005D7815">
        <w:rPr>
          <w:rFonts w:ascii="ＭＳ ゴシック" w:eastAsia="ＭＳ ゴシック" w:hAnsi="ＭＳ ゴシック" w:hint="eastAsia"/>
          <w:b/>
          <w:szCs w:val="24"/>
        </w:rPr>
        <w:t>について説明</w:t>
      </w:r>
    </w:p>
    <w:p w14:paraId="7E128C6B" w14:textId="57D43D9E" w:rsidR="00997319" w:rsidRPr="005D7815" w:rsidRDefault="004867D5" w:rsidP="00EC3705">
      <w:pPr>
        <w:spacing w:line="264" w:lineRule="auto"/>
        <w:ind w:leftChars="100" w:left="420" w:hangingChars="100" w:hanging="210"/>
        <w:rPr>
          <w:rFonts w:ascii="ＭＳ 明朝" w:eastAsia="ＭＳ 明朝" w:hAnsi="ＭＳ 明朝"/>
          <w:szCs w:val="24"/>
        </w:rPr>
      </w:pPr>
      <w:r w:rsidRPr="005D7815">
        <w:rPr>
          <w:rFonts w:ascii="ＭＳ 明朝" w:eastAsia="ＭＳ 明朝" w:hAnsi="ＭＳ 明朝" w:hint="eastAsia"/>
          <w:szCs w:val="24"/>
        </w:rPr>
        <w:t>・</w:t>
      </w:r>
      <w:r w:rsidR="002C36DC" w:rsidRPr="005D7815">
        <w:rPr>
          <w:rFonts w:ascii="ＭＳ 明朝" w:eastAsia="ＭＳ 明朝" w:hAnsi="ＭＳ 明朝" w:hint="eastAsia"/>
          <w:szCs w:val="24"/>
        </w:rPr>
        <w:t>国の考え方について、第一段階は無症状病原体保有者と軽症者等であり、療養のために宿泊施設を使用する。除外されるのは、高齢者、基礎疾患のある方、免疫抑制剤や抗がん剤を使用している方、</w:t>
      </w:r>
      <w:r w:rsidR="002C36DC" w:rsidRPr="005D7815">
        <w:rPr>
          <w:rFonts w:ascii="ＭＳ 明朝" w:eastAsia="ＭＳ 明朝" w:hAnsi="ＭＳ 明朝" w:hint="eastAsia"/>
          <w:szCs w:val="24"/>
        </w:rPr>
        <w:lastRenderedPageBreak/>
        <w:t>妊産婦、これらの同居者はできるだけ入院という考え方。それでも足りなくなった場合は、療養先として宿泊施設</w:t>
      </w:r>
      <w:r w:rsidR="000105AE" w:rsidRPr="005D7815">
        <w:rPr>
          <w:rFonts w:ascii="ＭＳ 明朝" w:eastAsia="ＭＳ 明朝" w:hAnsi="ＭＳ 明朝" w:hint="eastAsia"/>
          <w:szCs w:val="24"/>
        </w:rPr>
        <w:t>等</w:t>
      </w:r>
      <w:r w:rsidR="002C36DC" w:rsidRPr="005D7815">
        <w:rPr>
          <w:rFonts w:ascii="ＭＳ 明朝" w:eastAsia="ＭＳ 明朝" w:hAnsi="ＭＳ 明朝" w:hint="eastAsia"/>
          <w:szCs w:val="24"/>
        </w:rPr>
        <w:t>を利用する。</w:t>
      </w:r>
    </w:p>
    <w:p w14:paraId="64EC6683" w14:textId="5332272C" w:rsidR="002C36DC" w:rsidRPr="005D7815" w:rsidRDefault="00684ED1" w:rsidP="000105AE">
      <w:pPr>
        <w:spacing w:line="264" w:lineRule="auto"/>
        <w:ind w:leftChars="100" w:left="420" w:hangingChars="100" w:hanging="210"/>
        <w:rPr>
          <w:rFonts w:ascii="ＭＳ 明朝" w:eastAsia="ＭＳ 明朝" w:hAnsi="ＭＳ 明朝"/>
          <w:szCs w:val="24"/>
        </w:rPr>
      </w:pPr>
      <w:r w:rsidRPr="005D7815">
        <w:rPr>
          <w:rFonts w:ascii="ＭＳ 明朝" w:eastAsia="ＭＳ 明朝" w:hAnsi="ＭＳ 明朝" w:hint="eastAsia"/>
          <w:szCs w:val="24"/>
        </w:rPr>
        <w:t>・</w:t>
      </w:r>
      <w:r w:rsidR="002C36DC" w:rsidRPr="005D7815">
        <w:rPr>
          <w:rFonts w:ascii="ＭＳ 明朝" w:eastAsia="ＭＳ 明朝" w:hAnsi="ＭＳ 明朝" w:hint="eastAsia"/>
          <w:szCs w:val="24"/>
        </w:rPr>
        <w:t>府の考え方について、対象者・除外者は国と同じ</w:t>
      </w:r>
      <w:r w:rsidR="000105AE" w:rsidRPr="005D7815">
        <w:rPr>
          <w:rFonts w:ascii="ＭＳ 明朝" w:eastAsia="ＭＳ 明朝" w:hAnsi="ＭＳ 明朝" w:hint="eastAsia"/>
          <w:szCs w:val="24"/>
        </w:rPr>
        <w:t>であり、</w:t>
      </w:r>
      <w:r w:rsidR="002C36DC" w:rsidRPr="005D7815">
        <w:rPr>
          <w:rFonts w:ascii="ＭＳ 明朝" w:eastAsia="ＭＳ 明朝" w:hAnsi="ＭＳ 明朝" w:hint="eastAsia"/>
          <w:szCs w:val="24"/>
        </w:rPr>
        <w:t>療養場所は自宅または宿泊施設</w:t>
      </w:r>
      <w:r w:rsidR="000105AE" w:rsidRPr="005D7815">
        <w:rPr>
          <w:rFonts w:ascii="ＭＳ 明朝" w:eastAsia="ＭＳ 明朝" w:hAnsi="ＭＳ 明朝" w:hint="eastAsia"/>
          <w:szCs w:val="24"/>
        </w:rPr>
        <w:t>であり、自宅療養を明記。軽症・</w:t>
      </w:r>
      <w:r w:rsidR="002F6603" w:rsidRPr="005D7815">
        <w:rPr>
          <w:rFonts w:ascii="ＭＳ 明朝" w:eastAsia="ＭＳ 明朝" w:hAnsi="ＭＳ 明朝" w:hint="eastAsia"/>
          <w:szCs w:val="24"/>
        </w:rPr>
        <w:t>無症状の患者が増えている現状を踏まえ、1日でも早く</w:t>
      </w:r>
      <w:r w:rsidR="000105AE" w:rsidRPr="005D7815">
        <w:rPr>
          <w:rFonts w:ascii="ＭＳ 明朝" w:eastAsia="ＭＳ 明朝" w:hAnsi="ＭＳ 明朝" w:hint="eastAsia"/>
          <w:szCs w:val="24"/>
        </w:rPr>
        <w:t>自宅等療養への移行を開始。</w:t>
      </w:r>
    </w:p>
    <w:p w14:paraId="2EF17A91" w14:textId="77777777" w:rsidR="000105AE" w:rsidRPr="005D7815" w:rsidRDefault="000105AE" w:rsidP="000105AE">
      <w:pPr>
        <w:spacing w:line="264" w:lineRule="auto"/>
        <w:ind w:leftChars="100" w:left="420" w:hangingChars="100" w:hanging="210"/>
        <w:rPr>
          <w:rFonts w:ascii="ＭＳ 明朝" w:eastAsia="ＭＳ 明朝" w:hAnsi="ＭＳ 明朝"/>
          <w:szCs w:val="24"/>
        </w:rPr>
      </w:pPr>
    </w:p>
    <w:p w14:paraId="5C2590D8" w14:textId="77777777" w:rsidR="003563AC" w:rsidRPr="005D7815" w:rsidRDefault="003563AC" w:rsidP="00EC3705">
      <w:pPr>
        <w:spacing w:line="264" w:lineRule="auto"/>
        <w:ind w:leftChars="100" w:left="421" w:hangingChars="100" w:hanging="211"/>
        <w:rPr>
          <w:rFonts w:ascii="ＭＳ ゴシック" w:eastAsia="ＭＳ ゴシック" w:hAnsi="ＭＳ ゴシック"/>
          <w:b/>
          <w:szCs w:val="24"/>
        </w:rPr>
      </w:pPr>
      <w:r w:rsidRPr="005D7815">
        <w:rPr>
          <w:rFonts w:ascii="ＭＳ ゴシック" w:eastAsia="ＭＳ ゴシック" w:hAnsi="ＭＳ ゴシック" w:hint="eastAsia"/>
          <w:b/>
          <w:szCs w:val="24"/>
        </w:rPr>
        <w:t>○主な委員発言</w:t>
      </w:r>
    </w:p>
    <w:p w14:paraId="2832A5D5" w14:textId="71CAB806" w:rsidR="00386F2A" w:rsidRPr="005D7815" w:rsidRDefault="00386F2A" w:rsidP="00EC3705">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066AEF" w:rsidRPr="005D7815">
        <w:rPr>
          <w:rFonts w:ascii="ＭＳ 明朝" w:eastAsia="ＭＳ 明朝" w:hAnsi="ＭＳ ゴシック" w:hint="eastAsia"/>
          <w:szCs w:val="24"/>
        </w:rPr>
        <w:t>患者数が爆発的に増えた場合は、</w:t>
      </w:r>
      <w:r w:rsidR="00066AEF" w:rsidRPr="005D7815">
        <w:rPr>
          <w:rFonts w:ascii="Century" w:eastAsia="ＭＳ 明朝" w:hAnsi="Century" w:cs="Times New Roman" w:hint="eastAsia"/>
        </w:rPr>
        <w:t>自宅療養と宿泊施設での療養をせざるを得ない。</w:t>
      </w:r>
    </w:p>
    <w:p w14:paraId="3A109D6B" w14:textId="5044DBA7" w:rsidR="00386F2A" w:rsidRPr="005D7815" w:rsidRDefault="00386F2A" w:rsidP="00EC3705">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8459D6" w:rsidRPr="005D7815">
        <w:rPr>
          <w:rFonts w:ascii="ＭＳ 明朝" w:eastAsia="ＭＳ 明朝" w:hAnsi="ＭＳ ゴシック" w:hint="eastAsia"/>
          <w:szCs w:val="24"/>
        </w:rPr>
        <w:t>府と国の通知の違いについての議論が必要。国は「宿泊施設等」とあり、</w:t>
      </w:r>
      <w:r w:rsidR="002523E2" w:rsidRPr="005D7815">
        <w:rPr>
          <w:rFonts w:ascii="ＭＳ 明朝" w:eastAsia="ＭＳ 明朝" w:hAnsi="ＭＳ ゴシック" w:hint="eastAsia"/>
          <w:szCs w:val="24"/>
        </w:rPr>
        <w:t>「</w:t>
      </w:r>
      <w:r w:rsidR="008459D6" w:rsidRPr="005D7815">
        <w:rPr>
          <w:rFonts w:ascii="ＭＳ 明朝" w:eastAsia="ＭＳ 明朝" w:hAnsi="ＭＳ ゴシック" w:hint="eastAsia"/>
          <w:szCs w:val="24"/>
        </w:rPr>
        <w:t>等</w:t>
      </w:r>
      <w:r w:rsidR="002523E2" w:rsidRPr="005D7815">
        <w:rPr>
          <w:rFonts w:ascii="ＭＳ 明朝" w:eastAsia="ＭＳ 明朝" w:hAnsi="ＭＳ ゴシック" w:hint="eastAsia"/>
          <w:szCs w:val="24"/>
        </w:rPr>
        <w:t>」</w:t>
      </w:r>
      <w:r w:rsidR="008459D6" w:rsidRPr="005D7815">
        <w:rPr>
          <w:rFonts w:ascii="ＭＳ 明朝" w:eastAsia="ＭＳ 明朝" w:hAnsi="ＭＳ ゴシック" w:hint="eastAsia"/>
          <w:szCs w:val="24"/>
        </w:rPr>
        <w:t>に自宅を含んでいることをふまえると、自宅で完全隔離できないという見解ではないのか。</w:t>
      </w:r>
      <w:r w:rsidR="002523E2" w:rsidRPr="005D7815">
        <w:rPr>
          <w:rFonts w:ascii="ＭＳ 明朝" w:eastAsia="ＭＳ 明朝" w:hAnsi="ＭＳ ゴシック" w:hint="eastAsia"/>
          <w:szCs w:val="24"/>
        </w:rPr>
        <w:t>同居者がいる場合、</w:t>
      </w:r>
      <w:r w:rsidR="008459D6" w:rsidRPr="005D7815">
        <w:rPr>
          <w:rFonts w:ascii="ＭＳ 明朝" w:eastAsia="ＭＳ 明朝" w:hAnsi="ＭＳ ゴシック" w:hint="eastAsia"/>
          <w:szCs w:val="24"/>
        </w:rPr>
        <w:t>自宅はトイレ等</w:t>
      </w:r>
      <w:r w:rsidR="000105AE" w:rsidRPr="005D7815">
        <w:rPr>
          <w:rFonts w:ascii="ＭＳ 明朝" w:eastAsia="ＭＳ 明朝" w:hAnsi="ＭＳ ゴシック" w:hint="eastAsia"/>
          <w:szCs w:val="24"/>
        </w:rPr>
        <w:t>での分離</w:t>
      </w:r>
      <w:r w:rsidR="002523E2" w:rsidRPr="005D7815">
        <w:rPr>
          <w:rFonts w:ascii="ＭＳ 明朝" w:eastAsia="ＭＳ 明朝" w:hAnsi="ＭＳ ゴシック" w:hint="eastAsia"/>
          <w:szCs w:val="24"/>
        </w:rPr>
        <w:t>が</w:t>
      </w:r>
      <w:r w:rsidR="008459D6" w:rsidRPr="005D7815">
        <w:rPr>
          <w:rFonts w:ascii="ＭＳ 明朝" w:eastAsia="ＭＳ 明朝" w:hAnsi="ＭＳ ゴシック" w:hint="eastAsia"/>
          <w:szCs w:val="24"/>
        </w:rPr>
        <w:t>難しいため、第一</w:t>
      </w:r>
      <w:r w:rsidR="00C11E28" w:rsidRPr="005D7815">
        <w:rPr>
          <w:rFonts w:ascii="ＭＳ 明朝" w:eastAsia="ＭＳ 明朝" w:hAnsi="ＭＳ ゴシック" w:hint="eastAsia"/>
          <w:szCs w:val="24"/>
        </w:rPr>
        <w:t>に</w:t>
      </w:r>
      <w:r w:rsidR="008459D6" w:rsidRPr="005D7815">
        <w:rPr>
          <w:rFonts w:ascii="ＭＳ 明朝" w:eastAsia="ＭＳ 明朝" w:hAnsi="ＭＳ ゴシック" w:hint="eastAsia"/>
          <w:szCs w:val="24"/>
        </w:rPr>
        <w:t>宿泊施設を選ぶべき。</w:t>
      </w:r>
    </w:p>
    <w:p w14:paraId="087C2309" w14:textId="07D20A5B" w:rsidR="00733408" w:rsidRPr="005D7815" w:rsidRDefault="00386F2A" w:rsidP="00733408">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C11E28" w:rsidRPr="005D7815">
        <w:rPr>
          <w:rFonts w:ascii="ＭＳ 明朝" w:eastAsia="ＭＳ 明朝" w:hAnsi="ＭＳ ゴシック" w:hint="eastAsia"/>
          <w:szCs w:val="24"/>
        </w:rPr>
        <w:t>無症状者からの</w:t>
      </w:r>
      <w:r w:rsidR="00C11E28" w:rsidRPr="005D7815">
        <w:rPr>
          <w:rFonts w:ascii="ＭＳ 明朝" w:eastAsia="ＭＳ 明朝" w:hAnsi="ＭＳ ゴシック"/>
          <w:szCs w:val="24"/>
        </w:rPr>
        <w:t>2次感染は少ないため、最初から自宅か宿泊施設か割り振る議論ではなく、一度</w:t>
      </w:r>
      <w:r w:rsidR="000105AE" w:rsidRPr="005D7815">
        <w:rPr>
          <w:rFonts w:ascii="ＭＳ 明朝" w:eastAsia="ＭＳ 明朝" w:hAnsi="ＭＳ ゴシック" w:hint="eastAsia"/>
          <w:szCs w:val="24"/>
        </w:rPr>
        <w:t>入院し、</w:t>
      </w:r>
      <w:r w:rsidR="00733408" w:rsidRPr="005D7815">
        <w:rPr>
          <w:rFonts w:ascii="ＭＳ 明朝" w:eastAsia="ＭＳ 明朝" w:hAnsi="ＭＳ ゴシック" w:hint="eastAsia"/>
          <w:szCs w:val="24"/>
        </w:rPr>
        <w:t>その後、</w:t>
      </w:r>
      <w:r w:rsidR="000105AE" w:rsidRPr="005D7815">
        <w:rPr>
          <w:rFonts w:ascii="ＭＳ 明朝" w:eastAsia="ＭＳ 明朝" w:hAnsi="ＭＳ ゴシック" w:hint="eastAsia"/>
          <w:szCs w:val="24"/>
        </w:rPr>
        <w:t>無症状</w:t>
      </w:r>
      <w:r w:rsidR="00733408" w:rsidRPr="005D7815">
        <w:rPr>
          <w:rFonts w:ascii="ＭＳ 明朝" w:eastAsia="ＭＳ 明朝" w:hAnsi="ＭＳ ゴシック" w:hint="eastAsia"/>
          <w:szCs w:val="24"/>
        </w:rPr>
        <w:t>者</w:t>
      </w:r>
      <w:r w:rsidR="000105AE" w:rsidRPr="005D7815">
        <w:rPr>
          <w:rFonts w:ascii="ＭＳ 明朝" w:eastAsia="ＭＳ 明朝" w:hAnsi="ＭＳ ゴシック" w:hint="eastAsia"/>
          <w:szCs w:val="24"/>
        </w:rPr>
        <w:t>や軽症者について宿泊施設等へ</w:t>
      </w:r>
      <w:r w:rsidR="00C11E28" w:rsidRPr="005D7815">
        <w:rPr>
          <w:rFonts w:ascii="ＭＳ 明朝" w:eastAsia="ＭＳ 明朝" w:hAnsi="ＭＳ ゴシック"/>
          <w:szCs w:val="24"/>
        </w:rPr>
        <w:t>移送</w:t>
      </w:r>
      <w:r w:rsidR="00733408" w:rsidRPr="005D7815">
        <w:rPr>
          <w:rFonts w:ascii="ＭＳ 明朝" w:eastAsia="ＭＳ 明朝" w:hAnsi="ＭＳ ゴシック" w:hint="eastAsia"/>
          <w:szCs w:val="24"/>
        </w:rPr>
        <w:t>することも検討してはどうか。</w:t>
      </w:r>
    </w:p>
    <w:p w14:paraId="7351313E" w14:textId="7EA5D680" w:rsidR="00733408" w:rsidRPr="005D7815" w:rsidRDefault="00733408" w:rsidP="00733408">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066AEF" w:rsidRPr="005D7815">
        <w:rPr>
          <w:rFonts w:ascii="ＭＳ 明朝" w:eastAsia="ＭＳ 明朝" w:hAnsi="ＭＳ ゴシック" w:hint="eastAsia"/>
          <w:szCs w:val="24"/>
        </w:rPr>
        <w:t>軽症者・無症状者を安全に移送する方法の検討が必要。</w:t>
      </w:r>
    </w:p>
    <w:p w14:paraId="055E03B3" w14:textId="46AB32FD" w:rsidR="00F53F15" w:rsidRPr="005D7815" w:rsidRDefault="00F53F15" w:rsidP="00733408">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066AEF" w:rsidRPr="005D7815">
        <w:rPr>
          <w:rFonts w:ascii="ＭＳ 明朝" w:eastAsia="ＭＳ 明朝" w:hAnsi="ＭＳ ゴシック" w:hint="eastAsia"/>
          <w:szCs w:val="24"/>
        </w:rPr>
        <w:t>宿泊施設であれば看護師の巡回、自宅療養には薬剤師等フォローアップ体制があるのかが重要。</w:t>
      </w:r>
    </w:p>
    <w:p w14:paraId="3A380D09" w14:textId="53547E77" w:rsidR="000907F5" w:rsidRPr="005D7815" w:rsidRDefault="00AC417B" w:rsidP="00AC417B">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5446E3" w:rsidRPr="005D7815">
        <w:rPr>
          <w:rFonts w:ascii="ＭＳ 明朝" w:eastAsia="ＭＳ 明朝" w:hAnsi="ＭＳ ゴシック" w:hint="eastAsia"/>
          <w:szCs w:val="24"/>
        </w:rPr>
        <w:t>宿泊施設の利用には賛成で</w:t>
      </w:r>
      <w:r w:rsidR="00733408" w:rsidRPr="005D7815">
        <w:rPr>
          <w:rFonts w:ascii="ＭＳ 明朝" w:eastAsia="ＭＳ 明朝" w:hAnsi="ＭＳ ゴシック" w:hint="eastAsia"/>
          <w:szCs w:val="24"/>
        </w:rPr>
        <w:t>あり、疑似症患者や</w:t>
      </w:r>
      <w:r w:rsidR="005446E3" w:rsidRPr="005D7815">
        <w:rPr>
          <w:rFonts w:ascii="ＭＳ 明朝" w:eastAsia="ＭＳ 明朝" w:hAnsi="ＭＳ ゴシック" w:hint="eastAsia"/>
          <w:szCs w:val="24"/>
        </w:rPr>
        <w:t>自宅療養が困難な方</w:t>
      </w:r>
      <w:r w:rsidR="00733408" w:rsidRPr="005D7815">
        <w:rPr>
          <w:rFonts w:ascii="ＭＳ 明朝" w:eastAsia="ＭＳ 明朝" w:hAnsi="ＭＳ ゴシック" w:hint="eastAsia"/>
          <w:szCs w:val="24"/>
        </w:rPr>
        <w:t>も</w:t>
      </w:r>
      <w:r w:rsidR="005446E3" w:rsidRPr="005D7815">
        <w:rPr>
          <w:rFonts w:ascii="ＭＳ 明朝" w:eastAsia="ＭＳ 明朝" w:hAnsi="ＭＳ ゴシック" w:hint="eastAsia"/>
          <w:szCs w:val="24"/>
        </w:rPr>
        <w:t>対象にすべき</w:t>
      </w:r>
      <w:r w:rsidR="00733408" w:rsidRPr="005D7815">
        <w:rPr>
          <w:rFonts w:ascii="ＭＳ 明朝" w:eastAsia="ＭＳ 明朝" w:hAnsi="ＭＳ ゴシック" w:hint="eastAsia"/>
          <w:szCs w:val="24"/>
        </w:rPr>
        <w:t>だが、宿泊施設の従業員と</w:t>
      </w:r>
      <w:r w:rsidR="005F383C" w:rsidRPr="005D7815">
        <w:rPr>
          <w:rFonts w:ascii="ＭＳ 明朝" w:eastAsia="ＭＳ 明朝" w:hAnsi="ＭＳ ゴシック" w:hint="eastAsia"/>
          <w:szCs w:val="24"/>
        </w:rPr>
        <w:t>役割分担</w:t>
      </w:r>
      <w:r w:rsidR="00733408" w:rsidRPr="005D7815">
        <w:rPr>
          <w:rFonts w:ascii="ＭＳ 明朝" w:eastAsia="ＭＳ 明朝" w:hAnsi="ＭＳ ゴシック" w:hint="eastAsia"/>
          <w:szCs w:val="24"/>
        </w:rPr>
        <w:t>しながら、</w:t>
      </w:r>
      <w:r w:rsidR="005446E3" w:rsidRPr="005D7815">
        <w:rPr>
          <w:rFonts w:ascii="ＭＳ 明朝" w:eastAsia="ＭＳ 明朝" w:hAnsi="ＭＳ ゴシック" w:hint="eastAsia"/>
          <w:szCs w:val="24"/>
        </w:rPr>
        <w:t>看護師がしっかりと健康観察</w:t>
      </w:r>
      <w:r w:rsidR="00733408" w:rsidRPr="005D7815">
        <w:rPr>
          <w:rFonts w:ascii="ＭＳ 明朝" w:eastAsia="ＭＳ 明朝" w:hAnsi="ＭＳ ゴシック" w:hint="eastAsia"/>
          <w:szCs w:val="24"/>
        </w:rPr>
        <w:t>するという療養体制の整備が必要。</w:t>
      </w:r>
    </w:p>
    <w:p w14:paraId="1358D795" w14:textId="1D44F6C5" w:rsidR="00386F2A" w:rsidRPr="005D7815" w:rsidRDefault="00386F2A" w:rsidP="00EC3705">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7E01A5" w:rsidRPr="005D7815">
        <w:rPr>
          <w:rFonts w:ascii="ＭＳ 明朝" w:eastAsia="ＭＳ 明朝" w:hAnsi="ＭＳ ゴシック" w:hint="eastAsia"/>
          <w:szCs w:val="24"/>
        </w:rPr>
        <w:t>フェーズ</w:t>
      </w:r>
      <w:r w:rsidR="007E01A5" w:rsidRPr="005D7815">
        <w:rPr>
          <w:rFonts w:ascii="ＭＳ 明朝" w:eastAsia="ＭＳ 明朝" w:hAnsi="ＭＳ ゴシック"/>
          <w:szCs w:val="24"/>
        </w:rPr>
        <w:t>3で</w:t>
      </w:r>
      <w:r w:rsidR="00733408" w:rsidRPr="005D7815">
        <w:rPr>
          <w:rFonts w:ascii="ＭＳ 明朝" w:eastAsia="ＭＳ 明朝" w:hAnsi="ＭＳ ゴシック" w:hint="eastAsia"/>
          <w:szCs w:val="24"/>
        </w:rPr>
        <w:t>は、</w:t>
      </w:r>
      <w:r w:rsidR="007E01A5" w:rsidRPr="005D7815">
        <w:rPr>
          <w:rFonts w:ascii="ＭＳ 明朝" w:eastAsia="ＭＳ 明朝" w:hAnsi="ＭＳ ゴシック"/>
          <w:szCs w:val="24"/>
        </w:rPr>
        <w:t>1万5千人の患者</w:t>
      </w:r>
      <w:r w:rsidR="00733408" w:rsidRPr="005D7815">
        <w:rPr>
          <w:rFonts w:ascii="ＭＳ 明朝" w:eastAsia="ＭＳ 明朝" w:hAnsi="ＭＳ ゴシック" w:hint="eastAsia"/>
          <w:szCs w:val="24"/>
        </w:rPr>
        <w:t>が発生するため、</w:t>
      </w:r>
      <w:r w:rsidR="007E01A5" w:rsidRPr="005D7815">
        <w:rPr>
          <w:rFonts w:ascii="ＭＳ 明朝" w:eastAsia="ＭＳ 明朝" w:hAnsi="ＭＳ ゴシック" w:hint="eastAsia"/>
          <w:szCs w:val="24"/>
        </w:rPr>
        <w:t>3,000</w:t>
      </w:r>
      <w:r w:rsidR="007E01A5" w:rsidRPr="005D7815">
        <w:rPr>
          <w:rFonts w:ascii="ＭＳ 明朝" w:eastAsia="ＭＳ 明朝" w:hAnsi="ＭＳ ゴシック"/>
          <w:szCs w:val="24"/>
        </w:rPr>
        <w:t>床確保したとしても、自宅、宿泊施設療養の方が1万2千人</w:t>
      </w:r>
      <w:r w:rsidR="00733408" w:rsidRPr="005D7815">
        <w:rPr>
          <w:rFonts w:ascii="ＭＳ 明朝" w:eastAsia="ＭＳ 明朝" w:hAnsi="ＭＳ ゴシック" w:hint="eastAsia"/>
          <w:szCs w:val="24"/>
        </w:rPr>
        <w:t>発生し、</w:t>
      </w:r>
      <w:r w:rsidR="007E01A5" w:rsidRPr="005D7815">
        <w:rPr>
          <w:rFonts w:ascii="ＭＳ 明朝" w:eastAsia="ＭＳ 明朝" w:hAnsi="ＭＳ ゴシック"/>
          <w:szCs w:val="24"/>
        </w:rPr>
        <w:t>大部分が自宅になるのではないか</w:t>
      </w:r>
      <w:r w:rsidR="00733408" w:rsidRPr="005D7815">
        <w:rPr>
          <w:rFonts w:ascii="ＭＳ 明朝" w:eastAsia="ＭＳ 明朝" w:hAnsi="ＭＳ ゴシック" w:hint="eastAsia"/>
          <w:szCs w:val="24"/>
        </w:rPr>
        <w:t>。</w:t>
      </w:r>
    </w:p>
    <w:p w14:paraId="1B38D581" w14:textId="77777777" w:rsidR="00733408" w:rsidRPr="005D7815" w:rsidRDefault="00733408" w:rsidP="00EC3705">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・宿泊施設において、常駐する看護師と担当医師による健康管理体制の構築による協力や、J</w:t>
      </w:r>
      <w:r w:rsidRPr="005D7815">
        <w:rPr>
          <w:rFonts w:ascii="ＭＳ 明朝" w:eastAsia="ＭＳ 明朝" w:hAnsi="ＭＳ ゴシック"/>
          <w:szCs w:val="24"/>
        </w:rPr>
        <w:t>MAT</w:t>
      </w:r>
      <w:r w:rsidRPr="005D7815">
        <w:rPr>
          <w:rFonts w:ascii="ＭＳ 明朝" w:eastAsia="ＭＳ 明朝" w:hAnsi="ＭＳ ゴシック" w:hint="eastAsia"/>
          <w:szCs w:val="24"/>
        </w:rPr>
        <w:t>で見回りも可能。</w:t>
      </w:r>
    </w:p>
    <w:p w14:paraId="79BBB2FD" w14:textId="6E637EEA" w:rsidR="00733408" w:rsidRPr="005D7815" w:rsidRDefault="00733408" w:rsidP="00733408">
      <w:pPr>
        <w:spacing w:line="264" w:lineRule="auto"/>
        <w:ind w:leftChars="200" w:left="420"/>
        <w:rPr>
          <w:rFonts w:ascii="ＭＳ 明朝" w:eastAsia="ＭＳ 明朝" w:hAnsi="ＭＳ ゴシック"/>
          <w:szCs w:val="24"/>
        </w:rPr>
      </w:pPr>
      <w:r w:rsidRPr="005D7815">
        <w:rPr>
          <w:rFonts w:ascii="ＭＳ 明朝" w:eastAsia="ＭＳ 明朝" w:hAnsi="ＭＳ ゴシック" w:hint="eastAsia"/>
          <w:szCs w:val="24"/>
        </w:rPr>
        <w:t>自宅療養は最終手段であり、原則宿泊施設とすべき。</w:t>
      </w:r>
    </w:p>
    <w:p w14:paraId="38D927EA" w14:textId="1192BF43" w:rsidR="00733408" w:rsidRPr="005D7815" w:rsidRDefault="00733408" w:rsidP="00733408">
      <w:pPr>
        <w:spacing w:line="264" w:lineRule="auto"/>
        <w:ind w:left="420" w:hangingChars="200" w:hanging="420"/>
        <w:rPr>
          <w:rFonts w:ascii="ＭＳ 明朝" w:eastAsia="ＭＳ 明朝" w:hAnsi="ＭＳ ゴシック"/>
          <w:szCs w:val="24"/>
        </w:rPr>
      </w:pPr>
      <w:r w:rsidRPr="005D7815">
        <w:rPr>
          <w:rFonts w:ascii="ＭＳ 明朝" w:eastAsia="ＭＳ 明朝" w:hAnsi="ＭＳ ゴシック" w:hint="eastAsia"/>
          <w:szCs w:val="24"/>
        </w:rPr>
        <w:t xml:space="preserve">　・潜在看護師への復帰・協力要請も実施中であり、災害支援看護師として、</w:t>
      </w:r>
      <w:r w:rsidR="009D110D">
        <w:rPr>
          <w:rFonts w:ascii="ＭＳ 明朝" w:eastAsia="ＭＳ 明朝" w:hAnsi="ＭＳ ゴシック" w:hint="eastAsia"/>
          <w:szCs w:val="24"/>
        </w:rPr>
        <w:t>1</w:t>
      </w:r>
      <w:r w:rsidRPr="005D7815">
        <w:rPr>
          <w:rFonts w:ascii="ＭＳ 明朝" w:eastAsia="ＭＳ 明朝" w:hAnsi="ＭＳ ゴシック" w:hint="eastAsia"/>
          <w:szCs w:val="24"/>
        </w:rPr>
        <w:t>～</w:t>
      </w:r>
      <w:r w:rsidR="009D110D">
        <w:rPr>
          <w:rFonts w:ascii="ＭＳ 明朝" w:eastAsia="ＭＳ 明朝" w:hAnsi="ＭＳ ゴシック" w:hint="eastAsia"/>
          <w:szCs w:val="24"/>
        </w:rPr>
        <w:t>2</w:t>
      </w:r>
      <w:bookmarkStart w:id="0" w:name="_GoBack"/>
      <w:bookmarkEnd w:id="0"/>
      <w:r w:rsidRPr="005D7815">
        <w:rPr>
          <w:rFonts w:ascii="ＭＳ 明朝" w:eastAsia="ＭＳ 明朝" w:hAnsi="ＭＳ ゴシック" w:hint="eastAsia"/>
          <w:szCs w:val="24"/>
        </w:rPr>
        <w:t>名を宿泊施設に派遣・常駐させることによる協力を検討。</w:t>
      </w:r>
    </w:p>
    <w:p w14:paraId="34B6856E" w14:textId="19558C4C" w:rsidR="00F53F15" w:rsidRPr="005D7815" w:rsidRDefault="00F53F15" w:rsidP="00733408">
      <w:pPr>
        <w:spacing w:line="264" w:lineRule="auto"/>
        <w:ind w:left="420" w:hangingChars="200" w:hanging="420"/>
        <w:rPr>
          <w:rFonts w:ascii="ＭＳ 明朝" w:eastAsia="ＭＳ 明朝" w:hAnsi="ＭＳ ゴシック"/>
          <w:szCs w:val="24"/>
        </w:rPr>
      </w:pPr>
      <w:r w:rsidRPr="005D7815">
        <w:rPr>
          <w:rFonts w:ascii="ＭＳ 明朝" w:eastAsia="ＭＳ 明朝" w:hAnsi="ＭＳ ゴシック" w:hint="eastAsia"/>
          <w:szCs w:val="24"/>
        </w:rPr>
        <w:t xml:space="preserve">　・自宅療養に当たっては、薬剤師も療養体制に向けてチーム組成に協力。</w:t>
      </w:r>
    </w:p>
    <w:p w14:paraId="5A7D44D1" w14:textId="448FC252" w:rsidR="00AC417B" w:rsidRPr="005D7815" w:rsidRDefault="00F80DCB" w:rsidP="00BA7372">
      <w:pPr>
        <w:spacing w:line="264" w:lineRule="auto"/>
        <w:ind w:leftChars="100" w:left="420" w:hangingChars="100" w:hanging="210"/>
        <w:rPr>
          <w:rFonts w:ascii="ＭＳ 明朝" w:eastAsia="ＭＳ 明朝" w:hAnsi="ＭＳ ゴシック"/>
          <w:szCs w:val="24"/>
        </w:rPr>
      </w:pPr>
      <w:r w:rsidRPr="005D7815">
        <w:rPr>
          <w:rFonts w:ascii="ＭＳ 明朝" w:eastAsia="ＭＳ 明朝" w:hAnsi="ＭＳ ゴシック" w:hint="eastAsia"/>
          <w:szCs w:val="24"/>
        </w:rPr>
        <w:t>・</w:t>
      </w:r>
      <w:r w:rsidR="00066AEF" w:rsidRPr="005D7815">
        <w:rPr>
          <w:rFonts w:ascii="Century" w:eastAsia="ＭＳ 明朝" w:hAnsi="Century" w:cs="Times New Roman" w:hint="eastAsia"/>
        </w:rPr>
        <w:t>病院は重症者等の患者に対処し、軽症者等には宿泊施設等で安全に療養していただく。そのため、医師会、看護協会、薬剤師会等から療養体制構築のため人材を派遣。</w:t>
      </w:r>
    </w:p>
    <w:p w14:paraId="12C5E098" w14:textId="66C6C4A8" w:rsidR="00177CA3" w:rsidRPr="005D7815" w:rsidRDefault="00177CA3" w:rsidP="00921397">
      <w:pPr>
        <w:spacing w:line="264" w:lineRule="auto"/>
        <w:ind w:leftChars="100" w:left="420" w:hangingChars="100" w:hanging="210"/>
        <w:rPr>
          <w:rFonts w:ascii="ＭＳ 明朝" w:eastAsia="ＭＳ 明朝" w:hAnsi="ＭＳ ゴシック"/>
          <w:szCs w:val="24"/>
        </w:rPr>
      </w:pPr>
    </w:p>
    <w:sectPr w:rsidR="00177CA3" w:rsidRPr="005D7815" w:rsidSect="00997319">
      <w:headerReference w:type="default" r:id="rId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955C1" w14:textId="77777777" w:rsidR="006203E2" w:rsidRDefault="006203E2" w:rsidP="00C65313">
      <w:r>
        <w:separator/>
      </w:r>
    </w:p>
  </w:endnote>
  <w:endnote w:type="continuationSeparator" w:id="0">
    <w:p w14:paraId="2438F4A8" w14:textId="77777777" w:rsidR="006203E2" w:rsidRDefault="006203E2" w:rsidP="00C6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D0793" w14:textId="77777777" w:rsidR="006203E2" w:rsidRDefault="006203E2" w:rsidP="00C65313">
      <w:r>
        <w:separator/>
      </w:r>
    </w:p>
  </w:footnote>
  <w:footnote w:type="continuationSeparator" w:id="0">
    <w:p w14:paraId="7B82CD37" w14:textId="77777777" w:rsidR="006203E2" w:rsidRDefault="006203E2" w:rsidP="00C65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6D7AF" w14:textId="77777777" w:rsidR="005B2F0B" w:rsidRDefault="005B2F0B">
    <w:pPr>
      <w:pStyle w:val="a3"/>
      <w:rPr>
        <w:sz w:val="24"/>
        <w:szCs w:val="24"/>
      </w:rPr>
    </w:pPr>
    <w:r>
      <w:rPr>
        <w:rFonts w:asciiTheme="majorHAnsi" w:eastAsiaTheme="majorEastAsia" w:hAnsiTheme="majorHAnsi" w:cstheme="majorBidi"/>
        <w:color w:val="5B9BD5" w:themeColor="accent1"/>
        <w:sz w:val="24"/>
        <w:szCs w:val="24"/>
      </w:rPr>
      <w:ptab w:relativeTo="margin" w:alignment="right" w:leader="none"/>
    </w:r>
  </w:p>
  <w:p w14:paraId="0E3D4977" w14:textId="77777777" w:rsidR="005B2F0B" w:rsidRDefault="005B2F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08E"/>
    <w:multiLevelType w:val="hybridMultilevel"/>
    <w:tmpl w:val="3A343DF6"/>
    <w:lvl w:ilvl="0" w:tplc="37E0DCE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FE0A7E"/>
    <w:multiLevelType w:val="hybridMultilevel"/>
    <w:tmpl w:val="1250D520"/>
    <w:lvl w:ilvl="0" w:tplc="A6F0F3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99317A"/>
    <w:multiLevelType w:val="hybridMultilevel"/>
    <w:tmpl w:val="BA609FF2"/>
    <w:lvl w:ilvl="0" w:tplc="5552BC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6E7093"/>
    <w:multiLevelType w:val="hybridMultilevel"/>
    <w:tmpl w:val="7124D34C"/>
    <w:lvl w:ilvl="0" w:tplc="1D70B37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266E4"/>
    <w:multiLevelType w:val="hybridMultilevel"/>
    <w:tmpl w:val="C81C7700"/>
    <w:lvl w:ilvl="0" w:tplc="6B96E114">
      <w:start w:val="1"/>
      <w:numFmt w:val="decimalEnclosedCircle"/>
      <w:lvlText w:val="%1"/>
      <w:lvlJc w:val="left"/>
      <w:pPr>
        <w:ind w:left="360" w:hanging="360"/>
      </w:pPr>
      <w:rPr>
        <w:rFonts w:hint="eastAsia"/>
      </w:rPr>
    </w:lvl>
    <w:lvl w:ilvl="1" w:tplc="B8B44BB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0C00CE"/>
    <w:multiLevelType w:val="hybridMultilevel"/>
    <w:tmpl w:val="28EC6CC0"/>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6" w15:restartNumberingAfterBreak="0">
    <w:nsid w:val="3E4F1832"/>
    <w:multiLevelType w:val="hybridMultilevel"/>
    <w:tmpl w:val="C44ADFA6"/>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7" w15:restartNumberingAfterBreak="0">
    <w:nsid w:val="4689445D"/>
    <w:multiLevelType w:val="hybridMultilevel"/>
    <w:tmpl w:val="CD9A4226"/>
    <w:lvl w:ilvl="0" w:tplc="EDFEC7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BA01E1"/>
    <w:multiLevelType w:val="hybridMultilevel"/>
    <w:tmpl w:val="32BEEAE8"/>
    <w:lvl w:ilvl="0" w:tplc="7E1EB102">
      <w:start w:val="1"/>
      <w:numFmt w:val="decimalEnclosedCircle"/>
      <w:lvlText w:val="%1"/>
      <w:lvlJc w:val="left"/>
      <w:pPr>
        <w:ind w:left="360" w:hanging="360"/>
      </w:pPr>
      <w:rPr>
        <w:rFonts w:asciiTheme="minorHAnsi" w:eastAsiaTheme="minorEastAsia"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E7312B"/>
    <w:multiLevelType w:val="hybridMultilevel"/>
    <w:tmpl w:val="FA760242"/>
    <w:lvl w:ilvl="0" w:tplc="17B28D72">
      <w:numFmt w:val="bullet"/>
      <w:lvlText w:val="○"/>
      <w:lvlJc w:val="left"/>
      <w:pPr>
        <w:ind w:left="360" w:hanging="360"/>
      </w:pPr>
      <w:rPr>
        <w:rFonts w:ascii="游明朝" w:eastAsia="游明朝" w:hAnsi="游明朝" w:cstheme="minorBidi" w:hint="eastAsia"/>
      </w:rPr>
    </w:lvl>
    <w:lvl w:ilvl="1" w:tplc="EAB0DFF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E61759"/>
    <w:multiLevelType w:val="hybridMultilevel"/>
    <w:tmpl w:val="321A5640"/>
    <w:lvl w:ilvl="0" w:tplc="F134D7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0460C7"/>
    <w:multiLevelType w:val="hybridMultilevel"/>
    <w:tmpl w:val="7BA28E70"/>
    <w:lvl w:ilvl="0" w:tplc="86084A8A">
      <w:numFmt w:val="bullet"/>
      <w:lvlText w:val="○"/>
      <w:lvlJc w:val="left"/>
      <w:pPr>
        <w:ind w:left="360" w:hanging="360"/>
      </w:pPr>
      <w:rPr>
        <w:rFonts w:ascii="游明朝" w:eastAsia="游明朝" w:hAnsi="游明朝" w:cstheme="minorBidi" w:hint="eastAsia"/>
      </w:rPr>
    </w:lvl>
    <w:lvl w:ilvl="1" w:tplc="D516613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8F1C64"/>
    <w:multiLevelType w:val="hybridMultilevel"/>
    <w:tmpl w:val="EFD2021E"/>
    <w:lvl w:ilvl="0" w:tplc="0409000F">
      <w:start w:val="1"/>
      <w:numFmt w:val="decimal"/>
      <w:lvlText w:val="%1."/>
      <w:lvlJc w:val="left"/>
      <w:pPr>
        <w:ind w:left="1380" w:hanging="4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793C5843"/>
    <w:multiLevelType w:val="hybridMultilevel"/>
    <w:tmpl w:val="0630BA2E"/>
    <w:lvl w:ilvl="0" w:tplc="462A0A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3"/>
  </w:num>
  <w:num w:numId="5">
    <w:abstractNumId w:val="11"/>
  </w:num>
  <w:num w:numId="6">
    <w:abstractNumId w:val="7"/>
  </w:num>
  <w:num w:numId="7">
    <w:abstractNumId w:val="9"/>
  </w:num>
  <w:num w:numId="8">
    <w:abstractNumId w:val="10"/>
  </w:num>
  <w:num w:numId="9">
    <w:abstractNumId w:val="8"/>
  </w:num>
  <w:num w:numId="10">
    <w:abstractNumId w:val="3"/>
  </w:num>
  <w:num w:numId="11">
    <w:abstractNumId w:val="4"/>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13"/>
    <w:rsid w:val="000105AE"/>
    <w:rsid w:val="000371D6"/>
    <w:rsid w:val="0006679C"/>
    <w:rsid w:val="00066AEF"/>
    <w:rsid w:val="000907F5"/>
    <w:rsid w:val="000B0904"/>
    <w:rsid w:val="000F404D"/>
    <w:rsid w:val="00104C16"/>
    <w:rsid w:val="0011322C"/>
    <w:rsid w:val="00124AFC"/>
    <w:rsid w:val="00145762"/>
    <w:rsid w:val="00152A51"/>
    <w:rsid w:val="00171656"/>
    <w:rsid w:val="00177CA3"/>
    <w:rsid w:val="001B1FB2"/>
    <w:rsid w:val="001F105B"/>
    <w:rsid w:val="0023340B"/>
    <w:rsid w:val="00246557"/>
    <w:rsid w:val="0025177A"/>
    <w:rsid w:val="002523E2"/>
    <w:rsid w:val="00254F64"/>
    <w:rsid w:val="00292523"/>
    <w:rsid w:val="002A50EF"/>
    <w:rsid w:val="002B3E2F"/>
    <w:rsid w:val="002C36DC"/>
    <w:rsid w:val="002D5A0D"/>
    <w:rsid w:val="002F6603"/>
    <w:rsid w:val="0031327B"/>
    <w:rsid w:val="00336F64"/>
    <w:rsid w:val="00354DFA"/>
    <w:rsid w:val="003563AC"/>
    <w:rsid w:val="00373DFE"/>
    <w:rsid w:val="00386F2A"/>
    <w:rsid w:val="0039592D"/>
    <w:rsid w:val="003A0819"/>
    <w:rsid w:val="003B2C93"/>
    <w:rsid w:val="003C1AC5"/>
    <w:rsid w:val="003E48BF"/>
    <w:rsid w:val="004867D5"/>
    <w:rsid w:val="004B0583"/>
    <w:rsid w:val="004B5D99"/>
    <w:rsid w:val="004C04FA"/>
    <w:rsid w:val="004C684D"/>
    <w:rsid w:val="004E2651"/>
    <w:rsid w:val="004E3B77"/>
    <w:rsid w:val="00501208"/>
    <w:rsid w:val="005446E3"/>
    <w:rsid w:val="00551693"/>
    <w:rsid w:val="0057276B"/>
    <w:rsid w:val="0058431A"/>
    <w:rsid w:val="005B2F0B"/>
    <w:rsid w:val="005C53B5"/>
    <w:rsid w:val="005D7815"/>
    <w:rsid w:val="005E2708"/>
    <w:rsid w:val="005F383C"/>
    <w:rsid w:val="006203E2"/>
    <w:rsid w:val="00655D26"/>
    <w:rsid w:val="00684ED1"/>
    <w:rsid w:val="00691267"/>
    <w:rsid w:val="0069458B"/>
    <w:rsid w:val="006E31E5"/>
    <w:rsid w:val="00733408"/>
    <w:rsid w:val="0074145C"/>
    <w:rsid w:val="0076535E"/>
    <w:rsid w:val="00782A94"/>
    <w:rsid w:val="00786732"/>
    <w:rsid w:val="00795379"/>
    <w:rsid w:val="007B3307"/>
    <w:rsid w:val="007E01A5"/>
    <w:rsid w:val="00801B24"/>
    <w:rsid w:val="008256AC"/>
    <w:rsid w:val="00836E51"/>
    <w:rsid w:val="008459D6"/>
    <w:rsid w:val="00855DB9"/>
    <w:rsid w:val="00872858"/>
    <w:rsid w:val="008B53D1"/>
    <w:rsid w:val="008C14B9"/>
    <w:rsid w:val="008C2636"/>
    <w:rsid w:val="008C6F85"/>
    <w:rsid w:val="008C782F"/>
    <w:rsid w:val="00904FA7"/>
    <w:rsid w:val="00921397"/>
    <w:rsid w:val="00923993"/>
    <w:rsid w:val="00923F58"/>
    <w:rsid w:val="0093669C"/>
    <w:rsid w:val="00941CEF"/>
    <w:rsid w:val="00953A0C"/>
    <w:rsid w:val="00961493"/>
    <w:rsid w:val="00977BA8"/>
    <w:rsid w:val="009817D9"/>
    <w:rsid w:val="00986275"/>
    <w:rsid w:val="00991285"/>
    <w:rsid w:val="00997319"/>
    <w:rsid w:val="00997A17"/>
    <w:rsid w:val="009D110D"/>
    <w:rsid w:val="009E011E"/>
    <w:rsid w:val="009E6109"/>
    <w:rsid w:val="009F29FA"/>
    <w:rsid w:val="00A61676"/>
    <w:rsid w:val="00A81CFE"/>
    <w:rsid w:val="00A87C56"/>
    <w:rsid w:val="00AC417B"/>
    <w:rsid w:val="00AE6863"/>
    <w:rsid w:val="00B96CE7"/>
    <w:rsid w:val="00BA7372"/>
    <w:rsid w:val="00C003DA"/>
    <w:rsid w:val="00C11E28"/>
    <w:rsid w:val="00C27101"/>
    <w:rsid w:val="00C57640"/>
    <w:rsid w:val="00C62F0B"/>
    <w:rsid w:val="00C65313"/>
    <w:rsid w:val="00C9682B"/>
    <w:rsid w:val="00CA051F"/>
    <w:rsid w:val="00CA4724"/>
    <w:rsid w:val="00CC4B4A"/>
    <w:rsid w:val="00CC69B4"/>
    <w:rsid w:val="00CF2A87"/>
    <w:rsid w:val="00D10291"/>
    <w:rsid w:val="00D17573"/>
    <w:rsid w:val="00D27909"/>
    <w:rsid w:val="00D60C73"/>
    <w:rsid w:val="00D6230C"/>
    <w:rsid w:val="00D65C3C"/>
    <w:rsid w:val="00D677F8"/>
    <w:rsid w:val="00D9118A"/>
    <w:rsid w:val="00DB634B"/>
    <w:rsid w:val="00DD4816"/>
    <w:rsid w:val="00E40C84"/>
    <w:rsid w:val="00E421D3"/>
    <w:rsid w:val="00E454AF"/>
    <w:rsid w:val="00E828FD"/>
    <w:rsid w:val="00EA37EC"/>
    <w:rsid w:val="00EC3705"/>
    <w:rsid w:val="00EC6443"/>
    <w:rsid w:val="00ED34AB"/>
    <w:rsid w:val="00EF173D"/>
    <w:rsid w:val="00F06CE6"/>
    <w:rsid w:val="00F11433"/>
    <w:rsid w:val="00F23230"/>
    <w:rsid w:val="00F35C7A"/>
    <w:rsid w:val="00F53735"/>
    <w:rsid w:val="00F53F15"/>
    <w:rsid w:val="00F80DCB"/>
    <w:rsid w:val="00F8587B"/>
    <w:rsid w:val="00F90D2E"/>
    <w:rsid w:val="00F95E92"/>
    <w:rsid w:val="00F96176"/>
    <w:rsid w:val="00FA4463"/>
    <w:rsid w:val="00FB679D"/>
    <w:rsid w:val="00FC1DB8"/>
    <w:rsid w:val="00FF5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038D72"/>
  <w15:chartTrackingRefBased/>
  <w15:docId w15:val="{80B6DA5E-6D53-4994-91AF-65FC4261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313"/>
    <w:pPr>
      <w:tabs>
        <w:tab w:val="center" w:pos="4252"/>
        <w:tab w:val="right" w:pos="8504"/>
      </w:tabs>
      <w:snapToGrid w:val="0"/>
    </w:pPr>
  </w:style>
  <w:style w:type="character" w:customStyle="1" w:styleId="a4">
    <w:name w:val="ヘッダー (文字)"/>
    <w:basedOn w:val="a0"/>
    <w:link w:val="a3"/>
    <w:uiPriority w:val="99"/>
    <w:rsid w:val="00C65313"/>
  </w:style>
  <w:style w:type="paragraph" w:styleId="a5">
    <w:name w:val="footer"/>
    <w:basedOn w:val="a"/>
    <w:link w:val="a6"/>
    <w:uiPriority w:val="99"/>
    <w:unhideWhenUsed/>
    <w:rsid w:val="00C65313"/>
    <w:pPr>
      <w:tabs>
        <w:tab w:val="center" w:pos="4252"/>
        <w:tab w:val="right" w:pos="8504"/>
      </w:tabs>
      <w:snapToGrid w:val="0"/>
    </w:pPr>
  </w:style>
  <w:style w:type="character" w:customStyle="1" w:styleId="a6">
    <w:name w:val="フッター (文字)"/>
    <w:basedOn w:val="a0"/>
    <w:link w:val="a5"/>
    <w:uiPriority w:val="99"/>
    <w:rsid w:val="00C65313"/>
  </w:style>
  <w:style w:type="paragraph" w:styleId="a7">
    <w:name w:val="List Paragraph"/>
    <w:basedOn w:val="a"/>
    <w:uiPriority w:val="34"/>
    <w:qFormat/>
    <w:rsid w:val="004B0583"/>
    <w:pPr>
      <w:ind w:leftChars="400" w:left="840"/>
    </w:pPr>
  </w:style>
  <w:style w:type="table" w:styleId="a8">
    <w:name w:val="Table Grid"/>
    <w:basedOn w:val="a1"/>
    <w:uiPriority w:val="39"/>
    <w:rsid w:val="00CA0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5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5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19914">
      <w:bodyDiv w:val="1"/>
      <w:marLeft w:val="0"/>
      <w:marRight w:val="0"/>
      <w:marTop w:val="0"/>
      <w:marBottom w:val="0"/>
      <w:divBdr>
        <w:top w:val="none" w:sz="0" w:space="0" w:color="auto"/>
        <w:left w:val="none" w:sz="0" w:space="0" w:color="auto"/>
        <w:bottom w:val="none" w:sz="0" w:space="0" w:color="auto"/>
        <w:right w:val="none" w:sz="0" w:space="0" w:color="auto"/>
      </w:divBdr>
    </w:div>
    <w:div w:id="10280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470E9A-1ED3-4BC3-B2B5-0DE1DE4F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周藤　英</cp:lastModifiedBy>
  <cp:revision>4</cp:revision>
  <cp:lastPrinted>2020-05-19T08:21:00Z</cp:lastPrinted>
  <dcterms:created xsi:type="dcterms:W3CDTF">2020-06-01T00:40:00Z</dcterms:created>
  <dcterms:modified xsi:type="dcterms:W3CDTF">2020-06-01T00:58:00Z</dcterms:modified>
</cp:coreProperties>
</file>